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11340" w:type="dxa"/>
        <w:tblInd w:w="-1134" w:type="dxa"/>
        <w:tblLayout w:type="fixed"/>
        <w:tblCellMar>
          <w:left w:w="0" w:type="dxa"/>
          <w:right w:w="0" w:type="dxa"/>
        </w:tblCellMar>
        <w:tblLook w:val="01E0" w:firstRow="1" w:lastRow="1" w:firstColumn="1" w:lastColumn="1" w:noHBand="0" w:noVBand="0"/>
      </w:tblPr>
      <w:tblGrid>
        <w:gridCol w:w="11340"/>
      </w:tblGrid>
      <w:tr w:rsidR="006F7AA2" w:rsidRPr="002260DE" w14:paraId="12010626" w14:textId="77777777" w:rsidTr="00D324A4">
        <w:trPr>
          <w:trHeight w:hRule="exact" w:val="12474"/>
        </w:trPr>
        <w:tc>
          <w:tcPr>
            <w:tcW w:w="11340" w:type="dxa"/>
            <w:shd w:val="clear" w:color="auto" w:fill="auto"/>
          </w:tcPr>
          <w:p w14:paraId="661014F6" w14:textId="77777777" w:rsidR="006F7AA2" w:rsidRPr="002260DE" w:rsidRDefault="002260DE" w:rsidP="00500F21">
            <w:bookmarkStart w:id="0" w:name="Afbeelding"/>
            <w:r w:rsidRPr="002260DE">
              <w:t xml:space="preserve"> </w:t>
            </w:r>
            <w:bookmarkEnd w:id="0"/>
            <w:r w:rsidR="00612A00">
              <w:rPr>
                <w:noProof/>
              </w:rPr>
              <mc:AlternateContent>
                <mc:Choice Requires="wpg">
                  <w:drawing>
                    <wp:anchor distT="0" distB="0" distL="114300" distR="114300" simplePos="0" relativeHeight="251657728" behindDoc="0" locked="1" layoutInCell="1" allowOverlap="1" wp14:anchorId="1283B1A2" wp14:editId="61424501">
                      <wp:simplePos x="0" y="0"/>
                      <wp:positionH relativeFrom="column">
                        <wp:posOffset>876935</wp:posOffset>
                      </wp:positionH>
                      <wp:positionV relativeFrom="paragraph">
                        <wp:posOffset>826135</wp:posOffset>
                      </wp:positionV>
                      <wp:extent cx="5286375" cy="2505075"/>
                      <wp:effectExtent l="0" t="0" r="9525" b="9525"/>
                      <wp:wrapNone/>
                      <wp:docPr id="2" name="Ballon"/>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86375" cy="2505075"/>
                                <a:chOff x="1985" y="3827"/>
                                <a:chExt cx="7937" cy="2268"/>
                              </a:xfrm>
                            </wpg:grpSpPr>
                            <wps:wsp>
                              <wps:cNvPr id="3" name="Ballon"/>
                              <wps:cNvSpPr>
                                <a:spLocks noChangeArrowheads="1"/>
                              </wps:cNvSpPr>
                              <wps:spPr bwMode="auto">
                                <a:xfrm>
                                  <a:off x="1985" y="3827"/>
                                  <a:ext cx="7937" cy="2268"/>
                                </a:xfrm>
                                <a:prstGeom prst="roundRect">
                                  <a:avLst>
                                    <a:gd name="adj" fmla="val 16667"/>
                                  </a:avLst>
                                </a:prstGeom>
                                <a:solidFill>
                                  <a:srgbClr val="009EE3"/>
                                </a:solidFill>
                                <a:ln>
                                  <a:noFill/>
                                </a:ln>
                                <a:effectLst/>
                                <a:extLst>
                                  <a:ext uri="{91240B29-F687-4F45-9708-019B960494DF}">
                                    <a14:hiddenLine xmlns:a14="http://schemas.microsoft.com/office/drawing/2010/main" w="9525" algn="ctr">
                                      <a:solidFill>
                                        <a:srgbClr val="000000"/>
                                      </a:solidFill>
                                      <a:round/>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91440" tIns="45720" rIns="91440" bIns="45720" anchor="t" anchorCtr="0" upright="1">
                                <a:noAutofit/>
                              </wps:bodyPr>
                            </wps:wsp>
                            <wps:wsp>
                              <wps:cNvPr id="4" name="Text Box 2"/>
                              <wps:cNvSpPr txBox="1">
                                <a:spLocks noChangeArrowheads="1"/>
                              </wps:cNvSpPr>
                              <wps:spPr bwMode="auto">
                                <a:xfrm>
                                  <a:off x="2268" y="3969"/>
                                  <a:ext cx="7370" cy="1984"/>
                                </a:xfrm>
                                <a:prstGeom prst="rect">
                                  <a:avLst/>
                                </a:prstGeom>
                                <a:noFill/>
                                <a:ln>
                                  <a:noFill/>
                                </a:ln>
                                <a:extLst>
                                  <a:ext uri="{909E8E84-426E-40DD-AFC4-6F175D3DCCD1}">
                                    <a14:hiddenFill xmlns:a14="http://schemas.microsoft.com/office/drawing/2010/main">
                                      <a:solidFill>
                                        <a:srgbClr val="009EE3"/>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7371" w:type="dxa"/>
                                      <w:tblLayout w:type="fixed"/>
                                      <w:tblCellMar>
                                        <w:left w:w="0" w:type="dxa"/>
                                        <w:right w:w="0" w:type="dxa"/>
                                      </w:tblCellMar>
                                      <w:tblLook w:val="0000" w:firstRow="0" w:lastRow="0" w:firstColumn="0" w:lastColumn="0" w:noHBand="0" w:noVBand="0"/>
                                    </w:tblPr>
                                    <w:tblGrid>
                                      <w:gridCol w:w="2457"/>
                                      <w:gridCol w:w="4914"/>
                                    </w:tblGrid>
                                    <w:tr w:rsidR="00154846" w:rsidRPr="002260DE" w14:paraId="5A741255" w14:textId="77777777" w:rsidTr="00F64343">
                                      <w:trPr>
                                        <w:trHeight w:hRule="exact" w:val="1843"/>
                                      </w:trPr>
                                      <w:tc>
                                        <w:tcPr>
                                          <w:tcW w:w="5953" w:type="dxa"/>
                                          <w:gridSpan w:val="2"/>
                                        </w:tcPr>
                                        <w:p w14:paraId="5F412ABE" w14:textId="77777777" w:rsidR="00154846" w:rsidRDefault="00154846" w:rsidP="00CA22E1">
                                          <w:pPr>
                                            <w:pStyle w:val="Rapporttitel"/>
                                            <w:spacing w:line="360" w:lineRule="atLeast"/>
                                            <w:rPr>
                                              <w:color w:val="FFFFFF"/>
                                            </w:rPr>
                                          </w:pPr>
                                          <w:bookmarkStart w:id="1" w:name="Titel"/>
                                          <w:r>
                                            <w:rPr>
                                              <w:color w:val="FFFFFF"/>
                                            </w:rPr>
                                            <w:t>Programma van E</w:t>
                                          </w:r>
                                          <w:r w:rsidRPr="002260DE">
                                            <w:rPr>
                                              <w:color w:val="FFFFFF"/>
                                            </w:rPr>
                                            <w:t xml:space="preserve">isen </w:t>
                                          </w:r>
                                        </w:p>
                                        <w:p w14:paraId="6211A858" w14:textId="26A076B9" w:rsidR="00154846" w:rsidRPr="002260DE" w:rsidRDefault="00154846" w:rsidP="00CA22E1">
                                          <w:pPr>
                                            <w:pStyle w:val="Rapporttitel"/>
                                            <w:spacing w:line="360" w:lineRule="atLeast"/>
                                            <w:rPr>
                                              <w:color w:val="FFFFFF"/>
                                            </w:rPr>
                                          </w:pPr>
                                          <w:r>
                                            <w:rPr>
                                              <w:color w:val="FFFFFF"/>
                                            </w:rPr>
                                            <w:t xml:space="preserve">Exploitatie </w:t>
                                          </w:r>
                                          <w:r w:rsidR="003C418A">
                                            <w:rPr>
                                              <w:color w:val="FFFFFF"/>
                                            </w:rPr>
                                            <w:t xml:space="preserve">vervoersreclame trams &amp; veren </w:t>
                                          </w:r>
                                          <w:bookmarkEnd w:id="1"/>
                                          <w:r w:rsidR="003C418A">
                                            <w:rPr>
                                              <w:color w:val="FFFFFF"/>
                                            </w:rPr>
                                            <w:t>(optioneel: bussen)</w:t>
                                          </w:r>
                                        </w:p>
                                      </w:tc>
                                    </w:tr>
                                    <w:tr w:rsidR="00154846" w:rsidRPr="002260DE" w14:paraId="647A40A2" w14:textId="77777777" w:rsidTr="00CA22E1">
                                      <w:tc>
                                        <w:tcPr>
                                          <w:tcW w:w="5953" w:type="dxa"/>
                                          <w:gridSpan w:val="2"/>
                                        </w:tcPr>
                                        <w:p w14:paraId="31F022F8" w14:textId="77777777" w:rsidR="00154846" w:rsidRPr="002260DE" w:rsidRDefault="00154846" w:rsidP="00CA22E1">
                                          <w:pPr>
                                            <w:pStyle w:val="Rapportondertitel"/>
                                            <w:rPr>
                                              <w:color w:val="FFFFFF"/>
                                            </w:rPr>
                                          </w:pPr>
                                          <w:bookmarkStart w:id="2" w:name="Ondertitel"/>
                                          <w:r w:rsidRPr="002260DE">
                                            <w:rPr>
                                              <w:color w:val="FFFFFF"/>
                                            </w:rPr>
                                            <w:t xml:space="preserve"> </w:t>
                                          </w:r>
                                          <w:bookmarkEnd w:id="2"/>
                                        </w:p>
                                      </w:tc>
                                    </w:tr>
                                    <w:tr w:rsidR="00154846" w:rsidRPr="002260DE" w14:paraId="64070546" w14:textId="77777777" w:rsidTr="00CA22E1">
                                      <w:tc>
                                        <w:tcPr>
                                          <w:tcW w:w="5953" w:type="dxa"/>
                                          <w:gridSpan w:val="2"/>
                                        </w:tcPr>
                                        <w:p w14:paraId="410E7E10" w14:textId="77777777" w:rsidR="00154846" w:rsidRPr="002260DE" w:rsidRDefault="00154846" w:rsidP="00CA22E1">
                                          <w:pPr>
                                            <w:pStyle w:val="Rapportondertitel"/>
                                            <w:rPr>
                                              <w:color w:val="FFFFFF"/>
                                            </w:rPr>
                                          </w:pPr>
                                        </w:p>
                                      </w:tc>
                                    </w:tr>
                                    <w:tr w:rsidR="00154846" w:rsidRPr="002260DE" w14:paraId="2C91E832" w14:textId="77777777" w:rsidTr="00CA22E1">
                                      <w:tc>
                                        <w:tcPr>
                                          <w:tcW w:w="1984" w:type="dxa"/>
                                        </w:tcPr>
                                        <w:p w14:paraId="7C6249FC" w14:textId="77777777" w:rsidR="00154846" w:rsidRPr="002260DE" w:rsidRDefault="00154846" w:rsidP="00CA22E1">
                                          <w:pPr>
                                            <w:rPr>
                                              <w:b/>
                                              <w:color w:val="FFFFFF"/>
                                              <w:sz w:val="16"/>
                                              <w:szCs w:val="16"/>
                                            </w:rPr>
                                          </w:pPr>
                                          <w:r w:rsidRPr="002260DE">
                                            <w:rPr>
                                              <w:color w:val="FFFFFF"/>
                                              <w:sz w:val="16"/>
                                              <w:szCs w:val="16"/>
                                            </w:rPr>
                                            <w:t>Vertrouwelijkheidsniveau</w:t>
                                          </w:r>
                                          <w:r w:rsidRPr="002260DE">
                                            <w:rPr>
                                              <w:b/>
                                              <w:color w:val="FFFFFF"/>
                                              <w:sz w:val="16"/>
                                              <w:szCs w:val="16"/>
                                            </w:rPr>
                                            <w:t>:</w:t>
                                          </w:r>
                                        </w:p>
                                      </w:tc>
                                      <w:tc>
                                        <w:tcPr>
                                          <w:tcW w:w="3969" w:type="dxa"/>
                                        </w:tcPr>
                                        <w:p w14:paraId="61BD368A" w14:textId="77777777" w:rsidR="00154846" w:rsidRPr="002260DE" w:rsidRDefault="00154846" w:rsidP="00CA22E1">
                                          <w:pPr>
                                            <w:rPr>
                                              <w:b/>
                                              <w:color w:val="FFFFFF"/>
                                              <w:sz w:val="16"/>
                                              <w:szCs w:val="16"/>
                                            </w:rPr>
                                          </w:pPr>
                                          <w:bookmarkStart w:id="3" w:name="Vertrouwelijkheidsniveau"/>
                                          <w:r w:rsidRPr="002260DE">
                                            <w:rPr>
                                              <w:b/>
                                              <w:color w:val="FFFFFF"/>
                                              <w:sz w:val="16"/>
                                              <w:szCs w:val="16"/>
                                            </w:rPr>
                                            <w:t>Openbaar</w:t>
                                          </w:r>
                                          <w:bookmarkEnd w:id="3"/>
                                        </w:p>
                                        <w:p w14:paraId="32E23ED9" w14:textId="77777777" w:rsidR="00154846" w:rsidRPr="002260DE" w:rsidRDefault="00154846" w:rsidP="00CA22E1">
                                          <w:pPr>
                                            <w:rPr>
                                              <w:b/>
                                              <w:color w:val="FFFFFF"/>
                                              <w:sz w:val="16"/>
                                              <w:szCs w:val="16"/>
                                            </w:rPr>
                                          </w:pPr>
                                          <w:bookmarkStart w:id="4" w:name="Betrokkenen"/>
                                          <w:r w:rsidRPr="002260DE">
                                            <w:rPr>
                                              <w:b/>
                                              <w:color w:val="FFFFFF"/>
                                              <w:sz w:val="16"/>
                                              <w:szCs w:val="16"/>
                                            </w:rPr>
                                            <w:t xml:space="preserve"> </w:t>
                                          </w:r>
                                          <w:bookmarkEnd w:id="4"/>
                                        </w:p>
                                      </w:tc>
                                    </w:tr>
                                  </w:tbl>
                                  <w:p w14:paraId="74858613" w14:textId="77777777" w:rsidR="00154846" w:rsidRDefault="00154846" w:rsidP="006F7AA2"/>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283B1A2" id="Ballon" o:spid="_x0000_s1026" style="position:absolute;margin-left:69.05pt;margin-top:65.05pt;width:416.25pt;height:197.25pt;z-index:251657728" coordorigin="1985,3827" coordsize="7937,22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RlCt4QIAAJkHAAAOAAAAZHJzL2Uyb0RvYy54bWy8ldtu1DAQhu+ReAfL9zSHPUfNVj0LqUBF&#10;ywN4HecAjh1s7ybL0zO2k3RbKhDlcBN5MvZk/M83k+OTruZox5SupEhxdBRixASVWSWKFH+6v3qz&#10;xEgbIjLCpWAp3jONT9avXx23TcJiWUqeMYUgiNBJ26S4NKZJgkDTktVEH8mGCXDmUtXEgKmKIFOk&#10;heg1D+IwnAetVFmjJGVaw9sL78RrFz/PGTUf8lwzg3iKITfjnso9N/YZrI9JUijSlBXt0yAvyKIm&#10;lYCPjqEuiCFoq6ofQtUVVVLL3BxRWQcyzyvK3B3gNlH45DbXSm4bd5ciaYtmlAmkfaLTi8PS97tb&#10;haosxTFGgtRQojPCoVZWmbYpEthwrZq75lb568HyRtIvGtzBU7+1C78Zbdp3MoNoZGukU6bLVW1D&#10;wJ1R5wqwHwvAOoMovJzFy/lkMcOIgi+ehbMQDFciWkId7blotQQ/uCfLeDH4Lvvzi9Vk0R+O50vr&#10;DUjiP+yS7ZOzNwPc9IOi+s8UvStJw1yhtBWsV3TynKJuwyCn9loiIc9LIgp2qpRsS0YyyCdy6dtE&#10;IaI/YA0NlfiluM+INEj8E4lI0ihtrpmskV2kGPAT2UfoIVdAsrvRxkGQ9aSQ7DNGec2hY3aEo2g+&#10;n7uSgOj9ZlgNMe1JLXmVXVWcO0MVm3OuEBwFEMLV5eWkr9ijbVzYzULaY76g/g1z3Q0peRK9Mr6y&#10;G5ntQSUlfbvDeIJFKdU3jFpo9RTrr1uiGEb8rQClV9F0ameDM6azRQyGOvRsDj1EUAiVYoORX54b&#10;P0+2jaqKEr4UObmEPAX082rMz2fl2sbB958onA4U3lsEzmSHYivzAVjIdPB6yPtfMRnbjnSNu5qv&#10;bAYkGZmcLEBy2/MA7rSHYJgXAz8Dk49w9EAMWx6BQpLnyYFBcMiK6TZdL8dvYjMiM+ICC48KLP4i&#10;Jm50wfx306z/V9kfzKHtsHr4o66/AwAA//8DAFBLAwQUAAYACAAAACEAv+lNfeEAAAALAQAADwAA&#10;AGRycy9kb3ducmV2LnhtbEyPQU/CQBCF7yb+h82YeJNtQSrUbgkh6omYCCaG29Ad2obubtNd2vLv&#10;HU56ey/z5c172Wo0jeip87WzCuJJBIJs4XRtSwXf+/enBQgf0GpsnCUFV/Kwyu/vMky1G+wX9btQ&#10;Cg6xPkUFVQhtKqUvKjLoJ64ly7eT6wwGtl0pdYcDh5tGTqMokQZryx8qbGlTUXHeXYyCjwGH9Sx+&#10;67fn0+Z62M8/f7YxKfX4MK5fQQQawx8Mt/pcHXLudHQXq71o2M8WMaM3EbFgYvkSJSCOCubT5wRk&#10;nsn/G/JfAAAA//8DAFBLAQItABQABgAIAAAAIQC2gziS/gAAAOEBAAATAAAAAAAAAAAAAAAAAAAA&#10;AABbQ29udGVudF9UeXBlc10ueG1sUEsBAi0AFAAGAAgAAAAhADj9If/WAAAAlAEAAAsAAAAAAAAA&#10;AAAAAAAALwEAAF9yZWxzLy5yZWxzUEsBAi0AFAAGAAgAAAAhAHpGUK3hAgAAmQcAAA4AAAAAAAAA&#10;AAAAAAAALgIAAGRycy9lMm9Eb2MueG1sUEsBAi0AFAAGAAgAAAAhAL/pTX3hAAAACwEAAA8AAAAA&#10;AAAAAAAAAAAAOwUAAGRycy9kb3ducmV2LnhtbFBLBQYAAAAABAAEAPMAAABJBgAAAAA=&#10;">
                      <v:roundrect id="_x0000_s1027" style="position:absolute;left:1985;top:3827;width:7937;height:226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5gsowgAAANoAAAAPAAAAZHJzL2Rvd25yZXYueG1sRI9Bi8Iw&#10;FITvC/6H8Ba8rem6KNo1iugKehGtotdH82zLNi+libX+eyMIHoeZ+YaZzFpTioZqV1hW8N2LQBCn&#10;VhecKTgeVl8jEM4jaywtk4I7OZhNOx8TjLW98Z6axGciQNjFqCD3voqldGlOBl3PVsTBu9jaoA+y&#10;zqSu8RbgppT9KBpKgwWHhRwrWuSU/idXo2Bx/lsmZPeDbTPM9H00ri6700ap7mc7/wXhqfXv8Ku9&#10;1gp+4Hkl3AA5fQAAAP//AwBQSwECLQAUAAYACAAAACEA2+H2y+4AAACFAQAAEwAAAAAAAAAAAAAA&#10;AAAAAAAAW0NvbnRlbnRfVHlwZXNdLnhtbFBLAQItABQABgAIAAAAIQBa9CxbvwAAABUBAAALAAAA&#10;AAAAAAAAAAAAAB8BAABfcmVscy8ucmVsc1BLAQItABQABgAIAAAAIQD25gsowgAAANoAAAAPAAAA&#10;AAAAAAAAAAAAAAcCAABkcnMvZG93bnJldi54bWxQSwUGAAAAAAMAAwC3AAAA9gIAAAAA&#10;" fillcolor="#009ee3" stroked="f"/>
                      <v:shapetype id="_x0000_t202" coordsize="21600,21600" o:spt="202" path="m,l,21600r21600,l21600,xe">
                        <v:stroke joinstyle="miter"/>
                        <v:path gradientshapeok="t" o:connecttype="rect"/>
                      </v:shapetype>
                      <v:shape id="Text Box 2" o:spid="_x0000_s1028" type="#_x0000_t202" style="position:absolute;left:2268;top:3969;width:7370;height:198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YowwAAANoAAAAPAAAAZHJzL2Rvd25yZXYueG1sRI/RaoNA&#10;FETfA/mH5RbyEuqaUCSYbEJJail9q+YDbt0blbh31d2q/ftuodDHYWbOMIfTbFox0uAaywo2UQyC&#10;uLS64UrBtcgedyCcR9bYWiYF3+TgdFwuDphqO/EHjbmvRICwS1FB7X2XSunKmgy6yHbEwbvZwaAP&#10;cqikHnAKcNPKbRwn0mDDYaHGjs41lff8yyh47XuZXF5uxbrLP8tCYlZk761Sq4f5eQ/C0+z/w3/t&#10;N63gCX6vhBsgjz8AAAD//wMAUEsBAi0AFAAGAAgAAAAhANvh9svuAAAAhQEAABMAAAAAAAAAAAAA&#10;AAAAAAAAAFtDb250ZW50X1R5cGVzXS54bWxQSwECLQAUAAYACAAAACEAWvQsW78AAAAVAQAACwAA&#10;AAAAAAAAAAAAAAAfAQAAX3JlbHMvLnJlbHNQSwECLQAUAAYACAAAACEAD/mWKMMAAADaAAAADwAA&#10;AAAAAAAAAAAAAAAHAgAAZHJzL2Rvd25yZXYueG1sUEsFBgAAAAADAAMAtwAAAPcCAAAAAA==&#10;" filled="f" fillcolor="#009ee3" stroked="f">
                        <v:textbox inset="0,0,0,0">
                          <w:txbxContent>
                            <w:tbl>
                              <w:tblPr>
                                <w:tblW w:w="7371" w:type="dxa"/>
                                <w:tblLayout w:type="fixed"/>
                                <w:tblCellMar>
                                  <w:left w:w="0" w:type="dxa"/>
                                  <w:right w:w="0" w:type="dxa"/>
                                </w:tblCellMar>
                                <w:tblLook w:val="0000" w:firstRow="0" w:lastRow="0" w:firstColumn="0" w:lastColumn="0" w:noHBand="0" w:noVBand="0"/>
                              </w:tblPr>
                              <w:tblGrid>
                                <w:gridCol w:w="2457"/>
                                <w:gridCol w:w="4914"/>
                              </w:tblGrid>
                              <w:tr w:rsidR="00154846" w:rsidRPr="002260DE" w14:paraId="5A741255" w14:textId="77777777" w:rsidTr="00F64343">
                                <w:trPr>
                                  <w:trHeight w:hRule="exact" w:val="1843"/>
                                </w:trPr>
                                <w:tc>
                                  <w:tcPr>
                                    <w:tcW w:w="5953" w:type="dxa"/>
                                    <w:gridSpan w:val="2"/>
                                  </w:tcPr>
                                  <w:p w14:paraId="5F412ABE" w14:textId="77777777" w:rsidR="00154846" w:rsidRDefault="00154846" w:rsidP="00CA22E1">
                                    <w:pPr>
                                      <w:pStyle w:val="Rapporttitel"/>
                                      <w:spacing w:line="360" w:lineRule="atLeast"/>
                                      <w:rPr>
                                        <w:color w:val="FFFFFF"/>
                                      </w:rPr>
                                    </w:pPr>
                                    <w:bookmarkStart w:id="5" w:name="Titel"/>
                                    <w:r>
                                      <w:rPr>
                                        <w:color w:val="FFFFFF"/>
                                      </w:rPr>
                                      <w:t>Programma van E</w:t>
                                    </w:r>
                                    <w:r w:rsidRPr="002260DE">
                                      <w:rPr>
                                        <w:color w:val="FFFFFF"/>
                                      </w:rPr>
                                      <w:t xml:space="preserve">isen </w:t>
                                    </w:r>
                                  </w:p>
                                  <w:p w14:paraId="6211A858" w14:textId="26A076B9" w:rsidR="00154846" w:rsidRPr="002260DE" w:rsidRDefault="00154846" w:rsidP="00CA22E1">
                                    <w:pPr>
                                      <w:pStyle w:val="Rapporttitel"/>
                                      <w:spacing w:line="360" w:lineRule="atLeast"/>
                                      <w:rPr>
                                        <w:color w:val="FFFFFF"/>
                                      </w:rPr>
                                    </w:pPr>
                                    <w:r>
                                      <w:rPr>
                                        <w:color w:val="FFFFFF"/>
                                      </w:rPr>
                                      <w:t xml:space="preserve">Exploitatie </w:t>
                                    </w:r>
                                    <w:r w:rsidR="003C418A">
                                      <w:rPr>
                                        <w:color w:val="FFFFFF"/>
                                      </w:rPr>
                                      <w:t xml:space="preserve">vervoersreclame trams &amp; veren </w:t>
                                    </w:r>
                                    <w:bookmarkEnd w:id="5"/>
                                    <w:r w:rsidR="003C418A">
                                      <w:rPr>
                                        <w:color w:val="FFFFFF"/>
                                      </w:rPr>
                                      <w:t>(optioneel: bussen)</w:t>
                                    </w:r>
                                  </w:p>
                                </w:tc>
                              </w:tr>
                              <w:tr w:rsidR="00154846" w:rsidRPr="002260DE" w14:paraId="647A40A2" w14:textId="77777777" w:rsidTr="00CA22E1">
                                <w:tc>
                                  <w:tcPr>
                                    <w:tcW w:w="5953" w:type="dxa"/>
                                    <w:gridSpan w:val="2"/>
                                  </w:tcPr>
                                  <w:p w14:paraId="31F022F8" w14:textId="77777777" w:rsidR="00154846" w:rsidRPr="002260DE" w:rsidRDefault="00154846" w:rsidP="00CA22E1">
                                    <w:pPr>
                                      <w:pStyle w:val="Rapportondertitel"/>
                                      <w:rPr>
                                        <w:color w:val="FFFFFF"/>
                                      </w:rPr>
                                    </w:pPr>
                                    <w:bookmarkStart w:id="6" w:name="Ondertitel"/>
                                    <w:r w:rsidRPr="002260DE">
                                      <w:rPr>
                                        <w:color w:val="FFFFFF"/>
                                      </w:rPr>
                                      <w:t xml:space="preserve"> </w:t>
                                    </w:r>
                                    <w:bookmarkEnd w:id="6"/>
                                  </w:p>
                                </w:tc>
                              </w:tr>
                              <w:tr w:rsidR="00154846" w:rsidRPr="002260DE" w14:paraId="64070546" w14:textId="77777777" w:rsidTr="00CA22E1">
                                <w:tc>
                                  <w:tcPr>
                                    <w:tcW w:w="5953" w:type="dxa"/>
                                    <w:gridSpan w:val="2"/>
                                  </w:tcPr>
                                  <w:p w14:paraId="410E7E10" w14:textId="77777777" w:rsidR="00154846" w:rsidRPr="002260DE" w:rsidRDefault="00154846" w:rsidP="00CA22E1">
                                    <w:pPr>
                                      <w:pStyle w:val="Rapportondertitel"/>
                                      <w:rPr>
                                        <w:color w:val="FFFFFF"/>
                                      </w:rPr>
                                    </w:pPr>
                                  </w:p>
                                </w:tc>
                              </w:tr>
                              <w:tr w:rsidR="00154846" w:rsidRPr="002260DE" w14:paraId="2C91E832" w14:textId="77777777" w:rsidTr="00CA22E1">
                                <w:tc>
                                  <w:tcPr>
                                    <w:tcW w:w="1984" w:type="dxa"/>
                                  </w:tcPr>
                                  <w:p w14:paraId="7C6249FC" w14:textId="77777777" w:rsidR="00154846" w:rsidRPr="002260DE" w:rsidRDefault="00154846" w:rsidP="00CA22E1">
                                    <w:pPr>
                                      <w:rPr>
                                        <w:b/>
                                        <w:color w:val="FFFFFF"/>
                                        <w:sz w:val="16"/>
                                        <w:szCs w:val="16"/>
                                      </w:rPr>
                                    </w:pPr>
                                    <w:r w:rsidRPr="002260DE">
                                      <w:rPr>
                                        <w:color w:val="FFFFFF"/>
                                        <w:sz w:val="16"/>
                                        <w:szCs w:val="16"/>
                                      </w:rPr>
                                      <w:t>Vertrouwelijkheidsniveau</w:t>
                                    </w:r>
                                    <w:r w:rsidRPr="002260DE">
                                      <w:rPr>
                                        <w:b/>
                                        <w:color w:val="FFFFFF"/>
                                        <w:sz w:val="16"/>
                                        <w:szCs w:val="16"/>
                                      </w:rPr>
                                      <w:t>:</w:t>
                                    </w:r>
                                  </w:p>
                                </w:tc>
                                <w:tc>
                                  <w:tcPr>
                                    <w:tcW w:w="3969" w:type="dxa"/>
                                  </w:tcPr>
                                  <w:p w14:paraId="61BD368A" w14:textId="77777777" w:rsidR="00154846" w:rsidRPr="002260DE" w:rsidRDefault="00154846" w:rsidP="00CA22E1">
                                    <w:pPr>
                                      <w:rPr>
                                        <w:b/>
                                        <w:color w:val="FFFFFF"/>
                                        <w:sz w:val="16"/>
                                        <w:szCs w:val="16"/>
                                      </w:rPr>
                                    </w:pPr>
                                    <w:bookmarkStart w:id="7" w:name="Vertrouwelijkheidsniveau"/>
                                    <w:r w:rsidRPr="002260DE">
                                      <w:rPr>
                                        <w:b/>
                                        <w:color w:val="FFFFFF"/>
                                        <w:sz w:val="16"/>
                                        <w:szCs w:val="16"/>
                                      </w:rPr>
                                      <w:t>Openbaar</w:t>
                                    </w:r>
                                    <w:bookmarkEnd w:id="7"/>
                                  </w:p>
                                  <w:p w14:paraId="32E23ED9" w14:textId="77777777" w:rsidR="00154846" w:rsidRPr="002260DE" w:rsidRDefault="00154846" w:rsidP="00CA22E1">
                                    <w:pPr>
                                      <w:rPr>
                                        <w:b/>
                                        <w:color w:val="FFFFFF"/>
                                        <w:sz w:val="16"/>
                                        <w:szCs w:val="16"/>
                                      </w:rPr>
                                    </w:pPr>
                                    <w:bookmarkStart w:id="8" w:name="Betrokkenen"/>
                                    <w:r w:rsidRPr="002260DE">
                                      <w:rPr>
                                        <w:b/>
                                        <w:color w:val="FFFFFF"/>
                                        <w:sz w:val="16"/>
                                        <w:szCs w:val="16"/>
                                      </w:rPr>
                                      <w:t xml:space="preserve"> </w:t>
                                    </w:r>
                                    <w:bookmarkEnd w:id="8"/>
                                  </w:p>
                                </w:tc>
                              </w:tr>
                            </w:tbl>
                            <w:p w14:paraId="74858613" w14:textId="77777777" w:rsidR="00154846" w:rsidRDefault="00154846" w:rsidP="006F7AA2"/>
                          </w:txbxContent>
                        </v:textbox>
                      </v:shape>
                      <w10:anchorlock/>
                    </v:group>
                  </w:pict>
                </mc:Fallback>
              </mc:AlternateContent>
            </w:r>
          </w:p>
        </w:tc>
      </w:tr>
    </w:tbl>
    <w:p w14:paraId="4C559F0B" w14:textId="77777777" w:rsidR="00992F9A" w:rsidRPr="002260DE" w:rsidRDefault="00992F9A" w:rsidP="00500F21"/>
    <w:tbl>
      <w:tblPr>
        <w:tblW w:w="9072" w:type="dxa"/>
        <w:tblLayout w:type="fixed"/>
        <w:tblCellMar>
          <w:left w:w="0" w:type="dxa"/>
          <w:right w:w="0" w:type="dxa"/>
        </w:tblCellMar>
        <w:tblLook w:val="0000" w:firstRow="0" w:lastRow="0" w:firstColumn="0" w:lastColumn="0" w:noHBand="0" w:noVBand="0"/>
      </w:tblPr>
      <w:tblGrid>
        <w:gridCol w:w="1701"/>
        <w:gridCol w:w="7371"/>
      </w:tblGrid>
      <w:tr w:rsidR="00992F9A" w:rsidRPr="002260DE" w14:paraId="5EA8493D" w14:textId="77777777" w:rsidTr="006F7AA2">
        <w:trPr>
          <w:cantSplit/>
          <w:trHeight w:hRule="exact" w:val="839"/>
        </w:trPr>
        <w:tc>
          <w:tcPr>
            <w:tcW w:w="9072" w:type="dxa"/>
            <w:gridSpan w:val="2"/>
          </w:tcPr>
          <w:p w14:paraId="0BC34E87" w14:textId="77777777" w:rsidR="00992F9A" w:rsidRPr="002260DE" w:rsidRDefault="002260DE">
            <w:pPr>
              <w:pStyle w:val="Bladtitel"/>
              <w:rPr>
                <w:noProof w:val="0"/>
              </w:rPr>
            </w:pPr>
            <w:bookmarkStart w:id="9" w:name="trn_Colofon"/>
            <w:r w:rsidRPr="002260DE">
              <w:rPr>
                <w:noProof w:val="0"/>
              </w:rPr>
              <w:lastRenderedPageBreak/>
              <w:t>Colofon</w:t>
            </w:r>
            <w:bookmarkEnd w:id="9"/>
          </w:p>
        </w:tc>
      </w:tr>
      <w:tr w:rsidR="00992F9A" w:rsidRPr="002260DE" w14:paraId="5BC7A155" w14:textId="77777777" w:rsidTr="006F7AA2">
        <w:trPr>
          <w:cantSplit/>
        </w:trPr>
        <w:tc>
          <w:tcPr>
            <w:tcW w:w="9072" w:type="dxa"/>
            <w:gridSpan w:val="2"/>
          </w:tcPr>
          <w:p w14:paraId="790E8BD6" w14:textId="77777777" w:rsidR="00992F9A" w:rsidRDefault="002260DE">
            <w:pPr>
              <w:pStyle w:val="BladTekst"/>
              <w:rPr>
                <w:noProof w:val="0"/>
              </w:rPr>
            </w:pPr>
            <w:bookmarkStart w:id="10" w:name="db_Adres_COMPANY"/>
            <w:r w:rsidRPr="002260DE">
              <w:rPr>
                <w:noProof w:val="0"/>
              </w:rPr>
              <w:t>GVB</w:t>
            </w:r>
            <w:bookmarkEnd w:id="10"/>
          </w:p>
          <w:p w14:paraId="3E179969" w14:textId="77777777" w:rsidR="002260DE" w:rsidRDefault="002260DE">
            <w:pPr>
              <w:pStyle w:val="BladTekst"/>
              <w:rPr>
                <w:noProof w:val="0"/>
              </w:rPr>
            </w:pPr>
            <w:r>
              <w:rPr>
                <w:noProof w:val="0"/>
              </w:rPr>
              <w:t>Postbus 2131</w:t>
            </w:r>
          </w:p>
          <w:p w14:paraId="2A6536F9" w14:textId="77777777" w:rsidR="002260DE" w:rsidRPr="002260DE" w:rsidRDefault="002260DE">
            <w:pPr>
              <w:pStyle w:val="BladTekst"/>
              <w:rPr>
                <w:noProof w:val="0"/>
              </w:rPr>
            </w:pPr>
            <w:r>
              <w:rPr>
                <w:noProof w:val="0"/>
              </w:rPr>
              <w:t>1000 CC Amsterdam</w:t>
            </w:r>
          </w:p>
          <w:p w14:paraId="07FAC288" w14:textId="77777777" w:rsidR="00992F9A" w:rsidRPr="002260DE" w:rsidRDefault="002260DE">
            <w:pPr>
              <w:pStyle w:val="BladTekst"/>
              <w:rPr>
                <w:noProof w:val="0"/>
              </w:rPr>
            </w:pPr>
            <w:bookmarkStart w:id="11" w:name="db_Adres_ADDRESS1_V"/>
            <w:r w:rsidRPr="002260DE">
              <w:rPr>
                <w:noProof w:val="0"/>
              </w:rPr>
              <w:t xml:space="preserve"> </w:t>
            </w:r>
            <w:bookmarkEnd w:id="11"/>
          </w:p>
          <w:p w14:paraId="3A05873D" w14:textId="77777777" w:rsidR="00992F9A" w:rsidRPr="002260DE" w:rsidRDefault="002260DE">
            <w:pPr>
              <w:pStyle w:val="BladTekst"/>
              <w:rPr>
                <w:noProof w:val="0"/>
              </w:rPr>
            </w:pPr>
            <w:bookmarkStart w:id="12" w:name="db_Adres_POSTALCODE_V"/>
            <w:r w:rsidRPr="002260DE">
              <w:rPr>
                <w:noProof w:val="0"/>
              </w:rPr>
              <w:t xml:space="preserve"> </w:t>
            </w:r>
            <w:bookmarkEnd w:id="12"/>
            <w:r w:rsidR="00992F9A" w:rsidRPr="002260DE">
              <w:rPr>
                <w:noProof w:val="0"/>
              </w:rPr>
              <w:t xml:space="preserve">  </w:t>
            </w:r>
            <w:bookmarkStart w:id="13" w:name="db_Adres_CITY_V"/>
            <w:r w:rsidRPr="002260DE">
              <w:rPr>
                <w:noProof w:val="0"/>
              </w:rPr>
              <w:t xml:space="preserve"> </w:t>
            </w:r>
            <w:bookmarkEnd w:id="13"/>
          </w:p>
          <w:p w14:paraId="012212F8" w14:textId="77777777" w:rsidR="00992F9A" w:rsidRPr="002260DE" w:rsidRDefault="00992F9A"/>
          <w:p w14:paraId="133E6579" w14:textId="77777777" w:rsidR="00992F9A" w:rsidRPr="002260DE" w:rsidRDefault="002260DE">
            <w:pPr>
              <w:pStyle w:val="BladTekstVet"/>
              <w:rPr>
                <w:noProof w:val="0"/>
              </w:rPr>
            </w:pPr>
            <w:bookmarkStart w:id="14" w:name="db_Adres_DEPARTMENT"/>
            <w:r w:rsidRPr="002260DE">
              <w:rPr>
                <w:noProof w:val="0"/>
              </w:rPr>
              <w:t>Marketing</w:t>
            </w:r>
            <w:bookmarkEnd w:id="14"/>
            <w:r>
              <w:rPr>
                <w:noProof w:val="0"/>
              </w:rPr>
              <w:t xml:space="preserve"> en Vervoerontwikkeling</w:t>
            </w:r>
          </w:p>
        </w:tc>
      </w:tr>
      <w:tr w:rsidR="00992F9A" w:rsidRPr="002260DE" w14:paraId="42D4FAB7" w14:textId="77777777" w:rsidTr="006F7AA2">
        <w:tc>
          <w:tcPr>
            <w:tcW w:w="1701" w:type="dxa"/>
          </w:tcPr>
          <w:p w14:paraId="14851F13" w14:textId="77777777" w:rsidR="00992F9A" w:rsidRPr="002260DE" w:rsidRDefault="002260DE">
            <w:pPr>
              <w:pStyle w:val="BladTekstLabel"/>
              <w:rPr>
                <w:noProof w:val="0"/>
              </w:rPr>
            </w:pPr>
            <w:bookmarkStart w:id="15" w:name="trn_Uwcontact"/>
            <w:r w:rsidRPr="002260DE">
              <w:rPr>
                <w:noProof w:val="0"/>
              </w:rPr>
              <w:t>Uw contact</w:t>
            </w:r>
            <w:bookmarkEnd w:id="15"/>
          </w:p>
        </w:tc>
        <w:tc>
          <w:tcPr>
            <w:tcW w:w="7371" w:type="dxa"/>
          </w:tcPr>
          <w:p w14:paraId="5205C7F6" w14:textId="2CE17ABD" w:rsidR="00992F9A" w:rsidRPr="002260DE" w:rsidRDefault="00B65528">
            <w:pPr>
              <w:pStyle w:val="BladTekst"/>
              <w:rPr>
                <w:noProof w:val="0"/>
              </w:rPr>
            </w:pPr>
            <w:r>
              <w:rPr>
                <w:noProof w:val="0"/>
              </w:rPr>
              <w:t>Esther Wiersma</w:t>
            </w:r>
          </w:p>
        </w:tc>
      </w:tr>
      <w:tr w:rsidR="00992F9A" w:rsidRPr="002260DE" w14:paraId="11EF5A70" w14:textId="77777777" w:rsidTr="006F7AA2">
        <w:tc>
          <w:tcPr>
            <w:tcW w:w="1701" w:type="dxa"/>
          </w:tcPr>
          <w:p w14:paraId="7FA309DB" w14:textId="77777777" w:rsidR="00992F9A" w:rsidRPr="002260DE" w:rsidRDefault="002260DE">
            <w:pPr>
              <w:pStyle w:val="BladTekstLabel"/>
              <w:rPr>
                <w:noProof w:val="0"/>
              </w:rPr>
            </w:pPr>
            <w:bookmarkStart w:id="16" w:name="trn_Doorkiesnummer"/>
            <w:r w:rsidRPr="002260DE">
              <w:rPr>
                <w:noProof w:val="0"/>
              </w:rPr>
              <w:t>Telefoonnummer</w:t>
            </w:r>
            <w:bookmarkEnd w:id="16"/>
          </w:p>
        </w:tc>
        <w:tc>
          <w:tcPr>
            <w:tcW w:w="7371" w:type="dxa"/>
          </w:tcPr>
          <w:p w14:paraId="2CBE0C6C" w14:textId="6F6CB90D" w:rsidR="00992F9A" w:rsidRPr="002260DE" w:rsidRDefault="002260DE">
            <w:pPr>
              <w:pStyle w:val="BladTekst"/>
              <w:rPr>
                <w:noProof w:val="0"/>
              </w:rPr>
            </w:pPr>
            <w:bookmarkStart w:id="17" w:name="db_Adres_BUSINESSTEL"/>
            <w:r w:rsidRPr="002260DE">
              <w:rPr>
                <w:noProof w:val="0"/>
              </w:rPr>
              <w:t>0</w:t>
            </w:r>
            <w:bookmarkEnd w:id="17"/>
            <w:r w:rsidR="000D2EB8">
              <w:rPr>
                <w:noProof w:val="0"/>
              </w:rPr>
              <w:t xml:space="preserve">6 </w:t>
            </w:r>
            <w:r w:rsidR="00B65528">
              <w:rPr>
                <w:noProof w:val="0"/>
              </w:rPr>
              <w:t>53969485</w:t>
            </w:r>
          </w:p>
        </w:tc>
      </w:tr>
      <w:tr w:rsidR="00992F9A" w:rsidRPr="002260DE" w14:paraId="1525902E" w14:textId="77777777" w:rsidTr="006F7AA2">
        <w:tc>
          <w:tcPr>
            <w:tcW w:w="1701" w:type="dxa"/>
          </w:tcPr>
          <w:p w14:paraId="266D2DF1" w14:textId="77777777" w:rsidR="00992F9A" w:rsidRPr="002260DE" w:rsidRDefault="00597434">
            <w:pPr>
              <w:pStyle w:val="BladTekstLabel"/>
              <w:rPr>
                <w:noProof w:val="0"/>
              </w:rPr>
            </w:pPr>
            <w:r>
              <w:rPr>
                <w:noProof w:val="0"/>
              </w:rPr>
              <w:t>E-mail</w:t>
            </w:r>
          </w:p>
        </w:tc>
        <w:tc>
          <w:tcPr>
            <w:tcW w:w="7371" w:type="dxa"/>
          </w:tcPr>
          <w:p w14:paraId="45883351" w14:textId="6C69D234" w:rsidR="00992F9A" w:rsidRPr="002260DE" w:rsidRDefault="00B65528">
            <w:pPr>
              <w:pStyle w:val="BladTekst"/>
              <w:rPr>
                <w:noProof w:val="0"/>
              </w:rPr>
            </w:pPr>
            <w:r>
              <w:rPr>
                <w:noProof w:val="0"/>
              </w:rPr>
              <w:t>Esther.Wiersma</w:t>
            </w:r>
            <w:r w:rsidR="00597434">
              <w:rPr>
                <w:noProof w:val="0"/>
              </w:rPr>
              <w:t>@gvb.nl</w:t>
            </w:r>
          </w:p>
        </w:tc>
      </w:tr>
    </w:tbl>
    <w:p w14:paraId="5D1901D0" w14:textId="77777777" w:rsidR="00F125EE" w:rsidRPr="002260DE" w:rsidRDefault="00F125EE"/>
    <w:p w14:paraId="23675EE2" w14:textId="2E76CED7" w:rsidR="002260DE" w:rsidRPr="002260DE" w:rsidRDefault="00F125EE" w:rsidP="002260DE">
      <w:r w:rsidRPr="002260DE">
        <w:br w:type="page"/>
      </w:r>
    </w:p>
    <w:p w14:paraId="249269E3" w14:textId="6A005E5D" w:rsidR="00992F9A" w:rsidRPr="002260DE" w:rsidRDefault="002260DE">
      <w:pPr>
        <w:pStyle w:val="Inhoudkop"/>
        <w:rPr>
          <w:noProof w:val="0"/>
        </w:rPr>
      </w:pPr>
      <w:bookmarkStart w:id="18" w:name="trn_Inhoudsopgave"/>
      <w:r w:rsidRPr="002260DE">
        <w:rPr>
          <w:noProof w:val="0"/>
        </w:rPr>
        <w:lastRenderedPageBreak/>
        <w:t>Inhoudsopgave</w:t>
      </w:r>
      <w:bookmarkEnd w:id="18"/>
    </w:p>
    <w:p w14:paraId="6C91BAAF" w14:textId="65BFC79B" w:rsidR="00775CDF" w:rsidRDefault="00992F9A">
      <w:pPr>
        <w:pStyle w:val="Inhopg1"/>
        <w:rPr>
          <w:rFonts w:asciiTheme="minorHAnsi" w:eastAsiaTheme="minorEastAsia" w:hAnsiTheme="minorHAnsi" w:cstheme="minorBidi"/>
          <w:noProof/>
          <w:sz w:val="22"/>
          <w:szCs w:val="22"/>
        </w:rPr>
      </w:pPr>
      <w:r w:rsidRPr="002260DE">
        <w:fldChar w:fldCharType="begin"/>
      </w:r>
      <w:r w:rsidRPr="002260DE">
        <w:instrText xml:space="preserve"> TOC \o "1-4" \* MERGEFORMAT </w:instrText>
      </w:r>
      <w:r w:rsidRPr="002260DE">
        <w:fldChar w:fldCharType="separate"/>
      </w:r>
      <w:bookmarkStart w:id="19" w:name="_GoBack"/>
      <w:bookmarkEnd w:id="19"/>
      <w:r w:rsidR="00775CDF" w:rsidRPr="00101C9D">
        <w:rPr>
          <w:rFonts w:eastAsiaTheme="majorEastAsia"/>
          <w:noProof/>
        </w:rPr>
        <w:t>1.</w:t>
      </w:r>
      <w:r w:rsidR="00775CDF">
        <w:rPr>
          <w:rFonts w:asciiTheme="minorHAnsi" w:eastAsiaTheme="minorEastAsia" w:hAnsiTheme="minorHAnsi" w:cstheme="minorBidi"/>
          <w:noProof/>
          <w:sz w:val="22"/>
          <w:szCs w:val="22"/>
        </w:rPr>
        <w:tab/>
      </w:r>
      <w:r w:rsidR="00775CDF" w:rsidRPr="00101C9D">
        <w:rPr>
          <w:rFonts w:eastAsiaTheme="majorEastAsia"/>
          <w:noProof/>
        </w:rPr>
        <w:t>Reclame-exploitatie van 20 trams</w:t>
      </w:r>
      <w:r w:rsidR="00775CDF">
        <w:rPr>
          <w:noProof/>
        </w:rPr>
        <w:tab/>
      </w:r>
      <w:r w:rsidR="00775CDF">
        <w:rPr>
          <w:noProof/>
        </w:rPr>
        <w:fldChar w:fldCharType="begin"/>
      </w:r>
      <w:r w:rsidR="00775CDF">
        <w:rPr>
          <w:noProof/>
        </w:rPr>
        <w:instrText xml:space="preserve"> PAGEREF _Toc115194905 \h </w:instrText>
      </w:r>
      <w:r w:rsidR="00775CDF">
        <w:rPr>
          <w:noProof/>
        </w:rPr>
      </w:r>
      <w:r w:rsidR="00775CDF">
        <w:rPr>
          <w:noProof/>
        </w:rPr>
        <w:fldChar w:fldCharType="separate"/>
      </w:r>
      <w:r w:rsidR="00775CDF">
        <w:rPr>
          <w:noProof/>
        </w:rPr>
        <w:t>4</w:t>
      </w:r>
      <w:r w:rsidR="00775CDF">
        <w:rPr>
          <w:noProof/>
        </w:rPr>
        <w:fldChar w:fldCharType="end"/>
      </w:r>
    </w:p>
    <w:p w14:paraId="2DB3C52F" w14:textId="76DC728F" w:rsidR="00775CDF" w:rsidRDefault="00775CDF">
      <w:pPr>
        <w:pStyle w:val="Inhopg2"/>
        <w:rPr>
          <w:rFonts w:asciiTheme="minorHAnsi" w:eastAsiaTheme="minorEastAsia" w:hAnsiTheme="minorHAnsi" w:cstheme="minorBidi"/>
          <w:noProof/>
          <w:sz w:val="22"/>
          <w:szCs w:val="22"/>
        </w:rPr>
      </w:pPr>
      <w:r w:rsidRPr="00101C9D">
        <w:rPr>
          <w:rFonts w:ascii="Arial Black" w:hAnsi="Arial Black"/>
          <w:noProof/>
          <w:lang w:eastAsia="en-US"/>
        </w:rPr>
        <w:t>1.1</w:t>
      </w:r>
      <w:r>
        <w:rPr>
          <w:rFonts w:asciiTheme="minorHAnsi" w:eastAsiaTheme="minorEastAsia" w:hAnsiTheme="minorHAnsi" w:cstheme="minorBidi"/>
          <w:noProof/>
          <w:sz w:val="22"/>
          <w:szCs w:val="22"/>
        </w:rPr>
        <w:tab/>
      </w:r>
      <w:r>
        <w:rPr>
          <w:noProof/>
          <w:lang w:eastAsia="en-US"/>
        </w:rPr>
        <w:t>Aantal voertuigen</w:t>
      </w:r>
      <w:r>
        <w:rPr>
          <w:noProof/>
        </w:rPr>
        <w:tab/>
      </w:r>
      <w:r>
        <w:rPr>
          <w:noProof/>
        </w:rPr>
        <w:fldChar w:fldCharType="begin"/>
      </w:r>
      <w:r>
        <w:rPr>
          <w:noProof/>
        </w:rPr>
        <w:instrText xml:space="preserve"> PAGEREF _Toc115194906 \h </w:instrText>
      </w:r>
      <w:r>
        <w:rPr>
          <w:noProof/>
        </w:rPr>
      </w:r>
      <w:r>
        <w:rPr>
          <w:noProof/>
        </w:rPr>
        <w:fldChar w:fldCharType="separate"/>
      </w:r>
      <w:r>
        <w:rPr>
          <w:noProof/>
        </w:rPr>
        <w:t>4</w:t>
      </w:r>
      <w:r>
        <w:rPr>
          <w:noProof/>
        </w:rPr>
        <w:fldChar w:fldCharType="end"/>
      </w:r>
    </w:p>
    <w:p w14:paraId="64A06E6B" w14:textId="04B2CF6A" w:rsidR="00775CDF" w:rsidRDefault="00775CDF">
      <w:pPr>
        <w:pStyle w:val="Inhopg2"/>
        <w:rPr>
          <w:rFonts w:asciiTheme="minorHAnsi" w:eastAsiaTheme="minorEastAsia" w:hAnsiTheme="minorHAnsi" w:cstheme="minorBidi"/>
          <w:noProof/>
          <w:sz w:val="22"/>
          <w:szCs w:val="22"/>
        </w:rPr>
      </w:pPr>
      <w:r w:rsidRPr="00101C9D">
        <w:rPr>
          <w:rFonts w:ascii="Arial Black" w:hAnsi="Arial Black"/>
          <w:noProof/>
          <w:lang w:eastAsia="en-US"/>
        </w:rPr>
        <w:t>1.2</w:t>
      </w:r>
      <w:r>
        <w:rPr>
          <w:rFonts w:asciiTheme="minorHAnsi" w:eastAsiaTheme="minorEastAsia" w:hAnsiTheme="minorHAnsi" w:cstheme="minorBidi"/>
          <w:noProof/>
          <w:sz w:val="22"/>
          <w:szCs w:val="22"/>
        </w:rPr>
        <w:tab/>
      </w:r>
      <w:r>
        <w:rPr>
          <w:noProof/>
          <w:lang w:eastAsia="en-US"/>
        </w:rPr>
        <w:t>Productvorm</w:t>
      </w:r>
      <w:r>
        <w:rPr>
          <w:noProof/>
        </w:rPr>
        <w:tab/>
      </w:r>
      <w:r>
        <w:rPr>
          <w:noProof/>
        </w:rPr>
        <w:fldChar w:fldCharType="begin"/>
      </w:r>
      <w:r>
        <w:rPr>
          <w:noProof/>
        </w:rPr>
        <w:instrText xml:space="preserve"> PAGEREF _Toc115194907 \h </w:instrText>
      </w:r>
      <w:r>
        <w:rPr>
          <w:noProof/>
        </w:rPr>
      </w:r>
      <w:r>
        <w:rPr>
          <w:noProof/>
        </w:rPr>
        <w:fldChar w:fldCharType="separate"/>
      </w:r>
      <w:r>
        <w:rPr>
          <w:noProof/>
        </w:rPr>
        <w:t>4</w:t>
      </w:r>
      <w:r>
        <w:rPr>
          <w:noProof/>
        </w:rPr>
        <w:fldChar w:fldCharType="end"/>
      </w:r>
    </w:p>
    <w:p w14:paraId="79B8F09C" w14:textId="14E6CBFF" w:rsidR="00775CDF" w:rsidRDefault="00775CDF">
      <w:pPr>
        <w:pStyle w:val="Inhopg2"/>
        <w:rPr>
          <w:rFonts w:asciiTheme="minorHAnsi" w:eastAsiaTheme="minorEastAsia" w:hAnsiTheme="minorHAnsi" w:cstheme="minorBidi"/>
          <w:noProof/>
          <w:sz w:val="22"/>
          <w:szCs w:val="22"/>
        </w:rPr>
      </w:pPr>
      <w:r w:rsidRPr="00101C9D">
        <w:rPr>
          <w:rFonts w:ascii="Arial Black" w:eastAsia="Calibri" w:hAnsi="Arial Black"/>
          <w:noProof/>
          <w:lang w:eastAsia="en-US"/>
        </w:rPr>
        <w:t>1.3</w:t>
      </w:r>
      <w:r>
        <w:rPr>
          <w:rFonts w:asciiTheme="minorHAnsi" w:eastAsiaTheme="minorEastAsia" w:hAnsiTheme="minorHAnsi" w:cstheme="minorBidi"/>
          <w:noProof/>
          <w:sz w:val="22"/>
          <w:szCs w:val="22"/>
        </w:rPr>
        <w:tab/>
      </w:r>
      <w:r w:rsidRPr="00101C9D">
        <w:rPr>
          <w:rFonts w:eastAsia="Calibri"/>
          <w:noProof/>
          <w:lang w:eastAsia="en-US"/>
        </w:rPr>
        <w:t>Trams met servicebalies</w:t>
      </w:r>
      <w:r>
        <w:rPr>
          <w:noProof/>
        </w:rPr>
        <w:tab/>
      </w:r>
      <w:r>
        <w:rPr>
          <w:noProof/>
        </w:rPr>
        <w:fldChar w:fldCharType="begin"/>
      </w:r>
      <w:r>
        <w:rPr>
          <w:noProof/>
        </w:rPr>
        <w:instrText xml:space="preserve"> PAGEREF _Toc115194908 \h </w:instrText>
      </w:r>
      <w:r>
        <w:rPr>
          <w:noProof/>
        </w:rPr>
      </w:r>
      <w:r>
        <w:rPr>
          <w:noProof/>
        </w:rPr>
        <w:fldChar w:fldCharType="separate"/>
      </w:r>
      <w:r>
        <w:rPr>
          <w:noProof/>
        </w:rPr>
        <w:t>4</w:t>
      </w:r>
      <w:r>
        <w:rPr>
          <w:noProof/>
        </w:rPr>
        <w:fldChar w:fldCharType="end"/>
      </w:r>
    </w:p>
    <w:p w14:paraId="46F38689" w14:textId="09C12AF1" w:rsidR="00775CDF" w:rsidRDefault="00775CDF">
      <w:pPr>
        <w:pStyle w:val="Inhopg2"/>
        <w:rPr>
          <w:rFonts w:asciiTheme="minorHAnsi" w:eastAsiaTheme="minorEastAsia" w:hAnsiTheme="minorHAnsi" w:cstheme="minorBidi"/>
          <w:noProof/>
          <w:sz w:val="22"/>
          <w:szCs w:val="22"/>
        </w:rPr>
      </w:pPr>
      <w:r w:rsidRPr="00101C9D">
        <w:rPr>
          <w:rFonts w:ascii="Arial Black" w:hAnsi="Arial Black"/>
          <w:noProof/>
          <w:lang w:eastAsia="en-US"/>
        </w:rPr>
        <w:t>1.4</w:t>
      </w:r>
      <w:r>
        <w:rPr>
          <w:rFonts w:asciiTheme="minorHAnsi" w:eastAsiaTheme="minorEastAsia" w:hAnsiTheme="minorHAnsi" w:cstheme="minorBidi"/>
          <w:noProof/>
          <w:sz w:val="22"/>
          <w:szCs w:val="22"/>
        </w:rPr>
        <w:tab/>
      </w:r>
      <w:r>
        <w:rPr>
          <w:noProof/>
          <w:lang w:eastAsia="en-US"/>
        </w:rPr>
        <w:t>Logistiek</w:t>
      </w:r>
      <w:r>
        <w:rPr>
          <w:noProof/>
        </w:rPr>
        <w:tab/>
      </w:r>
      <w:r>
        <w:rPr>
          <w:noProof/>
        </w:rPr>
        <w:fldChar w:fldCharType="begin"/>
      </w:r>
      <w:r>
        <w:rPr>
          <w:noProof/>
        </w:rPr>
        <w:instrText xml:space="preserve"> PAGEREF _Toc115194909 \h </w:instrText>
      </w:r>
      <w:r>
        <w:rPr>
          <w:noProof/>
        </w:rPr>
      </w:r>
      <w:r>
        <w:rPr>
          <w:noProof/>
        </w:rPr>
        <w:fldChar w:fldCharType="separate"/>
      </w:r>
      <w:r>
        <w:rPr>
          <w:noProof/>
        </w:rPr>
        <w:t>4</w:t>
      </w:r>
      <w:r>
        <w:rPr>
          <w:noProof/>
        </w:rPr>
        <w:fldChar w:fldCharType="end"/>
      </w:r>
    </w:p>
    <w:p w14:paraId="077D04F9" w14:textId="100455BC" w:rsidR="00775CDF" w:rsidRDefault="00775CDF">
      <w:pPr>
        <w:pStyle w:val="Inhopg2"/>
        <w:rPr>
          <w:rFonts w:asciiTheme="minorHAnsi" w:eastAsiaTheme="minorEastAsia" w:hAnsiTheme="minorHAnsi" w:cstheme="minorBidi"/>
          <w:noProof/>
          <w:sz w:val="22"/>
          <w:szCs w:val="22"/>
        </w:rPr>
      </w:pPr>
      <w:r w:rsidRPr="00101C9D">
        <w:rPr>
          <w:rFonts w:ascii="Arial Black" w:hAnsi="Arial Black"/>
          <w:noProof/>
          <w:lang w:eastAsia="en-US"/>
        </w:rPr>
        <w:t>1.5</w:t>
      </w:r>
      <w:r>
        <w:rPr>
          <w:rFonts w:asciiTheme="minorHAnsi" w:eastAsiaTheme="minorEastAsia" w:hAnsiTheme="minorHAnsi" w:cstheme="minorBidi"/>
          <w:noProof/>
          <w:sz w:val="22"/>
          <w:szCs w:val="22"/>
        </w:rPr>
        <w:tab/>
      </w:r>
      <w:r>
        <w:rPr>
          <w:noProof/>
          <w:lang w:eastAsia="en-US"/>
        </w:rPr>
        <w:t>Aanbrengen en verwijderen van de stickers</w:t>
      </w:r>
      <w:r>
        <w:rPr>
          <w:noProof/>
        </w:rPr>
        <w:tab/>
      </w:r>
      <w:r>
        <w:rPr>
          <w:noProof/>
        </w:rPr>
        <w:fldChar w:fldCharType="begin"/>
      </w:r>
      <w:r>
        <w:rPr>
          <w:noProof/>
        </w:rPr>
        <w:instrText xml:space="preserve"> PAGEREF _Toc115194910 \h </w:instrText>
      </w:r>
      <w:r>
        <w:rPr>
          <w:noProof/>
        </w:rPr>
      </w:r>
      <w:r>
        <w:rPr>
          <w:noProof/>
        </w:rPr>
        <w:fldChar w:fldCharType="separate"/>
      </w:r>
      <w:r>
        <w:rPr>
          <w:noProof/>
        </w:rPr>
        <w:t>4</w:t>
      </w:r>
      <w:r>
        <w:rPr>
          <w:noProof/>
        </w:rPr>
        <w:fldChar w:fldCharType="end"/>
      </w:r>
    </w:p>
    <w:p w14:paraId="623477B5" w14:textId="4C5C5C18" w:rsidR="00775CDF" w:rsidRDefault="00775CDF">
      <w:pPr>
        <w:pStyle w:val="Inhopg3"/>
        <w:rPr>
          <w:rFonts w:asciiTheme="minorHAnsi" w:eastAsiaTheme="minorEastAsia" w:hAnsiTheme="minorHAnsi" w:cstheme="minorBidi"/>
          <w:noProof/>
          <w:sz w:val="22"/>
          <w:szCs w:val="22"/>
        </w:rPr>
      </w:pPr>
      <w:r w:rsidRPr="00101C9D">
        <w:rPr>
          <w:noProof/>
          <w:color w:val="000000"/>
          <w:lang w:eastAsia="en-US"/>
          <w14:scene3d>
            <w14:camera w14:prst="orthographicFront"/>
            <w14:lightRig w14:rig="threePt" w14:dir="t">
              <w14:rot w14:lat="0" w14:lon="0" w14:rev="0"/>
            </w14:lightRig>
          </w14:scene3d>
        </w:rPr>
        <w:t>1.5.1</w:t>
      </w:r>
      <w:r>
        <w:rPr>
          <w:rFonts w:asciiTheme="minorHAnsi" w:eastAsiaTheme="minorEastAsia" w:hAnsiTheme="minorHAnsi" w:cstheme="minorBidi"/>
          <w:noProof/>
          <w:sz w:val="22"/>
          <w:szCs w:val="22"/>
        </w:rPr>
        <w:tab/>
      </w:r>
      <w:r>
        <w:rPr>
          <w:noProof/>
          <w:lang w:eastAsia="en-US"/>
        </w:rPr>
        <w:t>Eisen aan de folie</w:t>
      </w:r>
      <w:r>
        <w:rPr>
          <w:noProof/>
        </w:rPr>
        <w:tab/>
      </w:r>
      <w:r>
        <w:rPr>
          <w:noProof/>
        </w:rPr>
        <w:fldChar w:fldCharType="begin"/>
      </w:r>
      <w:r>
        <w:rPr>
          <w:noProof/>
        </w:rPr>
        <w:instrText xml:space="preserve"> PAGEREF _Toc115194911 \h </w:instrText>
      </w:r>
      <w:r>
        <w:rPr>
          <w:noProof/>
        </w:rPr>
      </w:r>
      <w:r>
        <w:rPr>
          <w:noProof/>
        </w:rPr>
        <w:fldChar w:fldCharType="separate"/>
      </w:r>
      <w:r>
        <w:rPr>
          <w:noProof/>
        </w:rPr>
        <w:t>4</w:t>
      </w:r>
      <w:r>
        <w:rPr>
          <w:noProof/>
        </w:rPr>
        <w:fldChar w:fldCharType="end"/>
      </w:r>
    </w:p>
    <w:p w14:paraId="11E13DE3" w14:textId="03778DDC" w:rsidR="00775CDF" w:rsidRDefault="00775CDF">
      <w:pPr>
        <w:pStyle w:val="Inhopg3"/>
        <w:rPr>
          <w:rFonts w:asciiTheme="minorHAnsi" w:eastAsiaTheme="minorEastAsia" w:hAnsiTheme="minorHAnsi" w:cstheme="minorBidi"/>
          <w:noProof/>
          <w:sz w:val="22"/>
          <w:szCs w:val="22"/>
        </w:rPr>
      </w:pPr>
      <w:r w:rsidRPr="00101C9D">
        <w:rPr>
          <w:noProof/>
          <w:color w:val="000000"/>
          <w:lang w:eastAsia="en-US"/>
          <w14:scene3d>
            <w14:camera w14:prst="orthographicFront"/>
            <w14:lightRig w14:rig="threePt" w14:dir="t">
              <w14:rot w14:lat="0" w14:lon="0" w14:rev="0"/>
            </w14:lightRig>
          </w14:scene3d>
        </w:rPr>
        <w:t>1.5.2</w:t>
      </w:r>
      <w:r>
        <w:rPr>
          <w:rFonts w:asciiTheme="minorHAnsi" w:eastAsiaTheme="minorEastAsia" w:hAnsiTheme="minorHAnsi" w:cstheme="minorBidi"/>
          <w:noProof/>
          <w:sz w:val="22"/>
          <w:szCs w:val="22"/>
        </w:rPr>
        <w:tab/>
      </w:r>
      <w:r>
        <w:rPr>
          <w:noProof/>
          <w:lang w:eastAsia="en-US"/>
        </w:rPr>
        <w:t>Werkwijze</w:t>
      </w:r>
      <w:r>
        <w:rPr>
          <w:noProof/>
        </w:rPr>
        <w:tab/>
      </w:r>
      <w:r>
        <w:rPr>
          <w:noProof/>
        </w:rPr>
        <w:fldChar w:fldCharType="begin"/>
      </w:r>
      <w:r>
        <w:rPr>
          <w:noProof/>
        </w:rPr>
        <w:instrText xml:space="preserve"> PAGEREF _Toc115194912 \h </w:instrText>
      </w:r>
      <w:r>
        <w:rPr>
          <w:noProof/>
        </w:rPr>
      </w:r>
      <w:r>
        <w:rPr>
          <w:noProof/>
        </w:rPr>
        <w:fldChar w:fldCharType="separate"/>
      </w:r>
      <w:r>
        <w:rPr>
          <w:noProof/>
        </w:rPr>
        <w:t>5</w:t>
      </w:r>
      <w:r>
        <w:rPr>
          <w:noProof/>
        </w:rPr>
        <w:fldChar w:fldCharType="end"/>
      </w:r>
    </w:p>
    <w:p w14:paraId="090FECDC" w14:textId="6811806D" w:rsidR="00775CDF" w:rsidRDefault="00775CDF">
      <w:pPr>
        <w:pStyle w:val="Inhopg3"/>
        <w:rPr>
          <w:rFonts w:asciiTheme="minorHAnsi" w:eastAsiaTheme="minorEastAsia" w:hAnsiTheme="minorHAnsi" w:cstheme="minorBidi"/>
          <w:noProof/>
          <w:sz w:val="22"/>
          <w:szCs w:val="22"/>
        </w:rPr>
      </w:pPr>
      <w:r w:rsidRPr="00101C9D">
        <w:rPr>
          <w:noProof/>
          <w:color w:val="000000"/>
          <w:lang w:eastAsia="en-US"/>
          <w14:scene3d>
            <w14:camera w14:prst="orthographicFront"/>
            <w14:lightRig w14:rig="threePt" w14:dir="t">
              <w14:rot w14:lat="0" w14:lon="0" w14:rev="0"/>
            </w14:lightRig>
          </w14:scene3d>
        </w:rPr>
        <w:t>1.5.3</w:t>
      </w:r>
      <w:r>
        <w:rPr>
          <w:rFonts w:asciiTheme="minorHAnsi" w:eastAsiaTheme="minorEastAsia" w:hAnsiTheme="minorHAnsi" w:cstheme="minorBidi"/>
          <w:noProof/>
          <w:sz w:val="22"/>
          <w:szCs w:val="22"/>
        </w:rPr>
        <w:tab/>
      </w:r>
      <w:r>
        <w:rPr>
          <w:noProof/>
          <w:lang w:eastAsia="en-US"/>
        </w:rPr>
        <w:t>Schouwen</w:t>
      </w:r>
      <w:r>
        <w:rPr>
          <w:noProof/>
        </w:rPr>
        <w:tab/>
      </w:r>
      <w:r>
        <w:rPr>
          <w:noProof/>
        </w:rPr>
        <w:fldChar w:fldCharType="begin"/>
      </w:r>
      <w:r>
        <w:rPr>
          <w:noProof/>
        </w:rPr>
        <w:instrText xml:space="preserve"> PAGEREF _Toc115194913 \h </w:instrText>
      </w:r>
      <w:r>
        <w:rPr>
          <w:noProof/>
        </w:rPr>
      </w:r>
      <w:r>
        <w:rPr>
          <w:noProof/>
        </w:rPr>
        <w:fldChar w:fldCharType="separate"/>
      </w:r>
      <w:r>
        <w:rPr>
          <w:noProof/>
        </w:rPr>
        <w:t>5</w:t>
      </w:r>
      <w:r>
        <w:rPr>
          <w:noProof/>
        </w:rPr>
        <w:fldChar w:fldCharType="end"/>
      </w:r>
    </w:p>
    <w:p w14:paraId="42FE5AA9" w14:textId="7A60A801" w:rsidR="00775CDF" w:rsidRDefault="00775CDF">
      <w:pPr>
        <w:pStyle w:val="Inhopg2"/>
        <w:rPr>
          <w:rFonts w:asciiTheme="minorHAnsi" w:eastAsiaTheme="minorEastAsia" w:hAnsiTheme="minorHAnsi" w:cstheme="minorBidi"/>
          <w:noProof/>
          <w:sz w:val="22"/>
          <w:szCs w:val="22"/>
        </w:rPr>
      </w:pPr>
      <w:r w:rsidRPr="00101C9D">
        <w:rPr>
          <w:rFonts w:ascii="Arial Black" w:hAnsi="Arial Black"/>
          <w:noProof/>
          <w:lang w:eastAsia="en-US"/>
        </w:rPr>
        <w:t>1.6</w:t>
      </w:r>
      <w:r>
        <w:rPr>
          <w:rFonts w:asciiTheme="minorHAnsi" w:eastAsiaTheme="minorEastAsia" w:hAnsiTheme="minorHAnsi" w:cstheme="minorBidi"/>
          <w:noProof/>
          <w:sz w:val="22"/>
          <w:szCs w:val="22"/>
        </w:rPr>
        <w:tab/>
      </w:r>
      <w:r>
        <w:rPr>
          <w:noProof/>
          <w:lang w:eastAsia="en-US"/>
        </w:rPr>
        <w:t>Hechtingstest</w:t>
      </w:r>
      <w:r>
        <w:rPr>
          <w:noProof/>
        </w:rPr>
        <w:tab/>
      </w:r>
      <w:r>
        <w:rPr>
          <w:noProof/>
        </w:rPr>
        <w:fldChar w:fldCharType="begin"/>
      </w:r>
      <w:r>
        <w:rPr>
          <w:noProof/>
        </w:rPr>
        <w:instrText xml:space="preserve"> PAGEREF _Toc115194914 \h </w:instrText>
      </w:r>
      <w:r>
        <w:rPr>
          <w:noProof/>
        </w:rPr>
      </w:r>
      <w:r>
        <w:rPr>
          <w:noProof/>
        </w:rPr>
        <w:fldChar w:fldCharType="separate"/>
      </w:r>
      <w:r>
        <w:rPr>
          <w:noProof/>
        </w:rPr>
        <w:t>5</w:t>
      </w:r>
      <w:r>
        <w:rPr>
          <w:noProof/>
        </w:rPr>
        <w:fldChar w:fldCharType="end"/>
      </w:r>
    </w:p>
    <w:p w14:paraId="32E8DBB7" w14:textId="3FA4B5E4" w:rsidR="00775CDF" w:rsidRDefault="00775CDF">
      <w:pPr>
        <w:pStyle w:val="Inhopg2"/>
        <w:rPr>
          <w:rFonts w:asciiTheme="minorHAnsi" w:eastAsiaTheme="minorEastAsia" w:hAnsiTheme="minorHAnsi" w:cstheme="minorBidi"/>
          <w:noProof/>
          <w:sz w:val="22"/>
          <w:szCs w:val="22"/>
        </w:rPr>
      </w:pPr>
      <w:r w:rsidRPr="00101C9D">
        <w:rPr>
          <w:rFonts w:ascii="Arial Black" w:hAnsi="Arial Black"/>
          <w:noProof/>
          <w:lang w:eastAsia="en-US"/>
        </w:rPr>
        <w:t>1.7</w:t>
      </w:r>
      <w:r>
        <w:rPr>
          <w:rFonts w:asciiTheme="minorHAnsi" w:eastAsiaTheme="minorEastAsia" w:hAnsiTheme="minorHAnsi" w:cstheme="minorBidi"/>
          <w:noProof/>
          <w:sz w:val="22"/>
          <w:szCs w:val="22"/>
        </w:rPr>
        <w:tab/>
      </w:r>
      <w:r>
        <w:rPr>
          <w:noProof/>
          <w:lang w:eastAsia="en-US"/>
        </w:rPr>
        <w:t>Herkenbaarheid</w:t>
      </w:r>
      <w:r>
        <w:rPr>
          <w:noProof/>
        </w:rPr>
        <w:tab/>
      </w:r>
      <w:r>
        <w:rPr>
          <w:noProof/>
        </w:rPr>
        <w:fldChar w:fldCharType="begin"/>
      </w:r>
      <w:r>
        <w:rPr>
          <w:noProof/>
        </w:rPr>
        <w:instrText xml:space="preserve"> PAGEREF _Toc115194915 \h </w:instrText>
      </w:r>
      <w:r>
        <w:rPr>
          <w:noProof/>
        </w:rPr>
      </w:r>
      <w:r>
        <w:rPr>
          <w:noProof/>
        </w:rPr>
        <w:fldChar w:fldCharType="separate"/>
      </w:r>
      <w:r>
        <w:rPr>
          <w:noProof/>
        </w:rPr>
        <w:t>5</w:t>
      </w:r>
      <w:r>
        <w:rPr>
          <w:noProof/>
        </w:rPr>
        <w:fldChar w:fldCharType="end"/>
      </w:r>
    </w:p>
    <w:p w14:paraId="2A41B88C" w14:textId="7E5B9FAC" w:rsidR="00775CDF" w:rsidRDefault="00775CDF">
      <w:pPr>
        <w:pStyle w:val="Inhopg2"/>
        <w:rPr>
          <w:rFonts w:asciiTheme="minorHAnsi" w:eastAsiaTheme="minorEastAsia" w:hAnsiTheme="minorHAnsi" w:cstheme="minorBidi"/>
          <w:noProof/>
          <w:sz w:val="22"/>
          <w:szCs w:val="22"/>
        </w:rPr>
      </w:pPr>
      <w:r w:rsidRPr="00101C9D">
        <w:rPr>
          <w:rFonts w:ascii="Arial Black" w:hAnsi="Arial Black"/>
          <w:noProof/>
          <w:lang w:eastAsia="en-US"/>
        </w:rPr>
        <w:t>1.8</w:t>
      </w:r>
      <w:r>
        <w:rPr>
          <w:rFonts w:asciiTheme="minorHAnsi" w:eastAsiaTheme="minorEastAsia" w:hAnsiTheme="minorHAnsi" w:cstheme="minorBidi"/>
          <w:noProof/>
          <w:sz w:val="22"/>
          <w:szCs w:val="22"/>
        </w:rPr>
        <w:tab/>
      </w:r>
      <w:r>
        <w:rPr>
          <w:noProof/>
          <w:lang w:eastAsia="en-US"/>
        </w:rPr>
        <w:t>Veiligheid</w:t>
      </w:r>
      <w:r>
        <w:rPr>
          <w:noProof/>
        </w:rPr>
        <w:tab/>
      </w:r>
      <w:r>
        <w:rPr>
          <w:noProof/>
        </w:rPr>
        <w:fldChar w:fldCharType="begin"/>
      </w:r>
      <w:r>
        <w:rPr>
          <w:noProof/>
        </w:rPr>
        <w:instrText xml:space="preserve"> PAGEREF _Toc115194916 \h </w:instrText>
      </w:r>
      <w:r>
        <w:rPr>
          <w:noProof/>
        </w:rPr>
      </w:r>
      <w:r>
        <w:rPr>
          <w:noProof/>
        </w:rPr>
        <w:fldChar w:fldCharType="separate"/>
      </w:r>
      <w:r>
        <w:rPr>
          <w:noProof/>
        </w:rPr>
        <w:t>6</w:t>
      </w:r>
      <w:r>
        <w:rPr>
          <w:noProof/>
        </w:rPr>
        <w:fldChar w:fldCharType="end"/>
      </w:r>
    </w:p>
    <w:p w14:paraId="3651AE1F" w14:textId="10D0CD67" w:rsidR="00775CDF" w:rsidRDefault="00775CDF">
      <w:pPr>
        <w:pStyle w:val="Inhopg2"/>
        <w:rPr>
          <w:rFonts w:asciiTheme="minorHAnsi" w:eastAsiaTheme="minorEastAsia" w:hAnsiTheme="minorHAnsi" w:cstheme="minorBidi"/>
          <w:noProof/>
          <w:sz w:val="22"/>
          <w:szCs w:val="22"/>
        </w:rPr>
      </w:pPr>
      <w:r w:rsidRPr="00101C9D">
        <w:rPr>
          <w:rFonts w:ascii="Arial Black" w:eastAsia="Calibri" w:hAnsi="Arial Black"/>
          <w:noProof/>
        </w:rPr>
        <w:t>1.9</w:t>
      </w:r>
      <w:r>
        <w:rPr>
          <w:rFonts w:asciiTheme="minorHAnsi" w:eastAsiaTheme="minorEastAsia" w:hAnsiTheme="minorHAnsi" w:cstheme="minorBidi"/>
          <w:noProof/>
          <w:sz w:val="22"/>
          <w:szCs w:val="22"/>
        </w:rPr>
        <w:tab/>
      </w:r>
      <w:r w:rsidRPr="00101C9D">
        <w:rPr>
          <w:rFonts w:eastAsia="Calibri"/>
          <w:noProof/>
        </w:rPr>
        <w:t>Planning</w:t>
      </w:r>
      <w:r>
        <w:rPr>
          <w:noProof/>
        </w:rPr>
        <w:tab/>
      </w:r>
      <w:r>
        <w:rPr>
          <w:noProof/>
        </w:rPr>
        <w:fldChar w:fldCharType="begin"/>
      </w:r>
      <w:r>
        <w:rPr>
          <w:noProof/>
        </w:rPr>
        <w:instrText xml:space="preserve"> PAGEREF _Toc115194917 \h </w:instrText>
      </w:r>
      <w:r>
        <w:rPr>
          <w:noProof/>
        </w:rPr>
      </w:r>
      <w:r>
        <w:rPr>
          <w:noProof/>
        </w:rPr>
        <w:fldChar w:fldCharType="separate"/>
      </w:r>
      <w:r>
        <w:rPr>
          <w:noProof/>
        </w:rPr>
        <w:t>6</w:t>
      </w:r>
      <w:r>
        <w:rPr>
          <w:noProof/>
        </w:rPr>
        <w:fldChar w:fldCharType="end"/>
      </w:r>
    </w:p>
    <w:p w14:paraId="7691BE3D" w14:textId="6ABDD3B7" w:rsidR="00775CDF" w:rsidRDefault="00775CDF">
      <w:pPr>
        <w:pStyle w:val="Inhopg2"/>
        <w:rPr>
          <w:rFonts w:asciiTheme="minorHAnsi" w:eastAsiaTheme="minorEastAsia" w:hAnsiTheme="minorHAnsi" w:cstheme="minorBidi"/>
          <w:noProof/>
          <w:sz w:val="22"/>
          <w:szCs w:val="22"/>
        </w:rPr>
      </w:pPr>
      <w:r w:rsidRPr="00101C9D">
        <w:rPr>
          <w:rFonts w:ascii="Arial Black" w:hAnsi="Arial Black"/>
          <w:noProof/>
          <w:lang w:eastAsia="en-US"/>
        </w:rPr>
        <w:t>1.10</w:t>
      </w:r>
      <w:r>
        <w:rPr>
          <w:rFonts w:asciiTheme="minorHAnsi" w:eastAsiaTheme="minorEastAsia" w:hAnsiTheme="minorHAnsi" w:cstheme="minorBidi"/>
          <w:noProof/>
          <w:sz w:val="22"/>
          <w:szCs w:val="22"/>
        </w:rPr>
        <w:tab/>
      </w:r>
      <w:r>
        <w:rPr>
          <w:noProof/>
          <w:lang w:eastAsia="en-US"/>
        </w:rPr>
        <w:t>Evaluatie</w:t>
      </w:r>
      <w:r>
        <w:rPr>
          <w:noProof/>
        </w:rPr>
        <w:tab/>
      </w:r>
      <w:r>
        <w:rPr>
          <w:noProof/>
        </w:rPr>
        <w:fldChar w:fldCharType="begin"/>
      </w:r>
      <w:r>
        <w:rPr>
          <w:noProof/>
        </w:rPr>
        <w:instrText xml:space="preserve"> PAGEREF _Toc115194918 \h </w:instrText>
      </w:r>
      <w:r>
        <w:rPr>
          <w:noProof/>
        </w:rPr>
      </w:r>
      <w:r>
        <w:rPr>
          <w:noProof/>
        </w:rPr>
        <w:fldChar w:fldCharType="separate"/>
      </w:r>
      <w:r>
        <w:rPr>
          <w:noProof/>
        </w:rPr>
        <w:t>6</w:t>
      </w:r>
      <w:r>
        <w:rPr>
          <w:noProof/>
        </w:rPr>
        <w:fldChar w:fldCharType="end"/>
      </w:r>
    </w:p>
    <w:p w14:paraId="503C2857" w14:textId="4DED3447" w:rsidR="00775CDF" w:rsidRDefault="00775CDF">
      <w:pPr>
        <w:pStyle w:val="Inhopg1"/>
        <w:rPr>
          <w:rFonts w:asciiTheme="minorHAnsi" w:eastAsiaTheme="minorEastAsia" w:hAnsiTheme="minorHAnsi" w:cstheme="minorBidi"/>
          <w:noProof/>
          <w:sz w:val="22"/>
          <w:szCs w:val="22"/>
        </w:rPr>
      </w:pPr>
      <w:r w:rsidRPr="00101C9D">
        <w:rPr>
          <w:rFonts w:eastAsiaTheme="majorEastAsia"/>
          <w:noProof/>
        </w:rPr>
        <w:t>2.</w:t>
      </w:r>
      <w:r>
        <w:rPr>
          <w:rFonts w:asciiTheme="minorHAnsi" w:eastAsiaTheme="minorEastAsia" w:hAnsiTheme="minorHAnsi" w:cstheme="minorBidi"/>
          <w:noProof/>
          <w:sz w:val="22"/>
          <w:szCs w:val="22"/>
        </w:rPr>
        <w:tab/>
      </w:r>
      <w:r>
        <w:rPr>
          <w:noProof/>
        </w:rPr>
        <w:t>Reclame-exploitatie van 3 veerponten</w:t>
      </w:r>
      <w:r>
        <w:rPr>
          <w:noProof/>
        </w:rPr>
        <w:tab/>
      </w:r>
      <w:r>
        <w:rPr>
          <w:noProof/>
        </w:rPr>
        <w:fldChar w:fldCharType="begin"/>
      </w:r>
      <w:r>
        <w:rPr>
          <w:noProof/>
        </w:rPr>
        <w:instrText xml:space="preserve"> PAGEREF _Toc115194919 \h </w:instrText>
      </w:r>
      <w:r>
        <w:rPr>
          <w:noProof/>
        </w:rPr>
      </w:r>
      <w:r>
        <w:rPr>
          <w:noProof/>
        </w:rPr>
        <w:fldChar w:fldCharType="separate"/>
      </w:r>
      <w:r>
        <w:rPr>
          <w:noProof/>
        </w:rPr>
        <w:t>7</w:t>
      </w:r>
      <w:r>
        <w:rPr>
          <w:noProof/>
        </w:rPr>
        <w:fldChar w:fldCharType="end"/>
      </w:r>
    </w:p>
    <w:p w14:paraId="2EE466F3" w14:textId="4684B204" w:rsidR="00775CDF" w:rsidRDefault="00775CDF">
      <w:pPr>
        <w:pStyle w:val="Inhopg2"/>
        <w:rPr>
          <w:rFonts w:asciiTheme="minorHAnsi" w:eastAsiaTheme="minorEastAsia" w:hAnsiTheme="minorHAnsi" w:cstheme="minorBidi"/>
          <w:noProof/>
          <w:sz w:val="22"/>
          <w:szCs w:val="22"/>
        </w:rPr>
      </w:pPr>
      <w:r w:rsidRPr="00101C9D">
        <w:rPr>
          <w:rFonts w:ascii="Arial Black" w:hAnsi="Arial Black"/>
          <w:noProof/>
        </w:rPr>
        <w:t>2.1</w:t>
      </w:r>
      <w:r>
        <w:rPr>
          <w:rFonts w:asciiTheme="minorHAnsi" w:eastAsiaTheme="minorEastAsia" w:hAnsiTheme="minorHAnsi" w:cstheme="minorBidi"/>
          <w:noProof/>
          <w:sz w:val="22"/>
          <w:szCs w:val="22"/>
        </w:rPr>
        <w:tab/>
      </w:r>
      <w:r>
        <w:rPr>
          <w:noProof/>
        </w:rPr>
        <w:t>Aantal vaartuigen</w:t>
      </w:r>
      <w:r>
        <w:rPr>
          <w:noProof/>
        </w:rPr>
        <w:tab/>
      </w:r>
      <w:r>
        <w:rPr>
          <w:noProof/>
        </w:rPr>
        <w:fldChar w:fldCharType="begin"/>
      </w:r>
      <w:r>
        <w:rPr>
          <w:noProof/>
        </w:rPr>
        <w:instrText xml:space="preserve"> PAGEREF _Toc115194920 \h </w:instrText>
      </w:r>
      <w:r>
        <w:rPr>
          <w:noProof/>
        </w:rPr>
      </w:r>
      <w:r>
        <w:rPr>
          <w:noProof/>
        </w:rPr>
        <w:fldChar w:fldCharType="separate"/>
      </w:r>
      <w:r>
        <w:rPr>
          <w:noProof/>
        </w:rPr>
        <w:t>7</w:t>
      </w:r>
      <w:r>
        <w:rPr>
          <w:noProof/>
        </w:rPr>
        <w:fldChar w:fldCharType="end"/>
      </w:r>
    </w:p>
    <w:p w14:paraId="0B4E4DD9" w14:textId="3CF9CD7C" w:rsidR="00775CDF" w:rsidRDefault="00775CDF">
      <w:pPr>
        <w:pStyle w:val="Inhopg2"/>
        <w:rPr>
          <w:rFonts w:asciiTheme="minorHAnsi" w:eastAsiaTheme="minorEastAsia" w:hAnsiTheme="minorHAnsi" w:cstheme="minorBidi"/>
          <w:noProof/>
          <w:sz w:val="22"/>
          <w:szCs w:val="22"/>
        </w:rPr>
      </w:pPr>
      <w:r w:rsidRPr="00101C9D">
        <w:rPr>
          <w:rFonts w:ascii="Arial Black" w:hAnsi="Arial Black"/>
          <w:noProof/>
        </w:rPr>
        <w:t>2.2</w:t>
      </w:r>
      <w:r>
        <w:rPr>
          <w:rFonts w:asciiTheme="minorHAnsi" w:eastAsiaTheme="minorEastAsia" w:hAnsiTheme="minorHAnsi" w:cstheme="minorBidi"/>
          <w:noProof/>
          <w:sz w:val="22"/>
          <w:szCs w:val="22"/>
        </w:rPr>
        <w:tab/>
      </w:r>
      <w:r>
        <w:rPr>
          <w:noProof/>
        </w:rPr>
        <w:t>Productvorm</w:t>
      </w:r>
      <w:r>
        <w:rPr>
          <w:noProof/>
        </w:rPr>
        <w:tab/>
      </w:r>
      <w:r>
        <w:rPr>
          <w:noProof/>
        </w:rPr>
        <w:fldChar w:fldCharType="begin"/>
      </w:r>
      <w:r>
        <w:rPr>
          <w:noProof/>
        </w:rPr>
        <w:instrText xml:space="preserve"> PAGEREF _Toc115194921 \h </w:instrText>
      </w:r>
      <w:r>
        <w:rPr>
          <w:noProof/>
        </w:rPr>
      </w:r>
      <w:r>
        <w:rPr>
          <w:noProof/>
        </w:rPr>
        <w:fldChar w:fldCharType="separate"/>
      </w:r>
      <w:r>
        <w:rPr>
          <w:noProof/>
        </w:rPr>
        <w:t>7</w:t>
      </w:r>
      <w:r>
        <w:rPr>
          <w:noProof/>
        </w:rPr>
        <w:fldChar w:fldCharType="end"/>
      </w:r>
    </w:p>
    <w:p w14:paraId="560D41F1" w14:textId="7496B8A4" w:rsidR="00775CDF" w:rsidRDefault="00775CDF">
      <w:pPr>
        <w:pStyle w:val="Inhopg2"/>
        <w:rPr>
          <w:rFonts w:asciiTheme="minorHAnsi" w:eastAsiaTheme="minorEastAsia" w:hAnsiTheme="minorHAnsi" w:cstheme="minorBidi"/>
          <w:noProof/>
          <w:sz w:val="22"/>
          <w:szCs w:val="22"/>
        </w:rPr>
      </w:pPr>
      <w:r w:rsidRPr="00101C9D">
        <w:rPr>
          <w:rFonts w:ascii="Arial Black" w:hAnsi="Arial Black"/>
          <w:noProof/>
        </w:rPr>
        <w:t>2.3</w:t>
      </w:r>
      <w:r>
        <w:rPr>
          <w:rFonts w:asciiTheme="minorHAnsi" w:eastAsiaTheme="minorEastAsia" w:hAnsiTheme="minorHAnsi" w:cstheme="minorBidi"/>
          <w:noProof/>
          <w:sz w:val="22"/>
          <w:szCs w:val="22"/>
        </w:rPr>
        <w:tab/>
      </w:r>
      <w:r>
        <w:rPr>
          <w:noProof/>
        </w:rPr>
        <w:t>Logistiek</w:t>
      </w:r>
      <w:r>
        <w:rPr>
          <w:noProof/>
        </w:rPr>
        <w:tab/>
      </w:r>
      <w:r>
        <w:rPr>
          <w:noProof/>
        </w:rPr>
        <w:fldChar w:fldCharType="begin"/>
      </w:r>
      <w:r>
        <w:rPr>
          <w:noProof/>
        </w:rPr>
        <w:instrText xml:space="preserve"> PAGEREF _Toc115194922 \h </w:instrText>
      </w:r>
      <w:r>
        <w:rPr>
          <w:noProof/>
        </w:rPr>
      </w:r>
      <w:r>
        <w:rPr>
          <w:noProof/>
        </w:rPr>
        <w:fldChar w:fldCharType="separate"/>
      </w:r>
      <w:r>
        <w:rPr>
          <w:noProof/>
        </w:rPr>
        <w:t>7</w:t>
      </w:r>
      <w:r>
        <w:rPr>
          <w:noProof/>
        </w:rPr>
        <w:fldChar w:fldCharType="end"/>
      </w:r>
    </w:p>
    <w:p w14:paraId="55A798A9" w14:textId="4574B975" w:rsidR="00775CDF" w:rsidRDefault="00775CDF">
      <w:pPr>
        <w:pStyle w:val="Inhopg2"/>
        <w:rPr>
          <w:rFonts w:asciiTheme="minorHAnsi" w:eastAsiaTheme="minorEastAsia" w:hAnsiTheme="minorHAnsi" w:cstheme="minorBidi"/>
          <w:noProof/>
          <w:sz w:val="22"/>
          <w:szCs w:val="22"/>
        </w:rPr>
      </w:pPr>
      <w:r w:rsidRPr="00101C9D">
        <w:rPr>
          <w:rFonts w:ascii="Arial Black" w:hAnsi="Arial Black"/>
          <w:noProof/>
        </w:rPr>
        <w:t>2.4</w:t>
      </w:r>
      <w:r>
        <w:rPr>
          <w:rFonts w:asciiTheme="minorHAnsi" w:eastAsiaTheme="minorEastAsia" w:hAnsiTheme="minorHAnsi" w:cstheme="minorBidi"/>
          <w:noProof/>
          <w:sz w:val="22"/>
          <w:szCs w:val="22"/>
        </w:rPr>
        <w:tab/>
      </w:r>
      <w:r>
        <w:rPr>
          <w:noProof/>
        </w:rPr>
        <w:t>Aanbrengen en verwijderen van de stickers</w:t>
      </w:r>
      <w:r>
        <w:rPr>
          <w:noProof/>
        </w:rPr>
        <w:tab/>
      </w:r>
      <w:r>
        <w:rPr>
          <w:noProof/>
        </w:rPr>
        <w:fldChar w:fldCharType="begin"/>
      </w:r>
      <w:r>
        <w:rPr>
          <w:noProof/>
        </w:rPr>
        <w:instrText xml:space="preserve"> PAGEREF _Toc115194923 \h </w:instrText>
      </w:r>
      <w:r>
        <w:rPr>
          <w:noProof/>
        </w:rPr>
      </w:r>
      <w:r>
        <w:rPr>
          <w:noProof/>
        </w:rPr>
        <w:fldChar w:fldCharType="separate"/>
      </w:r>
      <w:r>
        <w:rPr>
          <w:noProof/>
        </w:rPr>
        <w:t>7</w:t>
      </w:r>
      <w:r>
        <w:rPr>
          <w:noProof/>
        </w:rPr>
        <w:fldChar w:fldCharType="end"/>
      </w:r>
    </w:p>
    <w:p w14:paraId="19986AA2" w14:textId="7A1F2361" w:rsidR="00775CDF" w:rsidRDefault="00775CDF">
      <w:pPr>
        <w:pStyle w:val="Inhopg2"/>
        <w:rPr>
          <w:rFonts w:asciiTheme="minorHAnsi" w:eastAsiaTheme="minorEastAsia" w:hAnsiTheme="minorHAnsi" w:cstheme="minorBidi"/>
          <w:noProof/>
          <w:sz w:val="22"/>
          <w:szCs w:val="22"/>
        </w:rPr>
      </w:pPr>
      <w:r w:rsidRPr="00101C9D">
        <w:rPr>
          <w:rFonts w:ascii="Arial Black" w:hAnsi="Arial Black"/>
          <w:noProof/>
        </w:rPr>
        <w:t>2.5</w:t>
      </w:r>
      <w:r>
        <w:rPr>
          <w:rFonts w:asciiTheme="minorHAnsi" w:eastAsiaTheme="minorEastAsia" w:hAnsiTheme="minorHAnsi" w:cstheme="minorBidi"/>
          <w:noProof/>
          <w:sz w:val="22"/>
          <w:szCs w:val="22"/>
        </w:rPr>
        <w:tab/>
      </w:r>
      <w:r>
        <w:rPr>
          <w:noProof/>
        </w:rPr>
        <w:t>Eisen aan de folie</w:t>
      </w:r>
      <w:r>
        <w:rPr>
          <w:noProof/>
        </w:rPr>
        <w:tab/>
      </w:r>
      <w:r>
        <w:rPr>
          <w:noProof/>
        </w:rPr>
        <w:fldChar w:fldCharType="begin"/>
      </w:r>
      <w:r>
        <w:rPr>
          <w:noProof/>
        </w:rPr>
        <w:instrText xml:space="preserve"> PAGEREF _Toc115194924 \h </w:instrText>
      </w:r>
      <w:r>
        <w:rPr>
          <w:noProof/>
        </w:rPr>
      </w:r>
      <w:r>
        <w:rPr>
          <w:noProof/>
        </w:rPr>
        <w:fldChar w:fldCharType="separate"/>
      </w:r>
      <w:r>
        <w:rPr>
          <w:noProof/>
        </w:rPr>
        <w:t>7</w:t>
      </w:r>
      <w:r>
        <w:rPr>
          <w:noProof/>
        </w:rPr>
        <w:fldChar w:fldCharType="end"/>
      </w:r>
    </w:p>
    <w:p w14:paraId="073F7729" w14:textId="61BA9952" w:rsidR="00775CDF" w:rsidRDefault="00775CDF">
      <w:pPr>
        <w:pStyle w:val="Inhopg2"/>
        <w:rPr>
          <w:rFonts w:asciiTheme="minorHAnsi" w:eastAsiaTheme="minorEastAsia" w:hAnsiTheme="minorHAnsi" w:cstheme="minorBidi"/>
          <w:noProof/>
          <w:sz w:val="22"/>
          <w:szCs w:val="22"/>
        </w:rPr>
      </w:pPr>
      <w:r w:rsidRPr="00101C9D">
        <w:rPr>
          <w:rFonts w:ascii="Arial Black" w:hAnsi="Arial Black"/>
          <w:noProof/>
        </w:rPr>
        <w:t>2.6</w:t>
      </w:r>
      <w:r>
        <w:rPr>
          <w:rFonts w:asciiTheme="minorHAnsi" w:eastAsiaTheme="minorEastAsia" w:hAnsiTheme="minorHAnsi" w:cstheme="minorBidi"/>
          <w:noProof/>
          <w:sz w:val="22"/>
          <w:szCs w:val="22"/>
        </w:rPr>
        <w:tab/>
      </w:r>
      <w:r>
        <w:rPr>
          <w:noProof/>
        </w:rPr>
        <w:t>Werkwijze</w:t>
      </w:r>
      <w:r>
        <w:rPr>
          <w:noProof/>
        </w:rPr>
        <w:tab/>
      </w:r>
      <w:r>
        <w:rPr>
          <w:noProof/>
        </w:rPr>
        <w:fldChar w:fldCharType="begin"/>
      </w:r>
      <w:r>
        <w:rPr>
          <w:noProof/>
        </w:rPr>
        <w:instrText xml:space="preserve"> PAGEREF _Toc115194925 \h </w:instrText>
      </w:r>
      <w:r>
        <w:rPr>
          <w:noProof/>
        </w:rPr>
      </w:r>
      <w:r>
        <w:rPr>
          <w:noProof/>
        </w:rPr>
        <w:fldChar w:fldCharType="separate"/>
      </w:r>
      <w:r>
        <w:rPr>
          <w:noProof/>
        </w:rPr>
        <w:t>8</w:t>
      </w:r>
      <w:r>
        <w:rPr>
          <w:noProof/>
        </w:rPr>
        <w:fldChar w:fldCharType="end"/>
      </w:r>
    </w:p>
    <w:p w14:paraId="28CB1D1D" w14:textId="34BAEE33" w:rsidR="00775CDF" w:rsidRDefault="00775CDF">
      <w:pPr>
        <w:pStyle w:val="Inhopg2"/>
        <w:rPr>
          <w:rFonts w:asciiTheme="minorHAnsi" w:eastAsiaTheme="minorEastAsia" w:hAnsiTheme="minorHAnsi" w:cstheme="minorBidi"/>
          <w:noProof/>
          <w:sz w:val="22"/>
          <w:szCs w:val="22"/>
        </w:rPr>
      </w:pPr>
      <w:r w:rsidRPr="00101C9D">
        <w:rPr>
          <w:rFonts w:ascii="Arial Black" w:hAnsi="Arial Black"/>
          <w:noProof/>
        </w:rPr>
        <w:t>2.7</w:t>
      </w:r>
      <w:r>
        <w:rPr>
          <w:rFonts w:asciiTheme="minorHAnsi" w:eastAsiaTheme="minorEastAsia" w:hAnsiTheme="minorHAnsi" w:cstheme="minorBidi"/>
          <w:noProof/>
          <w:sz w:val="22"/>
          <w:szCs w:val="22"/>
        </w:rPr>
        <w:tab/>
      </w:r>
      <w:r>
        <w:rPr>
          <w:noProof/>
        </w:rPr>
        <w:t>Schouwen</w:t>
      </w:r>
      <w:r>
        <w:rPr>
          <w:noProof/>
        </w:rPr>
        <w:tab/>
      </w:r>
      <w:r>
        <w:rPr>
          <w:noProof/>
        </w:rPr>
        <w:fldChar w:fldCharType="begin"/>
      </w:r>
      <w:r>
        <w:rPr>
          <w:noProof/>
        </w:rPr>
        <w:instrText xml:space="preserve"> PAGEREF _Toc115194926 \h </w:instrText>
      </w:r>
      <w:r>
        <w:rPr>
          <w:noProof/>
        </w:rPr>
      </w:r>
      <w:r>
        <w:rPr>
          <w:noProof/>
        </w:rPr>
        <w:fldChar w:fldCharType="separate"/>
      </w:r>
      <w:r>
        <w:rPr>
          <w:noProof/>
        </w:rPr>
        <w:t>8</w:t>
      </w:r>
      <w:r>
        <w:rPr>
          <w:noProof/>
        </w:rPr>
        <w:fldChar w:fldCharType="end"/>
      </w:r>
    </w:p>
    <w:p w14:paraId="1328A460" w14:textId="4773E929" w:rsidR="00775CDF" w:rsidRDefault="00775CDF">
      <w:pPr>
        <w:pStyle w:val="Inhopg2"/>
        <w:rPr>
          <w:rFonts w:asciiTheme="minorHAnsi" w:eastAsiaTheme="minorEastAsia" w:hAnsiTheme="minorHAnsi" w:cstheme="minorBidi"/>
          <w:noProof/>
          <w:sz w:val="22"/>
          <w:szCs w:val="22"/>
        </w:rPr>
      </w:pPr>
      <w:r w:rsidRPr="00101C9D">
        <w:rPr>
          <w:rFonts w:ascii="Arial Black" w:hAnsi="Arial Black"/>
          <w:noProof/>
        </w:rPr>
        <w:t>2.8</w:t>
      </w:r>
      <w:r>
        <w:rPr>
          <w:rFonts w:asciiTheme="minorHAnsi" w:eastAsiaTheme="minorEastAsia" w:hAnsiTheme="minorHAnsi" w:cstheme="minorBidi"/>
          <w:noProof/>
          <w:sz w:val="22"/>
          <w:szCs w:val="22"/>
        </w:rPr>
        <w:tab/>
      </w:r>
      <w:r>
        <w:rPr>
          <w:noProof/>
        </w:rPr>
        <w:t>Hechtingstest</w:t>
      </w:r>
      <w:r>
        <w:rPr>
          <w:noProof/>
        </w:rPr>
        <w:tab/>
      </w:r>
      <w:r>
        <w:rPr>
          <w:noProof/>
        </w:rPr>
        <w:fldChar w:fldCharType="begin"/>
      </w:r>
      <w:r>
        <w:rPr>
          <w:noProof/>
        </w:rPr>
        <w:instrText xml:space="preserve"> PAGEREF _Toc115194927 \h </w:instrText>
      </w:r>
      <w:r>
        <w:rPr>
          <w:noProof/>
        </w:rPr>
      </w:r>
      <w:r>
        <w:rPr>
          <w:noProof/>
        </w:rPr>
        <w:fldChar w:fldCharType="separate"/>
      </w:r>
      <w:r>
        <w:rPr>
          <w:noProof/>
        </w:rPr>
        <w:t>8</w:t>
      </w:r>
      <w:r>
        <w:rPr>
          <w:noProof/>
        </w:rPr>
        <w:fldChar w:fldCharType="end"/>
      </w:r>
    </w:p>
    <w:p w14:paraId="1936AB41" w14:textId="4CDC732A" w:rsidR="00775CDF" w:rsidRDefault="00775CDF">
      <w:pPr>
        <w:pStyle w:val="Inhopg2"/>
        <w:rPr>
          <w:rFonts w:asciiTheme="minorHAnsi" w:eastAsiaTheme="minorEastAsia" w:hAnsiTheme="minorHAnsi" w:cstheme="minorBidi"/>
          <w:noProof/>
          <w:sz w:val="22"/>
          <w:szCs w:val="22"/>
        </w:rPr>
      </w:pPr>
      <w:r w:rsidRPr="00101C9D">
        <w:rPr>
          <w:rFonts w:ascii="Arial Black" w:hAnsi="Arial Black"/>
          <w:noProof/>
        </w:rPr>
        <w:t>2.9</w:t>
      </w:r>
      <w:r>
        <w:rPr>
          <w:rFonts w:asciiTheme="minorHAnsi" w:eastAsiaTheme="minorEastAsia" w:hAnsiTheme="minorHAnsi" w:cstheme="minorBidi"/>
          <w:noProof/>
          <w:sz w:val="22"/>
          <w:szCs w:val="22"/>
        </w:rPr>
        <w:tab/>
      </w:r>
      <w:r>
        <w:rPr>
          <w:noProof/>
        </w:rPr>
        <w:t>Herkenbaarheid</w:t>
      </w:r>
      <w:r>
        <w:rPr>
          <w:noProof/>
        </w:rPr>
        <w:tab/>
      </w:r>
      <w:r>
        <w:rPr>
          <w:noProof/>
        </w:rPr>
        <w:fldChar w:fldCharType="begin"/>
      </w:r>
      <w:r>
        <w:rPr>
          <w:noProof/>
        </w:rPr>
        <w:instrText xml:space="preserve"> PAGEREF _Toc115194928 \h </w:instrText>
      </w:r>
      <w:r>
        <w:rPr>
          <w:noProof/>
        </w:rPr>
      </w:r>
      <w:r>
        <w:rPr>
          <w:noProof/>
        </w:rPr>
        <w:fldChar w:fldCharType="separate"/>
      </w:r>
      <w:r>
        <w:rPr>
          <w:noProof/>
        </w:rPr>
        <w:t>9</w:t>
      </w:r>
      <w:r>
        <w:rPr>
          <w:noProof/>
        </w:rPr>
        <w:fldChar w:fldCharType="end"/>
      </w:r>
    </w:p>
    <w:p w14:paraId="61548ED0" w14:textId="0D868EE5" w:rsidR="00775CDF" w:rsidRDefault="00775CDF">
      <w:pPr>
        <w:pStyle w:val="Inhopg2"/>
        <w:rPr>
          <w:rFonts w:asciiTheme="minorHAnsi" w:eastAsiaTheme="minorEastAsia" w:hAnsiTheme="minorHAnsi" w:cstheme="minorBidi"/>
          <w:noProof/>
          <w:sz w:val="22"/>
          <w:szCs w:val="22"/>
        </w:rPr>
      </w:pPr>
      <w:r w:rsidRPr="00101C9D">
        <w:rPr>
          <w:rFonts w:ascii="Arial Black" w:hAnsi="Arial Black"/>
          <w:noProof/>
          <w:lang w:eastAsia="en-US"/>
        </w:rPr>
        <w:t>2.10</w:t>
      </w:r>
      <w:r>
        <w:rPr>
          <w:rFonts w:asciiTheme="minorHAnsi" w:eastAsiaTheme="minorEastAsia" w:hAnsiTheme="minorHAnsi" w:cstheme="minorBidi"/>
          <w:noProof/>
          <w:sz w:val="22"/>
          <w:szCs w:val="22"/>
        </w:rPr>
        <w:tab/>
      </w:r>
      <w:r>
        <w:rPr>
          <w:noProof/>
          <w:lang w:eastAsia="en-US"/>
        </w:rPr>
        <w:t>Evaluatie</w:t>
      </w:r>
      <w:r>
        <w:rPr>
          <w:noProof/>
        </w:rPr>
        <w:tab/>
      </w:r>
      <w:r>
        <w:rPr>
          <w:noProof/>
        </w:rPr>
        <w:fldChar w:fldCharType="begin"/>
      </w:r>
      <w:r>
        <w:rPr>
          <w:noProof/>
        </w:rPr>
        <w:instrText xml:space="preserve"> PAGEREF _Toc115194929 \h </w:instrText>
      </w:r>
      <w:r>
        <w:rPr>
          <w:noProof/>
        </w:rPr>
      </w:r>
      <w:r>
        <w:rPr>
          <w:noProof/>
        </w:rPr>
        <w:fldChar w:fldCharType="separate"/>
      </w:r>
      <w:r>
        <w:rPr>
          <w:noProof/>
        </w:rPr>
        <w:t>9</w:t>
      </w:r>
      <w:r>
        <w:rPr>
          <w:noProof/>
        </w:rPr>
        <w:fldChar w:fldCharType="end"/>
      </w:r>
    </w:p>
    <w:p w14:paraId="03F7B63B" w14:textId="26E6CA0D" w:rsidR="00775CDF" w:rsidRDefault="00775CDF">
      <w:pPr>
        <w:pStyle w:val="Inhopg1"/>
        <w:rPr>
          <w:rFonts w:asciiTheme="minorHAnsi" w:eastAsiaTheme="minorEastAsia" w:hAnsiTheme="minorHAnsi" w:cstheme="minorBidi"/>
          <w:noProof/>
          <w:sz w:val="22"/>
          <w:szCs w:val="22"/>
        </w:rPr>
      </w:pPr>
      <w:r w:rsidRPr="00101C9D">
        <w:rPr>
          <w:rFonts w:eastAsiaTheme="majorEastAsia"/>
          <w:noProof/>
          <w:lang w:eastAsia="en-US"/>
        </w:rPr>
        <w:t>3.</w:t>
      </w:r>
      <w:r>
        <w:rPr>
          <w:rFonts w:asciiTheme="minorHAnsi" w:eastAsiaTheme="minorEastAsia" w:hAnsiTheme="minorHAnsi" w:cstheme="minorBidi"/>
          <w:noProof/>
          <w:sz w:val="22"/>
          <w:szCs w:val="22"/>
        </w:rPr>
        <w:tab/>
      </w:r>
      <w:r>
        <w:rPr>
          <w:noProof/>
          <w:lang w:eastAsia="en-US"/>
        </w:rPr>
        <w:t>Regels betreffende reclame uitingen</w:t>
      </w:r>
      <w:r>
        <w:rPr>
          <w:noProof/>
        </w:rPr>
        <w:tab/>
      </w:r>
      <w:r>
        <w:rPr>
          <w:noProof/>
        </w:rPr>
        <w:fldChar w:fldCharType="begin"/>
      </w:r>
      <w:r>
        <w:rPr>
          <w:noProof/>
        </w:rPr>
        <w:instrText xml:space="preserve"> PAGEREF _Toc115194930 \h </w:instrText>
      </w:r>
      <w:r>
        <w:rPr>
          <w:noProof/>
        </w:rPr>
      </w:r>
      <w:r>
        <w:rPr>
          <w:noProof/>
        </w:rPr>
        <w:fldChar w:fldCharType="separate"/>
      </w:r>
      <w:r>
        <w:rPr>
          <w:noProof/>
        </w:rPr>
        <w:t>10</w:t>
      </w:r>
      <w:r>
        <w:rPr>
          <w:noProof/>
        </w:rPr>
        <w:fldChar w:fldCharType="end"/>
      </w:r>
    </w:p>
    <w:p w14:paraId="5116A1CA" w14:textId="32BF847E" w:rsidR="00775CDF" w:rsidRDefault="00775CDF">
      <w:pPr>
        <w:pStyle w:val="Inhopg1"/>
        <w:rPr>
          <w:rFonts w:asciiTheme="minorHAnsi" w:eastAsiaTheme="minorEastAsia" w:hAnsiTheme="minorHAnsi" w:cstheme="minorBidi"/>
          <w:noProof/>
          <w:sz w:val="22"/>
          <w:szCs w:val="22"/>
        </w:rPr>
      </w:pPr>
      <w:r w:rsidRPr="00101C9D">
        <w:rPr>
          <w:rFonts w:eastAsiaTheme="majorEastAsia"/>
          <w:noProof/>
        </w:rPr>
        <w:t>4.</w:t>
      </w:r>
      <w:r>
        <w:rPr>
          <w:rFonts w:asciiTheme="minorHAnsi" w:eastAsiaTheme="minorEastAsia" w:hAnsiTheme="minorHAnsi" w:cstheme="minorBidi"/>
          <w:noProof/>
          <w:sz w:val="22"/>
          <w:szCs w:val="22"/>
        </w:rPr>
        <w:tab/>
      </w:r>
      <w:r w:rsidRPr="00101C9D">
        <w:rPr>
          <w:rFonts w:eastAsia="Calibri"/>
          <w:noProof/>
        </w:rPr>
        <w:t>Bijlagen</w:t>
      </w:r>
      <w:r>
        <w:rPr>
          <w:noProof/>
        </w:rPr>
        <w:tab/>
      </w:r>
      <w:r>
        <w:rPr>
          <w:noProof/>
        </w:rPr>
        <w:fldChar w:fldCharType="begin"/>
      </w:r>
      <w:r>
        <w:rPr>
          <w:noProof/>
        </w:rPr>
        <w:instrText xml:space="preserve"> PAGEREF _Toc115194931 \h </w:instrText>
      </w:r>
      <w:r>
        <w:rPr>
          <w:noProof/>
        </w:rPr>
      </w:r>
      <w:r>
        <w:rPr>
          <w:noProof/>
        </w:rPr>
        <w:fldChar w:fldCharType="separate"/>
      </w:r>
      <w:r>
        <w:rPr>
          <w:noProof/>
        </w:rPr>
        <w:t>11</w:t>
      </w:r>
      <w:r>
        <w:rPr>
          <w:noProof/>
        </w:rPr>
        <w:fldChar w:fldCharType="end"/>
      </w:r>
    </w:p>
    <w:p w14:paraId="58D3B896" w14:textId="6C49B09A" w:rsidR="0068062B" w:rsidRDefault="00992F9A" w:rsidP="009B157B">
      <w:r w:rsidRPr="002260DE">
        <w:fldChar w:fldCharType="end"/>
      </w:r>
      <w:bookmarkStart w:id="20" w:name="Start"/>
      <w:bookmarkEnd w:id="20"/>
    </w:p>
    <w:p w14:paraId="4CFB86CF" w14:textId="77777777" w:rsidR="0029440A" w:rsidRDefault="0029440A">
      <w:pPr>
        <w:spacing w:line="240" w:lineRule="auto"/>
        <w:rPr>
          <w:rFonts w:ascii="Arial Rounded MT Bold" w:eastAsiaTheme="majorEastAsia" w:hAnsi="Arial Rounded MT Bold"/>
          <w:kern w:val="32"/>
          <w:sz w:val="32"/>
        </w:rPr>
      </w:pPr>
      <w:r>
        <w:rPr>
          <w:rFonts w:eastAsiaTheme="majorEastAsia"/>
        </w:rPr>
        <w:br w:type="page"/>
      </w:r>
    </w:p>
    <w:p w14:paraId="18B1E5E5" w14:textId="7BB73CE7" w:rsidR="00C626B9" w:rsidRPr="00754DE4" w:rsidRDefault="00C626B9" w:rsidP="00C626B9">
      <w:pPr>
        <w:pStyle w:val="Kop1"/>
        <w:numPr>
          <w:ilvl w:val="0"/>
          <w:numId w:val="1"/>
        </w:numPr>
        <w:rPr>
          <w:rFonts w:eastAsiaTheme="majorEastAsia"/>
        </w:rPr>
      </w:pPr>
      <w:bookmarkStart w:id="21" w:name="_Toc112666591"/>
      <w:bookmarkStart w:id="22" w:name="_Hlk112681804"/>
      <w:bookmarkStart w:id="23" w:name="_Toc503098263"/>
      <w:bookmarkStart w:id="24" w:name="_Toc403661632"/>
      <w:bookmarkStart w:id="25" w:name="_Toc115194905"/>
      <w:r>
        <w:rPr>
          <w:rFonts w:eastAsiaTheme="majorEastAsia"/>
        </w:rPr>
        <w:lastRenderedPageBreak/>
        <w:t>Reclame-exploitatie van 20 trams</w:t>
      </w:r>
      <w:bookmarkEnd w:id="21"/>
      <w:bookmarkEnd w:id="25"/>
    </w:p>
    <w:p w14:paraId="7BCD507D" w14:textId="77777777" w:rsidR="00C626B9" w:rsidRPr="002260DE" w:rsidRDefault="00C626B9" w:rsidP="00C626B9">
      <w:pPr>
        <w:pStyle w:val="Kop2"/>
        <w:numPr>
          <w:ilvl w:val="1"/>
          <w:numId w:val="1"/>
        </w:numPr>
        <w:ind w:hanging="1135"/>
        <w:rPr>
          <w:lang w:eastAsia="en-US"/>
        </w:rPr>
      </w:pPr>
      <w:bookmarkStart w:id="26" w:name="_Toc112666592"/>
      <w:bookmarkStart w:id="27" w:name="_Toc115194906"/>
      <w:r w:rsidRPr="002260DE">
        <w:rPr>
          <w:lang w:eastAsia="en-US"/>
        </w:rPr>
        <w:t>Aantal voertuigen</w:t>
      </w:r>
      <w:bookmarkEnd w:id="26"/>
      <w:bookmarkEnd w:id="27"/>
    </w:p>
    <w:p w14:paraId="0E95C47F" w14:textId="77777777" w:rsidR="00C626B9" w:rsidRPr="002260DE" w:rsidRDefault="00C626B9" w:rsidP="00C626B9">
      <w:pPr>
        <w:rPr>
          <w:rFonts w:eastAsia="Calibri"/>
          <w:lang w:eastAsia="en-US"/>
        </w:rPr>
      </w:pPr>
      <w:r w:rsidRPr="002260DE">
        <w:rPr>
          <w:rFonts w:eastAsia="Calibri"/>
          <w:lang w:eastAsia="en-US"/>
        </w:rPr>
        <w:t xml:space="preserve">Voor de </w:t>
      </w:r>
      <w:r>
        <w:rPr>
          <w:rFonts w:eastAsia="Calibri"/>
          <w:lang w:eastAsia="en-US"/>
        </w:rPr>
        <w:t>reclame-exploitatie</w:t>
      </w:r>
      <w:r w:rsidRPr="002260DE">
        <w:rPr>
          <w:rFonts w:eastAsia="Calibri"/>
          <w:lang w:eastAsia="en-US"/>
        </w:rPr>
        <w:t xml:space="preserve"> zijn </w:t>
      </w:r>
      <w:r>
        <w:rPr>
          <w:rFonts w:eastAsia="Calibri"/>
          <w:lang w:eastAsia="en-US"/>
        </w:rPr>
        <w:t>20 Combino trams beschikbaar. GVB bepaalt op welke lijnen de trams worden ingezet.</w:t>
      </w:r>
    </w:p>
    <w:p w14:paraId="22A003FF" w14:textId="77777777" w:rsidR="00C626B9" w:rsidRPr="002260DE" w:rsidRDefault="00C626B9" w:rsidP="00C626B9">
      <w:pPr>
        <w:pStyle w:val="Kop2"/>
        <w:numPr>
          <w:ilvl w:val="1"/>
          <w:numId w:val="1"/>
        </w:numPr>
        <w:rPr>
          <w:lang w:eastAsia="en-US"/>
        </w:rPr>
      </w:pPr>
      <w:bookmarkStart w:id="28" w:name="_Toc112666593"/>
      <w:bookmarkStart w:id="29" w:name="_Toc115194907"/>
      <w:r w:rsidRPr="002260DE">
        <w:rPr>
          <w:lang w:eastAsia="en-US"/>
        </w:rPr>
        <w:t>Productvorm</w:t>
      </w:r>
      <w:bookmarkEnd w:id="28"/>
      <w:bookmarkEnd w:id="29"/>
      <w:r>
        <w:rPr>
          <w:lang w:eastAsia="en-US"/>
        </w:rPr>
        <w:t xml:space="preserve">   </w:t>
      </w:r>
    </w:p>
    <w:p w14:paraId="6FC60887" w14:textId="77777777" w:rsidR="00C626B9" w:rsidRDefault="00C626B9" w:rsidP="00C626B9">
      <w:pPr>
        <w:rPr>
          <w:rFonts w:eastAsia="Calibri"/>
        </w:rPr>
      </w:pPr>
      <w:r w:rsidRPr="002260DE">
        <w:rPr>
          <w:rFonts w:eastAsia="Calibri"/>
        </w:rPr>
        <w:t xml:space="preserve">Het gaat om totale </w:t>
      </w:r>
      <w:proofErr w:type="spellStart"/>
      <w:r w:rsidRPr="002260DE">
        <w:rPr>
          <w:rFonts w:eastAsia="Calibri"/>
        </w:rPr>
        <w:t>bestickering</w:t>
      </w:r>
      <w:proofErr w:type="spellEnd"/>
      <w:r w:rsidRPr="002260DE">
        <w:rPr>
          <w:rFonts w:eastAsia="Calibri"/>
        </w:rPr>
        <w:t xml:space="preserve"> van de tram, in de markt ook wel Total View genoemd. </w:t>
      </w:r>
      <w:r>
        <w:rPr>
          <w:rFonts w:eastAsia="Calibri"/>
        </w:rPr>
        <w:t xml:space="preserve">Dit houdt in dat de tram aan beide zijkanten, de voorkant en de achterkant </w:t>
      </w:r>
      <w:proofErr w:type="spellStart"/>
      <w:r>
        <w:rPr>
          <w:rFonts w:eastAsia="Calibri"/>
        </w:rPr>
        <w:t>bestickerd</w:t>
      </w:r>
      <w:proofErr w:type="spellEnd"/>
      <w:r>
        <w:rPr>
          <w:rFonts w:eastAsia="Calibri"/>
        </w:rPr>
        <w:t xml:space="preserve"> wordt. De ramen worden niet </w:t>
      </w:r>
      <w:proofErr w:type="spellStart"/>
      <w:r>
        <w:rPr>
          <w:rFonts w:eastAsia="Calibri"/>
        </w:rPr>
        <w:t>bestickerd</w:t>
      </w:r>
      <w:proofErr w:type="spellEnd"/>
      <w:r>
        <w:rPr>
          <w:rFonts w:eastAsia="Calibri"/>
        </w:rPr>
        <w:t>.</w:t>
      </w:r>
    </w:p>
    <w:p w14:paraId="1B421A68" w14:textId="77777777" w:rsidR="00C626B9" w:rsidRDefault="00C626B9" w:rsidP="00C626B9">
      <w:pPr>
        <w:pStyle w:val="Kop2"/>
        <w:numPr>
          <w:ilvl w:val="1"/>
          <w:numId w:val="1"/>
        </w:numPr>
        <w:tabs>
          <w:tab w:val="clear" w:pos="1702"/>
        </w:tabs>
        <w:ind w:left="1134" w:hanging="567"/>
        <w:rPr>
          <w:rFonts w:eastAsia="Calibri"/>
          <w:lang w:eastAsia="en-US"/>
        </w:rPr>
      </w:pPr>
      <w:r>
        <w:rPr>
          <w:rFonts w:eastAsia="Calibri"/>
          <w:lang w:eastAsia="en-US"/>
        </w:rPr>
        <w:t xml:space="preserve">        </w:t>
      </w:r>
      <w:bookmarkStart w:id="30" w:name="_Toc112666594"/>
      <w:bookmarkStart w:id="31" w:name="_Toc115194908"/>
      <w:r>
        <w:rPr>
          <w:rFonts w:eastAsia="Calibri"/>
          <w:lang w:eastAsia="en-US"/>
        </w:rPr>
        <w:t>Trams met servicebalies</w:t>
      </w:r>
      <w:bookmarkEnd w:id="30"/>
      <w:bookmarkEnd w:id="31"/>
    </w:p>
    <w:p w14:paraId="51FBC8E5" w14:textId="66F47F6C" w:rsidR="00C626B9" w:rsidRPr="00D70751" w:rsidRDefault="00C626B9" w:rsidP="00C626B9">
      <w:pPr>
        <w:rPr>
          <w:rFonts w:eastAsia="Calibri"/>
          <w:lang w:eastAsia="en-US"/>
        </w:rPr>
      </w:pPr>
      <w:r>
        <w:rPr>
          <w:rFonts w:eastAsia="Calibri"/>
          <w:lang w:eastAsia="en-US"/>
        </w:rPr>
        <w:t xml:space="preserve">De trams die </w:t>
      </w:r>
      <w:proofErr w:type="spellStart"/>
      <w:r>
        <w:rPr>
          <w:rFonts w:eastAsia="Calibri"/>
          <w:lang w:eastAsia="en-US"/>
        </w:rPr>
        <w:t>bestickerd</w:t>
      </w:r>
      <w:proofErr w:type="spellEnd"/>
      <w:r>
        <w:rPr>
          <w:rFonts w:eastAsia="Calibri"/>
          <w:lang w:eastAsia="en-US"/>
        </w:rPr>
        <w:t xml:space="preserve"> worden zijn uitgerust met een servicebalie. Hierdoor is een raam van deze trams aan één zijkant, zijnde niet de instapkant, gedeeltelijk voorzien van een door GVB permanent bevestigde </w:t>
      </w:r>
      <w:proofErr w:type="spellStart"/>
      <w:r>
        <w:rPr>
          <w:rFonts w:eastAsia="Calibri"/>
          <w:lang w:eastAsia="en-US"/>
        </w:rPr>
        <w:t>visual</w:t>
      </w:r>
      <w:proofErr w:type="spellEnd"/>
      <w:r>
        <w:rPr>
          <w:rFonts w:eastAsia="Calibri"/>
          <w:lang w:eastAsia="en-US"/>
        </w:rPr>
        <w:t xml:space="preserve">. Op dit raam en op deze gehele </w:t>
      </w:r>
      <w:proofErr w:type="spellStart"/>
      <w:r>
        <w:rPr>
          <w:rFonts w:eastAsia="Calibri"/>
          <w:lang w:eastAsia="en-US"/>
        </w:rPr>
        <w:t>visual</w:t>
      </w:r>
      <w:proofErr w:type="spellEnd"/>
      <w:r>
        <w:rPr>
          <w:rFonts w:eastAsia="Calibri"/>
          <w:lang w:eastAsia="en-US"/>
        </w:rPr>
        <w:t xml:space="preserve"> mag, in tegenstelling tot het onder punt 1.2. gestelde, wel reclame worden bevestigd. Echter, de folie met </w:t>
      </w:r>
      <w:r w:rsidR="00931315">
        <w:rPr>
          <w:rFonts w:eastAsia="Calibri"/>
          <w:lang w:eastAsia="en-US"/>
        </w:rPr>
        <w:t>reclame-uiting</w:t>
      </w:r>
      <w:r>
        <w:rPr>
          <w:rFonts w:eastAsia="Calibri"/>
          <w:lang w:eastAsia="en-US"/>
        </w:rPr>
        <w:t xml:space="preserve"> zal met in achtneming van de hierna gestelde eisen onder 1.5 voorzien moeten zijn van een beschermende laag, of er dient een aparte laag te worden toegevoegd, zodat bij verwijdering van de folie deze </w:t>
      </w:r>
      <w:proofErr w:type="spellStart"/>
      <w:r>
        <w:rPr>
          <w:rFonts w:eastAsia="Calibri"/>
          <w:lang w:eastAsia="en-US"/>
        </w:rPr>
        <w:t>visual</w:t>
      </w:r>
      <w:proofErr w:type="spellEnd"/>
      <w:r>
        <w:rPr>
          <w:rFonts w:eastAsia="Calibri"/>
          <w:lang w:eastAsia="en-US"/>
        </w:rPr>
        <w:t xml:space="preserve"> onbeschadigd blijft. In hoofdstuk 5 zijn ter verduidelijking een foto van de GVB </w:t>
      </w:r>
      <w:proofErr w:type="spellStart"/>
      <w:r>
        <w:rPr>
          <w:rFonts w:eastAsia="Calibri"/>
          <w:lang w:eastAsia="en-US"/>
        </w:rPr>
        <w:t>visual</w:t>
      </w:r>
      <w:proofErr w:type="spellEnd"/>
      <w:r>
        <w:rPr>
          <w:rFonts w:eastAsia="Calibri"/>
          <w:lang w:eastAsia="en-US"/>
        </w:rPr>
        <w:t xml:space="preserve"> en een tekening toegevoegd.</w:t>
      </w:r>
    </w:p>
    <w:p w14:paraId="4356CD1C" w14:textId="77777777" w:rsidR="00C626B9" w:rsidRPr="002260DE" w:rsidRDefault="00C626B9" w:rsidP="00C626B9">
      <w:pPr>
        <w:pStyle w:val="Kop2"/>
        <w:numPr>
          <w:ilvl w:val="1"/>
          <w:numId w:val="1"/>
        </w:numPr>
        <w:rPr>
          <w:lang w:eastAsia="en-US"/>
        </w:rPr>
      </w:pPr>
      <w:bookmarkStart w:id="32" w:name="_Toc112666595"/>
      <w:bookmarkStart w:id="33" w:name="_Toc115194909"/>
      <w:r w:rsidRPr="002260DE">
        <w:rPr>
          <w:lang w:eastAsia="en-US"/>
        </w:rPr>
        <w:t>Logistiek</w:t>
      </w:r>
      <w:bookmarkEnd w:id="32"/>
      <w:bookmarkEnd w:id="33"/>
    </w:p>
    <w:p w14:paraId="740795CB" w14:textId="38E19CCD" w:rsidR="00C626B9" w:rsidRPr="002260DE" w:rsidRDefault="00C626B9" w:rsidP="00C626B9">
      <w:pPr>
        <w:rPr>
          <w:lang w:eastAsia="en-US"/>
        </w:rPr>
      </w:pPr>
      <w:r w:rsidRPr="002260DE">
        <w:rPr>
          <w:lang w:eastAsia="en-US"/>
        </w:rPr>
        <w:t xml:space="preserve">De locatie voor </w:t>
      </w:r>
      <w:r>
        <w:rPr>
          <w:lang w:eastAsia="en-US"/>
        </w:rPr>
        <w:t xml:space="preserve">het </w:t>
      </w:r>
      <w:proofErr w:type="spellStart"/>
      <w:r w:rsidRPr="002260DE">
        <w:rPr>
          <w:lang w:eastAsia="en-US"/>
        </w:rPr>
        <w:t>bestickeren</w:t>
      </w:r>
      <w:proofErr w:type="spellEnd"/>
      <w:r w:rsidRPr="002260DE">
        <w:rPr>
          <w:lang w:eastAsia="en-US"/>
        </w:rPr>
        <w:t xml:space="preserve"> is Remise Lekstraat, Kromme Mijdrechtstraat 25, 1079 KN Amsterdam. Het </w:t>
      </w:r>
      <w:proofErr w:type="spellStart"/>
      <w:r w:rsidRPr="002260DE">
        <w:rPr>
          <w:lang w:eastAsia="en-US"/>
        </w:rPr>
        <w:t>bestickeren</w:t>
      </w:r>
      <w:proofErr w:type="spellEnd"/>
      <w:r w:rsidRPr="002260DE">
        <w:rPr>
          <w:lang w:eastAsia="en-US"/>
        </w:rPr>
        <w:t xml:space="preserve"> vindt altijd plaats in overleg, op basis van beschikbaarheid en</w:t>
      </w:r>
      <w:r>
        <w:rPr>
          <w:lang w:eastAsia="en-US"/>
        </w:rPr>
        <w:t xml:space="preserve"> bij voorkeur</w:t>
      </w:r>
      <w:r w:rsidRPr="002260DE">
        <w:rPr>
          <w:lang w:eastAsia="en-US"/>
        </w:rPr>
        <w:t xml:space="preserve"> op de volgende tijdstippen: van maandag tot en met zaterdag tussen 23.00 uur en 05.00 uur en op zondag de gehele dag. </w:t>
      </w:r>
      <w:r>
        <w:rPr>
          <w:lang w:eastAsia="en-US"/>
        </w:rPr>
        <w:t xml:space="preserve">Andere tijdstippen zijn mogelijk in overleg. </w:t>
      </w:r>
      <w:r w:rsidRPr="002260DE">
        <w:rPr>
          <w:lang w:eastAsia="en-US"/>
        </w:rPr>
        <w:t xml:space="preserve">GVB wijst de voertuigen aan die </w:t>
      </w:r>
      <w:proofErr w:type="spellStart"/>
      <w:r w:rsidRPr="002260DE">
        <w:rPr>
          <w:lang w:eastAsia="en-US"/>
        </w:rPr>
        <w:t>bestickerd</w:t>
      </w:r>
      <w:proofErr w:type="spellEnd"/>
      <w:r w:rsidRPr="002260DE">
        <w:rPr>
          <w:lang w:eastAsia="en-US"/>
        </w:rPr>
        <w:t xml:space="preserve"> mogen worden. </w:t>
      </w:r>
      <w:r>
        <w:rPr>
          <w:lang w:eastAsia="en-US"/>
        </w:rPr>
        <w:t xml:space="preserve">Er zullen werkafspraken gemaakt worden tussen de exploitant en GVB omtrent het veilig werken in een (onbemande) remise met rijdende trams. De medewerkers die de trams </w:t>
      </w:r>
      <w:proofErr w:type="spellStart"/>
      <w:r>
        <w:rPr>
          <w:lang w:eastAsia="en-US"/>
        </w:rPr>
        <w:t>bestickeren</w:t>
      </w:r>
      <w:proofErr w:type="spellEnd"/>
      <w:r>
        <w:rPr>
          <w:lang w:eastAsia="en-US"/>
        </w:rPr>
        <w:t xml:space="preserve"> moeten in het bezit zijn van een VCA – </w:t>
      </w:r>
      <w:r w:rsidR="003C418A">
        <w:rPr>
          <w:lang w:eastAsia="en-US"/>
        </w:rPr>
        <w:t>Basis</w:t>
      </w:r>
      <w:r>
        <w:rPr>
          <w:lang w:eastAsia="en-US"/>
        </w:rPr>
        <w:t xml:space="preserve"> certificaat. </w:t>
      </w:r>
    </w:p>
    <w:p w14:paraId="620A78CA" w14:textId="77777777" w:rsidR="00C626B9" w:rsidRPr="002260DE" w:rsidRDefault="00C626B9" w:rsidP="00C626B9">
      <w:pPr>
        <w:pStyle w:val="Kop2"/>
        <w:numPr>
          <w:ilvl w:val="1"/>
          <w:numId w:val="1"/>
        </w:numPr>
        <w:rPr>
          <w:lang w:eastAsia="en-US"/>
        </w:rPr>
      </w:pPr>
      <w:bookmarkStart w:id="34" w:name="_Toc112666596"/>
      <w:bookmarkStart w:id="35" w:name="_Toc115194910"/>
      <w:r w:rsidRPr="002260DE">
        <w:rPr>
          <w:lang w:eastAsia="en-US"/>
        </w:rPr>
        <w:t>Aanbrengen en verwijderen van de stickers</w:t>
      </w:r>
      <w:bookmarkEnd w:id="34"/>
      <w:bookmarkEnd w:id="35"/>
    </w:p>
    <w:p w14:paraId="46C8DAE3" w14:textId="651DD21C" w:rsidR="00C626B9" w:rsidRPr="002260DE" w:rsidRDefault="00C626B9" w:rsidP="00C626B9">
      <w:pPr>
        <w:rPr>
          <w:rFonts w:eastAsia="Calibri"/>
          <w:lang w:eastAsia="en-US"/>
        </w:rPr>
      </w:pPr>
      <w:r w:rsidRPr="002260DE">
        <w:rPr>
          <w:rFonts w:eastAsia="Calibri"/>
          <w:lang w:eastAsia="en-US"/>
        </w:rPr>
        <w:t xml:space="preserve">De voertuigen van GVB mogen niet te lijden hebben onder de </w:t>
      </w:r>
      <w:proofErr w:type="spellStart"/>
      <w:r w:rsidRPr="002260DE">
        <w:rPr>
          <w:rFonts w:eastAsia="Calibri"/>
          <w:lang w:eastAsia="en-US"/>
        </w:rPr>
        <w:t>bestickering</w:t>
      </w:r>
      <w:proofErr w:type="spellEnd"/>
      <w:r w:rsidRPr="002260DE">
        <w:rPr>
          <w:rFonts w:eastAsia="Calibri"/>
          <w:lang w:eastAsia="en-US"/>
        </w:rPr>
        <w:t xml:space="preserve">. Daarom </w:t>
      </w:r>
      <w:r>
        <w:rPr>
          <w:rFonts w:eastAsia="Calibri"/>
          <w:lang w:eastAsia="en-US"/>
        </w:rPr>
        <w:t>worden eisen ge</w:t>
      </w:r>
      <w:r w:rsidRPr="002260DE">
        <w:rPr>
          <w:rFonts w:eastAsia="Calibri"/>
          <w:lang w:eastAsia="en-US"/>
        </w:rPr>
        <w:t>stel</w:t>
      </w:r>
      <w:r>
        <w:rPr>
          <w:rFonts w:eastAsia="Calibri"/>
          <w:lang w:eastAsia="en-US"/>
        </w:rPr>
        <w:t>d</w:t>
      </w:r>
      <w:r w:rsidRPr="002260DE">
        <w:rPr>
          <w:rFonts w:eastAsia="Calibri"/>
          <w:lang w:eastAsia="en-US"/>
        </w:rPr>
        <w:t xml:space="preserve"> aan de werkwijze en de folie/ stickers. </w:t>
      </w:r>
    </w:p>
    <w:p w14:paraId="228219D2" w14:textId="77777777" w:rsidR="00C626B9" w:rsidRPr="002260DE" w:rsidRDefault="00C626B9" w:rsidP="00C626B9">
      <w:pPr>
        <w:pStyle w:val="Kop3"/>
        <w:numPr>
          <w:ilvl w:val="2"/>
          <w:numId w:val="1"/>
        </w:numPr>
        <w:rPr>
          <w:lang w:eastAsia="en-US"/>
        </w:rPr>
      </w:pPr>
      <w:bookmarkStart w:id="36" w:name="_Toc112666597"/>
      <w:bookmarkStart w:id="37" w:name="_Toc115194911"/>
      <w:r w:rsidRPr="002260DE">
        <w:rPr>
          <w:lang w:eastAsia="en-US"/>
        </w:rPr>
        <w:t>Eisen aan de folie</w:t>
      </w:r>
      <w:bookmarkEnd w:id="36"/>
      <w:bookmarkEnd w:id="37"/>
    </w:p>
    <w:p w14:paraId="74256195" w14:textId="77777777" w:rsidR="00C626B9" w:rsidRPr="002260DE" w:rsidRDefault="00C626B9" w:rsidP="00441A73">
      <w:pPr>
        <w:numPr>
          <w:ilvl w:val="0"/>
          <w:numId w:val="7"/>
        </w:numPr>
        <w:rPr>
          <w:rFonts w:eastAsia="Calibri"/>
          <w:lang w:eastAsia="en-US"/>
        </w:rPr>
      </w:pPr>
      <w:r w:rsidRPr="002260DE">
        <w:rPr>
          <w:rFonts w:eastAsia="Calibri"/>
          <w:lang w:eastAsia="en-US"/>
        </w:rPr>
        <w:t xml:space="preserve">Folie mag niet permanent hechtend zijn. Dit houdt in dat de folie voorzien moet zijn van een verwijderbare </w:t>
      </w:r>
      <w:proofErr w:type="spellStart"/>
      <w:r w:rsidRPr="002260DE">
        <w:rPr>
          <w:rFonts w:eastAsia="Calibri"/>
          <w:lang w:eastAsia="en-US"/>
        </w:rPr>
        <w:t>belijming</w:t>
      </w:r>
      <w:proofErr w:type="spellEnd"/>
      <w:r w:rsidRPr="002260DE">
        <w:rPr>
          <w:rFonts w:eastAsia="Calibri"/>
          <w:lang w:eastAsia="en-US"/>
        </w:rPr>
        <w:t xml:space="preserve"> welke geen schade aanbrengt aan de laksoorten op de tram.</w:t>
      </w:r>
    </w:p>
    <w:p w14:paraId="591D783B" w14:textId="77777777" w:rsidR="00C626B9" w:rsidRDefault="00C626B9" w:rsidP="00441A73">
      <w:pPr>
        <w:numPr>
          <w:ilvl w:val="0"/>
          <w:numId w:val="7"/>
        </w:numPr>
        <w:rPr>
          <w:rFonts w:eastAsia="Calibri"/>
          <w:lang w:eastAsia="en-US"/>
        </w:rPr>
      </w:pPr>
      <w:r w:rsidRPr="002260DE">
        <w:rPr>
          <w:rFonts w:eastAsia="Calibri"/>
          <w:lang w:eastAsia="en-US"/>
        </w:rPr>
        <w:t>De folie moet bestendig zijn tegen het machinaal reinigen van de tram in een borstelwasmachine.</w:t>
      </w:r>
    </w:p>
    <w:p w14:paraId="5A9A46E0" w14:textId="77777777" w:rsidR="00C626B9" w:rsidRDefault="00C626B9" w:rsidP="00441A73">
      <w:pPr>
        <w:numPr>
          <w:ilvl w:val="0"/>
          <w:numId w:val="7"/>
        </w:numPr>
        <w:rPr>
          <w:rFonts w:eastAsia="Calibri"/>
          <w:lang w:eastAsia="en-US"/>
        </w:rPr>
      </w:pPr>
      <w:r>
        <w:rPr>
          <w:rFonts w:eastAsia="Calibri"/>
          <w:lang w:eastAsia="en-US"/>
        </w:rPr>
        <w:t>Folie moet voldoen aan de brandveiligheidsnorm railvoertuigen NEN EN 45542 HL 1.</w:t>
      </w:r>
    </w:p>
    <w:p w14:paraId="6B9DD83D" w14:textId="67989F22" w:rsidR="00C626B9" w:rsidRPr="00A701E3" w:rsidRDefault="00C626B9" w:rsidP="00441A73">
      <w:pPr>
        <w:numPr>
          <w:ilvl w:val="0"/>
          <w:numId w:val="5"/>
        </w:numPr>
        <w:spacing w:after="200"/>
        <w:contextualSpacing/>
        <w:rPr>
          <w:rFonts w:eastAsia="Calibri" w:cs="Arial"/>
          <w:lang w:eastAsia="en-US"/>
        </w:rPr>
      </w:pPr>
      <w:r>
        <w:rPr>
          <w:rFonts w:eastAsia="Calibri" w:cs="Arial"/>
          <w:lang w:eastAsia="en-US"/>
        </w:rPr>
        <w:t xml:space="preserve">De </w:t>
      </w:r>
      <w:r w:rsidR="00775CDF">
        <w:rPr>
          <w:rFonts w:eastAsia="Calibri" w:cs="Arial"/>
          <w:lang w:eastAsia="en-US"/>
        </w:rPr>
        <w:t>reclame-uiting</w:t>
      </w:r>
      <w:r>
        <w:rPr>
          <w:rFonts w:eastAsia="Calibri" w:cs="Arial"/>
          <w:lang w:eastAsia="en-US"/>
        </w:rPr>
        <w:t xml:space="preserve"> moet er te allen tijde verzorgd uitzien. De media exploitant is hiervoor verantwoordelijk.</w:t>
      </w:r>
    </w:p>
    <w:p w14:paraId="217D8656" w14:textId="59976C0F" w:rsidR="00C626B9" w:rsidRPr="002260DE" w:rsidRDefault="00C626B9" w:rsidP="00441A73">
      <w:pPr>
        <w:numPr>
          <w:ilvl w:val="0"/>
          <w:numId w:val="7"/>
        </w:numPr>
        <w:rPr>
          <w:rFonts w:eastAsia="Calibri"/>
          <w:lang w:eastAsia="en-US"/>
        </w:rPr>
      </w:pPr>
      <w:r>
        <w:rPr>
          <w:rFonts w:eastAsia="Calibri"/>
          <w:lang w:eastAsia="en-US"/>
        </w:rPr>
        <w:t>Folie en lijm,</w:t>
      </w:r>
      <w:r w:rsidRPr="00A701E3">
        <w:rPr>
          <w:rFonts w:eastAsia="Calibri"/>
          <w:lang w:eastAsia="en-US"/>
        </w:rPr>
        <w:t xml:space="preserve"> </w:t>
      </w:r>
      <w:r>
        <w:rPr>
          <w:rFonts w:eastAsia="Calibri"/>
          <w:lang w:eastAsia="en-US"/>
        </w:rPr>
        <w:t>alsook het aanbrengen en verwijderen, mogen niet onevenredig milieubelastend zijn</w:t>
      </w:r>
      <w:r w:rsidRPr="00E97FE8">
        <w:rPr>
          <w:rFonts w:eastAsia="Calibri"/>
          <w:lang w:eastAsia="en-US"/>
        </w:rPr>
        <w:t xml:space="preserve"> </w:t>
      </w:r>
      <w:r>
        <w:rPr>
          <w:rFonts w:eastAsia="Calibri"/>
          <w:lang w:eastAsia="en-US"/>
        </w:rPr>
        <w:t>en moeten voldoen aan de geldende milieu wetgeving.</w:t>
      </w:r>
    </w:p>
    <w:p w14:paraId="6797538D" w14:textId="77777777" w:rsidR="00C626B9" w:rsidRPr="002260DE" w:rsidRDefault="00C626B9" w:rsidP="00C626B9">
      <w:pPr>
        <w:pStyle w:val="Kop3"/>
        <w:numPr>
          <w:ilvl w:val="2"/>
          <w:numId w:val="1"/>
        </w:numPr>
        <w:rPr>
          <w:lang w:eastAsia="en-US"/>
        </w:rPr>
      </w:pPr>
      <w:bookmarkStart w:id="38" w:name="_Toc112666598"/>
      <w:bookmarkStart w:id="39" w:name="_Toc115194912"/>
      <w:r w:rsidRPr="002260DE">
        <w:rPr>
          <w:lang w:eastAsia="en-US"/>
        </w:rPr>
        <w:lastRenderedPageBreak/>
        <w:t>Werkwijze</w:t>
      </w:r>
      <w:bookmarkEnd w:id="38"/>
      <w:bookmarkEnd w:id="39"/>
    </w:p>
    <w:p w14:paraId="336D3EE9" w14:textId="77777777" w:rsidR="00C626B9" w:rsidRPr="002260DE" w:rsidRDefault="00C626B9" w:rsidP="00441A73">
      <w:pPr>
        <w:numPr>
          <w:ilvl w:val="0"/>
          <w:numId w:val="8"/>
        </w:numPr>
        <w:rPr>
          <w:rFonts w:eastAsia="Calibri"/>
          <w:lang w:eastAsia="en-US"/>
        </w:rPr>
      </w:pPr>
      <w:r w:rsidRPr="002260DE">
        <w:rPr>
          <w:rFonts w:eastAsia="Calibri"/>
          <w:lang w:eastAsia="en-US"/>
        </w:rPr>
        <w:t xml:space="preserve">Bij het aanbrengen van de folie op de tram wordt gewerkt met voorgesneden vellen. Er </w:t>
      </w:r>
      <w:r>
        <w:rPr>
          <w:rFonts w:eastAsia="Calibri"/>
          <w:lang w:eastAsia="en-US"/>
        </w:rPr>
        <w:t>mag</w:t>
      </w:r>
      <w:r w:rsidRPr="002260DE">
        <w:rPr>
          <w:rFonts w:eastAsia="Calibri"/>
          <w:lang w:eastAsia="en-US"/>
        </w:rPr>
        <w:t xml:space="preserve"> niet op de tram gesneden worden. </w:t>
      </w:r>
    </w:p>
    <w:p w14:paraId="01133FB3" w14:textId="2CA88F8A" w:rsidR="00C626B9" w:rsidRPr="002260DE" w:rsidRDefault="00C626B9" w:rsidP="00441A73">
      <w:pPr>
        <w:numPr>
          <w:ilvl w:val="0"/>
          <w:numId w:val="8"/>
        </w:numPr>
        <w:rPr>
          <w:rFonts w:eastAsia="Calibri"/>
          <w:lang w:eastAsia="en-US"/>
        </w:rPr>
      </w:pPr>
      <w:r>
        <w:rPr>
          <w:rFonts w:eastAsia="Calibri"/>
          <w:lang w:eastAsia="en-US"/>
        </w:rPr>
        <w:t xml:space="preserve">GVB draagt zorg voor een werkruimte waar de tram </w:t>
      </w:r>
      <w:proofErr w:type="spellStart"/>
      <w:r>
        <w:rPr>
          <w:rFonts w:eastAsia="Calibri"/>
          <w:lang w:eastAsia="en-US"/>
        </w:rPr>
        <w:t>bestickerd</w:t>
      </w:r>
      <w:proofErr w:type="spellEnd"/>
      <w:r>
        <w:rPr>
          <w:rFonts w:eastAsia="Calibri"/>
          <w:lang w:eastAsia="en-US"/>
        </w:rPr>
        <w:t xml:space="preserve"> kan worden. </w:t>
      </w:r>
      <w:r w:rsidRPr="002260DE">
        <w:rPr>
          <w:rFonts w:eastAsia="Calibri"/>
          <w:lang w:eastAsia="en-US"/>
        </w:rPr>
        <w:t>De media</w:t>
      </w:r>
      <w:r w:rsidR="00775CDF">
        <w:rPr>
          <w:rFonts w:eastAsia="Calibri"/>
          <w:lang w:eastAsia="en-US"/>
        </w:rPr>
        <w:t xml:space="preserve"> </w:t>
      </w:r>
      <w:r w:rsidRPr="002260DE">
        <w:rPr>
          <w:rFonts w:eastAsia="Calibri"/>
          <w:lang w:eastAsia="en-US"/>
        </w:rPr>
        <w:t xml:space="preserve">exploitant geeft bij GVB aan welke faciliteiten hier benodigd zijn. </w:t>
      </w:r>
    </w:p>
    <w:p w14:paraId="5A7F5B57" w14:textId="77777777" w:rsidR="00C626B9" w:rsidRPr="002260DE" w:rsidRDefault="00C626B9" w:rsidP="00441A73">
      <w:pPr>
        <w:numPr>
          <w:ilvl w:val="0"/>
          <w:numId w:val="8"/>
        </w:numPr>
        <w:rPr>
          <w:rFonts w:eastAsia="Calibri"/>
          <w:lang w:eastAsia="en-US"/>
        </w:rPr>
      </w:pPr>
      <w:r w:rsidRPr="002260DE">
        <w:rPr>
          <w:rFonts w:eastAsia="Calibri"/>
          <w:lang w:eastAsia="en-US"/>
        </w:rPr>
        <w:t xml:space="preserve">De media exploitant </w:t>
      </w:r>
      <w:r>
        <w:rPr>
          <w:rFonts w:eastAsia="Calibri"/>
          <w:lang w:eastAsia="en-US"/>
        </w:rPr>
        <w:t>moet</w:t>
      </w:r>
      <w:r w:rsidRPr="002260DE">
        <w:rPr>
          <w:rFonts w:eastAsia="Calibri"/>
          <w:lang w:eastAsia="en-US"/>
        </w:rPr>
        <w:t xml:space="preserve"> na afloop van het </w:t>
      </w:r>
      <w:proofErr w:type="spellStart"/>
      <w:r w:rsidRPr="002260DE">
        <w:rPr>
          <w:rFonts w:eastAsia="Calibri"/>
          <w:lang w:eastAsia="en-US"/>
        </w:rPr>
        <w:t>bestickeren</w:t>
      </w:r>
      <w:proofErr w:type="spellEnd"/>
      <w:r w:rsidRPr="002260DE">
        <w:rPr>
          <w:rFonts w:eastAsia="Calibri"/>
          <w:lang w:eastAsia="en-US"/>
        </w:rPr>
        <w:t xml:space="preserve"> en het verwijderen van s</w:t>
      </w:r>
      <w:r>
        <w:rPr>
          <w:rFonts w:eastAsia="Calibri"/>
          <w:lang w:eastAsia="en-US"/>
        </w:rPr>
        <w:t>tickers het restmateriaal mee</w:t>
      </w:r>
      <w:r w:rsidRPr="002260DE">
        <w:rPr>
          <w:rFonts w:eastAsia="Calibri"/>
          <w:lang w:eastAsia="en-US"/>
        </w:rPr>
        <w:t xml:space="preserve">nemen en afvoeren. Er </w:t>
      </w:r>
      <w:r>
        <w:rPr>
          <w:rFonts w:eastAsia="Calibri"/>
          <w:lang w:eastAsia="en-US"/>
        </w:rPr>
        <w:t>mag</w:t>
      </w:r>
      <w:r w:rsidRPr="002260DE">
        <w:rPr>
          <w:rFonts w:eastAsia="Calibri"/>
          <w:lang w:eastAsia="en-US"/>
        </w:rPr>
        <w:t xml:space="preserve"> geen re</w:t>
      </w:r>
      <w:r>
        <w:rPr>
          <w:rFonts w:eastAsia="Calibri"/>
          <w:lang w:eastAsia="en-US"/>
        </w:rPr>
        <w:t xml:space="preserve">stmateriaal in de remise achter </w:t>
      </w:r>
      <w:r w:rsidRPr="002260DE">
        <w:rPr>
          <w:rFonts w:eastAsia="Calibri"/>
          <w:lang w:eastAsia="en-US"/>
        </w:rPr>
        <w:t xml:space="preserve">blijven. </w:t>
      </w:r>
    </w:p>
    <w:p w14:paraId="62E003FA" w14:textId="77777777" w:rsidR="00C626B9" w:rsidRPr="002260DE" w:rsidRDefault="00C626B9" w:rsidP="00C626B9">
      <w:pPr>
        <w:pStyle w:val="Kop3"/>
        <w:numPr>
          <w:ilvl w:val="2"/>
          <w:numId w:val="1"/>
        </w:numPr>
        <w:rPr>
          <w:lang w:eastAsia="en-US"/>
        </w:rPr>
      </w:pPr>
      <w:bookmarkStart w:id="40" w:name="_Toc112666599"/>
      <w:bookmarkStart w:id="41" w:name="_Toc115194913"/>
      <w:r w:rsidRPr="002260DE">
        <w:rPr>
          <w:lang w:eastAsia="en-US"/>
        </w:rPr>
        <w:t>Schouwen</w:t>
      </w:r>
      <w:bookmarkEnd w:id="40"/>
      <w:bookmarkEnd w:id="41"/>
    </w:p>
    <w:p w14:paraId="47057E4A" w14:textId="424932A0" w:rsidR="00C626B9" w:rsidRDefault="00C626B9" w:rsidP="00441A73">
      <w:pPr>
        <w:pStyle w:val="Lijstalinea"/>
        <w:numPr>
          <w:ilvl w:val="0"/>
          <w:numId w:val="5"/>
        </w:numPr>
        <w:spacing w:after="200"/>
        <w:rPr>
          <w:rFonts w:eastAsia="Calibri" w:cs="Arial"/>
          <w:lang w:eastAsia="en-US"/>
        </w:rPr>
      </w:pPr>
      <w:r>
        <w:rPr>
          <w:rFonts w:eastAsia="Calibri" w:cs="Arial"/>
          <w:lang w:eastAsia="en-US"/>
        </w:rPr>
        <w:t>Voor</w:t>
      </w:r>
      <w:r w:rsidRPr="007735E7">
        <w:rPr>
          <w:rFonts w:eastAsia="Calibri" w:cs="Arial"/>
          <w:lang w:eastAsia="en-US"/>
        </w:rPr>
        <w:t xml:space="preserve"> aanvang van de </w:t>
      </w:r>
      <w:proofErr w:type="spellStart"/>
      <w:r w:rsidRPr="007735E7">
        <w:rPr>
          <w:rFonts w:eastAsia="Calibri" w:cs="Arial"/>
          <w:lang w:eastAsia="en-US"/>
        </w:rPr>
        <w:t>bestickering</w:t>
      </w:r>
      <w:r w:rsidR="003C418A">
        <w:rPr>
          <w:rFonts w:eastAsia="Calibri" w:cs="Arial"/>
          <w:lang w:eastAsia="en-US"/>
        </w:rPr>
        <w:t>s</w:t>
      </w:r>
      <w:r w:rsidRPr="007735E7">
        <w:rPr>
          <w:rFonts w:eastAsia="Calibri" w:cs="Arial"/>
          <w:lang w:eastAsia="en-US"/>
        </w:rPr>
        <w:t>werkzaamheden</w:t>
      </w:r>
      <w:proofErr w:type="spellEnd"/>
      <w:r w:rsidRPr="007735E7">
        <w:rPr>
          <w:rFonts w:eastAsia="Calibri" w:cs="Arial"/>
          <w:lang w:eastAsia="en-US"/>
        </w:rPr>
        <w:t xml:space="preserve"> dient de exploitant te allen tijde te controleren of de ondergrond waarop de werkzaamheden worden uitgevoerd onbeschadigd is. Indien er schade wordt vastgesteld aan het voertuig, dan </w:t>
      </w:r>
      <w:r>
        <w:rPr>
          <w:rFonts w:eastAsia="Calibri" w:cs="Arial"/>
          <w:lang w:eastAsia="en-US"/>
        </w:rPr>
        <w:t xml:space="preserve">dient dit inclusief foto’s aan GVB kenbaar gemaakt te worden. </w:t>
      </w:r>
      <w:r w:rsidRPr="007735E7">
        <w:rPr>
          <w:rFonts w:eastAsia="Calibri" w:cs="Arial"/>
          <w:lang w:eastAsia="en-US"/>
        </w:rPr>
        <w:t xml:space="preserve">Indien hier niet aan wordt voldaan, is de geconstateerde schade op het voertuig na het verwijderen van de </w:t>
      </w:r>
      <w:proofErr w:type="spellStart"/>
      <w:r w:rsidRPr="007735E7">
        <w:rPr>
          <w:rFonts w:eastAsia="Calibri" w:cs="Arial"/>
          <w:lang w:eastAsia="en-US"/>
        </w:rPr>
        <w:t>bestickering</w:t>
      </w:r>
      <w:proofErr w:type="spellEnd"/>
      <w:r w:rsidRPr="007735E7">
        <w:rPr>
          <w:rFonts w:eastAsia="Calibri" w:cs="Arial"/>
          <w:lang w:eastAsia="en-US"/>
        </w:rPr>
        <w:t xml:space="preserve"> voor rekening en risico van de exploitant.</w:t>
      </w:r>
      <w:r w:rsidR="00AB47E6">
        <w:rPr>
          <w:rFonts w:eastAsia="Calibri" w:cs="Arial"/>
          <w:lang w:eastAsia="en-US"/>
        </w:rPr>
        <w:t xml:space="preserve"> Over het proces bij schade zullen werkafspraken gemaakt worden. </w:t>
      </w:r>
    </w:p>
    <w:p w14:paraId="38CAA903" w14:textId="4358EA63" w:rsidR="00C626B9" w:rsidRPr="007735E7" w:rsidRDefault="00C626B9" w:rsidP="00441A73">
      <w:pPr>
        <w:pStyle w:val="Lijstalinea"/>
        <w:numPr>
          <w:ilvl w:val="0"/>
          <w:numId w:val="5"/>
        </w:numPr>
        <w:spacing w:after="200"/>
        <w:rPr>
          <w:rFonts w:eastAsia="Calibri" w:cs="Arial"/>
          <w:lang w:eastAsia="en-US"/>
        </w:rPr>
      </w:pPr>
      <w:r w:rsidRPr="007735E7">
        <w:rPr>
          <w:rFonts w:eastAsia="Calibri" w:cs="Arial"/>
          <w:lang w:eastAsia="en-US"/>
        </w:rPr>
        <w:t xml:space="preserve">Na het verwijderen van de </w:t>
      </w:r>
      <w:proofErr w:type="spellStart"/>
      <w:r w:rsidRPr="007735E7">
        <w:rPr>
          <w:rFonts w:eastAsia="Calibri" w:cs="Arial"/>
          <w:lang w:eastAsia="en-US"/>
        </w:rPr>
        <w:t>bestickering</w:t>
      </w:r>
      <w:proofErr w:type="spellEnd"/>
      <w:r w:rsidRPr="007735E7">
        <w:rPr>
          <w:rFonts w:eastAsia="Calibri" w:cs="Arial"/>
          <w:lang w:eastAsia="en-US"/>
        </w:rPr>
        <w:t xml:space="preserve"> dien</w:t>
      </w:r>
      <w:r>
        <w:rPr>
          <w:rFonts w:eastAsia="Calibri" w:cs="Arial"/>
          <w:lang w:eastAsia="en-US"/>
        </w:rPr>
        <w:t>en</w:t>
      </w:r>
      <w:r w:rsidRPr="007735E7">
        <w:rPr>
          <w:rFonts w:eastAsia="Calibri" w:cs="Arial"/>
          <w:lang w:eastAsia="en-US"/>
        </w:rPr>
        <w:t xml:space="preserve"> de exploitant</w:t>
      </w:r>
      <w:r>
        <w:rPr>
          <w:rFonts w:eastAsia="Calibri" w:cs="Arial"/>
          <w:lang w:eastAsia="en-US"/>
        </w:rPr>
        <w:t xml:space="preserve"> te allen tijde</w:t>
      </w:r>
      <w:r w:rsidRPr="007735E7">
        <w:rPr>
          <w:rFonts w:eastAsia="Calibri" w:cs="Arial"/>
          <w:lang w:eastAsia="en-US"/>
        </w:rPr>
        <w:t xml:space="preserve"> opnieuw te controleren of de ondergrond van het voertuig is beschadigd. Indien er schade wordt vastgesteld, dan dient dit</w:t>
      </w:r>
      <w:r>
        <w:rPr>
          <w:rFonts w:eastAsia="Calibri" w:cs="Arial"/>
          <w:lang w:eastAsia="en-US"/>
        </w:rPr>
        <w:t xml:space="preserve"> inclusief foto’s aan GVB kenbaar gemaakt te worden. </w:t>
      </w:r>
      <w:r w:rsidRPr="007735E7">
        <w:rPr>
          <w:rFonts w:eastAsia="Calibri" w:cs="Arial"/>
          <w:lang w:eastAsia="en-US"/>
        </w:rPr>
        <w:t xml:space="preserve"> Indien de schade bij aanvang van de </w:t>
      </w:r>
      <w:proofErr w:type="spellStart"/>
      <w:r w:rsidRPr="007735E7">
        <w:rPr>
          <w:rFonts w:eastAsia="Calibri" w:cs="Arial"/>
          <w:lang w:eastAsia="en-US"/>
        </w:rPr>
        <w:t>bestickeringswerkzaamheden</w:t>
      </w:r>
      <w:proofErr w:type="spellEnd"/>
      <w:r w:rsidRPr="007735E7">
        <w:rPr>
          <w:rFonts w:eastAsia="Calibri" w:cs="Arial"/>
          <w:lang w:eastAsia="en-US"/>
        </w:rPr>
        <w:t xml:space="preserve"> niet aanwezig was en de schade is ontstaan bij het aanbrengen of verwijderen van de </w:t>
      </w:r>
      <w:proofErr w:type="spellStart"/>
      <w:r w:rsidRPr="007735E7">
        <w:rPr>
          <w:rFonts w:eastAsia="Calibri" w:cs="Arial"/>
          <w:lang w:eastAsia="en-US"/>
        </w:rPr>
        <w:t>bestickering</w:t>
      </w:r>
      <w:proofErr w:type="spellEnd"/>
      <w:r w:rsidRPr="007735E7">
        <w:rPr>
          <w:rFonts w:eastAsia="Calibri" w:cs="Arial"/>
          <w:lang w:eastAsia="en-US"/>
        </w:rPr>
        <w:t xml:space="preserve">, is de exploitant aansprakelijk voor de kosten van het herstellen van de schade. Deze kosten worden in rekening gebracht op het moment dat de tram weer in oorspronkelijke staat (zonder commerciële </w:t>
      </w:r>
      <w:proofErr w:type="spellStart"/>
      <w:r w:rsidRPr="007735E7">
        <w:rPr>
          <w:rFonts w:eastAsia="Calibri" w:cs="Arial"/>
          <w:lang w:eastAsia="en-US"/>
        </w:rPr>
        <w:t>bestickering</w:t>
      </w:r>
      <w:proofErr w:type="spellEnd"/>
      <w:r w:rsidRPr="007735E7">
        <w:rPr>
          <w:rFonts w:eastAsia="Calibri" w:cs="Arial"/>
          <w:lang w:eastAsia="en-US"/>
        </w:rPr>
        <w:t xml:space="preserve">, in GVB huisstijl) in exploitatie wordt genomen. </w:t>
      </w:r>
    </w:p>
    <w:p w14:paraId="51C2A08B" w14:textId="77777777" w:rsidR="00C626B9" w:rsidRPr="002260DE" w:rsidRDefault="00C626B9" w:rsidP="00C626B9">
      <w:pPr>
        <w:pStyle w:val="Kop2"/>
        <w:numPr>
          <w:ilvl w:val="1"/>
          <w:numId w:val="1"/>
        </w:numPr>
        <w:rPr>
          <w:lang w:eastAsia="en-US"/>
        </w:rPr>
      </w:pPr>
      <w:bookmarkStart w:id="42" w:name="_Toc112666600"/>
      <w:bookmarkStart w:id="43" w:name="_Toc115194914"/>
      <w:r w:rsidRPr="002260DE">
        <w:rPr>
          <w:lang w:eastAsia="en-US"/>
        </w:rPr>
        <w:t>Hechtingstest</w:t>
      </w:r>
      <w:bookmarkEnd w:id="42"/>
      <w:bookmarkEnd w:id="43"/>
    </w:p>
    <w:p w14:paraId="3295E723" w14:textId="77777777" w:rsidR="00C626B9" w:rsidRPr="002260DE" w:rsidRDefault="00C626B9" w:rsidP="00C626B9">
      <w:pPr>
        <w:spacing w:after="200"/>
        <w:rPr>
          <w:rFonts w:eastAsia="Calibri" w:cs="Arial"/>
          <w:lang w:eastAsia="en-US"/>
        </w:rPr>
      </w:pPr>
      <w:r w:rsidRPr="002260DE">
        <w:rPr>
          <w:rFonts w:eastAsia="Calibri" w:cs="Arial"/>
          <w:lang w:eastAsia="en-US"/>
        </w:rPr>
        <w:t xml:space="preserve">Zoals hierboven beschreven, stelt GVB hoge eisen aan de </w:t>
      </w:r>
      <w:proofErr w:type="spellStart"/>
      <w:r w:rsidRPr="002260DE">
        <w:rPr>
          <w:rFonts w:eastAsia="Calibri" w:cs="Arial"/>
          <w:lang w:eastAsia="en-US"/>
        </w:rPr>
        <w:t>bestickering</w:t>
      </w:r>
      <w:proofErr w:type="spellEnd"/>
      <w:r w:rsidRPr="002260DE">
        <w:rPr>
          <w:rFonts w:eastAsia="Calibri" w:cs="Arial"/>
          <w:lang w:eastAsia="en-US"/>
        </w:rPr>
        <w:t>. Om schades te voorkomen, bied</w:t>
      </w:r>
      <w:r>
        <w:rPr>
          <w:rFonts w:eastAsia="Calibri" w:cs="Arial"/>
          <w:lang w:eastAsia="en-US"/>
        </w:rPr>
        <w:t>t GVB</w:t>
      </w:r>
      <w:r w:rsidRPr="002260DE">
        <w:rPr>
          <w:rFonts w:eastAsia="Calibri" w:cs="Arial"/>
          <w:lang w:eastAsia="en-US"/>
        </w:rPr>
        <w:t xml:space="preserve"> aan de partij waaraan dit perceel gegund wordt, de mogelijkheid om een test te doen met de hechting van de </w:t>
      </w:r>
      <w:proofErr w:type="spellStart"/>
      <w:r w:rsidRPr="002260DE">
        <w:rPr>
          <w:rFonts w:eastAsia="Calibri" w:cs="Arial"/>
          <w:lang w:eastAsia="en-US"/>
        </w:rPr>
        <w:t>bestickering</w:t>
      </w:r>
      <w:proofErr w:type="spellEnd"/>
      <w:r>
        <w:rPr>
          <w:rFonts w:eastAsia="Calibri" w:cs="Arial"/>
          <w:lang w:eastAsia="en-US"/>
        </w:rPr>
        <w:t>.</w:t>
      </w:r>
    </w:p>
    <w:p w14:paraId="3BD1001C" w14:textId="77777777" w:rsidR="00C626B9" w:rsidRDefault="00C626B9" w:rsidP="00D81B80">
      <w:pPr>
        <w:numPr>
          <w:ilvl w:val="0"/>
          <w:numId w:val="6"/>
        </w:numPr>
        <w:spacing w:after="200"/>
        <w:contextualSpacing/>
        <w:rPr>
          <w:rFonts w:eastAsia="Calibri" w:cs="Arial"/>
          <w:lang w:eastAsia="en-US"/>
        </w:rPr>
      </w:pPr>
      <w:r>
        <w:rPr>
          <w:rFonts w:eastAsia="Calibri" w:cs="Arial"/>
          <w:lang w:eastAsia="en-US"/>
        </w:rPr>
        <w:t xml:space="preserve">De exploitant dient zich van te voren op de hoogte te stellen van welke laksoort er op de tram zit. </w:t>
      </w:r>
      <w:r w:rsidRPr="002260DE">
        <w:rPr>
          <w:rFonts w:eastAsia="Calibri" w:cs="Arial"/>
          <w:lang w:eastAsia="en-US"/>
        </w:rPr>
        <w:t xml:space="preserve">In de periode tussen de gunning van dit perceel en de start van de contractperiode, </w:t>
      </w:r>
      <w:r>
        <w:rPr>
          <w:rFonts w:eastAsia="Calibri" w:cs="Arial"/>
          <w:lang w:eastAsia="en-US"/>
        </w:rPr>
        <w:t>stelt GVB</w:t>
      </w:r>
      <w:r w:rsidRPr="002260DE">
        <w:rPr>
          <w:rFonts w:eastAsia="Calibri" w:cs="Arial"/>
          <w:lang w:eastAsia="en-US"/>
        </w:rPr>
        <w:t xml:space="preserve"> een tram beschikbaar voor het doen van tests. </w:t>
      </w:r>
    </w:p>
    <w:p w14:paraId="5BFDF635" w14:textId="77777777" w:rsidR="00C626B9" w:rsidRPr="002260DE" w:rsidRDefault="00C626B9" w:rsidP="00D81B80">
      <w:pPr>
        <w:numPr>
          <w:ilvl w:val="0"/>
          <w:numId w:val="6"/>
        </w:numPr>
        <w:spacing w:after="200"/>
        <w:contextualSpacing/>
        <w:rPr>
          <w:rFonts w:eastAsia="Calibri" w:cs="Arial"/>
          <w:lang w:eastAsia="en-US"/>
        </w:rPr>
      </w:pPr>
      <w:r>
        <w:rPr>
          <w:rFonts w:eastAsia="Calibri" w:cs="Arial"/>
          <w:lang w:eastAsia="en-US"/>
        </w:rPr>
        <w:t xml:space="preserve">De tram rijdt in de reguliere exploitatie. </w:t>
      </w:r>
    </w:p>
    <w:p w14:paraId="38DB2665" w14:textId="77777777" w:rsidR="00C626B9" w:rsidRPr="002260DE" w:rsidRDefault="00C626B9" w:rsidP="00D81B80">
      <w:pPr>
        <w:numPr>
          <w:ilvl w:val="0"/>
          <w:numId w:val="6"/>
        </w:numPr>
        <w:spacing w:after="200"/>
        <w:contextualSpacing/>
        <w:rPr>
          <w:rFonts w:eastAsia="Calibri" w:cs="Arial"/>
          <w:lang w:eastAsia="en-US"/>
        </w:rPr>
      </w:pPr>
      <w:r w:rsidRPr="002260DE">
        <w:rPr>
          <w:rFonts w:eastAsia="Calibri" w:cs="Arial"/>
          <w:lang w:eastAsia="en-US"/>
        </w:rPr>
        <w:t xml:space="preserve">De tram wordt </w:t>
      </w:r>
      <w:r>
        <w:rPr>
          <w:rFonts w:eastAsia="Calibri" w:cs="Arial"/>
          <w:lang w:eastAsia="en-US"/>
        </w:rPr>
        <w:t xml:space="preserve">deels </w:t>
      </w:r>
      <w:proofErr w:type="spellStart"/>
      <w:r w:rsidRPr="002260DE">
        <w:rPr>
          <w:rFonts w:eastAsia="Calibri" w:cs="Arial"/>
          <w:lang w:eastAsia="en-US"/>
        </w:rPr>
        <w:t>bestickerd</w:t>
      </w:r>
      <w:proofErr w:type="spellEnd"/>
      <w:r>
        <w:rPr>
          <w:rFonts w:eastAsia="Calibri" w:cs="Arial"/>
          <w:lang w:eastAsia="en-US"/>
        </w:rPr>
        <w:t>,</w:t>
      </w:r>
      <w:r w:rsidRPr="002260DE">
        <w:rPr>
          <w:rFonts w:eastAsia="Calibri" w:cs="Arial"/>
          <w:lang w:eastAsia="en-US"/>
        </w:rPr>
        <w:t xml:space="preserve"> bij voorkeur in de bedrijfskleuren van GVB.</w:t>
      </w:r>
    </w:p>
    <w:p w14:paraId="4A5CD40C" w14:textId="77777777" w:rsidR="00C626B9" w:rsidRPr="002260DE" w:rsidRDefault="00C626B9" w:rsidP="00C626B9">
      <w:pPr>
        <w:pStyle w:val="Kop2"/>
        <w:numPr>
          <w:ilvl w:val="1"/>
          <w:numId w:val="1"/>
        </w:numPr>
        <w:rPr>
          <w:lang w:eastAsia="en-US"/>
        </w:rPr>
      </w:pPr>
      <w:bookmarkStart w:id="44" w:name="_Toc112666601"/>
      <w:bookmarkStart w:id="45" w:name="_Toc115194915"/>
      <w:r w:rsidRPr="002260DE">
        <w:rPr>
          <w:lang w:eastAsia="en-US"/>
        </w:rPr>
        <w:t>Herkenbaarheid</w:t>
      </w:r>
      <w:bookmarkEnd w:id="44"/>
      <w:bookmarkEnd w:id="45"/>
      <w:r w:rsidRPr="002260DE">
        <w:rPr>
          <w:lang w:eastAsia="en-US"/>
        </w:rPr>
        <w:t xml:space="preserve"> </w:t>
      </w:r>
    </w:p>
    <w:p w14:paraId="663FA4A7" w14:textId="77777777" w:rsidR="00C626B9" w:rsidRPr="002260DE" w:rsidRDefault="00C626B9" w:rsidP="00C626B9">
      <w:pPr>
        <w:textAlignment w:val="baseline"/>
        <w:rPr>
          <w:rFonts w:eastAsia="Calibri" w:cs="Arial"/>
        </w:rPr>
      </w:pPr>
      <w:r>
        <w:rPr>
          <w:rFonts w:eastAsia="Calibri" w:cs="Arial"/>
        </w:rPr>
        <w:t>De</w:t>
      </w:r>
      <w:r w:rsidRPr="002260DE">
        <w:rPr>
          <w:rFonts w:eastAsia="Calibri" w:cs="Arial"/>
        </w:rPr>
        <w:t xml:space="preserve"> concessieverlener</w:t>
      </w:r>
      <w:r>
        <w:rPr>
          <w:rFonts w:eastAsia="Calibri" w:cs="Arial"/>
        </w:rPr>
        <w:t>,</w:t>
      </w:r>
      <w:r w:rsidRPr="002260DE">
        <w:rPr>
          <w:rFonts w:eastAsia="Calibri" w:cs="Arial"/>
        </w:rPr>
        <w:t xml:space="preserve"> </w:t>
      </w:r>
      <w:r>
        <w:rPr>
          <w:rFonts w:eastAsia="Calibri" w:cs="Arial"/>
        </w:rPr>
        <w:t>Vervoerregio</w:t>
      </w:r>
      <w:r w:rsidRPr="002260DE">
        <w:rPr>
          <w:rFonts w:eastAsia="Calibri" w:cs="Arial"/>
        </w:rPr>
        <w:t xml:space="preserve"> Amsterdam</w:t>
      </w:r>
      <w:r>
        <w:rPr>
          <w:rFonts w:eastAsia="Calibri" w:cs="Arial"/>
        </w:rPr>
        <w:t>,</w:t>
      </w:r>
      <w:r w:rsidRPr="002260DE">
        <w:rPr>
          <w:rFonts w:eastAsia="Calibri" w:cs="Arial"/>
        </w:rPr>
        <w:t xml:space="preserve"> stelt eisen aan de herkenbaarheid van </w:t>
      </w:r>
      <w:r>
        <w:rPr>
          <w:rFonts w:eastAsia="Calibri" w:cs="Arial"/>
        </w:rPr>
        <w:t>het</w:t>
      </w:r>
      <w:r w:rsidRPr="002260DE">
        <w:rPr>
          <w:rFonts w:eastAsia="Calibri" w:cs="Arial"/>
        </w:rPr>
        <w:t xml:space="preserve"> materieel en het tonen van lijn- en bestemmingsinformatie. Bij de </w:t>
      </w:r>
      <w:proofErr w:type="spellStart"/>
      <w:r w:rsidRPr="002260DE">
        <w:rPr>
          <w:rFonts w:eastAsia="Calibri" w:cs="Arial"/>
        </w:rPr>
        <w:t>bestickering</w:t>
      </w:r>
      <w:proofErr w:type="spellEnd"/>
      <w:r w:rsidRPr="002260DE">
        <w:rPr>
          <w:rFonts w:eastAsia="Calibri" w:cs="Arial"/>
        </w:rPr>
        <w:t xml:space="preserve"> moet hier rekening mee worden gehouden. Het gaat hierbij om het volgende:</w:t>
      </w:r>
    </w:p>
    <w:p w14:paraId="329C81C5" w14:textId="77777777" w:rsidR="00C626B9" w:rsidRPr="002260DE" w:rsidRDefault="00C626B9" w:rsidP="00C626B9">
      <w:pPr>
        <w:textAlignment w:val="baseline"/>
        <w:rPr>
          <w:rFonts w:eastAsia="Calibri" w:cs="Arial"/>
        </w:rPr>
      </w:pPr>
    </w:p>
    <w:p w14:paraId="392B3A02" w14:textId="77777777" w:rsidR="00C626B9" w:rsidRPr="00102B2C" w:rsidRDefault="00C626B9" w:rsidP="00D81B80">
      <w:pPr>
        <w:pStyle w:val="Lijstalinea"/>
        <w:numPr>
          <w:ilvl w:val="0"/>
          <w:numId w:val="9"/>
        </w:numPr>
        <w:spacing w:after="200"/>
        <w:ind w:left="709"/>
        <w:textAlignment w:val="baseline"/>
        <w:rPr>
          <w:rFonts w:eastAsia="Calibri" w:cs="Arial"/>
        </w:rPr>
      </w:pPr>
      <w:r w:rsidRPr="00102B2C">
        <w:rPr>
          <w:rFonts w:eastAsia="Calibri" w:cs="Arial"/>
          <w:bCs/>
        </w:rPr>
        <w:t xml:space="preserve">De Vervoerregio Amsterdam heeft GVB gedurende de </w:t>
      </w:r>
      <w:r w:rsidRPr="00D1455C">
        <w:rPr>
          <w:rFonts w:eastAsia="Calibri" w:cs="Arial"/>
          <w:bCs/>
        </w:rPr>
        <w:t xml:space="preserve">looptijd van de overeenkomst voor de exploitatie van reclame-ruimte op trams </w:t>
      </w:r>
      <w:r w:rsidRPr="00B47D13">
        <w:rPr>
          <w:rFonts w:eastAsia="Calibri" w:cs="Arial"/>
          <w:bCs/>
        </w:rPr>
        <w:t xml:space="preserve">vrijgesteld voor het plaatsen van de GVB logo’s op de trams. </w:t>
      </w:r>
      <w:r w:rsidRPr="00102B2C">
        <w:rPr>
          <w:rFonts w:eastAsia="Calibri" w:cs="Arial"/>
        </w:rPr>
        <w:t>Trams moeten aan de voorzijde en achterzijde voorzien zijn van het wagennummer in blauw of wit (afhankelijk van het design van de reclame uiting), de werkelijke grootte van het wagennummer is hier 5 x 16,5 cm. Op iedere zijkant moet het wagennummer twee ke</w:t>
      </w:r>
      <w:r w:rsidRPr="00D1455C">
        <w:rPr>
          <w:rFonts w:eastAsia="Calibri" w:cs="Arial"/>
        </w:rPr>
        <w:t xml:space="preserve">er worden weergegeven in blauw of wit (afhankelijk van het </w:t>
      </w:r>
      <w:r w:rsidRPr="00B47D13">
        <w:rPr>
          <w:rFonts w:eastAsia="Calibri" w:cs="Arial"/>
        </w:rPr>
        <w:t xml:space="preserve">design van de reclame uiting), de </w:t>
      </w:r>
      <w:r w:rsidRPr="00B47D13">
        <w:rPr>
          <w:rFonts w:eastAsia="Calibri" w:cs="Arial"/>
        </w:rPr>
        <w:lastRenderedPageBreak/>
        <w:t xml:space="preserve">werkelijke grootte is hier 33 x 10 cm. </w:t>
      </w:r>
      <w:r w:rsidRPr="00102B2C">
        <w:rPr>
          <w:rFonts w:eastAsia="Calibri" w:cs="Arial"/>
          <w:bCs/>
        </w:rPr>
        <w:t xml:space="preserve">Reclame mag niet worden aangebracht over aanduidingen van de bestemming en/of het nummer van de lijn. </w:t>
      </w:r>
    </w:p>
    <w:p w14:paraId="4A5D3797" w14:textId="77777777" w:rsidR="00C626B9" w:rsidRPr="00D208CF" w:rsidRDefault="00C626B9" w:rsidP="00D81B80">
      <w:pPr>
        <w:pStyle w:val="Lijstalinea"/>
        <w:numPr>
          <w:ilvl w:val="0"/>
          <w:numId w:val="9"/>
        </w:numPr>
        <w:spacing w:after="200"/>
        <w:ind w:left="709"/>
        <w:textAlignment w:val="baseline"/>
        <w:rPr>
          <w:rFonts w:eastAsia="Calibri" w:cs="Arial"/>
        </w:rPr>
      </w:pPr>
      <w:r w:rsidRPr="007735E7">
        <w:rPr>
          <w:rFonts w:eastAsia="Calibri" w:cs="Arial"/>
          <w:bCs/>
        </w:rPr>
        <w:t>Reclame mag geen afbreuk doen aan de herkenbaarheid van de deuren en bedieningselementen.</w:t>
      </w:r>
      <w:r>
        <w:rPr>
          <w:rFonts w:eastAsia="Calibri" w:cs="Arial"/>
          <w:bCs/>
        </w:rPr>
        <w:t xml:space="preserve"> </w:t>
      </w:r>
    </w:p>
    <w:p w14:paraId="752A8607" w14:textId="77777777" w:rsidR="00C626B9" w:rsidRPr="002260DE" w:rsidRDefault="00C626B9" w:rsidP="00C626B9">
      <w:pPr>
        <w:pStyle w:val="Kop2"/>
        <w:numPr>
          <w:ilvl w:val="1"/>
          <w:numId w:val="1"/>
        </w:numPr>
        <w:rPr>
          <w:lang w:eastAsia="en-US"/>
        </w:rPr>
      </w:pPr>
      <w:bookmarkStart w:id="46" w:name="_Toc112666602"/>
      <w:bookmarkStart w:id="47" w:name="_Toc115194916"/>
      <w:r w:rsidRPr="002260DE">
        <w:rPr>
          <w:lang w:eastAsia="en-US"/>
        </w:rPr>
        <w:t>Veiligheid</w:t>
      </w:r>
      <w:bookmarkEnd w:id="46"/>
      <w:bookmarkEnd w:id="47"/>
    </w:p>
    <w:p w14:paraId="7B64A324" w14:textId="77777777" w:rsidR="00C626B9" w:rsidRPr="002260DE" w:rsidRDefault="00C626B9" w:rsidP="00C626B9">
      <w:pPr>
        <w:textAlignment w:val="baseline"/>
        <w:rPr>
          <w:rFonts w:eastAsia="Calibri" w:cs="Arial"/>
        </w:rPr>
      </w:pPr>
      <w:bookmarkStart w:id="48" w:name="_Hlk112681084"/>
      <w:r w:rsidRPr="002260DE">
        <w:rPr>
          <w:rFonts w:eastAsia="Calibri" w:cs="Arial"/>
        </w:rPr>
        <w:t>Omwille van de veiligheid zijn er de volgende eisen</w:t>
      </w:r>
      <w:r>
        <w:rPr>
          <w:rFonts w:eastAsia="Calibri" w:cs="Arial"/>
        </w:rPr>
        <w:t xml:space="preserve"> gesteld</w:t>
      </w:r>
      <w:r w:rsidRPr="002260DE">
        <w:rPr>
          <w:rFonts w:eastAsia="Calibri" w:cs="Arial"/>
        </w:rPr>
        <w:t>:</w:t>
      </w:r>
    </w:p>
    <w:p w14:paraId="5ED38BCB" w14:textId="77777777" w:rsidR="00C626B9" w:rsidRDefault="00C626B9" w:rsidP="00441A73">
      <w:pPr>
        <w:pStyle w:val="Lijstalinea"/>
        <w:numPr>
          <w:ilvl w:val="0"/>
          <w:numId w:val="10"/>
        </w:numPr>
        <w:spacing w:after="200"/>
        <w:ind w:left="709" w:hanging="283"/>
        <w:textAlignment w:val="baseline"/>
        <w:rPr>
          <w:rFonts w:eastAsia="Calibri" w:cs="Arial"/>
        </w:rPr>
      </w:pPr>
      <w:r w:rsidRPr="000564CE">
        <w:rPr>
          <w:rFonts w:eastAsia="Calibri" w:cs="Arial"/>
        </w:rPr>
        <w:t>De zichtbaarheid van de instapdeuren bij donker gekleurde reclame trams in schemer of donker moet gewaarbo</w:t>
      </w:r>
      <w:r>
        <w:rPr>
          <w:rFonts w:eastAsia="Calibri" w:cs="Arial"/>
        </w:rPr>
        <w:t>rgd worden in de vorm van contourelementen</w:t>
      </w:r>
      <w:r w:rsidRPr="000564CE">
        <w:rPr>
          <w:rFonts w:eastAsia="Calibri" w:cs="Arial"/>
        </w:rPr>
        <w:t xml:space="preserve"> door midde</w:t>
      </w:r>
      <w:r>
        <w:rPr>
          <w:rFonts w:eastAsia="Calibri" w:cs="Arial"/>
        </w:rPr>
        <w:t>l van retro reflecterende folie</w:t>
      </w:r>
      <w:r w:rsidRPr="000564CE">
        <w:rPr>
          <w:rFonts w:eastAsia="Calibri" w:cs="Arial"/>
        </w:rPr>
        <w:t>.</w:t>
      </w:r>
    </w:p>
    <w:p w14:paraId="74A6E45A" w14:textId="77777777" w:rsidR="00C626B9" w:rsidRDefault="00C626B9" w:rsidP="00441A73">
      <w:pPr>
        <w:pStyle w:val="Lijstalinea"/>
        <w:numPr>
          <w:ilvl w:val="0"/>
          <w:numId w:val="10"/>
        </w:numPr>
        <w:spacing w:after="200"/>
        <w:ind w:left="709" w:hanging="283"/>
        <w:textAlignment w:val="baseline"/>
        <w:rPr>
          <w:rFonts w:eastAsia="Calibri" w:cs="Arial"/>
        </w:rPr>
      </w:pPr>
      <w:r w:rsidRPr="0042439E">
        <w:rPr>
          <w:rFonts w:eastAsia="Calibri" w:cs="Arial"/>
        </w:rPr>
        <w:t xml:space="preserve">De zichtbaarheid van de </w:t>
      </w:r>
      <w:r>
        <w:rPr>
          <w:rFonts w:eastAsia="Calibri" w:cs="Arial"/>
        </w:rPr>
        <w:t xml:space="preserve">zijstijlen van de tram </w:t>
      </w:r>
      <w:r w:rsidRPr="0042439E">
        <w:rPr>
          <w:rFonts w:eastAsia="Calibri" w:cs="Arial"/>
        </w:rPr>
        <w:t>bij donker gekleurde reclame trams in schemer of donker moet gewaarborgd worden in de vorm van contour</w:t>
      </w:r>
      <w:r>
        <w:rPr>
          <w:rFonts w:eastAsia="Calibri" w:cs="Arial"/>
        </w:rPr>
        <w:t xml:space="preserve">elementen </w:t>
      </w:r>
      <w:r w:rsidRPr="0042439E">
        <w:rPr>
          <w:rFonts w:eastAsia="Calibri" w:cs="Arial"/>
        </w:rPr>
        <w:t>door middel van retro reflecterende folie .</w:t>
      </w:r>
    </w:p>
    <w:p w14:paraId="41934955" w14:textId="77777777" w:rsidR="00C626B9" w:rsidRDefault="00C626B9" w:rsidP="00441A73">
      <w:pPr>
        <w:pStyle w:val="Lijstalinea"/>
        <w:numPr>
          <w:ilvl w:val="0"/>
          <w:numId w:val="10"/>
        </w:numPr>
        <w:spacing w:after="200"/>
        <w:ind w:left="709" w:hanging="283"/>
        <w:textAlignment w:val="baseline"/>
        <w:rPr>
          <w:rFonts w:eastAsia="Calibri" w:cs="Arial"/>
        </w:rPr>
      </w:pPr>
      <w:r>
        <w:rPr>
          <w:rFonts w:eastAsia="Calibri" w:cs="Arial"/>
        </w:rPr>
        <w:t>Er mogen geen extra verlichtingselementen aan de tramvoertuigen worden aangebracht</w:t>
      </w:r>
    </w:p>
    <w:p w14:paraId="4A710670" w14:textId="77777777" w:rsidR="00C626B9" w:rsidRPr="007735E7" w:rsidRDefault="00C626B9" w:rsidP="00441A73">
      <w:pPr>
        <w:pStyle w:val="Lijstalinea"/>
        <w:numPr>
          <w:ilvl w:val="0"/>
          <w:numId w:val="10"/>
        </w:numPr>
        <w:spacing w:after="200"/>
        <w:ind w:left="709" w:hanging="283"/>
        <w:textAlignment w:val="baseline"/>
        <w:rPr>
          <w:rFonts w:eastAsia="Calibri" w:cs="Arial"/>
        </w:rPr>
      </w:pPr>
      <w:proofErr w:type="spellStart"/>
      <w:r>
        <w:rPr>
          <w:rFonts w:eastAsia="Calibri" w:cs="Arial"/>
          <w:bCs/>
        </w:rPr>
        <w:t>Bestickering</w:t>
      </w:r>
      <w:proofErr w:type="spellEnd"/>
      <w:r w:rsidRPr="007735E7">
        <w:rPr>
          <w:rFonts w:eastAsia="Calibri" w:cs="Arial"/>
          <w:bCs/>
        </w:rPr>
        <w:t xml:space="preserve"> mag niet worden aangebracht op de ruiten van de trams</w:t>
      </w:r>
      <w:r>
        <w:rPr>
          <w:rFonts w:eastAsia="Calibri" w:cs="Arial"/>
          <w:bCs/>
        </w:rPr>
        <w:t>, met uitzondering van hetgeen aangegeven in paragraaf 1.3</w:t>
      </w:r>
      <w:r w:rsidRPr="007735E7">
        <w:rPr>
          <w:rFonts w:eastAsia="Calibri" w:cs="Arial"/>
          <w:bCs/>
        </w:rPr>
        <w:t>.</w:t>
      </w:r>
    </w:p>
    <w:p w14:paraId="6D10D83E" w14:textId="77777777" w:rsidR="00C626B9" w:rsidRPr="007735E7" w:rsidRDefault="00C626B9" w:rsidP="00441A73">
      <w:pPr>
        <w:pStyle w:val="Lijstalinea"/>
        <w:numPr>
          <w:ilvl w:val="0"/>
          <w:numId w:val="10"/>
        </w:numPr>
        <w:spacing w:after="200"/>
        <w:ind w:left="709" w:hanging="283"/>
        <w:textAlignment w:val="baseline"/>
        <w:rPr>
          <w:rFonts w:eastAsia="Calibri" w:cs="Arial"/>
        </w:rPr>
      </w:pPr>
      <w:r w:rsidRPr="007735E7">
        <w:rPr>
          <w:rFonts w:eastAsia="Calibri" w:cs="Arial"/>
        </w:rPr>
        <w:t>De reflectoren op de tram moeten zichtbaar blijven.</w:t>
      </w:r>
    </w:p>
    <w:p w14:paraId="3A44AF65" w14:textId="1CF78051" w:rsidR="00C626B9" w:rsidRPr="000C59EE" w:rsidRDefault="00C626B9" w:rsidP="00441A73">
      <w:pPr>
        <w:pStyle w:val="Lijstalinea"/>
        <w:numPr>
          <w:ilvl w:val="0"/>
          <w:numId w:val="10"/>
        </w:numPr>
        <w:spacing w:after="200"/>
        <w:ind w:left="709" w:hanging="283"/>
        <w:textAlignment w:val="baseline"/>
        <w:rPr>
          <w:rFonts w:eastAsia="Calibri" w:cs="Arial"/>
        </w:rPr>
      </w:pPr>
      <w:r w:rsidRPr="007735E7">
        <w:rPr>
          <w:rFonts w:eastAsia="Calibri" w:cs="Arial"/>
          <w:bCs/>
        </w:rPr>
        <w:t xml:space="preserve">De aanduiding van vijzelpunten op de tram (aangeduid met een ‘v’, 4x4 cm)  moeten gehandhaafd worden. </w:t>
      </w:r>
    </w:p>
    <w:bookmarkEnd w:id="48"/>
    <w:p w14:paraId="78098CAE" w14:textId="77777777" w:rsidR="00C626B9" w:rsidRDefault="00C626B9" w:rsidP="00C626B9">
      <w:pPr>
        <w:pStyle w:val="Lijstalinea"/>
        <w:spacing w:after="200"/>
        <w:ind w:left="709"/>
        <w:textAlignment w:val="baseline"/>
        <w:rPr>
          <w:rFonts w:eastAsia="Calibri" w:cs="Arial"/>
        </w:rPr>
      </w:pPr>
    </w:p>
    <w:bookmarkEnd w:id="22"/>
    <w:p w14:paraId="2166EAFF" w14:textId="77777777" w:rsidR="00C626B9" w:rsidRDefault="00C626B9" w:rsidP="00C626B9">
      <w:pPr>
        <w:pStyle w:val="Lijstalinea"/>
        <w:spacing w:after="200"/>
        <w:ind w:left="709"/>
        <w:textAlignment w:val="baseline"/>
        <w:rPr>
          <w:rFonts w:eastAsia="Calibri" w:cs="Arial"/>
        </w:rPr>
      </w:pPr>
    </w:p>
    <w:p w14:paraId="0451EED0" w14:textId="77777777" w:rsidR="00C626B9" w:rsidRDefault="00C626B9" w:rsidP="00C626B9">
      <w:pPr>
        <w:pStyle w:val="Kop2"/>
        <w:numPr>
          <w:ilvl w:val="1"/>
          <w:numId w:val="1"/>
        </w:numPr>
        <w:rPr>
          <w:rFonts w:eastAsia="Calibri"/>
        </w:rPr>
      </w:pPr>
      <w:bookmarkStart w:id="49" w:name="_Toc115194917"/>
      <w:r>
        <w:rPr>
          <w:rFonts w:eastAsia="Calibri"/>
        </w:rPr>
        <w:t>Planning</w:t>
      </w:r>
      <w:bookmarkEnd w:id="49"/>
    </w:p>
    <w:p w14:paraId="5643618D" w14:textId="77777777" w:rsidR="00C626B9" w:rsidRDefault="00C626B9" w:rsidP="00C626B9">
      <w:pPr>
        <w:rPr>
          <w:rFonts w:eastAsia="Calibri"/>
        </w:rPr>
      </w:pPr>
      <w:r>
        <w:rPr>
          <w:rFonts w:eastAsia="Calibri"/>
        </w:rPr>
        <w:t xml:space="preserve">De exploitant draagt zorg voor een up </w:t>
      </w:r>
      <w:proofErr w:type="spellStart"/>
      <w:r>
        <w:rPr>
          <w:rFonts w:eastAsia="Calibri"/>
        </w:rPr>
        <w:t>to</w:t>
      </w:r>
      <w:proofErr w:type="spellEnd"/>
      <w:r>
        <w:rPr>
          <w:rFonts w:eastAsia="Calibri"/>
        </w:rPr>
        <w:t xml:space="preserve"> date overzicht van de bezetting van de reclametrams. Hierin staat per wagennummer aangegeven welke campagne op deze tram geplakt is en de einddatum van betreffende campagne. Aanvullend bevat dit overzicht ook de in toekomst geplande campagnes en hiervoor benodigde aantal trams. </w:t>
      </w:r>
    </w:p>
    <w:p w14:paraId="72023CB4" w14:textId="77777777" w:rsidR="00C626B9" w:rsidRDefault="00C626B9" w:rsidP="00C626B9">
      <w:pPr>
        <w:rPr>
          <w:rFonts w:eastAsia="Calibri"/>
        </w:rPr>
      </w:pPr>
    </w:p>
    <w:p w14:paraId="1CFA5481" w14:textId="01CD1C43" w:rsidR="0059657C" w:rsidRDefault="00C626B9" w:rsidP="00C626B9">
      <w:pPr>
        <w:rPr>
          <w:rFonts w:eastAsia="Calibri"/>
        </w:rPr>
      </w:pPr>
      <w:r>
        <w:rPr>
          <w:rFonts w:eastAsia="Calibri"/>
        </w:rPr>
        <w:t>Het</w:t>
      </w:r>
      <w:r w:rsidR="0059657C">
        <w:rPr>
          <w:rFonts w:eastAsia="Calibri"/>
        </w:rPr>
        <w:t xml:space="preserve"> maximale</w:t>
      </w:r>
      <w:r>
        <w:rPr>
          <w:rFonts w:eastAsia="Calibri"/>
        </w:rPr>
        <w:t xml:space="preserve"> aa</w:t>
      </w:r>
      <w:r w:rsidR="0059657C">
        <w:rPr>
          <w:rFonts w:eastAsia="Calibri"/>
        </w:rPr>
        <w:t xml:space="preserve">ntal trams dat per dag opgeroepen mag worden voor het aanbrengen of verwijderen van stickers is twee. Een afwijking hiervan is mogelijk in overleg. </w:t>
      </w:r>
    </w:p>
    <w:p w14:paraId="74572D72" w14:textId="77777777" w:rsidR="0059657C" w:rsidRDefault="0059657C" w:rsidP="00C626B9">
      <w:pPr>
        <w:rPr>
          <w:rFonts w:eastAsia="Calibri"/>
        </w:rPr>
      </w:pPr>
    </w:p>
    <w:p w14:paraId="70A7AD89" w14:textId="0DA1B86D" w:rsidR="00931315" w:rsidRPr="00931315" w:rsidRDefault="00931315" w:rsidP="00931315">
      <w:pPr>
        <w:rPr>
          <w:rFonts w:eastAsia="Calibri"/>
        </w:rPr>
      </w:pPr>
    </w:p>
    <w:p w14:paraId="3FE3B801" w14:textId="1B6CE713" w:rsidR="00931315" w:rsidRDefault="00931315" w:rsidP="00931315">
      <w:pPr>
        <w:pStyle w:val="Kop2"/>
        <w:rPr>
          <w:lang w:eastAsia="en-US"/>
        </w:rPr>
      </w:pPr>
      <w:bookmarkStart w:id="50" w:name="_Toc115194918"/>
      <w:r>
        <w:rPr>
          <w:lang w:eastAsia="en-US"/>
        </w:rPr>
        <w:t>Evaluatie</w:t>
      </w:r>
      <w:bookmarkEnd w:id="50"/>
    </w:p>
    <w:p w14:paraId="0B9A0C55" w14:textId="5EE7CFF6" w:rsidR="0059657C" w:rsidRDefault="00931315" w:rsidP="00C626B9">
      <w:pPr>
        <w:rPr>
          <w:rFonts w:eastAsia="Calibri"/>
        </w:rPr>
      </w:pPr>
      <w:r w:rsidRPr="00931315">
        <w:rPr>
          <w:rFonts w:cs="Arial"/>
        </w:rPr>
        <w:t xml:space="preserve">Partijen zullen elk kwartaal overleg houden over de voortgang van de samenwerking, eventueel optimaliseren van de diverse processen en de resultaten van de exploitatie bespreken. Opdrachtnemer levert ieder kwartaal management-informatie aan met betrekking tot de verkoop van reclame-ruimten op de Trams alsmede de verwachte opbrengst. GVB levert informatie aan ten aanzien van de inzetbaarheid van de Trams gedurende het voorgaande kwartaal. Tijdens de evaluatie zullen de rapportages besproken worden. </w:t>
      </w:r>
    </w:p>
    <w:p w14:paraId="700F7152" w14:textId="77777777" w:rsidR="00F72251" w:rsidRDefault="00F72251">
      <w:pPr>
        <w:spacing w:line="240" w:lineRule="auto"/>
        <w:rPr>
          <w:rFonts w:ascii="Arial Rounded MT Bold" w:eastAsiaTheme="majorEastAsia" w:hAnsi="Arial Rounded MT Bold"/>
          <w:kern w:val="32"/>
          <w:sz w:val="32"/>
        </w:rPr>
      </w:pPr>
      <w:r>
        <w:rPr>
          <w:rFonts w:eastAsiaTheme="majorEastAsia"/>
        </w:rPr>
        <w:br w:type="page"/>
      </w:r>
    </w:p>
    <w:p w14:paraId="1DE0E382" w14:textId="52605989" w:rsidR="00F32D91" w:rsidRPr="00F32D91" w:rsidRDefault="0029440A" w:rsidP="0029440A">
      <w:pPr>
        <w:pStyle w:val="Kop1"/>
      </w:pPr>
      <w:bookmarkStart w:id="51" w:name="_Toc503098264"/>
      <w:bookmarkStart w:id="52" w:name="_Toc115194919"/>
      <w:bookmarkEnd w:id="23"/>
      <w:bookmarkEnd w:id="24"/>
      <w:r>
        <w:lastRenderedPageBreak/>
        <w:t xml:space="preserve">Reclame-exploitatie </w:t>
      </w:r>
      <w:r w:rsidRPr="0029440A">
        <w:t>van</w:t>
      </w:r>
      <w:r>
        <w:t xml:space="preserve"> </w:t>
      </w:r>
      <w:r w:rsidR="00D81B80">
        <w:t>3</w:t>
      </w:r>
      <w:r>
        <w:t xml:space="preserve"> veerponten</w:t>
      </w:r>
      <w:bookmarkEnd w:id="52"/>
    </w:p>
    <w:p w14:paraId="454992E1" w14:textId="77777777" w:rsidR="00D70B6D" w:rsidRPr="0044742B" w:rsidRDefault="00D70B6D" w:rsidP="00D81B80">
      <w:pPr>
        <w:pStyle w:val="Kop2"/>
        <w:numPr>
          <w:ilvl w:val="1"/>
          <w:numId w:val="17"/>
        </w:numPr>
      </w:pPr>
      <w:bookmarkStart w:id="53" w:name="_Toc115194920"/>
      <w:bookmarkEnd w:id="51"/>
      <w:r w:rsidRPr="0044742B">
        <w:t>Aantal vaartuigen</w:t>
      </w:r>
      <w:bookmarkEnd w:id="53"/>
    </w:p>
    <w:p w14:paraId="3294A2C6" w14:textId="4D922400" w:rsidR="00D70B6D" w:rsidRPr="008C6A0D" w:rsidRDefault="00D70B6D" w:rsidP="00D70B6D">
      <w:pPr>
        <w:tabs>
          <w:tab w:val="left" w:pos="0"/>
        </w:tabs>
        <w:rPr>
          <w:rFonts w:cs="Arial"/>
        </w:rPr>
      </w:pPr>
      <w:r w:rsidRPr="008C6A0D">
        <w:rPr>
          <w:rFonts w:cs="Arial"/>
        </w:rPr>
        <w:t xml:space="preserve">Voor de </w:t>
      </w:r>
      <w:proofErr w:type="spellStart"/>
      <w:r w:rsidRPr="008C6A0D">
        <w:rPr>
          <w:rFonts w:cs="Arial"/>
        </w:rPr>
        <w:t>bestickering</w:t>
      </w:r>
      <w:proofErr w:type="spellEnd"/>
      <w:r w:rsidRPr="008C6A0D">
        <w:rPr>
          <w:rFonts w:cs="Arial"/>
        </w:rPr>
        <w:t xml:space="preserve"> zijn </w:t>
      </w:r>
      <w:r>
        <w:rPr>
          <w:rFonts w:cs="Arial"/>
        </w:rPr>
        <w:t>3</w:t>
      </w:r>
      <w:r w:rsidRPr="008C6A0D">
        <w:rPr>
          <w:rFonts w:cs="Arial"/>
        </w:rPr>
        <w:t xml:space="preserve"> </w:t>
      </w:r>
      <w:r w:rsidR="003C418A">
        <w:rPr>
          <w:rFonts w:cs="Arial"/>
        </w:rPr>
        <w:t xml:space="preserve">van de 17 </w:t>
      </w:r>
      <w:r w:rsidRPr="008C6A0D">
        <w:rPr>
          <w:rFonts w:cs="Arial"/>
        </w:rPr>
        <w:t>veerponten beschikbaar van het type ‘</w:t>
      </w:r>
      <w:proofErr w:type="spellStart"/>
      <w:r w:rsidRPr="008C6A0D">
        <w:rPr>
          <w:rFonts w:cs="Arial"/>
        </w:rPr>
        <w:t>IJveer</w:t>
      </w:r>
      <w:proofErr w:type="spellEnd"/>
      <w:r w:rsidRPr="008C6A0D">
        <w:rPr>
          <w:rFonts w:cs="Arial"/>
        </w:rPr>
        <w:t xml:space="preserve"> 50</w:t>
      </w:r>
      <w:r>
        <w:rPr>
          <w:rFonts w:cs="Arial"/>
        </w:rPr>
        <w:t>/60</w:t>
      </w:r>
      <w:r w:rsidRPr="008C6A0D">
        <w:rPr>
          <w:rFonts w:cs="Arial"/>
        </w:rPr>
        <w:t>’</w:t>
      </w:r>
      <w:r w:rsidR="003C418A">
        <w:rPr>
          <w:rFonts w:cs="Arial"/>
        </w:rPr>
        <w:t>.</w:t>
      </w:r>
      <w:r>
        <w:rPr>
          <w:rFonts w:cs="Arial"/>
        </w:rPr>
        <w:t xml:space="preserve"> </w:t>
      </w:r>
      <w:r w:rsidR="003C418A">
        <w:t>In geval van een groter aantal aanvragen zijn er in overleg meer ponten beschikbaar met een maximum van 6.</w:t>
      </w:r>
      <w:r w:rsidR="003C418A">
        <w:t xml:space="preserve"> </w:t>
      </w:r>
      <w:r>
        <w:rPr>
          <w:rFonts w:cs="Arial"/>
        </w:rPr>
        <w:t xml:space="preserve">Deze ponten varen in principe tussen Centraal Station en </w:t>
      </w:r>
      <w:proofErr w:type="spellStart"/>
      <w:r>
        <w:rPr>
          <w:rFonts w:cs="Arial"/>
        </w:rPr>
        <w:t>Buiksloterweg</w:t>
      </w:r>
      <w:proofErr w:type="spellEnd"/>
      <w:r>
        <w:rPr>
          <w:rFonts w:cs="Arial"/>
        </w:rPr>
        <w:t>. GVB geeft geen garantie af dat de ponten te allen tijde op deze route varen.</w:t>
      </w:r>
    </w:p>
    <w:p w14:paraId="0B354207" w14:textId="77777777" w:rsidR="00D70B6D" w:rsidRPr="008C6A0D" w:rsidRDefault="00D70B6D" w:rsidP="00D70B6D">
      <w:pPr>
        <w:pStyle w:val="Lijstalinea"/>
        <w:tabs>
          <w:tab w:val="left" w:pos="0"/>
        </w:tabs>
        <w:spacing w:after="160" w:line="259" w:lineRule="auto"/>
        <w:ind w:left="360"/>
        <w:rPr>
          <w:rFonts w:cs="Arial"/>
          <w:b/>
        </w:rPr>
      </w:pPr>
    </w:p>
    <w:p w14:paraId="1532AD95" w14:textId="77777777" w:rsidR="00D70B6D" w:rsidRPr="0044742B" w:rsidRDefault="00D70B6D" w:rsidP="00D70B6D">
      <w:pPr>
        <w:pStyle w:val="Kop2"/>
        <w:numPr>
          <w:ilvl w:val="1"/>
          <w:numId w:val="1"/>
        </w:numPr>
      </w:pPr>
      <w:bookmarkStart w:id="54" w:name="_Toc503098265"/>
      <w:bookmarkStart w:id="55" w:name="_Toc115194921"/>
      <w:r w:rsidRPr="0044742B">
        <w:t>Productvorm</w:t>
      </w:r>
      <w:bookmarkEnd w:id="54"/>
      <w:bookmarkEnd w:id="55"/>
    </w:p>
    <w:p w14:paraId="5439F8F5" w14:textId="7A7BF3FB" w:rsidR="00D70B6D" w:rsidRPr="008C6A0D" w:rsidRDefault="00D70B6D" w:rsidP="00D70B6D">
      <w:pPr>
        <w:tabs>
          <w:tab w:val="left" w:pos="0"/>
        </w:tabs>
        <w:rPr>
          <w:rFonts w:cs="Arial"/>
        </w:rPr>
      </w:pPr>
      <w:r w:rsidRPr="008C6A0D">
        <w:rPr>
          <w:rFonts w:cs="Arial"/>
        </w:rPr>
        <w:t xml:space="preserve">Het gaat om totale </w:t>
      </w:r>
      <w:proofErr w:type="spellStart"/>
      <w:r w:rsidRPr="008C6A0D">
        <w:rPr>
          <w:rFonts w:cs="Arial"/>
        </w:rPr>
        <w:t>bestickering</w:t>
      </w:r>
      <w:proofErr w:type="spellEnd"/>
      <w:r w:rsidRPr="008C6A0D">
        <w:rPr>
          <w:rFonts w:cs="Arial"/>
        </w:rPr>
        <w:t xml:space="preserve"> van de veerpont, in de markt ook wel Total View genoemd. Dit houdt in dat de veerpont aan beide zijkanten </w:t>
      </w:r>
      <w:proofErr w:type="spellStart"/>
      <w:r w:rsidRPr="008C6A0D">
        <w:rPr>
          <w:rFonts w:cs="Arial"/>
        </w:rPr>
        <w:t>bestickerd</w:t>
      </w:r>
      <w:proofErr w:type="spellEnd"/>
      <w:r w:rsidRPr="008C6A0D">
        <w:rPr>
          <w:rFonts w:cs="Arial"/>
        </w:rPr>
        <w:t xml:space="preserve"> wordt. </w:t>
      </w:r>
      <w:r>
        <w:rPr>
          <w:rFonts w:cs="Arial"/>
        </w:rPr>
        <w:t xml:space="preserve">Ook de los/laad kleppen kunnen </w:t>
      </w:r>
      <w:proofErr w:type="spellStart"/>
      <w:r>
        <w:rPr>
          <w:rFonts w:cs="Arial"/>
        </w:rPr>
        <w:t>bestickerd</w:t>
      </w:r>
      <w:proofErr w:type="spellEnd"/>
      <w:r>
        <w:rPr>
          <w:rFonts w:cs="Arial"/>
        </w:rPr>
        <w:t xml:space="preserve"> worden</w:t>
      </w:r>
    </w:p>
    <w:p w14:paraId="3A07D516" w14:textId="77777777" w:rsidR="005527BB" w:rsidRDefault="005527BB" w:rsidP="005527BB">
      <w:pPr>
        <w:tabs>
          <w:tab w:val="left" w:pos="0"/>
        </w:tabs>
        <w:spacing w:after="160" w:line="259" w:lineRule="auto"/>
        <w:rPr>
          <w:rFonts w:ascii="Verdana" w:hAnsi="Verdana"/>
          <w:b/>
          <w:sz w:val="18"/>
          <w:szCs w:val="18"/>
        </w:rPr>
      </w:pPr>
    </w:p>
    <w:p w14:paraId="598684BB" w14:textId="77777777" w:rsidR="005527BB" w:rsidRPr="00196AC9" w:rsidRDefault="005527BB" w:rsidP="005527BB">
      <w:pPr>
        <w:pStyle w:val="Kop2"/>
      </w:pPr>
      <w:bookmarkStart w:id="56" w:name="_Toc503098266"/>
      <w:bookmarkStart w:id="57" w:name="_Toc115194922"/>
      <w:r w:rsidRPr="00196AC9">
        <w:t>Logistiek</w:t>
      </w:r>
      <w:bookmarkEnd w:id="56"/>
      <w:bookmarkEnd w:id="57"/>
    </w:p>
    <w:p w14:paraId="189EEEAD" w14:textId="77777777" w:rsidR="005527BB" w:rsidRPr="00DA20ED" w:rsidRDefault="005527BB" w:rsidP="00D81B80">
      <w:pPr>
        <w:pStyle w:val="Lijstalinea"/>
        <w:numPr>
          <w:ilvl w:val="0"/>
          <w:numId w:val="11"/>
        </w:numPr>
        <w:tabs>
          <w:tab w:val="left" w:pos="0"/>
        </w:tabs>
        <w:rPr>
          <w:rFonts w:cs="Arial"/>
        </w:rPr>
      </w:pPr>
      <w:r w:rsidRPr="00D76CBE">
        <w:rPr>
          <w:rFonts w:cs="Arial"/>
        </w:rPr>
        <w:t>De locat</w:t>
      </w:r>
      <w:r w:rsidRPr="00DA20ED">
        <w:rPr>
          <w:rFonts w:cs="Arial"/>
        </w:rPr>
        <w:t xml:space="preserve">ie voor het </w:t>
      </w:r>
      <w:proofErr w:type="spellStart"/>
      <w:r w:rsidRPr="00DA20ED">
        <w:rPr>
          <w:rFonts w:cs="Arial"/>
        </w:rPr>
        <w:t>bestickeren</w:t>
      </w:r>
      <w:proofErr w:type="spellEnd"/>
      <w:r w:rsidRPr="00DA20ED">
        <w:rPr>
          <w:rFonts w:cs="Arial"/>
        </w:rPr>
        <w:t xml:space="preserve"> is de ponthaven, </w:t>
      </w:r>
      <w:proofErr w:type="spellStart"/>
      <w:r w:rsidRPr="00EC53EB">
        <w:rPr>
          <w:rStyle w:val="Nadruk"/>
          <w:rFonts w:cs="Arial"/>
          <w:b w:val="0"/>
        </w:rPr>
        <w:t>Aambeeldstraat</w:t>
      </w:r>
      <w:proofErr w:type="spellEnd"/>
      <w:r w:rsidRPr="00D76CBE">
        <w:rPr>
          <w:rStyle w:val="st1"/>
          <w:rFonts w:cs="Arial"/>
        </w:rPr>
        <w:t xml:space="preserve"> 8, </w:t>
      </w:r>
      <w:r w:rsidRPr="00DA20ED">
        <w:rPr>
          <w:rStyle w:val="st1"/>
          <w:rFonts w:cs="Arial"/>
        </w:rPr>
        <w:t xml:space="preserve">1021 KB Amsterdam. </w:t>
      </w:r>
    </w:p>
    <w:p w14:paraId="2437162D" w14:textId="36D1AA08" w:rsidR="005527BB" w:rsidRPr="00D76CBE" w:rsidRDefault="005527BB" w:rsidP="00D81B80">
      <w:pPr>
        <w:pStyle w:val="Lijstalinea"/>
        <w:numPr>
          <w:ilvl w:val="0"/>
          <w:numId w:val="11"/>
        </w:numPr>
        <w:tabs>
          <w:tab w:val="left" w:pos="0"/>
        </w:tabs>
        <w:rPr>
          <w:rStyle w:val="st1"/>
          <w:rFonts w:cs="Arial"/>
        </w:rPr>
      </w:pPr>
      <w:r w:rsidRPr="00FC65D9">
        <w:rPr>
          <w:rStyle w:val="st1"/>
          <w:rFonts w:cs="Arial"/>
        </w:rPr>
        <w:t xml:space="preserve">Het </w:t>
      </w:r>
      <w:proofErr w:type="spellStart"/>
      <w:r w:rsidRPr="00FC65D9">
        <w:rPr>
          <w:rStyle w:val="st1"/>
          <w:rFonts w:cs="Arial"/>
        </w:rPr>
        <w:t>bestickeren</w:t>
      </w:r>
      <w:proofErr w:type="spellEnd"/>
      <w:r w:rsidRPr="00FC65D9">
        <w:rPr>
          <w:rStyle w:val="st1"/>
          <w:rFonts w:cs="Arial"/>
        </w:rPr>
        <w:t xml:space="preserve"> </w:t>
      </w:r>
      <w:r w:rsidR="00775CDF" w:rsidRPr="00FC65D9">
        <w:rPr>
          <w:rStyle w:val="st1"/>
          <w:rFonts w:cs="Arial"/>
        </w:rPr>
        <w:t>vindt</w:t>
      </w:r>
      <w:r w:rsidRPr="00FC65D9">
        <w:rPr>
          <w:rStyle w:val="st1"/>
          <w:rFonts w:cs="Arial"/>
        </w:rPr>
        <w:t xml:space="preserve"> altijd plaats in overleg, op basis van beschikbaarheid en over het algemeen op de volgende tijdstippen: vrijdag vanaf 9:30 uur tot en met zondag 18:00 uur. </w:t>
      </w:r>
      <w:proofErr w:type="spellStart"/>
      <w:r w:rsidRPr="00FC65D9">
        <w:rPr>
          <w:rStyle w:val="st1"/>
          <w:rFonts w:cs="Arial"/>
        </w:rPr>
        <w:t>Bestickeren</w:t>
      </w:r>
      <w:proofErr w:type="spellEnd"/>
      <w:r w:rsidRPr="00FC65D9">
        <w:rPr>
          <w:rStyle w:val="st1"/>
          <w:rFonts w:cs="Arial"/>
        </w:rPr>
        <w:t xml:space="preserve"> op andere dagen en </w:t>
      </w:r>
      <w:r w:rsidRPr="00D76CBE">
        <w:rPr>
          <w:rStyle w:val="st1"/>
          <w:rFonts w:cs="Arial"/>
        </w:rPr>
        <w:t xml:space="preserve">tijdstippen is mogelijk in overleg. GVB wijst de vaartuigen aan die </w:t>
      </w:r>
      <w:proofErr w:type="spellStart"/>
      <w:r w:rsidRPr="00D76CBE">
        <w:rPr>
          <w:rStyle w:val="st1"/>
          <w:rFonts w:cs="Arial"/>
        </w:rPr>
        <w:t>bestickerd</w:t>
      </w:r>
      <w:proofErr w:type="spellEnd"/>
      <w:r w:rsidRPr="00D76CBE">
        <w:rPr>
          <w:rStyle w:val="st1"/>
          <w:rFonts w:cs="Arial"/>
        </w:rPr>
        <w:t xml:space="preserve"> mogen worden. Er zullen werkafspraken gemaakt worden tussen de exploitant en GVB omtrent het veilig werken in een ponthaven of op een ande</w:t>
      </w:r>
      <w:r w:rsidR="0035660D" w:rsidRPr="00D76CBE">
        <w:rPr>
          <w:rStyle w:val="st1"/>
          <w:rFonts w:cs="Arial"/>
        </w:rPr>
        <w:t>r</w:t>
      </w:r>
      <w:r w:rsidRPr="00D76CBE">
        <w:rPr>
          <w:rStyle w:val="st1"/>
          <w:rFonts w:cs="Arial"/>
        </w:rPr>
        <w:t>e locatie</w:t>
      </w:r>
      <w:r w:rsidRPr="00EC53EB">
        <w:rPr>
          <w:rStyle w:val="st1"/>
          <w:rFonts w:cs="Arial"/>
        </w:rPr>
        <w:t>.</w:t>
      </w:r>
    </w:p>
    <w:p w14:paraId="705A8015" w14:textId="77777777" w:rsidR="005527BB" w:rsidRPr="00EC53EB" w:rsidRDefault="005527BB" w:rsidP="00D81B80">
      <w:pPr>
        <w:pStyle w:val="Lijstalinea"/>
        <w:numPr>
          <w:ilvl w:val="0"/>
          <w:numId w:val="11"/>
        </w:numPr>
        <w:tabs>
          <w:tab w:val="left" w:pos="0"/>
        </w:tabs>
        <w:rPr>
          <w:rFonts w:cs="Arial"/>
        </w:rPr>
      </w:pPr>
      <w:r w:rsidRPr="00EC53EB">
        <w:rPr>
          <w:rFonts w:cs="Arial"/>
        </w:rPr>
        <w:t xml:space="preserve">Als door weersomstandigheden </w:t>
      </w:r>
      <w:proofErr w:type="spellStart"/>
      <w:r w:rsidRPr="00EC53EB">
        <w:rPr>
          <w:rFonts w:cs="Arial"/>
        </w:rPr>
        <w:t>stickeren</w:t>
      </w:r>
      <w:proofErr w:type="spellEnd"/>
      <w:r w:rsidRPr="00EC53EB">
        <w:rPr>
          <w:rFonts w:cs="Arial"/>
        </w:rPr>
        <w:t xml:space="preserve"> in de ponthaven niet mogelijk is, wordt de </w:t>
      </w:r>
      <w:proofErr w:type="spellStart"/>
      <w:r w:rsidRPr="00EC53EB">
        <w:rPr>
          <w:rFonts w:cs="Arial"/>
        </w:rPr>
        <w:t>best</w:t>
      </w:r>
      <w:r w:rsidR="00EC53EB">
        <w:rPr>
          <w:rFonts w:cs="Arial"/>
        </w:rPr>
        <w:t>ickering</w:t>
      </w:r>
      <w:proofErr w:type="spellEnd"/>
      <w:r w:rsidR="00EC53EB">
        <w:rPr>
          <w:rFonts w:cs="Arial"/>
        </w:rPr>
        <w:t xml:space="preserve"> uitgesteld of de </w:t>
      </w:r>
      <w:r w:rsidRPr="00EC53EB">
        <w:rPr>
          <w:rFonts w:cs="Arial"/>
        </w:rPr>
        <w:t xml:space="preserve">exploitant zorgt voor een overdekt dok waar wel </w:t>
      </w:r>
      <w:proofErr w:type="spellStart"/>
      <w:r w:rsidR="00EC53EB">
        <w:rPr>
          <w:rFonts w:cs="Arial"/>
        </w:rPr>
        <w:t>b</w:t>
      </w:r>
      <w:r w:rsidRPr="00EC53EB">
        <w:rPr>
          <w:rFonts w:cs="Arial"/>
        </w:rPr>
        <w:t>estickerd</w:t>
      </w:r>
      <w:proofErr w:type="spellEnd"/>
      <w:r w:rsidRPr="00EC53EB">
        <w:rPr>
          <w:rFonts w:cs="Arial"/>
        </w:rPr>
        <w:t xml:space="preserve"> kan worden. De hiermee gepaard gaande kosten komen voor rekening van de exploitant. Ook kan dit een wijziging in de pla</w:t>
      </w:r>
      <w:r w:rsidR="00EC53EB">
        <w:rPr>
          <w:rFonts w:cs="Arial"/>
        </w:rPr>
        <w:t>nning tot gevolg hebben als het overdekt dok</w:t>
      </w:r>
      <w:r w:rsidRPr="00EC53EB">
        <w:rPr>
          <w:rFonts w:cs="Arial"/>
        </w:rPr>
        <w:t xml:space="preserve"> niet te allen tijde beschikbaar is</w:t>
      </w:r>
      <w:r w:rsidR="00EC53EB">
        <w:rPr>
          <w:rFonts w:cs="Arial"/>
        </w:rPr>
        <w:t>. De gewijzigde planning komt voor risico van de exploitant.</w:t>
      </w:r>
    </w:p>
    <w:p w14:paraId="5AF08742" w14:textId="77777777" w:rsidR="005527BB" w:rsidRPr="00C36F3F" w:rsidRDefault="005527BB" w:rsidP="005527BB">
      <w:pPr>
        <w:pStyle w:val="Lijstalinea"/>
        <w:tabs>
          <w:tab w:val="left" w:pos="0"/>
        </w:tabs>
        <w:rPr>
          <w:rStyle w:val="st1"/>
          <w:rFonts w:cs="Arial"/>
        </w:rPr>
      </w:pPr>
    </w:p>
    <w:p w14:paraId="5881E2E4" w14:textId="77777777" w:rsidR="005527BB" w:rsidRPr="00196AC9" w:rsidRDefault="005527BB" w:rsidP="005527BB">
      <w:pPr>
        <w:pStyle w:val="Kop2"/>
      </w:pPr>
      <w:bookmarkStart w:id="58" w:name="_Toc503098267"/>
      <w:bookmarkStart w:id="59" w:name="_Toc115194923"/>
      <w:r w:rsidRPr="00196AC9">
        <w:t>Aanbrengen en verwijderen van de stickers</w:t>
      </w:r>
      <w:bookmarkEnd w:id="58"/>
      <w:bookmarkEnd w:id="59"/>
      <w:r w:rsidRPr="00196AC9">
        <w:t xml:space="preserve"> </w:t>
      </w:r>
    </w:p>
    <w:p w14:paraId="09EA1E99" w14:textId="77777777" w:rsidR="005527BB" w:rsidRPr="008C6A0D" w:rsidRDefault="005527BB" w:rsidP="005527BB">
      <w:pPr>
        <w:tabs>
          <w:tab w:val="left" w:pos="0"/>
        </w:tabs>
        <w:rPr>
          <w:rFonts w:cs="Arial"/>
        </w:rPr>
      </w:pPr>
      <w:r w:rsidRPr="008C6A0D">
        <w:rPr>
          <w:rFonts w:cs="Arial"/>
        </w:rPr>
        <w:t xml:space="preserve">De vaartuigen van GVB mogen niet te lijden hebben onder de </w:t>
      </w:r>
      <w:proofErr w:type="spellStart"/>
      <w:r w:rsidRPr="008C6A0D">
        <w:rPr>
          <w:rFonts w:cs="Arial"/>
        </w:rPr>
        <w:t>bestickering</w:t>
      </w:r>
      <w:proofErr w:type="spellEnd"/>
      <w:r w:rsidRPr="008C6A0D">
        <w:rPr>
          <w:rFonts w:cs="Arial"/>
        </w:rPr>
        <w:t xml:space="preserve">. Daarom worden eisen gesteld aan de werkwijze en de folie / stickers. </w:t>
      </w:r>
    </w:p>
    <w:p w14:paraId="75A477EB" w14:textId="77777777" w:rsidR="005527BB" w:rsidRDefault="005527BB" w:rsidP="005527BB">
      <w:pPr>
        <w:tabs>
          <w:tab w:val="left" w:pos="0"/>
        </w:tabs>
        <w:ind w:left="360"/>
        <w:rPr>
          <w:rFonts w:ascii="Verdana" w:hAnsi="Verdana"/>
          <w:b/>
          <w:sz w:val="18"/>
          <w:szCs w:val="18"/>
        </w:rPr>
      </w:pPr>
    </w:p>
    <w:p w14:paraId="4199763F" w14:textId="77777777" w:rsidR="005527BB" w:rsidRPr="00CB4DB4" w:rsidRDefault="005527BB" w:rsidP="005527BB">
      <w:pPr>
        <w:pStyle w:val="Kop2"/>
      </w:pPr>
      <w:bookmarkStart w:id="60" w:name="_Toc503098268"/>
      <w:bookmarkStart w:id="61" w:name="_Toc115194924"/>
      <w:r w:rsidRPr="0044742B">
        <w:t>Eisen aan de folie</w:t>
      </w:r>
      <w:bookmarkEnd w:id="60"/>
      <w:bookmarkEnd w:id="61"/>
      <w:r w:rsidRPr="0044742B">
        <w:t xml:space="preserve"> </w:t>
      </w:r>
    </w:p>
    <w:p w14:paraId="375A1CBD" w14:textId="77777777" w:rsidR="005527BB" w:rsidRPr="008C6A0D" w:rsidRDefault="00C307C3" w:rsidP="00D81B80">
      <w:pPr>
        <w:pStyle w:val="Lijstalinea"/>
        <w:widowControl w:val="0"/>
        <w:numPr>
          <w:ilvl w:val="0"/>
          <w:numId w:val="12"/>
        </w:numPr>
        <w:tabs>
          <w:tab w:val="left" w:pos="0"/>
        </w:tabs>
        <w:rPr>
          <w:rFonts w:cs="Arial"/>
        </w:rPr>
      </w:pPr>
      <w:r>
        <w:rPr>
          <w:rFonts w:cs="Arial"/>
        </w:rPr>
        <w:t>Op de veerpont is door GVB een protectiefolie</w:t>
      </w:r>
      <w:r w:rsidR="005527BB" w:rsidRPr="008C6A0D">
        <w:rPr>
          <w:rFonts w:cs="Arial"/>
        </w:rPr>
        <w:t xml:space="preserve"> aangebracht die de pont langdurig bescherm</w:t>
      </w:r>
      <w:r w:rsidR="0035660D">
        <w:rPr>
          <w:rFonts w:cs="Arial"/>
        </w:rPr>
        <w:t>t</w:t>
      </w:r>
      <w:r w:rsidR="005527BB" w:rsidRPr="008C6A0D">
        <w:rPr>
          <w:rFonts w:cs="Arial"/>
        </w:rPr>
        <w:t xml:space="preserve"> tegen lakschade. </w:t>
      </w:r>
    </w:p>
    <w:p w14:paraId="170D4DF0" w14:textId="77777777" w:rsidR="005527BB" w:rsidRPr="008C6A0D" w:rsidRDefault="005527BB" w:rsidP="00D81B80">
      <w:pPr>
        <w:pStyle w:val="Lijstalinea"/>
        <w:widowControl w:val="0"/>
        <w:numPr>
          <w:ilvl w:val="0"/>
          <w:numId w:val="12"/>
        </w:numPr>
        <w:tabs>
          <w:tab w:val="left" w:pos="0"/>
        </w:tabs>
        <w:rPr>
          <w:rFonts w:cs="Arial"/>
        </w:rPr>
      </w:pPr>
      <w:r w:rsidRPr="008C6A0D">
        <w:rPr>
          <w:rFonts w:cs="Arial"/>
        </w:rPr>
        <w:t xml:space="preserve">De folie met de reclame uiting wordt op de beschermlaag geplakt. </w:t>
      </w:r>
    </w:p>
    <w:p w14:paraId="7473AA67" w14:textId="77777777" w:rsidR="005527BB" w:rsidRPr="008C6A0D" w:rsidRDefault="005527BB" w:rsidP="00D81B80">
      <w:pPr>
        <w:pStyle w:val="Lijstalinea"/>
        <w:numPr>
          <w:ilvl w:val="0"/>
          <w:numId w:val="12"/>
        </w:numPr>
        <w:tabs>
          <w:tab w:val="left" w:pos="0"/>
        </w:tabs>
        <w:spacing w:after="160"/>
        <w:rPr>
          <w:rFonts w:cs="Arial"/>
        </w:rPr>
      </w:pPr>
      <w:r w:rsidRPr="008C6A0D">
        <w:rPr>
          <w:rFonts w:cs="Arial"/>
        </w:rPr>
        <w:t xml:space="preserve">Folie mag niet permanent hechtend zijn. Dit houdt in dat de folie voorzien moet zijn van een verwijderbare </w:t>
      </w:r>
      <w:proofErr w:type="spellStart"/>
      <w:r w:rsidRPr="008C6A0D">
        <w:rPr>
          <w:rFonts w:cs="Arial"/>
        </w:rPr>
        <w:t>belijming</w:t>
      </w:r>
      <w:proofErr w:type="spellEnd"/>
      <w:r w:rsidRPr="008C6A0D">
        <w:rPr>
          <w:rFonts w:cs="Arial"/>
        </w:rPr>
        <w:t xml:space="preserve"> welke geen schade aanbrengt aan de beschermlaag op de pont.</w:t>
      </w:r>
    </w:p>
    <w:p w14:paraId="145D36CB" w14:textId="77777777" w:rsidR="005527BB" w:rsidRPr="008C6A0D" w:rsidRDefault="005527BB" w:rsidP="00D81B80">
      <w:pPr>
        <w:pStyle w:val="Lijstalinea"/>
        <w:numPr>
          <w:ilvl w:val="0"/>
          <w:numId w:val="12"/>
        </w:numPr>
        <w:tabs>
          <w:tab w:val="left" w:pos="0"/>
        </w:tabs>
        <w:spacing w:after="160"/>
        <w:rPr>
          <w:rFonts w:cs="Arial"/>
        </w:rPr>
      </w:pPr>
      <w:r w:rsidRPr="008C6A0D">
        <w:rPr>
          <w:rFonts w:cs="Arial"/>
        </w:rPr>
        <w:t>De folie moet bestendig zijn tegen het reinigen van een veerpont. GVB o</w:t>
      </w:r>
      <w:r>
        <w:rPr>
          <w:rFonts w:cs="Arial"/>
        </w:rPr>
        <w:t>ntvangt instructies van de media exploitant</w:t>
      </w:r>
      <w:r w:rsidRPr="008C6A0D">
        <w:rPr>
          <w:rFonts w:cs="Arial"/>
        </w:rPr>
        <w:t xml:space="preserve"> omtrent het correct reinigen van een </w:t>
      </w:r>
      <w:proofErr w:type="spellStart"/>
      <w:r w:rsidRPr="008C6A0D">
        <w:rPr>
          <w:rFonts w:cs="Arial"/>
        </w:rPr>
        <w:t>bestickerde</w:t>
      </w:r>
      <w:proofErr w:type="spellEnd"/>
      <w:r w:rsidRPr="008C6A0D">
        <w:rPr>
          <w:rFonts w:cs="Arial"/>
        </w:rPr>
        <w:t xml:space="preserve"> veerpont.   </w:t>
      </w:r>
    </w:p>
    <w:p w14:paraId="570BC982" w14:textId="77777777" w:rsidR="005527BB" w:rsidRPr="008C6A0D" w:rsidRDefault="005527BB" w:rsidP="00D81B80">
      <w:pPr>
        <w:pStyle w:val="Lijstalinea"/>
        <w:numPr>
          <w:ilvl w:val="0"/>
          <w:numId w:val="12"/>
        </w:numPr>
        <w:tabs>
          <w:tab w:val="left" w:pos="0"/>
        </w:tabs>
        <w:spacing w:after="160"/>
        <w:rPr>
          <w:rFonts w:cs="Arial"/>
        </w:rPr>
      </w:pPr>
      <w:r w:rsidRPr="008C6A0D">
        <w:rPr>
          <w:rFonts w:cs="Arial"/>
        </w:rPr>
        <w:t xml:space="preserve">De reclame uiting moet er te allen tijde verzorgd uitzien. De media exploitant is hiervoor verantwoordelijk. </w:t>
      </w:r>
    </w:p>
    <w:p w14:paraId="7A3E702B" w14:textId="77777777" w:rsidR="005527BB" w:rsidRPr="008C6A0D" w:rsidRDefault="005527BB" w:rsidP="00D81B80">
      <w:pPr>
        <w:pStyle w:val="Lijstalinea"/>
        <w:numPr>
          <w:ilvl w:val="0"/>
          <w:numId w:val="12"/>
        </w:numPr>
        <w:tabs>
          <w:tab w:val="left" w:pos="0"/>
        </w:tabs>
        <w:spacing w:after="160"/>
        <w:rPr>
          <w:rFonts w:cs="Arial"/>
        </w:rPr>
      </w:pPr>
      <w:r w:rsidRPr="008C6A0D">
        <w:rPr>
          <w:rFonts w:cs="Arial"/>
        </w:rPr>
        <w:lastRenderedPageBreak/>
        <w:t>De folie die op de ramen wordt aangebracht moet zogenaamde ‘contra-</w:t>
      </w:r>
      <w:proofErr w:type="spellStart"/>
      <w:r w:rsidRPr="008C6A0D">
        <w:rPr>
          <w:rFonts w:cs="Arial"/>
        </w:rPr>
        <w:t>vision</w:t>
      </w:r>
      <w:proofErr w:type="spellEnd"/>
      <w:r w:rsidRPr="008C6A0D">
        <w:rPr>
          <w:rFonts w:cs="Arial"/>
        </w:rPr>
        <w:t xml:space="preserve">’ folie zijn. Dit houdt in dat reizigers van binnen naar buiten moeten kunnen kijken. </w:t>
      </w:r>
    </w:p>
    <w:p w14:paraId="486209B2" w14:textId="77777777" w:rsidR="005527BB" w:rsidRPr="008C6A0D" w:rsidRDefault="005527BB" w:rsidP="00D81B80">
      <w:pPr>
        <w:pStyle w:val="Lijstalinea"/>
        <w:numPr>
          <w:ilvl w:val="0"/>
          <w:numId w:val="12"/>
        </w:numPr>
        <w:tabs>
          <w:tab w:val="left" w:pos="0"/>
        </w:tabs>
        <w:spacing w:after="160"/>
        <w:rPr>
          <w:rFonts w:cs="Arial"/>
        </w:rPr>
      </w:pPr>
      <w:r w:rsidRPr="008C6A0D">
        <w:rPr>
          <w:rFonts w:cs="Arial"/>
        </w:rPr>
        <w:t xml:space="preserve">Folie en lijm, alsook het aanbrengen en verwijderen, mogen niet onevenredig milieubelastend zijn en moeten voldoen aan de geldende milieu wetgeving. </w:t>
      </w:r>
    </w:p>
    <w:p w14:paraId="741AD70A" w14:textId="77777777" w:rsidR="005527BB" w:rsidRPr="008C6A0D" w:rsidRDefault="005527BB" w:rsidP="005527BB">
      <w:pPr>
        <w:pStyle w:val="Lijstalinea"/>
        <w:tabs>
          <w:tab w:val="left" w:pos="0"/>
        </w:tabs>
        <w:spacing w:after="160"/>
        <w:ind w:left="1080"/>
        <w:rPr>
          <w:rFonts w:cs="Arial"/>
        </w:rPr>
      </w:pPr>
    </w:p>
    <w:p w14:paraId="44B8919E" w14:textId="77777777" w:rsidR="005527BB" w:rsidRPr="00196AC9" w:rsidRDefault="005527BB" w:rsidP="005527BB">
      <w:pPr>
        <w:pStyle w:val="Kop2"/>
      </w:pPr>
      <w:bookmarkStart w:id="62" w:name="_Toc503098269"/>
      <w:bookmarkStart w:id="63" w:name="_Toc115194925"/>
      <w:r w:rsidRPr="00196AC9">
        <w:t>Werkwijze</w:t>
      </w:r>
      <w:bookmarkEnd w:id="62"/>
      <w:bookmarkEnd w:id="63"/>
      <w:r w:rsidRPr="00196AC9">
        <w:t xml:space="preserve"> </w:t>
      </w:r>
    </w:p>
    <w:p w14:paraId="77B74551" w14:textId="77777777" w:rsidR="005527BB" w:rsidRPr="005D0E72" w:rsidRDefault="005527BB" w:rsidP="00D81B80">
      <w:pPr>
        <w:pStyle w:val="Lijstalinea"/>
        <w:numPr>
          <w:ilvl w:val="0"/>
          <w:numId w:val="14"/>
        </w:numPr>
        <w:tabs>
          <w:tab w:val="left" w:pos="0"/>
        </w:tabs>
        <w:ind w:left="714" w:hanging="357"/>
        <w:rPr>
          <w:rFonts w:cs="Arial"/>
        </w:rPr>
      </w:pPr>
      <w:r w:rsidRPr="005D0E72">
        <w:rPr>
          <w:rFonts w:cs="Arial"/>
        </w:rPr>
        <w:t xml:space="preserve">Bij het aanbrengen van de folie op de veerpont wordt gewerkt met voorgesneden vellen. Er </w:t>
      </w:r>
      <w:r w:rsidR="00423894">
        <w:rPr>
          <w:rFonts w:cs="Arial"/>
        </w:rPr>
        <w:t>mag</w:t>
      </w:r>
      <w:r w:rsidR="00423894" w:rsidRPr="005D0E72">
        <w:rPr>
          <w:rFonts w:cs="Arial"/>
        </w:rPr>
        <w:t xml:space="preserve"> </w:t>
      </w:r>
      <w:r w:rsidRPr="005D0E72">
        <w:rPr>
          <w:rFonts w:cs="Arial"/>
        </w:rPr>
        <w:t xml:space="preserve">niet op de veerpont gesneden worden. </w:t>
      </w:r>
    </w:p>
    <w:p w14:paraId="4CEB3C58" w14:textId="77777777" w:rsidR="005527BB" w:rsidRDefault="00C307C3" w:rsidP="00D81B80">
      <w:pPr>
        <w:pStyle w:val="Lijstalinea"/>
        <w:numPr>
          <w:ilvl w:val="0"/>
          <w:numId w:val="14"/>
        </w:numPr>
        <w:tabs>
          <w:tab w:val="left" w:pos="0"/>
        </w:tabs>
        <w:ind w:left="714" w:hanging="357"/>
        <w:rPr>
          <w:rFonts w:cs="Arial"/>
        </w:rPr>
      </w:pPr>
      <w:r>
        <w:rPr>
          <w:rFonts w:cs="Arial"/>
        </w:rPr>
        <w:t>De</w:t>
      </w:r>
      <w:r w:rsidR="005527BB" w:rsidRPr="005D0E72">
        <w:rPr>
          <w:rFonts w:cs="Arial"/>
        </w:rPr>
        <w:t xml:space="preserve"> exploitant draagt zorg voor de ideale omstandigheden voor het aanbrengen en verwijderen van de stickers, bijvoorbeeld het gebruik van infrarood stralers. </w:t>
      </w:r>
    </w:p>
    <w:p w14:paraId="7776E8FD" w14:textId="77777777" w:rsidR="005527BB" w:rsidRPr="005D0E72" w:rsidRDefault="00C307C3" w:rsidP="00D81B80">
      <w:pPr>
        <w:pStyle w:val="Lijstalinea"/>
        <w:numPr>
          <w:ilvl w:val="0"/>
          <w:numId w:val="14"/>
        </w:numPr>
        <w:tabs>
          <w:tab w:val="left" w:pos="0"/>
        </w:tabs>
        <w:ind w:left="714" w:hanging="357"/>
        <w:rPr>
          <w:rFonts w:cs="Arial"/>
        </w:rPr>
      </w:pPr>
      <w:r>
        <w:rPr>
          <w:rFonts w:cs="Arial"/>
        </w:rPr>
        <w:t>De</w:t>
      </w:r>
      <w:r w:rsidR="005527BB" w:rsidRPr="005D0E72">
        <w:rPr>
          <w:rFonts w:cs="Arial"/>
        </w:rPr>
        <w:t xml:space="preserve"> exploitant moet na afloop van het </w:t>
      </w:r>
      <w:proofErr w:type="spellStart"/>
      <w:r w:rsidR="005527BB" w:rsidRPr="005D0E72">
        <w:rPr>
          <w:rFonts w:cs="Arial"/>
        </w:rPr>
        <w:t>bestickeren</w:t>
      </w:r>
      <w:proofErr w:type="spellEnd"/>
      <w:r w:rsidR="005527BB" w:rsidRPr="005D0E72">
        <w:rPr>
          <w:rFonts w:cs="Arial"/>
        </w:rPr>
        <w:t xml:space="preserve"> en het verwijderen van stickers het restmateriaal meenemen en afvoeren. Er mag geen restmateriaal bij de ponthaven achter blijven. </w:t>
      </w:r>
    </w:p>
    <w:p w14:paraId="27D516C4" w14:textId="77777777" w:rsidR="005527BB" w:rsidRPr="008C6A0D" w:rsidRDefault="005527BB" w:rsidP="005527BB">
      <w:pPr>
        <w:tabs>
          <w:tab w:val="left" w:pos="0"/>
        </w:tabs>
        <w:autoSpaceDE w:val="0"/>
        <w:autoSpaceDN w:val="0"/>
        <w:adjustRightInd w:val="0"/>
        <w:rPr>
          <w:rFonts w:cs="Arial"/>
          <w:b/>
          <w:color w:val="000000"/>
        </w:rPr>
      </w:pPr>
    </w:p>
    <w:p w14:paraId="34D72390" w14:textId="77777777" w:rsidR="005527BB" w:rsidRPr="00196AC9" w:rsidRDefault="005527BB" w:rsidP="005527BB">
      <w:pPr>
        <w:pStyle w:val="Kop2"/>
      </w:pPr>
      <w:bookmarkStart w:id="64" w:name="_Toc503098270"/>
      <w:bookmarkStart w:id="65" w:name="_Toc115194926"/>
      <w:r w:rsidRPr="00196AC9">
        <w:t>Schouwen</w:t>
      </w:r>
      <w:bookmarkEnd w:id="64"/>
      <w:bookmarkEnd w:id="65"/>
      <w:r w:rsidRPr="00196AC9">
        <w:t xml:space="preserve"> </w:t>
      </w:r>
    </w:p>
    <w:p w14:paraId="3C7C144B" w14:textId="77777777" w:rsidR="005527BB" w:rsidRPr="00FA2BAF" w:rsidRDefault="005527BB" w:rsidP="00D81B80">
      <w:pPr>
        <w:pStyle w:val="Lijstalinea"/>
        <w:numPr>
          <w:ilvl w:val="0"/>
          <w:numId w:val="15"/>
        </w:numPr>
        <w:tabs>
          <w:tab w:val="left" w:pos="0"/>
        </w:tabs>
        <w:autoSpaceDE w:val="0"/>
        <w:autoSpaceDN w:val="0"/>
        <w:adjustRightInd w:val="0"/>
        <w:ind w:left="726"/>
        <w:rPr>
          <w:rFonts w:cs="Arial"/>
          <w:color w:val="000000"/>
        </w:rPr>
      </w:pPr>
      <w:r w:rsidRPr="00FA2BAF">
        <w:rPr>
          <w:rFonts w:cs="Arial"/>
          <w:color w:val="000000"/>
        </w:rPr>
        <w:t>Schouwen is zowel de verantwoordelijkheid van de media exploitant als van GVB.</w:t>
      </w:r>
    </w:p>
    <w:p w14:paraId="7F2357EF" w14:textId="77777777" w:rsidR="005527BB" w:rsidRPr="00FA2BAF" w:rsidRDefault="005527BB" w:rsidP="00D81B80">
      <w:pPr>
        <w:pStyle w:val="Lijstalinea"/>
        <w:numPr>
          <w:ilvl w:val="0"/>
          <w:numId w:val="15"/>
        </w:numPr>
        <w:tabs>
          <w:tab w:val="left" w:pos="0"/>
        </w:tabs>
        <w:autoSpaceDE w:val="0"/>
        <w:autoSpaceDN w:val="0"/>
        <w:adjustRightInd w:val="0"/>
        <w:ind w:left="726"/>
        <w:rPr>
          <w:rFonts w:cs="Arial"/>
          <w:color w:val="000000"/>
        </w:rPr>
      </w:pPr>
      <w:r w:rsidRPr="00FA2BAF">
        <w:rPr>
          <w:rFonts w:cs="Arial"/>
          <w:color w:val="000000"/>
        </w:rPr>
        <w:t xml:space="preserve">Voor aanvang van de </w:t>
      </w:r>
      <w:proofErr w:type="spellStart"/>
      <w:r w:rsidRPr="00FA2BAF">
        <w:rPr>
          <w:rFonts w:cs="Arial"/>
          <w:color w:val="000000"/>
        </w:rPr>
        <w:t>bestickeringwerkzaamheden</w:t>
      </w:r>
      <w:proofErr w:type="spellEnd"/>
      <w:r w:rsidRPr="00FA2BAF">
        <w:rPr>
          <w:rFonts w:cs="Arial"/>
          <w:color w:val="000000"/>
        </w:rPr>
        <w:t xml:space="preserve"> dient de media exploitant en de aangewezen medewerker van GVB te allen tijde te controleren of de ondergrond /</w:t>
      </w:r>
    </w:p>
    <w:p w14:paraId="09F17219" w14:textId="77777777" w:rsidR="005527BB" w:rsidRPr="00FA2BAF" w:rsidRDefault="005527BB" w:rsidP="005527BB">
      <w:pPr>
        <w:pStyle w:val="Lijstalinea"/>
        <w:tabs>
          <w:tab w:val="left" w:pos="0"/>
        </w:tabs>
        <w:autoSpaceDE w:val="0"/>
        <w:autoSpaceDN w:val="0"/>
        <w:adjustRightInd w:val="0"/>
        <w:ind w:left="726"/>
        <w:rPr>
          <w:rFonts w:cs="Arial"/>
          <w:color w:val="000000"/>
        </w:rPr>
      </w:pPr>
      <w:r w:rsidRPr="00FA2BAF">
        <w:rPr>
          <w:rFonts w:cs="Arial"/>
          <w:color w:val="000000"/>
        </w:rPr>
        <w:t>beschermlaag van de pont, waarop de werkzaamheden worden uitgevoerd, onbeschadigd is.</w:t>
      </w:r>
    </w:p>
    <w:p w14:paraId="0EB2EFBE" w14:textId="77777777" w:rsidR="005527BB" w:rsidRPr="00FA2BAF" w:rsidRDefault="005527BB" w:rsidP="00D81B80">
      <w:pPr>
        <w:pStyle w:val="Lijstalinea"/>
        <w:numPr>
          <w:ilvl w:val="0"/>
          <w:numId w:val="15"/>
        </w:numPr>
        <w:tabs>
          <w:tab w:val="left" w:pos="0"/>
        </w:tabs>
        <w:autoSpaceDE w:val="0"/>
        <w:autoSpaceDN w:val="0"/>
        <w:adjustRightInd w:val="0"/>
        <w:ind w:left="726"/>
        <w:rPr>
          <w:rFonts w:cs="Arial"/>
          <w:color w:val="000000"/>
        </w:rPr>
      </w:pPr>
      <w:r w:rsidRPr="00FA2BAF">
        <w:rPr>
          <w:rFonts w:cs="Arial"/>
          <w:color w:val="000000"/>
        </w:rPr>
        <w:t xml:space="preserve">Indien er schade wordt vastgesteld aan het vaartuig, dan dient dit op een schadeformulier te worden vastgelegd, inclusief foto’s van de schade. Indien hier niet aan wordt voldaan, is de geconstateerde schade op het vaartuig na het verwijderen van de </w:t>
      </w:r>
      <w:proofErr w:type="spellStart"/>
      <w:r w:rsidRPr="00FA2BAF">
        <w:rPr>
          <w:rFonts w:cs="Arial"/>
          <w:color w:val="000000"/>
        </w:rPr>
        <w:t>bestickering</w:t>
      </w:r>
      <w:proofErr w:type="spellEnd"/>
      <w:r w:rsidRPr="00FA2BAF">
        <w:rPr>
          <w:rFonts w:cs="Arial"/>
          <w:color w:val="000000"/>
        </w:rPr>
        <w:t xml:space="preserve"> voor rekening en risico van de media exploitant.</w:t>
      </w:r>
    </w:p>
    <w:p w14:paraId="01A40A85" w14:textId="77777777" w:rsidR="005527BB" w:rsidRPr="00FA2BAF" w:rsidRDefault="005527BB" w:rsidP="00D81B80">
      <w:pPr>
        <w:pStyle w:val="Lijstalinea"/>
        <w:numPr>
          <w:ilvl w:val="0"/>
          <w:numId w:val="15"/>
        </w:numPr>
        <w:tabs>
          <w:tab w:val="left" w:pos="0"/>
        </w:tabs>
        <w:autoSpaceDE w:val="0"/>
        <w:autoSpaceDN w:val="0"/>
        <w:adjustRightInd w:val="0"/>
        <w:ind w:left="726"/>
        <w:rPr>
          <w:rFonts w:cs="Arial"/>
          <w:color w:val="000000"/>
        </w:rPr>
      </w:pPr>
      <w:r w:rsidRPr="00FA2BAF">
        <w:rPr>
          <w:rFonts w:cs="Arial"/>
          <w:color w:val="000000"/>
        </w:rPr>
        <w:t xml:space="preserve">Na het verwijderen van de </w:t>
      </w:r>
      <w:proofErr w:type="spellStart"/>
      <w:r w:rsidRPr="00FA2BAF">
        <w:rPr>
          <w:rFonts w:cs="Arial"/>
          <w:color w:val="000000"/>
        </w:rPr>
        <w:t>bestickering</w:t>
      </w:r>
      <w:proofErr w:type="spellEnd"/>
      <w:r w:rsidRPr="00FA2BAF">
        <w:rPr>
          <w:rFonts w:cs="Arial"/>
          <w:color w:val="000000"/>
        </w:rPr>
        <w:t xml:space="preserve"> dienen de media exploitant en de aangewezen GVB medewerker te allen tijde opnieuw te controleren of de ondergrond / beschermlaag van het vaartuig is beschadigd. Indien er schade wordt vastgesteld, dan dient dit op een schadeformulier te worden vastgelegd, inclusief foto’s. Indien de schade bij aanvang van de </w:t>
      </w:r>
      <w:proofErr w:type="spellStart"/>
      <w:r w:rsidRPr="00FA2BAF">
        <w:rPr>
          <w:rFonts w:cs="Arial"/>
          <w:color w:val="000000"/>
        </w:rPr>
        <w:t>bestickeringswerkzaamheden</w:t>
      </w:r>
      <w:proofErr w:type="spellEnd"/>
      <w:r w:rsidRPr="00FA2BAF">
        <w:rPr>
          <w:rFonts w:cs="Arial"/>
          <w:color w:val="000000"/>
        </w:rPr>
        <w:t xml:space="preserve"> niet aanwezig was en de schade is ontstaan bij het aanbrengen of verwijderen van de </w:t>
      </w:r>
      <w:proofErr w:type="spellStart"/>
      <w:r w:rsidRPr="00FA2BAF">
        <w:rPr>
          <w:rFonts w:cs="Arial"/>
          <w:color w:val="000000"/>
        </w:rPr>
        <w:t>bestickering</w:t>
      </w:r>
      <w:proofErr w:type="spellEnd"/>
      <w:r w:rsidRPr="00FA2BAF">
        <w:rPr>
          <w:rFonts w:cs="Arial"/>
          <w:color w:val="000000"/>
        </w:rPr>
        <w:t xml:space="preserve">, is de media exploitant aansprakelijk voor de kosten van het herstellen van de schade. Deze kosten worden in rekening gebracht op het moment dat de veerpont weer in oorspronkelijke staat (zonder commerciële </w:t>
      </w:r>
      <w:proofErr w:type="spellStart"/>
      <w:r w:rsidRPr="00FA2BAF">
        <w:rPr>
          <w:rFonts w:cs="Arial"/>
          <w:color w:val="000000"/>
        </w:rPr>
        <w:t>bestickering</w:t>
      </w:r>
      <w:proofErr w:type="spellEnd"/>
      <w:r w:rsidRPr="00FA2BAF">
        <w:rPr>
          <w:rFonts w:cs="Arial"/>
          <w:color w:val="000000"/>
        </w:rPr>
        <w:t>, in GVB huisstijl) in exploitatie wordt genomen. Schade die aantoonbaar is ontstaan door het foutief machinaal reinigen van de veerpont, is voor risico van GVB.</w:t>
      </w:r>
    </w:p>
    <w:p w14:paraId="0D34302A" w14:textId="77777777" w:rsidR="005527BB" w:rsidRPr="00FA2BAF" w:rsidRDefault="005527BB" w:rsidP="005527BB">
      <w:pPr>
        <w:tabs>
          <w:tab w:val="left" w:pos="0"/>
        </w:tabs>
        <w:autoSpaceDE w:val="0"/>
        <w:autoSpaceDN w:val="0"/>
        <w:adjustRightInd w:val="0"/>
        <w:spacing w:line="240" w:lineRule="auto"/>
        <w:ind w:left="363"/>
        <w:rPr>
          <w:rFonts w:cs="Arial"/>
          <w:color w:val="000000"/>
        </w:rPr>
      </w:pPr>
    </w:p>
    <w:p w14:paraId="2628764E" w14:textId="77777777" w:rsidR="00C307C3" w:rsidRDefault="00C307C3" w:rsidP="005527BB">
      <w:pPr>
        <w:pStyle w:val="Kop2"/>
      </w:pPr>
      <w:bookmarkStart w:id="66" w:name="_Toc115194927"/>
      <w:r>
        <w:t>Hechtingstest</w:t>
      </w:r>
      <w:bookmarkEnd w:id="66"/>
    </w:p>
    <w:p w14:paraId="73194D96" w14:textId="0547C14A" w:rsidR="00C307C3" w:rsidRDefault="00C307C3" w:rsidP="00C307C3">
      <w:r>
        <w:t xml:space="preserve">Zoals hierboven beschreven, stelt GVB hoge eisen aan de </w:t>
      </w:r>
      <w:proofErr w:type="spellStart"/>
      <w:r>
        <w:t>bestickering</w:t>
      </w:r>
      <w:proofErr w:type="spellEnd"/>
      <w:r>
        <w:t xml:space="preserve">. Om schades te voorkomen, biedt GVB aan de partij waaraan dit perceel gegund wordt, de mogelijkheid om een test te doen met de hechting van de </w:t>
      </w:r>
      <w:proofErr w:type="spellStart"/>
      <w:r>
        <w:t>bestickering</w:t>
      </w:r>
      <w:proofErr w:type="spellEnd"/>
      <w:r>
        <w:t>:</w:t>
      </w:r>
    </w:p>
    <w:p w14:paraId="2CC26802" w14:textId="77777777" w:rsidR="00B10091" w:rsidRDefault="00C307C3" w:rsidP="00D81B80">
      <w:pPr>
        <w:pStyle w:val="Lijstalinea"/>
        <w:numPr>
          <w:ilvl w:val="0"/>
          <w:numId w:val="16"/>
        </w:numPr>
      </w:pPr>
      <w:r>
        <w:t xml:space="preserve">De exploitant dient zich van te voren op de hoogte te stellen van welke protectiefolie er op de veerpont zit. In de periode tussen de gunning van dit perceel en de start van de contractperiode, stelt GVB daarom een pont beschikbaar voor het doen van tests. </w:t>
      </w:r>
    </w:p>
    <w:p w14:paraId="391CD996" w14:textId="77777777" w:rsidR="00B10091" w:rsidRDefault="00C307C3" w:rsidP="00D81B80">
      <w:pPr>
        <w:pStyle w:val="Lijstalinea"/>
        <w:numPr>
          <w:ilvl w:val="0"/>
          <w:numId w:val="16"/>
        </w:numPr>
      </w:pPr>
      <w:r>
        <w:t xml:space="preserve">De pont vaart in de reguliere exploitatie. </w:t>
      </w:r>
    </w:p>
    <w:p w14:paraId="22D42690" w14:textId="53DA8DAB" w:rsidR="00C307C3" w:rsidRDefault="00C307C3" w:rsidP="00D81B80">
      <w:pPr>
        <w:pStyle w:val="Lijstalinea"/>
        <w:numPr>
          <w:ilvl w:val="0"/>
          <w:numId w:val="16"/>
        </w:numPr>
      </w:pPr>
      <w:r>
        <w:t xml:space="preserve">De pont wordt deels </w:t>
      </w:r>
      <w:proofErr w:type="spellStart"/>
      <w:r>
        <w:t>bestickerd</w:t>
      </w:r>
      <w:proofErr w:type="spellEnd"/>
      <w:r>
        <w:t>, bij voorkeur in de bedrijfskleuren van GVB.</w:t>
      </w:r>
    </w:p>
    <w:p w14:paraId="0279B417" w14:textId="27027D53" w:rsidR="003E7985" w:rsidRDefault="003E7985" w:rsidP="00D81B80">
      <w:pPr>
        <w:pStyle w:val="Lijstalinea"/>
        <w:numPr>
          <w:ilvl w:val="0"/>
          <w:numId w:val="16"/>
        </w:numPr>
      </w:pPr>
      <w:r>
        <w:lastRenderedPageBreak/>
        <w:t>Indien er schade aan de projectfolie ontstaat als gevolg van de test, komt deze voor rekening van de exploitant.</w:t>
      </w:r>
    </w:p>
    <w:p w14:paraId="3FD81856" w14:textId="77777777" w:rsidR="00B10091" w:rsidRPr="00C307C3" w:rsidRDefault="00B10091" w:rsidP="00B10091">
      <w:pPr>
        <w:pStyle w:val="Lijstalinea"/>
      </w:pPr>
      <w:bookmarkStart w:id="67" w:name="_Toc503098271"/>
    </w:p>
    <w:p w14:paraId="602A73A8" w14:textId="1A540C1C" w:rsidR="005527BB" w:rsidRDefault="005527BB" w:rsidP="005527BB">
      <w:pPr>
        <w:pStyle w:val="Kop2"/>
      </w:pPr>
      <w:bookmarkStart w:id="68" w:name="_Toc115194928"/>
      <w:r w:rsidRPr="0044742B">
        <w:t>Herkenbaarheid</w:t>
      </w:r>
      <w:bookmarkEnd w:id="67"/>
      <w:bookmarkEnd w:id="68"/>
    </w:p>
    <w:p w14:paraId="57A3DAC2" w14:textId="77777777" w:rsidR="005527BB" w:rsidRPr="008C6A0D" w:rsidRDefault="005527BB" w:rsidP="00D81B80">
      <w:pPr>
        <w:pStyle w:val="Lijstalinea"/>
        <w:numPr>
          <w:ilvl w:val="0"/>
          <w:numId w:val="13"/>
        </w:numPr>
        <w:tabs>
          <w:tab w:val="left" w:pos="0"/>
        </w:tabs>
        <w:autoSpaceDE w:val="0"/>
        <w:autoSpaceDN w:val="0"/>
        <w:adjustRightInd w:val="0"/>
        <w:ind w:left="714" w:hanging="357"/>
        <w:rPr>
          <w:rFonts w:cs="Arial"/>
          <w:color w:val="000000"/>
        </w:rPr>
      </w:pPr>
      <w:r w:rsidRPr="008C6A0D">
        <w:rPr>
          <w:rFonts w:cs="Arial"/>
          <w:color w:val="000000"/>
        </w:rPr>
        <w:t>De veerpont moet aan beide zijkanten zijn voorzien van het Europanummer (het nummer op de blauwe rand boven de ramen van het stuurhuis).</w:t>
      </w:r>
    </w:p>
    <w:p w14:paraId="5DC0797D" w14:textId="42C7B41B" w:rsidR="00931315" w:rsidRPr="00931315" w:rsidRDefault="005527BB" w:rsidP="00D81B80">
      <w:pPr>
        <w:pStyle w:val="Lijstalinea"/>
        <w:numPr>
          <w:ilvl w:val="0"/>
          <w:numId w:val="13"/>
        </w:numPr>
        <w:tabs>
          <w:tab w:val="left" w:pos="0"/>
        </w:tabs>
        <w:autoSpaceDE w:val="0"/>
        <w:autoSpaceDN w:val="0"/>
        <w:adjustRightInd w:val="0"/>
        <w:ind w:left="714" w:hanging="357"/>
        <w:rPr>
          <w:rFonts w:cs="Arial"/>
          <w:color w:val="000000"/>
        </w:rPr>
      </w:pPr>
      <w:r w:rsidRPr="008C6A0D">
        <w:rPr>
          <w:rFonts w:cs="Arial"/>
          <w:color w:val="000000"/>
        </w:rPr>
        <w:t>De GVB logo’s op de pont moeten zichtbaar blijven.</w:t>
      </w:r>
    </w:p>
    <w:p w14:paraId="5F495BD4" w14:textId="77777777" w:rsidR="00217537" w:rsidRPr="00217537" w:rsidRDefault="00217537" w:rsidP="007735E7">
      <w:pPr>
        <w:rPr>
          <w:lang w:eastAsia="en-US"/>
        </w:rPr>
      </w:pPr>
    </w:p>
    <w:p w14:paraId="02553C9D" w14:textId="77777777" w:rsidR="00931315" w:rsidRDefault="00931315" w:rsidP="00931315">
      <w:pPr>
        <w:pStyle w:val="Kop2"/>
        <w:rPr>
          <w:lang w:eastAsia="en-US"/>
        </w:rPr>
      </w:pPr>
      <w:bookmarkStart w:id="69" w:name="_Toc115194929"/>
      <w:r>
        <w:rPr>
          <w:lang w:eastAsia="en-US"/>
        </w:rPr>
        <w:t>Evaluatie</w:t>
      </w:r>
      <w:bookmarkEnd w:id="69"/>
    </w:p>
    <w:p w14:paraId="1C54CE3A" w14:textId="1B030D7B" w:rsidR="00423894" w:rsidRDefault="00931315" w:rsidP="00931315">
      <w:pPr>
        <w:rPr>
          <w:lang w:eastAsia="en-US"/>
        </w:rPr>
      </w:pPr>
      <w:r w:rsidRPr="00931315">
        <w:t xml:space="preserve">Partijen zullen elk kwartaal overleg houden over de voortgang van de samenwerking, eventueel optimaliseren van de diverse processen en de resultaten van de exploitatie bespreken. Opdrachtnemer levert ieder kwartaal management-informatie aan met betrekking tot de verkoop van reclame-ruimten op de Trams alsmede de verwachte opbrengst. GVB levert informatie aan ten aanzien van de inzetbaarheid van de Trams gedurende het voorgaande kwartaal. Tijdens de evaluatie zullen de rapportages besproken worden. </w:t>
      </w:r>
      <w:r w:rsidR="002260DE" w:rsidRPr="00217537">
        <w:rPr>
          <w:rFonts w:eastAsia="Calibri"/>
        </w:rPr>
        <w:br w:type="page"/>
      </w:r>
    </w:p>
    <w:p w14:paraId="0C8D0E48" w14:textId="79F52320" w:rsidR="002260DE" w:rsidRPr="007F1C50" w:rsidRDefault="002260DE" w:rsidP="00D16490">
      <w:pPr>
        <w:pStyle w:val="Kop1"/>
        <w:rPr>
          <w:lang w:eastAsia="en-US"/>
        </w:rPr>
      </w:pPr>
      <w:bookmarkStart w:id="70" w:name="_Toc115194930"/>
      <w:r w:rsidRPr="007F1C50">
        <w:rPr>
          <w:lang w:eastAsia="en-US"/>
        </w:rPr>
        <w:lastRenderedPageBreak/>
        <w:t>Regels betreffende reclame uitingen</w:t>
      </w:r>
      <w:bookmarkEnd w:id="70"/>
    </w:p>
    <w:p w14:paraId="1A698699" w14:textId="1FBC3B86" w:rsidR="002260DE" w:rsidRDefault="002260DE" w:rsidP="00EA1B25">
      <w:pPr>
        <w:rPr>
          <w:rFonts w:eastAsia="Calibri"/>
          <w:lang w:eastAsia="en-US"/>
        </w:rPr>
      </w:pPr>
      <w:bookmarkStart w:id="71" w:name="_Hlk113021722"/>
      <w:r w:rsidRPr="007F1C50">
        <w:rPr>
          <w:rFonts w:eastAsia="Calibri"/>
          <w:lang w:eastAsia="en-US"/>
        </w:rPr>
        <w:t xml:space="preserve">Voor reclame uitingen op </w:t>
      </w:r>
      <w:r w:rsidR="003F4DEC">
        <w:rPr>
          <w:rFonts w:eastAsia="Calibri"/>
          <w:lang w:eastAsia="en-US"/>
        </w:rPr>
        <w:t>de</w:t>
      </w:r>
      <w:r w:rsidR="003F4DEC" w:rsidRPr="007F1C50">
        <w:rPr>
          <w:rFonts w:eastAsia="Calibri"/>
          <w:lang w:eastAsia="en-US"/>
        </w:rPr>
        <w:t xml:space="preserve"> </w:t>
      </w:r>
      <w:r w:rsidRPr="007F1C50">
        <w:rPr>
          <w:rFonts w:eastAsia="Calibri"/>
          <w:lang w:eastAsia="en-US"/>
        </w:rPr>
        <w:t xml:space="preserve">voertuigen </w:t>
      </w:r>
      <w:r w:rsidR="003F4DEC">
        <w:rPr>
          <w:rFonts w:eastAsia="Calibri"/>
          <w:lang w:eastAsia="en-US"/>
        </w:rPr>
        <w:t xml:space="preserve">van GVB </w:t>
      </w:r>
      <w:r w:rsidR="00217537" w:rsidRPr="007F1C50">
        <w:rPr>
          <w:rFonts w:eastAsia="Calibri"/>
          <w:lang w:eastAsia="en-US"/>
        </w:rPr>
        <w:t xml:space="preserve">gelden onderstaande eisen. Deze gelden voor zowel </w:t>
      </w:r>
      <w:proofErr w:type="spellStart"/>
      <w:r w:rsidR="00EA1B25">
        <w:rPr>
          <w:rFonts w:eastAsia="Calibri"/>
          <w:lang w:eastAsia="en-US"/>
        </w:rPr>
        <w:t>bestickering</w:t>
      </w:r>
      <w:proofErr w:type="spellEnd"/>
      <w:r w:rsidR="00EA1B25">
        <w:rPr>
          <w:rFonts w:eastAsia="Calibri"/>
          <w:lang w:eastAsia="en-US"/>
        </w:rPr>
        <w:t xml:space="preserve"> op tram</w:t>
      </w:r>
      <w:r w:rsidR="003F4DEC">
        <w:rPr>
          <w:rFonts w:eastAsia="Calibri"/>
          <w:lang w:eastAsia="en-US"/>
        </w:rPr>
        <w:t>s</w:t>
      </w:r>
      <w:r w:rsidR="00D16490">
        <w:rPr>
          <w:rFonts w:eastAsia="Calibri"/>
          <w:lang w:eastAsia="en-US"/>
        </w:rPr>
        <w:t xml:space="preserve"> als veren. </w:t>
      </w:r>
    </w:p>
    <w:p w14:paraId="5D5D5606" w14:textId="77777777" w:rsidR="00EA1B25" w:rsidRPr="007F1C50" w:rsidRDefault="00EA1B25" w:rsidP="00EA1B25">
      <w:pPr>
        <w:rPr>
          <w:rFonts w:eastAsia="Calibri"/>
          <w:b/>
          <w:lang w:eastAsia="en-US"/>
        </w:rPr>
      </w:pPr>
    </w:p>
    <w:p w14:paraId="3A2EBCB0" w14:textId="77777777" w:rsidR="00B1644F" w:rsidRPr="00B1644F" w:rsidRDefault="00B1644F" w:rsidP="00D81B80">
      <w:pPr>
        <w:numPr>
          <w:ilvl w:val="0"/>
          <w:numId w:val="18"/>
        </w:numPr>
        <w:rPr>
          <w:rFonts w:eastAsia="Calibri" w:cs="Arial"/>
          <w:color w:val="000000" w:themeColor="text1"/>
        </w:rPr>
      </w:pPr>
      <w:r w:rsidRPr="00B1644F">
        <w:rPr>
          <w:rFonts w:eastAsia="Calibri" w:cs="Arial"/>
          <w:color w:val="000000" w:themeColor="text1"/>
        </w:rPr>
        <w:t xml:space="preserve">Reclame uitingen mogen niet in strijd zijn met de Nederlandse wet, en/of de Nederlandse Reclame code en/of verordeningen. </w:t>
      </w:r>
    </w:p>
    <w:p w14:paraId="2E0983AE" w14:textId="77777777" w:rsidR="00B1644F" w:rsidRPr="00B1644F" w:rsidRDefault="00B1644F" w:rsidP="00D81B80">
      <w:pPr>
        <w:numPr>
          <w:ilvl w:val="0"/>
          <w:numId w:val="18"/>
        </w:numPr>
        <w:rPr>
          <w:rFonts w:eastAsia="Calibri" w:cs="Arial"/>
          <w:color w:val="000000" w:themeColor="text1"/>
        </w:rPr>
      </w:pPr>
      <w:r w:rsidRPr="00B1644F">
        <w:rPr>
          <w:rFonts w:eastAsia="Calibri" w:cs="Arial"/>
          <w:color w:val="000000" w:themeColor="text1"/>
        </w:rPr>
        <w:t>Reclame mag niet storend en / of aanstootgevend zijn, niet in strijd zijn met de goede zeden en de openbare orde en niet gewelddadig (en niet daar aan gelinkt zijn).</w:t>
      </w:r>
    </w:p>
    <w:p w14:paraId="3E0D7896" w14:textId="77777777" w:rsidR="00B1644F" w:rsidRPr="00B1644F" w:rsidRDefault="00B1644F" w:rsidP="00D81B80">
      <w:pPr>
        <w:numPr>
          <w:ilvl w:val="0"/>
          <w:numId w:val="18"/>
        </w:numPr>
        <w:rPr>
          <w:rFonts w:eastAsia="Calibri" w:cs="Arial"/>
          <w:color w:val="000000" w:themeColor="text1"/>
          <w:lang w:eastAsia="en-US"/>
        </w:rPr>
      </w:pPr>
      <w:r w:rsidRPr="00B1644F">
        <w:rPr>
          <w:rFonts w:eastAsia="Calibri" w:cs="Arial"/>
          <w:color w:val="000000" w:themeColor="text1"/>
          <w:lang w:eastAsia="en-US"/>
        </w:rPr>
        <w:t>Reclame-uitingen die nadrukkelijk kwetsend of stigmatiserend zijn voor mensen met een niet Westerse achtergrond, kinderen, LHBTIQ+’</w:t>
      </w:r>
      <w:proofErr w:type="spellStart"/>
      <w:r w:rsidRPr="00B1644F">
        <w:rPr>
          <w:rFonts w:eastAsia="Calibri" w:cs="Arial"/>
          <w:color w:val="000000" w:themeColor="text1"/>
          <w:lang w:eastAsia="en-US"/>
        </w:rPr>
        <w:t>ers</w:t>
      </w:r>
      <w:proofErr w:type="spellEnd"/>
      <w:r w:rsidRPr="00B1644F">
        <w:rPr>
          <w:rFonts w:eastAsia="Calibri" w:cs="Arial"/>
          <w:color w:val="000000" w:themeColor="text1"/>
          <w:lang w:eastAsia="en-US"/>
        </w:rPr>
        <w:t xml:space="preserve"> en mensen met een beperking kunnen geweigerd worden. </w:t>
      </w:r>
    </w:p>
    <w:p w14:paraId="25D7EC2F" w14:textId="77777777" w:rsidR="00B1644F" w:rsidRPr="00B1644F" w:rsidRDefault="00B1644F" w:rsidP="00D81B80">
      <w:pPr>
        <w:numPr>
          <w:ilvl w:val="0"/>
          <w:numId w:val="18"/>
        </w:numPr>
        <w:rPr>
          <w:rFonts w:eastAsia="Calibri" w:cs="Arial"/>
          <w:color w:val="000000" w:themeColor="text1"/>
        </w:rPr>
      </w:pPr>
      <w:r w:rsidRPr="00B1644F">
        <w:rPr>
          <w:rFonts w:eastAsia="Calibri" w:cs="Arial"/>
          <w:color w:val="000000" w:themeColor="text1"/>
        </w:rPr>
        <w:t xml:space="preserve">Reclame uitingen vormen in hun boodschap geen negatief oordeel/mening over het OV. </w:t>
      </w:r>
    </w:p>
    <w:p w14:paraId="678C8ACF" w14:textId="77777777" w:rsidR="00B1644F" w:rsidRPr="00B1644F" w:rsidRDefault="00B1644F" w:rsidP="00D81B80">
      <w:pPr>
        <w:numPr>
          <w:ilvl w:val="0"/>
          <w:numId w:val="18"/>
        </w:numPr>
        <w:rPr>
          <w:rFonts w:eastAsia="Calibri" w:cs="Arial"/>
          <w:color w:val="000000" w:themeColor="text1"/>
        </w:rPr>
      </w:pPr>
      <w:r w:rsidRPr="00B1644F">
        <w:rPr>
          <w:rFonts w:eastAsia="Calibri" w:cs="Arial"/>
          <w:color w:val="000000" w:themeColor="text1"/>
        </w:rPr>
        <w:t>Reclame uitingen moeten betamelijk zijn. Dit betekent: geen uitingen op het gebied van seks, erotiek en drugs.</w:t>
      </w:r>
    </w:p>
    <w:p w14:paraId="15B608D5" w14:textId="77777777" w:rsidR="00B1644F" w:rsidRPr="00B1644F" w:rsidRDefault="00B1644F" w:rsidP="00D81B80">
      <w:pPr>
        <w:numPr>
          <w:ilvl w:val="0"/>
          <w:numId w:val="18"/>
        </w:numPr>
        <w:rPr>
          <w:rFonts w:eastAsia="Calibri" w:cs="Arial"/>
          <w:color w:val="000000" w:themeColor="text1"/>
          <w:lang w:eastAsia="en-US"/>
        </w:rPr>
      </w:pPr>
      <w:r w:rsidRPr="00B1644F">
        <w:rPr>
          <w:rFonts w:eastAsia="Calibri" w:cs="Arial"/>
          <w:color w:val="000000" w:themeColor="text1"/>
          <w:lang w:eastAsia="en-US"/>
        </w:rPr>
        <w:t>Reclame uitingen zijn niet van religieuze, politieke, ideologische of activistische strekking.</w:t>
      </w:r>
    </w:p>
    <w:p w14:paraId="037DA0DC" w14:textId="77777777" w:rsidR="00B1644F" w:rsidRPr="00B1644F" w:rsidRDefault="00B1644F" w:rsidP="00D81B80">
      <w:pPr>
        <w:numPr>
          <w:ilvl w:val="0"/>
          <w:numId w:val="18"/>
        </w:numPr>
        <w:rPr>
          <w:rFonts w:eastAsia="Calibri" w:cs="Arial"/>
          <w:color w:val="000000" w:themeColor="text1"/>
          <w:lang w:eastAsia="en-US"/>
        </w:rPr>
      </w:pPr>
      <w:r w:rsidRPr="00B1644F">
        <w:rPr>
          <w:rFonts w:eastAsia="Calibri" w:cs="Arial"/>
          <w:color w:val="000000" w:themeColor="text1"/>
          <w:lang w:eastAsia="en-US"/>
        </w:rPr>
        <w:t xml:space="preserve">Geen reclame voor alcohol. </w:t>
      </w:r>
    </w:p>
    <w:p w14:paraId="0590C45C" w14:textId="77777777" w:rsidR="00B1644F" w:rsidRPr="00B1644F" w:rsidRDefault="00B1644F" w:rsidP="00D81B80">
      <w:pPr>
        <w:numPr>
          <w:ilvl w:val="0"/>
          <w:numId w:val="18"/>
        </w:numPr>
        <w:rPr>
          <w:rFonts w:eastAsia="Calibri" w:cs="Arial"/>
          <w:color w:val="000000" w:themeColor="text1"/>
          <w:lang w:eastAsia="en-US"/>
        </w:rPr>
      </w:pPr>
      <w:r w:rsidRPr="00B1644F">
        <w:rPr>
          <w:rFonts w:eastAsia="Calibri" w:cs="Arial"/>
          <w:color w:val="000000" w:themeColor="text1"/>
          <w:lang w:eastAsia="en-US"/>
        </w:rPr>
        <w:t>Reclame voor fossiele olieproducten, in de ruimste zin, ten behoeve van de aandrijving van motoren en machines, is niet toegestaan.</w:t>
      </w:r>
    </w:p>
    <w:p w14:paraId="1DC9A5E3" w14:textId="77777777" w:rsidR="00B1644F" w:rsidRPr="00B1644F" w:rsidRDefault="00B1644F" w:rsidP="00D81B80">
      <w:pPr>
        <w:numPr>
          <w:ilvl w:val="0"/>
          <w:numId w:val="18"/>
        </w:numPr>
        <w:rPr>
          <w:rFonts w:eastAsia="Calibri" w:cs="Arial"/>
          <w:color w:val="000000" w:themeColor="text1"/>
          <w:lang w:eastAsia="en-US"/>
        </w:rPr>
      </w:pPr>
      <w:r w:rsidRPr="00B1644F">
        <w:rPr>
          <w:rFonts w:eastAsia="Calibri" w:cs="Arial"/>
          <w:color w:val="000000" w:themeColor="text1"/>
          <w:lang w:eastAsia="en-US"/>
        </w:rPr>
        <w:t xml:space="preserve">Reclame voor voertuigen die worden aangedreven door fossiele brandstoffen is niet toegestaan. Indien voor voertuigen reclame gemaakt wordt zal dit uitsluitend volledig elektrische of hybride voertuigen dan wel voertuigen aangedreven door waterstof betreffen. Reclame voor vliegmaatschappijen zonder prijsvermelding is wel toegestaan. </w:t>
      </w:r>
    </w:p>
    <w:p w14:paraId="5BEDAC3C" w14:textId="77777777" w:rsidR="00B1644F" w:rsidRPr="00B1644F" w:rsidRDefault="00B1644F" w:rsidP="00D81B80">
      <w:pPr>
        <w:numPr>
          <w:ilvl w:val="0"/>
          <w:numId w:val="18"/>
        </w:numPr>
        <w:rPr>
          <w:rFonts w:eastAsia="Calibri" w:cs="Arial"/>
          <w:color w:val="000000" w:themeColor="text1"/>
          <w:lang w:eastAsia="en-US"/>
        </w:rPr>
      </w:pPr>
      <w:r w:rsidRPr="00B1644F">
        <w:rPr>
          <w:rFonts w:eastAsia="Calibri" w:cs="Arial"/>
          <w:color w:val="000000" w:themeColor="text1"/>
          <w:lang w:eastAsia="en-US"/>
        </w:rPr>
        <w:t xml:space="preserve">We staan uitsluitend voedselreclame gericht op kinderen tot en met 17 jaar toe voor gezonde voedingsmiddelen. Dit zijn voedingsmiddelen die passen binnen de Schijf van Vijf van het Voedingscentrum. We volgen hierin het beleid van de gemeente Amsterdam. </w:t>
      </w:r>
    </w:p>
    <w:p w14:paraId="47F57188" w14:textId="77777777" w:rsidR="00B1644F" w:rsidRDefault="00B1644F" w:rsidP="00B1644F">
      <w:pPr>
        <w:spacing w:line="280" w:lineRule="exact"/>
        <w:rPr>
          <w:rFonts w:cs="Arial"/>
          <w:bCs/>
        </w:rPr>
      </w:pPr>
    </w:p>
    <w:p w14:paraId="2E115249" w14:textId="77777777" w:rsidR="00B1644F" w:rsidRDefault="00B1644F" w:rsidP="00B1644F">
      <w:pPr>
        <w:spacing w:line="280" w:lineRule="exact"/>
        <w:rPr>
          <w:rFonts w:cs="Arial"/>
          <w:bCs/>
        </w:rPr>
      </w:pPr>
      <w:r>
        <w:rPr>
          <w:rFonts w:cs="Arial"/>
          <w:bCs/>
        </w:rPr>
        <w:t xml:space="preserve">Indien bij de media exploitant twijfel bestaat over of de reclame op een van de genoemde gronden moet worden geweigerd of de media exploitant redelijkerwijs aan mag nemen dat GVB over betreffende uitingen zelf wil beslissen, treedt de media exploitant in overleg met de afdeling Marketing en Vervoerontwikkeling van GVB, waarbij de mening van GVB doorslaggevend is. </w:t>
      </w:r>
    </w:p>
    <w:bookmarkEnd w:id="71"/>
    <w:p w14:paraId="46897423" w14:textId="77777777" w:rsidR="00E60C00" w:rsidRDefault="00E60C00" w:rsidP="005363B5">
      <w:pPr>
        <w:rPr>
          <w:rFonts w:eastAsia="Calibri"/>
        </w:rPr>
      </w:pPr>
    </w:p>
    <w:p w14:paraId="223931C4" w14:textId="77777777" w:rsidR="00E60C00" w:rsidRDefault="00E60C00" w:rsidP="005363B5">
      <w:pPr>
        <w:rPr>
          <w:rFonts w:eastAsia="Calibri"/>
        </w:rPr>
      </w:pPr>
    </w:p>
    <w:p w14:paraId="0736F7E2" w14:textId="77777777" w:rsidR="00E60C00" w:rsidRDefault="00E60C00" w:rsidP="005363B5">
      <w:pPr>
        <w:rPr>
          <w:rFonts w:eastAsia="Calibri"/>
        </w:rPr>
      </w:pPr>
    </w:p>
    <w:p w14:paraId="62D05E1C" w14:textId="77777777" w:rsidR="00E60C00" w:rsidRDefault="00E60C00" w:rsidP="00B1644F">
      <w:pPr>
        <w:rPr>
          <w:rFonts w:eastAsia="Calibri"/>
        </w:rPr>
      </w:pPr>
    </w:p>
    <w:p w14:paraId="6EB73D2C" w14:textId="77777777" w:rsidR="00E60C00" w:rsidRDefault="00E60C00" w:rsidP="00B1644F">
      <w:pPr>
        <w:rPr>
          <w:rFonts w:eastAsia="Calibri"/>
        </w:rPr>
      </w:pPr>
    </w:p>
    <w:p w14:paraId="06B2BB7F" w14:textId="77777777" w:rsidR="00E60C00" w:rsidRDefault="00E60C00" w:rsidP="00B1644F">
      <w:pPr>
        <w:rPr>
          <w:rFonts w:eastAsia="Calibri"/>
        </w:rPr>
      </w:pPr>
    </w:p>
    <w:p w14:paraId="11CFAA04" w14:textId="77777777" w:rsidR="00E60C00" w:rsidRDefault="00E60C00" w:rsidP="00B1644F">
      <w:pPr>
        <w:rPr>
          <w:rFonts w:eastAsia="Calibri"/>
        </w:rPr>
      </w:pPr>
    </w:p>
    <w:p w14:paraId="66BA1BBD" w14:textId="77777777" w:rsidR="00E60C00" w:rsidRDefault="00E60C00" w:rsidP="00B1644F">
      <w:pPr>
        <w:rPr>
          <w:rFonts w:eastAsia="Calibri"/>
        </w:rPr>
      </w:pPr>
    </w:p>
    <w:p w14:paraId="0CC71C06" w14:textId="77777777" w:rsidR="00E60C00" w:rsidRDefault="00E60C00" w:rsidP="00B1644F">
      <w:pPr>
        <w:rPr>
          <w:rFonts w:eastAsia="Calibri"/>
        </w:rPr>
      </w:pPr>
    </w:p>
    <w:p w14:paraId="4D8AB70B" w14:textId="77777777" w:rsidR="00E60C00" w:rsidRDefault="00E60C00" w:rsidP="00B1644F">
      <w:pPr>
        <w:rPr>
          <w:rFonts w:eastAsia="Calibri"/>
        </w:rPr>
      </w:pPr>
    </w:p>
    <w:p w14:paraId="5D9D08EC" w14:textId="77777777" w:rsidR="00E60C00" w:rsidRDefault="00E60C00" w:rsidP="00B1644F">
      <w:pPr>
        <w:rPr>
          <w:rFonts w:eastAsia="Calibri"/>
        </w:rPr>
      </w:pPr>
    </w:p>
    <w:p w14:paraId="6C6C1D19" w14:textId="77777777" w:rsidR="00A24E14" w:rsidRDefault="00A24E14" w:rsidP="00B1644F">
      <w:pPr>
        <w:rPr>
          <w:rFonts w:eastAsia="Calibri"/>
        </w:rPr>
      </w:pPr>
    </w:p>
    <w:p w14:paraId="0AA54058" w14:textId="37B19D13" w:rsidR="00A24E14" w:rsidRDefault="00A24E14" w:rsidP="00B1644F">
      <w:pPr>
        <w:rPr>
          <w:rFonts w:eastAsia="Calibri"/>
        </w:rPr>
      </w:pPr>
    </w:p>
    <w:p w14:paraId="7483632D" w14:textId="197E555C" w:rsidR="00E60C00" w:rsidRPr="00B1644F" w:rsidRDefault="00E60C00" w:rsidP="00B1644F">
      <w:pPr>
        <w:pStyle w:val="Kop1"/>
        <w:rPr>
          <w:rFonts w:eastAsia="Calibri"/>
        </w:rPr>
      </w:pPr>
      <w:bookmarkStart w:id="72" w:name="_Toc115194931"/>
      <w:r w:rsidRPr="00B1644F">
        <w:rPr>
          <w:rFonts w:eastAsia="Calibri"/>
        </w:rPr>
        <w:lastRenderedPageBreak/>
        <w:t>Bijlage</w:t>
      </w:r>
      <w:r w:rsidR="00007886" w:rsidRPr="00B1644F">
        <w:rPr>
          <w:rFonts w:eastAsia="Calibri"/>
        </w:rPr>
        <w:t>n</w:t>
      </w:r>
      <w:bookmarkEnd w:id="72"/>
    </w:p>
    <w:p w14:paraId="17565FFA" w14:textId="3A0DCBE8" w:rsidR="00F851C2" w:rsidRPr="0029440A" w:rsidRDefault="00F851C2" w:rsidP="0029440A">
      <w:pPr>
        <w:rPr>
          <w:rFonts w:eastAsia="Calibri"/>
          <w:b/>
          <w:bCs/>
        </w:rPr>
      </w:pPr>
      <w:r w:rsidRPr="0029440A">
        <w:rPr>
          <w:rFonts w:eastAsia="Calibri"/>
          <w:b/>
          <w:bCs/>
          <w:lang w:eastAsia="en-US"/>
        </w:rPr>
        <w:t xml:space="preserve">Bijlage </w:t>
      </w:r>
      <w:r w:rsidR="00BA2706">
        <w:rPr>
          <w:rFonts w:eastAsia="Calibri"/>
          <w:b/>
          <w:bCs/>
          <w:lang w:eastAsia="en-US"/>
        </w:rPr>
        <w:t>7A</w:t>
      </w:r>
      <w:r w:rsidRPr="0029440A">
        <w:rPr>
          <w:rFonts w:eastAsia="Calibri"/>
          <w:b/>
          <w:bCs/>
          <w:lang w:eastAsia="en-US"/>
        </w:rPr>
        <w:tab/>
      </w:r>
      <w:r w:rsidRPr="0029440A">
        <w:rPr>
          <w:rFonts w:eastAsia="Calibri"/>
          <w:b/>
          <w:bCs/>
        </w:rPr>
        <w:t xml:space="preserve">Voorbeeld permanente GVB </w:t>
      </w:r>
      <w:proofErr w:type="spellStart"/>
      <w:r w:rsidRPr="0029440A">
        <w:rPr>
          <w:rFonts w:eastAsia="Calibri"/>
          <w:b/>
          <w:bCs/>
        </w:rPr>
        <w:t>visual</w:t>
      </w:r>
      <w:proofErr w:type="spellEnd"/>
      <w:r w:rsidRPr="0029440A">
        <w:rPr>
          <w:rFonts w:eastAsia="Calibri"/>
          <w:b/>
          <w:bCs/>
        </w:rPr>
        <w:t xml:space="preserve"> </w:t>
      </w:r>
    </w:p>
    <w:p w14:paraId="6F80B7B8" w14:textId="77E40C3C" w:rsidR="002260DE" w:rsidRDefault="002260DE" w:rsidP="0029440A">
      <w:pPr>
        <w:rPr>
          <w:rFonts w:eastAsia="Calibri"/>
          <w:lang w:eastAsia="en-US"/>
        </w:rPr>
      </w:pPr>
    </w:p>
    <w:p w14:paraId="1D1A95E5" w14:textId="77777777" w:rsidR="00F851C2" w:rsidRPr="007F1C50" w:rsidRDefault="00F851C2" w:rsidP="0029440A">
      <w:pPr>
        <w:rPr>
          <w:rFonts w:eastAsia="Calibri"/>
          <w:lang w:eastAsia="en-US"/>
        </w:rPr>
      </w:pPr>
    </w:p>
    <w:p w14:paraId="38151025" w14:textId="62D4803F" w:rsidR="00992F9A" w:rsidRDefault="00992F9A" w:rsidP="0029440A">
      <w:pPr>
        <w:rPr>
          <w:noProof/>
        </w:rPr>
      </w:pPr>
    </w:p>
    <w:p w14:paraId="3065E51B" w14:textId="1AF46E7A" w:rsidR="00DF5426" w:rsidRPr="00C9432E" w:rsidRDefault="0029440A" w:rsidP="0029440A">
      <w:pPr>
        <w:rPr>
          <w:rFonts w:eastAsia="Calibri"/>
        </w:rPr>
      </w:pPr>
      <w:r>
        <w:rPr>
          <w:rFonts w:eastAsia="Calibri"/>
          <w:noProof/>
        </w:rPr>
        <w:drawing>
          <wp:inline distT="0" distB="0" distL="0" distR="0" wp14:anchorId="6AFE5DD7" wp14:editId="6133CAB5">
            <wp:extent cx="5761355" cy="4322445"/>
            <wp:effectExtent l="0" t="0" r="0" b="1905"/>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61355" cy="4322445"/>
                    </a:xfrm>
                    <a:prstGeom prst="rect">
                      <a:avLst/>
                    </a:prstGeom>
                    <a:noFill/>
                  </pic:spPr>
                </pic:pic>
              </a:graphicData>
            </a:graphic>
          </wp:inline>
        </w:drawing>
      </w:r>
    </w:p>
    <w:p w14:paraId="50131167" w14:textId="77777777" w:rsidR="00AE43D2" w:rsidRDefault="00AE43D2" w:rsidP="0029440A"/>
    <w:p w14:paraId="068F7908" w14:textId="77777777" w:rsidR="00AE43D2" w:rsidRDefault="00AE43D2" w:rsidP="0029440A"/>
    <w:p w14:paraId="4922EEDD" w14:textId="77777777" w:rsidR="00AE43D2" w:rsidRDefault="00AE43D2" w:rsidP="0029440A"/>
    <w:p w14:paraId="5C326EA6" w14:textId="77777777" w:rsidR="00AE43D2" w:rsidRDefault="00AE43D2" w:rsidP="0029440A"/>
    <w:p w14:paraId="15CBB265" w14:textId="77777777" w:rsidR="00AE43D2" w:rsidRDefault="00AE43D2" w:rsidP="0029440A"/>
    <w:p w14:paraId="4287893C" w14:textId="255DB06D" w:rsidR="00AE43D2" w:rsidRDefault="00AE43D2" w:rsidP="00AE43D2"/>
    <w:p w14:paraId="64A893A5" w14:textId="639EE5A3" w:rsidR="00AE43D2" w:rsidRDefault="00AE43D2" w:rsidP="00AE43D2"/>
    <w:p w14:paraId="61DC895C" w14:textId="77777777" w:rsidR="00471016" w:rsidRDefault="00471016" w:rsidP="00AE43D2"/>
    <w:p w14:paraId="3234FA68" w14:textId="77777777" w:rsidR="00AE43D2" w:rsidRDefault="00AE43D2" w:rsidP="00AE43D2"/>
    <w:p w14:paraId="35773CFA" w14:textId="79F23960" w:rsidR="00D45B0F" w:rsidRDefault="00D45B0F" w:rsidP="00AE43D2">
      <w:pPr>
        <w:rPr>
          <w:noProof/>
        </w:rPr>
      </w:pPr>
    </w:p>
    <w:p w14:paraId="5C901FB8" w14:textId="109A5FA7" w:rsidR="00471016" w:rsidRDefault="00471016" w:rsidP="00AE43D2">
      <w:pPr>
        <w:rPr>
          <w:noProof/>
        </w:rPr>
      </w:pPr>
    </w:p>
    <w:p w14:paraId="0D54397A" w14:textId="77777777" w:rsidR="00471016" w:rsidRDefault="00471016" w:rsidP="00AE43D2">
      <w:pPr>
        <w:rPr>
          <w:noProof/>
        </w:rPr>
      </w:pPr>
    </w:p>
    <w:p w14:paraId="1B5C3D4A" w14:textId="77777777" w:rsidR="0029440A" w:rsidRDefault="0029440A">
      <w:pPr>
        <w:spacing w:line="240" w:lineRule="auto"/>
        <w:rPr>
          <w:b/>
        </w:rPr>
      </w:pPr>
      <w:r>
        <w:rPr>
          <w:b/>
        </w:rPr>
        <w:br w:type="page"/>
      </w:r>
    </w:p>
    <w:p w14:paraId="42C47675" w14:textId="6CFE03ED" w:rsidR="00471016" w:rsidRDefault="00471016" w:rsidP="00471016">
      <w:pPr>
        <w:ind w:left="1410" w:hanging="1410"/>
      </w:pPr>
      <w:r>
        <w:rPr>
          <w:b/>
        </w:rPr>
        <w:lastRenderedPageBreak/>
        <w:t xml:space="preserve">Bijlage </w:t>
      </w:r>
      <w:r w:rsidR="00BA2706">
        <w:rPr>
          <w:b/>
        </w:rPr>
        <w:t>7B</w:t>
      </w:r>
      <w:r>
        <w:rPr>
          <w:b/>
        </w:rPr>
        <w:tab/>
        <w:t xml:space="preserve">Tekening afmeting permanente GVB </w:t>
      </w:r>
      <w:proofErr w:type="spellStart"/>
      <w:r>
        <w:rPr>
          <w:b/>
        </w:rPr>
        <w:t>visual</w:t>
      </w:r>
      <w:proofErr w:type="spellEnd"/>
      <w:r>
        <w:rPr>
          <w:b/>
        </w:rPr>
        <w:t>, het betreft alleen het middelste raam. Afmetingen zijn bij benadering</w:t>
      </w:r>
    </w:p>
    <w:p w14:paraId="69515CB6" w14:textId="77777777" w:rsidR="00471016" w:rsidRDefault="00471016" w:rsidP="00AE43D2"/>
    <w:p w14:paraId="3A6B0A74" w14:textId="186A5826" w:rsidR="00AE43D2" w:rsidRDefault="00AE43D2" w:rsidP="00AE43D2">
      <w:r>
        <w:rPr>
          <w:noProof/>
        </w:rPr>
        <w:drawing>
          <wp:inline distT="0" distB="0" distL="0" distR="0" wp14:anchorId="1ECF93AC" wp14:editId="44FA1FF2">
            <wp:extent cx="5768882" cy="4986655"/>
            <wp:effectExtent l="0" t="0" r="3810" b="4445"/>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768882" cy="4986655"/>
                    </a:xfrm>
                    <a:prstGeom prst="rect">
                      <a:avLst/>
                    </a:prstGeom>
                  </pic:spPr>
                </pic:pic>
              </a:graphicData>
            </a:graphic>
          </wp:inline>
        </w:drawing>
      </w:r>
    </w:p>
    <w:p w14:paraId="377CD07E" w14:textId="77777777" w:rsidR="00C01120" w:rsidRDefault="00C01120" w:rsidP="00AE43D2"/>
    <w:p w14:paraId="7F37C26A" w14:textId="78CB119C" w:rsidR="002122C2" w:rsidRDefault="002122C2" w:rsidP="00AE43D2">
      <w:pPr>
        <w:rPr>
          <w:b/>
        </w:rPr>
      </w:pPr>
      <w:r>
        <w:rPr>
          <w:b/>
        </w:rPr>
        <w:t xml:space="preserve">Bijlage </w:t>
      </w:r>
      <w:r w:rsidR="00BA2706">
        <w:rPr>
          <w:b/>
        </w:rPr>
        <w:t>7C</w:t>
      </w:r>
      <w:r>
        <w:rPr>
          <w:b/>
        </w:rPr>
        <w:tab/>
        <w:t>Technische tekening Combino</w:t>
      </w:r>
      <w:r>
        <w:rPr>
          <w:b/>
        </w:rPr>
        <w:tab/>
      </w:r>
    </w:p>
    <w:p w14:paraId="26F3E632" w14:textId="1243876D" w:rsidR="002122C2" w:rsidRDefault="002122C2" w:rsidP="00AE43D2">
      <w:pPr>
        <w:rPr>
          <w:b/>
        </w:rPr>
      </w:pPr>
      <w:r>
        <w:rPr>
          <w:b/>
        </w:rPr>
        <w:t xml:space="preserve">Bijlage </w:t>
      </w:r>
      <w:r w:rsidR="00BA2706">
        <w:rPr>
          <w:b/>
        </w:rPr>
        <w:t>7D</w:t>
      </w:r>
      <w:r>
        <w:rPr>
          <w:b/>
        </w:rPr>
        <w:tab/>
      </w:r>
      <w:r w:rsidR="00BA2706">
        <w:rPr>
          <w:b/>
        </w:rPr>
        <w:t>Ontwerp format tram incl. servicebalie</w:t>
      </w:r>
    </w:p>
    <w:p w14:paraId="43AF296E" w14:textId="18EDFFE1" w:rsidR="00BA2706" w:rsidRDefault="00BA2706" w:rsidP="00AE43D2">
      <w:pPr>
        <w:rPr>
          <w:b/>
        </w:rPr>
      </w:pPr>
      <w:r>
        <w:rPr>
          <w:b/>
        </w:rPr>
        <w:t>Bijlage 7E</w:t>
      </w:r>
      <w:r>
        <w:rPr>
          <w:b/>
        </w:rPr>
        <w:tab/>
        <w:t>Opmaak Veerboot 65 (1 op 10)</w:t>
      </w:r>
    </w:p>
    <w:p w14:paraId="7E9BCA95" w14:textId="296BC0C6" w:rsidR="002122C2" w:rsidRDefault="002122C2" w:rsidP="00AE43D2">
      <w:pPr>
        <w:rPr>
          <w:b/>
        </w:rPr>
      </w:pPr>
    </w:p>
    <w:p w14:paraId="25CF4000" w14:textId="4AA0FFC5" w:rsidR="002122C2" w:rsidRPr="00D45B0F" w:rsidRDefault="002122C2" w:rsidP="00AE43D2">
      <w:pPr>
        <w:rPr>
          <w:b/>
        </w:rPr>
      </w:pPr>
      <w:r>
        <w:rPr>
          <w:b/>
        </w:rPr>
        <w:t>Bovenstaande bijlagen z</w:t>
      </w:r>
      <w:r w:rsidR="00440581">
        <w:rPr>
          <w:b/>
        </w:rPr>
        <w:t>ullen separaat worden verstrekt</w:t>
      </w:r>
      <w:r w:rsidR="00171B36">
        <w:rPr>
          <w:b/>
        </w:rPr>
        <w:t>.</w:t>
      </w:r>
    </w:p>
    <w:sectPr w:rsidR="002122C2" w:rsidRPr="00D45B0F" w:rsidSect="002260DE">
      <w:headerReference w:type="even" r:id="rId10"/>
      <w:headerReference w:type="default" r:id="rId11"/>
      <w:footerReference w:type="default" r:id="rId12"/>
      <w:headerReference w:type="first" r:id="rId13"/>
      <w:pgSz w:w="11906" w:h="16838" w:code="9"/>
      <w:pgMar w:top="2523" w:right="1418" w:bottom="1418" w:left="1418" w:header="454" w:footer="851" w:gutter="0"/>
      <w:cols w:space="708"/>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4B8BFB" w14:textId="77777777" w:rsidR="00634FB0" w:rsidRDefault="00634FB0">
      <w:r>
        <w:separator/>
      </w:r>
    </w:p>
  </w:endnote>
  <w:endnote w:type="continuationSeparator" w:id="0">
    <w:p w14:paraId="02BA2457" w14:textId="77777777" w:rsidR="00634FB0" w:rsidRDefault="00634F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Arial Black">
    <w:panose1 w:val="020B0A04020102020204"/>
    <w:charset w:val="00"/>
    <w:family w:val="swiss"/>
    <w:pitch w:val="variable"/>
    <w:sig w:usb0="00000287" w:usb1="00000000" w:usb2="00000000" w:usb3="00000000" w:csb0="0000009F" w:csb1="00000000"/>
  </w:font>
  <w:font w:name="RotisSemiSans">
    <w:altName w:val="Calibri"/>
    <w:panose1 w:val="00000000000000000000"/>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84C0B0" w14:textId="73FF735D" w:rsidR="00154846" w:rsidRPr="00092CC0" w:rsidRDefault="00154846">
    <w:pPr>
      <w:pStyle w:val="Voettekst"/>
      <w:tabs>
        <w:tab w:val="left" w:pos="2268"/>
      </w:tabs>
      <w:rPr>
        <w:szCs w:val="16"/>
      </w:rPr>
    </w:pPr>
    <w:r w:rsidRPr="00092CC0">
      <w:rPr>
        <w:szCs w:val="16"/>
      </w:rPr>
      <w:tab/>
    </w:r>
    <w:r w:rsidRPr="00092CC0">
      <w:rPr>
        <w:szCs w:val="16"/>
      </w:rPr>
      <w:tab/>
    </w:r>
    <w:r w:rsidRPr="00092CC0">
      <w:rPr>
        <w:rFonts w:ascii="Arial Black" w:hAnsi="Arial Black"/>
        <w:szCs w:val="16"/>
      </w:rPr>
      <w:fldChar w:fldCharType="begin"/>
    </w:r>
    <w:r w:rsidRPr="00092CC0">
      <w:rPr>
        <w:rFonts w:ascii="Arial Black" w:hAnsi="Arial Black"/>
        <w:szCs w:val="16"/>
      </w:rPr>
      <w:instrText xml:space="preserve"> PAGE  \* MERGEFORMAT </w:instrText>
    </w:r>
    <w:r w:rsidRPr="00092CC0">
      <w:rPr>
        <w:rFonts w:ascii="Arial Black" w:hAnsi="Arial Black"/>
        <w:szCs w:val="16"/>
      </w:rPr>
      <w:fldChar w:fldCharType="separate"/>
    </w:r>
    <w:r w:rsidR="00440581">
      <w:rPr>
        <w:rFonts w:ascii="Arial Black" w:hAnsi="Arial Black"/>
        <w:szCs w:val="16"/>
      </w:rPr>
      <w:t>5</w:t>
    </w:r>
    <w:r w:rsidRPr="00092CC0">
      <w:rPr>
        <w:rFonts w:ascii="Arial Black" w:hAnsi="Arial Black"/>
        <w:szCs w:val="16"/>
      </w:rPr>
      <w:fldChar w:fldCharType="end"/>
    </w:r>
    <w:r w:rsidRPr="00092CC0">
      <w:rPr>
        <w:szCs w:val="16"/>
      </w:rPr>
      <w:t>/</w:t>
    </w:r>
    <w:r w:rsidRPr="00092CC0">
      <w:rPr>
        <w:szCs w:val="16"/>
      </w:rPr>
      <w:fldChar w:fldCharType="begin"/>
    </w:r>
    <w:r w:rsidRPr="00092CC0">
      <w:rPr>
        <w:szCs w:val="16"/>
      </w:rPr>
      <w:instrText xml:space="preserve"> NUMPAGES  \* MERGEFORMAT </w:instrText>
    </w:r>
    <w:r w:rsidRPr="00092CC0">
      <w:rPr>
        <w:szCs w:val="16"/>
      </w:rPr>
      <w:fldChar w:fldCharType="separate"/>
    </w:r>
    <w:r w:rsidR="00440581">
      <w:rPr>
        <w:szCs w:val="16"/>
      </w:rPr>
      <w:t>16</w:t>
    </w:r>
    <w:r w:rsidRPr="00092CC0">
      <w:rPr>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1ACC77E" w14:textId="77777777" w:rsidR="00634FB0" w:rsidRDefault="00634FB0">
      <w:r>
        <w:separator/>
      </w:r>
    </w:p>
  </w:footnote>
  <w:footnote w:type="continuationSeparator" w:id="0">
    <w:p w14:paraId="792ACB4A" w14:textId="77777777" w:rsidR="00634FB0" w:rsidRDefault="00634F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4EA303" w14:textId="77777777" w:rsidR="00154846" w:rsidRDefault="00775CDF">
    <w:pPr>
      <w:pStyle w:val="Koptekst"/>
    </w:pPr>
    <w:r>
      <w:pict w14:anchorId="4314DBC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53" type="#_x0000_t136" style="position:absolute;margin-left:0;margin-top:0;width:426.25pt;height:213.1pt;rotation:315;z-index:-251657216;mso-position-horizontal:center;mso-position-horizontal-relative:margin;mso-position-vertical:center;mso-position-vertical-relative:margin" o:allowincell="f" fillcolor="silver" stroked="f">
          <v:fill opacity=".5"/>
          <v:textpath style="font-family:&quot;Arial&quot;;font-size:1pt" string="ASAP"/>
          <w10:wrap anchorx="margin" anchory="margin"/>
          <w10:anchorlock/>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241BCC3" w14:textId="479C9BF7" w:rsidR="00154846" w:rsidRDefault="003C418A" w:rsidP="00264005">
    <w:pPr>
      <w:pStyle w:val="Koptekst"/>
      <w:framePr w:w="4535" w:h="227" w:hRule="exact" w:hSpace="180" w:wrap="around" w:vAnchor="text" w:hAnchor="text" w:y="719" w:anchorLock="1"/>
    </w:pPr>
    <w:r>
      <w:t>28</w:t>
    </w:r>
    <w:r w:rsidR="00D16490">
      <w:t xml:space="preserve"> september 2022</w:t>
    </w:r>
  </w:p>
  <w:p w14:paraId="1EF34B33" w14:textId="23108D0A" w:rsidR="00154846" w:rsidRDefault="003C418A">
    <w:r w:rsidRPr="00D87F3E">
      <w:rPr>
        <w:b/>
        <w:noProof/>
        <w:color w:val="0070C0"/>
        <w:sz w:val="24"/>
        <w:szCs w:val="24"/>
      </w:rPr>
      <w:drawing>
        <wp:anchor distT="0" distB="0" distL="114300" distR="114300" simplePos="0" relativeHeight="251661312" behindDoc="1" locked="0" layoutInCell="0" allowOverlap="1" wp14:anchorId="42FDF8EC" wp14:editId="2987D5FC">
          <wp:simplePos x="0" y="0"/>
          <wp:positionH relativeFrom="page">
            <wp:align>right</wp:align>
          </wp:positionH>
          <wp:positionV relativeFrom="page">
            <wp:align>center</wp:align>
          </wp:positionV>
          <wp:extent cx="7524750" cy="10658475"/>
          <wp:effectExtent l="0" t="0" r="0" b="0"/>
          <wp:wrapNone/>
          <wp:docPr id="5" name="Afbeelding 5" descr="stijlen rapport 2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tijlen rapport 2017"/>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24750" cy="10658475"/>
                  </a:xfrm>
                  <a:prstGeom prst="rect">
                    <a:avLst/>
                  </a:prstGeom>
                  <a:noFill/>
                </pic:spPr>
              </pic:pic>
            </a:graphicData>
          </a:graphic>
          <wp14:sizeRelH relativeFrom="page">
            <wp14:pctWidth>0</wp14:pctWidth>
          </wp14:sizeRelH>
          <wp14:sizeRelV relativeFrom="page">
            <wp14:pctHeight>0</wp14:pctHeight>
          </wp14:sizeRelV>
        </wp:anchor>
      </w:drawing>
    </w:r>
    <w:r>
      <w:rPr>
        <w:b/>
        <w:color w:val="0070C0"/>
        <w:sz w:val="24"/>
        <w:szCs w:val="24"/>
      </w:rPr>
      <w:t>Exploitatie vervoersreclame trams &amp; veren</w:t>
    </w:r>
    <w:r>
      <w:rPr>
        <w:noProof/>
      </w:rPr>
      <w:t xml:space="preserve"> </w:t>
    </w:r>
    <w:r w:rsidR="00154846">
      <w:rPr>
        <w:noProof/>
      </w:rPr>
      <mc:AlternateContent>
        <mc:Choice Requires="wps">
          <w:drawing>
            <wp:anchor distT="0" distB="0" distL="114300" distR="114300" simplePos="0" relativeHeight="251656192" behindDoc="1" locked="1" layoutInCell="0" allowOverlap="1" wp14:anchorId="12416008" wp14:editId="3E98D155">
              <wp:simplePos x="0" y="0"/>
              <wp:positionH relativeFrom="page">
                <wp:posOffset>935990</wp:posOffset>
              </wp:positionH>
              <wp:positionV relativeFrom="page">
                <wp:posOffset>4104640</wp:posOffset>
              </wp:positionV>
              <wp:extent cx="5744845" cy="5499100"/>
              <wp:effectExtent l="0" t="0" r="0" b="0"/>
              <wp:wrapNone/>
              <wp:docPr id="1"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4845" cy="5499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jc w:val="center"/>
                            <w:tblLayout w:type="fixed"/>
                            <w:tblCellMar>
                              <w:left w:w="0" w:type="dxa"/>
                              <w:right w:w="0" w:type="dxa"/>
                            </w:tblCellMar>
                            <w:tblLook w:val="01E0" w:firstRow="1" w:lastRow="1" w:firstColumn="1" w:lastColumn="1" w:noHBand="0" w:noVBand="0"/>
                          </w:tblPr>
                          <w:tblGrid>
                            <w:gridCol w:w="8774"/>
                          </w:tblGrid>
                          <w:tr w:rsidR="00154846" w:rsidRPr="007C0675" w14:paraId="280940D8" w14:textId="77777777" w:rsidTr="00D324A4">
                            <w:trPr>
                              <w:cantSplit/>
                              <w:trHeight w:hRule="exact" w:val="8618"/>
                              <w:jc w:val="center"/>
                            </w:trPr>
                            <w:tc>
                              <w:tcPr>
                                <w:tcW w:w="8774" w:type="dxa"/>
                                <w:shd w:val="clear" w:color="auto" w:fill="auto"/>
                                <w:vAlign w:val="center"/>
                              </w:tcPr>
                              <w:p w14:paraId="7978BD76" w14:textId="77777777" w:rsidR="00154846" w:rsidRPr="007C0675" w:rsidRDefault="00154846" w:rsidP="00BD2569">
                                <w:pPr>
                                  <w:pStyle w:val="Watermerk"/>
                                </w:pPr>
                                <w:bookmarkStart w:id="73" w:name="Watermerk"/>
                                <w:r>
                                  <w:t xml:space="preserve"> </w:t>
                                </w:r>
                                <w:bookmarkEnd w:id="73"/>
                              </w:p>
                            </w:tc>
                          </w:tr>
                        </w:tbl>
                        <w:p w14:paraId="06096461" w14:textId="77777777" w:rsidR="00154846" w:rsidRPr="007C0675" w:rsidRDefault="00154846" w:rsidP="00BD2569">
                          <w:pPr>
                            <w:pStyle w:val="Watermerk"/>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416008" id="_x0000_t202" coordsize="21600,21600" o:spt="202" path="m,l,21600r21600,l21600,xe">
              <v:stroke joinstyle="miter"/>
              <v:path gradientshapeok="t" o:connecttype="rect"/>
            </v:shapetype>
            <v:shape id="Text Box 7" o:spid="_x0000_s1029" type="#_x0000_t202" style="position:absolute;margin-left:73.7pt;margin-top:323.2pt;width:452.35pt;height:433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VGU8gEAAMcDAAAOAAAAZHJzL2Uyb0RvYy54bWysU9tu2zAMfR+wfxD0vjgJnKUx4hRdiw4D&#10;ugvQ7gMYWY6F2aJGKbGzrx8lp1m2vhV7EcSLDg8PqfX10LXioMkbtKWcTaZSaKuwMnZXyu9P9++u&#10;pPABbAUtWl3Ko/byevP2zbp3hZ5jg22lSTCI9UXvStmE4Ios86rRHfgJOm05WCN1ENikXVYR9Ize&#10;tdl8On2f9UiVI1Tae/bejUG5Sfh1rVX4WtdeB9GWkrmFdFI6t/HMNmsodgSuMepEA17BogNjuegZ&#10;6g4CiD2ZF1CdUYQe6zBR2GVY10bp1AN3M5v+081jA06nXlgc784y+f8Hq74cvpEwFc9OCgsdj+hJ&#10;D0F8wEEsozq98wUnPTpOCwO7Y2bs1LsHVD+8sHjbgN3pGyLsGw0Vs5vFl9nF0xHHR5Bt/xkrLgP7&#10;gAloqKmLgCyGYHSe0vE8mUhFsXOxzPOrfCGF4tgiX61m0zS7DIrn5458+KixE/FSSuLRJ3g4PPgQ&#10;6UDxnBKrWbw3bZvG39q/HJwYPYl+ZDxyD8N2OMmxxerIjRCO28Tbz5cG6ZcUPW9SKf3PPZCWov1k&#10;WYzVLM/j6iUjXyznbNBlZHsZAasYqpRBivF6G8Z13Tsyu4YrjfJbvGEBa5Nai0qPrE68eVtSx6fN&#10;jut4aaesP/9v8xsAAP//AwBQSwMEFAAGAAgAAAAhAIGHNmrfAAAADQEAAA8AAABkcnMvZG93bnJl&#10;di54bWxMj8FOwzAQRO9I/IO1SNyonSgJEOJUCMQVRIFKvbnxNomI11HsNuHv2Z7gNqN9mp2p1osb&#10;xAmn0HvSkKwUCKTG255aDZ8fLzd3IEI0ZM3gCTX8YIB1fXlRmdL6md7xtImt4BAKpdHQxTiWUoam&#10;Q2fCyo9IfDv4yZnIdmqlnczM4W6QqVKFdKYn/tCZEZ86bL43R6fh6/Ww22bqrX12+Tj7RUly91Lr&#10;66vl8QFExCX+wXCuz9Wh5k57fyQbxMA+u80Y1VBkBYszofI0AbFnlSdpBrKu5P8V9S8AAAD//wMA&#10;UEsBAi0AFAAGAAgAAAAhALaDOJL+AAAA4QEAABMAAAAAAAAAAAAAAAAAAAAAAFtDb250ZW50X1R5&#10;cGVzXS54bWxQSwECLQAUAAYACAAAACEAOP0h/9YAAACUAQAACwAAAAAAAAAAAAAAAAAvAQAAX3Jl&#10;bHMvLnJlbHNQSwECLQAUAAYACAAAACEAnt1RlPIBAADHAwAADgAAAAAAAAAAAAAAAAAuAgAAZHJz&#10;L2Uyb0RvYy54bWxQSwECLQAUAAYACAAAACEAgYc2at8AAAANAQAADwAAAAAAAAAAAAAAAABMBAAA&#10;ZHJzL2Rvd25yZXYueG1sUEsFBgAAAAAEAAQA8wAAAFgFAAAAAA==&#10;" o:allowincell="f" filled="f" stroked="f">
              <v:textbox>
                <w:txbxContent>
                  <w:tbl>
                    <w:tblPr>
                      <w:tblW w:w="0" w:type="auto"/>
                      <w:jc w:val="center"/>
                      <w:tblLayout w:type="fixed"/>
                      <w:tblCellMar>
                        <w:left w:w="0" w:type="dxa"/>
                        <w:right w:w="0" w:type="dxa"/>
                      </w:tblCellMar>
                      <w:tblLook w:val="01E0" w:firstRow="1" w:lastRow="1" w:firstColumn="1" w:lastColumn="1" w:noHBand="0" w:noVBand="0"/>
                    </w:tblPr>
                    <w:tblGrid>
                      <w:gridCol w:w="8774"/>
                    </w:tblGrid>
                    <w:tr w:rsidR="00154846" w:rsidRPr="007C0675" w14:paraId="280940D8" w14:textId="77777777" w:rsidTr="00D324A4">
                      <w:trPr>
                        <w:cantSplit/>
                        <w:trHeight w:hRule="exact" w:val="8618"/>
                        <w:jc w:val="center"/>
                      </w:trPr>
                      <w:tc>
                        <w:tcPr>
                          <w:tcW w:w="8774" w:type="dxa"/>
                          <w:shd w:val="clear" w:color="auto" w:fill="auto"/>
                          <w:vAlign w:val="center"/>
                        </w:tcPr>
                        <w:p w14:paraId="7978BD76" w14:textId="77777777" w:rsidR="00154846" w:rsidRPr="007C0675" w:rsidRDefault="00154846" w:rsidP="00BD2569">
                          <w:pPr>
                            <w:pStyle w:val="Watermerk"/>
                          </w:pPr>
                          <w:bookmarkStart w:id="74" w:name="Watermerk"/>
                          <w:r>
                            <w:t xml:space="preserve"> </w:t>
                          </w:r>
                          <w:bookmarkEnd w:id="74"/>
                        </w:p>
                      </w:tc>
                    </w:tr>
                  </w:tbl>
                  <w:p w14:paraId="06096461" w14:textId="77777777" w:rsidR="00154846" w:rsidRPr="007C0675" w:rsidRDefault="00154846" w:rsidP="00BD2569">
                    <w:pPr>
                      <w:pStyle w:val="Watermerk"/>
                    </w:pPr>
                  </w:p>
                </w:txbxContent>
              </v:textbox>
              <w10:wrap anchorx="page" anchory="page"/>
              <w10:anchorlock/>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923CF48" w14:textId="77777777" w:rsidR="00154846" w:rsidRDefault="00154846">
    <w:pPr>
      <w:pStyle w:val="Koptekst"/>
      <w:spacing w:line="280" w:lineRule="atLeast"/>
    </w:pPr>
    <w:r>
      <w:drawing>
        <wp:anchor distT="0" distB="0" distL="114300" distR="114300" simplePos="0" relativeHeight="251658240" behindDoc="1" locked="1" layoutInCell="0" allowOverlap="0" wp14:anchorId="39CD989A" wp14:editId="1F64208B">
          <wp:simplePos x="0" y="0"/>
          <wp:positionH relativeFrom="page">
            <wp:posOffset>900430</wp:posOffset>
          </wp:positionH>
          <wp:positionV relativeFrom="page">
            <wp:posOffset>241300</wp:posOffset>
          </wp:positionV>
          <wp:extent cx="5743575" cy="733425"/>
          <wp:effectExtent l="0" t="0" r="9525" b="9525"/>
          <wp:wrapNone/>
          <wp:docPr id="9" name="Afbeelding 9" descr="GVB_Lijn_Dun_Ra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GVB_Lijn_Dun_Rappo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43575" cy="7334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3"/>
    <w:multiLevelType w:val="singleLevel"/>
    <w:tmpl w:val="B0508B54"/>
    <w:lvl w:ilvl="0">
      <w:start w:val="1"/>
      <w:numFmt w:val="bullet"/>
      <w:pStyle w:val="Lijstopsomteken2"/>
      <w:lvlText w:val=""/>
      <w:lvlJc w:val="left"/>
      <w:pPr>
        <w:tabs>
          <w:tab w:val="num" w:pos="1125"/>
        </w:tabs>
        <w:ind w:left="936" w:hanging="171"/>
      </w:pPr>
      <w:rPr>
        <w:rFonts w:ascii="Symbol" w:hAnsi="Symbol" w:hint="default"/>
      </w:rPr>
    </w:lvl>
  </w:abstractNum>
  <w:abstractNum w:abstractNumId="1" w15:restartNumberingAfterBreak="0">
    <w:nsid w:val="FFFFFF89"/>
    <w:multiLevelType w:val="singleLevel"/>
    <w:tmpl w:val="165C24F2"/>
    <w:lvl w:ilvl="0">
      <w:start w:val="1"/>
      <w:numFmt w:val="bullet"/>
      <w:pStyle w:val="Lijstopsomteken"/>
      <w:lvlText w:val=""/>
      <w:lvlJc w:val="left"/>
      <w:pPr>
        <w:tabs>
          <w:tab w:val="num" w:pos="360"/>
        </w:tabs>
        <w:ind w:left="360" w:hanging="360"/>
      </w:pPr>
      <w:rPr>
        <w:rFonts w:ascii="Symbol" w:hAnsi="Symbol" w:hint="default"/>
      </w:rPr>
    </w:lvl>
  </w:abstractNum>
  <w:abstractNum w:abstractNumId="2" w15:restartNumberingAfterBreak="0">
    <w:nsid w:val="166F5F87"/>
    <w:multiLevelType w:val="hybridMultilevel"/>
    <w:tmpl w:val="065C713C"/>
    <w:lvl w:ilvl="0" w:tplc="04130001">
      <w:start w:val="1"/>
      <w:numFmt w:val="bullet"/>
      <w:lvlText w:val=""/>
      <w:lvlJc w:val="left"/>
      <w:pPr>
        <w:ind w:left="1080" w:hanging="360"/>
      </w:pPr>
      <w:rPr>
        <w:rFonts w:ascii="Symbol" w:hAnsi="Symbol" w:hint="default"/>
      </w:rPr>
    </w:lvl>
    <w:lvl w:ilvl="1" w:tplc="04130003">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31025F0D"/>
    <w:multiLevelType w:val="hybridMultilevel"/>
    <w:tmpl w:val="4ABEC9D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34A855E7"/>
    <w:multiLevelType w:val="multilevel"/>
    <w:tmpl w:val="AC5A7D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 w15:restartNumberingAfterBreak="0">
    <w:nsid w:val="3CA70352"/>
    <w:multiLevelType w:val="hybridMultilevel"/>
    <w:tmpl w:val="31FE2A28"/>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6" w15:restartNumberingAfterBreak="0">
    <w:nsid w:val="3D3423F4"/>
    <w:multiLevelType w:val="hybridMultilevel"/>
    <w:tmpl w:val="215E99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42C8457E"/>
    <w:multiLevelType w:val="hybridMultilevel"/>
    <w:tmpl w:val="847E71EC"/>
    <w:lvl w:ilvl="0" w:tplc="04130001">
      <w:start w:val="1"/>
      <w:numFmt w:val="bullet"/>
      <w:lvlText w:val=""/>
      <w:lvlJc w:val="left"/>
      <w:pPr>
        <w:ind w:left="723" w:hanging="360"/>
      </w:pPr>
      <w:rPr>
        <w:rFonts w:ascii="Symbol" w:hAnsi="Symbol" w:hint="default"/>
      </w:rPr>
    </w:lvl>
    <w:lvl w:ilvl="1" w:tplc="04130003" w:tentative="1">
      <w:start w:val="1"/>
      <w:numFmt w:val="bullet"/>
      <w:lvlText w:val="o"/>
      <w:lvlJc w:val="left"/>
      <w:pPr>
        <w:ind w:left="1443" w:hanging="360"/>
      </w:pPr>
      <w:rPr>
        <w:rFonts w:ascii="Courier New" w:hAnsi="Courier New" w:cs="Courier New" w:hint="default"/>
      </w:rPr>
    </w:lvl>
    <w:lvl w:ilvl="2" w:tplc="04130005" w:tentative="1">
      <w:start w:val="1"/>
      <w:numFmt w:val="bullet"/>
      <w:lvlText w:val=""/>
      <w:lvlJc w:val="left"/>
      <w:pPr>
        <w:ind w:left="2163" w:hanging="360"/>
      </w:pPr>
      <w:rPr>
        <w:rFonts w:ascii="Wingdings" w:hAnsi="Wingdings" w:hint="default"/>
      </w:rPr>
    </w:lvl>
    <w:lvl w:ilvl="3" w:tplc="04130001" w:tentative="1">
      <w:start w:val="1"/>
      <w:numFmt w:val="bullet"/>
      <w:lvlText w:val=""/>
      <w:lvlJc w:val="left"/>
      <w:pPr>
        <w:ind w:left="2883" w:hanging="360"/>
      </w:pPr>
      <w:rPr>
        <w:rFonts w:ascii="Symbol" w:hAnsi="Symbol" w:hint="default"/>
      </w:rPr>
    </w:lvl>
    <w:lvl w:ilvl="4" w:tplc="04130003" w:tentative="1">
      <w:start w:val="1"/>
      <w:numFmt w:val="bullet"/>
      <w:lvlText w:val="o"/>
      <w:lvlJc w:val="left"/>
      <w:pPr>
        <w:ind w:left="3603" w:hanging="360"/>
      </w:pPr>
      <w:rPr>
        <w:rFonts w:ascii="Courier New" w:hAnsi="Courier New" w:cs="Courier New" w:hint="default"/>
      </w:rPr>
    </w:lvl>
    <w:lvl w:ilvl="5" w:tplc="04130005" w:tentative="1">
      <w:start w:val="1"/>
      <w:numFmt w:val="bullet"/>
      <w:lvlText w:val=""/>
      <w:lvlJc w:val="left"/>
      <w:pPr>
        <w:ind w:left="4323" w:hanging="360"/>
      </w:pPr>
      <w:rPr>
        <w:rFonts w:ascii="Wingdings" w:hAnsi="Wingdings" w:hint="default"/>
      </w:rPr>
    </w:lvl>
    <w:lvl w:ilvl="6" w:tplc="04130001" w:tentative="1">
      <w:start w:val="1"/>
      <w:numFmt w:val="bullet"/>
      <w:lvlText w:val=""/>
      <w:lvlJc w:val="left"/>
      <w:pPr>
        <w:ind w:left="5043" w:hanging="360"/>
      </w:pPr>
      <w:rPr>
        <w:rFonts w:ascii="Symbol" w:hAnsi="Symbol" w:hint="default"/>
      </w:rPr>
    </w:lvl>
    <w:lvl w:ilvl="7" w:tplc="04130003" w:tentative="1">
      <w:start w:val="1"/>
      <w:numFmt w:val="bullet"/>
      <w:lvlText w:val="o"/>
      <w:lvlJc w:val="left"/>
      <w:pPr>
        <w:ind w:left="5763" w:hanging="360"/>
      </w:pPr>
      <w:rPr>
        <w:rFonts w:ascii="Courier New" w:hAnsi="Courier New" w:cs="Courier New" w:hint="default"/>
      </w:rPr>
    </w:lvl>
    <w:lvl w:ilvl="8" w:tplc="04130005" w:tentative="1">
      <w:start w:val="1"/>
      <w:numFmt w:val="bullet"/>
      <w:lvlText w:val=""/>
      <w:lvlJc w:val="left"/>
      <w:pPr>
        <w:ind w:left="6483" w:hanging="360"/>
      </w:pPr>
      <w:rPr>
        <w:rFonts w:ascii="Wingdings" w:hAnsi="Wingdings" w:hint="default"/>
      </w:rPr>
    </w:lvl>
  </w:abstractNum>
  <w:abstractNum w:abstractNumId="8" w15:restartNumberingAfterBreak="0">
    <w:nsid w:val="52DE466C"/>
    <w:multiLevelType w:val="hybridMultilevel"/>
    <w:tmpl w:val="C85ACC4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9" w15:restartNumberingAfterBreak="0">
    <w:nsid w:val="5479625F"/>
    <w:multiLevelType w:val="hybridMultilevel"/>
    <w:tmpl w:val="44E2174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55BD6C06"/>
    <w:multiLevelType w:val="hybridMultilevel"/>
    <w:tmpl w:val="EE18C2D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55C4754A"/>
    <w:multiLevelType w:val="hybridMultilevel"/>
    <w:tmpl w:val="C1E020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56803510"/>
    <w:multiLevelType w:val="multilevel"/>
    <w:tmpl w:val="B8DED6AE"/>
    <w:lvl w:ilvl="0">
      <w:start w:val="1"/>
      <w:numFmt w:val="decimal"/>
      <w:pStyle w:val="Kop1"/>
      <w:lvlText w:val="%1."/>
      <w:lvlJc w:val="left"/>
      <w:pPr>
        <w:tabs>
          <w:tab w:val="num" w:pos="1134"/>
        </w:tabs>
        <w:ind w:left="1134" w:hanging="1134"/>
      </w:pPr>
      <w:rPr>
        <w:rFonts w:ascii="Arial Rounded MT Bold" w:eastAsiaTheme="majorEastAsia" w:hAnsi="Arial Rounded MT Bold" w:cs="Times New Roman" w:hint="default"/>
        <w:b w:val="0"/>
        <w:i w:val="0"/>
        <w:sz w:val="32"/>
        <w:szCs w:val="32"/>
      </w:rPr>
    </w:lvl>
    <w:lvl w:ilvl="1">
      <w:start w:val="1"/>
      <w:numFmt w:val="decimal"/>
      <w:pStyle w:val="Kop2"/>
      <w:lvlText w:val="%1.%2"/>
      <w:lvlJc w:val="left"/>
      <w:pPr>
        <w:tabs>
          <w:tab w:val="num" w:pos="1702"/>
        </w:tabs>
        <w:ind w:left="1702" w:hanging="1134"/>
      </w:pPr>
      <w:rPr>
        <w:rFonts w:ascii="Arial Black" w:hAnsi="Arial Black" w:hint="default"/>
        <w:b w:val="0"/>
        <w:i w:val="0"/>
        <w:sz w:val="22"/>
        <w:szCs w:val="22"/>
      </w:rPr>
    </w:lvl>
    <w:lvl w:ilvl="2">
      <w:start w:val="1"/>
      <w:numFmt w:val="decimal"/>
      <w:pStyle w:val="Kop3"/>
      <w:lvlText w:val="%1.%2.%3"/>
      <w:lvlJc w:val="left"/>
      <w:pPr>
        <w:tabs>
          <w:tab w:val="num" w:pos="1134"/>
        </w:tabs>
        <w:ind w:left="1134" w:hanging="1134"/>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right"/>
      <w:pPr>
        <w:tabs>
          <w:tab w:val="num" w:pos="360"/>
        </w:tabs>
        <w:ind w:left="0" w:firstLine="0"/>
      </w:pPr>
      <w:rPr>
        <w:rFonts w:ascii="RotisSemiSans" w:hAnsi="RotisSemiSans" w:hint="default"/>
        <w:b w:val="0"/>
        <w:i w:val="0"/>
        <w:sz w:val="20"/>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5A912B5C"/>
    <w:multiLevelType w:val="hybridMultilevel"/>
    <w:tmpl w:val="2994603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6AE06E99"/>
    <w:multiLevelType w:val="hybridMultilevel"/>
    <w:tmpl w:val="417CC27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5F6305A"/>
    <w:multiLevelType w:val="hybridMultilevel"/>
    <w:tmpl w:val="475625E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CFB0BF9"/>
    <w:multiLevelType w:val="hybridMultilevel"/>
    <w:tmpl w:val="0A743E7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2"/>
  </w:num>
  <w:num w:numId="2">
    <w:abstractNumId w:val="12"/>
  </w:num>
  <w:num w:numId="3">
    <w:abstractNumId w:val="1"/>
  </w:num>
  <w:num w:numId="4">
    <w:abstractNumId w:val="0"/>
  </w:num>
  <w:num w:numId="5">
    <w:abstractNumId w:val="8"/>
  </w:num>
  <w:num w:numId="6">
    <w:abstractNumId w:val="13"/>
  </w:num>
  <w:num w:numId="7">
    <w:abstractNumId w:val="6"/>
  </w:num>
  <w:num w:numId="8">
    <w:abstractNumId w:val="14"/>
  </w:num>
  <w:num w:numId="9">
    <w:abstractNumId w:val="5"/>
  </w:num>
  <w:num w:numId="10">
    <w:abstractNumId w:val="2"/>
  </w:num>
  <w:num w:numId="11">
    <w:abstractNumId w:val="3"/>
  </w:num>
  <w:num w:numId="12">
    <w:abstractNumId w:val="16"/>
  </w:num>
  <w:num w:numId="13">
    <w:abstractNumId w:val="10"/>
  </w:num>
  <w:num w:numId="14">
    <w:abstractNumId w:val="9"/>
  </w:num>
  <w:num w:numId="15">
    <w:abstractNumId w:val="7"/>
  </w:num>
  <w:num w:numId="16">
    <w:abstractNumId w:val="15"/>
  </w:num>
  <w:num w:numId="17">
    <w:abstractNumId w:val="12"/>
    <w:lvlOverride w:ilvl="0">
      <w:startOverride w:val="2"/>
    </w:lvlOverride>
    <w:lvlOverride w:ilvl="1">
      <w:startOverride w:val="1"/>
    </w:lvlOverride>
  </w:num>
  <w:num w:numId="18">
    <w:abstractNumId w:val="11"/>
  </w:num>
  <w:num w:numId="19">
    <w:abstractNumId w:val="4"/>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4" fillcolor="white">
      <v:fill color="white"/>
      <o:colormru v:ext="edit" colors="#006eb9"/>
    </o:shapedefaults>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60DE"/>
    <w:rsid w:val="000001CC"/>
    <w:rsid w:val="00007886"/>
    <w:rsid w:val="000237FD"/>
    <w:rsid w:val="00023913"/>
    <w:rsid w:val="00027838"/>
    <w:rsid w:val="00030761"/>
    <w:rsid w:val="00030B51"/>
    <w:rsid w:val="00034558"/>
    <w:rsid w:val="000509BF"/>
    <w:rsid w:val="00065F57"/>
    <w:rsid w:val="00073851"/>
    <w:rsid w:val="00082BB8"/>
    <w:rsid w:val="000838C9"/>
    <w:rsid w:val="00090A7C"/>
    <w:rsid w:val="00092CC0"/>
    <w:rsid w:val="00096F48"/>
    <w:rsid w:val="000A20B1"/>
    <w:rsid w:val="000A3253"/>
    <w:rsid w:val="000C59EE"/>
    <w:rsid w:val="000D2EB8"/>
    <w:rsid w:val="000E0F72"/>
    <w:rsid w:val="000F3AE0"/>
    <w:rsid w:val="00102ADF"/>
    <w:rsid w:val="00113252"/>
    <w:rsid w:val="001141EA"/>
    <w:rsid w:val="00127F6D"/>
    <w:rsid w:val="00145F99"/>
    <w:rsid w:val="00154846"/>
    <w:rsid w:val="00162202"/>
    <w:rsid w:val="00171B36"/>
    <w:rsid w:val="00191C45"/>
    <w:rsid w:val="001B22E0"/>
    <w:rsid w:val="001B3AD9"/>
    <w:rsid w:val="001E4904"/>
    <w:rsid w:val="001E6E36"/>
    <w:rsid w:val="001F1F70"/>
    <w:rsid w:val="001F4A94"/>
    <w:rsid w:val="0020366C"/>
    <w:rsid w:val="00204F1C"/>
    <w:rsid w:val="002122C2"/>
    <w:rsid w:val="00212A8B"/>
    <w:rsid w:val="00213A62"/>
    <w:rsid w:val="00217537"/>
    <w:rsid w:val="002233B5"/>
    <w:rsid w:val="00225F34"/>
    <w:rsid w:val="002260DE"/>
    <w:rsid w:val="00237075"/>
    <w:rsid w:val="00255C26"/>
    <w:rsid w:val="00257706"/>
    <w:rsid w:val="00264005"/>
    <w:rsid w:val="00267B79"/>
    <w:rsid w:val="00270F4F"/>
    <w:rsid w:val="00271B0D"/>
    <w:rsid w:val="00280BA7"/>
    <w:rsid w:val="002905ED"/>
    <w:rsid w:val="0029440A"/>
    <w:rsid w:val="002B5DD8"/>
    <w:rsid w:val="002C011E"/>
    <w:rsid w:val="002C6203"/>
    <w:rsid w:val="002D5D88"/>
    <w:rsid w:val="002F3FF7"/>
    <w:rsid w:val="002F7C45"/>
    <w:rsid w:val="0030069E"/>
    <w:rsid w:val="00303CCA"/>
    <w:rsid w:val="00333DD9"/>
    <w:rsid w:val="00340577"/>
    <w:rsid w:val="0034165B"/>
    <w:rsid w:val="003468D6"/>
    <w:rsid w:val="0035660D"/>
    <w:rsid w:val="00364CBC"/>
    <w:rsid w:val="00376947"/>
    <w:rsid w:val="00380EA3"/>
    <w:rsid w:val="0039147C"/>
    <w:rsid w:val="003A23CA"/>
    <w:rsid w:val="003B6F7A"/>
    <w:rsid w:val="003C418A"/>
    <w:rsid w:val="003C5B30"/>
    <w:rsid w:val="003D3A78"/>
    <w:rsid w:val="003D49A3"/>
    <w:rsid w:val="003D5995"/>
    <w:rsid w:val="003E2C0A"/>
    <w:rsid w:val="003E7985"/>
    <w:rsid w:val="003F4DEC"/>
    <w:rsid w:val="004229B7"/>
    <w:rsid w:val="00423894"/>
    <w:rsid w:val="004241C7"/>
    <w:rsid w:val="0043168D"/>
    <w:rsid w:val="004375DF"/>
    <w:rsid w:val="00440581"/>
    <w:rsid w:val="00441A73"/>
    <w:rsid w:val="0046234F"/>
    <w:rsid w:val="00470A9F"/>
    <w:rsid w:val="00471016"/>
    <w:rsid w:val="0047459D"/>
    <w:rsid w:val="004B0E08"/>
    <w:rsid w:val="004B4940"/>
    <w:rsid w:val="004C2234"/>
    <w:rsid w:val="004D41C6"/>
    <w:rsid w:val="004D442C"/>
    <w:rsid w:val="004E122C"/>
    <w:rsid w:val="005004D7"/>
    <w:rsid w:val="00500F21"/>
    <w:rsid w:val="0050373C"/>
    <w:rsid w:val="00515176"/>
    <w:rsid w:val="005303AA"/>
    <w:rsid w:val="005363B5"/>
    <w:rsid w:val="00547EF7"/>
    <w:rsid w:val="005527BB"/>
    <w:rsid w:val="00563229"/>
    <w:rsid w:val="005668DA"/>
    <w:rsid w:val="00570423"/>
    <w:rsid w:val="005778C7"/>
    <w:rsid w:val="00580D2F"/>
    <w:rsid w:val="0058130C"/>
    <w:rsid w:val="00581D7E"/>
    <w:rsid w:val="00594D32"/>
    <w:rsid w:val="005963CC"/>
    <w:rsid w:val="0059657C"/>
    <w:rsid w:val="00597434"/>
    <w:rsid w:val="005A4E4F"/>
    <w:rsid w:val="005B1665"/>
    <w:rsid w:val="005B3318"/>
    <w:rsid w:val="005B3F50"/>
    <w:rsid w:val="005B5C91"/>
    <w:rsid w:val="005C16D9"/>
    <w:rsid w:val="005D0E72"/>
    <w:rsid w:val="005D6C49"/>
    <w:rsid w:val="00600BC1"/>
    <w:rsid w:val="00601164"/>
    <w:rsid w:val="00612A00"/>
    <w:rsid w:val="00613D1F"/>
    <w:rsid w:val="00620A81"/>
    <w:rsid w:val="0062780F"/>
    <w:rsid w:val="006340A5"/>
    <w:rsid w:val="00634FB0"/>
    <w:rsid w:val="0066047C"/>
    <w:rsid w:val="00664BD1"/>
    <w:rsid w:val="0068062B"/>
    <w:rsid w:val="0068071C"/>
    <w:rsid w:val="006821F9"/>
    <w:rsid w:val="006914A6"/>
    <w:rsid w:val="00697B48"/>
    <w:rsid w:val="006A1856"/>
    <w:rsid w:val="006A1A3E"/>
    <w:rsid w:val="006B7AB2"/>
    <w:rsid w:val="006C1B2E"/>
    <w:rsid w:val="006D6CD8"/>
    <w:rsid w:val="006E0589"/>
    <w:rsid w:val="006E712D"/>
    <w:rsid w:val="006F33BE"/>
    <w:rsid w:val="006F7AA2"/>
    <w:rsid w:val="0070290A"/>
    <w:rsid w:val="00702C81"/>
    <w:rsid w:val="00725BD0"/>
    <w:rsid w:val="0072743B"/>
    <w:rsid w:val="00754DE4"/>
    <w:rsid w:val="00757B06"/>
    <w:rsid w:val="007735E7"/>
    <w:rsid w:val="00775CDF"/>
    <w:rsid w:val="007808C4"/>
    <w:rsid w:val="00781AB9"/>
    <w:rsid w:val="007865BC"/>
    <w:rsid w:val="007C0675"/>
    <w:rsid w:val="007D02A9"/>
    <w:rsid w:val="007F1C50"/>
    <w:rsid w:val="008045D6"/>
    <w:rsid w:val="0081069F"/>
    <w:rsid w:val="008122EE"/>
    <w:rsid w:val="0082693A"/>
    <w:rsid w:val="00842474"/>
    <w:rsid w:val="00866521"/>
    <w:rsid w:val="008712F9"/>
    <w:rsid w:val="008721E2"/>
    <w:rsid w:val="00892DC6"/>
    <w:rsid w:val="00896963"/>
    <w:rsid w:val="008A4D42"/>
    <w:rsid w:val="008C18EE"/>
    <w:rsid w:val="008C2AD9"/>
    <w:rsid w:val="008C6A0D"/>
    <w:rsid w:val="008F5253"/>
    <w:rsid w:val="00913924"/>
    <w:rsid w:val="0092770E"/>
    <w:rsid w:val="00931315"/>
    <w:rsid w:val="00931967"/>
    <w:rsid w:val="009431D7"/>
    <w:rsid w:val="0096035E"/>
    <w:rsid w:val="00992F9A"/>
    <w:rsid w:val="009A03A2"/>
    <w:rsid w:val="009A26B2"/>
    <w:rsid w:val="009A63A5"/>
    <w:rsid w:val="009B157B"/>
    <w:rsid w:val="009B5AFE"/>
    <w:rsid w:val="009C310D"/>
    <w:rsid w:val="009D1847"/>
    <w:rsid w:val="009E0F14"/>
    <w:rsid w:val="00A24E14"/>
    <w:rsid w:val="00A268ED"/>
    <w:rsid w:val="00A43786"/>
    <w:rsid w:val="00A607B7"/>
    <w:rsid w:val="00A64466"/>
    <w:rsid w:val="00A66654"/>
    <w:rsid w:val="00A701E3"/>
    <w:rsid w:val="00A7141D"/>
    <w:rsid w:val="00A73388"/>
    <w:rsid w:val="00A74E6D"/>
    <w:rsid w:val="00A92038"/>
    <w:rsid w:val="00AA4D9A"/>
    <w:rsid w:val="00AB47E6"/>
    <w:rsid w:val="00AC2FF0"/>
    <w:rsid w:val="00AE054E"/>
    <w:rsid w:val="00AE43D2"/>
    <w:rsid w:val="00B10091"/>
    <w:rsid w:val="00B1355C"/>
    <w:rsid w:val="00B138CF"/>
    <w:rsid w:val="00B1644F"/>
    <w:rsid w:val="00B40FDF"/>
    <w:rsid w:val="00B558DF"/>
    <w:rsid w:val="00B65528"/>
    <w:rsid w:val="00B83DDB"/>
    <w:rsid w:val="00B85442"/>
    <w:rsid w:val="00B8642B"/>
    <w:rsid w:val="00B91BAE"/>
    <w:rsid w:val="00B9429F"/>
    <w:rsid w:val="00BA0DCB"/>
    <w:rsid w:val="00BA2706"/>
    <w:rsid w:val="00BA57BD"/>
    <w:rsid w:val="00BB092E"/>
    <w:rsid w:val="00BC063F"/>
    <w:rsid w:val="00BD2569"/>
    <w:rsid w:val="00BE2566"/>
    <w:rsid w:val="00BF405C"/>
    <w:rsid w:val="00C01120"/>
    <w:rsid w:val="00C04249"/>
    <w:rsid w:val="00C136ED"/>
    <w:rsid w:val="00C25380"/>
    <w:rsid w:val="00C307C3"/>
    <w:rsid w:val="00C36F3F"/>
    <w:rsid w:val="00C40CC0"/>
    <w:rsid w:val="00C419E4"/>
    <w:rsid w:val="00C516FA"/>
    <w:rsid w:val="00C626B9"/>
    <w:rsid w:val="00C6457F"/>
    <w:rsid w:val="00C71529"/>
    <w:rsid w:val="00C86496"/>
    <w:rsid w:val="00C928D8"/>
    <w:rsid w:val="00C9432E"/>
    <w:rsid w:val="00CA22E1"/>
    <w:rsid w:val="00CA3E40"/>
    <w:rsid w:val="00CB4DB4"/>
    <w:rsid w:val="00CB5BA5"/>
    <w:rsid w:val="00CC48BF"/>
    <w:rsid w:val="00CC4E1A"/>
    <w:rsid w:val="00CD081D"/>
    <w:rsid w:val="00CE566C"/>
    <w:rsid w:val="00CF34D5"/>
    <w:rsid w:val="00D07068"/>
    <w:rsid w:val="00D16490"/>
    <w:rsid w:val="00D208CF"/>
    <w:rsid w:val="00D20A3D"/>
    <w:rsid w:val="00D324A4"/>
    <w:rsid w:val="00D45B0F"/>
    <w:rsid w:val="00D5157D"/>
    <w:rsid w:val="00D57B2F"/>
    <w:rsid w:val="00D62A13"/>
    <w:rsid w:val="00D67025"/>
    <w:rsid w:val="00D70751"/>
    <w:rsid w:val="00D70B6D"/>
    <w:rsid w:val="00D76CBE"/>
    <w:rsid w:val="00D81B80"/>
    <w:rsid w:val="00D86873"/>
    <w:rsid w:val="00D86905"/>
    <w:rsid w:val="00DA20ED"/>
    <w:rsid w:val="00DB43D6"/>
    <w:rsid w:val="00DB4CD7"/>
    <w:rsid w:val="00DF2428"/>
    <w:rsid w:val="00DF5426"/>
    <w:rsid w:val="00E01E27"/>
    <w:rsid w:val="00E02BBF"/>
    <w:rsid w:val="00E03B96"/>
    <w:rsid w:val="00E04225"/>
    <w:rsid w:val="00E41061"/>
    <w:rsid w:val="00E428B4"/>
    <w:rsid w:val="00E46292"/>
    <w:rsid w:val="00E5488D"/>
    <w:rsid w:val="00E60C00"/>
    <w:rsid w:val="00E7005D"/>
    <w:rsid w:val="00E80271"/>
    <w:rsid w:val="00E9092C"/>
    <w:rsid w:val="00E947C7"/>
    <w:rsid w:val="00E97FE8"/>
    <w:rsid w:val="00EA1B25"/>
    <w:rsid w:val="00EA3CB7"/>
    <w:rsid w:val="00EC4684"/>
    <w:rsid w:val="00EC53EB"/>
    <w:rsid w:val="00F01D18"/>
    <w:rsid w:val="00F125EE"/>
    <w:rsid w:val="00F2599C"/>
    <w:rsid w:val="00F32D91"/>
    <w:rsid w:val="00F52367"/>
    <w:rsid w:val="00F64343"/>
    <w:rsid w:val="00F67BA7"/>
    <w:rsid w:val="00F72251"/>
    <w:rsid w:val="00F851C2"/>
    <w:rsid w:val="00F912F0"/>
    <w:rsid w:val="00FA04DC"/>
    <w:rsid w:val="00FA2A55"/>
    <w:rsid w:val="00FA2BAF"/>
    <w:rsid w:val="00FC03DA"/>
    <w:rsid w:val="00FC12B0"/>
    <w:rsid w:val="00FC1DA9"/>
    <w:rsid w:val="00FC40E4"/>
    <w:rsid w:val="00FC4B79"/>
    <w:rsid w:val="00FC6263"/>
    <w:rsid w:val="00FC65D9"/>
    <w:rsid w:val="00FD34E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4" fillcolor="white">
      <v:fill color="white"/>
      <o:colormru v:ext="edit" colors="#006eb9"/>
    </o:shapedefaults>
    <o:shapelayout v:ext="edit">
      <o:idmap v:ext="edit" data="1"/>
    </o:shapelayout>
  </w:shapeDefaults>
  <w:decimalSymbol w:val=","/>
  <w:listSeparator w:val=";"/>
  <w14:docId w14:val="6077397D"/>
  <w15:docId w15:val="{1AE9C144-FA20-4EF8-89AE-48FB3905CB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pPr>
      <w:spacing w:line="280" w:lineRule="atLeast"/>
    </w:pPr>
    <w:rPr>
      <w:rFonts w:ascii="Arial" w:hAnsi="Arial"/>
    </w:rPr>
  </w:style>
  <w:style w:type="paragraph" w:styleId="Kop1">
    <w:name w:val="heading 1"/>
    <w:basedOn w:val="Standaard"/>
    <w:next w:val="Standaard"/>
    <w:qFormat/>
    <w:rsid w:val="00500F21"/>
    <w:pPr>
      <w:keepNext/>
      <w:numPr>
        <w:numId w:val="2"/>
      </w:numPr>
      <w:spacing w:after="560" w:line="480" w:lineRule="atLeast"/>
      <w:outlineLvl w:val="0"/>
    </w:pPr>
    <w:rPr>
      <w:rFonts w:ascii="Arial Rounded MT Bold" w:hAnsi="Arial Rounded MT Bold"/>
      <w:kern w:val="32"/>
      <w:sz w:val="32"/>
    </w:rPr>
  </w:style>
  <w:style w:type="paragraph" w:styleId="Kop2">
    <w:name w:val="heading 2"/>
    <w:basedOn w:val="Standaard"/>
    <w:next w:val="Standaard"/>
    <w:link w:val="Kop2Char"/>
    <w:qFormat/>
    <w:rsid w:val="006F33BE"/>
    <w:pPr>
      <w:keepNext/>
      <w:numPr>
        <w:ilvl w:val="1"/>
        <w:numId w:val="2"/>
      </w:numPr>
      <w:spacing w:before="280"/>
      <w:outlineLvl w:val="1"/>
    </w:pPr>
    <w:rPr>
      <w:rFonts w:ascii="Arial Rounded MT Bold" w:hAnsi="Arial Rounded MT Bold"/>
      <w:b/>
      <w:sz w:val="24"/>
    </w:rPr>
  </w:style>
  <w:style w:type="paragraph" w:styleId="Kop3">
    <w:name w:val="heading 3"/>
    <w:basedOn w:val="Standaard"/>
    <w:next w:val="Standaard"/>
    <w:qFormat/>
    <w:rsid w:val="006F33BE"/>
    <w:pPr>
      <w:keepNext/>
      <w:numPr>
        <w:ilvl w:val="2"/>
        <w:numId w:val="2"/>
      </w:numPr>
      <w:spacing w:before="280"/>
      <w:outlineLvl w:val="2"/>
    </w:pPr>
    <w:rPr>
      <w:rFonts w:ascii="Arial Rounded MT Bold" w:hAnsi="Arial Rounded MT Bold"/>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spacing w:line="160" w:lineRule="atLeast"/>
    </w:pPr>
    <w:rPr>
      <w:noProof/>
      <w:sz w:val="16"/>
    </w:rPr>
  </w:style>
  <w:style w:type="paragraph" w:styleId="Voettekst">
    <w:name w:val="footer"/>
    <w:basedOn w:val="Standaard"/>
    <w:pPr>
      <w:tabs>
        <w:tab w:val="right" w:pos="9072"/>
      </w:tabs>
    </w:pPr>
    <w:rPr>
      <w:noProof/>
      <w:sz w:val="16"/>
    </w:rPr>
  </w:style>
  <w:style w:type="paragraph" w:styleId="Inhopg1">
    <w:name w:val="toc 1"/>
    <w:basedOn w:val="Standaard"/>
    <w:next w:val="Standaard"/>
    <w:autoRedefine/>
    <w:uiPriority w:val="39"/>
    <w:pPr>
      <w:tabs>
        <w:tab w:val="left" w:pos="567"/>
        <w:tab w:val="right" w:leader="dot" w:pos="9072"/>
      </w:tabs>
      <w:spacing w:before="280"/>
    </w:pPr>
    <w:rPr>
      <w:rFonts w:ascii="Arial Black" w:hAnsi="Arial Black"/>
    </w:rPr>
  </w:style>
  <w:style w:type="paragraph" w:customStyle="1" w:styleId="Afstand">
    <w:name w:val="Afstand"/>
    <w:basedOn w:val="Standaard"/>
    <w:next w:val="Standaard"/>
  </w:style>
  <w:style w:type="paragraph" w:customStyle="1" w:styleId="Rapporttitel">
    <w:name w:val="Rapporttitel"/>
    <w:basedOn w:val="Standaard"/>
    <w:rsid w:val="006F33BE"/>
    <w:pPr>
      <w:spacing w:line="440" w:lineRule="atLeast"/>
    </w:pPr>
    <w:rPr>
      <w:rFonts w:ascii="Arial Rounded MT Bold" w:hAnsi="Arial Rounded MT Bold"/>
      <w:b/>
      <w:noProof/>
      <w:sz w:val="40"/>
    </w:rPr>
  </w:style>
  <w:style w:type="paragraph" w:customStyle="1" w:styleId="Rapportondertitel">
    <w:name w:val="Rapportondertitel"/>
    <w:basedOn w:val="Standaard"/>
    <w:rsid w:val="006F33BE"/>
    <w:rPr>
      <w:b/>
      <w:noProof/>
      <w:sz w:val="24"/>
    </w:rPr>
  </w:style>
  <w:style w:type="paragraph" w:customStyle="1" w:styleId="Bladtitel">
    <w:name w:val="Bladtitel"/>
    <w:basedOn w:val="Standaard"/>
    <w:next w:val="Standaard"/>
    <w:rsid w:val="00500F21"/>
    <w:rPr>
      <w:rFonts w:ascii="Arial Rounded MT Bold" w:hAnsi="Arial Rounded MT Bold"/>
      <w:noProof/>
      <w:sz w:val="32"/>
    </w:rPr>
  </w:style>
  <w:style w:type="paragraph" w:customStyle="1" w:styleId="BladTekst">
    <w:name w:val="BladTekst"/>
    <w:basedOn w:val="Standaard"/>
    <w:rPr>
      <w:noProof/>
    </w:rPr>
  </w:style>
  <w:style w:type="paragraph" w:customStyle="1" w:styleId="BladTekstVet">
    <w:name w:val="BladTekstVet"/>
    <w:basedOn w:val="BladTekst"/>
    <w:next w:val="BladTekst"/>
    <w:rsid w:val="006F33BE"/>
    <w:rPr>
      <w:rFonts w:ascii="Arial Rounded MT Bold" w:hAnsi="Arial Rounded MT Bold"/>
      <w:sz w:val="24"/>
    </w:rPr>
  </w:style>
  <w:style w:type="paragraph" w:styleId="Inhopg2">
    <w:name w:val="toc 2"/>
    <w:basedOn w:val="Standaard"/>
    <w:next w:val="Standaard"/>
    <w:autoRedefine/>
    <w:uiPriority w:val="39"/>
    <w:pPr>
      <w:tabs>
        <w:tab w:val="left" w:pos="567"/>
        <w:tab w:val="right" w:leader="dot" w:pos="9072"/>
      </w:tabs>
    </w:pPr>
  </w:style>
  <w:style w:type="paragraph" w:styleId="Inhopg3">
    <w:name w:val="toc 3"/>
    <w:basedOn w:val="Standaard"/>
    <w:next w:val="Standaard"/>
    <w:autoRedefine/>
    <w:uiPriority w:val="39"/>
    <w:pPr>
      <w:tabs>
        <w:tab w:val="left" w:pos="567"/>
        <w:tab w:val="right" w:leader="dot" w:pos="9072"/>
      </w:tabs>
    </w:pPr>
  </w:style>
  <w:style w:type="paragraph" w:styleId="Inhopg4">
    <w:name w:val="toc 4"/>
    <w:basedOn w:val="Standaard"/>
    <w:next w:val="Standaard"/>
    <w:autoRedefine/>
    <w:semiHidden/>
    <w:pPr>
      <w:spacing w:before="280"/>
    </w:pPr>
    <w:rPr>
      <w:rFonts w:ascii="Arial Black" w:hAnsi="Arial Black"/>
    </w:rPr>
  </w:style>
  <w:style w:type="paragraph" w:customStyle="1" w:styleId="Introtekst">
    <w:name w:val="Introtekst"/>
    <w:basedOn w:val="Standaard"/>
    <w:next w:val="Standaard"/>
    <w:pPr>
      <w:spacing w:after="280"/>
    </w:pPr>
    <w:rPr>
      <w:b/>
    </w:rPr>
  </w:style>
  <w:style w:type="character" w:customStyle="1" w:styleId="IntrotekstChar">
    <w:name w:val="Introtekst Char"/>
    <w:rPr>
      <w:rFonts w:ascii="Arial" w:hAnsi="Arial"/>
      <w:b/>
      <w:noProof w:val="0"/>
      <w:szCs w:val="24"/>
      <w:lang w:val="nl-NL" w:eastAsia="nl-NL" w:bidi="ar-SA"/>
    </w:rPr>
  </w:style>
  <w:style w:type="paragraph" w:customStyle="1" w:styleId="Tussenkop">
    <w:name w:val="Tussenkop"/>
    <w:basedOn w:val="Standaard"/>
    <w:next w:val="Standaard"/>
    <w:pPr>
      <w:spacing w:before="280"/>
    </w:pPr>
    <w:rPr>
      <w:b/>
    </w:rPr>
  </w:style>
  <w:style w:type="paragraph" w:styleId="Lijstopsomteken">
    <w:name w:val="List Bullet"/>
    <w:basedOn w:val="Standaard"/>
    <w:autoRedefine/>
    <w:pPr>
      <w:numPr>
        <w:numId w:val="3"/>
      </w:numPr>
      <w:tabs>
        <w:tab w:val="clear" w:pos="360"/>
        <w:tab w:val="num" w:pos="765"/>
      </w:tabs>
      <w:ind w:left="765" w:hanging="198"/>
    </w:pPr>
  </w:style>
  <w:style w:type="paragraph" w:styleId="Lijstopsomteken2">
    <w:name w:val="List Bullet 2"/>
    <w:basedOn w:val="Standaard"/>
    <w:autoRedefine/>
    <w:pPr>
      <w:numPr>
        <w:numId w:val="4"/>
      </w:numPr>
      <w:tabs>
        <w:tab w:val="clear" w:pos="1125"/>
        <w:tab w:val="left" w:pos="936"/>
      </w:tabs>
    </w:pPr>
  </w:style>
  <w:style w:type="paragraph" w:styleId="Ballontekst">
    <w:name w:val="Balloon Text"/>
    <w:basedOn w:val="Standaard"/>
    <w:semiHidden/>
    <w:rsid w:val="00547EF7"/>
    <w:rPr>
      <w:rFonts w:ascii="Tahoma" w:hAnsi="Tahoma" w:cs="Tahoma"/>
      <w:sz w:val="16"/>
      <w:szCs w:val="16"/>
    </w:rPr>
  </w:style>
  <w:style w:type="paragraph" w:styleId="Bijschrift">
    <w:name w:val="caption"/>
    <w:basedOn w:val="Standaard"/>
    <w:next w:val="Standaard"/>
    <w:qFormat/>
    <w:rPr>
      <w:sz w:val="16"/>
    </w:rPr>
  </w:style>
  <w:style w:type="paragraph" w:customStyle="1" w:styleId="BladTekstLabel">
    <w:name w:val="BladTekstLabel"/>
    <w:basedOn w:val="BladTekst"/>
    <w:rPr>
      <w:rFonts w:ascii="Arial Narrow" w:hAnsi="Arial Narrow"/>
      <w:b/>
    </w:rPr>
  </w:style>
  <w:style w:type="paragraph" w:customStyle="1" w:styleId="Inhoudkop">
    <w:name w:val="Inhoud kop"/>
    <w:basedOn w:val="Standaard"/>
    <w:next w:val="Standaard"/>
    <w:rsid w:val="006F33BE"/>
    <w:rPr>
      <w:rFonts w:ascii="Arial Rounded MT Bold" w:hAnsi="Arial Rounded MT Bold"/>
      <w:noProof/>
      <w:sz w:val="32"/>
    </w:rPr>
  </w:style>
  <w:style w:type="table" w:styleId="Tabelraster">
    <w:name w:val="Table Grid"/>
    <w:basedOn w:val="Standaardtabel"/>
    <w:uiPriority w:val="59"/>
    <w:rsid w:val="00547EF7"/>
    <w:pPr>
      <w:spacing w:line="28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atermerk">
    <w:name w:val="Watermerk"/>
    <w:basedOn w:val="Standaard"/>
    <w:rsid w:val="00BD2569"/>
    <w:pPr>
      <w:spacing w:line="1920" w:lineRule="exact"/>
      <w:jc w:val="center"/>
    </w:pPr>
    <w:rPr>
      <w:color w:val="C0C0C0"/>
      <w:sz w:val="192"/>
      <w:szCs w:val="192"/>
    </w:rPr>
  </w:style>
  <w:style w:type="paragraph" w:styleId="Titel">
    <w:name w:val="Title"/>
    <w:basedOn w:val="Standaard"/>
    <w:next w:val="Standaard"/>
    <w:link w:val="TitelChar"/>
    <w:qFormat/>
    <w:rsid w:val="00217537"/>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elChar">
    <w:name w:val="Titel Char"/>
    <w:basedOn w:val="Standaardalinea-lettertype"/>
    <w:link w:val="Titel"/>
    <w:rsid w:val="00217537"/>
    <w:rPr>
      <w:rFonts w:asciiTheme="majorHAnsi" w:eastAsiaTheme="majorEastAsia" w:hAnsiTheme="majorHAnsi" w:cstheme="majorBidi"/>
      <w:b/>
      <w:bCs/>
      <w:kern w:val="28"/>
      <w:sz w:val="32"/>
      <w:szCs w:val="32"/>
    </w:rPr>
  </w:style>
  <w:style w:type="character" w:styleId="Verwijzingopmerking">
    <w:name w:val="annotation reference"/>
    <w:basedOn w:val="Standaardalinea-lettertype"/>
    <w:rsid w:val="0047459D"/>
    <w:rPr>
      <w:sz w:val="16"/>
      <w:szCs w:val="16"/>
    </w:rPr>
  </w:style>
  <w:style w:type="paragraph" w:styleId="Tekstopmerking">
    <w:name w:val="annotation text"/>
    <w:basedOn w:val="Standaard"/>
    <w:link w:val="TekstopmerkingChar"/>
    <w:rsid w:val="0047459D"/>
    <w:pPr>
      <w:spacing w:line="240" w:lineRule="auto"/>
    </w:pPr>
  </w:style>
  <w:style w:type="character" w:customStyle="1" w:styleId="TekstopmerkingChar">
    <w:name w:val="Tekst opmerking Char"/>
    <w:basedOn w:val="Standaardalinea-lettertype"/>
    <w:link w:val="Tekstopmerking"/>
    <w:rsid w:val="0047459D"/>
    <w:rPr>
      <w:rFonts w:ascii="Arial" w:hAnsi="Arial"/>
    </w:rPr>
  </w:style>
  <w:style w:type="paragraph" w:styleId="Onderwerpvanopmerking">
    <w:name w:val="annotation subject"/>
    <w:basedOn w:val="Tekstopmerking"/>
    <w:next w:val="Tekstopmerking"/>
    <w:link w:val="OnderwerpvanopmerkingChar"/>
    <w:rsid w:val="0047459D"/>
    <w:rPr>
      <w:b/>
      <w:bCs/>
    </w:rPr>
  </w:style>
  <w:style w:type="character" w:customStyle="1" w:styleId="OnderwerpvanopmerkingChar">
    <w:name w:val="Onderwerp van opmerking Char"/>
    <w:basedOn w:val="TekstopmerkingChar"/>
    <w:link w:val="Onderwerpvanopmerking"/>
    <w:rsid w:val="0047459D"/>
    <w:rPr>
      <w:rFonts w:ascii="Arial" w:hAnsi="Arial"/>
      <w:b/>
      <w:bCs/>
    </w:rPr>
  </w:style>
  <w:style w:type="paragraph" w:styleId="Lijstalinea">
    <w:name w:val="List Paragraph"/>
    <w:basedOn w:val="Standaard"/>
    <w:uiPriority w:val="34"/>
    <w:qFormat/>
    <w:rsid w:val="00CC48BF"/>
    <w:pPr>
      <w:ind w:left="720"/>
      <w:contextualSpacing/>
    </w:pPr>
  </w:style>
  <w:style w:type="paragraph" w:styleId="Normaalweb">
    <w:name w:val="Normal (Web)"/>
    <w:basedOn w:val="Standaard"/>
    <w:uiPriority w:val="99"/>
    <w:unhideWhenUsed/>
    <w:rsid w:val="00F64343"/>
    <w:pPr>
      <w:spacing w:before="100" w:beforeAutospacing="1" w:after="100" w:afterAutospacing="1" w:line="240" w:lineRule="auto"/>
    </w:pPr>
    <w:rPr>
      <w:rFonts w:ascii="Times New Roman" w:eastAsiaTheme="minorHAnsi" w:hAnsi="Times New Roman"/>
      <w:sz w:val="24"/>
      <w:szCs w:val="24"/>
    </w:rPr>
  </w:style>
  <w:style w:type="paragraph" w:customStyle="1" w:styleId="Default">
    <w:name w:val="Default"/>
    <w:rsid w:val="00F64343"/>
    <w:pPr>
      <w:autoSpaceDE w:val="0"/>
      <w:autoSpaceDN w:val="0"/>
      <w:adjustRightInd w:val="0"/>
    </w:pPr>
    <w:rPr>
      <w:rFonts w:ascii="Verdana" w:eastAsiaTheme="minorHAnsi" w:hAnsi="Verdana" w:cs="Verdana"/>
      <w:color w:val="000000"/>
      <w:sz w:val="24"/>
      <w:szCs w:val="24"/>
      <w:lang w:eastAsia="en-US"/>
    </w:rPr>
  </w:style>
  <w:style w:type="character" w:styleId="Nadruk">
    <w:name w:val="Emphasis"/>
    <w:basedOn w:val="Standaardalinea-lettertype"/>
    <w:uiPriority w:val="20"/>
    <w:qFormat/>
    <w:rsid w:val="00E03B96"/>
    <w:rPr>
      <w:b/>
      <w:bCs/>
      <w:i w:val="0"/>
      <w:iCs w:val="0"/>
    </w:rPr>
  </w:style>
  <w:style w:type="character" w:customStyle="1" w:styleId="st1">
    <w:name w:val="st1"/>
    <w:basedOn w:val="Standaardalinea-lettertype"/>
    <w:rsid w:val="00E03B96"/>
  </w:style>
  <w:style w:type="character" w:customStyle="1" w:styleId="Kop2Char">
    <w:name w:val="Kop 2 Char"/>
    <w:basedOn w:val="Standaardalinea-lettertype"/>
    <w:link w:val="Kop2"/>
    <w:rsid w:val="00931315"/>
    <w:rPr>
      <w:rFonts w:ascii="Arial Rounded MT Bold" w:hAnsi="Arial Rounded MT Bold"/>
      <w:b/>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005952">
      <w:bodyDiv w:val="1"/>
      <w:marLeft w:val="0"/>
      <w:marRight w:val="0"/>
      <w:marTop w:val="0"/>
      <w:marBottom w:val="0"/>
      <w:divBdr>
        <w:top w:val="none" w:sz="0" w:space="0" w:color="auto"/>
        <w:left w:val="none" w:sz="0" w:space="0" w:color="auto"/>
        <w:bottom w:val="none" w:sz="0" w:space="0" w:color="auto"/>
        <w:right w:val="none" w:sz="0" w:space="0" w:color="auto"/>
      </w:divBdr>
    </w:div>
    <w:div w:id="418409851">
      <w:bodyDiv w:val="1"/>
      <w:marLeft w:val="0"/>
      <w:marRight w:val="0"/>
      <w:marTop w:val="0"/>
      <w:marBottom w:val="0"/>
      <w:divBdr>
        <w:top w:val="none" w:sz="0" w:space="0" w:color="auto"/>
        <w:left w:val="none" w:sz="0" w:space="0" w:color="auto"/>
        <w:bottom w:val="none" w:sz="0" w:space="0" w:color="auto"/>
        <w:right w:val="none" w:sz="0" w:space="0" w:color="auto"/>
      </w:divBdr>
    </w:div>
    <w:div w:id="17197424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4.wmf"/></Relationships>
</file>

<file path=word/_rels/settings.xml.rels><?xml version="1.0" encoding="UTF-8" standalone="yes"?>
<Relationships xmlns="http://schemas.openxmlformats.org/package/2006/relationships"><Relationship Id="rId1" Type="http://schemas.openxmlformats.org/officeDocument/2006/relationships/attachedTemplate" Target="file:///\\wsvh_appl\gvb_doc_prd\iDocLogicx\Configuratie\Huisstijl\Rapport.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CB41B2-8498-48F1-87A7-8164292D95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Template>
  <TotalTime>28</TotalTime>
  <Pages>12</Pages>
  <Words>2647</Words>
  <Characters>15395</Characters>
  <Application>Microsoft Office Word</Application>
  <DocSecurity>0</DocSecurity>
  <Lines>128</Lines>
  <Paragraphs>36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bmRapportTitel</vt:lpstr>
      <vt:lpstr>bmRapportTitel</vt:lpstr>
    </vt:vector>
  </TitlesOfParts>
  <Company>Symeko Datasystems bv</Company>
  <LinksUpToDate>false</LinksUpToDate>
  <CharactersWithSpaces>18006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bmRapportTitel</dc:title>
  <dc:creator>Wiersma</dc:creator>
  <cp:lastModifiedBy>Teijsse, Tom</cp:lastModifiedBy>
  <cp:revision>9</cp:revision>
  <cp:lastPrinted>2014-12-02T09:33:00Z</cp:lastPrinted>
  <dcterms:created xsi:type="dcterms:W3CDTF">2022-09-06T11:43:00Z</dcterms:created>
  <dcterms:modified xsi:type="dcterms:W3CDTF">2022-09-27T16:14:00Z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xAuthor">
    <vt:lpwstr>GVB</vt:lpwstr>
  </property>
  <property fmtid="{D5CDD505-2E9C-101B-9397-08002B2CF9AE}" pid="3" name="Language">
    <vt:lpwstr>Dutch (Netherlands)</vt:lpwstr>
  </property>
  <property fmtid="{D5CDD505-2E9C-101B-9397-08002B2CF9AE}" pid="4" name="idxObjects">
    <vt:lpwstr>1</vt:lpwstr>
  </property>
  <property fmtid="{D5CDD505-2E9C-101B-9397-08002B2CF9AE}" pid="5" name="idxName1">
    <vt:lpwstr>Rapport</vt:lpwstr>
  </property>
  <property fmtid="{D5CDD505-2E9C-101B-9397-08002B2CF9AE}" pid="6" name="idxProject1">
    <vt:lpwstr>GVB</vt:lpwstr>
  </property>
</Properties>
</file>