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651966">
        <w:rPr>
          <w:rFonts w:cs="V&amp;W Syntax (Adobe)"/>
          <w:sz w:val="24"/>
        </w:rPr>
        <w:t>C</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Default="004D3879" w:rsidP="00B83FD7">
      <w:pPr>
        <w:tabs>
          <w:tab w:val="left" w:pos="540"/>
        </w:tabs>
        <w:ind w:left="540" w:hanging="540"/>
        <w:rPr>
          <w:rFonts w:cs="V&amp;W Syntax (Adobe)"/>
        </w:rPr>
      </w:pPr>
    </w:p>
    <w:p w:rsidR="00651966" w:rsidRPr="00651966" w:rsidRDefault="00651966" w:rsidP="00651966">
      <w:pPr>
        <w:pStyle w:val="Lijstalinea"/>
        <w:numPr>
          <w:ilvl w:val="0"/>
          <w:numId w:val="6"/>
        </w:numPr>
        <w:rPr>
          <w:rFonts w:cs="Verdana"/>
          <w:lang w:val="nl-NL"/>
        </w:rPr>
      </w:pPr>
      <w:r w:rsidRPr="00651966">
        <w:rPr>
          <w:rFonts w:cs="Verdana"/>
          <w:b/>
          <w:bCs/>
          <w:lang w:val="nl-NL"/>
        </w:rPr>
        <w:t>VRAGEN TEN AANZIEN VAN HET EUROPESE VERBOD OM OVERHEIDSOPDRACHTEN TE GUNNEN AAN RUSSISCHE PARTIJEN</w:t>
      </w:r>
    </w:p>
    <w:p w:rsidR="00651966" w:rsidRPr="00E06D97" w:rsidRDefault="00651966" w:rsidP="00651966">
      <w:pPr>
        <w:rPr>
          <w:rFonts w:cs="Verdana"/>
        </w:rPr>
      </w:pPr>
    </w:p>
    <w:p w:rsidR="00651966" w:rsidRPr="00E06D97" w:rsidRDefault="00651966" w:rsidP="00651966">
      <w:pPr>
        <w:numPr>
          <w:ilvl w:val="1"/>
          <w:numId w:val="6"/>
        </w:numPr>
        <w:rPr>
          <w:rFonts w:cs="Verdana"/>
        </w:rPr>
      </w:pPr>
      <w:r w:rsidRPr="00E06D97">
        <w:rPr>
          <w:rFonts w:cs="Verdana"/>
        </w:rPr>
        <w:t>Wordt de onderneming gedreven voor rekening van een Russisch onderdaan of een in Rusland gevestigde natuurlijk persoon, rechtspersoon, entiteit of lichaam?</w:t>
      </w:r>
    </w:p>
    <w:p w:rsidR="00651966" w:rsidRPr="00E06D97" w:rsidRDefault="00651966" w:rsidP="00651966">
      <w:pPr>
        <w:pStyle w:val="Lijstalinea"/>
        <w:numPr>
          <w:ilvl w:val="0"/>
          <w:numId w:val="0"/>
        </w:numPr>
        <w:ind w:left="227"/>
        <w:rPr>
          <w:rFonts w:cs="Verdana"/>
          <w:lang w:val="nl-NL"/>
        </w:rPr>
      </w:pPr>
    </w:p>
    <w:p w:rsidR="00651966" w:rsidRPr="00E06D97" w:rsidRDefault="00651966" w:rsidP="00651966">
      <w:pPr>
        <w:rPr>
          <w:rFonts w:cs="Verdana"/>
        </w:rPr>
      </w:pPr>
      <w:r w:rsidRPr="00E06D97">
        <w:rPr>
          <w:rFonts w:cs="Verdana"/>
        </w:rPr>
        <w:t>Ja / nee (doorhalen wat niet van toepassing is)</w:t>
      </w:r>
    </w:p>
    <w:p w:rsidR="00651966" w:rsidRPr="00E06D97" w:rsidRDefault="00651966" w:rsidP="00651966">
      <w:pPr>
        <w:rPr>
          <w:rFonts w:cs="Verdana"/>
        </w:rPr>
      </w:pPr>
    </w:p>
    <w:p w:rsidR="00651966" w:rsidRPr="00E06D97" w:rsidRDefault="00651966" w:rsidP="00651966">
      <w:pPr>
        <w:numPr>
          <w:ilvl w:val="1"/>
          <w:numId w:val="6"/>
        </w:numPr>
        <w:rPr>
          <w:rFonts w:cs="Verdana"/>
        </w:rPr>
      </w:pPr>
      <w:r w:rsidRPr="00E06D97">
        <w:rPr>
          <w:rFonts w:cs="Verdana"/>
        </w:rPr>
        <w:t>Is de onderneming een rechtspersoon, entiteit of lichaam waarvan de eigendomsrechten voor meer dan 50% direct of indirect in handen zijn van een entiteit als bedoeld bij vraag 4.1?</w:t>
      </w:r>
    </w:p>
    <w:p w:rsidR="00651966" w:rsidRPr="00E06D97" w:rsidRDefault="00651966" w:rsidP="00651966">
      <w:pPr>
        <w:rPr>
          <w:rFonts w:cs="Verdana"/>
        </w:rPr>
      </w:pPr>
    </w:p>
    <w:p w:rsidR="00651966" w:rsidRPr="00E06D97" w:rsidRDefault="00651966" w:rsidP="00651966">
      <w:pPr>
        <w:rPr>
          <w:rFonts w:cs="Verdana"/>
        </w:rPr>
      </w:pPr>
      <w:r w:rsidRPr="00E06D97">
        <w:rPr>
          <w:rFonts w:cs="Verdana"/>
        </w:rPr>
        <w:t>Ja / nee (doorhalen wat niet van toepassing is)</w:t>
      </w:r>
    </w:p>
    <w:p w:rsidR="00651966" w:rsidRPr="00E06D97" w:rsidRDefault="00651966" w:rsidP="00651966">
      <w:pPr>
        <w:rPr>
          <w:rFonts w:cs="Verdana"/>
        </w:rPr>
      </w:pPr>
    </w:p>
    <w:p w:rsidR="00651966" w:rsidRPr="00E06D97" w:rsidRDefault="00651966" w:rsidP="00651966">
      <w:pPr>
        <w:numPr>
          <w:ilvl w:val="1"/>
          <w:numId w:val="6"/>
        </w:numPr>
        <w:rPr>
          <w:rFonts w:cs="Verdana"/>
        </w:rPr>
      </w:pPr>
      <w:r w:rsidRPr="00E06D97">
        <w:rPr>
          <w:rFonts w:cs="Verdana"/>
        </w:rPr>
        <w:t>Handelt de onderneming namens of op aanwijzing van een entiteit als bedoeld bij vraag 4.1 of 4.2?</w:t>
      </w:r>
    </w:p>
    <w:p w:rsidR="00651966" w:rsidRPr="00E06D97" w:rsidRDefault="00651966" w:rsidP="00651966">
      <w:pPr>
        <w:rPr>
          <w:rFonts w:cs="Verdana"/>
        </w:rPr>
      </w:pPr>
    </w:p>
    <w:p w:rsidR="00651966" w:rsidRPr="00E06D97" w:rsidRDefault="00651966" w:rsidP="00651966">
      <w:pPr>
        <w:rPr>
          <w:rFonts w:cs="Verdana"/>
        </w:rPr>
      </w:pPr>
      <w:r w:rsidRPr="00E06D97">
        <w:rPr>
          <w:rFonts w:cs="Verdana"/>
        </w:rPr>
        <w:t>Ja / nee (doorhalen wat niet van toepassing is)</w:t>
      </w:r>
    </w:p>
    <w:p w:rsidR="00651966" w:rsidRPr="00E06D97" w:rsidRDefault="00651966" w:rsidP="00651966">
      <w:pPr>
        <w:rPr>
          <w:rFonts w:cs="Verdana"/>
        </w:rPr>
      </w:pPr>
    </w:p>
    <w:p w:rsidR="00651966" w:rsidRPr="00E06D97" w:rsidRDefault="00651966" w:rsidP="00651966">
      <w:pPr>
        <w:numPr>
          <w:ilvl w:val="1"/>
          <w:numId w:val="6"/>
        </w:numPr>
        <w:rPr>
          <w:rFonts w:cs="Verdana"/>
        </w:rPr>
      </w:pPr>
      <w:r w:rsidRPr="00E06D97">
        <w:rPr>
          <w:rFonts w:cs="Verdana"/>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rsidR="00651966" w:rsidRPr="00E06D97" w:rsidRDefault="00651966" w:rsidP="00651966">
      <w:pPr>
        <w:rPr>
          <w:rFonts w:cs="Verdana"/>
        </w:rPr>
      </w:pPr>
    </w:p>
    <w:p w:rsidR="00651966" w:rsidRPr="00E06D97" w:rsidRDefault="00651966" w:rsidP="00651966">
      <w:pPr>
        <w:rPr>
          <w:rFonts w:cs="Verdana"/>
        </w:rPr>
      </w:pPr>
      <w:r w:rsidRPr="00E06D97">
        <w:rPr>
          <w:rFonts w:cs="Verdana"/>
        </w:rPr>
        <w:t>Ja / nee (doorhalen wat niet van toepassing is)</w:t>
      </w:r>
    </w:p>
    <w:p w:rsidR="00651966" w:rsidRPr="00476317" w:rsidRDefault="00651966"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sidRPr="00651966">
        <w:rPr>
          <w:rFonts w:cs="RijksoverheidSansText-Regular"/>
          <w:szCs w:val="16"/>
        </w:rPr>
        <w:t>4.3</w:t>
      </w:r>
      <w:r w:rsidRPr="003829E8">
        <w:rPr>
          <w:rFonts w:cs="RijksoverheidSansText-Regular"/>
          <w:szCs w:val="16"/>
        </w:rPr>
        <w:t xml:space="preserve"> respectievelijk paragraaf </w:t>
      </w:r>
      <w:r w:rsidR="007E200D">
        <w:rPr>
          <w:rFonts w:cs="RijksoverheidSansText-Regular"/>
          <w:szCs w:val="16"/>
        </w:rPr>
        <w:t>6</w:t>
      </w:r>
      <w:bookmarkStart w:id="1" w:name="_GoBack"/>
      <w:bookmarkEnd w:id="1"/>
      <w:r w:rsidR="002032DE" w:rsidRPr="00651966">
        <w:rPr>
          <w:rFonts w:cs="RijksoverheidSansText-Regular"/>
          <w:szCs w:val="16"/>
        </w:rPr>
        <w:t>.4</w:t>
      </w:r>
      <w:r w:rsidRPr="00651966">
        <w:rPr>
          <w:rFonts w:cs="RijksoverheidSansText-Regular"/>
          <w:szCs w:val="16"/>
        </w:rPr>
        <w:t>.1.</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05" w:rsidRDefault="000C2097" w:rsidP="00D2229E">
    <w:pPr>
      <w:pStyle w:val="Voettekst"/>
      <w:tabs>
        <w:tab w:val="clear" w:pos="8306"/>
        <w:tab w:val="right" w:pos="8280"/>
      </w:tabs>
      <w:rPr>
        <w:sz w:val="16"/>
        <w:szCs w:val="16"/>
      </w:rPr>
    </w:pPr>
    <w:r>
      <w:rPr>
        <w:sz w:val="16"/>
        <w:szCs w:val="16"/>
      </w:rPr>
      <w:t>RWS BEDRIJFSVERTROUWELIJK</w:t>
    </w:r>
  </w:p>
  <w:p w:rsidR="00A326AB" w:rsidRPr="00B234B7" w:rsidRDefault="00142D05" w:rsidP="00D2229E">
    <w:pPr>
      <w:pStyle w:val="Voettekst"/>
      <w:tabs>
        <w:tab w:val="clear" w:pos="8306"/>
        <w:tab w:val="right" w:pos="8280"/>
      </w:tabs>
      <w:rPr>
        <w:sz w:val="16"/>
        <w:szCs w:val="16"/>
      </w:rPr>
    </w:pPr>
    <w:r>
      <w:rPr>
        <w:sz w:val="16"/>
        <w:szCs w:val="16"/>
      </w:rPr>
      <w:t>Bijlage bij model 130 Aanbestedingsleidraad v1.2</w:t>
    </w:r>
    <w:r w:rsidR="000C2097" w:rsidDel="000C2097">
      <w:rPr>
        <w:sz w:val="16"/>
        <w:szCs w:val="16"/>
      </w:rPr>
      <w:t xml:space="preserve"> </w:t>
    </w:r>
    <w:r w:rsidR="001D1109">
      <w:rPr>
        <w:sz w:val="16"/>
        <w:szCs w:val="16"/>
      </w:rPr>
      <w:tab/>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7E200D">
      <w:rPr>
        <w:noProof/>
        <w:sz w:val="16"/>
        <w:szCs w:val="16"/>
      </w:rPr>
      <w:t>4</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7E200D">
      <w:rPr>
        <w:noProof/>
        <w:sz w:val="16"/>
        <w:szCs w:val="16"/>
      </w:rPr>
      <w:t>4</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7E200D"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651966">
      <w:rPr>
        <w:rFonts w:cs="V&amp;W Syntax (Adobe)"/>
      </w:rPr>
      <w:t xml:space="preserve">31179058 </w:t>
    </w:r>
  </w:p>
  <w:p w:rsidR="009974FD" w:rsidRDefault="007E200D"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1A95DFC"/>
    <w:multiLevelType w:val="hybridMultilevel"/>
    <w:tmpl w:val="CBB20662"/>
    <w:lvl w:ilvl="0" w:tplc="98E4E630">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5"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5"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9"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1"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4"/>
  </w:num>
  <w:num w:numId="2">
    <w:abstractNumId w:val="35"/>
  </w:num>
  <w:num w:numId="3">
    <w:abstractNumId w:val="23"/>
  </w:num>
  <w:num w:numId="4">
    <w:abstractNumId w:val="19"/>
  </w:num>
  <w:num w:numId="5">
    <w:abstractNumId w:val="14"/>
  </w:num>
  <w:num w:numId="6">
    <w:abstractNumId w:val="8"/>
  </w:num>
  <w:num w:numId="7">
    <w:abstractNumId w:val="15"/>
  </w:num>
  <w:num w:numId="8">
    <w:abstractNumId w:val="28"/>
  </w:num>
  <w:num w:numId="9">
    <w:abstractNumId w:val="4"/>
  </w:num>
  <w:num w:numId="10">
    <w:abstractNumId w:val="10"/>
  </w:num>
  <w:num w:numId="11">
    <w:abstractNumId w:val="27"/>
  </w:num>
  <w:num w:numId="12">
    <w:abstractNumId w:val="17"/>
  </w:num>
  <w:num w:numId="13">
    <w:abstractNumId w:val="3"/>
  </w:num>
  <w:num w:numId="14">
    <w:abstractNumId w:val="29"/>
  </w:num>
  <w:num w:numId="15">
    <w:abstractNumId w:val="31"/>
  </w:num>
  <w:num w:numId="16">
    <w:abstractNumId w:val="21"/>
  </w:num>
  <w:num w:numId="17">
    <w:abstractNumId w:val="12"/>
  </w:num>
  <w:num w:numId="18">
    <w:abstractNumId w:val="26"/>
  </w:num>
  <w:num w:numId="19">
    <w:abstractNumId w:val="13"/>
  </w:num>
  <w:num w:numId="20">
    <w:abstractNumId w:val="9"/>
  </w:num>
  <w:num w:numId="21">
    <w:abstractNumId w:val="16"/>
  </w:num>
  <w:num w:numId="22">
    <w:abstractNumId w:val="30"/>
  </w:num>
  <w:num w:numId="23">
    <w:abstractNumId w:val="0"/>
  </w:num>
  <w:num w:numId="24">
    <w:abstractNumId w:val="32"/>
  </w:num>
  <w:num w:numId="25">
    <w:abstractNumId w:val="20"/>
  </w:num>
  <w:num w:numId="26">
    <w:abstractNumId w:val="2"/>
  </w:num>
  <w:num w:numId="27">
    <w:abstractNumId w:val="1"/>
  </w:num>
  <w:num w:numId="28">
    <w:abstractNumId w:val="34"/>
  </w:num>
  <w:num w:numId="29">
    <w:abstractNumId w:val="22"/>
  </w:num>
  <w:num w:numId="30">
    <w:abstractNumId w:val="18"/>
  </w:num>
  <w:num w:numId="31">
    <w:abstractNumId w:val="7"/>
  </w:num>
  <w:num w:numId="32">
    <w:abstractNumId w:val="5"/>
  </w:num>
  <w:num w:numId="33">
    <w:abstractNumId w:val="33"/>
  </w:num>
  <w:num w:numId="34">
    <w:abstractNumId w:val="25"/>
  </w:num>
  <w:num w:numId="35">
    <w:abstractNumId w:val="6"/>
  </w:num>
  <w:num w:numId="36">
    <w:abstractNumId w:val="3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04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2097"/>
    <w:rsid w:val="000D4ECB"/>
    <w:rsid w:val="000E3B76"/>
    <w:rsid w:val="0011159F"/>
    <w:rsid w:val="00126754"/>
    <w:rsid w:val="00132E00"/>
    <w:rsid w:val="00142D05"/>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4233B"/>
    <w:rsid w:val="0058678A"/>
    <w:rsid w:val="005B3D4B"/>
    <w:rsid w:val="005C075B"/>
    <w:rsid w:val="005C247C"/>
    <w:rsid w:val="005C5974"/>
    <w:rsid w:val="005D0C70"/>
    <w:rsid w:val="005E4622"/>
    <w:rsid w:val="00605B9F"/>
    <w:rsid w:val="0061772C"/>
    <w:rsid w:val="00622841"/>
    <w:rsid w:val="006327B9"/>
    <w:rsid w:val="00641DE2"/>
    <w:rsid w:val="00646211"/>
    <w:rsid w:val="00651966"/>
    <w:rsid w:val="00672640"/>
    <w:rsid w:val="006778F8"/>
    <w:rsid w:val="0068049D"/>
    <w:rsid w:val="006F50FD"/>
    <w:rsid w:val="00701AEF"/>
    <w:rsid w:val="00797AB4"/>
    <w:rsid w:val="007B0E4D"/>
    <w:rsid w:val="007C3350"/>
    <w:rsid w:val="007E15B1"/>
    <w:rsid w:val="007E200D"/>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012DE"/>
    <w:rsid w:val="00C146AF"/>
    <w:rsid w:val="00C6141E"/>
    <w:rsid w:val="00C651D8"/>
    <w:rsid w:val="00CB00C2"/>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9"/>
    <o:shapelayout v:ext="edit">
      <o:idmap v:ext="edit" data="1"/>
    </o:shapelayout>
  </w:shapeDefaults>
  <w:decimalSymbol w:val=","/>
  <w:listSeparator w:val=";"/>
  <w14:docId w14:val="3786F57C"/>
  <w15:docId w15:val="{9E4CDE69-FB4F-4FC6-AD89-A8808A82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paragraph" w:styleId="Lijstalinea">
    <w:name w:val="List Paragraph"/>
    <w:basedOn w:val="Standaard"/>
    <w:link w:val="LijstalineaChar"/>
    <w:uiPriority w:val="34"/>
    <w:qFormat/>
    <w:rsid w:val="00651966"/>
    <w:pPr>
      <w:numPr>
        <w:numId w:val="37"/>
      </w:numPr>
      <w:contextualSpacing/>
    </w:pPr>
    <w:rPr>
      <w:rFonts w:eastAsiaTheme="minorHAnsi" w:cstheme="minorBidi"/>
      <w:szCs w:val="18"/>
      <w:lang w:val="en-US" w:eastAsia="en-US"/>
    </w:rPr>
  </w:style>
  <w:style w:type="character" w:customStyle="1" w:styleId="LijstalineaChar">
    <w:name w:val="Lijstalinea Char"/>
    <w:basedOn w:val="Standaardalinea-lettertype"/>
    <w:link w:val="Lijstalinea"/>
    <w:uiPriority w:val="34"/>
    <w:rsid w:val="00651966"/>
    <w:rPr>
      <w:rFonts w:ascii="Verdana" w:eastAsiaTheme="minorHAnsi" w:hAnsi="Verdana"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EDA3D-832D-4509-852C-4225BBB7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5842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WORD Aanvullende eigen verklaring bij model 130</vt:lpstr>
    </vt:vector>
  </TitlesOfParts>
  <Company>Rijkswaterstaat</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Aanvullende eigen verklaring bij model 130</dc:title>
  <dc:creator>Beukema, Tim</dc:creator>
  <cp:keywords>v1.2</cp:keywords>
  <cp:lastModifiedBy>Bouterse, Jordi (PPO)</cp:lastModifiedBy>
  <cp:revision>3</cp:revision>
  <cp:lastPrinted>2015-12-17T10:41:00Z</cp:lastPrinted>
  <dcterms:created xsi:type="dcterms:W3CDTF">2023-04-12T09:16:00Z</dcterms:created>
  <dcterms:modified xsi:type="dcterms:W3CDTF">2023-04-21T06:41:00Z</dcterms:modified>
</cp:coreProperties>
</file>