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2DCCB" w14:textId="77777777" w:rsidR="00E628C7" w:rsidRPr="00E628C7" w:rsidRDefault="00E628C7" w:rsidP="004D0478">
      <w:pPr>
        <w:spacing w:line="280" w:lineRule="atLeast"/>
        <w:rPr>
          <w:szCs w:val="20"/>
        </w:rPr>
      </w:pPr>
    </w:p>
    <w:p w14:paraId="240D4691" w14:textId="77777777" w:rsidR="00E628C7" w:rsidRPr="00E628C7" w:rsidRDefault="00E628C7" w:rsidP="004D0478">
      <w:pPr>
        <w:spacing w:line="280" w:lineRule="atLeast"/>
        <w:rPr>
          <w:szCs w:val="20"/>
        </w:rPr>
      </w:pPr>
    </w:p>
    <w:p w14:paraId="197F0499" w14:textId="77777777" w:rsidR="00E628C7" w:rsidRPr="00E628C7" w:rsidRDefault="00E628C7" w:rsidP="004D0478">
      <w:pPr>
        <w:spacing w:line="280" w:lineRule="atLeast"/>
        <w:rPr>
          <w:szCs w:val="20"/>
        </w:rPr>
      </w:pPr>
      <w:r w:rsidRPr="00E628C7">
        <w:rPr>
          <w:szCs w:val="20"/>
        </w:rPr>
        <w:tab/>
      </w:r>
    </w:p>
    <w:sdt>
      <w:sdtPr>
        <w:rPr>
          <w:szCs w:val="20"/>
        </w:rPr>
        <w:id w:val="-1679800338"/>
        <w:docPartObj>
          <w:docPartGallery w:val="Cover Pages"/>
          <w:docPartUnique/>
        </w:docPartObj>
      </w:sdtPr>
      <w:sdtEndPr>
        <w:rPr>
          <w:rFonts w:eastAsiaTheme="majorEastAsia" w:cstheme="majorBidi"/>
          <w:b/>
          <w:color w:val="000000" w:themeColor="text1"/>
        </w:rPr>
      </w:sdtEndPr>
      <w:sdtContent>
        <w:p w14:paraId="2C93F6EF" w14:textId="256E40A2" w:rsidR="00E628C7" w:rsidRPr="00A412FA" w:rsidRDefault="00E628C7" w:rsidP="004D0478">
          <w:pPr>
            <w:spacing w:line="280" w:lineRule="atLeast"/>
            <w:rPr>
              <w:szCs w:val="20"/>
            </w:rPr>
          </w:pPr>
        </w:p>
        <w:p w14:paraId="4374F2C9" w14:textId="77777777" w:rsidR="00E628C7" w:rsidRPr="00F67662" w:rsidRDefault="00E628C7" w:rsidP="004D0478">
          <w:pPr>
            <w:spacing w:line="280" w:lineRule="atLeast"/>
            <w:ind w:right="27"/>
            <w:jc w:val="center"/>
            <w:rPr>
              <w:b/>
              <w:bCs/>
              <w:sz w:val="40"/>
              <w:szCs w:val="40"/>
            </w:rPr>
          </w:pPr>
          <w:r w:rsidRPr="00F67662">
            <w:rPr>
              <w:b/>
              <w:bCs/>
              <w:sz w:val="40"/>
              <w:szCs w:val="40"/>
            </w:rPr>
            <w:t>Bijlage 2</w:t>
          </w:r>
        </w:p>
        <w:p w14:paraId="7892D931" w14:textId="77777777" w:rsidR="00E628C7" w:rsidRPr="00E628C7" w:rsidRDefault="00E628C7" w:rsidP="004D0478">
          <w:pPr>
            <w:spacing w:line="280" w:lineRule="atLeast"/>
            <w:ind w:right="27"/>
            <w:jc w:val="center"/>
            <w:rPr>
              <w:b/>
              <w:bCs/>
              <w:sz w:val="40"/>
              <w:szCs w:val="40"/>
            </w:rPr>
          </w:pPr>
          <w:r w:rsidRPr="00F67662">
            <w:rPr>
              <w:b/>
              <w:bCs/>
              <w:sz w:val="40"/>
              <w:szCs w:val="40"/>
            </w:rPr>
            <w:t>Concept RAAMOVEREENKOMST</w:t>
          </w:r>
        </w:p>
        <w:p w14:paraId="34A31447" w14:textId="6C3887EC" w:rsidR="00E628C7" w:rsidRPr="00E628C7" w:rsidRDefault="00E628C7" w:rsidP="004D0478">
          <w:pPr>
            <w:spacing w:line="280" w:lineRule="atLeast"/>
            <w:ind w:right="27"/>
            <w:jc w:val="center"/>
            <w:rPr>
              <w:b/>
              <w:bCs/>
              <w:sz w:val="40"/>
              <w:szCs w:val="40"/>
            </w:rPr>
          </w:pPr>
          <w:r w:rsidRPr="00E628C7">
            <w:rPr>
              <w:b/>
              <w:bCs/>
              <w:sz w:val="40"/>
              <w:szCs w:val="40"/>
            </w:rPr>
            <w:t xml:space="preserve"> </w:t>
          </w:r>
          <w:r w:rsidR="00C81829">
            <w:rPr>
              <w:b/>
              <w:bCs/>
              <w:sz w:val="40"/>
              <w:szCs w:val="40"/>
            </w:rPr>
            <w:t>Telefonie</w:t>
          </w:r>
        </w:p>
        <w:p w14:paraId="6F4DBBC9" w14:textId="756C525E" w:rsidR="00E628C7" w:rsidRDefault="00BC4047" w:rsidP="006D4E9F">
          <w:pPr>
            <w:pStyle w:val="Plattetekst"/>
            <w:spacing w:line="280" w:lineRule="atLeast"/>
            <w:ind w:right="27"/>
            <w:jc w:val="center"/>
            <w:rPr>
              <w:sz w:val="28"/>
              <w:szCs w:val="28"/>
            </w:rPr>
          </w:pPr>
          <w:r w:rsidRPr="006D4E9F">
            <w:rPr>
              <w:sz w:val="28"/>
              <w:szCs w:val="28"/>
            </w:rPr>
            <w:t>Referentie</w:t>
          </w:r>
          <w:r w:rsidR="009D2BE4">
            <w:rPr>
              <w:sz w:val="28"/>
              <w:szCs w:val="28"/>
            </w:rPr>
            <w:t xml:space="preserve"> </w:t>
          </w:r>
          <w:r w:rsidR="00CC7831" w:rsidRPr="00CC7831">
            <w:rPr>
              <w:sz w:val="28"/>
              <w:szCs w:val="28"/>
            </w:rPr>
            <w:t>7085534</w:t>
          </w:r>
        </w:p>
        <w:p w14:paraId="1CE35060" w14:textId="77777777" w:rsidR="006D4E9F" w:rsidRPr="006D4E9F" w:rsidRDefault="006D4E9F" w:rsidP="006D4E9F">
          <w:pPr>
            <w:pStyle w:val="Plattetekst"/>
            <w:spacing w:line="280" w:lineRule="atLeast"/>
            <w:ind w:right="27"/>
            <w:jc w:val="center"/>
            <w:rPr>
              <w:sz w:val="28"/>
              <w:szCs w:val="28"/>
            </w:rPr>
          </w:pPr>
        </w:p>
        <w:p w14:paraId="1429FF9D" w14:textId="77777777" w:rsidR="00E628C7" w:rsidRPr="00E628C7" w:rsidRDefault="00E628C7" w:rsidP="004D0478">
          <w:pPr>
            <w:pStyle w:val="Plattetekst"/>
            <w:spacing w:line="280" w:lineRule="atLeast"/>
            <w:ind w:right="27"/>
            <w:jc w:val="center"/>
            <w:rPr>
              <w:sz w:val="40"/>
              <w:szCs w:val="40"/>
            </w:rPr>
          </w:pPr>
          <w:r w:rsidRPr="00E628C7">
            <w:rPr>
              <w:sz w:val="40"/>
              <w:szCs w:val="40"/>
            </w:rPr>
            <w:t>TUSSEN</w:t>
          </w:r>
        </w:p>
        <w:p w14:paraId="2A3FEB99" w14:textId="77777777" w:rsidR="00E628C7" w:rsidRPr="00E628C7" w:rsidRDefault="00E628C7" w:rsidP="004D0478">
          <w:pPr>
            <w:pStyle w:val="Plattetekst"/>
            <w:spacing w:line="280" w:lineRule="atLeast"/>
            <w:ind w:right="27"/>
            <w:rPr>
              <w:sz w:val="40"/>
              <w:szCs w:val="40"/>
            </w:rPr>
          </w:pPr>
        </w:p>
        <w:p w14:paraId="713E23F2" w14:textId="1B7C52D9" w:rsidR="00E628C7" w:rsidRPr="00E628C7" w:rsidRDefault="00E628C7" w:rsidP="004D0478">
          <w:pPr>
            <w:pStyle w:val="Plattetekst"/>
            <w:spacing w:line="280" w:lineRule="atLeast"/>
            <w:ind w:right="27"/>
            <w:jc w:val="center"/>
            <w:rPr>
              <w:b/>
              <w:bCs/>
              <w:sz w:val="40"/>
              <w:szCs w:val="40"/>
            </w:rPr>
          </w:pPr>
          <w:r w:rsidRPr="00E628C7">
            <w:rPr>
              <w:i/>
              <w:sz w:val="40"/>
              <w:szCs w:val="40"/>
            </w:rPr>
            <w:t xml:space="preserve"> </w:t>
          </w:r>
          <w:r w:rsidR="00C81829">
            <w:rPr>
              <w:b/>
              <w:bCs/>
              <w:sz w:val="40"/>
              <w:szCs w:val="40"/>
            </w:rPr>
            <w:t>Gemeente Haarlemmermeer</w:t>
          </w:r>
        </w:p>
        <w:p w14:paraId="77F5F32C" w14:textId="77777777" w:rsidR="00E628C7" w:rsidRPr="00E628C7" w:rsidRDefault="00E628C7" w:rsidP="004D0478">
          <w:pPr>
            <w:pStyle w:val="Plattetekst"/>
            <w:spacing w:line="280" w:lineRule="atLeast"/>
            <w:ind w:right="27"/>
            <w:jc w:val="center"/>
            <w:rPr>
              <w:sz w:val="40"/>
              <w:szCs w:val="40"/>
            </w:rPr>
          </w:pPr>
        </w:p>
        <w:p w14:paraId="317ECD5B" w14:textId="77777777" w:rsidR="00E628C7" w:rsidRPr="00E628C7" w:rsidRDefault="00E628C7" w:rsidP="004D0478">
          <w:pPr>
            <w:pStyle w:val="Plattetekst"/>
            <w:spacing w:line="280" w:lineRule="atLeast"/>
            <w:ind w:right="27"/>
            <w:jc w:val="center"/>
            <w:rPr>
              <w:sz w:val="40"/>
              <w:szCs w:val="40"/>
            </w:rPr>
          </w:pPr>
          <w:r w:rsidRPr="00E628C7">
            <w:rPr>
              <w:sz w:val="40"/>
              <w:szCs w:val="40"/>
            </w:rPr>
            <w:t>en</w:t>
          </w:r>
        </w:p>
        <w:p w14:paraId="6898E4F6" w14:textId="77777777" w:rsidR="00E628C7" w:rsidRPr="00E628C7" w:rsidRDefault="00E628C7" w:rsidP="004D0478">
          <w:pPr>
            <w:pStyle w:val="Plattetekst"/>
            <w:spacing w:line="280" w:lineRule="atLeast"/>
            <w:ind w:right="27"/>
            <w:jc w:val="center"/>
            <w:rPr>
              <w:sz w:val="40"/>
              <w:szCs w:val="40"/>
            </w:rPr>
          </w:pPr>
        </w:p>
        <w:p w14:paraId="4C94A774" w14:textId="77777777" w:rsidR="00E628C7" w:rsidRPr="00E628C7" w:rsidRDefault="00E628C7" w:rsidP="004D0478">
          <w:pPr>
            <w:pStyle w:val="Plattetekst"/>
            <w:spacing w:line="280" w:lineRule="atLeast"/>
            <w:ind w:right="27"/>
            <w:jc w:val="center"/>
            <w:rPr>
              <w:b/>
              <w:bCs/>
              <w:sz w:val="40"/>
              <w:szCs w:val="40"/>
            </w:rPr>
          </w:pPr>
          <w:r w:rsidRPr="00E628C7">
            <w:rPr>
              <w:b/>
              <w:bCs/>
              <w:sz w:val="40"/>
              <w:szCs w:val="40"/>
              <w:highlight w:val="yellow"/>
            </w:rPr>
            <w:t>&lt;Naam Opdrachtnemer&gt;</w:t>
          </w:r>
        </w:p>
        <w:p w14:paraId="0A0AF88D" w14:textId="77777777" w:rsidR="00BC4047" w:rsidRDefault="00E628C7" w:rsidP="004D0478">
          <w:pPr>
            <w:spacing w:line="280" w:lineRule="atLeast"/>
            <w:rPr>
              <w:b/>
              <w:bCs/>
              <w:szCs w:val="20"/>
            </w:rPr>
          </w:pPr>
          <w:r w:rsidRPr="00E628C7">
            <w:rPr>
              <w:b/>
              <w:bCs/>
              <w:szCs w:val="20"/>
            </w:rPr>
            <w:br w:type="page"/>
          </w:r>
        </w:p>
        <w:p w14:paraId="50ACCFFC" w14:textId="4897FE7E" w:rsidR="00E628C7" w:rsidRPr="00430A24" w:rsidRDefault="007A75E5" w:rsidP="004D0478">
          <w:pPr>
            <w:spacing w:line="280" w:lineRule="atLeast"/>
            <w:rPr>
              <w:b/>
              <w:bCs/>
              <w:szCs w:val="20"/>
            </w:rPr>
          </w:pPr>
        </w:p>
      </w:sdtContent>
    </w:sdt>
    <w:p w14:paraId="10B3D76F" w14:textId="77777777" w:rsidR="00E628C7" w:rsidRPr="00E628C7" w:rsidRDefault="00E628C7" w:rsidP="004D0478">
      <w:pPr>
        <w:spacing w:line="280" w:lineRule="atLeast"/>
        <w:rPr>
          <w:szCs w:val="20"/>
        </w:rPr>
      </w:pPr>
      <w:r w:rsidRPr="00E628C7">
        <w:rPr>
          <w:szCs w:val="20"/>
        </w:rPr>
        <w:t>Ondergetekenden</w:t>
      </w:r>
    </w:p>
    <w:p w14:paraId="753900B4" w14:textId="1C8E6857" w:rsidR="005810CD" w:rsidRDefault="005810CD" w:rsidP="004D0478">
      <w:pPr>
        <w:spacing w:line="280" w:lineRule="atLeast"/>
        <w:rPr>
          <w:szCs w:val="20"/>
        </w:rPr>
      </w:pPr>
      <w:r w:rsidRPr="005810CD">
        <w:rPr>
          <w:szCs w:val="20"/>
        </w:rPr>
        <w:t xml:space="preserve">De </w:t>
      </w:r>
      <w:r>
        <w:rPr>
          <w:szCs w:val="20"/>
        </w:rPr>
        <w:t>g</w:t>
      </w:r>
      <w:r w:rsidRPr="005810CD">
        <w:rPr>
          <w:szCs w:val="20"/>
        </w:rPr>
        <w:t xml:space="preserve">emeente Haarlemmermeer, gevestigd Taurusavenue 100, te Hoofddorp, hierbij rechtsgeldig op grond van het Mandaat-, machtiging- en volmachtbesluit 2020, nummer 2020.0000226 d.d. 4 februari 2020, vertegenwoordigd door </w:t>
      </w:r>
      <w:r w:rsidR="002607C0">
        <w:rPr>
          <w:szCs w:val="20"/>
        </w:rPr>
        <w:t xml:space="preserve">mevrouw </w:t>
      </w:r>
      <w:r>
        <w:rPr>
          <w:szCs w:val="20"/>
        </w:rPr>
        <w:t>mr. A. Cremer, Directeur,</w:t>
      </w:r>
      <w:r w:rsidRPr="005810CD">
        <w:rPr>
          <w:szCs w:val="20"/>
        </w:rPr>
        <w:t xml:space="preserve"> handelende op grond van de door burgemeester en wethouders, bij voornoemd besluit, aan hem/haar ondergemandateerde beslissingsbevoegdheid hierna te noemen: “opdrachtgever”;</w:t>
      </w:r>
    </w:p>
    <w:p w14:paraId="1A942354" w14:textId="26DCE49D" w:rsidR="00E628C7" w:rsidRPr="00E628C7" w:rsidRDefault="00E628C7" w:rsidP="004D0478">
      <w:pPr>
        <w:spacing w:line="280" w:lineRule="atLeast"/>
        <w:rPr>
          <w:szCs w:val="20"/>
        </w:rPr>
      </w:pPr>
      <w:r w:rsidRPr="00E628C7">
        <w:rPr>
          <w:szCs w:val="20"/>
        </w:rPr>
        <w:t>en</w:t>
      </w:r>
    </w:p>
    <w:p w14:paraId="401C1898" w14:textId="5D8CE006" w:rsidR="00E628C7" w:rsidRPr="00E628C7" w:rsidRDefault="00E628C7" w:rsidP="004D0478">
      <w:pPr>
        <w:spacing w:line="280" w:lineRule="atLeast"/>
        <w:rPr>
          <w:szCs w:val="20"/>
        </w:rPr>
      </w:pPr>
      <w:r w:rsidRPr="00E628C7">
        <w:rPr>
          <w:szCs w:val="20"/>
        </w:rPr>
        <w:t>("NAAM_</w:t>
      </w:r>
      <w:r w:rsidR="00481813">
        <w:rPr>
          <w:szCs w:val="20"/>
        </w:rPr>
        <w:t>Opdrachtnemer</w:t>
      </w:r>
      <w:r w:rsidRPr="00E628C7">
        <w:rPr>
          <w:szCs w:val="20"/>
        </w:rPr>
        <w:t>") gevestigd en kantoorhoudende te ("PLAATS_HIER") aan de ("ADRES_HIER") ("POSTCODE_HIER"), te dezen rechtsgeldig vertegenwoordigd door, hierna te noemen "Opdrachtnemer";</w:t>
      </w:r>
    </w:p>
    <w:p w14:paraId="10E85936" w14:textId="77777777" w:rsidR="00E628C7" w:rsidRPr="00E628C7" w:rsidRDefault="00E628C7" w:rsidP="004D0478">
      <w:pPr>
        <w:spacing w:line="280" w:lineRule="atLeast"/>
        <w:rPr>
          <w:szCs w:val="20"/>
        </w:rPr>
      </w:pPr>
      <w:r w:rsidRPr="00E628C7">
        <w:rPr>
          <w:szCs w:val="20"/>
        </w:rPr>
        <w:t>tezamen hierna verder aan te duiden als "partijen" dan wel afzonderlijk als "partij",</w:t>
      </w:r>
    </w:p>
    <w:p w14:paraId="3CB325DD" w14:textId="77777777" w:rsidR="00E628C7" w:rsidRPr="00E628C7" w:rsidRDefault="00E628C7" w:rsidP="004D0478">
      <w:pPr>
        <w:spacing w:line="280" w:lineRule="atLeast"/>
        <w:rPr>
          <w:szCs w:val="20"/>
        </w:rPr>
      </w:pPr>
      <w:r w:rsidRPr="00E628C7">
        <w:rPr>
          <w:szCs w:val="20"/>
        </w:rPr>
        <w:t>overwegende dat:</w:t>
      </w:r>
    </w:p>
    <w:p w14:paraId="3FC0606F" w14:textId="0C6C5A2C" w:rsidR="00E628C7" w:rsidRPr="00E628C7" w:rsidRDefault="00E628C7" w:rsidP="004D0478">
      <w:pPr>
        <w:pStyle w:val="Lijstalinea"/>
        <w:numPr>
          <w:ilvl w:val="0"/>
          <w:numId w:val="1"/>
        </w:numPr>
        <w:spacing w:after="0" w:line="280" w:lineRule="atLeast"/>
        <w:rPr>
          <w:szCs w:val="20"/>
        </w:rPr>
      </w:pPr>
      <w:r w:rsidRPr="00E628C7">
        <w:rPr>
          <w:szCs w:val="20"/>
        </w:rPr>
        <w:t xml:space="preserve">Opdrachtgever in het kader van de uitoefening van zijn taak behoefte heeft aan het beoogde gebruik van de ICT Prestatie zoals ten tijde van het sluiten van de </w:t>
      </w:r>
      <w:r w:rsidR="00481813">
        <w:rPr>
          <w:szCs w:val="20"/>
        </w:rPr>
        <w:t>Raamo</w:t>
      </w:r>
      <w:r w:rsidRPr="00E628C7">
        <w:rPr>
          <w:szCs w:val="20"/>
        </w:rPr>
        <w:t xml:space="preserve">vereenkomst voor </w:t>
      </w:r>
      <w:r w:rsidR="00481813">
        <w:rPr>
          <w:szCs w:val="20"/>
        </w:rPr>
        <w:t>Opdrachtnemer</w:t>
      </w:r>
      <w:r w:rsidRPr="00E628C7">
        <w:rPr>
          <w:szCs w:val="20"/>
        </w:rPr>
        <w:t xml:space="preserve"> (al dan niet op basis van de </w:t>
      </w:r>
      <w:r w:rsidR="007A5E80">
        <w:rPr>
          <w:szCs w:val="20"/>
        </w:rPr>
        <w:t>aanbesteding</w:t>
      </w:r>
      <w:r w:rsidRPr="00E628C7">
        <w:rPr>
          <w:szCs w:val="20"/>
        </w:rPr>
        <w:t xml:space="preserve"> of andere aan de </w:t>
      </w:r>
      <w:r w:rsidR="00481813">
        <w:rPr>
          <w:szCs w:val="20"/>
        </w:rPr>
        <w:t>Raamo</w:t>
      </w:r>
      <w:r w:rsidRPr="00E628C7">
        <w:rPr>
          <w:szCs w:val="20"/>
        </w:rPr>
        <w:t xml:space="preserve">vereenkomst voorafgaande documenten) bekend was of op grond van artikel 3 GIBIT 2020 voor </w:t>
      </w:r>
      <w:r w:rsidR="00481813">
        <w:rPr>
          <w:szCs w:val="20"/>
        </w:rPr>
        <w:t>Opdrachtnemer</w:t>
      </w:r>
      <w:r w:rsidRPr="00E628C7">
        <w:rPr>
          <w:szCs w:val="20"/>
        </w:rPr>
        <w:t xml:space="preserve"> bekend behoorde te zijn, een en ander voor zover dat gebruik in onderhavige </w:t>
      </w:r>
      <w:r w:rsidR="00481813">
        <w:rPr>
          <w:szCs w:val="20"/>
        </w:rPr>
        <w:t>Raamo</w:t>
      </w:r>
      <w:r w:rsidRPr="00E628C7">
        <w:rPr>
          <w:szCs w:val="20"/>
        </w:rPr>
        <w:t>vereenkomst niet uitdrukkelijk is uitgesloten of beperkt;</w:t>
      </w:r>
    </w:p>
    <w:p w14:paraId="5240514C" w14:textId="6B4EE894" w:rsidR="00E628C7" w:rsidRPr="00E628C7" w:rsidRDefault="00E628C7" w:rsidP="004D0478">
      <w:pPr>
        <w:pStyle w:val="Lijstalinea"/>
        <w:numPr>
          <w:ilvl w:val="0"/>
          <w:numId w:val="1"/>
        </w:numPr>
        <w:spacing w:after="0" w:line="280" w:lineRule="atLeast"/>
        <w:rPr>
          <w:szCs w:val="20"/>
        </w:rPr>
      </w:pPr>
      <w:r w:rsidRPr="00E628C7">
        <w:rPr>
          <w:szCs w:val="20"/>
        </w:rPr>
        <w:t>Opdrachtgever in verband met hetgeen hiervoor is overwogen, tot Europese aanbesteding van de ICT Prestatie is overgegaan;</w:t>
      </w:r>
    </w:p>
    <w:p w14:paraId="0DDBF1B5" w14:textId="2EB6275E" w:rsidR="00E628C7" w:rsidRPr="007A5E80" w:rsidRDefault="00E628C7" w:rsidP="004D0478">
      <w:pPr>
        <w:pStyle w:val="Lijstalinea"/>
        <w:numPr>
          <w:ilvl w:val="0"/>
          <w:numId w:val="1"/>
        </w:numPr>
        <w:spacing w:after="0" w:line="280" w:lineRule="atLeast"/>
        <w:rPr>
          <w:szCs w:val="20"/>
        </w:rPr>
      </w:pPr>
      <w:r w:rsidRPr="00E628C7">
        <w:rPr>
          <w:szCs w:val="20"/>
        </w:rPr>
        <w:t>Partijen de uit het bovenstaande voortvloeiende rechtsverhouding schriftelijk wensen vast te leggen;</w:t>
      </w:r>
      <w:r w:rsidR="007A5E80">
        <w:rPr>
          <w:szCs w:val="20"/>
        </w:rPr>
        <w:t xml:space="preserve"> </w:t>
      </w:r>
      <w:r w:rsidRPr="007A5E80">
        <w:rPr>
          <w:szCs w:val="20"/>
        </w:rPr>
        <w:t>zijn als volgt overeengekomen:</w:t>
      </w:r>
    </w:p>
    <w:p w14:paraId="49D46B05" w14:textId="07A9E513" w:rsidR="00E628C7" w:rsidRPr="00E628C7" w:rsidRDefault="00E628C7" w:rsidP="004D0478">
      <w:pPr>
        <w:pStyle w:val="Kop1"/>
      </w:pPr>
      <w:r w:rsidRPr="00E628C7">
        <w:t>Definities</w:t>
      </w:r>
    </w:p>
    <w:p w14:paraId="446EB294" w14:textId="4B05EB91" w:rsidR="00E628C7" w:rsidRPr="00481813" w:rsidRDefault="00E628C7" w:rsidP="004D0478">
      <w:pPr>
        <w:spacing w:line="280" w:lineRule="atLeast"/>
        <w:ind w:left="357"/>
      </w:pPr>
      <w:r>
        <w:t xml:space="preserve">Naast hantering van de </w:t>
      </w:r>
      <w:r w:rsidR="002525B8">
        <w:t xml:space="preserve">definities </w:t>
      </w:r>
      <w:r>
        <w:t xml:space="preserve">in de van toepassing zijnde </w:t>
      </w:r>
      <w:r w:rsidR="00CA0CD4">
        <w:t xml:space="preserve">Gemeentelijke Inkoopvoorwaarden bij IT (GIBIT 2020) </w:t>
      </w:r>
      <w:r>
        <w:t>wordt onder de navolgende definities verstaan:</w:t>
      </w:r>
    </w:p>
    <w:p w14:paraId="28705439" w14:textId="363CCEAD" w:rsidR="005810CD" w:rsidRDefault="005810CD" w:rsidP="004D0478">
      <w:pPr>
        <w:pStyle w:val="Koptekst"/>
        <w:spacing w:line="280" w:lineRule="atLeast"/>
        <w:ind w:left="2832" w:hanging="2265"/>
        <w:rPr>
          <w:rFonts w:cs="Arial"/>
          <w:szCs w:val="20"/>
        </w:rPr>
      </w:pPr>
      <w:r>
        <w:rPr>
          <w:rFonts w:cs="Arial"/>
          <w:szCs w:val="20"/>
        </w:rPr>
        <w:t>Aanbestedende dienst</w:t>
      </w:r>
      <w:r>
        <w:rPr>
          <w:rFonts w:cs="Arial"/>
          <w:szCs w:val="20"/>
        </w:rPr>
        <w:tab/>
        <w:t>De gemeente Haarlemmermeer</w:t>
      </w:r>
    </w:p>
    <w:p w14:paraId="62D0DCB8" w14:textId="2C96036A" w:rsidR="00EF0C77" w:rsidRDefault="00EF0C77" w:rsidP="004D0478">
      <w:pPr>
        <w:pStyle w:val="Koptekst"/>
        <w:spacing w:line="280" w:lineRule="atLeast"/>
        <w:ind w:left="2832" w:hanging="2265"/>
        <w:rPr>
          <w:rFonts w:cs="Arial"/>
          <w:szCs w:val="20"/>
        </w:rPr>
      </w:pPr>
      <w:r>
        <w:rPr>
          <w:rFonts w:cs="Arial"/>
          <w:szCs w:val="20"/>
        </w:rPr>
        <w:t>Aanbestedingsleidraad</w:t>
      </w:r>
      <w:r w:rsidRPr="00AD4E13">
        <w:rPr>
          <w:rFonts w:cs="Arial"/>
          <w:szCs w:val="20"/>
        </w:rPr>
        <w:tab/>
      </w:r>
      <w:r w:rsidRPr="00AD4E13">
        <w:rPr>
          <w:rFonts w:cs="Arial"/>
          <w:szCs w:val="20"/>
        </w:rPr>
        <w:tab/>
      </w:r>
      <w:r w:rsidRPr="00F51BC5">
        <w:t xml:space="preserve">de door </w:t>
      </w:r>
      <w:r w:rsidR="00F75F9B">
        <w:t>aanbestedende dienst</w:t>
      </w:r>
      <w:r w:rsidRPr="00F51BC5">
        <w:t xml:space="preserve"> uitgebrachte aanbestedingsleidraad “</w:t>
      </w:r>
      <w:r w:rsidR="005810CD">
        <w:t>Telefonie</w:t>
      </w:r>
      <w:r w:rsidRPr="00F51BC5">
        <w:t xml:space="preserve">” met referentie </w:t>
      </w:r>
      <w:r w:rsidR="005810CD">
        <w:t>2022-384</w:t>
      </w:r>
      <w:r w:rsidRPr="00F51BC5">
        <w:t xml:space="preserve"> d.d. </w:t>
      </w:r>
      <w:r w:rsidRPr="00FE297E">
        <w:rPr>
          <w:highlight w:val="yellow"/>
        </w:rPr>
        <w:t>&lt;datum&gt;</w:t>
      </w:r>
      <w:r w:rsidRPr="00F51BC5">
        <w:t xml:space="preserve"> (</w:t>
      </w:r>
      <w:r w:rsidRPr="00EF0C77">
        <w:rPr>
          <w:highlight w:val="yellow"/>
        </w:rPr>
        <w:t>bijlage xx</w:t>
      </w:r>
      <w:r w:rsidRPr="00F51BC5">
        <w:t>);</w:t>
      </w:r>
    </w:p>
    <w:p w14:paraId="65C5A145" w14:textId="13D4F4B5" w:rsidR="00E628C7" w:rsidRPr="00EF0C77" w:rsidRDefault="00EF0C77" w:rsidP="004D0478">
      <w:pPr>
        <w:pStyle w:val="Koptekst"/>
        <w:spacing w:line="280" w:lineRule="atLeast"/>
        <w:ind w:left="2832" w:hanging="2265"/>
        <w:rPr>
          <w:rFonts w:cs="Arial"/>
          <w:szCs w:val="20"/>
        </w:rPr>
      </w:pPr>
      <w:r>
        <w:rPr>
          <w:rFonts w:cs="Arial"/>
          <w:szCs w:val="20"/>
        </w:rPr>
        <w:t>Beschrijvend document</w:t>
      </w:r>
      <w:r w:rsidRPr="00AD4E13">
        <w:rPr>
          <w:rFonts w:cs="Arial"/>
          <w:szCs w:val="20"/>
        </w:rPr>
        <w:tab/>
      </w:r>
      <w:r w:rsidRPr="00AD4E13">
        <w:rPr>
          <w:rFonts w:cs="Arial"/>
          <w:szCs w:val="20"/>
        </w:rPr>
        <w:tab/>
      </w:r>
      <w:r w:rsidRPr="00F51BC5">
        <w:t xml:space="preserve">de door </w:t>
      </w:r>
      <w:r w:rsidR="00F75F9B">
        <w:t>aanbestedende dienst</w:t>
      </w:r>
      <w:r w:rsidRPr="00F51BC5">
        <w:t xml:space="preserve"> uitgebrachte </w:t>
      </w:r>
      <w:r>
        <w:t>A</w:t>
      </w:r>
      <w:r w:rsidRPr="00F51BC5">
        <w:t>anbestedingsleidraad “</w:t>
      </w:r>
      <w:r w:rsidR="005B654E">
        <w:t>Telefonie</w:t>
      </w:r>
      <w:r w:rsidRPr="00F51BC5">
        <w:t xml:space="preserve">” met referentie </w:t>
      </w:r>
      <w:r w:rsidR="005B654E">
        <w:t>2022-384</w:t>
      </w:r>
      <w:r w:rsidRPr="00F51BC5">
        <w:t xml:space="preserve"> d.d. </w:t>
      </w:r>
      <w:r w:rsidRPr="00FE297E">
        <w:rPr>
          <w:highlight w:val="yellow"/>
        </w:rPr>
        <w:t>&lt;datum&gt;</w:t>
      </w:r>
      <w:r w:rsidRPr="00F51BC5">
        <w:t xml:space="preserve"> (</w:t>
      </w:r>
      <w:r w:rsidRPr="00EF0C77">
        <w:rPr>
          <w:highlight w:val="yellow"/>
        </w:rPr>
        <w:t>bijlage xx</w:t>
      </w:r>
      <w:r w:rsidRPr="00F51BC5">
        <w:t>);</w:t>
      </w:r>
      <w:r w:rsidR="00E628C7" w:rsidRPr="00AD4E13">
        <w:rPr>
          <w:rFonts w:cs="Arial"/>
          <w:szCs w:val="20"/>
        </w:rPr>
        <w:tab/>
      </w:r>
    </w:p>
    <w:p w14:paraId="69C8B52C" w14:textId="76E3F158" w:rsidR="00E628C7" w:rsidRPr="00AD4E13" w:rsidRDefault="00E628C7" w:rsidP="004D0478">
      <w:pPr>
        <w:pStyle w:val="Koptekst"/>
        <w:spacing w:line="280" w:lineRule="atLeast"/>
        <w:ind w:left="2832" w:hanging="2265"/>
        <w:rPr>
          <w:rFonts w:cs="Arial"/>
          <w:szCs w:val="20"/>
        </w:rPr>
      </w:pPr>
      <w:r w:rsidRPr="00AD4E13">
        <w:rPr>
          <w:rFonts w:cs="Arial"/>
          <w:szCs w:val="20"/>
        </w:rPr>
        <w:t>Bijlage</w:t>
      </w:r>
      <w:r w:rsidRPr="00AD4E13">
        <w:rPr>
          <w:rFonts w:cs="Arial"/>
          <w:szCs w:val="20"/>
        </w:rPr>
        <w:tab/>
        <w:t xml:space="preserve">Aanhangsel bij de </w:t>
      </w:r>
      <w:r w:rsidR="00481813">
        <w:rPr>
          <w:rFonts w:cs="Arial"/>
          <w:szCs w:val="20"/>
        </w:rPr>
        <w:t>Raamo</w:t>
      </w:r>
      <w:r w:rsidRPr="00AD4E13">
        <w:rPr>
          <w:rFonts w:cs="Arial"/>
          <w:szCs w:val="20"/>
        </w:rPr>
        <w:t xml:space="preserve">vereenkomst welke integraal onderdeel uitmaakt van de </w:t>
      </w:r>
      <w:r w:rsidR="00481813">
        <w:rPr>
          <w:rFonts w:cs="Arial"/>
          <w:szCs w:val="20"/>
        </w:rPr>
        <w:t>Raamo</w:t>
      </w:r>
      <w:r w:rsidRPr="00AD4E13">
        <w:rPr>
          <w:rFonts w:cs="Arial"/>
          <w:szCs w:val="20"/>
        </w:rPr>
        <w:t>vereenkomst.</w:t>
      </w:r>
    </w:p>
    <w:p w14:paraId="12DEF37E" w14:textId="32F751BF" w:rsidR="00072D5C" w:rsidRDefault="00EF0C77" w:rsidP="004D0478">
      <w:pPr>
        <w:pStyle w:val="Koptekst"/>
        <w:spacing w:line="280" w:lineRule="atLeast"/>
        <w:ind w:left="2832" w:hanging="2265"/>
        <w:rPr>
          <w:rFonts w:cs="Arial"/>
          <w:szCs w:val="20"/>
        </w:rPr>
      </w:pPr>
      <w:r>
        <w:rPr>
          <w:rFonts w:cs="Arial"/>
          <w:szCs w:val="20"/>
        </w:rPr>
        <w:t>Inschrijving</w:t>
      </w:r>
      <w:r w:rsidRPr="00AD4E13">
        <w:rPr>
          <w:rFonts w:cs="Arial"/>
          <w:szCs w:val="20"/>
        </w:rPr>
        <w:tab/>
        <w:t xml:space="preserve">De aanbieding van Opdrachtnemer van </w:t>
      </w:r>
      <w:r w:rsidRPr="00FE297E">
        <w:rPr>
          <w:rFonts w:cs="Arial"/>
          <w:szCs w:val="20"/>
          <w:highlight w:val="yellow"/>
        </w:rPr>
        <w:t>&lt;datum&gt;</w:t>
      </w:r>
      <w:r w:rsidRPr="00FE297E">
        <w:rPr>
          <w:rFonts w:cs="Arial"/>
          <w:i/>
          <w:iCs/>
          <w:szCs w:val="20"/>
          <w:highlight w:val="yellow"/>
        </w:rPr>
        <w:t xml:space="preserve"> </w:t>
      </w:r>
      <w:r w:rsidRPr="00FE297E">
        <w:rPr>
          <w:rFonts w:cs="Arial"/>
          <w:szCs w:val="20"/>
          <w:highlight w:val="yellow"/>
        </w:rPr>
        <w:t>(</w:t>
      </w:r>
      <w:r w:rsidR="00FE297E">
        <w:rPr>
          <w:rFonts w:cs="Arial"/>
          <w:szCs w:val="20"/>
          <w:highlight w:val="yellow"/>
        </w:rPr>
        <w:t>b</w:t>
      </w:r>
      <w:r w:rsidRPr="00FE297E">
        <w:rPr>
          <w:rFonts w:cs="Arial"/>
          <w:szCs w:val="20"/>
          <w:highlight w:val="yellow"/>
        </w:rPr>
        <w:t xml:space="preserve">ijlage </w:t>
      </w:r>
      <w:r w:rsidR="00FE297E">
        <w:rPr>
          <w:rFonts w:cs="Arial"/>
          <w:szCs w:val="20"/>
          <w:highlight w:val="yellow"/>
        </w:rPr>
        <w:t>xx</w:t>
      </w:r>
      <w:r w:rsidRPr="00FE297E">
        <w:rPr>
          <w:rFonts w:cs="Arial"/>
          <w:szCs w:val="20"/>
          <w:highlight w:val="yellow"/>
        </w:rPr>
        <w:t>)</w:t>
      </w:r>
      <w:r w:rsidRPr="00AD4E13">
        <w:rPr>
          <w:rFonts w:cs="Arial"/>
          <w:szCs w:val="20"/>
        </w:rPr>
        <w:t xml:space="preserve"> inclusief prijsformulier.</w:t>
      </w:r>
    </w:p>
    <w:p w14:paraId="320FE655" w14:textId="6FB855E3" w:rsidR="00072D5C" w:rsidRPr="00072D5C" w:rsidRDefault="00072D5C" w:rsidP="004D0478">
      <w:pPr>
        <w:widowControl w:val="0"/>
        <w:spacing w:after="0" w:line="280" w:lineRule="atLeast"/>
        <w:ind w:left="567"/>
        <w:rPr>
          <w:snapToGrid w:val="0"/>
        </w:rPr>
      </w:pPr>
      <w:r>
        <w:rPr>
          <w:rFonts w:cs="Arial"/>
          <w:szCs w:val="20"/>
        </w:rPr>
        <w:t>Nota’s van inlichtingen</w:t>
      </w:r>
      <w:r>
        <w:rPr>
          <w:rFonts w:cs="Arial"/>
          <w:szCs w:val="20"/>
        </w:rPr>
        <w:tab/>
        <w:t xml:space="preserve"> </w:t>
      </w:r>
      <w:r w:rsidRPr="00F51BC5">
        <w:rPr>
          <w:snapToGrid w:val="0"/>
        </w:rPr>
        <w:t>de</w:t>
      </w:r>
      <w:r>
        <w:rPr>
          <w:snapToGrid w:val="0"/>
        </w:rPr>
        <w:t xml:space="preserve"> </w:t>
      </w:r>
      <w:r w:rsidRPr="00F51BC5">
        <w:rPr>
          <w:snapToGrid w:val="0"/>
        </w:rPr>
        <w:t>nota of nota’s van inlichtingen die in het kader van de</w:t>
      </w:r>
      <w:r>
        <w:rPr>
          <w:snapToGrid w:val="0"/>
        </w:rPr>
        <w:t xml:space="preserve"> </w:t>
      </w: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Pr>
          <w:snapToGrid w:val="0"/>
        </w:rPr>
        <w:tab/>
        <w:t xml:space="preserve"> </w:t>
      </w:r>
      <w:r w:rsidRPr="00F51BC5">
        <w:rPr>
          <w:snapToGrid w:val="0"/>
        </w:rPr>
        <w:t xml:space="preserve">aanbestedingsprocedure door opdrachtgever zijn uitgebracht </w:t>
      </w:r>
      <w:r w:rsidRPr="00C30C23">
        <w:rPr>
          <w:snapToGrid w:val="0"/>
          <w:highlight w:val="yellow"/>
        </w:rPr>
        <w:t>(</w:t>
      </w:r>
      <w:r w:rsidR="00C30C23" w:rsidRPr="00C30C23">
        <w:rPr>
          <w:snapToGrid w:val="0"/>
          <w:highlight w:val="yellow"/>
        </w:rPr>
        <w:t>bijlage xx</w:t>
      </w:r>
      <w:r w:rsidRPr="00C30C23">
        <w:rPr>
          <w:snapToGrid w:val="0"/>
          <w:highlight w:val="yellow"/>
        </w:rPr>
        <w:t>);</w:t>
      </w:r>
    </w:p>
    <w:p w14:paraId="02018EFB" w14:textId="3A573AB1" w:rsidR="00E628C7" w:rsidRDefault="00E628C7" w:rsidP="004D0478">
      <w:pPr>
        <w:pStyle w:val="Koptekst"/>
        <w:spacing w:line="280" w:lineRule="atLeast"/>
        <w:ind w:left="2832" w:hanging="2265"/>
        <w:rPr>
          <w:rFonts w:cs="Arial"/>
          <w:szCs w:val="20"/>
        </w:rPr>
      </w:pPr>
      <w:r w:rsidRPr="00AD4E13">
        <w:rPr>
          <w:rFonts w:cs="Arial"/>
          <w:szCs w:val="20"/>
        </w:rPr>
        <w:t>Opdracht</w:t>
      </w:r>
      <w:r w:rsidRPr="00AD4E13">
        <w:rPr>
          <w:rFonts w:cs="Arial"/>
          <w:szCs w:val="20"/>
        </w:rPr>
        <w:tab/>
        <w:t>De Opdracht tot het leveren van</w:t>
      </w:r>
      <w:r w:rsidR="007A5E80">
        <w:rPr>
          <w:rFonts w:cs="Arial"/>
          <w:szCs w:val="20"/>
        </w:rPr>
        <w:t xml:space="preserve"> de</w:t>
      </w:r>
      <w:r w:rsidRPr="00AD4E13">
        <w:rPr>
          <w:rFonts w:cs="Arial"/>
          <w:szCs w:val="20"/>
        </w:rPr>
        <w:t xml:space="preserve"> </w:t>
      </w:r>
      <w:r w:rsidR="00EF0C77">
        <w:rPr>
          <w:rFonts w:cs="Arial"/>
          <w:szCs w:val="20"/>
        </w:rPr>
        <w:t>ICT Prestatie.</w:t>
      </w:r>
    </w:p>
    <w:p w14:paraId="04330415" w14:textId="4122B059" w:rsidR="00E628C7" w:rsidRDefault="00E628C7" w:rsidP="004D0478">
      <w:pPr>
        <w:pStyle w:val="Koptekst"/>
        <w:spacing w:line="280" w:lineRule="atLeast"/>
        <w:ind w:left="2832" w:hanging="2265"/>
        <w:rPr>
          <w:rFonts w:cs="Arial"/>
          <w:szCs w:val="20"/>
        </w:rPr>
      </w:pPr>
      <w:r w:rsidRPr="00AD4E13">
        <w:rPr>
          <w:rFonts w:cs="Arial"/>
          <w:szCs w:val="20"/>
        </w:rPr>
        <w:t>P</w:t>
      </w:r>
      <w:r w:rsidR="007A5E80">
        <w:rPr>
          <w:rFonts w:cs="Arial"/>
          <w:szCs w:val="20"/>
        </w:rPr>
        <w:t>rogramma van Eisen</w:t>
      </w:r>
      <w:r w:rsidRPr="00AD4E13">
        <w:rPr>
          <w:rFonts w:cs="Arial"/>
          <w:szCs w:val="20"/>
        </w:rPr>
        <w:tab/>
        <w:t xml:space="preserve">Programma van Eisen </w:t>
      </w:r>
      <w:r w:rsidR="005B654E">
        <w:rPr>
          <w:rFonts w:cs="Arial"/>
          <w:szCs w:val="20"/>
        </w:rPr>
        <w:t>Telefonie</w:t>
      </w:r>
      <w:r w:rsidR="00EF0C77">
        <w:rPr>
          <w:rFonts w:cs="Arial"/>
          <w:szCs w:val="20"/>
        </w:rPr>
        <w:t xml:space="preserve"> (</w:t>
      </w:r>
      <w:r w:rsidR="004D75E8">
        <w:rPr>
          <w:rFonts w:cs="Arial"/>
          <w:szCs w:val="20"/>
        </w:rPr>
        <w:t>bijlage 1)</w:t>
      </w:r>
    </w:p>
    <w:p w14:paraId="233358A5" w14:textId="3D309D3F" w:rsidR="00A412FA" w:rsidRDefault="00A412FA" w:rsidP="004D0478">
      <w:pPr>
        <w:pStyle w:val="Koptekst"/>
        <w:spacing w:line="280" w:lineRule="atLeast"/>
        <w:ind w:left="2832" w:hanging="2265"/>
        <w:rPr>
          <w:rFonts w:cs="Arial"/>
          <w:szCs w:val="20"/>
        </w:rPr>
      </w:pPr>
      <w:r>
        <w:rPr>
          <w:rFonts w:cs="Arial"/>
          <w:szCs w:val="20"/>
        </w:rPr>
        <w:t>Raamo</w:t>
      </w:r>
      <w:r w:rsidRPr="00AD4E13">
        <w:rPr>
          <w:rFonts w:cs="Arial"/>
          <w:szCs w:val="20"/>
        </w:rPr>
        <w:t>vereenkomst</w:t>
      </w:r>
      <w:r w:rsidRPr="00AD4E13">
        <w:rPr>
          <w:rFonts w:cs="Arial"/>
          <w:szCs w:val="20"/>
        </w:rPr>
        <w:tab/>
      </w:r>
      <w:r>
        <w:rPr>
          <w:rFonts w:cs="Arial"/>
          <w:szCs w:val="20"/>
        </w:rPr>
        <w:t>Onderhavig document</w:t>
      </w:r>
      <w:r w:rsidRPr="00AD4E13">
        <w:rPr>
          <w:rFonts w:cs="Arial"/>
          <w:szCs w:val="20"/>
        </w:rPr>
        <w:t xml:space="preserve">, waarin de voorwaarden zijn vervat op grond waarvan de </w:t>
      </w:r>
      <w:r>
        <w:rPr>
          <w:rFonts w:cs="Arial"/>
          <w:szCs w:val="20"/>
        </w:rPr>
        <w:t xml:space="preserve">ICT Prestatie </w:t>
      </w:r>
      <w:r w:rsidRPr="00AD4E13">
        <w:rPr>
          <w:rFonts w:cs="Arial"/>
          <w:szCs w:val="20"/>
        </w:rPr>
        <w:t>wordt uitgevoerd.</w:t>
      </w:r>
    </w:p>
    <w:p w14:paraId="6AD7E857" w14:textId="54CE113F" w:rsidR="00976592" w:rsidRPr="00976592" w:rsidRDefault="00E628C7" w:rsidP="004D0478">
      <w:pPr>
        <w:pStyle w:val="Kop1"/>
      </w:pPr>
      <w:r w:rsidRPr="00E628C7">
        <w:t>Voorwerp van de Raamovereenkomst</w:t>
      </w:r>
    </w:p>
    <w:p w14:paraId="03CB3952" w14:textId="0AFC3685" w:rsidR="0010117C" w:rsidRPr="005B654E" w:rsidRDefault="00E628C7" w:rsidP="004D0478">
      <w:pPr>
        <w:pStyle w:val="Lijstalinea"/>
        <w:numPr>
          <w:ilvl w:val="0"/>
          <w:numId w:val="3"/>
        </w:numPr>
        <w:spacing w:line="280" w:lineRule="atLeast"/>
        <w:ind w:left="717"/>
        <w:rPr>
          <w:szCs w:val="20"/>
        </w:rPr>
      </w:pPr>
      <w:r w:rsidRPr="00976592">
        <w:rPr>
          <w:szCs w:val="20"/>
        </w:rPr>
        <w:lastRenderedPageBreak/>
        <w:t>Opdrachtnemer verplicht zich tot het leveren van de ICT Prestatie zoals beschreven in navolgende documenten.  Voor zover deze documenten met elkaar in tegenspraak zijn, geldt de navolgende rangorde, waarbij het hoger genoemde document prevaleert boven het lager genoemde, tenzij expliciet anders is bepaald in de Raamovereenkomst:</w:t>
      </w:r>
    </w:p>
    <w:p w14:paraId="3681C894" w14:textId="77777777" w:rsidR="005B654E" w:rsidRDefault="005B654E" w:rsidP="004D0478">
      <w:pPr>
        <w:pStyle w:val="Lijstalinea"/>
        <w:spacing w:after="0" w:line="280" w:lineRule="atLeast"/>
        <w:ind w:left="1437"/>
        <w:rPr>
          <w:szCs w:val="20"/>
        </w:rPr>
      </w:pPr>
    </w:p>
    <w:p w14:paraId="1836409F" w14:textId="6F3FDD80" w:rsidR="00E628C7" w:rsidRPr="00976592" w:rsidRDefault="006263C0" w:rsidP="004D0478">
      <w:pPr>
        <w:pStyle w:val="Lijstalinea"/>
        <w:numPr>
          <w:ilvl w:val="0"/>
          <w:numId w:val="29"/>
        </w:numPr>
        <w:spacing w:after="0" w:line="280" w:lineRule="atLeast"/>
        <w:ind w:left="1437"/>
      </w:pPr>
      <w:r>
        <w:t>D</w:t>
      </w:r>
      <w:r w:rsidR="00E628C7">
        <w:t>eze Raamovereenkomst</w:t>
      </w:r>
      <w:r w:rsidR="005B654E">
        <w:t>;</w:t>
      </w:r>
    </w:p>
    <w:p w14:paraId="3454890E" w14:textId="2AB74DC5" w:rsidR="00A44E79" w:rsidRPr="00A44E79" w:rsidRDefault="00A44E79" w:rsidP="00A44E79">
      <w:pPr>
        <w:pStyle w:val="Lijstalinea"/>
        <w:numPr>
          <w:ilvl w:val="0"/>
          <w:numId w:val="29"/>
        </w:numPr>
        <w:spacing w:after="0" w:line="280" w:lineRule="atLeast"/>
        <w:ind w:left="1437"/>
        <w:rPr>
          <w:szCs w:val="20"/>
        </w:rPr>
      </w:pPr>
      <w:r>
        <w:rPr>
          <w:szCs w:val="20"/>
        </w:rPr>
        <w:t>De Nota van inlichtingen;</w:t>
      </w:r>
    </w:p>
    <w:p w14:paraId="71F09BDE" w14:textId="11DDB8A2" w:rsidR="00BC245E" w:rsidRDefault="00E628C7" w:rsidP="00E87599">
      <w:pPr>
        <w:pStyle w:val="Lijstalinea"/>
        <w:numPr>
          <w:ilvl w:val="0"/>
          <w:numId w:val="29"/>
        </w:numPr>
        <w:spacing w:after="0" w:line="280" w:lineRule="atLeast"/>
        <w:ind w:left="1437"/>
        <w:rPr>
          <w:szCs w:val="20"/>
        </w:rPr>
      </w:pPr>
      <w:r w:rsidRPr="00976592">
        <w:rPr>
          <w:szCs w:val="20"/>
        </w:rPr>
        <w:t xml:space="preserve">Het </w:t>
      </w:r>
      <w:r w:rsidR="007A5E80">
        <w:rPr>
          <w:szCs w:val="20"/>
        </w:rPr>
        <w:t>P</w:t>
      </w:r>
      <w:r w:rsidRPr="00976592">
        <w:rPr>
          <w:szCs w:val="20"/>
        </w:rPr>
        <w:t xml:space="preserve">rogramma van </w:t>
      </w:r>
      <w:r w:rsidR="007A5E80">
        <w:rPr>
          <w:szCs w:val="20"/>
        </w:rPr>
        <w:t>E</w:t>
      </w:r>
      <w:r w:rsidRPr="00976592">
        <w:rPr>
          <w:szCs w:val="20"/>
        </w:rPr>
        <w:t>isen;</w:t>
      </w:r>
    </w:p>
    <w:p w14:paraId="6B312727" w14:textId="3108793E" w:rsidR="003E1EB3" w:rsidRPr="00E87599" w:rsidRDefault="003E1EB3" w:rsidP="00E87599">
      <w:pPr>
        <w:pStyle w:val="Lijstalinea"/>
        <w:numPr>
          <w:ilvl w:val="0"/>
          <w:numId w:val="29"/>
        </w:numPr>
        <w:spacing w:after="0" w:line="280" w:lineRule="atLeast"/>
        <w:ind w:left="1437"/>
        <w:rPr>
          <w:szCs w:val="20"/>
        </w:rPr>
      </w:pPr>
      <w:r>
        <w:rPr>
          <w:szCs w:val="20"/>
        </w:rPr>
        <w:t>Implementatieplan</w:t>
      </w:r>
    </w:p>
    <w:p w14:paraId="6F51539E" w14:textId="77777777" w:rsidR="000B0561" w:rsidRDefault="005B654E" w:rsidP="004D0478">
      <w:pPr>
        <w:pStyle w:val="Lijstalinea"/>
        <w:numPr>
          <w:ilvl w:val="0"/>
          <w:numId w:val="29"/>
        </w:numPr>
        <w:spacing w:after="0" w:line="280" w:lineRule="atLeast"/>
        <w:ind w:left="1437"/>
        <w:rPr>
          <w:szCs w:val="20"/>
        </w:rPr>
      </w:pPr>
      <w:r>
        <w:rPr>
          <w:szCs w:val="20"/>
        </w:rPr>
        <w:t>De Service Level Agreement;</w:t>
      </w:r>
    </w:p>
    <w:p w14:paraId="41C0F5DF" w14:textId="7E679248" w:rsidR="00C6494A" w:rsidRDefault="00C6494A" w:rsidP="004D0478">
      <w:pPr>
        <w:pStyle w:val="Lijstalinea"/>
        <w:numPr>
          <w:ilvl w:val="0"/>
          <w:numId w:val="29"/>
        </w:numPr>
        <w:spacing w:after="0" w:line="280" w:lineRule="atLeast"/>
        <w:ind w:left="1437"/>
        <w:rPr>
          <w:szCs w:val="20"/>
        </w:rPr>
      </w:pPr>
      <w:r>
        <w:rPr>
          <w:szCs w:val="20"/>
        </w:rPr>
        <w:t>Het exitplan</w:t>
      </w:r>
    </w:p>
    <w:p w14:paraId="291F031A" w14:textId="1CCEB9F7" w:rsidR="005B654E" w:rsidRDefault="000B0561" w:rsidP="004D0478">
      <w:pPr>
        <w:pStyle w:val="Lijstalinea"/>
        <w:numPr>
          <w:ilvl w:val="0"/>
          <w:numId w:val="29"/>
        </w:numPr>
        <w:spacing w:after="0" w:line="280" w:lineRule="atLeast"/>
        <w:ind w:left="1437"/>
        <w:rPr>
          <w:szCs w:val="20"/>
        </w:rPr>
      </w:pPr>
      <w:r>
        <w:rPr>
          <w:szCs w:val="20"/>
        </w:rPr>
        <w:t>De verwerkersovereenkomst</w:t>
      </w:r>
      <w:r w:rsidR="005B654E">
        <w:rPr>
          <w:szCs w:val="20"/>
        </w:rPr>
        <w:t xml:space="preserve"> </w:t>
      </w:r>
    </w:p>
    <w:p w14:paraId="12CA0B55" w14:textId="1BCC8AAA" w:rsidR="00E628C7" w:rsidRPr="00976592" w:rsidRDefault="00E628C7" w:rsidP="004D0478">
      <w:pPr>
        <w:pStyle w:val="Lijstalinea"/>
        <w:numPr>
          <w:ilvl w:val="0"/>
          <w:numId w:val="29"/>
        </w:numPr>
        <w:spacing w:after="0" w:line="280" w:lineRule="atLeast"/>
        <w:ind w:left="1437"/>
        <w:rPr>
          <w:szCs w:val="20"/>
        </w:rPr>
      </w:pPr>
      <w:r w:rsidRPr="00976592">
        <w:rPr>
          <w:szCs w:val="20"/>
        </w:rPr>
        <w:t xml:space="preserve">De </w:t>
      </w:r>
      <w:r w:rsidR="007A5E80">
        <w:rPr>
          <w:szCs w:val="20"/>
        </w:rPr>
        <w:t>A</w:t>
      </w:r>
      <w:r w:rsidRPr="00976592">
        <w:rPr>
          <w:szCs w:val="20"/>
        </w:rPr>
        <w:t>anbestedingsleidraad;</w:t>
      </w:r>
    </w:p>
    <w:p w14:paraId="5D4BDE9A" w14:textId="19316417" w:rsidR="00E628C7" w:rsidRPr="00976592" w:rsidRDefault="00E628C7" w:rsidP="004D0478">
      <w:pPr>
        <w:pStyle w:val="Lijstalinea"/>
        <w:numPr>
          <w:ilvl w:val="0"/>
          <w:numId w:val="29"/>
        </w:numPr>
        <w:spacing w:after="0" w:line="280" w:lineRule="atLeast"/>
        <w:ind w:left="1437"/>
        <w:rPr>
          <w:szCs w:val="20"/>
        </w:rPr>
      </w:pPr>
      <w:r w:rsidRPr="00976592">
        <w:rPr>
          <w:szCs w:val="20"/>
        </w:rPr>
        <w:t>GIBIT (versie 2020);</w:t>
      </w:r>
    </w:p>
    <w:p w14:paraId="742C63C4" w14:textId="6FD37189" w:rsidR="00976592" w:rsidRDefault="00E628C7" w:rsidP="004D0478">
      <w:pPr>
        <w:pStyle w:val="Lijstalinea"/>
        <w:numPr>
          <w:ilvl w:val="0"/>
          <w:numId w:val="29"/>
        </w:numPr>
        <w:spacing w:after="0" w:line="280" w:lineRule="atLeast"/>
        <w:ind w:left="1437"/>
        <w:rPr>
          <w:szCs w:val="20"/>
        </w:rPr>
      </w:pPr>
      <w:r w:rsidRPr="00976592">
        <w:rPr>
          <w:szCs w:val="20"/>
        </w:rPr>
        <w:t xml:space="preserve">De </w:t>
      </w:r>
      <w:r w:rsidR="00732069">
        <w:rPr>
          <w:szCs w:val="20"/>
        </w:rPr>
        <w:t>Inschrijving</w:t>
      </w:r>
      <w:r w:rsidRPr="00976592">
        <w:rPr>
          <w:szCs w:val="20"/>
        </w:rPr>
        <w:t xml:space="preserve"> van Opdrachtnemer inclusief prijzenblad</w:t>
      </w:r>
      <w:r w:rsidR="00A44E79" w:rsidRPr="00976592">
        <w:rPr>
          <w:szCs w:val="20"/>
        </w:rPr>
        <w:t>.</w:t>
      </w:r>
      <w:r w:rsidR="00A44E79">
        <w:rPr>
          <w:szCs w:val="20"/>
        </w:rPr>
        <w:t xml:space="preserve"> *</w:t>
      </w:r>
    </w:p>
    <w:p w14:paraId="2BA687B8" w14:textId="09952675" w:rsidR="005B654E" w:rsidRDefault="005B654E" w:rsidP="004D0478">
      <w:pPr>
        <w:spacing w:after="0" w:line="280" w:lineRule="atLeast"/>
        <w:rPr>
          <w:szCs w:val="20"/>
        </w:rPr>
      </w:pPr>
    </w:p>
    <w:p w14:paraId="39F10EDA" w14:textId="36BE1873" w:rsidR="005B654E" w:rsidRPr="005B654E" w:rsidRDefault="005B654E" w:rsidP="004D0478">
      <w:pPr>
        <w:spacing w:after="0" w:line="280" w:lineRule="atLeast"/>
        <w:ind w:left="1191"/>
        <w:rPr>
          <w:szCs w:val="20"/>
        </w:rPr>
      </w:pPr>
      <w:r>
        <w:rPr>
          <w:szCs w:val="20"/>
        </w:rPr>
        <w:t>*</w:t>
      </w:r>
      <w:r w:rsidRPr="005B654E">
        <w:t xml:space="preserve"> </w:t>
      </w:r>
      <w:r w:rsidRPr="005B654E">
        <w:rPr>
          <w:szCs w:val="20"/>
        </w:rPr>
        <w:t>Voor zover echter de kwaliteit van het aangebodene uitgaat boven hetgeen in Programma van</w:t>
      </w:r>
      <w:r>
        <w:rPr>
          <w:szCs w:val="20"/>
        </w:rPr>
        <w:t xml:space="preserve"> </w:t>
      </w:r>
      <w:r w:rsidRPr="005B654E">
        <w:rPr>
          <w:szCs w:val="20"/>
        </w:rPr>
        <w:t>Eisen is geëist, prevaleert de Inschrijving.</w:t>
      </w:r>
    </w:p>
    <w:p w14:paraId="6B1AE21C" w14:textId="77777777" w:rsidR="00976592" w:rsidRDefault="00976592" w:rsidP="004D0478">
      <w:pPr>
        <w:spacing w:after="0" w:line="280" w:lineRule="atLeast"/>
        <w:ind w:left="360"/>
        <w:rPr>
          <w:szCs w:val="20"/>
        </w:rPr>
      </w:pPr>
    </w:p>
    <w:p w14:paraId="5D4D0A31" w14:textId="6C674DE7" w:rsidR="00976592" w:rsidRPr="00976592" w:rsidRDefault="00E628C7" w:rsidP="004D0478">
      <w:pPr>
        <w:pStyle w:val="Lijstalinea"/>
        <w:numPr>
          <w:ilvl w:val="2"/>
          <w:numId w:val="16"/>
        </w:numPr>
        <w:spacing w:line="280" w:lineRule="atLeast"/>
        <w:rPr>
          <w:szCs w:val="20"/>
        </w:rPr>
      </w:pPr>
      <w:r w:rsidRPr="00976592">
        <w:rPr>
          <w:szCs w:val="20"/>
        </w:rPr>
        <w:t>Bovenstaand(e) document(en) zijn opgenomen als bijlagen bij deze Raamovereenkomst.</w:t>
      </w:r>
    </w:p>
    <w:p w14:paraId="0463F528" w14:textId="6C3B957E" w:rsidR="0010117C" w:rsidRDefault="00E628C7" w:rsidP="004D0478">
      <w:pPr>
        <w:pStyle w:val="Lijstalinea"/>
        <w:numPr>
          <w:ilvl w:val="2"/>
          <w:numId w:val="16"/>
        </w:numPr>
        <w:spacing w:after="0" w:line="280" w:lineRule="atLeast"/>
        <w:rPr>
          <w:szCs w:val="20"/>
        </w:rPr>
      </w:pPr>
      <w:r w:rsidRPr="00976592">
        <w:rPr>
          <w:szCs w:val="20"/>
        </w:rPr>
        <w:t>De in het eerste lid bedoelde activiteiten zullen plaatsvinden onder de voorwaarden als beschreven in het onderhavige document en de hierin genoemde bijlagen (hierna gezamenlijk: “de Raamovereenkomst”)</w:t>
      </w:r>
      <w:bookmarkStart w:id="0" w:name="_Toc89836109"/>
      <w:r w:rsidR="0010117C">
        <w:rPr>
          <w:szCs w:val="20"/>
        </w:rPr>
        <w:t>.</w:t>
      </w:r>
    </w:p>
    <w:p w14:paraId="44E2F27E" w14:textId="5758130B" w:rsidR="0010117C" w:rsidRPr="0010117C" w:rsidRDefault="0010117C" w:rsidP="004D0478">
      <w:pPr>
        <w:pStyle w:val="Lijstalinea"/>
        <w:numPr>
          <w:ilvl w:val="2"/>
          <w:numId w:val="16"/>
        </w:numPr>
        <w:spacing w:line="280" w:lineRule="atLeast"/>
        <w:rPr>
          <w:szCs w:val="20"/>
        </w:rPr>
      </w:pPr>
      <w:r w:rsidRPr="0010117C">
        <w:rPr>
          <w:szCs w:val="20"/>
        </w:rPr>
        <w:t>Alle aanvullende toekomstige (werk)afspraken maken integraal onderdeel uit van deze Raamovereenkomst.</w:t>
      </w:r>
    </w:p>
    <w:bookmarkEnd w:id="0"/>
    <w:p w14:paraId="2AC37E6B" w14:textId="29A8D791" w:rsidR="0010117C" w:rsidRPr="00732069" w:rsidRDefault="00E628C7" w:rsidP="004D0478">
      <w:pPr>
        <w:pStyle w:val="Lijstalinea"/>
        <w:numPr>
          <w:ilvl w:val="2"/>
          <w:numId w:val="16"/>
        </w:numPr>
        <w:spacing w:line="280" w:lineRule="atLeast"/>
        <w:rPr>
          <w:szCs w:val="20"/>
        </w:rPr>
      </w:pPr>
      <w:r w:rsidRPr="00976592">
        <w:rPr>
          <w:szCs w:val="20"/>
        </w:rPr>
        <w:t>In de Raamovereenkomst wordt een aantal begrippen met een beginhoofdletter gebruikt. Aan deze begrippen komt de betekenis toe die hieraan is gegeven in de GIBIT (versie 2020).</w:t>
      </w:r>
    </w:p>
    <w:p w14:paraId="382E0288" w14:textId="29E715FC" w:rsidR="00976592" w:rsidRPr="00976592" w:rsidRDefault="003910BD" w:rsidP="004D0478">
      <w:pPr>
        <w:pStyle w:val="Kop1"/>
      </w:pPr>
      <w:r>
        <w:t>De opdracht</w:t>
      </w:r>
    </w:p>
    <w:p w14:paraId="0B39915D" w14:textId="25DABE2D" w:rsidR="00976592" w:rsidRDefault="00E628C7" w:rsidP="004D0478">
      <w:pPr>
        <w:pStyle w:val="Lijstalinea"/>
        <w:numPr>
          <w:ilvl w:val="0"/>
          <w:numId w:val="5"/>
        </w:numPr>
        <w:spacing w:line="280" w:lineRule="atLeast"/>
        <w:rPr>
          <w:szCs w:val="20"/>
        </w:rPr>
      </w:pPr>
      <w:r w:rsidRPr="00F778B4">
        <w:rPr>
          <w:szCs w:val="20"/>
        </w:rPr>
        <w:t xml:space="preserve">Tot het Overeengekomen gebruik behoort dat de ICT Prestatie voldoet aan hetgeen beschreven is in de in artikel </w:t>
      </w:r>
      <w:r w:rsidR="00976592" w:rsidRPr="00F778B4">
        <w:rPr>
          <w:szCs w:val="20"/>
        </w:rPr>
        <w:t>2</w:t>
      </w:r>
      <w:r w:rsidRPr="00F778B4">
        <w:rPr>
          <w:szCs w:val="20"/>
        </w:rPr>
        <w:t>.1. genoemde documenten.</w:t>
      </w:r>
    </w:p>
    <w:p w14:paraId="40F1E382" w14:textId="7A879E26" w:rsidR="00F778B4" w:rsidRPr="00F74F42" w:rsidRDefault="00E628C7" w:rsidP="004D0478">
      <w:pPr>
        <w:pStyle w:val="Lijstalinea"/>
        <w:numPr>
          <w:ilvl w:val="0"/>
          <w:numId w:val="5"/>
        </w:numPr>
        <w:spacing w:line="280" w:lineRule="atLeast"/>
        <w:rPr>
          <w:szCs w:val="20"/>
        </w:rPr>
      </w:pPr>
      <w:r w:rsidRPr="00F74F42">
        <w:rPr>
          <w:szCs w:val="20"/>
        </w:rPr>
        <w:t>Opdrachtnemer garandeert dat de ICT Prestatie zal voldoen aan de Gemeentelijke ICT-kwaliteitsnormen en overige normen zoals opgenomen in de GIBIT en in de in artikel 1.1. genoemde documenten</w:t>
      </w:r>
      <w:r w:rsidR="00F778B4" w:rsidRPr="00F74F42">
        <w:rPr>
          <w:szCs w:val="20"/>
        </w:rPr>
        <w:t>.</w:t>
      </w:r>
    </w:p>
    <w:p w14:paraId="32C69805" w14:textId="2A90D433" w:rsidR="00F74F42" w:rsidRPr="00F74F42" w:rsidRDefault="0010117C" w:rsidP="004D0478">
      <w:pPr>
        <w:pStyle w:val="Lijstalinea"/>
        <w:numPr>
          <w:ilvl w:val="0"/>
          <w:numId w:val="5"/>
        </w:numPr>
        <w:spacing w:line="280" w:lineRule="atLeast"/>
        <w:rPr>
          <w:szCs w:val="20"/>
        </w:rPr>
      </w:pPr>
      <w:r w:rsidRPr="0010117C">
        <w:rPr>
          <w:szCs w:val="20"/>
        </w:rPr>
        <w:t xml:space="preserve">Nadere opdrachten uit de </w:t>
      </w:r>
      <w:r w:rsidR="00481813">
        <w:rPr>
          <w:szCs w:val="20"/>
        </w:rPr>
        <w:t>R</w:t>
      </w:r>
      <w:r w:rsidRPr="0010117C">
        <w:rPr>
          <w:szCs w:val="20"/>
        </w:rPr>
        <w:t xml:space="preserve">aamovereenkomst worden verleend op de </w:t>
      </w:r>
      <w:r w:rsidR="001448D8">
        <w:rPr>
          <w:szCs w:val="20"/>
        </w:rPr>
        <w:t xml:space="preserve">navolgende </w:t>
      </w:r>
      <w:r w:rsidRPr="0010117C">
        <w:rPr>
          <w:szCs w:val="20"/>
        </w:rPr>
        <w:t>wijze</w:t>
      </w:r>
      <w:r w:rsidR="001448D8">
        <w:rPr>
          <w:szCs w:val="20"/>
        </w:rPr>
        <w:t>:</w:t>
      </w:r>
    </w:p>
    <w:p w14:paraId="725A588F" w14:textId="77777777" w:rsidR="001448D8" w:rsidRPr="00EC0111" w:rsidRDefault="001448D8" w:rsidP="001448D8">
      <w:pPr>
        <w:pStyle w:val="Lijstalinea"/>
        <w:numPr>
          <w:ilvl w:val="0"/>
          <w:numId w:val="39"/>
        </w:numPr>
        <w:spacing w:after="0" w:line="280" w:lineRule="atLeast"/>
      </w:pPr>
      <w:r w:rsidRPr="00EC0111">
        <w:rPr>
          <w:rFonts w:eastAsia="Calibri" w:cs="Calibri"/>
        </w:rPr>
        <w:t>Opdrachtgever (budgethouders of ondergemandateerde medewerkers) verstrekt een nadere opdracht schriftelijk aan Opdrachtnemer;</w:t>
      </w:r>
    </w:p>
    <w:p w14:paraId="0F044CFB" w14:textId="77777777" w:rsidR="001448D8" w:rsidRPr="00EC0111" w:rsidRDefault="001448D8" w:rsidP="001448D8">
      <w:pPr>
        <w:pStyle w:val="Lijstalinea"/>
        <w:numPr>
          <w:ilvl w:val="1"/>
          <w:numId w:val="39"/>
        </w:numPr>
        <w:autoSpaceDE w:val="0"/>
        <w:autoSpaceDN w:val="0"/>
        <w:adjustRightInd w:val="0"/>
        <w:spacing w:after="0" w:line="280" w:lineRule="atLeast"/>
        <w:rPr>
          <w:rFonts w:cs="Arial"/>
        </w:rPr>
      </w:pPr>
      <w:r w:rsidRPr="00EC0111">
        <w:rPr>
          <w:rFonts w:cs="Arial"/>
        </w:rPr>
        <w:t xml:space="preserve">Indien nodig, vindt detaillering van de nadere opdracht in overleg tussen de Opdrachtnemer en de afgevaardigde van Opdrachtgever plaats en wordt dit schriftelijk vastgelegd. </w:t>
      </w:r>
    </w:p>
    <w:p w14:paraId="3309E35F" w14:textId="77777777" w:rsidR="001448D8" w:rsidRPr="00EC0111" w:rsidRDefault="001448D8" w:rsidP="001448D8">
      <w:pPr>
        <w:pStyle w:val="Lijstalinea"/>
        <w:numPr>
          <w:ilvl w:val="0"/>
          <w:numId w:val="39"/>
        </w:numPr>
        <w:spacing w:after="0" w:line="280" w:lineRule="atLeast"/>
        <w:rPr>
          <w:rFonts w:eastAsia="Arial Unicode MS" w:cs="Arial"/>
        </w:rPr>
      </w:pPr>
      <w:r w:rsidRPr="00EC0111">
        <w:rPr>
          <w:rFonts w:eastAsia="Arial Unicode MS" w:cs="Arial"/>
        </w:rPr>
        <w:t>Opdrachtnemer doet een schriftelijk aanbod</w:t>
      </w:r>
      <w:r>
        <w:rPr>
          <w:rFonts w:eastAsia="Arial Unicode MS" w:cs="Arial"/>
        </w:rPr>
        <w:t xml:space="preserve"> (offerte)</w:t>
      </w:r>
      <w:r w:rsidRPr="00EC0111">
        <w:rPr>
          <w:rFonts w:eastAsia="Arial Unicode MS" w:cs="Arial"/>
        </w:rPr>
        <w:t xml:space="preserve"> aan </w:t>
      </w:r>
      <w:r>
        <w:rPr>
          <w:rFonts w:eastAsia="Arial Unicode MS" w:cs="Arial"/>
        </w:rPr>
        <w:t>O</w:t>
      </w:r>
      <w:r w:rsidRPr="00EC0111">
        <w:rPr>
          <w:rFonts w:eastAsia="Arial Unicode MS" w:cs="Arial"/>
        </w:rPr>
        <w:t>pdrachtgever aansluitend op de gestelde wensen en eisen in de nadere opdracht;</w:t>
      </w:r>
    </w:p>
    <w:p w14:paraId="1D64711B" w14:textId="77777777" w:rsidR="001448D8" w:rsidRPr="00EC0111" w:rsidRDefault="001448D8" w:rsidP="001448D8">
      <w:pPr>
        <w:pStyle w:val="Lijstalinea"/>
        <w:numPr>
          <w:ilvl w:val="0"/>
          <w:numId w:val="39"/>
        </w:numPr>
        <w:spacing w:after="0" w:line="280" w:lineRule="atLeast"/>
      </w:pPr>
      <w:r w:rsidRPr="00EC0111">
        <w:rPr>
          <w:rFonts w:eastAsia="Calibri" w:cs="Calibri"/>
        </w:rPr>
        <w:t>Goedkeuring van het aanbod van Opdrachtnemer geschiedt door de Opdrachtgever (budgethouder of ondergemandateerde medewerkers). De goedkeuring gebeurt schriftelijk;</w:t>
      </w:r>
    </w:p>
    <w:p w14:paraId="3153D820" w14:textId="77777777" w:rsidR="001448D8" w:rsidRPr="00EC0111" w:rsidRDefault="001448D8" w:rsidP="001448D8">
      <w:pPr>
        <w:pStyle w:val="Lijstalinea"/>
        <w:numPr>
          <w:ilvl w:val="0"/>
          <w:numId w:val="39"/>
        </w:numPr>
        <w:spacing w:after="0" w:line="280" w:lineRule="atLeast"/>
        <w:rPr>
          <w:rFonts w:eastAsia="Arial Unicode MS"/>
        </w:rPr>
      </w:pPr>
      <w:r w:rsidRPr="00EC0111">
        <w:rPr>
          <w:rFonts w:eastAsia="Calibri" w:cs="Calibri"/>
        </w:rPr>
        <w:t xml:space="preserve">Opdrachtnemer vermeldt In de opdrachtbevestiging minimaal de volgende gegevens: Naam raamovereenkomst, kenmerk raamovereenkomst/zaaknummer. Over eventuele overige onderwerpen worden na gunning afspraken gemaakt. </w:t>
      </w:r>
    </w:p>
    <w:p w14:paraId="789709C1" w14:textId="77777777" w:rsidR="001448D8" w:rsidRPr="00EC0111" w:rsidRDefault="001448D8" w:rsidP="001448D8">
      <w:pPr>
        <w:pStyle w:val="Lijstalinea"/>
        <w:numPr>
          <w:ilvl w:val="0"/>
          <w:numId w:val="39"/>
        </w:numPr>
        <w:spacing w:after="0" w:line="280" w:lineRule="atLeast"/>
        <w:rPr>
          <w:rFonts w:eastAsia="Arial Unicode MS"/>
        </w:rPr>
      </w:pPr>
      <w:r w:rsidRPr="00EC0111">
        <w:rPr>
          <w:rFonts w:eastAsia="Calibri" w:cs="Calibri"/>
        </w:rPr>
        <w:t xml:space="preserve">Leveringen geschieden op de door </w:t>
      </w:r>
      <w:r>
        <w:rPr>
          <w:rFonts w:eastAsia="Calibri" w:cs="Calibri"/>
        </w:rPr>
        <w:t>O</w:t>
      </w:r>
      <w:r w:rsidRPr="00EC0111">
        <w:rPr>
          <w:rFonts w:eastAsia="Calibri" w:cs="Calibri"/>
        </w:rPr>
        <w:t>pdrachtgever aangegeven wijze.</w:t>
      </w:r>
    </w:p>
    <w:p w14:paraId="7C1CF420" w14:textId="17D70A3E" w:rsidR="001448D8" w:rsidRPr="001448D8" w:rsidRDefault="001448D8" w:rsidP="001448D8">
      <w:pPr>
        <w:pStyle w:val="Lijstalinea"/>
        <w:numPr>
          <w:ilvl w:val="0"/>
          <w:numId w:val="39"/>
        </w:numPr>
        <w:spacing w:after="0" w:line="280" w:lineRule="atLeast"/>
        <w:rPr>
          <w:rFonts w:eastAsia="Arial Unicode MS"/>
        </w:rPr>
      </w:pPr>
      <w:r w:rsidRPr="00EC0111">
        <w:rPr>
          <w:rFonts w:eastAsia="Calibri" w:cs="Calibri"/>
        </w:rPr>
        <w:lastRenderedPageBreak/>
        <w:t xml:space="preserve">Opdrachtgever behoudt zich het recht voor een nadere opdracht kosteloos in te trekken en niet tot gunning over te gaan. </w:t>
      </w:r>
    </w:p>
    <w:p w14:paraId="4CBB54CF" w14:textId="52416B84" w:rsidR="00F74F42" w:rsidRDefault="0010117C" w:rsidP="004D0478">
      <w:pPr>
        <w:pStyle w:val="Lijstalinea"/>
        <w:numPr>
          <w:ilvl w:val="0"/>
          <w:numId w:val="5"/>
        </w:numPr>
        <w:spacing w:line="280" w:lineRule="atLeast"/>
        <w:rPr>
          <w:szCs w:val="20"/>
        </w:rPr>
      </w:pPr>
      <w:r w:rsidRPr="0010117C">
        <w:rPr>
          <w:szCs w:val="20"/>
        </w:rPr>
        <w:t xml:space="preserve">Indien er sprake is van tekortkomingen ten aanzien van de </w:t>
      </w:r>
      <w:r>
        <w:rPr>
          <w:szCs w:val="20"/>
        </w:rPr>
        <w:t>ICT Prestatie</w:t>
      </w:r>
      <w:r w:rsidRPr="0010117C">
        <w:rPr>
          <w:szCs w:val="20"/>
        </w:rPr>
        <w:t>, spreekt Opdrachtgever, Opdrachtnemer hierop aan. Opdrachtgever heeft daarbij de mogelijkheid Opdrachtnemer te verplichten een verbeterplan op te stellen en uit te voeren. Opdrachtnemer werkt hier volledig aan mee.</w:t>
      </w:r>
    </w:p>
    <w:p w14:paraId="47E56178" w14:textId="12F2475A" w:rsidR="002B7D8B" w:rsidRPr="001874CA" w:rsidRDefault="0010117C" w:rsidP="004D0478">
      <w:pPr>
        <w:pStyle w:val="Lijstalinea"/>
        <w:numPr>
          <w:ilvl w:val="0"/>
          <w:numId w:val="5"/>
        </w:numPr>
        <w:spacing w:line="280" w:lineRule="atLeast"/>
        <w:rPr>
          <w:szCs w:val="20"/>
        </w:rPr>
      </w:pPr>
      <w:r w:rsidRPr="0010117C">
        <w:rPr>
          <w:szCs w:val="20"/>
        </w:rPr>
        <w:t xml:space="preserve">Indien sprake is van een zodanige tekortkoming in de nakoming aan de zijde van Opdrachtnemer dat naar de mening van Opdrachtgever geen tijd/ruimte is voor herstel, dan is Opdrachtgever bevoegd de </w:t>
      </w:r>
      <w:r w:rsidR="00481813">
        <w:rPr>
          <w:szCs w:val="20"/>
        </w:rPr>
        <w:t>Raamo</w:t>
      </w:r>
      <w:r w:rsidRPr="0010117C">
        <w:rPr>
          <w:szCs w:val="20"/>
        </w:rPr>
        <w:t>vereenkomst op te zeggen</w:t>
      </w:r>
      <w:r w:rsidR="00AA6EEA">
        <w:rPr>
          <w:szCs w:val="20"/>
        </w:rPr>
        <w:t xml:space="preserve"> met inachtneming van een opzegtermijn van 3 maanden</w:t>
      </w:r>
      <w:r w:rsidRPr="0010117C">
        <w:rPr>
          <w:szCs w:val="20"/>
        </w:rPr>
        <w:t xml:space="preserve">.   </w:t>
      </w:r>
    </w:p>
    <w:p w14:paraId="7B4E3167" w14:textId="12FD8A40" w:rsidR="00F778B4" w:rsidRPr="00F778B4" w:rsidRDefault="00E628C7" w:rsidP="004D0478">
      <w:pPr>
        <w:pStyle w:val="Kop1"/>
      </w:pPr>
      <w:r w:rsidRPr="00E628C7">
        <w:t>Gemeentelijke ICT-Kwaliteitsnormen, Interoperabiliteitseisen, normen en standaarden</w:t>
      </w:r>
    </w:p>
    <w:p w14:paraId="0F1E7F79" w14:textId="45D92278" w:rsidR="00E628C7" w:rsidRDefault="00E628C7" w:rsidP="004D0478">
      <w:pPr>
        <w:pStyle w:val="Lijstalinea"/>
        <w:numPr>
          <w:ilvl w:val="0"/>
          <w:numId w:val="6"/>
        </w:numPr>
        <w:spacing w:line="280" w:lineRule="atLeast"/>
        <w:rPr>
          <w:szCs w:val="20"/>
        </w:rPr>
      </w:pPr>
      <w:r w:rsidRPr="00F778B4">
        <w:rPr>
          <w:szCs w:val="20"/>
        </w:rPr>
        <w:t>De ICT</w:t>
      </w:r>
      <w:r w:rsidR="00481813">
        <w:rPr>
          <w:szCs w:val="20"/>
        </w:rPr>
        <w:t xml:space="preserve"> </w:t>
      </w:r>
      <w:r w:rsidRPr="00F778B4">
        <w:rPr>
          <w:szCs w:val="20"/>
        </w:rPr>
        <w:t xml:space="preserve">Prestatie zal gedurende de looptijd van de </w:t>
      </w:r>
      <w:r w:rsidR="00481813">
        <w:rPr>
          <w:szCs w:val="20"/>
        </w:rPr>
        <w:t>Raamo</w:t>
      </w:r>
      <w:r w:rsidRPr="00F778B4">
        <w:rPr>
          <w:szCs w:val="20"/>
        </w:rPr>
        <w:t>vereenkomst voor de volgende ICT-kwaliteitsgebieden blijven voldoen aan de Gemeentelijke ICT-Kwaliteitsnormen</w:t>
      </w:r>
      <w:r w:rsidR="002B7D8B">
        <w:rPr>
          <w:szCs w:val="20"/>
        </w:rPr>
        <w:t>, voor zover</w:t>
      </w:r>
      <w:r w:rsidR="00C30C23">
        <w:rPr>
          <w:szCs w:val="20"/>
        </w:rPr>
        <w:t xml:space="preserve"> van toepassing</w:t>
      </w:r>
      <w:r w:rsidRPr="00F778B4">
        <w:rPr>
          <w:szCs w:val="20"/>
        </w:rPr>
        <w:t>:</w:t>
      </w:r>
    </w:p>
    <w:p w14:paraId="201463CC" w14:textId="3219B045" w:rsidR="00C30C23" w:rsidRPr="00C30C23" w:rsidRDefault="00C30C23" w:rsidP="004D0478">
      <w:pPr>
        <w:pStyle w:val="Tekstopmerking"/>
        <w:numPr>
          <w:ilvl w:val="1"/>
          <w:numId w:val="28"/>
        </w:numPr>
        <w:spacing w:line="280" w:lineRule="atLeast"/>
        <w:rPr>
          <w:rFonts w:asciiTheme="minorHAnsi" w:hAnsiTheme="minorHAnsi"/>
        </w:rPr>
      </w:pPr>
      <w:r w:rsidRPr="00C30C23">
        <w:rPr>
          <w:rFonts w:asciiTheme="minorHAnsi" w:hAnsiTheme="minorHAnsi"/>
        </w:rPr>
        <w:t>Interoperabiliteit;</w:t>
      </w:r>
    </w:p>
    <w:p w14:paraId="4945566F" w14:textId="418DFC5B" w:rsidR="00C30C23" w:rsidRDefault="00C30C23" w:rsidP="004D0478">
      <w:pPr>
        <w:pStyle w:val="Tekstopmerking"/>
        <w:numPr>
          <w:ilvl w:val="1"/>
          <w:numId w:val="28"/>
        </w:numPr>
        <w:spacing w:line="280" w:lineRule="atLeast"/>
        <w:rPr>
          <w:rFonts w:asciiTheme="minorHAnsi" w:hAnsiTheme="minorHAnsi"/>
        </w:rPr>
      </w:pPr>
      <w:r w:rsidRPr="00C30C23">
        <w:rPr>
          <w:rFonts w:asciiTheme="minorHAnsi" w:hAnsiTheme="minorHAnsi"/>
        </w:rPr>
        <w:t>Informatiebeveiliging en privacy;</w:t>
      </w:r>
    </w:p>
    <w:p w14:paraId="7F170E70" w14:textId="1545EB53" w:rsidR="005B654E" w:rsidRDefault="005B654E" w:rsidP="004D0478">
      <w:pPr>
        <w:pStyle w:val="Tekstopmerking"/>
        <w:numPr>
          <w:ilvl w:val="1"/>
          <w:numId w:val="28"/>
        </w:numPr>
        <w:spacing w:line="280" w:lineRule="atLeast"/>
        <w:rPr>
          <w:rFonts w:asciiTheme="minorHAnsi" w:hAnsiTheme="minorHAnsi"/>
        </w:rPr>
      </w:pPr>
      <w:r>
        <w:rPr>
          <w:rFonts w:asciiTheme="minorHAnsi" w:hAnsiTheme="minorHAnsi"/>
        </w:rPr>
        <w:t>Infrastructuur;</w:t>
      </w:r>
    </w:p>
    <w:p w14:paraId="6FDBEED0" w14:textId="0309426C" w:rsidR="005B654E" w:rsidRPr="00C30C23" w:rsidRDefault="005B654E" w:rsidP="004D0478">
      <w:pPr>
        <w:pStyle w:val="Tekstopmerking"/>
        <w:numPr>
          <w:ilvl w:val="1"/>
          <w:numId w:val="28"/>
        </w:numPr>
        <w:spacing w:line="280" w:lineRule="atLeast"/>
        <w:rPr>
          <w:rFonts w:asciiTheme="minorHAnsi" w:hAnsiTheme="minorHAnsi"/>
        </w:rPr>
      </w:pPr>
      <w:r>
        <w:rPr>
          <w:rFonts w:asciiTheme="minorHAnsi" w:hAnsiTheme="minorHAnsi"/>
        </w:rPr>
        <w:t>E-facturering.</w:t>
      </w:r>
    </w:p>
    <w:p w14:paraId="0483FAC0" w14:textId="32ECEC26" w:rsidR="00F778B4" w:rsidRDefault="00E628C7" w:rsidP="004D0478">
      <w:pPr>
        <w:pStyle w:val="Kop1"/>
      </w:pPr>
      <w:r w:rsidRPr="00E628C7">
        <w:t>Looptijd</w:t>
      </w:r>
      <w:r w:rsidR="0074193A">
        <w:t xml:space="preserve"> en tussentijdse beëindiging</w:t>
      </w:r>
    </w:p>
    <w:p w14:paraId="4D9FB175" w14:textId="63153884" w:rsidR="00F778B4" w:rsidRDefault="00E628C7" w:rsidP="004D0478">
      <w:pPr>
        <w:pStyle w:val="Lijstalinea"/>
        <w:numPr>
          <w:ilvl w:val="0"/>
          <w:numId w:val="7"/>
        </w:numPr>
        <w:spacing w:line="280" w:lineRule="atLeast"/>
      </w:pPr>
      <w:r w:rsidRPr="00E628C7">
        <w:t xml:space="preserve">De </w:t>
      </w:r>
      <w:r w:rsidR="00481813">
        <w:t>Raamo</w:t>
      </w:r>
      <w:r w:rsidRPr="00E628C7">
        <w:t xml:space="preserve">vereenkomst treedt in werking op </w:t>
      </w:r>
      <w:r w:rsidR="007A75E5">
        <w:t>29 maart</w:t>
      </w:r>
      <w:r w:rsidR="005B654E">
        <w:t xml:space="preserve"> 2023</w:t>
      </w:r>
      <w:r w:rsidRPr="00E628C7">
        <w:t>.</w:t>
      </w:r>
    </w:p>
    <w:p w14:paraId="58969404" w14:textId="6A1972E0" w:rsidR="00F778B4" w:rsidRPr="00F778B4" w:rsidRDefault="00E628C7" w:rsidP="004D0478">
      <w:pPr>
        <w:pStyle w:val="Lijstalinea"/>
        <w:numPr>
          <w:ilvl w:val="0"/>
          <w:numId w:val="7"/>
        </w:numPr>
        <w:spacing w:line="280" w:lineRule="atLeast"/>
      </w:pPr>
      <w:r w:rsidRPr="00F778B4">
        <w:rPr>
          <w:szCs w:val="20"/>
        </w:rPr>
        <w:t xml:space="preserve">De </w:t>
      </w:r>
      <w:r w:rsidR="00481813">
        <w:rPr>
          <w:szCs w:val="20"/>
        </w:rPr>
        <w:t>Raamo</w:t>
      </w:r>
      <w:r w:rsidRPr="00F778B4">
        <w:rPr>
          <w:szCs w:val="20"/>
        </w:rPr>
        <w:t xml:space="preserve">vereenkomst heeft een looptijd tot </w:t>
      </w:r>
      <w:r w:rsidR="005B654E">
        <w:rPr>
          <w:szCs w:val="20"/>
        </w:rPr>
        <w:t>twee</w:t>
      </w:r>
      <w:r w:rsidR="008D5864">
        <w:rPr>
          <w:szCs w:val="20"/>
        </w:rPr>
        <w:t xml:space="preserve"> (</w:t>
      </w:r>
      <w:r w:rsidR="005B654E">
        <w:rPr>
          <w:szCs w:val="20"/>
        </w:rPr>
        <w:t>2</w:t>
      </w:r>
      <w:r w:rsidRPr="00F778B4">
        <w:rPr>
          <w:szCs w:val="20"/>
        </w:rPr>
        <w:t>)</w:t>
      </w:r>
      <w:r w:rsidR="007A75E5">
        <w:rPr>
          <w:szCs w:val="20"/>
        </w:rPr>
        <w:t xml:space="preserve"> </w:t>
      </w:r>
      <w:r w:rsidRPr="00F778B4">
        <w:rPr>
          <w:szCs w:val="20"/>
        </w:rPr>
        <w:t>jaar</w:t>
      </w:r>
      <w:r w:rsidR="007A75E5">
        <w:rPr>
          <w:szCs w:val="20"/>
        </w:rPr>
        <w:t xml:space="preserve"> en twee (2) maanden</w:t>
      </w:r>
      <w:r w:rsidRPr="00F778B4">
        <w:rPr>
          <w:szCs w:val="20"/>
        </w:rPr>
        <w:t xml:space="preserve"> na inwerkingtreding overeenkomstig lid 1 van dit artikel</w:t>
      </w:r>
      <w:r w:rsidR="007A75E5">
        <w:rPr>
          <w:szCs w:val="20"/>
        </w:rPr>
        <w:t xml:space="preserve"> te weten van 29 maart 2023 tot en met 31 mei 2025.</w:t>
      </w:r>
    </w:p>
    <w:p w14:paraId="4B658C7D" w14:textId="7CF00C0A" w:rsidR="00F778B4" w:rsidRPr="00F778B4" w:rsidRDefault="00E628C7" w:rsidP="004D0478">
      <w:pPr>
        <w:pStyle w:val="Lijstalinea"/>
        <w:numPr>
          <w:ilvl w:val="0"/>
          <w:numId w:val="7"/>
        </w:numPr>
        <w:spacing w:line="280" w:lineRule="atLeast"/>
      </w:pPr>
      <w:r w:rsidRPr="00F778B4">
        <w:rPr>
          <w:szCs w:val="20"/>
        </w:rPr>
        <w:t xml:space="preserve">Na afloop van de voornoemde looptijd wordt de </w:t>
      </w:r>
      <w:r w:rsidR="00481813">
        <w:rPr>
          <w:szCs w:val="20"/>
        </w:rPr>
        <w:t>Raam</w:t>
      </w:r>
      <w:r w:rsidRPr="00F778B4">
        <w:rPr>
          <w:szCs w:val="20"/>
        </w:rPr>
        <w:t xml:space="preserve">overeenkomst slechts op verzoek van Opdrachtgever verlengd. Opdrachtgever geeft uiterlijk drie (3) maanden voor einde looptijd aan de </w:t>
      </w:r>
      <w:r w:rsidR="00481813">
        <w:rPr>
          <w:szCs w:val="20"/>
        </w:rPr>
        <w:t>Raamo</w:t>
      </w:r>
      <w:r w:rsidRPr="00F778B4">
        <w:rPr>
          <w:szCs w:val="20"/>
        </w:rPr>
        <w:t xml:space="preserve">vereenkomst te verlengen. </w:t>
      </w:r>
    </w:p>
    <w:p w14:paraId="59F24A5E" w14:textId="5AF27F3E" w:rsidR="00F778B4" w:rsidRPr="00F778B4" w:rsidRDefault="00E628C7" w:rsidP="004D0478">
      <w:pPr>
        <w:pStyle w:val="Lijstalinea"/>
        <w:numPr>
          <w:ilvl w:val="0"/>
          <w:numId w:val="7"/>
        </w:numPr>
        <w:spacing w:line="280" w:lineRule="atLeast"/>
      </w:pPr>
      <w:r w:rsidRPr="00F778B4">
        <w:rPr>
          <w:szCs w:val="20"/>
        </w:rPr>
        <w:t xml:space="preserve">De </w:t>
      </w:r>
      <w:r w:rsidR="00481813">
        <w:rPr>
          <w:szCs w:val="20"/>
        </w:rPr>
        <w:t>Raamo</w:t>
      </w:r>
      <w:r w:rsidRPr="00F778B4">
        <w:rPr>
          <w:szCs w:val="20"/>
        </w:rPr>
        <w:t xml:space="preserve">vereenkomst mag maximaal </w:t>
      </w:r>
      <w:r w:rsidR="005B654E">
        <w:rPr>
          <w:szCs w:val="20"/>
        </w:rPr>
        <w:t>vier (4) maal</w:t>
      </w:r>
      <w:r w:rsidRPr="00F778B4">
        <w:rPr>
          <w:szCs w:val="20"/>
        </w:rPr>
        <w:t xml:space="preserve"> worden verlengd. </w:t>
      </w:r>
    </w:p>
    <w:p w14:paraId="5B4C5A22" w14:textId="7858BEC5" w:rsidR="00F778B4" w:rsidRPr="0074193A" w:rsidRDefault="00E628C7" w:rsidP="004D0478">
      <w:pPr>
        <w:pStyle w:val="Lijstalinea"/>
        <w:numPr>
          <w:ilvl w:val="0"/>
          <w:numId w:val="7"/>
        </w:numPr>
        <w:spacing w:line="280" w:lineRule="atLeast"/>
      </w:pPr>
      <w:r w:rsidRPr="00F778B4">
        <w:rPr>
          <w:szCs w:val="20"/>
        </w:rPr>
        <w:t xml:space="preserve">Bij verlenging wordt de </w:t>
      </w:r>
      <w:r w:rsidR="00481813">
        <w:rPr>
          <w:szCs w:val="20"/>
        </w:rPr>
        <w:t>Raamo</w:t>
      </w:r>
      <w:r w:rsidRPr="00F778B4">
        <w:rPr>
          <w:szCs w:val="20"/>
        </w:rPr>
        <w:t>vereenkomst verlengd met een periode van één (1) jaar</w:t>
      </w:r>
      <w:r w:rsidR="00F778B4">
        <w:rPr>
          <w:szCs w:val="20"/>
        </w:rPr>
        <w:t>.</w:t>
      </w:r>
    </w:p>
    <w:p w14:paraId="10B28FAC" w14:textId="1594B241" w:rsidR="0074193A" w:rsidRDefault="0074193A" w:rsidP="004D0478">
      <w:pPr>
        <w:pStyle w:val="Lijstalinea"/>
        <w:numPr>
          <w:ilvl w:val="0"/>
          <w:numId w:val="7"/>
        </w:numPr>
        <w:spacing w:line="280" w:lineRule="atLeast"/>
      </w:pPr>
      <w:r>
        <w:t>De volgende onderdelen van de ICT Prestatie worden voor wat betreft looptijd in ieder geval als afzonderlijke Overeenkomsten beschouwd in de zin van artikel 20.3 GIBIT 2020:</w:t>
      </w:r>
    </w:p>
    <w:p w14:paraId="16364042" w14:textId="038C4ADB" w:rsidR="0074193A" w:rsidRPr="00F778B4" w:rsidRDefault="0074193A" w:rsidP="006B7EFD">
      <w:pPr>
        <w:pStyle w:val="Lijstalinea"/>
        <w:numPr>
          <w:ilvl w:val="1"/>
          <w:numId w:val="31"/>
        </w:numPr>
        <w:spacing w:line="280" w:lineRule="atLeast"/>
      </w:pPr>
      <w:r>
        <w:t>Verwerkersovereenkomst.</w:t>
      </w:r>
    </w:p>
    <w:p w14:paraId="39B35184" w14:textId="0D3274CC" w:rsidR="00F778B4" w:rsidRPr="0074193A" w:rsidRDefault="00E628C7" w:rsidP="004D0478">
      <w:pPr>
        <w:pStyle w:val="Lijstalinea"/>
        <w:numPr>
          <w:ilvl w:val="0"/>
          <w:numId w:val="7"/>
        </w:numPr>
        <w:spacing w:line="280" w:lineRule="atLeast"/>
      </w:pPr>
      <w:r w:rsidRPr="00F778B4">
        <w:rPr>
          <w:szCs w:val="20"/>
        </w:rPr>
        <w:t xml:space="preserve">Deze </w:t>
      </w:r>
      <w:r w:rsidR="00481813">
        <w:rPr>
          <w:szCs w:val="20"/>
        </w:rPr>
        <w:t>Raamo</w:t>
      </w:r>
      <w:r w:rsidRPr="00F778B4">
        <w:rPr>
          <w:szCs w:val="20"/>
        </w:rPr>
        <w:t>vereenkomst eindigt tussentijds met wederzijds goedvinden op een door partijen in onderling overleg te bepalen tijdstip.</w:t>
      </w:r>
    </w:p>
    <w:p w14:paraId="63B76D2E" w14:textId="064DF663" w:rsidR="0074193A" w:rsidRDefault="0074193A" w:rsidP="004D0478">
      <w:pPr>
        <w:pStyle w:val="Lijstalinea"/>
        <w:numPr>
          <w:ilvl w:val="0"/>
          <w:numId w:val="7"/>
        </w:numPr>
        <w:spacing w:after="0" w:line="280" w:lineRule="atLeast"/>
      </w:pPr>
      <w:r>
        <w:t>Opdrachtgever is gerechtigd deze Raamovereenkomst op te zeggen met inachtneming van een opzegtermijn van 3 maanden, in geval zich gedurende de looptijd van de Overeenkomst ten aanzien van Opdrachtnemer uitsluitingsgronden voordoen welke in de aanbesteding gesteld werden (als bedoeld in artikel 2.86 en 2.87) Aanbestedingswet.</w:t>
      </w:r>
    </w:p>
    <w:p w14:paraId="17C41AA8" w14:textId="67D7C0BB" w:rsidR="0074193A" w:rsidRPr="0074193A" w:rsidRDefault="0074193A" w:rsidP="004D0478">
      <w:pPr>
        <w:pStyle w:val="Plattetekstinspringen"/>
        <w:numPr>
          <w:ilvl w:val="0"/>
          <w:numId w:val="7"/>
        </w:numPr>
        <w:spacing w:after="0" w:line="280" w:lineRule="atLeast"/>
        <w:jc w:val="both"/>
        <w:rPr>
          <w:szCs w:val="20"/>
        </w:rPr>
      </w:pPr>
      <w:r w:rsidRPr="0074193A">
        <w:rPr>
          <w:szCs w:val="20"/>
        </w:rPr>
        <w:t>Deze Raamovereenkomst is niet van toepassing op (deel-)opdrachten waarvoor reeds door opdrachtgever verplichtingen zijn aangegaan voorafgaand aan de ingangsdatum van deze Raamovereenkomst;</w:t>
      </w:r>
    </w:p>
    <w:p w14:paraId="034F3E20" w14:textId="562D4877" w:rsidR="0074193A" w:rsidRPr="005E2B97" w:rsidRDefault="0074193A" w:rsidP="19C6EE14">
      <w:pPr>
        <w:pStyle w:val="Plattetekstinspringen"/>
        <w:numPr>
          <w:ilvl w:val="0"/>
          <w:numId w:val="7"/>
        </w:numPr>
        <w:spacing w:after="0" w:line="280" w:lineRule="atLeast"/>
        <w:jc w:val="both"/>
      </w:pPr>
      <w:r w:rsidRPr="005E2B97">
        <w:t>Als de Raamovereenkomst eindigt, eindigen daarmee</w:t>
      </w:r>
      <w:r w:rsidR="66E04FF3" w:rsidRPr="005E2B97">
        <w:t xml:space="preserve"> alle</w:t>
      </w:r>
      <w:r w:rsidRPr="005E2B97">
        <w:t xml:space="preserve"> op de Raamovereenkomst gebaseerde nadere overeenkomsten. </w:t>
      </w:r>
    </w:p>
    <w:p w14:paraId="41825C49" w14:textId="6E062013" w:rsidR="0074193A" w:rsidRPr="005E2B97" w:rsidRDefault="00E628C7" w:rsidP="19C6EE14">
      <w:pPr>
        <w:pStyle w:val="Plattetekstinspringen"/>
        <w:numPr>
          <w:ilvl w:val="0"/>
          <w:numId w:val="7"/>
        </w:numPr>
        <w:spacing w:after="0" w:line="280" w:lineRule="atLeast"/>
        <w:jc w:val="both"/>
      </w:pPr>
      <w:r w:rsidRPr="005E2B97">
        <w:t xml:space="preserve">Verplichtingen welke naar hun aard bestemd zijn ook na beëindiging of na afloop van de </w:t>
      </w:r>
      <w:r w:rsidR="00481813" w:rsidRPr="005E2B97">
        <w:t>Raamo</w:t>
      </w:r>
      <w:r w:rsidRPr="005E2B97">
        <w:t>vereenkomst voort te duren, blijven na beëindiging of na afloop van deze Overeenkomst bestaan. Tot deze verplichtingen behoren onder meer het bepaalde omtrent geheimhouding.</w:t>
      </w:r>
    </w:p>
    <w:p w14:paraId="20894832" w14:textId="7C56FBD7" w:rsidR="0074193A" w:rsidRPr="00E628C7" w:rsidRDefault="0074193A" w:rsidP="004D0478">
      <w:pPr>
        <w:pStyle w:val="Kop1"/>
      </w:pPr>
      <w:r w:rsidRPr="005E2B97">
        <w:t>Implementatie</w:t>
      </w:r>
    </w:p>
    <w:p w14:paraId="4DA37404" w14:textId="07238D4D" w:rsidR="0074193A" w:rsidRDefault="0074193A" w:rsidP="004D0478">
      <w:pPr>
        <w:pStyle w:val="Lijstalinea"/>
        <w:numPr>
          <w:ilvl w:val="0"/>
          <w:numId w:val="21"/>
        </w:numPr>
        <w:spacing w:line="280" w:lineRule="atLeast"/>
        <w:rPr>
          <w:szCs w:val="20"/>
        </w:rPr>
      </w:pPr>
      <w:r w:rsidRPr="00F778B4">
        <w:rPr>
          <w:szCs w:val="20"/>
        </w:rPr>
        <w:lastRenderedPageBreak/>
        <w:t xml:space="preserve">De </w:t>
      </w:r>
      <w:r>
        <w:rPr>
          <w:szCs w:val="20"/>
        </w:rPr>
        <w:t xml:space="preserve">Implementatie geschiedt volgens het </w:t>
      </w:r>
      <w:r w:rsidR="00533AF0">
        <w:rPr>
          <w:szCs w:val="20"/>
        </w:rPr>
        <w:t>I</w:t>
      </w:r>
      <w:r>
        <w:rPr>
          <w:szCs w:val="20"/>
        </w:rPr>
        <w:t>mplementatieplan</w:t>
      </w:r>
      <w:r w:rsidR="000B4FEE">
        <w:rPr>
          <w:szCs w:val="20"/>
        </w:rPr>
        <w:t xml:space="preserve"> dat is opgesteld conform de voorwaarden gesteld in het Programma van Eisen</w:t>
      </w:r>
      <w:r w:rsidR="00D13B6A">
        <w:rPr>
          <w:szCs w:val="20"/>
        </w:rPr>
        <w:t xml:space="preserve"> en is toegevoegd als bijlage bij deze overeenkomst</w:t>
      </w:r>
      <w:r w:rsidR="000B4FEE">
        <w:rPr>
          <w:szCs w:val="20"/>
        </w:rPr>
        <w:t xml:space="preserve">. </w:t>
      </w:r>
    </w:p>
    <w:p w14:paraId="09207454" w14:textId="639AAB85" w:rsidR="0074193A" w:rsidRPr="000B4FEE" w:rsidRDefault="0074193A" w:rsidP="004D0478">
      <w:pPr>
        <w:pStyle w:val="Lijstalinea"/>
        <w:numPr>
          <w:ilvl w:val="0"/>
          <w:numId w:val="21"/>
        </w:numPr>
        <w:spacing w:line="280" w:lineRule="atLeast"/>
        <w:rPr>
          <w:szCs w:val="20"/>
        </w:rPr>
      </w:pPr>
      <w:r w:rsidRPr="00F778B4">
        <w:rPr>
          <w:szCs w:val="20"/>
        </w:rPr>
        <w:t xml:space="preserve">De </w:t>
      </w:r>
      <w:r w:rsidR="000B4FEE">
        <w:rPr>
          <w:szCs w:val="20"/>
        </w:rPr>
        <w:t xml:space="preserve">einddatum waarop de Implementatie dient te zijn voltooid is opgenomen in het implementatieplan dat is opgesteld conform de voorwaarden gesteld in het Programma van Eisen. </w:t>
      </w:r>
    </w:p>
    <w:p w14:paraId="72C68225" w14:textId="4E628204" w:rsidR="000B4FEE" w:rsidRPr="00E628C7" w:rsidRDefault="000B4FEE" w:rsidP="004D0478">
      <w:pPr>
        <w:pStyle w:val="Kop1"/>
      </w:pPr>
      <w:r>
        <w:t>Onderhoud</w:t>
      </w:r>
    </w:p>
    <w:p w14:paraId="7E245293" w14:textId="77777777" w:rsidR="000B4FEE" w:rsidRPr="000B4FEE" w:rsidRDefault="000B4FEE" w:rsidP="004D0478">
      <w:pPr>
        <w:pStyle w:val="Lijstalinea"/>
        <w:numPr>
          <w:ilvl w:val="0"/>
          <w:numId w:val="33"/>
        </w:numPr>
        <w:spacing w:line="280" w:lineRule="atLeast"/>
        <w:rPr>
          <w:szCs w:val="20"/>
        </w:rPr>
      </w:pPr>
      <w:r w:rsidRPr="000B4FEE">
        <w:rPr>
          <w:szCs w:val="20"/>
        </w:rPr>
        <w:t>Het Onderhoud wordt verricht overeenkomstig:</w:t>
      </w:r>
    </w:p>
    <w:p w14:paraId="5280C7B7" w14:textId="31580FF0" w:rsidR="000B4FEE" w:rsidRPr="000B4FEE" w:rsidRDefault="000B4FEE" w:rsidP="004D0478">
      <w:pPr>
        <w:pStyle w:val="Lijstalinea"/>
        <w:spacing w:line="280" w:lineRule="atLeast"/>
        <w:rPr>
          <w:szCs w:val="20"/>
        </w:rPr>
      </w:pPr>
      <w:r w:rsidRPr="000B4FEE">
        <w:rPr>
          <w:szCs w:val="20"/>
        </w:rPr>
        <w:t>•</w:t>
      </w:r>
      <w:r w:rsidRPr="000B4FEE">
        <w:rPr>
          <w:szCs w:val="20"/>
        </w:rPr>
        <w:tab/>
      </w:r>
      <w:r>
        <w:rPr>
          <w:szCs w:val="20"/>
        </w:rPr>
        <w:t>De</w:t>
      </w:r>
      <w:r w:rsidRPr="000B4FEE">
        <w:rPr>
          <w:szCs w:val="20"/>
        </w:rPr>
        <w:t xml:space="preserve"> </w:t>
      </w:r>
      <w:r w:rsidR="00533AF0">
        <w:rPr>
          <w:szCs w:val="20"/>
        </w:rPr>
        <w:t>S</w:t>
      </w:r>
      <w:r w:rsidRPr="000B4FEE">
        <w:rPr>
          <w:szCs w:val="20"/>
        </w:rPr>
        <w:t>ervice level agreement. Artikel 8 GIBIT vormt voor onvoorziene omstandigheden het vangnet.</w:t>
      </w:r>
    </w:p>
    <w:p w14:paraId="777626B9" w14:textId="3B7F9CAA" w:rsidR="004D0478" w:rsidRPr="00812E32" w:rsidRDefault="000B4FEE" w:rsidP="004D0478">
      <w:pPr>
        <w:pStyle w:val="Lijstalinea"/>
        <w:numPr>
          <w:ilvl w:val="0"/>
          <w:numId w:val="33"/>
        </w:numPr>
        <w:spacing w:line="280" w:lineRule="atLeast"/>
        <w:rPr>
          <w:szCs w:val="20"/>
        </w:rPr>
      </w:pPr>
      <w:r w:rsidRPr="000B4FEE">
        <w:rPr>
          <w:szCs w:val="20"/>
        </w:rPr>
        <w:t xml:space="preserve">Opdrachtnemer verzorgt de </w:t>
      </w:r>
      <w:r w:rsidR="00533AF0">
        <w:rPr>
          <w:szCs w:val="20"/>
        </w:rPr>
        <w:t>I</w:t>
      </w:r>
      <w:r w:rsidRPr="000B4FEE">
        <w:rPr>
          <w:szCs w:val="20"/>
        </w:rPr>
        <w:t xml:space="preserve">mplementatie van </w:t>
      </w:r>
      <w:r w:rsidR="00533AF0">
        <w:rPr>
          <w:szCs w:val="20"/>
        </w:rPr>
        <w:t>U</w:t>
      </w:r>
      <w:r w:rsidRPr="000B4FEE">
        <w:rPr>
          <w:szCs w:val="20"/>
        </w:rPr>
        <w:t xml:space="preserve">pdates en </w:t>
      </w:r>
      <w:r w:rsidR="00533AF0">
        <w:rPr>
          <w:szCs w:val="20"/>
        </w:rPr>
        <w:t>U</w:t>
      </w:r>
      <w:r w:rsidRPr="000B4FEE">
        <w:rPr>
          <w:szCs w:val="20"/>
        </w:rPr>
        <w:t xml:space="preserve">pgrades zodra deze beschikbaar zijn, doch zonder nadere vergoeding. Bij </w:t>
      </w:r>
      <w:r w:rsidR="00533AF0">
        <w:rPr>
          <w:szCs w:val="20"/>
        </w:rPr>
        <w:t>I</w:t>
      </w:r>
      <w:r w:rsidRPr="000B4FEE">
        <w:rPr>
          <w:szCs w:val="20"/>
        </w:rPr>
        <w:t xml:space="preserve">mplementatie van een </w:t>
      </w:r>
      <w:r w:rsidR="00533AF0">
        <w:rPr>
          <w:szCs w:val="20"/>
        </w:rPr>
        <w:t>U</w:t>
      </w:r>
      <w:r w:rsidRPr="000B4FEE">
        <w:rPr>
          <w:szCs w:val="20"/>
        </w:rPr>
        <w:t xml:space="preserve">pdate zal in beginsel geen </w:t>
      </w:r>
      <w:r w:rsidR="00533AF0">
        <w:rPr>
          <w:szCs w:val="20"/>
        </w:rPr>
        <w:t>A</w:t>
      </w:r>
      <w:r w:rsidRPr="000B4FEE">
        <w:rPr>
          <w:szCs w:val="20"/>
        </w:rPr>
        <w:t xml:space="preserve">cceptatieprocedure plaatsvinden. </w:t>
      </w:r>
    </w:p>
    <w:p w14:paraId="7D90BCC3" w14:textId="6927C336" w:rsidR="004D0478" w:rsidRPr="00E628C7" w:rsidRDefault="004D0478" w:rsidP="004D0478">
      <w:pPr>
        <w:pStyle w:val="Kop1"/>
      </w:pPr>
      <w:r>
        <w:t>Hosting</w:t>
      </w:r>
    </w:p>
    <w:p w14:paraId="6E5A3865" w14:textId="274A537D" w:rsidR="004D0478" w:rsidRPr="004D0478" w:rsidRDefault="004D0478" w:rsidP="004D0478">
      <w:pPr>
        <w:pStyle w:val="Lijstalinea"/>
        <w:numPr>
          <w:ilvl w:val="0"/>
          <w:numId w:val="34"/>
        </w:numPr>
        <w:spacing w:before="239" w:after="239" w:line="280" w:lineRule="atLeast"/>
        <w:textAlignment w:val="top"/>
      </w:pPr>
      <w:r w:rsidRPr="004D0478">
        <w:rPr>
          <w:rFonts w:eastAsia="Calibri" w:cs="Calibri"/>
        </w:rPr>
        <w:t xml:space="preserve">Op de Hosting-diensten zijn de Service Levels van toepassing zoals omschreven in </w:t>
      </w:r>
      <w:r>
        <w:rPr>
          <w:rFonts w:eastAsia="Calibri" w:cs="Calibri"/>
        </w:rPr>
        <w:t>de</w:t>
      </w:r>
      <w:r w:rsidRPr="004D0478">
        <w:rPr>
          <w:rFonts w:eastAsia="Calibri" w:cs="Calibri"/>
        </w:rPr>
        <w:t xml:space="preserve"> </w:t>
      </w:r>
      <w:r w:rsidR="00533AF0">
        <w:rPr>
          <w:rFonts w:eastAsia="Calibri" w:cs="Calibri"/>
        </w:rPr>
        <w:t>S</w:t>
      </w:r>
      <w:r w:rsidRPr="004D0478">
        <w:rPr>
          <w:rFonts w:eastAsia="Calibri" w:cs="Calibri"/>
        </w:rPr>
        <w:t>ervice level agreement.</w:t>
      </w:r>
    </w:p>
    <w:p w14:paraId="7C4732E9" w14:textId="475622B4" w:rsidR="004D0478" w:rsidRPr="004D0478" w:rsidRDefault="004D0478" w:rsidP="004D0478">
      <w:pPr>
        <w:pStyle w:val="Lijstalinea"/>
        <w:numPr>
          <w:ilvl w:val="0"/>
          <w:numId w:val="34"/>
        </w:numPr>
        <w:spacing w:before="239" w:after="239" w:line="280" w:lineRule="atLeast"/>
        <w:textAlignment w:val="top"/>
      </w:pPr>
      <w:r w:rsidRPr="004D0478">
        <w:rPr>
          <w:rFonts w:eastAsia="Calibri" w:cs="Calibri"/>
        </w:rPr>
        <w:t xml:space="preserve">De continuïteitsafspraken zijn nader gespecificeerd in de </w:t>
      </w:r>
      <w:r w:rsidR="00533AF0">
        <w:rPr>
          <w:rFonts w:eastAsia="Calibri" w:cs="Calibri"/>
        </w:rPr>
        <w:t>S</w:t>
      </w:r>
      <w:r w:rsidRPr="004D0478">
        <w:rPr>
          <w:rFonts w:eastAsia="Calibri" w:cs="Calibri"/>
        </w:rPr>
        <w:t>ervice level agreement.</w:t>
      </w:r>
    </w:p>
    <w:p w14:paraId="7E450980" w14:textId="69F287CE" w:rsidR="004D0478" w:rsidRPr="00E628C7" w:rsidRDefault="004D0478" w:rsidP="004D0478">
      <w:pPr>
        <w:pStyle w:val="Kop1"/>
      </w:pPr>
      <w:r>
        <w:t>Exit-plan</w:t>
      </w:r>
    </w:p>
    <w:p w14:paraId="1354831F" w14:textId="161EE929" w:rsidR="004D0478" w:rsidRPr="00812E32" w:rsidRDefault="00533AF0" w:rsidP="004D0478">
      <w:pPr>
        <w:pStyle w:val="Lijstalinea"/>
        <w:numPr>
          <w:ilvl w:val="0"/>
          <w:numId w:val="35"/>
        </w:numPr>
        <w:spacing w:before="239" w:after="239" w:line="280" w:lineRule="atLeast"/>
        <w:textAlignment w:val="top"/>
      </w:pPr>
      <w:r>
        <w:rPr>
          <w:rFonts w:eastAsia="Calibri" w:cs="Calibri"/>
        </w:rPr>
        <w:t>Opdrachtnemer</w:t>
      </w:r>
      <w:r w:rsidR="004D0478" w:rsidRPr="004D0478">
        <w:rPr>
          <w:rFonts w:eastAsia="Calibri" w:cs="Calibri"/>
        </w:rPr>
        <w:t xml:space="preserve"> verplicht zich reeds nu uiterlijk vóór 1 september 2023 een </w:t>
      </w:r>
      <w:r>
        <w:rPr>
          <w:rFonts w:eastAsia="Calibri" w:cs="Calibri"/>
        </w:rPr>
        <w:t>E</w:t>
      </w:r>
      <w:r w:rsidR="004D0478" w:rsidRPr="004D0478">
        <w:rPr>
          <w:rFonts w:eastAsia="Calibri" w:cs="Calibri"/>
        </w:rPr>
        <w:t xml:space="preserve">xit-plan als bedoeld in artikel 22 GIBIT 2020 op te stellen. </w:t>
      </w:r>
      <w:r w:rsidR="001B7436">
        <w:rPr>
          <w:rFonts w:eastAsia="Calibri" w:cs="Calibri"/>
        </w:rPr>
        <w:t xml:space="preserve">Dit Exit-plan wordt </w:t>
      </w:r>
      <w:r w:rsidR="009F772D">
        <w:rPr>
          <w:rFonts w:eastAsia="Calibri" w:cs="Calibri"/>
        </w:rPr>
        <w:t xml:space="preserve">toegevoegd </w:t>
      </w:r>
      <w:r w:rsidR="001B7436">
        <w:rPr>
          <w:rFonts w:eastAsia="Calibri" w:cs="Calibri"/>
        </w:rPr>
        <w:t xml:space="preserve">als bijlage </w:t>
      </w:r>
      <w:r w:rsidR="00ED7B8F">
        <w:rPr>
          <w:rFonts w:eastAsia="Calibri" w:cs="Calibri"/>
        </w:rPr>
        <w:t xml:space="preserve">aan deze Raamovereenkomst. </w:t>
      </w:r>
    </w:p>
    <w:p w14:paraId="078BC5EA" w14:textId="228C0DBF" w:rsidR="004D0478" w:rsidRPr="00812E32" w:rsidRDefault="004D0478" w:rsidP="004D0478">
      <w:pPr>
        <w:pStyle w:val="Kop1"/>
      </w:pPr>
      <w:r w:rsidRPr="00812E32">
        <w:t>Verwerking van persoonsgegevens</w:t>
      </w:r>
    </w:p>
    <w:p w14:paraId="5EEF328C" w14:textId="25A7B58B" w:rsidR="004D0478" w:rsidRPr="004D0478" w:rsidRDefault="004D0478" w:rsidP="004D0478">
      <w:pPr>
        <w:pStyle w:val="Lijstalinea"/>
        <w:numPr>
          <w:ilvl w:val="0"/>
          <w:numId w:val="36"/>
        </w:numPr>
        <w:spacing w:before="239" w:after="239" w:line="280" w:lineRule="atLeast"/>
        <w:textAlignment w:val="top"/>
        <w:rPr>
          <w:rFonts w:eastAsia="Calibri" w:cs="Calibri"/>
        </w:rPr>
      </w:pPr>
      <w:r w:rsidRPr="004D0478">
        <w:rPr>
          <w:rFonts w:eastAsia="Calibri" w:cs="Calibri"/>
        </w:rPr>
        <w:t>Leverancier handelt als verwerker in de zin van de Algemene verordening gegevensbescherming.</w:t>
      </w:r>
    </w:p>
    <w:p w14:paraId="19730811" w14:textId="24796252" w:rsidR="004D0478" w:rsidRPr="004D0478" w:rsidRDefault="004D0478" w:rsidP="004D0478">
      <w:pPr>
        <w:pStyle w:val="Lijstalinea"/>
        <w:numPr>
          <w:ilvl w:val="0"/>
          <w:numId w:val="36"/>
        </w:numPr>
        <w:spacing w:before="239" w:after="239" w:line="280" w:lineRule="atLeast"/>
        <w:textAlignment w:val="top"/>
        <w:rPr>
          <w:rFonts w:eastAsia="Calibri" w:cs="Calibri"/>
        </w:rPr>
      </w:pPr>
      <w:r w:rsidRPr="004D0478">
        <w:rPr>
          <w:rFonts w:eastAsia="Calibri" w:cs="Calibri"/>
        </w:rPr>
        <w:t xml:space="preserve">De standaard Verwerkersovereenkomst </w:t>
      </w:r>
      <w:r w:rsidR="000F1592">
        <w:rPr>
          <w:rFonts w:eastAsia="Calibri" w:cs="Calibri"/>
        </w:rPr>
        <w:t xml:space="preserve">maakt deel uit van deze overeenkomst en </w:t>
      </w:r>
      <w:r w:rsidRPr="004D0478">
        <w:rPr>
          <w:rFonts w:eastAsia="Calibri" w:cs="Calibri"/>
        </w:rPr>
        <w:t>is opgenomen in b</w:t>
      </w:r>
      <w:r w:rsidR="00CF05D5">
        <w:rPr>
          <w:rFonts w:eastAsia="Calibri" w:cs="Calibri"/>
        </w:rPr>
        <w:t>ijlage</w:t>
      </w:r>
      <w:r w:rsidRPr="004D0478">
        <w:rPr>
          <w:rFonts w:eastAsia="Calibri" w:cs="Calibri"/>
        </w:rPr>
        <w:t xml:space="preserve"> Verwerkersovereenkomst.</w:t>
      </w:r>
    </w:p>
    <w:p w14:paraId="6D093A88" w14:textId="373C1202" w:rsidR="004D0478" w:rsidRPr="004D0478" w:rsidRDefault="00533AF0" w:rsidP="004D0478">
      <w:pPr>
        <w:pStyle w:val="Lijstalinea"/>
        <w:numPr>
          <w:ilvl w:val="0"/>
          <w:numId w:val="36"/>
        </w:numPr>
        <w:spacing w:before="239" w:after="239" w:line="280" w:lineRule="atLeast"/>
        <w:textAlignment w:val="top"/>
        <w:rPr>
          <w:rFonts w:eastAsia="Calibri" w:cs="Calibri"/>
        </w:rPr>
      </w:pPr>
      <w:r>
        <w:rPr>
          <w:rFonts w:eastAsia="Calibri" w:cs="Calibri"/>
        </w:rPr>
        <w:t>Opdrachtnemer</w:t>
      </w:r>
      <w:r w:rsidR="004D0478" w:rsidRPr="004D0478">
        <w:rPr>
          <w:rFonts w:eastAsia="Calibri" w:cs="Calibri"/>
        </w:rPr>
        <w:t xml:space="preserve"> zal, behoudens op haar rustende wettelijke (archief)verplichtingen, alle persoonsgegevens na beëindiging van de overeenkomst, per ommegaande kosteloos retourneren aan de Opdrachtgever en, indien de Opdrachtgever daartoe opdracht heeft gegeven, wissen en uit haar systemen (incl. back-up) verwijderen danwel vernietigen op de wijze als door de Opdrachtgever bepaald. De vernietiging moet, binnen nader overeen te komen termijn, uitgevoerd worden en hiervan wordt een verslag gemaakt. </w:t>
      </w:r>
    </w:p>
    <w:p w14:paraId="4E23FF0C" w14:textId="2A6E3B48" w:rsidR="000B4FEE" w:rsidRDefault="00533AF0" w:rsidP="004D0478">
      <w:pPr>
        <w:pStyle w:val="Lijstalinea"/>
        <w:numPr>
          <w:ilvl w:val="0"/>
          <w:numId w:val="36"/>
        </w:numPr>
        <w:spacing w:before="239" w:after="239" w:line="280" w:lineRule="atLeast"/>
        <w:textAlignment w:val="top"/>
        <w:rPr>
          <w:rFonts w:eastAsia="Calibri" w:cs="Calibri"/>
        </w:rPr>
      </w:pPr>
      <w:r>
        <w:rPr>
          <w:rFonts w:eastAsia="Calibri" w:cs="Calibri"/>
        </w:rPr>
        <w:t>Opdrachtnemer</w:t>
      </w:r>
      <w:r w:rsidR="004D0478" w:rsidRPr="004D0478">
        <w:rPr>
          <w:rFonts w:eastAsia="Calibri" w:cs="Calibri"/>
        </w:rPr>
        <w:t xml:space="preserve"> zal alle subverwerkers die betrokken zijn bij de verwerking van de persoonsgegevens op de hoogte stellen van de beëindiging van de overeenkomst en zal waarborgen dat alle subverwerkers de persoonsgegevens retourneren, verwijderen danwel (laten) vernietigen, zoals in het vorige lid bepaald.</w:t>
      </w:r>
    </w:p>
    <w:p w14:paraId="4EFEA97C" w14:textId="3BF0A568" w:rsidR="00E628C7" w:rsidRPr="00E628C7" w:rsidRDefault="00E628C7" w:rsidP="004D0478">
      <w:pPr>
        <w:pStyle w:val="Kop1"/>
      </w:pPr>
      <w:r w:rsidRPr="00E628C7">
        <w:t>Prijzen</w:t>
      </w:r>
    </w:p>
    <w:p w14:paraId="35571E6F" w14:textId="3FB34891" w:rsidR="00ED59B7" w:rsidRDefault="00E628C7" w:rsidP="00ED59B7">
      <w:pPr>
        <w:pStyle w:val="Lijstalinea"/>
        <w:numPr>
          <w:ilvl w:val="2"/>
          <w:numId w:val="42"/>
        </w:numPr>
        <w:spacing w:line="280" w:lineRule="atLeast"/>
        <w:rPr>
          <w:szCs w:val="20"/>
        </w:rPr>
      </w:pPr>
      <w:r w:rsidRPr="00A03C25">
        <w:rPr>
          <w:szCs w:val="20"/>
        </w:rPr>
        <w:t xml:space="preserve">In het prijzenblad van de Inschrijving zijn de prijzen voor </w:t>
      </w:r>
      <w:r w:rsidR="00A03C25">
        <w:rPr>
          <w:szCs w:val="20"/>
        </w:rPr>
        <w:t xml:space="preserve">de ICT </w:t>
      </w:r>
      <w:r w:rsidR="00481813">
        <w:rPr>
          <w:szCs w:val="20"/>
        </w:rPr>
        <w:t>P</w:t>
      </w:r>
      <w:r w:rsidR="00A03C25">
        <w:rPr>
          <w:szCs w:val="20"/>
        </w:rPr>
        <w:t>restatie</w:t>
      </w:r>
      <w:r w:rsidRPr="00A03C25">
        <w:rPr>
          <w:szCs w:val="20"/>
        </w:rPr>
        <w:t xml:space="preserve"> vastgelegd</w:t>
      </w:r>
      <w:r w:rsidR="00ED59B7">
        <w:rPr>
          <w:szCs w:val="20"/>
        </w:rPr>
        <w:t xml:space="preserve"> inclusief hosting-diensten en implementatie</w:t>
      </w:r>
      <w:r w:rsidRPr="00A03C25">
        <w:rPr>
          <w:szCs w:val="20"/>
        </w:rPr>
        <w:t xml:space="preserve">. Alle prijzen zijn all-in prijzen. Hiermee wordt bedoeld dat alle kosten in </w:t>
      </w:r>
      <w:r w:rsidR="00A03C25">
        <w:rPr>
          <w:szCs w:val="20"/>
        </w:rPr>
        <w:t>de opgegeven totaalprijzen en afzonderlijke prij</w:t>
      </w:r>
      <w:r w:rsidR="00481813">
        <w:rPr>
          <w:szCs w:val="20"/>
        </w:rPr>
        <w:t>s</w:t>
      </w:r>
      <w:r w:rsidR="00A03C25">
        <w:rPr>
          <w:szCs w:val="20"/>
        </w:rPr>
        <w:t>onderdelen</w:t>
      </w:r>
      <w:r w:rsidRPr="00A03C25">
        <w:rPr>
          <w:szCs w:val="20"/>
        </w:rPr>
        <w:t xml:space="preserve"> verwerkt zijn, zoals toeslagen, administratiekosten, factuurkosten, verpakkingskosten, transport- en bezorgkosten, voorrijkosten, thuiskopieheffing et cetera.</w:t>
      </w:r>
    </w:p>
    <w:p w14:paraId="5BF3B9BE" w14:textId="0B65A300" w:rsidR="00ED59B7" w:rsidRPr="00ED59B7" w:rsidRDefault="00ED59B7" w:rsidP="00ED59B7">
      <w:pPr>
        <w:pStyle w:val="Lijstalinea"/>
        <w:numPr>
          <w:ilvl w:val="2"/>
          <w:numId w:val="42"/>
        </w:numPr>
        <w:spacing w:line="280" w:lineRule="atLeast"/>
        <w:rPr>
          <w:szCs w:val="20"/>
        </w:rPr>
      </w:pPr>
      <w:r w:rsidRPr="00ED59B7">
        <w:rPr>
          <w:szCs w:val="20"/>
        </w:rPr>
        <w:t>Het exit-plan maakt onderdeel uit van de dienstverlening en daarom is er geen aanvullende vergoeding verschuldigd</w:t>
      </w:r>
    </w:p>
    <w:p w14:paraId="31AA3B41" w14:textId="1C4BB38C" w:rsidR="001842EC" w:rsidRDefault="00E628C7" w:rsidP="004D0478">
      <w:pPr>
        <w:pStyle w:val="Lijstalinea"/>
        <w:numPr>
          <w:ilvl w:val="2"/>
          <w:numId w:val="42"/>
        </w:numPr>
        <w:spacing w:line="280" w:lineRule="atLeast"/>
        <w:rPr>
          <w:szCs w:val="20"/>
        </w:rPr>
      </w:pPr>
      <w:r w:rsidRPr="00A03C25">
        <w:rPr>
          <w:szCs w:val="20"/>
        </w:rPr>
        <w:lastRenderedPageBreak/>
        <w:t>De vermelde prijzen zijn in euro en exclusief BTW</w:t>
      </w:r>
      <w:r w:rsidR="00FA096D">
        <w:rPr>
          <w:szCs w:val="20"/>
        </w:rPr>
        <w:t xml:space="preserve"> en staan vast gedurende de hele looptijd van de raamovereenkomst (inclusief verlengingen) behouden de indexatie als opgenomen in lid 5.</w:t>
      </w:r>
      <w:r w:rsidRPr="00A03C25">
        <w:rPr>
          <w:szCs w:val="20"/>
        </w:rPr>
        <w:t xml:space="preserve"> </w:t>
      </w:r>
    </w:p>
    <w:p w14:paraId="7FF457AA" w14:textId="02D65737" w:rsidR="001842EC" w:rsidRPr="00ED59B7" w:rsidRDefault="001842EC" w:rsidP="004D0478">
      <w:pPr>
        <w:pStyle w:val="Lijstalinea"/>
        <w:numPr>
          <w:ilvl w:val="2"/>
          <w:numId w:val="42"/>
        </w:numPr>
        <w:spacing w:line="280" w:lineRule="atLeast"/>
        <w:rPr>
          <w:szCs w:val="20"/>
        </w:rPr>
      </w:pPr>
      <w:r>
        <w:rPr>
          <w:rFonts w:cs="Verdana"/>
          <w:color w:val="000000"/>
          <w:szCs w:val="20"/>
          <w:lang w:eastAsia="nl-NL"/>
        </w:rPr>
        <w:t>Er worden</w:t>
      </w:r>
      <w:r w:rsidRPr="001842EC">
        <w:rPr>
          <w:rFonts w:cs="Verdana"/>
          <w:color w:val="000000"/>
          <w:szCs w:val="20"/>
          <w:lang w:eastAsia="nl-NL"/>
        </w:rPr>
        <w:t xml:space="preserve"> geen andere kosten </w:t>
      </w:r>
      <w:r>
        <w:rPr>
          <w:rFonts w:cs="Verdana"/>
          <w:color w:val="000000"/>
          <w:szCs w:val="20"/>
          <w:lang w:eastAsia="nl-NL"/>
        </w:rPr>
        <w:t xml:space="preserve">in rekening gebracht </w:t>
      </w:r>
      <w:r w:rsidRPr="001842EC">
        <w:rPr>
          <w:rFonts w:cs="Verdana"/>
          <w:color w:val="000000"/>
          <w:szCs w:val="20"/>
          <w:lang w:eastAsia="nl-NL"/>
        </w:rPr>
        <w:t xml:space="preserve">dan de in het prijzenblad geoffreerde kosten en tarieven. </w:t>
      </w:r>
    </w:p>
    <w:p w14:paraId="180336A2" w14:textId="482BF93E" w:rsidR="001F1FB3" w:rsidRPr="001F1FB3" w:rsidRDefault="00EA3FAE">
      <w:pPr>
        <w:pStyle w:val="Lijstalinea"/>
        <w:numPr>
          <w:ilvl w:val="2"/>
          <w:numId w:val="42"/>
        </w:numPr>
        <w:spacing w:line="280" w:lineRule="atLeast"/>
        <w:rPr>
          <w:szCs w:val="20"/>
        </w:rPr>
      </w:pPr>
      <w:r w:rsidRPr="00103328">
        <w:rPr>
          <w:rFonts w:eastAsia="Calibri" w:cs="Calibri"/>
          <w:szCs w:val="20"/>
        </w:rPr>
        <w:t>In afwijking van</w:t>
      </w:r>
      <w:r w:rsidR="001C4795" w:rsidRPr="00103328">
        <w:rPr>
          <w:rFonts w:eastAsia="Calibri" w:cs="Calibri"/>
          <w:szCs w:val="20"/>
        </w:rPr>
        <w:t xml:space="preserve"> </w:t>
      </w:r>
      <w:r w:rsidR="00521982" w:rsidRPr="00103328">
        <w:rPr>
          <w:rFonts w:eastAsia="Calibri" w:cs="Calibri"/>
          <w:szCs w:val="20"/>
        </w:rPr>
        <w:t>GIBIT 2020 artikel 9.8</w:t>
      </w:r>
      <w:r w:rsidR="00604532" w:rsidRPr="00103328">
        <w:rPr>
          <w:rFonts w:eastAsia="Calibri" w:cs="Calibri"/>
          <w:szCs w:val="20"/>
        </w:rPr>
        <w:t xml:space="preserve"> </w:t>
      </w:r>
      <w:r w:rsidR="001C572C" w:rsidRPr="00103328">
        <w:rPr>
          <w:rFonts w:eastAsia="Calibri" w:cs="Calibri"/>
          <w:szCs w:val="20"/>
        </w:rPr>
        <w:t>is indexatie op de volgende wijze toegestaan:</w:t>
      </w:r>
      <w:r w:rsidR="00F57CE7" w:rsidRPr="00103328">
        <w:rPr>
          <w:rFonts w:eastAsia="Calibri" w:cs="Calibri"/>
          <w:szCs w:val="20"/>
        </w:rPr>
        <w:t xml:space="preserve"> Jaarlijks </w:t>
      </w:r>
      <w:r w:rsidR="00CB3048" w:rsidRPr="00103328">
        <w:rPr>
          <w:rFonts w:eastAsia="Calibri" w:cs="Calibri"/>
          <w:szCs w:val="20"/>
        </w:rPr>
        <w:t>per 1 januari kunnen de overeengeko</w:t>
      </w:r>
      <w:r w:rsidR="00901AED" w:rsidRPr="00103328">
        <w:rPr>
          <w:rFonts w:eastAsia="Calibri" w:cs="Calibri"/>
          <w:szCs w:val="20"/>
        </w:rPr>
        <w:t>men prijzen</w:t>
      </w:r>
      <w:r w:rsidR="00F8279B" w:rsidRPr="00103328">
        <w:rPr>
          <w:rFonts w:eastAsia="Calibri" w:cs="Calibri"/>
          <w:szCs w:val="20"/>
        </w:rPr>
        <w:t xml:space="preserve"> door Leverancier worden aangepast, mits deze aanpassing minimaal één maand voorafgaan</w:t>
      </w:r>
      <w:r w:rsidR="002B19B4">
        <w:rPr>
          <w:rFonts w:eastAsia="Calibri" w:cs="Calibri"/>
          <w:szCs w:val="20"/>
        </w:rPr>
        <w:t>d</w:t>
      </w:r>
      <w:r w:rsidR="00E45A8C" w:rsidRPr="00103328">
        <w:rPr>
          <w:rFonts w:eastAsia="Calibri" w:cs="Calibri"/>
          <w:szCs w:val="20"/>
        </w:rPr>
        <w:t xml:space="preserve"> </w:t>
      </w:r>
      <w:r w:rsidR="006959F1" w:rsidRPr="00103328">
        <w:rPr>
          <w:rFonts w:eastAsia="Calibri" w:cs="Calibri"/>
          <w:szCs w:val="20"/>
        </w:rPr>
        <w:t>is aangekondigd.</w:t>
      </w:r>
      <w:r w:rsidR="007979D7" w:rsidRPr="00103328">
        <w:rPr>
          <w:rFonts w:eastAsia="Calibri" w:cs="Calibri"/>
          <w:szCs w:val="20"/>
        </w:rPr>
        <w:t xml:space="preserve"> Een stijging is gelimiteerd tot maximaal de (eventuele) st</w:t>
      </w:r>
      <w:r w:rsidR="005D456B" w:rsidRPr="00103328">
        <w:rPr>
          <w:rFonts w:eastAsia="Calibri" w:cs="Calibri"/>
          <w:szCs w:val="20"/>
        </w:rPr>
        <w:t>ij</w:t>
      </w:r>
      <w:r w:rsidR="007979D7" w:rsidRPr="00103328">
        <w:rPr>
          <w:rFonts w:eastAsia="Calibri" w:cs="Calibri"/>
          <w:szCs w:val="20"/>
        </w:rPr>
        <w:t>ging</w:t>
      </w:r>
      <w:r w:rsidR="008C3B19" w:rsidRPr="00103328">
        <w:rPr>
          <w:rFonts w:eastAsia="Calibri" w:cs="Calibri"/>
          <w:szCs w:val="20"/>
        </w:rPr>
        <w:t xml:space="preserve"> van </w:t>
      </w:r>
      <w:r w:rsidR="001E343A">
        <w:rPr>
          <w:rFonts w:eastAsia="Calibri" w:cs="Calibri"/>
          <w:szCs w:val="20"/>
        </w:rPr>
        <w:t>het</w:t>
      </w:r>
      <w:r w:rsidR="006954C7" w:rsidRPr="00103328">
        <w:rPr>
          <w:rFonts w:eastAsia="Calibri" w:cs="Calibri"/>
          <w:szCs w:val="20"/>
        </w:rPr>
        <w:t xml:space="preserve"> </w:t>
      </w:r>
      <w:r w:rsidR="008C3B19" w:rsidRPr="00103328">
        <w:rPr>
          <w:rFonts w:eastAsia="Calibri" w:cs="Calibri"/>
          <w:szCs w:val="20"/>
        </w:rPr>
        <w:t>laatst</w:t>
      </w:r>
      <w:r w:rsidR="006954C7" w:rsidRPr="00103328">
        <w:rPr>
          <w:rFonts w:eastAsia="Calibri" w:cs="Calibri"/>
          <w:szCs w:val="20"/>
        </w:rPr>
        <w:t>e</w:t>
      </w:r>
      <w:r w:rsidR="008C3B19" w:rsidRPr="00103328">
        <w:rPr>
          <w:rFonts w:eastAsia="Calibri" w:cs="Calibri"/>
          <w:szCs w:val="20"/>
        </w:rPr>
        <w:t xml:space="preserve"> door het CBS</w:t>
      </w:r>
      <w:r w:rsidR="00121453" w:rsidRPr="00103328">
        <w:rPr>
          <w:rFonts w:eastAsia="Calibri" w:cs="Calibri"/>
          <w:szCs w:val="20"/>
        </w:rPr>
        <w:t xml:space="preserve"> gepubliceerde definitieve</w:t>
      </w:r>
      <w:r w:rsidR="008E4E17" w:rsidRPr="00103328">
        <w:rPr>
          <w:rFonts w:eastAsia="Calibri" w:cs="Calibri"/>
          <w:szCs w:val="20"/>
        </w:rPr>
        <w:t xml:space="preserve"> </w:t>
      </w:r>
      <w:r w:rsidR="00D11DB5" w:rsidRPr="00103328">
        <w:rPr>
          <w:rFonts w:eastAsia="Calibri" w:cs="Calibri"/>
          <w:szCs w:val="20"/>
        </w:rPr>
        <w:t>jaar</w:t>
      </w:r>
      <w:r w:rsidR="00F41EF2" w:rsidRPr="00103328">
        <w:rPr>
          <w:rFonts w:eastAsia="Calibri" w:cs="Calibri"/>
          <w:szCs w:val="20"/>
        </w:rPr>
        <w:t>cijfer (jaarmutatie)</w:t>
      </w:r>
      <w:r w:rsidR="00D11DB5" w:rsidRPr="00103328">
        <w:rPr>
          <w:rFonts w:eastAsia="Calibri" w:cs="Calibri"/>
          <w:szCs w:val="20"/>
        </w:rPr>
        <w:t xml:space="preserve"> </w:t>
      </w:r>
      <w:r w:rsidR="008F1E98" w:rsidRPr="00103328">
        <w:rPr>
          <w:rFonts w:eastAsia="Calibri" w:cs="Calibri"/>
          <w:szCs w:val="20"/>
        </w:rPr>
        <w:t>van</w:t>
      </w:r>
      <w:r w:rsidR="00545F0A" w:rsidRPr="00103328">
        <w:rPr>
          <w:rFonts w:eastAsia="Calibri" w:cs="Calibri"/>
          <w:szCs w:val="20"/>
        </w:rPr>
        <w:t xml:space="preserve"> de Dienstenprij</w:t>
      </w:r>
      <w:r w:rsidR="00C62857">
        <w:rPr>
          <w:rFonts w:eastAsia="Calibri" w:cs="Calibri"/>
          <w:szCs w:val="20"/>
        </w:rPr>
        <w:t>si</w:t>
      </w:r>
      <w:r w:rsidR="00545F0A" w:rsidRPr="00103328">
        <w:rPr>
          <w:rFonts w:eastAsia="Calibri" w:cs="Calibri"/>
          <w:szCs w:val="20"/>
        </w:rPr>
        <w:t>ndex (DPI</w:t>
      </w:r>
      <w:r w:rsidR="006954C7" w:rsidRPr="00103328">
        <w:rPr>
          <w:rFonts w:eastAsia="Calibri" w:cs="Calibri"/>
          <w:szCs w:val="20"/>
        </w:rPr>
        <w:t>)</w:t>
      </w:r>
      <w:r w:rsidR="00545F0A" w:rsidRPr="00103328">
        <w:rPr>
          <w:rFonts w:eastAsia="Calibri" w:cs="Calibri"/>
          <w:szCs w:val="20"/>
        </w:rPr>
        <w:t>.</w:t>
      </w:r>
      <w:r w:rsidR="00A42F72" w:rsidRPr="00103328">
        <w:rPr>
          <w:rFonts w:eastAsia="Calibri" w:cs="Calibri"/>
          <w:szCs w:val="20"/>
        </w:rPr>
        <w:t xml:space="preserve"> </w:t>
      </w:r>
      <w:r w:rsidR="00B6378E" w:rsidRPr="00103328">
        <w:rPr>
          <w:rFonts w:eastAsia="Calibri" w:cs="Calibri"/>
          <w:szCs w:val="20"/>
        </w:rPr>
        <w:t>Per 1 januari</w:t>
      </w:r>
      <w:r w:rsidR="00DB3FB6" w:rsidRPr="00103328">
        <w:rPr>
          <w:rFonts w:eastAsia="Calibri" w:cs="Calibri"/>
          <w:szCs w:val="20"/>
        </w:rPr>
        <w:t xml:space="preserve"> 2024 betreft dit </w:t>
      </w:r>
      <w:r w:rsidR="000A1979">
        <w:rPr>
          <w:rFonts w:eastAsia="Calibri" w:cs="Calibri"/>
          <w:szCs w:val="20"/>
        </w:rPr>
        <w:t>de jaarmutatie</w:t>
      </w:r>
      <w:r w:rsidR="00A42F72" w:rsidRPr="00103328">
        <w:rPr>
          <w:rFonts w:eastAsia="Calibri" w:cs="Calibri"/>
          <w:szCs w:val="20"/>
        </w:rPr>
        <w:t xml:space="preserve"> 2022, d</w:t>
      </w:r>
      <w:r w:rsidR="00540B7B">
        <w:rPr>
          <w:rFonts w:eastAsia="Calibri" w:cs="Calibri"/>
          <w:szCs w:val="20"/>
        </w:rPr>
        <w:t>ie</w:t>
      </w:r>
      <w:r w:rsidR="00A42F72" w:rsidRPr="00103328">
        <w:rPr>
          <w:rFonts w:eastAsia="Calibri" w:cs="Calibri"/>
          <w:szCs w:val="20"/>
        </w:rPr>
        <w:t xml:space="preserve"> medio mei 2023 bekend wordt</w:t>
      </w:r>
      <w:r w:rsidR="00DB3FB6" w:rsidRPr="00103328">
        <w:rPr>
          <w:rFonts w:eastAsia="Calibri" w:cs="Calibri"/>
          <w:szCs w:val="20"/>
        </w:rPr>
        <w:t>.</w:t>
      </w:r>
    </w:p>
    <w:p w14:paraId="787AD03C" w14:textId="21FB7B6A" w:rsidR="00ED59B7" w:rsidRPr="00103328" w:rsidRDefault="001F1FB3">
      <w:pPr>
        <w:pStyle w:val="Lijstalinea"/>
        <w:numPr>
          <w:ilvl w:val="2"/>
          <w:numId w:val="42"/>
        </w:numPr>
        <w:spacing w:line="280" w:lineRule="atLeast"/>
        <w:rPr>
          <w:szCs w:val="20"/>
        </w:rPr>
      </w:pPr>
      <w:r>
        <w:rPr>
          <w:rFonts w:eastAsia="Calibri" w:cs="Calibri"/>
          <w:szCs w:val="20"/>
        </w:rPr>
        <w:t>De eerste indexactie mag plaatsvinden per 1 januari 202</w:t>
      </w:r>
      <w:r w:rsidR="00274092">
        <w:rPr>
          <w:rFonts w:eastAsia="Calibri" w:cs="Calibri"/>
          <w:szCs w:val="20"/>
        </w:rPr>
        <w:t>4.</w:t>
      </w:r>
      <w:r w:rsidR="00A1007F" w:rsidRPr="00103328">
        <w:rPr>
          <w:rFonts w:eastAsia="Calibri" w:cs="Calibri"/>
          <w:szCs w:val="20"/>
        </w:rPr>
        <w:t xml:space="preserve"> </w:t>
      </w:r>
    </w:p>
    <w:p w14:paraId="19CDE0F5" w14:textId="09435BC1" w:rsidR="00E628C7" w:rsidRPr="00E628C7" w:rsidRDefault="00E628C7" w:rsidP="004D0478">
      <w:pPr>
        <w:pStyle w:val="Kop1"/>
      </w:pPr>
      <w:r w:rsidRPr="00E628C7">
        <w:t>Facturatie</w:t>
      </w:r>
    </w:p>
    <w:p w14:paraId="2B815951" w14:textId="350BC076" w:rsidR="00BD475B" w:rsidRDefault="00E628C7" w:rsidP="004D0478">
      <w:pPr>
        <w:pStyle w:val="Lijstalinea"/>
        <w:numPr>
          <w:ilvl w:val="0"/>
          <w:numId w:val="12"/>
        </w:numPr>
        <w:spacing w:after="0" w:line="280" w:lineRule="atLeast"/>
        <w:rPr>
          <w:szCs w:val="20"/>
        </w:rPr>
      </w:pPr>
      <w:r w:rsidRPr="00241549">
        <w:rPr>
          <w:szCs w:val="20"/>
        </w:rPr>
        <w:t xml:space="preserve">Facturering van de </w:t>
      </w:r>
      <w:r w:rsidR="00BD475B">
        <w:rPr>
          <w:szCs w:val="20"/>
        </w:rPr>
        <w:t>implementatiekosten vindt plaats na integrale acceptatie.</w:t>
      </w:r>
    </w:p>
    <w:p w14:paraId="36BDF569" w14:textId="77777777" w:rsidR="008E5099" w:rsidRDefault="00BD475B" w:rsidP="004D0478">
      <w:pPr>
        <w:pStyle w:val="Lijstalinea"/>
        <w:numPr>
          <w:ilvl w:val="0"/>
          <w:numId w:val="12"/>
        </w:numPr>
        <w:spacing w:after="0" w:line="280" w:lineRule="atLeast"/>
        <w:rPr>
          <w:szCs w:val="20"/>
        </w:rPr>
      </w:pPr>
      <w:r>
        <w:rPr>
          <w:szCs w:val="20"/>
        </w:rPr>
        <w:t>Factur</w:t>
      </w:r>
      <w:r w:rsidR="00325C6A">
        <w:rPr>
          <w:szCs w:val="20"/>
        </w:rPr>
        <w:t>ering</w:t>
      </w:r>
      <w:r>
        <w:rPr>
          <w:szCs w:val="20"/>
        </w:rPr>
        <w:t xml:space="preserve"> van alle overige kosten vindt plaats maandelijks </w:t>
      </w:r>
      <w:r w:rsidR="003E3182">
        <w:rPr>
          <w:szCs w:val="20"/>
        </w:rPr>
        <w:t>achteraf.</w:t>
      </w:r>
      <w:r w:rsidR="009161DB">
        <w:rPr>
          <w:szCs w:val="20"/>
        </w:rPr>
        <w:t xml:space="preserve"> </w:t>
      </w:r>
    </w:p>
    <w:p w14:paraId="7805CA98" w14:textId="6CEEDD24" w:rsidR="00ED59B7" w:rsidRPr="00241549" w:rsidRDefault="00D804FC" w:rsidP="004D0478">
      <w:pPr>
        <w:pStyle w:val="Lijstalinea"/>
        <w:numPr>
          <w:ilvl w:val="0"/>
          <w:numId w:val="12"/>
        </w:numPr>
        <w:spacing w:after="0" w:line="280" w:lineRule="atLeast"/>
        <w:rPr>
          <w:szCs w:val="20"/>
        </w:rPr>
      </w:pPr>
      <w:r>
        <w:rPr>
          <w:szCs w:val="20"/>
        </w:rPr>
        <w:t>De berekening van maandelijkse abonnementskosten ge</w:t>
      </w:r>
      <w:r w:rsidR="0096084D">
        <w:rPr>
          <w:szCs w:val="20"/>
        </w:rPr>
        <w:t>schiedt</w:t>
      </w:r>
      <w:r w:rsidR="00A62D4B">
        <w:rPr>
          <w:szCs w:val="20"/>
        </w:rPr>
        <w:t xml:space="preserve"> op basis van het aantal</w:t>
      </w:r>
      <w:r w:rsidR="00F0667C">
        <w:rPr>
          <w:szCs w:val="20"/>
        </w:rPr>
        <w:t xml:space="preserve"> abonnementen</w:t>
      </w:r>
      <w:r w:rsidR="000340EA">
        <w:rPr>
          <w:szCs w:val="20"/>
        </w:rPr>
        <w:t xml:space="preserve"> dat de laatste dag van de maand in gebruik is</w:t>
      </w:r>
      <w:r w:rsidR="00546B2A">
        <w:rPr>
          <w:szCs w:val="20"/>
        </w:rPr>
        <w:t>.</w:t>
      </w:r>
      <w:r w:rsidR="003E3182">
        <w:rPr>
          <w:szCs w:val="20"/>
        </w:rPr>
        <w:t xml:space="preserve"> </w:t>
      </w:r>
    </w:p>
    <w:p w14:paraId="24B85F14" w14:textId="31C80BEF" w:rsidR="00C730D5" w:rsidRPr="00C730D5" w:rsidRDefault="00E628C7" w:rsidP="00C730D5">
      <w:pPr>
        <w:pStyle w:val="Lijstalinea"/>
        <w:numPr>
          <w:ilvl w:val="0"/>
          <w:numId w:val="12"/>
        </w:numPr>
        <w:spacing w:after="0" w:line="280" w:lineRule="atLeast"/>
      </w:pPr>
      <w:r>
        <w:t xml:space="preserve">Opdrachtnemer vermeldt op de facturen minimaal: </w:t>
      </w:r>
      <w:r w:rsidR="00C730D5">
        <w:t>naam/adres feitelijke opdrachtgever, desbetreffende cluster en team en tevens omschrijving van diensten/producten, datum van levering en specificatie van diensten/producten. Daarnaast is Inkooporder (AGV) en zaaknummer vereist te vermelden op de factuur.</w:t>
      </w:r>
    </w:p>
    <w:p w14:paraId="00DB556A" w14:textId="502446C0" w:rsidR="00241549" w:rsidRPr="00E628C7" w:rsidRDefault="00E628C7" w:rsidP="00310CB0">
      <w:pPr>
        <w:spacing w:after="0" w:line="280" w:lineRule="atLeast"/>
        <w:ind w:left="720"/>
        <w:rPr>
          <w:szCs w:val="20"/>
        </w:rPr>
      </w:pPr>
      <w:r w:rsidRPr="00E628C7">
        <w:rPr>
          <w:szCs w:val="20"/>
        </w:rPr>
        <w:t>Uitsluitend facturen voorzien van voornoemde gegevens worden door Opdrachtgever in behandeling genomen.</w:t>
      </w:r>
    </w:p>
    <w:p w14:paraId="249FB301" w14:textId="5761AE99" w:rsidR="00E628C7" w:rsidRPr="00ED59B7" w:rsidRDefault="00E628C7" w:rsidP="00ED59B7">
      <w:pPr>
        <w:pStyle w:val="Lijstalinea"/>
        <w:numPr>
          <w:ilvl w:val="0"/>
          <w:numId w:val="12"/>
        </w:numPr>
        <w:spacing w:after="0" w:line="280" w:lineRule="atLeast"/>
        <w:rPr>
          <w:szCs w:val="20"/>
        </w:rPr>
      </w:pPr>
      <w:r w:rsidRPr="00ED59B7">
        <w:rPr>
          <w:szCs w:val="20"/>
        </w:rPr>
        <w:t xml:space="preserve">Opdrachtnemer levert de facturen bij voorkeur middels e-facturatie aan in ubl-formaat, via het open PEPPOL netwerk van Simpler Invoicing. Kosten verband houdende met e-facturatie komen voor rekening van Opdrachtnemer. Indien Opdrachtnemer niet in de gelegenheid is, facturen inmiddels e-facturatie aan te leveren, levert deze de facturen in pdf-formaat aan per mail naar </w:t>
      </w:r>
      <w:hyperlink r:id="rId11" w:history="1">
        <w:r w:rsidR="00241549" w:rsidRPr="00ED59B7">
          <w:rPr>
            <w:rStyle w:val="Hyperlink"/>
            <w:szCs w:val="20"/>
          </w:rPr>
          <w:t>efacturen@haarlemmermeer.nl</w:t>
        </w:r>
      </w:hyperlink>
      <w:r w:rsidRPr="00ED59B7">
        <w:rPr>
          <w:szCs w:val="20"/>
        </w:rPr>
        <w:t>.</w:t>
      </w:r>
    </w:p>
    <w:p w14:paraId="13436F4F" w14:textId="66E8E2A9" w:rsidR="009324B6" w:rsidRPr="009324B6" w:rsidRDefault="009324B6" w:rsidP="004D0478">
      <w:pPr>
        <w:pStyle w:val="Kop1"/>
      </w:pPr>
      <w:r w:rsidRPr="009324B6">
        <w:t>Overzicht en informatie</w:t>
      </w:r>
    </w:p>
    <w:p w14:paraId="4982D166" w14:textId="7A5A5323" w:rsidR="009324B6" w:rsidRDefault="009324B6" w:rsidP="004D0478">
      <w:pPr>
        <w:pStyle w:val="Lijstalinea"/>
        <w:numPr>
          <w:ilvl w:val="0"/>
          <w:numId w:val="25"/>
        </w:numPr>
        <w:spacing w:after="0" w:line="280" w:lineRule="atLeast"/>
        <w:rPr>
          <w:szCs w:val="20"/>
        </w:rPr>
      </w:pPr>
      <w:r w:rsidRPr="003B4F8A">
        <w:rPr>
          <w:szCs w:val="20"/>
        </w:rPr>
        <w:t xml:space="preserve">Ten aanzien van de uitvoering van de Raamovereenkomst vindt periodiek overleg plaats tussen </w:t>
      </w:r>
      <w:r w:rsidR="002B0753">
        <w:rPr>
          <w:szCs w:val="20"/>
        </w:rPr>
        <w:t>O</w:t>
      </w:r>
      <w:r w:rsidRPr="003B4F8A">
        <w:rPr>
          <w:szCs w:val="20"/>
        </w:rPr>
        <w:t xml:space="preserve">pdrachtnemer en </w:t>
      </w:r>
      <w:r w:rsidR="002B0753">
        <w:rPr>
          <w:szCs w:val="20"/>
        </w:rPr>
        <w:t>O</w:t>
      </w:r>
      <w:r w:rsidRPr="003B4F8A">
        <w:rPr>
          <w:szCs w:val="20"/>
        </w:rPr>
        <w:t xml:space="preserve">pdrachtgever. De </w:t>
      </w:r>
      <w:r w:rsidR="00501DC8">
        <w:rPr>
          <w:szCs w:val="20"/>
        </w:rPr>
        <w:t xml:space="preserve">eisen aan de frequentie en inhoud van de </w:t>
      </w:r>
      <w:r w:rsidRPr="003B4F8A">
        <w:rPr>
          <w:szCs w:val="20"/>
        </w:rPr>
        <w:t>periodieke overleggen</w:t>
      </w:r>
      <w:r w:rsidR="00501DC8">
        <w:rPr>
          <w:szCs w:val="20"/>
        </w:rPr>
        <w:t xml:space="preserve"> staan beschreven </w:t>
      </w:r>
      <w:r w:rsidRPr="003B4F8A">
        <w:rPr>
          <w:szCs w:val="20"/>
        </w:rPr>
        <w:t xml:space="preserve">in </w:t>
      </w:r>
      <w:r w:rsidR="002B0753">
        <w:rPr>
          <w:szCs w:val="20"/>
        </w:rPr>
        <w:t>de Service Level Agreement</w:t>
      </w:r>
      <w:r w:rsidRPr="003B4F8A">
        <w:rPr>
          <w:szCs w:val="20"/>
        </w:rPr>
        <w:t>.</w:t>
      </w:r>
    </w:p>
    <w:p w14:paraId="7058094A" w14:textId="6C5F66FA" w:rsidR="003B4F8A" w:rsidRDefault="009324B6" w:rsidP="004D0478">
      <w:pPr>
        <w:pStyle w:val="Lijstalinea"/>
        <w:numPr>
          <w:ilvl w:val="0"/>
          <w:numId w:val="25"/>
        </w:numPr>
        <w:spacing w:after="0" w:line="280" w:lineRule="atLeast"/>
      </w:pPr>
      <w:r>
        <w:t xml:space="preserve">Ten aanzien van de uitvoering van de Raamovereenkomst verlangt opdrachtgever van opdrachtnemer </w:t>
      </w:r>
      <w:r w:rsidR="002B0753">
        <w:t>r</w:t>
      </w:r>
      <w:r w:rsidR="002B0753" w:rsidRPr="002B0753">
        <w:t xml:space="preserve">apportages over leveringen, reparaties, vervangingen, aangemelde incidenten en gerealiseerde levertijden en oplostijden dienen te worden aangeleverd conform </w:t>
      </w:r>
      <w:r w:rsidR="003C73AB">
        <w:t xml:space="preserve">de afspraken opgenomen in de </w:t>
      </w:r>
      <w:r w:rsidR="002B0753" w:rsidRPr="002B0753">
        <w:t>Service Level Agreement.</w:t>
      </w:r>
    </w:p>
    <w:p w14:paraId="48E509ED" w14:textId="7183CC24" w:rsidR="009324B6" w:rsidRDefault="009324B6" w:rsidP="004D0478">
      <w:pPr>
        <w:pStyle w:val="Lijstalinea"/>
        <w:numPr>
          <w:ilvl w:val="0"/>
          <w:numId w:val="25"/>
        </w:numPr>
        <w:spacing w:after="0" w:line="280" w:lineRule="atLeast"/>
        <w:rPr>
          <w:szCs w:val="20"/>
        </w:rPr>
      </w:pPr>
      <w:r w:rsidRPr="003B4F8A">
        <w:rPr>
          <w:szCs w:val="20"/>
        </w:rPr>
        <w:t>Partijen wijzen de in een bijlage gespecificeerde personen aan als contactpersoon namens hun organisatie gedurende de looptijd van de Raamovereenkomst.</w:t>
      </w:r>
    </w:p>
    <w:p w14:paraId="3618CB2B" w14:textId="4A32F73D" w:rsidR="009324B6" w:rsidRDefault="009324B6" w:rsidP="004D0478">
      <w:pPr>
        <w:pStyle w:val="Lijstalinea"/>
        <w:numPr>
          <w:ilvl w:val="0"/>
          <w:numId w:val="25"/>
        </w:numPr>
        <w:spacing w:after="0" w:line="280" w:lineRule="atLeast"/>
        <w:rPr>
          <w:szCs w:val="20"/>
        </w:rPr>
      </w:pPr>
      <w:r w:rsidRPr="003B4F8A">
        <w:rPr>
          <w:szCs w:val="20"/>
        </w:rPr>
        <w:t>Tenzij vooraf door de ene partij uitdrukkelijk schriftelijk aan de andere partij van het tegendeel mededeling wordt gedaan, zijn de bedoelde contactpersonen bevoegd de partij die hen heeft aangewezen, in het kader van de uitvoering van deze Raamovereenkomst en de nadere</w:t>
      </w:r>
      <w:r w:rsidR="003B4F8A">
        <w:rPr>
          <w:szCs w:val="20"/>
        </w:rPr>
        <w:t xml:space="preserve"> </w:t>
      </w:r>
      <w:r w:rsidRPr="003B4F8A">
        <w:rPr>
          <w:szCs w:val="20"/>
        </w:rPr>
        <w:t>overeenkomsten te vertegenwoordigen, en in dat kader aanvullende of afwijkende afspraken te</w:t>
      </w:r>
      <w:r w:rsidR="003B4F8A">
        <w:rPr>
          <w:szCs w:val="20"/>
        </w:rPr>
        <w:t xml:space="preserve"> </w:t>
      </w:r>
      <w:r w:rsidRPr="003B4F8A">
        <w:rPr>
          <w:szCs w:val="20"/>
        </w:rPr>
        <w:t>maken.</w:t>
      </w:r>
    </w:p>
    <w:p w14:paraId="3F32375B" w14:textId="77777777" w:rsidR="003B4F8A" w:rsidRDefault="009324B6" w:rsidP="004D0478">
      <w:pPr>
        <w:pStyle w:val="Lijstalinea"/>
        <w:numPr>
          <w:ilvl w:val="0"/>
          <w:numId w:val="25"/>
        </w:numPr>
        <w:spacing w:after="0" w:line="280" w:lineRule="atLeast"/>
        <w:rPr>
          <w:szCs w:val="20"/>
        </w:rPr>
      </w:pPr>
      <w:r w:rsidRPr="003B4F8A">
        <w:rPr>
          <w:szCs w:val="20"/>
        </w:rPr>
        <w:t>Een partij mag haar contactpersonen wijzigen middels schriftelijke mededeling aan de andere partij.</w:t>
      </w:r>
      <w:r w:rsidR="003B4F8A">
        <w:rPr>
          <w:szCs w:val="20"/>
        </w:rPr>
        <w:t xml:space="preserve"> </w:t>
      </w:r>
      <w:r w:rsidRPr="003B4F8A">
        <w:rPr>
          <w:szCs w:val="20"/>
        </w:rPr>
        <w:t>De wijziging zal minimaal een week van tevoren worden gemeld, behoudens spoedgevallen</w:t>
      </w:r>
    </w:p>
    <w:p w14:paraId="55DA929E" w14:textId="6D03A086" w:rsidR="009324B6" w:rsidRPr="003B4F8A" w:rsidRDefault="009324B6" w:rsidP="004D0478">
      <w:pPr>
        <w:pStyle w:val="Lijstalinea"/>
        <w:numPr>
          <w:ilvl w:val="0"/>
          <w:numId w:val="25"/>
        </w:numPr>
        <w:spacing w:after="0" w:line="280" w:lineRule="atLeast"/>
        <w:rPr>
          <w:szCs w:val="20"/>
        </w:rPr>
      </w:pPr>
      <w:r w:rsidRPr="003B4F8A">
        <w:rPr>
          <w:szCs w:val="20"/>
        </w:rPr>
        <w:t>Alle informatie-inwinning/verstrekking dient te geschieden in de Nederlandse taal.</w:t>
      </w:r>
    </w:p>
    <w:p w14:paraId="52B54E7F" w14:textId="23271D7D" w:rsidR="009324B6" w:rsidRPr="009324B6" w:rsidRDefault="009324B6" w:rsidP="004D0478">
      <w:pPr>
        <w:pStyle w:val="Kop1"/>
      </w:pPr>
      <w:r w:rsidRPr="009324B6">
        <w:t>Overdracht rechten en plichten derden</w:t>
      </w:r>
    </w:p>
    <w:p w14:paraId="1091470A" w14:textId="389FAB88" w:rsidR="009324B6" w:rsidRPr="009324B6" w:rsidRDefault="009324B6" w:rsidP="004D0478">
      <w:pPr>
        <w:spacing w:after="0" w:line="280" w:lineRule="atLeast"/>
        <w:ind w:left="397"/>
        <w:rPr>
          <w:szCs w:val="20"/>
        </w:rPr>
      </w:pPr>
      <w:r w:rsidRPr="009324B6">
        <w:rPr>
          <w:szCs w:val="20"/>
        </w:rPr>
        <w:lastRenderedPageBreak/>
        <w:t>1.</w:t>
      </w:r>
      <w:r w:rsidRPr="009324B6">
        <w:rPr>
          <w:szCs w:val="20"/>
        </w:rPr>
        <w:tab/>
        <w:t xml:space="preserve">Partijen zijn niet gerechtigd de rechten en verplichtingen uit deze </w:t>
      </w:r>
      <w:r w:rsidR="00481813">
        <w:rPr>
          <w:szCs w:val="20"/>
        </w:rPr>
        <w:t>Raamo</w:t>
      </w:r>
      <w:r w:rsidRPr="009324B6">
        <w:rPr>
          <w:szCs w:val="20"/>
        </w:rPr>
        <w:t xml:space="preserve">vereenkomst zonder </w:t>
      </w:r>
      <w:r w:rsidR="00481813">
        <w:rPr>
          <w:szCs w:val="20"/>
        </w:rPr>
        <w:tab/>
      </w:r>
      <w:r w:rsidRPr="009324B6">
        <w:rPr>
          <w:szCs w:val="20"/>
        </w:rPr>
        <w:t xml:space="preserve">schriftelijke toestemming van de andere partij aan een derde over te dragen. Deze toestemming zal </w:t>
      </w:r>
      <w:r w:rsidR="00481813">
        <w:rPr>
          <w:szCs w:val="20"/>
        </w:rPr>
        <w:tab/>
      </w:r>
      <w:r w:rsidRPr="009324B6">
        <w:rPr>
          <w:szCs w:val="20"/>
        </w:rPr>
        <w:t xml:space="preserve">niet zonder redelijke grond worden geweigerd zolang de kwaliteit van de diensten en producten in </w:t>
      </w:r>
      <w:r w:rsidR="00481813">
        <w:rPr>
          <w:szCs w:val="20"/>
        </w:rPr>
        <w:tab/>
      </w:r>
      <w:r w:rsidRPr="009324B6">
        <w:rPr>
          <w:szCs w:val="20"/>
        </w:rPr>
        <w:t xml:space="preserve">alle opzichten blijft gewaarborgd en gegarandeerd, een en ander onder onverkorte handhaving van </w:t>
      </w:r>
      <w:r w:rsidR="00481813">
        <w:rPr>
          <w:szCs w:val="20"/>
        </w:rPr>
        <w:tab/>
      </w:r>
      <w:r w:rsidRPr="009324B6">
        <w:rPr>
          <w:szCs w:val="20"/>
        </w:rPr>
        <w:t xml:space="preserve">betrokkenheid en verantwoordelijkheid van opdrachtnemer voor de uitvoering; </w:t>
      </w:r>
      <w:r w:rsidR="00F75F9B">
        <w:rPr>
          <w:szCs w:val="20"/>
        </w:rPr>
        <w:t>Opdrachtgever</w:t>
      </w:r>
      <w:r w:rsidRPr="009324B6">
        <w:rPr>
          <w:szCs w:val="20"/>
        </w:rPr>
        <w:t xml:space="preserve"> is </w:t>
      </w:r>
      <w:r w:rsidR="00481813">
        <w:rPr>
          <w:szCs w:val="20"/>
        </w:rPr>
        <w:tab/>
      </w:r>
      <w:r w:rsidRPr="009324B6">
        <w:rPr>
          <w:szCs w:val="20"/>
        </w:rPr>
        <w:t>gerechtigd aan het verlenen van deze toestemming voorwaarden te verbinden.</w:t>
      </w:r>
    </w:p>
    <w:p w14:paraId="363BC3C2" w14:textId="55885689" w:rsidR="009324B6" w:rsidRDefault="009324B6" w:rsidP="004D0478">
      <w:pPr>
        <w:spacing w:after="0" w:line="280" w:lineRule="atLeast"/>
        <w:ind w:left="397"/>
        <w:rPr>
          <w:szCs w:val="20"/>
        </w:rPr>
      </w:pPr>
      <w:r w:rsidRPr="009324B6">
        <w:rPr>
          <w:szCs w:val="20"/>
        </w:rPr>
        <w:t>2.</w:t>
      </w:r>
      <w:r w:rsidRPr="009324B6">
        <w:rPr>
          <w:szCs w:val="20"/>
        </w:rPr>
        <w:tab/>
        <w:t xml:space="preserve">Als derde wordt beschouwd ieder ander dan </w:t>
      </w:r>
      <w:r w:rsidR="003B2B36">
        <w:rPr>
          <w:szCs w:val="20"/>
        </w:rPr>
        <w:t>O</w:t>
      </w:r>
      <w:r w:rsidRPr="009324B6">
        <w:rPr>
          <w:szCs w:val="20"/>
        </w:rPr>
        <w:t xml:space="preserve">pdrachtnemer en/of een aan haar gelieerde </w:t>
      </w:r>
      <w:r w:rsidR="00EF0C77">
        <w:rPr>
          <w:szCs w:val="20"/>
        </w:rPr>
        <w:tab/>
      </w:r>
      <w:r w:rsidRPr="009324B6">
        <w:rPr>
          <w:szCs w:val="20"/>
        </w:rPr>
        <w:t>onderneming.</w:t>
      </w:r>
    </w:p>
    <w:p w14:paraId="1FF46A77" w14:textId="7EA51FC2" w:rsidR="00EF0C77" w:rsidRDefault="00EF0C77" w:rsidP="004D0478">
      <w:pPr>
        <w:spacing w:after="0" w:line="280" w:lineRule="atLeast"/>
        <w:ind w:left="397"/>
        <w:rPr>
          <w:szCs w:val="20"/>
        </w:rPr>
      </w:pPr>
    </w:p>
    <w:p w14:paraId="2FA6D157" w14:textId="3745B9E2" w:rsidR="00EF0C77" w:rsidRPr="00237B99" w:rsidRDefault="00EF0C77" w:rsidP="004D0478">
      <w:pPr>
        <w:widowControl w:val="0"/>
        <w:spacing w:line="280" w:lineRule="atLeast"/>
        <w:jc w:val="both"/>
      </w:pPr>
      <w:r w:rsidRPr="00DE40B4">
        <w:t>Onderstaande bepaling is van toepassing indien opdrachtnemer een combinatie is</w:t>
      </w:r>
    </w:p>
    <w:p w14:paraId="2DB9C1FC" w14:textId="77777777" w:rsidR="00EF0C77" w:rsidRPr="00237B99" w:rsidRDefault="00EF0C77" w:rsidP="004D0478">
      <w:pPr>
        <w:pStyle w:val="Kop1"/>
        <w:rPr>
          <w:i/>
          <w:iCs/>
        </w:rPr>
      </w:pPr>
      <w:bookmarkStart w:id="1" w:name="_Toc83898880"/>
      <w:r w:rsidRPr="00237B99">
        <w:t>Hoofdelijke verbondenheid</w:t>
      </w:r>
      <w:bookmarkEnd w:id="1"/>
    </w:p>
    <w:p w14:paraId="1FC04F16" w14:textId="207C1D91" w:rsidR="00EF0C77" w:rsidRPr="00DE40B4" w:rsidRDefault="00EF0C77" w:rsidP="004D0478">
      <w:pPr>
        <w:widowControl w:val="0"/>
        <w:numPr>
          <w:ilvl w:val="0"/>
          <w:numId w:val="19"/>
        </w:numPr>
        <w:spacing w:after="0" w:line="280" w:lineRule="atLeast"/>
        <w:jc w:val="both"/>
      </w:pPr>
      <w:r w:rsidRPr="00DE40B4">
        <w:t xml:space="preserve">Ieder der combinanten is tegenover </w:t>
      </w:r>
      <w:r w:rsidR="003B2B36" w:rsidRPr="00DE40B4">
        <w:t>Opdrachtgever</w:t>
      </w:r>
      <w:r w:rsidRPr="00DE40B4">
        <w:t xml:space="preserve"> hoofdelijk verbonden voor al hetgeen </w:t>
      </w:r>
      <w:r w:rsidR="003B2B36" w:rsidRPr="00DE40B4">
        <w:t>Opdrachtgever</w:t>
      </w:r>
      <w:r w:rsidRPr="00DE40B4">
        <w:t xml:space="preserve"> nu of te eniger tijd, uit hoofde van deze overeenkomst te vorderen heeft of zal hebben. </w:t>
      </w:r>
    </w:p>
    <w:p w14:paraId="0789AE98" w14:textId="77777777" w:rsidR="00EF0C77" w:rsidRPr="00EF0C77" w:rsidRDefault="00EF0C77" w:rsidP="004D0478">
      <w:pPr>
        <w:pStyle w:val="Kop1"/>
      </w:pPr>
      <w:bookmarkStart w:id="2" w:name="_Toc83898884"/>
      <w:bookmarkStart w:id="3" w:name="_Hlk69152990"/>
      <w:bookmarkStart w:id="4" w:name="_Toc97708274"/>
      <w:r w:rsidRPr="00EF0C77">
        <w:t>Tussentijdse wijzigingen</w:t>
      </w:r>
      <w:bookmarkEnd w:id="2"/>
      <w:r w:rsidRPr="00EF0C77">
        <w:t xml:space="preserve"> </w:t>
      </w:r>
    </w:p>
    <w:p w14:paraId="47FBBAE2" w14:textId="53633FC7" w:rsidR="00EF0C77" w:rsidRPr="007C634A" w:rsidRDefault="00EF0C77" w:rsidP="004D0478">
      <w:pPr>
        <w:pStyle w:val="Plattetekstinspringen"/>
        <w:numPr>
          <w:ilvl w:val="0"/>
          <w:numId w:val="20"/>
        </w:numPr>
        <w:spacing w:after="0" w:line="280" w:lineRule="atLeast"/>
        <w:jc w:val="both"/>
      </w:pPr>
      <w:r w:rsidRPr="007C634A">
        <w:rPr>
          <w:rFonts w:eastAsia="Arial"/>
        </w:rPr>
        <w:t>Uitgangspunten ten aanzien van de dienstverlening kunnen wijzigen, zoals (maar</w:t>
      </w:r>
      <w:r w:rsidRPr="007C634A">
        <w:rPr>
          <w:rFonts w:eastAsia="Arial"/>
          <w:b/>
        </w:rPr>
        <w:t xml:space="preserve"> </w:t>
      </w:r>
      <w:r w:rsidRPr="007C634A">
        <w:rPr>
          <w:rFonts w:eastAsia="Arial"/>
        </w:rPr>
        <w:t>niet beperkt tot): wijzigingen in de infrastructuur, de af te nemen licentievormen en/of het afnamevolume. Opdrachtnemer verleent hieraan op een flexibele manier zijn medewerking in de uitvoering en doet zijn afgegeven prijs gestand.</w:t>
      </w:r>
    </w:p>
    <w:p w14:paraId="1F3D5CC0" w14:textId="72F8E6D9" w:rsidR="00EF0C77" w:rsidRPr="00237B99" w:rsidRDefault="00EF0C77" w:rsidP="004D0478">
      <w:pPr>
        <w:pStyle w:val="Plattetekstinspringen"/>
        <w:numPr>
          <w:ilvl w:val="0"/>
          <w:numId w:val="20"/>
        </w:numPr>
        <w:spacing w:after="0" w:line="280" w:lineRule="atLeast"/>
        <w:jc w:val="both"/>
      </w:pPr>
      <w:r w:rsidRPr="00237B99">
        <w:rPr>
          <w:rFonts w:eastAsia="Arial"/>
        </w:rPr>
        <w:t xml:space="preserve">Indien zich wijzigingen voordoen die aanmerkelijke gevolgen hebben op de uitvoering en de prijs van de dienstverlening, treden partijen met elkaar in overleg. Uitganspunt daarbij is dat partijen tot een aanpassing van de </w:t>
      </w:r>
      <w:r>
        <w:rPr>
          <w:rFonts w:eastAsia="Arial"/>
        </w:rPr>
        <w:t>Raamo</w:t>
      </w:r>
      <w:r w:rsidRPr="00237B99">
        <w:rPr>
          <w:rFonts w:eastAsia="Arial"/>
        </w:rPr>
        <w:t xml:space="preserve">vereenkomst komen, die recht doet aan ieders belangen en die zich verstaat met het Aanbestedingsrecht en/of staatssteunregels. </w:t>
      </w:r>
    </w:p>
    <w:p w14:paraId="101BF3C4" w14:textId="12A2DDCA" w:rsidR="00EF0C77" w:rsidRPr="00237B99" w:rsidRDefault="00EF0C77" w:rsidP="004D0478">
      <w:pPr>
        <w:pStyle w:val="Koptekst"/>
        <w:numPr>
          <w:ilvl w:val="0"/>
          <w:numId w:val="20"/>
        </w:numPr>
        <w:spacing w:line="280" w:lineRule="atLeast"/>
        <w:rPr>
          <w:bCs/>
        </w:rPr>
      </w:pPr>
      <w:r w:rsidRPr="00237B99">
        <w:rPr>
          <w:bCs/>
        </w:rPr>
        <w:t xml:space="preserve">Opdrachtnemer is te allen tijde verantwoordelijk om voor eigen rekening en risico de door het bevoegd gezag vastgestelde maatregelen in verband met pandemieën en/of andere onverwachte omstandigheden na te leven en uit te voeren, indien en voor zover deze maatregelen verband houden met de correcte en veilige uitvoering van deze </w:t>
      </w:r>
      <w:r>
        <w:rPr>
          <w:bCs/>
        </w:rPr>
        <w:t>Raamo</w:t>
      </w:r>
      <w:r w:rsidRPr="00237B99">
        <w:rPr>
          <w:bCs/>
        </w:rPr>
        <w:t>vereenkomst;</w:t>
      </w:r>
    </w:p>
    <w:bookmarkEnd w:id="3"/>
    <w:p w14:paraId="1B635AA8" w14:textId="5ADB5142" w:rsidR="00EF0C77" w:rsidRPr="00237B99" w:rsidRDefault="00EF0C77" w:rsidP="004D0478">
      <w:pPr>
        <w:widowControl w:val="0"/>
        <w:numPr>
          <w:ilvl w:val="0"/>
          <w:numId w:val="20"/>
        </w:numPr>
        <w:spacing w:after="0" w:line="280" w:lineRule="atLeast"/>
        <w:jc w:val="both"/>
      </w:pPr>
      <w:r w:rsidRPr="00237B99">
        <w:t xml:space="preserve">De gevolgen van de door het bevoegd gezag vastgestelde maatregelen in verband met pandemieën en/of andere onverwachte omstandigheden, waarmee inschrijvers ten tijde van inschrijving bekend zijn dan wel bekend hadden kunnen zijn, zijn verdisconteerd in de </w:t>
      </w:r>
      <w:r>
        <w:t>I</w:t>
      </w:r>
      <w:r w:rsidRPr="00237B99">
        <w:t>nschrijving van opdrachtnemer.</w:t>
      </w:r>
    </w:p>
    <w:p w14:paraId="3810AD8C" w14:textId="2A72C948" w:rsidR="00FB6974" w:rsidRPr="00EF0C77" w:rsidRDefault="00EF0C77" w:rsidP="001256AD">
      <w:pPr>
        <w:pStyle w:val="Koptekst"/>
        <w:widowControl w:val="0"/>
        <w:numPr>
          <w:ilvl w:val="0"/>
          <w:numId w:val="20"/>
        </w:numPr>
        <w:spacing w:line="280" w:lineRule="atLeast"/>
        <w:jc w:val="both"/>
      </w:pPr>
      <w:bookmarkStart w:id="5" w:name="_Hlk69153006"/>
      <w:r w:rsidRPr="00237B99">
        <w:rPr>
          <w:bCs/>
        </w:rPr>
        <w:t xml:space="preserve">Indien er door het bevoegd gezag </w:t>
      </w:r>
      <w:bookmarkStart w:id="6" w:name="_Hlk69153059"/>
      <w:r w:rsidRPr="00237B99">
        <w:rPr>
          <w:bCs/>
        </w:rPr>
        <w:t>maatregelen in verband met pandemieën en/of andere onverwachte omstandigheden worden vastgesteld, die tot gevolg hebben dat van partijen redelijkerwijs geen ongewijzigde instandhouding</w:t>
      </w:r>
      <w:bookmarkEnd w:id="6"/>
      <w:r w:rsidRPr="00237B99">
        <w:rPr>
          <w:bCs/>
        </w:rPr>
        <w:t xml:space="preserve"> van de </w:t>
      </w:r>
      <w:r>
        <w:rPr>
          <w:bCs/>
        </w:rPr>
        <w:t>Raamo</w:t>
      </w:r>
      <w:r w:rsidRPr="00237B99">
        <w:rPr>
          <w:bCs/>
        </w:rPr>
        <w:t>vereenkomst mag worden verwacht dan zullen partijen in overleg treden om gezamenlijk en in alle redelijkheid tot een passende invulling en uitvoering van de Raamovereenkomst te komen.</w:t>
      </w:r>
      <w:bookmarkEnd w:id="5"/>
      <w:r w:rsidRPr="00237B99">
        <w:rPr>
          <w:bCs/>
        </w:rPr>
        <w:t xml:space="preserve"> </w:t>
      </w:r>
      <w:r w:rsidRPr="00237B99">
        <w:t>Per geval wordt in overeenstemming met de bepalingen van de Raamovereenkomst, rekening houdend met alle feiten en omstandigheden bepaald welke oplossing er wordt gekozen en wat de consequenties hiervan zijn voor wat betreft kosten, uitvoeringsduur of uitvoeringswijze en voor wiens rekening deze consequenties komen.</w:t>
      </w:r>
      <w:bookmarkEnd w:id="4"/>
    </w:p>
    <w:p w14:paraId="66F05EDA" w14:textId="01D2C990" w:rsidR="53B8167A" w:rsidRDefault="53B8167A" w:rsidP="00DE0F37">
      <w:pPr>
        <w:pStyle w:val="Kop1"/>
        <w:ind w:left="714" w:hanging="357"/>
      </w:pPr>
      <w:r w:rsidRPr="00DE0F37">
        <w:t xml:space="preserve">Social Return </w:t>
      </w:r>
    </w:p>
    <w:p w14:paraId="58D0B693" w14:textId="589636DE" w:rsidR="53B8167A" w:rsidRDefault="53B8167A" w:rsidP="5DF57D4C">
      <w:pPr>
        <w:pStyle w:val="Lijstalinea"/>
        <w:numPr>
          <w:ilvl w:val="0"/>
          <w:numId w:val="41"/>
        </w:numPr>
        <w:spacing w:line="276" w:lineRule="auto"/>
        <w:rPr>
          <w:rFonts w:ascii="Calibri" w:eastAsia="Calibri" w:hAnsi="Calibri" w:cs="Calibri"/>
          <w:szCs w:val="20"/>
        </w:rPr>
      </w:pPr>
      <w:r w:rsidRPr="5DF57D4C">
        <w:rPr>
          <w:rFonts w:ascii="Calibri" w:eastAsia="Calibri" w:hAnsi="Calibri" w:cs="Calibri"/>
          <w:szCs w:val="20"/>
        </w:rPr>
        <w:t xml:space="preserve">Opdrachtnemer conformeert zich aan een social return inspanningswaarde van </w:t>
      </w:r>
      <w:r w:rsidR="00951807">
        <w:rPr>
          <w:rFonts w:ascii="Calibri" w:eastAsia="Calibri" w:hAnsi="Calibri" w:cs="Calibri"/>
          <w:szCs w:val="20"/>
        </w:rPr>
        <w:t xml:space="preserve">5 </w:t>
      </w:r>
      <w:r w:rsidRPr="5DF57D4C">
        <w:rPr>
          <w:rFonts w:ascii="Calibri" w:eastAsia="Calibri" w:hAnsi="Calibri" w:cs="Calibri"/>
          <w:szCs w:val="20"/>
        </w:rPr>
        <w:t xml:space="preserve">% van de opdrachtsom, conform de werkwijze als beschreven in de bijgevoegde Handleiding Social Return (annex </w:t>
      </w:r>
      <w:r w:rsidR="00951807">
        <w:rPr>
          <w:rFonts w:ascii="Calibri" w:eastAsia="Calibri" w:hAnsi="Calibri" w:cs="Calibri"/>
          <w:szCs w:val="20"/>
        </w:rPr>
        <w:t>5</w:t>
      </w:r>
      <w:r w:rsidRPr="5DF57D4C">
        <w:rPr>
          <w:rFonts w:ascii="Calibri" w:eastAsia="Calibri" w:hAnsi="Calibri" w:cs="Calibri"/>
          <w:szCs w:val="20"/>
        </w:rPr>
        <w:t>).</w:t>
      </w:r>
    </w:p>
    <w:p w14:paraId="27C2EC2B" w14:textId="4B06286E" w:rsidR="00E628C7" w:rsidRPr="00E628C7" w:rsidRDefault="00E628C7" w:rsidP="004D0478">
      <w:pPr>
        <w:pStyle w:val="Kop1"/>
      </w:pPr>
      <w:r w:rsidRPr="00E628C7">
        <w:t>Voorwaarden en overige afspraken</w:t>
      </w:r>
    </w:p>
    <w:p w14:paraId="06BABE59" w14:textId="5FBF813F" w:rsidR="00015A16" w:rsidRDefault="00E628C7" w:rsidP="004D0478">
      <w:pPr>
        <w:pStyle w:val="Lijstalinea"/>
        <w:numPr>
          <w:ilvl w:val="0"/>
          <w:numId w:val="15"/>
        </w:numPr>
        <w:spacing w:line="280" w:lineRule="atLeast"/>
        <w:rPr>
          <w:szCs w:val="20"/>
        </w:rPr>
      </w:pPr>
      <w:r w:rsidRPr="00015A16">
        <w:rPr>
          <w:szCs w:val="20"/>
        </w:rPr>
        <w:lastRenderedPageBreak/>
        <w:t>Op deze Raamovereenkomst is de GIBIT (versie 20</w:t>
      </w:r>
      <w:r w:rsidR="00732069">
        <w:rPr>
          <w:szCs w:val="20"/>
        </w:rPr>
        <w:t>20</w:t>
      </w:r>
      <w:r w:rsidRPr="00015A16">
        <w:rPr>
          <w:szCs w:val="20"/>
        </w:rPr>
        <w:t>) van toepassing, bijgesloten als bijlage bij de Aanbestedingsleidraad. Opdrachtnemer verklaart een exemplaar van de GIBIT (versie 20</w:t>
      </w:r>
      <w:r w:rsidR="00396F44">
        <w:rPr>
          <w:szCs w:val="20"/>
        </w:rPr>
        <w:t>20</w:t>
      </w:r>
      <w:r w:rsidRPr="00015A16">
        <w:rPr>
          <w:szCs w:val="20"/>
        </w:rPr>
        <w:t>) te hebben ontvangen.</w:t>
      </w:r>
    </w:p>
    <w:p w14:paraId="72DB004A" w14:textId="0CEFA00C" w:rsidR="00015A16" w:rsidRPr="00732069" w:rsidRDefault="00E628C7" w:rsidP="004D0478">
      <w:pPr>
        <w:pStyle w:val="Lijstalinea"/>
        <w:numPr>
          <w:ilvl w:val="0"/>
          <w:numId w:val="15"/>
        </w:numPr>
        <w:spacing w:line="280" w:lineRule="atLeast"/>
        <w:rPr>
          <w:szCs w:val="20"/>
        </w:rPr>
      </w:pPr>
      <w:r w:rsidRPr="00015A16">
        <w:rPr>
          <w:szCs w:val="20"/>
        </w:rPr>
        <w:t>Eventuele leveringsvoorwaarden van Opdrachtnemer zijn uitdrukkelijk niet van toepassing.</w:t>
      </w:r>
    </w:p>
    <w:p w14:paraId="161A6B18" w14:textId="2F222C51" w:rsidR="00015A16" w:rsidRDefault="00E628C7" w:rsidP="004D0478">
      <w:pPr>
        <w:pStyle w:val="Lijstalinea"/>
        <w:numPr>
          <w:ilvl w:val="0"/>
          <w:numId w:val="15"/>
        </w:numPr>
        <w:spacing w:line="280" w:lineRule="atLeast"/>
        <w:rPr>
          <w:szCs w:val="20"/>
        </w:rPr>
      </w:pPr>
      <w:r w:rsidRPr="00015A16">
        <w:rPr>
          <w:szCs w:val="20"/>
        </w:rPr>
        <w:t xml:space="preserve"> Aanvullingen op en wijzigingen van deze Raamovereenkomst dienen schriftelijk te geschieden, waarbij wijziging of aanvulling slechts kan plaatshebben aan de hand van door </w:t>
      </w:r>
      <w:r w:rsidRPr="00015A16">
        <w:rPr>
          <w:szCs w:val="20"/>
        </w:rPr>
        <w:tab/>
        <w:t>alle partijen ondertekende stukken.</w:t>
      </w:r>
    </w:p>
    <w:p w14:paraId="71B681E0" w14:textId="77777777" w:rsidR="00015A16" w:rsidRDefault="00E628C7" w:rsidP="004D0478">
      <w:pPr>
        <w:pStyle w:val="Lijstalinea"/>
        <w:numPr>
          <w:ilvl w:val="0"/>
          <w:numId w:val="15"/>
        </w:numPr>
        <w:spacing w:line="280" w:lineRule="atLeast"/>
        <w:rPr>
          <w:szCs w:val="20"/>
        </w:rPr>
      </w:pPr>
      <w:r w:rsidRPr="00015A16">
        <w:rPr>
          <w:szCs w:val="20"/>
        </w:rPr>
        <w:t>Aanvullende werkafspraken worden eveneens schriftelijk vastgelegd en door beide partijen ondertekend.</w:t>
      </w:r>
    </w:p>
    <w:p w14:paraId="3062DA44" w14:textId="77777777" w:rsidR="00015A16" w:rsidRDefault="00E628C7" w:rsidP="004D0478">
      <w:pPr>
        <w:pStyle w:val="Lijstalinea"/>
        <w:numPr>
          <w:ilvl w:val="0"/>
          <w:numId w:val="15"/>
        </w:numPr>
        <w:spacing w:line="280" w:lineRule="atLeast"/>
        <w:rPr>
          <w:szCs w:val="20"/>
        </w:rPr>
      </w:pPr>
      <w:r w:rsidRPr="00015A16">
        <w:rPr>
          <w:szCs w:val="20"/>
        </w:rPr>
        <w:t>Mondelinge afspraken, mededelingen, toezeggingen, etc. hebben slechts rechtskracht indien deze schriftelijk zijn bevestigd.</w:t>
      </w:r>
    </w:p>
    <w:p w14:paraId="1BFB001C" w14:textId="1428B39B" w:rsidR="00015A16" w:rsidRDefault="00E628C7" w:rsidP="004D0478">
      <w:pPr>
        <w:pStyle w:val="Lijstalinea"/>
        <w:numPr>
          <w:ilvl w:val="0"/>
          <w:numId w:val="15"/>
        </w:numPr>
        <w:spacing w:line="280" w:lineRule="atLeast"/>
        <w:rPr>
          <w:szCs w:val="20"/>
        </w:rPr>
      </w:pPr>
      <w:r w:rsidRPr="00015A16">
        <w:rPr>
          <w:szCs w:val="20"/>
        </w:rPr>
        <w:t xml:space="preserve">Mededelingen tussen partijen verband houdende met de tenuitvoerlegging van deze Raamovereenkomst zijn slechts geldig indien ze schriftelijk zijn gericht aan de contactpersoon van </w:t>
      </w:r>
      <w:r w:rsidR="003B2B36">
        <w:rPr>
          <w:szCs w:val="20"/>
        </w:rPr>
        <w:t>Opdrachtgever.</w:t>
      </w:r>
    </w:p>
    <w:p w14:paraId="7EB90528" w14:textId="77777777" w:rsidR="00015A16" w:rsidRDefault="00E628C7" w:rsidP="004D0478">
      <w:pPr>
        <w:pStyle w:val="Lijstalinea"/>
        <w:numPr>
          <w:ilvl w:val="0"/>
          <w:numId w:val="15"/>
        </w:numPr>
        <w:spacing w:line="280" w:lineRule="atLeast"/>
        <w:rPr>
          <w:szCs w:val="20"/>
        </w:rPr>
      </w:pPr>
      <w:r w:rsidRPr="00015A16">
        <w:rPr>
          <w:szCs w:val="20"/>
        </w:rPr>
        <w:t>Partijen treden met elkaar in overleg in alle gevallen waarin deze Raamovereenkomst niet voorziet.</w:t>
      </w:r>
    </w:p>
    <w:p w14:paraId="232C6718" w14:textId="68F8747D" w:rsidR="00EF2596" w:rsidRDefault="00E628C7" w:rsidP="004D0478">
      <w:pPr>
        <w:pStyle w:val="Lijstalinea"/>
        <w:numPr>
          <w:ilvl w:val="0"/>
          <w:numId w:val="15"/>
        </w:numPr>
        <w:spacing w:line="280" w:lineRule="atLeast"/>
        <w:rPr>
          <w:szCs w:val="20"/>
        </w:rPr>
      </w:pPr>
      <w:r w:rsidRPr="00015A16">
        <w:rPr>
          <w:szCs w:val="20"/>
        </w:rPr>
        <w:t>Partijen zijn voorts gehouden elkaar te informeren over al hetgeen van belang is dan wel kan zijn voor een goede uitvoering van deze Raamovereenkomst.</w:t>
      </w:r>
    </w:p>
    <w:p w14:paraId="1CF3F4B1" w14:textId="77777777" w:rsidR="00653F9B" w:rsidRDefault="00653F9B" w:rsidP="00653F9B">
      <w:pPr>
        <w:spacing w:line="280" w:lineRule="atLeast"/>
        <w:rPr>
          <w:szCs w:val="20"/>
        </w:rPr>
      </w:pPr>
    </w:p>
    <w:p w14:paraId="002EE2C3" w14:textId="77777777" w:rsidR="00653F9B" w:rsidRPr="00653F9B" w:rsidRDefault="00653F9B" w:rsidP="00653F9B">
      <w:pPr>
        <w:spacing w:line="280" w:lineRule="atLeast"/>
        <w:rPr>
          <w:szCs w:val="20"/>
        </w:rPr>
      </w:pPr>
    </w:p>
    <w:p w14:paraId="110A76F7" w14:textId="7125AFCF" w:rsidR="00DE2D9B" w:rsidRPr="00857AD7" w:rsidRDefault="00DE2D9B" w:rsidP="00857AD7">
      <w:pPr>
        <w:pStyle w:val="Kop1"/>
        <w:numPr>
          <w:ilvl w:val="0"/>
          <w:numId w:val="0"/>
        </w:numPr>
        <w:ind w:left="714"/>
      </w:pPr>
      <w:r>
        <w:t xml:space="preserve">ONDERTEKENING: </w:t>
      </w:r>
    </w:p>
    <w:p w14:paraId="08826DBE" w14:textId="77777777" w:rsidR="00C11D28" w:rsidRPr="00C11D28" w:rsidRDefault="00C11D28" w:rsidP="00C11D28"/>
    <w:p w14:paraId="0312D360" w14:textId="50437F38" w:rsidR="00DE2D9B" w:rsidRDefault="00DE2D9B" w:rsidP="00E77F2B">
      <w:pPr>
        <w:pStyle w:val="Plattetekstinspringen"/>
        <w:spacing w:line="280" w:lineRule="atLeast"/>
        <w:ind w:left="567" w:hanging="567"/>
        <w:rPr>
          <w:b/>
          <w:bCs/>
        </w:rPr>
      </w:pPr>
      <w:r w:rsidRPr="00237B99">
        <w:rPr>
          <w:b/>
          <w:bCs/>
        </w:rPr>
        <w:t>ALDUS</w:t>
      </w:r>
      <w:r>
        <w:rPr>
          <w:b/>
          <w:bCs/>
        </w:rPr>
        <w:t xml:space="preserve"> IN TWEEVOUD</w:t>
      </w:r>
      <w:r w:rsidRPr="00237B99">
        <w:rPr>
          <w:b/>
          <w:bCs/>
        </w:rPr>
        <w:t xml:space="preserve"> OVEREENGEKOMEN </w:t>
      </w:r>
    </w:p>
    <w:p w14:paraId="48747903" w14:textId="77777777" w:rsidR="00E77F2B" w:rsidRPr="00E77F2B" w:rsidRDefault="00E77F2B" w:rsidP="00E77F2B">
      <w:pPr>
        <w:pStyle w:val="Plattetekstinspringen"/>
        <w:spacing w:after="0" w:line="280" w:lineRule="atLeast"/>
        <w:ind w:left="567" w:hanging="567"/>
        <w:rPr>
          <w:b/>
          <w:bCs/>
        </w:rPr>
      </w:pPr>
    </w:p>
    <w:p w14:paraId="7E5ED96F" w14:textId="5DF43B61" w:rsidR="00DE2D9B" w:rsidRPr="008E11D2" w:rsidRDefault="00DE2D9B" w:rsidP="008E11D2">
      <w:pPr>
        <w:pStyle w:val="Plattetekstinspringen"/>
        <w:spacing w:line="280" w:lineRule="atLeast"/>
        <w:ind w:left="567" w:hanging="567"/>
        <w:rPr>
          <w:b/>
          <w:bCs/>
        </w:rPr>
      </w:pPr>
      <w:r w:rsidRPr="00237B99">
        <w:t xml:space="preserve">Te Hoofddorp, op </w:t>
      </w:r>
      <w:r w:rsidRPr="00237B99">
        <w:rPr>
          <w:highlight w:val="yellow"/>
        </w:rPr>
        <w:t>&lt;datum&gt;</w:t>
      </w:r>
      <w:r w:rsidRPr="00237B99">
        <w:rPr>
          <w:b/>
          <w:bCs/>
        </w:rPr>
        <w:t xml:space="preserve"> </w:t>
      </w:r>
      <w:r>
        <w:rPr>
          <w:b/>
          <w:bCs/>
        </w:rPr>
        <w:tab/>
      </w:r>
      <w:r>
        <w:rPr>
          <w:b/>
          <w:bCs/>
        </w:rPr>
        <w:tab/>
        <w:t xml:space="preserve">     </w:t>
      </w:r>
    </w:p>
    <w:p w14:paraId="17C8786E" w14:textId="77777777" w:rsidR="00DE2D9B" w:rsidRPr="00237B99" w:rsidRDefault="00DE2D9B" w:rsidP="004D0478">
      <w:pPr>
        <w:pStyle w:val="Plattetekstinspringen"/>
        <w:spacing w:line="280" w:lineRule="atLeast"/>
        <w:ind w:left="567" w:hanging="567"/>
      </w:pPr>
    </w:p>
    <w:p w14:paraId="00C0C63E" w14:textId="270E2A4E" w:rsidR="00DE2D9B" w:rsidRPr="00237B99" w:rsidRDefault="00396F44" w:rsidP="004D0478">
      <w:pPr>
        <w:pStyle w:val="Plattetekstinspringen"/>
        <w:tabs>
          <w:tab w:val="left" w:pos="3969"/>
        </w:tabs>
        <w:spacing w:line="280" w:lineRule="atLeast"/>
        <w:ind w:left="0"/>
        <w:rPr>
          <w:b/>
          <w:bCs/>
        </w:rPr>
      </w:pPr>
      <w:r>
        <w:rPr>
          <w:b/>
          <w:bCs/>
        </w:rPr>
        <w:t>Gemeente Haarlemmermeer</w:t>
      </w:r>
      <w:r w:rsidR="00DE2D9B" w:rsidRPr="00237B99">
        <w:rPr>
          <w:b/>
          <w:bCs/>
        </w:rPr>
        <w:t xml:space="preserve"> </w:t>
      </w:r>
      <w:r w:rsidR="00DE2D9B" w:rsidRPr="00237B99">
        <w:rPr>
          <w:b/>
          <w:bCs/>
        </w:rPr>
        <w:tab/>
      </w:r>
      <w:r w:rsidR="00DE2D9B" w:rsidRPr="00237B99">
        <w:rPr>
          <w:b/>
          <w:bCs/>
          <w:highlight w:val="yellow"/>
        </w:rPr>
        <w:t xml:space="preserve">&lt;Naam </w:t>
      </w:r>
      <w:r w:rsidR="004C229F">
        <w:rPr>
          <w:b/>
          <w:bCs/>
          <w:highlight w:val="yellow"/>
        </w:rPr>
        <w:t>O</w:t>
      </w:r>
      <w:r w:rsidR="00DE2D9B" w:rsidRPr="00237B99">
        <w:rPr>
          <w:b/>
          <w:bCs/>
          <w:highlight w:val="yellow"/>
        </w:rPr>
        <w:t>pdrachtnemer</w:t>
      </w:r>
      <w:r w:rsidR="00DE2D9B" w:rsidRPr="00237B99">
        <w:rPr>
          <w:b/>
          <w:bCs/>
        </w:rPr>
        <w:t>&gt;</w:t>
      </w:r>
    </w:p>
    <w:p w14:paraId="7E81E76D" w14:textId="3C9EAB36" w:rsidR="00DE2D9B" w:rsidRPr="00237B99" w:rsidRDefault="00396F44" w:rsidP="004D0478">
      <w:pPr>
        <w:pStyle w:val="Plattetekstinspringen"/>
        <w:tabs>
          <w:tab w:val="left" w:pos="3969"/>
        </w:tabs>
        <w:spacing w:line="280" w:lineRule="atLeast"/>
        <w:ind w:left="0"/>
      </w:pPr>
      <w:r>
        <w:t>mr. A.S. Cremer</w:t>
      </w:r>
      <w:r w:rsidR="00DE2D9B" w:rsidRPr="00237B99">
        <w:tab/>
      </w:r>
      <w:r w:rsidR="00DE2D9B" w:rsidRPr="00237B99">
        <w:rPr>
          <w:highlight w:val="yellow"/>
        </w:rPr>
        <w:t>&lt;naam&gt;</w:t>
      </w:r>
    </w:p>
    <w:p w14:paraId="58983590" w14:textId="71C56843" w:rsidR="00DE2D9B" w:rsidRPr="00237B99" w:rsidRDefault="00396F44" w:rsidP="004D0478">
      <w:pPr>
        <w:pStyle w:val="Plattetekstinspringen"/>
        <w:tabs>
          <w:tab w:val="left" w:pos="3969"/>
        </w:tabs>
        <w:spacing w:line="280" w:lineRule="atLeast"/>
        <w:ind w:left="0"/>
      </w:pPr>
      <w:r>
        <w:t>Directeur</w:t>
      </w:r>
      <w:r w:rsidR="00DE2D9B" w:rsidRPr="00237B99">
        <w:tab/>
      </w:r>
      <w:r w:rsidR="00DE2D9B" w:rsidRPr="00237B99">
        <w:rPr>
          <w:highlight w:val="yellow"/>
        </w:rPr>
        <w:t>&lt;functie&gt;</w:t>
      </w:r>
    </w:p>
    <w:p w14:paraId="3D2D52E1" w14:textId="107E9862" w:rsidR="00DE2D9B" w:rsidRDefault="00DE2D9B" w:rsidP="004D0478">
      <w:pPr>
        <w:spacing w:line="280" w:lineRule="atLeast"/>
        <w:rPr>
          <w:szCs w:val="20"/>
        </w:rPr>
      </w:pPr>
    </w:p>
    <w:p w14:paraId="63A89F0C" w14:textId="3753309F" w:rsidR="00F60D2C" w:rsidRDefault="00F60D2C" w:rsidP="004D0478">
      <w:pPr>
        <w:spacing w:line="280" w:lineRule="atLeast"/>
        <w:rPr>
          <w:szCs w:val="20"/>
        </w:rPr>
      </w:pPr>
    </w:p>
    <w:p w14:paraId="598807CD" w14:textId="77777777" w:rsidR="007E1F2A" w:rsidRDefault="007E1F2A" w:rsidP="004D0478">
      <w:pPr>
        <w:spacing w:line="280" w:lineRule="atLeast"/>
        <w:rPr>
          <w:szCs w:val="20"/>
        </w:rPr>
      </w:pPr>
    </w:p>
    <w:p w14:paraId="64EA4837" w14:textId="77777777" w:rsidR="007E1F2A" w:rsidRDefault="007E1F2A" w:rsidP="004D0478">
      <w:pPr>
        <w:spacing w:line="280" w:lineRule="atLeast"/>
        <w:rPr>
          <w:szCs w:val="20"/>
        </w:rPr>
      </w:pPr>
    </w:p>
    <w:p w14:paraId="7EE9E67E" w14:textId="77777777" w:rsidR="007E1F2A" w:rsidRDefault="007E1F2A" w:rsidP="004D0478">
      <w:pPr>
        <w:spacing w:line="280" w:lineRule="atLeast"/>
        <w:rPr>
          <w:szCs w:val="20"/>
        </w:rPr>
      </w:pPr>
    </w:p>
    <w:p w14:paraId="1D6D34EB" w14:textId="77777777" w:rsidR="007E1F2A" w:rsidRDefault="007E1F2A" w:rsidP="004D0478">
      <w:pPr>
        <w:spacing w:line="280" w:lineRule="atLeast"/>
        <w:rPr>
          <w:szCs w:val="20"/>
        </w:rPr>
      </w:pPr>
    </w:p>
    <w:p w14:paraId="1FC09D81" w14:textId="77777777" w:rsidR="007E1F2A" w:rsidRDefault="007E1F2A" w:rsidP="004D0478">
      <w:pPr>
        <w:spacing w:line="280" w:lineRule="atLeast"/>
        <w:rPr>
          <w:szCs w:val="20"/>
        </w:rPr>
      </w:pPr>
    </w:p>
    <w:p w14:paraId="7F1930DB" w14:textId="77777777" w:rsidR="007E1F2A" w:rsidRDefault="007E1F2A" w:rsidP="004D0478">
      <w:pPr>
        <w:spacing w:line="280" w:lineRule="atLeast"/>
        <w:rPr>
          <w:szCs w:val="20"/>
        </w:rPr>
      </w:pPr>
    </w:p>
    <w:p w14:paraId="7D252F79" w14:textId="77777777" w:rsidR="007E1F2A" w:rsidRDefault="007E1F2A" w:rsidP="004D0478">
      <w:pPr>
        <w:spacing w:line="280" w:lineRule="atLeast"/>
        <w:rPr>
          <w:szCs w:val="20"/>
        </w:rPr>
      </w:pPr>
    </w:p>
    <w:p w14:paraId="5CD74641" w14:textId="77777777" w:rsidR="007E1F2A" w:rsidRDefault="007E1F2A" w:rsidP="004D0478">
      <w:pPr>
        <w:spacing w:line="280" w:lineRule="atLeast"/>
        <w:rPr>
          <w:szCs w:val="20"/>
        </w:rPr>
      </w:pPr>
    </w:p>
    <w:p w14:paraId="534C1F22" w14:textId="77777777" w:rsidR="007E1F2A" w:rsidRDefault="007E1F2A" w:rsidP="004D0478">
      <w:pPr>
        <w:spacing w:line="280" w:lineRule="atLeast"/>
        <w:rPr>
          <w:szCs w:val="20"/>
        </w:rPr>
      </w:pPr>
    </w:p>
    <w:p w14:paraId="56E436AF" w14:textId="77777777" w:rsidR="007E1F2A" w:rsidRDefault="007E1F2A" w:rsidP="004D0478">
      <w:pPr>
        <w:spacing w:line="280" w:lineRule="atLeast"/>
        <w:rPr>
          <w:szCs w:val="20"/>
        </w:rPr>
      </w:pPr>
    </w:p>
    <w:p w14:paraId="475A7C95" w14:textId="77777777" w:rsidR="007E1F2A" w:rsidRDefault="007E1F2A" w:rsidP="004D0478">
      <w:pPr>
        <w:spacing w:line="280" w:lineRule="atLeast"/>
        <w:rPr>
          <w:szCs w:val="20"/>
        </w:rPr>
      </w:pPr>
    </w:p>
    <w:p w14:paraId="04E02C0F" w14:textId="77777777" w:rsidR="007E1F2A" w:rsidRDefault="007E1F2A" w:rsidP="004D0478">
      <w:pPr>
        <w:spacing w:line="280" w:lineRule="atLeast"/>
        <w:rPr>
          <w:szCs w:val="20"/>
        </w:rPr>
      </w:pPr>
    </w:p>
    <w:p w14:paraId="0D7D1703" w14:textId="77777777" w:rsidR="00E77F2B" w:rsidRPr="00F200A6" w:rsidRDefault="00E77F2B" w:rsidP="004D0478">
      <w:pPr>
        <w:spacing w:line="280" w:lineRule="atLeast"/>
        <w:rPr>
          <w:szCs w:val="20"/>
        </w:rPr>
      </w:pPr>
    </w:p>
    <w:p w14:paraId="12BF8138" w14:textId="5DEFDC56" w:rsidR="00B34627" w:rsidRPr="00B34627" w:rsidRDefault="00E628C7" w:rsidP="00B34627">
      <w:pPr>
        <w:pStyle w:val="Kop1"/>
        <w:numPr>
          <w:ilvl w:val="0"/>
          <w:numId w:val="0"/>
        </w:numPr>
        <w:ind w:left="714"/>
      </w:pPr>
      <w:r w:rsidRPr="00E628C7">
        <w:t>OVERZICHT BIJLAGEN</w:t>
      </w:r>
    </w:p>
    <w:p w14:paraId="57CCFA70" w14:textId="77777777" w:rsidR="00B34627" w:rsidRPr="00533AF0" w:rsidRDefault="00B34627" w:rsidP="00B34627">
      <w:pPr>
        <w:pStyle w:val="Lijstalinea"/>
        <w:numPr>
          <w:ilvl w:val="1"/>
          <w:numId w:val="2"/>
        </w:numPr>
        <w:spacing w:after="0" w:line="280" w:lineRule="atLeast"/>
        <w:rPr>
          <w:szCs w:val="20"/>
        </w:rPr>
      </w:pPr>
      <w:r>
        <w:t>De Nota van inlichtingen;</w:t>
      </w:r>
    </w:p>
    <w:p w14:paraId="0780222C" w14:textId="49FD3AA4" w:rsidR="00533AF0" w:rsidRDefault="00E628C7" w:rsidP="00533AF0">
      <w:pPr>
        <w:pStyle w:val="Lijstalinea"/>
        <w:numPr>
          <w:ilvl w:val="1"/>
          <w:numId w:val="2"/>
        </w:numPr>
        <w:spacing w:after="0" w:line="280" w:lineRule="atLeast"/>
        <w:rPr>
          <w:szCs w:val="20"/>
        </w:rPr>
      </w:pPr>
      <w:r>
        <w:t xml:space="preserve">Het </w:t>
      </w:r>
      <w:r w:rsidR="00B25A96">
        <w:t>P</w:t>
      </w:r>
      <w:r>
        <w:t>rogramma van eisen;</w:t>
      </w:r>
    </w:p>
    <w:p w14:paraId="3FC04346" w14:textId="7EFCB8C5" w:rsidR="00533AF0" w:rsidRDefault="00533AF0" w:rsidP="00533AF0">
      <w:pPr>
        <w:pStyle w:val="Lijstalinea"/>
        <w:numPr>
          <w:ilvl w:val="1"/>
          <w:numId w:val="2"/>
        </w:numPr>
        <w:spacing w:after="0" w:line="280" w:lineRule="atLeast"/>
        <w:rPr>
          <w:szCs w:val="20"/>
        </w:rPr>
      </w:pPr>
      <w:r>
        <w:t>De Service Level Agreement;</w:t>
      </w:r>
    </w:p>
    <w:p w14:paraId="5E7CE8A6" w14:textId="187803C8" w:rsidR="00E628C7" w:rsidRPr="00533AF0" w:rsidRDefault="00E628C7" w:rsidP="00533AF0">
      <w:pPr>
        <w:pStyle w:val="Lijstalinea"/>
        <w:numPr>
          <w:ilvl w:val="1"/>
          <w:numId w:val="2"/>
        </w:numPr>
        <w:spacing w:after="0" w:line="280" w:lineRule="atLeast"/>
        <w:rPr>
          <w:szCs w:val="20"/>
        </w:rPr>
      </w:pPr>
      <w:r>
        <w:t xml:space="preserve">Het </w:t>
      </w:r>
      <w:r w:rsidR="00B25A96">
        <w:t>B</w:t>
      </w:r>
      <w:r>
        <w:t>eschrijvend document;</w:t>
      </w:r>
    </w:p>
    <w:p w14:paraId="3F952F6D" w14:textId="702BF634" w:rsidR="00E628C7" w:rsidRPr="00533AF0" w:rsidRDefault="00E628C7" w:rsidP="00533AF0">
      <w:pPr>
        <w:pStyle w:val="Lijstalinea"/>
        <w:numPr>
          <w:ilvl w:val="1"/>
          <w:numId w:val="2"/>
        </w:numPr>
        <w:spacing w:after="0" w:line="280" w:lineRule="atLeast"/>
        <w:rPr>
          <w:szCs w:val="20"/>
        </w:rPr>
      </w:pPr>
      <w:r>
        <w:t>GIBIT (versie 20</w:t>
      </w:r>
      <w:r w:rsidR="004C229F">
        <w:t>20</w:t>
      </w:r>
      <w:r>
        <w:t>);</w:t>
      </w:r>
    </w:p>
    <w:p w14:paraId="40F4F865" w14:textId="7349CC1C" w:rsidR="005334FB" w:rsidRPr="00533AF0" w:rsidRDefault="00E628C7" w:rsidP="00533AF0">
      <w:pPr>
        <w:pStyle w:val="Lijstalinea"/>
        <w:numPr>
          <w:ilvl w:val="1"/>
          <w:numId w:val="2"/>
        </w:numPr>
        <w:spacing w:after="0" w:line="280" w:lineRule="atLeast"/>
        <w:rPr>
          <w:szCs w:val="20"/>
        </w:rPr>
      </w:pPr>
      <w:r>
        <w:t xml:space="preserve">De </w:t>
      </w:r>
      <w:r w:rsidR="007A5E80">
        <w:t>Inschrijving</w:t>
      </w:r>
      <w:r>
        <w:t xml:space="preserve"> van Opdrachtnemer inclusief het prijzenblad;</w:t>
      </w:r>
    </w:p>
    <w:p w14:paraId="0691112B" w14:textId="00E54320" w:rsidR="00533AF0" w:rsidRDefault="00A52A9D" w:rsidP="00533AF0">
      <w:pPr>
        <w:pStyle w:val="Lijstalinea"/>
        <w:numPr>
          <w:ilvl w:val="1"/>
          <w:numId w:val="2"/>
        </w:numPr>
        <w:spacing w:after="0" w:line="280" w:lineRule="atLeast"/>
        <w:rPr>
          <w:szCs w:val="20"/>
        </w:rPr>
      </w:pPr>
      <w:r>
        <w:t>Bijlage contactpersonen;</w:t>
      </w:r>
    </w:p>
    <w:p w14:paraId="764CCA1C" w14:textId="67190181" w:rsidR="00533AF0" w:rsidRPr="00533AF0" w:rsidRDefault="00A6104B" w:rsidP="00A6104B">
      <w:pPr>
        <w:pStyle w:val="Lijstalinea"/>
        <w:numPr>
          <w:ilvl w:val="1"/>
          <w:numId w:val="2"/>
        </w:numPr>
        <w:spacing w:after="0" w:line="280" w:lineRule="atLeast"/>
        <w:rPr>
          <w:szCs w:val="20"/>
        </w:rPr>
      </w:pPr>
      <w:r>
        <w:t>I</w:t>
      </w:r>
      <w:r w:rsidR="00D801BC">
        <w:t>mplementatieplan</w:t>
      </w:r>
    </w:p>
    <w:p w14:paraId="3612D382" w14:textId="77777777" w:rsidR="00533AF0" w:rsidRDefault="00533AF0" w:rsidP="00533AF0">
      <w:pPr>
        <w:pStyle w:val="Lijstalinea"/>
        <w:numPr>
          <w:ilvl w:val="1"/>
          <w:numId w:val="2"/>
        </w:numPr>
        <w:spacing w:after="0" w:line="280" w:lineRule="atLeast"/>
        <w:rPr>
          <w:szCs w:val="20"/>
        </w:rPr>
      </w:pPr>
      <w:r>
        <w:t>De verwerkersovereenkomst;</w:t>
      </w:r>
    </w:p>
    <w:p w14:paraId="2EF2C681" w14:textId="35299C2C" w:rsidR="006916A6" w:rsidRPr="00533AF0" w:rsidRDefault="006916A6" w:rsidP="00533AF0">
      <w:pPr>
        <w:pStyle w:val="Lijstalinea"/>
        <w:numPr>
          <w:ilvl w:val="1"/>
          <w:numId w:val="2"/>
        </w:numPr>
        <w:spacing w:after="0" w:line="280" w:lineRule="atLeast"/>
        <w:rPr>
          <w:szCs w:val="20"/>
        </w:rPr>
      </w:pPr>
      <w:r>
        <w:t>Exitplan</w:t>
      </w:r>
    </w:p>
    <w:p w14:paraId="5A85DB19" w14:textId="5C333050" w:rsidR="00072D5C" w:rsidRDefault="00072D5C" w:rsidP="004D0478">
      <w:pPr>
        <w:spacing w:after="0" w:line="280" w:lineRule="atLeast"/>
        <w:rPr>
          <w:szCs w:val="20"/>
        </w:rPr>
      </w:pPr>
    </w:p>
    <w:p w14:paraId="32D14BEC" w14:textId="77777777" w:rsidR="00072D5C" w:rsidRPr="00E628C7" w:rsidRDefault="00072D5C" w:rsidP="004D0478">
      <w:pPr>
        <w:spacing w:after="0" w:line="280" w:lineRule="atLeast"/>
        <w:rPr>
          <w:szCs w:val="20"/>
        </w:rPr>
      </w:pPr>
    </w:p>
    <w:sectPr w:rsidR="00072D5C" w:rsidRPr="00E628C7" w:rsidSect="00E628C7">
      <w:headerReference w:type="even" r:id="rId12"/>
      <w:headerReference w:type="default" r:id="rId13"/>
      <w:foot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CC820" w14:textId="77777777" w:rsidR="00ED5E44" w:rsidRDefault="00ED5E44" w:rsidP="00E628C7">
      <w:pPr>
        <w:spacing w:after="0" w:line="240" w:lineRule="auto"/>
      </w:pPr>
      <w:r>
        <w:separator/>
      </w:r>
    </w:p>
  </w:endnote>
  <w:endnote w:type="continuationSeparator" w:id="0">
    <w:p w14:paraId="4646DBF7" w14:textId="77777777" w:rsidR="00ED5E44" w:rsidRDefault="00ED5E44" w:rsidP="00E628C7">
      <w:pPr>
        <w:spacing w:after="0" w:line="240" w:lineRule="auto"/>
      </w:pPr>
      <w:r>
        <w:continuationSeparator/>
      </w:r>
    </w:p>
  </w:endnote>
  <w:endnote w:type="continuationNotice" w:id="1">
    <w:p w14:paraId="4716BAED" w14:textId="77777777" w:rsidR="00ED5E44" w:rsidRDefault="00ED5E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3298632"/>
      <w:docPartObj>
        <w:docPartGallery w:val="Page Numbers (Bottom of Page)"/>
        <w:docPartUnique/>
      </w:docPartObj>
    </w:sdtPr>
    <w:sdtEndPr/>
    <w:sdtContent>
      <w:sdt>
        <w:sdtPr>
          <w:id w:val="-1769616900"/>
          <w:docPartObj>
            <w:docPartGallery w:val="Page Numbers (Top of Page)"/>
            <w:docPartUnique/>
          </w:docPartObj>
        </w:sdtPr>
        <w:sdtEndPr/>
        <w:sdtContent>
          <w:p w14:paraId="6AA7670A" w14:textId="3F3C99A9" w:rsidR="0081161B" w:rsidRDefault="0081161B">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3168B8C" w14:textId="77777777" w:rsidR="0081161B" w:rsidRDefault="008116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0106D" w14:textId="77777777" w:rsidR="00ED5E44" w:rsidRDefault="00ED5E44" w:rsidP="00E628C7">
      <w:pPr>
        <w:spacing w:after="0" w:line="240" w:lineRule="auto"/>
      </w:pPr>
      <w:r>
        <w:separator/>
      </w:r>
    </w:p>
  </w:footnote>
  <w:footnote w:type="continuationSeparator" w:id="0">
    <w:p w14:paraId="028EE100" w14:textId="77777777" w:rsidR="00ED5E44" w:rsidRDefault="00ED5E44" w:rsidP="00E628C7">
      <w:pPr>
        <w:spacing w:after="0" w:line="240" w:lineRule="auto"/>
      </w:pPr>
      <w:r>
        <w:continuationSeparator/>
      </w:r>
    </w:p>
  </w:footnote>
  <w:footnote w:type="continuationNotice" w:id="1">
    <w:p w14:paraId="2F96BE9D" w14:textId="77777777" w:rsidR="00ED5E44" w:rsidRDefault="00ED5E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2F8BF" w14:textId="496A2709" w:rsidR="001A5AEE" w:rsidRDefault="007A75E5">
    <w:pPr>
      <w:pStyle w:val="Koptekst"/>
    </w:pPr>
    <w:r>
      <w:rPr>
        <w:noProof/>
      </w:rPr>
      <w:pict w14:anchorId="024919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542251" o:spid="_x0000_s1026" type="#_x0000_t136" style="position:absolute;margin-left:0;margin-top:0;width:447.65pt;height:191.85pt;rotation:315;z-index:-25165823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B6CAE" w14:textId="1AC5A2F8" w:rsidR="0081161B" w:rsidRDefault="007A75E5" w:rsidP="00D230EA">
    <w:pPr>
      <w:pStyle w:val="Koptekst"/>
      <w:jc w:val="center"/>
    </w:pPr>
    <w:r>
      <w:rPr>
        <w:noProof/>
      </w:rPr>
      <w:pict w14:anchorId="478029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542252" o:spid="_x0000_s1027" type="#_x0000_t136" style="position:absolute;left:0;text-align:left;margin-left:0;margin-top:0;width:447.65pt;height:191.85pt;rotation:315;z-index:-251658237;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BE572" w14:textId="7BD6C2B0" w:rsidR="00430A24" w:rsidRPr="00723616" w:rsidRDefault="007A75E5" w:rsidP="00630BB8">
    <w:pPr>
      <w:spacing w:line="280" w:lineRule="atLeast"/>
      <w:rPr>
        <w:rFonts w:ascii="Calibri" w:eastAsia="Calibri" w:hAnsi="Calibri" w:cs="Calibri"/>
        <w:szCs w:val="20"/>
      </w:rPr>
    </w:pPr>
    <w:r>
      <w:rPr>
        <w:noProof/>
      </w:rPr>
      <w:pict w14:anchorId="5A3129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542250" o:spid="_x0000_s1025" type="#_x0000_t136" style="position:absolute;margin-left:0;margin-top:0;width:447.65pt;height:191.85pt;rotation:315;z-index:-251658239;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p w14:paraId="6B9B877E" w14:textId="26A3D38B" w:rsidR="00E628C7" w:rsidRDefault="00E628C7">
    <w:pPr>
      <w:pStyle w:val="Koptekst"/>
    </w:pPr>
    <w:r>
      <w:rPr>
        <w:noProof/>
      </w:rPr>
      <w:drawing>
        <wp:anchor distT="0" distB="0" distL="114300" distR="114300" simplePos="0" relativeHeight="251658240" behindDoc="1" locked="1" layoutInCell="1" allowOverlap="0" wp14:anchorId="75F75170" wp14:editId="1188F222">
          <wp:simplePos x="0" y="0"/>
          <wp:positionH relativeFrom="page">
            <wp:posOffset>71120</wp:posOffset>
          </wp:positionH>
          <wp:positionV relativeFrom="page">
            <wp:posOffset>20320</wp:posOffset>
          </wp:positionV>
          <wp:extent cx="1616710" cy="1943100"/>
          <wp:effectExtent l="0" t="0" r="254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arlemmermeer-logo-2018-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6710" cy="1943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3056"/>
    <w:multiLevelType w:val="hybridMultilevel"/>
    <w:tmpl w:val="24F429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950166"/>
    <w:multiLevelType w:val="hybridMultilevel"/>
    <w:tmpl w:val="DEB6867C"/>
    <w:lvl w:ilvl="0" w:tplc="56B262DA">
      <w:start w:val="1"/>
      <w:numFmt w:val="decimal"/>
      <w:lvlText w:val="%1."/>
      <w:lvlJc w:val="left"/>
      <w:pPr>
        <w:ind w:left="72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 w15:restartNumberingAfterBreak="0">
    <w:nsid w:val="085B449C"/>
    <w:multiLevelType w:val="hybridMultilevel"/>
    <w:tmpl w:val="C0EE0858"/>
    <w:lvl w:ilvl="0" w:tplc="56B262D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86F3C9F"/>
    <w:multiLevelType w:val="hybridMultilevel"/>
    <w:tmpl w:val="99F280FE"/>
    <w:lvl w:ilvl="0" w:tplc="717E47DE">
      <w:start w:val="1"/>
      <w:numFmt w:val="decimal"/>
      <w:lvlText w:val="%1."/>
      <w:lvlJc w:val="left"/>
      <w:pPr>
        <w:ind w:left="720" w:hanging="360"/>
      </w:pPr>
      <w:rPr>
        <w:rFonts w:hint="default"/>
      </w:r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4" w15:restartNumberingAfterBreak="0">
    <w:nsid w:val="0D0410C3"/>
    <w:multiLevelType w:val="hybridMultilevel"/>
    <w:tmpl w:val="7E363E46"/>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B9526F"/>
    <w:multiLevelType w:val="hybridMultilevel"/>
    <w:tmpl w:val="71286FE6"/>
    <w:lvl w:ilvl="0" w:tplc="FFFFFFF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2B6C93"/>
    <w:multiLevelType w:val="hybridMultilevel"/>
    <w:tmpl w:val="87CC4250"/>
    <w:lvl w:ilvl="0" w:tplc="1032D4B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CD0F5A"/>
    <w:multiLevelType w:val="hybridMultilevel"/>
    <w:tmpl w:val="24F42984"/>
    <w:lvl w:ilvl="0" w:tplc="1032D4B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430F39"/>
    <w:multiLevelType w:val="hybridMultilevel"/>
    <w:tmpl w:val="71E6E5A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7CC31CE"/>
    <w:multiLevelType w:val="hybridMultilevel"/>
    <w:tmpl w:val="234EAFCE"/>
    <w:lvl w:ilvl="0" w:tplc="AF528CEC">
      <w:start w:val="1"/>
      <w:numFmt w:val="decimal"/>
      <w:pStyle w:val="Kop1"/>
      <w:lvlText w:val="%1."/>
      <w:lvlJc w:val="left"/>
      <w:pPr>
        <w:ind w:left="720" w:hanging="360"/>
      </w:pPr>
      <w:rPr>
        <w:i w:val="0"/>
        <w:iCs w:val="0"/>
      </w:rPr>
    </w:lvl>
    <w:lvl w:ilvl="1" w:tplc="19D8B20A">
      <w:numFmt w:val="bullet"/>
      <w:lvlText w:val="•"/>
      <w:lvlJc w:val="left"/>
      <w:pPr>
        <w:ind w:left="1470" w:hanging="390"/>
      </w:pPr>
      <w:rPr>
        <w:rFonts w:ascii="Calibri" w:eastAsiaTheme="minorHAnsi" w:hAnsi="Calibri"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AD74DAA"/>
    <w:multiLevelType w:val="hybridMultilevel"/>
    <w:tmpl w:val="BE82F7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B067ABC"/>
    <w:multiLevelType w:val="hybridMultilevel"/>
    <w:tmpl w:val="24F42984"/>
    <w:lvl w:ilvl="0" w:tplc="1032D4B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E392684"/>
    <w:multiLevelType w:val="hybridMultilevel"/>
    <w:tmpl w:val="BE82F7B0"/>
    <w:lvl w:ilvl="0" w:tplc="1032D4B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1FCF7BE1"/>
    <w:multiLevelType w:val="hybridMultilevel"/>
    <w:tmpl w:val="B01E1050"/>
    <w:lvl w:ilvl="0" w:tplc="1032D4B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FDD2C27"/>
    <w:multiLevelType w:val="multilevel"/>
    <w:tmpl w:val="19285D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21834A98"/>
    <w:multiLevelType w:val="hybridMultilevel"/>
    <w:tmpl w:val="24F429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1903D3C"/>
    <w:multiLevelType w:val="multilevel"/>
    <w:tmpl w:val="6922C8BA"/>
    <w:lvl w:ilvl="0">
      <w:start w:val="1"/>
      <w:numFmt w:val="decimal"/>
      <w:lvlText w:val="%1."/>
      <w:lvlJc w:val="left"/>
      <w:pPr>
        <w:ind w:left="717" w:hanging="360"/>
      </w:pPr>
      <w:rPr>
        <w:rFonts w:hint="default"/>
      </w:rPr>
    </w:lvl>
    <w:lvl w:ilvl="1">
      <w:start w:val="1"/>
      <w:numFmt w:val="decimal"/>
      <w:lvlText w:val="%2."/>
      <w:lvlJc w:val="left"/>
      <w:pPr>
        <w:ind w:left="717" w:hanging="360"/>
      </w:pPr>
      <w:rPr>
        <w:rFonts w:hint="default"/>
      </w:rPr>
    </w:lvl>
    <w:lvl w:ilvl="2">
      <w:start w:val="1"/>
      <w:numFmt w:val="decimal"/>
      <w:lvlText w:val="%3."/>
      <w:lvlJc w:val="left"/>
      <w:pPr>
        <w:ind w:left="1077"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437" w:hanging="1080"/>
      </w:pPr>
      <w:rPr>
        <w:rFonts w:hint="default"/>
      </w:rPr>
    </w:lvl>
    <w:lvl w:ilvl="5">
      <w:start w:val="1"/>
      <w:numFmt w:val="decimal"/>
      <w:lvlText w:val="%1.%2.%3.%4.%5.%6."/>
      <w:lvlJc w:val="left"/>
      <w:pPr>
        <w:ind w:left="1437" w:hanging="1080"/>
      </w:pPr>
      <w:rPr>
        <w:rFonts w:hint="default"/>
      </w:rPr>
    </w:lvl>
    <w:lvl w:ilvl="6">
      <w:start w:val="1"/>
      <w:numFmt w:val="decimal"/>
      <w:lvlText w:val="%1.%2.%3.%4.%5.%6.%7."/>
      <w:lvlJc w:val="left"/>
      <w:pPr>
        <w:ind w:left="1437" w:hanging="1080"/>
      </w:pPr>
      <w:rPr>
        <w:rFonts w:hint="default"/>
      </w:rPr>
    </w:lvl>
    <w:lvl w:ilvl="7">
      <w:start w:val="1"/>
      <w:numFmt w:val="decimal"/>
      <w:lvlText w:val="%1.%2.%3.%4.%5.%6.%7.%8."/>
      <w:lvlJc w:val="left"/>
      <w:pPr>
        <w:ind w:left="1797" w:hanging="1440"/>
      </w:pPr>
      <w:rPr>
        <w:rFonts w:hint="default"/>
      </w:rPr>
    </w:lvl>
    <w:lvl w:ilvl="8">
      <w:start w:val="1"/>
      <w:numFmt w:val="decimal"/>
      <w:lvlText w:val="%1.%2.%3.%4.%5.%6.%7.%8.%9."/>
      <w:lvlJc w:val="left"/>
      <w:pPr>
        <w:ind w:left="1797" w:hanging="1440"/>
      </w:pPr>
      <w:rPr>
        <w:rFonts w:hint="default"/>
      </w:rPr>
    </w:lvl>
  </w:abstractNum>
  <w:abstractNum w:abstractNumId="17" w15:restartNumberingAfterBreak="0">
    <w:nsid w:val="21B31160"/>
    <w:multiLevelType w:val="hybridMultilevel"/>
    <w:tmpl w:val="61BE3D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31050CB"/>
    <w:multiLevelType w:val="hybridMultilevel"/>
    <w:tmpl w:val="C458F856"/>
    <w:lvl w:ilvl="0" w:tplc="1032D4B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72C6EE9"/>
    <w:multiLevelType w:val="multilevel"/>
    <w:tmpl w:val="E1287896"/>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8FE6420"/>
    <w:multiLevelType w:val="hybridMultilevel"/>
    <w:tmpl w:val="5BD0BE90"/>
    <w:lvl w:ilvl="0" w:tplc="0413000F">
      <w:start w:val="1"/>
      <w:numFmt w:val="decimal"/>
      <w:lvlText w:val="%1."/>
      <w:lvlJc w:val="left"/>
      <w:pPr>
        <w:ind w:left="360" w:hanging="360"/>
      </w:pPr>
      <w:rPr>
        <w:rFonts w:hint="default"/>
      </w:rPr>
    </w:lvl>
    <w:lvl w:ilvl="1" w:tplc="04130003">
      <w:start w:val="1"/>
      <w:numFmt w:val="bullet"/>
      <w:lvlText w:val="o"/>
      <w:lvlJc w:val="left"/>
      <w:pPr>
        <w:ind w:left="1014" w:hanging="360"/>
      </w:pPr>
      <w:rPr>
        <w:rFonts w:ascii="Courier New" w:hAnsi="Courier New" w:cs="Courier New" w:hint="default"/>
      </w:rPr>
    </w:lvl>
    <w:lvl w:ilvl="2" w:tplc="04130005" w:tentative="1">
      <w:start w:val="1"/>
      <w:numFmt w:val="bullet"/>
      <w:lvlText w:val=""/>
      <w:lvlJc w:val="left"/>
      <w:pPr>
        <w:ind w:left="1734" w:hanging="360"/>
      </w:pPr>
      <w:rPr>
        <w:rFonts w:ascii="Wingdings" w:hAnsi="Wingdings" w:hint="default"/>
      </w:rPr>
    </w:lvl>
    <w:lvl w:ilvl="3" w:tplc="04130001" w:tentative="1">
      <w:start w:val="1"/>
      <w:numFmt w:val="bullet"/>
      <w:lvlText w:val=""/>
      <w:lvlJc w:val="left"/>
      <w:pPr>
        <w:ind w:left="2454" w:hanging="360"/>
      </w:pPr>
      <w:rPr>
        <w:rFonts w:ascii="Symbol" w:hAnsi="Symbol" w:hint="default"/>
      </w:rPr>
    </w:lvl>
    <w:lvl w:ilvl="4" w:tplc="04130003" w:tentative="1">
      <w:start w:val="1"/>
      <w:numFmt w:val="bullet"/>
      <w:lvlText w:val="o"/>
      <w:lvlJc w:val="left"/>
      <w:pPr>
        <w:ind w:left="3174" w:hanging="360"/>
      </w:pPr>
      <w:rPr>
        <w:rFonts w:ascii="Courier New" w:hAnsi="Courier New" w:cs="Courier New" w:hint="default"/>
      </w:rPr>
    </w:lvl>
    <w:lvl w:ilvl="5" w:tplc="04130005" w:tentative="1">
      <w:start w:val="1"/>
      <w:numFmt w:val="bullet"/>
      <w:lvlText w:val=""/>
      <w:lvlJc w:val="left"/>
      <w:pPr>
        <w:ind w:left="3894" w:hanging="360"/>
      </w:pPr>
      <w:rPr>
        <w:rFonts w:ascii="Wingdings" w:hAnsi="Wingdings" w:hint="default"/>
      </w:rPr>
    </w:lvl>
    <w:lvl w:ilvl="6" w:tplc="04130001" w:tentative="1">
      <w:start w:val="1"/>
      <w:numFmt w:val="bullet"/>
      <w:lvlText w:val=""/>
      <w:lvlJc w:val="left"/>
      <w:pPr>
        <w:ind w:left="4614" w:hanging="360"/>
      </w:pPr>
      <w:rPr>
        <w:rFonts w:ascii="Symbol" w:hAnsi="Symbol" w:hint="default"/>
      </w:rPr>
    </w:lvl>
    <w:lvl w:ilvl="7" w:tplc="04130003" w:tentative="1">
      <w:start w:val="1"/>
      <w:numFmt w:val="bullet"/>
      <w:lvlText w:val="o"/>
      <w:lvlJc w:val="left"/>
      <w:pPr>
        <w:ind w:left="5334" w:hanging="360"/>
      </w:pPr>
      <w:rPr>
        <w:rFonts w:ascii="Courier New" w:hAnsi="Courier New" w:cs="Courier New" w:hint="default"/>
      </w:rPr>
    </w:lvl>
    <w:lvl w:ilvl="8" w:tplc="04130005" w:tentative="1">
      <w:start w:val="1"/>
      <w:numFmt w:val="bullet"/>
      <w:lvlText w:val=""/>
      <w:lvlJc w:val="left"/>
      <w:pPr>
        <w:ind w:left="6054" w:hanging="360"/>
      </w:pPr>
      <w:rPr>
        <w:rFonts w:ascii="Wingdings" w:hAnsi="Wingdings" w:hint="default"/>
      </w:rPr>
    </w:lvl>
  </w:abstractNum>
  <w:abstractNum w:abstractNumId="21" w15:restartNumberingAfterBreak="0">
    <w:nsid w:val="2E8A27DC"/>
    <w:multiLevelType w:val="hybridMultilevel"/>
    <w:tmpl w:val="24F429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EAA6964"/>
    <w:multiLevelType w:val="hybridMultilevel"/>
    <w:tmpl w:val="000076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396301A"/>
    <w:multiLevelType w:val="multilevel"/>
    <w:tmpl w:val="1E9EF382"/>
    <w:lvl w:ilvl="0">
      <w:start w:val="1"/>
      <w:numFmt w:val="decimal"/>
      <w:lvlText w:val="%1."/>
      <w:lvlJc w:val="left"/>
      <w:pPr>
        <w:ind w:left="360" w:hanging="360"/>
      </w:pPr>
      <w:rPr>
        <w:rFonts w:hint="default"/>
      </w:rPr>
    </w:lvl>
    <w:lvl w:ilvl="1">
      <w:start w:val="2"/>
      <w:numFmt w:val="decimal"/>
      <w:lvlText w:val="%2."/>
      <w:lvlJc w:val="left"/>
      <w:pPr>
        <w:ind w:left="360" w:hanging="360"/>
      </w:pPr>
      <w:rPr>
        <w:rFonts w:hint="default"/>
      </w:rPr>
    </w:lvl>
    <w:lvl w:ilvl="2">
      <w:start w:val="2"/>
      <w:numFmt w:val="decimal"/>
      <w:lvlText w:val="%3."/>
      <w:lvlJc w:val="left"/>
      <w:pPr>
        <w:ind w:left="720" w:hanging="363"/>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9890BD5"/>
    <w:multiLevelType w:val="hybridMultilevel"/>
    <w:tmpl w:val="48461D04"/>
    <w:lvl w:ilvl="0" w:tplc="1032D4B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A156E98"/>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26" w15:restartNumberingAfterBreak="0">
    <w:nsid w:val="3B946DB4"/>
    <w:multiLevelType w:val="hybridMultilevel"/>
    <w:tmpl w:val="4C18998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41F05749"/>
    <w:multiLevelType w:val="hybridMultilevel"/>
    <w:tmpl w:val="87CC4250"/>
    <w:lvl w:ilvl="0" w:tplc="1032D4B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3960BB6"/>
    <w:multiLevelType w:val="hybridMultilevel"/>
    <w:tmpl w:val="DEB6867C"/>
    <w:lvl w:ilvl="0" w:tplc="56B262DA">
      <w:start w:val="1"/>
      <w:numFmt w:val="decimal"/>
      <w:lvlText w:val="%1."/>
      <w:lvlJc w:val="left"/>
      <w:pPr>
        <w:ind w:left="72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9" w15:restartNumberingAfterBreak="0">
    <w:nsid w:val="4D672F65"/>
    <w:multiLevelType w:val="hybridMultilevel"/>
    <w:tmpl w:val="B01E1050"/>
    <w:lvl w:ilvl="0" w:tplc="1032D4B4">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981E7B"/>
    <w:multiLevelType w:val="hybridMultilevel"/>
    <w:tmpl w:val="048E0434"/>
    <w:lvl w:ilvl="0" w:tplc="04130001">
      <w:start w:val="1"/>
      <w:numFmt w:val="bullet"/>
      <w:lvlText w:val=""/>
      <w:lvlJc w:val="left"/>
      <w:pPr>
        <w:ind w:left="1077" w:hanging="360"/>
      </w:pPr>
      <w:rPr>
        <w:rFonts w:ascii="Symbol" w:hAnsi="Symbol" w:hint="default"/>
      </w:rPr>
    </w:lvl>
    <w:lvl w:ilvl="1" w:tplc="04130003">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31" w15:restartNumberingAfterBreak="0">
    <w:nsid w:val="5E6B6833"/>
    <w:multiLevelType w:val="hybridMultilevel"/>
    <w:tmpl w:val="5BC2A07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15:restartNumberingAfterBreak="0">
    <w:nsid w:val="62D60A41"/>
    <w:multiLevelType w:val="multilevel"/>
    <w:tmpl w:val="6922C8BA"/>
    <w:lvl w:ilvl="0">
      <w:start w:val="1"/>
      <w:numFmt w:val="decimal"/>
      <w:lvlText w:val="%1."/>
      <w:lvlJc w:val="left"/>
      <w:pPr>
        <w:ind w:left="717" w:hanging="360"/>
      </w:pPr>
      <w:rPr>
        <w:rFonts w:hint="default"/>
      </w:rPr>
    </w:lvl>
    <w:lvl w:ilvl="1">
      <w:start w:val="1"/>
      <w:numFmt w:val="decimal"/>
      <w:lvlText w:val="%2."/>
      <w:lvlJc w:val="left"/>
      <w:pPr>
        <w:ind w:left="717" w:hanging="360"/>
      </w:pPr>
      <w:rPr>
        <w:rFonts w:hint="default"/>
      </w:rPr>
    </w:lvl>
    <w:lvl w:ilvl="2">
      <w:start w:val="1"/>
      <w:numFmt w:val="decimal"/>
      <w:lvlText w:val="%3."/>
      <w:lvlJc w:val="left"/>
      <w:pPr>
        <w:ind w:left="1077"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437" w:hanging="1080"/>
      </w:pPr>
      <w:rPr>
        <w:rFonts w:hint="default"/>
      </w:rPr>
    </w:lvl>
    <w:lvl w:ilvl="5">
      <w:start w:val="1"/>
      <w:numFmt w:val="decimal"/>
      <w:lvlText w:val="%1.%2.%3.%4.%5.%6."/>
      <w:lvlJc w:val="left"/>
      <w:pPr>
        <w:ind w:left="1437" w:hanging="1080"/>
      </w:pPr>
      <w:rPr>
        <w:rFonts w:hint="default"/>
      </w:rPr>
    </w:lvl>
    <w:lvl w:ilvl="6">
      <w:start w:val="1"/>
      <w:numFmt w:val="decimal"/>
      <w:lvlText w:val="%1.%2.%3.%4.%5.%6.%7."/>
      <w:lvlJc w:val="left"/>
      <w:pPr>
        <w:ind w:left="1437" w:hanging="1080"/>
      </w:pPr>
      <w:rPr>
        <w:rFonts w:hint="default"/>
      </w:rPr>
    </w:lvl>
    <w:lvl w:ilvl="7">
      <w:start w:val="1"/>
      <w:numFmt w:val="decimal"/>
      <w:lvlText w:val="%1.%2.%3.%4.%5.%6.%7.%8."/>
      <w:lvlJc w:val="left"/>
      <w:pPr>
        <w:ind w:left="1797" w:hanging="1440"/>
      </w:pPr>
      <w:rPr>
        <w:rFonts w:hint="default"/>
      </w:rPr>
    </w:lvl>
    <w:lvl w:ilvl="8">
      <w:start w:val="1"/>
      <w:numFmt w:val="decimal"/>
      <w:lvlText w:val="%1.%2.%3.%4.%5.%6.%7.%8.%9."/>
      <w:lvlJc w:val="left"/>
      <w:pPr>
        <w:ind w:left="1797" w:hanging="1440"/>
      </w:pPr>
      <w:rPr>
        <w:rFonts w:hint="default"/>
      </w:rPr>
    </w:lvl>
  </w:abstractNum>
  <w:abstractNum w:abstractNumId="33" w15:restartNumberingAfterBreak="0">
    <w:nsid w:val="67A86B5E"/>
    <w:multiLevelType w:val="hybridMultilevel"/>
    <w:tmpl w:val="24F429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CCB058F"/>
    <w:multiLevelType w:val="hybridMultilevel"/>
    <w:tmpl w:val="BE30D8C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D0701EB"/>
    <w:multiLevelType w:val="hybridMultilevel"/>
    <w:tmpl w:val="24F429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FBE0B96"/>
    <w:multiLevelType w:val="multilevel"/>
    <w:tmpl w:val="6922C8BA"/>
    <w:lvl w:ilvl="0">
      <w:start w:val="1"/>
      <w:numFmt w:val="decimal"/>
      <w:lvlText w:val="%1."/>
      <w:lvlJc w:val="left"/>
      <w:pPr>
        <w:ind w:left="717" w:hanging="360"/>
      </w:pPr>
      <w:rPr>
        <w:rFonts w:hint="default"/>
      </w:rPr>
    </w:lvl>
    <w:lvl w:ilvl="1">
      <w:start w:val="1"/>
      <w:numFmt w:val="decimal"/>
      <w:lvlText w:val="%2."/>
      <w:lvlJc w:val="left"/>
      <w:pPr>
        <w:ind w:left="717" w:hanging="360"/>
      </w:pPr>
      <w:rPr>
        <w:rFonts w:hint="default"/>
      </w:rPr>
    </w:lvl>
    <w:lvl w:ilvl="2">
      <w:start w:val="1"/>
      <w:numFmt w:val="decimal"/>
      <w:lvlText w:val="%3."/>
      <w:lvlJc w:val="left"/>
      <w:pPr>
        <w:ind w:left="1077"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437" w:hanging="1080"/>
      </w:pPr>
      <w:rPr>
        <w:rFonts w:hint="default"/>
      </w:rPr>
    </w:lvl>
    <w:lvl w:ilvl="5">
      <w:start w:val="1"/>
      <w:numFmt w:val="decimal"/>
      <w:lvlText w:val="%1.%2.%3.%4.%5.%6."/>
      <w:lvlJc w:val="left"/>
      <w:pPr>
        <w:ind w:left="1437" w:hanging="1080"/>
      </w:pPr>
      <w:rPr>
        <w:rFonts w:hint="default"/>
      </w:rPr>
    </w:lvl>
    <w:lvl w:ilvl="6">
      <w:start w:val="1"/>
      <w:numFmt w:val="decimal"/>
      <w:lvlText w:val="%1.%2.%3.%4.%5.%6.%7."/>
      <w:lvlJc w:val="left"/>
      <w:pPr>
        <w:ind w:left="1437" w:hanging="1080"/>
      </w:pPr>
      <w:rPr>
        <w:rFonts w:hint="default"/>
      </w:rPr>
    </w:lvl>
    <w:lvl w:ilvl="7">
      <w:start w:val="1"/>
      <w:numFmt w:val="decimal"/>
      <w:lvlText w:val="%1.%2.%3.%4.%5.%6.%7.%8."/>
      <w:lvlJc w:val="left"/>
      <w:pPr>
        <w:ind w:left="1797" w:hanging="1440"/>
      </w:pPr>
      <w:rPr>
        <w:rFonts w:hint="default"/>
      </w:rPr>
    </w:lvl>
    <w:lvl w:ilvl="8">
      <w:start w:val="1"/>
      <w:numFmt w:val="decimal"/>
      <w:lvlText w:val="%1.%2.%3.%4.%5.%6.%7.%8.%9."/>
      <w:lvlJc w:val="left"/>
      <w:pPr>
        <w:ind w:left="1797" w:hanging="1440"/>
      </w:pPr>
      <w:rPr>
        <w:rFonts w:hint="default"/>
      </w:rPr>
    </w:lvl>
  </w:abstractNum>
  <w:abstractNum w:abstractNumId="37" w15:restartNumberingAfterBreak="0">
    <w:nsid w:val="7363ECC8"/>
    <w:multiLevelType w:val="hybridMultilevel"/>
    <w:tmpl w:val="FD7E5144"/>
    <w:lvl w:ilvl="0" w:tplc="3640BA84">
      <w:start w:val="1"/>
      <w:numFmt w:val="decimal"/>
      <w:lvlText w:val="%1."/>
      <w:lvlJc w:val="left"/>
      <w:pPr>
        <w:ind w:left="720" w:hanging="360"/>
      </w:pPr>
    </w:lvl>
    <w:lvl w:ilvl="1" w:tplc="081C9F06">
      <w:start w:val="1"/>
      <w:numFmt w:val="lowerLetter"/>
      <w:lvlText w:val="%2."/>
      <w:lvlJc w:val="left"/>
      <w:pPr>
        <w:ind w:left="1440" w:hanging="360"/>
      </w:pPr>
    </w:lvl>
    <w:lvl w:ilvl="2" w:tplc="3CF86D36">
      <w:start w:val="1"/>
      <w:numFmt w:val="lowerRoman"/>
      <w:lvlText w:val="%3."/>
      <w:lvlJc w:val="right"/>
      <w:pPr>
        <w:ind w:left="2160" w:hanging="180"/>
      </w:pPr>
    </w:lvl>
    <w:lvl w:ilvl="3" w:tplc="0E308682">
      <w:start w:val="1"/>
      <w:numFmt w:val="decimal"/>
      <w:lvlText w:val="%4."/>
      <w:lvlJc w:val="left"/>
      <w:pPr>
        <w:ind w:left="2880" w:hanging="360"/>
      </w:pPr>
    </w:lvl>
    <w:lvl w:ilvl="4" w:tplc="A6E0839C">
      <w:start w:val="1"/>
      <w:numFmt w:val="lowerLetter"/>
      <w:lvlText w:val="%5."/>
      <w:lvlJc w:val="left"/>
      <w:pPr>
        <w:ind w:left="3600" w:hanging="360"/>
      </w:pPr>
    </w:lvl>
    <w:lvl w:ilvl="5" w:tplc="9E8E4ADA">
      <w:start w:val="1"/>
      <w:numFmt w:val="lowerRoman"/>
      <w:lvlText w:val="%6."/>
      <w:lvlJc w:val="right"/>
      <w:pPr>
        <w:ind w:left="4320" w:hanging="180"/>
      </w:pPr>
    </w:lvl>
    <w:lvl w:ilvl="6" w:tplc="EF4E17C6">
      <w:start w:val="1"/>
      <w:numFmt w:val="decimal"/>
      <w:lvlText w:val="%7."/>
      <w:lvlJc w:val="left"/>
      <w:pPr>
        <w:ind w:left="5040" w:hanging="360"/>
      </w:pPr>
    </w:lvl>
    <w:lvl w:ilvl="7" w:tplc="6040D7C0">
      <w:start w:val="1"/>
      <w:numFmt w:val="lowerLetter"/>
      <w:lvlText w:val="%8."/>
      <w:lvlJc w:val="left"/>
      <w:pPr>
        <w:ind w:left="5760" w:hanging="360"/>
      </w:pPr>
    </w:lvl>
    <w:lvl w:ilvl="8" w:tplc="59C2D794">
      <w:start w:val="1"/>
      <w:numFmt w:val="lowerRoman"/>
      <w:lvlText w:val="%9."/>
      <w:lvlJc w:val="right"/>
      <w:pPr>
        <w:ind w:left="6480" w:hanging="180"/>
      </w:pPr>
    </w:lvl>
  </w:abstractNum>
  <w:abstractNum w:abstractNumId="38" w15:restartNumberingAfterBreak="0">
    <w:nsid w:val="739F5BF6"/>
    <w:multiLevelType w:val="hybridMultilevel"/>
    <w:tmpl w:val="78CC9C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AB13741"/>
    <w:multiLevelType w:val="hybridMultilevel"/>
    <w:tmpl w:val="FE4A00B6"/>
    <w:lvl w:ilvl="0" w:tplc="1032D4B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0099753">
    <w:abstractNumId w:val="8"/>
  </w:num>
  <w:num w:numId="2" w16cid:durableId="1111510640">
    <w:abstractNumId w:val="9"/>
  </w:num>
  <w:num w:numId="3" w16cid:durableId="976881343">
    <w:abstractNumId w:val="19"/>
  </w:num>
  <w:num w:numId="4" w16cid:durableId="1795058223">
    <w:abstractNumId w:val="12"/>
  </w:num>
  <w:num w:numId="5" w16cid:durableId="115563129">
    <w:abstractNumId w:val="32"/>
  </w:num>
  <w:num w:numId="6" w16cid:durableId="1770468642">
    <w:abstractNumId w:val="13"/>
  </w:num>
  <w:num w:numId="7" w16cid:durableId="581447727">
    <w:abstractNumId w:val="29"/>
  </w:num>
  <w:num w:numId="8" w16cid:durableId="542638536">
    <w:abstractNumId w:val="7"/>
  </w:num>
  <w:num w:numId="9" w16cid:durableId="18900356">
    <w:abstractNumId w:val="18"/>
  </w:num>
  <w:num w:numId="10" w16cid:durableId="875582324">
    <w:abstractNumId w:val="14"/>
  </w:num>
  <w:num w:numId="11" w16cid:durableId="1254631559">
    <w:abstractNumId w:val="32"/>
    <w:lvlOverride w:ilvl="0">
      <w:lvl w:ilvl="0">
        <w:start w:val="1"/>
        <w:numFmt w:val="decimal"/>
        <w:lvlText w:val="%1."/>
        <w:lvlJc w:val="left"/>
        <w:pPr>
          <w:ind w:left="360" w:hanging="360"/>
        </w:pPr>
        <w:rPr>
          <w:rFonts w:hint="default"/>
        </w:rPr>
      </w:lvl>
    </w:lvlOverride>
    <w:lvlOverride w:ilvl="1">
      <w:lvl w:ilvl="1">
        <w:start w:val="1"/>
        <w:numFmt w:val="decimal"/>
        <w:lvlText w:val="%2."/>
        <w:lvlJc w:val="left"/>
        <w:pPr>
          <w:ind w:left="720" w:hanging="363"/>
        </w:pPr>
        <w:rPr>
          <w:rFonts w:hint="default"/>
        </w:rPr>
      </w:lvl>
    </w:lvlOverride>
    <w:lvlOverride w:ilvl="2">
      <w:lvl w:ilvl="2">
        <w:start w:val="1"/>
        <w:numFmt w:val="decimal"/>
        <w:lvlText w:val="%3."/>
        <w:lvlJc w:val="left"/>
        <w:pPr>
          <w:ind w:left="720" w:hanging="363"/>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080" w:hanging="108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12" w16cid:durableId="21516291">
    <w:abstractNumId w:val="27"/>
  </w:num>
  <w:num w:numId="13" w16cid:durableId="95176211">
    <w:abstractNumId w:val="26"/>
  </w:num>
  <w:num w:numId="14" w16cid:durableId="925648132">
    <w:abstractNumId w:val="24"/>
  </w:num>
  <w:num w:numId="15" w16cid:durableId="12076860">
    <w:abstractNumId w:val="39"/>
  </w:num>
  <w:num w:numId="16" w16cid:durableId="1160927308">
    <w:abstractNumId w:val="23"/>
  </w:num>
  <w:num w:numId="17" w16cid:durableId="935406060">
    <w:abstractNumId w:val="16"/>
  </w:num>
  <w:num w:numId="18" w16cid:durableId="1781484709">
    <w:abstractNumId w:val="36"/>
  </w:num>
  <w:num w:numId="19" w16cid:durableId="1592278438">
    <w:abstractNumId w:val="1"/>
  </w:num>
  <w:num w:numId="20" w16cid:durableId="525798471">
    <w:abstractNumId w:val="3"/>
  </w:num>
  <w:num w:numId="21" w16cid:durableId="685865607">
    <w:abstractNumId w:val="11"/>
  </w:num>
  <w:num w:numId="22" w16cid:durableId="1043334900">
    <w:abstractNumId w:val="28"/>
  </w:num>
  <w:num w:numId="23" w16cid:durableId="8677741">
    <w:abstractNumId w:val="31"/>
  </w:num>
  <w:num w:numId="24" w16cid:durableId="1377582471">
    <w:abstractNumId w:val="2"/>
  </w:num>
  <w:num w:numId="25" w16cid:durableId="670136056">
    <w:abstractNumId w:val="6"/>
  </w:num>
  <w:num w:numId="26" w16cid:durableId="1171750132">
    <w:abstractNumId w:val="20"/>
  </w:num>
  <w:num w:numId="27" w16cid:durableId="1329333671">
    <w:abstractNumId w:val="4"/>
  </w:num>
  <w:num w:numId="28" w16cid:durableId="691297657">
    <w:abstractNumId w:val="34"/>
  </w:num>
  <w:num w:numId="29" w16cid:durableId="632060219">
    <w:abstractNumId w:val="10"/>
  </w:num>
  <w:num w:numId="30" w16cid:durableId="378675034">
    <w:abstractNumId w:val="25"/>
  </w:num>
  <w:num w:numId="31" w16cid:durableId="1070150945">
    <w:abstractNumId w:val="5"/>
  </w:num>
  <w:num w:numId="32" w16cid:durableId="163597724">
    <w:abstractNumId w:val="0"/>
  </w:num>
  <w:num w:numId="33" w16cid:durableId="910774575">
    <w:abstractNumId w:val="33"/>
  </w:num>
  <w:num w:numId="34" w16cid:durableId="1362784516">
    <w:abstractNumId w:val="21"/>
  </w:num>
  <w:num w:numId="35" w16cid:durableId="1734967058">
    <w:abstractNumId w:val="15"/>
  </w:num>
  <w:num w:numId="36" w16cid:durableId="1353727162">
    <w:abstractNumId w:val="35"/>
  </w:num>
  <w:num w:numId="37" w16cid:durableId="967705157">
    <w:abstractNumId w:val="22"/>
  </w:num>
  <w:num w:numId="38" w16cid:durableId="2020620774">
    <w:abstractNumId w:val="38"/>
  </w:num>
  <w:num w:numId="39" w16cid:durableId="1611352508">
    <w:abstractNumId w:val="30"/>
  </w:num>
  <w:num w:numId="40" w16cid:durableId="54285530">
    <w:abstractNumId w:val="17"/>
  </w:num>
  <w:num w:numId="41" w16cid:durableId="1914510936">
    <w:abstractNumId w:val="37"/>
  </w:num>
  <w:num w:numId="42" w16cid:durableId="16280">
    <w:abstractNumId w:val="32"/>
    <w:lvlOverride w:ilvl="0">
      <w:lvl w:ilvl="0">
        <w:start w:val="1"/>
        <w:numFmt w:val="decimal"/>
        <w:lvlText w:val="%1."/>
        <w:lvlJc w:val="left"/>
        <w:pPr>
          <w:ind w:left="360" w:hanging="360"/>
        </w:pPr>
        <w:rPr>
          <w:rFonts w:hint="default"/>
        </w:rPr>
      </w:lvl>
    </w:lvlOverride>
    <w:lvlOverride w:ilvl="1">
      <w:lvl w:ilvl="1">
        <w:start w:val="1"/>
        <w:numFmt w:val="decimal"/>
        <w:lvlText w:val="%2."/>
        <w:lvlJc w:val="left"/>
        <w:pPr>
          <w:ind w:left="720" w:hanging="363"/>
        </w:pPr>
        <w:rPr>
          <w:rFonts w:hint="default"/>
        </w:rPr>
      </w:lvl>
    </w:lvlOverride>
    <w:lvlOverride w:ilvl="2">
      <w:lvl w:ilvl="2">
        <w:start w:val="1"/>
        <w:numFmt w:val="decimal"/>
        <w:lvlText w:val="%3."/>
        <w:lvlJc w:val="left"/>
        <w:pPr>
          <w:ind w:left="720" w:hanging="363"/>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080" w:hanging="108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43" w16cid:durableId="1060326589">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397"/>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8C7"/>
    <w:rsid w:val="00012BAB"/>
    <w:rsid w:val="0001318F"/>
    <w:rsid w:val="00013347"/>
    <w:rsid w:val="00015A16"/>
    <w:rsid w:val="00021CFE"/>
    <w:rsid w:val="00027266"/>
    <w:rsid w:val="00031568"/>
    <w:rsid w:val="000340EA"/>
    <w:rsid w:val="00051265"/>
    <w:rsid w:val="00064BC6"/>
    <w:rsid w:val="00072D5C"/>
    <w:rsid w:val="00080876"/>
    <w:rsid w:val="0009509D"/>
    <w:rsid w:val="000A1979"/>
    <w:rsid w:val="000B0561"/>
    <w:rsid w:val="000B3C22"/>
    <w:rsid w:val="000B4FEE"/>
    <w:rsid w:val="000B72AF"/>
    <w:rsid w:val="000D34B9"/>
    <w:rsid w:val="000E1A51"/>
    <w:rsid w:val="000F1592"/>
    <w:rsid w:val="000F4062"/>
    <w:rsid w:val="0010114E"/>
    <w:rsid w:val="0010117C"/>
    <w:rsid w:val="00103328"/>
    <w:rsid w:val="0010334F"/>
    <w:rsid w:val="00110C7A"/>
    <w:rsid w:val="00111AB4"/>
    <w:rsid w:val="0011641D"/>
    <w:rsid w:val="00121453"/>
    <w:rsid w:val="001256AD"/>
    <w:rsid w:val="0014089B"/>
    <w:rsid w:val="001448D8"/>
    <w:rsid w:val="001617C3"/>
    <w:rsid w:val="001842EC"/>
    <w:rsid w:val="00185D79"/>
    <w:rsid w:val="001874CA"/>
    <w:rsid w:val="00190CB7"/>
    <w:rsid w:val="001A0C89"/>
    <w:rsid w:val="001A1775"/>
    <w:rsid w:val="001A5AEE"/>
    <w:rsid w:val="001B7436"/>
    <w:rsid w:val="001C4795"/>
    <w:rsid w:val="001C572C"/>
    <w:rsid w:val="001E2374"/>
    <w:rsid w:val="001E343A"/>
    <w:rsid w:val="001F1FB3"/>
    <w:rsid w:val="00211133"/>
    <w:rsid w:val="0021610A"/>
    <w:rsid w:val="002177BF"/>
    <w:rsid w:val="00225674"/>
    <w:rsid w:val="002305E5"/>
    <w:rsid w:val="0023061F"/>
    <w:rsid w:val="00241549"/>
    <w:rsid w:val="00243E5E"/>
    <w:rsid w:val="002525B8"/>
    <w:rsid w:val="002607C0"/>
    <w:rsid w:val="00266140"/>
    <w:rsid w:val="0027010C"/>
    <w:rsid w:val="00274092"/>
    <w:rsid w:val="002851E5"/>
    <w:rsid w:val="0029290C"/>
    <w:rsid w:val="00294CC6"/>
    <w:rsid w:val="00296764"/>
    <w:rsid w:val="002A3D38"/>
    <w:rsid w:val="002A5CDE"/>
    <w:rsid w:val="002B0753"/>
    <w:rsid w:val="002B19B4"/>
    <w:rsid w:val="002B2364"/>
    <w:rsid w:val="002B7D8B"/>
    <w:rsid w:val="002D7985"/>
    <w:rsid w:val="002E2FBF"/>
    <w:rsid w:val="002E43AE"/>
    <w:rsid w:val="002E4E06"/>
    <w:rsid w:val="00310CB0"/>
    <w:rsid w:val="003124B0"/>
    <w:rsid w:val="0031472A"/>
    <w:rsid w:val="00322087"/>
    <w:rsid w:val="00325C6A"/>
    <w:rsid w:val="003329B5"/>
    <w:rsid w:val="00335689"/>
    <w:rsid w:val="003360F1"/>
    <w:rsid w:val="003362E4"/>
    <w:rsid w:val="00347F15"/>
    <w:rsid w:val="0036154C"/>
    <w:rsid w:val="00363CA7"/>
    <w:rsid w:val="00366B24"/>
    <w:rsid w:val="0037702D"/>
    <w:rsid w:val="00377803"/>
    <w:rsid w:val="00381ADF"/>
    <w:rsid w:val="00385377"/>
    <w:rsid w:val="003910BD"/>
    <w:rsid w:val="00396F44"/>
    <w:rsid w:val="003A5B76"/>
    <w:rsid w:val="003B2B36"/>
    <w:rsid w:val="003B4F8A"/>
    <w:rsid w:val="003B5A41"/>
    <w:rsid w:val="003C02E3"/>
    <w:rsid w:val="003C73AB"/>
    <w:rsid w:val="003E16B7"/>
    <w:rsid w:val="003E1EB3"/>
    <w:rsid w:val="003E3182"/>
    <w:rsid w:val="00406DB2"/>
    <w:rsid w:val="00420019"/>
    <w:rsid w:val="00427238"/>
    <w:rsid w:val="00430A24"/>
    <w:rsid w:val="004423D2"/>
    <w:rsid w:val="00451DE9"/>
    <w:rsid w:val="00451E3B"/>
    <w:rsid w:val="00462DBC"/>
    <w:rsid w:val="00481813"/>
    <w:rsid w:val="00490BF8"/>
    <w:rsid w:val="00493AC0"/>
    <w:rsid w:val="004A34A0"/>
    <w:rsid w:val="004C20A9"/>
    <w:rsid w:val="004C229F"/>
    <w:rsid w:val="004D0478"/>
    <w:rsid w:val="004D273F"/>
    <w:rsid w:val="004D75E8"/>
    <w:rsid w:val="004E6751"/>
    <w:rsid w:val="005004AD"/>
    <w:rsid w:val="00501DC8"/>
    <w:rsid w:val="0050202D"/>
    <w:rsid w:val="00521982"/>
    <w:rsid w:val="00530688"/>
    <w:rsid w:val="005334FB"/>
    <w:rsid w:val="00533AF0"/>
    <w:rsid w:val="005352FE"/>
    <w:rsid w:val="00535E63"/>
    <w:rsid w:val="00540B7B"/>
    <w:rsid w:val="00545F0A"/>
    <w:rsid w:val="00546B2A"/>
    <w:rsid w:val="0056301E"/>
    <w:rsid w:val="00564261"/>
    <w:rsid w:val="005731B7"/>
    <w:rsid w:val="00573C8B"/>
    <w:rsid w:val="00580391"/>
    <w:rsid w:val="005810CD"/>
    <w:rsid w:val="005B654E"/>
    <w:rsid w:val="005B6C3A"/>
    <w:rsid w:val="005D456B"/>
    <w:rsid w:val="005D6CB6"/>
    <w:rsid w:val="005E2B97"/>
    <w:rsid w:val="005E59FE"/>
    <w:rsid w:val="005F3845"/>
    <w:rsid w:val="005F5BDE"/>
    <w:rsid w:val="00604532"/>
    <w:rsid w:val="00604A02"/>
    <w:rsid w:val="00620155"/>
    <w:rsid w:val="006263C0"/>
    <w:rsid w:val="00630BB8"/>
    <w:rsid w:val="006364E4"/>
    <w:rsid w:val="00640177"/>
    <w:rsid w:val="006444B6"/>
    <w:rsid w:val="00653F9B"/>
    <w:rsid w:val="00654E75"/>
    <w:rsid w:val="006552CB"/>
    <w:rsid w:val="00664211"/>
    <w:rsid w:val="006702BB"/>
    <w:rsid w:val="006916A6"/>
    <w:rsid w:val="006954C7"/>
    <w:rsid w:val="006959F1"/>
    <w:rsid w:val="006B21F9"/>
    <w:rsid w:val="006B7EFD"/>
    <w:rsid w:val="006C04BF"/>
    <w:rsid w:val="006C1ADF"/>
    <w:rsid w:val="006C32EA"/>
    <w:rsid w:val="006D4E9F"/>
    <w:rsid w:val="006D6587"/>
    <w:rsid w:val="006E1F85"/>
    <w:rsid w:val="0070268B"/>
    <w:rsid w:val="00720F8F"/>
    <w:rsid w:val="007270B2"/>
    <w:rsid w:val="007305D2"/>
    <w:rsid w:val="00732069"/>
    <w:rsid w:val="0074193A"/>
    <w:rsid w:val="00741AFE"/>
    <w:rsid w:val="00746DAA"/>
    <w:rsid w:val="00747F48"/>
    <w:rsid w:val="007616F0"/>
    <w:rsid w:val="00764712"/>
    <w:rsid w:val="00771B2A"/>
    <w:rsid w:val="007726E1"/>
    <w:rsid w:val="007727CC"/>
    <w:rsid w:val="00784AC9"/>
    <w:rsid w:val="00785B19"/>
    <w:rsid w:val="0079609C"/>
    <w:rsid w:val="007962D1"/>
    <w:rsid w:val="007979D7"/>
    <w:rsid w:val="007A3CC2"/>
    <w:rsid w:val="007A5E80"/>
    <w:rsid w:val="007A75E5"/>
    <w:rsid w:val="007B7624"/>
    <w:rsid w:val="007C5B2E"/>
    <w:rsid w:val="007C634A"/>
    <w:rsid w:val="007D3C52"/>
    <w:rsid w:val="007D5114"/>
    <w:rsid w:val="007E0A9F"/>
    <w:rsid w:val="007E0FE2"/>
    <w:rsid w:val="007E1F2A"/>
    <w:rsid w:val="007F0B31"/>
    <w:rsid w:val="007F5487"/>
    <w:rsid w:val="00802222"/>
    <w:rsid w:val="0081161B"/>
    <w:rsid w:val="00812AC9"/>
    <w:rsid w:val="00812E32"/>
    <w:rsid w:val="008154F8"/>
    <w:rsid w:val="00816CE7"/>
    <w:rsid w:val="0082519C"/>
    <w:rsid w:val="008344FE"/>
    <w:rsid w:val="008438AE"/>
    <w:rsid w:val="0085013E"/>
    <w:rsid w:val="00857AD7"/>
    <w:rsid w:val="0086448F"/>
    <w:rsid w:val="0086706B"/>
    <w:rsid w:val="00871C78"/>
    <w:rsid w:val="00872BD1"/>
    <w:rsid w:val="0087330F"/>
    <w:rsid w:val="0087664D"/>
    <w:rsid w:val="00877F33"/>
    <w:rsid w:val="0089658B"/>
    <w:rsid w:val="008A2BF2"/>
    <w:rsid w:val="008B1258"/>
    <w:rsid w:val="008B2400"/>
    <w:rsid w:val="008B2BD4"/>
    <w:rsid w:val="008C3B19"/>
    <w:rsid w:val="008C41AA"/>
    <w:rsid w:val="008D5151"/>
    <w:rsid w:val="008D5864"/>
    <w:rsid w:val="008D6447"/>
    <w:rsid w:val="008E11D2"/>
    <w:rsid w:val="008E4E17"/>
    <w:rsid w:val="008E5099"/>
    <w:rsid w:val="008E7758"/>
    <w:rsid w:val="008F1E98"/>
    <w:rsid w:val="00901AED"/>
    <w:rsid w:val="009161DB"/>
    <w:rsid w:val="009324B6"/>
    <w:rsid w:val="00936498"/>
    <w:rsid w:val="00941235"/>
    <w:rsid w:val="00951807"/>
    <w:rsid w:val="0095747F"/>
    <w:rsid w:val="0096084D"/>
    <w:rsid w:val="00976592"/>
    <w:rsid w:val="009820A1"/>
    <w:rsid w:val="009920C6"/>
    <w:rsid w:val="009B0943"/>
    <w:rsid w:val="009C4942"/>
    <w:rsid w:val="009C59E6"/>
    <w:rsid w:val="009D2A4C"/>
    <w:rsid w:val="009D2BE4"/>
    <w:rsid w:val="009E4347"/>
    <w:rsid w:val="009F3070"/>
    <w:rsid w:val="009F432B"/>
    <w:rsid w:val="009F772D"/>
    <w:rsid w:val="00A03C25"/>
    <w:rsid w:val="00A1007F"/>
    <w:rsid w:val="00A24260"/>
    <w:rsid w:val="00A412FA"/>
    <w:rsid w:val="00A42733"/>
    <w:rsid w:val="00A42F72"/>
    <w:rsid w:val="00A44E79"/>
    <w:rsid w:val="00A4669B"/>
    <w:rsid w:val="00A46AF1"/>
    <w:rsid w:val="00A52A9D"/>
    <w:rsid w:val="00A53DF5"/>
    <w:rsid w:val="00A6104B"/>
    <w:rsid w:val="00A610BF"/>
    <w:rsid w:val="00A62D4B"/>
    <w:rsid w:val="00A64091"/>
    <w:rsid w:val="00A804AB"/>
    <w:rsid w:val="00A83407"/>
    <w:rsid w:val="00A8554F"/>
    <w:rsid w:val="00A858F3"/>
    <w:rsid w:val="00A87B3E"/>
    <w:rsid w:val="00A95877"/>
    <w:rsid w:val="00AA222C"/>
    <w:rsid w:val="00AA53DC"/>
    <w:rsid w:val="00AA6EEA"/>
    <w:rsid w:val="00AC69F2"/>
    <w:rsid w:val="00AD1A06"/>
    <w:rsid w:val="00AD3A84"/>
    <w:rsid w:val="00AD5E28"/>
    <w:rsid w:val="00AF1E2C"/>
    <w:rsid w:val="00B01325"/>
    <w:rsid w:val="00B25A96"/>
    <w:rsid w:val="00B34627"/>
    <w:rsid w:val="00B51D1C"/>
    <w:rsid w:val="00B6378E"/>
    <w:rsid w:val="00B867B1"/>
    <w:rsid w:val="00B90C77"/>
    <w:rsid w:val="00B9118D"/>
    <w:rsid w:val="00BA3DAB"/>
    <w:rsid w:val="00BA4630"/>
    <w:rsid w:val="00BA5C89"/>
    <w:rsid w:val="00BA6A8A"/>
    <w:rsid w:val="00BB282E"/>
    <w:rsid w:val="00BB2BBD"/>
    <w:rsid w:val="00BB7065"/>
    <w:rsid w:val="00BC20B2"/>
    <w:rsid w:val="00BC245E"/>
    <w:rsid w:val="00BC4047"/>
    <w:rsid w:val="00BD3042"/>
    <w:rsid w:val="00BD475B"/>
    <w:rsid w:val="00BE1040"/>
    <w:rsid w:val="00BF2025"/>
    <w:rsid w:val="00BF50E1"/>
    <w:rsid w:val="00C05919"/>
    <w:rsid w:val="00C11D28"/>
    <w:rsid w:val="00C13C74"/>
    <w:rsid w:val="00C148F8"/>
    <w:rsid w:val="00C30C23"/>
    <w:rsid w:val="00C378D6"/>
    <w:rsid w:val="00C537C5"/>
    <w:rsid w:val="00C62857"/>
    <w:rsid w:val="00C6494A"/>
    <w:rsid w:val="00C730D5"/>
    <w:rsid w:val="00C76D94"/>
    <w:rsid w:val="00C81829"/>
    <w:rsid w:val="00C86A0D"/>
    <w:rsid w:val="00C95811"/>
    <w:rsid w:val="00CA08B2"/>
    <w:rsid w:val="00CA0CD4"/>
    <w:rsid w:val="00CA3E87"/>
    <w:rsid w:val="00CB3048"/>
    <w:rsid w:val="00CC7831"/>
    <w:rsid w:val="00CE6278"/>
    <w:rsid w:val="00CF05BD"/>
    <w:rsid w:val="00CF05D5"/>
    <w:rsid w:val="00D05D12"/>
    <w:rsid w:val="00D075E3"/>
    <w:rsid w:val="00D11DB5"/>
    <w:rsid w:val="00D13B6A"/>
    <w:rsid w:val="00D230EA"/>
    <w:rsid w:val="00D30B4B"/>
    <w:rsid w:val="00D33659"/>
    <w:rsid w:val="00D428D7"/>
    <w:rsid w:val="00D45A0C"/>
    <w:rsid w:val="00D722ED"/>
    <w:rsid w:val="00D801BC"/>
    <w:rsid w:val="00D804FC"/>
    <w:rsid w:val="00D83E32"/>
    <w:rsid w:val="00D906DE"/>
    <w:rsid w:val="00D9119A"/>
    <w:rsid w:val="00DA5FE9"/>
    <w:rsid w:val="00DA66F9"/>
    <w:rsid w:val="00DB3FB6"/>
    <w:rsid w:val="00DB6EB6"/>
    <w:rsid w:val="00DC0044"/>
    <w:rsid w:val="00DC3CCC"/>
    <w:rsid w:val="00DD7DEE"/>
    <w:rsid w:val="00DE0F37"/>
    <w:rsid w:val="00DE2D9B"/>
    <w:rsid w:val="00DE40B4"/>
    <w:rsid w:val="00DF5E71"/>
    <w:rsid w:val="00DF6234"/>
    <w:rsid w:val="00E17A8C"/>
    <w:rsid w:val="00E26414"/>
    <w:rsid w:val="00E27378"/>
    <w:rsid w:val="00E45A8C"/>
    <w:rsid w:val="00E545A1"/>
    <w:rsid w:val="00E628C7"/>
    <w:rsid w:val="00E73080"/>
    <w:rsid w:val="00E77F2B"/>
    <w:rsid w:val="00E8395F"/>
    <w:rsid w:val="00E87599"/>
    <w:rsid w:val="00E914DF"/>
    <w:rsid w:val="00EA3FAE"/>
    <w:rsid w:val="00EB5941"/>
    <w:rsid w:val="00EC4794"/>
    <w:rsid w:val="00ED59B7"/>
    <w:rsid w:val="00ED5E44"/>
    <w:rsid w:val="00ED7B8F"/>
    <w:rsid w:val="00EE4046"/>
    <w:rsid w:val="00EE547E"/>
    <w:rsid w:val="00EF0C77"/>
    <w:rsid w:val="00EF2596"/>
    <w:rsid w:val="00F0667C"/>
    <w:rsid w:val="00F10D4D"/>
    <w:rsid w:val="00F11973"/>
    <w:rsid w:val="00F200A6"/>
    <w:rsid w:val="00F25E7B"/>
    <w:rsid w:val="00F32059"/>
    <w:rsid w:val="00F40A0F"/>
    <w:rsid w:val="00F41EF2"/>
    <w:rsid w:val="00F41F7F"/>
    <w:rsid w:val="00F50C29"/>
    <w:rsid w:val="00F52FBB"/>
    <w:rsid w:val="00F57CE7"/>
    <w:rsid w:val="00F60D2C"/>
    <w:rsid w:val="00F62B0E"/>
    <w:rsid w:val="00F6372A"/>
    <w:rsid w:val="00F67662"/>
    <w:rsid w:val="00F70F17"/>
    <w:rsid w:val="00F7216C"/>
    <w:rsid w:val="00F74F42"/>
    <w:rsid w:val="00F75F9B"/>
    <w:rsid w:val="00F778B4"/>
    <w:rsid w:val="00F8279B"/>
    <w:rsid w:val="00FA096D"/>
    <w:rsid w:val="00FB5E04"/>
    <w:rsid w:val="00FB6974"/>
    <w:rsid w:val="00FE297E"/>
    <w:rsid w:val="00FF1C2E"/>
    <w:rsid w:val="00FF3C69"/>
    <w:rsid w:val="00FF7BA9"/>
    <w:rsid w:val="0EB8D72D"/>
    <w:rsid w:val="19C6EE14"/>
    <w:rsid w:val="2D34E403"/>
    <w:rsid w:val="53B8167A"/>
    <w:rsid w:val="57A48B0B"/>
    <w:rsid w:val="5DF57D4C"/>
    <w:rsid w:val="5E86A22E"/>
    <w:rsid w:val="66E04FF3"/>
    <w:rsid w:val="6E9FC5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24B93"/>
  <w15:chartTrackingRefBased/>
  <w15:docId w15:val="{32A654A7-886C-44CC-B965-C2AAFF85A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78B4"/>
    <w:rPr>
      <w:sz w:val="20"/>
    </w:rPr>
  </w:style>
  <w:style w:type="paragraph" w:styleId="Kop1">
    <w:name w:val="heading 1"/>
    <w:basedOn w:val="Standaard"/>
    <w:next w:val="Standaard"/>
    <w:link w:val="Kop1Char"/>
    <w:autoRedefine/>
    <w:uiPriority w:val="9"/>
    <w:qFormat/>
    <w:rsid w:val="00EF0C77"/>
    <w:pPr>
      <w:numPr>
        <w:numId w:val="2"/>
      </w:numPr>
      <w:spacing w:before="239" w:after="120" w:line="280" w:lineRule="atLeast"/>
      <w:textAlignment w:val="top"/>
      <w:outlineLvl w:val="0"/>
    </w:pPr>
    <w:rPr>
      <w:b/>
      <w:szCs w:val="24"/>
    </w:rPr>
  </w:style>
  <w:style w:type="paragraph" w:styleId="Kop5">
    <w:name w:val="heading 5"/>
    <w:basedOn w:val="Standaard"/>
    <w:next w:val="Standaard"/>
    <w:link w:val="Kop5Char"/>
    <w:uiPriority w:val="9"/>
    <w:semiHidden/>
    <w:unhideWhenUsed/>
    <w:qFormat/>
    <w:rsid w:val="00EF0C7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E628C7"/>
    <w:pPr>
      <w:spacing w:after="140" w:line="276" w:lineRule="auto"/>
    </w:pPr>
    <w:rPr>
      <w:sz w:val="24"/>
      <w:szCs w:val="24"/>
    </w:rPr>
  </w:style>
  <w:style w:type="character" w:customStyle="1" w:styleId="PlattetekstChar">
    <w:name w:val="Platte tekst Char"/>
    <w:basedOn w:val="Standaardalinea-lettertype"/>
    <w:link w:val="Plattetekst"/>
    <w:rsid w:val="00E628C7"/>
    <w:rPr>
      <w:sz w:val="24"/>
      <w:szCs w:val="24"/>
    </w:rPr>
  </w:style>
  <w:style w:type="paragraph" w:styleId="Lijstalinea">
    <w:name w:val="List Paragraph"/>
    <w:basedOn w:val="Standaard"/>
    <w:link w:val="LijstalineaChar"/>
    <w:uiPriority w:val="34"/>
    <w:qFormat/>
    <w:rsid w:val="00E628C7"/>
    <w:pPr>
      <w:ind w:left="720"/>
      <w:contextualSpacing/>
    </w:pPr>
  </w:style>
  <w:style w:type="paragraph" w:styleId="Koptekst">
    <w:name w:val="header"/>
    <w:basedOn w:val="Standaard"/>
    <w:link w:val="KoptekstChar"/>
    <w:uiPriority w:val="99"/>
    <w:unhideWhenUsed/>
    <w:rsid w:val="00E628C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628C7"/>
  </w:style>
  <w:style w:type="paragraph" w:styleId="Voettekst">
    <w:name w:val="footer"/>
    <w:basedOn w:val="Standaard"/>
    <w:link w:val="VoettekstChar"/>
    <w:uiPriority w:val="99"/>
    <w:unhideWhenUsed/>
    <w:rsid w:val="00E628C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628C7"/>
  </w:style>
  <w:style w:type="character" w:customStyle="1" w:styleId="Kop1Char">
    <w:name w:val="Kop 1 Char"/>
    <w:basedOn w:val="Standaardalinea-lettertype"/>
    <w:link w:val="Kop1"/>
    <w:uiPriority w:val="9"/>
    <w:qFormat/>
    <w:rsid w:val="00EF0C77"/>
    <w:rPr>
      <w:b/>
      <w:sz w:val="20"/>
      <w:szCs w:val="24"/>
    </w:rPr>
  </w:style>
  <w:style w:type="paragraph" w:styleId="Tekstopmerking">
    <w:name w:val="annotation text"/>
    <w:basedOn w:val="Standaard"/>
    <w:link w:val="TekstopmerkingChar"/>
    <w:uiPriority w:val="99"/>
    <w:rsid w:val="00E628C7"/>
    <w:pPr>
      <w:spacing w:after="0" w:line="240" w:lineRule="auto"/>
    </w:pPr>
    <w:rPr>
      <w:rFonts w:ascii="Arial" w:eastAsia="Times New Roman" w:hAnsi="Arial" w:cs="Arial"/>
      <w:szCs w:val="20"/>
      <w:lang w:eastAsia="nl-NL"/>
    </w:rPr>
  </w:style>
  <w:style w:type="character" w:customStyle="1" w:styleId="TekstopmerkingChar">
    <w:name w:val="Tekst opmerking Char"/>
    <w:basedOn w:val="Standaardalinea-lettertype"/>
    <w:link w:val="Tekstopmerking"/>
    <w:uiPriority w:val="99"/>
    <w:rsid w:val="00E628C7"/>
    <w:rPr>
      <w:rFonts w:ascii="Arial" w:eastAsia="Times New Roman" w:hAnsi="Arial" w:cs="Arial"/>
      <w:sz w:val="20"/>
      <w:szCs w:val="20"/>
      <w:lang w:eastAsia="nl-NL"/>
    </w:rPr>
  </w:style>
  <w:style w:type="character" w:styleId="Verwijzingopmerking">
    <w:name w:val="annotation reference"/>
    <w:basedOn w:val="Standaardalinea-lettertype"/>
    <w:uiPriority w:val="99"/>
    <w:rsid w:val="00E628C7"/>
    <w:rPr>
      <w:sz w:val="16"/>
      <w:szCs w:val="16"/>
    </w:rPr>
  </w:style>
  <w:style w:type="paragraph" w:styleId="Onderwerpvanopmerking">
    <w:name w:val="annotation subject"/>
    <w:basedOn w:val="Tekstopmerking"/>
    <w:next w:val="Tekstopmerking"/>
    <w:link w:val="OnderwerpvanopmerkingChar"/>
    <w:uiPriority w:val="99"/>
    <w:semiHidden/>
    <w:unhideWhenUsed/>
    <w:rsid w:val="00A03C25"/>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A03C25"/>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241549"/>
    <w:rPr>
      <w:color w:val="0563C1" w:themeColor="hyperlink"/>
      <w:u w:val="single"/>
    </w:rPr>
  </w:style>
  <w:style w:type="character" w:styleId="Onopgelostemelding">
    <w:name w:val="Unresolved Mention"/>
    <w:basedOn w:val="Standaardalinea-lettertype"/>
    <w:uiPriority w:val="99"/>
    <w:semiHidden/>
    <w:unhideWhenUsed/>
    <w:rsid w:val="00241549"/>
    <w:rPr>
      <w:color w:val="605E5C"/>
      <w:shd w:val="clear" w:color="auto" w:fill="E1DFDD"/>
    </w:rPr>
  </w:style>
  <w:style w:type="paragraph" w:styleId="Plattetekstinspringen">
    <w:name w:val="Body Text Indent"/>
    <w:basedOn w:val="Standaard"/>
    <w:link w:val="PlattetekstinspringenChar"/>
    <w:uiPriority w:val="99"/>
    <w:unhideWhenUsed/>
    <w:rsid w:val="0010117C"/>
    <w:pPr>
      <w:spacing w:after="120"/>
      <w:ind w:left="283"/>
    </w:pPr>
  </w:style>
  <w:style w:type="character" w:customStyle="1" w:styleId="PlattetekstinspringenChar">
    <w:name w:val="Platte tekst inspringen Char"/>
    <w:basedOn w:val="Standaardalinea-lettertype"/>
    <w:link w:val="Plattetekstinspringen"/>
    <w:uiPriority w:val="99"/>
    <w:rsid w:val="0010117C"/>
    <w:rPr>
      <w:sz w:val="20"/>
    </w:rPr>
  </w:style>
  <w:style w:type="character" w:customStyle="1" w:styleId="Kop5Char">
    <w:name w:val="Kop 5 Char"/>
    <w:basedOn w:val="Standaardalinea-lettertype"/>
    <w:link w:val="Kop5"/>
    <w:uiPriority w:val="9"/>
    <w:semiHidden/>
    <w:rsid w:val="00EF0C77"/>
    <w:rPr>
      <w:rFonts w:asciiTheme="majorHAnsi" w:eastAsiaTheme="majorEastAsia" w:hAnsiTheme="majorHAnsi" w:cstheme="majorBidi"/>
      <w:color w:val="2F5496" w:themeColor="accent1" w:themeShade="BF"/>
      <w:sz w:val="20"/>
    </w:rPr>
  </w:style>
  <w:style w:type="paragraph" w:styleId="Ballontekst">
    <w:name w:val="Balloon Text"/>
    <w:basedOn w:val="Standaard"/>
    <w:link w:val="BallontekstChar"/>
    <w:uiPriority w:val="99"/>
    <w:semiHidden/>
    <w:unhideWhenUsed/>
    <w:rsid w:val="005F384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F3845"/>
    <w:rPr>
      <w:rFonts w:ascii="Segoe UI" w:hAnsi="Segoe UI" w:cs="Segoe UI"/>
      <w:sz w:val="18"/>
      <w:szCs w:val="18"/>
    </w:rPr>
  </w:style>
  <w:style w:type="character" w:customStyle="1" w:styleId="LijstalineaChar">
    <w:name w:val="Lijstalinea Char"/>
    <w:basedOn w:val="Standaardalinea-lettertype"/>
    <w:link w:val="Lijstalinea"/>
    <w:uiPriority w:val="34"/>
    <w:locked/>
    <w:rsid w:val="001842EC"/>
    <w:rPr>
      <w:sz w:val="20"/>
    </w:rPr>
  </w:style>
  <w:style w:type="character" w:customStyle="1" w:styleId="normaltextrun">
    <w:name w:val="normaltextrun"/>
    <w:basedOn w:val="Standaardalinea-lettertype"/>
    <w:rsid w:val="00490BF8"/>
  </w:style>
  <w:style w:type="character" w:customStyle="1" w:styleId="eop">
    <w:name w:val="eop"/>
    <w:basedOn w:val="Standaardalinea-lettertype"/>
    <w:rsid w:val="00490BF8"/>
  </w:style>
  <w:style w:type="paragraph" w:customStyle="1" w:styleId="paragraph">
    <w:name w:val="paragraph"/>
    <w:basedOn w:val="Standaard"/>
    <w:rsid w:val="00490BF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Plattetekst3">
    <w:name w:val="Body Text 3"/>
    <w:basedOn w:val="Standaard"/>
    <w:link w:val="Plattetekst3Char"/>
    <w:uiPriority w:val="99"/>
    <w:semiHidden/>
    <w:unhideWhenUsed/>
    <w:rsid w:val="00F11973"/>
    <w:pPr>
      <w:spacing w:after="120"/>
    </w:pPr>
    <w:rPr>
      <w:sz w:val="16"/>
      <w:szCs w:val="16"/>
    </w:rPr>
  </w:style>
  <w:style w:type="character" w:customStyle="1" w:styleId="Plattetekst3Char">
    <w:name w:val="Platte tekst 3 Char"/>
    <w:basedOn w:val="Standaardalinea-lettertype"/>
    <w:link w:val="Plattetekst3"/>
    <w:uiPriority w:val="99"/>
    <w:semiHidden/>
    <w:rsid w:val="00F1197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762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facturen@haarlemmermeer.n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7EEA2F4AA0FF4A9AD568B5484E5365" ma:contentTypeVersion="12" ma:contentTypeDescription="Een nieuw document maken." ma:contentTypeScope="" ma:versionID="f1c37ad13f969248ae1aa556556e6c08">
  <xsd:schema xmlns:xsd="http://www.w3.org/2001/XMLSchema" xmlns:xs="http://www.w3.org/2001/XMLSchema" xmlns:p="http://schemas.microsoft.com/office/2006/metadata/properties" xmlns:ns2="4bd092de-4b81-45aa-a7f7-4da56d8b62a2" xmlns:ns3="923381aa-56a6-43ff-90b2-481cb873d1c5" targetNamespace="http://schemas.microsoft.com/office/2006/metadata/properties" ma:root="true" ma:fieldsID="e5a3aca9ac824b09c8fe802dad990d53" ns2:_="" ns3:_="">
    <xsd:import namespace="4bd092de-4b81-45aa-a7f7-4da56d8b62a2"/>
    <xsd:import namespace="923381aa-56a6-43ff-90b2-481cb873d1c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092de-4b81-45aa-a7f7-4da56d8b62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94b5e6e5-dea6-4336-95bf-ea9ead2ca2e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3381aa-56a6-43ff-90b2-481cb873d1c5"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f42ad765-ce55-4d87-b5e1-50a661a491c2}" ma:internalName="TaxCatchAll" ma:showField="CatchAllData" ma:web="923381aa-56a6-43ff-90b2-481cb873d1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bd092de-4b81-45aa-a7f7-4da56d8b62a2">
      <Terms xmlns="http://schemas.microsoft.com/office/infopath/2007/PartnerControls"/>
    </lcf76f155ced4ddcb4097134ff3c332f>
    <TaxCatchAll xmlns="923381aa-56a6-43ff-90b2-481cb873d1c5" xsi:nil="true"/>
  </documentManagement>
</p:properties>
</file>

<file path=customXml/itemProps1.xml><?xml version="1.0" encoding="utf-8"?>
<ds:datastoreItem xmlns:ds="http://schemas.openxmlformats.org/officeDocument/2006/customXml" ds:itemID="{95BFECDD-5134-4AFE-BF39-031BF1276C5D}">
  <ds:schemaRefs>
    <ds:schemaRef ds:uri="http://schemas.openxmlformats.org/officeDocument/2006/bibliography"/>
  </ds:schemaRefs>
</ds:datastoreItem>
</file>

<file path=customXml/itemProps2.xml><?xml version="1.0" encoding="utf-8"?>
<ds:datastoreItem xmlns:ds="http://schemas.openxmlformats.org/officeDocument/2006/customXml" ds:itemID="{88C5E6D1-3E8F-42B9-BEC5-07AE3324F20E}">
  <ds:schemaRefs>
    <ds:schemaRef ds:uri="http://schemas.microsoft.com/sharepoint/v3/contenttype/forms"/>
  </ds:schemaRefs>
</ds:datastoreItem>
</file>

<file path=customXml/itemProps3.xml><?xml version="1.0" encoding="utf-8"?>
<ds:datastoreItem xmlns:ds="http://schemas.openxmlformats.org/officeDocument/2006/customXml" ds:itemID="{E57AEF3E-D12B-4084-B359-0FDB13F6A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d092de-4b81-45aa-a7f7-4da56d8b62a2"/>
    <ds:schemaRef ds:uri="923381aa-56a6-43ff-90b2-481cb873d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3B5A14-E7D6-4582-BD57-542C7D0DFA3E}">
  <ds:schemaRefs>
    <ds:schemaRef ds:uri="http://schemas.microsoft.com/office/2006/metadata/properties"/>
    <ds:schemaRef ds:uri="http://schemas.microsoft.com/office/infopath/2007/PartnerControls"/>
    <ds:schemaRef ds:uri="4bd092de-4b81-45aa-a7f7-4da56d8b62a2"/>
    <ds:schemaRef ds:uri="923381aa-56a6-43ff-90b2-481cb873d1c5"/>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9</Pages>
  <Words>2985</Words>
  <Characters>16421</Characters>
  <Application>Microsoft Office Word</Application>
  <DocSecurity>0</DocSecurity>
  <Lines>136</Lines>
  <Paragraphs>38</Paragraphs>
  <ScaleCrop>false</ScaleCrop>
  <Company>Gemeente Haarlemmermeer</Company>
  <LinksUpToDate>false</LinksUpToDate>
  <CharactersWithSpaces>19368</CharactersWithSpaces>
  <SharedDoc>false</SharedDoc>
  <HLinks>
    <vt:vector size="6" baseType="variant">
      <vt:variant>
        <vt:i4>2686991</vt:i4>
      </vt:variant>
      <vt:variant>
        <vt:i4>0</vt:i4>
      </vt:variant>
      <vt:variant>
        <vt:i4>0</vt:i4>
      </vt:variant>
      <vt:variant>
        <vt:i4>5</vt:i4>
      </vt:variant>
      <vt:variant>
        <vt:lpwstr>mailto:efacturen@haarlemmermeer.nl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Reemnet, Mandy</dc:creator>
  <cp:keywords/>
  <dc:description/>
  <cp:lastModifiedBy>Peeters, Marlies</cp:lastModifiedBy>
  <cp:revision>151</cp:revision>
  <cp:lastPrinted>2021-12-01T13:04:00Z</cp:lastPrinted>
  <dcterms:created xsi:type="dcterms:W3CDTF">2022-12-05T14:18:00Z</dcterms:created>
  <dcterms:modified xsi:type="dcterms:W3CDTF">2022-12-16T16:21:00Z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0x0101005B7EEA2F4AA0FF4A9AD568B5484E5365</vt:lpwstr>
  </property>
  <property fmtid="{D5CDD505-2E9C-101B-9397-08002B2CF9AE}" pid="3" name="MediaServiceImageTags">
    <vt:lpwstr/>
  </property>
</Properties>
</file>