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A47EE" w14:textId="77777777" w:rsidR="008162EB" w:rsidRPr="00AE65C4" w:rsidRDefault="00A947EE" w:rsidP="00AE65C4">
      <w:pPr>
        <w:pBdr>
          <w:top w:val="single" w:sz="4" w:space="1" w:color="auto"/>
          <w:left w:val="single" w:sz="4" w:space="4" w:color="auto"/>
          <w:bottom w:val="single" w:sz="4" w:space="0" w:color="auto"/>
          <w:right w:val="single" w:sz="4" w:space="4" w:color="auto"/>
          <w:between w:val="single" w:sz="4" w:space="1" w:color="auto"/>
        </w:pBdr>
        <w:rPr>
          <w:rFonts w:cs="Arial"/>
          <w:sz w:val="28"/>
          <w:szCs w:val="28"/>
        </w:rPr>
      </w:pPr>
      <w:r w:rsidRPr="00AE65C4">
        <w:rPr>
          <w:rFonts w:cs="Arial"/>
          <w:sz w:val="28"/>
          <w:szCs w:val="28"/>
        </w:rPr>
        <w:t>Beschrijvend document</w:t>
      </w:r>
    </w:p>
    <w:p w14:paraId="07D62DBC" w14:textId="70DDCC11" w:rsidR="0055573A" w:rsidRPr="00587677" w:rsidRDefault="00155719" w:rsidP="00AE65C4">
      <w:pPr>
        <w:pBdr>
          <w:top w:val="single" w:sz="4" w:space="1" w:color="auto"/>
          <w:left w:val="single" w:sz="4" w:space="4" w:color="auto"/>
          <w:bottom w:val="single" w:sz="4" w:space="0" w:color="auto"/>
          <w:right w:val="single" w:sz="4" w:space="4" w:color="auto"/>
          <w:between w:val="single" w:sz="4" w:space="1" w:color="auto"/>
        </w:pBdr>
        <w:rPr>
          <w:b/>
          <w:bCs/>
          <w:iCs/>
          <w:sz w:val="28"/>
          <w:szCs w:val="28"/>
        </w:rPr>
      </w:pPr>
      <w:r>
        <w:rPr>
          <w:b/>
          <w:bCs/>
          <w:iCs/>
          <w:sz w:val="32"/>
          <w:szCs w:val="32"/>
        </w:rPr>
        <w:t>Raamovereenkomst elementen verharding 2023-2027</w:t>
      </w:r>
    </w:p>
    <w:p w14:paraId="3EA54895" w14:textId="45994EB5" w:rsidR="008162EB" w:rsidRPr="00AE65C4" w:rsidRDefault="008162EB" w:rsidP="00AE65C4">
      <w:pPr>
        <w:pBdr>
          <w:top w:val="single" w:sz="4" w:space="1" w:color="auto"/>
          <w:left w:val="single" w:sz="4" w:space="4" w:color="auto"/>
          <w:bottom w:val="single" w:sz="4" w:space="0" w:color="auto"/>
          <w:right w:val="single" w:sz="4" w:space="4" w:color="auto"/>
          <w:between w:val="single" w:sz="4" w:space="1" w:color="auto"/>
        </w:pBdr>
        <w:rPr>
          <w:sz w:val="28"/>
          <w:szCs w:val="28"/>
        </w:rPr>
      </w:pPr>
      <w:r w:rsidRPr="00AE65C4">
        <w:rPr>
          <w:sz w:val="28"/>
          <w:szCs w:val="28"/>
        </w:rPr>
        <w:t xml:space="preserve">Gemeente </w:t>
      </w:r>
      <w:r w:rsidR="00FB7EA2" w:rsidRPr="00AE65C4">
        <w:rPr>
          <w:sz w:val="28"/>
          <w:szCs w:val="28"/>
        </w:rPr>
        <w:t>’</w:t>
      </w:r>
      <w:r w:rsidRPr="00AE65C4">
        <w:rPr>
          <w:sz w:val="28"/>
          <w:szCs w:val="28"/>
        </w:rPr>
        <w:t>s-Hertogenbosch</w:t>
      </w:r>
      <w:r w:rsidR="00FB7EA2" w:rsidRPr="00AE65C4">
        <w:rPr>
          <w:sz w:val="28"/>
          <w:szCs w:val="28"/>
        </w:rPr>
        <w:t xml:space="preserve"> </w:t>
      </w:r>
    </w:p>
    <w:p w14:paraId="65DE5A50" w14:textId="77777777" w:rsidR="008162EB" w:rsidRPr="00AE65C4" w:rsidRDefault="00A947EE" w:rsidP="00AE65C4">
      <w:pPr>
        <w:pBdr>
          <w:top w:val="single" w:sz="4" w:space="1" w:color="auto"/>
          <w:left w:val="single" w:sz="4" w:space="4" w:color="auto"/>
          <w:bottom w:val="single" w:sz="4" w:space="0" w:color="auto"/>
          <w:right w:val="single" w:sz="4" w:space="4" w:color="auto"/>
          <w:between w:val="single" w:sz="4" w:space="1" w:color="auto"/>
        </w:pBdr>
        <w:rPr>
          <w:sz w:val="28"/>
          <w:szCs w:val="28"/>
        </w:rPr>
      </w:pPr>
      <w:r w:rsidRPr="00AE65C4">
        <w:rPr>
          <w:sz w:val="28"/>
          <w:szCs w:val="28"/>
        </w:rPr>
        <w:t>Europese</w:t>
      </w:r>
      <w:r w:rsidR="008162EB" w:rsidRPr="00AE65C4">
        <w:rPr>
          <w:sz w:val="28"/>
          <w:szCs w:val="28"/>
        </w:rPr>
        <w:t xml:space="preserve"> aanbesteding</w:t>
      </w:r>
    </w:p>
    <w:p w14:paraId="1E3B9544" w14:textId="77777777" w:rsidR="008162EB" w:rsidRPr="006963F1" w:rsidRDefault="008162EB" w:rsidP="008162EB"/>
    <w:p w14:paraId="6EDA2240" w14:textId="77777777" w:rsidR="008162EB" w:rsidRPr="006963F1" w:rsidRDefault="008162EB" w:rsidP="008162EB"/>
    <w:p w14:paraId="4160D534" w14:textId="77777777" w:rsidR="008162EB" w:rsidRPr="006963F1" w:rsidRDefault="008162EB" w:rsidP="008162EB"/>
    <w:p w14:paraId="3AE011B8" w14:textId="77777777" w:rsidR="008162EB" w:rsidRPr="006963F1" w:rsidRDefault="008162EB" w:rsidP="008162EB">
      <w:r w:rsidRPr="006963F1">
        <w:rPr>
          <w:noProof/>
        </w:rPr>
        <w:drawing>
          <wp:inline distT="0" distB="0" distL="0" distR="0" wp14:anchorId="6E3ACFAE" wp14:editId="613E3028">
            <wp:extent cx="3000375" cy="4381500"/>
            <wp:effectExtent l="0" t="0" r="9525" b="0"/>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75" cy="4381500"/>
                    </a:xfrm>
                    <a:prstGeom prst="rect">
                      <a:avLst/>
                    </a:prstGeom>
                    <a:noFill/>
                    <a:ln>
                      <a:noFill/>
                    </a:ln>
                  </pic:spPr>
                </pic:pic>
              </a:graphicData>
            </a:graphic>
          </wp:inline>
        </w:drawing>
      </w:r>
    </w:p>
    <w:p w14:paraId="411493EA" w14:textId="77777777" w:rsidR="008162EB" w:rsidRPr="006963F1" w:rsidRDefault="008162EB" w:rsidP="008162EB"/>
    <w:p w14:paraId="4D7B4A34" w14:textId="16E13C39" w:rsidR="008162EB" w:rsidRDefault="008162EB" w:rsidP="008162EB"/>
    <w:p w14:paraId="59D014F9" w14:textId="1EC16C20" w:rsidR="00AE65C4" w:rsidRDefault="00AE65C4" w:rsidP="008162EB"/>
    <w:p w14:paraId="7D5DCF07" w14:textId="12DC43B8" w:rsidR="00AE65C4" w:rsidRDefault="00AE65C4" w:rsidP="008162EB"/>
    <w:p w14:paraId="271EAD35" w14:textId="5EE7890B" w:rsidR="00AE65C4" w:rsidRDefault="00AE65C4" w:rsidP="008162EB"/>
    <w:p w14:paraId="73814D13" w14:textId="4276C930" w:rsidR="00AE65C4" w:rsidRDefault="00AE65C4" w:rsidP="008162EB"/>
    <w:p w14:paraId="621116DE" w14:textId="44A73A16" w:rsidR="00AE65C4" w:rsidRDefault="00AE65C4" w:rsidP="008162EB"/>
    <w:p w14:paraId="5E6C25FF" w14:textId="77777777" w:rsidR="00AE65C4" w:rsidRPr="006963F1" w:rsidRDefault="00AE65C4" w:rsidP="008162EB"/>
    <w:p w14:paraId="0DDA90B3" w14:textId="77777777" w:rsidR="008162EB" w:rsidRPr="006963F1" w:rsidRDefault="008162EB" w:rsidP="008162EB"/>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72"/>
        <w:gridCol w:w="7382"/>
      </w:tblGrid>
      <w:tr w:rsidR="00C85676" w:rsidRPr="006963F1" w14:paraId="1EF1D965" w14:textId="77777777" w:rsidTr="7B6DEDC2">
        <w:tc>
          <w:tcPr>
            <w:tcW w:w="1668" w:type="dxa"/>
            <w:tcBorders>
              <w:top w:val="single" w:sz="4" w:space="0" w:color="auto"/>
              <w:left w:val="single" w:sz="4" w:space="0" w:color="auto"/>
              <w:bottom w:val="single" w:sz="4" w:space="0" w:color="auto"/>
              <w:right w:val="nil"/>
            </w:tcBorders>
            <w:hideMark/>
          </w:tcPr>
          <w:p w14:paraId="56D6DDAF" w14:textId="4BA54D7B" w:rsidR="008162EB" w:rsidRPr="006963F1" w:rsidRDefault="00A90081">
            <w:r>
              <w:t>Versied</w:t>
            </w:r>
            <w:r w:rsidR="008162EB" w:rsidRPr="006963F1">
              <w:t>atum</w:t>
            </w:r>
          </w:p>
        </w:tc>
        <w:tc>
          <w:tcPr>
            <w:tcW w:w="272" w:type="dxa"/>
            <w:tcBorders>
              <w:top w:val="single" w:sz="4" w:space="0" w:color="auto"/>
              <w:left w:val="nil"/>
              <w:bottom w:val="single" w:sz="4" w:space="0" w:color="auto"/>
              <w:right w:val="nil"/>
            </w:tcBorders>
            <w:hideMark/>
          </w:tcPr>
          <w:p w14:paraId="0C036D5A" w14:textId="77777777" w:rsidR="008162EB" w:rsidRPr="006963F1" w:rsidRDefault="008162EB">
            <w:r w:rsidRPr="006963F1">
              <w:t>:</w:t>
            </w:r>
          </w:p>
        </w:tc>
        <w:tc>
          <w:tcPr>
            <w:tcW w:w="7382" w:type="dxa"/>
            <w:tcBorders>
              <w:top w:val="single" w:sz="4" w:space="0" w:color="auto"/>
              <w:left w:val="nil"/>
              <w:bottom w:val="single" w:sz="4" w:space="0" w:color="auto"/>
              <w:right w:val="single" w:sz="4" w:space="0" w:color="auto"/>
            </w:tcBorders>
          </w:tcPr>
          <w:p w14:paraId="7A86C2F3" w14:textId="25D2F431" w:rsidR="008162EB" w:rsidRPr="0099002E" w:rsidRDefault="00976A59">
            <w:r>
              <w:t>01-02</w:t>
            </w:r>
            <w:r w:rsidR="00C71C8C">
              <w:t>-2023</w:t>
            </w:r>
          </w:p>
        </w:tc>
      </w:tr>
      <w:tr w:rsidR="008F7206" w:rsidRPr="006963F1" w14:paraId="39ED21B5" w14:textId="77777777" w:rsidTr="7B6DEDC2">
        <w:trPr>
          <w:trHeight w:val="88"/>
        </w:trPr>
        <w:tc>
          <w:tcPr>
            <w:tcW w:w="1668" w:type="dxa"/>
            <w:tcBorders>
              <w:top w:val="single" w:sz="4" w:space="0" w:color="auto"/>
              <w:left w:val="single" w:sz="4" w:space="0" w:color="auto"/>
              <w:bottom w:val="single" w:sz="4" w:space="0" w:color="auto"/>
              <w:right w:val="nil"/>
            </w:tcBorders>
          </w:tcPr>
          <w:p w14:paraId="3F2DA792" w14:textId="77777777" w:rsidR="008F7206" w:rsidRPr="006963F1" w:rsidRDefault="008F7206" w:rsidP="008F7206">
            <w:r w:rsidRPr="006963F1">
              <w:t>Kenmerk</w:t>
            </w:r>
          </w:p>
        </w:tc>
        <w:tc>
          <w:tcPr>
            <w:tcW w:w="272" w:type="dxa"/>
            <w:tcBorders>
              <w:top w:val="single" w:sz="4" w:space="0" w:color="auto"/>
              <w:left w:val="nil"/>
              <w:bottom w:val="single" w:sz="4" w:space="0" w:color="auto"/>
              <w:right w:val="nil"/>
            </w:tcBorders>
          </w:tcPr>
          <w:p w14:paraId="55826880" w14:textId="77777777" w:rsidR="008F7206" w:rsidRPr="006963F1" w:rsidRDefault="008F7206" w:rsidP="008F7206">
            <w:r w:rsidRPr="006963F1">
              <w:t>:</w:t>
            </w:r>
          </w:p>
        </w:tc>
        <w:tc>
          <w:tcPr>
            <w:tcW w:w="7382" w:type="dxa"/>
            <w:tcBorders>
              <w:top w:val="single" w:sz="4" w:space="0" w:color="auto"/>
              <w:left w:val="nil"/>
              <w:bottom w:val="single" w:sz="4" w:space="0" w:color="auto"/>
              <w:right w:val="single" w:sz="4" w:space="0" w:color="auto"/>
            </w:tcBorders>
          </w:tcPr>
          <w:p w14:paraId="06EFD5E3" w14:textId="6FEFF529" w:rsidR="008F7206" w:rsidRPr="0099002E" w:rsidRDefault="00C71C8C" w:rsidP="008F7206">
            <w:r>
              <w:t>039-2022</w:t>
            </w:r>
          </w:p>
        </w:tc>
      </w:tr>
    </w:tbl>
    <w:p w14:paraId="5932F817" w14:textId="77777777" w:rsidR="008162EB" w:rsidRPr="006963F1" w:rsidRDefault="008162EB" w:rsidP="008162EB"/>
    <w:p w14:paraId="1364744F" w14:textId="5012C0B6" w:rsidR="008162EB" w:rsidRPr="006963F1" w:rsidRDefault="008162EB" w:rsidP="008162EB">
      <w:pPr>
        <w:pStyle w:val="Normaalweb"/>
        <w:rPr>
          <w:rFonts w:eastAsia="Times New Roman"/>
          <w:i/>
          <w:sz w:val="20"/>
          <w:szCs w:val="20"/>
        </w:rPr>
      </w:pPr>
      <w:r w:rsidRPr="006963F1">
        <w:rPr>
          <w:i/>
          <w:sz w:val="20"/>
          <w:szCs w:val="20"/>
        </w:rPr>
        <w:t xml:space="preserve">Het overnemen en vermenigvuldigen van (delen van) dit document ten behoeve van derden is slechts geoorloofd na schriftelijke toestemming van gemeente ‘s-Hertogenbosch. </w:t>
      </w:r>
      <w:r w:rsidRPr="006963F1">
        <w:rPr>
          <w:rFonts w:eastAsia="Times New Roman"/>
          <w:i/>
          <w:sz w:val="20"/>
          <w:szCs w:val="20"/>
        </w:rPr>
        <w:t xml:space="preserve">Dit document is enkel bestemd voor gebruik binnen de gemeente en </w:t>
      </w:r>
      <w:r w:rsidR="008F6AB6">
        <w:rPr>
          <w:rFonts w:eastAsia="Times New Roman"/>
          <w:i/>
          <w:sz w:val="20"/>
          <w:szCs w:val="20"/>
        </w:rPr>
        <w:t>deelnemende</w:t>
      </w:r>
      <w:r w:rsidRPr="006963F1">
        <w:rPr>
          <w:rFonts w:eastAsia="Times New Roman"/>
          <w:i/>
          <w:sz w:val="20"/>
          <w:szCs w:val="20"/>
        </w:rPr>
        <w:t xml:space="preserve"> gegadigden. Het kan persoonlijke beleidsopvattingen bevatten voor intern beraad als bedoeld in artikel 11 </w:t>
      </w:r>
      <w:proofErr w:type="spellStart"/>
      <w:r w:rsidRPr="006963F1">
        <w:rPr>
          <w:rFonts w:eastAsia="Times New Roman"/>
          <w:i/>
          <w:sz w:val="20"/>
          <w:szCs w:val="20"/>
        </w:rPr>
        <w:t>Wob</w:t>
      </w:r>
      <w:proofErr w:type="spellEnd"/>
      <w:r w:rsidRPr="006963F1">
        <w:rPr>
          <w:rFonts w:eastAsia="Times New Roman"/>
          <w:i/>
          <w:sz w:val="20"/>
          <w:szCs w:val="20"/>
        </w:rPr>
        <w:t>.</w:t>
      </w:r>
    </w:p>
    <w:p w14:paraId="0FCEA809" w14:textId="77777777" w:rsidR="008162EB" w:rsidRPr="00AE65C4" w:rsidRDefault="008162EB" w:rsidP="008162EB">
      <w:pPr>
        <w:rPr>
          <w:rFonts w:cs="Arial"/>
          <w:b/>
          <w:sz w:val="28"/>
          <w:szCs w:val="28"/>
        </w:rPr>
      </w:pPr>
      <w:r w:rsidRPr="006963F1">
        <w:t xml:space="preserve"> </w:t>
      </w:r>
      <w:r w:rsidRPr="006963F1">
        <w:br w:type="page"/>
      </w:r>
      <w:r w:rsidRPr="00AE65C4">
        <w:rPr>
          <w:rFonts w:cs="Arial"/>
          <w:b/>
          <w:sz w:val="28"/>
          <w:szCs w:val="28"/>
        </w:rPr>
        <w:lastRenderedPageBreak/>
        <w:t>Inhoudsopgave</w:t>
      </w:r>
    </w:p>
    <w:p w14:paraId="061110A1" w14:textId="77777777" w:rsidR="008162EB" w:rsidRPr="006963F1" w:rsidRDefault="008162EB" w:rsidP="008162EB">
      <w:pPr>
        <w:rPr>
          <w:rFonts w:cs="Arial"/>
          <w:b/>
        </w:rPr>
      </w:pPr>
    </w:p>
    <w:p w14:paraId="682E2B1F" w14:textId="39C66C44" w:rsidR="00B735ED" w:rsidRDefault="008162EB">
      <w:pPr>
        <w:pStyle w:val="Inhopg1"/>
        <w:tabs>
          <w:tab w:val="left" w:pos="400"/>
          <w:tab w:val="right" w:leader="dot" w:pos="9056"/>
        </w:tabs>
        <w:rPr>
          <w:rFonts w:asciiTheme="minorHAnsi" w:eastAsiaTheme="minorEastAsia" w:hAnsiTheme="minorHAnsi" w:cstheme="minorBidi"/>
          <w:noProof/>
          <w:sz w:val="22"/>
          <w:szCs w:val="22"/>
        </w:rPr>
      </w:pPr>
      <w:r w:rsidRPr="006963F1">
        <w:fldChar w:fldCharType="begin"/>
      </w:r>
      <w:r w:rsidRPr="006963F1">
        <w:instrText xml:space="preserve"> TOC \o "1-3" \h \z \u </w:instrText>
      </w:r>
      <w:r w:rsidRPr="006963F1">
        <w:fldChar w:fldCharType="separate"/>
      </w:r>
      <w:hyperlink w:anchor="_Toc125985772" w:history="1">
        <w:r w:rsidR="00B735ED" w:rsidRPr="00D65351">
          <w:rPr>
            <w:rStyle w:val="Hyperlink"/>
            <w:noProof/>
          </w:rPr>
          <w:t>1.</w:t>
        </w:r>
        <w:r w:rsidR="00B735ED">
          <w:rPr>
            <w:rFonts w:asciiTheme="minorHAnsi" w:eastAsiaTheme="minorEastAsia" w:hAnsiTheme="minorHAnsi" w:cstheme="minorBidi"/>
            <w:noProof/>
            <w:sz w:val="22"/>
            <w:szCs w:val="22"/>
          </w:rPr>
          <w:tab/>
        </w:r>
        <w:r w:rsidR="00B735ED" w:rsidRPr="00D65351">
          <w:rPr>
            <w:rStyle w:val="Hyperlink"/>
            <w:noProof/>
          </w:rPr>
          <w:t>Inleiding</w:t>
        </w:r>
        <w:r w:rsidR="00B735ED">
          <w:rPr>
            <w:noProof/>
            <w:webHidden/>
          </w:rPr>
          <w:tab/>
        </w:r>
        <w:r w:rsidR="00B735ED">
          <w:rPr>
            <w:noProof/>
            <w:webHidden/>
          </w:rPr>
          <w:fldChar w:fldCharType="begin"/>
        </w:r>
        <w:r w:rsidR="00B735ED">
          <w:rPr>
            <w:noProof/>
            <w:webHidden/>
          </w:rPr>
          <w:instrText xml:space="preserve"> PAGEREF _Toc125985772 \h </w:instrText>
        </w:r>
        <w:r w:rsidR="00B735ED">
          <w:rPr>
            <w:noProof/>
            <w:webHidden/>
          </w:rPr>
        </w:r>
        <w:r w:rsidR="00B735ED">
          <w:rPr>
            <w:noProof/>
            <w:webHidden/>
          </w:rPr>
          <w:fldChar w:fldCharType="separate"/>
        </w:r>
        <w:r w:rsidR="00323226">
          <w:rPr>
            <w:noProof/>
            <w:webHidden/>
          </w:rPr>
          <w:t>3</w:t>
        </w:r>
        <w:r w:rsidR="00B735ED">
          <w:rPr>
            <w:noProof/>
            <w:webHidden/>
          </w:rPr>
          <w:fldChar w:fldCharType="end"/>
        </w:r>
      </w:hyperlink>
    </w:p>
    <w:p w14:paraId="4E392D9C" w14:textId="4CAD7ACC"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73" w:history="1">
        <w:r w:rsidR="00B735ED" w:rsidRPr="00D65351">
          <w:rPr>
            <w:rStyle w:val="Hyperlink"/>
            <w:noProof/>
          </w:rPr>
          <w:t>1.1</w:t>
        </w:r>
        <w:r w:rsidR="00B735ED">
          <w:rPr>
            <w:rFonts w:asciiTheme="minorHAnsi" w:eastAsiaTheme="minorEastAsia" w:hAnsiTheme="minorHAnsi" w:cstheme="minorBidi"/>
            <w:noProof/>
            <w:sz w:val="22"/>
            <w:szCs w:val="22"/>
          </w:rPr>
          <w:tab/>
        </w:r>
        <w:r w:rsidR="00B735ED" w:rsidRPr="00D65351">
          <w:rPr>
            <w:rStyle w:val="Hyperlink"/>
            <w:noProof/>
          </w:rPr>
          <w:t>Algemeen</w:t>
        </w:r>
        <w:r w:rsidR="00B735ED">
          <w:rPr>
            <w:noProof/>
            <w:webHidden/>
          </w:rPr>
          <w:tab/>
        </w:r>
        <w:r w:rsidR="00B735ED">
          <w:rPr>
            <w:noProof/>
            <w:webHidden/>
          </w:rPr>
          <w:fldChar w:fldCharType="begin"/>
        </w:r>
        <w:r w:rsidR="00B735ED">
          <w:rPr>
            <w:noProof/>
            <w:webHidden/>
          </w:rPr>
          <w:instrText xml:space="preserve"> PAGEREF _Toc125985773 \h </w:instrText>
        </w:r>
        <w:r w:rsidR="00B735ED">
          <w:rPr>
            <w:noProof/>
            <w:webHidden/>
          </w:rPr>
        </w:r>
        <w:r w:rsidR="00B735ED">
          <w:rPr>
            <w:noProof/>
            <w:webHidden/>
          </w:rPr>
          <w:fldChar w:fldCharType="separate"/>
        </w:r>
        <w:r w:rsidR="00323226">
          <w:rPr>
            <w:noProof/>
            <w:webHidden/>
          </w:rPr>
          <w:t>3</w:t>
        </w:r>
        <w:r w:rsidR="00B735ED">
          <w:rPr>
            <w:noProof/>
            <w:webHidden/>
          </w:rPr>
          <w:fldChar w:fldCharType="end"/>
        </w:r>
      </w:hyperlink>
    </w:p>
    <w:p w14:paraId="0297A25A" w14:textId="3BD785A7"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74" w:history="1">
        <w:r w:rsidR="00B735ED" w:rsidRPr="00D65351">
          <w:rPr>
            <w:rStyle w:val="Hyperlink"/>
            <w:noProof/>
          </w:rPr>
          <w:t>1.2</w:t>
        </w:r>
        <w:r w:rsidR="00B735ED">
          <w:rPr>
            <w:rFonts w:asciiTheme="minorHAnsi" w:eastAsiaTheme="minorEastAsia" w:hAnsiTheme="minorHAnsi" w:cstheme="minorBidi"/>
            <w:noProof/>
            <w:sz w:val="22"/>
            <w:szCs w:val="22"/>
          </w:rPr>
          <w:tab/>
        </w:r>
        <w:r w:rsidR="00B735ED" w:rsidRPr="00D65351">
          <w:rPr>
            <w:rStyle w:val="Hyperlink"/>
            <w:noProof/>
          </w:rPr>
          <w:t>Leeswijzer</w:t>
        </w:r>
        <w:r w:rsidR="00B735ED">
          <w:rPr>
            <w:noProof/>
            <w:webHidden/>
          </w:rPr>
          <w:tab/>
        </w:r>
        <w:r w:rsidR="00B735ED">
          <w:rPr>
            <w:noProof/>
            <w:webHidden/>
          </w:rPr>
          <w:fldChar w:fldCharType="begin"/>
        </w:r>
        <w:r w:rsidR="00B735ED">
          <w:rPr>
            <w:noProof/>
            <w:webHidden/>
          </w:rPr>
          <w:instrText xml:space="preserve"> PAGEREF _Toc125985774 \h </w:instrText>
        </w:r>
        <w:r w:rsidR="00B735ED">
          <w:rPr>
            <w:noProof/>
            <w:webHidden/>
          </w:rPr>
        </w:r>
        <w:r w:rsidR="00B735ED">
          <w:rPr>
            <w:noProof/>
            <w:webHidden/>
          </w:rPr>
          <w:fldChar w:fldCharType="separate"/>
        </w:r>
        <w:r w:rsidR="00323226">
          <w:rPr>
            <w:noProof/>
            <w:webHidden/>
          </w:rPr>
          <w:t>3</w:t>
        </w:r>
        <w:r w:rsidR="00B735ED">
          <w:rPr>
            <w:noProof/>
            <w:webHidden/>
          </w:rPr>
          <w:fldChar w:fldCharType="end"/>
        </w:r>
      </w:hyperlink>
    </w:p>
    <w:p w14:paraId="0E3C00A9" w14:textId="6B7F9A6A"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75" w:history="1">
        <w:r w:rsidR="00B735ED" w:rsidRPr="00D65351">
          <w:rPr>
            <w:rStyle w:val="Hyperlink"/>
            <w:noProof/>
          </w:rPr>
          <w:t>1.3</w:t>
        </w:r>
        <w:r w:rsidR="00B735ED">
          <w:rPr>
            <w:rFonts w:asciiTheme="minorHAnsi" w:eastAsiaTheme="minorEastAsia" w:hAnsiTheme="minorHAnsi" w:cstheme="minorBidi"/>
            <w:noProof/>
            <w:sz w:val="22"/>
            <w:szCs w:val="22"/>
          </w:rPr>
          <w:tab/>
        </w:r>
        <w:r w:rsidR="00B735ED" w:rsidRPr="00D65351">
          <w:rPr>
            <w:rStyle w:val="Hyperlink"/>
            <w:noProof/>
          </w:rPr>
          <w:t>Het stellen van vragen</w:t>
        </w:r>
        <w:r w:rsidR="00B735ED">
          <w:rPr>
            <w:noProof/>
            <w:webHidden/>
          </w:rPr>
          <w:tab/>
        </w:r>
        <w:r w:rsidR="00B735ED">
          <w:rPr>
            <w:noProof/>
            <w:webHidden/>
          </w:rPr>
          <w:fldChar w:fldCharType="begin"/>
        </w:r>
        <w:r w:rsidR="00B735ED">
          <w:rPr>
            <w:noProof/>
            <w:webHidden/>
          </w:rPr>
          <w:instrText xml:space="preserve"> PAGEREF _Toc125985775 \h </w:instrText>
        </w:r>
        <w:r w:rsidR="00B735ED">
          <w:rPr>
            <w:noProof/>
            <w:webHidden/>
          </w:rPr>
        </w:r>
        <w:r w:rsidR="00B735ED">
          <w:rPr>
            <w:noProof/>
            <w:webHidden/>
          </w:rPr>
          <w:fldChar w:fldCharType="separate"/>
        </w:r>
        <w:r w:rsidR="00323226">
          <w:rPr>
            <w:noProof/>
            <w:webHidden/>
          </w:rPr>
          <w:t>3</w:t>
        </w:r>
        <w:r w:rsidR="00B735ED">
          <w:rPr>
            <w:noProof/>
            <w:webHidden/>
          </w:rPr>
          <w:fldChar w:fldCharType="end"/>
        </w:r>
      </w:hyperlink>
    </w:p>
    <w:p w14:paraId="2EF1FC16" w14:textId="3CBB8267"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76" w:history="1">
        <w:r w:rsidR="00B735ED" w:rsidRPr="00D65351">
          <w:rPr>
            <w:rStyle w:val="Hyperlink"/>
            <w:rFonts w:cs="Arial"/>
            <w:noProof/>
          </w:rPr>
          <w:t>1.4</w:t>
        </w:r>
        <w:r w:rsidR="00B735ED">
          <w:rPr>
            <w:rFonts w:asciiTheme="minorHAnsi" w:eastAsiaTheme="minorEastAsia" w:hAnsiTheme="minorHAnsi" w:cstheme="minorBidi"/>
            <w:noProof/>
            <w:sz w:val="22"/>
            <w:szCs w:val="22"/>
          </w:rPr>
          <w:tab/>
        </w:r>
        <w:r w:rsidR="00B735ED" w:rsidRPr="00D65351">
          <w:rPr>
            <w:rStyle w:val="Hyperlink"/>
            <w:rFonts w:cs="Arial"/>
            <w:noProof/>
          </w:rPr>
          <w:t>Percelen</w:t>
        </w:r>
        <w:r w:rsidR="00B735ED">
          <w:rPr>
            <w:noProof/>
            <w:webHidden/>
          </w:rPr>
          <w:tab/>
        </w:r>
        <w:r w:rsidR="00B735ED">
          <w:rPr>
            <w:noProof/>
            <w:webHidden/>
          </w:rPr>
          <w:fldChar w:fldCharType="begin"/>
        </w:r>
        <w:r w:rsidR="00B735ED">
          <w:rPr>
            <w:noProof/>
            <w:webHidden/>
          </w:rPr>
          <w:instrText xml:space="preserve"> PAGEREF _Toc125985776 \h </w:instrText>
        </w:r>
        <w:r w:rsidR="00B735ED">
          <w:rPr>
            <w:noProof/>
            <w:webHidden/>
          </w:rPr>
        </w:r>
        <w:r w:rsidR="00B735ED">
          <w:rPr>
            <w:noProof/>
            <w:webHidden/>
          </w:rPr>
          <w:fldChar w:fldCharType="separate"/>
        </w:r>
        <w:r w:rsidR="00323226">
          <w:rPr>
            <w:noProof/>
            <w:webHidden/>
          </w:rPr>
          <w:t>4</w:t>
        </w:r>
        <w:r w:rsidR="00B735ED">
          <w:rPr>
            <w:noProof/>
            <w:webHidden/>
          </w:rPr>
          <w:fldChar w:fldCharType="end"/>
        </w:r>
      </w:hyperlink>
    </w:p>
    <w:p w14:paraId="14609450" w14:textId="4471A09F" w:rsidR="00B735ED" w:rsidRDefault="00000000">
      <w:pPr>
        <w:pStyle w:val="Inhopg1"/>
        <w:tabs>
          <w:tab w:val="left" w:pos="400"/>
          <w:tab w:val="right" w:leader="dot" w:pos="9056"/>
        </w:tabs>
        <w:rPr>
          <w:rFonts w:asciiTheme="minorHAnsi" w:eastAsiaTheme="minorEastAsia" w:hAnsiTheme="minorHAnsi" w:cstheme="minorBidi"/>
          <w:noProof/>
          <w:sz w:val="22"/>
          <w:szCs w:val="22"/>
        </w:rPr>
      </w:pPr>
      <w:hyperlink w:anchor="_Toc125985777" w:history="1">
        <w:r w:rsidR="00B735ED" w:rsidRPr="00D65351">
          <w:rPr>
            <w:rStyle w:val="Hyperlink"/>
            <w:noProof/>
          </w:rPr>
          <w:t>2.</w:t>
        </w:r>
        <w:r w:rsidR="00B735ED">
          <w:rPr>
            <w:rFonts w:asciiTheme="minorHAnsi" w:eastAsiaTheme="minorEastAsia" w:hAnsiTheme="minorHAnsi" w:cstheme="minorBidi"/>
            <w:noProof/>
            <w:sz w:val="22"/>
            <w:szCs w:val="22"/>
          </w:rPr>
          <w:tab/>
        </w:r>
        <w:r w:rsidR="00B735ED" w:rsidRPr="00D65351">
          <w:rPr>
            <w:rStyle w:val="Hyperlink"/>
            <w:noProof/>
          </w:rPr>
          <w:t>Opdrachtbeschrijving</w:t>
        </w:r>
        <w:r w:rsidR="00B735ED">
          <w:rPr>
            <w:noProof/>
            <w:webHidden/>
          </w:rPr>
          <w:tab/>
        </w:r>
        <w:r w:rsidR="00B735ED">
          <w:rPr>
            <w:noProof/>
            <w:webHidden/>
          </w:rPr>
          <w:fldChar w:fldCharType="begin"/>
        </w:r>
        <w:r w:rsidR="00B735ED">
          <w:rPr>
            <w:noProof/>
            <w:webHidden/>
          </w:rPr>
          <w:instrText xml:space="preserve"> PAGEREF _Toc125985777 \h </w:instrText>
        </w:r>
        <w:r w:rsidR="00B735ED">
          <w:rPr>
            <w:noProof/>
            <w:webHidden/>
          </w:rPr>
        </w:r>
        <w:r w:rsidR="00B735ED">
          <w:rPr>
            <w:noProof/>
            <w:webHidden/>
          </w:rPr>
          <w:fldChar w:fldCharType="separate"/>
        </w:r>
        <w:r w:rsidR="00323226">
          <w:rPr>
            <w:noProof/>
            <w:webHidden/>
          </w:rPr>
          <w:t>5</w:t>
        </w:r>
        <w:r w:rsidR="00B735ED">
          <w:rPr>
            <w:noProof/>
            <w:webHidden/>
          </w:rPr>
          <w:fldChar w:fldCharType="end"/>
        </w:r>
      </w:hyperlink>
    </w:p>
    <w:p w14:paraId="58267D01" w14:textId="69788A35"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78" w:history="1">
        <w:r w:rsidR="00B735ED" w:rsidRPr="00D65351">
          <w:rPr>
            <w:rStyle w:val="Hyperlink"/>
            <w:noProof/>
          </w:rPr>
          <w:t>2.1</w:t>
        </w:r>
        <w:r w:rsidR="00B735ED">
          <w:rPr>
            <w:rFonts w:asciiTheme="minorHAnsi" w:eastAsiaTheme="minorEastAsia" w:hAnsiTheme="minorHAnsi" w:cstheme="minorBidi"/>
            <w:noProof/>
            <w:sz w:val="22"/>
            <w:szCs w:val="22"/>
          </w:rPr>
          <w:tab/>
        </w:r>
        <w:r w:rsidR="00B735ED" w:rsidRPr="00D65351">
          <w:rPr>
            <w:rStyle w:val="Hyperlink"/>
            <w:noProof/>
          </w:rPr>
          <w:t>Algemeen</w:t>
        </w:r>
        <w:r w:rsidR="00B735ED">
          <w:rPr>
            <w:noProof/>
            <w:webHidden/>
          </w:rPr>
          <w:tab/>
        </w:r>
        <w:r w:rsidR="00B735ED">
          <w:rPr>
            <w:noProof/>
            <w:webHidden/>
          </w:rPr>
          <w:fldChar w:fldCharType="begin"/>
        </w:r>
        <w:r w:rsidR="00B735ED">
          <w:rPr>
            <w:noProof/>
            <w:webHidden/>
          </w:rPr>
          <w:instrText xml:space="preserve"> PAGEREF _Toc125985778 \h </w:instrText>
        </w:r>
        <w:r w:rsidR="00B735ED">
          <w:rPr>
            <w:noProof/>
            <w:webHidden/>
          </w:rPr>
        </w:r>
        <w:r w:rsidR="00B735ED">
          <w:rPr>
            <w:noProof/>
            <w:webHidden/>
          </w:rPr>
          <w:fldChar w:fldCharType="separate"/>
        </w:r>
        <w:r w:rsidR="00323226">
          <w:rPr>
            <w:noProof/>
            <w:webHidden/>
          </w:rPr>
          <w:t>5</w:t>
        </w:r>
        <w:r w:rsidR="00B735ED">
          <w:rPr>
            <w:noProof/>
            <w:webHidden/>
          </w:rPr>
          <w:fldChar w:fldCharType="end"/>
        </w:r>
      </w:hyperlink>
    </w:p>
    <w:p w14:paraId="57967531" w14:textId="505F88AD"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79" w:history="1">
        <w:r w:rsidR="00B735ED" w:rsidRPr="00D65351">
          <w:rPr>
            <w:rStyle w:val="Hyperlink"/>
            <w:rFonts w:cs="Arial"/>
            <w:noProof/>
          </w:rPr>
          <w:t>2.2</w:t>
        </w:r>
        <w:r w:rsidR="00B735ED">
          <w:rPr>
            <w:rFonts w:asciiTheme="minorHAnsi" w:eastAsiaTheme="minorEastAsia" w:hAnsiTheme="minorHAnsi" w:cstheme="minorBidi"/>
            <w:noProof/>
            <w:sz w:val="22"/>
            <w:szCs w:val="22"/>
          </w:rPr>
          <w:tab/>
        </w:r>
        <w:r w:rsidR="00B735ED" w:rsidRPr="00D65351">
          <w:rPr>
            <w:rStyle w:val="Hyperlink"/>
            <w:rFonts w:cs="Arial"/>
            <w:noProof/>
          </w:rPr>
          <w:t>Doelstellingen</w:t>
        </w:r>
        <w:r w:rsidR="00B735ED">
          <w:rPr>
            <w:noProof/>
            <w:webHidden/>
          </w:rPr>
          <w:tab/>
        </w:r>
        <w:r w:rsidR="00B735ED">
          <w:rPr>
            <w:noProof/>
            <w:webHidden/>
          </w:rPr>
          <w:fldChar w:fldCharType="begin"/>
        </w:r>
        <w:r w:rsidR="00B735ED">
          <w:rPr>
            <w:noProof/>
            <w:webHidden/>
          </w:rPr>
          <w:instrText xml:space="preserve"> PAGEREF _Toc125985779 \h </w:instrText>
        </w:r>
        <w:r w:rsidR="00B735ED">
          <w:rPr>
            <w:noProof/>
            <w:webHidden/>
          </w:rPr>
        </w:r>
        <w:r w:rsidR="00B735ED">
          <w:rPr>
            <w:noProof/>
            <w:webHidden/>
          </w:rPr>
          <w:fldChar w:fldCharType="separate"/>
        </w:r>
        <w:r w:rsidR="00323226">
          <w:rPr>
            <w:noProof/>
            <w:webHidden/>
          </w:rPr>
          <w:t>5</w:t>
        </w:r>
        <w:r w:rsidR="00B735ED">
          <w:rPr>
            <w:noProof/>
            <w:webHidden/>
          </w:rPr>
          <w:fldChar w:fldCharType="end"/>
        </w:r>
      </w:hyperlink>
    </w:p>
    <w:p w14:paraId="421AACDF" w14:textId="554CD920"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0" w:history="1">
        <w:r w:rsidR="00B735ED" w:rsidRPr="00D65351">
          <w:rPr>
            <w:rStyle w:val="Hyperlink"/>
            <w:rFonts w:cs="Arial"/>
            <w:noProof/>
          </w:rPr>
          <w:t>2.3</w:t>
        </w:r>
        <w:r w:rsidR="00B735ED">
          <w:rPr>
            <w:rFonts w:asciiTheme="minorHAnsi" w:eastAsiaTheme="minorEastAsia" w:hAnsiTheme="minorHAnsi" w:cstheme="minorBidi"/>
            <w:noProof/>
            <w:sz w:val="22"/>
            <w:szCs w:val="22"/>
          </w:rPr>
          <w:tab/>
        </w:r>
        <w:r w:rsidR="00B735ED" w:rsidRPr="00D65351">
          <w:rPr>
            <w:rStyle w:val="Hyperlink"/>
            <w:rFonts w:cs="Arial"/>
            <w:noProof/>
          </w:rPr>
          <w:t>Korte beschrijving van de opdracht</w:t>
        </w:r>
        <w:r w:rsidR="00B735ED">
          <w:rPr>
            <w:noProof/>
            <w:webHidden/>
          </w:rPr>
          <w:tab/>
        </w:r>
        <w:r w:rsidR="00B735ED">
          <w:rPr>
            <w:noProof/>
            <w:webHidden/>
          </w:rPr>
          <w:fldChar w:fldCharType="begin"/>
        </w:r>
        <w:r w:rsidR="00B735ED">
          <w:rPr>
            <w:noProof/>
            <w:webHidden/>
          </w:rPr>
          <w:instrText xml:space="preserve"> PAGEREF _Toc125985780 \h </w:instrText>
        </w:r>
        <w:r w:rsidR="00B735ED">
          <w:rPr>
            <w:noProof/>
            <w:webHidden/>
          </w:rPr>
        </w:r>
        <w:r w:rsidR="00B735ED">
          <w:rPr>
            <w:noProof/>
            <w:webHidden/>
          </w:rPr>
          <w:fldChar w:fldCharType="separate"/>
        </w:r>
        <w:r w:rsidR="00323226">
          <w:rPr>
            <w:noProof/>
            <w:webHidden/>
          </w:rPr>
          <w:t>5</w:t>
        </w:r>
        <w:r w:rsidR="00B735ED">
          <w:rPr>
            <w:noProof/>
            <w:webHidden/>
          </w:rPr>
          <w:fldChar w:fldCharType="end"/>
        </w:r>
      </w:hyperlink>
    </w:p>
    <w:p w14:paraId="1466B936" w14:textId="2B577B7E"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1" w:history="1">
        <w:r w:rsidR="00B735ED" w:rsidRPr="00D65351">
          <w:rPr>
            <w:rStyle w:val="Hyperlink"/>
            <w:noProof/>
          </w:rPr>
          <w:t>2.4</w:t>
        </w:r>
        <w:r w:rsidR="00B735ED">
          <w:rPr>
            <w:rFonts w:asciiTheme="minorHAnsi" w:eastAsiaTheme="minorEastAsia" w:hAnsiTheme="minorHAnsi" w:cstheme="minorBidi"/>
            <w:noProof/>
            <w:sz w:val="22"/>
            <w:szCs w:val="22"/>
          </w:rPr>
          <w:tab/>
        </w:r>
        <w:r w:rsidR="00B735ED" w:rsidRPr="00D65351">
          <w:rPr>
            <w:rStyle w:val="Hyperlink"/>
            <w:noProof/>
          </w:rPr>
          <w:t>Omvang van de opdracht</w:t>
        </w:r>
        <w:r w:rsidR="00B735ED">
          <w:rPr>
            <w:noProof/>
            <w:webHidden/>
          </w:rPr>
          <w:tab/>
        </w:r>
        <w:r w:rsidR="00B735ED">
          <w:rPr>
            <w:noProof/>
            <w:webHidden/>
          </w:rPr>
          <w:fldChar w:fldCharType="begin"/>
        </w:r>
        <w:r w:rsidR="00B735ED">
          <w:rPr>
            <w:noProof/>
            <w:webHidden/>
          </w:rPr>
          <w:instrText xml:space="preserve"> PAGEREF _Toc125985781 \h </w:instrText>
        </w:r>
        <w:r w:rsidR="00B735ED">
          <w:rPr>
            <w:noProof/>
            <w:webHidden/>
          </w:rPr>
        </w:r>
        <w:r w:rsidR="00B735ED">
          <w:rPr>
            <w:noProof/>
            <w:webHidden/>
          </w:rPr>
          <w:fldChar w:fldCharType="separate"/>
        </w:r>
        <w:r w:rsidR="00323226">
          <w:rPr>
            <w:noProof/>
            <w:webHidden/>
          </w:rPr>
          <w:t>6</w:t>
        </w:r>
        <w:r w:rsidR="00B735ED">
          <w:rPr>
            <w:noProof/>
            <w:webHidden/>
          </w:rPr>
          <w:fldChar w:fldCharType="end"/>
        </w:r>
      </w:hyperlink>
    </w:p>
    <w:p w14:paraId="43DC0A0F" w14:textId="08F56242"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2" w:history="1">
        <w:r w:rsidR="00B735ED" w:rsidRPr="00D65351">
          <w:rPr>
            <w:rStyle w:val="Hyperlink"/>
            <w:noProof/>
          </w:rPr>
          <w:t>2.5</w:t>
        </w:r>
        <w:r w:rsidR="00B735ED">
          <w:rPr>
            <w:rFonts w:asciiTheme="minorHAnsi" w:eastAsiaTheme="minorEastAsia" w:hAnsiTheme="minorHAnsi" w:cstheme="minorBidi"/>
            <w:noProof/>
            <w:sz w:val="22"/>
            <w:szCs w:val="22"/>
          </w:rPr>
          <w:tab/>
        </w:r>
        <w:r w:rsidR="00B735ED" w:rsidRPr="00D65351">
          <w:rPr>
            <w:rStyle w:val="Hyperlink"/>
            <w:noProof/>
          </w:rPr>
          <w:t>Type en looptijd overeenkomst</w:t>
        </w:r>
        <w:r w:rsidR="00B735ED">
          <w:rPr>
            <w:noProof/>
            <w:webHidden/>
          </w:rPr>
          <w:tab/>
        </w:r>
        <w:r w:rsidR="00B735ED">
          <w:rPr>
            <w:noProof/>
            <w:webHidden/>
          </w:rPr>
          <w:fldChar w:fldCharType="begin"/>
        </w:r>
        <w:r w:rsidR="00B735ED">
          <w:rPr>
            <w:noProof/>
            <w:webHidden/>
          </w:rPr>
          <w:instrText xml:space="preserve"> PAGEREF _Toc125985782 \h </w:instrText>
        </w:r>
        <w:r w:rsidR="00B735ED">
          <w:rPr>
            <w:noProof/>
            <w:webHidden/>
          </w:rPr>
        </w:r>
        <w:r w:rsidR="00B735ED">
          <w:rPr>
            <w:noProof/>
            <w:webHidden/>
          </w:rPr>
          <w:fldChar w:fldCharType="separate"/>
        </w:r>
        <w:r w:rsidR="00323226">
          <w:rPr>
            <w:noProof/>
            <w:webHidden/>
          </w:rPr>
          <w:t>6</w:t>
        </w:r>
        <w:r w:rsidR="00B735ED">
          <w:rPr>
            <w:noProof/>
            <w:webHidden/>
          </w:rPr>
          <w:fldChar w:fldCharType="end"/>
        </w:r>
      </w:hyperlink>
    </w:p>
    <w:p w14:paraId="6B7AB930" w14:textId="1EBAEA0E"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3" w:history="1">
        <w:r w:rsidR="00B735ED" w:rsidRPr="00D65351">
          <w:rPr>
            <w:rStyle w:val="Hyperlink"/>
            <w:noProof/>
          </w:rPr>
          <w:t>2.6</w:t>
        </w:r>
        <w:r w:rsidR="00B735ED">
          <w:rPr>
            <w:rFonts w:asciiTheme="minorHAnsi" w:eastAsiaTheme="minorEastAsia" w:hAnsiTheme="minorHAnsi" w:cstheme="minorBidi"/>
            <w:noProof/>
            <w:sz w:val="22"/>
            <w:szCs w:val="22"/>
          </w:rPr>
          <w:tab/>
        </w:r>
        <w:r w:rsidR="00B735ED" w:rsidRPr="00D65351">
          <w:rPr>
            <w:rStyle w:val="Hyperlink"/>
            <w:noProof/>
          </w:rPr>
          <w:t>Algemene voorwaarden</w:t>
        </w:r>
        <w:r w:rsidR="00B735ED">
          <w:rPr>
            <w:noProof/>
            <w:webHidden/>
          </w:rPr>
          <w:tab/>
        </w:r>
        <w:r w:rsidR="00B735ED">
          <w:rPr>
            <w:noProof/>
            <w:webHidden/>
          </w:rPr>
          <w:fldChar w:fldCharType="begin"/>
        </w:r>
        <w:r w:rsidR="00B735ED">
          <w:rPr>
            <w:noProof/>
            <w:webHidden/>
          </w:rPr>
          <w:instrText xml:space="preserve"> PAGEREF _Toc125985783 \h </w:instrText>
        </w:r>
        <w:r w:rsidR="00B735ED">
          <w:rPr>
            <w:noProof/>
            <w:webHidden/>
          </w:rPr>
        </w:r>
        <w:r w:rsidR="00B735ED">
          <w:rPr>
            <w:noProof/>
            <w:webHidden/>
          </w:rPr>
          <w:fldChar w:fldCharType="separate"/>
        </w:r>
        <w:r w:rsidR="00323226">
          <w:rPr>
            <w:noProof/>
            <w:webHidden/>
          </w:rPr>
          <w:t>6</w:t>
        </w:r>
        <w:r w:rsidR="00B735ED">
          <w:rPr>
            <w:noProof/>
            <w:webHidden/>
          </w:rPr>
          <w:fldChar w:fldCharType="end"/>
        </w:r>
      </w:hyperlink>
    </w:p>
    <w:p w14:paraId="5E1F5B2D" w14:textId="57C6F68D"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4" w:history="1">
        <w:r w:rsidR="00B735ED" w:rsidRPr="00D65351">
          <w:rPr>
            <w:rStyle w:val="Hyperlink"/>
            <w:noProof/>
          </w:rPr>
          <w:t>2.7</w:t>
        </w:r>
        <w:r w:rsidR="00B735ED">
          <w:rPr>
            <w:rFonts w:asciiTheme="minorHAnsi" w:eastAsiaTheme="minorEastAsia" w:hAnsiTheme="minorHAnsi" w:cstheme="minorBidi"/>
            <w:noProof/>
            <w:sz w:val="22"/>
            <w:szCs w:val="22"/>
          </w:rPr>
          <w:tab/>
        </w:r>
        <w:r w:rsidR="00B735ED" w:rsidRPr="00D65351">
          <w:rPr>
            <w:rStyle w:val="Hyperlink"/>
            <w:noProof/>
          </w:rPr>
          <w:t>Conceptovereenkomst</w:t>
        </w:r>
        <w:r w:rsidR="00B735ED">
          <w:rPr>
            <w:noProof/>
            <w:webHidden/>
          </w:rPr>
          <w:tab/>
        </w:r>
        <w:r w:rsidR="00B735ED">
          <w:rPr>
            <w:noProof/>
            <w:webHidden/>
          </w:rPr>
          <w:fldChar w:fldCharType="begin"/>
        </w:r>
        <w:r w:rsidR="00B735ED">
          <w:rPr>
            <w:noProof/>
            <w:webHidden/>
          </w:rPr>
          <w:instrText xml:space="preserve"> PAGEREF _Toc125985784 \h </w:instrText>
        </w:r>
        <w:r w:rsidR="00B735ED">
          <w:rPr>
            <w:noProof/>
            <w:webHidden/>
          </w:rPr>
        </w:r>
        <w:r w:rsidR="00B735ED">
          <w:rPr>
            <w:noProof/>
            <w:webHidden/>
          </w:rPr>
          <w:fldChar w:fldCharType="separate"/>
        </w:r>
        <w:r w:rsidR="00323226">
          <w:rPr>
            <w:noProof/>
            <w:webHidden/>
          </w:rPr>
          <w:t>6</w:t>
        </w:r>
        <w:r w:rsidR="00B735ED">
          <w:rPr>
            <w:noProof/>
            <w:webHidden/>
          </w:rPr>
          <w:fldChar w:fldCharType="end"/>
        </w:r>
      </w:hyperlink>
    </w:p>
    <w:p w14:paraId="73F9A72F" w14:textId="5D3BECED"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5" w:history="1">
        <w:r w:rsidR="00B735ED" w:rsidRPr="00D65351">
          <w:rPr>
            <w:rStyle w:val="Hyperlink"/>
            <w:rFonts w:cs="Arial"/>
            <w:noProof/>
          </w:rPr>
          <w:t>2.8</w:t>
        </w:r>
        <w:r w:rsidR="00B735ED">
          <w:rPr>
            <w:rFonts w:asciiTheme="minorHAnsi" w:eastAsiaTheme="minorEastAsia" w:hAnsiTheme="minorHAnsi" w:cstheme="minorBidi"/>
            <w:noProof/>
            <w:sz w:val="22"/>
            <w:szCs w:val="22"/>
          </w:rPr>
          <w:tab/>
        </w:r>
        <w:r w:rsidR="00B735ED" w:rsidRPr="00D65351">
          <w:rPr>
            <w:rStyle w:val="Hyperlink"/>
            <w:rFonts w:cs="Arial"/>
            <w:noProof/>
          </w:rPr>
          <w:t>Social Return</w:t>
        </w:r>
        <w:r w:rsidR="00B735ED">
          <w:rPr>
            <w:noProof/>
            <w:webHidden/>
          </w:rPr>
          <w:tab/>
        </w:r>
        <w:r w:rsidR="00B735ED">
          <w:rPr>
            <w:noProof/>
            <w:webHidden/>
          </w:rPr>
          <w:fldChar w:fldCharType="begin"/>
        </w:r>
        <w:r w:rsidR="00B735ED">
          <w:rPr>
            <w:noProof/>
            <w:webHidden/>
          </w:rPr>
          <w:instrText xml:space="preserve"> PAGEREF _Toc125985785 \h </w:instrText>
        </w:r>
        <w:r w:rsidR="00B735ED">
          <w:rPr>
            <w:noProof/>
            <w:webHidden/>
          </w:rPr>
        </w:r>
        <w:r w:rsidR="00B735ED">
          <w:rPr>
            <w:noProof/>
            <w:webHidden/>
          </w:rPr>
          <w:fldChar w:fldCharType="separate"/>
        </w:r>
        <w:r w:rsidR="00323226">
          <w:rPr>
            <w:noProof/>
            <w:webHidden/>
          </w:rPr>
          <w:t>6</w:t>
        </w:r>
        <w:r w:rsidR="00B735ED">
          <w:rPr>
            <w:noProof/>
            <w:webHidden/>
          </w:rPr>
          <w:fldChar w:fldCharType="end"/>
        </w:r>
      </w:hyperlink>
    </w:p>
    <w:p w14:paraId="4B8FAE1C" w14:textId="3350EA64" w:rsidR="00B735ED" w:rsidRDefault="00000000">
      <w:pPr>
        <w:pStyle w:val="Inhopg1"/>
        <w:tabs>
          <w:tab w:val="left" w:pos="400"/>
          <w:tab w:val="right" w:leader="dot" w:pos="9056"/>
        </w:tabs>
        <w:rPr>
          <w:rFonts w:asciiTheme="minorHAnsi" w:eastAsiaTheme="minorEastAsia" w:hAnsiTheme="minorHAnsi" w:cstheme="minorBidi"/>
          <w:noProof/>
          <w:sz w:val="22"/>
          <w:szCs w:val="22"/>
        </w:rPr>
      </w:pPr>
      <w:hyperlink w:anchor="_Toc125985786" w:history="1">
        <w:r w:rsidR="00B735ED" w:rsidRPr="00D65351">
          <w:rPr>
            <w:rStyle w:val="Hyperlink"/>
            <w:noProof/>
          </w:rPr>
          <w:t>3.</w:t>
        </w:r>
        <w:r w:rsidR="00B735ED">
          <w:rPr>
            <w:rFonts w:asciiTheme="minorHAnsi" w:eastAsiaTheme="minorEastAsia" w:hAnsiTheme="minorHAnsi" w:cstheme="minorBidi"/>
            <w:noProof/>
            <w:sz w:val="22"/>
            <w:szCs w:val="22"/>
          </w:rPr>
          <w:tab/>
        </w:r>
        <w:r w:rsidR="00B735ED" w:rsidRPr="00D65351">
          <w:rPr>
            <w:rStyle w:val="Hyperlink"/>
            <w:noProof/>
          </w:rPr>
          <w:t>Aanbestedingsprocedure</w:t>
        </w:r>
        <w:r w:rsidR="00B735ED">
          <w:rPr>
            <w:noProof/>
            <w:webHidden/>
          </w:rPr>
          <w:tab/>
        </w:r>
        <w:r w:rsidR="00B735ED">
          <w:rPr>
            <w:noProof/>
            <w:webHidden/>
          </w:rPr>
          <w:fldChar w:fldCharType="begin"/>
        </w:r>
        <w:r w:rsidR="00B735ED">
          <w:rPr>
            <w:noProof/>
            <w:webHidden/>
          </w:rPr>
          <w:instrText xml:space="preserve"> PAGEREF _Toc125985786 \h </w:instrText>
        </w:r>
        <w:r w:rsidR="00B735ED">
          <w:rPr>
            <w:noProof/>
            <w:webHidden/>
          </w:rPr>
        </w:r>
        <w:r w:rsidR="00B735ED">
          <w:rPr>
            <w:noProof/>
            <w:webHidden/>
          </w:rPr>
          <w:fldChar w:fldCharType="separate"/>
        </w:r>
        <w:r w:rsidR="00323226">
          <w:rPr>
            <w:noProof/>
            <w:webHidden/>
          </w:rPr>
          <w:t>7</w:t>
        </w:r>
        <w:r w:rsidR="00B735ED">
          <w:rPr>
            <w:noProof/>
            <w:webHidden/>
          </w:rPr>
          <w:fldChar w:fldCharType="end"/>
        </w:r>
      </w:hyperlink>
    </w:p>
    <w:p w14:paraId="621741B6" w14:textId="2ED6EDFD"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7" w:history="1">
        <w:r w:rsidR="00B735ED" w:rsidRPr="00D65351">
          <w:rPr>
            <w:rStyle w:val="Hyperlink"/>
            <w:noProof/>
          </w:rPr>
          <w:t>3.1</w:t>
        </w:r>
        <w:r w:rsidR="00B735ED">
          <w:rPr>
            <w:rFonts w:asciiTheme="minorHAnsi" w:eastAsiaTheme="minorEastAsia" w:hAnsiTheme="minorHAnsi" w:cstheme="minorBidi"/>
            <w:noProof/>
            <w:sz w:val="22"/>
            <w:szCs w:val="22"/>
          </w:rPr>
          <w:tab/>
        </w:r>
        <w:r w:rsidR="00B735ED" w:rsidRPr="00D65351">
          <w:rPr>
            <w:rStyle w:val="Hyperlink"/>
            <w:noProof/>
          </w:rPr>
          <w:t>Stappen aanbestedingsprocedure</w:t>
        </w:r>
        <w:r w:rsidR="00B735ED">
          <w:rPr>
            <w:noProof/>
            <w:webHidden/>
          </w:rPr>
          <w:tab/>
        </w:r>
        <w:r w:rsidR="00B735ED">
          <w:rPr>
            <w:noProof/>
            <w:webHidden/>
          </w:rPr>
          <w:fldChar w:fldCharType="begin"/>
        </w:r>
        <w:r w:rsidR="00B735ED">
          <w:rPr>
            <w:noProof/>
            <w:webHidden/>
          </w:rPr>
          <w:instrText xml:space="preserve"> PAGEREF _Toc125985787 \h </w:instrText>
        </w:r>
        <w:r w:rsidR="00B735ED">
          <w:rPr>
            <w:noProof/>
            <w:webHidden/>
          </w:rPr>
        </w:r>
        <w:r w:rsidR="00B735ED">
          <w:rPr>
            <w:noProof/>
            <w:webHidden/>
          </w:rPr>
          <w:fldChar w:fldCharType="separate"/>
        </w:r>
        <w:r w:rsidR="00323226">
          <w:rPr>
            <w:noProof/>
            <w:webHidden/>
          </w:rPr>
          <w:t>7</w:t>
        </w:r>
        <w:r w:rsidR="00B735ED">
          <w:rPr>
            <w:noProof/>
            <w:webHidden/>
          </w:rPr>
          <w:fldChar w:fldCharType="end"/>
        </w:r>
      </w:hyperlink>
    </w:p>
    <w:p w14:paraId="3140BF48" w14:textId="4CD53CF5"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8" w:history="1">
        <w:r w:rsidR="00B735ED" w:rsidRPr="00D65351">
          <w:rPr>
            <w:rStyle w:val="Hyperlink"/>
            <w:noProof/>
          </w:rPr>
          <w:t>3.2</w:t>
        </w:r>
        <w:r w:rsidR="00B735ED">
          <w:rPr>
            <w:rFonts w:asciiTheme="minorHAnsi" w:eastAsiaTheme="minorEastAsia" w:hAnsiTheme="minorHAnsi" w:cstheme="minorBidi"/>
            <w:noProof/>
            <w:sz w:val="22"/>
            <w:szCs w:val="22"/>
          </w:rPr>
          <w:tab/>
        </w:r>
        <w:r w:rsidR="00B735ED" w:rsidRPr="00D65351">
          <w:rPr>
            <w:rStyle w:val="Hyperlink"/>
            <w:noProof/>
          </w:rPr>
          <w:t>Planning van de aanbesteding</w:t>
        </w:r>
        <w:r w:rsidR="00B735ED">
          <w:rPr>
            <w:noProof/>
            <w:webHidden/>
          </w:rPr>
          <w:tab/>
        </w:r>
        <w:r w:rsidR="00B735ED">
          <w:rPr>
            <w:noProof/>
            <w:webHidden/>
          </w:rPr>
          <w:fldChar w:fldCharType="begin"/>
        </w:r>
        <w:r w:rsidR="00B735ED">
          <w:rPr>
            <w:noProof/>
            <w:webHidden/>
          </w:rPr>
          <w:instrText xml:space="preserve"> PAGEREF _Toc125985788 \h </w:instrText>
        </w:r>
        <w:r w:rsidR="00B735ED">
          <w:rPr>
            <w:noProof/>
            <w:webHidden/>
          </w:rPr>
        </w:r>
        <w:r w:rsidR="00B735ED">
          <w:rPr>
            <w:noProof/>
            <w:webHidden/>
          </w:rPr>
          <w:fldChar w:fldCharType="separate"/>
        </w:r>
        <w:r w:rsidR="00323226">
          <w:rPr>
            <w:noProof/>
            <w:webHidden/>
          </w:rPr>
          <w:t>7</w:t>
        </w:r>
        <w:r w:rsidR="00B735ED">
          <w:rPr>
            <w:noProof/>
            <w:webHidden/>
          </w:rPr>
          <w:fldChar w:fldCharType="end"/>
        </w:r>
      </w:hyperlink>
    </w:p>
    <w:p w14:paraId="1BF6F0AB" w14:textId="5A13357D"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89" w:history="1">
        <w:r w:rsidR="00B735ED" w:rsidRPr="00D65351">
          <w:rPr>
            <w:rStyle w:val="Hyperlink"/>
            <w:noProof/>
          </w:rPr>
          <w:t>3.3</w:t>
        </w:r>
        <w:r w:rsidR="00B735ED">
          <w:rPr>
            <w:rFonts w:asciiTheme="minorHAnsi" w:eastAsiaTheme="minorEastAsia" w:hAnsiTheme="minorHAnsi" w:cstheme="minorBidi"/>
            <w:noProof/>
            <w:sz w:val="22"/>
            <w:szCs w:val="22"/>
          </w:rPr>
          <w:tab/>
        </w:r>
        <w:r w:rsidR="00B735ED" w:rsidRPr="00D65351">
          <w:rPr>
            <w:rStyle w:val="Hyperlink"/>
            <w:noProof/>
          </w:rPr>
          <w:t>Waar moet uw inschrijving aan voldoen?</w:t>
        </w:r>
        <w:r w:rsidR="00B735ED">
          <w:rPr>
            <w:noProof/>
            <w:webHidden/>
          </w:rPr>
          <w:tab/>
        </w:r>
        <w:r w:rsidR="00B735ED">
          <w:rPr>
            <w:noProof/>
            <w:webHidden/>
          </w:rPr>
          <w:fldChar w:fldCharType="begin"/>
        </w:r>
        <w:r w:rsidR="00B735ED">
          <w:rPr>
            <w:noProof/>
            <w:webHidden/>
          </w:rPr>
          <w:instrText xml:space="preserve"> PAGEREF _Toc125985789 \h </w:instrText>
        </w:r>
        <w:r w:rsidR="00B735ED">
          <w:rPr>
            <w:noProof/>
            <w:webHidden/>
          </w:rPr>
        </w:r>
        <w:r w:rsidR="00B735ED">
          <w:rPr>
            <w:noProof/>
            <w:webHidden/>
          </w:rPr>
          <w:fldChar w:fldCharType="separate"/>
        </w:r>
        <w:r w:rsidR="00323226">
          <w:rPr>
            <w:noProof/>
            <w:webHidden/>
          </w:rPr>
          <w:t>7</w:t>
        </w:r>
        <w:r w:rsidR="00B735ED">
          <w:rPr>
            <w:noProof/>
            <w:webHidden/>
          </w:rPr>
          <w:fldChar w:fldCharType="end"/>
        </w:r>
      </w:hyperlink>
    </w:p>
    <w:p w14:paraId="6B7B9CD8" w14:textId="18226414"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790" w:history="1">
        <w:r w:rsidR="00B735ED" w:rsidRPr="00D65351">
          <w:rPr>
            <w:rStyle w:val="Hyperlink"/>
            <w:noProof/>
          </w:rPr>
          <w:t>3.3.1</w:t>
        </w:r>
        <w:r w:rsidR="00B735ED">
          <w:rPr>
            <w:rFonts w:asciiTheme="minorHAnsi" w:eastAsiaTheme="minorEastAsia" w:hAnsiTheme="minorHAnsi" w:cstheme="minorBidi"/>
            <w:noProof/>
            <w:sz w:val="22"/>
            <w:szCs w:val="22"/>
          </w:rPr>
          <w:tab/>
        </w:r>
        <w:r w:rsidR="00B735ED" w:rsidRPr="00D65351">
          <w:rPr>
            <w:rStyle w:val="Hyperlink"/>
            <w:noProof/>
          </w:rPr>
          <w:t>Taal</w:t>
        </w:r>
        <w:r w:rsidR="00B735ED">
          <w:rPr>
            <w:noProof/>
            <w:webHidden/>
          </w:rPr>
          <w:tab/>
        </w:r>
        <w:r w:rsidR="00B735ED">
          <w:rPr>
            <w:noProof/>
            <w:webHidden/>
          </w:rPr>
          <w:fldChar w:fldCharType="begin"/>
        </w:r>
        <w:r w:rsidR="00B735ED">
          <w:rPr>
            <w:noProof/>
            <w:webHidden/>
          </w:rPr>
          <w:instrText xml:space="preserve"> PAGEREF _Toc125985790 \h </w:instrText>
        </w:r>
        <w:r w:rsidR="00B735ED">
          <w:rPr>
            <w:noProof/>
            <w:webHidden/>
          </w:rPr>
        </w:r>
        <w:r w:rsidR="00B735ED">
          <w:rPr>
            <w:noProof/>
            <w:webHidden/>
          </w:rPr>
          <w:fldChar w:fldCharType="separate"/>
        </w:r>
        <w:r w:rsidR="00323226">
          <w:rPr>
            <w:noProof/>
            <w:webHidden/>
          </w:rPr>
          <w:t>7</w:t>
        </w:r>
        <w:r w:rsidR="00B735ED">
          <w:rPr>
            <w:noProof/>
            <w:webHidden/>
          </w:rPr>
          <w:fldChar w:fldCharType="end"/>
        </w:r>
      </w:hyperlink>
    </w:p>
    <w:p w14:paraId="003D0AAD" w14:textId="3AB54F50"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791" w:history="1">
        <w:r w:rsidR="00B735ED" w:rsidRPr="00D65351">
          <w:rPr>
            <w:rStyle w:val="Hyperlink"/>
            <w:noProof/>
          </w:rPr>
          <w:t>3.3.2</w:t>
        </w:r>
        <w:r w:rsidR="00B735ED">
          <w:rPr>
            <w:rFonts w:asciiTheme="minorHAnsi" w:eastAsiaTheme="minorEastAsia" w:hAnsiTheme="minorHAnsi" w:cstheme="minorBidi"/>
            <w:noProof/>
            <w:sz w:val="22"/>
            <w:szCs w:val="22"/>
          </w:rPr>
          <w:tab/>
        </w:r>
        <w:r w:rsidR="00B735ED" w:rsidRPr="00D65351">
          <w:rPr>
            <w:rStyle w:val="Hyperlink"/>
            <w:noProof/>
          </w:rPr>
          <w:t>Wat dient uw inschrijving te bevatten?</w:t>
        </w:r>
        <w:r w:rsidR="00B735ED">
          <w:rPr>
            <w:noProof/>
            <w:webHidden/>
          </w:rPr>
          <w:tab/>
        </w:r>
        <w:r w:rsidR="00B735ED">
          <w:rPr>
            <w:noProof/>
            <w:webHidden/>
          </w:rPr>
          <w:fldChar w:fldCharType="begin"/>
        </w:r>
        <w:r w:rsidR="00B735ED">
          <w:rPr>
            <w:noProof/>
            <w:webHidden/>
          </w:rPr>
          <w:instrText xml:space="preserve"> PAGEREF _Toc125985791 \h </w:instrText>
        </w:r>
        <w:r w:rsidR="00B735ED">
          <w:rPr>
            <w:noProof/>
            <w:webHidden/>
          </w:rPr>
        </w:r>
        <w:r w:rsidR="00B735ED">
          <w:rPr>
            <w:noProof/>
            <w:webHidden/>
          </w:rPr>
          <w:fldChar w:fldCharType="separate"/>
        </w:r>
        <w:r w:rsidR="00323226">
          <w:rPr>
            <w:noProof/>
            <w:webHidden/>
          </w:rPr>
          <w:t>8</w:t>
        </w:r>
        <w:r w:rsidR="00B735ED">
          <w:rPr>
            <w:noProof/>
            <w:webHidden/>
          </w:rPr>
          <w:fldChar w:fldCharType="end"/>
        </w:r>
      </w:hyperlink>
    </w:p>
    <w:p w14:paraId="40CF3A3B" w14:textId="0573CDF1"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792" w:history="1">
        <w:r w:rsidR="00B735ED" w:rsidRPr="00D65351">
          <w:rPr>
            <w:rStyle w:val="Hyperlink"/>
            <w:noProof/>
          </w:rPr>
          <w:t>3.3.3</w:t>
        </w:r>
        <w:r w:rsidR="00B735ED">
          <w:rPr>
            <w:rFonts w:asciiTheme="minorHAnsi" w:eastAsiaTheme="minorEastAsia" w:hAnsiTheme="minorHAnsi" w:cstheme="minorBidi"/>
            <w:noProof/>
            <w:sz w:val="22"/>
            <w:szCs w:val="22"/>
          </w:rPr>
          <w:tab/>
        </w:r>
        <w:r w:rsidR="00B735ED" w:rsidRPr="00D65351">
          <w:rPr>
            <w:rStyle w:val="Hyperlink"/>
            <w:noProof/>
          </w:rPr>
          <w:t>Wie moet uw inschrijving ondertekenen?</w:t>
        </w:r>
        <w:r w:rsidR="00B735ED">
          <w:rPr>
            <w:noProof/>
            <w:webHidden/>
          </w:rPr>
          <w:tab/>
        </w:r>
        <w:r w:rsidR="00B735ED">
          <w:rPr>
            <w:noProof/>
            <w:webHidden/>
          </w:rPr>
          <w:fldChar w:fldCharType="begin"/>
        </w:r>
        <w:r w:rsidR="00B735ED">
          <w:rPr>
            <w:noProof/>
            <w:webHidden/>
          </w:rPr>
          <w:instrText xml:space="preserve"> PAGEREF _Toc125985792 \h </w:instrText>
        </w:r>
        <w:r w:rsidR="00B735ED">
          <w:rPr>
            <w:noProof/>
            <w:webHidden/>
          </w:rPr>
        </w:r>
        <w:r w:rsidR="00B735ED">
          <w:rPr>
            <w:noProof/>
            <w:webHidden/>
          </w:rPr>
          <w:fldChar w:fldCharType="separate"/>
        </w:r>
        <w:r w:rsidR="00323226">
          <w:rPr>
            <w:noProof/>
            <w:webHidden/>
          </w:rPr>
          <w:t>8</w:t>
        </w:r>
        <w:r w:rsidR="00B735ED">
          <w:rPr>
            <w:noProof/>
            <w:webHidden/>
          </w:rPr>
          <w:fldChar w:fldCharType="end"/>
        </w:r>
      </w:hyperlink>
    </w:p>
    <w:p w14:paraId="68F9C9CA" w14:textId="7453FD5E"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793" w:history="1">
        <w:r w:rsidR="00B735ED" w:rsidRPr="00D65351">
          <w:rPr>
            <w:rStyle w:val="Hyperlink"/>
            <w:noProof/>
          </w:rPr>
          <w:t>3.3.4</w:t>
        </w:r>
        <w:r w:rsidR="00B735ED">
          <w:rPr>
            <w:rFonts w:asciiTheme="minorHAnsi" w:eastAsiaTheme="minorEastAsia" w:hAnsiTheme="minorHAnsi" w:cstheme="minorBidi"/>
            <w:noProof/>
            <w:sz w:val="22"/>
            <w:szCs w:val="22"/>
          </w:rPr>
          <w:tab/>
        </w:r>
        <w:r w:rsidR="00B735ED" w:rsidRPr="00D65351">
          <w:rPr>
            <w:rStyle w:val="Hyperlink"/>
            <w:noProof/>
          </w:rPr>
          <w:t>Hoe dient u uw inschrijving in?</w:t>
        </w:r>
        <w:r w:rsidR="00B735ED">
          <w:rPr>
            <w:noProof/>
            <w:webHidden/>
          </w:rPr>
          <w:tab/>
        </w:r>
        <w:r w:rsidR="00B735ED">
          <w:rPr>
            <w:noProof/>
            <w:webHidden/>
          </w:rPr>
          <w:fldChar w:fldCharType="begin"/>
        </w:r>
        <w:r w:rsidR="00B735ED">
          <w:rPr>
            <w:noProof/>
            <w:webHidden/>
          </w:rPr>
          <w:instrText xml:space="preserve"> PAGEREF _Toc125985793 \h </w:instrText>
        </w:r>
        <w:r w:rsidR="00B735ED">
          <w:rPr>
            <w:noProof/>
            <w:webHidden/>
          </w:rPr>
        </w:r>
        <w:r w:rsidR="00B735ED">
          <w:rPr>
            <w:noProof/>
            <w:webHidden/>
          </w:rPr>
          <w:fldChar w:fldCharType="separate"/>
        </w:r>
        <w:r w:rsidR="00323226">
          <w:rPr>
            <w:noProof/>
            <w:webHidden/>
          </w:rPr>
          <w:t>8</w:t>
        </w:r>
        <w:r w:rsidR="00B735ED">
          <w:rPr>
            <w:noProof/>
            <w:webHidden/>
          </w:rPr>
          <w:fldChar w:fldCharType="end"/>
        </w:r>
      </w:hyperlink>
    </w:p>
    <w:p w14:paraId="51BF493C" w14:textId="11C80A47"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794" w:history="1">
        <w:r w:rsidR="00B735ED" w:rsidRPr="00D65351">
          <w:rPr>
            <w:rStyle w:val="Hyperlink"/>
            <w:noProof/>
          </w:rPr>
          <w:t>3.3.5</w:t>
        </w:r>
        <w:r w:rsidR="00B735ED">
          <w:rPr>
            <w:rFonts w:asciiTheme="minorHAnsi" w:eastAsiaTheme="minorEastAsia" w:hAnsiTheme="minorHAnsi" w:cstheme="minorBidi"/>
            <w:noProof/>
            <w:sz w:val="22"/>
            <w:szCs w:val="22"/>
          </w:rPr>
          <w:tab/>
        </w:r>
        <w:r w:rsidR="00B735ED" w:rsidRPr="00D65351">
          <w:rPr>
            <w:rStyle w:val="Hyperlink"/>
            <w:noProof/>
          </w:rPr>
          <w:t>Voorwaarden inschrijving</w:t>
        </w:r>
        <w:r w:rsidR="00B735ED">
          <w:rPr>
            <w:noProof/>
            <w:webHidden/>
          </w:rPr>
          <w:tab/>
        </w:r>
        <w:r w:rsidR="00B735ED">
          <w:rPr>
            <w:noProof/>
            <w:webHidden/>
          </w:rPr>
          <w:fldChar w:fldCharType="begin"/>
        </w:r>
        <w:r w:rsidR="00B735ED">
          <w:rPr>
            <w:noProof/>
            <w:webHidden/>
          </w:rPr>
          <w:instrText xml:space="preserve"> PAGEREF _Toc125985794 \h </w:instrText>
        </w:r>
        <w:r w:rsidR="00B735ED">
          <w:rPr>
            <w:noProof/>
            <w:webHidden/>
          </w:rPr>
        </w:r>
        <w:r w:rsidR="00B735ED">
          <w:rPr>
            <w:noProof/>
            <w:webHidden/>
          </w:rPr>
          <w:fldChar w:fldCharType="separate"/>
        </w:r>
        <w:r w:rsidR="00323226">
          <w:rPr>
            <w:noProof/>
            <w:webHidden/>
          </w:rPr>
          <w:t>9</w:t>
        </w:r>
        <w:r w:rsidR="00B735ED">
          <w:rPr>
            <w:noProof/>
            <w:webHidden/>
          </w:rPr>
          <w:fldChar w:fldCharType="end"/>
        </w:r>
      </w:hyperlink>
    </w:p>
    <w:p w14:paraId="3269707E" w14:textId="03BFCB52" w:rsidR="00B735ED" w:rsidRDefault="00000000">
      <w:pPr>
        <w:pStyle w:val="Inhopg1"/>
        <w:tabs>
          <w:tab w:val="left" w:pos="400"/>
          <w:tab w:val="right" w:leader="dot" w:pos="9056"/>
        </w:tabs>
        <w:rPr>
          <w:rFonts w:asciiTheme="minorHAnsi" w:eastAsiaTheme="minorEastAsia" w:hAnsiTheme="minorHAnsi" w:cstheme="minorBidi"/>
          <w:noProof/>
          <w:sz w:val="22"/>
          <w:szCs w:val="22"/>
        </w:rPr>
      </w:pPr>
      <w:hyperlink w:anchor="_Toc125985795" w:history="1">
        <w:r w:rsidR="00B735ED" w:rsidRPr="00D65351">
          <w:rPr>
            <w:rStyle w:val="Hyperlink"/>
            <w:noProof/>
          </w:rPr>
          <w:t>4.</w:t>
        </w:r>
        <w:r w:rsidR="00B735ED">
          <w:rPr>
            <w:rFonts w:asciiTheme="minorHAnsi" w:eastAsiaTheme="minorEastAsia" w:hAnsiTheme="minorHAnsi" w:cstheme="minorBidi"/>
            <w:noProof/>
            <w:sz w:val="22"/>
            <w:szCs w:val="22"/>
          </w:rPr>
          <w:tab/>
        </w:r>
        <w:r w:rsidR="00B735ED" w:rsidRPr="00D65351">
          <w:rPr>
            <w:rStyle w:val="Hyperlink"/>
            <w:noProof/>
          </w:rPr>
          <w:t>Eisen aan de ondernemer</w:t>
        </w:r>
        <w:r w:rsidR="00B735ED">
          <w:rPr>
            <w:noProof/>
            <w:webHidden/>
          </w:rPr>
          <w:tab/>
        </w:r>
        <w:r w:rsidR="00B735ED">
          <w:rPr>
            <w:noProof/>
            <w:webHidden/>
          </w:rPr>
          <w:fldChar w:fldCharType="begin"/>
        </w:r>
        <w:r w:rsidR="00B735ED">
          <w:rPr>
            <w:noProof/>
            <w:webHidden/>
          </w:rPr>
          <w:instrText xml:space="preserve"> PAGEREF _Toc125985795 \h </w:instrText>
        </w:r>
        <w:r w:rsidR="00B735ED">
          <w:rPr>
            <w:noProof/>
            <w:webHidden/>
          </w:rPr>
        </w:r>
        <w:r w:rsidR="00B735ED">
          <w:rPr>
            <w:noProof/>
            <w:webHidden/>
          </w:rPr>
          <w:fldChar w:fldCharType="separate"/>
        </w:r>
        <w:r w:rsidR="00323226">
          <w:rPr>
            <w:noProof/>
            <w:webHidden/>
          </w:rPr>
          <w:t>10</w:t>
        </w:r>
        <w:r w:rsidR="00B735ED">
          <w:rPr>
            <w:noProof/>
            <w:webHidden/>
          </w:rPr>
          <w:fldChar w:fldCharType="end"/>
        </w:r>
      </w:hyperlink>
    </w:p>
    <w:p w14:paraId="120D689E" w14:textId="29B81CA9"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96" w:history="1">
        <w:r w:rsidR="00B735ED" w:rsidRPr="00D65351">
          <w:rPr>
            <w:rStyle w:val="Hyperlink"/>
            <w:noProof/>
          </w:rPr>
          <w:t>4.1</w:t>
        </w:r>
        <w:r w:rsidR="00B735ED">
          <w:rPr>
            <w:rFonts w:asciiTheme="minorHAnsi" w:eastAsiaTheme="minorEastAsia" w:hAnsiTheme="minorHAnsi" w:cstheme="minorBidi"/>
            <w:noProof/>
            <w:sz w:val="22"/>
            <w:szCs w:val="22"/>
          </w:rPr>
          <w:tab/>
        </w:r>
        <w:r w:rsidR="00B735ED" w:rsidRPr="00D65351">
          <w:rPr>
            <w:rStyle w:val="Hyperlink"/>
            <w:noProof/>
          </w:rPr>
          <w:t>Algemeen</w:t>
        </w:r>
        <w:r w:rsidR="00B735ED">
          <w:rPr>
            <w:noProof/>
            <w:webHidden/>
          </w:rPr>
          <w:tab/>
        </w:r>
        <w:r w:rsidR="00B735ED">
          <w:rPr>
            <w:noProof/>
            <w:webHidden/>
          </w:rPr>
          <w:fldChar w:fldCharType="begin"/>
        </w:r>
        <w:r w:rsidR="00B735ED">
          <w:rPr>
            <w:noProof/>
            <w:webHidden/>
          </w:rPr>
          <w:instrText xml:space="preserve"> PAGEREF _Toc125985796 \h </w:instrText>
        </w:r>
        <w:r w:rsidR="00B735ED">
          <w:rPr>
            <w:noProof/>
            <w:webHidden/>
          </w:rPr>
        </w:r>
        <w:r w:rsidR="00B735ED">
          <w:rPr>
            <w:noProof/>
            <w:webHidden/>
          </w:rPr>
          <w:fldChar w:fldCharType="separate"/>
        </w:r>
        <w:r w:rsidR="00323226">
          <w:rPr>
            <w:noProof/>
            <w:webHidden/>
          </w:rPr>
          <w:t>10</w:t>
        </w:r>
        <w:r w:rsidR="00B735ED">
          <w:rPr>
            <w:noProof/>
            <w:webHidden/>
          </w:rPr>
          <w:fldChar w:fldCharType="end"/>
        </w:r>
      </w:hyperlink>
    </w:p>
    <w:p w14:paraId="27733CE2" w14:textId="30AED494"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97" w:history="1">
        <w:r w:rsidR="00B735ED" w:rsidRPr="00D65351">
          <w:rPr>
            <w:rStyle w:val="Hyperlink"/>
            <w:noProof/>
          </w:rPr>
          <w:t>4.2</w:t>
        </w:r>
        <w:r w:rsidR="00B735ED">
          <w:rPr>
            <w:rFonts w:asciiTheme="minorHAnsi" w:eastAsiaTheme="minorEastAsia" w:hAnsiTheme="minorHAnsi" w:cstheme="minorBidi"/>
            <w:noProof/>
            <w:sz w:val="22"/>
            <w:szCs w:val="22"/>
          </w:rPr>
          <w:tab/>
        </w:r>
        <w:r w:rsidR="00B735ED" w:rsidRPr="00D65351">
          <w:rPr>
            <w:rStyle w:val="Hyperlink"/>
            <w:noProof/>
          </w:rPr>
          <w:t>Uitsluitingsgronden</w:t>
        </w:r>
        <w:r w:rsidR="00B735ED">
          <w:rPr>
            <w:noProof/>
            <w:webHidden/>
          </w:rPr>
          <w:tab/>
        </w:r>
        <w:r w:rsidR="00B735ED">
          <w:rPr>
            <w:noProof/>
            <w:webHidden/>
          </w:rPr>
          <w:fldChar w:fldCharType="begin"/>
        </w:r>
        <w:r w:rsidR="00B735ED">
          <w:rPr>
            <w:noProof/>
            <w:webHidden/>
          </w:rPr>
          <w:instrText xml:space="preserve"> PAGEREF _Toc125985797 \h </w:instrText>
        </w:r>
        <w:r w:rsidR="00B735ED">
          <w:rPr>
            <w:noProof/>
            <w:webHidden/>
          </w:rPr>
        </w:r>
        <w:r w:rsidR="00B735ED">
          <w:rPr>
            <w:noProof/>
            <w:webHidden/>
          </w:rPr>
          <w:fldChar w:fldCharType="separate"/>
        </w:r>
        <w:r w:rsidR="00323226">
          <w:rPr>
            <w:noProof/>
            <w:webHidden/>
          </w:rPr>
          <w:t>10</w:t>
        </w:r>
        <w:r w:rsidR="00B735ED">
          <w:rPr>
            <w:noProof/>
            <w:webHidden/>
          </w:rPr>
          <w:fldChar w:fldCharType="end"/>
        </w:r>
      </w:hyperlink>
    </w:p>
    <w:p w14:paraId="0AF36885" w14:textId="21654E58"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798" w:history="1">
        <w:r w:rsidR="00B735ED" w:rsidRPr="00D65351">
          <w:rPr>
            <w:rStyle w:val="Hyperlink"/>
            <w:noProof/>
          </w:rPr>
          <w:t>4.2.2</w:t>
        </w:r>
        <w:r w:rsidR="00B735ED">
          <w:rPr>
            <w:rFonts w:asciiTheme="minorHAnsi" w:eastAsiaTheme="minorEastAsia" w:hAnsiTheme="minorHAnsi" w:cstheme="minorBidi"/>
            <w:noProof/>
            <w:sz w:val="22"/>
            <w:szCs w:val="22"/>
          </w:rPr>
          <w:tab/>
        </w:r>
        <w:r w:rsidR="00B735ED" w:rsidRPr="00D65351">
          <w:rPr>
            <w:rStyle w:val="Hyperlink"/>
            <w:noProof/>
          </w:rPr>
          <w:t>Geschiktheidseisen</w:t>
        </w:r>
        <w:r w:rsidR="00B735ED">
          <w:rPr>
            <w:noProof/>
            <w:webHidden/>
          </w:rPr>
          <w:tab/>
        </w:r>
        <w:r w:rsidR="00B735ED">
          <w:rPr>
            <w:noProof/>
            <w:webHidden/>
          </w:rPr>
          <w:fldChar w:fldCharType="begin"/>
        </w:r>
        <w:r w:rsidR="00B735ED">
          <w:rPr>
            <w:noProof/>
            <w:webHidden/>
          </w:rPr>
          <w:instrText xml:space="preserve"> PAGEREF _Toc125985798 \h </w:instrText>
        </w:r>
        <w:r w:rsidR="00B735ED">
          <w:rPr>
            <w:noProof/>
            <w:webHidden/>
          </w:rPr>
        </w:r>
        <w:r w:rsidR="00B735ED">
          <w:rPr>
            <w:noProof/>
            <w:webHidden/>
          </w:rPr>
          <w:fldChar w:fldCharType="separate"/>
        </w:r>
        <w:r w:rsidR="00323226">
          <w:rPr>
            <w:noProof/>
            <w:webHidden/>
          </w:rPr>
          <w:t>11</w:t>
        </w:r>
        <w:r w:rsidR="00B735ED">
          <w:rPr>
            <w:noProof/>
            <w:webHidden/>
          </w:rPr>
          <w:fldChar w:fldCharType="end"/>
        </w:r>
      </w:hyperlink>
    </w:p>
    <w:p w14:paraId="36FD758F" w14:textId="04D5685C"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799" w:history="1">
        <w:r w:rsidR="00B735ED" w:rsidRPr="00D65351">
          <w:rPr>
            <w:rStyle w:val="Hyperlink"/>
            <w:noProof/>
          </w:rPr>
          <w:t>4.3</w:t>
        </w:r>
        <w:r w:rsidR="00B735ED">
          <w:rPr>
            <w:rFonts w:asciiTheme="minorHAnsi" w:eastAsiaTheme="minorEastAsia" w:hAnsiTheme="minorHAnsi" w:cstheme="minorBidi"/>
            <w:noProof/>
            <w:sz w:val="22"/>
            <w:szCs w:val="22"/>
          </w:rPr>
          <w:tab/>
        </w:r>
        <w:r w:rsidR="00B735ED" w:rsidRPr="00D65351">
          <w:rPr>
            <w:rStyle w:val="Hyperlink"/>
            <w:noProof/>
          </w:rPr>
          <w:t>Wijze van inschrijven</w:t>
        </w:r>
        <w:r w:rsidR="00B735ED">
          <w:rPr>
            <w:noProof/>
            <w:webHidden/>
          </w:rPr>
          <w:tab/>
        </w:r>
        <w:r w:rsidR="00B735ED">
          <w:rPr>
            <w:noProof/>
            <w:webHidden/>
          </w:rPr>
          <w:fldChar w:fldCharType="begin"/>
        </w:r>
        <w:r w:rsidR="00B735ED">
          <w:rPr>
            <w:noProof/>
            <w:webHidden/>
          </w:rPr>
          <w:instrText xml:space="preserve"> PAGEREF _Toc125985799 \h </w:instrText>
        </w:r>
        <w:r w:rsidR="00B735ED">
          <w:rPr>
            <w:noProof/>
            <w:webHidden/>
          </w:rPr>
        </w:r>
        <w:r w:rsidR="00B735ED">
          <w:rPr>
            <w:noProof/>
            <w:webHidden/>
          </w:rPr>
          <w:fldChar w:fldCharType="separate"/>
        </w:r>
        <w:r w:rsidR="00323226">
          <w:rPr>
            <w:noProof/>
            <w:webHidden/>
          </w:rPr>
          <w:t>12</w:t>
        </w:r>
        <w:r w:rsidR="00B735ED">
          <w:rPr>
            <w:noProof/>
            <w:webHidden/>
          </w:rPr>
          <w:fldChar w:fldCharType="end"/>
        </w:r>
      </w:hyperlink>
    </w:p>
    <w:p w14:paraId="3493AE1D" w14:textId="53A9BBEF"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0" w:history="1">
        <w:r w:rsidR="00B735ED" w:rsidRPr="00D65351">
          <w:rPr>
            <w:rStyle w:val="Hyperlink"/>
            <w:noProof/>
          </w:rPr>
          <w:t>4.4</w:t>
        </w:r>
        <w:r w:rsidR="00B735ED">
          <w:rPr>
            <w:rFonts w:asciiTheme="minorHAnsi" w:eastAsiaTheme="minorEastAsia" w:hAnsiTheme="minorHAnsi" w:cstheme="minorBidi"/>
            <w:noProof/>
            <w:sz w:val="22"/>
            <w:szCs w:val="22"/>
          </w:rPr>
          <w:tab/>
        </w:r>
        <w:r w:rsidR="00B735ED" w:rsidRPr="00D65351">
          <w:rPr>
            <w:rStyle w:val="Hyperlink"/>
            <w:noProof/>
          </w:rPr>
          <w:t>Combinatievorming</w:t>
        </w:r>
        <w:r w:rsidR="00B735ED">
          <w:rPr>
            <w:noProof/>
            <w:webHidden/>
          </w:rPr>
          <w:tab/>
        </w:r>
        <w:r w:rsidR="00B735ED">
          <w:rPr>
            <w:noProof/>
            <w:webHidden/>
          </w:rPr>
          <w:fldChar w:fldCharType="begin"/>
        </w:r>
        <w:r w:rsidR="00B735ED">
          <w:rPr>
            <w:noProof/>
            <w:webHidden/>
          </w:rPr>
          <w:instrText xml:space="preserve"> PAGEREF _Toc125985800 \h </w:instrText>
        </w:r>
        <w:r w:rsidR="00B735ED">
          <w:rPr>
            <w:noProof/>
            <w:webHidden/>
          </w:rPr>
        </w:r>
        <w:r w:rsidR="00B735ED">
          <w:rPr>
            <w:noProof/>
            <w:webHidden/>
          </w:rPr>
          <w:fldChar w:fldCharType="separate"/>
        </w:r>
        <w:r w:rsidR="00323226">
          <w:rPr>
            <w:noProof/>
            <w:webHidden/>
          </w:rPr>
          <w:t>12</w:t>
        </w:r>
        <w:r w:rsidR="00B735ED">
          <w:rPr>
            <w:noProof/>
            <w:webHidden/>
          </w:rPr>
          <w:fldChar w:fldCharType="end"/>
        </w:r>
      </w:hyperlink>
    </w:p>
    <w:p w14:paraId="208B6D19" w14:textId="38E4661F"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1" w:history="1">
        <w:r w:rsidR="00B735ED" w:rsidRPr="00D65351">
          <w:rPr>
            <w:rStyle w:val="Hyperlink"/>
            <w:noProof/>
          </w:rPr>
          <w:t>4.5</w:t>
        </w:r>
        <w:r w:rsidR="00B735ED">
          <w:rPr>
            <w:rFonts w:asciiTheme="minorHAnsi" w:eastAsiaTheme="minorEastAsia" w:hAnsiTheme="minorHAnsi" w:cstheme="minorBidi"/>
            <w:noProof/>
            <w:sz w:val="22"/>
            <w:szCs w:val="22"/>
          </w:rPr>
          <w:tab/>
        </w:r>
        <w:r w:rsidR="00B735ED" w:rsidRPr="00D65351">
          <w:rPr>
            <w:rStyle w:val="Hyperlink"/>
            <w:noProof/>
          </w:rPr>
          <w:t>Beroep draagkracht en/of bekwaamheid van derde</w:t>
        </w:r>
        <w:r w:rsidR="00B735ED">
          <w:rPr>
            <w:noProof/>
            <w:webHidden/>
          </w:rPr>
          <w:tab/>
        </w:r>
        <w:r w:rsidR="00B735ED">
          <w:rPr>
            <w:noProof/>
            <w:webHidden/>
          </w:rPr>
          <w:fldChar w:fldCharType="begin"/>
        </w:r>
        <w:r w:rsidR="00B735ED">
          <w:rPr>
            <w:noProof/>
            <w:webHidden/>
          </w:rPr>
          <w:instrText xml:space="preserve"> PAGEREF _Toc125985801 \h </w:instrText>
        </w:r>
        <w:r w:rsidR="00B735ED">
          <w:rPr>
            <w:noProof/>
            <w:webHidden/>
          </w:rPr>
        </w:r>
        <w:r w:rsidR="00B735ED">
          <w:rPr>
            <w:noProof/>
            <w:webHidden/>
          </w:rPr>
          <w:fldChar w:fldCharType="separate"/>
        </w:r>
        <w:r w:rsidR="00323226">
          <w:rPr>
            <w:noProof/>
            <w:webHidden/>
          </w:rPr>
          <w:t>13</w:t>
        </w:r>
        <w:r w:rsidR="00B735ED">
          <w:rPr>
            <w:noProof/>
            <w:webHidden/>
          </w:rPr>
          <w:fldChar w:fldCharType="end"/>
        </w:r>
      </w:hyperlink>
    </w:p>
    <w:p w14:paraId="1FE51467" w14:textId="6C4442FF"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2" w:history="1">
        <w:r w:rsidR="00B735ED" w:rsidRPr="00D65351">
          <w:rPr>
            <w:rStyle w:val="Hyperlink"/>
            <w:noProof/>
          </w:rPr>
          <w:t>4.6</w:t>
        </w:r>
        <w:r w:rsidR="00B735ED">
          <w:rPr>
            <w:rFonts w:asciiTheme="minorHAnsi" w:eastAsiaTheme="minorEastAsia" w:hAnsiTheme="minorHAnsi" w:cstheme="minorBidi"/>
            <w:noProof/>
            <w:sz w:val="22"/>
            <w:szCs w:val="22"/>
          </w:rPr>
          <w:tab/>
        </w:r>
        <w:r w:rsidR="00B735ED" w:rsidRPr="00D65351">
          <w:rPr>
            <w:rStyle w:val="Hyperlink"/>
            <w:noProof/>
          </w:rPr>
          <w:t>Inschrijving vanuit een holding</w:t>
        </w:r>
        <w:r w:rsidR="00B735ED">
          <w:rPr>
            <w:noProof/>
            <w:webHidden/>
          </w:rPr>
          <w:tab/>
        </w:r>
        <w:r w:rsidR="00B735ED">
          <w:rPr>
            <w:noProof/>
            <w:webHidden/>
          </w:rPr>
          <w:fldChar w:fldCharType="begin"/>
        </w:r>
        <w:r w:rsidR="00B735ED">
          <w:rPr>
            <w:noProof/>
            <w:webHidden/>
          </w:rPr>
          <w:instrText xml:space="preserve"> PAGEREF _Toc125985802 \h </w:instrText>
        </w:r>
        <w:r w:rsidR="00B735ED">
          <w:rPr>
            <w:noProof/>
            <w:webHidden/>
          </w:rPr>
        </w:r>
        <w:r w:rsidR="00B735ED">
          <w:rPr>
            <w:noProof/>
            <w:webHidden/>
          </w:rPr>
          <w:fldChar w:fldCharType="separate"/>
        </w:r>
        <w:r w:rsidR="00323226">
          <w:rPr>
            <w:noProof/>
            <w:webHidden/>
          </w:rPr>
          <w:t>13</w:t>
        </w:r>
        <w:r w:rsidR="00B735ED">
          <w:rPr>
            <w:noProof/>
            <w:webHidden/>
          </w:rPr>
          <w:fldChar w:fldCharType="end"/>
        </w:r>
      </w:hyperlink>
    </w:p>
    <w:p w14:paraId="324C6F5D" w14:textId="393A8F94" w:rsidR="00B735ED" w:rsidRDefault="00000000">
      <w:pPr>
        <w:pStyle w:val="Inhopg1"/>
        <w:tabs>
          <w:tab w:val="left" w:pos="400"/>
          <w:tab w:val="right" w:leader="dot" w:pos="9056"/>
        </w:tabs>
        <w:rPr>
          <w:rFonts w:asciiTheme="minorHAnsi" w:eastAsiaTheme="minorEastAsia" w:hAnsiTheme="minorHAnsi" w:cstheme="minorBidi"/>
          <w:noProof/>
          <w:sz w:val="22"/>
          <w:szCs w:val="22"/>
        </w:rPr>
      </w:pPr>
      <w:hyperlink w:anchor="_Toc125985803" w:history="1">
        <w:r w:rsidR="00B735ED" w:rsidRPr="00D65351">
          <w:rPr>
            <w:rStyle w:val="Hyperlink"/>
            <w:noProof/>
          </w:rPr>
          <w:t>5.</w:t>
        </w:r>
        <w:r w:rsidR="00B735ED">
          <w:rPr>
            <w:rFonts w:asciiTheme="minorHAnsi" w:eastAsiaTheme="minorEastAsia" w:hAnsiTheme="minorHAnsi" w:cstheme="minorBidi"/>
            <w:noProof/>
            <w:sz w:val="22"/>
            <w:szCs w:val="22"/>
          </w:rPr>
          <w:tab/>
        </w:r>
        <w:r w:rsidR="00B735ED" w:rsidRPr="00D65351">
          <w:rPr>
            <w:rStyle w:val="Hyperlink"/>
            <w:noProof/>
          </w:rPr>
          <w:t>Gunningsmethode</w:t>
        </w:r>
        <w:r w:rsidR="00B735ED">
          <w:rPr>
            <w:noProof/>
            <w:webHidden/>
          </w:rPr>
          <w:tab/>
        </w:r>
        <w:r w:rsidR="00B735ED">
          <w:rPr>
            <w:noProof/>
            <w:webHidden/>
          </w:rPr>
          <w:fldChar w:fldCharType="begin"/>
        </w:r>
        <w:r w:rsidR="00B735ED">
          <w:rPr>
            <w:noProof/>
            <w:webHidden/>
          </w:rPr>
          <w:instrText xml:space="preserve"> PAGEREF _Toc125985803 \h </w:instrText>
        </w:r>
        <w:r w:rsidR="00B735ED">
          <w:rPr>
            <w:noProof/>
            <w:webHidden/>
          </w:rPr>
        </w:r>
        <w:r w:rsidR="00B735ED">
          <w:rPr>
            <w:noProof/>
            <w:webHidden/>
          </w:rPr>
          <w:fldChar w:fldCharType="separate"/>
        </w:r>
        <w:r w:rsidR="00323226">
          <w:rPr>
            <w:noProof/>
            <w:webHidden/>
          </w:rPr>
          <w:t>14</w:t>
        </w:r>
        <w:r w:rsidR="00B735ED">
          <w:rPr>
            <w:noProof/>
            <w:webHidden/>
          </w:rPr>
          <w:fldChar w:fldCharType="end"/>
        </w:r>
      </w:hyperlink>
    </w:p>
    <w:p w14:paraId="39590240" w14:textId="06B3EFA1"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4" w:history="1">
        <w:r w:rsidR="00B735ED" w:rsidRPr="00D65351">
          <w:rPr>
            <w:rStyle w:val="Hyperlink"/>
            <w:noProof/>
          </w:rPr>
          <w:t>5.1</w:t>
        </w:r>
        <w:r w:rsidR="00B735ED">
          <w:rPr>
            <w:rFonts w:asciiTheme="minorHAnsi" w:eastAsiaTheme="minorEastAsia" w:hAnsiTheme="minorHAnsi" w:cstheme="minorBidi"/>
            <w:noProof/>
            <w:sz w:val="22"/>
            <w:szCs w:val="22"/>
          </w:rPr>
          <w:tab/>
        </w:r>
        <w:r w:rsidR="00B735ED" w:rsidRPr="00D65351">
          <w:rPr>
            <w:rStyle w:val="Hyperlink"/>
            <w:noProof/>
          </w:rPr>
          <w:t>Methode en weging</w:t>
        </w:r>
        <w:r w:rsidR="00B735ED">
          <w:rPr>
            <w:noProof/>
            <w:webHidden/>
          </w:rPr>
          <w:tab/>
        </w:r>
        <w:r w:rsidR="00B735ED">
          <w:rPr>
            <w:noProof/>
            <w:webHidden/>
          </w:rPr>
          <w:fldChar w:fldCharType="begin"/>
        </w:r>
        <w:r w:rsidR="00B735ED">
          <w:rPr>
            <w:noProof/>
            <w:webHidden/>
          </w:rPr>
          <w:instrText xml:space="preserve"> PAGEREF _Toc125985804 \h </w:instrText>
        </w:r>
        <w:r w:rsidR="00B735ED">
          <w:rPr>
            <w:noProof/>
            <w:webHidden/>
          </w:rPr>
        </w:r>
        <w:r w:rsidR="00B735ED">
          <w:rPr>
            <w:noProof/>
            <w:webHidden/>
          </w:rPr>
          <w:fldChar w:fldCharType="separate"/>
        </w:r>
        <w:r w:rsidR="00323226">
          <w:rPr>
            <w:noProof/>
            <w:webHidden/>
          </w:rPr>
          <w:t>14</w:t>
        </w:r>
        <w:r w:rsidR="00B735ED">
          <w:rPr>
            <w:noProof/>
            <w:webHidden/>
          </w:rPr>
          <w:fldChar w:fldCharType="end"/>
        </w:r>
      </w:hyperlink>
    </w:p>
    <w:p w14:paraId="26B82552" w14:textId="5AFCFF22"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5" w:history="1">
        <w:r w:rsidR="00B735ED" w:rsidRPr="00D65351">
          <w:rPr>
            <w:rStyle w:val="Hyperlink"/>
            <w:noProof/>
          </w:rPr>
          <w:t>5.2</w:t>
        </w:r>
        <w:r w:rsidR="00B735ED">
          <w:rPr>
            <w:rFonts w:asciiTheme="minorHAnsi" w:eastAsiaTheme="minorEastAsia" w:hAnsiTheme="minorHAnsi" w:cstheme="minorBidi"/>
            <w:noProof/>
            <w:sz w:val="22"/>
            <w:szCs w:val="22"/>
          </w:rPr>
          <w:tab/>
        </w:r>
        <w:r w:rsidR="00B735ED" w:rsidRPr="00D65351">
          <w:rPr>
            <w:rStyle w:val="Hyperlink"/>
            <w:noProof/>
          </w:rPr>
          <w:t>Gelijke stand</w:t>
        </w:r>
        <w:r w:rsidR="00B735ED">
          <w:rPr>
            <w:noProof/>
            <w:webHidden/>
          </w:rPr>
          <w:tab/>
        </w:r>
        <w:r w:rsidR="00B735ED">
          <w:rPr>
            <w:noProof/>
            <w:webHidden/>
          </w:rPr>
          <w:fldChar w:fldCharType="begin"/>
        </w:r>
        <w:r w:rsidR="00B735ED">
          <w:rPr>
            <w:noProof/>
            <w:webHidden/>
          </w:rPr>
          <w:instrText xml:space="preserve"> PAGEREF _Toc125985805 \h </w:instrText>
        </w:r>
        <w:r w:rsidR="00B735ED">
          <w:rPr>
            <w:noProof/>
            <w:webHidden/>
          </w:rPr>
        </w:r>
        <w:r w:rsidR="00B735ED">
          <w:rPr>
            <w:noProof/>
            <w:webHidden/>
          </w:rPr>
          <w:fldChar w:fldCharType="separate"/>
        </w:r>
        <w:r w:rsidR="00323226">
          <w:rPr>
            <w:noProof/>
            <w:webHidden/>
          </w:rPr>
          <w:t>14</w:t>
        </w:r>
        <w:r w:rsidR="00B735ED">
          <w:rPr>
            <w:noProof/>
            <w:webHidden/>
          </w:rPr>
          <w:fldChar w:fldCharType="end"/>
        </w:r>
      </w:hyperlink>
    </w:p>
    <w:p w14:paraId="017C8CFD" w14:textId="16F8CD1E" w:rsidR="00B735ED" w:rsidRDefault="00000000">
      <w:pPr>
        <w:pStyle w:val="Inhopg1"/>
        <w:tabs>
          <w:tab w:val="left" w:pos="400"/>
          <w:tab w:val="right" w:leader="dot" w:pos="9056"/>
        </w:tabs>
        <w:rPr>
          <w:rFonts w:asciiTheme="minorHAnsi" w:eastAsiaTheme="minorEastAsia" w:hAnsiTheme="minorHAnsi" w:cstheme="minorBidi"/>
          <w:noProof/>
          <w:sz w:val="22"/>
          <w:szCs w:val="22"/>
        </w:rPr>
      </w:pPr>
      <w:hyperlink w:anchor="_Toc125985806" w:history="1">
        <w:r w:rsidR="00B735ED" w:rsidRPr="00D65351">
          <w:rPr>
            <w:rStyle w:val="Hyperlink"/>
            <w:noProof/>
          </w:rPr>
          <w:t>6.</w:t>
        </w:r>
        <w:r w:rsidR="00B735ED">
          <w:rPr>
            <w:rFonts w:asciiTheme="minorHAnsi" w:eastAsiaTheme="minorEastAsia" w:hAnsiTheme="minorHAnsi" w:cstheme="minorBidi"/>
            <w:noProof/>
            <w:sz w:val="22"/>
            <w:szCs w:val="22"/>
          </w:rPr>
          <w:tab/>
        </w:r>
        <w:r w:rsidR="00B735ED" w:rsidRPr="00D65351">
          <w:rPr>
            <w:rStyle w:val="Hyperlink"/>
            <w:noProof/>
          </w:rPr>
          <w:t>Juridische kaders</w:t>
        </w:r>
        <w:r w:rsidR="00B735ED">
          <w:rPr>
            <w:noProof/>
            <w:webHidden/>
          </w:rPr>
          <w:tab/>
        </w:r>
        <w:r w:rsidR="00B735ED">
          <w:rPr>
            <w:noProof/>
            <w:webHidden/>
          </w:rPr>
          <w:fldChar w:fldCharType="begin"/>
        </w:r>
        <w:r w:rsidR="00B735ED">
          <w:rPr>
            <w:noProof/>
            <w:webHidden/>
          </w:rPr>
          <w:instrText xml:space="preserve"> PAGEREF _Toc125985806 \h </w:instrText>
        </w:r>
        <w:r w:rsidR="00B735ED">
          <w:rPr>
            <w:noProof/>
            <w:webHidden/>
          </w:rPr>
        </w:r>
        <w:r w:rsidR="00B735ED">
          <w:rPr>
            <w:noProof/>
            <w:webHidden/>
          </w:rPr>
          <w:fldChar w:fldCharType="separate"/>
        </w:r>
        <w:r w:rsidR="00323226">
          <w:rPr>
            <w:noProof/>
            <w:webHidden/>
          </w:rPr>
          <w:t>14</w:t>
        </w:r>
        <w:r w:rsidR="00B735ED">
          <w:rPr>
            <w:noProof/>
            <w:webHidden/>
          </w:rPr>
          <w:fldChar w:fldCharType="end"/>
        </w:r>
      </w:hyperlink>
    </w:p>
    <w:p w14:paraId="2239835A" w14:textId="2CF08B96"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7" w:history="1">
        <w:r w:rsidR="00B735ED" w:rsidRPr="00D65351">
          <w:rPr>
            <w:rStyle w:val="Hyperlink"/>
            <w:noProof/>
          </w:rPr>
          <w:t>6.1</w:t>
        </w:r>
        <w:r w:rsidR="00B735ED">
          <w:rPr>
            <w:rFonts w:asciiTheme="minorHAnsi" w:eastAsiaTheme="minorEastAsia" w:hAnsiTheme="minorHAnsi" w:cstheme="minorBidi"/>
            <w:noProof/>
            <w:sz w:val="22"/>
            <w:szCs w:val="22"/>
          </w:rPr>
          <w:tab/>
        </w:r>
        <w:r w:rsidR="00B735ED" w:rsidRPr="00D65351">
          <w:rPr>
            <w:rStyle w:val="Hyperlink"/>
            <w:noProof/>
          </w:rPr>
          <w:t>Klachten over aanbesteding</w:t>
        </w:r>
        <w:r w:rsidR="00B735ED">
          <w:rPr>
            <w:noProof/>
            <w:webHidden/>
          </w:rPr>
          <w:tab/>
        </w:r>
        <w:r w:rsidR="00B735ED">
          <w:rPr>
            <w:noProof/>
            <w:webHidden/>
          </w:rPr>
          <w:fldChar w:fldCharType="begin"/>
        </w:r>
        <w:r w:rsidR="00B735ED">
          <w:rPr>
            <w:noProof/>
            <w:webHidden/>
          </w:rPr>
          <w:instrText xml:space="preserve"> PAGEREF _Toc125985807 \h </w:instrText>
        </w:r>
        <w:r w:rsidR="00B735ED">
          <w:rPr>
            <w:noProof/>
            <w:webHidden/>
          </w:rPr>
        </w:r>
        <w:r w:rsidR="00B735ED">
          <w:rPr>
            <w:noProof/>
            <w:webHidden/>
          </w:rPr>
          <w:fldChar w:fldCharType="separate"/>
        </w:r>
        <w:r w:rsidR="00323226">
          <w:rPr>
            <w:noProof/>
            <w:webHidden/>
          </w:rPr>
          <w:t>14</w:t>
        </w:r>
        <w:r w:rsidR="00B735ED">
          <w:rPr>
            <w:noProof/>
            <w:webHidden/>
          </w:rPr>
          <w:fldChar w:fldCharType="end"/>
        </w:r>
      </w:hyperlink>
    </w:p>
    <w:p w14:paraId="1370EB71" w14:textId="48B56321"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8" w:history="1">
        <w:r w:rsidR="00B735ED" w:rsidRPr="00D65351">
          <w:rPr>
            <w:rStyle w:val="Hyperlink"/>
            <w:rFonts w:cs="Arial"/>
            <w:noProof/>
          </w:rPr>
          <w:t>6.2</w:t>
        </w:r>
        <w:r w:rsidR="00B735ED">
          <w:rPr>
            <w:rFonts w:asciiTheme="minorHAnsi" w:eastAsiaTheme="minorEastAsia" w:hAnsiTheme="minorHAnsi" w:cstheme="minorBidi"/>
            <w:noProof/>
            <w:sz w:val="22"/>
            <w:szCs w:val="22"/>
          </w:rPr>
          <w:tab/>
        </w:r>
        <w:r w:rsidR="00B735ED" w:rsidRPr="00D65351">
          <w:rPr>
            <w:rStyle w:val="Hyperlink"/>
            <w:rFonts w:cs="Arial"/>
            <w:noProof/>
          </w:rPr>
          <w:t>Manipulatieve inschrijving</w:t>
        </w:r>
        <w:r w:rsidR="00B735ED">
          <w:rPr>
            <w:noProof/>
            <w:webHidden/>
          </w:rPr>
          <w:tab/>
        </w:r>
        <w:r w:rsidR="00B735ED">
          <w:rPr>
            <w:noProof/>
            <w:webHidden/>
          </w:rPr>
          <w:fldChar w:fldCharType="begin"/>
        </w:r>
        <w:r w:rsidR="00B735ED">
          <w:rPr>
            <w:noProof/>
            <w:webHidden/>
          </w:rPr>
          <w:instrText xml:space="preserve"> PAGEREF _Toc125985808 \h </w:instrText>
        </w:r>
        <w:r w:rsidR="00B735ED">
          <w:rPr>
            <w:noProof/>
            <w:webHidden/>
          </w:rPr>
        </w:r>
        <w:r w:rsidR="00B735ED">
          <w:rPr>
            <w:noProof/>
            <w:webHidden/>
          </w:rPr>
          <w:fldChar w:fldCharType="separate"/>
        </w:r>
        <w:r w:rsidR="00323226">
          <w:rPr>
            <w:noProof/>
            <w:webHidden/>
          </w:rPr>
          <w:t>14</w:t>
        </w:r>
        <w:r w:rsidR="00B735ED">
          <w:rPr>
            <w:noProof/>
            <w:webHidden/>
          </w:rPr>
          <w:fldChar w:fldCharType="end"/>
        </w:r>
      </w:hyperlink>
    </w:p>
    <w:p w14:paraId="6E050190" w14:textId="73D0DEF8" w:rsidR="00B735ED" w:rsidRDefault="00000000">
      <w:pPr>
        <w:pStyle w:val="Inhopg2"/>
        <w:tabs>
          <w:tab w:val="left" w:pos="880"/>
          <w:tab w:val="right" w:leader="dot" w:pos="9056"/>
        </w:tabs>
        <w:rPr>
          <w:rFonts w:asciiTheme="minorHAnsi" w:eastAsiaTheme="minorEastAsia" w:hAnsiTheme="minorHAnsi" w:cstheme="minorBidi"/>
          <w:noProof/>
          <w:sz w:val="22"/>
          <w:szCs w:val="22"/>
        </w:rPr>
      </w:pPr>
      <w:hyperlink w:anchor="_Toc125985809" w:history="1">
        <w:r w:rsidR="00B735ED" w:rsidRPr="00D65351">
          <w:rPr>
            <w:rStyle w:val="Hyperlink"/>
            <w:noProof/>
          </w:rPr>
          <w:t>6.3</w:t>
        </w:r>
        <w:r w:rsidR="00B735ED">
          <w:rPr>
            <w:rFonts w:asciiTheme="minorHAnsi" w:eastAsiaTheme="minorEastAsia" w:hAnsiTheme="minorHAnsi" w:cstheme="minorBidi"/>
            <w:noProof/>
            <w:sz w:val="22"/>
            <w:szCs w:val="22"/>
          </w:rPr>
          <w:tab/>
        </w:r>
        <w:r w:rsidR="00B735ED" w:rsidRPr="00D65351">
          <w:rPr>
            <w:rStyle w:val="Hyperlink"/>
            <w:noProof/>
          </w:rPr>
          <w:t>Rechtsbescherming</w:t>
        </w:r>
        <w:r w:rsidR="00B735ED">
          <w:rPr>
            <w:noProof/>
            <w:webHidden/>
          </w:rPr>
          <w:tab/>
        </w:r>
        <w:r w:rsidR="00B735ED">
          <w:rPr>
            <w:noProof/>
            <w:webHidden/>
          </w:rPr>
          <w:fldChar w:fldCharType="begin"/>
        </w:r>
        <w:r w:rsidR="00B735ED">
          <w:rPr>
            <w:noProof/>
            <w:webHidden/>
          </w:rPr>
          <w:instrText xml:space="preserve"> PAGEREF _Toc125985809 \h </w:instrText>
        </w:r>
        <w:r w:rsidR="00B735ED">
          <w:rPr>
            <w:noProof/>
            <w:webHidden/>
          </w:rPr>
        </w:r>
        <w:r w:rsidR="00B735ED">
          <w:rPr>
            <w:noProof/>
            <w:webHidden/>
          </w:rPr>
          <w:fldChar w:fldCharType="separate"/>
        </w:r>
        <w:r w:rsidR="00323226">
          <w:rPr>
            <w:noProof/>
            <w:webHidden/>
          </w:rPr>
          <w:t>15</w:t>
        </w:r>
        <w:r w:rsidR="00B735ED">
          <w:rPr>
            <w:noProof/>
            <w:webHidden/>
          </w:rPr>
          <w:fldChar w:fldCharType="end"/>
        </w:r>
      </w:hyperlink>
    </w:p>
    <w:p w14:paraId="5119D9A6" w14:textId="2F447577"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810" w:history="1">
        <w:r w:rsidR="00B735ED" w:rsidRPr="00D65351">
          <w:rPr>
            <w:rStyle w:val="Hyperlink"/>
            <w:noProof/>
          </w:rPr>
          <w:t>6.3.1</w:t>
        </w:r>
        <w:r w:rsidR="00B735ED">
          <w:rPr>
            <w:rFonts w:asciiTheme="minorHAnsi" w:eastAsiaTheme="minorEastAsia" w:hAnsiTheme="minorHAnsi" w:cstheme="minorBidi"/>
            <w:noProof/>
            <w:sz w:val="22"/>
            <w:szCs w:val="22"/>
          </w:rPr>
          <w:tab/>
        </w:r>
        <w:r w:rsidR="00B735ED" w:rsidRPr="00D65351">
          <w:rPr>
            <w:rStyle w:val="Hyperlink"/>
            <w:noProof/>
          </w:rPr>
          <w:t>Bezwaartermijn</w:t>
        </w:r>
        <w:r w:rsidR="00B735ED">
          <w:rPr>
            <w:noProof/>
            <w:webHidden/>
          </w:rPr>
          <w:tab/>
        </w:r>
        <w:r w:rsidR="00B735ED">
          <w:rPr>
            <w:noProof/>
            <w:webHidden/>
          </w:rPr>
          <w:fldChar w:fldCharType="begin"/>
        </w:r>
        <w:r w:rsidR="00B735ED">
          <w:rPr>
            <w:noProof/>
            <w:webHidden/>
          </w:rPr>
          <w:instrText xml:space="preserve"> PAGEREF _Toc125985810 \h </w:instrText>
        </w:r>
        <w:r w:rsidR="00B735ED">
          <w:rPr>
            <w:noProof/>
            <w:webHidden/>
          </w:rPr>
        </w:r>
        <w:r w:rsidR="00B735ED">
          <w:rPr>
            <w:noProof/>
            <w:webHidden/>
          </w:rPr>
          <w:fldChar w:fldCharType="separate"/>
        </w:r>
        <w:r w:rsidR="00323226">
          <w:rPr>
            <w:noProof/>
            <w:webHidden/>
          </w:rPr>
          <w:t>15</w:t>
        </w:r>
        <w:r w:rsidR="00B735ED">
          <w:rPr>
            <w:noProof/>
            <w:webHidden/>
          </w:rPr>
          <w:fldChar w:fldCharType="end"/>
        </w:r>
      </w:hyperlink>
    </w:p>
    <w:p w14:paraId="67BF9FED" w14:textId="76108B8B"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811" w:history="1">
        <w:r w:rsidR="00B735ED" w:rsidRPr="00D65351">
          <w:rPr>
            <w:rStyle w:val="Hyperlink"/>
            <w:noProof/>
          </w:rPr>
          <w:t>6.3.2</w:t>
        </w:r>
        <w:r w:rsidR="00B735ED">
          <w:rPr>
            <w:rFonts w:asciiTheme="minorHAnsi" w:eastAsiaTheme="minorEastAsia" w:hAnsiTheme="minorHAnsi" w:cstheme="minorBidi"/>
            <w:noProof/>
            <w:sz w:val="22"/>
            <w:szCs w:val="22"/>
          </w:rPr>
          <w:tab/>
        </w:r>
        <w:r w:rsidR="00B735ED" w:rsidRPr="00D65351">
          <w:rPr>
            <w:rStyle w:val="Hyperlink"/>
            <w:noProof/>
          </w:rPr>
          <w:t>Bevoegde rechter</w:t>
        </w:r>
        <w:r w:rsidR="00B735ED">
          <w:rPr>
            <w:noProof/>
            <w:webHidden/>
          </w:rPr>
          <w:tab/>
        </w:r>
        <w:r w:rsidR="00B735ED">
          <w:rPr>
            <w:noProof/>
            <w:webHidden/>
          </w:rPr>
          <w:fldChar w:fldCharType="begin"/>
        </w:r>
        <w:r w:rsidR="00B735ED">
          <w:rPr>
            <w:noProof/>
            <w:webHidden/>
          </w:rPr>
          <w:instrText xml:space="preserve"> PAGEREF _Toc125985811 \h </w:instrText>
        </w:r>
        <w:r w:rsidR="00B735ED">
          <w:rPr>
            <w:noProof/>
            <w:webHidden/>
          </w:rPr>
        </w:r>
        <w:r w:rsidR="00B735ED">
          <w:rPr>
            <w:noProof/>
            <w:webHidden/>
          </w:rPr>
          <w:fldChar w:fldCharType="separate"/>
        </w:r>
        <w:r w:rsidR="00323226">
          <w:rPr>
            <w:noProof/>
            <w:webHidden/>
          </w:rPr>
          <w:t>15</w:t>
        </w:r>
        <w:r w:rsidR="00B735ED">
          <w:rPr>
            <w:noProof/>
            <w:webHidden/>
          </w:rPr>
          <w:fldChar w:fldCharType="end"/>
        </w:r>
      </w:hyperlink>
    </w:p>
    <w:p w14:paraId="3D673325" w14:textId="1955197C" w:rsidR="00B735ED" w:rsidRDefault="00000000">
      <w:pPr>
        <w:pStyle w:val="Inhopg3"/>
        <w:tabs>
          <w:tab w:val="left" w:pos="1100"/>
          <w:tab w:val="right" w:leader="dot" w:pos="9056"/>
        </w:tabs>
        <w:rPr>
          <w:rFonts w:asciiTheme="minorHAnsi" w:eastAsiaTheme="minorEastAsia" w:hAnsiTheme="minorHAnsi" w:cstheme="minorBidi"/>
          <w:noProof/>
          <w:sz w:val="22"/>
          <w:szCs w:val="22"/>
        </w:rPr>
      </w:pPr>
      <w:hyperlink w:anchor="_Toc125985812" w:history="1">
        <w:r w:rsidR="00B735ED" w:rsidRPr="00D65351">
          <w:rPr>
            <w:rStyle w:val="Hyperlink"/>
            <w:noProof/>
          </w:rPr>
          <w:t>6.3.3</w:t>
        </w:r>
        <w:r w:rsidR="00B735ED">
          <w:rPr>
            <w:rFonts w:asciiTheme="minorHAnsi" w:eastAsiaTheme="minorEastAsia" w:hAnsiTheme="minorHAnsi" w:cstheme="minorBidi"/>
            <w:noProof/>
            <w:sz w:val="22"/>
            <w:szCs w:val="22"/>
          </w:rPr>
          <w:tab/>
        </w:r>
        <w:r w:rsidR="00B735ED" w:rsidRPr="00D65351">
          <w:rPr>
            <w:rStyle w:val="Hyperlink"/>
            <w:noProof/>
          </w:rPr>
          <w:t>Uitstel gunning en ondertekening raamovereenkomst</w:t>
        </w:r>
        <w:r w:rsidR="00B735ED">
          <w:rPr>
            <w:noProof/>
            <w:webHidden/>
          </w:rPr>
          <w:tab/>
        </w:r>
        <w:r w:rsidR="00B735ED">
          <w:rPr>
            <w:noProof/>
            <w:webHidden/>
          </w:rPr>
          <w:fldChar w:fldCharType="begin"/>
        </w:r>
        <w:r w:rsidR="00B735ED">
          <w:rPr>
            <w:noProof/>
            <w:webHidden/>
          </w:rPr>
          <w:instrText xml:space="preserve"> PAGEREF _Toc125985812 \h </w:instrText>
        </w:r>
        <w:r w:rsidR="00B735ED">
          <w:rPr>
            <w:noProof/>
            <w:webHidden/>
          </w:rPr>
        </w:r>
        <w:r w:rsidR="00B735ED">
          <w:rPr>
            <w:noProof/>
            <w:webHidden/>
          </w:rPr>
          <w:fldChar w:fldCharType="separate"/>
        </w:r>
        <w:r w:rsidR="00323226">
          <w:rPr>
            <w:noProof/>
            <w:webHidden/>
          </w:rPr>
          <w:t>15</w:t>
        </w:r>
        <w:r w:rsidR="00B735ED">
          <w:rPr>
            <w:noProof/>
            <w:webHidden/>
          </w:rPr>
          <w:fldChar w:fldCharType="end"/>
        </w:r>
      </w:hyperlink>
    </w:p>
    <w:p w14:paraId="20DECEA0" w14:textId="441B58E5" w:rsidR="0096013A" w:rsidRDefault="008162EB" w:rsidP="008025C9">
      <w:pPr>
        <w:pStyle w:val="Inhopg3"/>
        <w:tabs>
          <w:tab w:val="left" w:pos="1100"/>
          <w:tab w:val="right" w:leader="dot" w:pos="9062"/>
        </w:tabs>
        <w:ind w:left="0"/>
        <w:rPr>
          <w:rFonts w:cs="Arial"/>
          <w:b/>
        </w:rPr>
      </w:pPr>
      <w:r w:rsidRPr="006963F1">
        <w:rPr>
          <w:b/>
          <w:bCs/>
        </w:rPr>
        <w:fldChar w:fldCharType="end"/>
      </w:r>
    </w:p>
    <w:p w14:paraId="3073FD9E" w14:textId="727580E5" w:rsidR="00534DEF" w:rsidRPr="006963F1" w:rsidRDefault="008162EB" w:rsidP="008025C9">
      <w:pPr>
        <w:pStyle w:val="Inhopg3"/>
        <w:tabs>
          <w:tab w:val="left" w:pos="1100"/>
          <w:tab w:val="right" w:leader="dot" w:pos="9062"/>
        </w:tabs>
        <w:ind w:left="0"/>
        <w:rPr>
          <w:rFonts w:asciiTheme="minorHAnsi" w:eastAsiaTheme="minorEastAsia" w:hAnsiTheme="minorHAnsi" w:cstheme="minorBidi"/>
          <w:noProof/>
        </w:rPr>
      </w:pPr>
      <w:r w:rsidRPr="006963F1">
        <w:rPr>
          <w:rFonts w:cs="Arial"/>
          <w:b/>
        </w:rPr>
        <w:t>Bijlagen</w:t>
      </w:r>
    </w:p>
    <w:p w14:paraId="6CD55CD4" w14:textId="33B76F1E" w:rsidR="008025C9" w:rsidRPr="00684426" w:rsidRDefault="00A22FC9" w:rsidP="00AE65C4">
      <w:pPr>
        <w:numPr>
          <w:ilvl w:val="0"/>
          <w:numId w:val="7"/>
        </w:numPr>
        <w:rPr>
          <w:rFonts w:cs="Arial"/>
        </w:rPr>
      </w:pPr>
      <w:r w:rsidRPr="00684426">
        <w:rPr>
          <w:rFonts w:cs="Arial"/>
        </w:rPr>
        <w:t xml:space="preserve">Bestek </w:t>
      </w:r>
    </w:p>
    <w:p w14:paraId="1F2E9111" w14:textId="587FF15F" w:rsidR="008F6AB6" w:rsidRPr="00684426" w:rsidRDefault="008F6AB6" w:rsidP="00AE65C4">
      <w:pPr>
        <w:numPr>
          <w:ilvl w:val="0"/>
          <w:numId w:val="7"/>
        </w:numPr>
        <w:rPr>
          <w:rFonts w:cs="Arial"/>
        </w:rPr>
      </w:pPr>
      <w:r w:rsidRPr="00684426">
        <w:rPr>
          <w:rFonts w:cs="Arial"/>
        </w:rPr>
        <w:t>Conceptraamovereenkomst</w:t>
      </w:r>
    </w:p>
    <w:p w14:paraId="3A8C942A" w14:textId="77777777" w:rsidR="00534DEF" w:rsidRPr="008D354E" w:rsidRDefault="00534DEF" w:rsidP="00AE65C4">
      <w:pPr>
        <w:numPr>
          <w:ilvl w:val="0"/>
          <w:numId w:val="7"/>
        </w:numPr>
        <w:rPr>
          <w:rFonts w:cs="Arial"/>
        </w:rPr>
      </w:pPr>
      <w:r w:rsidRPr="008D354E">
        <w:rPr>
          <w:rFonts w:cs="Arial"/>
        </w:rPr>
        <w:t>Uniform Europees aanbestedingsdocument</w:t>
      </w:r>
    </w:p>
    <w:p w14:paraId="726A00D1" w14:textId="04170EB8" w:rsidR="002B3607" w:rsidRPr="008D354E" w:rsidRDefault="008025C9" w:rsidP="008F6AB6">
      <w:pPr>
        <w:numPr>
          <w:ilvl w:val="0"/>
          <w:numId w:val="7"/>
        </w:numPr>
      </w:pPr>
      <w:r w:rsidRPr="008D354E">
        <w:t xml:space="preserve">Referentie </w:t>
      </w:r>
      <w:r w:rsidR="00105652" w:rsidRPr="008D354E">
        <w:t>verklaring</w:t>
      </w:r>
    </w:p>
    <w:p w14:paraId="75DC6B9A" w14:textId="4DCF3597" w:rsidR="008F6AB6" w:rsidRPr="00684426" w:rsidRDefault="008F6AB6" w:rsidP="008F6AB6">
      <w:pPr>
        <w:numPr>
          <w:ilvl w:val="0"/>
          <w:numId w:val="7"/>
        </w:numPr>
        <w:rPr>
          <w:rFonts w:cs="Arial"/>
        </w:rPr>
      </w:pPr>
      <w:r w:rsidRPr="00684426">
        <w:rPr>
          <w:rFonts w:cs="Arial"/>
        </w:rPr>
        <w:t>Inschrij</w:t>
      </w:r>
      <w:r w:rsidR="00E20404" w:rsidRPr="00684426">
        <w:rPr>
          <w:rFonts w:cs="Arial"/>
        </w:rPr>
        <w:t>vings</w:t>
      </w:r>
      <w:r w:rsidRPr="00684426">
        <w:rPr>
          <w:rFonts w:cs="Arial"/>
        </w:rPr>
        <w:t>biljet en inschrij</w:t>
      </w:r>
      <w:r w:rsidR="00E20404" w:rsidRPr="00684426">
        <w:rPr>
          <w:rFonts w:cs="Arial"/>
        </w:rPr>
        <w:t>vingss</w:t>
      </w:r>
      <w:r w:rsidRPr="00684426">
        <w:rPr>
          <w:rFonts w:cs="Arial"/>
        </w:rPr>
        <w:t>taat</w:t>
      </w:r>
    </w:p>
    <w:p w14:paraId="672E4A11" w14:textId="77777777" w:rsidR="008F6AB6" w:rsidRPr="00746E0C" w:rsidRDefault="008F6AB6" w:rsidP="008F6AB6">
      <w:pPr>
        <w:ind w:left="720"/>
        <w:rPr>
          <w:rFonts w:cs="Arial"/>
          <w:color w:val="FF0000"/>
        </w:rPr>
      </w:pPr>
    </w:p>
    <w:p w14:paraId="478E3A7F" w14:textId="51B56C8D" w:rsidR="004F15A8" w:rsidRPr="00AF3A57" w:rsidRDefault="008162EB" w:rsidP="005C5A9D">
      <w:pPr>
        <w:pStyle w:val="Kop1"/>
        <w:rPr>
          <w:sz w:val="28"/>
          <w:szCs w:val="28"/>
        </w:rPr>
      </w:pPr>
      <w:r w:rsidRPr="006963F1">
        <w:br w:type="page"/>
      </w:r>
      <w:bookmarkStart w:id="0" w:name="_Toc125985772"/>
      <w:r w:rsidR="005C5A9D" w:rsidRPr="00AF3A57">
        <w:rPr>
          <w:sz w:val="28"/>
          <w:szCs w:val="28"/>
        </w:rPr>
        <w:lastRenderedPageBreak/>
        <w:t>Inleiding</w:t>
      </w:r>
      <w:bookmarkEnd w:id="0"/>
    </w:p>
    <w:p w14:paraId="3946CC61" w14:textId="0ACC4624" w:rsidR="00AF3A57" w:rsidRPr="006963F1" w:rsidRDefault="00AF3A57" w:rsidP="00AF3A57">
      <w:pPr>
        <w:pStyle w:val="Kop2"/>
        <w:numPr>
          <w:ilvl w:val="1"/>
          <w:numId w:val="3"/>
        </w:numPr>
      </w:pPr>
      <w:bookmarkStart w:id="1" w:name="_Toc125985773"/>
      <w:r>
        <w:t>Algemeen</w:t>
      </w:r>
      <w:bookmarkEnd w:id="1"/>
    </w:p>
    <w:p w14:paraId="242FFD92" w14:textId="098467EB" w:rsidR="008162EB" w:rsidRPr="00A07C12" w:rsidRDefault="1B50AF5B" w:rsidP="00A07C12">
      <w:pPr>
        <w:rPr>
          <w:rFonts w:cs="Arial"/>
        </w:rPr>
      </w:pPr>
      <w:r w:rsidRPr="7B6DEDC2">
        <w:rPr>
          <w:rFonts w:cs="Arial"/>
        </w:rPr>
        <w:t xml:space="preserve">Voor u ligt </w:t>
      </w:r>
      <w:r w:rsidR="033F3442" w:rsidRPr="7B6DEDC2">
        <w:rPr>
          <w:rFonts w:cs="Arial"/>
        </w:rPr>
        <w:t xml:space="preserve">het beschrijvend document </w:t>
      </w:r>
      <w:r w:rsidR="61F38E82" w:rsidRPr="7B6DEDC2">
        <w:rPr>
          <w:rFonts w:cs="Arial"/>
        </w:rPr>
        <w:t>ten behoev</w:t>
      </w:r>
      <w:r w:rsidR="61F38E82" w:rsidRPr="00236E25">
        <w:rPr>
          <w:rFonts w:cs="Arial"/>
        </w:rPr>
        <w:t xml:space="preserve">e van </w:t>
      </w:r>
      <w:r w:rsidR="008F6AB6" w:rsidRPr="00236E25">
        <w:rPr>
          <w:rFonts w:cs="Arial"/>
        </w:rPr>
        <w:t>de aanbesteding ‘</w:t>
      </w:r>
      <w:r w:rsidR="00236E25" w:rsidRPr="00236E25">
        <w:rPr>
          <w:rFonts w:cs="Arial"/>
        </w:rPr>
        <w:t xml:space="preserve">raamovereenkomst </w:t>
      </w:r>
      <w:r w:rsidR="002C16B3">
        <w:rPr>
          <w:rFonts w:cs="Arial"/>
        </w:rPr>
        <w:t>elementen onderhoud’</w:t>
      </w:r>
      <w:r w:rsidR="008F6AB6" w:rsidRPr="00236E25">
        <w:rPr>
          <w:rFonts w:cs="Arial"/>
        </w:rPr>
        <w:t xml:space="preserve"> </w:t>
      </w:r>
      <w:r w:rsidR="008F6AB6" w:rsidRPr="00236E25">
        <w:t>van</w:t>
      </w:r>
      <w:r w:rsidR="008F6AB6">
        <w:t xml:space="preserve"> de gemeente ‘s-Hertogenbosch (hierna ‘de Gemeente’)</w:t>
      </w:r>
      <w:r w:rsidRPr="7B6DEDC2">
        <w:rPr>
          <w:rFonts w:cs="Arial"/>
        </w:rPr>
        <w:t>. In dit document staan, naast de omschrijving van de uit te voeren opdracht, ook de procedure beschreven aan de hand waarvan de aanbesteding wordt uitgevoerd en aan welke voorwaarden de inschrijvers en inschrijvingen moeten voldoen.</w:t>
      </w:r>
    </w:p>
    <w:p w14:paraId="601F853B" w14:textId="77777777" w:rsidR="008162EB" w:rsidRPr="006963F1" w:rsidRDefault="008162EB" w:rsidP="008162EB">
      <w:pPr>
        <w:rPr>
          <w:rFonts w:cs="Arial"/>
        </w:rPr>
      </w:pPr>
    </w:p>
    <w:p w14:paraId="24786C3B" w14:textId="584407AF" w:rsidR="008C44F2" w:rsidRPr="00A07C12" w:rsidRDefault="008C44F2" w:rsidP="008C44F2">
      <w:pPr>
        <w:rPr>
          <w:rFonts w:cs="Arial"/>
        </w:rPr>
      </w:pPr>
      <w:r w:rsidRPr="00A07C12">
        <w:rPr>
          <w:rFonts w:cs="Arial"/>
        </w:rPr>
        <w:t>Wij hebben ervoor gekozen een Europees openbaar openbare aanbestedingsprocedure zonder voorselectie te doorlopen, gebaseerd op de Aanbestedingswet 2012</w:t>
      </w:r>
      <w:r w:rsidR="00A70923">
        <w:rPr>
          <w:rFonts w:cs="Arial"/>
        </w:rPr>
        <w:t xml:space="preserve"> en de ARW 2016</w:t>
      </w:r>
      <w:r w:rsidR="008F6AB6">
        <w:rPr>
          <w:rFonts w:cs="Arial"/>
        </w:rPr>
        <w:t xml:space="preserve">. </w:t>
      </w:r>
    </w:p>
    <w:p w14:paraId="0D8FC851" w14:textId="77777777" w:rsidR="00E75026" w:rsidRPr="006963F1" w:rsidRDefault="00E75026" w:rsidP="008162EB">
      <w:pPr>
        <w:rPr>
          <w:color w:val="FF0000"/>
        </w:rPr>
      </w:pPr>
    </w:p>
    <w:p w14:paraId="424B042A" w14:textId="77777777" w:rsidR="006C2618" w:rsidRPr="006963F1" w:rsidRDefault="006C2618" w:rsidP="008162EB"/>
    <w:p w14:paraId="52EB9C65" w14:textId="77777777" w:rsidR="008162EB" w:rsidRPr="006963F1" w:rsidRDefault="008162EB" w:rsidP="00315C79">
      <w:pPr>
        <w:pStyle w:val="Kop2"/>
        <w:numPr>
          <w:ilvl w:val="1"/>
          <w:numId w:val="3"/>
        </w:numPr>
      </w:pPr>
      <w:bookmarkStart w:id="2" w:name="_Toc47527501"/>
      <w:bookmarkStart w:id="3" w:name="_Toc458514316"/>
      <w:bookmarkStart w:id="4" w:name="_Toc125985774"/>
      <w:r w:rsidRPr="006963F1">
        <w:t>Leeswijzer</w:t>
      </w:r>
      <w:bookmarkEnd w:id="2"/>
      <w:bookmarkEnd w:id="3"/>
      <w:bookmarkEnd w:id="4"/>
    </w:p>
    <w:p w14:paraId="33DBA011" w14:textId="77777777" w:rsidR="008162EB" w:rsidRPr="006963F1" w:rsidRDefault="00302B7D" w:rsidP="008162EB">
      <w:r w:rsidRPr="006963F1">
        <w:rPr>
          <w:rFonts w:cs="Arial"/>
        </w:rPr>
        <w:t>Het</w:t>
      </w:r>
      <w:r w:rsidR="008162EB" w:rsidRPr="006963F1">
        <w:rPr>
          <w:rFonts w:cs="Arial"/>
        </w:rPr>
        <w:t xml:space="preserve"> beschrijvend document is als volgt opgebouwd:</w:t>
      </w:r>
    </w:p>
    <w:p w14:paraId="3F37A63B" w14:textId="77777777" w:rsidR="00591422" w:rsidRPr="00520DC3" w:rsidRDefault="00591422" w:rsidP="00AE65C4">
      <w:pPr>
        <w:pStyle w:val="Lijstalinea"/>
        <w:numPr>
          <w:ilvl w:val="0"/>
          <w:numId w:val="8"/>
        </w:numPr>
        <w:ind w:left="426" w:hanging="284"/>
        <w:rPr>
          <w:sz w:val="20"/>
          <w:szCs w:val="20"/>
        </w:rPr>
      </w:pPr>
      <w:bookmarkStart w:id="5" w:name="_Hlk71028852"/>
      <w:r w:rsidRPr="00520DC3">
        <w:rPr>
          <w:sz w:val="20"/>
          <w:szCs w:val="20"/>
        </w:rPr>
        <w:t>In hoofdstuk twee wordt de opdracht uitgebreid beschreven;</w:t>
      </w:r>
    </w:p>
    <w:p w14:paraId="54F10843" w14:textId="77777777" w:rsidR="00591422" w:rsidRPr="00520DC3" w:rsidRDefault="00591422" w:rsidP="00AE65C4">
      <w:pPr>
        <w:pStyle w:val="Lijstalinea"/>
        <w:numPr>
          <w:ilvl w:val="0"/>
          <w:numId w:val="8"/>
        </w:numPr>
        <w:ind w:left="426" w:hanging="284"/>
        <w:rPr>
          <w:sz w:val="20"/>
          <w:szCs w:val="20"/>
        </w:rPr>
      </w:pPr>
      <w:r w:rsidRPr="00520DC3">
        <w:rPr>
          <w:sz w:val="20"/>
          <w:szCs w:val="20"/>
        </w:rPr>
        <w:t xml:space="preserve">In hoofdstuk drie beschrijven wij de procedurestappen die wij doorlopen tijdens deze aanbesteding. Daarnaast staat in dit hoofdstuk beschreven hoe en wanneer u mee kunt doen met deze aanbesteding; </w:t>
      </w:r>
    </w:p>
    <w:p w14:paraId="3DD6E295" w14:textId="77777777" w:rsidR="00591422" w:rsidRPr="00520DC3" w:rsidRDefault="00591422" w:rsidP="00AE65C4">
      <w:pPr>
        <w:pStyle w:val="Lijstalinea"/>
        <w:numPr>
          <w:ilvl w:val="0"/>
          <w:numId w:val="8"/>
        </w:numPr>
        <w:ind w:left="426" w:hanging="284"/>
        <w:rPr>
          <w:sz w:val="20"/>
          <w:szCs w:val="20"/>
        </w:rPr>
      </w:pPr>
      <w:r w:rsidRPr="00520DC3">
        <w:rPr>
          <w:sz w:val="20"/>
          <w:szCs w:val="20"/>
        </w:rPr>
        <w:t>In hoofdstuk vier beschrijven wij de eisen die wij stellen aan de ondernemer;</w:t>
      </w:r>
    </w:p>
    <w:p w14:paraId="77BF4BB6" w14:textId="77777777" w:rsidR="00591422" w:rsidRPr="00520DC3" w:rsidRDefault="00591422" w:rsidP="00AE65C4">
      <w:pPr>
        <w:pStyle w:val="Lijstalinea"/>
        <w:numPr>
          <w:ilvl w:val="0"/>
          <w:numId w:val="8"/>
        </w:numPr>
        <w:ind w:left="426" w:hanging="284"/>
        <w:rPr>
          <w:sz w:val="20"/>
          <w:szCs w:val="20"/>
        </w:rPr>
      </w:pPr>
      <w:r w:rsidRPr="00520DC3">
        <w:rPr>
          <w:sz w:val="20"/>
          <w:szCs w:val="20"/>
        </w:rPr>
        <w:t>In hoofdstuk vijf beschrijven wij de gunningsmethode;</w:t>
      </w:r>
    </w:p>
    <w:p w14:paraId="00C8804E" w14:textId="77777777" w:rsidR="00591422" w:rsidRPr="00520DC3" w:rsidRDefault="00591422" w:rsidP="00AE65C4">
      <w:pPr>
        <w:pStyle w:val="Lijstalinea"/>
        <w:numPr>
          <w:ilvl w:val="0"/>
          <w:numId w:val="8"/>
        </w:numPr>
        <w:ind w:left="426" w:hanging="284"/>
        <w:rPr>
          <w:sz w:val="20"/>
          <w:szCs w:val="20"/>
        </w:rPr>
      </w:pPr>
      <w:r w:rsidRPr="00520DC3">
        <w:rPr>
          <w:sz w:val="20"/>
          <w:szCs w:val="20"/>
        </w:rPr>
        <w:t xml:space="preserve">In hoofdstuk zes komen juridische spelregels aan bod. </w:t>
      </w:r>
    </w:p>
    <w:bookmarkEnd w:id="5"/>
    <w:p w14:paraId="6702AFF8" w14:textId="77777777" w:rsidR="00591422" w:rsidRDefault="00591422" w:rsidP="008162EB">
      <w:pPr>
        <w:rPr>
          <w:rFonts w:cs="Arial"/>
        </w:rPr>
      </w:pPr>
    </w:p>
    <w:p w14:paraId="3DFA961D" w14:textId="6989D023" w:rsidR="008162EB" w:rsidRPr="006963F1" w:rsidRDefault="008162EB" w:rsidP="008162EB">
      <w:pPr>
        <w:rPr>
          <w:rFonts w:cs="Arial"/>
        </w:rPr>
      </w:pPr>
      <w:r w:rsidRPr="006963F1">
        <w:rPr>
          <w:rFonts w:cs="Arial"/>
        </w:rPr>
        <w:t>Als onderdeel van dit document worden er ook diverse bijlagen ter beschikking gesteld.</w:t>
      </w:r>
    </w:p>
    <w:p w14:paraId="515DB432" w14:textId="77777777" w:rsidR="008162EB" w:rsidRPr="006963F1" w:rsidRDefault="008162EB" w:rsidP="008162EB"/>
    <w:p w14:paraId="12D6BDF4" w14:textId="77777777" w:rsidR="008162EB" w:rsidRPr="006963F1" w:rsidRDefault="008162EB" w:rsidP="00315C79">
      <w:pPr>
        <w:pStyle w:val="Kop2"/>
        <w:numPr>
          <w:ilvl w:val="1"/>
          <w:numId w:val="3"/>
        </w:numPr>
        <w:spacing w:line="260" w:lineRule="atLeast"/>
      </w:pPr>
      <w:bookmarkStart w:id="6" w:name="_Toc47527502"/>
      <w:bookmarkStart w:id="7" w:name="_Toc458514317"/>
      <w:bookmarkStart w:id="8" w:name="_Ref382474689"/>
      <w:bookmarkStart w:id="9" w:name="_Toc125985775"/>
      <w:r w:rsidRPr="006963F1">
        <w:t>He</w:t>
      </w:r>
      <w:bookmarkEnd w:id="6"/>
      <w:bookmarkEnd w:id="7"/>
      <w:bookmarkEnd w:id="8"/>
      <w:r w:rsidR="00BC6D61" w:rsidRPr="006963F1">
        <w:t>t stellen van vragen</w:t>
      </w:r>
      <w:bookmarkEnd w:id="9"/>
    </w:p>
    <w:p w14:paraId="534200AC" w14:textId="0AB90C6D" w:rsidR="008162EB" w:rsidRPr="006963F1" w:rsidRDefault="008162EB" w:rsidP="008162EB">
      <w:pPr>
        <w:rPr>
          <w:rFonts w:cs="Arial"/>
        </w:rPr>
      </w:pPr>
      <w:r w:rsidRPr="006963F1">
        <w:t xml:space="preserve">Dit document is met zorg opgesteld. Mocht </w:t>
      </w:r>
      <w:r w:rsidR="00BC6D61" w:rsidRPr="006963F1">
        <w:t>inschrijver</w:t>
      </w:r>
      <w:r w:rsidRPr="006963F1">
        <w:t xml:space="preserve"> desondanks </w:t>
      </w:r>
      <w:r w:rsidRPr="006963F1">
        <w:rPr>
          <w:rFonts w:cs="Arial"/>
        </w:rPr>
        <w:t xml:space="preserve">onvolkomenheden/ onduidelijkheden/ onregelmatigheden/ ondeugdelijkheden/ tegenstrijdigheden (‘gebreken’) </w:t>
      </w:r>
      <w:r w:rsidRPr="006963F1">
        <w:t xml:space="preserve"> in dit document tegenkomen of vragen hebben naar aanleiding van dit document, dan verzoek</w:t>
      </w:r>
      <w:r w:rsidR="002B0EF2" w:rsidRPr="006963F1">
        <w:t xml:space="preserve">t de </w:t>
      </w:r>
      <w:r w:rsidR="008F6AB6">
        <w:t>Gemeente</w:t>
      </w:r>
      <w:r w:rsidRPr="006963F1">
        <w:t xml:space="preserve"> deze op- en/of aanmerkingen te stellen middels het gebruik van de vragenmodule van TenderNed. </w:t>
      </w:r>
    </w:p>
    <w:p w14:paraId="2620A7D1" w14:textId="77777777" w:rsidR="008162EB" w:rsidRPr="006963F1" w:rsidRDefault="008162EB" w:rsidP="008162EB"/>
    <w:p w14:paraId="4DD2D4E4" w14:textId="19DD793E" w:rsidR="008162EB" w:rsidRPr="006963F1" w:rsidRDefault="00BC6D61" w:rsidP="008162EB">
      <w:r w:rsidRPr="006963F1">
        <w:t>Inschrijvers kunnen</w:t>
      </w:r>
      <w:r w:rsidR="008162EB" w:rsidRPr="006963F1">
        <w:t xml:space="preserve"> vragen en onvolkomenheden stellen of melden tot de datum vermeld in de planning op TenderNed. </w:t>
      </w:r>
      <w:r w:rsidR="002B0EF2" w:rsidRPr="006963F1">
        <w:t xml:space="preserve">De </w:t>
      </w:r>
      <w:r w:rsidR="008F6AB6">
        <w:t>Gemeente</w:t>
      </w:r>
      <w:r w:rsidR="008162EB" w:rsidRPr="006963F1">
        <w:t xml:space="preserve"> beantwoord</w:t>
      </w:r>
      <w:r w:rsidR="002B0EF2" w:rsidRPr="006963F1">
        <w:t>t</w:t>
      </w:r>
      <w:r w:rsidR="008162EB" w:rsidRPr="006963F1">
        <w:t xml:space="preserve"> geen vragen die na dit tijdstip binnenkomen. Behalve als dit vragen zijn die</w:t>
      </w:r>
      <w:r w:rsidR="002B0EF2" w:rsidRPr="006963F1">
        <w:t xml:space="preserve"> de </w:t>
      </w:r>
      <w:r w:rsidR="008F6AB6">
        <w:t>Gemeente</w:t>
      </w:r>
      <w:r w:rsidR="008162EB" w:rsidRPr="006963F1">
        <w:t xml:space="preserve"> relevant vind</w:t>
      </w:r>
      <w:r w:rsidR="002B0EF2" w:rsidRPr="006963F1">
        <w:t>t</w:t>
      </w:r>
      <w:r w:rsidR="008162EB" w:rsidRPr="006963F1">
        <w:t xml:space="preserve"> en gevolgen kunnen hebben voor de te ontvangen aanbiedingen</w:t>
      </w:r>
      <w:r w:rsidR="002B0EF2" w:rsidRPr="006963F1">
        <w:t xml:space="preserve">. </w:t>
      </w:r>
      <w:r w:rsidRPr="006963F1">
        <w:t xml:space="preserve">Inschrijvers mogen </w:t>
      </w:r>
      <w:r w:rsidR="002B0EF2" w:rsidRPr="006963F1">
        <w:t>over</w:t>
      </w:r>
      <w:r w:rsidR="008162EB" w:rsidRPr="006963F1">
        <w:t xml:space="preserve"> deze aanbesteding </w:t>
      </w:r>
      <w:r w:rsidR="002B0EF2" w:rsidRPr="006963F1">
        <w:t xml:space="preserve">geen </w:t>
      </w:r>
      <w:r w:rsidR="008162EB" w:rsidRPr="006963F1">
        <w:t>contact opne</w:t>
      </w:r>
      <w:r w:rsidR="002B0EF2" w:rsidRPr="006963F1">
        <w:t xml:space="preserve">men </w:t>
      </w:r>
      <w:r w:rsidR="008162EB" w:rsidRPr="006963F1">
        <w:t>met andere medewerkers</w:t>
      </w:r>
      <w:r w:rsidR="00183B9F" w:rsidRPr="006963F1">
        <w:t xml:space="preserve"> van de </w:t>
      </w:r>
      <w:r w:rsidR="008F6AB6">
        <w:t>Gemeente</w:t>
      </w:r>
      <w:r w:rsidR="008162EB" w:rsidRPr="006963F1">
        <w:t xml:space="preserve"> dan de contactpersoon. Doet </w:t>
      </w:r>
      <w:r w:rsidRPr="006963F1">
        <w:t>een inschrijver</w:t>
      </w:r>
      <w:r w:rsidR="008162EB" w:rsidRPr="006963F1">
        <w:t xml:space="preserve"> dit wel? Dan heeft dit uitsluiting tot gevolg. </w:t>
      </w:r>
    </w:p>
    <w:p w14:paraId="2C3E121C" w14:textId="77777777" w:rsidR="008162EB" w:rsidRPr="006963F1" w:rsidRDefault="008162EB" w:rsidP="008162EB"/>
    <w:p w14:paraId="6449897F" w14:textId="0014962E" w:rsidR="008162EB" w:rsidRPr="006963F1" w:rsidRDefault="00BC6D61" w:rsidP="0033252E">
      <w:r w:rsidRPr="006963F1">
        <w:t xml:space="preserve">Gestelde </w:t>
      </w:r>
      <w:r w:rsidR="008162EB" w:rsidRPr="006963F1">
        <w:t xml:space="preserve">vragen worden beantwoord in de Nota van Inlichtingen </w:t>
      </w:r>
      <w:r w:rsidR="002B0EF2" w:rsidRPr="006963F1">
        <w:t>welke</w:t>
      </w:r>
      <w:r w:rsidR="008162EB" w:rsidRPr="006963F1">
        <w:t xml:space="preserve"> wordt gepubliceerd op TenderNed. </w:t>
      </w:r>
      <w:r w:rsidRPr="006963F1">
        <w:t>Inschrijvers</w:t>
      </w:r>
      <w:r w:rsidR="008162EB" w:rsidRPr="006963F1">
        <w:t xml:space="preserve"> kun</w:t>
      </w:r>
      <w:r w:rsidRPr="006963F1">
        <w:t>nen</w:t>
      </w:r>
      <w:r w:rsidR="008162EB" w:rsidRPr="006963F1">
        <w:t xml:space="preserve"> geen rechten ontlenen aan mondelinge uitspraken. </w:t>
      </w:r>
      <w:r w:rsidR="002B0EF2" w:rsidRPr="006963F1">
        <w:t xml:space="preserve">De </w:t>
      </w:r>
      <w:r w:rsidR="008F6AB6">
        <w:t>Gemeente</w:t>
      </w:r>
      <w:r w:rsidR="002B0EF2" w:rsidRPr="006963F1">
        <w:t xml:space="preserve"> verzoekt </w:t>
      </w:r>
      <w:r w:rsidRPr="006963F1">
        <w:t>inschrijvers</w:t>
      </w:r>
      <w:r w:rsidR="008162EB" w:rsidRPr="006963F1">
        <w:t xml:space="preserve"> met klem om uw vragen en/of opmerkingen niet op te sparen tot het laatste moment voor sluiting van de vragentermijn. </w:t>
      </w:r>
      <w:r w:rsidR="002B0EF2" w:rsidRPr="006963F1">
        <w:t xml:space="preserve">De </w:t>
      </w:r>
      <w:r w:rsidR="008F6AB6">
        <w:t>Gemeente</w:t>
      </w:r>
      <w:r w:rsidR="002B0EF2" w:rsidRPr="006963F1">
        <w:t xml:space="preserve"> publiceert</w:t>
      </w:r>
      <w:r w:rsidR="008162EB" w:rsidRPr="006963F1">
        <w:t xml:space="preserve"> zo nodig meerdere Nota’s om dubbele vragen te voorkomen en relevante informatie zo snel mogelijk te verstrekken.</w:t>
      </w:r>
    </w:p>
    <w:p w14:paraId="742CB85B" w14:textId="32FAB3CE" w:rsidR="00BC277D" w:rsidRDefault="00BC277D">
      <w:pPr>
        <w:spacing w:after="200" w:line="276" w:lineRule="auto"/>
      </w:pPr>
      <w:r w:rsidRPr="006963F1">
        <w:br w:type="page"/>
      </w:r>
    </w:p>
    <w:p w14:paraId="3D266B9F" w14:textId="77777777" w:rsidR="00AF3A57" w:rsidRPr="00AC50F3" w:rsidRDefault="00AF3A57" w:rsidP="00AF3A57">
      <w:pPr>
        <w:pStyle w:val="Kop2"/>
        <w:rPr>
          <w:rFonts w:cs="Arial"/>
          <w:shd w:val="clear" w:color="auto" w:fill="FAF9F8"/>
        </w:rPr>
      </w:pPr>
      <w:bookmarkStart w:id="10" w:name="_Toc125985776"/>
      <w:r w:rsidRPr="00AC50F3">
        <w:rPr>
          <w:rFonts w:cs="Arial"/>
        </w:rPr>
        <w:lastRenderedPageBreak/>
        <w:t>Percelen</w:t>
      </w:r>
      <w:bookmarkEnd w:id="10"/>
    </w:p>
    <w:p w14:paraId="05FB78E6" w14:textId="71E02268" w:rsidR="00AF3A57" w:rsidRDefault="00AF3A57" w:rsidP="00AF3A57">
      <w:pPr>
        <w:rPr>
          <w:rFonts w:cs="Arial"/>
        </w:rPr>
      </w:pPr>
      <w:r w:rsidRPr="006963F1">
        <w:rPr>
          <w:rFonts w:cs="Arial"/>
        </w:rPr>
        <w:t xml:space="preserve">De opdracht is niet verdeeld in percelen omdat het één type opdracht betreft. De </w:t>
      </w:r>
      <w:r w:rsidR="008F6AB6">
        <w:rPr>
          <w:rFonts w:cs="Arial"/>
        </w:rPr>
        <w:t>Gemeente</w:t>
      </w:r>
      <w:r w:rsidRPr="006963F1">
        <w:rPr>
          <w:rFonts w:cs="Arial"/>
        </w:rPr>
        <w:t xml:space="preserve"> is van mening dat er sprake is van zodanige samenhang dat de opdracht kan worden gezien als één logisch geheel. Daarbij creëert deze samenhang geen onnodige beperkingen van de markt en behoudt het MKB toegang tot deelname aan de aanbestedingsprocedure. Het opsplitsen van de opdracht in meerdere aanbestedingen of percelen zou tot kostenverhoging kunnen leiden en tot een onnodige grote belasting voor </w:t>
      </w:r>
      <w:r w:rsidR="008F6AB6">
        <w:rPr>
          <w:rFonts w:cs="Arial"/>
        </w:rPr>
        <w:t>Gemeente</w:t>
      </w:r>
      <w:r w:rsidRPr="006963F1">
        <w:rPr>
          <w:rFonts w:cs="Arial"/>
        </w:rPr>
        <w:t xml:space="preserve"> en inschrijver.</w:t>
      </w:r>
    </w:p>
    <w:p w14:paraId="6703EF1E" w14:textId="77777777" w:rsidR="00AF3A57" w:rsidRDefault="00AF3A57">
      <w:pPr>
        <w:spacing w:after="200" w:line="276" w:lineRule="auto"/>
      </w:pPr>
    </w:p>
    <w:p w14:paraId="024B7025" w14:textId="77777777" w:rsidR="00D21D58" w:rsidRDefault="00D21D58">
      <w:pPr>
        <w:spacing w:after="200" w:line="276" w:lineRule="auto"/>
        <w:rPr>
          <w:b/>
          <w:kern w:val="28"/>
          <w:sz w:val="28"/>
          <w:szCs w:val="28"/>
        </w:rPr>
      </w:pPr>
      <w:bookmarkStart w:id="11" w:name="_Toc47527531"/>
      <w:bookmarkStart w:id="12" w:name="_Toc315333138"/>
      <w:r>
        <w:rPr>
          <w:sz w:val="28"/>
          <w:szCs w:val="28"/>
        </w:rPr>
        <w:br w:type="page"/>
      </w:r>
    </w:p>
    <w:p w14:paraId="331BED08" w14:textId="4DD5131F" w:rsidR="00AF3A57" w:rsidRPr="00AF3A57" w:rsidRDefault="00AF3A57" w:rsidP="00AF3A57">
      <w:pPr>
        <w:pStyle w:val="Kop1"/>
        <w:numPr>
          <w:ilvl w:val="0"/>
          <w:numId w:val="3"/>
        </w:numPr>
        <w:rPr>
          <w:sz w:val="28"/>
          <w:szCs w:val="28"/>
        </w:rPr>
      </w:pPr>
      <w:bookmarkStart w:id="13" w:name="_Toc125985777"/>
      <w:r w:rsidRPr="00AF3A57">
        <w:rPr>
          <w:sz w:val="28"/>
          <w:szCs w:val="28"/>
        </w:rPr>
        <w:lastRenderedPageBreak/>
        <w:t>Opdrachtbeschrijving</w:t>
      </w:r>
      <w:bookmarkEnd w:id="13"/>
    </w:p>
    <w:p w14:paraId="51611436" w14:textId="77777777" w:rsidR="00AF3A57" w:rsidRPr="00415ECC" w:rsidRDefault="00AF3A57" w:rsidP="00AF3A57">
      <w:pPr>
        <w:pStyle w:val="Kop2"/>
      </w:pPr>
      <w:r w:rsidRPr="00415ECC">
        <w:t xml:space="preserve"> </w:t>
      </w:r>
      <w:bookmarkStart w:id="14" w:name="_Toc67651316"/>
      <w:bookmarkStart w:id="15" w:name="_Toc6238605"/>
      <w:bookmarkStart w:id="16" w:name="_Toc256000022"/>
      <w:bookmarkStart w:id="17" w:name="_Toc125985778"/>
      <w:r w:rsidRPr="00415ECC">
        <w:t>Algemeen</w:t>
      </w:r>
      <w:bookmarkEnd w:id="14"/>
      <w:bookmarkEnd w:id="15"/>
      <w:bookmarkEnd w:id="16"/>
      <w:bookmarkEnd w:id="17"/>
    </w:p>
    <w:p w14:paraId="53B3FE94" w14:textId="77777777" w:rsidR="005B118F" w:rsidRPr="00B3508A" w:rsidRDefault="005B118F" w:rsidP="005B118F">
      <w:r w:rsidRPr="00B3508A">
        <w:t>In onderstaande paragrafen wordt een omschrijving gegeven van de opdracht en alle bijbehorende doelstellingen, overige voorwaarden en uitgangspunten. Door een inschrijving te doen op deze aanbesteding conformeert de inschrijver zich aan deze opdrachtbeschrijving.</w:t>
      </w:r>
    </w:p>
    <w:p w14:paraId="74104095" w14:textId="77777777" w:rsidR="005B118F" w:rsidRDefault="005B118F" w:rsidP="00AF3A57">
      <w:pPr>
        <w:rPr>
          <w:rFonts w:cs="Arial"/>
        </w:rPr>
      </w:pPr>
    </w:p>
    <w:p w14:paraId="13558AA1" w14:textId="77777777" w:rsidR="005B118F" w:rsidRDefault="005B118F" w:rsidP="00AF3A57">
      <w:pPr>
        <w:rPr>
          <w:rFonts w:cs="Arial"/>
        </w:rPr>
      </w:pPr>
    </w:p>
    <w:p w14:paraId="448B6486" w14:textId="6BD474A3" w:rsidR="00955505" w:rsidRPr="00CA46E1" w:rsidRDefault="00955505" w:rsidP="00955505">
      <w:pPr>
        <w:pStyle w:val="Kop2"/>
        <w:numPr>
          <w:ilvl w:val="1"/>
          <w:numId w:val="1"/>
        </w:numPr>
        <w:rPr>
          <w:rFonts w:cs="Arial"/>
        </w:rPr>
      </w:pPr>
      <w:bookmarkStart w:id="18" w:name="_Toc521497671"/>
      <w:bookmarkStart w:id="19" w:name="_Toc125985779"/>
      <w:r w:rsidRPr="00CA46E1">
        <w:rPr>
          <w:rFonts w:cs="Arial"/>
        </w:rPr>
        <w:t>Doelstellinge</w:t>
      </w:r>
      <w:bookmarkEnd w:id="18"/>
      <w:r w:rsidR="002C16B3">
        <w:rPr>
          <w:rFonts w:cs="Arial"/>
        </w:rPr>
        <w:t>n</w:t>
      </w:r>
      <w:bookmarkEnd w:id="19"/>
    </w:p>
    <w:p w14:paraId="329C5088" w14:textId="4AD651D6" w:rsidR="00955505" w:rsidRDefault="00955505" w:rsidP="00955505">
      <w:pPr>
        <w:spacing w:line="288" w:lineRule="auto"/>
        <w:rPr>
          <w:rFonts w:cs="Arial"/>
        </w:rPr>
      </w:pPr>
      <w:r w:rsidRPr="00D15983">
        <w:rPr>
          <w:rFonts w:cs="Arial"/>
        </w:rPr>
        <w:t xml:space="preserve">De doelstelling van deze overeenkomst is dat de </w:t>
      </w:r>
      <w:r w:rsidR="008F6AB6">
        <w:rPr>
          <w:rFonts w:cs="Arial"/>
        </w:rPr>
        <w:t>Gemeente</w:t>
      </w:r>
      <w:r w:rsidRPr="00D15983">
        <w:rPr>
          <w:rFonts w:cs="Arial"/>
        </w:rPr>
        <w:t xml:space="preserve"> de handelingskosten kan beperken door op een efficiënte en effectieve manier deelopdrachten te kunnen verstrekken, waarbij de prijs en kwaliteit vooraf zijn geborgd. Om die reden is gekozen voor een raamovereenkomst op basis van de RAW systematiek.</w:t>
      </w:r>
      <w:r>
        <w:rPr>
          <w:rFonts w:cs="Arial"/>
        </w:rPr>
        <w:t xml:space="preserve"> </w:t>
      </w:r>
    </w:p>
    <w:p w14:paraId="31CA41CE" w14:textId="77777777" w:rsidR="00955505" w:rsidRPr="00A52820" w:rsidRDefault="00955505" w:rsidP="00955505">
      <w:pPr>
        <w:rPr>
          <w:rFonts w:cs="Arial"/>
        </w:rPr>
      </w:pPr>
    </w:p>
    <w:p w14:paraId="374B51DB" w14:textId="77777777" w:rsidR="00955505" w:rsidRPr="00CA46E1" w:rsidRDefault="00955505" w:rsidP="00955505">
      <w:pPr>
        <w:pStyle w:val="Kop2"/>
        <w:numPr>
          <w:ilvl w:val="1"/>
          <w:numId w:val="1"/>
        </w:numPr>
        <w:rPr>
          <w:rFonts w:cs="Arial"/>
        </w:rPr>
      </w:pPr>
      <w:bookmarkStart w:id="20" w:name="_Toc521497672"/>
      <w:bookmarkStart w:id="21" w:name="_Toc125985780"/>
      <w:r w:rsidRPr="00CA46E1">
        <w:rPr>
          <w:rFonts w:cs="Arial"/>
        </w:rPr>
        <w:t>Korte beschrijving van de opdracht</w:t>
      </w:r>
      <w:bookmarkEnd w:id="20"/>
      <w:bookmarkEnd w:id="21"/>
    </w:p>
    <w:p w14:paraId="4EB6AB79" w14:textId="260C88BC" w:rsidR="002C16B3" w:rsidRPr="00BC22BD" w:rsidRDefault="002C16B3" w:rsidP="002C16B3">
      <w:pPr>
        <w:rPr>
          <w:rFonts w:eastAsia="MS Mincho" w:cs="Arial"/>
        </w:rPr>
      </w:pPr>
      <w:r w:rsidRPr="00BC22BD">
        <w:rPr>
          <w:rFonts w:eastAsia="MS Mincho" w:cs="Arial"/>
        </w:rPr>
        <w:t>Het gaat om een opdracht die betrekking heeft op het verrichten van onderhouds- c.q. aanlegwerkzaamheden van bestratingen en het leveren van elementverhardingen.</w:t>
      </w:r>
    </w:p>
    <w:p w14:paraId="50DD2463" w14:textId="77777777" w:rsidR="002C16B3" w:rsidRPr="00BC22BD" w:rsidRDefault="002C16B3" w:rsidP="002C16B3">
      <w:pPr>
        <w:ind w:left="993"/>
        <w:rPr>
          <w:rFonts w:eastAsia="MS Mincho" w:cs="Arial"/>
        </w:rPr>
      </w:pPr>
    </w:p>
    <w:p w14:paraId="4EC9C53A" w14:textId="77777777" w:rsidR="002C16B3" w:rsidRPr="00BC22BD" w:rsidRDefault="002C16B3" w:rsidP="002C16B3">
      <w:pPr>
        <w:widowControl w:val="0"/>
        <w:autoSpaceDE w:val="0"/>
        <w:autoSpaceDN w:val="0"/>
        <w:adjustRightInd w:val="0"/>
        <w:spacing w:before="17"/>
        <w:rPr>
          <w:rFonts w:cs="Arial"/>
          <w:lang w:eastAsia="en-US"/>
        </w:rPr>
      </w:pPr>
      <w:r w:rsidRPr="00BC22BD">
        <w:rPr>
          <w:rFonts w:cs="Arial"/>
          <w:lang w:eastAsia="en-US"/>
        </w:rPr>
        <w:t>De uit te voeren werkzaamheden vinden plaats op diverse en wisselende locaties</w:t>
      </w:r>
    </w:p>
    <w:p w14:paraId="2DA0250D" w14:textId="77777777" w:rsidR="002C16B3" w:rsidRPr="00BC22BD" w:rsidRDefault="002C16B3" w:rsidP="002C16B3">
      <w:pPr>
        <w:rPr>
          <w:rFonts w:cs="Arial"/>
          <w:lang w:eastAsia="en-US"/>
        </w:rPr>
      </w:pPr>
      <w:r w:rsidRPr="00BC22BD">
        <w:rPr>
          <w:rFonts w:cs="Arial"/>
          <w:lang w:eastAsia="en-US"/>
        </w:rPr>
        <w:t>binnen de gemeentegrenzen van de gemeente ’s-Hertogenbosch.</w:t>
      </w:r>
    </w:p>
    <w:p w14:paraId="73BA3B89" w14:textId="77777777" w:rsidR="002C16B3" w:rsidRPr="00BC22BD" w:rsidRDefault="002C16B3" w:rsidP="002C16B3">
      <w:pPr>
        <w:rPr>
          <w:rFonts w:cs="Arial"/>
          <w:lang w:eastAsia="en-US"/>
        </w:rPr>
      </w:pPr>
    </w:p>
    <w:p w14:paraId="4A8AF27A" w14:textId="77777777" w:rsidR="002C16B3" w:rsidRPr="00BC22BD" w:rsidRDefault="002C16B3" w:rsidP="002C16B3">
      <w:pPr>
        <w:widowControl w:val="0"/>
        <w:autoSpaceDE w:val="0"/>
        <w:autoSpaceDN w:val="0"/>
        <w:adjustRightInd w:val="0"/>
        <w:spacing w:before="17"/>
        <w:rPr>
          <w:rFonts w:cs="Arial"/>
          <w:lang w:eastAsia="en-US"/>
        </w:rPr>
      </w:pPr>
      <w:r w:rsidRPr="00BC22BD">
        <w:rPr>
          <w:rFonts w:cs="Arial"/>
          <w:lang w:eastAsia="en-US"/>
        </w:rPr>
        <w:t>De werkzaamheden bestaan in hoofdzaak uit:</w:t>
      </w:r>
    </w:p>
    <w:p w14:paraId="4F8507F6" w14:textId="77777777" w:rsidR="002C16B3" w:rsidRPr="00BC22BD" w:rsidRDefault="002C16B3" w:rsidP="002C16B3">
      <w:pPr>
        <w:widowControl w:val="0"/>
        <w:autoSpaceDE w:val="0"/>
        <w:autoSpaceDN w:val="0"/>
        <w:adjustRightInd w:val="0"/>
        <w:spacing w:before="10"/>
        <w:rPr>
          <w:rFonts w:cs="Arial"/>
          <w:lang w:eastAsia="en-US"/>
        </w:rPr>
      </w:pPr>
      <w:r w:rsidRPr="00BC22BD">
        <w:rPr>
          <w:rFonts w:cs="Arial"/>
          <w:lang w:eastAsia="en-US"/>
        </w:rPr>
        <w:t xml:space="preserve">*  het uitvoeren van kleinschalige spoedreparaties in elementenverhardingen </w:t>
      </w:r>
    </w:p>
    <w:p w14:paraId="3D8F59CF" w14:textId="77777777" w:rsidR="002C16B3" w:rsidRPr="00BC22BD" w:rsidRDefault="002C16B3" w:rsidP="002C16B3">
      <w:pPr>
        <w:widowControl w:val="0"/>
        <w:autoSpaceDE w:val="0"/>
        <w:autoSpaceDN w:val="0"/>
        <w:adjustRightInd w:val="0"/>
        <w:spacing w:before="10"/>
        <w:rPr>
          <w:rFonts w:cs="Arial"/>
          <w:lang w:eastAsia="en-US"/>
        </w:rPr>
      </w:pPr>
      <w:r w:rsidRPr="00BC22BD">
        <w:rPr>
          <w:rFonts w:cs="Arial"/>
          <w:lang w:eastAsia="en-US"/>
        </w:rPr>
        <w:t xml:space="preserve">   binnen 2 uur na telefonische melding en/of melding via e-mail;</w:t>
      </w:r>
    </w:p>
    <w:p w14:paraId="3F753430" w14:textId="77777777" w:rsidR="002C16B3" w:rsidRPr="00BC22BD" w:rsidRDefault="002C16B3" w:rsidP="002C16B3">
      <w:pPr>
        <w:widowControl w:val="0"/>
        <w:autoSpaceDE w:val="0"/>
        <w:autoSpaceDN w:val="0"/>
        <w:adjustRightInd w:val="0"/>
        <w:spacing w:before="11"/>
        <w:rPr>
          <w:rFonts w:cs="Arial"/>
          <w:lang w:eastAsia="en-US"/>
        </w:rPr>
      </w:pPr>
      <w:r w:rsidRPr="00BC22BD">
        <w:rPr>
          <w:rFonts w:cs="Arial"/>
          <w:lang w:eastAsia="en-US"/>
        </w:rPr>
        <w:t xml:space="preserve">*  het uitvoeren van reguliere reparaties in elementenverhardingen </w:t>
      </w:r>
    </w:p>
    <w:p w14:paraId="0E5FF50D" w14:textId="77777777" w:rsidR="002C16B3" w:rsidRPr="00BC22BD" w:rsidRDefault="002C16B3" w:rsidP="002C16B3">
      <w:pPr>
        <w:widowControl w:val="0"/>
        <w:autoSpaceDE w:val="0"/>
        <w:autoSpaceDN w:val="0"/>
        <w:adjustRightInd w:val="0"/>
        <w:spacing w:before="11"/>
        <w:rPr>
          <w:rFonts w:cs="Arial"/>
          <w:lang w:eastAsia="en-US"/>
        </w:rPr>
      </w:pPr>
      <w:r w:rsidRPr="00BC22BD">
        <w:rPr>
          <w:rFonts w:cs="Arial"/>
          <w:lang w:eastAsia="en-US"/>
        </w:rPr>
        <w:t xml:space="preserve">   </w:t>
      </w:r>
      <w:r w:rsidRPr="00BC22BD">
        <w:rPr>
          <w:rFonts w:cs="Arial"/>
          <w:i/>
          <w:lang w:eastAsia="en-US"/>
        </w:rPr>
        <w:t>binnen 5 dagen</w:t>
      </w:r>
      <w:r w:rsidRPr="00BC22BD">
        <w:rPr>
          <w:rFonts w:cs="Arial"/>
          <w:lang w:eastAsia="en-US"/>
        </w:rPr>
        <w:t xml:space="preserve"> na telefonische melding en/of melding via e-mail;</w:t>
      </w:r>
    </w:p>
    <w:p w14:paraId="12489E83" w14:textId="77777777" w:rsidR="002C16B3" w:rsidRPr="00BC22BD" w:rsidRDefault="002C16B3" w:rsidP="002C16B3">
      <w:pPr>
        <w:widowControl w:val="0"/>
        <w:autoSpaceDE w:val="0"/>
        <w:autoSpaceDN w:val="0"/>
        <w:adjustRightInd w:val="0"/>
        <w:spacing w:before="10"/>
        <w:rPr>
          <w:rFonts w:cs="Arial"/>
          <w:lang w:eastAsia="en-US"/>
        </w:rPr>
      </w:pPr>
      <w:r w:rsidRPr="00BC22BD">
        <w:rPr>
          <w:rFonts w:cs="Arial"/>
          <w:lang w:eastAsia="en-US"/>
        </w:rPr>
        <w:t xml:space="preserve">*  het uitvoeren van kleinschalige </w:t>
      </w:r>
      <w:proofErr w:type="spellStart"/>
      <w:r w:rsidRPr="00BC22BD">
        <w:rPr>
          <w:rFonts w:cs="Arial"/>
          <w:lang w:eastAsia="en-US"/>
        </w:rPr>
        <w:t>herstraat</w:t>
      </w:r>
      <w:proofErr w:type="spellEnd"/>
      <w:r w:rsidRPr="00BC22BD">
        <w:rPr>
          <w:rFonts w:cs="Arial"/>
          <w:lang w:eastAsia="en-US"/>
        </w:rPr>
        <w:t xml:space="preserve"> werkzaamheden;</w:t>
      </w:r>
    </w:p>
    <w:p w14:paraId="06F5B034" w14:textId="77777777" w:rsidR="002C16B3" w:rsidRPr="00BC22BD" w:rsidRDefault="002C16B3" w:rsidP="002C16B3">
      <w:pPr>
        <w:widowControl w:val="0"/>
        <w:autoSpaceDE w:val="0"/>
        <w:autoSpaceDN w:val="0"/>
        <w:adjustRightInd w:val="0"/>
        <w:spacing w:before="10"/>
        <w:ind w:right="349"/>
        <w:rPr>
          <w:rFonts w:cs="Arial"/>
          <w:lang w:eastAsia="en-US"/>
        </w:rPr>
      </w:pPr>
      <w:r w:rsidRPr="00BC22BD">
        <w:rPr>
          <w:rFonts w:cs="Arial"/>
          <w:lang w:eastAsia="en-US"/>
        </w:rPr>
        <w:t xml:space="preserve">*  het uitvoeren van aanpassingen in elementenverhardingen, zoals bijvoorbeeld </w:t>
      </w:r>
    </w:p>
    <w:p w14:paraId="1A757F9A" w14:textId="77777777" w:rsidR="002C16B3" w:rsidRPr="00BC22BD" w:rsidRDefault="002C16B3" w:rsidP="002C16B3">
      <w:pPr>
        <w:widowControl w:val="0"/>
        <w:autoSpaceDE w:val="0"/>
        <w:autoSpaceDN w:val="0"/>
        <w:adjustRightInd w:val="0"/>
        <w:spacing w:before="10"/>
        <w:ind w:right="349"/>
        <w:rPr>
          <w:rFonts w:cs="Arial"/>
          <w:lang w:eastAsia="en-US"/>
        </w:rPr>
      </w:pPr>
      <w:r w:rsidRPr="00BC22BD">
        <w:rPr>
          <w:rFonts w:cs="Arial"/>
          <w:lang w:eastAsia="en-US"/>
        </w:rPr>
        <w:t xml:space="preserve">   het aanleggen van inritten en (invaliden)parkeerplaatsen;</w:t>
      </w:r>
    </w:p>
    <w:p w14:paraId="28AD0014" w14:textId="77777777" w:rsidR="002C16B3" w:rsidRPr="00BC22BD" w:rsidRDefault="002C16B3" w:rsidP="002C16B3">
      <w:pPr>
        <w:widowControl w:val="0"/>
        <w:autoSpaceDE w:val="0"/>
        <w:autoSpaceDN w:val="0"/>
        <w:adjustRightInd w:val="0"/>
        <w:rPr>
          <w:rFonts w:cs="Arial"/>
          <w:lang w:eastAsia="en-US"/>
        </w:rPr>
      </w:pPr>
      <w:r w:rsidRPr="00BC22BD">
        <w:rPr>
          <w:rFonts w:cs="Arial"/>
          <w:lang w:eastAsia="en-US"/>
        </w:rPr>
        <w:t xml:space="preserve">*  het uitvoeren van grootschalig planmatig onderhoud betreffende </w:t>
      </w:r>
    </w:p>
    <w:p w14:paraId="0FE8BD89" w14:textId="77777777" w:rsidR="002C16B3" w:rsidRPr="00BC22BD" w:rsidRDefault="002C16B3" w:rsidP="002C16B3">
      <w:pPr>
        <w:widowControl w:val="0"/>
        <w:autoSpaceDE w:val="0"/>
        <w:autoSpaceDN w:val="0"/>
        <w:adjustRightInd w:val="0"/>
        <w:rPr>
          <w:rFonts w:cs="Arial"/>
          <w:lang w:eastAsia="en-US"/>
        </w:rPr>
      </w:pPr>
      <w:r w:rsidRPr="00BC22BD">
        <w:rPr>
          <w:rFonts w:cs="Arial"/>
          <w:lang w:eastAsia="en-US"/>
        </w:rPr>
        <w:t xml:space="preserve">   elementenverhardingen incl. het (deels) vervangen van verhardingen;</w:t>
      </w:r>
    </w:p>
    <w:p w14:paraId="6EBBE212" w14:textId="77777777" w:rsidR="002C16B3" w:rsidRPr="00BC22BD" w:rsidRDefault="002C16B3" w:rsidP="002C16B3">
      <w:pPr>
        <w:widowControl w:val="0"/>
        <w:autoSpaceDE w:val="0"/>
        <w:autoSpaceDN w:val="0"/>
        <w:adjustRightInd w:val="0"/>
        <w:spacing w:before="10"/>
        <w:rPr>
          <w:rFonts w:cs="Arial"/>
          <w:lang w:eastAsia="en-US"/>
        </w:rPr>
      </w:pPr>
      <w:r w:rsidRPr="00BC22BD">
        <w:rPr>
          <w:rFonts w:cs="Arial"/>
          <w:lang w:eastAsia="en-US"/>
        </w:rPr>
        <w:t>*  het leveren van elementenverhardingen en kantopsluitingen, mede vervaardigd</w:t>
      </w:r>
    </w:p>
    <w:p w14:paraId="38DCBA4F" w14:textId="77777777" w:rsidR="002C16B3" w:rsidRPr="00BC22BD" w:rsidRDefault="002C16B3" w:rsidP="002C16B3">
      <w:pPr>
        <w:widowControl w:val="0"/>
        <w:autoSpaceDE w:val="0"/>
        <w:autoSpaceDN w:val="0"/>
        <w:adjustRightInd w:val="0"/>
        <w:spacing w:before="11"/>
        <w:rPr>
          <w:rFonts w:cs="Arial"/>
          <w:lang w:eastAsia="en-US"/>
        </w:rPr>
      </w:pPr>
      <w:r w:rsidRPr="00BC22BD">
        <w:rPr>
          <w:rFonts w:cs="Arial"/>
          <w:lang w:eastAsia="en-US"/>
        </w:rPr>
        <w:t xml:space="preserve">   van 'duurzaam beton';</w:t>
      </w:r>
    </w:p>
    <w:p w14:paraId="06E44697" w14:textId="77777777" w:rsidR="002C16B3" w:rsidRPr="00BC22BD" w:rsidRDefault="002C16B3" w:rsidP="002C16B3">
      <w:pPr>
        <w:widowControl w:val="0"/>
        <w:autoSpaceDE w:val="0"/>
        <w:autoSpaceDN w:val="0"/>
        <w:adjustRightInd w:val="0"/>
        <w:spacing w:before="9"/>
        <w:rPr>
          <w:rFonts w:cs="Arial"/>
          <w:lang w:eastAsia="en-US"/>
        </w:rPr>
      </w:pPr>
      <w:r w:rsidRPr="00BC22BD">
        <w:rPr>
          <w:rFonts w:cs="Arial"/>
          <w:lang w:eastAsia="en-US"/>
        </w:rPr>
        <w:t xml:space="preserve">*  aanlegwerkzaamheden, inclusief toepassing van gebruikt bestratingsmateriaal </w:t>
      </w:r>
    </w:p>
    <w:p w14:paraId="7E74B2D1" w14:textId="77777777" w:rsidR="002C16B3" w:rsidRPr="00BC22BD" w:rsidRDefault="002C16B3" w:rsidP="002C16B3">
      <w:pPr>
        <w:widowControl w:val="0"/>
        <w:autoSpaceDE w:val="0"/>
        <w:autoSpaceDN w:val="0"/>
        <w:adjustRightInd w:val="0"/>
        <w:spacing w:before="9"/>
        <w:rPr>
          <w:rFonts w:cs="Arial"/>
          <w:lang w:eastAsia="en-US"/>
        </w:rPr>
      </w:pPr>
      <w:r w:rsidRPr="00BC22BD">
        <w:rPr>
          <w:rFonts w:cs="Arial"/>
          <w:lang w:eastAsia="en-US"/>
        </w:rPr>
        <w:t xml:space="preserve">    alsmede levering van nieuwe materialen;</w:t>
      </w:r>
    </w:p>
    <w:p w14:paraId="5DFD0352" w14:textId="77777777" w:rsidR="002C16B3" w:rsidRPr="00BC22BD" w:rsidRDefault="002C16B3" w:rsidP="002C16B3">
      <w:pPr>
        <w:widowControl w:val="0"/>
        <w:autoSpaceDE w:val="0"/>
        <w:autoSpaceDN w:val="0"/>
        <w:adjustRightInd w:val="0"/>
        <w:spacing w:before="10"/>
        <w:rPr>
          <w:rFonts w:cs="Arial"/>
          <w:lang w:eastAsia="en-US"/>
        </w:rPr>
      </w:pPr>
      <w:r w:rsidRPr="00BC22BD">
        <w:rPr>
          <w:rFonts w:cs="Arial"/>
          <w:lang w:eastAsia="en-US"/>
        </w:rPr>
        <w:t>*  het toepassen van verkeersmaatregelen;</w:t>
      </w:r>
    </w:p>
    <w:p w14:paraId="4E754352" w14:textId="77777777" w:rsidR="002C16B3" w:rsidRPr="00BC22BD" w:rsidRDefault="002C16B3" w:rsidP="002C16B3">
      <w:pPr>
        <w:widowControl w:val="0"/>
        <w:autoSpaceDE w:val="0"/>
        <w:autoSpaceDN w:val="0"/>
        <w:adjustRightInd w:val="0"/>
        <w:spacing w:before="10"/>
        <w:rPr>
          <w:rFonts w:cs="Arial"/>
          <w:lang w:eastAsia="en-US"/>
        </w:rPr>
      </w:pPr>
      <w:r w:rsidRPr="00BC22BD">
        <w:rPr>
          <w:rFonts w:cs="Arial"/>
          <w:lang w:eastAsia="en-US"/>
        </w:rPr>
        <w:t>*  bijbehorende werkzaamheden.</w:t>
      </w:r>
    </w:p>
    <w:p w14:paraId="03A4752A" w14:textId="77777777" w:rsidR="002C16B3" w:rsidRPr="00BC22BD" w:rsidRDefault="002C16B3" w:rsidP="002C16B3">
      <w:pPr>
        <w:rPr>
          <w:rFonts w:cs="Arial"/>
          <w:lang w:eastAsia="en-US"/>
        </w:rPr>
      </w:pPr>
    </w:p>
    <w:p w14:paraId="518C8044" w14:textId="617D8193" w:rsidR="002C16B3" w:rsidRPr="00BC22BD" w:rsidRDefault="002C16B3" w:rsidP="002C16B3">
      <w:pPr>
        <w:rPr>
          <w:rFonts w:cs="Arial"/>
          <w:lang w:eastAsia="en-US"/>
        </w:rPr>
        <w:sectPr w:rsidR="002C16B3" w:rsidRPr="00BC22BD" w:rsidSect="00CD7183">
          <w:pgSz w:w="11900" w:h="16840"/>
          <w:pgMar w:top="1417" w:right="1417" w:bottom="1417" w:left="1417" w:header="708" w:footer="708" w:gutter="0"/>
          <w:cols w:space="708"/>
          <w:docGrid w:linePitch="360"/>
        </w:sectPr>
      </w:pPr>
      <w:r w:rsidRPr="00BC22BD">
        <w:rPr>
          <w:rFonts w:cs="Arial"/>
          <w:lang w:eastAsia="en-US"/>
        </w:rPr>
        <w:t xml:space="preserve">De werkzaamheden worden in deelopdrachten verstrekt. </w:t>
      </w:r>
      <w:r w:rsidRPr="00BC22BD">
        <w:rPr>
          <w:rFonts w:eastAsia="MS Mincho" w:cs="Arial"/>
        </w:rPr>
        <w:t xml:space="preserve">Zie voor verdere </w:t>
      </w:r>
      <w:r w:rsidR="00A6564E" w:rsidRPr="00BC22BD">
        <w:rPr>
          <w:rFonts w:eastAsia="MS Mincho" w:cs="Arial"/>
        </w:rPr>
        <w:t>gedetailleerde</w:t>
      </w:r>
      <w:r w:rsidRPr="00BC22BD">
        <w:rPr>
          <w:rFonts w:eastAsia="MS Mincho" w:cs="Arial"/>
        </w:rPr>
        <w:t xml:space="preserve"> uitwerking van de werkzaamheden </w:t>
      </w:r>
      <w:r w:rsidR="00A6564E" w:rsidRPr="00BC22BD">
        <w:rPr>
          <w:rFonts w:eastAsia="MS Mincho" w:cs="Arial"/>
        </w:rPr>
        <w:t xml:space="preserve">in bijlage 1 </w:t>
      </w:r>
      <w:r w:rsidRPr="00BC22BD">
        <w:rPr>
          <w:rFonts w:eastAsia="MS Mincho" w:cs="Arial"/>
        </w:rPr>
        <w:t>RAW-Besteknr</w:t>
      </w:r>
      <w:r w:rsidRPr="00BC22BD">
        <w:rPr>
          <w:rFonts w:eastAsia="MS Mincho" w:cs="Arial"/>
          <w:color w:val="FF0000"/>
        </w:rPr>
        <w:t xml:space="preserve">. </w:t>
      </w:r>
      <w:r w:rsidR="001A1BDA" w:rsidRPr="001A1BDA">
        <w:rPr>
          <w:rFonts w:eastAsia="MS Mincho" w:cs="Arial"/>
        </w:rPr>
        <w:t>039-2022</w:t>
      </w:r>
    </w:p>
    <w:p w14:paraId="055D02BA" w14:textId="2A7F4CCE" w:rsidR="00AF3A57" w:rsidRDefault="00A754F2" w:rsidP="00AF3A57">
      <w:pPr>
        <w:pStyle w:val="Kop2"/>
      </w:pPr>
      <w:bookmarkStart w:id="22" w:name="_Toc125985781"/>
      <w:r>
        <w:lastRenderedPageBreak/>
        <w:t>Omvang van de opdracht</w:t>
      </w:r>
      <w:bookmarkEnd w:id="22"/>
      <w:r>
        <w:t xml:space="preserve"> </w:t>
      </w:r>
      <w:r w:rsidR="00AF3A57">
        <w:t xml:space="preserve"> </w:t>
      </w:r>
    </w:p>
    <w:p w14:paraId="53765CFD" w14:textId="7B787114" w:rsidR="007F214B" w:rsidRPr="008977FC" w:rsidRDefault="005A7109" w:rsidP="00C273C1">
      <w:r w:rsidRPr="008977FC">
        <w:t xml:space="preserve">Deze </w:t>
      </w:r>
      <w:r w:rsidR="00493EBB" w:rsidRPr="008977FC">
        <w:t>o</w:t>
      </w:r>
      <w:r w:rsidRPr="008977FC">
        <w:t xml:space="preserve">vereenkomst betreft een raamovereenkomst met een </w:t>
      </w:r>
      <w:r w:rsidR="00493EBB" w:rsidRPr="008977FC">
        <w:t>geschatte</w:t>
      </w:r>
      <w:r w:rsidRPr="008977FC">
        <w:t xml:space="preserve"> </w:t>
      </w:r>
      <w:r w:rsidRPr="00684426">
        <w:t>waarde van €</w:t>
      </w:r>
      <w:r w:rsidR="00091D3E" w:rsidRPr="00684426">
        <w:t>6</w:t>
      </w:r>
      <w:r w:rsidR="00155719" w:rsidRPr="00684426">
        <w:t>.</w:t>
      </w:r>
      <w:r w:rsidR="00091D3E" w:rsidRPr="00684426">
        <w:t>0</w:t>
      </w:r>
      <w:r w:rsidR="00155719" w:rsidRPr="00684426">
        <w:t>00</w:t>
      </w:r>
      <w:r w:rsidRPr="00684426">
        <w:t>.000,-</w:t>
      </w:r>
      <w:r w:rsidR="00187443" w:rsidRPr="00684426">
        <w:t xml:space="preserve"> over </w:t>
      </w:r>
      <w:r w:rsidR="00187443" w:rsidRPr="008977FC">
        <w:t>4 jaar</w:t>
      </w:r>
      <w:r w:rsidRPr="008977FC">
        <w:t xml:space="preserve">. </w:t>
      </w:r>
      <w:r w:rsidR="00187443" w:rsidRPr="008977FC">
        <w:t>Getallen dienen slechts ter indicatie, hier kunnen geen rechten aan ontleent worden</w:t>
      </w:r>
      <w:r w:rsidR="008B5CFE" w:rsidRPr="008977FC">
        <w:t xml:space="preserve">. De </w:t>
      </w:r>
      <w:r w:rsidR="002D2E4B" w:rsidRPr="008977FC">
        <w:t xml:space="preserve">bestek hoeveelheden zijn fictieve getallen. </w:t>
      </w:r>
    </w:p>
    <w:p w14:paraId="65A7BE2B" w14:textId="18FC36FD" w:rsidR="005A7109" w:rsidRPr="00187443" w:rsidRDefault="005A7109" w:rsidP="005A7109"/>
    <w:p w14:paraId="3A1B50EE" w14:textId="7AAAA637" w:rsidR="0076690B" w:rsidRDefault="0076690B" w:rsidP="0076690B"/>
    <w:p w14:paraId="0AC1E079" w14:textId="516239FF" w:rsidR="00183EA4" w:rsidRDefault="00524C66" w:rsidP="00183EA4">
      <w:pPr>
        <w:pStyle w:val="Kop2"/>
        <w:numPr>
          <w:ilvl w:val="1"/>
          <w:numId w:val="1"/>
        </w:numPr>
      </w:pPr>
      <w:bookmarkStart w:id="23" w:name="_Toc73451090"/>
      <w:bookmarkStart w:id="24" w:name="_Toc100048440"/>
      <w:bookmarkStart w:id="25" w:name="_Toc125985782"/>
      <w:r>
        <w:t>Type en l</w:t>
      </w:r>
      <w:r w:rsidR="00183EA4">
        <w:t>ooptijd overeenkomst</w:t>
      </w:r>
      <w:bookmarkEnd w:id="23"/>
      <w:bookmarkEnd w:id="24"/>
      <w:bookmarkEnd w:id="25"/>
    </w:p>
    <w:p w14:paraId="5CEAF1F5" w14:textId="7D781263" w:rsidR="00524C66" w:rsidRPr="00091D3E" w:rsidRDefault="00524C66" w:rsidP="00524C66">
      <w:pPr>
        <w:jc w:val="both"/>
        <w:rPr>
          <w:rFonts w:cs="Arial"/>
          <w:color w:val="FF0000"/>
        </w:rPr>
      </w:pPr>
      <w:r w:rsidRPr="00684426">
        <w:rPr>
          <w:rFonts w:eastAsia="MS Mincho" w:cs="Arial"/>
        </w:rPr>
        <w:t xml:space="preserve">De aanbestedende dienst sluit een schriftelijke raamovereenkomst met 3 inschrijvers. </w:t>
      </w:r>
      <w:r w:rsidRPr="00684426">
        <w:rPr>
          <w:rFonts w:cs="Arial"/>
        </w:rPr>
        <w:t xml:space="preserve">De Gemeente gunt aan de drie </w:t>
      </w:r>
      <w:r w:rsidR="00091D3E" w:rsidRPr="00684426">
        <w:rPr>
          <w:rFonts w:cs="Arial"/>
        </w:rPr>
        <w:t>inschrijvers</w:t>
      </w:r>
      <w:r w:rsidRPr="00684426">
        <w:rPr>
          <w:rFonts w:cs="Arial"/>
        </w:rPr>
        <w:t xml:space="preserve"> die in rangorde bij de eerste drie eindigen. </w:t>
      </w:r>
      <w:r w:rsidR="00091D3E" w:rsidRPr="00684426">
        <w:rPr>
          <w:rFonts w:cs="Arial"/>
        </w:rPr>
        <w:t>Er wordt gestreefd naar een evenredige verdeling van de</w:t>
      </w:r>
      <w:r w:rsidRPr="00684426">
        <w:rPr>
          <w:rFonts w:cs="Arial"/>
        </w:rPr>
        <w:t xml:space="preserve"> deelopdrachten</w:t>
      </w:r>
      <w:r w:rsidR="00091D3E" w:rsidRPr="00684426">
        <w:rPr>
          <w:rFonts w:cs="Arial"/>
        </w:rPr>
        <w:t xml:space="preserve"> onder deze 3 opdrachtnemers welke bij aanvang van de raamovereenkomst in onderling overleg zal worden vastgesteld. </w:t>
      </w:r>
    </w:p>
    <w:p w14:paraId="255EA3D5" w14:textId="3C512F60" w:rsidR="00524C66" w:rsidRPr="00EB6879" w:rsidRDefault="00524C66" w:rsidP="00524C66">
      <w:pPr>
        <w:rPr>
          <w:rFonts w:eastAsia="MS Mincho" w:cs="Arial"/>
        </w:rPr>
      </w:pPr>
    </w:p>
    <w:p w14:paraId="1A7D35A8" w14:textId="3D1CC802" w:rsidR="00A6564E" w:rsidRDefault="00236E25" w:rsidP="00236E25">
      <w:pPr>
        <w:rPr>
          <w:rFonts w:cs="Arial"/>
        </w:rPr>
      </w:pPr>
      <w:r w:rsidRPr="00D03F8B">
        <w:rPr>
          <w:rFonts w:cs="Arial"/>
        </w:rPr>
        <w:t>De loopti</w:t>
      </w:r>
      <w:r>
        <w:rPr>
          <w:rFonts w:cs="Arial"/>
        </w:rPr>
        <w:t>jd van de</w:t>
      </w:r>
      <w:r w:rsidRPr="00D03F8B">
        <w:rPr>
          <w:rFonts w:cs="Arial"/>
        </w:rPr>
        <w:t xml:space="preserve"> Raamovereenkomst is </w:t>
      </w:r>
      <w:r w:rsidR="00BC22BD">
        <w:rPr>
          <w:rFonts w:cs="Arial"/>
        </w:rPr>
        <w:t>24</w:t>
      </w:r>
      <w:r w:rsidRPr="00D03F8B">
        <w:rPr>
          <w:rFonts w:cs="Arial"/>
        </w:rPr>
        <w:t xml:space="preserve"> maanden. </w:t>
      </w:r>
      <w:r w:rsidRPr="00304258">
        <w:rPr>
          <w:rFonts w:cs="Arial"/>
        </w:rPr>
        <w:t xml:space="preserve">Zij vangt aan op 1 </w:t>
      </w:r>
      <w:r w:rsidR="00A6564E">
        <w:rPr>
          <w:rFonts w:cs="Arial"/>
        </w:rPr>
        <w:t>april</w:t>
      </w:r>
      <w:r w:rsidRPr="00304258">
        <w:rPr>
          <w:rFonts w:cs="Arial"/>
        </w:rPr>
        <w:t xml:space="preserve"> 20</w:t>
      </w:r>
      <w:r>
        <w:rPr>
          <w:rFonts w:cs="Arial"/>
        </w:rPr>
        <w:t>23</w:t>
      </w:r>
      <w:r w:rsidRPr="00304258">
        <w:rPr>
          <w:rFonts w:cs="Arial"/>
        </w:rPr>
        <w:t xml:space="preserve"> en eindigt op </w:t>
      </w:r>
      <w:r w:rsidR="00A6564E">
        <w:rPr>
          <w:rFonts w:cs="Arial"/>
        </w:rPr>
        <w:t>3</w:t>
      </w:r>
      <w:r w:rsidR="00A63E53">
        <w:rPr>
          <w:rFonts w:cs="Arial"/>
        </w:rPr>
        <w:t>1</w:t>
      </w:r>
    </w:p>
    <w:p w14:paraId="7411CA08" w14:textId="6D859DF8" w:rsidR="00236E25" w:rsidRDefault="00A6564E" w:rsidP="00236E25">
      <w:pPr>
        <w:rPr>
          <w:rFonts w:cs="Arial"/>
        </w:rPr>
      </w:pPr>
      <w:r>
        <w:rPr>
          <w:rFonts w:cs="Arial"/>
        </w:rPr>
        <w:t>maart</w:t>
      </w:r>
      <w:r w:rsidR="00236E25" w:rsidRPr="00304258">
        <w:rPr>
          <w:rFonts w:cs="Arial"/>
        </w:rPr>
        <w:t xml:space="preserve"> 202</w:t>
      </w:r>
      <w:r w:rsidR="00236E25">
        <w:rPr>
          <w:rFonts w:cs="Arial"/>
        </w:rPr>
        <w:t>5</w:t>
      </w:r>
      <w:r w:rsidR="00236E25" w:rsidRPr="00304258">
        <w:rPr>
          <w:rFonts w:cs="Arial"/>
        </w:rPr>
        <w:t xml:space="preserve">. </w:t>
      </w:r>
      <w:r w:rsidR="00236E25">
        <w:rPr>
          <w:rFonts w:cs="Arial"/>
        </w:rPr>
        <w:t xml:space="preserve">De Aanbestedende dienst kan eenzijdig </w:t>
      </w:r>
      <w:r w:rsidR="00236E25" w:rsidRPr="00D03F8B">
        <w:rPr>
          <w:rFonts w:cs="Arial"/>
        </w:rPr>
        <w:t xml:space="preserve">de raamovereenkomst </w:t>
      </w:r>
      <w:r w:rsidR="00BC22BD">
        <w:rPr>
          <w:rFonts w:cs="Arial"/>
        </w:rPr>
        <w:t xml:space="preserve">één </w:t>
      </w:r>
      <w:r w:rsidR="00236E25">
        <w:rPr>
          <w:rFonts w:cs="Arial"/>
        </w:rPr>
        <w:t xml:space="preserve">maal verlengen met </w:t>
      </w:r>
      <w:r w:rsidR="00BC22BD">
        <w:rPr>
          <w:rFonts w:cs="Arial"/>
        </w:rPr>
        <w:t>24</w:t>
      </w:r>
      <w:r w:rsidR="00236E25">
        <w:rPr>
          <w:rFonts w:cs="Arial"/>
        </w:rPr>
        <w:t xml:space="preserve"> maanden. Als de Aanbestedende dienst</w:t>
      </w:r>
      <w:r w:rsidR="00236E25" w:rsidRPr="00D03F8B">
        <w:rPr>
          <w:rFonts w:cs="Arial"/>
        </w:rPr>
        <w:t xml:space="preserve"> van deze optie geb</w:t>
      </w:r>
      <w:r w:rsidR="00236E25">
        <w:rPr>
          <w:rFonts w:cs="Arial"/>
        </w:rPr>
        <w:t>ruik wilt</w:t>
      </w:r>
      <w:r w:rsidR="00236E25" w:rsidRPr="00D03F8B">
        <w:rPr>
          <w:rFonts w:cs="Arial"/>
        </w:rPr>
        <w:t xml:space="preserve"> maken</w:t>
      </w:r>
      <w:r w:rsidR="00236E25">
        <w:rPr>
          <w:rFonts w:cs="Arial"/>
        </w:rPr>
        <w:t>, maakt zij dit schriftelijk</w:t>
      </w:r>
      <w:r w:rsidR="00236E25" w:rsidRPr="00D03F8B">
        <w:rPr>
          <w:rFonts w:cs="Arial"/>
        </w:rPr>
        <w:t xml:space="preserve"> kenbaar, uiterlijk drie maanden voor het einde van </w:t>
      </w:r>
      <w:r w:rsidR="00236E25">
        <w:rPr>
          <w:rFonts w:cs="Arial"/>
        </w:rPr>
        <w:t>de</w:t>
      </w:r>
      <w:r w:rsidR="00236E25" w:rsidRPr="00D03F8B">
        <w:rPr>
          <w:rFonts w:cs="Arial"/>
        </w:rPr>
        <w:t xml:space="preserve"> </w:t>
      </w:r>
      <w:r w:rsidR="00236E25">
        <w:rPr>
          <w:rFonts w:cs="Arial"/>
        </w:rPr>
        <w:t>contractperiode.</w:t>
      </w:r>
    </w:p>
    <w:p w14:paraId="54585240" w14:textId="77777777" w:rsidR="00CC3001" w:rsidRPr="00E27C09" w:rsidRDefault="00CC3001" w:rsidP="00183EA4"/>
    <w:p w14:paraId="45D06065" w14:textId="77777777" w:rsidR="00517EF2" w:rsidRDefault="00517EF2" w:rsidP="00517EF2">
      <w:pPr>
        <w:pStyle w:val="Kop2"/>
        <w:numPr>
          <w:ilvl w:val="1"/>
          <w:numId w:val="1"/>
        </w:numPr>
      </w:pPr>
      <w:bookmarkStart w:id="26" w:name="_Toc73451091"/>
      <w:bookmarkStart w:id="27" w:name="_Toc100048441"/>
      <w:bookmarkStart w:id="28" w:name="_Toc125985783"/>
      <w:bookmarkEnd w:id="11"/>
      <w:r>
        <w:t>Algemene voorwaarden</w:t>
      </w:r>
      <w:bookmarkEnd w:id="26"/>
      <w:bookmarkEnd w:id="27"/>
      <w:bookmarkEnd w:id="28"/>
      <w:r>
        <w:t xml:space="preserve"> </w:t>
      </w:r>
      <w:r>
        <w:tab/>
      </w:r>
    </w:p>
    <w:p w14:paraId="677F506C" w14:textId="7E397C1B" w:rsidR="00236E25" w:rsidRDefault="00236E25" w:rsidP="00236E25">
      <w:pPr>
        <w:rPr>
          <w:rFonts w:cs="Arial"/>
        </w:rPr>
      </w:pPr>
      <w:r w:rsidRPr="59FB9742">
        <w:rPr>
          <w:rFonts w:cs="Arial"/>
        </w:rPr>
        <w:t xml:space="preserve">Op deze opdracht </w:t>
      </w:r>
      <w:r>
        <w:rPr>
          <w:rFonts w:cs="Arial"/>
        </w:rPr>
        <w:t>is</w:t>
      </w:r>
      <w:r w:rsidRPr="59FB9742">
        <w:rPr>
          <w:rFonts w:cs="Arial"/>
        </w:rPr>
        <w:t xml:space="preserve"> de UAV 2012 van toepassing. Gedurende de looptijd van de overeenkomst moet de aannemer blijven voldoen aan de </w:t>
      </w:r>
      <w:r>
        <w:rPr>
          <w:rFonts w:cs="Arial"/>
        </w:rPr>
        <w:t xml:space="preserve">gestelde  </w:t>
      </w:r>
      <w:r w:rsidRPr="59FB9742">
        <w:rPr>
          <w:rFonts w:cs="Arial"/>
        </w:rPr>
        <w:t xml:space="preserve">eisen. De opdrachtgever is gerechtigd om gedurende de looptijd bewijsstukken hieromtrent op te vragen. Bij het niet kunnen voldoen aan deze eisen is de opdrachtgever gerechtigd de opdracht te beëindigen zonder dat de aannemer recht op schadevergoeding heeft als bedoeld in paragraaf 14 U.A.V. 2012. </w:t>
      </w:r>
    </w:p>
    <w:p w14:paraId="45B13B44" w14:textId="77777777" w:rsidR="00AF3A57" w:rsidRPr="006963F1" w:rsidRDefault="00AF3A57" w:rsidP="00AF3A57"/>
    <w:p w14:paraId="326B634D" w14:textId="77777777" w:rsidR="0034312A" w:rsidRDefault="0034312A" w:rsidP="0034312A">
      <w:pPr>
        <w:pStyle w:val="Kop2"/>
        <w:numPr>
          <w:ilvl w:val="1"/>
          <w:numId w:val="1"/>
        </w:numPr>
      </w:pPr>
      <w:bookmarkStart w:id="29" w:name="_Toc73451092"/>
      <w:bookmarkStart w:id="30" w:name="_Toc100048442"/>
      <w:bookmarkStart w:id="31" w:name="_Toc125985784"/>
      <w:bookmarkEnd w:id="12"/>
      <w:r>
        <w:t>Conceptovereenkomst</w:t>
      </w:r>
      <w:bookmarkEnd w:id="29"/>
      <w:bookmarkEnd w:id="30"/>
      <w:bookmarkEnd w:id="31"/>
    </w:p>
    <w:p w14:paraId="5CCD57E3" w14:textId="600924E6" w:rsidR="0034312A" w:rsidRDefault="0034312A" w:rsidP="0034312A">
      <w:r w:rsidRPr="00827D18">
        <w:t xml:space="preserve">In bijlage </w:t>
      </w:r>
      <w:r w:rsidR="00A6564E">
        <w:t>2</w:t>
      </w:r>
      <w:r w:rsidRPr="00827D18">
        <w:t xml:space="preserve"> vindt u de conceptovereenkomst. Hier worden de administratieve, uitvoerings- en randvoorwaarden met betrekking tot de uitvoering van de overeenkomst beschreven. Deze conceptovereenkomst </w:t>
      </w:r>
      <w:r>
        <w:t xml:space="preserve">maakt onlosmakelijk deel uit van dit Beschrijvend document, zodat de inschrijver ook aan deze voorwaarden moet voldoen. Indien u opmerkingen of aanvullingen heeft op de conceptovereenkomst dan kunt u dit aangeven in de nota van inlichtingen. </w:t>
      </w:r>
    </w:p>
    <w:p w14:paraId="506FAFE0" w14:textId="77777777" w:rsidR="00236E25" w:rsidRPr="00A52820" w:rsidRDefault="00236E25" w:rsidP="00236E25">
      <w:pPr>
        <w:rPr>
          <w:rFonts w:cs="Arial"/>
        </w:rPr>
      </w:pPr>
      <w:bookmarkStart w:id="32" w:name="_Toc47527503"/>
      <w:bookmarkStart w:id="33" w:name="_Toc458514318"/>
    </w:p>
    <w:p w14:paraId="67BB03C2" w14:textId="77777777" w:rsidR="00236E25" w:rsidRPr="00A52820" w:rsidRDefault="00236E25" w:rsidP="00236E25">
      <w:pPr>
        <w:pStyle w:val="Kop2"/>
        <w:numPr>
          <w:ilvl w:val="1"/>
          <w:numId w:val="1"/>
        </w:numPr>
        <w:spacing w:line="260" w:lineRule="atLeast"/>
        <w:rPr>
          <w:rFonts w:cs="Arial"/>
        </w:rPr>
      </w:pPr>
      <w:bookmarkStart w:id="34" w:name="_Toc4677818"/>
      <w:bookmarkStart w:id="35" w:name="_Toc125985785"/>
      <w:proofErr w:type="spellStart"/>
      <w:r w:rsidRPr="00A52820">
        <w:rPr>
          <w:rFonts w:cs="Arial"/>
        </w:rPr>
        <w:t>Social</w:t>
      </w:r>
      <w:proofErr w:type="spellEnd"/>
      <w:r w:rsidRPr="00A52820">
        <w:rPr>
          <w:rFonts w:cs="Arial"/>
        </w:rPr>
        <w:t xml:space="preserve"> Return</w:t>
      </w:r>
      <w:bookmarkEnd w:id="34"/>
      <w:bookmarkEnd w:id="35"/>
    </w:p>
    <w:p w14:paraId="0C8C0C16" w14:textId="77777777" w:rsidR="00236E25" w:rsidRDefault="00236E25" w:rsidP="00236E25">
      <w:pPr>
        <w:jc w:val="both"/>
        <w:rPr>
          <w:rFonts w:cs="Arial"/>
        </w:rPr>
      </w:pPr>
      <w:r w:rsidRPr="59FB9742">
        <w:rPr>
          <w:rFonts w:cs="Arial"/>
        </w:rPr>
        <w:t xml:space="preserve">De aanbestedende dienst stelt bijzondere voorwaarden voor de uitvoering van de opdracht. </w:t>
      </w:r>
      <w:proofErr w:type="spellStart"/>
      <w:r w:rsidRPr="59FB9742">
        <w:rPr>
          <w:rFonts w:cs="Arial"/>
        </w:rPr>
        <w:t>Social</w:t>
      </w:r>
      <w:proofErr w:type="spellEnd"/>
      <w:r w:rsidRPr="59FB9742">
        <w:rPr>
          <w:rFonts w:cs="Arial"/>
        </w:rPr>
        <w:t xml:space="preserve">  Return on Investment (SROI) afspraken hebben als doel een bijdrage te leveren aan het vergroten van de arbeidsparticipatie van mensen met een afstand tot de arbeidsmarkt en wordt als onderdeel bij aanbestedingen door de aanbestedende dienst uitgevraagd. SROI geldt voor deze overeenkomst als contractvoorwaarde.</w:t>
      </w:r>
    </w:p>
    <w:p w14:paraId="73B85CF7" w14:textId="77777777" w:rsidR="00236E25" w:rsidRDefault="00236E25" w:rsidP="00236E25">
      <w:pPr>
        <w:jc w:val="both"/>
        <w:rPr>
          <w:rFonts w:cs="Arial"/>
        </w:rPr>
      </w:pPr>
    </w:p>
    <w:p w14:paraId="02D359AF" w14:textId="014DB583" w:rsidR="00236E25" w:rsidRDefault="00236E25" w:rsidP="00236E25">
      <w:pPr>
        <w:jc w:val="both"/>
        <w:rPr>
          <w:rFonts w:cs="Arial"/>
        </w:rPr>
      </w:pPr>
      <w:r w:rsidRPr="59FB9742">
        <w:rPr>
          <w:rFonts w:cs="Arial"/>
        </w:rPr>
        <w:t xml:space="preserve">Als u een overeenkomst sluit met de aanbestedende dienst gaat u akkoord met de bepalingen inzake SROI beschreven in  ‘beleids- en uitvoeringsregels </w:t>
      </w:r>
      <w:proofErr w:type="spellStart"/>
      <w:r w:rsidRPr="59FB9742">
        <w:rPr>
          <w:rFonts w:cs="Arial"/>
        </w:rPr>
        <w:t>social</w:t>
      </w:r>
      <w:proofErr w:type="spellEnd"/>
      <w:r w:rsidRPr="59FB9742">
        <w:rPr>
          <w:rFonts w:cs="Arial"/>
        </w:rPr>
        <w:t xml:space="preserve"> return gemeente ’s-Hertogenbosch 20</w:t>
      </w:r>
      <w:r>
        <w:rPr>
          <w:rFonts w:cs="Arial"/>
        </w:rPr>
        <w:t>22</w:t>
      </w:r>
      <w:r w:rsidRPr="59FB9742">
        <w:rPr>
          <w:rFonts w:cs="Arial"/>
        </w:rPr>
        <w:t xml:space="preserve">’. </w:t>
      </w:r>
    </w:p>
    <w:p w14:paraId="01243C0F" w14:textId="77777777" w:rsidR="00236E25" w:rsidRDefault="00236E25" w:rsidP="00236E25">
      <w:pPr>
        <w:jc w:val="both"/>
        <w:rPr>
          <w:rFonts w:cs="Arial"/>
        </w:rPr>
      </w:pPr>
    </w:p>
    <w:p w14:paraId="6620C8BE" w14:textId="77777777" w:rsidR="00236E25" w:rsidRDefault="00236E25" w:rsidP="00236E25">
      <w:pPr>
        <w:jc w:val="both"/>
        <w:rPr>
          <w:rFonts w:cs="Arial"/>
        </w:rPr>
      </w:pPr>
      <w:r w:rsidRPr="59FB9742">
        <w:rPr>
          <w:rFonts w:cs="Arial"/>
        </w:rPr>
        <w:t>Deze zijn te vinden op:</w:t>
      </w:r>
    </w:p>
    <w:p w14:paraId="12C201D4" w14:textId="77777777" w:rsidR="00236E25" w:rsidRDefault="00236E25" w:rsidP="00236E25">
      <w:pPr>
        <w:jc w:val="both"/>
        <w:rPr>
          <w:rFonts w:cs="Arial"/>
        </w:rPr>
      </w:pPr>
    </w:p>
    <w:p w14:paraId="37CCDC76" w14:textId="77777777" w:rsidR="00236E25" w:rsidRDefault="00000000" w:rsidP="00236E25">
      <w:pPr>
        <w:jc w:val="both"/>
        <w:rPr>
          <w:rFonts w:cs="Arial"/>
        </w:rPr>
      </w:pPr>
      <w:hyperlink r:id="rId12" w:history="1">
        <w:r w:rsidR="00236E25">
          <w:rPr>
            <w:rStyle w:val="Hyperlink"/>
            <w:rFonts w:cs="Arial"/>
          </w:rPr>
          <w:t>https://www.s-hertogenbosch.nl/stad-en-bestuur/bestuur/verordeningen-en-beleid/aanbestedingen</w:t>
        </w:r>
      </w:hyperlink>
    </w:p>
    <w:p w14:paraId="4932686B" w14:textId="77777777" w:rsidR="00236E25" w:rsidRDefault="00236E25" w:rsidP="00236E25">
      <w:pPr>
        <w:jc w:val="both"/>
        <w:rPr>
          <w:rFonts w:cs="Arial"/>
        </w:rPr>
      </w:pPr>
      <w:r>
        <w:rPr>
          <w:rFonts w:cs="Arial"/>
        </w:rPr>
        <w:t xml:space="preserve"> </w:t>
      </w:r>
    </w:p>
    <w:p w14:paraId="2DDCAAA3" w14:textId="7BE90FD2" w:rsidR="00236E25" w:rsidRDefault="00236E25" w:rsidP="00236E25">
      <w:pPr>
        <w:jc w:val="both"/>
        <w:rPr>
          <w:rFonts w:cs="Arial"/>
        </w:rPr>
      </w:pPr>
      <w:r w:rsidRPr="59FB9742">
        <w:rPr>
          <w:rFonts w:cs="Arial"/>
        </w:rPr>
        <w:t xml:space="preserve">U gaat ermee akkoord aantoonbaar minimaal </w:t>
      </w:r>
      <w:r w:rsidR="00EC162F">
        <w:rPr>
          <w:rFonts w:cs="Arial"/>
        </w:rPr>
        <w:t>2</w:t>
      </w:r>
      <w:r w:rsidRPr="59FB9742">
        <w:rPr>
          <w:rFonts w:cs="Arial"/>
        </w:rPr>
        <w:t>% van de opdrachtwaarde aan medewerkers uit de genoemde groepen in dienst te gaan hebben (minimaal gedurende de looptijd van de overeenkomst). De werkelijke invulling (wie, wanneer, waar inzetten) wordt, na definitieve gunning van de opdracht, in een plan van aanpak tussen opdrachtnemer en opdrachtgever jaarlijks overeengekomen.</w:t>
      </w:r>
    </w:p>
    <w:p w14:paraId="058AF9EC" w14:textId="77777777" w:rsidR="00236E25" w:rsidRDefault="00236E25" w:rsidP="00236E25">
      <w:pPr>
        <w:spacing w:after="200"/>
        <w:jc w:val="both"/>
        <w:rPr>
          <w:rFonts w:cs="Arial"/>
        </w:rPr>
      </w:pPr>
    </w:p>
    <w:p w14:paraId="6A802FF2" w14:textId="6E3DBDC4" w:rsidR="008162EB" w:rsidRPr="0034312A" w:rsidRDefault="008162EB" w:rsidP="00315C79">
      <w:pPr>
        <w:pStyle w:val="Kop1"/>
        <w:numPr>
          <w:ilvl w:val="0"/>
          <w:numId w:val="3"/>
        </w:numPr>
        <w:rPr>
          <w:sz w:val="28"/>
          <w:szCs w:val="28"/>
        </w:rPr>
      </w:pPr>
      <w:bookmarkStart w:id="36" w:name="_Toc125985786"/>
      <w:r w:rsidRPr="0034312A">
        <w:rPr>
          <w:sz w:val="28"/>
          <w:szCs w:val="28"/>
        </w:rPr>
        <w:lastRenderedPageBreak/>
        <w:t>Aanbestedingsprocedure</w:t>
      </w:r>
      <w:bookmarkEnd w:id="32"/>
      <w:bookmarkEnd w:id="33"/>
      <w:bookmarkEnd w:id="36"/>
    </w:p>
    <w:p w14:paraId="52BC3D57" w14:textId="7368610C" w:rsidR="008162EB" w:rsidRPr="006963F1" w:rsidRDefault="008162EB" w:rsidP="008162EB">
      <w:r w:rsidRPr="006963F1">
        <w:t>In dit hoofdstuk beschrij</w:t>
      </w:r>
      <w:r w:rsidR="006D2A4A" w:rsidRPr="006963F1">
        <w:t xml:space="preserve">ft de </w:t>
      </w:r>
      <w:r w:rsidR="008F6AB6">
        <w:t>Gemeente</w:t>
      </w:r>
      <w:r w:rsidRPr="006963F1">
        <w:t xml:space="preserve"> de procedurestappen </w:t>
      </w:r>
      <w:r w:rsidR="003F35E2" w:rsidRPr="006963F1">
        <w:t>welke</w:t>
      </w:r>
      <w:r w:rsidRPr="006963F1">
        <w:t xml:space="preserve"> </w:t>
      </w:r>
      <w:r w:rsidR="006D2A4A" w:rsidRPr="006963F1">
        <w:t xml:space="preserve">worden </w:t>
      </w:r>
      <w:r w:rsidRPr="006963F1">
        <w:t>doorlopen tijdens deze aanbesteding, inclusief bijbehorende planning. Daarnaast wordt in dit hoofdstuk beschreven aan welke voorwaarden uw inschrijving moet voldoen.</w:t>
      </w:r>
    </w:p>
    <w:p w14:paraId="1A8A1810" w14:textId="77777777" w:rsidR="008162EB" w:rsidRPr="006963F1" w:rsidRDefault="008162EB" w:rsidP="008162EB"/>
    <w:p w14:paraId="3EC9CF0A" w14:textId="77777777" w:rsidR="008162EB" w:rsidRPr="006963F1" w:rsidRDefault="008162EB" w:rsidP="00315C79">
      <w:pPr>
        <w:pStyle w:val="Kop2"/>
        <w:numPr>
          <w:ilvl w:val="1"/>
          <w:numId w:val="3"/>
        </w:numPr>
      </w:pPr>
      <w:bookmarkStart w:id="37" w:name="_Toc47527504"/>
      <w:bookmarkStart w:id="38" w:name="_Toc458514319"/>
      <w:bookmarkStart w:id="39" w:name="_Toc303589038"/>
      <w:bookmarkStart w:id="40" w:name="_Toc265495955"/>
      <w:bookmarkStart w:id="41" w:name="_Toc258502289"/>
      <w:bookmarkStart w:id="42" w:name="_Toc258502259"/>
      <w:bookmarkStart w:id="43" w:name="_Toc216069373"/>
      <w:bookmarkStart w:id="44" w:name="_Toc213813255"/>
      <w:bookmarkStart w:id="45" w:name="_Toc180380920"/>
      <w:bookmarkStart w:id="46" w:name="_Toc6300519"/>
      <w:bookmarkStart w:id="47" w:name="_Toc6203524"/>
      <w:bookmarkStart w:id="48" w:name="_Toc6202030"/>
      <w:bookmarkStart w:id="49" w:name="_Toc5765303"/>
      <w:bookmarkStart w:id="50" w:name="_Toc5765173"/>
      <w:bookmarkStart w:id="51" w:name="_Toc5765045"/>
      <w:bookmarkStart w:id="52" w:name="_Toc4917900"/>
      <w:bookmarkStart w:id="53" w:name="_Toc2416607"/>
      <w:bookmarkStart w:id="54" w:name="_Toc125985787"/>
      <w:r w:rsidRPr="006963F1">
        <w:t>Stappen aanbestedingsprocedure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10A18F3E" w14:textId="77777777" w:rsidR="00162281" w:rsidRPr="004E13B9" w:rsidRDefault="00162281" w:rsidP="00162281">
      <w:r w:rsidRPr="004E13B9">
        <w:t xml:space="preserve">De aanbestedingsprocedure verloopt vanaf het openen van de kluis als volgt: </w:t>
      </w:r>
    </w:p>
    <w:p w14:paraId="2100FE1D" w14:textId="77777777" w:rsidR="00162281" w:rsidRPr="004E13B9" w:rsidRDefault="00162281" w:rsidP="00AE65C4">
      <w:pPr>
        <w:pStyle w:val="Lijstalinea"/>
        <w:numPr>
          <w:ilvl w:val="0"/>
          <w:numId w:val="9"/>
        </w:numPr>
        <w:rPr>
          <w:sz w:val="20"/>
          <w:szCs w:val="20"/>
        </w:rPr>
      </w:pPr>
      <w:r w:rsidRPr="004E13B9">
        <w:rPr>
          <w:sz w:val="20"/>
          <w:szCs w:val="20"/>
        </w:rPr>
        <w:t xml:space="preserve">Wij beoordelen alle ingediende inschrijvingen op de gevraagde vormvereisten. Daarnaast beoordelen we op basis van de UEA op het voldoen </w:t>
      </w:r>
      <w:r w:rsidRPr="002950E8">
        <w:rPr>
          <w:sz w:val="20"/>
          <w:szCs w:val="20"/>
        </w:rPr>
        <w:t>aan de uitsluitingsgronden en de geschiktheidseisen. Voldoet uw inschrijving niet aan deze eisen? Dan sluiten we u uit van verdere deelname aan de aanbestedingsprocedure</w:t>
      </w:r>
      <w:r w:rsidRPr="004E13B9">
        <w:rPr>
          <w:sz w:val="20"/>
          <w:szCs w:val="20"/>
        </w:rPr>
        <w:t>.</w:t>
      </w:r>
    </w:p>
    <w:p w14:paraId="3E21680A" w14:textId="77777777" w:rsidR="00162281" w:rsidRPr="004E13B9" w:rsidRDefault="00162281" w:rsidP="00AE65C4">
      <w:pPr>
        <w:pStyle w:val="Lijstalinea"/>
        <w:numPr>
          <w:ilvl w:val="0"/>
          <w:numId w:val="9"/>
        </w:numPr>
        <w:rPr>
          <w:sz w:val="20"/>
          <w:szCs w:val="20"/>
        </w:rPr>
      </w:pPr>
      <w:r w:rsidRPr="004E13B9">
        <w:rPr>
          <w:sz w:val="20"/>
          <w:szCs w:val="20"/>
        </w:rPr>
        <w:t xml:space="preserve">Vervolgens beoordelen wij de overgebleven inschrijvingen op basis van de gunningscriteria, beschreven in hoofdstuk vijf van dit document. </w:t>
      </w:r>
    </w:p>
    <w:p w14:paraId="22A128BE" w14:textId="77777777" w:rsidR="00162281" w:rsidRPr="004E13B9" w:rsidRDefault="00162281" w:rsidP="00AE65C4">
      <w:pPr>
        <w:pStyle w:val="Lijstalinea"/>
        <w:numPr>
          <w:ilvl w:val="0"/>
          <w:numId w:val="9"/>
        </w:numPr>
        <w:rPr>
          <w:sz w:val="20"/>
          <w:szCs w:val="20"/>
        </w:rPr>
      </w:pPr>
      <w:r w:rsidRPr="004E13B9">
        <w:rPr>
          <w:sz w:val="20"/>
          <w:szCs w:val="20"/>
        </w:rPr>
        <w:t xml:space="preserve">Na het versturen van de voorlopige gunningsbeslissing vragen wij de voorlopig gegunde inschrijver bewijsstukken in te dienen om aan te tonen dat hij daadwerkelijk voldoet aan de gestelde uitsluitingsgronden en geschiktheidseisen. </w:t>
      </w:r>
    </w:p>
    <w:p w14:paraId="1BA4C416" w14:textId="77777777" w:rsidR="00162281" w:rsidRPr="004E13B9" w:rsidRDefault="00162281" w:rsidP="00AE65C4">
      <w:pPr>
        <w:pStyle w:val="Lijstalinea"/>
        <w:numPr>
          <w:ilvl w:val="0"/>
          <w:numId w:val="9"/>
        </w:numPr>
        <w:rPr>
          <w:sz w:val="20"/>
          <w:szCs w:val="20"/>
        </w:rPr>
      </w:pPr>
      <w:r w:rsidRPr="004E13B9">
        <w:rPr>
          <w:sz w:val="20"/>
          <w:szCs w:val="20"/>
        </w:rPr>
        <w:t>Na het verstrijken van de bezwaartermijn van (minimaal) 20 kalenderdagen wordt de overeenkomst ondertekend, voor zover de Gemeente tot definitieve gunning wenst over te gaan.</w:t>
      </w:r>
    </w:p>
    <w:p w14:paraId="1B034946" w14:textId="77777777" w:rsidR="00162281" w:rsidRPr="004E13B9" w:rsidRDefault="00162281" w:rsidP="00162281"/>
    <w:p w14:paraId="681ECEA1" w14:textId="77777777" w:rsidR="00162281" w:rsidRPr="004E13B9" w:rsidRDefault="00162281" w:rsidP="00162281">
      <w:r w:rsidRPr="004E13B9">
        <w:t xml:space="preserve">De Gemeente behoudt zich zonder meer en zonder te zijn gehouden tot aan het moment van ondertekening van de overeenkomst in ieder geval het recht voor tot: </w:t>
      </w:r>
    </w:p>
    <w:p w14:paraId="00E9EC48" w14:textId="77777777" w:rsidR="00162281" w:rsidRPr="004E13B9" w:rsidRDefault="00162281" w:rsidP="00AE65C4">
      <w:pPr>
        <w:pStyle w:val="Lijstalinea"/>
        <w:numPr>
          <w:ilvl w:val="0"/>
          <w:numId w:val="10"/>
        </w:numPr>
        <w:rPr>
          <w:sz w:val="20"/>
          <w:szCs w:val="20"/>
        </w:rPr>
      </w:pPr>
      <w:r w:rsidRPr="004E13B9">
        <w:rPr>
          <w:sz w:val="20"/>
          <w:szCs w:val="20"/>
        </w:rPr>
        <w:t>opschorten of afbreken van de procedure om voor ons belangrijke redenen;</w:t>
      </w:r>
    </w:p>
    <w:p w14:paraId="291A27F3" w14:textId="77777777" w:rsidR="00162281" w:rsidRPr="004E13B9" w:rsidRDefault="00162281" w:rsidP="00AE65C4">
      <w:pPr>
        <w:pStyle w:val="Lijstalinea"/>
        <w:numPr>
          <w:ilvl w:val="0"/>
          <w:numId w:val="10"/>
        </w:numPr>
        <w:rPr>
          <w:sz w:val="20"/>
          <w:szCs w:val="20"/>
        </w:rPr>
      </w:pPr>
      <w:r w:rsidRPr="004E13B9">
        <w:rPr>
          <w:sz w:val="20"/>
          <w:szCs w:val="20"/>
        </w:rPr>
        <w:t>wijzigen van de tijdsplanning, met uitzondering van het inkorten van wettelijk vastgestelde minimumtermijnen;</w:t>
      </w:r>
    </w:p>
    <w:p w14:paraId="6B7B6C0B" w14:textId="77777777" w:rsidR="00162281" w:rsidRPr="004E13B9" w:rsidRDefault="00162281" w:rsidP="00AE65C4">
      <w:pPr>
        <w:pStyle w:val="Lijstalinea"/>
        <w:numPr>
          <w:ilvl w:val="0"/>
          <w:numId w:val="10"/>
        </w:numPr>
        <w:rPr>
          <w:sz w:val="20"/>
          <w:szCs w:val="20"/>
        </w:rPr>
      </w:pPr>
      <w:r w:rsidRPr="004E13B9">
        <w:rPr>
          <w:sz w:val="20"/>
          <w:szCs w:val="20"/>
        </w:rPr>
        <w:t>intrekken of herzien van de gunningsbeslissing;</w:t>
      </w:r>
    </w:p>
    <w:p w14:paraId="78ECD45F" w14:textId="77777777" w:rsidR="00162281" w:rsidRPr="004E13B9" w:rsidRDefault="00162281" w:rsidP="00AE65C4">
      <w:pPr>
        <w:pStyle w:val="Lijstalinea"/>
        <w:numPr>
          <w:ilvl w:val="0"/>
          <w:numId w:val="10"/>
        </w:numPr>
        <w:rPr>
          <w:sz w:val="20"/>
          <w:szCs w:val="20"/>
        </w:rPr>
      </w:pPr>
      <w:r w:rsidRPr="004E13B9">
        <w:rPr>
          <w:sz w:val="20"/>
          <w:szCs w:val="20"/>
        </w:rPr>
        <w:t xml:space="preserve">niet gunnen van de opdracht/overeenkomst. </w:t>
      </w:r>
    </w:p>
    <w:p w14:paraId="3EC1FA78" w14:textId="77777777" w:rsidR="008162EB" w:rsidRPr="006963F1" w:rsidRDefault="008162EB" w:rsidP="008162EB"/>
    <w:p w14:paraId="32B2ADA7" w14:textId="77777777" w:rsidR="008162EB" w:rsidRPr="006963F1" w:rsidRDefault="008162EB" w:rsidP="00315C79">
      <w:pPr>
        <w:pStyle w:val="Kop2"/>
        <w:numPr>
          <w:ilvl w:val="1"/>
          <w:numId w:val="3"/>
        </w:numPr>
      </w:pPr>
      <w:bookmarkStart w:id="55" w:name="_Toc47527505"/>
      <w:bookmarkStart w:id="56" w:name="_Toc458514320"/>
      <w:bookmarkStart w:id="57" w:name="_Toc303589039"/>
      <w:bookmarkStart w:id="58" w:name="_Toc265495956"/>
      <w:bookmarkStart w:id="59" w:name="_Toc125985788"/>
      <w:r w:rsidRPr="006963F1">
        <w:t>Planning van de aanbesteding</w:t>
      </w:r>
      <w:bookmarkEnd w:id="55"/>
      <w:bookmarkEnd w:id="56"/>
      <w:bookmarkEnd w:id="57"/>
      <w:bookmarkEnd w:id="58"/>
      <w:bookmarkEnd w:id="59"/>
      <w:r w:rsidRPr="006963F1">
        <w:t xml:space="preserve"> </w:t>
      </w:r>
    </w:p>
    <w:p w14:paraId="43F05895" w14:textId="77777777" w:rsidR="00950B16" w:rsidRPr="00F72779" w:rsidRDefault="00950B16" w:rsidP="00950B16">
      <w:bookmarkStart w:id="60" w:name="OLE_LINK1"/>
      <w:r>
        <w:t xml:space="preserve">De aanbestedingsprocedure verloopt volgens de planning weergeven in TenderNed. Mocht de Gemeente deze planning moeten wijzigen, dan wordt u via TenderNed op de hoogte gehouden. </w:t>
      </w:r>
    </w:p>
    <w:p w14:paraId="2CBB6FC6" w14:textId="094F1821" w:rsidR="004935EB" w:rsidRDefault="004935EB" w:rsidP="00DA7FB7">
      <w:pPr>
        <w:rPr>
          <w:rFonts w:cs="Arial"/>
        </w:rPr>
      </w:pPr>
    </w:p>
    <w:p w14:paraId="3A5D651B" w14:textId="77777777" w:rsidR="004935EB" w:rsidRPr="0032664B" w:rsidRDefault="004935EB" w:rsidP="00DA7FB7">
      <w:pPr>
        <w:rPr>
          <w:rFonts w:cs="Arial"/>
        </w:rPr>
      </w:pPr>
    </w:p>
    <w:p w14:paraId="05329AC1" w14:textId="77777777" w:rsidR="00B00679" w:rsidRDefault="00B00679" w:rsidP="00B00679">
      <w:pPr>
        <w:pStyle w:val="Kop2"/>
        <w:numPr>
          <w:ilvl w:val="1"/>
          <w:numId w:val="1"/>
        </w:numPr>
      </w:pPr>
      <w:bookmarkStart w:id="61" w:name="_Toc47527507"/>
      <w:bookmarkStart w:id="62" w:name="_Toc73451101"/>
      <w:bookmarkStart w:id="63" w:name="_Toc100048447"/>
      <w:bookmarkStart w:id="64" w:name="_Toc125985789"/>
      <w:bookmarkStart w:id="65" w:name="_Toc16508267"/>
      <w:bookmarkStart w:id="66" w:name="_Toc532388414"/>
      <w:bookmarkStart w:id="67" w:name="_Toc47527512"/>
      <w:bookmarkStart w:id="68" w:name="_Toc86749281"/>
      <w:r>
        <w:t>Waar moet uw inschrijving aan voldoen?</w:t>
      </w:r>
      <w:bookmarkEnd w:id="61"/>
      <w:bookmarkEnd w:id="62"/>
      <w:bookmarkEnd w:id="63"/>
      <w:bookmarkEnd w:id="64"/>
    </w:p>
    <w:p w14:paraId="01678B86" w14:textId="77777777" w:rsidR="00B00679" w:rsidRDefault="00B00679" w:rsidP="00B00679">
      <w:r>
        <w:t>Uw inschrijving</w:t>
      </w:r>
      <w:r w:rsidRPr="61946EBA">
        <w:rPr>
          <w:color w:val="FFC000"/>
        </w:rPr>
        <w:t xml:space="preserve"> </w:t>
      </w:r>
      <w:r>
        <w:t>moet voldoen aan de vormvereisten die staan beschreven in deze paragraaf. Voldoet uw inschrijving</w:t>
      </w:r>
      <w:r w:rsidRPr="61946EBA">
        <w:rPr>
          <w:color w:val="FFC000"/>
        </w:rPr>
        <w:t xml:space="preserve"> </w:t>
      </w:r>
      <w:r>
        <w:t>daar niet aan? Dan leggen we die terzijde en sluiten we u uit van verdere deelname aan de aanbestedingsprocedure.</w:t>
      </w:r>
      <w:r>
        <w:br/>
      </w:r>
    </w:p>
    <w:p w14:paraId="7C604A00" w14:textId="77777777" w:rsidR="00B00679" w:rsidRDefault="00B00679" w:rsidP="00B00679">
      <w:pPr>
        <w:pStyle w:val="Kop3"/>
        <w:numPr>
          <w:ilvl w:val="2"/>
          <w:numId w:val="1"/>
        </w:numPr>
      </w:pPr>
      <w:bookmarkStart w:id="69" w:name="_Toc47527508"/>
      <w:bookmarkStart w:id="70" w:name="_Toc458514322"/>
      <w:bookmarkStart w:id="71" w:name="_Toc315333127"/>
      <w:bookmarkStart w:id="72" w:name="_Toc73451102"/>
      <w:bookmarkStart w:id="73" w:name="_Toc100048448"/>
      <w:bookmarkStart w:id="74" w:name="_Toc125985790"/>
      <w:r>
        <w:t>Taal</w:t>
      </w:r>
      <w:bookmarkEnd w:id="69"/>
      <w:bookmarkEnd w:id="70"/>
      <w:bookmarkEnd w:id="71"/>
      <w:bookmarkEnd w:id="72"/>
      <w:bookmarkEnd w:id="73"/>
      <w:bookmarkEnd w:id="74"/>
    </w:p>
    <w:p w14:paraId="1503D64B" w14:textId="77777777" w:rsidR="00B00679" w:rsidRDefault="00B00679" w:rsidP="00B00679">
      <w:pPr>
        <w:rPr>
          <w:strike/>
        </w:rPr>
      </w:pPr>
      <w:r>
        <w:t>Alle communicatie in relatie tot deze aanbesteding is in het Nederlands. Dat geldt ook voor de communicatie tijdens het uitvoeren van de opdracht.</w:t>
      </w:r>
    </w:p>
    <w:p w14:paraId="4F40B6AA" w14:textId="77777777" w:rsidR="00B00679" w:rsidRDefault="00B00679" w:rsidP="00B00679"/>
    <w:p w14:paraId="6D79522A" w14:textId="77777777" w:rsidR="00684426" w:rsidRDefault="00684426">
      <w:pPr>
        <w:spacing w:after="200" w:line="276" w:lineRule="auto"/>
        <w:rPr>
          <w:b/>
        </w:rPr>
      </w:pPr>
      <w:bookmarkStart w:id="75" w:name="_Toc73451103"/>
      <w:bookmarkStart w:id="76" w:name="_Toc100048449"/>
      <w:bookmarkStart w:id="77" w:name="_Toc47527509"/>
      <w:bookmarkStart w:id="78" w:name="_Toc458514323"/>
      <w:r>
        <w:br w:type="page"/>
      </w:r>
    </w:p>
    <w:p w14:paraId="00AC732D" w14:textId="580907B3" w:rsidR="00B00679" w:rsidRDefault="00B00679" w:rsidP="00B00679">
      <w:pPr>
        <w:pStyle w:val="Kop3"/>
        <w:numPr>
          <w:ilvl w:val="2"/>
          <w:numId w:val="1"/>
        </w:numPr>
      </w:pPr>
      <w:bookmarkStart w:id="79" w:name="_Toc125985791"/>
      <w:r>
        <w:lastRenderedPageBreak/>
        <w:t>Wat dient uw inschrijving te bevatten?</w:t>
      </w:r>
      <w:bookmarkEnd w:id="75"/>
      <w:bookmarkEnd w:id="76"/>
      <w:bookmarkEnd w:id="79"/>
      <w:r>
        <w:t xml:space="preserve"> </w:t>
      </w:r>
      <w:bookmarkEnd w:id="77"/>
      <w:bookmarkEnd w:id="78"/>
    </w:p>
    <w:p w14:paraId="72CB2989" w14:textId="3738E823" w:rsidR="00B00679" w:rsidRDefault="00B00679" w:rsidP="00B00679">
      <w:r>
        <w:t xml:space="preserve">De inschrijving voldoet aan hetgeen door de </w:t>
      </w:r>
      <w:r w:rsidR="008F6AB6">
        <w:t>Gemeente</w:t>
      </w:r>
      <w:r>
        <w:t xml:space="preserve"> wordt gevraagd. Bij inschrijving worden de vragen ten aanzien van de uitsluitingsgronden en, indien van toepassing, geschiktheidseisen beantwoord en zijn de volgende documenten ingediend:</w:t>
      </w:r>
    </w:p>
    <w:p w14:paraId="4C55DCB2" w14:textId="77777777" w:rsidR="00B00679" w:rsidRDefault="00B00679" w:rsidP="00B00679"/>
    <w:tbl>
      <w:tblPr>
        <w:tblW w:w="7363" w:type="dxa"/>
        <w:jc w:val="center"/>
        <w:tblCellMar>
          <w:left w:w="0" w:type="dxa"/>
          <w:right w:w="0" w:type="dxa"/>
        </w:tblCellMar>
        <w:tblLook w:val="04A0" w:firstRow="1" w:lastRow="0" w:firstColumn="1" w:lastColumn="0" w:noHBand="0" w:noVBand="1"/>
      </w:tblPr>
      <w:tblGrid>
        <w:gridCol w:w="4530"/>
        <w:gridCol w:w="2833"/>
      </w:tblGrid>
      <w:tr w:rsidR="00B00679" w14:paraId="43E04F5B" w14:textId="77777777" w:rsidTr="004131E0">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0" w:type="dxa"/>
              <w:left w:w="62" w:type="dxa"/>
              <w:bottom w:w="0" w:type="dxa"/>
              <w:right w:w="62" w:type="dxa"/>
            </w:tcMar>
            <w:vAlign w:val="bottom"/>
            <w:hideMark/>
          </w:tcPr>
          <w:p w14:paraId="15008430" w14:textId="77777777" w:rsidR="00B00679" w:rsidRPr="00E25755" w:rsidRDefault="00B00679" w:rsidP="004131E0">
            <w:pPr>
              <w:rPr>
                <w:b/>
                <w:color w:val="000000"/>
                <w:sz w:val="18"/>
                <w:szCs w:val="18"/>
              </w:rPr>
            </w:pPr>
            <w:r w:rsidRPr="00E25755">
              <w:rPr>
                <w:b/>
                <w:bCs/>
                <w:color w:val="000000"/>
              </w:rPr>
              <w:t>Omschrijving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0" w:type="dxa"/>
              <w:left w:w="62" w:type="dxa"/>
              <w:bottom w:w="0" w:type="dxa"/>
              <w:right w:w="62" w:type="dxa"/>
            </w:tcMar>
            <w:vAlign w:val="bottom"/>
          </w:tcPr>
          <w:p w14:paraId="4FDBF203" w14:textId="77777777" w:rsidR="00B00679" w:rsidRPr="00E25755" w:rsidRDefault="00B00679" w:rsidP="004131E0">
            <w:pPr>
              <w:rPr>
                <w:b/>
                <w:bCs/>
                <w:color w:val="000000" w:themeColor="text1"/>
              </w:rPr>
            </w:pPr>
            <w:r>
              <w:rPr>
                <w:b/>
                <w:bCs/>
                <w:color w:val="000000" w:themeColor="text1"/>
              </w:rPr>
              <w:t>Dient r</w:t>
            </w:r>
            <w:r w:rsidRPr="00E25755">
              <w:rPr>
                <w:b/>
                <w:bCs/>
                <w:color w:val="000000" w:themeColor="text1"/>
              </w:rPr>
              <w:t xml:space="preserve">echtsgeldig </w:t>
            </w:r>
            <w:r>
              <w:rPr>
                <w:b/>
                <w:bCs/>
                <w:color w:val="000000" w:themeColor="text1"/>
              </w:rPr>
              <w:t>te worden ondertekend</w:t>
            </w:r>
          </w:p>
        </w:tc>
      </w:tr>
      <w:tr w:rsidR="00B00679" w14:paraId="75D06059" w14:textId="77777777" w:rsidTr="004131E0">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0F512FFA" w14:textId="77777777" w:rsidR="00B00679" w:rsidRDefault="00B00679" w:rsidP="004131E0">
            <w:pPr>
              <w:rPr>
                <w:color w:val="000000"/>
                <w:sz w:val="18"/>
                <w:szCs w:val="18"/>
              </w:rPr>
            </w:pPr>
            <w:r>
              <w:rPr>
                <w:color w:val="000000"/>
              </w:rPr>
              <w:t>De ingevulde en ondertekende UEA</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38AA3C19" w14:textId="77777777" w:rsidR="00B00679" w:rsidRDefault="00B00679" w:rsidP="004131E0">
            <w:pPr>
              <w:jc w:val="center"/>
              <w:rPr>
                <w:color w:val="000000" w:themeColor="text1"/>
              </w:rPr>
            </w:pPr>
            <w:r>
              <w:rPr>
                <w:color w:val="000000" w:themeColor="text1"/>
              </w:rPr>
              <w:t>Ja</w:t>
            </w:r>
          </w:p>
        </w:tc>
      </w:tr>
      <w:tr w:rsidR="00B00679" w14:paraId="676F57B6" w14:textId="77777777" w:rsidTr="004131E0">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560D2B4B" w14:textId="02D535FA" w:rsidR="00B00679" w:rsidRDefault="00B00679" w:rsidP="004131E0">
            <w:pPr>
              <w:rPr>
                <w:color w:val="000000"/>
              </w:rPr>
            </w:pPr>
            <w:r>
              <w:rPr>
                <w:color w:val="000000" w:themeColor="text1"/>
              </w:rPr>
              <w:t>Het</w:t>
            </w:r>
            <w:r w:rsidRPr="2E2ACEC8">
              <w:rPr>
                <w:color w:val="000000" w:themeColor="text1"/>
              </w:rPr>
              <w:t xml:space="preserve"> ingevulde en ondertekende </w:t>
            </w:r>
            <w:r>
              <w:rPr>
                <w:color w:val="000000" w:themeColor="text1"/>
              </w:rPr>
              <w:t>Inschrij</w:t>
            </w:r>
            <w:r w:rsidR="008D354E">
              <w:rPr>
                <w:color w:val="000000" w:themeColor="text1"/>
              </w:rPr>
              <w:t>vings</w:t>
            </w:r>
            <w:r>
              <w:rPr>
                <w:color w:val="000000" w:themeColor="text1"/>
              </w:rPr>
              <w:t>biljet en inschrij</w:t>
            </w:r>
            <w:r w:rsidR="008D354E">
              <w:rPr>
                <w:color w:val="000000" w:themeColor="text1"/>
              </w:rPr>
              <w:t>vings</w:t>
            </w:r>
            <w:r>
              <w:rPr>
                <w:color w:val="000000" w:themeColor="text1"/>
              </w:rPr>
              <w:t>staat</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5242CAEA" w14:textId="77777777" w:rsidR="00B00679" w:rsidRDefault="00B00679" w:rsidP="004131E0">
            <w:pPr>
              <w:jc w:val="center"/>
            </w:pPr>
            <w:r>
              <w:t>Ja</w:t>
            </w:r>
          </w:p>
        </w:tc>
      </w:tr>
      <w:tr w:rsidR="00B00679" w:rsidRPr="00586E8C" w14:paraId="3077B13E" w14:textId="77777777" w:rsidTr="004131E0">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3584BFC1" w14:textId="77777777" w:rsidR="00B00679" w:rsidRPr="00586E8C" w:rsidRDefault="00B00679" w:rsidP="004131E0">
            <w:pPr>
              <w:rPr>
                <w:sz w:val="18"/>
                <w:szCs w:val="18"/>
              </w:rPr>
            </w:pPr>
            <w:r w:rsidRPr="00885F87">
              <w:t>Referentieverklaring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40BD1266" w14:textId="77777777" w:rsidR="00B00679" w:rsidRPr="00586E8C" w:rsidRDefault="00B00679" w:rsidP="004131E0">
            <w:pPr>
              <w:jc w:val="center"/>
            </w:pPr>
            <w:r w:rsidRPr="00586E8C">
              <w:t>Ja</w:t>
            </w:r>
          </w:p>
        </w:tc>
      </w:tr>
    </w:tbl>
    <w:p w14:paraId="602C43ED" w14:textId="77777777" w:rsidR="00B00679" w:rsidRDefault="00B00679" w:rsidP="00B00679"/>
    <w:p w14:paraId="1D36C37A" w14:textId="77777777" w:rsidR="00B00679" w:rsidRDefault="00B00679" w:rsidP="00B00679">
      <w:r>
        <w:t>Indien een inschrijver één van de bovengenoemde documenten niet, of niet volledig, heeft ingevuld of</w:t>
      </w:r>
    </w:p>
    <w:p w14:paraId="58F5D3C5" w14:textId="77777777" w:rsidR="00B00679" w:rsidRDefault="00B00679" w:rsidP="00B00679">
      <w:r>
        <w:t>ondertekend dan kan de inschrijving ongeldig worden verklaard.</w:t>
      </w:r>
    </w:p>
    <w:p w14:paraId="69CA0C19" w14:textId="77777777" w:rsidR="00B00679" w:rsidRDefault="00B00679" w:rsidP="00B00679">
      <w:bookmarkStart w:id="80" w:name="_Toc458514324"/>
      <w:bookmarkStart w:id="81" w:name="_Toc263150728"/>
      <w:bookmarkStart w:id="82" w:name="_Toc315333131"/>
    </w:p>
    <w:p w14:paraId="073F0BA1" w14:textId="77777777" w:rsidR="00B00679" w:rsidRDefault="00B00679" w:rsidP="00B00679">
      <w:pPr>
        <w:pStyle w:val="Kop3"/>
        <w:numPr>
          <w:ilvl w:val="2"/>
          <w:numId w:val="1"/>
        </w:numPr>
      </w:pPr>
      <w:bookmarkStart w:id="83" w:name="_Toc47527510"/>
      <w:bookmarkStart w:id="84" w:name="_Toc73451104"/>
      <w:bookmarkStart w:id="85" w:name="_Toc100048450"/>
      <w:bookmarkStart w:id="86" w:name="_Toc125985792"/>
      <w:r>
        <w:t>Wie moet uw inschrijving ondertekenen?</w:t>
      </w:r>
      <w:bookmarkEnd w:id="80"/>
      <w:bookmarkEnd w:id="81"/>
      <w:bookmarkEnd w:id="82"/>
      <w:bookmarkEnd w:id="83"/>
      <w:bookmarkEnd w:id="84"/>
      <w:bookmarkEnd w:id="85"/>
      <w:bookmarkEnd w:id="86"/>
    </w:p>
    <w:p w14:paraId="18ADCC39" w14:textId="77777777" w:rsidR="00B00679" w:rsidRDefault="00B00679" w:rsidP="00B00679">
      <w:r>
        <w:t xml:space="preserve">Uw inschrijving moet op de aangegeven plekken rechtsgeldig ondertekend zijn door één of meer personen. U moet de rechtsgeldigheid kunnen aantonen met een kopie van een uittreksel van het nationale Beroeps- of Handelsregister (Kamer van Koophandel) niet ouder dan 6 maanden (teruggerekend vanaf de uiterste sluitingsdatum van indiening inschrijving). </w:t>
      </w:r>
    </w:p>
    <w:p w14:paraId="5E806B0A" w14:textId="77777777" w:rsidR="00B00679" w:rsidRDefault="00B00679" w:rsidP="00B00679"/>
    <w:p w14:paraId="7F9751A5" w14:textId="77777777" w:rsidR="00B00679" w:rsidRDefault="00B00679" w:rsidP="00B00679">
      <w:r>
        <w:t xml:space="preserve">Het uittreksel(s) van het nationale Beroeps- of Handelsregister dient u bij inschrijving aan te leveren. Uit het uittreksel moet ook de tekenbevoegdheid te herleiden zijn. </w:t>
      </w:r>
    </w:p>
    <w:p w14:paraId="6B24202C" w14:textId="77777777" w:rsidR="00B00679" w:rsidRDefault="00B00679" w:rsidP="00B00679"/>
    <w:p w14:paraId="63F3344A" w14:textId="77777777" w:rsidR="00B00679" w:rsidRPr="002C40F1" w:rsidRDefault="00B00679" w:rsidP="00B00679">
      <w:r>
        <w:t xml:space="preserve">Schrijft u in als een samenwerkingsverband van ondernemingen of een combinatie? Dan moeten alle deelnemers de inschrijving rechtsgeldig ondertekenen. Tevens dient ieder lid een recent bewijs van Inschrijving van de onderneming in het nationale Beroeps- of Handelsregister in bij inschrijving. </w:t>
      </w:r>
    </w:p>
    <w:p w14:paraId="0429E1EA" w14:textId="77777777" w:rsidR="00B00679" w:rsidRDefault="00B00679" w:rsidP="00B00679"/>
    <w:p w14:paraId="55CC781E" w14:textId="77777777" w:rsidR="00B00679" w:rsidRDefault="00B00679" w:rsidP="00B00679">
      <w:r>
        <w:t xml:space="preserve">Indien de inschrijver ervoor kiest zich bij de aanbestedingsprocedure te laten vertegenwoordigen door gevolmachtigde personen, dient dit te worden aangegeven in de UEA deel IIB.  </w:t>
      </w:r>
    </w:p>
    <w:p w14:paraId="2028F3E3" w14:textId="77777777" w:rsidR="00B00679" w:rsidRDefault="00B00679" w:rsidP="00B00679">
      <w:pPr>
        <w:rPr>
          <w:rFonts w:cs="Myriad"/>
        </w:rPr>
      </w:pPr>
      <w:r>
        <w:rPr>
          <w:rFonts w:cs="Myriad"/>
        </w:rPr>
        <w:t xml:space="preserve">Daarnaast dient u de machtingsverklaring waaruit de volmacht blijkt in te dienen bij de inschrijving. </w:t>
      </w:r>
    </w:p>
    <w:p w14:paraId="5E210EE6" w14:textId="77777777" w:rsidR="00B00679" w:rsidRDefault="00B00679" w:rsidP="00B00679"/>
    <w:p w14:paraId="354579AD" w14:textId="11B41FF6" w:rsidR="00B00679" w:rsidRDefault="00B00679" w:rsidP="00B00679"/>
    <w:p w14:paraId="657107ED" w14:textId="77777777" w:rsidR="001F4DA6" w:rsidRDefault="001F4DA6" w:rsidP="001F4DA6">
      <w:pPr>
        <w:pStyle w:val="Kop3"/>
        <w:numPr>
          <w:ilvl w:val="2"/>
          <w:numId w:val="1"/>
        </w:numPr>
      </w:pPr>
      <w:bookmarkStart w:id="87" w:name="_Toc73451105"/>
      <w:bookmarkStart w:id="88" w:name="_Toc100048451"/>
      <w:bookmarkStart w:id="89" w:name="_Toc125985793"/>
      <w:bookmarkStart w:id="90" w:name="_Toc47527513"/>
      <w:bookmarkEnd w:id="65"/>
      <w:bookmarkEnd w:id="66"/>
      <w:bookmarkEnd w:id="67"/>
      <w:bookmarkEnd w:id="68"/>
      <w:r>
        <w:t>Hoe dient u uw inschrijving in?</w:t>
      </w:r>
      <w:bookmarkEnd w:id="87"/>
      <w:bookmarkEnd w:id="88"/>
      <w:bookmarkEnd w:id="89"/>
      <w:r>
        <w:t xml:space="preserve"> </w:t>
      </w:r>
    </w:p>
    <w:p w14:paraId="3C4A01BD" w14:textId="77777777" w:rsidR="001F4DA6" w:rsidRDefault="001F4DA6" w:rsidP="001F4DA6">
      <w:r w:rsidRPr="76E38EA1">
        <w:t xml:space="preserve">Deze aanbestedingsprocedure verloopt geheel via TenderNed. Dit houdt dat het versturen </w:t>
      </w:r>
      <w:r>
        <w:t>en ontvangen van</w:t>
      </w:r>
      <w:r w:rsidRPr="76E38EA1">
        <w:t xml:space="preserve"> documenten en </w:t>
      </w:r>
      <w:r>
        <w:t xml:space="preserve">alle </w:t>
      </w:r>
      <w:r w:rsidRPr="76E38EA1">
        <w:t xml:space="preserve">communicatie via TenderNed plaats vindt. </w:t>
      </w:r>
    </w:p>
    <w:p w14:paraId="7E31860D" w14:textId="77777777" w:rsidR="001F4DA6" w:rsidRDefault="001F4DA6" w:rsidP="001F4DA6"/>
    <w:p w14:paraId="4CF08B1F" w14:textId="77777777" w:rsidR="001F4DA6" w:rsidRDefault="001F4DA6" w:rsidP="001F4DA6">
      <w:r w:rsidRPr="61946EBA">
        <w:t>Inschrijvingen worden via TenderNed ingediend. Een andere wijze van indienen dan digitaal via TenderNed is niet toegestaan. Inschrijvingen die op een andere wijze worden ingediend worden ongeldig verklaard en niet in behandeling genomen. Na de sluitingsdatum voor het indienen van inschrijvingen sluit de kluis. Het is daarna niet meer mogelijk bestanden aan te leveren en/of te wijzigen. Het risico van systeem- en internetstoringen ligt geheel bij de inschrijver, tenzij deze aantoonbaar toe te wijzen zijn aan TenderNed.</w:t>
      </w:r>
    </w:p>
    <w:p w14:paraId="4315FB67" w14:textId="77777777" w:rsidR="001F4DA6" w:rsidRDefault="001F4DA6" w:rsidP="001F4DA6"/>
    <w:p w14:paraId="7F6D7FDF" w14:textId="77777777" w:rsidR="00684426" w:rsidRDefault="00684426">
      <w:pPr>
        <w:spacing w:after="200" w:line="276" w:lineRule="auto"/>
        <w:rPr>
          <w:b/>
        </w:rPr>
      </w:pPr>
      <w:bookmarkStart w:id="91" w:name="_Toc73451107"/>
      <w:bookmarkStart w:id="92" w:name="_Toc100048452"/>
      <w:r>
        <w:br w:type="page"/>
      </w:r>
    </w:p>
    <w:p w14:paraId="3D5A81C6" w14:textId="625203ED" w:rsidR="001F4DA6" w:rsidRDefault="001F4DA6" w:rsidP="001F4DA6">
      <w:pPr>
        <w:pStyle w:val="Kop3"/>
        <w:numPr>
          <w:ilvl w:val="2"/>
          <w:numId w:val="1"/>
        </w:numPr>
      </w:pPr>
      <w:bookmarkStart w:id="93" w:name="_Toc125985794"/>
      <w:r>
        <w:lastRenderedPageBreak/>
        <w:t>Voorwaarden inschrijving</w:t>
      </w:r>
      <w:bookmarkEnd w:id="91"/>
      <w:bookmarkEnd w:id="92"/>
      <w:bookmarkEnd w:id="93"/>
    </w:p>
    <w:p w14:paraId="54315D39" w14:textId="77777777" w:rsidR="001F4DA6" w:rsidRPr="00B914D1" w:rsidRDefault="001F4DA6" w:rsidP="001F4DA6">
      <w:r w:rsidRPr="00B914D1">
        <w:t>Aan de inschrijving worden de volgende overige voorwaarden gesteld:</w:t>
      </w:r>
    </w:p>
    <w:p w14:paraId="04D23AD0" w14:textId="77777777" w:rsidR="001F4DA6" w:rsidRPr="00B914D1" w:rsidRDefault="001F4DA6" w:rsidP="00AE65C4">
      <w:pPr>
        <w:pStyle w:val="Lijstalinea"/>
        <w:numPr>
          <w:ilvl w:val="0"/>
          <w:numId w:val="11"/>
        </w:numPr>
        <w:rPr>
          <w:sz w:val="20"/>
          <w:szCs w:val="20"/>
        </w:rPr>
      </w:pPr>
      <w:r w:rsidRPr="00B914D1">
        <w:rPr>
          <w:sz w:val="20"/>
          <w:szCs w:val="20"/>
        </w:rPr>
        <w:t>alle gevraagde informatie wordt in de inschrijving opgenomen;</w:t>
      </w:r>
    </w:p>
    <w:p w14:paraId="1026EEA5" w14:textId="77777777" w:rsidR="001F4DA6" w:rsidRPr="00B914D1" w:rsidRDefault="001F4DA6" w:rsidP="00AE65C4">
      <w:pPr>
        <w:pStyle w:val="Lijstalinea"/>
        <w:numPr>
          <w:ilvl w:val="0"/>
          <w:numId w:val="11"/>
        </w:numPr>
        <w:rPr>
          <w:sz w:val="20"/>
          <w:szCs w:val="20"/>
        </w:rPr>
      </w:pPr>
      <w:r w:rsidRPr="00B914D1">
        <w:rPr>
          <w:sz w:val="20"/>
          <w:szCs w:val="20"/>
        </w:rPr>
        <w:t>de inschrijving dient naar waarheid te zijn ingevuld;</w:t>
      </w:r>
    </w:p>
    <w:p w14:paraId="409DE272" w14:textId="77777777" w:rsidR="001F4DA6" w:rsidRPr="00B914D1" w:rsidRDefault="001F4DA6" w:rsidP="00AE65C4">
      <w:pPr>
        <w:pStyle w:val="Lijstalinea"/>
        <w:numPr>
          <w:ilvl w:val="0"/>
          <w:numId w:val="11"/>
        </w:numPr>
        <w:rPr>
          <w:sz w:val="20"/>
          <w:szCs w:val="20"/>
        </w:rPr>
      </w:pPr>
      <w:r w:rsidRPr="00B914D1">
        <w:rPr>
          <w:sz w:val="20"/>
          <w:szCs w:val="20"/>
        </w:rPr>
        <w:t xml:space="preserve">door inschrijving confirmeert de inschrijver zich aan alles wat gesteld is in dit beschrijvend document (incl. bijlagen) en eventuele nota(’s) van inlichting(en). Dat betekent dat inschrijver door middel van het doen van een inschrijving te kennen geeft geen bezwaren te hebben tegen de aanbestedingsprocedure en de inhoud van de aanbestedingsstukken. </w:t>
      </w:r>
    </w:p>
    <w:p w14:paraId="0404F33A" w14:textId="77777777" w:rsidR="001F4DA6" w:rsidRPr="00B914D1" w:rsidRDefault="001F4DA6" w:rsidP="00AE65C4">
      <w:pPr>
        <w:pStyle w:val="Lijstalinea"/>
        <w:numPr>
          <w:ilvl w:val="0"/>
          <w:numId w:val="11"/>
        </w:numPr>
        <w:rPr>
          <w:sz w:val="20"/>
          <w:szCs w:val="20"/>
        </w:rPr>
      </w:pPr>
      <w:r w:rsidRPr="00B914D1">
        <w:rPr>
          <w:sz w:val="20"/>
          <w:szCs w:val="20"/>
        </w:rPr>
        <w:t>Inschrijvingen onder voorwaarden of met voorbehouden zijn ongeldig;</w:t>
      </w:r>
    </w:p>
    <w:p w14:paraId="4CF3BA4E" w14:textId="77777777" w:rsidR="001F4DA6" w:rsidRPr="00B914D1" w:rsidRDefault="001F4DA6" w:rsidP="00AE65C4">
      <w:pPr>
        <w:pStyle w:val="Lijstalinea"/>
        <w:numPr>
          <w:ilvl w:val="0"/>
          <w:numId w:val="11"/>
        </w:numPr>
        <w:rPr>
          <w:sz w:val="20"/>
          <w:szCs w:val="20"/>
        </w:rPr>
      </w:pPr>
      <w:r w:rsidRPr="00B914D1">
        <w:rPr>
          <w:sz w:val="20"/>
          <w:szCs w:val="20"/>
        </w:rPr>
        <w:t>varianten, anders dan beschreven in dit beschrijvend document, zijn niet toegestaan;</w:t>
      </w:r>
    </w:p>
    <w:p w14:paraId="3D3F320E" w14:textId="7AD7D3C2" w:rsidR="001F4DA6" w:rsidRPr="00B914D1" w:rsidRDefault="001F4DA6" w:rsidP="00AE65C4">
      <w:pPr>
        <w:pStyle w:val="Lijstalinea"/>
        <w:numPr>
          <w:ilvl w:val="0"/>
          <w:numId w:val="11"/>
        </w:numPr>
        <w:rPr>
          <w:sz w:val="20"/>
          <w:szCs w:val="20"/>
        </w:rPr>
      </w:pPr>
      <w:r w:rsidRPr="00B914D1">
        <w:rPr>
          <w:sz w:val="20"/>
          <w:szCs w:val="20"/>
        </w:rPr>
        <w:t>de inschrijving heeft een gestandsdoeningstermijn va</w:t>
      </w:r>
      <w:r w:rsidRPr="000E096C">
        <w:rPr>
          <w:sz w:val="20"/>
          <w:szCs w:val="20"/>
        </w:rPr>
        <w:t xml:space="preserve">n </w:t>
      </w:r>
      <w:r>
        <w:rPr>
          <w:sz w:val="20"/>
          <w:szCs w:val="20"/>
        </w:rPr>
        <w:t>60</w:t>
      </w:r>
      <w:r w:rsidRPr="000E096C">
        <w:rPr>
          <w:sz w:val="20"/>
          <w:szCs w:val="20"/>
        </w:rPr>
        <w:t xml:space="preserve"> kalenderdagen </w:t>
      </w:r>
      <w:r w:rsidRPr="00B914D1">
        <w:rPr>
          <w:sz w:val="20"/>
          <w:szCs w:val="20"/>
        </w:rPr>
        <w:t>na de uiterste inschrijvingsdatum. In het geval dat een kortgedingprocedure aanhangig wordt gemaakt, wordt de gestanddoeningstermijn van de inschrijving automatisch verlengd tot veertien (14) kalenderdagen na uitspraak van de rechter;</w:t>
      </w:r>
    </w:p>
    <w:p w14:paraId="3C701642" w14:textId="77777777" w:rsidR="001F4DA6" w:rsidRPr="00B914D1" w:rsidRDefault="001F4DA6" w:rsidP="00AE65C4">
      <w:pPr>
        <w:pStyle w:val="Lijstalinea"/>
        <w:numPr>
          <w:ilvl w:val="0"/>
          <w:numId w:val="11"/>
        </w:numPr>
        <w:rPr>
          <w:sz w:val="20"/>
          <w:szCs w:val="20"/>
        </w:rPr>
      </w:pPr>
      <w:r w:rsidRPr="00B914D1">
        <w:rPr>
          <w:sz w:val="20"/>
          <w:szCs w:val="20"/>
        </w:rPr>
        <w:t>Indien de inschrijving onduidelijkheden bevat kunnen wij schriftelijke aanvullende informatie opvragen bij de inschrijver. De aanvullende informatie dient schriftelijk te worden verstrekt en maakt dan onderdeel uit van de inschrijving en mag geen wezenlijke wijziging van de inschrijving inhouden.</w:t>
      </w:r>
    </w:p>
    <w:p w14:paraId="3312AD48" w14:textId="613155C1" w:rsidR="001F4DA6" w:rsidRDefault="001F4DA6" w:rsidP="001F4DA6">
      <w:pPr>
        <w:rPr>
          <w:color w:val="4F81BD" w:themeColor="accent1"/>
        </w:rPr>
      </w:pPr>
    </w:p>
    <w:p w14:paraId="3CB3C646" w14:textId="77777777" w:rsidR="00D21D58" w:rsidRDefault="00D21D58" w:rsidP="001F4DA6">
      <w:pPr>
        <w:rPr>
          <w:color w:val="4F81BD" w:themeColor="accent1"/>
        </w:rPr>
      </w:pPr>
    </w:p>
    <w:p w14:paraId="35AA56A4" w14:textId="77777777" w:rsidR="00D21D58" w:rsidRDefault="00D21D58">
      <w:pPr>
        <w:spacing w:after="200" w:line="276" w:lineRule="auto"/>
        <w:rPr>
          <w:b/>
          <w:kern w:val="28"/>
          <w:sz w:val="28"/>
          <w:szCs w:val="28"/>
        </w:rPr>
      </w:pPr>
      <w:r>
        <w:rPr>
          <w:sz w:val="28"/>
          <w:szCs w:val="28"/>
        </w:rPr>
        <w:br w:type="page"/>
      </w:r>
    </w:p>
    <w:p w14:paraId="3DC5CEB0" w14:textId="2319F3CA" w:rsidR="008162EB" w:rsidRPr="001F4DA6" w:rsidRDefault="008162EB" w:rsidP="00315C79">
      <w:pPr>
        <w:pStyle w:val="Kop1"/>
        <w:numPr>
          <w:ilvl w:val="0"/>
          <w:numId w:val="3"/>
        </w:numPr>
        <w:rPr>
          <w:sz w:val="28"/>
          <w:szCs w:val="28"/>
        </w:rPr>
      </w:pPr>
      <w:bookmarkStart w:id="94" w:name="_Toc125985795"/>
      <w:r w:rsidRPr="001F4DA6">
        <w:rPr>
          <w:sz w:val="28"/>
          <w:szCs w:val="28"/>
        </w:rPr>
        <w:lastRenderedPageBreak/>
        <w:t>Eisen aan de ondernemer</w:t>
      </w:r>
      <w:bookmarkEnd w:id="90"/>
      <w:bookmarkEnd w:id="94"/>
    </w:p>
    <w:p w14:paraId="5F6A0A84" w14:textId="77777777" w:rsidR="00523B46" w:rsidRDefault="00523B46" w:rsidP="00523B46"/>
    <w:p w14:paraId="0222661D" w14:textId="77777777" w:rsidR="00523B46" w:rsidRDefault="00523B46" w:rsidP="00523B46">
      <w:pPr>
        <w:pStyle w:val="Kop2"/>
        <w:numPr>
          <w:ilvl w:val="1"/>
          <w:numId w:val="1"/>
        </w:numPr>
      </w:pPr>
      <w:bookmarkStart w:id="95" w:name="_Toc100048454"/>
      <w:bookmarkStart w:id="96" w:name="_Toc125985796"/>
      <w:r>
        <w:t>Algemeen</w:t>
      </w:r>
      <w:bookmarkEnd w:id="95"/>
      <w:bookmarkEnd w:id="96"/>
    </w:p>
    <w:p w14:paraId="7CB4192F" w14:textId="77777777" w:rsidR="00523B46" w:rsidRPr="00FC4F2E" w:rsidRDefault="00523B46" w:rsidP="00523B46">
      <w:r w:rsidRPr="00FC4F2E">
        <w:t xml:space="preserve">Wij toetsen uw inschrijving op de uitsluitingsgronden en geschiktheidseisen zoals geformuleerd in </w:t>
      </w:r>
      <w:r>
        <w:t xml:space="preserve">de </w:t>
      </w:r>
      <w:r w:rsidRPr="00FC4F2E">
        <w:t xml:space="preserve">onderstaande paragrafen. Tevens stellen wij voorschriften, eisen en voorwaarden ten aanzien van combinatievorming, onderaannemers, beroep op draagkracht en/of bekwaamheden derden en inschrijven vanuit een holding. De basis hiervoor vormt de </w:t>
      </w:r>
      <w:proofErr w:type="spellStart"/>
      <w:r>
        <w:t>Aw</w:t>
      </w:r>
      <w:proofErr w:type="spellEnd"/>
      <w:r>
        <w:t xml:space="preserve"> 2012</w:t>
      </w:r>
      <w:r w:rsidRPr="00FC4F2E">
        <w:t>.</w:t>
      </w:r>
    </w:p>
    <w:p w14:paraId="24371830" w14:textId="77777777" w:rsidR="00523B46" w:rsidRPr="00FC4F2E" w:rsidRDefault="00523B46" w:rsidP="00523B46"/>
    <w:p w14:paraId="70A7BA6F" w14:textId="1FDFE848" w:rsidR="00523B46" w:rsidRPr="00FC4F2E" w:rsidRDefault="00523B46" w:rsidP="00523B46">
      <w:r w:rsidRPr="61946EBA">
        <w:t xml:space="preserve">Wij vragen u hiervoor het Uniform Europees </w:t>
      </w:r>
      <w:r w:rsidRPr="000E096C">
        <w:t xml:space="preserve">Aanbestedingsdocument (UEA) (bijlage </w:t>
      </w:r>
      <w:r w:rsidR="00A07C12">
        <w:t>3</w:t>
      </w:r>
      <w:r w:rsidRPr="000E096C">
        <w:t xml:space="preserve">) </w:t>
      </w:r>
      <w:r w:rsidRPr="00110A5C">
        <w:t>in te vullen, rechtsgeldig te ondertekenen en in te dienen. Voegt u het UEA niet toe aan uw inschrijv</w:t>
      </w:r>
      <w:r w:rsidRPr="61946EBA">
        <w:t xml:space="preserve">ing dan wordt u uitgesloten van verdere deelname. </w:t>
      </w:r>
    </w:p>
    <w:p w14:paraId="6DA81BB9" w14:textId="77777777" w:rsidR="00523B46" w:rsidRDefault="00523B46" w:rsidP="00523B46">
      <w:pPr>
        <w:rPr>
          <w:rFonts w:ascii="Univers" w:hAnsi="Univers"/>
        </w:rPr>
      </w:pPr>
    </w:p>
    <w:p w14:paraId="653C7B85" w14:textId="77777777" w:rsidR="00523B46" w:rsidRDefault="00523B46" w:rsidP="00523B46">
      <w:pPr>
        <w:pStyle w:val="Kop2"/>
        <w:numPr>
          <w:ilvl w:val="1"/>
          <w:numId w:val="1"/>
        </w:numPr>
      </w:pPr>
      <w:bookmarkStart w:id="97" w:name="_Toc15304175"/>
      <w:bookmarkStart w:id="98" w:name="_Toc15304176"/>
      <w:bookmarkStart w:id="99" w:name="_Toc265581577"/>
      <w:bookmarkStart w:id="100" w:name="_Toc458514328"/>
      <w:bookmarkStart w:id="101" w:name="_Toc47527514"/>
      <w:bookmarkStart w:id="102" w:name="_Toc73451109"/>
      <w:bookmarkStart w:id="103" w:name="_Toc100048455"/>
      <w:bookmarkStart w:id="104" w:name="_Toc125985797"/>
      <w:bookmarkEnd w:id="97"/>
      <w:bookmarkEnd w:id="98"/>
      <w:r>
        <w:t>Uitsluitingsgronden</w:t>
      </w:r>
      <w:bookmarkEnd w:id="99"/>
      <w:bookmarkEnd w:id="100"/>
      <w:bookmarkEnd w:id="101"/>
      <w:bookmarkEnd w:id="102"/>
      <w:bookmarkEnd w:id="103"/>
      <w:bookmarkEnd w:id="104"/>
    </w:p>
    <w:p w14:paraId="4976F91C" w14:textId="77777777" w:rsidR="00A90081" w:rsidRDefault="00A90081" w:rsidP="00A90081">
      <w:pPr>
        <w:rPr>
          <w:rFonts w:ascii="Calibri" w:hAnsi="Calibri"/>
        </w:rPr>
      </w:pPr>
      <w:r>
        <w:t>In artikel 2.86 van de AW2012 staat beschreven in welke gevallen wij een inschrijver uit kunnen sluiten van deelname. Deze verplichte uitsluitingsgronden zijn op deze aanbesteding</w:t>
      </w:r>
      <w:r>
        <w:rPr>
          <w:color w:val="92D050"/>
        </w:rPr>
        <w:t xml:space="preserve"> </w:t>
      </w:r>
      <w:r>
        <w:t xml:space="preserve">van toepassing. </w:t>
      </w:r>
    </w:p>
    <w:p w14:paraId="743F8461" w14:textId="77777777" w:rsidR="00A90081" w:rsidRDefault="00A90081" w:rsidP="00A90081"/>
    <w:p w14:paraId="43C67BF1" w14:textId="77777777" w:rsidR="00A90081" w:rsidRDefault="00A90081" w:rsidP="00A90081">
      <w:r>
        <w:t xml:space="preserve">Naast de verplichte uitsluitingsgronden zijn facultatieve uitsluitingsgronden van toepassing op deze aanbesteding, zie hiervoor deel IIIC van het UEA. </w:t>
      </w:r>
    </w:p>
    <w:p w14:paraId="308DAC63" w14:textId="77777777" w:rsidR="00A90081" w:rsidRDefault="00A90081" w:rsidP="00A90081"/>
    <w:p w14:paraId="461B11A7" w14:textId="77777777" w:rsidR="00A90081" w:rsidRDefault="00A90081" w:rsidP="00A90081">
      <w:r>
        <w:t xml:space="preserve">Door rechtsgeldige ondertekening van het UEA geeft inschrijver te kennen dat aangekruiste verplichte en facultatieve uitsluitingsgronden niet op inschrijver van toepassing zijn. </w:t>
      </w:r>
    </w:p>
    <w:p w14:paraId="17811CA5" w14:textId="77777777" w:rsidR="00A90081" w:rsidRDefault="00A90081" w:rsidP="00A90081"/>
    <w:p w14:paraId="4F34ABC6" w14:textId="2E3EC0EB" w:rsidR="00A90081" w:rsidRPr="00F35F9A" w:rsidRDefault="00A90081" w:rsidP="00A90081">
      <w:r>
        <w:t xml:space="preserve">Nadat wij het voorlopige gunningsbesluit hebben verstuurd, zullen wij u vragen om de overige bewijsstukken </w:t>
      </w:r>
      <w:r w:rsidRPr="00F35F9A">
        <w:t xml:space="preserve">binnen de gestelde termijn door de </w:t>
      </w:r>
      <w:r w:rsidR="008F6AB6">
        <w:t>Gemeente</w:t>
      </w:r>
      <w:r w:rsidRPr="00F35F9A">
        <w:t xml:space="preserve"> in te dienen. Wij zullen voor deze aanbesteding volgende bewijsmiddelen opvragen;</w:t>
      </w:r>
    </w:p>
    <w:p w14:paraId="32AEAFDC" w14:textId="77777777" w:rsidR="00A90081" w:rsidRPr="00F35F9A" w:rsidRDefault="00A90081" w:rsidP="00A90081"/>
    <w:p w14:paraId="729D5818" w14:textId="77777777" w:rsidR="00A90081" w:rsidRPr="00F35F9A" w:rsidRDefault="00A90081" w:rsidP="00A90081">
      <w:pPr>
        <w:numPr>
          <w:ilvl w:val="0"/>
          <w:numId w:val="20"/>
        </w:numPr>
        <w:spacing w:line="288" w:lineRule="auto"/>
        <w:ind w:left="578"/>
        <w:jc w:val="both"/>
      </w:pPr>
      <w:r w:rsidRPr="00F35F9A">
        <w:t>een kopie van het uittreksel uit het beroeps- of handelsregister (deze kopie is niet ouder dan zes maanden gerekend vanaf de inschrijvingsdatum);</w:t>
      </w:r>
    </w:p>
    <w:p w14:paraId="1949945F" w14:textId="77777777" w:rsidR="00A90081" w:rsidRPr="00F35F9A" w:rsidRDefault="00A90081" w:rsidP="00A90081">
      <w:pPr>
        <w:numPr>
          <w:ilvl w:val="0"/>
          <w:numId w:val="20"/>
        </w:numPr>
        <w:spacing w:line="288" w:lineRule="auto"/>
        <w:ind w:left="578"/>
        <w:jc w:val="both"/>
      </w:pPr>
      <w:r w:rsidRPr="00F35F9A">
        <w:t xml:space="preserve">een gedragsverklaring aanbesteden zoals bedoeld in artikel 4.1 van de Aanbestedingswet 2012, die op het tijdstip van het indienen van het verzoek tot deelneming (de inschrijving) niet ouder is dan twee jaar; </w:t>
      </w:r>
    </w:p>
    <w:p w14:paraId="36CDB988" w14:textId="77777777" w:rsidR="00A90081" w:rsidRPr="00F35F9A" w:rsidRDefault="00A90081" w:rsidP="00A90081">
      <w:pPr>
        <w:numPr>
          <w:ilvl w:val="0"/>
          <w:numId w:val="20"/>
        </w:numPr>
        <w:spacing w:line="288" w:lineRule="auto"/>
        <w:ind w:left="578"/>
        <w:jc w:val="both"/>
      </w:pPr>
      <w:r w:rsidRPr="00F35F9A">
        <w:t>een verklaring omtrent betalingsgedrag en afdracht sociale lasten van de belastingdienst, die op het tijdstip van het indienen van de aanmelding, niet ouder is dan zes maanden;</w:t>
      </w:r>
    </w:p>
    <w:p w14:paraId="0D537904" w14:textId="77777777" w:rsidR="00A90081" w:rsidRPr="00F35F9A" w:rsidRDefault="00A90081" w:rsidP="00A90081">
      <w:pPr>
        <w:spacing w:line="288" w:lineRule="auto"/>
      </w:pPr>
    </w:p>
    <w:p w14:paraId="5656436D" w14:textId="77777777" w:rsidR="00A90081" w:rsidRDefault="00A90081" w:rsidP="00A90081">
      <w:r>
        <w:t>Worden de vermelde bewijsstukken in het land waarin u gevestigd bent niet afgegeven door instanties? Dan volstaat een verklaring onder ede of een plechtige verklaring die door betrokkene ten overstaand van een bevoegde rechterlijke of administratieve instantie, een notaris of een bevoegde beroepsorganisatie van het land van oorsprong of herkomst wordt afgelegd.</w:t>
      </w:r>
    </w:p>
    <w:p w14:paraId="4665968C" w14:textId="77777777" w:rsidR="00A90081" w:rsidRDefault="00A90081" w:rsidP="00A90081"/>
    <w:p w14:paraId="424D4C8E" w14:textId="77777777" w:rsidR="00A90081" w:rsidRDefault="00A90081" w:rsidP="00A90081">
      <w:r>
        <w:t>Kunt u de gewenste bewijsstukken niet binnen deze gestelde termijn aanleveren? Dan wordt u alsnog uitgesloten van deelname aan deze procedure. Het voorlopige gunningsbesluit wordt dan herzien.</w:t>
      </w:r>
    </w:p>
    <w:p w14:paraId="194F6809" w14:textId="1656F0B2" w:rsidR="00523B46" w:rsidRDefault="00523B46" w:rsidP="008162EB"/>
    <w:p w14:paraId="11DA53AB" w14:textId="77777777" w:rsidR="00D21D58" w:rsidRDefault="00D21D58">
      <w:pPr>
        <w:spacing w:after="200" w:line="276" w:lineRule="auto"/>
        <w:rPr>
          <w:b/>
        </w:rPr>
      </w:pPr>
      <w:bookmarkStart w:id="105" w:name="_Toc47527520"/>
      <w:r>
        <w:br w:type="page"/>
      </w:r>
    </w:p>
    <w:p w14:paraId="23728E9B" w14:textId="62CA9C48" w:rsidR="008162EB" w:rsidRPr="006963F1" w:rsidRDefault="008162EB" w:rsidP="00AE65C4">
      <w:pPr>
        <w:pStyle w:val="Kop3"/>
        <w:numPr>
          <w:ilvl w:val="2"/>
          <w:numId w:val="6"/>
        </w:numPr>
      </w:pPr>
      <w:bookmarkStart w:id="106" w:name="_Toc125985798"/>
      <w:r w:rsidRPr="006963F1">
        <w:lastRenderedPageBreak/>
        <w:t>Geschiktheidseisen</w:t>
      </w:r>
      <w:bookmarkEnd w:id="106"/>
      <w:r w:rsidRPr="006963F1">
        <w:t xml:space="preserve"> </w:t>
      </w:r>
      <w:bookmarkEnd w:id="105"/>
    </w:p>
    <w:p w14:paraId="7295AF65" w14:textId="77777777" w:rsidR="00082348" w:rsidRPr="00C64707" w:rsidRDefault="00082348" w:rsidP="00082348">
      <w:bookmarkStart w:id="107" w:name="_Toc459099763"/>
      <w:bookmarkEnd w:id="60"/>
      <w:r w:rsidRPr="00C64707">
        <w:t>Wanneer u kunt verklaren dat er geen uitsluitingsgronden op uw onderneming van toepassing zijn, wordt door middel van de onderstaande geschiktheidseisen onderzocht of uw onderneming geschikt is om de overeenkomst uit te voeren.</w:t>
      </w:r>
    </w:p>
    <w:p w14:paraId="7376AFAC" w14:textId="77777777" w:rsidR="00082348" w:rsidRDefault="00082348" w:rsidP="00082348"/>
    <w:tbl>
      <w:tblPr>
        <w:tblW w:w="8954" w:type="dxa"/>
        <w:tblInd w:w="108" w:type="dxa"/>
        <w:tblCellMar>
          <w:left w:w="10" w:type="dxa"/>
          <w:right w:w="10" w:type="dxa"/>
        </w:tblCellMar>
        <w:tblLook w:val="0000" w:firstRow="0" w:lastRow="0" w:firstColumn="0" w:lastColumn="0" w:noHBand="0" w:noVBand="0"/>
      </w:tblPr>
      <w:tblGrid>
        <w:gridCol w:w="5557"/>
        <w:gridCol w:w="3397"/>
      </w:tblGrid>
      <w:tr w:rsidR="00082348" w14:paraId="6B9D901D" w14:textId="77777777" w:rsidTr="00684426">
        <w:trPr>
          <w:trHeight w:val="554"/>
        </w:trPr>
        <w:tc>
          <w:tcPr>
            <w:tcW w:w="5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2B3E4E99" w14:textId="77777777" w:rsidR="00082348" w:rsidRPr="003139B1" w:rsidRDefault="00082348" w:rsidP="004131E0">
            <w:pPr>
              <w:rPr>
                <w:b/>
                <w:lang w:eastAsia="en-US"/>
              </w:rPr>
            </w:pPr>
            <w:r w:rsidRPr="003139B1">
              <w:rPr>
                <w:b/>
                <w:lang w:eastAsia="en-US"/>
              </w:rPr>
              <w:t>Omschrijving geschiktheidseisen</w:t>
            </w:r>
          </w:p>
        </w:t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105A19D4" w14:textId="77777777" w:rsidR="00082348" w:rsidRPr="003139B1" w:rsidRDefault="00082348" w:rsidP="004131E0">
            <w:pPr>
              <w:rPr>
                <w:b/>
                <w:lang w:eastAsia="en-US"/>
              </w:rPr>
            </w:pPr>
            <w:r w:rsidRPr="003139B1">
              <w:rPr>
                <w:b/>
                <w:lang w:eastAsia="en-US"/>
              </w:rPr>
              <w:t>Bewijsmiddelen</w:t>
            </w:r>
          </w:p>
        </w:tc>
      </w:tr>
      <w:tr w:rsidR="00082348" w14:paraId="40A1250D" w14:textId="77777777" w:rsidTr="7B6DEDC2">
        <w:tc>
          <w:tcPr>
            <w:tcW w:w="89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tcPr>
          <w:p w14:paraId="16AE87EC" w14:textId="77777777" w:rsidR="00082348" w:rsidRDefault="00082348" w:rsidP="004131E0">
            <w:r>
              <w:rPr>
                <w:lang w:eastAsia="en-US"/>
              </w:rPr>
              <w:t>Technische bekwaamheid en beroepsbekwaamheid</w:t>
            </w:r>
          </w:p>
        </w:tc>
      </w:tr>
      <w:tr w:rsidR="00082348" w14:paraId="28686DA6" w14:textId="77777777" w:rsidTr="00684426">
        <w:tc>
          <w:tcPr>
            <w:tcW w:w="5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174608" w14:textId="77777777" w:rsidR="00082348" w:rsidRPr="008F6AB6" w:rsidRDefault="00082348" w:rsidP="004131E0">
            <w:pPr>
              <w:rPr>
                <w:b/>
                <w:bCs/>
              </w:rPr>
            </w:pPr>
            <w:r w:rsidRPr="008F6AB6">
              <w:rPr>
                <w:b/>
                <w:bCs/>
              </w:rPr>
              <w:t xml:space="preserve">Kerncompetenties </w:t>
            </w:r>
          </w:p>
          <w:p w14:paraId="74E6605E" w14:textId="77777777" w:rsidR="00082348" w:rsidRPr="00786766" w:rsidRDefault="00082348" w:rsidP="004131E0">
            <w:r w:rsidRPr="00786766">
              <w:t xml:space="preserve">Uw organisatie beschikt over voldoende kennis en kunde om de opdracht uit te kunnen voeren.  De volgende kerncompetenties dienen door de inschrijver te worden aangetoond middels referenties: </w:t>
            </w:r>
          </w:p>
          <w:p w14:paraId="450BF095" w14:textId="77777777" w:rsidR="00082348" w:rsidRPr="00786766" w:rsidRDefault="00082348" w:rsidP="004131E0"/>
          <w:p w14:paraId="05051A81" w14:textId="426722D2" w:rsidR="00A6564E" w:rsidRPr="00BC22BD" w:rsidRDefault="00A6564E" w:rsidP="00A6564E">
            <w:pPr>
              <w:pStyle w:val="Lijstalinea"/>
              <w:numPr>
                <w:ilvl w:val="0"/>
                <w:numId w:val="21"/>
              </w:numPr>
              <w:rPr>
                <w:sz w:val="20"/>
                <w:szCs w:val="20"/>
              </w:rPr>
            </w:pPr>
            <w:proofErr w:type="spellStart"/>
            <w:r w:rsidRPr="00BC22BD">
              <w:rPr>
                <w:rFonts w:eastAsia="MS Mincho"/>
                <w:sz w:val="20"/>
                <w:szCs w:val="20"/>
              </w:rPr>
              <w:t>herstraatwerkzaamheden</w:t>
            </w:r>
            <w:proofErr w:type="spellEnd"/>
            <w:r w:rsidRPr="00BC22BD">
              <w:rPr>
                <w:rFonts w:eastAsia="MS Mincho"/>
                <w:sz w:val="20"/>
                <w:szCs w:val="20"/>
              </w:rPr>
              <w:t xml:space="preserve"> op basis van een raamovereenkomst met open posten en met een minimale omvang van 1.500 m2 aan straatwerk in een stedelijke omgeving(*) per deelopdracht per jaar;</w:t>
            </w:r>
          </w:p>
          <w:p w14:paraId="22B166DE" w14:textId="09AFBA5E" w:rsidR="00A6564E" w:rsidRPr="00BC22BD" w:rsidRDefault="00A6564E" w:rsidP="00A6564E">
            <w:pPr>
              <w:pStyle w:val="Lijstalinea"/>
              <w:numPr>
                <w:ilvl w:val="0"/>
                <w:numId w:val="21"/>
              </w:numPr>
              <w:rPr>
                <w:sz w:val="20"/>
                <w:szCs w:val="20"/>
              </w:rPr>
            </w:pPr>
            <w:r w:rsidRPr="00BC22BD">
              <w:rPr>
                <w:rFonts w:eastAsia="MS Mincho"/>
                <w:sz w:val="20"/>
                <w:szCs w:val="20"/>
              </w:rPr>
              <w:t xml:space="preserve">het onderhouden van elementverhardingen in een stedelijke omgeving(*) op basis van een Raamovereenkomst met open posten en met een omzetwaarde van minimaal Euro </w:t>
            </w:r>
            <w:r w:rsidRPr="00BC22BD">
              <w:rPr>
                <w:rFonts w:eastAsia="MS Mincho"/>
                <w:i/>
                <w:sz w:val="20"/>
                <w:szCs w:val="20"/>
              </w:rPr>
              <w:t>500.000,00</w:t>
            </w:r>
            <w:r w:rsidRPr="00BC22BD">
              <w:rPr>
                <w:rFonts w:eastAsia="MS Mincho"/>
                <w:sz w:val="20"/>
                <w:szCs w:val="20"/>
              </w:rPr>
              <w:t xml:space="preserve"> op jaarbasis;</w:t>
            </w:r>
          </w:p>
          <w:p w14:paraId="358D6717" w14:textId="77777777" w:rsidR="00A6564E" w:rsidRPr="00BC22BD" w:rsidRDefault="00A6564E" w:rsidP="00A6564E">
            <w:pPr>
              <w:pStyle w:val="Lijstalinea"/>
              <w:rPr>
                <w:sz w:val="20"/>
                <w:szCs w:val="20"/>
              </w:rPr>
            </w:pPr>
          </w:p>
          <w:p w14:paraId="0AC424B3" w14:textId="77777777" w:rsidR="00A6564E" w:rsidRPr="00BC22BD" w:rsidRDefault="00A6564E" w:rsidP="00A6564E">
            <w:pPr>
              <w:pStyle w:val="Lijstalinea"/>
              <w:rPr>
                <w:rFonts w:eastAsia="MS Mincho"/>
                <w:i/>
                <w:sz w:val="20"/>
                <w:szCs w:val="20"/>
              </w:rPr>
            </w:pPr>
            <w:r w:rsidRPr="00BC22BD">
              <w:rPr>
                <w:rFonts w:eastAsia="MS Mincho"/>
                <w:i/>
                <w:sz w:val="20"/>
                <w:szCs w:val="20"/>
              </w:rPr>
              <w:t xml:space="preserve">(*) “stedelijke omgeving” betekent hier een </w:t>
            </w:r>
            <w:proofErr w:type="spellStart"/>
            <w:r w:rsidRPr="00BC22BD">
              <w:rPr>
                <w:rFonts w:eastAsia="MS Mincho"/>
                <w:i/>
                <w:sz w:val="20"/>
                <w:szCs w:val="20"/>
              </w:rPr>
              <w:t>Omgevingsadressendichtheid</w:t>
            </w:r>
            <w:proofErr w:type="spellEnd"/>
            <w:r w:rsidRPr="00BC22BD">
              <w:rPr>
                <w:rFonts w:eastAsia="MS Mincho"/>
                <w:i/>
                <w:sz w:val="20"/>
                <w:szCs w:val="20"/>
              </w:rPr>
              <w:t xml:space="preserve"> (</w:t>
            </w:r>
            <w:proofErr w:type="spellStart"/>
            <w:r w:rsidRPr="00BC22BD">
              <w:rPr>
                <w:rFonts w:eastAsia="MS Mincho"/>
                <w:i/>
                <w:sz w:val="20"/>
                <w:szCs w:val="20"/>
              </w:rPr>
              <w:t>Oad</w:t>
            </w:r>
            <w:proofErr w:type="spellEnd"/>
            <w:r w:rsidRPr="00BC22BD">
              <w:rPr>
                <w:rFonts w:eastAsia="MS Mincho"/>
                <w:i/>
                <w:sz w:val="20"/>
                <w:szCs w:val="20"/>
              </w:rPr>
              <w:t>) van ten minste 1500 adressen per vierkante kilometer.</w:t>
            </w:r>
          </w:p>
          <w:p w14:paraId="2474EF0F" w14:textId="70A3ABF0" w:rsidR="00082348" w:rsidRPr="00786766" w:rsidRDefault="00082348" w:rsidP="004F1871">
            <w:pPr>
              <w:ind w:left="360"/>
              <w:jc w:val="both"/>
            </w:pPr>
          </w:p>
        </w:t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03DBBB" w14:textId="77777777" w:rsidR="00082348" w:rsidRPr="004E13B9" w:rsidRDefault="00082348" w:rsidP="004131E0">
            <w:pPr>
              <w:rPr>
                <w:b/>
              </w:rPr>
            </w:pPr>
            <w:r w:rsidRPr="004E13B9">
              <w:rPr>
                <w:b/>
              </w:rPr>
              <w:t xml:space="preserve">Bewijsmiddel indienen bij inschrijving: </w:t>
            </w:r>
          </w:p>
          <w:p w14:paraId="70116122" w14:textId="77777777" w:rsidR="00082348" w:rsidRPr="004E13B9" w:rsidRDefault="00082348" w:rsidP="004131E0">
            <w:r w:rsidRPr="004E13B9">
              <w:t>Deze kerncompetenties dienen te worden aangetoond in de vorm van (project)referenties die voldoen aan de volgende kenmerken:</w:t>
            </w:r>
          </w:p>
          <w:p w14:paraId="65C84B23" w14:textId="3BFFC03E" w:rsidR="00082348" w:rsidRDefault="00082348" w:rsidP="00236E25">
            <w:pPr>
              <w:pStyle w:val="Lijstalinea"/>
              <w:numPr>
                <w:ilvl w:val="0"/>
                <w:numId w:val="12"/>
              </w:numPr>
              <w:rPr>
                <w:sz w:val="20"/>
                <w:szCs w:val="20"/>
              </w:rPr>
            </w:pPr>
            <w:r w:rsidRPr="004E13B9">
              <w:rPr>
                <w:sz w:val="20"/>
                <w:szCs w:val="20"/>
              </w:rPr>
              <w:t xml:space="preserve">U maakt bij uw inschrijving gebruik van de referentieverklaring (format conform bijlage </w:t>
            </w:r>
            <w:r w:rsidR="00A07C12">
              <w:rPr>
                <w:sz w:val="20"/>
                <w:szCs w:val="20"/>
              </w:rPr>
              <w:t>4</w:t>
            </w:r>
            <w:r w:rsidRPr="004E13B9">
              <w:rPr>
                <w:sz w:val="20"/>
                <w:szCs w:val="20"/>
              </w:rPr>
              <w:t xml:space="preserve">); </w:t>
            </w:r>
          </w:p>
          <w:p w14:paraId="684512DE" w14:textId="77777777" w:rsidR="00236E25" w:rsidRPr="00A54360" w:rsidRDefault="00236E25" w:rsidP="00236E25">
            <w:pPr>
              <w:numPr>
                <w:ilvl w:val="0"/>
                <w:numId w:val="12"/>
              </w:numPr>
              <w:tabs>
                <w:tab w:val="num" w:pos="1068"/>
              </w:tabs>
              <w:jc w:val="both"/>
              <w:rPr>
                <w:rFonts w:cs="Arial"/>
              </w:rPr>
            </w:pPr>
            <w:r w:rsidRPr="59FB9742">
              <w:rPr>
                <w:rFonts w:cs="Arial"/>
              </w:rPr>
              <w:t>per kerncompetenties mag maximaal 1 referentie worden aangeleverd;</w:t>
            </w:r>
          </w:p>
          <w:p w14:paraId="5D7EE5DC" w14:textId="4FAB067F" w:rsidR="00236E25" w:rsidRPr="00236E25" w:rsidRDefault="00236E25" w:rsidP="00236E25">
            <w:pPr>
              <w:numPr>
                <w:ilvl w:val="0"/>
                <w:numId w:val="12"/>
              </w:numPr>
              <w:jc w:val="both"/>
              <w:rPr>
                <w:rFonts w:cs="Arial"/>
              </w:rPr>
            </w:pPr>
            <w:r w:rsidRPr="59FB9742">
              <w:rPr>
                <w:rFonts w:cs="Arial"/>
              </w:rPr>
              <w:t xml:space="preserve">het is mogelijk dat één referentie aan meerdere of alle kerncompetenties voldoet. In dit geval volstaat het aanleveren van deze ene referentie voor de betreffende kerncompetenties. </w:t>
            </w:r>
          </w:p>
          <w:p w14:paraId="4FF76C3C" w14:textId="611E52B5" w:rsidR="00082348" w:rsidRPr="00236E25" w:rsidRDefault="00082348" w:rsidP="00236E25">
            <w:pPr>
              <w:pStyle w:val="Lijstalinea"/>
              <w:numPr>
                <w:ilvl w:val="0"/>
                <w:numId w:val="12"/>
              </w:numPr>
              <w:rPr>
                <w:color w:val="9BBB59" w:themeColor="accent3"/>
                <w:sz w:val="20"/>
                <w:szCs w:val="20"/>
              </w:rPr>
            </w:pPr>
            <w:r w:rsidRPr="004E13B9">
              <w:rPr>
                <w:sz w:val="20"/>
                <w:szCs w:val="20"/>
              </w:rPr>
              <w:t xml:space="preserve">De </w:t>
            </w:r>
            <w:r>
              <w:rPr>
                <w:sz w:val="20"/>
                <w:szCs w:val="20"/>
              </w:rPr>
              <w:t xml:space="preserve">opdracht(en) binnen de raamovereenkomst van de </w:t>
            </w:r>
            <w:r w:rsidRPr="004E13B9">
              <w:rPr>
                <w:sz w:val="20"/>
                <w:szCs w:val="20"/>
              </w:rPr>
              <w:t xml:space="preserve">referenties </w:t>
            </w:r>
            <w:r>
              <w:rPr>
                <w:sz w:val="20"/>
                <w:szCs w:val="20"/>
              </w:rPr>
              <w:t xml:space="preserve">zijn </w:t>
            </w:r>
            <w:r w:rsidRPr="009C3041">
              <w:rPr>
                <w:sz w:val="20"/>
                <w:szCs w:val="20"/>
              </w:rPr>
              <w:t>opgeleverd en gefactureerd na</w:t>
            </w:r>
            <w:r w:rsidRPr="009C3041">
              <w:rPr>
                <w:color w:val="9BBB59" w:themeColor="accent3"/>
                <w:sz w:val="20"/>
                <w:szCs w:val="20"/>
              </w:rPr>
              <w:t xml:space="preserve"> </w:t>
            </w:r>
            <w:r w:rsidRPr="009C3041">
              <w:rPr>
                <w:sz w:val="20"/>
                <w:szCs w:val="20"/>
              </w:rPr>
              <w:t>1 januari 201</w:t>
            </w:r>
            <w:r>
              <w:rPr>
                <w:sz w:val="20"/>
                <w:szCs w:val="20"/>
              </w:rPr>
              <w:t>9</w:t>
            </w:r>
            <w:r w:rsidRPr="009C3041">
              <w:rPr>
                <w:sz w:val="20"/>
                <w:szCs w:val="20"/>
              </w:rPr>
              <w:t>,</w:t>
            </w:r>
            <w:r w:rsidRPr="00C5113E">
              <w:rPr>
                <w:sz w:val="20"/>
                <w:szCs w:val="20"/>
              </w:rPr>
              <w:t xml:space="preserve"> </w:t>
            </w:r>
          </w:p>
          <w:p w14:paraId="3A2B020E" w14:textId="77777777" w:rsidR="00236E25" w:rsidRDefault="00236E25" w:rsidP="00236E25">
            <w:pPr>
              <w:numPr>
                <w:ilvl w:val="0"/>
                <w:numId w:val="12"/>
              </w:numPr>
              <w:tabs>
                <w:tab w:val="num" w:pos="1068"/>
              </w:tabs>
              <w:jc w:val="both"/>
              <w:rPr>
                <w:rFonts w:cs="Arial"/>
              </w:rPr>
            </w:pPr>
            <w:r w:rsidRPr="59FB9742">
              <w:rPr>
                <w:rFonts w:cs="Arial"/>
              </w:rPr>
              <w:t>de opdrachtgever van het referentiewerk heeft geen juridische banden met de gegadigde</w:t>
            </w:r>
          </w:p>
          <w:p w14:paraId="6357CB9C" w14:textId="77777777" w:rsidR="00236E25" w:rsidRPr="004E13B9" w:rsidRDefault="00236E25" w:rsidP="00236E25">
            <w:pPr>
              <w:pStyle w:val="Lijstalinea"/>
              <w:rPr>
                <w:color w:val="9BBB59" w:themeColor="accent3"/>
                <w:sz w:val="20"/>
                <w:szCs w:val="20"/>
              </w:rPr>
            </w:pPr>
          </w:p>
          <w:p w14:paraId="02B95957" w14:textId="38ACE4AD" w:rsidR="00082348" w:rsidRPr="004E13B9" w:rsidRDefault="00082348" w:rsidP="004131E0">
            <w:r w:rsidRPr="00D6704E">
              <w:t xml:space="preserve"> </w:t>
            </w:r>
            <w:r w:rsidRPr="004E13B9">
              <w:t xml:space="preserve">De Gemeente behoudt zich het recht voor om zonder tussenkomst van de inschrijver contact op te nemen met de opdrachtgevers van de betreffende referenties om de ingediende informatie, gegevens en bescheiden (op juistheid) te controleren. Indien de inhoud van de verklaring van de referenten niet overeenkomt met wat is verklaard, kan de inschrijver uitgesloten worden van de aanbesteding. </w:t>
            </w:r>
          </w:p>
          <w:p w14:paraId="1BA51D79" w14:textId="77777777" w:rsidR="00082348" w:rsidRPr="004E13B9" w:rsidRDefault="00082348" w:rsidP="004131E0">
            <w:pPr>
              <w:rPr>
                <w:lang w:eastAsia="en-US"/>
              </w:rPr>
            </w:pPr>
          </w:p>
        </w:tc>
      </w:tr>
      <w:tr w:rsidR="00D0462E" w:rsidRPr="002B5935" w14:paraId="1D14C4C5" w14:textId="77777777" w:rsidTr="00684426">
        <w:tc>
          <w:tcPr>
            <w:tcW w:w="5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2AC87F" w14:textId="77777777" w:rsidR="00D0462E" w:rsidRPr="008F6AB6" w:rsidRDefault="00D0462E" w:rsidP="000675EB">
            <w:pPr>
              <w:rPr>
                <w:b/>
                <w:bCs/>
                <w:color w:val="000000" w:themeColor="text1"/>
              </w:rPr>
            </w:pPr>
            <w:r w:rsidRPr="008F6AB6">
              <w:rPr>
                <w:b/>
                <w:bCs/>
                <w:color w:val="000000" w:themeColor="text1"/>
              </w:rPr>
              <w:t xml:space="preserve">Kwaliteitsborging </w:t>
            </w:r>
          </w:p>
          <w:p w14:paraId="2F5A7AEB" w14:textId="77777777" w:rsidR="00D0462E" w:rsidRPr="00D0462E" w:rsidRDefault="00D0462E" w:rsidP="000675EB">
            <w:pPr>
              <w:rPr>
                <w:color w:val="000000" w:themeColor="text1"/>
              </w:rPr>
            </w:pPr>
          </w:p>
          <w:p w14:paraId="3D2A477D" w14:textId="77777777" w:rsidR="00D0462E" w:rsidRPr="00D0462E" w:rsidRDefault="00D0462E" w:rsidP="000675EB">
            <w:pPr>
              <w:rPr>
                <w:color w:val="000000" w:themeColor="text1"/>
              </w:rPr>
            </w:pPr>
            <w:r w:rsidRPr="00D0462E">
              <w:rPr>
                <w:color w:val="000000" w:themeColor="text1"/>
              </w:rPr>
              <w:lastRenderedPageBreak/>
              <w:t xml:space="preserve">De inschrijver dient voldoende kwaliteitsborging in huis te hebben om de opdracht efficiënt en vakkundig uit te voeren. Als bewijs moet de beoogd opdrachtnemer in het bezit zijn van volgende certificeringen: </w:t>
            </w:r>
          </w:p>
          <w:p w14:paraId="5C150D57" w14:textId="77777777" w:rsidR="00E617A3" w:rsidRPr="00E617A3" w:rsidRDefault="00E617A3" w:rsidP="00E617A3">
            <w:pPr>
              <w:pStyle w:val="Lijstalinea"/>
              <w:numPr>
                <w:ilvl w:val="0"/>
                <w:numId w:val="13"/>
              </w:numPr>
              <w:ind w:left="360"/>
              <w:rPr>
                <w:sz w:val="20"/>
                <w:szCs w:val="20"/>
              </w:rPr>
            </w:pPr>
            <w:r w:rsidRPr="00E617A3">
              <w:rPr>
                <w:sz w:val="20"/>
                <w:szCs w:val="20"/>
              </w:rPr>
              <w:t>De inschrijver heeft een vastgelegd en gecertificeerd kwaliteitsmanagementsysteem. De inschrijver toont dit aan, op verzoek van de Aanbestedende dienst (na inschrijving), door na in het overleggen van een kopie van een geldig en relevant ISO 9001-certificaat.</w:t>
            </w:r>
            <w:r w:rsidRPr="00E617A3">
              <w:rPr>
                <w:rFonts w:eastAsia="MS Mincho"/>
                <w:sz w:val="20"/>
                <w:szCs w:val="20"/>
              </w:rPr>
              <w:t xml:space="preserve"> </w:t>
            </w:r>
          </w:p>
          <w:p w14:paraId="5651B34C" w14:textId="77777777" w:rsidR="00E617A3" w:rsidRPr="00E617A3" w:rsidRDefault="00E617A3" w:rsidP="00E617A3">
            <w:pPr>
              <w:pStyle w:val="Lijstalinea"/>
              <w:numPr>
                <w:ilvl w:val="0"/>
                <w:numId w:val="13"/>
              </w:numPr>
              <w:ind w:left="360"/>
              <w:rPr>
                <w:sz w:val="20"/>
                <w:szCs w:val="20"/>
              </w:rPr>
            </w:pPr>
            <w:r w:rsidRPr="00E617A3">
              <w:rPr>
                <w:sz w:val="20"/>
                <w:szCs w:val="20"/>
              </w:rPr>
              <w:t>De inschrijver heeft een vastgelegd en een gecertificeerd VGM-systeem. De inschrijver toont dit aan, op verzoek van de Aanbestedende dienst (na inschrijving), door het overleggen van een kopie van een geldig VCA*-certificaat.</w:t>
            </w:r>
          </w:p>
          <w:p w14:paraId="00EB4079" w14:textId="77777777" w:rsidR="00E617A3" w:rsidRPr="00D0462E" w:rsidRDefault="00E617A3" w:rsidP="00E617A3">
            <w:pPr>
              <w:pStyle w:val="Default"/>
              <w:spacing w:line="260" w:lineRule="atLeast"/>
              <w:ind w:left="1428"/>
              <w:rPr>
                <w:rFonts w:cs="Times New Roman"/>
                <w:color w:val="000000" w:themeColor="text1"/>
                <w:sz w:val="20"/>
                <w:szCs w:val="20"/>
                <w:lang w:eastAsia="nl-NL"/>
              </w:rPr>
            </w:pPr>
          </w:p>
          <w:p w14:paraId="1B22C142" w14:textId="77777777" w:rsidR="00D0462E" w:rsidRPr="00D0462E" w:rsidRDefault="00D0462E" w:rsidP="000675EB">
            <w:pPr>
              <w:rPr>
                <w:color w:val="000000" w:themeColor="text1"/>
              </w:rPr>
            </w:pPr>
          </w:p>
          <w:p w14:paraId="1F5CC29E" w14:textId="77777777" w:rsidR="00D0462E" w:rsidRPr="00D0462E" w:rsidRDefault="00D0462E" w:rsidP="000675EB">
            <w:pPr>
              <w:rPr>
                <w:color w:val="000000" w:themeColor="text1"/>
              </w:rPr>
            </w:pPr>
            <w:r w:rsidRPr="00D0462E">
              <w:rPr>
                <w:color w:val="000000" w:themeColor="text1"/>
              </w:rPr>
              <w:t xml:space="preserve">Als inschrijver niet over de vereiste certificaten beschikt, maar over een gelijkwaardig certificaat of </w:t>
            </w:r>
          </w:p>
          <w:p w14:paraId="44A2DF5F" w14:textId="77777777" w:rsidR="00D0462E" w:rsidRPr="00D0462E" w:rsidRDefault="00D0462E" w:rsidP="000675EB">
            <w:pPr>
              <w:rPr>
                <w:color w:val="000000" w:themeColor="text1"/>
              </w:rPr>
            </w:pPr>
            <w:r w:rsidRPr="00D0462E">
              <w:rPr>
                <w:color w:val="000000" w:themeColor="text1"/>
              </w:rPr>
              <w:t xml:space="preserve">kwaliteitsborgingssysteem, dan dient zij dit aan haar inschrijving toe te voegen en te omschrijven waarom het systeem gelijkwaardig is. De Gemeente moet uit de omschrijving kunnen opmaken dat het betreffende certificaat of kwaliteitsborgingssysteem gelijkwaardig is. </w:t>
            </w:r>
          </w:p>
          <w:p w14:paraId="37600D4A" w14:textId="77777777" w:rsidR="00D0462E" w:rsidRPr="00D0462E" w:rsidRDefault="00D0462E" w:rsidP="000675EB">
            <w:pPr>
              <w:rPr>
                <w:color w:val="000000" w:themeColor="text1"/>
              </w:rPr>
            </w:pPr>
          </w:p>
        </w:tc>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EA982F" w14:textId="77777777" w:rsidR="00D0462E" w:rsidRPr="00645D64" w:rsidRDefault="00D0462E" w:rsidP="000675EB">
            <w:pPr>
              <w:rPr>
                <w:bCs/>
              </w:rPr>
            </w:pPr>
            <w:r w:rsidRPr="00645D64">
              <w:rPr>
                <w:bCs/>
              </w:rPr>
              <w:lastRenderedPageBreak/>
              <w:t>Bewijsmiddel indienen na voorlopige gunning:</w:t>
            </w:r>
          </w:p>
          <w:p w14:paraId="14DD4E25" w14:textId="77777777" w:rsidR="00D0462E" w:rsidRPr="00645D64" w:rsidRDefault="00D0462E" w:rsidP="000675EB">
            <w:pPr>
              <w:rPr>
                <w:bCs/>
              </w:rPr>
            </w:pPr>
            <w:r w:rsidRPr="00645D64">
              <w:rPr>
                <w:bCs/>
              </w:rPr>
              <w:lastRenderedPageBreak/>
              <w:t>Door het indienen van het Uniform Europees Aanbestedingsdocument geeft u aan deze certificeringen in het bezit te hebben. Na voorlopige gunning kunnen deze certificaten worden opgevraagd.</w:t>
            </w:r>
          </w:p>
          <w:p w14:paraId="090B99B7" w14:textId="77777777" w:rsidR="00D0462E" w:rsidRPr="00D0462E" w:rsidRDefault="00D0462E" w:rsidP="000675EB">
            <w:pPr>
              <w:rPr>
                <w:b/>
              </w:rPr>
            </w:pPr>
          </w:p>
        </w:tc>
      </w:tr>
    </w:tbl>
    <w:p w14:paraId="0552F15A" w14:textId="77777777" w:rsidR="00684426" w:rsidRDefault="00684426" w:rsidP="008162EB"/>
    <w:p w14:paraId="2B448EC4" w14:textId="26CF99FB" w:rsidR="008162EB" w:rsidRDefault="008162EB" w:rsidP="008162EB">
      <w:r w:rsidRPr="006963F1">
        <w:t xml:space="preserve">De </w:t>
      </w:r>
      <w:r w:rsidR="008F6AB6">
        <w:t>Gemeente</w:t>
      </w:r>
      <w:r w:rsidRPr="006963F1">
        <w:t xml:space="preserve"> behoudt zich het recht voor om zonder tussenkomst van de </w:t>
      </w:r>
      <w:r w:rsidR="008A6B7D" w:rsidRPr="006963F1">
        <w:t xml:space="preserve">inschrijver </w:t>
      </w:r>
      <w:r w:rsidRPr="006963F1">
        <w:t xml:space="preserve">contact op te nemen met de opdrachtgevers van de betreffende referenties om de ingediende informatie, gegevens en bescheiden (op juistheid) te controleren. Indien de inhoud van de verklaring van de referenten niet overeenkomt met wat is verklaard, kan de gegadigde uitgesloten worden van de aanbesteding. </w:t>
      </w:r>
    </w:p>
    <w:p w14:paraId="586038D8" w14:textId="77777777" w:rsidR="00BF4A90" w:rsidRPr="006963F1" w:rsidRDefault="00BF4A90" w:rsidP="008162EB"/>
    <w:p w14:paraId="50AFA7E0" w14:textId="77777777" w:rsidR="0057727C" w:rsidRDefault="0057727C" w:rsidP="0057727C">
      <w:pPr>
        <w:pStyle w:val="Kop2"/>
        <w:numPr>
          <w:ilvl w:val="1"/>
          <w:numId w:val="1"/>
        </w:numPr>
      </w:pPr>
      <w:bookmarkStart w:id="108" w:name="_Toc15304189"/>
      <w:bookmarkStart w:id="109" w:name="_Toc15304190"/>
      <w:bookmarkStart w:id="110" w:name="_Toc15304191"/>
      <w:bookmarkStart w:id="111" w:name="_Toc15304192"/>
      <w:bookmarkStart w:id="112" w:name="_Toc15304193"/>
      <w:bookmarkStart w:id="113" w:name="_Toc15304194"/>
      <w:bookmarkStart w:id="114" w:name="_Toc15304195"/>
      <w:bookmarkStart w:id="115" w:name="_Toc15304196"/>
      <w:bookmarkStart w:id="116" w:name="_Toc47527523"/>
      <w:bookmarkStart w:id="117" w:name="_Toc73451111"/>
      <w:bookmarkStart w:id="118" w:name="_Toc100048457"/>
      <w:bookmarkStart w:id="119" w:name="_Toc125985799"/>
      <w:bookmarkStart w:id="120" w:name="_Toc67651326"/>
      <w:bookmarkEnd w:id="107"/>
      <w:bookmarkEnd w:id="108"/>
      <w:bookmarkEnd w:id="109"/>
      <w:bookmarkEnd w:id="110"/>
      <w:bookmarkEnd w:id="111"/>
      <w:bookmarkEnd w:id="112"/>
      <w:bookmarkEnd w:id="113"/>
      <w:bookmarkEnd w:id="114"/>
      <w:bookmarkEnd w:id="115"/>
      <w:r>
        <w:t>Wijze van inschrijven</w:t>
      </w:r>
      <w:bookmarkEnd w:id="116"/>
      <w:bookmarkEnd w:id="117"/>
      <w:bookmarkEnd w:id="118"/>
      <w:bookmarkEnd w:id="119"/>
    </w:p>
    <w:p w14:paraId="7DC82CB0" w14:textId="77777777" w:rsidR="0057727C" w:rsidRPr="004E13B9" w:rsidRDefault="0057727C" w:rsidP="0057727C">
      <w:r w:rsidRPr="004E13B9">
        <w:t>Inschrijver mag slechts bij één inschrijving betrokken zijn, als:</w:t>
      </w:r>
    </w:p>
    <w:p w14:paraId="036766DC" w14:textId="77777777" w:rsidR="0057727C" w:rsidRPr="004E13B9" w:rsidRDefault="0057727C" w:rsidP="00AE65C4">
      <w:pPr>
        <w:pStyle w:val="Lijstalinea"/>
        <w:numPr>
          <w:ilvl w:val="0"/>
          <w:numId w:val="14"/>
        </w:numPr>
        <w:rPr>
          <w:sz w:val="20"/>
          <w:szCs w:val="20"/>
        </w:rPr>
      </w:pPr>
      <w:r w:rsidRPr="004E13B9">
        <w:rPr>
          <w:sz w:val="20"/>
          <w:szCs w:val="20"/>
        </w:rPr>
        <w:t>(zelfstandige) inschrijver, annex hoofdopdrachtnemer; of</w:t>
      </w:r>
    </w:p>
    <w:p w14:paraId="30E1B068" w14:textId="77777777" w:rsidR="0057727C" w:rsidRPr="004E13B9" w:rsidRDefault="0057727C" w:rsidP="00AE65C4">
      <w:pPr>
        <w:pStyle w:val="Lijstalinea"/>
        <w:numPr>
          <w:ilvl w:val="0"/>
          <w:numId w:val="14"/>
        </w:numPr>
        <w:rPr>
          <w:sz w:val="20"/>
          <w:szCs w:val="20"/>
        </w:rPr>
      </w:pPr>
      <w:r w:rsidRPr="004E13B9">
        <w:rPr>
          <w:sz w:val="20"/>
          <w:szCs w:val="20"/>
        </w:rPr>
        <w:t>als onderaannemer, of</w:t>
      </w:r>
    </w:p>
    <w:p w14:paraId="5D395F3F" w14:textId="77777777" w:rsidR="0057727C" w:rsidRPr="004E13B9" w:rsidRDefault="0057727C" w:rsidP="00AE65C4">
      <w:pPr>
        <w:pStyle w:val="Lijstalinea"/>
        <w:numPr>
          <w:ilvl w:val="0"/>
          <w:numId w:val="14"/>
        </w:numPr>
        <w:rPr>
          <w:sz w:val="20"/>
          <w:szCs w:val="20"/>
        </w:rPr>
      </w:pPr>
      <w:r w:rsidRPr="004E13B9">
        <w:rPr>
          <w:sz w:val="20"/>
          <w:szCs w:val="20"/>
        </w:rPr>
        <w:t>als lid van een samenwerkingsverband (combinatie lid).</w:t>
      </w:r>
    </w:p>
    <w:p w14:paraId="7D07C914" w14:textId="77777777" w:rsidR="0057727C" w:rsidRPr="004E13B9" w:rsidRDefault="0057727C" w:rsidP="0057727C"/>
    <w:p w14:paraId="2EB9F243" w14:textId="77777777" w:rsidR="0057727C" w:rsidRDefault="0057727C" w:rsidP="0057727C">
      <w:r w:rsidRPr="004E13B9">
        <w:t>In overeenstemming met deze regel worden in geval van meerdere inschrijvingen, alle inschrijvingen van de overtredende inschrijver terzijde geschoven en van verdere deelname uitgesloten</w:t>
      </w:r>
      <w:r>
        <w:t xml:space="preserve">. </w:t>
      </w:r>
    </w:p>
    <w:p w14:paraId="2E8FC0B1" w14:textId="77777777" w:rsidR="0057727C" w:rsidRDefault="0057727C" w:rsidP="0057727C"/>
    <w:p w14:paraId="5BE023A9" w14:textId="77777777" w:rsidR="0057727C" w:rsidRDefault="0057727C" w:rsidP="0057727C">
      <w:pPr>
        <w:pStyle w:val="Kop2"/>
        <w:numPr>
          <w:ilvl w:val="1"/>
          <w:numId w:val="1"/>
        </w:numPr>
      </w:pPr>
      <w:bookmarkStart w:id="121" w:name="_Toc47527524"/>
      <w:bookmarkStart w:id="122" w:name="_Toc459099764"/>
      <w:bookmarkStart w:id="123" w:name="_Toc449700331"/>
      <w:bookmarkStart w:id="124" w:name="_Toc439667409"/>
      <w:bookmarkStart w:id="125" w:name="_Toc256000024"/>
      <w:bookmarkStart w:id="126" w:name="_Toc73451112"/>
      <w:bookmarkStart w:id="127" w:name="_Toc100048458"/>
      <w:bookmarkStart w:id="128" w:name="_Toc125985800"/>
      <w:r>
        <w:t>Combinatievorming</w:t>
      </w:r>
      <w:bookmarkEnd w:id="121"/>
      <w:bookmarkEnd w:id="122"/>
      <w:bookmarkEnd w:id="123"/>
      <w:bookmarkEnd w:id="124"/>
      <w:bookmarkEnd w:id="125"/>
      <w:bookmarkEnd w:id="126"/>
      <w:bookmarkEnd w:id="127"/>
      <w:bookmarkEnd w:id="128"/>
    </w:p>
    <w:p w14:paraId="40C4F0AC" w14:textId="77777777" w:rsidR="0057727C" w:rsidRDefault="0057727C" w:rsidP="0057727C">
      <w:r>
        <w:t xml:space="preserve">Ondernemers kunnen een combinatie aangaan voor de uitvoering van deze opdracht en gezamenlijk inschrijven. De combinatie wijst een penvoerder aan die namens de combinatie als contactpersoon tijdens de aanbesteding fungeert. De partijen van de combinatie dienen elk </w:t>
      </w:r>
      <w:r>
        <w:rPr>
          <w:u w:val="single"/>
        </w:rPr>
        <w:t>afzonderlijk</w:t>
      </w:r>
      <w:r>
        <w:t xml:space="preserve"> een UEA in, waarin alle betrokkenen hoofdelijke aansprakelijkheid aanvaarden voor de nakoming van de verplichtingen die voortvloeien uit de opdracht. Het is niet toegestaan om tijdens de periode tussen het doen van de inschrijving tot en met de definitieve gunning de samenstelling van de combinatie te wijzigen. Gebeurt dit toch? Dan sluiten wij de combinatie direct uit van verdere deelname aan deze procedure. </w:t>
      </w:r>
    </w:p>
    <w:p w14:paraId="5E51CE00" w14:textId="77777777" w:rsidR="0057727C" w:rsidRDefault="0057727C" w:rsidP="0057727C"/>
    <w:p w14:paraId="3F0C0A3C" w14:textId="77777777" w:rsidR="00684426" w:rsidRDefault="00684426">
      <w:pPr>
        <w:spacing w:after="200" w:line="276" w:lineRule="auto"/>
        <w:rPr>
          <w:b/>
        </w:rPr>
      </w:pPr>
      <w:bookmarkStart w:id="129" w:name="_Toc15304184"/>
      <w:bookmarkStart w:id="130" w:name="_Toc15304185"/>
      <w:bookmarkStart w:id="131" w:name="_Toc532388431"/>
      <w:bookmarkStart w:id="132" w:name="_Toc16508286"/>
      <w:bookmarkStart w:id="133" w:name="_Toc47527525"/>
      <w:bookmarkStart w:id="134" w:name="_Toc73451113"/>
      <w:bookmarkStart w:id="135" w:name="_Toc100048459"/>
      <w:bookmarkEnd w:id="129"/>
      <w:bookmarkEnd w:id="130"/>
      <w:r>
        <w:br w:type="page"/>
      </w:r>
    </w:p>
    <w:p w14:paraId="0358B5D6" w14:textId="6D039F88" w:rsidR="0057727C" w:rsidRDefault="0057727C" w:rsidP="0057727C">
      <w:pPr>
        <w:pStyle w:val="Kop2"/>
        <w:numPr>
          <w:ilvl w:val="1"/>
          <w:numId w:val="1"/>
        </w:numPr>
      </w:pPr>
      <w:bookmarkStart w:id="136" w:name="_Toc125985801"/>
      <w:r>
        <w:lastRenderedPageBreak/>
        <w:t>Beroep draagkracht en/of bekwaamheid van derde</w:t>
      </w:r>
      <w:bookmarkEnd w:id="131"/>
      <w:bookmarkEnd w:id="132"/>
      <w:bookmarkEnd w:id="133"/>
      <w:bookmarkEnd w:id="134"/>
      <w:bookmarkEnd w:id="135"/>
      <w:bookmarkEnd w:id="136"/>
    </w:p>
    <w:p w14:paraId="7D44926E" w14:textId="77777777" w:rsidR="0057727C" w:rsidRDefault="0057727C" w:rsidP="0057727C">
      <w:r>
        <w:t>Wanneer er wordt ingeschreven met een onderaannemer waarbij de inschrijver een beroep doet op de financiële of technische bekwaamheid van de onderaannemer gelden de volgende bepalingen:</w:t>
      </w:r>
    </w:p>
    <w:p w14:paraId="4AB26EEF" w14:textId="77777777" w:rsidR="0057727C" w:rsidRPr="002423A1" w:rsidRDefault="0057727C" w:rsidP="00AE65C4">
      <w:pPr>
        <w:pStyle w:val="Lijstalinea"/>
        <w:numPr>
          <w:ilvl w:val="0"/>
          <w:numId w:val="15"/>
        </w:numPr>
        <w:rPr>
          <w:sz w:val="20"/>
          <w:szCs w:val="20"/>
        </w:rPr>
      </w:pPr>
      <w:r w:rsidRPr="004E13B9">
        <w:rPr>
          <w:sz w:val="20"/>
          <w:szCs w:val="20"/>
        </w:rPr>
        <w:t xml:space="preserve">Bij inschrijving wordt op de UEA </w:t>
      </w:r>
      <w:r w:rsidRPr="002423A1">
        <w:rPr>
          <w:sz w:val="20"/>
          <w:szCs w:val="20"/>
        </w:rPr>
        <w:t xml:space="preserve">vermeld op welke onderaannemers of derden een beroep wordt gedaan. </w:t>
      </w:r>
    </w:p>
    <w:p w14:paraId="3A56B319" w14:textId="77777777" w:rsidR="0057727C" w:rsidRPr="00471735" w:rsidRDefault="0057727C" w:rsidP="00AE65C4">
      <w:pPr>
        <w:pStyle w:val="Lijstalinea"/>
        <w:numPr>
          <w:ilvl w:val="0"/>
          <w:numId w:val="15"/>
        </w:numPr>
        <w:rPr>
          <w:sz w:val="20"/>
          <w:szCs w:val="20"/>
        </w:rPr>
      </w:pPr>
      <w:r w:rsidRPr="00471735">
        <w:rPr>
          <w:sz w:val="20"/>
          <w:szCs w:val="20"/>
        </w:rPr>
        <w:t xml:space="preserve">Wanneer de Gemeente het voornemen heeft de opdracht aan deze inschrijver te gunnen moet de inschrijver aantonen dat hij tijdens de uitvoering van de werkzaamheden ook daadwerkelijk kan beschikken over de onderaannemer of derden en zijn middelen. </w:t>
      </w:r>
    </w:p>
    <w:p w14:paraId="2B218B9E" w14:textId="77777777" w:rsidR="0057727C" w:rsidRPr="004E13B9" w:rsidRDefault="0057727C" w:rsidP="0057727C"/>
    <w:p w14:paraId="40F5F574" w14:textId="77777777" w:rsidR="0057727C" w:rsidRPr="004E13B9" w:rsidRDefault="0057727C" w:rsidP="0057727C">
      <w:pPr>
        <w:pStyle w:val="Kop2"/>
        <w:numPr>
          <w:ilvl w:val="1"/>
          <w:numId w:val="1"/>
        </w:numPr>
      </w:pPr>
      <w:bookmarkStart w:id="137" w:name="_Toc47527526"/>
      <w:bookmarkStart w:id="138" w:name="_Toc459099767"/>
      <w:bookmarkStart w:id="139" w:name="_Toc449700334"/>
      <w:bookmarkStart w:id="140" w:name="_Toc439667412"/>
      <w:bookmarkStart w:id="141" w:name="_Toc256000027"/>
      <w:bookmarkStart w:id="142" w:name="_Toc73451114"/>
      <w:bookmarkStart w:id="143" w:name="_Toc100048460"/>
      <w:bookmarkStart w:id="144" w:name="_Toc125985802"/>
      <w:r w:rsidRPr="004E13B9">
        <w:t>Inschrijving vanuit een holding</w:t>
      </w:r>
      <w:bookmarkEnd w:id="137"/>
      <w:bookmarkEnd w:id="138"/>
      <w:bookmarkEnd w:id="139"/>
      <w:bookmarkEnd w:id="140"/>
      <w:bookmarkEnd w:id="141"/>
      <w:bookmarkEnd w:id="142"/>
      <w:bookmarkEnd w:id="143"/>
      <w:bookmarkEnd w:id="144"/>
      <w:r w:rsidRPr="004E13B9">
        <w:t xml:space="preserve"> </w:t>
      </w:r>
    </w:p>
    <w:p w14:paraId="36D640CD" w14:textId="77777777" w:rsidR="0057727C" w:rsidRDefault="0057727C" w:rsidP="0057727C">
      <w:r>
        <w:t>Van één concern mogen meerdere ondernemingen inschrijven als inschrijver (hetzij zelfstandig, als hoofd- en onderaannemer en/of als combinatie), indien zij – op verzoek van de Gemeente – onomstotelijk kunnen aantonen dat ze hun inschrijving onafhankelijk van de andere inschrijvers (waaronder de Inschrijvers die deel uitmaken van hetzelfde concern) hebben opgesteld, en de vertrouwelijkheid hierbij in acht hebben genomen. Kan dit niet door één of meerdere van de betreffende inschrijvers worden aangetoond, dan leidt dit tot uitsluiting van alle tot het betreffende concern behorende inschrijvers.</w:t>
      </w:r>
    </w:p>
    <w:p w14:paraId="5480D442" w14:textId="77777777" w:rsidR="0057727C" w:rsidRPr="003468F1" w:rsidRDefault="0057727C" w:rsidP="0057727C"/>
    <w:p w14:paraId="6D5BD55F" w14:textId="77777777" w:rsidR="0057727C" w:rsidRDefault="0057727C" w:rsidP="0057727C">
      <w:r>
        <w:t xml:space="preserve">Ondernemingen behoren tot hetzelfde concern indien zij: </w:t>
      </w:r>
    </w:p>
    <w:p w14:paraId="77157ED7" w14:textId="77777777" w:rsidR="0057727C" w:rsidRPr="004E13B9" w:rsidRDefault="0057727C" w:rsidP="00AE65C4">
      <w:pPr>
        <w:pStyle w:val="Lijstalinea"/>
        <w:numPr>
          <w:ilvl w:val="0"/>
          <w:numId w:val="16"/>
        </w:numPr>
        <w:rPr>
          <w:sz w:val="20"/>
          <w:szCs w:val="20"/>
        </w:rPr>
      </w:pPr>
      <w:r w:rsidRPr="004E13B9">
        <w:rPr>
          <w:sz w:val="20"/>
          <w:szCs w:val="20"/>
        </w:rPr>
        <w:t>aan elkaar zijn gelieerd op een wijze als bedoeld in artikel 24a boek 2 Burgerlijk Wetboek;</w:t>
      </w:r>
    </w:p>
    <w:p w14:paraId="0EAFFC83" w14:textId="77777777" w:rsidR="0057727C" w:rsidRPr="004E13B9" w:rsidRDefault="0057727C" w:rsidP="00AE65C4">
      <w:pPr>
        <w:pStyle w:val="Lijstalinea"/>
        <w:numPr>
          <w:ilvl w:val="0"/>
          <w:numId w:val="16"/>
        </w:numPr>
        <w:rPr>
          <w:sz w:val="20"/>
          <w:szCs w:val="20"/>
        </w:rPr>
      </w:pPr>
      <w:r w:rsidRPr="004E13B9">
        <w:rPr>
          <w:sz w:val="20"/>
          <w:szCs w:val="20"/>
        </w:rPr>
        <w:t xml:space="preserve">met elkaar zijn verbonden in een groep als bedoeld in artikel 24b boek 2 Burgerlijk Wetboek; </w:t>
      </w:r>
    </w:p>
    <w:p w14:paraId="1076F18E" w14:textId="77777777" w:rsidR="0057727C" w:rsidRPr="004E13B9" w:rsidRDefault="0057727C" w:rsidP="00AE65C4">
      <w:pPr>
        <w:pStyle w:val="Lijstalinea"/>
        <w:numPr>
          <w:ilvl w:val="0"/>
          <w:numId w:val="16"/>
        </w:numPr>
        <w:rPr>
          <w:sz w:val="20"/>
          <w:szCs w:val="20"/>
        </w:rPr>
      </w:pPr>
      <w:r w:rsidRPr="004E13B9">
        <w:rPr>
          <w:sz w:val="20"/>
          <w:szCs w:val="20"/>
        </w:rPr>
        <w:t>aan elkaar zijn gelieerd in een aan sub a of sub b vergelijkbare rechtsvormen naar buitenlands recht.</w:t>
      </w:r>
    </w:p>
    <w:p w14:paraId="3E1D7E65" w14:textId="77777777" w:rsidR="0057727C" w:rsidRPr="004E13B9" w:rsidRDefault="0057727C" w:rsidP="0057727C"/>
    <w:p w14:paraId="0C86D02C" w14:textId="77777777" w:rsidR="0057727C" w:rsidRPr="004E13B9" w:rsidRDefault="0057727C" w:rsidP="0057727C">
      <w:r w:rsidRPr="004E13B9">
        <w:t>Op verzoek van de Gemeente dient inschrijver onderstaande aan te leveren:</w:t>
      </w:r>
    </w:p>
    <w:p w14:paraId="2AECD58B" w14:textId="77777777" w:rsidR="0057727C" w:rsidRPr="004E13B9" w:rsidRDefault="0057727C" w:rsidP="00AE65C4">
      <w:pPr>
        <w:pStyle w:val="Lijstalinea"/>
        <w:numPr>
          <w:ilvl w:val="0"/>
          <w:numId w:val="17"/>
        </w:numPr>
        <w:rPr>
          <w:sz w:val="20"/>
          <w:szCs w:val="20"/>
        </w:rPr>
      </w:pPr>
      <w:r w:rsidRPr="004E13B9">
        <w:rPr>
          <w:sz w:val="20"/>
          <w:szCs w:val="20"/>
        </w:rPr>
        <w:t xml:space="preserve">Een organogram, waaruit duidelijk naar voren komt welke concernrelaties inschrijver heeft. </w:t>
      </w:r>
    </w:p>
    <w:p w14:paraId="5AC8F9C1" w14:textId="77777777" w:rsidR="0057727C" w:rsidRPr="004E13B9" w:rsidRDefault="0057727C" w:rsidP="00AE65C4">
      <w:pPr>
        <w:pStyle w:val="Lijstalinea"/>
        <w:numPr>
          <w:ilvl w:val="0"/>
          <w:numId w:val="17"/>
        </w:numPr>
        <w:rPr>
          <w:sz w:val="20"/>
          <w:szCs w:val="20"/>
        </w:rPr>
      </w:pPr>
      <w:r w:rsidRPr="004E13B9">
        <w:rPr>
          <w:sz w:val="20"/>
          <w:szCs w:val="20"/>
        </w:rPr>
        <w:t>Eén pagina A4, waarop beschreven wordt hoe de verhouding tussen de betrokken ondernemingen van dezelfde groep is/wordt geregeld, opdat en waaruit de onafhankelijkheid en vertrouwelijkheid bij de opstelling van de Inschrijving is gewaarborgd, zoals hierboven vermeld.</w:t>
      </w:r>
    </w:p>
    <w:p w14:paraId="6B224D28" w14:textId="77777777" w:rsidR="0057727C" w:rsidRPr="004E13B9" w:rsidRDefault="0057727C" w:rsidP="0057727C">
      <w:r w:rsidRPr="004E13B9">
        <w:br w:type="page"/>
      </w:r>
    </w:p>
    <w:p w14:paraId="27B7D4EB" w14:textId="6C6DF07C" w:rsidR="00AB6BF9" w:rsidRPr="00F147DD" w:rsidRDefault="00AB6BF9" w:rsidP="00AF3A57">
      <w:pPr>
        <w:pStyle w:val="Kop1"/>
        <w:numPr>
          <w:ilvl w:val="0"/>
          <w:numId w:val="3"/>
        </w:numPr>
        <w:rPr>
          <w:sz w:val="28"/>
          <w:szCs w:val="28"/>
        </w:rPr>
      </w:pPr>
      <w:bookmarkStart w:id="145" w:name="_Toc125985803"/>
      <w:r w:rsidRPr="00F147DD">
        <w:rPr>
          <w:sz w:val="28"/>
          <w:szCs w:val="28"/>
        </w:rPr>
        <w:lastRenderedPageBreak/>
        <w:t>Gunningsmethode</w:t>
      </w:r>
      <w:bookmarkEnd w:id="120"/>
      <w:bookmarkEnd w:id="145"/>
    </w:p>
    <w:p w14:paraId="4712EA51" w14:textId="77777777" w:rsidR="00C20161" w:rsidRPr="00AB6BF9" w:rsidRDefault="00C20161" w:rsidP="00C20161">
      <w:pPr>
        <w:pStyle w:val="Kop2"/>
        <w:numPr>
          <w:ilvl w:val="1"/>
          <w:numId w:val="1"/>
        </w:numPr>
        <w:jc w:val="both"/>
      </w:pPr>
      <w:bookmarkStart w:id="146" w:name="_Toc67651327"/>
      <w:bookmarkStart w:id="147" w:name="_Toc6238616"/>
      <w:bookmarkStart w:id="148" w:name="_Toc256000036"/>
      <w:bookmarkStart w:id="149" w:name="_Toc101777145"/>
      <w:bookmarkStart w:id="150" w:name="_Toc112403165"/>
      <w:bookmarkStart w:id="151" w:name="_Toc125985804"/>
      <w:bookmarkStart w:id="152" w:name="_Toc458514333"/>
      <w:bookmarkStart w:id="153" w:name="_Toc47527541"/>
      <w:r w:rsidRPr="00AB6BF9">
        <w:t>Methode en weging</w:t>
      </w:r>
      <w:bookmarkEnd w:id="146"/>
      <w:bookmarkEnd w:id="147"/>
      <w:bookmarkEnd w:id="148"/>
      <w:bookmarkEnd w:id="149"/>
      <w:bookmarkEnd w:id="150"/>
      <w:bookmarkEnd w:id="151"/>
    </w:p>
    <w:p w14:paraId="3BB4131F" w14:textId="77777777" w:rsidR="00C20161" w:rsidRDefault="00C20161" w:rsidP="00C20161">
      <w:pPr>
        <w:jc w:val="both"/>
        <w:rPr>
          <w:rFonts w:cs="Arial"/>
        </w:rPr>
      </w:pPr>
      <w:r>
        <w:rPr>
          <w:rFonts w:cs="Arial"/>
        </w:rPr>
        <w:t>Nadat er uit de inschrijving is gebleken dat er geen uitsluitingsgronden van toepassing zijn en, indien van toepassing, de inschrijver voldoet aan de gestelde geschiktheidseisen en wordt voldaan aan hetgeen is opgenomen in dit aanbestedingsdocument zal de inschrijving verder beoordeeld worden. De beoordeling vindt plaats op basis van de</w:t>
      </w:r>
      <w:r>
        <w:rPr>
          <w:rFonts w:cs="Arial"/>
          <w:sz w:val="24"/>
          <w:szCs w:val="24"/>
        </w:rPr>
        <w:t xml:space="preserve"> </w:t>
      </w:r>
      <w:r>
        <w:rPr>
          <w:rFonts w:cs="Arial"/>
        </w:rPr>
        <w:t>laagste prijs.</w:t>
      </w:r>
    </w:p>
    <w:p w14:paraId="064E631C" w14:textId="77777777" w:rsidR="00C20161" w:rsidRDefault="00C20161" w:rsidP="00C20161">
      <w:pPr>
        <w:jc w:val="both"/>
        <w:rPr>
          <w:rFonts w:cs="Arial"/>
        </w:rPr>
      </w:pPr>
    </w:p>
    <w:p w14:paraId="083CCA4B" w14:textId="77777777" w:rsidR="00C20161" w:rsidRDefault="00C20161" w:rsidP="00C20161">
      <w:pPr>
        <w:jc w:val="both"/>
        <w:rPr>
          <w:rFonts w:cs="Arial"/>
        </w:rPr>
      </w:pPr>
      <w:r>
        <w:rPr>
          <w:rFonts w:cs="Arial"/>
        </w:rPr>
        <w:t xml:space="preserve">De Gemeente acht een beoordeling op basis van de laagste prijs als meest passend voor deze opdracht. De kwaliteitseisen en normeringen aan het te leveren product en de dienst zijn gedetailleerd beschreven in het bijgevoegde bestek. </w:t>
      </w:r>
    </w:p>
    <w:p w14:paraId="1F295DAA" w14:textId="77777777" w:rsidR="00C20161" w:rsidRDefault="00C20161" w:rsidP="00C20161">
      <w:pPr>
        <w:jc w:val="both"/>
        <w:rPr>
          <w:rFonts w:cs="Arial"/>
        </w:rPr>
      </w:pPr>
    </w:p>
    <w:p w14:paraId="10FB0200" w14:textId="05DCAA6A" w:rsidR="00C20161" w:rsidRDefault="00C20161" w:rsidP="00C20161">
      <w:pPr>
        <w:jc w:val="both"/>
        <w:rPr>
          <w:rFonts w:cs="Arial"/>
        </w:rPr>
      </w:pPr>
      <w:r>
        <w:rPr>
          <w:rFonts w:cs="Arial"/>
        </w:rPr>
        <w:t xml:space="preserve">De ‘laagste </w:t>
      </w:r>
      <w:r w:rsidRPr="00676383">
        <w:rPr>
          <w:rFonts w:cs="Arial"/>
        </w:rPr>
        <w:t>prijs’ wordt bepaald aan de hand van de laagste totale inschrijvingssom benoemd op het inschrijvingsbiljet (bijlage 5). Voor het indienen van de inschrijvingssom maakt de inschrijver gebruik van het inschrijvingsbiljet en de inschrijvingsstaat zoals deze zijn gepubliceerd door de aanbestedende dienst. De inschrijvingssom dient terug te herleiden zijn uit de ingediende inschrijvingsstaat. Indien er tegenstrijdigheden zijn tussen het inschrijvingsbiljet en de inschrijvingsstaat is het inschrijvingsbiljet lijdend</w:t>
      </w:r>
      <w:r w:rsidRPr="00676383">
        <w:t>.</w:t>
      </w:r>
      <w:r>
        <w:rPr>
          <w:rFonts w:cs="Arial"/>
        </w:rPr>
        <w:t xml:space="preserve"> </w:t>
      </w:r>
    </w:p>
    <w:p w14:paraId="7D82635F" w14:textId="0E2B1C91" w:rsidR="00524C66" w:rsidRDefault="00524C66" w:rsidP="00C20161">
      <w:pPr>
        <w:jc w:val="both"/>
        <w:rPr>
          <w:rFonts w:cs="Arial"/>
        </w:rPr>
      </w:pPr>
    </w:p>
    <w:p w14:paraId="26F38D44" w14:textId="3D2DE814" w:rsidR="00524C66" w:rsidRDefault="00524C66" w:rsidP="00C20161">
      <w:pPr>
        <w:jc w:val="both"/>
        <w:rPr>
          <w:rFonts w:cs="Arial"/>
        </w:rPr>
      </w:pPr>
      <w:r>
        <w:rPr>
          <w:rFonts w:cs="Arial"/>
        </w:rPr>
        <w:t>De Gemeente gunt aan de drie partijen die in rangorde bij de eerste drie eindigen.</w:t>
      </w:r>
    </w:p>
    <w:p w14:paraId="0888792B" w14:textId="77777777" w:rsidR="00C20161" w:rsidRDefault="00C20161" w:rsidP="00C20161">
      <w:pPr>
        <w:jc w:val="both"/>
        <w:rPr>
          <w:color w:val="FF0000"/>
        </w:rPr>
      </w:pPr>
    </w:p>
    <w:p w14:paraId="769D1ED0" w14:textId="20462DC0" w:rsidR="00C20161" w:rsidRDefault="00524C66" w:rsidP="00C20161">
      <w:pPr>
        <w:pStyle w:val="Kop2"/>
        <w:numPr>
          <w:ilvl w:val="1"/>
          <w:numId w:val="1"/>
        </w:numPr>
        <w:jc w:val="both"/>
      </w:pPr>
      <w:bookmarkStart w:id="154" w:name="_Toc517181971"/>
      <w:bookmarkStart w:id="155" w:name="_Toc125985805"/>
      <w:bookmarkEnd w:id="154"/>
      <w:r>
        <w:t>Gelijke stand</w:t>
      </w:r>
      <w:bookmarkEnd w:id="155"/>
      <w:r w:rsidR="00C20161">
        <w:t xml:space="preserve"> </w:t>
      </w:r>
    </w:p>
    <w:p w14:paraId="04B41A9C" w14:textId="77777777" w:rsidR="00C20161" w:rsidRPr="00C120E1" w:rsidRDefault="00C20161" w:rsidP="00C20161">
      <w:pPr>
        <w:jc w:val="both"/>
      </w:pPr>
      <w:bookmarkStart w:id="156" w:name="_Toc15304205"/>
      <w:bookmarkStart w:id="157" w:name="_Toc15304206"/>
      <w:bookmarkStart w:id="158" w:name="_Toc15304207"/>
      <w:bookmarkStart w:id="159" w:name="_Toc15304218"/>
      <w:bookmarkStart w:id="160" w:name="_Toc15304219"/>
      <w:bookmarkStart w:id="161" w:name="_Toc15304220"/>
      <w:bookmarkStart w:id="162" w:name="_Toc15304221"/>
      <w:bookmarkStart w:id="163" w:name="_Toc15304222"/>
      <w:bookmarkStart w:id="164" w:name="_Toc15304223"/>
      <w:bookmarkStart w:id="165" w:name="_Toc15304224"/>
      <w:bookmarkStart w:id="166" w:name="_Toc15304225"/>
      <w:bookmarkStart w:id="167" w:name="_Toc15304226"/>
      <w:bookmarkStart w:id="168" w:name="_Toc15304227"/>
      <w:bookmarkStart w:id="169" w:name="_Toc15304228"/>
      <w:bookmarkStart w:id="170" w:name="_Toc15304229"/>
      <w:bookmarkStart w:id="171" w:name="_Toc15304230"/>
      <w:bookmarkStart w:id="172" w:name="_Toc15304231"/>
      <w:bookmarkStart w:id="173" w:name="_Toc15304232"/>
      <w:bookmarkStart w:id="174" w:name="_Toc15304233"/>
      <w:bookmarkStart w:id="175" w:name="_Toc15304234"/>
      <w:bookmarkStart w:id="176" w:name="_Toc15304235"/>
      <w:bookmarkStart w:id="177" w:name="_Toc15304236"/>
      <w:bookmarkStart w:id="178" w:name="_Toc15304261"/>
      <w:bookmarkStart w:id="179" w:name="_Toc15304262"/>
      <w:bookmarkStart w:id="180" w:name="_Toc15304263"/>
      <w:bookmarkStart w:id="181" w:name="_Toc15304282"/>
      <w:bookmarkStart w:id="182" w:name="_Toc15304283"/>
      <w:bookmarkStart w:id="183" w:name="_Toc15304284"/>
      <w:bookmarkStart w:id="184" w:name="_Toc15304285"/>
      <w:bookmarkStart w:id="185" w:name="_Toc15304286"/>
      <w:bookmarkStart w:id="186" w:name="_Toc15304287"/>
      <w:bookmarkStart w:id="187" w:name="_Toc15304288"/>
      <w:bookmarkStart w:id="188" w:name="_Toc15304289"/>
      <w:bookmarkStart w:id="189" w:name="_Toc15304290"/>
      <w:bookmarkStart w:id="190" w:name="_Toc15304291"/>
      <w:bookmarkStart w:id="191" w:name="_Toc15304292"/>
      <w:bookmarkStart w:id="192" w:name="_Toc15304293"/>
      <w:bookmarkStart w:id="193" w:name="_Toc15304294"/>
      <w:bookmarkStart w:id="194" w:name="_Toc15304295"/>
      <w:bookmarkStart w:id="195" w:name="_Toc15304296"/>
      <w:bookmarkStart w:id="196" w:name="_Toc15304297"/>
      <w:bookmarkStart w:id="197" w:name="_Toc15304298"/>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C120E1">
        <w:t>Wanneer er twee of meer inschrijvers inschrijven met exact dezelfde inschrijvingssom, zal de</w:t>
      </w:r>
    </w:p>
    <w:p w14:paraId="0C6D8EB1" w14:textId="77777777" w:rsidR="00C20161" w:rsidRPr="00C120E1" w:rsidRDefault="00C20161" w:rsidP="00C20161">
      <w:pPr>
        <w:jc w:val="both"/>
      </w:pPr>
      <w:r w:rsidRPr="00C120E1">
        <w:t>aanbestedende dienst overgaan tot loting. De inschrijvende partij die de aanbestedende dienst loot,</w:t>
      </w:r>
    </w:p>
    <w:p w14:paraId="6207E2BB" w14:textId="77777777" w:rsidR="00C20161" w:rsidRPr="00C120E1" w:rsidRDefault="00C20161" w:rsidP="00C20161">
      <w:pPr>
        <w:jc w:val="both"/>
      </w:pPr>
      <w:r w:rsidRPr="00C120E1">
        <w:t>krijgt de opdracht gegund. De overgebleven partij of partijen wordt/worden afgewezen.</w:t>
      </w:r>
    </w:p>
    <w:p w14:paraId="6392163E" w14:textId="77777777" w:rsidR="00C20161" w:rsidRPr="00C120E1" w:rsidRDefault="00C20161" w:rsidP="00C20161">
      <w:pPr>
        <w:jc w:val="both"/>
      </w:pPr>
      <w:r w:rsidRPr="00C120E1">
        <w:t>De betreffende inschrijvers worden tijdig op de hoogte gesteld dat er een loting plaatsvindt, waar en</w:t>
      </w:r>
    </w:p>
    <w:p w14:paraId="766C4174" w14:textId="305C0648" w:rsidR="00C20161" w:rsidRDefault="00C20161" w:rsidP="00C20161">
      <w:pPr>
        <w:jc w:val="both"/>
      </w:pPr>
      <w:r w:rsidRPr="00C120E1">
        <w:t xml:space="preserve">wanneer deze plaatsvindt en door wie de loting wordt voltrokken. </w:t>
      </w:r>
      <w:bookmarkStart w:id="198" w:name="_Toc15304299"/>
      <w:bookmarkEnd w:id="198"/>
    </w:p>
    <w:p w14:paraId="5569D092" w14:textId="577357C4" w:rsidR="00C20161" w:rsidRDefault="00C20161" w:rsidP="00C20161">
      <w:pPr>
        <w:jc w:val="both"/>
      </w:pPr>
    </w:p>
    <w:p w14:paraId="7EFAD52A" w14:textId="77777777" w:rsidR="00C20161" w:rsidRDefault="00C20161" w:rsidP="00C20161">
      <w:pPr>
        <w:jc w:val="both"/>
      </w:pPr>
    </w:p>
    <w:p w14:paraId="10BA24DE" w14:textId="026CB69D" w:rsidR="008162EB" w:rsidRPr="00105652" w:rsidRDefault="008162EB" w:rsidP="00315C79">
      <w:pPr>
        <w:pStyle w:val="Kop1"/>
        <w:numPr>
          <w:ilvl w:val="0"/>
          <w:numId w:val="3"/>
        </w:numPr>
        <w:rPr>
          <w:sz w:val="28"/>
          <w:szCs w:val="28"/>
        </w:rPr>
      </w:pPr>
      <w:bookmarkStart w:id="199" w:name="_Toc125985806"/>
      <w:r w:rsidRPr="00105652">
        <w:rPr>
          <w:sz w:val="28"/>
          <w:szCs w:val="28"/>
        </w:rPr>
        <w:t>Juridische kaders</w:t>
      </w:r>
      <w:bookmarkEnd w:id="152"/>
      <w:bookmarkEnd w:id="153"/>
      <w:bookmarkEnd w:id="199"/>
    </w:p>
    <w:p w14:paraId="5025109F" w14:textId="7CEBA0AD" w:rsidR="008162EB" w:rsidRPr="006963F1" w:rsidRDefault="008162EB" w:rsidP="008162EB">
      <w:r w:rsidRPr="006963F1">
        <w:t>In onderstaande paragrafen licht</w:t>
      </w:r>
      <w:r w:rsidR="000A3D5C" w:rsidRPr="006963F1">
        <w:t xml:space="preserve"> de </w:t>
      </w:r>
      <w:r w:rsidR="008F6AB6">
        <w:t>Gemeente</w:t>
      </w:r>
      <w:r w:rsidRPr="006963F1">
        <w:t xml:space="preserve"> een aantal juridische kaders toe. De inschrijver wordt geacht deze kaders goed door te nemen voordat een inschrijving wordt ingediend. Bij het indienen van zijn inschrijving gaat de inschrijver onvoorwaardelijk akkoord met deze voorwaarden en bepalingen. </w:t>
      </w:r>
    </w:p>
    <w:p w14:paraId="38FB718A" w14:textId="77777777" w:rsidR="008162EB" w:rsidRPr="006963F1" w:rsidRDefault="008162EB" w:rsidP="008162EB"/>
    <w:p w14:paraId="213F8371" w14:textId="77777777" w:rsidR="008162EB" w:rsidRPr="006963F1" w:rsidRDefault="008162EB" w:rsidP="00315C79">
      <w:pPr>
        <w:pStyle w:val="Kop2"/>
        <w:numPr>
          <w:ilvl w:val="1"/>
          <w:numId w:val="3"/>
        </w:numPr>
      </w:pPr>
      <w:bookmarkStart w:id="200" w:name="_Toc47527542"/>
      <w:bookmarkStart w:id="201" w:name="_Toc458514335"/>
      <w:bookmarkStart w:id="202" w:name="_Toc125985807"/>
      <w:r w:rsidRPr="006963F1">
        <w:t>Klachten over aanbesteding</w:t>
      </w:r>
      <w:bookmarkEnd w:id="200"/>
      <w:bookmarkEnd w:id="201"/>
      <w:bookmarkEnd w:id="202"/>
    </w:p>
    <w:p w14:paraId="1CA24465" w14:textId="77777777" w:rsidR="008162EB" w:rsidRPr="006963F1" w:rsidRDefault="008162EB" w:rsidP="008162EB">
      <w:pPr>
        <w:rPr>
          <w:rStyle w:val="Hyperlink"/>
        </w:rPr>
      </w:pPr>
      <w:r w:rsidRPr="006963F1">
        <w:t xml:space="preserve">Indien </w:t>
      </w:r>
      <w:r w:rsidR="00414248" w:rsidRPr="006963F1">
        <w:t>inschrijver</w:t>
      </w:r>
      <w:r w:rsidRPr="006963F1">
        <w:t xml:space="preserve"> een klacht heeft aangaande deze aanbesteding </w:t>
      </w:r>
      <w:r w:rsidR="00414248" w:rsidRPr="006963F1">
        <w:t>kan deze</w:t>
      </w:r>
      <w:r w:rsidRPr="006963F1">
        <w:t xml:space="preserve"> gebruik maken van het digitale klachtenformulier op onze site. Ga naar </w:t>
      </w:r>
      <w:hyperlink r:id="rId13" w:history="1">
        <w:r w:rsidRPr="006963F1">
          <w:rPr>
            <w:rStyle w:val="Hyperlink"/>
          </w:rPr>
          <w:t>https://www.s-hertogenbosch.nl/stad-en-bestuur/bestuur/verordeningen-en-beleid/aanbestedingen.html</w:t>
        </w:r>
      </w:hyperlink>
      <w:r w:rsidR="000A3D5C" w:rsidRPr="006963F1">
        <w:rPr>
          <w:rStyle w:val="Hyperlink"/>
        </w:rPr>
        <w:t>.</w:t>
      </w:r>
    </w:p>
    <w:p w14:paraId="18268EF7" w14:textId="77777777" w:rsidR="008162EB" w:rsidRPr="006963F1" w:rsidRDefault="008162EB" w:rsidP="008162EB">
      <w:pPr>
        <w:rPr>
          <w:rStyle w:val="Hyperlink"/>
        </w:rPr>
      </w:pPr>
    </w:p>
    <w:p w14:paraId="1A475D05" w14:textId="77777777" w:rsidR="008162EB" w:rsidRPr="006963F1" w:rsidRDefault="008162EB" w:rsidP="00315C79">
      <w:pPr>
        <w:pStyle w:val="Kop2"/>
        <w:numPr>
          <w:ilvl w:val="1"/>
          <w:numId w:val="3"/>
        </w:numPr>
        <w:rPr>
          <w:rFonts w:cs="Arial"/>
        </w:rPr>
      </w:pPr>
      <w:bookmarkStart w:id="203" w:name="_Toc47527543"/>
      <w:bookmarkStart w:id="204" w:name="_Toc22726283"/>
      <w:bookmarkStart w:id="205" w:name="_Toc125985808"/>
      <w:r w:rsidRPr="006963F1">
        <w:rPr>
          <w:rFonts w:cs="Arial"/>
        </w:rPr>
        <w:t>Manipulatieve inschrijving</w:t>
      </w:r>
      <w:bookmarkEnd w:id="203"/>
      <w:bookmarkEnd w:id="204"/>
      <w:bookmarkEnd w:id="205"/>
    </w:p>
    <w:p w14:paraId="3EC840A3" w14:textId="1CE25B43" w:rsidR="008162EB" w:rsidRPr="006963F1" w:rsidRDefault="008162EB" w:rsidP="008162EB">
      <w:pPr>
        <w:rPr>
          <w:rFonts w:cs="Arial"/>
        </w:rPr>
      </w:pPr>
      <w:r w:rsidRPr="006963F1">
        <w:rPr>
          <w:rFonts w:cs="Arial"/>
        </w:rPr>
        <w:t xml:space="preserve">Het is, op straffe van </w:t>
      </w:r>
      <w:r w:rsidR="00E62362" w:rsidRPr="006963F1">
        <w:rPr>
          <w:rFonts w:cs="Arial"/>
        </w:rPr>
        <w:t>uitsluiting</w:t>
      </w:r>
      <w:r w:rsidRPr="006963F1">
        <w:rPr>
          <w:rFonts w:cs="Arial"/>
        </w:rPr>
        <w:t xml:space="preserve"> van de inschrijving, niet toegestaan</w:t>
      </w:r>
      <w:r w:rsidR="000A3D5C" w:rsidRPr="006963F1">
        <w:rPr>
          <w:rFonts w:cs="Arial"/>
        </w:rPr>
        <w:t xml:space="preserve"> een</w:t>
      </w:r>
      <w:r w:rsidRPr="006963F1">
        <w:rPr>
          <w:rFonts w:cs="Arial"/>
        </w:rPr>
        <w:t xml:space="preserve"> manipulatieve </w:t>
      </w:r>
      <w:r w:rsidR="00E62362" w:rsidRPr="006963F1">
        <w:rPr>
          <w:rFonts w:cs="Arial"/>
        </w:rPr>
        <w:t>i</w:t>
      </w:r>
      <w:r w:rsidRPr="006963F1">
        <w:rPr>
          <w:rFonts w:cs="Arial"/>
        </w:rPr>
        <w:t xml:space="preserve">nschrijving te doen, zulks naar oordeel van de </w:t>
      </w:r>
      <w:r w:rsidR="008F6AB6">
        <w:rPr>
          <w:rFonts w:cs="Arial"/>
        </w:rPr>
        <w:t>Gemeente</w:t>
      </w:r>
      <w:r w:rsidRPr="006963F1">
        <w:rPr>
          <w:rFonts w:cs="Arial"/>
        </w:rPr>
        <w:t xml:space="preserve">. Bij een manipulatieve </w:t>
      </w:r>
      <w:r w:rsidR="00E62362" w:rsidRPr="006963F1">
        <w:rPr>
          <w:rFonts w:cs="Arial"/>
        </w:rPr>
        <w:t>i</w:t>
      </w:r>
      <w:r w:rsidRPr="006963F1">
        <w:rPr>
          <w:rFonts w:cs="Arial"/>
        </w:rPr>
        <w:t xml:space="preserve">nschrijving kan bijvoorbeeld sprake zijn wanneer de door de </w:t>
      </w:r>
      <w:r w:rsidR="008F6AB6">
        <w:rPr>
          <w:rFonts w:cs="Arial"/>
        </w:rPr>
        <w:t>Gemeente</w:t>
      </w:r>
      <w:r w:rsidRPr="006963F1">
        <w:rPr>
          <w:rFonts w:cs="Arial"/>
        </w:rPr>
        <w:t xml:space="preserve"> bedoelde beoordelingssystematiek zo wordt gemanipuleerd dat het met die systematiek beoogde doel wordt verstoord.</w:t>
      </w:r>
    </w:p>
    <w:p w14:paraId="2364936B" w14:textId="77777777" w:rsidR="008162EB" w:rsidRPr="006963F1" w:rsidRDefault="008162EB" w:rsidP="008162EB"/>
    <w:p w14:paraId="08F9BDB8" w14:textId="77777777" w:rsidR="00684426" w:rsidRDefault="00684426">
      <w:pPr>
        <w:spacing w:after="200" w:line="276" w:lineRule="auto"/>
        <w:rPr>
          <w:b/>
        </w:rPr>
      </w:pPr>
      <w:bookmarkStart w:id="206" w:name="_Toc47527544"/>
      <w:bookmarkStart w:id="207" w:name="_Toc22726284"/>
      <w:bookmarkStart w:id="208" w:name="_Toc458514338"/>
      <w:r>
        <w:br w:type="page"/>
      </w:r>
    </w:p>
    <w:p w14:paraId="6478406B" w14:textId="4BF173F1" w:rsidR="008162EB" w:rsidRPr="006963F1" w:rsidRDefault="008162EB" w:rsidP="00315C79">
      <w:pPr>
        <w:pStyle w:val="Kop2"/>
        <w:numPr>
          <w:ilvl w:val="1"/>
          <w:numId w:val="3"/>
        </w:numPr>
      </w:pPr>
      <w:bookmarkStart w:id="209" w:name="_Toc125985809"/>
      <w:r w:rsidRPr="006963F1">
        <w:lastRenderedPageBreak/>
        <w:t>Rechtsbescherming</w:t>
      </w:r>
      <w:bookmarkEnd w:id="206"/>
      <w:bookmarkEnd w:id="207"/>
      <w:bookmarkEnd w:id="208"/>
      <w:bookmarkEnd w:id="209"/>
    </w:p>
    <w:p w14:paraId="744C2CD3" w14:textId="77777777" w:rsidR="008162EB" w:rsidRPr="006963F1" w:rsidRDefault="008162EB" w:rsidP="008162EB">
      <w:pPr>
        <w:rPr>
          <w:b/>
        </w:rPr>
      </w:pPr>
      <w:r w:rsidRPr="006963F1">
        <w:rPr>
          <w:b/>
        </w:rPr>
        <w:t xml:space="preserve">M.b.t. het beschrijvend document en de Nota van Inlichtingen </w:t>
      </w:r>
    </w:p>
    <w:p w14:paraId="29608055" w14:textId="77777777" w:rsidR="008162EB" w:rsidRPr="006963F1" w:rsidRDefault="008162EB" w:rsidP="00AE65C4">
      <w:pPr>
        <w:numPr>
          <w:ilvl w:val="0"/>
          <w:numId w:val="4"/>
        </w:numPr>
      </w:pPr>
      <w:r w:rsidRPr="006963F1">
        <w:t xml:space="preserve">Indien de inschrijver constateert dat het beschrijvend document dan wel de nota van inlichtingen in strijd is met de </w:t>
      </w:r>
      <w:r w:rsidRPr="006963F1">
        <w:rPr>
          <w:b/>
        </w:rPr>
        <w:t>grondbeginselen</w:t>
      </w:r>
      <w:r w:rsidRPr="006963F1">
        <w:t xml:space="preserve"> van de aanbestedingsregelgeving, dan heeft de inschrijver hier vragen en opmerkingen over gemaakt tijdens de informatiefase voor de sluitingstermijn van de inschrijvingen. </w:t>
      </w:r>
    </w:p>
    <w:p w14:paraId="76280315" w14:textId="77777777" w:rsidR="008162EB" w:rsidRPr="006963F1" w:rsidRDefault="008162EB" w:rsidP="00AE65C4">
      <w:pPr>
        <w:numPr>
          <w:ilvl w:val="0"/>
          <w:numId w:val="4"/>
        </w:numPr>
      </w:pPr>
      <w:r w:rsidRPr="006963F1">
        <w:t xml:space="preserve">Indien de inschrijver constateert dat er over de vraagstelling en antwoordmogelijkheden </w:t>
      </w:r>
      <w:r w:rsidRPr="006963F1">
        <w:rPr>
          <w:b/>
        </w:rPr>
        <w:t>interpretatieverschillen</w:t>
      </w:r>
      <w:r w:rsidRPr="006963F1">
        <w:t xml:space="preserve"> kunnen ontstaan wordt hij geacht dit tijdens de informatiefase kenbaar te maken, zodat in de nota van inlichtingen duidelijkheid kan worden verschaft. Indien de inschrijver </w:t>
      </w:r>
      <w:r w:rsidRPr="006963F1">
        <w:rPr>
          <w:b/>
        </w:rPr>
        <w:t>fouten</w:t>
      </w:r>
      <w:r w:rsidRPr="006963F1">
        <w:t xml:space="preserve"> ziet in het beschrijvend document of op enigerlei wijze belemmering ziet dan wel juist mogelijkheden tot verbetering ten aanzien van het gevraagde, dan heeft de inschrijver hier vragen en opmerkingen over gemaakt tijdens de informatiefase voor de sluitingstermijn van de inschrijvingen. Door het niet inwinnen van schriftelijke inlichtingen acht de inschrijver deze offerteaanvraag voldoende uitvoerig en toereikend. </w:t>
      </w:r>
    </w:p>
    <w:p w14:paraId="780B4465" w14:textId="77777777" w:rsidR="008162EB" w:rsidRPr="006963F1" w:rsidRDefault="008162EB" w:rsidP="008162EB">
      <w:pPr>
        <w:tabs>
          <w:tab w:val="num" w:pos="567"/>
        </w:tabs>
        <w:ind w:left="142"/>
      </w:pPr>
      <w:r w:rsidRPr="006963F1">
        <w:tab/>
      </w:r>
      <w:r w:rsidRPr="006963F1">
        <w:tab/>
        <w:t>Dit op verval van recht na voorlopige gunning</w:t>
      </w:r>
      <w:r w:rsidR="00414248" w:rsidRPr="006963F1">
        <w:rPr>
          <w:rStyle w:val="Eindnootmarkering"/>
        </w:rPr>
        <w:endnoteReference w:id="1"/>
      </w:r>
      <w:r w:rsidR="00414248" w:rsidRPr="006963F1">
        <w:t>.</w:t>
      </w:r>
    </w:p>
    <w:p w14:paraId="634BDBFD" w14:textId="77777777" w:rsidR="008162EB" w:rsidRPr="006963F1" w:rsidRDefault="008162EB" w:rsidP="008162EB">
      <w:pPr>
        <w:tabs>
          <w:tab w:val="num" w:pos="567"/>
        </w:tabs>
        <w:rPr>
          <w:b/>
        </w:rPr>
      </w:pPr>
    </w:p>
    <w:p w14:paraId="70435824" w14:textId="77777777" w:rsidR="008162EB" w:rsidRPr="006963F1" w:rsidRDefault="008162EB" w:rsidP="008162EB">
      <w:pPr>
        <w:keepNext/>
        <w:keepLines/>
        <w:rPr>
          <w:b/>
        </w:rPr>
      </w:pPr>
      <w:r w:rsidRPr="006963F1">
        <w:rPr>
          <w:b/>
        </w:rPr>
        <w:t>M.b.t. de inschrijving</w:t>
      </w:r>
    </w:p>
    <w:p w14:paraId="6299581C" w14:textId="284B0B70" w:rsidR="008162EB" w:rsidRPr="006963F1" w:rsidRDefault="008162EB" w:rsidP="00AE65C4">
      <w:pPr>
        <w:pStyle w:val="Lijstalinea"/>
        <w:keepNext/>
        <w:keepLines/>
        <w:numPr>
          <w:ilvl w:val="0"/>
          <w:numId w:val="5"/>
        </w:numPr>
        <w:rPr>
          <w:sz w:val="20"/>
          <w:szCs w:val="20"/>
        </w:rPr>
      </w:pPr>
      <w:r w:rsidRPr="006963F1">
        <w:rPr>
          <w:sz w:val="20"/>
          <w:szCs w:val="20"/>
        </w:rPr>
        <w:t xml:space="preserve">Indien de inschrijving onduidelijkheden bevat </w:t>
      </w:r>
      <w:r w:rsidR="000A3D5C" w:rsidRPr="006963F1">
        <w:rPr>
          <w:sz w:val="20"/>
          <w:szCs w:val="20"/>
        </w:rPr>
        <w:t xml:space="preserve">kan </w:t>
      </w:r>
      <w:r w:rsidRPr="006963F1">
        <w:rPr>
          <w:sz w:val="20"/>
          <w:szCs w:val="20"/>
        </w:rPr>
        <w:t xml:space="preserve">de </w:t>
      </w:r>
      <w:r w:rsidR="008F6AB6">
        <w:rPr>
          <w:sz w:val="20"/>
          <w:szCs w:val="20"/>
        </w:rPr>
        <w:t>Gemeente</w:t>
      </w:r>
      <w:r w:rsidRPr="006963F1">
        <w:rPr>
          <w:sz w:val="20"/>
          <w:szCs w:val="20"/>
        </w:rPr>
        <w:t>, schriftelijke aanvullende informatie opvragen bij de inschrijver. De aanvullende informatie dient schriftelijk te worden verstrekt en maakt dan onderdeel uit van de inschrijving en mag geen wezenlijke wijziging van de inschrijving inhouden.</w:t>
      </w:r>
    </w:p>
    <w:p w14:paraId="2FD60DE7" w14:textId="77777777" w:rsidR="008162EB" w:rsidRPr="006963F1" w:rsidRDefault="008162EB" w:rsidP="008162EB"/>
    <w:p w14:paraId="41E027B1" w14:textId="77777777" w:rsidR="008162EB" w:rsidRPr="006963F1" w:rsidRDefault="008162EB" w:rsidP="00315C79">
      <w:pPr>
        <w:pStyle w:val="Kop3"/>
        <w:numPr>
          <w:ilvl w:val="2"/>
          <w:numId w:val="3"/>
        </w:numPr>
        <w:tabs>
          <w:tab w:val="clear" w:pos="0"/>
          <w:tab w:val="num" w:pos="141"/>
        </w:tabs>
        <w:ind w:left="141" w:hanging="141"/>
      </w:pPr>
      <w:bookmarkStart w:id="210" w:name="_Toc47527545"/>
      <w:bookmarkStart w:id="211" w:name="_Toc22726285"/>
      <w:bookmarkStart w:id="212" w:name="_Toc125985810"/>
      <w:r w:rsidRPr="006963F1">
        <w:t>Bezwaartermijn</w:t>
      </w:r>
      <w:bookmarkEnd w:id="210"/>
      <w:bookmarkEnd w:id="211"/>
      <w:bookmarkEnd w:id="212"/>
    </w:p>
    <w:p w14:paraId="4F5F83CC" w14:textId="18AE18B8" w:rsidR="008162EB" w:rsidRPr="006963F1" w:rsidRDefault="008162EB" w:rsidP="008162EB">
      <w:r w:rsidRPr="006963F1">
        <w:t xml:space="preserve">Wij geven gedurende minimaal 20 kalenderdagen na verzending van de voorlopige gunningsbeslissing geen uitvoering aan die beslissing en gaan niet tot ondertekening van de </w:t>
      </w:r>
      <w:r w:rsidR="00816A4E">
        <w:t>raamovereenkomst</w:t>
      </w:r>
      <w:r w:rsidRPr="006963F1">
        <w:t xml:space="preserve"> over. Dit om inschrijvers gedurende die termijn gelegenheid te bieden een kort geding aanhangig te maken tegen de voorlopige gunningsbeslissing. Zij kunnen dat doen door het laten betekenen van de dagvaarding op het adres van de </w:t>
      </w:r>
      <w:r w:rsidR="008F6AB6">
        <w:t>Gemeente</w:t>
      </w:r>
      <w:r w:rsidRPr="006963F1">
        <w:t>. De aangegeven termijn van minimaal 20 dagen is een vervaltermijn.</w:t>
      </w:r>
    </w:p>
    <w:p w14:paraId="1E50026D" w14:textId="77777777" w:rsidR="008162EB" w:rsidRPr="006963F1" w:rsidRDefault="008162EB" w:rsidP="008162EB"/>
    <w:p w14:paraId="7E79D6DA" w14:textId="77777777" w:rsidR="008162EB" w:rsidRPr="006963F1" w:rsidRDefault="008162EB" w:rsidP="008162EB">
      <w:r w:rsidRPr="006963F1">
        <w:t>Een inschrijver kan ook een bodemgeschil aanhangig maken. Wenst u een bodemgeschil aanhangig te maken? Dan moet u dat binnen negentig dagen na de datum van de gunningsbeslissing doen op straffen van niet ontvankelijkheid. Tenzij het geschil voortvloeit uit omstandigheden na verloop van deze termijn. In dit laatste geval gaat de termijn van negentig dagen in op de dag van de betreffende omstandigheid.</w:t>
      </w:r>
    </w:p>
    <w:p w14:paraId="23345F6F" w14:textId="77777777" w:rsidR="008162EB" w:rsidRPr="006963F1" w:rsidRDefault="008162EB" w:rsidP="008162EB"/>
    <w:p w14:paraId="2B3DF114" w14:textId="77777777" w:rsidR="008162EB" w:rsidRPr="006963F1" w:rsidRDefault="008162EB" w:rsidP="00315C79">
      <w:pPr>
        <w:pStyle w:val="Kop3"/>
        <w:numPr>
          <w:ilvl w:val="2"/>
          <w:numId w:val="3"/>
        </w:numPr>
        <w:tabs>
          <w:tab w:val="clear" w:pos="0"/>
          <w:tab w:val="num" w:pos="141"/>
        </w:tabs>
        <w:ind w:left="141" w:hanging="141"/>
      </w:pPr>
      <w:bookmarkStart w:id="213" w:name="_Toc47527546"/>
      <w:bookmarkStart w:id="214" w:name="_Toc22726286"/>
      <w:bookmarkStart w:id="215" w:name="_Toc125985811"/>
      <w:r w:rsidRPr="006963F1">
        <w:t>Bevoegde rechter</w:t>
      </w:r>
      <w:bookmarkEnd w:id="213"/>
      <w:bookmarkEnd w:id="214"/>
      <w:bookmarkEnd w:id="215"/>
    </w:p>
    <w:p w14:paraId="0256583F" w14:textId="77777777" w:rsidR="008162EB" w:rsidRPr="006963F1" w:rsidRDefault="008162EB" w:rsidP="008162EB">
      <w:r w:rsidRPr="006963F1">
        <w:t>Op de aanbestedingsprocedure is Nederlands recht van toepassing. Geschillen die ontstaan naar aanleiding van onderhavige aanbesteding dienen te worden voorgelegd aan de bevoegde (Voorzieningen)rechter van de Rechtbank Oost-Brabant in ’s-Hertogenbosch.</w:t>
      </w:r>
    </w:p>
    <w:p w14:paraId="45842368" w14:textId="77777777" w:rsidR="008162EB" w:rsidRPr="006963F1" w:rsidRDefault="008162EB" w:rsidP="008162EB"/>
    <w:p w14:paraId="794F214D" w14:textId="7D4DE8C8" w:rsidR="008162EB" w:rsidRPr="006963F1" w:rsidRDefault="008162EB" w:rsidP="00315C79">
      <w:pPr>
        <w:pStyle w:val="Kop3"/>
        <w:numPr>
          <w:ilvl w:val="2"/>
          <w:numId w:val="3"/>
        </w:numPr>
        <w:tabs>
          <w:tab w:val="clear" w:pos="0"/>
          <w:tab w:val="num" w:pos="141"/>
        </w:tabs>
        <w:ind w:left="141" w:hanging="141"/>
      </w:pPr>
      <w:bookmarkStart w:id="216" w:name="_Toc47527547"/>
      <w:bookmarkStart w:id="217" w:name="_Toc22726287"/>
      <w:bookmarkStart w:id="218" w:name="_Toc125985812"/>
      <w:r w:rsidRPr="006963F1">
        <w:t xml:space="preserve">Uitstel gunning en ondertekening </w:t>
      </w:r>
      <w:r w:rsidR="00816A4E">
        <w:t>raamovereenkomst</w:t>
      </w:r>
      <w:bookmarkEnd w:id="216"/>
      <w:bookmarkEnd w:id="217"/>
      <w:bookmarkEnd w:id="218"/>
    </w:p>
    <w:p w14:paraId="6BBD739E" w14:textId="461C83B7" w:rsidR="008162EB" w:rsidRPr="006963F1" w:rsidRDefault="008162EB" w:rsidP="008162EB">
      <w:r w:rsidRPr="006963F1">
        <w:t xml:space="preserve">Indien inschrijvers voor het verstrijken van de bezwaartermijn van 20 kalenderdagen een kort geding aanhangig hebben gemaakt zal de </w:t>
      </w:r>
      <w:r w:rsidR="008F6AB6">
        <w:t>Gemeente</w:t>
      </w:r>
      <w:r w:rsidRPr="006963F1">
        <w:t xml:space="preserve"> in beginsel de uitkomst van deze procedure afwachten alvorens verdere uitvoering te geven aan de gunningsbeslissing en tot ondertekening van de </w:t>
      </w:r>
      <w:r w:rsidR="00816A4E">
        <w:t>raamovereenkomst</w:t>
      </w:r>
      <w:r w:rsidRPr="006963F1">
        <w:t xml:space="preserve"> over te gaan, tenzij een zwaarwegend belang onverwijlde gunning gebiedt. </w:t>
      </w:r>
    </w:p>
    <w:p w14:paraId="5E095CEC" w14:textId="77777777" w:rsidR="00F93E95" w:rsidRPr="006963F1" w:rsidRDefault="008162EB" w:rsidP="00F93E95">
      <w:pPr>
        <w:rPr>
          <w:color w:val="FF0000"/>
        </w:rPr>
      </w:pPr>
      <w:r w:rsidRPr="006963F1">
        <w:rPr>
          <w:color w:val="FF0000"/>
        </w:rPr>
        <w:t xml:space="preserve"> </w:t>
      </w:r>
    </w:p>
    <w:sectPr w:rsidR="00F93E95" w:rsidRPr="006963F1">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27072" w14:textId="77777777" w:rsidR="00AC7250" w:rsidRDefault="00AC7250">
      <w:pPr>
        <w:spacing w:line="240" w:lineRule="auto"/>
      </w:pPr>
      <w:r>
        <w:separator/>
      </w:r>
    </w:p>
  </w:endnote>
  <w:endnote w:type="continuationSeparator" w:id="0">
    <w:p w14:paraId="78852BC7" w14:textId="77777777" w:rsidR="00AC7250" w:rsidRDefault="00AC7250">
      <w:pPr>
        <w:spacing w:line="240" w:lineRule="auto"/>
      </w:pPr>
      <w:r>
        <w:continuationSeparator/>
      </w:r>
    </w:p>
  </w:endnote>
  <w:endnote w:id="1">
    <w:p w14:paraId="0DEC2D04" w14:textId="77777777" w:rsidR="00415ECC" w:rsidRPr="00105652" w:rsidRDefault="00415ECC" w:rsidP="00105652">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yriad">
    <w:altName w:val="Segoe Script"/>
    <w:charset w:val="00"/>
    <w:family w:val="swiss"/>
    <w:pitch w:val="variable"/>
    <w:sig w:usb0="00000001"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845738"/>
      <w:docPartObj>
        <w:docPartGallery w:val="Page Numbers (Bottom of Page)"/>
        <w:docPartUnique/>
      </w:docPartObj>
    </w:sdtPr>
    <w:sdtContent>
      <w:sdt>
        <w:sdtPr>
          <w:id w:val="1728636285"/>
          <w:docPartObj>
            <w:docPartGallery w:val="Page Numbers (Top of Page)"/>
            <w:docPartUnique/>
          </w:docPartObj>
        </w:sdtPr>
        <w:sdtContent>
          <w:p w14:paraId="73D5FE47" w14:textId="15B3B975" w:rsidR="00486844" w:rsidRDefault="00486844">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D0C29BD" w14:textId="77777777" w:rsidR="00486844" w:rsidRDefault="004868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E1BA9" w14:textId="77777777" w:rsidR="00AC7250" w:rsidRDefault="00AC7250" w:rsidP="008162EB">
      <w:pPr>
        <w:spacing w:line="240" w:lineRule="auto"/>
      </w:pPr>
      <w:r>
        <w:separator/>
      </w:r>
    </w:p>
  </w:footnote>
  <w:footnote w:type="continuationSeparator" w:id="0">
    <w:p w14:paraId="46BB6AFD" w14:textId="77777777" w:rsidR="00AC7250" w:rsidRDefault="00AC7250" w:rsidP="008162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0648"/>
    <w:multiLevelType w:val="hybridMultilevel"/>
    <w:tmpl w:val="4FFE23D0"/>
    <w:lvl w:ilvl="0" w:tplc="7FCE8A18">
      <w:numFmt w:val="bullet"/>
      <w:lvlText w:val="-"/>
      <w:lvlJc w:val="left"/>
      <w:pPr>
        <w:tabs>
          <w:tab w:val="num" w:pos="720"/>
        </w:tabs>
        <w:ind w:left="720" w:hanging="360"/>
      </w:pPr>
      <w:rPr>
        <w:rFonts w:ascii="Verdana" w:eastAsia="Times New Roman" w:hAnsi="Verdana" w:cs="Times New Roman" w:hint="default"/>
      </w:rPr>
    </w:lvl>
    <w:lvl w:ilvl="1" w:tplc="64A21920">
      <w:start w:val="1"/>
      <w:numFmt w:val="bullet"/>
      <w:lvlText w:val="o"/>
      <w:lvlJc w:val="left"/>
      <w:pPr>
        <w:tabs>
          <w:tab w:val="num" w:pos="1440"/>
        </w:tabs>
        <w:ind w:left="1440" w:hanging="360"/>
      </w:pPr>
      <w:rPr>
        <w:rFonts w:ascii="Courier New" w:hAnsi="Courier New" w:cs="Courier New" w:hint="default"/>
      </w:rPr>
    </w:lvl>
    <w:lvl w:ilvl="2" w:tplc="605AB63A" w:tentative="1">
      <w:start w:val="1"/>
      <w:numFmt w:val="bullet"/>
      <w:lvlText w:val=""/>
      <w:lvlJc w:val="left"/>
      <w:pPr>
        <w:tabs>
          <w:tab w:val="num" w:pos="2160"/>
        </w:tabs>
        <w:ind w:left="2160" w:hanging="360"/>
      </w:pPr>
      <w:rPr>
        <w:rFonts w:ascii="Wingdings" w:hAnsi="Wingdings" w:hint="default"/>
      </w:rPr>
    </w:lvl>
    <w:lvl w:ilvl="3" w:tplc="4B0EC034" w:tentative="1">
      <w:start w:val="1"/>
      <w:numFmt w:val="bullet"/>
      <w:lvlText w:val=""/>
      <w:lvlJc w:val="left"/>
      <w:pPr>
        <w:tabs>
          <w:tab w:val="num" w:pos="2880"/>
        </w:tabs>
        <w:ind w:left="2880" w:hanging="360"/>
      </w:pPr>
      <w:rPr>
        <w:rFonts w:ascii="Symbol" w:hAnsi="Symbol" w:hint="default"/>
      </w:rPr>
    </w:lvl>
    <w:lvl w:ilvl="4" w:tplc="14322B98" w:tentative="1">
      <w:start w:val="1"/>
      <w:numFmt w:val="bullet"/>
      <w:lvlText w:val="o"/>
      <w:lvlJc w:val="left"/>
      <w:pPr>
        <w:tabs>
          <w:tab w:val="num" w:pos="3600"/>
        </w:tabs>
        <w:ind w:left="3600" w:hanging="360"/>
      </w:pPr>
      <w:rPr>
        <w:rFonts w:ascii="Courier New" w:hAnsi="Courier New" w:cs="Courier New" w:hint="default"/>
      </w:rPr>
    </w:lvl>
    <w:lvl w:ilvl="5" w:tplc="E7BA7D82" w:tentative="1">
      <w:start w:val="1"/>
      <w:numFmt w:val="bullet"/>
      <w:lvlText w:val=""/>
      <w:lvlJc w:val="left"/>
      <w:pPr>
        <w:tabs>
          <w:tab w:val="num" w:pos="4320"/>
        </w:tabs>
        <w:ind w:left="4320" w:hanging="360"/>
      </w:pPr>
      <w:rPr>
        <w:rFonts w:ascii="Wingdings" w:hAnsi="Wingdings" w:hint="default"/>
      </w:rPr>
    </w:lvl>
    <w:lvl w:ilvl="6" w:tplc="4A1A52A4" w:tentative="1">
      <w:start w:val="1"/>
      <w:numFmt w:val="bullet"/>
      <w:lvlText w:val=""/>
      <w:lvlJc w:val="left"/>
      <w:pPr>
        <w:tabs>
          <w:tab w:val="num" w:pos="5040"/>
        </w:tabs>
        <w:ind w:left="5040" w:hanging="360"/>
      </w:pPr>
      <w:rPr>
        <w:rFonts w:ascii="Symbol" w:hAnsi="Symbol" w:hint="default"/>
      </w:rPr>
    </w:lvl>
    <w:lvl w:ilvl="7" w:tplc="DF68549E" w:tentative="1">
      <w:start w:val="1"/>
      <w:numFmt w:val="bullet"/>
      <w:lvlText w:val="o"/>
      <w:lvlJc w:val="left"/>
      <w:pPr>
        <w:tabs>
          <w:tab w:val="num" w:pos="5760"/>
        </w:tabs>
        <w:ind w:left="5760" w:hanging="360"/>
      </w:pPr>
      <w:rPr>
        <w:rFonts w:ascii="Courier New" w:hAnsi="Courier New" w:cs="Courier New" w:hint="default"/>
      </w:rPr>
    </w:lvl>
    <w:lvl w:ilvl="8" w:tplc="B6A69D8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5265B4"/>
    <w:multiLevelType w:val="hybridMultilevel"/>
    <w:tmpl w:val="0DD623E2"/>
    <w:lvl w:ilvl="0" w:tplc="87146EC2">
      <w:start w:val="1"/>
      <w:numFmt w:val="bullet"/>
      <w:lvlText w:val="-"/>
      <w:lvlJc w:val="left"/>
      <w:pPr>
        <w:ind w:left="720" w:hanging="360"/>
      </w:pPr>
      <w:rPr>
        <w:rFonts w:ascii="Poppins" w:hAnsi="Poppins" w:hint="default"/>
      </w:rPr>
    </w:lvl>
    <w:lvl w:ilvl="1" w:tplc="851ACB5C" w:tentative="1">
      <w:start w:val="1"/>
      <w:numFmt w:val="bullet"/>
      <w:lvlText w:val="o"/>
      <w:lvlJc w:val="left"/>
      <w:pPr>
        <w:ind w:left="1440" w:hanging="360"/>
      </w:pPr>
      <w:rPr>
        <w:rFonts w:ascii="Courier New" w:hAnsi="Courier New" w:cs="Courier New" w:hint="default"/>
      </w:rPr>
    </w:lvl>
    <w:lvl w:ilvl="2" w:tplc="0EB6AF5A" w:tentative="1">
      <w:start w:val="1"/>
      <w:numFmt w:val="bullet"/>
      <w:lvlText w:val=""/>
      <w:lvlJc w:val="left"/>
      <w:pPr>
        <w:ind w:left="2160" w:hanging="360"/>
      </w:pPr>
      <w:rPr>
        <w:rFonts w:ascii="Wingdings" w:hAnsi="Wingdings" w:hint="default"/>
      </w:rPr>
    </w:lvl>
    <w:lvl w:ilvl="3" w:tplc="A31E4DF6" w:tentative="1">
      <w:start w:val="1"/>
      <w:numFmt w:val="bullet"/>
      <w:lvlText w:val=""/>
      <w:lvlJc w:val="left"/>
      <w:pPr>
        <w:ind w:left="2880" w:hanging="360"/>
      </w:pPr>
      <w:rPr>
        <w:rFonts w:ascii="Symbol" w:hAnsi="Symbol" w:hint="default"/>
      </w:rPr>
    </w:lvl>
    <w:lvl w:ilvl="4" w:tplc="5AB8E24C" w:tentative="1">
      <w:start w:val="1"/>
      <w:numFmt w:val="bullet"/>
      <w:lvlText w:val="o"/>
      <w:lvlJc w:val="left"/>
      <w:pPr>
        <w:ind w:left="3600" w:hanging="360"/>
      </w:pPr>
      <w:rPr>
        <w:rFonts w:ascii="Courier New" w:hAnsi="Courier New" w:cs="Courier New" w:hint="default"/>
      </w:rPr>
    </w:lvl>
    <w:lvl w:ilvl="5" w:tplc="07A0BDC4" w:tentative="1">
      <w:start w:val="1"/>
      <w:numFmt w:val="bullet"/>
      <w:lvlText w:val=""/>
      <w:lvlJc w:val="left"/>
      <w:pPr>
        <w:ind w:left="4320" w:hanging="360"/>
      </w:pPr>
      <w:rPr>
        <w:rFonts w:ascii="Wingdings" w:hAnsi="Wingdings" w:hint="default"/>
      </w:rPr>
    </w:lvl>
    <w:lvl w:ilvl="6" w:tplc="7908C50C" w:tentative="1">
      <w:start w:val="1"/>
      <w:numFmt w:val="bullet"/>
      <w:lvlText w:val=""/>
      <w:lvlJc w:val="left"/>
      <w:pPr>
        <w:ind w:left="5040" w:hanging="360"/>
      </w:pPr>
      <w:rPr>
        <w:rFonts w:ascii="Symbol" w:hAnsi="Symbol" w:hint="default"/>
      </w:rPr>
    </w:lvl>
    <w:lvl w:ilvl="7" w:tplc="0F36E174" w:tentative="1">
      <w:start w:val="1"/>
      <w:numFmt w:val="bullet"/>
      <w:lvlText w:val="o"/>
      <w:lvlJc w:val="left"/>
      <w:pPr>
        <w:ind w:left="5760" w:hanging="360"/>
      </w:pPr>
      <w:rPr>
        <w:rFonts w:ascii="Courier New" w:hAnsi="Courier New" w:cs="Courier New" w:hint="default"/>
      </w:rPr>
    </w:lvl>
    <w:lvl w:ilvl="8" w:tplc="C734C8F2" w:tentative="1">
      <w:start w:val="1"/>
      <w:numFmt w:val="bullet"/>
      <w:lvlText w:val=""/>
      <w:lvlJc w:val="left"/>
      <w:pPr>
        <w:ind w:left="6480" w:hanging="360"/>
      </w:pPr>
      <w:rPr>
        <w:rFonts w:ascii="Wingdings" w:hAnsi="Wingdings" w:hint="default"/>
      </w:rPr>
    </w:lvl>
  </w:abstractNum>
  <w:abstractNum w:abstractNumId="2" w15:restartNumberingAfterBreak="0">
    <w:nsid w:val="08A3143E"/>
    <w:multiLevelType w:val="hybridMultilevel"/>
    <w:tmpl w:val="88D27E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4" w15:restartNumberingAfterBreak="0">
    <w:nsid w:val="10DA1F1A"/>
    <w:multiLevelType w:val="hybridMultilevel"/>
    <w:tmpl w:val="B6B2670C"/>
    <w:lvl w:ilvl="0" w:tplc="E7B6E91E">
      <w:start w:val="1"/>
      <w:numFmt w:val="bullet"/>
      <w:lvlText w:val="-"/>
      <w:lvlJc w:val="left"/>
      <w:pPr>
        <w:ind w:left="720" w:hanging="360"/>
      </w:pPr>
      <w:rPr>
        <w:rFonts w:ascii="Poppins" w:hAnsi="Poppins" w:hint="default"/>
      </w:rPr>
    </w:lvl>
    <w:lvl w:ilvl="1" w:tplc="DDB27A82" w:tentative="1">
      <w:start w:val="1"/>
      <w:numFmt w:val="bullet"/>
      <w:lvlText w:val="o"/>
      <w:lvlJc w:val="left"/>
      <w:pPr>
        <w:ind w:left="1440" w:hanging="360"/>
      </w:pPr>
      <w:rPr>
        <w:rFonts w:ascii="Courier New" w:hAnsi="Courier New" w:cs="Courier New" w:hint="default"/>
      </w:rPr>
    </w:lvl>
    <w:lvl w:ilvl="2" w:tplc="3C002AE0" w:tentative="1">
      <w:start w:val="1"/>
      <w:numFmt w:val="bullet"/>
      <w:lvlText w:val=""/>
      <w:lvlJc w:val="left"/>
      <w:pPr>
        <w:ind w:left="2160" w:hanging="360"/>
      </w:pPr>
      <w:rPr>
        <w:rFonts w:ascii="Wingdings" w:hAnsi="Wingdings" w:hint="default"/>
      </w:rPr>
    </w:lvl>
    <w:lvl w:ilvl="3" w:tplc="2274286E" w:tentative="1">
      <w:start w:val="1"/>
      <w:numFmt w:val="bullet"/>
      <w:lvlText w:val=""/>
      <w:lvlJc w:val="left"/>
      <w:pPr>
        <w:ind w:left="2880" w:hanging="360"/>
      </w:pPr>
      <w:rPr>
        <w:rFonts w:ascii="Symbol" w:hAnsi="Symbol" w:hint="default"/>
      </w:rPr>
    </w:lvl>
    <w:lvl w:ilvl="4" w:tplc="9144889C" w:tentative="1">
      <w:start w:val="1"/>
      <w:numFmt w:val="bullet"/>
      <w:lvlText w:val="o"/>
      <w:lvlJc w:val="left"/>
      <w:pPr>
        <w:ind w:left="3600" w:hanging="360"/>
      </w:pPr>
      <w:rPr>
        <w:rFonts w:ascii="Courier New" w:hAnsi="Courier New" w:cs="Courier New" w:hint="default"/>
      </w:rPr>
    </w:lvl>
    <w:lvl w:ilvl="5" w:tplc="45C62F3A" w:tentative="1">
      <w:start w:val="1"/>
      <w:numFmt w:val="bullet"/>
      <w:lvlText w:val=""/>
      <w:lvlJc w:val="left"/>
      <w:pPr>
        <w:ind w:left="4320" w:hanging="360"/>
      </w:pPr>
      <w:rPr>
        <w:rFonts w:ascii="Wingdings" w:hAnsi="Wingdings" w:hint="default"/>
      </w:rPr>
    </w:lvl>
    <w:lvl w:ilvl="6" w:tplc="2D0ED252" w:tentative="1">
      <w:start w:val="1"/>
      <w:numFmt w:val="bullet"/>
      <w:lvlText w:val=""/>
      <w:lvlJc w:val="left"/>
      <w:pPr>
        <w:ind w:left="5040" w:hanging="360"/>
      </w:pPr>
      <w:rPr>
        <w:rFonts w:ascii="Symbol" w:hAnsi="Symbol" w:hint="default"/>
      </w:rPr>
    </w:lvl>
    <w:lvl w:ilvl="7" w:tplc="2A5C7CF8" w:tentative="1">
      <w:start w:val="1"/>
      <w:numFmt w:val="bullet"/>
      <w:lvlText w:val="o"/>
      <w:lvlJc w:val="left"/>
      <w:pPr>
        <w:ind w:left="5760" w:hanging="360"/>
      </w:pPr>
      <w:rPr>
        <w:rFonts w:ascii="Courier New" w:hAnsi="Courier New" w:cs="Courier New" w:hint="default"/>
      </w:rPr>
    </w:lvl>
    <w:lvl w:ilvl="8" w:tplc="DA4E84CA" w:tentative="1">
      <w:start w:val="1"/>
      <w:numFmt w:val="bullet"/>
      <w:lvlText w:val=""/>
      <w:lvlJc w:val="left"/>
      <w:pPr>
        <w:ind w:left="6480" w:hanging="360"/>
      </w:pPr>
      <w:rPr>
        <w:rFonts w:ascii="Wingdings" w:hAnsi="Wingdings" w:hint="default"/>
      </w:rPr>
    </w:lvl>
  </w:abstractNum>
  <w:abstractNum w:abstractNumId="5" w15:restartNumberingAfterBreak="0">
    <w:nsid w:val="170A01D0"/>
    <w:multiLevelType w:val="hybridMultilevel"/>
    <w:tmpl w:val="569878D2"/>
    <w:lvl w:ilvl="0" w:tplc="38161836">
      <w:start w:val="1"/>
      <w:numFmt w:val="decimal"/>
      <w:lvlText w:val="%1."/>
      <w:lvlJc w:val="left"/>
      <w:pPr>
        <w:ind w:left="142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0F5F0C"/>
    <w:multiLevelType w:val="hybridMultilevel"/>
    <w:tmpl w:val="572C908E"/>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4AA2BA5"/>
    <w:multiLevelType w:val="hybridMultilevel"/>
    <w:tmpl w:val="A97A1AD6"/>
    <w:lvl w:ilvl="0" w:tplc="04130001">
      <w:start w:val="1"/>
      <w:numFmt w:val="bullet"/>
      <w:lvlText w:val=""/>
      <w:lvlJc w:val="left"/>
      <w:pPr>
        <w:ind w:left="720" w:hanging="360"/>
      </w:pPr>
      <w:rPr>
        <w:rFonts w:ascii="Symbol" w:hAnsi="Symbol" w:hint="default"/>
        <w:i/>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061543"/>
    <w:multiLevelType w:val="hybridMultilevel"/>
    <w:tmpl w:val="C410227C"/>
    <w:lvl w:ilvl="0" w:tplc="0413000F">
      <w:start w:val="1"/>
      <w:numFmt w:val="decimal"/>
      <w:lvlText w:val="%1."/>
      <w:lvlJc w:val="left"/>
      <w:pPr>
        <w:ind w:left="720" w:hanging="360"/>
      </w:pPr>
    </w:lvl>
    <w:lvl w:ilvl="1" w:tplc="AB70664A">
      <w:start w:val="1"/>
      <w:numFmt w:val="lowerLetter"/>
      <w:lvlText w:val="%2."/>
      <w:lvlJc w:val="left"/>
      <w:pPr>
        <w:ind w:left="1440" w:hanging="360"/>
      </w:pPr>
    </w:lvl>
    <w:lvl w:ilvl="2" w:tplc="A7D62E1A">
      <w:start w:val="1"/>
      <w:numFmt w:val="lowerRoman"/>
      <w:lvlText w:val="%3."/>
      <w:lvlJc w:val="right"/>
      <w:pPr>
        <w:ind w:left="2160" w:hanging="180"/>
      </w:pPr>
    </w:lvl>
    <w:lvl w:ilvl="3" w:tplc="17A8D040">
      <w:start w:val="1"/>
      <w:numFmt w:val="decimal"/>
      <w:lvlText w:val="%4."/>
      <w:lvlJc w:val="left"/>
      <w:pPr>
        <w:ind w:left="2880" w:hanging="360"/>
      </w:pPr>
    </w:lvl>
    <w:lvl w:ilvl="4" w:tplc="B38688B8">
      <w:start w:val="1"/>
      <w:numFmt w:val="lowerLetter"/>
      <w:lvlText w:val="%5."/>
      <w:lvlJc w:val="left"/>
      <w:pPr>
        <w:ind w:left="3600" w:hanging="360"/>
      </w:pPr>
    </w:lvl>
    <w:lvl w:ilvl="5" w:tplc="9C3C4966">
      <w:start w:val="1"/>
      <w:numFmt w:val="lowerRoman"/>
      <w:lvlText w:val="%6."/>
      <w:lvlJc w:val="right"/>
      <w:pPr>
        <w:ind w:left="4320" w:hanging="180"/>
      </w:pPr>
    </w:lvl>
    <w:lvl w:ilvl="6" w:tplc="35B4AC84">
      <w:start w:val="1"/>
      <w:numFmt w:val="decimal"/>
      <w:lvlText w:val="%7."/>
      <w:lvlJc w:val="left"/>
      <w:pPr>
        <w:ind w:left="5040" w:hanging="360"/>
      </w:pPr>
    </w:lvl>
    <w:lvl w:ilvl="7" w:tplc="D9F65C2E">
      <w:start w:val="1"/>
      <w:numFmt w:val="lowerLetter"/>
      <w:lvlText w:val="%8."/>
      <w:lvlJc w:val="left"/>
      <w:pPr>
        <w:ind w:left="5760" w:hanging="360"/>
      </w:pPr>
    </w:lvl>
    <w:lvl w:ilvl="8" w:tplc="BBD8E980">
      <w:start w:val="1"/>
      <w:numFmt w:val="lowerRoman"/>
      <w:lvlText w:val="%9."/>
      <w:lvlJc w:val="right"/>
      <w:pPr>
        <w:ind w:left="6480" w:hanging="180"/>
      </w:pPr>
    </w:lvl>
  </w:abstractNum>
  <w:abstractNum w:abstractNumId="9" w15:restartNumberingAfterBreak="0">
    <w:nsid w:val="446E68E0"/>
    <w:multiLevelType w:val="hybridMultilevel"/>
    <w:tmpl w:val="4E601C9C"/>
    <w:lvl w:ilvl="0" w:tplc="11762836">
      <w:start w:val="1"/>
      <w:numFmt w:val="lowerLetter"/>
      <w:lvlText w:val="%1)"/>
      <w:lvlJc w:val="left"/>
      <w:pPr>
        <w:ind w:left="720" w:hanging="360"/>
      </w:pPr>
    </w:lvl>
    <w:lvl w:ilvl="1" w:tplc="F768D910" w:tentative="1">
      <w:start w:val="1"/>
      <w:numFmt w:val="lowerLetter"/>
      <w:lvlText w:val="%2."/>
      <w:lvlJc w:val="left"/>
      <w:pPr>
        <w:ind w:left="1440" w:hanging="360"/>
      </w:pPr>
    </w:lvl>
    <w:lvl w:ilvl="2" w:tplc="E5B26962" w:tentative="1">
      <w:start w:val="1"/>
      <w:numFmt w:val="lowerRoman"/>
      <w:lvlText w:val="%3."/>
      <w:lvlJc w:val="right"/>
      <w:pPr>
        <w:ind w:left="2160" w:hanging="180"/>
      </w:pPr>
    </w:lvl>
    <w:lvl w:ilvl="3" w:tplc="31C26646" w:tentative="1">
      <w:start w:val="1"/>
      <w:numFmt w:val="decimal"/>
      <w:lvlText w:val="%4."/>
      <w:lvlJc w:val="left"/>
      <w:pPr>
        <w:ind w:left="2880" w:hanging="360"/>
      </w:pPr>
    </w:lvl>
    <w:lvl w:ilvl="4" w:tplc="EB7C9C54" w:tentative="1">
      <w:start w:val="1"/>
      <w:numFmt w:val="lowerLetter"/>
      <w:lvlText w:val="%5."/>
      <w:lvlJc w:val="left"/>
      <w:pPr>
        <w:ind w:left="3600" w:hanging="360"/>
      </w:pPr>
    </w:lvl>
    <w:lvl w:ilvl="5" w:tplc="D4A0A706" w:tentative="1">
      <w:start w:val="1"/>
      <w:numFmt w:val="lowerRoman"/>
      <w:lvlText w:val="%6."/>
      <w:lvlJc w:val="right"/>
      <w:pPr>
        <w:ind w:left="4320" w:hanging="180"/>
      </w:pPr>
    </w:lvl>
    <w:lvl w:ilvl="6" w:tplc="3918A2B0" w:tentative="1">
      <w:start w:val="1"/>
      <w:numFmt w:val="decimal"/>
      <w:lvlText w:val="%7."/>
      <w:lvlJc w:val="left"/>
      <w:pPr>
        <w:ind w:left="5040" w:hanging="360"/>
      </w:pPr>
    </w:lvl>
    <w:lvl w:ilvl="7" w:tplc="B2AC1FE6" w:tentative="1">
      <w:start w:val="1"/>
      <w:numFmt w:val="lowerLetter"/>
      <w:lvlText w:val="%8."/>
      <w:lvlJc w:val="left"/>
      <w:pPr>
        <w:ind w:left="5760" w:hanging="360"/>
      </w:pPr>
    </w:lvl>
    <w:lvl w:ilvl="8" w:tplc="336291A4" w:tentative="1">
      <w:start w:val="1"/>
      <w:numFmt w:val="lowerRoman"/>
      <w:lvlText w:val="%9."/>
      <w:lvlJc w:val="right"/>
      <w:pPr>
        <w:ind w:left="6480" w:hanging="180"/>
      </w:pPr>
    </w:lvl>
  </w:abstractNum>
  <w:abstractNum w:abstractNumId="10" w15:restartNumberingAfterBreak="0">
    <w:nsid w:val="469A4014"/>
    <w:multiLevelType w:val="hybridMultilevel"/>
    <w:tmpl w:val="EBD2739A"/>
    <w:lvl w:ilvl="0" w:tplc="890C2B44">
      <w:start w:val="1"/>
      <w:numFmt w:val="bullet"/>
      <w:lvlText w:val=""/>
      <w:lvlJc w:val="left"/>
      <w:pPr>
        <w:ind w:left="1080" w:hanging="360"/>
      </w:pPr>
      <w:rPr>
        <w:rFonts w:ascii="Wingdings" w:hAnsi="Wingdings" w:hint="default"/>
      </w:rPr>
    </w:lvl>
    <w:lvl w:ilvl="1" w:tplc="19B46704">
      <w:start w:val="1"/>
      <w:numFmt w:val="bullet"/>
      <w:lvlText w:val="o"/>
      <w:lvlJc w:val="left"/>
      <w:pPr>
        <w:ind w:left="1800" w:hanging="360"/>
      </w:pPr>
      <w:rPr>
        <w:rFonts w:ascii="Courier New" w:hAnsi="Courier New" w:cs="Courier New" w:hint="default"/>
      </w:rPr>
    </w:lvl>
    <w:lvl w:ilvl="2" w:tplc="7242C252" w:tentative="1">
      <w:start w:val="1"/>
      <w:numFmt w:val="bullet"/>
      <w:lvlText w:val=""/>
      <w:lvlJc w:val="left"/>
      <w:pPr>
        <w:ind w:left="2520" w:hanging="360"/>
      </w:pPr>
      <w:rPr>
        <w:rFonts w:ascii="Wingdings" w:hAnsi="Wingdings" w:hint="default"/>
      </w:rPr>
    </w:lvl>
    <w:lvl w:ilvl="3" w:tplc="75DC0AA6" w:tentative="1">
      <w:start w:val="1"/>
      <w:numFmt w:val="bullet"/>
      <w:lvlText w:val=""/>
      <w:lvlJc w:val="left"/>
      <w:pPr>
        <w:ind w:left="3240" w:hanging="360"/>
      </w:pPr>
      <w:rPr>
        <w:rFonts w:ascii="Symbol" w:hAnsi="Symbol" w:hint="default"/>
      </w:rPr>
    </w:lvl>
    <w:lvl w:ilvl="4" w:tplc="01E63992" w:tentative="1">
      <w:start w:val="1"/>
      <w:numFmt w:val="bullet"/>
      <w:lvlText w:val="o"/>
      <w:lvlJc w:val="left"/>
      <w:pPr>
        <w:ind w:left="3960" w:hanging="360"/>
      </w:pPr>
      <w:rPr>
        <w:rFonts w:ascii="Courier New" w:hAnsi="Courier New" w:cs="Courier New" w:hint="default"/>
      </w:rPr>
    </w:lvl>
    <w:lvl w:ilvl="5" w:tplc="E87C72EA" w:tentative="1">
      <w:start w:val="1"/>
      <w:numFmt w:val="bullet"/>
      <w:lvlText w:val=""/>
      <w:lvlJc w:val="left"/>
      <w:pPr>
        <w:ind w:left="4680" w:hanging="360"/>
      </w:pPr>
      <w:rPr>
        <w:rFonts w:ascii="Wingdings" w:hAnsi="Wingdings" w:hint="default"/>
      </w:rPr>
    </w:lvl>
    <w:lvl w:ilvl="6" w:tplc="DE8E85B2" w:tentative="1">
      <w:start w:val="1"/>
      <w:numFmt w:val="bullet"/>
      <w:lvlText w:val=""/>
      <w:lvlJc w:val="left"/>
      <w:pPr>
        <w:ind w:left="5400" w:hanging="360"/>
      </w:pPr>
      <w:rPr>
        <w:rFonts w:ascii="Symbol" w:hAnsi="Symbol" w:hint="default"/>
      </w:rPr>
    </w:lvl>
    <w:lvl w:ilvl="7" w:tplc="5D725C8C" w:tentative="1">
      <w:start w:val="1"/>
      <w:numFmt w:val="bullet"/>
      <w:lvlText w:val="o"/>
      <w:lvlJc w:val="left"/>
      <w:pPr>
        <w:ind w:left="6120" w:hanging="360"/>
      </w:pPr>
      <w:rPr>
        <w:rFonts w:ascii="Courier New" w:hAnsi="Courier New" w:cs="Courier New" w:hint="default"/>
      </w:rPr>
    </w:lvl>
    <w:lvl w:ilvl="8" w:tplc="DAE6393C" w:tentative="1">
      <w:start w:val="1"/>
      <w:numFmt w:val="bullet"/>
      <w:lvlText w:val=""/>
      <w:lvlJc w:val="left"/>
      <w:pPr>
        <w:ind w:left="6840" w:hanging="360"/>
      </w:pPr>
      <w:rPr>
        <w:rFonts w:ascii="Wingdings" w:hAnsi="Wingdings" w:hint="default"/>
      </w:rPr>
    </w:lvl>
  </w:abstractNum>
  <w:abstractNum w:abstractNumId="11" w15:restartNumberingAfterBreak="0">
    <w:nsid w:val="481F0EBB"/>
    <w:multiLevelType w:val="hybridMultilevel"/>
    <w:tmpl w:val="DC60F660"/>
    <w:lvl w:ilvl="0" w:tplc="0413000F">
      <w:start w:val="1"/>
      <w:numFmt w:val="decimal"/>
      <w:lvlText w:val="%1."/>
      <w:lvlJc w:val="left"/>
      <w:pPr>
        <w:ind w:left="720" w:hanging="360"/>
      </w:pPr>
      <w:rPr>
        <w:rFonts w:hint="default"/>
      </w:rPr>
    </w:lvl>
    <w:lvl w:ilvl="1" w:tplc="6834EC0A" w:tentative="1">
      <w:start w:val="1"/>
      <w:numFmt w:val="bullet"/>
      <w:lvlText w:val="o"/>
      <w:lvlJc w:val="left"/>
      <w:pPr>
        <w:ind w:left="1440" w:hanging="360"/>
      </w:pPr>
      <w:rPr>
        <w:rFonts w:ascii="Courier New" w:hAnsi="Courier New" w:cs="Courier New" w:hint="default"/>
      </w:rPr>
    </w:lvl>
    <w:lvl w:ilvl="2" w:tplc="CB0C2452" w:tentative="1">
      <w:start w:val="1"/>
      <w:numFmt w:val="bullet"/>
      <w:lvlText w:val=""/>
      <w:lvlJc w:val="left"/>
      <w:pPr>
        <w:ind w:left="2160" w:hanging="360"/>
      </w:pPr>
      <w:rPr>
        <w:rFonts w:ascii="Wingdings" w:hAnsi="Wingdings" w:hint="default"/>
      </w:rPr>
    </w:lvl>
    <w:lvl w:ilvl="3" w:tplc="DBB2D1DE" w:tentative="1">
      <w:start w:val="1"/>
      <w:numFmt w:val="bullet"/>
      <w:lvlText w:val=""/>
      <w:lvlJc w:val="left"/>
      <w:pPr>
        <w:ind w:left="2880" w:hanging="360"/>
      </w:pPr>
      <w:rPr>
        <w:rFonts w:ascii="Symbol" w:hAnsi="Symbol" w:hint="default"/>
      </w:rPr>
    </w:lvl>
    <w:lvl w:ilvl="4" w:tplc="D736D324" w:tentative="1">
      <w:start w:val="1"/>
      <w:numFmt w:val="bullet"/>
      <w:lvlText w:val="o"/>
      <w:lvlJc w:val="left"/>
      <w:pPr>
        <w:ind w:left="3600" w:hanging="360"/>
      </w:pPr>
      <w:rPr>
        <w:rFonts w:ascii="Courier New" w:hAnsi="Courier New" w:cs="Courier New" w:hint="default"/>
      </w:rPr>
    </w:lvl>
    <w:lvl w:ilvl="5" w:tplc="C41AA0A0" w:tentative="1">
      <w:start w:val="1"/>
      <w:numFmt w:val="bullet"/>
      <w:lvlText w:val=""/>
      <w:lvlJc w:val="left"/>
      <w:pPr>
        <w:ind w:left="4320" w:hanging="360"/>
      </w:pPr>
      <w:rPr>
        <w:rFonts w:ascii="Wingdings" w:hAnsi="Wingdings" w:hint="default"/>
      </w:rPr>
    </w:lvl>
    <w:lvl w:ilvl="6" w:tplc="C248DD6C" w:tentative="1">
      <w:start w:val="1"/>
      <w:numFmt w:val="bullet"/>
      <w:lvlText w:val=""/>
      <w:lvlJc w:val="left"/>
      <w:pPr>
        <w:ind w:left="5040" w:hanging="360"/>
      </w:pPr>
      <w:rPr>
        <w:rFonts w:ascii="Symbol" w:hAnsi="Symbol" w:hint="default"/>
      </w:rPr>
    </w:lvl>
    <w:lvl w:ilvl="7" w:tplc="141843EE" w:tentative="1">
      <w:start w:val="1"/>
      <w:numFmt w:val="bullet"/>
      <w:lvlText w:val="o"/>
      <w:lvlJc w:val="left"/>
      <w:pPr>
        <w:ind w:left="5760" w:hanging="360"/>
      </w:pPr>
      <w:rPr>
        <w:rFonts w:ascii="Courier New" w:hAnsi="Courier New" w:cs="Courier New" w:hint="default"/>
      </w:rPr>
    </w:lvl>
    <w:lvl w:ilvl="8" w:tplc="7E16B502" w:tentative="1">
      <w:start w:val="1"/>
      <w:numFmt w:val="bullet"/>
      <w:lvlText w:val=""/>
      <w:lvlJc w:val="left"/>
      <w:pPr>
        <w:ind w:left="6480" w:hanging="360"/>
      </w:pPr>
      <w:rPr>
        <w:rFonts w:ascii="Wingdings" w:hAnsi="Wingdings" w:hint="default"/>
      </w:rPr>
    </w:lvl>
  </w:abstractNum>
  <w:abstractNum w:abstractNumId="12" w15:restartNumberingAfterBreak="0">
    <w:nsid w:val="49160855"/>
    <w:multiLevelType w:val="hybridMultilevel"/>
    <w:tmpl w:val="5576297C"/>
    <w:lvl w:ilvl="0" w:tplc="8418256A">
      <w:numFmt w:val="bullet"/>
      <w:lvlText w:val="-"/>
      <w:lvlJc w:val="left"/>
      <w:pPr>
        <w:tabs>
          <w:tab w:val="num" w:pos="720"/>
        </w:tabs>
        <w:ind w:left="720" w:hanging="360"/>
      </w:pPr>
      <w:rPr>
        <w:rFonts w:ascii="Arial" w:eastAsia="Times New Roman" w:hAnsi="Arial" w:hint="eastAsia"/>
        <w:rtl w:val="0"/>
        <w:cs w:val="0"/>
      </w:rPr>
    </w:lvl>
    <w:lvl w:ilvl="1" w:tplc="D3782698">
      <w:numFmt w:val="bullet"/>
      <w:lvlText w:val="-"/>
      <w:lvlJc w:val="left"/>
      <w:pPr>
        <w:tabs>
          <w:tab w:val="num" w:pos="1440"/>
        </w:tabs>
        <w:ind w:left="1440" w:hanging="360"/>
      </w:pPr>
      <w:rPr>
        <w:rFonts w:ascii="Arial" w:eastAsia="Times New Roman" w:hAnsi="Arial" w:hint="eastAsia"/>
      </w:rPr>
    </w:lvl>
    <w:lvl w:ilvl="2" w:tplc="F5904918">
      <w:start w:val="1"/>
      <w:numFmt w:val="lowerRoman"/>
      <w:lvlText w:val="%3."/>
      <w:lvlJc w:val="right"/>
      <w:pPr>
        <w:tabs>
          <w:tab w:val="num" w:pos="2160"/>
        </w:tabs>
        <w:ind w:left="2160" w:hanging="180"/>
      </w:pPr>
      <w:rPr>
        <w:rFonts w:cs="Times New Roman" w:hint="cs"/>
        <w:rtl w:val="0"/>
        <w:cs w:val="0"/>
      </w:rPr>
    </w:lvl>
    <w:lvl w:ilvl="3" w:tplc="6D0E1500">
      <w:start w:val="1"/>
      <w:numFmt w:val="decimal"/>
      <w:lvlText w:val="%4."/>
      <w:lvlJc w:val="left"/>
      <w:pPr>
        <w:tabs>
          <w:tab w:val="num" w:pos="502"/>
        </w:tabs>
        <w:ind w:left="502" w:hanging="360"/>
      </w:pPr>
      <w:rPr>
        <w:rFonts w:cs="Times New Roman" w:hint="cs"/>
        <w:rtl w:val="0"/>
        <w:cs w:val="0"/>
      </w:rPr>
    </w:lvl>
    <w:lvl w:ilvl="4" w:tplc="E1D41334">
      <w:start w:val="1"/>
      <w:numFmt w:val="lowerLetter"/>
      <w:lvlText w:val="%5."/>
      <w:lvlJc w:val="left"/>
      <w:pPr>
        <w:tabs>
          <w:tab w:val="num" w:pos="3600"/>
        </w:tabs>
        <w:ind w:left="3600" w:hanging="360"/>
      </w:pPr>
      <w:rPr>
        <w:rFonts w:cs="Times New Roman" w:hint="cs"/>
        <w:rtl w:val="0"/>
        <w:cs w:val="0"/>
      </w:rPr>
    </w:lvl>
    <w:lvl w:ilvl="5" w:tplc="366AD104">
      <w:start w:val="1"/>
      <w:numFmt w:val="lowerRoman"/>
      <w:lvlText w:val="%6."/>
      <w:lvlJc w:val="right"/>
      <w:pPr>
        <w:tabs>
          <w:tab w:val="num" w:pos="4320"/>
        </w:tabs>
        <w:ind w:left="4320" w:hanging="180"/>
      </w:pPr>
      <w:rPr>
        <w:rFonts w:cs="Times New Roman" w:hint="cs"/>
        <w:rtl w:val="0"/>
        <w:cs w:val="0"/>
      </w:rPr>
    </w:lvl>
    <w:lvl w:ilvl="6" w:tplc="2DEC2C00">
      <w:start w:val="1"/>
      <w:numFmt w:val="decimal"/>
      <w:lvlText w:val="%7."/>
      <w:lvlJc w:val="left"/>
      <w:pPr>
        <w:tabs>
          <w:tab w:val="num" w:pos="5040"/>
        </w:tabs>
        <w:ind w:left="5040" w:hanging="360"/>
      </w:pPr>
      <w:rPr>
        <w:rFonts w:cs="Times New Roman" w:hint="cs"/>
        <w:rtl w:val="0"/>
        <w:cs w:val="0"/>
      </w:rPr>
    </w:lvl>
    <w:lvl w:ilvl="7" w:tplc="80A6C080">
      <w:start w:val="1"/>
      <w:numFmt w:val="lowerLetter"/>
      <w:lvlText w:val="%8."/>
      <w:lvlJc w:val="left"/>
      <w:pPr>
        <w:tabs>
          <w:tab w:val="num" w:pos="5760"/>
        </w:tabs>
        <w:ind w:left="5760" w:hanging="360"/>
      </w:pPr>
      <w:rPr>
        <w:rFonts w:cs="Times New Roman" w:hint="cs"/>
        <w:rtl w:val="0"/>
        <w:cs w:val="0"/>
      </w:rPr>
    </w:lvl>
    <w:lvl w:ilvl="8" w:tplc="72000670">
      <w:start w:val="1"/>
      <w:numFmt w:val="lowerRoman"/>
      <w:lvlText w:val="%9."/>
      <w:lvlJc w:val="right"/>
      <w:pPr>
        <w:tabs>
          <w:tab w:val="num" w:pos="6480"/>
        </w:tabs>
        <w:ind w:left="6480" w:hanging="180"/>
      </w:pPr>
      <w:rPr>
        <w:rFonts w:cs="Times New Roman" w:hint="cs"/>
        <w:rtl w:val="0"/>
        <w:cs w:val="0"/>
      </w:rPr>
    </w:lvl>
  </w:abstractNum>
  <w:abstractNum w:abstractNumId="13" w15:restartNumberingAfterBreak="0">
    <w:nsid w:val="4C8674A1"/>
    <w:multiLevelType w:val="hybridMultilevel"/>
    <w:tmpl w:val="19149A52"/>
    <w:lvl w:ilvl="0" w:tplc="D1FA14FC">
      <w:start w:val="1"/>
      <w:numFmt w:val="decimal"/>
      <w:lvlText w:val="%1."/>
      <w:lvlJc w:val="left"/>
      <w:pPr>
        <w:ind w:left="720" w:hanging="360"/>
      </w:pPr>
    </w:lvl>
    <w:lvl w:ilvl="1" w:tplc="492457E0" w:tentative="1">
      <w:start w:val="1"/>
      <w:numFmt w:val="lowerLetter"/>
      <w:lvlText w:val="%2."/>
      <w:lvlJc w:val="left"/>
      <w:pPr>
        <w:ind w:left="1440" w:hanging="360"/>
      </w:pPr>
    </w:lvl>
    <w:lvl w:ilvl="2" w:tplc="C5E0DF32" w:tentative="1">
      <w:start w:val="1"/>
      <w:numFmt w:val="lowerRoman"/>
      <w:lvlText w:val="%3."/>
      <w:lvlJc w:val="right"/>
      <w:pPr>
        <w:ind w:left="2160" w:hanging="180"/>
      </w:pPr>
    </w:lvl>
    <w:lvl w:ilvl="3" w:tplc="20469B70" w:tentative="1">
      <w:start w:val="1"/>
      <w:numFmt w:val="decimal"/>
      <w:lvlText w:val="%4."/>
      <w:lvlJc w:val="left"/>
      <w:pPr>
        <w:ind w:left="2880" w:hanging="360"/>
      </w:pPr>
    </w:lvl>
    <w:lvl w:ilvl="4" w:tplc="AF000B78" w:tentative="1">
      <w:start w:val="1"/>
      <w:numFmt w:val="lowerLetter"/>
      <w:lvlText w:val="%5."/>
      <w:lvlJc w:val="left"/>
      <w:pPr>
        <w:ind w:left="3600" w:hanging="360"/>
      </w:pPr>
    </w:lvl>
    <w:lvl w:ilvl="5" w:tplc="6540E5F0" w:tentative="1">
      <w:start w:val="1"/>
      <w:numFmt w:val="lowerRoman"/>
      <w:lvlText w:val="%6."/>
      <w:lvlJc w:val="right"/>
      <w:pPr>
        <w:ind w:left="4320" w:hanging="180"/>
      </w:pPr>
    </w:lvl>
    <w:lvl w:ilvl="6" w:tplc="C8B2EA72" w:tentative="1">
      <w:start w:val="1"/>
      <w:numFmt w:val="decimal"/>
      <w:lvlText w:val="%7."/>
      <w:lvlJc w:val="left"/>
      <w:pPr>
        <w:ind w:left="5040" w:hanging="360"/>
      </w:pPr>
    </w:lvl>
    <w:lvl w:ilvl="7" w:tplc="9C84FC36" w:tentative="1">
      <w:start w:val="1"/>
      <w:numFmt w:val="lowerLetter"/>
      <w:lvlText w:val="%8."/>
      <w:lvlJc w:val="left"/>
      <w:pPr>
        <w:ind w:left="5760" w:hanging="360"/>
      </w:pPr>
    </w:lvl>
    <w:lvl w:ilvl="8" w:tplc="566C0286" w:tentative="1">
      <w:start w:val="1"/>
      <w:numFmt w:val="lowerRoman"/>
      <w:lvlText w:val="%9."/>
      <w:lvlJc w:val="right"/>
      <w:pPr>
        <w:ind w:left="6480" w:hanging="180"/>
      </w:pPr>
    </w:lvl>
  </w:abstractNum>
  <w:abstractNum w:abstractNumId="14" w15:restartNumberingAfterBreak="0">
    <w:nsid w:val="536878DE"/>
    <w:multiLevelType w:val="hybridMultilevel"/>
    <w:tmpl w:val="7ED079F0"/>
    <w:lvl w:ilvl="0" w:tplc="EBE6793E">
      <w:start w:val="1"/>
      <w:numFmt w:val="bullet"/>
      <w:lvlText w:val="-"/>
      <w:lvlJc w:val="left"/>
      <w:pPr>
        <w:ind w:left="360" w:hanging="360"/>
      </w:pPr>
      <w:rPr>
        <w:rFonts w:ascii="Poppins" w:hAnsi="Poppins" w:hint="default"/>
      </w:rPr>
    </w:lvl>
    <w:lvl w:ilvl="1" w:tplc="CBDC51DA" w:tentative="1">
      <w:start w:val="1"/>
      <w:numFmt w:val="bullet"/>
      <w:lvlText w:val="o"/>
      <w:lvlJc w:val="left"/>
      <w:pPr>
        <w:ind w:left="1080" w:hanging="360"/>
      </w:pPr>
      <w:rPr>
        <w:rFonts w:ascii="Courier New" w:hAnsi="Courier New" w:cs="Courier New" w:hint="default"/>
      </w:rPr>
    </w:lvl>
    <w:lvl w:ilvl="2" w:tplc="79205CAA" w:tentative="1">
      <w:start w:val="1"/>
      <w:numFmt w:val="bullet"/>
      <w:lvlText w:val=""/>
      <w:lvlJc w:val="left"/>
      <w:pPr>
        <w:ind w:left="1800" w:hanging="360"/>
      </w:pPr>
      <w:rPr>
        <w:rFonts w:ascii="Wingdings" w:hAnsi="Wingdings" w:hint="default"/>
      </w:rPr>
    </w:lvl>
    <w:lvl w:ilvl="3" w:tplc="61EC3A4E" w:tentative="1">
      <w:start w:val="1"/>
      <w:numFmt w:val="bullet"/>
      <w:lvlText w:val=""/>
      <w:lvlJc w:val="left"/>
      <w:pPr>
        <w:ind w:left="2520" w:hanging="360"/>
      </w:pPr>
      <w:rPr>
        <w:rFonts w:ascii="Symbol" w:hAnsi="Symbol" w:hint="default"/>
      </w:rPr>
    </w:lvl>
    <w:lvl w:ilvl="4" w:tplc="33128172" w:tentative="1">
      <w:start w:val="1"/>
      <w:numFmt w:val="bullet"/>
      <w:lvlText w:val="o"/>
      <w:lvlJc w:val="left"/>
      <w:pPr>
        <w:ind w:left="3240" w:hanging="360"/>
      </w:pPr>
      <w:rPr>
        <w:rFonts w:ascii="Courier New" w:hAnsi="Courier New" w:cs="Courier New" w:hint="default"/>
      </w:rPr>
    </w:lvl>
    <w:lvl w:ilvl="5" w:tplc="57E2DF72" w:tentative="1">
      <w:start w:val="1"/>
      <w:numFmt w:val="bullet"/>
      <w:lvlText w:val=""/>
      <w:lvlJc w:val="left"/>
      <w:pPr>
        <w:ind w:left="3960" w:hanging="360"/>
      </w:pPr>
      <w:rPr>
        <w:rFonts w:ascii="Wingdings" w:hAnsi="Wingdings" w:hint="default"/>
      </w:rPr>
    </w:lvl>
    <w:lvl w:ilvl="6" w:tplc="C6CC16F2" w:tentative="1">
      <w:start w:val="1"/>
      <w:numFmt w:val="bullet"/>
      <w:lvlText w:val=""/>
      <w:lvlJc w:val="left"/>
      <w:pPr>
        <w:ind w:left="4680" w:hanging="360"/>
      </w:pPr>
      <w:rPr>
        <w:rFonts w:ascii="Symbol" w:hAnsi="Symbol" w:hint="default"/>
      </w:rPr>
    </w:lvl>
    <w:lvl w:ilvl="7" w:tplc="9F60CB78" w:tentative="1">
      <w:start w:val="1"/>
      <w:numFmt w:val="bullet"/>
      <w:lvlText w:val="o"/>
      <w:lvlJc w:val="left"/>
      <w:pPr>
        <w:ind w:left="5400" w:hanging="360"/>
      </w:pPr>
      <w:rPr>
        <w:rFonts w:ascii="Courier New" w:hAnsi="Courier New" w:cs="Courier New" w:hint="default"/>
      </w:rPr>
    </w:lvl>
    <w:lvl w:ilvl="8" w:tplc="4A18E46A" w:tentative="1">
      <w:start w:val="1"/>
      <w:numFmt w:val="bullet"/>
      <w:lvlText w:val=""/>
      <w:lvlJc w:val="left"/>
      <w:pPr>
        <w:ind w:left="6120" w:hanging="360"/>
      </w:pPr>
      <w:rPr>
        <w:rFonts w:ascii="Wingdings" w:hAnsi="Wingdings" w:hint="default"/>
      </w:rPr>
    </w:lvl>
  </w:abstractNum>
  <w:abstractNum w:abstractNumId="15" w15:restartNumberingAfterBreak="0">
    <w:nsid w:val="5D100C15"/>
    <w:multiLevelType w:val="hybridMultilevel"/>
    <w:tmpl w:val="7C16CAA2"/>
    <w:lvl w:ilvl="0" w:tplc="5906A94E">
      <w:start w:val="1"/>
      <w:numFmt w:val="lowerLetter"/>
      <w:lvlText w:val="%1."/>
      <w:lvlJc w:val="left"/>
      <w:pPr>
        <w:tabs>
          <w:tab w:val="num" w:pos="720"/>
        </w:tabs>
        <w:ind w:left="720" w:hanging="360"/>
      </w:pPr>
      <w:rPr>
        <w:b w:val="0"/>
      </w:rPr>
    </w:lvl>
    <w:lvl w:ilvl="1" w:tplc="AD541C64">
      <w:start w:val="1"/>
      <w:numFmt w:val="bullet"/>
      <w:lvlText w:val="o"/>
      <w:lvlJc w:val="left"/>
      <w:pPr>
        <w:tabs>
          <w:tab w:val="num" w:pos="1440"/>
        </w:tabs>
        <w:ind w:left="1440" w:hanging="360"/>
      </w:pPr>
      <w:rPr>
        <w:rFonts w:ascii="Courier New" w:hAnsi="Courier New" w:cs="Courier New" w:hint="default"/>
      </w:rPr>
    </w:lvl>
    <w:lvl w:ilvl="2" w:tplc="B26695DE">
      <w:start w:val="1"/>
      <w:numFmt w:val="bullet"/>
      <w:lvlText w:val=""/>
      <w:lvlJc w:val="left"/>
      <w:pPr>
        <w:tabs>
          <w:tab w:val="num" w:pos="2160"/>
        </w:tabs>
        <w:ind w:left="2160" w:hanging="360"/>
      </w:pPr>
      <w:rPr>
        <w:rFonts w:ascii="Wingdings" w:hAnsi="Wingdings" w:hint="default"/>
      </w:rPr>
    </w:lvl>
    <w:lvl w:ilvl="3" w:tplc="D8B42F08">
      <w:start w:val="1"/>
      <w:numFmt w:val="bullet"/>
      <w:lvlText w:val=""/>
      <w:lvlJc w:val="left"/>
      <w:pPr>
        <w:tabs>
          <w:tab w:val="num" w:pos="2880"/>
        </w:tabs>
        <w:ind w:left="2880" w:hanging="360"/>
      </w:pPr>
      <w:rPr>
        <w:rFonts w:ascii="Symbol" w:hAnsi="Symbol" w:hint="default"/>
      </w:rPr>
    </w:lvl>
    <w:lvl w:ilvl="4" w:tplc="B37E977C">
      <w:start w:val="1"/>
      <w:numFmt w:val="bullet"/>
      <w:lvlText w:val="o"/>
      <w:lvlJc w:val="left"/>
      <w:pPr>
        <w:tabs>
          <w:tab w:val="num" w:pos="3600"/>
        </w:tabs>
        <w:ind w:left="3600" w:hanging="360"/>
      </w:pPr>
      <w:rPr>
        <w:rFonts w:ascii="Courier New" w:hAnsi="Courier New" w:cs="Courier New" w:hint="default"/>
      </w:rPr>
    </w:lvl>
    <w:lvl w:ilvl="5" w:tplc="E9B8F830">
      <w:start w:val="1"/>
      <w:numFmt w:val="bullet"/>
      <w:lvlText w:val=""/>
      <w:lvlJc w:val="left"/>
      <w:pPr>
        <w:tabs>
          <w:tab w:val="num" w:pos="4320"/>
        </w:tabs>
        <w:ind w:left="4320" w:hanging="360"/>
      </w:pPr>
      <w:rPr>
        <w:rFonts w:ascii="Wingdings" w:hAnsi="Wingdings" w:hint="default"/>
      </w:rPr>
    </w:lvl>
    <w:lvl w:ilvl="6" w:tplc="D56AF1F6">
      <w:start w:val="1"/>
      <w:numFmt w:val="bullet"/>
      <w:lvlText w:val=""/>
      <w:lvlJc w:val="left"/>
      <w:pPr>
        <w:tabs>
          <w:tab w:val="num" w:pos="5040"/>
        </w:tabs>
        <w:ind w:left="5040" w:hanging="360"/>
      </w:pPr>
      <w:rPr>
        <w:rFonts w:ascii="Symbol" w:hAnsi="Symbol" w:hint="default"/>
      </w:rPr>
    </w:lvl>
    <w:lvl w:ilvl="7" w:tplc="018818AE">
      <w:start w:val="1"/>
      <w:numFmt w:val="bullet"/>
      <w:lvlText w:val="o"/>
      <w:lvlJc w:val="left"/>
      <w:pPr>
        <w:tabs>
          <w:tab w:val="num" w:pos="5760"/>
        </w:tabs>
        <w:ind w:left="5760" w:hanging="360"/>
      </w:pPr>
      <w:rPr>
        <w:rFonts w:ascii="Courier New" w:hAnsi="Courier New" w:cs="Courier New" w:hint="default"/>
      </w:rPr>
    </w:lvl>
    <w:lvl w:ilvl="8" w:tplc="33DCE462">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E27CB1"/>
    <w:multiLevelType w:val="hybridMultilevel"/>
    <w:tmpl w:val="E8F8024C"/>
    <w:lvl w:ilvl="0" w:tplc="0088C170">
      <w:start w:val="1"/>
      <w:numFmt w:val="bullet"/>
      <w:lvlText w:val="-"/>
      <w:lvlJc w:val="left"/>
      <w:pPr>
        <w:ind w:left="720" w:hanging="360"/>
      </w:pPr>
      <w:rPr>
        <w:rFonts w:ascii="Poppins" w:hAnsi="Poppins" w:hint="default"/>
      </w:rPr>
    </w:lvl>
    <w:lvl w:ilvl="1" w:tplc="894C96E8" w:tentative="1">
      <w:start w:val="1"/>
      <w:numFmt w:val="bullet"/>
      <w:lvlText w:val="o"/>
      <w:lvlJc w:val="left"/>
      <w:pPr>
        <w:ind w:left="1440" w:hanging="360"/>
      </w:pPr>
      <w:rPr>
        <w:rFonts w:ascii="Courier New" w:hAnsi="Courier New" w:cs="Courier New" w:hint="default"/>
      </w:rPr>
    </w:lvl>
    <w:lvl w:ilvl="2" w:tplc="B2305C94" w:tentative="1">
      <w:start w:val="1"/>
      <w:numFmt w:val="bullet"/>
      <w:lvlText w:val=""/>
      <w:lvlJc w:val="left"/>
      <w:pPr>
        <w:ind w:left="2160" w:hanging="360"/>
      </w:pPr>
      <w:rPr>
        <w:rFonts w:ascii="Wingdings" w:hAnsi="Wingdings" w:hint="default"/>
      </w:rPr>
    </w:lvl>
    <w:lvl w:ilvl="3" w:tplc="02888DF6" w:tentative="1">
      <w:start w:val="1"/>
      <w:numFmt w:val="bullet"/>
      <w:lvlText w:val=""/>
      <w:lvlJc w:val="left"/>
      <w:pPr>
        <w:ind w:left="2880" w:hanging="360"/>
      </w:pPr>
      <w:rPr>
        <w:rFonts w:ascii="Symbol" w:hAnsi="Symbol" w:hint="default"/>
      </w:rPr>
    </w:lvl>
    <w:lvl w:ilvl="4" w:tplc="B010CEB4" w:tentative="1">
      <w:start w:val="1"/>
      <w:numFmt w:val="bullet"/>
      <w:lvlText w:val="o"/>
      <w:lvlJc w:val="left"/>
      <w:pPr>
        <w:ind w:left="3600" w:hanging="360"/>
      </w:pPr>
      <w:rPr>
        <w:rFonts w:ascii="Courier New" w:hAnsi="Courier New" w:cs="Courier New" w:hint="default"/>
      </w:rPr>
    </w:lvl>
    <w:lvl w:ilvl="5" w:tplc="556A524A" w:tentative="1">
      <w:start w:val="1"/>
      <w:numFmt w:val="bullet"/>
      <w:lvlText w:val=""/>
      <w:lvlJc w:val="left"/>
      <w:pPr>
        <w:ind w:left="4320" w:hanging="360"/>
      </w:pPr>
      <w:rPr>
        <w:rFonts w:ascii="Wingdings" w:hAnsi="Wingdings" w:hint="default"/>
      </w:rPr>
    </w:lvl>
    <w:lvl w:ilvl="6" w:tplc="4B989EA0" w:tentative="1">
      <w:start w:val="1"/>
      <w:numFmt w:val="bullet"/>
      <w:lvlText w:val=""/>
      <w:lvlJc w:val="left"/>
      <w:pPr>
        <w:ind w:left="5040" w:hanging="360"/>
      </w:pPr>
      <w:rPr>
        <w:rFonts w:ascii="Symbol" w:hAnsi="Symbol" w:hint="default"/>
      </w:rPr>
    </w:lvl>
    <w:lvl w:ilvl="7" w:tplc="F9DE6672" w:tentative="1">
      <w:start w:val="1"/>
      <w:numFmt w:val="bullet"/>
      <w:lvlText w:val="o"/>
      <w:lvlJc w:val="left"/>
      <w:pPr>
        <w:ind w:left="5760" w:hanging="360"/>
      </w:pPr>
      <w:rPr>
        <w:rFonts w:ascii="Courier New" w:hAnsi="Courier New" w:cs="Courier New" w:hint="default"/>
      </w:rPr>
    </w:lvl>
    <w:lvl w:ilvl="8" w:tplc="ADC844D2" w:tentative="1">
      <w:start w:val="1"/>
      <w:numFmt w:val="bullet"/>
      <w:lvlText w:val=""/>
      <w:lvlJc w:val="left"/>
      <w:pPr>
        <w:ind w:left="6480" w:hanging="360"/>
      </w:pPr>
      <w:rPr>
        <w:rFonts w:ascii="Wingdings" w:hAnsi="Wingdings" w:hint="default"/>
      </w:rPr>
    </w:lvl>
  </w:abstractNum>
  <w:abstractNum w:abstractNumId="17" w15:restartNumberingAfterBreak="0">
    <w:nsid w:val="69D272B7"/>
    <w:multiLevelType w:val="hybridMultilevel"/>
    <w:tmpl w:val="52F03FF2"/>
    <w:lvl w:ilvl="0" w:tplc="C2140FB4">
      <w:start w:val="1"/>
      <w:numFmt w:val="bullet"/>
      <w:lvlText w:val="-"/>
      <w:lvlJc w:val="left"/>
      <w:pPr>
        <w:ind w:left="720" w:hanging="360"/>
      </w:pPr>
      <w:rPr>
        <w:rFonts w:ascii="Poppins" w:hAnsi="Poppins" w:hint="default"/>
      </w:rPr>
    </w:lvl>
    <w:lvl w:ilvl="1" w:tplc="AFC6C6CA" w:tentative="1">
      <w:start w:val="1"/>
      <w:numFmt w:val="bullet"/>
      <w:lvlText w:val="o"/>
      <w:lvlJc w:val="left"/>
      <w:pPr>
        <w:ind w:left="1440" w:hanging="360"/>
      </w:pPr>
      <w:rPr>
        <w:rFonts w:ascii="Courier New" w:hAnsi="Courier New" w:cs="Courier New" w:hint="default"/>
      </w:rPr>
    </w:lvl>
    <w:lvl w:ilvl="2" w:tplc="C60A2932" w:tentative="1">
      <w:start w:val="1"/>
      <w:numFmt w:val="bullet"/>
      <w:lvlText w:val=""/>
      <w:lvlJc w:val="left"/>
      <w:pPr>
        <w:ind w:left="2160" w:hanging="360"/>
      </w:pPr>
      <w:rPr>
        <w:rFonts w:ascii="Wingdings" w:hAnsi="Wingdings" w:hint="default"/>
      </w:rPr>
    </w:lvl>
    <w:lvl w:ilvl="3" w:tplc="EF1C8846" w:tentative="1">
      <w:start w:val="1"/>
      <w:numFmt w:val="bullet"/>
      <w:lvlText w:val=""/>
      <w:lvlJc w:val="left"/>
      <w:pPr>
        <w:ind w:left="2880" w:hanging="360"/>
      </w:pPr>
      <w:rPr>
        <w:rFonts w:ascii="Symbol" w:hAnsi="Symbol" w:hint="default"/>
      </w:rPr>
    </w:lvl>
    <w:lvl w:ilvl="4" w:tplc="56882BE4" w:tentative="1">
      <w:start w:val="1"/>
      <w:numFmt w:val="bullet"/>
      <w:lvlText w:val="o"/>
      <w:lvlJc w:val="left"/>
      <w:pPr>
        <w:ind w:left="3600" w:hanging="360"/>
      </w:pPr>
      <w:rPr>
        <w:rFonts w:ascii="Courier New" w:hAnsi="Courier New" w:cs="Courier New" w:hint="default"/>
      </w:rPr>
    </w:lvl>
    <w:lvl w:ilvl="5" w:tplc="35DC911E" w:tentative="1">
      <w:start w:val="1"/>
      <w:numFmt w:val="bullet"/>
      <w:lvlText w:val=""/>
      <w:lvlJc w:val="left"/>
      <w:pPr>
        <w:ind w:left="4320" w:hanging="360"/>
      </w:pPr>
      <w:rPr>
        <w:rFonts w:ascii="Wingdings" w:hAnsi="Wingdings" w:hint="default"/>
      </w:rPr>
    </w:lvl>
    <w:lvl w:ilvl="6" w:tplc="9F62FE1C" w:tentative="1">
      <w:start w:val="1"/>
      <w:numFmt w:val="bullet"/>
      <w:lvlText w:val=""/>
      <w:lvlJc w:val="left"/>
      <w:pPr>
        <w:ind w:left="5040" w:hanging="360"/>
      </w:pPr>
      <w:rPr>
        <w:rFonts w:ascii="Symbol" w:hAnsi="Symbol" w:hint="default"/>
      </w:rPr>
    </w:lvl>
    <w:lvl w:ilvl="7" w:tplc="3814CB46" w:tentative="1">
      <w:start w:val="1"/>
      <w:numFmt w:val="bullet"/>
      <w:lvlText w:val="o"/>
      <w:lvlJc w:val="left"/>
      <w:pPr>
        <w:ind w:left="5760" w:hanging="360"/>
      </w:pPr>
      <w:rPr>
        <w:rFonts w:ascii="Courier New" w:hAnsi="Courier New" w:cs="Courier New" w:hint="default"/>
      </w:rPr>
    </w:lvl>
    <w:lvl w:ilvl="8" w:tplc="DD185F12" w:tentative="1">
      <w:start w:val="1"/>
      <w:numFmt w:val="bullet"/>
      <w:lvlText w:val=""/>
      <w:lvlJc w:val="left"/>
      <w:pPr>
        <w:ind w:left="6480" w:hanging="360"/>
      </w:pPr>
      <w:rPr>
        <w:rFonts w:ascii="Wingdings" w:hAnsi="Wingdings" w:hint="default"/>
      </w:rPr>
    </w:lvl>
  </w:abstractNum>
  <w:abstractNum w:abstractNumId="18" w15:restartNumberingAfterBreak="0">
    <w:nsid w:val="6B6845FB"/>
    <w:multiLevelType w:val="hybridMultilevel"/>
    <w:tmpl w:val="DDE8A6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E028FD"/>
    <w:multiLevelType w:val="hybridMultilevel"/>
    <w:tmpl w:val="3F66A6C0"/>
    <w:lvl w:ilvl="0" w:tplc="0413000F">
      <w:start w:val="1"/>
      <w:numFmt w:val="decimal"/>
      <w:lvlText w:val="%1."/>
      <w:lvlJc w:val="left"/>
      <w:pPr>
        <w:tabs>
          <w:tab w:val="num" w:pos="720"/>
        </w:tabs>
        <w:ind w:left="720" w:hanging="360"/>
      </w:pPr>
      <w:rPr>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1115B26"/>
    <w:multiLevelType w:val="hybridMultilevel"/>
    <w:tmpl w:val="C78E252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2E221F2"/>
    <w:multiLevelType w:val="hybridMultilevel"/>
    <w:tmpl w:val="0BD4150C"/>
    <w:lvl w:ilvl="0" w:tplc="BF501544">
      <w:start w:val="1"/>
      <w:numFmt w:val="bullet"/>
      <w:lvlText w:val="-"/>
      <w:lvlJc w:val="left"/>
      <w:pPr>
        <w:ind w:left="1440" w:hanging="360"/>
      </w:pPr>
      <w:rPr>
        <w:rFonts w:ascii="Poppins" w:hAnsi="Poppins" w:hint="default"/>
      </w:rPr>
    </w:lvl>
    <w:lvl w:ilvl="1" w:tplc="54C0BC62" w:tentative="1">
      <w:start w:val="1"/>
      <w:numFmt w:val="bullet"/>
      <w:lvlText w:val="o"/>
      <w:lvlJc w:val="left"/>
      <w:pPr>
        <w:ind w:left="2160" w:hanging="360"/>
      </w:pPr>
      <w:rPr>
        <w:rFonts w:ascii="Courier New" w:hAnsi="Courier New" w:cs="Courier New" w:hint="default"/>
      </w:rPr>
    </w:lvl>
    <w:lvl w:ilvl="2" w:tplc="8BB41DD8" w:tentative="1">
      <w:start w:val="1"/>
      <w:numFmt w:val="bullet"/>
      <w:lvlText w:val=""/>
      <w:lvlJc w:val="left"/>
      <w:pPr>
        <w:ind w:left="2880" w:hanging="360"/>
      </w:pPr>
      <w:rPr>
        <w:rFonts w:ascii="Wingdings" w:hAnsi="Wingdings" w:hint="default"/>
      </w:rPr>
    </w:lvl>
    <w:lvl w:ilvl="3" w:tplc="4ED0DF76" w:tentative="1">
      <w:start w:val="1"/>
      <w:numFmt w:val="bullet"/>
      <w:lvlText w:val=""/>
      <w:lvlJc w:val="left"/>
      <w:pPr>
        <w:ind w:left="3600" w:hanging="360"/>
      </w:pPr>
      <w:rPr>
        <w:rFonts w:ascii="Symbol" w:hAnsi="Symbol" w:hint="default"/>
      </w:rPr>
    </w:lvl>
    <w:lvl w:ilvl="4" w:tplc="5C80288A" w:tentative="1">
      <w:start w:val="1"/>
      <w:numFmt w:val="bullet"/>
      <w:lvlText w:val="o"/>
      <w:lvlJc w:val="left"/>
      <w:pPr>
        <w:ind w:left="4320" w:hanging="360"/>
      </w:pPr>
      <w:rPr>
        <w:rFonts w:ascii="Courier New" w:hAnsi="Courier New" w:cs="Courier New" w:hint="default"/>
      </w:rPr>
    </w:lvl>
    <w:lvl w:ilvl="5" w:tplc="7AB8400E" w:tentative="1">
      <w:start w:val="1"/>
      <w:numFmt w:val="bullet"/>
      <w:lvlText w:val=""/>
      <w:lvlJc w:val="left"/>
      <w:pPr>
        <w:ind w:left="5040" w:hanging="360"/>
      </w:pPr>
      <w:rPr>
        <w:rFonts w:ascii="Wingdings" w:hAnsi="Wingdings" w:hint="default"/>
      </w:rPr>
    </w:lvl>
    <w:lvl w:ilvl="6" w:tplc="AE76759C" w:tentative="1">
      <w:start w:val="1"/>
      <w:numFmt w:val="bullet"/>
      <w:lvlText w:val=""/>
      <w:lvlJc w:val="left"/>
      <w:pPr>
        <w:ind w:left="5760" w:hanging="360"/>
      </w:pPr>
      <w:rPr>
        <w:rFonts w:ascii="Symbol" w:hAnsi="Symbol" w:hint="default"/>
      </w:rPr>
    </w:lvl>
    <w:lvl w:ilvl="7" w:tplc="545823CE" w:tentative="1">
      <w:start w:val="1"/>
      <w:numFmt w:val="bullet"/>
      <w:lvlText w:val="o"/>
      <w:lvlJc w:val="left"/>
      <w:pPr>
        <w:ind w:left="6480" w:hanging="360"/>
      </w:pPr>
      <w:rPr>
        <w:rFonts w:ascii="Courier New" w:hAnsi="Courier New" w:cs="Courier New" w:hint="default"/>
      </w:rPr>
    </w:lvl>
    <w:lvl w:ilvl="8" w:tplc="091CCA86" w:tentative="1">
      <w:start w:val="1"/>
      <w:numFmt w:val="bullet"/>
      <w:lvlText w:val=""/>
      <w:lvlJc w:val="left"/>
      <w:pPr>
        <w:ind w:left="7200" w:hanging="360"/>
      </w:pPr>
      <w:rPr>
        <w:rFonts w:ascii="Wingdings" w:hAnsi="Wingdings" w:hint="default"/>
      </w:rPr>
    </w:lvl>
  </w:abstractNum>
  <w:abstractNum w:abstractNumId="22" w15:restartNumberingAfterBreak="0">
    <w:nsid w:val="73E44E5B"/>
    <w:multiLevelType w:val="hybridMultilevel"/>
    <w:tmpl w:val="2898AE88"/>
    <w:lvl w:ilvl="0" w:tplc="0413000B">
      <w:start w:val="1"/>
      <w:numFmt w:val="bullet"/>
      <w:lvlText w:val=""/>
      <w:lvlJc w:val="left"/>
      <w:pPr>
        <w:ind w:left="720" w:hanging="360"/>
      </w:pPr>
      <w:rPr>
        <w:rFonts w:ascii="Wingdings" w:hAnsi="Wingdings" w:hint="default"/>
      </w:rPr>
    </w:lvl>
    <w:lvl w:ilvl="1" w:tplc="1AB032CE">
      <w:start w:val="1"/>
      <w:numFmt w:val="bullet"/>
      <w:lvlText w:val="o"/>
      <w:lvlJc w:val="left"/>
      <w:pPr>
        <w:ind w:left="1440" w:hanging="360"/>
      </w:pPr>
      <w:rPr>
        <w:rFonts w:ascii="Courier New" w:hAnsi="Courier New" w:hint="default"/>
      </w:rPr>
    </w:lvl>
    <w:lvl w:ilvl="2" w:tplc="52249B74">
      <w:start w:val="1"/>
      <w:numFmt w:val="bullet"/>
      <w:lvlText w:val=""/>
      <w:lvlJc w:val="left"/>
      <w:pPr>
        <w:ind w:left="2160" w:hanging="360"/>
      </w:pPr>
      <w:rPr>
        <w:rFonts w:ascii="Wingdings" w:hAnsi="Wingdings" w:hint="default"/>
      </w:rPr>
    </w:lvl>
    <w:lvl w:ilvl="3" w:tplc="18C21E12">
      <w:start w:val="1"/>
      <w:numFmt w:val="bullet"/>
      <w:lvlText w:val=""/>
      <w:lvlJc w:val="left"/>
      <w:pPr>
        <w:ind w:left="2880" w:hanging="360"/>
      </w:pPr>
      <w:rPr>
        <w:rFonts w:ascii="Symbol" w:hAnsi="Symbol" w:hint="default"/>
      </w:rPr>
    </w:lvl>
    <w:lvl w:ilvl="4" w:tplc="2258D124">
      <w:start w:val="1"/>
      <w:numFmt w:val="bullet"/>
      <w:lvlText w:val="o"/>
      <w:lvlJc w:val="left"/>
      <w:pPr>
        <w:ind w:left="3600" w:hanging="360"/>
      </w:pPr>
      <w:rPr>
        <w:rFonts w:ascii="Courier New" w:hAnsi="Courier New" w:hint="default"/>
      </w:rPr>
    </w:lvl>
    <w:lvl w:ilvl="5" w:tplc="E18C484E">
      <w:start w:val="1"/>
      <w:numFmt w:val="bullet"/>
      <w:lvlText w:val=""/>
      <w:lvlJc w:val="left"/>
      <w:pPr>
        <w:ind w:left="4320" w:hanging="360"/>
      </w:pPr>
      <w:rPr>
        <w:rFonts w:ascii="Wingdings" w:hAnsi="Wingdings" w:hint="default"/>
      </w:rPr>
    </w:lvl>
    <w:lvl w:ilvl="6" w:tplc="55040FC0">
      <w:start w:val="1"/>
      <w:numFmt w:val="bullet"/>
      <w:lvlText w:val=""/>
      <w:lvlJc w:val="left"/>
      <w:pPr>
        <w:ind w:left="5040" w:hanging="360"/>
      </w:pPr>
      <w:rPr>
        <w:rFonts w:ascii="Symbol" w:hAnsi="Symbol" w:hint="default"/>
      </w:rPr>
    </w:lvl>
    <w:lvl w:ilvl="7" w:tplc="88244972">
      <w:start w:val="1"/>
      <w:numFmt w:val="bullet"/>
      <w:lvlText w:val="o"/>
      <w:lvlJc w:val="left"/>
      <w:pPr>
        <w:ind w:left="5760" w:hanging="360"/>
      </w:pPr>
      <w:rPr>
        <w:rFonts w:ascii="Courier New" w:hAnsi="Courier New" w:hint="default"/>
      </w:rPr>
    </w:lvl>
    <w:lvl w:ilvl="8" w:tplc="2F484D1C">
      <w:start w:val="1"/>
      <w:numFmt w:val="bullet"/>
      <w:lvlText w:val=""/>
      <w:lvlJc w:val="left"/>
      <w:pPr>
        <w:ind w:left="6480" w:hanging="360"/>
      </w:pPr>
      <w:rPr>
        <w:rFonts w:ascii="Wingdings" w:hAnsi="Wingdings" w:hint="default"/>
      </w:rPr>
    </w:lvl>
  </w:abstractNum>
  <w:abstractNum w:abstractNumId="23" w15:restartNumberingAfterBreak="0">
    <w:nsid w:val="746D5057"/>
    <w:multiLevelType w:val="hybridMultilevel"/>
    <w:tmpl w:val="D994C140"/>
    <w:lvl w:ilvl="0" w:tplc="1FD0B72C">
      <w:start w:val="1"/>
      <w:numFmt w:val="lowerLetter"/>
      <w:lvlText w:val="%1."/>
      <w:lvlJc w:val="left"/>
      <w:pPr>
        <w:ind w:left="720" w:hanging="360"/>
      </w:pPr>
    </w:lvl>
    <w:lvl w:ilvl="1" w:tplc="8F60F746">
      <w:start w:val="1"/>
      <w:numFmt w:val="lowerLetter"/>
      <w:lvlText w:val="%2."/>
      <w:lvlJc w:val="left"/>
      <w:pPr>
        <w:ind w:left="1440" w:hanging="360"/>
      </w:pPr>
    </w:lvl>
    <w:lvl w:ilvl="2" w:tplc="D1D0C650">
      <w:start w:val="1"/>
      <w:numFmt w:val="lowerRoman"/>
      <w:lvlText w:val="%3."/>
      <w:lvlJc w:val="right"/>
      <w:pPr>
        <w:ind w:left="2160" w:hanging="180"/>
      </w:pPr>
    </w:lvl>
    <w:lvl w:ilvl="3" w:tplc="9BC8B63C">
      <w:start w:val="1"/>
      <w:numFmt w:val="decimal"/>
      <w:lvlText w:val="%4."/>
      <w:lvlJc w:val="left"/>
      <w:pPr>
        <w:ind w:left="2880" w:hanging="360"/>
      </w:pPr>
    </w:lvl>
    <w:lvl w:ilvl="4" w:tplc="9C608F2E">
      <w:start w:val="1"/>
      <w:numFmt w:val="lowerLetter"/>
      <w:lvlText w:val="%5."/>
      <w:lvlJc w:val="left"/>
      <w:pPr>
        <w:ind w:left="3600" w:hanging="360"/>
      </w:pPr>
    </w:lvl>
    <w:lvl w:ilvl="5" w:tplc="53426B0C">
      <w:start w:val="1"/>
      <w:numFmt w:val="lowerRoman"/>
      <w:lvlText w:val="%6."/>
      <w:lvlJc w:val="right"/>
      <w:pPr>
        <w:ind w:left="4320" w:hanging="180"/>
      </w:pPr>
    </w:lvl>
    <w:lvl w:ilvl="6" w:tplc="28245AE0">
      <w:start w:val="1"/>
      <w:numFmt w:val="decimal"/>
      <w:lvlText w:val="%7."/>
      <w:lvlJc w:val="left"/>
      <w:pPr>
        <w:ind w:left="5040" w:hanging="360"/>
      </w:pPr>
    </w:lvl>
    <w:lvl w:ilvl="7" w:tplc="ABBE3692">
      <w:start w:val="1"/>
      <w:numFmt w:val="lowerLetter"/>
      <w:lvlText w:val="%8."/>
      <w:lvlJc w:val="left"/>
      <w:pPr>
        <w:ind w:left="5760" w:hanging="360"/>
      </w:pPr>
    </w:lvl>
    <w:lvl w:ilvl="8" w:tplc="CECAC10E">
      <w:start w:val="1"/>
      <w:numFmt w:val="lowerRoman"/>
      <w:lvlText w:val="%9."/>
      <w:lvlJc w:val="right"/>
      <w:pPr>
        <w:ind w:left="6480" w:hanging="180"/>
      </w:pPr>
    </w:lvl>
  </w:abstractNum>
  <w:num w:numId="1" w16cid:durableId="772439019">
    <w:abstractNumId w:val="3"/>
  </w:num>
  <w:num w:numId="2" w16cid:durableId="537350556">
    <w:abstractNumId w:val="3"/>
  </w:num>
  <w:num w:numId="3" w16cid:durableId="1283805159">
    <w:abstractNumId w:val="3"/>
  </w:num>
  <w:num w:numId="4" w16cid:durableId="249434611">
    <w:abstractNumId w:val="15"/>
    <w:lvlOverride w:ilvl="0">
      <w:startOverride w:val="1"/>
    </w:lvlOverride>
    <w:lvlOverride w:ilvl="1"/>
    <w:lvlOverride w:ilvl="2"/>
    <w:lvlOverride w:ilvl="3"/>
    <w:lvlOverride w:ilvl="4"/>
    <w:lvlOverride w:ilvl="5"/>
    <w:lvlOverride w:ilvl="6"/>
    <w:lvlOverride w:ilvl="7"/>
    <w:lvlOverride w:ilvl="8"/>
  </w:num>
  <w:num w:numId="5" w16cid:durableId="13797399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4894685">
    <w:abstractNumId w:val="3"/>
    <w:lvlOverride w:ilvl="0">
      <w:startOverride w:val="3"/>
    </w:lvlOverride>
    <w:lvlOverride w:ilvl="1">
      <w:startOverride w:val="1"/>
    </w:lvlOverride>
    <w:lvlOverride w:ilvl="2">
      <w:startOverride w:val="2"/>
    </w:lvlOverride>
  </w:num>
  <w:num w:numId="7" w16cid:durableId="770508310">
    <w:abstractNumId w:val="8"/>
  </w:num>
  <w:num w:numId="8" w16cid:durableId="1364205336">
    <w:abstractNumId w:val="21"/>
  </w:num>
  <w:num w:numId="9" w16cid:durableId="1200169228">
    <w:abstractNumId w:val="11"/>
  </w:num>
  <w:num w:numId="10" w16cid:durableId="922372424">
    <w:abstractNumId w:val="4"/>
  </w:num>
  <w:num w:numId="11" w16cid:durableId="1469131925">
    <w:abstractNumId w:val="16"/>
  </w:num>
  <w:num w:numId="12" w16cid:durableId="632907076">
    <w:abstractNumId w:val="14"/>
  </w:num>
  <w:num w:numId="13" w16cid:durableId="1580599036">
    <w:abstractNumId w:val="5"/>
  </w:num>
  <w:num w:numId="14" w16cid:durableId="1051539630">
    <w:abstractNumId w:val="17"/>
  </w:num>
  <w:num w:numId="15" w16cid:durableId="1320771772">
    <w:abstractNumId w:val="1"/>
  </w:num>
  <w:num w:numId="16" w16cid:durableId="1148519283">
    <w:abstractNumId w:val="9"/>
  </w:num>
  <w:num w:numId="17" w16cid:durableId="1114133384">
    <w:abstractNumId w:val="13"/>
  </w:num>
  <w:num w:numId="18" w16cid:durableId="1998993924">
    <w:abstractNumId w:val="15"/>
  </w:num>
  <w:num w:numId="19" w16cid:durableId="921377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7772">
    <w:abstractNumId w:val="0"/>
  </w:num>
  <w:num w:numId="21" w16cid:durableId="436869852">
    <w:abstractNumId w:val="20"/>
  </w:num>
  <w:num w:numId="22" w16cid:durableId="1858687690">
    <w:abstractNumId w:val="19"/>
    <w:lvlOverride w:ilvl="0">
      <w:startOverride w:val="1"/>
    </w:lvlOverride>
    <w:lvlOverride w:ilvl="1"/>
    <w:lvlOverride w:ilvl="2"/>
    <w:lvlOverride w:ilvl="3"/>
    <w:lvlOverride w:ilvl="4"/>
    <w:lvlOverride w:ilvl="5"/>
    <w:lvlOverride w:ilvl="6"/>
    <w:lvlOverride w:ilvl="7"/>
    <w:lvlOverride w:ilvl="8"/>
  </w:num>
  <w:num w:numId="23" w16cid:durableId="1826389279">
    <w:abstractNumId w:val="18"/>
  </w:num>
  <w:num w:numId="24" w16cid:durableId="1666274506">
    <w:abstractNumId w:val="10"/>
  </w:num>
  <w:num w:numId="25" w16cid:durableId="1563056529">
    <w:abstractNumId w:val="2"/>
  </w:num>
  <w:num w:numId="26" w16cid:durableId="109249977">
    <w:abstractNumId w:val="22"/>
  </w:num>
  <w:num w:numId="27" w16cid:durableId="1741363350">
    <w:abstractNumId w:val="7"/>
  </w:num>
  <w:num w:numId="28" w16cid:durableId="1700273625">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676"/>
    <w:rsid w:val="0000443B"/>
    <w:rsid w:val="00010DBD"/>
    <w:rsid w:val="000201AD"/>
    <w:rsid w:val="000216EA"/>
    <w:rsid w:val="00025CB3"/>
    <w:rsid w:val="00034857"/>
    <w:rsid w:val="00037359"/>
    <w:rsid w:val="000428CB"/>
    <w:rsid w:val="000439CF"/>
    <w:rsid w:val="00051A62"/>
    <w:rsid w:val="000574CB"/>
    <w:rsid w:val="0006257A"/>
    <w:rsid w:val="00066F4B"/>
    <w:rsid w:val="000758B7"/>
    <w:rsid w:val="00080A46"/>
    <w:rsid w:val="00082348"/>
    <w:rsid w:val="00091D3E"/>
    <w:rsid w:val="00096D6B"/>
    <w:rsid w:val="000A09E1"/>
    <w:rsid w:val="000A3D5C"/>
    <w:rsid w:val="000A5241"/>
    <w:rsid w:val="000B7BC5"/>
    <w:rsid w:val="000C5996"/>
    <w:rsid w:val="000D3200"/>
    <w:rsid w:val="000D49C7"/>
    <w:rsid w:val="000E21AA"/>
    <w:rsid w:val="0010516E"/>
    <w:rsid w:val="00105652"/>
    <w:rsid w:val="00106D0A"/>
    <w:rsid w:val="00117769"/>
    <w:rsid w:val="001277D3"/>
    <w:rsid w:val="00134FFE"/>
    <w:rsid w:val="001431F8"/>
    <w:rsid w:val="00143D7B"/>
    <w:rsid w:val="00146F71"/>
    <w:rsid w:val="00151259"/>
    <w:rsid w:val="001512D2"/>
    <w:rsid w:val="00155719"/>
    <w:rsid w:val="00162281"/>
    <w:rsid w:val="001660B0"/>
    <w:rsid w:val="0016661C"/>
    <w:rsid w:val="00171CB5"/>
    <w:rsid w:val="0017323D"/>
    <w:rsid w:val="001747C3"/>
    <w:rsid w:val="00174C74"/>
    <w:rsid w:val="00183B9F"/>
    <w:rsid w:val="00183EA4"/>
    <w:rsid w:val="00184B9A"/>
    <w:rsid w:val="00187443"/>
    <w:rsid w:val="00193BBE"/>
    <w:rsid w:val="0019499C"/>
    <w:rsid w:val="001960F2"/>
    <w:rsid w:val="001A1944"/>
    <w:rsid w:val="001A1BDA"/>
    <w:rsid w:val="001A1EB3"/>
    <w:rsid w:val="001A3B9D"/>
    <w:rsid w:val="001A79C1"/>
    <w:rsid w:val="001B5118"/>
    <w:rsid w:val="001C0440"/>
    <w:rsid w:val="001C27AB"/>
    <w:rsid w:val="001C2B74"/>
    <w:rsid w:val="001C6FC8"/>
    <w:rsid w:val="001D27D1"/>
    <w:rsid w:val="001D2A93"/>
    <w:rsid w:val="001D4C92"/>
    <w:rsid w:val="001E404B"/>
    <w:rsid w:val="001F4292"/>
    <w:rsid w:val="001F49F3"/>
    <w:rsid w:val="001F4DA6"/>
    <w:rsid w:val="00214ABB"/>
    <w:rsid w:val="00222C04"/>
    <w:rsid w:val="00226B11"/>
    <w:rsid w:val="0023303D"/>
    <w:rsid w:val="00236E25"/>
    <w:rsid w:val="00237F17"/>
    <w:rsid w:val="0024454C"/>
    <w:rsid w:val="0024527B"/>
    <w:rsid w:val="002455F8"/>
    <w:rsid w:val="00255706"/>
    <w:rsid w:val="00255A3A"/>
    <w:rsid w:val="00255BB2"/>
    <w:rsid w:val="00262A23"/>
    <w:rsid w:val="00264CF9"/>
    <w:rsid w:val="002679A3"/>
    <w:rsid w:val="00273670"/>
    <w:rsid w:val="00275E5D"/>
    <w:rsid w:val="00285A77"/>
    <w:rsid w:val="0028733D"/>
    <w:rsid w:val="00294305"/>
    <w:rsid w:val="0029464B"/>
    <w:rsid w:val="002A1C4E"/>
    <w:rsid w:val="002A7226"/>
    <w:rsid w:val="002B0EF2"/>
    <w:rsid w:val="002B3607"/>
    <w:rsid w:val="002B5E88"/>
    <w:rsid w:val="002B6E68"/>
    <w:rsid w:val="002C16B3"/>
    <w:rsid w:val="002C1C31"/>
    <w:rsid w:val="002C3DCA"/>
    <w:rsid w:val="002D2E4B"/>
    <w:rsid w:val="002D6887"/>
    <w:rsid w:val="002D6F61"/>
    <w:rsid w:val="002E09A7"/>
    <w:rsid w:val="002F2203"/>
    <w:rsid w:val="00302B7D"/>
    <w:rsid w:val="003119B8"/>
    <w:rsid w:val="0031214B"/>
    <w:rsid w:val="0031533E"/>
    <w:rsid w:val="00315596"/>
    <w:rsid w:val="00315C79"/>
    <w:rsid w:val="00323226"/>
    <w:rsid w:val="00324596"/>
    <w:rsid w:val="00325D54"/>
    <w:rsid w:val="00327D99"/>
    <w:rsid w:val="0033252E"/>
    <w:rsid w:val="00336310"/>
    <w:rsid w:val="0034312A"/>
    <w:rsid w:val="00343E96"/>
    <w:rsid w:val="0034650B"/>
    <w:rsid w:val="0034718A"/>
    <w:rsid w:val="003526C7"/>
    <w:rsid w:val="00352C09"/>
    <w:rsid w:val="0035460A"/>
    <w:rsid w:val="00355D54"/>
    <w:rsid w:val="003614C1"/>
    <w:rsid w:val="00364FCD"/>
    <w:rsid w:val="0036654F"/>
    <w:rsid w:val="003726B0"/>
    <w:rsid w:val="00373D9F"/>
    <w:rsid w:val="003772EE"/>
    <w:rsid w:val="003775CF"/>
    <w:rsid w:val="00386207"/>
    <w:rsid w:val="0039272E"/>
    <w:rsid w:val="00392801"/>
    <w:rsid w:val="00393554"/>
    <w:rsid w:val="003A1490"/>
    <w:rsid w:val="003A2F53"/>
    <w:rsid w:val="003A42ED"/>
    <w:rsid w:val="003B3AB3"/>
    <w:rsid w:val="003D031E"/>
    <w:rsid w:val="003D42F2"/>
    <w:rsid w:val="003D51E4"/>
    <w:rsid w:val="003F1241"/>
    <w:rsid w:val="003F30D3"/>
    <w:rsid w:val="003F35E2"/>
    <w:rsid w:val="003F6762"/>
    <w:rsid w:val="003F6C8E"/>
    <w:rsid w:val="00410F82"/>
    <w:rsid w:val="0041133F"/>
    <w:rsid w:val="00412B22"/>
    <w:rsid w:val="004136FE"/>
    <w:rsid w:val="00414248"/>
    <w:rsid w:val="00414750"/>
    <w:rsid w:val="00415ECC"/>
    <w:rsid w:val="00425146"/>
    <w:rsid w:val="00430E1B"/>
    <w:rsid w:val="004368CB"/>
    <w:rsid w:val="004372D5"/>
    <w:rsid w:val="00443A5E"/>
    <w:rsid w:val="004477A6"/>
    <w:rsid w:val="004514EA"/>
    <w:rsid w:val="00457931"/>
    <w:rsid w:val="0046485F"/>
    <w:rsid w:val="00465C8F"/>
    <w:rsid w:val="00471CCD"/>
    <w:rsid w:val="00472310"/>
    <w:rsid w:val="004730D1"/>
    <w:rsid w:val="00476869"/>
    <w:rsid w:val="00477BB4"/>
    <w:rsid w:val="00486844"/>
    <w:rsid w:val="004921E5"/>
    <w:rsid w:val="004935EB"/>
    <w:rsid w:val="00493EBB"/>
    <w:rsid w:val="00494DBC"/>
    <w:rsid w:val="004A0CC5"/>
    <w:rsid w:val="004A0D06"/>
    <w:rsid w:val="004A4C7D"/>
    <w:rsid w:val="004A7C21"/>
    <w:rsid w:val="004B60C7"/>
    <w:rsid w:val="004C5D68"/>
    <w:rsid w:val="004D4978"/>
    <w:rsid w:val="004E0EE7"/>
    <w:rsid w:val="004E71EA"/>
    <w:rsid w:val="004F1568"/>
    <w:rsid w:val="004F15A8"/>
    <w:rsid w:val="004F1871"/>
    <w:rsid w:val="004F6E28"/>
    <w:rsid w:val="00501423"/>
    <w:rsid w:val="00504E27"/>
    <w:rsid w:val="0050537B"/>
    <w:rsid w:val="0050651D"/>
    <w:rsid w:val="005146B2"/>
    <w:rsid w:val="0051473A"/>
    <w:rsid w:val="00515E40"/>
    <w:rsid w:val="00517EF2"/>
    <w:rsid w:val="00522C14"/>
    <w:rsid w:val="00523B46"/>
    <w:rsid w:val="00524C66"/>
    <w:rsid w:val="00533667"/>
    <w:rsid w:val="00534DEF"/>
    <w:rsid w:val="00537C6C"/>
    <w:rsid w:val="00547341"/>
    <w:rsid w:val="0055573A"/>
    <w:rsid w:val="005616BB"/>
    <w:rsid w:val="005639AF"/>
    <w:rsid w:val="00566B92"/>
    <w:rsid w:val="00570E0F"/>
    <w:rsid w:val="00572C80"/>
    <w:rsid w:val="005744A7"/>
    <w:rsid w:val="005744FF"/>
    <w:rsid w:val="0057727C"/>
    <w:rsid w:val="00581CC9"/>
    <w:rsid w:val="00582E42"/>
    <w:rsid w:val="00587677"/>
    <w:rsid w:val="00591422"/>
    <w:rsid w:val="005950A6"/>
    <w:rsid w:val="00596326"/>
    <w:rsid w:val="005A27FB"/>
    <w:rsid w:val="005A2A32"/>
    <w:rsid w:val="005A60C4"/>
    <w:rsid w:val="005A7109"/>
    <w:rsid w:val="005A73BF"/>
    <w:rsid w:val="005B079C"/>
    <w:rsid w:val="005B118F"/>
    <w:rsid w:val="005B1235"/>
    <w:rsid w:val="005B2F87"/>
    <w:rsid w:val="005B68D7"/>
    <w:rsid w:val="005B6E6B"/>
    <w:rsid w:val="005C1BE6"/>
    <w:rsid w:val="005C5A9D"/>
    <w:rsid w:val="005D5067"/>
    <w:rsid w:val="005D6E63"/>
    <w:rsid w:val="005E11A1"/>
    <w:rsid w:val="005E4562"/>
    <w:rsid w:val="005F19FC"/>
    <w:rsid w:val="005F73AB"/>
    <w:rsid w:val="006027D6"/>
    <w:rsid w:val="00607C3C"/>
    <w:rsid w:val="00616108"/>
    <w:rsid w:val="00620EB5"/>
    <w:rsid w:val="00634E6F"/>
    <w:rsid w:val="00635115"/>
    <w:rsid w:val="00635B46"/>
    <w:rsid w:val="00635B53"/>
    <w:rsid w:val="00640721"/>
    <w:rsid w:val="006454E4"/>
    <w:rsid w:val="00645D64"/>
    <w:rsid w:val="0065151C"/>
    <w:rsid w:val="0065367F"/>
    <w:rsid w:val="00665C9E"/>
    <w:rsid w:val="006661BB"/>
    <w:rsid w:val="00670D5C"/>
    <w:rsid w:val="00671EA9"/>
    <w:rsid w:val="0067241F"/>
    <w:rsid w:val="006836B6"/>
    <w:rsid w:val="00684426"/>
    <w:rsid w:val="00690FCC"/>
    <w:rsid w:val="00692B37"/>
    <w:rsid w:val="006963F1"/>
    <w:rsid w:val="00696845"/>
    <w:rsid w:val="006A28F2"/>
    <w:rsid w:val="006A3F3B"/>
    <w:rsid w:val="006A5E8F"/>
    <w:rsid w:val="006B083A"/>
    <w:rsid w:val="006B41D4"/>
    <w:rsid w:val="006B7C40"/>
    <w:rsid w:val="006C2618"/>
    <w:rsid w:val="006C477B"/>
    <w:rsid w:val="006C6726"/>
    <w:rsid w:val="006C7DA1"/>
    <w:rsid w:val="006D0C1E"/>
    <w:rsid w:val="006D1C4B"/>
    <w:rsid w:val="006D2A4A"/>
    <w:rsid w:val="006D301E"/>
    <w:rsid w:val="006E1289"/>
    <w:rsid w:val="006E485D"/>
    <w:rsid w:val="006E56FF"/>
    <w:rsid w:val="006F15BF"/>
    <w:rsid w:val="006F4AB4"/>
    <w:rsid w:val="00703A3B"/>
    <w:rsid w:val="00704B90"/>
    <w:rsid w:val="007064D3"/>
    <w:rsid w:val="0071356B"/>
    <w:rsid w:val="00713D4F"/>
    <w:rsid w:val="007151A4"/>
    <w:rsid w:val="007155D7"/>
    <w:rsid w:val="00723730"/>
    <w:rsid w:val="00723F65"/>
    <w:rsid w:val="0073183C"/>
    <w:rsid w:val="00733033"/>
    <w:rsid w:val="0073379E"/>
    <w:rsid w:val="00733E4E"/>
    <w:rsid w:val="0073499E"/>
    <w:rsid w:val="00734FF4"/>
    <w:rsid w:val="0073504B"/>
    <w:rsid w:val="00737958"/>
    <w:rsid w:val="00741450"/>
    <w:rsid w:val="00746E0C"/>
    <w:rsid w:val="007522F2"/>
    <w:rsid w:val="0076139B"/>
    <w:rsid w:val="007616C5"/>
    <w:rsid w:val="00763C2F"/>
    <w:rsid w:val="007667DF"/>
    <w:rsid w:val="0076690B"/>
    <w:rsid w:val="00767894"/>
    <w:rsid w:val="00772CED"/>
    <w:rsid w:val="0077531F"/>
    <w:rsid w:val="00783246"/>
    <w:rsid w:val="00784590"/>
    <w:rsid w:val="00786766"/>
    <w:rsid w:val="00790479"/>
    <w:rsid w:val="00791D1E"/>
    <w:rsid w:val="00792E34"/>
    <w:rsid w:val="007948C4"/>
    <w:rsid w:val="00796B57"/>
    <w:rsid w:val="007B33EB"/>
    <w:rsid w:val="007B6B3B"/>
    <w:rsid w:val="007B7CDB"/>
    <w:rsid w:val="007C0ABF"/>
    <w:rsid w:val="007D0240"/>
    <w:rsid w:val="007D41E8"/>
    <w:rsid w:val="007D7E26"/>
    <w:rsid w:val="007E7669"/>
    <w:rsid w:val="007F214B"/>
    <w:rsid w:val="007F4C39"/>
    <w:rsid w:val="007F7BA8"/>
    <w:rsid w:val="008025C9"/>
    <w:rsid w:val="008046DA"/>
    <w:rsid w:val="00805AF3"/>
    <w:rsid w:val="00810A88"/>
    <w:rsid w:val="0081191C"/>
    <w:rsid w:val="008162EB"/>
    <w:rsid w:val="00816A4E"/>
    <w:rsid w:val="0081781E"/>
    <w:rsid w:val="00820FCB"/>
    <w:rsid w:val="00822A24"/>
    <w:rsid w:val="0082354C"/>
    <w:rsid w:val="0082474F"/>
    <w:rsid w:val="00825622"/>
    <w:rsid w:val="008270EE"/>
    <w:rsid w:val="008402E7"/>
    <w:rsid w:val="008416AA"/>
    <w:rsid w:val="00853498"/>
    <w:rsid w:val="00857F5E"/>
    <w:rsid w:val="00876504"/>
    <w:rsid w:val="00881232"/>
    <w:rsid w:val="008976FF"/>
    <w:rsid w:val="008977FC"/>
    <w:rsid w:val="008A0F79"/>
    <w:rsid w:val="008A1081"/>
    <w:rsid w:val="008A27F7"/>
    <w:rsid w:val="008A2892"/>
    <w:rsid w:val="008A4EF7"/>
    <w:rsid w:val="008A5AFD"/>
    <w:rsid w:val="008A6B7D"/>
    <w:rsid w:val="008B25E0"/>
    <w:rsid w:val="008B5CFE"/>
    <w:rsid w:val="008C1600"/>
    <w:rsid w:val="008C44F2"/>
    <w:rsid w:val="008D1AE0"/>
    <w:rsid w:val="008D354E"/>
    <w:rsid w:val="008D6BBF"/>
    <w:rsid w:val="008E0074"/>
    <w:rsid w:val="008E19AF"/>
    <w:rsid w:val="008E5A18"/>
    <w:rsid w:val="008F6AB6"/>
    <w:rsid w:val="008F7206"/>
    <w:rsid w:val="00905F7C"/>
    <w:rsid w:val="00907BEB"/>
    <w:rsid w:val="00922BE0"/>
    <w:rsid w:val="0092657E"/>
    <w:rsid w:val="00927FA6"/>
    <w:rsid w:val="00933E28"/>
    <w:rsid w:val="00935567"/>
    <w:rsid w:val="00935BA8"/>
    <w:rsid w:val="00935C52"/>
    <w:rsid w:val="00937C35"/>
    <w:rsid w:val="00950B16"/>
    <w:rsid w:val="00955505"/>
    <w:rsid w:val="0096013A"/>
    <w:rsid w:val="009634FC"/>
    <w:rsid w:val="009709D8"/>
    <w:rsid w:val="00972F23"/>
    <w:rsid w:val="0097487C"/>
    <w:rsid w:val="00976168"/>
    <w:rsid w:val="00976A59"/>
    <w:rsid w:val="0098171E"/>
    <w:rsid w:val="009876A2"/>
    <w:rsid w:val="0099002E"/>
    <w:rsid w:val="0099232D"/>
    <w:rsid w:val="009A074E"/>
    <w:rsid w:val="009A4921"/>
    <w:rsid w:val="009A6DC8"/>
    <w:rsid w:val="009A74AD"/>
    <w:rsid w:val="009C006E"/>
    <w:rsid w:val="009C1B62"/>
    <w:rsid w:val="009C2AE0"/>
    <w:rsid w:val="009D142E"/>
    <w:rsid w:val="009D475E"/>
    <w:rsid w:val="009D492A"/>
    <w:rsid w:val="009D79BD"/>
    <w:rsid w:val="009D7C37"/>
    <w:rsid w:val="009E08F9"/>
    <w:rsid w:val="009E6B6B"/>
    <w:rsid w:val="009E7AD0"/>
    <w:rsid w:val="009F2EEA"/>
    <w:rsid w:val="009F4027"/>
    <w:rsid w:val="009F40E0"/>
    <w:rsid w:val="009F566D"/>
    <w:rsid w:val="009F58F9"/>
    <w:rsid w:val="009F5C2B"/>
    <w:rsid w:val="009F60E6"/>
    <w:rsid w:val="009F65E4"/>
    <w:rsid w:val="00A00665"/>
    <w:rsid w:val="00A03FCB"/>
    <w:rsid w:val="00A07035"/>
    <w:rsid w:val="00A07338"/>
    <w:rsid w:val="00A07C12"/>
    <w:rsid w:val="00A14189"/>
    <w:rsid w:val="00A212D4"/>
    <w:rsid w:val="00A22FC9"/>
    <w:rsid w:val="00A24B1E"/>
    <w:rsid w:val="00A361B7"/>
    <w:rsid w:val="00A41E76"/>
    <w:rsid w:val="00A451C7"/>
    <w:rsid w:val="00A452E3"/>
    <w:rsid w:val="00A4560D"/>
    <w:rsid w:val="00A47828"/>
    <w:rsid w:val="00A52C6B"/>
    <w:rsid w:val="00A63E53"/>
    <w:rsid w:val="00A6564E"/>
    <w:rsid w:val="00A70923"/>
    <w:rsid w:val="00A7346C"/>
    <w:rsid w:val="00A745A4"/>
    <w:rsid w:val="00A748AA"/>
    <w:rsid w:val="00A74C49"/>
    <w:rsid w:val="00A754F2"/>
    <w:rsid w:val="00A75905"/>
    <w:rsid w:val="00A855C5"/>
    <w:rsid w:val="00A85846"/>
    <w:rsid w:val="00A90081"/>
    <w:rsid w:val="00A90445"/>
    <w:rsid w:val="00A90478"/>
    <w:rsid w:val="00A905AA"/>
    <w:rsid w:val="00A90ABE"/>
    <w:rsid w:val="00A91D2A"/>
    <w:rsid w:val="00A947EE"/>
    <w:rsid w:val="00A95789"/>
    <w:rsid w:val="00A96DE4"/>
    <w:rsid w:val="00AA0396"/>
    <w:rsid w:val="00AA19B3"/>
    <w:rsid w:val="00AA5302"/>
    <w:rsid w:val="00AA64EC"/>
    <w:rsid w:val="00AA7B43"/>
    <w:rsid w:val="00AB3748"/>
    <w:rsid w:val="00AB3DD2"/>
    <w:rsid w:val="00AB6BF9"/>
    <w:rsid w:val="00AC010A"/>
    <w:rsid w:val="00AC03DB"/>
    <w:rsid w:val="00AC1969"/>
    <w:rsid w:val="00AC50F3"/>
    <w:rsid w:val="00AC7250"/>
    <w:rsid w:val="00AD5762"/>
    <w:rsid w:val="00AE3479"/>
    <w:rsid w:val="00AE5D1A"/>
    <w:rsid w:val="00AE65C4"/>
    <w:rsid w:val="00AF0281"/>
    <w:rsid w:val="00AF3A57"/>
    <w:rsid w:val="00AF46C7"/>
    <w:rsid w:val="00AF4CDB"/>
    <w:rsid w:val="00B00679"/>
    <w:rsid w:val="00B02DD8"/>
    <w:rsid w:val="00B054DC"/>
    <w:rsid w:val="00B12A8F"/>
    <w:rsid w:val="00B15833"/>
    <w:rsid w:val="00B15AA9"/>
    <w:rsid w:val="00B246D5"/>
    <w:rsid w:val="00B251EE"/>
    <w:rsid w:val="00B3209E"/>
    <w:rsid w:val="00B37DEE"/>
    <w:rsid w:val="00B418E0"/>
    <w:rsid w:val="00B5041A"/>
    <w:rsid w:val="00B52A83"/>
    <w:rsid w:val="00B54C8B"/>
    <w:rsid w:val="00B62606"/>
    <w:rsid w:val="00B654CD"/>
    <w:rsid w:val="00B66E94"/>
    <w:rsid w:val="00B704C1"/>
    <w:rsid w:val="00B71BB1"/>
    <w:rsid w:val="00B735ED"/>
    <w:rsid w:val="00B73680"/>
    <w:rsid w:val="00B80557"/>
    <w:rsid w:val="00B82101"/>
    <w:rsid w:val="00B85C19"/>
    <w:rsid w:val="00B918CE"/>
    <w:rsid w:val="00BA2B73"/>
    <w:rsid w:val="00BB7AEE"/>
    <w:rsid w:val="00BC22BD"/>
    <w:rsid w:val="00BC277D"/>
    <w:rsid w:val="00BC5323"/>
    <w:rsid w:val="00BC6D61"/>
    <w:rsid w:val="00BC7207"/>
    <w:rsid w:val="00BD2F4B"/>
    <w:rsid w:val="00BD7F67"/>
    <w:rsid w:val="00BE1555"/>
    <w:rsid w:val="00BE1A42"/>
    <w:rsid w:val="00BE4A7B"/>
    <w:rsid w:val="00BF16DE"/>
    <w:rsid w:val="00BF4A90"/>
    <w:rsid w:val="00BF546D"/>
    <w:rsid w:val="00C03ED2"/>
    <w:rsid w:val="00C11A3E"/>
    <w:rsid w:val="00C14D6B"/>
    <w:rsid w:val="00C17B1C"/>
    <w:rsid w:val="00C20161"/>
    <w:rsid w:val="00C23AC1"/>
    <w:rsid w:val="00C247EB"/>
    <w:rsid w:val="00C27050"/>
    <w:rsid w:val="00C273C1"/>
    <w:rsid w:val="00C33524"/>
    <w:rsid w:val="00C3417B"/>
    <w:rsid w:val="00C524ED"/>
    <w:rsid w:val="00C5360D"/>
    <w:rsid w:val="00C537AA"/>
    <w:rsid w:val="00C6255E"/>
    <w:rsid w:val="00C62E6D"/>
    <w:rsid w:val="00C67B9C"/>
    <w:rsid w:val="00C70B8A"/>
    <w:rsid w:val="00C71C8C"/>
    <w:rsid w:val="00C81DF8"/>
    <w:rsid w:val="00C84601"/>
    <w:rsid w:val="00C85676"/>
    <w:rsid w:val="00C900B4"/>
    <w:rsid w:val="00C97250"/>
    <w:rsid w:val="00CA0F02"/>
    <w:rsid w:val="00CA2C64"/>
    <w:rsid w:val="00CB12D8"/>
    <w:rsid w:val="00CC1303"/>
    <w:rsid w:val="00CC3001"/>
    <w:rsid w:val="00CC4034"/>
    <w:rsid w:val="00CD6F2F"/>
    <w:rsid w:val="00CE3EED"/>
    <w:rsid w:val="00CE61C9"/>
    <w:rsid w:val="00CE6B32"/>
    <w:rsid w:val="00CF0D63"/>
    <w:rsid w:val="00CF1963"/>
    <w:rsid w:val="00CF1A31"/>
    <w:rsid w:val="00CF2607"/>
    <w:rsid w:val="00CF48BA"/>
    <w:rsid w:val="00D012A3"/>
    <w:rsid w:val="00D0462E"/>
    <w:rsid w:val="00D04A69"/>
    <w:rsid w:val="00D14AB5"/>
    <w:rsid w:val="00D151AC"/>
    <w:rsid w:val="00D176CD"/>
    <w:rsid w:val="00D17C80"/>
    <w:rsid w:val="00D20F4C"/>
    <w:rsid w:val="00D21D58"/>
    <w:rsid w:val="00D24863"/>
    <w:rsid w:val="00D32D9C"/>
    <w:rsid w:val="00D407F0"/>
    <w:rsid w:val="00D4592B"/>
    <w:rsid w:val="00D46204"/>
    <w:rsid w:val="00D51CD6"/>
    <w:rsid w:val="00D53E95"/>
    <w:rsid w:val="00D546F7"/>
    <w:rsid w:val="00D54938"/>
    <w:rsid w:val="00D65EA2"/>
    <w:rsid w:val="00D6704E"/>
    <w:rsid w:val="00D70AE8"/>
    <w:rsid w:val="00D76883"/>
    <w:rsid w:val="00D778DF"/>
    <w:rsid w:val="00D80B13"/>
    <w:rsid w:val="00D95013"/>
    <w:rsid w:val="00DA7FB7"/>
    <w:rsid w:val="00DB0711"/>
    <w:rsid w:val="00DC163B"/>
    <w:rsid w:val="00DC2346"/>
    <w:rsid w:val="00DE5DA3"/>
    <w:rsid w:val="00DF221A"/>
    <w:rsid w:val="00E02557"/>
    <w:rsid w:val="00E06204"/>
    <w:rsid w:val="00E06D89"/>
    <w:rsid w:val="00E20404"/>
    <w:rsid w:val="00E268BE"/>
    <w:rsid w:val="00E26E39"/>
    <w:rsid w:val="00E27C09"/>
    <w:rsid w:val="00E306C5"/>
    <w:rsid w:val="00E354EE"/>
    <w:rsid w:val="00E44672"/>
    <w:rsid w:val="00E617A3"/>
    <w:rsid w:val="00E62362"/>
    <w:rsid w:val="00E6241D"/>
    <w:rsid w:val="00E63E6E"/>
    <w:rsid w:val="00E670C1"/>
    <w:rsid w:val="00E67AF9"/>
    <w:rsid w:val="00E75026"/>
    <w:rsid w:val="00E83092"/>
    <w:rsid w:val="00E94002"/>
    <w:rsid w:val="00EA29C6"/>
    <w:rsid w:val="00EA3376"/>
    <w:rsid w:val="00EB506A"/>
    <w:rsid w:val="00EB5879"/>
    <w:rsid w:val="00EB5F54"/>
    <w:rsid w:val="00EB78F1"/>
    <w:rsid w:val="00EC162F"/>
    <w:rsid w:val="00EC382D"/>
    <w:rsid w:val="00ED49C9"/>
    <w:rsid w:val="00EE5E28"/>
    <w:rsid w:val="00EF3F5B"/>
    <w:rsid w:val="00EF5022"/>
    <w:rsid w:val="00EF520F"/>
    <w:rsid w:val="00EF6807"/>
    <w:rsid w:val="00F007CF"/>
    <w:rsid w:val="00F00AFD"/>
    <w:rsid w:val="00F013DD"/>
    <w:rsid w:val="00F023C8"/>
    <w:rsid w:val="00F05F3D"/>
    <w:rsid w:val="00F0768A"/>
    <w:rsid w:val="00F144E2"/>
    <w:rsid w:val="00F147DD"/>
    <w:rsid w:val="00F14DEC"/>
    <w:rsid w:val="00F27B24"/>
    <w:rsid w:val="00F304C1"/>
    <w:rsid w:val="00F30C5D"/>
    <w:rsid w:val="00F34190"/>
    <w:rsid w:val="00F4360B"/>
    <w:rsid w:val="00F4798A"/>
    <w:rsid w:val="00F553AA"/>
    <w:rsid w:val="00F63DA6"/>
    <w:rsid w:val="00F6696C"/>
    <w:rsid w:val="00F71C22"/>
    <w:rsid w:val="00F740D1"/>
    <w:rsid w:val="00F75C7A"/>
    <w:rsid w:val="00F762FB"/>
    <w:rsid w:val="00F77D4F"/>
    <w:rsid w:val="00F81188"/>
    <w:rsid w:val="00F91EE8"/>
    <w:rsid w:val="00F92A5A"/>
    <w:rsid w:val="00F93E95"/>
    <w:rsid w:val="00F94FD5"/>
    <w:rsid w:val="00FA36FA"/>
    <w:rsid w:val="00FA741C"/>
    <w:rsid w:val="00FB7EA2"/>
    <w:rsid w:val="00FC0873"/>
    <w:rsid w:val="00FC27DA"/>
    <w:rsid w:val="00FC4317"/>
    <w:rsid w:val="00FC5B88"/>
    <w:rsid w:val="00FC67D9"/>
    <w:rsid w:val="00FC78F2"/>
    <w:rsid w:val="00FD0014"/>
    <w:rsid w:val="00FD3588"/>
    <w:rsid w:val="00FF0515"/>
    <w:rsid w:val="00FF2199"/>
    <w:rsid w:val="02288A37"/>
    <w:rsid w:val="033F3442"/>
    <w:rsid w:val="03B18666"/>
    <w:rsid w:val="055CCBA4"/>
    <w:rsid w:val="070F8203"/>
    <w:rsid w:val="087EA35E"/>
    <w:rsid w:val="0A09F824"/>
    <w:rsid w:val="16E9A85D"/>
    <w:rsid w:val="1736CA79"/>
    <w:rsid w:val="17D4C04D"/>
    <w:rsid w:val="198787AB"/>
    <w:rsid w:val="19888A1B"/>
    <w:rsid w:val="1A7DC608"/>
    <w:rsid w:val="1B50AF5B"/>
    <w:rsid w:val="1CC02ADD"/>
    <w:rsid w:val="20A59983"/>
    <w:rsid w:val="234D9606"/>
    <w:rsid w:val="2CCA86D0"/>
    <w:rsid w:val="3A3C55DC"/>
    <w:rsid w:val="3B966348"/>
    <w:rsid w:val="3E7707FB"/>
    <w:rsid w:val="40926F03"/>
    <w:rsid w:val="442642A4"/>
    <w:rsid w:val="45D90A02"/>
    <w:rsid w:val="4801628F"/>
    <w:rsid w:val="4E121983"/>
    <w:rsid w:val="551F73F4"/>
    <w:rsid w:val="57865EE9"/>
    <w:rsid w:val="61F38E82"/>
    <w:rsid w:val="668655CF"/>
    <w:rsid w:val="689045A6"/>
    <w:rsid w:val="6E002B14"/>
    <w:rsid w:val="71685705"/>
    <w:rsid w:val="74049513"/>
    <w:rsid w:val="75A06574"/>
    <w:rsid w:val="7B6DEDC2"/>
    <w:rsid w:val="7EF0E974"/>
    <w:rsid w:val="7F89A8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54E1"/>
  <w15:docId w15:val="{F4307E83-068B-4E6A-8183-F77E3DC5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8F8"/>
    <w:pPr>
      <w:spacing w:after="0" w:line="260" w:lineRule="atLeast"/>
    </w:pPr>
    <w:rPr>
      <w:rFonts w:ascii="Arial"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0D6A2F"/>
    <w:pPr>
      <w:keepNext/>
      <w:numPr>
        <w:numId w:val="2"/>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0D6A2F"/>
    <w:pPr>
      <w:keepNext/>
      <w:numPr>
        <w:ilvl w:val="1"/>
        <w:numId w:val="2"/>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0D6A2F"/>
    <w:pPr>
      <w:keepNext/>
      <w:numPr>
        <w:ilvl w:val="2"/>
        <w:numId w:val="2"/>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2"/>
      </w:numPr>
      <w:spacing w:after="120" w:line="240" w:lineRule="atLeast"/>
      <w:outlineLvl w:val="3"/>
    </w:pPr>
    <w:rPr>
      <w:b/>
    </w:rPr>
  </w:style>
  <w:style w:type="paragraph" w:styleId="Kop5">
    <w:name w:val="heading 5"/>
    <w:basedOn w:val="Standaard"/>
    <w:next w:val="Standaard"/>
    <w:link w:val="Kop5Char"/>
    <w:unhideWhenUsed/>
    <w:qFormat/>
    <w:rsid w:val="003618F8"/>
    <w:pPr>
      <w:tabs>
        <w:tab w:val="num" w:pos="0"/>
      </w:tabs>
      <w:spacing w:after="120" w:line="240" w:lineRule="atLeast"/>
      <w:outlineLvl w:val="4"/>
    </w:pPr>
    <w:rPr>
      <w:b/>
    </w:rPr>
  </w:style>
  <w:style w:type="paragraph" w:styleId="Kop6">
    <w:name w:val="heading 6"/>
    <w:basedOn w:val="Standaard"/>
    <w:next w:val="Standaard"/>
    <w:link w:val="Kop6Char"/>
    <w:semiHidden/>
    <w:unhideWhenUsed/>
    <w:qFormat/>
    <w:rsid w:val="003618F8"/>
    <w:pPr>
      <w:tabs>
        <w:tab w:val="num" w:pos="0"/>
      </w:tabs>
      <w:spacing w:after="120" w:line="240" w:lineRule="atLeast"/>
      <w:outlineLvl w:val="5"/>
    </w:pPr>
    <w:rPr>
      <w:b/>
    </w:rPr>
  </w:style>
  <w:style w:type="paragraph" w:styleId="Kop7">
    <w:name w:val="heading 7"/>
    <w:basedOn w:val="Standaard"/>
    <w:next w:val="Standaard"/>
    <w:link w:val="Kop7Char"/>
    <w:uiPriority w:val="99"/>
    <w:semiHidden/>
    <w:unhideWhenUsed/>
    <w:qFormat/>
    <w:rsid w:val="003618F8"/>
    <w:pPr>
      <w:tabs>
        <w:tab w:val="num" w:pos="0"/>
      </w:tabs>
      <w:spacing w:after="120" w:line="240" w:lineRule="atLeast"/>
      <w:outlineLvl w:val="6"/>
    </w:pPr>
    <w:rPr>
      <w:b/>
    </w:rPr>
  </w:style>
  <w:style w:type="paragraph" w:styleId="Kop8">
    <w:name w:val="heading 8"/>
    <w:basedOn w:val="Standaard"/>
    <w:next w:val="Standaard"/>
    <w:link w:val="Kop8Char"/>
    <w:uiPriority w:val="99"/>
    <w:semiHidden/>
    <w:unhideWhenUsed/>
    <w:qFormat/>
    <w:rsid w:val="003618F8"/>
    <w:pPr>
      <w:tabs>
        <w:tab w:val="num" w:pos="0"/>
      </w:tabs>
      <w:spacing w:after="120" w:line="240" w:lineRule="atLeast"/>
      <w:outlineLvl w:val="7"/>
    </w:pPr>
    <w:rPr>
      <w:b/>
    </w:rPr>
  </w:style>
  <w:style w:type="paragraph" w:styleId="Kop9">
    <w:name w:val="heading 9"/>
    <w:basedOn w:val="Standaard"/>
    <w:next w:val="Standaard"/>
    <w:link w:val="Kop9Char"/>
    <w:uiPriority w:val="99"/>
    <w:semiHidden/>
    <w:unhideWhenUsed/>
    <w:qFormat/>
    <w:rsid w:val="003618F8"/>
    <w:pPr>
      <w:tabs>
        <w:tab w:val="num" w:pos="0"/>
      </w:tabs>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I Char,II+ Char1,L Char,L1 Char,Level 1 Topic Heading Char,Level 1 Topic Heading1 Char,Level 1 Topic Heading2 Char,Level 1 Topic Heading3 Char,Titre 11 Char"/>
    <w:basedOn w:val="Standaardalinea-lettertype"/>
    <w:link w:val="Kop1"/>
    <w:rsid w:val="000D6A2F"/>
    <w:rPr>
      <w:rFonts w:ascii="Arial"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0D6A2F"/>
    <w:rPr>
      <w:rFonts w:ascii="Arial"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uiPriority w:val="9"/>
    <w:rsid w:val="000D6A2F"/>
    <w:rPr>
      <w:rFonts w:ascii="Arial"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customStyle="1" w:styleId="Kop5Char">
    <w:name w:val="Kop 5 Char"/>
    <w:basedOn w:val="Standaardalinea-lettertype"/>
    <w:link w:val="Kop5"/>
    <w:rsid w:val="003618F8"/>
    <w:rPr>
      <w:rFonts w:ascii="Arial" w:hAnsi="Arial" w:cs="Times New Roman"/>
      <w:b/>
      <w:sz w:val="20"/>
      <w:szCs w:val="20"/>
      <w:lang w:eastAsia="nl-NL"/>
    </w:rPr>
  </w:style>
  <w:style w:type="character" w:customStyle="1" w:styleId="Kop6Char">
    <w:name w:val="Kop 6 Char"/>
    <w:basedOn w:val="Standaardalinea-lettertype"/>
    <w:link w:val="Kop6"/>
    <w:semiHidden/>
    <w:rsid w:val="003618F8"/>
    <w:rPr>
      <w:rFonts w:ascii="Arial" w:hAnsi="Arial" w:cs="Times New Roman"/>
      <w:b/>
      <w:sz w:val="20"/>
      <w:szCs w:val="20"/>
      <w:lang w:eastAsia="nl-NL"/>
    </w:rPr>
  </w:style>
  <w:style w:type="character" w:customStyle="1" w:styleId="Kop7Char">
    <w:name w:val="Kop 7 Char"/>
    <w:basedOn w:val="Standaardalinea-lettertype"/>
    <w:link w:val="Kop7"/>
    <w:uiPriority w:val="99"/>
    <w:semiHidden/>
    <w:rsid w:val="003618F8"/>
    <w:rPr>
      <w:rFonts w:ascii="Arial" w:hAnsi="Arial" w:cs="Times New Roman"/>
      <w:b/>
      <w:sz w:val="20"/>
      <w:szCs w:val="20"/>
      <w:lang w:eastAsia="nl-NL"/>
    </w:rPr>
  </w:style>
  <w:style w:type="character" w:customStyle="1" w:styleId="Kop8Char">
    <w:name w:val="Kop 8 Char"/>
    <w:basedOn w:val="Standaardalinea-lettertype"/>
    <w:link w:val="Kop8"/>
    <w:uiPriority w:val="99"/>
    <w:semiHidden/>
    <w:rsid w:val="003618F8"/>
    <w:rPr>
      <w:rFonts w:ascii="Arial" w:hAnsi="Arial" w:cs="Times New Roman"/>
      <w:b/>
      <w:sz w:val="20"/>
      <w:szCs w:val="20"/>
      <w:lang w:eastAsia="nl-NL"/>
    </w:rPr>
  </w:style>
  <w:style w:type="character" w:customStyle="1" w:styleId="Kop9Char">
    <w:name w:val="Kop 9 Char"/>
    <w:basedOn w:val="Standaardalinea-lettertype"/>
    <w:link w:val="Kop9"/>
    <w:uiPriority w:val="99"/>
    <w:semiHidden/>
    <w:rsid w:val="003618F8"/>
    <w:rPr>
      <w:rFonts w:ascii="Arial" w:hAnsi="Arial" w:cs="Times New Roman"/>
      <w:b/>
      <w:sz w:val="20"/>
      <w:szCs w:val="20"/>
      <w:lang w:eastAsia="nl-NL"/>
    </w:rPr>
  </w:style>
  <w:style w:type="character" w:styleId="Hyperlink">
    <w:name w:val="Hyperlink"/>
    <w:uiPriority w:val="99"/>
    <w:unhideWhenUsed/>
    <w:rsid w:val="003618F8"/>
    <w:rPr>
      <w:color w:val="0000FF"/>
      <w:u w:val="single"/>
    </w:rPr>
  </w:style>
  <w:style w:type="character" w:styleId="GevolgdeHyperlink">
    <w:name w:val="FollowedHyperlink"/>
    <w:basedOn w:val="Standaardalinea-lettertype"/>
    <w:uiPriority w:val="99"/>
    <w:semiHidden/>
    <w:unhideWhenUsed/>
    <w:rsid w:val="003618F8"/>
    <w:rPr>
      <w:color w:val="800080" w:themeColor="followedHyperlink"/>
      <w:u w:val="single"/>
    </w:rPr>
  </w:style>
  <w:style w:type="character" w:customStyle="1" w:styleId="Kop1Char1">
    <w:name w:val="Kop 1 Char1"/>
    <w:aliases w:val="1 Char1,Activité Char1,Contrat 1 Char1,H1 Char1,Header1 Char1,Hoofdstuk Char1,II+ Char,Level 1 Topic Heading Char1,Level 1 Topic Heading1 Char1,Titre 11 Char1,h1 Char1,hoofdstuk Char1,stydde Char1,t1 Char1,t1.T1 Char1,t1.T1.Titre 1 Char1"/>
    <w:basedOn w:val="Standaardalinea-lettertype"/>
    <w:rsid w:val="003618F8"/>
    <w:rPr>
      <w:rFonts w:asciiTheme="majorHAnsi" w:eastAsiaTheme="majorEastAsia" w:hAnsiTheme="majorHAnsi" w:cstheme="majorBidi"/>
      <w:color w:val="365F91" w:themeColor="accent1" w:themeShade="BF"/>
      <w:sz w:val="32"/>
      <w:szCs w:val="32"/>
    </w:rPr>
  </w:style>
  <w:style w:type="character" w:customStyle="1" w:styleId="Kop2Char1">
    <w:name w:val="Kop 2 Char1"/>
    <w:aliases w:val="2 Char1,Fonctionnalité Char1,H2 Char1,HD2 Char1,Heading 2 Hidden Char1,Paragraaf Char1,Paragraaf1 Char1,Reset numbering Char1,Titre 21 Char1,h2 Char1,header 2 Char1,k2 Char Char1,k2 Char2,paragraaf Char1,paragraphe Char1,t2.T2 Char1,tt Char"/>
    <w:basedOn w:val="Standaardalinea-lettertype"/>
    <w:semiHidden/>
    <w:rsid w:val="003618F8"/>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3 Char1,3scr Char1,Episteem PvA Kop 3 Char1,H3 Char1,Heading 3 - old Char1,Heading 3a Char1,Level 1 - 1 Char1,Proposa Char1,Section Char1,Subparagraaf Char1,Titre 31 Char1,h3 Char1,header 3 Char1,subparagraaf Char1,t3 Char1,t3.T3 Char1"/>
    <w:basedOn w:val="Standaardalinea-lettertype"/>
    <w:semiHidden/>
    <w:rsid w:val="003618F8"/>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Tussenkop Char1,Kop 4a Char Char Char1,Kop 4a Char1,Level 2 - a Char1,Sub4 Char1,TbsKop 4 Char1"/>
    <w:basedOn w:val="Standaardalinea-lettertype"/>
    <w:semiHidden/>
    <w:rsid w:val="003618F8"/>
    <w:rPr>
      <w:rFonts w:asciiTheme="majorHAnsi" w:eastAsiaTheme="majorEastAsia" w:hAnsiTheme="majorHAnsi" w:cstheme="majorBidi"/>
      <w:i/>
      <w:iCs/>
      <w:color w:val="365F91" w:themeColor="accent1" w:themeShade="BF"/>
    </w:rPr>
  </w:style>
  <w:style w:type="paragraph" w:customStyle="1" w:styleId="msonormal0">
    <w:name w:val="msonormal"/>
    <w:basedOn w:val="Standaard"/>
    <w:uiPriority w:val="99"/>
    <w:rsid w:val="003618F8"/>
    <w:pPr>
      <w:spacing w:line="240" w:lineRule="auto"/>
    </w:pPr>
    <w:rPr>
      <w:rFonts w:ascii="Times New Roman" w:eastAsia="Calibri" w:hAnsi="Times New Roman"/>
      <w:sz w:val="24"/>
      <w:szCs w:val="24"/>
    </w:rPr>
  </w:style>
  <w:style w:type="paragraph" w:styleId="Normaalweb">
    <w:name w:val="Normal (Web)"/>
    <w:basedOn w:val="Standaard"/>
    <w:uiPriority w:val="99"/>
    <w:semiHidden/>
    <w:unhideWhenUsed/>
    <w:rsid w:val="003618F8"/>
    <w:pPr>
      <w:spacing w:line="240" w:lineRule="auto"/>
    </w:pPr>
    <w:rPr>
      <w:rFonts w:ascii="Times New Roman" w:eastAsia="Calibri" w:hAnsi="Times New Roman"/>
      <w:sz w:val="24"/>
      <w:szCs w:val="24"/>
    </w:rPr>
  </w:style>
  <w:style w:type="paragraph" w:styleId="Inhopg1">
    <w:name w:val="toc 1"/>
    <w:basedOn w:val="Standaard"/>
    <w:next w:val="Standaard"/>
    <w:autoRedefine/>
    <w:uiPriority w:val="39"/>
    <w:unhideWhenUsed/>
    <w:rsid w:val="003618F8"/>
  </w:style>
  <w:style w:type="paragraph" w:styleId="Inhopg2">
    <w:name w:val="toc 2"/>
    <w:basedOn w:val="Standaard"/>
    <w:next w:val="Standaard"/>
    <w:autoRedefine/>
    <w:uiPriority w:val="39"/>
    <w:unhideWhenUsed/>
    <w:rsid w:val="003618F8"/>
    <w:pPr>
      <w:ind w:left="200"/>
    </w:pPr>
  </w:style>
  <w:style w:type="paragraph" w:styleId="Inhopg3">
    <w:name w:val="toc 3"/>
    <w:basedOn w:val="Standaard"/>
    <w:next w:val="Standaard"/>
    <w:autoRedefine/>
    <w:uiPriority w:val="39"/>
    <w:unhideWhenUsed/>
    <w:rsid w:val="003618F8"/>
    <w:pPr>
      <w:ind w:left="400"/>
    </w:pPr>
  </w:style>
  <w:style w:type="paragraph" w:styleId="Voetnoottekst">
    <w:name w:val="footnote text"/>
    <w:basedOn w:val="Standaard"/>
    <w:link w:val="VoetnoottekstChar"/>
    <w:uiPriority w:val="99"/>
    <w:semiHidden/>
    <w:unhideWhenUsed/>
    <w:rsid w:val="003618F8"/>
    <w:pPr>
      <w:spacing w:line="240" w:lineRule="auto"/>
    </w:pPr>
  </w:style>
  <w:style w:type="character" w:customStyle="1" w:styleId="VoetnoottekstChar">
    <w:name w:val="Voetnoottekst Char"/>
    <w:basedOn w:val="Standaardalinea-lettertype"/>
    <w:link w:val="Voetnoottekst"/>
    <w:uiPriority w:val="99"/>
    <w:semiHidden/>
    <w:rsid w:val="003618F8"/>
    <w:rPr>
      <w:rFonts w:ascii="Arial" w:hAnsi="Arial" w:cs="Times New Roman"/>
      <w:sz w:val="20"/>
      <w:szCs w:val="20"/>
      <w:lang w:eastAsia="nl-NL"/>
    </w:rPr>
  </w:style>
  <w:style w:type="paragraph" w:styleId="Tekstopmerking">
    <w:name w:val="annotation text"/>
    <w:basedOn w:val="Standaard"/>
    <w:link w:val="TekstopmerkingChar"/>
    <w:uiPriority w:val="99"/>
    <w:unhideWhenUsed/>
    <w:rsid w:val="003618F8"/>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3618F8"/>
    <w:rPr>
      <w:rFonts w:ascii="Times New Roman" w:hAnsi="Times New Roman" w:cs="Times New Roman"/>
      <w:sz w:val="20"/>
      <w:szCs w:val="20"/>
      <w:lang w:eastAsia="nl-NL"/>
    </w:rPr>
  </w:style>
  <w:style w:type="paragraph" w:styleId="Koptekst">
    <w:name w:val="header"/>
    <w:basedOn w:val="Standaard"/>
    <w:link w:val="KoptekstChar"/>
    <w:uiPriority w:val="99"/>
    <w:unhideWhenUsed/>
    <w:rsid w:val="003618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8F8"/>
    <w:rPr>
      <w:rFonts w:ascii="Arial" w:hAnsi="Arial" w:cs="Times New Roman"/>
      <w:sz w:val="20"/>
      <w:szCs w:val="20"/>
      <w:lang w:eastAsia="nl-NL"/>
    </w:rPr>
  </w:style>
  <w:style w:type="paragraph" w:styleId="Voettekst">
    <w:name w:val="footer"/>
    <w:basedOn w:val="Standaard"/>
    <w:link w:val="VoettekstChar"/>
    <w:uiPriority w:val="99"/>
    <w:unhideWhenUsed/>
    <w:rsid w:val="003618F8"/>
    <w:pPr>
      <w:tabs>
        <w:tab w:val="center" w:pos="4536"/>
        <w:tab w:val="right" w:pos="9072"/>
      </w:tabs>
    </w:pPr>
    <w:rPr>
      <w:sz w:val="16"/>
    </w:rPr>
  </w:style>
  <w:style w:type="character" w:customStyle="1" w:styleId="VoettekstChar">
    <w:name w:val="Voettekst Char"/>
    <w:basedOn w:val="Standaardalinea-lettertype"/>
    <w:link w:val="Voettekst"/>
    <w:uiPriority w:val="99"/>
    <w:rsid w:val="003618F8"/>
    <w:rPr>
      <w:rFonts w:ascii="Arial" w:hAnsi="Arial" w:cs="Times New Roman"/>
      <w:sz w:val="16"/>
      <w:szCs w:val="20"/>
      <w:lang w:eastAsia="nl-NL"/>
    </w:rPr>
  </w:style>
  <w:style w:type="paragraph" w:styleId="Onderwerpvanopmerking">
    <w:name w:val="annotation subject"/>
    <w:basedOn w:val="Tekstopmerking"/>
    <w:next w:val="Tekstopmerking"/>
    <w:link w:val="OnderwerpvanopmerkingChar"/>
    <w:uiPriority w:val="99"/>
    <w:semiHidden/>
    <w:unhideWhenUsed/>
    <w:rsid w:val="003618F8"/>
    <w:rPr>
      <w:rFonts w:ascii="Arial" w:hAnsi="Arial"/>
      <w:b/>
      <w:bCs/>
    </w:rPr>
  </w:style>
  <w:style w:type="character" w:customStyle="1" w:styleId="OnderwerpvanopmerkingChar">
    <w:name w:val="Onderwerp van opmerking Char"/>
    <w:basedOn w:val="TekstopmerkingChar"/>
    <w:link w:val="Onderwerpvanopmerking"/>
    <w:uiPriority w:val="99"/>
    <w:semiHidden/>
    <w:rsid w:val="003618F8"/>
    <w:rPr>
      <w:rFonts w:ascii="Arial" w:hAnsi="Arial" w:cs="Times New Roman"/>
      <w:b/>
      <w:bCs/>
      <w:sz w:val="20"/>
      <w:szCs w:val="20"/>
      <w:lang w:eastAsia="nl-NL"/>
    </w:rPr>
  </w:style>
  <w:style w:type="paragraph" w:styleId="Ballontekst">
    <w:name w:val="Balloon Text"/>
    <w:basedOn w:val="Standaard"/>
    <w:link w:val="BallontekstChar"/>
    <w:uiPriority w:val="99"/>
    <w:semiHidden/>
    <w:unhideWhenUsed/>
    <w:rsid w:val="003618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618F8"/>
    <w:rPr>
      <w:rFonts w:ascii="Tahoma" w:hAnsi="Tahoma" w:cs="Tahoma"/>
      <w:sz w:val="16"/>
      <w:szCs w:val="16"/>
      <w:lang w:eastAsia="nl-NL"/>
    </w:rPr>
  </w:style>
  <w:style w:type="paragraph" w:styleId="Geenafstand">
    <w:name w:val="No Spacing"/>
    <w:link w:val="GeenafstandChar"/>
    <w:uiPriority w:val="1"/>
    <w:qFormat/>
    <w:rsid w:val="003618F8"/>
    <w:pPr>
      <w:spacing w:after="0" w:line="240" w:lineRule="auto"/>
    </w:pPr>
    <w:rPr>
      <w:rFonts w:ascii="Arial" w:hAnsi="Arial" w:cs="Times New Roman"/>
      <w:sz w:val="20"/>
      <w:szCs w:val="20"/>
      <w:lang w:eastAsia="nl-NL"/>
    </w:rPr>
  </w:style>
  <w:style w:type="paragraph" w:styleId="Revisie">
    <w:name w:val="Revision"/>
    <w:uiPriority w:val="99"/>
    <w:semiHidden/>
    <w:rsid w:val="003618F8"/>
    <w:pPr>
      <w:spacing w:after="0" w:line="240" w:lineRule="auto"/>
    </w:pPr>
    <w:rPr>
      <w:rFonts w:ascii="Arial" w:hAnsi="Arial" w:cs="Times New Roman"/>
      <w:sz w:val="20"/>
      <w:szCs w:val="20"/>
      <w:lang w:eastAsia="nl-NL"/>
    </w:rPr>
  </w:style>
  <w:style w:type="character" w:customStyle="1" w:styleId="LijstalineaChar">
    <w:name w:val="Lijstalinea Char"/>
    <w:aliases w:val="Opsomblokjes en substreepjes Char,-_BOMW Char"/>
    <w:link w:val="Lijstalinea"/>
    <w:uiPriority w:val="34"/>
    <w:locked/>
    <w:rsid w:val="003618F8"/>
    <w:rPr>
      <w:rFonts w:ascii="Arial" w:hAnsi="Arial" w:cs="Arial"/>
    </w:rPr>
  </w:style>
  <w:style w:type="paragraph" w:styleId="Lijstalinea">
    <w:name w:val="List Paragraph"/>
    <w:aliases w:val="Opsomblokjes en substreepjes,-_BOMW"/>
    <w:basedOn w:val="Standaard"/>
    <w:link w:val="LijstalineaChar"/>
    <w:uiPriority w:val="34"/>
    <w:qFormat/>
    <w:rsid w:val="003618F8"/>
    <w:pPr>
      <w:ind w:left="720"/>
      <w:contextualSpacing/>
    </w:pPr>
    <w:rPr>
      <w:rFonts w:cs="Arial"/>
      <w:sz w:val="22"/>
      <w:szCs w:val="22"/>
      <w:lang w:eastAsia="en-US"/>
    </w:rPr>
  </w:style>
  <w:style w:type="paragraph" w:styleId="Kopvaninhoudsopgave">
    <w:name w:val="TOC Heading"/>
    <w:basedOn w:val="Kop1"/>
    <w:next w:val="Standaard"/>
    <w:uiPriority w:val="39"/>
    <w:semiHidden/>
    <w:unhideWhenUsed/>
    <w:qFormat/>
    <w:rsid w:val="003618F8"/>
    <w:pPr>
      <w:keepLines/>
      <w:numPr>
        <w:numId w:val="0"/>
      </w:numPr>
      <w:spacing w:before="240" w:after="0" w:line="256" w:lineRule="auto"/>
      <w:outlineLvl w:val="9"/>
    </w:pPr>
    <w:rPr>
      <w:rFonts w:ascii="Calibri Light" w:hAnsi="Calibri Light"/>
      <w:b w:val="0"/>
      <w:color w:val="2E74B5"/>
      <w:kern w:val="0"/>
      <w:sz w:val="32"/>
      <w:szCs w:val="32"/>
    </w:rPr>
  </w:style>
  <w:style w:type="character" w:customStyle="1" w:styleId="DiamantopsomChar">
    <w:name w:val="Diamantopsom Char"/>
    <w:link w:val="Diamantopsom"/>
    <w:locked/>
    <w:rsid w:val="003618F8"/>
    <w:rPr>
      <w:rFonts w:ascii="Myriad" w:hAnsi="Myriad"/>
    </w:rPr>
  </w:style>
  <w:style w:type="paragraph" w:customStyle="1" w:styleId="Diamantopsom">
    <w:name w:val="Diamantopsom"/>
    <w:basedOn w:val="Standaard"/>
    <w:link w:val="DiamantopsomChar"/>
    <w:rsid w:val="003618F8"/>
    <w:pPr>
      <w:tabs>
        <w:tab w:val="left" w:pos="295"/>
        <w:tab w:val="num" w:pos="502"/>
      </w:tabs>
      <w:spacing w:line="284" w:lineRule="exact"/>
      <w:ind w:left="437" w:hanging="295"/>
    </w:pPr>
    <w:rPr>
      <w:rFonts w:ascii="Myriad" w:hAnsi="Myriad" w:cstheme="minorBidi"/>
      <w:sz w:val="22"/>
      <w:szCs w:val="22"/>
      <w:lang w:eastAsia="en-US"/>
    </w:rPr>
  </w:style>
  <w:style w:type="character" w:customStyle="1" w:styleId="DefaultChar">
    <w:name w:val="Default Char"/>
    <w:link w:val="Default"/>
    <w:locked/>
    <w:rsid w:val="003618F8"/>
    <w:rPr>
      <w:rFonts w:ascii="Arial" w:hAnsi="Arial" w:cs="Arial"/>
      <w:color w:val="000000"/>
      <w:sz w:val="24"/>
      <w:szCs w:val="24"/>
    </w:rPr>
  </w:style>
  <w:style w:type="paragraph" w:customStyle="1" w:styleId="Default">
    <w:name w:val="Default"/>
    <w:link w:val="DefaultChar"/>
    <w:rsid w:val="003618F8"/>
    <w:pPr>
      <w:autoSpaceDE w:val="0"/>
      <w:autoSpaceDN w:val="0"/>
      <w:adjustRightInd w:val="0"/>
      <w:spacing w:after="0" w:line="240" w:lineRule="auto"/>
    </w:pPr>
    <w:rPr>
      <w:rFonts w:ascii="Arial" w:hAnsi="Arial" w:cs="Arial"/>
      <w:color w:val="000000"/>
      <w:sz w:val="24"/>
      <w:szCs w:val="24"/>
    </w:rPr>
  </w:style>
  <w:style w:type="character" w:styleId="Voetnootmarkering">
    <w:name w:val="footnote reference"/>
    <w:uiPriority w:val="99"/>
    <w:semiHidden/>
    <w:unhideWhenUsed/>
    <w:rsid w:val="003618F8"/>
    <w:rPr>
      <w:vertAlign w:val="superscript"/>
    </w:rPr>
  </w:style>
  <w:style w:type="character" w:styleId="Verwijzingopmerking">
    <w:name w:val="annotation reference"/>
    <w:uiPriority w:val="99"/>
    <w:semiHidden/>
    <w:unhideWhenUsed/>
    <w:rsid w:val="003618F8"/>
    <w:rPr>
      <w:sz w:val="16"/>
      <w:szCs w:val="16"/>
    </w:rPr>
  </w:style>
  <w:style w:type="character" w:customStyle="1" w:styleId="lijn1kop">
    <w:name w:val="lijn1kop"/>
    <w:rsid w:val="003618F8"/>
  </w:style>
  <w:style w:type="character" w:customStyle="1" w:styleId="xpreviewfield1">
    <w:name w:val="xpreviewfield1"/>
    <w:basedOn w:val="Standaardalinea-lettertype"/>
    <w:rsid w:val="003618F8"/>
  </w:style>
  <w:style w:type="character" w:customStyle="1" w:styleId="xpreviewfield">
    <w:name w:val="xpreviewfield"/>
    <w:basedOn w:val="Standaardalinea-lettertype"/>
    <w:rsid w:val="003618F8"/>
  </w:style>
  <w:style w:type="table" w:styleId="Tabelraster8">
    <w:name w:val="Table Grid 8"/>
    <w:basedOn w:val="Standaardtabel"/>
    <w:semiHidden/>
    <w:unhideWhenUsed/>
    <w:rsid w:val="003618F8"/>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elraster">
    <w:name w:val="Table Grid"/>
    <w:basedOn w:val="Standaardtabel"/>
    <w:uiPriority w:val="59"/>
    <w:rsid w:val="003618F8"/>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A7346C"/>
    <w:rPr>
      <w:color w:val="605E5C"/>
      <w:shd w:val="clear" w:color="auto" w:fill="E1DFDD"/>
    </w:rPr>
  </w:style>
  <w:style w:type="table" w:styleId="Onopgemaaktetabel2">
    <w:name w:val="Plain Table 2"/>
    <w:basedOn w:val="Standaardtabel"/>
    <w:uiPriority w:val="42"/>
    <w:rsid w:val="00A855C5"/>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PvEKop3Char">
    <w:name w:val="PvE Kop 3 Char"/>
    <w:basedOn w:val="Standaardalinea-lettertype"/>
    <w:link w:val="PvEKop3"/>
    <w:locked/>
    <w:rsid w:val="00A748AA"/>
    <w:rPr>
      <w:rFonts w:ascii="Arial" w:hAnsi="Arial" w:cs="Arial"/>
      <w:sz w:val="20"/>
      <w:szCs w:val="20"/>
    </w:rPr>
  </w:style>
  <w:style w:type="paragraph" w:customStyle="1" w:styleId="PvEKop3">
    <w:name w:val="PvE Kop 3"/>
    <w:link w:val="PvEKop3Char"/>
    <w:rsid w:val="00A748AA"/>
    <w:pPr>
      <w:spacing w:after="0" w:line="240" w:lineRule="auto"/>
    </w:pPr>
    <w:rPr>
      <w:rFonts w:ascii="Arial" w:hAnsi="Arial" w:cs="Arial"/>
      <w:sz w:val="20"/>
      <w:szCs w:val="20"/>
    </w:rPr>
  </w:style>
  <w:style w:type="character" w:customStyle="1" w:styleId="GeenafstandChar">
    <w:name w:val="Geen afstand Char"/>
    <w:link w:val="Geenafstand"/>
    <w:uiPriority w:val="1"/>
    <w:locked/>
    <w:rsid w:val="00A748AA"/>
    <w:rPr>
      <w:rFonts w:ascii="Arial" w:hAnsi="Arial" w:cs="Times New Roman"/>
      <w:sz w:val="20"/>
      <w:szCs w:val="20"/>
      <w:lang w:eastAsia="nl-NL"/>
    </w:rPr>
  </w:style>
  <w:style w:type="paragraph" w:customStyle="1" w:styleId="BoZ-Standaard">
    <w:name w:val="BoZ-Standaard"/>
    <w:basedOn w:val="Standaard"/>
    <w:rsid w:val="00C247EB"/>
    <w:pPr>
      <w:spacing w:line="280" w:lineRule="atLeast"/>
    </w:pPr>
    <w:rPr>
      <w:rFonts w:ascii="Arial Narrow" w:hAnsi="Arial Narrow"/>
      <w:sz w:val="22"/>
    </w:rPr>
  </w:style>
  <w:style w:type="paragraph" w:styleId="Plattetekst">
    <w:name w:val="Body Text"/>
    <w:basedOn w:val="Standaard"/>
    <w:link w:val="PlattetekstChar"/>
    <w:rsid w:val="00AE3479"/>
    <w:pPr>
      <w:spacing w:line="360" w:lineRule="auto"/>
    </w:pPr>
    <w:rPr>
      <w:rFonts w:ascii="Verdana" w:hAnsi="Verdana"/>
      <w:b/>
      <w:bCs/>
      <w:sz w:val="28"/>
      <w:szCs w:val="24"/>
    </w:rPr>
  </w:style>
  <w:style w:type="character" w:customStyle="1" w:styleId="PlattetekstChar">
    <w:name w:val="Platte tekst Char"/>
    <w:basedOn w:val="Standaardalinea-lettertype"/>
    <w:link w:val="Plattetekst"/>
    <w:rsid w:val="00AE3479"/>
    <w:rPr>
      <w:rFonts w:ascii="Verdana" w:hAnsi="Verdana" w:cs="Times New Roman"/>
      <w:b/>
      <w:bCs/>
      <w:sz w:val="28"/>
      <w:szCs w:val="24"/>
      <w:lang w:eastAsia="nl-NL"/>
    </w:rPr>
  </w:style>
  <w:style w:type="table" w:customStyle="1" w:styleId="ZOEtabel">
    <w:name w:val="ZOE tabel"/>
    <w:basedOn w:val="Standaardtabel"/>
    <w:rsid w:val="00B5041A"/>
    <w:pPr>
      <w:spacing w:after="0" w:line="240" w:lineRule="auto"/>
      <w:ind w:left="703" w:hanging="703"/>
    </w:pPr>
    <w:rPr>
      <w:rFonts w:ascii="Times New Roman" w:hAnsi="Times New Roman" w:cs="Times New Roman"/>
      <w:sz w:val="20"/>
      <w:szCs w:val="20"/>
      <w:lang w:eastAsia="nl-NL"/>
    </w:rPr>
    <w:tblPr>
      <w:tblInd w:w="0" w:type="nil"/>
      <w:tblBorders>
        <w:top w:val="single" w:sz="12" w:space="0" w:color="4F81BD" w:themeColor="accent1"/>
        <w:bottom w:val="single" w:sz="12" w:space="0" w:color="4F81BD" w:themeColor="accent1"/>
      </w:tblBorders>
    </w:tblPr>
    <w:tblStylePr w:type="firstRow">
      <w:rPr>
        <w:b/>
      </w:rPr>
      <w:tblPr/>
      <w:tcPr>
        <w:tcBorders>
          <w:top w:val="single" w:sz="12" w:space="0" w:color="4F81BD" w:themeColor="accent1"/>
          <w:left w:val="nil"/>
          <w:bottom w:val="nil"/>
          <w:right w:val="nil"/>
          <w:insideH w:val="nil"/>
          <w:insideV w:val="nil"/>
          <w:tl2br w:val="nil"/>
          <w:tr2bl w:val="nil"/>
        </w:tcBorders>
        <w:shd w:val="clear" w:color="auto" w:fill="DBE5F1" w:themeFill="accent1" w:themeFillTint="33"/>
      </w:tcPr>
    </w:tblStylePr>
    <w:tblStylePr w:type="lastRow">
      <w:rPr>
        <w:b/>
      </w:rPr>
    </w:tblStylePr>
  </w:style>
  <w:style w:type="paragraph" w:styleId="Eindnoottekst">
    <w:name w:val="endnote text"/>
    <w:basedOn w:val="Standaard"/>
    <w:link w:val="EindnoottekstChar"/>
    <w:uiPriority w:val="99"/>
    <w:semiHidden/>
    <w:unhideWhenUsed/>
    <w:rsid w:val="00414248"/>
    <w:pPr>
      <w:spacing w:line="240" w:lineRule="auto"/>
    </w:pPr>
  </w:style>
  <w:style w:type="character" w:customStyle="1" w:styleId="EindnoottekstChar">
    <w:name w:val="Eindnoottekst Char"/>
    <w:basedOn w:val="Standaardalinea-lettertype"/>
    <w:link w:val="Eindnoottekst"/>
    <w:uiPriority w:val="99"/>
    <w:semiHidden/>
    <w:rsid w:val="00414248"/>
    <w:rPr>
      <w:rFonts w:ascii="Arial" w:hAnsi="Arial" w:cs="Times New Roman"/>
      <w:sz w:val="20"/>
      <w:szCs w:val="20"/>
      <w:lang w:eastAsia="nl-NL"/>
    </w:rPr>
  </w:style>
  <w:style w:type="character" w:styleId="Eindnootmarkering">
    <w:name w:val="endnote reference"/>
    <w:basedOn w:val="Standaardalinea-lettertype"/>
    <w:uiPriority w:val="99"/>
    <w:semiHidden/>
    <w:unhideWhenUsed/>
    <w:rsid w:val="00414248"/>
    <w:rPr>
      <w:vertAlign w:val="superscript"/>
    </w:rPr>
  </w:style>
  <w:style w:type="paragraph" w:customStyle="1" w:styleId="PBTAalinea">
    <w:name w:val="PBTA alinea"/>
    <w:basedOn w:val="Standaard"/>
    <w:link w:val="PBTAalineaChar"/>
    <w:qFormat/>
    <w:rsid w:val="003F30D3"/>
    <w:pPr>
      <w:spacing w:before="120" w:line="288" w:lineRule="auto"/>
    </w:pPr>
    <w:rPr>
      <w:rFonts w:ascii="Verdana" w:hAnsi="Verdana" w:cs="Arial"/>
      <w:snapToGrid w:val="0"/>
      <w:sz w:val="18"/>
    </w:rPr>
  </w:style>
  <w:style w:type="character" w:customStyle="1" w:styleId="PBTAalineaChar">
    <w:name w:val="PBTA alinea Char"/>
    <w:link w:val="PBTAalinea"/>
    <w:qFormat/>
    <w:rsid w:val="003F30D3"/>
    <w:rPr>
      <w:rFonts w:ascii="Verdana" w:hAnsi="Verdana" w:cs="Arial"/>
      <w:snapToGrid w:val="0"/>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97388">
      <w:bodyDiv w:val="1"/>
      <w:marLeft w:val="0"/>
      <w:marRight w:val="0"/>
      <w:marTop w:val="0"/>
      <w:marBottom w:val="0"/>
      <w:divBdr>
        <w:top w:val="none" w:sz="0" w:space="0" w:color="auto"/>
        <w:left w:val="none" w:sz="0" w:space="0" w:color="auto"/>
        <w:bottom w:val="none" w:sz="0" w:space="0" w:color="auto"/>
        <w:right w:val="none" w:sz="0" w:space="0" w:color="auto"/>
      </w:divBdr>
    </w:div>
    <w:div w:id="372006147">
      <w:bodyDiv w:val="1"/>
      <w:marLeft w:val="0"/>
      <w:marRight w:val="0"/>
      <w:marTop w:val="0"/>
      <w:marBottom w:val="0"/>
      <w:divBdr>
        <w:top w:val="none" w:sz="0" w:space="0" w:color="auto"/>
        <w:left w:val="none" w:sz="0" w:space="0" w:color="auto"/>
        <w:bottom w:val="none" w:sz="0" w:space="0" w:color="auto"/>
        <w:right w:val="none" w:sz="0" w:space="0" w:color="auto"/>
      </w:divBdr>
    </w:div>
    <w:div w:id="928276640">
      <w:bodyDiv w:val="1"/>
      <w:marLeft w:val="0"/>
      <w:marRight w:val="0"/>
      <w:marTop w:val="0"/>
      <w:marBottom w:val="0"/>
      <w:divBdr>
        <w:top w:val="none" w:sz="0" w:space="0" w:color="auto"/>
        <w:left w:val="none" w:sz="0" w:space="0" w:color="auto"/>
        <w:bottom w:val="none" w:sz="0" w:space="0" w:color="auto"/>
        <w:right w:val="none" w:sz="0" w:space="0" w:color="auto"/>
      </w:divBdr>
    </w:div>
    <w:div w:id="1096709908">
      <w:bodyDiv w:val="1"/>
      <w:marLeft w:val="0"/>
      <w:marRight w:val="0"/>
      <w:marTop w:val="0"/>
      <w:marBottom w:val="0"/>
      <w:divBdr>
        <w:top w:val="none" w:sz="0" w:space="0" w:color="auto"/>
        <w:left w:val="none" w:sz="0" w:space="0" w:color="auto"/>
        <w:bottom w:val="none" w:sz="0" w:space="0" w:color="auto"/>
        <w:right w:val="none" w:sz="0" w:space="0" w:color="auto"/>
      </w:divBdr>
    </w:div>
    <w:div w:id="1237860430">
      <w:bodyDiv w:val="1"/>
      <w:marLeft w:val="0"/>
      <w:marRight w:val="0"/>
      <w:marTop w:val="0"/>
      <w:marBottom w:val="0"/>
      <w:divBdr>
        <w:top w:val="none" w:sz="0" w:space="0" w:color="auto"/>
        <w:left w:val="none" w:sz="0" w:space="0" w:color="auto"/>
        <w:bottom w:val="none" w:sz="0" w:space="0" w:color="auto"/>
        <w:right w:val="none" w:sz="0" w:space="0" w:color="auto"/>
      </w:divBdr>
    </w:div>
    <w:div w:id="1443456756">
      <w:bodyDiv w:val="1"/>
      <w:marLeft w:val="0"/>
      <w:marRight w:val="0"/>
      <w:marTop w:val="0"/>
      <w:marBottom w:val="0"/>
      <w:divBdr>
        <w:top w:val="none" w:sz="0" w:space="0" w:color="auto"/>
        <w:left w:val="none" w:sz="0" w:space="0" w:color="auto"/>
        <w:bottom w:val="none" w:sz="0" w:space="0" w:color="auto"/>
        <w:right w:val="none" w:sz="0" w:space="0" w:color="auto"/>
      </w:divBdr>
    </w:div>
    <w:div w:id="1453861563">
      <w:bodyDiv w:val="1"/>
      <w:marLeft w:val="0"/>
      <w:marRight w:val="0"/>
      <w:marTop w:val="0"/>
      <w:marBottom w:val="0"/>
      <w:divBdr>
        <w:top w:val="none" w:sz="0" w:space="0" w:color="auto"/>
        <w:left w:val="none" w:sz="0" w:space="0" w:color="auto"/>
        <w:bottom w:val="none" w:sz="0" w:space="0" w:color="auto"/>
        <w:right w:val="none" w:sz="0" w:space="0" w:color="auto"/>
      </w:divBdr>
    </w:div>
    <w:div w:id="1483547062">
      <w:bodyDiv w:val="1"/>
      <w:marLeft w:val="0"/>
      <w:marRight w:val="0"/>
      <w:marTop w:val="0"/>
      <w:marBottom w:val="0"/>
      <w:divBdr>
        <w:top w:val="none" w:sz="0" w:space="0" w:color="auto"/>
        <w:left w:val="none" w:sz="0" w:space="0" w:color="auto"/>
        <w:bottom w:val="none" w:sz="0" w:space="0" w:color="auto"/>
        <w:right w:val="none" w:sz="0" w:space="0" w:color="auto"/>
      </w:divBdr>
    </w:div>
    <w:div w:id="1676497908">
      <w:bodyDiv w:val="1"/>
      <w:marLeft w:val="0"/>
      <w:marRight w:val="0"/>
      <w:marTop w:val="0"/>
      <w:marBottom w:val="0"/>
      <w:divBdr>
        <w:top w:val="none" w:sz="0" w:space="0" w:color="auto"/>
        <w:left w:val="none" w:sz="0" w:space="0" w:color="auto"/>
        <w:bottom w:val="none" w:sz="0" w:space="0" w:color="auto"/>
        <w:right w:val="none" w:sz="0" w:space="0" w:color="auto"/>
      </w:divBdr>
    </w:div>
    <w:div w:id="1697191579">
      <w:bodyDiv w:val="1"/>
      <w:marLeft w:val="0"/>
      <w:marRight w:val="0"/>
      <w:marTop w:val="0"/>
      <w:marBottom w:val="0"/>
      <w:divBdr>
        <w:top w:val="none" w:sz="0" w:space="0" w:color="auto"/>
        <w:left w:val="none" w:sz="0" w:space="0" w:color="auto"/>
        <w:bottom w:val="none" w:sz="0" w:space="0" w:color="auto"/>
        <w:right w:val="none" w:sz="0" w:space="0" w:color="auto"/>
      </w:divBdr>
    </w:div>
    <w:div w:id="205935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hertogenbosch.nl/stad-en-bestuur/bestuur/verordeningen-en-beleid/aanbestedingen.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hertogenbosch.nl/stad-en-bestuur/bestuur/verordeningen-en-beleid/aanbesteding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F12229E774B7F94B91CACD5C2C4AFE45" ma:contentTypeVersion="9" ma:contentTypeDescription="Een nieuw document maken." ma:contentTypeScope="" ma:versionID="943b0ab39f20acf87e4ec1fb6e4844a1">
  <xsd:schema xmlns:xsd="http://www.w3.org/2001/XMLSchema" xmlns:xs="http://www.w3.org/2001/XMLSchema" xmlns:p="http://schemas.microsoft.com/office/2006/metadata/properties" xmlns:ns2="278c3c4d-f426-4f19-87e5-1f9242ca19bd" xmlns:ns3="9d7fab99-6480-4348-b671-e86f4d77abb9" xmlns:ns4="c0def6f3-4a27-4202-8eff-38e8c1110acf" targetNamespace="http://schemas.microsoft.com/office/2006/metadata/properties" ma:root="true" ma:fieldsID="562fcf2032503e2e70f9d23579023b87" ns2:_="" ns3:_="" ns4:_="">
    <xsd:import namespace="278c3c4d-f426-4f19-87e5-1f9242ca19bd"/>
    <xsd:import namespace="9d7fab99-6480-4348-b671-e86f4d77abb9"/>
    <xsd:import namespace="c0def6f3-4a27-4202-8eff-38e8c1110acf"/>
    <xsd:element name="properties">
      <xsd:complexType>
        <xsd:sequence>
          <xsd:element name="documentManagement">
            <xsd:complexType>
              <xsd:all>
                <xsd:element ref="ns2:o361d3ceefc4464b85133234aef79e41" minOccurs="0"/>
                <xsd:element ref="ns2:fa126ea1a5bd4327ba499bf040c5b397" minOccurs="0"/>
                <xsd:element ref="ns3:TaxCatchAll" minOccurs="0"/>
                <xsd:element ref="ns4:MediaServiceMetadata" minOccurs="0"/>
                <xsd:element ref="ns4: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fa126ea1a5bd4327ba499bf040c5b397" ma:index="9"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7fab99-6480-4348-b671-e86f4d77abb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5dc83490-297f-4eb4-810c-6f6e065138cc}" ma:internalName="TaxCatchAll" ma:showField="CatchAllData" ma:web="9d7fab99-6480-4348-b671-e86f4d77abb9">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ef6f3-4a27-4202-8eff-38e8c1110ac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TaxCatchAll xmlns="9d7fab99-6480-4348-b671-e86f4d77abb9" xsi:nil="true"/>
    <SharedWithUsers xmlns="9d7fab99-6480-4348-b671-e86f4d77abb9">
      <UserInfo>
        <DisplayName>Paul Roos</DisplayName>
        <AccountId>20</AccountId>
        <AccountType/>
      </UserInfo>
      <UserInfo>
        <DisplayName>Jeroen Willems</DisplayName>
        <AccountId>25</AccountId>
        <AccountType/>
      </UserInfo>
      <UserInfo>
        <DisplayName>Ignas Pfennings</DisplayName>
        <AccountId>34</AccountId>
        <AccountType/>
      </UserInfo>
    </SharedWithUsers>
  </documentManagement>
</p:properties>
</file>

<file path=customXml/itemProps1.xml><?xml version="1.0" encoding="utf-8"?>
<ds:datastoreItem xmlns:ds="http://schemas.openxmlformats.org/officeDocument/2006/customXml" ds:itemID="{82471B80-0FBD-4287-8218-19868AD72770}">
  <ds:schemaRefs>
    <ds:schemaRef ds:uri="http://schemas.openxmlformats.org/officeDocument/2006/bibliography"/>
  </ds:schemaRefs>
</ds:datastoreItem>
</file>

<file path=customXml/itemProps2.xml><?xml version="1.0" encoding="utf-8"?>
<ds:datastoreItem xmlns:ds="http://schemas.openxmlformats.org/officeDocument/2006/customXml" ds:itemID="{20F3DEA3-5412-4DAD-823F-F5CFFB1E9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9d7fab99-6480-4348-b671-e86f4d77abb9"/>
    <ds:schemaRef ds:uri="c0def6f3-4a27-4202-8eff-38e8c1110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7F07A4-38E6-4C9D-A5F4-8393A8F16B51}">
  <ds:schemaRefs>
    <ds:schemaRef ds:uri="http://schemas.microsoft.com/sharepoint/v3/contenttype/forms"/>
  </ds:schemaRefs>
</ds:datastoreItem>
</file>

<file path=customXml/itemProps4.xml><?xml version="1.0" encoding="utf-8"?>
<ds:datastoreItem xmlns:ds="http://schemas.openxmlformats.org/officeDocument/2006/customXml" ds:itemID="{94AC6F32-8448-40A8-9B28-4442313D4538}">
  <ds:schemaRefs>
    <ds:schemaRef ds:uri="http://schemas.microsoft.com/office/2006/metadata/properties"/>
    <ds:schemaRef ds:uri="http://schemas.microsoft.com/office/infopath/2007/PartnerControls"/>
    <ds:schemaRef ds:uri="278c3c4d-f426-4f19-87e5-1f9242ca19bd"/>
    <ds:schemaRef ds:uri="9d7fab99-6480-4348-b671-e86f4d77ab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5272</Words>
  <Characters>29002</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34206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Dongen, Ilse van</dc:creator>
  <cp:keywords/>
  <dc:description/>
  <cp:lastModifiedBy>Ignas Pfennings</cp:lastModifiedBy>
  <cp:revision>12</cp:revision>
  <cp:lastPrinted>2023-01-30T14:42:00Z</cp:lastPrinted>
  <dcterms:created xsi:type="dcterms:W3CDTF">2023-01-09T08:39:00Z</dcterms:created>
  <dcterms:modified xsi:type="dcterms:W3CDTF">2023-02-01T11:42:00Z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0x010100F12229E774B7F94B91CACD5C2C4AFE45</vt:lpwstr>
  </property>
  <property fmtid="{D5CDD505-2E9C-101B-9397-08002B2CF9AE}" pid="3" name="gshDocumentSoort">
    <vt:lpwstr/>
  </property>
  <property fmtid="{D5CDD505-2E9C-101B-9397-08002B2CF9AE}" pid="4" name="gshProjectfase">
    <vt:lpwstr/>
  </property>
</Properties>
</file>