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29723" w14:textId="2317E952" w:rsidR="001F25D9" w:rsidRPr="0028410E" w:rsidRDefault="0048315B">
      <w:pPr>
        <w:rPr>
          <w:b/>
          <w:bCs/>
          <w:sz w:val="28"/>
          <w:szCs w:val="28"/>
        </w:rPr>
      </w:pPr>
      <w:r>
        <w:rPr>
          <w:b/>
          <w:bCs/>
          <w:sz w:val="28"/>
          <w:szCs w:val="28"/>
        </w:rPr>
        <w:t>E</w:t>
      </w:r>
      <w:r w:rsidR="00E8772E">
        <w:rPr>
          <w:b/>
          <w:bCs/>
          <w:sz w:val="28"/>
          <w:szCs w:val="28"/>
        </w:rPr>
        <w:t>xit</w:t>
      </w:r>
      <w:r w:rsidR="0060127C">
        <w:rPr>
          <w:b/>
          <w:bCs/>
          <w:sz w:val="28"/>
          <w:szCs w:val="28"/>
        </w:rPr>
        <w:t xml:space="preserve">- </w:t>
      </w:r>
      <w:r w:rsidR="00FF20E1">
        <w:rPr>
          <w:b/>
          <w:bCs/>
          <w:sz w:val="28"/>
          <w:szCs w:val="28"/>
        </w:rPr>
        <w:t>/</w:t>
      </w:r>
      <w:r w:rsidR="0060127C">
        <w:rPr>
          <w:b/>
          <w:bCs/>
          <w:sz w:val="28"/>
          <w:szCs w:val="28"/>
        </w:rPr>
        <w:t xml:space="preserve"> Re-transitie</w:t>
      </w:r>
      <w:r w:rsidR="00E8772E">
        <w:rPr>
          <w:b/>
          <w:bCs/>
          <w:sz w:val="28"/>
          <w:szCs w:val="28"/>
        </w:rPr>
        <w:t>plan</w:t>
      </w:r>
      <w:r w:rsidR="00DA00C4">
        <w:rPr>
          <w:b/>
          <w:bCs/>
          <w:sz w:val="28"/>
          <w:szCs w:val="28"/>
        </w:rPr>
        <w:t xml:space="preserve"> bij overeenkomst</w:t>
      </w:r>
      <w:r w:rsidR="0028410E">
        <w:rPr>
          <w:b/>
          <w:bCs/>
          <w:sz w:val="28"/>
          <w:szCs w:val="28"/>
        </w:rPr>
        <w:t xml:space="preserve"> “</w:t>
      </w:r>
      <w:r w:rsidR="00DA00C4">
        <w:rPr>
          <w:b/>
          <w:bCs/>
          <w:sz w:val="28"/>
          <w:szCs w:val="28"/>
        </w:rPr>
        <w:t xml:space="preserve"> &lt;naam </w:t>
      </w:r>
      <w:r w:rsidR="007E3324">
        <w:rPr>
          <w:b/>
          <w:bCs/>
          <w:sz w:val="28"/>
          <w:szCs w:val="28"/>
        </w:rPr>
        <w:t>van de overeenkomst&gt;</w:t>
      </w:r>
      <w:r w:rsidR="0028410E">
        <w:rPr>
          <w:b/>
          <w:bCs/>
          <w:sz w:val="28"/>
          <w:szCs w:val="28"/>
        </w:rPr>
        <w:t xml:space="preserve"> “ welke </w:t>
      </w:r>
      <w:r w:rsidR="007E3324">
        <w:rPr>
          <w:b/>
          <w:bCs/>
          <w:sz w:val="28"/>
          <w:szCs w:val="28"/>
        </w:rPr>
        <w:t>&lt;naam van de leverancier</w:t>
      </w:r>
      <w:r w:rsidR="00337097">
        <w:rPr>
          <w:b/>
          <w:bCs/>
          <w:sz w:val="28"/>
          <w:szCs w:val="28"/>
        </w:rPr>
        <w:t>&gt;</w:t>
      </w:r>
      <w:r w:rsidR="007E3324">
        <w:rPr>
          <w:b/>
          <w:bCs/>
          <w:sz w:val="28"/>
          <w:szCs w:val="28"/>
        </w:rPr>
        <w:t xml:space="preserve"> </w:t>
      </w:r>
      <w:r w:rsidR="007E3324" w:rsidRPr="000E6958">
        <w:rPr>
          <w:i/>
          <w:iCs/>
          <w:highlight w:val="yellow"/>
        </w:rPr>
        <w:t>(</w:t>
      </w:r>
      <w:r w:rsidR="007E2E93">
        <w:rPr>
          <w:i/>
          <w:iCs/>
          <w:highlight w:val="yellow"/>
        </w:rPr>
        <w:t>naam</w:t>
      </w:r>
      <w:r w:rsidR="00337097" w:rsidRPr="000E6958">
        <w:rPr>
          <w:i/>
          <w:iCs/>
          <w:highlight w:val="yellow"/>
        </w:rPr>
        <w:t xml:space="preserve"> </w:t>
      </w:r>
      <w:r w:rsidR="00C70758">
        <w:rPr>
          <w:i/>
          <w:iCs/>
          <w:highlight w:val="yellow"/>
        </w:rPr>
        <w:t>Latende Leverancier</w:t>
      </w:r>
      <w:r w:rsidR="00337097" w:rsidRPr="0028410E">
        <w:rPr>
          <w:b/>
          <w:bCs/>
          <w:sz w:val="28"/>
          <w:szCs w:val="28"/>
        </w:rPr>
        <w:t>)</w:t>
      </w:r>
      <w:r w:rsidR="0028410E" w:rsidRPr="0028410E">
        <w:rPr>
          <w:b/>
          <w:bCs/>
          <w:sz w:val="28"/>
          <w:szCs w:val="28"/>
        </w:rPr>
        <w:t xml:space="preserve"> is overeengekomen met </w:t>
      </w:r>
      <w:r w:rsidR="001F25D9" w:rsidRPr="0028410E">
        <w:rPr>
          <w:b/>
          <w:bCs/>
          <w:sz w:val="28"/>
          <w:szCs w:val="28"/>
        </w:rPr>
        <w:t>de Provincie Noord-Brabant.</w:t>
      </w:r>
    </w:p>
    <w:p w14:paraId="62869F4F" w14:textId="77777777" w:rsidR="00676C0E" w:rsidRDefault="00676C0E">
      <w:pPr>
        <w:rPr>
          <w:b/>
          <w:bCs/>
        </w:rPr>
      </w:pPr>
    </w:p>
    <w:p w14:paraId="3DCBDF48" w14:textId="2018627A" w:rsidR="00352646" w:rsidRDefault="00CE6D30">
      <w:pPr>
        <w:rPr>
          <w:b/>
          <w:bCs/>
        </w:rPr>
      </w:pPr>
      <w:r>
        <w:rPr>
          <w:b/>
          <w:bCs/>
        </w:rPr>
        <w:t xml:space="preserve">Datum: </w:t>
      </w:r>
      <w:r w:rsidR="001B6193">
        <w:rPr>
          <w:b/>
          <w:bCs/>
        </w:rPr>
        <w:t>01</w:t>
      </w:r>
      <w:r w:rsidR="00366AE7">
        <w:rPr>
          <w:b/>
          <w:bCs/>
        </w:rPr>
        <w:t>-1</w:t>
      </w:r>
      <w:r w:rsidR="001B6193">
        <w:rPr>
          <w:b/>
          <w:bCs/>
        </w:rPr>
        <w:t>2</w:t>
      </w:r>
      <w:r w:rsidR="00366AE7">
        <w:rPr>
          <w:b/>
          <w:bCs/>
        </w:rPr>
        <w:t>-2021</w:t>
      </w:r>
    </w:p>
    <w:p w14:paraId="439057ED" w14:textId="5009B959" w:rsidR="00366AE7" w:rsidRDefault="00676C0E">
      <w:pPr>
        <w:rPr>
          <w:b/>
          <w:bCs/>
        </w:rPr>
      </w:pPr>
      <w:r>
        <w:rPr>
          <w:b/>
          <w:bCs/>
        </w:rPr>
        <w:t xml:space="preserve">Casenr. PNB: </w:t>
      </w:r>
    </w:p>
    <w:p w14:paraId="633EC4E8" w14:textId="77777777" w:rsidR="00676C0E" w:rsidRDefault="00676C0E">
      <w:pPr>
        <w:rPr>
          <w:b/>
          <w:bCs/>
        </w:rPr>
      </w:pPr>
    </w:p>
    <w:p w14:paraId="540FE247" w14:textId="4865A025" w:rsidR="00CE6D30" w:rsidRPr="00CE6D30" w:rsidRDefault="00CE6D30" w:rsidP="00CE6D30">
      <w:pPr>
        <w:rPr>
          <w:b/>
          <w:bCs/>
          <w:i/>
          <w:iCs/>
        </w:rPr>
      </w:pPr>
      <w:r w:rsidRPr="00CE6D30">
        <w:rPr>
          <w:b/>
          <w:bCs/>
          <w:i/>
          <w:iCs/>
          <w:highlight w:val="yellow"/>
        </w:rPr>
        <w:t xml:space="preserve">Model </w:t>
      </w:r>
      <w:r w:rsidR="001F53F8">
        <w:rPr>
          <w:b/>
          <w:bCs/>
          <w:i/>
          <w:iCs/>
          <w:highlight w:val="yellow"/>
        </w:rPr>
        <w:t>PNB</w:t>
      </w:r>
    </w:p>
    <w:p w14:paraId="58FF006B" w14:textId="49BFF8D0" w:rsidR="000349B0" w:rsidRDefault="000349B0">
      <w:pPr>
        <w:rPr>
          <w:b/>
          <w:bCs/>
        </w:rPr>
      </w:pPr>
    </w:p>
    <w:p w14:paraId="64B92BA3" w14:textId="2ECBF185" w:rsidR="000349B0" w:rsidRDefault="000349B0">
      <w:pPr>
        <w:rPr>
          <w:b/>
          <w:bCs/>
        </w:rPr>
      </w:pPr>
    </w:p>
    <w:p w14:paraId="60FD44F8" w14:textId="6F4BCD23" w:rsidR="000349B0" w:rsidRDefault="000349B0">
      <w:pPr>
        <w:rPr>
          <w:b/>
          <w:bCs/>
        </w:rPr>
      </w:pPr>
    </w:p>
    <w:p w14:paraId="4A0998E6" w14:textId="6D3B79A8" w:rsidR="000349B0" w:rsidRDefault="000349B0">
      <w:pPr>
        <w:rPr>
          <w:b/>
          <w:bCs/>
        </w:rPr>
      </w:pPr>
    </w:p>
    <w:p w14:paraId="1DB71486" w14:textId="139B2123" w:rsidR="000349B0" w:rsidRDefault="000349B0">
      <w:pPr>
        <w:rPr>
          <w:b/>
          <w:bCs/>
        </w:rPr>
      </w:pPr>
    </w:p>
    <w:p w14:paraId="415307FE" w14:textId="296671AB" w:rsidR="000349B0" w:rsidRDefault="000349B0">
      <w:pPr>
        <w:rPr>
          <w:b/>
          <w:bCs/>
        </w:rPr>
      </w:pPr>
    </w:p>
    <w:p w14:paraId="5A237128" w14:textId="1CB8E2AD" w:rsidR="000349B0" w:rsidRDefault="000349B0">
      <w:pPr>
        <w:rPr>
          <w:b/>
          <w:bCs/>
        </w:rPr>
      </w:pPr>
    </w:p>
    <w:p w14:paraId="7BDCC3D6" w14:textId="5F51E366" w:rsidR="000349B0" w:rsidRDefault="000349B0">
      <w:pPr>
        <w:rPr>
          <w:b/>
          <w:bCs/>
        </w:rPr>
      </w:pPr>
    </w:p>
    <w:p w14:paraId="638DA73B" w14:textId="4C5560D8" w:rsidR="000349B0" w:rsidRDefault="000349B0">
      <w:pPr>
        <w:rPr>
          <w:b/>
          <w:bCs/>
        </w:rPr>
      </w:pPr>
    </w:p>
    <w:p w14:paraId="02711337" w14:textId="46FAE92A" w:rsidR="000349B0" w:rsidRDefault="000349B0">
      <w:pPr>
        <w:rPr>
          <w:b/>
          <w:bCs/>
        </w:rPr>
      </w:pPr>
    </w:p>
    <w:p w14:paraId="22CFD557" w14:textId="1A38365C" w:rsidR="000349B0" w:rsidRDefault="000349B0">
      <w:pPr>
        <w:rPr>
          <w:b/>
          <w:bCs/>
        </w:rPr>
      </w:pPr>
    </w:p>
    <w:p w14:paraId="798A3365" w14:textId="45E2B0F0" w:rsidR="000349B0" w:rsidRDefault="000349B0">
      <w:pPr>
        <w:rPr>
          <w:b/>
          <w:bCs/>
        </w:rPr>
      </w:pPr>
    </w:p>
    <w:p w14:paraId="24AABBC9" w14:textId="44F2C445" w:rsidR="000349B0" w:rsidRDefault="000349B0">
      <w:pPr>
        <w:rPr>
          <w:b/>
          <w:bCs/>
        </w:rPr>
      </w:pPr>
    </w:p>
    <w:p w14:paraId="30605206" w14:textId="7A378A8A" w:rsidR="000349B0" w:rsidRDefault="000349B0">
      <w:pPr>
        <w:rPr>
          <w:b/>
          <w:bCs/>
        </w:rPr>
      </w:pPr>
    </w:p>
    <w:p w14:paraId="3FCAD295" w14:textId="62FD811B" w:rsidR="000349B0" w:rsidRDefault="000349B0">
      <w:pPr>
        <w:rPr>
          <w:b/>
          <w:bCs/>
        </w:rPr>
      </w:pPr>
    </w:p>
    <w:p w14:paraId="324EE6FD" w14:textId="18004D42" w:rsidR="000349B0" w:rsidRDefault="000349B0">
      <w:pPr>
        <w:rPr>
          <w:b/>
          <w:bCs/>
        </w:rPr>
      </w:pPr>
    </w:p>
    <w:p w14:paraId="5EA08C2E" w14:textId="502EAB2F" w:rsidR="000349B0" w:rsidRDefault="000349B0">
      <w:pPr>
        <w:rPr>
          <w:b/>
          <w:bCs/>
        </w:rPr>
      </w:pPr>
    </w:p>
    <w:p w14:paraId="296A0830" w14:textId="63C8D24E" w:rsidR="000349B0" w:rsidRDefault="000349B0">
      <w:pPr>
        <w:rPr>
          <w:b/>
          <w:bCs/>
        </w:rPr>
      </w:pPr>
    </w:p>
    <w:p w14:paraId="2A38F55F" w14:textId="6629FABA" w:rsidR="000349B0" w:rsidRDefault="000349B0">
      <w:pPr>
        <w:rPr>
          <w:b/>
          <w:bCs/>
        </w:rPr>
      </w:pPr>
    </w:p>
    <w:p w14:paraId="73849AC4" w14:textId="4132524E" w:rsidR="000349B0" w:rsidRDefault="000349B0">
      <w:pPr>
        <w:rPr>
          <w:b/>
          <w:bCs/>
        </w:rPr>
      </w:pPr>
    </w:p>
    <w:p w14:paraId="428C52FA" w14:textId="1C581617" w:rsidR="000349B0" w:rsidRDefault="000349B0">
      <w:pPr>
        <w:rPr>
          <w:b/>
          <w:bCs/>
        </w:rPr>
      </w:pPr>
    </w:p>
    <w:p w14:paraId="7A543EF4" w14:textId="0D00053D" w:rsidR="000349B0" w:rsidRDefault="000349B0">
      <w:pPr>
        <w:rPr>
          <w:b/>
          <w:bCs/>
        </w:rPr>
      </w:pPr>
    </w:p>
    <w:p w14:paraId="54D5AC88" w14:textId="2448C02A" w:rsidR="000349B0" w:rsidRDefault="000349B0">
      <w:pPr>
        <w:rPr>
          <w:b/>
          <w:bCs/>
        </w:rPr>
      </w:pPr>
    </w:p>
    <w:p w14:paraId="1600CE2C" w14:textId="37F22954" w:rsidR="000349B0" w:rsidRDefault="000349B0">
      <w:pPr>
        <w:rPr>
          <w:b/>
          <w:bCs/>
        </w:rPr>
      </w:pPr>
    </w:p>
    <w:p w14:paraId="18B78CA3" w14:textId="77777777" w:rsidR="004D1EFD" w:rsidRDefault="004D1EFD" w:rsidP="006467E4">
      <w:pPr>
        <w:pStyle w:val="inhoud"/>
        <w:rPr>
          <w:rFonts w:ascii="Calibri" w:hAnsi="Calibri"/>
          <w:b w:val="0"/>
          <w:sz w:val="20"/>
        </w:rPr>
      </w:pPr>
    </w:p>
    <w:p w14:paraId="5A8930B4" w14:textId="77777777" w:rsidR="004D1EFD" w:rsidRDefault="004D1EFD" w:rsidP="006467E4">
      <w:pPr>
        <w:pStyle w:val="inhoud"/>
        <w:rPr>
          <w:rFonts w:ascii="Calibri" w:hAnsi="Calibri"/>
          <w:b w:val="0"/>
          <w:sz w:val="20"/>
        </w:rPr>
      </w:pPr>
    </w:p>
    <w:p w14:paraId="0D376856" w14:textId="549B07DB" w:rsidR="006467E4" w:rsidRPr="004D1EFD" w:rsidRDefault="006467E4" w:rsidP="006467E4">
      <w:pPr>
        <w:pStyle w:val="inhoud"/>
        <w:rPr>
          <w:rFonts w:ascii="Calibri" w:hAnsi="Calibri"/>
          <w:bCs/>
          <w:sz w:val="22"/>
          <w:szCs w:val="22"/>
        </w:rPr>
      </w:pPr>
      <w:r w:rsidRPr="004D1EFD">
        <w:rPr>
          <w:rFonts w:ascii="Calibri" w:hAnsi="Calibri"/>
          <w:bCs/>
          <w:sz w:val="22"/>
          <w:szCs w:val="22"/>
        </w:rPr>
        <w:t>Versiebeheer</w:t>
      </w:r>
    </w:p>
    <w:p w14:paraId="21AA7041" w14:textId="77777777" w:rsidR="006467E4" w:rsidRPr="00D43275" w:rsidRDefault="006467E4" w:rsidP="006467E4">
      <w:pPr>
        <w:spacing w:line="40" w:lineRule="atLeast"/>
        <w:rPr>
          <w:rFonts w:ascii="Calibri" w:hAnsi="Calibri"/>
          <w:sz w:val="20"/>
        </w:rPr>
      </w:pPr>
    </w:p>
    <w:tbl>
      <w:tblPr>
        <w:tblW w:w="921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1347"/>
        <w:gridCol w:w="170"/>
        <w:gridCol w:w="1654"/>
        <w:gridCol w:w="170"/>
        <w:gridCol w:w="5873"/>
      </w:tblGrid>
      <w:tr w:rsidR="006467E4" w:rsidRPr="00D43275" w14:paraId="38FB6C5C" w14:textId="77777777" w:rsidTr="007638C5">
        <w:tc>
          <w:tcPr>
            <w:tcW w:w="1347" w:type="dxa"/>
            <w:shd w:val="pct20" w:color="auto" w:fill="auto"/>
          </w:tcPr>
          <w:p w14:paraId="22A12C41" w14:textId="77777777" w:rsidR="006467E4" w:rsidRPr="00D43275" w:rsidRDefault="006467E4" w:rsidP="007638C5">
            <w:pPr>
              <w:spacing w:line="40" w:lineRule="atLeast"/>
              <w:rPr>
                <w:rFonts w:ascii="Calibri" w:hAnsi="Calibri"/>
                <w:b/>
                <w:sz w:val="20"/>
              </w:rPr>
            </w:pPr>
            <w:r w:rsidRPr="00D43275">
              <w:rPr>
                <w:rFonts w:ascii="Calibri" w:hAnsi="Calibri"/>
                <w:b/>
                <w:sz w:val="20"/>
              </w:rPr>
              <w:t>Versie</w:t>
            </w:r>
          </w:p>
        </w:tc>
        <w:tc>
          <w:tcPr>
            <w:tcW w:w="170" w:type="dxa"/>
          </w:tcPr>
          <w:p w14:paraId="1C2B8DC3" w14:textId="77777777" w:rsidR="006467E4" w:rsidRPr="00D43275" w:rsidRDefault="006467E4" w:rsidP="007638C5">
            <w:pPr>
              <w:spacing w:line="40" w:lineRule="atLeast"/>
              <w:rPr>
                <w:rFonts w:ascii="Calibri" w:hAnsi="Calibri"/>
                <w:b/>
                <w:sz w:val="20"/>
              </w:rPr>
            </w:pPr>
          </w:p>
        </w:tc>
        <w:tc>
          <w:tcPr>
            <w:tcW w:w="1654" w:type="dxa"/>
            <w:shd w:val="pct20" w:color="auto" w:fill="auto"/>
          </w:tcPr>
          <w:p w14:paraId="4DEA24A4" w14:textId="77777777" w:rsidR="006467E4" w:rsidRPr="00D43275" w:rsidRDefault="006467E4" w:rsidP="007638C5">
            <w:pPr>
              <w:spacing w:line="40" w:lineRule="atLeast"/>
              <w:rPr>
                <w:rFonts w:ascii="Calibri" w:hAnsi="Calibri"/>
                <w:b/>
                <w:sz w:val="20"/>
              </w:rPr>
            </w:pPr>
            <w:r w:rsidRPr="00D43275">
              <w:rPr>
                <w:rFonts w:ascii="Calibri" w:hAnsi="Calibri"/>
                <w:b/>
                <w:sz w:val="20"/>
              </w:rPr>
              <w:t>Datum</w:t>
            </w:r>
          </w:p>
        </w:tc>
        <w:tc>
          <w:tcPr>
            <w:tcW w:w="170" w:type="dxa"/>
          </w:tcPr>
          <w:p w14:paraId="2A8C8743" w14:textId="77777777" w:rsidR="006467E4" w:rsidRPr="00D43275" w:rsidRDefault="006467E4" w:rsidP="007638C5">
            <w:pPr>
              <w:spacing w:line="40" w:lineRule="atLeast"/>
              <w:rPr>
                <w:rFonts w:ascii="Calibri" w:hAnsi="Calibri"/>
                <w:b/>
                <w:sz w:val="20"/>
              </w:rPr>
            </w:pPr>
          </w:p>
        </w:tc>
        <w:tc>
          <w:tcPr>
            <w:tcW w:w="5873" w:type="dxa"/>
            <w:shd w:val="pct20" w:color="auto" w:fill="auto"/>
          </w:tcPr>
          <w:p w14:paraId="6C2DED74" w14:textId="6F05D1C4" w:rsidR="006467E4" w:rsidRPr="00D43275" w:rsidRDefault="006467E4" w:rsidP="007638C5">
            <w:pPr>
              <w:spacing w:line="40" w:lineRule="atLeast"/>
              <w:rPr>
                <w:rFonts w:ascii="Calibri" w:hAnsi="Calibri"/>
                <w:b/>
                <w:sz w:val="20"/>
              </w:rPr>
            </w:pPr>
            <w:r w:rsidRPr="00D43275">
              <w:rPr>
                <w:rFonts w:ascii="Calibri" w:hAnsi="Calibri"/>
                <w:b/>
                <w:sz w:val="20"/>
              </w:rPr>
              <w:t xml:space="preserve">Omschrijving reden </w:t>
            </w:r>
            <w:r w:rsidR="00193FD4">
              <w:rPr>
                <w:rFonts w:ascii="Calibri" w:hAnsi="Calibri"/>
                <w:b/>
                <w:sz w:val="20"/>
              </w:rPr>
              <w:t>verkrijgende</w:t>
            </w:r>
            <w:r w:rsidRPr="00D43275">
              <w:rPr>
                <w:rFonts w:ascii="Calibri" w:hAnsi="Calibri"/>
                <w:b/>
                <w:sz w:val="20"/>
              </w:rPr>
              <w:t xml:space="preserve"> versie</w:t>
            </w:r>
          </w:p>
        </w:tc>
      </w:tr>
      <w:tr w:rsidR="006467E4" w:rsidRPr="00D43275" w14:paraId="6581B7DB" w14:textId="77777777" w:rsidTr="007638C5">
        <w:tc>
          <w:tcPr>
            <w:tcW w:w="1347" w:type="dxa"/>
          </w:tcPr>
          <w:p w14:paraId="2078CA95" w14:textId="77777777" w:rsidR="006467E4" w:rsidRPr="00D43275" w:rsidRDefault="006467E4" w:rsidP="007638C5">
            <w:pPr>
              <w:spacing w:line="40" w:lineRule="atLeast"/>
              <w:rPr>
                <w:rFonts w:ascii="Calibri" w:hAnsi="Calibri"/>
                <w:sz w:val="20"/>
              </w:rPr>
            </w:pPr>
            <w:r w:rsidRPr="00D43275">
              <w:rPr>
                <w:rFonts w:ascii="Calibri" w:hAnsi="Calibri"/>
                <w:sz w:val="20"/>
              </w:rPr>
              <w:t>0.1</w:t>
            </w:r>
          </w:p>
        </w:tc>
        <w:tc>
          <w:tcPr>
            <w:tcW w:w="170" w:type="dxa"/>
          </w:tcPr>
          <w:p w14:paraId="550082B4" w14:textId="77777777" w:rsidR="006467E4" w:rsidRPr="00D43275" w:rsidRDefault="006467E4" w:rsidP="007638C5">
            <w:pPr>
              <w:spacing w:line="40" w:lineRule="atLeast"/>
              <w:rPr>
                <w:rFonts w:ascii="Calibri" w:hAnsi="Calibri"/>
                <w:sz w:val="20"/>
              </w:rPr>
            </w:pPr>
          </w:p>
        </w:tc>
        <w:tc>
          <w:tcPr>
            <w:tcW w:w="1654" w:type="dxa"/>
          </w:tcPr>
          <w:p w14:paraId="0FA325A9" w14:textId="38DDBA11" w:rsidR="006467E4" w:rsidRPr="00D43275" w:rsidRDefault="0004251D" w:rsidP="007638C5">
            <w:pPr>
              <w:spacing w:line="40" w:lineRule="atLeast"/>
              <w:rPr>
                <w:rFonts w:ascii="Calibri" w:hAnsi="Calibri"/>
                <w:sz w:val="20"/>
              </w:rPr>
            </w:pPr>
            <w:r>
              <w:rPr>
                <w:rFonts w:ascii="Calibri" w:hAnsi="Calibri"/>
                <w:sz w:val="20"/>
              </w:rPr>
              <w:t>Latende Leverancier</w:t>
            </w:r>
            <w:r w:rsidR="006467E4">
              <w:rPr>
                <w:rFonts w:ascii="Calibri" w:hAnsi="Calibri"/>
                <w:sz w:val="20"/>
              </w:rPr>
              <w:t>-1</w:t>
            </w:r>
            <w:r w:rsidR="001B6193">
              <w:rPr>
                <w:rFonts w:ascii="Calibri" w:hAnsi="Calibri"/>
                <w:sz w:val="20"/>
              </w:rPr>
              <w:t>2</w:t>
            </w:r>
            <w:r w:rsidR="006467E4">
              <w:rPr>
                <w:rFonts w:ascii="Calibri" w:hAnsi="Calibri"/>
                <w:sz w:val="20"/>
              </w:rPr>
              <w:t>-2021</w:t>
            </w:r>
          </w:p>
        </w:tc>
        <w:tc>
          <w:tcPr>
            <w:tcW w:w="170" w:type="dxa"/>
          </w:tcPr>
          <w:p w14:paraId="00E877F3" w14:textId="77777777" w:rsidR="006467E4" w:rsidRPr="00D43275" w:rsidRDefault="006467E4" w:rsidP="007638C5">
            <w:pPr>
              <w:spacing w:line="40" w:lineRule="atLeast"/>
              <w:rPr>
                <w:rFonts w:ascii="Calibri" w:hAnsi="Calibri"/>
                <w:sz w:val="20"/>
              </w:rPr>
            </w:pPr>
          </w:p>
        </w:tc>
        <w:tc>
          <w:tcPr>
            <w:tcW w:w="5873" w:type="dxa"/>
          </w:tcPr>
          <w:p w14:paraId="714E578D" w14:textId="791AF932" w:rsidR="006467E4" w:rsidRPr="00D43275" w:rsidRDefault="006467E4" w:rsidP="007638C5">
            <w:pPr>
              <w:spacing w:line="40" w:lineRule="atLeast"/>
              <w:rPr>
                <w:rFonts w:ascii="Calibri" w:hAnsi="Calibri"/>
                <w:sz w:val="20"/>
              </w:rPr>
            </w:pPr>
            <w:r w:rsidRPr="00D43275">
              <w:rPr>
                <w:rFonts w:ascii="Calibri" w:hAnsi="Calibri"/>
                <w:sz w:val="20"/>
              </w:rPr>
              <w:t>Template ingevuld</w:t>
            </w:r>
            <w:r w:rsidR="00FD5824">
              <w:rPr>
                <w:rFonts w:ascii="Calibri" w:hAnsi="Calibri"/>
                <w:sz w:val="20"/>
              </w:rPr>
              <w:t xml:space="preserve"> door </w:t>
            </w:r>
            <w:r w:rsidR="007D62E5">
              <w:rPr>
                <w:rFonts w:ascii="Calibri" w:hAnsi="Calibri"/>
                <w:sz w:val="20"/>
              </w:rPr>
              <w:t>&lt;naam&gt;</w:t>
            </w:r>
          </w:p>
        </w:tc>
      </w:tr>
      <w:tr w:rsidR="006467E4" w:rsidRPr="00D43275" w14:paraId="78CA750F" w14:textId="77777777" w:rsidTr="007638C5">
        <w:tc>
          <w:tcPr>
            <w:tcW w:w="1347" w:type="dxa"/>
          </w:tcPr>
          <w:p w14:paraId="3C7726B3" w14:textId="02FDA4F1" w:rsidR="006467E4" w:rsidRPr="00D43275" w:rsidRDefault="006467E4" w:rsidP="007638C5">
            <w:pPr>
              <w:spacing w:line="40" w:lineRule="atLeast"/>
              <w:rPr>
                <w:rFonts w:ascii="Calibri" w:hAnsi="Calibri"/>
                <w:sz w:val="20"/>
              </w:rPr>
            </w:pPr>
          </w:p>
        </w:tc>
        <w:tc>
          <w:tcPr>
            <w:tcW w:w="170" w:type="dxa"/>
          </w:tcPr>
          <w:p w14:paraId="42146836" w14:textId="77777777" w:rsidR="006467E4" w:rsidRPr="00D43275" w:rsidRDefault="006467E4" w:rsidP="007638C5">
            <w:pPr>
              <w:spacing w:line="40" w:lineRule="atLeast"/>
              <w:rPr>
                <w:rFonts w:ascii="Calibri" w:hAnsi="Calibri"/>
                <w:sz w:val="20"/>
              </w:rPr>
            </w:pPr>
          </w:p>
        </w:tc>
        <w:tc>
          <w:tcPr>
            <w:tcW w:w="1654" w:type="dxa"/>
          </w:tcPr>
          <w:p w14:paraId="23EEA886" w14:textId="2FBC1F08" w:rsidR="006467E4" w:rsidRPr="00D43275" w:rsidRDefault="006467E4" w:rsidP="007638C5">
            <w:pPr>
              <w:spacing w:line="40" w:lineRule="atLeast"/>
              <w:rPr>
                <w:rFonts w:ascii="Calibri" w:hAnsi="Calibri"/>
                <w:sz w:val="20"/>
              </w:rPr>
            </w:pPr>
          </w:p>
        </w:tc>
        <w:tc>
          <w:tcPr>
            <w:tcW w:w="170" w:type="dxa"/>
          </w:tcPr>
          <w:p w14:paraId="15C3EC68" w14:textId="77777777" w:rsidR="006467E4" w:rsidRPr="00D43275" w:rsidRDefault="006467E4" w:rsidP="007638C5">
            <w:pPr>
              <w:spacing w:line="40" w:lineRule="atLeast"/>
              <w:rPr>
                <w:rFonts w:ascii="Calibri" w:hAnsi="Calibri"/>
                <w:sz w:val="20"/>
              </w:rPr>
            </w:pPr>
          </w:p>
        </w:tc>
        <w:tc>
          <w:tcPr>
            <w:tcW w:w="5873" w:type="dxa"/>
          </w:tcPr>
          <w:p w14:paraId="18510F73" w14:textId="21AD45D0" w:rsidR="006467E4" w:rsidRPr="00D43275" w:rsidRDefault="006467E4" w:rsidP="007638C5">
            <w:pPr>
              <w:spacing w:line="40" w:lineRule="atLeast"/>
              <w:rPr>
                <w:rFonts w:ascii="Calibri" w:hAnsi="Calibri"/>
                <w:sz w:val="20"/>
              </w:rPr>
            </w:pPr>
          </w:p>
        </w:tc>
      </w:tr>
      <w:tr w:rsidR="006467E4" w:rsidRPr="00D43275" w14:paraId="7329AEBA" w14:textId="77777777" w:rsidTr="007638C5">
        <w:tc>
          <w:tcPr>
            <w:tcW w:w="1347" w:type="dxa"/>
          </w:tcPr>
          <w:p w14:paraId="09F9A8D4" w14:textId="57AD695F" w:rsidR="006467E4" w:rsidRPr="00D43275" w:rsidRDefault="006467E4" w:rsidP="007638C5">
            <w:pPr>
              <w:spacing w:line="40" w:lineRule="atLeast"/>
              <w:rPr>
                <w:rFonts w:ascii="Calibri" w:hAnsi="Calibri"/>
                <w:sz w:val="20"/>
              </w:rPr>
            </w:pPr>
          </w:p>
        </w:tc>
        <w:tc>
          <w:tcPr>
            <w:tcW w:w="170" w:type="dxa"/>
          </w:tcPr>
          <w:p w14:paraId="49CE818A" w14:textId="77777777" w:rsidR="006467E4" w:rsidRPr="00D43275" w:rsidRDefault="006467E4" w:rsidP="007638C5">
            <w:pPr>
              <w:spacing w:line="40" w:lineRule="atLeast"/>
              <w:rPr>
                <w:rFonts w:ascii="Calibri" w:hAnsi="Calibri"/>
                <w:sz w:val="20"/>
              </w:rPr>
            </w:pPr>
          </w:p>
        </w:tc>
        <w:tc>
          <w:tcPr>
            <w:tcW w:w="1654" w:type="dxa"/>
          </w:tcPr>
          <w:p w14:paraId="124C71A3" w14:textId="5EFF50CB" w:rsidR="006467E4" w:rsidRPr="00D43275" w:rsidRDefault="006467E4" w:rsidP="007638C5">
            <w:pPr>
              <w:spacing w:line="40" w:lineRule="atLeast"/>
              <w:rPr>
                <w:rFonts w:ascii="Calibri" w:hAnsi="Calibri"/>
                <w:sz w:val="20"/>
              </w:rPr>
            </w:pPr>
          </w:p>
        </w:tc>
        <w:tc>
          <w:tcPr>
            <w:tcW w:w="170" w:type="dxa"/>
          </w:tcPr>
          <w:p w14:paraId="19B04047" w14:textId="77777777" w:rsidR="006467E4" w:rsidRPr="00D43275" w:rsidRDefault="006467E4" w:rsidP="007638C5">
            <w:pPr>
              <w:spacing w:line="40" w:lineRule="atLeast"/>
              <w:rPr>
                <w:rFonts w:ascii="Calibri" w:hAnsi="Calibri"/>
                <w:sz w:val="20"/>
              </w:rPr>
            </w:pPr>
          </w:p>
        </w:tc>
        <w:tc>
          <w:tcPr>
            <w:tcW w:w="5873" w:type="dxa"/>
          </w:tcPr>
          <w:p w14:paraId="199E90E7" w14:textId="0F5BEF11" w:rsidR="006467E4" w:rsidRPr="00D43275" w:rsidRDefault="006467E4" w:rsidP="007638C5">
            <w:pPr>
              <w:spacing w:line="40" w:lineRule="atLeast"/>
              <w:rPr>
                <w:rFonts w:ascii="Calibri" w:hAnsi="Calibri"/>
                <w:sz w:val="20"/>
              </w:rPr>
            </w:pPr>
          </w:p>
        </w:tc>
      </w:tr>
      <w:tr w:rsidR="006467E4" w:rsidRPr="00D43275" w14:paraId="27EC769B" w14:textId="77777777" w:rsidTr="007638C5">
        <w:tc>
          <w:tcPr>
            <w:tcW w:w="1347" w:type="dxa"/>
          </w:tcPr>
          <w:p w14:paraId="21211A58" w14:textId="32B047B8" w:rsidR="006467E4" w:rsidRPr="00D43275" w:rsidRDefault="006467E4" w:rsidP="007638C5">
            <w:pPr>
              <w:spacing w:line="40" w:lineRule="atLeast"/>
              <w:rPr>
                <w:rFonts w:ascii="Calibri" w:hAnsi="Calibri"/>
                <w:sz w:val="20"/>
              </w:rPr>
            </w:pPr>
          </w:p>
        </w:tc>
        <w:tc>
          <w:tcPr>
            <w:tcW w:w="170" w:type="dxa"/>
          </w:tcPr>
          <w:p w14:paraId="0DFC76B7" w14:textId="77777777" w:rsidR="006467E4" w:rsidRPr="00D43275" w:rsidRDefault="006467E4" w:rsidP="007638C5">
            <w:pPr>
              <w:spacing w:line="40" w:lineRule="atLeast"/>
              <w:rPr>
                <w:rFonts w:ascii="Calibri" w:hAnsi="Calibri"/>
                <w:sz w:val="20"/>
              </w:rPr>
            </w:pPr>
          </w:p>
        </w:tc>
        <w:tc>
          <w:tcPr>
            <w:tcW w:w="1654" w:type="dxa"/>
          </w:tcPr>
          <w:p w14:paraId="29630EAB" w14:textId="03CB6241" w:rsidR="006467E4" w:rsidRPr="00D43275" w:rsidRDefault="006467E4" w:rsidP="007638C5">
            <w:pPr>
              <w:spacing w:line="40" w:lineRule="atLeast"/>
              <w:rPr>
                <w:rFonts w:ascii="Calibri" w:hAnsi="Calibri"/>
                <w:sz w:val="20"/>
              </w:rPr>
            </w:pPr>
          </w:p>
        </w:tc>
        <w:tc>
          <w:tcPr>
            <w:tcW w:w="170" w:type="dxa"/>
          </w:tcPr>
          <w:p w14:paraId="583674D6" w14:textId="77777777" w:rsidR="006467E4" w:rsidRPr="00D43275" w:rsidRDefault="006467E4" w:rsidP="007638C5">
            <w:pPr>
              <w:spacing w:line="40" w:lineRule="atLeast"/>
              <w:rPr>
                <w:rFonts w:ascii="Calibri" w:hAnsi="Calibri"/>
                <w:sz w:val="20"/>
              </w:rPr>
            </w:pPr>
          </w:p>
        </w:tc>
        <w:tc>
          <w:tcPr>
            <w:tcW w:w="5873" w:type="dxa"/>
          </w:tcPr>
          <w:p w14:paraId="3C2D10DB" w14:textId="54EF22FC" w:rsidR="006467E4" w:rsidRPr="00D43275" w:rsidRDefault="006467E4" w:rsidP="007638C5">
            <w:pPr>
              <w:spacing w:line="40" w:lineRule="atLeast"/>
              <w:rPr>
                <w:rFonts w:ascii="Calibri" w:hAnsi="Calibri"/>
                <w:sz w:val="20"/>
              </w:rPr>
            </w:pPr>
          </w:p>
        </w:tc>
      </w:tr>
      <w:tr w:rsidR="006467E4" w:rsidRPr="00D43275" w14:paraId="54FBEB52" w14:textId="77777777" w:rsidTr="007638C5">
        <w:tc>
          <w:tcPr>
            <w:tcW w:w="1347" w:type="dxa"/>
          </w:tcPr>
          <w:p w14:paraId="358ED201" w14:textId="77777777" w:rsidR="006467E4" w:rsidRPr="00D43275" w:rsidRDefault="006467E4" w:rsidP="007638C5">
            <w:pPr>
              <w:spacing w:line="40" w:lineRule="atLeast"/>
              <w:rPr>
                <w:rFonts w:ascii="Calibri" w:hAnsi="Calibri"/>
                <w:sz w:val="20"/>
              </w:rPr>
            </w:pPr>
          </w:p>
        </w:tc>
        <w:tc>
          <w:tcPr>
            <w:tcW w:w="170" w:type="dxa"/>
          </w:tcPr>
          <w:p w14:paraId="431B44F5" w14:textId="77777777" w:rsidR="006467E4" w:rsidRPr="00D43275" w:rsidRDefault="006467E4" w:rsidP="007638C5">
            <w:pPr>
              <w:spacing w:line="40" w:lineRule="atLeast"/>
              <w:rPr>
                <w:rFonts w:ascii="Calibri" w:hAnsi="Calibri"/>
                <w:sz w:val="20"/>
              </w:rPr>
            </w:pPr>
          </w:p>
        </w:tc>
        <w:tc>
          <w:tcPr>
            <w:tcW w:w="1654" w:type="dxa"/>
          </w:tcPr>
          <w:p w14:paraId="0831479E" w14:textId="77777777" w:rsidR="006467E4" w:rsidRPr="00D43275" w:rsidRDefault="006467E4" w:rsidP="007638C5">
            <w:pPr>
              <w:spacing w:line="40" w:lineRule="atLeast"/>
              <w:rPr>
                <w:rFonts w:ascii="Calibri" w:hAnsi="Calibri"/>
                <w:sz w:val="20"/>
              </w:rPr>
            </w:pPr>
          </w:p>
        </w:tc>
        <w:tc>
          <w:tcPr>
            <w:tcW w:w="170" w:type="dxa"/>
          </w:tcPr>
          <w:p w14:paraId="65953F5B" w14:textId="77777777" w:rsidR="006467E4" w:rsidRPr="00D43275" w:rsidRDefault="006467E4" w:rsidP="007638C5">
            <w:pPr>
              <w:spacing w:line="40" w:lineRule="atLeast"/>
              <w:rPr>
                <w:rFonts w:ascii="Calibri" w:hAnsi="Calibri"/>
                <w:sz w:val="20"/>
              </w:rPr>
            </w:pPr>
          </w:p>
        </w:tc>
        <w:tc>
          <w:tcPr>
            <w:tcW w:w="5873" w:type="dxa"/>
          </w:tcPr>
          <w:p w14:paraId="29AC606C" w14:textId="77777777" w:rsidR="006467E4" w:rsidRPr="00D43275" w:rsidRDefault="006467E4" w:rsidP="007638C5">
            <w:pPr>
              <w:spacing w:line="40" w:lineRule="atLeast"/>
              <w:rPr>
                <w:rFonts w:ascii="Calibri" w:hAnsi="Calibri"/>
                <w:sz w:val="20"/>
              </w:rPr>
            </w:pPr>
          </w:p>
        </w:tc>
      </w:tr>
      <w:tr w:rsidR="006467E4" w:rsidRPr="00D43275" w14:paraId="4D19BFBC" w14:textId="77777777" w:rsidTr="007638C5">
        <w:tc>
          <w:tcPr>
            <w:tcW w:w="1347" w:type="dxa"/>
          </w:tcPr>
          <w:p w14:paraId="5F7F8BB1" w14:textId="77777777" w:rsidR="006467E4" w:rsidRPr="00D43275" w:rsidRDefault="006467E4" w:rsidP="007638C5">
            <w:pPr>
              <w:spacing w:line="40" w:lineRule="atLeast"/>
              <w:rPr>
                <w:rFonts w:ascii="Calibri" w:hAnsi="Calibri"/>
                <w:sz w:val="20"/>
              </w:rPr>
            </w:pPr>
          </w:p>
        </w:tc>
        <w:tc>
          <w:tcPr>
            <w:tcW w:w="170" w:type="dxa"/>
          </w:tcPr>
          <w:p w14:paraId="3B1EFC83" w14:textId="77777777" w:rsidR="006467E4" w:rsidRPr="00D43275" w:rsidRDefault="006467E4" w:rsidP="007638C5">
            <w:pPr>
              <w:spacing w:line="40" w:lineRule="atLeast"/>
              <w:rPr>
                <w:rFonts w:ascii="Calibri" w:hAnsi="Calibri"/>
                <w:sz w:val="20"/>
              </w:rPr>
            </w:pPr>
          </w:p>
        </w:tc>
        <w:tc>
          <w:tcPr>
            <w:tcW w:w="1654" w:type="dxa"/>
          </w:tcPr>
          <w:p w14:paraId="2ECA070E" w14:textId="77777777" w:rsidR="006467E4" w:rsidRPr="00D43275" w:rsidRDefault="006467E4" w:rsidP="007638C5">
            <w:pPr>
              <w:spacing w:line="40" w:lineRule="atLeast"/>
              <w:rPr>
                <w:rFonts w:ascii="Calibri" w:hAnsi="Calibri"/>
                <w:sz w:val="20"/>
              </w:rPr>
            </w:pPr>
          </w:p>
        </w:tc>
        <w:tc>
          <w:tcPr>
            <w:tcW w:w="170" w:type="dxa"/>
          </w:tcPr>
          <w:p w14:paraId="177D7948" w14:textId="77777777" w:rsidR="006467E4" w:rsidRPr="00D43275" w:rsidRDefault="006467E4" w:rsidP="007638C5">
            <w:pPr>
              <w:spacing w:line="40" w:lineRule="atLeast"/>
              <w:rPr>
                <w:rFonts w:ascii="Calibri" w:hAnsi="Calibri"/>
                <w:sz w:val="20"/>
              </w:rPr>
            </w:pPr>
          </w:p>
        </w:tc>
        <w:tc>
          <w:tcPr>
            <w:tcW w:w="5873" w:type="dxa"/>
          </w:tcPr>
          <w:p w14:paraId="43A286CA" w14:textId="77777777" w:rsidR="006467E4" w:rsidRPr="00D43275" w:rsidRDefault="006467E4" w:rsidP="007638C5">
            <w:pPr>
              <w:spacing w:line="40" w:lineRule="atLeast"/>
              <w:rPr>
                <w:rFonts w:ascii="Calibri" w:hAnsi="Calibri"/>
                <w:sz w:val="20"/>
              </w:rPr>
            </w:pPr>
          </w:p>
        </w:tc>
      </w:tr>
      <w:tr w:rsidR="006467E4" w:rsidRPr="00D43275" w14:paraId="2D68A59A" w14:textId="77777777" w:rsidTr="007638C5">
        <w:tc>
          <w:tcPr>
            <w:tcW w:w="1347" w:type="dxa"/>
          </w:tcPr>
          <w:p w14:paraId="6FDD6CA8" w14:textId="77777777" w:rsidR="006467E4" w:rsidRPr="00D43275" w:rsidRDefault="006467E4" w:rsidP="007638C5">
            <w:pPr>
              <w:spacing w:line="40" w:lineRule="atLeast"/>
              <w:rPr>
                <w:rFonts w:ascii="Calibri" w:hAnsi="Calibri"/>
                <w:sz w:val="20"/>
              </w:rPr>
            </w:pPr>
          </w:p>
        </w:tc>
        <w:tc>
          <w:tcPr>
            <w:tcW w:w="170" w:type="dxa"/>
          </w:tcPr>
          <w:p w14:paraId="1C9E4F50" w14:textId="77777777" w:rsidR="006467E4" w:rsidRPr="00D43275" w:rsidRDefault="006467E4" w:rsidP="007638C5">
            <w:pPr>
              <w:spacing w:line="40" w:lineRule="atLeast"/>
              <w:rPr>
                <w:rFonts w:ascii="Calibri" w:hAnsi="Calibri"/>
                <w:sz w:val="20"/>
              </w:rPr>
            </w:pPr>
          </w:p>
        </w:tc>
        <w:tc>
          <w:tcPr>
            <w:tcW w:w="1654" w:type="dxa"/>
          </w:tcPr>
          <w:p w14:paraId="0055614B" w14:textId="77777777" w:rsidR="006467E4" w:rsidRPr="00D43275" w:rsidRDefault="006467E4" w:rsidP="007638C5">
            <w:pPr>
              <w:spacing w:line="40" w:lineRule="atLeast"/>
              <w:rPr>
                <w:rFonts w:ascii="Calibri" w:hAnsi="Calibri"/>
                <w:sz w:val="20"/>
              </w:rPr>
            </w:pPr>
          </w:p>
        </w:tc>
        <w:tc>
          <w:tcPr>
            <w:tcW w:w="170" w:type="dxa"/>
          </w:tcPr>
          <w:p w14:paraId="66823AAF" w14:textId="77777777" w:rsidR="006467E4" w:rsidRPr="00D43275" w:rsidRDefault="006467E4" w:rsidP="007638C5">
            <w:pPr>
              <w:spacing w:line="40" w:lineRule="atLeast"/>
              <w:rPr>
                <w:rFonts w:ascii="Calibri" w:hAnsi="Calibri"/>
                <w:sz w:val="20"/>
              </w:rPr>
            </w:pPr>
          </w:p>
        </w:tc>
        <w:tc>
          <w:tcPr>
            <w:tcW w:w="5873" w:type="dxa"/>
          </w:tcPr>
          <w:p w14:paraId="2D122D82" w14:textId="77777777" w:rsidR="006467E4" w:rsidRPr="00D43275" w:rsidRDefault="006467E4" w:rsidP="007638C5">
            <w:pPr>
              <w:spacing w:line="40" w:lineRule="atLeast"/>
              <w:rPr>
                <w:rFonts w:ascii="Calibri" w:hAnsi="Calibri"/>
                <w:sz w:val="20"/>
              </w:rPr>
            </w:pPr>
          </w:p>
        </w:tc>
      </w:tr>
      <w:tr w:rsidR="006467E4" w:rsidRPr="00D43275" w14:paraId="4F260674" w14:textId="77777777" w:rsidTr="007638C5">
        <w:tc>
          <w:tcPr>
            <w:tcW w:w="1347" w:type="dxa"/>
          </w:tcPr>
          <w:p w14:paraId="22A5C277" w14:textId="77777777" w:rsidR="006467E4" w:rsidRPr="00D43275" w:rsidRDefault="006467E4" w:rsidP="007638C5">
            <w:pPr>
              <w:spacing w:line="40" w:lineRule="atLeast"/>
              <w:rPr>
                <w:rFonts w:ascii="Calibri" w:hAnsi="Calibri"/>
                <w:sz w:val="20"/>
              </w:rPr>
            </w:pPr>
          </w:p>
        </w:tc>
        <w:tc>
          <w:tcPr>
            <w:tcW w:w="170" w:type="dxa"/>
          </w:tcPr>
          <w:p w14:paraId="4C220793" w14:textId="77777777" w:rsidR="006467E4" w:rsidRPr="00D43275" w:rsidRDefault="006467E4" w:rsidP="007638C5">
            <w:pPr>
              <w:spacing w:line="40" w:lineRule="atLeast"/>
              <w:rPr>
                <w:rFonts w:ascii="Calibri" w:hAnsi="Calibri"/>
                <w:sz w:val="20"/>
              </w:rPr>
            </w:pPr>
          </w:p>
        </w:tc>
        <w:tc>
          <w:tcPr>
            <w:tcW w:w="1654" w:type="dxa"/>
          </w:tcPr>
          <w:p w14:paraId="50898305" w14:textId="77777777" w:rsidR="006467E4" w:rsidRPr="00D43275" w:rsidRDefault="006467E4" w:rsidP="007638C5">
            <w:pPr>
              <w:spacing w:line="40" w:lineRule="atLeast"/>
              <w:rPr>
                <w:rFonts w:ascii="Calibri" w:hAnsi="Calibri"/>
                <w:sz w:val="20"/>
              </w:rPr>
            </w:pPr>
          </w:p>
        </w:tc>
        <w:tc>
          <w:tcPr>
            <w:tcW w:w="170" w:type="dxa"/>
          </w:tcPr>
          <w:p w14:paraId="467430E1" w14:textId="77777777" w:rsidR="006467E4" w:rsidRPr="00D43275" w:rsidRDefault="006467E4" w:rsidP="007638C5">
            <w:pPr>
              <w:spacing w:line="40" w:lineRule="atLeast"/>
              <w:rPr>
                <w:rFonts w:ascii="Calibri" w:hAnsi="Calibri"/>
                <w:sz w:val="20"/>
              </w:rPr>
            </w:pPr>
          </w:p>
        </w:tc>
        <w:tc>
          <w:tcPr>
            <w:tcW w:w="5873" w:type="dxa"/>
          </w:tcPr>
          <w:p w14:paraId="72840E50" w14:textId="77777777" w:rsidR="006467E4" w:rsidRPr="00D43275" w:rsidRDefault="006467E4" w:rsidP="007638C5">
            <w:pPr>
              <w:spacing w:line="40" w:lineRule="atLeast"/>
              <w:rPr>
                <w:rFonts w:ascii="Calibri" w:hAnsi="Calibri"/>
                <w:sz w:val="20"/>
              </w:rPr>
            </w:pPr>
          </w:p>
        </w:tc>
      </w:tr>
      <w:tr w:rsidR="006467E4" w:rsidRPr="00D43275" w14:paraId="70E3BDA0" w14:textId="77777777" w:rsidTr="007638C5">
        <w:tc>
          <w:tcPr>
            <w:tcW w:w="1347" w:type="dxa"/>
          </w:tcPr>
          <w:p w14:paraId="00D25F7E" w14:textId="77777777" w:rsidR="006467E4" w:rsidRPr="00D43275" w:rsidRDefault="006467E4" w:rsidP="007638C5">
            <w:pPr>
              <w:spacing w:line="40" w:lineRule="atLeast"/>
              <w:rPr>
                <w:rFonts w:ascii="Calibri" w:hAnsi="Calibri"/>
                <w:sz w:val="20"/>
              </w:rPr>
            </w:pPr>
          </w:p>
        </w:tc>
        <w:tc>
          <w:tcPr>
            <w:tcW w:w="170" w:type="dxa"/>
          </w:tcPr>
          <w:p w14:paraId="21A625F7" w14:textId="77777777" w:rsidR="006467E4" w:rsidRPr="00D43275" w:rsidRDefault="006467E4" w:rsidP="007638C5">
            <w:pPr>
              <w:spacing w:line="40" w:lineRule="atLeast"/>
              <w:rPr>
                <w:rFonts w:ascii="Calibri" w:hAnsi="Calibri"/>
                <w:sz w:val="20"/>
              </w:rPr>
            </w:pPr>
          </w:p>
        </w:tc>
        <w:tc>
          <w:tcPr>
            <w:tcW w:w="1654" w:type="dxa"/>
          </w:tcPr>
          <w:p w14:paraId="7E0B2941" w14:textId="77777777" w:rsidR="006467E4" w:rsidRPr="00D43275" w:rsidRDefault="006467E4" w:rsidP="007638C5">
            <w:pPr>
              <w:spacing w:line="40" w:lineRule="atLeast"/>
              <w:rPr>
                <w:rFonts w:ascii="Calibri" w:hAnsi="Calibri"/>
                <w:sz w:val="20"/>
              </w:rPr>
            </w:pPr>
          </w:p>
        </w:tc>
        <w:tc>
          <w:tcPr>
            <w:tcW w:w="170" w:type="dxa"/>
          </w:tcPr>
          <w:p w14:paraId="0D3A949F" w14:textId="77777777" w:rsidR="006467E4" w:rsidRPr="00D43275" w:rsidRDefault="006467E4" w:rsidP="007638C5">
            <w:pPr>
              <w:spacing w:line="40" w:lineRule="atLeast"/>
              <w:rPr>
                <w:rFonts w:ascii="Calibri" w:hAnsi="Calibri"/>
                <w:sz w:val="20"/>
              </w:rPr>
            </w:pPr>
          </w:p>
        </w:tc>
        <w:tc>
          <w:tcPr>
            <w:tcW w:w="5873" w:type="dxa"/>
          </w:tcPr>
          <w:p w14:paraId="1B644625" w14:textId="77777777" w:rsidR="006467E4" w:rsidRPr="00D43275" w:rsidRDefault="006467E4" w:rsidP="007638C5">
            <w:pPr>
              <w:spacing w:line="40" w:lineRule="atLeast"/>
              <w:rPr>
                <w:rFonts w:ascii="Calibri" w:hAnsi="Calibri"/>
                <w:sz w:val="20"/>
              </w:rPr>
            </w:pPr>
          </w:p>
        </w:tc>
      </w:tr>
    </w:tbl>
    <w:p w14:paraId="6BEE8833" w14:textId="77777777" w:rsidR="006467E4" w:rsidRPr="00D43275" w:rsidRDefault="006467E4" w:rsidP="006467E4">
      <w:pPr>
        <w:spacing w:line="40" w:lineRule="atLeast"/>
        <w:rPr>
          <w:rFonts w:ascii="Calibri" w:hAnsi="Calibri"/>
          <w:sz w:val="20"/>
        </w:rPr>
      </w:pPr>
    </w:p>
    <w:p w14:paraId="12CADEA1" w14:textId="0BCB7D30" w:rsidR="006467E4" w:rsidRDefault="006467E4">
      <w:pPr>
        <w:rPr>
          <w:b/>
          <w:bCs/>
        </w:rPr>
      </w:pPr>
    </w:p>
    <w:p w14:paraId="188E64D8" w14:textId="29BF741C" w:rsidR="006467E4" w:rsidRDefault="006467E4">
      <w:pPr>
        <w:rPr>
          <w:b/>
          <w:bCs/>
        </w:rPr>
      </w:pPr>
    </w:p>
    <w:p w14:paraId="30D60E25" w14:textId="1EE96F38" w:rsidR="006467E4" w:rsidRDefault="006467E4">
      <w:pPr>
        <w:rPr>
          <w:b/>
          <w:bCs/>
        </w:rPr>
      </w:pPr>
    </w:p>
    <w:p w14:paraId="7C5C7FA5" w14:textId="0399E803" w:rsidR="006467E4" w:rsidRDefault="006467E4">
      <w:pPr>
        <w:rPr>
          <w:b/>
          <w:bCs/>
        </w:rPr>
      </w:pPr>
    </w:p>
    <w:p w14:paraId="4266735C" w14:textId="6F647A11" w:rsidR="006467E4" w:rsidRDefault="006467E4">
      <w:pPr>
        <w:rPr>
          <w:b/>
          <w:bCs/>
        </w:rPr>
      </w:pPr>
    </w:p>
    <w:p w14:paraId="7CABE2B8" w14:textId="6925B97B" w:rsidR="006467E4" w:rsidRDefault="006467E4">
      <w:pPr>
        <w:rPr>
          <w:b/>
          <w:bCs/>
        </w:rPr>
      </w:pPr>
    </w:p>
    <w:p w14:paraId="6749A1A3" w14:textId="0ECAD105" w:rsidR="006467E4" w:rsidRDefault="006467E4">
      <w:pPr>
        <w:rPr>
          <w:b/>
          <w:bCs/>
        </w:rPr>
      </w:pPr>
    </w:p>
    <w:p w14:paraId="15C16863" w14:textId="37CE60F4" w:rsidR="006467E4" w:rsidRDefault="006467E4">
      <w:pPr>
        <w:rPr>
          <w:b/>
          <w:bCs/>
        </w:rPr>
      </w:pPr>
    </w:p>
    <w:p w14:paraId="036A32F5" w14:textId="1C318AF7" w:rsidR="006467E4" w:rsidRDefault="006467E4">
      <w:pPr>
        <w:rPr>
          <w:b/>
          <w:bCs/>
        </w:rPr>
      </w:pPr>
    </w:p>
    <w:p w14:paraId="33ACF4C8" w14:textId="77777777" w:rsidR="006467E4" w:rsidRDefault="006467E4">
      <w:pPr>
        <w:rPr>
          <w:b/>
          <w:bCs/>
        </w:rPr>
      </w:pPr>
    </w:p>
    <w:p w14:paraId="117F75D3" w14:textId="77777777" w:rsidR="005C3B19" w:rsidRPr="004B6B7A" w:rsidRDefault="006754DA">
      <w:pPr>
        <w:rPr>
          <w:b/>
          <w:bCs/>
        </w:rPr>
      </w:pPr>
      <w:r>
        <w:rPr>
          <w:b/>
          <w:bCs/>
        </w:rPr>
        <w:br w:type="page"/>
      </w:r>
    </w:p>
    <w:sdt>
      <w:sdtPr>
        <w:rPr>
          <w:rFonts w:asciiTheme="minorHAnsi" w:eastAsiaTheme="minorHAnsi" w:hAnsiTheme="minorHAnsi" w:cstheme="minorBidi"/>
          <w:color w:val="auto"/>
          <w:sz w:val="22"/>
          <w:szCs w:val="22"/>
          <w:lang w:eastAsia="en-US"/>
        </w:rPr>
        <w:id w:val="-2072568701"/>
        <w:docPartObj>
          <w:docPartGallery w:val="Table of Contents"/>
          <w:docPartUnique/>
        </w:docPartObj>
      </w:sdtPr>
      <w:sdtEndPr>
        <w:rPr>
          <w:b/>
          <w:bCs/>
        </w:rPr>
      </w:sdtEndPr>
      <w:sdtContent>
        <w:p w14:paraId="61D7ECD4" w14:textId="4CB970B9" w:rsidR="005C3B19" w:rsidRDefault="005C3B19" w:rsidP="00DC2A7C">
          <w:pPr>
            <w:pStyle w:val="Kopvaninhoudsopgave"/>
            <w:tabs>
              <w:tab w:val="left" w:pos="1624"/>
            </w:tabs>
          </w:pPr>
          <w:r w:rsidRPr="00DC2A7C">
            <w:rPr>
              <w:b/>
              <w:bCs/>
              <w:color w:val="auto"/>
            </w:rPr>
            <w:t>Inhoud</w:t>
          </w:r>
          <w:r w:rsidR="00DC2A7C">
            <w:tab/>
          </w:r>
        </w:p>
        <w:p w14:paraId="0D56AA93" w14:textId="6F6F743A" w:rsidR="00F667B1" w:rsidRDefault="005C3B19">
          <w:pPr>
            <w:pStyle w:val="Inhopg1"/>
            <w:rPr>
              <w:rFonts w:eastAsiaTheme="minorEastAsia"/>
              <w:b w:val="0"/>
              <w:bCs w:val="0"/>
              <w:lang w:eastAsia="nl-NL"/>
            </w:rPr>
          </w:pPr>
          <w:r>
            <w:fldChar w:fldCharType="begin"/>
          </w:r>
          <w:r>
            <w:instrText xml:space="preserve"> TOC \o "1-3" \h \z \u </w:instrText>
          </w:r>
          <w:r>
            <w:fldChar w:fldCharType="separate"/>
          </w:r>
          <w:hyperlink w:anchor="_Toc89618578" w:history="1">
            <w:r w:rsidR="00F667B1" w:rsidRPr="00500972">
              <w:rPr>
                <w:rStyle w:val="Hyperlink"/>
              </w:rPr>
              <w:t>1.</w:t>
            </w:r>
            <w:r w:rsidR="00F667B1">
              <w:rPr>
                <w:rFonts w:eastAsiaTheme="minorEastAsia"/>
                <w:b w:val="0"/>
                <w:bCs w:val="0"/>
                <w:lang w:eastAsia="nl-NL"/>
              </w:rPr>
              <w:tab/>
            </w:r>
            <w:r w:rsidR="00F667B1" w:rsidRPr="00500972">
              <w:rPr>
                <w:rStyle w:val="Hyperlink"/>
              </w:rPr>
              <w:t>Inleiding</w:t>
            </w:r>
            <w:r w:rsidR="00F667B1">
              <w:rPr>
                <w:webHidden/>
              </w:rPr>
              <w:tab/>
            </w:r>
            <w:r w:rsidR="00F667B1">
              <w:rPr>
                <w:webHidden/>
              </w:rPr>
              <w:fldChar w:fldCharType="begin"/>
            </w:r>
            <w:r w:rsidR="00F667B1">
              <w:rPr>
                <w:webHidden/>
              </w:rPr>
              <w:instrText xml:space="preserve"> PAGEREF _Toc89618578 \h </w:instrText>
            </w:r>
            <w:r w:rsidR="00F667B1">
              <w:rPr>
                <w:webHidden/>
              </w:rPr>
            </w:r>
            <w:r w:rsidR="00F667B1">
              <w:rPr>
                <w:webHidden/>
              </w:rPr>
              <w:fldChar w:fldCharType="separate"/>
            </w:r>
            <w:r w:rsidR="00F667B1">
              <w:rPr>
                <w:webHidden/>
              </w:rPr>
              <w:t>4</w:t>
            </w:r>
            <w:r w:rsidR="00F667B1">
              <w:rPr>
                <w:webHidden/>
              </w:rPr>
              <w:fldChar w:fldCharType="end"/>
            </w:r>
          </w:hyperlink>
        </w:p>
        <w:p w14:paraId="50DA6FD7" w14:textId="69FCBD00" w:rsidR="00F667B1" w:rsidRDefault="009F35E8">
          <w:pPr>
            <w:pStyle w:val="Inhopg2"/>
            <w:tabs>
              <w:tab w:val="left" w:pos="880"/>
              <w:tab w:val="right" w:leader="dot" w:pos="9062"/>
            </w:tabs>
            <w:rPr>
              <w:rFonts w:eastAsiaTheme="minorEastAsia"/>
              <w:noProof/>
              <w:lang w:eastAsia="nl-NL"/>
            </w:rPr>
          </w:pPr>
          <w:hyperlink w:anchor="_Toc89618579" w:history="1">
            <w:r w:rsidR="00F667B1" w:rsidRPr="00500972">
              <w:rPr>
                <w:rStyle w:val="Hyperlink"/>
                <w:b/>
                <w:bCs/>
                <w:noProof/>
              </w:rPr>
              <w:t>1.1.</w:t>
            </w:r>
            <w:r w:rsidR="00F667B1">
              <w:rPr>
                <w:rFonts w:eastAsiaTheme="minorEastAsia"/>
                <w:noProof/>
                <w:lang w:eastAsia="nl-NL"/>
              </w:rPr>
              <w:tab/>
            </w:r>
            <w:r w:rsidR="00F667B1" w:rsidRPr="00500972">
              <w:rPr>
                <w:rStyle w:val="Hyperlink"/>
                <w:b/>
                <w:bCs/>
                <w:noProof/>
              </w:rPr>
              <w:t>Doel</w:t>
            </w:r>
            <w:r w:rsidR="00F667B1">
              <w:rPr>
                <w:noProof/>
                <w:webHidden/>
              </w:rPr>
              <w:tab/>
            </w:r>
            <w:r w:rsidR="00F667B1">
              <w:rPr>
                <w:noProof/>
                <w:webHidden/>
              </w:rPr>
              <w:fldChar w:fldCharType="begin"/>
            </w:r>
            <w:r w:rsidR="00F667B1">
              <w:rPr>
                <w:noProof/>
                <w:webHidden/>
              </w:rPr>
              <w:instrText xml:space="preserve"> PAGEREF _Toc89618579 \h </w:instrText>
            </w:r>
            <w:r w:rsidR="00F667B1">
              <w:rPr>
                <w:noProof/>
                <w:webHidden/>
              </w:rPr>
            </w:r>
            <w:r w:rsidR="00F667B1">
              <w:rPr>
                <w:noProof/>
                <w:webHidden/>
              </w:rPr>
              <w:fldChar w:fldCharType="separate"/>
            </w:r>
            <w:r w:rsidR="00F667B1">
              <w:rPr>
                <w:noProof/>
                <w:webHidden/>
              </w:rPr>
              <w:t>4</w:t>
            </w:r>
            <w:r w:rsidR="00F667B1">
              <w:rPr>
                <w:noProof/>
                <w:webHidden/>
              </w:rPr>
              <w:fldChar w:fldCharType="end"/>
            </w:r>
          </w:hyperlink>
        </w:p>
        <w:p w14:paraId="67016BE9" w14:textId="0BAA59D2" w:rsidR="00F667B1" w:rsidRDefault="009F35E8">
          <w:pPr>
            <w:pStyle w:val="Inhopg2"/>
            <w:tabs>
              <w:tab w:val="left" w:pos="880"/>
              <w:tab w:val="right" w:leader="dot" w:pos="9062"/>
            </w:tabs>
            <w:rPr>
              <w:rFonts w:eastAsiaTheme="minorEastAsia"/>
              <w:noProof/>
              <w:lang w:eastAsia="nl-NL"/>
            </w:rPr>
          </w:pPr>
          <w:hyperlink w:anchor="_Toc89618580" w:history="1">
            <w:r w:rsidR="00F667B1" w:rsidRPr="00500972">
              <w:rPr>
                <w:rStyle w:val="Hyperlink"/>
                <w:b/>
                <w:bCs/>
                <w:noProof/>
              </w:rPr>
              <w:t>1.2.</w:t>
            </w:r>
            <w:r w:rsidR="00F667B1">
              <w:rPr>
                <w:rFonts w:eastAsiaTheme="minorEastAsia"/>
                <w:noProof/>
                <w:lang w:eastAsia="nl-NL"/>
              </w:rPr>
              <w:tab/>
            </w:r>
            <w:r w:rsidR="00F667B1" w:rsidRPr="00500972">
              <w:rPr>
                <w:rStyle w:val="Hyperlink"/>
                <w:b/>
                <w:bCs/>
                <w:noProof/>
              </w:rPr>
              <w:t>Afbakening</w:t>
            </w:r>
            <w:r w:rsidR="00F667B1">
              <w:rPr>
                <w:noProof/>
                <w:webHidden/>
              </w:rPr>
              <w:tab/>
            </w:r>
            <w:r w:rsidR="00F667B1">
              <w:rPr>
                <w:noProof/>
                <w:webHidden/>
              </w:rPr>
              <w:fldChar w:fldCharType="begin"/>
            </w:r>
            <w:r w:rsidR="00F667B1">
              <w:rPr>
                <w:noProof/>
                <w:webHidden/>
              </w:rPr>
              <w:instrText xml:space="preserve"> PAGEREF _Toc89618580 \h </w:instrText>
            </w:r>
            <w:r w:rsidR="00F667B1">
              <w:rPr>
                <w:noProof/>
                <w:webHidden/>
              </w:rPr>
            </w:r>
            <w:r w:rsidR="00F667B1">
              <w:rPr>
                <w:noProof/>
                <w:webHidden/>
              </w:rPr>
              <w:fldChar w:fldCharType="separate"/>
            </w:r>
            <w:r w:rsidR="00F667B1">
              <w:rPr>
                <w:noProof/>
                <w:webHidden/>
              </w:rPr>
              <w:t>4</w:t>
            </w:r>
            <w:r w:rsidR="00F667B1">
              <w:rPr>
                <w:noProof/>
                <w:webHidden/>
              </w:rPr>
              <w:fldChar w:fldCharType="end"/>
            </w:r>
          </w:hyperlink>
        </w:p>
        <w:p w14:paraId="3C95BD8F" w14:textId="060BFDF0" w:rsidR="00F667B1" w:rsidRDefault="009F35E8">
          <w:pPr>
            <w:pStyle w:val="Inhopg2"/>
            <w:tabs>
              <w:tab w:val="left" w:pos="880"/>
              <w:tab w:val="right" w:leader="dot" w:pos="9062"/>
            </w:tabs>
            <w:rPr>
              <w:rFonts w:eastAsiaTheme="minorEastAsia"/>
              <w:noProof/>
              <w:lang w:eastAsia="nl-NL"/>
            </w:rPr>
          </w:pPr>
          <w:hyperlink w:anchor="_Toc89618581" w:history="1">
            <w:r w:rsidR="00F667B1" w:rsidRPr="00500972">
              <w:rPr>
                <w:rStyle w:val="Hyperlink"/>
                <w:b/>
                <w:bCs/>
                <w:noProof/>
              </w:rPr>
              <w:t>1.3.</w:t>
            </w:r>
            <w:r w:rsidR="00F667B1">
              <w:rPr>
                <w:rFonts w:eastAsiaTheme="minorEastAsia"/>
                <w:noProof/>
                <w:lang w:eastAsia="nl-NL"/>
              </w:rPr>
              <w:tab/>
            </w:r>
            <w:r w:rsidR="00F667B1" w:rsidRPr="00500972">
              <w:rPr>
                <w:rStyle w:val="Hyperlink"/>
                <w:b/>
                <w:bCs/>
                <w:noProof/>
              </w:rPr>
              <w:t>Documentbeheer</w:t>
            </w:r>
            <w:r w:rsidR="00F667B1">
              <w:rPr>
                <w:noProof/>
                <w:webHidden/>
              </w:rPr>
              <w:tab/>
            </w:r>
            <w:r w:rsidR="00F667B1">
              <w:rPr>
                <w:noProof/>
                <w:webHidden/>
              </w:rPr>
              <w:fldChar w:fldCharType="begin"/>
            </w:r>
            <w:r w:rsidR="00F667B1">
              <w:rPr>
                <w:noProof/>
                <w:webHidden/>
              </w:rPr>
              <w:instrText xml:space="preserve"> PAGEREF _Toc89618581 \h </w:instrText>
            </w:r>
            <w:r w:rsidR="00F667B1">
              <w:rPr>
                <w:noProof/>
                <w:webHidden/>
              </w:rPr>
            </w:r>
            <w:r w:rsidR="00F667B1">
              <w:rPr>
                <w:noProof/>
                <w:webHidden/>
              </w:rPr>
              <w:fldChar w:fldCharType="separate"/>
            </w:r>
            <w:r w:rsidR="00F667B1">
              <w:rPr>
                <w:noProof/>
                <w:webHidden/>
              </w:rPr>
              <w:t>4</w:t>
            </w:r>
            <w:r w:rsidR="00F667B1">
              <w:rPr>
                <w:noProof/>
                <w:webHidden/>
              </w:rPr>
              <w:fldChar w:fldCharType="end"/>
            </w:r>
          </w:hyperlink>
        </w:p>
        <w:p w14:paraId="5795F0B6" w14:textId="1D07A433" w:rsidR="00F667B1" w:rsidRDefault="009F35E8">
          <w:pPr>
            <w:pStyle w:val="Inhopg2"/>
            <w:tabs>
              <w:tab w:val="left" w:pos="880"/>
              <w:tab w:val="right" w:leader="dot" w:pos="9062"/>
            </w:tabs>
            <w:rPr>
              <w:rFonts w:eastAsiaTheme="minorEastAsia"/>
              <w:noProof/>
              <w:lang w:eastAsia="nl-NL"/>
            </w:rPr>
          </w:pPr>
          <w:hyperlink w:anchor="_Toc89618582" w:history="1">
            <w:r w:rsidR="00F667B1" w:rsidRPr="00500972">
              <w:rPr>
                <w:rStyle w:val="Hyperlink"/>
                <w:b/>
                <w:bCs/>
                <w:noProof/>
              </w:rPr>
              <w:t>1.4.</w:t>
            </w:r>
            <w:r w:rsidR="00F667B1">
              <w:rPr>
                <w:rFonts w:eastAsiaTheme="minorEastAsia"/>
                <w:noProof/>
                <w:lang w:eastAsia="nl-NL"/>
              </w:rPr>
              <w:tab/>
            </w:r>
            <w:r w:rsidR="00F667B1" w:rsidRPr="00500972">
              <w:rPr>
                <w:rStyle w:val="Hyperlink"/>
                <w:b/>
                <w:bCs/>
                <w:noProof/>
              </w:rPr>
              <w:t>Exit- of Re-transitieperiode</w:t>
            </w:r>
            <w:r w:rsidR="00F667B1">
              <w:rPr>
                <w:noProof/>
                <w:webHidden/>
              </w:rPr>
              <w:tab/>
            </w:r>
            <w:r w:rsidR="00F667B1">
              <w:rPr>
                <w:noProof/>
                <w:webHidden/>
              </w:rPr>
              <w:fldChar w:fldCharType="begin"/>
            </w:r>
            <w:r w:rsidR="00F667B1">
              <w:rPr>
                <w:noProof/>
                <w:webHidden/>
              </w:rPr>
              <w:instrText xml:space="preserve"> PAGEREF _Toc89618582 \h </w:instrText>
            </w:r>
            <w:r w:rsidR="00F667B1">
              <w:rPr>
                <w:noProof/>
                <w:webHidden/>
              </w:rPr>
            </w:r>
            <w:r w:rsidR="00F667B1">
              <w:rPr>
                <w:noProof/>
                <w:webHidden/>
              </w:rPr>
              <w:fldChar w:fldCharType="separate"/>
            </w:r>
            <w:r w:rsidR="00F667B1">
              <w:rPr>
                <w:noProof/>
                <w:webHidden/>
              </w:rPr>
              <w:t>5</w:t>
            </w:r>
            <w:r w:rsidR="00F667B1">
              <w:rPr>
                <w:noProof/>
                <w:webHidden/>
              </w:rPr>
              <w:fldChar w:fldCharType="end"/>
            </w:r>
          </w:hyperlink>
        </w:p>
        <w:p w14:paraId="2E40672F" w14:textId="564CB581" w:rsidR="00F667B1" w:rsidRDefault="009F35E8">
          <w:pPr>
            <w:pStyle w:val="Inhopg2"/>
            <w:tabs>
              <w:tab w:val="left" w:pos="880"/>
              <w:tab w:val="right" w:leader="dot" w:pos="9062"/>
            </w:tabs>
            <w:rPr>
              <w:rFonts w:eastAsiaTheme="minorEastAsia"/>
              <w:noProof/>
              <w:lang w:eastAsia="nl-NL"/>
            </w:rPr>
          </w:pPr>
          <w:hyperlink w:anchor="_Toc89618583" w:history="1">
            <w:r w:rsidR="00F667B1" w:rsidRPr="00500972">
              <w:rPr>
                <w:rStyle w:val="Hyperlink"/>
                <w:b/>
                <w:bCs/>
                <w:noProof/>
              </w:rPr>
              <w:t>1.5.</w:t>
            </w:r>
            <w:r w:rsidR="00F667B1">
              <w:rPr>
                <w:rFonts w:eastAsiaTheme="minorEastAsia"/>
                <w:noProof/>
                <w:lang w:eastAsia="nl-NL"/>
              </w:rPr>
              <w:tab/>
            </w:r>
            <w:r w:rsidR="00F667B1" w:rsidRPr="00500972">
              <w:rPr>
                <w:rStyle w:val="Hyperlink"/>
                <w:b/>
                <w:bCs/>
                <w:noProof/>
              </w:rPr>
              <w:t>Gedragscode Re-transitie</w:t>
            </w:r>
            <w:r w:rsidR="00F667B1">
              <w:rPr>
                <w:noProof/>
                <w:webHidden/>
              </w:rPr>
              <w:tab/>
            </w:r>
            <w:r w:rsidR="00F667B1">
              <w:rPr>
                <w:noProof/>
                <w:webHidden/>
              </w:rPr>
              <w:fldChar w:fldCharType="begin"/>
            </w:r>
            <w:r w:rsidR="00F667B1">
              <w:rPr>
                <w:noProof/>
                <w:webHidden/>
              </w:rPr>
              <w:instrText xml:space="preserve"> PAGEREF _Toc89618583 \h </w:instrText>
            </w:r>
            <w:r w:rsidR="00F667B1">
              <w:rPr>
                <w:noProof/>
                <w:webHidden/>
              </w:rPr>
            </w:r>
            <w:r w:rsidR="00F667B1">
              <w:rPr>
                <w:noProof/>
                <w:webHidden/>
              </w:rPr>
              <w:fldChar w:fldCharType="separate"/>
            </w:r>
            <w:r w:rsidR="00F667B1">
              <w:rPr>
                <w:noProof/>
                <w:webHidden/>
              </w:rPr>
              <w:t>5</w:t>
            </w:r>
            <w:r w:rsidR="00F667B1">
              <w:rPr>
                <w:noProof/>
                <w:webHidden/>
              </w:rPr>
              <w:fldChar w:fldCharType="end"/>
            </w:r>
          </w:hyperlink>
        </w:p>
        <w:p w14:paraId="77C35395" w14:textId="03D2CE06" w:rsidR="00F667B1" w:rsidRDefault="009F35E8">
          <w:pPr>
            <w:pStyle w:val="Inhopg2"/>
            <w:tabs>
              <w:tab w:val="left" w:pos="880"/>
              <w:tab w:val="right" w:leader="dot" w:pos="9062"/>
            </w:tabs>
            <w:rPr>
              <w:rFonts w:eastAsiaTheme="minorEastAsia"/>
              <w:noProof/>
              <w:lang w:eastAsia="nl-NL"/>
            </w:rPr>
          </w:pPr>
          <w:hyperlink w:anchor="_Toc89618584" w:history="1">
            <w:r w:rsidR="00F667B1" w:rsidRPr="00500972">
              <w:rPr>
                <w:rStyle w:val="Hyperlink"/>
                <w:b/>
                <w:bCs/>
                <w:noProof/>
              </w:rPr>
              <w:t>1.6.</w:t>
            </w:r>
            <w:r w:rsidR="00F667B1">
              <w:rPr>
                <w:rFonts w:eastAsiaTheme="minorEastAsia"/>
                <w:noProof/>
                <w:lang w:eastAsia="nl-NL"/>
              </w:rPr>
              <w:tab/>
            </w:r>
            <w:r w:rsidR="00F667B1" w:rsidRPr="00500972">
              <w:rPr>
                <w:rStyle w:val="Hyperlink"/>
                <w:b/>
                <w:bCs/>
                <w:noProof/>
              </w:rPr>
              <w:t>Definities</w:t>
            </w:r>
            <w:r w:rsidR="00F667B1">
              <w:rPr>
                <w:noProof/>
                <w:webHidden/>
              </w:rPr>
              <w:tab/>
            </w:r>
            <w:r w:rsidR="00F667B1">
              <w:rPr>
                <w:noProof/>
                <w:webHidden/>
              </w:rPr>
              <w:fldChar w:fldCharType="begin"/>
            </w:r>
            <w:r w:rsidR="00F667B1">
              <w:rPr>
                <w:noProof/>
                <w:webHidden/>
              </w:rPr>
              <w:instrText xml:space="preserve"> PAGEREF _Toc89618584 \h </w:instrText>
            </w:r>
            <w:r w:rsidR="00F667B1">
              <w:rPr>
                <w:noProof/>
                <w:webHidden/>
              </w:rPr>
            </w:r>
            <w:r w:rsidR="00F667B1">
              <w:rPr>
                <w:noProof/>
                <w:webHidden/>
              </w:rPr>
              <w:fldChar w:fldCharType="separate"/>
            </w:r>
            <w:r w:rsidR="00F667B1">
              <w:rPr>
                <w:noProof/>
                <w:webHidden/>
              </w:rPr>
              <w:t>5</w:t>
            </w:r>
            <w:r w:rsidR="00F667B1">
              <w:rPr>
                <w:noProof/>
                <w:webHidden/>
              </w:rPr>
              <w:fldChar w:fldCharType="end"/>
            </w:r>
          </w:hyperlink>
        </w:p>
        <w:p w14:paraId="1B6A6F58" w14:textId="7665784B" w:rsidR="00F667B1" w:rsidRDefault="009F35E8">
          <w:pPr>
            <w:pStyle w:val="Inhopg1"/>
            <w:rPr>
              <w:rFonts w:eastAsiaTheme="minorEastAsia"/>
              <w:b w:val="0"/>
              <w:bCs w:val="0"/>
              <w:lang w:eastAsia="nl-NL"/>
            </w:rPr>
          </w:pPr>
          <w:hyperlink w:anchor="_Toc89618585" w:history="1">
            <w:r w:rsidR="00F667B1" w:rsidRPr="00500972">
              <w:rPr>
                <w:rStyle w:val="Hyperlink"/>
              </w:rPr>
              <w:t>2.</w:t>
            </w:r>
            <w:r w:rsidR="00F667B1">
              <w:rPr>
                <w:rFonts w:eastAsiaTheme="minorEastAsia"/>
                <w:b w:val="0"/>
                <w:bCs w:val="0"/>
                <w:lang w:eastAsia="nl-NL"/>
              </w:rPr>
              <w:tab/>
            </w:r>
            <w:r w:rsidR="00F667B1" w:rsidRPr="00500972">
              <w:rPr>
                <w:rStyle w:val="Hyperlink"/>
              </w:rPr>
              <w:t>Strategie</w:t>
            </w:r>
            <w:r w:rsidR="00F667B1">
              <w:rPr>
                <w:webHidden/>
              </w:rPr>
              <w:tab/>
            </w:r>
            <w:r w:rsidR="00F667B1">
              <w:rPr>
                <w:webHidden/>
              </w:rPr>
              <w:fldChar w:fldCharType="begin"/>
            </w:r>
            <w:r w:rsidR="00F667B1">
              <w:rPr>
                <w:webHidden/>
              </w:rPr>
              <w:instrText xml:space="preserve"> PAGEREF _Toc89618585 \h </w:instrText>
            </w:r>
            <w:r w:rsidR="00F667B1">
              <w:rPr>
                <w:webHidden/>
              </w:rPr>
            </w:r>
            <w:r w:rsidR="00F667B1">
              <w:rPr>
                <w:webHidden/>
              </w:rPr>
              <w:fldChar w:fldCharType="separate"/>
            </w:r>
            <w:r w:rsidR="00F667B1">
              <w:rPr>
                <w:webHidden/>
              </w:rPr>
              <w:t>6</w:t>
            </w:r>
            <w:r w:rsidR="00F667B1">
              <w:rPr>
                <w:webHidden/>
              </w:rPr>
              <w:fldChar w:fldCharType="end"/>
            </w:r>
          </w:hyperlink>
        </w:p>
        <w:p w14:paraId="5D3E5251" w14:textId="490194B6" w:rsidR="00F667B1" w:rsidRDefault="009F35E8">
          <w:pPr>
            <w:pStyle w:val="Inhopg2"/>
            <w:tabs>
              <w:tab w:val="left" w:pos="880"/>
              <w:tab w:val="right" w:leader="dot" w:pos="9062"/>
            </w:tabs>
            <w:rPr>
              <w:rFonts w:eastAsiaTheme="minorEastAsia"/>
              <w:noProof/>
              <w:lang w:eastAsia="nl-NL"/>
            </w:rPr>
          </w:pPr>
          <w:hyperlink w:anchor="_Toc89618586" w:history="1">
            <w:r w:rsidR="00F667B1" w:rsidRPr="00500972">
              <w:rPr>
                <w:rStyle w:val="Hyperlink"/>
                <w:b/>
                <w:bCs/>
                <w:noProof/>
              </w:rPr>
              <w:t>2.1.</w:t>
            </w:r>
            <w:r w:rsidR="00F667B1">
              <w:rPr>
                <w:rFonts w:eastAsiaTheme="minorEastAsia"/>
                <w:noProof/>
                <w:lang w:eastAsia="nl-NL"/>
              </w:rPr>
              <w:tab/>
            </w:r>
            <w:r w:rsidR="00F667B1" w:rsidRPr="00500972">
              <w:rPr>
                <w:rStyle w:val="Hyperlink"/>
                <w:b/>
                <w:bCs/>
                <w:noProof/>
              </w:rPr>
              <w:t>Beschrijving strategie</w:t>
            </w:r>
            <w:r w:rsidR="00F667B1">
              <w:rPr>
                <w:noProof/>
                <w:webHidden/>
              </w:rPr>
              <w:tab/>
            </w:r>
            <w:r w:rsidR="00F667B1">
              <w:rPr>
                <w:noProof/>
                <w:webHidden/>
              </w:rPr>
              <w:fldChar w:fldCharType="begin"/>
            </w:r>
            <w:r w:rsidR="00F667B1">
              <w:rPr>
                <w:noProof/>
                <w:webHidden/>
              </w:rPr>
              <w:instrText xml:space="preserve"> PAGEREF _Toc89618586 \h </w:instrText>
            </w:r>
            <w:r w:rsidR="00F667B1">
              <w:rPr>
                <w:noProof/>
                <w:webHidden/>
              </w:rPr>
            </w:r>
            <w:r w:rsidR="00F667B1">
              <w:rPr>
                <w:noProof/>
                <w:webHidden/>
              </w:rPr>
              <w:fldChar w:fldCharType="separate"/>
            </w:r>
            <w:r w:rsidR="00F667B1">
              <w:rPr>
                <w:noProof/>
                <w:webHidden/>
              </w:rPr>
              <w:t>6</w:t>
            </w:r>
            <w:r w:rsidR="00F667B1">
              <w:rPr>
                <w:noProof/>
                <w:webHidden/>
              </w:rPr>
              <w:fldChar w:fldCharType="end"/>
            </w:r>
          </w:hyperlink>
        </w:p>
        <w:p w14:paraId="3AE8D4FA" w14:textId="79238C08" w:rsidR="00F667B1" w:rsidRDefault="009F35E8">
          <w:pPr>
            <w:pStyle w:val="Inhopg2"/>
            <w:tabs>
              <w:tab w:val="left" w:pos="880"/>
              <w:tab w:val="right" w:leader="dot" w:pos="9062"/>
            </w:tabs>
            <w:rPr>
              <w:rFonts w:eastAsiaTheme="minorEastAsia"/>
              <w:noProof/>
              <w:lang w:eastAsia="nl-NL"/>
            </w:rPr>
          </w:pPr>
          <w:hyperlink w:anchor="_Toc89618587" w:history="1">
            <w:r w:rsidR="00F667B1" w:rsidRPr="00500972">
              <w:rPr>
                <w:rStyle w:val="Hyperlink"/>
                <w:b/>
                <w:bCs/>
                <w:noProof/>
              </w:rPr>
              <w:t>2.2.</w:t>
            </w:r>
            <w:r w:rsidR="00F667B1">
              <w:rPr>
                <w:rFonts w:eastAsiaTheme="minorEastAsia"/>
                <w:noProof/>
                <w:lang w:eastAsia="nl-NL"/>
              </w:rPr>
              <w:tab/>
            </w:r>
            <w:r w:rsidR="00F667B1" w:rsidRPr="00500972">
              <w:rPr>
                <w:rStyle w:val="Hyperlink"/>
                <w:b/>
                <w:bCs/>
                <w:noProof/>
              </w:rPr>
              <w:t>Scenario’s</w:t>
            </w:r>
            <w:r w:rsidR="00F667B1">
              <w:rPr>
                <w:noProof/>
                <w:webHidden/>
              </w:rPr>
              <w:tab/>
            </w:r>
            <w:r w:rsidR="00F667B1">
              <w:rPr>
                <w:noProof/>
                <w:webHidden/>
              </w:rPr>
              <w:fldChar w:fldCharType="begin"/>
            </w:r>
            <w:r w:rsidR="00F667B1">
              <w:rPr>
                <w:noProof/>
                <w:webHidden/>
              </w:rPr>
              <w:instrText xml:space="preserve"> PAGEREF _Toc89618587 \h </w:instrText>
            </w:r>
            <w:r w:rsidR="00F667B1">
              <w:rPr>
                <w:noProof/>
                <w:webHidden/>
              </w:rPr>
            </w:r>
            <w:r w:rsidR="00F667B1">
              <w:rPr>
                <w:noProof/>
                <w:webHidden/>
              </w:rPr>
              <w:fldChar w:fldCharType="separate"/>
            </w:r>
            <w:r w:rsidR="00F667B1">
              <w:rPr>
                <w:noProof/>
                <w:webHidden/>
              </w:rPr>
              <w:t>7</w:t>
            </w:r>
            <w:r w:rsidR="00F667B1">
              <w:rPr>
                <w:noProof/>
                <w:webHidden/>
              </w:rPr>
              <w:fldChar w:fldCharType="end"/>
            </w:r>
          </w:hyperlink>
        </w:p>
        <w:p w14:paraId="113F55B6" w14:textId="381860E7" w:rsidR="00F667B1" w:rsidRDefault="009F35E8">
          <w:pPr>
            <w:pStyle w:val="Inhopg1"/>
            <w:rPr>
              <w:rFonts w:eastAsiaTheme="minorEastAsia"/>
              <w:b w:val="0"/>
              <w:bCs w:val="0"/>
              <w:lang w:eastAsia="nl-NL"/>
            </w:rPr>
          </w:pPr>
          <w:hyperlink w:anchor="_Toc89618588" w:history="1">
            <w:r w:rsidR="00F667B1" w:rsidRPr="00500972">
              <w:rPr>
                <w:rStyle w:val="Hyperlink"/>
              </w:rPr>
              <w:t>3.</w:t>
            </w:r>
            <w:r w:rsidR="00F667B1">
              <w:rPr>
                <w:rFonts w:eastAsiaTheme="minorEastAsia"/>
                <w:b w:val="0"/>
                <w:bCs w:val="0"/>
                <w:lang w:eastAsia="nl-NL"/>
              </w:rPr>
              <w:tab/>
            </w:r>
            <w:r w:rsidR="00F667B1" w:rsidRPr="00500972">
              <w:rPr>
                <w:rStyle w:val="Hyperlink"/>
              </w:rPr>
              <w:t>Aanpak en fasering</w:t>
            </w:r>
            <w:r w:rsidR="00F667B1">
              <w:rPr>
                <w:webHidden/>
              </w:rPr>
              <w:tab/>
            </w:r>
            <w:r w:rsidR="00F667B1">
              <w:rPr>
                <w:webHidden/>
              </w:rPr>
              <w:fldChar w:fldCharType="begin"/>
            </w:r>
            <w:r w:rsidR="00F667B1">
              <w:rPr>
                <w:webHidden/>
              </w:rPr>
              <w:instrText xml:space="preserve"> PAGEREF _Toc89618588 \h </w:instrText>
            </w:r>
            <w:r w:rsidR="00F667B1">
              <w:rPr>
                <w:webHidden/>
              </w:rPr>
            </w:r>
            <w:r w:rsidR="00F667B1">
              <w:rPr>
                <w:webHidden/>
              </w:rPr>
              <w:fldChar w:fldCharType="separate"/>
            </w:r>
            <w:r w:rsidR="00F667B1">
              <w:rPr>
                <w:webHidden/>
              </w:rPr>
              <w:t>8</w:t>
            </w:r>
            <w:r w:rsidR="00F667B1">
              <w:rPr>
                <w:webHidden/>
              </w:rPr>
              <w:fldChar w:fldCharType="end"/>
            </w:r>
          </w:hyperlink>
        </w:p>
        <w:p w14:paraId="45C7E741" w14:textId="663CD43A" w:rsidR="00F667B1" w:rsidRDefault="009F35E8">
          <w:pPr>
            <w:pStyle w:val="Inhopg2"/>
            <w:tabs>
              <w:tab w:val="left" w:pos="880"/>
              <w:tab w:val="right" w:leader="dot" w:pos="9062"/>
            </w:tabs>
            <w:rPr>
              <w:rFonts w:eastAsiaTheme="minorEastAsia"/>
              <w:noProof/>
              <w:lang w:eastAsia="nl-NL"/>
            </w:rPr>
          </w:pPr>
          <w:hyperlink w:anchor="_Toc89618589" w:history="1">
            <w:r w:rsidR="00F667B1" w:rsidRPr="00500972">
              <w:rPr>
                <w:rStyle w:val="Hyperlink"/>
                <w:b/>
                <w:bCs/>
                <w:noProof/>
              </w:rPr>
              <w:t>3.1.</w:t>
            </w:r>
            <w:r w:rsidR="00F667B1">
              <w:rPr>
                <w:rFonts w:eastAsiaTheme="minorEastAsia"/>
                <w:noProof/>
                <w:lang w:eastAsia="nl-NL"/>
              </w:rPr>
              <w:tab/>
            </w:r>
            <w:r w:rsidR="00F667B1" w:rsidRPr="00500972">
              <w:rPr>
                <w:rStyle w:val="Hyperlink"/>
                <w:b/>
                <w:bCs/>
                <w:noProof/>
              </w:rPr>
              <w:t>Initiatie</w:t>
            </w:r>
            <w:r w:rsidR="00F667B1">
              <w:rPr>
                <w:noProof/>
                <w:webHidden/>
              </w:rPr>
              <w:tab/>
            </w:r>
            <w:r w:rsidR="00F667B1">
              <w:rPr>
                <w:noProof/>
                <w:webHidden/>
              </w:rPr>
              <w:fldChar w:fldCharType="begin"/>
            </w:r>
            <w:r w:rsidR="00F667B1">
              <w:rPr>
                <w:noProof/>
                <w:webHidden/>
              </w:rPr>
              <w:instrText xml:space="preserve"> PAGEREF _Toc89618589 \h </w:instrText>
            </w:r>
            <w:r w:rsidR="00F667B1">
              <w:rPr>
                <w:noProof/>
                <w:webHidden/>
              </w:rPr>
            </w:r>
            <w:r w:rsidR="00F667B1">
              <w:rPr>
                <w:noProof/>
                <w:webHidden/>
              </w:rPr>
              <w:fldChar w:fldCharType="separate"/>
            </w:r>
            <w:r w:rsidR="00F667B1">
              <w:rPr>
                <w:noProof/>
                <w:webHidden/>
              </w:rPr>
              <w:t>9</w:t>
            </w:r>
            <w:r w:rsidR="00F667B1">
              <w:rPr>
                <w:noProof/>
                <w:webHidden/>
              </w:rPr>
              <w:fldChar w:fldCharType="end"/>
            </w:r>
          </w:hyperlink>
        </w:p>
        <w:p w14:paraId="20FF9509" w14:textId="1F169E07" w:rsidR="00F667B1" w:rsidRDefault="009F35E8">
          <w:pPr>
            <w:pStyle w:val="Inhopg2"/>
            <w:tabs>
              <w:tab w:val="left" w:pos="880"/>
              <w:tab w:val="right" w:leader="dot" w:pos="9062"/>
            </w:tabs>
            <w:rPr>
              <w:rFonts w:eastAsiaTheme="minorEastAsia"/>
              <w:noProof/>
              <w:lang w:eastAsia="nl-NL"/>
            </w:rPr>
          </w:pPr>
          <w:hyperlink w:anchor="_Toc89618590" w:history="1">
            <w:r w:rsidR="00F667B1" w:rsidRPr="00500972">
              <w:rPr>
                <w:rStyle w:val="Hyperlink"/>
                <w:b/>
                <w:bCs/>
                <w:noProof/>
              </w:rPr>
              <w:t>3.2.</w:t>
            </w:r>
            <w:r w:rsidR="00F667B1">
              <w:rPr>
                <w:rFonts w:eastAsiaTheme="minorEastAsia"/>
                <w:noProof/>
                <w:lang w:eastAsia="nl-NL"/>
              </w:rPr>
              <w:tab/>
            </w:r>
            <w:r w:rsidR="00F667B1" w:rsidRPr="00500972">
              <w:rPr>
                <w:rStyle w:val="Hyperlink"/>
                <w:b/>
                <w:bCs/>
                <w:noProof/>
              </w:rPr>
              <w:t>Voorbereiding</w:t>
            </w:r>
            <w:r w:rsidR="00F667B1">
              <w:rPr>
                <w:noProof/>
                <w:webHidden/>
              </w:rPr>
              <w:tab/>
            </w:r>
            <w:r w:rsidR="00F667B1">
              <w:rPr>
                <w:noProof/>
                <w:webHidden/>
              </w:rPr>
              <w:fldChar w:fldCharType="begin"/>
            </w:r>
            <w:r w:rsidR="00F667B1">
              <w:rPr>
                <w:noProof/>
                <w:webHidden/>
              </w:rPr>
              <w:instrText xml:space="preserve"> PAGEREF _Toc89618590 \h </w:instrText>
            </w:r>
            <w:r w:rsidR="00F667B1">
              <w:rPr>
                <w:noProof/>
                <w:webHidden/>
              </w:rPr>
            </w:r>
            <w:r w:rsidR="00F667B1">
              <w:rPr>
                <w:noProof/>
                <w:webHidden/>
              </w:rPr>
              <w:fldChar w:fldCharType="separate"/>
            </w:r>
            <w:r w:rsidR="00F667B1">
              <w:rPr>
                <w:noProof/>
                <w:webHidden/>
              </w:rPr>
              <w:t>10</w:t>
            </w:r>
            <w:r w:rsidR="00F667B1">
              <w:rPr>
                <w:noProof/>
                <w:webHidden/>
              </w:rPr>
              <w:fldChar w:fldCharType="end"/>
            </w:r>
          </w:hyperlink>
        </w:p>
        <w:p w14:paraId="08054DBE" w14:textId="6AEE3963" w:rsidR="00F667B1" w:rsidRDefault="009F35E8">
          <w:pPr>
            <w:pStyle w:val="Inhopg2"/>
            <w:tabs>
              <w:tab w:val="left" w:pos="880"/>
              <w:tab w:val="right" w:leader="dot" w:pos="9062"/>
            </w:tabs>
            <w:rPr>
              <w:rFonts w:eastAsiaTheme="minorEastAsia"/>
              <w:noProof/>
              <w:lang w:eastAsia="nl-NL"/>
            </w:rPr>
          </w:pPr>
          <w:hyperlink w:anchor="_Toc89618591" w:history="1">
            <w:r w:rsidR="00F667B1" w:rsidRPr="00500972">
              <w:rPr>
                <w:rStyle w:val="Hyperlink"/>
                <w:b/>
                <w:bCs/>
                <w:noProof/>
              </w:rPr>
              <w:t>3.3.</w:t>
            </w:r>
            <w:r w:rsidR="00F667B1">
              <w:rPr>
                <w:rFonts w:eastAsiaTheme="minorEastAsia"/>
                <w:noProof/>
                <w:lang w:eastAsia="nl-NL"/>
              </w:rPr>
              <w:tab/>
            </w:r>
            <w:r w:rsidR="00F667B1" w:rsidRPr="00500972">
              <w:rPr>
                <w:rStyle w:val="Hyperlink"/>
                <w:b/>
                <w:bCs/>
                <w:noProof/>
              </w:rPr>
              <w:t>Exit- of Re-transitie</w:t>
            </w:r>
            <w:r w:rsidR="00F667B1">
              <w:rPr>
                <w:noProof/>
                <w:webHidden/>
              </w:rPr>
              <w:tab/>
            </w:r>
            <w:r w:rsidR="00F667B1">
              <w:rPr>
                <w:noProof/>
                <w:webHidden/>
              </w:rPr>
              <w:fldChar w:fldCharType="begin"/>
            </w:r>
            <w:r w:rsidR="00F667B1">
              <w:rPr>
                <w:noProof/>
                <w:webHidden/>
              </w:rPr>
              <w:instrText xml:space="preserve"> PAGEREF _Toc89618591 \h </w:instrText>
            </w:r>
            <w:r w:rsidR="00F667B1">
              <w:rPr>
                <w:noProof/>
                <w:webHidden/>
              </w:rPr>
            </w:r>
            <w:r w:rsidR="00F667B1">
              <w:rPr>
                <w:noProof/>
                <w:webHidden/>
              </w:rPr>
              <w:fldChar w:fldCharType="separate"/>
            </w:r>
            <w:r w:rsidR="00F667B1">
              <w:rPr>
                <w:noProof/>
                <w:webHidden/>
              </w:rPr>
              <w:t>11</w:t>
            </w:r>
            <w:r w:rsidR="00F667B1">
              <w:rPr>
                <w:noProof/>
                <w:webHidden/>
              </w:rPr>
              <w:fldChar w:fldCharType="end"/>
            </w:r>
          </w:hyperlink>
        </w:p>
        <w:p w14:paraId="4E8432D6" w14:textId="646A17E7" w:rsidR="00F667B1" w:rsidRDefault="009F35E8">
          <w:pPr>
            <w:pStyle w:val="Inhopg2"/>
            <w:tabs>
              <w:tab w:val="left" w:pos="880"/>
              <w:tab w:val="right" w:leader="dot" w:pos="9062"/>
            </w:tabs>
            <w:rPr>
              <w:rFonts w:eastAsiaTheme="minorEastAsia"/>
              <w:noProof/>
              <w:lang w:eastAsia="nl-NL"/>
            </w:rPr>
          </w:pPr>
          <w:hyperlink w:anchor="_Toc89618592" w:history="1">
            <w:r w:rsidR="00F667B1" w:rsidRPr="00500972">
              <w:rPr>
                <w:rStyle w:val="Hyperlink"/>
                <w:b/>
                <w:bCs/>
                <w:noProof/>
              </w:rPr>
              <w:t>3.4.</w:t>
            </w:r>
            <w:r w:rsidR="00F667B1">
              <w:rPr>
                <w:rFonts w:eastAsiaTheme="minorEastAsia"/>
                <w:noProof/>
                <w:lang w:eastAsia="nl-NL"/>
              </w:rPr>
              <w:tab/>
            </w:r>
            <w:r w:rsidR="00F667B1" w:rsidRPr="00500972">
              <w:rPr>
                <w:rStyle w:val="Hyperlink"/>
                <w:b/>
                <w:bCs/>
                <w:noProof/>
              </w:rPr>
              <w:t>Decharge</w:t>
            </w:r>
            <w:r w:rsidR="00F667B1">
              <w:rPr>
                <w:noProof/>
                <w:webHidden/>
              </w:rPr>
              <w:tab/>
            </w:r>
            <w:r w:rsidR="00F667B1">
              <w:rPr>
                <w:noProof/>
                <w:webHidden/>
              </w:rPr>
              <w:fldChar w:fldCharType="begin"/>
            </w:r>
            <w:r w:rsidR="00F667B1">
              <w:rPr>
                <w:noProof/>
                <w:webHidden/>
              </w:rPr>
              <w:instrText xml:space="preserve"> PAGEREF _Toc89618592 \h </w:instrText>
            </w:r>
            <w:r w:rsidR="00F667B1">
              <w:rPr>
                <w:noProof/>
                <w:webHidden/>
              </w:rPr>
            </w:r>
            <w:r w:rsidR="00F667B1">
              <w:rPr>
                <w:noProof/>
                <w:webHidden/>
              </w:rPr>
              <w:fldChar w:fldCharType="separate"/>
            </w:r>
            <w:r w:rsidR="00F667B1">
              <w:rPr>
                <w:noProof/>
                <w:webHidden/>
              </w:rPr>
              <w:t>12</w:t>
            </w:r>
            <w:r w:rsidR="00F667B1">
              <w:rPr>
                <w:noProof/>
                <w:webHidden/>
              </w:rPr>
              <w:fldChar w:fldCharType="end"/>
            </w:r>
          </w:hyperlink>
        </w:p>
        <w:p w14:paraId="409F1A27" w14:textId="1256C392" w:rsidR="00F667B1" w:rsidRDefault="009F35E8">
          <w:pPr>
            <w:pStyle w:val="Inhopg1"/>
            <w:rPr>
              <w:rFonts w:eastAsiaTheme="minorEastAsia"/>
              <w:b w:val="0"/>
              <w:bCs w:val="0"/>
              <w:lang w:eastAsia="nl-NL"/>
            </w:rPr>
          </w:pPr>
          <w:hyperlink w:anchor="_Toc89618593" w:history="1">
            <w:r w:rsidR="00F667B1" w:rsidRPr="00500972">
              <w:rPr>
                <w:rStyle w:val="Hyperlink"/>
              </w:rPr>
              <w:t>4.</w:t>
            </w:r>
            <w:r w:rsidR="00F667B1">
              <w:rPr>
                <w:rFonts w:eastAsiaTheme="minorEastAsia"/>
                <w:b w:val="0"/>
                <w:bCs w:val="0"/>
                <w:lang w:eastAsia="nl-NL"/>
              </w:rPr>
              <w:tab/>
            </w:r>
            <w:r w:rsidR="00F667B1" w:rsidRPr="00500972">
              <w:rPr>
                <w:rStyle w:val="Hyperlink"/>
              </w:rPr>
              <w:t>Organisatie en besturing</w:t>
            </w:r>
            <w:r w:rsidR="00F667B1">
              <w:rPr>
                <w:webHidden/>
              </w:rPr>
              <w:tab/>
            </w:r>
            <w:r w:rsidR="00F667B1">
              <w:rPr>
                <w:webHidden/>
              </w:rPr>
              <w:fldChar w:fldCharType="begin"/>
            </w:r>
            <w:r w:rsidR="00F667B1">
              <w:rPr>
                <w:webHidden/>
              </w:rPr>
              <w:instrText xml:space="preserve"> PAGEREF _Toc89618593 \h </w:instrText>
            </w:r>
            <w:r w:rsidR="00F667B1">
              <w:rPr>
                <w:webHidden/>
              </w:rPr>
            </w:r>
            <w:r w:rsidR="00F667B1">
              <w:rPr>
                <w:webHidden/>
              </w:rPr>
              <w:fldChar w:fldCharType="separate"/>
            </w:r>
            <w:r w:rsidR="00F667B1">
              <w:rPr>
                <w:webHidden/>
              </w:rPr>
              <w:t>13</w:t>
            </w:r>
            <w:r w:rsidR="00F667B1">
              <w:rPr>
                <w:webHidden/>
              </w:rPr>
              <w:fldChar w:fldCharType="end"/>
            </w:r>
          </w:hyperlink>
        </w:p>
        <w:p w14:paraId="32BB1EEA" w14:textId="0602412D" w:rsidR="00F667B1" w:rsidRDefault="009F35E8">
          <w:pPr>
            <w:pStyle w:val="Inhopg2"/>
            <w:tabs>
              <w:tab w:val="left" w:pos="880"/>
              <w:tab w:val="right" w:leader="dot" w:pos="9062"/>
            </w:tabs>
            <w:rPr>
              <w:rFonts w:eastAsiaTheme="minorEastAsia"/>
              <w:noProof/>
              <w:lang w:eastAsia="nl-NL"/>
            </w:rPr>
          </w:pPr>
          <w:hyperlink w:anchor="_Toc89618594" w:history="1">
            <w:r w:rsidR="00F667B1" w:rsidRPr="00500972">
              <w:rPr>
                <w:rStyle w:val="Hyperlink"/>
                <w:b/>
                <w:bCs/>
                <w:noProof/>
              </w:rPr>
              <w:t>4.1.</w:t>
            </w:r>
            <w:r w:rsidR="00F667B1">
              <w:rPr>
                <w:rFonts w:eastAsiaTheme="minorEastAsia"/>
                <w:noProof/>
                <w:lang w:eastAsia="nl-NL"/>
              </w:rPr>
              <w:tab/>
            </w:r>
            <w:r w:rsidR="00F667B1" w:rsidRPr="00500972">
              <w:rPr>
                <w:rStyle w:val="Hyperlink"/>
                <w:b/>
                <w:bCs/>
                <w:noProof/>
              </w:rPr>
              <w:t>Inrichting projectorganisatie</w:t>
            </w:r>
            <w:r w:rsidR="00F667B1">
              <w:rPr>
                <w:noProof/>
                <w:webHidden/>
              </w:rPr>
              <w:tab/>
            </w:r>
            <w:r w:rsidR="00F667B1">
              <w:rPr>
                <w:noProof/>
                <w:webHidden/>
              </w:rPr>
              <w:fldChar w:fldCharType="begin"/>
            </w:r>
            <w:r w:rsidR="00F667B1">
              <w:rPr>
                <w:noProof/>
                <w:webHidden/>
              </w:rPr>
              <w:instrText xml:space="preserve"> PAGEREF _Toc89618594 \h </w:instrText>
            </w:r>
            <w:r w:rsidR="00F667B1">
              <w:rPr>
                <w:noProof/>
                <w:webHidden/>
              </w:rPr>
            </w:r>
            <w:r w:rsidR="00F667B1">
              <w:rPr>
                <w:noProof/>
                <w:webHidden/>
              </w:rPr>
              <w:fldChar w:fldCharType="separate"/>
            </w:r>
            <w:r w:rsidR="00F667B1">
              <w:rPr>
                <w:noProof/>
                <w:webHidden/>
              </w:rPr>
              <w:t>13</w:t>
            </w:r>
            <w:r w:rsidR="00F667B1">
              <w:rPr>
                <w:noProof/>
                <w:webHidden/>
              </w:rPr>
              <w:fldChar w:fldCharType="end"/>
            </w:r>
          </w:hyperlink>
        </w:p>
        <w:p w14:paraId="4F9DBB31" w14:textId="4F322E0C" w:rsidR="00F667B1" w:rsidRDefault="009F35E8">
          <w:pPr>
            <w:pStyle w:val="Inhopg2"/>
            <w:tabs>
              <w:tab w:val="left" w:pos="880"/>
              <w:tab w:val="right" w:leader="dot" w:pos="9062"/>
            </w:tabs>
            <w:rPr>
              <w:rFonts w:eastAsiaTheme="minorEastAsia"/>
              <w:noProof/>
              <w:lang w:eastAsia="nl-NL"/>
            </w:rPr>
          </w:pPr>
          <w:hyperlink w:anchor="_Toc89618595" w:history="1">
            <w:r w:rsidR="00F667B1" w:rsidRPr="00500972">
              <w:rPr>
                <w:rStyle w:val="Hyperlink"/>
                <w:b/>
                <w:bCs/>
                <w:noProof/>
              </w:rPr>
              <w:t>4.2.</w:t>
            </w:r>
            <w:r w:rsidR="00F667B1">
              <w:rPr>
                <w:rFonts w:eastAsiaTheme="minorEastAsia"/>
                <w:noProof/>
                <w:lang w:eastAsia="nl-NL"/>
              </w:rPr>
              <w:tab/>
            </w:r>
            <w:r w:rsidR="00F667B1" w:rsidRPr="00500972">
              <w:rPr>
                <w:rStyle w:val="Hyperlink"/>
                <w:b/>
                <w:bCs/>
                <w:noProof/>
              </w:rPr>
              <w:t>Capaciteitsplanning</w:t>
            </w:r>
            <w:r w:rsidR="00F667B1">
              <w:rPr>
                <w:noProof/>
                <w:webHidden/>
              </w:rPr>
              <w:tab/>
            </w:r>
            <w:r w:rsidR="00F667B1">
              <w:rPr>
                <w:noProof/>
                <w:webHidden/>
              </w:rPr>
              <w:fldChar w:fldCharType="begin"/>
            </w:r>
            <w:r w:rsidR="00F667B1">
              <w:rPr>
                <w:noProof/>
                <w:webHidden/>
              </w:rPr>
              <w:instrText xml:space="preserve"> PAGEREF _Toc89618595 \h </w:instrText>
            </w:r>
            <w:r w:rsidR="00F667B1">
              <w:rPr>
                <w:noProof/>
                <w:webHidden/>
              </w:rPr>
            </w:r>
            <w:r w:rsidR="00F667B1">
              <w:rPr>
                <w:noProof/>
                <w:webHidden/>
              </w:rPr>
              <w:fldChar w:fldCharType="separate"/>
            </w:r>
            <w:r w:rsidR="00F667B1">
              <w:rPr>
                <w:noProof/>
                <w:webHidden/>
              </w:rPr>
              <w:t>14</w:t>
            </w:r>
            <w:r w:rsidR="00F667B1">
              <w:rPr>
                <w:noProof/>
                <w:webHidden/>
              </w:rPr>
              <w:fldChar w:fldCharType="end"/>
            </w:r>
          </w:hyperlink>
        </w:p>
        <w:p w14:paraId="71232BE0" w14:textId="2CA441F8" w:rsidR="00F667B1" w:rsidRDefault="009F35E8">
          <w:pPr>
            <w:pStyle w:val="Inhopg2"/>
            <w:tabs>
              <w:tab w:val="left" w:pos="880"/>
              <w:tab w:val="right" w:leader="dot" w:pos="9062"/>
            </w:tabs>
            <w:rPr>
              <w:rFonts w:eastAsiaTheme="minorEastAsia"/>
              <w:noProof/>
              <w:lang w:eastAsia="nl-NL"/>
            </w:rPr>
          </w:pPr>
          <w:hyperlink w:anchor="_Toc89618596" w:history="1">
            <w:r w:rsidR="00F667B1" w:rsidRPr="00500972">
              <w:rPr>
                <w:rStyle w:val="Hyperlink"/>
                <w:b/>
                <w:bCs/>
                <w:noProof/>
              </w:rPr>
              <w:t>4.3.</w:t>
            </w:r>
            <w:r w:rsidR="00F667B1">
              <w:rPr>
                <w:rFonts w:eastAsiaTheme="minorEastAsia"/>
                <w:noProof/>
                <w:lang w:eastAsia="nl-NL"/>
              </w:rPr>
              <w:tab/>
            </w:r>
            <w:r w:rsidR="00F667B1" w:rsidRPr="00500972">
              <w:rPr>
                <w:rStyle w:val="Hyperlink"/>
                <w:b/>
                <w:bCs/>
                <w:noProof/>
              </w:rPr>
              <w:t>Communicatie</w:t>
            </w:r>
            <w:r w:rsidR="00F667B1">
              <w:rPr>
                <w:noProof/>
                <w:webHidden/>
              </w:rPr>
              <w:tab/>
            </w:r>
            <w:r w:rsidR="00F667B1">
              <w:rPr>
                <w:noProof/>
                <w:webHidden/>
              </w:rPr>
              <w:fldChar w:fldCharType="begin"/>
            </w:r>
            <w:r w:rsidR="00F667B1">
              <w:rPr>
                <w:noProof/>
                <w:webHidden/>
              </w:rPr>
              <w:instrText xml:space="preserve"> PAGEREF _Toc89618596 \h </w:instrText>
            </w:r>
            <w:r w:rsidR="00F667B1">
              <w:rPr>
                <w:noProof/>
                <w:webHidden/>
              </w:rPr>
            </w:r>
            <w:r w:rsidR="00F667B1">
              <w:rPr>
                <w:noProof/>
                <w:webHidden/>
              </w:rPr>
              <w:fldChar w:fldCharType="separate"/>
            </w:r>
            <w:r w:rsidR="00F667B1">
              <w:rPr>
                <w:noProof/>
                <w:webHidden/>
              </w:rPr>
              <w:t>15</w:t>
            </w:r>
            <w:r w:rsidR="00F667B1">
              <w:rPr>
                <w:noProof/>
                <w:webHidden/>
              </w:rPr>
              <w:fldChar w:fldCharType="end"/>
            </w:r>
          </w:hyperlink>
        </w:p>
        <w:p w14:paraId="6D5731D9" w14:textId="05C7D51B" w:rsidR="00F667B1" w:rsidRDefault="009F35E8">
          <w:pPr>
            <w:pStyle w:val="Inhopg2"/>
            <w:tabs>
              <w:tab w:val="left" w:pos="880"/>
              <w:tab w:val="right" w:leader="dot" w:pos="9062"/>
            </w:tabs>
            <w:rPr>
              <w:rFonts w:eastAsiaTheme="minorEastAsia"/>
              <w:noProof/>
              <w:lang w:eastAsia="nl-NL"/>
            </w:rPr>
          </w:pPr>
          <w:hyperlink w:anchor="_Toc89618597" w:history="1">
            <w:r w:rsidR="00F667B1" w:rsidRPr="00500972">
              <w:rPr>
                <w:rStyle w:val="Hyperlink"/>
                <w:b/>
                <w:bCs/>
                <w:noProof/>
              </w:rPr>
              <w:t>4.4.</w:t>
            </w:r>
            <w:r w:rsidR="00F667B1">
              <w:rPr>
                <w:rFonts w:eastAsiaTheme="minorEastAsia"/>
                <w:noProof/>
                <w:lang w:eastAsia="nl-NL"/>
              </w:rPr>
              <w:tab/>
            </w:r>
            <w:r w:rsidR="00F667B1" w:rsidRPr="00500972">
              <w:rPr>
                <w:rStyle w:val="Hyperlink"/>
                <w:b/>
                <w:bCs/>
                <w:noProof/>
              </w:rPr>
              <w:t>Risicobeheersing</w:t>
            </w:r>
            <w:r w:rsidR="00F667B1">
              <w:rPr>
                <w:noProof/>
                <w:webHidden/>
              </w:rPr>
              <w:tab/>
            </w:r>
            <w:r w:rsidR="00F667B1">
              <w:rPr>
                <w:noProof/>
                <w:webHidden/>
              </w:rPr>
              <w:fldChar w:fldCharType="begin"/>
            </w:r>
            <w:r w:rsidR="00F667B1">
              <w:rPr>
                <w:noProof/>
                <w:webHidden/>
              </w:rPr>
              <w:instrText xml:space="preserve"> PAGEREF _Toc89618597 \h </w:instrText>
            </w:r>
            <w:r w:rsidR="00F667B1">
              <w:rPr>
                <w:noProof/>
                <w:webHidden/>
              </w:rPr>
            </w:r>
            <w:r w:rsidR="00F667B1">
              <w:rPr>
                <w:noProof/>
                <w:webHidden/>
              </w:rPr>
              <w:fldChar w:fldCharType="separate"/>
            </w:r>
            <w:r w:rsidR="00F667B1">
              <w:rPr>
                <w:noProof/>
                <w:webHidden/>
              </w:rPr>
              <w:t>15</w:t>
            </w:r>
            <w:r w:rsidR="00F667B1">
              <w:rPr>
                <w:noProof/>
                <w:webHidden/>
              </w:rPr>
              <w:fldChar w:fldCharType="end"/>
            </w:r>
          </w:hyperlink>
        </w:p>
        <w:p w14:paraId="45204D3D" w14:textId="3229807F" w:rsidR="00F667B1" w:rsidRDefault="009F35E8">
          <w:pPr>
            <w:pStyle w:val="Inhopg2"/>
            <w:tabs>
              <w:tab w:val="left" w:pos="880"/>
              <w:tab w:val="right" w:leader="dot" w:pos="9062"/>
            </w:tabs>
            <w:rPr>
              <w:rFonts w:eastAsiaTheme="minorEastAsia"/>
              <w:noProof/>
              <w:lang w:eastAsia="nl-NL"/>
            </w:rPr>
          </w:pPr>
          <w:hyperlink w:anchor="_Toc89618598" w:history="1">
            <w:r w:rsidR="00F667B1" w:rsidRPr="00500972">
              <w:rPr>
                <w:rStyle w:val="Hyperlink"/>
                <w:b/>
                <w:bCs/>
                <w:noProof/>
              </w:rPr>
              <w:t>4.5.</w:t>
            </w:r>
            <w:r w:rsidR="00F667B1">
              <w:rPr>
                <w:rFonts w:eastAsiaTheme="minorEastAsia"/>
                <w:noProof/>
                <w:lang w:eastAsia="nl-NL"/>
              </w:rPr>
              <w:tab/>
            </w:r>
            <w:r w:rsidR="00F667B1" w:rsidRPr="00500972">
              <w:rPr>
                <w:rStyle w:val="Hyperlink"/>
                <w:b/>
                <w:bCs/>
                <w:noProof/>
              </w:rPr>
              <w:t>Audit</w:t>
            </w:r>
            <w:r w:rsidR="00F667B1">
              <w:rPr>
                <w:noProof/>
                <w:webHidden/>
              </w:rPr>
              <w:tab/>
            </w:r>
            <w:r w:rsidR="00F667B1">
              <w:rPr>
                <w:noProof/>
                <w:webHidden/>
              </w:rPr>
              <w:fldChar w:fldCharType="begin"/>
            </w:r>
            <w:r w:rsidR="00F667B1">
              <w:rPr>
                <w:noProof/>
                <w:webHidden/>
              </w:rPr>
              <w:instrText xml:space="preserve"> PAGEREF _Toc89618598 \h </w:instrText>
            </w:r>
            <w:r w:rsidR="00F667B1">
              <w:rPr>
                <w:noProof/>
                <w:webHidden/>
              </w:rPr>
            </w:r>
            <w:r w:rsidR="00F667B1">
              <w:rPr>
                <w:noProof/>
                <w:webHidden/>
              </w:rPr>
              <w:fldChar w:fldCharType="separate"/>
            </w:r>
            <w:r w:rsidR="00F667B1">
              <w:rPr>
                <w:noProof/>
                <w:webHidden/>
              </w:rPr>
              <w:t>17</w:t>
            </w:r>
            <w:r w:rsidR="00F667B1">
              <w:rPr>
                <w:noProof/>
                <w:webHidden/>
              </w:rPr>
              <w:fldChar w:fldCharType="end"/>
            </w:r>
          </w:hyperlink>
        </w:p>
        <w:p w14:paraId="033FFD4C" w14:textId="316E255E" w:rsidR="00F667B1" w:rsidRDefault="009F35E8">
          <w:pPr>
            <w:pStyle w:val="Inhopg1"/>
            <w:rPr>
              <w:rFonts w:eastAsiaTheme="minorEastAsia"/>
              <w:b w:val="0"/>
              <w:bCs w:val="0"/>
              <w:lang w:eastAsia="nl-NL"/>
            </w:rPr>
          </w:pPr>
          <w:hyperlink w:anchor="_Toc89618599" w:history="1">
            <w:r w:rsidR="00F667B1" w:rsidRPr="00500972">
              <w:rPr>
                <w:rStyle w:val="Hyperlink"/>
              </w:rPr>
              <w:t>5.</w:t>
            </w:r>
            <w:r w:rsidR="00F667B1">
              <w:rPr>
                <w:rFonts w:eastAsiaTheme="minorEastAsia"/>
                <w:b w:val="0"/>
                <w:bCs w:val="0"/>
                <w:lang w:eastAsia="nl-NL"/>
              </w:rPr>
              <w:tab/>
            </w:r>
            <w:r w:rsidR="00F667B1" w:rsidRPr="00500972">
              <w:rPr>
                <w:rStyle w:val="Hyperlink"/>
              </w:rPr>
              <w:t>Kosten van uitvoering en up to date houden van Exit- / Re-transitieplan</w:t>
            </w:r>
            <w:r w:rsidR="00F667B1">
              <w:rPr>
                <w:webHidden/>
              </w:rPr>
              <w:tab/>
            </w:r>
            <w:r w:rsidR="00F667B1">
              <w:rPr>
                <w:webHidden/>
              </w:rPr>
              <w:fldChar w:fldCharType="begin"/>
            </w:r>
            <w:r w:rsidR="00F667B1">
              <w:rPr>
                <w:webHidden/>
              </w:rPr>
              <w:instrText xml:space="preserve"> PAGEREF _Toc89618599 \h </w:instrText>
            </w:r>
            <w:r w:rsidR="00F667B1">
              <w:rPr>
                <w:webHidden/>
              </w:rPr>
            </w:r>
            <w:r w:rsidR="00F667B1">
              <w:rPr>
                <w:webHidden/>
              </w:rPr>
              <w:fldChar w:fldCharType="separate"/>
            </w:r>
            <w:r w:rsidR="00F667B1">
              <w:rPr>
                <w:webHidden/>
              </w:rPr>
              <w:t>17</w:t>
            </w:r>
            <w:r w:rsidR="00F667B1">
              <w:rPr>
                <w:webHidden/>
              </w:rPr>
              <w:fldChar w:fldCharType="end"/>
            </w:r>
          </w:hyperlink>
        </w:p>
        <w:p w14:paraId="48E501CF" w14:textId="22D6239C" w:rsidR="00F667B1" w:rsidRDefault="009F35E8">
          <w:pPr>
            <w:pStyle w:val="Inhopg1"/>
            <w:rPr>
              <w:rFonts w:eastAsiaTheme="minorEastAsia"/>
              <w:b w:val="0"/>
              <w:bCs w:val="0"/>
              <w:lang w:eastAsia="nl-NL"/>
            </w:rPr>
          </w:pPr>
          <w:hyperlink w:anchor="_Toc89618600" w:history="1">
            <w:r w:rsidR="00F667B1" w:rsidRPr="00500972">
              <w:rPr>
                <w:rStyle w:val="Hyperlink"/>
              </w:rPr>
              <w:t>6.</w:t>
            </w:r>
            <w:r w:rsidR="00F667B1">
              <w:rPr>
                <w:rFonts w:eastAsiaTheme="minorEastAsia"/>
                <w:b w:val="0"/>
                <w:bCs w:val="0"/>
                <w:lang w:eastAsia="nl-NL"/>
              </w:rPr>
              <w:tab/>
            </w:r>
            <w:r w:rsidR="00F667B1" w:rsidRPr="00500972">
              <w:rPr>
                <w:rStyle w:val="Hyperlink"/>
              </w:rPr>
              <w:t>Ondertekening</w:t>
            </w:r>
            <w:r w:rsidR="00F667B1">
              <w:rPr>
                <w:webHidden/>
              </w:rPr>
              <w:tab/>
            </w:r>
            <w:r w:rsidR="00F667B1">
              <w:rPr>
                <w:webHidden/>
              </w:rPr>
              <w:fldChar w:fldCharType="begin"/>
            </w:r>
            <w:r w:rsidR="00F667B1">
              <w:rPr>
                <w:webHidden/>
              </w:rPr>
              <w:instrText xml:space="preserve"> PAGEREF _Toc89618600 \h </w:instrText>
            </w:r>
            <w:r w:rsidR="00F667B1">
              <w:rPr>
                <w:webHidden/>
              </w:rPr>
            </w:r>
            <w:r w:rsidR="00F667B1">
              <w:rPr>
                <w:webHidden/>
              </w:rPr>
              <w:fldChar w:fldCharType="separate"/>
            </w:r>
            <w:r w:rsidR="00F667B1">
              <w:rPr>
                <w:webHidden/>
              </w:rPr>
              <w:t>17</w:t>
            </w:r>
            <w:r w:rsidR="00F667B1">
              <w:rPr>
                <w:webHidden/>
              </w:rPr>
              <w:fldChar w:fldCharType="end"/>
            </w:r>
          </w:hyperlink>
        </w:p>
        <w:p w14:paraId="33A55E4D" w14:textId="14833AB2" w:rsidR="005C3B19" w:rsidRDefault="005C3B19">
          <w:r>
            <w:rPr>
              <w:b/>
              <w:bCs/>
            </w:rPr>
            <w:fldChar w:fldCharType="end"/>
          </w:r>
        </w:p>
      </w:sdtContent>
    </w:sdt>
    <w:p w14:paraId="1EDA0718" w14:textId="5941BB00" w:rsidR="00430501" w:rsidRPr="004B6B7A" w:rsidRDefault="00430501">
      <w:pPr>
        <w:rPr>
          <w:b/>
          <w:bCs/>
        </w:rPr>
      </w:pPr>
      <w:r w:rsidRPr="00DF6393">
        <w:rPr>
          <w:i/>
          <w:iCs/>
        </w:rPr>
        <w:br w:type="page"/>
      </w:r>
    </w:p>
    <w:p w14:paraId="7A2942FB" w14:textId="1FBF0EE2" w:rsidR="00A81799" w:rsidRPr="00A82C9A" w:rsidRDefault="001D41F7" w:rsidP="00074FBD">
      <w:pPr>
        <w:pStyle w:val="Kop1"/>
        <w:numPr>
          <w:ilvl w:val="0"/>
          <w:numId w:val="8"/>
        </w:numPr>
        <w:rPr>
          <w:b/>
          <w:bCs/>
          <w:color w:val="auto"/>
        </w:rPr>
      </w:pPr>
      <w:bookmarkStart w:id="0" w:name="_Toc89618578"/>
      <w:r w:rsidRPr="00A82C9A">
        <w:rPr>
          <w:b/>
          <w:bCs/>
          <w:color w:val="auto"/>
        </w:rPr>
        <w:lastRenderedPageBreak/>
        <w:t>Inleiding</w:t>
      </w:r>
      <w:bookmarkEnd w:id="0"/>
    </w:p>
    <w:p w14:paraId="0A28DBB4" w14:textId="4A0AC3AE" w:rsidR="0053190E" w:rsidRPr="004C185A" w:rsidRDefault="0053190E" w:rsidP="0053190E">
      <w:r>
        <w:t xml:space="preserve">Voor de </w:t>
      </w:r>
      <w:r w:rsidR="007A0E7F">
        <w:t>Provincie Noord-Brabant</w:t>
      </w:r>
      <w:r w:rsidR="00781EA6">
        <w:t xml:space="preserve"> (</w:t>
      </w:r>
      <w:r w:rsidR="00425FEF">
        <w:t>Opdrachtgever</w:t>
      </w:r>
      <w:r w:rsidR="00781EA6">
        <w:t>)</w:t>
      </w:r>
      <w:r w:rsidR="00C40BC6">
        <w:t xml:space="preserve"> (hierna te noemen: </w:t>
      </w:r>
      <w:r w:rsidR="0004251D">
        <w:t>Opdrachtgever</w:t>
      </w:r>
      <w:r w:rsidR="00C40BC6">
        <w:t>)</w:t>
      </w:r>
      <w:r>
        <w:t xml:space="preserve"> levert </w:t>
      </w:r>
      <w:r w:rsidR="00FF0F51" w:rsidRPr="00FF0F51">
        <w:rPr>
          <w:highlight w:val="yellow"/>
        </w:rPr>
        <w:t>&lt;&lt;naam lever</w:t>
      </w:r>
      <w:r w:rsidR="00FF0F51">
        <w:rPr>
          <w:highlight w:val="yellow"/>
        </w:rPr>
        <w:t>a</w:t>
      </w:r>
      <w:r w:rsidR="00FF0F51" w:rsidRPr="00FF0F51">
        <w:rPr>
          <w:highlight w:val="yellow"/>
        </w:rPr>
        <w:t>ncier&gt;&gt;</w:t>
      </w:r>
      <w:r w:rsidR="00FF0F51">
        <w:t xml:space="preserve"> </w:t>
      </w:r>
      <w:r>
        <w:t xml:space="preserve"> (hierna te noemen</w:t>
      </w:r>
      <w:r w:rsidR="007A0E7F">
        <w:t>:</w:t>
      </w:r>
      <w:r w:rsidR="0054227C">
        <w:t xml:space="preserve"> Latende Leverancier) </w:t>
      </w:r>
      <w:r w:rsidR="004B44ED">
        <w:t xml:space="preserve"> </w:t>
      </w:r>
      <w:r w:rsidR="004B44ED" w:rsidRPr="00165A06">
        <w:rPr>
          <w:highlight w:val="yellow"/>
        </w:rPr>
        <w:t>&lt;&lt;omschrijving van de dienst&gt;&gt;</w:t>
      </w:r>
      <w:r>
        <w:t xml:space="preserve"> dienstverlening. Dit document bevat afspraken over de periode nadat </w:t>
      </w:r>
      <w:fldSimple w:instr="DOCPROPERTY pqrKlantnaam \* MERGEFORMAT">
        <w:r w:rsidR="0004251D">
          <w:t>Opdrachtgever</w:t>
        </w:r>
      </w:fldSimple>
      <w:r>
        <w:t xml:space="preserve"> en/of </w:t>
      </w:r>
      <w:r w:rsidR="00C70758">
        <w:t>Latende Leverancier</w:t>
      </w:r>
      <w:r>
        <w:t xml:space="preserve"> besluiten de dienstverlening te beëindigen.</w:t>
      </w:r>
      <w:r w:rsidRPr="00FA5CFD">
        <w:t xml:space="preserve"> </w:t>
      </w:r>
      <w:r>
        <w:t>De term ‘Exit’ en ‘Re</w:t>
      </w:r>
      <w:r w:rsidR="00A67B35">
        <w:t>-</w:t>
      </w:r>
      <w:r>
        <w:t>transitie’ zijn synoniem van elkaar en worden afwisselend gebruikt.</w:t>
      </w:r>
    </w:p>
    <w:p w14:paraId="44D5C10D" w14:textId="77777777" w:rsidR="00A81799" w:rsidRDefault="00A81799" w:rsidP="00181278">
      <w:pPr>
        <w:pStyle w:val="Geenafstand"/>
        <w:rPr>
          <w:b/>
          <w:bCs/>
        </w:rPr>
      </w:pPr>
    </w:p>
    <w:p w14:paraId="4E10B9FF" w14:textId="189537F4" w:rsidR="004F1E4A" w:rsidRPr="00114B99" w:rsidRDefault="004F1E4A" w:rsidP="00DD7E1E">
      <w:pPr>
        <w:pStyle w:val="Kop2"/>
        <w:numPr>
          <w:ilvl w:val="1"/>
          <w:numId w:val="8"/>
        </w:numPr>
        <w:rPr>
          <w:b/>
          <w:bCs/>
          <w:color w:val="auto"/>
        </w:rPr>
      </w:pPr>
      <w:bookmarkStart w:id="1" w:name="_Toc89618579"/>
      <w:r w:rsidRPr="00970A11">
        <w:rPr>
          <w:b/>
          <w:bCs/>
          <w:color w:val="auto"/>
        </w:rPr>
        <w:t>Doe</w:t>
      </w:r>
      <w:r w:rsidRPr="00114B99">
        <w:rPr>
          <w:b/>
          <w:bCs/>
          <w:color w:val="auto"/>
        </w:rPr>
        <w:t>l</w:t>
      </w:r>
      <w:bookmarkEnd w:id="1"/>
    </w:p>
    <w:p w14:paraId="43C67505" w14:textId="77777777" w:rsidR="004F1E4A" w:rsidRDefault="004F1E4A" w:rsidP="00181278">
      <w:pPr>
        <w:pStyle w:val="Geenafstand"/>
        <w:rPr>
          <w:b/>
          <w:bCs/>
        </w:rPr>
      </w:pPr>
    </w:p>
    <w:p w14:paraId="48442C0B" w14:textId="298A863D" w:rsidR="004C68B6" w:rsidRDefault="004C68B6" w:rsidP="004C68B6">
      <w:pPr>
        <w:pStyle w:val="Geenafstand"/>
      </w:pPr>
      <w:r>
        <w:t xml:space="preserve">Het doel van het Exit- </w:t>
      </w:r>
      <w:r w:rsidR="00A67B35">
        <w:t>/</w:t>
      </w:r>
      <w:r>
        <w:t xml:space="preserve"> </w:t>
      </w:r>
      <w:r w:rsidR="005E4D70">
        <w:t>Re-transitieplan</w:t>
      </w:r>
      <w:r>
        <w:t xml:space="preserve"> is de vastlegging van de wijze waarop de eindigende dienstverlening wordt overgedragen aan een </w:t>
      </w:r>
      <w:r w:rsidR="004C16FD">
        <w:t>V</w:t>
      </w:r>
      <w:r w:rsidR="00114B99">
        <w:t xml:space="preserve">erkrijgende </w:t>
      </w:r>
      <w:r w:rsidR="004C16FD">
        <w:t>L</w:t>
      </w:r>
      <w:r w:rsidR="00114B99">
        <w:t>everancier</w:t>
      </w:r>
      <w:r w:rsidR="00F007B5">
        <w:t xml:space="preserve"> of Opdrachtgever</w:t>
      </w:r>
      <w:r>
        <w:t>.</w:t>
      </w:r>
    </w:p>
    <w:p w14:paraId="3F2923CF" w14:textId="77777777" w:rsidR="004F1E4A" w:rsidRDefault="004F1E4A" w:rsidP="00181278">
      <w:pPr>
        <w:pStyle w:val="Geenafstand"/>
        <w:rPr>
          <w:b/>
          <w:bCs/>
        </w:rPr>
      </w:pPr>
    </w:p>
    <w:p w14:paraId="40F77E0D" w14:textId="77777777" w:rsidR="0073666A" w:rsidRDefault="0073666A" w:rsidP="00181278">
      <w:pPr>
        <w:pStyle w:val="Geenafstand"/>
        <w:rPr>
          <w:b/>
          <w:bCs/>
        </w:rPr>
      </w:pPr>
    </w:p>
    <w:p w14:paraId="5A423F4A" w14:textId="71E7C946" w:rsidR="00DC6D8C" w:rsidRPr="00DC6D8C" w:rsidRDefault="00DC6D8C" w:rsidP="00DC6D8C">
      <w:pPr>
        <w:pStyle w:val="Kop2"/>
        <w:numPr>
          <w:ilvl w:val="1"/>
          <w:numId w:val="8"/>
        </w:numPr>
        <w:rPr>
          <w:b/>
          <w:bCs/>
          <w:color w:val="auto"/>
        </w:rPr>
      </w:pPr>
      <w:bookmarkStart w:id="2" w:name="_Toc89618580"/>
      <w:r w:rsidRPr="00DC6D8C">
        <w:rPr>
          <w:b/>
          <w:bCs/>
          <w:color w:val="auto"/>
        </w:rPr>
        <w:t>Afbakening</w:t>
      </w:r>
      <w:bookmarkEnd w:id="2"/>
    </w:p>
    <w:p w14:paraId="46882EDA" w14:textId="6C928EF6" w:rsidR="00DC6D8C" w:rsidRDefault="00DC6D8C" w:rsidP="00F07E65">
      <w:pPr>
        <w:pStyle w:val="Geenafstand"/>
      </w:pPr>
      <w:r>
        <w:t xml:space="preserve">Dit document bepaalt op geen enkele wijze rechtvaardiging om de dienstverlening te beëindigen. Daarvoor wordt verwezen naar de getekende overeenkomsten tussen </w:t>
      </w:r>
      <w:fldSimple w:instr="DOCPROPERTY pqrKlantnaam \* MERGEFORMAT">
        <w:r w:rsidR="0004251D">
          <w:t>Opdrachtgever</w:t>
        </w:r>
      </w:fldSimple>
      <w:r>
        <w:t xml:space="preserve"> en </w:t>
      </w:r>
      <w:r w:rsidR="00C70758">
        <w:t>Latende Leverancier</w:t>
      </w:r>
      <w:r>
        <w:t>.</w:t>
      </w:r>
      <w:r w:rsidR="005A0E97">
        <w:t xml:space="preserve"> </w:t>
      </w:r>
      <w:r>
        <w:t xml:space="preserve">In Overeenkomsten tussen </w:t>
      </w:r>
      <w:fldSimple w:instr="DOCPROPERTY pqrKlantnaam \* MERGEFORMAT">
        <w:r w:rsidR="0004251D">
          <w:t>Opdrachtgever</w:t>
        </w:r>
      </w:fldSimple>
      <w:r>
        <w:t xml:space="preserve"> en </w:t>
      </w:r>
      <w:r w:rsidR="00C70758">
        <w:t>Latende Leverancier</w:t>
      </w:r>
      <w:r>
        <w:t xml:space="preserve"> kunnen afspraken over de Exit of Re</w:t>
      </w:r>
      <w:r w:rsidR="00A67B35">
        <w:t>-</w:t>
      </w:r>
      <w:r>
        <w:t>transitie zijn vastgelegd. Tenzij anders overeengekomen, prevaleren de afspraken in de bedoelde Overeenkomst(en).</w:t>
      </w:r>
    </w:p>
    <w:p w14:paraId="795458A5" w14:textId="330A03F6" w:rsidR="00DC6D8C" w:rsidRDefault="00DC6D8C" w:rsidP="00F07E65">
      <w:pPr>
        <w:pStyle w:val="Geenafstand"/>
      </w:pPr>
      <w:r>
        <w:t xml:space="preserve">In dit document is vastgelegd op welke wijze de met </w:t>
      </w:r>
      <w:r w:rsidR="00C70758">
        <w:t>Latende Leverancier</w:t>
      </w:r>
      <w:r>
        <w:t xml:space="preserve"> overeengekomen dienstverlening wordt overgedragen aan de </w:t>
      </w:r>
      <w:r w:rsidR="004C16FD">
        <w:t>Verkrijgende Leverancier</w:t>
      </w:r>
      <w:r>
        <w:t xml:space="preserve">. Het betreft afspraken die worden overeengekomen tussen </w:t>
      </w:r>
      <w:r w:rsidR="00C70758">
        <w:t>Latende Leverancier</w:t>
      </w:r>
      <w:r>
        <w:t xml:space="preserve"> en </w:t>
      </w:r>
      <w:fldSimple w:instr="DOCPROPERTY pqrKlantnaam \* MERGEFORMAT">
        <w:r w:rsidR="0004251D">
          <w:t>Opdrachtgever</w:t>
        </w:r>
      </w:fldSimple>
      <w:r>
        <w:t xml:space="preserve">. Afspraken waarbij ook de </w:t>
      </w:r>
      <w:r w:rsidR="004C16FD">
        <w:t>Verkrijgende Leverancier</w:t>
      </w:r>
      <w:r>
        <w:t xml:space="preserve"> is betrokken</w:t>
      </w:r>
      <w:r w:rsidR="003E0A96">
        <w:t>,</w:t>
      </w:r>
      <w:r>
        <w:t xml:space="preserve"> kunnen worden opgesteld in een Transitie-DAP. Het initiatief daarvoor ligt bij de </w:t>
      </w:r>
      <w:r w:rsidR="004C16FD">
        <w:t>Verkrijgende Leverancier</w:t>
      </w:r>
      <w:r>
        <w:t xml:space="preserve"> en de daarin gemaakte afspraken dienen te passen binnen</w:t>
      </w:r>
      <w:r w:rsidR="000C0558">
        <w:t xml:space="preserve">- of in afstemming </w:t>
      </w:r>
      <w:r w:rsidR="00A83E54">
        <w:t xml:space="preserve">te zijn </w:t>
      </w:r>
      <w:r w:rsidR="000C0558">
        <w:t>met</w:t>
      </w:r>
      <w:r>
        <w:t xml:space="preserve"> de afspraken in dit Exit- </w:t>
      </w:r>
      <w:r w:rsidR="00E6797E">
        <w:t>of</w:t>
      </w:r>
      <w:r>
        <w:t xml:space="preserve"> Re</w:t>
      </w:r>
      <w:r w:rsidR="00E6797E">
        <w:t>-</w:t>
      </w:r>
      <w:r>
        <w:t>transitieplan.</w:t>
      </w:r>
    </w:p>
    <w:p w14:paraId="5D679864" w14:textId="77777777" w:rsidR="0073666A" w:rsidRDefault="0073666A" w:rsidP="00181278">
      <w:pPr>
        <w:pStyle w:val="Geenafstand"/>
        <w:rPr>
          <w:b/>
          <w:bCs/>
        </w:rPr>
      </w:pPr>
    </w:p>
    <w:p w14:paraId="77B613DC" w14:textId="77777777" w:rsidR="005669AD" w:rsidRDefault="005669AD" w:rsidP="00181278">
      <w:pPr>
        <w:pStyle w:val="Geenafstand"/>
        <w:rPr>
          <w:b/>
          <w:bCs/>
        </w:rPr>
      </w:pPr>
    </w:p>
    <w:p w14:paraId="0DCEF031" w14:textId="22D676C4" w:rsidR="0051524F" w:rsidRPr="00FF6C7D" w:rsidRDefault="0051524F" w:rsidP="00FF6C7D">
      <w:pPr>
        <w:pStyle w:val="Kop2"/>
        <w:numPr>
          <w:ilvl w:val="1"/>
          <w:numId w:val="8"/>
        </w:numPr>
        <w:rPr>
          <w:b/>
          <w:bCs/>
          <w:color w:val="auto"/>
        </w:rPr>
      </w:pPr>
      <w:bookmarkStart w:id="3" w:name="_Toc89618581"/>
      <w:r w:rsidRPr="00FF6C7D">
        <w:rPr>
          <w:b/>
          <w:bCs/>
          <w:color w:val="auto"/>
        </w:rPr>
        <w:t>Documentbeheer</w:t>
      </w:r>
      <w:bookmarkEnd w:id="3"/>
    </w:p>
    <w:p w14:paraId="6DACDA95" w14:textId="50FB930D" w:rsidR="00360B31" w:rsidRDefault="0051524F" w:rsidP="00360B31">
      <w:pPr>
        <w:pStyle w:val="Geenafstand"/>
      </w:pPr>
      <w:r w:rsidRPr="0051524F">
        <w:t>Dit document is en blijft een template totdat is besloten om de dienstverlening geheel of gedeeltelijk te beëindigen. Bij beëindiging wordt dit document omgezet in een daadwerkelijk Exit</w:t>
      </w:r>
      <w:r w:rsidR="00256C34">
        <w:t>-</w:t>
      </w:r>
      <w:r w:rsidR="00BF31F7">
        <w:t xml:space="preserve"> of</w:t>
      </w:r>
      <w:r w:rsidRPr="0051524F">
        <w:t xml:space="preserve"> Re</w:t>
      </w:r>
      <w:r w:rsidR="00E6797E">
        <w:t>-</w:t>
      </w:r>
      <w:r w:rsidRPr="0051524F">
        <w:t xml:space="preserve">transitieplan. Tot dat moment, beoordeelt </w:t>
      </w:r>
      <w:r w:rsidR="00C70758">
        <w:t>Latende Leverancier</w:t>
      </w:r>
      <w:r>
        <w:t xml:space="preserve"> </w:t>
      </w:r>
      <w:r w:rsidRPr="0051524F">
        <w:t xml:space="preserve">minimaal één keer per jaar of en in welke mate deze template moet worden aangepast. </w:t>
      </w:r>
      <w:r w:rsidR="007A3911">
        <w:t>M</w:t>
      </w:r>
      <w:r w:rsidR="007A3911" w:rsidRPr="007A3911">
        <w:t xml:space="preserve">aar ook bij grotere changes of projecten wordt vastgesteld tijdens de impactanalyse of de wijziging impact heeft op het </w:t>
      </w:r>
      <w:r w:rsidR="00760A28">
        <w:t>Exit- / Re-transitieplan</w:t>
      </w:r>
      <w:r w:rsidR="007A3911" w:rsidRPr="007A3911">
        <w:t xml:space="preserve"> en wordt dit meegenomen als onderdeel van de change.  Hiermee blijft het </w:t>
      </w:r>
      <w:r w:rsidR="00760A28">
        <w:t>Exit- / Re-transitieplan</w:t>
      </w:r>
      <w:r w:rsidR="007A3911" w:rsidRPr="007A3911">
        <w:t xml:space="preserve"> continu up-to-date.</w:t>
      </w:r>
      <w:r w:rsidR="000B5518">
        <w:t xml:space="preserve"> </w:t>
      </w:r>
      <w:r w:rsidR="003E0BD2">
        <w:t>Hierover wordt Opdrachtgever</w:t>
      </w:r>
      <w:r w:rsidR="00C4213A">
        <w:t xml:space="preserve"> schriftelijk of per e-mail gerapporteerd. </w:t>
      </w:r>
      <w:r w:rsidR="00360B31" w:rsidRPr="001C6990">
        <w:t xml:space="preserve">Indien bij </w:t>
      </w:r>
      <w:r w:rsidR="003E3F73">
        <w:t xml:space="preserve">afstemming over </w:t>
      </w:r>
      <w:r w:rsidR="00360B31" w:rsidRPr="001C6990">
        <w:t>herziening geen overeenstemming wordt bereikt, kan iedere partij de escalatieprocedure volgen.</w:t>
      </w:r>
      <w:r w:rsidR="00237601">
        <w:t xml:space="preserve"> Indien nodig, kan </w:t>
      </w:r>
      <w:r w:rsidR="00F932AA">
        <w:t>er</w:t>
      </w:r>
      <w:r w:rsidR="00984423">
        <w:t xml:space="preserve"> voor</w:t>
      </w:r>
      <w:r w:rsidR="006C2437">
        <w:t xml:space="preserve"> de jaarlijkse </w:t>
      </w:r>
      <w:r w:rsidR="0099593B">
        <w:t xml:space="preserve">review van het Exit- / Re-transitieplan </w:t>
      </w:r>
      <w:r w:rsidR="00984423">
        <w:t>een nieuwe versie worden vastgesteld t.g.v. een change</w:t>
      </w:r>
      <w:r w:rsidR="00FF54CE">
        <w:t>.</w:t>
      </w:r>
    </w:p>
    <w:p w14:paraId="1EB3AAD1" w14:textId="6162A811" w:rsidR="00360B31" w:rsidRDefault="00360B31" w:rsidP="00181278">
      <w:pPr>
        <w:pStyle w:val="Geenafstand"/>
      </w:pPr>
      <w:r>
        <w:t>Na</w:t>
      </w:r>
      <w:r w:rsidRPr="00B960E1">
        <w:t xml:space="preserve"> het einde van de implementatie </w:t>
      </w:r>
      <w:r w:rsidR="00E27F2B">
        <w:t xml:space="preserve">waarbij Latende Leverancier de dienstverlening is gestart, </w:t>
      </w:r>
      <w:r w:rsidRPr="00B960E1">
        <w:t>doe</w:t>
      </w:r>
      <w:r>
        <w:t xml:space="preserve">t Latende Leverancier </w:t>
      </w:r>
      <w:r w:rsidRPr="00B960E1">
        <w:t xml:space="preserve">een </w:t>
      </w:r>
      <w:r w:rsidR="00FF1D65">
        <w:t xml:space="preserve">voorstel voor een </w:t>
      </w:r>
      <w:r w:rsidRPr="00B960E1">
        <w:t xml:space="preserve">eerste update om alle ervaringen en lessons-learned opgedaan tijdens de transitie </w:t>
      </w:r>
      <w:r w:rsidR="00E27F2B">
        <w:t xml:space="preserve">/ on-boarding </w:t>
      </w:r>
      <w:r w:rsidRPr="00B960E1">
        <w:t xml:space="preserve">vast te leggen. </w:t>
      </w:r>
    </w:p>
    <w:p w14:paraId="1DB5C553" w14:textId="1B5AB3D0" w:rsidR="0051524F" w:rsidRDefault="00C70758" w:rsidP="00181278">
      <w:pPr>
        <w:pStyle w:val="Geenafstand"/>
      </w:pPr>
      <w:r>
        <w:t>Latende Leverancier</w:t>
      </w:r>
      <w:r w:rsidR="0051524F" w:rsidRPr="0051524F">
        <w:t xml:space="preserve"> en </w:t>
      </w:r>
      <w:r w:rsidR="0004251D">
        <w:t>Opdrachtgever</w:t>
      </w:r>
      <w:r w:rsidR="0051524F" w:rsidRPr="0051524F">
        <w:t xml:space="preserve"> ondertekenen de nieuwe template na wederzijdse goedkeuring van de wijzigingen.</w:t>
      </w:r>
    </w:p>
    <w:p w14:paraId="01B0EC1D" w14:textId="7B5EB4D3" w:rsidR="000A1CAA" w:rsidRDefault="000A1CAA" w:rsidP="00181278">
      <w:pPr>
        <w:pStyle w:val="Geenafstand"/>
      </w:pPr>
    </w:p>
    <w:p w14:paraId="7B4C0DDE" w14:textId="2FBD014C" w:rsidR="000A1CAA" w:rsidRDefault="000A1CAA" w:rsidP="00181278">
      <w:pPr>
        <w:pStyle w:val="Geenafstand"/>
      </w:pPr>
    </w:p>
    <w:p w14:paraId="00E79FFF" w14:textId="528E744F" w:rsidR="000A1CAA" w:rsidRDefault="000A1CAA" w:rsidP="000A1CAA">
      <w:pPr>
        <w:pStyle w:val="Geenafstand"/>
        <w:numPr>
          <w:ilvl w:val="1"/>
          <w:numId w:val="8"/>
        </w:numPr>
      </w:pPr>
      <w:r>
        <w:t>Wijzigingsbeheer</w:t>
      </w:r>
    </w:p>
    <w:p w14:paraId="50048C5A" w14:textId="3BE8FA1C" w:rsidR="00FF6C6E" w:rsidRDefault="00FF6C6E" w:rsidP="00FF6C6E">
      <w:pPr>
        <w:pStyle w:val="Geenafstand"/>
      </w:pPr>
      <w:r>
        <w:t>Om te voorkomen dat de Re-transitie in gevaar komt, is het volgende van toepassing:</w:t>
      </w:r>
    </w:p>
    <w:p w14:paraId="59892E43" w14:textId="18BBE1A1" w:rsidR="00FF6C6E" w:rsidRDefault="00FF6C6E" w:rsidP="00123D97">
      <w:pPr>
        <w:pStyle w:val="Geenafstand"/>
        <w:numPr>
          <w:ilvl w:val="0"/>
          <w:numId w:val="17"/>
        </w:numPr>
      </w:pPr>
      <w:r>
        <w:lastRenderedPageBreak/>
        <w:t xml:space="preserve">Als er wijzigingen op de scope van de Re-transitie worden voorgesteld, vraagt de Projectmanager van </w:t>
      </w:r>
      <w:r w:rsidR="000D72F2">
        <w:t>Opdrachtgever</w:t>
      </w:r>
      <w:r>
        <w:t xml:space="preserve"> via een Request for Change (RfC) de stuurgroep om akkoord. De RfC gaat vergezeld van een impactanalyse op tijd</w:t>
      </w:r>
      <w:r w:rsidR="009D1065">
        <w:t xml:space="preserve">, </w:t>
      </w:r>
      <w:r>
        <w:t>geld</w:t>
      </w:r>
      <w:r w:rsidR="009D1065">
        <w:t xml:space="preserve">, kwaliteit en risico’s </w:t>
      </w:r>
      <w:r>
        <w:t xml:space="preserve"> en wordt door de Projectmanager voorzien van een (schriftelijke) uitleg.</w:t>
      </w:r>
    </w:p>
    <w:p w14:paraId="7EC0AACF" w14:textId="17110B24" w:rsidR="00FF6C6E" w:rsidRDefault="00FF6C6E" w:rsidP="00123D97">
      <w:pPr>
        <w:pStyle w:val="Geenafstand"/>
        <w:numPr>
          <w:ilvl w:val="0"/>
          <w:numId w:val="17"/>
        </w:numPr>
      </w:pPr>
      <w:r>
        <w:t>Mocht de Re</w:t>
      </w:r>
      <w:r w:rsidR="000D72F2">
        <w:t>-</w:t>
      </w:r>
      <w:r>
        <w:t>transitie buiten de opdracht en de Re</w:t>
      </w:r>
      <w:r w:rsidR="00123D97">
        <w:t>-</w:t>
      </w:r>
      <w:r>
        <w:t xml:space="preserve">transitie-eisen (dreigen te) vallen, dan doet de Projectmanager </w:t>
      </w:r>
      <w:r w:rsidR="00123D97">
        <w:t>van Opdrachtgever</w:t>
      </w:r>
      <w:r>
        <w:t xml:space="preserve"> hiervan verslag middels het Exception Report. De invloed op het Re</w:t>
      </w:r>
      <w:r w:rsidR="003944AA">
        <w:t>-</w:t>
      </w:r>
      <w:r>
        <w:t xml:space="preserve">transitieplan en de vervolgstappen worden in overleg met de </w:t>
      </w:r>
      <w:r w:rsidR="003944AA">
        <w:t>s</w:t>
      </w:r>
      <w:r>
        <w:t xml:space="preserve">tuurgroep bepaald. </w:t>
      </w:r>
    </w:p>
    <w:p w14:paraId="2CF0DA49" w14:textId="77777777" w:rsidR="00123D97" w:rsidRDefault="00123D97" w:rsidP="00123D97">
      <w:pPr>
        <w:pStyle w:val="Geenafstand"/>
      </w:pPr>
    </w:p>
    <w:p w14:paraId="3E10D896" w14:textId="30D50D1E" w:rsidR="000A1CAA" w:rsidRDefault="00FF6C6E" w:rsidP="00123D97">
      <w:pPr>
        <w:pStyle w:val="Geenafstand"/>
      </w:pPr>
      <w:r>
        <w:t xml:space="preserve">Wijzigingen die optreden dienen te allen tijde doorgenomen te worden in de </w:t>
      </w:r>
      <w:r w:rsidR="003944AA">
        <w:t>s</w:t>
      </w:r>
      <w:r>
        <w:t xml:space="preserve">tuurgroep, om zo een goed resultaat te bewaken. Vervolgens besluit de </w:t>
      </w:r>
      <w:r w:rsidR="003944AA">
        <w:t>s</w:t>
      </w:r>
      <w:r>
        <w:t>tuurgroep om de wijziging door te voeren of te weigeren.</w:t>
      </w:r>
    </w:p>
    <w:p w14:paraId="6AD027E9" w14:textId="77777777" w:rsidR="00283979" w:rsidRDefault="00283979" w:rsidP="00181278">
      <w:pPr>
        <w:pStyle w:val="Geenafstand"/>
      </w:pPr>
    </w:p>
    <w:p w14:paraId="3B9C36CE" w14:textId="77777777" w:rsidR="00283979" w:rsidRDefault="00283979" w:rsidP="00181278">
      <w:pPr>
        <w:pStyle w:val="Geenafstand"/>
      </w:pPr>
    </w:p>
    <w:p w14:paraId="3FEB12A8" w14:textId="274805A5" w:rsidR="00B75AAB" w:rsidRPr="00B75AAB" w:rsidRDefault="00B75AAB" w:rsidP="00B75AAB">
      <w:pPr>
        <w:pStyle w:val="Kop2"/>
        <w:numPr>
          <w:ilvl w:val="1"/>
          <w:numId w:val="8"/>
        </w:numPr>
        <w:rPr>
          <w:b/>
          <w:bCs/>
          <w:color w:val="auto"/>
        </w:rPr>
      </w:pPr>
      <w:bookmarkStart w:id="4" w:name="_Toc89618582"/>
      <w:r w:rsidRPr="00B75AAB">
        <w:rPr>
          <w:b/>
          <w:bCs/>
          <w:color w:val="auto"/>
        </w:rPr>
        <w:t>Exit- of Re-transitieperiode</w:t>
      </w:r>
      <w:bookmarkEnd w:id="4"/>
    </w:p>
    <w:p w14:paraId="04644ABA" w14:textId="498211A8" w:rsidR="002660FD" w:rsidRDefault="002660FD" w:rsidP="002660FD">
      <w:pPr>
        <w:keepNext/>
      </w:pPr>
      <w:r>
        <w:t xml:space="preserve">Klanten hebben over het algemeen de doelstelling bij de </w:t>
      </w:r>
      <w:r w:rsidR="002213F6">
        <w:t>R</w:t>
      </w:r>
      <w:r>
        <w:t>e</w:t>
      </w:r>
      <w:r w:rsidR="002213F6">
        <w:t>-</w:t>
      </w:r>
      <w:r>
        <w:t xml:space="preserve">transitie de maximalisatie van continuïteit en beschikbaarheid van de functionaliteit. De voor </w:t>
      </w:r>
      <w:r w:rsidR="00C70758">
        <w:t>Latende Leverancier</w:t>
      </w:r>
      <w:r>
        <w:t xml:space="preserve"> afgeleide doelstelling voor de Re</w:t>
      </w:r>
      <w:r w:rsidR="00372EAA">
        <w:t>-</w:t>
      </w:r>
      <w:r>
        <w:t>transitie is:</w:t>
      </w:r>
    </w:p>
    <w:p w14:paraId="16937247" w14:textId="168E678B" w:rsidR="002660FD" w:rsidRPr="00D42CC0" w:rsidRDefault="002660FD" w:rsidP="002660FD">
      <w:pPr>
        <w:autoSpaceDE w:val="0"/>
        <w:autoSpaceDN w:val="0"/>
        <w:adjustRightInd w:val="0"/>
        <w:rPr>
          <w:rFonts w:cs="Arial"/>
          <w:iCs/>
        </w:rPr>
      </w:pPr>
      <w:r w:rsidRPr="00D42CC0">
        <w:rPr>
          <w:rFonts w:cs="Arial"/>
          <w:iCs/>
        </w:rPr>
        <w:t xml:space="preserve">“Overdracht van de overeengekomen </w:t>
      </w:r>
      <w:r w:rsidR="00E6277C">
        <w:rPr>
          <w:rFonts w:cs="Arial"/>
          <w:iCs/>
        </w:rPr>
        <w:t>s</w:t>
      </w:r>
      <w:r w:rsidRPr="00D42CC0">
        <w:rPr>
          <w:rFonts w:cs="Arial"/>
          <w:iCs/>
        </w:rPr>
        <w:t xml:space="preserve">ervices </w:t>
      </w:r>
      <w:r w:rsidR="00E6277C">
        <w:rPr>
          <w:rFonts w:cs="Arial"/>
          <w:iCs/>
        </w:rPr>
        <w:t xml:space="preserve">en zaken </w:t>
      </w:r>
      <w:r w:rsidRPr="00D42CC0">
        <w:rPr>
          <w:rFonts w:cs="Arial"/>
          <w:iCs/>
        </w:rPr>
        <w:t xml:space="preserve">op een beheerste manier, hetzij aan </w:t>
      </w:r>
      <w:r w:rsidR="00D42CC0" w:rsidRPr="00D42CC0">
        <w:rPr>
          <w:rFonts w:cs="Arial"/>
          <w:iCs/>
        </w:rPr>
        <w:t>Opdrachtgever, hetz</w:t>
      </w:r>
      <w:r w:rsidRPr="00D42CC0">
        <w:rPr>
          <w:iCs/>
        </w:rPr>
        <w:t xml:space="preserve">ij aan een </w:t>
      </w:r>
      <w:r w:rsidRPr="00D42CC0">
        <w:rPr>
          <w:rFonts w:cs="Arial"/>
          <w:iCs/>
        </w:rPr>
        <w:t>aangewezen derde partij.”</w:t>
      </w:r>
    </w:p>
    <w:p w14:paraId="3193C3D1" w14:textId="323B40C5" w:rsidR="002660FD" w:rsidRDefault="00C70758" w:rsidP="002660FD">
      <w:pPr>
        <w:keepNext/>
      </w:pPr>
      <w:r>
        <w:t>Latende Leverancier</w:t>
      </w:r>
      <w:r w:rsidR="002660FD">
        <w:t xml:space="preserve"> wil dit bereiken door transparantie en afbakening van verantwoordelijkheden van de betrokken partijen ten aanzien van:</w:t>
      </w:r>
    </w:p>
    <w:p w14:paraId="0CCC0158" w14:textId="31E76FE3" w:rsidR="002660FD" w:rsidRDefault="002660FD" w:rsidP="002660FD">
      <w:pPr>
        <w:pStyle w:val="Lijstalinea"/>
        <w:numPr>
          <w:ilvl w:val="0"/>
          <w:numId w:val="11"/>
        </w:numPr>
        <w:spacing w:before="120" w:after="120" w:line="240" w:lineRule="auto"/>
      </w:pPr>
      <w:r>
        <w:t xml:space="preserve">Wederzijdse verwachtingen aan </w:t>
      </w:r>
      <w:r w:rsidR="00C70758">
        <w:t>Latende Leverancier</w:t>
      </w:r>
      <w:r>
        <w:t xml:space="preserve"> en </w:t>
      </w:r>
      <w:fldSimple w:instr="DOCPROPERTY pqrKlantnaam \* MERGEFORMAT">
        <w:r w:rsidR="0004251D">
          <w:t>Opdrachtgever</w:t>
        </w:r>
      </w:fldSimple>
      <w:r>
        <w:t>;</w:t>
      </w:r>
    </w:p>
    <w:p w14:paraId="095C4D56" w14:textId="49DC701D" w:rsidR="002660FD" w:rsidRDefault="002660FD" w:rsidP="002660FD">
      <w:pPr>
        <w:pStyle w:val="Lijstalinea"/>
        <w:numPr>
          <w:ilvl w:val="0"/>
          <w:numId w:val="11"/>
        </w:numPr>
        <w:spacing w:before="120" w:after="120" w:line="240" w:lineRule="auto"/>
      </w:pPr>
      <w:r>
        <w:t xml:space="preserve">Items die door </w:t>
      </w:r>
      <w:r w:rsidR="00C70758">
        <w:t>Latende Leverancier</w:t>
      </w:r>
      <w:r>
        <w:t xml:space="preserve"> aan </w:t>
      </w:r>
      <w:fldSimple w:instr="DOCPROPERTY pqrKlantnaam \* MERGEFORMAT">
        <w:r w:rsidR="0004251D">
          <w:t>Opdrachtgever</w:t>
        </w:r>
      </w:fldSimple>
      <w:r>
        <w:t xml:space="preserve"> worden overgedragen;</w:t>
      </w:r>
    </w:p>
    <w:p w14:paraId="350F90D8" w14:textId="4D58EE37" w:rsidR="002660FD" w:rsidRDefault="002660FD" w:rsidP="002660FD">
      <w:pPr>
        <w:pStyle w:val="Lijstalinea"/>
        <w:numPr>
          <w:ilvl w:val="0"/>
          <w:numId w:val="11"/>
        </w:numPr>
        <w:spacing w:before="120" w:after="120" w:line="240" w:lineRule="auto"/>
      </w:pPr>
      <w:r>
        <w:t xml:space="preserve">Items die door </w:t>
      </w:r>
      <w:fldSimple w:instr="DOCPROPERTY pqrKlantnaam \* MERGEFORMAT">
        <w:r w:rsidR="0004251D">
          <w:t>Opdrachtgever</w:t>
        </w:r>
      </w:fldSimple>
      <w:r>
        <w:t xml:space="preserve"> aan </w:t>
      </w:r>
      <w:r w:rsidR="00C70758">
        <w:t>Latende Leverancier</w:t>
      </w:r>
      <w:r>
        <w:t xml:space="preserve"> worden overgedragen;</w:t>
      </w:r>
    </w:p>
    <w:p w14:paraId="31347594" w14:textId="77777777" w:rsidR="002660FD" w:rsidRDefault="002660FD" w:rsidP="002660FD">
      <w:pPr>
        <w:pStyle w:val="Lijstalinea"/>
        <w:numPr>
          <w:ilvl w:val="0"/>
          <w:numId w:val="11"/>
        </w:numPr>
        <w:spacing w:before="120" w:after="120" w:line="240" w:lineRule="auto"/>
      </w:pPr>
      <w:r>
        <w:t>Scenario van overdracht van de dienstverlening;</w:t>
      </w:r>
    </w:p>
    <w:p w14:paraId="448F70B4" w14:textId="77777777" w:rsidR="002660FD" w:rsidRDefault="002660FD" w:rsidP="002660FD">
      <w:pPr>
        <w:pStyle w:val="Lijstalinea"/>
        <w:numPr>
          <w:ilvl w:val="0"/>
          <w:numId w:val="11"/>
        </w:numPr>
        <w:spacing w:before="120" w:after="120" w:line="240" w:lineRule="auto"/>
      </w:pPr>
      <w:r>
        <w:t>Moment van overdracht van de dienstverlening;</w:t>
      </w:r>
    </w:p>
    <w:p w14:paraId="4DE37D3C" w14:textId="0E8E5F1F" w:rsidR="002660FD" w:rsidRDefault="002660FD" w:rsidP="002660FD">
      <w:pPr>
        <w:pStyle w:val="Lijstalinea"/>
        <w:numPr>
          <w:ilvl w:val="0"/>
          <w:numId w:val="11"/>
        </w:numPr>
        <w:spacing w:before="120" w:after="120" w:line="240" w:lineRule="auto"/>
      </w:pPr>
      <w:r>
        <w:t xml:space="preserve">Wijze van samenwerking tussen </w:t>
      </w:r>
      <w:r w:rsidR="00C70758">
        <w:t>Latende Leverancier</w:t>
      </w:r>
      <w:r>
        <w:t xml:space="preserve"> en </w:t>
      </w:r>
      <w:r w:rsidR="00821C62">
        <w:t>Verkrijgende</w:t>
      </w:r>
      <w:r>
        <w:t xml:space="preserve"> </w:t>
      </w:r>
      <w:r w:rsidR="00821C62">
        <w:t>Leverancier</w:t>
      </w:r>
      <w:r>
        <w:t>.</w:t>
      </w:r>
    </w:p>
    <w:p w14:paraId="60227BF2" w14:textId="77777777" w:rsidR="00283979" w:rsidRDefault="00283979" w:rsidP="00181278">
      <w:pPr>
        <w:pStyle w:val="Geenafstand"/>
      </w:pPr>
    </w:p>
    <w:p w14:paraId="5BB14EA3" w14:textId="77777777" w:rsidR="005C0D1C" w:rsidRDefault="005C0D1C" w:rsidP="00181278">
      <w:pPr>
        <w:pStyle w:val="Geenafstand"/>
      </w:pPr>
    </w:p>
    <w:p w14:paraId="01553082" w14:textId="3BAAC32E" w:rsidR="00E2610C" w:rsidRPr="00813D2E" w:rsidRDefault="00E2610C" w:rsidP="00813D2E">
      <w:pPr>
        <w:pStyle w:val="Kop2"/>
        <w:numPr>
          <w:ilvl w:val="1"/>
          <w:numId w:val="8"/>
        </w:numPr>
        <w:rPr>
          <w:b/>
          <w:bCs/>
          <w:color w:val="auto"/>
        </w:rPr>
      </w:pPr>
      <w:bookmarkStart w:id="5" w:name="_Toc89618583"/>
      <w:r w:rsidRPr="00813D2E">
        <w:rPr>
          <w:b/>
          <w:bCs/>
          <w:color w:val="auto"/>
        </w:rPr>
        <w:t>Gedragscode Re-transitie</w:t>
      </w:r>
      <w:bookmarkEnd w:id="5"/>
    </w:p>
    <w:p w14:paraId="73652CE9" w14:textId="77CFB0BD" w:rsidR="00813D2E" w:rsidRDefault="00F03D25" w:rsidP="00181278">
      <w:pPr>
        <w:pStyle w:val="Geenafstand"/>
      </w:pPr>
      <w:r>
        <w:t xml:space="preserve">Om </w:t>
      </w:r>
      <w:r w:rsidR="00410201">
        <w:t xml:space="preserve">het gemeenschappelijk belang en de verantwoordelijkheden te benadrukken en </w:t>
      </w:r>
      <w:r w:rsidR="000C0615">
        <w:t xml:space="preserve">het streven naar een effectieve samenwerking tussen </w:t>
      </w:r>
      <w:r w:rsidR="00D655C3">
        <w:t xml:space="preserve">Opdrachtgever, </w:t>
      </w:r>
      <w:r w:rsidR="000C0615">
        <w:t>Verkrijgende Leverancier</w:t>
      </w:r>
      <w:r w:rsidR="00D655C3">
        <w:t xml:space="preserve"> en Latende Leverancier </w:t>
      </w:r>
      <w:r w:rsidR="005F2F9F">
        <w:t xml:space="preserve">te </w:t>
      </w:r>
      <w:r w:rsidR="00A2473E">
        <w:t xml:space="preserve">bekrachtigen, verklaren </w:t>
      </w:r>
      <w:r w:rsidR="00FD7C66">
        <w:t>Opdrachtgever en Latende Leverancier</w:t>
      </w:r>
      <w:r w:rsidR="00A2473E">
        <w:t xml:space="preserve"> de Gedragscode Re-transitie</w:t>
      </w:r>
      <w:r w:rsidR="006B45B1">
        <w:t xml:space="preserve"> van 15 mei 2014 versie 1.2 van Sourcing Nederland van toepassing. Deze is bijgevoegd als bijlage 1 bij dit </w:t>
      </w:r>
      <w:r w:rsidR="002A2F8E">
        <w:t>Exit</w:t>
      </w:r>
      <w:r w:rsidR="00491DB0">
        <w:t>-</w:t>
      </w:r>
      <w:r w:rsidR="002A2F8E">
        <w:t xml:space="preserve"> / Re-transitieplan.</w:t>
      </w:r>
      <w:r w:rsidR="00E01A8D">
        <w:t xml:space="preserve"> Opdrachtgever en Latende Leverancier</w:t>
      </w:r>
      <w:r w:rsidR="00E01A8D" w:rsidRPr="00DF650F">
        <w:t xml:space="preserve"> onderschrij</w:t>
      </w:r>
      <w:r w:rsidR="00E01A8D">
        <w:t>ven</w:t>
      </w:r>
      <w:r w:rsidR="00E01A8D" w:rsidRPr="00DF650F">
        <w:t xml:space="preserve"> het gemeenschappelijk belang van de verschillende partijen en het bevorderen van een efficiënte en effectieve samenwerking en het vergroten van het risico-bewustzijn.</w:t>
      </w:r>
    </w:p>
    <w:p w14:paraId="38D81D99" w14:textId="77777777" w:rsidR="00813D2E" w:rsidRDefault="00813D2E" w:rsidP="00181278">
      <w:pPr>
        <w:pStyle w:val="Geenafstand"/>
      </w:pPr>
    </w:p>
    <w:p w14:paraId="327BDE96" w14:textId="786500E0" w:rsidR="00B43992" w:rsidRDefault="00B43992" w:rsidP="0003087B">
      <w:pPr>
        <w:pStyle w:val="Geenafstand"/>
        <w:ind w:left="792"/>
        <w:rPr>
          <w:b/>
          <w:bCs/>
        </w:rPr>
      </w:pPr>
    </w:p>
    <w:p w14:paraId="55DF8E6E" w14:textId="7C67F1F1" w:rsidR="003944AA" w:rsidRDefault="003944AA" w:rsidP="0003087B">
      <w:pPr>
        <w:pStyle w:val="Geenafstand"/>
        <w:ind w:left="792"/>
        <w:rPr>
          <w:b/>
          <w:bCs/>
        </w:rPr>
      </w:pPr>
    </w:p>
    <w:p w14:paraId="3AB99E8A" w14:textId="38B04878" w:rsidR="003944AA" w:rsidRDefault="003944AA" w:rsidP="0003087B">
      <w:pPr>
        <w:pStyle w:val="Geenafstand"/>
        <w:ind w:left="792"/>
        <w:rPr>
          <w:b/>
          <w:bCs/>
        </w:rPr>
      </w:pPr>
    </w:p>
    <w:p w14:paraId="5DD8FBEF" w14:textId="05EFA2B7" w:rsidR="003944AA" w:rsidRDefault="003944AA" w:rsidP="0003087B">
      <w:pPr>
        <w:pStyle w:val="Geenafstand"/>
        <w:ind w:left="792"/>
        <w:rPr>
          <w:b/>
          <w:bCs/>
        </w:rPr>
      </w:pPr>
    </w:p>
    <w:p w14:paraId="55420BF0" w14:textId="77777777" w:rsidR="003944AA" w:rsidRPr="0003087B" w:rsidRDefault="003944AA" w:rsidP="0003087B">
      <w:pPr>
        <w:pStyle w:val="Geenafstand"/>
        <w:ind w:left="792"/>
        <w:rPr>
          <w:b/>
          <w:bCs/>
        </w:rPr>
      </w:pPr>
    </w:p>
    <w:p w14:paraId="6C2572C6" w14:textId="5B256BCC" w:rsidR="00B43992" w:rsidRPr="00FF6C7D" w:rsidRDefault="00B43992" w:rsidP="00FF6C7D">
      <w:pPr>
        <w:pStyle w:val="Kop2"/>
        <w:numPr>
          <w:ilvl w:val="1"/>
          <w:numId w:val="8"/>
        </w:numPr>
        <w:rPr>
          <w:b/>
          <w:bCs/>
          <w:color w:val="auto"/>
        </w:rPr>
      </w:pPr>
      <w:bookmarkStart w:id="6" w:name="_Toc89618584"/>
      <w:r w:rsidRPr="00FF6C7D">
        <w:rPr>
          <w:b/>
          <w:bCs/>
          <w:color w:val="auto"/>
        </w:rPr>
        <w:lastRenderedPageBreak/>
        <w:t>Definities</w:t>
      </w:r>
      <w:bookmarkEnd w:id="6"/>
    </w:p>
    <w:p w14:paraId="673E2EC5" w14:textId="4DA0CA1F" w:rsidR="0003087B" w:rsidRDefault="0003087B" w:rsidP="0003087B">
      <w:r>
        <w:t>De in dit document</w:t>
      </w:r>
      <w:r w:rsidRPr="00374418">
        <w:t xml:space="preserve"> met </w:t>
      </w:r>
      <w:r>
        <w:t xml:space="preserve">een </w:t>
      </w:r>
      <w:r w:rsidRPr="00374418">
        <w:t xml:space="preserve">hoofdletter aangeduide termen of begrippen, staan beschreven in </w:t>
      </w:r>
      <w:r>
        <w:t xml:space="preserve">de </w:t>
      </w:r>
      <w:bookmarkStart w:id="7" w:name="_Hlk62737198"/>
      <w:r w:rsidRPr="00565631">
        <w:t xml:space="preserve"> </w:t>
      </w:r>
      <w:r w:rsidR="00050DC8">
        <w:t>d</w:t>
      </w:r>
      <w:r w:rsidRPr="00565631">
        <w:t>efinitielijst</w:t>
      </w:r>
      <w:bookmarkEnd w:id="7"/>
      <w:r w:rsidR="00FF6C7D">
        <w:t>.</w:t>
      </w:r>
    </w:p>
    <w:tbl>
      <w:tblPr>
        <w:tblStyle w:val="Tabelraster"/>
        <w:tblW w:w="0" w:type="auto"/>
        <w:tblLook w:val="04A0" w:firstRow="1" w:lastRow="0" w:firstColumn="1" w:lastColumn="0" w:noHBand="0" w:noVBand="1"/>
      </w:tblPr>
      <w:tblGrid>
        <w:gridCol w:w="2547"/>
        <w:gridCol w:w="6515"/>
      </w:tblGrid>
      <w:tr w:rsidR="0071778B" w14:paraId="7AB589FF" w14:textId="77777777" w:rsidTr="003511C5">
        <w:trPr>
          <w:tblHeader/>
        </w:trPr>
        <w:tc>
          <w:tcPr>
            <w:tcW w:w="2547" w:type="dxa"/>
          </w:tcPr>
          <w:p w14:paraId="7300A121" w14:textId="3F3EB431" w:rsidR="0071778B" w:rsidRPr="003511C5" w:rsidRDefault="00BA7C53" w:rsidP="0003087B">
            <w:pPr>
              <w:rPr>
                <w:b/>
                <w:bCs/>
              </w:rPr>
            </w:pPr>
            <w:r w:rsidRPr="003511C5">
              <w:rPr>
                <w:b/>
                <w:bCs/>
              </w:rPr>
              <w:t>Term</w:t>
            </w:r>
          </w:p>
        </w:tc>
        <w:tc>
          <w:tcPr>
            <w:tcW w:w="6515" w:type="dxa"/>
          </w:tcPr>
          <w:p w14:paraId="7A326765" w14:textId="021F2803" w:rsidR="0071778B" w:rsidRPr="003511C5" w:rsidRDefault="00BA7C53" w:rsidP="0003087B">
            <w:pPr>
              <w:rPr>
                <w:b/>
                <w:bCs/>
              </w:rPr>
            </w:pPr>
            <w:r w:rsidRPr="003511C5">
              <w:rPr>
                <w:b/>
                <w:bCs/>
              </w:rPr>
              <w:t>Omschrijving</w:t>
            </w:r>
          </w:p>
        </w:tc>
      </w:tr>
      <w:tr w:rsidR="0071778B" w14:paraId="051BE84B" w14:textId="77777777" w:rsidTr="0071778B">
        <w:tc>
          <w:tcPr>
            <w:tcW w:w="2547" w:type="dxa"/>
          </w:tcPr>
          <w:p w14:paraId="217BE2AA" w14:textId="0F8B0B5F" w:rsidR="003511C5" w:rsidRDefault="00A849BB" w:rsidP="0003087B">
            <w:r>
              <w:t>Einde contractdatum</w:t>
            </w:r>
          </w:p>
        </w:tc>
        <w:tc>
          <w:tcPr>
            <w:tcW w:w="6515" w:type="dxa"/>
          </w:tcPr>
          <w:p w14:paraId="28B3644F" w14:textId="73522F29" w:rsidR="0071778B" w:rsidRDefault="00456784" w:rsidP="0003087B">
            <w:r w:rsidRPr="00456784">
              <w:t>Datum waarop de Overeenkomst voor de levering van de dienstverlening is beëindigd.</w:t>
            </w:r>
          </w:p>
        </w:tc>
      </w:tr>
      <w:tr w:rsidR="0071778B" w14:paraId="2DA105DB" w14:textId="77777777" w:rsidTr="0071778B">
        <w:tc>
          <w:tcPr>
            <w:tcW w:w="2547" w:type="dxa"/>
          </w:tcPr>
          <w:p w14:paraId="1AAB4490" w14:textId="497F1780" w:rsidR="0071778B" w:rsidRDefault="00456784" w:rsidP="0003087B">
            <w:r>
              <w:t>Exit Afrondingsdatum</w:t>
            </w:r>
          </w:p>
        </w:tc>
        <w:tc>
          <w:tcPr>
            <w:tcW w:w="6515" w:type="dxa"/>
          </w:tcPr>
          <w:p w14:paraId="37720E72" w14:textId="5FEA5E7D" w:rsidR="0071778B" w:rsidRDefault="007A23EA" w:rsidP="0003087B">
            <w:r w:rsidRPr="00927088">
              <w:t xml:space="preserve">Datum waarop de bij </w:t>
            </w:r>
            <w:r w:rsidR="00C70758">
              <w:t>Latende Leverancier</w:t>
            </w:r>
            <w:r w:rsidRPr="00927088">
              <w:t xml:space="preserve"> opgezegde </w:t>
            </w:r>
            <w:r>
              <w:t>dienstverlening</w:t>
            </w:r>
            <w:r w:rsidRPr="00927088">
              <w:t xml:space="preserve"> in het geheel zijn stopgezet.</w:t>
            </w:r>
          </w:p>
        </w:tc>
      </w:tr>
      <w:tr w:rsidR="00851918" w14:paraId="3A190FA1" w14:textId="77777777" w:rsidTr="0071778B">
        <w:tc>
          <w:tcPr>
            <w:tcW w:w="2547" w:type="dxa"/>
          </w:tcPr>
          <w:p w14:paraId="25059702" w14:textId="290BA05D" w:rsidR="00851918" w:rsidRDefault="00851918" w:rsidP="0003087B">
            <w:r>
              <w:t>Heruitbesteding</w:t>
            </w:r>
          </w:p>
        </w:tc>
        <w:tc>
          <w:tcPr>
            <w:tcW w:w="6515" w:type="dxa"/>
          </w:tcPr>
          <w:p w14:paraId="627EEB63" w14:textId="0E27C64B" w:rsidR="00851918" w:rsidRPr="009527D6" w:rsidRDefault="00950E23" w:rsidP="0003087B">
            <w:r>
              <w:t>Wanneer dienstverlening aan een Uitbesteder door een leverancier (de Verkrijgende Leverancier) wordt overgenomen van een andere leverancier (de Latende Leverancier).</w:t>
            </w:r>
          </w:p>
        </w:tc>
      </w:tr>
      <w:tr w:rsidR="0071778B" w14:paraId="01629F7F" w14:textId="77777777" w:rsidTr="0071778B">
        <w:tc>
          <w:tcPr>
            <w:tcW w:w="2547" w:type="dxa"/>
          </w:tcPr>
          <w:p w14:paraId="156A5F41" w14:textId="35FF6261" w:rsidR="0071778B" w:rsidRDefault="00E01D79" w:rsidP="0003087B">
            <w:r>
              <w:t>Exit Startdatum</w:t>
            </w:r>
          </w:p>
        </w:tc>
        <w:tc>
          <w:tcPr>
            <w:tcW w:w="6515" w:type="dxa"/>
          </w:tcPr>
          <w:p w14:paraId="2CD4F909" w14:textId="7BEC8C66" w:rsidR="0071778B" w:rsidRDefault="009527D6" w:rsidP="0003087B">
            <w:r w:rsidRPr="009527D6">
              <w:t xml:space="preserve">Datum waarop conform de gestelde voorwaarden aan </w:t>
            </w:r>
            <w:r w:rsidR="00C70758">
              <w:t>Latende Leverancier</w:t>
            </w:r>
            <w:r w:rsidRPr="009527D6">
              <w:t xml:space="preserve"> ter kennis is gegeven dat de overeengekomen dienstverlening bij </w:t>
            </w:r>
            <w:r w:rsidR="00C70758">
              <w:t>Latende Leverancier</w:t>
            </w:r>
            <w:r w:rsidRPr="009527D6">
              <w:t xml:space="preserve"> geheel of gedeeltelijk wordt beëindigd.</w:t>
            </w:r>
          </w:p>
        </w:tc>
      </w:tr>
      <w:tr w:rsidR="004E06DF" w14:paraId="65BF1ABD" w14:textId="77777777" w:rsidTr="0071778B">
        <w:tc>
          <w:tcPr>
            <w:tcW w:w="2547" w:type="dxa"/>
          </w:tcPr>
          <w:p w14:paraId="4EB14198" w14:textId="070C27FD" w:rsidR="004E06DF" w:rsidRDefault="004E06DF" w:rsidP="0003087B">
            <w:r>
              <w:t>Insourcing</w:t>
            </w:r>
          </w:p>
        </w:tc>
        <w:tc>
          <w:tcPr>
            <w:tcW w:w="6515" w:type="dxa"/>
          </w:tcPr>
          <w:p w14:paraId="012E3BF7" w14:textId="0CF2A8F4" w:rsidR="004E06DF" w:rsidRDefault="00851918" w:rsidP="004E06DF">
            <w:r>
              <w:t>Wanneer een Uitbesteder dienstverlening door een derde (de Latende Leverancier) beëindigt en vervangt door activiteiten in eigen beheer.</w:t>
            </w:r>
          </w:p>
        </w:tc>
      </w:tr>
      <w:tr w:rsidR="000E7567" w14:paraId="6CB60EB6" w14:textId="77777777" w:rsidTr="0071778B">
        <w:tc>
          <w:tcPr>
            <w:tcW w:w="2547" w:type="dxa"/>
          </w:tcPr>
          <w:p w14:paraId="10660682" w14:textId="773E238D" w:rsidR="000E7567" w:rsidRDefault="000E7567" w:rsidP="0003087B">
            <w:r>
              <w:t>Latende Leverancier</w:t>
            </w:r>
          </w:p>
        </w:tc>
        <w:tc>
          <w:tcPr>
            <w:tcW w:w="6515" w:type="dxa"/>
          </w:tcPr>
          <w:p w14:paraId="35147415" w14:textId="581CE34F" w:rsidR="000E7567" w:rsidRPr="00927088" w:rsidRDefault="004E06DF" w:rsidP="004E06DF">
            <w:r>
              <w:t>De dienstverlener die door de Heruitbesteding of Insourcing minder dienstverlening aan de Uitbesteder zal gaan verlenen dan voorheen het geval was onder de Overeenkomst.</w:t>
            </w:r>
          </w:p>
        </w:tc>
      </w:tr>
      <w:tr w:rsidR="009527D6" w14:paraId="7DB8678F" w14:textId="77777777" w:rsidTr="0071778B">
        <w:tc>
          <w:tcPr>
            <w:tcW w:w="2547" w:type="dxa"/>
          </w:tcPr>
          <w:p w14:paraId="2B6566E4" w14:textId="69248668" w:rsidR="009527D6" w:rsidRDefault="00C641C9" w:rsidP="0003087B">
            <w:r>
              <w:t>Migratiedatum</w:t>
            </w:r>
          </w:p>
        </w:tc>
        <w:tc>
          <w:tcPr>
            <w:tcW w:w="6515" w:type="dxa"/>
          </w:tcPr>
          <w:p w14:paraId="6C290BD9" w14:textId="307BDD33" w:rsidR="009527D6" w:rsidRPr="009527D6" w:rsidRDefault="006E595C" w:rsidP="0003087B">
            <w:r w:rsidRPr="00927088">
              <w:t xml:space="preserve">Datum waarop een </w:t>
            </w:r>
            <w:r>
              <w:t>dienstverlening</w:t>
            </w:r>
            <w:r w:rsidRPr="00927088">
              <w:t xml:space="preserve"> geheel of gedeeltelijk wordt geleverd onder verantwoording van de </w:t>
            </w:r>
            <w:r w:rsidR="004C16FD">
              <w:t>Verkrijgende Leverancier</w:t>
            </w:r>
            <w:r w:rsidRPr="00927088">
              <w:t>.</w:t>
            </w:r>
          </w:p>
        </w:tc>
      </w:tr>
      <w:tr w:rsidR="00331FF9" w14:paraId="6A490181" w14:textId="77777777" w:rsidTr="0071778B">
        <w:tc>
          <w:tcPr>
            <w:tcW w:w="2547" w:type="dxa"/>
          </w:tcPr>
          <w:p w14:paraId="2C3E38A2" w14:textId="79594B1A" w:rsidR="00331FF9" w:rsidRDefault="00331FF9" w:rsidP="0003087B">
            <w:r>
              <w:t>Opdrachtgever</w:t>
            </w:r>
          </w:p>
        </w:tc>
        <w:tc>
          <w:tcPr>
            <w:tcW w:w="6515" w:type="dxa"/>
          </w:tcPr>
          <w:p w14:paraId="6A0F5BFE" w14:textId="14DA29D0" w:rsidR="00331FF9" w:rsidRPr="00927088" w:rsidRDefault="00DF3FF7" w:rsidP="0003087B">
            <w:r>
              <w:t>De organisatie (Uitbesteder / klant) die een Overeenkomst geheel of deels beëindigt en ter vervanging dienstverlening wil laten verrichten door een opvolgend dienstverlener (een Verkrijgende Leverancier) of door activiteiten in eigen beheer.</w:t>
            </w:r>
          </w:p>
        </w:tc>
      </w:tr>
      <w:tr w:rsidR="009527D6" w14:paraId="3058468E" w14:textId="77777777" w:rsidTr="0071778B">
        <w:tc>
          <w:tcPr>
            <w:tcW w:w="2547" w:type="dxa"/>
          </w:tcPr>
          <w:p w14:paraId="1D70CE22" w14:textId="5FEB85AE" w:rsidR="009527D6" w:rsidRDefault="00DB2846" w:rsidP="0003087B">
            <w:r>
              <w:t>Overdracht</w:t>
            </w:r>
          </w:p>
        </w:tc>
        <w:tc>
          <w:tcPr>
            <w:tcW w:w="6515" w:type="dxa"/>
          </w:tcPr>
          <w:p w14:paraId="0BA0BBFB" w14:textId="0CDB949F" w:rsidR="009527D6" w:rsidRPr="009527D6" w:rsidRDefault="00495FB1" w:rsidP="00495FB1">
            <w:r>
              <w:t xml:space="preserve">Moment waarop de verantwoordelijkheid van de gehele of gedeeltelijke dienstverlening van </w:t>
            </w:r>
            <w:r w:rsidR="00C70758">
              <w:t>Latende Leverancier</w:t>
            </w:r>
            <w:r>
              <w:t xml:space="preserve"> verschuift naar de Verkrijgende Leverancier.</w:t>
            </w:r>
          </w:p>
        </w:tc>
      </w:tr>
      <w:tr w:rsidR="009527D6" w14:paraId="5B64A476" w14:textId="77777777" w:rsidTr="0071778B">
        <w:tc>
          <w:tcPr>
            <w:tcW w:w="2547" w:type="dxa"/>
          </w:tcPr>
          <w:p w14:paraId="3A5C147D" w14:textId="72D380A0" w:rsidR="009527D6" w:rsidRDefault="00C8067B" w:rsidP="0003087B">
            <w:r>
              <w:t>Overeenkomst</w:t>
            </w:r>
          </w:p>
        </w:tc>
        <w:tc>
          <w:tcPr>
            <w:tcW w:w="6515" w:type="dxa"/>
          </w:tcPr>
          <w:p w14:paraId="798AC2EB" w14:textId="04D0CC2C" w:rsidR="009527D6" w:rsidRPr="009527D6" w:rsidRDefault="002311E1" w:rsidP="0003087B">
            <w:r>
              <w:t xml:space="preserve">De tussen </w:t>
            </w:r>
            <w:r w:rsidR="00C70758">
              <w:t>Latende Leverancier</w:t>
            </w:r>
            <w:r>
              <w:t xml:space="preserve"> en de </w:t>
            </w:r>
            <w:fldSimple w:instr=" DOCPROPERTY pqrKlantnaam \* MERGEFORMAT ">
              <w:r w:rsidR="0004251D">
                <w:t>Opdrachtgever</w:t>
              </w:r>
            </w:fldSimple>
            <w:r>
              <w:t xml:space="preserve"> gesloten overeenkomst, op basis waarvan de vigerende dienstverlening aan </w:t>
            </w:r>
            <w:fldSimple w:instr=" DOCPROPERTY pqrKlantnaam \* MERGEFORMAT ">
              <w:r w:rsidR="0004251D">
                <w:t>Opdrachtgever</w:t>
              </w:r>
            </w:fldSimple>
            <w:r>
              <w:t xml:space="preserve"> wordt uitgevoerd.</w:t>
            </w:r>
          </w:p>
        </w:tc>
      </w:tr>
      <w:tr w:rsidR="00E13133" w14:paraId="79CE3282" w14:textId="77777777" w:rsidTr="0071778B">
        <w:tc>
          <w:tcPr>
            <w:tcW w:w="2547" w:type="dxa"/>
          </w:tcPr>
          <w:p w14:paraId="3F150EB7" w14:textId="4FB379EA" w:rsidR="00E13133" w:rsidRDefault="00E13133" w:rsidP="0003087B">
            <w:r>
              <w:t>Re-transitie</w:t>
            </w:r>
          </w:p>
        </w:tc>
        <w:tc>
          <w:tcPr>
            <w:tcW w:w="6515" w:type="dxa"/>
          </w:tcPr>
          <w:p w14:paraId="25E26876" w14:textId="2402ADDF" w:rsidR="00E13133" w:rsidRDefault="00242708" w:rsidP="0003087B">
            <w:r w:rsidRPr="00242708">
              <w:t xml:space="preserve">Een transitie waarbij de dienstverlening aan een uitbesteder door de </w:t>
            </w:r>
            <w:r>
              <w:t>V</w:t>
            </w:r>
            <w:r w:rsidRPr="00242708">
              <w:t xml:space="preserve">erkrijgende </w:t>
            </w:r>
            <w:r>
              <w:t>L</w:t>
            </w:r>
            <w:r w:rsidRPr="00242708">
              <w:t xml:space="preserve">everancier wordt overgenomen van de </w:t>
            </w:r>
            <w:r>
              <w:t>L</w:t>
            </w:r>
            <w:r w:rsidRPr="00242708">
              <w:t xml:space="preserve">atende </w:t>
            </w:r>
            <w:r>
              <w:t>L</w:t>
            </w:r>
            <w:r w:rsidRPr="00242708">
              <w:t>everancier.</w:t>
            </w:r>
          </w:p>
        </w:tc>
      </w:tr>
      <w:tr w:rsidR="007C6B9B" w14:paraId="61924397" w14:textId="77777777" w:rsidTr="0071778B">
        <w:tc>
          <w:tcPr>
            <w:tcW w:w="2547" w:type="dxa"/>
          </w:tcPr>
          <w:p w14:paraId="07CCFCF9" w14:textId="2A391708" w:rsidR="007C6B9B" w:rsidRDefault="00D95F2F" w:rsidP="0003087B">
            <w:r>
              <w:t>Uitbesteder</w:t>
            </w:r>
          </w:p>
        </w:tc>
        <w:tc>
          <w:tcPr>
            <w:tcW w:w="6515" w:type="dxa"/>
          </w:tcPr>
          <w:p w14:paraId="5E1187C4" w14:textId="2342CF4A" w:rsidR="007C6B9B" w:rsidRPr="00927088" w:rsidRDefault="00D95F2F" w:rsidP="00AE1A79">
            <w:pPr>
              <w:tabs>
                <w:tab w:val="left" w:pos="4908"/>
              </w:tabs>
            </w:pPr>
            <w:r>
              <w:t>De organisatie (</w:t>
            </w:r>
            <w:r w:rsidR="00CA3FCB">
              <w:t>O</w:t>
            </w:r>
            <w:r>
              <w:t>pdrachtgever/klant) die een Overeenkomst geheel of deels beëindigt en ter vervanging dienstverlening wil laten verrichten door een opvolgend dienstverlener (een Verkrijgende Leverancier) of door activiteiten in eigen beheer.</w:t>
            </w:r>
          </w:p>
        </w:tc>
      </w:tr>
      <w:tr w:rsidR="009527D6" w14:paraId="72FE9177" w14:textId="77777777" w:rsidTr="0071778B">
        <w:tc>
          <w:tcPr>
            <w:tcW w:w="2547" w:type="dxa"/>
          </w:tcPr>
          <w:p w14:paraId="48DDB7FD" w14:textId="23004677" w:rsidR="009527D6" w:rsidRDefault="002311E1" w:rsidP="0003087B">
            <w:r>
              <w:t>Verkrijgende Leverancier</w:t>
            </w:r>
          </w:p>
        </w:tc>
        <w:tc>
          <w:tcPr>
            <w:tcW w:w="6515" w:type="dxa"/>
          </w:tcPr>
          <w:p w14:paraId="7CE83322" w14:textId="6F9B5960" w:rsidR="009527D6" w:rsidRPr="009527D6" w:rsidRDefault="00AE1A79" w:rsidP="00AE1A79">
            <w:pPr>
              <w:tabs>
                <w:tab w:val="left" w:pos="4908"/>
              </w:tabs>
            </w:pPr>
            <w:r w:rsidRPr="00927088">
              <w:t xml:space="preserve">Organisatie die primaire verantwoording draagt voor het leveren van </w:t>
            </w:r>
            <w:r>
              <w:t>de dienstverlening</w:t>
            </w:r>
            <w:r w:rsidRPr="00927088">
              <w:t xml:space="preserve"> na stopzetten daarvan door</w:t>
            </w:r>
            <w:r>
              <w:t xml:space="preserve"> </w:t>
            </w:r>
            <w:r w:rsidR="00C70758">
              <w:t>Latende Leverancier</w:t>
            </w:r>
            <w:r w:rsidRPr="00927088">
              <w:t>.</w:t>
            </w:r>
            <w:r>
              <w:t xml:space="preserve"> Indien </w:t>
            </w:r>
            <w:fldSimple w:instr=" DOCPROPERTY pqrKlantnaam \* MERGEFORMAT ">
              <w:r w:rsidR="0004251D">
                <w:t>Opdrachtgever</w:t>
              </w:r>
            </w:fldSimple>
            <w:r>
              <w:t xml:space="preserve"> zelf gaat uitvoeren, wordt met ‘Verkrijgende Leverancier’ </w:t>
            </w:r>
            <w:fldSimple w:instr=" DOCPROPERTY pqrKlantnaam \* MERGEFORMAT ">
              <w:r w:rsidR="0004251D">
                <w:t>Opdrachtgever</w:t>
              </w:r>
            </w:fldSimple>
            <w:r>
              <w:t xml:space="preserve"> bedoeld.</w:t>
            </w:r>
          </w:p>
        </w:tc>
      </w:tr>
      <w:tr w:rsidR="009527D6" w14:paraId="2E15AD04" w14:textId="77777777" w:rsidTr="0071778B">
        <w:tc>
          <w:tcPr>
            <w:tcW w:w="2547" w:type="dxa"/>
          </w:tcPr>
          <w:p w14:paraId="2B1F74A6" w14:textId="77777777" w:rsidR="009527D6" w:rsidRDefault="009527D6" w:rsidP="0003087B"/>
        </w:tc>
        <w:tc>
          <w:tcPr>
            <w:tcW w:w="6515" w:type="dxa"/>
          </w:tcPr>
          <w:p w14:paraId="70CAC5DD" w14:textId="77777777" w:rsidR="009527D6" w:rsidRPr="009527D6" w:rsidRDefault="009527D6" w:rsidP="0003087B"/>
        </w:tc>
      </w:tr>
    </w:tbl>
    <w:p w14:paraId="77368642" w14:textId="77777777" w:rsidR="00FF6C7D" w:rsidRDefault="00FF6C7D" w:rsidP="0003087B"/>
    <w:p w14:paraId="19BD0F39" w14:textId="77777777" w:rsidR="00114B99" w:rsidRDefault="00114B99" w:rsidP="00181278">
      <w:pPr>
        <w:pStyle w:val="Geenafstand"/>
        <w:rPr>
          <w:b/>
          <w:bCs/>
        </w:rPr>
      </w:pPr>
    </w:p>
    <w:p w14:paraId="500722DF" w14:textId="77777777" w:rsidR="00970A11" w:rsidRDefault="00970A11">
      <w:pPr>
        <w:rPr>
          <w:rFonts w:asciiTheme="majorHAnsi" w:eastAsiaTheme="majorEastAsia" w:hAnsiTheme="majorHAnsi" w:cstheme="majorBidi"/>
          <w:b/>
          <w:bCs/>
          <w:sz w:val="32"/>
          <w:szCs w:val="32"/>
        </w:rPr>
      </w:pPr>
      <w:bookmarkStart w:id="8" w:name="_Toc89618585"/>
      <w:r>
        <w:rPr>
          <w:b/>
          <w:bCs/>
        </w:rPr>
        <w:br w:type="page"/>
      </w:r>
    </w:p>
    <w:p w14:paraId="2F7BDCB9" w14:textId="48B7D8DB" w:rsidR="00366AE7" w:rsidRPr="0026458D" w:rsidRDefault="00366AE7" w:rsidP="0026458D">
      <w:pPr>
        <w:pStyle w:val="Kop1"/>
        <w:numPr>
          <w:ilvl w:val="0"/>
          <w:numId w:val="8"/>
        </w:numPr>
        <w:rPr>
          <w:b/>
          <w:bCs/>
          <w:color w:val="auto"/>
        </w:rPr>
      </w:pPr>
      <w:r w:rsidRPr="0026458D">
        <w:rPr>
          <w:b/>
          <w:bCs/>
          <w:color w:val="auto"/>
        </w:rPr>
        <w:lastRenderedPageBreak/>
        <w:t>Strategie</w:t>
      </w:r>
      <w:bookmarkEnd w:id="8"/>
    </w:p>
    <w:p w14:paraId="726A1313" w14:textId="77777777" w:rsidR="00443F83" w:rsidRDefault="00443F83" w:rsidP="00DF650F">
      <w:pPr>
        <w:pStyle w:val="Geenafstand"/>
      </w:pPr>
    </w:p>
    <w:p w14:paraId="1B55E932" w14:textId="53A5CD64" w:rsidR="00443F83" w:rsidRPr="003B347B" w:rsidRDefault="003B347B" w:rsidP="003B347B">
      <w:pPr>
        <w:pStyle w:val="Kop2"/>
        <w:numPr>
          <w:ilvl w:val="1"/>
          <w:numId w:val="8"/>
        </w:numPr>
        <w:rPr>
          <w:b/>
          <w:bCs/>
          <w:color w:val="auto"/>
        </w:rPr>
      </w:pPr>
      <w:bookmarkStart w:id="9" w:name="_Toc89618586"/>
      <w:r w:rsidRPr="003B347B">
        <w:rPr>
          <w:b/>
          <w:bCs/>
          <w:color w:val="auto"/>
        </w:rPr>
        <w:t xml:space="preserve">Beschrijving </w:t>
      </w:r>
      <w:r w:rsidR="000F49D5">
        <w:rPr>
          <w:b/>
          <w:bCs/>
          <w:color w:val="auto"/>
        </w:rPr>
        <w:t>s</w:t>
      </w:r>
      <w:r w:rsidRPr="003B347B">
        <w:rPr>
          <w:b/>
          <w:bCs/>
          <w:color w:val="auto"/>
        </w:rPr>
        <w:t>trategie</w:t>
      </w:r>
      <w:bookmarkEnd w:id="9"/>
    </w:p>
    <w:p w14:paraId="5C12B4B3" w14:textId="6A6AB95C" w:rsidR="00EC7AB4" w:rsidRDefault="00DF650F" w:rsidP="00DF650F">
      <w:pPr>
        <w:pStyle w:val="Geenafstand"/>
      </w:pPr>
      <w:r w:rsidRPr="00DF650F">
        <w:t xml:space="preserve">Onder </w:t>
      </w:r>
      <w:r w:rsidR="00E803B4">
        <w:t>de SAAS</w:t>
      </w:r>
      <w:r w:rsidRPr="00DF650F">
        <w:t>-dienstverlening verstaa</w:t>
      </w:r>
      <w:r w:rsidR="00C74012">
        <w:t>n</w:t>
      </w:r>
      <w:r w:rsidRPr="00DF650F">
        <w:t xml:space="preserve"> </w:t>
      </w:r>
      <w:r w:rsidR="00C74012">
        <w:t xml:space="preserve">de </w:t>
      </w:r>
      <w:r w:rsidR="0004251D">
        <w:t>Opdrachtgever</w:t>
      </w:r>
      <w:r w:rsidR="00C74012">
        <w:t xml:space="preserve"> en </w:t>
      </w:r>
      <w:r w:rsidR="00C70758">
        <w:t>Latende Leverancier</w:t>
      </w:r>
      <w:r w:rsidR="00C74012">
        <w:t xml:space="preserve"> </w:t>
      </w:r>
      <w:r w:rsidRPr="00DF650F">
        <w:t xml:space="preserve">niet alleen een excellente uitvoering van het </w:t>
      </w:r>
      <w:r w:rsidR="003E5708">
        <w:t xml:space="preserve">verzorgen van de SAAS dienstverlening, compleet met </w:t>
      </w:r>
      <w:r w:rsidRPr="00DF650F">
        <w:t xml:space="preserve">technisch- en applicatiebeheer, maar ook eenzelfde professionele transitie </w:t>
      </w:r>
      <w:r w:rsidR="00546426">
        <w:t>naar e</w:t>
      </w:r>
      <w:r w:rsidRPr="00DF650F">
        <w:t xml:space="preserve">en derde partij. </w:t>
      </w:r>
      <w:r w:rsidR="00546426">
        <w:t>T</w:t>
      </w:r>
      <w:r w:rsidRPr="00DF650F">
        <w:t xml:space="preserve">ransities zijn een vast onderdeel van de beheercyclus, waarbij </w:t>
      </w:r>
      <w:r w:rsidR="00C70758">
        <w:t>Latende Leverancier</w:t>
      </w:r>
      <w:r w:rsidR="00B24A5A">
        <w:t xml:space="preserve"> als huidige leverancier d</w:t>
      </w:r>
      <w:r w:rsidRPr="00DF650F">
        <w:t xml:space="preserve">e ene keer de </w:t>
      </w:r>
      <w:r w:rsidR="004C16FD">
        <w:t>Verkrijgende Leverancier</w:t>
      </w:r>
      <w:r w:rsidRPr="00DF650F">
        <w:t xml:space="preserve"> </w:t>
      </w:r>
      <w:r w:rsidR="00B24A5A">
        <w:t>is</w:t>
      </w:r>
      <w:r w:rsidRPr="00DF650F">
        <w:t xml:space="preserve"> en de andere keer de </w:t>
      </w:r>
      <w:r w:rsidR="002D566C">
        <w:t>huidige</w:t>
      </w:r>
      <w:r w:rsidRPr="00DF650F">
        <w:t xml:space="preserve"> leverancier. Bij een transitie staat de business continuïteit en het blijven behalen van afgesproken KPI’s voorop. Een beheersbare overdracht </w:t>
      </w:r>
      <w:r w:rsidR="00B8583C">
        <w:t>dient gerealiseerd te worden</w:t>
      </w:r>
      <w:r w:rsidRPr="00DF650F">
        <w:t xml:space="preserve"> door het maximaal faciliteren van de </w:t>
      </w:r>
      <w:r w:rsidR="004C16FD">
        <w:t>Verkrijgende Leverancier</w:t>
      </w:r>
      <w:r w:rsidRPr="00DF650F">
        <w:t xml:space="preserve"> die verantwoordelijk is voor een geslaagde transitie</w:t>
      </w:r>
      <w:r w:rsidR="00EC7AB4">
        <w:t>.</w:t>
      </w:r>
    </w:p>
    <w:p w14:paraId="4FDD8805" w14:textId="7DC35C2D" w:rsidR="00366AE7" w:rsidRDefault="00CC2F2B" w:rsidP="00DF650F">
      <w:pPr>
        <w:pStyle w:val="Geenafstand"/>
      </w:pPr>
      <w:r>
        <w:t>Dit</w:t>
      </w:r>
      <w:r w:rsidRPr="00DF650F">
        <w:t xml:space="preserve"> </w:t>
      </w:r>
      <w:r>
        <w:t>Exit- / Re</w:t>
      </w:r>
      <w:r w:rsidR="009C3A9F">
        <w:t>-</w:t>
      </w:r>
      <w:r>
        <w:t>transitieplan</w:t>
      </w:r>
      <w:r w:rsidRPr="00DF650F">
        <w:t xml:space="preserve"> </w:t>
      </w:r>
      <w:r>
        <w:t xml:space="preserve">van Latende Leverancier </w:t>
      </w:r>
      <w:r w:rsidRPr="00DF650F">
        <w:t xml:space="preserve">wordt afgestemd met het transitieplan van de </w:t>
      </w:r>
      <w:r>
        <w:t>Verkrijgende Leverancier</w:t>
      </w:r>
      <w:r w:rsidRPr="00DF650F">
        <w:t xml:space="preserve"> zodat het definitieve</w:t>
      </w:r>
      <w:r>
        <w:t xml:space="preserve"> Exit- / Re-transitieplan</w:t>
      </w:r>
      <w:r w:rsidRPr="00DF650F">
        <w:t xml:space="preserve"> </w:t>
      </w:r>
      <w:r w:rsidR="00656168">
        <w:t xml:space="preserve">van Latende Leverancier </w:t>
      </w:r>
      <w:r w:rsidRPr="00DF650F">
        <w:t xml:space="preserve">in lijn is met het transitieplan van de </w:t>
      </w:r>
      <w:r>
        <w:t>Verkrijgende Leverancier</w:t>
      </w:r>
      <w:r w:rsidRPr="00DF650F">
        <w:t>.</w:t>
      </w:r>
      <w:r w:rsidR="008F6D64">
        <w:t xml:space="preserve"> </w:t>
      </w:r>
      <w:r w:rsidR="00656168">
        <w:t xml:space="preserve">(Opdrachtgever ziet toe op planning en redelijkheid indien nodig.) </w:t>
      </w:r>
      <w:r>
        <w:t>A</w:t>
      </w:r>
      <w:r w:rsidR="007C45B7">
        <w:t>anvullend</w:t>
      </w:r>
      <w:r w:rsidR="00ED3C59">
        <w:t xml:space="preserve"> </w:t>
      </w:r>
      <w:r w:rsidR="00D8703A">
        <w:t>kan</w:t>
      </w:r>
      <w:r w:rsidR="00ED3C59">
        <w:t xml:space="preserve"> </w:t>
      </w:r>
      <w:r w:rsidR="00D8703A">
        <w:t xml:space="preserve">op initiatief van Verkrijgende Leverancier </w:t>
      </w:r>
      <w:r w:rsidR="00ED3C59">
        <w:t xml:space="preserve">een Transitie-DAP </w:t>
      </w:r>
      <w:r w:rsidR="00D8703A">
        <w:t xml:space="preserve">worden </w:t>
      </w:r>
      <w:r w:rsidR="00ED3C59">
        <w:t>opgesteld</w:t>
      </w:r>
      <w:r w:rsidR="00DF650F" w:rsidRPr="00DF650F">
        <w:t xml:space="preserve">. Vroegtijdige afstemming met de </w:t>
      </w:r>
      <w:r w:rsidR="004C16FD">
        <w:t>Verkrijgende Leverancier</w:t>
      </w:r>
      <w:r w:rsidR="00DF650F" w:rsidRPr="00DF650F">
        <w:t xml:space="preserve"> is een belangrijke succesfactor voor een geslaagde transitie. </w:t>
      </w:r>
      <w:r w:rsidR="00150143">
        <w:t>Het</w:t>
      </w:r>
      <w:r w:rsidR="00DF650F" w:rsidRPr="00DF650F">
        <w:t xml:space="preserve"> transitieplan van de </w:t>
      </w:r>
      <w:r w:rsidR="004C16FD">
        <w:t>Verkrijgende Leverancier</w:t>
      </w:r>
      <w:r w:rsidR="00150143">
        <w:t xml:space="preserve"> wordt getoetst</w:t>
      </w:r>
      <w:r w:rsidR="00DF650F" w:rsidRPr="00DF650F">
        <w:t xml:space="preserve"> op juistheid en volledigheid</w:t>
      </w:r>
      <w:r w:rsidR="002E3FD2">
        <w:t xml:space="preserve"> door Opdrachtgever en Latende Leverancier</w:t>
      </w:r>
      <w:r w:rsidR="00DF650F" w:rsidRPr="00DF650F">
        <w:t>.</w:t>
      </w:r>
    </w:p>
    <w:p w14:paraId="41B1E2C6" w14:textId="6055A383" w:rsidR="00C511E1" w:rsidRDefault="00C511E1" w:rsidP="00DF650F">
      <w:pPr>
        <w:pStyle w:val="Geenafstand"/>
      </w:pPr>
    </w:p>
    <w:p w14:paraId="0DEB7014" w14:textId="4449D4C2" w:rsidR="005B712A" w:rsidRDefault="00C511E1" w:rsidP="00C511E1">
      <w:pPr>
        <w:pStyle w:val="Geenafstand"/>
      </w:pPr>
      <w:r>
        <w:t xml:space="preserve">De continuïteit van de dienstverlening gaat altijd voor. Tot de formele overdracht </w:t>
      </w:r>
      <w:r w:rsidR="00D920FA">
        <w:t xml:space="preserve">is </w:t>
      </w:r>
      <w:r w:rsidR="00C70758">
        <w:t>Latende Leverancier</w:t>
      </w:r>
      <w:r>
        <w:t xml:space="preserve"> 100% verantwoordelijk voor de dienstverlening aan </w:t>
      </w:r>
      <w:r w:rsidR="00425FEF">
        <w:t>Opdrachtgever</w:t>
      </w:r>
      <w:r>
        <w:t xml:space="preserve">. </w:t>
      </w:r>
      <w:r w:rsidR="00290B58">
        <w:t xml:space="preserve">(Of de delen van de dienstverlening die niet zijn overgedragen na acceptatie door Opdrachtgever.) </w:t>
      </w:r>
      <w:r w:rsidR="005B712A">
        <w:t xml:space="preserve">Opdrachtgever </w:t>
      </w:r>
      <w:r w:rsidR="00B22380">
        <w:t xml:space="preserve">is de partij die </w:t>
      </w:r>
      <w:r w:rsidR="00674233">
        <w:t>middels</w:t>
      </w:r>
      <w:r w:rsidR="00B22380">
        <w:t xml:space="preserve"> </w:t>
      </w:r>
      <w:r w:rsidR="0024120E">
        <w:t>acceptatie</w:t>
      </w:r>
      <w:r w:rsidR="00D0743E">
        <w:t xml:space="preserve"> g</w:t>
      </w:r>
      <w:r w:rsidR="00674233">
        <w:t xml:space="preserve">oedkeuring verleent alvorens </w:t>
      </w:r>
      <w:r w:rsidR="00B010A3">
        <w:t xml:space="preserve">Verkrijgende Leverancier </w:t>
      </w:r>
      <w:r w:rsidR="00D0743E">
        <w:t xml:space="preserve">daadwerkelijk </w:t>
      </w:r>
      <w:r w:rsidR="00B010A3">
        <w:t>verantwoordelijk wordt voor de dienstverlening</w:t>
      </w:r>
      <w:r w:rsidR="00EA2DC3">
        <w:t xml:space="preserve"> of </w:t>
      </w:r>
      <w:r w:rsidR="001D6BDB">
        <w:t xml:space="preserve">afgebakende delen daarvan die </w:t>
      </w:r>
      <w:r w:rsidR="00C20AAB">
        <w:t xml:space="preserve">zonder </w:t>
      </w:r>
      <w:r w:rsidR="003A7134">
        <w:t>consequenties</w:t>
      </w:r>
      <w:r w:rsidR="00C20AAB">
        <w:t xml:space="preserve"> voor de </w:t>
      </w:r>
      <w:r w:rsidR="003A7134">
        <w:t xml:space="preserve">kwaliteit van de </w:t>
      </w:r>
      <w:r w:rsidR="00B048E6">
        <w:t xml:space="preserve">(algehele) </w:t>
      </w:r>
      <w:r w:rsidR="00C20AAB">
        <w:t>dienstverlening afzonderlijk</w:t>
      </w:r>
      <w:r w:rsidR="00177BD4">
        <w:t xml:space="preserve"> kunnen worden overgedragen</w:t>
      </w:r>
      <w:r w:rsidR="00B010A3">
        <w:t>.</w:t>
      </w:r>
      <w:r w:rsidR="00D65439">
        <w:t xml:space="preserve"> Latende Leverancier draagt dus de verantwoordelijkheid van de dienstverlening pas over wanneer de Verkrijgende Leverancier daar klaar voor is</w:t>
      </w:r>
      <w:r w:rsidR="00FA18B9">
        <w:t xml:space="preserve"> en Opdrachtgever </w:t>
      </w:r>
      <w:r w:rsidR="00096840">
        <w:t xml:space="preserve">heeft </w:t>
      </w:r>
      <w:r w:rsidR="004A1901">
        <w:t>geaccepteerd</w:t>
      </w:r>
      <w:r w:rsidR="00096840">
        <w:t xml:space="preserve"> dat </w:t>
      </w:r>
      <w:r w:rsidR="000854DF">
        <w:t>dit zo is middels een officiële vaststelling.</w:t>
      </w:r>
      <w:r w:rsidR="00FA18B9">
        <w:t xml:space="preserve"> </w:t>
      </w:r>
      <w:r w:rsidR="00376BE5">
        <w:t>Dit kan in de vorm van opdrachtverstrekking voor uitvoering van de volgende fase van het Re-transitieplan.</w:t>
      </w:r>
    </w:p>
    <w:p w14:paraId="506ED3C5" w14:textId="333DDF96" w:rsidR="00C511E1" w:rsidRDefault="00C70758" w:rsidP="00C511E1">
      <w:pPr>
        <w:pStyle w:val="Geenafstand"/>
      </w:pPr>
      <w:r>
        <w:t>Latende Leverancier</w:t>
      </w:r>
      <w:r w:rsidR="0068103A">
        <w:t xml:space="preserve"> gaat uit van een </w:t>
      </w:r>
      <w:r w:rsidR="00C511E1">
        <w:t>1:1, as-is, transitie scenario van de dienstverlening en m</w:t>
      </w:r>
      <w:r w:rsidR="001F424E">
        <w:t>aakt</w:t>
      </w:r>
      <w:r w:rsidR="00C511E1">
        <w:t xml:space="preserve"> een plan op basis van </w:t>
      </w:r>
      <w:r w:rsidR="001F424E">
        <w:t xml:space="preserve">de </w:t>
      </w:r>
      <w:r w:rsidR="00C511E1">
        <w:t>standaard aanpak en kennis en ervaring</w:t>
      </w:r>
      <w:r w:rsidR="001B038E">
        <w:t xml:space="preserve"> zoals</w:t>
      </w:r>
      <w:r w:rsidR="00C511E1">
        <w:t xml:space="preserve"> opgedaan bij </w:t>
      </w:r>
      <w:r w:rsidR="00425FEF">
        <w:t>Opdrachtgever</w:t>
      </w:r>
      <w:r w:rsidR="00C511E1">
        <w:t xml:space="preserve">. Mocht gedurende de transitie blijken dat de </w:t>
      </w:r>
      <w:r w:rsidR="004C16FD">
        <w:t>Verkrijgende Leverancier</w:t>
      </w:r>
      <w:r w:rsidR="00C511E1">
        <w:t xml:space="preserve"> niet in staat is om de dienstverlening op tijd over te nemen, </w:t>
      </w:r>
      <w:r w:rsidR="00543C8D">
        <w:t xml:space="preserve">dan is </w:t>
      </w:r>
      <w:r>
        <w:t>Latende Leverancier</w:t>
      </w:r>
      <w:r w:rsidR="00C511E1">
        <w:t xml:space="preserve"> bereid om afspraken te maken zodat het beheer volgens SLA gedurende een overgangsperiode uitgevoerd kan blijven worden. Ook </w:t>
      </w:r>
      <w:r w:rsidR="00543C8D">
        <w:t xml:space="preserve">is </w:t>
      </w:r>
      <w:r>
        <w:t>Latende Leverancier</w:t>
      </w:r>
      <w:r w:rsidR="00C511E1">
        <w:t xml:space="preserve"> bereid om afspraken te maken over (tijdelijke) ondersteuning van de </w:t>
      </w:r>
      <w:r w:rsidR="004C16FD">
        <w:t>Verkrijgende Leverancier</w:t>
      </w:r>
      <w:r w:rsidR="00C511E1">
        <w:t xml:space="preserve"> vanaf het moment dat deze de dienstverlening heeft overgenomen</w:t>
      </w:r>
      <w:r w:rsidR="0096708D">
        <w:t>.</w:t>
      </w:r>
    </w:p>
    <w:p w14:paraId="2B56763A" w14:textId="2F0258F3" w:rsidR="0044501B" w:rsidRDefault="0044501B" w:rsidP="00C511E1">
      <w:pPr>
        <w:pStyle w:val="Geenafstand"/>
      </w:pPr>
    </w:p>
    <w:p w14:paraId="081B3FDE" w14:textId="186DD61B" w:rsidR="0044501B" w:rsidRDefault="0044501B" w:rsidP="00C511E1">
      <w:pPr>
        <w:pStyle w:val="Geenafstand"/>
      </w:pPr>
    </w:p>
    <w:p w14:paraId="19823625" w14:textId="77777777" w:rsidR="005C0D1C" w:rsidRDefault="005C0D1C" w:rsidP="00C511E1">
      <w:pPr>
        <w:pStyle w:val="Geenafstand"/>
      </w:pPr>
    </w:p>
    <w:p w14:paraId="7EB1B15D" w14:textId="2D5998A3" w:rsidR="00443F83" w:rsidRPr="003B347B" w:rsidRDefault="003B347B" w:rsidP="003B347B">
      <w:pPr>
        <w:pStyle w:val="Kop2"/>
        <w:numPr>
          <w:ilvl w:val="1"/>
          <w:numId w:val="8"/>
        </w:numPr>
        <w:rPr>
          <w:b/>
          <w:bCs/>
          <w:color w:val="auto"/>
        </w:rPr>
      </w:pPr>
      <w:bookmarkStart w:id="10" w:name="_Toc89618587"/>
      <w:r w:rsidRPr="003B347B">
        <w:rPr>
          <w:b/>
          <w:bCs/>
          <w:color w:val="auto"/>
        </w:rPr>
        <w:t>Scenario’s</w:t>
      </w:r>
      <w:bookmarkEnd w:id="10"/>
    </w:p>
    <w:p w14:paraId="2410E32C" w14:textId="23868EF6" w:rsidR="003B347B" w:rsidRDefault="00EE2F32" w:rsidP="003B347B">
      <w:pPr>
        <w:pStyle w:val="Geenafstand"/>
      </w:pPr>
      <w:r w:rsidRPr="00EE2F32">
        <w:t>Per dienst of service kan een scenario worden afgestemd over de wijze waarop dat deel van de dienstverlening wordt overgedragen. Daarbij zijn de volgende scenario’s onderkend:</w:t>
      </w:r>
    </w:p>
    <w:p w14:paraId="2C671F12" w14:textId="77777777" w:rsidR="00443F83" w:rsidRDefault="00443F83" w:rsidP="00C511E1">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6"/>
      </w:tblGrid>
      <w:tr w:rsidR="00880E41" w14:paraId="5001C16E" w14:textId="77777777" w:rsidTr="00B93A0B">
        <w:trPr>
          <w:cantSplit/>
        </w:trPr>
        <w:tc>
          <w:tcPr>
            <w:tcW w:w="8494" w:type="dxa"/>
          </w:tcPr>
          <w:p w14:paraId="074A6542" w14:textId="6EF3194F" w:rsidR="00880E41" w:rsidRDefault="00880E41" w:rsidP="00B93A0B">
            <w:r>
              <w:lastRenderedPageBreak/>
              <w:t>In het ‘Big Bang’ scenario vindt de verschuiving van de dienstverlening voor een gehele dienst of service op één moment plaats</w:t>
            </w:r>
            <w:r w:rsidR="00434F80">
              <w:t>.</w:t>
            </w:r>
          </w:p>
          <w:p w14:paraId="17DC6DC0" w14:textId="77777777" w:rsidR="00214776" w:rsidRDefault="00214776" w:rsidP="00B93A0B"/>
          <w:p w14:paraId="6C734F11" w14:textId="6AF6846A" w:rsidR="00214776" w:rsidRDefault="00DD06C1" w:rsidP="00B93A0B">
            <w:r>
              <w:rPr>
                <w:noProof/>
              </w:rPr>
              <w:drawing>
                <wp:inline distT="0" distB="0" distL="0" distR="0" wp14:anchorId="3B52AD99" wp14:editId="60BADF2B">
                  <wp:extent cx="5425918" cy="1474024"/>
                  <wp:effectExtent l="0" t="0" r="381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5716" cy="1482119"/>
                          </a:xfrm>
                          <a:prstGeom prst="rect">
                            <a:avLst/>
                          </a:prstGeom>
                          <a:noFill/>
                          <a:ln>
                            <a:noFill/>
                          </a:ln>
                        </pic:spPr>
                      </pic:pic>
                    </a:graphicData>
                  </a:graphic>
                </wp:inline>
              </w:drawing>
            </w:r>
          </w:p>
          <w:p w14:paraId="76F24328" w14:textId="77777777" w:rsidR="00214776" w:rsidRDefault="00214776" w:rsidP="00B93A0B"/>
          <w:p w14:paraId="4C1B57BD" w14:textId="60BCB54B" w:rsidR="00880E41" w:rsidRDefault="00880E41" w:rsidP="00B93A0B"/>
        </w:tc>
      </w:tr>
      <w:tr w:rsidR="00880E41" w14:paraId="2D6CC0AD" w14:textId="77777777" w:rsidTr="00B93A0B">
        <w:trPr>
          <w:cantSplit/>
        </w:trPr>
        <w:tc>
          <w:tcPr>
            <w:tcW w:w="8494" w:type="dxa"/>
          </w:tcPr>
          <w:p w14:paraId="6E6675A5" w14:textId="77777777" w:rsidR="00880E41" w:rsidRDefault="00880E41" w:rsidP="00B93A0B">
            <w:r>
              <w:t>In een gefaseerd scenario, vindt de verschuiving van de dienstverlening voor een gehele dienst of service op meerdere momenten plaats. De fasering hiervoor gebeurt op basis van objectieve criteria zoals locatie, afdeling of applicatie.</w:t>
            </w:r>
          </w:p>
          <w:p w14:paraId="627BE014" w14:textId="77777777" w:rsidR="00774A8A" w:rsidRDefault="00774A8A" w:rsidP="00B93A0B"/>
          <w:p w14:paraId="1884392C" w14:textId="77777777" w:rsidR="00774A8A" w:rsidRDefault="00774A8A" w:rsidP="00B93A0B"/>
          <w:p w14:paraId="6BBC2F3A" w14:textId="2A6D0865" w:rsidR="00880E41" w:rsidRDefault="00F46D7F" w:rsidP="00B93A0B">
            <w:r>
              <w:rPr>
                <w:noProof/>
              </w:rPr>
              <w:drawing>
                <wp:inline distT="0" distB="0" distL="0" distR="0" wp14:anchorId="5D62A846" wp14:editId="026A77D1">
                  <wp:extent cx="5460549" cy="1869952"/>
                  <wp:effectExtent l="0" t="0" r="698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0347" cy="1876732"/>
                          </a:xfrm>
                          <a:prstGeom prst="rect">
                            <a:avLst/>
                          </a:prstGeom>
                          <a:noFill/>
                          <a:ln>
                            <a:noFill/>
                          </a:ln>
                        </pic:spPr>
                      </pic:pic>
                    </a:graphicData>
                  </a:graphic>
                </wp:inline>
              </w:drawing>
            </w:r>
          </w:p>
        </w:tc>
      </w:tr>
    </w:tbl>
    <w:p w14:paraId="2C43F120" w14:textId="77777777" w:rsidR="00970A11" w:rsidRDefault="00970A11">
      <w:pPr>
        <w:rPr>
          <w:b/>
          <w:bCs/>
        </w:rPr>
      </w:pPr>
      <w:bookmarkStart w:id="11" w:name="_Toc89618588"/>
    </w:p>
    <w:p w14:paraId="4406820C" w14:textId="77777777" w:rsidR="00970A11" w:rsidRDefault="00970A11">
      <w:pPr>
        <w:rPr>
          <w:b/>
          <w:bCs/>
        </w:rPr>
      </w:pPr>
    </w:p>
    <w:p w14:paraId="37AC0B2D" w14:textId="458615FE" w:rsidR="00373922" w:rsidRDefault="00373922">
      <w:pPr>
        <w:rPr>
          <w:rFonts w:asciiTheme="majorHAnsi" w:eastAsiaTheme="majorEastAsia" w:hAnsiTheme="majorHAnsi" w:cstheme="majorBidi"/>
          <w:b/>
          <w:bCs/>
          <w:sz w:val="32"/>
          <w:szCs w:val="32"/>
        </w:rPr>
      </w:pPr>
      <w:r>
        <w:rPr>
          <w:b/>
          <w:bCs/>
        </w:rPr>
        <w:br w:type="page"/>
      </w:r>
    </w:p>
    <w:p w14:paraId="48BB94F6" w14:textId="5DE8665E" w:rsidR="0044501B" w:rsidRPr="0044501B" w:rsidRDefault="0044501B" w:rsidP="00F548EC">
      <w:pPr>
        <w:pStyle w:val="Kop1"/>
        <w:numPr>
          <w:ilvl w:val="0"/>
          <w:numId w:val="8"/>
        </w:numPr>
        <w:rPr>
          <w:b/>
          <w:bCs/>
        </w:rPr>
      </w:pPr>
      <w:r w:rsidRPr="00F548EC">
        <w:rPr>
          <w:b/>
          <w:bCs/>
          <w:color w:val="auto"/>
        </w:rPr>
        <w:lastRenderedPageBreak/>
        <w:t>Aanpak en fasering</w:t>
      </w:r>
      <w:bookmarkEnd w:id="11"/>
    </w:p>
    <w:p w14:paraId="12994498" w14:textId="77777777" w:rsidR="00B75BB2" w:rsidRDefault="00B75BB2" w:rsidP="00C511E1">
      <w:pPr>
        <w:pStyle w:val="Geenafstand"/>
      </w:pPr>
    </w:p>
    <w:p w14:paraId="70CB0D83" w14:textId="77777777" w:rsidR="007C0FF6" w:rsidRDefault="007C0FF6" w:rsidP="00497E88">
      <w:pPr>
        <w:pStyle w:val="Geenafstand"/>
      </w:pPr>
    </w:p>
    <w:p w14:paraId="4D900DC3" w14:textId="1C75DDCF" w:rsidR="00497E88" w:rsidRDefault="00497E88" w:rsidP="00497E88">
      <w:pPr>
        <w:pStyle w:val="Geenafstand"/>
      </w:pPr>
      <w:r>
        <w:t>Latende Leverancier borgt</w:t>
      </w:r>
      <w:r w:rsidRPr="004A6C1A">
        <w:t xml:space="preserve"> dat de dienstverlening met behoud van beschikbaarheid en gelijkblijvende dienstverleningsniveaus wordt overgedragen door effectieve samenwerking met de </w:t>
      </w:r>
      <w:r>
        <w:t>Verkrijgende Leverancier.</w:t>
      </w:r>
    </w:p>
    <w:p w14:paraId="2A6CC4F0" w14:textId="77777777" w:rsidR="00497E88" w:rsidRDefault="00497E88" w:rsidP="00497E88">
      <w:pPr>
        <w:pStyle w:val="Geenafstand"/>
      </w:pPr>
      <w:r>
        <w:t>De verkrijgende Leverancier neemt de lead in het opstellen van de planning.</w:t>
      </w:r>
    </w:p>
    <w:p w14:paraId="29CBEF86" w14:textId="77777777" w:rsidR="00497E88" w:rsidRDefault="00497E88" w:rsidP="00497E88">
      <w:pPr>
        <w:pStyle w:val="Geenafstand"/>
      </w:pPr>
    </w:p>
    <w:p w14:paraId="0FB0B456" w14:textId="77777777" w:rsidR="00497E88" w:rsidRDefault="00497E88" w:rsidP="00497E88">
      <w:pPr>
        <w:pStyle w:val="Geenafstand"/>
      </w:pPr>
    </w:p>
    <w:p w14:paraId="0902F3C1" w14:textId="1C0F7AB9" w:rsidR="00497E88" w:rsidRDefault="00497E88" w:rsidP="00497E88">
      <w:pPr>
        <w:pStyle w:val="Geenafstand"/>
        <w:rPr>
          <w:i/>
          <w:iCs/>
        </w:rPr>
      </w:pPr>
      <w:r w:rsidRPr="000E6958">
        <w:rPr>
          <w:i/>
          <w:iCs/>
          <w:highlight w:val="yellow"/>
        </w:rPr>
        <w:t xml:space="preserve">Onderstaande fasering is een algemeen gebruikte indeling, als huidige leverancier deze s.v.p. specifiek maken </w:t>
      </w:r>
      <w:r>
        <w:rPr>
          <w:i/>
          <w:iCs/>
          <w:highlight w:val="yellow"/>
        </w:rPr>
        <w:t>m.b.t. de inhoud</w:t>
      </w:r>
      <w:r w:rsidR="00BB2A8D">
        <w:rPr>
          <w:i/>
          <w:iCs/>
          <w:highlight w:val="yellow"/>
        </w:rPr>
        <w:t xml:space="preserve"> van de overeenkomst </w:t>
      </w:r>
      <w:r w:rsidRPr="000E6958">
        <w:rPr>
          <w:i/>
          <w:iCs/>
          <w:highlight w:val="yellow"/>
        </w:rPr>
        <w:t>en uitwerken voor zover dat mogelijk is.</w:t>
      </w:r>
    </w:p>
    <w:p w14:paraId="5C5706E2" w14:textId="77777777" w:rsidR="00912955" w:rsidRPr="00912955" w:rsidRDefault="00912955" w:rsidP="00497E88">
      <w:pPr>
        <w:pStyle w:val="Geenafstand"/>
      </w:pPr>
    </w:p>
    <w:p w14:paraId="5DEC4E98" w14:textId="7E31C0FB" w:rsidR="00497E88" w:rsidRPr="00B774FE" w:rsidRDefault="00B774FE" w:rsidP="00C511E1">
      <w:pPr>
        <w:pStyle w:val="Geenafstand"/>
        <w:rPr>
          <w:b/>
          <w:bCs/>
        </w:rPr>
      </w:pPr>
      <w:r w:rsidRPr="00B774FE">
        <w:rPr>
          <w:b/>
          <w:bCs/>
        </w:rPr>
        <w:t>Fasering:</w:t>
      </w:r>
    </w:p>
    <w:p w14:paraId="646E56A2" w14:textId="77777777" w:rsidR="00B774FE" w:rsidRDefault="00B774FE" w:rsidP="00C511E1">
      <w:pPr>
        <w:pStyle w:val="Geenafstand"/>
      </w:pPr>
    </w:p>
    <w:p w14:paraId="0DAC30E8" w14:textId="229C3953" w:rsidR="00F41A24" w:rsidRDefault="00DF6CDD" w:rsidP="00C511E1">
      <w:pPr>
        <w:pStyle w:val="Geenafstand"/>
      </w:pPr>
      <w:r>
        <w:rPr>
          <w:noProof/>
        </w:rPr>
        <w:drawing>
          <wp:inline distT="0" distB="0" distL="0" distR="0" wp14:anchorId="5E4FFB78" wp14:editId="3515E554">
            <wp:extent cx="5803142" cy="853327"/>
            <wp:effectExtent l="0" t="0" r="0" b="4445"/>
            <wp:docPr id="20" name="Afbeelding 20"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tafel&#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5954711" cy="875615"/>
                    </a:xfrm>
                    <a:prstGeom prst="rect">
                      <a:avLst/>
                    </a:prstGeom>
                  </pic:spPr>
                </pic:pic>
              </a:graphicData>
            </a:graphic>
          </wp:inline>
        </w:drawing>
      </w:r>
    </w:p>
    <w:tbl>
      <w:tblPr>
        <w:tblStyle w:val="Tabelraster"/>
        <w:tblW w:w="0" w:type="auto"/>
        <w:tblLook w:val="04A0" w:firstRow="1" w:lastRow="0" w:firstColumn="1" w:lastColumn="0" w:noHBand="0" w:noVBand="1"/>
      </w:tblPr>
      <w:tblGrid>
        <w:gridCol w:w="2263"/>
        <w:gridCol w:w="2268"/>
        <w:gridCol w:w="2410"/>
        <w:gridCol w:w="2121"/>
      </w:tblGrid>
      <w:tr w:rsidR="00DF6CDD" w14:paraId="2C73F8BE" w14:textId="521201AD" w:rsidTr="004E7A64">
        <w:tc>
          <w:tcPr>
            <w:tcW w:w="2263" w:type="dxa"/>
            <w:shd w:val="clear" w:color="auto" w:fill="2F5496" w:themeFill="accent1" w:themeFillShade="BF"/>
          </w:tcPr>
          <w:p w14:paraId="0E70D579" w14:textId="565DE261" w:rsidR="00DF6CDD" w:rsidRPr="000F0758" w:rsidRDefault="00DF6CDD" w:rsidP="00B93A0B">
            <w:pPr>
              <w:pStyle w:val="Geenafstand"/>
              <w:rPr>
                <w:color w:val="FFFFFF" w:themeColor="background1"/>
              </w:rPr>
            </w:pPr>
            <w:r>
              <w:rPr>
                <w:color w:val="FFFFFF" w:themeColor="background1"/>
              </w:rPr>
              <w:t>Initiatie</w:t>
            </w:r>
          </w:p>
        </w:tc>
        <w:tc>
          <w:tcPr>
            <w:tcW w:w="2268" w:type="dxa"/>
            <w:shd w:val="clear" w:color="auto" w:fill="2F5496" w:themeFill="accent1" w:themeFillShade="BF"/>
          </w:tcPr>
          <w:p w14:paraId="19BA4CC4" w14:textId="0D9D3A37" w:rsidR="00DF6CDD" w:rsidRPr="000F0758" w:rsidRDefault="00DF6CDD" w:rsidP="00B93A0B">
            <w:pPr>
              <w:pStyle w:val="Geenafstand"/>
              <w:rPr>
                <w:color w:val="FFFFFF" w:themeColor="background1"/>
              </w:rPr>
            </w:pPr>
            <w:r>
              <w:rPr>
                <w:color w:val="FFFFFF" w:themeColor="background1"/>
              </w:rPr>
              <w:t>Voorbereiding</w:t>
            </w:r>
          </w:p>
        </w:tc>
        <w:tc>
          <w:tcPr>
            <w:tcW w:w="2410" w:type="dxa"/>
            <w:shd w:val="clear" w:color="auto" w:fill="2F5496" w:themeFill="accent1" w:themeFillShade="BF"/>
          </w:tcPr>
          <w:p w14:paraId="1B1FC276" w14:textId="5A9E554B" w:rsidR="00DF6CDD" w:rsidRPr="000F0758" w:rsidRDefault="00DF6CDD" w:rsidP="00B93A0B">
            <w:pPr>
              <w:pStyle w:val="Geenafstand"/>
              <w:rPr>
                <w:color w:val="FFFFFF" w:themeColor="background1"/>
              </w:rPr>
            </w:pPr>
            <w:r>
              <w:rPr>
                <w:color w:val="FFFFFF" w:themeColor="background1"/>
              </w:rPr>
              <w:t>Retransitie</w:t>
            </w:r>
          </w:p>
        </w:tc>
        <w:tc>
          <w:tcPr>
            <w:tcW w:w="2121" w:type="dxa"/>
            <w:shd w:val="clear" w:color="auto" w:fill="2F5496" w:themeFill="accent1" w:themeFillShade="BF"/>
          </w:tcPr>
          <w:p w14:paraId="17D7232B" w14:textId="12C01D75" w:rsidR="00DF6CDD" w:rsidRPr="000F0758" w:rsidRDefault="00DF6CDD" w:rsidP="00B93A0B">
            <w:pPr>
              <w:pStyle w:val="Geenafstand"/>
              <w:rPr>
                <w:color w:val="FFFFFF" w:themeColor="background1"/>
              </w:rPr>
            </w:pPr>
            <w:r>
              <w:rPr>
                <w:color w:val="FFFFFF" w:themeColor="background1"/>
              </w:rPr>
              <w:t>Decharge</w:t>
            </w:r>
          </w:p>
        </w:tc>
      </w:tr>
      <w:tr w:rsidR="00DF6CDD" w14:paraId="7CF2AD28" w14:textId="32AD390E" w:rsidTr="004E7A64">
        <w:tc>
          <w:tcPr>
            <w:tcW w:w="2263" w:type="dxa"/>
          </w:tcPr>
          <w:p w14:paraId="03D6BA7B" w14:textId="77777777" w:rsidR="00DF6CDD" w:rsidRDefault="00DD4573" w:rsidP="00B93A0B">
            <w:pPr>
              <w:pStyle w:val="Geenafstand"/>
              <w:numPr>
                <w:ilvl w:val="0"/>
                <w:numId w:val="13"/>
              </w:numPr>
              <w:rPr>
                <w:sz w:val="18"/>
                <w:szCs w:val="18"/>
              </w:rPr>
            </w:pPr>
            <w:r>
              <w:rPr>
                <w:sz w:val="18"/>
                <w:szCs w:val="18"/>
              </w:rPr>
              <w:t>Eisen &amp; wensen Exit- / Re-transitie scenario</w:t>
            </w:r>
          </w:p>
          <w:p w14:paraId="5CD8033C" w14:textId="5E65E4E2" w:rsidR="009F206B" w:rsidRDefault="009F206B" w:rsidP="00B93A0B">
            <w:pPr>
              <w:pStyle w:val="Geenafstand"/>
              <w:numPr>
                <w:ilvl w:val="0"/>
                <w:numId w:val="13"/>
              </w:numPr>
              <w:rPr>
                <w:sz w:val="18"/>
                <w:szCs w:val="18"/>
              </w:rPr>
            </w:pPr>
            <w:r>
              <w:rPr>
                <w:sz w:val="18"/>
                <w:szCs w:val="18"/>
              </w:rPr>
              <w:t>Scope vaststellen</w:t>
            </w:r>
          </w:p>
          <w:p w14:paraId="606A8E68" w14:textId="57B4C15D" w:rsidR="009F206B" w:rsidRDefault="009F206B" w:rsidP="00B93A0B">
            <w:pPr>
              <w:pStyle w:val="Geenafstand"/>
              <w:numPr>
                <w:ilvl w:val="0"/>
                <w:numId w:val="13"/>
              </w:numPr>
              <w:rPr>
                <w:sz w:val="18"/>
                <w:szCs w:val="18"/>
              </w:rPr>
            </w:pPr>
            <w:r>
              <w:rPr>
                <w:sz w:val="18"/>
                <w:szCs w:val="18"/>
              </w:rPr>
              <w:t>Inrichting stuurgroep en projectteam</w:t>
            </w:r>
          </w:p>
          <w:p w14:paraId="020CDC1B" w14:textId="77777777" w:rsidR="00DD4573" w:rsidRDefault="00E16D3B" w:rsidP="00B93A0B">
            <w:pPr>
              <w:pStyle w:val="Geenafstand"/>
              <w:numPr>
                <w:ilvl w:val="0"/>
                <w:numId w:val="13"/>
              </w:numPr>
              <w:rPr>
                <w:sz w:val="18"/>
                <w:szCs w:val="18"/>
              </w:rPr>
            </w:pPr>
            <w:r>
              <w:rPr>
                <w:sz w:val="18"/>
                <w:szCs w:val="18"/>
              </w:rPr>
              <w:t>Afstemming</w:t>
            </w:r>
          </w:p>
          <w:p w14:paraId="3BC7B374" w14:textId="77777777" w:rsidR="00E16D3B" w:rsidRDefault="00E16D3B" w:rsidP="00B93A0B">
            <w:pPr>
              <w:pStyle w:val="Geenafstand"/>
              <w:numPr>
                <w:ilvl w:val="0"/>
                <w:numId w:val="13"/>
              </w:numPr>
              <w:rPr>
                <w:sz w:val="18"/>
                <w:szCs w:val="18"/>
              </w:rPr>
            </w:pPr>
            <w:r>
              <w:rPr>
                <w:sz w:val="18"/>
                <w:szCs w:val="18"/>
              </w:rPr>
              <w:t>Definitief plan Re-transitie</w:t>
            </w:r>
          </w:p>
          <w:p w14:paraId="17322E8C" w14:textId="77777777" w:rsidR="00E16D3B" w:rsidRDefault="00E16D3B" w:rsidP="00B93A0B">
            <w:pPr>
              <w:pStyle w:val="Geenafstand"/>
              <w:numPr>
                <w:ilvl w:val="0"/>
                <w:numId w:val="13"/>
              </w:numPr>
              <w:rPr>
                <w:sz w:val="18"/>
                <w:szCs w:val="18"/>
              </w:rPr>
            </w:pPr>
            <w:r>
              <w:rPr>
                <w:sz w:val="18"/>
                <w:szCs w:val="18"/>
              </w:rPr>
              <w:t>Planning</w:t>
            </w:r>
          </w:p>
          <w:p w14:paraId="4FB17364" w14:textId="0DEB404D" w:rsidR="00E16D3B" w:rsidRPr="00DD4573" w:rsidRDefault="00E16D3B" w:rsidP="00B93A0B">
            <w:pPr>
              <w:pStyle w:val="Geenafstand"/>
              <w:numPr>
                <w:ilvl w:val="0"/>
                <w:numId w:val="13"/>
              </w:numPr>
              <w:rPr>
                <w:sz w:val="18"/>
                <w:szCs w:val="18"/>
              </w:rPr>
            </w:pPr>
            <w:r>
              <w:rPr>
                <w:sz w:val="18"/>
                <w:szCs w:val="18"/>
              </w:rPr>
              <w:t>Impactanalyse</w:t>
            </w:r>
          </w:p>
        </w:tc>
        <w:tc>
          <w:tcPr>
            <w:tcW w:w="2268" w:type="dxa"/>
          </w:tcPr>
          <w:p w14:paraId="603FFCB7" w14:textId="77777777" w:rsidR="0020533D" w:rsidRDefault="0020533D" w:rsidP="00DF6CDD">
            <w:pPr>
              <w:pStyle w:val="Geenafstand"/>
              <w:numPr>
                <w:ilvl w:val="0"/>
                <w:numId w:val="13"/>
              </w:numPr>
              <w:rPr>
                <w:sz w:val="18"/>
                <w:szCs w:val="18"/>
              </w:rPr>
            </w:pPr>
            <w:r>
              <w:rPr>
                <w:sz w:val="18"/>
                <w:szCs w:val="18"/>
              </w:rPr>
              <w:t>Verzamelen gegevens</w:t>
            </w:r>
          </w:p>
          <w:p w14:paraId="7B8F1A6B" w14:textId="77777777" w:rsidR="00DF6CDD" w:rsidRDefault="0020533D" w:rsidP="00DF6CDD">
            <w:pPr>
              <w:pStyle w:val="Geenafstand"/>
              <w:numPr>
                <w:ilvl w:val="0"/>
                <w:numId w:val="13"/>
              </w:numPr>
              <w:rPr>
                <w:sz w:val="18"/>
                <w:szCs w:val="18"/>
              </w:rPr>
            </w:pPr>
            <w:r>
              <w:rPr>
                <w:sz w:val="18"/>
                <w:szCs w:val="18"/>
              </w:rPr>
              <w:t>Voorbereiding afbouw</w:t>
            </w:r>
          </w:p>
          <w:p w14:paraId="769F1F92" w14:textId="77777777" w:rsidR="0020533D" w:rsidRDefault="0020533D" w:rsidP="00DF6CDD">
            <w:pPr>
              <w:pStyle w:val="Geenafstand"/>
              <w:numPr>
                <w:ilvl w:val="0"/>
                <w:numId w:val="13"/>
              </w:numPr>
              <w:rPr>
                <w:sz w:val="18"/>
                <w:szCs w:val="18"/>
              </w:rPr>
            </w:pPr>
            <w:r>
              <w:rPr>
                <w:sz w:val="18"/>
                <w:szCs w:val="18"/>
              </w:rPr>
              <w:t>Freeze nieuwe changes</w:t>
            </w:r>
          </w:p>
          <w:p w14:paraId="78F2CD38" w14:textId="67E292D6" w:rsidR="0020533D" w:rsidRPr="005F2558" w:rsidRDefault="0020533D" w:rsidP="00DF6CDD">
            <w:pPr>
              <w:pStyle w:val="Geenafstand"/>
              <w:numPr>
                <w:ilvl w:val="0"/>
                <w:numId w:val="13"/>
              </w:numPr>
              <w:rPr>
                <w:sz w:val="18"/>
                <w:szCs w:val="18"/>
              </w:rPr>
            </w:pPr>
            <w:r>
              <w:rPr>
                <w:sz w:val="18"/>
                <w:szCs w:val="18"/>
              </w:rPr>
              <w:t>Afronden / overdracht onderhanden werk</w:t>
            </w:r>
          </w:p>
        </w:tc>
        <w:tc>
          <w:tcPr>
            <w:tcW w:w="2410" w:type="dxa"/>
          </w:tcPr>
          <w:p w14:paraId="0EF938C6" w14:textId="77777777" w:rsidR="00DF6CDD" w:rsidRDefault="00A74A66" w:rsidP="0020533D">
            <w:pPr>
              <w:pStyle w:val="Geenafstand"/>
              <w:numPr>
                <w:ilvl w:val="0"/>
                <w:numId w:val="13"/>
              </w:numPr>
              <w:rPr>
                <w:sz w:val="18"/>
                <w:szCs w:val="18"/>
              </w:rPr>
            </w:pPr>
            <w:r>
              <w:rPr>
                <w:sz w:val="18"/>
                <w:szCs w:val="18"/>
              </w:rPr>
              <w:t>Feitelijke overdracht</w:t>
            </w:r>
          </w:p>
          <w:p w14:paraId="5C1A7001" w14:textId="77777777" w:rsidR="00A74A66" w:rsidRDefault="00A74A66" w:rsidP="0020533D">
            <w:pPr>
              <w:pStyle w:val="Geenafstand"/>
              <w:numPr>
                <w:ilvl w:val="0"/>
                <w:numId w:val="13"/>
              </w:numPr>
              <w:rPr>
                <w:sz w:val="18"/>
                <w:szCs w:val="18"/>
              </w:rPr>
            </w:pPr>
            <w:r>
              <w:rPr>
                <w:sz w:val="18"/>
                <w:szCs w:val="18"/>
              </w:rPr>
              <w:t>Aanpassing systemen Latende Leverancier</w:t>
            </w:r>
          </w:p>
          <w:p w14:paraId="0C56E743" w14:textId="746779E1" w:rsidR="00A74A66" w:rsidRPr="005F2558" w:rsidRDefault="00A74A66" w:rsidP="0020533D">
            <w:pPr>
              <w:pStyle w:val="Geenafstand"/>
              <w:numPr>
                <w:ilvl w:val="0"/>
                <w:numId w:val="13"/>
              </w:numPr>
              <w:rPr>
                <w:sz w:val="18"/>
                <w:szCs w:val="18"/>
              </w:rPr>
            </w:pPr>
            <w:r>
              <w:rPr>
                <w:sz w:val="18"/>
                <w:szCs w:val="18"/>
              </w:rPr>
              <w:t>Afbouw</w:t>
            </w:r>
          </w:p>
        </w:tc>
        <w:tc>
          <w:tcPr>
            <w:tcW w:w="2121" w:type="dxa"/>
          </w:tcPr>
          <w:p w14:paraId="42123430" w14:textId="77777777" w:rsidR="00DF6CDD" w:rsidRDefault="00A74A66" w:rsidP="00DF6CDD">
            <w:pPr>
              <w:pStyle w:val="Geenafstand"/>
              <w:numPr>
                <w:ilvl w:val="0"/>
                <w:numId w:val="13"/>
              </w:numPr>
              <w:rPr>
                <w:sz w:val="18"/>
                <w:szCs w:val="18"/>
              </w:rPr>
            </w:pPr>
            <w:r>
              <w:rPr>
                <w:sz w:val="18"/>
                <w:szCs w:val="18"/>
              </w:rPr>
              <w:t>Evaluatie</w:t>
            </w:r>
          </w:p>
          <w:p w14:paraId="5BA14255" w14:textId="77777777" w:rsidR="00A74A66" w:rsidRDefault="00A74A66" w:rsidP="00DF6CDD">
            <w:pPr>
              <w:pStyle w:val="Geenafstand"/>
              <w:numPr>
                <w:ilvl w:val="0"/>
                <w:numId w:val="13"/>
              </w:numPr>
              <w:rPr>
                <w:sz w:val="18"/>
                <w:szCs w:val="18"/>
              </w:rPr>
            </w:pPr>
            <w:r>
              <w:rPr>
                <w:sz w:val="18"/>
                <w:szCs w:val="18"/>
              </w:rPr>
              <w:t>Oplevering</w:t>
            </w:r>
          </w:p>
          <w:p w14:paraId="3A728C0D" w14:textId="4C3E29AF" w:rsidR="00A74A66" w:rsidRPr="005F2558" w:rsidRDefault="00A74A66" w:rsidP="00DF6CDD">
            <w:pPr>
              <w:pStyle w:val="Geenafstand"/>
              <w:numPr>
                <w:ilvl w:val="0"/>
                <w:numId w:val="13"/>
              </w:numPr>
              <w:rPr>
                <w:sz w:val="18"/>
                <w:szCs w:val="18"/>
              </w:rPr>
            </w:pPr>
            <w:r>
              <w:rPr>
                <w:sz w:val="18"/>
                <w:szCs w:val="18"/>
              </w:rPr>
              <w:t>Decharge</w:t>
            </w:r>
          </w:p>
        </w:tc>
      </w:tr>
    </w:tbl>
    <w:p w14:paraId="54EF540C" w14:textId="77777777" w:rsidR="00F41A24" w:rsidRDefault="00F41A24" w:rsidP="00C511E1">
      <w:pPr>
        <w:pStyle w:val="Geenafstand"/>
      </w:pPr>
    </w:p>
    <w:p w14:paraId="43EF2470" w14:textId="77777777" w:rsidR="00DF6CDD" w:rsidRDefault="00DF6CDD" w:rsidP="00C511E1">
      <w:pPr>
        <w:pStyle w:val="Geenafstand"/>
      </w:pPr>
    </w:p>
    <w:p w14:paraId="11BF3C55" w14:textId="77777777" w:rsidR="005C0D1C" w:rsidRDefault="005C0D1C" w:rsidP="00C511E1">
      <w:pPr>
        <w:pStyle w:val="Geenafstand"/>
      </w:pPr>
    </w:p>
    <w:p w14:paraId="1772BD61" w14:textId="77777777" w:rsidR="005C0D1C" w:rsidRDefault="005C0D1C" w:rsidP="00C511E1">
      <w:pPr>
        <w:pStyle w:val="Geenafstand"/>
      </w:pPr>
    </w:p>
    <w:p w14:paraId="29614321" w14:textId="3F99353C" w:rsidR="00F373EF" w:rsidRPr="00954FD9" w:rsidRDefault="00B774FE" w:rsidP="007F70B6">
      <w:pPr>
        <w:pStyle w:val="Kop2"/>
        <w:numPr>
          <w:ilvl w:val="1"/>
          <w:numId w:val="8"/>
        </w:numPr>
        <w:rPr>
          <w:b/>
          <w:bCs/>
          <w:color w:val="auto"/>
        </w:rPr>
      </w:pPr>
      <w:bookmarkStart w:id="12" w:name="_Toc89618589"/>
      <w:r w:rsidRPr="00954FD9">
        <w:rPr>
          <w:b/>
          <w:bCs/>
          <w:color w:val="auto"/>
        </w:rPr>
        <w:t>Initiatie</w:t>
      </w:r>
      <w:bookmarkEnd w:id="12"/>
    </w:p>
    <w:p w14:paraId="25F368B0" w14:textId="77777777" w:rsidR="0094000B" w:rsidRDefault="0094000B" w:rsidP="00C511E1">
      <w:pPr>
        <w:pStyle w:val="Geenafstand"/>
      </w:pPr>
    </w:p>
    <w:p w14:paraId="216455E2" w14:textId="1DE2EEE4" w:rsidR="00770EC7" w:rsidRDefault="00BB6259" w:rsidP="00C511E1">
      <w:pPr>
        <w:pStyle w:val="Geenafstand"/>
      </w:pPr>
      <w:r w:rsidRPr="00BB6259">
        <w:t>In de fase Initiatie wordt vastgesteld op welke wijze en planning de Exit- of Re</w:t>
      </w:r>
      <w:r w:rsidR="00761F4C">
        <w:t>-</w:t>
      </w:r>
      <w:r w:rsidRPr="00BB6259">
        <w:t xml:space="preserve">transitie plaatsvindt. Dit wordt </w:t>
      </w:r>
      <w:r w:rsidR="00511553">
        <w:t>als de</w:t>
      </w:r>
      <w:r w:rsidR="00635933">
        <w:t xml:space="preserve"> beëindiging van de dienstverlening</w:t>
      </w:r>
      <w:r w:rsidR="00511553">
        <w:t xml:space="preserve"> in zicht komt,</w:t>
      </w:r>
      <w:r w:rsidR="00635933">
        <w:t xml:space="preserve"> </w:t>
      </w:r>
      <w:r w:rsidRPr="00BB6259">
        <w:t xml:space="preserve">vastgelegd in </w:t>
      </w:r>
      <w:r>
        <w:t xml:space="preserve">het definitieve Exit- / </w:t>
      </w:r>
      <w:r w:rsidRPr="00BB6259">
        <w:t>Re</w:t>
      </w:r>
      <w:r>
        <w:t>-</w:t>
      </w:r>
      <w:r w:rsidRPr="00BB6259">
        <w:t>transitieplan</w:t>
      </w:r>
      <w:r>
        <w:t xml:space="preserve"> en</w:t>
      </w:r>
      <w:r w:rsidR="0017636E">
        <w:t xml:space="preserve"> indien gewenst,</w:t>
      </w:r>
      <w:r w:rsidR="00D67692">
        <w:t xml:space="preserve"> </w:t>
      </w:r>
      <w:r w:rsidR="008313D8">
        <w:t>op initiatief van Verkrijgende Leverancier</w:t>
      </w:r>
      <w:r w:rsidR="00D40CDD">
        <w:t xml:space="preserve"> in een</w:t>
      </w:r>
      <w:r w:rsidR="008313D8">
        <w:t xml:space="preserve"> </w:t>
      </w:r>
      <w:r>
        <w:t>Transitie DAP</w:t>
      </w:r>
      <w:r w:rsidRPr="00BB6259">
        <w:t>. De fase Initiatie kent deze fasering:</w:t>
      </w:r>
    </w:p>
    <w:p w14:paraId="5C637EA7" w14:textId="3CD1B2A2" w:rsidR="00F373EF" w:rsidRDefault="00F373EF" w:rsidP="00C511E1">
      <w:pPr>
        <w:pStyle w:val="Geenafstand"/>
      </w:pPr>
    </w:p>
    <w:p w14:paraId="53BEC0B9" w14:textId="2C7ECE17" w:rsidR="00970A11" w:rsidRDefault="00970A11" w:rsidP="00C511E1">
      <w:pPr>
        <w:pStyle w:val="Geenafstand"/>
      </w:pPr>
    </w:p>
    <w:p w14:paraId="17B51C21" w14:textId="77777777" w:rsidR="00970A11" w:rsidRDefault="00970A11" w:rsidP="00C511E1">
      <w:pPr>
        <w:pStyle w:val="Geenafstand"/>
      </w:pPr>
    </w:p>
    <w:p w14:paraId="04AE9938" w14:textId="77777777" w:rsidR="00E60D1A" w:rsidRDefault="00E60D1A" w:rsidP="00C511E1">
      <w:pPr>
        <w:pStyle w:val="Geenafstand"/>
      </w:pPr>
    </w:p>
    <w:p w14:paraId="7F9E08D5" w14:textId="6CC5DE12" w:rsidR="00544114" w:rsidRDefault="00544114" w:rsidP="00C511E1">
      <w:pPr>
        <w:pStyle w:val="Geenafstand"/>
      </w:pPr>
      <w:r>
        <w:rPr>
          <w:noProof/>
        </w:rPr>
        <w:lastRenderedPageBreak/>
        <w:drawing>
          <wp:inline distT="0" distB="0" distL="0" distR="0" wp14:anchorId="7DE53AC4" wp14:editId="5393E307">
            <wp:extent cx="5803900" cy="1142420"/>
            <wp:effectExtent l="0" t="0" r="6350" b="635"/>
            <wp:docPr id="19" name="Afbeelding 1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5880317" cy="1157462"/>
                    </a:xfrm>
                    <a:prstGeom prst="rect">
                      <a:avLst/>
                    </a:prstGeom>
                  </pic:spPr>
                </pic:pic>
              </a:graphicData>
            </a:graphic>
          </wp:inline>
        </w:drawing>
      </w:r>
    </w:p>
    <w:tbl>
      <w:tblPr>
        <w:tblStyle w:val="Tabelraster"/>
        <w:tblW w:w="9067" w:type="dxa"/>
        <w:tblLook w:val="04A0" w:firstRow="1" w:lastRow="0" w:firstColumn="1" w:lastColumn="0" w:noHBand="0" w:noVBand="1"/>
      </w:tblPr>
      <w:tblGrid>
        <w:gridCol w:w="2830"/>
        <w:gridCol w:w="3261"/>
        <w:gridCol w:w="2976"/>
      </w:tblGrid>
      <w:tr w:rsidR="007D7F3F" w14:paraId="6C199B8D" w14:textId="2F7E4853" w:rsidTr="007D7F3F">
        <w:tc>
          <w:tcPr>
            <w:tcW w:w="2830" w:type="dxa"/>
            <w:shd w:val="clear" w:color="auto" w:fill="2F5496" w:themeFill="accent1" w:themeFillShade="BF"/>
          </w:tcPr>
          <w:p w14:paraId="2384C95F" w14:textId="5CE476C3" w:rsidR="007D7F3F" w:rsidRPr="000F0758" w:rsidRDefault="007D7F3F" w:rsidP="00C511E1">
            <w:pPr>
              <w:pStyle w:val="Geenafstand"/>
              <w:rPr>
                <w:color w:val="FFFFFF" w:themeColor="background1"/>
              </w:rPr>
            </w:pPr>
            <w:r w:rsidRPr="000F0758">
              <w:rPr>
                <w:color w:val="FFFFFF" w:themeColor="background1"/>
              </w:rPr>
              <w:t>Opstart</w:t>
            </w:r>
          </w:p>
        </w:tc>
        <w:tc>
          <w:tcPr>
            <w:tcW w:w="3261" w:type="dxa"/>
            <w:shd w:val="clear" w:color="auto" w:fill="2F5496" w:themeFill="accent1" w:themeFillShade="BF"/>
          </w:tcPr>
          <w:p w14:paraId="382DFB22" w14:textId="3F35B589" w:rsidR="007D7F3F" w:rsidRPr="000F0758" w:rsidRDefault="007D7F3F" w:rsidP="00C511E1">
            <w:pPr>
              <w:pStyle w:val="Geenafstand"/>
              <w:rPr>
                <w:color w:val="FFFFFF" w:themeColor="background1"/>
              </w:rPr>
            </w:pPr>
            <w:r w:rsidRPr="000F0758">
              <w:rPr>
                <w:color w:val="FFFFFF" w:themeColor="background1"/>
              </w:rPr>
              <w:t>Uitvoering</w:t>
            </w:r>
          </w:p>
        </w:tc>
        <w:tc>
          <w:tcPr>
            <w:tcW w:w="2976" w:type="dxa"/>
            <w:shd w:val="clear" w:color="auto" w:fill="2F5496" w:themeFill="accent1" w:themeFillShade="BF"/>
          </w:tcPr>
          <w:p w14:paraId="570814FA" w14:textId="7D186FDC" w:rsidR="007D7F3F" w:rsidRPr="000F0758" w:rsidRDefault="007D7F3F" w:rsidP="00C511E1">
            <w:pPr>
              <w:pStyle w:val="Geenafstand"/>
              <w:rPr>
                <w:color w:val="FFFFFF" w:themeColor="background1"/>
              </w:rPr>
            </w:pPr>
            <w:r w:rsidRPr="000F0758">
              <w:rPr>
                <w:color w:val="FFFFFF" w:themeColor="background1"/>
              </w:rPr>
              <w:t>Goedkeuring</w:t>
            </w:r>
          </w:p>
        </w:tc>
      </w:tr>
      <w:tr w:rsidR="007D7F3F" w14:paraId="2C00E58D" w14:textId="0405CD45" w:rsidTr="007D7F3F">
        <w:tc>
          <w:tcPr>
            <w:tcW w:w="2830" w:type="dxa"/>
          </w:tcPr>
          <w:p w14:paraId="39ABFA08" w14:textId="42688FE2" w:rsidR="007D7F3F" w:rsidRPr="005F2558" w:rsidRDefault="007D7F3F" w:rsidP="00EE4219">
            <w:pPr>
              <w:pStyle w:val="Geenafstand"/>
              <w:numPr>
                <w:ilvl w:val="0"/>
                <w:numId w:val="13"/>
              </w:numPr>
              <w:rPr>
                <w:sz w:val="18"/>
                <w:szCs w:val="18"/>
              </w:rPr>
            </w:pPr>
            <w:r w:rsidRPr="005F2558">
              <w:rPr>
                <w:sz w:val="18"/>
                <w:szCs w:val="18"/>
              </w:rPr>
              <w:t>Kick-off</w:t>
            </w:r>
          </w:p>
          <w:p w14:paraId="71634CB2" w14:textId="353B2629" w:rsidR="007D7F3F" w:rsidRDefault="007D7F3F" w:rsidP="00EE4219">
            <w:pPr>
              <w:pStyle w:val="Geenafstand"/>
              <w:numPr>
                <w:ilvl w:val="0"/>
                <w:numId w:val="13"/>
              </w:numPr>
              <w:rPr>
                <w:sz w:val="18"/>
                <w:szCs w:val="18"/>
              </w:rPr>
            </w:pPr>
            <w:r w:rsidRPr="005F2558">
              <w:rPr>
                <w:sz w:val="18"/>
                <w:szCs w:val="18"/>
              </w:rPr>
              <w:t>Eisen &amp; wensen Re-transitie</w:t>
            </w:r>
          </w:p>
          <w:p w14:paraId="55E75B20" w14:textId="323CAE7A" w:rsidR="007D7F3F" w:rsidRPr="0028272F" w:rsidRDefault="007D7F3F" w:rsidP="0028272F">
            <w:pPr>
              <w:pStyle w:val="Geenafstand"/>
              <w:numPr>
                <w:ilvl w:val="0"/>
                <w:numId w:val="13"/>
              </w:numPr>
              <w:rPr>
                <w:sz w:val="18"/>
                <w:szCs w:val="18"/>
              </w:rPr>
            </w:pPr>
            <w:r>
              <w:rPr>
                <w:sz w:val="18"/>
                <w:szCs w:val="18"/>
              </w:rPr>
              <w:t>Inrichten stuurgroep</w:t>
            </w:r>
          </w:p>
          <w:p w14:paraId="0F14CA15" w14:textId="03BEAE5B" w:rsidR="007D7F3F" w:rsidRDefault="007D7F3F" w:rsidP="00EE4219">
            <w:pPr>
              <w:pStyle w:val="Geenafstand"/>
              <w:numPr>
                <w:ilvl w:val="0"/>
                <w:numId w:val="13"/>
              </w:numPr>
              <w:rPr>
                <w:sz w:val="18"/>
                <w:szCs w:val="18"/>
              </w:rPr>
            </w:pPr>
            <w:r w:rsidRPr="005F2558">
              <w:rPr>
                <w:sz w:val="18"/>
                <w:szCs w:val="18"/>
              </w:rPr>
              <w:t>In</w:t>
            </w:r>
            <w:r>
              <w:rPr>
                <w:sz w:val="18"/>
                <w:szCs w:val="18"/>
              </w:rPr>
              <w:t>richten</w:t>
            </w:r>
            <w:r w:rsidRPr="005F2558">
              <w:rPr>
                <w:sz w:val="18"/>
                <w:szCs w:val="18"/>
              </w:rPr>
              <w:t xml:space="preserve"> projectteam</w:t>
            </w:r>
          </w:p>
          <w:p w14:paraId="6BBE63B6" w14:textId="26BC4A7B" w:rsidR="007D7F3F" w:rsidRDefault="007D7F3F" w:rsidP="00EE4219">
            <w:pPr>
              <w:pStyle w:val="Geenafstand"/>
              <w:numPr>
                <w:ilvl w:val="0"/>
                <w:numId w:val="13"/>
              </w:numPr>
              <w:rPr>
                <w:sz w:val="18"/>
                <w:szCs w:val="18"/>
              </w:rPr>
            </w:pPr>
            <w:r w:rsidRPr="00D82BAC">
              <w:rPr>
                <w:sz w:val="18"/>
                <w:szCs w:val="18"/>
              </w:rPr>
              <w:t>Rollen, taken en verantwoordelijkheden vaststellen</w:t>
            </w:r>
          </w:p>
          <w:p w14:paraId="2332DDF5" w14:textId="1BDFD503" w:rsidR="007D7F3F" w:rsidRDefault="007D7F3F" w:rsidP="00EE4219">
            <w:pPr>
              <w:pStyle w:val="Geenafstand"/>
              <w:numPr>
                <w:ilvl w:val="0"/>
                <w:numId w:val="13"/>
              </w:numPr>
              <w:rPr>
                <w:sz w:val="18"/>
                <w:szCs w:val="18"/>
              </w:rPr>
            </w:pPr>
            <w:r>
              <w:rPr>
                <w:sz w:val="18"/>
                <w:szCs w:val="18"/>
              </w:rPr>
              <w:t>Scope vaststellen</w:t>
            </w:r>
          </w:p>
          <w:p w14:paraId="7CBFF670" w14:textId="1BFC7C88" w:rsidR="007D7F3F" w:rsidRDefault="007D7F3F" w:rsidP="00EE4219">
            <w:pPr>
              <w:pStyle w:val="Geenafstand"/>
              <w:numPr>
                <w:ilvl w:val="0"/>
                <w:numId w:val="13"/>
              </w:numPr>
              <w:rPr>
                <w:sz w:val="18"/>
                <w:szCs w:val="18"/>
              </w:rPr>
            </w:pPr>
            <w:r>
              <w:rPr>
                <w:sz w:val="18"/>
                <w:szCs w:val="18"/>
              </w:rPr>
              <w:t>Inventarisatie wensen kennisoverdracht</w:t>
            </w:r>
          </w:p>
          <w:p w14:paraId="24B8C8F7" w14:textId="0684AC8F" w:rsidR="007D7F3F" w:rsidRPr="00AA4442" w:rsidRDefault="007D7F3F" w:rsidP="00AA4442">
            <w:pPr>
              <w:pStyle w:val="Geenafstand"/>
              <w:numPr>
                <w:ilvl w:val="0"/>
                <w:numId w:val="13"/>
              </w:numPr>
              <w:rPr>
                <w:sz w:val="18"/>
                <w:szCs w:val="18"/>
              </w:rPr>
            </w:pPr>
            <w:r>
              <w:rPr>
                <w:sz w:val="18"/>
                <w:szCs w:val="18"/>
              </w:rPr>
              <w:t>Inventarisatie documentatie</w:t>
            </w:r>
          </w:p>
          <w:p w14:paraId="2D715D2B" w14:textId="0DDB85E2" w:rsidR="007D7F3F" w:rsidRPr="005F2558" w:rsidRDefault="007D7F3F" w:rsidP="00C511E1">
            <w:pPr>
              <w:pStyle w:val="Geenafstand"/>
              <w:rPr>
                <w:sz w:val="18"/>
                <w:szCs w:val="18"/>
              </w:rPr>
            </w:pPr>
          </w:p>
        </w:tc>
        <w:tc>
          <w:tcPr>
            <w:tcW w:w="3261" w:type="dxa"/>
          </w:tcPr>
          <w:p w14:paraId="70B9BF6A" w14:textId="77777777" w:rsidR="007D7F3F" w:rsidRPr="005F2558" w:rsidRDefault="007D7F3F" w:rsidP="00EE4219">
            <w:pPr>
              <w:pStyle w:val="Geenafstand"/>
              <w:numPr>
                <w:ilvl w:val="0"/>
                <w:numId w:val="13"/>
              </w:numPr>
              <w:rPr>
                <w:sz w:val="18"/>
                <w:szCs w:val="18"/>
              </w:rPr>
            </w:pPr>
            <w:r w:rsidRPr="005F2558">
              <w:rPr>
                <w:sz w:val="18"/>
                <w:szCs w:val="18"/>
              </w:rPr>
              <w:t>Afstemmen Verkrijgende Leverancier</w:t>
            </w:r>
          </w:p>
          <w:p w14:paraId="227F8707" w14:textId="77777777" w:rsidR="007D7F3F" w:rsidRDefault="007D7F3F" w:rsidP="00EE4219">
            <w:pPr>
              <w:pStyle w:val="Geenafstand"/>
              <w:numPr>
                <w:ilvl w:val="0"/>
                <w:numId w:val="13"/>
              </w:numPr>
              <w:rPr>
                <w:sz w:val="18"/>
                <w:szCs w:val="18"/>
              </w:rPr>
            </w:pPr>
            <w:r w:rsidRPr="005F2558">
              <w:rPr>
                <w:sz w:val="18"/>
                <w:szCs w:val="18"/>
              </w:rPr>
              <w:t>Opstellen definitief Re-transitieplan</w:t>
            </w:r>
          </w:p>
          <w:p w14:paraId="25D775E4" w14:textId="18FA4FC3" w:rsidR="007D7F3F" w:rsidRPr="005F2558" w:rsidRDefault="007D7F3F" w:rsidP="00EE4219">
            <w:pPr>
              <w:pStyle w:val="Geenafstand"/>
              <w:numPr>
                <w:ilvl w:val="0"/>
                <w:numId w:val="13"/>
              </w:numPr>
              <w:rPr>
                <w:sz w:val="18"/>
                <w:szCs w:val="18"/>
              </w:rPr>
            </w:pPr>
            <w:r>
              <w:rPr>
                <w:sz w:val="18"/>
                <w:szCs w:val="18"/>
              </w:rPr>
              <w:t>Ondersteunen bij opstellen transitie DAP (evt.)</w:t>
            </w:r>
          </w:p>
          <w:p w14:paraId="632F04A1" w14:textId="77777777" w:rsidR="007D7F3F" w:rsidRPr="005F2558" w:rsidRDefault="007D7F3F" w:rsidP="00EE4219">
            <w:pPr>
              <w:pStyle w:val="Geenafstand"/>
              <w:numPr>
                <w:ilvl w:val="0"/>
                <w:numId w:val="13"/>
              </w:numPr>
              <w:rPr>
                <w:sz w:val="18"/>
                <w:szCs w:val="18"/>
              </w:rPr>
            </w:pPr>
            <w:r w:rsidRPr="005F2558">
              <w:rPr>
                <w:sz w:val="18"/>
                <w:szCs w:val="18"/>
              </w:rPr>
              <w:t>Opstellen planning</w:t>
            </w:r>
          </w:p>
          <w:p w14:paraId="2DDAEB10" w14:textId="77777777" w:rsidR="007D7F3F" w:rsidRDefault="007D7F3F" w:rsidP="00EE4219">
            <w:pPr>
              <w:pStyle w:val="Geenafstand"/>
              <w:numPr>
                <w:ilvl w:val="0"/>
                <w:numId w:val="13"/>
              </w:numPr>
              <w:rPr>
                <w:sz w:val="18"/>
                <w:szCs w:val="18"/>
              </w:rPr>
            </w:pPr>
            <w:r w:rsidRPr="005F2558">
              <w:rPr>
                <w:sz w:val="18"/>
                <w:szCs w:val="18"/>
              </w:rPr>
              <w:t>Opstellen impactanalyse</w:t>
            </w:r>
          </w:p>
          <w:p w14:paraId="27A43A36" w14:textId="77777777" w:rsidR="007D7F3F" w:rsidRDefault="007D7F3F" w:rsidP="00EE4219">
            <w:pPr>
              <w:pStyle w:val="Geenafstand"/>
              <w:numPr>
                <w:ilvl w:val="0"/>
                <w:numId w:val="13"/>
              </w:numPr>
              <w:rPr>
                <w:sz w:val="18"/>
                <w:szCs w:val="18"/>
              </w:rPr>
            </w:pPr>
            <w:r>
              <w:rPr>
                <w:sz w:val="18"/>
                <w:szCs w:val="18"/>
              </w:rPr>
              <w:t>D</w:t>
            </w:r>
            <w:r w:rsidRPr="00503740">
              <w:rPr>
                <w:sz w:val="18"/>
                <w:szCs w:val="18"/>
              </w:rPr>
              <w:t>ocumenteren lopende taken; aanvragen, projecten</w:t>
            </w:r>
          </w:p>
          <w:p w14:paraId="6E19CB36" w14:textId="77777777" w:rsidR="007D7F3F" w:rsidRDefault="007D7F3F" w:rsidP="00EE4219">
            <w:pPr>
              <w:pStyle w:val="Geenafstand"/>
              <w:numPr>
                <w:ilvl w:val="0"/>
                <w:numId w:val="13"/>
              </w:numPr>
              <w:rPr>
                <w:sz w:val="18"/>
                <w:szCs w:val="18"/>
              </w:rPr>
            </w:pPr>
            <w:r>
              <w:rPr>
                <w:sz w:val="18"/>
                <w:szCs w:val="18"/>
              </w:rPr>
              <w:t>Overdrachtsvolgorde bepalen</w:t>
            </w:r>
          </w:p>
          <w:p w14:paraId="2552ADBA" w14:textId="77777777" w:rsidR="007D7F3F" w:rsidRDefault="007D7F3F" w:rsidP="00EE4219">
            <w:pPr>
              <w:pStyle w:val="Geenafstand"/>
              <w:numPr>
                <w:ilvl w:val="0"/>
                <w:numId w:val="13"/>
              </w:numPr>
              <w:rPr>
                <w:sz w:val="18"/>
                <w:szCs w:val="18"/>
              </w:rPr>
            </w:pPr>
            <w:r>
              <w:rPr>
                <w:sz w:val="18"/>
                <w:szCs w:val="18"/>
              </w:rPr>
              <w:t>Risico analyse</w:t>
            </w:r>
          </w:p>
          <w:p w14:paraId="596F1264" w14:textId="40391099" w:rsidR="007D7F3F" w:rsidRDefault="007D7F3F" w:rsidP="00EE4219">
            <w:pPr>
              <w:pStyle w:val="Geenafstand"/>
              <w:numPr>
                <w:ilvl w:val="0"/>
                <w:numId w:val="13"/>
              </w:numPr>
              <w:rPr>
                <w:sz w:val="18"/>
                <w:szCs w:val="18"/>
              </w:rPr>
            </w:pPr>
            <w:r>
              <w:rPr>
                <w:sz w:val="18"/>
                <w:szCs w:val="18"/>
              </w:rPr>
              <w:t>Acceptatiecriteria vaststellen</w:t>
            </w:r>
          </w:p>
          <w:p w14:paraId="711018A7" w14:textId="5164852E" w:rsidR="007D7F3F" w:rsidRPr="005F2558" w:rsidRDefault="007D7F3F" w:rsidP="00EE4219">
            <w:pPr>
              <w:pStyle w:val="Geenafstand"/>
              <w:numPr>
                <w:ilvl w:val="0"/>
                <w:numId w:val="13"/>
              </w:numPr>
              <w:rPr>
                <w:sz w:val="18"/>
                <w:szCs w:val="18"/>
              </w:rPr>
            </w:pPr>
            <w:r>
              <w:rPr>
                <w:sz w:val="18"/>
                <w:szCs w:val="18"/>
              </w:rPr>
              <w:t>Communicatieplan opstellen</w:t>
            </w:r>
          </w:p>
        </w:tc>
        <w:tc>
          <w:tcPr>
            <w:tcW w:w="2976" w:type="dxa"/>
          </w:tcPr>
          <w:p w14:paraId="219E631B" w14:textId="2C462D94" w:rsidR="007D7F3F" w:rsidRPr="005F2558" w:rsidRDefault="007D7F3F" w:rsidP="00EE4219">
            <w:pPr>
              <w:pStyle w:val="Geenafstand"/>
              <w:numPr>
                <w:ilvl w:val="0"/>
                <w:numId w:val="13"/>
              </w:numPr>
              <w:rPr>
                <w:sz w:val="18"/>
                <w:szCs w:val="18"/>
              </w:rPr>
            </w:pPr>
            <w:r w:rsidRPr="005F2558">
              <w:rPr>
                <w:sz w:val="18"/>
                <w:szCs w:val="18"/>
              </w:rPr>
              <w:t>Goedkeuring definitief Re-transitieplan</w:t>
            </w:r>
          </w:p>
          <w:p w14:paraId="0BF47805" w14:textId="77777777" w:rsidR="007D7F3F" w:rsidRPr="005F2558" w:rsidRDefault="007D7F3F" w:rsidP="00EE4219">
            <w:pPr>
              <w:pStyle w:val="Geenafstand"/>
              <w:numPr>
                <w:ilvl w:val="0"/>
                <w:numId w:val="13"/>
              </w:numPr>
              <w:rPr>
                <w:sz w:val="18"/>
                <w:szCs w:val="18"/>
              </w:rPr>
            </w:pPr>
            <w:r w:rsidRPr="005F2558">
              <w:rPr>
                <w:sz w:val="18"/>
                <w:szCs w:val="18"/>
              </w:rPr>
              <w:t>Goedkeuring planning</w:t>
            </w:r>
          </w:p>
          <w:p w14:paraId="258F2127" w14:textId="2AD16040" w:rsidR="007D7F3F" w:rsidRDefault="007D7F3F" w:rsidP="00EE4219">
            <w:pPr>
              <w:pStyle w:val="Geenafstand"/>
              <w:numPr>
                <w:ilvl w:val="0"/>
                <w:numId w:val="13"/>
              </w:numPr>
              <w:rPr>
                <w:sz w:val="18"/>
                <w:szCs w:val="18"/>
              </w:rPr>
            </w:pPr>
            <w:r w:rsidRPr="005F2558">
              <w:rPr>
                <w:sz w:val="18"/>
                <w:szCs w:val="18"/>
              </w:rPr>
              <w:t>Goedkeuring impactanalyse</w:t>
            </w:r>
          </w:p>
          <w:p w14:paraId="118EBD4D" w14:textId="3ACDA8BA" w:rsidR="007D7F3F" w:rsidRPr="005F2558" w:rsidRDefault="007D7F3F" w:rsidP="00EE4219">
            <w:pPr>
              <w:pStyle w:val="Geenafstand"/>
              <w:numPr>
                <w:ilvl w:val="0"/>
                <w:numId w:val="13"/>
              </w:numPr>
              <w:rPr>
                <w:sz w:val="18"/>
                <w:szCs w:val="18"/>
              </w:rPr>
            </w:pPr>
            <w:r>
              <w:rPr>
                <w:sz w:val="18"/>
                <w:szCs w:val="18"/>
              </w:rPr>
              <w:t>Goedkeuring acceptatiecriteria</w:t>
            </w:r>
          </w:p>
        </w:tc>
      </w:tr>
    </w:tbl>
    <w:p w14:paraId="7EF36E72" w14:textId="77777777" w:rsidR="00BB6259" w:rsidRDefault="00BB6259" w:rsidP="00C511E1">
      <w:pPr>
        <w:pStyle w:val="Geenafstand"/>
      </w:pPr>
    </w:p>
    <w:p w14:paraId="2A6B6B31" w14:textId="77777777" w:rsidR="00F41A24" w:rsidRDefault="00F41A24" w:rsidP="00C511E1">
      <w:pPr>
        <w:pStyle w:val="Geenafstand"/>
      </w:pPr>
    </w:p>
    <w:p w14:paraId="74C734C1" w14:textId="77777777" w:rsidR="004D5EC3" w:rsidRDefault="004D5EC3" w:rsidP="004D5EC3">
      <w:pPr>
        <w:keepNext/>
      </w:pPr>
      <w:r w:rsidRPr="00AF494B">
        <w:t xml:space="preserve">In de fase Initiatie worden de </w:t>
      </w:r>
      <w:r>
        <w:t>onderstaande</w:t>
      </w:r>
      <w:r w:rsidRPr="00AF494B">
        <w:t xml:space="preserve"> werkzaamheden uitgevoerd:</w:t>
      </w:r>
    </w:p>
    <w:tbl>
      <w:tblPr>
        <w:tblStyle w:val="Rastertabel4-Accent1"/>
        <w:tblW w:w="9067" w:type="dxa"/>
        <w:tblLook w:val="04A0" w:firstRow="1" w:lastRow="0" w:firstColumn="1" w:lastColumn="0" w:noHBand="0" w:noVBand="1"/>
      </w:tblPr>
      <w:tblGrid>
        <w:gridCol w:w="4957"/>
        <w:gridCol w:w="1493"/>
        <w:gridCol w:w="1210"/>
        <w:gridCol w:w="1407"/>
      </w:tblGrid>
      <w:tr w:rsidR="00964752" w:rsidRPr="00072085" w14:paraId="37B97CA1" w14:textId="77777777" w:rsidTr="00E60D1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957" w:type="dxa"/>
            <w:shd w:val="clear" w:color="auto" w:fill="2F5496" w:themeFill="accent1" w:themeFillShade="BF"/>
          </w:tcPr>
          <w:p w14:paraId="193FCBF9" w14:textId="77777777" w:rsidR="004D5EC3" w:rsidRPr="0053346B" w:rsidRDefault="004D5EC3" w:rsidP="00B93A0B">
            <w:pPr>
              <w:rPr>
                <w:rFonts w:cs="Arial"/>
                <w:bCs w:val="0"/>
                <w:sz w:val="16"/>
                <w:szCs w:val="16"/>
              </w:rPr>
            </w:pPr>
            <w:r>
              <w:rPr>
                <w:rFonts w:cs="Arial"/>
                <w:sz w:val="16"/>
                <w:szCs w:val="16"/>
              </w:rPr>
              <w:t>Omschrijving</w:t>
            </w:r>
          </w:p>
        </w:tc>
        <w:tc>
          <w:tcPr>
            <w:tcW w:w="1493" w:type="dxa"/>
            <w:shd w:val="clear" w:color="auto" w:fill="2F5496" w:themeFill="accent1" w:themeFillShade="BF"/>
          </w:tcPr>
          <w:p w14:paraId="17BF5ECE" w14:textId="77777777" w:rsidR="004D5EC3" w:rsidRDefault="00B71BA0" w:rsidP="00B93A0B">
            <w:pPr>
              <w:cnfStyle w:val="100000000000" w:firstRow="1" w:lastRow="0" w:firstColumn="0" w:lastColumn="0" w:oddVBand="0" w:evenVBand="0" w:oddHBand="0" w:evenHBand="0" w:firstRowFirstColumn="0" w:firstRowLastColumn="0" w:lastRowFirstColumn="0" w:lastRowLastColumn="0"/>
              <w:rPr>
                <w:rFonts w:cs="Arial"/>
                <w:b w:val="0"/>
                <w:bCs w:val="0"/>
                <w:sz w:val="16"/>
                <w:szCs w:val="16"/>
              </w:rPr>
            </w:pPr>
            <w:r>
              <w:rPr>
                <w:rFonts w:cs="Arial"/>
                <w:sz w:val="16"/>
                <w:szCs w:val="16"/>
              </w:rPr>
              <w:t>Latende</w:t>
            </w:r>
          </w:p>
          <w:p w14:paraId="3F80CCAC" w14:textId="553212B3" w:rsidR="00B71BA0" w:rsidRPr="0053346B" w:rsidRDefault="00B71BA0" w:rsidP="00B93A0B">
            <w:pPr>
              <w:cnfStyle w:val="100000000000" w:firstRow="1"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Leverancier</w:t>
            </w:r>
          </w:p>
        </w:tc>
        <w:tc>
          <w:tcPr>
            <w:tcW w:w="1210" w:type="dxa"/>
            <w:shd w:val="clear" w:color="auto" w:fill="2F5496" w:themeFill="accent1" w:themeFillShade="BF"/>
          </w:tcPr>
          <w:p w14:paraId="4B38CBAF" w14:textId="0F7DC706" w:rsidR="004D5EC3" w:rsidRPr="0053346B" w:rsidRDefault="00B71BA0" w:rsidP="00B93A0B">
            <w:pPr>
              <w:cnfStyle w:val="100000000000" w:firstRow="1"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Opdrachtgever</w:t>
            </w:r>
          </w:p>
        </w:tc>
        <w:tc>
          <w:tcPr>
            <w:tcW w:w="1407" w:type="dxa"/>
            <w:shd w:val="clear" w:color="auto" w:fill="2F5496" w:themeFill="accent1" w:themeFillShade="BF"/>
          </w:tcPr>
          <w:p w14:paraId="08701142" w14:textId="77777777" w:rsidR="00B71BA0" w:rsidRDefault="00B71BA0" w:rsidP="00B93A0B">
            <w:pPr>
              <w:cnfStyle w:val="100000000000" w:firstRow="1" w:lastRow="0" w:firstColumn="0" w:lastColumn="0" w:oddVBand="0" w:evenVBand="0" w:oddHBand="0" w:evenHBand="0" w:firstRowFirstColumn="0" w:firstRowLastColumn="0" w:lastRowFirstColumn="0" w:lastRowLastColumn="0"/>
              <w:rPr>
                <w:rFonts w:cs="Arial"/>
                <w:b w:val="0"/>
                <w:bCs w:val="0"/>
                <w:sz w:val="16"/>
                <w:szCs w:val="16"/>
              </w:rPr>
            </w:pPr>
            <w:r>
              <w:rPr>
                <w:rFonts w:cs="Arial"/>
                <w:sz w:val="16"/>
                <w:szCs w:val="16"/>
              </w:rPr>
              <w:t>Verkrijgende</w:t>
            </w:r>
          </w:p>
          <w:p w14:paraId="5CEAD350" w14:textId="7D607476" w:rsidR="004D5EC3" w:rsidRPr="0053346B" w:rsidRDefault="00B71BA0" w:rsidP="00B93A0B">
            <w:pPr>
              <w:cnfStyle w:val="100000000000" w:firstRow="1"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Leverancier</w:t>
            </w:r>
          </w:p>
        </w:tc>
      </w:tr>
      <w:tr w:rsidR="004D5EC3" w:rsidRPr="00072085" w14:paraId="17C2B674" w14:textId="77777777" w:rsidTr="00E60D1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57" w:type="dxa"/>
          </w:tcPr>
          <w:p w14:paraId="61EEFAC9" w14:textId="0B29C1FA" w:rsidR="004D5EC3" w:rsidRPr="00500EEC" w:rsidRDefault="004D5EC3" w:rsidP="00B93A0B">
            <w:pPr>
              <w:ind w:left="27"/>
              <w:jc w:val="both"/>
              <w:rPr>
                <w:rFonts w:cs="Segoe UI"/>
                <w:b w:val="0"/>
                <w:bCs w:val="0"/>
                <w:sz w:val="16"/>
                <w:szCs w:val="16"/>
              </w:rPr>
            </w:pPr>
            <w:r w:rsidRPr="00500EEC">
              <w:rPr>
                <w:rFonts w:cs="Segoe UI"/>
                <w:b w:val="0"/>
                <w:bCs w:val="0"/>
                <w:sz w:val="16"/>
                <w:szCs w:val="16"/>
              </w:rPr>
              <w:t>Kick-of</w:t>
            </w:r>
            <w:r w:rsidR="00E24C42">
              <w:rPr>
                <w:rFonts w:cs="Segoe UI"/>
                <w:b w:val="0"/>
                <w:bCs w:val="0"/>
                <w:sz w:val="16"/>
                <w:szCs w:val="16"/>
              </w:rPr>
              <w:t>f</w:t>
            </w:r>
          </w:p>
        </w:tc>
        <w:tc>
          <w:tcPr>
            <w:tcW w:w="1493" w:type="dxa"/>
          </w:tcPr>
          <w:p w14:paraId="2817EA1B" w14:textId="77777777" w:rsidR="004D5EC3" w:rsidRPr="00500EEC" w:rsidRDefault="004D5EC3"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S</w:t>
            </w:r>
          </w:p>
        </w:tc>
        <w:tc>
          <w:tcPr>
            <w:tcW w:w="1210" w:type="dxa"/>
          </w:tcPr>
          <w:p w14:paraId="387CD5AA" w14:textId="77777777" w:rsidR="004D5EC3" w:rsidRPr="00500EEC" w:rsidRDefault="004D5EC3"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A, R</w:t>
            </w:r>
          </w:p>
        </w:tc>
        <w:tc>
          <w:tcPr>
            <w:tcW w:w="1407" w:type="dxa"/>
          </w:tcPr>
          <w:p w14:paraId="281DBC04" w14:textId="77777777" w:rsidR="004D5EC3" w:rsidRPr="00500EEC" w:rsidRDefault="004D5EC3"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S</w:t>
            </w:r>
          </w:p>
        </w:tc>
      </w:tr>
      <w:tr w:rsidR="004D5EC3" w:rsidRPr="00072085" w14:paraId="11F94A7B" w14:textId="77777777" w:rsidTr="00E60D1A">
        <w:trPr>
          <w:cantSplit/>
        </w:trPr>
        <w:tc>
          <w:tcPr>
            <w:cnfStyle w:val="001000000000" w:firstRow="0" w:lastRow="0" w:firstColumn="1" w:lastColumn="0" w:oddVBand="0" w:evenVBand="0" w:oddHBand="0" w:evenHBand="0" w:firstRowFirstColumn="0" w:firstRowLastColumn="0" w:lastRowFirstColumn="0" w:lastRowLastColumn="0"/>
            <w:tcW w:w="4957" w:type="dxa"/>
          </w:tcPr>
          <w:p w14:paraId="23DE412E" w14:textId="77777777" w:rsidR="004D5EC3" w:rsidRPr="00500EEC" w:rsidRDefault="004D5EC3" w:rsidP="00B93A0B">
            <w:pPr>
              <w:ind w:left="27"/>
              <w:jc w:val="both"/>
              <w:rPr>
                <w:rFonts w:cs="Segoe UI"/>
                <w:b w:val="0"/>
                <w:bCs w:val="0"/>
                <w:sz w:val="16"/>
                <w:szCs w:val="16"/>
              </w:rPr>
            </w:pPr>
            <w:r w:rsidRPr="00500EEC">
              <w:rPr>
                <w:rFonts w:cs="Segoe UI"/>
                <w:b w:val="0"/>
                <w:bCs w:val="0"/>
                <w:sz w:val="16"/>
                <w:szCs w:val="16"/>
              </w:rPr>
              <w:t>Afstemming Eisen &amp; wensen Exit (Acceptatiecriteria)</w:t>
            </w:r>
          </w:p>
        </w:tc>
        <w:tc>
          <w:tcPr>
            <w:tcW w:w="1493" w:type="dxa"/>
          </w:tcPr>
          <w:p w14:paraId="20774EAA" w14:textId="77777777" w:rsidR="004D5EC3" w:rsidRPr="00500EEC" w:rsidRDefault="004D5EC3"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S</w:t>
            </w:r>
          </w:p>
        </w:tc>
        <w:tc>
          <w:tcPr>
            <w:tcW w:w="1210" w:type="dxa"/>
          </w:tcPr>
          <w:p w14:paraId="1C119824" w14:textId="77777777" w:rsidR="004D5EC3" w:rsidRPr="00500EEC" w:rsidRDefault="004D5EC3"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A, R</w:t>
            </w:r>
          </w:p>
        </w:tc>
        <w:tc>
          <w:tcPr>
            <w:tcW w:w="1407" w:type="dxa"/>
          </w:tcPr>
          <w:p w14:paraId="6A066262" w14:textId="77777777" w:rsidR="004D5EC3" w:rsidRPr="00500EEC" w:rsidRDefault="004D5EC3"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C</w:t>
            </w:r>
          </w:p>
        </w:tc>
      </w:tr>
      <w:tr w:rsidR="00EC5900" w:rsidRPr="00072085" w14:paraId="6403D437" w14:textId="77777777" w:rsidTr="00E60D1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57" w:type="dxa"/>
          </w:tcPr>
          <w:p w14:paraId="0E8CFDE4" w14:textId="242EF802" w:rsidR="00EC5900" w:rsidRPr="00500EEC" w:rsidRDefault="00EC5900" w:rsidP="00B93A0B">
            <w:pPr>
              <w:ind w:left="27"/>
              <w:jc w:val="both"/>
              <w:rPr>
                <w:rFonts w:cs="Segoe UI"/>
                <w:sz w:val="16"/>
                <w:szCs w:val="16"/>
              </w:rPr>
            </w:pPr>
            <w:r w:rsidRPr="00EC5900">
              <w:rPr>
                <w:rFonts w:cs="Segoe UI"/>
                <w:b w:val="0"/>
                <w:bCs w:val="0"/>
                <w:sz w:val="16"/>
                <w:szCs w:val="16"/>
              </w:rPr>
              <w:t>Installeren Stuurgroep</w:t>
            </w:r>
          </w:p>
        </w:tc>
        <w:tc>
          <w:tcPr>
            <w:tcW w:w="1493" w:type="dxa"/>
          </w:tcPr>
          <w:p w14:paraId="51F4D4A4" w14:textId="072DC30A" w:rsidR="00EC5900" w:rsidRDefault="00EC5900"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Pr>
                <w:rFonts w:cs="Segoe UI"/>
                <w:sz w:val="16"/>
                <w:szCs w:val="16"/>
              </w:rPr>
              <w:t>S</w:t>
            </w:r>
          </w:p>
        </w:tc>
        <w:tc>
          <w:tcPr>
            <w:tcW w:w="1210" w:type="dxa"/>
          </w:tcPr>
          <w:p w14:paraId="388E75FD" w14:textId="3FDBC58E" w:rsidR="00EC5900" w:rsidRPr="004A33C3" w:rsidRDefault="00EC5900" w:rsidP="004A33C3">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A, R</w:t>
            </w:r>
          </w:p>
        </w:tc>
        <w:tc>
          <w:tcPr>
            <w:tcW w:w="1407" w:type="dxa"/>
          </w:tcPr>
          <w:p w14:paraId="4C513FA7" w14:textId="6D369BF2" w:rsidR="00EC5900" w:rsidRDefault="00EC5900" w:rsidP="00E4452A">
            <w:pPr>
              <w:cnfStyle w:val="000000100000" w:firstRow="0" w:lastRow="0" w:firstColumn="0" w:lastColumn="0" w:oddVBand="0" w:evenVBand="0" w:oddHBand="1" w:evenHBand="0" w:firstRowFirstColumn="0" w:firstRowLastColumn="0" w:lastRowFirstColumn="0" w:lastRowLastColumn="0"/>
              <w:rPr>
                <w:rFonts w:cs="Segoe UI"/>
                <w:sz w:val="16"/>
                <w:szCs w:val="16"/>
              </w:rPr>
            </w:pPr>
            <w:r>
              <w:rPr>
                <w:rFonts w:cs="Segoe UI"/>
                <w:sz w:val="16"/>
                <w:szCs w:val="16"/>
              </w:rPr>
              <w:t>S</w:t>
            </w:r>
          </w:p>
        </w:tc>
      </w:tr>
      <w:tr w:rsidR="004D5EC3" w:rsidRPr="00072085" w14:paraId="16F7CABF" w14:textId="77777777" w:rsidTr="00E60D1A">
        <w:trPr>
          <w:cantSplit/>
        </w:trPr>
        <w:tc>
          <w:tcPr>
            <w:cnfStyle w:val="001000000000" w:firstRow="0" w:lastRow="0" w:firstColumn="1" w:lastColumn="0" w:oddVBand="0" w:evenVBand="0" w:oddHBand="0" w:evenHBand="0" w:firstRowFirstColumn="0" w:firstRowLastColumn="0" w:lastRowFirstColumn="0" w:lastRowLastColumn="0"/>
            <w:tcW w:w="4957" w:type="dxa"/>
          </w:tcPr>
          <w:p w14:paraId="23AB1459" w14:textId="77777777" w:rsidR="004D5EC3" w:rsidRPr="00500EEC" w:rsidRDefault="004D5EC3" w:rsidP="00B93A0B">
            <w:pPr>
              <w:ind w:left="27"/>
              <w:jc w:val="both"/>
              <w:rPr>
                <w:rFonts w:cs="Segoe UI"/>
                <w:b w:val="0"/>
                <w:bCs w:val="0"/>
                <w:sz w:val="16"/>
                <w:szCs w:val="16"/>
              </w:rPr>
            </w:pPr>
            <w:r w:rsidRPr="00500EEC">
              <w:rPr>
                <w:rFonts w:cs="Segoe UI"/>
                <w:b w:val="0"/>
                <w:bCs w:val="0"/>
                <w:sz w:val="16"/>
                <w:szCs w:val="16"/>
              </w:rPr>
              <w:t>Installeren Projectteam</w:t>
            </w:r>
          </w:p>
        </w:tc>
        <w:tc>
          <w:tcPr>
            <w:tcW w:w="1493" w:type="dxa"/>
          </w:tcPr>
          <w:p w14:paraId="75384EA1" w14:textId="662BD0D7" w:rsidR="004D5EC3" w:rsidRPr="00500EEC" w:rsidRDefault="004A33C3"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Pr>
                <w:rFonts w:cs="Segoe UI"/>
                <w:sz w:val="16"/>
                <w:szCs w:val="16"/>
              </w:rPr>
              <w:t>S</w:t>
            </w:r>
          </w:p>
        </w:tc>
        <w:tc>
          <w:tcPr>
            <w:tcW w:w="1210" w:type="dxa"/>
          </w:tcPr>
          <w:p w14:paraId="0C2D6E74" w14:textId="62184312" w:rsidR="004D5EC3" w:rsidRPr="00500EEC" w:rsidRDefault="004A33C3" w:rsidP="004A33C3">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4A33C3">
              <w:rPr>
                <w:rFonts w:cs="Segoe UI"/>
                <w:sz w:val="16"/>
                <w:szCs w:val="16"/>
              </w:rPr>
              <w:t>A</w:t>
            </w:r>
            <w:r w:rsidR="00EC5900">
              <w:rPr>
                <w:rFonts w:cs="Segoe UI"/>
                <w:sz w:val="16"/>
                <w:szCs w:val="16"/>
              </w:rPr>
              <w:t>, R</w:t>
            </w:r>
          </w:p>
        </w:tc>
        <w:tc>
          <w:tcPr>
            <w:tcW w:w="1407" w:type="dxa"/>
          </w:tcPr>
          <w:p w14:paraId="45F30446" w14:textId="2B4EC36D" w:rsidR="004D5EC3" w:rsidRPr="00500EEC" w:rsidRDefault="00EC5900" w:rsidP="00E4452A">
            <w:pPr>
              <w:cnfStyle w:val="000000000000" w:firstRow="0" w:lastRow="0" w:firstColumn="0" w:lastColumn="0" w:oddVBand="0" w:evenVBand="0" w:oddHBand="0" w:evenHBand="0" w:firstRowFirstColumn="0" w:firstRowLastColumn="0" w:lastRowFirstColumn="0" w:lastRowLastColumn="0"/>
              <w:rPr>
                <w:rFonts w:cs="Segoe UI"/>
                <w:sz w:val="16"/>
                <w:szCs w:val="16"/>
              </w:rPr>
            </w:pPr>
            <w:r>
              <w:rPr>
                <w:rFonts w:cs="Segoe UI"/>
                <w:sz w:val="16"/>
                <w:szCs w:val="16"/>
              </w:rPr>
              <w:t>S</w:t>
            </w:r>
          </w:p>
        </w:tc>
      </w:tr>
      <w:tr w:rsidR="004D5EC3" w:rsidRPr="00072085" w14:paraId="4D23FB8A" w14:textId="77777777" w:rsidTr="00E60D1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57" w:type="dxa"/>
          </w:tcPr>
          <w:p w14:paraId="3B29C8A5" w14:textId="6D831E10" w:rsidR="004D5EC3" w:rsidRPr="00500EEC" w:rsidRDefault="004D5EC3" w:rsidP="00B93A0B">
            <w:pPr>
              <w:ind w:left="27"/>
              <w:jc w:val="both"/>
              <w:rPr>
                <w:rFonts w:cs="Segoe UI"/>
                <w:b w:val="0"/>
                <w:bCs w:val="0"/>
                <w:sz w:val="16"/>
                <w:szCs w:val="16"/>
              </w:rPr>
            </w:pPr>
            <w:r w:rsidRPr="00500EEC">
              <w:rPr>
                <w:rFonts w:cs="Segoe UI"/>
                <w:b w:val="0"/>
                <w:bCs w:val="0"/>
                <w:sz w:val="16"/>
                <w:szCs w:val="16"/>
              </w:rPr>
              <w:t xml:space="preserve">Afstemmen met </w:t>
            </w:r>
            <w:r w:rsidR="00821C62">
              <w:rPr>
                <w:rFonts w:cs="Segoe UI"/>
                <w:b w:val="0"/>
                <w:bCs w:val="0"/>
                <w:sz w:val="16"/>
                <w:szCs w:val="16"/>
              </w:rPr>
              <w:t>Verkrijgende</w:t>
            </w:r>
            <w:r w:rsidRPr="00500EEC">
              <w:rPr>
                <w:rFonts w:cs="Segoe UI"/>
                <w:b w:val="0"/>
                <w:bCs w:val="0"/>
                <w:sz w:val="16"/>
                <w:szCs w:val="16"/>
              </w:rPr>
              <w:t xml:space="preserve"> </w:t>
            </w:r>
            <w:r w:rsidR="00821C62">
              <w:rPr>
                <w:rFonts w:cs="Segoe UI"/>
                <w:b w:val="0"/>
                <w:bCs w:val="0"/>
                <w:sz w:val="16"/>
                <w:szCs w:val="16"/>
              </w:rPr>
              <w:t>Leverancier</w:t>
            </w:r>
          </w:p>
        </w:tc>
        <w:tc>
          <w:tcPr>
            <w:tcW w:w="1493" w:type="dxa"/>
          </w:tcPr>
          <w:p w14:paraId="4D0331D1" w14:textId="77777777" w:rsidR="004D5EC3" w:rsidRPr="00500EEC" w:rsidRDefault="004D5EC3"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S</w:t>
            </w:r>
          </w:p>
        </w:tc>
        <w:tc>
          <w:tcPr>
            <w:tcW w:w="1210" w:type="dxa"/>
          </w:tcPr>
          <w:p w14:paraId="0E9AEA88" w14:textId="77777777" w:rsidR="004D5EC3" w:rsidRPr="00500EEC" w:rsidRDefault="004D5EC3"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A, R</w:t>
            </w:r>
          </w:p>
        </w:tc>
        <w:tc>
          <w:tcPr>
            <w:tcW w:w="1407" w:type="dxa"/>
          </w:tcPr>
          <w:p w14:paraId="68242172" w14:textId="77777777" w:rsidR="004D5EC3" w:rsidRPr="00500EEC" w:rsidRDefault="004D5EC3"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S</w:t>
            </w:r>
          </w:p>
        </w:tc>
      </w:tr>
      <w:tr w:rsidR="004D5EC3" w:rsidRPr="00072085" w14:paraId="5E0F23FC" w14:textId="77777777" w:rsidTr="00E60D1A">
        <w:trPr>
          <w:cantSplit/>
        </w:trPr>
        <w:tc>
          <w:tcPr>
            <w:cnfStyle w:val="001000000000" w:firstRow="0" w:lastRow="0" w:firstColumn="1" w:lastColumn="0" w:oddVBand="0" w:evenVBand="0" w:oddHBand="0" w:evenHBand="0" w:firstRowFirstColumn="0" w:firstRowLastColumn="0" w:lastRowFirstColumn="0" w:lastRowLastColumn="0"/>
            <w:tcW w:w="4957" w:type="dxa"/>
          </w:tcPr>
          <w:p w14:paraId="7875B0E6" w14:textId="2710F1BB" w:rsidR="004D5EC3" w:rsidRPr="00500EEC" w:rsidRDefault="004D5EC3" w:rsidP="00B93A0B">
            <w:pPr>
              <w:ind w:left="27"/>
              <w:jc w:val="both"/>
              <w:rPr>
                <w:rFonts w:cs="Segoe UI"/>
                <w:b w:val="0"/>
                <w:bCs w:val="0"/>
                <w:sz w:val="16"/>
                <w:szCs w:val="16"/>
              </w:rPr>
            </w:pPr>
            <w:r w:rsidRPr="00500EEC">
              <w:rPr>
                <w:rFonts w:cs="Segoe UI"/>
                <w:b w:val="0"/>
                <w:bCs w:val="0"/>
                <w:sz w:val="16"/>
                <w:szCs w:val="16"/>
              </w:rPr>
              <w:t xml:space="preserve">Opstellen </w:t>
            </w:r>
            <w:r w:rsidR="00873DE9">
              <w:rPr>
                <w:rFonts w:cs="Segoe UI"/>
                <w:b w:val="0"/>
                <w:bCs w:val="0"/>
                <w:sz w:val="16"/>
                <w:szCs w:val="16"/>
              </w:rPr>
              <w:t xml:space="preserve">Exit- / </w:t>
            </w:r>
            <w:r w:rsidRPr="00500EEC">
              <w:rPr>
                <w:rFonts w:cs="Segoe UI"/>
                <w:b w:val="0"/>
                <w:bCs w:val="0"/>
                <w:sz w:val="16"/>
                <w:szCs w:val="16"/>
              </w:rPr>
              <w:t>Re</w:t>
            </w:r>
            <w:r w:rsidR="00A842B6">
              <w:rPr>
                <w:rFonts w:cs="Segoe UI"/>
                <w:b w:val="0"/>
                <w:bCs w:val="0"/>
                <w:sz w:val="16"/>
                <w:szCs w:val="16"/>
              </w:rPr>
              <w:t>-</w:t>
            </w:r>
            <w:r w:rsidRPr="00500EEC">
              <w:rPr>
                <w:rFonts w:cs="Segoe UI"/>
                <w:b w:val="0"/>
                <w:bCs w:val="0"/>
                <w:sz w:val="16"/>
                <w:szCs w:val="16"/>
              </w:rPr>
              <w:t>transitieplan</w:t>
            </w:r>
          </w:p>
        </w:tc>
        <w:tc>
          <w:tcPr>
            <w:tcW w:w="1493" w:type="dxa"/>
          </w:tcPr>
          <w:p w14:paraId="56106A9A" w14:textId="77777777" w:rsidR="004D5EC3" w:rsidRPr="00500EEC" w:rsidRDefault="004D5EC3"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A, R</w:t>
            </w:r>
          </w:p>
        </w:tc>
        <w:tc>
          <w:tcPr>
            <w:tcW w:w="1210" w:type="dxa"/>
          </w:tcPr>
          <w:p w14:paraId="4ED68A4F" w14:textId="77777777" w:rsidR="004D5EC3" w:rsidRPr="00500EEC" w:rsidRDefault="004D5EC3"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I</w:t>
            </w:r>
          </w:p>
        </w:tc>
        <w:tc>
          <w:tcPr>
            <w:tcW w:w="1407" w:type="dxa"/>
          </w:tcPr>
          <w:p w14:paraId="1784D5EA" w14:textId="77777777" w:rsidR="004D5EC3" w:rsidRPr="00500EEC" w:rsidRDefault="004D5EC3"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C</w:t>
            </w:r>
          </w:p>
        </w:tc>
      </w:tr>
      <w:tr w:rsidR="004D5EC3" w:rsidRPr="00072085" w14:paraId="5F337EBF" w14:textId="77777777" w:rsidTr="00E60D1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57" w:type="dxa"/>
          </w:tcPr>
          <w:p w14:paraId="05E45A4F" w14:textId="4D3B5EC6" w:rsidR="004D5EC3" w:rsidRPr="00500EEC" w:rsidRDefault="004D5EC3" w:rsidP="00B93A0B">
            <w:pPr>
              <w:ind w:left="27"/>
              <w:jc w:val="both"/>
              <w:rPr>
                <w:rFonts w:cs="Segoe UI"/>
                <w:b w:val="0"/>
                <w:bCs w:val="0"/>
                <w:sz w:val="16"/>
                <w:szCs w:val="16"/>
              </w:rPr>
            </w:pPr>
            <w:r w:rsidRPr="00500EEC">
              <w:rPr>
                <w:rFonts w:cs="Segoe UI"/>
                <w:b w:val="0"/>
                <w:bCs w:val="0"/>
                <w:sz w:val="16"/>
                <w:szCs w:val="16"/>
              </w:rPr>
              <w:t xml:space="preserve">Opstellen </w:t>
            </w:r>
            <w:r w:rsidR="00873DE9">
              <w:rPr>
                <w:rFonts w:cs="Segoe UI"/>
                <w:b w:val="0"/>
                <w:bCs w:val="0"/>
                <w:sz w:val="16"/>
                <w:szCs w:val="16"/>
              </w:rPr>
              <w:t xml:space="preserve">Exit- / </w:t>
            </w:r>
            <w:r w:rsidRPr="00500EEC">
              <w:rPr>
                <w:rFonts w:cs="Segoe UI"/>
                <w:b w:val="0"/>
                <w:bCs w:val="0"/>
                <w:sz w:val="16"/>
                <w:szCs w:val="16"/>
              </w:rPr>
              <w:t>Re</w:t>
            </w:r>
            <w:r w:rsidR="00A842B6">
              <w:rPr>
                <w:rFonts w:cs="Segoe UI"/>
                <w:b w:val="0"/>
                <w:bCs w:val="0"/>
                <w:sz w:val="16"/>
                <w:szCs w:val="16"/>
              </w:rPr>
              <w:t>-</w:t>
            </w:r>
            <w:r w:rsidRPr="00500EEC">
              <w:rPr>
                <w:rFonts w:cs="Segoe UI"/>
                <w:b w:val="0"/>
                <w:bCs w:val="0"/>
                <w:sz w:val="16"/>
                <w:szCs w:val="16"/>
              </w:rPr>
              <w:t>transitieplanning</w:t>
            </w:r>
          </w:p>
        </w:tc>
        <w:tc>
          <w:tcPr>
            <w:tcW w:w="1493" w:type="dxa"/>
          </w:tcPr>
          <w:p w14:paraId="2469416C" w14:textId="77777777" w:rsidR="004D5EC3" w:rsidRPr="00500EEC" w:rsidRDefault="004D5EC3"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S</w:t>
            </w:r>
          </w:p>
        </w:tc>
        <w:tc>
          <w:tcPr>
            <w:tcW w:w="1210" w:type="dxa"/>
          </w:tcPr>
          <w:p w14:paraId="74FF92F7" w14:textId="77777777" w:rsidR="004D5EC3" w:rsidRPr="00500EEC" w:rsidRDefault="004D5EC3"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A, R</w:t>
            </w:r>
          </w:p>
        </w:tc>
        <w:tc>
          <w:tcPr>
            <w:tcW w:w="1407" w:type="dxa"/>
          </w:tcPr>
          <w:p w14:paraId="0BB5F98E" w14:textId="77777777" w:rsidR="004D5EC3" w:rsidRPr="00500EEC" w:rsidRDefault="004D5EC3"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C</w:t>
            </w:r>
          </w:p>
        </w:tc>
      </w:tr>
      <w:tr w:rsidR="004D5EC3" w:rsidRPr="00072085" w14:paraId="6F71AD7A" w14:textId="77777777" w:rsidTr="00E60D1A">
        <w:trPr>
          <w:cantSplit/>
        </w:trPr>
        <w:tc>
          <w:tcPr>
            <w:cnfStyle w:val="001000000000" w:firstRow="0" w:lastRow="0" w:firstColumn="1" w:lastColumn="0" w:oddVBand="0" w:evenVBand="0" w:oddHBand="0" w:evenHBand="0" w:firstRowFirstColumn="0" w:firstRowLastColumn="0" w:lastRowFirstColumn="0" w:lastRowLastColumn="0"/>
            <w:tcW w:w="4957" w:type="dxa"/>
          </w:tcPr>
          <w:p w14:paraId="55924E23" w14:textId="77777777" w:rsidR="004D5EC3" w:rsidRPr="00500EEC" w:rsidRDefault="004D5EC3" w:rsidP="00B93A0B">
            <w:pPr>
              <w:ind w:left="27"/>
              <w:jc w:val="both"/>
              <w:rPr>
                <w:rFonts w:cs="Segoe UI"/>
                <w:b w:val="0"/>
                <w:bCs w:val="0"/>
                <w:sz w:val="16"/>
                <w:szCs w:val="16"/>
              </w:rPr>
            </w:pPr>
            <w:r w:rsidRPr="00500EEC">
              <w:rPr>
                <w:rFonts w:cs="Segoe UI"/>
                <w:b w:val="0"/>
                <w:bCs w:val="0"/>
                <w:sz w:val="16"/>
                <w:szCs w:val="16"/>
              </w:rPr>
              <w:t>Opstellen Impactanalyse</w:t>
            </w:r>
          </w:p>
        </w:tc>
        <w:tc>
          <w:tcPr>
            <w:tcW w:w="1493" w:type="dxa"/>
          </w:tcPr>
          <w:p w14:paraId="68CC6C01" w14:textId="77777777" w:rsidR="004D5EC3" w:rsidRPr="00500EEC" w:rsidRDefault="004D5EC3"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A, R</w:t>
            </w:r>
          </w:p>
        </w:tc>
        <w:tc>
          <w:tcPr>
            <w:tcW w:w="1210" w:type="dxa"/>
          </w:tcPr>
          <w:p w14:paraId="055853A9" w14:textId="77777777" w:rsidR="004D5EC3" w:rsidRPr="00500EEC" w:rsidRDefault="004D5EC3"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I</w:t>
            </w:r>
          </w:p>
        </w:tc>
        <w:tc>
          <w:tcPr>
            <w:tcW w:w="1407" w:type="dxa"/>
          </w:tcPr>
          <w:p w14:paraId="288E2016" w14:textId="77777777" w:rsidR="004D5EC3" w:rsidRPr="00500EEC" w:rsidRDefault="004D5EC3" w:rsidP="00B93A0B">
            <w:pPr>
              <w:ind w:left="98"/>
              <w:cnfStyle w:val="000000000000" w:firstRow="0" w:lastRow="0" w:firstColumn="0" w:lastColumn="0" w:oddVBand="0" w:evenVBand="0" w:oddHBand="0" w:evenHBand="0" w:firstRowFirstColumn="0" w:firstRowLastColumn="0" w:lastRowFirstColumn="0" w:lastRowLastColumn="0"/>
              <w:rPr>
                <w:rFonts w:cs="Segoe UI"/>
                <w:sz w:val="16"/>
                <w:szCs w:val="16"/>
              </w:rPr>
            </w:pPr>
          </w:p>
        </w:tc>
      </w:tr>
      <w:tr w:rsidR="004D5EC3" w:rsidRPr="00072085" w14:paraId="2A7E50B3" w14:textId="77777777" w:rsidTr="00E60D1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57" w:type="dxa"/>
          </w:tcPr>
          <w:p w14:paraId="77191814" w14:textId="430BD5DC" w:rsidR="004D5EC3" w:rsidRPr="00500EEC" w:rsidRDefault="004D5EC3" w:rsidP="00B93A0B">
            <w:pPr>
              <w:ind w:left="27"/>
              <w:jc w:val="both"/>
              <w:rPr>
                <w:rFonts w:cs="Segoe UI"/>
                <w:b w:val="0"/>
                <w:bCs w:val="0"/>
                <w:sz w:val="16"/>
                <w:szCs w:val="16"/>
              </w:rPr>
            </w:pPr>
            <w:r w:rsidRPr="00500EEC">
              <w:rPr>
                <w:rFonts w:cs="Segoe UI"/>
                <w:b w:val="0"/>
                <w:bCs w:val="0"/>
                <w:sz w:val="16"/>
                <w:szCs w:val="16"/>
              </w:rPr>
              <w:t xml:space="preserve">Goedkeuring </w:t>
            </w:r>
            <w:r w:rsidR="00873DE9">
              <w:rPr>
                <w:rFonts w:cs="Segoe UI"/>
                <w:b w:val="0"/>
                <w:bCs w:val="0"/>
                <w:sz w:val="16"/>
                <w:szCs w:val="16"/>
              </w:rPr>
              <w:t xml:space="preserve">Exit- / </w:t>
            </w:r>
            <w:r w:rsidRPr="00500EEC">
              <w:rPr>
                <w:rFonts w:cs="Segoe UI"/>
                <w:b w:val="0"/>
                <w:bCs w:val="0"/>
                <w:sz w:val="16"/>
                <w:szCs w:val="16"/>
              </w:rPr>
              <w:t>Re</w:t>
            </w:r>
            <w:r w:rsidR="00873DE9">
              <w:rPr>
                <w:rFonts w:cs="Segoe UI"/>
                <w:b w:val="0"/>
                <w:bCs w:val="0"/>
                <w:sz w:val="16"/>
                <w:szCs w:val="16"/>
              </w:rPr>
              <w:t>-</w:t>
            </w:r>
            <w:r w:rsidRPr="00500EEC">
              <w:rPr>
                <w:rFonts w:cs="Segoe UI"/>
                <w:b w:val="0"/>
                <w:bCs w:val="0"/>
                <w:sz w:val="16"/>
                <w:szCs w:val="16"/>
              </w:rPr>
              <w:t>transitieplan</w:t>
            </w:r>
          </w:p>
        </w:tc>
        <w:tc>
          <w:tcPr>
            <w:tcW w:w="1493" w:type="dxa"/>
          </w:tcPr>
          <w:p w14:paraId="18BDB3B9" w14:textId="77777777" w:rsidR="004D5EC3" w:rsidRPr="00500EEC" w:rsidRDefault="004D5EC3"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I</w:t>
            </w:r>
          </w:p>
        </w:tc>
        <w:tc>
          <w:tcPr>
            <w:tcW w:w="1210" w:type="dxa"/>
          </w:tcPr>
          <w:p w14:paraId="40A48ECF" w14:textId="77777777" w:rsidR="004D5EC3" w:rsidRPr="00500EEC" w:rsidRDefault="004D5EC3"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A, R</w:t>
            </w:r>
          </w:p>
        </w:tc>
        <w:tc>
          <w:tcPr>
            <w:tcW w:w="1407" w:type="dxa"/>
          </w:tcPr>
          <w:p w14:paraId="0407636F" w14:textId="77777777" w:rsidR="004D5EC3" w:rsidRPr="00500EEC" w:rsidRDefault="004D5EC3" w:rsidP="00E4452A">
            <w:pPr>
              <w:cnfStyle w:val="000000100000" w:firstRow="0" w:lastRow="0" w:firstColumn="0" w:lastColumn="0" w:oddVBand="0" w:evenVBand="0" w:oddHBand="1" w:evenHBand="0" w:firstRowFirstColumn="0" w:firstRowLastColumn="0" w:lastRowFirstColumn="0" w:lastRowLastColumn="0"/>
              <w:rPr>
                <w:rFonts w:cs="Segoe UI"/>
                <w:sz w:val="16"/>
                <w:szCs w:val="16"/>
              </w:rPr>
            </w:pPr>
            <w:r>
              <w:rPr>
                <w:rFonts w:cs="Segoe UI"/>
                <w:sz w:val="16"/>
                <w:szCs w:val="16"/>
              </w:rPr>
              <w:t>C</w:t>
            </w:r>
          </w:p>
        </w:tc>
      </w:tr>
      <w:tr w:rsidR="004D5EC3" w:rsidRPr="00072085" w14:paraId="69CB31FF" w14:textId="77777777" w:rsidTr="00E60D1A">
        <w:trPr>
          <w:cantSplit/>
        </w:trPr>
        <w:tc>
          <w:tcPr>
            <w:cnfStyle w:val="001000000000" w:firstRow="0" w:lastRow="0" w:firstColumn="1" w:lastColumn="0" w:oddVBand="0" w:evenVBand="0" w:oddHBand="0" w:evenHBand="0" w:firstRowFirstColumn="0" w:firstRowLastColumn="0" w:lastRowFirstColumn="0" w:lastRowLastColumn="0"/>
            <w:tcW w:w="4957" w:type="dxa"/>
          </w:tcPr>
          <w:p w14:paraId="4AEA9F6B" w14:textId="1D49D147" w:rsidR="004D5EC3" w:rsidRPr="00500EEC" w:rsidRDefault="004D5EC3" w:rsidP="00B93A0B">
            <w:pPr>
              <w:ind w:left="27"/>
              <w:jc w:val="both"/>
              <w:rPr>
                <w:rFonts w:cs="Segoe UI"/>
                <w:b w:val="0"/>
                <w:bCs w:val="0"/>
                <w:sz w:val="16"/>
                <w:szCs w:val="16"/>
              </w:rPr>
            </w:pPr>
            <w:r w:rsidRPr="00500EEC">
              <w:rPr>
                <w:rFonts w:cs="Segoe UI"/>
                <w:b w:val="0"/>
                <w:bCs w:val="0"/>
                <w:sz w:val="16"/>
                <w:szCs w:val="16"/>
              </w:rPr>
              <w:t xml:space="preserve">Goedkeuring </w:t>
            </w:r>
            <w:r w:rsidR="00873DE9">
              <w:rPr>
                <w:rFonts w:cs="Segoe UI"/>
                <w:b w:val="0"/>
                <w:bCs w:val="0"/>
                <w:sz w:val="16"/>
                <w:szCs w:val="16"/>
              </w:rPr>
              <w:t xml:space="preserve">Exit- / </w:t>
            </w:r>
            <w:r w:rsidRPr="00500EEC">
              <w:rPr>
                <w:rFonts w:cs="Segoe UI"/>
                <w:b w:val="0"/>
                <w:bCs w:val="0"/>
                <w:sz w:val="16"/>
                <w:szCs w:val="16"/>
              </w:rPr>
              <w:t>Re</w:t>
            </w:r>
            <w:r w:rsidR="00873DE9">
              <w:rPr>
                <w:rFonts w:cs="Segoe UI"/>
                <w:b w:val="0"/>
                <w:bCs w:val="0"/>
                <w:sz w:val="16"/>
                <w:szCs w:val="16"/>
              </w:rPr>
              <w:t>-</w:t>
            </w:r>
            <w:r w:rsidRPr="00500EEC">
              <w:rPr>
                <w:rFonts w:cs="Segoe UI"/>
                <w:b w:val="0"/>
                <w:bCs w:val="0"/>
                <w:sz w:val="16"/>
                <w:szCs w:val="16"/>
              </w:rPr>
              <w:t>transitieplanning</w:t>
            </w:r>
          </w:p>
        </w:tc>
        <w:tc>
          <w:tcPr>
            <w:tcW w:w="1493" w:type="dxa"/>
          </w:tcPr>
          <w:p w14:paraId="25F2B526" w14:textId="77777777" w:rsidR="004D5EC3" w:rsidRPr="00500EEC" w:rsidRDefault="004D5EC3"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C</w:t>
            </w:r>
          </w:p>
        </w:tc>
        <w:tc>
          <w:tcPr>
            <w:tcW w:w="1210" w:type="dxa"/>
          </w:tcPr>
          <w:p w14:paraId="6B1C2E25" w14:textId="77777777" w:rsidR="004D5EC3" w:rsidRPr="00500EEC" w:rsidRDefault="004D5EC3"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A, R</w:t>
            </w:r>
          </w:p>
        </w:tc>
        <w:tc>
          <w:tcPr>
            <w:tcW w:w="1407" w:type="dxa"/>
          </w:tcPr>
          <w:p w14:paraId="33233C40" w14:textId="77777777" w:rsidR="004D5EC3" w:rsidRPr="00500EEC" w:rsidRDefault="004D5EC3" w:rsidP="00E4452A">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C</w:t>
            </w:r>
          </w:p>
        </w:tc>
      </w:tr>
      <w:tr w:rsidR="004D5EC3" w:rsidRPr="00072085" w14:paraId="10E3B926" w14:textId="77777777" w:rsidTr="00E60D1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57" w:type="dxa"/>
          </w:tcPr>
          <w:p w14:paraId="334A002B" w14:textId="77777777" w:rsidR="004D5EC3" w:rsidRPr="00500EEC" w:rsidRDefault="004D5EC3" w:rsidP="00B93A0B">
            <w:pPr>
              <w:ind w:left="27"/>
              <w:jc w:val="both"/>
              <w:rPr>
                <w:rFonts w:cs="Segoe UI"/>
                <w:b w:val="0"/>
                <w:bCs w:val="0"/>
                <w:sz w:val="16"/>
                <w:szCs w:val="16"/>
              </w:rPr>
            </w:pPr>
            <w:r w:rsidRPr="00500EEC">
              <w:rPr>
                <w:rFonts w:cs="Segoe UI"/>
                <w:b w:val="0"/>
                <w:bCs w:val="0"/>
                <w:sz w:val="16"/>
                <w:szCs w:val="16"/>
              </w:rPr>
              <w:t>Goedkeuring Impactanalyse</w:t>
            </w:r>
          </w:p>
        </w:tc>
        <w:tc>
          <w:tcPr>
            <w:tcW w:w="1493" w:type="dxa"/>
          </w:tcPr>
          <w:p w14:paraId="38F5471D" w14:textId="77777777" w:rsidR="004D5EC3" w:rsidRPr="00500EEC" w:rsidRDefault="004D5EC3"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C</w:t>
            </w:r>
          </w:p>
        </w:tc>
        <w:tc>
          <w:tcPr>
            <w:tcW w:w="1210" w:type="dxa"/>
          </w:tcPr>
          <w:p w14:paraId="34B6070A" w14:textId="77777777" w:rsidR="004D5EC3" w:rsidRPr="00500EEC" w:rsidRDefault="004D5EC3"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A, R</w:t>
            </w:r>
          </w:p>
        </w:tc>
        <w:tc>
          <w:tcPr>
            <w:tcW w:w="1407" w:type="dxa"/>
          </w:tcPr>
          <w:p w14:paraId="4638ECDD" w14:textId="77777777" w:rsidR="004D5EC3" w:rsidRPr="00500EEC" w:rsidRDefault="004D5EC3" w:rsidP="00B93A0B">
            <w:pPr>
              <w:ind w:left="98"/>
              <w:cnfStyle w:val="000000100000" w:firstRow="0" w:lastRow="0" w:firstColumn="0" w:lastColumn="0" w:oddVBand="0" w:evenVBand="0" w:oddHBand="1" w:evenHBand="0" w:firstRowFirstColumn="0" w:firstRowLastColumn="0" w:lastRowFirstColumn="0" w:lastRowLastColumn="0"/>
              <w:rPr>
                <w:rFonts w:cs="Segoe UI"/>
                <w:sz w:val="16"/>
                <w:szCs w:val="16"/>
              </w:rPr>
            </w:pPr>
          </w:p>
        </w:tc>
      </w:tr>
      <w:tr w:rsidR="004D5EC3" w:rsidRPr="00072085" w14:paraId="38F4B95D" w14:textId="77777777" w:rsidTr="00E60D1A">
        <w:trPr>
          <w:cantSplit/>
        </w:trPr>
        <w:tc>
          <w:tcPr>
            <w:cnfStyle w:val="001000000000" w:firstRow="0" w:lastRow="0" w:firstColumn="1" w:lastColumn="0" w:oddVBand="0" w:evenVBand="0" w:oddHBand="0" w:evenHBand="0" w:firstRowFirstColumn="0" w:firstRowLastColumn="0" w:lastRowFirstColumn="0" w:lastRowLastColumn="0"/>
            <w:tcW w:w="4957" w:type="dxa"/>
          </w:tcPr>
          <w:p w14:paraId="0B4298A3" w14:textId="77777777" w:rsidR="004D5EC3" w:rsidRPr="00500EEC" w:rsidRDefault="004D5EC3" w:rsidP="00B93A0B">
            <w:pPr>
              <w:ind w:left="27"/>
              <w:jc w:val="right"/>
              <w:rPr>
                <w:rFonts w:cs="Segoe UI"/>
                <w:sz w:val="16"/>
                <w:szCs w:val="16"/>
              </w:rPr>
            </w:pPr>
            <w:r w:rsidRPr="00500EEC">
              <w:rPr>
                <w:rFonts w:cs="Segoe UI"/>
                <w:sz w:val="16"/>
                <w:szCs w:val="16"/>
              </w:rPr>
              <w:t>mijlpaal: Plan, planning &amp; Acceptatiecriteria</w:t>
            </w:r>
          </w:p>
        </w:tc>
        <w:tc>
          <w:tcPr>
            <w:tcW w:w="1493" w:type="dxa"/>
          </w:tcPr>
          <w:p w14:paraId="14E650AD" w14:textId="77777777" w:rsidR="004D5EC3" w:rsidRPr="00500EEC" w:rsidRDefault="004D5EC3" w:rsidP="00B93A0B">
            <w:pPr>
              <w:cnfStyle w:val="000000000000" w:firstRow="0" w:lastRow="0" w:firstColumn="0" w:lastColumn="0" w:oddVBand="0" w:evenVBand="0" w:oddHBand="0" w:evenHBand="0" w:firstRowFirstColumn="0" w:firstRowLastColumn="0" w:lastRowFirstColumn="0" w:lastRowLastColumn="0"/>
              <w:rPr>
                <w:rFonts w:cs="Segoe UI"/>
                <w:b/>
                <w:bCs/>
                <w:sz w:val="16"/>
                <w:szCs w:val="16"/>
              </w:rPr>
            </w:pPr>
            <w:r w:rsidRPr="00500EEC">
              <w:rPr>
                <w:rFonts w:cs="Segoe UI"/>
                <w:b/>
                <w:bCs/>
                <w:sz w:val="16"/>
                <w:szCs w:val="16"/>
              </w:rPr>
              <w:t>S</w:t>
            </w:r>
          </w:p>
        </w:tc>
        <w:tc>
          <w:tcPr>
            <w:tcW w:w="1210" w:type="dxa"/>
          </w:tcPr>
          <w:p w14:paraId="62B1BDCF" w14:textId="77777777" w:rsidR="004D5EC3" w:rsidRPr="00500EEC" w:rsidRDefault="004D5EC3" w:rsidP="00B93A0B">
            <w:pPr>
              <w:cnfStyle w:val="000000000000" w:firstRow="0" w:lastRow="0" w:firstColumn="0" w:lastColumn="0" w:oddVBand="0" w:evenVBand="0" w:oddHBand="0" w:evenHBand="0" w:firstRowFirstColumn="0" w:firstRowLastColumn="0" w:lastRowFirstColumn="0" w:lastRowLastColumn="0"/>
              <w:rPr>
                <w:rFonts w:cs="Segoe UI"/>
                <w:b/>
                <w:bCs/>
                <w:sz w:val="16"/>
                <w:szCs w:val="16"/>
              </w:rPr>
            </w:pPr>
            <w:r w:rsidRPr="00500EEC">
              <w:rPr>
                <w:rFonts w:cs="Segoe UI"/>
                <w:b/>
                <w:bCs/>
                <w:sz w:val="16"/>
                <w:szCs w:val="16"/>
              </w:rPr>
              <w:t>A, R</w:t>
            </w:r>
          </w:p>
        </w:tc>
        <w:tc>
          <w:tcPr>
            <w:tcW w:w="1407" w:type="dxa"/>
          </w:tcPr>
          <w:p w14:paraId="57CB9A8B" w14:textId="77777777" w:rsidR="004D5EC3" w:rsidRPr="00500EEC" w:rsidRDefault="004D5EC3" w:rsidP="00E4452A">
            <w:pPr>
              <w:ind w:left="27"/>
              <w:cnfStyle w:val="000000000000" w:firstRow="0" w:lastRow="0" w:firstColumn="0" w:lastColumn="0" w:oddVBand="0" w:evenVBand="0" w:oddHBand="0" w:evenHBand="0" w:firstRowFirstColumn="0" w:firstRowLastColumn="0" w:lastRowFirstColumn="0" w:lastRowLastColumn="0"/>
              <w:rPr>
                <w:rFonts w:cs="Segoe UI"/>
                <w:b/>
                <w:bCs/>
                <w:sz w:val="16"/>
                <w:szCs w:val="16"/>
              </w:rPr>
            </w:pPr>
            <w:r w:rsidRPr="00500EEC">
              <w:rPr>
                <w:rFonts w:cs="Segoe UI"/>
                <w:b/>
                <w:bCs/>
                <w:sz w:val="16"/>
                <w:szCs w:val="16"/>
              </w:rPr>
              <w:t>S</w:t>
            </w:r>
          </w:p>
        </w:tc>
      </w:tr>
    </w:tbl>
    <w:p w14:paraId="43EF0C95" w14:textId="77777777" w:rsidR="00B43440" w:rsidRDefault="00B43440" w:rsidP="004D5EC3">
      <w:pPr>
        <w:keepNext/>
      </w:pPr>
    </w:p>
    <w:p w14:paraId="1F77E9B9" w14:textId="760549D9" w:rsidR="004D5EC3" w:rsidRDefault="004D5EC3" w:rsidP="004D5EC3">
      <w:pPr>
        <w:keepNext/>
      </w:pPr>
      <w:r>
        <w:t>Hierbij zijn onderstaande</w:t>
      </w:r>
      <w:r w:rsidRPr="00DB5BE2">
        <w:t xml:space="preserve"> uitgangspunten en randvoorwaarden van toepassing:</w:t>
      </w:r>
    </w:p>
    <w:tbl>
      <w:tblPr>
        <w:tblStyle w:val="PQRTabel1header"/>
        <w:tblW w:w="9067" w:type="dxa"/>
        <w:tblLook w:val="04A0" w:firstRow="1" w:lastRow="0" w:firstColumn="1" w:lastColumn="0" w:noHBand="0" w:noVBand="1"/>
      </w:tblPr>
      <w:tblGrid>
        <w:gridCol w:w="534"/>
        <w:gridCol w:w="8533"/>
      </w:tblGrid>
      <w:tr w:rsidR="004D5EC3" w:rsidRPr="00B841FE" w14:paraId="7826CC26" w14:textId="77777777" w:rsidTr="00E60D1A">
        <w:trPr>
          <w:cnfStyle w:val="100000000000" w:firstRow="1" w:lastRow="0" w:firstColumn="0" w:lastColumn="0" w:oddVBand="0" w:evenVBand="0" w:oddHBand="0" w:evenHBand="0" w:firstRowFirstColumn="0" w:firstRowLastColumn="0" w:lastRowFirstColumn="0" w:lastRowLastColumn="0"/>
          <w:tblHeader/>
        </w:trPr>
        <w:tc>
          <w:tcPr>
            <w:tcW w:w="534" w:type="dxa"/>
          </w:tcPr>
          <w:p w14:paraId="564E15E1" w14:textId="77777777" w:rsidR="004D5EC3" w:rsidRPr="002F44C4" w:rsidRDefault="004D5EC3" w:rsidP="00B93A0B">
            <w:pPr>
              <w:keepNext/>
              <w:rPr>
                <w:rFonts w:cs="Arial"/>
                <w:sz w:val="16"/>
                <w:szCs w:val="18"/>
              </w:rPr>
            </w:pPr>
            <w:r w:rsidRPr="002F44C4">
              <w:rPr>
                <w:rFonts w:cs="Arial"/>
                <w:sz w:val="16"/>
                <w:szCs w:val="18"/>
              </w:rPr>
              <w:t>Nr.</w:t>
            </w:r>
          </w:p>
        </w:tc>
        <w:tc>
          <w:tcPr>
            <w:tcW w:w="8533" w:type="dxa"/>
          </w:tcPr>
          <w:p w14:paraId="0CAA3102" w14:textId="77777777" w:rsidR="004D5EC3" w:rsidRPr="002F44C4" w:rsidRDefault="004D5EC3" w:rsidP="00B93A0B">
            <w:pPr>
              <w:keepNext/>
              <w:rPr>
                <w:rFonts w:cs="Arial"/>
                <w:sz w:val="16"/>
                <w:szCs w:val="18"/>
              </w:rPr>
            </w:pPr>
            <w:r w:rsidRPr="002F44C4">
              <w:rPr>
                <w:rFonts w:cs="Arial"/>
                <w:sz w:val="16"/>
                <w:szCs w:val="18"/>
              </w:rPr>
              <w:t>Omschrijving</w:t>
            </w:r>
          </w:p>
        </w:tc>
      </w:tr>
      <w:tr w:rsidR="004D5EC3" w:rsidRPr="00B841FE" w14:paraId="62EF7AC6" w14:textId="77777777" w:rsidTr="00E60D1A">
        <w:tc>
          <w:tcPr>
            <w:tcW w:w="534" w:type="dxa"/>
          </w:tcPr>
          <w:p w14:paraId="0372D761" w14:textId="77777777" w:rsidR="004D5EC3" w:rsidRPr="00B841FE" w:rsidRDefault="004D5EC3" w:rsidP="00B93A0B">
            <w:pPr>
              <w:rPr>
                <w:rFonts w:cs="Arial"/>
                <w:sz w:val="16"/>
                <w:szCs w:val="18"/>
              </w:rPr>
            </w:pPr>
            <w:r w:rsidRPr="00B841FE">
              <w:rPr>
                <w:rFonts w:cs="Arial"/>
                <w:sz w:val="16"/>
                <w:szCs w:val="18"/>
              </w:rPr>
              <w:t>1.1</w:t>
            </w:r>
          </w:p>
        </w:tc>
        <w:tc>
          <w:tcPr>
            <w:tcW w:w="8533" w:type="dxa"/>
          </w:tcPr>
          <w:p w14:paraId="67BD443B" w14:textId="31F5BDA0" w:rsidR="004D5EC3" w:rsidRPr="00B841FE" w:rsidRDefault="004D5EC3" w:rsidP="00B93A0B">
            <w:pPr>
              <w:rPr>
                <w:rFonts w:cs="Arial"/>
                <w:sz w:val="16"/>
                <w:szCs w:val="18"/>
              </w:rPr>
            </w:pPr>
            <w:r>
              <w:rPr>
                <w:rFonts w:cs="Arial"/>
                <w:sz w:val="16"/>
                <w:szCs w:val="18"/>
              </w:rPr>
              <w:t xml:space="preserve">Het (concept) transitieplan van de </w:t>
            </w:r>
            <w:r w:rsidR="00873DE9">
              <w:rPr>
                <w:rFonts w:cs="Arial"/>
                <w:sz w:val="16"/>
                <w:szCs w:val="18"/>
              </w:rPr>
              <w:t>Verkrijgende Leverancier</w:t>
            </w:r>
            <w:r>
              <w:rPr>
                <w:rFonts w:cs="Arial"/>
                <w:sz w:val="16"/>
                <w:szCs w:val="18"/>
              </w:rPr>
              <w:t xml:space="preserve"> wordt minimaal </w:t>
            </w:r>
            <w:r w:rsidR="00FD6523">
              <w:rPr>
                <w:rFonts w:cs="Arial"/>
                <w:sz w:val="16"/>
                <w:szCs w:val="18"/>
              </w:rPr>
              <w:t>10</w:t>
            </w:r>
            <w:r>
              <w:rPr>
                <w:rFonts w:cs="Arial"/>
                <w:sz w:val="16"/>
                <w:szCs w:val="18"/>
              </w:rPr>
              <w:t xml:space="preserve"> werkdagen voorafgaand aan de inhoudelijke afstemming toegezonden aan de Projectmanager van </w:t>
            </w:r>
            <w:r w:rsidR="00FD6523">
              <w:rPr>
                <w:rFonts w:cs="Arial"/>
                <w:sz w:val="16"/>
                <w:szCs w:val="18"/>
              </w:rPr>
              <w:t>Latende Leverancier</w:t>
            </w:r>
            <w:r>
              <w:rPr>
                <w:rFonts w:cs="Arial"/>
                <w:sz w:val="16"/>
                <w:szCs w:val="18"/>
              </w:rPr>
              <w:t>.</w:t>
            </w:r>
          </w:p>
        </w:tc>
      </w:tr>
      <w:tr w:rsidR="004D5EC3" w:rsidRPr="00B841FE" w14:paraId="3F38D029" w14:textId="77777777" w:rsidTr="00E60D1A">
        <w:trPr>
          <w:cnfStyle w:val="000000010000" w:firstRow="0" w:lastRow="0" w:firstColumn="0" w:lastColumn="0" w:oddVBand="0" w:evenVBand="0" w:oddHBand="0" w:evenHBand="1" w:firstRowFirstColumn="0" w:firstRowLastColumn="0" w:lastRowFirstColumn="0" w:lastRowLastColumn="0"/>
        </w:trPr>
        <w:tc>
          <w:tcPr>
            <w:tcW w:w="534" w:type="dxa"/>
          </w:tcPr>
          <w:p w14:paraId="1845FAFD" w14:textId="77777777" w:rsidR="004D5EC3" w:rsidRPr="00B841FE" w:rsidRDefault="004D5EC3" w:rsidP="00B93A0B">
            <w:pPr>
              <w:rPr>
                <w:rFonts w:cs="Arial"/>
                <w:sz w:val="16"/>
                <w:szCs w:val="18"/>
              </w:rPr>
            </w:pPr>
            <w:r w:rsidRPr="00B841FE">
              <w:rPr>
                <w:rFonts w:cs="Arial"/>
                <w:sz w:val="16"/>
                <w:szCs w:val="18"/>
              </w:rPr>
              <w:t>1.2</w:t>
            </w:r>
          </w:p>
        </w:tc>
        <w:tc>
          <w:tcPr>
            <w:tcW w:w="8533" w:type="dxa"/>
          </w:tcPr>
          <w:p w14:paraId="4FBA7574" w14:textId="1F0A1C1A" w:rsidR="00EE2F0F" w:rsidRPr="00B841FE" w:rsidRDefault="004D5EC3" w:rsidP="00B93A0B">
            <w:pPr>
              <w:rPr>
                <w:rFonts w:cs="Arial"/>
                <w:sz w:val="16"/>
                <w:szCs w:val="18"/>
              </w:rPr>
            </w:pPr>
            <w:r>
              <w:rPr>
                <w:rFonts w:cs="Arial"/>
                <w:sz w:val="16"/>
                <w:szCs w:val="18"/>
              </w:rPr>
              <w:t xml:space="preserve">Direct na de inhoudelijke afstemming met de </w:t>
            </w:r>
            <w:r w:rsidR="00EE2F0F">
              <w:rPr>
                <w:rFonts w:cs="Arial"/>
                <w:sz w:val="16"/>
                <w:szCs w:val="18"/>
              </w:rPr>
              <w:t xml:space="preserve">Verkrijgende Leverancier </w:t>
            </w:r>
            <w:r>
              <w:rPr>
                <w:rFonts w:cs="Arial"/>
                <w:sz w:val="16"/>
                <w:szCs w:val="18"/>
              </w:rPr>
              <w:t xml:space="preserve">neemt de </w:t>
            </w:r>
            <w:r w:rsidR="00EE2F0F">
              <w:rPr>
                <w:rFonts w:cs="Arial"/>
                <w:sz w:val="16"/>
                <w:szCs w:val="18"/>
              </w:rPr>
              <w:t>Opdrachtgever</w:t>
            </w:r>
            <w:r>
              <w:rPr>
                <w:rFonts w:cs="Arial"/>
                <w:sz w:val="16"/>
                <w:szCs w:val="18"/>
              </w:rPr>
              <w:t xml:space="preserve"> een besluit over de scenario’s die voor de overeengekomen Services wordt gevolgd. </w:t>
            </w:r>
          </w:p>
        </w:tc>
      </w:tr>
      <w:tr w:rsidR="004D5EC3" w:rsidRPr="00B841FE" w14:paraId="391E386A" w14:textId="77777777" w:rsidTr="00E60D1A">
        <w:tc>
          <w:tcPr>
            <w:tcW w:w="534" w:type="dxa"/>
          </w:tcPr>
          <w:p w14:paraId="019699C1" w14:textId="77777777" w:rsidR="004D5EC3" w:rsidRPr="00B841FE" w:rsidRDefault="004D5EC3" w:rsidP="00B93A0B">
            <w:pPr>
              <w:rPr>
                <w:rFonts w:cs="Arial"/>
                <w:sz w:val="16"/>
                <w:szCs w:val="18"/>
              </w:rPr>
            </w:pPr>
            <w:r w:rsidRPr="00B841FE">
              <w:rPr>
                <w:rFonts w:cs="Arial"/>
                <w:sz w:val="16"/>
                <w:szCs w:val="18"/>
              </w:rPr>
              <w:t>1.3</w:t>
            </w:r>
          </w:p>
        </w:tc>
        <w:tc>
          <w:tcPr>
            <w:tcW w:w="8533" w:type="dxa"/>
          </w:tcPr>
          <w:p w14:paraId="099520F6" w14:textId="17EEF474" w:rsidR="004D5EC3" w:rsidRPr="00B841FE" w:rsidRDefault="004D5EC3" w:rsidP="00B93A0B">
            <w:pPr>
              <w:rPr>
                <w:rFonts w:cs="Arial"/>
                <w:sz w:val="16"/>
                <w:szCs w:val="18"/>
              </w:rPr>
            </w:pPr>
            <w:r>
              <w:rPr>
                <w:rFonts w:cs="Arial"/>
                <w:sz w:val="16"/>
                <w:szCs w:val="18"/>
              </w:rPr>
              <w:t xml:space="preserve">Bij de Impactanalyse beoordeelt </w:t>
            </w:r>
            <w:r w:rsidR="004330DC">
              <w:rPr>
                <w:rFonts w:cs="Arial"/>
                <w:sz w:val="16"/>
                <w:szCs w:val="18"/>
              </w:rPr>
              <w:t>Latende Leverancier</w:t>
            </w:r>
            <w:r>
              <w:rPr>
                <w:rFonts w:cs="Arial"/>
                <w:sz w:val="16"/>
                <w:szCs w:val="18"/>
              </w:rPr>
              <w:t xml:space="preserve"> welke impact het Re</w:t>
            </w:r>
            <w:r w:rsidR="004330DC">
              <w:rPr>
                <w:rFonts w:cs="Arial"/>
                <w:sz w:val="16"/>
                <w:szCs w:val="18"/>
              </w:rPr>
              <w:t>-</w:t>
            </w:r>
            <w:r>
              <w:rPr>
                <w:rFonts w:cs="Arial"/>
                <w:sz w:val="16"/>
                <w:szCs w:val="18"/>
              </w:rPr>
              <w:t>transitie draaiboek en de –planning hebben op de Dienstverlening minimaal wat betreft Service Levels en kosten.</w:t>
            </w:r>
          </w:p>
        </w:tc>
      </w:tr>
    </w:tbl>
    <w:p w14:paraId="6439B620" w14:textId="77777777" w:rsidR="00BB6259" w:rsidRDefault="00BB6259" w:rsidP="00C511E1">
      <w:pPr>
        <w:pStyle w:val="Geenafstand"/>
      </w:pPr>
    </w:p>
    <w:p w14:paraId="28A1BC26" w14:textId="77777777" w:rsidR="00BB6259" w:rsidRDefault="00BB6259" w:rsidP="00C511E1">
      <w:pPr>
        <w:pStyle w:val="Geenafstand"/>
      </w:pPr>
    </w:p>
    <w:p w14:paraId="5A03C1A5" w14:textId="77777777" w:rsidR="00954FD9" w:rsidRDefault="00954FD9" w:rsidP="00C511E1">
      <w:pPr>
        <w:pStyle w:val="Geenafstand"/>
      </w:pPr>
    </w:p>
    <w:p w14:paraId="4404C9D9" w14:textId="42DB32F5" w:rsidR="00BB6259" w:rsidRPr="00E60D1A" w:rsidRDefault="004D5EC3" w:rsidP="00E60D1A">
      <w:pPr>
        <w:pStyle w:val="Kop2"/>
        <w:numPr>
          <w:ilvl w:val="1"/>
          <w:numId w:val="8"/>
        </w:numPr>
        <w:rPr>
          <w:b/>
          <w:bCs/>
          <w:color w:val="auto"/>
        </w:rPr>
      </w:pPr>
      <w:bookmarkStart w:id="13" w:name="_Toc89618590"/>
      <w:r w:rsidRPr="00E60D1A">
        <w:rPr>
          <w:b/>
          <w:bCs/>
          <w:color w:val="auto"/>
        </w:rPr>
        <w:t>Voorbereiding</w:t>
      </w:r>
      <w:bookmarkEnd w:id="13"/>
    </w:p>
    <w:p w14:paraId="2757721A" w14:textId="77777777" w:rsidR="00054E21" w:rsidRDefault="00054E21" w:rsidP="00C511E1">
      <w:pPr>
        <w:pStyle w:val="Geenafstand"/>
      </w:pPr>
    </w:p>
    <w:p w14:paraId="7CA4D989" w14:textId="77777777" w:rsidR="000E4017" w:rsidRDefault="000E4017" w:rsidP="000E4017">
      <w:pPr>
        <w:keepNext/>
        <w:autoSpaceDE w:val="0"/>
        <w:autoSpaceDN w:val="0"/>
        <w:adjustRightInd w:val="0"/>
        <w:rPr>
          <w:iCs/>
        </w:rPr>
      </w:pPr>
      <w:r w:rsidRPr="00DB5BE2">
        <w:rPr>
          <w:iCs/>
        </w:rPr>
        <w:lastRenderedPageBreak/>
        <w:t xml:space="preserve">De fase </w:t>
      </w:r>
      <w:r>
        <w:rPr>
          <w:iCs/>
        </w:rPr>
        <w:t>Voorbereiding</w:t>
      </w:r>
      <w:r w:rsidRPr="00DB5BE2">
        <w:rPr>
          <w:iCs/>
        </w:rPr>
        <w:t xml:space="preserve"> </w:t>
      </w:r>
      <w:r>
        <w:rPr>
          <w:iCs/>
        </w:rPr>
        <w:t xml:space="preserve">wordt de overdracht van de dienstverlening voorbereid. De </w:t>
      </w:r>
      <w:r w:rsidRPr="00DB5BE2">
        <w:rPr>
          <w:iCs/>
        </w:rPr>
        <w:t xml:space="preserve">fase </w:t>
      </w:r>
      <w:r>
        <w:rPr>
          <w:iCs/>
        </w:rPr>
        <w:t>Voorbereiding</w:t>
      </w:r>
      <w:r w:rsidRPr="00DB5BE2">
        <w:rPr>
          <w:iCs/>
        </w:rPr>
        <w:t xml:space="preserve"> </w:t>
      </w:r>
      <w:r>
        <w:rPr>
          <w:iCs/>
        </w:rPr>
        <w:t>kent deze fasering:</w:t>
      </w:r>
    </w:p>
    <w:p w14:paraId="2FA7EED5" w14:textId="58823765" w:rsidR="00544114" w:rsidRDefault="00544114" w:rsidP="000E4017">
      <w:pPr>
        <w:keepNext/>
        <w:autoSpaceDE w:val="0"/>
        <w:autoSpaceDN w:val="0"/>
        <w:adjustRightInd w:val="0"/>
        <w:rPr>
          <w:iCs/>
          <w:sz w:val="16"/>
          <w:szCs w:val="16"/>
        </w:rPr>
      </w:pPr>
      <w:r>
        <w:rPr>
          <w:noProof/>
        </w:rPr>
        <w:drawing>
          <wp:inline distT="0" distB="0" distL="0" distR="0" wp14:anchorId="16940B9D" wp14:editId="453DAEAA">
            <wp:extent cx="5778500" cy="1137421"/>
            <wp:effectExtent l="0" t="0" r="0" b="5715"/>
            <wp:docPr id="18" name="Afbeelding 1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5804067" cy="1142454"/>
                    </a:xfrm>
                    <a:prstGeom prst="rect">
                      <a:avLst/>
                    </a:prstGeom>
                  </pic:spPr>
                </pic:pic>
              </a:graphicData>
            </a:graphic>
          </wp:inline>
        </w:drawing>
      </w:r>
    </w:p>
    <w:tbl>
      <w:tblPr>
        <w:tblStyle w:val="Tabelraster"/>
        <w:tblW w:w="9067" w:type="dxa"/>
        <w:tblLook w:val="04A0" w:firstRow="1" w:lastRow="0" w:firstColumn="1" w:lastColumn="0" w:noHBand="0" w:noVBand="1"/>
      </w:tblPr>
      <w:tblGrid>
        <w:gridCol w:w="3114"/>
        <w:gridCol w:w="3118"/>
        <w:gridCol w:w="2835"/>
      </w:tblGrid>
      <w:tr w:rsidR="00A74A66" w14:paraId="19F4F89A" w14:textId="77777777" w:rsidTr="00E60D1A">
        <w:tc>
          <w:tcPr>
            <w:tcW w:w="3114" w:type="dxa"/>
            <w:shd w:val="clear" w:color="auto" w:fill="2F5496" w:themeFill="accent1" w:themeFillShade="BF"/>
          </w:tcPr>
          <w:p w14:paraId="2D110501" w14:textId="64A48C4D" w:rsidR="00A74A66" w:rsidRPr="000F0758" w:rsidRDefault="00D45235" w:rsidP="00B93A0B">
            <w:pPr>
              <w:pStyle w:val="Geenafstand"/>
              <w:rPr>
                <w:color w:val="FFFFFF" w:themeColor="background1"/>
              </w:rPr>
            </w:pPr>
            <w:r>
              <w:rPr>
                <w:color w:val="FFFFFF" w:themeColor="background1"/>
              </w:rPr>
              <w:t>Afstemming</w:t>
            </w:r>
          </w:p>
        </w:tc>
        <w:tc>
          <w:tcPr>
            <w:tcW w:w="3118" w:type="dxa"/>
            <w:shd w:val="clear" w:color="auto" w:fill="2F5496" w:themeFill="accent1" w:themeFillShade="BF"/>
          </w:tcPr>
          <w:p w14:paraId="00F9B9FB" w14:textId="3145B7A3" w:rsidR="00A74A66" w:rsidRPr="000F0758" w:rsidRDefault="00A74A66" w:rsidP="00B93A0B">
            <w:pPr>
              <w:pStyle w:val="Geenafstand"/>
              <w:rPr>
                <w:color w:val="FFFFFF" w:themeColor="background1"/>
              </w:rPr>
            </w:pPr>
            <w:r w:rsidRPr="000F0758">
              <w:rPr>
                <w:color w:val="FFFFFF" w:themeColor="background1"/>
              </w:rPr>
              <w:t>Uit</w:t>
            </w:r>
            <w:r w:rsidR="00D45235">
              <w:rPr>
                <w:color w:val="FFFFFF" w:themeColor="background1"/>
              </w:rPr>
              <w:t>werking</w:t>
            </w:r>
          </w:p>
        </w:tc>
        <w:tc>
          <w:tcPr>
            <w:tcW w:w="2835" w:type="dxa"/>
            <w:shd w:val="clear" w:color="auto" w:fill="2F5496" w:themeFill="accent1" w:themeFillShade="BF"/>
          </w:tcPr>
          <w:p w14:paraId="076071A8" w14:textId="6903E49A" w:rsidR="00A74A66" w:rsidRPr="000F0758" w:rsidRDefault="00D45235" w:rsidP="00B93A0B">
            <w:pPr>
              <w:pStyle w:val="Geenafstand"/>
              <w:rPr>
                <w:color w:val="FFFFFF" w:themeColor="background1"/>
              </w:rPr>
            </w:pPr>
            <w:r>
              <w:rPr>
                <w:color w:val="FFFFFF" w:themeColor="background1"/>
              </w:rPr>
              <w:t>Acceptatie</w:t>
            </w:r>
          </w:p>
        </w:tc>
      </w:tr>
      <w:tr w:rsidR="00A74A66" w14:paraId="64A9FBC7" w14:textId="77777777" w:rsidTr="00E60D1A">
        <w:tc>
          <w:tcPr>
            <w:tcW w:w="3114" w:type="dxa"/>
          </w:tcPr>
          <w:p w14:paraId="60EDC9CE" w14:textId="77777777" w:rsidR="00A74A66" w:rsidRDefault="00D45235" w:rsidP="00D45235">
            <w:pPr>
              <w:pStyle w:val="Geenafstand"/>
              <w:numPr>
                <w:ilvl w:val="0"/>
                <w:numId w:val="13"/>
              </w:numPr>
              <w:rPr>
                <w:sz w:val="18"/>
                <w:szCs w:val="18"/>
              </w:rPr>
            </w:pPr>
            <w:r>
              <w:rPr>
                <w:sz w:val="18"/>
                <w:szCs w:val="18"/>
              </w:rPr>
              <w:t>Verzamelen gegevens:</w:t>
            </w:r>
          </w:p>
          <w:p w14:paraId="7E203C58" w14:textId="77777777" w:rsidR="00D45235" w:rsidRDefault="006E6345" w:rsidP="006E6345">
            <w:pPr>
              <w:pStyle w:val="Geenafstand"/>
              <w:numPr>
                <w:ilvl w:val="0"/>
                <w:numId w:val="11"/>
              </w:numPr>
              <w:rPr>
                <w:sz w:val="18"/>
                <w:szCs w:val="18"/>
              </w:rPr>
            </w:pPr>
            <w:r>
              <w:rPr>
                <w:sz w:val="18"/>
                <w:szCs w:val="18"/>
              </w:rPr>
              <w:t>Documentatie</w:t>
            </w:r>
          </w:p>
          <w:p w14:paraId="19EAB0F2" w14:textId="77777777" w:rsidR="006E6345" w:rsidRDefault="006E6345" w:rsidP="006E6345">
            <w:pPr>
              <w:pStyle w:val="Geenafstand"/>
              <w:numPr>
                <w:ilvl w:val="0"/>
                <w:numId w:val="11"/>
              </w:numPr>
              <w:rPr>
                <w:sz w:val="18"/>
                <w:szCs w:val="18"/>
              </w:rPr>
            </w:pPr>
            <w:r>
              <w:rPr>
                <w:sz w:val="18"/>
                <w:szCs w:val="18"/>
              </w:rPr>
              <w:t>Hardware</w:t>
            </w:r>
          </w:p>
          <w:p w14:paraId="4719CADD" w14:textId="77777777" w:rsidR="006E6345" w:rsidRDefault="006E6345" w:rsidP="006E6345">
            <w:pPr>
              <w:pStyle w:val="Geenafstand"/>
              <w:numPr>
                <w:ilvl w:val="0"/>
                <w:numId w:val="11"/>
              </w:numPr>
              <w:rPr>
                <w:sz w:val="18"/>
                <w:szCs w:val="18"/>
              </w:rPr>
            </w:pPr>
            <w:r>
              <w:rPr>
                <w:sz w:val="18"/>
                <w:szCs w:val="18"/>
              </w:rPr>
              <w:t>Software</w:t>
            </w:r>
          </w:p>
          <w:p w14:paraId="12EB8479" w14:textId="77777777" w:rsidR="006E6345" w:rsidRDefault="006E6345" w:rsidP="006E6345">
            <w:pPr>
              <w:pStyle w:val="Geenafstand"/>
              <w:numPr>
                <w:ilvl w:val="0"/>
                <w:numId w:val="11"/>
              </w:numPr>
              <w:rPr>
                <w:sz w:val="18"/>
                <w:szCs w:val="18"/>
              </w:rPr>
            </w:pPr>
            <w:r>
              <w:rPr>
                <w:sz w:val="18"/>
                <w:szCs w:val="18"/>
              </w:rPr>
              <w:t>Contracten</w:t>
            </w:r>
          </w:p>
          <w:p w14:paraId="02318582" w14:textId="77777777" w:rsidR="006E6345" w:rsidRDefault="006E6345" w:rsidP="006E6345">
            <w:pPr>
              <w:pStyle w:val="Geenafstand"/>
              <w:numPr>
                <w:ilvl w:val="0"/>
                <w:numId w:val="11"/>
              </w:numPr>
              <w:rPr>
                <w:sz w:val="18"/>
                <w:szCs w:val="18"/>
              </w:rPr>
            </w:pPr>
            <w:r>
              <w:rPr>
                <w:sz w:val="18"/>
                <w:szCs w:val="18"/>
              </w:rPr>
              <w:t>Data</w:t>
            </w:r>
          </w:p>
          <w:p w14:paraId="6D7BE7C2" w14:textId="77777777" w:rsidR="006E6345" w:rsidRDefault="006E6345" w:rsidP="006E6345">
            <w:pPr>
              <w:pStyle w:val="Geenafstand"/>
              <w:numPr>
                <w:ilvl w:val="0"/>
                <w:numId w:val="11"/>
              </w:numPr>
              <w:rPr>
                <w:sz w:val="18"/>
                <w:szCs w:val="18"/>
              </w:rPr>
            </w:pPr>
            <w:r>
              <w:rPr>
                <w:sz w:val="18"/>
                <w:szCs w:val="18"/>
              </w:rPr>
              <w:t>Kennis</w:t>
            </w:r>
          </w:p>
          <w:p w14:paraId="2964D9AA" w14:textId="77777777" w:rsidR="006E6345" w:rsidRDefault="006E6345" w:rsidP="006E6345">
            <w:pPr>
              <w:pStyle w:val="Geenafstand"/>
              <w:numPr>
                <w:ilvl w:val="0"/>
                <w:numId w:val="11"/>
              </w:numPr>
              <w:rPr>
                <w:sz w:val="18"/>
                <w:szCs w:val="18"/>
              </w:rPr>
            </w:pPr>
            <w:r>
              <w:rPr>
                <w:sz w:val="18"/>
                <w:szCs w:val="18"/>
              </w:rPr>
              <w:t>Accounts</w:t>
            </w:r>
          </w:p>
          <w:p w14:paraId="500BE446" w14:textId="77777777" w:rsidR="006E6345" w:rsidRDefault="006E6345" w:rsidP="006E6345">
            <w:pPr>
              <w:pStyle w:val="Geenafstand"/>
              <w:numPr>
                <w:ilvl w:val="0"/>
                <w:numId w:val="11"/>
              </w:numPr>
              <w:rPr>
                <w:sz w:val="18"/>
                <w:szCs w:val="18"/>
              </w:rPr>
            </w:pPr>
            <w:r>
              <w:rPr>
                <w:sz w:val="18"/>
                <w:szCs w:val="18"/>
              </w:rPr>
              <w:t>Onderhanden werk</w:t>
            </w:r>
          </w:p>
          <w:p w14:paraId="0D598D81" w14:textId="4DDB656B" w:rsidR="006E6345" w:rsidRPr="00D45235" w:rsidRDefault="007538C5" w:rsidP="007538C5">
            <w:pPr>
              <w:pStyle w:val="Geenafstand"/>
              <w:numPr>
                <w:ilvl w:val="0"/>
                <w:numId w:val="13"/>
              </w:numPr>
              <w:rPr>
                <w:sz w:val="18"/>
                <w:szCs w:val="18"/>
              </w:rPr>
            </w:pPr>
            <w:r>
              <w:rPr>
                <w:sz w:val="18"/>
                <w:szCs w:val="18"/>
              </w:rPr>
              <w:t>Voorbereiden afbouw hardware</w:t>
            </w:r>
          </w:p>
        </w:tc>
        <w:tc>
          <w:tcPr>
            <w:tcW w:w="3118" w:type="dxa"/>
          </w:tcPr>
          <w:p w14:paraId="3F965499" w14:textId="428168CB" w:rsidR="00D45235" w:rsidRPr="005F2558" w:rsidRDefault="00D45235" w:rsidP="00D45235">
            <w:pPr>
              <w:pStyle w:val="Geenafstand"/>
              <w:numPr>
                <w:ilvl w:val="0"/>
                <w:numId w:val="13"/>
              </w:numPr>
              <w:rPr>
                <w:sz w:val="18"/>
                <w:szCs w:val="18"/>
              </w:rPr>
            </w:pPr>
            <w:r>
              <w:rPr>
                <w:sz w:val="18"/>
                <w:szCs w:val="18"/>
              </w:rPr>
              <w:t>Freeze nieuwe changes</w:t>
            </w:r>
          </w:p>
          <w:p w14:paraId="58D74481" w14:textId="77777777" w:rsidR="00A74A66" w:rsidRDefault="00D45235" w:rsidP="00A74A66">
            <w:pPr>
              <w:pStyle w:val="Geenafstand"/>
              <w:numPr>
                <w:ilvl w:val="0"/>
                <w:numId w:val="13"/>
              </w:numPr>
              <w:rPr>
                <w:sz w:val="18"/>
                <w:szCs w:val="18"/>
              </w:rPr>
            </w:pPr>
            <w:r>
              <w:rPr>
                <w:sz w:val="18"/>
                <w:szCs w:val="18"/>
              </w:rPr>
              <w:t>Afronden onderhanden werk</w:t>
            </w:r>
          </w:p>
          <w:p w14:paraId="0B3F5BC6" w14:textId="15A708C2" w:rsidR="00482D94" w:rsidRDefault="00377568" w:rsidP="00A74A66">
            <w:pPr>
              <w:pStyle w:val="Geenafstand"/>
              <w:numPr>
                <w:ilvl w:val="0"/>
                <w:numId w:val="13"/>
              </w:numPr>
              <w:rPr>
                <w:sz w:val="18"/>
                <w:szCs w:val="18"/>
              </w:rPr>
            </w:pPr>
            <w:r>
              <w:rPr>
                <w:sz w:val="18"/>
                <w:szCs w:val="18"/>
              </w:rPr>
              <w:t>R</w:t>
            </w:r>
            <w:r w:rsidR="00482D94" w:rsidRPr="00482D94">
              <w:rPr>
                <w:sz w:val="18"/>
                <w:szCs w:val="18"/>
              </w:rPr>
              <w:t>ealiseren van conversie programma voor data</w:t>
            </w:r>
          </w:p>
          <w:p w14:paraId="680574CC" w14:textId="77777777" w:rsidR="00482D94" w:rsidRDefault="00377568" w:rsidP="00A74A66">
            <w:pPr>
              <w:pStyle w:val="Geenafstand"/>
              <w:numPr>
                <w:ilvl w:val="0"/>
                <w:numId w:val="13"/>
              </w:numPr>
              <w:rPr>
                <w:sz w:val="18"/>
                <w:szCs w:val="18"/>
              </w:rPr>
            </w:pPr>
            <w:r>
              <w:rPr>
                <w:sz w:val="18"/>
                <w:szCs w:val="18"/>
              </w:rPr>
              <w:t>Realiseren van koppelingen</w:t>
            </w:r>
          </w:p>
          <w:p w14:paraId="2FCA074E" w14:textId="77777777" w:rsidR="00377568" w:rsidRDefault="00377568" w:rsidP="00A74A66">
            <w:pPr>
              <w:pStyle w:val="Geenafstand"/>
              <w:numPr>
                <w:ilvl w:val="0"/>
                <w:numId w:val="13"/>
              </w:numPr>
              <w:rPr>
                <w:sz w:val="18"/>
                <w:szCs w:val="18"/>
              </w:rPr>
            </w:pPr>
            <w:r>
              <w:rPr>
                <w:sz w:val="18"/>
                <w:szCs w:val="18"/>
              </w:rPr>
              <w:t>Creëren van benodigde accounts</w:t>
            </w:r>
          </w:p>
          <w:p w14:paraId="778E1729" w14:textId="77777777" w:rsidR="00B833B2" w:rsidRDefault="00B833B2" w:rsidP="00A74A66">
            <w:pPr>
              <w:pStyle w:val="Geenafstand"/>
              <w:numPr>
                <w:ilvl w:val="0"/>
                <w:numId w:val="13"/>
              </w:numPr>
              <w:rPr>
                <w:sz w:val="18"/>
                <w:szCs w:val="18"/>
              </w:rPr>
            </w:pPr>
            <w:r>
              <w:rPr>
                <w:sz w:val="18"/>
                <w:szCs w:val="18"/>
              </w:rPr>
              <w:t>Dataverbindingen leggen</w:t>
            </w:r>
          </w:p>
          <w:p w14:paraId="0BE6D141" w14:textId="77777777" w:rsidR="00B833B2" w:rsidRDefault="00B833B2" w:rsidP="00A74A66">
            <w:pPr>
              <w:pStyle w:val="Geenafstand"/>
              <w:numPr>
                <w:ilvl w:val="0"/>
                <w:numId w:val="13"/>
              </w:numPr>
              <w:rPr>
                <w:sz w:val="18"/>
                <w:szCs w:val="18"/>
              </w:rPr>
            </w:pPr>
            <w:r>
              <w:rPr>
                <w:sz w:val="18"/>
                <w:szCs w:val="18"/>
              </w:rPr>
              <w:t>Updaten technische documentatie</w:t>
            </w:r>
          </w:p>
          <w:p w14:paraId="3579FE69" w14:textId="30F65ADE" w:rsidR="00E2293B" w:rsidRPr="005F2558" w:rsidRDefault="00E2293B" w:rsidP="00A74A66">
            <w:pPr>
              <w:pStyle w:val="Geenafstand"/>
              <w:numPr>
                <w:ilvl w:val="0"/>
                <w:numId w:val="13"/>
              </w:numPr>
              <w:rPr>
                <w:sz w:val="18"/>
                <w:szCs w:val="18"/>
              </w:rPr>
            </w:pPr>
            <w:r>
              <w:rPr>
                <w:sz w:val="18"/>
                <w:szCs w:val="18"/>
              </w:rPr>
              <w:t>Boekwaarde bepalen van over te dragen devices en licenties</w:t>
            </w:r>
          </w:p>
        </w:tc>
        <w:tc>
          <w:tcPr>
            <w:tcW w:w="2835" w:type="dxa"/>
          </w:tcPr>
          <w:p w14:paraId="4C9E0170" w14:textId="7F1AA60A" w:rsidR="00A74A66" w:rsidRPr="005F2558" w:rsidRDefault="00D45235" w:rsidP="00A74A66">
            <w:pPr>
              <w:pStyle w:val="Geenafstand"/>
              <w:numPr>
                <w:ilvl w:val="0"/>
                <w:numId w:val="13"/>
              </w:numPr>
              <w:rPr>
                <w:sz w:val="18"/>
                <w:szCs w:val="18"/>
              </w:rPr>
            </w:pPr>
            <w:r>
              <w:rPr>
                <w:sz w:val="18"/>
                <w:szCs w:val="18"/>
              </w:rPr>
              <w:t>Acceptatie fase voorbereiding</w:t>
            </w:r>
          </w:p>
        </w:tc>
      </w:tr>
    </w:tbl>
    <w:p w14:paraId="493C658F" w14:textId="77777777" w:rsidR="00A74A66" w:rsidRDefault="00A74A66" w:rsidP="000E4017">
      <w:pPr>
        <w:keepNext/>
        <w:autoSpaceDE w:val="0"/>
        <w:autoSpaceDN w:val="0"/>
        <w:adjustRightInd w:val="0"/>
        <w:rPr>
          <w:iCs/>
        </w:rPr>
      </w:pPr>
    </w:p>
    <w:p w14:paraId="54E160BF" w14:textId="77777777" w:rsidR="005A56C7" w:rsidRDefault="005A56C7" w:rsidP="005A56C7">
      <w:pPr>
        <w:keepNext/>
      </w:pPr>
      <w:r w:rsidRPr="00AF494B">
        <w:t xml:space="preserve">In de fase </w:t>
      </w:r>
      <w:r>
        <w:t>Voorbereiding</w:t>
      </w:r>
      <w:r w:rsidRPr="00AF494B">
        <w:t xml:space="preserve"> worden de </w:t>
      </w:r>
      <w:r>
        <w:t>onderstaande</w:t>
      </w:r>
      <w:r w:rsidRPr="00AF494B">
        <w:t xml:space="preserve"> werkzaamheden uitgevoerd:</w:t>
      </w:r>
    </w:p>
    <w:tbl>
      <w:tblPr>
        <w:tblStyle w:val="Rastertabel4-Accent1"/>
        <w:tblW w:w="0" w:type="auto"/>
        <w:tblLook w:val="04A0" w:firstRow="1" w:lastRow="0" w:firstColumn="1" w:lastColumn="0" w:noHBand="0" w:noVBand="1"/>
      </w:tblPr>
      <w:tblGrid>
        <w:gridCol w:w="5470"/>
        <w:gridCol w:w="986"/>
        <w:gridCol w:w="1210"/>
        <w:gridCol w:w="1396"/>
      </w:tblGrid>
      <w:tr w:rsidR="00B71BA0" w:rsidRPr="00072085" w14:paraId="3967250B" w14:textId="77777777" w:rsidTr="00B93A0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5665" w:type="dxa"/>
            <w:shd w:val="clear" w:color="auto" w:fill="2F5496" w:themeFill="accent1" w:themeFillShade="BF"/>
          </w:tcPr>
          <w:p w14:paraId="654973D3" w14:textId="77777777" w:rsidR="00B71BA0" w:rsidRPr="0053346B" w:rsidRDefault="00B71BA0" w:rsidP="00B71BA0">
            <w:pPr>
              <w:rPr>
                <w:rFonts w:cs="Arial"/>
                <w:bCs w:val="0"/>
                <w:sz w:val="16"/>
                <w:szCs w:val="16"/>
              </w:rPr>
            </w:pPr>
            <w:r>
              <w:rPr>
                <w:rFonts w:cs="Arial"/>
                <w:sz w:val="16"/>
                <w:szCs w:val="16"/>
              </w:rPr>
              <w:t>Omschrijving</w:t>
            </w:r>
          </w:p>
        </w:tc>
        <w:tc>
          <w:tcPr>
            <w:tcW w:w="709" w:type="dxa"/>
            <w:shd w:val="clear" w:color="auto" w:fill="2F5496" w:themeFill="accent1" w:themeFillShade="BF"/>
          </w:tcPr>
          <w:p w14:paraId="710601AC" w14:textId="77777777" w:rsidR="00B71BA0" w:rsidRDefault="00B71BA0" w:rsidP="00B71BA0">
            <w:pPr>
              <w:cnfStyle w:val="100000000000" w:firstRow="1" w:lastRow="0" w:firstColumn="0" w:lastColumn="0" w:oddVBand="0" w:evenVBand="0" w:oddHBand="0" w:evenHBand="0" w:firstRowFirstColumn="0" w:firstRowLastColumn="0" w:lastRowFirstColumn="0" w:lastRowLastColumn="0"/>
              <w:rPr>
                <w:rFonts w:cs="Arial"/>
                <w:b w:val="0"/>
                <w:bCs w:val="0"/>
                <w:sz w:val="16"/>
                <w:szCs w:val="16"/>
              </w:rPr>
            </w:pPr>
            <w:r>
              <w:rPr>
                <w:rFonts w:cs="Arial"/>
                <w:sz w:val="16"/>
                <w:szCs w:val="16"/>
              </w:rPr>
              <w:t>Latende</w:t>
            </w:r>
          </w:p>
          <w:p w14:paraId="4DED49D5" w14:textId="0E7B18E6" w:rsidR="00B71BA0" w:rsidRPr="0053346B" w:rsidRDefault="00B71BA0" w:rsidP="00B71BA0">
            <w:pPr>
              <w:cnfStyle w:val="100000000000" w:firstRow="1"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Leverancier</w:t>
            </w:r>
          </w:p>
        </w:tc>
        <w:tc>
          <w:tcPr>
            <w:tcW w:w="709" w:type="dxa"/>
            <w:shd w:val="clear" w:color="auto" w:fill="2F5496" w:themeFill="accent1" w:themeFillShade="BF"/>
          </w:tcPr>
          <w:p w14:paraId="2336449A" w14:textId="2693D1AE" w:rsidR="00B71BA0" w:rsidRPr="0053346B" w:rsidRDefault="00B71BA0" w:rsidP="00B71BA0">
            <w:pPr>
              <w:cnfStyle w:val="100000000000" w:firstRow="1"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Opdrachtgever</w:t>
            </w:r>
          </w:p>
        </w:tc>
        <w:tc>
          <w:tcPr>
            <w:tcW w:w="1411" w:type="dxa"/>
            <w:shd w:val="clear" w:color="auto" w:fill="2F5496" w:themeFill="accent1" w:themeFillShade="BF"/>
          </w:tcPr>
          <w:p w14:paraId="150B6C75" w14:textId="77777777" w:rsidR="00B71BA0" w:rsidRDefault="00B71BA0" w:rsidP="00B71BA0">
            <w:pPr>
              <w:cnfStyle w:val="100000000000" w:firstRow="1" w:lastRow="0" w:firstColumn="0" w:lastColumn="0" w:oddVBand="0" w:evenVBand="0" w:oddHBand="0" w:evenHBand="0" w:firstRowFirstColumn="0" w:firstRowLastColumn="0" w:lastRowFirstColumn="0" w:lastRowLastColumn="0"/>
              <w:rPr>
                <w:rFonts w:cs="Arial"/>
                <w:b w:val="0"/>
                <w:bCs w:val="0"/>
                <w:sz w:val="16"/>
                <w:szCs w:val="16"/>
              </w:rPr>
            </w:pPr>
            <w:r>
              <w:rPr>
                <w:rFonts w:cs="Arial"/>
                <w:sz w:val="16"/>
                <w:szCs w:val="16"/>
              </w:rPr>
              <w:t>Verkrijgende</w:t>
            </w:r>
          </w:p>
          <w:p w14:paraId="73F281B6" w14:textId="724C73C8" w:rsidR="00B71BA0" w:rsidRPr="0053346B" w:rsidRDefault="00B71BA0" w:rsidP="00B71BA0">
            <w:pPr>
              <w:cnfStyle w:val="100000000000" w:firstRow="1"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Leverancier</w:t>
            </w:r>
          </w:p>
        </w:tc>
      </w:tr>
      <w:tr w:rsidR="005A56C7" w:rsidRPr="00072085" w14:paraId="21F59182" w14:textId="77777777" w:rsidTr="00B93A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5" w:type="dxa"/>
          </w:tcPr>
          <w:p w14:paraId="4504EFA3" w14:textId="77777777" w:rsidR="005A56C7" w:rsidRPr="00500EEC" w:rsidRDefault="005A56C7" w:rsidP="00B93A0B">
            <w:pPr>
              <w:ind w:left="27"/>
              <w:jc w:val="both"/>
              <w:rPr>
                <w:rFonts w:cs="Segoe UI"/>
                <w:b w:val="0"/>
                <w:bCs w:val="0"/>
                <w:sz w:val="16"/>
                <w:szCs w:val="16"/>
              </w:rPr>
            </w:pPr>
            <w:r w:rsidRPr="00500EEC">
              <w:rPr>
                <w:b w:val="0"/>
                <w:bCs w:val="0"/>
                <w:sz w:val="16"/>
                <w:szCs w:val="16"/>
              </w:rPr>
              <w:t>Verzamelen gegevens</w:t>
            </w:r>
          </w:p>
        </w:tc>
        <w:tc>
          <w:tcPr>
            <w:tcW w:w="709" w:type="dxa"/>
          </w:tcPr>
          <w:p w14:paraId="696A157B" w14:textId="77777777" w:rsidR="005A56C7" w:rsidRPr="00500EEC" w:rsidRDefault="005A56C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A, R</w:t>
            </w:r>
          </w:p>
        </w:tc>
        <w:tc>
          <w:tcPr>
            <w:tcW w:w="709" w:type="dxa"/>
          </w:tcPr>
          <w:p w14:paraId="25C704A6" w14:textId="77777777" w:rsidR="005A56C7" w:rsidRPr="00500EEC" w:rsidRDefault="005A56C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p>
        </w:tc>
        <w:tc>
          <w:tcPr>
            <w:tcW w:w="1411" w:type="dxa"/>
          </w:tcPr>
          <w:p w14:paraId="5F0A1C89" w14:textId="77777777" w:rsidR="005A56C7" w:rsidRPr="00500EEC" w:rsidRDefault="005A56C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C</w:t>
            </w:r>
          </w:p>
        </w:tc>
      </w:tr>
      <w:tr w:rsidR="005A56C7" w:rsidRPr="00072085" w14:paraId="327C3590" w14:textId="77777777" w:rsidTr="00B93A0B">
        <w:trPr>
          <w:cantSplit/>
        </w:trPr>
        <w:tc>
          <w:tcPr>
            <w:cnfStyle w:val="001000000000" w:firstRow="0" w:lastRow="0" w:firstColumn="1" w:lastColumn="0" w:oddVBand="0" w:evenVBand="0" w:oddHBand="0" w:evenHBand="0" w:firstRowFirstColumn="0" w:firstRowLastColumn="0" w:lastRowFirstColumn="0" w:lastRowLastColumn="0"/>
            <w:tcW w:w="5665" w:type="dxa"/>
          </w:tcPr>
          <w:p w14:paraId="64DBE49E" w14:textId="77777777" w:rsidR="005A56C7" w:rsidRPr="00500EEC" w:rsidRDefault="005A56C7" w:rsidP="00B93A0B">
            <w:pPr>
              <w:ind w:left="27"/>
              <w:jc w:val="both"/>
              <w:rPr>
                <w:rFonts w:cs="Segoe UI"/>
                <w:b w:val="0"/>
                <w:bCs w:val="0"/>
                <w:sz w:val="16"/>
                <w:szCs w:val="16"/>
              </w:rPr>
            </w:pPr>
            <w:r w:rsidRPr="00500EEC">
              <w:rPr>
                <w:b w:val="0"/>
                <w:bCs w:val="0"/>
                <w:sz w:val="16"/>
                <w:szCs w:val="16"/>
              </w:rPr>
              <w:t>Voorbereiden afbouw scenario</w:t>
            </w:r>
          </w:p>
        </w:tc>
        <w:tc>
          <w:tcPr>
            <w:tcW w:w="709" w:type="dxa"/>
          </w:tcPr>
          <w:p w14:paraId="62DE6AAC" w14:textId="77777777" w:rsidR="005A56C7" w:rsidRPr="00500EEC" w:rsidRDefault="005A56C7"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A, R</w:t>
            </w:r>
          </w:p>
        </w:tc>
        <w:tc>
          <w:tcPr>
            <w:tcW w:w="709" w:type="dxa"/>
          </w:tcPr>
          <w:p w14:paraId="09AF2A32" w14:textId="77777777" w:rsidR="005A56C7" w:rsidRPr="00500EEC" w:rsidRDefault="005A56C7"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C</w:t>
            </w:r>
          </w:p>
        </w:tc>
        <w:tc>
          <w:tcPr>
            <w:tcW w:w="1411" w:type="dxa"/>
          </w:tcPr>
          <w:p w14:paraId="1FF26E3F" w14:textId="77777777" w:rsidR="005A56C7" w:rsidRPr="00500EEC" w:rsidRDefault="005A56C7"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S</w:t>
            </w:r>
          </w:p>
        </w:tc>
      </w:tr>
      <w:tr w:rsidR="005A56C7" w:rsidRPr="00072085" w14:paraId="6ED66802" w14:textId="77777777" w:rsidTr="00B93A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5" w:type="dxa"/>
          </w:tcPr>
          <w:p w14:paraId="621FA483" w14:textId="77777777" w:rsidR="005A56C7" w:rsidRPr="00500EEC" w:rsidRDefault="005A56C7" w:rsidP="00B93A0B">
            <w:pPr>
              <w:ind w:left="27"/>
              <w:jc w:val="both"/>
              <w:rPr>
                <w:rFonts w:cs="Segoe UI"/>
                <w:b w:val="0"/>
                <w:bCs w:val="0"/>
                <w:sz w:val="16"/>
                <w:szCs w:val="16"/>
              </w:rPr>
            </w:pPr>
            <w:r w:rsidRPr="00500EEC">
              <w:rPr>
                <w:b w:val="0"/>
                <w:bCs w:val="0"/>
                <w:sz w:val="16"/>
                <w:szCs w:val="16"/>
              </w:rPr>
              <w:t>Freeze van nieuwe aanvragen</w:t>
            </w:r>
          </w:p>
        </w:tc>
        <w:tc>
          <w:tcPr>
            <w:tcW w:w="709" w:type="dxa"/>
          </w:tcPr>
          <w:p w14:paraId="72F70F34" w14:textId="77777777" w:rsidR="005A56C7" w:rsidRPr="00500EEC" w:rsidRDefault="005A56C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C</w:t>
            </w:r>
          </w:p>
        </w:tc>
        <w:tc>
          <w:tcPr>
            <w:tcW w:w="709" w:type="dxa"/>
          </w:tcPr>
          <w:p w14:paraId="0B0F2106" w14:textId="77777777" w:rsidR="005A56C7" w:rsidRPr="00500EEC" w:rsidRDefault="005A56C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A, R</w:t>
            </w:r>
          </w:p>
        </w:tc>
        <w:tc>
          <w:tcPr>
            <w:tcW w:w="1411" w:type="dxa"/>
          </w:tcPr>
          <w:p w14:paraId="5E72A2A4" w14:textId="77777777" w:rsidR="005A56C7" w:rsidRPr="00500EEC" w:rsidRDefault="005A56C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I</w:t>
            </w:r>
          </w:p>
        </w:tc>
      </w:tr>
      <w:tr w:rsidR="005A56C7" w:rsidRPr="00072085" w14:paraId="14F8A792" w14:textId="77777777" w:rsidTr="00B93A0B">
        <w:trPr>
          <w:cantSplit/>
        </w:trPr>
        <w:tc>
          <w:tcPr>
            <w:cnfStyle w:val="001000000000" w:firstRow="0" w:lastRow="0" w:firstColumn="1" w:lastColumn="0" w:oddVBand="0" w:evenVBand="0" w:oddHBand="0" w:evenHBand="0" w:firstRowFirstColumn="0" w:firstRowLastColumn="0" w:lastRowFirstColumn="0" w:lastRowLastColumn="0"/>
            <w:tcW w:w="5665" w:type="dxa"/>
          </w:tcPr>
          <w:p w14:paraId="32610D4A" w14:textId="77777777" w:rsidR="005A56C7" w:rsidRPr="00500EEC" w:rsidRDefault="005A56C7" w:rsidP="00B93A0B">
            <w:pPr>
              <w:ind w:left="27"/>
              <w:jc w:val="both"/>
              <w:rPr>
                <w:rFonts w:cs="Segoe UI"/>
                <w:b w:val="0"/>
                <w:bCs w:val="0"/>
                <w:sz w:val="16"/>
                <w:szCs w:val="16"/>
              </w:rPr>
            </w:pPr>
            <w:r w:rsidRPr="00500EEC">
              <w:rPr>
                <w:b w:val="0"/>
                <w:bCs w:val="0"/>
                <w:sz w:val="16"/>
                <w:szCs w:val="16"/>
              </w:rPr>
              <w:t>Afronden onderhanden werk</w:t>
            </w:r>
          </w:p>
        </w:tc>
        <w:tc>
          <w:tcPr>
            <w:tcW w:w="709" w:type="dxa"/>
          </w:tcPr>
          <w:p w14:paraId="50478D66" w14:textId="77777777" w:rsidR="005A56C7" w:rsidRPr="00500EEC" w:rsidRDefault="005A56C7"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A, R</w:t>
            </w:r>
          </w:p>
        </w:tc>
        <w:tc>
          <w:tcPr>
            <w:tcW w:w="709" w:type="dxa"/>
          </w:tcPr>
          <w:p w14:paraId="640860C3" w14:textId="77777777" w:rsidR="005A56C7" w:rsidRPr="00500EEC" w:rsidRDefault="005A56C7"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C</w:t>
            </w:r>
          </w:p>
        </w:tc>
        <w:tc>
          <w:tcPr>
            <w:tcW w:w="1411" w:type="dxa"/>
          </w:tcPr>
          <w:p w14:paraId="30750975" w14:textId="77777777" w:rsidR="005A56C7" w:rsidRPr="00500EEC" w:rsidRDefault="005A56C7"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C</w:t>
            </w:r>
          </w:p>
        </w:tc>
      </w:tr>
      <w:tr w:rsidR="005A56C7" w:rsidRPr="00072085" w14:paraId="51764A31" w14:textId="77777777" w:rsidTr="00B93A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5" w:type="dxa"/>
          </w:tcPr>
          <w:p w14:paraId="22414C41" w14:textId="77777777" w:rsidR="005A56C7" w:rsidRPr="00500EEC" w:rsidRDefault="005A56C7" w:rsidP="00B93A0B">
            <w:pPr>
              <w:ind w:left="27"/>
              <w:jc w:val="both"/>
              <w:rPr>
                <w:rFonts w:cs="Segoe UI"/>
                <w:b w:val="0"/>
                <w:bCs w:val="0"/>
                <w:sz w:val="16"/>
                <w:szCs w:val="16"/>
              </w:rPr>
            </w:pPr>
            <w:r w:rsidRPr="00500EEC">
              <w:rPr>
                <w:b w:val="0"/>
                <w:bCs w:val="0"/>
                <w:sz w:val="16"/>
                <w:szCs w:val="16"/>
              </w:rPr>
              <w:t>Pré-overdracht, alle zaken die al overgedragen kunnen worden, worden overgedragen</w:t>
            </w:r>
          </w:p>
        </w:tc>
        <w:tc>
          <w:tcPr>
            <w:tcW w:w="709" w:type="dxa"/>
          </w:tcPr>
          <w:p w14:paraId="3E1726A4" w14:textId="77777777" w:rsidR="005A56C7" w:rsidRPr="00500EEC" w:rsidRDefault="005A56C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R</w:t>
            </w:r>
          </w:p>
        </w:tc>
        <w:tc>
          <w:tcPr>
            <w:tcW w:w="709" w:type="dxa"/>
          </w:tcPr>
          <w:p w14:paraId="193230EE" w14:textId="77777777" w:rsidR="005A56C7" w:rsidRPr="00500EEC" w:rsidRDefault="005A56C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A</w:t>
            </w:r>
          </w:p>
        </w:tc>
        <w:tc>
          <w:tcPr>
            <w:tcW w:w="1411" w:type="dxa"/>
          </w:tcPr>
          <w:p w14:paraId="358BDBA6" w14:textId="77777777" w:rsidR="005A56C7" w:rsidRPr="00500EEC" w:rsidRDefault="005A56C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S</w:t>
            </w:r>
          </w:p>
        </w:tc>
      </w:tr>
      <w:tr w:rsidR="005A56C7" w:rsidRPr="00072085" w14:paraId="375840B1" w14:textId="77777777" w:rsidTr="00B93A0B">
        <w:trPr>
          <w:cantSplit/>
        </w:trPr>
        <w:tc>
          <w:tcPr>
            <w:cnfStyle w:val="001000000000" w:firstRow="0" w:lastRow="0" w:firstColumn="1" w:lastColumn="0" w:oddVBand="0" w:evenVBand="0" w:oddHBand="0" w:evenHBand="0" w:firstRowFirstColumn="0" w:firstRowLastColumn="0" w:lastRowFirstColumn="0" w:lastRowLastColumn="0"/>
            <w:tcW w:w="5665" w:type="dxa"/>
          </w:tcPr>
          <w:p w14:paraId="4209204E" w14:textId="77777777" w:rsidR="005A56C7" w:rsidRPr="00500EEC" w:rsidRDefault="005A56C7" w:rsidP="00B93A0B">
            <w:pPr>
              <w:ind w:left="27"/>
              <w:jc w:val="both"/>
              <w:rPr>
                <w:rFonts w:cs="Segoe UI"/>
                <w:b w:val="0"/>
                <w:bCs w:val="0"/>
                <w:sz w:val="16"/>
                <w:szCs w:val="16"/>
              </w:rPr>
            </w:pPr>
            <w:r w:rsidRPr="00500EEC">
              <w:rPr>
                <w:b w:val="0"/>
                <w:bCs w:val="0"/>
                <w:sz w:val="16"/>
                <w:szCs w:val="16"/>
              </w:rPr>
              <w:t>Acceptatie pré-overdracht</w:t>
            </w:r>
          </w:p>
        </w:tc>
        <w:tc>
          <w:tcPr>
            <w:tcW w:w="709" w:type="dxa"/>
          </w:tcPr>
          <w:p w14:paraId="73291664" w14:textId="77777777" w:rsidR="005A56C7" w:rsidRPr="00500EEC" w:rsidRDefault="005A56C7"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C</w:t>
            </w:r>
          </w:p>
        </w:tc>
        <w:tc>
          <w:tcPr>
            <w:tcW w:w="709" w:type="dxa"/>
          </w:tcPr>
          <w:p w14:paraId="0A4CF42A" w14:textId="77777777" w:rsidR="005A56C7" w:rsidRPr="00500EEC" w:rsidRDefault="005A56C7"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A, R</w:t>
            </w:r>
          </w:p>
        </w:tc>
        <w:tc>
          <w:tcPr>
            <w:tcW w:w="1411" w:type="dxa"/>
          </w:tcPr>
          <w:p w14:paraId="453FB038" w14:textId="77777777" w:rsidR="005A56C7" w:rsidRPr="00500EEC" w:rsidRDefault="005A56C7"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sidRPr="00500EEC">
              <w:rPr>
                <w:rFonts w:cs="Segoe UI"/>
                <w:sz w:val="16"/>
                <w:szCs w:val="16"/>
              </w:rPr>
              <w:t>C</w:t>
            </w:r>
          </w:p>
        </w:tc>
      </w:tr>
      <w:tr w:rsidR="005A56C7" w:rsidRPr="00072085" w14:paraId="0985C869" w14:textId="77777777" w:rsidTr="00B93A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5" w:type="dxa"/>
          </w:tcPr>
          <w:p w14:paraId="4FB692CD" w14:textId="77777777" w:rsidR="005A56C7" w:rsidRPr="00500EEC" w:rsidRDefault="005A56C7" w:rsidP="00B93A0B">
            <w:pPr>
              <w:ind w:left="27"/>
              <w:jc w:val="right"/>
              <w:rPr>
                <w:rFonts w:cs="Segoe UI"/>
                <w:sz w:val="16"/>
                <w:szCs w:val="16"/>
              </w:rPr>
            </w:pPr>
            <w:r w:rsidRPr="00500EEC">
              <w:rPr>
                <w:sz w:val="16"/>
                <w:szCs w:val="16"/>
              </w:rPr>
              <w:t>mijlpaal: Verzameling over te dragen items</w:t>
            </w:r>
          </w:p>
        </w:tc>
        <w:tc>
          <w:tcPr>
            <w:tcW w:w="709" w:type="dxa"/>
          </w:tcPr>
          <w:p w14:paraId="2A2AADC6" w14:textId="77777777" w:rsidR="005A56C7" w:rsidRPr="00500EEC" w:rsidRDefault="005A56C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A, R</w:t>
            </w:r>
          </w:p>
        </w:tc>
        <w:tc>
          <w:tcPr>
            <w:tcW w:w="709" w:type="dxa"/>
          </w:tcPr>
          <w:p w14:paraId="42593C9A" w14:textId="77777777" w:rsidR="005A56C7" w:rsidRPr="00500EEC" w:rsidRDefault="005A56C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C</w:t>
            </w:r>
          </w:p>
        </w:tc>
        <w:tc>
          <w:tcPr>
            <w:tcW w:w="1411" w:type="dxa"/>
          </w:tcPr>
          <w:p w14:paraId="7476B835" w14:textId="77777777" w:rsidR="005A56C7" w:rsidRPr="00500EEC" w:rsidRDefault="005A56C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sidRPr="00500EEC">
              <w:rPr>
                <w:rFonts w:cs="Segoe UI"/>
                <w:sz w:val="16"/>
                <w:szCs w:val="16"/>
              </w:rPr>
              <w:t>C</w:t>
            </w:r>
          </w:p>
        </w:tc>
      </w:tr>
    </w:tbl>
    <w:p w14:paraId="18865F5E" w14:textId="77777777" w:rsidR="00B43440" w:rsidRDefault="00B43440" w:rsidP="005A56C7">
      <w:pPr>
        <w:keepNext/>
      </w:pPr>
    </w:p>
    <w:p w14:paraId="6C66210F" w14:textId="2E233A75" w:rsidR="005A56C7" w:rsidRDefault="005A56C7" w:rsidP="005A56C7">
      <w:pPr>
        <w:keepNext/>
      </w:pPr>
      <w:r>
        <w:t>Hierbij zijn onderstaande</w:t>
      </w:r>
      <w:r w:rsidRPr="00DB5BE2">
        <w:t xml:space="preserve"> uitgangspunten en randvoorwaarden van toepassing:</w:t>
      </w:r>
    </w:p>
    <w:tbl>
      <w:tblPr>
        <w:tblStyle w:val="PQRTabel1header"/>
        <w:tblW w:w="9067" w:type="dxa"/>
        <w:tblLook w:val="04A0" w:firstRow="1" w:lastRow="0" w:firstColumn="1" w:lastColumn="0" w:noHBand="0" w:noVBand="1"/>
      </w:tblPr>
      <w:tblGrid>
        <w:gridCol w:w="534"/>
        <w:gridCol w:w="8533"/>
      </w:tblGrid>
      <w:tr w:rsidR="005A56C7" w:rsidRPr="00B841FE" w14:paraId="423C6341" w14:textId="77777777" w:rsidTr="00E60D1A">
        <w:trPr>
          <w:cnfStyle w:val="100000000000" w:firstRow="1" w:lastRow="0" w:firstColumn="0" w:lastColumn="0" w:oddVBand="0" w:evenVBand="0" w:oddHBand="0" w:evenHBand="0" w:firstRowFirstColumn="0" w:firstRowLastColumn="0" w:lastRowFirstColumn="0" w:lastRowLastColumn="0"/>
          <w:tblHeader/>
        </w:trPr>
        <w:tc>
          <w:tcPr>
            <w:tcW w:w="534" w:type="dxa"/>
          </w:tcPr>
          <w:p w14:paraId="250F3024" w14:textId="77777777" w:rsidR="005A56C7" w:rsidRPr="002F44C4" w:rsidRDefault="005A56C7" w:rsidP="00B93A0B">
            <w:pPr>
              <w:keepNext/>
              <w:rPr>
                <w:rFonts w:cs="Arial"/>
                <w:sz w:val="16"/>
                <w:szCs w:val="18"/>
              </w:rPr>
            </w:pPr>
            <w:r w:rsidRPr="002F44C4">
              <w:rPr>
                <w:rFonts w:cs="Arial"/>
                <w:sz w:val="16"/>
                <w:szCs w:val="18"/>
              </w:rPr>
              <w:t>Nr.</w:t>
            </w:r>
          </w:p>
        </w:tc>
        <w:tc>
          <w:tcPr>
            <w:tcW w:w="8533" w:type="dxa"/>
          </w:tcPr>
          <w:p w14:paraId="52B699F0" w14:textId="77777777" w:rsidR="005A56C7" w:rsidRPr="002F44C4" w:rsidRDefault="005A56C7" w:rsidP="00B93A0B">
            <w:pPr>
              <w:keepNext/>
              <w:rPr>
                <w:rFonts w:cs="Arial"/>
                <w:sz w:val="16"/>
                <w:szCs w:val="18"/>
              </w:rPr>
            </w:pPr>
            <w:r w:rsidRPr="002F44C4">
              <w:rPr>
                <w:rFonts w:cs="Arial"/>
                <w:sz w:val="16"/>
                <w:szCs w:val="18"/>
              </w:rPr>
              <w:t>Omschrijving</w:t>
            </w:r>
          </w:p>
        </w:tc>
      </w:tr>
      <w:tr w:rsidR="005A56C7" w:rsidRPr="00B841FE" w14:paraId="42CE1A3C" w14:textId="77777777" w:rsidTr="00E60D1A">
        <w:tc>
          <w:tcPr>
            <w:tcW w:w="534" w:type="dxa"/>
          </w:tcPr>
          <w:p w14:paraId="21B89101" w14:textId="77777777" w:rsidR="005A56C7" w:rsidRPr="00B841FE" w:rsidRDefault="005A56C7" w:rsidP="00B93A0B">
            <w:pPr>
              <w:rPr>
                <w:rFonts w:cs="Arial"/>
                <w:sz w:val="16"/>
                <w:szCs w:val="18"/>
              </w:rPr>
            </w:pPr>
            <w:r>
              <w:rPr>
                <w:rFonts w:cs="Arial"/>
                <w:sz w:val="16"/>
                <w:szCs w:val="18"/>
              </w:rPr>
              <w:t>2</w:t>
            </w:r>
            <w:r w:rsidRPr="00B841FE">
              <w:rPr>
                <w:rFonts w:cs="Arial"/>
                <w:sz w:val="16"/>
                <w:szCs w:val="18"/>
              </w:rPr>
              <w:t>.1</w:t>
            </w:r>
          </w:p>
        </w:tc>
        <w:tc>
          <w:tcPr>
            <w:tcW w:w="8533" w:type="dxa"/>
          </w:tcPr>
          <w:p w14:paraId="409F856A" w14:textId="77777777" w:rsidR="005A56C7" w:rsidRPr="00B841FE" w:rsidRDefault="005A56C7" w:rsidP="00B93A0B">
            <w:pPr>
              <w:rPr>
                <w:rFonts w:cs="Arial"/>
                <w:sz w:val="16"/>
                <w:szCs w:val="18"/>
              </w:rPr>
            </w:pPr>
            <w:r>
              <w:rPr>
                <w:rFonts w:cs="Arial"/>
                <w:sz w:val="16"/>
                <w:szCs w:val="18"/>
              </w:rPr>
              <w:t>Desgewenst kan de fase Voorbereiding plaats vinden voor elke dienst / service en derhalve gefaseerd plaats vinden.</w:t>
            </w:r>
          </w:p>
        </w:tc>
      </w:tr>
      <w:tr w:rsidR="005A56C7" w:rsidRPr="00B841FE" w14:paraId="0241E94B" w14:textId="77777777" w:rsidTr="00E60D1A">
        <w:trPr>
          <w:cnfStyle w:val="000000010000" w:firstRow="0" w:lastRow="0" w:firstColumn="0" w:lastColumn="0" w:oddVBand="0" w:evenVBand="0" w:oddHBand="0" w:evenHBand="1" w:firstRowFirstColumn="0" w:firstRowLastColumn="0" w:lastRowFirstColumn="0" w:lastRowLastColumn="0"/>
        </w:trPr>
        <w:tc>
          <w:tcPr>
            <w:tcW w:w="534" w:type="dxa"/>
          </w:tcPr>
          <w:p w14:paraId="77D14AC2" w14:textId="77777777" w:rsidR="005A56C7" w:rsidRPr="00B841FE" w:rsidRDefault="005A56C7" w:rsidP="00B93A0B">
            <w:pPr>
              <w:rPr>
                <w:rFonts w:cs="Arial"/>
                <w:sz w:val="16"/>
                <w:szCs w:val="18"/>
              </w:rPr>
            </w:pPr>
            <w:r>
              <w:rPr>
                <w:rFonts w:cs="Arial"/>
                <w:sz w:val="16"/>
                <w:szCs w:val="18"/>
              </w:rPr>
              <w:t>2</w:t>
            </w:r>
            <w:r w:rsidRPr="00B841FE">
              <w:rPr>
                <w:rFonts w:cs="Arial"/>
                <w:sz w:val="16"/>
                <w:szCs w:val="18"/>
              </w:rPr>
              <w:t>.2</w:t>
            </w:r>
          </w:p>
        </w:tc>
        <w:tc>
          <w:tcPr>
            <w:tcW w:w="8533" w:type="dxa"/>
          </w:tcPr>
          <w:p w14:paraId="332DE1F3" w14:textId="77777777" w:rsidR="005A56C7" w:rsidRPr="00B841FE" w:rsidRDefault="005A56C7" w:rsidP="00B93A0B">
            <w:pPr>
              <w:rPr>
                <w:rFonts w:cs="Arial"/>
                <w:sz w:val="16"/>
                <w:szCs w:val="18"/>
              </w:rPr>
            </w:pPr>
          </w:p>
        </w:tc>
      </w:tr>
      <w:tr w:rsidR="005A56C7" w:rsidRPr="00B841FE" w14:paraId="2D4527B6" w14:textId="77777777" w:rsidTr="00E60D1A">
        <w:tc>
          <w:tcPr>
            <w:tcW w:w="534" w:type="dxa"/>
          </w:tcPr>
          <w:p w14:paraId="359F96B2" w14:textId="77590BB6" w:rsidR="005A56C7" w:rsidRPr="00B841FE" w:rsidRDefault="005A56C7" w:rsidP="00B93A0B">
            <w:pPr>
              <w:rPr>
                <w:rFonts w:cs="Arial"/>
                <w:sz w:val="16"/>
                <w:szCs w:val="18"/>
              </w:rPr>
            </w:pPr>
          </w:p>
        </w:tc>
        <w:tc>
          <w:tcPr>
            <w:tcW w:w="8533" w:type="dxa"/>
          </w:tcPr>
          <w:p w14:paraId="46650A33" w14:textId="77777777" w:rsidR="005A56C7" w:rsidRPr="00B841FE" w:rsidRDefault="005A56C7" w:rsidP="00B93A0B">
            <w:pPr>
              <w:rPr>
                <w:rFonts w:cs="Arial"/>
                <w:sz w:val="16"/>
                <w:szCs w:val="18"/>
              </w:rPr>
            </w:pPr>
          </w:p>
        </w:tc>
      </w:tr>
    </w:tbl>
    <w:p w14:paraId="348CF090" w14:textId="77777777" w:rsidR="00BB6259" w:rsidRDefault="00BB6259" w:rsidP="00C511E1">
      <w:pPr>
        <w:pStyle w:val="Geenafstand"/>
      </w:pPr>
    </w:p>
    <w:p w14:paraId="06F81F06" w14:textId="77777777" w:rsidR="00066321" w:rsidRDefault="00066321" w:rsidP="00C511E1">
      <w:pPr>
        <w:pStyle w:val="Geenafstand"/>
      </w:pPr>
    </w:p>
    <w:p w14:paraId="3168A960" w14:textId="77777777" w:rsidR="00F373EF" w:rsidRDefault="00F373EF" w:rsidP="00C511E1">
      <w:pPr>
        <w:pStyle w:val="Geenafstand"/>
      </w:pPr>
    </w:p>
    <w:p w14:paraId="2562811A" w14:textId="51491678" w:rsidR="00F373EF" w:rsidRPr="00E60D1A" w:rsidRDefault="00D03793" w:rsidP="00E60D1A">
      <w:pPr>
        <w:pStyle w:val="Kop2"/>
        <w:numPr>
          <w:ilvl w:val="1"/>
          <w:numId w:val="8"/>
        </w:numPr>
        <w:rPr>
          <w:b/>
          <w:bCs/>
          <w:color w:val="auto"/>
        </w:rPr>
      </w:pPr>
      <w:bookmarkStart w:id="14" w:name="_Toc89618591"/>
      <w:r w:rsidRPr="00E60D1A">
        <w:rPr>
          <w:b/>
          <w:bCs/>
          <w:color w:val="auto"/>
        </w:rPr>
        <w:lastRenderedPageBreak/>
        <w:t>Exit- of Re-transitie</w:t>
      </w:r>
      <w:bookmarkEnd w:id="14"/>
    </w:p>
    <w:p w14:paraId="61BC98CD" w14:textId="47973DAC" w:rsidR="00F57BAD" w:rsidRDefault="00F57BAD" w:rsidP="00F57BAD">
      <w:pPr>
        <w:keepNext/>
        <w:autoSpaceDE w:val="0"/>
        <w:autoSpaceDN w:val="0"/>
        <w:adjustRightInd w:val="0"/>
        <w:rPr>
          <w:iCs/>
        </w:rPr>
      </w:pPr>
      <w:r w:rsidRPr="00DB5BE2">
        <w:rPr>
          <w:iCs/>
        </w:rPr>
        <w:t xml:space="preserve">De fase </w:t>
      </w:r>
      <w:r>
        <w:rPr>
          <w:iCs/>
        </w:rPr>
        <w:t>Exit- of Re-transitie betreft de feitelijke overdracht van de dienstverlening.</w:t>
      </w:r>
      <w:r w:rsidRPr="005C33A1">
        <w:rPr>
          <w:iCs/>
        </w:rPr>
        <w:t xml:space="preserve"> </w:t>
      </w:r>
      <w:r>
        <w:rPr>
          <w:iCs/>
        </w:rPr>
        <w:t xml:space="preserve">De </w:t>
      </w:r>
      <w:r w:rsidRPr="00DB5BE2">
        <w:rPr>
          <w:iCs/>
        </w:rPr>
        <w:t xml:space="preserve">fase </w:t>
      </w:r>
      <w:r>
        <w:rPr>
          <w:iCs/>
        </w:rPr>
        <w:t>Exit- of Re-transitie</w:t>
      </w:r>
      <w:r w:rsidRPr="00DB5BE2">
        <w:rPr>
          <w:iCs/>
        </w:rPr>
        <w:t xml:space="preserve"> </w:t>
      </w:r>
      <w:r>
        <w:rPr>
          <w:iCs/>
        </w:rPr>
        <w:t>kent deze fasering:</w:t>
      </w:r>
    </w:p>
    <w:p w14:paraId="11903AA8" w14:textId="2E84E380" w:rsidR="00544114" w:rsidRDefault="00544114" w:rsidP="00F57BAD">
      <w:pPr>
        <w:keepNext/>
        <w:autoSpaceDE w:val="0"/>
        <w:autoSpaceDN w:val="0"/>
        <w:adjustRightInd w:val="0"/>
        <w:rPr>
          <w:iCs/>
        </w:rPr>
      </w:pPr>
      <w:r>
        <w:rPr>
          <w:noProof/>
        </w:rPr>
        <w:drawing>
          <wp:inline distT="0" distB="0" distL="0" distR="0" wp14:anchorId="3B1867E3" wp14:editId="07E3C8B7">
            <wp:extent cx="5742327" cy="1130300"/>
            <wp:effectExtent l="0" t="0" r="0" b="0"/>
            <wp:docPr id="17" name="Afbeelding 1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5805363" cy="1142708"/>
                    </a:xfrm>
                    <a:prstGeom prst="rect">
                      <a:avLst/>
                    </a:prstGeom>
                  </pic:spPr>
                </pic:pic>
              </a:graphicData>
            </a:graphic>
          </wp:inline>
        </w:drawing>
      </w:r>
    </w:p>
    <w:tbl>
      <w:tblPr>
        <w:tblStyle w:val="Tabelraster"/>
        <w:tblW w:w="9067" w:type="dxa"/>
        <w:tblLook w:val="04A0" w:firstRow="1" w:lastRow="0" w:firstColumn="1" w:lastColumn="0" w:noHBand="0" w:noVBand="1"/>
      </w:tblPr>
      <w:tblGrid>
        <w:gridCol w:w="2972"/>
        <w:gridCol w:w="3119"/>
        <w:gridCol w:w="2976"/>
      </w:tblGrid>
      <w:tr w:rsidR="001A17E4" w14:paraId="64016414" w14:textId="77777777" w:rsidTr="00E60D1A">
        <w:tc>
          <w:tcPr>
            <w:tcW w:w="2972" w:type="dxa"/>
            <w:shd w:val="clear" w:color="auto" w:fill="2F5496" w:themeFill="accent1" w:themeFillShade="BF"/>
          </w:tcPr>
          <w:p w14:paraId="1C29A93B" w14:textId="670B1166" w:rsidR="001A17E4" w:rsidRPr="000F0758" w:rsidRDefault="001A17E4" w:rsidP="00B93A0B">
            <w:pPr>
              <w:pStyle w:val="Geenafstand"/>
              <w:rPr>
                <w:color w:val="FFFFFF" w:themeColor="background1"/>
              </w:rPr>
            </w:pPr>
            <w:r>
              <w:rPr>
                <w:color w:val="FFFFFF" w:themeColor="background1"/>
              </w:rPr>
              <w:t>Retransitie</w:t>
            </w:r>
          </w:p>
        </w:tc>
        <w:tc>
          <w:tcPr>
            <w:tcW w:w="3119" w:type="dxa"/>
            <w:shd w:val="clear" w:color="auto" w:fill="2F5496" w:themeFill="accent1" w:themeFillShade="BF"/>
          </w:tcPr>
          <w:p w14:paraId="054E0DE2" w14:textId="5B67AF82" w:rsidR="001A17E4" w:rsidRPr="000F0758" w:rsidRDefault="001A17E4" w:rsidP="00B93A0B">
            <w:pPr>
              <w:pStyle w:val="Geenafstand"/>
              <w:rPr>
                <w:color w:val="FFFFFF" w:themeColor="background1"/>
              </w:rPr>
            </w:pPr>
            <w:r>
              <w:rPr>
                <w:color w:val="FFFFFF" w:themeColor="background1"/>
              </w:rPr>
              <w:t>Overdracht</w:t>
            </w:r>
          </w:p>
        </w:tc>
        <w:tc>
          <w:tcPr>
            <w:tcW w:w="2976" w:type="dxa"/>
            <w:shd w:val="clear" w:color="auto" w:fill="2F5496" w:themeFill="accent1" w:themeFillShade="BF"/>
          </w:tcPr>
          <w:p w14:paraId="1E775B97" w14:textId="28A01F7A" w:rsidR="001A17E4" w:rsidRPr="000F0758" w:rsidRDefault="001A17E4" w:rsidP="00B93A0B">
            <w:pPr>
              <w:pStyle w:val="Geenafstand"/>
              <w:rPr>
                <w:color w:val="FFFFFF" w:themeColor="background1"/>
              </w:rPr>
            </w:pPr>
            <w:r>
              <w:rPr>
                <w:color w:val="FFFFFF" w:themeColor="background1"/>
              </w:rPr>
              <w:t>Acceptatie</w:t>
            </w:r>
          </w:p>
        </w:tc>
      </w:tr>
      <w:tr w:rsidR="001A17E4" w14:paraId="3869F004" w14:textId="77777777" w:rsidTr="00E60D1A">
        <w:tc>
          <w:tcPr>
            <w:tcW w:w="2972" w:type="dxa"/>
          </w:tcPr>
          <w:p w14:paraId="3B4F909D" w14:textId="0867505E" w:rsidR="001A17E4" w:rsidRDefault="00D87975" w:rsidP="001A17E4">
            <w:pPr>
              <w:pStyle w:val="Geenafstand"/>
              <w:numPr>
                <w:ilvl w:val="0"/>
                <w:numId w:val="13"/>
              </w:numPr>
              <w:rPr>
                <w:sz w:val="18"/>
                <w:szCs w:val="18"/>
              </w:rPr>
            </w:pPr>
            <w:r>
              <w:rPr>
                <w:sz w:val="18"/>
                <w:szCs w:val="18"/>
              </w:rPr>
              <w:t>Overdracht hard- en software</w:t>
            </w:r>
          </w:p>
          <w:p w14:paraId="076AD065" w14:textId="77777777" w:rsidR="00D87975" w:rsidRDefault="00D87975" w:rsidP="001A17E4">
            <w:pPr>
              <w:pStyle w:val="Geenafstand"/>
              <w:numPr>
                <w:ilvl w:val="0"/>
                <w:numId w:val="13"/>
              </w:numPr>
              <w:rPr>
                <w:sz w:val="18"/>
                <w:szCs w:val="18"/>
              </w:rPr>
            </w:pPr>
            <w:r>
              <w:rPr>
                <w:sz w:val="18"/>
                <w:szCs w:val="18"/>
              </w:rPr>
              <w:t>Overdracht documentatie</w:t>
            </w:r>
          </w:p>
          <w:p w14:paraId="51B8AC61" w14:textId="0D0D58E6" w:rsidR="00D87975" w:rsidRDefault="00963ED0" w:rsidP="001A17E4">
            <w:pPr>
              <w:pStyle w:val="Geenafstand"/>
              <w:numPr>
                <w:ilvl w:val="0"/>
                <w:numId w:val="13"/>
              </w:numPr>
              <w:rPr>
                <w:sz w:val="18"/>
                <w:szCs w:val="18"/>
              </w:rPr>
            </w:pPr>
            <w:r>
              <w:rPr>
                <w:sz w:val="18"/>
                <w:szCs w:val="18"/>
              </w:rPr>
              <w:t>Conversie en o</w:t>
            </w:r>
            <w:r w:rsidR="00D87975">
              <w:rPr>
                <w:sz w:val="18"/>
                <w:szCs w:val="18"/>
              </w:rPr>
              <w:t>verdracht data</w:t>
            </w:r>
          </w:p>
          <w:p w14:paraId="384EAA4F" w14:textId="77777777" w:rsidR="00D87975" w:rsidRDefault="00D87975" w:rsidP="001A17E4">
            <w:pPr>
              <w:pStyle w:val="Geenafstand"/>
              <w:numPr>
                <w:ilvl w:val="0"/>
                <w:numId w:val="13"/>
              </w:numPr>
              <w:rPr>
                <w:sz w:val="18"/>
                <w:szCs w:val="18"/>
              </w:rPr>
            </w:pPr>
            <w:r>
              <w:rPr>
                <w:sz w:val="18"/>
                <w:szCs w:val="18"/>
              </w:rPr>
              <w:t>Overdracht accounts</w:t>
            </w:r>
          </w:p>
          <w:p w14:paraId="5BD8B649" w14:textId="67E22BFB" w:rsidR="00D94956" w:rsidRPr="00890689" w:rsidRDefault="00D94956" w:rsidP="00890689">
            <w:pPr>
              <w:pStyle w:val="Geenafstand"/>
              <w:numPr>
                <w:ilvl w:val="0"/>
                <w:numId w:val="13"/>
              </w:numPr>
              <w:rPr>
                <w:sz w:val="18"/>
                <w:szCs w:val="18"/>
              </w:rPr>
            </w:pPr>
            <w:r>
              <w:rPr>
                <w:sz w:val="18"/>
                <w:szCs w:val="18"/>
              </w:rPr>
              <w:t>SIAM rol overdragen</w:t>
            </w:r>
          </w:p>
        </w:tc>
        <w:tc>
          <w:tcPr>
            <w:tcW w:w="3119" w:type="dxa"/>
          </w:tcPr>
          <w:p w14:paraId="369DDA7F" w14:textId="77777777" w:rsidR="001A17E4" w:rsidRDefault="001A17E4" w:rsidP="001A17E4">
            <w:pPr>
              <w:pStyle w:val="Geenafstand"/>
              <w:numPr>
                <w:ilvl w:val="0"/>
                <w:numId w:val="13"/>
              </w:numPr>
              <w:rPr>
                <w:sz w:val="18"/>
                <w:szCs w:val="18"/>
              </w:rPr>
            </w:pPr>
            <w:r>
              <w:rPr>
                <w:sz w:val="18"/>
                <w:szCs w:val="18"/>
              </w:rPr>
              <w:t>Overdracht onderhanden werk</w:t>
            </w:r>
          </w:p>
          <w:p w14:paraId="6EF38B0B" w14:textId="77777777" w:rsidR="001A17E4" w:rsidRDefault="001A17E4" w:rsidP="001A17E4">
            <w:pPr>
              <w:pStyle w:val="Geenafstand"/>
              <w:numPr>
                <w:ilvl w:val="0"/>
                <w:numId w:val="13"/>
              </w:numPr>
              <w:rPr>
                <w:sz w:val="18"/>
                <w:szCs w:val="18"/>
              </w:rPr>
            </w:pPr>
            <w:r>
              <w:rPr>
                <w:sz w:val="18"/>
                <w:szCs w:val="18"/>
              </w:rPr>
              <w:t>Opschonen systemen Latende Leverancier</w:t>
            </w:r>
          </w:p>
          <w:p w14:paraId="6F2C3C40" w14:textId="606AA9C9" w:rsidR="00C46E40" w:rsidRDefault="00C46E40" w:rsidP="001A17E4">
            <w:pPr>
              <w:pStyle w:val="Geenafstand"/>
              <w:numPr>
                <w:ilvl w:val="0"/>
                <w:numId w:val="13"/>
              </w:numPr>
              <w:rPr>
                <w:sz w:val="18"/>
                <w:szCs w:val="18"/>
              </w:rPr>
            </w:pPr>
            <w:r>
              <w:rPr>
                <w:sz w:val="18"/>
                <w:szCs w:val="18"/>
              </w:rPr>
              <w:t>Afbouwen koppelingen</w:t>
            </w:r>
          </w:p>
          <w:p w14:paraId="0944E889" w14:textId="77777777" w:rsidR="001A17E4" w:rsidRDefault="001A17E4" w:rsidP="001A17E4">
            <w:pPr>
              <w:pStyle w:val="Geenafstand"/>
              <w:numPr>
                <w:ilvl w:val="0"/>
                <w:numId w:val="13"/>
              </w:numPr>
              <w:rPr>
                <w:sz w:val="18"/>
                <w:szCs w:val="18"/>
              </w:rPr>
            </w:pPr>
            <w:r>
              <w:rPr>
                <w:sz w:val="18"/>
                <w:szCs w:val="18"/>
              </w:rPr>
              <w:t>Afbouwen hardware</w:t>
            </w:r>
          </w:p>
          <w:p w14:paraId="4288CCD1" w14:textId="77777777" w:rsidR="001A17E4" w:rsidRDefault="00D87975" w:rsidP="001A17E4">
            <w:pPr>
              <w:pStyle w:val="Geenafstand"/>
              <w:numPr>
                <w:ilvl w:val="0"/>
                <w:numId w:val="13"/>
              </w:numPr>
              <w:rPr>
                <w:sz w:val="18"/>
                <w:szCs w:val="18"/>
              </w:rPr>
            </w:pPr>
            <w:r>
              <w:rPr>
                <w:sz w:val="18"/>
                <w:szCs w:val="18"/>
              </w:rPr>
              <w:t>Verwijderen accounts Latende Leverancier</w:t>
            </w:r>
          </w:p>
          <w:p w14:paraId="4B7327B0" w14:textId="77777777" w:rsidR="00A44B39" w:rsidRDefault="00831D3E" w:rsidP="001A17E4">
            <w:pPr>
              <w:pStyle w:val="Geenafstand"/>
              <w:numPr>
                <w:ilvl w:val="0"/>
                <w:numId w:val="13"/>
              </w:numPr>
              <w:rPr>
                <w:sz w:val="18"/>
                <w:szCs w:val="18"/>
              </w:rPr>
            </w:pPr>
            <w:r>
              <w:rPr>
                <w:sz w:val="18"/>
                <w:szCs w:val="18"/>
              </w:rPr>
              <w:t>Validatie dat documentatie, informatie, correcte data wachtwoorden, certificaten etc. correct zijn overgedragen</w:t>
            </w:r>
          </w:p>
          <w:p w14:paraId="23D603EF" w14:textId="7635EE9A" w:rsidR="00600DEE" w:rsidRPr="00600DEE" w:rsidRDefault="00600DEE" w:rsidP="00600DEE">
            <w:pPr>
              <w:pStyle w:val="Geenafstand"/>
              <w:numPr>
                <w:ilvl w:val="0"/>
                <w:numId w:val="13"/>
              </w:numPr>
              <w:rPr>
                <w:sz w:val="18"/>
                <w:szCs w:val="18"/>
              </w:rPr>
            </w:pPr>
            <w:r>
              <w:rPr>
                <w:sz w:val="18"/>
                <w:szCs w:val="18"/>
              </w:rPr>
              <w:t>Validatie dat Verkrijgende Leverancier in staat is de dienstverlening uit te voeren conform SLA</w:t>
            </w:r>
          </w:p>
        </w:tc>
        <w:tc>
          <w:tcPr>
            <w:tcW w:w="2976" w:type="dxa"/>
          </w:tcPr>
          <w:p w14:paraId="224E2E51" w14:textId="77777777" w:rsidR="001A17E4" w:rsidRDefault="001A17E4" w:rsidP="001A17E4">
            <w:pPr>
              <w:pStyle w:val="Geenafstand"/>
              <w:numPr>
                <w:ilvl w:val="0"/>
                <w:numId w:val="13"/>
              </w:numPr>
              <w:rPr>
                <w:sz w:val="18"/>
                <w:szCs w:val="18"/>
              </w:rPr>
            </w:pPr>
            <w:r>
              <w:rPr>
                <w:sz w:val="18"/>
                <w:szCs w:val="18"/>
              </w:rPr>
              <w:t>Acceptatiefase Re-transitie</w:t>
            </w:r>
          </w:p>
          <w:p w14:paraId="133020E0" w14:textId="571BDFEB" w:rsidR="00472D04" w:rsidRPr="005F2558" w:rsidRDefault="00472D04" w:rsidP="001A17E4">
            <w:pPr>
              <w:pStyle w:val="Geenafstand"/>
              <w:numPr>
                <w:ilvl w:val="0"/>
                <w:numId w:val="13"/>
              </w:numPr>
              <w:rPr>
                <w:sz w:val="18"/>
                <w:szCs w:val="18"/>
              </w:rPr>
            </w:pPr>
            <w:r>
              <w:rPr>
                <w:sz w:val="18"/>
                <w:szCs w:val="18"/>
              </w:rPr>
              <w:t>Verkrijgende Leverancier neemt verantwoordelijkheid over van Latende Leverancier</w:t>
            </w:r>
          </w:p>
        </w:tc>
      </w:tr>
    </w:tbl>
    <w:p w14:paraId="674EA1CB" w14:textId="77777777" w:rsidR="001A17E4" w:rsidRDefault="001A17E4" w:rsidP="00C511E1">
      <w:pPr>
        <w:pStyle w:val="Geenafstand"/>
      </w:pPr>
    </w:p>
    <w:p w14:paraId="50DAC18B" w14:textId="77777777" w:rsidR="001A17E4" w:rsidRDefault="001A17E4" w:rsidP="00C511E1">
      <w:pPr>
        <w:pStyle w:val="Geenafstand"/>
      </w:pPr>
    </w:p>
    <w:p w14:paraId="61FAE824" w14:textId="3D46FADA" w:rsidR="00D52627" w:rsidRDefault="00D52627" w:rsidP="00D52627">
      <w:pPr>
        <w:keepNext/>
        <w:rPr>
          <w:iCs/>
        </w:rPr>
      </w:pPr>
      <w:r w:rsidRPr="00AF494B">
        <w:t xml:space="preserve">In de fase </w:t>
      </w:r>
      <w:r>
        <w:t>Re</w:t>
      </w:r>
      <w:r w:rsidR="00D87975">
        <w:t>-</w:t>
      </w:r>
      <w:r>
        <w:t>transitie</w:t>
      </w:r>
      <w:r w:rsidRPr="00AF494B">
        <w:t xml:space="preserve"> worden de </w:t>
      </w:r>
      <w:r>
        <w:t>onderstaande</w:t>
      </w:r>
      <w:r w:rsidRPr="00AF494B">
        <w:t xml:space="preserve"> werkzaamheden uitgevoerd:</w:t>
      </w:r>
    </w:p>
    <w:tbl>
      <w:tblPr>
        <w:tblStyle w:val="Rastertabel4-Accent1"/>
        <w:tblW w:w="0" w:type="auto"/>
        <w:tblLook w:val="04A0" w:firstRow="1" w:lastRow="0" w:firstColumn="1" w:lastColumn="0" w:noHBand="0" w:noVBand="1"/>
      </w:tblPr>
      <w:tblGrid>
        <w:gridCol w:w="5470"/>
        <w:gridCol w:w="986"/>
        <w:gridCol w:w="1210"/>
        <w:gridCol w:w="1396"/>
      </w:tblGrid>
      <w:tr w:rsidR="00B71BA0" w:rsidRPr="00072085" w14:paraId="0F5123AC" w14:textId="77777777" w:rsidTr="00B93A0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5665" w:type="dxa"/>
            <w:shd w:val="clear" w:color="auto" w:fill="2F5496" w:themeFill="accent1" w:themeFillShade="BF"/>
          </w:tcPr>
          <w:p w14:paraId="71A899DF" w14:textId="77777777" w:rsidR="00B71BA0" w:rsidRPr="0053346B" w:rsidRDefault="00B71BA0" w:rsidP="00B71BA0">
            <w:pPr>
              <w:rPr>
                <w:rFonts w:cs="Arial"/>
                <w:bCs w:val="0"/>
                <w:sz w:val="16"/>
                <w:szCs w:val="16"/>
              </w:rPr>
            </w:pPr>
            <w:r>
              <w:rPr>
                <w:rFonts w:cs="Arial"/>
                <w:sz w:val="16"/>
                <w:szCs w:val="16"/>
              </w:rPr>
              <w:t>Omschrijving</w:t>
            </w:r>
          </w:p>
        </w:tc>
        <w:tc>
          <w:tcPr>
            <w:tcW w:w="709" w:type="dxa"/>
            <w:shd w:val="clear" w:color="auto" w:fill="2F5496" w:themeFill="accent1" w:themeFillShade="BF"/>
          </w:tcPr>
          <w:p w14:paraId="4429C04E" w14:textId="77777777" w:rsidR="00B71BA0" w:rsidRDefault="00B71BA0" w:rsidP="00B71BA0">
            <w:pPr>
              <w:cnfStyle w:val="100000000000" w:firstRow="1" w:lastRow="0" w:firstColumn="0" w:lastColumn="0" w:oddVBand="0" w:evenVBand="0" w:oddHBand="0" w:evenHBand="0" w:firstRowFirstColumn="0" w:firstRowLastColumn="0" w:lastRowFirstColumn="0" w:lastRowLastColumn="0"/>
              <w:rPr>
                <w:rFonts w:cs="Arial"/>
                <w:b w:val="0"/>
                <w:bCs w:val="0"/>
                <w:sz w:val="16"/>
                <w:szCs w:val="16"/>
              </w:rPr>
            </w:pPr>
            <w:r>
              <w:rPr>
                <w:rFonts w:cs="Arial"/>
                <w:sz w:val="16"/>
                <w:szCs w:val="16"/>
              </w:rPr>
              <w:t>Latende</w:t>
            </w:r>
          </w:p>
          <w:p w14:paraId="6C23F652" w14:textId="10C341A3" w:rsidR="00B71BA0" w:rsidRPr="0053346B" w:rsidRDefault="00B71BA0" w:rsidP="00B71BA0">
            <w:pPr>
              <w:cnfStyle w:val="100000000000" w:firstRow="1"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Leverancier</w:t>
            </w:r>
          </w:p>
        </w:tc>
        <w:tc>
          <w:tcPr>
            <w:tcW w:w="709" w:type="dxa"/>
            <w:shd w:val="clear" w:color="auto" w:fill="2F5496" w:themeFill="accent1" w:themeFillShade="BF"/>
          </w:tcPr>
          <w:p w14:paraId="3AADA0CD" w14:textId="4A24DBAC" w:rsidR="00B71BA0" w:rsidRPr="0053346B" w:rsidRDefault="00B71BA0" w:rsidP="00B71BA0">
            <w:pPr>
              <w:cnfStyle w:val="100000000000" w:firstRow="1"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Opdrachtgever</w:t>
            </w:r>
          </w:p>
        </w:tc>
        <w:tc>
          <w:tcPr>
            <w:tcW w:w="1411" w:type="dxa"/>
            <w:shd w:val="clear" w:color="auto" w:fill="2F5496" w:themeFill="accent1" w:themeFillShade="BF"/>
          </w:tcPr>
          <w:p w14:paraId="031C1060" w14:textId="77777777" w:rsidR="00B71BA0" w:rsidRDefault="00B71BA0" w:rsidP="00B71BA0">
            <w:pPr>
              <w:cnfStyle w:val="100000000000" w:firstRow="1" w:lastRow="0" w:firstColumn="0" w:lastColumn="0" w:oddVBand="0" w:evenVBand="0" w:oddHBand="0" w:evenHBand="0" w:firstRowFirstColumn="0" w:firstRowLastColumn="0" w:lastRowFirstColumn="0" w:lastRowLastColumn="0"/>
              <w:rPr>
                <w:rFonts w:cs="Arial"/>
                <w:b w:val="0"/>
                <w:bCs w:val="0"/>
                <w:sz w:val="16"/>
                <w:szCs w:val="16"/>
              </w:rPr>
            </w:pPr>
            <w:r>
              <w:rPr>
                <w:rFonts w:cs="Arial"/>
                <w:sz w:val="16"/>
                <w:szCs w:val="16"/>
              </w:rPr>
              <w:t>Verkrijgende</w:t>
            </w:r>
          </w:p>
          <w:p w14:paraId="31FE9970" w14:textId="66ACE155" w:rsidR="00B71BA0" w:rsidRPr="0053346B" w:rsidRDefault="00B71BA0" w:rsidP="00B71BA0">
            <w:pPr>
              <w:cnfStyle w:val="100000000000" w:firstRow="1"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Leverancier</w:t>
            </w:r>
          </w:p>
        </w:tc>
      </w:tr>
      <w:tr w:rsidR="00D52627" w:rsidRPr="00072085" w14:paraId="433A3EC7" w14:textId="77777777" w:rsidTr="00B93A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5" w:type="dxa"/>
          </w:tcPr>
          <w:p w14:paraId="36D249FD" w14:textId="77777777" w:rsidR="00D52627" w:rsidRPr="005C33A1" w:rsidRDefault="00D52627" w:rsidP="00B93A0B">
            <w:pPr>
              <w:ind w:left="27"/>
              <w:jc w:val="both"/>
              <w:rPr>
                <w:rFonts w:cs="Segoe UI"/>
                <w:b w:val="0"/>
                <w:bCs w:val="0"/>
                <w:sz w:val="16"/>
              </w:rPr>
            </w:pPr>
            <w:r w:rsidRPr="005C33A1">
              <w:rPr>
                <w:rFonts w:cs="Segoe UI"/>
                <w:b w:val="0"/>
                <w:bCs w:val="0"/>
                <w:sz w:val="16"/>
              </w:rPr>
              <w:t>Overdracht hard- en software</w:t>
            </w:r>
          </w:p>
        </w:tc>
        <w:tc>
          <w:tcPr>
            <w:tcW w:w="709" w:type="dxa"/>
          </w:tcPr>
          <w:p w14:paraId="3C6D33D8" w14:textId="77777777" w:rsidR="00D52627" w:rsidRPr="009166AC" w:rsidRDefault="00D52627" w:rsidP="00B93A0B">
            <w:pPr>
              <w:cnfStyle w:val="000000100000" w:firstRow="0" w:lastRow="0" w:firstColumn="0" w:lastColumn="0" w:oddVBand="0" w:evenVBand="0" w:oddHBand="1" w:evenHBand="0" w:firstRowFirstColumn="0" w:firstRowLastColumn="0" w:lastRowFirstColumn="0" w:lastRowLastColumn="0"/>
              <w:rPr>
                <w:rFonts w:cs="Segoe UI"/>
                <w:sz w:val="16"/>
              </w:rPr>
            </w:pPr>
            <w:r>
              <w:rPr>
                <w:rFonts w:cs="Segoe UI"/>
                <w:sz w:val="16"/>
              </w:rPr>
              <w:t>R</w:t>
            </w:r>
          </w:p>
        </w:tc>
        <w:tc>
          <w:tcPr>
            <w:tcW w:w="709" w:type="dxa"/>
          </w:tcPr>
          <w:p w14:paraId="446AC381" w14:textId="77777777" w:rsidR="00D52627" w:rsidRPr="009166AC" w:rsidRDefault="00D52627" w:rsidP="00B93A0B">
            <w:pPr>
              <w:cnfStyle w:val="000000100000" w:firstRow="0" w:lastRow="0" w:firstColumn="0" w:lastColumn="0" w:oddVBand="0" w:evenVBand="0" w:oddHBand="1" w:evenHBand="0" w:firstRowFirstColumn="0" w:firstRowLastColumn="0" w:lastRowFirstColumn="0" w:lastRowLastColumn="0"/>
              <w:rPr>
                <w:rFonts w:cs="Segoe UI"/>
                <w:sz w:val="16"/>
              </w:rPr>
            </w:pPr>
            <w:r>
              <w:rPr>
                <w:rFonts w:cs="Segoe UI"/>
                <w:sz w:val="16"/>
              </w:rPr>
              <w:t>A</w:t>
            </w:r>
          </w:p>
        </w:tc>
        <w:tc>
          <w:tcPr>
            <w:tcW w:w="1411" w:type="dxa"/>
          </w:tcPr>
          <w:p w14:paraId="4EDB0421" w14:textId="77777777" w:rsidR="00D52627" w:rsidRPr="009166AC" w:rsidRDefault="00D52627" w:rsidP="00B93A0B">
            <w:pPr>
              <w:cnfStyle w:val="000000100000" w:firstRow="0" w:lastRow="0" w:firstColumn="0" w:lastColumn="0" w:oddVBand="0" w:evenVBand="0" w:oddHBand="1" w:evenHBand="0" w:firstRowFirstColumn="0" w:firstRowLastColumn="0" w:lastRowFirstColumn="0" w:lastRowLastColumn="0"/>
              <w:rPr>
                <w:rFonts w:cs="Segoe UI"/>
                <w:sz w:val="16"/>
              </w:rPr>
            </w:pPr>
            <w:r>
              <w:rPr>
                <w:rFonts w:cs="Segoe UI"/>
                <w:sz w:val="16"/>
              </w:rPr>
              <w:t>C</w:t>
            </w:r>
          </w:p>
        </w:tc>
      </w:tr>
      <w:tr w:rsidR="00D52627" w:rsidRPr="00072085" w14:paraId="21A91395" w14:textId="77777777" w:rsidTr="00B93A0B">
        <w:trPr>
          <w:cantSplit/>
        </w:trPr>
        <w:tc>
          <w:tcPr>
            <w:cnfStyle w:val="001000000000" w:firstRow="0" w:lastRow="0" w:firstColumn="1" w:lastColumn="0" w:oddVBand="0" w:evenVBand="0" w:oddHBand="0" w:evenHBand="0" w:firstRowFirstColumn="0" w:firstRowLastColumn="0" w:lastRowFirstColumn="0" w:lastRowLastColumn="0"/>
            <w:tcW w:w="5665" w:type="dxa"/>
          </w:tcPr>
          <w:p w14:paraId="2C873B80" w14:textId="77777777" w:rsidR="00D52627" w:rsidRPr="005C33A1" w:rsidRDefault="00D52627" w:rsidP="00B93A0B">
            <w:pPr>
              <w:ind w:left="27"/>
              <w:jc w:val="both"/>
              <w:rPr>
                <w:rFonts w:cs="Segoe UI"/>
                <w:b w:val="0"/>
                <w:bCs w:val="0"/>
                <w:sz w:val="16"/>
                <w:szCs w:val="16"/>
              </w:rPr>
            </w:pPr>
            <w:r>
              <w:rPr>
                <w:rFonts w:cs="Segoe UI"/>
                <w:b w:val="0"/>
                <w:bCs w:val="0"/>
                <w:sz w:val="16"/>
                <w:szCs w:val="16"/>
              </w:rPr>
              <w:t>Overdracht documentatie</w:t>
            </w:r>
          </w:p>
        </w:tc>
        <w:tc>
          <w:tcPr>
            <w:tcW w:w="709" w:type="dxa"/>
          </w:tcPr>
          <w:p w14:paraId="5B0263DB" w14:textId="77777777" w:rsidR="00D52627" w:rsidRPr="009166AC" w:rsidRDefault="00D52627" w:rsidP="00B93A0B">
            <w:pPr>
              <w:cnfStyle w:val="000000000000" w:firstRow="0" w:lastRow="0" w:firstColumn="0" w:lastColumn="0" w:oddVBand="0" w:evenVBand="0" w:oddHBand="0" w:evenHBand="0" w:firstRowFirstColumn="0" w:firstRowLastColumn="0" w:lastRowFirstColumn="0" w:lastRowLastColumn="0"/>
              <w:rPr>
                <w:rFonts w:cs="Segoe UI"/>
                <w:sz w:val="16"/>
              </w:rPr>
            </w:pPr>
            <w:r>
              <w:rPr>
                <w:rFonts w:cs="Segoe UI"/>
                <w:sz w:val="16"/>
              </w:rPr>
              <w:t>R</w:t>
            </w:r>
          </w:p>
        </w:tc>
        <w:tc>
          <w:tcPr>
            <w:tcW w:w="709" w:type="dxa"/>
          </w:tcPr>
          <w:p w14:paraId="05BDB7E8" w14:textId="77777777" w:rsidR="00D52627" w:rsidRPr="009166AC" w:rsidRDefault="00D52627" w:rsidP="00B93A0B">
            <w:pPr>
              <w:cnfStyle w:val="000000000000" w:firstRow="0" w:lastRow="0" w:firstColumn="0" w:lastColumn="0" w:oddVBand="0" w:evenVBand="0" w:oddHBand="0" w:evenHBand="0" w:firstRowFirstColumn="0" w:firstRowLastColumn="0" w:lastRowFirstColumn="0" w:lastRowLastColumn="0"/>
              <w:rPr>
                <w:rFonts w:cs="Segoe UI"/>
                <w:sz w:val="16"/>
              </w:rPr>
            </w:pPr>
            <w:r w:rsidRPr="00FE250B">
              <w:rPr>
                <w:rFonts w:cs="Segoe UI"/>
                <w:sz w:val="16"/>
              </w:rPr>
              <w:t>A</w:t>
            </w:r>
          </w:p>
        </w:tc>
        <w:tc>
          <w:tcPr>
            <w:tcW w:w="1411" w:type="dxa"/>
          </w:tcPr>
          <w:p w14:paraId="5A44EF9C" w14:textId="77777777" w:rsidR="00D52627" w:rsidRPr="009166AC" w:rsidRDefault="00D52627" w:rsidP="00B93A0B">
            <w:pPr>
              <w:cnfStyle w:val="000000000000" w:firstRow="0" w:lastRow="0" w:firstColumn="0" w:lastColumn="0" w:oddVBand="0" w:evenVBand="0" w:oddHBand="0" w:evenHBand="0" w:firstRowFirstColumn="0" w:firstRowLastColumn="0" w:lastRowFirstColumn="0" w:lastRowLastColumn="0"/>
              <w:rPr>
                <w:rFonts w:cs="Segoe UI"/>
                <w:sz w:val="16"/>
              </w:rPr>
            </w:pPr>
            <w:r>
              <w:rPr>
                <w:rFonts w:cs="Segoe UI"/>
                <w:sz w:val="16"/>
              </w:rPr>
              <w:t>C</w:t>
            </w:r>
          </w:p>
        </w:tc>
      </w:tr>
      <w:tr w:rsidR="00D52627" w:rsidRPr="00072085" w14:paraId="63BBAA7C" w14:textId="77777777" w:rsidTr="00B93A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5" w:type="dxa"/>
          </w:tcPr>
          <w:p w14:paraId="6E6101C9" w14:textId="77777777" w:rsidR="00D52627" w:rsidRPr="005C33A1" w:rsidRDefault="00D52627" w:rsidP="00B93A0B">
            <w:pPr>
              <w:ind w:left="27"/>
              <w:jc w:val="both"/>
              <w:rPr>
                <w:rFonts w:cs="Segoe UI"/>
                <w:b w:val="0"/>
                <w:bCs w:val="0"/>
                <w:sz w:val="16"/>
                <w:szCs w:val="16"/>
              </w:rPr>
            </w:pPr>
            <w:r>
              <w:rPr>
                <w:rFonts w:cs="Segoe UI"/>
                <w:b w:val="0"/>
                <w:bCs w:val="0"/>
                <w:sz w:val="16"/>
                <w:szCs w:val="16"/>
              </w:rPr>
              <w:t>Overdracht data</w:t>
            </w:r>
          </w:p>
        </w:tc>
        <w:tc>
          <w:tcPr>
            <w:tcW w:w="709" w:type="dxa"/>
          </w:tcPr>
          <w:p w14:paraId="1A8E60E0" w14:textId="77777777" w:rsidR="00D52627" w:rsidRPr="009166AC" w:rsidRDefault="00D52627" w:rsidP="00B93A0B">
            <w:pPr>
              <w:cnfStyle w:val="000000100000" w:firstRow="0" w:lastRow="0" w:firstColumn="0" w:lastColumn="0" w:oddVBand="0" w:evenVBand="0" w:oddHBand="1" w:evenHBand="0" w:firstRowFirstColumn="0" w:firstRowLastColumn="0" w:lastRowFirstColumn="0" w:lastRowLastColumn="0"/>
              <w:rPr>
                <w:rFonts w:cs="Segoe UI"/>
                <w:sz w:val="16"/>
              </w:rPr>
            </w:pPr>
            <w:r>
              <w:rPr>
                <w:rFonts w:cs="Segoe UI"/>
                <w:sz w:val="16"/>
              </w:rPr>
              <w:t>R</w:t>
            </w:r>
          </w:p>
        </w:tc>
        <w:tc>
          <w:tcPr>
            <w:tcW w:w="709" w:type="dxa"/>
          </w:tcPr>
          <w:p w14:paraId="632737BB" w14:textId="77777777" w:rsidR="00D52627" w:rsidRPr="009166AC" w:rsidRDefault="00D52627" w:rsidP="00B93A0B">
            <w:pPr>
              <w:cnfStyle w:val="000000100000" w:firstRow="0" w:lastRow="0" w:firstColumn="0" w:lastColumn="0" w:oddVBand="0" w:evenVBand="0" w:oddHBand="1" w:evenHBand="0" w:firstRowFirstColumn="0" w:firstRowLastColumn="0" w:lastRowFirstColumn="0" w:lastRowLastColumn="0"/>
              <w:rPr>
                <w:rFonts w:cs="Segoe UI"/>
                <w:sz w:val="16"/>
              </w:rPr>
            </w:pPr>
            <w:r w:rsidRPr="00FE250B">
              <w:rPr>
                <w:rFonts w:cs="Segoe UI"/>
                <w:sz w:val="16"/>
              </w:rPr>
              <w:t>A</w:t>
            </w:r>
          </w:p>
        </w:tc>
        <w:tc>
          <w:tcPr>
            <w:tcW w:w="1411" w:type="dxa"/>
          </w:tcPr>
          <w:p w14:paraId="7291F046" w14:textId="77777777" w:rsidR="00D52627" w:rsidRPr="009166AC" w:rsidRDefault="00D52627" w:rsidP="00B93A0B">
            <w:pPr>
              <w:cnfStyle w:val="000000100000" w:firstRow="0" w:lastRow="0" w:firstColumn="0" w:lastColumn="0" w:oddVBand="0" w:evenVBand="0" w:oddHBand="1" w:evenHBand="0" w:firstRowFirstColumn="0" w:firstRowLastColumn="0" w:lastRowFirstColumn="0" w:lastRowLastColumn="0"/>
              <w:rPr>
                <w:rFonts w:cs="Segoe UI"/>
                <w:sz w:val="16"/>
              </w:rPr>
            </w:pPr>
            <w:r>
              <w:rPr>
                <w:rFonts w:cs="Segoe UI"/>
                <w:sz w:val="16"/>
              </w:rPr>
              <w:t>C</w:t>
            </w:r>
          </w:p>
        </w:tc>
      </w:tr>
      <w:tr w:rsidR="00D52627" w:rsidRPr="00072085" w14:paraId="51948948" w14:textId="77777777" w:rsidTr="00B93A0B">
        <w:trPr>
          <w:cantSplit/>
        </w:trPr>
        <w:tc>
          <w:tcPr>
            <w:cnfStyle w:val="001000000000" w:firstRow="0" w:lastRow="0" w:firstColumn="1" w:lastColumn="0" w:oddVBand="0" w:evenVBand="0" w:oddHBand="0" w:evenHBand="0" w:firstRowFirstColumn="0" w:firstRowLastColumn="0" w:lastRowFirstColumn="0" w:lastRowLastColumn="0"/>
            <w:tcW w:w="5665" w:type="dxa"/>
          </w:tcPr>
          <w:p w14:paraId="31883708" w14:textId="77777777" w:rsidR="00D52627" w:rsidRPr="005C33A1" w:rsidRDefault="00D52627" w:rsidP="00B93A0B">
            <w:pPr>
              <w:ind w:left="27"/>
              <w:jc w:val="both"/>
              <w:rPr>
                <w:rFonts w:cs="Segoe UI"/>
                <w:b w:val="0"/>
                <w:bCs w:val="0"/>
                <w:sz w:val="16"/>
                <w:szCs w:val="16"/>
              </w:rPr>
            </w:pPr>
            <w:r>
              <w:rPr>
                <w:rFonts w:cs="Segoe UI"/>
                <w:b w:val="0"/>
                <w:bCs w:val="0"/>
                <w:sz w:val="16"/>
                <w:szCs w:val="16"/>
              </w:rPr>
              <w:t>Overdracht accounts</w:t>
            </w:r>
          </w:p>
        </w:tc>
        <w:tc>
          <w:tcPr>
            <w:tcW w:w="709" w:type="dxa"/>
          </w:tcPr>
          <w:p w14:paraId="51B3FB88" w14:textId="77777777" w:rsidR="00D52627" w:rsidRPr="009166AC" w:rsidRDefault="00D52627" w:rsidP="00B93A0B">
            <w:pPr>
              <w:cnfStyle w:val="000000000000" w:firstRow="0" w:lastRow="0" w:firstColumn="0" w:lastColumn="0" w:oddVBand="0" w:evenVBand="0" w:oddHBand="0" w:evenHBand="0" w:firstRowFirstColumn="0" w:firstRowLastColumn="0" w:lastRowFirstColumn="0" w:lastRowLastColumn="0"/>
              <w:rPr>
                <w:rFonts w:cs="Segoe UI"/>
                <w:sz w:val="16"/>
              </w:rPr>
            </w:pPr>
            <w:r>
              <w:rPr>
                <w:rFonts w:cs="Segoe UI"/>
                <w:sz w:val="16"/>
              </w:rPr>
              <w:t>R</w:t>
            </w:r>
          </w:p>
        </w:tc>
        <w:tc>
          <w:tcPr>
            <w:tcW w:w="709" w:type="dxa"/>
          </w:tcPr>
          <w:p w14:paraId="00C57125" w14:textId="77777777" w:rsidR="00D52627" w:rsidRPr="005C33A1" w:rsidRDefault="00D52627" w:rsidP="00B93A0B">
            <w:pPr>
              <w:cnfStyle w:val="000000000000" w:firstRow="0" w:lastRow="0" w:firstColumn="0" w:lastColumn="0" w:oddVBand="0" w:evenVBand="0" w:oddHBand="0" w:evenHBand="0" w:firstRowFirstColumn="0" w:firstRowLastColumn="0" w:lastRowFirstColumn="0" w:lastRowLastColumn="0"/>
              <w:rPr>
                <w:rFonts w:cs="Segoe UI"/>
                <w:sz w:val="16"/>
              </w:rPr>
            </w:pPr>
            <w:r w:rsidRPr="005C33A1">
              <w:rPr>
                <w:rFonts w:cs="Segoe UI"/>
                <w:sz w:val="16"/>
              </w:rPr>
              <w:t>A</w:t>
            </w:r>
          </w:p>
        </w:tc>
        <w:tc>
          <w:tcPr>
            <w:tcW w:w="1411" w:type="dxa"/>
          </w:tcPr>
          <w:p w14:paraId="319238A9" w14:textId="77777777" w:rsidR="00D52627" w:rsidRPr="009166AC" w:rsidRDefault="00D52627" w:rsidP="00B93A0B">
            <w:pPr>
              <w:cnfStyle w:val="000000000000" w:firstRow="0" w:lastRow="0" w:firstColumn="0" w:lastColumn="0" w:oddVBand="0" w:evenVBand="0" w:oddHBand="0" w:evenHBand="0" w:firstRowFirstColumn="0" w:firstRowLastColumn="0" w:lastRowFirstColumn="0" w:lastRowLastColumn="0"/>
              <w:rPr>
                <w:rFonts w:cs="Segoe UI"/>
                <w:sz w:val="16"/>
              </w:rPr>
            </w:pPr>
            <w:r>
              <w:rPr>
                <w:rFonts w:cs="Segoe UI"/>
                <w:sz w:val="16"/>
              </w:rPr>
              <w:t>C</w:t>
            </w:r>
          </w:p>
        </w:tc>
      </w:tr>
      <w:tr w:rsidR="00D52627" w:rsidRPr="00072085" w14:paraId="3DD8758A" w14:textId="77777777" w:rsidTr="00B93A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5" w:type="dxa"/>
          </w:tcPr>
          <w:p w14:paraId="4A6364FC" w14:textId="317CCEE8" w:rsidR="00D52627" w:rsidRPr="005C33A1" w:rsidRDefault="00D52627" w:rsidP="00B93A0B">
            <w:pPr>
              <w:ind w:left="27"/>
              <w:jc w:val="both"/>
              <w:rPr>
                <w:rFonts w:cs="Segoe UI"/>
                <w:b w:val="0"/>
                <w:bCs w:val="0"/>
                <w:sz w:val="16"/>
                <w:szCs w:val="16"/>
              </w:rPr>
            </w:pPr>
            <w:r>
              <w:rPr>
                <w:rFonts w:cs="Segoe UI"/>
                <w:b w:val="0"/>
                <w:bCs w:val="0"/>
                <w:sz w:val="16"/>
                <w:szCs w:val="16"/>
              </w:rPr>
              <w:t>Opschonen systemen</w:t>
            </w:r>
            <w:r w:rsidR="00926A55">
              <w:rPr>
                <w:rFonts w:cs="Segoe UI"/>
                <w:b w:val="0"/>
                <w:bCs w:val="0"/>
                <w:sz w:val="16"/>
                <w:szCs w:val="16"/>
              </w:rPr>
              <w:t xml:space="preserve"> Latende Leverancier</w:t>
            </w:r>
          </w:p>
        </w:tc>
        <w:tc>
          <w:tcPr>
            <w:tcW w:w="709" w:type="dxa"/>
          </w:tcPr>
          <w:p w14:paraId="62260730" w14:textId="77777777" w:rsidR="00D52627" w:rsidRPr="009166AC" w:rsidRDefault="00D5262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Pr>
                <w:rFonts w:cs="Segoe UI"/>
                <w:sz w:val="16"/>
                <w:szCs w:val="16"/>
              </w:rPr>
              <w:t>A, R</w:t>
            </w:r>
          </w:p>
        </w:tc>
        <w:tc>
          <w:tcPr>
            <w:tcW w:w="709" w:type="dxa"/>
          </w:tcPr>
          <w:p w14:paraId="67EEAF00" w14:textId="77777777" w:rsidR="00D52627" w:rsidRPr="009166AC" w:rsidRDefault="00D5262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Pr>
                <w:rFonts w:cs="Segoe UI"/>
                <w:sz w:val="16"/>
                <w:szCs w:val="16"/>
              </w:rPr>
              <w:t>I</w:t>
            </w:r>
          </w:p>
        </w:tc>
        <w:tc>
          <w:tcPr>
            <w:tcW w:w="1411" w:type="dxa"/>
          </w:tcPr>
          <w:p w14:paraId="4ABC88C9" w14:textId="77777777" w:rsidR="00D52627" w:rsidRPr="009166AC" w:rsidRDefault="00D52627" w:rsidP="00B93A0B">
            <w:pPr>
              <w:ind w:left="98"/>
              <w:cnfStyle w:val="000000100000" w:firstRow="0" w:lastRow="0" w:firstColumn="0" w:lastColumn="0" w:oddVBand="0" w:evenVBand="0" w:oddHBand="1" w:evenHBand="0" w:firstRowFirstColumn="0" w:firstRowLastColumn="0" w:lastRowFirstColumn="0" w:lastRowLastColumn="0"/>
              <w:rPr>
                <w:rFonts w:cs="Segoe UI"/>
                <w:sz w:val="16"/>
                <w:szCs w:val="16"/>
              </w:rPr>
            </w:pPr>
          </w:p>
        </w:tc>
      </w:tr>
      <w:tr w:rsidR="00D52627" w:rsidRPr="00072085" w14:paraId="459752DB" w14:textId="77777777" w:rsidTr="00B93A0B">
        <w:trPr>
          <w:cantSplit/>
        </w:trPr>
        <w:tc>
          <w:tcPr>
            <w:cnfStyle w:val="001000000000" w:firstRow="0" w:lastRow="0" w:firstColumn="1" w:lastColumn="0" w:oddVBand="0" w:evenVBand="0" w:oddHBand="0" w:evenHBand="0" w:firstRowFirstColumn="0" w:firstRowLastColumn="0" w:lastRowFirstColumn="0" w:lastRowLastColumn="0"/>
            <w:tcW w:w="5665" w:type="dxa"/>
          </w:tcPr>
          <w:p w14:paraId="342205E7" w14:textId="77777777" w:rsidR="00D52627" w:rsidRPr="005C33A1" w:rsidRDefault="00D52627" w:rsidP="00B93A0B">
            <w:pPr>
              <w:ind w:left="27"/>
              <w:jc w:val="both"/>
              <w:rPr>
                <w:rFonts w:cs="Segoe UI"/>
                <w:b w:val="0"/>
                <w:bCs w:val="0"/>
                <w:sz w:val="16"/>
                <w:szCs w:val="16"/>
              </w:rPr>
            </w:pPr>
            <w:r>
              <w:rPr>
                <w:rFonts w:cs="Segoe UI"/>
                <w:b w:val="0"/>
                <w:bCs w:val="0"/>
                <w:sz w:val="16"/>
                <w:szCs w:val="16"/>
              </w:rPr>
              <w:t>Afbouwen hardware (incl. organiseren transport)</w:t>
            </w:r>
          </w:p>
        </w:tc>
        <w:tc>
          <w:tcPr>
            <w:tcW w:w="709" w:type="dxa"/>
          </w:tcPr>
          <w:p w14:paraId="18492F6F" w14:textId="77777777" w:rsidR="00D52627" w:rsidRPr="009166AC" w:rsidRDefault="00D52627"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Pr>
                <w:rFonts w:cs="Segoe UI"/>
                <w:sz w:val="16"/>
                <w:szCs w:val="16"/>
              </w:rPr>
              <w:t>A, R</w:t>
            </w:r>
          </w:p>
        </w:tc>
        <w:tc>
          <w:tcPr>
            <w:tcW w:w="709" w:type="dxa"/>
          </w:tcPr>
          <w:p w14:paraId="4AAD77DC" w14:textId="77777777" w:rsidR="00D52627" w:rsidRPr="009166AC" w:rsidRDefault="00D52627"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Pr>
                <w:rFonts w:cs="Segoe UI"/>
                <w:sz w:val="16"/>
                <w:szCs w:val="16"/>
              </w:rPr>
              <w:t>R, I</w:t>
            </w:r>
          </w:p>
        </w:tc>
        <w:tc>
          <w:tcPr>
            <w:tcW w:w="1411" w:type="dxa"/>
          </w:tcPr>
          <w:p w14:paraId="7BDC1826" w14:textId="77777777" w:rsidR="00D52627" w:rsidRPr="009166AC" w:rsidRDefault="00D52627" w:rsidP="00B93A0B">
            <w:pPr>
              <w:ind w:left="98"/>
              <w:cnfStyle w:val="000000000000" w:firstRow="0" w:lastRow="0" w:firstColumn="0" w:lastColumn="0" w:oddVBand="0" w:evenVBand="0" w:oddHBand="0" w:evenHBand="0" w:firstRowFirstColumn="0" w:firstRowLastColumn="0" w:lastRowFirstColumn="0" w:lastRowLastColumn="0"/>
              <w:rPr>
                <w:rFonts w:cs="Segoe UI"/>
                <w:sz w:val="16"/>
                <w:szCs w:val="16"/>
              </w:rPr>
            </w:pPr>
          </w:p>
        </w:tc>
      </w:tr>
      <w:tr w:rsidR="00D52627" w:rsidRPr="00072085" w14:paraId="35917D81" w14:textId="77777777" w:rsidTr="00B93A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5" w:type="dxa"/>
          </w:tcPr>
          <w:p w14:paraId="59526882" w14:textId="61E026D6" w:rsidR="00D52627" w:rsidRPr="005C33A1" w:rsidRDefault="00D52627" w:rsidP="00B93A0B">
            <w:pPr>
              <w:ind w:left="27"/>
              <w:jc w:val="both"/>
              <w:rPr>
                <w:rFonts w:cs="Segoe UI"/>
                <w:b w:val="0"/>
                <w:bCs w:val="0"/>
                <w:sz w:val="16"/>
                <w:szCs w:val="16"/>
              </w:rPr>
            </w:pPr>
            <w:r>
              <w:rPr>
                <w:rFonts w:cs="Segoe UI"/>
                <w:b w:val="0"/>
                <w:bCs w:val="0"/>
                <w:sz w:val="16"/>
                <w:szCs w:val="16"/>
              </w:rPr>
              <w:t>Acceptatie fase Re</w:t>
            </w:r>
            <w:r w:rsidR="009E58C8">
              <w:rPr>
                <w:rFonts w:cs="Segoe UI"/>
                <w:b w:val="0"/>
                <w:bCs w:val="0"/>
                <w:sz w:val="16"/>
                <w:szCs w:val="16"/>
              </w:rPr>
              <w:t>-</w:t>
            </w:r>
            <w:r>
              <w:rPr>
                <w:rFonts w:cs="Segoe UI"/>
                <w:b w:val="0"/>
                <w:bCs w:val="0"/>
                <w:sz w:val="16"/>
                <w:szCs w:val="16"/>
              </w:rPr>
              <w:t>transitie</w:t>
            </w:r>
          </w:p>
        </w:tc>
        <w:tc>
          <w:tcPr>
            <w:tcW w:w="709" w:type="dxa"/>
          </w:tcPr>
          <w:p w14:paraId="498031F8" w14:textId="77777777" w:rsidR="00D52627" w:rsidRPr="009166AC" w:rsidRDefault="00D5262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Pr>
                <w:rFonts w:cs="Segoe UI"/>
                <w:sz w:val="16"/>
                <w:szCs w:val="16"/>
              </w:rPr>
              <w:t>I</w:t>
            </w:r>
          </w:p>
        </w:tc>
        <w:tc>
          <w:tcPr>
            <w:tcW w:w="709" w:type="dxa"/>
          </w:tcPr>
          <w:p w14:paraId="5609E2C4" w14:textId="77777777" w:rsidR="00D52627" w:rsidRPr="009166AC" w:rsidRDefault="00D5262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Pr>
                <w:rFonts w:cs="Segoe UI"/>
                <w:sz w:val="16"/>
                <w:szCs w:val="16"/>
              </w:rPr>
              <w:t>A, R</w:t>
            </w:r>
          </w:p>
        </w:tc>
        <w:tc>
          <w:tcPr>
            <w:tcW w:w="1411" w:type="dxa"/>
          </w:tcPr>
          <w:p w14:paraId="544D53B7" w14:textId="77777777" w:rsidR="00D52627" w:rsidRPr="009166AC" w:rsidRDefault="00D5262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Pr>
                <w:rFonts w:cs="Segoe UI"/>
                <w:sz w:val="16"/>
                <w:szCs w:val="16"/>
              </w:rPr>
              <w:t>I</w:t>
            </w:r>
          </w:p>
        </w:tc>
      </w:tr>
      <w:tr w:rsidR="00D52627" w:rsidRPr="00072085" w14:paraId="774AD5B5" w14:textId="77777777" w:rsidTr="00B93A0B">
        <w:trPr>
          <w:cantSplit/>
        </w:trPr>
        <w:tc>
          <w:tcPr>
            <w:cnfStyle w:val="001000000000" w:firstRow="0" w:lastRow="0" w:firstColumn="1" w:lastColumn="0" w:oddVBand="0" w:evenVBand="0" w:oddHBand="0" w:evenHBand="0" w:firstRowFirstColumn="0" w:firstRowLastColumn="0" w:lastRowFirstColumn="0" w:lastRowLastColumn="0"/>
            <w:tcW w:w="5665" w:type="dxa"/>
          </w:tcPr>
          <w:p w14:paraId="29889887" w14:textId="06B1F2BF" w:rsidR="00D52627" w:rsidRPr="00DC22B6" w:rsidRDefault="009E58C8" w:rsidP="00B93A0B">
            <w:pPr>
              <w:ind w:left="27"/>
              <w:rPr>
                <w:rFonts w:cs="Segoe UI"/>
                <w:b w:val="0"/>
                <w:bCs w:val="0"/>
                <w:sz w:val="16"/>
                <w:szCs w:val="16"/>
              </w:rPr>
            </w:pPr>
            <w:r>
              <w:rPr>
                <w:rFonts w:cs="Segoe UI"/>
                <w:b w:val="0"/>
                <w:bCs w:val="0"/>
                <w:color w:val="000000"/>
                <w:sz w:val="16"/>
                <w:szCs w:val="16"/>
              </w:rPr>
              <w:t>Verwijderen</w:t>
            </w:r>
            <w:r w:rsidR="00D52627" w:rsidRPr="00DC22B6">
              <w:rPr>
                <w:rFonts w:cs="Segoe UI"/>
                <w:b w:val="0"/>
                <w:bCs w:val="0"/>
                <w:color w:val="000000"/>
                <w:sz w:val="16"/>
                <w:szCs w:val="16"/>
              </w:rPr>
              <w:t xml:space="preserve"> accounts</w:t>
            </w:r>
            <w:r w:rsidR="00926A55">
              <w:rPr>
                <w:rFonts w:cs="Segoe UI"/>
                <w:b w:val="0"/>
                <w:bCs w:val="0"/>
                <w:color w:val="000000"/>
                <w:sz w:val="16"/>
                <w:szCs w:val="16"/>
              </w:rPr>
              <w:t xml:space="preserve"> Latende Leverancier</w:t>
            </w:r>
            <w:r w:rsidR="00D52627" w:rsidRPr="00DC22B6">
              <w:rPr>
                <w:rFonts w:cs="Segoe UI"/>
                <w:b w:val="0"/>
                <w:bCs w:val="0"/>
                <w:color w:val="000000"/>
                <w:sz w:val="16"/>
                <w:szCs w:val="16"/>
              </w:rPr>
              <w:t xml:space="preserve"> (indien en voor</w:t>
            </w:r>
            <w:r w:rsidR="00D52627">
              <w:rPr>
                <w:rFonts w:cs="Segoe UI"/>
                <w:b w:val="0"/>
                <w:bCs w:val="0"/>
                <w:color w:val="000000"/>
                <w:sz w:val="16"/>
                <w:szCs w:val="16"/>
              </w:rPr>
              <w:t xml:space="preserve"> zover van toepassing)</w:t>
            </w:r>
          </w:p>
        </w:tc>
        <w:tc>
          <w:tcPr>
            <w:tcW w:w="709" w:type="dxa"/>
          </w:tcPr>
          <w:p w14:paraId="785044A3" w14:textId="77777777" w:rsidR="00D52627" w:rsidRDefault="00D52627"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Pr>
                <w:rFonts w:cs="Segoe UI"/>
                <w:sz w:val="16"/>
                <w:szCs w:val="16"/>
              </w:rPr>
              <w:t>I</w:t>
            </w:r>
          </w:p>
        </w:tc>
        <w:tc>
          <w:tcPr>
            <w:tcW w:w="709" w:type="dxa"/>
          </w:tcPr>
          <w:p w14:paraId="3A661A00" w14:textId="77777777" w:rsidR="00D52627" w:rsidRDefault="00D52627"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Pr>
                <w:rFonts w:cs="Segoe UI"/>
                <w:sz w:val="16"/>
                <w:szCs w:val="16"/>
              </w:rPr>
              <w:t>A</w:t>
            </w:r>
          </w:p>
        </w:tc>
        <w:tc>
          <w:tcPr>
            <w:tcW w:w="1411" w:type="dxa"/>
          </w:tcPr>
          <w:p w14:paraId="7A004458" w14:textId="77777777" w:rsidR="00D52627" w:rsidRDefault="00D52627"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Pr>
                <w:rFonts w:cs="Segoe UI"/>
                <w:sz w:val="16"/>
                <w:szCs w:val="16"/>
              </w:rPr>
              <w:t>R</w:t>
            </w:r>
          </w:p>
        </w:tc>
      </w:tr>
      <w:tr w:rsidR="00D52627" w:rsidRPr="00072085" w14:paraId="0A9F0FBE" w14:textId="77777777" w:rsidTr="00B93A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5" w:type="dxa"/>
          </w:tcPr>
          <w:p w14:paraId="0CF576C5" w14:textId="77777777" w:rsidR="00D52627" w:rsidRPr="005C33A1" w:rsidRDefault="00D52627" w:rsidP="00B93A0B">
            <w:pPr>
              <w:ind w:left="27"/>
              <w:jc w:val="right"/>
              <w:rPr>
                <w:rFonts w:cs="Segoe UI"/>
                <w:sz w:val="16"/>
                <w:szCs w:val="16"/>
              </w:rPr>
            </w:pPr>
            <w:r w:rsidRPr="005C33A1">
              <w:rPr>
                <w:rFonts w:cs="Segoe UI"/>
                <w:sz w:val="16"/>
                <w:szCs w:val="16"/>
              </w:rPr>
              <w:t>mijlpaal: Overgedragen dienstverlening</w:t>
            </w:r>
          </w:p>
        </w:tc>
        <w:tc>
          <w:tcPr>
            <w:tcW w:w="709" w:type="dxa"/>
          </w:tcPr>
          <w:p w14:paraId="3FDA1A57" w14:textId="77777777" w:rsidR="00D52627" w:rsidRPr="009166AC" w:rsidRDefault="00D5262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Pr>
                <w:rFonts w:cs="Segoe UI"/>
                <w:sz w:val="16"/>
                <w:szCs w:val="16"/>
              </w:rPr>
              <w:t>S</w:t>
            </w:r>
          </w:p>
        </w:tc>
        <w:tc>
          <w:tcPr>
            <w:tcW w:w="709" w:type="dxa"/>
          </w:tcPr>
          <w:p w14:paraId="2D314CFB" w14:textId="77777777" w:rsidR="00D52627" w:rsidRPr="009166AC" w:rsidRDefault="00D5262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Pr>
                <w:rFonts w:cs="Segoe UI"/>
                <w:sz w:val="16"/>
                <w:szCs w:val="16"/>
              </w:rPr>
              <w:t>A, R</w:t>
            </w:r>
          </w:p>
        </w:tc>
        <w:tc>
          <w:tcPr>
            <w:tcW w:w="1411" w:type="dxa"/>
          </w:tcPr>
          <w:p w14:paraId="5762F6B3" w14:textId="77777777" w:rsidR="00D52627" w:rsidRPr="009166AC" w:rsidRDefault="00D52627"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Pr>
                <w:rFonts w:cs="Segoe UI"/>
                <w:sz w:val="16"/>
                <w:szCs w:val="16"/>
              </w:rPr>
              <w:t>C</w:t>
            </w:r>
          </w:p>
        </w:tc>
      </w:tr>
    </w:tbl>
    <w:p w14:paraId="15F2A5F7" w14:textId="77777777" w:rsidR="00B43440" w:rsidRDefault="00B43440" w:rsidP="00D52627">
      <w:pPr>
        <w:keepNext/>
      </w:pPr>
    </w:p>
    <w:p w14:paraId="132B8FEB" w14:textId="2B9BE025" w:rsidR="00D52627" w:rsidRDefault="00D52627" w:rsidP="00D52627">
      <w:pPr>
        <w:keepNext/>
      </w:pPr>
      <w:r>
        <w:t>Hierbij zijn onderstaande</w:t>
      </w:r>
      <w:r w:rsidRPr="00DB5BE2">
        <w:t xml:space="preserve"> uitgangspunten en randvoorwaarden van toepassing:</w:t>
      </w:r>
    </w:p>
    <w:tbl>
      <w:tblPr>
        <w:tblStyle w:val="PQRTabel1header"/>
        <w:tblW w:w="9067" w:type="dxa"/>
        <w:tblLook w:val="04A0" w:firstRow="1" w:lastRow="0" w:firstColumn="1" w:lastColumn="0" w:noHBand="0" w:noVBand="1"/>
      </w:tblPr>
      <w:tblGrid>
        <w:gridCol w:w="534"/>
        <w:gridCol w:w="8533"/>
      </w:tblGrid>
      <w:tr w:rsidR="00D52627" w:rsidRPr="00B841FE" w14:paraId="13222EEE" w14:textId="77777777" w:rsidTr="00E60D1A">
        <w:trPr>
          <w:cnfStyle w:val="100000000000" w:firstRow="1" w:lastRow="0" w:firstColumn="0" w:lastColumn="0" w:oddVBand="0" w:evenVBand="0" w:oddHBand="0" w:evenHBand="0" w:firstRowFirstColumn="0" w:firstRowLastColumn="0" w:lastRowFirstColumn="0" w:lastRowLastColumn="0"/>
          <w:tblHeader/>
        </w:trPr>
        <w:tc>
          <w:tcPr>
            <w:tcW w:w="534" w:type="dxa"/>
          </w:tcPr>
          <w:p w14:paraId="093CDE13" w14:textId="77777777" w:rsidR="00D52627" w:rsidRPr="002F44C4" w:rsidRDefault="00D52627" w:rsidP="00B93A0B">
            <w:pPr>
              <w:keepNext/>
              <w:rPr>
                <w:rFonts w:cs="Arial"/>
                <w:sz w:val="16"/>
                <w:szCs w:val="18"/>
              </w:rPr>
            </w:pPr>
            <w:r w:rsidRPr="002F44C4">
              <w:rPr>
                <w:rFonts w:cs="Arial"/>
                <w:sz w:val="16"/>
                <w:szCs w:val="18"/>
              </w:rPr>
              <w:t>Nr.</w:t>
            </w:r>
          </w:p>
        </w:tc>
        <w:tc>
          <w:tcPr>
            <w:tcW w:w="8533" w:type="dxa"/>
          </w:tcPr>
          <w:p w14:paraId="7F203F1D" w14:textId="77777777" w:rsidR="00D52627" w:rsidRPr="002F44C4" w:rsidRDefault="00D52627" w:rsidP="00B93A0B">
            <w:pPr>
              <w:keepNext/>
              <w:rPr>
                <w:rFonts w:cs="Arial"/>
                <w:sz w:val="16"/>
                <w:szCs w:val="18"/>
              </w:rPr>
            </w:pPr>
            <w:r w:rsidRPr="002F44C4">
              <w:rPr>
                <w:rFonts w:cs="Arial"/>
                <w:sz w:val="16"/>
                <w:szCs w:val="18"/>
              </w:rPr>
              <w:t>Omschrijving</w:t>
            </w:r>
          </w:p>
        </w:tc>
      </w:tr>
      <w:tr w:rsidR="00D52627" w:rsidRPr="00B841FE" w14:paraId="59517B9E" w14:textId="77777777" w:rsidTr="00E60D1A">
        <w:tc>
          <w:tcPr>
            <w:tcW w:w="534" w:type="dxa"/>
          </w:tcPr>
          <w:p w14:paraId="216F0973" w14:textId="61E04DC4" w:rsidR="00D52627" w:rsidRPr="00B841FE" w:rsidRDefault="007F7F48" w:rsidP="00B93A0B">
            <w:pPr>
              <w:rPr>
                <w:rFonts w:cs="Arial"/>
                <w:sz w:val="16"/>
                <w:szCs w:val="18"/>
              </w:rPr>
            </w:pPr>
            <w:r>
              <w:rPr>
                <w:rFonts w:cs="Arial"/>
                <w:sz w:val="16"/>
                <w:szCs w:val="18"/>
              </w:rPr>
              <w:t>3</w:t>
            </w:r>
            <w:r w:rsidR="00D52627" w:rsidRPr="00B841FE">
              <w:rPr>
                <w:rFonts w:cs="Arial"/>
                <w:sz w:val="16"/>
                <w:szCs w:val="18"/>
              </w:rPr>
              <w:t>.1</w:t>
            </w:r>
          </w:p>
        </w:tc>
        <w:tc>
          <w:tcPr>
            <w:tcW w:w="8533" w:type="dxa"/>
          </w:tcPr>
          <w:p w14:paraId="3BCA41F7" w14:textId="35541F7C" w:rsidR="00D52627" w:rsidRPr="00B841FE" w:rsidRDefault="00D52627" w:rsidP="00B93A0B">
            <w:pPr>
              <w:rPr>
                <w:rFonts w:cs="Arial"/>
                <w:sz w:val="16"/>
                <w:szCs w:val="18"/>
              </w:rPr>
            </w:pPr>
            <w:r>
              <w:rPr>
                <w:rFonts w:cs="Arial"/>
                <w:sz w:val="16"/>
                <w:szCs w:val="18"/>
              </w:rPr>
              <w:t xml:space="preserve">Van alle overgedragen items wordt een Proces Verbaal van Overdracht gemaakt. Zowel </w:t>
            </w:r>
            <w:r w:rsidR="00F03907">
              <w:rPr>
                <w:rFonts w:cs="Arial"/>
                <w:sz w:val="16"/>
                <w:szCs w:val="18"/>
              </w:rPr>
              <w:t xml:space="preserve">Opdrachtgever </w:t>
            </w:r>
            <w:r>
              <w:rPr>
                <w:rFonts w:cs="Arial"/>
                <w:sz w:val="16"/>
                <w:szCs w:val="18"/>
              </w:rPr>
              <w:t xml:space="preserve">als </w:t>
            </w:r>
            <w:r w:rsidR="00F03907">
              <w:rPr>
                <w:rFonts w:cs="Arial"/>
                <w:sz w:val="16"/>
                <w:szCs w:val="18"/>
              </w:rPr>
              <w:t>Latende Leverancier</w:t>
            </w:r>
            <w:r>
              <w:rPr>
                <w:rFonts w:cs="Arial"/>
                <w:sz w:val="16"/>
                <w:szCs w:val="18"/>
              </w:rPr>
              <w:t xml:space="preserve"> ondertekenen deze.</w:t>
            </w:r>
          </w:p>
        </w:tc>
      </w:tr>
      <w:tr w:rsidR="00D52627" w:rsidRPr="00B841FE" w14:paraId="4909134A" w14:textId="77777777" w:rsidTr="00E60D1A">
        <w:trPr>
          <w:cnfStyle w:val="000000010000" w:firstRow="0" w:lastRow="0" w:firstColumn="0" w:lastColumn="0" w:oddVBand="0" w:evenVBand="0" w:oddHBand="0" w:evenHBand="1" w:firstRowFirstColumn="0" w:firstRowLastColumn="0" w:lastRowFirstColumn="0" w:lastRowLastColumn="0"/>
        </w:trPr>
        <w:tc>
          <w:tcPr>
            <w:tcW w:w="534" w:type="dxa"/>
          </w:tcPr>
          <w:p w14:paraId="260042E7" w14:textId="26E412B9" w:rsidR="00D52627" w:rsidRPr="00B841FE" w:rsidRDefault="007F7F48" w:rsidP="00B93A0B">
            <w:pPr>
              <w:rPr>
                <w:rFonts w:cs="Arial"/>
                <w:sz w:val="16"/>
                <w:szCs w:val="18"/>
              </w:rPr>
            </w:pPr>
            <w:r>
              <w:rPr>
                <w:rFonts w:cs="Arial"/>
                <w:sz w:val="16"/>
                <w:szCs w:val="18"/>
              </w:rPr>
              <w:t>3</w:t>
            </w:r>
            <w:r w:rsidR="00D52627" w:rsidRPr="00B841FE">
              <w:rPr>
                <w:rFonts w:cs="Arial"/>
                <w:sz w:val="16"/>
                <w:szCs w:val="18"/>
              </w:rPr>
              <w:t>.2</w:t>
            </w:r>
          </w:p>
        </w:tc>
        <w:tc>
          <w:tcPr>
            <w:tcW w:w="8533" w:type="dxa"/>
          </w:tcPr>
          <w:p w14:paraId="73135DF9" w14:textId="77777777" w:rsidR="00D52627" w:rsidRPr="00B841FE" w:rsidRDefault="00D52627" w:rsidP="00B93A0B">
            <w:pPr>
              <w:rPr>
                <w:rFonts w:cs="Arial"/>
                <w:sz w:val="16"/>
                <w:szCs w:val="18"/>
              </w:rPr>
            </w:pPr>
            <w:r>
              <w:rPr>
                <w:rFonts w:cs="Arial"/>
                <w:sz w:val="16"/>
                <w:szCs w:val="18"/>
              </w:rPr>
              <w:t>Van alle overgedragen accounts wordt in het Proces Verbaal van Overdracht zowel datum als tijdstip van overdracht vermeld.</w:t>
            </w:r>
          </w:p>
        </w:tc>
      </w:tr>
      <w:tr w:rsidR="00D52627" w:rsidRPr="00B841FE" w14:paraId="35E7F699" w14:textId="77777777" w:rsidTr="00E60D1A">
        <w:tc>
          <w:tcPr>
            <w:tcW w:w="534" w:type="dxa"/>
          </w:tcPr>
          <w:p w14:paraId="7C35E535" w14:textId="05C86141" w:rsidR="00D52627" w:rsidRPr="00B841FE" w:rsidRDefault="00D52627" w:rsidP="00B93A0B">
            <w:pPr>
              <w:rPr>
                <w:rFonts w:cs="Arial"/>
                <w:sz w:val="16"/>
                <w:szCs w:val="18"/>
              </w:rPr>
            </w:pPr>
          </w:p>
        </w:tc>
        <w:tc>
          <w:tcPr>
            <w:tcW w:w="8533" w:type="dxa"/>
          </w:tcPr>
          <w:p w14:paraId="3AA70E9A" w14:textId="77777777" w:rsidR="00D52627" w:rsidRPr="00B841FE" w:rsidRDefault="00D52627" w:rsidP="00B93A0B">
            <w:pPr>
              <w:rPr>
                <w:rFonts w:cs="Arial"/>
                <w:sz w:val="16"/>
                <w:szCs w:val="18"/>
              </w:rPr>
            </w:pPr>
          </w:p>
        </w:tc>
      </w:tr>
    </w:tbl>
    <w:p w14:paraId="3E8453C7" w14:textId="77777777" w:rsidR="00A53610" w:rsidRDefault="00A53610" w:rsidP="00C511E1">
      <w:pPr>
        <w:pStyle w:val="Geenafstand"/>
      </w:pPr>
    </w:p>
    <w:p w14:paraId="081983BB" w14:textId="77777777" w:rsidR="008245CD" w:rsidRDefault="008245CD" w:rsidP="00C511E1">
      <w:pPr>
        <w:pStyle w:val="Geenafstand"/>
      </w:pPr>
    </w:p>
    <w:p w14:paraId="71A6EEA0" w14:textId="77777777" w:rsidR="008245CD" w:rsidRDefault="008245CD" w:rsidP="00C511E1">
      <w:pPr>
        <w:pStyle w:val="Geenafstand"/>
      </w:pPr>
    </w:p>
    <w:p w14:paraId="08CED86B" w14:textId="6B2D34A4" w:rsidR="00D52627" w:rsidRPr="00E60D1A" w:rsidRDefault="00D52627" w:rsidP="00E60D1A">
      <w:pPr>
        <w:pStyle w:val="Kop2"/>
        <w:numPr>
          <w:ilvl w:val="1"/>
          <w:numId w:val="8"/>
        </w:numPr>
        <w:rPr>
          <w:b/>
          <w:bCs/>
          <w:color w:val="auto"/>
        </w:rPr>
      </w:pPr>
      <w:bookmarkStart w:id="15" w:name="_Toc89618592"/>
      <w:r w:rsidRPr="00E60D1A">
        <w:rPr>
          <w:b/>
          <w:bCs/>
          <w:color w:val="auto"/>
        </w:rPr>
        <w:lastRenderedPageBreak/>
        <w:t>Decharge</w:t>
      </w:r>
      <w:bookmarkEnd w:id="15"/>
    </w:p>
    <w:p w14:paraId="4437DF22" w14:textId="77777777" w:rsidR="00D52627" w:rsidRDefault="00D52627" w:rsidP="00C511E1">
      <w:pPr>
        <w:pStyle w:val="Geenafstand"/>
      </w:pPr>
    </w:p>
    <w:p w14:paraId="2E911379" w14:textId="4797E9A4" w:rsidR="00F30A70" w:rsidRDefault="00F30A70" w:rsidP="00F30A70">
      <w:pPr>
        <w:keepNext/>
      </w:pPr>
      <w:r w:rsidRPr="00DB5BE2">
        <w:rPr>
          <w:iCs/>
        </w:rPr>
        <w:t xml:space="preserve">De fase </w:t>
      </w:r>
      <w:r>
        <w:rPr>
          <w:iCs/>
        </w:rPr>
        <w:t>Decharge betreft de afronding van het Exit- of Re</w:t>
      </w:r>
      <w:r w:rsidR="00E60D1A">
        <w:rPr>
          <w:iCs/>
        </w:rPr>
        <w:t>-</w:t>
      </w:r>
      <w:r>
        <w:rPr>
          <w:iCs/>
        </w:rPr>
        <w:t>transitieproject.</w:t>
      </w:r>
      <w:r w:rsidRPr="005C33A1">
        <w:rPr>
          <w:iCs/>
        </w:rPr>
        <w:t xml:space="preserve"> </w:t>
      </w:r>
      <w:r>
        <w:rPr>
          <w:iCs/>
        </w:rPr>
        <w:t xml:space="preserve">Decharge vindt plaats na afronding van </w:t>
      </w:r>
      <w:r w:rsidR="00101598">
        <w:rPr>
          <w:iCs/>
        </w:rPr>
        <w:t>o</w:t>
      </w:r>
      <w:r>
        <w:rPr>
          <w:iCs/>
        </w:rPr>
        <w:t xml:space="preserve">verdracht van alle diensten / services tenzij </w:t>
      </w:r>
      <w:r>
        <w:rPr>
          <w:iCs/>
        </w:rPr>
        <w:fldChar w:fldCharType="begin"/>
      </w:r>
      <w:r>
        <w:rPr>
          <w:iCs/>
        </w:rPr>
        <w:instrText xml:space="preserve"> DOCPROPERTY pqrKlantnaam \* MERGEFORMAT </w:instrText>
      </w:r>
      <w:r>
        <w:rPr>
          <w:iCs/>
        </w:rPr>
        <w:fldChar w:fldCharType="separate"/>
      </w:r>
      <w:r w:rsidR="004922F9">
        <w:rPr>
          <w:iCs/>
        </w:rPr>
        <w:t>Opdrachtgever</w:t>
      </w:r>
      <w:r>
        <w:rPr>
          <w:iCs/>
        </w:rPr>
        <w:fldChar w:fldCharType="end"/>
      </w:r>
      <w:r>
        <w:rPr>
          <w:iCs/>
        </w:rPr>
        <w:t xml:space="preserve"> en </w:t>
      </w:r>
      <w:r w:rsidR="004922F9">
        <w:rPr>
          <w:iCs/>
        </w:rPr>
        <w:t>Latende Leverancier</w:t>
      </w:r>
      <w:r>
        <w:rPr>
          <w:iCs/>
        </w:rPr>
        <w:t xml:space="preserve"> anders besluiten. De </w:t>
      </w:r>
      <w:r w:rsidRPr="00DB5BE2">
        <w:rPr>
          <w:iCs/>
        </w:rPr>
        <w:t xml:space="preserve">fase </w:t>
      </w:r>
      <w:r>
        <w:rPr>
          <w:iCs/>
        </w:rPr>
        <w:t>Decharge</w:t>
      </w:r>
      <w:r w:rsidRPr="00DB5BE2">
        <w:rPr>
          <w:iCs/>
        </w:rPr>
        <w:t xml:space="preserve"> </w:t>
      </w:r>
      <w:r>
        <w:rPr>
          <w:iCs/>
        </w:rPr>
        <w:t>kent deze fasering:</w:t>
      </w:r>
      <w:r>
        <w:t xml:space="preserve"> </w:t>
      </w:r>
    </w:p>
    <w:p w14:paraId="717D32F9" w14:textId="1E434535" w:rsidR="002B6BD0" w:rsidRDefault="00C15BD6" w:rsidP="00F30A70">
      <w:pPr>
        <w:keepNext/>
      </w:pPr>
      <w:r>
        <w:rPr>
          <w:noProof/>
        </w:rPr>
        <w:drawing>
          <wp:inline distT="0" distB="0" distL="0" distR="0" wp14:anchorId="15C2C637" wp14:editId="0B1247A4">
            <wp:extent cx="5710065" cy="1123950"/>
            <wp:effectExtent l="0" t="0" r="5080" b="0"/>
            <wp:docPr id="16" name="Afbeelding 1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5847146" cy="1150933"/>
                    </a:xfrm>
                    <a:prstGeom prst="rect">
                      <a:avLst/>
                    </a:prstGeom>
                  </pic:spPr>
                </pic:pic>
              </a:graphicData>
            </a:graphic>
          </wp:inline>
        </w:drawing>
      </w:r>
    </w:p>
    <w:tbl>
      <w:tblPr>
        <w:tblStyle w:val="Tabelraster"/>
        <w:tblW w:w="9067" w:type="dxa"/>
        <w:tblLook w:val="04A0" w:firstRow="1" w:lastRow="0" w:firstColumn="1" w:lastColumn="0" w:noHBand="0" w:noVBand="1"/>
      </w:tblPr>
      <w:tblGrid>
        <w:gridCol w:w="3114"/>
        <w:gridCol w:w="2977"/>
        <w:gridCol w:w="2976"/>
      </w:tblGrid>
      <w:tr w:rsidR="00831F2D" w14:paraId="2D7AF4B9" w14:textId="77777777" w:rsidTr="007150EB">
        <w:tc>
          <w:tcPr>
            <w:tcW w:w="3114" w:type="dxa"/>
            <w:shd w:val="clear" w:color="auto" w:fill="2F5496" w:themeFill="accent1" w:themeFillShade="BF"/>
          </w:tcPr>
          <w:p w14:paraId="3B4F4741" w14:textId="77777777" w:rsidR="00831F2D" w:rsidRPr="000F0758" w:rsidRDefault="00831F2D" w:rsidP="00B93A0B">
            <w:pPr>
              <w:pStyle w:val="Geenafstand"/>
              <w:rPr>
                <w:color w:val="FFFFFF" w:themeColor="background1"/>
              </w:rPr>
            </w:pPr>
            <w:r>
              <w:rPr>
                <w:color w:val="FFFFFF" w:themeColor="background1"/>
              </w:rPr>
              <w:t>Evaluatie</w:t>
            </w:r>
          </w:p>
        </w:tc>
        <w:tc>
          <w:tcPr>
            <w:tcW w:w="2977" w:type="dxa"/>
            <w:shd w:val="clear" w:color="auto" w:fill="2F5496" w:themeFill="accent1" w:themeFillShade="BF"/>
          </w:tcPr>
          <w:p w14:paraId="6B6D4A9F" w14:textId="77777777" w:rsidR="00831F2D" w:rsidRPr="000F0758" w:rsidRDefault="00831F2D" w:rsidP="00B93A0B">
            <w:pPr>
              <w:pStyle w:val="Geenafstand"/>
              <w:rPr>
                <w:color w:val="FFFFFF" w:themeColor="background1"/>
              </w:rPr>
            </w:pPr>
            <w:r>
              <w:rPr>
                <w:color w:val="FFFFFF" w:themeColor="background1"/>
              </w:rPr>
              <w:t>Borging</w:t>
            </w:r>
          </w:p>
        </w:tc>
        <w:tc>
          <w:tcPr>
            <w:tcW w:w="2976" w:type="dxa"/>
            <w:shd w:val="clear" w:color="auto" w:fill="2F5496" w:themeFill="accent1" w:themeFillShade="BF"/>
          </w:tcPr>
          <w:p w14:paraId="5AD4B6F0" w14:textId="77777777" w:rsidR="00831F2D" w:rsidRPr="000F0758" w:rsidRDefault="00831F2D" w:rsidP="00B93A0B">
            <w:pPr>
              <w:pStyle w:val="Geenafstand"/>
              <w:rPr>
                <w:color w:val="FFFFFF" w:themeColor="background1"/>
              </w:rPr>
            </w:pPr>
            <w:r>
              <w:rPr>
                <w:color w:val="FFFFFF" w:themeColor="background1"/>
              </w:rPr>
              <w:t>Decharge</w:t>
            </w:r>
          </w:p>
        </w:tc>
      </w:tr>
      <w:tr w:rsidR="00831F2D" w14:paraId="6FF04835" w14:textId="77777777" w:rsidTr="00E60D1A">
        <w:tc>
          <w:tcPr>
            <w:tcW w:w="3114" w:type="dxa"/>
          </w:tcPr>
          <w:p w14:paraId="610B2762" w14:textId="77777777" w:rsidR="00831F2D" w:rsidRDefault="00831F2D" w:rsidP="00831F2D">
            <w:pPr>
              <w:pStyle w:val="Geenafstand"/>
              <w:numPr>
                <w:ilvl w:val="0"/>
                <w:numId w:val="13"/>
              </w:numPr>
              <w:rPr>
                <w:sz w:val="18"/>
                <w:szCs w:val="18"/>
              </w:rPr>
            </w:pPr>
            <w:r>
              <w:rPr>
                <w:sz w:val="18"/>
                <w:szCs w:val="18"/>
              </w:rPr>
              <w:t>Evaluatie projectteam Latende Leverancier</w:t>
            </w:r>
          </w:p>
          <w:p w14:paraId="03F2D410" w14:textId="77777777" w:rsidR="00831F2D" w:rsidRDefault="00831F2D" w:rsidP="00831F2D">
            <w:pPr>
              <w:pStyle w:val="Geenafstand"/>
              <w:numPr>
                <w:ilvl w:val="0"/>
                <w:numId w:val="13"/>
              </w:numPr>
              <w:rPr>
                <w:sz w:val="18"/>
                <w:szCs w:val="18"/>
              </w:rPr>
            </w:pPr>
            <w:r>
              <w:rPr>
                <w:sz w:val="18"/>
                <w:szCs w:val="18"/>
              </w:rPr>
              <w:t>Evaluatie projectteam Opdrachtgever</w:t>
            </w:r>
          </w:p>
          <w:p w14:paraId="15BE2E26" w14:textId="77777777" w:rsidR="00831F2D" w:rsidRPr="007C6FE7" w:rsidRDefault="00831F2D" w:rsidP="00831F2D">
            <w:pPr>
              <w:pStyle w:val="Geenafstand"/>
              <w:numPr>
                <w:ilvl w:val="0"/>
                <w:numId w:val="13"/>
              </w:numPr>
              <w:rPr>
                <w:sz w:val="18"/>
                <w:szCs w:val="18"/>
              </w:rPr>
            </w:pPr>
            <w:r>
              <w:rPr>
                <w:sz w:val="18"/>
                <w:szCs w:val="18"/>
              </w:rPr>
              <w:t>Evaluatie projectteam Verkrijgende Leverancier</w:t>
            </w:r>
          </w:p>
        </w:tc>
        <w:tc>
          <w:tcPr>
            <w:tcW w:w="2977" w:type="dxa"/>
          </w:tcPr>
          <w:p w14:paraId="3BFD3475" w14:textId="77777777" w:rsidR="00831F2D" w:rsidRPr="007C6FE7" w:rsidRDefault="00831F2D" w:rsidP="00831F2D">
            <w:pPr>
              <w:pStyle w:val="Geenafstand"/>
              <w:numPr>
                <w:ilvl w:val="0"/>
                <w:numId w:val="13"/>
              </w:numPr>
              <w:rPr>
                <w:sz w:val="18"/>
                <w:szCs w:val="18"/>
              </w:rPr>
            </w:pPr>
            <w:r>
              <w:rPr>
                <w:sz w:val="18"/>
                <w:szCs w:val="18"/>
              </w:rPr>
              <w:t>Vastleggen Lessons Learned</w:t>
            </w:r>
          </w:p>
        </w:tc>
        <w:tc>
          <w:tcPr>
            <w:tcW w:w="2976" w:type="dxa"/>
          </w:tcPr>
          <w:p w14:paraId="7BD23F5F" w14:textId="77777777" w:rsidR="00831F2D" w:rsidRDefault="00831F2D" w:rsidP="00831F2D">
            <w:pPr>
              <w:pStyle w:val="Geenafstand"/>
              <w:numPr>
                <w:ilvl w:val="0"/>
                <w:numId w:val="13"/>
              </w:numPr>
              <w:rPr>
                <w:sz w:val="18"/>
                <w:szCs w:val="18"/>
              </w:rPr>
            </w:pPr>
            <w:r>
              <w:rPr>
                <w:sz w:val="18"/>
                <w:szCs w:val="18"/>
              </w:rPr>
              <w:t>Ondertekenen decharge</w:t>
            </w:r>
          </w:p>
          <w:p w14:paraId="42370E71" w14:textId="77777777" w:rsidR="00831F2D" w:rsidRDefault="00831F2D" w:rsidP="00831F2D">
            <w:pPr>
              <w:pStyle w:val="Geenafstand"/>
              <w:numPr>
                <w:ilvl w:val="0"/>
                <w:numId w:val="13"/>
              </w:numPr>
              <w:rPr>
                <w:sz w:val="18"/>
                <w:szCs w:val="18"/>
              </w:rPr>
            </w:pPr>
            <w:r>
              <w:rPr>
                <w:sz w:val="18"/>
                <w:szCs w:val="18"/>
              </w:rPr>
              <w:t>Decharge projectteam</w:t>
            </w:r>
          </w:p>
          <w:p w14:paraId="4BD61BAB" w14:textId="10061E65" w:rsidR="001E53AB" w:rsidRPr="005F2558" w:rsidRDefault="001E53AB" w:rsidP="00831F2D">
            <w:pPr>
              <w:pStyle w:val="Geenafstand"/>
              <w:numPr>
                <w:ilvl w:val="0"/>
                <w:numId w:val="13"/>
              </w:numPr>
              <w:rPr>
                <w:sz w:val="18"/>
                <w:szCs w:val="18"/>
              </w:rPr>
            </w:pPr>
            <w:r>
              <w:rPr>
                <w:sz w:val="18"/>
                <w:szCs w:val="18"/>
              </w:rPr>
              <w:t>Evt. een audit door een onafhankelijke partij</w:t>
            </w:r>
          </w:p>
        </w:tc>
      </w:tr>
    </w:tbl>
    <w:p w14:paraId="0080D552" w14:textId="77777777" w:rsidR="00D03793" w:rsidRDefault="00D03793" w:rsidP="00C511E1">
      <w:pPr>
        <w:pStyle w:val="Geenafstand"/>
      </w:pPr>
    </w:p>
    <w:p w14:paraId="2FA0D8CD" w14:textId="77777777" w:rsidR="00F92E0E" w:rsidRDefault="00F92E0E" w:rsidP="00F92E0E">
      <w:pPr>
        <w:keepNext/>
      </w:pPr>
      <w:r w:rsidRPr="00AF494B">
        <w:t xml:space="preserve">In de fase </w:t>
      </w:r>
      <w:r>
        <w:t>Decharge</w:t>
      </w:r>
      <w:r w:rsidRPr="00AF494B">
        <w:t xml:space="preserve"> worden de </w:t>
      </w:r>
      <w:r>
        <w:t>onderstaande</w:t>
      </w:r>
      <w:r w:rsidRPr="00AF494B">
        <w:t xml:space="preserve"> werkzaamheden uitgevoerd:</w:t>
      </w:r>
    </w:p>
    <w:tbl>
      <w:tblPr>
        <w:tblStyle w:val="Rastertabel4-Accent1"/>
        <w:tblW w:w="0" w:type="auto"/>
        <w:tblLook w:val="04A0" w:firstRow="1" w:lastRow="0" w:firstColumn="1" w:lastColumn="0" w:noHBand="0" w:noVBand="1"/>
      </w:tblPr>
      <w:tblGrid>
        <w:gridCol w:w="5470"/>
        <w:gridCol w:w="986"/>
        <w:gridCol w:w="1210"/>
        <w:gridCol w:w="1396"/>
      </w:tblGrid>
      <w:tr w:rsidR="00B71BA0" w:rsidRPr="00072085" w14:paraId="01D2D593" w14:textId="77777777" w:rsidTr="00B93A0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5665" w:type="dxa"/>
            <w:shd w:val="clear" w:color="auto" w:fill="2F5496" w:themeFill="accent1" w:themeFillShade="BF"/>
          </w:tcPr>
          <w:p w14:paraId="48AA07FD" w14:textId="77777777" w:rsidR="00B71BA0" w:rsidRPr="0053346B" w:rsidRDefault="00B71BA0" w:rsidP="00B71BA0">
            <w:pPr>
              <w:rPr>
                <w:rFonts w:cs="Arial"/>
                <w:bCs w:val="0"/>
                <w:sz w:val="16"/>
                <w:szCs w:val="16"/>
              </w:rPr>
            </w:pPr>
            <w:r>
              <w:rPr>
                <w:rFonts w:cs="Arial"/>
                <w:sz w:val="16"/>
                <w:szCs w:val="16"/>
              </w:rPr>
              <w:t>Omschrijving</w:t>
            </w:r>
          </w:p>
        </w:tc>
        <w:tc>
          <w:tcPr>
            <w:tcW w:w="709" w:type="dxa"/>
            <w:shd w:val="clear" w:color="auto" w:fill="2F5496" w:themeFill="accent1" w:themeFillShade="BF"/>
          </w:tcPr>
          <w:p w14:paraId="37E9A641" w14:textId="77777777" w:rsidR="00B71BA0" w:rsidRDefault="00B71BA0" w:rsidP="00B71BA0">
            <w:pPr>
              <w:cnfStyle w:val="100000000000" w:firstRow="1" w:lastRow="0" w:firstColumn="0" w:lastColumn="0" w:oddVBand="0" w:evenVBand="0" w:oddHBand="0" w:evenHBand="0" w:firstRowFirstColumn="0" w:firstRowLastColumn="0" w:lastRowFirstColumn="0" w:lastRowLastColumn="0"/>
              <w:rPr>
                <w:rFonts w:cs="Arial"/>
                <w:b w:val="0"/>
                <w:bCs w:val="0"/>
                <w:sz w:val="16"/>
                <w:szCs w:val="16"/>
              </w:rPr>
            </w:pPr>
            <w:r>
              <w:rPr>
                <w:rFonts w:cs="Arial"/>
                <w:sz w:val="16"/>
                <w:szCs w:val="16"/>
              </w:rPr>
              <w:t>Latende</w:t>
            </w:r>
          </w:p>
          <w:p w14:paraId="3E0154BE" w14:textId="199BEC6D" w:rsidR="00B71BA0" w:rsidRPr="0053346B" w:rsidRDefault="00B71BA0" w:rsidP="00B71BA0">
            <w:pPr>
              <w:cnfStyle w:val="100000000000" w:firstRow="1"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Leverancier</w:t>
            </w:r>
          </w:p>
        </w:tc>
        <w:tc>
          <w:tcPr>
            <w:tcW w:w="709" w:type="dxa"/>
            <w:shd w:val="clear" w:color="auto" w:fill="2F5496" w:themeFill="accent1" w:themeFillShade="BF"/>
          </w:tcPr>
          <w:p w14:paraId="541CE313" w14:textId="12354915" w:rsidR="00B71BA0" w:rsidRPr="0053346B" w:rsidRDefault="00B71BA0" w:rsidP="00B71BA0">
            <w:pPr>
              <w:cnfStyle w:val="100000000000" w:firstRow="1"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Opdrachtgever</w:t>
            </w:r>
          </w:p>
        </w:tc>
        <w:tc>
          <w:tcPr>
            <w:tcW w:w="1411" w:type="dxa"/>
            <w:shd w:val="clear" w:color="auto" w:fill="2F5496" w:themeFill="accent1" w:themeFillShade="BF"/>
          </w:tcPr>
          <w:p w14:paraId="675EB9F7" w14:textId="77777777" w:rsidR="00B71BA0" w:rsidRDefault="00B71BA0" w:rsidP="00B71BA0">
            <w:pPr>
              <w:cnfStyle w:val="100000000000" w:firstRow="1" w:lastRow="0" w:firstColumn="0" w:lastColumn="0" w:oddVBand="0" w:evenVBand="0" w:oddHBand="0" w:evenHBand="0" w:firstRowFirstColumn="0" w:firstRowLastColumn="0" w:lastRowFirstColumn="0" w:lastRowLastColumn="0"/>
              <w:rPr>
                <w:rFonts w:cs="Arial"/>
                <w:b w:val="0"/>
                <w:bCs w:val="0"/>
                <w:sz w:val="16"/>
                <w:szCs w:val="16"/>
              </w:rPr>
            </w:pPr>
            <w:r>
              <w:rPr>
                <w:rFonts w:cs="Arial"/>
                <w:sz w:val="16"/>
                <w:szCs w:val="16"/>
              </w:rPr>
              <w:t>Verkrijgende</w:t>
            </w:r>
          </w:p>
          <w:p w14:paraId="734038E0" w14:textId="381125FA" w:rsidR="00B71BA0" w:rsidRPr="0053346B" w:rsidRDefault="00B71BA0" w:rsidP="00B71BA0">
            <w:pPr>
              <w:cnfStyle w:val="100000000000" w:firstRow="1" w:lastRow="0" w:firstColumn="0" w:lastColumn="0" w:oddVBand="0" w:evenVBand="0" w:oddHBand="0" w:evenHBand="0" w:firstRowFirstColumn="0" w:firstRowLastColumn="0" w:lastRowFirstColumn="0" w:lastRowLastColumn="0"/>
              <w:rPr>
                <w:rFonts w:cs="Arial"/>
                <w:sz w:val="16"/>
                <w:szCs w:val="16"/>
              </w:rPr>
            </w:pPr>
            <w:r>
              <w:rPr>
                <w:rFonts w:cs="Arial"/>
                <w:sz w:val="16"/>
                <w:szCs w:val="16"/>
              </w:rPr>
              <w:t>Leverancier</w:t>
            </w:r>
          </w:p>
        </w:tc>
      </w:tr>
      <w:tr w:rsidR="00F92E0E" w:rsidRPr="00072085" w14:paraId="03881770" w14:textId="77777777" w:rsidTr="00B93A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5" w:type="dxa"/>
          </w:tcPr>
          <w:p w14:paraId="105826F9" w14:textId="7EB1C95A" w:rsidR="00F92E0E" w:rsidRPr="00DC22B6" w:rsidRDefault="00F92E0E" w:rsidP="00B93A0B">
            <w:pPr>
              <w:ind w:left="27"/>
              <w:jc w:val="both"/>
              <w:rPr>
                <w:rFonts w:cs="Segoe UI"/>
                <w:b w:val="0"/>
                <w:bCs w:val="0"/>
                <w:sz w:val="16"/>
              </w:rPr>
            </w:pPr>
            <w:r w:rsidRPr="00DC22B6">
              <w:rPr>
                <w:rFonts w:cs="Segoe UI"/>
                <w:b w:val="0"/>
                <w:bCs w:val="0"/>
                <w:sz w:val="16"/>
              </w:rPr>
              <w:t xml:space="preserve">Evaluatie </w:t>
            </w:r>
            <w:r w:rsidR="007150EB">
              <w:rPr>
                <w:rFonts w:cs="Segoe UI"/>
                <w:b w:val="0"/>
                <w:bCs w:val="0"/>
                <w:sz w:val="16"/>
              </w:rPr>
              <w:t>projectteam Latende Leverancier</w:t>
            </w:r>
          </w:p>
        </w:tc>
        <w:tc>
          <w:tcPr>
            <w:tcW w:w="709" w:type="dxa"/>
          </w:tcPr>
          <w:p w14:paraId="20DBC546" w14:textId="77777777" w:rsidR="00F92E0E" w:rsidRPr="009166AC" w:rsidRDefault="00F92E0E" w:rsidP="00B93A0B">
            <w:pPr>
              <w:cnfStyle w:val="000000100000" w:firstRow="0" w:lastRow="0" w:firstColumn="0" w:lastColumn="0" w:oddVBand="0" w:evenVBand="0" w:oddHBand="1" w:evenHBand="0" w:firstRowFirstColumn="0" w:firstRowLastColumn="0" w:lastRowFirstColumn="0" w:lastRowLastColumn="0"/>
              <w:rPr>
                <w:rFonts w:cs="Segoe UI"/>
                <w:sz w:val="16"/>
              </w:rPr>
            </w:pPr>
            <w:r>
              <w:rPr>
                <w:rFonts w:cs="Segoe UI"/>
                <w:sz w:val="16"/>
              </w:rPr>
              <w:t>A, R</w:t>
            </w:r>
          </w:p>
        </w:tc>
        <w:tc>
          <w:tcPr>
            <w:tcW w:w="709" w:type="dxa"/>
          </w:tcPr>
          <w:p w14:paraId="2A2BDC5B" w14:textId="736D3184" w:rsidR="00F92E0E" w:rsidRPr="009166AC" w:rsidRDefault="00121FF6" w:rsidP="00B93A0B">
            <w:pPr>
              <w:cnfStyle w:val="000000100000" w:firstRow="0" w:lastRow="0" w:firstColumn="0" w:lastColumn="0" w:oddVBand="0" w:evenVBand="0" w:oddHBand="1" w:evenHBand="0" w:firstRowFirstColumn="0" w:firstRowLastColumn="0" w:lastRowFirstColumn="0" w:lastRowLastColumn="0"/>
              <w:rPr>
                <w:rFonts w:cs="Segoe UI"/>
                <w:sz w:val="16"/>
              </w:rPr>
            </w:pPr>
            <w:r>
              <w:rPr>
                <w:rFonts w:cs="Segoe UI"/>
                <w:sz w:val="16"/>
              </w:rPr>
              <w:t>S</w:t>
            </w:r>
          </w:p>
        </w:tc>
        <w:tc>
          <w:tcPr>
            <w:tcW w:w="1411" w:type="dxa"/>
          </w:tcPr>
          <w:p w14:paraId="6FB1654C" w14:textId="1DB6F22F" w:rsidR="00F92E0E" w:rsidRPr="009166AC" w:rsidRDefault="00121FF6" w:rsidP="00B93A0B">
            <w:pPr>
              <w:cnfStyle w:val="000000100000" w:firstRow="0" w:lastRow="0" w:firstColumn="0" w:lastColumn="0" w:oddVBand="0" w:evenVBand="0" w:oddHBand="1" w:evenHBand="0" w:firstRowFirstColumn="0" w:firstRowLastColumn="0" w:lastRowFirstColumn="0" w:lastRowLastColumn="0"/>
              <w:rPr>
                <w:rFonts w:cs="Segoe UI"/>
                <w:sz w:val="16"/>
              </w:rPr>
            </w:pPr>
            <w:r>
              <w:rPr>
                <w:rFonts w:cs="Segoe UI"/>
                <w:sz w:val="16"/>
              </w:rPr>
              <w:t>S</w:t>
            </w:r>
          </w:p>
        </w:tc>
      </w:tr>
      <w:tr w:rsidR="00F92E0E" w:rsidRPr="00072085" w14:paraId="7A3CCE07" w14:textId="77777777" w:rsidTr="00B93A0B">
        <w:trPr>
          <w:cantSplit/>
        </w:trPr>
        <w:tc>
          <w:tcPr>
            <w:cnfStyle w:val="001000000000" w:firstRow="0" w:lastRow="0" w:firstColumn="1" w:lastColumn="0" w:oddVBand="0" w:evenVBand="0" w:oddHBand="0" w:evenHBand="0" w:firstRowFirstColumn="0" w:firstRowLastColumn="0" w:lastRowFirstColumn="0" w:lastRowLastColumn="0"/>
            <w:tcW w:w="5665" w:type="dxa"/>
          </w:tcPr>
          <w:p w14:paraId="16F7DCDC" w14:textId="546BE2E6" w:rsidR="00F92E0E" w:rsidRPr="00DC22B6" w:rsidRDefault="00F92E0E" w:rsidP="00B93A0B">
            <w:pPr>
              <w:ind w:left="27"/>
              <w:jc w:val="both"/>
              <w:rPr>
                <w:rFonts w:cs="Segoe UI"/>
                <w:b w:val="0"/>
                <w:bCs w:val="0"/>
                <w:sz w:val="16"/>
                <w:szCs w:val="16"/>
              </w:rPr>
            </w:pPr>
            <w:r>
              <w:rPr>
                <w:rFonts w:cs="Segoe UI"/>
                <w:b w:val="0"/>
                <w:bCs w:val="0"/>
                <w:sz w:val="16"/>
                <w:szCs w:val="16"/>
              </w:rPr>
              <w:t xml:space="preserve">Evaluatie </w:t>
            </w:r>
            <w:r w:rsidR="007150EB">
              <w:rPr>
                <w:rFonts w:cs="Segoe UI"/>
                <w:b w:val="0"/>
                <w:bCs w:val="0"/>
                <w:sz w:val="16"/>
                <w:szCs w:val="16"/>
              </w:rPr>
              <w:t>projectteam Opdrachtgever</w:t>
            </w:r>
          </w:p>
        </w:tc>
        <w:tc>
          <w:tcPr>
            <w:tcW w:w="709" w:type="dxa"/>
          </w:tcPr>
          <w:p w14:paraId="3DE0AE1A" w14:textId="46D0018A" w:rsidR="00F92E0E" w:rsidRPr="009166AC" w:rsidRDefault="00D027E0" w:rsidP="00B93A0B">
            <w:pPr>
              <w:cnfStyle w:val="000000000000" w:firstRow="0" w:lastRow="0" w:firstColumn="0" w:lastColumn="0" w:oddVBand="0" w:evenVBand="0" w:oddHBand="0" w:evenHBand="0" w:firstRowFirstColumn="0" w:firstRowLastColumn="0" w:lastRowFirstColumn="0" w:lastRowLastColumn="0"/>
              <w:rPr>
                <w:rFonts w:cs="Segoe UI"/>
                <w:sz w:val="16"/>
              </w:rPr>
            </w:pPr>
            <w:r>
              <w:rPr>
                <w:rFonts w:cs="Segoe UI"/>
                <w:sz w:val="16"/>
              </w:rPr>
              <w:t>S</w:t>
            </w:r>
          </w:p>
        </w:tc>
        <w:tc>
          <w:tcPr>
            <w:tcW w:w="709" w:type="dxa"/>
          </w:tcPr>
          <w:p w14:paraId="6F83EE8A" w14:textId="572D9083" w:rsidR="00F92E0E" w:rsidRPr="009166AC" w:rsidRDefault="00D027E0" w:rsidP="00B93A0B">
            <w:pPr>
              <w:cnfStyle w:val="000000000000" w:firstRow="0" w:lastRow="0" w:firstColumn="0" w:lastColumn="0" w:oddVBand="0" w:evenVBand="0" w:oddHBand="0" w:evenHBand="0" w:firstRowFirstColumn="0" w:firstRowLastColumn="0" w:lastRowFirstColumn="0" w:lastRowLastColumn="0"/>
              <w:rPr>
                <w:rFonts w:cs="Segoe UI"/>
                <w:sz w:val="16"/>
              </w:rPr>
            </w:pPr>
            <w:r>
              <w:rPr>
                <w:rFonts w:cs="Segoe UI"/>
                <w:sz w:val="16"/>
              </w:rPr>
              <w:t>A,</w:t>
            </w:r>
            <w:r w:rsidR="00F92E0E">
              <w:rPr>
                <w:rFonts w:cs="Segoe UI"/>
                <w:sz w:val="16"/>
              </w:rPr>
              <w:t>R</w:t>
            </w:r>
          </w:p>
        </w:tc>
        <w:tc>
          <w:tcPr>
            <w:tcW w:w="1411" w:type="dxa"/>
          </w:tcPr>
          <w:p w14:paraId="33630ED5" w14:textId="0A0DC7B0" w:rsidR="00F92E0E" w:rsidRPr="009166AC" w:rsidRDefault="00D027E0" w:rsidP="00D027E0">
            <w:pPr>
              <w:cnfStyle w:val="000000000000" w:firstRow="0" w:lastRow="0" w:firstColumn="0" w:lastColumn="0" w:oddVBand="0" w:evenVBand="0" w:oddHBand="0" w:evenHBand="0" w:firstRowFirstColumn="0" w:firstRowLastColumn="0" w:lastRowFirstColumn="0" w:lastRowLastColumn="0"/>
              <w:rPr>
                <w:rFonts w:cs="Segoe UI"/>
                <w:sz w:val="16"/>
              </w:rPr>
            </w:pPr>
            <w:r>
              <w:rPr>
                <w:rFonts w:cs="Segoe UI"/>
                <w:sz w:val="16"/>
              </w:rPr>
              <w:t>S</w:t>
            </w:r>
          </w:p>
        </w:tc>
      </w:tr>
      <w:tr w:rsidR="00F92E0E" w:rsidRPr="00072085" w14:paraId="310AA8B9" w14:textId="77777777" w:rsidTr="00B93A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5" w:type="dxa"/>
          </w:tcPr>
          <w:p w14:paraId="09B8DBC8" w14:textId="1A831EFF" w:rsidR="00F92E0E" w:rsidRPr="00DC22B6" w:rsidRDefault="00F92E0E" w:rsidP="00B93A0B">
            <w:pPr>
              <w:ind w:left="27"/>
              <w:jc w:val="both"/>
              <w:rPr>
                <w:rFonts w:cs="Segoe UI"/>
                <w:b w:val="0"/>
                <w:bCs w:val="0"/>
                <w:sz w:val="16"/>
                <w:szCs w:val="16"/>
              </w:rPr>
            </w:pPr>
            <w:r>
              <w:rPr>
                <w:rFonts w:cs="Segoe UI"/>
                <w:b w:val="0"/>
                <w:bCs w:val="0"/>
                <w:sz w:val="16"/>
                <w:szCs w:val="16"/>
              </w:rPr>
              <w:t xml:space="preserve">Evaluatie </w:t>
            </w:r>
            <w:r w:rsidR="007150EB">
              <w:rPr>
                <w:rFonts w:cs="Segoe UI"/>
                <w:b w:val="0"/>
                <w:bCs w:val="0"/>
                <w:sz w:val="16"/>
                <w:szCs w:val="16"/>
              </w:rPr>
              <w:t>projectteam Verkrijgende Leverancier</w:t>
            </w:r>
          </w:p>
        </w:tc>
        <w:tc>
          <w:tcPr>
            <w:tcW w:w="709" w:type="dxa"/>
          </w:tcPr>
          <w:p w14:paraId="13D4373D" w14:textId="4D2ACDB5" w:rsidR="00F92E0E" w:rsidRPr="009166AC" w:rsidRDefault="00D027E0" w:rsidP="00B93A0B">
            <w:pPr>
              <w:cnfStyle w:val="000000100000" w:firstRow="0" w:lastRow="0" w:firstColumn="0" w:lastColumn="0" w:oddVBand="0" w:evenVBand="0" w:oddHBand="1" w:evenHBand="0" w:firstRowFirstColumn="0" w:firstRowLastColumn="0" w:lastRowFirstColumn="0" w:lastRowLastColumn="0"/>
              <w:rPr>
                <w:rFonts w:cs="Segoe UI"/>
                <w:sz w:val="16"/>
              </w:rPr>
            </w:pPr>
            <w:r>
              <w:rPr>
                <w:rFonts w:cs="Segoe UI"/>
                <w:sz w:val="16"/>
              </w:rPr>
              <w:t>S</w:t>
            </w:r>
          </w:p>
        </w:tc>
        <w:tc>
          <w:tcPr>
            <w:tcW w:w="709" w:type="dxa"/>
          </w:tcPr>
          <w:p w14:paraId="4F57DFBF" w14:textId="090F732B" w:rsidR="00F92E0E" w:rsidRPr="009166AC" w:rsidRDefault="00D027E0" w:rsidP="00B93A0B">
            <w:pPr>
              <w:cnfStyle w:val="000000100000" w:firstRow="0" w:lastRow="0" w:firstColumn="0" w:lastColumn="0" w:oddVBand="0" w:evenVBand="0" w:oddHBand="1" w:evenHBand="0" w:firstRowFirstColumn="0" w:firstRowLastColumn="0" w:lastRowFirstColumn="0" w:lastRowLastColumn="0"/>
              <w:rPr>
                <w:rFonts w:cs="Segoe UI"/>
                <w:sz w:val="16"/>
              </w:rPr>
            </w:pPr>
            <w:r>
              <w:rPr>
                <w:rFonts w:cs="Segoe UI"/>
                <w:sz w:val="16"/>
              </w:rPr>
              <w:t>S</w:t>
            </w:r>
          </w:p>
        </w:tc>
        <w:tc>
          <w:tcPr>
            <w:tcW w:w="1411" w:type="dxa"/>
          </w:tcPr>
          <w:p w14:paraId="792F9240" w14:textId="2A909E23" w:rsidR="00F92E0E" w:rsidRPr="009166AC" w:rsidRDefault="00D027E0" w:rsidP="00B93A0B">
            <w:pPr>
              <w:cnfStyle w:val="000000100000" w:firstRow="0" w:lastRow="0" w:firstColumn="0" w:lastColumn="0" w:oddVBand="0" w:evenVBand="0" w:oddHBand="1" w:evenHBand="0" w:firstRowFirstColumn="0" w:firstRowLastColumn="0" w:lastRowFirstColumn="0" w:lastRowLastColumn="0"/>
              <w:rPr>
                <w:rFonts w:cs="Segoe UI"/>
                <w:sz w:val="16"/>
              </w:rPr>
            </w:pPr>
            <w:r>
              <w:rPr>
                <w:rFonts w:cs="Segoe UI"/>
                <w:sz w:val="16"/>
              </w:rPr>
              <w:t>A,R</w:t>
            </w:r>
          </w:p>
        </w:tc>
      </w:tr>
      <w:tr w:rsidR="00F92E0E" w:rsidRPr="00072085" w14:paraId="3415336F" w14:textId="77777777" w:rsidTr="00B93A0B">
        <w:trPr>
          <w:cantSplit/>
        </w:trPr>
        <w:tc>
          <w:tcPr>
            <w:cnfStyle w:val="001000000000" w:firstRow="0" w:lastRow="0" w:firstColumn="1" w:lastColumn="0" w:oddVBand="0" w:evenVBand="0" w:oddHBand="0" w:evenHBand="0" w:firstRowFirstColumn="0" w:firstRowLastColumn="0" w:lastRowFirstColumn="0" w:lastRowLastColumn="0"/>
            <w:tcW w:w="5665" w:type="dxa"/>
          </w:tcPr>
          <w:p w14:paraId="00F78446" w14:textId="77777777" w:rsidR="00F92E0E" w:rsidRPr="00DC22B6" w:rsidRDefault="00F92E0E" w:rsidP="00B93A0B">
            <w:pPr>
              <w:ind w:left="27"/>
              <w:jc w:val="both"/>
              <w:rPr>
                <w:rFonts w:cs="Segoe UI"/>
                <w:b w:val="0"/>
                <w:bCs w:val="0"/>
                <w:sz w:val="16"/>
                <w:szCs w:val="16"/>
              </w:rPr>
            </w:pPr>
            <w:r>
              <w:rPr>
                <w:rFonts w:cs="Segoe UI"/>
                <w:b w:val="0"/>
                <w:bCs w:val="0"/>
                <w:sz w:val="16"/>
                <w:szCs w:val="16"/>
              </w:rPr>
              <w:t>Vastleggen Lessons Learned</w:t>
            </w:r>
          </w:p>
        </w:tc>
        <w:tc>
          <w:tcPr>
            <w:tcW w:w="709" w:type="dxa"/>
          </w:tcPr>
          <w:p w14:paraId="329A1459" w14:textId="0F72EA0F" w:rsidR="00F92E0E" w:rsidRPr="009166AC" w:rsidRDefault="00FF6EED" w:rsidP="00B93A0B">
            <w:pPr>
              <w:cnfStyle w:val="000000000000" w:firstRow="0" w:lastRow="0" w:firstColumn="0" w:lastColumn="0" w:oddVBand="0" w:evenVBand="0" w:oddHBand="0" w:evenHBand="0" w:firstRowFirstColumn="0" w:firstRowLastColumn="0" w:lastRowFirstColumn="0" w:lastRowLastColumn="0"/>
              <w:rPr>
                <w:rFonts w:cs="Segoe UI"/>
                <w:sz w:val="16"/>
              </w:rPr>
            </w:pPr>
            <w:r>
              <w:rPr>
                <w:rFonts w:cs="Segoe UI"/>
                <w:sz w:val="16"/>
              </w:rPr>
              <w:t>C</w:t>
            </w:r>
          </w:p>
        </w:tc>
        <w:tc>
          <w:tcPr>
            <w:tcW w:w="709" w:type="dxa"/>
          </w:tcPr>
          <w:p w14:paraId="5C0B6689" w14:textId="387717E3" w:rsidR="00F92E0E" w:rsidRPr="00DC22B6" w:rsidRDefault="00FF6EED" w:rsidP="00B93A0B">
            <w:pPr>
              <w:cnfStyle w:val="000000000000" w:firstRow="0" w:lastRow="0" w:firstColumn="0" w:lastColumn="0" w:oddVBand="0" w:evenVBand="0" w:oddHBand="0" w:evenHBand="0" w:firstRowFirstColumn="0" w:firstRowLastColumn="0" w:lastRowFirstColumn="0" w:lastRowLastColumn="0"/>
              <w:rPr>
                <w:rFonts w:cs="Segoe UI"/>
                <w:sz w:val="16"/>
              </w:rPr>
            </w:pPr>
            <w:r>
              <w:rPr>
                <w:rFonts w:cs="Segoe UI"/>
                <w:sz w:val="16"/>
              </w:rPr>
              <w:t>C</w:t>
            </w:r>
          </w:p>
        </w:tc>
        <w:tc>
          <w:tcPr>
            <w:tcW w:w="1411" w:type="dxa"/>
          </w:tcPr>
          <w:p w14:paraId="3C6970B2" w14:textId="07AE90DD" w:rsidR="00F92E0E" w:rsidRPr="009166AC" w:rsidRDefault="00170815" w:rsidP="00B93A0B">
            <w:pPr>
              <w:cnfStyle w:val="000000000000" w:firstRow="0" w:lastRow="0" w:firstColumn="0" w:lastColumn="0" w:oddVBand="0" w:evenVBand="0" w:oddHBand="0" w:evenHBand="0" w:firstRowFirstColumn="0" w:firstRowLastColumn="0" w:lastRowFirstColumn="0" w:lastRowLastColumn="0"/>
              <w:rPr>
                <w:rFonts w:cs="Segoe UI"/>
                <w:sz w:val="16"/>
              </w:rPr>
            </w:pPr>
            <w:r>
              <w:rPr>
                <w:rFonts w:cs="Segoe UI"/>
                <w:sz w:val="16"/>
              </w:rPr>
              <w:t>A,R</w:t>
            </w:r>
          </w:p>
        </w:tc>
      </w:tr>
      <w:tr w:rsidR="00F92E0E" w:rsidRPr="00072085" w14:paraId="5D536F44" w14:textId="77777777" w:rsidTr="00B93A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5" w:type="dxa"/>
          </w:tcPr>
          <w:p w14:paraId="2C62E9D7" w14:textId="77777777" w:rsidR="00F92E0E" w:rsidRPr="00DC22B6" w:rsidRDefault="00F92E0E" w:rsidP="00B93A0B">
            <w:pPr>
              <w:ind w:left="27"/>
              <w:jc w:val="both"/>
              <w:rPr>
                <w:rFonts w:cs="Segoe UI"/>
                <w:b w:val="0"/>
                <w:bCs w:val="0"/>
                <w:sz w:val="16"/>
                <w:szCs w:val="16"/>
              </w:rPr>
            </w:pPr>
            <w:r>
              <w:rPr>
                <w:rFonts w:cs="Segoe UI"/>
                <w:b w:val="0"/>
                <w:bCs w:val="0"/>
                <w:sz w:val="16"/>
                <w:szCs w:val="16"/>
              </w:rPr>
              <w:t>Ondertekenen decharge</w:t>
            </w:r>
          </w:p>
        </w:tc>
        <w:tc>
          <w:tcPr>
            <w:tcW w:w="709" w:type="dxa"/>
          </w:tcPr>
          <w:p w14:paraId="69B19FA4" w14:textId="77777777" w:rsidR="00F92E0E" w:rsidRPr="009166AC" w:rsidRDefault="00F92E0E"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Pr>
                <w:rFonts w:cs="Segoe UI"/>
                <w:sz w:val="16"/>
                <w:szCs w:val="16"/>
              </w:rPr>
              <w:t>I</w:t>
            </w:r>
          </w:p>
        </w:tc>
        <w:tc>
          <w:tcPr>
            <w:tcW w:w="709" w:type="dxa"/>
          </w:tcPr>
          <w:p w14:paraId="5E463BCE" w14:textId="77777777" w:rsidR="00F92E0E" w:rsidRPr="009166AC" w:rsidRDefault="00F92E0E"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Pr>
                <w:rFonts w:cs="Segoe UI"/>
                <w:sz w:val="16"/>
                <w:szCs w:val="16"/>
              </w:rPr>
              <w:t>A, R</w:t>
            </w:r>
          </w:p>
        </w:tc>
        <w:tc>
          <w:tcPr>
            <w:tcW w:w="1411" w:type="dxa"/>
          </w:tcPr>
          <w:p w14:paraId="477136E3" w14:textId="77777777" w:rsidR="00F92E0E" w:rsidRPr="009166AC" w:rsidRDefault="00F92E0E"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Pr>
                <w:rFonts w:cs="Segoe UI"/>
                <w:sz w:val="16"/>
                <w:szCs w:val="16"/>
              </w:rPr>
              <w:t>I</w:t>
            </w:r>
          </w:p>
        </w:tc>
      </w:tr>
      <w:tr w:rsidR="00F92E0E" w:rsidRPr="00072085" w14:paraId="2871D77F" w14:textId="77777777" w:rsidTr="00B93A0B">
        <w:trPr>
          <w:cantSplit/>
        </w:trPr>
        <w:tc>
          <w:tcPr>
            <w:cnfStyle w:val="001000000000" w:firstRow="0" w:lastRow="0" w:firstColumn="1" w:lastColumn="0" w:oddVBand="0" w:evenVBand="0" w:oddHBand="0" w:evenHBand="0" w:firstRowFirstColumn="0" w:firstRowLastColumn="0" w:lastRowFirstColumn="0" w:lastRowLastColumn="0"/>
            <w:tcW w:w="5665" w:type="dxa"/>
          </w:tcPr>
          <w:p w14:paraId="64E06482" w14:textId="7DA4F77F" w:rsidR="00F92E0E" w:rsidRPr="00DC22B6" w:rsidRDefault="00F92E0E" w:rsidP="00B93A0B">
            <w:pPr>
              <w:ind w:left="27"/>
              <w:jc w:val="both"/>
              <w:rPr>
                <w:rFonts w:cs="Segoe UI"/>
                <w:b w:val="0"/>
                <w:bCs w:val="0"/>
                <w:sz w:val="16"/>
                <w:szCs w:val="16"/>
              </w:rPr>
            </w:pPr>
            <w:r>
              <w:rPr>
                <w:rFonts w:cs="Segoe UI"/>
                <w:b w:val="0"/>
                <w:bCs w:val="0"/>
                <w:sz w:val="16"/>
                <w:szCs w:val="16"/>
              </w:rPr>
              <w:t>Decharge</w:t>
            </w:r>
            <w:r w:rsidR="007150EB">
              <w:rPr>
                <w:rFonts w:cs="Segoe UI"/>
                <w:b w:val="0"/>
                <w:bCs w:val="0"/>
                <w:sz w:val="16"/>
                <w:szCs w:val="16"/>
              </w:rPr>
              <w:t xml:space="preserve"> complete</w:t>
            </w:r>
            <w:r>
              <w:rPr>
                <w:rFonts w:cs="Segoe UI"/>
                <w:b w:val="0"/>
                <w:bCs w:val="0"/>
                <w:sz w:val="16"/>
                <w:szCs w:val="16"/>
              </w:rPr>
              <w:t xml:space="preserve"> projectteam</w:t>
            </w:r>
          </w:p>
        </w:tc>
        <w:tc>
          <w:tcPr>
            <w:tcW w:w="709" w:type="dxa"/>
          </w:tcPr>
          <w:p w14:paraId="0F7CC325" w14:textId="745B362C" w:rsidR="00F92E0E" w:rsidRPr="009166AC" w:rsidRDefault="00190CB7"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Pr>
                <w:rFonts w:cs="Segoe UI"/>
                <w:sz w:val="16"/>
                <w:szCs w:val="16"/>
              </w:rPr>
              <w:t>I</w:t>
            </w:r>
          </w:p>
        </w:tc>
        <w:tc>
          <w:tcPr>
            <w:tcW w:w="709" w:type="dxa"/>
          </w:tcPr>
          <w:p w14:paraId="405715D8" w14:textId="6A3A22C7" w:rsidR="00F92E0E" w:rsidRPr="009166AC" w:rsidRDefault="00190CB7" w:rsidP="00B93A0B">
            <w:pPr>
              <w:cnfStyle w:val="000000000000" w:firstRow="0" w:lastRow="0" w:firstColumn="0" w:lastColumn="0" w:oddVBand="0" w:evenVBand="0" w:oddHBand="0" w:evenHBand="0" w:firstRowFirstColumn="0" w:firstRowLastColumn="0" w:lastRowFirstColumn="0" w:lastRowLastColumn="0"/>
              <w:rPr>
                <w:rFonts w:cs="Segoe UI"/>
                <w:sz w:val="16"/>
                <w:szCs w:val="16"/>
              </w:rPr>
            </w:pPr>
            <w:r>
              <w:rPr>
                <w:rFonts w:cs="Segoe UI"/>
                <w:sz w:val="16"/>
                <w:szCs w:val="16"/>
              </w:rPr>
              <w:t>I</w:t>
            </w:r>
          </w:p>
        </w:tc>
        <w:tc>
          <w:tcPr>
            <w:tcW w:w="1411" w:type="dxa"/>
          </w:tcPr>
          <w:p w14:paraId="67EDCA2C" w14:textId="40609964" w:rsidR="00F92E0E" w:rsidRPr="009166AC" w:rsidRDefault="00170815" w:rsidP="00170815">
            <w:pPr>
              <w:cnfStyle w:val="000000000000" w:firstRow="0" w:lastRow="0" w:firstColumn="0" w:lastColumn="0" w:oddVBand="0" w:evenVBand="0" w:oddHBand="0" w:evenHBand="0" w:firstRowFirstColumn="0" w:firstRowLastColumn="0" w:lastRowFirstColumn="0" w:lastRowLastColumn="0"/>
              <w:rPr>
                <w:rFonts w:cs="Segoe UI"/>
                <w:sz w:val="16"/>
                <w:szCs w:val="16"/>
              </w:rPr>
            </w:pPr>
            <w:r>
              <w:rPr>
                <w:rFonts w:cs="Segoe UI"/>
                <w:sz w:val="16"/>
                <w:szCs w:val="16"/>
              </w:rPr>
              <w:t>A, R</w:t>
            </w:r>
          </w:p>
        </w:tc>
      </w:tr>
      <w:tr w:rsidR="00F92E0E" w:rsidRPr="00072085" w14:paraId="4E48D1C2" w14:textId="77777777" w:rsidTr="00B93A0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65" w:type="dxa"/>
          </w:tcPr>
          <w:p w14:paraId="3264F0FD" w14:textId="3CB7AC7D" w:rsidR="00F92E0E" w:rsidRPr="00DC22B6" w:rsidRDefault="00F92E0E" w:rsidP="00B93A0B">
            <w:pPr>
              <w:ind w:left="27"/>
              <w:jc w:val="right"/>
              <w:rPr>
                <w:rFonts w:cs="Segoe UI"/>
                <w:sz w:val="16"/>
                <w:szCs w:val="16"/>
              </w:rPr>
            </w:pPr>
            <w:r>
              <w:rPr>
                <w:rFonts w:cs="Segoe UI"/>
                <w:sz w:val="16"/>
                <w:szCs w:val="16"/>
              </w:rPr>
              <w:t>m</w:t>
            </w:r>
            <w:r w:rsidRPr="00DC22B6">
              <w:rPr>
                <w:rFonts w:cs="Segoe UI"/>
                <w:sz w:val="16"/>
                <w:szCs w:val="16"/>
              </w:rPr>
              <w:t>ijlpaal: decharge Re</w:t>
            </w:r>
            <w:r w:rsidR="007150EB">
              <w:rPr>
                <w:rFonts w:cs="Segoe UI"/>
                <w:sz w:val="16"/>
                <w:szCs w:val="16"/>
              </w:rPr>
              <w:t>-</w:t>
            </w:r>
            <w:r w:rsidRPr="00DC22B6">
              <w:rPr>
                <w:rFonts w:cs="Segoe UI"/>
                <w:sz w:val="16"/>
                <w:szCs w:val="16"/>
              </w:rPr>
              <w:t>transitie</w:t>
            </w:r>
          </w:p>
        </w:tc>
        <w:tc>
          <w:tcPr>
            <w:tcW w:w="709" w:type="dxa"/>
          </w:tcPr>
          <w:p w14:paraId="657DE92F" w14:textId="77777777" w:rsidR="00F92E0E" w:rsidRPr="009166AC" w:rsidRDefault="00F92E0E"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Pr>
                <w:rFonts w:cs="Segoe UI"/>
                <w:sz w:val="16"/>
                <w:szCs w:val="16"/>
              </w:rPr>
              <w:t>I</w:t>
            </w:r>
          </w:p>
        </w:tc>
        <w:tc>
          <w:tcPr>
            <w:tcW w:w="709" w:type="dxa"/>
          </w:tcPr>
          <w:p w14:paraId="2A6790A9" w14:textId="77777777" w:rsidR="00F92E0E" w:rsidRPr="009166AC" w:rsidRDefault="00F92E0E"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Pr>
                <w:rFonts w:cs="Segoe UI"/>
                <w:sz w:val="16"/>
                <w:szCs w:val="16"/>
              </w:rPr>
              <w:t>A, R</w:t>
            </w:r>
          </w:p>
        </w:tc>
        <w:tc>
          <w:tcPr>
            <w:tcW w:w="1411" w:type="dxa"/>
          </w:tcPr>
          <w:p w14:paraId="62255C0A" w14:textId="77777777" w:rsidR="00F92E0E" w:rsidRPr="009166AC" w:rsidRDefault="00F92E0E" w:rsidP="00B93A0B">
            <w:pPr>
              <w:cnfStyle w:val="000000100000" w:firstRow="0" w:lastRow="0" w:firstColumn="0" w:lastColumn="0" w:oddVBand="0" w:evenVBand="0" w:oddHBand="1" w:evenHBand="0" w:firstRowFirstColumn="0" w:firstRowLastColumn="0" w:lastRowFirstColumn="0" w:lastRowLastColumn="0"/>
              <w:rPr>
                <w:rFonts w:cs="Segoe UI"/>
                <w:sz w:val="16"/>
                <w:szCs w:val="16"/>
              </w:rPr>
            </w:pPr>
            <w:r>
              <w:rPr>
                <w:rFonts w:cs="Segoe UI"/>
                <w:sz w:val="16"/>
                <w:szCs w:val="16"/>
              </w:rPr>
              <w:t>I</w:t>
            </w:r>
          </w:p>
        </w:tc>
      </w:tr>
    </w:tbl>
    <w:p w14:paraId="258C7815" w14:textId="77777777" w:rsidR="00CA5DC0" w:rsidRDefault="00CA5DC0" w:rsidP="00F92E0E">
      <w:pPr>
        <w:keepNext/>
      </w:pPr>
    </w:p>
    <w:p w14:paraId="5AA3EF6B" w14:textId="5C618DDE" w:rsidR="00F92E0E" w:rsidRDefault="00F92E0E" w:rsidP="00F92E0E">
      <w:pPr>
        <w:keepNext/>
      </w:pPr>
      <w:r>
        <w:t>Hierbij zijn onderstaande</w:t>
      </w:r>
      <w:r w:rsidRPr="00DB5BE2">
        <w:t xml:space="preserve"> uitgangspunten en randvoorwaarden van toepassing:</w:t>
      </w:r>
    </w:p>
    <w:tbl>
      <w:tblPr>
        <w:tblStyle w:val="PQRTabel1header"/>
        <w:tblW w:w="9067" w:type="dxa"/>
        <w:tblLook w:val="04A0" w:firstRow="1" w:lastRow="0" w:firstColumn="1" w:lastColumn="0" w:noHBand="0" w:noVBand="1"/>
      </w:tblPr>
      <w:tblGrid>
        <w:gridCol w:w="534"/>
        <w:gridCol w:w="8533"/>
      </w:tblGrid>
      <w:tr w:rsidR="00F92E0E" w:rsidRPr="00B841FE" w14:paraId="53DB2DFF" w14:textId="77777777" w:rsidTr="00E60D1A">
        <w:trPr>
          <w:cnfStyle w:val="100000000000" w:firstRow="1" w:lastRow="0" w:firstColumn="0" w:lastColumn="0" w:oddVBand="0" w:evenVBand="0" w:oddHBand="0" w:evenHBand="0" w:firstRowFirstColumn="0" w:firstRowLastColumn="0" w:lastRowFirstColumn="0" w:lastRowLastColumn="0"/>
          <w:tblHeader/>
        </w:trPr>
        <w:tc>
          <w:tcPr>
            <w:tcW w:w="534" w:type="dxa"/>
          </w:tcPr>
          <w:p w14:paraId="5E24C3F2" w14:textId="77777777" w:rsidR="00F92E0E" w:rsidRPr="002F44C4" w:rsidRDefault="00F92E0E" w:rsidP="00B93A0B">
            <w:pPr>
              <w:keepNext/>
              <w:rPr>
                <w:rFonts w:cs="Arial"/>
                <w:sz w:val="16"/>
                <w:szCs w:val="18"/>
              </w:rPr>
            </w:pPr>
            <w:r w:rsidRPr="002F44C4">
              <w:rPr>
                <w:rFonts w:cs="Arial"/>
                <w:sz w:val="16"/>
                <w:szCs w:val="18"/>
              </w:rPr>
              <w:t>Nr.</w:t>
            </w:r>
          </w:p>
        </w:tc>
        <w:tc>
          <w:tcPr>
            <w:tcW w:w="8533" w:type="dxa"/>
          </w:tcPr>
          <w:p w14:paraId="437E0038" w14:textId="77777777" w:rsidR="00F92E0E" w:rsidRPr="002F44C4" w:rsidRDefault="00F92E0E" w:rsidP="00B93A0B">
            <w:pPr>
              <w:keepNext/>
              <w:rPr>
                <w:rFonts w:cs="Arial"/>
                <w:sz w:val="16"/>
                <w:szCs w:val="18"/>
              </w:rPr>
            </w:pPr>
            <w:r w:rsidRPr="002F44C4">
              <w:rPr>
                <w:rFonts w:cs="Arial"/>
                <w:sz w:val="16"/>
                <w:szCs w:val="18"/>
              </w:rPr>
              <w:t>Omschrijving</w:t>
            </w:r>
          </w:p>
        </w:tc>
      </w:tr>
      <w:tr w:rsidR="00F92E0E" w:rsidRPr="00B841FE" w14:paraId="6E637EB8" w14:textId="77777777" w:rsidTr="00E60D1A">
        <w:tc>
          <w:tcPr>
            <w:tcW w:w="534" w:type="dxa"/>
          </w:tcPr>
          <w:p w14:paraId="1A807EAF" w14:textId="56F4674A" w:rsidR="00F92E0E" w:rsidRPr="00B841FE" w:rsidRDefault="007F7F48" w:rsidP="00B93A0B">
            <w:pPr>
              <w:rPr>
                <w:rFonts w:cs="Arial"/>
                <w:sz w:val="16"/>
                <w:szCs w:val="18"/>
              </w:rPr>
            </w:pPr>
            <w:r>
              <w:rPr>
                <w:rFonts w:cs="Arial"/>
                <w:sz w:val="16"/>
                <w:szCs w:val="18"/>
              </w:rPr>
              <w:t>4</w:t>
            </w:r>
            <w:r w:rsidR="00F92E0E" w:rsidRPr="00B841FE">
              <w:rPr>
                <w:rFonts w:cs="Arial"/>
                <w:sz w:val="16"/>
                <w:szCs w:val="18"/>
              </w:rPr>
              <w:t>.1</w:t>
            </w:r>
          </w:p>
        </w:tc>
        <w:tc>
          <w:tcPr>
            <w:tcW w:w="8533" w:type="dxa"/>
          </w:tcPr>
          <w:p w14:paraId="4E88BA64" w14:textId="1725636A" w:rsidR="00F92E0E" w:rsidRPr="00B841FE" w:rsidRDefault="00F92E0E" w:rsidP="00B93A0B">
            <w:pPr>
              <w:rPr>
                <w:rFonts w:cs="Arial"/>
                <w:sz w:val="16"/>
                <w:szCs w:val="18"/>
              </w:rPr>
            </w:pPr>
            <w:r>
              <w:rPr>
                <w:rFonts w:cs="Arial"/>
                <w:sz w:val="16"/>
                <w:szCs w:val="18"/>
              </w:rPr>
              <w:t>Tenzij anders overeengekomen is voor vergoeding van de Re</w:t>
            </w:r>
            <w:r w:rsidR="007F7F48">
              <w:rPr>
                <w:rFonts w:cs="Arial"/>
                <w:sz w:val="16"/>
                <w:szCs w:val="18"/>
              </w:rPr>
              <w:t>-</w:t>
            </w:r>
            <w:r>
              <w:rPr>
                <w:rFonts w:cs="Arial"/>
                <w:sz w:val="16"/>
                <w:szCs w:val="18"/>
              </w:rPr>
              <w:t>transitie of de dienstverlening de overeenkomst dan</w:t>
            </w:r>
            <w:r w:rsidR="007F7F48">
              <w:rPr>
                <w:rFonts w:cs="Arial"/>
                <w:sz w:val="16"/>
                <w:szCs w:val="18"/>
              </w:rPr>
              <w:t xml:space="preserve"> </w:t>
            </w:r>
            <w:r>
              <w:rPr>
                <w:rFonts w:cs="Arial"/>
                <w:sz w:val="16"/>
                <w:szCs w:val="18"/>
              </w:rPr>
              <w:t>wel het vigerende DFA van toepassing.</w:t>
            </w:r>
          </w:p>
        </w:tc>
      </w:tr>
      <w:tr w:rsidR="00F92E0E" w:rsidRPr="00B841FE" w14:paraId="67AE096B" w14:textId="77777777" w:rsidTr="00E60D1A">
        <w:trPr>
          <w:cnfStyle w:val="000000010000" w:firstRow="0" w:lastRow="0" w:firstColumn="0" w:lastColumn="0" w:oddVBand="0" w:evenVBand="0" w:oddHBand="0" w:evenHBand="1" w:firstRowFirstColumn="0" w:firstRowLastColumn="0" w:lastRowFirstColumn="0" w:lastRowLastColumn="0"/>
        </w:trPr>
        <w:tc>
          <w:tcPr>
            <w:tcW w:w="534" w:type="dxa"/>
          </w:tcPr>
          <w:p w14:paraId="7A01445D" w14:textId="33F89902" w:rsidR="00F92E0E" w:rsidRPr="00B841FE" w:rsidRDefault="00F92E0E" w:rsidP="00B93A0B">
            <w:pPr>
              <w:rPr>
                <w:rFonts w:cs="Arial"/>
                <w:sz w:val="16"/>
                <w:szCs w:val="18"/>
              </w:rPr>
            </w:pPr>
          </w:p>
        </w:tc>
        <w:tc>
          <w:tcPr>
            <w:tcW w:w="8533" w:type="dxa"/>
          </w:tcPr>
          <w:p w14:paraId="1DA896CD" w14:textId="77777777" w:rsidR="00F92E0E" w:rsidRPr="00B841FE" w:rsidRDefault="00F92E0E" w:rsidP="00B93A0B">
            <w:pPr>
              <w:rPr>
                <w:rFonts w:cs="Arial"/>
                <w:sz w:val="16"/>
                <w:szCs w:val="18"/>
              </w:rPr>
            </w:pPr>
          </w:p>
        </w:tc>
      </w:tr>
      <w:tr w:rsidR="00F92E0E" w:rsidRPr="00B841FE" w14:paraId="5BD53A82" w14:textId="77777777" w:rsidTr="00E60D1A">
        <w:tc>
          <w:tcPr>
            <w:tcW w:w="534" w:type="dxa"/>
          </w:tcPr>
          <w:p w14:paraId="1AAC2AA3" w14:textId="08510F68" w:rsidR="00F92E0E" w:rsidRPr="00B841FE" w:rsidRDefault="00F92E0E" w:rsidP="00B93A0B">
            <w:pPr>
              <w:rPr>
                <w:rFonts w:cs="Arial"/>
                <w:sz w:val="16"/>
                <w:szCs w:val="18"/>
              </w:rPr>
            </w:pPr>
          </w:p>
        </w:tc>
        <w:tc>
          <w:tcPr>
            <w:tcW w:w="8533" w:type="dxa"/>
          </w:tcPr>
          <w:p w14:paraId="59EC5DBE" w14:textId="77777777" w:rsidR="00F92E0E" w:rsidRPr="00B841FE" w:rsidRDefault="00F92E0E" w:rsidP="00B93A0B">
            <w:pPr>
              <w:rPr>
                <w:rFonts w:cs="Arial"/>
                <w:sz w:val="16"/>
                <w:szCs w:val="18"/>
              </w:rPr>
            </w:pPr>
          </w:p>
        </w:tc>
      </w:tr>
    </w:tbl>
    <w:p w14:paraId="15830F7E" w14:textId="77777777" w:rsidR="00D03793" w:rsidRDefault="00D03793" w:rsidP="00C511E1">
      <w:pPr>
        <w:pStyle w:val="Geenafstand"/>
      </w:pPr>
    </w:p>
    <w:p w14:paraId="7C3E7FEB" w14:textId="3AAA271E" w:rsidR="00000179" w:rsidRDefault="00000179" w:rsidP="00000179">
      <w:pPr>
        <w:keepNext/>
      </w:pPr>
      <w:r>
        <w:t xml:space="preserve">In onderstaand overzicht </w:t>
      </w:r>
      <w:r w:rsidR="00987F2E">
        <w:t xml:space="preserve">staat de </w:t>
      </w:r>
      <w:r>
        <w:t>betekenis van RASCI:</w:t>
      </w:r>
    </w:p>
    <w:tbl>
      <w:tblPr>
        <w:tblStyle w:val="PQRTabel1header"/>
        <w:tblW w:w="0" w:type="auto"/>
        <w:tblLook w:val="04A0" w:firstRow="1" w:lastRow="0" w:firstColumn="1" w:lastColumn="0" w:noHBand="0" w:noVBand="1"/>
      </w:tblPr>
      <w:tblGrid>
        <w:gridCol w:w="1191"/>
        <w:gridCol w:w="7302"/>
      </w:tblGrid>
      <w:tr w:rsidR="00000179" w14:paraId="67C51C22" w14:textId="77777777" w:rsidTr="00B93A0B">
        <w:trPr>
          <w:cnfStyle w:val="100000000000" w:firstRow="1" w:lastRow="0" w:firstColumn="0" w:lastColumn="0" w:oddVBand="0" w:evenVBand="0" w:oddHBand="0" w:evenHBand="0" w:firstRowFirstColumn="0" w:firstRowLastColumn="0" w:lastRowFirstColumn="0" w:lastRowLastColumn="0"/>
        </w:trPr>
        <w:tc>
          <w:tcPr>
            <w:tcW w:w="1191" w:type="dxa"/>
          </w:tcPr>
          <w:p w14:paraId="04BE4C1E" w14:textId="77777777" w:rsidR="00000179" w:rsidRDefault="00000179" w:rsidP="00B93A0B"/>
        </w:tc>
        <w:tc>
          <w:tcPr>
            <w:tcW w:w="7302" w:type="dxa"/>
          </w:tcPr>
          <w:p w14:paraId="137AC430" w14:textId="77777777" w:rsidR="00000179" w:rsidRDefault="00000179" w:rsidP="00B93A0B">
            <w:r>
              <w:t>Invulling</w:t>
            </w:r>
          </w:p>
        </w:tc>
      </w:tr>
      <w:tr w:rsidR="00000179" w14:paraId="672D00E3" w14:textId="77777777" w:rsidTr="00B93A0B">
        <w:tc>
          <w:tcPr>
            <w:tcW w:w="1191" w:type="dxa"/>
          </w:tcPr>
          <w:p w14:paraId="0FD5351F" w14:textId="77777777" w:rsidR="00000179" w:rsidRPr="007B03DA" w:rsidRDefault="00000179" w:rsidP="00B93A0B">
            <w:pPr>
              <w:rPr>
                <w:sz w:val="16"/>
                <w:szCs w:val="16"/>
              </w:rPr>
            </w:pPr>
            <w:r w:rsidRPr="007B03DA">
              <w:rPr>
                <w:sz w:val="16"/>
                <w:szCs w:val="16"/>
              </w:rPr>
              <w:t>(R)esponsible</w:t>
            </w:r>
          </w:p>
        </w:tc>
        <w:tc>
          <w:tcPr>
            <w:tcW w:w="7302" w:type="dxa"/>
          </w:tcPr>
          <w:p w14:paraId="0163A7E7" w14:textId="0AD57B33" w:rsidR="00000179" w:rsidRPr="007B03DA" w:rsidRDefault="00000179" w:rsidP="00B93A0B">
            <w:pPr>
              <w:rPr>
                <w:sz w:val="16"/>
                <w:szCs w:val="16"/>
              </w:rPr>
            </w:pPr>
            <w:r>
              <w:rPr>
                <w:sz w:val="16"/>
                <w:szCs w:val="16"/>
              </w:rPr>
              <w:t xml:space="preserve">Verantwoordelijk voor de uitvoering en legt verantwoording aan de persoon die accountable is. </w:t>
            </w:r>
            <w:r w:rsidR="00CA5DC0">
              <w:rPr>
                <w:sz w:val="16"/>
                <w:szCs w:val="16"/>
              </w:rPr>
              <w:t>Latende Leverancier</w:t>
            </w:r>
            <w:r>
              <w:rPr>
                <w:sz w:val="16"/>
                <w:szCs w:val="16"/>
              </w:rPr>
              <w:t xml:space="preserve"> concretiseert dit verder door de initiatiefnemer, penvoerder of trekker als responsible te beschouwen zodat per deliverable slechts één rol responsible kan zijn.</w:t>
            </w:r>
          </w:p>
        </w:tc>
      </w:tr>
      <w:tr w:rsidR="00000179" w14:paraId="0A16A9F5" w14:textId="77777777" w:rsidTr="00B93A0B">
        <w:trPr>
          <w:cnfStyle w:val="000000010000" w:firstRow="0" w:lastRow="0" w:firstColumn="0" w:lastColumn="0" w:oddVBand="0" w:evenVBand="0" w:oddHBand="0" w:evenHBand="1" w:firstRowFirstColumn="0" w:firstRowLastColumn="0" w:lastRowFirstColumn="0" w:lastRowLastColumn="0"/>
        </w:trPr>
        <w:tc>
          <w:tcPr>
            <w:tcW w:w="1191" w:type="dxa"/>
          </w:tcPr>
          <w:p w14:paraId="4487F89B" w14:textId="77777777" w:rsidR="00000179" w:rsidRPr="007B03DA" w:rsidRDefault="00000179" w:rsidP="00B93A0B">
            <w:pPr>
              <w:rPr>
                <w:sz w:val="16"/>
                <w:szCs w:val="16"/>
              </w:rPr>
            </w:pPr>
            <w:r w:rsidRPr="007B03DA">
              <w:rPr>
                <w:sz w:val="16"/>
                <w:szCs w:val="16"/>
              </w:rPr>
              <w:t>(A)ccountable</w:t>
            </w:r>
          </w:p>
        </w:tc>
        <w:tc>
          <w:tcPr>
            <w:tcW w:w="7302" w:type="dxa"/>
          </w:tcPr>
          <w:p w14:paraId="2F592614" w14:textId="77777777" w:rsidR="00000179" w:rsidRPr="007B03DA" w:rsidRDefault="00000179" w:rsidP="00B93A0B">
            <w:pPr>
              <w:rPr>
                <w:sz w:val="16"/>
                <w:szCs w:val="16"/>
              </w:rPr>
            </w:pPr>
            <w:r>
              <w:rPr>
                <w:sz w:val="16"/>
                <w:szCs w:val="16"/>
              </w:rPr>
              <w:t>Eindverantwoordelijk voor het resultaat met mogelijkheid voor het vetorecht bij het eindoordeel. Zorgt – waar nodig – voor commitment bij management, medewerkers en derden alsmede voor funding. Per deliverable kan slechts één rol accountable zijn.</w:t>
            </w:r>
          </w:p>
        </w:tc>
      </w:tr>
      <w:tr w:rsidR="00000179" w14:paraId="37C07ED5" w14:textId="77777777" w:rsidTr="00B93A0B">
        <w:tc>
          <w:tcPr>
            <w:tcW w:w="1191" w:type="dxa"/>
          </w:tcPr>
          <w:p w14:paraId="2282C391" w14:textId="77777777" w:rsidR="00000179" w:rsidRPr="007B03DA" w:rsidRDefault="00000179" w:rsidP="00B93A0B">
            <w:pPr>
              <w:rPr>
                <w:sz w:val="16"/>
                <w:szCs w:val="16"/>
              </w:rPr>
            </w:pPr>
            <w:r w:rsidRPr="007B03DA">
              <w:rPr>
                <w:sz w:val="16"/>
                <w:szCs w:val="16"/>
              </w:rPr>
              <w:t>(S)upportive</w:t>
            </w:r>
          </w:p>
        </w:tc>
        <w:tc>
          <w:tcPr>
            <w:tcW w:w="7302" w:type="dxa"/>
          </w:tcPr>
          <w:p w14:paraId="0D9567EC" w14:textId="55E1F041" w:rsidR="00000179" w:rsidRPr="007B03DA" w:rsidRDefault="00000179" w:rsidP="00B93A0B">
            <w:pPr>
              <w:rPr>
                <w:sz w:val="16"/>
                <w:szCs w:val="16"/>
              </w:rPr>
            </w:pPr>
            <w:r>
              <w:rPr>
                <w:sz w:val="16"/>
                <w:szCs w:val="16"/>
              </w:rPr>
              <w:t xml:space="preserve">Degene die een actieve bijdrage of ondersteuning verzorgd bij de realisatie van een deliverable. In de zienswijze van </w:t>
            </w:r>
            <w:r w:rsidR="00FF3BD4">
              <w:rPr>
                <w:sz w:val="16"/>
                <w:szCs w:val="16"/>
              </w:rPr>
              <w:t xml:space="preserve">Opdrachtgever en </w:t>
            </w:r>
            <w:r w:rsidR="00CA5DC0">
              <w:rPr>
                <w:sz w:val="16"/>
                <w:szCs w:val="16"/>
              </w:rPr>
              <w:t>Latende Leverancier</w:t>
            </w:r>
            <w:r>
              <w:rPr>
                <w:sz w:val="16"/>
                <w:szCs w:val="16"/>
              </w:rPr>
              <w:t xml:space="preserve"> kunnen meerdere rollen als co-auteur of collega een bijdrage aan het resultaat geven.</w:t>
            </w:r>
          </w:p>
        </w:tc>
      </w:tr>
      <w:tr w:rsidR="00000179" w14:paraId="29EACFC1" w14:textId="77777777" w:rsidTr="00B93A0B">
        <w:trPr>
          <w:cnfStyle w:val="000000010000" w:firstRow="0" w:lastRow="0" w:firstColumn="0" w:lastColumn="0" w:oddVBand="0" w:evenVBand="0" w:oddHBand="0" w:evenHBand="1" w:firstRowFirstColumn="0" w:firstRowLastColumn="0" w:lastRowFirstColumn="0" w:lastRowLastColumn="0"/>
        </w:trPr>
        <w:tc>
          <w:tcPr>
            <w:tcW w:w="1191" w:type="dxa"/>
          </w:tcPr>
          <w:p w14:paraId="6ECE90C3" w14:textId="77777777" w:rsidR="00000179" w:rsidRPr="007B03DA" w:rsidRDefault="00000179" w:rsidP="00B93A0B">
            <w:pPr>
              <w:rPr>
                <w:sz w:val="16"/>
                <w:szCs w:val="16"/>
              </w:rPr>
            </w:pPr>
            <w:r w:rsidRPr="007B03DA">
              <w:rPr>
                <w:sz w:val="16"/>
                <w:szCs w:val="16"/>
              </w:rPr>
              <w:t>(C)onsulted</w:t>
            </w:r>
          </w:p>
        </w:tc>
        <w:tc>
          <w:tcPr>
            <w:tcW w:w="7302" w:type="dxa"/>
          </w:tcPr>
          <w:p w14:paraId="05946B73" w14:textId="77777777" w:rsidR="00000179" w:rsidRPr="007B03DA" w:rsidRDefault="00000179" w:rsidP="00B93A0B">
            <w:pPr>
              <w:rPr>
                <w:sz w:val="16"/>
                <w:szCs w:val="16"/>
              </w:rPr>
            </w:pPr>
            <w:r>
              <w:rPr>
                <w:sz w:val="16"/>
                <w:szCs w:val="16"/>
              </w:rPr>
              <w:t>Degenen waarvan de kennis wordt gebruikt om richting te geven aan de deliverable. Van deze personen wordt tijdige feedback verwacht.</w:t>
            </w:r>
          </w:p>
        </w:tc>
      </w:tr>
      <w:tr w:rsidR="00000179" w14:paraId="666F4EEC" w14:textId="77777777" w:rsidTr="00B93A0B">
        <w:tc>
          <w:tcPr>
            <w:tcW w:w="1191" w:type="dxa"/>
          </w:tcPr>
          <w:p w14:paraId="3030E2B3" w14:textId="77777777" w:rsidR="00000179" w:rsidRPr="007B03DA" w:rsidRDefault="00000179" w:rsidP="00B93A0B">
            <w:pPr>
              <w:rPr>
                <w:sz w:val="16"/>
                <w:szCs w:val="16"/>
              </w:rPr>
            </w:pPr>
            <w:r w:rsidRPr="007B03DA">
              <w:rPr>
                <w:sz w:val="16"/>
                <w:szCs w:val="16"/>
              </w:rPr>
              <w:t>(I)nformed</w:t>
            </w:r>
          </w:p>
        </w:tc>
        <w:tc>
          <w:tcPr>
            <w:tcW w:w="7302" w:type="dxa"/>
          </w:tcPr>
          <w:p w14:paraId="5E75C0B9" w14:textId="77777777" w:rsidR="00000179" w:rsidRPr="007B03DA" w:rsidRDefault="00000179" w:rsidP="00B93A0B">
            <w:pPr>
              <w:keepNext/>
              <w:rPr>
                <w:sz w:val="16"/>
                <w:szCs w:val="16"/>
              </w:rPr>
            </w:pPr>
            <w:r>
              <w:rPr>
                <w:sz w:val="16"/>
                <w:szCs w:val="16"/>
              </w:rPr>
              <w:t>Degenen die worden geïnformeerd over de start, ontwikkeling maar vooral het resultaat van de deliverable. Feedback van deze personen is optioneel.</w:t>
            </w:r>
          </w:p>
        </w:tc>
      </w:tr>
    </w:tbl>
    <w:p w14:paraId="5733AC25" w14:textId="77777777" w:rsidR="00000179" w:rsidRDefault="00000179" w:rsidP="00000179"/>
    <w:p w14:paraId="1AA0BFF4" w14:textId="77777777" w:rsidR="005A1AEC" w:rsidRDefault="005A1AEC" w:rsidP="00C511E1">
      <w:pPr>
        <w:pStyle w:val="Geenafstand"/>
      </w:pPr>
    </w:p>
    <w:p w14:paraId="2BE2BAC2" w14:textId="2755536F" w:rsidR="00615734" w:rsidRDefault="003D0834" w:rsidP="00C511E1">
      <w:pPr>
        <w:pStyle w:val="Geenafstand"/>
        <w:rPr>
          <w:b/>
          <w:bCs/>
          <w:u w:val="single"/>
        </w:rPr>
      </w:pPr>
      <w:r>
        <w:rPr>
          <w:b/>
          <w:bCs/>
          <w:u w:val="single"/>
        </w:rPr>
        <w:t>H</w:t>
      </w:r>
      <w:r w:rsidR="007D5148" w:rsidRPr="007D5148">
        <w:rPr>
          <w:b/>
          <w:bCs/>
          <w:u w:val="single"/>
        </w:rPr>
        <w:t>oofd</w:t>
      </w:r>
      <w:r w:rsidR="00EF61EC" w:rsidRPr="007D5148">
        <w:rPr>
          <w:b/>
          <w:bCs/>
          <w:u w:val="single"/>
        </w:rPr>
        <w:t>activiteiten</w:t>
      </w:r>
      <w:r w:rsidR="00EA0202">
        <w:rPr>
          <w:b/>
          <w:bCs/>
          <w:u w:val="single"/>
        </w:rPr>
        <w:t xml:space="preserve"> die </w:t>
      </w:r>
      <w:r w:rsidR="003D67B5">
        <w:rPr>
          <w:b/>
          <w:bCs/>
          <w:u w:val="single"/>
        </w:rPr>
        <w:t>tijdens de fasen worden uitgevoerd</w:t>
      </w:r>
      <w:r w:rsidR="005D2820">
        <w:rPr>
          <w:b/>
          <w:bCs/>
          <w:u w:val="single"/>
        </w:rPr>
        <w:t xml:space="preserve"> (uitvoering kan meerdere fasen beslaan)</w:t>
      </w:r>
      <w:r w:rsidR="003006EF" w:rsidRPr="007D5148">
        <w:rPr>
          <w:b/>
          <w:bCs/>
          <w:u w:val="single"/>
        </w:rPr>
        <w:t>:</w:t>
      </w:r>
    </w:p>
    <w:p w14:paraId="1ECA5E39" w14:textId="1783A4D8" w:rsidR="003D0834" w:rsidRPr="007D5148" w:rsidRDefault="00197C87" w:rsidP="00C511E1">
      <w:pPr>
        <w:pStyle w:val="Geenafstand"/>
        <w:rPr>
          <w:b/>
          <w:bCs/>
          <w:u w:val="single"/>
        </w:rPr>
      </w:pPr>
      <w:r>
        <w:rPr>
          <w:b/>
          <w:bCs/>
          <w:u w:val="single"/>
        </w:rPr>
        <w:t xml:space="preserve"> </w:t>
      </w:r>
    </w:p>
    <w:p w14:paraId="192ABCBB" w14:textId="43C9B737" w:rsidR="003006EF" w:rsidRDefault="003006EF" w:rsidP="003006EF">
      <w:pPr>
        <w:pStyle w:val="Geenafstand"/>
        <w:numPr>
          <w:ilvl w:val="0"/>
          <w:numId w:val="1"/>
        </w:numPr>
      </w:pPr>
      <w:r w:rsidRPr="007D5148">
        <w:rPr>
          <w:b/>
          <w:bCs/>
        </w:rPr>
        <w:t xml:space="preserve">Dienstverlening </w:t>
      </w:r>
      <w:r w:rsidR="002F4DA6" w:rsidRPr="007D5148">
        <w:rPr>
          <w:b/>
          <w:bCs/>
        </w:rPr>
        <w:t>i</w:t>
      </w:r>
      <w:r w:rsidRPr="007D5148">
        <w:rPr>
          <w:b/>
          <w:bCs/>
        </w:rPr>
        <w:t>nitialisatie</w:t>
      </w:r>
      <w:r w:rsidR="002F4DA6">
        <w:t xml:space="preserve"> – Overdragen governance, besturing: adviseren en assisteren </w:t>
      </w:r>
      <w:r w:rsidR="004C16FD">
        <w:t>Verkrijgende Leverancier</w:t>
      </w:r>
      <w:r w:rsidR="002F4DA6">
        <w:t>;</w:t>
      </w:r>
    </w:p>
    <w:p w14:paraId="059083F1" w14:textId="43DD7B64" w:rsidR="002F4DA6" w:rsidRDefault="002F4DA6" w:rsidP="003006EF">
      <w:pPr>
        <w:pStyle w:val="Geenafstand"/>
        <w:numPr>
          <w:ilvl w:val="0"/>
          <w:numId w:val="1"/>
        </w:numPr>
      </w:pPr>
      <w:r w:rsidRPr="007D5148">
        <w:rPr>
          <w:b/>
          <w:bCs/>
        </w:rPr>
        <w:t>Dienstverlening bemensing</w:t>
      </w:r>
      <w:r w:rsidR="006D2B49">
        <w:t xml:space="preserve"> – Offboarding beheerteams, adviseren capaciteit </w:t>
      </w:r>
      <w:r w:rsidR="004C16FD">
        <w:t>Verkrijgende Leverancier</w:t>
      </w:r>
      <w:r w:rsidR="006D2B49">
        <w:t>;</w:t>
      </w:r>
    </w:p>
    <w:p w14:paraId="25FF0C28" w14:textId="55BB4307" w:rsidR="006D2B49" w:rsidRDefault="006D2B49" w:rsidP="003006EF">
      <w:pPr>
        <w:pStyle w:val="Geenafstand"/>
        <w:numPr>
          <w:ilvl w:val="0"/>
          <w:numId w:val="1"/>
        </w:numPr>
      </w:pPr>
      <w:r w:rsidRPr="007D5148">
        <w:rPr>
          <w:b/>
          <w:bCs/>
        </w:rPr>
        <w:t xml:space="preserve">Kennisuitwisseling </w:t>
      </w:r>
      <w:r>
        <w:t>– Kennisoverdrachtsplan, overdragen documentatie</w:t>
      </w:r>
      <w:r w:rsidR="00D90ACE">
        <w:t xml:space="preserve"> en documenten (bijv. </w:t>
      </w:r>
      <w:r w:rsidR="00656880">
        <w:t>landschapsplaat, back-up schema)</w:t>
      </w:r>
      <w:r>
        <w:t>, kennis, software en toegang;</w:t>
      </w:r>
    </w:p>
    <w:p w14:paraId="332EBCA2" w14:textId="4481D127" w:rsidR="00756BC6" w:rsidRDefault="006D2B49" w:rsidP="003006EF">
      <w:pPr>
        <w:pStyle w:val="Geenafstand"/>
        <w:numPr>
          <w:ilvl w:val="0"/>
          <w:numId w:val="1"/>
        </w:numPr>
      </w:pPr>
      <w:r w:rsidRPr="007D5148">
        <w:rPr>
          <w:b/>
          <w:bCs/>
        </w:rPr>
        <w:t>Dienstverlening processen</w:t>
      </w:r>
      <w:r>
        <w:t xml:space="preserve"> – </w:t>
      </w:r>
      <w:r w:rsidR="00CE368A">
        <w:t xml:space="preserve">Overdragen beheerprocessen en assisteren </w:t>
      </w:r>
      <w:r w:rsidR="004C16FD">
        <w:t>Verkrijgende Leverancier</w:t>
      </w:r>
      <w:r w:rsidR="00756BC6">
        <w:t>;</w:t>
      </w:r>
    </w:p>
    <w:p w14:paraId="57420E32" w14:textId="77777777" w:rsidR="006167F8" w:rsidRDefault="00756BC6" w:rsidP="006167F8">
      <w:pPr>
        <w:pStyle w:val="Geenafstand"/>
        <w:numPr>
          <w:ilvl w:val="0"/>
          <w:numId w:val="1"/>
        </w:numPr>
      </w:pPr>
      <w:r w:rsidRPr="007D5148">
        <w:rPr>
          <w:b/>
          <w:bCs/>
        </w:rPr>
        <w:t>Technologie en infrastructuur</w:t>
      </w:r>
      <w:r>
        <w:t xml:space="preserve"> –  Overdragen tools, netwerk, server &amp; applicatie</w:t>
      </w:r>
      <w:r w:rsidR="006167F8">
        <w:t xml:space="preserve"> toegang;</w:t>
      </w:r>
    </w:p>
    <w:p w14:paraId="1CC2F3ED" w14:textId="427E531E" w:rsidR="006D2B49" w:rsidRDefault="006167F8" w:rsidP="006167F8">
      <w:pPr>
        <w:pStyle w:val="Geenafstand"/>
        <w:numPr>
          <w:ilvl w:val="0"/>
          <w:numId w:val="1"/>
        </w:numPr>
      </w:pPr>
      <w:r w:rsidRPr="007D5148">
        <w:rPr>
          <w:b/>
          <w:bCs/>
        </w:rPr>
        <w:t>Financieel en contractueel</w:t>
      </w:r>
      <w:r>
        <w:t xml:space="preserve"> </w:t>
      </w:r>
      <w:r w:rsidR="00901483">
        <w:t xml:space="preserve">–  </w:t>
      </w:r>
      <w:r w:rsidR="00CE368A">
        <w:t xml:space="preserve"> </w:t>
      </w:r>
      <w:r w:rsidR="00D96302">
        <w:t xml:space="preserve">Afronden </w:t>
      </w:r>
      <w:r w:rsidR="00EF61EC">
        <w:t>financiële</w:t>
      </w:r>
      <w:r w:rsidR="00D96302">
        <w:t xml:space="preserve"> processen, facturatie, decharge contractuele verplichtingen;</w:t>
      </w:r>
    </w:p>
    <w:p w14:paraId="14C2D235" w14:textId="17827775" w:rsidR="0034508F" w:rsidRDefault="0034508F" w:rsidP="006167F8">
      <w:pPr>
        <w:pStyle w:val="Geenafstand"/>
        <w:numPr>
          <w:ilvl w:val="0"/>
          <w:numId w:val="1"/>
        </w:numPr>
      </w:pPr>
      <w:r>
        <w:rPr>
          <w:b/>
          <w:bCs/>
        </w:rPr>
        <w:t>Overdracht van eigendom</w:t>
      </w:r>
      <w:r w:rsidR="00901483">
        <w:rPr>
          <w:b/>
          <w:bCs/>
        </w:rPr>
        <w:t xml:space="preserve"> </w:t>
      </w:r>
      <w:r w:rsidR="00901483">
        <w:t xml:space="preserve">–  </w:t>
      </w:r>
      <w:r w:rsidR="00901483" w:rsidRPr="00901483">
        <w:t xml:space="preserve">De middelen die worden gebruikt voor de dienstverlening aan </w:t>
      </w:r>
      <w:r w:rsidR="00425FEF">
        <w:t>Opdrachtgever</w:t>
      </w:r>
      <w:r w:rsidR="00901483" w:rsidRPr="00901483">
        <w:t xml:space="preserve"> (hardware, software, licenties,</w:t>
      </w:r>
      <w:r w:rsidR="00901483">
        <w:t xml:space="preserve"> databases</w:t>
      </w:r>
      <w:r w:rsidR="00901483" w:rsidRPr="00901483">
        <w:t xml:space="preserve"> etc.) worden overgedragen aan </w:t>
      </w:r>
      <w:r w:rsidR="00425FEF">
        <w:t>Opdrachtgever</w:t>
      </w:r>
      <w:r w:rsidR="00901483" w:rsidRPr="00901483">
        <w:t xml:space="preserve"> of aan de </w:t>
      </w:r>
      <w:r w:rsidR="004C16FD">
        <w:t>Verkrijgende Leverancier</w:t>
      </w:r>
      <w:r w:rsidR="00901483" w:rsidRPr="00901483">
        <w:t xml:space="preserve">, zover deze geen eigendom van </w:t>
      </w:r>
      <w:r w:rsidR="00C70758">
        <w:t>Latende Leverancier</w:t>
      </w:r>
      <w:r w:rsidR="00901483" w:rsidRPr="00901483">
        <w:t xml:space="preserve"> zijn en blijven.</w:t>
      </w:r>
    </w:p>
    <w:p w14:paraId="5D60BC65" w14:textId="23A1E88D" w:rsidR="00D96302" w:rsidRDefault="00D96302" w:rsidP="006167F8">
      <w:pPr>
        <w:pStyle w:val="Geenafstand"/>
        <w:numPr>
          <w:ilvl w:val="0"/>
          <w:numId w:val="1"/>
        </w:numPr>
      </w:pPr>
      <w:r w:rsidRPr="007D5148">
        <w:rPr>
          <w:b/>
          <w:bCs/>
        </w:rPr>
        <w:t>Onderhanden werk</w:t>
      </w:r>
      <w:r>
        <w:t xml:space="preserve"> – Overdracht openstaande incidenten, problems, changes en projecten</w:t>
      </w:r>
      <w:r w:rsidR="005B4233">
        <w:t>;</w:t>
      </w:r>
    </w:p>
    <w:p w14:paraId="15633308" w14:textId="01265946" w:rsidR="005B4233" w:rsidRPr="007D5148" w:rsidRDefault="005B4233" w:rsidP="006167F8">
      <w:pPr>
        <w:pStyle w:val="Geenafstand"/>
        <w:numPr>
          <w:ilvl w:val="0"/>
          <w:numId w:val="1"/>
        </w:numPr>
      </w:pPr>
      <w:r w:rsidRPr="007D5148">
        <w:rPr>
          <w:b/>
          <w:bCs/>
        </w:rPr>
        <w:t>Organisatorische wijzigingen</w:t>
      </w:r>
      <w:r w:rsidRPr="007D5148">
        <w:t xml:space="preserve"> – Eventueel activiteiten aan de zijde van </w:t>
      </w:r>
      <w:r w:rsidR="00425FEF">
        <w:t>Opdrachtgever</w:t>
      </w:r>
      <w:r w:rsidRPr="007D5148">
        <w:t>;</w:t>
      </w:r>
    </w:p>
    <w:p w14:paraId="435E1CA6" w14:textId="6FAE7EAE" w:rsidR="005B4233" w:rsidRDefault="00957A27" w:rsidP="006167F8">
      <w:pPr>
        <w:pStyle w:val="Geenafstand"/>
        <w:numPr>
          <w:ilvl w:val="0"/>
          <w:numId w:val="1"/>
        </w:numPr>
      </w:pPr>
      <w:r w:rsidRPr="007D5148">
        <w:rPr>
          <w:b/>
          <w:bCs/>
        </w:rPr>
        <w:t>Informatiebeveiliging en naleving</w:t>
      </w:r>
      <w:r>
        <w:t xml:space="preserve"> – Borgen informatiebeveiliging tijdens overdracht.</w:t>
      </w:r>
    </w:p>
    <w:p w14:paraId="143EBF57" w14:textId="463F3643" w:rsidR="00957A27" w:rsidRDefault="00957A27" w:rsidP="00957A27">
      <w:pPr>
        <w:pStyle w:val="Geenafstand"/>
      </w:pPr>
    </w:p>
    <w:p w14:paraId="02117106" w14:textId="62F9FA85" w:rsidR="00957A27" w:rsidRDefault="008D59C5" w:rsidP="00957A27">
      <w:pPr>
        <w:pStyle w:val="Geenafstand"/>
      </w:pPr>
      <w:r>
        <w:t xml:space="preserve">Per </w:t>
      </w:r>
      <w:r w:rsidR="007E3EFF">
        <w:t>hoofdactiviteit</w:t>
      </w:r>
      <w:r>
        <w:t xml:space="preserve"> </w:t>
      </w:r>
      <w:r w:rsidR="007E3EFF">
        <w:t>word</w:t>
      </w:r>
      <w:r w:rsidR="002541F9">
        <w:t>t e</w:t>
      </w:r>
      <w:r w:rsidR="007E3EFF">
        <w:t xml:space="preserve">en checklijst </w:t>
      </w:r>
      <w:r w:rsidR="00FA400A">
        <w:t xml:space="preserve">opgesteld </w:t>
      </w:r>
      <w:r w:rsidR="00C50744">
        <w:t xml:space="preserve">door Latende Leverancier </w:t>
      </w:r>
      <w:r w:rsidR="00FA400A">
        <w:t xml:space="preserve">om te borgen dat het </w:t>
      </w:r>
      <w:r w:rsidR="00021D81">
        <w:t xml:space="preserve">definitieve </w:t>
      </w:r>
      <w:r w:rsidR="00B45C73">
        <w:t>Exit- / Re-transitie</w:t>
      </w:r>
      <w:r w:rsidR="00E8772E">
        <w:t>plan</w:t>
      </w:r>
      <w:r w:rsidR="00FA400A">
        <w:t xml:space="preserve"> is toegespitst op de specifieke situatie bij </w:t>
      </w:r>
      <w:r w:rsidR="00425FEF">
        <w:t>Opdrachtgever</w:t>
      </w:r>
      <w:r w:rsidR="006929CF">
        <w:t xml:space="preserve"> en dat aan alle aspecten van de transitie aandacht wordt besteed.</w:t>
      </w:r>
    </w:p>
    <w:p w14:paraId="06E90124" w14:textId="77777777" w:rsidR="00C44ADA" w:rsidRDefault="00C44ADA" w:rsidP="00957A27">
      <w:pPr>
        <w:pStyle w:val="Geenafstand"/>
      </w:pPr>
    </w:p>
    <w:p w14:paraId="42BE6498" w14:textId="77777777" w:rsidR="00F60218" w:rsidRDefault="00F60218" w:rsidP="00957A27">
      <w:pPr>
        <w:pStyle w:val="Geenafstand"/>
      </w:pPr>
    </w:p>
    <w:p w14:paraId="54F15CC2" w14:textId="77777777" w:rsidR="00F60218" w:rsidRPr="00F548EC" w:rsidRDefault="00F60218" w:rsidP="00F548EC">
      <w:pPr>
        <w:pStyle w:val="Kop1"/>
        <w:numPr>
          <w:ilvl w:val="0"/>
          <w:numId w:val="8"/>
        </w:numPr>
        <w:rPr>
          <w:b/>
          <w:bCs/>
          <w:color w:val="auto"/>
        </w:rPr>
      </w:pPr>
      <w:bookmarkStart w:id="16" w:name="_Toc89618593"/>
      <w:r w:rsidRPr="00F548EC">
        <w:rPr>
          <w:b/>
          <w:bCs/>
          <w:color w:val="auto"/>
        </w:rPr>
        <w:t>Organisatie en besturing</w:t>
      </w:r>
      <w:bookmarkEnd w:id="16"/>
    </w:p>
    <w:p w14:paraId="2590195B" w14:textId="77777777" w:rsidR="00834634" w:rsidRDefault="00834634" w:rsidP="00445C50">
      <w:pPr>
        <w:pStyle w:val="Geenafstand"/>
      </w:pPr>
    </w:p>
    <w:p w14:paraId="60508018" w14:textId="064F26CC" w:rsidR="00834634" w:rsidRPr="00445C50" w:rsidRDefault="00834634" w:rsidP="00445C50">
      <w:pPr>
        <w:pStyle w:val="Kop2"/>
        <w:numPr>
          <w:ilvl w:val="1"/>
          <w:numId w:val="8"/>
        </w:numPr>
        <w:rPr>
          <w:b/>
          <w:bCs/>
          <w:color w:val="auto"/>
        </w:rPr>
      </w:pPr>
      <w:bookmarkStart w:id="17" w:name="_Toc89618594"/>
      <w:r w:rsidRPr="00445C50">
        <w:rPr>
          <w:b/>
          <w:bCs/>
          <w:color w:val="auto"/>
        </w:rPr>
        <w:t>Inrichting projectorganisatie</w:t>
      </w:r>
      <w:bookmarkEnd w:id="17"/>
    </w:p>
    <w:p w14:paraId="4A806966" w14:textId="7CF5B2E8" w:rsidR="00F60218" w:rsidRDefault="00F60218" w:rsidP="00F60218">
      <w:pPr>
        <w:pStyle w:val="Geenafstand"/>
      </w:pPr>
      <w:r w:rsidRPr="003B7837">
        <w:t xml:space="preserve">Er wordt een gezamenlijke projectorganisatie ingericht waar zowel de </w:t>
      </w:r>
      <w:r w:rsidR="00425FEF">
        <w:t>Opdrachtgever</w:t>
      </w:r>
      <w:r w:rsidRPr="003B7837">
        <w:t xml:space="preserve"> als de </w:t>
      </w:r>
      <w:r w:rsidR="004C16FD">
        <w:t>Verkrijgende Leverancier</w:t>
      </w:r>
      <w:r w:rsidRPr="003B7837">
        <w:t xml:space="preserve"> als </w:t>
      </w:r>
      <w:r w:rsidR="00C70758">
        <w:t>Latende Leverancier</w:t>
      </w:r>
      <w:r w:rsidRPr="003B7837">
        <w:t xml:space="preserve"> een rol he</w:t>
      </w:r>
      <w:r w:rsidR="005A4B8B">
        <w:t>bben</w:t>
      </w:r>
      <w:r w:rsidRPr="003B7837">
        <w:t xml:space="preserve">. De transitiemanager van </w:t>
      </w:r>
      <w:r>
        <w:t xml:space="preserve">de </w:t>
      </w:r>
      <w:r w:rsidR="004C16FD">
        <w:t>Verkrijgende Leverancier</w:t>
      </w:r>
      <w:r>
        <w:t xml:space="preserve"> </w:t>
      </w:r>
      <w:r w:rsidRPr="003B7837">
        <w:t>is eindverantwoordelijk voor het behalen van de doelstelling van de transitie. Hij is gemandateerd om zonder vertragingen direct besluiten te nemen</w:t>
      </w:r>
      <w:r>
        <w:t xml:space="preserve"> binnen het aan hem toegekende mandaat</w:t>
      </w:r>
      <w:r w:rsidRPr="003B7837">
        <w:t xml:space="preserve">. Hij vormt samen met de </w:t>
      </w:r>
      <w:r>
        <w:t>project</w:t>
      </w:r>
      <w:r w:rsidRPr="003B7837">
        <w:t xml:space="preserve">manager van </w:t>
      </w:r>
      <w:r w:rsidR="00425FEF">
        <w:t>Opdrachtgever</w:t>
      </w:r>
      <w:r w:rsidRPr="003B7837">
        <w:t xml:space="preserve"> en de </w:t>
      </w:r>
      <w:r>
        <w:t>project</w:t>
      </w:r>
      <w:r w:rsidRPr="003B7837">
        <w:t xml:space="preserve">manager van </w:t>
      </w:r>
      <w:r w:rsidR="00C70758">
        <w:t>Latende Leverancier</w:t>
      </w:r>
      <w:r w:rsidRPr="003B7837">
        <w:t xml:space="preserve"> het projectmanagementteam. </w:t>
      </w:r>
    </w:p>
    <w:p w14:paraId="3B584F9D" w14:textId="2DCF8FAB" w:rsidR="00F60218" w:rsidRDefault="00F60218" w:rsidP="00F60218">
      <w:pPr>
        <w:pStyle w:val="Geenafstand"/>
      </w:pPr>
      <w:r w:rsidRPr="000E2AA1">
        <w:t xml:space="preserve">Zo snel mogelijk na de initiëring van de contractbeëindiging wordt een stuurgroep samengesteld die vervolgens het </w:t>
      </w:r>
      <w:r>
        <w:t xml:space="preserve">definitieve </w:t>
      </w:r>
      <w:r w:rsidR="00361B14">
        <w:t>E</w:t>
      </w:r>
      <w:r>
        <w:t>xit</w:t>
      </w:r>
      <w:r w:rsidR="00F962AE">
        <w:t>- of Re-transitie</w:t>
      </w:r>
      <w:r>
        <w:t>plan</w:t>
      </w:r>
      <w:r w:rsidRPr="000E2AA1">
        <w:t xml:space="preserve"> op laat stellen.</w:t>
      </w:r>
      <w:r>
        <w:t xml:space="preserve"> De </w:t>
      </w:r>
      <w:r w:rsidR="00834C20">
        <w:t>s</w:t>
      </w:r>
      <w:r>
        <w:t xml:space="preserve">tuurgroep bestaat uit een voorzitter van </w:t>
      </w:r>
      <w:r w:rsidR="00425FEF">
        <w:t>Opdrachtgever</w:t>
      </w:r>
      <w:r>
        <w:t xml:space="preserve"> en leden van </w:t>
      </w:r>
      <w:r w:rsidR="00425FEF">
        <w:t>Opdrachtgever</w:t>
      </w:r>
      <w:r>
        <w:t xml:space="preserve">, </w:t>
      </w:r>
      <w:r w:rsidR="00C70758">
        <w:t>Latende Leverancier</w:t>
      </w:r>
      <w:r>
        <w:t xml:space="preserve"> en de </w:t>
      </w:r>
      <w:r w:rsidR="004C16FD">
        <w:t>Verkrijgende Leverancier</w:t>
      </w:r>
      <w:r>
        <w:t>.</w:t>
      </w:r>
      <w:r w:rsidR="0057104C">
        <w:t xml:space="preserve"> </w:t>
      </w:r>
    </w:p>
    <w:p w14:paraId="45F3008B" w14:textId="77777777" w:rsidR="00F60218" w:rsidRDefault="00F60218" w:rsidP="00F60218">
      <w:pPr>
        <w:pStyle w:val="Geenafstand"/>
      </w:pPr>
    </w:p>
    <w:p w14:paraId="7AB0D761" w14:textId="5F34DB44" w:rsidR="00346B82" w:rsidRDefault="004B0331" w:rsidP="00F60218">
      <w:pPr>
        <w:pStyle w:val="Geenafstand"/>
      </w:pPr>
      <w:r>
        <w:t>Het</w:t>
      </w:r>
      <w:r w:rsidR="00B91CCF">
        <w:t xml:space="preserve"> projectmanagementteam rapporteert op basis van de fase en </w:t>
      </w:r>
      <w:r w:rsidR="00F60218">
        <w:t>hoofdactiviteiten</w:t>
      </w:r>
      <w:r w:rsidR="00F60218" w:rsidRPr="003B7837">
        <w:t xml:space="preserve"> </w:t>
      </w:r>
      <w:r w:rsidR="00AC28E5">
        <w:t>aan</w:t>
      </w:r>
      <w:r w:rsidR="00F60218" w:rsidRPr="003B7837">
        <w:t xml:space="preserve"> </w:t>
      </w:r>
      <w:r w:rsidR="00AC28E5">
        <w:t xml:space="preserve">de stuurgroep </w:t>
      </w:r>
      <w:r w:rsidR="0034796E">
        <w:t>conform afspraak en planning</w:t>
      </w:r>
      <w:r w:rsidR="00AC28E5">
        <w:t xml:space="preserve"> of</w:t>
      </w:r>
      <w:r w:rsidR="00F60218" w:rsidRPr="003B7837">
        <w:t xml:space="preserve"> ad-hoc wanneer nodig. </w:t>
      </w:r>
      <w:r w:rsidR="00C70758">
        <w:t>Latende Leverancier</w:t>
      </w:r>
      <w:r w:rsidR="00F60218">
        <w:t xml:space="preserve"> richt</w:t>
      </w:r>
      <w:r w:rsidR="00F60218" w:rsidRPr="003B7837">
        <w:t xml:space="preserve"> een gespiegelde organisatie in volgens het organogram. Dit zijn ook de verschillende escalatieniveaus. </w:t>
      </w:r>
      <w:r w:rsidR="00F60218">
        <w:t xml:space="preserve">De </w:t>
      </w:r>
      <w:r w:rsidR="00F60218" w:rsidRPr="003B7837">
        <w:t xml:space="preserve">transitiemanager </w:t>
      </w:r>
      <w:r w:rsidR="00F60218">
        <w:t xml:space="preserve">van de </w:t>
      </w:r>
      <w:r w:rsidR="004C16FD">
        <w:t>Verkrijgende Leverancier</w:t>
      </w:r>
      <w:r w:rsidR="00F60218">
        <w:t xml:space="preserve"> </w:t>
      </w:r>
      <w:r w:rsidR="00F60218" w:rsidRPr="003B7837">
        <w:t xml:space="preserve">stuurt </w:t>
      </w:r>
      <w:r w:rsidR="00F60218">
        <w:t>project</w:t>
      </w:r>
      <w:r w:rsidR="00F60218" w:rsidRPr="003B7837">
        <w:t xml:space="preserve">medewerkers van </w:t>
      </w:r>
      <w:r w:rsidR="00F60218">
        <w:t xml:space="preserve">zijn organisatie aan, de projectmanager van </w:t>
      </w:r>
      <w:r w:rsidR="00C70758">
        <w:t>Latende Leverancier</w:t>
      </w:r>
      <w:r w:rsidR="00F60218">
        <w:t xml:space="preserve"> stuurt zijn medewerkers aan. </w:t>
      </w:r>
      <w:r w:rsidR="00857832">
        <w:t xml:space="preserve">De Projectmanager van Opdrachtgever stuurt zijn projectmedewerkers aan. </w:t>
      </w:r>
      <w:r w:rsidR="00F60218">
        <w:t xml:space="preserve">De transitiemanager van de </w:t>
      </w:r>
      <w:r w:rsidR="004C16FD">
        <w:t>Verkrijgende Leverancier</w:t>
      </w:r>
      <w:r w:rsidR="00F60218">
        <w:t xml:space="preserve"> </w:t>
      </w:r>
      <w:r w:rsidR="00F60218" w:rsidRPr="003B7837">
        <w:t xml:space="preserve">draagt zorg voor afstemming en aansluiting met </w:t>
      </w:r>
      <w:r w:rsidR="00F60218">
        <w:t>zijn</w:t>
      </w:r>
      <w:r w:rsidR="00F60218" w:rsidRPr="003B7837">
        <w:t xml:space="preserve"> beheerorganisatie</w:t>
      </w:r>
      <w:r w:rsidR="00F60218">
        <w:t xml:space="preserve">, de </w:t>
      </w:r>
      <w:r w:rsidR="00F60218">
        <w:lastRenderedPageBreak/>
        <w:t xml:space="preserve">projectmanager van </w:t>
      </w:r>
      <w:r w:rsidR="00C70758">
        <w:t>Latende Leverancier</w:t>
      </w:r>
      <w:r w:rsidR="00F60218">
        <w:t xml:space="preserve"> doet dat voor zijn organisatie</w:t>
      </w:r>
      <w:r w:rsidR="00F60218" w:rsidRPr="003B7837">
        <w:t xml:space="preserve">. </w:t>
      </w:r>
      <w:r w:rsidR="00C70758">
        <w:t>Latende Leverancier</w:t>
      </w:r>
      <w:r w:rsidR="00F60218">
        <w:t xml:space="preserve"> zal de</w:t>
      </w:r>
      <w:r w:rsidR="00F60218" w:rsidRPr="003B7837">
        <w:t xml:space="preserve"> </w:t>
      </w:r>
      <w:r w:rsidR="00F60218">
        <w:t>betrokken (beheer-)</w:t>
      </w:r>
      <w:r w:rsidR="00F60218" w:rsidRPr="003B7837">
        <w:t xml:space="preserve">medewerkers tijdens de looptijd van de overeenkomst niet onnodig vervangen. </w:t>
      </w:r>
      <w:r w:rsidR="00C70758">
        <w:t>Latende Leverancier</w:t>
      </w:r>
      <w:r w:rsidR="00F60218" w:rsidRPr="003B7837">
        <w:t xml:space="preserve"> stel</w:t>
      </w:r>
      <w:r w:rsidR="00F60218">
        <w:t xml:space="preserve">t het </w:t>
      </w:r>
      <w:r w:rsidR="00F60218" w:rsidRPr="003B7837">
        <w:t xml:space="preserve">beheerteam </w:t>
      </w:r>
      <w:r w:rsidR="00F60218">
        <w:t xml:space="preserve">voldoende </w:t>
      </w:r>
      <w:r w:rsidR="00F60218" w:rsidRPr="003B7837">
        <w:t xml:space="preserve">beschikbaar voor kennisoverdracht. </w:t>
      </w:r>
    </w:p>
    <w:p w14:paraId="56A3B93F" w14:textId="77777777" w:rsidR="00346B82" w:rsidRDefault="00346B82" w:rsidP="00F60218">
      <w:pPr>
        <w:pStyle w:val="Geenafstand"/>
      </w:pPr>
    </w:p>
    <w:p w14:paraId="709FFDED" w14:textId="77777777" w:rsidR="00346B82" w:rsidRDefault="00346B82" w:rsidP="00346B82">
      <w:pPr>
        <w:pStyle w:val="Geenafstand"/>
      </w:pPr>
      <w:r>
        <w:t>Iedere partij is ervoor verantwoordelijk tijdig gekwalificeerde resources beschikbaar te stellen.</w:t>
      </w:r>
    </w:p>
    <w:p w14:paraId="1668AB6A" w14:textId="62069C7F" w:rsidR="00F60218" w:rsidRDefault="00C70758" w:rsidP="00F60218">
      <w:pPr>
        <w:pStyle w:val="Geenafstand"/>
      </w:pPr>
      <w:r>
        <w:t>Latende Leverancier</w:t>
      </w:r>
      <w:r w:rsidR="00F60218">
        <w:t xml:space="preserve"> maakt met de </w:t>
      </w:r>
      <w:r w:rsidR="00425FEF">
        <w:t>Opdrachtgever</w:t>
      </w:r>
      <w:r w:rsidR="00F60218">
        <w:t xml:space="preserve"> en de </w:t>
      </w:r>
      <w:r w:rsidR="004C16FD">
        <w:t>Verkrijgende Leverancier</w:t>
      </w:r>
      <w:r w:rsidR="00F60218">
        <w:t xml:space="preserve"> </w:t>
      </w:r>
      <w:r w:rsidR="00F60218" w:rsidRPr="003B7837">
        <w:t xml:space="preserve">een duidelijke RACI met </w:t>
      </w:r>
      <w:r w:rsidR="00F60218">
        <w:t xml:space="preserve">activiteiten, </w:t>
      </w:r>
      <w:r w:rsidR="00F60218" w:rsidRPr="003B7837">
        <w:t>verantwoordelijkheden en bevoegdheden.</w:t>
      </w:r>
      <w:r w:rsidR="00F60218">
        <w:t xml:space="preserve"> Tevens wordt er een mijlpalen planning opgesteld met activiteiten en afhankelijkheden.</w:t>
      </w:r>
    </w:p>
    <w:p w14:paraId="6CCE3313" w14:textId="0461F817" w:rsidR="00786B93" w:rsidRDefault="00786B93" w:rsidP="00957A27">
      <w:pPr>
        <w:pStyle w:val="Geenafstand"/>
      </w:pPr>
    </w:p>
    <w:p w14:paraId="04765D17" w14:textId="398D9629" w:rsidR="004F537A" w:rsidRDefault="00246378" w:rsidP="00957A27">
      <w:pPr>
        <w:pStyle w:val="Geenafstand"/>
      </w:pPr>
      <w:r w:rsidRPr="00246378">
        <w:rPr>
          <w:noProof/>
        </w:rPr>
        <w:drawing>
          <wp:inline distT="0" distB="0" distL="0" distR="0" wp14:anchorId="629C66A1" wp14:editId="364E89A3">
            <wp:extent cx="5760720" cy="310515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105150"/>
                    </a:xfrm>
                    <a:prstGeom prst="rect">
                      <a:avLst/>
                    </a:prstGeom>
                    <a:noFill/>
                    <a:ln>
                      <a:noFill/>
                    </a:ln>
                  </pic:spPr>
                </pic:pic>
              </a:graphicData>
            </a:graphic>
          </wp:inline>
        </w:drawing>
      </w:r>
    </w:p>
    <w:p w14:paraId="3D773AC2" w14:textId="77777777" w:rsidR="00F60218" w:rsidRDefault="00F60218" w:rsidP="00957A27">
      <w:pPr>
        <w:pStyle w:val="Geenafstand"/>
      </w:pPr>
    </w:p>
    <w:p w14:paraId="3502BFA7" w14:textId="77777777" w:rsidR="00377A77" w:rsidRDefault="00377A77" w:rsidP="00957A27">
      <w:pPr>
        <w:pStyle w:val="Geenafstand"/>
      </w:pPr>
    </w:p>
    <w:p w14:paraId="035F33D7" w14:textId="77777777" w:rsidR="00F60218" w:rsidRPr="00652DD0" w:rsidRDefault="00F60218" w:rsidP="00652DD0">
      <w:pPr>
        <w:pStyle w:val="Kop2"/>
        <w:numPr>
          <w:ilvl w:val="1"/>
          <w:numId w:val="8"/>
        </w:numPr>
        <w:rPr>
          <w:b/>
          <w:bCs/>
          <w:color w:val="auto"/>
        </w:rPr>
      </w:pPr>
      <w:bookmarkStart w:id="18" w:name="_Toc89618595"/>
      <w:r w:rsidRPr="00652DD0">
        <w:rPr>
          <w:b/>
          <w:bCs/>
          <w:color w:val="auto"/>
        </w:rPr>
        <w:t>Capaciteitsplanning</w:t>
      </w:r>
      <w:bookmarkEnd w:id="18"/>
    </w:p>
    <w:p w14:paraId="7654823D" w14:textId="77777777" w:rsidR="00F60218" w:rsidRDefault="00F60218" w:rsidP="00F60218">
      <w:pPr>
        <w:pStyle w:val="Geenafstand"/>
      </w:pPr>
      <w:r>
        <w:t>Op basis van de mijlpalenplanning, waarin alle activiteiten vermeld staan, wordt de gewenste capaciteit (in fte’s en manuren) vanuit de verschillende partijen bepaald en uitgezet in de tijd.</w:t>
      </w:r>
    </w:p>
    <w:p w14:paraId="231554C6" w14:textId="5D27AC95" w:rsidR="00F60218" w:rsidRDefault="00F60218" w:rsidP="00F60218">
      <w:pPr>
        <w:pStyle w:val="Geenafstand"/>
      </w:pPr>
      <w:r>
        <w:t xml:space="preserve">Deze planning wordt voor start van de uitvoer van het </w:t>
      </w:r>
      <w:r w:rsidR="00825840">
        <w:t>definitieve E</w:t>
      </w:r>
      <w:r>
        <w:t>xit</w:t>
      </w:r>
      <w:r w:rsidR="00825840">
        <w:t>- / Re-transitie</w:t>
      </w:r>
      <w:r>
        <w:t>plan afgestemd met alle partijen op haalbaarheid en commitment.</w:t>
      </w:r>
    </w:p>
    <w:p w14:paraId="62B98CE6" w14:textId="77777777" w:rsidR="00F60218" w:rsidRDefault="00F60218" w:rsidP="00957A27">
      <w:pPr>
        <w:pStyle w:val="Geenafstand"/>
      </w:pPr>
    </w:p>
    <w:p w14:paraId="72B1E345" w14:textId="77777777" w:rsidR="00956C03" w:rsidRDefault="00956C03" w:rsidP="00284A97">
      <w:pPr>
        <w:pStyle w:val="Geenafstand"/>
        <w:rPr>
          <w:b/>
          <w:bCs/>
        </w:rPr>
      </w:pPr>
    </w:p>
    <w:p w14:paraId="3097E69A" w14:textId="00059F03" w:rsidR="001B4CA2" w:rsidRPr="00652DD0" w:rsidRDefault="001B4CA2" w:rsidP="00652DD0">
      <w:pPr>
        <w:pStyle w:val="Kop2"/>
        <w:numPr>
          <w:ilvl w:val="1"/>
          <w:numId w:val="8"/>
        </w:numPr>
        <w:rPr>
          <w:b/>
          <w:bCs/>
          <w:color w:val="auto"/>
        </w:rPr>
      </w:pPr>
      <w:bookmarkStart w:id="19" w:name="_Toc89618596"/>
      <w:r w:rsidRPr="00652DD0">
        <w:rPr>
          <w:b/>
          <w:bCs/>
          <w:color w:val="auto"/>
        </w:rPr>
        <w:t>C</w:t>
      </w:r>
      <w:r w:rsidR="00181278" w:rsidRPr="00652DD0">
        <w:rPr>
          <w:b/>
          <w:bCs/>
          <w:color w:val="auto"/>
        </w:rPr>
        <w:t>ommunicatie</w:t>
      </w:r>
      <w:bookmarkEnd w:id="19"/>
      <w:r w:rsidRPr="00652DD0">
        <w:rPr>
          <w:b/>
          <w:bCs/>
          <w:color w:val="auto"/>
        </w:rPr>
        <w:t xml:space="preserve"> </w:t>
      </w:r>
    </w:p>
    <w:p w14:paraId="4E766B00" w14:textId="05FE4958" w:rsidR="001B4CA2" w:rsidRPr="001B4CA2" w:rsidRDefault="001B4CA2" w:rsidP="00284A97">
      <w:pPr>
        <w:pStyle w:val="Geenafstand"/>
      </w:pPr>
      <w:r w:rsidRPr="001B4CA2">
        <w:t>Binnen het exit</w:t>
      </w:r>
      <w:r w:rsidR="00652DD0">
        <w:t xml:space="preserve">- / </w:t>
      </w:r>
      <w:r w:rsidR="003128D3">
        <w:t>r</w:t>
      </w:r>
      <w:r w:rsidR="00652DD0">
        <w:t>e-transitie</w:t>
      </w:r>
      <w:r w:rsidRPr="001B4CA2">
        <w:t xml:space="preserve">project worden minimaal de volgende overleggen ingeregeld: </w:t>
      </w:r>
    </w:p>
    <w:p w14:paraId="2FF3BCA9" w14:textId="322D2640" w:rsidR="001B4CA2" w:rsidRPr="001B4CA2" w:rsidRDefault="001B4CA2" w:rsidP="000973E2">
      <w:pPr>
        <w:pStyle w:val="Geenafstand"/>
        <w:numPr>
          <w:ilvl w:val="0"/>
          <w:numId w:val="4"/>
        </w:numPr>
        <w:ind w:left="142" w:hanging="142"/>
      </w:pPr>
      <w:r w:rsidRPr="001B4CA2">
        <w:t>Stuurgroep overleg: naar wens van de Stuurgroep met een bepaalde frequentie of bij het bereiken van bepaalde mijlpalen. Deelnemend zijn minimaal:</w:t>
      </w:r>
    </w:p>
    <w:p w14:paraId="34997B2F" w14:textId="6372A025" w:rsidR="001B4CA2" w:rsidRPr="001B4CA2" w:rsidRDefault="001B4CA2" w:rsidP="00284A97">
      <w:pPr>
        <w:pStyle w:val="Geenafstand"/>
      </w:pPr>
      <w:r w:rsidRPr="001B4CA2">
        <w:t xml:space="preserve">1 De </w:t>
      </w:r>
      <w:r w:rsidR="003128D3">
        <w:t xml:space="preserve">gemandateerd </w:t>
      </w:r>
      <w:r w:rsidRPr="001B4CA2">
        <w:t xml:space="preserve">Opdrachtgever van </w:t>
      </w:r>
      <w:r w:rsidR="00425FEF">
        <w:t>Opdrachtgever</w:t>
      </w:r>
      <w:r w:rsidRPr="001B4CA2">
        <w:t>;</w:t>
      </w:r>
    </w:p>
    <w:p w14:paraId="7F17811A" w14:textId="4C852F6A" w:rsidR="001B4CA2" w:rsidRPr="001B4CA2" w:rsidRDefault="001B4CA2" w:rsidP="00284A97">
      <w:pPr>
        <w:pStyle w:val="Geenafstand"/>
      </w:pPr>
      <w:r w:rsidRPr="001B4CA2">
        <w:t xml:space="preserve">2 De Delivery vertegenwoordiging vanuit </w:t>
      </w:r>
      <w:r w:rsidR="00C70758">
        <w:t>Latende Leverancier</w:t>
      </w:r>
      <w:r w:rsidRPr="001B4CA2">
        <w:t>;</w:t>
      </w:r>
    </w:p>
    <w:p w14:paraId="43C0CA24" w14:textId="09C47D1C" w:rsidR="001B4CA2" w:rsidRPr="001B4CA2" w:rsidRDefault="001B4CA2" w:rsidP="00284A97">
      <w:pPr>
        <w:pStyle w:val="Geenafstand"/>
      </w:pPr>
      <w:r w:rsidRPr="001B4CA2">
        <w:t xml:space="preserve">3 De Delivery vertegenwoordiging vanuit de </w:t>
      </w:r>
      <w:r w:rsidR="00193FD4">
        <w:t>verkrijgende</w:t>
      </w:r>
      <w:r w:rsidRPr="001B4CA2">
        <w:t xml:space="preserve"> Leverancier.</w:t>
      </w:r>
    </w:p>
    <w:p w14:paraId="56179F1E" w14:textId="082427AE" w:rsidR="001B4CA2" w:rsidRPr="001B4CA2" w:rsidRDefault="001B4CA2" w:rsidP="000973E2">
      <w:pPr>
        <w:pStyle w:val="Geenafstand"/>
        <w:numPr>
          <w:ilvl w:val="0"/>
          <w:numId w:val="4"/>
        </w:numPr>
        <w:ind w:left="142" w:hanging="142"/>
      </w:pPr>
      <w:r w:rsidRPr="001B4CA2">
        <w:t>Exit Projectteam overleg: waaraan de volgende personen deelnemen:</w:t>
      </w:r>
    </w:p>
    <w:p w14:paraId="63402C25" w14:textId="45090DA8" w:rsidR="001B4CA2" w:rsidRPr="001B4CA2" w:rsidRDefault="001B4CA2" w:rsidP="00284A97">
      <w:pPr>
        <w:pStyle w:val="Geenafstand"/>
      </w:pPr>
      <w:r w:rsidRPr="001B4CA2">
        <w:t xml:space="preserve">1 De projectmanager van </w:t>
      </w:r>
      <w:r w:rsidR="00425FEF">
        <w:t>Opdrachtgever</w:t>
      </w:r>
      <w:r w:rsidRPr="001B4CA2">
        <w:t>;</w:t>
      </w:r>
    </w:p>
    <w:p w14:paraId="2FEA7703" w14:textId="34551CDF" w:rsidR="001B4CA2" w:rsidRPr="001B4CA2" w:rsidRDefault="001B4CA2" w:rsidP="00284A97">
      <w:pPr>
        <w:pStyle w:val="Geenafstand"/>
      </w:pPr>
      <w:r w:rsidRPr="001B4CA2">
        <w:t xml:space="preserve">2 De Exit-projectmanager van </w:t>
      </w:r>
      <w:r w:rsidR="00C70758">
        <w:t>Latende Leverancier</w:t>
      </w:r>
      <w:r w:rsidRPr="001B4CA2">
        <w:t>;</w:t>
      </w:r>
    </w:p>
    <w:p w14:paraId="50E47353" w14:textId="705BF248" w:rsidR="001B4CA2" w:rsidRPr="001B4CA2" w:rsidRDefault="001B4CA2" w:rsidP="00284A97">
      <w:pPr>
        <w:pStyle w:val="Geenafstand"/>
      </w:pPr>
      <w:r w:rsidRPr="001B4CA2">
        <w:t xml:space="preserve">3 De </w:t>
      </w:r>
      <w:r w:rsidR="009B24FE">
        <w:t>Transitie</w:t>
      </w:r>
      <w:r w:rsidRPr="001B4CA2">
        <w:t xml:space="preserve">manager van de </w:t>
      </w:r>
      <w:r w:rsidR="004C16FD">
        <w:t>Verkrijgende Leverancier</w:t>
      </w:r>
      <w:r w:rsidRPr="001B4CA2">
        <w:t xml:space="preserve"> (indien van toepassing).</w:t>
      </w:r>
    </w:p>
    <w:p w14:paraId="49F42232" w14:textId="5FCD0FFC" w:rsidR="00981AAF" w:rsidRDefault="00981AAF" w:rsidP="00957A27">
      <w:pPr>
        <w:pStyle w:val="Geenafstand"/>
      </w:pPr>
    </w:p>
    <w:p w14:paraId="365B1424" w14:textId="39D14738" w:rsidR="00E95817" w:rsidRDefault="00376D39" w:rsidP="00E95817">
      <w:pPr>
        <w:pStyle w:val="Geenafstand"/>
      </w:pPr>
      <w:r>
        <w:lastRenderedPageBreak/>
        <w:t xml:space="preserve">Een </w:t>
      </w:r>
      <w:r w:rsidR="00123E3F">
        <w:t xml:space="preserve">rapportage schema wordt opgesteld als onderdeel van het re-transitieplan van de </w:t>
      </w:r>
      <w:r w:rsidR="004C16FD">
        <w:t>Verkrijgende Leverancier</w:t>
      </w:r>
      <w:r w:rsidR="00123E3F">
        <w:t>.</w:t>
      </w:r>
      <w:r w:rsidR="00E95817">
        <w:t xml:space="preserve"> Opdrachtgever draagt zorg voor alle officiële communicatie naar haar eindgebruikers ten aanzien van de Exit- </w:t>
      </w:r>
      <w:r w:rsidR="009F285A">
        <w:t>/</w:t>
      </w:r>
      <w:r w:rsidR="00E95817">
        <w:t xml:space="preserve"> Re</w:t>
      </w:r>
      <w:r w:rsidR="009F285A">
        <w:t>-</w:t>
      </w:r>
      <w:r w:rsidR="00E95817">
        <w:t>transitie.</w:t>
      </w:r>
    </w:p>
    <w:p w14:paraId="04E78259" w14:textId="77777777" w:rsidR="00D22F6E" w:rsidRDefault="00D22F6E" w:rsidP="00957A27">
      <w:pPr>
        <w:pStyle w:val="Geenafstand"/>
      </w:pPr>
    </w:p>
    <w:p w14:paraId="37B84D9E" w14:textId="4DAF6A58" w:rsidR="00677ACD" w:rsidRDefault="00677ACD" w:rsidP="00817029">
      <w:pPr>
        <w:pStyle w:val="Geenafstand"/>
      </w:pPr>
    </w:p>
    <w:p w14:paraId="28AB6535" w14:textId="77777777" w:rsidR="00C94079" w:rsidRDefault="00C94079" w:rsidP="00E67EE6">
      <w:pPr>
        <w:pStyle w:val="Kop2"/>
        <w:numPr>
          <w:ilvl w:val="1"/>
          <w:numId w:val="8"/>
        </w:numPr>
        <w:rPr>
          <w:b/>
          <w:bCs/>
        </w:rPr>
      </w:pPr>
      <w:bookmarkStart w:id="20" w:name="_Toc89618597"/>
      <w:r w:rsidRPr="00E67EE6">
        <w:rPr>
          <w:b/>
          <w:bCs/>
          <w:color w:val="auto"/>
        </w:rPr>
        <w:t>Risicobeheersing</w:t>
      </w:r>
      <w:bookmarkEnd w:id="20"/>
    </w:p>
    <w:p w14:paraId="0CD0B8D0" w14:textId="04919D81" w:rsidR="0078235E" w:rsidRDefault="00673109" w:rsidP="00C94079">
      <w:pPr>
        <w:pStyle w:val="Geenafstand"/>
      </w:pPr>
      <w:r>
        <w:t xml:space="preserve">Door Latende Leverancier </w:t>
      </w:r>
      <w:r w:rsidR="00C94079">
        <w:t xml:space="preserve">wordt een risicolog opgesteld als onderdeel van het </w:t>
      </w:r>
      <w:r w:rsidR="00951B90">
        <w:t xml:space="preserve">concept en definitieve </w:t>
      </w:r>
      <w:r w:rsidR="00D924C8">
        <w:t>Exit- / Re-transitie</w:t>
      </w:r>
      <w:r w:rsidR="00C94079">
        <w:t>plan.</w:t>
      </w:r>
      <w:r w:rsidR="00972094">
        <w:t xml:space="preserve"> Opdrachtgever en Latende Leverancier signaleren en </w:t>
      </w:r>
      <w:r w:rsidR="00E66DC7">
        <w:t>communiceren risico’s die ontstaan tijdens levering van de dienstverlening conform de Overeenkomst</w:t>
      </w:r>
      <w:r w:rsidR="005328C7">
        <w:t xml:space="preserve">. Deze worden </w:t>
      </w:r>
      <w:r w:rsidR="00B230B3">
        <w:t xml:space="preserve">bijgehouden door Latende Leverancier om bij de jaarlijkse evaluatie van het Exit- / Re-transitieplan </w:t>
      </w:r>
      <w:r w:rsidR="00FD449F">
        <w:t xml:space="preserve">te worden </w:t>
      </w:r>
      <w:r w:rsidR="005328C7">
        <w:t>opgenomen in het risico-log.</w:t>
      </w:r>
      <w:r w:rsidR="00FF54CE">
        <w:t xml:space="preserve"> Indien nodig, kan er voor de jaarlijkse review van het Exit- / Re-transitieplan een nieuwe versie worden vastgesteld t.g.v. </w:t>
      </w:r>
      <w:r w:rsidR="00A84E7A">
        <w:t>een nieuw onderkend</w:t>
      </w:r>
      <w:r w:rsidR="00F451E7">
        <w:t xml:space="preserve">(e) </w:t>
      </w:r>
      <w:r w:rsidR="00A84E7A">
        <w:t>risico</w:t>
      </w:r>
      <w:r w:rsidR="00F451E7">
        <w:t>(s)</w:t>
      </w:r>
      <w:r w:rsidR="00A84E7A">
        <w:t xml:space="preserve"> of doorgevoerde </w:t>
      </w:r>
      <w:r w:rsidR="00FF54CE">
        <w:t>change</w:t>
      </w:r>
      <w:r w:rsidR="0042244C">
        <w:t xml:space="preserve"> waardoor het risico profiel zo</w:t>
      </w:r>
      <w:r w:rsidR="00C301C1">
        <w:t>danig verandert naar oordeel van Opdrachtgever, dat dit noodzakelijk wordt geacht.</w:t>
      </w:r>
    </w:p>
    <w:p w14:paraId="36DA8B99" w14:textId="3F0C47CA" w:rsidR="00E941EA" w:rsidRDefault="002510F1" w:rsidP="00C94079">
      <w:pPr>
        <w:pStyle w:val="Geenafstand"/>
      </w:pPr>
      <w:r>
        <w:t xml:space="preserve"> </w:t>
      </w:r>
    </w:p>
    <w:p w14:paraId="3437872A" w14:textId="0DD64C2C" w:rsidR="00C94079" w:rsidRDefault="00C94079" w:rsidP="00C94079">
      <w:pPr>
        <w:pStyle w:val="Geenafstand"/>
      </w:pPr>
      <w:r>
        <w:t xml:space="preserve">Alle belangrijke risico’s en issues die zich tijdens de implementatie / transitie naar Latende Leverancier hebben voorgedaan, worden ook opgenomen in het risicolog van het </w:t>
      </w:r>
      <w:r w:rsidR="00964C3B">
        <w:t>Exit- of Re-transitieplan</w:t>
      </w:r>
      <w:r>
        <w:t>.</w:t>
      </w:r>
    </w:p>
    <w:p w14:paraId="6C673437" w14:textId="77777777" w:rsidR="00964C3B" w:rsidRDefault="00964C3B" w:rsidP="00964C3B">
      <w:pPr>
        <w:pStyle w:val="Geenafstand"/>
      </w:pPr>
    </w:p>
    <w:p w14:paraId="7DE9D638" w14:textId="538CA88E" w:rsidR="00C94079" w:rsidRDefault="00964C3B" w:rsidP="00C94079">
      <w:pPr>
        <w:pStyle w:val="Geenafstand"/>
      </w:pPr>
      <w:r>
        <w:t xml:space="preserve">Met alle betrokkenen zal voorafgaand aan de Exit- of Re-transitie een risico workshop georganiseerd worden. </w:t>
      </w:r>
      <w:r w:rsidR="00C94079">
        <w:t xml:space="preserve">Bij uitvoering van het </w:t>
      </w:r>
      <w:r w:rsidR="009F35E8">
        <w:t xml:space="preserve">definitieve </w:t>
      </w:r>
      <w:r w:rsidR="00F73A90">
        <w:t>E</w:t>
      </w:r>
      <w:r w:rsidR="00C94079">
        <w:t>xit</w:t>
      </w:r>
      <w:r w:rsidR="00184F4B">
        <w:t>- of Re-transitie</w:t>
      </w:r>
      <w:r w:rsidR="00C94079">
        <w:t>plan zijn risico’s en afhankelijkheden een standaard agenda-  en aandachtspunt bij de overleggen. Het risicologboek is onderdeel van de voortgangsrapportages.</w:t>
      </w:r>
    </w:p>
    <w:p w14:paraId="0ECC1BA8" w14:textId="77777777" w:rsidR="00C94079" w:rsidRDefault="00C94079" w:rsidP="00C94079">
      <w:pPr>
        <w:pStyle w:val="Geenafstand"/>
      </w:pPr>
    </w:p>
    <w:p w14:paraId="474DB281" w14:textId="77777777" w:rsidR="00C94079" w:rsidRDefault="00C94079" w:rsidP="00C94079">
      <w:pPr>
        <w:pStyle w:val="Geenafstand"/>
      </w:pPr>
      <w:r>
        <w:t>Op basis van kans x impact wordt het risico ingeschaald. Zowel kans als impact krijgen steeds een waarde: laag, middel of hoog. De prioriteit van h</w:t>
      </w:r>
      <w:r w:rsidRPr="006C7EA7">
        <w:t>et risico wordt bepaald door de kans van optreden [1-3] vermenigvuldigd met de impact [1-3] als het risico zich voordoet</w:t>
      </w:r>
      <w:r>
        <w:t>. Hoog is 3 x 3 = 9.</w:t>
      </w:r>
    </w:p>
    <w:p w14:paraId="0AC5DABB" w14:textId="77777777" w:rsidR="00C94079" w:rsidRDefault="00C94079" w:rsidP="00C94079">
      <w:pPr>
        <w:pStyle w:val="Geenafstand"/>
      </w:pPr>
    </w:p>
    <w:p w14:paraId="6364DF92" w14:textId="6E352F78" w:rsidR="00C94079" w:rsidRDefault="00C94079" w:rsidP="00C94079">
      <w:pPr>
        <w:pStyle w:val="Geenafstand"/>
      </w:pPr>
      <w:r>
        <w:t>Risico’s die Latende Leverancier nu onderkent</w:t>
      </w:r>
      <w:r w:rsidR="00FD449F">
        <w:t xml:space="preserve"> staan in onderstaand risico-log</w:t>
      </w:r>
      <w:r>
        <w:t>:</w:t>
      </w:r>
    </w:p>
    <w:p w14:paraId="1DD2CC2B" w14:textId="77777777" w:rsidR="005101C1" w:rsidRDefault="005101C1" w:rsidP="00C94079">
      <w:pPr>
        <w:pStyle w:val="Geenafstand"/>
      </w:pPr>
    </w:p>
    <w:p w14:paraId="2DEC0587" w14:textId="77777777" w:rsidR="00AD518E" w:rsidRDefault="00AD518E" w:rsidP="00C94079">
      <w:pPr>
        <w:pStyle w:val="Geenafstand"/>
      </w:pPr>
    </w:p>
    <w:p w14:paraId="02BF8C98" w14:textId="48F584F8" w:rsidR="00C94079" w:rsidRPr="00BB1A03" w:rsidRDefault="00C94079" w:rsidP="00C94079">
      <w:pPr>
        <w:pStyle w:val="Geenafstand"/>
        <w:rPr>
          <w:i/>
          <w:iCs/>
        </w:rPr>
      </w:pPr>
      <w:r w:rsidRPr="00BB1A03">
        <w:rPr>
          <w:i/>
          <w:iCs/>
          <w:highlight w:val="yellow"/>
        </w:rPr>
        <w:t>Tabel met bovenstaande waarden per risico in te vullen</w:t>
      </w:r>
      <w:r w:rsidR="00700452">
        <w:rPr>
          <w:i/>
          <w:iCs/>
          <w:highlight w:val="yellow"/>
        </w:rPr>
        <w:t xml:space="preserve"> / aan te vullen</w:t>
      </w:r>
      <w:r w:rsidRPr="00BB1A03">
        <w:rPr>
          <w:i/>
          <w:iCs/>
          <w:highlight w:val="yellow"/>
        </w:rPr>
        <w:t>.</w:t>
      </w:r>
    </w:p>
    <w:p w14:paraId="09815C9E" w14:textId="77777777" w:rsidR="00C94079" w:rsidRDefault="00C94079" w:rsidP="00C94079">
      <w:pPr>
        <w:pStyle w:val="Geenafstand"/>
      </w:pPr>
    </w:p>
    <w:tbl>
      <w:tblPr>
        <w:tblStyle w:val="Tabelraster"/>
        <w:tblW w:w="8926" w:type="dxa"/>
        <w:tblLayout w:type="fixed"/>
        <w:tblLook w:val="04A0" w:firstRow="1" w:lastRow="0" w:firstColumn="1" w:lastColumn="0" w:noHBand="0" w:noVBand="1"/>
      </w:tblPr>
      <w:tblGrid>
        <w:gridCol w:w="473"/>
        <w:gridCol w:w="2499"/>
        <w:gridCol w:w="709"/>
        <w:gridCol w:w="850"/>
        <w:gridCol w:w="1134"/>
        <w:gridCol w:w="1276"/>
        <w:gridCol w:w="1985"/>
      </w:tblGrid>
      <w:tr w:rsidR="00497E90" w14:paraId="786B8934" w14:textId="77777777" w:rsidTr="005101C1">
        <w:trPr>
          <w:tblHeader/>
        </w:trPr>
        <w:tc>
          <w:tcPr>
            <w:tcW w:w="473" w:type="dxa"/>
          </w:tcPr>
          <w:p w14:paraId="67AE350D" w14:textId="46967756" w:rsidR="002A72EE" w:rsidRPr="00DA144A" w:rsidRDefault="002A72EE" w:rsidP="00296A06">
            <w:pPr>
              <w:rPr>
                <w:rFonts w:ascii="Calibri" w:hAnsi="Calibri"/>
                <w:b/>
                <w:bCs/>
                <w:sz w:val="20"/>
              </w:rPr>
            </w:pPr>
            <w:r>
              <w:rPr>
                <w:rFonts w:ascii="Calibri" w:hAnsi="Calibri"/>
                <w:b/>
                <w:bCs/>
                <w:sz w:val="20"/>
              </w:rPr>
              <w:t>Nr.</w:t>
            </w:r>
          </w:p>
        </w:tc>
        <w:tc>
          <w:tcPr>
            <w:tcW w:w="2499" w:type="dxa"/>
          </w:tcPr>
          <w:p w14:paraId="42CAD21F" w14:textId="05389B65" w:rsidR="002A72EE" w:rsidRPr="00DA144A" w:rsidRDefault="002A72EE" w:rsidP="00296A06">
            <w:pPr>
              <w:rPr>
                <w:rFonts w:ascii="Calibri" w:hAnsi="Calibri"/>
                <w:b/>
                <w:bCs/>
                <w:sz w:val="20"/>
              </w:rPr>
            </w:pPr>
            <w:r w:rsidRPr="00DA144A">
              <w:rPr>
                <w:rFonts w:ascii="Calibri" w:hAnsi="Calibri"/>
                <w:b/>
                <w:bCs/>
                <w:sz w:val="20"/>
              </w:rPr>
              <w:t>Risico omschrijving</w:t>
            </w:r>
          </w:p>
        </w:tc>
        <w:tc>
          <w:tcPr>
            <w:tcW w:w="709" w:type="dxa"/>
          </w:tcPr>
          <w:p w14:paraId="79EBCCFC" w14:textId="77777777" w:rsidR="002A72EE" w:rsidRDefault="002A72EE" w:rsidP="00296A06">
            <w:pPr>
              <w:rPr>
                <w:sz w:val="16"/>
                <w:szCs w:val="16"/>
              </w:rPr>
            </w:pPr>
            <w:r w:rsidRPr="00DA144A">
              <w:rPr>
                <w:b/>
                <w:bCs/>
              </w:rPr>
              <w:t xml:space="preserve">Kans </w:t>
            </w:r>
            <w:r w:rsidRPr="00C66C3F">
              <w:rPr>
                <w:sz w:val="16"/>
                <w:szCs w:val="16"/>
              </w:rPr>
              <w:t>(score</w:t>
            </w:r>
          </w:p>
          <w:p w14:paraId="6623D961" w14:textId="77777777" w:rsidR="002A72EE" w:rsidRPr="00DA144A" w:rsidRDefault="002A72EE" w:rsidP="00296A06">
            <w:pPr>
              <w:rPr>
                <w:rFonts w:ascii="Calibri" w:hAnsi="Calibri"/>
                <w:b/>
                <w:bCs/>
                <w:sz w:val="20"/>
              </w:rPr>
            </w:pPr>
            <w:r>
              <w:rPr>
                <w:sz w:val="16"/>
                <w:szCs w:val="16"/>
              </w:rPr>
              <w:t xml:space="preserve"> </w:t>
            </w:r>
            <w:r w:rsidRPr="00C66C3F">
              <w:rPr>
                <w:sz w:val="16"/>
                <w:szCs w:val="16"/>
              </w:rPr>
              <w:t>1-3)</w:t>
            </w:r>
          </w:p>
        </w:tc>
        <w:tc>
          <w:tcPr>
            <w:tcW w:w="850" w:type="dxa"/>
          </w:tcPr>
          <w:p w14:paraId="08574591" w14:textId="77777777" w:rsidR="002A72EE" w:rsidRPr="00C66C3F" w:rsidRDefault="002A72EE" w:rsidP="00296A06">
            <w:pPr>
              <w:rPr>
                <w:sz w:val="16"/>
                <w:szCs w:val="16"/>
              </w:rPr>
            </w:pPr>
            <w:r w:rsidRPr="00DA144A">
              <w:rPr>
                <w:b/>
                <w:bCs/>
              </w:rPr>
              <w:t xml:space="preserve">Impact </w:t>
            </w:r>
            <w:r w:rsidRPr="00C66C3F">
              <w:rPr>
                <w:sz w:val="16"/>
                <w:szCs w:val="16"/>
              </w:rPr>
              <w:t xml:space="preserve">(score </w:t>
            </w:r>
          </w:p>
          <w:p w14:paraId="171491A9" w14:textId="77777777" w:rsidR="002A72EE" w:rsidRPr="00DA144A" w:rsidRDefault="002A72EE" w:rsidP="00296A06">
            <w:pPr>
              <w:rPr>
                <w:rFonts w:ascii="Calibri" w:hAnsi="Calibri"/>
                <w:b/>
                <w:bCs/>
                <w:sz w:val="20"/>
              </w:rPr>
            </w:pPr>
            <w:r w:rsidRPr="00C66C3F">
              <w:rPr>
                <w:sz w:val="16"/>
                <w:szCs w:val="16"/>
              </w:rPr>
              <w:t xml:space="preserve"> 1-3)</w:t>
            </w:r>
          </w:p>
        </w:tc>
        <w:tc>
          <w:tcPr>
            <w:tcW w:w="1134" w:type="dxa"/>
          </w:tcPr>
          <w:p w14:paraId="0B24CCE6" w14:textId="77777777" w:rsidR="002A72EE" w:rsidRDefault="002A72EE" w:rsidP="00296A06">
            <w:pPr>
              <w:rPr>
                <w:b/>
                <w:bCs/>
              </w:rPr>
            </w:pPr>
            <w:r w:rsidRPr="00DA144A">
              <w:rPr>
                <w:b/>
                <w:bCs/>
              </w:rPr>
              <w:t>Prioriteit</w:t>
            </w:r>
          </w:p>
          <w:p w14:paraId="1DD5587E" w14:textId="77777777" w:rsidR="002A72EE" w:rsidRPr="00C66C3F" w:rsidRDefault="002A72EE" w:rsidP="00296A06">
            <w:pPr>
              <w:rPr>
                <w:rFonts w:ascii="Calibri" w:hAnsi="Calibri"/>
                <w:sz w:val="20"/>
              </w:rPr>
            </w:pPr>
            <w:r w:rsidRPr="00C66C3F">
              <w:rPr>
                <w:sz w:val="16"/>
                <w:szCs w:val="16"/>
              </w:rPr>
              <w:t>(score)</w:t>
            </w:r>
          </w:p>
        </w:tc>
        <w:tc>
          <w:tcPr>
            <w:tcW w:w="1276" w:type="dxa"/>
          </w:tcPr>
          <w:p w14:paraId="1CB09173" w14:textId="77777777" w:rsidR="002A72EE" w:rsidRDefault="002A72EE" w:rsidP="00296A06">
            <w:pPr>
              <w:rPr>
                <w:rFonts w:ascii="Calibri" w:hAnsi="Calibri"/>
                <w:b/>
                <w:bCs/>
                <w:sz w:val="20"/>
              </w:rPr>
            </w:pPr>
            <w:r>
              <w:rPr>
                <w:rFonts w:ascii="Calibri" w:hAnsi="Calibri"/>
                <w:b/>
                <w:bCs/>
                <w:sz w:val="20"/>
              </w:rPr>
              <w:t>Risico</w:t>
            </w:r>
          </w:p>
          <w:p w14:paraId="3CC89AAE" w14:textId="77777777" w:rsidR="002A72EE" w:rsidRPr="00DA144A" w:rsidRDefault="002A72EE" w:rsidP="00296A06">
            <w:pPr>
              <w:rPr>
                <w:rFonts w:ascii="Calibri" w:hAnsi="Calibri"/>
                <w:b/>
                <w:bCs/>
                <w:sz w:val="20"/>
              </w:rPr>
            </w:pPr>
            <w:r>
              <w:rPr>
                <w:rFonts w:ascii="Calibri" w:hAnsi="Calibri"/>
                <w:b/>
                <w:bCs/>
                <w:sz w:val="20"/>
              </w:rPr>
              <w:t>houder</w:t>
            </w:r>
          </w:p>
        </w:tc>
        <w:tc>
          <w:tcPr>
            <w:tcW w:w="1985" w:type="dxa"/>
          </w:tcPr>
          <w:p w14:paraId="76E2DDFF" w14:textId="77777777" w:rsidR="002A72EE" w:rsidRPr="00DA144A" w:rsidRDefault="002A72EE" w:rsidP="00296A06">
            <w:pPr>
              <w:rPr>
                <w:rFonts w:ascii="Calibri" w:hAnsi="Calibri"/>
                <w:b/>
                <w:bCs/>
                <w:sz w:val="20"/>
              </w:rPr>
            </w:pPr>
            <w:r w:rsidRPr="00DA144A">
              <w:rPr>
                <w:rFonts w:ascii="Calibri" w:hAnsi="Calibri"/>
                <w:b/>
                <w:bCs/>
                <w:sz w:val="20"/>
              </w:rPr>
              <w:t>Mitigerende maatregelen</w:t>
            </w:r>
          </w:p>
        </w:tc>
      </w:tr>
      <w:tr w:rsidR="00497E90" w14:paraId="30C2B557" w14:textId="77777777" w:rsidTr="00497E90">
        <w:tc>
          <w:tcPr>
            <w:tcW w:w="473" w:type="dxa"/>
          </w:tcPr>
          <w:p w14:paraId="16874E09" w14:textId="13392F7D" w:rsidR="002A72EE" w:rsidRPr="00672533" w:rsidRDefault="002A72EE" w:rsidP="00296A06">
            <w:pPr>
              <w:rPr>
                <w:rFonts w:ascii="Calibri" w:hAnsi="Calibri"/>
                <w:sz w:val="16"/>
                <w:szCs w:val="16"/>
              </w:rPr>
            </w:pPr>
            <w:r>
              <w:rPr>
                <w:rFonts w:ascii="Calibri" w:hAnsi="Calibri"/>
                <w:sz w:val="16"/>
                <w:szCs w:val="16"/>
              </w:rPr>
              <w:t>01</w:t>
            </w:r>
          </w:p>
        </w:tc>
        <w:tc>
          <w:tcPr>
            <w:tcW w:w="2499" w:type="dxa"/>
          </w:tcPr>
          <w:p w14:paraId="507B7C9C" w14:textId="4B40F86D" w:rsidR="002A72EE" w:rsidRPr="00672533" w:rsidRDefault="002A72EE" w:rsidP="00296A06">
            <w:pPr>
              <w:rPr>
                <w:rFonts w:ascii="Calibri" w:hAnsi="Calibri"/>
                <w:sz w:val="16"/>
                <w:szCs w:val="16"/>
              </w:rPr>
            </w:pPr>
            <w:r w:rsidRPr="00672533">
              <w:rPr>
                <w:rFonts w:ascii="Calibri" w:hAnsi="Calibri"/>
                <w:sz w:val="16"/>
                <w:szCs w:val="16"/>
              </w:rPr>
              <w:t>Eisen &amp; wensen exit scenario veranderen tijdens Re-transitie</w:t>
            </w:r>
            <w:r>
              <w:rPr>
                <w:rFonts w:ascii="Calibri" w:hAnsi="Calibri"/>
                <w:sz w:val="16"/>
                <w:szCs w:val="16"/>
              </w:rPr>
              <w:t>.</w:t>
            </w:r>
          </w:p>
        </w:tc>
        <w:tc>
          <w:tcPr>
            <w:tcW w:w="709" w:type="dxa"/>
          </w:tcPr>
          <w:p w14:paraId="2C685C17" w14:textId="422C97FF" w:rsidR="002A72EE" w:rsidRPr="00672533" w:rsidRDefault="002A72EE" w:rsidP="003A19A8">
            <w:pPr>
              <w:jc w:val="center"/>
              <w:rPr>
                <w:rFonts w:ascii="Calibri" w:hAnsi="Calibri"/>
                <w:sz w:val="16"/>
                <w:szCs w:val="16"/>
              </w:rPr>
            </w:pPr>
            <w:r w:rsidRPr="00672533">
              <w:rPr>
                <w:rFonts w:ascii="Calibri" w:hAnsi="Calibri"/>
                <w:sz w:val="16"/>
                <w:szCs w:val="16"/>
              </w:rPr>
              <w:t>2</w:t>
            </w:r>
          </w:p>
        </w:tc>
        <w:tc>
          <w:tcPr>
            <w:tcW w:w="850" w:type="dxa"/>
          </w:tcPr>
          <w:p w14:paraId="3AA1BC04" w14:textId="43CFEA47" w:rsidR="002A72EE" w:rsidRPr="00672533" w:rsidRDefault="002A72EE" w:rsidP="003A19A8">
            <w:pPr>
              <w:jc w:val="center"/>
              <w:rPr>
                <w:rFonts w:ascii="Calibri" w:hAnsi="Calibri"/>
                <w:sz w:val="16"/>
                <w:szCs w:val="16"/>
              </w:rPr>
            </w:pPr>
            <w:r w:rsidRPr="00672533">
              <w:rPr>
                <w:rFonts w:ascii="Calibri" w:hAnsi="Calibri"/>
                <w:sz w:val="16"/>
                <w:szCs w:val="16"/>
              </w:rPr>
              <w:t>2</w:t>
            </w:r>
          </w:p>
        </w:tc>
        <w:tc>
          <w:tcPr>
            <w:tcW w:w="1134" w:type="dxa"/>
          </w:tcPr>
          <w:p w14:paraId="69B6C13D" w14:textId="375C54C3" w:rsidR="002A72EE" w:rsidRPr="00672533" w:rsidRDefault="002A72EE" w:rsidP="002A5792">
            <w:pPr>
              <w:jc w:val="center"/>
              <w:rPr>
                <w:rFonts w:ascii="Calibri" w:hAnsi="Calibri"/>
                <w:sz w:val="16"/>
                <w:szCs w:val="16"/>
              </w:rPr>
            </w:pPr>
            <w:r w:rsidRPr="00672533">
              <w:rPr>
                <w:rFonts w:ascii="Calibri" w:hAnsi="Calibri"/>
                <w:sz w:val="16"/>
                <w:szCs w:val="16"/>
              </w:rPr>
              <w:t>4</w:t>
            </w:r>
          </w:p>
        </w:tc>
        <w:tc>
          <w:tcPr>
            <w:tcW w:w="1276" w:type="dxa"/>
          </w:tcPr>
          <w:p w14:paraId="23202E8F" w14:textId="4290059D" w:rsidR="002A72EE" w:rsidRPr="00672533" w:rsidRDefault="002A72EE" w:rsidP="00296A06">
            <w:pPr>
              <w:rPr>
                <w:rFonts w:ascii="Calibri" w:hAnsi="Calibri"/>
                <w:sz w:val="16"/>
                <w:szCs w:val="16"/>
              </w:rPr>
            </w:pPr>
            <w:r w:rsidRPr="00672533">
              <w:rPr>
                <w:rFonts w:ascii="Calibri" w:hAnsi="Calibri"/>
                <w:sz w:val="16"/>
                <w:szCs w:val="16"/>
              </w:rPr>
              <w:t>Opdrachtgever</w:t>
            </w:r>
          </w:p>
        </w:tc>
        <w:tc>
          <w:tcPr>
            <w:tcW w:w="1985" w:type="dxa"/>
          </w:tcPr>
          <w:p w14:paraId="24A6DEEB" w14:textId="714B4A9D" w:rsidR="002A72EE" w:rsidRPr="00672533" w:rsidRDefault="002A72EE" w:rsidP="00296A06">
            <w:pPr>
              <w:rPr>
                <w:rFonts w:ascii="Calibri" w:hAnsi="Calibri"/>
                <w:sz w:val="16"/>
                <w:szCs w:val="16"/>
              </w:rPr>
            </w:pPr>
            <w:r w:rsidRPr="00672533">
              <w:rPr>
                <w:rFonts w:ascii="Calibri" w:hAnsi="Calibri"/>
                <w:sz w:val="16"/>
                <w:szCs w:val="16"/>
              </w:rPr>
              <w:t xml:space="preserve">Reactief: Bij constatering wordt een impactanalyse gedaan met </w:t>
            </w:r>
            <w:r>
              <w:rPr>
                <w:rFonts w:ascii="Calibri" w:hAnsi="Calibri"/>
                <w:sz w:val="16"/>
                <w:szCs w:val="16"/>
              </w:rPr>
              <w:t>Latende Leverancier</w:t>
            </w:r>
            <w:r w:rsidRPr="00672533">
              <w:rPr>
                <w:rFonts w:ascii="Calibri" w:hAnsi="Calibri"/>
                <w:sz w:val="16"/>
                <w:szCs w:val="16"/>
              </w:rPr>
              <w:t xml:space="preserve"> en eventueel een Project Exception voor te leggen aan de stuurgroep.</w:t>
            </w:r>
          </w:p>
        </w:tc>
      </w:tr>
      <w:tr w:rsidR="00497E90" w14:paraId="5CEAFBC2" w14:textId="77777777" w:rsidTr="00497E90">
        <w:tc>
          <w:tcPr>
            <w:tcW w:w="473" w:type="dxa"/>
          </w:tcPr>
          <w:p w14:paraId="5FCDB99B" w14:textId="03C28DE5" w:rsidR="002A72EE" w:rsidRDefault="002A72EE" w:rsidP="00296A06">
            <w:pPr>
              <w:rPr>
                <w:sz w:val="16"/>
                <w:szCs w:val="18"/>
              </w:rPr>
            </w:pPr>
            <w:r>
              <w:rPr>
                <w:sz w:val="16"/>
                <w:szCs w:val="18"/>
              </w:rPr>
              <w:t>02</w:t>
            </w:r>
          </w:p>
        </w:tc>
        <w:tc>
          <w:tcPr>
            <w:tcW w:w="2499" w:type="dxa"/>
          </w:tcPr>
          <w:p w14:paraId="38B38786" w14:textId="3A2CB2A2" w:rsidR="002A72EE" w:rsidRPr="00672533" w:rsidRDefault="002A72EE" w:rsidP="00296A06">
            <w:pPr>
              <w:rPr>
                <w:rFonts w:ascii="Calibri" w:hAnsi="Calibri"/>
                <w:sz w:val="16"/>
                <w:szCs w:val="16"/>
              </w:rPr>
            </w:pPr>
            <w:r>
              <w:rPr>
                <w:sz w:val="16"/>
                <w:szCs w:val="18"/>
              </w:rPr>
              <w:t>Verkrijgende Leverancier wenst scenario wat technisch of logisch niet past in bestaande retransitie-afspraken tussen Opdrachtgever en Latende Leverancier.</w:t>
            </w:r>
          </w:p>
        </w:tc>
        <w:tc>
          <w:tcPr>
            <w:tcW w:w="709" w:type="dxa"/>
          </w:tcPr>
          <w:p w14:paraId="5A62ED01" w14:textId="3DF0769E" w:rsidR="002A72EE" w:rsidRPr="00672533" w:rsidRDefault="002A72EE" w:rsidP="00BD2DEC">
            <w:pPr>
              <w:jc w:val="center"/>
              <w:rPr>
                <w:rFonts w:ascii="Calibri" w:hAnsi="Calibri"/>
                <w:sz w:val="16"/>
                <w:szCs w:val="16"/>
              </w:rPr>
            </w:pPr>
            <w:r>
              <w:rPr>
                <w:rFonts w:ascii="Calibri" w:hAnsi="Calibri"/>
                <w:sz w:val="16"/>
                <w:szCs w:val="16"/>
              </w:rPr>
              <w:t>2</w:t>
            </w:r>
          </w:p>
        </w:tc>
        <w:tc>
          <w:tcPr>
            <w:tcW w:w="850" w:type="dxa"/>
          </w:tcPr>
          <w:p w14:paraId="202B2A97" w14:textId="4D0359C6" w:rsidR="002A72EE" w:rsidRPr="00672533" w:rsidRDefault="002A72EE" w:rsidP="00BD2DEC">
            <w:pPr>
              <w:jc w:val="center"/>
              <w:rPr>
                <w:rFonts w:ascii="Calibri" w:hAnsi="Calibri"/>
                <w:sz w:val="16"/>
                <w:szCs w:val="16"/>
              </w:rPr>
            </w:pPr>
            <w:r>
              <w:rPr>
                <w:rFonts w:ascii="Calibri" w:hAnsi="Calibri"/>
                <w:sz w:val="16"/>
                <w:szCs w:val="16"/>
              </w:rPr>
              <w:t>3</w:t>
            </w:r>
          </w:p>
        </w:tc>
        <w:tc>
          <w:tcPr>
            <w:tcW w:w="1134" w:type="dxa"/>
          </w:tcPr>
          <w:p w14:paraId="330D938F" w14:textId="1497DA9F" w:rsidR="002A72EE" w:rsidRPr="00672533" w:rsidRDefault="002A72EE" w:rsidP="00BD2DEC">
            <w:pPr>
              <w:jc w:val="center"/>
              <w:rPr>
                <w:rFonts w:ascii="Calibri" w:hAnsi="Calibri"/>
                <w:sz w:val="16"/>
                <w:szCs w:val="16"/>
              </w:rPr>
            </w:pPr>
            <w:r>
              <w:rPr>
                <w:rFonts w:ascii="Calibri" w:hAnsi="Calibri"/>
                <w:sz w:val="16"/>
                <w:szCs w:val="16"/>
              </w:rPr>
              <w:t>6</w:t>
            </w:r>
          </w:p>
        </w:tc>
        <w:tc>
          <w:tcPr>
            <w:tcW w:w="1276" w:type="dxa"/>
          </w:tcPr>
          <w:p w14:paraId="2AE2B156" w14:textId="65D4C90A" w:rsidR="002A72EE" w:rsidRPr="00672533" w:rsidRDefault="002A72EE" w:rsidP="00296A06">
            <w:pPr>
              <w:rPr>
                <w:rFonts w:ascii="Calibri" w:hAnsi="Calibri"/>
                <w:sz w:val="16"/>
                <w:szCs w:val="16"/>
              </w:rPr>
            </w:pPr>
            <w:r w:rsidRPr="00672533">
              <w:rPr>
                <w:rFonts w:ascii="Calibri" w:hAnsi="Calibri"/>
                <w:sz w:val="16"/>
                <w:szCs w:val="16"/>
              </w:rPr>
              <w:t>Opdrachtgever</w:t>
            </w:r>
          </w:p>
        </w:tc>
        <w:tc>
          <w:tcPr>
            <w:tcW w:w="1985" w:type="dxa"/>
          </w:tcPr>
          <w:p w14:paraId="2DBA872D" w14:textId="2E96EFCD" w:rsidR="002A72EE" w:rsidRDefault="002A72EE" w:rsidP="006C2D51">
            <w:pPr>
              <w:rPr>
                <w:sz w:val="16"/>
                <w:szCs w:val="18"/>
              </w:rPr>
            </w:pPr>
            <w:r>
              <w:rPr>
                <w:sz w:val="16"/>
                <w:szCs w:val="18"/>
              </w:rPr>
              <w:t>Proactief: Verkrijgende Leverancier legt vooraf voorkeursscenario voor aan Latende Leverancier en past aan indien nodig.</w:t>
            </w:r>
          </w:p>
          <w:p w14:paraId="5E2FB516" w14:textId="77777777" w:rsidR="002A72EE" w:rsidRDefault="002A72EE" w:rsidP="006C2D51">
            <w:pPr>
              <w:rPr>
                <w:sz w:val="16"/>
                <w:szCs w:val="18"/>
              </w:rPr>
            </w:pPr>
          </w:p>
          <w:p w14:paraId="55BA08A8" w14:textId="67E0A00A" w:rsidR="002A72EE" w:rsidRPr="006C2D51" w:rsidRDefault="002A72EE" w:rsidP="006C2D51">
            <w:pPr>
              <w:tabs>
                <w:tab w:val="left" w:pos="2500"/>
              </w:tabs>
              <w:rPr>
                <w:rFonts w:ascii="Calibri" w:hAnsi="Calibri"/>
                <w:sz w:val="16"/>
                <w:szCs w:val="16"/>
              </w:rPr>
            </w:pPr>
            <w:r>
              <w:rPr>
                <w:sz w:val="16"/>
                <w:szCs w:val="18"/>
              </w:rPr>
              <w:t>Reactief: Alternatieve scenario’s bespreken we in gezamenlijk overleg.</w:t>
            </w:r>
          </w:p>
        </w:tc>
      </w:tr>
      <w:tr w:rsidR="00497E90" w14:paraId="0DF4C57A" w14:textId="77777777" w:rsidTr="00497E90">
        <w:tc>
          <w:tcPr>
            <w:tcW w:w="473" w:type="dxa"/>
          </w:tcPr>
          <w:p w14:paraId="03471005" w14:textId="44FF2D36" w:rsidR="002A72EE" w:rsidRPr="00523DA6" w:rsidRDefault="002A72EE" w:rsidP="00296A06">
            <w:pPr>
              <w:rPr>
                <w:rFonts w:ascii="Calibri" w:hAnsi="Calibri"/>
                <w:sz w:val="16"/>
                <w:szCs w:val="16"/>
              </w:rPr>
            </w:pPr>
            <w:r>
              <w:rPr>
                <w:rFonts w:ascii="Calibri" w:hAnsi="Calibri"/>
                <w:sz w:val="16"/>
                <w:szCs w:val="16"/>
              </w:rPr>
              <w:t>03</w:t>
            </w:r>
          </w:p>
        </w:tc>
        <w:tc>
          <w:tcPr>
            <w:tcW w:w="2499" w:type="dxa"/>
          </w:tcPr>
          <w:p w14:paraId="3DC91C71" w14:textId="67780AE6" w:rsidR="002A72EE" w:rsidRPr="00672533" w:rsidRDefault="002A72EE" w:rsidP="00296A06">
            <w:pPr>
              <w:rPr>
                <w:rFonts w:ascii="Calibri" w:hAnsi="Calibri"/>
                <w:sz w:val="16"/>
                <w:szCs w:val="16"/>
              </w:rPr>
            </w:pPr>
            <w:r w:rsidRPr="00523DA6">
              <w:rPr>
                <w:rFonts w:ascii="Calibri" w:hAnsi="Calibri"/>
                <w:sz w:val="16"/>
                <w:szCs w:val="16"/>
              </w:rPr>
              <w:t xml:space="preserve">Resultaat van impactanalyse door </w:t>
            </w:r>
            <w:r>
              <w:rPr>
                <w:rFonts w:ascii="Calibri" w:hAnsi="Calibri"/>
                <w:sz w:val="16"/>
                <w:szCs w:val="16"/>
              </w:rPr>
              <w:t>Latende Leverancier</w:t>
            </w:r>
            <w:r w:rsidRPr="00523DA6">
              <w:rPr>
                <w:rFonts w:ascii="Calibri" w:hAnsi="Calibri"/>
                <w:sz w:val="16"/>
                <w:szCs w:val="16"/>
              </w:rPr>
              <w:t xml:space="preserve"> is niet acceptabel voor </w:t>
            </w:r>
            <w:r>
              <w:rPr>
                <w:rFonts w:ascii="Calibri" w:hAnsi="Calibri"/>
                <w:sz w:val="16"/>
                <w:szCs w:val="16"/>
              </w:rPr>
              <w:t>Opdrachtgever.</w:t>
            </w:r>
          </w:p>
        </w:tc>
        <w:tc>
          <w:tcPr>
            <w:tcW w:w="709" w:type="dxa"/>
          </w:tcPr>
          <w:p w14:paraId="6754E228" w14:textId="25FE8EA8" w:rsidR="002A72EE" w:rsidRPr="00672533" w:rsidRDefault="002A72EE" w:rsidP="00BD2DEC">
            <w:pPr>
              <w:jc w:val="center"/>
              <w:rPr>
                <w:rFonts w:ascii="Calibri" w:hAnsi="Calibri"/>
                <w:sz w:val="16"/>
                <w:szCs w:val="16"/>
              </w:rPr>
            </w:pPr>
            <w:r>
              <w:rPr>
                <w:rFonts w:ascii="Calibri" w:hAnsi="Calibri"/>
                <w:sz w:val="16"/>
                <w:szCs w:val="16"/>
              </w:rPr>
              <w:t>3</w:t>
            </w:r>
          </w:p>
        </w:tc>
        <w:tc>
          <w:tcPr>
            <w:tcW w:w="850" w:type="dxa"/>
          </w:tcPr>
          <w:p w14:paraId="3E7500D5" w14:textId="31B37CA7" w:rsidR="002A72EE" w:rsidRPr="00672533" w:rsidRDefault="002A72EE" w:rsidP="00BD2DEC">
            <w:pPr>
              <w:jc w:val="center"/>
              <w:rPr>
                <w:rFonts w:ascii="Calibri" w:hAnsi="Calibri"/>
                <w:sz w:val="16"/>
                <w:szCs w:val="16"/>
              </w:rPr>
            </w:pPr>
            <w:r>
              <w:rPr>
                <w:rFonts w:ascii="Calibri" w:hAnsi="Calibri"/>
                <w:sz w:val="16"/>
                <w:szCs w:val="16"/>
              </w:rPr>
              <w:t>3</w:t>
            </w:r>
          </w:p>
        </w:tc>
        <w:tc>
          <w:tcPr>
            <w:tcW w:w="1134" w:type="dxa"/>
          </w:tcPr>
          <w:p w14:paraId="29ADBF3A" w14:textId="4DC1E04B" w:rsidR="002A72EE" w:rsidRPr="00672533" w:rsidRDefault="002A72EE" w:rsidP="00BD2DEC">
            <w:pPr>
              <w:jc w:val="center"/>
              <w:rPr>
                <w:rFonts w:ascii="Calibri" w:hAnsi="Calibri"/>
                <w:sz w:val="16"/>
                <w:szCs w:val="16"/>
              </w:rPr>
            </w:pPr>
            <w:r>
              <w:rPr>
                <w:rFonts w:ascii="Calibri" w:hAnsi="Calibri"/>
                <w:sz w:val="16"/>
                <w:szCs w:val="16"/>
              </w:rPr>
              <w:t>9</w:t>
            </w:r>
          </w:p>
        </w:tc>
        <w:tc>
          <w:tcPr>
            <w:tcW w:w="1276" w:type="dxa"/>
          </w:tcPr>
          <w:p w14:paraId="098DD15E" w14:textId="2F317DCB" w:rsidR="002A72EE" w:rsidRPr="00672533" w:rsidRDefault="002A72EE" w:rsidP="00296A06">
            <w:pPr>
              <w:rPr>
                <w:rFonts w:ascii="Calibri" w:hAnsi="Calibri"/>
                <w:sz w:val="16"/>
                <w:szCs w:val="16"/>
              </w:rPr>
            </w:pPr>
            <w:r w:rsidRPr="00672533">
              <w:rPr>
                <w:rFonts w:ascii="Calibri" w:hAnsi="Calibri"/>
                <w:sz w:val="16"/>
                <w:szCs w:val="16"/>
              </w:rPr>
              <w:t>Opdrachtgever</w:t>
            </w:r>
          </w:p>
        </w:tc>
        <w:tc>
          <w:tcPr>
            <w:tcW w:w="1985" w:type="dxa"/>
          </w:tcPr>
          <w:p w14:paraId="1F1DB25C" w14:textId="77777777" w:rsidR="002A72EE" w:rsidRDefault="002A72EE" w:rsidP="00F33FB3">
            <w:pPr>
              <w:rPr>
                <w:sz w:val="16"/>
                <w:szCs w:val="18"/>
              </w:rPr>
            </w:pPr>
            <w:r w:rsidRPr="008C228B">
              <w:rPr>
                <w:sz w:val="16"/>
                <w:szCs w:val="18"/>
              </w:rPr>
              <w:t>Proactief: Template Exit-plan wordt</w:t>
            </w:r>
            <w:r>
              <w:rPr>
                <w:sz w:val="16"/>
                <w:szCs w:val="18"/>
              </w:rPr>
              <w:t xml:space="preserve"> jaarlijks ge-update.</w:t>
            </w:r>
          </w:p>
          <w:p w14:paraId="117261D4" w14:textId="77777777" w:rsidR="002A72EE" w:rsidRDefault="002A72EE" w:rsidP="00F33FB3">
            <w:pPr>
              <w:rPr>
                <w:sz w:val="16"/>
                <w:szCs w:val="18"/>
              </w:rPr>
            </w:pPr>
          </w:p>
          <w:p w14:paraId="20A5A697" w14:textId="515047CA" w:rsidR="002A72EE" w:rsidRPr="00672533" w:rsidRDefault="002A72EE" w:rsidP="00F33FB3">
            <w:pPr>
              <w:rPr>
                <w:rFonts w:ascii="Calibri" w:hAnsi="Calibri"/>
                <w:sz w:val="16"/>
                <w:szCs w:val="16"/>
              </w:rPr>
            </w:pPr>
            <w:r>
              <w:rPr>
                <w:sz w:val="16"/>
                <w:szCs w:val="18"/>
              </w:rPr>
              <w:lastRenderedPageBreak/>
              <w:t>Reactief: Bespreking in stuurgroep van impactanalyse en besluitvorming daarover.</w:t>
            </w:r>
          </w:p>
        </w:tc>
      </w:tr>
      <w:tr w:rsidR="00497E90" w14:paraId="3CD5B491" w14:textId="77777777" w:rsidTr="00497E90">
        <w:tc>
          <w:tcPr>
            <w:tcW w:w="473" w:type="dxa"/>
          </w:tcPr>
          <w:p w14:paraId="57C27E68" w14:textId="327D6BE2" w:rsidR="002A72EE" w:rsidRDefault="002A72EE" w:rsidP="00114C87">
            <w:pPr>
              <w:rPr>
                <w:sz w:val="16"/>
                <w:szCs w:val="18"/>
              </w:rPr>
            </w:pPr>
            <w:r>
              <w:rPr>
                <w:sz w:val="16"/>
                <w:szCs w:val="18"/>
              </w:rPr>
              <w:lastRenderedPageBreak/>
              <w:t>04</w:t>
            </w:r>
          </w:p>
        </w:tc>
        <w:tc>
          <w:tcPr>
            <w:tcW w:w="2499" w:type="dxa"/>
          </w:tcPr>
          <w:p w14:paraId="02488BE7" w14:textId="18D5A909" w:rsidR="002A72EE" w:rsidRPr="00672533" w:rsidRDefault="002A72EE" w:rsidP="00114C87">
            <w:pPr>
              <w:rPr>
                <w:rFonts w:ascii="Calibri" w:hAnsi="Calibri"/>
                <w:sz w:val="16"/>
                <w:szCs w:val="16"/>
              </w:rPr>
            </w:pPr>
            <w:r>
              <w:rPr>
                <w:sz w:val="16"/>
                <w:szCs w:val="18"/>
              </w:rPr>
              <w:t>Bij verzamelen van gegevens blijkt dat informatie onacceptabel niet up-to-date is.</w:t>
            </w:r>
          </w:p>
        </w:tc>
        <w:tc>
          <w:tcPr>
            <w:tcW w:w="709" w:type="dxa"/>
          </w:tcPr>
          <w:p w14:paraId="342BC156" w14:textId="1E818F58" w:rsidR="002A72EE" w:rsidRPr="00672533" w:rsidRDefault="002A72EE" w:rsidP="00BD2DEC">
            <w:pPr>
              <w:jc w:val="center"/>
              <w:rPr>
                <w:rFonts w:ascii="Calibri" w:hAnsi="Calibri"/>
                <w:sz w:val="16"/>
                <w:szCs w:val="16"/>
              </w:rPr>
            </w:pPr>
            <w:r>
              <w:rPr>
                <w:rFonts w:ascii="Calibri" w:hAnsi="Calibri"/>
                <w:sz w:val="16"/>
                <w:szCs w:val="16"/>
              </w:rPr>
              <w:t>1</w:t>
            </w:r>
          </w:p>
        </w:tc>
        <w:tc>
          <w:tcPr>
            <w:tcW w:w="850" w:type="dxa"/>
          </w:tcPr>
          <w:p w14:paraId="0DA4BE5D" w14:textId="6B64F610" w:rsidR="002A72EE" w:rsidRPr="00672533" w:rsidRDefault="002A72EE" w:rsidP="00BD2DEC">
            <w:pPr>
              <w:jc w:val="center"/>
              <w:rPr>
                <w:rFonts w:ascii="Calibri" w:hAnsi="Calibri"/>
                <w:sz w:val="16"/>
                <w:szCs w:val="16"/>
              </w:rPr>
            </w:pPr>
            <w:r>
              <w:rPr>
                <w:rFonts w:ascii="Calibri" w:hAnsi="Calibri"/>
                <w:sz w:val="16"/>
                <w:szCs w:val="16"/>
              </w:rPr>
              <w:t>3</w:t>
            </w:r>
          </w:p>
        </w:tc>
        <w:tc>
          <w:tcPr>
            <w:tcW w:w="1134" w:type="dxa"/>
          </w:tcPr>
          <w:p w14:paraId="0427B029" w14:textId="0DFB01FA" w:rsidR="002A72EE" w:rsidRPr="00672533" w:rsidRDefault="002A72EE" w:rsidP="00BD2DEC">
            <w:pPr>
              <w:jc w:val="center"/>
              <w:rPr>
                <w:rFonts w:ascii="Calibri" w:hAnsi="Calibri"/>
                <w:sz w:val="16"/>
                <w:szCs w:val="16"/>
              </w:rPr>
            </w:pPr>
            <w:r>
              <w:rPr>
                <w:rFonts w:ascii="Calibri" w:hAnsi="Calibri"/>
                <w:sz w:val="16"/>
                <w:szCs w:val="16"/>
              </w:rPr>
              <w:t>3</w:t>
            </w:r>
          </w:p>
        </w:tc>
        <w:tc>
          <w:tcPr>
            <w:tcW w:w="1276" w:type="dxa"/>
          </w:tcPr>
          <w:p w14:paraId="019DB51E" w14:textId="26A327A4" w:rsidR="002A72EE" w:rsidRPr="00672533" w:rsidRDefault="002A72EE" w:rsidP="00296A06">
            <w:pPr>
              <w:rPr>
                <w:rFonts w:ascii="Calibri" w:hAnsi="Calibri"/>
                <w:sz w:val="16"/>
                <w:szCs w:val="16"/>
              </w:rPr>
            </w:pPr>
            <w:r>
              <w:rPr>
                <w:rFonts w:ascii="Calibri" w:hAnsi="Calibri"/>
                <w:sz w:val="16"/>
                <w:szCs w:val="16"/>
              </w:rPr>
              <w:t>Latende Leverancier</w:t>
            </w:r>
          </w:p>
        </w:tc>
        <w:tc>
          <w:tcPr>
            <w:tcW w:w="1985" w:type="dxa"/>
          </w:tcPr>
          <w:p w14:paraId="4011D2E0" w14:textId="77777777" w:rsidR="002A72EE" w:rsidRDefault="002A72EE" w:rsidP="00D37D6B">
            <w:pPr>
              <w:rPr>
                <w:sz w:val="16"/>
                <w:szCs w:val="18"/>
              </w:rPr>
            </w:pPr>
            <w:r>
              <w:rPr>
                <w:sz w:val="16"/>
                <w:szCs w:val="18"/>
              </w:rPr>
              <w:t>Proactief: Wijzigingsproces waarin updates zijn geborgd.</w:t>
            </w:r>
          </w:p>
          <w:p w14:paraId="1B5F47F6" w14:textId="77777777" w:rsidR="002A72EE" w:rsidRDefault="002A72EE" w:rsidP="00D37D6B">
            <w:pPr>
              <w:rPr>
                <w:sz w:val="16"/>
                <w:szCs w:val="18"/>
              </w:rPr>
            </w:pPr>
          </w:p>
          <w:p w14:paraId="1A39F76C" w14:textId="0381FD9C" w:rsidR="002A72EE" w:rsidRPr="00672533" w:rsidRDefault="002A72EE" w:rsidP="00D37D6B">
            <w:pPr>
              <w:rPr>
                <w:rFonts w:ascii="Calibri" w:hAnsi="Calibri"/>
                <w:sz w:val="16"/>
                <w:szCs w:val="16"/>
              </w:rPr>
            </w:pPr>
            <w:r>
              <w:rPr>
                <w:sz w:val="16"/>
                <w:szCs w:val="18"/>
              </w:rPr>
              <w:t>Reactief: Opstellen ontbrekende informatie door Latende Leverancier.</w:t>
            </w:r>
          </w:p>
        </w:tc>
      </w:tr>
      <w:tr w:rsidR="00497E90" w14:paraId="0826F5BE" w14:textId="77777777" w:rsidTr="00497E90">
        <w:tc>
          <w:tcPr>
            <w:tcW w:w="473" w:type="dxa"/>
          </w:tcPr>
          <w:p w14:paraId="616531FD" w14:textId="78A6916E" w:rsidR="002A72EE" w:rsidRDefault="002A72EE" w:rsidP="00296A06">
            <w:pPr>
              <w:rPr>
                <w:sz w:val="16"/>
                <w:szCs w:val="18"/>
              </w:rPr>
            </w:pPr>
            <w:r>
              <w:rPr>
                <w:sz w:val="16"/>
                <w:szCs w:val="18"/>
              </w:rPr>
              <w:t>05</w:t>
            </w:r>
          </w:p>
        </w:tc>
        <w:tc>
          <w:tcPr>
            <w:tcW w:w="2499" w:type="dxa"/>
          </w:tcPr>
          <w:p w14:paraId="379CA3D3" w14:textId="57A49E99" w:rsidR="002A72EE" w:rsidRPr="00672533" w:rsidRDefault="002A72EE" w:rsidP="00296A06">
            <w:pPr>
              <w:rPr>
                <w:rFonts w:ascii="Calibri" w:hAnsi="Calibri"/>
                <w:sz w:val="16"/>
                <w:szCs w:val="16"/>
              </w:rPr>
            </w:pPr>
            <w:r>
              <w:rPr>
                <w:sz w:val="16"/>
                <w:szCs w:val="18"/>
              </w:rPr>
              <w:t>Freeze nieuwe aanvragen is vanuit bedrijfsmatig oogpunt onwenselijk.</w:t>
            </w:r>
          </w:p>
        </w:tc>
        <w:tc>
          <w:tcPr>
            <w:tcW w:w="709" w:type="dxa"/>
          </w:tcPr>
          <w:p w14:paraId="0F459CAE" w14:textId="4037C3DE" w:rsidR="002A72EE" w:rsidRPr="00672533" w:rsidRDefault="002A72EE" w:rsidP="00BD2DEC">
            <w:pPr>
              <w:jc w:val="center"/>
              <w:rPr>
                <w:rFonts w:ascii="Calibri" w:hAnsi="Calibri"/>
                <w:sz w:val="16"/>
                <w:szCs w:val="16"/>
              </w:rPr>
            </w:pPr>
            <w:r>
              <w:rPr>
                <w:rFonts w:ascii="Calibri" w:hAnsi="Calibri"/>
                <w:sz w:val="16"/>
                <w:szCs w:val="16"/>
              </w:rPr>
              <w:t>2</w:t>
            </w:r>
          </w:p>
        </w:tc>
        <w:tc>
          <w:tcPr>
            <w:tcW w:w="850" w:type="dxa"/>
          </w:tcPr>
          <w:p w14:paraId="7C986AE4" w14:textId="3661E17C" w:rsidR="002A72EE" w:rsidRPr="00672533" w:rsidRDefault="002A72EE" w:rsidP="00BD2DEC">
            <w:pPr>
              <w:jc w:val="center"/>
              <w:rPr>
                <w:rFonts w:ascii="Calibri" w:hAnsi="Calibri"/>
                <w:sz w:val="16"/>
                <w:szCs w:val="16"/>
              </w:rPr>
            </w:pPr>
            <w:r>
              <w:rPr>
                <w:rFonts w:ascii="Calibri" w:hAnsi="Calibri"/>
                <w:sz w:val="16"/>
                <w:szCs w:val="16"/>
              </w:rPr>
              <w:t>3</w:t>
            </w:r>
          </w:p>
        </w:tc>
        <w:tc>
          <w:tcPr>
            <w:tcW w:w="1134" w:type="dxa"/>
          </w:tcPr>
          <w:p w14:paraId="7E49A90E" w14:textId="6414109C" w:rsidR="002A72EE" w:rsidRPr="00672533" w:rsidRDefault="002A72EE" w:rsidP="00BD2DEC">
            <w:pPr>
              <w:jc w:val="center"/>
              <w:rPr>
                <w:rFonts w:ascii="Calibri" w:hAnsi="Calibri"/>
                <w:sz w:val="16"/>
                <w:szCs w:val="16"/>
              </w:rPr>
            </w:pPr>
            <w:r>
              <w:rPr>
                <w:rFonts w:ascii="Calibri" w:hAnsi="Calibri"/>
                <w:sz w:val="16"/>
                <w:szCs w:val="16"/>
              </w:rPr>
              <w:t>6</w:t>
            </w:r>
          </w:p>
        </w:tc>
        <w:tc>
          <w:tcPr>
            <w:tcW w:w="1276" w:type="dxa"/>
          </w:tcPr>
          <w:p w14:paraId="6AE78494" w14:textId="2C72654E" w:rsidR="002A72EE" w:rsidRPr="00672533" w:rsidRDefault="002A72EE" w:rsidP="00296A06">
            <w:pPr>
              <w:rPr>
                <w:rFonts w:ascii="Calibri" w:hAnsi="Calibri"/>
                <w:sz w:val="16"/>
                <w:szCs w:val="16"/>
              </w:rPr>
            </w:pPr>
            <w:r w:rsidRPr="00672533">
              <w:rPr>
                <w:rFonts w:ascii="Calibri" w:hAnsi="Calibri"/>
                <w:sz w:val="16"/>
                <w:szCs w:val="16"/>
              </w:rPr>
              <w:t>Opdrachtgever</w:t>
            </w:r>
          </w:p>
        </w:tc>
        <w:tc>
          <w:tcPr>
            <w:tcW w:w="1985" w:type="dxa"/>
          </w:tcPr>
          <w:p w14:paraId="0B684348" w14:textId="77777777" w:rsidR="002A72EE" w:rsidRDefault="002A72EE" w:rsidP="00B232B6">
            <w:pPr>
              <w:rPr>
                <w:sz w:val="16"/>
                <w:szCs w:val="18"/>
              </w:rPr>
            </w:pPr>
            <w:r>
              <w:rPr>
                <w:sz w:val="16"/>
                <w:szCs w:val="18"/>
              </w:rPr>
              <w:t>Proactief: Vroegtijdige afstemming met klantorganisatie over mogelijke freeze.</w:t>
            </w:r>
          </w:p>
          <w:p w14:paraId="2601BC8E" w14:textId="77777777" w:rsidR="002A72EE" w:rsidRDefault="002A72EE" w:rsidP="00B232B6">
            <w:pPr>
              <w:rPr>
                <w:sz w:val="16"/>
                <w:szCs w:val="18"/>
              </w:rPr>
            </w:pPr>
          </w:p>
          <w:p w14:paraId="4ED623C4" w14:textId="2BAB6748" w:rsidR="002A72EE" w:rsidRPr="00B232B6" w:rsidRDefault="002A72EE" w:rsidP="00B232B6">
            <w:pPr>
              <w:rPr>
                <w:rFonts w:ascii="Calibri" w:hAnsi="Calibri"/>
                <w:sz w:val="16"/>
                <w:szCs w:val="16"/>
              </w:rPr>
            </w:pPr>
            <w:r>
              <w:rPr>
                <w:sz w:val="16"/>
                <w:szCs w:val="18"/>
              </w:rPr>
              <w:t>Reactief: Voor elke (major) Non-Standard Change de impact op de re-transitie meewegen.</w:t>
            </w:r>
          </w:p>
        </w:tc>
      </w:tr>
      <w:tr w:rsidR="00497E90" w14:paraId="1A625948" w14:textId="77777777" w:rsidTr="00497E90">
        <w:tc>
          <w:tcPr>
            <w:tcW w:w="473" w:type="dxa"/>
          </w:tcPr>
          <w:p w14:paraId="71084061" w14:textId="381BEA35" w:rsidR="002A72EE" w:rsidRDefault="002A72EE" w:rsidP="00296A06">
            <w:pPr>
              <w:rPr>
                <w:sz w:val="16"/>
                <w:szCs w:val="18"/>
              </w:rPr>
            </w:pPr>
            <w:r>
              <w:rPr>
                <w:sz w:val="16"/>
                <w:szCs w:val="18"/>
              </w:rPr>
              <w:t>06</w:t>
            </w:r>
          </w:p>
        </w:tc>
        <w:tc>
          <w:tcPr>
            <w:tcW w:w="2499" w:type="dxa"/>
          </w:tcPr>
          <w:p w14:paraId="59AE1DD7" w14:textId="11D69B15" w:rsidR="002A72EE" w:rsidRPr="00672533" w:rsidRDefault="002A72EE" w:rsidP="00296A06">
            <w:pPr>
              <w:rPr>
                <w:rFonts w:ascii="Calibri" w:hAnsi="Calibri"/>
                <w:sz w:val="16"/>
                <w:szCs w:val="16"/>
              </w:rPr>
            </w:pPr>
            <w:r>
              <w:rPr>
                <w:sz w:val="16"/>
                <w:szCs w:val="18"/>
              </w:rPr>
              <w:t>Documentatie wordt als onvoldoende gewaardeerd door Verkrijgende Leverancier.</w:t>
            </w:r>
          </w:p>
        </w:tc>
        <w:tc>
          <w:tcPr>
            <w:tcW w:w="709" w:type="dxa"/>
          </w:tcPr>
          <w:p w14:paraId="07BB9434" w14:textId="68771C80" w:rsidR="002A72EE" w:rsidRPr="00672533" w:rsidRDefault="002A72EE" w:rsidP="00BD2DEC">
            <w:pPr>
              <w:jc w:val="center"/>
              <w:rPr>
                <w:rFonts w:ascii="Calibri" w:hAnsi="Calibri"/>
                <w:sz w:val="16"/>
                <w:szCs w:val="16"/>
              </w:rPr>
            </w:pPr>
            <w:r>
              <w:rPr>
                <w:rFonts w:ascii="Calibri" w:hAnsi="Calibri"/>
                <w:sz w:val="16"/>
                <w:szCs w:val="16"/>
              </w:rPr>
              <w:t>2</w:t>
            </w:r>
          </w:p>
        </w:tc>
        <w:tc>
          <w:tcPr>
            <w:tcW w:w="850" w:type="dxa"/>
          </w:tcPr>
          <w:p w14:paraId="4231533A" w14:textId="3C8D3A8F" w:rsidR="002A72EE" w:rsidRPr="00672533" w:rsidRDefault="002A72EE" w:rsidP="00BD2DEC">
            <w:pPr>
              <w:jc w:val="center"/>
              <w:rPr>
                <w:rFonts w:ascii="Calibri" w:hAnsi="Calibri"/>
                <w:sz w:val="16"/>
                <w:szCs w:val="16"/>
              </w:rPr>
            </w:pPr>
            <w:r>
              <w:rPr>
                <w:rFonts w:ascii="Calibri" w:hAnsi="Calibri"/>
                <w:sz w:val="16"/>
                <w:szCs w:val="16"/>
              </w:rPr>
              <w:t>2</w:t>
            </w:r>
          </w:p>
        </w:tc>
        <w:tc>
          <w:tcPr>
            <w:tcW w:w="1134" w:type="dxa"/>
          </w:tcPr>
          <w:p w14:paraId="7952A4B8" w14:textId="110C548C" w:rsidR="002A72EE" w:rsidRPr="00672533" w:rsidRDefault="002A72EE" w:rsidP="00BD2DEC">
            <w:pPr>
              <w:jc w:val="center"/>
              <w:rPr>
                <w:rFonts w:ascii="Calibri" w:hAnsi="Calibri"/>
                <w:sz w:val="16"/>
                <w:szCs w:val="16"/>
              </w:rPr>
            </w:pPr>
            <w:r>
              <w:rPr>
                <w:rFonts w:ascii="Calibri" w:hAnsi="Calibri"/>
                <w:sz w:val="16"/>
                <w:szCs w:val="16"/>
              </w:rPr>
              <w:t>4</w:t>
            </w:r>
          </w:p>
        </w:tc>
        <w:tc>
          <w:tcPr>
            <w:tcW w:w="1276" w:type="dxa"/>
          </w:tcPr>
          <w:p w14:paraId="72862013" w14:textId="133B63FA" w:rsidR="002A72EE" w:rsidRPr="00672533" w:rsidRDefault="002A72EE" w:rsidP="00296A06">
            <w:pPr>
              <w:rPr>
                <w:rFonts w:ascii="Calibri" w:hAnsi="Calibri"/>
                <w:sz w:val="16"/>
                <w:szCs w:val="16"/>
              </w:rPr>
            </w:pPr>
            <w:r w:rsidRPr="00672533">
              <w:rPr>
                <w:rFonts w:ascii="Calibri" w:hAnsi="Calibri"/>
                <w:sz w:val="16"/>
                <w:szCs w:val="16"/>
              </w:rPr>
              <w:t>Opdrachtgever</w:t>
            </w:r>
          </w:p>
        </w:tc>
        <w:tc>
          <w:tcPr>
            <w:tcW w:w="1985" w:type="dxa"/>
          </w:tcPr>
          <w:p w14:paraId="1E897536" w14:textId="72C7D8A8" w:rsidR="002A72EE" w:rsidRPr="00672533" w:rsidRDefault="002A72EE" w:rsidP="00296A06">
            <w:pPr>
              <w:rPr>
                <w:rFonts w:ascii="Calibri" w:hAnsi="Calibri"/>
                <w:sz w:val="16"/>
                <w:szCs w:val="16"/>
              </w:rPr>
            </w:pPr>
            <w:r w:rsidRPr="00B1692A">
              <w:rPr>
                <w:rFonts w:ascii="Calibri" w:hAnsi="Calibri"/>
                <w:sz w:val="16"/>
                <w:szCs w:val="16"/>
              </w:rPr>
              <w:t xml:space="preserve">Reactief: </w:t>
            </w:r>
            <w:r>
              <w:rPr>
                <w:rFonts w:ascii="Calibri" w:hAnsi="Calibri"/>
                <w:sz w:val="16"/>
                <w:szCs w:val="16"/>
              </w:rPr>
              <w:t>Latende Leverancier</w:t>
            </w:r>
            <w:r w:rsidRPr="00B1692A">
              <w:rPr>
                <w:rFonts w:ascii="Calibri" w:hAnsi="Calibri"/>
                <w:sz w:val="16"/>
                <w:szCs w:val="16"/>
              </w:rPr>
              <w:t xml:space="preserve"> stelt extra documentatie op, op basis van vigerende uurtarieven</w:t>
            </w:r>
            <w:r>
              <w:rPr>
                <w:rFonts w:ascii="Calibri" w:hAnsi="Calibri"/>
                <w:sz w:val="16"/>
                <w:szCs w:val="16"/>
              </w:rPr>
              <w:t>.</w:t>
            </w:r>
          </w:p>
        </w:tc>
      </w:tr>
      <w:tr w:rsidR="00497E90" w14:paraId="5842B5D7" w14:textId="77777777" w:rsidTr="00497E90">
        <w:tc>
          <w:tcPr>
            <w:tcW w:w="473" w:type="dxa"/>
          </w:tcPr>
          <w:p w14:paraId="091D5115" w14:textId="44AF82F2" w:rsidR="002A72EE" w:rsidRDefault="002A72EE" w:rsidP="00296A06">
            <w:pPr>
              <w:rPr>
                <w:sz w:val="16"/>
                <w:szCs w:val="18"/>
              </w:rPr>
            </w:pPr>
            <w:r>
              <w:rPr>
                <w:sz w:val="16"/>
                <w:szCs w:val="18"/>
              </w:rPr>
              <w:t>07</w:t>
            </w:r>
          </w:p>
        </w:tc>
        <w:tc>
          <w:tcPr>
            <w:tcW w:w="2499" w:type="dxa"/>
          </w:tcPr>
          <w:p w14:paraId="4A07EFA1" w14:textId="69875D90" w:rsidR="002A72EE" w:rsidRPr="00672533" w:rsidRDefault="002A72EE" w:rsidP="00296A06">
            <w:pPr>
              <w:rPr>
                <w:rFonts w:ascii="Calibri" w:hAnsi="Calibri"/>
                <w:sz w:val="16"/>
                <w:szCs w:val="16"/>
              </w:rPr>
            </w:pPr>
            <w:r>
              <w:rPr>
                <w:sz w:val="16"/>
                <w:szCs w:val="18"/>
              </w:rPr>
              <w:t>Uit de validatietest blijkt dat de data niet volledig is overgedragen.</w:t>
            </w:r>
          </w:p>
        </w:tc>
        <w:tc>
          <w:tcPr>
            <w:tcW w:w="709" w:type="dxa"/>
          </w:tcPr>
          <w:p w14:paraId="2D80D07A" w14:textId="2114351C" w:rsidR="002A72EE" w:rsidRPr="00672533" w:rsidRDefault="002A72EE" w:rsidP="00BD2DEC">
            <w:pPr>
              <w:jc w:val="center"/>
              <w:rPr>
                <w:rFonts w:ascii="Calibri" w:hAnsi="Calibri"/>
                <w:sz w:val="16"/>
                <w:szCs w:val="16"/>
              </w:rPr>
            </w:pPr>
            <w:r>
              <w:rPr>
                <w:rFonts w:ascii="Calibri" w:hAnsi="Calibri"/>
                <w:sz w:val="16"/>
                <w:szCs w:val="16"/>
              </w:rPr>
              <w:t>1</w:t>
            </w:r>
          </w:p>
        </w:tc>
        <w:tc>
          <w:tcPr>
            <w:tcW w:w="850" w:type="dxa"/>
          </w:tcPr>
          <w:p w14:paraId="41CA9BC2" w14:textId="41CEFEC8" w:rsidR="002A72EE" w:rsidRPr="00672533" w:rsidRDefault="002A72EE" w:rsidP="00BD2DEC">
            <w:pPr>
              <w:jc w:val="center"/>
              <w:rPr>
                <w:rFonts w:ascii="Calibri" w:hAnsi="Calibri"/>
                <w:sz w:val="16"/>
                <w:szCs w:val="16"/>
              </w:rPr>
            </w:pPr>
            <w:r>
              <w:rPr>
                <w:rFonts w:ascii="Calibri" w:hAnsi="Calibri"/>
                <w:sz w:val="16"/>
                <w:szCs w:val="16"/>
              </w:rPr>
              <w:t>3</w:t>
            </w:r>
          </w:p>
        </w:tc>
        <w:tc>
          <w:tcPr>
            <w:tcW w:w="1134" w:type="dxa"/>
          </w:tcPr>
          <w:p w14:paraId="14C6273D" w14:textId="3D112190" w:rsidR="002A72EE" w:rsidRPr="00672533" w:rsidRDefault="002A72EE" w:rsidP="00BD2DEC">
            <w:pPr>
              <w:jc w:val="center"/>
              <w:rPr>
                <w:rFonts w:ascii="Calibri" w:hAnsi="Calibri"/>
                <w:sz w:val="16"/>
                <w:szCs w:val="16"/>
              </w:rPr>
            </w:pPr>
            <w:r>
              <w:rPr>
                <w:rFonts w:ascii="Calibri" w:hAnsi="Calibri"/>
                <w:sz w:val="16"/>
                <w:szCs w:val="16"/>
              </w:rPr>
              <w:t>3</w:t>
            </w:r>
          </w:p>
        </w:tc>
        <w:tc>
          <w:tcPr>
            <w:tcW w:w="1276" w:type="dxa"/>
          </w:tcPr>
          <w:p w14:paraId="10DC06C3" w14:textId="7BC3F52C" w:rsidR="002A72EE" w:rsidRPr="00672533" w:rsidRDefault="002A72EE" w:rsidP="00296A06">
            <w:pPr>
              <w:rPr>
                <w:rFonts w:ascii="Calibri" w:hAnsi="Calibri"/>
                <w:sz w:val="16"/>
                <w:szCs w:val="16"/>
              </w:rPr>
            </w:pPr>
            <w:r w:rsidRPr="00672533">
              <w:rPr>
                <w:rFonts w:ascii="Calibri" w:hAnsi="Calibri"/>
                <w:sz w:val="16"/>
                <w:szCs w:val="16"/>
              </w:rPr>
              <w:t>Opdrachtgever</w:t>
            </w:r>
          </w:p>
        </w:tc>
        <w:tc>
          <w:tcPr>
            <w:tcW w:w="1985" w:type="dxa"/>
          </w:tcPr>
          <w:p w14:paraId="251FA37A" w14:textId="329F4AAD" w:rsidR="002A72EE" w:rsidRDefault="002A72EE" w:rsidP="00B2532D">
            <w:pPr>
              <w:rPr>
                <w:rFonts w:ascii="Calibri" w:hAnsi="Calibri"/>
                <w:sz w:val="16"/>
                <w:szCs w:val="16"/>
              </w:rPr>
            </w:pPr>
            <w:r w:rsidRPr="00B2532D">
              <w:rPr>
                <w:rFonts w:ascii="Calibri" w:hAnsi="Calibri"/>
                <w:sz w:val="16"/>
                <w:szCs w:val="16"/>
              </w:rPr>
              <w:t>Proactief: Inzet van een migratietool</w:t>
            </w:r>
            <w:r>
              <w:rPr>
                <w:rFonts w:ascii="Calibri" w:hAnsi="Calibri"/>
                <w:sz w:val="16"/>
                <w:szCs w:val="16"/>
              </w:rPr>
              <w:t>.</w:t>
            </w:r>
          </w:p>
          <w:p w14:paraId="49067197" w14:textId="77777777" w:rsidR="002A72EE" w:rsidRPr="00B2532D" w:rsidRDefault="002A72EE" w:rsidP="00B2532D">
            <w:pPr>
              <w:rPr>
                <w:rFonts w:ascii="Calibri" w:hAnsi="Calibri"/>
                <w:sz w:val="16"/>
                <w:szCs w:val="16"/>
              </w:rPr>
            </w:pPr>
          </w:p>
          <w:p w14:paraId="63FC11C6" w14:textId="68135B87" w:rsidR="002A72EE" w:rsidRPr="00B2532D" w:rsidRDefault="002A72EE" w:rsidP="00B2532D">
            <w:pPr>
              <w:rPr>
                <w:rFonts w:ascii="Calibri" w:hAnsi="Calibri"/>
                <w:sz w:val="16"/>
                <w:szCs w:val="16"/>
              </w:rPr>
            </w:pPr>
            <w:r w:rsidRPr="00B2532D">
              <w:rPr>
                <w:rFonts w:ascii="Calibri" w:hAnsi="Calibri"/>
                <w:sz w:val="16"/>
                <w:szCs w:val="16"/>
              </w:rPr>
              <w:t xml:space="preserve">Reactief: </w:t>
            </w:r>
            <w:r>
              <w:rPr>
                <w:rFonts w:ascii="Calibri" w:hAnsi="Calibri"/>
                <w:sz w:val="16"/>
                <w:szCs w:val="16"/>
              </w:rPr>
              <w:t>Opdrachtgever</w:t>
            </w:r>
            <w:r w:rsidRPr="00B2532D">
              <w:rPr>
                <w:rFonts w:ascii="Calibri" w:hAnsi="Calibri"/>
                <w:sz w:val="16"/>
                <w:szCs w:val="16"/>
              </w:rPr>
              <w:t xml:space="preserve"> organiseert overleg met </w:t>
            </w:r>
            <w:r>
              <w:rPr>
                <w:rFonts w:ascii="Calibri" w:hAnsi="Calibri"/>
                <w:sz w:val="16"/>
                <w:szCs w:val="16"/>
              </w:rPr>
              <w:t>Latende Leverancier</w:t>
            </w:r>
            <w:r w:rsidRPr="00B2532D">
              <w:rPr>
                <w:rFonts w:ascii="Calibri" w:hAnsi="Calibri"/>
                <w:sz w:val="16"/>
                <w:szCs w:val="16"/>
              </w:rPr>
              <w:t xml:space="preserve"> en </w:t>
            </w:r>
            <w:r>
              <w:rPr>
                <w:rFonts w:ascii="Calibri" w:hAnsi="Calibri"/>
                <w:sz w:val="16"/>
                <w:szCs w:val="16"/>
              </w:rPr>
              <w:t>Verkrijgende Leverancier</w:t>
            </w:r>
            <w:r w:rsidRPr="00B2532D">
              <w:rPr>
                <w:rFonts w:ascii="Calibri" w:hAnsi="Calibri"/>
                <w:sz w:val="16"/>
                <w:szCs w:val="16"/>
              </w:rPr>
              <w:t xml:space="preserve"> </w:t>
            </w:r>
            <w:r>
              <w:rPr>
                <w:rFonts w:ascii="Calibri" w:hAnsi="Calibri"/>
                <w:sz w:val="16"/>
                <w:szCs w:val="16"/>
              </w:rPr>
              <w:t xml:space="preserve"> </w:t>
            </w:r>
            <w:r w:rsidRPr="00B2532D">
              <w:rPr>
                <w:rFonts w:ascii="Calibri" w:hAnsi="Calibri"/>
                <w:sz w:val="16"/>
                <w:szCs w:val="16"/>
              </w:rPr>
              <w:t>om oplossing te bepalen</w:t>
            </w:r>
            <w:r>
              <w:rPr>
                <w:rFonts w:ascii="Calibri" w:hAnsi="Calibri"/>
                <w:sz w:val="16"/>
                <w:szCs w:val="16"/>
              </w:rPr>
              <w:t>.</w:t>
            </w:r>
          </w:p>
        </w:tc>
      </w:tr>
      <w:tr w:rsidR="00497E90" w14:paraId="2196546A" w14:textId="77777777" w:rsidTr="00497E90">
        <w:tc>
          <w:tcPr>
            <w:tcW w:w="473" w:type="dxa"/>
          </w:tcPr>
          <w:p w14:paraId="68221C35" w14:textId="1073AF0E" w:rsidR="002A72EE" w:rsidRPr="00891397" w:rsidRDefault="002A72EE" w:rsidP="00296A06">
            <w:pPr>
              <w:rPr>
                <w:rFonts w:ascii="Calibri" w:hAnsi="Calibri"/>
                <w:sz w:val="16"/>
                <w:szCs w:val="16"/>
              </w:rPr>
            </w:pPr>
            <w:r>
              <w:rPr>
                <w:rFonts w:ascii="Calibri" w:hAnsi="Calibri"/>
                <w:sz w:val="16"/>
                <w:szCs w:val="16"/>
              </w:rPr>
              <w:t>08</w:t>
            </w:r>
          </w:p>
        </w:tc>
        <w:tc>
          <w:tcPr>
            <w:tcW w:w="2499" w:type="dxa"/>
          </w:tcPr>
          <w:p w14:paraId="1246DBF0" w14:textId="4377B104" w:rsidR="002A72EE" w:rsidRPr="00672533" w:rsidRDefault="002A72EE" w:rsidP="00296A06">
            <w:pPr>
              <w:rPr>
                <w:rFonts w:ascii="Calibri" w:hAnsi="Calibri"/>
                <w:sz w:val="16"/>
                <w:szCs w:val="16"/>
              </w:rPr>
            </w:pPr>
            <w:r w:rsidRPr="00891397">
              <w:rPr>
                <w:rFonts w:ascii="Calibri" w:hAnsi="Calibri"/>
                <w:sz w:val="16"/>
                <w:szCs w:val="16"/>
              </w:rPr>
              <w:t xml:space="preserve">Rechten voor dienstverlening blijken aan persoonlijke accounts van </w:t>
            </w:r>
            <w:r w:rsidR="0078476B">
              <w:rPr>
                <w:rFonts w:ascii="Calibri" w:hAnsi="Calibri"/>
                <w:sz w:val="16"/>
                <w:szCs w:val="16"/>
              </w:rPr>
              <w:t>Opdrachtgever</w:t>
            </w:r>
            <w:r w:rsidRPr="00891397">
              <w:rPr>
                <w:rFonts w:ascii="Calibri" w:hAnsi="Calibri"/>
                <w:sz w:val="16"/>
                <w:szCs w:val="16"/>
              </w:rPr>
              <w:t xml:space="preserve"> te zijn verbonden</w:t>
            </w:r>
          </w:p>
        </w:tc>
        <w:tc>
          <w:tcPr>
            <w:tcW w:w="709" w:type="dxa"/>
          </w:tcPr>
          <w:p w14:paraId="43705011" w14:textId="43D62D8B" w:rsidR="002A72EE" w:rsidRPr="00672533" w:rsidRDefault="002A72EE" w:rsidP="00BD2DEC">
            <w:pPr>
              <w:jc w:val="center"/>
              <w:rPr>
                <w:rFonts w:ascii="Calibri" w:hAnsi="Calibri"/>
                <w:sz w:val="16"/>
                <w:szCs w:val="16"/>
              </w:rPr>
            </w:pPr>
            <w:r>
              <w:rPr>
                <w:rFonts w:ascii="Calibri" w:hAnsi="Calibri"/>
                <w:sz w:val="16"/>
                <w:szCs w:val="16"/>
              </w:rPr>
              <w:t>1</w:t>
            </w:r>
          </w:p>
        </w:tc>
        <w:tc>
          <w:tcPr>
            <w:tcW w:w="850" w:type="dxa"/>
          </w:tcPr>
          <w:p w14:paraId="46BC79C3" w14:textId="0A9E138D" w:rsidR="002A72EE" w:rsidRPr="00672533" w:rsidRDefault="002A72EE" w:rsidP="00BD2DEC">
            <w:pPr>
              <w:jc w:val="center"/>
              <w:rPr>
                <w:rFonts w:ascii="Calibri" w:hAnsi="Calibri"/>
                <w:sz w:val="16"/>
                <w:szCs w:val="16"/>
              </w:rPr>
            </w:pPr>
            <w:r>
              <w:rPr>
                <w:rFonts w:ascii="Calibri" w:hAnsi="Calibri"/>
                <w:sz w:val="16"/>
                <w:szCs w:val="16"/>
              </w:rPr>
              <w:t>1</w:t>
            </w:r>
          </w:p>
        </w:tc>
        <w:tc>
          <w:tcPr>
            <w:tcW w:w="1134" w:type="dxa"/>
          </w:tcPr>
          <w:p w14:paraId="479802A9" w14:textId="6D60CAD5" w:rsidR="002A72EE" w:rsidRPr="00672533" w:rsidRDefault="002A72EE" w:rsidP="00BD2DEC">
            <w:pPr>
              <w:jc w:val="center"/>
              <w:rPr>
                <w:rFonts w:ascii="Calibri" w:hAnsi="Calibri"/>
                <w:sz w:val="16"/>
                <w:szCs w:val="16"/>
              </w:rPr>
            </w:pPr>
            <w:r>
              <w:rPr>
                <w:rFonts w:ascii="Calibri" w:hAnsi="Calibri"/>
                <w:sz w:val="16"/>
                <w:szCs w:val="16"/>
              </w:rPr>
              <w:t>1</w:t>
            </w:r>
          </w:p>
        </w:tc>
        <w:tc>
          <w:tcPr>
            <w:tcW w:w="1276" w:type="dxa"/>
          </w:tcPr>
          <w:p w14:paraId="2DAAD88D" w14:textId="3E75070E" w:rsidR="002A72EE" w:rsidRPr="00672533" w:rsidRDefault="002A72EE" w:rsidP="00296A06">
            <w:pPr>
              <w:rPr>
                <w:rFonts w:ascii="Calibri" w:hAnsi="Calibri"/>
                <w:sz w:val="16"/>
                <w:szCs w:val="16"/>
              </w:rPr>
            </w:pPr>
            <w:r w:rsidRPr="00672533">
              <w:rPr>
                <w:rFonts w:ascii="Calibri" w:hAnsi="Calibri"/>
                <w:sz w:val="16"/>
                <w:szCs w:val="16"/>
              </w:rPr>
              <w:t>Opdrachtgever</w:t>
            </w:r>
          </w:p>
        </w:tc>
        <w:tc>
          <w:tcPr>
            <w:tcW w:w="1985" w:type="dxa"/>
          </w:tcPr>
          <w:p w14:paraId="338B4162" w14:textId="557AD984" w:rsidR="002A72EE" w:rsidRDefault="002A72EE" w:rsidP="0029287D">
            <w:pPr>
              <w:tabs>
                <w:tab w:val="left" w:pos="1190"/>
              </w:tabs>
              <w:rPr>
                <w:rFonts w:ascii="Calibri" w:hAnsi="Calibri"/>
                <w:sz w:val="16"/>
                <w:szCs w:val="16"/>
              </w:rPr>
            </w:pPr>
            <w:r w:rsidRPr="0029287D">
              <w:rPr>
                <w:rFonts w:ascii="Calibri" w:hAnsi="Calibri"/>
                <w:sz w:val="16"/>
                <w:szCs w:val="16"/>
              </w:rPr>
              <w:t xml:space="preserve">Proactief: </w:t>
            </w:r>
            <w:r>
              <w:rPr>
                <w:rFonts w:ascii="Calibri" w:hAnsi="Calibri"/>
                <w:sz w:val="16"/>
                <w:szCs w:val="16"/>
              </w:rPr>
              <w:t>Latende Leverancier</w:t>
            </w:r>
            <w:r w:rsidRPr="0029287D">
              <w:rPr>
                <w:rFonts w:ascii="Calibri" w:hAnsi="Calibri"/>
                <w:sz w:val="16"/>
                <w:szCs w:val="16"/>
              </w:rPr>
              <w:t xml:space="preserve"> gebruikt zo weinig mogelijk persoonlijke accounts</w:t>
            </w:r>
            <w:r>
              <w:rPr>
                <w:rFonts w:ascii="Calibri" w:hAnsi="Calibri"/>
                <w:sz w:val="16"/>
                <w:szCs w:val="16"/>
              </w:rPr>
              <w:t>.</w:t>
            </w:r>
          </w:p>
          <w:p w14:paraId="04F3F727" w14:textId="77777777" w:rsidR="002A72EE" w:rsidRPr="0029287D" w:rsidRDefault="002A72EE" w:rsidP="0029287D">
            <w:pPr>
              <w:tabs>
                <w:tab w:val="left" w:pos="1190"/>
              </w:tabs>
              <w:rPr>
                <w:rFonts w:ascii="Calibri" w:hAnsi="Calibri"/>
                <w:sz w:val="16"/>
                <w:szCs w:val="16"/>
              </w:rPr>
            </w:pPr>
          </w:p>
          <w:p w14:paraId="0E4253D2" w14:textId="6CF27D6F" w:rsidR="002A72EE" w:rsidRPr="0029287D" w:rsidRDefault="002A72EE" w:rsidP="0029287D">
            <w:pPr>
              <w:tabs>
                <w:tab w:val="left" w:pos="1190"/>
              </w:tabs>
              <w:rPr>
                <w:rFonts w:ascii="Calibri" w:hAnsi="Calibri"/>
                <w:sz w:val="16"/>
                <w:szCs w:val="16"/>
              </w:rPr>
            </w:pPr>
            <w:r w:rsidRPr="0029287D">
              <w:rPr>
                <w:rFonts w:ascii="Calibri" w:hAnsi="Calibri"/>
                <w:sz w:val="16"/>
                <w:szCs w:val="16"/>
              </w:rPr>
              <w:t xml:space="preserve">Reactief: Accounts voor </w:t>
            </w:r>
            <w:r>
              <w:rPr>
                <w:rFonts w:ascii="Calibri" w:hAnsi="Calibri"/>
                <w:sz w:val="16"/>
                <w:szCs w:val="16"/>
              </w:rPr>
              <w:t xml:space="preserve">Verkrijgende Leverancier </w:t>
            </w:r>
            <w:r w:rsidRPr="0029287D">
              <w:rPr>
                <w:rFonts w:ascii="Calibri" w:hAnsi="Calibri"/>
                <w:sz w:val="16"/>
                <w:szCs w:val="16"/>
              </w:rPr>
              <w:t xml:space="preserve"> worden aangemaakt</w:t>
            </w:r>
            <w:r>
              <w:rPr>
                <w:rFonts w:ascii="Calibri" w:hAnsi="Calibri"/>
                <w:sz w:val="16"/>
                <w:szCs w:val="16"/>
              </w:rPr>
              <w:t>.</w:t>
            </w:r>
          </w:p>
        </w:tc>
      </w:tr>
      <w:tr w:rsidR="00497E90" w14:paraId="5FD55F2A" w14:textId="77777777" w:rsidTr="00497E90">
        <w:tc>
          <w:tcPr>
            <w:tcW w:w="473" w:type="dxa"/>
          </w:tcPr>
          <w:p w14:paraId="16D662E8" w14:textId="77777777" w:rsidR="002A72EE" w:rsidRPr="00672533" w:rsidRDefault="002A72EE" w:rsidP="00296A06">
            <w:pPr>
              <w:rPr>
                <w:rFonts w:ascii="Calibri" w:hAnsi="Calibri"/>
                <w:sz w:val="16"/>
                <w:szCs w:val="16"/>
              </w:rPr>
            </w:pPr>
          </w:p>
        </w:tc>
        <w:tc>
          <w:tcPr>
            <w:tcW w:w="2499" w:type="dxa"/>
          </w:tcPr>
          <w:p w14:paraId="74CF7389" w14:textId="158E8022" w:rsidR="002A72EE" w:rsidRPr="00672533" w:rsidRDefault="002A72EE" w:rsidP="00296A06">
            <w:pPr>
              <w:rPr>
                <w:rFonts w:ascii="Calibri" w:hAnsi="Calibri"/>
                <w:sz w:val="16"/>
                <w:szCs w:val="16"/>
              </w:rPr>
            </w:pPr>
          </w:p>
        </w:tc>
        <w:tc>
          <w:tcPr>
            <w:tcW w:w="709" w:type="dxa"/>
          </w:tcPr>
          <w:p w14:paraId="559049A7" w14:textId="77777777" w:rsidR="002A72EE" w:rsidRPr="00672533" w:rsidRDefault="002A72EE" w:rsidP="00BD2DEC">
            <w:pPr>
              <w:jc w:val="center"/>
              <w:rPr>
                <w:rFonts w:ascii="Calibri" w:hAnsi="Calibri"/>
                <w:sz w:val="16"/>
                <w:szCs w:val="16"/>
              </w:rPr>
            </w:pPr>
          </w:p>
        </w:tc>
        <w:tc>
          <w:tcPr>
            <w:tcW w:w="850" w:type="dxa"/>
          </w:tcPr>
          <w:p w14:paraId="1B666150" w14:textId="77777777" w:rsidR="002A72EE" w:rsidRPr="00672533" w:rsidRDefault="002A72EE" w:rsidP="00BD2DEC">
            <w:pPr>
              <w:jc w:val="center"/>
              <w:rPr>
                <w:rFonts w:ascii="Calibri" w:hAnsi="Calibri"/>
                <w:sz w:val="16"/>
                <w:szCs w:val="16"/>
              </w:rPr>
            </w:pPr>
          </w:p>
        </w:tc>
        <w:tc>
          <w:tcPr>
            <w:tcW w:w="1134" w:type="dxa"/>
          </w:tcPr>
          <w:p w14:paraId="41B00524" w14:textId="77777777" w:rsidR="002A72EE" w:rsidRPr="00672533" w:rsidRDefault="002A72EE" w:rsidP="00BD2DEC">
            <w:pPr>
              <w:jc w:val="center"/>
              <w:rPr>
                <w:rFonts w:ascii="Calibri" w:hAnsi="Calibri"/>
                <w:sz w:val="16"/>
                <w:szCs w:val="16"/>
              </w:rPr>
            </w:pPr>
          </w:p>
        </w:tc>
        <w:tc>
          <w:tcPr>
            <w:tcW w:w="1276" w:type="dxa"/>
          </w:tcPr>
          <w:p w14:paraId="18C21012" w14:textId="77777777" w:rsidR="002A72EE" w:rsidRPr="00672533" w:rsidRDefault="002A72EE" w:rsidP="00296A06">
            <w:pPr>
              <w:rPr>
                <w:rFonts w:ascii="Calibri" w:hAnsi="Calibri"/>
                <w:sz w:val="16"/>
                <w:szCs w:val="16"/>
              </w:rPr>
            </w:pPr>
          </w:p>
        </w:tc>
        <w:tc>
          <w:tcPr>
            <w:tcW w:w="1985" w:type="dxa"/>
          </w:tcPr>
          <w:p w14:paraId="67EF3BC8" w14:textId="77777777" w:rsidR="002A72EE" w:rsidRPr="00672533" w:rsidRDefault="002A72EE" w:rsidP="00296A06">
            <w:pPr>
              <w:rPr>
                <w:rFonts w:ascii="Calibri" w:hAnsi="Calibri"/>
                <w:sz w:val="16"/>
                <w:szCs w:val="16"/>
              </w:rPr>
            </w:pPr>
          </w:p>
        </w:tc>
      </w:tr>
      <w:tr w:rsidR="00497E90" w14:paraId="38643B73" w14:textId="77777777" w:rsidTr="00497E90">
        <w:tc>
          <w:tcPr>
            <w:tcW w:w="473" w:type="dxa"/>
          </w:tcPr>
          <w:p w14:paraId="3BCDA06D" w14:textId="77777777" w:rsidR="002A72EE" w:rsidRPr="00672533" w:rsidRDefault="002A72EE" w:rsidP="00296A06">
            <w:pPr>
              <w:rPr>
                <w:rFonts w:ascii="Calibri" w:hAnsi="Calibri"/>
                <w:sz w:val="16"/>
                <w:szCs w:val="16"/>
              </w:rPr>
            </w:pPr>
          </w:p>
        </w:tc>
        <w:tc>
          <w:tcPr>
            <w:tcW w:w="2499" w:type="dxa"/>
          </w:tcPr>
          <w:p w14:paraId="17B0C399" w14:textId="1B26D532" w:rsidR="002A72EE" w:rsidRPr="00672533" w:rsidRDefault="002A72EE" w:rsidP="00296A06">
            <w:pPr>
              <w:rPr>
                <w:rFonts w:ascii="Calibri" w:hAnsi="Calibri"/>
                <w:sz w:val="16"/>
                <w:szCs w:val="16"/>
              </w:rPr>
            </w:pPr>
          </w:p>
        </w:tc>
        <w:tc>
          <w:tcPr>
            <w:tcW w:w="709" w:type="dxa"/>
          </w:tcPr>
          <w:p w14:paraId="734C894A" w14:textId="77777777" w:rsidR="002A72EE" w:rsidRPr="00672533" w:rsidRDefault="002A72EE" w:rsidP="00BD2DEC">
            <w:pPr>
              <w:jc w:val="center"/>
              <w:rPr>
                <w:rFonts w:ascii="Calibri" w:hAnsi="Calibri"/>
                <w:sz w:val="16"/>
                <w:szCs w:val="16"/>
              </w:rPr>
            </w:pPr>
          </w:p>
        </w:tc>
        <w:tc>
          <w:tcPr>
            <w:tcW w:w="850" w:type="dxa"/>
          </w:tcPr>
          <w:p w14:paraId="5A3BCB60" w14:textId="77777777" w:rsidR="002A72EE" w:rsidRPr="00672533" w:rsidRDefault="002A72EE" w:rsidP="00BD2DEC">
            <w:pPr>
              <w:jc w:val="center"/>
              <w:rPr>
                <w:rFonts w:ascii="Calibri" w:hAnsi="Calibri"/>
                <w:sz w:val="16"/>
                <w:szCs w:val="16"/>
              </w:rPr>
            </w:pPr>
          </w:p>
        </w:tc>
        <w:tc>
          <w:tcPr>
            <w:tcW w:w="1134" w:type="dxa"/>
          </w:tcPr>
          <w:p w14:paraId="42F60681" w14:textId="77777777" w:rsidR="002A72EE" w:rsidRPr="00672533" w:rsidRDefault="002A72EE" w:rsidP="00BD2DEC">
            <w:pPr>
              <w:jc w:val="center"/>
              <w:rPr>
                <w:rFonts w:ascii="Calibri" w:hAnsi="Calibri"/>
                <w:sz w:val="16"/>
                <w:szCs w:val="16"/>
              </w:rPr>
            </w:pPr>
          </w:p>
        </w:tc>
        <w:tc>
          <w:tcPr>
            <w:tcW w:w="1276" w:type="dxa"/>
          </w:tcPr>
          <w:p w14:paraId="73645A87" w14:textId="77777777" w:rsidR="002A72EE" w:rsidRPr="00672533" w:rsidRDefault="002A72EE" w:rsidP="00296A06">
            <w:pPr>
              <w:rPr>
                <w:rFonts w:ascii="Calibri" w:hAnsi="Calibri"/>
                <w:sz w:val="16"/>
                <w:szCs w:val="16"/>
              </w:rPr>
            </w:pPr>
          </w:p>
        </w:tc>
        <w:tc>
          <w:tcPr>
            <w:tcW w:w="1985" w:type="dxa"/>
          </w:tcPr>
          <w:p w14:paraId="6BF1DAD0" w14:textId="77777777" w:rsidR="002A72EE" w:rsidRPr="00672533" w:rsidRDefault="002A72EE" w:rsidP="00296A06">
            <w:pPr>
              <w:rPr>
                <w:rFonts w:ascii="Calibri" w:hAnsi="Calibri"/>
                <w:sz w:val="16"/>
                <w:szCs w:val="16"/>
              </w:rPr>
            </w:pPr>
          </w:p>
        </w:tc>
      </w:tr>
    </w:tbl>
    <w:p w14:paraId="678AB0B0" w14:textId="23BD7E34" w:rsidR="008E74D3" w:rsidRDefault="008E74D3" w:rsidP="00817029">
      <w:pPr>
        <w:pStyle w:val="Geenafstand"/>
      </w:pPr>
    </w:p>
    <w:p w14:paraId="40224F3D" w14:textId="77777777" w:rsidR="003A3166" w:rsidRDefault="003A3166" w:rsidP="00817029">
      <w:pPr>
        <w:pStyle w:val="Geenafstand"/>
      </w:pPr>
    </w:p>
    <w:p w14:paraId="711F8BFE" w14:textId="77777777" w:rsidR="000D0811" w:rsidRPr="00E67EE6" w:rsidRDefault="000D0811" w:rsidP="00E67EE6">
      <w:pPr>
        <w:pStyle w:val="Kop2"/>
        <w:numPr>
          <w:ilvl w:val="1"/>
          <w:numId w:val="8"/>
        </w:numPr>
        <w:rPr>
          <w:b/>
          <w:bCs/>
          <w:color w:val="auto"/>
        </w:rPr>
      </w:pPr>
      <w:bookmarkStart w:id="21" w:name="_Toc89618598"/>
      <w:r w:rsidRPr="00E67EE6">
        <w:rPr>
          <w:b/>
          <w:bCs/>
          <w:color w:val="auto"/>
        </w:rPr>
        <w:t>Audit</w:t>
      </w:r>
      <w:bookmarkEnd w:id="21"/>
    </w:p>
    <w:p w14:paraId="624F42FA" w14:textId="5EBD9A28" w:rsidR="000D0811" w:rsidRDefault="00C70758" w:rsidP="000D0811">
      <w:pPr>
        <w:pStyle w:val="Geenafstand"/>
      </w:pPr>
      <w:r>
        <w:t>Latende Leverancier</w:t>
      </w:r>
      <w:r w:rsidR="000D0811">
        <w:t xml:space="preserve"> verleent volledige medewerking indien de </w:t>
      </w:r>
      <w:r w:rsidR="00425FEF">
        <w:t>Opdrachtgever</w:t>
      </w:r>
      <w:r w:rsidR="000D0811">
        <w:t xml:space="preserve"> op ieder gewenst moment besluit</w:t>
      </w:r>
      <w:r w:rsidR="002C6B90">
        <w:t xml:space="preserve"> </w:t>
      </w:r>
      <w:r w:rsidR="000D0811">
        <w:t xml:space="preserve">een audit te laten uitvoeren op de uitvoering van het </w:t>
      </w:r>
      <w:r w:rsidR="00C47D38">
        <w:t>E</w:t>
      </w:r>
      <w:r w:rsidR="009B602C">
        <w:t xml:space="preserve">xit- / </w:t>
      </w:r>
      <w:r w:rsidR="00C47D38">
        <w:t>R</w:t>
      </w:r>
      <w:r w:rsidR="000D0811">
        <w:t xml:space="preserve">e-transitieplan conform het geaccepteerde </w:t>
      </w:r>
      <w:r w:rsidR="009B602C">
        <w:t>Exit</w:t>
      </w:r>
      <w:r w:rsidR="00C47D38">
        <w:t>- / R</w:t>
      </w:r>
      <w:r w:rsidR="000D0811">
        <w:t>e</w:t>
      </w:r>
      <w:r w:rsidR="002C6B90">
        <w:t>-</w:t>
      </w:r>
      <w:r w:rsidR="000D0811">
        <w:t>transitieplan.</w:t>
      </w:r>
    </w:p>
    <w:p w14:paraId="379F4F88" w14:textId="704D40B1" w:rsidR="000D0811" w:rsidRDefault="000D0811" w:rsidP="000D0811">
      <w:pPr>
        <w:pStyle w:val="Geenafstand"/>
      </w:pPr>
      <w:r>
        <w:t>Indien de informatie die hierbij benodigd is redelijkerwijs binnen de normale informatievoorziening valt</w:t>
      </w:r>
      <w:r w:rsidR="00C47D38">
        <w:t>,</w:t>
      </w:r>
      <w:r w:rsidR="002C6B90">
        <w:t xml:space="preserve"> </w:t>
      </w:r>
      <w:r>
        <w:t>worden hier</w:t>
      </w:r>
      <w:r w:rsidR="00747D1E">
        <w:t>voor</w:t>
      </w:r>
      <w:r>
        <w:t xml:space="preserve"> geen additionele kosten in rekening gebracht. Indien uitgebreid onderzoek nodig is</w:t>
      </w:r>
      <w:r w:rsidR="00C05095">
        <w:t>, treden partijen in overleg</w:t>
      </w:r>
      <w:r>
        <w:t xml:space="preserve"> over eventuele extra inzet die hiermee gemoeid is. </w:t>
      </w:r>
      <w:r w:rsidR="00C70758">
        <w:t>Latende Leverancier</w:t>
      </w:r>
      <w:r>
        <w:t xml:space="preserve"> zorgt ervoor dat eventueel</w:t>
      </w:r>
      <w:r w:rsidR="00C05095">
        <w:t xml:space="preserve"> </w:t>
      </w:r>
      <w:r>
        <w:t xml:space="preserve">overleg over deze extra inzet, de oplevering niet ophoudt. Wanneer de </w:t>
      </w:r>
      <w:r w:rsidR="00747D1E">
        <w:t>Opdrachtgever</w:t>
      </w:r>
      <w:r>
        <w:t xml:space="preserve"> aangeeft welke informatie</w:t>
      </w:r>
      <w:r w:rsidR="00E44FAD">
        <w:t xml:space="preserve"> </w:t>
      </w:r>
      <w:r>
        <w:t xml:space="preserve">nodig is, zorgt </w:t>
      </w:r>
      <w:r w:rsidR="00C70758">
        <w:t>Latende Leverancier</w:t>
      </w:r>
      <w:r>
        <w:t xml:space="preserve"> ervoor dat de voorziening in gang wordt gezet.</w:t>
      </w:r>
    </w:p>
    <w:p w14:paraId="7875E811" w14:textId="2C0F8C2D" w:rsidR="00853930" w:rsidRDefault="00853930" w:rsidP="00817029">
      <w:pPr>
        <w:pStyle w:val="Geenafstand"/>
      </w:pPr>
    </w:p>
    <w:p w14:paraId="1BA42C9C" w14:textId="77777777" w:rsidR="00633D17" w:rsidRDefault="00633D17">
      <w:pPr>
        <w:rPr>
          <w:rFonts w:ascii="Calibri" w:hAnsi="Calibri"/>
          <w:b/>
          <w:bCs/>
          <w:sz w:val="20"/>
        </w:rPr>
      </w:pPr>
    </w:p>
    <w:p w14:paraId="07CB75AA" w14:textId="77777777" w:rsidR="005101C1" w:rsidRDefault="005101C1">
      <w:pPr>
        <w:rPr>
          <w:rFonts w:asciiTheme="majorHAnsi" w:eastAsiaTheme="majorEastAsia" w:hAnsiTheme="majorHAnsi" w:cstheme="majorBidi"/>
          <w:b/>
          <w:bCs/>
          <w:sz w:val="32"/>
          <w:szCs w:val="32"/>
        </w:rPr>
      </w:pPr>
      <w:bookmarkStart w:id="22" w:name="_Toc89618599"/>
      <w:r>
        <w:rPr>
          <w:b/>
          <w:bCs/>
        </w:rPr>
        <w:br w:type="page"/>
      </w:r>
    </w:p>
    <w:p w14:paraId="51E33F82" w14:textId="0272C3BA" w:rsidR="00C94079" w:rsidRPr="00F15B3F" w:rsidRDefault="00C94079" w:rsidP="00F15B3F">
      <w:pPr>
        <w:pStyle w:val="Kop1"/>
        <w:numPr>
          <w:ilvl w:val="0"/>
          <w:numId w:val="8"/>
        </w:numPr>
        <w:rPr>
          <w:b/>
          <w:bCs/>
          <w:color w:val="auto"/>
        </w:rPr>
      </w:pPr>
      <w:r w:rsidRPr="00F15B3F">
        <w:rPr>
          <w:b/>
          <w:bCs/>
          <w:color w:val="auto"/>
        </w:rPr>
        <w:lastRenderedPageBreak/>
        <w:t xml:space="preserve">Kosten van uitvoering en up to date houden van </w:t>
      </w:r>
      <w:r w:rsidR="000D7328" w:rsidRPr="00F15B3F">
        <w:rPr>
          <w:b/>
          <w:bCs/>
          <w:color w:val="auto"/>
        </w:rPr>
        <w:t>E</w:t>
      </w:r>
      <w:r w:rsidRPr="00F15B3F">
        <w:rPr>
          <w:b/>
          <w:bCs/>
          <w:color w:val="auto"/>
        </w:rPr>
        <w:t>xit</w:t>
      </w:r>
      <w:r w:rsidR="000D7328" w:rsidRPr="00F15B3F">
        <w:rPr>
          <w:b/>
          <w:bCs/>
          <w:color w:val="auto"/>
        </w:rPr>
        <w:t>-</w:t>
      </w:r>
      <w:r w:rsidR="00EC36E1">
        <w:rPr>
          <w:b/>
          <w:bCs/>
          <w:color w:val="auto"/>
        </w:rPr>
        <w:t xml:space="preserve"> /</w:t>
      </w:r>
      <w:r w:rsidR="000D7328" w:rsidRPr="00F15B3F">
        <w:rPr>
          <w:b/>
          <w:bCs/>
          <w:color w:val="auto"/>
        </w:rPr>
        <w:t xml:space="preserve"> Re-transitie</w:t>
      </w:r>
      <w:r w:rsidRPr="00F15B3F">
        <w:rPr>
          <w:b/>
          <w:bCs/>
          <w:color w:val="auto"/>
        </w:rPr>
        <w:t>plan</w:t>
      </w:r>
      <w:bookmarkEnd w:id="22"/>
    </w:p>
    <w:p w14:paraId="52E0C20C" w14:textId="56EEF323" w:rsidR="00C94079" w:rsidRDefault="00C94079" w:rsidP="00C94079">
      <w:pPr>
        <w:pStyle w:val="Geenafstand"/>
      </w:pPr>
      <w:r>
        <w:t>Latende Leverancier</w:t>
      </w:r>
      <w:r w:rsidRPr="004554FA">
        <w:t xml:space="preserve"> </w:t>
      </w:r>
      <w:r w:rsidRPr="008E74D3">
        <w:t xml:space="preserve">levert de inspanning voor </w:t>
      </w:r>
      <w:r>
        <w:t>voorbereiding en uitvoering van het</w:t>
      </w:r>
      <w:r w:rsidRPr="008E74D3">
        <w:t xml:space="preserve"> </w:t>
      </w:r>
      <w:r w:rsidR="0096736B">
        <w:t xml:space="preserve">definitieve </w:t>
      </w:r>
      <w:r w:rsidR="00760A28">
        <w:t>Exit- / Re-transitieplan</w:t>
      </w:r>
      <w:r w:rsidRPr="008E74D3">
        <w:t xml:space="preserve"> op basis van werkelijk gemaakte kosten, welke vooraf zijn begroot. Voorwaarden en tarieven van de oorspronkelijke overeenkomst blijven tijdens </w:t>
      </w:r>
      <w:r>
        <w:t xml:space="preserve">de uitvoering van het </w:t>
      </w:r>
      <w:r w:rsidR="00760A28">
        <w:t>Exit- / Re-transitieplan</w:t>
      </w:r>
      <w:r w:rsidRPr="008E74D3">
        <w:t xml:space="preserve"> van toepassing. De werkzaamheden voor de </w:t>
      </w:r>
      <w:r w:rsidR="00FC54A5">
        <w:t xml:space="preserve">exit of </w:t>
      </w:r>
      <w:r w:rsidRPr="008E74D3">
        <w:t xml:space="preserve">re-transitie worden uitgevoerd naast het dagelijks beheer en worden apart gefactureerd. </w:t>
      </w:r>
      <w:r w:rsidR="00A01246">
        <w:t xml:space="preserve">Partijen kunnen </w:t>
      </w:r>
      <w:r w:rsidR="007C6B57">
        <w:t xml:space="preserve">aanvullende financiële afspraken maken. </w:t>
      </w:r>
      <w:r>
        <w:t xml:space="preserve">De kosten voor het up to date houden van het </w:t>
      </w:r>
      <w:r w:rsidR="00EC36E1">
        <w:t>E</w:t>
      </w:r>
      <w:r>
        <w:t>xit</w:t>
      </w:r>
      <w:r w:rsidR="001B4184">
        <w:t xml:space="preserve">- / </w:t>
      </w:r>
      <w:r w:rsidR="00EC36E1">
        <w:t>R</w:t>
      </w:r>
      <w:r w:rsidR="001B4184">
        <w:t>e</w:t>
      </w:r>
      <w:r w:rsidR="00EC36E1">
        <w:t>-</w:t>
      </w:r>
      <w:r w:rsidR="001B4184">
        <w:t>transitie</w:t>
      </w:r>
      <w:r>
        <w:t xml:space="preserve">plan </w:t>
      </w:r>
      <w:r w:rsidR="004020F8">
        <w:t xml:space="preserve">zijn inclusief </w:t>
      </w:r>
      <w:r w:rsidR="00E60B96">
        <w:t>in de dienstverlening.</w:t>
      </w:r>
    </w:p>
    <w:p w14:paraId="6B1CFA3C" w14:textId="77777777" w:rsidR="00C94079" w:rsidRDefault="00C94079">
      <w:pPr>
        <w:rPr>
          <w:rFonts w:ascii="Calibri" w:hAnsi="Calibri"/>
          <w:b/>
          <w:bCs/>
          <w:sz w:val="20"/>
        </w:rPr>
      </w:pPr>
    </w:p>
    <w:p w14:paraId="6B910649" w14:textId="77777777" w:rsidR="00C94079" w:rsidRDefault="00C94079">
      <w:pPr>
        <w:rPr>
          <w:rFonts w:ascii="Calibri" w:hAnsi="Calibri"/>
          <w:b/>
          <w:bCs/>
          <w:sz w:val="20"/>
        </w:rPr>
      </w:pPr>
    </w:p>
    <w:p w14:paraId="1F096C8F" w14:textId="16956BAA" w:rsidR="00EA5561" w:rsidRPr="00EC36E1" w:rsidRDefault="00512B0B" w:rsidP="00EC36E1">
      <w:pPr>
        <w:pStyle w:val="Kop1"/>
        <w:numPr>
          <w:ilvl w:val="0"/>
          <w:numId w:val="8"/>
        </w:numPr>
        <w:rPr>
          <w:b/>
          <w:bCs/>
          <w:color w:val="auto"/>
        </w:rPr>
      </w:pPr>
      <w:bookmarkStart w:id="23" w:name="_Toc89618600"/>
      <w:r>
        <w:rPr>
          <w:b/>
          <w:bCs/>
          <w:color w:val="auto"/>
        </w:rPr>
        <w:t>Ondertekening</w:t>
      </w:r>
      <w:bookmarkEnd w:id="23"/>
    </w:p>
    <w:p w14:paraId="7A7E6433" w14:textId="58431136" w:rsidR="00A3206F" w:rsidRDefault="00EA5561" w:rsidP="00EA5561">
      <w:pPr>
        <w:rPr>
          <w:rFonts w:ascii="Calibri" w:hAnsi="Calibri"/>
          <w:sz w:val="20"/>
        </w:rPr>
      </w:pPr>
      <w:r w:rsidRPr="00D43275">
        <w:rPr>
          <w:rFonts w:ascii="Calibri" w:hAnsi="Calibri"/>
          <w:sz w:val="20"/>
        </w:rPr>
        <w:t xml:space="preserve">Onderstaande </w:t>
      </w:r>
      <w:r w:rsidR="003A3166">
        <w:rPr>
          <w:rFonts w:ascii="Calibri" w:hAnsi="Calibri"/>
          <w:sz w:val="20"/>
        </w:rPr>
        <w:t xml:space="preserve">gemandateerde </w:t>
      </w:r>
      <w:r w:rsidRPr="00D43275">
        <w:rPr>
          <w:rFonts w:ascii="Calibri" w:hAnsi="Calibri"/>
          <w:sz w:val="20"/>
        </w:rPr>
        <w:t xml:space="preserve">personen verklaren zich akkoord met de inhoud van </w:t>
      </w:r>
      <w:r>
        <w:rPr>
          <w:rFonts w:ascii="Calibri" w:hAnsi="Calibri"/>
          <w:sz w:val="20"/>
        </w:rPr>
        <w:t xml:space="preserve">dit </w:t>
      </w:r>
      <w:r w:rsidR="00512B0B">
        <w:rPr>
          <w:rFonts w:ascii="Calibri" w:hAnsi="Calibri"/>
          <w:sz w:val="20"/>
        </w:rPr>
        <w:t>Exit- / Re-transitie</w:t>
      </w:r>
      <w:r w:rsidR="00E8772E">
        <w:rPr>
          <w:rFonts w:ascii="Calibri" w:hAnsi="Calibri"/>
          <w:sz w:val="20"/>
        </w:rPr>
        <w:t>plan</w:t>
      </w:r>
      <w:r w:rsidR="00512B0B">
        <w:rPr>
          <w:rFonts w:ascii="Calibri" w:hAnsi="Calibri"/>
          <w:sz w:val="20"/>
        </w:rPr>
        <w:t>:</w:t>
      </w:r>
    </w:p>
    <w:p w14:paraId="6B661754" w14:textId="77777777" w:rsidR="00234455" w:rsidRDefault="00234455" w:rsidP="00EA5561">
      <w:pPr>
        <w:rPr>
          <w:rFonts w:ascii="Calibri" w:hAnsi="Calibri"/>
          <w:sz w:val="20"/>
        </w:rPr>
      </w:pPr>
    </w:p>
    <w:tbl>
      <w:tblPr>
        <w:tblW w:w="8080" w:type="dxa"/>
        <w:tblBorders>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4"/>
        <w:gridCol w:w="3362"/>
        <w:gridCol w:w="3544"/>
      </w:tblGrid>
      <w:tr w:rsidR="00A3206F" w:rsidRPr="00D43275" w14:paraId="07B6C92D" w14:textId="77777777" w:rsidTr="00234455">
        <w:trPr>
          <w:trHeight w:val="483"/>
        </w:trPr>
        <w:tc>
          <w:tcPr>
            <w:tcW w:w="1174" w:type="dxa"/>
          </w:tcPr>
          <w:p w14:paraId="2E7B583C" w14:textId="77777777" w:rsidR="00A3206F" w:rsidRPr="00D43275" w:rsidRDefault="00A3206F" w:rsidP="00234455">
            <w:pPr>
              <w:rPr>
                <w:rFonts w:ascii="Calibri" w:hAnsi="Calibri"/>
                <w:b/>
                <w:bCs/>
                <w:sz w:val="20"/>
              </w:rPr>
            </w:pPr>
          </w:p>
        </w:tc>
        <w:tc>
          <w:tcPr>
            <w:tcW w:w="3362" w:type="dxa"/>
          </w:tcPr>
          <w:p w14:paraId="4CF4BC3B" w14:textId="2EF70F3F" w:rsidR="00A3206F" w:rsidRPr="00D43275" w:rsidRDefault="00A3206F" w:rsidP="00234455">
            <w:pPr>
              <w:rPr>
                <w:rFonts w:ascii="Calibri" w:hAnsi="Calibri"/>
                <w:b/>
                <w:bCs/>
                <w:sz w:val="20"/>
                <w:lang w:val="en-GB"/>
              </w:rPr>
            </w:pPr>
            <w:r w:rsidRPr="00D43275">
              <w:rPr>
                <w:rFonts w:ascii="Calibri" w:hAnsi="Calibri"/>
                <w:b/>
                <w:bCs/>
                <w:sz w:val="20"/>
                <w:lang w:val="en-GB"/>
              </w:rPr>
              <w:t xml:space="preserve">Namens </w:t>
            </w:r>
            <w:r w:rsidR="0004251D">
              <w:rPr>
                <w:rFonts w:ascii="Calibri" w:hAnsi="Calibri"/>
                <w:b/>
                <w:bCs/>
                <w:sz w:val="20"/>
                <w:lang w:val="en-GB"/>
              </w:rPr>
              <w:t>Opdrachtgever</w:t>
            </w:r>
          </w:p>
        </w:tc>
        <w:tc>
          <w:tcPr>
            <w:tcW w:w="3544" w:type="dxa"/>
          </w:tcPr>
          <w:p w14:paraId="63E5F361" w14:textId="3F96CF7F" w:rsidR="00A3206F" w:rsidRPr="00D43275" w:rsidRDefault="00A3206F" w:rsidP="00234455">
            <w:pPr>
              <w:rPr>
                <w:rFonts w:ascii="Calibri" w:hAnsi="Calibri"/>
                <w:b/>
                <w:bCs/>
                <w:sz w:val="20"/>
              </w:rPr>
            </w:pPr>
            <w:r w:rsidRPr="00D43275">
              <w:rPr>
                <w:rFonts w:ascii="Calibri" w:hAnsi="Calibri"/>
                <w:b/>
                <w:bCs/>
                <w:sz w:val="20"/>
              </w:rPr>
              <w:t xml:space="preserve">Namens </w:t>
            </w:r>
            <w:r w:rsidR="00C70758">
              <w:rPr>
                <w:rFonts w:ascii="Calibri" w:hAnsi="Calibri"/>
                <w:b/>
                <w:bCs/>
                <w:sz w:val="20"/>
              </w:rPr>
              <w:t>Latende Leverancier</w:t>
            </w:r>
            <w:r w:rsidRPr="00D43275">
              <w:rPr>
                <w:rFonts w:ascii="Calibri" w:hAnsi="Calibri"/>
                <w:b/>
                <w:bCs/>
                <w:sz w:val="20"/>
              </w:rPr>
              <w:t xml:space="preserve"> </w:t>
            </w:r>
          </w:p>
        </w:tc>
      </w:tr>
      <w:tr w:rsidR="00A3206F" w:rsidRPr="00D43275" w14:paraId="56205728" w14:textId="77777777" w:rsidTr="00234455">
        <w:trPr>
          <w:trHeight w:val="241"/>
        </w:trPr>
        <w:tc>
          <w:tcPr>
            <w:tcW w:w="1174" w:type="dxa"/>
          </w:tcPr>
          <w:p w14:paraId="0A507D45" w14:textId="77777777" w:rsidR="00A3206F" w:rsidRPr="00D43275" w:rsidRDefault="00A3206F" w:rsidP="00234455">
            <w:pPr>
              <w:rPr>
                <w:rFonts w:ascii="Calibri" w:hAnsi="Calibri"/>
                <w:sz w:val="20"/>
              </w:rPr>
            </w:pPr>
          </w:p>
        </w:tc>
        <w:tc>
          <w:tcPr>
            <w:tcW w:w="3362" w:type="dxa"/>
          </w:tcPr>
          <w:p w14:paraId="4CE28334" w14:textId="77777777" w:rsidR="00A3206F" w:rsidRPr="00D43275" w:rsidRDefault="00A3206F" w:rsidP="00234455">
            <w:pPr>
              <w:rPr>
                <w:rFonts w:ascii="Calibri" w:hAnsi="Calibri"/>
                <w:sz w:val="20"/>
              </w:rPr>
            </w:pPr>
            <w:r w:rsidRPr="00D43275">
              <w:rPr>
                <w:rFonts w:ascii="Calibri" w:hAnsi="Calibri"/>
                <w:sz w:val="20"/>
              </w:rPr>
              <w:t>Ondertekening voor akkoord</w:t>
            </w:r>
            <w:r>
              <w:rPr>
                <w:rFonts w:ascii="Calibri" w:hAnsi="Calibri"/>
                <w:sz w:val="20"/>
              </w:rPr>
              <w:t>:</w:t>
            </w:r>
          </w:p>
        </w:tc>
        <w:tc>
          <w:tcPr>
            <w:tcW w:w="3544" w:type="dxa"/>
          </w:tcPr>
          <w:p w14:paraId="28D03224" w14:textId="77777777" w:rsidR="00A3206F" w:rsidRPr="00D43275" w:rsidRDefault="00A3206F" w:rsidP="00234455">
            <w:pPr>
              <w:rPr>
                <w:rFonts w:ascii="Calibri" w:hAnsi="Calibri"/>
                <w:sz w:val="20"/>
              </w:rPr>
            </w:pPr>
            <w:r w:rsidRPr="00D43275">
              <w:rPr>
                <w:rFonts w:ascii="Calibri" w:hAnsi="Calibri"/>
                <w:sz w:val="20"/>
              </w:rPr>
              <w:t>Ondertekening voor akkoord</w:t>
            </w:r>
            <w:r>
              <w:rPr>
                <w:rFonts w:ascii="Calibri" w:hAnsi="Calibri"/>
                <w:sz w:val="20"/>
              </w:rPr>
              <w:t>:</w:t>
            </w:r>
          </w:p>
        </w:tc>
      </w:tr>
      <w:tr w:rsidR="00A3206F" w:rsidRPr="00D43275" w14:paraId="3FEBB406" w14:textId="77777777" w:rsidTr="00234455">
        <w:trPr>
          <w:trHeight w:val="845"/>
        </w:trPr>
        <w:tc>
          <w:tcPr>
            <w:tcW w:w="1174" w:type="dxa"/>
          </w:tcPr>
          <w:p w14:paraId="31BC8FB2" w14:textId="77777777" w:rsidR="00A3206F" w:rsidRPr="00D43275" w:rsidRDefault="00A3206F" w:rsidP="00234455">
            <w:pPr>
              <w:rPr>
                <w:rFonts w:ascii="Calibri" w:hAnsi="Calibri"/>
                <w:sz w:val="20"/>
              </w:rPr>
            </w:pPr>
            <w:r>
              <w:rPr>
                <w:rFonts w:ascii="Calibri" w:hAnsi="Calibri"/>
                <w:sz w:val="20"/>
              </w:rPr>
              <w:t>Datum:</w:t>
            </w:r>
          </w:p>
          <w:p w14:paraId="29E1644D" w14:textId="77777777" w:rsidR="00A3206F" w:rsidRDefault="00A3206F" w:rsidP="00234455">
            <w:pPr>
              <w:rPr>
                <w:rFonts w:ascii="Calibri" w:hAnsi="Calibri"/>
                <w:sz w:val="20"/>
              </w:rPr>
            </w:pPr>
          </w:p>
          <w:p w14:paraId="46D1A022" w14:textId="77777777" w:rsidR="00A3206F" w:rsidRPr="00D43275" w:rsidRDefault="00A3206F" w:rsidP="00234455">
            <w:pPr>
              <w:rPr>
                <w:rFonts w:ascii="Calibri" w:hAnsi="Calibri"/>
                <w:sz w:val="20"/>
              </w:rPr>
            </w:pPr>
            <w:r w:rsidRPr="00D43275">
              <w:rPr>
                <w:rFonts w:ascii="Calibri" w:hAnsi="Calibri"/>
                <w:sz w:val="20"/>
              </w:rPr>
              <w:t>Naam:</w:t>
            </w:r>
          </w:p>
        </w:tc>
        <w:tc>
          <w:tcPr>
            <w:tcW w:w="3362" w:type="dxa"/>
          </w:tcPr>
          <w:p w14:paraId="72F92119" w14:textId="77777777" w:rsidR="00A3206F" w:rsidRPr="00D43275" w:rsidRDefault="00A3206F" w:rsidP="00234455">
            <w:pPr>
              <w:rPr>
                <w:rFonts w:ascii="Calibri" w:hAnsi="Calibri"/>
                <w:color w:val="000000"/>
                <w:sz w:val="20"/>
              </w:rPr>
            </w:pPr>
          </w:p>
          <w:p w14:paraId="5A77B9BC" w14:textId="77777777" w:rsidR="00A3206F" w:rsidRPr="00D43275" w:rsidRDefault="00A3206F" w:rsidP="00234455">
            <w:pPr>
              <w:rPr>
                <w:rFonts w:ascii="Calibri" w:hAnsi="Calibri"/>
                <w:color w:val="000000"/>
                <w:sz w:val="20"/>
              </w:rPr>
            </w:pPr>
          </w:p>
        </w:tc>
        <w:tc>
          <w:tcPr>
            <w:tcW w:w="3544" w:type="dxa"/>
          </w:tcPr>
          <w:p w14:paraId="3E1D52AA" w14:textId="77777777" w:rsidR="00A3206F" w:rsidRPr="00D43275" w:rsidRDefault="00A3206F" w:rsidP="00234455">
            <w:pPr>
              <w:rPr>
                <w:rFonts w:ascii="Calibri" w:hAnsi="Calibri"/>
                <w:sz w:val="20"/>
                <w:lang w:val="nl"/>
              </w:rPr>
            </w:pPr>
          </w:p>
          <w:p w14:paraId="05F916C8" w14:textId="77777777" w:rsidR="00A3206F" w:rsidRPr="00D43275" w:rsidRDefault="00A3206F" w:rsidP="00234455">
            <w:pPr>
              <w:rPr>
                <w:rFonts w:ascii="Calibri" w:hAnsi="Calibri"/>
                <w:sz w:val="20"/>
                <w:lang w:val="nl"/>
              </w:rPr>
            </w:pPr>
          </w:p>
        </w:tc>
      </w:tr>
      <w:tr w:rsidR="00A3206F" w:rsidRPr="00D43275" w14:paraId="08DACA0C" w14:textId="77777777" w:rsidTr="00234455">
        <w:trPr>
          <w:trHeight w:val="845"/>
        </w:trPr>
        <w:tc>
          <w:tcPr>
            <w:tcW w:w="1174" w:type="dxa"/>
          </w:tcPr>
          <w:p w14:paraId="50661AF4" w14:textId="77777777" w:rsidR="00A3206F" w:rsidRPr="00D43275" w:rsidRDefault="00A3206F" w:rsidP="00234455">
            <w:pPr>
              <w:rPr>
                <w:rFonts w:ascii="Calibri" w:hAnsi="Calibri"/>
                <w:sz w:val="20"/>
              </w:rPr>
            </w:pPr>
          </w:p>
          <w:p w14:paraId="7824D522" w14:textId="77777777" w:rsidR="00A3206F" w:rsidRPr="00D43275" w:rsidRDefault="00A3206F" w:rsidP="00234455">
            <w:pPr>
              <w:rPr>
                <w:rFonts w:ascii="Calibri" w:hAnsi="Calibri"/>
                <w:sz w:val="20"/>
              </w:rPr>
            </w:pPr>
            <w:r w:rsidRPr="00D43275">
              <w:rPr>
                <w:rFonts w:ascii="Calibri" w:hAnsi="Calibri"/>
                <w:sz w:val="20"/>
              </w:rPr>
              <w:t>Functie:</w:t>
            </w:r>
          </w:p>
        </w:tc>
        <w:tc>
          <w:tcPr>
            <w:tcW w:w="3362" w:type="dxa"/>
          </w:tcPr>
          <w:p w14:paraId="38117908" w14:textId="77777777" w:rsidR="00A3206F" w:rsidRPr="00D43275" w:rsidRDefault="00A3206F" w:rsidP="00234455">
            <w:pPr>
              <w:rPr>
                <w:rFonts w:ascii="Calibri" w:hAnsi="Calibri"/>
                <w:color w:val="000000"/>
                <w:sz w:val="20"/>
              </w:rPr>
            </w:pPr>
          </w:p>
          <w:p w14:paraId="115CEF2B" w14:textId="77777777" w:rsidR="00A3206F" w:rsidRPr="00D43275" w:rsidRDefault="00A3206F" w:rsidP="00234455">
            <w:pPr>
              <w:rPr>
                <w:rFonts w:ascii="Calibri" w:hAnsi="Calibri"/>
                <w:b/>
                <w:color w:val="000000"/>
                <w:sz w:val="20"/>
              </w:rPr>
            </w:pPr>
          </w:p>
        </w:tc>
        <w:tc>
          <w:tcPr>
            <w:tcW w:w="3544" w:type="dxa"/>
          </w:tcPr>
          <w:p w14:paraId="354FEE22" w14:textId="77777777" w:rsidR="00A3206F" w:rsidRPr="00D43275" w:rsidRDefault="00A3206F" w:rsidP="00234455">
            <w:pPr>
              <w:rPr>
                <w:rFonts w:ascii="Calibri" w:hAnsi="Calibri"/>
                <w:sz w:val="20"/>
                <w:lang w:val="en-US"/>
              </w:rPr>
            </w:pPr>
          </w:p>
          <w:p w14:paraId="566F59F4" w14:textId="77777777" w:rsidR="00A3206F" w:rsidRPr="00D43275" w:rsidRDefault="00A3206F" w:rsidP="00234455">
            <w:pPr>
              <w:rPr>
                <w:rFonts w:ascii="Calibri" w:hAnsi="Calibri"/>
                <w:sz w:val="20"/>
              </w:rPr>
            </w:pPr>
          </w:p>
        </w:tc>
      </w:tr>
      <w:tr w:rsidR="00A3206F" w:rsidRPr="00D43275" w14:paraId="5D1B15CD" w14:textId="77777777" w:rsidTr="00234455">
        <w:trPr>
          <w:trHeight w:val="845"/>
        </w:trPr>
        <w:tc>
          <w:tcPr>
            <w:tcW w:w="1174" w:type="dxa"/>
          </w:tcPr>
          <w:p w14:paraId="4C85F11F" w14:textId="77777777" w:rsidR="00A3206F" w:rsidRPr="00D43275" w:rsidRDefault="00A3206F" w:rsidP="00234455">
            <w:pPr>
              <w:rPr>
                <w:rFonts w:ascii="Calibri" w:hAnsi="Calibri"/>
                <w:sz w:val="20"/>
              </w:rPr>
            </w:pPr>
          </w:p>
          <w:p w14:paraId="49800608" w14:textId="77777777" w:rsidR="00A3206F" w:rsidRPr="00D43275" w:rsidRDefault="00A3206F" w:rsidP="00234455">
            <w:pPr>
              <w:rPr>
                <w:rFonts w:ascii="Calibri" w:hAnsi="Calibri"/>
                <w:sz w:val="20"/>
              </w:rPr>
            </w:pPr>
            <w:r w:rsidRPr="00D43275">
              <w:rPr>
                <w:rFonts w:ascii="Calibri" w:hAnsi="Calibri"/>
                <w:sz w:val="20"/>
              </w:rPr>
              <w:t>Plaats:</w:t>
            </w:r>
          </w:p>
        </w:tc>
        <w:tc>
          <w:tcPr>
            <w:tcW w:w="3362" w:type="dxa"/>
          </w:tcPr>
          <w:p w14:paraId="4F743D98" w14:textId="77777777" w:rsidR="00A3206F" w:rsidRPr="00D43275" w:rsidRDefault="00A3206F" w:rsidP="00234455">
            <w:pPr>
              <w:rPr>
                <w:rFonts w:ascii="Calibri" w:hAnsi="Calibri"/>
                <w:sz w:val="20"/>
              </w:rPr>
            </w:pPr>
          </w:p>
          <w:p w14:paraId="396BBE25" w14:textId="77777777" w:rsidR="00A3206F" w:rsidRPr="00D43275" w:rsidRDefault="00A3206F" w:rsidP="00234455">
            <w:pPr>
              <w:rPr>
                <w:rFonts w:ascii="Calibri" w:hAnsi="Calibri"/>
                <w:sz w:val="20"/>
              </w:rPr>
            </w:pPr>
            <w:r w:rsidRPr="00D43275">
              <w:rPr>
                <w:rFonts w:ascii="Calibri" w:hAnsi="Calibri"/>
                <w:sz w:val="20"/>
              </w:rPr>
              <w:t>‘s Hertogenbosch</w:t>
            </w:r>
          </w:p>
        </w:tc>
        <w:tc>
          <w:tcPr>
            <w:tcW w:w="3544" w:type="dxa"/>
          </w:tcPr>
          <w:p w14:paraId="756A67AE" w14:textId="77777777" w:rsidR="00A3206F" w:rsidRPr="00D43275" w:rsidRDefault="00A3206F" w:rsidP="00234455">
            <w:pPr>
              <w:rPr>
                <w:rFonts w:ascii="Calibri" w:hAnsi="Calibri"/>
                <w:sz w:val="20"/>
                <w:highlight w:val="yellow"/>
              </w:rPr>
            </w:pPr>
          </w:p>
          <w:p w14:paraId="0E18810A" w14:textId="77777777" w:rsidR="00A3206F" w:rsidRPr="00D43275" w:rsidRDefault="00A3206F" w:rsidP="00234455">
            <w:pPr>
              <w:rPr>
                <w:rFonts w:ascii="Calibri" w:hAnsi="Calibri"/>
                <w:sz w:val="20"/>
                <w:highlight w:val="yellow"/>
              </w:rPr>
            </w:pPr>
            <w:r>
              <w:rPr>
                <w:rFonts w:ascii="Calibri" w:hAnsi="Calibri"/>
                <w:sz w:val="20"/>
              </w:rPr>
              <w:t>&lt;plaats&gt;</w:t>
            </w:r>
          </w:p>
        </w:tc>
      </w:tr>
    </w:tbl>
    <w:p w14:paraId="18A40B9E" w14:textId="77777777" w:rsidR="00A3206F" w:rsidRPr="00D43275" w:rsidRDefault="00A3206F" w:rsidP="00EA5561">
      <w:pPr>
        <w:rPr>
          <w:rFonts w:ascii="Calibri" w:hAnsi="Calibri"/>
          <w:sz w:val="20"/>
        </w:rPr>
      </w:pPr>
    </w:p>
    <w:sectPr w:rsidR="00A3206F" w:rsidRPr="00D43275" w:rsidSect="00497E90">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4A3EA" w14:textId="77777777" w:rsidR="00857C40" w:rsidRDefault="00857C40" w:rsidP="00181278">
      <w:pPr>
        <w:spacing w:after="0" w:line="240" w:lineRule="auto"/>
      </w:pPr>
      <w:r>
        <w:separator/>
      </w:r>
    </w:p>
  </w:endnote>
  <w:endnote w:type="continuationSeparator" w:id="0">
    <w:p w14:paraId="068AA875" w14:textId="77777777" w:rsidR="00857C40" w:rsidRDefault="00857C40" w:rsidP="00181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ook">
    <w:altName w:val="Century Gothic"/>
    <w:charset w:val="00"/>
    <w:family w:val="swiss"/>
    <w:pitch w:val="variable"/>
    <w:sig w:usb0="80000027" w:usb1="0000004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6791023"/>
      <w:docPartObj>
        <w:docPartGallery w:val="Page Numbers (Bottom of Page)"/>
        <w:docPartUnique/>
      </w:docPartObj>
    </w:sdtPr>
    <w:sdtEndPr/>
    <w:sdtContent>
      <w:sdt>
        <w:sdtPr>
          <w:id w:val="-1769616900"/>
          <w:docPartObj>
            <w:docPartGallery w:val="Page Numbers (Top of Page)"/>
            <w:docPartUnique/>
          </w:docPartObj>
        </w:sdtPr>
        <w:sdtEndPr/>
        <w:sdtContent>
          <w:p w14:paraId="7D29622A" w14:textId="77777777" w:rsidR="00232A8F" w:rsidRDefault="00181278">
            <w:pPr>
              <w:pStyle w:val="Voettekst"/>
              <w:jc w:val="right"/>
              <w:rPr>
                <w:sz w:val="24"/>
                <w:szCs w:val="24"/>
              </w:rPr>
            </w:pPr>
            <w:r w:rsidRPr="00181278">
              <w:t xml:space="preserve">Pagina </w:t>
            </w:r>
            <w:r w:rsidRPr="00181278">
              <w:rPr>
                <w:sz w:val="24"/>
                <w:szCs w:val="24"/>
              </w:rPr>
              <w:fldChar w:fldCharType="begin"/>
            </w:r>
            <w:r w:rsidRPr="00181278">
              <w:instrText>PAGE</w:instrText>
            </w:r>
            <w:r w:rsidRPr="00181278">
              <w:rPr>
                <w:sz w:val="24"/>
                <w:szCs w:val="24"/>
              </w:rPr>
              <w:fldChar w:fldCharType="separate"/>
            </w:r>
            <w:r w:rsidRPr="00181278">
              <w:t>2</w:t>
            </w:r>
            <w:r w:rsidRPr="00181278">
              <w:rPr>
                <w:sz w:val="24"/>
                <w:szCs w:val="24"/>
              </w:rPr>
              <w:fldChar w:fldCharType="end"/>
            </w:r>
            <w:r w:rsidRPr="00181278">
              <w:t xml:space="preserve"> van </w:t>
            </w:r>
            <w:r w:rsidRPr="00181278">
              <w:rPr>
                <w:sz w:val="24"/>
                <w:szCs w:val="24"/>
              </w:rPr>
              <w:fldChar w:fldCharType="begin"/>
            </w:r>
            <w:r w:rsidRPr="00181278">
              <w:instrText>NUMPAGES</w:instrText>
            </w:r>
            <w:r w:rsidRPr="00181278">
              <w:rPr>
                <w:sz w:val="24"/>
                <w:szCs w:val="24"/>
              </w:rPr>
              <w:fldChar w:fldCharType="separate"/>
            </w:r>
            <w:r w:rsidRPr="00181278">
              <w:t>2</w:t>
            </w:r>
            <w:r w:rsidRPr="00181278">
              <w:rPr>
                <w:sz w:val="24"/>
                <w:szCs w:val="24"/>
              </w:rPr>
              <w:fldChar w:fldCharType="end"/>
            </w:r>
          </w:p>
          <w:p w14:paraId="0E42680B" w14:textId="7EB7779A" w:rsidR="00181278" w:rsidRPr="00181278" w:rsidRDefault="0048315B" w:rsidP="00232A8F">
            <w:pPr>
              <w:pStyle w:val="Voettekst"/>
            </w:pPr>
            <w:r>
              <w:rPr>
                <w:sz w:val="24"/>
                <w:szCs w:val="24"/>
              </w:rPr>
              <w:t>E</w:t>
            </w:r>
            <w:r w:rsidR="00E8772E">
              <w:rPr>
                <w:sz w:val="24"/>
                <w:szCs w:val="24"/>
              </w:rPr>
              <w:t>xit</w:t>
            </w:r>
            <w:r w:rsidR="00A83996">
              <w:rPr>
                <w:sz w:val="24"/>
                <w:szCs w:val="24"/>
              </w:rPr>
              <w:t xml:space="preserve">- </w:t>
            </w:r>
            <w:r w:rsidR="00FF20E1">
              <w:rPr>
                <w:sz w:val="24"/>
                <w:szCs w:val="24"/>
              </w:rPr>
              <w:t>/</w:t>
            </w:r>
            <w:r w:rsidR="00A83996">
              <w:rPr>
                <w:sz w:val="24"/>
                <w:szCs w:val="24"/>
              </w:rPr>
              <w:t xml:space="preserve"> Re-transitie</w:t>
            </w:r>
            <w:r w:rsidR="00E8772E">
              <w:rPr>
                <w:sz w:val="24"/>
                <w:szCs w:val="24"/>
              </w:rPr>
              <w:t>plan</w:t>
            </w:r>
            <w:r w:rsidR="00232A8F">
              <w:rPr>
                <w:sz w:val="24"/>
                <w:szCs w:val="24"/>
              </w:rPr>
              <w:t xml:space="preserve"> </w:t>
            </w:r>
            <w:r w:rsidR="00F0477A">
              <w:rPr>
                <w:sz w:val="24"/>
                <w:szCs w:val="24"/>
              </w:rPr>
              <w:t xml:space="preserve">bij </w:t>
            </w:r>
            <w:r w:rsidR="00A3206F">
              <w:rPr>
                <w:sz w:val="24"/>
                <w:szCs w:val="24"/>
              </w:rPr>
              <w:t xml:space="preserve">overeenkomst </w:t>
            </w:r>
            <w:r w:rsidR="00F0477A" w:rsidRPr="00A83996">
              <w:rPr>
                <w:sz w:val="24"/>
                <w:szCs w:val="24"/>
                <w:highlight w:val="yellow"/>
              </w:rPr>
              <w:t>&lt;naam van de overeenkomst</w:t>
            </w:r>
            <w:r w:rsidR="00A3206F" w:rsidRPr="00A83996">
              <w:rPr>
                <w:sz w:val="24"/>
                <w:szCs w:val="24"/>
                <w:highlight w:val="yellow"/>
              </w:rPr>
              <w:t>&gt;</w:t>
            </w:r>
          </w:p>
        </w:sdtContent>
      </w:sdt>
    </w:sdtContent>
  </w:sdt>
  <w:p w14:paraId="229A0EA2" w14:textId="77777777" w:rsidR="00181278" w:rsidRDefault="001812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9DE47" w14:textId="77777777" w:rsidR="00857C40" w:rsidRDefault="00857C40" w:rsidP="00181278">
      <w:pPr>
        <w:spacing w:after="0" w:line="240" w:lineRule="auto"/>
      </w:pPr>
      <w:r>
        <w:separator/>
      </w:r>
    </w:p>
  </w:footnote>
  <w:footnote w:type="continuationSeparator" w:id="0">
    <w:p w14:paraId="3E533D7E" w14:textId="77777777" w:rsidR="00857C40" w:rsidRDefault="00857C40" w:rsidP="00181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AC841F8"/>
    <w:multiLevelType w:val="hybridMultilevel"/>
    <w:tmpl w:val="A795F5C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0630D9"/>
    <w:multiLevelType w:val="hybridMultilevel"/>
    <w:tmpl w:val="7CC2A502"/>
    <w:lvl w:ilvl="0" w:tplc="9F9C8A00">
      <w:start w:val="1"/>
      <w:numFmt w:val="decimalZero"/>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5A52A2"/>
    <w:multiLevelType w:val="hybridMultilevel"/>
    <w:tmpl w:val="4B66D728"/>
    <w:lvl w:ilvl="0" w:tplc="9F9C8A00">
      <w:start w:val="1"/>
      <w:numFmt w:val="decimalZero"/>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A34893"/>
    <w:multiLevelType w:val="hybridMultilevel"/>
    <w:tmpl w:val="BA7480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AC0C82"/>
    <w:multiLevelType w:val="hybridMultilevel"/>
    <w:tmpl w:val="05167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F23B37"/>
    <w:multiLevelType w:val="hybridMultilevel"/>
    <w:tmpl w:val="F092CD0E"/>
    <w:lvl w:ilvl="0" w:tplc="C5587370">
      <w:numFmt w:val="bullet"/>
      <w:lvlText w:val="-"/>
      <w:lvlJc w:val="left"/>
      <w:pPr>
        <w:ind w:left="1068" w:hanging="708"/>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823B9F"/>
    <w:multiLevelType w:val="hybridMultilevel"/>
    <w:tmpl w:val="2A80D436"/>
    <w:lvl w:ilvl="0" w:tplc="C262BDD8">
      <w:start w:val="2"/>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243BB48"/>
    <w:multiLevelType w:val="hybridMultilevel"/>
    <w:tmpl w:val="A5781D8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7C54A1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DF3A0E"/>
    <w:multiLevelType w:val="hybridMultilevel"/>
    <w:tmpl w:val="D30AA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8CD7D49"/>
    <w:multiLevelType w:val="hybridMultilevel"/>
    <w:tmpl w:val="6AE2FEE6"/>
    <w:lvl w:ilvl="0" w:tplc="04130001">
      <w:start w:val="1"/>
      <w:numFmt w:val="bullet"/>
      <w:lvlText w:val=""/>
      <w:lvlJc w:val="left"/>
      <w:pPr>
        <w:ind w:left="1068" w:hanging="708"/>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C073567"/>
    <w:multiLevelType w:val="multilevel"/>
    <w:tmpl w:val="B0A88DF8"/>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EAE61A0"/>
    <w:multiLevelType w:val="hybridMultilevel"/>
    <w:tmpl w:val="FE4C4710"/>
    <w:lvl w:ilvl="0" w:tplc="C5587370">
      <w:numFmt w:val="bullet"/>
      <w:lvlText w:val="-"/>
      <w:lvlJc w:val="left"/>
      <w:pPr>
        <w:ind w:left="1068" w:hanging="708"/>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0930313"/>
    <w:multiLevelType w:val="hybridMultilevel"/>
    <w:tmpl w:val="1974D8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0D7450B"/>
    <w:multiLevelType w:val="multilevel"/>
    <w:tmpl w:val="A0CAE9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E182879"/>
    <w:multiLevelType w:val="hybridMultilevel"/>
    <w:tmpl w:val="874C0B2E"/>
    <w:lvl w:ilvl="0" w:tplc="C262BDD8">
      <w:start w:val="2"/>
      <w:numFmt w:val="bullet"/>
      <w:lvlText w:val="-"/>
      <w:lvlJc w:val="left"/>
      <w:pPr>
        <w:ind w:left="720" w:hanging="360"/>
      </w:pPr>
      <w:rPr>
        <w:rFonts w:ascii="Segoe UI" w:eastAsiaTheme="minorHAnsi" w:hAnsi="Segoe UI" w:cs="Segoe U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A953D6"/>
    <w:multiLevelType w:val="multilevel"/>
    <w:tmpl w:val="A0CAE9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4"/>
  </w:num>
  <w:num w:numId="3">
    <w:abstractNumId w:val="1"/>
  </w:num>
  <w:num w:numId="4">
    <w:abstractNumId w:val="9"/>
  </w:num>
  <w:num w:numId="5">
    <w:abstractNumId w:val="7"/>
  </w:num>
  <w:num w:numId="6">
    <w:abstractNumId w:val="0"/>
  </w:num>
  <w:num w:numId="7">
    <w:abstractNumId w:val="16"/>
  </w:num>
  <w:num w:numId="8">
    <w:abstractNumId w:val="11"/>
  </w:num>
  <w:num w:numId="9">
    <w:abstractNumId w:val="8"/>
  </w:num>
  <w:num w:numId="10">
    <w:abstractNumId w:val="14"/>
  </w:num>
  <w:num w:numId="11">
    <w:abstractNumId w:val="6"/>
  </w:num>
  <w:num w:numId="12">
    <w:abstractNumId w:val="15"/>
  </w:num>
  <w:num w:numId="13">
    <w:abstractNumId w:val="3"/>
  </w:num>
  <w:num w:numId="14">
    <w:abstractNumId w:val="13"/>
  </w:num>
  <w:num w:numId="15">
    <w:abstractNumId w:val="12"/>
  </w:num>
  <w:num w:numId="16">
    <w:abstractNumId w:val="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06C"/>
    <w:rsid w:val="00000179"/>
    <w:rsid w:val="00000763"/>
    <w:rsid w:val="000123BC"/>
    <w:rsid w:val="00014F8E"/>
    <w:rsid w:val="00021D81"/>
    <w:rsid w:val="0003087B"/>
    <w:rsid w:val="000349B0"/>
    <w:rsid w:val="00035758"/>
    <w:rsid w:val="0004251D"/>
    <w:rsid w:val="00046704"/>
    <w:rsid w:val="00050DC8"/>
    <w:rsid w:val="00054E21"/>
    <w:rsid w:val="00062B0C"/>
    <w:rsid w:val="00066321"/>
    <w:rsid w:val="000719A7"/>
    <w:rsid w:val="00074FBD"/>
    <w:rsid w:val="000854DF"/>
    <w:rsid w:val="00087E7E"/>
    <w:rsid w:val="0009182B"/>
    <w:rsid w:val="00092CB8"/>
    <w:rsid w:val="00096840"/>
    <w:rsid w:val="000973E2"/>
    <w:rsid w:val="000A1CAA"/>
    <w:rsid w:val="000B1EEC"/>
    <w:rsid w:val="000B5518"/>
    <w:rsid w:val="000C0558"/>
    <w:rsid w:val="000C0615"/>
    <w:rsid w:val="000D0811"/>
    <w:rsid w:val="000D72F2"/>
    <w:rsid w:val="000D7328"/>
    <w:rsid w:val="000E2AA1"/>
    <w:rsid w:val="000E4017"/>
    <w:rsid w:val="000E6958"/>
    <w:rsid w:val="000E7567"/>
    <w:rsid w:val="000F0758"/>
    <w:rsid w:val="000F1C8C"/>
    <w:rsid w:val="000F49D5"/>
    <w:rsid w:val="00101598"/>
    <w:rsid w:val="0010391C"/>
    <w:rsid w:val="001052BD"/>
    <w:rsid w:val="001138D2"/>
    <w:rsid w:val="00114B99"/>
    <w:rsid w:val="00114C87"/>
    <w:rsid w:val="00115ED8"/>
    <w:rsid w:val="00121FF6"/>
    <w:rsid w:val="00123D97"/>
    <w:rsid w:val="00123E3F"/>
    <w:rsid w:val="0012466F"/>
    <w:rsid w:val="0013243B"/>
    <w:rsid w:val="00150143"/>
    <w:rsid w:val="00165A06"/>
    <w:rsid w:val="00170815"/>
    <w:rsid w:val="001761D8"/>
    <w:rsid w:val="0017636E"/>
    <w:rsid w:val="00177BD4"/>
    <w:rsid w:val="00181166"/>
    <w:rsid w:val="00181178"/>
    <w:rsid w:val="00181278"/>
    <w:rsid w:val="00184F4B"/>
    <w:rsid w:val="00190CB7"/>
    <w:rsid w:val="00193FD4"/>
    <w:rsid w:val="00197C87"/>
    <w:rsid w:val="001A17E4"/>
    <w:rsid w:val="001A32B8"/>
    <w:rsid w:val="001A657D"/>
    <w:rsid w:val="001B038E"/>
    <w:rsid w:val="001B1636"/>
    <w:rsid w:val="001B1A4F"/>
    <w:rsid w:val="001B4184"/>
    <w:rsid w:val="001B4CA2"/>
    <w:rsid w:val="001B6193"/>
    <w:rsid w:val="001C1EDD"/>
    <w:rsid w:val="001C6990"/>
    <w:rsid w:val="001D41F7"/>
    <w:rsid w:val="001D6BDB"/>
    <w:rsid w:val="001E0F18"/>
    <w:rsid w:val="001E50DD"/>
    <w:rsid w:val="001E53AB"/>
    <w:rsid w:val="001F25D9"/>
    <w:rsid w:val="001F424E"/>
    <w:rsid w:val="001F459E"/>
    <w:rsid w:val="001F4A58"/>
    <w:rsid w:val="001F53F8"/>
    <w:rsid w:val="0020533D"/>
    <w:rsid w:val="00207642"/>
    <w:rsid w:val="00212C80"/>
    <w:rsid w:val="00214776"/>
    <w:rsid w:val="0022100E"/>
    <w:rsid w:val="00221362"/>
    <w:rsid w:val="002213F6"/>
    <w:rsid w:val="00223272"/>
    <w:rsid w:val="002242FC"/>
    <w:rsid w:val="002246BB"/>
    <w:rsid w:val="002311E1"/>
    <w:rsid w:val="00232A8F"/>
    <w:rsid w:val="00234455"/>
    <w:rsid w:val="00237601"/>
    <w:rsid w:val="0024093B"/>
    <w:rsid w:val="0024120E"/>
    <w:rsid w:val="00242708"/>
    <w:rsid w:val="002429A4"/>
    <w:rsid w:val="00246378"/>
    <w:rsid w:val="00250690"/>
    <w:rsid w:val="002510F1"/>
    <w:rsid w:val="002541F9"/>
    <w:rsid w:val="0025447C"/>
    <w:rsid w:val="00256C34"/>
    <w:rsid w:val="0026032A"/>
    <w:rsid w:val="002612A2"/>
    <w:rsid w:val="0026458D"/>
    <w:rsid w:val="002660FD"/>
    <w:rsid w:val="00281A1D"/>
    <w:rsid w:val="0028272F"/>
    <w:rsid w:val="00283979"/>
    <w:rsid w:val="0028410E"/>
    <w:rsid w:val="00284A97"/>
    <w:rsid w:val="00290B58"/>
    <w:rsid w:val="0029287D"/>
    <w:rsid w:val="002A2F8E"/>
    <w:rsid w:val="002A37B2"/>
    <w:rsid w:val="002A5792"/>
    <w:rsid w:val="002A72EE"/>
    <w:rsid w:val="002B6BD0"/>
    <w:rsid w:val="002C6B90"/>
    <w:rsid w:val="002D2182"/>
    <w:rsid w:val="002D566C"/>
    <w:rsid w:val="002D7AFA"/>
    <w:rsid w:val="002E3C31"/>
    <w:rsid w:val="002E3FD2"/>
    <w:rsid w:val="002F4DA6"/>
    <w:rsid w:val="003006EF"/>
    <w:rsid w:val="00311739"/>
    <w:rsid w:val="003128D3"/>
    <w:rsid w:val="003224B3"/>
    <w:rsid w:val="00331FF9"/>
    <w:rsid w:val="00336369"/>
    <w:rsid w:val="00337097"/>
    <w:rsid w:val="0034508F"/>
    <w:rsid w:val="00346B82"/>
    <w:rsid w:val="0034796E"/>
    <w:rsid w:val="003511C5"/>
    <w:rsid w:val="00352646"/>
    <w:rsid w:val="00360B31"/>
    <w:rsid w:val="00361B14"/>
    <w:rsid w:val="00362A5F"/>
    <w:rsid w:val="00366235"/>
    <w:rsid w:val="00366AE7"/>
    <w:rsid w:val="00372EAA"/>
    <w:rsid w:val="00373922"/>
    <w:rsid w:val="00373C8D"/>
    <w:rsid w:val="00376BE5"/>
    <w:rsid w:val="00376D39"/>
    <w:rsid w:val="00377568"/>
    <w:rsid w:val="00377A77"/>
    <w:rsid w:val="0038091A"/>
    <w:rsid w:val="003944AA"/>
    <w:rsid w:val="00396862"/>
    <w:rsid w:val="003A19A8"/>
    <w:rsid w:val="003A3166"/>
    <w:rsid w:val="003A5DA6"/>
    <w:rsid w:val="003A7134"/>
    <w:rsid w:val="003B347B"/>
    <w:rsid w:val="003B56B1"/>
    <w:rsid w:val="003B5E91"/>
    <w:rsid w:val="003B7837"/>
    <w:rsid w:val="003C39AF"/>
    <w:rsid w:val="003C427F"/>
    <w:rsid w:val="003D0834"/>
    <w:rsid w:val="003D4D0E"/>
    <w:rsid w:val="003D67B5"/>
    <w:rsid w:val="003E0A96"/>
    <w:rsid w:val="003E0BD2"/>
    <w:rsid w:val="003E11BD"/>
    <w:rsid w:val="003E3F73"/>
    <w:rsid w:val="003E5708"/>
    <w:rsid w:val="003E58FC"/>
    <w:rsid w:val="003F1392"/>
    <w:rsid w:val="003F19A4"/>
    <w:rsid w:val="004020F8"/>
    <w:rsid w:val="00410201"/>
    <w:rsid w:val="00411460"/>
    <w:rsid w:val="00412E68"/>
    <w:rsid w:val="0042244C"/>
    <w:rsid w:val="00425FEF"/>
    <w:rsid w:val="00430501"/>
    <w:rsid w:val="004330DC"/>
    <w:rsid w:val="00434F80"/>
    <w:rsid w:val="00443F83"/>
    <w:rsid w:val="0044501B"/>
    <w:rsid w:val="00445C50"/>
    <w:rsid w:val="00454D88"/>
    <w:rsid w:val="004554FA"/>
    <w:rsid w:val="00456784"/>
    <w:rsid w:val="00460B82"/>
    <w:rsid w:val="004610E3"/>
    <w:rsid w:val="00463992"/>
    <w:rsid w:val="00472D04"/>
    <w:rsid w:val="00475B0A"/>
    <w:rsid w:val="00482D94"/>
    <w:rsid w:val="0048315B"/>
    <w:rsid w:val="00491DB0"/>
    <w:rsid w:val="004922F9"/>
    <w:rsid w:val="00495FB1"/>
    <w:rsid w:val="00497E88"/>
    <w:rsid w:val="00497E90"/>
    <w:rsid w:val="004A1901"/>
    <w:rsid w:val="004A33C3"/>
    <w:rsid w:val="004A6C1A"/>
    <w:rsid w:val="004B0331"/>
    <w:rsid w:val="004B44ED"/>
    <w:rsid w:val="004B6B7A"/>
    <w:rsid w:val="004C16FD"/>
    <w:rsid w:val="004C3CBF"/>
    <w:rsid w:val="004C68B6"/>
    <w:rsid w:val="004D1EFD"/>
    <w:rsid w:val="004D30BE"/>
    <w:rsid w:val="004D5EC3"/>
    <w:rsid w:val="004E06DF"/>
    <w:rsid w:val="004E44CA"/>
    <w:rsid w:val="004E5165"/>
    <w:rsid w:val="004E5CCB"/>
    <w:rsid w:val="004E7A64"/>
    <w:rsid w:val="004F14B5"/>
    <w:rsid w:val="004F1E4A"/>
    <w:rsid w:val="004F339B"/>
    <w:rsid w:val="004F537A"/>
    <w:rsid w:val="00500E4C"/>
    <w:rsid w:val="00503740"/>
    <w:rsid w:val="005101C1"/>
    <w:rsid w:val="00511553"/>
    <w:rsid w:val="00512B0B"/>
    <w:rsid w:val="0051524F"/>
    <w:rsid w:val="00516119"/>
    <w:rsid w:val="00523D30"/>
    <w:rsid w:val="00523DA6"/>
    <w:rsid w:val="0053190E"/>
    <w:rsid w:val="005328C7"/>
    <w:rsid w:val="00534C45"/>
    <w:rsid w:val="005418FC"/>
    <w:rsid w:val="005421CF"/>
    <w:rsid w:val="0054227C"/>
    <w:rsid w:val="00543913"/>
    <w:rsid w:val="00543C8D"/>
    <w:rsid w:val="0054409C"/>
    <w:rsid w:val="00544114"/>
    <w:rsid w:val="00546426"/>
    <w:rsid w:val="00552820"/>
    <w:rsid w:val="005607FC"/>
    <w:rsid w:val="005669AD"/>
    <w:rsid w:val="00570C97"/>
    <w:rsid w:val="0057104C"/>
    <w:rsid w:val="00572EBF"/>
    <w:rsid w:val="005905BA"/>
    <w:rsid w:val="005A0E97"/>
    <w:rsid w:val="005A1AEC"/>
    <w:rsid w:val="005A4B8B"/>
    <w:rsid w:val="005A56C7"/>
    <w:rsid w:val="005B10E6"/>
    <w:rsid w:val="005B1D39"/>
    <w:rsid w:val="005B4233"/>
    <w:rsid w:val="005B6547"/>
    <w:rsid w:val="005B6CFC"/>
    <w:rsid w:val="005B712A"/>
    <w:rsid w:val="005C0D1C"/>
    <w:rsid w:val="005C3B19"/>
    <w:rsid w:val="005D20B4"/>
    <w:rsid w:val="005D2820"/>
    <w:rsid w:val="005D3EF9"/>
    <w:rsid w:val="005E4D70"/>
    <w:rsid w:val="005F0F9B"/>
    <w:rsid w:val="005F2558"/>
    <w:rsid w:val="005F2F9F"/>
    <w:rsid w:val="005F7B48"/>
    <w:rsid w:val="00600DEE"/>
    <w:rsid w:val="0060127C"/>
    <w:rsid w:val="0060435C"/>
    <w:rsid w:val="006126AE"/>
    <w:rsid w:val="00615734"/>
    <w:rsid w:val="006167F8"/>
    <w:rsid w:val="00620570"/>
    <w:rsid w:val="00620729"/>
    <w:rsid w:val="0063026A"/>
    <w:rsid w:val="00630F3B"/>
    <w:rsid w:val="00633D17"/>
    <w:rsid w:val="00635933"/>
    <w:rsid w:val="006467E4"/>
    <w:rsid w:val="006518DB"/>
    <w:rsid w:val="00652DD0"/>
    <w:rsid w:val="00656168"/>
    <w:rsid w:val="00656880"/>
    <w:rsid w:val="00656993"/>
    <w:rsid w:val="00663911"/>
    <w:rsid w:val="00667CF7"/>
    <w:rsid w:val="00672533"/>
    <w:rsid w:val="00672EA0"/>
    <w:rsid w:val="00673109"/>
    <w:rsid w:val="00674233"/>
    <w:rsid w:val="006754DA"/>
    <w:rsid w:val="00676435"/>
    <w:rsid w:val="00676C0E"/>
    <w:rsid w:val="00677ACD"/>
    <w:rsid w:val="00680506"/>
    <w:rsid w:val="0068103A"/>
    <w:rsid w:val="00690212"/>
    <w:rsid w:val="00692459"/>
    <w:rsid w:val="006929CF"/>
    <w:rsid w:val="006A0DB1"/>
    <w:rsid w:val="006A32CD"/>
    <w:rsid w:val="006A4B56"/>
    <w:rsid w:val="006B2C2D"/>
    <w:rsid w:val="006B45B1"/>
    <w:rsid w:val="006C1FE7"/>
    <w:rsid w:val="006C2437"/>
    <w:rsid w:val="006C2D51"/>
    <w:rsid w:val="006C3AF7"/>
    <w:rsid w:val="006C7EA7"/>
    <w:rsid w:val="006D0C34"/>
    <w:rsid w:val="006D2B49"/>
    <w:rsid w:val="006D4156"/>
    <w:rsid w:val="006E1D59"/>
    <w:rsid w:val="006E2F1A"/>
    <w:rsid w:val="006E595C"/>
    <w:rsid w:val="006E6345"/>
    <w:rsid w:val="006F5F51"/>
    <w:rsid w:val="00700452"/>
    <w:rsid w:val="00703A35"/>
    <w:rsid w:val="00706078"/>
    <w:rsid w:val="00707872"/>
    <w:rsid w:val="007150EB"/>
    <w:rsid w:val="0071778B"/>
    <w:rsid w:val="0073073A"/>
    <w:rsid w:val="007322B3"/>
    <w:rsid w:val="0073666A"/>
    <w:rsid w:val="00745452"/>
    <w:rsid w:val="00745862"/>
    <w:rsid w:val="00746B66"/>
    <w:rsid w:val="00747D1E"/>
    <w:rsid w:val="00751838"/>
    <w:rsid w:val="007538C5"/>
    <w:rsid w:val="00755C71"/>
    <w:rsid w:val="00756BC6"/>
    <w:rsid w:val="00760A28"/>
    <w:rsid w:val="00761F4C"/>
    <w:rsid w:val="007626C3"/>
    <w:rsid w:val="00770EC7"/>
    <w:rsid w:val="00774A8A"/>
    <w:rsid w:val="00781EA6"/>
    <w:rsid w:val="0078235E"/>
    <w:rsid w:val="0078476B"/>
    <w:rsid w:val="00786B93"/>
    <w:rsid w:val="00794079"/>
    <w:rsid w:val="00795A77"/>
    <w:rsid w:val="007A0E7F"/>
    <w:rsid w:val="007A23EA"/>
    <w:rsid w:val="007A3911"/>
    <w:rsid w:val="007A5A7D"/>
    <w:rsid w:val="007A5A86"/>
    <w:rsid w:val="007B3DE4"/>
    <w:rsid w:val="007C0FF6"/>
    <w:rsid w:val="007C45B7"/>
    <w:rsid w:val="007C6B57"/>
    <w:rsid w:val="007C6B9B"/>
    <w:rsid w:val="007C6FE7"/>
    <w:rsid w:val="007D5148"/>
    <w:rsid w:val="007D62E5"/>
    <w:rsid w:val="007D7F3F"/>
    <w:rsid w:val="007E2E93"/>
    <w:rsid w:val="007E3324"/>
    <w:rsid w:val="007E3EFF"/>
    <w:rsid w:val="007F70B6"/>
    <w:rsid w:val="007F7F48"/>
    <w:rsid w:val="00803D25"/>
    <w:rsid w:val="00813D2E"/>
    <w:rsid w:val="00814827"/>
    <w:rsid w:val="00817029"/>
    <w:rsid w:val="00821C62"/>
    <w:rsid w:val="008245CD"/>
    <w:rsid w:val="008247FD"/>
    <w:rsid w:val="00825840"/>
    <w:rsid w:val="00825D20"/>
    <w:rsid w:val="008304DF"/>
    <w:rsid w:val="008313D8"/>
    <w:rsid w:val="00831D3E"/>
    <w:rsid w:val="00831F2D"/>
    <w:rsid w:val="00834634"/>
    <w:rsid w:val="00834C20"/>
    <w:rsid w:val="0084224E"/>
    <w:rsid w:val="00844AB9"/>
    <w:rsid w:val="00851918"/>
    <w:rsid w:val="00853930"/>
    <w:rsid w:val="00853EFE"/>
    <w:rsid w:val="00855450"/>
    <w:rsid w:val="00857832"/>
    <w:rsid w:val="00857C40"/>
    <w:rsid w:val="00861CBA"/>
    <w:rsid w:val="00862AED"/>
    <w:rsid w:val="008710E6"/>
    <w:rsid w:val="00873DE9"/>
    <w:rsid w:val="00880E41"/>
    <w:rsid w:val="00884374"/>
    <w:rsid w:val="00890689"/>
    <w:rsid w:val="00890EB2"/>
    <w:rsid w:val="008911D8"/>
    <w:rsid w:val="00891397"/>
    <w:rsid w:val="008A449F"/>
    <w:rsid w:val="008B0638"/>
    <w:rsid w:val="008B2C57"/>
    <w:rsid w:val="008B3790"/>
    <w:rsid w:val="008B6479"/>
    <w:rsid w:val="008D59C5"/>
    <w:rsid w:val="008D770F"/>
    <w:rsid w:val="008E6059"/>
    <w:rsid w:val="008E74D3"/>
    <w:rsid w:val="008F2A06"/>
    <w:rsid w:val="008F5CB2"/>
    <w:rsid w:val="008F5EBC"/>
    <w:rsid w:val="008F6386"/>
    <w:rsid w:val="008F6D64"/>
    <w:rsid w:val="00901483"/>
    <w:rsid w:val="00902AED"/>
    <w:rsid w:val="00912955"/>
    <w:rsid w:val="00915AD1"/>
    <w:rsid w:val="009160D5"/>
    <w:rsid w:val="00926A55"/>
    <w:rsid w:val="00926F84"/>
    <w:rsid w:val="00936BFE"/>
    <w:rsid w:val="0094000B"/>
    <w:rsid w:val="00941F1B"/>
    <w:rsid w:val="009433A6"/>
    <w:rsid w:val="00944531"/>
    <w:rsid w:val="0095038E"/>
    <w:rsid w:val="00950E23"/>
    <w:rsid w:val="00951B90"/>
    <w:rsid w:val="009527D6"/>
    <w:rsid w:val="00954FD9"/>
    <w:rsid w:val="00956C03"/>
    <w:rsid w:val="00957A27"/>
    <w:rsid w:val="0096329E"/>
    <w:rsid w:val="00963ED0"/>
    <w:rsid w:val="00964752"/>
    <w:rsid w:val="00964C3B"/>
    <w:rsid w:val="00965A71"/>
    <w:rsid w:val="0096708D"/>
    <w:rsid w:val="0096736B"/>
    <w:rsid w:val="00970A11"/>
    <w:rsid w:val="00972094"/>
    <w:rsid w:val="009769A9"/>
    <w:rsid w:val="00981AAF"/>
    <w:rsid w:val="00982E10"/>
    <w:rsid w:val="009837C2"/>
    <w:rsid w:val="00984423"/>
    <w:rsid w:val="009873A2"/>
    <w:rsid w:val="00987F2E"/>
    <w:rsid w:val="009921D2"/>
    <w:rsid w:val="0099593B"/>
    <w:rsid w:val="009962F8"/>
    <w:rsid w:val="009A4AB0"/>
    <w:rsid w:val="009B0810"/>
    <w:rsid w:val="009B116F"/>
    <w:rsid w:val="009B24FE"/>
    <w:rsid w:val="009B2DD3"/>
    <w:rsid w:val="009B602C"/>
    <w:rsid w:val="009B6A16"/>
    <w:rsid w:val="009B6F7E"/>
    <w:rsid w:val="009C3A9F"/>
    <w:rsid w:val="009D1065"/>
    <w:rsid w:val="009D1615"/>
    <w:rsid w:val="009D498E"/>
    <w:rsid w:val="009E58C8"/>
    <w:rsid w:val="009F08FC"/>
    <w:rsid w:val="009F206B"/>
    <w:rsid w:val="009F221D"/>
    <w:rsid w:val="009F285A"/>
    <w:rsid w:val="009F35E8"/>
    <w:rsid w:val="00A01246"/>
    <w:rsid w:val="00A10E28"/>
    <w:rsid w:val="00A141FF"/>
    <w:rsid w:val="00A14C4F"/>
    <w:rsid w:val="00A2473E"/>
    <w:rsid w:val="00A30481"/>
    <w:rsid w:val="00A3206F"/>
    <w:rsid w:val="00A40363"/>
    <w:rsid w:val="00A44B39"/>
    <w:rsid w:val="00A53610"/>
    <w:rsid w:val="00A5473A"/>
    <w:rsid w:val="00A604D9"/>
    <w:rsid w:val="00A60DF6"/>
    <w:rsid w:val="00A626C4"/>
    <w:rsid w:val="00A67B35"/>
    <w:rsid w:val="00A7005E"/>
    <w:rsid w:val="00A70113"/>
    <w:rsid w:val="00A7382F"/>
    <w:rsid w:val="00A74A66"/>
    <w:rsid w:val="00A81799"/>
    <w:rsid w:val="00A82C9A"/>
    <w:rsid w:val="00A83996"/>
    <w:rsid w:val="00A83E54"/>
    <w:rsid w:val="00A842B6"/>
    <w:rsid w:val="00A8432F"/>
    <w:rsid w:val="00A849BB"/>
    <w:rsid w:val="00A84E7A"/>
    <w:rsid w:val="00A91B7F"/>
    <w:rsid w:val="00A94CBB"/>
    <w:rsid w:val="00AA2566"/>
    <w:rsid w:val="00AA4442"/>
    <w:rsid w:val="00AA7F14"/>
    <w:rsid w:val="00AC28E5"/>
    <w:rsid w:val="00AC7F78"/>
    <w:rsid w:val="00AD2FB6"/>
    <w:rsid w:val="00AD518E"/>
    <w:rsid w:val="00AD738F"/>
    <w:rsid w:val="00AE1A79"/>
    <w:rsid w:val="00AE3769"/>
    <w:rsid w:val="00AE4D81"/>
    <w:rsid w:val="00AF4187"/>
    <w:rsid w:val="00B010A3"/>
    <w:rsid w:val="00B02A9E"/>
    <w:rsid w:val="00B03831"/>
    <w:rsid w:val="00B048E6"/>
    <w:rsid w:val="00B0562C"/>
    <w:rsid w:val="00B1692A"/>
    <w:rsid w:val="00B22380"/>
    <w:rsid w:val="00B230B3"/>
    <w:rsid w:val="00B232B6"/>
    <w:rsid w:val="00B24A5A"/>
    <w:rsid w:val="00B2532D"/>
    <w:rsid w:val="00B26F80"/>
    <w:rsid w:val="00B32EAD"/>
    <w:rsid w:val="00B41E66"/>
    <w:rsid w:val="00B43440"/>
    <w:rsid w:val="00B43992"/>
    <w:rsid w:val="00B45C73"/>
    <w:rsid w:val="00B51E26"/>
    <w:rsid w:val="00B5340C"/>
    <w:rsid w:val="00B56A24"/>
    <w:rsid w:val="00B63962"/>
    <w:rsid w:val="00B649D1"/>
    <w:rsid w:val="00B6606C"/>
    <w:rsid w:val="00B71BA0"/>
    <w:rsid w:val="00B72D5A"/>
    <w:rsid w:val="00B75AAB"/>
    <w:rsid w:val="00B75BB2"/>
    <w:rsid w:val="00B774FE"/>
    <w:rsid w:val="00B833B2"/>
    <w:rsid w:val="00B84657"/>
    <w:rsid w:val="00B8583C"/>
    <w:rsid w:val="00B859DF"/>
    <w:rsid w:val="00B91CCF"/>
    <w:rsid w:val="00B95333"/>
    <w:rsid w:val="00B95735"/>
    <w:rsid w:val="00B960E1"/>
    <w:rsid w:val="00B9705A"/>
    <w:rsid w:val="00BA24A5"/>
    <w:rsid w:val="00BA6333"/>
    <w:rsid w:val="00BA7BDD"/>
    <w:rsid w:val="00BA7C53"/>
    <w:rsid w:val="00BB1A03"/>
    <w:rsid w:val="00BB29BB"/>
    <w:rsid w:val="00BB2A8D"/>
    <w:rsid w:val="00BB6259"/>
    <w:rsid w:val="00BB67AD"/>
    <w:rsid w:val="00BB7119"/>
    <w:rsid w:val="00BD0820"/>
    <w:rsid w:val="00BD2DEC"/>
    <w:rsid w:val="00BD74A6"/>
    <w:rsid w:val="00BE02D6"/>
    <w:rsid w:val="00BF0B84"/>
    <w:rsid w:val="00BF31F7"/>
    <w:rsid w:val="00BF4E76"/>
    <w:rsid w:val="00C05095"/>
    <w:rsid w:val="00C10470"/>
    <w:rsid w:val="00C15352"/>
    <w:rsid w:val="00C15BD6"/>
    <w:rsid w:val="00C20AAB"/>
    <w:rsid w:val="00C220E5"/>
    <w:rsid w:val="00C22A9D"/>
    <w:rsid w:val="00C231D7"/>
    <w:rsid w:val="00C271CC"/>
    <w:rsid w:val="00C275DA"/>
    <w:rsid w:val="00C301C1"/>
    <w:rsid w:val="00C40BC6"/>
    <w:rsid w:val="00C4213A"/>
    <w:rsid w:val="00C43B45"/>
    <w:rsid w:val="00C44ADA"/>
    <w:rsid w:val="00C46E40"/>
    <w:rsid w:val="00C47D38"/>
    <w:rsid w:val="00C50744"/>
    <w:rsid w:val="00C511E1"/>
    <w:rsid w:val="00C60FAB"/>
    <w:rsid w:val="00C63C1A"/>
    <w:rsid w:val="00C641C9"/>
    <w:rsid w:val="00C66C3F"/>
    <w:rsid w:val="00C70758"/>
    <w:rsid w:val="00C72A20"/>
    <w:rsid w:val="00C73EAD"/>
    <w:rsid w:val="00C74012"/>
    <w:rsid w:val="00C7443A"/>
    <w:rsid w:val="00C8067B"/>
    <w:rsid w:val="00C94079"/>
    <w:rsid w:val="00C9532C"/>
    <w:rsid w:val="00CA39CB"/>
    <w:rsid w:val="00CA3FCB"/>
    <w:rsid w:val="00CA5DC0"/>
    <w:rsid w:val="00CB00E3"/>
    <w:rsid w:val="00CB118E"/>
    <w:rsid w:val="00CC2F2B"/>
    <w:rsid w:val="00CD1A3F"/>
    <w:rsid w:val="00CD2DC5"/>
    <w:rsid w:val="00CD626C"/>
    <w:rsid w:val="00CD7835"/>
    <w:rsid w:val="00CE368A"/>
    <w:rsid w:val="00CE6AF0"/>
    <w:rsid w:val="00CE6D30"/>
    <w:rsid w:val="00CF03F1"/>
    <w:rsid w:val="00CF07B3"/>
    <w:rsid w:val="00CF08DC"/>
    <w:rsid w:val="00CF0F4F"/>
    <w:rsid w:val="00CF27F4"/>
    <w:rsid w:val="00CF6CA2"/>
    <w:rsid w:val="00D027E0"/>
    <w:rsid w:val="00D03793"/>
    <w:rsid w:val="00D03F25"/>
    <w:rsid w:val="00D04DD3"/>
    <w:rsid w:val="00D0743E"/>
    <w:rsid w:val="00D11909"/>
    <w:rsid w:val="00D15C53"/>
    <w:rsid w:val="00D22F6E"/>
    <w:rsid w:val="00D235D7"/>
    <w:rsid w:val="00D23BBD"/>
    <w:rsid w:val="00D33EBE"/>
    <w:rsid w:val="00D37D6B"/>
    <w:rsid w:val="00D40CDD"/>
    <w:rsid w:val="00D42CC0"/>
    <w:rsid w:val="00D45235"/>
    <w:rsid w:val="00D4698E"/>
    <w:rsid w:val="00D52627"/>
    <w:rsid w:val="00D6300C"/>
    <w:rsid w:val="00D632D4"/>
    <w:rsid w:val="00D65439"/>
    <w:rsid w:val="00D655C3"/>
    <w:rsid w:val="00D67692"/>
    <w:rsid w:val="00D71E44"/>
    <w:rsid w:val="00D82BAC"/>
    <w:rsid w:val="00D8703A"/>
    <w:rsid w:val="00D8726F"/>
    <w:rsid w:val="00D87975"/>
    <w:rsid w:val="00D90ACE"/>
    <w:rsid w:val="00D920FA"/>
    <w:rsid w:val="00D924C8"/>
    <w:rsid w:val="00D9406A"/>
    <w:rsid w:val="00D94956"/>
    <w:rsid w:val="00D95F2F"/>
    <w:rsid w:val="00D96302"/>
    <w:rsid w:val="00D97FA3"/>
    <w:rsid w:val="00DA00C4"/>
    <w:rsid w:val="00DA0F33"/>
    <w:rsid w:val="00DA144A"/>
    <w:rsid w:val="00DB171C"/>
    <w:rsid w:val="00DB1960"/>
    <w:rsid w:val="00DB2846"/>
    <w:rsid w:val="00DB401F"/>
    <w:rsid w:val="00DB4186"/>
    <w:rsid w:val="00DB6F32"/>
    <w:rsid w:val="00DC2969"/>
    <w:rsid w:val="00DC2A7C"/>
    <w:rsid w:val="00DC6D8C"/>
    <w:rsid w:val="00DD046D"/>
    <w:rsid w:val="00DD06C1"/>
    <w:rsid w:val="00DD1401"/>
    <w:rsid w:val="00DD4573"/>
    <w:rsid w:val="00DD6834"/>
    <w:rsid w:val="00DD7E1E"/>
    <w:rsid w:val="00DE285F"/>
    <w:rsid w:val="00DF22C9"/>
    <w:rsid w:val="00DF3FF7"/>
    <w:rsid w:val="00DF5C2D"/>
    <w:rsid w:val="00DF6393"/>
    <w:rsid w:val="00DF650F"/>
    <w:rsid w:val="00DF6CDD"/>
    <w:rsid w:val="00E01A8D"/>
    <w:rsid w:val="00E01D79"/>
    <w:rsid w:val="00E1022B"/>
    <w:rsid w:val="00E11A48"/>
    <w:rsid w:val="00E13133"/>
    <w:rsid w:val="00E16681"/>
    <w:rsid w:val="00E16D3B"/>
    <w:rsid w:val="00E2293B"/>
    <w:rsid w:val="00E24C42"/>
    <w:rsid w:val="00E2610C"/>
    <w:rsid w:val="00E27F2B"/>
    <w:rsid w:val="00E36FB8"/>
    <w:rsid w:val="00E41754"/>
    <w:rsid w:val="00E4452A"/>
    <w:rsid w:val="00E44FAD"/>
    <w:rsid w:val="00E5269F"/>
    <w:rsid w:val="00E533FE"/>
    <w:rsid w:val="00E60B96"/>
    <w:rsid w:val="00E60D1A"/>
    <w:rsid w:val="00E6277C"/>
    <w:rsid w:val="00E65847"/>
    <w:rsid w:val="00E66DC7"/>
    <w:rsid w:val="00E6797E"/>
    <w:rsid w:val="00E67EE6"/>
    <w:rsid w:val="00E75191"/>
    <w:rsid w:val="00E7695B"/>
    <w:rsid w:val="00E803B4"/>
    <w:rsid w:val="00E85D5B"/>
    <w:rsid w:val="00E85D8A"/>
    <w:rsid w:val="00E8772E"/>
    <w:rsid w:val="00E941EA"/>
    <w:rsid w:val="00E95817"/>
    <w:rsid w:val="00EA0202"/>
    <w:rsid w:val="00EA2DC3"/>
    <w:rsid w:val="00EA5561"/>
    <w:rsid w:val="00EA5C4A"/>
    <w:rsid w:val="00EA7C1A"/>
    <w:rsid w:val="00EB44F7"/>
    <w:rsid w:val="00EC36E1"/>
    <w:rsid w:val="00EC5900"/>
    <w:rsid w:val="00EC5F17"/>
    <w:rsid w:val="00EC7AB4"/>
    <w:rsid w:val="00ED0AEB"/>
    <w:rsid w:val="00ED3C59"/>
    <w:rsid w:val="00EE0015"/>
    <w:rsid w:val="00EE2F0F"/>
    <w:rsid w:val="00EE2F32"/>
    <w:rsid w:val="00EE4219"/>
    <w:rsid w:val="00EE768F"/>
    <w:rsid w:val="00EF08A6"/>
    <w:rsid w:val="00EF4065"/>
    <w:rsid w:val="00EF518A"/>
    <w:rsid w:val="00EF61EC"/>
    <w:rsid w:val="00F007B5"/>
    <w:rsid w:val="00F03907"/>
    <w:rsid w:val="00F03D25"/>
    <w:rsid w:val="00F0477A"/>
    <w:rsid w:val="00F07E65"/>
    <w:rsid w:val="00F15B3F"/>
    <w:rsid w:val="00F16E4B"/>
    <w:rsid w:val="00F207F2"/>
    <w:rsid w:val="00F30A70"/>
    <w:rsid w:val="00F323AF"/>
    <w:rsid w:val="00F33FB3"/>
    <w:rsid w:val="00F35172"/>
    <w:rsid w:val="00F373EF"/>
    <w:rsid w:val="00F41A24"/>
    <w:rsid w:val="00F41F0D"/>
    <w:rsid w:val="00F42DAC"/>
    <w:rsid w:val="00F451E7"/>
    <w:rsid w:val="00F457C4"/>
    <w:rsid w:val="00F46D7F"/>
    <w:rsid w:val="00F548EC"/>
    <w:rsid w:val="00F57227"/>
    <w:rsid w:val="00F57BAD"/>
    <w:rsid w:val="00F60218"/>
    <w:rsid w:val="00F667B1"/>
    <w:rsid w:val="00F70B72"/>
    <w:rsid w:val="00F7375B"/>
    <w:rsid w:val="00F73A90"/>
    <w:rsid w:val="00F74B1D"/>
    <w:rsid w:val="00F87CCF"/>
    <w:rsid w:val="00F92E0E"/>
    <w:rsid w:val="00F932AA"/>
    <w:rsid w:val="00F962AE"/>
    <w:rsid w:val="00F96474"/>
    <w:rsid w:val="00FA18B9"/>
    <w:rsid w:val="00FA400A"/>
    <w:rsid w:val="00FB03AA"/>
    <w:rsid w:val="00FC54A5"/>
    <w:rsid w:val="00FC597F"/>
    <w:rsid w:val="00FD449F"/>
    <w:rsid w:val="00FD5824"/>
    <w:rsid w:val="00FD6523"/>
    <w:rsid w:val="00FD75D2"/>
    <w:rsid w:val="00FD7795"/>
    <w:rsid w:val="00FD7C66"/>
    <w:rsid w:val="00FE1342"/>
    <w:rsid w:val="00FF09B1"/>
    <w:rsid w:val="00FF0F51"/>
    <w:rsid w:val="00FF1D65"/>
    <w:rsid w:val="00FF20E1"/>
    <w:rsid w:val="00FF3724"/>
    <w:rsid w:val="00FF3BD4"/>
    <w:rsid w:val="00FF3FFD"/>
    <w:rsid w:val="00FF54CE"/>
    <w:rsid w:val="00FF6C6E"/>
    <w:rsid w:val="00FF6C7D"/>
    <w:rsid w:val="00FF6E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4B26F"/>
  <w15:chartTrackingRefBased/>
  <w15:docId w15:val="{2C1995CD-B7D6-48B1-9809-18889B96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17E4"/>
  </w:style>
  <w:style w:type="paragraph" w:styleId="Kop1">
    <w:name w:val="heading 1"/>
    <w:basedOn w:val="Standaard"/>
    <w:next w:val="Standaard"/>
    <w:link w:val="Kop1Char"/>
    <w:uiPriority w:val="9"/>
    <w:qFormat/>
    <w:rsid w:val="005C3B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2242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F650F"/>
    <w:pPr>
      <w:spacing w:after="0" w:line="240" w:lineRule="auto"/>
    </w:pPr>
  </w:style>
  <w:style w:type="paragraph" w:customStyle="1" w:styleId="Default">
    <w:name w:val="Default"/>
    <w:rsid w:val="00817029"/>
    <w:pPr>
      <w:autoSpaceDE w:val="0"/>
      <w:autoSpaceDN w:val="0"/>
      <w:adjustRightInd w:val="0"/>
      <w:spacing w:after="0" w:line="240" w:lineRule="auto"/>
    </w:pPr>
    <w:rPr>
      <w:rFonts w:ascii="Arial" w:hAnsi="Arial" w:cs="Arial"/>
      <w:color w:val="000000"/>
      <w:sz w:val="24"/>
      <w:szCs w:val="24"/>
    </w:rPr>
  </w:style>
  <w:style w:type="paragraph" w:styleId="Lijstalinea">
    <w:name w:val="List Paragraph"/>
    <w:aliases w:val="TOC style,List Paragraph1,lp1"/>
    <w:basedOn w:val="Standaard"/>
    <w:link w:val="LijstalineaChar"/>
    <w:uiPriority w:val="34"/>
    <w:qFormat/>
    <w:rsid w:val="006F5F51"/>
    <w:pPr>
      <w:ind w:left="720"/>
      <w:contextualSpacing/>
    </w:pPr>
  </w:style>
  <w:style w:type="paragraph" w:styleId="Koptekst">
    <w:name w:val="header"/>
    <w:basedOn w:val="Standaard"/>
    <w:link w:val="KoptekstChar"/>
    <w:uiPriority w:val="99"/>
    <w:unhideWhenUsed/>
    <w:rsid w:val="001812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81278"/>
  </w:style>
  <w:style w:type="paragraph" w:styleId="Voettekst">
    <w:name w:val="footer"/>
    <w:basedOn w:val="Standaard"/>
    <w:link w:val="VoettekstChar"/>
    <w:uiPriority w:val="99"/>
    <w:unhideWhenUsed/>
    <w:rsid w:val="001812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81278"/>
  </w:style>
  <w:style w:type="paragraph" w:customStyle="1" w:styleId="inhoud">
    <w:name w:val="inhoud"/>
    <w:basedOn w:val="Standaard"/>
    <w:next w:val="Standaard"/>
    <w:rsid w:val="006467E4"/>
    <w:pPr>
      <w:spacing w:after="0" w:line="284" w:lineRule="exact"/>
    </w:pPr>
    <w:rPr>
      <w:rFonts w:ascii="Futura Book" w:eastAsia="Times New Roman" w:hAnsi="Futura Book" w:cs="Times New Roman"/>
      <w:b/>
      <w:sz w:val="26"/>
      <w:szCs w:val="20"/>
      <w:lang w:eastAsia="nl-NL"/>
    </w:rPr>
  </w:style>
  <w:style w:type="table" w:styleId="Tabelraster">
    <w:name w:val="Table Grid"/>
    <w:aliases w:val="PQR Table"/>
    <w:basedOn w:val="Standaardtabel"/>
    <w:rsid w:val="005D3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3B19"/>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5C3B19"/>
    <w:pPr>
      <w:outlineLvl w:val="9"/>
    </w:pPr>
    <w:rPr>
      <w:lang w:eastAsia="nl-NL"/>
    </w:rPr>
  </w:style>
  <w:style w:type="character" w:customStyle="1" w:styleId="Kop2Char">
    <w:name w:val="Kop 2 Char"/>
    <w:basedOn w:val="Standaardalinea-lettertype"/>
    <w:link w:val="Kop2"/>
    <w:uiPriority w:val="9"/>
    <w:rsid w:val="002242FC"/>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DC2A7C"/>
    <w:pPr>
      <w:tabs>
        <w:tab w:val="left" w:pos="440"/>
        <w:tab w:val="right" w:leader="dot" w:pos="9062"/>
      </w:tabs>
      <w:spacing w:after="100"/>
    </w:pPr>
    <w:rPr>
      <w:b/>
      <w:bCs/>
      <w:noProof/>
    </w:rPr>
  </w:style>
  <w:style w:type="paragraph" w:styleId="Inhopg2">
    <w:name w:val="toc 2"/>
    <w:basedOn w:val="Standaard"/>
    <w:next w:val="Standaard"/>
    <w:autoRedefine/>
    <w:uiPriority w:val="39"/>
    <w:unhideWhenUsed/>
    <w:rsid w:val="00DD7E1E"/>
    <w:pPr>
      <w:spacing w:after="100"/>
      <w:ind w:left="220"/>
    </w:pPr>
  </w:style>
  <w:style w:type="character" w:styleId="Hyperlink">
    <w:name w:val="Hyperlink"/>
    <w:basedOn w:val="Standaardalinea-lettertype"/>
    <w:uiPriority w:val="99"/>
    <w:unhideWhenUsed/>
    <w:rsid w:val="00DD7E1E"/>
    <w:rPr>
      <w:color w:val="0563C1" w:themeColor="hyperlink"/>
      <w:u w:val="single"/>
    </w:rPr>
  </w:style>
  <w:style w:type="character" w:customStyle="1" w:styleId="LijstalineaChar">
    <w:name w:val="Lijstalinea Char"/>
    <w:aliases w:val="TOC style Char,List Paragraph1 Char,lp1 Char"/>
    <w:link w:val="Lijstalinea"/>
    <w:uiPriority w:val="34"/>
    <w:locked/>
    <w:rsid w:val="002660FD"/>
  </w:style>
  <w:style w:type="table" w:customStyle="1" w:styleId="PQRTabel1header">
    <w:name w:val="PQR Tabel 1 header"/>
    <w:basedOn w:val="Standaardtabel"/>
    <w:uiPriority w:val="99"/>
    <w:rsid w:val="004D5EC3"/>
    <w:pPr>
      <w:spacing w:after="40" w:line="240" w:lineRule="auto"/>
      <w:contextualSpacing/>
    </w:pPr>
    <w:rPr>
      <w:rFonts w:ascii="Segoe UI" w:hAnsi="Segoe UI"/>
      <w:sz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rPr>
      <w:cantSplit/>
    </w:trPr>
    <w:tblStylePr w:type="firstRow">
      <w:pPr>
        <w:wordWrap/>
        <w:spacing w:beforeLines="0" w:before="0" w:beforeAutospacing="0" w:afterLines="0" w:after="40" w:afterAutospacing="0" w:line="240" w:lineRule="auto"/>
        <w:contextualSpacing/>
      </w:pPr>
      <w:rPr>
        <w:rFonts w:ascii="Segoe UI" w:hAnsi="Segoe UI"/>
        <w:b/>
        <w:i w:val="0"/>
        <w:color w:val="FFFFFF" w:themeColor="background1"/>
        <w:sz w:val="20"/>
      </w:rPr>
      <w:tblPr/>
      <w:tcPr>
        <w:shd w:val="clear" w:color="auto" w:fill="262262"/>
      </w:tcPr>
    </w:tblStylePr>
    <w:tblStylePr w:type="band2Horz">
      <w:tblPr/>
      <w:tcPr>
        <w:shd w:val="clear" w:color="auto" w:fill="E2EEFA"/>
      </w:tcPr>
    </w:tblStylePr>
  </w:style>
  <w:style w:type="table" w:styleId="Rastertabel4-Accent1">
    <w:name w:val="Grid Table 4 Accent 1"/>
    <w:basedOn w:val="Standaardtabel"/>
    <w:uiPriority w:val="49"/>
    <w:rsid w:val="004D5EC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mp"/><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mp"/></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D257F70CF7CA44B1CB5CC66C8EA6CC" ma:contentTypeVersion="4" ma:contentTypeDescription="Een nieuw document maken." ma:contentTypeScope="" ma:versionID="66fc81c13acbbc698f8d032c78d010f1">
  <xsd:schema xmlns:xsd="http://www.w3.org/2001/XMLSchema" xmlns:xs="http://www.w3.org/2001/XMLSchema" xmlns:p="http://schemas.microsoft.com/office/2006/metadata/properties" xmlns:ns2="56e3e431-4fa9-4a24-9fb3-c05a4a6a86a6" xmlns:ns3="5884e74b-0110-47a8-ac9f-ba677008c4a8" targetNamespace="http://schemas.microsoft.com/office/2006/metadata/properties" ma:root="true" ma:fieldsID="b47dd98af6bc8bbed127abf259b08409" ns2:_="" ns3:_="">
    <xsd:import namespace="56e3e431-4fa9-4a24-9fb3-c05a4a6a86a6"/>
    <xsd:import namespace="5884e74b-0110-47a8-ac9f-ba677008c4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3e431-4fa9-4a24-9fb3-c05a4a6a86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4e74b-0110-47a8-ac9f-ba677008c4a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19DAE8-3148-4538-9DD8-56332272E9C2}">
  <ds:schemaRefs>
    <ds:schemaRef ds:uri="http://schemas.microsoft.com/sharepoint/v3/contenttype/forms"/>
  </ds:schemaRefs>
</ds:datastoreItem>
</file>

<file path=customXml/itemProps2.xml><?xml version="1.0" encoding="utf-8"?>
<ds:datastoreItem xmlns:ds="http://schemas.openxmlformats.org/officeDocument/2006/customXml" ds:itemID="{C262B3A4-7B39-43E5-8B4E-EF231AB0FB95}"/>
</file>

<file path=customXml/itemProps3.xml><?xml version="1.0" encoding="utf-8"?>
<ds:datastoreItem xmlns:ds="http://schemas.openxmlformats.org/officeDocument/2006/customXml" ds:itemID="{81849203-EEEE-4AFD-9A39-03A15E1B704C}">
  <ds:schemaRefs>
    <ds:schemaRef ds:uri="http://schemas.openxmlformats.org/officeDocument/2006/bibliography"/>
  </ds:schemaRefs>
</ds:datastoreItem>
</file>

<file path=customXml/itemProps4.xml><?xml version="1.0" encoding="utf-8"?>
<ds:datastoreItem xmlns:ds="http://schemas.openxmlformats.org/officeDocument/2006/customXml" ds:itemID="{314EF8BD-6E04-41F2-A354-C459C94B2E75}">
  <ds:schemaRefs>
    <ds:schemaRef ds:uri="http://schemas.microsoft.com/office/2006/metadata/properties"/>
    <ds:schemaRef ds:uri="http://schemas.microsoft.com/office/infopath/2007/PartnerControls"/>
    <ds:schemaRef ds:uri="c9638685-bed2-4134-8154-5a3ad78458e2"/>
  </ds:schemaRefs>
</ds:datastoreItem>
</file>

<file path=docProps/app.xml><?xml version="1.0" encoding="utf-8"?>
<Properties xmlns="http://schemas.openxmlformats.org/officeDocument/2006/extended-properties" xmlns:vt="http://schemas.openxmlformats.org/officeDocument/2006/docPropsVTypes">
  <Template>Normal.dotm</Template>
  <TotalTime>2051</TotalTime>
  <Pages>18</Pages>
  <Words>5219</Words>
  <Characters>28710</Characters>
  <Application>Microsoft Office Word</Application>
  <DocSecurity>0</DocSecurity>
  <Lines>239</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 Hendriks</dc:creator>
  <cp:keywords/>
  <dc:description/>
  <cp:lastModifiedBy>Lion Hendriks</cp:lastModifiedBy>
  <cp:revision>814</cp:revision>
  <dcterms:created xsi:type="dcterms:W3CDTF">2021-11-08T10:26:00Z</dcterms:created>
  <dcterms:modified xsi:type="dcterms:W3CDTF">2022-02-04T22:53:00Z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0x010100E0D257F70CF7CA44B1CB5CC66C8EA6CC</vt:lpwstr>
  </property>
  <property fmtid="{D5CDD505-2E9C-101B-9397-08002B2CF9AE}" pid="3" name="Order">
    <vt:r8>13046800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