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8A74F1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C"/>
            </w:textInput>
          </w:ffData>
        </w:fldChar>
      </w:r>
      <w:bookmarkStart w:id="1" w:name="Text1"/>
      <w:r w:rsidR="008A74F1">
        <w:rPr>
          <w:rFonts w:cs="V&amp;W Syntax (Adobe)"/>
          <w:sz w:val="24"/>
        </w:rPr>
        <w:instrText xml:space="preserve"> FORMTEXT </w:instrText>
      </w:r>
      <w:r w:rsidR="008A74F1">
        <w:rPr>
          <w:rFonts w:cs="V&amp;W Syntax (Adobe)"/>
          <w:sz w:val="24"/>
        </w:rPr>
      </w:r>
      <w:r w:rsidR="008A74F1">
        <w:rPr>
          <w:rFonts w:cs="V&amp;W Syntax (Adobe)"/>
          <w:sz w:val="24"/>
        </w:rPr>
        <w:fldChar w:fldCharType="separate"/>
      </w:r>
      <w:r w:rsidR="008A74F1">
        <w:rPr>
          <w:rFonts w:cs="V&amp;W Syntax (Adobe)"/>
          <w:noProof/>
          <w:sz w:val="24"/>
        </w:rPr>
        <w:t>C</w:t>
      </w:r>
      <w:r w:rsidR="008A74F1">
        <w:rPr>
          <w:rFonts w:cs="V&amp;W Syntax (Adobe)"/>
          <w:sz w:val="24"/>
        </w:rPr>
        <w:fldChar w:fldCharType="end"/>
      </w:r>
      <w:bookmarkEnd w:id="1"/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8A74F1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179376"/>
            </w:textInput>
          </w:ffData>
        </w:fldChar>
      </w:r>
      <w:r w:rsidR="008A74F1">
        <w:rPr>
          <w:highlight w:val="lightGray"/>
        </w:rPr>
        <w:instrText xml:space="preserve"> FORMTEXT </w:instrText>
      </w:r>
      <w:r w:rsidR="008A74F1">
        <w:rPr>
          <w:highlight w:val="lightGray"/>
        </w:rPr>
      </w:r>
      <w:r w:rsidR="008A74F1">
        <w:rPr>
          <w:highlight w:val="lightGray"/>
        </w:rPr>
        <w:fldChar w:fldCharType="separate"/>
      </w:r>
      <w:r w:rsidR="008A74F1">
        <w:rPr>
          <w:noProof/>
          <w:highlight w:val="lightGray"/>
        </w:rPr>
        <w:t>31179376</w:t>
      </w:r>
      <w:r w:rsidR="008A74F1">
        <w:rPr>
          <w:highlight w:val="lightGray"/>
        </w:rPr>
        <w:fldChar w:fldCharType="end"/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conform </w:t>
      </w:r>
      <w:bookmarkStart w:id="2" w:name="bwBijl_D_NO_CD"/>
      <w:bookmarkStart w:id="3" w:name="_GoBack"/>
      <w:bookmarkEnd w:id="3"/>
      <w:r w:rsidRPr="008A74F1">
        <w:rPr>
          <w:color w:val="000000"/>
        </w:rPr>
        <w:t>paragraaf 4.3</w:t>
      </w:r>
      <w:r w:rsidR="008A74F1">
        <w:rPr>
          <w:color w:val="000000"/>
        </w:rPr>
        <w:t>.1.</w:t>
      </w:r>
      <w:bookmarkEnd w:id="2"/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2F40F5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2F40F5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2F40F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Default="008A74F1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31179376</w:t>
    </w:r>
    <w:r w:rsidR="002F40F5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2F40F5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A74F1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23F2E787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Broekman, Harry (PPO)</cp:lastModifiedBy>
  <cp:revision>2</cp:revision>
  <cp:lastPrinted>2015-12-17T08:48:00Z</cp:lastPrinted>
  <dcterms:created xsi:type="dcterms:W3CDTF">2022-09-01T09:44:00Z</dcterms:created>
  <dcterms:modified xsi:type="dcterms:W3CDTF">2022-09-01T09:44:00Z</dcterms:modified>
</cp:coreProperties>
</file>