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3F5F" w14:textId="77777777" w:rsidR="008D63B5" w:rsidRDefault="008D63B5" w:rsidP="008D63B5">
      <w:pPr>
        <w:jc w:val="center"/>
        <w:rPr>
          <w:b/>
        </w:rPr>
      </w:pPr>
      <w:bookmarkStart w:id="0" w:name="_Toc339026525"/>
      <w:bookmarkStart w:id="1" w:name="_Toc205367064"/>
      <w:bookmarkStart w:id="2" w:name="_Toc215547008"/>
      <w:bookmarkStart w:id="3" w:name="_Toc339028893"/>
      <w:bookmarkStart w:id="4" w:name="_Toc125787940"/>
    </w:p>
    <w:p w14:paraId="037BE666" w14:textId="77777777" w:rsidR="008D63B5" w:rsidRDefault="008D63B5" w:rsidP="008D63B5">
      <w:pPr>
        <w:jc w:val="center"/>
        <w:rPr>
          <w:b/>
          <w:sz w:val="28"/>
        </w:rPr>
      </w:pPr>
    </w:p>
    <w:p w14:paraId="43428416" w14:textId="77777777" w:rsidR="008D63B5" w:rsidRDefault="008D63B5" w:rsidP="008D63B5">
      <w:pPr>
        <w:jc w:val="center"/>
        <w:rPr>
          <w:b/>
          <w:sz w:val="28"/>
        </w:rPr>
      </w:pPr>
    </w:p>
    <w:p w14:paraId="69D22033" w14:textId="77777777" w:rsidR="008D63B5" w:rsidRDefault="008D63B5" w:rsidP="008D63B5">
      <w:pPr>
        <w:jc w:val="center"/>
        <w:rPr>
          <w:b/>
          <w:sz w:val="28"/>
        </w:rPr>
      </w:pPr>
    </w:p>
    <w:p w14:paraId="3D2A270F" w14:textId="77777777" w:rsidR="008D63B5" w:rsidRPr="00BA136A" w:rsidRDefault="008D63B5" w:rsidP="008D63B5">
      <w:pPr>
        <w:jc w:val="center"/>
        <w:rPr>
          <w:rFonts w:asciiTheme="minorHAnsi" w:hAnsiTheme="minorHAnsi" w:cstheme="minorHAnsi"/>
          <w:b/>
          <w:sz w:val="28"/>
        </w:rPr>
      </w:pPr>
      <w:r w:rsidRPr="00BA136A">
        <w:rPr>
          <w:rFonts w:asciiTheme="minorHAnsi" w:hAnsiTheme="minorHAnsi" w:cstheme="minorHAnsi"/>
          <w:b/>
          <w:sz w:val="28"/>
        </w:rPr>
        <w:t xml:space="preserve">Raamovereenkomst </w:t>
      </w:r>
    </w:p>
    <w:p w14:paraId="15293ED2" w14:textId="77777777" w:rsidR="008D63B5" w:rsidRDefault="008D63B5" w:rsidP="008D63B5">
      <w:pPr>
        <w:jc w:val="center"/>
        <w:rPr>
          <w:b/>
          <w:sz w:val="28"/>
        </w:rPr>
      </w:pPr>
    </w:p>
    <w:p w14:paraId="6A5BC5FE" w14:textId="77777777" w:rsidR="008D63B5" w:rsidRDefault="008D63B5" w:rsidP="008D63B5">
      <w:pPr>
        <w:jc w:val="center"/>
        <w:rPr>
          <w:b/>
          <w:sz w:val="28"/>
        </w:rPr>
      </w:pPr>
    </w:p>
    <w:p w14:paraId="5DC79AF5" w14:textId="2A521CF4" w:rsidR="008D63B5" w:rsidRPr="00C45645" w:rsidRDefault="008D63B5" w:rsidP="008D63B5">
      <w:pPr>
        <w:jc w:val="center"/>
        <w:rPr>
          <w:rFonts w:asciiTheme="minorHAnsi" w:hAnsiTheme="minorHAnsi" w:cstheme="minorHAnsi"/>
          <w:sz w:val="28"/>
        </w:rPr>
      </w:pPr>
      <w:r w:rsidRPr="00C45645">
        <w:rPr>
          <w:rFonts w:asciiTheme="minorHAnsi" w:hAnsiTheme="minorHAnsi" w:cstheme="minorHAnsi"/>
          <w:sz w:val="28"/>
        </w:rPr>
        <w:t>Wayfinding</w:t>
      </w:r>
    </w:p>
    <w:p w14:paraId="4D90823E" w14:textId="77777777" w:rsidR="008D63B5" w:rsidRPr="00C45645" w:rsidRDefault="008D63B5" w:rsidP="008D63B5">
      <w:pPr>
        <w:jc w:val="center"/>
        <w:rPr>
          <w:rFonts w:asciiTheme="minorHAnsi" w:hAnsiTheme="minorHAnsi" w:cstheme="minorHAnsi"/>
        </w:rPr>
      </w:pPr>
    </w:p>
    <w:p w14:paraId="3BE16B2D" w14:textId="77777777" w:rsidR="008D63B5" w:rsidRDefault="008D63B5" w:rsidP="008D63B5">
      <w:pPr>
        <w:jc w:val="center"/>
      </w:pPr>
    </w:p>
    <w:p w14:paraId="51D97157" w14:textId="77777777" w:rsidR="008D63B5" w:rsidRDefault="008D63B5" w:rsidP="008D63B5">
      <w:pPr>
        <w:jc w:val="center"/>
      </w:pPr>
    </w:p>
    <w:p w14:paraId="1DDE0833" w14:textId="77777777" w:rsidR="008D63B5" w:rsidRPr="00C45645" w:rsidRDefault="008D63B5" w:rsidP="008D63B5">
      <w:pPr>
        <w:jc w:val="center"/>
        <w:rPr>
          <w:rFonts w:asciiTheme="minorHAnsi" w:hAnsiTheme="minorHAnsi" w:cstheme="minorHAnsi"/>
        </w:rPr>
      </w:pPr>
    </w:p>
    <w:p w14:paraId="69ED4E16" w14:textId="77777777" w:rsidR="008D63B5" w:rsidRPr="00C45645" w:rsidRDefault="008D63B5" w:rsidP="008D63B5">
      <w:pPr>
        <w:jc w:val="center"/>
        <w:rPr>
          <w:rFonts w:asciiTheme="minorHAnsi" w:hAnsiTheme="minorHAnsi" w:cstheme="minorHAnsi"/>
          <w:sz w:val="28"/>
        </w:rPr>
      </w:pPr>
      <w:r w:rsidRPr="00C45645">
        <w:rPr>
          <w:rFonts w:asciiTheme="minorHAnsi" w:hAnsiTheme="minorHAnsi" w:cstheme="minorHAnsi"/>
          <w:sz w:val="28"/>
        </w:rPr>
        <w:t>Tussen</w:t>
      </w:r>
    </w:p>
    <w:p w14:paraId="4FD99FB9" w14:textId="77777777" w:rsidR="008D63B5" w:rsidRPr="00C45645" w:rsidRDefault="008D63B5" w:rsidP="008D63B5">
      <w:pPr>
        <w:jc w:val="center"/>
        <w:rPr>
          <w:rFonts w:asciiTheme="minorHAnsi" w:hAnsiTheme="minorHAnsi" w:cstheme="minorHAnsi"/>
        </w:rPr>
      </w:pPr>
    </w:p>
    <w:p w14:paraId="6AD14E1A" w14:textId="77777777" w:rsidR="008D63B5" w:rsidRPr="00C45645" w:rsidRDefault="008D63B5" w:rsidP="008D63B5">
      <w:pPr>
        <w:jc w:val="center"/>
        <w:rPr>
          <w:rFonts w:asciiTheme="minorHAnsi" w:hAnsiTheme="minorHAnsi" w:cstheme="minorHAnsi"/>
        </w:rPr>
      </w:pPr>
      <w:r w:rsidRPr="00C45645">
        <w:rPr>
          <w:rFonts w:asciiTheme="minorHAnsi" w:hAnsiTheme="minorHAnsi" w:cstheme="minorHAnsi"/>
          <w:noProof/>
        </w:rPr>
        <w:drawing>
          <wp:anchor distT="0" distB="0" distL="114300" distR="114300" simplePos="0" relativeHeight="251659264" behindDoc="1" locked="0" layoutInCell="1" allowOverlap="1" wp14:anchorId="22A6C292" wp14:editId="7283104F">
            <wp:simplePos x="0" y="0"/>
            <wp:positionH relativeFrom="column">
              <wp:posOffset>1484630</wp:posOffset>
            </wp:positionH>
            <wp:positionV relativeFrom="paragraph">
              <wp:posOffset>18415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8"/>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7AAE29BD" w14:textId="77777777" w:rsidR="008D63B5" w:rsidRPr="00C45645" w:rsidRDefault="008D63B5" w:rsidP="008D63B5">
      <w:pPr>
        <w:jc w:val="center"/>
        <w:rPr>
          <w:rFonts w:asciiTheme="minorHAnsi" w:hAnsiTheme="minorHAnsi" w:cstheme="minorHAnsi"/>
        </w:rPr>
      </w:pPr>
    </w:p>
    <w:p w14:paraId="06841FE4" w14:textId="77777777" w:rsidR="008D63B5" w:rsidRPr="00C45645" w:rsidRDefault="008D63B5" w:rsidP="008D63B5">
      <w:pPr>
        <w:jc w:val="center"/>
        <w:rPr>
          <w:rFonts w:asciiTheme="minorHAnsi" w:hAnsiTheme="minorHAnsi" w:cstheme="minorHAnsi"/>
        </w:rPr>
      </w:pPr>
    </w:p>
    <w:p w14:paraId="15C8146B" w14:textId="77777777" w:rsidR="008D63B5" w:rsidRPr="00C45645" w:rsidRDefault="008D63B5" w:rsidP="008D63B5">
      <w:pPr>
        <w:jc w:val="center"/>
        <w:rPr>
          <w:rFonts w:asciiTheme="minorHAnsi" w:hAnsiTheme="minorHAnsi" w:cstheme="minorHAnsi"/>
        </w:rPr>
      </w:pPr>
    </w:p>
    <w:p w14:paraId="37C41541" w14:textId="77777777" w:rsidR="008D63B5" w:rsidRPr="00C45645" w:rsidRDefault="008D63B5" w:rsidP="008D63B5">
      <w:pPr>
        <w:jc w:val="center"/>
        <w:rPr>
          <w:rFonts w:asciiTheme="minorHAnsi" w:hAnsiTheme="minorHAnsi" w:cstheme="minorHAnsi"/>
        </w:rPr>
      </w:pPr>
    </w:p>
    <w:p w14:paraId="787023EB" w14:textId="77777777" w:rsidR="008D63B5" w:rsidRPr="00C45645" w:rsidRDefault="008D63B5" w:rsidP="008D63B5">
      <w:pPr>
        <w:jc w:val="center"/>
        <w:rPr>
          <w:rFonts w:asciiTheme="minorHAnsi" w:hAnsiTheme="minorHAnsi" w:cstheme="minorHAnsi"/>
          <w:sz w:val="28"/>
        </w:rPr>
      </w:pPr>
    </w:p>
    <w:p w14:paraId="011EEF40" w14:textId="77777777" w:rsidR="008D63B5" w:rsidRPr="00C45645" w:rsidRDefault="008D63B5" w:rsidP="008D63B5">
      <w:pPr>
        <w:jc w:val="center"/>
        <w:rPr>
          <w:rFonts w:asciiTheme="minorHAnsi" w:hAnsiTheme="minorHAnsi" w:cstheme="minorHAnsi"/>
          <w:sz w:val="28"/>
        </w:rPr>
      </w:pPr>
      <w:r w:rsidRPr="00C45645">
        <w:rPr>
          <w:rFonts w:asciiTheme="minorHAnsi" w:hAnsiTheme="minorHAnsi" w:cstheme="minorHAnsi"/>
          <w:sz w:val="28"/>
        </w:rPr>
        <w:t>en</w:t>
      </w:r>
    </w:p>
    <w:p w14:paraId="1ACD2DEA" w14:textId="77777777" w:rsidR="008D63B5" w:rsidRPr="00C45645" w:rsidRDefault="008D63B5" w:rsidP="008D63B5">
      <w:pPr>
        <w:jc w:val="center"/>
        <w:rPr>
          <w:rFonts w:asciiTheme="minorHAnsi" w:hAnsiTheme="minorHAnsi" w:cstheme="minorHAnsi"/>
        </w:rPr>
      </w:pPr>
    </w:p>
    <w:p w14:paraId="4C671E4F" w14:textId="77777777" w:rsidR="008D63B5" w:rsidRDefault="008D63B5" w:rsidP="008D63B5">
      <w:pPr>
        <w:jc w:val="center"/>
        <w:rPr>
          <w:i/>
        </w:rPr>
      </w:pPr>
    </w:p>
    <w:p w14:paraId="2B0299CD" w14:textId="77777777" w:rsidR="008D63B5" w:rsidRDefault="008D63B5" w:rsidP="008D63B5">
      <w:pPr>
        <w:jc w:val="center"/>
        <w:rPr>
          <w:i/>
        </w:rPr>
      </w:pPr>
    </w:p>
    <w:p w14:paraId="1DD30838" w14:textId="77777777" w:rsidR="008D63B5" w:rsidRDefault="008D63B5" w:rsidP="008D63B5">
      <w:pPr>
        <w:jc w:val="center"/>
        <w:rPr>
          <w:i/>
        </w:rPr>
      </w:pPr>
    </w:p>
    <w:p w14:paraId="43EF0F68" w14:textId="77777777" w:rsidR="008D63B5" w:rsidRDefault="008D63B5" w:rsidP="008D63B5">
      <w:pPr>
        <w:jc w:val="center"/>
        <w:rPr>
          <w:i/>
        </w:rPr>
      </w:pPr>
    </w:p>
    <w:p w14:paraId="452ED210" w14:textId="77777777" w:rsidR="008D63B5" w:rsidRPr="00636C43" w:rsidRDefault="008D63B5" w:rsidP="008D63B5">
      <w:pPr>
        <w:jc w:val="center"/>
        <w:rPr>
          <w:i/>
        </w:rPr>
      </w:pPr>
      <w:r w:rsidRPr="00636C43">
        <w:rPr>
          <w:i/>
        </w:rPr>
        <w:t>Opdrachtnemer</w:t>
      </w:r>
    </w:p>
    <w:p w14:paraId="303D7C04" w14:textId="77777777" w:rsidR="008D63B5" w:rsidRDefault="008D63B5" w:rsidP="008D63B5">
      <w:pPr>
        <w:jc w:val="center"/>
        <w:rPr>
          <w:i/>
        </w:rPr>
      </w:pPr>
    </w:p>
    <w:p w14:paraId="41CB74E1" w14:textId="77777777" w:rsidR="008D63B5" w:rsidRDefault="008D63B5" w:rsidP="008D63B5">
      <w:pPr>
        <w:jc w:val="center"/>
        <w:rPr>
          <w:i/>
        </w:rPr>
      </w:pPr>
    </w:p>
    <w:p w14:paraId="354FA3E5" w14:textId="77777777" w:rsidR="008D63B5" w:rsidRPr="00636C43" w:rsidRDefault="008D63B5" w:rsidP="008D63B5">
      <w:pPr>
        <w:jc w:val="center"/>
      </w:pPr>
    </w:p>
    <w:p w14:paraId="4B4F5EF5" w14:textId="77777777" w:rsidR="008D63B5" w:rsidRPr="00636C43" w:rsidRDefault="008D63B5" w:rsidP="008D63B5">
      <w:pPr>
        <w:jc w:val="center"/>
      </w:pPr>
    </w:p>
    <w:p w14:paraId="3EFAC3E1" w14:textId="77777777" w:rsidR="008D63B5" w:rsidRPr="00636C43" w:rsidRDefault="008D63B5" w:rsidP="008D63B5">
      <w:pPr>
        <w:jc w:val="center"/>
      </w:pPr>
    </w:p>
    <w:p w14:paraId="353977A4" w14:textId="77777777" w:rsidR="008D63B5" w:rsidRPr="00636C43" w:rsidRDefault="008D63B5" w:rsidP="008D63B5"/>
    <w:p w14:paraId="78AF8D71" w14:textId="77777777" w:rsidR="008D63B5" w:rsidRPr="00636C43" w:rsidRDefault="008D63B5" w:rsidP="008D63B5"/>
    <w:p w14:paraId="01D2111B" w14:textId="77777777" w:rsidR="008D63B5" w:rsidRPr="00636C43" w:rsidRDefault="008D63B5" w:rsidP="008D63B5"/>
    <w:p w14:paraId="72E6DF65" w14:textId="77777777" w:rsidR="008D63B5" w:rsidRPr="00636C43" w:rsidRDefault="008D63B5" w:rsidP="008D63B5"/>
    <w:p w14:paraId="1E151471" w14:textId="77777777" w:rsidR="008D63B5" w:rsidRPr="00636C43" w:rsidRDefault="008D63B5" w:rsidP="008D63B5"/>
    <w:p w14:paraId="29BDE913" w14:textId="77777777" w:rsidR="008D63B5" w:rsidRPr="00636C43" w:rsidRDefault="008D63B5" w:rsidP="008D63B5"/>
    <w:p w14:paraId="75A35651" w14:textId="77777777" w:rsidR="008D63B5" w:rsidRDefault="008D63B5" w:rsidP="008D63B5">
      <w:pPr>
        <w:rPr>
          <w: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04"/>
        <w:gridCol w:w="3629"/>
      </w:tblGrid>
      <w:tr w:rsidR="008D63B5" w14:paraId="7A12D0B1" w14:textId="77777777" w:rsidTr="00F70769">
        <w:tc>
          <w:tcPr>
            <w:tcW w:w="2014" w:type="dxa"/>
          </w:tcPr>
          <w:p w14:paraId="16334828" w14:textId="77777777" w:rsidR="008D63B5" w:rsidRPr="008D63B5" w:rsidRDefault="008D63B5" w:rsidP="00F70769">
            <w:pPr>
              <w:rPr>
                <w:rFonts w:asciiTheme="minorHAnsi" w:hAnsiTheme="minorHAnsi" w:cstheme="minorHAnsi"/>
              </w:rPr>
            </w:pPr>
            <w:r w:rsidRPr="008D63B5">
              <w:rPr>
                <w:rFonts w:asciiTheme="minorHAnsi" w:hAnsiTheme="minorHAnsi" w:cstheme="minorHAnsi"/>
              </w:rPr>
              <w:t>Opdrachtgever</w:t>
            </w:r>
          </w:p>
        </w:tc>
        <w:tc>
          <w:tcPr>
            <w:tcW w:w="504" w:type="dxa"/>
          </w:tcPr>
          <w:p w14:paraId="4863DB35" w14:textId="77777777" w:rsidR="008D63B5" w:rsidRPr="008D63B5" w:rsidRDefault="008D63B5" w:rsidP="00F70769">
            <w:pPr>
              <w:rPr>
                <w:rFonts w:asciiTheme="minorHAnsi" w:hAnsiTheme="minorHAnsi" w:cstheme="minorHAnsi"/>
              </w:rPr>
            </w:pPr>
          </w:p>
        </w:tc>
        <w:tc>
          <w:tcPr>
            <w:tcW w:w="3629" w:type="dxa"/>
          </w:tcPr>
          <w:p w14:paraId="39DD4E54" w14:textId="77777777" w:rsidR="008D63B5" w:rsidRPr="008D63B5" w:rsidRDefault="008D63B5" w:rsidP="00F70769">
            <w:pPr>
              <w:ind w:left="176"/>
              <w:rPr>
                <w:rFonts w:asciiTheme="minorHAnsi" w:hAnsiTheme="minorHAnsi" w:cstheme="minorHAnsi"/>
              </w:rPr>
            </w:pPr>
            <w:r w:rsidRPr="008D63B5">
              <w:rPr>
                <w:rFonts w:asciiTheme="minorHAnsi" w:hAnsiTheme="minorHAnsi" w:cstheme="minorHAnsi"/>
              </w:rPr>
              <w:t>VU</w:t>
            </w:r>
          </w:p>
        </w:tc>
      </w:tr>
      <w:tr w:rsidR="008D63B5" w:rsidRPr="00636C43" w14:paraId="6B0AF4E9" w14:textId="77777777" w:rsidTr="00F70769">
        <w:tc>
          <w:tcPr>
            <w:tcW w:w="2014" w:type="dxa"/>
          </w:tcPr>
          <w:p w14:paraId="3EDD10E2" w14:textId="77777777" w:rsidR="008D63B5" w:rsidRPr="008D63B5" w:rsidRDefault="008D63B5" w:rsidP="00F70769">
            <w:pPr>
              <w:rPr>
                <w:rFonts w:asciiTheme="minorHAnsi" w:hAnsiTheme="minorHAnsi" w:cstheme="minorHAnsi"/>
              </w:rPr>
            </w:pPr>
            <w:r w:rsidRPr="008D63B5">
              <w:rPr>
                <w:rFonts w:asciiTheme="minorHAnsi" w:hAnsiTheme="minorHAnsi" w:cstheme="minorHAnsi"/>
              </w:rPr>
              <w:t>Opdrachtnemer</w:t>
            </w:r>
          </w:p>
        </w:tc>
        <w:tc>
          <w:tcPr>
            <w:tcW w:w="504" w:type="dxa"/>
          </w:tcPr>
          <w:p w14:paraId="41DD8E3C" w14:textId="77777777" w:rsidR="008D63B5" w:rsidRPr="008D63B5" w:rsidRDefault="008D63B5" w:rsidP="00F70769">
            <w:pPr>
              <w:rPr>
                <w:rFonts w:asciiTheme="minorHAnsi" w:hAnsiTheme="minorHAnsi" w:cstheme="minorHAnsi"/>
              </w:rPr>
            </w:pPr>
          </w:p>
        </w:tc>
        <w:tc>
          <w:tcPr>
            <w:tcW w:w="3629" w:type="dxa"/>
          </w:tcPr>
          <w:p w14:paraId="6BA66F5B" w14:textId="67E0D703" w:rsidR="008D63B5" w:rsidRPr="008D63B5" w:rsidRDefault="008D63B5" w:rsidP="00F70769">
            <w:pPr>
              <w:ind w:left="176"/>
              <w:rPr>
                <w:rFonts w:asciiTheme="minorHAnsi" w:hAnsiTheme="minorHAnsi" w:cstheme="minorHAnsi"/>
              </w:rPr>
            </w:pPr>
            <w:r w:rsidRPr="008D63B5">
              <w:rPr>
                <w:rFonts w:asciiTheme="minorHAnsi" w:hAnsiTheme="minorHAnsi" w:cstheme="minorHAnsi"/>
                <w:highlight w:val="yellow"/>
              </w:rPr>
              <w:t>&lt;</w:t>
            </w:r>
            <w:r w:rsidR="001D50AA">
              <w:rPr>
                <w:rFonts w:asciiTheme="minorHAnsi" w:hAnsiTheme="minorHAnsi" w:cstheme="minorHAnsi"/>
                <w:highlight w:val="yellow"/>
              </w:rPr>
              <w:t>..</w:t>
            </w:r>
            <w:r w:rsidRPr="008D63B5">
              <w:rPr>
                <w:rFonts w:asciiTheme="minorHAnsi" w:hAnsiTheme="minorHAnsi" w:cstheme="minorHAnsi"/>
                <w:highlight w:val="yellow"/>
              </w:rPr>
              <w:t>&gt;</w:t>
            </w:r>
          </w:p>
        </w:tc>
      </w:tr>
      <w:tr w:rsidR="008D63B5" w:rsidRPr="00636C43" w14:paraId="197FE5DA" w14:textId="77777777" w:rsidTr="00F70769">
        <w:tc>
          <w:tcPr>
            <w:tcW w:w="2014" w:type="dxa"/>
          </w:tcPr>
          <w:p w14:paraId="1E627C6B" w14:textId="77777777" w:rsidR="008D63B5" w:rsidRPr="008D63B5" w:rsidRDefault="008D63B5" w:rsidP="00F70769">
            <w:pPr>
              <w:rPr>
                <w:rFonts w:asciiTheme="minorHAnsi" w:hAnsiTheme="minorHAnsi" w:cstheme="minorHAnsi"/>
              </w:rPr>
            </w:pPr>
            <w:r w:rsidRPr="008D63B5">
              <w:rPr>
                <w:rFonts w:asciiTheme="minorHAnsi" w:hAnsiTheme="minorHAnsi" w:cstheme="minorHAnsi"/>
              </w:rPr>
              <w:t>Referentie</w:t>
            </w:r>
          </w:p>
        </w:tc>
        <w:tc>
          <w:tcPr>
            <w:tcW w:w="504" w:type="dxa"/>
          </w:tcPr>
          <w:p w14:paraId="434BCC65" w14:textId="77777777" w:rsidR="008D63B5" w:rsidRPr="008D63B5" w:rsidRDefault="008D63B5" w:rsidP="00F70769">
            <w:pPr>
              <w:rPr>
                <w:rFonts w:asciiTheme="minorHAnsi" w:hAnsiTheme="minorHAnsi" w:cstheme="minorHAnsi"/>
              </w:rPr>
            </w:pPr>
          </w:p>
        </w:tc>
        <w:tc>
          <w:tcPr>
            <w:tcW w:w="3629" w:type="dxa"/>
          </w:tcPr>
          <w:p w14:paraId="4DED0905" w14:textId="1E0D821A" w:rsidR="008D63B5" w:rsidRPr="008D63B5" w:rsidRDefault="006737B3" w:rsidP="00F70769">
            <w:pPr>
              <w:ind w:left="176"/>
              <w:rPr>
                <w:rFonts w:asciiTheme="minorHAnsi" w:hAnsiTheme="minorHAnsi" w:cstheme="minorHAnsi"/>
              </w:rPr>
            </w:pPr>
            <w:r w:rsidRPr="006737B3">
              <w:rPr>
                <w:rFonts w:asciiTheme="minorHAnsi" w:hAnsiTheme="minorHAnsi" w:cstheme="minorHAnsi"/>
              </w:rPr>
              <w:t>FCO/2023/29</w:t>
            </w:r>
          </w:p>
        </w:tc>
      </w:tr>
      <w:tr w:rsidR="008D63B5" w:rsidRPr="00636C43" w14:paraId="499F7147" w14:textId="77777777" w:rsidTr="00F70769">
        <w:tc>
          <w:tcPr>
            <w:tcW w:w="2014" w:type="dxa"/>
          </w:tcPr>
          <w:p w14:paraId="5AA19849" w14:textId="77777777" w:rsidR="008D63B5" w:rsidRPr="008D63B5" w:rsidRDefault="008D63B5" w:rsidP="00F70769">
            <w:pPr>
              <w:rPr>
                <w:rFonts w:asciiTheme="minorHAnsi" w:hAnsiTheme="minorHAnsi" w:cstheme="minorHAnsi"/>
              </w:rPr>
            </w:pPr>
            <w:r w:rsidRPr="008D63B5">
              <w:rPr>
                <w:rFonts w:asciiTheme="minorHAnsi" w:hAnsiTheme="minorHAnsi" w:cstheme="minorHAnsi"/>
              </w:rPr>
              <w:t>Versie</w:t>
            </w:r>
          </w:p>
        </w:tc>
        <w:tc>
          <w:tcPr>
            <w:tcW w:w="504" w:type="dxa"/>
          </w:tcPr>
          <w:p w14:paraId="045C1C4A" w14:textId="77777777" w:rsidR="008D63B5" w:rsidRPr="008D63B5" w:rsidRDefault="008D63B5" w:rsidP="00F70769">
            <w:pPr>
              <w:rPr>
                <w:rFonts w:asciiTheme="minorHAnsi" w:hAnsiTheme="minorHAnsi" w:cstheme="minorHAnsi"/>
              </w:rPr>
            </w:pPr>
          </w:p>
        </w:tc>
        <w:tc>
          <w:tcPr>
            <w:tcW w:w="3629" w:type="dxa"/>
          </w:tcPr>
          <w:p w14:paraId="5CB5E858" w14:textId="39790519" w:rsidR="008D63B5" w:rsidRPr="008D63B5" w:rsidRDefault="001D50AA" w:rsidP="00F70769">
            <w:pPr>
              <w:ind w:left="176"/>
              <w:rPr>
                <w:rFonts w:asciiTheme="minorHAnsi" w:hAnsiTheme="minorHAnsi" w:cstheme="minorHAnsi"/>
              </w:rPr>
            </w:pPr>
            <w:r>
              <w:rPr>
                <w:rFonts w:asciiTheme="minorHAnsi" w:hAnsiTheme="minorHAnsi" w:cstheme="minorHAnsi"/>
              </w:rPr>
              <w:t>1.0</w:t>
            </w:r>
          </w:p>
        </w:tc>
      </w:tr>
      <w:tr w:rsidR="008D63B5" w:rsidRPr="00636C43" w14:paraId="3E91B8AC" w14:textId="77777777" w:rsidTr="00F70769">
        <w:tc>
          <w:tcPr>
            <w:tcW w:w="2014" w:type="dxa"/>
          </w:tcPr>
          <w:p w14:paraId="04C98D8F" w14:textId="77777777" w:rsidR="008D63B5" w:rsidRPr="008D63B5" w:rsidRDefault="008D63B5" w:rsidP="00F70769">
            <w:pPr>
              <w:rPr>
                <w:rFonts w:asciiTheme="minorHAnsi" w:hAnsiTheme="minorHAnsi" w:cstheme="minorHAnsi"/>
              </w:rPr>
            </w:pPr>
            <w:r w:rsidRPr="008D63B5">
              <w:rPr>
                <w:rFonts w:asciiTheme="minorHAnsi" w:hAnsiTheme="minorHAnsi" w:cstheme="minorHAnsi"/>
              </w:rPr>
              <w:t>Datum</w:t>
            </w:r>
          </w:p>
        </w:tc>
        <w:tc>
          <w:tcPr>
            <w:tcW w:w="504" w:type="dxa"/>
          </w:tcPr>
          <w:p w14:paraId="4348557B" w14:textId="77777777" w:rsidR="008D63B5" w:rsidRPr="008D63B5" w:rsidRDefault="008D63B5" w:rsidP="00F70769">
            <w:pPr>
              <w:rPr>
                <w:rFonts w:asciiTheme="minorHAnsi" w:hAnsiTheme="minorHAnsi" w:cstheme="minorHAnsi"/>
              </w:rPr>
            </w:pPr>
          </w:p>
        </w:tc>
        <w:tc>
          <w:tcPr>
            <w:tcW w:w="3629" w:type="dxa"/>
          </w:tcPr>
          <w:p w14:paraId="490421CE" w14:textId="0529EC95" w:rsidR="008D63B5" w:rsidRPr="008D63B5" w:rsidRDefault="006737B3" w:rsidP="00F70769">
            <w:pPr>
              <w:ind w:left="176"/>
              <w:rPr>
                <w:rFonts w:asciiTheme="minorHAnsi" w:hAnsiTheme="minorHAnsi" w:cstheme="minorHAnsi"/>
              </w:rPr>
            </w:pPr>
            <w:r>
              <w:rPr>
                <w:rFonts w:asciiTheme="minorHAnsi" w:hAnsiTheme="minorHAnsi" w:cstheme="minorHAnsi"/>
              </w:rPr>
              <w:t>2</w:t>
            </w:r>
            <w:r w:rsidR="00CD36A0">
              <w:rPr>
                <w:rFonts w:asciiTheme="minorHAnsi" w:hAnsiTheme="minorHAnsi" w:cstheme="minorHAnsi"/>
              </w:rPr>
              <w:t>9</w:t>
            </w:r>
            <w:r>
              <w:rPr>
                <w:rFonts w:asciiTheme="minorHAnsi" w:hAnsiTheme="minorHAnsi" w:cstheme="minorHAnsi"/>
              </w:rPr>
              <w:t>-03-2023</w:t>
            </w:r>
          </w:p>
        </w:tc>
      </w:tr>
    </w:tbl>
    <w:p w14:paraId="77667A58" w14:textId="77777777" w:rsidR="008D63B5" w:rsidRDefault="008D63B5" w:rsidP="008D63B5"/>
    <w:p w14:paraId="31707655" w14:textId="77777777" w:rsidR="008D63B5" w:rsidRPr="0088603A" w:rsidRDefault="008D63B5" w:rsidP="008D63B5">
      <w:pPr>
        <w:rPr>
          <w:rFonts w:cs="Arial"/>
          <w:b/>
          <w:i/>
        </w:rPr>
      </w:pPr>
    </w:p>
    <w:p w14:paraId="4278782A" w14:textId="77777777" w:rsidR="008D63B5" w:rsidRPr="0088603A" w:rsidRDefault="008D63B5" w:rsidP="008D63B5">
      <w:pPr>
        <w:rPr>
          <w:rFonts w:cs="Arial"/>
          <w:b/>
        </w:rPr>
      </w:pPr>
      <w:r w:rsidRPr="0088603A">
        <w:rPr>
          <w:rFonts w:cs="Arial"/>
          <w:b/>
        </w:rPr>
        <w:br w:type="page"/>
      </w:r>
    </w:p>
    <w:bookmarkEnd w:id="0"/>
    <w:bookmarkEnd w:id="1"/>
    <w:bookmarkEnd w:id="2"/>
    <w:bookmarkEnd w:id="3"/>
    <w:p w14:paraId="3B64BB69" w14:textId="77777777" w:rsidR="00C13FD5" w:rsidRPr="00632E8C" w:rsidRDefault="00C13FD5" w:rsidP="00C13FD5">
      <w:pPr>
        <w:rPr>
          <w:rFonts w:asciiTheme="minorHAnsi" w:hAnsiTheme="minorHAnsi" w:cstheme="minorHAnsi"/>
          <w:b/>
        </w:rPr>
      </w:pPr>
      <w:r w:rsidRPr="00632E8C">
        <w:rPr>
          <w:rFonts w:asciiTheme="minorHAnsi" w:hAnsiTheme="minorHAnsi" w:cstheme="minorHAnsi"/>
          <w:b/>
        </w:rPr>
        <w:lastRenderedPageBreak/>
        <w:t>DE ONDERGETEKENDEN:</w:t>
      </w:r>
    </w:p>
    <w:p w14:paraId="22767E64" w14:textId="56064CCB" w:rsidR="00555669" w:rsidRPr="00632E8C" w:rsidRDefault="00555669" w:rsidP="00555669">
      <w:pPr>
        <w:ind w:left="705" w:hanging="705"/>
        <w:rPr>
          <w:rFonts w:asciiTheme="minorHAnsi" w:hAnsiTheme="minorHAnsi" w:cstheme="minorHAnsi"/>
        </w:rPr>
      </w:pPr>
      <w:r w:rsidRPr="00632E8C">
        <w:rPr>
          <w:rFonts w:asciiTheme="minorHAnsi" w:hAnsiTheme="minorHAnsi" w:cstheme="minorHAnsi"/>
        </w:rPr>
        <w:t>1.</w:t>
      </w:r>
      <w:r w:rsidRPr="00632E8C">
        <w:rPr>
          <w:rFonts w:asciiTheme="minorHAnsi" w:hAnsiTheme="minorHAnsi" w:cstheme="minorHAnsi"/>
        </w:rPr>
        <w:tab/>
        <w:t xml:space="preserve">De Vrije Universiteit, gevestigd aan de Boelelaan1105 te Amsterdam, rechtsgeldig vertegenwoordigd door de heer </w:t>
      </w:r>
      <w:r w:rsidR="00F2462C" w:rsidRPr="00632E8C">
        <w:rPr>
          <w:rFonts w:asciiTheme="minorHAnsi" w:hAnsiTheme="minorHAnsi" w:cstheme="minorHAnsi"/>
        </w:rPr>
        <w:t>I</w:t>
      </w:r>
      <w:r w:rsidR="00703D45" w:rsidRPr="00632E8C">
        <w:rPr>
          <w:rFonts w:asciiTheme="minorHAnsi" w:hAnsiTheme="minorHAnsi" w:cstheme="minorHAnsi"/>
        </w:rPr>
        <w:t>r. F.J.M. van Nunen</w:t>
      </w:r>
      <w:r w:rsidRPr="00632E8C">
        <w:rPr>
          <w:rFonts w:asciiTheme="minorHAnsi" w:hAnsiTheme="minorHAnsi" w:cstheme="minorHAnsi"/>
        </w:rPr>
        <w:t xml:space="preserve">, </w:t>
      </w:r>
      <w:r w:rsidR="00703D45" w:rsidRPr="00632E8C">
        <w:rPr>
          <w:rFonts w:asciiTheme="minorHAnsi" w:hAnsiTheme="minorHAnsi" w:cstheme="minorHAnsi"/>
        </w:rPr>
        <w:t>Directeur</w:t>
      </w:r>
      <w:r w:rsidRPr="00632E8C">
        <w:rPr>
          <w:rFonts w:asciiTheme="minorHAnsi" w:hAnsiTheme="minorHAnsi" w:cstheme="minorHAnsi"/>
        </w:rPr>
        <w:t xml:space="preserve"> van de </w:t>
      </w:r>
      <w:r w:rsidR="0060232F" w:rsidRPr="00632E8C">
        <w:rPr>
          <w:rFonts w:asciiTheme="minorHAnsi" w:hAnsiTheme="minorHAnsi" w:cstheme="minorHAnsi"/>
        </w:rPr>
        <w:t>Dienst Facilitaire Campus Organisatie</w:t>
      </w:r>
      <w:r w:rsidRPr="00632E8C">
        <w:rPr>
          <w:rFonts w:asciiTheme="minorHAnsi" w:hAnsiTheme="minorHAnsi" w:cstheme="minorHAnsi"/>
        </w:rPr>
        <w:t xml:space="preserve">, hierna te noemen </w:t>
      </w:r>
      <w:r w:rsidR="0060232F" w:rsidRPr="00632E8C">
        <w:rPr>
          <w:rFonts w:asciiTheme="minorHAnsi" w:hAnsiTheme="minorHAnsi" w:cstheme="minorHAnsi"/>
        </w:rPr>
        <w:t>“Opdrachtgever”</w:t>
      </w:r>
      <w:r w:rsidRPr="00632E8C">
        <w:rPr>
          <w:rFonts w:asciiTheme="minorHAnsi" w:hAnsiTheme="minorHAnsi" w:cstheme="minorHAnsi"/>
        </w:rPr>
        <w:t>;</w:t>
      </w:r>
    </w:p>
    <w:p w14:paraId="36DB949A" w14:textId="77777777" w:rsidR="00555669" w:rsidRPr="00632E8C" w:rsidRDefault="00555669" w:rsidP="00555669">
      <w:pPr>
        <w:rPr>
          <w:rFonts w:asciiTheme="minorHAnsi" w:hAnsiTheme="minorHAnsi" w:cstheme="minorHAnsi"/>
        </w:rPr>
      </w:pPr>
      <w:r w:rsidRPr="00632E8C">
        <w:rPr>
          <w:rFonts w:asciiTheme="minorHAnsi" w:hAnsiTheme="minorHAnsi" w:cstheme="minorHAnsi"/>
        </w:rPr>
        <w:t>en</w:t>
      </w:r>
    </w:p>
    <w:p w14:paraId="20E09C5B" w14:textId="77777777" w:rsidR="00555669" w:rsidRPr="00632E8C" w:rsidRDefault="00555669" w:rsidP="00555669">
      <w:pPr>
        <w:rPr>
          <w:rFonts w:asciiTheme="minorHAnsi" w:hAnsiTheme="minorHAnsi" w:cstheme="minorHAnsi"/>
        </w:rPr>
      </w:pPr>
    </w:p>
    <w:p w14:paraId="63DB22AD" w14:textId="522ACFB4" w:rsidR="00555669" w:rsidRPr="00632E8C" w:rsidRDefault="00555669" w:rsidP="00555669">
      <w:pPr>
        <w:ind w:left="705" w:hanging="705"/>
        <w:rPr>
          <w:rFonts w:asciiTheme="minorHAnsi" w:hAnsiTheme="minorHAnsi" w:cstheme="minorHAnsi"/>
        </w:rPr>
      </w:pPr>
      <w:r w:rsidRPr="00632E8C">
        <w:rPr>
          <w:rFonts w:asciiTheme="minorHAnsi" w:hAnsiTheme="minorHAnsi" w:cstheme="minorHAnsi"/>
        </w:rPr>
        <w:t>2.</w:t>
      </w:r>
      <w:r w:rsidRPr="00632E8C">
        <w:rPr>
          <w:rFonts w:asciiTheme="minorHAnsi" w:hAnsiTheme="minorHAnsi" w:cstheme="minorHAnsi"/>
        </w:rPr>
        <w:tab/>
      </w:r>
      <w:r w:rsidRPr="00632E8C">
        <w:rPr>
          <w:rFonts w:asciiTheme="minorHAnsi" w:hAnsiTheme="minorHAnsi" w:cstheme="minorHAnsi"/>
          <w:color w:val="0000FF"/>
        </w:rPr>
        <w:t>&lt;naam opdrachtnemer&gt;</w:t>
      </w:r>
      <w:r w:rsidRPr="00632E8C">
        <w:rPr>
          <w:rFonts w:asciiTheme="minorHAnsi" w:hAnsiTheme="minorHAnsi" w:cstheme="minorHAnsi"/>
        </w:rPr>
        <w:t xml:space="preserve">, gevestigd </w:t>
      </w:r>
      <w:r w:rsidRPr="00632E8C">
        <w:rPr>
          <w:rFonts w:asciiTheme="minorHAnsi" w:hAnsiTheme="minorHAnsi" w:cstheme="minorHAnsi"/>
          <w:color w:val="0000FF"/>
        </w:rPr>
        <w:t>&lt;vestigingsadres&gt;</w:t>
      </w:r>
      <w:r w:rsidRPr="00632E8C">
        <w:rPr>
          <w:rFonts w:asciiTheme="minorHAnsi" w:hAnsiTheme="minorHAnsi" w:cstheme="minorHAnsi"/>
        </w:rPr>
        <w:t xml:space="preserve">, rechtsgeldig vertegenwoordigd door de </w:t>
      </w:r>
      <w:r w:rsidRPr="00632E8C">
        <w:rPr>
          <w:rFonts w:asciiTheme="minorHAnsi" w:hAnsiTheme="minorHAnsi" w:cstheme="minorHAnsi"/>
          <w:color w:val="0000FF"/>
        </w:rPr>
        <w:t>&lt;heer/mevrouw&gt; &lt;naam&gt;, &lt;functie&gt;</w:t>
      </w:r>
      <w:r w:rsidRPr="00632E8C">
        <w:rPr>
          <w:rFonts w:asciiTheme="minorHAnsi" w:hAnsiTheme="minorHAnsi" w:cstheme="minorHAnsi"/>
        </w:rPr>
        <w:t xml:space="preserve">, hierna te noemen </w:t>
      </w:r>
      <w:r w:rsidR="0060232F" w:rsidRPr="00632E8C">
        <w:rPr>
          <w:rFonts w:asciiTheme="minorHAnsi" w:hAnsiTheme="minorHAnsi" w:cstheme="minorHAnsi"/>
        </w:rPr>
        <w:t>“Opdrachtnemer”</w:t>
      </w:r>
      <w:r w:rsidRPr="00632E8C">
        <w:rPr>
          <w:rFonts w:asciiTheme="minorHAnsi" w:hAnsiTheme="minorHAnsi" w:cstheme="minorHAnsi"/>
        </w:rPr>
        <w:t>;</w:t>
      </w:r>
    </w:p>
    <w:p w14:paraId="00D2B329" w14:textId="77777777" w:rsidR="008511C8" w:rsidRPr="00632E8C" w:rsidRDefault="008511C8" w:rsidP="00555669">
      <w:pPr>
        <w:ind w:left="705" w:hanging="705"/>
        <w:rPr>
          <w:rFonts w:asciiTheme="minorHAnsi" w:hAnsiTheme="minorHAnsi" w:cstheme="minorHAnsi"/>
        </w:rPr>
      </w:pPr>
    </w:p>
    <w:p w14:paraId="68CE3BF5" w14:textId="2419B372" w:rsidR="00555669" w:rsidRPr="00632E8C" w:rsidRDefault="00406452" w:rsidP="008511C8">
      <w:pPr>
        <w:rPr>
          <w:rFonts w:asciiTheme="minorHAnsi" w:hAnsiTheme="minorHAnsi" w:cstheme="minorHAnsi"/>
        </w:rPr>
      </w:pPr>
      <w:r w:rsidRPr="00632E8C">
        <w:rPr>
          <w:rFonts w:asciiTheme="minorHAnsi" w:hAnsiTheme="minorHAnsi" w:cstheme="minorHAnsi"/>
        </w:rPr>
        <w:t>beiden afzonderlijk ook wel “Partij” en tezamen “Partijen”</w:t>
      </w:r>
      <w:r w:rsidR="00555669" w:rsidRPr="00632E8C">
        <w:rPr>
          <w:rFonts w:asciiTheme="minorHAnsi" w:hAnsiTheme="minorHAnsi" w:cstheme="minorHAnsi"/>
        </w:rPr>
        <w:t>.</w:t>
      </w:r>
    </w:p>
    <w:p w14:paraId="6D3CB743" w14:textId="77777777" w:rsidR="00772814" w:rsidRPr="00632E8C" w:rsidRDefault="00772814" w:rsidP="00C13FD5">
      <w:pPr>
        <w:rPr>
          <w:rFonts w:asciiTheme="minorHAnsi" w:hAnsiTheme="minorHAnsi" w:cstheme="minorHAnsi"/>
        </w:rPr>
      </w:pPr>
    </w:p>
    <w:p w14:paraId="3D31028D" w14:textId="77777777" w:rsidR="00496864" w:rsidRPr="00632E8C" w:rsidRDefault="00496864" w:rsidP="00C13FD5">
      <w:pPr>
        <w:rPr>
          <w:rFonts w:asciiTheme="minorHAnsi" w:hAnsiTheme="minorHAnsi" w:cstheme="minorHAnsi"/>
          <w:b/>
        </w:rPr>
      </w:pPr>
    </w:p>
    <w:p w14:paraId="4D4F68D8" w14:textId="77777777" w:rsidR="00C13FD5" w:rsidRPr="00632E8C" w:rsidRDefault="00C13FD5" w:rsidP="00C13FD5">
      <w:pPr>
        <w:rPr>
          <w:rFonts w:asciiTheme="minorHAnsi" w:hAnsiTheme="minorHAnsi" w:cstheme="minorHAnsi"/>
          <w:b/>
        </w:rPr>
      </w:pPr>
      <w:r w:rsidRPr="00632E8C">
        <w:rPr>
          <w:rFonts w:asciiTheme="minorHAnsi" w:hAnsiTheme="minorHAnsi" w:cstheme="minorHAnsi"/>
          <w:b/>
        </w:rPr>
        <w:t>IN AANMERKING NEMENDE DAT:</w:t>
      </w:r>
    </w:p>
    <w:p w14:paraId="165CDCD7" w14:textId="77777777" w:rsidR="00DB531E" w:rsidRPr="00632E8C" w:rsidRDefault="004C4E9B">
      <w:pPr>
        <w:pStyle w:val="Lijstalinea"/>
        <w:numPr>
          <w:ilvl w:val="0"/>
          <w:numId w:val="3"/>
        </w:numPr>
        <w:tabs>
          <w:tab w:val="left" w:pos="709"/>
        </w:tabs>
        <w:rPr>
          <w:rFonts w:asciiTheme="minorHAnsi" w:hAnsiTheme="minorHAnsi" w:cstheme="minorHAnsi"/>
        </w:rPr>
      </w:pPr>
      <w:r w:rsidRPr="00632E8C">
        <w:rPr>
          <w:rFonts w:asciiTheme="minorHAnsi" w:hAnsiTheme="minorHAnsi" w:cstheme="minorHAnsi"/>
        </w:rPr>
        <w:t>Opdrachtgever</w:t>
      </w:r>
      <w:r w:rsidR="00732DD1" w:rsidRPr="00632E8C">
        <w:rPr>
          <w:rFonts w:asciiTheme="minorHAnsi" w:hAnsiTheme="minorHAnsi" w:cstheme="minorHAnsi"/>
        </w:rPr>
        <w:t xml:space="preserve"> </w:t>
      </w:r>
      <w:r w:rsidRPr="00632E8C">
        <w:rPr>
          <w:rFonts w:asciiTheme="minorHAnsi" w:hAnsiTheme="minorHAnsi" w:cstheme="minorHAnsi"/>
        </w:rPr>
        <w:t xml:space="preserve">een </w:t>
      </w:r>
      <w:r w:rsidR="00732DD1" w:rsidRPr="00632E8C">
        <w:rPr>
          <w:rFonts w:asciiTheme="minorHAnsi" w:hAnsiTheme="minorHAnsi" w:cstheme="minorHAnsi"/>
        </w:rPr>
        <w:t>raam</w:t>
      </w:r>
      <w:r w:rsidRPr="00632E8C">
        <w:rPr>
          <w:rFonts w:asciiTheme="minorHAnsi" w:hAnsiTheme="minorHAnsi" w:cstheme="minorHAnsi"/>
        </w:rPr>
        <w:t>overeenkomst wens</w:t>
      </w:r>
      <w:r w:rsidR="002A6D3F" w:rsidRPr="00632E8C">
        <w:rPr>
          <w:rFonts w:asciiTheme="minorHAnsi" w:hAnsiTheme="minorHAnsi" w:cstheme="minorHAnsi"/>
        </w:rPr>
        <w:t>t</w:t>
      </w:r>
      <w:r w:rsidRPr="00632E8C">
        <w:rPr>
          <w:rFonts w:asciiTheme="minorHAnsi" w:hAnsiTheme="minorHAnsi" w:cstheme="minorHAnsi"/>
        </w:rPr>
        <w:t xml:space="preserve"> aan te gaan </w:t>
      </w:r>
      <w:r w:rsidR="00BF3861" w:rsidRPr="00632E8C">
        <w:rPr>
          <w:rFonts w:asciiTheme="minorHAnsi" w:hAnsiTheme="minorHAnsi" w:cstheme="minorHAnsi"/>
        </w:rPr>
        <w:t>voor diensten op het gebied van wayfindingadvies, -productie en -montage</w:t>
      </w:r>
      <w:r w:rsidR="005420ED" w:rsidRPr="00632E8C">
        <w:rPr>
          <w:rFonts w:asciiTheme="minorHAnsi" w:hAnsiTheme="minorHAnsi" w:cstheme="minorHAnsi"/>
        </w:rPr>
        <w:t>;</w:t>
      </w:r>
    </w:p>
    <w:p w14:paraId="2E8CBB82" w14:textId="77777777" w:rsidR="00DB531E" w:rsidRPr="00632E8C" w:rsidRDefault="004C4E9B">
      <w:pPr>
        <w:pStyle w:val="Lijstalinea"/>
        <w:numPr>
          <w:ilvl w:val="0"/>
          <w:numId w:val="3"/>
        </w:numPr>
        <w:tabs>
          <w:tab w:val="left" w:pos="709"/>
        </w:tabs>
        <w:rPr>
          <w:rFonts w:asciiTheme="minorHAnsi" w:hAnsiTheme="minorHAnsi" w:cstheme="minorHAnsi"/>
        </w:rPr>
      </w:pPr>
      <w:r w:rsidRPr="00632E8C">
        <w:rPr>
          <w:rFonts w:asciiTheme="minorHAnsi" w:hAnsiTheme="minorHAnsi" w:cstheme="minorHAnsi"/>
        </w:rPr>
        <w:t>Opdrachtgever</w:t>
      </w:r>
      <w:r w:rsidR="00C13FD5" w:rsidRPr="00632E8C">
        <w:rPr>
          <w:rFonts w:asciiTheme="minorHAnsi" w:hAnsiTheme="minorHAnsi" w:cstheme="minorHAnsi"/>
        </w:rPr>
        <w:t xml:space="preserve"> daartoe op </w:t>
      </w:r>
      <w:r w:rsidR="00555669" w:rsidRPr="00632E8C">
        <w:rPr>
          <w:rFonts w:asciiTheme="minorHAnsi" w:hAnsiTheme="minorHAnsi" w:cstheme="minorHAnsi"/>
          <w:color w:val="0000FF"/>
        </w:rPr>
        <w:t>&lt;datum&gt;</w:t>
      </w:r>
      <w:r w:rsidR="00C13FD5" w:rsidRPr="00632E8C">
        <w:rPr>
          <w:rFonts w:asciiTheme="minorHAnsi" w:hAnsiTheme="minorHAnsi" w:cstheme="minorHAnsi"/>
        </w:rPr>
        <w:t xml:space="preserve"> een aanbestedingsprocedure </w:t>
      </w:r>
      <w:r w:rsidR="000B3C9D" w:rsidRPr="00632E8C">
        <w:rPr>
          <w:rFonts w:asciiTheme="minorHAnsi" w:hAnsiTheme="minorHAnsi" w:cstheme="minorHAnsi"/>
        </w:rPr>
        <w:t>is gestart</w:t>
      </w:r>
      <w:r w:rsidR="00C13FD5" w:rsidRPr="00632E8C">
        <w:rPr>
          <w:rFonts w:asciiTheme="minorHAnsi" w:hAnsiTheme="minorHAnsi" w:cstheme="minorHAnsi"/>
        </w:rPr>
        <w:t>;</w:t>
      </w:r>
    </w:p>
    <w:p w14:paraId="7EE10557" w14:textId="77777777" w:rsidR="00DB531E" w:rsidRPr="00632E8C" w:rsidRDefault="00A93540">
      <w:pPr>
        <w:pStyle w:val="Lijstalinea"/>
        <w:numPr>
          <w:ilvl w:val="0"/>
          <w:numId w:val="3"/>
        </w:numPr>
        <w:tabs>
          <w:tab w:val="left" w:pos="709"/>
        </w:tabs>
        <w:rPr>
          <w:rFonts w:asciiTheme="minorHAnsi" w:hAnsiTheme="minorHAnsi" w:cstheme="minorHAnsi"/>
        </w:rPr>
      </w:pPr>
      <w:r w:rsidRPr="00632E8C">
        <w:rPr>
          <w:rFonts w:asciiTheme="minorHAnsi" w:hAnsiTheme="minorHAnsi" w:cstheme="minorHAnsi"/>
        </w:rPr>
        <w:t>Opdrachtnemer naar aanleiding van het onder ‘b’ genoe</w:t>
      </w:r>
      <w:r w:rsidR="002A6D3F" w:rsidRPr="00632E8C">
        <w:rPr>
          <w:rFonts w:asciiTheme="minorHAnsi" w:hAnsiTheme="minorHAnsi" w:cstheme="minorHAnsi"/>
        </w:rPr>
        <w:t>m</w:t>
      </w:r>
      <w:r w:rsidRPr="00632E8C">
        <w:rPr>
          <w:rFonts w:asciiTheme="minorHAnsi" w:hAnsiTheme="minorHAnsi" w:cstheme="minorHAnsi"/>
        </w:rPr>
        <w:t xml:space="preserve">de op </w:t>
      </w:r>
      <w:r w:rsidRPr="00632E8C">
        <w:rPr>
          <w:rFonts w:asciiTheme="minorHAnsi" w:hAnsiTheme="minorHAnsi" w:cstheme="minorHAnsi"/>
          <w:color w:val="0000FF"/>
        </w:rPr>
        <w:t>&lt;datum&gt;</w:t>
      </w:r>
      <w:r w:rsidRPr="00632E8C">
        <w:rPr>
          <w:rFonts w:asciiTheme="minorHAnsi" w:hAnsiTheme="minorHAnsi" w:cstheme="minorHAnsi"/>
        </w:rPr>
        <w:t xml:space="preserve"> een offerte heeft</w:t>
      </w:r>
      <w:r w:rsidR="00DB531E" w:rsidRPr="00632E8C">
        <w:rPr>
          <w:rFonts w:asciiTheme="minorHAnsi" w:hAnsiTheme="minorHAnsi" w:cstheme="minorHAnsi"/>
        </w:rPr>
        <w:t xml:space="preserve"> </w:t>
      </w:r>
      <w:r w:rsidRPr="00632E8C">
        <w:rPr>
          <w:rFonts w:asciiTheme="minorHAnsi" w:hAnsiTheme="minorHAnsi" w:cstheme="minorHAnsi"/>
        </w:rPr>
        <w:t>uitgebracht</w:t>
      </w:r>
      <w:r w:rsidR="002A6D3F" w:rsidRPr="00632E8C">
        <w:rPr>
          <w:rFonts w:asciiTheme="minorHAnsi" w:hAnsiTheme="minorHAnsi" w:cstheme="minorHAnsi"/>
        </w:rPr>
        <w:t>;</w:t>
      </w:r>
    </w:p>
    <w:p w14:paraId="46D1A5F3" w14:textId="4CE2DA44" w:rsidR="00F807C7" w:rsidRPr="00632E8C" w:rsidRDefault="00F807C7">
      <w:pPr>
        <w:pStyle w:val="Lijstalinea"/>
        <w:numPr>
          <w:ilvl w:val="0"/>
          <w:numId w:val="3"/>
        </w:numPr>
        <w:tabs>
          <w:tab w:val="left" w:pos="709"/>
        </w:tabs>
        <w:rPr>
          <w:rFonts w:asciiTheme="minorHAnsi" w:hAnsiTheme="minorHAnsi" w:cstheme="minorHAnsi"/>
        </w:rPr>
      </w:pPr>
      <w:r w:rsidRPr="00632E8C">
        <w:rPr>
          <w:rFonts w:asciiTheme="minorHAnsi" w:hAnsiTheme="minorHAnsi" w:cstheme="minorHAnsi"/>
        </w:rPr>
        <w:t xml:space="preserve">Uit de aanbestedingsprocedure is gebleken dat </w:t>
      </w:r>
      <w:r w:rsidRPr="00632E8C">
        <w:rPr>
          <w:rFonts w:asciiTheme="minorHAnsi" w:hAnsiTheme="minorHAnsi" w:cstheme="minorHAnsi"/>
          <w:color w:val="0000FF"/>
        </w:rPr>
        <w:t xml:space="preserve">&lt;leverancier&gt; </w:t>
      </w:r>
      <w:r w:rsidR="00A22079" w:rsidRPr="00632E8C">
        <w:rPr>
          <w:rFonts w:asciiTheme="minorHAnsi" w:hAnsiTheme="minorHAnsi" w:cstheme="minorHAnsi"/>
        </w:rPr>
        <w:t>de economisch meest voordelig</w:t>
      </w:r>
      <w:r w:rsidR="00A35BFC">
        <w:rPr>
          <w:rFonts w:asciiTheme="minorHAnsi" w:hAnsiTheme="minorHAnsi" w:cstheme="minorHAnsi"/>
        </w:rPr>
        <w:t>e</w:t>
      </w:r>
      <w:r w:rsidR="00A22079" w:rsidRPr="00632E8C">
        <w:rPr>
          <w:rFonts w:asciiTheme="minorHAnsi" w:hAnsiTheme="minorHAnsi" w:cstheme="minorHAnsi"/>
        </w:rPr>
        <w:t xml:space="preserve"> aanbieding heeft gedaan;</w:t>
      </w:r>
    </w:p>
    <w:p w14:paraId="513ECB98" w14:textId="671782D1" w:rsidR="00C13FD5" w:rsidRPr="00632E8C" w:rsidRDefault="00C13FD5">
      <w:pPr>
        <w:pStyle w:val="Lijstalinea"/>
        <w:numPr>
          <w:ilvl w:val="0"/>
          <w:numId w:val="3"/>
        </w:numPr>
        <w:tabs>
          <w:tab w:val="left" w:pos="709"/>
        </w:tabs>
        <w:rPr>
          <w:rFonts w:asciiTheme="minorHAnsi" w:hAnsiTheme="minorHAnsi" w:cstheme="minorHAnsi"/>
        </w:rPr>
      </w:pPr>
      <w:r w:rsidRPr="00632E8C">
        <w:rPr>
          <w:rFonts w:asciiTheme="minorHAnsi" w:hAnsiTheme="minorHAnsi" w:cstheme="minorHAnsi"/>
        </w:rPr>
        <w:t xml:space="preserve">de </w:t>
      </w:r>
      <w:r w:rsidR="00E2765A" w:rsidRPr="00632E8C">
        <w:rPr>
          <w:rFonts w:asciiTheme="minorHAnsi" w:hAnsiTheme="minorHAnsi" w:cstheme="minorHAnsi"/>
        </w:rPr>
        <w:t>O</w:t>
      </w:r>
      <w:r w:rsidRPr="00632E8C">
        <w:rPr>
          <w:rFonts w:asciiTheme="minorHAnsi" w:hAnsiTheme="minorHAnsi" w:cstheme="minorHAnsi"/>
        </w:rPr>
        <w:t xml:space="preserve">pdracht </w:t>
      </w:r>
      <w:r w:rsidR="001656CA" w:rsidRPr="00632E8C">
        <w:rPr>
          <w:rFonts w:asciiTheme="minorHAnsi" w:hAnsiTheme="minorHAnsi" w:cstheme="minorHAnsi"/>
        </w:rPr>
        <w:t>daarom</w:t>
      </w:r>
      <w:r w:rsidRPr="00632E8C">
        <w:rPr>
          <w:rFonts w:asciiTheme="minorHAnsi" w:hAnsiTheme="minorHAnsi" w:cstheme="minorHAnsi"/>
        </w:rPr>
        <w:t xml:space="preserve"> wordt gegund aan </w:t>
      </w:r>
      <w:r w:rsidR="00555669" w:rsidRPr="00632E8C">
        <w:rPr>
          <w:rFonts w:asciiTheme="minorHAnsi" w:hAnsiTheme="minorHAnsi" w:cstheme="minorHAnsi"/>
          <w:color w:val="0000FF"/>
        </w:rPr>
        <w:t>&lt;leverancier&gt;</w:t>
      </w:r>
      <w:r w:rsidR="004D13FF" w:rsidRPr="00632E8C">
        <w:rPr>
          <w:rFonts w:asciiTheme="minorHAnsi" w:hAnsiTheme="minorHAnsi" w:cstheme="minorHAnsi"/>
        </w:rPr>
        <w:t>;</w:t>
      </w:r>
    </w:p>
    <w:p w14:paraId="21D4C01B" w14:textId="722B8257" w:rsidR="004D13FF" w:rsidRPr="00632E8C" w:rsidRDefault="00AC01F5">
      <w:pPr>
        <w:pStyle w:val="Lijstalinea"/>
        <w:numPr>
          <w:ilvl w:val="0"/>
          <w:numId w:val="3"/>
        </w:numPr>
        <w:tabs>
          <w:tab w:val="left" w:pos="709"/>
        </w:tabs>
        <w:rPr>
          <w:rFonts w:asciiTheme="minorHAnsi" w:hAnsiTheme="minorHAnsi" w:cstheme="minorHAnsi"/>
        </w:rPr>
      </w:pPr>
      <w:r w:rsidRPr="00632E8C">
        <w:rPr>
          <w:rFonts w:asciiTheme="minorHAnsi" w:hAnsiTheme="minorHAnsi" w:cstheme="minorHAnsi"/>
        </w:rPr>
        <w:t>de toegevoegde</w:t>
      </w:r>
      <w:r w:rsidR="00903B7A" w:rsidRPr="00632E8C">
        <w:rPr>
          <w:rFonts w:asciiTheme="minorHAnsi" w:hAnsiTheme="minorHAnsi" w:cstheme="minorHAnsi"/>
        </w:rPr>
        <w:t xml:space="preserve"> bijlagen integraal deel uitmaken van deze overeenkomst, namelijk:</w:t>
      </w:r>
    </w:p>
    <w:p w14:paraId="17E51B32" w14:textId="12D1C8DB" w:rsidR="00903B7A" w:rsidRPr="00632E8C" w:rsidRDefault="00EE58FE">
      <w:pPr>
        <w:pStyle w:val="Lijstalinea"/>
        <w:numPr>
          <w:ilvl w:val="0"/>
          <w:numId w:val="4"/>
        </w:numPr>
        <w:tabs>
          <w:tab w:val="left" w:pos="709"/>
        </w:tabs>
        <w:rPr>
          <w:rFonts w:asciiTheme="minorHAnsi" w:hAnsiTheme="minorHAnsi" w:cstheme="minorHAnsi"/>
        </w:rPr>
      </w:pPr>
      <w:r w:rsidRPr="00632E8C">
        <w:rPr>
          <w:rFonts w:asciiTheme="minorHAnsi" w:hAnsiTheme="minorHAnsi" w:cstheme="minorHAnsi"/>
        </w:rPr>
        <w:t>Verslag verificatiegesprek (indien aanwezig)</w:t>
      </w:r>
      <w:r w:rsidR="003F696F" w:rsidRPr="00632E8C">
        <w:rPr>
          <w:rFonts w:asciiTheme="minorHAnsi" w:hAnsiTheme="minorHAnsi" w:cstheme="minorHAnsi"/>
        </w:rPr>
        <w:t>;</w:t>
      </w:r>
    </w:p>
    <w:p w14:paraId="644EB6AE" w14:textId="151326D1" w:rsidR="00EE58FE" w:rsidRPr="00632E8C" w:rsidRDefault="003F696F">
      <w:pPr>
        <w:pStyle w:val="Lijstalinea"/>
        <w:numPr>
          <w:ilvl w:val="0"/>
          <w:numId w:val="4"/>
        </w:numPr>
        <w:tabs>
          <w:tab w:val="left" w:pos="709"/>
        </w:tabs>
        <w:rPr>
          <w:rFonts w:asciiTheme="minorHAnsi" w:hAnsiTheme="minorHAnsi" w:cstheme="minorHAnsi"/>
        </w:rPr>
      </w:pPr>
      <w:r w:rsidRPr="00632E8C">
        <w:rPr>
          <w:rFonts w:asciiTheme="minorHAnsi" w:hAnsiTheme="minorHAnsi" w:cstheme="minorHAnsi"/>
        </w:rPr>
        <w:t>Nota(‘s) van Inlichtingen;</w:t>
      </w:r>
    </w:p>
    <w:p w14:paraId="10053905" w14:textId="08384B04" w:rsidR="003F696F" w:rsidRPr="00632E8C" w:rsidRDefault="003F696F">
      <w:pPr>
        <w:pStyle w:val="Lijstalinea"/>
        <w:numPr>
          <w:ilvl w:val="0"/>
          <w:numId w:val="4"/>
        </w:numPr>
        <w:tabs>
          <w:tab w:val="left" w:pos="709"/>
        </w:tabs>
        <w:rPr>
          <w:rFonts w:asciiTheme="minorHAnsi" w:hAnsiTheme="minorHAnsi" w:cstheme="minorHAnsi"/>
        </w:rPr>
      </w:pPr>
      <w:r w:rsidRPr="00632E8C">
        <w:rPr>
          <w:rFonts w:asciiTheme="minorHAnsi" w:hAnsiTheme="minorHAnsi" w:cstheme="minorHAnsi"/>
        </w:rPr>
        <w:t>Algemene Inkoopvoorwaarden VU;</w:t>
      </w:r>
    </w:p>
    <w:p w14:paraId="619CB298" w14:textId="29FBC02E" w:rsidR="003F696F" w:rsidRPr="00632E8C" w:rsidRDefault="003F696F">
      <w:pPr>
        <w:pStyle w:val="Lijstalinea"/>
        <w:numPr>
          <w:ilvl w:val="0"/>
          <w:numId w:val="4"/>
        </w:numPr>
        <w:tabs>
          <w:tab w:val="left" w:pos="709"/>
        </w:tabs>
        <w:rPr>
          <w:rFonts w:asciiTheme="minorHAnsi" w:hAnsiTheme="minorHAnsi" w:cstheme="minorHAnsi"/>
        </w:rPr>
      </w:pPr>
      <w:r w:rsidRPr="00632E8C">
        <w:rPr>
          <w:rFonts w:asciiTheme="minorHAnsi" w:hAnsiTheme="minorHAnsi" w:cstheme="minorHAnsi"/>
        </w:rPr>
        <w:t>de aanbestedingsdocume</w:t>
      </w:r>
      <w:r w:rsidR="006B2550" w:rsidRPr="00632E8C">
        <w:rPr>
          <w:rFonts w:asciiTheme="minorHAnsi" w:hAnsiTheme="minorHAnsi" w:cstheme="minorHAnsi"/>
        </w:rPr>
        <w:t>nten met kenmerk</w:t>
      </w:r>
      <w:r w:rsidR="00E408E7" w:rsidRPr="00632E8C">
        <w:rPr>
          <w:rFonts w:asciiTheme="minorHAnsi" w:hAnsiTheme="minorHAnsi" w:cstheme="minorHAnsi"/>
        </w:rPr>
        <w:t xml:space="preserve"> </w:t>
      </w:r>
      <w:r w:rsidR="00E408E7" w:rsidRPr="00632E8C">
        <w:rPr>
          <w:rFonts w:asciiTheme="minorHAnsi" w:hAnsiTheme="minorHAnsi" w:cstheme="minorHAnsi"/>
          <w:color w:val="0000FF"/>
        </w:rPr>
        <w:t>&lt;…&gt;</w:t>
      </w:r>
      <w:r w:rsidR="006B2550" w:rsidRPr="00632E8C">
        <w:rPr>
          <w:rFonts w:asciiTheme="minorHAnsi" w:hAnsiTheme="minorHAnsi" w:cstheme="minorHAnsi"/>
        </w:rPr>
        <w:t>, inclusief Service Level Agreement</w:t>
      </w:r>
      <w:r w:rsidR="003D28AB" w:rsidRPr="00632E8C">
        <w:rPr>
          <w:rFonts w:asciiTheme="minorHAnsi" w:hAnsiTheme="minorHAnsi" w:cstheme="minorHAnsi"/>
        </w:rPr>
        <w:t xml:space="preserve"> (SLA)</w:t>
      </w:r>
      <w:r w:rsidR="006B2550" w:rsidRPr="00632E8C">
        <w:rPr>
          <w:rFonts w:asciiTheme="minorHAnsi" w:hAnsiTheme="minorHAnsi" w:cstheme="minorHAnsi"/>
        </w:rPr>
        <w:t>;</w:t>
      </w:r>
    </w:p>
    <w:p w14:paraId="36CE2874" w14:textId="20501987" w:rsidR="006B2550" w:rsidRPr="00632E8C" w:rsidRDefault="006B2550">
      <w:pPr>
        <w:pStyle w:val="Lijstalinea"/>
        <w:numPr>
          <w:ilvl w:val="0"/>
          <w:numId w:val="4"/>
        </w:numPr>
        <w:tabs>
          <w:tab w:val="left" w:pos="709"/>
        </w:tabs>
        <w:rPr>
          <w:rFonts w:asciiTheme="minorHAnsi" w:hAnsiTheme="minorHAnsi" w:cstheme="minorHAnsi"/>
        </w:rPr>
      </w:pPr>
      <w:r w:rsidRPr="00632E8C">
        <w:rPr>
          <w:rFonts w:asciiTheme="minorHAnsi" w:hAnsiTheme="minorHAnsi" w:cstheme="minorHAnsi"/>
        </w:rPr>
        <w:t>de inschrijving van Opdrachtnemer</w:t>
      </w:r>
      <w:r w:rsidR="007F3305" w:rsidRPr="00632E8C">
        <w:rPr>
          <w:rFonts w:asciiTheme="minorHAnsi" w:hAnsiTheme="minorHAnsi" w:cstheme="minorHAnsi"/>
        </w:rPr>
        <w:t>;</w:t>
      </w:r>
    </w:p>
    <w:p w14:paraId="23FF1D85" w14:textId="58668874" w:rsidR="004D13FF" w:rsidRPr="00632E8C" w:rsidRDefault="007F3305">
      <w:pPr>
        <w:pStyle w:val="Lijstalinea"/>
        <w:numPr>
          <w:ilvl w:val="0"/>
          <w:numId w:val="3"/>
        </w:numPr>
        <w:tabs>
          <w:tab w:val="left" w:pos="709"/>
        </w:tabs>
        <w:rPr>
          <w:rFonts w:asciiTheme="minorHAnsi" w:hAnsiTheme="minorHAnsi" w:cstheme="minorHAnsi"/>
        </w:rPr>
      </w:pPr>
      <w:r w:rsidRPr="00632E8C">
        <w:rPr>
          <w:rFonts w:asciiTheme="minorHAnsi" w:hAnsiTheme="minorHAnsi" w:cstheme="minorHAnsi"/>
        </w:rPr>
        <w:t>voor zover de in punt ‘f’ genoe</w:t>
      </w:r>
      <w:r w:rsidR="00466979" w:rsidRPr="00632E8C">
        <w:rPr>
          <w:rFonts w:asciiTheme="minorHAnsi" w:hAnsiTheme="minorHAnsi" w:cstheme="minorHAnsi"/>
        </w:rPr>
        <w:t>m</w:t>
      </w:r>
      <w:r w:rsidRPr="00632E8C">
        <w:rPr>
          <w:rFonts w:asciiTheme="minorHAnsi" w:hAnsiTheme="minorHAnsi" w:cstheme="minorHAnsi"/>
        </w:rPr>
        <w:t xml:space="preserve">de documenten met elkaar in strijd zijn, </w:t>
      </w:r>
      <w:r w:rsidR="00192A5D" w:rsidRPr="00632E8C">
        <w:rPr>
          <w:rFonts w:asciiTheme="minorHAnsi" w:hAnsiTheme="minorHAnsi" w:cstheme="minorHAnsi"/>
        </w:rPr>
        <w:t xml:space="preserve">prevaleert het </w:t>
      </w:r>
      <w:r w:rsidR="00717BF3" w:rsidRPr="00632E8C">
        <w:rPr>
          <w:rFonts w:asciiTheme="minorHAnsi" w:hAnsiTheme="minorHAnsi" w:cstheme="minorHAnsi"/>
        </w:rPr>
        <w:t>eerdergenoemde</w:t>
      </w:r>
      <w:r w:rsidR="00192A5D" w:rsidRPr="00632E8C">
        <w:rPr>
          <w:rFonts w:asciiTheme="minorHAnsi" w:hAnsiTheme="minorHAnsi" w:cstheme="minorHAnsi"/>
        </w:rPr>
        <w:t xml:space="preserve"> document boven het later genoemde.</w:t>
      </w:r>
      <w:r w:rsidRPr="00632E8C">
        <w:rPr>
          <w:rFonts w:asciiTheme="minorHAnsi" w:hAnsiTheme="minorHAnsi" w:cstheme="minorHAnsi"/>
        </w:rPr>
        <w:t xml:space="preserve"> </w:t>
      </w:r>
    </w:p>
    <w:p w14:paraId="7115654D" w14:textId="77777777" w:rsidR="00C13FD5" w:rsidRPr="00632E8C" w:rsidRDefault="00C13FD5" w:rsidP="00C13FD5">
      <w:pPr>
        <w:rPr>
          <w:rFonts w:asciiTheme="minorHAnsi" w:hAnsiTheme="minorHAnsi" w:cstheme="minorHAnsi"/>
        </w:rPr>
      </w:pPr>
    </w:p>
    <w:p w14:paraId="5CDC2811" w14:textId="77777777" w:rsidR="00C13FD5" w:rsidRPr="00632E8C" w:rsidRDefault="00C13FD5" w:rsidP="00C13FD5">
      <w:pPr>
        <w:rPr>
          <w:rFonts w:asciiTheme="minorHAnsi" w:hAnsiTheme="minorHAnsi" w:cstheme="minorHAnsi"/>
        </w:rPr>
      </w:pPr>
    </w:p>
    <w:p w14:paraId="04FA0000" w14:textId="77777777" w:rsidR="00C13FD5" w:rsidRPr="00632E8C" w:rsidRDefault="00C13FD5" w:rsidP="00C13FD5">
      <w:pPr>
        <w:rPr>
          <w:rFonts w:asciiTheme="minorHAnsi" w:hAnsiTheme="minorHAnsi" w:cstheme="minorHAnsi"/>
          <w:b/>
        </w:rPr>
      </w:pPr>
      <w:r w:rsidRPr="00632E8C">
        <w:rPr>
          <w:rFonts w:asciiTheme="minorHAnsi" w:hAnsiTheme="minorHAnsi" w:cstheme="minorHAnsi"/>
          <w:b/>
        </w:rPr>
        <w:t>VERKLAREN TE ZIJN OVEREENGEKOMEN ALS VOLGT:</w:t>
      </w:r>
    </w:p>
    <w:p w14:paraId="05DEC217" w14:textId="41E98E00" w:rsidR="00C13FD5" w:rsidRPr="00632E8C" w:rsidRDefault="00C13FD5" w:rsidP="00C13FD5">
      <w:pPr>
        <w:rPr>
          <w:rFonts w:asciiTheme="minorHAnsi" w:hAnsiTheme="minorHAnsi" w:cstheme="minorHAnsi"/>
          <w:b/>
        </w:rPr>
      </w:pPr>
      <w:r w:rsidRPr="00632E8C">
        <w:rPr>
          <w:rFonts w:asciiTheme="minorHAnsi" w:hAnsiTheme="minorHAnsi" w:cstheme="minorHAnsi"/>
          <w:b/>
        </w:rPr>
        <w:t>Artikel 1</w:t>
      </w:r>
      <w:r w:rsidR="005A1015" w:rsidRPr="00632E8C">
        <w:rPr>
          <w:rFonts w:asciiTheme="minorHAnsi" w:hAnsiTheme="minorHAnsi" w:cstheme="minorHAnsi"/>
          <w:b/>
        </w:rPr>
        <w:tab/>
      </w:r>
      <w:r w:rsidRPr="00632E8C">
        <w:rPr>
          <w:rFonts w:asciiTheme="minorHAnsi" w:hAnsiTheme="minorHAnsi" w:cstheme="minorHAnsi"/>
          <w:b/>
        </w:rPr>
        <w:tab/>
        <w:t>Definities</w:t>
      </w:r>
    </w:p>
    <w:p w14:paraId="12B7226C" w14:textId="6F09FF23" w:rsidR="004A7437" w:rsidRPr="00632E8C" w:rsidRDefault="00C13FD5" w:rsidP="00C13FD5">
      <w:pPr>
        <w:rPr>
          <w:rFonts w:asciiTheme="minorHAnsi" w:hAnsiTheme="minorHAnsi" w:cstheme="minorHAnsi"/>
        </w:rPr>
      </w:pPr>
      <w:r w:rsidRPr="00632E8C">
        <w:rPr>
          <w:rFonts w:asciiTheme="minorHAnsi" w:hAnsiTheme="minorHAnsi" w:cstheme="minorHAnsi"/>
        </w:rPr>
        <w:t>In deze overeenkomst word</w:t>
      </w:r>
      <w:r w:rsidR="00FB5E8C" w:rsidRPr="00632E8C">
        <w:rPr>
          <w:rFonts w:asciiTheme="minorHAnsi" w:hAnsiTheme="minorHAnsi" w:cstheme="minorHAnsi"/>
        </w:rPr>
        <w:t>en de navolgende begrippen met een Begin</w:t>
      </w:r>
      <w:r w:rsidR="004A7437" w:rsidRPr="00632E8C">
        <w:rPr>
          <w:rFonts w:asciiTheme="minorHAnsi" w:hAnsiTheme="minorHAnsi" w:cstheme="minorHAnsi"/>
        </w:rPr>
        <w:t>hoofdletter gebruikt. Onder deze begrippen wordt verstaan</w:t>
      </w:r>
      <w:r w:rsidRPr="00632E8C">
        <w:rPr>
          <w:rFonts w:asciiTheme="minorHAnsi" w:hAnsiTheme="minorHAnsi" w:cstheme="minorHAnsi"/>
        </w:rPr>
        <w:t>:</w:t>
      </w:r>
    </w:p>
    <w:p w14:paraId="1E89AC94" w14:textId="77777777" w:rsidR="00496864" w:rsidRPr="00632E8C" w:rsidRDefault="00496864" w:rsidP="00C13FD5">
      <w:pPr>
        <w:rPr>
          <w:rFonts w:asciiTheme="minorHAnsi" w:hAnsiTheme="minorHAnsi" w:cstheme="minorHAnsi"/>
        </w:rPr>
      </w:pPr>
    </w:p>
    <w:p w14:paraId="20141CB3" w14:textId="5BF583A1" w:rsidR="00496864" w:rsidRPr="00632E8C" w:rsidRDefault="004A7437" w:rsidP="00D81E4D">
      <w:pPr>
        <w:pStyle w:val="Lijstalinea"/>
        <w:rPr>
          <w:rFonts w:asciiTheme="minorHAnsi" w:hAnsiTheme="minorHAnsi" w:cstheme="minorHAnsi"/>
        </w:rPr>
      </w:pPr>
      <w:r w:rsidRPr="00632E8C">
        <w:rPr>
          <w:rFonts w:asciiTheme="minorHAnsi" w:hAnsiTheme="minorHAnsi" w:cstheme="minorHAnsi"/>
          <w:i/>
          <w:iCs/>
        </w:rPr>
        <w:t>Offerteaanvraag:</w:t>
      </w:r>
      <w:r w:rsidR="00496864" w:rsidRPr="00632E8C">
        <w:rPr>
          <w:rFonts w:asciiTheme="minorHAnsi" w:hAnsiTheme="minorHAnsi" w:cstheme="minorHAnsi"/>
          <w:i/>
          <w:iCs/>
        </w:rPr>
        <w:t xml:space="preserve"> </w:t>
      </w:r>
      <w:r w:rsidRPr="00632E8C">
        <w:rPr>
          <w:rFonts w:asciiTheme="minorHAnsi" w:hAnsiTheme="minorHAnsi" w:cstheme="minorHAnsi"/>
        </w:rPr>
        <w:t xml:space="preserve">De offerteaanvraag van de Vrije Universiteit met het kenmerk </w:t>
      </w:r>
      <w:r w:rsidRPr="00632E8C">
        <w:rPr>
          <w:rFonts w:asciiTheme="minorHAnsi" w:hAnsiTheme="minorHAnsi" w:cstheme="minorHAnsi"/>
          <w:color w:val="0000FF"/>
        </w:rPr>
        <w:t>&lt;kenmerk offerteaanvraag, datum&gt;</w:t>
      </w:r>
      <w:r w:rsidRPr="00632E8C">
        <w:rPr>
          <w:rFonts w:asciiTheme="minorHAnsi" w:hAnsiTheme="minorHAnsi" w:cstheme="minorHAnsi"/>
        </w:rPr>
        <w:t>.</w:t>
      </w:r>
    </w:p>
    <w:p w14:paraId="19554181" w14:textId="77777777" w:rsidR="00496864" w:rsidRPr="00632E8C" w:rsidRDefault="00496864" w:rsidP="00496864">
      <w:pPr>
        <w:ind w:left="360"/>
        <w:rPr>
          <w:rFonts w:asciiTheme="minorHAnsi" w:hAnsiTheme="minorHAnsi" w:cstheme="minorHAnsi"/>
        </w:rPr>
      </w:pPr>
    </w:p>
    <w:p w14:paraId="2BB19A13" w14:textId="1F686052" w:rsidR="004A7437" w:rsidRPr="00632E8C" w:rsidRDefault="004A7437" w:rsidP="00D81E4D">
      <w:pPr>
        <w:pStyle w:val="Lijstalinea"/>
        <w:rPr>
          <w:rFonts w:asciiTheme="minorHAnsi" w:hAnsiTheme="minorHAnsi" w:cstheme="minorHAnsi"/>
          <w:i/>
          <w:iCs/>
        </w:rPr>
      </w:pPr>
      <w:r w:rsidRPr="00632E8C">
        <w:rPr>
          <w:rFonts w:asciiTheme="minorHAnsi" w:hAnsiTheme="minorHAnsi" w:cstheme="minorHAnsi"/>
          <w:i/>
          <w:iCs/>
        </w:rPr>
        <w:t>Offerte:</w:t>
      </w:r>
      <w:r w:rsidR="00496864" w:rsidRPr="00632E8C">
        <w:rPr>
          <w:rFonts w:asciiTheme="minorHAnsi" w:hAnsiTheme="minorHAnsi" w:cstheme="minorHAnsi"/>
          <w:i/>
          <w:iCs/>
        </w:rPr>
        <w:t xml:space="preserve"> </w:t>
      </w:r>
      <w:r w:rsidRPr="00632E8C">
        <w:rPr>
          <w:rFonts w:asciiTheme="minorHAnsi" w:hAnsiTheme="minorHAnsi" w:cstheme="minorHAnsi"/>
        </w:rPr>
        <w:t xml:space="preserve">De inschrijving van </w:t>
      </w:r>
      <w:r w:rsidRPr="00632E8C">
        <w:rPr>
          <w:rFonts w:asciiTheme="minorHAnsi" w:hAnsiTheme="minorHAnsi" w:cstheme="minorHAnsi"/>
          <w:color w:val="0000FF"/>
        </w:rPr>
        <w:t xml:space="preserve">&lt;leverancier&gt; </w:t>
      </w:r>
      <w:r w:rsidRPr="00632E8C">
        <w:rPr>
          <w:rFonts w:asciiTheme="minorHAnsi" w:hAnsiTheme="minorHAnsi" w:cstheme="minorHAnsi"/>
        </w:rPr>
        <w:t xml:space="preserve">met het kenmerk </w:t>
      </w:r>
      <w:r w:rsidRPr="00632E8C">
        <w:rPr>
          <w:rFonts w:asciiTheme="minorHAnsi" w:hAnsiTheme="minorHAnsi" w:cstheme="minorHAnsi"/>
          <w:color w:val="0000FF"/>
        </w:rPr>
        <w:t>&lt;kenmerk offerte, datum&gt;</w:t>
      </w:r>
      <w:r w:rsidRPr="00632E8C">
        <w:rPr>
          <w:rFonts w:asciiTheme="minorHAnsi" w:hAnsiTheme="minorHAnsi" w:cstheme="minorHAnsi"/>
        </w:rPr>
        <w:t xml:space="preserve">. </w:t>
      </w:r>
    </w:p>
    <w:p w14:paraId="0D15789F" w14:textId="77777777" w:rsidR="00496864" w:rsidRPr="00632E8C" w:rsidRDefault="00496864" w:rsidP="00496864">
      <w:pPr>
        <w:rPr>
          <w:rFonts w:asciiTheme="minorHAnsi" w:hAnsiTheme="minorHAnsi" w:cstheme="minorHAnsi"/>
          <w:i/>
          <w:iCs/>
        </w:rPr>
      </w:pPr>
    </w:p>
    <w:p w14:paraId="46A37523" w14:textId="7AEA6444" w:rsidR="004A7437" w:rsidRPr="00632E8C" w:rsidRDefault="004A7437" w:rsidP="00D81E4D">
      <w:pPr>
        <w:pStyle w:val="Lijstalinea"/>
        <w:rPr>
          <w:rFonts w:asciiTheme="minorHAnsi" w:hAnsiTheme="minorHAnsi" w:cstheme="minorHAnsi"/>
          <w:i/>
          <w:iCs/>
        </w:rPr>
      </w:pPr>
      <w:r w:rsidRPr="00632E8C">
        <w:rPr>
          <w:rFonts w:asciiTheme="minorHAnsi" w:hAnsiTheme="minorHAnsi" w:cstheme="minorHAnsi"/>
          <w:i/>
          <w:iCs/>
        </w:rPr>
        <w:t xml:space="preserve">Overeenkomst: </w:t>
      </w:r>
      <w:r w:rsidRPr="00632E8C">
        <w:rPr>
          <w:rFonts w:asciiTheme="minorHAnsi" w:hAnsiTheme="minorHAnsi" w:cstheme="minorHAnsi"/>
        </w:rPr>
        <w:t>Deze overeenkomst ‘Overeenkomst</w:t>
      </w:r>
      <w:r w:rsidRPr="00632E8C">
        <w:rPr>
          <w:rFonts w:asciiTheme="minorHAnsi" w:hAnsiTheme="minorHAnsi" w:cstheme="minorHAnsi"/>
          <w:color w:val="0000FF"/>
        </w:rPr>
        <w:t xml:space="preserve"> &lt;naam overeenkomst&gt;</w:t>
      </w:r>
      <w:r w:rsidRPr="00632E8C">
        <w:rPr>
          <w:rFonts w:asciiTheme="minorHAnsi" w:hAnsiTheme="minorHAnsi" w:cstheme="minorHAnsi"/>
        </w:rPr>
        <w:t>’.</w:t>
      </w:r>
    </w:p>
    <w:p w14:paraId="3260A699" w14:textId="77777777" w:rsidR="00781FF1" w:rsidRPr="00632E8C" w:rsidRDefault="00781FF1" w:rsidP="00781FF1">
      <w:pPr>
        <w:rPr>
          <w:rFonts w:asciiTheme="minorHAnsi" w:hAnsiTheme="minorHAnsi" w:cstheme="minorHAnsi"/>
          <w:i/>
          <w:iCs/>
        </w:rPr>
      </w:pPr>
    </w:p>
    <w:p w14:paraId="4CD63675" w14:textId="20F6AD3C" w:rsidR="00794D27" w:rsidRPr="00632E8C" w:rsidRDefault="004A7437" w:rsidP="00D81E4D">
      <w:pPr>
        <w:pStyle w:val="Lijstalinea"/>
        <w:rPr>
          <w:rFonts w:asciiTheme="minorHAnsi" w:hAnsiTheme="minorHAnsi" w:cstheme="minorHAnsi"/>
          <w:i/>
          <w:iCs/>
        </w:rPr>
      </w:pPr>
      <w:r w:rsidRPr="00632E8C">
        <w:rPr>
          <w:rFonts w:asciiTheme="minorHAnsi" w:hAnsiTheme="minorHAnsi" w:cstheme="minorHAnsi"/>
          <w:i/>
          <w:iCs/>
        </w:rPr>
        <w:t>Diensten:</w:t>
      </w:r>
      <w:r w:rsidR="00496864" w:rsidRPr="00632E8C">
        <w:rPr>
          <w:rFonts w:asciiTheme="minorHAnsi" w:hAnsiTheme="minorHAnsi" w:cstheme="minorHAnsi"/>
          <w:i/>
          <w:iCs/>
        </w:rPr>
        <w:t xml:space="preserve"> </w:t>
      </w:r>
      <w:r w:rsidRPr="00632E8C">
        <w:rPr>
          <w:rFonts w:asciiTheme="minorHAnsi" w:hAnsiTheme="minorHAnsi" w:cstheme="minorHAnsi"/>
        </w:rPr>
        <w:t>De beschrijving van het dienstenpakket zoals deze is vastgelegd in de aanbestedingsdocumenten en de SLA.</w:t>
      </w:r>
    </w:p>
    <w:p w14:paraId="74AC7414" w14:textId="77777777" w:rsidR="00781FF1" w:rsidRPr="00632E8C" w:rsidRDefault="00781FF1" w:rsidP="00781FF1">
      <w:pPr>
        <w:rPr>
          <w:rFonts w:asciiTheme="minorHAnsi" w:hAnsiTheme="minorHAnsi" w:cstheme="minorHAnsi"/>
          <w:i/>
          <w:iCs/>
        </w:rPr>
      </w:pPr>
    </w:p>
    <w:p w14:paraId="27736E27" w14:textId="48289E81" w:rsidR="00781FF1" w:rsidRPr="00632E8C" w:rsidRDefault="00794D27" w:rsidP="00D81E4D">
      <w:pPr>
        <w:pStyle w:val="Lijstalinea"/>
        <w:rPr>
          <w:rFonts w:asciiTheme="minorHAnsi" w:hAnsiTheme="minorHAnsi" w:cstheme="minorHAnsi"/>
          <w:i/>
          <w:iCs/>
        </w:rPr>
      </w:pPr>
      <w:r w:rsidRPr="00632E8C">
        <w:rPr>
          <w:rFonts w:asciiTheme="minorHAnsi" w:hAnsiTheme="minorHAnsi" w:cstheme="minorHAnsi"/>
          <w:i/>
          <w:iCs/>
        </w:rPr>
        <w:t>Locatie:</w:t>
      </w:r>
      <w:r w:rsidR="00496864" w:rsidRPr="00632E8C">
        <w:rPr>
          <w:rFonts w:asciiTheme="minorHAnsi" w:hAnsiTheme="minorHAnsi" w:cstheme="minorHAnsi"/>
          <w:i/>
          <w:iCs/>
        </w:rPr>
        <w:t xml:space="preserve"> </w:t>
      </w:r>
      <w:r w:rsidRPr="00632E8C">
        <w:rPr>
          <w:rFonts w:asciiTheme="minorHAnsi" w:hAnsiTheme="minorHAnsi" w:cstheme="minorHAnsi"/>
        </w:rPr>
        <w:t>Gebouw(en) van de Opdrachtgever te Amsterdam.</w:t>
      </w:r>
    </w:p>
    <w:p w14:paraId="227181D6" w14:textId="77777777" w:rsidR="00D81E4D" w:rsidRPr="00632E8C" w:rsidRDefault="00D81E4D" w:rsidP="00D81E4D">
      <w:pPr>
        <w:pStyle w:val="Lijstalinea"/>
        <w:rPr>
          <w:rFonts w:asciiTheme="minorHAnsi" w:hAnsiTheme="minorHAnsi" w:cstheme="minorHAnsi"/>
          <w:i/>
          <w:iCs/>
        </w:rPr>
      </w:pPr>
    </w:p>
    <w:p w14:paraId="4B13A9AF" w14:textId="073A0A71" w:rsidR="00242FED" w:rsidRPr="00632E8C" w:rsidRDefault="00794D27" w:rsidP="00D81E4D">
      <w:pPr>
        <w:pStyle w:val="Lijstalinea"/>
        <w:rPr>
          <w:rFonts w:asciiTheme="minorHAnsi" w:hAnsiTheme="minorHAnsi" w:cstheme="minorHAnsi"/>
        </w:rPr>
      </w:pPr>
      <w:r w:rsidRPr="00632E8C">
        <w:rPr>
          <w:rFonts w:asciiTheme="minorHAnsi" w:hAnsiTheme="minorHAnsi" w:cstheme="minorHAnsi"/>
          <w:i/>
          <w:iCs/>
        </w:rPr>
        <w:t>Nadere Opdracht:</w:t>
      </w:r>
      <w:r w:rsidR="00496864" w:rsidRPr="00632E8C">
        <w:rPr>
          <w:rFonts w:asciiTheme="minorHAnsi" w:hAnsiTheme="minorHAnsi" w:cstheme="minorHAnsi"/>
          <w:i/>
          <w:iCs/>
        </w:rPr>
        <w:t xml:space="preserve"> </w:t>
      </w:r>
      <w:r w:rsidR="00242FED" w:rsidRPr="00632E8C">
        <w:rPr>
          <w:rFonts w:asciiTheme="minorHAnsi" w:hAnsiTheme="minorHAnsi" w:cstheme="minorHAnsi"/>
        </w:rPr>
        <w:t xml:space="preserve">Een opdracht die tussen Opdrachtgever enerzijds en Opdrachtnemer </w:t>
      </w:r>
      <w:r w:rsidR="00717BF3" w:rsidRPr="00632E8C">
        <w:rPr>
          <w:rFonts w:asciiTheme="minorHAnsi" w:hAnsiTheme="minorHAnsi" w:cstheme="minorHAnsi"/>
        </w:rPr>
        <w:t>anderzijds met</w:t>
      </w:r>
      <w:r w:rsidR="00242FED" w:rsidRPr="00632E8C">
        <w:rPr>
          <w:rFonts w:asciiTheme="minorHAnsi" w:hAnsiTheme="minorHAnsi" w:cstheme="minorHAnsi"/>
        </w:rPr>
        <w:t xml:space="preserve"> betrekking tot levering van de overeengekomen dienstverlening.</w:t>
      </w:r>
    </w:p>
    <w:p w14:paraId="7DDAA576" w14:textId="77777777" w:rsidR="00781FF1" w:rsidRPr="00632E8C" w:rsidRDefault="00781FF1" w:rsidP="00781FF1">
      <w:pPr>
        <w:rPr>
          <w:rFonts w:asciiTheme="minorHAnsi" w:hAnsiTheme="minorHAnsi" w:cstheme="minorHAnsi"/>
        </w:rPr>
      </w:pPr>
    </w:p>
    <w:p w14:paraId="68CD6F84" w14:textId="3FCB20F2" w:rsidR="00496864" w:rsidRPr="00632E8C" w:rsidRDefault="00717BF3" w:rsidP="00D81E4D">
      <w:pPr>
        <w:pStyle w:val="Lijstalinea"/>
        <w:rPr>
          <w:rFonts w:asciiTheme="minorHAnsi" w:hAnsiTheme="minorHAnsi" w:cstheme="minorHAnsi"/>
        </w:rPr>
      </w:pPr>
      <w:r w:rsidRPr="00632E8C">
        <w:rPr>
          <w:rFonts w:asciiTheme="minorHAnsi" w:hAnsiTheme="minorHAnsi" w:cstheme="minorHAnsi"/>
          <w:i/>
          <w:iCs/>
        </w:rPr>
        <w:lastRenderedPageBreak/>
        <w:t xml:space="preserve">Opdrachtgever: </w:t>
      </w:r>
      <w:r w:rsidRPr="00717BF3">
        <w:rPr>
          <w:rFonts w:asciiTheme="minorHAnsi" w:hAnsiTheme="minorHAnsi" w:cstheme="minorHAnsi"/>
        </w:rPr>
        <w:t>Vrije</w:t>
      </w:r>
      <w:r w:rsidR="00242FED" w:rsidRPr="00632E8C">
        <w:rPr>
          <w:rFonts w:asciiTheme="minorHAnsi" w:hAnsiTheme="minorHAnsi" w:cstheme="minorHAnsi"/>
        </w:rPr>
        <w:t xml:space="preserve"> Universiteit te Amsterdam</w:t>
      </w:r>
    </w:p>
    <w:p w14:paraId="3E1387F8" w14:textId="77777777" w:rsidR="00781FF1" w:rsidRPr="00632E8C" w:rsidRDefault="00781FF1" w:rsidP="00781FF1">
      <w:pPr>
        <w:rPr>
          <w:rFonts w:asciiTheme="minorHAnsi" w:hAnsiTheme="minorHAnsi" w:cstheme="minorHAnsi"/>
          <w:i/>
          <w:iCs/>
        </w:rPr>
      </w:pPr>
    </w:p>
    <w:p w14:paraId="175C5551" w14:textId="34D3D808" w:rsidR="00242FED" w:rsidRPr="00632E8C" w:rsidRDefault="00242FED" w:rsidP="00D81E4D">
      <w:pPr>
        <w:pStyle w:val="Lijstalinea"/>
        <w:rPr>
          <w:rFonts w:asciiTheme="minorHAnsi" w:hAnsiTheme="minorHAnsi" w:cstheme="minorHAnsi"/>
          <w:i/>
          <w:iCs/>
        </w:rPr>
      </w:pPr>
      <w:r w:rsidRPr="00632E8C">
        <w:rPr>
          <w:rFonts w:asciiTheme="minorHAnsi" w:hAnsiTheme="minorHAnsi" w:cstheme="minorHAnsi"/>
          <w:i/>
          <w:iCs/>
        </w:rPr>
        <w:t>Opdrachtnemer:</w:t>
      </w:r>
      <w:r w:rsidR="00496864" w:rsidRPr="00632E8C">
        <w:rPr>
          <w:rFonts w:asciiTheme="minorHAnsi" w:hAnsiTheme="minorHAnsi" w:cstheme="minorHAnsi"/>
          <w:i/>
          <w:iCs/>
        </w:rPr>
        <w:t xml:space="preserve"> </w:t>
      </w:r>
      <w:r w:rsidRPr="009061DB">
        <w:rPr>
          <w:rFonts w:asciiTheme="minorHAnsi" w:hAnsiTheme="minorHAnsi" w:cstheme="minorHAnsi"/>
          <w:color w:val="0000FF"/>
        </w:rPr>
        <w:t xml:space="preserve">&lt;naam leverancier&gt; </w:t>
      </w:r>
    </w:p>
    <w:p w14:paraId="266868C2" w14:textId="77777777" w:rsidR="00794D27" w:rsidRPr="009061DB" w:rsidRDefault="00794D27" w:rsidP="00C13FD5">
      <w:pPr>
        <w:rPr>
          <w:rFonts w:asciiTheme="minorHAnsi" w:hAnsiTheme="minorHAnsi" w:cstheme="minorHAnsi"/>
        </w:rPr>
      </w:pPr>
    </w:p>
    <w:p w14:paraId="20C25EA4" w14:textId="332FB359" w:rsidR="00242FED" w:rsidRPr="00632E8C" w:rsidRDefault="00242FED" w:rsidP="00D81E4D">
      <w:pPr>
        <w:pStyle w:val="Lijstalinea"/>
        <w:rPr>
          <w:rFonts w:asciiTheme="minorHAnsi" w:hAnsiTheme="minorHAnsi" w:cstheme="minorHAnsi"/>
          <w:i/>
          <w:iCs/>
        </w:rPr>
      </w:pPr>
      <w:r w:rsidRPr="00632E8C">
        <w:rPr>
          <w:rFonts w:asciiTheme="minorHAnsi" w:hAnsiTheme="minorHAnsi" w:cstheme="minorHAnsi"/>
          <w:i/>
          <w:iCs/>
        </w:rPr>
        <w:t>Service Level Agreement (SLA)</w:t>
      </w:r>
      <w:r w:rsidR="00781FF1" w:rsidRPr="00632E8C">
        <w:rPr>
          <w:rFonts w:asciiTheme="minorHAnsi" w:hAnsiTheme="minorHAnsi" w:cstheme="minorHAnsi"/>
          <w:i/>
          <w:iCs/>
        </w:rPr>
        <w:t xml:space="preserve">: </w:t>
      </w:r>
      <w:r w:rsidRPr="00632E8C">
        <w:rPr>
          <w:rFonts w:asciiTheme="minorHAnsi" w:hAnsiTheme="minorHAnsi" w:cstheme="minorHAnsi"/>
        </w:rPr>
        <w:t>De vastlegging van alle operationele afspraken ten aanzien van de dienstverlening, zoals opgenomen in de aanbestedingsdocumenten.</w:t>
      </w:r>
    </w:p>
    <w:p w14:paraId="0E9FEB2B" w14:textId="77777777" w:rsidR="00242FED" w:rsidRPr="00632E8C" w:rsidRDefault="00242FED" w:rsidP="00C13FD5">
      <w:pPr>
        <w:rPr>
          <w:rFonts w:asciiTheme="minorHAnsi" w:hAnsiTheme="minorHAnsi" w:cstheme="minorHAnsi"/>
        </w:rPr>
      </w:pPr>
    </w:p>
    <w:p w14:paraId="52A0F026" w14:textId="22285DF2" w:rsidR="002D63DA" w:rsidRPr="00632E8C" w:rsidRDefault="00242FED" w:rsidP="00242FED">
      <w:pPr>
        <w:tabs>
          <w:tab w:val="num" w:pos="709"/>
        </w:tabs>
        <w:rPr>
          <w:rFonts w:asciiTheme="minorHAnsi" w:hAnsiTheme="minorHAnsi" w:cstheme="minorHAnsi"/>
          <w:b/>
        </w:rPr>
      </w:pPr>
      <w:r w:rsidRPr="00632E8C">
        <w:rPr>
          <w:rFonts w:asciiTheme="minorHAnsi" w:hAnsiTheme="minorHAnsi" w:cstheme="minorHAnsi"/>
          <w:b/>
        </w:rPr>
        <w:t>Artikel 2</w:t>
      </w:r>
      <w:r w:rsidR="005A1015" w:rsidRPr="00632E8C">
        <w:rPr>
          <w:rFonts w:asciiTheme="minorHAnsi" w:hAnsiTheme="minorHAnsi" w:cstheme="minorHAnsi"/>
          <w:b/>
        </w:rPr>
        <w:tab/>
      </w:r>
      <w:r w:rsidRPr="00632E8C">
        <w:rPr>
          <w:rFonts w:asciiTheme="minorHAnsi" w:hAnsiTheme="minorHAnsi" w:cstheme="minorHAnsi"/>
          <w:b/>
        </w:rPr>
        <w:tab/>
        <w:t>Voorwerp van de overeenkomst</w:t>
      </w:r>
    </w:p>
    <w:p w14:paraId="65250AE8" w14:textId="33E48A22" w:rsidR="002D63DA" w:rsidRPr="00632E8C" w:rsidRDefault="00242FED" w:rsidP="002C39F0">
      <w:pPr>
        <w:pStyle w:val="Lijstalinea"/>
        <w:numPr>
          <w:ilvl w:val="1"/>
          <w:numId w:val="6"/>
        </w:numPr>
        <w:ind w:left="426" w:hanging="426"/>
        <w:rPr>
          <w:rFonts w:asciiTheme="minorHAnsi" w:hAnsiTheme="minorHAnsi" w:cstheme="minorHAnsi"/>
          <w:bCs/>
        </w:rPr>
      </w:pPr>
      <w:r w:rsidRPr="00632E8C">
        <w:rPr>
          <w:rFonts w:asciiTheme="minorHAnsi" w:hAnsiTheme="minorHAnsi" w:cstheme="minorHAnsi"/>
        </w:rPr>
        <w:t xml:space="preserve">Deze overeenkomst heeft </w:t>
      </w:r>
      <w:r w:rsidR="00F03145" w:rsidRPr="00632E8C">
        <w:rPr>
          <w:rFonts w:asciiTheme="minorHAnsi" w:hAnsiTheme="minorHAnsi" w:cstheme="minorHAnsi"/>
        </w:rPr>
        <w:t xml:space="preserve">betrekking </w:t>
      </w:r>
      <w:r w:rsidRPr="00632E8C">
        <w:rPr>
          <w:rFonts w:asciiTheme="minorHAnsi" w:hAnsiTheme="minorHAnsi" w:cstheme="minorHAnsi"/>
        </w:rPr>
        <w:t>op Diensten ten aanzien van wayfinding, waaronder</w:t>
      </w:r>
      <w:r w:rsidRPr="00632E8C">
        <w:rPr>
          <w:rFonts w:asciiTheme="minorHAnsi" w:hAnsiTheme="minorHAnsi" w:cstheme="minorHAnsi"/>
          <w:bCs/>
        </w:rPr>
        <w:t xml:space="preserve"> advies, productie en montage.</w:t>
      </w:r>
    </w:p>
    <w:p w14:paraId="08B08962" w14:textId="124C0280" w:rsidR="00242FED" w:rsidRPr="00632E8C" w:rsidRDefault="00AE394B" w:rsidP="002C39F0">
      <w:pPr>
        <w:pStyle w:val="Lijstalinea"/>
        <w:numPr>
          <w:ilvl w:val="1"/>
          <w:numId w:val="6"/>
        </w:numPr>
        <w:ind w:left="426" w:hanging="426"/>
        <w:rPr>
          <w:rFonts w:asciiTheme="minorHAnsi" w:hAnsiTheme="minorHAnsi" w:cstheme="minorHAnsi"/>
          <w:bCs/>
        </w:rPr>
      </w:pPr>
      <w:r w:rsidRPr="00632E8C">
        <w:rPr>
          <w:rFonts w:asciiTheme="minorHAnsi" w:hAnsiTheme="minorHAnsi" w:cstheme="minorHAnsi"/>
          <w:bCs/>
        </w:rPr>
        <w:t xml:space="preserve">De bepalingen uit deze overeenkomst zijn van toepassing op alle Nadere Opdrachten, die tijdens de looptijd van de overeenkomst tussen Opdrachtgever en Opdrachtnemer </w:t>
      </w:r>
      <w:r w:rsidR="00797CB6" w:rsidRPr="00632E8C">
        <w:rPr>
          <w:rFonts w:asciiTheme="minorHAnsi" w:hAnsiTheme="minorHAnsi" w:cstheme="minorHAnsi"/>
          <w:bCs/>
        </w:rPr>
        <w:t>worden gesloten met betrekking tot het verrichten van Diensten, tenzij in een Nadere Opdracht uitdrukkelijk schriftelijk van deze overeenkomst wordt afgeweken.</w:t>
      </w:r>
    </w:p>
    <w:p w14:paraId="4E148007" w14:textId="4F5D8459" w:rsidR="001E5949" w:rsidRPr="00632E8C" w:rsidRDefault="001E5949" w:rsidP="002C39F0">
      <w:pPr>
        <w:pStyle w:val="Lijstalinea"/>
        <w:numPr>
          <w:ilvl w:val="1"/>
          <w:numId w:val="6"/>
        </w:numPr>
        <w:ind w:left="426" w:hanging="426"/>
        <w:rPr>
          <w:rFonts w:asciiTheme="minorHAnsi" w:hAnsiTheme="minorHAnsi" w:cstheme="minorHAnsi"/>
          <w:bCs/>
        </w:rPr>
      </w:pPr>
      <w:r w:rsidRPr="00632E8C">
        <w:rPr>
          <w:rFonts w:asciiTheme="minorHAnsi" w:hAnsiTheme="minorHAnsi" w:cstheme="minorHAnsi"/>
          <w:bCs/>
        </w:rPr>
        <w:t>Partijen zullen voor iedere afzonderlijke opdracht tot het verrichten van Diensten een Nadere Opdracht aangaan.</w:t>
      </w:r>
    </w:p>
    <w:p w14:paraId="2D32E22F" w14:textId="743FEA6F" w:rsidR="001E5949" w:rsidRPr="00632E8C" w:rsidRDefault="005613CA" w:rsidP="002C39F0">
      <w:pPr>
        <w:pStyle w:val="Lijstalinea"/>
        <w:numPr>
          <w:ilvl w:val="1"/>
          <w:numId w:val="6"/>
        </w:numPr>
        <w:ind w:left="426" w:hanging="426"/>
        <w:rPr>
          <w:rFonts w:asciiTheme="minorHAnsi" w:hAnsiTheme="minorHAnsi" w:cstheme="minorHAnsi"/>
          <w:bCs/>
        </w:rPr>
      </w:pPr>
      <w:r w:rsidRPr="00632E8C">
        <w:rPr>
          <w:rFonts w:asciiTheme="minorHAnsi" w:hAnsiTheme="minorHAnsi" w:cstheme="minorHAnsi"/>
          <w:bCs/>
        </w:rPr>
        <w:t>De contact</w:t>
      </w:r>
      <w:r w:rsidR="00754060" w:rsidRPr="00632E8C">
        <w:rPr>
          <w:rFonts w:asciiTheme="minorHAnsi" w:hAnsiTheme="minorHAnsi" w:cstheme="minorHAnsi"/>
          <w:bCs/>
        </w:rPr>
        <w:t xml:space="preserve">personen van de organisatieonderdelen ressorterend onder Opdrachtgever kunnen zelfstandig Nadere Opdrachten </w:t>
      </w:r>
      <w:r w:rsidR="00112F99" w:rsidRPr="00632E8C">
        <w:rPr>
          <w:rFonts w:asciiTheme="minorHAnsi" w:hAnsiTheme="minorHAnsi" w:cstheme="minorHAnsi"/>
          <w:bCs/>
        </w:rPr>
        <w:t>plaatsen, waarbij de contractuele voorwaarden van deze raamovereenkomst van toepassing zijn.</w:t>
      </w:r>
    </w:p>
    <w:p w14:paraId="643B3F4F" w14:textId="3570CF82" w:rsidR="00112F99" w:rsidRPr="00632E8C" w:rsidRDefault="00112F99" w:rsidP="002C39F0">
      <w:pPr>
        <w:pStyle w:val="Lijstalinea"/>
        <w:numPr>
          <w:ilvl w:val="1"/>
          <w:numId w:val="6"/>
        </w:numPr>
        <w:ind w:left="426" w:hanging="426"/>
        <w:rPr>
          <w:rFonts w:asciiTheme="minorHAnsi" w:hAnsiTheme="minorHAnsi" w:cstheme="minorHAnsi"/>
          <w:bCs/>
        </w:rPr>
      </w:pPr>
      <w:r w:rsidRPr="00632E8C">
        <w:rPr>
          <w:rFonts w:asciiTheme="minorHAnsi" w:hAnsiTheme="minorHAnsi" w:cstheme="minorHAnsi"/>
          <w:bCs/>
        </w:rPr>
        <w:t xml:space="preserve">Partijen verplichten zich om minimaal </w:t>
      </w:r>
      <w:r w:rsidR="00717BF3" w:rsidRPr="00632E8C">
        <w:rPr>
          <w:rFonts w:asciiTheme="minorHAnsi" w:hAnsiTheme="minorHAnsi" w:cstheme="minorHAnsi"/>
          <w:bCs/>
        </w:rPr>
        <w:t>eenmaal</w:t>
      </w:r>
      <w:r w:rsidRPr="00632E8C">
        <w:rPr>
          <w:rFonts w:asciiTheme="minorHAnsi" w:hAnsiTheme="minorHAnsi" w:cstheme="minorHAnsi"/>
          <w:bCs/>
        </w:rPr>
        <w:t xml:space="preserve"> per jaar de voorafgaande periode </w:t>
      </w:r>
      <w:r w:rsidR="000D3FAF" w:rsidRPr="00632E8C">
        <w:rPr>
          <w:rFonts w:asciiTheme="minorHAnsi" w:hAnsiTheme="minorHAnsi" w:cstheme="minorHAnsi"/>
          <w:bCs/>
        </w:rPr>
        <w:t xml:space="preserve">te evalueren, Opdrachtgever zal het initiatief daartoe nemen. </w:t>
      </w:r>
      <w:r w:rsidR="00541ABD" w:rsidRPr="00632E8C">
        <w:rPr>
          <w:rFonts w:asciiTheme="minorHAnsi" w:hAnsiTheme="minorHAnsi" w:cstheme="minorHAnsi"/>
          <w:bCs/>
        </w:rPr>
        <w:t xml:space="preserve">Afspraken die in dit overleg door de contactpersonen van </w:t>
      </w:r>
      <w:r w:rsidR="001C4D53" w:rsidRPr="00632E8C">
        <w:rPr>
          <w:rFonts w:asciiTheme="minorHAnsi" w:hAnsiTheme="minorHAnsi" w:cstheme="minorHAnsi"/>
          <w:bCs/>
        </w:rPr>
        <w:t>Partijen worden gemaakt zullen gelden als aanvulling of wijziging aan deze overeenkomst, mits deze schriftelijk worden vastgelegd in de vorm van aanhangsels. Deze aanhangsels vormen een onlosmakelijk deel van de Overeenkomst.</w:t>
      </w:r>
    </w:p>
    <w:p w14:paraId="703BF231" w14:textId="12236991" w:rsidR="001C4D53" w:rsidRPr="00632E8C" w:rsidRDefault="001C4D53" w:rsidP="002C39F0">
      <w:pPr>
        <w:pStyle w:val="Lijstalinea"/>
        <w:numPr>
          <w:ilvl w:val="1"/>
          <w:numId w:val="6"/>
        </w:numPr>
        <w:ind w:left="426" w:hanging="426"/>
        <w:rPr>
          <w:rFonts w:asciiTheme="minorHAnsi" w:hAnsiTheme="minorHAnsi" w:cstheme="minorHAnsi"/>
          <w:bCs/>
        </w:rPr>
      </w:pPr>
      <w:r w:rsidRPr="00632E8C">
        <w:rPr>
          <w:rFonts w:asciiTheme="minorHAnsi" w:hAnsiTheme="minorHAnsi" w:cstheme="minorHAnsi"/>
          <w:bCs/>
        </w:rPr>
        <w:t>Opdrachtgever garandeert geen exclusivi</w:t>
      </w:r>
      <w:r w:rsidR="006D11EE" w:rsidRPr="00632E8C">
        <w:rPr>
          <w:rFonts w:asciiTheme="minorHAnsi" w:hAnsiTheme="minorHAnsi" w:cstheme="minorHAnsi"/>
          <w:bCs/>
        </w:rPr>
        <w:t>teit aan Opdrachtnemer, maar zal we</w:t>
      </w:r>
      <w:r w:rsidR="005163DE">
        <w:rPr>
          <w:rFonts w:asciiTheme="minorHAnsi" w:hAnsiTheme="minorHAnsi" w:cstheme="minorHAnsi"/>
          <w:bCs/>
        </w:rPr>
        <w:t>l</w:t>
      </w:r>
      <w:r w:rsidR="006D11EE" w:rsidRPr="00632E8C">
        <w:rPr>
          <w:rFonts w:asciiTheme="minorHAnsi" w:hAnsiTheme="minorHAnsi" w:cstheme="minorHAnsi"/>
          <w:bCs/>
        </w:rPr>
        <w:t xml:space="preserve"> alles doen wat in zijn vermogen ligt om Opdrachtnemer in te schakelen met betrekking tot de in lid 1 van dit artikel genoemde diensten.</w:t>
      </w:r>
    </w:p>
    <w:p w14:paraId="5D51DE4E" w14:textId="77777777" w:rsidR="00242FED" w:rsidRPr="00632E8C" w:rsidRDefault="00242FED" w:rsidP="00C13FD5">
      <w:pPr>
        <w:rPr>
          <w:rFonts w:asciiTheme="minorHAnsi" w:hAnsiTheme="minorHAnsi" w:cstheme="minorHAnsi"/>
        </w:rPr>
      </w:pPr>
    </w:p>
    <w:p w14:paraId="411F36D4" w14:textId="01A8C065" w:rsidR="004D6B66" w:rsidRPr="00632E8C" w:rsidRDefault="005E4A29" w:rsidP="00C13FD5">
      <w:pPr>
        <w:tabs>
          <w:tab w:val="num" w:pos="709"/>
        </w:tabs>
        <w:rPr>
          <w:rFonts w:asciiTheme="minorHAnsi" w:hAnsiTheme="minorHAnsi" w:cstheme="minorHAnsi"/>
          <w:b/>
        </w:rPr>
      </w:pPr>
      <w:r w:rsidRPr="00632E8C">
        <w:rPr>
          <w:rFonts w:asciiTheme="minorHAnsi" w:hAnsiTheme="minorHAnsi" w:cstheme="minorHAnsi"/>
          <w:b/>
        </w:rPr>
        <w:t xml:space="preserve">Artikel </w:t>
      </w:r>
      <w:r w:rsidR="00242FED" w:rsidRPr="00632E8C">
        <w:rPr>
          <w:rFonts w:asciiTheme="minorHAnsi" w:hAnsiTheme="minorHAnsi" w:cstheme="minorHAnsi"/>
          <w:b/>
        </w:rPr>
        <w:t>3</w:t>
      </w:r>
      <w:r w:rsidR="00C13FD5" w:rsidRPr="00632E8C">
        <w:rPr>
          <w:rFonts w:asciiTheme="minorHAnsi" w:hAnsiTheme="minorHAnsi" w:cstheme="minorHAnsi"/>
          <w:b/>
        </w:rPr>
        <w:tab/>
      </w:r>
      <w:r w:rsidR="005A1015" w:rsidRPr="00632E8C">
        <w:rPr>
          <w:rFonts w:asciiTheme="minorHAnsi" w:hAnsiTheme="minorHAnsi" w:cstheme="minorHAnsi"/>
          <w:b/>
        </w:rPr>
        <w:tab/>
      </w:r>
      <w:r w:rsidR="003468B2" w:rsidRPr="00632E8C">
        <w:rPr>
          <w:rFonts w:asciiTheme="minorHAnsi" w:hAnsiTheme="minorHAnsi" w:cstheme="minorHAnsi"/>
          <w:b/>
        </w:rPr>
        <w:t>Aanvang, d</w:t>
      </w:r>
      <w:r w:rsidR="00C13FD5" w:rsidRPr="00632E8C">
        <w:rPr>
          <w:rFonts w:asciiTheme="minorHAnsi" w:hAnsiTheme="minorHAnsi" w:cstheme="minorHAnsi"/>
          <w:b/>
        </w:rPr>
        <w:t xml:space="preserve">uur, verlenging </w:t>
      </w:r>
      <w:r w:rsidR="003468B2" w:rsidRPr="00632E8C">
        <w:rPr>
          <w:rFonts w:asciiTheme="minorHAnsi" w:hAnsiTheme="minorHAnsi" w:cstheme="minorHAnsi"/>
          <w:b/>
        </w:rPr>
        <w:t xml:space="preserve">en beëindiging </w:t>
      </w:r>
      <w:r w:rsidR="00C13FD5" w:rsidRPr="00632E8C">
        <w:rPr>
          <w:rFonts w:asciiTheme="minorHAnsi" w:hAnsiTheme="minorHAnsi" w:cstheme="minorHAnsi"/>
          <w:b/>
        </w:rPr>
        <w:t>van de overeenkomst</w:t>
      </w:r>
    </w:p>
    <w:p w14:paraId="65873775" w14:textId="5BBF2DCB" w:rsidR="00555669" w:rsidRPr="00632E8C" w:rsidRDefault="00555669" w:rsidP="002C39F0">
      <w:pPr>
        <w:pStyle w:val="Lijstalinea"/>
        <w:numPr>
          <w:ilvl w:val="1"/>
          <w:numId w:val="5"/>
        </w:numPr>
        <w:ind w:left="426" w:hanging="426"/>
        <w:rPr>
          <w:rFonts w:asciiTheme="minorHAnsi" w:hAnsiTheme="minorHAnsi" w:cstheme="minorHAnsi"/>
        </w:rPr>
      </w:pPr>
      <w:r w:rsidRPr="00632E8C">
        <w:rPr>
          <w:rFonts w:asciiTheme="minorHAnsi" w:hAnsiTheme="minorHAnsi" w:cstheme="minorHAnsi"/>
        </w:rPr>
        <w:t xml:space="preserve">De overeenkomst is aangegaan voor de duur van </w:t>
      </w:r>
      <w:r w:rsidR="008F2E42" w:rsidRPr="00632E8C">
        <w:rPr>
          <w:rFonts w:asciiTheme="minorHAnsi" w:hAnsiTheme="minorHAnsi" w:cstheme="minorHAnsi"/>
          <w:bCs/>
        </w:rPr>
        <w:t>twee</w:t>
      </w:r>
      <w:r w:rsidR="00E05829" w:rsidRPr="00632E8C">
        <w:rPr>
          <w:rFonts w:asciiTheme="minorHAnsi" w:hAnsiTheme="minorHAnsi" w:cstheme="minorHAnsi"/>
          <w:bCs/>
        </w:rPr>
        <w:t xml:space="preserve"> jaar</w:t>
      </w:r>
      <w:r w:rsidRPr="00632E8C">
        <w:rPr>
          <w:rFonts w:asciiTheme="minorHAnsi" w:hAnsiTheme="minorHAnsi" w:cstheme="minorHAnsi"/>
        </w:rPr>
        <w:t xml:space="preserve">, ingaande op </w:t>
      </w:r>
      <w:r w:rsidR="00E05829" w:rsidRPr="00632E8C">
        <w:rPr>
          <w:rFonts w:asciiTheme="minorHAnsi" w:hAnsiTheme="minorHAnsi" w:cstheme="minorHAnsi"/>
        </w:rPr>
        <w:t>1 augustus 2023</w:t>
      </w:r>
      <w:r w:rsidR="008F2E42" w:rsidRPr="00632E8C">
        <w:rPr>
          <w:rFonts w:asciiTheme="minorHAnsi" w:hAnsiTheme="minorHAnsi" w:cstheme="minorHAnsi"/>
        </w:rPr>
        <w:t>, met de optie om twee keer te verlengen met een periode van één jaar</w:t>
      </w:r>
      <w:r w:rsidR="008D249F" w:rsidRPr="00632E8C">
        <w:rPr>
          <w:rFonts w:asciiTheme="minorHAnsi" w:hAnsiTheme="minorHAnsi" w:cstheme="minorHAnsi"/>
        </w:rPr>
        <w:t xml:space="preserve">, onder </w:t>
      </w:r>
      <w:r w:rsidR="008F7787" w:rsidRPr="00632E8C">
        <w:rPr>
          <w:rFonts w:asciiTheme="minorHAnsi" w:hAnsiTheme="minorHAnsi" w:cstheme="minorHAnsi"/>
        </w:rPr>
        <w:t>gelijkblijvende voorwaarden.</w:t>
      </w:r>
    </w:p>
    <w:p w14:paraId="32845B06" w14:textId="457E3112" w:rsidR="00D11E9B" w:rsidRPr="00632E8C" w:rsidRDefault="00D11E9B" w:rsidP="002C39F0">
      <w:pPr>
        <w:pStyle w:val="Lijstalinea"/>
        <w:numPr>
          <w:ilvl w:val="1"/>
          <w:numId w:val="5"/>
        </w:numPr>
        <w:ind w:left="426" w:hanging="426"/>
        <w:rPr>
          <w:rFonts w:asciiTheme="minorHAnsi" w:hAnsiTheme="minorHAnsi" w:cstheme="minorHAnsi"/>
        </w:rPr>
      </w:pPr>
      <w:r w:rsidRPr="00632E8C">
        <w:rPr>
          <w:rFonts w:asciiTheme="minorHAnsi" w:hAnsiTheme="minorHAnsi" w:cstheme="minorHAnsi"/>
        </w:rPr>
        <w:t>Indien Opdrachtgever op redelijke gronden van mening is, dat de dienstverle</w:t>
      </w:r>
      <w:r w:rsidR="0040036F" w:rsidRPr="00632E8C">
        <w:rPr>
          <w:rFonts w:asciiTheme="minorHAnsi" w:hAnsiTheme="minorHAnsi" w:cstheme="minorHAnsi"/>
        </w:rPr>
        <w:t>n</w:t>
      </w:r>
      <w:r w:rsidRPr="00632E8C">
        <w:rPr>
          <w:rFonts w:asciiTheme="minorHAnsi" w:hAnsiTheme="minorHAnsi" w:cstheme="minorHAnsi"/>
        </w:rPr>
        <w:t>ing door Opdrachtnemer</w:t>
      </w:r>
      <w:r w:rsidR="002C6191" w:rsidRPr="00632E8C">
        <w:rPr>
          <w:rFonts w:asciiTheme="minorHAnsi" w:hAnsiTheme="minorHAnsi" w:cstheme="minorHAnsi"/>
        </w:rPr>
        <w:t xml:space="preserve">, dan wel het aangeboden serviceniveau niet voldoet, zullen partijen trachten in overleg tot een oplossing te komen. De omschrijving en sancties in de aanbestedingsstukken en SLA </w:t>
      </w:r>
      <w:r w:rsidR="006F6D68" w:rsidRPr="00632E8C">
        <w:rPr>
          <w:rFonts w:asciiTheme="minorHAnsi" w:hAnsiTheme="minorHAnsi" w:cstheme="minorHAnsi"/>
        </w:rPr>
        <w:t>zijn onverkort van kracht.</w:t>
      </w:r>
    </w:p>
    <w:p w14:paraId="0B51900A" w14:textId="38EE451D" w:rsidR="006F6D68" w:rsidRPr="00632E8C" w:rsidRDefault="006F6D68" w:rsidP="002C39F0">
      <w:pPr>
        <w:pStyle w:val="Lijstalinea"/>
        <w:numPr>
          <w:ilvl w:val="1"/>
          <w:numId w:val="5"/>
        </w:numPr>
        <w:ind w:left="426" w:hanging="426"/>
        <w:rPr>
          <w:rFonts w:asciiTheme="minorHAnsi" w:hAnsiTheme="minorHAnsi" w:cstheme="minorHAnsi"/>
        </w:rPr>
      </w:pPr>
      <w:r w:rsidRPr="00632E8C">
        <w:rPr>
          <w:rFonts w:asciiTheme="minorHAnsi" w:hAnsiTheme="minorHAnsi" w:cstheme="minorHAnsi"/>
        </w:rPr>
        <w:t>De overeenkomst kan ieder moment worden opgezegd of gewijzigd met wederzijdse overeenstemming. De opzeg</w:t>
      </w:r>
      <w:r w:rsidR="00674BF2" w:rsidRPr="00632E8C">
        <w:rPr>
          <w:rFonts w:asciiTheme="minorHAnsi" w:hAnsiTheme="minorHAnsi" w:cstheme="minorHAnsi"/>
        </w:rPr>
        <w:t xml:space="preserve">termijn van de Opdrachtnemer bedraagt minimaal 3 maanden, ingaande vanaf de eerste </w:t>
      </w:r>
      <w:r w:rsidR="005D0C2A" w:rsidRPr="00632E8C">
        <w:rPr>
          <w:rFonts w:asciiTheme="minorHAnsi" w:hAnsiTheme="minorHAnsi" w:cstheme="minorHAnsi"/>
        </w:rPr>
        <w:t>dag van een nieuwe kalendermaand.</w:t>
      </w:r>
    </w:p>
    <w:p w14:paraId="7FC22D63" w14:textId="4CC6C7EF" w:rsidR="006809EA" w:rsidRPr="00632E8C" w:rsidRDefault="00EA3BCA" w:rsidP="002C39F0">
      <w:pPr>
        <w:pStyle w:val="Lijstalinea"/>
        <w:numPr>
          <w:ilvl w:val="1"/>
          <w:numId w:val="5"/>
        </w:numPr>
        <w:ind w:left="426" w:hanging="426"/>
        <w:rPr>
          <w:rFonts w:asciiTheme="minorHAnsi" w:hAnsiTheme="minorHAnsi" w:cstheme="minorHAnsi"/>
        </w:rPr>
      </w:pPr>
      <w:r w:rsidRPr="00632E8C">
        <w:rPr>
          <w:rFonts w:asciiTheme="minorHAnsi" w:hAnsiTheme="minorHAnsi" w:cstheme="minorHAnsi"/>
        </w:rPr>
        <w:t>Beëindiging van deze raamovereenkomst laat onverhinderd de rechten en plichten voortvloeiend uit een door Opdrachtgever en Opdrachtnemer gesloten Nadere Opdracht.</w:t>
      </w:r>
    </w:p>
    <w:p w14:paraId="7866F546" w14:textId="26D5A5B8" w:rsidR="00555669" w:rsidRPr="00632E8C" w:rsidRDefault="000370AB" w:rsidP="002C39F0">
      <w:pPr>
        <w:pStyle w:val="Lijstalinea"/>
        <w:numPr>
          <w:ilvl w:val="1"/>
          <w:numId w:val="5"/>
        </w:numPr>
        <w:ind w:left="426" w:hanging="426"/>
        <w:rPr>
          <w:rFonts w:asciiTheme="minorHAnsi" w:hAnsiTheme="minorHAnsi" w:cstheme="minorHAnsi"/>
        </w:rPr>
      </w:pPr>
      <w:r w:rsidRPr="00632E8C">
        <w:rPr>
          <w:rFonts w:asciiTheme="minorHAnsi" w:hAnsiTheme="minorHAnsi" w:cstheme="minorHAnsi"/>
        </w:rPr>
        <w:t>Deze overeenkomst is tevens van toepassing op alle deelnemende en onder Opdrachtnemer vallende ondernemingen en samenwerkingsverbanden.</w:t>
      </w:r>
    </w:p>
    <w:p w14:paraId="4B45C191" w14:textId="77777777" w:rsidR="000370AB" w:rsidRPr="00632E8C" w:rsidRDefault="000370AB" w:rsidP="000370AB">
      <w:pPr>
        <w:rPr>
          <w:rFonts w:asciiTheme="minorHAnsi" w:hAnsiTheme="minorHAnsi" w:cstheme="minorHAnsi"/>
        </w:rPr>
      </w:pPr>
    </w:p>
    <w:p w14:paraId="3C0F4359" w14:textId="77777777" w:rsidR="002C39F0" w:rsidRPr="00632E8C" w:rsidRDefault="000370AB" w:rsidP="002C39F0">
      <w:pPr>
        <w:tabs>
          <w:tab w:val="num" w:pos="709"/>
        </w:tabs>
        <w:rPr>
          <w:rFonts w:asciiTheme="minorHAnsi" w:hAnsiTheme="minorHAnsi" w:cstheme="minorHAnsi"/>
          <w:b/>
        </w:rPr>
      </w:pPr>
      <w:r w:rsidRPr="00632E8C">
        <w:rPr>
          <w:rFonts w:asciiTheme="minorHAnsi" w:hAnsiTheme="minorHAnsi" w:cstheme="minorHAnsi"/>
          <w:b/>
        </w:rPr>
        <w:t>Artikel 4</w:t>
      </w:r>
      <w:r w:rsidRPr="00632E8C">
        <w:rPr>
          <w:rFonts w:asciiTheme="minorHAnsi" w:hAnsiTheme="minorHAnsi" w:cstheme="minorHAnsi"/>
          <w:b/>
        </w:rPr>
        <w:tab/>
      </w:r>
      <w:r w:rsidR="005A1015" w:rsidRPr="00632E8C">
        <w:rPr>
          <w:rFonts w:asciiTheme="minorHAnsi" w:hAnsiTheme="minorHAnsi" w:cstheme="minorHAnsi"/>
          <w:b/>
        </w:rPr>
        <w:tab/>
      </w:r>
      <w:r w:rsidRPr="00632E8C">
        <w:rPr>
          <w:rFonts w:asciiTheme="minorHAnsi" w:hAnsiTheme="minorHAnsi" w:cstheme="minorHAnsi"/>
          <w:b/>
        </w:rPr>
        <w:t>Nadere Opdracht</w:t>
      </w:r>
    </w:p>
    <w:p w14:paraId="7DB73B8B" w14:textId="6A7C427A" w:rsidR="002D059A" w:rsidRPr="00632E8C" w:rsidRDefault="00122628" w:rsidP="002C39F0">
      <w:pPr>
        <w:tabs>
          <w:tab w:val="num" w:pos="709"/>
        </w:tabs>
        <w:rPr>
          <w:rFonts w:asciiTheme="minorHAnsi" w:hAnsiTheme="minorHAnsi" w:cstheme="minorHAnsi"/>
          <w:b/>
        </w:rPr>
      </w:pPr>
      <w:r w:rsidRPr="00632E8C">
        <w:rPr>
          <w:rFonts w:asciiTheme="minorHAnsi" w:hAnsiTheme="minorHAnsi" w:cstheme="minorHAnsi"/>
        </w:rPr>
        <w:t>Een Nadere Opdracht komt tot stand door een digitaal of schriftelijk ontvangen opdrachtverlening</w:t>
      </w:r>
      <w:r w:rsidR="00B9521E" w:rsidRPr="00632E8C">
        <w:rPr>
          <w:rFonts w:asciiTheme="minorHAnsi" w:hAnsiTheme="minorHAnsi" w:cstheme="minorHAnsi"/>
        </w:rPr>
        <w:t xml:space="preserve"> </w:t>
      </w:r>
      <w:r w:rsidRPr="00632E8C">
        <w:rPr>
          <w:rFonts w:asciiTheme="minorHAnsi" w:hAnsiTheme="minorHAnsi" w:cstheme="minorHAnsi"/>
        </w:rPr>
        <w:t>van Opdrachtgever en de daarmee overeenstemmende</w:t>
      </w:r>
      <w:r w:rsidR="00291932" w:rsidRPr="00632E8C">
        <w:rPr>
          <w:rFonts w:asciiTheme="minorHAnsi" w:hAnsiTheme="minorHAnsi" w:cstheme="minorHAnsi"/>
        </w:rPr>
        <w:t xml:space="preserve"> digitale of schriftelijke</w:t>
      </w:r>
      <w:r w:rsidRPr="00632E8C">
        <w:rPr>
          <w:rFonts w:asciiTheme="minorHAnsi" w:hAnsiTheme="minorHAnsi" w:cstheme="minorHAnsi"/>
        </w:rPr>
        <w:t xml:space="preserve"> opdrachtbevestigi</w:t>
      </w:r>
      <w:r w:rsidR="00B33D4E" w:rsidRPr="00632E8C">
        <w:rPr>
          <w:rFonts w:asciiTheme="minorHAnsi" w:hAnsiTheme="minorHAnsi" w:cstheme="minorHAnsi"/>
        </w:rPr>
        <w:t>ng van Opdrachtnemer</w:t>
      </w:r>
      <w:r w:rsidR="002D059A" w:rsidRPr="00632E8C">
        <w:rPr>
          <w:rFonts w:asciiTheme="minorHAnsi" w:hAnsiTheme="minorHAnsi" w:cstheme="minorHAnsi"/>
        </w:rPr>
        <w:t xml:space="preserve"> aan Opdrachtgever inzake de te leveren Diensten</w:t>
      </w:r>
      <w:r w:rsidR="00B33D4E" w:rsidRPr="00632E8C">
        <w:rPr>
          <w:rFonts w:asciiTheme="minorHAnsi" w:hAnsiTheme="minorHAnsi" w:cstheme="minorHAnsi"/>
        </w:rPr>
        <w:t>.</w:t>
      </w:r>
    </w:p>
    <w:p w14:paraId="675643DA" w14:textId="77777777" w:rsidR="009B156F" w:rsidRPr="00632E8C" w:rsidRDefault="009B156F" w:rsidP="009B156F">
      <w:pPr>
        <w:pStyle w:val="Lijstalinea"/>
        <w:ind w:left="360"/>
        <w:rPr>
          <w:rFonts w:asciiTheme="minorHAnsi" w:hAnsiTheme="minorHAnsi" w:cstheme="minorHAnsi"/>
        </w:rPr>
      </w:pPr>
    </w:p>
    <w:p w14:paraId="448AF315" w14:textId="77777777" w:rsidR="00AA29BF" w:rsidRPr="00632E8C" w:rsidRDefault="00AA29BF" w:rsidP="00AA29BF">
      <w:pPr>
        <w:rPr>
          <w:rFonts w:asciiTheme="minorHAnsi" w:hAnsiTheme="minorHAnsi" w:cstheme="minorHAnsi"/>
          <w:b/>
        </w:rPr>
      </w:pPr>
    </w:p>
    <w:p w14:paraId="5EB13A0D" w14:textId="77332904" w:rsidR="00AA29BF" w:rsidRPr="00632E8C" w:rsidRDefault="00AA29BF" w:rsidP="00AA29BF">
      <w:pPr>
        <w:rPr>
          <w:rFonts w:asciiTheme="minorHAnsi" w:hAnsiTheme="minorHAnsi" w:cstheme="minorHAnsi"/>
        </w:rPr>
      </w:pPr>
      <w:r w:rsidRPr="00632E8C">
        <w:rPr>
          <w:rFonts w:asciiTheme="minorHAnsi" w:hAnsiTheme="minorHAnsi" w:cstheme="minorHAnsi"/>
          <w:b/>
        </w:rPr>
        <w:t>Artikel 5</w:t>
      </w:r>
      <w:r w:rsidR="005A1015" w:rsidRPr="00632E8C">
        <w:rPr>
          <w:rFonts w:asciiTheme="minorHAnsi" w:hAnsiTheme="minorHAnsi" w:cstheme="minorHAnsi"/>
          <w:b/>
        </w:rPr>
        <w:tab/>
      </w:r>
      <w:r w:rsidRPr="00632E8C">
        <w:rPr>
          <w:rFonts w:asciiTheme="minorHAnsi" w:hAnsiTheme="minorHAnsi" w:cstheme="minorHAnsi"/>
          <w:b/>
        </w:rPr>
        <w:tab/>
        <w:t>Prijs</w:t>
      </w:r>
    </w:p>
    <w:p w14:paraId="39D3DCE8" w14:textId="1076B029" w:rsidR="003B3B8E" w:rsidRPr="00632E8C" w:rsidRDefault="008E60B1">
      <w:pPr>
        <w:pStyle w:val="Lijstalinea"/>
        <w:numPr>
          <w:ilvl w:val="1"/>
          <w:numId w:val="7"/>
        </w:numPr>
        <w:ind w:left="426" w:hanging="426"/>
        <w:rPr>
          <w:rFonts w:asciiTheme="minorHAnsi" w:hAnsiTheme="minorHAnsi" w:cstheme="minorHAnsi"/>
        </w:rPr>
      </w:pPr>
      <w:r w:rsidRPr="00632E8C">
        <w:rPr>
          <w:rFonts w:asciiTheme="minorHAnsi" w:hAnsiTheme="minorHAnsi" w:cstheme="minorHAnsi"/>
        </w:rPr>
        <w:t xml:space="preserve">De overeengekomen tariefstelling voor de te verrichten </w:t>
      </w:r>
      <w:r w:rsidR="00136FBE" w:rsidRPr="00632E8C">
        <w:rPr>
          <w:rFonts w:asciiTheme="minorHAnsi" w:hAnsiTheme="minorHAnsi" w:cstheme="minorHAnsi"/>
        </w:rPr>
        <w:t xml:space="preserve">Diensten zijn opgenomen in bijlage </w:t>
      </w:r>
      <w:r w:rsidR="00DE34E8" w:rsidRPr="00632E8C">
        <w:rPr>
          <w:rFonts w:asciiTheme="minorHAnsi" w:hAnsiTheme="minorHAnsi" w:cstheme="minorHAnsi"/>
        </w:rPr>
        <w:t>Prijsblad</w:t>
      </w:r>
      <w:r w:rsidR="00136FBE" w:rsidRPr="00632E8C">
        <w:rPr>
          <w:rFonts w:asciiTheme="minorHAnsi" w:hAnsiTheme="minorHAnsi" w:cstheme="minorHAnsi"/>
        </w:rPr>
        <w:t xml:space="preserve">. </w:t>
      </w:r>
      <w:r w:rsidR="00B45AFC" w:rsidRPr="00632E8C">
        <w:rPr>
          <w:rFonts w:asciiTheme="minorHAnsi" w:hAnsiTheme="minorHAnsi" w:cstheme="minorHAnsi"/>
        </w:rPr>
        <w:t xml:space="preserve">Hierin zijn belastingen, (sociale) premies, reis- en verblijfkosten, administratie- en secretariaatskosten </w:t>
      </w:r>
      <w:r w:rsidR="00B45AFC" w:rsidRPr="00632E8C">
        <w:rPr>
          <w:rFonts w:asciiTheme="minorHAnsi" w:hAnsiTheme="minorHAnsi" w:cstheme="minorHAnsi"/>
        </w:rPr>
        <w:lastRenderedPageBreak/>
        <w:t>alsmede alle overige kosten, die aan de uitvoering van deze Raamovereenkomst of Nadere Opdrachten zijn verbonden, begrepen (exclusief BTW).</w:t>
      </w:r>
    </w:p>
    <w:p w14:paraId="02AA490A" w14:textId="77777777" w:rsidR="00586E38" w:rsidRPr="00632E8C" w:rsidRDefault="00586E38">
      <w:pPr>
        <w:pStyle w:val="Lijstalinea"/>
        <w:numPr>
          <w:ilvl w:val="1"/>
          <w:numId w:val="7"/>
        </w:numPr>
        <w:ind w:left="426" w:hanging="426"/>
        <w:rPr>
          <w:rFonts w:asciiTheme="minorHAnsi" w:hAnsiTheme="minorHAnsi" w:cstheme="minorHAnsi"/>
        </w:rPr>
      </w:pPr>
      <w:r w:rsidRPr="00632E8C">
        <w:rPr>
          <w:rFonts w:asciiTheme="minorHAnsi" w:hAnsiTheme="minorHAnsi" w:cstheme="minorHAnsi"/>
        </w:rPr>
        <w:t>Desgevraagd zal Opdrachtnemer aan een door Opdrachtgever aan te wijzen accountant inzage in haar boekhouding verschaffen om te kunnen vaststellen of Opdrachtnemer aan zijn verplichtingen voldoet. De kosten van het accountantsonderzoek komen voor rekening van Opdrachtgever, tenzij uit het onderzoek van de accountant blijkt dat de facturen en offertes niet juist dan wel onvolledig zijn, in welk geval bedoelde kosten voor rekening van Opdrachtnemer komen. In geval van een onderzoek passende vertrouwelijkheid van gegevens in acht worden genomen.</w:t>
      </w:r>
    </w:p>
    <w:p w14:paraId="6ED5CF0A" w14:textId="77777777" w:rsidR="00586E38" w:rsidRPr="00632E8C" w:rsidRDefault="00586E38">
      <w:pPr>
        <w:pStyle w:val="Lijstalinea"/>
        <w:numPr>
          <w:ilvl w:val="1"/>
          <w:numId w:val="7"/>
        </w:numPr>
        <w:ind w:left="426" w:hanging="426"/>
        <w:rPr>
          <w:rFonts w:asciiTheme="minorHAnsi" w:hAnsiTheme="minorHAnsi" w:cstheme="minorHAnsi"/>
        </w:rPr>
      </w:pPr>
      <w:r w:rsidRPr="00632E8C">
        <w:rPr>
          <w:rFonts w:asciiTheme="minorHAnsi" w:hAnsiTheme="minorHAnsi" w:cstheme="minorHAnsi"/>
        </w:rPr>
        <w:t>De overeengekomen tarieven en overige condities worden gehanteerd door alle deelnemende ondernemingen en samenwerkingsverbanden van opdrachtnemer en de daaronder ressorterende vestigingen. En zijn van toepassing op alle diensten en instellingen van Opdrachtgever.</w:t>
      </w:r>
    </w:p>
    <w:p w14:paraId="1BB9A793" w14:textId="6FD7DC9B" w:rsidR="00586E38" w:rsidRPr="00632E8C" w:rsidRDefault="00586E38">
      <w:pPr>
        <w:pStyle w:val="Lijstalinea"/>
        <w:numPr>
          <w:ilvl w:val="1"/>
          <w:numId w:val="7"/>
        </w:numPr>
        <w:ind w:left="426" w:hanging="426"/>
        <w:rPr>
          <w:rFonts w:asciiTheme="minorHAnsi" w:hAnsiTheme="minorHAnsi" w:cstheme="minorHAnsi"/>
        </w:rPr>
      </w:pPr>
      <w:r w:rsidRPr="00632E8C">
        <w:rPr>
          <w:rFonts w:asciiTheme="minorHAnsi" w:hAnsiTheme="minorHAnsi" w:cstheme="minorHAnsi"/>
        </w:rPr>
        <w:t xml:space="preserve">Ten hoogste </w:t>
      </w:r>
      <w:r w:rsidR="009553C4" w:rsidRPr="00632E8C">
        <w:rPr>
          <w:rFonts w:asciiTheme="minorHAnsi" w:hAnsiTheme="minorHAnsi" w:cstheme="minorHAnsi"/>
        </w:rPr>
        <w:t>eens</w:t>
      </w:r>
      <w:r w:rsidRPr="00632E8C">
        <w:rPr>
          <w:rFonts w:asciiTheme="minorHAnsi" w:hAnsiTheme="minorHAnsi" w:cstheme="minorHAnsi"/>
        </w:rPr>
        <w:t xml:space="preserve"> per jaar </w:t>
      </w:r>
      <w:r w:rsidR="009553C4" w:rsidRPr="00632E8C">
        <w:rPr>
          <w:rFonts w:asciiTheme="minorHAnsi" w:hAnsiTheme="minorHAnsi" w:cstheme="minorHAnsi"/>
        </w:rPr>
        <w:t xml:space="preserve">op januari </w:t>
      </w:r>
      <w:r w:rsidRPr="00632E8C">
        <w:rPr>
          <w:rFonts w:asciiTheme="minorHAnsi" w:hAnsiTheme="minorHAnsi" w:cstheme="minorHAnsi"/>
        </w:rPr>
        <w:t xml:space="preserve">kunnen tarieven worden herzien. Voor het eerst </w:t>
      </w:r>
      <w:r w:rsidR="009553C4" w:rsidRPr="00632E8C">
        <w:rPr>
          <w:rFonts w:asciiTheme="minorHAnsi" w:hAnsiTheme="minorHAnsi" w:cstheme="minorHAnsi"/>
        </w:rPr>
        <w:t>per</w:t>
      </w:r>
      <w:r w:rsidRPr="00632E8C">
        <w:rPr>
          <w:rFonts w:asciiTheme="minorHAnsi" w:hAnsiTheme="minorHAnsi" w:cstheme="minorHAnsi"/>
        </w:rPr>
        <w:t xml:space="preserve"> 1 januari </w:t>
      </w:r>
      <w:r w:rsidR="00837CD6" w:rsidRPr="00632E8C">
        <w:rPr>
          <w:rFonts w:asciiTheme="minorHAnsi" w:hAnsiTheme="minorHAnsi" w:cstheme="minorHAnsi"/>
        </w:rPr>
        <w:t>2025</w:t>
      </w:r>
      <w:r w:rsidRPr="00632E8C">
        <w:rPr>
          <w:rFonts w:asciiTheme="minorHAnsi" w:hAnsiTheme="minorHAnsi" w:cstheme="minorHAnsi"/>
        </w:rPr>
        <w:t xml:space="preserve">. Hiervoor </w:t>
      </w:r>
      <w:r w:rsidR="00F52E2C" w:rsidRPr="00632E8C">
        <w:rPr>
          <w:rFonts w:asciiTheme="minorHAnsi" w:hAnsiTheme="minorHAnsi" w:cstheme="minorHAnsi"/>
        </w:rPr>
        <w:t>wordt</w:t>
      </w:r>
      <w:r w:rsidRPr="00632E8C">
        <w:rPr>
          <w:rFonts w:asciiTheme="minorHAnsi" w:hAnsiTheme="minorHAnsi" w:cstheme="minorHAnsi"/>
        </w:rPr>
        <w:t xml:space="preserve"> </w:t>
      </w:r>
      <w:r w:rsidR="00476E05" w:rsidRPr="00632E8C">
        <w:rPr>
          <w:rFonts w:asciiTheme="minorHAnsi" w:hAnsiTheme="minorHAnsi" w:cstheme="minorHAnsi"/>
        </w:rPr>
        <w:t>de</w:t>
      </w:r>
      <w:r w:rsidR="00722D42" w:rsidRPr="00632E8C">
        <w:rPr>
          <w:rFonts w:asciiTheme="minorHAnsi" w:hAnsiTheme="minorHAnsi" w:cstheme="minorHAnsi"/>
        </w:rPr>
        <w:t xml:space="preserve"> Consumentenprijsindex alle huishoudens</w:t>
      </w:r>
      <w:r w:rsidR="005514F6" w:rsidRPr="00632E8C">
        <w:rPr>
          <w:rFonts w:asciiTheme="minorHAnsi" w:hAnsiTheme="minorHAnsi" w:cstheme="minorHAnsi"/>
        </w:rPr>
        <w:t xml:space="preserve"> (prijsindex 2015=100) van het CBS gehanteerd.</w:t>
      </w:r>
      <w:r w:rsidR="00476E05" w:rsidRPr="00632E8C">
        <w:rPr>
          <w:rFonts w:asciiTheme="minorHAnsi" w:hAnsiTheme="minorHAnsi" w:cstheme="minorHAnsi"/>
        </w:rPr>
        <w:t xml:space="preserve"> </w:t>
      </w:r>
      <w:r w:rsidRPr="00632E8C">
        <w:rPr>
          <w:rFonts w:asciiTheme="minorHAnsi" w:hAnsiTheme="minorHAnsi" w:cstheme="minorHAnsi"/>
        </w:rPr>
        <w:t xml:space="preserve">Een verzoek tot herziening van tarieven dient uiterlijk 2 maanden van </w:t>
      </w:r>
      <w:r w:rsidR="00717BF3" w:rsidRPr="00632E8C">
        <w:rPr>
          <w:rFonts w:asciiTheme="minorHAnsi" w:hAnsiTheme="minorHAnsi" w:cstheme="minorHAnsi"/>
        </w:rPr>
        <w:t>tevoren</w:t>
      </w:r>
      <w:r w:rsidRPr="00632E8C">
        <w:rPr>
          <w:rFonts w:asciiTheme="minorHAnsi" w:hAnsiTheme="minorHAnsi" w:cstheme="minorHAnsi"/>
        </w:rPr>
        <w:t xml:space="preserve"> schriftelijk onderbouwd bij </w:t>
      </w:r>
      <w:r w:rsidR="005514F6" w:rsidRPr="00632E8C">
        <w:rPr>
          <w:rFonts w:asciiTheme="minorHAnsi" w:hAnsiTheme="minorHAnsi" w:cstheme="minorHAnsi"/>
        </w:rPr>
        <w:t>Contractmanager</w:t>
      </w:r>
      <w:r w:rsidRPr="00632E8C">
        <w:rPr>
          <w:rFonts w:asciiTheme="minorHAnsi" w:hAnsiTheme="minorHAnsi" w:cstheme="minorHAnsi"/>
        </w:rPr>
        <w:t xml:space="preserve"> van Opdrachtgever aangeleverd te worden. Een herziening van tarieven is pas mogelijk na schriftelijk akkoord van Opdrachtgever.</w:t>
      </w:r>
    </w:p>
    <w:p w14:paraId="2052D80B" w14:textId="6FEDDE12" w:rsidR="00586E38" w:rsidRPr="00632E8C" w:rsidRDefault="00586E38">
      <w:pPr>
        <w:pStyle w:val="Lijstalinea"/>
        <w:numPr>
          <w:ilvl w:val="1"/>
          <w:numId w:val="7"/>
        </w:numPr>
        <w:ind w:left="426" w:hanging="426"/>
        <w:rPr>
          <w:rFonts w:asciiTheme="minorHAnsi" w:hAnsiTheme="minorHAnsi" w:cstheme="minorHAnsi"/>
        </w:rPr>
      </w:pPr>
      <w:r w:rsidRPr="00632E8C">
        <w:rPr>
          <w:rFonts w:asciiTheme="minorHAnsi" w:hAnsiTheme="minorHAnsi" w:cstheme="minorHAnsi"/>
        </w:rPr>
        <w:t xml:space="preserve">Indien tijdens de duur van de overeenkomst </w:t>
      </w:r>
      <w:r w:rsidR="0002307A" w:rsidRPr="00632E8C">
        <w:rPr>
          <w:rFonts w:asciiTheme="minorHAnsi" w:hAnsiTheme="minorHAnsi" w:cstheme="minorHAnsi"/>
        </w:rPr>
        <w:t>blijkt</w:t>
      </w:r>
      <w:r w:rsidRPr="00632E8C">
        <w:rPr>
          <w:rFonts w:asciiTheme="minorHAnsi" w:hAnsiTheme="minorHAnsi" w:cstheme="minorHAnsi"/>
        </w:rPr>
        <w:t xml:space="preserve">, dat er wijzigingen hebben plaatsgevonden in looncomponenten als gevolg van een wijziging van enige maatregel van overheidswege of van enig ander orgaan op grond van enig wettelijk voorschrift dan wel indien het werkgeversaandeel in premies of andere sociale lasten ingevolge de sociale verzekeringswetten en/of fiscale wetgeving mocht worden veranderd, dan kunnen deze wijzigingen aanleiding zijn voor een aanpassing van de overeengekomen tarieven. </w:t>
      </w:r>
    </w:p>
    <w:p w14:paraId="5979B816" w14:textId="5B1F3DE5" w:rsidR="00586E38" w:rsidRPr="00632E8C" w:rsidRDefault="00586E38">
      <w:pPr>
        <w:pStyle w:val="Lijstalinea"/>
        <w:numPr>
          <w:ilvl w:val="1"/>
          <w:numId w:val="7"/>
        </w:numPr>
        <w:ind w:left="426" w:hanging="426"/>
        <w:rPr>
          <w:rFonts w:asciiTheme="minorHAnsi" w:hAnsiTheme="minorHAnsi" w:cstheme="minorHAnsi"/>
        </w:rPr>
      </w:pPr>
      <w:r w:rsidRPr="00632E8C">
        <w:rPr>
          <w:rFonts w:asciiTheme="minorHAnsi" w:hAnsiTheme="minorHAnsi" w:cstheme="minorHAnsi"/>
        </w:rPr>
        <w:t>De wijzigingen</w:t>
      </w:r>
      <w:r w:rsidR="004E78C0">
        <w:rPr>
          <w:rFonts w:asciiTheme="minorHAnsi" w:hAnsiTheme="minorHAnsi" w:cstheme="minorHAnsi"/>
        </w:rPr>
        <w:t>, als bedoeld in 5.</w:t>
      </w:r>
      <w:r w:rsidR="00046886">
        <w:rPr>
          <w:rFonts w:asciiTheme="minorHAnsi" w:hAnsiTheme="minorHAnsi" w:cstheme="minorHAnsi"/>
        </w:rPr>
        <w:t>5</w:t>
      </w:r>
      <w:r w:rsidR="00B54B82">
        <w:rPr>
          <w:rFonts w:asciiTheme="minorHAnsi" w:hAnsiTheme="minorHAnsi" w:cstheme="minorHAnsi"/>
        </w:rPr>
        <w:t>,</w:t>
      </w:r>
      <w:r w:rsidRPr="00632E8C">
        <w:rPr>
          <w:rFonts w:asciiTheme="minorHAnsi" w:hAnsiTheme="minorHAnsi" w:cstheme="minorHAnsi"/>
        </w:rPr>
        <w:t xml:space="preserve"> zijn van kracht nadat Opdrachtgever hiermee schriftelijk heeft ingestemd.</w:t>
      </w:r>
    </w:p>
    <w:p w14:paraId="67ED6D14" w14:textId="77777777" w:rsidR="00A33C5B" w:rsidRPr="00632E8C" w:rsidRDefault="00A33C5B" w:rsidP="000436D0">
      <w:pPr>
        <w:rPr>
          <w:rFonts w:asciiTheme="minorHAnsi" w:hAnsiTheme="minorHAnsi" w:cstheme="minorHAnsi"/>
        </w:rPr>
      </w:pPr>
    </w:p>
    <w:p w14:paraId="734FF5B3" w14:textId="0C824042" w:rsidR="000436D0" w:rsidRPr="00632E8C" w:rsidRDefault="00350765" w:rsidP="000436D0">
      <w:pPr>
        <w:rPr>
          <w:rFonts w:asciiTheme="minorHAnsi" w:hAnsiTheme="minorHAnsi" w:cstheme="minorHAnsi"/>
          <w:b/>
          <w:bCs/>
        </w:rPr>
      </w:pPr>
      <w:r w:rsidRPr="00632E8C">
        <w:rPr>
          <w:rFonts w:asciiTheme="minorHAnsi" w:hAnsiTheme="minorHAnsi" w:cstheme="minorHAnsi"/>
          <w:b/>
          <w:bCs/>
        </w:rPr>
        <w:t xml:space="preserve">Artikel </w:t>
      </w:r>
      <w:r w:rsidR="008904A8" w:rsidRPr="00632E8C">
        <w:rPr>
          <w:rFonts w:asciiTheme="minorHAnsi" w:hAnsiTheme="minorHAnsi" w:cstheme="minorHAnsi"/>
          <w:b/>
          <w:bCs/>
        </w:rPr>
        <w:t>6</w:t>
      </w:r>
      <w:r w:rsidRPr="00632E8C">
        <w:rPr>
          <w:rFonts w:asciiTheme="minorHAnsi" w:hAnsiTheme="minorHAnsi" w:cstheme="minorHAnsi"/>
          <w:b/>
          <w:bCs/>
        </w:rPr>
        <w:tab/>
      </w:r>
      <w:r w:rsidR="005A1015" w:rsidRPr="00632E8C">
        <w:rPr>
          <w:rFonts w:asciiTheme="minorHAnsi" w:hAnsiTheme="minorHAnsi" w:cstheme="minorHAnsi"/>
          <w:b/>
          <w:bCs/>
        </w:rPr>
        <w:tab/>
      </w:r>
      <w:r w:rsidRPr="00632E8C">
        <w:rPr>
          <w:rFonts w:asciiTheme="minorHAnsi" w:hAnsiTheme="minorHAnsi" w:cstheme="minorHAnsi"/>
          <w:b/>
          <w:bCs/>
        </w:rPr>
        <w:t>Contractbeheer en -management</w:t>
      </w:r>
    </w:p>
    <w:p w14:paraId="14EE4665" w14:textId="37911347" w:rsidR="00A65163" w:rsidRPr="00632E8C" w:rsidRDefault="00A65163" w:rsidP="00817FA3">
      <w:pPr>
        <w:pStyle w:val="Artikeltekst"/>
        <w:numPr>
          <w:ilvl w:val="1"/>
          <w:numId w:val="12"/>
        </w:numPr>
        <w:spacing w:after="0"/>
        <w:ind w:left="426" w:hanging="426"/>
        <w:rPr>
          <w:rFonts w:cstheme="minorHAnsi"/>
          <w:iCs/>
          <w:sz w:val="20"/>
          <w:szCs w:val="20"/>
        </w:rPr>
      </w:pPr>
      <w:r w:rsidRPr="00632E8C">
        <w:rPr>
          <w:rFonts w:cstheme="minorHAnsi"/>
          <w:iCs/>
          <w:sz w:val="20"/>
          <w:szCs w:val="20"/>
        </w:rPr>
        <w:t>De contractmanager zal door Opdrachtgever met zodanige (beslissing)</w:t>
      </w:r>
      <w:r w:rsidRPr="00632E8C">
        <w:rPr>
          <w:rFonts w:cstheme="minorHAnsi"/>
          <w:iCs/>
          <w:sz w:val="20"/>
          <w:szCs w:val="20"/>
        </w:rPr>
        <w:noBreakHyphen/>
        <w:t xml:space="preserve">bevoegdheden zijn bekleed, dat hij redelijkerwijs in staat en bevoegd is de normale voor de goede dagelijkse voortgang van de uitvoering van de overeenkomst noodzakelijke beslissingen te nemen en afspraken te maken. De Opdrachtnemer draagt hier eveneens zorg voor, bijvoorbeeld via de accountmanager. Deze afspraken gelden na ondertekening van het contract; ze worden schriftelijk gemaakt. </w:t>
      </w:r>
    </w:p>
    <w:p w14:paraId="39BF80FD" w14:textId="68A11D19" w:rsidR="00427E3E" w:rsidRPr="006D117B" w:rsidRDefault="008B5155" w:rsidP="00817FA3">
      <w:pPr>
        <w:pStyle w:val="Lijstalinea"/>
        <w:numPr>
          <w:ilvl w:val="1"/>
          <w:numId w:val="12"/>
        </w:numPr>
        <w:ind w:left="426" w:hanging="426"/>
        <w:rPr>
          <w:rFonts w:asciiTheme="minorHAnsi" w:hAnsiTheme="minorHAnsi" w:cstheme="minorHAnsi"/>
        </w:rPr>
      </w:pPr>
      <w:r w:rsidRPr="00632E8C">
        <w:rPr>
          <w:rFonts w:asciiTheme="minorHAnsi" w:hAnsiTheme="minorHAnsi" w:cstheme="minorHAnsi"/>
        </w:rPr>
        <w:t>De Opdrachtnemer verplicht zich om de gevraagde managementinformatie conform het Service Level Agreement aan te leveren. Opdrachtgever en Opdrachtnemer bepalen in overleg op welke wijze de managementrapportage wordt ingericht, onderhouden en gerapporteerd. Uitgangspunt hiervoor is het bepaalde in de SLA.</w:t>
      </w:r>
    </w:p>
    <w:p w14:paraId="7D8267D5" w14:textId="03AD8E84" w:rsidR="007953E5" w:rsidRPr="00632E8C" w:rsidRDefault="007953E5" w:rsidP="00862E12">
      <w:pPr>
        <w:rPr>
          <w:rFonts w:asciiTheme="minorHAnsi" w:hAnsiTheme="minorHAnsi" w:cstheme="minorHAnsi"/>
        </w:rPr>
      </w:pPr>
    </w:p>
    <w:p w14:paraId="5CF59ACF" w14:textId="2B87D520" w:rsidR="00971B32" w:rsidRPr="00632E8C" w:rsidRDefault="00971B32" w:rsidP="00C13FD5">
      <w:pPr>
        <w:ind w:left="705" w:hanging="705"/>
        <w:rPr>
          <w:rFonts w:asciiTheme="minorHAnsi" w:hAnsiTheme="minorHAnsi" w:cstheme="minorHAnsi"/>
          <w:b/>
          <w:bCs/>
        </w:rPr>
      </w:pPr>
      <w:r w:rsidRPr="00632E8C">
        <w:rPr>
          <w:rFonts w:asciiTheme="minorHAnsi" w:hAnsiTheme="minorHAnsi" w:cstheme="minorHAnsi"/>
          <w:b/>
          <w:bCs/>
        </w:rPr>
        <w:t xml:space="preserve">Artikel </w:t>
      </w:r>
      <w:r w:rsidR="009061DB">
        <w:rPr>
          <w:rFonts w:asciiTheme="minorHAnsi" w:hAnsiTheme="minorHAnsi" w:cstheme="minorHAnsi"/>
          <w:b/>
          <w:bCs/>
        </w:rPr>
        <w:t>7</w:t>
      </w:r>
      <w:r w:rsidRPr="00632E8C">
        <w:rPr>
          <w:rFonts w:asciiTheme="minorHAnsi" w:hAnsiTheme="minorHAnsi" w:cstheme="minorHAnsi"/>
          <w:b/>
          <w:bCs/>
        </w:rPr>
        <w:tab/>
      </w:r>
      <w:r w:rsidRPr="00632E8C">
        <w:rPr>
          <w:rFonts w:asciiTheme="minorHAnsi" w:hAnsiTheme="minorHAnsi" w:cstheme="minorHAnsi"/>
          <w:b/>
          <w:bCs/>
        </w:rPr>
        <w:tab/>
      </w:r>
      <w:r w:rsidRPr="00632E8C">
        <w:rPr>
          <w:rFonts w:asciiTheme="minorHAnsi" w:hAnsiTheme="minorHAnsi" w:cstheme="minorHAnsi"/>
          <w:b/>
          <w:bCs/>
        </w:rPr>
        <w:tab/>
        <w:t>Beveiliging</w:t>
      </w:r>
    </w:p>
    <w:p w14:paraId="6499EF19" w14:textId="085068DE" w:rsidR="0036480E" w:rsidRPr="00632E8C" w:rsidRDefault="0036480E" w:rsidP="0036480E">
      <w:pPr>
        <w:rPr>
          <w:rFonts w:asciiTheme="minorHAnsi" w:hAnsiTheme="minorHAnsi" w:cstheme="minorHAnsi"/>
        </w:rPr>
      </w:pPr>
      <w:r w:rsidRPr="00632E8C">
        <w:rPr>
          <w:rFonts w:asciiTheme="minorHAnsi" w:hAnsiTheme="minorHAnsi" w:cstheme="minorHAnsi"/>
        </w:rPr>
        <w:t>Opdrachtnemer is verplicht zijn medewerkers die betrokken zijn bij de uitvoering van de werkzaamheden, voor zover die bij Opdrachtgever worden verricht, op te dragen de door Opdrachtgever aangehouden beveiligingsprocedures en huisregels in acht te nemen.</w:t>
      </w:r>
      <w:r w:rsidR="00A47A49">
        <w:rPr>
          <w:rFonts w:asciiTheme="minorHAnsi" w:hAnsiTheme="minorHAnsi" w:cstheme="minorHAnsi"/>
        </w:rPr>
        <w:t xml:space="preserve"> </w:t>
      </w:r>
      <w:r w:rsidRPr="00632E8C">
        <w:rPr>
          <w:rFonts w:asciiTheme="minorHAnsi" w:hAnsiTheme="minorHAnsi" w:cstheme="minorHAnsi"/>
        </w:rPr>
        <w:t>Opdrachtgever informeert Opdrachtnemer tijdig over deze procedures en regels</w:t>
      </w:r>
      <w:r w:rsidRPr="0055693D">
        <w:rPr>
          <w:rFonts w:asciiTheme="minorHAnsi" w:hAnsiTheme="minorHAnsi" w:cstheme="minorHAnsi"/>
        </w:rPr>
        <w:t xml:space="preserve">. </w:t>
      </w:r>
      <w:r w:rsidR="006C3E6C" w:rsidRPr="0055693D">
        <w:rPr>
          <w:rFonts w:asciiTheme="minorHAnsi" w:hAnsiTheme="minorHAnsi" w:cstheme="minorHAnsi"/>
        </w:rPr>
        <w:t>De Wegwijzer Veilig werken op de VU biedt hier inzage in.</w:t>
      </w:r>
    </w:p>
    <w:p w14:paraId="6E3E9A10" w14:textId="77777777" w:rsidR="0036480E" w:rsidRPr="00632E8C" w:rsidRDefault="0036480E" w:rsidP="00C13FD5">
      <w:pPr>
        <w:ind w:left="705" w:hanging="705"/>
        <w:rPr>
          <w:rFonts w:asciiTheme="minorHAnsi" w:hAnsiTheme="minorHAnsi" w:cstheme="minorHAnsi"/>
        </w:rPr>
      </w:pPr>
    </w:p>
    <w:p w14:paraId="36D213F4" w14:textId="4EAE8965" w:rsidR="00971B32" w:rsidRPr="00632E8C" w:rsidRDefault="00971B32" w:rsidP="00C13FD5">
      <w:pPr>
        <w:ind w:left="705" w:hanging="705"/>
        <w:rPr>
          <w:rFonts w:asciiTheme="minorHAnsi" w:hAnsiTheme="minorHAnsi" w:cstheme="minorHAnsi"/>
          <w:b/>
          <w:bCs/>
        </w:rPr>
      </w:pPr>
      <w:r w:rsidRPr="00632E8C">
        <w:rPr>
          <w:rFonts w:asciiTheme="minorHAnsi" w:hAnsiTheme="minorHAnsi" w:cstheme="minorHAnsi"/>
          <w:b/>
          <w:bCs/>
        </w:rPr>
        <w:t xml:space="preserve">Artikel </w:t>
      </w:r>
      <w:r w:rsidR="006D117B">
        <w:rPr>
          <w:rFonts w:asciiTheme="minorHAnsi" w:hAnsiTheme="minorHAnsi" w:cstheme="minorHAnsi"/>
          <w:b/>
          <w:bCs/>
        </w:rPr>
        <w:t>8</w:t>
      </w:r>
      <w:r w:rsidRPr="00632E8C">
        <w:rPr>
          <w:rFonts w:asciiTheme="minorHAnsi" w:hAnsiTheme="minorHAnsi" w:cstheme="minorHAnsi"/>
          <w:b/>
          <w:bCs/>
        </w:rPr>
        <w:tab/>
      </w:r>
      <w:r w:rsidRPr="00632E8C">
        <w:rPr>
          <w:rFonts w:asciiTheme="minorHAnsi" w:hAnsiTheme="minorHAnsi" w:cstheme="minorHAnsi"/>
          <w:b/>
          <w:bCs/>
        </w:rPr>
        <w:tab/>
      </w:r>
      <w:r w:rsidRPr="00632E8C">
        <w:rPr>
          <w:rFonts w:asciiTheme="minorHAnsi" w:hAnsiTheme="minorHAnsi" w:cstheme="minorHAnsi"/>
          <w:b/>
          <w:bCs/>
        </w:rPr>
        <w:tab/>
        <w:t>Facturatie en betaling</w:t>
      </w:r>
    </w:p>
    <w:p w14:paraId="50699C36" w14:textId="77777777" w:rsidR="00E931A8" w:rsidRDefault="00CF2736">
      <w:pPr>
        <w:pStyle w:val="Artikeltekst"/>
        <w:numPr>
          <w:ilvl w:val="1"/>
          <w:numId w:val="11"/>
        </w:numPr>
        <w:spacing w:after="0"/>
        <w:ind w:left="426" w:hanging="426"/>
        <w:rPr>
          <w:rFonts w:cstheme="minorHAnsi"/>
          <w:iCs/>
          <w:sz w:val="20"/>
          <w:szCs w:val="20"/>
        </w:rPr>
      </w:pPr>
      <w:r w:rsidRPr="00632E8C">
        <w:rPr>
          <w:rFonts w:cstheme="minorHAnsi"/>
          <w:iCs/>
          <w:sz w:val="20"/>
          <w:szCs w:val="20"/>
        </w:rPr>
        <w:t>Opdrachtgever zal de door hem op basis van deze Overeenkomst verschuldigde bedragen, binnen 30 dagen na het in goede orde ontvangen van de betreffende factuur betalen op de daartoe door Opdrachtnemer aangegeven bankrekening.</w:t>
      </w:r>
    </w:p>
    <w:p w14:paraId="570EF55D" w14:textId="77777777" w:rsidR="00EC66FC" w:rsidRDefault="00272C1E" w:rsidP="00817FA3">
      <w:pPr>
        <w:pStyle w:val="Voetnoottekst"/>
        <w:numPr>
          <w:ilvl w:val="1"/>
          <w:numId w:val="14"/>
        </w:numPr>
        <w:tabs>
          <w:tab w:val="left" w:pos="-720"/>
        </w:tabs>
        <w:suppressAutoHyphens/>
        <w:ind w:left="426" w:hanging="426"/>
        <w:rPr>
          <w:rFonts w:asciiTheme="minorHAnsi" w:hAnsiTheme="minorHAnsi" w:cstheme="minorHAnsi"/>
          <w:iCs/>
        </w:rPr>
      </w:pPr>
      <w:r>
        <w:rPr>
          <w:rFonts w:asciiTheme="minorHAnsi" w:hAnsiTheme="minorHAnsi" w:cstheme="minorHAnsi"/>
        </w:rPr>
        <w:t xml:space="preserve">Opdrachtnemer stuurt de factuur plus bijlagen in één pdf-bestand naar e-mail: </w:t>
      </w:r>
      <w:hyperlink r:id="rId9" w:history="1">
        <w:r w:rsidRPr="00632E8C">
          <w:rPr>
            <w:rFonts w:asciiTheme="minorHAnsi" w:hAnsiTheme="minorHAnsi" w:cstheme="minorHAnsi"/>
            <w:iCs/>
          </w:rPr>
          <w:t>invoice@vu.nl</w:t>
        </w:r>
      </w:hyperlink>
      <w:r>
        <w:rPr>
          <w:rFonts w:asciiTheme="minorHAnsi" w:hAnsiTheme="minorHAnsi" w:cstheme="minorHAnsi"/>
          <w:iCs/>
        </w:rPr>
        <w:t>.</w:t>
      </w:r>
    </w:p>
    <w:p w14:paraId="304C78D9" w14:textId="0826E43F" w:rsidR="00272C1E" w:rsidRPr="00EC66FC" w:rsidRDefault="00691436" w:rsidP="00817FA3">
      <w:pPr>
        <w:pStyle w:val="Voetnoottekst"/>
        <w:numPr>
          <w:ilvl w:val="1"/>
          <w:numId w:val="14"/>
        </w:numPr>
        <w:tabs>
          <w:tab w:val="left" w:pos="-720"/>
        </w:tabs>
        <w:suppressAutoHyphens/>
        <w:ind w:left="426" w:hanging="426"/>
        <w:rPr>
          <w:rFonts w:asciiTheme="minorHAnsi" w:hAnsiTheme="minorHAnsi" w:cstheme="minorHAnsi"/>
        </w:rPr>
      </w:pPr>
      <w:r w:rsidRPr="00EC66FC">
        <w:rPr>
          <w:rFonts w:asciiTheme="minorHAnsi" w:hAnsiTheme="minorHAnsi" w:cstheme="minorHAnsi"/>
        </w:rPr>
        <w:t>Opdrachtnemer vermeldt onderstaande adressering op de factuur:</w:t>
      </w:r>
    </w:p>
    <w:p w14:paraId="0F4CDD35" w14:textId="77777777" w:rsidR="007B7E17" w:rsidRPr="00691436" w:rsidRDefault="00CF2736" w:rsidP="007B7E17">
      <w:pPr>
        <w:shd w:val="clear" w:color="auto" w:fill="FFFFFF"/>
        <w:ind w:left="851"/>
        <w:rPr>
          <w:rFonts w:asciiTheme="minorHAnsi" w:hAnsiTheme="minorHAnsi" w:cstheme="minorHAnsi"/>
          <w:i/>
        </w:rPr>
      </w:pPr>
      <w:r w:rsidRPr="00691436">
        <w:rPr>
          <w:rFonts w:asciiTheme="minorHAnsi" w:hAnsiTheme="minorHAnsi" w:cstheme="minorHAnsi"/>
          <w:i/>
        </w:rPr>
        <w:t xml:space="preserve">Vrije Universiteit Amsterdam </w:t>
      </w:r>
      <w:r w:rsidRPr="00691436">
        <w:rPr>
          <w:rFonts w:asciiTheme="minorHAnsi" w:hAnsiTheme="minorHAnsi" w:cstheme="minorHAnsi"/>
          <w:i/>
        </w:rPr>
        <w:br/>
        <w:t xml:space="preserve">F&amp;A/FSC/BA  HG 1E-20 </w:t>
      </w:r>
    </w:p>
    <w:p w14:paraId="752551A4" w14:textId="553C8F28" w:rsidR="00CF2736" w:rsidRPr="00691436" w:rsidRDefault="00CF2736" w:rsidP="007B7E17">
      <w:pPr>
        <w:shd w:val="clear" w:color="auto" w:fill="FFFFFF"/>
        <w:ind w:left="851"/>
        <w:rPr>
          <w:rFonts w:asciiTheme="minorHAnsi" w:hAnsiTheme="minorHAnsi" w:cstheme="minorHAnsi"/>
          <w:i/>
        </w:rPr>
      </w:pPr>
      <w:r w:rsidRPr="00691436">
        <w:rPr>
          <w:rFonts w:asciiTheme="minorHAnsi" w:hAnsiTheme="minorHAnsi" w:cstheme="minorHAnsi"/>
          <w:i/>
        </w:rPr>
        <w:t>Ref: afdelingsnummer</w:t>
      </w:r>
    </w:p>
    <w:p w14:paraId="20BACFE4" w14:textId="39C62503" w:rsidR="00BC090B" w:rsidRPr="00691436" w:rsidRDefault="00CF2736" w:rsidP="007B7E17">
      <w:pPr>
        <w:pStyle w:val="Voetnoottekst"/>
        <w:tabs>
          <w:tab w:val="left" w:pos="-720"/>
        </w:tabs>
        <w:suppressAutoHyphens/>
        <w:ind w:left="851"/>
        <w:rPr>
          <w:rFonts w:asciiTheme="minorHAnsi" w:hAnsiTheme="minorHAnsi" w:cstheme="minorHAnsi"/>
          <w:i/>
        </w:rPr>
      </w:pPr>
      <w:r w:rsidRPr="00691436">
        <w:rPr>
          <w:rFonts w:asciiTheme="minorHAnsi" w:hAnsiTheme="minorHAnsi" w:cstheme="minorHAnsi"/>
          <w:i/>
        </w:rPr>
        <w:lastRenderedPageBreak/>
        <w:t xml:space="preserve">De Boelelaan 1105 </w:t>
      </w:r>
      <w:r w:rsidRPr="00691436">
        <w:rPr>
          <w:rFonts w:asciiTheme="minorHAnsi" w:hAnsiTheme="minorHAnsi" w:cstheme="minorHAnsi"/>
          <w:i/>
        </w:rPr>
        <w:br/>
        <w:t>1081 HV Amsterdam</w:t>
      </w:r>
    </w:p>
    <w:p w14:paraId="59552AD8" w14:textId="284F051A" w:rsidR="00691436" w:rsidRPr="00632E8C" w:rsidRDefault="00691436" w:rsidP="00817FA3">
      <w:pPr>
        <w:pStyle w:val="Artikeltekst"/>
        <w:numPr>
          <w:ilvl w:val="1"/>
          <w:numId w:val="14"/>
        </w:numPr>
        <w:spacing w:after="0"/>
        <w:ind w:left="426" w:hanging="426"/>
        <w:rPr>
          <w:rFonts w:cstheme="minorHAnsi"/>
          <w:iCs/>
          <w:sz w:val="20"/>
          <w:szCs w:val="20"/>
        </w:rPr>
      </w:pPr>
      <w:r w:rsidRPr="00632E8C">
        <w:rPr>
          <w:rFonts w:cstheme="minorHAnsi"/>
          <w:iCs/>
          <w:sz w:val="20"/>
          <w:szCs w:val="20"/>
        </w:rPr>
        <w:t>De facturen moeten zijn voorzien van een kostenplaatsnummer</w:t>
      </w:r>
      <w:r>
        <w:rPr>
          <w:rFonts w:cstheme="minorHAnsi"/>
          <w:iCs/>
          <w:sz w:val="20"/>
          <w:szCs w:val="20"/>
        </w:rPr>
        <w:t xml:space="preserve"> </w:t>
      </w:r>
      <w:r w:rsidR="006C5D6B">
        <w:rPr>
          <w:rFonts w:cstheme="minorHAnsi"/>
          <w:iCs/>
          <w:sz w:val="20"/>
          <w:szCs w:val="20"/>
        </w:rPr>
        <w:t xml:space="preserve">of WBS-nummer </w:t>
      </w:r>
      <w:r>
        <w:rPr>
          <w:rFonts w:cstheme="minorHAnsi"/>
          <w:iCs/>
          <w:sz w:val="20"/>
          <w:szCs w:val="20"/>
        </w:rPr>
        <w:t xml:space="preserve">en </w:t>
      </w:r>
      <w:r w:rsidR="006C5D6B">
        <w:rPr>
          <w:rFonts w:cstheme="minorHAnsi"/>
          <w:iCs/>
          <w:sz w:val="20"/>
          <w:szCs w:val="20"/>
        </w:rPr>
        <w:t>een contactpersoon.</w:t>
      </w:r>
    </w:p>
    <w:p w14:paraId="6A9C3742" w14:textId="42772013" w:rsidR="00CF2736" w:rsidRPr="00EC66FC" w:rsidRDefault="00CF2736" w:rsidP="00817FA3">
      <w:pPr>
        <w:pStyle w:val="Lijstalinea"/>
        <w:numPr>
          <w:ilvl w:val="1"/>
          <w:numId w:val="14"/>
        </w:numPr>
        <w:tabs>
          <w:tab w:val="left" w:pos="-720"/>
        </w:tabs>
        <w:suppressAutoHyphens/>
        <w:ind w:left="426" w:hanging="426"/>
        <w:rPr>
          <w:rFonts w:asciiTheme="minorHAnsi" w:hAnsiTheme="minorHAnsi" w:cstheme="minorHAnsi"/>
          <w:iCs/>
        </w:rPr>
      </w:pPr>
      <w:r w:rsidRPr="00EC66FC">
        <w:rPr>
          <w:rFonts w:asciiTheme="minorHAnsi" w:hAnsiTheme="minorHAnsi" w:cstheme="minorHAnsi"/>
          <w:iCs/>
        </w:rPr>
        <w:t xml:space="preserve">De facturatie geschiedt periodiek/maandelijks achteraf, dan wel na afronding van de opdracht zoals overeengekomen in de Nadere </w:t>
      </w:r>
      <w:r w:rsidR="00611CB7">
        <w:rPr>
          <w:rFonts w:asciiTheme="minorHAnsi" w:hAnsiTheme="minorHAnsi" w:cstheme="minorHAnsi"/>
          <w:iCs/>
        </w:rPr>
        <w:t>O</w:t>
      </w:r>
      <w:r w:rsidRPr="00EC66FC">
        <w:rPr>
          <w:rFonts w:asciiTheme="minorHAnsi" w:hAnsiTheme="minorHAnsi" w:cstheme="minorHAnsi"/>
          <w:iCs/>
        </w:rPr>
        <w:t>pdracht.</w:t>
      </w:r>
    </w:p>
    <w:p w14:paraId="22B2C2AD" w14:textId="41B5142F" w:rsidR="00CF2736" w:rsidRPr="00632E8C" w:rsidRDefault="00CF2736" w:rsidP="00817FA3">
      <w:pPr>
        <w:pStyle w:val="Artikeltekst"/>
        <w:numPr>
          <w:ilvl w:val="1"/>
          <w:numId w:val="14"/>
        </w:numPr>
        <w:spacing w:after="0"/>
        <w:ind w:left="426" w:hanging="426"/>
        <w:rPr>
          <w:rFonts w:cstheme="minorHAnsi"/>
          <w:iCs/>
          <w:sz w:val="20"/>
          <w:szCs w:val="20"/>
        </w:rPr>
      </w:pPr>
      <w:r w:rsidRPr="00632E8C">
        <w:rPr>
          <w:rFonts w:cstheme="minorHAnsi"/>
          <w:iCs/>
          <w:sz w:val="20"/>
          <w:szCs w:val="20"/>
        </w:rPr>
        <w:t xml:space="preserve">Facturen zijn opgesteld per </w:t>
      </w:r>
      <w:r w:rsidR="00A11560">
        <w:rPr>
          <w:rFonts w:cstheme="minorHAnsi"/>
          <w:iCs/>
          <w:sz w:val="20"/>
          <w:szCs w:val="20"/>
        </w:rPr>
        <w:t>N</w:t>
      </w:r>
      <w:r w:rsidRPr="00632E8C">
        <w:rPr>
          <w:rFonts w:cstheme="minorHAnsi"/>
          <w:iCs/>
          <w:sz w:val="20"/>
          <w:szCs w:val="20"/>
        </w:rPr>
        <w:t xml:space="preserve">adere </w:t>
      </w:r>
      <w:r w:rsidR="00A11560">
        <w:rPr>
          <w:rFonts w:cstheme="minorHAnsi"/>
          <w:iCs/>
          <w:sz w:val="20"/>
          <w:szCs w:val="20"/>
        </w:rPr>
        <w:t>Opdracht</w:t>
      </w:r>
      <w:r w:rsidR="00A11560" w:rsidRPr="00632E8C">
        <w:rPr>
          <w:rFonts w:cstheme="minorHAnsi"/>
          <w:iCs/>
          <w:sz w:val="20"/>
          <w:szCs w:val="20"/>
        </w:rPr>
        <w:t xml:space="preserve"> </w:t>
      </w:r>
      <w:r w:rsidR="00D033A5">
        <w:rPr>
          <w:rFonts w:cstheme="minorHAnsi"/>
          <w:iCs/>
          <w:sz w:val="20"/>
          <w:szCs w:val="20"/>
        </w:rPr>
        <w:t>of incidenteel als samengestelde factuur.</w:t>
      </w:r>
      <w:r w:rsidR="00D033A5" w:rsidRPr="00632E8C" w:rsidDel="00D033A5">
        <w:rPr>
          <w:rFonts w:cstheme="minorHAnsi"/>
          <w:iCs/>
          <w:sz w:val="20"/>
          <w:szCs w:val="20"/>
        </w:rPr>
        <w:t xml:space="preserve"> </w:t>
      </w:r>
    </w:p>
    <w:p w14:paraId="2CB46E73" w14:textId="05292415" w:rsidR="00CF2736" w:rsidRPr="00632E8C" w:rsidRDefault="00CF2736" w:rsidP="00817FA3">
      <w:pPr>
        <w:pStyle w:val="Artikeltekst"/>
        <w:numPr>
          <w:ilvl w:val="1"/>
          <w:numId w:val="14"/>
        </w:numPr>
        <w:spacing w:after="0"/>
        <w:ind w:left="426" w:hanging="426"/>
        <w:rPr>
          <w:rFonts w:cstheme="minorHAnsi"/>
          <w:iCs/>
          <w:sz w:val="20"/>
          <w:szCs w:val="20"/>
        </w:rPr>
      </w:pPr>
      <w:r w:rsidRPr="00632E8C">
        <w:rPr>
          <w:rFonts w:cstheme="minorHAnsi"/>
          <w:iCs/>
          <w:sz w:val="20"/>
          <w:szCs w:val="20"/>
        </w:rPr>
        <w:t>Facturen die niet voldoen aan het gestelde in dit artikel worden geretourneerd. Correctie van de factuur geldt als een nieuwe factuur, waarop het bepaalde in dit artikel van overeenkomstige toepassing is.</w:t>
      </w:r>
    </w:p>
    <w:p w14:paraId="18EFF6FE" w14:textId="125DF523" w:rsidR="00CF2736" w:rsidRPr="00632E8C" w:rsidRDefault="00CF2736" w:rsidP="00817FA3">
      <w:pPr>
        <w:pStyle w:val="Artikeltekst"/>
        <w:numPr>
          <w:ilvl w:val="1"/>
          <w:numId w:val="14"/>
        </w:numPr>
        <w:spacing w:after="0"/>
        <w:ind w:left="426" w:hanging="426"/>
        <w:rPr>
          <w:rFonts w:cstheme="minorHAnsi"/>
          <w:iCs/>
          <w:sz w:val="20"/>
          <w:szCs w:val="20"/>
        </w:rPr>
      </w:pPr>
      <w:r w:rsidRPr="00632E8C">
        <w:rPr>
          <w:rFonts w:cstheme="minorHAnsi"/>
          <w:iCs/>
          <w:sz w:val="20"/>
          <w:szCs w:val="20"/>
        </w:rPr>
        <w:t>Overschrijding van (een) betalingstermijn(en) door Opdrachtgever of niet-betaling door</w:t>
      </w:r>
      <w:r w:rsidR="005C023B" w:rsidRPr="00632E8C">
        <w:rPr>
          <w:rFonts w:cstheme="minorHAnsi"/>
          <w:iCs/>
          <w:sz w:val="20"/>
          <w:szCs w:val="20"/>
        </w:rPr>
        <w:t xml:space="preserve"> </w:t>
      </w:r>
      <w:r w:rsidR="003E1B98" w:rsidRPr="00632E8C">
        <w:rPr>
          <w:rFonts w:cstheme="minorHAnsi"/>
          <w:iCs/>
          <w:sz w:val="20"/>
          <w:szCs w:val="20"/>
        </w:rPr>
        <w:t>O</w:t>
      </w:r>
      <w:r w:rsidRPr="00632E8C">
        <w:rPr>
          <w:rFonts w:cstheme="minorHAnsi"/>
          <w:iCs/>
          <w:sz w:val="20"/>
          <w:szCs w:val="20"/>
        </w:rPr>
        <w:t>pdrachtgever van (een) fact(u)ur(en) op grond van vermoede inhoudelijke onjuistheid van die fact(u)ur(en) of van ondeugdelijkheid van de gefactureerde prestaties geeft Opdrachtnemer niet het recht zijn prestaties op te schorten c.q. te beëindigen. Opdrachtgever zal Opdrachtnemer bij constatering van onjuistheid of ondeugdelijkheid zo spoedig mogelijk op de hoogte brengen van haar constatering. Opdrachtgever zal in alle redelijkheid zijn medewerking verlenen aan de werkzaamheden van Opdrachtnemer om de onjuistheid of ondeugdelijkheid te herstellen.</w:t>
      </w:r>
    </w:p>
    <w:p w14:paraId="324C1659" w14:textId="77777777" w:rsidR="00B24DCF" w:rsidRPr="00632E8C" w:rsidRDefault="00B24DCF" w:rsidP="00C13FD5">
      <w:pPr>
        <w:ind w:left="705" w:hanging="705"/>
        <w:rPr>
          <w:rFonts w:asciiTheme="minorHAnsi" w:hAnsiTheme="minorHAnsi" w:cstheme="minorHAnsi"/>
        </w:rPr>
      </w:pPr>
    </w:p>
    <w:p w14:paraId="7E6A79BD" w14:textId="02A20662" w:rsidR="00971B32" w:rsidRPr="00632E8C" w:rsidRDefault="00971B32" w:rsidP="00C13FD5">
      <w:pPr>
        <w:ind w:left="705" w:hanging="705"/>
        <w:rPr>
          <w:rFonts w:asciiTheme="minorHAnsi" w:hAnsiTheme="minorHAnsi" w:cstheme="minorHAnsi"/>
          <w:b/>
          <w:bCs/>
        </w:rPr>
      </w:pPr>
      <w:r w:rsidRPr="00632E8C">
        <w:rPr>
          <w:rFonts w:asciiTheme="minorHAnsi" w:hAnsiTheme="minorHAnsi" w:cstheme="minorHAnsi"/>
          <w:b/>
          <w:bCs/>
        </w:rPr>
        <w:t xml:space="preserve">Artikel </w:t>
      </w:r>
      <w:r w:rsidR="00EC66FC">
        <w:rPr>
          <w:rFonts w:asciiTheme="minorHAnsi" w:hAnsiTheme="minorHAnsi" w:cstheme="minorHAnsi"/>
          <w:b/>
          <w:bCs/>
        </w:rPr>
        <w:t xml:space="preserve">9 </w:t>
      </w:r>
      <w:r w:rsidRPr="00632E8C">
        <w:rPr>
          <w:rFonts w:asciiTheme="minorHAnsi" w:hAnsiTheme="minorHAnsi" w:cstheme="minorHAnsi"/>
          <w:b/>
          <w:bCs/>
        </w:rPr>
        <w:tab/>
        <w:t>Verzekeringen</w:t>
      </w:r>
    </w:p>
    <w:p w14:paraId="1F1EDCB8" w14:textId="1FB13870" w:rsidR="0061509B" w:rsidRPr="00632E8C" w:rsidRDefault="0061509B" w:rsidP="00817FA3">
      <w:pPr>
        <w:pStyle w:val="Artikeltekst"/>
        <w:numPr>
          <w:ilvl w:val="1"/>
          <w:numId w:val="15"/>
        </w:numPr>
        <w:spacing w:after="0"/>
        <w:ind w:left="426" w:hanging="426"/>
        <w:rPr>
          <w:rFonts w:cstheme="minorHAnsi"/>
          <w:iCs/>
          <w:sz w:val="20"/>
          <w:szCs w:val="20"/>
        </w:rPr>
      </w:pPr>
      <w:bookmarkStart w:id="5" w:name="_Ref185843220"/>
      <w:r w:rsidRPr="00632E8C">
        <w:rPr>
          <w:rFonts w:cstheme="minorHAnsi"/>
          <w:iCs/>
          <w:sz w:val="20"/>
          <w:szCs w:val="20"/>
        </w:rPr>
        <w:t>Opdrachtnemer zal in ieder geval voor de wettelijke aansprakelijkheid adequaat verzekerd zijn en blijven, gedurende de gehele looptijd van deze Overeenkomst.</w:t>
      </w:r>
      <w:bookmarkEnd w:id="5"/>
    </w:p>
    <w:p w14:paraId="52519C98" w14:textId="05EEB8CD" w:rsidR="0061509B" w:rsidRPr="00632E8C" w:rsidRDefault="0061509B" w:rsidP="00817FA3">
      <w:pPr>
        <w:pStyle w:val="Artikeltekst"/>
        <w:numPr>
          <w:ilvl w:val="1"/>
          <w:numId w:val="15"/>
        </w:numPr>
        <w:spacing w:after="0"/>
        <w:ind w:left="426" w:hanging="426"/>
        <w:rPr>
          <w:rFonts w:cstheme="minorHAnsi"/>
          <w:iCs/>
          <w:sz w:val="20"/>
          <w:szCs w:val="20"/>
        </w:rPr>
      </w:pPr>
      <w:r w:rsidRPr="00632E8C">
        <w:rPr>
          <w:rFonts w:cstheme="minorHAnsi"/>
          <w:iCs/>
          <w:sz w:val="20"/>
          <w:szCs w:val="20"/>
        </w:rPr>
        <w:t>Op verzoek van de Opdrachtgever overlegt Opdrachtnemer de daartoe passende bewijzen, daaronder begrepen de bewijzen van premiebetaling.</w:t>
      </w:r>
    </w:p>
    <w:p w14:paraId="076B0705" w14:textId="023A5AAE" w:rsidR="0061509B" w:rsidRPr="00632E8C" w:rsidRDefault="0061509B" w:rsidP="00817FA3">
      <w:pPr>
        <w:pStyle w:val="Artikeltekst"/>
        <w:numPr>
          <w:ilvl w:val="1"/>
          <w:numId w:val="15"/>
        </w:numPr>
        <w:spacing w:after="0"/>
        <w:ind w:left="426" w:hanging="426"/>
        <w:rPr>
          <w:rFonts w:cstheme="minorHAnsi"/>
          <w:iCs/>
          <w:sz w:val="20"/>
          <w:szCs w:val="20"/>
        </w:rPr>
      </w:pPr>
      <w:r w:rsidRPr="00632E8C">
        <w:rPr>
          <w:rFonts w:cstheme="minorHAnsi"/>
          <w:iCs/>
          <w:sz w:val="20"/>
          <w:szCs w:val="20"/>
        </w:rPr>
        <w:t>De door Opdrachtnemer verschuldigde verzekeringspremies zijn in de overeengekomen tarieven inbegrepen.</w:t>
      </w:r>
    </w:p>
    <w:p w14:paraId="613E31B6" w14:textId="77777777" w:rsidR="0061509B" w:rsidRPr="00632E8C" w:rsidRDefault="0061509B" w:rsidP="00C13FD5">
      <w:pPr>
        <w:ind w:left="705" w:hanging="705"/>
        <w:rPr>
          <w:rFonts w:asciiTheme="minorHAnsi" w:hAnsiTheme="minorHAnsi" w:cstheme="minorHAnsi"/>
        </w:rPr>
      </w:pPr>
    </w:p>
    <w:p w14:paraId="5FD05DF2" w14:textId="20447133" w:rsidR="00971B32" w:rsidRPr="00632E8C" w:rsidRDefault="00971B32" w:rsidP="00C13FD5">
      <w:pPr>
        <w:ind w:left="705" w:hanging="705"/>
        <w:rPr>
          <w:rFonts w:asciiTheme="minorHAnsi" w:hAnsiTheme="minorHAnsi" w:cstheme="minorHAnsi"/>
          <w:b/>
          <w:bCs/>
        </w:rPr>
      </w:pPr>
      <w:r w:rsidRPr="00632E8C">
        <w:rPr>
          <w:rFonts w:asciiTheme="minorHAnsi" w:hAnsiTheme="minorHAnsi" w:cstheme="minorHAnsi"/>
          <w:b/>
          <w:bCs/>
        </w:rPr>
        <w:t>Artikel 1</w:t>
      </w:r>
      <w:r w:rsidR="00EC66FC">
        <w:rPr>
          <w:rFonts w:asciiTheme="minorHAnsi" w:hAnsiTheme="minorHAnsi" w:cstheme="minorHAnsi"/>
          <w:b/>
          <w:bCs/>
        </w:rPr>
        <w:t>0</w:t>
      </w:r>
      <w:r w:rsidRPr="00632E8C">
        <w:rPr>
          <w:rFonts w:asciiTheme="minorHAnsi" w:hAnsiTheme="minorHAnsi" w:cstheme="minorHAnsi"/>
          <w:b/>
          <w:bCs/>
        </w:rPr>
        <w:tab/>
      </w:r>
      <w:r w:rsidR="008C254B">
        <w:rPr>
          <w:rFonts w:asciiTheme="minorHAnsi" w:hAnsiTheme="minorHAnsi" w:cstheme="minorHAnsi"/>
          <w:b/>
          <w:bCs/>
        </w:rPr>
        <w:t>Vertrouwelijkheid</w:t>
      </w:r>
    </w:p>
    <w:p w14:paraId="322F2DCB" w14:textId="64473B80" w:rsidR="002B2809" w:rsidRPr="00632E8C" w:rsidRDefault="002B2809" w:rsidP="00817FA3">
      <w:pPr>
        <w:pStyle w:val="Artikeltekst"/>
        <w:numPr>
          <w:ilvl w:val="1"/>
          <w:numId w:val="16"/>
        </w:numPr>
        <w:spacing w:after="0"/>
        <w:ind w:left="426" w:hanging="426"/>
        <w:rPr>
          <w:rFonts w:cstheme="minorHAnsi"/>
          <w:iCs/>
          <w:sz w:val="20"/>
          <w:szCs w:val="20"/>
        </w:rPr>
      </w:pPr>
      <w:r w:rsidRPr="00632E8C">
        <w:rPr>
          <w:rFonts w:cstheme="minorHAnsi"/>
          <w:iCs/>
          <w:sz w:val="20"/>
          <w:szCs w:val="20"/>
        </w:rPr>
        <w:t>Beide Partijen nemen in het kader van deze overeenkomst strikte geheimhouding in acht ten aanzien van informatie over de organisatie van de andere Partij voor zover dit informatie betreft welke als vertrouwelijk is aan te merken, dan wel waarvan het vertrouwelijke karakter redelijkerwijs kan worden vermoed. Elk van hen draagt er zorg voor dat zijn personeel het bepaalde in de vorige volzin in acht neemt.</w:t>
      </w:r>
    </w:p>
    <w:p w14:paraId="353CE814" w14:textId="39C1669B" w:rsidR="002B2809" w:rsidRPr="00632E8C" w:rsidRDefault="002B2809" w:rsidP="00817FA3">
      <w:pPr>
        <w:pStyle w:val="Artikeltekst"/>
        <w:numPr>
          <w:ilvl w:val="1"/>
          <w:numId w:val="16"/>
        </w:numPr>
        <w:spacing w:after="0"/>
        <w:ind w:left="426" w:hanging="426"/>
        <w:rPr>
          <w:rFonts w:cstheme="minorHAnsi"/>
          <w:iCs/>
          <w:sz w:val="20"/>
          <w:szCs w:val="20"/>
        </w:rPr>
      </w:pPr>
      <w:r w:rsidRPr="00632E8C">
        <w:rPr>
          <w:rFonts w:cstheme="minorHAnsi"/>
          <w:iCs/>
          <w:sz w:val="20"/>
          <w:szCs w:val="20"/>
        </w:rPr>
        <w:t>Opdrachtnemer verplicht zich de gegevens van zijn diensten aan Opdrachtgever in generlei vorm aan derden beschikbaar te stellen, noch hierover aan derden enige inlichting te verschaffen, tenzij Opdrachtgever hiervoor schriftelijk toestemming heeft verleend. Opdrachtgever is gerechtigd aan het verlenen van deze toestemming voorwaarden te verbinden.</w:t>
      </w:r>
    </w:p>
    <w:p w14:paraId="23E3F459" w14:textId="0EBBA845" w:rsidR="002B2809" w:rsidRPr="00632E8C" w:rsidRDefault="002B2809" w:rsidP="00817FA3">
      <w:pPr>
        <w:pStyle w:val="Artikeltekst"/>
        <w:numPr>
          <w:ilvl w:val="1"/>
          <w:numId w:val="16"/>
        </w:numPr>
        <w:spacing w:after="0"/>
        <w:ind w:left="426" w:hanging="426"/>
        <w:rPr>
          <w:rFonts w:cstheme="minorHAnsi"/>
          <w:iCs/>
          <w:sz w:val="20"/>
          <w:szCs w:val="20"/>
        </w:rPr>
      </w:pPr>
      <w:r w:rsidRPr="00632E8C">
        <w:rPr>
          <w:rFonts w:cstheme="minorHAnsi"/>
          <w:iCs/>
          <w:sz w:val="20"/>
          <w:szCs w:val="20"/>
        </w:rPr>
        <w:t>Geen van de Partijen maakt zonder voorafgaande schriftelijke toestemming van de andere partij melding van deze overeenkomst in externe publicaties of reclame-uitingen.</w:t>
      </w:r>
    </w:p>
    <w:p w14:paraId="33B6C816" w14:textId="51ABFFE0" w:rsidR="002C0FFD" w:rsidRPr="00EC66FC" w:rsidRDefault="002C0FFD" w:rsidP="00817FA3">
      <w:pPr>
        <w:pStyle w:val="Lijstalinea"/>
        <w:numPr>
          <w:ilvl w:val="1"/>
          <w:numId w:val="16"/>
        </w:numPr>
        <w:ind w:left="426" w:hanging="426"/>
        <w:rPr>
          <w:rFonts w:asciiTheme="minorHAnsi" w:hAnsiTheme="minorHAnsi" w:cstheme="minorHAnsi"/>
        </w:rPr>
      </w:pPr>
      <w:r w:rsidRPr="00EC66FC">
        <w:rPr>
          <w:rFonts w:asciiTheme="minorHAnsi" w:hAnsiTheme="minorHAnsi" w:cstheme="minorHAnsi"/>
        </w:rPr>
        <w:t>Partijen zijn jegens elkaar gehouden alle medewerking te verlenen om de uit de Wet bescherming persoonsgegevens voor partijen voortvloeiende verplichtingen te kunnen nakomen.</w:t>
      </w:r>
    </w:p>
    <w:p w14:paraId="5A96CF2A" w14:textId="77777777" w:rsidR="00282AD9" w:rsidRPr="00632E8C" w:rsidRDefault="00282AD9" w:rsidP="00C13FD5">
      <w:pPr>
        <w:ind w:left="705" w:hanging="705"/>
        <w:rPr>
          <w:rFonts w:asciiTheme="minorHAnsi" w:hAnsiTheme="minorHAnsi" w:cstheme="minorHAnsi"/>
        </w:rPr>
      </w:pPr>
    </w:p>
    <w:p w14:paraId="4D40C98A" w14:textId="5E11945D" w:rsidR="00F97771" w:rsidRPr="00632E8C" w:rsidRDefault="00F97771" w:rsidP="00C13FD5">
      <w:pPr>
        <w:ind w:left="705" w:hanging="705"/>
        <w:rPr>
          <w:rFonts w:asciiTheme="minorHAnsi" w:hAnsiTheme="minorHAnsi" w:cstheme="minorHAnsi"/>
          <w:b/>
          <w:bCs/>
        </w:rPr>
      </w:pPr>
      <w:r w:rsidRPr="00632E8C">
        <w:rPr>
          <w:rFonts w:asciiTheme="minorHAnsi" w:hAnsiTheme="minorHAnsi" w:cstheme="minorHAnsi"/>
          <w:b/>
          <w:bCs/>
        </w:rPr>
        <w:t>Artikel 1</w:t>
      </w:r>
      <w:r w:rsidR="00EC66FC">
        <w:rPr>
          <w:rFonts w:asciiTheme="minorHAnsi" w:hAnsiTheme="minorHAnsi" w:cstheme="minorHAnsi"/>
          <w:b/>
          <w:bCs/>
        </w:rPr>
        <w:t>1</w:t>
      </w:r>
      <w:r w:rsidRPr="00632E8C">
        <w:rPr>
          <w:rFonts w:asciiTheme="minorHAnsi" w:hAnsiTheme="minorHAnsi" w:cstheme="minorHAnsi"/>
          <w:b/>
          <w:bCs/>
        </w:rPr>
        <w:tab/>
        <w:t>Overmacht</w:t>
      </w:r>
    </w:p>
    <w:p w14:paraId="34270E7A" w14:textId="77777777" w:rsidR="00EC66FC" w:rsidRDefault="008059E5" w:rsidP="00817FA3">
      <w:pPr>
        <w:pStyle w:val="Artikeltekst"/>
        <w:numPr>
          <w:ilvl w:val="1"/>
          <w:numId w:val="17"/>
        </w:numPr>
        <w:spacing w:after="0"/>
        <w:ind w:left="426" w:hanging="426"/>
        <w:rPr>
          <w:rFonts w:cstheme="minorHAnsi"/>
          <w:iCs/>
          <w:sz w:val="20"/>
          <w:szCs w:val="20"/>
        </w:rPr>
      </w:pPr>
      <w:r w:rsidRPr="00632E8C">
        <w:rPr>
          <w:rFonts w:cstheme="minorHAnsi"/>
          <w:iCs/>
          <w:sz w:val="20"/>
          <w:szCs w:val="20"/>
        </w:rPr>
        <w:t>In geval van overmacht zal hiervan, onder overlegging van bewijsstukken, schriftelijk mededeling worden gedaan aan de wederpartij.</w:t>
      </w:r>
    </w:p>
    <w:p w14:paraId="15F7C440" w14:textId="77777777" w:rsidR="00EC66FC" w:rsidRDefault="008059E5" w:rsidP="00817FA3">
      <w:pPr>
        <w:pStyle w:val="Artikeltekst"/>
        <w:numPr>
          <w:ilvl w:val="1"/>
          <w:numId w:val="17"/>
        </w:numPr>
        <w:spacing w:after="0"/>
        <w:ind w:left="426" w:hanging="426"/>
        <w:rPr>
          <w:rFonts w:cstheme="minorHAnsi"/>
          <w:iCs/>
          <w:sz w:val="20"/>
          <w:szCs w:val="20"/>
        </w:rPr>
      </w:pPr>
      <w:r w:rsidRPr="00EC66FC">
        <w:rPr>
          <w:rFonts w:cstheme="minorHAnsi"/>
          <w:iCs/>
          <w:sz w:val="20"/>
          <w:szCs w:val="20"/>
        </w:rPr>
        <w:t>In geval van overmacht wordt de nakoming door de betrokken partijen van de uit deze overeenkomst voortvloeiende verplichtingen geheel of gedeeltelijk opgeschort voor de duur van zodanige overmacht, zonder dat de partijen over en weer tot enige schadevergoeding ter zake gehouden zijn, onverminderd de bevoegdheid van Opdrachtgever de overeenkomst met de Opdrachtnemer met onmiddellijke ingang te ontbinden.</w:t>
      </w:r>
    </w:p>
    <w:p w14:paraId="30DCA614" w14:textId="53E86857" w:rsidR="008059E5" w:rsidRPr="00EC66FC" w:rsidRDefault="008059E5" w:rsidP="00817FA3">
      <w:pPr>
        <w:pStyle w:val="Artikeltekst"/>
        <w:numPr>
          <w:ilvl w:val="1"/>
          <w:numId w:val="17"/>
        </w:numPr>
        <w:spacing w:after="0"/>
        <w:ind w:left="426" w:hanging="426"/>
        <w:rPr>
          <w:rFonts w:cstheme="minorHAnsi"/>
          <w:iCs/>
          <w:sz w:val="20"/>
          <w:szCs w:val="20"/>
        </w:rPr>
      </w:pPr>
      <w:r w:rsidRPr="00EC66FC">
        <w:rPr>
          <w:rFonts w:cstheme="minorHAnsi"/>
          <w:iCs/>
          <w:sz w:val="20"/>
          <w:szCs w:val="20"/>
        </w:rPr>
        <w:t xml:space="preserve">Onder overmacht wordt niet gerekend staking van het personeel, het niet of niet tijdig nakomen door een derde van verplichtingen, die genoemde derde jegens een van de partijen bij deze overeenkomst op zich heeft genomen, tenzij de desbetreffende partij aantoont dat het niet of niet tijdig nakomen van de </w:t>
      </w:r>
      <w:r w:rsidRPr="00EC66FC">
        <w:rPr>
          <w:rFonts w:cstheme="minorHAnsi"/>
          <w:iCs/>
          <w:sz w:val="20"/>
          <w:szCs w:val="20"/>
        </w:rPr>
        <w:lastRenderedPageBreak/>
        <w:t xml:space="preserve">verplichtingen te wijten is aan overmacht en nakoming van de overeengekomen verplichtingen redelijkerwijs niet van haar verlangd kan worden. </w:t>
      </w:r>
    </w:p>
    <w:p w14:paraId="011680E2" w14:textId="77777777" w:rsidR="008059E5" w:rsidRPr="00632E8C" w:rsidRDefault="008059E5" w:rsidP="006F5D70">
      <w:pPr>
        <w:rPr>
          <w:rFonts w:asciiTheme="minorHAnsi" w:hAnsiTheme="minorHAnsi" w:cstheme="minorHAnsi"/>
        </w:rPr>
      </w:pPr>
    </w:p>
    <w:p w14:paraId="67DF3631" w14:textId="27F63D31" w:rsidR="00F97771" w:rsidRPr="00632E8C" w:rsidRDefault="00F97771" w:rsidP="00F97771">
      <w:pPr>
        <w:ind w:left="705" w:hanging="705"/>
        <w:rPr>
          <w:rFonts w:asciiTheme="minorHAnsi" w:hAnsiTheme="minorHAnsi" w:cstheme="minorHAnsi"/>
          <w:b/>
          <w:bCs/>
        </w:rPr>
      </w:pPr>
      <w:r w:rsidRPr="00632E8C">
        <w:rPr>
          <w:rFonts w:asciiTheme="minorHAnsi" w:hAnsiTheme="minorHAnsi" w:cstheme="minorHAnsi"/>
          <w:b/>
          <w:bCs/>
        </w:rPr>
        <w:t>Artikel 1</w:t>
      </w:r>
      <w:r w:rsidR="00EC66FC">
        <w:rPr>
          <w:rFonts w:asciiTheme="minorHAnsi" w:hAnsiTheme="minorHAnsi" w:cstheme="minorHAnsi"/>
          <w:b/>
          <w:bCs/>
        </w:rPr>
        <w:t>2</w:t>
      </w:r>
      <w:r w:rsidRPr="00632E8C">
        <w:rPr>
          <w:rFonts w:asciiTheme="minorHAnsi" w:hAnsiTheme="minorHAnsi" w:cstheme="minorHAnsi"/>
          <w:b/>
          <w:bCs/>
        </w:rPr>
        <w:tab/>
        <w:t>Aansprakelijkheid</w:t>
      </w:r>
    </w:p>
    <w:p w14:paraId="3706789B" w14:textId="77777777" w:rsidR="00E91799" w:rsidRPr="00632E8C" w:rsidRDefault="00E91799">
      <w:pPr>
        <w:pStyle w:val="Lijstalinea"/>
        <w:numPr>
          <w:ilvl w:val="0"/>
          <w:numId w:val="13"/>
        </w:numPr>
        <w:rPr>
          <w:rFonts w:asciiTheme="minorHAnsi" w:hAnsiTheme="minorHAnsi" w:cstheme="minorHAnsi"/>
          <w:vanish/>
        </w:rPr>
      </w:pPr>
    </w:p>
    <w:p w14:paraId="554D99EA" w14:textId="77777777" w:rsidR="00E91799" w:rsidRPr="00632E8C" w:rsidRDefault="00E91799">
      <w:pPr>
        <w:pStyle w:val="Lijstalinea"/>
        <w:numPr>
          <w:ilvl w:val="0"/>
          <w:numId w:val="13"/>
        </w:numPr>
        <w:rPr>
          <w:rFonts w:asciiTheme="minorHAnsi" w:hAnsiTheme="minorHAnsi" w:cstheme="minorHAnsi"/>
          <w:vanish/>
        </w:rPr>
      </w:pPr>
    </w:p>
    <w:p w14:paraId="0552C111" w14:textId="77777777" w:rsidR="00E91799" w:rsidRPr="00632E8C" w:rsidRDefault="00E91799">
      <w:pPr>
        <w:pStyle w:val="Lijstalinea"/>
        <w:numPr>
          <w:ilvl w:val="0"/>
          <w:numId w:val="13"/>
        </w:numPr>
        <w:rPr>
          <w:rFonts w:asciiTheme="minorHAnsi" w:hAnsiTheme="minorHAnsi" w:cstheme="minorHAnsi"/>
          <w:vanish/>
        </w:rPr>
      </w:pPr>
    </w:p>
    <w:p w14:paraId="76B17929" w14:textId="77777777" w:rsidR="00E91799" w:rsidRPr="00632E8C" w:rsidRDefault="00E91799">
      <w:pPr>
        <w:pStyle w:val="Lijstalinea"/>
        <w:numPr>
          <w:ilvl w:val="0"/>
          <w:numId w:val="13"/>
        </w:numPr>
        <w:rPr>
          <w:rFonts w:asciiTheme="minorHAnsi" w:hAnsiTheme="minorHAnsi" w:cstheme="minorHAnsi"/>
          <w:vanish/>
        </w:rPr>
      </w:pPr>
    </w:p>
    <w:p w14:paraId="43111237" w14:textId="77777777" w:rsidR="00E91799" w:rsidRPr="00632E8C" w:rsidRDefault="00E91799">
      <w:pPr>
        <w:pStyle w:val="Lijstalinea"/>
        <w:numPr>
          <w:ilvl w:val="0"/>
          <w:numId w:val="13"/>
        </w:numPr>
        <w:rPr>
          <w:rFonts w:asciiTheme="minorHAnsi" w:hAnsiTheme="minorHAnsi" w:cstheme="minorHAnsi"/>
          <w:vanish/>
        </w:rPr>
      </w:pPr>
    </w:p>
    <w:p w14:paraId="464F4BAC" w14:textId="77777777" w:rsidR="00E91799" w:rsidRPr="00632E8C" w:rsidRDefault="00E91799">
      <w:pPr>
        <w:pStyle w:val="Lijstalinea"/>
        <w:numPr>
          <w:ilvl w:val="0"/>
          <w:numId w:val="13"/>
        </w:numPr>
        <w:rPr>
          <w:rFonts w:asciiTheme="minorHAnsi" w:hAnsiTheme="minorHAnsi" w:cstheme="minorHAnsi"/>
          <w:vanish/>
        </w:rPr>
      </w:pPr>
    </w:p>
    <w:p w14:paraId="695C9AF2" w14:textId="77777777" w:rsidR="00E91799" w:rsidRPr="00632E8C" w:rsidRDefault="00E91799">
      <w:pPr>
        <w:pStyle w:val="Lijstalinea"/>
        <w:numPr>
          <w:ilvl w:val="0"/>
          <w:numId w:val="13"/>
        </w:numPr>
        <w:rPr>
          <w:rFonts w:asciiTheme="minorHAnsi" w:hAnsiTheme="minorHAnsi" w:cstheme="minorHAnsi"/>
          <w:vanish/>
        </w:rPr>
      </w:pPr>
    </w:p>
    <w:p w14:paraId="4A09219C" w14:textId="68827FC0" w:rsidR="008A6A4B" w:rsidRPr="00EC66FC" w:rsidRDefault="00E91799" w:rsidP="00817FA3">
      <w:pPr>
        <w:pStyle w:val="Lijstalinea"/>
        <w:numPr>
          <w:ilvl w:val="1"/>
          <w:numId w:val="18"/>
        </w:numPr>
        <w:ind w:left="426" w:hanging="426"/>
        <w:rPr>
          <w:rFonts w:asciiTheme="minorHAnsi" w:hAnsiTheme="minorHAnsi" w:cstheme="minorHAnsi"/>
        </w:rPr>
      </w:pPr>
      <w:r w:rsidRPr="00EC66FC">
        <w:rPr>
          <w:rFonts w:asciiTheme="minorHAnsi" w:hAnsiTheme="minorHAnsi" w:cstheme="minorHAnsi"/>
        </w:rPr>
        <w:t xml:space="preserve">Opdrachtnemer is aansprakelijk voor de schade die Opdrachtgever lijdt als gevolg van toerekenbare tekortkoming door Opdrachtnemer in de nakoming van zijn verplichtingen voortkomende uit deze Overeenkomst en de wet, tot een maximaal bedrag van: </w:t>
      </w:r>
    </w:p>
    <w:p w14:paraId="03609398" w14:textId="1D6DAC64" w:rsidR="008A6A4B" w:rsidRPr="00531684" w:rsidRDefault="00E91799">
      <w:pPr>
        <w:pStyle w:val="Lijstalinea"/>
        <w:numPr>
          <w:ilvl w:val="0"/>
          <w:numId w:val="9"/>
        </w:numPr>
        <w:overflowPunct w:val="0"/>
        <w:autoSpaceDE w:val="0"/>
        <w:autoSpaceDN w:val="0"/>
        <w:adjustRightInd w:val="0"/>
        <w:textAlignment w:val="baseline"/>
        <w:rPr>
          <w:rFonts w:asciiTheme="minorHAnsi" w:hAnsiTheme="minorHAnsi" w:cstheme="minorHAnsi"/>
        </w:rPr>
      </w:pPr>
      <w:r w:rsidRPr="00531684">
        <w:rPr>
          <w:rFonts w:asciiTheme="minorHAnsi" w:hAnsiTheme="minorHAnsi" w:cstheme="minorHAnsi"/>
        </w:rPr>
        <w:t xml:space="preserve">indien Opdrachtnemer voor de betreffende schade enige dekking onder een verzekering geniet, het bedrag der verzekeringsdekking; </w:t>
      </w:r>
    </w:p>
    <w:p w14:paraId="35F7BAB3" w14:textId="01276C0B" w:rsidR="00E91799" w:rsidRPr="00632E8C" w:rsidRDefault="00E91799">
      <w:pPr>
        <w:pStyle w:val="Lijstalinea"/>
        <w:numPr>
          <w:ilvl w:val="0"/>
          <w:numId w:val="9"/>
        </w:numPr>
        <w:overflowPunct w:val="0"/>
        <w:autoSpaceDE w:val="0"/>
        <w:autoSpaceDN w:val="0"/>
        <w:adjustRightInd w:val="0"/>
        <w:textAlignment w:val="baseline"/>
        <w:rPr>
          <w:rFonts w:asciiTheme="minorHAnsi" w:hAnsiTheme="minorHAnsi" w:cstheme="minorHAnsi"/>
        </w:rPr>
      </w:pPr>
      <w:r w:rsidRPr="00632E8C">
        <w:rPr>
          <w:rFonts w:asciiTheme="minorHAnsi" w:hAnsiTheme="minorHAnsi" w:cstheme="minorHAnsi"/>
        </w:rPr>
        <w:t xml:space="preserve">indien de Opdrachtnemer voor de betreffende schade geen enkele dekking onder een verzekering geniet, een bedrag van EUR </w:t>
      </w:r>
      <w:r w:rsidR="00E96712">
        <w:rPr>
          <w:rFonts w:asciiTheme="minorHAnsi" w:hAnsiTheme="minorHAnsi" w:cstheme="minorHAnsi"/>
        </w:rPr>
        <w:t>1.000.000 per schadegeval en met een maximum van EUR 2.500.000 per jaar</w:t>
      </w:r>
      <w:r w:rsidRPr="00632E8C">
        <w:rPr>
          <w:rFonts w:asciiTheme="minorHAnsi" w:hAnsiTheme="minorHAnsi" w:cstheme="minorHAnsi"/>
        </w:rPr>
        <w:t>.</w:t>
      </w:r>
    </w:p>
    <w:p w14:paraId="3D872FC5" w14:textId="77777777" w:rsidR="00EC66FC" w:rsidRDefault="00E91799" w:rsidP="00817FA3">
      <w:pPr>
        <w:pStyle w:val="Lijstalinea"/>
        <w:numPr>
          <w:ilvl w:val="1"/>
          <w:numId w:val="18"/>
        </w:numPr>
        <w:ind w:left="426" w:hanging="426"/>
        <w:rPr>
          <w:rFonts w:asciiTheme="minorHAnsi" w:hAnsiTheme="minorHAnsi" w:cstheme="minorHAnsi"/>
        </w:rPr>
      </w:pPr>
      <w:r w:rsidRPr="00EC66FC">
        <w:rPr>
          <w:rFonts w:asciiTheme="minorHAnsi" w:hAnsiTheme="minorHAnsi" w:cstheme="minorHAnsi"/>
        </w:rPr>
        <w:t xml:space="preserve">Opdrachtnemer verplicht zich tot het afsluiten van een verzekering die dekking geeft voor schade als gevolg van gebreken als bedoeld in het eerste lid, tot een bedrag van EUR </w:t>
      </w:r>
      <w:r w:rsidR="00E96712" w:rsidRPr="00EC66FC">
        <w:rPr>
          <w:rFonts w:asciiTheme="minorHAnsi" w:hAnsiTheme="minorHAnsi" w:cstheme="minorHAnsi"/>
        </w:rPr>
        <w:t>2</w:t>
      </w:r>
      <w:r w:rsidRPr="00EC66FC">
        <w:rPr>
          <w:rFonts w:asciiTheme="minorHAnsi" w:hAnsiTheme="minorHAnsi" w:cstheme="minorHAnsi"/>
        </w:rPr>
        <w:t>.</w:t>
      </w:r>
      <w:r w:rsidR="00E96712" w:rsidRPr="00EC66FC">
        <w:rPr>
          <w:rFonts w:asciiTheme="minorHAnsi" w:hAnsiTheme="minorHAnsi" w:cstheme="minorHAnsi"/>
        </w:rPr>
        <w:t>50</w:t>
      </w:r>
      <w:r w:rsidRPr="00EC66FC">
        <w:rPr>
          <w:rFonts w:asciiTheme="minorHAnsi" w:hAnsiTheme="minorHAnsi" w:cstheme="minorHAnsi"/>
        </w:rPr>
        <w:t>0.000 en zal Opdrachtgever vóór aanvang van de uitvoering van een opdracht een kopie van de polis voor deze verzekering, alsmede van het premiebetalingsbewijs doen toekomen.</w:t>
      </w:r>
    </w:p>
    <w:p w14:paraId="675864A5" w14:textId="77777777" w:rsidR="005A570C" w:rsidRDefault="00E91799" w:rsidP="00817FA3">
      <w:pPr>
        <w:pStyle w:val="Lijstalinea"/>
        <w:numPr>
          <w:ilvl w:val="1"/>
          <w:numId w:val="18"/>
        </w:numPr>
        <w:ind w:left="426" w:hanging="426"/>
        <w:rPr>
          <w:rFonts w:asciiTheme="minorHAnsi" w:hAnsiTheme="minorHAnsi" w:cstheme="minorHAnsi"/>
        </w:rPr>
      </w:pPr>
      <w:r w:rsidRPr="00EC66FC">
        <w:rPr>
          <w:rFonts w:asciiTheme="minorHAnsi" w:hAnsiTheme="minorHAnsi" w:cstheme="minorHAnsi"/>
        </w:rPr>
        <w:t xml:space="preserve">Inspecties, keuringen van opdrachtfasen, termijnbetalingen en/of gegeven goedkeuringen beperken de aansprakelijkheid van Opdrachtnemer voor toerekenbare tekortkomingen uit hoofde van deze Overeenkomst op geen enkele manier. </w:t>
      </w:r>
    </w:p>
    <w:p w14:paraId="670A17A7" w14:textId="77777777" w:rsidR="005A570C" w:rsidRDefault="00A45436" w:rsidP="00817FA3">
      <w:pPr>
        <w:pStyle w:val="Lijstalinea"/>
        <w:numPr>
          <w:ilvl w:val="1"/>
          <w:numId w:val="18"/>
        </w:numPr>
        <w:ind w:left="426" w:hanging="426"/>
        <w:rPr>
          <w:rFonts w:asciiTheme="minorHAnsi" w:hAnsiTheme="minorHAnsi" w:cstheme="minorHAnsi"/>
        </w:rPr>
      </w:pPr>
      <w:r w:rsidRPr="005A570C">
        <w:rPr>
          <w:rFonts w:asciiTheme="minorHAnsi" w:hAnsiTheme="minorHAnsi" w:cstheme="minorHAnsi"/>
        </w:rPr>
        <w:t>Opdrachtnemer kan aansprakelijk worden gesteld voor fouten indien er is nagelaten te waarschuwen voor fouten, waarvoor een zorgvuldig handelend adviseur/opdrachtnemer, met name op de raakvlakken van de verschillende taakgebieden, had behoren te waarschuwen.</w:t>
      </w:r>
      <w:bookmarkStart w:id="6" w:name="_Ref298781046"/>
    </w:p>
    <w:p w14:paraId="009124B0" w14:textId="177D81EC" w:rsidR="00E91799" w:rsidRPr="005A570C" w:rsidRDefault="00E91799" w:rsidP="00817FA3">
      <w:pPr>
        <w:pStyle w:val="Lijstalinea"/>
        <w:numPr>
          <w:ilvl w:val="1"/>
          <w:numId w:val="18"/>
        </w:numPr>
        <w:ind w:left="426" w:hanging="426"/>
        <w:rPr>
          <w:rFonts w:asciiTheme="minorHAnsi" w:hAnsiTheme="minorHAnsi" w:cstheme="minorHAnsi"/>
        </w:rPr>
      </w:pPr>
      <w:r w:rsidRPr="005A570C">
        <w:rPr>
          <w:rFonts w:asciiTheme="minorHAnsi" w:hAnsiTheme="minorHAnsi" w:cstheme="minorHAnsi"/>
        </w:rPr>
        <w:t>Opdrachtnemer is niet aansprakelijk voor schade door Opdrachtgever geleden</w:t>
      </w:r>
      <w:r w:rsidR="00AB7457">
        <w:rPr>
          <w:rFonts w:asciiTheme="minorHAnsi" w:hAnsiTheme="minorHAnsi" w:cstheme="minorHAnsi"/>
        </w:rPr>
        <w:t>,</w:t>
      </w:r>
      <w:r w:rsidRPr="005A570C">
        <w:rPr>
          <w:rFonts w:asciiTheme="minorHAnsi" w:hAnsiTheme="minorHAnsi" w:cstheme="minorHAnsi"/>
        </w:rPr>
        <w:t xml:space="preserve"> als gevolg van handelen of nalaten van bij de uitvoering van het Project betrokken partijen (zoals aannemers en leveranciers), behoudens wanneer Opdrachtnemer nalaat Opdrachtgever te waarschuwen voor een handelen of nalaten, als bedoeld in dit Artikel en zulks Opdrachtnemer kan worden toegerekend.</w:t>
      </w:r>
      <w:bookmarkEnd w:id="6"/>
      <w:r w:rsidRPr="005A570C">
        <w:rPr>
          <w:rFonts w:asciiTheme="minorHAnsi" w:hAnsiTheme="minorHAnsi" w:cstheme="minorHAnsi"/>
        </w:rPr>
        <w:t xml:space="preserve"> </w:t>
      </w:r>
    </w:p>
    <w:p w14:paraId="3BC67261" w14:textId="06540D44" w:rsidR="00E91799" w:rsidRPr="00632E8C" w:rsidRDefault="00E91799" w:rsidP="00817FA3">
      <w:pPr>
        <w:pStyle w:val="Lijstalinea"/>
        <w:numPr>
          <w:ilvl w:val="1"/>
          <w:numId w:val="18"/>
        </w:numPr>
        <w:overflowPunct w:val="0"/>
        <w:autoSpaceDE w:val="0"/>
        <w:autoSpaceDN w:val="0"/>
        <w:adjustRightInd w:val="0"/>
        <w:ind w:left="426" w:hanging="426"/>
        <w:textAlignment w:val="baseline"/>
        <w:rPr>
          <w:rFonts w:asciiTheme="minorHAnsi" w:hAnsiTheme="minorHAnsi" w:cstheme="minorHAnsi"/>
        </w:rPr>
      </w:pPr>
      <w:r w:rsidRPr="00632E8C">
        <w:rPr>
          <w:rFonts w:asciiTheme="minorHAnsi" w:hAnsiTheme="minorHAnsi" w:cstheme="minorHAnsi"/>
        </w:rPr>
        <w:t xml:space="preserve">Indien bepaalde aan Opdrachtnemer opgedragen werkzaamheden op schriftelijk verzoek van Opdrachtgever in opdracht van Opdrachtnemer door derden worden verricht, dan is Opdrachtnemer behoudens de </w:t>
      </w:r>
      <w:r w:rsidRPr="009061DB">
        <w:rPr>
          <w:rFonts w:asciiTheme="minorHAnsi" w:hAnsiTheme="minorHAnsi" w:cstheme="minorHAnsi"/>
        </w:rPr>
        <w:t>sub 1</w:t>
      </w:r>
      <w:r w:rsidR="00817FA3">
        <w:rPr>
          <w:rFonts w:asciiTheme="minorHAnsi" w:hAnsiTheme="minorHAnsi" w:cstheme="minorHAnsi"/>
        </w:rPr>
        <w:t>2</w:t>
      </w:r>
      <w:r w:rsidRPr="009061DB">
        <w:rPr>
          <w:rFonts w:asciiTheme="minorHAnsi" w:hAnsiTheme="minorHAnsi" w:cstheme="minorHAnsi"/>
        </w:rPr>
        <w:t>.4</w:t>
      </w:r>
      <w:r w:rsidRPr="00D12753">
        <w:rPr>
          <w:rFonts w:asciiTheme="minorHAnsi" w:hAnsiTheme="minorHAnsi" w:cstheme="minorHAnsi"/>
        </w:rPr>
        <w:t xml:space="preserve"> en </w:t>
      </w:r>
      <w:r w:rsidRPr="009061DB">
        <w:rPr>
          <w:rFonts w:asciiTheme="minorHAnsi" w:hAnsiTheme="minorHAnsi" w:cstheme="minorHAnsi"/>
        </w:rPr>
        <w:t>1</w:t>
      </w:r>
      <w:r w:rsidR="00817FA3">
        <w:rPr>
          <w:rFonts w:asciiTheme="minorHAnsi" w:hAnsiTheme="minorHAnsi" w:cstheme="minorHAnsi"/>
        </w:rPr>
        <w:t>2</w:t>
      </w:r>
      <w:r w:rsidRPr="009061DB">
        <w:rPr>
          <w:rFonts w:asciiTheme="minorHAnsi" w:hAnsiTheme="minorHAnsi" w:cstheme="minorHAnsi"/>
        </w:rPr>
        <w:t>.5</w:t>
      </w:r>
      <w:r w:rsidRPr="00632E8C">
        <w:rPr>
          <w:rFonts w:asciiTheme="minorHAnsi" w:hAnsiTheme="minorHAnsi" w:cstheme="minorHAnsi"/>
        </w:rPr>
        <w:t xml:space="preserve"> genoemde gevallen voor de uitvoering van deze werkzaamheden jegens Opdrachtgever niet verder verantwoordelijk of aansprakelijk dan die derde jegens Opdrachtnemer is.  </w:t>
      </w:r>
    </w:p>
    <w:p w14:paraId="01AEA0F6" w14:textId="3D1282B0" w:rsidR="00E91799" w:rsidRPr="00632E8C" w:rsidRDefault="00E91799" w:rsidP="00817FA3">
      <w:pPr>
        <w:pStyle w:val="Lijstalinea"/>
        <w:numPr>
          <w:ilvl w:val="1"/>
          <w:numId w:val="18"/>
        </w:numPr>
        <w:overflowPunct w:val="0"/>
        <w:autoSpaceDE w:val="0"/>
        <w:autoSpaceDN w:val="0"/>
        <w:adjustRightInd w:val="0"/>
        <w:ind w:left="426" w:hanging="426"/>
        <w:textAlignment w:val="baseline"/>
        <w:rPr>
          <w:rFonts w:asciiTheme="minorHAnsi" w:hAnsiTheme="minorHAnsi" w:cstheme="minorHAnsi"/>
        </w:rPr>
      </w:pPr>
      <w:r w:rsidRPr="00632E8C">
        <w:rPr>
          <w:rFonts w:asciiTheme="minorHAnsi" w:hAnsiTheme="minorHAnsi" w:cstheme="minorHAnsi"/>
        </w:rPr>
        <w:t xml:space="preserve">Blijkt te eniger tijd dat (ontwerp-)producten die Opdrachtnemer tot stand heeft gebracht niet uitvoerbaar zijn en dat dit Opdrachtnemer kan worden toegerekend dan is Opdrachtnemer, onverlet latende het overigens in de verschillende leden van dit artikel bepaalde, gehouden alle schade die Opdrachtgever </w:t>
      </w:r>
      <w:r w:rsidR="001656CA" w:rsidRPr="00632E8C">
        <w:rPr>
          <w:rFonts w:asciiTheme="minorHAnsi" w:hAnsiTheme="minorHAnsi" w:cstheme="minorHAnsi"/>
        </w:rPr>
        <w:t>daardoor</w:t>
      </w:r>
      <w:r w:rsidRPr="00632E8C">
        <w:rPr>
          <w:rFonts w:asciiTheme="minorHAnsi" w:hAnsiTheme="minorHAnsi" w:cstheme="minorHAnsi"/>
        </w:rPr>
        <w:t xml:space="preserve"> lijdt te vergoeden. </w:t>
      </w:r>
    </w:p>
    <w:p w14:paraId="2C24752B" w14:textId="77777777" w:rsidR="00E91799" w:rsidRPr="00632E8C" w:rsidRDefault="00E91799" w:rsidP="00F97771">
      <w:pPr>
        <w:ind w:left="705" w:hanging="705"/>
        <w:rPr>
          <w:rFonts w:asciiTheme="minorHAnsi" w:hAnsiTheme="minorHAnsi" w:cstheme="minorHAnsi"/>
        </w:rPr>
      </w:pPr>
    </w:p>
    <w:p w14:paraId="5F3DAC3A" w14:textId="62287190" w:rsidR="00F97771" w:rsidRPr="00632E8C" w:rsidRDefault="00F97771" w:rsidP="00F97771">
      <w:pPr>
        <w:ind w:left="705" w:hanging="705"/>
        <w:rPr>
          <w:rFonts w:asciiTheme="minorHAnsi" w:hAnsiTheme="minorHAnsi" w:cstheme="minorHAnsi"/>
          <w:b/>
          <w:bCs/>
        </w:rPr>
      </w:pPr>
      <w:r w:rsidRPr="00632E8C">
        <w:rPr>
          <w:rFonts w:asciiTheme="minorHAnsi" w:hAnsiTheme="minorHAnsi" w:cstheme="minorHAnsi"/>
          <w:b/>
          <w:bCs/>
        </w:rPr>
        <w:t>Artikel 1</w:t>
      </w:r>
      <w:r w:rsidR="005A570C">
        <w:rPr>
          <w:rFonts w:asciiTheme="minorHAnsi" w:hAnsiTheme="minorHAnsi" w:cstheme="minorHAnsi"/>
          <w:b/>
          <w:bCs/>
        </w:rPr>
        <w:t>3</w:t>
      </w:r>
      <w:r w:rsidRPr="00632E8C">
        <w:rPr>
          <w:rFonts w:asciiTheme="minorHAnsi" w:hAnsiTheme="minorHAnsi" w:cstheme="minorHAnsi"/>
          <w:b/>
          <w:bCs/>
        </w:rPr>
        <w:tab/>
        <w:t>Overdracht van rechten en plichten</w:t>
      </w:r>
    </w:p>
    <w:p w14:paraId="7C4B45C5" w14:textId="550B05F0" w:rsidR="00621D5E" w:rsidRPr="005A570C" w:rsidRDefault="00621D5E" w:rsidP="00817FA3">
      <w:pPr>
        <w:pStyle w:val="Lijstalinea"/>
        <w:numPr>
          <w:ilvl w:val="1"/>
          <w:numId w:val="19"/>
        </w:numPr>
        <w:ind w:left="426" w:hanging="426"/>
        <w:rPr>
          <w:rFonts w:asciiTheme="minorHAnsi" w:hAnsiTheme="minorHAnsi" w:cstheme="minorHAnsi"/>
        </w:rPr>
      </w:pPr>
      <w:r w:rsidRPr="005A570C">
        <w:rPr>
          <w:rFonts w:asciiTheme="minorHAnsi" w:hAnsiTheme="minorHAnsi" w:cstheme="minorHAnsi"/>
        </w:rPr>
        <w:t>Overdracht van een Partij van zijn rechten op grond van deze Overeenkomst is slechts mogelijk na toestemming van de andere Partij.</w:t>
      </w:r>
    </w:p>
    <w:p w14:paraId="6E9B4758" w14:textId="730EA7A7" w:rsidR="00621D5E" w:rsidRPr="00632E8C" w:rsidRDefault="00621D5E" w:rsidP="00817FA3">
      <w:pPr>
        <w:pStyle w:val="Lijstalinea"/>
        <w:numPr>
          <w:ilvl w:val="1"/>
          <w:numId w:val="19"/>
        </w:numPr>
        <w:ind w:left="426" w:hanging="426"/>
        <w:rPr>
          <w:rFonts w:asciiTheme="minorHAnsi" w:hAnsiTheme="minorHAnsi" w:cstheme="minorHAnsi"/>
        </w:rPr>
      </w:pPr>
      <w:r w:rsidRPr="00632E8C">
        <w:rPr>
          <w:rFonts w:asciiTheme="minorHAnsi" w:hAnsiTheme="minorHAnsi" w:cstheme="minorHAnsi"/>
        </w:rPr>
        <w:t>Opdrachtgever kan zijn rechtsverhouding tot Opdrachtnemer op grond van deze Overeenkomst overdragen aan een derde mits Opdrachtgever de nakoming van de verplichtingen van die derde op grond van deze Overeenkomst garandeert. Opdrachtnemer geeft bij voorbaat toestemming aan die overdracht.</w:t>
      </w:r>
    </w:p>
    <w:p w14:paraId="4033C12E" w14:textId="77777777" w:rsidR="00621D5E" w:rsidRPr="00632E8C" w:rsidRDefault="00621D5E" w:rsidP="00F97771">
      <w:pPr>
        <w:ind w:left="705" w:hanging="705"/>
        <w:rPr>
          <w:rFonts w:asciiTheme="minorHAnsi" w:hAnsiTheme="minorHAnsi" w:cstheme="minorHAnsi"/>
        </w:rPr>
      </w:pPr>
    </w:p>
    <w:p w14:paraId="0119DA24" w14:textId="4FFC4E7E" w:rsidR="00F97771" w:rsidRPr="00632E8C" w:rsidRDefault="00F97771" w:rsidP="00F97771">
      <w:pPr>
        <w:ind w:left="705" w:hanging="705"/>
        <w:rPr>
          <w:rFonts w:asciiTheme="minorHAnsi" w:hAnsiTheme="minorHAnsi" w:cstheme="minorHAnsi"/>
          <w:b/>
          <w:bCs/>
        </w:rPr>
      </w:pPr>
      <w:r w:rsidRPr="00632E8C">
        <w:rPr>
          <w:rFonts w:asciiTheme="minorHAnsi" w:hAnsiTheme="minorHAnsi" w:cstheme="minorHAnsi"/>
          <w:b/>
          <w:bCs/>
        </w:rPr>
        <w:t>Artikel 1</w:t>
      </w:r>
      <w:r w:rsidR="005A570C">
        <w:rPr>
          <w:rFonts w:asciiTheme="minorHAnsi" w:hAnsiTheme="minorHAnsi" w:cstheme="minorHAnsi"/>
          <w:b/>
          <w:bCs/>
        </w:rPr>
        <w:t>4</w:t>
      </w:r>
      <w:r w:rsidRPr="00632E8C">
        <w:rPr>
          <w:rFonts w:asciiTheme="minorHAnsi" w:hAnsiTheme="minorHAnsi" w:cstheme="minorHAnsi"/>
          <w:b/>
          <w:bCs/>
        </w:rPr>
        <w:tab/>
        <w:t>Tussentijdse beëindiging</w:t>
      </w:r>
    </w:p>
    <w:p w14:paraId="3555F398" w14:textId="3F97987E" w:rsidR="00540335" w:rsidRPr="005A570C" w:rsidRDefault="00540335" w:rsidP="00817FA3">
      <w:pPr>
        <w:pStyle w:val="Lijstalinea"/>
        <w:numPr>
          <w:ilvl w:val="1"/>
          <w:numId w:val="20"/>
        </w:numPr>
        <w:ind w:left="426" w:hanging="426"/>
        <w:rPr>
          <w:rFonts w:asciiTheme="minorHAnsi" w:hAnsiTheme="minorHAnsi" w:cstheme="minorHAnsi"/>
        </w:rPr>
      </w:pPr>
      <w:r w:rsidRPr="005A570C">
        <w:rPr>
          <w:rFonts w:asciiTheme="minorHAnsi" w:hAnsiTheme="minorHAnsi" w:cstheme="minorHAnsi"/>
        </w:rPr>
        <w:t xml:space="preserve">Indien Opdrachtnemer in staat van faillissement geraakt, diens faillissement wordt aangevraagd of Opdrachtnemer surséance van betaling aanvraagt en de bewindvoerder niet ten genoegen van Opdrachtgever aantoont dat deze Overeenkomst behoorlijk nagekomen zal kunnen worden, dan wel indien Opdrachtnemer na daartoe deugdelijk in gebreke te zijn gesteld gedurende 15 (vijftien) dagen nalatig blijft in de nakoming van enige verplichting uit deze Overeenkomst dan wel een Nadere </w:t>
      </w:r>
      <w:r w:rsidR="005C04B2" w:rsidRPr="005A570C">
        <w:rPr>
          <w:rFonts w:asciiTheme="minorHAnsi" w:hAnsiTheme="minorHAnsi" w:cstheme="minorHAnsi"/>
        </w:rPr>
        <w:t>Opdracht</w:t>
      </w:r>
      <w:r w:rsidRPr="005A570C">
        <w:rPr>
          <w:rFonts w:asciiTheme="minorHAnsi" w:hAnsiTheme="minorHAnsi" w:cstheme="minorHAnsi"/>
        </w:rPr>
        <w:t xml:space="preserve">, heeft Opdrachtgever het recht de Overeenkomst met onmiddellijke ingang buitengerechtelijk te ontbinden, zonder gehouden te zijn enige vergoeding aan Opdrachtnemer te betalen, onverminderd de schadeplichtigheid van </w:t>
      </w:r>
      <w:r w:rsidR="00304897" w:rsidRPr="005A570C">
        <w:rPr>
          <w:rFonts w:asciiTheme="minorHAnsi" w:hAnsiTheme="minorHAnsi" w:cstheme="minorHAnsi"/>
        </w:rPr>
        <w:t>O</w:t>
      </w:r>
      <w:r w:rsidRPr="005A570C">
        <w:rPr>
          <w:rFonts w:asciiTheme="minorHAnsi" w:hAnsiTheme="minorHAnsi" w:cstheme="minorHAnsi"/>
        </w:rPr>
        <w:t xml:space="preserve">pdrachtnemer. </w:t>
      </w:r>
    </w:p>
    <w:p w14:paraId="5F87BEA0" w14:textId="58FF168B" w:rsidR="00540335" w:rsidRPr="005A570C" w:rsidRDefault="00540335" w:rsidP="00817FA3">
      <w:pPr>
        <w:pStyle w:val="Lijstalinea"/>
        <w:numPr>
          <w:ilvl w:val="1"/>
          <w:numId w:val="20"/>
        </w:numPr>
        <w:overflowPunct w:val="0"/>
        <w:autoSpaceDE w:val="0"/>
        <w:autoSpaceDN w:val="0"/>
        <w:adjustRightInd w:val="0"/>
        <w:ind w:left="426" w:hanging="426"/>
        <w:textAlignment w:val="baseline"/>
        <w:rPr>
          <w:rFonts w:asciiTheme="minorHAnsi" w:hAnsiTheme="minorHAnsi" w:cstheme="minorHAnsi"/>
        </w:rPr>
      </w:pPr>
      <w:r w:rsidRPr="005A570C">
        <w:rPr>
          <w:rFonts w:asciiTheme="minorHAnsi" w:hAnsiTheme="minorHAnsi" w:cstheme="minorHAnsi"/>
        </w:rPr>
        <w:lastRenderedPageBreak/>
        <w:t xml:space="preserve">In het geval Opdrachtgever de Overeenkomst ontbindt op een van de gronden genoemd in lid 1 van dit Artikel, heeft Opdrachtgever het recht de in het kader van een Nadere </w:t>
      </w:r>
      <w:r w:rsidR="005C04B2" w:rsidRPr="005A570C">
        <w:rPr>
          <w:rFonts w:asciiTheme="minorHAnsi" w:hAnsiTheme="minorHAnsi" w:cstheme="minorHAnsi"/>
        </w:rPr>
        <w:t>Opdracht</w:t>
      </w:r>
      <w:r w:rsidRPr="005A570C">
        <w:rPr>
          <w:rFonts w:asciiTheme="minorHAnsi" w:hAnsiTheme="minorHAnsi" w:cstheme="minorHAnsi"/>
        </w:rPr>
        <w:t xml:space="preserve"> nog door de Opdrachtnemer te verrichten werkzaamheden aan een derde op te dragen. De meerkosten die aldus voor Opdrachtgever zullen ontstaan zijn voor rekening van Opdrachtnemer en mogen door Opdrachtgever worden verrekend met hetgeen Opdrachtgever ten tijde van de ontbinding van de Overeenkomst nog aan Opdrachtnemer verschuldigd zou zijn. </w:t>
      </w:r>
    </w:p>
    <w:p w14:paraId="6A8DA117" w14:textId="3541DCDC" w:rsidR="00540335" w:rsidRPr="005A570C" w:rsidRDefault="00540335" w:rsidP="00817FA3">
      <w:pPr>
        <w:pStyle w:val="Lijstalinea"/>
        <w:numPr>
          <w:ilvl w:val="1"/>
          <w:numId w:val="20"/>
        </w:numPr>
        <w:overflowPunct w:val="0"/>
        <w:autoSpaceDE w:val="0"/>
        <w:autoSpaceDN w:val="0"/>
        <w:adjustRightInd w:val="0"/>
        <w:ind w:left="426" w:hanging="426"/>
        <w:textAlignment w:val="baseline"/>
        <w:rPr>
          <w:rFonts w:asciiTheme="minorHAnsi" w:hAnsiTheme="minorHAnsi" w:cstheme="minorHAnsi"/>
        </w:rPr>
      </w:pPr>
      <w:r w:rsidRPr="005A570C">
        <w:rPr>
          <w:rFonts w:asciiTheme="minorHAnsi" w:hAnsiTheme="minorHAnsi" w:cstheme="minorHAnsi"/>
        </w:rPr>
        <w:t xml:space="preserve">Indien Opdrachtgever de </w:t>
      </w:r>
      <w:r w:rsidR="00551150" w:rsidRPr="005A570C">
        <w:rPr>
          <w:rFonts w:asciiTheme="minorHAnsi" w:hAnsiTheme="minorHAnsi" w:cstheme="minorHAnsi"/>
        </w:rPr>
        <w:t>O</w:t>
      </w:r>
      <w:r w:rsidRPr="005A570C">
        <w:rPr>
          <w:rFonts w:asciiTheme="minorHAnsi" w:hAnsiTheme="minorHAnsi" w:cstheme="minorHAnsi"/>
        </w:rPr>
        <w:t xml:space="preserve">pdracht heeft opgezegd op grond van een reden die niet aan Opdrachtnemer kan worden toegerekend, dan is Opdrachtgever verplicht op declaratie van de Opdrachtnemer te betalen: </w:t>
      </w:r>
    </w:p>
    <w:p w14:paraId="5669D315" w14:textId="4A89FBB5" w:rsidR="00540335" w:rsidRPr="00817FA3" w:rsidRDefault="00540335" w:rsidP="00817FA3">
      <w:pPr>
        <w:pStyle w:val="Lijstalinea"/>
        <w:numPr>
          <w:ilvl w:val="0"/>
          <w:numId w:val="24"/>
        </w:numPr>
        <w:tabs>
          <w:tab w:val="num" w:pos="567"/>
        </w:tabs>
        <w:overflowPunct w:val="0"/>
        <w:autoSpaceDE w:val="0"/>
        <w:autoSpaceDN w:val="0"/>
        <w:adjustRightInd w:val="0"/>
        <w:ind w:left="1134" w:hanging="425"/>
        <w:textAlignment w:val="baseline"/>
        <w:rPr>
          <w:rFonts w:asciiTheme="minorHAnsi" w:hAnsiTheme="minorHAnsi" w:cstheme="minorHAnsi"/>
        </w:rPr>
      </w:pPr>
      <w:r w:rsidRPr="00817FA3">
        <w:rPr>
          <w:rFonts w:asciiTheme="minorHAnsi" w:hAnsiTheme="minorHAnsi" w:cstheme="minorHAnsi"/>
        </w:rPr>
        <w:t>100% van het honorarium berekend naar de stand van de werkzaamheden;</w:t>
      </w:r>
    </w:p>
    <w:p w14:paraId="2CAFBBC2" w14:textId="1D302F48" w:rsidR="00540335" w:rsidRPr="00632E8C" w:rsidRDefault="00540335" w:rsidP="00817FA3">
      <w:pPr>
        <w:pStyle w:val="Lijstalinea"/>
        <w:numPr>
          <w:ilvl w:val="0"/>
          <w:numId w:val="24"/>
        </w:numPr>
        <w:tabs>
          <w:tab w:val="num" w:pos="567"/>
        </w:tabs>
        <w:overflowPunct w:val="0"/>
        <w:autoSpaceDE w:val="0"/>
        <w:autoSpaceDN w:val="0"/>
        <w:adjustRightInd w:val="0"/>
        <w:ind w:left="1134" w:hanging="425"/>
        <w:textAlignment w:val="baseline"/>
        <w:rPr>
          <w:rFonts w:asciiTheme="minorHAnsi" w:hAnsiTheme="minorHAnsi" w:cstheme="minorHAnsi"/>
        </w:rPr>
      </w:pPr>
      <w:r w:rsidRPr="00632E8C">
        <w:rPr>
          <w:rFonts w:asciiTheme="minorHAnsi" w:hAnsiTheme="minorHAnsi" w:cstheme="minorHAnsi"/>
        </w:rPr>
        <w:t xml:space="preserve">alle aantoonbaar en in redelijkheid gemaakte en nog te maken kosten, voortvloeiend uit verplichtingen die Opdrachtnemer ten tijde van de opzegging is aangegaan, met het oog op de verdere vervulling van een Nadere </w:t>
      </w:r>
      <w:r w:rsidR="005C04B2" w:rsidRPr="00632E8C">
        <w:rPr>
          <w:rFonts w:asciiTheme="minorHAnsi" w:hAnsiTheme="minorHAnsi" w:cstheme="minorHAnsi"/>
        </w:rPr>
        <w:t>Opdracht</w:t>
      </w:r>
      <w:r w:rsidRPr="00632E8C">
        <w:rPr>
          <w:rFonts w:asciiTheme="minorHAnsi" w:hAnsiTheme="minorHAnsi" w:cstheme="minorHAnsi"/>
        </w:rPr>
        <w:t>, voor</w:t>
      </w:r>
      <w:r w:rsidR="00B71D32">
        <w:rPr>
          <w:rFonts w:asciiTheme="minorHAnsi" w:hAnsiTheme="minorHAnsi" w:cstheme="minorHAnsi"/>
        </w:rPr>
        <w:t xml:space="preserve"> </w:t>
      </w:r>
      <w:r w:rsidRPr="00632E8C">
        <w:rPr>
          <w:rFonts w:asciiTheme="minorHAnsi" w:hAnsiTheme="minorHAnsi" w:cstheme="minorHAnsi"/>
        </w:rPr>
        <w:t>zover de genoemde verplichtingen niet meer te herroepen zijn.</w:t>
      </w:r>
    </w:p>
    <w:p w14:paraId="090B939F" w14:textId="77777777" w:rsidR="00540335" w:rsidRPr="00632E8C" w:rsidRDefault="00540335" w:rsidP="00F97771">
      <w:pPr>
        <w:ind w:left="705" w:hanging="705"/>
        <w:rPr>
          <w:rFonts w:asciiTheme="minorHAnsi" w:hAnsiTheme="minorHAnsi" w:cstheme="minorHAnsi"/>
        </w:rPr>
      </w:pPr>
    </w:p>
    <w:p w14:paraId="15A4D339" w14:textId="76393BFE" w:rsidR="00F97771" w:rsidRPr="00632E8C" w:rsidRDefault="00F97771" w:rsidP="00F97771">
      <w:pPr>
        <w:ind w:left="705" w:hanging="705"/>
        <w:rPr>
          <w:rFonts w:asciiTheme="minorHAnsi" w:hAnsiTheme="minorHAnsi" w:cstheme="minorHAnsi"/>
          <w:b/>
          <w:bCs/>
        </w:rPr>
      </w:pPr>
      <w:r w:rsidRPr="00632E8C">
        <w:rPr>
          <w:rFonts w:asciiTheme="minorHAnsi" w:hAnsiTheme="minorHAnsi" w:cstheme="minorHAnsi"/>
          <w:b/>
          <w:bCs/>
        </w:rPr>
        <w:t>Artikel 1</w:t>
      </w:r>
      <w:r w:rsidR="005A570C">
        <w:rPr>
          <w:rFonts w:asciiTheme="minorHAnsi" w:hAnsiTheme="minorHAnsi" w:cstheme="minorHAnsi"/>
          <w:b/>
          <w:bCs/>
        </w:rPr>
        <w:t>5</w:t>
      </w:r>
      <w:r w:rsidRPr="00632E8C">
        <w:rPr>
          <w:rFonts w:asciiTheme="minorHAnsi" w:hAnsiTheme="minorHAnsi" w:cstheme="minorHAnsi"/>
          <w:b/>
          <w:bCs/>
        </w:rPr>
        <w:tab/>
        <w:t>Toepasselijk recht en geschillen</w:t>
      </w:r>
    </w:p>
    <w:p w14:paraId="7405D908" w14:textId="6EEAF76E" w:rsidR="00E40CA9" w:rsidRPr="00632E8C" w:rsidRDefault="00E40CA9" w:rsidP="00817FA3">
      <w:pPr>
        <w:pStyle w:val="Artikeltekst"/>
        <w:numPr>
          <w:ilvl w:val="1"/>
          <w:numId w:val="21"/>
        </w:numPr>
        <w:spacing w:after="0"/>
        <w:ind w:left="426" w:hanging="426"/>
        <w:rPr>
          <w:rFonts w:cstheme="minorHAnsi"/>
          <w:iCs/>
          <w:sz w:val="20"/>
          <w:szCs w:val="20"/>
        </w:rPr>
      </w:pPr>
      <w:r w:rsidRPr="00632E8C">
        <w:rPr>
          <w:rFonts w:cstheme="minorHAnsi"/>
          <w:iCs/>
          <w:sz w:val="20"/>
          <w:szCs w:val="20"/>
        </w:rPr>
        <w:t>Op deze overeenkomst is Nederlands recht van toepassing.</w:t>
      </w:r>
    </w:p>
    <w:p w14:paraId="4E6375EF" w14:textId="52BFC16C" w:rsidR="00971B32" w:rsidRPr="00632E8C" w:rsidRDefault="00E40CA9" w:rsidP="00817FA3">
      <w:pPr>
        <w:pStyle w:val="Lijstalinea"/>
        <w:numPr>
          <w:ilvl w:val="1"/>
          <w:numId w:val="21"/>
        </w:numPr>
        <w:overflowPunct w:val="0"/>
        <w:autoSpaceDE w:val="0"/>
        <w:autoSpaceDN w:val="0"/>
        <w:adjustRightInd w:val="0"/>
        <w:ind w:left="426" w:hanging="426"/>
        <w:textAlignment w:val="baseline"/>
        <w:rPr>
          <w:rFonts w:asciiTheme="minorHAnsi" w:hAnsiTheme="minorHAnsi" w:cstheme="minorHAnsi"/>
        </w:rPr>
      </w:pPr>
      <w:r w:rsidRPr="00632E8C">
        <w:rPr>
          <w:rFonts w:asciiTheme="minorHAnsi" w:hAnsiTheme="minorHAnsi" w:cstheme="minorHAnsi"/>
          <w:iCs/>
        </w:rPr>
        <w:t xml:space="preserve">Alle geschillen – daaronder mede begrepen die, welke slechts door één der Partijen als zodanig worden beschouwd </w:t>
      </w:r>
      <w:r w:rsidR="004D4934">
        <w:rPr>
          <w:rFonts w:asciiTheme="minorHAnsi" w:hAnsiTheme="minorHAnsi" w:cstheme="minorHAnsi"/>
          <w:iCs/>
        </w:rPr>
        <w:t>–</w:t>
      </w:r>
      <w:r w:rsidRPr="00632E8C">
        <w:rPr>
          <w:rFonts w:asciiTheme="minorHAnsi" w:hAnsiTheme="minorHAnsi" w:cstheme="minorHAnsi"/>
          <w:iCs/>
        </w:rPr>
        <w:t xml:space="preserve"> </w:t>
      </w:r>
      <w:r w:rsidRPr="00632E8C">
        <w:rPr>
          <w:rFonts w:asciiTheme="minorHAnsi" w:hAnsiTheme="minorHAnsi" w:cstheme="minorHAnsi"/>
        </w:rPr>
        <w:t>die tussen Opdrachtgever en de Opdrachtnemer c.q. hun rechtsopvolgers of rechtverkrijgenden ontstaan naar aanleiding van de Overeenkomst, dan wel van opdrachten die daarvan een uitvloeisel zijn, worden beslecht door de Rechtbank te Amsterdam.</w:t>
      </w:r>
    </w:p>
    <w:p w14:paraId="77E9FD0D" w14:textId="77777777" w:rsidR="00971B32" w:rsidRPr="00632E8C" w:rsidRDefault="00971B32" w:rsidP="004D2379">
      <w:pPr>
        <w:pStyle w:val="Voetnoottekst"/>
        <w:rPr>
          <w:rFonts w:asciiTheme="minorHAnsi" w:hAnsiTheme="minorHAnsi" w:cstheme="minorHAnsi"/>
          <w:b/>
          <w:bCs/>
        </w:rPr>
      </w:pPr>
    </w:p>
    <w:p w14:paraId="5CD2F52E" w14:textId="2240EEEF" w:rsidR="004D6B66" w:rsidRPr="00632E8C" w:rsidRDefault="00FF6FC6" w:rsidP="004D2379">
      <w:pPr>
        <w:pStyle w:val="Voetnoottekst"/>
        <w:rPr>
          <w:rFonts w:asciiTheme="minorHAnsi" w:hAnsiTheme="minorHAnsi" w:cstheme="minorHAnsi"/>
          <w:b/>
          <w:bCs/>
        </w:rPr>
      </w:pPr>
      <w:r w:rsidRPr="00632E8C">
        <w:rPr>
          <w:rFonts w:asciiTheme="minorHAnsi" w:hAnsiTheme="minorHAnsi" w:cstheme="minorHAnsi"/>
          <w:b/>
          <w:bCs/>
        </w:rPr>
        <w:t xml:space="preserve">Artikel </w:t>
      </w:r>
      <w:r w:rsidR="00F97771" w:rsidRPr="00632E8C">
        <w:rPr>
          <w:rFonts w:asciiTheme="minorHAnsi" w:hAnsiTheme="minorHAnsi" w:cstheme="minorHAnsi"/>
          <w:b/>
          <w:bCs/>
        </w:rPr>
        <w:t>1</w:t>
      </w:r>
      <w:r w:rsidR="005A570C">
        <w:rPr>
          <w:rFonts w:asciiTheme="minorHAnsi" w:hAnsiTheme="minorHAnsi" w:cstheme="minorHAnsi"/>
          <w:b/>
          <w:bCs/>
        </w:rPr>
        <w:t>6</w:t>
      </w:r>
      <w:r w:rsidR="00F97771" w:rsidRPr="00632E8C">
        <w:rPr>
          <w:rFonts w:asciiTheme="minorHAnsi" w:hAnsiTheme="minorHAnsi" w:cstheme="minorHAnsi"/>
          <w:b/>
          <w:bCs/>
        </w:rPr>
        <w:tab/>
      </w:r>
      <w:r w:rsidR="00C13FD5" w:rsidRPr="00632E8C">
        <w:rPr>
          <w:rFonts w:asciiTheme="minorHAnsi" w:hAnsiTheme="minorHAnsi" w:cstheme="minorHAnsi"/>
          <w:b/>
          <w:bCs/>
        </w:rPr>
        <w:t>Slotbepalingen</w:t>
      </w:r>
    </w:p>
    <w:p w14:paraId="3DEACA02" w14:textId="3C0E84CF" w:rsidR="006B0C46" w:rsidRPr="00632E8C" w:rsidRDefault="006B0C46">
      <w:pPr>
        <w:pStyle w:val="Lijstalinea"/>
        <w:numPr>
          <w:ilvl w:val="1"/>
          <w:numId w:val="22"/>
        </w:numPr>
        <w:ind w:left="426" w:hanging="426"/>
        <w:rPr>
          <w:rFonts w:asciiTheme="minorHAnsi" w:hAnsiTheme="minorHAnsi" w:cstheme="minorHAnsi"/>
        </w:rPr>
      </w:pPr>
      <w:r w:rsidRPr="00632E8C">
        <w:rPr>
          <w:rFonts w:asciiTheme="minorHAnsi" w:hAnsiTheme="minorHAnsi" w:cstheme="minorHAnsi"/>
        </w:rPr>
        <w:t>I</w:t>
      </w:r>
      <w:r w:rsidR="00C13FD5" w:rsidRPr="00632E8C">
        <w:rPr>
          <w:rFonts w:asciiTheme="minorHAnsi" w:hAnsiTheme="minorHAnsi" w:cstheme="minorHAnsi"/>
        </w:rPr>
        <w:t>ndien op grond van veranderde beleidsinzichten en/of gewijzigde of onvoorziene omstandigheden d</w:t>
      </w:r>
      <w:r w:rsidR="00F97771" w:rsidRPr="00632E8C">
        <w:rPr>
          <w:rFonts w:asciiTheme="minorHAnsi" w:hAnsiTheme="minorHAnsi" w:cstheme="minorHAnsi"/>
        </w:rPr>
        <w:t xml:space="preserve">e </w:t>
      </w:r>
      <w:r w:rsidR="00C13FD5" w:rsidRPr="00632E8C">
        <w:rPr>
          <w:rFonts w:asciiTheme="minorHAnsi" w:hAnsiTheme="minorHAnsi" w:cstheme="minorHAnsi"/>
        </w:rPr>
        <w:t>overeenkomst naar mening van één van de Partijen of beide partijen aanvulling of wijziging behoeft, zullen de Partijen met elkaar in overleg treden om te bezien op welke wijze de overeenkomst kan worden aangevuld of gewijzigd. Slagen de Partijen er niet in om hierover tot overeenstemming te komen, dan zal sprake zijn van een geschil zoals bedoeld in de Algemene Voorwaarden.</w:t>
      </w:r>
    </w:p>
    <w:p w14:paraId="4ED3CA0D" w14:textId="7094E0F6" w:rsidR="00CB33EA" w:rsidRPr="00632E8C" w:rsidRDefault="00C13FD5">
      <w:pPr>
        <w:pStyle w:val="Lijstalinea"/>
        <w:numPr>
          <w:ilvl w:val="1"/>
          <w:numId w:val="22"/>
        </w:numPr>
        <w:ind w:left="426" w:hanging="426"/>
        <w:rPr>
          <w:rFonts w:asciiTheme="minorHAnsi" w:hAnsiTheme="minorHAnsi" w:cstheme="minorHAnsi"/>
        </w:rPr>
      </w:pPr>
      <w:r w:rsidRPr="00632E8C">
        <w:rPr>
          <w:rFonts w:asciiTheme="minorHAnsi" w:hAnsiTheme="minorHAnsi" w:cstheme="minorHAnsi"/>
        </w:rPr>
        <w:t>Aanvullingen of wijzigingen waarover tussen de Partijen overeenstemming is bereikt, zullen schriftelijk worden vastgelegd en als bijlage(n) aan deze overeenkomst worden gehecht.</w:t>
      </w:r>
    </w:p>
    <w:p w14:paraId="2DFB4484" w14:textId="77777777" w:rsidR="004D2379" w:rsidRPr="00632E8C" w:rsidRDefault="004D2379" w:rsidP="004D6B66">
      <w:pPr>
        <w:rPr>
          <w:rFonts w:asciiTheme="minorHAnsi" w:hAnsiTheme="minorHAnsi" w:cstheme="minorHAnsi"/>
        </w:rPr>
      </w:pPr>
    </w:p>
    <w:p w14:paraId="1B805618" w14:textId="77777777" w:rsidR="00D06203" w:rsidRDefault="00D06203" w:rsidP="00C13FD5">
      <w:pPr>
        <w:rPr>
          <w:rFonts w:asciiTheme="minorHAnsi" w:hAnsiTheme="minorHAnsi" w:cstheme="minorHAnsi"/>
        </w:rPr>
      </w:pPr>
    </w:p>
    <w:p w14:paraId="47C100D8" w14:textId="77777777" w:rsidR="00240E55" w:rsidRDefault="00240E55" w:rsidP="00C13FD5">
      <w:pPr>
        <w:rPr>
          <w:rFonts w:asciiTheme="minorHAnsi" w:hAnsiTheme="minorHAnsi" w:cstheme="minorHAnsi"/>
        </w:rPr>
      </w:pPr>
    </w:p>
    <w:p w14:paraId="0F1C9480" w14:textId="77777777" w:rsidR="00240E55" w:rsidRPr="00632E8C" w:rsidRDefault="00240E55" w:rsidP="00C13FD5">
      <w:pPr>
        <w:rPr>
          <w:rFonts w:asciiTheme="minorHAnsi" w:hAnsiTheme="minorHAnsi" w:cstheme="minorHAnsi"/>
          <w:b/>
          <w:bCs/>
        </w:rPr>
      </w:pPr>
    </w:p>
    <w:bookmarkEnd w:id="4"/>
    <w:p w14:paraId="46A73BA0" w14:textId="77777777" w:rsidR="004D2379" w:rsidRPr="00632E8C" w:rsidRDefault="004D2379" w:rsidP="004D2379">
      <w:pPr>
        <w:rPr>
          <w:rFonts w:asciiTheme="minorHAnsi" w:hAnsiTheme="minorHAnsi" w:cstheme="minorHAnsi"/>
        </w:rPr>
      </w:pPr>
    </w:p>
    <w:p w14:paraId="18A752C7" w14:textId="5CA06BDA" w:rsidR="004D2379" w:rsidRPr="00632E8C" w:rsidRDefault="004D2379" w:rsidP="004D2379">
      <w:pPr>
        <w:rPr>
          <w:rFonts w:asciiTheme="minorHAnsi" w:hAnsiTheme="minorHAnsi" w:cstheme="minorHAnsi"/>
          <w:b/>
          <w:bCs/>
        </w:rPr>
      </w:pPr>
      <w:r w:rsidRPr="00632E8C">
        <w:rPr>
          <w:rFonts w:asciiTheme="minorHAnsi" w:hAnsiTheme="minorHAnsi" w:cstheme="minorHAnsi"/>
          <w:b/>
          <w:bCs/>
        </w:rPr>
        <w:t>ALDUS OVEREENGEKOMEN EN IN TWEEVOUD ONDERTEKEND</w:t>
      </w:r>
      <w:r w:rsidR="00CD36A0">
        <w:rPr>
          <w:rFonts w:asciiTheme="minorHAnsi" w:hAnsiTheme="minorHAnsi" w:cstheme="minorHAnsi"/>
          <w:b/>
          <w:bCs/>
        </w:rPr>
        <w:t>:</w:t>
      </w:r>
    </w:p>
    <w:p w14:paraId="661F541D" w14:textId="77777777" w:rsidR="004D2379" w:rsidRPr="00632E8C" w:rsidRDefault="004D2379" w:rsidP="004D2379">
      <w:pPr>
        <w:rPr>
          <w:rFonts w:asciiTheme="minorHAnsi" w:hAnsiTheme="minorHAnsi" w:cstheme="minorHAnsi"/>
        </w:rPr>
      </w:pPr>
    </w:p>
    <w:p w14:paraId="5AEAC2BC" w14:textId="3D7E99F4" w:rsidR="004D2379" w:rsidRPr="00632E8C" w:rsidRDefault="004D2379" w:rsidP="004D2379">
      <w:pPr>
        <w:rPr>
          <w:rFonts w:asciiTheme="minorHAnsi" w:hAnsiTheme="minorHAnsi" w:cstheme="minorHAnsi"/>
        </w:rPr>
      </w:pPr>
      <w:r w:rsidRPr="00632E8C">
        <w:rPr>
          <w:rFonts w:asciiTheme="minorHAnsi" w:hAnsiTheme="minorHAnsi" w:cstheme="minorHAnsi"/>
        </w:rPr>
        <w:t>O</w:t>
      </w:r>
      <w:r w:rsidR="00CD36A0">
        <w:rPr>
          <w:rFonts w:asciiTheme="minorHAnsi" w:hAnsiTheme="minorHAnsi" w:cstheme="minorHAnsi"/>
        </w:rPr>
        <w:t>p</w:t>
      </w:r>
      <w:r w:rsidRPr="00632E8C">
        <w:rPr>
          <w:rFonts w:asciiTheme="minorHAnsi" w:hAnsiTheme="minorHAnsi" w:cstheme="minorHAnsi"/>
          <w:color w:val="0000FF"/>
        </w:rPr>
        <w:t xml:space="preserve"> </w:t>
      </w:r>
      <w:r w:rsidR="00FF6FC6" w:rsidRPr="00632E8C">
        <w:rPr>
          <w:rFonts w:asciiTheme="minorHAnsi" w:hAnsiTheme="minorHAnsi" w:cstheme="minorHAnsi"/>
          <w:color w:val="0000FF"/>
        </w:rPr>
        <w:t>&lt;datum&gt;</w:t>
      </w:r>
      <w:r w:rsidRPr="00632E8C">
        <w:rPr>
          <w:rFonts w:asciiTheme="minorHAnsi" w:hAnsiTheme="minorHAnsi" w:cstheme="minorHAnsi"/>
          <w:color w:val="0000FF"/>
        </w:rPr>
        <w:t xml:space="preserve">, </w:t>
      </w:r>
      <w:r w:rsidRPr="00632E8C">
        <w:rPr>
          <w:rFonts w:asciiTheme="minorHAnsi" w:hAnsiTheme="minorHAnsi" w:cstheme="minorHAnsi"/>
        </w:rPr>
        <w:t>te Amste</w:t>
      </w:r>
      <w:r w:rsidR="00D0213C" w:rsidRPr="00632E8C">
        <w:rPr>
          <w:rFonts w:asciiTheme="minorHAnsi" w:hAnsiTheme="minorHAnsi" w:cstheme="minorHAnsi"/>
        </w:rPr>
        <w:t>rdam</w:t>
      </w:r>
    </w:p>
    <w:p w14:paraId="7B3D9D34" w14:textId="77777777" w:rsidR="004D2379" w:rsidRPr="00632E8C" w:rsidRDefault="004D2379" w:rsidP="004D2379">
      <w:pPr>
        <w:rPr>
          <w:rFonts w:asciiTheme="minorHAnsi" w:hAnsiTheme="minorHAnsi" w:cstheme="minorHAnsi"/>
        </w:rPr>
      </w:pPr>
    </w:p>
    <w:p w14:paraId="05C4DE36" w14:textId="2E46CCE8" w:rsidR="003D00B3" w:rsidRPr="00632E8C" w:rsidRDefault="00885CCE" w:rsidP="003D00B3">
      <w:pPr>
        <w:rPr>
          <w:rFonts w:asciiTheme="minorHAnsi" w:hAnsiTheme="minorHAnsi" w:cstheme="minorHAnsi"/>
          <w:color w:val="0000FF"/>
        </w:rPr>
      </w:pPr>
      <w:r w:rsidRPr="00632E8C">
        <w:rPr>
          <w:rFonts w:asciiTheme="minorHAnsi" w:hAnsiTheme="minorHAnsi" w:cstheme="minorHAnsi"/>
        </w:rPr>
        <w:t>Vrije Universiteit</w:t>
      </w:r>
      <w:r w:rsidR="003D00B3" w:rsidRPr="00632E8C">
        <w:rPr>
          <w:rFonts w:asciiTheme="minorHAnsi" w:hAnsiTheme="minorHAnsi" w:cstheme="minorHAnsi"/>
        </w:rPr>
        <w:tab/>
      </w:r>
      <w:r w:rsidR="003D00B3" w:rsidRPr="00632E8C">
        <w:rPr>
          <w:rFonts w:asciiTheme="minorHAnsi" w:hAnsiTheme="minorHAnsi" w:cstheme="minorHAnsi"/>
        </w:rPr>
        <w:tab/>
      </w:r>
      <w:r w:rsidR="003D00B3" w:rsidRPr="00632E8C">
        <w:rPr>
          <w:rFonts w:asciiTheme="minorHAnsi" w:hAnsiTheme="minorHAnsi" w:cstheme="minorHAnsi"/>
        </w:rPr>
        <w:tab/>
      </w:r>
      <w:r w:rsidR="003D00B3" w:rsidRPr="00632E8C">
        <w:rPr>
          <w:rFonts w:asciiTheme="minorHAnsi" w:hAnsiTheme="minorHAnsi" w:cstheme="minorHAnsi"/>
        </w:rPr>
        <w:tab/>
      </w:r>
      <w:r w:rsidR="003D00B3" w:rsidRPr="00632E8C">
        <w:rPr>
          <w:rFonts w:asciiTheme="minorHAnsi" w:hAnsiTheme="minorHAnsi" w:cstheme="minorHAnsi"/>
          <w:color w:val="0000FF"/>
        </w:rPr>
        <w:tab/>
      </w:r>
      <w:r w:rsidR="003D00B3" w:rsidRPr="00632E8C">
        <w:rPr>
          <w:rFonts w:asciiTheme="minorHAnsi" w:hAnsiTheme="minorHAnsi" w:cstheme="minorHAnsi"/>
          <w:color w:val="0000FF"/>
        </w:rPr>
        <w:tab/>
        <w:t>&lt;OPDRACHTNEMER&gt;</w:t>
      </w:r>
    </w:p>
    <w:p w14:paraId="72326FEB" w14:textId="7B6BA489" w:rsidR="00885CCE" w:rsidRPr="00632E8C" w:rsidRDefault="004A24F1" w:rsidP="004A24F1">
      <w:pPr>
        <w:rPr>
          <w:rFonts w:asciiTheme="minorHAnsi" w:hAnsiTheme="minorHAnsi" w:cstheme="minorHAnsi"/>
          <w:color w:val="0000FF"/>
        </w:rPr>
      </w:pPr>
      <w:r w:rsidRPr="00632E8C">
        <w:rPr>
          <w:rFonts w:asciiTheme="minorHAnsi" w:hAnsiTheme="minorHAnsi" w:cstheme="minorHAnsi"/>
        </w:rPr>
        <w:t>de heer Ir. F.J.M. van Nunen</w:t>
      </w:r>
      <w:r w:rsidR="003D00B3" w:rsidRPr="00632E8C">
        <w:rPr>
          <w:rFonts w:asciiTheme="minorHAnsi" w:hAnsiTheme="minorHAnsi" w:cstheme="minorHAnsi"/>
          <w:color w:val="0000FF"/>
        </w:rPr>
        <w:tab/>
      </w:r>
      <w:r w:rsidR="003D00B3" w:rsidRPr="00632E8C">
        <w:rPr>
          <w:rFonts w:asciiTheme="minorHAnsi" w:hAnsiTheme="minorHAnsi" w:cstheme="minorHAnsi"/>
          <w:color w:val="0000FF"/>
        </w:rPr>
        <w:tab/>
      </w:r>
      <w:r w:rsidR="003D00B3" w:rsidRPr="00632E8C">
        <w:rPr>
          <w:rFonts w:asciiTheme="minorHAnsi" w:hAnsiTheme="minorHAnsi" w:cstheme="minorHAnsi"/>
          <w:color w:val="0000FF"/>
        </w:rPr>
        <w:tab/>
      </w:r>
      <w:r w:rsidR="003D00B3" w:rsidRPr="00632E8C">
        <w:rPr>
          <w:rFonts w:asciiTheme="minorHAnsi" w:hAnsiTheme="minorHAnsi" w:cstheme="minorHAnsi"/>
          <w:color w:val="0000FF"/>
        </w:rPr>
        <w:tab/>
        <w:t>&lt;naam&gt;</w:t>
      </w:r>
      <w:r w:rsidR="003D00B3" w:rsidRPr="00632E8C">
        <w:rPr>
          <w:rFonts w:asciiTheme="minorHAnsi" w:hAnsiTheme="minorHAnsi" w:cstheme="minorHAnsi"/>
          <w:color w:val="0000FF"/>
        </w:rPr>
        <w:tab/>
      </w:r>
      <w:r w:rsidR="003D00B3" w:rsidRPr="00632E8C">
        <w:rPr>
          <w:rFonts w:asciiTheme="minorHAnsi" w:hAnsiTheme="minorHAnsi" w:cstheme="minorHAnsi"/>
          <w:color w:val="0000FF"/>
        </w:rPr>
        <w:tab/>
      </w:r>
    </w:p>
    <w:p w14:paraId="0B0462B4" w14:textId="6B941AEC" w:rsidR="004D2379" w:rsidRPr="00632E8C" w:rsidRDefault="004A24F1" w:rsidP="004A24F1">
      <w:pPr>
        <w:rPr>
          <w:rFonts w:asciiTheme="minorHAnsi" w:hAnsiTheme="minorHAnsi" w:cstheme="minorHAnsi"/>
          <w:color w:val="0000FF"/>
        </w:rPr>
      </w:pPr>
      <w:r w:rsidRPr="00632E8C">
        <w:rPr>
          <w:rFonts w:asciiTheme="minorHAnsi" w:hAnsiTheme="minorHAnsi" w:cstheme="minorHAnsi"/>
        </w:rPr>
        <w:t>Directeur Facilitaire Campus</w:t>
      </w:r>
      <w:r w:rsidR="00885CCE" w:rsidRPr="00632E8C">
        <w:rPr>
          <w:rFonts w:asciiTheme="minorHAnsi" w:hAnsiTheme="minorHAnsi" w:cstheme="minorHAnsi"/>
        </w:rPr>
        <w:t xml:space="preserve"> O</w:t>
      </w:r>
      <w:r w:rsidRPr="00632E8C">
        <w:rPr>
          <w:rFonts w:asciiTheme="minorHAnsi" w:hAnsiTheme="minorHAnsi" w:cstheme="minorHAnsi"/>
        </w:rPr>
        <w:t>rganisatie</w:t>
      </w:r>
      <w:r w:rsidR="003D00B3" w:rsidRPr="00632E8C">
        <w:rPr>
          <w:rFonts w:asciiTheme="minorHAnsi" w:hAnsiTheme="minorHAnsi" w:cstheme="minorHAnsi"/>
          <w:color w:val="0000FF"/>
        </w:rPr>
        <w:tab/>
      </w:r>
      <w:r w:rsidR="003D00B3" w:rsidRPr="00632E8C">
        <w:rPr>
          <w:rFonts w:asciiTheme="minorHAnsi" w:hAnsiTheme="minorHAnsi" w:cstheme="minorHAnsi"/>
          <w:color w:val="0000FF"/>
        </w:rPr>
        <w:tab/>
      </w:r>
      <w:r w:rsidR="003D00B3" w:rsidRPr="00632E8C">
        <w:rPr>
          <w:rFonts w:asciiTheme="minorHAnsi" w:hAnsiTheme="minorHAnsi" w:cstheme="minorHAnsi"/>
          <w:color w:val="0000FF"/>
        </w:rPr>
        <w:tab/>
        <w:t>&lt;functie&gt;</w:t>
      </w:r>
    </w:p>
    <w:p w14:paraId="424B3F60" w14:textId="77777777" w:rsidR="004D2379" w:rsidRPr="00632E8C" w:rsidRDefault="004D2379" w:rsidP="004D2379">
      <w:pPr>
        <w:rPr>
          <w:rFonts w:asciiTheme="minorHAnsi" w:hAnsiTheme="minorHAnsi" w:cstheme="minorHAnsi"/>
        </w:rPr>
      </w:pPr>
    </w:p>
    <w:p w14:paraId="5BCB1140" w14:textId="77777777" w:rsidR="004D2379" w:rsidRPr="00632E8C" w:rsidRDefault="004D2379" w:rsidP="004D2379">
      <w:pPr>
        <w:rPr>
          <w:rFonts w:asciiTheme="minorHAnsi" w:hAnsiTheme="minorHAnsi" w:cstheme="minorHAnsi"/>
        </w:rPr>
      </w:pPr>
    </w:p>
    <w:p w14:paraId="1861BA1D" w14:textId="77777777" w:rsidR="00427E3E" w:rsidRPr="00632E8C" w:rsidRDefault="00427E3E" w:rsidP="004D2379">
      <w:pPr>
        <w:rPr>
          <w:rFonts w:asciiTheme="minorHAnsi" w:hAnsiTheme="minorHAnsi" w:cstheme="minorHAnsi"/>
        </w:rPr>
      </w:pPr>
    </w:p>
    <w:p w14:paraId="782DB9A8" w14:textId="77777777" w:rsidR="004D2379" w:rsidRPr="00632E8C" w:rsidRDefault="004D2379" w:rsidP="004D2379">
      <w:pPr>
        <w:rPr>
          <w:rFonts w:asciiTheme="minorHAnsi" w:hAnsiTheme="minorHAnsi" w:cstheme="minorHAnsi"/>
        </w:rPr>
      </w:pPr>
      <w:r w:rsidRPr="00632E8C">
        <w:rPr>
          <w:rFonts w:asciiTheme="minorHAnsi" w:hAnsiTheme="minorHAnsi" w:cstheme="minorHAnsi"/>
        </w:rPr>
        <w:t>&lt;handtekening&gt;</w:t>
      </w:r>
      <w:r w:rsidRPr="00632E8C">
        <w:rPr>
          <w:rFonts w:asciiTheme="minorHAnsi" w:hAnsiTheme="minorHAnsi" w:cstheme="minorHAnsi"/>
        </w:rPr>
        <w:tab/>
      </w:r>
      <w:r w:rsidRPr="00632E8C">
        <w:rPr>
          <w:rFonts w:asciiTheme="minorHAnsi" w:hAnsiTheme="minorHAnsi" w:cstheme="minorHAnsi"/>
        </w:rPr>
        <w:tab/>
      </w:r>
      <w:r w:rsidRPr="00632E8C">
        <w:rPr>
          <w:rFonts w:asciiTheme="minorHAnsi" w:hAnsiTheme="minorHAnsi" w:cstheme="minorHAnsi"/>
        </w:rPr>
        <w:tab/>
      </w:r>
      <w:r w:rsidRPr="00632E8C">
        <w:rPr>
          <w:rFonts w:asciiTheme="minorHAnsi" w:hAnsiTheme="minorHAnsi" w:cstheme="minorHAnsi"/>
        </w:rPr>
        <w:tab/>
      </w:r>
      <w:r w:rsidRPr="00632E8C">
        <w:rPr>
          <w:rFonts w:asciiTheme="minorHAnsi" w:hAnsiTheme="minorHAnsi" w:cstheme="minorHAnsi"/>
        </w:rPr>
        <w:tab/>
      </w:r>
      <w:r w:rsidRPr="00632E8C">
        <w:rPr>
          <w:rFonts w:asciiTheme="minorHAnsi" w:hAnsiTheme="minorHAnsi" w:cstheme="minorHAnsi"/>
        </w:rPr>
        <w:tab/>
        <w:t>&lt;handtekening&gt;</w:t>
      </w:r>
    </w:p>
    <w:p w14:paraId="6F7B8391" w14:textId="302849FB" w:rsidR="00C356F8" w:rsidRDefault="00C356F8">
      <w:pPr>
        <w:rPr>
          <w:rFonts w:asciiTheme="minorHAnsi" w:hAnsiTheme="minorHAnsi" w:cstheme="minorHAnsi"/>
          <w:b/>
          <w:sz w:val="22"/>
          <w:szCs w:val="22"/>
        </w:rPr>
      </w:pPr>
      <w:r>
        <w:rPr>
          <w:rFonts w:asciiTheme="minorHAnsi" w:hAnsiTheme="minorHAnsi" w:cstheme="minorHAnsi"/>
        </w:rPr>
        <w:br w:type="page"/>
      </w:r>
    </w:p>
    <w:p w14:paraId="0D385B0B" w14:textId="5875CA01" w:rsidR="003E7FEB" w:rsidRPr="00A55635" w:rsidRDefault="00C356F8" w:rsidP="00A55635">
      <w:pPr>
        <w:rPr>
          <w:rFonts w:asciiTheme="minorHAnsi" w:hAnsiTheme="minorHAnsi" w:cstheme="minorHAnsi"/>
          <w:b/>
          <w:bCs/>
        </w:rPr>
      </w:pPr>
      <w:r w:rsidRPr="00A55635">
        <w:rPr>
          <w:rFonts w:asciiTheme="minorHAnsi" w:hAnsiTheme="minorHAnsi" w:cstheme="minorHAnsi"/>
          <w:b/>
          <w:bCs/>
        </w:rPr>
        <w:lastRenderedPageBreak/>
        <w:t>BIJL</w:t>
      </w:r>
      <w:r w:rsidR="00037D85" w:rsidRPr="00A55635">
        <w:rPr>
          <w:rFonts w:asciiTheme="minorHAnsi" w:hAnsiTheme="minorHAnsi" w:cstheme="minorHAnsi"/>
          <w:b/>
          <w:bCs/>
        </w:rPr>
        <w:t>AGEN</w:t>
      </w:r>
      <w:r w:rsidR="00A55635" w:rsidRPr="00A55635">
        <w:rPr>
          <w:rFonts w:asciiTheme="minorHAnsi" w:hAnsiTheme="minorHAnsi" w:cstheme="minorHAnsi"/>
          <w:b/>
          <w:bCs/>
        </w:rPr>
        <w:t>:</w:t>
      </w:r>
    </w:p>
    <w:p w14:paraId="66ED517B" w14:textId="77777777" w:rsidR="00037D85" w:rsidRDefault="00037D85" w:rsidP="00037D85"/>
    <w:p w14:paraId="52BAE5D4" w14:textId="58030CF9" w:rsidR="00037D85" w:rsidRPr="00037D85" w:rsidRDefault="00037D85" w:rsidP="00037D85">
      <w:pPr>
        <w:tabs>
          <w:tab w:val="left" w:pos="709"/>
        </w:tabs>
        <w:rPr>
          <w:rFonts w:asciiTheme="minorHAnsi" w:hAnsiTheme="minorHAnsi" w:cstheme="minorHAnsi"/>
        </w:rPr>
      </w:pPr>
      <w:r>
        <w:rPr>
          <w:rFonts w:asciiTheme="minorHAnsi" w:hAnsiTheme="minorHAnsi" w:cstheme="minorHAnsi"/>
        </w:rPr>
        <w:t xml:space="preserve">BIJLAGE 1. </w:t>
      </w:r>
      <w:r w:rsidRPr="00037D85">
        <w:rPr>
          <w:rFonts w:asciiTheme="minorHAnsi" w:hAnsiTheme="minorHAnsi" w:cstheme="minorHAnsi"/>
        </w:rPr>
        <w:t>Verslag verificatiegesprek (indien aanwezig)</w:t>
      </w:r>
    </w:p>
    <w:p w14:paraId="670FDA58" w14:textId="08157FB5" w:rsidR="00037D85" w:rsidRPr="00037D85" w:rsidRDefault="00037D85" w:rsidP="00037D85">
      <w:pPr>
        <w:tabs>
          <w:tab w:val="left" w:pos="709"/>
        </w:tabs>
        <w:rPr>
          <w:rFonts w:asciiTheme="minorHAnsi" w:hAnsiTheme="minorHAnsi" w:cstheme="minorHAnsi"/>
        </w:rPr>
      </w:pPr>
      <w:r>
        <w:rPr>
          <w:rFonts w:asciiTheme="minorHAnsi" w:hAnsiTheme="minorHAnsi" w:cstheme="minorHAnsi"/>
        </w:rPr>
        <w:t xml:space="preserve">BIJLAGE 2. </w:t>
      </w:r>
      <w:r w:rsidRPr="00037D85">
        <w:rPr>
          <w:rFonts w:asciiTheme="minorHAnsi" w:hAnsiTheme="minorHAnsi" w:cstheme="minorHAnsi"/>
        </w:rPr>
        <w:t>Nota(‘s) van Inlichtingen</w:t>
      </w:r>
    </w:p>
    <w:p w14:paraId="6638441F" w14:textId="3BD0EEAA" w:rsidR="00037D85" w:rsidRPr="00037D85" w:rsidRDefault="00037D85" w:rsidP="00037D85">
      <w:pPr>
        <w:tabs>
          <w:tab w:val="left" w:pos="709"/>
        </w:tabs>
        <w:rPr>
          <w:rFonts w:asciiTheme="minorHAnsi" w:hAnsiTheme="minorHAnsi" w:cstheme="minorHAnsi"/>
        </w:rPr>
      </w:pPr>
      <w:r>
        <w:rPr>
          <w:rFonts w:asciiTheme="minorHAnsi" w:hAnsiTheme="minorHAnsi" w:cstheme="minorHAnsi"/>
        </w:rPr>
        <w:t xml:space="preserve">BIJLAGE 3. </w:t>
      </w:r>
      <w:r w:rsidRPr="00037D85">
        <w:rPr>
          <w:rFonts w:asciiTheme="minorHAnsi" w:hAnsiTheme="minorHAnsi" w:cstheme="minorHAnsi"/>
        </w:rPr>
        <w:t>Algemene Inkoopvoorwaarden VU</w:t>
      </w:r>
    </w:p>
    <w:p w14:paraId="179A5785" w14:textId="34ADAC4A" w:rsidR="00037D85" w:rsidRPr="00037D85" w:rsidRDefault="00037D85" w:rsidP="00037D85">
      <w:pPr>
        <w:tabs>
          <w:tab w:val="left" w:pos="709"/>
        </w:tabs>
        <w:rPr>
          <w:rFonts w:asciiTheme="minorHAnsi" w:hAnsiTheme="minorHAnsi" w:cstheme="minorHAnsi"/>
        </w:rPr>
      </w:pPr>
      <w:r>
        <w:rPr>
          <w:rFonts w:asciiTheme="minorHAnsi" w:hAnsiTheme="minorHAnsi" w:cstheme="minorHAnsi"/>
        </w:rPr>
        <w:t xml:space="preserve">BIJLAGE 4. </w:t>
      </w:r>
      <w:r w:rsidR="00A3555B">
        <w:rPr>
          <w:rFonts w:asciiTheme="minorHAnsi" w:hAnsiTheme="minorHAnsi" w:cstheme="minorHAnsi"/>
        </w:rPr>
        <w:t>A</w:t>
      </w:r>
      <w:r w:rsidRPr="00037D85">
        <w:rPr>
          <w:rFonts w:asciiTheme="minorHAnsi" w:hAnsiTheme="minorHAnsi" w:cstheme="minorHAnsi"/>
        </w:rPr>
        <w:t xml:space="preserve">anbestedingsdocumenten met kenmerk </w:t>
      </w:r>
      <w:r w:rsidRPr="00037D85">
        <w:rPr>
          <w:rFonts w:asciiTheme="minorHAnsi" w:hAnsiTheme="minorHAnsi" w:cstheme="minorHAnsi"/>
          <w:color w:val="0000FF"/>
        </w:rPr>
        <w:t>&lt;…&gt;</w:t>
      </w:r>
      <w:r w:rsidRPr="00037D85">
        <w:rPr>
          <w:rFonts w:asciiTheme="minorHAnsi" w:hAnsiTheme="minorHAnsi" w:cstheme="minorHAnsi"/>
        </w:rPr>
        <w:t>, inclusief Service Level Agreement (SLA)</w:t>
      </w:r>
    </w:p>
    <w:p w14:paraId="171C3F45" w14:textId="7EDD0114" w:rsidR="00037D85" w:rsidRPr="00037D85" w:rsidRDefault="00A3555B" w:rsidP="00037D85">
      <w:pPr>
        <w:tabs>
          <w:tab w:val="left" w:pos="709"/>
        </w:tabs>
        <w:rPr>
          <w:rFonts w:asciiTheme="minorHAnsi" w:hAnsiTheme="minorHAnsi" w:cstheme="minorHAnsi"/>
        </w:rPr>
      </w:pPr>
      <w:r>
        <w:rPr>
          <w:rFonts w:asciiTheme="minorHAnsi" w:hAnsiTheme="minorHAnsi" w:cstheme="minorHAnsi"/>
        </w:rPr>
        <w:t>BIJLAGE 5. I</w:t>
      </w:r>
      <w:r w:rsidR="00037D85" w:rsidRPr="00037D85">
        <w:rPr>
          <w:rFonts w:asciiTheme="minorHAnsi" w:hAnsiTheme="minorHAnsi" w:cstheme="minorHAnsi"/>
        </w:rPr>
        <w:t>nschrijving Opdrachtnemer</w:t>
      </w:r>
    </w:p>
    <w:p w14:paraId="13828B7A" w14:textId="1083ED03" w:rsidR="00037D85" w:rsidRPr="00037D85" w:rsidRDefault="00037D85" w:rsidP="00037D85">
      <w:pPr>
        <w:rPr>
          <w:b/>
          <w:bCs/>
        </w:rPr>
      </w:pPr>
    </w:p>
    <w:sectPr w:rsidR="00037D85" w:rsidRPr="00037D85" w:rsidSect="00427E3E">
      <w:headerReference w:type="even" r:id="rId10"/>
      <w:headerReference w:type="default" r:id="rId11"/>
      <w:footerReference w:type="default" r:id="rId12"/>
      <w:headerReference w:type="first" r:id="rId13"/>
      <w:type w:val="continuous"/>
      <w:pgSz w:w="11906" w:h="16838"/>
      <w:pgMar w:top="2552" w:right="1418" w:bottom="1418" w:left="1418" w:header="426"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A5F8" w14:textId="77777777" w:rsidR="00FA5209" w:rsidRDefault="00FA5209">
      <w:r>
        <w:separator/>
      </w:r>
    </w:p>
  </w:endnote>
  <w:endnote w:type="continuationSeparator" w:id="0">
    <w:p w14:paraId="79AAA82E" w14:textId="77777777" w:rsidR="00FA5209" w:rsidRDefault="00FA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AF51" w14:textId="1BC7BDBC" w:rsidR="005E18D1" w:rsidRDefault="005E18D1">
    <w:pPr>
      <w:pStyle w:val="Voettekst"/>
      <w:rPr>
        <w:sz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E18D1" w14:paraId="3D6AAF09" w14:textId="77777777" w:rsidTr="00DD78C1">
      <w:tc>
        <w:tcPr>
          <w:tcW w:w="4530" w:type="dxa"/>
        </w:tcPr>
        <w:p w14:paraId="6BF5BE85" w14:textId="77777777" w:rsidR="005E18D1" w:rsidRDefault="005E18D1" w:rsidP="005E18D1">
          <w:pPr>
            <w:pStyle w:val="Voettekst"/>
            <w:rPr>
              <w:sz w:val="16"/>
            </w:rPr>
          </w:pPr>
          <w:r>
            <w:rPr>
              <w:sz w:val="16"/>
            </w:rPr>
            <w:t>Vrije Universiteit</w:t>
          </w:r>
          <w:r w:rsidRPr="005E4A29">
            <w:rPr>
              <w:sz w:val="16"/>
            </w:rPr>
            <w:t xml:space="preserve"> </w:t>
          </w:r>
        </w:p>
        <w:p w14:paraId="2632A97A" w14:textId="6E91D719" w:rsidR="005E18D1" w:rsidRPr="00D81E4D" w:rsidRDefault="005E18D1" w:rsidP="005E18D1">
          <w:pPr>
            <w:pStyle w:val="Voettekst"/>
            <w:rPr>
              <w:sz w:val="16"/>
            </w:rPr>
          </w:pPr>
          <w:r w:rsidRPr="005E4A29">
            <w:rPr>
              <w:sz w:val="16"/>
            </w:rPr>
            <w:t xml:space="preserve">Overeenkomst </w:t>
          </w:r>
          <w:r w:rsidRPr="00D81E4D">
            <w:rPr>
              <w:sz w:val="16"/>
            </w:rPr>
            <w:t>Wayfinding</w:t>
          </w:r>
        </w:p>
        <w:p w14:paraId="31395FE0" w14:textId="7A28F29B" w:rsidR="005E18D1" w:rsidRDefault="005E18D1">
          <w:pPr>
            <w:pStyle w:val="Voettekst"/>
            <w:rPr>
              <w:sz w:val="16"/>
            </w:rPr>
          </w:pPr>
          <w:r w:rsidRPr="005E4A29">
            <w:rPr>
              <w:sz w:val="16"/>
            </w:rPr>
            <w:t xml:space="preserve">Datum: </w:t>
          </w:r>
          <w:r>
            <w:rPr>
              <w:b/>
              <w:sz w:val="16"/>
            </w:rPr>
            <w:t>&lt;</w:t>
          </w:r>
          <w:r w:rsidRPr="003B66A1">
            <w:rPr>
              <w:b/>
              <w:color w:val="0000FF"/>
              <w:sz w:val="16"/>
            </w:rPr>
            <w:t>datum&gt;</w:t>
          </w:r>
        </w:p>
      </w:tc>
      <w:tc>
        <w:tcPr>
          <w:tcW w:w="4530" w:type="dxa"/>
        </w:tcPr>
        <w:p w14:paraId="011FD63E" w14:textId="11311CAA" w:rsidR="005E18D1" w:rsidRDefault="005E18D1">
          <w:pPr>
            <w:pStyle w:val="Voettekst"/>
            <w:rPr>
              <w:sz w:val="16"/>
            </w:rPr>
          </w:pPr>
          <w:r>
            <w:rPr>
              <w:sz w:val="16"/>
            </w:rPr>
            <w:t>Paraaf VU:</w:t>
          </w:r>
          <w:r w:rsidRPr="00DD78C1">
            <w:rPr>
              <w:sz w:val="16"/>
            </w:rPr>
            <w:tab/>
          </w:r>
          <w:r w:rsidR="00DD78C1" w:rsidRPr="00DD78C1">
            <w:rPr>
              <w:sz w:val="16"/>
            </w:rPr>
            <w:t>Paraaf leverancier:</w:t>
          </w:r>
        </w:p>
      </w:tc>
    </w:tr>
  </w:tbl>
  <w:p w14:paraId="56C13FD6" w14:textId="4DB5F85C" w:rsidR="005E18D1" w:rsidRDefault="007B57DF" w:rsidP="005E18D1">
    <w:pPr>
      <w:pStyle w:val="Voettekst"/>
    </w:pPr>
    <w:r>
      <w:rPr>
        <w:sz w:val="16"/>
      </w:rPr>
      <w:tab/>
    </w:r>
    <w:r>
      <w:rPr>
        <w:sz w:val="16"/>
      </w:rPr>
      <w:tab/>
    </w:r>
    <w:r>
      <w:rPr>
        <w:rStyle w:val="Paginanummer"/>
      </w:rPr>
      <w:fldChar w:fldCharType="begin"/>
    </w:r>
    <w:r>
      <w:rPr>
        <w:rStyle w:val="Paginanummer"/>
      </w:rPr>
      <w:instrText xml:space="preserve"> PAGE </w:instrText>
    </w:r>
    <w:r>
      <w:rPr>
        <w:rStyle w:val="Paginanummer"/>
      </w:rPr>
      <w:fldChar w:fldCharType="separate"/>
    </w:r>
    <w:r w:rsidR="00801D3E">
      <w:rPr>
        <w:rStyle w:val="Paginanummer"/>
        <w:noProof/>
      </w:rPr>
      <w:t>2</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EC33" w14:textId="77777777" w:rsidR="00FA5209" w:rsidRDefault="00FA5209">
      <w:r>
        <w:separator/>
      </w:r>
    </w:p>
  </w:footnote>
  <w:footnote w:type="continuationSeparator" w:id="0">
    <w:p w14:paraId="2C428903" w14:textId="77777777" w:rsidR="00FA5209" w:rsidRDefault="00FA5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F392" w14:textId="77777777" w:rsidR="007B57DF" w:rsidRDefault="007B57DF"/>
  <w:p w14:paraId="58F62AF0" w14:textId="77777777" w:rsidR="007B57DF" w:rsidRDefault="007B57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AF7D" w14:textId="11F82D55" w:rsidR="007B57DF" w:rsidRDefault="00D531ED">
    <w:pPr>
      <w:pStyle w:val="Koptekst"/>
    </w:pPr>
    <w:r>
      <w:rPr>
        <w:noProof/>
      </w:rPr>
      <w:drawing>
        <wp:anchor distT="0" distB="0" distL="114300" distR="114300" simplePos="0" relativeHeight="251661312" behindDoc="1" locked="0" layoutInCell="1" allowOverlap="1" wp14:anchorId="75678C4D" wp14:editId="207E632E">
          <wp:simplePos x="0" y="0"/>
          <wp:positionH relativeFrom="column">
            <wp:posOffset>0</wp:posOffset>
          </wp:positionH>
          <wp:positionV relativeFrom="paragraph">
            <wp:posOffset>0</wp:posOffset>
          </wp:positionV>
          <wp:extent cx="2717800" cy="811530"/>
          <wp:effectExtent l="0" t="0" r="6350" b="762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sidR="007B57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E6DF" w14:textId="27C1E110" w:rsidR="007B57DF" w:rsidRDefault="007B57DF" w:rsidP="00772814">
    <w:pPr>
      <w:pStyle w:val="Koptekst"/>
      <w:tabs>
        <w:tab w:val="clear" w:pos="4536"/>
        <w:tab w:val="clear" w:pos="9072"/>
        <w:tab w:val="left" w:pos="7905"/>
      </w:tabs>
      <w:ind w:left="4536"/>
    </w:pPr>
    <w:r>
      <w:tab/>
    </w:r>
    <w:r w:rsidR="00D531ED">
      <w:rPr>
        <w:noProof/>
      </w:rPr>
      <w:drawing>
        <wp:anchor distT="0" distB="0" distL="114300" distR="114300" simplePos="0" relativeHeight="251659264" behindDoc="1" locked="0" layoutInCell="1" allowOverlap="1" wp14:anchorId="096D9F3E" wp14:editId="4D82D2E8">
          <wp:simplePos x="0" y="0"/>
          <wp:positionH relativeFrom="column">
            <wp:posOffset>0</wp:posOffset>
          </wp:positionH>
          <wp:positionV relativeFrom="paragraph">
            <wp:posOffset>147320</wp:posOffset>
          </wp:positionV>
          <wp:extent cx="2717800" cy="811530"/>
          <wp:effectExtent l="0" t="0" r="6350" b="7620"/>
          <wp:wrapNone/>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8C4"/>
    <w:multiLevelType w:val="multilevel"/>
    <w:tmpl w:val="C40EDE5C"/>
    <w:lvl w:ilvl="0">
      <w:start w:val="1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2" w15:restartNumberingAfterBreak="0">
    <w:nsid w:val="017C2548"/>
    <w:multiLevelType w:val="multilevel"/>
    <w:tmpl w:val="EF286CB2"/>
    <w:lvl w:ilvl="0">
      <w:start w:val="9"/>
      <w:numFmt w:val="decimal"/>
      <w:lvlText w:val="%1"/>
      <w:lvlJc w:val="left"/>
      <w:pPr>
        <w:ind w:left="360" w:hanging="360"/>
      </w:pPr>
      <w:rPr>
        <w:rFonts w:hint="default"/>
      </w:rPr>
    </w:lvl>
    <w:lvl w:ilvl="1">
      <w:start w:val="1"/>
      <w:numFmt w:val="none"/>
      <w:lvlText w:val="8.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067B4"/>
    <w:multiLevelType w:val="hybridMultilevel"/>
    <w:tmpl w:val="DCE842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476FCC"/>
    <w:multiLevelType w:val="hybridMultilevel"/>
    <w:tmpl w:val="D79E647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7EC67D1"/>
    <w:multiLevelType w:val="multilevel"/>
    <w:tmpl w:val="E3C21C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EA1E94"/>
    <w:multiLevelType w:val="multilevel"/>
    <w:tmpl w:val="747AD1A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91257A"/>
    <w:multiLevelType w:val="multilevel"/>
    <w:tmpl w:val="E4D42AB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1A6E24"/>
    <w:multiLevelType w:val="multilevel"/>
    <w:tmpl w:val="ED92931E"/>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A64882"/>
    <w:multiLevelType w:val="multilevel"/>
    <w:tmpl w:val="E89094E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706623"/>
    <w:multiLevelType w:val="hybridMultilevel"/>
    <w:tmpl w:val="4564593E"/>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051719"/>
    <w:multiLevelType w:val="multilevel"/>
    <w:tmpl w:val="04130025"/>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2" w15:restartNumberingAfterBreak="0">
    <w:nsid w:val="420F7411"/>
    <w:multiLevelType w:val="multilevel"/>
    <w:tmpl w:val="00D07AC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C80284"/>
    <w:multiLevelType w:val="multilevel"/>
    <w:tmpl w:val="5E36981A"/>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2F53AA9"/>
    <w:multiLevelType w:val="hybridMultilevel"/>
    <w:tmpl w:val="D1EE2DA6"/>
    <w:lvl w:ilvl="0" w:tplc="C9A69390">
      <w:start w:val="1"/>
      <w:numFmt w:val="lowerLetter"/>
      <w:lvlText w:val="%1."/>
      <w:lvlJc w:val="left"/>
      <w:pPr>
        <w:ind w:left="1080" w:hanging="360"/>
      </w:pPr>
      <w:rPr>
        <w:rFonts w:asciiTheme="minorHAnsi" w:eastAsia="Times New Roman" w:hAnsiTheme="minorHAnsi" w:cstheme="minorHAns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7075CAD"/>
    <w:multiLevelType w:val="multilevel"/>
    <w:tmpl w:val="216C7CDC"/>
    <w:lvl w:ilvl="0">
      <w:start w:val="1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5D460E99"/>
    <w:multiLevelType w:val="multilevel"/>
    <w:tmpl w:val="5D2845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F7045E"/>
    <w:multiLevelType w:val="multilevel"/>
    <w:tmpl w:val="5D284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CE1393"/>
    <w:multiLevelType w:val="multilevel"/>
    <w:tmpl w:val="2C3A168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3AA46F2"/>
    <w:multiLevelType w:val="hybridMultilevel"/>
    <w:tmpl w:val="96D4B444"/>
    <w:lvl w:ilvl="0" w:tplc="0EDC4E0E">
      <w:start w:val="1"/>
      <w:numFmt w:val="decimal"/>
      <w:lvlText w:val="%1."/>
      <w:lvlJc w:val="left"/>
      <w:pPr>
        <w:tabs>
          <w:tab w:val="num" w:pos="860"/>
        </w:tabs>
        <w:ind w:left="860" w:hanging="360"/>
      </w:pPr>
    </w:lvl>
    <w:lvl w:ilvl="1" w:tplc="3112E89E">
      <w:start w:val="1"/>
      <w:numFmt w:val="upperLetter"/>
      <w:lvlText w:val="%2."/>
      <w:lvlJc w:val="left"/>
      <w:pPr>
        <w:tabs>
          <w:tab w:val="num" w:pos="1440"/>
        </w:tabs>
        <w:ind w:left="1440" w:hanging="360"/>
      </w:pPr>
      <w:rPr>
        <w:rFonts w:hint="default"/>
      </w:rPr>
    </w:lvl>
    <w:lvl w:ilvl="2" w:tplc="045EEB00">
      <w:start w:val="1"/>
      <w:numFmt w:val="lowerLetter"/>
      <w:lvlText w:val="%3."/>
      <w:lvlJc w:val="left"/>
      <w:pPr>
        <w:tabs>
          <w:tab w:val="num" w:pos="2340"/>
        </w:tabs>
        <w:ind w:left="2340" w:hanging="360"/>
      </w:pPr>
      <w:rPr>
        <w:rFonts w:ascii="Calibri" w:eastAsia="Times New Roman" w:hAnsi="Calibri" w:cs="Arial"/>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028765A"/>
    <w:multiLevelType w:val="multilevel"/>
    <w:tmpl w:val="42C26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937782"/>
    <w:multiLevelType w:val="multilevel"/>
    <w:tmpl w:val="FB5A441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C23163"/>
    <w:multiLevelType w:val="hybridMultilevel"/>
    <w:tmpl w:val="D79E6470"/>
    <w:lvl w:ilvl="0" w:tplc="696272E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430515113">
    <w:abstractNumId w:val="11"/>
  </w:num>
  <w:num w:numId="2" w16cid:durableId="925958727">
    <w:abstractNumId w:val="1"/>
  </w:num>
  <w:num w:numId="3" w16cid:durableId="1512912242">
    <w:abstractNumId w:val="10"/>
  </w:num>
  <w:num w:numId="4" w16cid:durableId="2022967574">
    <w:abstractNumId w:val="22"/>
  </w:num>
  <w:num w:numId="5" w16cid:durableId="159080209">
    <w:abstractNumId w:val="16"/>
  </w:num>
  <w:num w:numId="6" w16cid:durableId="803078481">
    <w:abstractNumId w:val="17"/>
  </w:num>
  <w:num w:numId="7" w16cid:durableId="154028691">
    <w:abstractNumId w:val="8"/>
  </w:num>
  <w:num w:numId="8" w16cid:durableId="469320751">
    <w:abstractNumId w:val="23"/>
  </w:num>
  <w:num w:numId="9" w16cid:durableId="967470946">
    <w:abstractNumId w:val="14"/>
  </w:num>
  <w:num w:numId="10" w16cid:durableId="1342582741">
    <w:abstractNumId w:val="19"/>
  </w:num>
  <w:num w:numId="11" w16cid:durableId="775439525">
    <w:abstractNumId w:val="2"/>
  </w:num>
  <w:num w:numId="12" w16cid:durableId="2092312577">
    <w:abstractNumId w:val="5"/>
  </w:num>
  <w:num w:numId="13" w16cid:durableId="1258753645">
    <w:abstractNumId w:val="15"/>
  </w:num>
  <w:num w:numId="14" w16cid:durableId="1520855883">
    <w:abstractNumId w:val="12"/>
  </w:num>
  <w:num w:numId="15" w16cid:durableId="458957318">
    <w:abstractNumId w:val="20"/>
  </w:num>
  <w:num w:numId="16" w16cid:durableId="1090391599">
    <w:abstractNumId w:val="21"/>
  </w:num>
  <w:num w:numId="17" w16cid:durableId="1097559938">
    <w:abstractNumId w:val="18"/>
  </w:num>
  <w:num w:numId="18" w16cid:durableId="207497548">
    <w:abstractNumId w:val="6"/>
  </w:num>
  <w:num w:numId="19" w16cid:durableId="1487628000">
    <w:abstractNumId w:val="9"/>
  </w:num>
  <w:num w:numId="20" w16cid:durableId="548804495">
    <w:abstractNumId w:val="7"/>
  </w:num>
  <w:num w:numId="21" w16cid:durableId="1686714608">
    <w:abstractNumId w:val="13"/>
  </w:num>
  <w:num w:numId="22" w16cid:durableId="358047157">
    <w:abstractNumId w:val="0"/>
  </w:num>
  <w:num w:numId="23" w16cid:durableId="584151228">
    <w:abstractNumId w:val="4"/>
  </w:num>
  <w:num w:numId="24" w16cid:durableId="1817143949">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0E1"/>
    <w:rsid w:val="000008B3"/>
    <w:rsid w:val="000043EE"/>
    <w:rsid w:val="000054DD"/>
    <w:rsid w:val="000177C1"/>
    <w:rsid w:val="0002307A"/>
    <w:rsid w:val="00033461"/>
    <w:rsid w:val="00036247"/>
    <w:rsid w:val="000370AB"/>
    <w:rsid w:val="00037D85"/>
    <w:rsid w:val="00042D46"/>
    <w:rsid w:val="000436D0"/>
    <w:rsid w:val="0004452E"/>
    <w:rsid w:val="00046886"/>
    <w:rsid w:val="000507C3"/>
    <w:rsid w:val="00056ECF"/>
    <w:rsid w:val="00060CFD"/>
    <w:rsid w:val="00091A16"/>
    <w:rsid w:val="00093D70"/>
    <w:rsid w:val="000978DE"/>
    <w:rsid w:val="000A08B8"/>
    <w:rsid w:val="000A36AF"/>
    <w:rsid w:val="000B3C9D"/>
    <w:rsid w:val="000B6A9A"/>
    <w:rsid w:val="000D0230"/>
    <w:rsid w:val="000D22C9"/>
    <w:rsid w:val="000D3FAF"/>
    <w:rsid w:val="000E0A95"/>
    <w:rsid w:val="000E291A"/>
    <w:rsid w:val="000F2F91"/>
    <w:rsid w:val="000F2F92"/>
    <w:rsid w:val="000F401A"/>
    <w:rsid w:val="00112F99"/>
    <w:rsid w:val="0011376E"/>
    <w:rsid w:val="0012155B"/>
    <w:rsid w:val="00122628"/>
    <w:rsid w:val="00136FBE"/>
    <w:rsid w:val="0014706D"/>
    <w:rsid w:val="00157EBF"/>
    <w:rsid w:val="00162331"/>
    <w:rsid w:val="001642E6"/>
    <w:rsid w:val="001656CA"/>
    <w:rsid w:val="00176A5B"/>
    <w:rsid w:val="00192A5D"/>
    <w:rsid w:val="001950DE"/>
    <w:rsid w:val="00195373"/>
    <w:rsid w:val="001A3A8C"/>
    <w:rsid w:val="001C4D53"/>
    <w:rsid w:val="001D50AA"/>
    <w:rsid w:val="001E0462"/>
    <w:rsid w:val="001E5807"/>
    <w:rsid w:val="001E5949"/>
    <w:rsid w:val="001F5E08"/>
    <w:rsid w:val="002110ED"/>
    <w:rsid w:val="0022171A"/>
    <w:rsid w:val="0022288D"/>
    <w:rsid w:val="002262E7"/>
    <w:rsid w:val="00240E55"/>
    <w:rsid w:val="00242FED"/>
    <w:rsid w:val="00245701"/>
    <w:rsid w:val="00245D03"/>
    <w:rsid w:val="002567B4"/>
    <w:rsid w:val="00262F28"/>
    <w:rsid w:val="00272C1E"/>
    <w:rsid w:val="0027429F"/>
    <w:rsid w:val="002751B2"/>
    <w:rsid w:val="00282AD9"/>
    <w:rsid w:val="00291932"/>
    <w:rsid w:val="00294C43"/>
    <w:rsid w:val="002A6D3F"/>
    <w:rsid w:val="002B2809"/>
    <w:rsid w:val="002C0EC6"/>
    <w:rsid w:val="002C0FFD"/>
    <w:rsid w:val="002C39F0"/>
    <w:rsid w:val="002C6191"/>
    <w:rsid w:val="002D059A"/>
    <w:rsid w:val="002D47A5"/>
    <w:rsid w:val="002D63DA"/>
    <w:rsid w:val="002E06AA"/>
    <w:rsid w:val="002F6005"/>
    <w:rsid w:val="00304897"/>
    <w:rsid w:val="00313F76"/>
    <w:rsid w:val="003249C5"/>
    <w:rsid w:val="003261D6"/>
    <w:rsid w:val="00327F07"/>
    <w:rsid w:val="00336A7C"/>
    <w:rsid w:val="0034284C"/>
    <w:rsid w:val="00342A50"/>
    <w:rsid w:val="00345958"/>
    <w:rsid w:val="003468B2"/>
    <w:rsid w:val="00350765"/>
    <w:rsid w:val="00351A60"/>
    <w:rsid w:val="00354750"/>
    <w:rsid w:val="003561FE"/>
    <w:rsid w:val="0036480E"/>
    <w:rsid w:val="00371C64"/>
    <w:rsid w:val="00374AA5"/>
    <w:rsid w:val="0038186A"/>
    <w:rsid w:val="0039679C"/>
    <w:rsid w:val="003A7A85"/>
    <w:rsid w:val="003B3B8E"/>
    <w:rsid w:val="003B66A1"/>
    <w:rsid w:val="003D00B3"/>
    <w:rsid w:val="003D1C43"/>
    <w:rsid w:val="003D21B2"/>
    <w:rsid w:val="003D28AB"/>
    <w:rsid w:val="003E0453"/>
    <w:rsid w:val="003E1B98"/>
    <w:rsid w:val="003E4AA0"/>
    <w:rsid w:val="003E7FEB"/>
    <w:rsid w:val="003F4B9B"/>
    <w:rsid w:val="003F696F"/>
    <w:rsid w:val="003F71FF"/>
    <w:rsid w:val="0040036F"/>
    <w:rsid w:val="00400AE4"/>
    <w:rsid w:val="00403C65"/>
    <w:rsid w:val="00406452"/>
    <w:rsid w:val="00406A5B"/>
    <w:rsid w:val="00406F71"/>
    <w:rsid w:val="00416330"/>
    <w:rsid w:val="00422F44"/>
    <w:rsid w:val="00427E3E"/>
    <w:rsid w:val="004329B9"/>
    <w:rsid w:val="00440381"/>
    <w:rsid w:val="00466979"/>
    <w:rsid w:val="004716E4"/>
    <w:rsid w:val="00476E05"/>
    <w:rsid w:val="00496864"/>
    <w:rsid w:val="004A24F1"/>
    <w:rsid w:val="004A7437"/>
    <w:rsid w:val="004B0D62"/>
    <w:rsid w:val="004B62A4"/>
    <w:rsid w:val="004C273D"/>
    <w:rsid w:val="004C40CD"/>
    <w:rsid w:val="004C4E9B"/>
    <w:rsid w:val="004C76EE"/>
    <w:rsid w:val="004D0479"/>
    <w:rsid w:val="004D13FF"/>
    <w:rsid w:val="004D2379"/>
    <w:rsid w:val="004D4934"/>
    <w:rsid w:val="004D6B66"/>
    <w:rsid w:val="004E13F7"/>
    <w:rsid w:val="004E78C0"/>
    <w:rsid w:val="004F7878"/>
    <w:rsid w:val="005007F7"/>
    <w:rsid w:val="00506B33"/>
    <w:rsid w:val="005076A9"/>
    <w:rsid w:val="00511C5D"/>
    <w:rsid w:val="005163DE"/>
    <w:rsid w:val="00527158"/>
    <w:rsid w:val="00531684"/>
    <w:rsid w:val="00535C6C"/>
    <w:rsid w:val="00537448"/>
    <w:rsid w:val="00540335"/>
    <w:rsid w:val="00541ABD"/>
    <w:rsid w:val="005420ED"/>
    <w:rsid w:val="00551150"/>
    <w:rsid w:val="005514F6"/>
    <w:rsid w:val="00553797"/>
    <w:rsid w:val="00555669"/>
    <w:rsid w:val="0055693D"/>
    <w:rsid w:val="005613CA"/>
    <w:rsid w:val="00570BEB"/>
    <w:rsid w:val="00571837"/>
    <w:rsid w:val="005830E1"/>
    <w:rsid w:val="00586E38"/>
    <w:rsid w:val="00595324"/>
    <w:rsid w:val="005A1015"/>
    <w:rsid w:val="005A570C"/>
    <w:rsid w:val="005B4E4A"/>
    <w:rsid w:val="005C023B"/>
    <w:rsid w:val="005C04B2"/>
    <w:rsid w:val="005D0C2A"/>
    <w:rsid w:val="005E074B"/>
    <w:rsid w:val="005E0A06"/>
    <w:rsid w:val="005E18D1"/>
    <w:rsid w:val="005E4A29"/>
    <w:rsid w:val="005E4D89"/>
    <w:rsid w:val="005F0FFD"/>
    <w:rsid w:val="005F11A4"/>
    <w:rsid w:val="00600ED0"/>
    <w:rsid w:val="0060232F"/>
    <w:rsid w:val="00602996"/>
    <w:rsid w:val="00604C7C"/>
    <w:rsid w:val="00611CB7"/>
    <w:rsid w:val="0061509B"/>
    <w:rsid w:val="00621CC5"/>
    <w:rsid w:val="00621D5E"/>
    <w:rsid w:val="00632E8C"/>
    <w:rsid w:val="0064057E"/>
    <w:rsid w:val="00641650"/>
    <w:rsid w:val="00643367"/>
    <w:rsid w:val="006446B5"/>
    <w:rsid w:val="0064527A"/>
    <w:rsid w:val="00653937"/>
    <w:rsid w:val="006654F2"/>
    <w:rsid w:val="006672DE"/>
    <w:rsid w:val="00672EC4"/>
    <w:rsid w:val="0067335F"/>
    <w:rsid w:val="006737B3"/>
    <w:rsid w:val="00673BC7"/>
    <w:rsid w:val="00674BF2"/>
    <w:rsid w:val="006809EA"/>
    <w:rsid w:val="0068750E"/>
    <w:rsid w:val="0069120C"/>
    <w:rsid w:val="00691436"/>
    <w:rsid w:val="006A34FD"/>
    <w:rsid w:val="006A78C9"/>
    <w:rsid w:val="006B0C46"/>
    <w:rsid w:val="006B16B3"/>
    <w:rsid w:val="006B2550"/>
    <w:rsid w:val="006B6F65"/>
    <w:rsid w:val="006C0C7B"/>
    <w:rsid w:val="006C3E6C"/>
    <w:rsid w:val="006C5D6B"/>
    <w:rsid w:val="006D117B"/>
    <w:rsid w:val="006D11EE"/>
    <w:rsid w:val="006E2686"/>
    <w:rsid w:val="006F19D2"/>
    <w:rsid w:val="006F5D70"/>
    <w:rsid w:val="006F5FBB"/>
    <w:rsid w:val="006F6D68"/>
    <w:rsid w:val="006F7387"/>
    <w:rsid w:val="00703D45"/>
    <w:rsid w:val="00713B63"/>
    <w:rsid w:val="00717BF3"/>
    <w:rsid w:val="00722D42"/>
    <w:rsid w:val="007240E3"/>
    <w:rsid w:val="00732DD1"/>
    <w:rsid w:val="007507AA"/>
    <w:rsid w:val="007511A6"/>
    <w:rsid w:val="00754060"/>
    <w:rsid w:val="00764919"/>
    <w:rsid w:val="00771FED"/>
    <w:rsid w:val="00772814"/>
    <w:rsid w:val="00774691"/>
    <w:rsid w:val="007770DE"/>
    <w:rsid w:val="00781B19"/>
    <w:rsid w:val="00781FF1"/>
    <w:rsid w:val="00790899"/>
    <w:rsid w:val="00793F68"/>
    <w:rsid w:val="00794A41"/>
    <w:rsid w:val="00794D27"/>
    <w:rsid w:val="007953E5"/>
    <w:rsid w:val="00795CAB"/>
    <w:rsid w:val="00797CB6"/>
    <w:rsid w:val="007A3715"/>
    <w:rsid w:val="007B5382"/>
    <w:rsid w:val="007B57DF"/>
    <w:rsid w:val="007B7E17"/>
    <w:rsid w:val="007C101D"/>
    <w:rsid w:val="007C53E3"/>
    <w:rsid w:val="007C72DC"/>
    <w:rsid w:val="007D4231"/>
    <w:rsid w:val="007D7A89"/>
    <w:rsid w:val="007E0BB5"/>
    <w:rsid w:val="007E3225"/>
    <w:rsid w:val="007F1CE9"/>
    <w:rsid w:val="007F3305"/>
    <w:rsid w:val="007F6817"/>
    <w:rsid w:val="007F7D83"/>
    <w:rsid w:val="00801D3E"/>
    <w:rsid w:val="00803FF2"/>
    <w:rsid w:val="008059E5"/>
    <w:rsid w:val="00812D44"/>
    <w:rsid w:val="00814CAD"/>
    <w:rsid w:val="008162EC"/>
    <w:rsid w:val="00817FA3"/>
    <w:rsid w:val="008250F6"/>
    <w:rsid w:val="00837CD6"/>
    <w:rsid w:val="008511C8"/>
    <w:rsid w:val="00852033"/>
    <w:rsid w:val="00861C1D"/>
    <w:rsid w:val="00862E12"/>
    <w:rsid w:val="008708EB"/>
    <w:rsid w:val="008735D9"/>
    <w:rsid w:val="00876558"/>
    <w:rsid w:val="00885CCE"/>
    <w:rsid w:val="008904A8"/>
    <w:rsid w:val="008913AA"/>
    <w:rsid w:val="008A6A4B"/>
    <w:rsid w:val="008B5155"/>
    <w:rsid w:val="008B6E87"/>
    <w:rsid w:val="008C254B"/>
    <w:rsid w:val="008C3246"/>
    <w:rsid w:val="008D249F"/>
    <w:rsid w:val="008D41ED"/>
    <w:rsid w:val="008D5A2F"/>
    <w:rsid w:val="008D5BC2"/>
    <w:rsid w:val="008D63B5"/>
    <w:rsid w:val="008E0010"/>
    <w:rsid w:val="008E00B8"/>
    <w:rsid w:val="008E1119"/>
    <w:rsid w:val="008E60B1"/>
    <w:rsid w:val="008F2E42"/>
    <w:rsid w:val="008F6D3E"/>
    <w:rsid w:val="008F7787"/>
    <w:rsid w:val="00903B7A"/>
    <w:rsid w:val="009061DB"/>
    <w:rsid w:val="009064EB"/>
    <w:rsid w:val="00906E15"/>
    <w:rsid w:val="009122CF"/>
    <w:rsid w:val="00916D8B"/>
    <w:rsid w:val="009215C0"/>
    <w:rsid w:val="0093577B"/>
    <w:rsid w:val="00935EA6"/>
    <w:rsid w:val="00940A73"/>
    <w:rsid w:val="009452C5"/>
    <w:rsid w:val="00947E54"/>
    <w:rsid w:val="009553C4"/>
    <w:rsid w:val="00964EBD"/>
    <w:rsid w:val="00971B32"/>
    <w:rsid w:val="009737B5"/>
    <w:rsid w:val="009A1934"/>
    <w:rsid w:val="009A66DB"/>
    <w:rsid w:val="009B156F"/>
    <w:rsid w:val="009B30F9"/>
    <w:rsid w:val="009C47B2"/>
    <w:rsid w:val="009C6E50"/>
    <w:rsid w:val="009E4EF4"/>
    <w:rsid w:val="009F4404"/>
    <w:rsid w:val="009F5632"/>
    <w:rsid w:val="00A05446"/>
    <w:rsid w:val="00A06966"/>
    <w:rsid w:val="00A110E1"/>
    <w:rsid w:val="00A11560"/>
    <w:rsid w:val="00A115F0"/>
    <w:rsid w:val="00A22079"/>
    <w:rsid w:val="00A3315B"/>
    <w:rsid w:val="00A33528"/>
    <w:rsid w:val="00A33C5B"/>
    <w:rsid w:val="00A3555B"/>
    <w:rsid w:val="00A35BFC"/>
    <w:rsid w:val="00A37ED7"/>
    <w:rsid w:val="00A44987"/>
    <w:rsid w:val="00A45436"/>
    <w:rsid w:val="00A47A49"/>
    <w:rsid w:val="00A50F6E"/>
    <w:rsid w:val="00A5126B"/>
    <w:rsid w:val="00A51FA4"/>
    <w:rsid w:val="00A55635"/>
    <w:rsid w:val="00A61114"/>
    <w:rsid w:val="00A649A0"/>
    <w:rsid w:val="00A65163"/>
    <w:rsid w:val="00A657C7"/>
    <w:rsid w:val="00A74545"/>
    <w:rsid w:val="00A758E4"/>
    <w:rsid w:val="00A85B32"/>
    <w:rsid w:val="00A8698C"/>
    <w:rsid w:val="00A877B2"/>
    <w:rsid w:val="00A93481"/>
    <w:rsid w:val="00A93540"/>
    <w:rsid w:val="00AA29BF"/>
    <w:rsid w:val="00AA5AD8"/>
    <w:rsid w:val="00AB493F"/>
    <w:rsid w:val="00AB7457"/>
    <w:rsid w:val="00AC01F5"/>
    <w:rsid w:val="00AC6244"/>
    <w:rsid w:val="00AE382A"/>
    <w:rsid w:val="00AE394B"/>
    <w:rsid w:val="00AE4B9A"/>
    <w:rsid w:val="00AE7895"/>
    <w:rsid w:val="00B16B92"/>
    <w:rsid w:val="00B24DCF"/>
    <w:rsid w:val="00B2642F"/>
    <w:rsid w:val="00B33D4E"/>
    <w:rsid w:val="00B43E09"/>
    <w:rsid w:val="00B4505F"/>
    <w:rsid w:val="00B45AFC"/>
    <w:rsid w:val="00B54B82"/>
    <w:rsid w:val="00B6141D"/>
    <w:rsid w:val="00B71D32"/>
    <w:rsid w:val="00B75125"/>
    <w:rsid w:val="00B81BFE"/>
    <w:rsid w:val="00B91368"/>
    <w:rsid w:val="00B93926"/>
    <w:rsid w:val="00B9435D"/>
    <w:rsid w:val="00B9521E"/>
    <w:rsid w:val="00BA136A"/>
    <w:rsid w:val="00BA692C"/>
    <w:rsid w:val="00BB2BE2"/>
    <w:rsid w:val="00BC090B"/>
    <w:rsid w:val="00BD061E"/>
    <w:rsid w:val="00BD0BF1"/>
    <w:rsid w:val="00BD43E3"/>
    <w:rsid w:val="00BE29FA"/>
    <w:rsid w:val="00BF08ED"/>
    <w:rsid w:val="00BF3861"/>
    <w:rsid w:val="00BF5689"/>
    <w:rsid w:val="00C01B67"/>
    <w:rsid w:val="00C064A6"/>
    <w:rsid w:val="00C06F41"/>
    <w:rsid w:val="00C13FD5"/>
    <w:rsid w:val="00C24352"/>
    <w:rsid w:val="00C333E0"/>
    <w:rsid w:val="00C34290"/>
    <w:rsid w:val="00C356F8"/>
    <w:rsid w:val="00C366D6"/>
    <w:rsid w:val="00C45645"/>
    <w:rsid w:val="00C55E5B"/>
    <w:rsid w:val="00C65C9D"/>
    <w:rsid w:val="00C76E9C"/>
    <w:rsid w:val="00C77C6D"/>
    <w:rsid w:val="00C805A7"/>
    <w:rsid w:val="00C82504"/>
    <w:rsid w:val="00CB0FA1"/>
    <w:rsid w:val="00CB33EA"/>
    <w:rsid w:val="00CC6EE9"/>
    <w:rsid w:val="00CD36A0"/>
    <w:rsid w:val="00CD3E9D"/>
    <w:rsid w:val="00CD7C4A"/>
    <w:rsid w:val="00CF2736"/>
    <w:rsid w:val="00D0213C"/>
    <w:rsid w:val="00D033A5"/>
    <w:rsid w:val="00D06203"/>
    <w:rsid w:val="00D067D3"/>
    <w:rsid w:val="00D11E9B"/>
    <w:rsid w:val="00D12753"/>
    <w:rsid w:val="00D2382E"/>
    <w:rsid w:val="00D253F1"/>
    <w:rsid w:val="00D268F4"/>
    <w:rsid w:val="00D27B92"/>
    <w:rsid w:val="00D324F3"/>
    <w:rsid w:val="00D458AA"/>
    <w:rsid w:val="00D47F66"/>
    <w:rsid w:val="00D50C3F"/>
    <w:rsid w:val="00D531ED"/>
    <w:rsid w:val="00D644A1"/>
    <w:rsid w:val="00D6787E"/>
    <w:rsid w:val="00D67C73"/>
    <w:rsid w:val="00D76288"/>
    <w:rsid w:val="00D81E4D"/>
    <w:rsid w:val="00D933E7"/>
    <w:rsid w:val="00DA52CB"/>
    <w:rsid w:val="00DA75CC"/>
    <w:rsid w:val="00DA7F88"/>
    <w:rsid w:val="00DB531E"/>
    <w:rsid w:val="00DC1EA0"/>
    <w:rsid w:val="00DC39A2"/>
    <w:rsid w:val="00DD6B8E"/>
    <w:rsid w:val="00DD6FD5"/>
    <w:rsid w:val="00DD70E1"/>
    <w:rsid w:val="00DD78C1"/>
    <w:rsid w:val="00DE225A"/>
    <w:rsid w:val="00DE34E8"/>
    <w:rsid w:val="00E02929"/>
    <w:rsid w:val="00E05829"/>
    <w:rsid w:val="00E156A0"/>
    <w:rsid w:val="00E15CBD"/>
    <w:rsid w:val="00E16C06"/>
    <w:rsid w:val="00E232AA"/>
    <w:rsid w:val="00E2765A"/>
    <w:rsid w:val="00E27E0F"/>
    <w:rsid w:val="00E30601"/>
    <w:rsid w:val="00E31D52"/>
    <w:rsid w:val="00E3509D"/>
    <w:rsid w:val="00E408E7"/>
    <w:rsid w:val="00E40CA9"/>
    <w:rsid w:val="00E44843"/>
    <w:rsid w:val="00E4565E"/>
    <w:rsid w:val="00E53FF6"/>
    <w:rsid w:val="00E556A6"/>
    <w:rsid w:val="00E650A7"/>
    <w:rsid w:val="00E65E04"/>
    <w:rsid w:val="00E7023D"/>
    <w:rsid w:val="00E74645"/>
    <w:rsid w:val="00E80F97"/>
    <w:rsid w:val="00E83C89"/>
    <w:rsid w:val="00E91799"/>
    <w:rsid w:val="00E931A8"/>
    <w:rsid w:val="00E96712"/>
    <w:rsid w:val="00EA1035"/>
    <w:rsid w:val="00EA3BCA"/>
    <w:rsid w:val="00EA48D4"/>
    <w:rsid w:val="00EB7A5D"/>
    <w:rsid w:val="00EC0C0C"/>
    <w:rsid w:val="00EC66FC"/>
    <w:rsid w:val="00ED2834"/>
    <w:rsid w:val="00ED5187"/>
    <w:rsid w:val="00EE4AE9"/>
    <w:rsid w:val="00EE4B18"/>
    <w:rsid w:val="00EE58FE"/>
    <w:rsid w:val="00EF3D7A"/>
    <w:rsid w:val="00EF5070"/>
    <w:rsid w:val="00F03145"/>
    <w:rsid w:val="00F10A53"/>
    <w:rsid w:val="00F160B5"/>
    <w:rsid w:val="00F201D6"/>
    <w:rsid w:val="00F2462C"/>
    <w:rsid w:val="00F2591C"/>
    <w:rsid w:val="00F52E0F"/>
    <w:rsid w:val="00F52E2C"/>
    <w:rsid w:val="00F76439"/>
    <w:rsid w:val="00F807C7"/>
    <w:rsid w:val="00F85CE1"/>
    <w:rsid w:val="00F94647"/>
    <w:rsid w:val="00F970B4"/>
    <w:rsid w:val="00F97771"/>
    <w:rsid w:val="00FA3C20"/>
    <w:rsid w:val="00FA3D4D"/>
    <w:rsid w:val="00FA5209"/>
    <w:rsid w:val="00FB5E8C"/>
    <w:rsid w:val="00FC3873"/>
    <w:rsid w:val="00FD640F"/>
    <w:rsid w:val="00FE220D"/>
    <w:rsid w:val="00FE2C28"/>
    <w:rsid w:val="00FE64F8"/>
    <w:rsid w:val="00FF16B2"/>
    <w:rsid w:val="00FF5F23"/>
    <w:rsid w:val="00FF6F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DBF7"/>
  <w15:docId w15:val="{18DA5B9E-D64C-44C7-8FF4-D46D5CF9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F88"/>
    <w:rPr>
      <w:rFonts w:ascii="Trebuchet MS" w:hAnsi="Trebuchet MS"/>
    </w:rPr>
  </w:style>
  <w:style w:type="paragraph" w:styleId="Kop1">
    <w:name w:val="heading 1"/>
    <w:aliases w:val="hoofdstuk,Nota hoofdstuk,Hoofdstuk,Section Heading"/>
    <w:basedOn w:val="Standaard"/>
    <w:next w:val="Standaard"/>
    <w:qFormat/>
    <w:rsid w:val="009A1934"/>
    <w:pPr>
      <w:keepNext/>
      <w:numPr>
        <w:numId w:val="1"/>
      </w:numPr>
      <w:outlineLvl w:val="0"/>
    </w:pPr>
    <w:rPr>
      <w:b/>
      <w:sz w:val="28"/>
    </w:rPr>
  </w:style>
  <w:style w:type="paragraph" w:styleId="Kop2">
    <w:name w:val="heading 2"/>
    <w:aliases w:val="Reset numbering,Nota paragraaf"/>
    <w:basedOn w:val="Standaard"/>
    <w:next w:val="Standaard"/>
    <w:qFormat/>
    <w:rsid w:val="009A1934"/>
    <w:pPr>
      <w:keepNext/>
      <w:numPr>
        <w:ilvl w:val="1"/>
        <w:numId w:val="1"/>
      </w:numPr>
      <w:outlineLvl w:val="1"/>
    </w:pPr>
    <w:rPr>
      <w:b/>
      <w:sz w:val="22"/>
      <w:szCs w:val="22"/>
    </w:rPr>
  </w:style>
  <w:style w:type="paragraph" w:styleId="Kop3">
    <w:name w:val="heading 3"/>
    <w:aliases w:val="Voorwoord,Level 1 - 1,3scr,Nota sub-paragraaf,subparagraaf"/>
    <w:basedOn w:val="Standaard"/>
    <w:next w:val="Standaard"/>
    <w:qFormat/>
    <w:rsid w:val="009A1934"/>
    <w:pPr>
      <w:keepNext/>
      <w:numPr>
        <w:ilvl w:val="2"/>
        <w:numId w:val="1"/>
      </w:numPr>
      <w:outlineLvl w:val="2"/>
    </w:pPr>
    <w:rPr>
      <w:b/>
      <w:sz w:val="22"/>
    </w:rPr>
  </w:style>
  <w:style w:type="paragraph" w:styleId="Kop4">
    <w:name w:val="heading 4"/>
    <w:aliases w:val="Level 2 - a"/>
    <w:basedOn w:val="Standaard"/>
    <w:next w:val="Standaard"/>
    <w:qFormat/>
    <w:rsid w:val="009A1934"/>
    <w:pPr>
      <w:keepNext/>
      <w:numPr>
        <w:ilvl w:val="3"/>
        <w:numId w:val="1"/>
      </w:numPr>
      <w:outlineLvl w:val="3"/>
    </w:pPr>
    <w:rPr>
      <w:b/>
      <w:caps/>
      <w:sz w:val="22"/>
    </w:rPr>
  </w:style>
  <w:style w:type="paragraph" w:styleId="Kop5">
    <w:name w:val="heading 5"/>
    <w:aliases w:val="Level 3 - i"/>
    <w:basedOn w:val="Standaard"/>
    <w:next w:val="Standaard"/>
    <w:qFormat/>
    <w:rsid w:val="009A1934"/>
    <w:pPr>
      <w:keepNext/>
      <w:numPr>
        <w:ilvl w:val="4"/>
        <w:numId w:val="1"/>
      </w:numPr>
      <w:suppressAutoHyphens/>
      <w:outlineLvl w:val="4"/>
    </w:pPr>
    <w:rPr>
      <w:b/>
      <w:kern w:val="1"/>
      <w:sz w:val="22"/>
    </w:rPr>
  </w:style>
  <w:style w:type="paragraph" w:styleId="Kop6">
    <w:name w:val="heading 6"/>
    <w:aliases w:val="Legal Level 1."/>
    <w:basedOn w:val="Standaard"/>
    <w:next w:val="Standaard"/>
    <w:qFormat/>
    <w:rsid w:val="009A1934"/>
    <w:pPr>
      <w:keepNext/>
      <w:numPr>
        <w:ilvl w:val="5"/>
        <w:numId w:val="1"/>
      </w:numPr>
      <w:outlineLvl w:val="5"/>
    </w:pPr>
    <w:rPr>
      <w:i/>
      <w:sz w:val="22"/>
    </w:rPr>
  </w:style>
  <w:style w:type="paragraph" w:styleId="Kop7">
    <w:name w:val="heading 7"/>
    <w:aliases w:val="Legal Level 1.1."/>
    <w:basedOn w:val="Standaard"/>
    <w:next w:val="Standaard"/>
    <w:qFormat/>
    <w:rsid w:val="009A1934"/>
    <w:pPr>
      <w:numPr>
        <w:ilvl w:val="6"/>
        <w:numId w:val="1"/>
      </w:numPr>
      <w:spacing w:before="240" w:after="60"/>
      <w:outlineLvl w:val="6"/>
    </w:pPr>
    <w:rPr>
      <w:sz w:val="24"/>
      <w:szCs w:val="24"/>
    </w:rPr>
  </w:style>
  <w:style w:type="paragraph" w:styleId="Kop8">
    <w:name w:val="heading 8"/>
    <w:aliases w:val="Legal Level 1.1.1."/>
    <w:basedOn w:val="Standaard"/>
    <w:next w:val="Standaard"/>
    <w:qFormat/>
    <w:rsid w:val="009A1934"/>
    <w:pPr>
      <w:numPr>
        <w:ilvl w:val="7"/>
        <w:numId w:val="1"/>
      </w:numPr>
      <w:spacing w:before="240" w:after="60"/>
      <w:outlineLvl w:val="7"/>
    </w:pPr>
    <w:rPr>
      <w:i/>
      <w:iCs/>
      <w:sz w:val="24"/>
      <w:szCs w:val="24"/>
    </w:rPr>
  </w:style>
  <w:style w:type="paragraph" w:styleId="Kop9">
    <w:name w:val="heading 9"/>
    <w:aliases w:val="Legal Level 1.1.1.1."/>
    <w:basedOn w:val="Standaard"/>
    <w:next w:val="Standaard"/>
    <w:qFormat/>
    <w:rsid w:val="009A1934"/>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9A1934"/>
    <w:rPr>
      <w:b/>
      <w:sz w:val="22"/>
    </w:rPr>
  </w:style>
  <w:style w:type="paragraph" w:styleId="Plattetekst2">
    <w:name w:val="Body Text 2"/>
    <w:basedOn w:val="Standaard"/>
    <w:link w:val="Plattetekst2Char"/>
    <w:semiHidden/>
    <w:rsid w:val="009A1934"/>
    <w:rPr>
      <w:sz w:val="22"/>
    </w:rPr>
  </w:style>
  <w:style w:type="paragraph" w:styleId="Plattetekstinspringen">
    <w:name w:val="Body Text Indent"/>
    <w:basedOn w:val="Standaard"/>
    <w:semiHidden/>
    <w:rsid w:val="009A1934"/>
    <w:pPr>
      <w:ind w:left="993" w:hanging="284"/>
    </w:pPr>
    <w:rPr>
      <w:sz w:val="22"/>
    </w:rPr>
  </w:style>
  <w:style w:type="paragraph" w:styleId="Plattetekstinspringen3">
    <w:name w:val="Body Text Indent 3"/>
    <w:basedOn w:val="Standaard"/>
    <w:semiHidden/>
    <w:rsid w:val="009A1934"/>
    <w:pPr>
      <w:ind w:left="993"/>
    </w:pPr>
    <w:rPr>
      <w:sz w:val="22"/>
    </w:rPr>
  </w:style>
  <w:style w:type="character" w:customStyle="1" w:styleId="U-norm85">
    <w:name w:val="U-norm 8.5"/>
    <w:basedOn w:val="Standaardalinea-lettertype"/>
    <w:rsid w:val="009A1934"/>
    <w:rPr>
      <w:rFonts w:ascii="Arial" w:hAnsi="Arial"/>
      <w:sz w:val="18"/>
    </w:rPr>
  </w:style>
  <w:style w:type="paragraph" w:customStyle="1" w:styleId="BodyText31">
    <w:name w:val="Body Text 31"/>
    <w:basedOn w:val="Standaard"/>
    <w:rsid w:val="009A1934"/>
    <w:pPr>
      <w:widowControl w:val="0"/>
      <w:jc w:val="both"/>
    </w:pPr>
    <w:rPr>
      <w:sz w:val="24"/>
    </w:rPr>
  </w:style>
  <w:style w:type="paragraph" w:styleId="Plattetekstinspringen2">
    <w:name w:val="Body Text Indent 2"/>
    <w:basedOn w:val="Standaard"/>
    <w:semiHidden/>
    <w:rsid w:val="009A1934"/>
    <w:pPr>
      <w:suppressAutoHyphens/>
      <w:ind w:left="720" w:hanging="720"/>
      <w:jc w:val="both"/>
    </w:pPr>
    <w:rPr>
      <w:spacing w:val="-2"/>
      <w:sz w:val="24"/>
    </w:rPr>
  </w:style>
  <w:style w:type="paragraph" w:styleId="Voetnoottekst">
    <w:name w:val="footnote text"/>
    <w:basedOn w:val="Standaard"/>
    <w:link w:val="VoetnoottekstChar"/>
    <w:semiHidden/>
    <w:rsid w:val="009A1934"/>
  </w:style>
  <w:style w:type="character" w:styleId="Voetnootmarkering">
    <w:name w:val="footnote reference"/>
    <w:basedOn w:val="Standaardalinea-lettertype"/>
    <w:semiHidden/>
    <w:rsid w:val="009A1934"/>
    <w:rPr>
      <w:vertAlign w:val="superscript"/>
    </w:rPr>
  </w:style>
  <w:style w:type="paragraph" w:styleId="Koptekst">
    <w:name w:val="header"/>
    <w:basedOn w:val="Standaard"/>
    <w:semiHidden/>
    <w:rsid w:val="009A1934"/>
    <w:pPr>
      <w:tabs>
        <w:tab w:val="center" w:pos="4536"/>
        <w:tab w:val="right" w:pos="9072"/>
      </w:tabs>
    </w:pPr>
  </w:style>
  <w:style w:type="paragraph" w:styleId="Voettekst">
    <w:name w:val="footer"/>
    <w:basedOn w:val="Standaard"/>
    <w:semiHidden/>
    <w:rsid w:val="009A1934"/>
    <w:pPr>
      <w:tabs>
        <w:tab w:val="center" w:pos="4536"/>
        <w:tab w:val="right" w:pos="9072"/>
      </w:tabs>
    </w:pPr>
  </w:style>
  <w:style w:type="character" w:styleId="Paginanummer">
    <w:name w:val="page number"/>
    <w:basedOn w:val="Standaardalinea-lettertype"/>
    <w:semiHidden/>
    <w:rsid w:val="009A1934"/>
  </w:style>
  <w:style w:type="paragraph" w:styleId="Documentstructuur">
    <w:name w:val="Document Map"/>
    <w:basedOn w:val="Standaard"/>
    <w:semiHidden/>
    <w:rsid w:val="009A1934"/>
    <w:pPr>
      <w:shd w:val="clear" w:color="auto" w:fill="000080"/>
    </w:pPr>
    <w:rPr>
      <w:rFonts w:ascii="Tahoma" w:hAnsi="Tahoma"/>
    </w:rPr>
  </w:style>
  <w:style w:type="character" w:styleId="Hyperlink">
    <w:name w:val="Hyperlink"/>
    <w:basedOn w:val="Standaardalinea-lettertype"/>
    <w:uiPriority w:val="99"/>
    <w:rsid w:val="009A1934"/>
    <w:rPr>
      <w:color w:val="0000FF"/>
      <w:u w:val="single"/>
    </w:rPr>
  </w:style>
  <w:style w:type="character" w:styleId="Verwijzingopmerking">
    <w:name w:val="annotation reference"/>
    <w:basedOn w:val="Standaardalinea-lettertype"/>
    <w:semiHidden/>
    <w:rsid w:val="009A1934"/>
    <w:rPr>
      <w:sz w:val="16"/>
      <w:szCs w:val="16"/>
    </w:rPr>
  </w:style>
  <w:style w:type="paragraph" w:styleId="Plattetekst3">
    <w:name w:val="Body Text 3"/>
    <w:basedOn w:val="Standaard"/>
    <w:semiHidden/>
    <w:rsid w:val="009A1934"/>
    <w:pPr>
      <w:spacing w:after="120"/>
    </w:pPr>
    <w:rPr>
      <w:sz w:val="16"/>
      <w:szCs w:val="16"/>
    </w:rPr>
  </w:style>
  <w:style w:type="paragraph" w:styleId="Inhopg5">
    <w:name w:val="toc 5"/>
    <w:basedOn w:val="Standaard"/>
    <w:next w:val="Standaard"/>
    <w:autoRedefine/>
    <w:semiHidden/>
    <w:rsid w:val="009A1934"/>
    <w:pPr>
      <w:ind w:left="800"/>
    </w:pPr>
    <w:rPr>
      <w:rFonts w:ascii="Calibri" w:hAnsi="Calibri"/>
      <w:sz w:val="18"/>
      <w:szCs w:val="18"/>
    </w:rPr>
  </w:style>
  <w:style w:type="character" w:customStyle="1" w:styleId="r">
    <w:name w:val="r"/>
    <w:basedOn w:val="Standaardalinea-lettertype"/>
    <w:rsid w:val="009A1934"/>
    <w:rPr>
      <w:color w:val="FF0000"/>
    </w:rPr>
  </w:style>
  <w:style w:type="paragraph" w:styleId="Ballontekst">
    <w:name w:val="Balloon Text"/>
    <w:basedOn w:val="Standaard"/>
    <w:semiHidden/>
    <w:rsid w:val="009A1934"/>
    <w:rPr>
      <w:rFonts w:ascii="Tahoma" w:hAnsi="Tahoma" w:cs="Tahoma"/>
      <w:sz w:val="16"/>
      <w:szCs w:val="16"/>
    </w:rPr>
  </w:style>
  <w:style w:type="paragraph" w:customStyle="1" w:styleId="RapportBijschrift">
    <w:name w:val="RapportBijschrift"/>
    <w:basedOn w:val="Standaard"/>
    <w:next w:val="Standaard"/>
    <w:rsid w:val="009A1934"/>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9A1934"/>
    <w:pPr>
      <w:spacing w:after="240"/>
    </w:pPr>
    <w:rPr>
      <w:rFonts w:ascii="Arial" w:hAnsi="Arial"/>
    </w:rPr>
  </w:style>
  <w:style w:type="paragraph" w:styleId="Tekstopmerking">
    <w:name w:val="annotation text"/>
    <w:basedOn w:val="Standaard"/>
    <w:link w:val="TekstopmerkingChar"/>
    <w:semiHidden/>
    <w:rsid w:val="009A1934"/>
  </w:style>
  <w:style w:type="paragraph" w:styleId="Onderwerpvanopmerking">
    <w:name w:val="annotation subject"/>
    <w:basedOn w:val="Tekstopmerking"/>
    <w:next w:val="Tekstopmerking"/>
    <w:semiHidden/>
    <w:rsid w:val="009A1934"/>
    <w:rPr>
      <w:b/>
      <w:bCs/>
    </w:rPr>
  </w:style>
  <w:style w:type="paragraph" w:styleId="Inhopg1">
    <w:name w:val="toc 1"/>
    <w:basedOn w:val="Standaard"/>
    <w:next w:val="Standaard"/>
    <w:autoRedefine/>
    <w:uiPriority w:val="39"/>
    <w:rsid w:val="00FF16B2"/>
    <w:pPr>
      <w:spacing w:before="120" w:after="120"/>
    </w:pPr>
    <w:rPr>
      <w:rFonts w:cs="Arial"/>
      <w:bCs/>
      <w:caps/>
      <w:sz w:val="21"/>
      <w:szCs w:val="22"/>
    </w:rPr>
  </w:style>
  <w:style w:type="paragraph" w:styleId="Inhopg2">
    <w:name w:val="toc 2"/>
    <w:basedOn w:val="Standaard"/>
    <w:next w:val="Standaard"/>
    <w:autoRedefine/>
    <w:uiPriority w:val="39"/>
    <w:rsid w:val="009A1934"/>
    <w:pPr>
      <w:ind w:left="200"/>
    </w:pPr>
    <w:rPr>
      <w:rFonts w:ascii="Calibri" w:hAnsi="Calibri"/>
      <w:smallCaps/>
    </w:rPr>
  </w:style>
  <w:style w:type="paragraph" w:styleId="Inhopg3">
    <w:name w:val="toc 3"/>
    <w:basedOn w:val="Standaard"/>
    <w:next w:val="Standaard"/>
    <w:autoRedefine/>
    <w:uiPriority w:val="39"/>
    <w:rsid w:val="009A1934"/>
    <w:pPr>
      <w:ind w:left="400"/>
    </w:pPr>
    <w:rPr>
      <w:rFonts w:ascii="Calibri" w:hAnsi="Calibri"/>
      <w:i/>
      <w:iCs/>
    </w:rPr>
  </w:style>
  <w:style w:type="paragraph" w:styleId="Inhopg4">
    <w:name w:val="toc 4"/>
    <w:basedOn w:val="Standaard"/>
    <w:next w:val="Standaard"/>
    <w:autoRedefine/>
    <w:semiHidden/>
    <w:rsid w:val="009A1934"/>
    <w:pPr>
      <w:ind w:left="600"/>
    </w:pPr>
    <w:rPr>
      <w:rFonts w:ascii="Calibri" w:hAnsi="Calibri"/>
      <w:sz w:val="18"/>
      <w:szCs w:val="18"/>
    </w:rPr>
  </w:style>
  <w:style w:type="paragraph" w:styleId="Inhopg6">
    <w:name w:val="toc 6"/>
    <w:basedOn w:val="Standaard"/>
    <w:next w:val="Standaard"/>
    <w:autoRedefine/>
    <w:semiHidden/>
    <w:rsid w:val="009A1934"/>
    <w:pPr>
      <w:ind w:left="1000"/>
    </w:pPr>
    <w:rPr>
      <w:rFonts w:ascii="Calibri" w:hAnsi="Calibri"/>
      <w:sz w:val="18"/>
      <w:szCs w:val="18"/>
    </w:rPr>
  </w:style>
  <w:style w:type="paragraph" w:styleId="Inhopg7">
    <w:name w:val="toc 7"/>
    <w:basedOn w:val="Standaard"/>
    <w:next w:val="Standaard"/>
    <w:autoRedefine/>
    <w:semiHidden/>
    <w:rsid w:val="009A1934"/>
    <w:pPr>
      <w:ind w:left="1200"/>
    </w:pPr>
    <w:rPr>
      <w:rFonts w:ascii="Calibri" w:hAnsi="Calibri"/>
      <w:sz w:val="18"/>
      <w:szCs w:val="18"/>
    </w:rPr>
  </w:style>
  <w:style w:type="paragraph" w:styleId="Inhopg8">
    <w:name w:val="toc 8"/>
    <w:basedOn w:val="Standaard"/>
    <w:next w:val="Standaard"/>
    <w:autoRedefine/>
    <w:semiHidden/>
    <w:rsid w:val="009A1934"/>
    <w:pPr>
      <w:ind w:left="1400"/>
    </w:pPr>
    <w:rPr>
      <w:rFonts w:ascii="Calibri" w:hAnsi="Calibri"/>
      <w:sz w:val="18"/>
      <w:szCs w:val="18"/>
    </w:rPr>
  </w:style>
  <w:style w:type="paragraph" w:styleId="Inhopg9">
    <w:name w:val="toc 9"/>
    <w:basedOn w:val="Standaard"/>
    <w:next w:val="Standaard"/>
    <w:autoRedefine/>
    <w:semiHidden/>
    <w:rsid w:val="009A1934"/>
    <w:pPr>
      <w:ind w:left="1600"/>
    </w:pPr>
    <w:rPr>
      <w:rFonts w:ascii="Calibri" w:hAnsi="Calibri"/>
      <w:sz w:val="18"/>
      <w:szCs w:val="18"/>
    </w:rPr>
  </w:style>
  <w:style w:type="paragraph" w:styleId="Titel">
    <w:name w:val="Title"/>
    <w:basedOn w:val="Standaard"/>
    <w:qFormat/>
    <w:rsid w:val="009A1934"/>
    <w:pPr>
      <w:jc w:val="center"/>
    </w:pPr>
    <w:rPr>
      <w:b/>
      <w:bCs/>
      <w:sz w:val="22"/>
      <w:szCs w:val="24"/>
    </w:rPr>
  </w:style>
  <w:style w:type="character" w:styleId="GevolgdeHyperlink">
    <w:name w:val="FollowedHyperlink"/>
    <w:basedOn w:val="Standaardalinea-lettertype"/>
    <w:semiHidden/>
    <w:rsid w:val="009A1934"/>
    <w:rPr>
      <w:color w:val="800080"/>
      <w:u w:val="single"/>
    </w:rPr>
  </w:style>
  <w:style w:type="paragraph" w:styleId="Platteteksteersteinspringing">
    <w:name w:val="Body Text First Indent"/>
    <w:basedOn w:val="Plattetekst"/>
    <w:semiHidden/>
    <w:rsid w:val="009A1934"/>
    <w:pPr>
      <w:spacing w:after="120"/>
      <w:ind w:firstLine="210"/>
    </w:pPr>
    <w:rPr>
      <w:b w:val="0"/>
      <w:szCs w:val="24"/>
    </w:rPr>
  </w:style>
  <w:style w:type="character" w:customStyle="1" w:styleId="a1">
    <w:name w:val="a1"/>
    <w:basedOn w:val="Standaardalinea-lettertype"/>
    <w:rsid w:val="009A1934"/>
    <w:rPr>
      <w:color w:val="008000"/>
    </w:rPr>
  </w:style>
  <w:style w:type="paragraph" w:customStyle="1" w:styleId="Aandachtspuntdicht">
    <w:name w:val="Aandachtspunt dicht"/>
    <w:basedOn w:val="Standaard"/>
    <w:rsid w:val="009A1934"/>
    <w:pPr>
      <w:numPr>
        <w:numId w:val="2"/>
      </w:numPr>
    </w:pPr>
    <w:rPr>
      <w:rFonts w:ascii="Arial" w:hAnsi="Arial"/>
    </w:rPr>
  </w:style>
  <w:style w:type="paragraph" w:customStyle="1" w:styleId="Plattetekst31">
    <w:name w:val="Platte tekst 31"/>
    <w:basedOn w:val="Standaard"/>
    <w:rsid w:val="009A1934"/>
    <w:pPr>
      <w:widowControl w:val="0"/>
      <w:jc w:val="both"/>
    </w:pPr>
    <w:rPr>
      <w:sz w:val="24"/>
    </w:rPr>
  </w:style>
  <w:style w:type="character" w:styleId="Zwaar">
    <w:name w:val="Strong"/>
    <w:qFormat/>
    <w:rsid w:val="009A1934"/>
    <w:rPr>
      <w:b/>
      <w:bCs/>
    </w:rPr>
  </w:style>
  <w:style w:type="paragraph" w:customStyle="1" w:styleId="TableContents">
    <w:name w:val="Table Contents"/>
    <w:basedOn w:val="Plattetekst"/>
    <w:rsid w:val="009A1934"/>
    <w:pPr>
      <w:widowControl w:val="0"/>
      <w:suppressAutoHyphens/>
    </w:pPr>
    <w:rPr>
      <w:b w:val="0"/>
      <w:sz w:val="24"/>
      <w:szCs w:val="24"/>
    </w:rPr>
  </w:style>
  <w:style w:type="paragraph" w:styleId="Bijschrift">
    <w:name w:val="caption"/>
    <w:basedOn w:val="Standaard"/>
    <w:next w:val="Standaard"/>
    <w:qFormat/>
    <w:rsid w:val="009A1934"/>
    <w:rPr>
      <w:rFonts w:ascii="Arial" w:hAnsi="Arial" w:cs="Arial"/>
      <w:b/>
      <w:bCs/>
      <w:sz w:val="40"/>
      <w:szCs w:val="22"/>
    </w:rPr>
  </w:style>
  <w:style w:type="character" w:customStyle="1" w:styleId="VoetnoottekstChar">
    <w:name w:val="Voetnoottekst Char"/>
    <w:basedOn w:val="Standaardalinea-lettertype"/>
    <w:link w:val="Voetnoottekst"/>
    <w:semiHidden/>
    <w:rsid w:val="00327F07"/>
  </w:style>
  <w:style w:type="paragraph" w:styleId="Geenafstand">
    <w:name w:val="No Spacing"/>
    <w:uiPriority w:val="1"/>
    <w:qFormat/>
    <w:rsid w:val="003561FE"/>
    <w:rPr>
      <w:rFonts w:ascii="Trebuchet MS" w:hAnsi="Trebuchet MS"/>
    </w:rPr>
  </w:style>
  <w:style w:type="character" w:styleId="Nadruk">
    <w:name w:val="Emphasis"/>
    <w:basedOn w:val="Standaardalinea-lettertype"/>
    <w:uiPriority w:val="20"/>
    <w:qFormat/>
    <w:rsid w:val="003561FE"/>
    <w:rPr>
      <w:i/>
      <w:iCs/>
    </w:rPr>
  </w:style>
  <w:style w:type="character" w:customStyle="1" w:styleId="Plattetekst2Char">
    <w:name w:val="Platte tekst 2 Char"/>
    <w:basedOn w:val="Standaardalinea-lettertype"/>
    <w:link w:val="Plattetekst2"/>
    <w:semiHidden/>
    <w:rsid w:val="00D67C73"/>
    <w:rPr>
      <w:rFonts w:ascii="Trebuchet MS" w:hAnsi="Trebuchet MS"/>
      <w:sz w:val="22"/>
    </w:rPr>
  </w:style>
  <w:style w:type="paragraph" w:styleId="Lijstalinea">
    <w:name w:val="List Paragraph"/>
    <w:basedOn w:val="Standaard"/>
    <w:uiPriority w:val="34"/>
    <w:qFormat/>
    <w:rsid w:val="00861C1D"/>
    <w:pPr>
      <w:ind w:left="720"/>
      <w:contextualSpacing/>
    </w:pPr>
  </w:style>
  <w:style w:type="paragraph" w:customStyle="1" w:styleId="Artikeltekst">
    <w:name w:val="Artikeltekst"/>
    <w:basedOn w:val="Standaard"/>
    <w:rsid w:val="00862E12"/>
    <w:pPr>
      <w:numPr>
        <w:ilvl w:val="1"/>
        <w:numId w:val="8"/>
      </w:numPr>
      <w:spacing w:after="60"/>
    </w:pPr>
    <w:rPr>
      <w:rFonts w:asciiTheme="minorHAnsi" w:hAnsiTheme="minorHAnsi"/>
      <w:sz w:val="24"/>
      <w:szCs w:val="24"/>
    </w:rPr>
  </w:style>
  <w:style w:type="table" w:styleId="Tabelraster">
    <w:name w:val="Table Grid"/>
    <w:basedOn w:val="Standaardtabel"/>
    <w:rsid w:val="005E1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F6817"/>
    <w:rPr>
      <w:rFonts w:ascii="Trebuchet MS" w:hAnsi="Trebuchet MS"/>
    </w:rPr>
  </w:style>
  <w:style w:type="character" w:customStyle="1" w:styleId="TekstopmerkingChar">
    <w:name w:val="Tekst opmerking Char"/>
    <w:basedOn w:val="Standaardalinea-lettertype"/>
    <w:link w:val="Tekstopmerking"/>
    <w:semiHidden/>
    <w:rsid w:val="003D21B2"/>
    <w:rPr>
      <w:rFonts w:ascii="Trebuchet MS" w:hAnsi="Trebuchet MS"/>
    </w:rPr>
  </w:style>
  <w:style w:type="character" w:styleId="Onopgelostemelding">
    <w:name w:val="Unresolved Mention"/>
    <w:basedOn w:val="Standaardalinea-lettertype"/>
    <w:uiPriority w:val="99"/>
    <w:unhideWhenUsed/>
    <w:rsid w:val="005E4D89"/>
    <w:rPr>
      <w:color w:val="605E5C"/>
      <w:shd w:val="clear" w:color="auto" w:fill="E1DFDD"/>
    </w:rPr>
  </w:style>
  <w:style w:type="character" w:styleId="Vermelding">
    <w:name w:val="Mention"/>
    <w:basedOn w:val="Standaardalinea-lettertype"/>
    <w:uiPriority w:val="99"/>
    <w:unhideWhenUsed/>
    <w:rsid w:val="005E4D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23050">
      <w:bodyDiv w:val="1"/>
      <w:marLeft w:val="0"/>
      <w:marRight w:val="0"/>
      <w:marTop w:val="0"/>
      <w:marBottom w:val="0"/>
      <w:divBdr>
        <w:top w:val="none" w:sz="0" w:space="0" w:color="auto"/>
        <w:left w:val="none" w:sz="0" w:space="0" w:color="auto"/>
        <w:bottom w:val="none" w:sz="0" w:space="0" w:color="auto"/>
        <w:right w:val="none" w:sz="0" w:space="0" w:color="auto"/>
      </w:divBdr>
    </w:div>
    <w:div w:id="992101459">
      <w:bodyDiv w:val="1"/>
      <w:marLeft w:val="0"/>
      <w:marRight w:val="0"/>
      <w:marTop w:val="0"/>
      <w:marBottom w:val="0"/>
      <w:divBdr>
        <w:top w:val="none" w:sz="0" w:space="0" w:color="auto"/>
        <w:left w:val="none" w:sz="0" w:space="0" w:color="auto"/>
        <w:bottom w:val="none" w:sz="0" w:space="0" w:color="auto"/>
        <w:right w:val="none" w:sz="0" w:space="0" w:color="auto"/>
      </w:divBdr>
    </w:div>
    <w:div w:id="1511749526">
      <w:bodyDiv w:val="1"/>
      <w:marLeft w:val="0"/>
      <w:marRight w:val="0"/>
      <w:marTop w:val="0"/>
      <w:marBottom w:val="0"/>
      <w:divBdr>
        <w:top w:val="none" w:sz="0" w:space="0" w:color="auto"/>
        <w:left w:val="none" w:sz="0" w:space="0" w:color="auto"/>
        <w:bottom w:val="none" w:sz="0" w:space="0" w:color="auto"/>
        <w:right w:val="none" w:sz="0" w:space="0" w:color="auto"/>
      </w:divBdr>
    </w:div>
    <w:div w:id="19830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oice@vu.n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87745-E77D-48F7-8441-B68C3F2E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2706</Words>
  <Characters>17005</Characters>
  <Application>Microsoft Office Word</Application>
  <DocSecurity>0</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Offerteaanvraag</vt:lpstr>
      <vt:lpstr>Offerteaanvraag</vt:lpstr>
    </vt:vector>
  </TitlesOfParts>
  <Company>Gemeente Amfersfoort</Company>
  <LinksUpToDate>false</LinksUpToDate>
  <CharactersWithSpaces>19672</CharactersWithSpaces>
  <SharedDoc>false</SharedDoc>
  <HLinks>
    <vt:vector size="288" baseType="variant">
      <vt:variant>
        <vt:i4>4718694</vt:i4>
      </vt:variant>
      <vt:variant>
        <vt:i4>261</vt:i4>
      </vt:variant>
      <vt:variant>
        <vt:i4>0</vt:i4>
      </vt:variant>
      <vt:variant>
        <vt:i4>5</vt:i4>
      </vt:variant>
      <vt:variant>
        <vt:lpwstr>mailto:Factuur@amersfoort.nl</vt:lpwstr>
      </vt:variant>
      <vt:variant>
        <vt:lpwstr/>
      </vt:variant>
      <vt:variant>
        <vt:i4>458829</vt:i4>
      </vt:variant>
      <vt:variant>
        <vt:i4>258</vt:i4>
      </vt:variant>
      <vt:variant>
        <vt:i4>0</vt:i4>
      </vt:variant>
      <vt:variant>
        <vt:i4>5</vt:i4>
      </vt:variant>
      <vt:variant>
        <vt:lpwstr>http://www.pianoo.nl/duurzaaminkopen/criteria</vt:lpwstr>
      </vt:variant>
      <vt:variant>
        <vt:lpwstr/>
      </vt:variant>
      <vt:variant>
        <vt:i4>458829</vt:i4>
      </vt:variant>
      <vt:variant>
        <vt:i4>255</vt:i4>
      </vt:variant>
      <vt:variant>
        <vt:i4>0</vt:i4>
      </vt:variant>
      <vt:variant>
        <vt:i4>5</vt:i4>
      </vt:variant>
      <vt:variant>
        <vt:lpwstr>http://www.pianoo.nl/duurzaaminkopen/criteria</vt:lpwstr>
      </vt:variant>
      <vt:variant>
        <vt:lpwstr/>
      </vt:variant>
      <vt:variant>
        <vt:i4>4849790</vt:i4>
      </vt:variant>
      <vt:variant>
        <vt:i4>252</vt:i4>
      </vt:variant>
      <vt:variant>
        <vt:i4>0</vt:i4>
      </vt:variant>
      <vt:variant>
        <vt:i4>5</vt:i4>
      </vt:variant>
      <vt:variant>
        <vt:lpwstr>mailto:XXX@amersfoort.nl</vt:lpwstr>
      </vt:variant>
      <vt:variant>
        <vt:lpwstr/>
      </vt:variant>
      <vt:variant>
        <vt:i4>7733364</vt:i4>
      </vt:variant>
      <vt:variant>
        <vt:i4>249</vt:i4>
      </vt:variant>
      <vt:variant>
        <vt:i4>0</vt:i4>
      </vt:variant>
      <vt:variant>
        <vt:i4>5</vt:i4>
      </vt:variant>
      <vt:variant>
        <vt:lpwstr>http://www.vu.nl/nl/dienstverlening/vu-als-klant/index.asp</vt:lpwstr>
      </vt:variant>
      <vt:variant>
        <vt:lpwstr/>
      </vt:variant>
      <vt:variant>
        <vt:i4>458829</vt:i4>
      </vt:variant>
      <vt:variant>
        <vt:i4>246</vt:i4>
      </vt:variant>
      <vt:variant>
        <vt:i4>0</vt:i4>
      </vt:variant>
      <vt:variant>
        <vt:i4>5</vt:i4>
      </vt:variant>
      <vt:variant>
        <vt:lpwstr>http://www.pianoo.nl/duurzaaminkopen/criteria</vt:lpwstr>
      </vt:variant>
      <vt:variant>
        <vt:lpwstr/>
      </vt:variant>
      <vt:variant>
        <vt:i4>2031691</vt:i4>
      </vt:variant>
      <vt:variant>
        <vt:i4>243</vt:i4>
      </vt:variant>
      <vt:variant>
        <vt:i4>0</vt:i4>
      </vt:variant>
      <vt:variant>
        <vt:i4>5</vt:i4>
      </vt:variant>
      <vt:variant>
        <vt:lpwstr>http://www.vu.nl/</vt:lpwstr>
      </vt:variant>
      <vt:variant>
        <vt:lpwstr/>
      </vt:variant>
      <vt:variant>
        <vt:i4>1376304</vt:i4>
      </vt:variant>
      <vt:variant>
        <vt:i4>236</vt:i4>
      </vt:variant>
      <vt:variant>
        <vt:i4>0</vt:i4>
      </vt:variant>
      <vt:variant>
        <vt:i4>5</vt:i4>
      </vt:variant>
      <vt:variant>
        <vt:lpwstr/>
      </vt:variant>
      <vt:variant>
        <vt:lpwstr>_Toc339028897</vt:lpwstr>
      </vt:variant>
      <vt:variant>
        <vt:i4>1376304</vt:i4>
      </vt:variant>
      <vt:variant>
        <vt:i4>230</vt:i4>
      </vt:variant>
      <vt:variant>
        <vt:i4>0</vt:i4>
      </vt:variant>
      <vt:variant>
        <vt:i4>5</vt:i4>
      </vt:variant>
      <vt:variant>
        <vt:lpwstr/>
      </vt:variant>
      <vt:variant>
        <vt:lpwstr>_Toc339028896</vt:lpwstr>
      </vt:variant>
      <vt:variant>
        <vt:i4>1376304</vt:i4>
      </vt:variant>
      <vt:variant>
        <vt:i4>224</vt:i4>
      </vt:variant>
      <vt:variant>
        <vt:i4>0</vt:i4>
      </vt:variant>
      <vt:variant>
        <vt:i4>5</vt:i4>
      </vt:variant>
      <vt:variant>
        <vt:lpwstr/>
      </vt:variant>
      <vt:variant>
        <vt:lpwstr>_Toc339028895</vt:lpwstr>
      </vt:variant>
      <vt:variant>
        <vt:i4>1376304</vt:i4>
      </vt:variant>
      <vt:variant>
        <vt:i4>218</vt:i4>
      </vt:variant>
      <vt:variant>
        <vt:i4>0</vt:i4>
      </vt:variant>
      <vt:variant>
        <vt:i4>5</vt:i4>
      </vt:variant>
      <vt:variant>
        <vt:lpwstr/>
      </vt:variant>
      <vt:variant>
        <vt:lpwstr>_Toc339028894</vt:lpwstr>
      </vt:variant>
      <vt:variant>
        <vt:i4>1376304</vt:i4>
      </vt:variant>
      <vt:variant>
        <vt:i4>212</vt:i4>
      </vt:variant>
      <vt:variant>
        <vt:i4>0</vt:i4>
      </vt:variant>
      <vt:variant>
        <vt:i4>5</vt:i4>
      </vt:variant>
      <vt:variant>
        <vt:lpwstr/>
      </vt:variant>
      <vt:variant>
        <vt:lpwstr>_Toc339028893</vt:lpwstr>
      </vt:variant>
      <vt:variant>
        <vt:i4>1376304</vt:i4>
      </vt:variant>
      <vt:variant>
        <vt:i4>206</vt:i4>
      </vt:variant>
      <vt:variant>
        <vt:i4>0</vt:i4>
      </vt:variant>
      <vt:variant>
        <vt:i4>5</vt:i4>
      </vt:variant>
      <vt:variant>
        <vt:lpwstr/>
      </vt:variant>
      <vt:variant>
        <vt:lpwstr>_Toc339028892</vt:lpwstr>
      </vt:variant>
      <vt:variant>
        <vt:i4>1376304</vt:i4>
      </vt:variant>
      <vt:variant>
        <vt:i4>200</vt:i4>
      </vt:variant>
      <vt:variant>
        <vt:i4>0</vt:i4>
      </vt:variant>
      <vt:variant>
        <vt:i4>5</vt:i4>
      </vt:variant>
      <vt:variant>
        <vt:lpwstr/>
      </vt:variant>
      <vt:variant>
        <vt:lpwstr>_Toc339028891</vt:lpwstr>
      </vt:variant>
      <vt:variant>
        <vt:i4>1376304</vt:i4>
      </vt:variant>
      <vt:variant>
        <vt:i4>194</vt:i4>
      </vt:variant>
      <vt:variant>
        <vt:i4>0</vt:i4>
      </vt:variant>
      <vt:variant>
        <vt:i4>5</vt:i4>
      </vt:variant>
      <vt:variant>
        <vt:lpwstr/>
      </vt:variant>
      <vt:variant>
        <vt:lpwstr>_Toc339028890</vt:lpwstr>
      </vt:variant>
      <vt:variant>
        <vt:i4>1310768</vt:i4>
      </vt:variant>
      <vt:variant>
        <vt:i4>188</vt:i4>
      </vt:variant>
      <vt:variant>
        <vt:i4>0</vt:i4>
      </vt:variant>
      <vt:variant>
        <vt:i4>5</vt:i4>
      </vt:variant>
      <vt:variant>
        <vt:lpwstr/>
      </vt:variant>
      <vt:variant>
        <vt:lpwstr>_Toc339028889</vt:lpwstr>
      </vt:variant>
      <vt:variant>
        <vt:i4>1310768</vt:i4>
      </vt:variant>
      <vt:variant>
        <vt:i4>182</vt:i4>
      </vt:variant>
      <vt:variant>
        <vt:i4>0</vt:i4>
      </vt:variant>
      <vt:variant>
        <vt:i4>5</vt:i4>
      </vt:variant>
      <vt:variant>
        <vt:lpwstr/>
      </vt:variant>
      <vt:variant>
        <vt:lpwstr>_Toc339028888</vt:lpwstr>
      </vt:variant>
      <vt:variant>
        <vt:i4>1310768</vt:i4>
      </vt:variant>
      <vt:variant>
        <vt:i4>176</vt:i4>
      </vt:variant>
      <vt:variant>
        <vt:i4>0</vt:i4>
      </vt:variant>
      <vt:variant>
        <vt:i4>5</vt:i4>
      </vt:variant>
      <vt:variant>
        <vt:lpwstr/>
      </vt:variant>
      <vt:variant>
        <vt:lpwstr>_Toc339028887</vt:lpwstr>
      </vt:variant>
      <vt:variant>
        <vt:i4>1310768</vt:i4>
      </vt:variant>
      <vt:variant>
        <vt:i4>170</vt:i4>
      </vt:variant>
      <vt:variant>
        <vt:i4>0</vt:i4>
      </vt:variant>
      <vt:variant>
        <vt:i4>5</vt:i4>
      </vt:variant>
      <vt:variant>
        <vt:lpwstr/>
      </vt:variant>
      <vt:variant>
        <vt:lpwstr>_Toc339028886</vt:lpwstr>
      </vt:variant>
      <vt:variant>
        <vt:i4>1310768</vt:i4>
      </vt:variant>
      <vt:variant>
        <vt:i4>164</vt:i4>
      </vt:variant>
      <vt:variant>
        <vt:i4>0</vt:i4>
      </vt:variant>
      <vt:variant>
        <vt:i4>5</vt:i4>
      </vt:variant>
      <vt:variant>
        <vt:lpwstr/>
      </vt:variant>
      <vt:variant>
        <vt:lpwstr>_Toc339028885</vt:lpwstr>
      </vt:variant>
      <vt:variant>
        <vt:i4>1310768</vt:i4>
      </vt:variant>
      <vt:variant>
        <vt:i4>158</vt:i4>
      </vt:variant>
      <vt:variant>
        <vt:i4>0</vt:i4>
      </vt:variant>
      <vt:variant>
        <vt:i4>5</vt:i4>
      </vt:variant>
      <vt:variant>
        <vt:lpwstr/>
      </vt:variant>
      <vt:variant>
        <vt:lpwstr>_Toc339028884</vt:lpwstr>
      </vt:variant>
      <vt:variant>
        <vt:i4>1310768</vt:i4>
      </vt:variant>
      <vt:variant>
        <vt:i4>152</vt:i4>
      </vt:variant>
      <vt:variant>
        <vt:i4>0</vt:i4>
      </vt:variant>
      <vt:variant>
        <vt:i4>5</vt:i4>
      </vt:variant>
      <vt:variant>
        <vt:lpwstr/>
      </vt:variant>
      <vt:variant>
        <vt:lpwstr>_Toc339028883</vt:lpwstr>
      </vt:variant>
      <vt:variant>
        <vt:i4>1310768</vt:i4>
      </vt:variant>
      <vt:variant>
        <vt:i4>146</vt:i4>
      </vt:variant>
      <vt:variant>
        <vt:i4>0</vt:i4>
      </vt:variant>
      <vt:variant>
        <vt:i4>5</vt:i4>
      </vt:variant>
      <vt:variant>
        <vt:lpwstr/>
      </vt:variant>
      <vt:variant>
        <vt:lpwstr>_Toc339028882</vt:lpwstr>
      </vt:variant>
      <vt:variant>
        <vt:i4>1310768</vt:i4>
      </vt:variant>
      <vt:variant>
        <vt:i4>140</vt:i4>
      </vt:variant>
      <vt:variant>
        <vt:i4>0</vt:i4>
      </vt:variant>
      <vt:variant>
        <vt:i4>5</vt:i4>
      </vt:variant>
      <vt:variant>
        <vt:lpwstr/>
      </vt:variant>
      <vt:variant>
        <vt:lpwstr>_Toc339028881</vt:lpwstr>
      </vt:variant>
      <vt:variant>
        <vt:i4>1310768</vt:i4>
      </vt:variant>
      <vt:variant>
        <vt:i4>134</vt:i4>
      </vt:variant>
      <vt:variant>
        <vt:i4>0</vt:i4>
      </vt:variant>
      <vt:variant>
        <vt:i4>5</vt:i4>
      </vt:variant>
      <vt:variant>
        <vt:lpwstr/>
      </vt:variant>
      <vt:variant>
        <vt:lpwstr>_Toc339028880</vt:lpwstr>
      </vt:variant>
      <vt:variant>
        <vt:i4>1769520</vt:i4>
      </vt:variant>
      <vt:variant>
        <vt:i4>128</vt:i4>
      </vt:variant>
      <vt:variant>
        <vt:i4>0</vt:i4>
      </vt:variant>
      <vt:variant>
        <vt:i4>5</vt:i4>
      </vt:variant>
      <vt:variant>
        <vt:lpwstr/>
      </vt:variant>
      <vt:variant>
        <vt:lpwstr>_Toc339028879</vt:lpwstr>
      </vt:variant>
      <vt:variant>
        <vt:i4>1769520</vt:i4>
      </vt:variant>
      <vt:variant>
        <vt:i4>122</vt:i4>
      </vt:variant>
      <vt:variant>
        <vt:i4>0</vt:i4>
      </vt:variant>
      <vt:variant>
        <vt:i4>5</vt:i4>
      </vt:variant>
      <vt:variant>
        <vt:lpwstr/>
      </vt:variant>
      <vt:variant>
        <vt:lpwstr>_Toc339028878</vt:lpwstr>
      </vt:variant>
      <vt:variant>
        <vt:i4>1769520</vt:i4>
      </vt:variant>
      <vt:variant>
        <vt:i4>116</vt:i4>
      </vt:variant>
      <vt:variant>
        <vt:i4>0</vt:i4>
      </vt:variant>
      <vt:variant>
        <vt:i4>5</vt:i4>
      </vt:variant>
      <vt:variant>
        <vt:lpwstr/>
      </vt:variant>
      <vt:variant>
        <vt:lpwstr>_Toc339028877</vt:lpwstr>
      </vt:variant>
      <vt:variant>
        <vt:i4>1769520</vt:i4>
      </vt:variant>
      <vt:variant>
        <vt:i4>110</vt:i4>
      </vt:variant>
      <vt:variant>
        <vt:i4>0</vt:i4>
      </vt:variant>
      <vt:variant>
        <vt:i4>5</vt:i4>
      </vt:variant>
      <vt:variant>
        <vt:lpwstr/>
      </vt:variant>
      <vt:variant>
        <vt:lpwstr>_Toc339028876</vt:lpwstr>
      </vt:variant>
      <vt:variant>
        <vt:i4>1769520</vt:i4>
      </vt:variant>
      <vt:variant>
        <vt:i4>104</vt:i4>
      </vt:variant>
      <vt:variant>
        <vt:i4>0</vt:i4>
      </vt:variant>
      <vt:variant>
        <vt:i4>5</vt:i4>
      </vt:variant>
      <vt:variant>
        <vt:lpwstr/>
      </vt:variant>
      <vt:variant>
        <vt:lpwstr>_Toc339028875</vt:lpwstr>
      </vt:variant>
      <vt:variant>
        <vt:i4>1769520</vt:i4>
      </vt:variant>
      <vt:variant>
        <vt:i4>98</vt:i4>
      </vt:variant>
      <vt:variant>
        <vt:i4>0</vt:i4>
      </vt:variant>
      <vt:variant>
        <vt:i4>5</vt:i4>
      </vt:variant>
      <vt:variant>
        <vt:lpwstr/>
      </vt:variant>
      <vt:variant>
        <vt:lpwstr>_Toc339028874</vt:lpwstr>
      </vt:variant>
      <vt:variant>
        <vt:i4>1769520</vt:i4>
      </vt:variant>
      <vt:variant>
        <vt:i4>92</vt:i4>
      </vt:variant>
      <vt:variant>
        <vt:i4>0</vt:i4>
      </vt:variant>
      <vt:variant>
        <vt:i4>5</vt:i4>
      </vt:variant>
      <vt:variant>
        <vt:lpwstr/>
      </vt:variant>
      <vt:variant>
        <vt:lpwstr>_Toc339028873</vt:lpwstr>
      </vt:variant>
      <vt:variant>
        <vt:i4>1769520</vt:i4>
      </vt:variant>
      <vt:variant>
        <vt:i4>86</vt:i4>
      </vt:variant>
      <vt:variant>
        <vt:i4>0</vt:i4>
      </vt:variant>
      <vt:variant>
        <vt:i4>5</vt:i4>
      </vt:variant>
      <vt:variant>
        <vt:lpwstr/>
      </vt:variant>
      <vt:variant>
        <vt:lpwstr>_Toc339028872</vt:lpwstr>
      </vt:variant>
      <vt:variant>
        <vt:i4>1769520</vt:i4>
      </vt:variant>
      <vt:variant>
        <vt:i4>80</vt:i4>
      </vt:variant>
      <vt:variant>
        <vt:i4>0</vt:i4>
      </vt:variant>
      <vt:variant>
        <vt:i4>5</vt:i4>
      </vt:variant>
      <vt:variant>
        <vt:lpwstr/>
      </vt:variant>
      <vt:variant>
        <vt:lpwstr>_Toc339028871</vt:lpwstr>
      </vt:variant>
      <vt:variant>
        <vt:i4>1769520</vt:i4>
      </vt:variant>
      <vt:variant>
        <vt:i4>74</vt:i4>
      </vt:variant>
      <vt:variant>
        <vt:i4>0</vt:i4>
      </vt:variant>
      <vt:variant>
        <vt:i4>5</vt:i4>
      </vt:variant>
      <vt:variant>
        <vt:lpwstr/>
      </vt:variant>
      <vt:variant>
        <vt:lpwstr>_Toc339028870</vt:lpwstr>
      </vt:variant>
      <vt:variant>
        <vt:i4>1703984</vt:i4>
      </vt:variant>
      <vt:variant>
        <vt:i4>68</vt:i4>
      </vt:variant>
      <vt:variant>
        <vt:i4>0</vt:i4>
      </vt:variant>
      <vt:variant>
        <vt:i4>5</vt:i4>
      </vt:variant>
      <vt:variant>
        <vt:lpwstr/>
      </vt:variant>
      <vt:variant>
        <vt:lpwstr>_Toc339028869</vt:lpwstr>
      </vt:variant>
      <vt:variant>
        <vt:i4>1703984</vt:i4>
      </vt:variant>
      <vt:variant>
        <vt:i4>62</vt:i4>
      </vt:variant>
      <vt:variant>
        <vt:i4>0</vt:i4>
      </vt:variant>
      <vt:variant>
        <vt:i4>5</vt:i4>
      </vt:variant>
      <vt:variant>
        <vt:lpwstr/>
      </vt:variant>
      <vt:variant>
        <vt:lpwstr>_Toc339028868</vt:lpwstr>
      </vt:variant>
      <vt:variant>
        <vt:i4>1703984</vt:i4>
      </vt:variant>
      <vt:variant>
        <vt:i4>56</vt:i4>
      </vt:variant>
      <vt:variant>
        <vt:i4>0</vt:i4>
      </vt:variant>
      <vt:variant>
        <vt:i4>5</vt:i4>
      </vt:variant>
      <vt:variant>
        <vt:lpwstr/>
      </vt:variant>
      <vt:variant>
        <vt:lpwstr>_Toc339028867</vt:lpwstr>
      </vt:variant>
      <vt:variant>
        <vt:i4>1703984</vt:i4>
      </vt:variant>
      <vt:variant>
        <vt:i4>50</vt:i4>
      </vt:variant>
      <vt:variant>
        <vt:i4>0</vt:i4>
      </vt:variant>
      <vt:variant>
        <vt:i4>5</vt:i4>
      </vt:variant>
      <vt:variant>
        <vt:lpwstr/>
      </vt:variant>
      <vt:variant>
        <vt:lpwstr>_Toc339028866</vt:lpwstr>
      </vt:variant>
      <vt:variant>
        <vt:i4>1703984</vt:i4>
      </vt:variant>
      <vt:variant>
        <vt:i4>44</vt:i4>
      </vt:variant>
      <vt:variant>
        <vt:i4>0</vt:i4>
      </vt:variant>
      <vt:variant>
        <vt:i4>5</vt:i4>
      </vt:variant>
      <vt:variant>
        <vt:lpwstr/>
      </vt:variant>
      <vt:variant>
        <vt:lpwstr>_Toc339028865</vt:lpwstr>
      </vt:variant>
      <vt:variant>
        <vt:i4>1703984</vt:i4>
      </vt:variant>
      <vt:variant>
        <vt:i4>38</vt:i4>
      </vt:variant>
      <vt:variant>
        <vt:i4>0</vt:i4>
      </vt:variant>
      <vt:variant>
        <vt:i4>5</vt:i4>
      </vt:variant>
      <vt:variant>
        <vt:lpwstr/>
      </vt:variant>
      <vt:variant>
        <vt:lpwstr>_Toc339028864</vt:lpwstr>
      </vt:variant>
      <vt:variant>
        <vt:i4>1703984</vt:i4>
      </vt:variant>
      <vt:variant>
        <vt:i4>32</vt:i4>
      </vt:variant>
      <vt:variant>
        <vt:i4>0</vt:i4>
      </vt:variant>
      <vt:variant>
        <vt:i4>5</vt:i4>
      </vt:variant>
      <vt:variant>
        <vt:lpwstr/>
      </vt:variant>
      <vt:variant>
        <vt:lpwstr>_Toc339028863</vt:lpwstr>
      </vt:variant>
      <vt:variant>
        <vt:i4>1703984</vt:i4>
      </vt:variant>
      <vt:variant>
        <vt:i4>26</vt:i4>
      </vt:variant>
      <vt:variant>
        <vt:i4>0</vt:i4>
      </vt:variant>
      <vt:variant>
        <vt:i4>5</vt:i4>
      </vt:variant>
      <vt:variant>
        <vt:lpwstr/>
      </vt:variant>
      <vt:variant>
        <vt:lpwstr>_Toc339028862</vt:lpwstr>
      </vt:variant>
      <vt:variant>
        <vt:i4>1703984</vt:i4>
      </vt:variant>
      <vt:variant>
        <vt:i4>20</vt:i4>
      </vt:variant>
      <vt:variant>
        <vt:i4>0</vt:i4>
      </vt:variant>
      <vt:variant>
        <vt:i4>5</vt:i4>
      </vt:variant>
      <vt:variant>
        <vt:lpwstr/>
      </vt:variant>
      <vt:variant>
        <vt:lpwstr>_Toc339028861</vt:lpwstr>
      </vt:variant>
      <vt:variant>
        <vt:i4>1703984</vt:i4>
      </vt:variant>
      <vt:variant>
        <vt:i4>14</vt:i4>
      </vt:variant>
      <vt:variant>
        <vt:i4>0</vt:i4>
      </vt:variant>
      <vt:variant>
        <vt:i4>5</vt:i4>
      </vt:variant>
      <vt:variant>
        <vt:lpwstr/>
      </vt:variant>
      <vt:variant>
        <vt:lpwstr>_Toc339028860</vt:lpwstr>
      </vt:variant>
      <vt:variant>
        <vt:i4>1638448</vt:i4>
      </vt:variant>
      <vt:variant>
        <vt:i4>8</vt:i4>
      </vt:variant>
      <vt:variant>
        <vt:i4>0</vt:i4>
      </vt:variant>
      <vt:variant>
        <vt:i4>5</vt:i4>
      </vt:variant>
      <vt:variant>
        <vt:lpwstr/>
      </vt:variant>
      <vt:variant>
        <vt:lpwstr>_Toc339028859</vt:lpwstr>
      </vt:variant>
      <vt:variant>
        <vt:i4>1638448</vt:i4>
      </vt:variant>
      <vt:variant>
        <vt:i4>2</vt:i4>
      </vt:variant>
      <vt:variant>
        <vt:i4>0</vt:i4>
      </vt:variant>
      <vt:variant>
        <vt:i4>5</vt:i4>
      </vt:variant>
      <vt:variant>
        <vt:lpwstr/>
      </vt:variant>
      <vt:variant>
        <vt:lpwstr>_Toc339028858</vt:lpwstr>
      </vt:variant>
      <vt:variant>
        <vt:i4>7733364</vt:i4>
      </vt:variant>
      <vt:variant>
        <vt:i4>0</vt:i4>
      </vt:variant>
      <vt:variant>
        <vt:i4>0</vt:i4>
      </vt:variant>
      <vt:variant>
        <vt:i4>5</vt:i4>
      </vt:variant>
      <vt:variant>
        <vt:lpwstr>http://www.vu.nl/nl/dienstverlening/vu-als-klant/index.asp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MVO</dc:subject>
  <dc:creator>ged300</dc:creator>
  <cp:lastModifiedBy>Heinhuis, N.A. (Nicole)</cp:lastModifiedBy>
  <cp:revision>37</cp:revision>
  <cp:lastPrinted>2020-02-17T15:32:00Z</cp:lastPrinted>
  <dcterms:created xsi:type="dcterms:W3CDTF">2023-03-27T08:58:00Z</dcterms:created>
  <dcterms:modified xsi:type="dcterms:W3CDTF">2023-04-03T08:10:00Z</dcterms:modified>
</cp:coreProperties>
</file>