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5783" w14:textId="23B77B18" w:rsidR="003134E6" w:rsidRPr="00375FE0" w:rsidRDefault="00B9165C" w:rsidP="003134E6">
      <w:pPr>
        <w:rPr>
          <w:rFonts w:ascii="Calibri" w:hAnsi="Calibri"/>
          <w:lang w:val="en-US"/>
        </w:rPr>
      </w:pPr>
      <w:r w:rsidRPr="00375FE0">
        <w:rPr>
          <w:rFonts w:ascii="Calibri" w:hAnsi="Calibri"/>
          <w:noProof/>
          <w:color w:val="2B579A"/>
          <w:shd w:val="clear" w:color="auto" w:fill="E6E6E6"/>
          <w:lang w:eastAsia="nl-NL"/>
        </w:rPr>
        <mc:AlternateContent>
          <mc:Choice Requires="wpg">
            <w:drawing>
              <wp:anchor distT="0" distB="0" distL="114300" distR="114300" simplePos="0" relativeHeight="251658241" behindDoc="0" locked="0" layoutInCell="1" allowOverlap="1" wp14:anchorId="54E72AF3" wp14:editId="1A0037F4">
                <wp:simplePos x="0" y="0"/>
                <wp:positionH relativeFrom="column">
                  <wp:posOffset>-197510</wp:posOffset>
                </wp:positionH>
                <wp:positionV relativeFrom="paragraph">
                  <wp:posOffset>746150</wp:posOffset>
                </wp:positionV>
                <wp:extent cx="6488430" cy="798195"/>
                <wp:effectExtent l="0" t="0" r="26670" b="20955"/>
                <wp:wrapNone/>
                <wp:docPr id="292" name="Group 292"/>
                <wp:cNvGraphicFramePr/>
                <a:graphic xmlns:a="http://schemas.openxmlformats.org/drawingml/2006/main">
                  <a:graphicData uri="http://schemas.microsoft.com/office/word/2010/wordprocessingGroup">
                    <wpg:wgp>
                      <wpg:cNvGrpSpPr/>
                      <wpg:grpSpPr>
                        <a:xfrm>
                          <a:off x="0" y="0"/>
                          <a:ext cx="6488430" cy="798195"/>
                          <a:chOff x="-274345" y="-156210"/>
                          <a:chExt cx="5449833" cy="799976"/>
                        </a:xfrm>
                      </wpg:grpSpPr>
                      <wpg:grpSp>
                        <wpg:cNvPr id="293" name="Group 11"/>
                        <wpg:cNvGrpSpPr>
                          <a:grpSpLocks/>
                        </wpg:cNvGrpSpPr>
                        <wpg:grpSpPr bwMode="auto">
                          <a:xfrm>
                            <a:off x="231489" y="527561"/>
                            <a:ext cx="232410" cy="116205"/>
                            <a:chOff x="1214" y="3070"/>
                            <a:chExt cx="364" cy="182"/>
                          </a:xfrm>
                        </wpg:grpSpPr>
                        <wps:wsp>
                          <wps:cNvPr id="294" name="Freeform 12"/>
                          <wps:cNvSpPr>
                            <a:spLocks/>
                          </wps:cNvSpPr>
                          <wps:spPr bwMode="auto">
                            <a:xfrm>
                              <a:off x="1214" y="3070"/>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274345" y="-156210"/>
                            <a:ext cx="5447973" cy="276860"/>
                            <a:chOff x="420" y="2070"/>
                            <a:chExt cx="8539" cy="436"/>
                          </a:xfrm>
                        </wpg:grpSpPr>
                        <wps:wsp>
                          <wps:cNvPr id="296" name="Freeform 14"/>
                          <wps:cNvSpPr>
                            <a:spLocks/>
                          </wps:cNvSpPr>
                          <wps:spPr bwMode="auto">
                            <a:xfrm>
                              <a:off x="686" y="2097"/>
                              <a:ext cx="6553"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420" y="2070"/>
                              <a:ext cx="8539" cy="436"/>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104636" y="9545"/>
                            <a:ext cx="5280124" cy="518159"/>
                          </a:xfrm>
                          <a:prstGeom prst="rect">
                            <a:avLst/>
                          </a:prstGeom>
                          <a:solidFill>
                            <a:srgbClr val="1F3C92"/>
                          </a:solidFill>
                          <a:ln w="9525">
                            <a:solidFill>
                              <a:srgbClr val="1F3C92"/>
                            </a:solidFill>
                            <a:miter lim="800000"/>
                            <a:headEnd/>
                            <a:tailEnd/>
                          </a:ln>
                        </wps:spPr>
                        <wps:txbx>
                          <w:txbxContent>
                            <w:p w14:paraId="44337D42" w14:textId="77777777" w:rsidR="005B4C3B" w:rsidRPr="000C7066" w:rsidRDefault="005B4C3B" w:rsidP="003134E6">
                              <w:pPr>
                                <w:spacing w:after="0" w:line="240" w:lineRule="auto"/>
                                <w:rPr>
                                  <w:caps/>
                                  <w:color w:val="FFFFFF" w:themeColor="background1"/>
                                  <w:sz w:val="44"/>
                                  <w:szCs w:val="44"/>
                                  <w:lang w:val="en-US"/>
                                </w:rPr>
                              </w:pPr>
                              <w:r w:rsidRPr="000C7066">
                                <w:rPr>
                                  <w:caps/>
                                  <w:color w:val="FFFFFF" w:themeColor="background1"/>
                                  <w:sz w:val="44"/>
                                  <w:szCs w:val="44"/>
                                  <w:lang w:val="en-US"/>
                                </w:rPr>
                                <w:t>offerteaanvraag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E72AF3" id="Group 292" o:spid="_x0000_s1026" style="position:absolute;margin-left:-15.55pt;margin-top:58.75pt;width:510.9pt;height:62.85pt;z-index:251658241;mso-width-relative:margin;mso-height-relative:margin" coordorigin="-2743,-1562" coordsize="54498,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">
                <v:group id="Group 11" o:spid="_x0000_s1027" style="position:absolute;left:2314;top:5275;width:2324;height:1162" coordorigin="1214,3070"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214;top:3070;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left:-2743;top:-1562;width:54479;height:2768" coordorigin="420,2070" coordsize="85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686;top:2097;width:6553;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505,2316;1,2316;0,2550;6554,2550;6554,2525;682,2525;505,2316" o:connectangles="0,0,0,0,0,0,0"/>
                  </v:shape>
                  <v:shape id="Freeform 15" o:spid="_x0000_s1031" style="position:absolute;left:420;top:2070;width:8539;height:436;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8540,4315;1117,4315;888,4705;8540,4705;8540,4315" o:connectangles="0,0,0,0,0"/>
                  </v:shape>
                </v:group>
                <v:shapetype id="_x0000_t202" coordsize="21600,21600" o:spt="202" path="m,l,21600r21600,l21600,xe">
                  <v:stroke joinstyle="miter"/>
                  <v:path gradientshapeok="t" o:connecttype="rect"/>
                </v:shapetype>
                <v:shape id="Tekstvak 2" o:spid="_x0000_s1032" type="#_x0000_t202" style="position:absolute;left:-1046;top:95;width:5280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fillcolor="#1f3c92" strokecolor="#1f3c92">
                  <v:textbox>
                    <w:txbxContent>
                      <w:p w14:paraId="44337D42" w14:textId="77777777" w:rsidR="005B4C3B" w:rsidRPr="000C7066" w:rsidRDefault="005B4C3B" w:rsidP="003134E6">
                        <w:pPr>
                          <w:spacing w:after="0" w:line="240" w:lineRule="auto"/>
                          <w:rPr>
                            <w:caps/>
                            <w:color w:val="FFFFFF" w:themeColor="background1"/>
                            <w:sz w:val="44"/>
                            <w:szCs w:val="44"/>
                            <w:lang w:val="en-US"/>
                          </w:rPr>
                        </w:pPr>
                        <w:r w:rsidRPr="000C7066">
                          <w:rPr>
                            <w:caps/>
                            <w:color w:val="FFFFFF" w:themeColor="background1"/>
                            <w:sz w:val="44"/>
                            <w:szCs w:val="44"/>
                            <w:lang w:val="en-US"/>
                          </w:rPr>
                          <w:t>offerteaanvraag</w:t>
                        </w:r>
                      </w:p>
                    </w:txbxContent>
                  </v:textbox>
                </v:shape>
              </v:group>
            </w:pict>
          </mc:Fallback>
        </mc:AlternateContent>
      </w:r>
      <w:r w:rsidR="000C7066" w:rsidRPr="00375FE0">
        <w:rPr>
          <w:rFonts w:ascii="Calibri" w:hAnsi="Calibri"/>
          <w:noProof/>
          <w:color w:val="2B579A"/>
          <w:shd w:val="clear" w:color="auto" w:fill="E6E6E6"/>
          <w:lang w:eastAsia="nl-NL"/>
        </w:rPr>
        <mc:AlternateContent>
          <mc:Choice Requires="wpg">
            <w:drawing>
              <wp:anchor distT="0" distB="0" distL="114300" distR="114300" simplePos="0" relativeHeight="251658240" behindDoc="0" locked="0" layoutInCell="1" allowOverlap="1" wp14:anchorId="475AEF7F" wp14:editId="50FA1E09">
                <wp:simplePos x="0" y="0"/>
                <wp:positionH relativeFrom="column">
                  <wp:posOffset>-142875</wp:posOffset>
                </wp:positionH>
                <wp:positionV relativeFrom="paragraph">
                  <wp:posOffset>1461135</wp:posOffset>
                </wp:positionV>
                <wp:extent cx="6419260" cy="600611"/>
                <wp:effectExtent l="0" t="0" r="38735" b="28575"/>
                <wp:wrapNone/>
                <wp:docPr id="303" name="Group 303"/>
                <wp:cNvGraphicFramePr/>
                <a:graphic xmlns:a="http://schemas.openxmlformats.org/drawingml/2006/main">
                  <a:graphicData uri="http://schemas.microsoft.com/office/word/2010/wordprocessingGroup">
                    <wpg:wgp>
                      <wpg:cNvGrpSpPr/>
                      <wpg:grpSpPr>
                        <a:xfrm>
                          <a:off x="0" y="0"/>
                          <a:ext cx="6419260" cy="600611"/>
                          <a:chOff x="-190765" y="96256"/>
                          <a:chExt cx="6420939" cy="609276"/>
                        </a:xfrm>
                      </wpg:grpSpPr>
                      <wpg:grpSp>
                        <wpg:cNvPr id="304" name="Group 21"/>
                        <wpg:cNvGrpSpPr>
                          <a:grpSpLocks/>
                        </wpg:cNvGrpSpPr>
                        <wpg:grpSpPr bwMode="auto">
                          <a:xfrm>
                            <a:off x="-190765" y="96256"/>
                            <a:ext cx="6420939" cy="183566"/>
                            <a:chOff x="551" y="3490"/>
                            <a:chExt cx="10064" cy="288"/>
                          </a:xfrm>
                        </wpg:grpSpPr>
                        <wps:wsp>
                          <wps:cNvPr id="305" name="Freeform 22"/>
                          <wps:cNvSpPr>
                            <a:spLocks/>
                          </wps:cNvSpPr>
                          <wps:spPr bwMode="auto">
                            <a:xfrm>
                              <a:off x="784" y="3505"/>
                              <a:ext cx="7687" cy="220"/>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551" y="3490"/>
                              <a:ext cx="10064" cy="288"/>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42109" y="221642"/>
                            <a:ext cx="6268513" cy="483890"/>
                          </a:xfrm>
                          <a:prstGeom prst="rect">
                            <a:avLst/>
                          </a:prstGeom>
                          <a:solidFill>
                            <a:srgbClr val="883FA0"/>
                          </a:solidFill>
                          <a:ln w="9525">
                            <a:solidFill>
                              <a:srgbClr val="883FA0"/>
                            </a:solidFill>
                            <a:miter lim="800000"/>
                            <a:headEnd/>
                            <a:tailEnd/>
                          </a:ln>
                        </wps:spPr>
                        <wps:txbx>
                          <w:txbxContent>
                            <w:p w14:paraId="4B6121CD" w14:textId="746ECB28" w:rsidR="005B4C3B" w:rsidRPr="000C7066" w:rsidRDefault="000C7066" w:rsidP="003134E6">
                              <w:pPr>
                                <w:spacing w:after="0" w:line="240" w:lineRule="auto"/>
                                <w:rPr>
                                  <w:caps/>
                                  <w:color w:val="FFFFFF" w:themeColor="background1"/>
                                  <w:sz w:val="44"/>
                                  <w:szCs w:val="44"/>
                                </w:rPr>
                              </w:pPr>
                              <w:r w:rsidRPr="000C7066">
                                <w:rPr>
                                  <w:caps/>
                                  <w:color w:val="FFFFFF" w:themeColor="background1"/>
                                  <w:sz w:val="44"/>
                                  <w:szCs w:val="44"/>
                                </w:rPr>
                                <w:t>Wayfinding</w:t>
                              </w:r>
                            </w:p>
                          </w:txbxContent>
                        </wps:txbx>
                        <wps:bodyPr rot="0" vert="horz" wrap="square" lIns="91440" tIns="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5AEF7F" id="Group 303" o:spid="_x0000_s1033" style="position:absolute;margin-left:-11.25pt;margin-top:115.05pt;width:505.45pt;height:47.3pt;z-index:251658240;mso-width-relative:margin;mso-height-relative:margin" coordorigin="-1907,962" coordsize="64209,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">
                <v:group id="Group 21" o:spid="_x0000_s1034" style="position:absolute;left:-1907;top:962;width:64208;height:1836" coordorigin="551,3490" coordsize="1006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784;top:3505;width:7687;height:220;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591,2751;1,2751;0,2971;7688,2971;7688,2923;801,2923;591,2751" o:connectangles="0,0,0,0,0,0,0"/>
                  </v:shape>
                  <v:shape id="Freeform 23" o:spid="_x0000_s1036" style="position:absolute;left:551;top:3490;width:10064;height:288;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10065,3602;1315,3602;1048,3827;10065,3827;10065,3602" o:connectangles="0,0,0,0,0"/>
                  </v:shape>
                </v:group>
                <v:shape id="Tekstvak 2" o:spid="_x0000_s1037" type="#_x0000_t202" style="position:absolute;left:-421;top:2216;width:62685;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" fillcolor="#883fa0" strokecolor="#883fa0">
                  <v:textbox inset=",0">
                    <w:txbxContent>
                      <w:p w14:paraId="4B6121CD" w14:textId="746ECB28" w:rsidR="005B4C3B" w:rsidRPr="000C7066" w:rsidRDefault="000C7066" w:rsidP="003134E6">
                        <w:pPr>
                          <w:spacing w:after="0" w:line="240" w:lineRule="auto"/>
                          <w:rPr>
                            <w:caps/>
                            <w:color w:val="FFFFFF" w:themeColor="background1"/>
                            <w:sz w:val="44"/>
                            <w:szCs w:val="44"/>
                          </w:rPr>
                        </w:pPr>
                        <w:r w:rsidRPr="000C7066">
                          <w:rPr>
                            <w:caps/>
                            <w:color w:val="FFFFFF" w:themeColor="background1"/>
                            <w:sz w:val="44"/>
                            <w:szCs w:val="44"/>
                          </w:rPr>
                          <w:t>Wayfinding</w:t>
                        </w:r>
                      </w:p>
                    </w:txbxContent>
                  </v:textbox>
                </v:shape>
              </v:group>
            </w:pict>
          </mc:Fallback>
        </mc:AlternateContent>
      </w:r>
      <w:r w:rsidR="000C7066" w:rsidRPr="00375FE0">
        <w:rPr>
          <w:rFonts w:ascii="Calibri" w:hAnsi="Calibri"/>
          <w:noProof/>
          <w:color w:val="2B579A"/>
          <w:shd w:val="clear" w:color="auto" w:fill="E6E6E6"/>
          <w:lang w:eastAsia="nl-NL"/>
        </w:rPr>
        <mc:AlternateContent>
          <mc:Choice Requires="wpg">
            <w:drawing>
              <wp:anchor distT="0" distB="0" distL="114300" distR="114300" simplePos="0" relativeHeight="251658242" behindDoc="0" locked="0" layoutInCell="1" allowOverlap="1" wp14:anchorId="74158FA3" wp14:editId="38C9CF06">
                <wp:simplePos x="0" y="0"/>
                <wp:positionH relativeFrom="margin">
                  <wp:align>left</wp:align>
                </wp:positionH>
                <wp:positionV relativeFrom="paragraph">
                  <wp:posOffset>-186055</wp:posOffset>
                </wp:positionV>
                <wp:extent cx="6286500" cy="1021080"/>
                <wp:effectExtent l="0" t="0" r="19050" b="26670"/>
                <wp:wrapNone/>
                <wp:docPr id="299" name="Group 299"/>
                <wp:cNvGraphicFramePr/>
                <a:graphic xmlns:a="http://schemas.openxmlformats.org/drawingml/2006/main">
                  <a:graphicData uri="http://schemas.microsoft.com/office/word/2010/wordprocessingGroup">
                    <wpg:wgp>
                      <wpg:cNvGrpSpPr/>
                      <wpg:grpSpPr>
                        <a:xfrm>
                          <a:off x="0" y="0"/>
                          <a:ext cx="6286500" cy="1021080"/>
                          <a:chOff x="0" y="0"/>
                          <a:chExt cx="6287302" cy="1021715"/>
                        </a:xfrm>
                      </wpg:grpSpPr>
                      <wps:wsp>
                        <wps:cNvPr id="300" name="Tekstvak 2"/>
                        <wps:cNvSpPr txBox="1">
                          <a:spLocks noChangeArrowheads="1"/>
                        </wps:cNvSpPr>
                        <wps:spPr bwMode="auto">
                          <a:xfrm>
                            <a:off x="0" y="0"/>
                            <a:ext cx="6287302" cy="901700"/>
                          </a:xfrm>
                          <a:prstGeom prst="rect">
                            <a:avLst/>
                          </a:prstGeom>
                          <a:solidFill>
                            <a:srgbClr val="0089CF"/>
                          </a:solidFill>
                          <a:ln w="9525">
                            <a:solidFill>
                              <a:srgbClr val="0089CF"/>
                            </a:solidFill>
                            <a:miter lim="800000"/>
                            <a:headEnd/>
                            <a:tailEnd/>
                          </a:ln>
                        </wps:spPr>
                        <wps:txbx>
                          <w:txbxContent>
                            <w:p w14:paraId="7D896912" w14:textId="12E5CD74" w:rsidR="000C7066" w:rsidRPr="000C7066" w:rsidRDefault="005B4C3B" w:rsidP="003134E6">
                              <w:pPr>
                                <w:spacing w:after="0" w:line="240" w:lineRule="auto"/>
                                <w:rPr>
                                  <w:rFonts w:cs="Arial"/>
                                  <w:caps/>
                                  <w:color w:val="FFFFFF" w:themeColor="background1"/>
                                  <w:sz w:val="44"/>
                                  <w:szCs w:val="44"/>
                                  <w:lang w:val="en-US"/>
                                </w:rPr>
                              </w:pPr>
                              <w:r w:rsidRPr="000C7066">
                                <w:rPr>
                                  <w:rFonts w:cs="Arial"/>
                                  <w:caps/>
                                  <w:color w:val="FFFFFF" w:themeColor="background1"/>
                                  <w:sz w:val="44"/>
                                  <w:szCs w:val="44"/>
                                  <w:lang w:val="en-US"/>
                                </w:rPr>
                                <w:t xml:space="preserve">FCO </w:t>
                              </w:r>
                              <w:r w:rsidR="000C7066" w:rsidRPr="000C7066">
                                <w:rPr>
                                  <w:rFonts w:cs="Arial"/>
                                  <w:caps/>
                                  <w:color w:val="FFFFFF" w:themeColor="background1"/>
                                  <w:sz w:val="44"/>
                                  <w:szCs w:val="44"/>
                                  <w:lang w:val="en-US"/>
                                </w:rPr>
                                <w:t>Realisatiemanagement/Vastgoedbeheer</w:t>
                              </w:r>
                            </w:p>
                            <w:p w14:paraId="2DBCA78E" w14:textId="1BBD3184" w:rsidR="005B4C3B" w:rsidRPr="000C7066" w:rsidRDefault="005B4C3B" w:rsidP="003134E6">
                              <w:pPr>
                                <w:spacing w:after="0" w:line="240" w:lineRule="auto"/>
                                <w:rPr>
                                  <w:rFonts w:cs="Arial"/>
                                  <w:caps/>
                                  <w:color w:val="FFFFFF" w:themeColor="background1"/>
                                  <w:sz w:val="44"/>
                                  <w:szCs w:val="44"/>
                                  <w:lang w:val="en-US"/>
                                </w:rPr>
                              </w:pPr>
                              <w:r w:rsidRPr="000C7066">
                                <w:rPr>
                                  <w:rFonts w:cs="Arial"/>
                                  <w:caps/>
                                  <w:color w:val="FFFFFF" w:themeColor="background1"/>
                                  <w:sz w:val="44"/>
                                  <w:szCs w:val="44"/>
                                  <w:lang w:val="en-US"/>
                                </w:rPr>
                                <w:t>financiën</w:t>
                              </w:r>
                              <w:r w:rsidR="000C7066" w:rsidRPr="000C7066">
                                <w:rPr>
                                  <w:rFonts w:cs="Arial"/>
                                  <w:caps/>
                                  <w:color w:val="FFFFFF" w:themeColor="background1"/>
                                  <w:sz w:val="44"/>
                                  <w:szCs w:val="44"/>
                                  <w:lang w:val="en-US"/>
                                </w:rPr>
                                <w:t xml:space="preserve"> </w:t>
                              </w:r>
                              <w:r w:rsidRPr="000C7066">
                                <w:rPr>
                                  <w:rFonts w:cs="Arial"/>
                                  <w:caps/>
                                  <w:color w:val="FFFFFF" w:themeColor="background1"/>
                                  <w:sz w:val="44"/>
                                  <w:szCs w:val="44"/>
                                  <w:lang w:val="en-US"/>
                                </w:rP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4158FA3" id="Group 299" o:spid="_x0000_s1038" style="position:absolute;margin-left:0;margin-top:-14.65pt;width:495pt;height:80.4pt;z-index:251658242;mso-position-horizontal:left;mso-position-horizontal-relative:margin;mso-width-relative:margin;mso-height-relative:margin" coordsize="6287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">
                <v:shape id="Tekstvak 2" o:spid="_x0000_s1039" type="#_x0000_t202" style="position:absolute;width:62873;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7D896912" w14:textId="12E5CD74" w:rsidR="000C7066" w:rsidRPr="000C7066" w:rsidRDefault="005B4C3B" w:rsidP="003134E6">
                        <w:pPr>
                          <w:spacing w:after="0" w:line="240" w:lineRule="auto"/>
                          <w:rPr>
                            <w:rFonts w:cs="Arial"/>
                            <w:caps/>
                            <w:color w:val="FFFFFF" w:themeColor="background1"/>
                            <w:sz w:val="44"/>
                            <w:szCs w:val="44"/>
                            <w:lang w:val="en-US"/>
                          </w:rPr>
                        </w:pPr>
                        <w:r w:rsidRPr="000C7066">
                          <w:rPr>
                            <w:rFonts w:cs="Arial"/>
                            <w:caps/>
                            <w:color w:val="FFFFFF" w:themeColor="background1"/>
                            <w:sz w:val="44"/>
                            <w:szCs w:val="44"/>
                            <w:lang w:val="en-US"/>
                          </w:rPr>
                          <w:t xml:space="preserve">FCO </w:t>
                        </w:r>
                        <w:r w:rsidR="000C7066" w:rsidRPr="000C7066">
                          <w:rPr>
                            <w:rFonts w:cs="Arial"/>
                            <w:caps/>
                            <w:color w:val="FFFFFF" w:themeColor="background1"/>
                            <w:sz w:val="44"/>
                            <w:szCs w:val="44"/>
                            <w:lang w:val="en-US"/>
                          </w:rPr>
                          <w:t>Realisatiemanagement/Vastgoedbeheer</w:t>
                        </w:r>
                      </w:p>
                      <w:p w14:paraId="2DBCA78E" w14:textId="1BBD3184" w:rsidR="005B4C3B" w:rsidRPr="000C7066" w:rsidRDefault="005B4C3B" w:rsidP="003134E6">
                        <w:pPr>
                          <w:spacing w:after="0" w:line="240" w:lineRule="auto"/>
                          <w:rPr>
                            <w:rFonts w:cs="Arial"/>
                            <w:caps/>
                            <w:color w:val="FFFFFF" w:themeColor="background1"/>
                            <w:sz w:val="44"/>
                            <w:szCs w:val="44"/>
                            <w:lang w:val="en-US"/>
                          </w:rPr>
                        </w:pPr>
                        <w:r w:rsidRPr="000C7066">
                          <w:rPr>
                            <w:rFonts w:cs="Arial"/>
                            <w:caps/>
                            <w:color w:val="FFFFFF" w:themeColor="background1"/>
                            <w:sz w:val="44"/>
                            <w:szCs w:val="44"/>
                            <w:lang w:val="en-US"/>
                          </w:rPr>
                          <w:t>financiën</w:t>
                        </w:r>
                        <w:r w:rsidR="000C7066" w:rsidRPr="000C7066">
                          <w:rPr>
                            <w:rFonts w:cs="Arial"/>
                            <w:caps/>
                            <w:color w:val="FFFFFF" w:themeColor="background1"/>
                            <w:sz w:val="44"/>
                            <w:szCs w:val="44"/>
                            <w:lang w:val="en-US"/>
                          </w:rPr>
                          <w:t xml:space="preserve"> </w:t>
                        </w:r>
                        <w:r w:rsidRPr="000C7066">
                          <w:rPr>
                            <w:rFonts w:cs="Arial"/>
                            <w:caps/>
                            <w:color w:val="FFFFFF" w:themeColor="background1"/>
                            <w:sz w:val="44"/>
                            <w:szCs w:val="44"/>
                            <w:lang w:val="en-US"/>
                          </w:rP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w10:wrap anchorx="margin"/>
              </v:group>
            </w:pict>
          </mc:Fallback>
        </mc:AlternateContent>
      </w:r>
      <w:r w:rsidR="003134E6" w:rsidRPr="00375FE0">
        <w:rPr>
          <w:rFonts w:ascii="Calibri" w:hAnsi="Calibri"/>
          <w:noProof/>
          <w:color w:val="2B579A"/>
          <w:shd w:val="clear" w:color="auto" w:fill="E6E6E6"/>
          <w:lang w:eastAsia="nl-NL"/>
        </w:rPr>
        <w:drawing>
          <wp:anchor distT="0" distB="0" distL="114300" distR="114300" simplePos="0" relativeHeight="251658243" behindDoc="0" locked="1" layoutInCell="0" allowOverlap="1" wp14:anchorId="06A96D98" wp14:editId="6814A0CE">
            <wp:simplePos x="0" y="0"/>
            <wp:positionH relativeFrom="column">
              <wp:posOffset>123825</wp:posOffset>
            </wp:positionH>
            <wp:positionV relativeFrom="page">
              <wp:posOffset>8782050</wp:posOffset>
            </wp:positionV>
            <wp:extent cx="2306320" cy="628650"/>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8">
                      <a:extLst>
                        <a:ext uri="{28A0092B-C50C-407E-A947-70E740481C1C}">
                          <a14:useLocalDpi xmlns:a14="http://schemas.microsoft.com/office/drawing/2010/main" val="0"/>
                        </a:ext>
                      </a:extLst>
                    </a:blip>
                    <a:srcRect b="50795"/>
                    <a:stretch/>
                  </pic:blipFill>
                  <pic:spPr bwMode="auto">
                    <a:xfrm>
                      <a:off x="0" y="0"/>
                      <a:ext cx="230632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34E6" w:rsidRPr="00375FE0">
        <w:rPr>
          <w:rFonts w:ascii="Calibri" w:hAnsi="Calibri"/>
          <w:noProof/>
          <w:color w:val="2B579A"/>
          <w:shd w:val="clear" w:color="auto" w:fill="E6E6E6"/>
          <w:lang w:eastAsia="nl-NL"/>
        </w:rPr>
        <w:drawing>
          <wp:anchor distT="0" distB="0" distL="114300" distR="114300" simplePos="0" relativeHeight="251658244" behindDoc="1" locked="1" layoutInCell="0" allowOverlap="1" wp14:anchorId="5D41F55F" wp14:editId="3E673F51">
            <wp:simplePos x="0" y="0"/>
            <wp:positionH relativeFrom="page">
              <wp:posOffset>0</wp:posOffset>
            </wp:positionH>
            <wp:positionV relativeFrom="page">
              <wp:posOffset>0</wp:posOffset>
            </wp:positionV>
            <wp:extent cx="7594600" cy="10744200"/>
            <wp:effectExtent l="0" t="0" r="635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4600" cy="10744200"/>
                    </a:xfrm>
                    <a:prstGeom prst="rect">
                      <a:avLst/>
                    </a:prstGeom>
                  </pic:spPr>
                </pic:pic>
              </a:graphicData>
            </a:graphic>
            <wp14:sizeRelH relativeFrom="page">
              <wp14:pctWidth>0</wp14:pctWidth>
            </wp14:sizeRelH>
            <wp14:sizeRelV relativeFrom="page">
              <wp14:pctHeight>0</wp14:pctHeight>
            </wp14:sizeRelV>
          </wp:anchor>
        </w:drawing>
      </w:r>
    </w:p>
    <w:p w14:paraId="5EA52E7B" w14:textId="77777777" w:rsidR="003134E6" w:rsidRPr="00375FE0" w:rsidRDefault="003134E6" w:rsidP="0074030B">
      <w:pPr>
        <w:rPr>
          <w:rFonts w:ascii="Calibri" w:hAnsi="Calibri"/>
          <w:lang w:val="en-US"/>
        </w:rPr>
        <w:sectPr w:rsidR="003134E6" w:rsidRPr="00375FE0" w:rsidSect="000B5EEF">
          <w:headerReference w:type="default" r:id="rId10"/>
          <w:footerReference w:type="default" r:id="rId11"/>
          <w:headerReference w:type="first" r:id="rId12"/>
          <w:type w:val="nextColumn"/>
          <w:pgSz w:w="11906" w:h="16838"/>
          <w:pgMar w:top="1440" w:right="1440" w:bottom="1440" w:left="1440" w:header="708" w:footer="708" w:gutter="0"/>
          <w:cols w:space="708"/>
          <w:titlePg/>
          <w:docGrid w:linePitch="360"/>
        </w:sectPr>
      </w:pPr>
    </w:p>
    <w:p w14:paraId="53514FB2" w14:textId="77777777" w:rsidR="00260140" w:rsidRPr="00974359" w:rsidRDefault="00260140" w:rsidP="00260140">
      <w:pPr>
        <w:pStyle w:val="Bodytekst"/>
      </w:pPr>
      <w:bookmarkStart w:id="0" w:name="_Toc522228292"/>
    </w:p>
    <w:p w14:paraId="716B3288" w14:textId="77777777" w:rsidR="00260140" w:rsidRPr="00974359" w:rsidRDefault="00260140" w:rsidP="00260140">
      <w:pPr>
        <w:pStyle w:val="Bodytekst"/>
      </w:pPr>
    </w:p>
    <w:p w14:paraId="387E8790" w14:textId="77777777" w:rsidR="00260140" w:rsidRPr="00974359" w:rsidRDefault="00260140" w:rsidP="00260140">
      <w:pPr>
        <w:pStyle w:val="Bodytekst"/>
      </w:pPr>
    </w:p>
    <w:tbl>
      <w:tblPr>
        <w:tblW w:w="0" w:type="auto"/>
        <w:tblLook w:val="04A0" w:firstRow="1" w:lastRow="0" w:firstColumn="1" w:lastColumn="0" w:noHBand="0" w:noVBand="1"/>
      </w:tblPr>
      <w:tblGrid>
        <w:gridCol w:w="1803"/>
        <w:gridCol w:w="6984"/>
      </w:tblGrid>
      <w:tr w:rsidR="00260140" w14:paraId="6B795496" w14:textId="77777777" w:rsidTr="47674470">
        <w:trPr>
          <w:trHeight w:val="80"/>
        </w:trPr>
        <w:tc>
          <w:tcPr>
            <w:tcW w:w="1803" w:type="dxa"/>
          </w:tcPr>
          <w:p w14:paraId="69237866" w14:textId="77777777" w:rsidR="00260140" w:rsidRDefault="00260140" w:rsidP="00CD0BD4">
            <w:pPr>
              <w:pStyle w:val="Bodytekst"/>
            </w:pPr>
            <w:r>
              <w:t>Opdrachtgever</w:t>
            </w:r>
          </w:p>
        </w:tc>
        <w:tc>
          <w:tcPr>
            <w:tcW w:w="6984" w:type="dxa"/>
          </w:tcPr>
          <w:p w14:paraId="10CEE023" w14:textId="77777777" w:rsidR="00260140" w:rsidRPr="003A57DB" w:rsidRDefault="00260140" w:rsidP="00CD0BD4">
            <w:pPr>
              <w:pStyle w:val="Bodytekst"/>
            </w:pPr>
            <w:r>
              <w:t>Vrije Universiteit Amsterdam – Facilitaire Campus Organisatie</w:t>
            </w:r>
          </w:p>
        </w:tc>
      </w:tr>
      <w:tr w:rsidR="00260140" w14:paraId="2BB4E4CA" w14:textId="77777777" w:rsidTr="47674470">
        <w:tc>
          <w:tcPr>
            <w:tcW w:w="1803" w:type="dxa"/>
          </w:tcPr>
          <w:p w14:paraId="28AEEF56" w14:textId="77777777" w:rsidR="00260140" w:rsidRDefault="00260140" w:rsidP="00CD0BD4">
            <w:pPr>
              <w:pStyle w:val="Bodytekst"/>
            </w:pPr>
          </w:p>
        </w:tc>
        <w:tc>
          <w:tcPr>
            <w:tcW w:w="6984" w:type="dxa"/>
          </w:tcPr>
          <w:p w14:paraId="5A207EFF" w14:textId="77777777" w:rsidR="00260140" w:rsidRDefault="00260140" w:rsidP="00CD0BD4">
            <w:pPr>
              <w:pStyle w:val="Bodytekst"/>
            </w:pPr>
          </w:p>
        </w:tc>
      </w:tr>
      <w:tr w:rsidR="00260140" w14:paraId="6CC292B5" w14:textId="77777777" w:rsidTr="47674470">
        <w:tc>
          <w:tcPr>
            <w:tcW w:w="1803" w:type="dxa"/>
          </w:tcPr>
          <w:p w14:paraId="55B9DF4A" w14:textId="77777777" w:rsidR="00260140" w:rsidRDefault="00260140" w:rsidP="00CD0BD4">
            <w:pPr>
              <w:pStyle w:val="Bodytekst"/>
            </w:pPr>
          </w:p>
        </w:tc>
        <w:tc>
          <w:tcPr>
            <w:tcW w:w="6984" w:type="dxa"/>
          </w:tcPr>
          <w:p w14:paraId="56B805C7" w14:textId="77777777" w:rsidR="00260140" w:rsidRDefault="00260140" w:rsidP="00CD0BD4">
            <w:pPr>
              <w:pStyle w:val="Bodytekst"/>
            </w:pPr>
          </w:p>
        </w:tc>
      </w:tr>
      <w:tr w:rsidR="00260140" w14:paraId="730D0BFD" w14:textId="77777777" w:rsidTr="47674470">
        <w:tc>
          <w:tcPr>
            <w:tcW w:w="1803" w:type="dxa"/>
          </w:tcPr>
          <w:p w14:paraId="62372360" w14:textId="77777777" w:rsidR="00260140" w:rsidRPr="003A57DB" w:rsidRDefault="00260140" w:rsidP="00CD0BD4">
            <w:pPr>
              <w:pStyle w:val="Bodytekst"/>
            </w:pPr>
            <w:r w:rsidRPr="003A57DB">
              <w:t>Versie</w:t>
            </w:r>
          </w:p>
        </w:tc>
        <w:tc>
          <w:tcPr>
            <w:tcW w:w="6984" w:type="dxa"/>
          </w:tcPr>
          <w:p w14:paraId="785514D4" w14:textId="09489A76" w:rsidR="00260140" w:rsidRPr="003A57DB" w:rsidRDefault="00070AFD" w:rsidP="00CD0BD4">
            <w:pPr>
              <w:pStyle w:val="Bodytekst"/>
            </w:pPr>
            <w:r>
              <w:t>1.0</w:t>
            </w:r>
          </w:p>
        </w:tc>
      </w:tr>
      <w:tr w:rsidR="00260140" w14:paraId="77D4A110" w14:textId="77777777" w:rsidTr="47674470">
        <w:tc>
          <w:tcPr>
            <w:tcW w:w="1803" w:type="dxa"/>
          </w:tcPr>
          <w:p w14:paraId="5691D63B" w14:textId="77777777" w:rsidR="00260140" w:rsidRPr="003A57DB" w:rsidRDefault="00260140" w:rsidP="00CD0BD4">
            <w:pPr>
              <w:pStyle w:val="Bodytekst"/>
            </w:pPr>
            <w:r w:rsidRPr="003A57DB">
              <w:t>Datum</w:t>
            </w:r>
          </w:p>
        </w:tc>
        <w:tc>
          <w:tcPr>
            <w:tcW w:w="6984" w:type="dxa"/>
          </w:tcPr>
          <w:p w14:paraId="33D46FE0" w14:textId="0848B282" w:rsidR="00260140" w:rsidRPr="003A57DB" w:rsidRDefault="1748D9DE" w:rsidP="00CD0BD4">
            <w:pPr>
              <w:pStyle w:val="Bodytekst"/>
            </w:pPr>
            <w:r>
              <w:t>2</w:t>
            </w:r>
            <w:r w:rsidR="00690B6F">
              <w:t>9</w:t>
            </w:r>
            <w:r w:rsidR="020246D3">
              <w:t xml:space="preserve"> maart </w:t>
            </w:r>
            <w:r w:rsidR="670464A4">
              <w:t>202</w:t>
            </w:r>
            <w:r w:rsidR="00121556">
              <w:t>3</w:t>
            </w:r>
            <w:r w:rsidR="26D052BD">
              <w:t xml:space="preserve"> van de laatste bewerking</w:t>
            </w:r>
          </w:p>
        </w:tc>
      </w:tr>
      <w:tr w:rsidR="00260140" w14:paraId="3A51EBAB" w14:textId="77777777" w:rsidTr="47674470">
        <w:tc>
          <w:tcPr>
            <w:tcW w:w="1803" w:type="dxa"/>
          </w:tcPr>
          <w:p w14:paraId="3333E7F6" w14:textId="77777777" w:rsidR="00260140" w:rsidRDefault="00260140" w:rsidP="00CD0BD4">
            <w:pPr>
              <w:pStyle w:val="Bodytekst"/>
            </w:pPr>
          </w:p>
        </w:tc>
        <w:tc>
          <w:tcPr>
            <w:tcW w:w="6984" w:type="dxa"/>
          </w:tcPr>
          <w:p w14:paraId="695699AA" w14:textId="77777777" w:rsidR="00260140" w:rsidRDefault="00260140" w:rsidP="00CD0BD4">
            <w:pPr>
              <w:pStyle w:val="Bodytekst"/>
            </w:pPr>
          </w:p>
        </w:tc>
      </w:tr>
      <w:tr w:rsidR="00260140" w14:paraId="60D2270D" w14:textId="77777777" w:rsidTr="47674470">
        <w:tc>
          <w:tcPr>
            <w:tcW w:w="1803" w:type="dxa"/>
          </w:tcPr>
          <w:p w14:paraId="73CAE1F3" w14:textId="77777777" w:rsidR="00260140" w:rsidRPr="003A57DB" w:rsidRDefault="00260140" w:rsidP="00CD0BD4">
            <w:pPr>
              <w:pStyle w:val="Bodytekst"/>
            </w:pPr>
            <w:r w:rsidRPr="003A57DB">
              <w:t>Status</w:t>
            </w:r>
          </w:p>
        </w:tc>
        <w:tc>
          <w:tcPr>
            <w:tcW w:w="6984" w:type="dxa"/>
          </w:tcPr>
          <w:p w14:paraId="494B1785" w14:textId="48923354" w:rsidR="00260140" w:rsidRPr="003A57DB" w:rsidRDefault="00A31850" w:rsidP="00CD0BD4">
            <w:pPr>
              <w:pStyle w:val="Bodytekst"/>
            </w:pPr>
            <w:r>
              <w:t>Definitief</w:t>
            </w:r>
          </w:p>
        </w:tc>
      </w:tr>
      <w:tr w:rsidR="00260140" w14:paraId="6B3775FF" w14:textId="77777777" w:rsidTr="47674470">
        <w:tc>
          <w:tcPr>
            <w:tcW w:w="1803" w:type="dxa"/>
          </w:tcPr>
          <w:p w14:paraId="7931007A" w14:textId="77777777" w:rsidR="00260140" w:rsidRDefault="00260140" w:rsidP="00CD0BD4">
            <w:pPr>
              <w:pStyle w:val="Bodytekst"/>
            </w:pPr>
            <w:r w:rsidRPr="00974359">
              <w:t>Bewerking</w:t>
            </w:r>
          </w:p>
        </w:tc>
        <w:tc>
          <w:tcPr>
            <w:tcW w:w="6984" w:type="dxa"/>
          </w:tcPr>
          <w:p w14:paraId="67EC3198" w14:textId="382737AF" w:rsidR="00260140" w:rsidRDefault="00086919" w:rsidP="00CD0BD4">
            <w:pPr>
              <w:pStyle w:val="Bodytekst"/>
            </w:pPr>
            <w:r>
              <w:t>2</w:t>
            </w:r>
            <w:r w:rsidR="00690B6F">
              <w:t>9</w:t>
            </w:r>
            <w:r w:rsidR="00146EF3">
              <w:t>.0</w:t>
            </w:r>
            <w:r w:rsidR="0B39A31B">
              <w:t>3</w:t>
            </w:r>
            <w:r w:rsidR="26D052BD">
              <w:t>.202</w:t>
            </w:r>
            <w:r w:rsidR="00121556">
              <w:t>3</w:t>
            </w:r>
          </w:p>
        </w:tc>
      </w:tr>
      <w:tr w:rsidR="00260140" w14:paraId="04344F64" w14:textId="77777777" w:rsidTr="47674470">
        <w:trPr>
          <w:trHeight w:val="8273"/>
        </w:trPr>
        <w:tc>
          <w:tcPr>
            <w:tcW w:w="8787" w:type="dxa"/>
            <w:gridSpan w:val="2"/>
            <w:vAlign w:val="bottom"/>
          </w:tcPr>
          <w:p w14:paraId="49B6B96A" w14:textId="3DFF48EB" w:rsidR="00260140" w:rsidRDefault="00260140" w:rsidP="00CD0BD4">
            <w:pPr>
              <w:pStyle w:val="Bodytekst"/>
              <w:jc w:val="both"/>
            </w:pPr>
            <w:r>
              <w:t>© 202</w:t>
            </w:r>
            <w:r w:rsidR="00146EF3">
              <w:t>3</w:t>
            </w:r>
            <w:r>
              <w:t>, VU Auteursrecht voorbehouden</w:t>
            </w:r>
          </w:p>
          <w:p w14:paraId="01F3E211" w14:textId="77777777" w:rsidR="00260140" w:rsidRDefault="00260140" w:rsidP="00CD0BD4">
            <w:pPr>
              <w:pStyle w:val="Bodytekst"/>
              <w:jc w:val="both"/>
            </w:pPr>
            <w:r w:rsidRPr="002E7741">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5FDED8EB" w14:textId="77777777" w:rsidR="00260140" w:rsidRDefault="00260140" w:rsidP="00260140">
      <w:pPr>
        <w:pStyle w:val="Bodytekst"/>
        <w:sectPr w:rsidR="00260140" w:rsidSect="00E82A7C">
          <w:headerReference w:type="default" r:id="rId13"/>
          <w:pgSz w:w="11906" w:h="16838" w:code="9"/>
          <w:pgMar w:top="2552" w:right="1134" w:bottom="1418" w:left="1985" w:header="709" w:footer="709" w:gutter="0"/>
          <w:cols w:space="708"/>
          <w:docGrid w:linePitch="360"/>
        </w:sectPr>
      </w:pPr>
    </w:p>
    <w:p w14:paraId="0FDA6CCB" w14:textId="77777777" w:rsidR="00B76F23" w:rsidRPr="008C641C" w:rsidRDefault="00A53B07" w:rsidP="008C641C">
      <w:pPr>
        <w:pStyle w:val="Kop1"/>
        <w:ind w:right="521"/>
        <w:rPr>
          <w:rFonts w:ascii="Calibri" w:hAnsi="Calibri"/>
          <w:color w:val="0070C0"/>
          <w:sz w:val="24"/>
          <w:szCs w:val="24"/>
        </w:rPr>
      </w:pPr>
      <w:bookmarkStart w:id="1" w:name="_Toc130834754"/>
      <w:r w:rsidRPr="008C641C">
        <w:rPr>
          <w:rFonts w:ascii="Calibri" w:hAnsi="Calibri"/>
          <w:color w:val="0070C0"/>
          <w:sz w:val="24"/>
          <w:szCs w:val="24"/>
        </w:rPr>
        <w:lastRenderedPageBreak/>
        <w:t>Inhoudsopgave</w:t>
      </w:r>
      <w:bookmarkEnd w:id="0"/>
      <w:bookmarkEnd w:id="1"/>
    </w:p>
    <w:p w14:paraId="45BA5232" w14:textId="78163716" w:rsidR="005A4AB6" w:rsidRDefault="00A53B07">
      <w:pPr>
        <w:pStyle w:val="Inhopg1"/>
        <w:rPr>
          <w:rFonts w:eastAsiaTheme="minorEastAsia" w:cstheme="minorBidi"/>
          <w:b w:val="0"/>
          <w:bCs w:val="0"/>
          <w:color w:val="auto"/>
          <w:kern w:val="0"/>
          <w:sz w:val="24"/>
          <w:szCs w:val="24"/>
        </w:rPr>
      </w:pPr>
      <w:r w:rsidRPr="006537E8">
        <w:rPr>
          <w:color w:val="2B579A"/>
          <w:shd w:val="clear" w:color="auto" w:fill="E6E6E6"/>
        </w:rPr>
        <w:fldChar w:fldCharType="begin"/>
      </w:r>
      <w:r w:rsidRPr="006537E8">
        <w:instrText xml:space="preserve"> TOC \o "1-2" \h \z \u </w:instrText>
      </w:r>
      <w:r w:rsidRPr="006537E8">
        <w:rPr>
          <w:color w:val="2B579A"/>
          <w:shd w:val="clear" w:color="auto" w:fill="E6E6E6"/>
        </w:rPr>
        <w:fldChar w:fldCharType="separate"/>
      </w:r>
      <w:hyperlink w:anchor="_Toc130834754" w:history="1">
        <w:r w:rsidR="005A4AB6" w:rsidRPr="00924B38">
          <w:rPr>
            <w:rStyle w:val="Hyperlink"/>
            <w:rFonts w:ascii="Calibri" w:hAnsi="Calibri"/>
          </w:rPr>
          <w:t>Inhoudsopgave</w:t>
        </w:r>
        <w:r w:rsidR="005A4AB6">
          <w:rPr>
            <w:webHidden/>
          </w:rPr>
          <w:tab/>
        </w:r>
        <w:r w:rsidR="005A4AB6">
          <w:rPr>
            <w:webHidden/>
          </w:rPr>
          <w:fldChar w:fldCharType="begin"/>
        </w:r>
        <w:r w:rsidR="005A4AB6">
          <w:rPr>
            <w:webHidden/>
          </w:rPr>
          <w:instrText xml:space="preserve"> PAGEREF _Toc130834754 \h </w:instrText>
        </w:r>
        <w:r w:rsidR="005A4AB6">
          <w:rPr>
            <w:webHidden/>
          </w:rPr>
        </w:r>
        <w:r w:rsidR="005A4AB6">
          <w:rPr>
            <w:webHidden/>
          </w:rPr>
          <w:fldChar w:fldCharType="separate"/>
        </w:r>
        <w:r w:rsidR="007D7514">
          <w:rPr>
            <w:webHidden/>
          </w:rPr>
          <w:t>3</w:t>
        </w:r>
        <w:r w:rsidR="005A4AB6">
          <w:rPr>
            <w:webHidden/>
          </w:rPr>
          <w:fldChar w:fldCharType="end"/>
        </w:r>
      </w:hyperlink>
    </w:p>
    <w:p w14:paraId="17F02574" w14:textId="7959F6BB" w:rsidR="005A4AB6" w:rsidRDefault="00000000">
      <w:pPr>
        <w:pStyle w:val="Inhopg1"/>
        <w:rPr>
          <w:rFonts w:eastAsiaTheme="minorEastAsia" w:cstheme="minorBidi"/>
          <w:b w:val="0"/>
          <w:bCs w:val="0"/>
          <w:color w:val="auto"/>
          <w:kern w:val="0"/>
          <w:sz w:val="24"/>
          <w:szCs w:val="24"/>
        </w:rPr>
      </w:pPr>
      <w:hyperlink w:anchor="_Toc130834755" w:history="1">
        <w:r w:rsidR="005A4AB6" w:rsidRPr="00924B38">
          <w:rPr>
            <w:rStyle w:val="Hyperlink"/>
            <w:rFonts w:cs="Arial"/>
          </w:rPr>
          <w:t>1.</w:t>
        </w:r>
        <w:r w:rsidR="005A4AB6">
          <w:rPr>
            <w:rFonts w:eastAsiaTheme="minorEastAsia" w:cstheme="minorBidi"/>
            <w:b w:val="0"/>
            <w:bCs w:val="0"/>
            <w:color w:val="auto"/>
            <w:kern w:val="0"/>
            <w:sz w:val="24"/>
            <w:szCs w:val="24"/>
          </w:rPr>
          <w:tab/>
        </w:r>
        <w:r w:rsidR="005A4AB6" w:rsidRPr="00924B38">
          <w:rPr>
            <w:rStyle w:val="Hyperlink"/>
            <w:rFonts w:cs="Arial"/>
          </w:rPr>
          <w:t>Inleiding</w:t>
        </w:r>
        <w:r w:rsidR="005A4AB6">
          <w:rPr>
            <w:webHidden/>
          </w:rPr>
          <w:tab/>
        </w:r>
        <w:r w:rsidR="005A4AB6">
          <w:rPr>
            <w:webHidden/>
          </w:rPr>
          <w:fldChar w:fldCharType="begin"/>
        </w:r>
        <w:r w:rsidR="005A4AB6">
          <w:rPr>
            <w:webHidden/>
          </w:rPr>
          <w:instrText xml:space="preserve"> PAGEREF _Toc130834755 \h </w:instrText>
        </w:r>
        <w:r w:rsidR="005A4AB6">
          <w:rPr>
            <w:webHidden/>
          </w:rPr>
        </w:r>
        <w:r w:rsidR="005A4AB6">
          <w:rPr>
            <w:webHidden/>
          </w:rPr>
          <w:fldChar w:fldCharType="separate"/>
        </w:r>
        <w:r w:rsidR="007D7514">
          <w:rPr>
            <w:webHidden/>
          </w:rPr>
          <w:t>5</w:t>
        </w:r>
        <w:r w:rsidR="005A4AB6">
          <w:rPr>
            <w:webHidden/>
          </w:rPr>
          <w:fldChar w:fldCharType="end"/>
        </w:r>
      </w:hyperlink>
    </w:p>
    <w:p w14:paraId="72D98C15" w14:textId="49A2211E" w:rsidR="005A4AB6" w:rsidRDefault="00000000">
      <w:pPr>
        <w:pStyle w:val="Inhopg2"/>
        <w:rPr>
          <w:rFonts w:asciiTheme="minorHAnsi" w:eastAsiaTheme="minorEastAsia" w:hAnsiTheme="minorHAnsi" w:cstheme="minorBidi"/>
          <w:noProof/>
          <w:sz w:val="24"/>
        </w:rPr>
      </w:pPr>
      <w:hyperlink w:anchor="_Toc130834756" w:history="1">
        <w:r w:rsidR="005A4AB6" w:rsidRPr="00924B38">
          <w:rPr>
            <w:rStyle w:val="Hyperlink"/>
            <w:rFonts w:ascii="Calibri" w:eastAsiaTheme="majorEastAsia" w:hAnsi="Calibri" w:cstheme="majorBidi"/>
            <w:b/>
            <w:bCs/>
            <w:noProof/>
          </w:rPr>
          <w:t>1.1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Algemeen</w:t>
        </w:r>
        <w:r w:rsidR="005A4AB6">
          <w:rPr>
            <w:noProof/>
            <w:webHidden/>
          </w:rPr>
          <w:tab/>
        </w:r>
        <w:r w:rsidR="005A4AB6">
          <w:rPr>
            <w:noProof/>
            <w:webHidden/>
          </w:rPr>
          <w:fldChar w:fldCharType="begin"/>
        </w:r>
        <w:r w:rsidR="005A4AB6">
          <w:rPr>
            <w:noProof/>
            <w:webHidden/>
          </w:rPr>
          <w:instrText xml:space="preserve"> PAGEREF _Toc130834756 \h </w:instrText>
        </w:r>
        <w:r w:rsidR="005A4AB6">
          <w:rPr>
            <w:noProof/>
            <w:webHidden/>
          </w:rPr>
        </w:r>
        <w:r w:rsidR="005A4AB6">
          <w:rPr>
            <w:noProof/>
            <w:webHidden/>
          </w:rPr>
          <w:fldChar w:fldCharType="separate"/>
        </w:r>
        <w:r w:rsidR="007D7514">
          <w:rPr>
            <w:noProof/>
            <w:webHidden/>
          </w:rPr>
          <w:t>5</w:t>
        </w:r>
        <w:r w:rsidR="005A4AB6">
          <w:rPr>
            <w:noProof/>
            <w:webHidden/>
          </w:rPr>
          <w:fldChar w:fldCharType="end"/>
        </w:r>
      </w:hyperlink>
    </w:p>
    <w:p w14:paraId="1EE003A2" w14:textId="25B61F41" w:rsidR="005A4AB6" w:rsidRDefault="00000000">
      <w:pPr>
        <w:pStyle w:val="Inhopg2"/>
        <w:rPr>
          <w:rFonts w:asciiTheme="minorHAnsi" w:eastAsiaTheme="minorEastAsia" w:hAnsiTheme="minorHAnsi" w:cstheme="minorBidi"/>
          <w:noProof/>
          <w:sz w:val="24"/>
        </w:rPr>
      </w:pPr>
      <w:hyperlink w:anchor="_Toc130834757" w:history="1">
        <w:r w:rsidR="005A4AB6" w:rsidRPr="00924B38">
          <w:rPr>
            <w:rStyle w:val="Hyperlink"/>
            <w:rFonts w:ascii="Calibri" w:eastAsiaTheme="majorEastAsia" w:hAnsi="Calibri" w:cstheme="majorBidi"/>
            <w:b/>
            <w:bCs/>
            <w:noProof/>
          </w:rPr>
          <w:t>1.2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Opdrachtgever</w:t>
        </w:r>
        <w:r w:rsidR="005A4AB6">
          <w:rPr>
            <w:noProof/>
            <w:webHidden/>
          </w:rPr>
          <w:tab/>
        </w:r>
        <w:r w:rsidR="005A4AB6">
          <w:rPr>
            <w:noProof/>
            <w:webHidden/>
          </w:rPr>
          <w:fldChar w:fldCharType="begin"/>
        </w:r>
        <w:r w:rsidR="005A4AB6">
          <w:rPr>
            <w:noProof/>
            <w:webHidden/>
          </w:rPr>
          <w:instrText xml:space="preserve"> PAGEREF _Toc130834757 \h </w:instrText>
        </w:r>
        <w:r w:rsidR="005A4AB6">
          <w:rPr>
            <w:noProof/>
            <w:webHidden/>
          </w:rPr>
        </w:r>
        <w:r w:rsidR="005A4AB6">
          <w:rPr>
            <w:noProof/>
            <w:webHidden/>
          </w:rPr>
          <w:fldChar w:fldCharType="separate"/>
        </w:r>
        <w:r w:rsidR="007D7514">
          <w:rPr>
            <w:noProof/>
            <w:webHidden/>
          </w:rPr>
          <w:t>5</w:t>
        </w:r>
        <w:r w:rsidR="005A4AB6">
          <w:rPr>
            <w:noProof/>
            <w:webHidden/>
          </w:rPr>
          <w:fldChar w:fldCharType="end"/>
        </w:r>
      </w:hyperlink>
    </w:p>
    <w:p w14:paraId="12F81706" w14:textId="7E4829B0" w:rsidR="005A4AB6" w:rsidRDefault="00000000">
      <w:pPr>
        <w:pStyle w:val="Inhopg2"/>
        <w:rPr>
          <w:rFonts w:asciiTheme="minorHAnsi" w:eastAsiaTheme="minorEastAsia" w:hAnsiTheme="minorHAnsi" w:cstheme="minorBidi"/>
          <w:noProof/>
          <w:sz w:val="24"/>
        </w:rPr>
      </w:pPr>
      <w:hyperlink w:anchor="_Toc130834758" w:history="1">
        <w:r w:rsidR="005A4AB6" w:rsidRPr="00924B38">
          <w:rPr>
            <w:rStyle w:val="Hyperlink"/>
            <w:rFonts w:ascii="Calibri" w:eastAsiaTheme="majorEastAsia" w:hAnsi="Calibri" w:cstheme="majorBidi"/>
            <w:b/>
            <w:bCs/>
            <w:noProof/>
          </w:rPr>
          <w:t>1.3</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De Opdracht</w:t>
        </w:r>
        <w:r w:rsidR="005A4AB6">
          <w:rPr>
            <w:noProof/>
            <w:webHidden/>
          </w:rPr>
          <w:tab/>
        </w:r>
        <w:r w:rsidR="005A4AB6">
          <w:rPr>
            <w:noProof/>
            <w:webHidden/>
          </w:rPr>
          <w:fldChar w:fldCharType="begin"/>
        </w:r>
        <w:r w:rsidR="005A4AB6">
          <w:rPr>
            <w:noProof/>
            <w:webHidden/>
          </w:rPr>
          <w:instrText xml:space="preserve"> PAGEREF _Toc130834758 \h </w:instrText>
        </w:r>
        <w:r w:rsidR="005A4AB6">
          <w:rPr>
            <w:noProof/>
            <w:webHidden/>
          </w:rPr>
        </w:r>
        <w:r w:rsidR="005A4AB6">
          <w:rPr>
            <w:noProof/>
            <w:webHidden/>
          </w:rPr>
          <w:fldChar w:fldCharType="separate"/>
        </w:r>
        <w:r w:rsidR="007D7514">
          <w:rPr>
            <w:noProof/>
            <w:webHidden/>
          </w:rPr>
          <w:t>6</w:t>
        </w:r>
        <w:r w:rsidR="005A4AB6">
          <w:rPr>
            <w:noProof/>
            <w:webHidden/>
          </w:rPr>
          <w:fldChar w:fldCharType="end"/>
        </w:r>
      </w:hyperlink>
    </w:p>
    <w:p w14:paraId="52980B5C" w14:textId="55C3B9DB" w:rsidR="005A4AB6" w:rsidRDefault="00000000">
      <w:pPr>
        <w:pStyle w:val="Inhopg2"/>
        <w:rPr>
          <w:rFonts w:asciiTheme="minorHAnsi" w:eastAsiaTheme="minorEastAsia" w:hAnsiTheme="minorHAnsi" w:cstheme="minorBidi"/>
          <w:noProof/>
          <w:sz w:val="24"/>
        </w:rPr>
      </w:pPr>
      <w:hyperlink w:anchor="_Toc130834759" w:history="1">
        <w:r w:rsidR="005A4AB6" w:rsidRPr="00924B38">
          <w:rPr>
            <w:rStyle w:val="Hyperlink"/>
            <w:rFonts w:ascii="Calibri" w:eastAsiaTheme="majorEastAsia" w:hAnsi="Calibri" w:cstheme="majorBidi"/>
            <w:b/>
            <w:bCs/>
            <w:noProof/>
          </w:rPr>
          <w:t>1.4</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Verantwoordelijkheden</w:t>
        </w:r>
        <w:r w:rsidR="005A4AB6">
          <w:rPr>
            <w:noProof/>
            <w:webHidden/>
          </w:rPr>
          <w:tab/>
        </w:r>
        <w:r w:rsidR="005A4AB6">
          <w:rPr>
            <w:noProof/>
            <w:webHidden/>
          </w:rPr>
          <w:fldChar w:fldCharType="begin"/>
        </w:r>
        <w:r w:rsidR="005A4AB6">
          <w:rPr>
            <w:noProof/>
            <w:webHidden/>
          </w:rPr>
          <w:instrText xml:space="preserve"> PAGEREF _Toc130834759 \h </w:instrText>
        </w:r>
        <w:r w:rsidR="005A4AB6">
          <w:rPr>
            <w:noProof/>
            <w:webHidden/>
          </w:rPr>
        </w:r>
        <w:r w:rsidR="005A4AB6">
          <w:rPr>
            <w:noProof/>
            <w:webHidden/>
          </w:rPr>
          <w:fldChar w:fldCharType="separate"/>
        </w:r>
        <w:r w:rsidR="007D7514">
          <w:rPr>
            <w:noProof/>
            <w:webHidden/>
          </w:rPr>
          <w:t>8</w:t>
        </w:r>
        <w:r w:rsidR="005A4AB6">
          <w:rPr>
            <w:noProof/>
            <w:webHidden/>
          </w:rPr>
          <w:fldChar w:fldCharType="end"/>
        </w:r>
      </w:hyperlink>
    </w:p>
    <w:p w14:paraId="2DF89B85" w14:textId="229AF518" w:rsidR="005A4AB6" w:rsidRDefault="00000000">
      <w:pPr>
        <w:pStyle w:val="Inhopg2"/>
        <w:rPr>
          <w:rFonts w:asciiTheme="minorHAnsi" w:eastAsiaTheme="minorEastAsia" w:hAnsiTheme="minorHAnsi" w:cstheme="minorBidi"/>
          <w:noProof/>
          <w:sz w:val="24"/>
        </w:rPr>
      </w:pPr>
      <w:hyperlink w:anchor="_Toc130834760" w:history="1">
        <w:r w:rsidR="005A4AB6" w:rsidRPr="00924B38">
          <w:rPr>
            <w:rStyle w:val="Hyperlink"/>
            <w:rFonts w:ascii="Calibri" w:eastAsiaTheme="majorEastAsia" w:hAnsi="Calibri" w:cstheme="majorBidi"/>
            <w:b/>
            <w:bCs/>
            <w:noProof/>
          </w:rPr>
          <w:t>1.5</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Contact</w:t>
        </w:r>
        <w:r w:rsidR="005A4AB6">
          <w:rPr>
            <w:noProof/>
            <w:webHidden/>
          </w:rPr>
          <w:tab/>
        </w:r>
        <w:r w:rsidR="005A4AB6">
          <w:rPr>
            <w:noProof/>
            <w:webHidden/>
          </w:rPr>
          <w:fldChar w:fldCharType="begin"/>
        </w:r>
        <w:r w:rsidR="005A4AB6">
          <w:rPr>
            <w:noProof/>
            <w:webHidden/>
          </w:rPr>
          <w:instrText xml:space="preserve"> PAGEREF _Toc130834760 \h </w:instrText>
        </w:r>
        <w:r w:rsidR="005A4AB6">
          <w:rPr>
            <w:noProof/>
            <w:webHidden/>
          </w:rPr>
        </w:r>
        <w:r w:rsidR="005A4AB6">
          <w:rPr>
            <w:noProof/>
            <w:webHidden/>
          </w:rPr>
          <w:fldChar w:fldCharType="separate"/>
        </w:r>
        <w:r w:rsidR="007D7514">
          <w:rPr>
            <w:noProof/>
            <w:webHidden/>
          </w:rPr>
          <w:t>8</w:t>
        </w:r>
        <w:r w:rsidR="005A4AB6">
          <w:rPr>
            <w:noProof/>
            <w:webHidden/>
          </w:rPr>
          <w:fldChar w:fldCharType="end"/>
        </w:r>
      </w:hyperlink>
    </w:p>
    <w:p w14:paraId="357301A7" w14:textId="3D037899" w:rsidR="005A4AB6" w:rsidRDefault="00000000">
      <w:pPr>
        <w:pStyle w:val="Inhopg2"/>
        <w:rPr>
          <w:rFonts w:asciiTheme="minorHAnsi" w:eastAsiaTheme="minorEastAsia" w:hAnsiTheme="minorHAnsi" w:cstheme="minorBidi"/>
          <w:noProof/>
          <w:sz w:val="24"/>
        </w:rPr>
      </w:pPr>
      <w:hyperlink w:anchor="_Toc130834761" w:history="1">
        <w:r w:rsidR="005A4AB6" w:rsidRPr="00924B38">
          <w:rPr>
            <w:rStyle w:val="Hyperlink"/>
            <w:rFonts w:ascii="Calibri" w:eastAsiaTheme="majorEastAsia" w:hAnsi="Calibri" w:cstheme="majorBidi"/>
            <w:b/>
            <w:bCs/>
            <w:noProof/>
          </w:rPr>
          <w:t>1.6</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Planning</w:t>
        </w:r>
        <w:r w:rsidR="005A4AB6">
          <w:rPr>
            <w:noProof/>
            <w:webHidden/>
          </w:rPr>
          <w:tab/>
        </w:r>
        <w:r w:rsidR="005A4AB6">
          <w:rPr>
            <w:noProof/>
            <w:webHidden/>
          </w:rPr>
          <w:fldChar w:fldCharType="begin"/>
        </w:r>
        <w:r w:rsidR="005A4AB6">
          <w:rPr>
            <w:noProof/>
            <w:webHidden/>
          </w:rPr>
          <w:instrText xml:space="preserve"> PAGEREF _Toc130834761 \h </w:instrText>
        </w:r>
        <w:r w:rsidR="005A4AB6">
          <w:rPr>
            <w:noProof/>
            <w:webHidden/>
          </w:rPr>
        </w:r>
        <w:r w:rsidR="005A4AB6">
          <w:rPr>
            <w:noProof/>
            <w:webHidden/>
          </w:rPr>
          <w:fldChar w:fldCharType="separate"/>
        </w:r>
        <w:r w:rsidR="007D7514">
          <w:rPr>
            <w:noProof/>
            <w:webHidden/>
          </w:rPr>
          <w:t>8</w:t>
        </w:r>
        <w:r w:rsidR="005A4AB6">
          <w:rPr>
            <w:noProof/>
            <w:webHidden/>
          </w:rPr>
          <w:fldChar w:fldCharType="end"/>
        </w:r>
      </w:hyperlink>
    </w:p>
    <w:p w14:paraId="18133053" w14:textId="4581A935" w:rsidR="005A4AB6" w:rsidRDefault="00000000">
      <w:pPr>
        <w:pStyle w:val="Inhopg2"/>
        <w:rPr>
          <w:rFonts w:asciiTheme="minorHAnsi" w:eastAsiaTheme="minorEastAsia" w:hAnsiTheme="minorHAnsi" w:cstheme="minorBidi"/>
          <w:noProof/>
          <w:sz w:val="24"/>
        </w:rPr>
      </w:pPr>
      <w:hyperlink w:anchor="_Toc130834762" w:history="1">
        <w:r w:rsidR="005A4AB6" w:rsidRPr="00924B38">
          <w:rPr>
            <w:rStyle w:val="Hyperlink"/>
            <w:rFonts w:ascii="Calibri" w:eastAsiaTheme="majorEastAsia" w:hAnsi="Calibri" w:cstheme="majorBidi"/>
            <w:b/>
            <w:bCs/>
            <w:noProof/>
          </w:rPr>
          <w:t>1.7</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Voorbehoud</w:t>
        </w:r>
        <w:r w:rsidR="005A4AB6">
          <w:rPr>
            <w:noProof/>
            <w:webHidden/>
          </w:rPr>
          <w:tab/>
        </w:r>
        <w:r w:rsidR="005A4AB6">
          <w:rPr>
            <w:noProof/>
            <w:webHidden/>
          </w:rPr>
          <w:fldChar w:fldCharType="begin"/>
        </w:r>
        <w:r w:rsidR="005A4AB6">
          <w:rPr>
            <w:noProof/>
            <w:webHidden/>
          </w:rPr>
          <w:instrText xml:space="preserve"> PAGEREF _Toc130834762 \h </w:instrText>
        </w:r>
        <w:r w:rsidR="005A4AB6">
          <w:rPr>
            <w:noProof/>
            <w:webHidden/>
          </w:rPr>
        </w:r>
        <w:r w:rsidR="005A4AB6">
          <w:rPr>
            <w:noProof/>
            <w:webHidden/>
          </w:rPr>
          <w:fldChar w:fldCharType="separate"/>
        </w:r>
        <w:r w:rsidR="007D7514">
          <w:rPr>
            <w:noProof/>
            <w:webHidden/>
          </w:rPr>
          <w:t>9</w:t>
        </w:r>
        <w:r w:rsidR="005A4AB6">
          <w:rPr>
            <w:noProof/>
            <w:webHidden/>
          </w:rPr>
          <w:fldChar w:fldCharType="end"/>
        </w:r>
      </w:hyperlink>
    </w:p>
    <w:p w14:paraId="33318CA9" w14:textId="6D94A065" w:rsidR="005A4AB6" w:rsidRDefault="00000000">
      <w:pPr>
        <w:pStyle w:val="Inhopg2"/>
        <w:rPr>
          <w:rFonts w:asciiTheme="minorHAnsi" w:eastAsiaTheme="minorEastAsia" w:hAnsiTheme="minorHAnsi" w:cstheme="minorBidi"/>
          <w:noProof/>
          <w:sz w:val="24"/>
        </w:rPr>
      </w:pPr>
      <w:hyperlink w:anchor="_Toc130834763" w:history="1">
        <w:r w:rsidR="005A4AB6" w:rsidRPr="00924B38">
          <w:rPr>
            <w:rStyle w:val="Hyperlink"/>
            <w:rFonts w:ascii="Calibri" w:eastAsiaTheme="majorEastAsia" w:hAnsi="Calibri" w:cstheme="majorBidi"/>
            <w:b/>
            <w:bCs/>
            <w:noProof/>
          </w:rPr>
          <w:t>1.8</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Duurzaamheid</w:t>
        </w:r>
        <w:r w:rsidR="005A4AB6">
          <w:rPr>
            <w:noProof/>
            <w:webHidden/>
          </w:rPr>
          <w:tab/>
        </w:r>
        <w:r w:rsidR="005A4AB6">
          <w:rPr>
            <w:noProof/>
            <w:webHidden/>
          </w:rPr>
          <w:fldChar w:fldCharType="begin"/>
        </w:r>
        <w:r w:rsidR="005A4AB6">
          <w:rPr>
            <w:noProof/>
            <w:webHidden/>
          </w:rPr>
          <w:instrText xml:space="preserve"> PAGEREF _Toc130834763 \h </w:instrText>
        </w:r>
        <w:r w:rsidR="005A4AB6">
          <w:rPr>
            <w:noProof/>
            <w:webHidden/>
          </w:rPr>
        </w:r>
        <w:r w:rsidR="005A4AB6">
          <w:rPr>
            <w:noProof/>
            <w:webHidden/>
          </w:rPr>
          <w:fldChar w:fldCharType="separate"/>
        </w:r>
        <w:r w:rsidR="007D7514">
          <w:rPr>
            <w:noProof/>
            <w:webHidden/>
          </w:rPr>
          <w:t>9</w:t>
        </w:r>
        <w:r w:rsidR="005A4AB6">
          <w:rPr>
            <w:noProof/>
            <w:webHidden/>
          </w:rPr>
          <w:fldChar w:fldCharType="end"/>
        </w:r>
      </w:hyperlink>
    </w:p>
    <w:p w14:paraId="0EEE0531" w14:textId="41CCE4FA" w:rsidR="005A4AB6" w:rsidRDefault="00000000">
      <w:pPr>
        <w:pStyle w:val="Inhopg2"/>
        <w:rPr>
          <w:rFonts w:asciiTheme="minorHAnsi" w:eastAsiaTheme="minorEastAsia" w:hAnsiTheme="minorHAnsi" w:cstheme="minorBidi"/>
          <w:noProof/>
          <w:sz w:val="24"/>
        </w:rPr>
      </w:pPr>
      <w:hyperlink w:anchor="_Toc130834764" w:history="1">
        <w:r w:rsidR="005A4AB6" w:rsidRPr="00924B38">
          <w:rPr>
            <w:rStyle w:val="Hyperlink"/>
            <w:rFonts w:ascii="Calibri" w:eastAsiaTheme="majorEastAsia" w:hAnsi="Calibri" w:cstheme="majorBidi"/>
            <w:b/>
            <w:bCs/>
            <w:noProof/>
          </w:rPr>
          <w:t>1.9</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Maatschappelijk Verantwoord Ondernemen (MVO)</w:t>
        </w:r>
        <w:r w:rsidR="005A4AB6">
          <w:rPr>
            <w:noProof/>
            <w:webHidden/>
          </w:rPr>
          <w:tab/>
        </w:r>
        <w:r w:rsidR="005A4AB6">
          <w:rPr>
            <w:noProof/>
            <w:webHidden/>
          </w:rPr>
          <w:fldChar w:fldCharType="begin"/>
        </w:r>
        <w:r w:rsidR="005A4AB6">
          <w:rPr>
            <w:noProof/>
            <w:webHidden/>
          </w:rPr>
          <w:instrText xml:space="preserve"> PAGEREF _Toc130834764 \h </w:instrText>
        </w:r>
        <w:r w:rsidR="005A4AB6">
          <w:rPr>
            <w:noProof/>
            <w:webHidden/>
          </w:rPr>
        </w:r>
        <w:r w:rsidR="005A4AB6">
          <w:rPr>
            <w:noProof/>
            <w:webHidden/>
          </w:rPr>
          <w:fldChar w:fldCharType="separate"/>
        </w:r>
        <w:r w:rsidR="007D7514">
          <w:rPr>
            <w:noProof/>
            <w:webHidden/>
          </w:rPr>
          <w:t>9</w:t>
        </w:r>
        <w:r w:rsidR="005A4AB6">
          <w:rPr>
            <w:noProof/>
            <w:webHidden/>
          </w:rPr>
          <w:fldChar w:fldCharType="end"/>
        </w:r>
      </w:hyperlink>
    </w:p>
    <w:p w14:paraId="5C49DB73" w14:textId="7BE55711" w:rsidR="005A4AB6" w:rsidRDefault="00000000">
      <w:pPr>
        <w:pStyle w:val="Inhopg2"/>
        <w:rPr>
          <w:rFonts w:asciiTheme="minorHAnsi" w:eastAsiaTheme="minorEastAsia" w:hAnsiTheme="minorHAnsi" w:cstheme="minorBidi"/>
          <w:noProof/>
          <w:sz w:val="24"/>
        </w:rPr>
      </w:pPr>
      <w:hyperlink w:anchor="_Toc130834765" w:history="1">
        <w:r w:rsidR="005A4AB6" w:rsidRPr="00924B38">
          <w:rPr>
            <w:rStyle w:val="Hyperlink"/>
            <w:rFonts w:ascii="Calibri" w:eastAsiaTheme="majorEastAsia" w:hAnsi="Calibri" w:cstheme="majorBidi"/>
            <w:b/>
            <w:bCs/>
            <w:noProof/>
          </w:rPr>
          <w:t>1.10</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Gunningscriterium</w:t>
        </w:r>
        <w:r w:rsidR="005A4AB6">
          <w:rPr>
            <w:noProof/>
            <w:webHidden/>
          </w:rPr>
          <w:tab/>
        </w:r>
        <w:r w:rsidR="005A4AB6">
          <w:rPr>
            <w:noProof/>
            <w:webHidden/>
          </w:rPr>
          <w:fldChar w:fldCharType="begin"/>
        </w:r>
        <w:r w:rsidR="005A4AB6">
          <w:rPr>
            <w:noProof/>
            <w:webHidden/>
          </w:rPr>
          <w:instrText xml:space="preserve"> PAGEREF _Toc130834765 \h </w:instrText>
        </w:r>
        <w:r w:rsidR="005A4AB6">
          <w:rPr>
            <w:noProof/>
            <w:webHidden/>
          </w:rPr>
        </w:r>
        <w:r w:rsidR="005A4AB6">
          <w:rPr>
            <w:noProof/>
            <w:webHidden/>
          </w:rPr>
          <w:fldChar w:fldCharType="separate"/>
        </w:r>
        <w:r w:rsidR="007D7514">
          <w:rPr>
            <w:noProof/>
            <w:webHidden/>
          </w:rPr>
          <w:t>10</w:t>
        </w:r>
        <w:r w:rsidR="005A4AB6">
          <w:rPr>
            <w:noProof/>
            <w:webHidden/>
          </w:rPr>
          <w:fldChar w:fldCharType="end"/>
        </w:r>
      </w:hyperlink>
    </w:p>
    <w:p w14:paraId="1874C2E4" w14:textId="3F570BAD" w:rsidR="005A4AB6" w:rsidRDefault="00000000">
      <w:pPr>
        <w:pStyle w:val="Inhopg2"/>
        <w:rPr>
          <w:rFonts w:asciiTheme="minorHAnsi" w:eastAsiaTheme="minorEastAsia" w:hAnsiTheme="minorHAnsi" w:cstheme="minorBidi"/>
          <w:noProof/>
          <w:sz w:val="24"/>
        </w:rPr>
      </w:pPr>
      <w:hyperlink w:anchor="_Toc130834766" w:history="1">
        <w:r w:rsidR="005A4AB6" w:rsidRPr="00924B38">
          <w:rPr>
            <w:rStyle w:val="Hyperlink"/>
            <w:rFonts w:ascii="Calibri" w:eastAsiaTheme="majorEastAsia" w:hAnsi="Calibri" w:cstheme="majorBidi"/>
            <w:b/>
            <w:bCs/>
            <w:noProof/>
          </w:rPr>
          <w:t>1.11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Inschrijfkosten</w:t>
        </w:r>
        <w:r w:rsidR="005A4AB6">
          <w:rPr>
            <w:noProof/>
            <w:webHidden/>
          </w:rPr>
          <w:tab/>
        </w:r>
        <w:r w:rsidR="005A4AB6">
          <w:rPr>
            <w:noProof/>
            <w:webHidden/>
          </w:rPr>
          <w:fldChar w:fldCharType="begin"/>
        </w:r>
        <w:r w:rsidR="005A4AB6">
          <w:rPr>
            <w:noProof/>
            <w:webHidden/>
          </w:rPr>
          <w:instrText xml:space="preserve"> PAGEREF _Toc130834766 \h </w:instrText>
        </w:r>
        <w:r w:rsidR="005A4AB6">
          <w:rPr>
            <w:noProof/>
            <w:webHidden/>
          </w:rPr>
        </w:r>
        <w:r w:rsidR="005A4AB6">
          <w:rPr>
            <w:noProof/>
            <w:webHidden/>
          </w:rPr>
          <w:fldChar w:fldCharType="separate"/>
        </w:r>
        <w:r w:rsidR="007D7514">
          <w:rPr>
            <w:noProof/>
            <w:webHidden/>
          </w:rPr>
          <w:t>10</w:t>
        </w:r>
        <w:r w:rsidR="005A4AB6">
          <w:rPr>
            <w:noProof/>
            <w:webHidden/>
          </w:rPr>
          <w:fldChar w:fldCharType="end"/>
        </w:r>
      </w:hyperlink>
    </w:p>
    <w:p w14:paraId="52655ED2" w14:textId="6C7F6976" w:rsidR="005A4AB6" w:rsidRDefault="00000000">
      <w:pPr>
        <w:pStyle w:val="Inhopg2"/>
        <w:rPr>
          <w:rFonts w:asciiTheme="minorHAnsi" w:eastAsiaTheme="minorEastAsia" w:hAnsiTheme="minorHAnsi" w:cstheme="minorBidi"/>
          <w:noProof/>
          <w:sz w:val="24"/>
        </w:rPr>
      </w:pPr>
      <w:hyperlink w:anchor="_Toc130834767" w:history="1">
        <w:r w:rsidR="005A4AB6" w:rsidRPr="00924B38">
          <w:rPr>
            <w:rStyle w:val="Hyperlink"/>
            <w:rFonts w:ascii="Calibri" w:eastAsiaTheme="majorEastAsia" w:hAnsi="Calibri" w:cstheme="majorBidi"/>
            <w:b/>
            <w:bCs/>
            <w:noProof/>
          </w:rPr>
          <w:t>1.12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Geldigheidsduur Inschrijving</w:t>
        </w:r>
        <w:r w:rsidR="005A4AB6">
          <w:rPr>
            <w:noProof/>
            <w:webHidden/>
          </w:rPr>
          <w:tab/>
        </w:r>
        <w:r w:rsidR="005A4AB6">
          <w:rPr>
            <w:noProof/>
            <w:webHidden/>
          </w:rPr>
          <w:fldChar w:fldCharType="begin"/>
        </w:r>
        <w:r w:rsidR="005A4AB6">
          <w:rPr>
            <w:noProof/>
            <w:webHidden/>
          </w:rPr>
          <w:instrText xml:space="preserve"> PAGEREF _Toc130834767 \h </w:instrText>
        </w:r>
        <w:r w:rsidR="005A4AB6">
          <w:rPr>
            <w:noProof/>
            <w:webHidden/>
          </w:rPr>
        </w:r>
        <w:r w:rsidR="005A4AB6">
          <w:rPr>
            <w:noProof/>
            <w:webHidden/>
          </w:rPr>
          <w:fldChar w:fldCharType="separate"/>
        </w:r>
        <w:r w:rsidR="007D7514">
          <w:rPr>
            <w:noProof/>
            <w:webHidden/>
          </w:rPr>
          <w:t>10</w:t>
        </w:r>
        <w:r w:rsidR="005A4AB6">
          <w:rPr>
            <w:noProof/>
            <w:webHidden/>
          </w:rPr>
          <w:fldChar w:fldCharType="end"/>
        </w:r>
      </w:hyperlink>
    </w:p>
    <w:p w14:paraId="15F38EC2" w14:textId="18E8FD4B" w:rsidR="005A4AB6" w:rsidRDefault="00000000">
      <w:pPr>
        <w:pStyle w:val="Inhopg1"/>
        <w:rPr>
          <w:rFonts w:eastAsiaTheme="minorEastAsia" w:cstheme="minorBidi"/>
          <w:b w:val="0"/>
          <w:bCs w:val="0"/>
          <w:color w:val="auto"/>
          <w:kern w:val="0"/>
          <w:sz w:val="24"/>
          <w:szCs w:val="24"/>
        </w:rPr>
      </w:pPr>
      <w:hyperlink w:anchor="_Toc130834768" w:history="1">
        <w:r w:rsidR="005A4AB6" w:rsidRPr="00924B38">
          <w:rPr>
            <w:rStyle w:val="Hyperlink"/>
            <w:rFonts w:cs="Arial"/>
          </w:rPr>
          <w:t>2.</w:t>
        </w:r>
        <w:r w:rsidR="005A4AB6">
          <w:rPr>
            <w:rFonts w:eastAsiaTheme="minorEastAsia" w:cstheme="minorBidi"/>
            <w:b w:val="0"/>
            <w:bCs w:val="0"/>
            <w:color w:val="auto"/>
            <w:kern w:val="0"/>
            <w:sz w:val="24"/>
            <w:szCs w:val="24"/>
          </w:rPr>
          <w:tab/>
        </w:r>
        <w:r w:rsidR="005A4AB6" w:rsidRPr="00924B38">
          <w:rPr>
            <w:rStyle w:val="Hyperlink"/>
            <w:rFonts w:cs="Arial"/>
          </w:rPr>
          <w:t>Voorschriften</w:t>
        </w:r>
        <w:r w:rsidR="005A4AB6">
          <w:rPr>
            <w:webHidden/>
          </w:rPr>
          <w:tab/>
        </w:r>
        <w:r w:rsidR="005A4AB6">
          <w:rPr>
            <w:webHidden/>
          </w:rPr>
          <w:fldChar w:fldCharType="begin"/>
        </w:r>
        <w:r w:rsidR="005A4AB6">
          <w:rPr>
            <w:webHidden/>
          </w:rPr>
          <w:instrText xml:space="preserve"> PAGEREF _Toc130834768 \h </w:instrText>
        </w:r>
        <w:r w:rsidR="005A4AB6">
          <w:rPr>
            <w:webHidden/>
          </w:rPr>
        </w:r>
        <w:r w:rsidR="005A4AB6">
          <w:rPr>
            <w:webHidden/>
          </w:rPr>
          <w:fldChar w:fldCharType="separate"/>
        </w:r>
        <w:r w:rsidR="007D7514">
          <w:rPr>
            <w:webHidden/>
          </w:rPr>
          <w:t>12</w:t>
        </w:r>
        <w:r w:rsidR="005A4AB6">
          <w:rPr>
            <w:webHidden/>
          </w:rPr>
          <w:fldChar w:fldCharType="end"/>
        </w:r>
      </w:hyperlink>
    </w:p>
    <w:p w14:paraId="3BB8749B" w14:textId="58123EC5" w:rsidR="005A4AB6" w:rsidRDefault="00000000">
      <w:pPr>
        <w:pStyle w:val="Inhopg2"/>
        <w:rPr>
          <w:rFonts w:asciiTheme="minorHAnsi" w:eastAsiaTheme="minorEastAsia" w:hAnsiTheme="minorHAnsi" w:cstheme="minorBidi"/>
          <w:noProof/>
          <w:sz w:val="24"/>
        </w:rPr>
      </w:pPr>
      <w:hyperlink w:anchor="_Toc130834769" w:history="1">
        <w:r w:rsidR="005A4AB6" w:rsidRPr="00924B38">
          <w:rPr>
            <w:rStyle w:val="Hyperlink"/>
            <w:rFonts w:ascii="Calibri" w:eastAsiaTheme="majorEastAsia" w:hAnsi="Calibri" w:cstheme="majorBidi"/>
            <w:b/>
            <w:bCs/>
            <w:noProof/>
          </w:rPr>
          <w:t>2.1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Aanbestedingsvoorschriften</w:t>
        </w:r>
        <w:r w:rsidR="005A4AB6">
          <w:rPr>
            <w:noProof/>
            <w:webHidden/>
          </w:rPr>
          <w:tab/>
        </w:r>
        <w:r w:rsidR="005A4AB6">
          <w:rPr>
            <w:noProof/>
            <w:webHidden/>
          </w:rPr>
          <w:fldChar w:fldCharType="begin"/>
        </w:r>
        <w:r w:rsidR="005A4AB6">
          <w:rPr>
            <w:noProof/>
            <w:webHidden/>
          </w:rPr>
          <w:instrText xml:space="preserve"> PAGEREF _Toc130834769 \h </w:instrText>
        </w:r>
        <w:r w:rsidR="005A4AB6">
          <w:rPr>
            <w:noProof/>
            <w:webHidden/>
          </w:rPr>
        </w:r>
        <w:r w:rsidR="005A4AB6">
          <w:rPr>
            <w:noProof/>
            <w:webHidden/>
          </w:rPr>
          <w:fldChar w:fldCharType="separate"/>
        </w:r>
        <w:r w:rsidR="007D7514">
          <w:rPr>
            <w:noProof/>
            <w:webHidden/>
          </w:rPr>
          <w:t>12</w:t>
        </w:r>
        <w:r w:rsidR="005A4AB6">
          <w:rPr>
            <w:noProof/>
            <w:webHidden/>
          </w:rPr>
          <w:fldChar w:fldCharType="end"/>
        </w:r>
      </w:hyperlink>
    </w:p>
    <w:p w14:paraId="2E5E26C4" w14:textId="26823820" w:rsidR="005A4AB6" w:rsidRDefault="00000000">
      <w:pPr>
        <w:pStyle w:val="Inhopg2"/>
        <w:rPr>
          <w:rFonts w:asciiTheme="minorHAnsi" w:eastAsiaTheme="minorEastAsia" w:hAnsiTheme="minorHAnsi" w:cstheme="minorBidi"/>
          <w:noProof/>
          <w:sz w:val="24"/>
        </w:rPr>
      </w:pPr>
      <w:hyperlink w:anchor="_Toc130834770" w:history="1">
        <w:r w:rsidR="005A4AB6" w:rsidRPr="00924B38">
          <w:rPr>
            <w:rStyle w:val="Hyperlink"/>
            <w:rFonts w:ascii="Calibri" w:eastAsiaTheme="majorEastAsia" w:hAnsi="Calibri" w:cstheme="majorBidi"/>
            <w:b/>
            <w:bCs/>
            <w:noProof/>
          </w:rPr>
          <w:t>2.2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Voorschriften voor het indienen van een Aanbieding</w:t>
        </w:r>
        <w:r w:rsidR="005A4AB6">
          <w:rPr>
            <w:noProof/>
            <w:webHidden/>
          </w:rPr>
          <w:tab/>
        </w:r>
        <w:r w:rsidR="005A4AB6">
          <w:rPr>
            <w:noProof/>
            <w:webHidden/>
          </w:rPr>
          <w:fldChar w:fldCharType="begin"/>
        </w:r>
        <w:r w:rsidR="005A4AB6">
          <w:rPr>
            <w:noProof/>
            <w:webHidden/>
          </w:rPr>
          <w:instrText xml:space="preserve"> PAGEREF _Toc130834770 \h </w:instrText>
        </w:r>
        <w:r w:rsidR="005A4AB6">
          <w:rPr>
            <w:noProof/>
            <w:webHidden/>
          </w:rPr>
        </w:r>
        <w:r w:rsidR="005A4AB6">
          <w:rPr>
            <w:noProof/>
            <w:webHidden/>
          </w:rPr>
          <w:fldChar w:fldCharType="separate"/>
        </w:r>
        <w:r w:rsidR="007D7514">
          <w:rPr>
            <w:noProof/>
            <w:webHidden/>
          </w:rPr>
          <w:t>13</w:t>
        </w:r>
        <w:r w:rsidR="005A4AB6">
          <w:rPr>
            <w:noProof/>
            <w:webHidden/>
          </w:rPr>
          <w:fldChar w:fldCharType="end"/>
        </w:r>
      </w:hyperlink>
    </w:p>
    <w:p w14:paraId="6D01F97A" w14:textId="319F4953" w:rsidR="005A4AB6" w:rsidRDefault="00000000">
      <w:pPr>
        <w:pStyle w:val="Inhopg2"/>
        <w:rPr>
          <w:rFonts w:asciiTheme="minorHAnsi" w:eastAsiaTheme="minorEastAsia" w:hAnsiTheme="minorHAnsi" w:cstheme="minorBidi"/>
          <w:noProof/>
          <w:sz w:val="24"/>
        </w:rPr>
      </w:pPr>
      <w:hyperlink w:anchor="_Toc130834771" w:history="1">
        <w:r w:rsidR="005A4AB6" w:rsidRPr="00924B38">
          <w:rPr>
            <w:rStyle w:val="Hyperlink"/>
            <w:rFonts w:ascii="Calibri" w:eastAsiaTheme="majorEastAsia" w:hAnsi="Calibri" w:cstheme="majorBidi"/>
            <w:b/>
            <w:bCs/>
            <w:noProof/>
          </w:rPr>
          <w:t>2.3</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Vragen over de aanbesteding (Nota van Inlichtingen)</w:t>
        </w:r>
        <w:r w:rsidR="005A4AB6">
          <w:rPr>
            <w:noProof/>
            <w:webHidden/>
          </w:rPr>
          <w:tab/>
        </w:r>
        <w:r w:rsidR="005A4AB6">
          <w:rPr>
            <w:noProof/>
            <w:webHidden/>
          </w:rPr>
          <w:fldChar w:fldCharType="begin"/>
        </w:r>
        <w:r w:rsidR="005A4AB6">
          <w:rPr>
            <w:noProof/>
            <w:webHidden/>
          </w:rPr>
          <w:instrText xml:space="preserve"> PAGEREF _Toc130834771 \h </w:instrText>
        </w:r>
        <w:r w:rsidR="005A4AB6">
          <w:rPr>
            <w:noProof/>
            <w:webHidden/>
          </w:rPr>
        </w:r>
        <w:r w:rsidR="005A4AB6">
          <w:rPr>
            <w:noProof/>
            <w:webHidden/>
          </w:rPr>
          <w:fldChar w:fldCharType="separate"/>
        </w:r>
        <w:r w:rsidR="007D7514">
          <w:rPr>
            <w:noProof/>
            <w:webHidden/>
          </w:rPr>
          <w:t>14</w:t>
        </w:r>
        <w:r w:rsidR="005A4AB6">
          <w:rPr>
            <w:noProof/>
            <w:webHidden/>
          </w:rPr>
          <w:fldChar w:fldCharType="end"/>
        </w:r>
      </w:hyperlink>
    </w:p>
    <w:p w14:paraId="7FCCBA13" w14:textId="3861CCA3" w:rsidR="005A4AB6" w:rsidRDefault="00000000">
      <w:pPr>
        <w:pStyle w:val="Inhopg2"/>
        <w:rPr>
          <w:rFonts w:asciiTheme="minorHAnsi" w:eastAsiaTheme="minorEastAsia" w:hAnsiTheme="minorHAnsi" w:cstheme="minorBidi"/>
          <w:noProof/>
          <w:sz w:val="24"/>
        </w:rPr>
      </w:pPr>
      <w:hyperlink w:anchor="_Toc130834772" w:history="1">
        <w:r w:rsidR="005A4AB6" w:rsidRPr="00924B38">
          <w:rPr>
            <w:rStyle w:val="Hyperlink"/>
            <w:rFonts w:ascii="Calibri" w:eastAsiaTheme="majorEastAsia" w:hAnsi="Calibri" w:cstheme="majorBidi"/>
            <w:b/>
            <w:bCs/>
            <w:noProof/>
          </w:rPr>
          <w:t>2.4</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TenderNed</w:t>
        </w:r>
        <w:r w:rsidR="005A4AB6">
          <w:rPr>
            <w:noProof/>
            <w:webHidden/>
          </w:rPr>
          <w:tab/>
        </w:r>
        <w:r w:rsidR="005A4AB6">
          <w:rPr>
            <w:noProof/>
            <w:webHidden/>
          </w:rPr>
          <w:fldChar w:fldCharType="begin"/>
        </w:r>
        <w:r w:rsidR="005A4AB6">
          <w:rPr>
            <w:noProof/>
            <w:webHidden/>
          </w:rPr>
          <w:instrText xml:space="preserve"> PAGEREF _Toc130834772 \h </w:instrText>
        </w:r>
        <w:r w:rsidR="005A4AB6">
          <w:rPr>
            <w:noProof/>
            <w:webHidden/>
          </w:rPr>
        </w:r>
        <w:r w:rsidR="005A4AB6">
          <w:rPr>
            <w:noProof/>
            <w:webHidden/>
          </w:rPr>
          <w:fldChar w:fldCharType="separate"/>
        </w:r>
        <w:r w:rsidR="007D7514">
          <w:rPr>
            <w:noProof/>
            <w:webHidden/>
          </w:rPr>
          <w:t>14</w:t>
        </w:r>
        <w:r w:rsidR="005A4AB6">
          <w:rPr>
            <w:noProof/>
            <w:webHidden/>
          </w:rPr>
          <w:fldChar w:fldCharType="end"/>
        </w:r>
      </w:hyperlink>
    </w:p>
    <w:p w14:paraId="6C0B5560" w14:textId="2D8B961F" w:rsidR="005A4AB6" w:rsidRDefault="00000000">
      <w:pPr>
        <w:pStyle w:val="Inhopg2"/>
        <w:rPr>
          <w:rFonts w:asciiTheme="minorHAnsi" w:eastAsiaTheme="minorEastAsia" w:hAnsiTheme="minorHAnsi" w:cstheme="minorBidi"/>
          <w:noProof/>
          <w:sz w:val="24"/>
        </w:rPr>
      </w:pPr>
      <w:hyperlink w:anchor="_Toc130834773" w:history="1">
        <w:r w:rsidR="005A4AB6" w:rsidRPr="00924B38">
          <w:rPr>
            <w:rStyle w:val="Hyperlink"/>
            <w:rFonts w:ascii="Calibri" w:eastAsiaTheme="majorEastAsia" w:hAnsi="Calibri" w:cstheme="majorBidi"/>
            <w:b/>
            <w:bCs/>
            <w:noProof/>
          </w:rPr>
          <w:t>2.5</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Vragen en klachtenafhandeling</w:t>
        </w:r>
        <w:r w:rsidR="005A4AB6">
          <w:rPr>
            <w:noProof/>
            <w:webHidden/>
          </w:rPr>
          <w:tab/>
        </w:r>
        <w:r w:rsidR="005A4AB6">
          <w:rPr>
            <w:noProof/>
            <w:webHidden/>
          </w:rPr>
          <w:fldChar w:fldCharType="begin"/>
        </w:r>
        <w:r w:rsidR="005A4AB6">
          <w:rPr>
            <w:noProof/>
            <w:webHidden/>
          </w:rPr>
          <w:instrText xml:space="preserve"> PAGEREF _Toc130834773 \h </w:instrText>
        </w:r>
        <w:r w:rsidR="005A4AB6">
          <w:rPr>
            <w:noProof/>
            <w:webHidden/>
          </w:rPr>
        </w:r>
        <w:r w:rsidR="005A4AB6">
          <w:rPr>
            <w:noProof/>
            <w:webHidden/>
          </w:rPr>
          <w:fldChar w:fldCharType="separate"/>
        </w:r>
        <w:r w:rsidR="007D7514">
          <w:rPr>
            <w:noProof/>
            <w:webHidden/>
          </w:rPr>
          <w:t>16</w:t>
        </w:r>
        <w:r w:rsidR="005A4AB6">
          <w:rPr>
            <w:noProof/>
            <w:webHidden/>
          </w:rPr>
          <w:fldChar w:fldCharType="end"/>
        </w:r>
      </w:hyperlink>
    </w:p>
    <w:p w14:paraId="09D72210" w14:textId="3FB44D1F" w:rsidR="005A4AB6" w:rsidRDefault="00000000">
      <w:pPr>
        <w:pStyle w:val="Inhopg2"/>
        <w:rPr>
          <w:rFonts w:asciiTheme="minorHAnsi" w:eastAsiaTheme="minorEastAsia" w:hAnsiTheme="minorHAnsi" w:cstheme="minorBidi"/>
          <w:noProof/>
          <w:sz w:val="24"/>
        </w:rPr>
      </w:pPr>
      <w:hyperlink w:anchor="_Toc130834774" w:history="1">
        <w:r w:rsidR="005A4AB6" w:rsidRPr="00924B38">
          <w:rPr>
            <w:rStyle w:val="Hyperlink"/>
            <w:rFonts w:ascii="Calibri" w:eastAsiaTheme="majorEastAsia" w:hAnsi="Calibri" w:cstheme="majorBidi"/>
            <w:b/>
            <w:bCs/>
            <w:noProof/>
          </w:rPr>
          <w:t>2.6</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Schouw</w:t>
        </w:r>
        <w:r w:rsidR="005A4AB6">
          <w:rPr>
            <w:noProof/>
            <w:webHidden/>
          </w:rPr>
          <w:tab/>
        </w:r>
        <w:r w:rsidR="005A4AB6">
          <w:rPr>
            <w:noProof/>
            <w:webHidden/>
          </w:rPr>
          <w:fldChar w:fldCharType="begin"/>
        </w:r>
        <w:r w:rsidR="005A4AB6">
          <w:rPr>
            <w:noProof/>
            <w:webHidden/>
          </w:rPr>
          <w:instrText xml:space="preserve"> PAGEREF _Toc130834774 \h </w:instrText>
        </w:r>
        <w:r w:rsidR="005A4AB6">
          <w:rPr>
            <w:noProof/>
            <w:webHidden/>
          </w:rPr>
        </w:r>
        <w:r w:rsidR="005A4AB6">
          <w:rPr>
            <w:noProof/>
            <w:webHidden/>
          </w:rPr>
          <w:fldChar w:fldCharType="separate"/>
        </w:r>
        <w:r w:rsidR="007D7514">
          <w:rPr>
            <w:noProof/>
            <w:webHidden/>
          </w:rPr>
          <w:t>16</w:t>
        </w:r>
        <w:r w:rsidR="005A4AB6">
          <w:rPr>
            <w:noProof/>
            <w:webHidden/>
          </w:rPr>
          <w:fldChar w:fldCharType="end"/>
        </w:r>
      </w:hyperlink>
    </w:p>
    <w:p w14:paraId="1D427FBB" w14:textId="1FD1768C" w:rsidR="005A4AB6" w:rsidRDefault="00000000">
      <w:pPr>
        <w:pStyle w:val="Inhopg1"/>
        <w:rPr>
          <w:rFonts w:eastAsiaTheme="minorEastAsia" w:cstheme="minorBidi"/>
          <w:b w:val="0"/>
          <w:bCs w:val="0"/>
          <w:color w:val="auto"/>
          <w:kern w:val="0"/>
          <w:sz w:val="24"/>
          <w:szCs w:val="24"/>
        </w:rPr>
      </w:pPr>
      <w:hyperlink w:anchor="_Toc130834775" w:history="1">
        <w:r w:rsidR="005A4AB6" w:rsidRPr="00924B38">
          <w:rPr>
            <w:rStyle w:val="Hyperlink"/>
            <w:rFonts w:cs="Arial"/>
          </w:rPr>
          <w:t>3.</w:t>
        </w:r>
        <w:r w:rsidR="005A4AB6">
          <w:rPr>
            <w:rFonts w:eastAsiaTheme="minorEastAsia" w:cstheme="minorBidi"/>
            <w:b w:val="0"/>
            <w:bCs w:val="0"/>
            <w:color w:val="auto"/>
            <w:kern w:val="0"/>
            <w:sz w:val="24"/>
            <w:szCs w:val="24"/>
          </w:rPr>
          <w:tab/>
        </w:r>
        <w:r w:rsidR="005A4AB6" w:rsidRPr="00924B38">
          <w:rPr>
            <w:rStyle w:val="Hyperlink"/>
            <w:rFonts w:cs="Arial"/>
          </w:rPr>
          <w:t>Selectieprocedure</w:t>
        </w:r>
        <w:r w:rsidR="005A4AB6">
          <w:rPr>
            <w:webHidden/>
          </w:rPr>
          <w:tab/>
        </w:r>
        <w:r w:rsidR="005A4AB6">
          <w:rPr>
            <w:webHidden/>
          </w:rPr>
          <w:fldChar w:fldCharType="begin"/>
        </w:r>
        <w:r w:rsidR="005A4AB6">
          <w:rPr>
            <w:webHidden/>
          </w:rPr>
          <w:instrText xml:space="preserve"> PAGEREF _Toc130834775 \h </w:instrText>
        </w:r>
        <w:r w:rsidR="005A4AB6">
          <w:rPr>
            <w:webHidden/>
          </w:rPr>
        </w:r>
        <w:r w:rsidR="005A4AB6">
          <w:rPr>
            <w:webHidden/>
          </w:rPr>
          <w:fldChar w:fldCharType="separate"/>
        </w:r>
        <w:r w:rsidR="007D7514">
          <w:rPr>
            <w:webHidden/>
          </w:rPr>
          <w:t>17</w:t>
        </w:r>
        <w:r w:rsidR="005A4AB6">
          <w:rPr>
            <w:webHidden/>
          </w:rPr>
          <w:fldChar w:fldCharType="end"/>
        </w:r>
      </w:hyperlink>
    </w:p>
    <w:p w14:paraId="1B2ADA17" w14:textId="231081A3" w:rsidR="005A4AB6" w:rsidRDefault="00000000">
      <w:pPr>
        <w:pStyle w:val="Inhopg2"/>
        <w:rPr>
          <w:rFonts w:asciiTheme="minorHAnsi" w:eastAsiaTheme="minorEastAsia" w:hAnsiTheme="minorHAnsi" w:cstheme="minorBidi"/>
          <w:noProof/>
          <w:sz w:val="24"/>
        </w:rPr>
      </w:pPr>
      <w:hyperlink w:anchor="_Toc130834776" w:history="1">
        <w:r w:rsidR="005A4AB6" w:rsidRPr="00924B38">
          <w:rPr>
            <w:rStyle w:val="Hyperlink"/>
            <w:rFonts w:ascii="Calibri" w:eastAsiaTheme="majorEastAsia" w:hAnsi="Calibri" w:cstheme="majorBidi"/>
            <w:b/>
            <w:bCs/>
            <w:noProof/>
          </w:rPr>
          <w:t>3.1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Aanmelding, wijze van beoordelen</w:t>
        </w:r>
        <w:r w:rsidR="005A4AB6">
          <w:rPr>
            <w:noProof/>
            <w:webHidden/>
          </w:rPr>
          <w:tab/>
        </w:r>
        <w:r w:rsidR="005A4AB6">
          <w:rPr>
            <w:noProof/>
            <w:webHidden/>
          </w:rPr>
          <w:fldChar w:fldCharType="begin"/>
        </w:r>
        <w:r w:rsidR="005A4AB6">
          <w:rPr>
            <w:noProof/>
            <w:webHidden/>
          </w:rPr>
          <w:instrText xml:space="preserve"> PAGEREF _Toc130834776 \h </w:instrText>
        </w:r>
        <w:r w:rsidR="005A4AB6">
          <w:rPr>
            <w:noProof/>
            <w:webHidden/>
          </w:rPr>
        </w:r>
        <w:r w:rsidR="005A4AB6">
          <w:rPr>
            <w:noProof/>
            <w:webHidden/>
          </w:rPr>
          <w:fldChar w:fldCharType="separate"/>
        </w:r>
        <w:r w:rsidR="007D7514">
          <w:rPr>
            <w:noProof/>
            <w:webHidden/>
          </w:rPr>
          <w:t>17</w:t>
        </w:r>
        <w:r w:rsidR="005A4AB6">
          <w:rPr>
            <w:noProof/>
            <w:webHidden/>
          </w:rPr>
          <w:fldChar w:fldCharType="end"/>
        </w:r>
      </w:hyperlink>
    </w:p>
    <w:p w14:paraId="55FD5DD3" w14:textId="7613E1BB" w:rsidR="005A4AB6" w:rsidRDefault="00000000">
      <w:pPr>
        <w:pStyle w:val="Inhopg2"/>
        <w:rPr>
          <w:rFonts w:asciiTheme="minorHAnsi" w:eastAsiaTheme="minorEastAsia" w:hAnsiTheme="minorHAnsi" w:cstheme="minorBidi"/>
          <w:noProof/>
          <w:sz w:val="24"/>
        </w:rPr>
      </w:pPr>
      <w:hyperlink w:anchor="_Toc130834777" w:history="1">
        <w:r w:rsidR="005A4AB6" w:rsidRPr="00924B38">
          <w:rPr>
            <w:rStyle w:val="Hyperlink"/>
            <w:rFonts w:ascii="Calibri" w:eastAsiaTheme="majorEastAsia" w:hAnsi="Calibri" w:cstheme="majorBidi"/>
            <w:b/>
            <w:bCs/>
            <w:noProof/>
          </w:rPr>
          <w:t>3.2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Inschrijving; beoordelingsaspecten</w:t>
        </w:r>
        <w:r w:rsidR="005A4AB6">
          <w:rPr>
            <w:noProof/>
            <w:webHidden/>
          </w:rPr>
          <w:tab/>
        </w:r>
        <w:r w:rsidR="005A4AB6">
          <w:rPr>
            <w:noProof/>
            <w:webHidden/>
          </w:rPr>
          <w:fldChar w:fldCharType="begin"/>
        </w:r>
        <w:r w:rsidR="005A4AB6">
          <w:rPr>
            <w:noProof/>
            <w:webHidden/>
          </w:rPr>
          <w:instrText xml:space="preserve"> PAGEREF _Toc130834777 \h </w:instrText>
        </w:r>
        <w:r w:rsidR="005A4AB6">
          <w:rPr>
            <w:noProof/>
            <w:webHidden/>
          </w:rPr>
        </w:r>
        <w:r w:rsidR="005A4AB6">
          <w:rPr>
            <w:noProof/>
            <w:webHidden/>
          </w:rPr>
          <w:fldChar w:fldCharType="separate"/>
        </w:r>
        <w:r w:rsidR="007D7514">
          <w:rPr>
            <w:noProof/>
            <w:webHidden/>
          </w:rPr>
          <w:t>18</w:t>
        </w:r>
        <w:r w:rsidR="005A4AB6">
          <w:rPr>
            <w:noProof/>
            <w:webHidden/>
          </w:rPr>
          <w:fldChar w:fldCharType="end"/>
        </w:r>
      </w:hyperlink>
    </w:p>
    <w:p w14:paraId="74054DB4" w14:textId="4E79AB5C" w:rsidR="005A4AB6" w:rsidRDefault="00000000">
      <w:pPr>
        <w:pStyle w:val="Inhopg2"/>
        <w:rPr>
          <w:rFonts w:asciiTheme="minorHAnsi" w:eastAsiaTheme="minorEastAsia" w:hAnsiTheme="minorHAnsi" w:cstheme="minorBidi"/>
          <w:noProof/>
          <w:sz w:val="24"/>
        </w:rPr>
      </w:pPr>
      <w:hyperlink w:anchor="_Toc130834778" w:history="1">
        <w:r w:rsidR="005A4AB6" w:rsidRPr="00924B38">
          <w:rPr>
            <w:rStyle w:val="Hyperlink"/>
            <w:rFonts w:ascii="Calibri" w:eastAsiaTheme="majorEastAsia" w:hAnsi="Calibri" w:cstheme="majorBidi"/>
            <w:b/>
            <w:bCs/>
            <w:i/>
            <w:iCs/>
            <w:noProof/>
          </w:rPr>
          <w:t>3.2.1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Toets van de juistheid en volledigheid</w:t>
        </w:r>
        <w:r w:rsidR="005A4AB6">
          <w:rPr>
            <w:noProof/>
            <w:webHidden/>
          </w:rPr>
          <w:tab/>
        </w:r>
        <w:r w:rsidR="005A4AB6">
          <w:rPr>
            <w:noProof/>
            <w:webHidden/>
          </w:rPr>
          <w:fldChar w:fldCharType="begin"/>
        </w:r>
        <w:r w:rsidR="005A4AB6">
          <w:rPr>
            <w:noProof/>
            <w:webHidden/>
          </w:rPr>
          <w:instrText xml:space="preserve"> PAGEREF _Toc130834778 \h </w:instrText>
        </w:r>
        <w:r w:rsidR="005A4AB6">
          <w:rPr>
            <w:noProof/>
            <w:webHidden/>
          </w:rPr>
        </w:r>
        <w:r w:rsidR="005A4AB6">
          <w:rPr>
            <w:noProof/>
            <w:webHidden/>
          </w:rPr>
          <w:fldChar w:fldCharType="separate"/>
        </w:r>
        <w:r w:rsidR="007D7514">
          <w:rPr>
            <w:noProof/>
            <w:webHidden/>
          </w:rPr>
          <w:t>18</w:t>
        </w:r>
        <w:r w:rsidR="005A4AB6">
          <w:rPr>
            <w:noProof/>
            <w:webHidden/>
          </w:rPr>
          <w:fldChar w:fldCharType="end"/>
        </w:r>
      </w:hyperlink>
    </w:p>
    <w:p w14:paraId="0A82DB5E" w14:textId="6E5D4EC4" w:rsidR="005A4AB6" w:rsidRDefault="00000000">
      <w:pPr>
        <w:pStyle w:val="Inhopg2"/>
        <w:rPr>
          <w:rFonts w:asciiTheme="minorHAnsi" w:eastAsiaTheme="minorEastAsia" w:hAnsiTheme="minorHAnsi" w:cstheme="minorBidi"/>
          <w:noProof/>
          <w:sz w:val="24"/>
        </w:rPr>
      </w:pPr>
      <w:hyperlink w:anchor="_Toc130834779" w:history="1">
        <w:r w:rsidR="005A4AB6" w:rsidRPr="00924B38">
          <w:rPr>
            <w:rStyle w:val="Hyperlink"/>
            <w:rFonts w:ascii="Calibri" w:eastAsiaTheme="majorEastAsia" w:hAnsi="Calibri" w:cstheme="majorBidi"/>
            <w:b/>
            <w:bCs/>
            <w:i/>
            <w:iCs/>
            <w:noProof/>
          </w:rPr>
          <w:t>3.2.2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Toets van de verplichte en facultatieve uitsluitingsgronden</w:t>
        </w:r>
        <w:r w:rsidR="005A4AB6">
          <w:rPr>
            <w:noProof/>
            <w:webHidden/>
          </w:rPr>
          <w:tab/>
        </w:r>
        <w:r w:rsidR="005A4AB6">
          <w:rPr>
            <w:noProof/>
            <w:webHidden/>
          </w:rPr>
          <w:fldChar w:fldCharType="begin"/>
        </w:r>
        <w:r w:rsidR="005A4AB6">
          <w:rPr>
            <w:noProof/>
            <w:webHidden/>
          </w:rPr>
          <w:instrText xml:space="preserve"> PAGEREF _Toc130834779 \h </w:instrText>
        </w:r>
        <w:r w:rsidR="005A4AB6">
          <w:rPr>
            <w:noProof/>
            <w:webHidden/>
          </w:rPr>
        </w:r>
        <w:r w:rsidR="005A4AB6">
          <w:rPr>
            <w:noProof/>
            <w:webHidden/>
          </w:rPr>
          <w:fldChar w:fldCharType="separate"/>
        </w:r>
        <w:r w:rsidR="007D7514">
          <w:rPr>
            <w:noProof/>
            <w:webHidden/>
          </w:rPr>
          <w:t>19</w:t>
        </w:r>
        <w:r w:rsidR="005A4AB6">
          <w:rPr>
            <w:noProof/>
            <w:webHidden/>
          </w:rPr>
          <w:fldChar w:fldCharType="end"/>
        </w:r>
      </w:hyperlink>
    </w:p>
    <w:p w14:paraId="59266B0E" w14:textId="7F4AEA56" w:rsidR="005A4AB6" w:rsidRDefault="00000000">
      <w:pPr>
        <w:pStyle w:val="Inhopg2"/>
        <w:rPr>
          <w:rFonts w:asciiTheme="minorHAnsi" w:eastAsiaTheme="minorEastAsia" w:hAnsiTheme="minorHAnsi" w:cstheme="minorBidi"/>
          <w:noProof/>
          <w:sz w:val="24"/>
        </w:rPr>
      </w:pPr>
      <w:hyperlink w:anchor="_Toc130834780" w:history="1">
        <w:r w:rsidR="005A4AB6" w:rsidRPr="00924B38">
          <w:rPr>
            <w:rStyle w:val="Hyperlink"/>
            <w:rFonts w:ascii="Calibri" w:eastAsiaTheme="majorEastAsia" w:hAnsi="Calibri" w:cstheme="majorBidi"/>
            <w:b/>
            <w:bCs/>
            <w:i/>
            <w:iCs/>
            <w:noProof/>
          </w:rPr>
          <w:t>3.2.3</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Toets van de geschiktheidseisen</w:t>
        </w:r>
        <w:r w:rsidR="005A4AB6">
          <w:rPr>
            <w:noProof/>
            <w:webHidden/>
          </w:rPr>
          <w:tab/>
        </w:r>
        <w:r w:rsidR="005A4AB6">
          <w:rPr>
            <w:noProof/>
            <w:webHidden/>
          </w:rPr>
          <w:fldChar w:fldCharType="begin"/>
        </w:r>
        <w:r w:rsidR="005A4AB6">
          <w:rPr>
            <w:noProof/>
            <w:webHidden/>
          </w:rPr>
          <w:instrText xml:space="preserve"> PAGEREF _Toc130834780 \h </w:instrText>
        </w:r>
        <w:r w:rsidR="005A4AB6">
          <w:rPr>
            <w:noProof/>
            <w:webHidden/>
          </w:rPr>
        </w:r>
        <w:r w:rsidR="005A4AB6">
          <w:rPr>
            <w:noProof/>
            <w:webHidden/>
          </w:rPr>
          <w:fldChar w:fldCharType="separate"/>
        </w:r>
        <w:r w:rsidR="007D7514">
          <w:rPr>
            <w:noProof/>
            <w:webHidden/>
          </w:rPr>
          <w:t>19</w:t>
        </w:r>
        <w:r w:rsidR="005A4AB6">
          <w:rPr>
            <w:noProof/>
            <w:webHidden/>
          </w:rPr>
          <w:fldChar w:fldCharType="end"/>
        </w:r>
      </w:hyperlink>
    </w:p>
    <w:p w14:paraId="31E5E3FC" w14:textId="1FEB0DB0" w:rsidR="005A4AB6" w:rsidRDefault="00000000">
      <w:pPr>
        <w:pStyle w:val="Inhopg1"/>
        <w:rPr>
          <w:rFonts w:eastAsiaTheme="minorEastAsia" w:cstheme="minorBidi"/>
          <w:b w:val="0"/>
          <w:bCs w:val="0"/>
          <w:color w:val="auto"/>
          <w:kern w:val="0"/>
          <w:sz w:val="24"/>
          <w:szCs w:val="24"/>
        </w:rPr>
      </w:pPr>
      <w:hyperlink w:anchor="_Toc130834781" w:history="1">
        <w:r w:rsidR="005A4AB6" w:rsidRPr="00924B38">
          <w:rPr>
            <w:rStyle w:val="Hyperlink"/>
            <w:rFonts w:cs="Arial"/>
          </w:rPr>
          <w:t>4. Programma van Eisen</w:t>
        </w:r>
        <w:r w:rsidR="005A4AB6">
          <w:rPr>
            <w:webHidden/>
          </w:rPr>
          <w:tab/>
        </w:r>
        <w:r w:rsidR="005A4AB6">
          <w:rPr>
            <w:webHidden/>
          </w:rPr>
          <w:fldChar w:fldCharType="begin"/>
        </w:r>
        <w:r w:rsidR="005A4AB6">
          <w:rPr>
            <w:webHidden/>
          </w:rPr>
          <w:instrText xml:space="preserve"> PAGEREF _Toc130834781 \h </w:instrText>
        </w:r>
        <w:r w:rsidR="005A4AB6">
          <w:rPr>
            <w:webHidden/>
          </w:rPr>
        </w:r>
        <w:r w:rsidR="005A4AB6">
          <w:rPr>
            <w:webHidden/>
          </w:rPr>
          <w:fldChar w:fldCharType="separate"/>
        </w:r>
        <w:r w:rsidR="007D7514">
          <w:rPr>
            <w:webHidden/>
          </w:rPr>
          <w:t>25</w:t>
        </w:r>
        <w:r w:rsidR="005A4AB6">
          <w:rPr>
            <w:webHidden/>
          </w:rPr>
          <w:fldChar w:fldCharType="end"/>
        </w:r>
      </w:hyperlink>
    </w:p>
    <w:p w14:paraId="5B68039A" w14:textId="0FDF54D7" w:rsidR="005A4AB6" w:rsidRDefault="00000000">
      <w:pPr>
        <w:pStyle w:val="Inhopg2"/>
        <w:rPr>
          <w:rFonts w:asciiTheme="minorHAnsi" w:eastAsiaTheme="minorEastAsia" w:hAnsiTheme="minorHAnsi" w:cstheme="minorBidi"/>
          <w:noProof/>
          <w:sz w:val="24"/>
        </w:rPr>
      </w:pPr>
      <w:hyperlink w:anchor="_Toc130834782" w:history="1">
        <w:r w:rsidR="005A4AB6" w:rsidRPr="00924B38">
          <w:rPr>
            <w:rStyle w:val="Hyperlink"/>
            <w:rFonts w:ascii="Calibri" w:eastAsiaTheme="majorEastAsia" w:hAnsi="Calibri" w:cstheme="majorBidi"/>
            <w:b/>
            <w:bCs/>
            <w:noProof/>
          </w:rPr>
          <w:t>4.1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Algemene eisen</w:t>
        </w:r>
        <w:r w:rsidR="005A4AB6">
          <w:rPr>
            <w:noProof/>
            <w:webHidden/>
          </w:rPr>
          <w:tab/>
        </w:r>
        <w:r w:rsidR="005A4AB6">
          <w:rPr>
            <w:noProof/>
            <w:webHidden/>
          </w:rPr>
          <w:fldChar w:fldCharType="begin"/>
        </w:r>
        <w:r w:rsidR="005A4AB6">
          <w:rPr>
            <w:noProof/>
            <w:webHidden/>
          </w:rPr>
          <w:instrText xml:space="preserve"> PAGEREF _Toc130834782 \h </w:instrText>
        </w:r>
        <w:r w:rsidR="005A4AB6">
          <w:rPr>
            <w:noProof/>
            <w:webHidden/>
          </w:rPr>
        </w:r>
        <w:r w:rsidR="005A4AB6">
          <w:rPr>
            <w:noProof/>
            <w:webHidden/>
          </w:rPr>
          <w:fldChar w:fldCharType="separate"/>
        </w:r>
        <w:r w:rsidR="007D7514">
          <w:rPr>
            <w:noProof/>
            <w:webHidden/>
          </w:rPr>
          <w:t>25</w:t>
        </w:r>
        <w:r w:rsidR="005A4AB6">
          <w:rPr>
            <w:noProof/>
            <w:webHidden/>
          </w:rPr>
          <w:fldChar w:fldCharType="end"/>
        </w:r>
      </w:hyperlink>
    </w:p>
    <w:p w14:paraId="405F089B" w14:textId="27DEC25F" w:rsidR="005A4AB6" w:rsidRDefault="00000000">
      <w:pPr>
        <w:pStyle w:val="Inhopg2"/>
        <w:rPr>
          <w:rFonts w:asciiTheme="minorHAnsi" w:eastAsiaTheme="minorEastAsia" w:hAnsiTheme="minorHAnsi" w:cstheme="minorBidi"/>
          <w:noProof/>
          <w:sz w:val="24"/>
        </w:rPr>
      </w:pPr>
      <w:hyperlink w:anchor="_Toc130834783" w:history="1">
        <w:r w:rsidR="005A4AB6" w:rsidRPr="00924B38">
          <w:rPr>
            <w:rStyle w:val="Hyperlink"/>
            <w:rFonts w:ascii="Calibri" w:eastAsiaTheme="majorEastAsia" w:hAnsi="Calibri" w:cstheme="majorBidi"/>
            <w:b/>
            <w:bCs/>
            <w:noProof/>
          </w:rPr>
          <w:t>4.2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Kwaliteit</w:t>
        </w:r>
        <w:r w:rsidR="005A4AB6">
          <w:rPr>
            <w:noProof/>
            <w:webHidden/>
          </w:rPr>
          <w:tab/>
        </w:r>
        <w:r w:rsidR="005A4AB6">
          <w:rPr>
            <w:noProof/>
            <w:webHidden/>
          </w:rPr>
          <w:fldChar w:fldCharType="begin"/>
        </w:r>
        <w:r w:rsidR="005A4AB6">
          <w:rPr>
            <w:noProof/>
            <w:webHidden/>
          </w:rPr>
          <w:instrText xml:space="preserve"> PAGEREF _Toc130834783 \h </w:instrText>
        </w:r>
        <w:r w:rsidR="005A4AB6">
          <w:rPr>
            <w:noProof/>
            <w:webHidden/>
          </w:rPr>
        </w:r>
        <w:r w:rsidR="005A4AB6">
          <w:rPr>
            <w:noProof/>
            <w:webHidden/>
          </w:rPr>
          <w:fldChar w:fldCharType="separate"/>
        </w:r>
        <w:r w:rsidR="007D7514">
          <w:rPr>
            <w:noProof/>
            <w:webHidden/>
          </w:rPr>
          <w:t>25</w:t>
        </w:r>
        <w:r w:rsidR="005A4AB6">
          <w:rPr>
            <w:noProof/>
            <w:webHidden/>
          </w:rPr>
          <w:fldChar w:fldCharType="end"/>
        </w:r>
      </w:hyperlink>
    </w:p>
    <w:p w14:paraId="18D9FE19" w14:textId="79F9A281" w:rsidR="005A4AB6" w:rsidRDefault="00000000">
      <w:pPr>
        <w:pStyle w:val="Inhopg2"/>
        <w:rPr>
          <w:rFonts w:asciiTheme="minorHAnsi" w:eastAsiaTheme="minorEastAsia" w:hAnsiTheme="minorHAnsi" w:cstheme="minorBidi"/>
          <w:noProof/>
          <w:sz w:val="24"/>
        </w:rPr>
      </w:pPr>
      <w:hyperlink w:anchor="_Toc130834784" w:history="1">
        <w:r w:rsidR="005A4AB6" w:rsidRPr="00924B38">
          <w:rPr>
            <w:rStyle w:val="Hyperlink"/>
            <w:rFonts w:ascii="Calibri" w:eastAsiaTheme="majorEastAsia" w:hAnsi="Calibri" w:cstheme="majorBidi"/>
            <w:b/>
            <w:bCs/>
            <w:noProof/>
          </w:rPr>
          <w:t>4.3</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Personele eisen</w:t>
        </w:r>
        <w:r w:rsidR="005A4AB6">
          <w:rPr>
            <w:noProof/>
            <w:webHidden/>
          </w:rPr>
          <w:tab/>
        </w:r>
        <w:r w:rsidR="005A4AB6">
          <w:rPr>
            <w:noProof/>
            <w:webHidden/>
          </w:rPr>
          <w:fldChar w:fldCharType="begin"/>
        </w:r>
        <w:r w:rsidR="005A4AB6">
          <w:rPr>
            <w:noProof/>
            <w:webHidden/>
          </w:rPr>
          <w:instrText xml:space="preserve"> PAGEREF _Toc130834784 \h </w:instrText>
        </w:r>
        <w:r w:rsidR="005A4AB6">
          <w:rPr>
            <w:noProof/>
            <w:webHidden/>
          </w:rPr>
        </w:r>
        <w:r w:rsidR="005A4AB6">
          <w:rPr>
            <w:noProof/>
            <w:webHidden/>
          </w:rPr>
          <w:fldChar w:fldCharType="separate"/>
        </w:r>
        <w:r w:rsidR="007D7514">
          <w:rPr>
            <w:noProof/>
            <w:webHidden/>
          </w:rPr>
          <w:t>26</w:t>
        </w:r>
        <w:r w:rsidR="005A4AB6">
          <w:rPr>
            <w:noProof/>
            <w:webHidden/>
          </w:rPr>
          <w:fldChar w:fldCharType="end"/>
        </w:r>
      </w:hyperlink>
    </w:p>
    <w:p w14:paraId="7DF5CC1C" w14:textId="2EB956F2" w:rsidR="005A4AB6" w:rsidRDefault="00000000">
      <w:pPr>
        <w:pStyle w:val="Inhopg2"/>
        <w:rPr>
          <w:rFonts w:asciiTheme="minorHAnsi" w:eastAsiaTheme="minorEastAsia" w:hAnsiTheme="minorHAnsi" w:cstheme="minorBidi"/>
          <w:noProof/>
          <w:sz w:val="24"/>
        </w:rPr>
      </w:pPr>
      <w:hyperlink w:anchor="_Toc130834785" w:history="1">
        <w:r w:rsidR="005A4AB6" w:rsidRPr="00924B38">
          <w:rPr>
            <w:rStyle w:val="Hyperlink"/>
            <w:rFonts w:ascii="Calibri" w:eastAsiaTheme="majorEastAsia" w:hAnsi="Calibri" w:cstheme="majorBidi"/>
            <w:b/>
            <w:bCs/>
            <w:noProof/>
          </w:rPr>
          <w:t>4.4</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Functionele/ Technische beschrijving</w:t>
        </w:r>
        <w:r w:rsidR="005A4AB6">
          <w:rPr>
            <w:noProof/>
            <w:webHidden/>
          </w:rPr>
          <w:tab/>
        </w:r>
        <w:r w:rsidR="005A4AB6">
          <w:rPr>
            <w:noProof/>
            <w:webHidden/>
          </w:rPr>
          <w:fldChar w:fldCharType="begin"/>
        </w:r>
        <w:r w:rsidR="005A4AB6">
          <w:rPr>
            <w:noProof/>
            <w:webHidden/>
          </w:rPr>
          <w:instrText xml:space="preserve"> PAGEREF _Toc130834785 \h </w:instrText>
        </w:r>
        <w:r w:rsidR="005A4AB6">
          <w:rPr>
            <w:noProof/>
            <w:webHidden/>
          </w:rPr>
        </w:r>
        <w:r w:rsidR="005A4AB6">
          <w:rPr>
            <w:noProof/>
            <w:webHidden/>
          </w:rPr>
          <w:fldChar w:fldCharType="separate"/>
        </w:r>
        <w:r w:rsidR="007D7514">
          <w:rPr>
            <w:noProof/>
            <w:webHidden/>
          </w:rPr>
          <w:t>27</w:t>
        </w:r>
        <w:r w:rsidR="005A4AB6">
          <w:rPr>
            <w:noProof/>
            <w:webHidden/>
          </w:rPr>
          <w:fldChar w:fldCharType="end"/>
        </w:r>
      </w:hyperlink>
    </w:p>
    <w:p w14:paraId="59A455DE" w14:textId="72E79D14" w:rsidR="005A4AB6" w:rsidRDefault="00000000">
      <w:pPr>
        <w:pStyle w:val="Inhopg2"/>
        <w:rPr>
          <w:rFonts w:asciiTheme="minorHAnsi" w:eastAsiaTheme="minorEastAsia" w:hAnsiTheme="minorHAnsi" w:cstheme="minorBidi"/>
          <w:noProof/>
          <w:sz w:val="24"/>
        </w:rPr>
      </w:pPr>
      <w:hyperlink w:anchor="_Toc130834786" w:history="1">
        <w:r w:rsidR="005A4AB6" w:rsidRPr="00924B38">
          <w:rPr>
            <w:rStyle w:val="Hyperlink"/>
            <w:rFonts w:ascii="Calibri" w:eastAsiaTheme="majorEastAsia" w:hAnsi="Calibri" w:cstheme="majorBidi"/>
            <w:b/>
            <w:bCs/>
            <w:noProof/>
          </w:rPr>
          <w:t>4.5</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Milieu en duurzaamheid</w:t>
        </w:r>
        <w:r w:rsidR="005A4AB6">
          <w:rPr>
            <w:noProof/>
            <w:webHidden/>
          </w:rPr>
          <w:tab/>
        </w:r>
        <w:r w:rsidR="005A4AB6">
          <w:rPr>
            <w:noProof/>
            <w:webHidden/>
          </w:rPr>
          <w:fldChar w:fldCharType="begin"/>
        </w:r>
        <w:r w:rsidR="005A4AB6">
          <w:rPr>
            <w:noProof/>
            <w:webHidden/>
          </w:rPr>
          <w:instrText xml:space="preserve"> PAGEREF _Toc130834786 \h </w:instrText>
        </w:r>
        <w:r w:rsidR="005A4AB6">
          <w:rPr>
            <w:noProof/>
            <w:webHidden/>
          </w:rPr>
        </w:r>
        <w:r w:rsidR="005A4AB6">
          <w:rPr>
            <w:noProof/>
            <w:webHidden/>
          </w:rPr>
          <w:fldChar w:fldCharType="separate"/>
        </w:r>
        <w:r w:rsidR="007D7514">
          <w:rPr>
            <w:noProof/>
            <w:webHidden/>
          </w:rPr>
          <w:t>27</w:t>
        </w:r>
        <w:r w:rsidR="005A4AB6">
          <w:rPr>
            <w:noProof/>
            <w:webHidden/>
          </w:rPr>
          <w:fldChar w:fldCharType="end"/>
        </w:r>
      </w:hyperlink>
    </w:p>
    <w:p w14:paraId="107EFDB1" w14:textId="26CE54E6" w:rsidR="005A4AB6" w:rsidRDefault="00000000">
      <w:pPr>
        <w:pStyle w:val="Inhopg2"/>
        <w:rPr>
          <w:rFonts w:asciiTheme="minorHAnsi" w:eastAsiaTheme="minorEastAsia" w:hAnsiTheme="minorHAnsi" w:cstheme="minorBidi"/>
          <w:noProof/>
          <w:sz w:val="24"/>
        </w:rPr>
      </w:pPr>
      <w:hyperlink w:anchor="_Toc130834787" w:history="1">
        <w:r w:rsidR="005A4AB6" w:rsidRPr="00924B38">
          <w:rPr>
            <w:rStyle w:val="Hyperlink"/>
            <w:rFonts w:ascii="Calibri" w:eastAsiaTheme="majorEastAsia" w:hAnsi="Calibri" w:cstheme="majorBidi"/>
            <w:b/>
            <w:bCs/>
            <w:noProof/>
          </w:rPr>
          <w:t>4.6</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Contractmanagement</w:t>
        </w:r>
        <w:r w:rsidR="005A4AB6">
          <w:rPr>
            <w:noProof/>
            <w:webHidden/>
          </w:rPr>
          <w:tab/>
        </w:r>
        <w:r w:rsidR="005A4AB6">
          <w:rPr>
            <w:noProof/>
            <w:webHidden/>
          </w:rPr>
          <w:fldChar w:fldCharType="begin"/>
        </w:r>
        <w:r w:rsidR="005A4AB6">
          <w:rPr>
            <w:noProof/>
            <w:webHidden/>
          </w:rPr>
          <w:instrText xml:space="preserve"> PAGEREF _Toc130834787 \h </w:instrText>
        </w:r>
        <w:r w:rsidR="005A4AB6">
          <w:rPr>
            <w:noProof/>
            <w:webHidden/>
          </w:rPr>
        </w:r>
        <w:r w:rsidR="005A4AB6">
          <w:rPr>
            <w:noProof/>
            <w:webHidden/>
          </w:rPr>
          <w:fldChar w:fldCharType="separate"/>
        </w:r>
        <w:r w:rsidR="007D7514">
          <w:rPr>
            <w:noProof/>
            <w:webHidden/>
          </w:rPr>
          <w:t>28</w:t>
        </w:r>
        <w:r w:rsidR="005A4AB6">
          <w:rPr>
            <w:noProof/>
            <w:webHidden/>
          </w:rPr>
          <w:fldChar w:fldCharType="end"/>
        </w:r>
      </w:hyperlink>
    </w:p>
    <w:p w14:paraId="72D7332F" w14:textId="75C71E5B" w:rsidR="005A4AB6" w:rsidRDefault="00000000">
      <w:pPr>
        <w:pStyle w:val="Inhopg2"/>
        <w:rPr>
          <w:rFonts w:asciiTheme="minorHAnsi" w:eastAsiaTheme="minorEastAsia" w:hAnsiTheme="minorHAnsi" w:cstheme="minorBidi"/>
          <w:noProof/>
          <w:sz w:val="24"/>
        </w:rPr>
      </w:pPr>
      <w:hyperlink w:anchor="_Toc130834788" w:history="1">
        <w:r w:rsidR="005A4AB6" w:rsidRPr="00924B38">
          <w:rPr>
            <w:rStyle w:val="Hyperlink"/>
            <w:rFonts w:ascii="Calibri" w:eastAsiaTheme="majorEastAsia" w:hAnsi="Calibri" w:cstheme="majorBidi"/>
            <w:b/>
            <w:bCs/>
            <w:noProof/>
          </w:rPr>
          <w:t>4.7</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Implementatie</w:t>
        </w:r>
        <w:r w:rsidR="005A4AB6">
          <w:rPr>
            <w:noProof/>
            <w:webHidden/>
          </w:rPr>
          <w:tab/>
        </w:r>
        <w:r w:rsidR="005A4AB6">
          <w:rPr>
            <w:noProof/>
            <w:webHidden/>
          </w:rPr>
          <w:fldChar w:fldCharType="begin"/>
        </w:r>
        <w:r w:rsidR="005A4AB6">
          <w:rPr>
            <w:noProof/>
            <w:webHidden/>
          </w:rPr>
          <w:instrText xml:space="preserve"> PAGEREF _Toc130834788 \h </w:instrText>
        </w:r>
        <w:r w:rsidR="005A4AB6">
          <w:rPr>
            <w:noProof/>
            <w:webHidden/>
          </w:rPr>
        </w:r>
        <w:r w:rsidR="005A4AB6">
          <w:rPr>
            <w:noProof/>
            <w:webHidden/>
          </w:rPr>
          <w:fldChar w:fldCharType="separate"/>
        </w:r>
        <w:r w:rsidR="007D7514">
          <w:rPr>
            <w:noProof/>
            <w:webHidden/>
          </w:rPr>
          <w:t>28</w:t>
        </w:r>
        <w:r w:rsidR="005A4AB6">
          <w:rPr>
            <w:noProof/>
            <w:webHidden/>
          </w:rPr>
          <w:fldChar w:fldCharType="end"/>
        </w:r>
      </w:hyperlink>
    </w:p>
    <w:p w14:paraId="44D381A4" w14:textId="44AEFE4C" w:rsidR="005A4AB6" w:rsidRDefault="00000000">
      <w:pPr>
        <w:pStyle w:val="Inhopg2"/>
        <w:rPr>
          <w:rFonts w:asciiTheme="minorHAnsi" w:eastAsiaTheme="minorEastAsia" w:hAnsiTheme="minorHAnsi" w:cstheme="minorBidi"/>
          <w:noProof/>
          <w:sz w:val="24"/>
        </w:rPr>
      </w:pPr>
      <w:hyperlink w:anchor="_Toc130834789" w:history="1">
        <w:r w:rsidR="005A4AB6" w:rsidRPr="00924B38">
          <w:rPr>
            <w:rStyle w:val="Hyperlink"/>
            <w:rFonts w:ascii="Calibri" w:eastAsiaTheme="majorEastAsia" w:hAnsi="Calibri" w:cstheme="majorBidi"/>
            <w:b/>
            <w:bCs/>
            <w:noProof/>
          </w:rPr>
          <w:t>4.8</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noProof/>
          </w:rPr>
          <w:t>Tarieven en facturatie</w:t>
        </w:r>
        <w:r w:rsidR="005A4AB6">
          <w:rPr>
            <w:noProof/>
            <w:webHidden/>
          </w:rPr>
          <w:tab/>
        </w:r>
        <w:r w:rsidR="005A4AB6">
          <w:rPr>
            <w:noProof/>
            <w:webHidden/>
          </w:rPr>
          <w:fldChar w:fldCharType="begin"/>
        </w:r>
        <w:r w:rsidR="005A4AB6">
          <w:rPr>
            <w:noProof/>
            <w:webHidden/>
          </w:rPr>
          <w:instrText xml:space="preserve"> PAGEREF _Toc130834789 \h </w:instrText>
        </w:r>
        <w:r w:rsidR="005A4AB6">
          <w:rPr>
            <w:noProof/>
            <w:webHidden/>
          </w:rPr>
        </w:r>
        <w:r w:rsidR="005A4AB6">
          <w:rPr>
            <w:noProof/>
            <w:webHidden/>
          </w:rPr>
          <w:fldChar w:fldCharType="separate"/>
        </w:r>
        <w:r w:rsidR="007D7514">
          <w:rPr>
            <w:noProof/>
            <w:webHidden/>
          </w:rPr>
          <w:t>28</w:t>
        </w:r>
        <w:r w:rsidR="005A4AB6">
          <w:rPr>
            <w:noProof/>
            <w:webHidden/>
          </w:rPr>
          <w:fldChar w:fldCharType="end"/>
        </w:r>
      </w:hyperlink>
    </w:p>
    <w:p w14:paraId="01215C41" w14:textId="2B5EB60A" w:rsidR="005A4AB6" w:rsidRDefault="00000000">
      <w:pPr>
        <w:pStyle w:val="Inhopg1"/>
        <w:rPr>
          <w:rFonts w:eastAsiaTheme="minorEastAsia" w:cstheme="minorBidi"/>
          <w:b w:val="0"/>
          <w:bCs w:val="0"/>
          <w:color w:val="auto"/>
          <w:kern w:val="0"/>
          <w:sz w:val="24"/>
          <w:szCs w:val="24"/>
        </w:rPr>
      </w:pPr>
      <w:hyperlink w:anchor="_Toc130834790" w:history="1">
        <w:r w:rsidR="005A4AB6" w:rsidRPr="00924B38">
          <w:rPr>
            <w:rStyle w:val="Hyperlink"/>
            <w:rFonts w:cs="Arial"/>
          </w:rPr>
          <w:t>5. Gunningsprocedure</w:t>
        </w:r>
        <w:r w:rsidR="005A4AB6">
          <w:rPr>
            <w:webHidden/>
          </w:rPr>
          <w:tab/>
        </w:r>
        <w:r w:rsidR="005A4AB6">
          <w:rPr>
            <w:webHidden/>
          </w:rPr>
          <w:fldChar w:fldCharType="begin"/>
        </w:r>
        <w:r w:rsidR="005A4AB6">
          <w:rPr>
            <w:webHidden/>
          </w:rPr>
          <w:instrText xml:space="preserve"> PAGEREF _Toc130834790 \h </w:instrText>
        </w:r>
        <w:r w:rsidR="005A4AB6">
          <w:rPr>
            <w:webHidden/>
          </w:rPr>
        </w:r>
        <w:r w:rsidR="005A4AB6">
          <w:rPr>
            <w:webHidden/>
          </w:rPr>
          <w:fldChar w:fldCharType="separate"/>
        </w:r>
        <w:r w:rsidR="007D7514">
          <w:rPr>
            <w:webHidden/>
          </w:rPr>
          <w:t>30</w:t>
        </w:r>
        <w:r w:rsidR="005A4AB6">
          <w:rPr>
            <w:webHidden/>
          </w:rPr>
          <w:fldChar w:fldCharType="end"/>
        </w:r>
      </w:hyperlink>
    </w:p>
    <w:p w14:paraId="77DCDDC3" w14:textId="51F60945" w:rsidR="005A4AB6" w:rsidRDefault="00000000">
      <w:pPr>
        <w:pStyle w:val="Inhopg2"/>
        <w:rPr>
          <w:rFonts w:asciiTheme="minorHAnsi" w:eastAsiaTheme="minorEastAsia" w:hAnsiTheme="minorHAnsi" w:cstheme="minorBidi"/>
          <w:noProof/>
          <w:sz w:val="24"/>
        </w:rPr>
      </w:pPr>
      <w:hyperlink w:anchor="_Toc130834791" w:history="1">
        <w:r w:rsidR="005A4AB6" w:rsidRPr="00924B38">
          <w:rPr>
            <w:rStyle w:val="Hyperlink"/>
            <w:noProof/>
          </w:rPr>
          <w:t>5.1</w:t>
        </w:r>
        <w:r w:rsidR="005A4AB6">
          <w:rPr>
            <w:rFonts w:asciiTheme="minorHAnsi" w:eastAsiaTheme="minorEastAsia" w:hAnsiTheme="minorHAnsi" w:cstheme="minorBidi"/>
            <w:noProof/>
            <w:sz w:val="24"/>
          </w:rPr>
          <w:tab/>
        </w:r>
        <w:r w:rsidR="005A4AB6" w:rsidRPr="00924B38">
          <w:rPr>
            <w:rStyle w:val="Hyperlink"/>
            <w:noProof/>
          </w:rPr>
          <w:t>Algemeen: minimum eisen</w:t>
        </w:r>
        <w:r w:rsidR="005A4AB6">
          <w:rPr>
            <w:noProof/>
            <w:webHidden/>
          </w:rPr>
          <w:tab/>
        </w:r>
        <w:r w:rsidR="005A4AB6">
          <w:rPr>
            <w:noProof/>
            <w:webHidden/>
          </w:rPr>
          <w:fldChar w:fldCharType="begin"/>
        </w:r>
        <w:r w:rsidR="005A4AB6">
          <w:rPr>
            <w:noProof/>
            <w:webHidden/>
          </w:rPr>
          <w:instrText xml:space="preserve"> PAGEREF _Toc130834791 \h </w:instrText>
        </w:r>
        <w:r w:rsidR="005A4AB6">
          <w:rPr>
            <w:noProof/>
            <w:webHidden/>
          </w:rPr>
        </w:r>
        <w:r w:rsidR="005A4AB6">
          <w:rPr>
            <w:noProof/>
            <w:webHidden/>
          </w:rPr>
          <w:fldChar w:fldCharType="separate"/>
        </w:r>
        <w:r w:rsidR="007D7514">
          <w:rPr>
            <w:noProof/>
            <w:webHidden/>
          </w:rPr>
          <w:t>30</w:t>
        </w:r>
        <w:r w:rsidR="005A4AB6">
          <w:rPr>
            <w:noProof/>
            <w:webHidden/>
          </w:rPr>
          <w:fldChar w:fldCharType="end"/>
        </w:r>
      </w:hyperlink>
    </w:p>
    <w:p w14:paraId="6F346BDD" w14:textId="1A3A8F32" w:rsidR="005A4AB6" w:rsidRDefault="00000000">
      <w:pPr>
        <w:pStyle w:val="Inhopg2"/>
        <w:rPr>
          <w:rFonts w:asciiTheme="minorHAnsi" w:eastAsiaTheme="minorEastAsia" w:hAnsiTheme="minorHAnsi" w:cstheme="minorBidi"/>
          <w:noProof/>
          <w:sz w:val="24"/>
        </w:rPr>
      </w:pPr>
      <w:hyperlink w:anchor="_Toc130834792" w:history="1">
        <w:r w:rsidR="005A4AB6" w:rsidRPr="00924B38">
          <w:rPr>
            <w:rStyle w:val="Hyperlink"/>
            <w:noProof/>
          </w:rPr>
          <w:t>5.2</w:t>
        </w:r>
        <w:r w:rsidR="005A4AB6">
          <w:rPr>
            <w:rFonts w:asciiTheme="minorHAnsi" w:eastAsiaTheme="minorEastAsia" w:hAnsiTheme="minorHAnsi" w:cstheme="minorBidi"/>
            <w:noProof/>
            <w:sz w:val="24"/>
          </w:rPr>
          <w:tab/>
        </w:r>
        <w:r w:rsidR="005A4AB6" w:rsidRPr="00924B38">
          <w:rPr>
            <w:rStyle w:val="Hyperlink"/>
            <w:noProof/>
          </w:rPr>
          <w:t>Gunningscriteria en weging</w:t>
        </w:r>
        <w:r w:rsidR="005A4AB6">
          <w:rPr>
            <w:noProof/>
            <w:webHidden/>
          </w:rPr>
          <w:tab/>
        </w:r>
        <w:r w:rsidR="005A4AB6">
          <w:rPr>
            <w:noProof/>
            <w:webHidden/>
          </w:rPr>
          <w:fldChar w:fldCharType="begin"/>
        </w:r>
        <w:r w:rsidR="005A4AB6">
          <w:rPr>
            <w:noProof/>
            <w:webHidden/>
          </w:rPr>
          <w:instrText xml:space="preserve"> PAGEREF _Toc130834792 \h </w:instrText>
        </w:r>
        <w:r w:rsidR="005A4AB6">
          <w:rPr>
            <w:noProof/>
            <w:webHidden/>
          </w:rPr>
        </w:r>
        <w:r w:rsidR="005A4AB6">
          <w:rPr>
            <w:noProof/>
            <w:webHidden/>
          </w:rPr>
          <w:fldChar w:fldCharType="separate"/>
        </w:r>
        <w:r w:rsidR="007D7514">
          <w:rPr>
            <w:noProof/>
            <w:webHidden/>
          </w:rPr>
          <w:t>30</w:t>
        </w:r>
        <w:r w:rsidR="005A4AB6">
          <w:rPr>
            <w:noProof/>
            <w:webHidden/>
          </w:rPr>
          <w:fldChar w:fldCharType="end"/>
        </w:r>
      </w:hyperlink>
    </w:p>
    <w:p w14:paraId="491AE390" w14:textId="786D954B" w:rsidR="005A4AB6" w:rsidRDefault="00000000">
      <w:pPr>
        <w:pStyle w:val="Inhopg2"/>
        <w:rPr>
          <w:rFonts w:asciiTheme="minorHAnsi" w:eastAsiaTheme="minorEastAsia" w:hAnsiTheme="minorHAnsi" w:cstheme="minorBidi"/>
          <w:noProof/>
          <w:sz w:val="24"/>
        </w:rPr>
      </w:pPr>
      <w:hyperlink w:anchor="_Toc130834793" w:history="1">
        <w:r w:rsidR="005A4AB6" w:rsidRPr="00924B38">
          <w:rPr>
            <w:rStyle w:val="Hyperlink"/>
            <w:rFonts w:ascii="Calibri" w:eastAsiaTheme="majorEastAsia" w:hAnsi="Calibri" w:cstheme="majorBidi"/>
            <w:b/>
            <w:bCs/>
            <w:i/>
            <w:iCs/>
            <w:noProof/>
          </w:rPr>
          <w:t>5.2.1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Kwaliteit</w:t>
        </w:r>
        <w:r w:rsidR="005A4AB6">
          <w:rPr>
            <w:noProof/>
            <w:webHidden/>
          </w:rPr>
          <w:tab/>
        </w:r>
        <w:r w:rsidR="005A4AB6">
          <w:rPr>
            <w:noProof/>
            <w:webHidden/>
          </w:rPr>
          <w:fldChar w:fldCharType="begin"/>
        </w:r>
        <w:r w:rsidR="005A4AB6">
          <w:rPr>
            <w:noProof/>
            <w:webHidden/>
          </w:rPr>
          <w:instrText xml:space="preserve"> PAGEREF _Toc130834793 \h </w:instrText>
        </w:r>
        <w:r w:rsidR="005A4AB6">
          <w:rPr>
            <w:noProof/>
            <w:webHidden/>
          </w:rPr>
        </w:r>
        <w:r w:rsidR="005A4AB6">
          <w:rPr>
            <w:noProof/>
            <w:webHidden/>
          </w:rPr>
          <w:fldChar w:fldCharType="separate"/>
        </w:r>
        <w:r w:rsidR="007D7514">
          <w:rPr>
            <w:noProof/>
            <w:webHidden/>
          </w:rPr>
          <w:t>30</w:t>
        </w:r>
        <w:r w:rsidR="005A4AB6">
          <w:rPr>
            <w:noProof/>
            <w:webHidden/>
          </w:rPr>
          <w:fldChar w:fldCharType="end"/>
        </w:r>
      </w:hyperlink>
    </w:p>
    <w:p w14:paraId="2798E2E8" w14:textId="2CBD2B40" w:rsidR="005A4AB6" w:rsidRDefault="00000000">
      <w:pPr>
        <w:pStyle w:val="Inhopg2"/>
        <w:rPr>
          <w:rFonts w:asciiTheme="minorHAnsi" w:eastAsiaTheme="minorEastAsia" w:hAnsiTheme="minorHAnsi" w:cstheme="minorBidi"/>
          <w:noProof/>
          <w:sz w:val="24"/>
        </w:rPr>
      </w:pPr>
      <w:hyperlink w:anchor="_Toc130834794" w:history="1">
        <w:r w:rsidR="005A4AB6" w:rsidRPr="00924B38">
          <w:rPr>
            <w:rStyle w:val="Hyperlink"/>
            <w:rFonts w:ascii="Calibri" w:eastAsiaTheme="majorEastAsia" w:hAnsi="Calibri" w:cstheme="majorBidi"/>
            <w:b/>
            <w:bCs/>
            <w:i/>
            <w:iCs/>
            <w:noProof/>
          </w:rPr>
          <w:t>5.2.2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Prijs</w:t>
        </w:r>
        <w:r w:rsidR="005A4AB6">
          <w:rPr>
            <w:rStyle w:val="Hyperlink"/>
            <w:rFonts w:ascii="Calibri" w:eastAsiaTheme="majorEastAsia" w:hAnsi="Calibri" w:cstheme="majorBidi"/>
            <w:b/>
            <w:bCs/>
            <w:i/>
            <w:iCs/>
            <w:noProof/>
          </w:rPr>
          <w:t>……</w:t>
        </w:r>
        <w:r w:rsidR="005A4AB6">
          <w:rPr>
            <w:noProof/>
            <w:webHidden/>
          </w:rPr>
          <w:tab/>
        </w:r>
        <w:r w:rsidR="005A4AB6">
          <w:rPr>
            <w:noProof/>
            <w:webHidden/>
          </w:rPr>
          <w:fldChar w:fldCharType="begin"/>
        </w:r>
        <w:r w:rsidR="005A4AB6">
          <w:rPr>
            <w:noProof/>
            <w:webHidden/>
          </w:rPr>
          <w:instrText xml:space="preserve"> PAGEREF _Toc130834794 \h </w:instrText>
        </w:r>
        <w:r w:rsidR="005A4AB6">
          <w:rPr>
            <w:noProof/>
            <w:webHidden/>
          </w:rPr>
        </w:r>
        <w:r w:rsidR="005A4AB6">
          <w:rPr>
            <w:noProof/>
            <w:webHidden/>
          </w:rPr>
          <w:fldChar w:fldCharType="separate"/>
        </w:r>
        <w:r w:rsidR="007D7514">
          <w:rPr>
            <w:noProof/>
            <w:webHidden/>
          </w:rPr>
          <w:t>32</w:t>
        </w:r>
        <w:r w:rsidR="005A4AB6">
          <w:rPr>
            <w:noProof/>
            <w:webHidden/>
          </w:rPr>
          <w:fldChar w:fldCharType="end"/>
        </w:r>
      </w:hyperlink>
    </w:p>
    <w:p w14:paraId="2F459EB9" w14:textId="213562B7" w:rsidR="005A4AB6" w:rsidRDefault="00000000">
      <w:pPr>
        <w:pStyle w:val="Inhopg2"/>
        <w:rPr>
          <w:rFonts w:asciiTheme="minorHAnsi" w:eastAsiaTheme="minorEastAsia" w:hAnsiTheme="minorHAnsi" w:cstheme="minorBidi"/>
          <w:noProof/>
          <w:sz w:val="24"/>
        </w:rPr>
      </w:pPr>
      <w:hyperlink w:anchor="_Toc130834795" w:history="1">
        <w:r w:rsidR="005A4AB6" w:rsidRPr="00924B38">
          <w:rPr>
            <w:rStyle w:val="Hyperlink"/>
            <w:rFonts w:ascii="Calibri" w:eastAsiaTheme="majorEastAsia" w:hAnsi="Calibri" w:cstheme="majorBidi"/>
            <w:b/>
            <w:bCs/>
            <w:i/>
            <w:iCs/>
            <w:noProof/>
          </w:rPr>
          <w:t>5.2.3</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Presentaties</w:t>
        </w:r>
        <w:r w:rsidR="005A4AB6">
          <w:rPr>
            <w:noProof/>
            <w:webHidden/>
          </w:rPr>
          <w:tab/>
        </w:r>
        <w:r w:rsidR="005A4AB6">
          <w:rPr>
            <w:noProof/>
            <w:webHidden/>
          </w:rPr>
          <w:fldChar w:fldCharType="begin"/>
        </w:r>
        <w:r w:rsidR="005A4AB6">
          <w:rPr>
            <w:noProof/>
            <w:webHidden/>
          </w:rPr>
          <w:instrText xml:space="preserve"> PAGEREF _Toc130834795 \h </w:instrText>
        </w:r>
        <w:r w:rsidR="005A4AB6">
          <w:rPr>
            <w:noProof/>
            <w:webHidden/>
          </w:rPr>
        </w:r>
        <w:r w:rsidR="005A4AB6">
          <w:rPr>
            <w:noProof/>
            <w:webHidden/>
          </w:rPr>
          <w:fldChar w:fldCharType="separate"/>
        </w:r>
        <w:r w:rsidR="007D7514">
          <w:rPr>
            <w:noProof/>
            <w:webHidden/>
          </w:rPr>
          <w:t>32</w:t>
        </w:r>
        <w:r w:rsidR="005A4AB6">
          <w:rPr>
            <w:noProof/>
            <w:webHidden/>
          </w:rPr>
          <w:fldChar w:fldCharType="end"/>
        </w:r>
      </w:hyperlink>
    </w:p>
    <w:p w14:paraId="1CE6DAC7" w14:textId="0C0F4ABA" w:rsidR="005A4AB6" w:rsidRDefault="00000000">
      <w:pPr>
        <w:pStyle w:val="Inhopg2"/>
        <w:rPr>
          <w:rFonts w:asciiTheme="minorHAnsi" w:eastAsiaTheme="minorEastAsia" w:hAnsiTheme="minorHAnsi" w:cstheme="minorBidi"/>
          <w:noProof/>
          <w:sz w:val="24"/>
        </w:rPr>
      </w:pPr>
      <w:hyperlink w:anchor="_Toc130834796" w:history="1">
        <w:r w:rsidR="005A4AB6" w:rsidRPr="00924B38">
          <w:rPr>
            <w:rStyle w:val="Hyperlink"/>
            <w:noProof/>
          </w:rPr>
          <w:t>5.3</w:t>
        </w:r>
        <w:r w:rsidR="005A4AB6">
          <w:rPr>
            <w:rFonts w:asciiTheme="minorHAnsi" w:eastAsiaTheme="minorEastAsia" w:hAnsiTheme="minorHAnsi" w:cstheme="minorBidi"/>
            <w:noProof/>
            <w:sz w:val="24"/>
          </w:rPr>
          <w:tab/>
        </w:r>
        <w:r w:rsidR="005A4AB6" w:rsidRPr="00924B38">
          <w:rPr>
            <w:rStyle w:val="Hyperlink"/>
            <w:noProof/>
          </w:rPr>
          <w:t>Beoordeling</w:t>
        </w:r>
        <w:r w:rsidR="005A4AB6">
          <w:rPr>
            <w:noProof/>
            <w:webHidden/>
          </w:rPr>
          <w:tab/>
        </w:r>
        <w:r w:rsidR="005A4AB6">
          <w:rPr>
            <w:noProof/>
            <w:webHidden/>
          </w:rPr>
          <w:fldChar w:fldCharType="begin"/>
        </w:r>
        <w:r w:rsidR="005A4AB6">
          <w:rPr>
            <w:noProof/>
            <w:webHidden/>
          </w:rPr>
          <w:instrText xml:space="preserve"> PAGEREF _Toc130834796 \h </w:instrText>
        </w:r>
        <w:r w:rsidR="005A4AB6">
          <w:rPr>
            <w:noProof/>
            <w:webHidden/>
          </w:rPr>
        </w:r>
        <w:r w:rsidR="005A4AB6">
          <w:rPr>
            <w:noProof/>
            <w:webHidden/>
          </w:rPr>
          <w:fldChar w:fldCharType="separate"/>
        </w:r>
        <w:r w:rsidR="007D7514">
          <w:rPr>
            <w:noProof/>
            <w:webHidden/>
          </w:rPr>
          <w:t>34</w:t>
        </w:r>
        <w:r w:rsidR="005A4AB6">
          <w:rPr>
            <w:noProof/>
            <w:webHidden/>
          </w:rPr>
          <w:fldChar w:fldCharType="end"/>
        </w:r>
      </w:hyperlink>
    </w:p>
    <w:p w14:paraId="5F63C747" w14:textId="7452B546" w:rsidR="005A4AB6" w:rsidRDefault="00000000">
      <w:pPr>
        <w:pStyle w:val="Inhopg2"/>
        <w:rPr>
          <w:rFonts w:asciiTheme="minorHAnsi" w:eastAsiaTheme="minorEastAsia" w:hAnsiTheme="minorHAnsi" w:cstheme="minorBidi"/>
          <w:noProof/>
          <w:sz w:val="24"/>
        </w:rPr>
      </w:pPr>
      <w:hyperlink w:anchor="_Toc130834797" w:history="1">
        <w:r w:rsidR="005A4AB6" w:rsidRPr="00924B38">
          <w:rPr>
            <w:rStyle w:val="Hyperlink"/>
            <w:rFonts w:ascii="Calibri" w:eastAsiaTheme="majorEastAsia" w:hAnsi="Calibri" w:cstheme="majorBidi"/>
            <w:b/>
            <w:bCs/>
            <w:i/>
            <w:iCs/>
            <w:noProof/>
          </w:rPr>
          <w:t>5.3.1</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Beoordelingscommissie</w:t>
        </w:r>
        <w:r w:rsidR="005A4AB6">
          <w:rPr>
            <w:noProof/>
            <w:webHidden/>
          </w:rPr>
          <w:tab/>
        </w:r>
        <w:r w:rsidR="005A4AB6">
          <w:rPr>
            <w:noProof/>
            <w:webHidden/>
          </w:rPr>
          <w:fldChar w:fldCharType="begin"/>
        </w:r>
        <w:r w:rsidR="005A4AB6">
          <w:rPr>
            <w:noProof/>
            <w:webHidden/>
          </w:rPr>
          <w:instrText xml:space="preserve"> PAGEREF _Toc130834797 \h </w:instrText>
        </w:r>
        <w:r w:rsidR="005A4AB6">
          <w:rPr>
            <w:noProof/>
            <w:webHidden/>
          </w:rPr>
        </w:r>
        <w:r w:rsidR="005A4AB6">
          <w:rPr>
            <w:noProof/>
            <w:webHidden/>
          </w:rPr>
          <w:fldChar w:fldCharType="separate"/>
        </w:r>
        <w:r w:rsidR="007D7514">
          <w:rPr>
            <w:noProof/>
            <w:webHidden/>
          </w:rPr>
          <w:t>34</w:t>
        </w:r>
        <w:r w:rsidR="005A4AB6">
          <w:rPr>
            <w:noProof/>
            <w:webHidden/>
          </w:rPr>
          <w:fldChar w:fldCharType="end"/>
        </w:r>
      </w:hyperlink>
    </w:p>
    <w:p w14:paraId="11E0D779" w14:textId="5BB90208" w:rsidR="005A4AB6" w:rsidRDefault="00000000">
      <w:pPr>
        <w:pStyle w:val="Inhopg2"/>
        <w:rPr>
          <w:rFonts w:asciiTheme="minorHAnsi" w:eastAsiaTheme="minorEastAsia" w:hAnsiTheme="minorHAnsi" w:cstheme="minorBidi"/>
          <w:noProof/>
          <w:sz w:val="24"/>
        </w:rPr>
      </w:pPr>
      <w:hyperlink w:anchor="_Toc130834798" w:history="1">
        <w:r w:rsidR="005A4AB6" w:rsidRPr="00924B38">
          <w:rPr>
            <w:rStyle w:val="Hyperlink"/>
            <w:rFonts w:ascii="Calibri" w:eastAsiaTheme="majorEastAsia" w:hAnsi="Calibri" w:cstheme="majorBidi"/>
            <w:b/>
            <w:bCs/>
            <w:i/>
            <w:iCs/>
            <w:noProof/>
          </w:rPr>
          <w:t>5.3.2</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Beoordeling van kwaliteitsaspecten</w:t>
        </w:r>
        <w:r w:rsidR="005A4AB6">
          <w:rPr>
            <w:noProof/>
            <w:webHidden/>
          </w:rPr>
          <w:tab/>
        </w:r>
        <w:r w:rsidR="005A4AB6">
          <w:rPr>
            <w:noProof/>
            <w:webHidden/>
          </w:rPr>
          <w:fldChar w:fldCharType="begin"/>
        </w:r>
        <w:r w:rsidR="005A4AB6">
          <w:rPr>
            <w:noProof/>
            <w:webHidden/>
          </w:rPr>
          <w:instrText xml:space="preserve"> PAGEREF _Toc130834798 \h </w:instrText>
        </w:r>
        <w:r w:rsidR="005A4AB6">
          <w:rPr>
            <w:noProof/>
            <w:webHidden/>
          </w:rPr>
        </w:r>
        <w:r w:rsidR="005A4AB6">
          <w:rPr>
            <w:noProof/>
            <w:webHidden/>
          </w:rPr>
          <w:fldChar w:fldCharType="separate"/>
        </w:r>
        <w:r w:rsidR="007D7514">
          <w:rPr>
            <w:noProof/>
            <w:webHidden/>
          </w:rPr>
          <w:t>34</w:t>
        </w:r>
        <w:r w:rsidR="005A4AB6">
          <w:rPr>
            <w:noProof/>
            <w:webHidden/>
          </w:rPr>
          <w:fldChar w:fldCharType="end"/>
        </w:r>
      </w:hyperlink>
    </w:p>
    <w:p w14:paraId="79B6E6EA" w14:textId="21409719" w:rsidR="005A4AB6" w:rsidRDefault="00000000">
      <w:pPr>
        <w:pStyle w:val="Inhopg2"/>
        <w:rPr>
          <w:rFonts w:asciiTheme="minorHAnsi" w:eastAsiaTheme="minorEastAsia" w:hAnsiTheme="minorHAnsi" w:cstheme="minorBidi"/>
          <w:noProof/>
          <w:sz w:val="24"/>
        </w:rPr>
      </w:pPr>
      <w:hyperlink w:anchor="_Toc130834799" w:history="1">
        <w:r w:rsidR="005A4AB6" w:rsidRPr="00924B38">
          <w:rPr>
            <w:rStyle w:val="Hyperlink"/>
            <w:rFonts w:ascii="Calibri" w:eastAsiaTheme="majorEastAsia" w:hAnsi="Calibri" w:cstheme="majorBidi"/>
            <w:b/>
            <w:bCs/>
            <w:i/>
            <w:iCs/>
            <w:noProof/>
          </w:rPr>
          <w:t>5.3.3</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Beoordeling Gunningscriterium Prijs</w:t>
        </w:r>
        <w:r w:rsidR="005A4AB6">
          <w:rPr>
            <w:noProof/>
            <w:webHidden/>
          </w:rPr>
          <w:tab/>
        </w:r>
        <w:r w:rsidR="005A4AB6">
          <w:rPr>
            <w:noProof/>
            <w:webHidden/>
          </w:rPr>
          <w:fldChar w:fldCharType="begin"/>
        </w:r>
        <w:r w:rsidR="005A4AB6">
          <w:rPr>
            <w:noProof/>
            <w:webHidden/>
          </w:rPr>
          <w:instrText xml:space="preserve"> PAGEREF _Toc130834799 \h </w:instrText>
        </w:r>
        <w:r w:rsidR="005A4AB6">
          <w:rPr>
            <w:noProof/>
            <w:webHidden/>
          </w:rPr>
        </w:r>
        <w:r w:rsidR="005A4AB6">
          <w:rPr>
            <w:noProof/>
            <w:webHidden/>
          </w:rPr>
          <w:fldChar w:fldCharType="separate"/>
        </w:r>
        <w:r w:rsidR="007D7514">
          <w:rPr>
            <w:noProof/>
            <w:webHidden/>
          </w:rPr>
          <w:t>35</w:t>
        </w:r>
        <w:r w:rsidR="005A4AB6">
          <w:rPr>
            <w:noProof/>
            <w:webHidden/>
          </w:rPr>
          <w:fldChar w:fldCharType="end"/>
        </w:r>
      </w:hyperlink>
    </w:p>
    <w:p w14:paraId="78C5946B" w14:textId="59CB23FC" w:rsidR="005A4AB6" w:rsidRDefault="00000000">
      <w:pPr>
        <w:pStyle w:val="Inhopg2"/>
        <w:rPr>
          <w:rFonts w:asciiTheme="minorHAnsi" w:eastAsiaTheme="minorEastAsia" w:hAnsiTheme="minorHAnsi" w:cstheme="minorBidi"/>
          <w:noProof/>
          <w:sz w:val="24"/>
        </w:rPr>
      </w:pPr>
      <w:hyperlink w:anchor="_Toc130834800" w:history="1">
        <w:r w:rsidR="005A4AB6" w:rsidRPr="00924B38">
          <w:rPr>
            <w:rStyle w:val="Hyperlink"/>
            <w:rFonts w:ascii="Calibri" w:eastAsiaTheme="majorEastAsia" w:hAnsi="Calibri" w:cstheme="majorBidi"/>
            <w:b/>
            <w:bCs/>
            <w:i/>
            <w:iCs/>
            <w:noProof/>
          </w:rPr>
          <w:t>5.3.4</w:t>
        </w:r>
        <w:r w:rsidR="005A4AB6">
          <w:rPr>
            <w:rFonts w:asciiTheme="minorHAnsi" w:eastAsiaTheme="minorEastAsia" w:hAnsiTheme="minorHAnsi" w:cstheme="minorBidi"/>
            <w:noProof/>
            <w:sz w:val="24"/>
          </w:rPr>
          <w:tab/>
        </w:r>
        <w:r w:rsidR="005A4AB6" w:rsidRPr="00924B38">
          <w:rPr>
            <w:rStyle w:val="Hyperlink"/>
            <w:rFonts w:ascii="Calibri" w:eastAsiaTheme="majorEastAsia" w:hAnsi="Calibri" w:cstheme="majorBidi"/>
            <w:b/>
            <w:bCs/>
            <w:i/>
            <w:iCs/>
            <w:noProof/>
          </w:rPr>
          <w:t>Aanlevering van de Inschrijving</w:t>
        </w:r>
        <w:r w:rsidR="005A4AB6">
          <w:rPr>
            <w:noProof/>
            <w:webHidden/>
          </w:rPr>
          <w:tab/>
        </w:r>
        <w:r w:rsidR="005A4AB6">
          <w:rPr>
            <w:noProof/>
            <w:webHidden/>
          </w:rPr>
          <w:fldChar w:fldCharType="begin"/>
        </w:r>
        <w:r w:rsidR="005A4AB6">
          <w:rPr>
            <w:noProof/>
            <w:webHidden/>
          </w:rPr>
          <w:instrText xml:space="preserve"> PAGEREF _Toc130834800 \h </w:instrText>
        </w:r>
        <w:r w:rsidR="005A4AB6">
          <w:rPr>
            <w:noProof/>
            <w:webHidden/>
          </w:rPr>
        </w:r>
        <w:r w:rsidR="005A4AB6">
          <w:rPr>
            <w:noProof/>
            <w:webHidden/>
          </w:rPr>
          <w:fldChar w:fldCharType="separate"/>
        </w:r>
        <w:r w:rsidR="007D7514">
          <w:rPr>
            <w:noProof/>
            <w:webHidden/>
          </w:rPr>
          <w:t>35</w:t>
        </w:r>
        <w:r w:rsidR="005A4AB6">
          <w:rPr>
            <w:noProof/>
            <w:webHidden/>
          </w:rPr>
          <w:fldChar w:fldCharType="end"/>
        </w:r>
      </w:hyperlink>
    </w:p>
    <w:p w14:paraId="4EDBBEFC" w14:textId="17ABF9EC" w:rsidR="005A4AB6" w:rsidRDefault="00000000">
      <w:pPr>
        <w:pStyle w:val="Inhopg2"/>
        <w:rPr>
          <w:rFonts w:asciiTheme="minorHAnsi" w:eastAsiaTheme="minorEastAsia" w:hAnsiTheme="minorHAnsi" w:cstheme="minorBidi"/>
          <w:noProof/>
          <w:sz w:val="24"/>
        </w:rPr>
      </w:pPr>
      <w:hyperlink w:anchor="_Toc130834801" w:history="1">
        <w:r w:rsidR="005A4AB6" w:rsidRPr="00924B38">
          <w:rPr>
            <w:rStyle w:val="Hyperlink"/>
            <w:noProof/>
          </w:rPr>
          <w:t>5.4</w:t>
        </w:r>
        <w:r w:rsidR="005A4AB6">
          <w:rPr>
            <w:rFonts w:asciiTheme="minorHAnsi" w:eastAsiaTheme="minorEastAsia" w:hAnsiTheme="minorHAnsi" w:cstheme="minorBidi"/>
            <w:noProof/>
            <w:sz w:val="24"/>
          </w:rPr>
          <w:tab/>
        </w:r>
        <w:r w:rsidR="005A4AB6" w:rsidRPr="00924B38">
          <w:rPr>
            <w:rStyle w:val="Hyperlink"/>
            <w:noProof/>
          </w:rPr>
          <w:t>Weging eindresultaat</w:t>
        </w:r>
        <w:r w:rsidR="005A4AB6">
          <w:rPr>
            <w:noProof/>
            <w:webHidden/>
          </w:rPr>
          <w:tab/>
        </w:r>
        <w:r w:rsidR="005A4AB6">
          <w:rPr>
            <w:noProof/>
            <w:webHidden/>
          </w:rPr>
          <w:fldChar w:fldCharType="begin"/>
        </w:r>
        <w:r w:rsidR="005A4AB6">
          <w:rPr>
            <w:noProof/>
            <w:webHidden/>
          </w:rPr>
          <w:instrText xml:space="preserve"> PAGEREF _Toc130834801 \h </w:instrText>
        </w:r>
        <w:r w:rsidR="005A4AB6">
          <w:rPr>
            <w:noProof/>
            <w:webHidden/>
          </w:rPr>
        </w:r>
        <w:r w:rsidR="005A4AB6">
          <w:rPr>
            <w:noProof/>
            <w:webHidden/>
          </w:rPr>
          <w:fldChar w:fldCharType="separate"/>
        </w:r>
        <w:r w:rsidR="007D7514">
          <w:rPr>
            <w:noProof/>
            <w:webHidden/>
          </w:rPr>
          <w:t>36</w:t>
        </w:r>
        <w:r w:rsidR="005A4AB6">
          <w:rPr>
            <w:noProof/>
            <w:webHidden/>
          </w:rPr>
          <w:fldChar w:fldCharType="end"/>
        </w:r>
      </w:hyperlink>
    </w:p>
    <w:p w14:paraId="5F3ABBF6" w14:textId="737C254F" w:rsidR="005A4AB6" w:rsidRDefault="00000000">
      <w:pPr>
        <w:pStyle w:val="Inhopg2"/>
        <w:rPr>
          <w:rFonts w:asciiTheme="minorHAnsi" w:eastAsiaTheme="minorEastAsia" w:hAnsiTheme="minorHAnsi" w:cstheme="minorBidi"/>
          <w:noProof/>
          <w:sz w:val="24"/>
        </w:rPr>
      </w:pPr>
      <w:hyperlink w:anchor="_Toc130834802" w:history="1">
        <w:r w:rsidR="005A4AB6" w:rsidRPr="00924B38">
          <w:rPr>
            <w:rStyle w:val="Hyperlink"/>
            <w:noProof/>
          </w:rPr>
          <w:t>5.5</w:t>
        </w:r>
        <w:r w:rsidR="005A4AB6">
          <w:rPr>
            <w:rFonts w:asciiTheme="minorHAnsi" w:eastAsiaTheme="minorEastAsia" w:hAnsiTheme="minorHAnsi" w:cstheme="minorBidi"/>
            <w:noProof/>
            <w:sz w:val="24"/>
          </w:rPr>
          <w:tab/>
        </w:r>
        <w:r w:rsidR="005A4AB6" w:rsidRPr="00924B38">
          <w:rPr>
            <w:rStyle w:val="Hyperlink"/>
            <w:noProof/>
          </w:rPr>
          <w:t>Gunningsbeslissing</w:t>
        </w:r>
        <w:r w:rsidR="005A4AB6">
          <w:rPr>
            <w:noProof/>
            <w:webHidden/>
          </w:rPr>
          <w:tab/>
        </w:r>
        <w:r w:rsidR="005A4AB6">
          <w:rPr>
            <w:noProof/>
            <w:webHidden/>
          </w:rPr>
          <w:fldChar w:fldCharType="begin"/>
        </w:r>
        <w:r w:rsidR="005A4AB6">
          <w:rPr>
            <w:noProof/>
            <w:webHidden/>
          </w:rPr>
          <w:instrText xml:space="preserve"> PAGEREF _Toc130834802 \h </w:instrText>
        </w:r>
        <w:r w:rsidR="005A4AB6">
          <w:rPr>
            <w:noProof/>
            <w:webHidden/>
          </w:rPr>
        </w:r>
        <w:r w:rsidR="005A4AB6">
          <w:rPr>
            <w:noProof/>
            <w:webHidden/>
          </w:rPr>
          <w:fldChar w:fldCharType="separate"/>
        </w:r>
        <w:r w:rsidR="007D7514">
          <w:rPr>
            <w:noProof/>
            <w:webHidden/>
          </w:rPr>
          <w:t>36</w:t>
        </w:r>
        <w:r w:rsidR="005A4AB6">
          <w:rPr>
            <w:noProof/>
            <w:webHidden/>
          </w:rPr>
          <w:fldChar w:fldCharType="end"/>
        </w:r>
      </w:hyperlink>
    </w:p>
    <w:p w14:paraId="6B49B437" w14:textId="121696D8" w:rsidR="005A4AB6" w:rsidRDefault="00000000">
      <w:pPr>
        <w:pStyle w:val="Inhopg1"/>
        <w:rPr>
          <w:rFonts w:eastAsiaTheme="minorEastAsia" w:cstheme="minorBidi"/>
          <w:b w:val="0"/>
          <w:bCs w:val="0"/>
          <w:color w:val="auto"/>
          <w:kern w:val="0"/>
          <w:sz w:val="24"/>
          <w:szCs w:val="24"/>
        </w:rPr>
      </w:pPr>
      <w:hyperlink w:anchor="_Toc130834803" w:history="1">
        <w:r w:rsidR="005A4AB6" w:rsidRPr="00924B38">
          <w:rPr>
            <w:rStyle w:val="Hyperlink"/>
            <w:rFonts w:cs="Arial"/>
          </w:rPr>
          <w:t>6</w:t>
        </w:r>
        <w:r w:rsidR="005A4AB6">
          <w:rPr>
            <w:rFonts w:eastAsiaTheme="minorEastAsia" w:cstheme="minorBidi"/>
            <w:b w:val="0"/>
            <w:bCs w:val="0"/>
            <w:color w:val="auto"/>
            <w:kern w:val="0"/>
            <w:sz w:val="24"/>
            <w:szCs w:val="24"/>
          </w:rPr>
          <w:tab/>
        </w:r>
        <w:r w:rsidR="005A4AB6" w:rsidRPr="00924B38">
          <w:rPr>
            <w:rStyle w:val="Hyperlink"/>
            <w:rFonts w:cs="Arial"/>
          </w:rPr>
          <w:t>Bijlagen</w:t>
        </w:r>
        <w:r w:rsidR="005A4AB6">
          <w:rPr>
            <w:webHidden/>
          </w:rPr>
          <w:tab/>
        </w:r>
        <w:r w:rsidR="005A4AB6">
          <w:rPr>
            <w:webHidden/>
          </w:rPr>
          <w:fldChar w:fldCharType="begin"/>
        </w:r>
        <w:r w:rsidR="005A4AB6">
          <w:rPr>
            <w:webHidden/>
          </w:rPr>
          <w:instrText xml:space="preserve"> PAGEREF _Toc130834803 \h </w:instrText>
        </w:r>
        <w:r w:rsidR="005A4AB6">
          <w:rPr>
            <w:webHidden/>
          </w:rPr>
        </w:r>
        <w:r w:rsidR="005A4AB6">
          <w:rPr>
            <w:webHidden/>
          </w:rPr>
          <w:fldChar w:fldCharType="separate"/>
        </w:r>
        <w:r w:rsidR="007D7514">
          <w:rPr>
            <w:webHidden/>
          </w:rPr>
          <w:t>37</w:t>
        </w:r>
        <w:r w:rsidR="005A4AB6">
          <w:rPr>
            <w:webHidden/>
          </w:rPr>
          <w:fldChar w:fldCharType="end"/>
        </w:r>
      </w:hyperlink>
    </w:p>
    <w:p w14:paraId="22D6E538" w14:textId="059398BF" w:rsidR="00B76F23" w:rsidRPr="008C641C" w:rsidRDefault="00A53B07" w:rsidP="006537E8">
      <w:pPr>
        <w:tabs>
          <w:tab w:val="left" w:pos="567"/>
        </w:tabs>
        <w:spacing w:after="0" w:line="300" w:lineRule="exact"/>
        <w:rPr>
          <w:rFonts w:ascii="Calibri" w:hAnsi="Calibri" w:cs="Arial"/>
          <w:b/>
        </w:rPr>
        <w:sectPr w:rsidR="00B76F23" w:rsidRPr="008C641C" w:rsidSect="001627DC">
          <w:pgSz w:w="11906" w:h="16838" w:code="9"/>
          <w:pgMar w:top="2552" w:right="1134" w:bottom="1418" w:left="1985" w:header="709" w:footer="709" w:gutter="0"/>
          <w:cols w:space="708"/>
          <w:docGrid w:linePitch="360"/>
        </w:sectPr>
      </w:pPr>
      <w:r w:rsidRPr="006537E8">
        <w:rPr>
          <w:rFonts w:eastAsia="Times New Roman" w:cstheme="minorHAnsi"/>
          <w:color w:val="2B579A"/>
          <w:shd w:val="clear" w:color="auto" w:fill="E6E6E6"/>
          <w:lang w:eastAsia="nl-NL"/>
        </w:rPr>
        <w:fldChar w:fldCharType="end"/>
      </w:r>
    </w:p>
    <w:p w14:paraId="29244A18" w14:textId="40875806" w:rsidR="004B21F6" w:rsidRPr="007C45F9" w:rsidRDefault="56D9AD84" w:rsidP="006537E8">
      <w:pPr>
        <w:pStyle w:val="Kop1"/>
        <w:keepLines w:val="0"/>
        <w:numPr>
          <w:ilvl w:val="0"/>
          <w:numId w:val="12"/>
        </w:numPr>
        <w:shd w:val="clear" w:color="auto" w:fill="0089CF"/>
        <w:spacing w:before="240" w:after="60" w:line="300" w:lineRule="exact"/>
        <w:ind w:left="0" w:firstLine="0"/>
        <w:rPr>
          <w:rFonts w:asciiTheme="minorHAnsi" w:eastAsia="Times New Roman" w:hAnsiTheme="minorHAnsi" w:cs="Arial"/>
          <w:color w:val="FFFFFF" w:themeColor="background1"/>
          <w:kern w:val="32"/>
          <w:sz w:val="32"/>
          <w:szCs w:val="32"/>
          <w:lang w:eastAsia="nl-NL"/>
        </w:rPr>
      </w:pPr>
      <w:bookmarkStart w:id="2" w:name="_Toc130834755"/>
      <w:bookmarkStart w:id="3" w:name="_Toc518480320"/>
      <w:r w:rsidRPr="1EB329E9">
        <w:rPr>
          <w:rFonts w:asciiTheme="minorHAnsi" w:eastAsia="Times New Roman" w:hAnsiTheme="minorHAnsi" w:cs="Arial"/>
          <w:color w:val="FFFFFF" w:themeColor="background1"/>
          <w:kern w:val="32"/>
          <w:sz w:val="32"/>
          <w:szCs w:val="32"/>
          <w:lang w:eastAsia="nl-NL"/>
        </w:rPr>
        <w:lastRenderedPageBreak/>
        <w:t>Inleiding</w:t>
      </w:r>
      <w:bookmarkEnd w:id="2"/>
    </w:p>
    <w:p w14:paraId="46495899" w14:textId="77777777" w:rsidR="00794A43" w:rsidRPr="00794A43" w:rsidRDefault="00794A43" w:rsidP="00794A43">
      <w:pPr>
        <w:spacing w:after="0" w:line="300" w:lineRule="exact"/>
        <w:jc w:val="both"/>
        <w:rPr>
          <w:rFonts w:ascii="Calibri" w:hAnsi="Calibri"/>
        </w:rPr>
      </w:pPr>
      <w:r w:rsidRPr="00794A43">
        <w:rPr>
          <w:rFonts w:ascii="Calibri" w:hAnsi="Calibri"/>
        </w:rPr>
        <w:t>Voor u ligt de offerteaanvraag behorende bij een Europese aanbesteding volgens de Openbare aanbestedingsprocedure voor het project ‘</w:t>
      </w:r>
      <w:proofErr w:type="spellStart"/>
      <w:r w:rsidRPr="00794A43">
        <w:rPr>
          <w:rFonts w:ascii="Calibri" w:hAnsi="Calibri"/>
        </w:rPr>
        <w:t>Wayfinding</w:t>
      </w:r>
      <w:proofErr w:type="spellEnd"/>
      <w:r w:rsidRPr="00794A43">
        <w:rPr>
          <w:rFonts w:ascii="Calibri" w:hAnsi="Calibri"/>
        </w:rPr>
        <w:t xml:space="preserve">’ van de Vrije Universiteit Amsterdam (VU). </w:t>
      </w:r>
    </w:p>
    <w:p w14:paraId="06D8B53C" w14:textId="77777777" w:rsidR="00794A43" w:rsidRPr="00794A43" w:rsidRDefault="00794A43" w:rsidP="00794A43">
      <w:pPr>
        <w:spacing w:after="0" w:line="300" w:lineRule="exact"/>
        <w:jc w:val="both"/>
        <w:rPr>
          <w:rFonts w:ascii="Calibri" w:hAnsi="Calibri"/>
        </w:rPr>
      </w:pPr>
    </w:p>
    <w:p w14:paraId="703B4FC2" w14:textId="54C076B0" w:rsidR="0096167F" w:rsidRPr="0096167F" w:rsidRDefault="00794A43" w:rsidP="007C45F9">
      <w:pPr>
        <w:spacing w:after="0" w:line="300" w:lineRule="exact"/>
        <w:jc w:val="both"/>
      </w:pPr>
      <w:r w:rsidRPr="00794A43">
        <w:rPr>
          <w:rFonts w:ascii="Calibri" w:hAnsi="Calibri"/>
        </w:rPr>
        <w:t>Op deze aanbestedingsprocedure is de Aanbestedingswet 2012 (Stb. 2016, 241) (hierna: Aw2012) van toepassing</w:t>
      </w:r>
      <w:r w:rsidR="110C2B04" w:rsidRPr="37F21340">
        <w:rPr>
          <w:rFonts w:ascii="Calibri" w:hAnsi="Calibri"/>
        </w:rPr>
        <w:t xml:space="preserve"> </w:t>
      </w:r>
    </w:p>
    <w:p w14:paraId="2E6FCBE6" w14:textId="71ACF0B6" w:rsidR="00AA16BD" w:rsidRPr="00375FE0" w:rsidRDefault="00AA16BD"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4" w:name="_Toc130834756"/>
      <w:r w:rsidRPr="00375FE0">
        <w:rPr>
          <w:rFonts w:ascii="Calibri" w:eastAsiaTheme="majorEastAsia" w:hAnsi="Calibri" w:cstheme="majorBidi"/>
          <w:b/>
          <w:bCs/>
          <w:color w:val="4F81BD" w:themeColor="accent1"/>
          <w:sz w:val="22"/>
          <w:szCs w:val="22"/>
        </w:rPr>
        <w:t>Algemeen</w:t>
      </w:r>
      <w:bookmarkEnd w:id="4"/>
    </w:p>
    <w:p w14:paraId="14107AF4" w14:textId="3B8D4D05" w:rsidR="002B514D" w:rsidRPr="002B514D" w:rsidRDefault="002B514D" w:rsidP="002B514D">
      <w:pPr>
        <w:widowControl w:val="0"/>
        <w:tabs>
          <w:tab w:val="left" w:pos="567"/>
        </w:tabs>
        <w:autoSpaceDE w:val="0"/>
        <w:autoSpaceDN w:val="0"/>
        <w:adjustRightInd w:val="0"/>
        <w:spacing w:after="0" w:line="300" w:lineRule="exact"/>
        <w:jc w:val="both"/>
        <w:rPr>
          <w:rFonts w:ascii="Calibri" w:hAnsi="Calibri"/>
        </w:rPr>
      </w:pPr>
      <w:r w:rsidRPr="00834B6D">
        <w:rPr>
          <w:rFonts w:ascii="Calibri" w:hAnsi="Calibri"/>
        </w:rPr>
        <w:t xml:space="preserve">Het doel van deze aanbesteding is het aangaan van een overeenkomst voor de </w:t>
      </w:r>
      <w:proofErr w:type="spellStart"/>
      <w:r w:rsidRPr="00834B6D">
        <w:rPr>
          <w:rFonts w:ascii="Calibri" w:hAnsi="Calibri"/>
        </w:rPr>
        <w:t>Wayfinding</w:t>
      </w:r>
      <w:proofErr w:type="spellEnd"/>
      <w:r w:rsidRPr="00834B6D">
        <w:rPr>
          <w:rFonts w:ascii="Calibri" w:hAnsi="Calibri"/>
        </w:rPr>
        <w:t xml:space="preserve"> met één (1) leverancier, die</w:t>
      </w:r>
      <w:r w:rsidRPr="002B514D">
        <w:rPr>
          <w:rFonts w:ascii="Calibri" w:hAnsi="Calibri"/>
        </w:rPr>
        <w:t xml:space="preserve"> de gevraagde goederen en diensten kan leveren conform de specificaties en voorwaarden van de Vrije Universiteit</w:t>
      </w:r>
      <w:r w:rsidR="00323632">
        <w:rPr>
          <w:rFonts w:ascii="Calibri" w:hAnsi="Calibri"/>
        </w:rPr>
        <w:t xml:space="preserve"> Amsterdam</w:t>
      </w:r>
      <w:r w:rsidRPr="002B514D">
        <w:rPr>
          <w:rFonts w:ascii="Calibri" w:hAnsi="Calibri"/>
        </w:rPr>
        <w:t xml:space="preserve">. De overeenkomst heeft een initiële looptijd </w:t>
      </w:r>
      <w:r w:rsidRPr="00834B6D">
        <w:rPr>
          <w:rFonts w:ascii="Calibri" w:hAnsi="Calibri"/>
        </w:rPr>
        <w:t>van twee (2) jaar met een optie tot verlenging van twee (2) maal één (1) jaar. De</w:t>
      </w:r>
      <w:r w:rsidRPr="002B514D">
        <w:rPr>
          <w:rFonts w:ascii="Calibri" w:hAnsi="Calibri"/>
        </w:rPr>
        <w:t xml:space="preserve"> verwachte ingangsdatum van de </w:t>
      </w:r>
      <w:r w:rsidRPr="00856067">
        <w:rPr>
          <w:rFonts w:ascii="Calibri" w:hAnsi="Calibri"/>
        </w:rPr>
        <w:t>overeenkomst is 1 augustus 2023. De g</w:t>
      </w:r>
      <w:r w:rsidRPr="002B514D">
        <w:rPr>
          <w:rFonts w:ascii="Calibri" w:hAnsi="Calibri"/>
        </w:rPr>
        <w:t xml:space="preserve">unning vindt plaats op basis van het gunningscriterium economisch meest voordelige inschrijving, op basis van de verhouding prijs-kwaliteit (beste PKV). </w:t>
      </w:r>
    </w:p>
    <w:p w14:paraId="3EDF99C0" w14:textId="77777777" w:rsidR="002B514D" w:rsidRPr="002B514D" w:rsidRDefault="002B514D" w:rsidP="002B514D">
      <w:pPr>
        <w:widowControl w:val="0"/>
        <w:tabs>
          <w:tab w:val="left" w:pos="567"/>
        </w:tabs>
        <w:autoSpaceDE w:val="0"/>
        <w:autoSpaceDN w:val="0"/>
        <w:adjustRightInd w:val="0"/>
        <w:spacing w:after="0" w:line="300" w:lineRule="exact"/>
        <w:jc w:val="both"/>
        <w:rPr>
          <w:rFonts w:ascii="Calibri" w:hAnsi="Calibri"/>
        </w:rPr>
      </w:pPr>
    </w:p>
    <w:p w14:paraId="641136C1" w14:textId="3D9D0AD5" w:rsidR="004A3515" w:rsidRPr="00CB742D" w:rsidRDefault="002B514D" w:rsidP="002B514D">
      <w:pPr>
        <w:widowControl w:val="0"/>
        <w:tabs>
          <w:tab w:val="left" w:pos="567"/>
        </w:tabs>
        <w:autoSpaceDE w:val="0"/>
        <w:autoSpaceDN w:val="0"/>
        <w:adjustRightInd w:val="0"/>
        <w:spacing w:after="0" w:line="300" w:lineRule="exact"/>
        <w:jc w:val="both"/>
        <w:rPr>
          <w:color w:val="000000" w:themeColor="text1"/>
        </w:rPr>
      </w:pPr>
      <w:r w:rsidRPr="002B514D">
        <w:rPr>
          <w:rFonts w:ascii="Calibri" w:hAnsi="Calibri"/>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r w:rsidR="7901792B" w:rsidRPr="1EB329E9">
        <w:rPr>
          <w:color w:val="000000" w:themeColor="text1"/>
        </w:rPr>
        <w:t xml:space="preserve">. </w:t>
      </w:r>
    </w:p>
    <w:p w14:paraId="2BA6F7D0" w14:textId="5592043A" w:rsidR="00F1655E" w:rsidRPr="00375FE0" w:rsidRDefault="00F1655E"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5" w:name="_Toc521996886"/>
      <w:bookmarkStart w:id="6" w:name="_Toc130834757"/>
      <w:bookmarkEnd w:id="5"/>
      <w:r w:rsidRPr="00375FE0">
        <w:rPr>
          <w:rFonts w:ascii="Calibri" w:eastAsiaTheme="majorEastAsia" w:hAnsi="Calibri" w:cstheme="majorBidi"/>
          <w:b/>
          <w:bCs/>
          <w:color w:val="4F81BD" w:themeColor="accent1"/>
          <w:sz w:val="22"/>
          <w:szCs w:val="22"/>
        </w:rPr>
        <w:t>Opdrachtgever</w:t>
      </w:r>
      <w:bookmarkEnd w:id="6"/>
    </w:p>
    <w:p w14:paraId="3EA0BA01" w14:textId="3C81784B" w:rsidR="26E720FD" w:rsidRDefault="0003133F" w:rsidP="307C92FC">
      <w:pPr>
        <w:spacing w:after="0" w:line="300" w:lineRule="exact"/>
        <w:jc w:val="both"/>
      </w:pPr>
      <w:r>
        <w:t>D</w:t>
      </w:r>
      <w:r w:rsidR="06388E31">
        <w:t xml:space="preserve">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 </w:t>
      </w:r>
    </w:p>
    <w:p w14:paraId="16EE5CB8" w14:textId="68267BEB" w:rsidR="307C92FC" w:rsidRDefault="307C92FC" w:rsidP="307C92FC">
      <w:pPr>
        <w:spacing w:after="0" w:line="300" w:lineRule="exact"/>
        <w:jc w:val="both"/>
      </w:pPr>
    </w:p>
    <w:p w14:paraId="4584264A" w14:textId="6EFEDCBC" w:rsidR="06388E31" w:rsidRDefault="06388E31" w:rsidP="307C92FC">
      <w:pPr>
        <w:spacing w:after="0" w:line="300" w:lineRule="exact"/>
        <w:jc w:val="both"/>
      </w:pPr>
      <w:r>
        <w:t>De basisfilosofie van de VU uit zich in drie kernwaarden, die als richtsnoer gelden voor het werken en handelen van medewerkers en studenten. Deze waarden zijn onlosmakelijk verbonden met de wijze waarop de VU excellent onderzoek en onderwijs vormgeeft.</w:t>
      </w:r>
    </w:p>
    <w:p w14:paraId="31BEFD5D" w14:textId="68E8A6DA" w:rsidR="307C92FC" w:rsidRDefault="307C92FC" w:rsidP="307C92FC">
      <w:pPr>
        <w:spacing w:after="0" w:line="300" w:lineRule="exact"/>
        <w:jc w:val="both"/>
      </w:pPr>
    </w:p>
    <w:p w14:paraId="715B1220" w14:textId="2CDC2FBA" w:rsidR="06388E31" w:rsidRDefault="06388E31" w:rsidP="307C92FC">
      <w:pPr>
        <w:spacing w:after="0" w:line="300" w:lineRule="exact"/>
        <w:jc w:val="both"/>
        <w:rPr>
          <w:rFonts w:eastAsiaTheme="minorEastAsia"/>
        </w:rPr>
      </w:pPr>
      <w:r w:rsidRPr="307C92FC">
        <w:rPr>
          <w:rFonts w:eastAsiaTheme="minorEastAsia"/>
        </w:rPr>
        <w:t>De kernwaarden van de VU zijn:</w:t>
      </w:r>
    </w:p>
    <w:p w14:paraId="58F06B56" w14:textId="19C24FA9" w:rsidR="06388E31" w:rsidRDefault="4F504508" w:rsidP="006537E8">
      <w:pPr>
        <w:pStyle w:val="Lijstalinea"/>
        <w:numPr>
          <w:ilvl w:val="0"/>
          <w:numId w:val="13"/>
        </w:numPr>
        <w:spacing w:line="300" w:lineRule="exact"/>
        <w:ind w:left="567" w:hanging="567"/>
        <w:jc w:val="both"/>
        <w:rPr>
          <w:rFonts w:asciiTheme="minorHAnsi" w:eastAsiaTheme="minorEastAsia" w:hAnsiTheme="minorHAnsi" w:cstheme="minorBidi"/>
          <w:sz w:val="22"/>
          <w:szCs w:val="22"/>
        </w:rPr>
      </w:pPr>
      <w:r w:rsidRPr="37F21340">
        <w:rPr>
          <w:rFonts w:asciiTheme="minorHAnsi" w:eastAsiaTheme="minorEastAsia" w:hAnsiTheme="minorHAnsi" w:cstheme="minorBidi"/>
          <w:b/>
          <w:bCs/>
          <w:sz w:val="22"/>
          <w:szCs w:val="22"/>
        </w:rPr>
        <w:t>Verantwoordelijk</w:t>
      </w:r>
      <w:r w:rsidRPr="37F21340">
        <w:rPr>
          <w:rFonts w:asciiTheme="minorHAnsi" w:eastAsiaTheme="minorEastAsia" w:hAnsiTheme="minorHAnsi" w:cstheme="minorBidi"/>
          <w:sz w:val="22"/>
          <w:szCs w:val="22"/>
        </w:rPr>
        <w:t>: dienstbaar aan en betrokken bij mens en maatschappij.</w:t>
      </w:r>
    </w:p>
    <w:p w14:paraId="1C02B16E" w14:textId="3B7A57E9" w:rsidR="06388E31" w:rsidRDefault="4F504508" w:rsidP="006537E8">
      <w:pPr>
        <w:pStyle w:val="Lijstalinea"/>
        <w:numPr>
          <w:ilvl w:val="0"/>
          <w:numId w:val="13"/>
        </w:numPr>
        <w:spacing w:line="300" w:lineRule="exact"/>
        <w:ind w:left="567" w:hanging="567"/>
        <w:jc w:val="both"/>
        <w:rPr>
          <w:rFonts w:asciiTheme="minorHAnsi" w:eastAsiaTheme="minorEastAsia" w:hAnsiTheme="minorHAnsi" w:cstheme="minorBidi"/>
          <w:sz w:val="22"/>
          <w:szCs w:val="22"/>
        </w:rPr>
      </w:pPr>
      <w:r w:rsidRPr="37F21340">
        <w:rPr>
          <w:rFonts w:asciiTheme="minorHAnsi" w:eastAsiaTheme="minorEastAsia" w:hAnsiTheme="minorHAnsi" w:cstheme="minorBidi"/>
          <w:b/>
          <w:bCs/>
          <w:sz w:val="22"/>
          <w:szCs w:val="22"/>
        </w:rPr>
        <w:t>Open</w:t>
      </w:r>
      <w:r w:rsidRPr="37F21340">
        <w:rPr>
          <w:rFonts w:asciiTheme="minorHAnsi" w:eastAsiaTheme="minorEastAsia" w:hAnsiTheme="minorHAnsi" w:cstheme="minorBidi"/>
          <w:sz w:val="22"/>
          <w:szCs w:val="22"/>
        </w:rPr>
        <w:t>: voor diversiteit in disciplines, nationaliteiten, levensbeschouwingen en maatschappelijke overtuigingen.</w:t>
      </w:r>
    </w:p>
    <w:p w14:paraId="04B6B346" w14:textId="75C8534B" w:rsidR="06388E31" w:rsidRDefault="4F504508" w:rsidP="006537E8">
      <w:pPr>
        <w:pStyle w:val="Lijstalinea"/>
        <w:numPr>
          <w:ilvl w:val="0"/>
          <w:numId w:val="13"/>
        </w:numPr>
        <w:spacing w:line="300" w:lineRule="exact"/>
        <w:ind w:left="567" w:hanging="567"/>
        <w:jc w:val="both"/>
        <w:rPr>
          <w:rFonts w:asciiTheme="minorHAnsi" w:eastAsiaTheme="minorEastAsia" w:hAnsiTheme="minorHAnsi" w:cstheme="minorBidi"/>
          <w:sz w:val="22"/>
          <w:szCs w:val="22"/>
        </w:rPr>
      </w:pPr>
      <w:r w:rsidRPr="37F21340">
        <w:rPr>
          <w:rFonts w:asciiTheme="minorHAnsi" w:eastAsiaTheme="minorEastAsia" w:hAnsiTheme="minorHAnsi" w:cstheme="minorBidi"/>
          <w:b/>
          <w:bCs/>
          <w:sz w:val="22"/>
          <w:szCs w:val="22"/>
        </w:rPr>
        <w:t>Persoonlijk</w:t>
      </w:r>
      <w:r w:rsidRPr="37F21340">
        <w:rPr>
          <w:rFonts w:asciiTheme="minorHAnsi" w:eastAsiaTheme="minorEastAsia" w:hAnsiTheme="minorHAnsi" w:cstheme="minorBidi"/>
          <w:sz w:val="22"/>
          <w:szCs w:val="22"/>
        </w:rPr>
        <w:t>: aandacht voor de menselijke maat; een academische gemeenschap waarin elk lid wordt gekend.</w:t>
      </w:r>
    </w:p>
    <w:p w14:paraId="6883414F" w14:textId="792A1A4A" w:rsidR="307C92FC" w:rsidRDefault="307C92FC" w:rsidP="307C92FC">
      <w:pPr>
        <w:spacing w:after="0" w:line="300" w:lineRule="exact"/>
        <w:jc w:val="both"/>
      </w:pPr>
    </w:p>
    <w:p w14:paraId="7F6488A1" w14:textId="1DB42A3C" w:rsidR="06388E31" w:rsidRDefault="06388E31" w:rsidP="307C92FC">
      <w:pPr>
        <w:spacing w:after="0" w:line="300" w:lineRule="exact"/>
        <w:jc w:val="both"/>
      </w:pPr>
      <w:r>
        <w:t xml:space="preserve">De Stichting VU is de rechtspersoon waarbinnen de Vrije Universiteit haar werk verricht. Het bestuur van de stichting wordt gevormd door het College van Bestuur. </w:t>
      </w:r>
    </w:p>
    <w:p w14:paraId="6020F55A" w14:textId="566143E4" w:rsidR="06388E31" w:rsidRDefault="06388E31" w:rsidP="307C92FC">
      <w:pPr>
        <w:spacing w:after="0" w:line="300" w:lineRule="exact"/>
        <w:jc w:val="both"/>
      </w:pPr>
      <w:r>
        <w:t xml:space="preserve">Voor meer informatie over de VU, zie </w:t>
      </w:r>
      <w:hyperlink r:id="rId14">
        <w:r w:rsidR="00FF4EBF" w:rsidRPr="3EFEFB3A">
          <w:rPr>
            <w:rStyle w:val="Hyperlink"/>
          </w:rPr>
          <w:t>www.vu.nl</w:t>
        </w:r>
      </w:hyperlink>
      <w:r w:rsidR="00FF4EBF">
        <w:t>.</w:t>
      </w:r>
    </w:p>
    <w:p w14:paraId="03603798" w14:textId="77777777" w:rsidR="001A20EA" w:rsidRDefault="001A20EA" w:rsidP="001A20EA">
      <w:pPr>
        <w:spacing w:after="0" w:line="300" w:lineRule="exact"/>
        <w:jc w:val="both"/>
      </w:pPr>
    </w:p>
    <w:p w14:paraId="1D4172DA" w14:textId="77777777" w:rsidR="001A20EA" w:rsidRPr="00045174" w:rsidRDefault="26E720FD" w:rsidP="001A20EA">
      <w:pPr>
        <w:spacing w:after="0" w:line="300" w:lineRule="exact"/>
        <w:jc w:val="both"/>
        <w:rPr>
          <w:b/>
        </w:rPr>
      </w:pPr>
      <w:r w:rsidRPr="307C92FC">
        <w:rPr>
          <w:b/>
          <w:bCs/>
        </w:rPr>
        <w:t>VU Campus</w:t>
      </w:r>
    </w:p>
    <w:p w14:paraId="72DFC43F" w14:textId="78494F78" w:rsidR="001A20EA" w:rsidRDefault="256FDA95" w:rsidP="307C92FC">
      <w:pPr>
        <w:spacing w:after="0" w:line="300" w:lineRule="exact"/>
        <w:jc w:val="both"/>
      </w:pPr>
      <w:r>
        <w:t xml:space="preserve">De VU Campus is gevestigd in het hart van de Amsterdamse </w:t>
      </w:r>
      <w:proofErr w:type="spellStart"/>
      <w:r>
        <w:t>Zuidas</w:t>
      </w:r>
      <w:proofErr w:type="spellEnd"/>
      <w:r>
        <w:t xml:space="preserve">, een inspirerende omgeving voor onderwijs en onderzoek. Aan de VU werken ruim 5.500 medewerkers en volgen ruim 30.000 studenten wetenschappelijk onderwijs. </w:t>
      </w:r>
      <w:r w:rsidR="26E720FD">
        <w:t xml:space="preserve">Onderwijs en onderzoek aan de VU is campus </w:t>
      </w:r>
      <w:proofErr w:type="spellStart"/>
      <w:r w:rsidR="26E720FD">
        <w:t>based</w:t>
      </w:r>
      <w:proofErr w:type="spellEnd"/>
      <w:r w:rsidR="26E720FD">
        <w:t xml:space="preserve"> (</w:t>
      </w:r>
      <w:hyperlink r:id="rId15">
        <w:r w:rsidR="26E720FD" w:rsidRPr="307C92FC">
          <w:rPr>
            <w:rStyle w:val="Hyperlink"/>
          </w:rPr>
          <w:t>https://www.vu.nl/nl/over-de-vu/campus/gebouwen/index.aspx</w:t>
        </w:r>
      </w:hyperlink>
      <w:r w:rsidR="26E720FD">
        <w:t>). De VU Campus speelt een belangrijke rol in de ambities van de VU</w:t>
      </w:r>
      <w:r w:rsidR="5E4B2793">
        <w:t xml:space="preserve"> en</w:t>
      </w:r>
      <w:r w:rsidR="26E720FD">
        <w:t xml:space="preserve"> is een levendige plek met een stedelijke ambiance en hoge verblijfskwaliteit. De campus verbindt, maakt ontmoetingen mogelijk en draagt bij aan de kwaliteit van onderwijs en onderzoek. Onder het motto ‘</w:t>
      </w:r>
      <w:proofErr w:type="spellStart"/>
      <w:r w:rsidR="26E720FD">
        <w:t>Let’s</w:t>
      </w:r>
      <w:proofErr w:type="spellEnd"/>
      <w:r w:rsidR="26E720FD">
        <w:t xml:space="preserve"> meet on campus’ wordt de komende jaren gewerkt aan de ontwikkeling van de VU Campus. </w:t>
      </w:r>
    </w:p>
    <w:p w14:paraId="0256706F" w14:textId="492402BA" w:rsidR="001A20EA" w:rsidRDefault="001A20EA" w:rsidP="001A20EA">
      <w:pPr>
        <w:spacing w:after="0" w:line="300" w:lineRule="exact"/>
        <w:jc w:val="both"/>
      </w:pPr>
    </w:p>
    <w:p w14:paraId="07119552" w14:textId="77777777" w:rsidR="001A20EA" w:rsidRPr="00E26506" w:rsidRDefault="001A20EA" w:rsidP="001A20EA">
      <w:pPr>
        <w:spacing w:after="0" w:line="300" w:lineRule="exact"/>
        <w:jc w:val="both"/>
        <w:rPr>
          <w:rFonts w:ascii="Calibri" w:hAnsi="Calibri"/>
          <w:b/>
          <w:bCs/>
        </w:rPr>
      </w:pPr>
      <w:r w:rsidRPr="00E26506">
        <w:rPr>
          <w:rFonts w:ascii="Calibri" w:hAnsi="Calibri"/>
          <w:b/>
          <w:bCs/>
        </w:rPr>
        <w:t>Facilitaire Campus Organisatie</w:t>
      </w:r>
    </w:p>
    <w:p w14:paraId="489A2096" w14:textId="5C8D5F6A" w:rsidR="001A20EA" w:rsidRPr="009A0CFA" w:rsidRDefault="001A20EA" w:rsidP="001A20EA">
      <w:pPr>
        <w:spacing w:after="0" w:line="300" w:lineRule="exact"/>
        <w:jc w:val="both"/>
        <w:rPr>
          <w:rFonts w:ascii="Calibri" w:hAnsi="Calibri"/>
        </w:rPr>
      </w:pPr>
      <w:r>
        <w:rPr>
          <w:rFonts w:ascii="Calibri" w:hAnsi="Calibri"/>
        </w:rPr>
        <w:t xml:space="preserve">De </w:t>
      </w:r>
      <w:r w:rsidRPr="009A0CFA">
        <w:rPr>
          <w:rFonts w:ascii="Calibri" w:hAnsi="Calibri"/>
        </w:rPr>
        <w:t>Facilitaire Campus Organisatie (FCO) verzorgt de huisvesting en facilitaire dienstverlening op en rond de VU</w:t>
      </w:r>
      <w:r w:rsidR="37028257" w:rsidRPr="7A7FE38A">
        <w:rPr>
          <w:rFonts w:ascii="Calibri" w:hAnsi="Calibri"/>
        </w:rPr>
        <w:t>-</w:t>
      </w:r>
      <w:r w:rsidRPr="009A0CFA">
        <w:rPr>
          <w:rFonts w:ascii="Calibri" w:hAnsi="Calibri"/>
        </w:rPr>
        <w:t xml:space="preserve">campus. Het is de missie van FCO om </w:t>
      </w:r>
      <w:r w:rsidR="1E7FDF84" w:rsidRPr="67967C2B">
        <w:rPr>
          <w:rFonts w:ascii="Calibri" w:hAnsi="Calibri"/>
        </w:rPr>
        <w:t>'</w:t>
      </w:r>
      <w:r w:rsidRPr="67967C2B">
        <w:rPr>
          <w:rFonts w:ascii="Calibri" w:hAnsi="Calibri"/>
        </w:rPr>
        <w:t>een</w:t>
      </w:r>
      <w:r w:rsidRPr="009A0CFA">
        <w:rPr>
          <w:rFonts w:ascii="Calibri" w:hAnsi="Calibri"/>
        </w:rPr>
        <w:t xml:space="preserve">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Pr="67967C2B">
        <w:rPr>
          <w:rFonts w:ascii="Calibri" w:hAnsi="Calibri"/>
        </w:rPr>
        <w:t>.</w:t>
      </w:r>
      <w:r w:rsidR="4C1FC8AB" w:rsidRPr="67967C2B">
        <w:rPr>
          <w:rFonts w:ascii="Calibri" w:hAnsi="Calibri"/>
        </w:rPr>
        <w:t>'</w:t>
      </w:r>
    </w:p>
    <w:p w14:paraId="5BE1045D" w14:textId="77777777" w:rsidR="001A20EA" w:rsidRPr="009A0CFA" w:rsidRDefault="001A20EA" w:rsidP="001A20EA">
      <w:pPr>
        <w:spacing w:after="0" w:line="300" w:lineRule="exact"/>
        <w:jc w:val="both"/>
        <w:rPr>
          <w:rFonts w:ascii="Calibri" w:hAnsi="Calibri"/>
        </w:rPr>
      </w:pPr>
    </w:p>
    <w:p w14:paraId="627156E0" w14:textId="1F34CE5C" w:rsidR="001A20EA" w:rsidRPr="009A0CFA" w:rsidRDefault="1AF6FA19" w:rsidP="001A20EA">
      <w:pPr>
        <w:spacing w:after="0" w:line="300" w:lineRule="exact"/>
        <w:jc w:val="both"/>
        <w:rPr>
          <w:rFonts w:ascii="Calibri" w:hAnsi="Calibri"/>
        </w:rPr>
      </w:pPr>
      <w:r w:rsidRPr="12F92685">
        <w:rPr>
          <w:rFonts w:ascii="Calibri" w:hAnsi="Calibri"/>
        </w:rPr>
        <w:t xml:space="preserve">De kernwaarden van FCO zijn servicegericht en dienstbaar, bereikbaar en betrouwbaar. FCO wil dynamische dienstverlening bieden die aansluit op de wensen en verwachtingen van de gebruikers, die efficiënt, flexibel en vernieuwend is </w:t>
      </w:r>
      <w:proofErr w:type="spellStart"/>
      <w:r w:rsidRPr="12F92685">
        <w:rPr>
          <w:rFonts w:ascii="Calibri" w:hAnsi="Calibri"/>
        </w:rPr>
        <w:t>èn</w:t>
      </w:r>
      <w:proofErr w:type="spellEnd"/>
      <w:r w:rsidRPr="12F92685">
        <w:rPr>
          <w:rFonts w:ascii="Calibri" w:hAnsi="Calibri"/>
        </w:rPr>
        <w:t xml:space="preserve"> die past binnen de (financiële) kaders van de VU. FCO ziet zichzelf als professionele partner in onderwijs en onderzoek.</w:t>
      </w:r>
    </w:p>
    <w:p w14:paraId="499DEA0B" w14:textId="77777777" w:rsidR="002B514D" w:rsidRDefault="002B514D" w:rsidP="001A20EA">
      <w:pPr>
        <w:spacing w:after="0" w:line="300" w:lineRule="exact"/>
        <w:jc w:val="both"/>
        <w:rPr>
          <w:rFonts w:ascii="Calibri" w:hAnsi="Calibri"/>
          <w:b/>
          <w:bCs/>
        </w:rPr>
      </w:pPr>
      <w:bookmarkStart w:id="7" w:name="_Toc82520981"/>
    </w:p>
    <w:p w14:paraId="36DF6248" w14:textId="77777777" w:rsidR="004B21F6" w:rsidRPr="00375FE0" w:rsidRDefault="004B21F6"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8" w:name="_Toc130834758"/>
      <w:bookmarkEnd w:id="7"/>
      <w:r w:rsidRPr="00375FE0">
        <w:rPr>
          <w:rFonts w:ascii="Calibri" w:eastAsiaTheme="majorEastAsia" w:hAnsi="Calibri" w:cstheme="majorBidi"/>
          <w:b/>
          <w:bCs/>
          <w:color w:val="4F81BD" w:themeColor="accent1"/>
          <w:sz w:val="22"/>
          <w:szCs w:val="22"/>
        </w:rPr>
        <w:t xml:space="preserve">De </w:t>
      </w:r>
      <w:r w:rsidR="00CB3DAB" w:rsidRPr="00375FE0">
        <w:rPr>
          <w:rFonts w:ascii="Calibri" w:eastAsiaTheme="majorEastAsia" w:hAnsi="Calibri" w:cstheme="majorBidi"/>
          <w:b/>
          <w:bCs/>
          <w:color w:val="4F81BD" w:themeColor="accent1"/>
          <w:sz w:val="22"/>
          <w:szCs w:val="22"/>
        </w:rPr>
        <w:t>O</w:t>
      </w:r>
      <w:r w:rsidRPr="00375FE0">
        <w:rPr>
          <w:rFonts w:ascii="Calibri" w:eastAsiaTheme="majorEastAsia" w:hAnsi="Calibri" w:cstheme="majorBidi"/>
          <w:b/>
          <w:bCs/>
          <w:color w:val="4F81BD" w:themeColor="accent1"/>
          <w:sz w:val="22"/>
          <w:szCs w:val="22"/>
        </w:rPr>
        <w:t>pdracht</w:t>
      </w:r>
      <w:bookmarkEnd w:id="8"/>
    </w:p>
    <w:p w14:paraId="2933658D" w14:textId="720D0043" w:rsidR="0068402E" w:rsidRDefault="004A3515" w:rsidP="004A3515">
      <w:pPr>
        <w:spacing w:after="0" w:line="300" w:lineRule="exact"/>
        <w:jc w:val="both"/>
        <w:rPr>
          <w:rFonts w:cstheme="minorHAnsi"/>
          <w:color w:val="000000" w:themeColor="text1"/>
        </w:rPr>
      </w:pPr>
      <w:r w:rsidRPr="005F3453">
        <w:rPr>
          <w:rFonts w:cstheme="minorHAnsi"/>
          <w:color w:val="000000" w:themeColor="text1"/>
        </w:rPr>
        <w:t xml:space="preserve">De opdracht betreft het afsluiten van </w:t>
      </w:r>
      <w:r w:rsidR="002B514D">
        <w:rPr>
          <w:rFonts w:cstheme="minorHAnsi"/>
          <w:color w:val="000000" w:themeColor="text1"/>
        </w:rPr>
        <w:t>één</w:t>
      </w:r>
      <w:r w:rsidRPr="005F3453">
        <w:rPr>
          <w:rFonts w:cstheme="minorHAnsi"/>
          <w:color w:val="000000" w:themeColor="text1"/>
        </w:rPr>
        <w:t xml:space="preserve"> (</w:t>
      </w:r>
      <w:r w:rsidR="002B514D">
        <w:rPr>
          <w:rFonts w:cstheme="minorHAnsi"/>
          <w:color w:val="000000" w:themeColor="text1"/>
        </w:rPr>
        <w:t>1</w:t>
      </w:r>
      <w:r w:rsidRPr="005F3453">
        <w:rPr>
          <w:rFonts w:cstheme="minorHAnsi"/>
          <w:color w:val="000000" w:themeColor="text1"/>
        </w:rPr>
        <w:t>) overeenkomst</w:t>
      </w:r>
      <w:r w:rsidR="002B514D">
        <w:rPr>
          <w:rFonts w:cstheme="minorHAnsi"/>
          <w:color w:val="000000" w:themeColor="text1"/>
        </w:rPr>
        <w:t xml:space="preserve"> </w:t>
      </w:r>
      <w:r w:rsidRPr="005F3453">
        <w:rPr>
          <w:rFonts w:cstheme="minorHAnsi"/>
          <w:color w:val="000000" w:themeColor="text1"/>
        </w:rPr>
        <w:t>voo</w:t>
      </w:r>
      <w:r w:rsidR="00A31850">
        <w:rPr>
          <w:rFonts w:cstheme="minorHAnsi"/>
          <w:color w:val="000000" w:themeColor="text1"/>
        </w:rPr>
        <w:t xml:space="preserve">r </w:t>
      </w:r>
      <w:proofErr w:type="spellStart"/>
      <w:r w:rsidR="002B514D">
        <w:rPr>
          <w:rFonts w:cstheme="minorHAnsi"/>
          <w:color w:val="000000" w:themeColor="text1"/>
        </w:rPr>
        <w:t>Wayfinding</w:t>
      </w:r>
      <w:proofErr w:type="spellEnd"/>
      <w:r w:rsidRPr="005F3453">
        <w:rPr>
          <w:rFonts w:cstheme="minorHAnsi"/>
          <w:color w:val="000000" w:themeColor="text1"/>
        </w:rPr>
        <w:t>.</w:t>
      </w:r>
      <w:r w:rsidR="002B514D">
        <w:rPr>
          <w:rFonts w:cstheme="minorHAnsi"/>
          <w:color w:val="000000" w:themeColor="text1"/>
        </w:rPr>
        <w:t xml:space="preserve"> </w:t>
      </w:r>
    </w:p>
    <w:p w14:paraId="26C5BCCC" w14:textId="77777777" w:rsidR="0068402E" w:rsidRDefault="0068402E" w:rsidP="12F92685">
      <w:pPr>
        <w:spacing w:after="0" w:line="300" w:lineRule="exact"/>
        <w:jc w:val="both"/>
        <w:rPr>
          <w:color w:val="000000" w:themeColor="text1"/>
        </w:rPr>
      </w:pPr>
    </w:p>
    <w:p w14:paraId="442D0BD2" w14:textId="46E35519" w:rsidR="203CD797" w:rsidRDefault="203CD797" w:rsidP="12F92685">
      <w:pPr>
        <w:jc w:val="both"/>
      </w:pPr>
      <w:r w:rsidRPr="12F92685">
        <w:rPr>
          <w:rFonts w:ascii="Calibri" w:eastAsia="Calibri" w:hAnsi="Calibri" w:cs="Calibri"/>
          <w:color w:val="000000" w:themeColor="text1"/>
        </w:rPr>
        <w:t xml:space="preserve">De opdracht voor </w:t>
      </w:r>
      <w:proofErr w:type="spellStart"/>
      <w:r w:rsidRPr="12F92685">
        <w:rPr>
          <w:rFonts w:ascii="Calibri" w:eastAsia="Calibri" w:hAnsi="Calibri" w:cs="Calibri"/>
          <w:color w:val="000000" w:themeColor="text1"/>
        </w:rPr>
        <w:t>Wayfinding</w:t>
      </w:r>
      <w:proofErr w:type="spellEnd"/>
      <w:r w:rsidRPr="12F92685">
        <w:rPr>
          <w:rFonts w:ascii="Calibri" w:eastAsia="Calibri" w:hAnsi="Calibri" w:cs="Calibri"/>
          <w:color w:val="000000" w:themeColor="text1"/>
        </w:rPr>
        <w:t xml:space="preserve"> betreft:</w:t>
      </w:r>
    </w:p>
    <w:p w14:paraId="1680CF0A" w14:textId="260EAF22" w:rsidR="203CD797" w:rsidRDefault="203CD797" w:rsidP="12F92685">
      <w:pPr>
        <w:pStyle w:val="Lijstalinea"/>
        <w:numPr>
          <w:ilvl w:val="0"/>
          <w:numId w:val="7"/>
        </w:numPr>
        <w:jc w:val="both"/>
        <w:rPr>
          <w:rFonts w:ascii="Calibri" w:eastAsia="Calibri" w:hAnsi="Calibri" w:cs="Calibri"/>
          <w:sz w:val="22"/>
          <w:szCs w:val="22"/>
        </w:rPr>
      </w:pPr>
      <w:r w:rsidRPr="12F92685">
        <w:rPr>
          <w:rFonts w:ascii="Calibri" w:eastAsia="Calibri" w:hAnsi="Calibri" w:cs="Calibri"/>
          <w:sz w:val="22"/>
          <w:szCs w:val="22"/>
        </w:rPr>
        <w:t>Het adviseren over- en opstellen van een ontwerp voor onderdelen van binnen en buiten bewegwijzering, zoals bestemmingsborden, verwijsborden, identificatieborden, deurborden, faciliteiten (trap/lift/toilet) en overige producten</w:t>
      </w:r>
      <w:r w:rsidR="003F59DB">
        <w:rPr>
          <w:rFonts w:ascii="Calibri" w:eastAsia="Calibri" w:hAnsi="Calibri" w:cs="Calibri"/>
          <w:sz w:val="22"/>
          <w:szCs w:val="22"/>
        </w:rPr>
        <w:t xml:space="preserve"> zoals folies</w:t>
      </w:r>
      <w:r w:rsidR="000A0492">
        <w:rPr>
          <w:rFonts w:ascii="Calibri" w:eastAsia="Calibri" w:hAnsi="Calibri" w:cs="Calibri"/>
          <w:sz w:val="22"/>
          <w:szCs w:val="22"/>
        </w:rPr>
        <w:t xml:space="preserve"> en belettering</w:t>
      </w:r>
      <w:r w:rsidRPr="12F92685">
        <w:rPr>
          <w:rFonts w:ascii="Calibri" w:eastAsia="Calibri" w:hAnsi="Calibri" w:cs="Calibri"/>
          <w:sz w:val="22"/>
          <w:szCs w:val="22"/>
        </w:rPr>
        <w:t xml:space="preserve">. Incidenteel kan om zogenoemd maatwerk gevraagd worden waarbij voor eerder benoemde zaken een (aangepast) ontwerp gemaakt moet worden. </w:t>
      </w:r>
    </w:p>
    <w:p w14:paraId="000E3A77" w14:textId="7A476DA6" w:rsidR="203CD797" w:rsidRDefault="203CD797" w:rsidP="12F92685">
      <w:pPr>
        <w:pStyle w:val="Lijstalinea"/>
        <w:numPr>
          <w:ilvl w:val="0"/>
          <w:numId w:val="7"/>
        </w:numPr>
        <w:jc w:val="both"/>
        <w:rPr>
          <w:rFonts w:ascii="Calibri" w:eastAsia="Calibri" w:hAnsi="Calibri" w:cs="Calibri"/>
          <w:sz w:val="22"/>
          <w:szCs w:val="22"/>
        </w:rPr>
      </w:pPr>
      <w:r w:rsidRPr="12F92685">
        <w:rPr>
          <w:rFonts w:ascii="Calibri" w:eastAsia="Calibri" w:hAnsi="Calibri" w:cs="Calibri"/>
          <w:sz w:val="22"/>
          <w:szCs w:val="22"/>
        </w:rPr>
        <w:t xml:space="preserve">Het volgen van het VU </w:t>
      </w:r>
      <w:proofErr w:type="spellStart"/>
      <w:r w:rsidRPr="12F92685">
        <w:rPr>
          <w:rFonts w:ascii="Calibri" w:eastAsia="Calibri" w:hAnsi="Calibri" w:cs="Calibri"/>
          <w:sz w:val="22"/>
          <w:szCs w:val="22"/>
        </w:rPr>
        <w:t>wayfinding</w:t>
      </w:r>
      <w:proofErr w:type="spellEnd"/>
      <w:r w:rsidRPr="12F92685">
        <w:rPr>
          <w:rFonts w:ascii="Calibri" w:eastAsia="Calibri" w:hAnsi="Calibri" w:cs="Calibri"/>
          <w:sz w:val="22"/>
          <w:szCs w:val="22"/>
        </w:rPr>
        <w:t xml:space="preserve"> verwijsprincipe. Hieronder valt tenminste loopstromen en zichtlijnen in kaart brengen, teneinde een goed bij de VU passend </w:t>
      </w:r>
      <w:proofErr w:type="spellStart"/>
      <w:r w:rsidRPr="12F92685">
        <w:rPr>
          <w:rFonts w:ascii="Calibri" w:eastAsia="Calibri" w:hAnsi="Calibri" w:cs="Calibri"/>
          <w:sz w:val="22"/>
          <w:szCs w:val="22"/>
        </w:rPr>
        <w:t>wayfindingsadvies</w:t>
      </w:r>
      <w:proofErr w:type="spellEnd"/>
      <w:r w:rsidRPr="12F92685">
        <w:rPr>
          <w:rFonts w:ascii="Calibri" w:eastAsia="Calibri" w:hAnsi="Calibri" w:cs="Calibri"/>
          <w:sz w:val="22"/>
          <w:szCs w:val="22"/>
        </w:rPr>
        <w:t xml:space="preserve"> te kunnen geven.</w:t>
      </w:r>
    </w:p>
    <w:p w14:paraId="5273B274" w14:textId="3841380D" w:rsidR="203CD797" w:rsidRDefault="203CD797" w:rsidP="12F92685">
      <w:pPr>
        <w:pStyle w:val="Lijstalinea"/>
        <w:numPr>
          <w:ilvl w:val="0"/>
          <w:numId w:val="7"/>
        </w:numPr>
        <w:jc w:val="both"/>
        <w:rPr>
          <w:rFonts w:ascii="Calibri" w:eastAsia="Calibri" w:hAnsi="Calibri" w:cs="Calibri"/>
          <w:sz w:val="22"/>
          <w:szCs w:val="22"/>
        </w:rPr>
      </w:pPr>
      <w:proofErr w:type="spellStart"/>
      <w:r w:rsidRPr="12F92685">
        <w:rPr>
          <w:rFonts w:ascii="Calibri" w:eastAsia="Calibri" w:hAnsi="Calibri" w:cs="Calibri"/>
          <w:sz w:val="22"/>
          <w:szCs w:val="22"/>
        </w:rPr>
        <w:t>Sign-location</w:t>
      </w:r>
      <w:proofErr w:type="spellEnd"/>
      <w:r w:rsidRPr="12F92685">
        <w:rPr>
          <w:rFonts w:ascii="Calibri" w:eastAsia="Calibri" w:hAnsi="Calibri" w:cs="Calibri"/>
          <w:sz w:val="22"/>
          <w:szCs w:val="22"/>
        </w:rPr>
        <w:t xml:space="preserve"> planning; het opstellen van een bordenplan en verwerken van wijzigingen en/of verbeteringen na controle door de VU. Het document wordt voorzien van foto’s, locatieplattegronden en artwork per bord/informatiepunt.</w:t>
      </w:r>
    </w:p>
    <w:p w14:paraId="39FABA0C" w14:textId="4EB476CF" w:rsidR="203CD797" w:rsidRDefault="203CD797" w:rsidP="12F92685">
      <w:pPr>
        <w:pStyle w:val="Lijstalinea"/>
        <w:numPr>
          <w:ilvl w:val="0"/>
          <w:numId w:val="7"/>
        </w:numPr>
        <w:jc w:val="both"/>
        <w:rPr>
          <w:rFonts w:ascii="Calibri" w:eastAsia="Calibri" w:hAnsi="Calibri" w:cs="Calibri"/>
          <w:sz w:val="22"/>
          <w:szCs w:val="22"/>
        </w:rPr>
      </w:pPr>
      <w:r w:rsidRPr="3EFEFB3A">
        <w:rPr>
          <w:rFonts w:ascii="Calibri" w:eastAsia="Calibri" w:hAnsi="Calibri" w:cs="Calibri"/>
          <w:sz w:val="22"/>
          <w:szCs w:val="22"/>
        </w:rPr>
        <w:t xml:space="preserve">Het bijhouden </w:t>
      </w:r>
      <w:r w:rsidR="5958D8BF" w:rsidRPr="3EFEFB3A">
        <w:rPr>
          <w:rFonts w:ascii="Calibri" w:eastAsia="Calibri" w:hAnsi="Calibri" w:cs="Calibri"/>
          <w:sz w:val="22"/>
          <w:szCs w:val="22"/>
        </w:rPr>
        <w:t xml:space="preserve">(beheren) </w:t>
      </w:r>
      <w:r w:rsidRPr="3EFEFB3A">
        <w:rPr>
          <w:rFonts w:ascii="Calibri" w:eastAsia="Calibri" w:hAnsi="Calibri" w:cs="Calibri"/>
          <w:sz w:val="22"/>
          <w:szCs w:val="22"/>
        </w:rPr>
        <w:t xml:space="preserve">van een </w:t>
      </w:r>
      <w:proofErr w:type="spellStart"/>
      <w:r w:rsidRPr="3EFEFB3A">
        <w:rPr>
          <w:rFonts w:ascii="Calibri" w:eastAsia="Calibri" w:hAnsi="Calibri" w:cs="Calibri"/>
          <w:sz w:val="22"/>
          <w:szCs w:val="22"/>
        </w:rPr>
        <w:t>wayfindingdatabase</w:t>
      </w:r>
      <w:proofErr w:type="spellEnd"/>
      <w:r w:rsidRPr="3EFEFB3A">
        <w:rPr>
          <w:rFonts w:ascii="Calibri" w:eastAsia="Calibri" w:hAnsi="Calibri" w:cs="Calibri"/>
          <w:sz w:val="22"/>
          <w:szCs w:val="22"/>
        </w:rPr>
        <w:t xml:space="preserve"> per gebouw en ruimte.</w:t>
      </w:r>
      <w:r w:rsidR="12291D7B" w:rsidRPr="3EFEFB3A">
        <w:rPr>
          <w:rFonts w:ascii="Calibri" w:eastAsia="Calibri" w:hAnsi="Calibri" w:cs="Calibri"/>
          <w:sz w:val="22"/>
          <w:szCs w:val="22"/>
        </w:rPr>
        <w:t xml:space="preserve"> </w:t>
      </w:r>
    </w:p>
    <w:p w14:paraId="3BD90B12" w14:textId="72C23D06" w:rsidR="203CD797" w:rsidRDefault="203CD797" w:rsidP="12F92685">
      <w:pPr>
        <w:pStyle w:val="Lijstalinea"/>
        <w:numPr>
          <w:ilvl w:val="0"/>
          <w:numId w:val="7"/>
        </w:numPr>
        <w:jc w:val="both"/>
        <w:rPr>
          <w:rFonts w:ascii="Calibri" w:eastAsia="Calibri" w:hAnsi="Calibri" w:cs="Calibri"/>
          <w:sz w:val="22"/>
          <w:szCs w:val="22"/>
        </w:rPr>
      </w:pPr>
      <w:r w:rsidRPr="12F92685">
        <w:rPr>
          <w:rFonts w:ascii="Calibri" w:eastAsia="Calibri" w:hAnsi="Calibri" w:cs="Calibri"/>
          <w:sz w:val="22"/>
          <w:szCs w:val="22"/>
        </w:rPr>
        <w:t xml:space="preserve">Vervaardiging, plaatsing, vervanging en onderhoud van de </w:t>
      </w:r>
      <w:proofErr w:type="spellStart"/>
      <w:r w:rsidRPr="12F92685">
        <w:rPr>
          <w:rFonts w:ascii="Calibri" w:eastAsia="Calibri" w:hAnsi="Calibri" w:cs="Calibri"/>
          <w:sz w:val="22"/>
          <w:szCs w:val="22"/>
        </w:rPr>
        <w:t>Wayfinding</w:t>
      </w:r>
      <w:proofErr w:type="spellEnd"/>
      <w:r w:rsidRPr="12F92685">
        <w:rPr>
          <w:rFonts w:ascii="Calibri" w:eastAsia="Calibri" w:hAnsi="Calibri" w:cs="Calibri"/>
          <w:sz w:val="22"/>
          <w:szCs w:val="22"/>
        </w:rPr>
        <w:t xml:space="preserve"> in alle gebouwen en buitenruimte van de VU Campus.</w:t>
      </w:r>
    </w:p>
    <w:p w14:paraId="15DE87E9" w14:textId="63EB994E" w:rsidR="12F92685" w:rsidRDefault="12F92685" w:rsidP="12F92685">
      <w:pPr>
        <w:spacing w:after="0" w:line="300" w:lineRule="exact"/>
        <w:jc w:val="both"/>
        <w:rPr>
          <w:color w:val="000000" w:themeColor="text1"/>
        </w:rPr>
      </w:pPr>
    </w:p>
    <w:p w14:paraId="20597FE5" w14:textId="253B7F0F" w:rsidR="00663827" w:rsidRPr="00663827" w:rsidRDefault="00663827" w:rsidP="12F92685">
      <w:pPr>
        <w:spacing w:after="0" w:line="300" w:lineRule="exact"/>
        <w:jc w:val="both"/>
        <w:rPr>
          <w:b/>
          <w:bCs/>
          <w:color w:val="000000" w:themeColor="text1"/>
        </w:rPr>
      </w:pPr>
      <w:r w:rsidRPr="00663827">
        <w:rPr>
          <w:b/>
          <w:bCs/>
          <w:color w:val="000000" w:themeColor="text1"/>
        </w:rPr>
        <w:t>Scope gebouwen</w:t>
      </w:r>
    </w:p>
    <w:p w14:paraId="403DAF58" w14:textId="77777777" w:rsidR="00663827" w:rsidRPr="007F364A" w:rsidRDefault="00663827" w:rsidP="00663827">
      <w:pPr>
        <w:spacing w:after="0" w:line="300" w:lineRule="exact"/>
        <w:jc w:val="both"/>
      </w:pPr>
      <w:r w:rsidRPr="007F364A">
        <w:t xml:space="preserve">De VU is een dynamische organisatie met een steeds wisselende behoefte. </w:t>
      </w:r>
      <w:r>
        <w:t>P</w:t>
      </w:r>
      <w:r w:rsidRPr="007F364A">
        <w:t xml:space="preserve">anden worden afgestoten, gehuurd, ontwikkeld en gerenoveerd. Jaarlijks wordt opnieuw vastgesteld of dit beleid nog aansluit bij de initiële behoefte en waar nodig of gewenst aangepast. Dit betekent dat de scope van de dienstverlening in het verlengde daarvan jaarlijks kan wijzigen. In de contracten is deze flexibiliteit ingebouwd. Natuurlijk informeert FCO haar leveranciers zo volledig en direct als mogelijk zodat zij de gelegenheid hebben zich tijdig in te stellen op de veranderende vraag. </w:t>
      </w:r>
    </w:p>
    <w:p w14:paraId="197C8FC6" w14:textId="77777777" w:rsidR="00663827" w:rsidRPr="007F364A" w:rsidRDefault="00663827" w:rsidP="00663827">
      <w:pPr>
        <w:spacing w:after="0" w:line="300" w:lineRule="exact"/>
        <w:jc w:val="both"/>
      </w:pPr>
    </w:p>
    <w:p w14:paraId="5AA4595F" w14:textId="75BBD376" w:rsidR="00663827" w:rsidRDefault="00663827" w:rsidP="00663827">
      <w:pPr>
        <w:spacing w:after="0" w:line="300" w:lineRule="exact"/>
        <w:jc w:val="both"/>
      </w:pPr>
      <w:r w:rsidRPr="007F364A">
        <w:t>De panden</w:t>
      </w:r>
      <w:r w:rsidR="004C2E0A">
        <w:t xml:space="preserve"> en gebieden</w:t>
      </w:r>
      <w:r w:rsidRPr="007F364A">
        <w:t xml:space="preserve"> die op dit moment in de scope van </w:t>
      </w:r>
      <w:r>
        <w:t>de overeenkomst</w:t>
      </w:r>
      <w:r w:rsidRPr="007F364A">
        <w:t xml:space="preserve"> vallen zijn: </w:t>
      </w:r>
    </w:p>
    <w:p w14:paraId="6E05856C" w14:textId="77777777" w:rsidR="00663827" w:rsidRPr="007F364A" w:rsidRDefault="00663827" w:rsidP="00663827">
      <w:pPr>
        <w:spacing w:after="0" w:line="300" w:lineRule="exact"/>
        <w:jc w:val="both"/>
      </w:pPr>
    </w:p>
    <w:tbl>
      <w:tblPr>
        <w:tblStyle w:val="Tabelraster"/>
        <w:tblW w:w="8784" w:type="dxa"/>
        <w:tblLook w:val="04A0" w:firstRow="1" w:lastRow="0" w:firstColumn="1" w:lastColumn="0" w:noHBand="0" w:noVBand="1"/>
      </w:tblPr>
      <w:tblGrid>
        <w:gridCol w:w="4392"/>
        <w:gridCol w:w="4392"/>
      </w:tblGrid>
      <w:tr w:rsidR="00663827" w:rsidRPr="00D73C1F" w14:paraId="7A353AA3" w14:textId="77777777" w:rsidTr="47674470">
        <w:tc>
          <w:tcPr>
            <w:tcW w:w="8784" w:type="dxa"/>
            <w:gridSpan w:val="2"/>
            <w:shd w:val="clear" w:color="auto" w:fill="0070C0"/>
          </w:tcPr>
          <w:p w14:paraId="64DC805C" w14:textId="19A4B76B" w:rsidR="00663827" w:rsidRPr="007B54FF" w:rsidRDefault="00663827">
            <w:pPr>
              <w:autoSpaceDE w:val="0"/>
              <w:autoSpaceDN w:val="0"/>
              <w:adjustRightInd w:val="0"/>
              <w:rPr>
                <w:b/>
                <w:color w:val="000000" w:themeColor="text1"/>
              </w:rPr>
            </w:pPr>
            <w:r w:rsidRPr="6AEDBAA1">
              <w:rPr>
                <w:b/>
                <w:color w:val="FFFFFF" w:themeColor="background1"/>
              </w:rPr>
              <w:t xml:space="preserve">Panden </w:t>
            </w:r>
            <w:r w:rsidR="003D5E71">
              <w:rPr>
                <w:b/>
                <w:color w:val="FFFFFF" w:themeColor="background1"/>
              </w:rPr>
              <w:t xml:space="preserve">en gebieden </w:t>
            </w:r>
            <w:r w:rsidRPr="6AEDBAA1">
              <w:rPr>
                <w:b/>
                <w:color w:val="FFFFFF" w:themeColor="background1"/>
              </w:rPr>
              <w:t>binnen de huidige scope van de opdracht</w:t>
            </w:r>
          </w:p>
        </w:tc>
      </w:tr>
      <w:tr w:rsidR="00663827" w:rsidRPr="00D73C1F" w14:paraId="7603C2E9" w14:textId="77777777" w:rsidTr="47674470">
        <w:tc>
          <w:tcPr>
            <w:tcW w:w="4392" w:type="dxa"/>
          </w:tcPr>
          <w:p w14:paraId="67176AA9" w14:textId="77777777" w:rsidR="00663827" w:rsidRPr="007F364A" w:rsidRDefault="00663827">
            <w:pPr>
              <w:autoSpaceDE w:val="0"/>
              <w:autoSpaceDN w:val="0"/>
              <w:adjustRightInd w:val="0"/>
              <w:rPr>
                <w:rFonts w:cstheme="minorHAnsi"/>
                <w:color w:val="000000" w:themeColor="text1"/>
              </w:rPr>
            </w:pPr>
            <w:r w:rsidRPr="007F364A">
              <w:rPr>
                <w:rFonts w:cstheme="minorHAnsi"/>
                <w:color w:val="000000" w:themeColor="text1"/>
              </w:rPr>
              <w:t xml:space="preserve">Hoofdgebouw, incl. </w:t>
            </w:r>
            <w:proofErr w:type="spellStart"/>
            <w:r w:rsidRPr="007F364A">
              <w:rPr>
                <w:rFonts w:cstheme="minorHAnsi"/>
                <w:color w:val="000000" w:themeColor="text1"/>
              </w:rPr>
              <w:t>Filosofenhof</w:t>
            </w:r>
            <w:proofErr w:type="spellEnd"/>
            <w:r w:rsidRPr="007F364A">
              <w:rPr>
                <w:rFonts w:cstheme="minorHAnsi"/>
                <w:color w:val="000000" w:themeColor="text1"/>
              </w:rPr>
              <w:t xml:space="preserve"> </w:t>
            </w:r>
          </w:p>
        </w:tc>
        <w:tc>
          <w:tcPr>
            <w:tcW w:w="4392" w:type="dxa"/>
          </w:tcPr>
          <w:p w14:paraId="0863C185" w14:textId="77777777" w:rsidR="00663827" w:rsidRPr="007F364A" w:rsidRDefault="00663827">
            <w:pPr>
              <w:autoSpaceDE w:val="0"/>
              <w:autoSpaceDN w:val="0"/>
              <w:adjustRightInd w:val="0"/>
              <w:rPr>
                <w:rFonts w:cstheme="minorHAnsi"/>
                <w:color w:val="000000" w:themeColor="text1"/>
              </w:rPr>
            </w:pPr>
            <w:r w:rsidRPr="009E6475">
              <w:rPr>
                <w:rFonts w:cstheme="minorHAnsi"/>
                <w:color w:val="000000" w:themeColor="text1"/>
              </w:rPr>
              <w:t>Sportcentrum VU Uilenstede (eigen stijl)</w:t>
            </w:r>
          </w:p>
        </w:tc>
      </w:tr>
      <w:tr w:rsidR="00663827" w:rsidRPr="00D73C1F" w14:paraId="0C07A897" w14:textId="77777777" w:rsidTr="47674470">
        <w:tc>
          <w:tcPr>
            <w:tcW w:w="4392" w:type="dxa"/>
          </w:tcPr>
          <w:p w14:paraId="09595C4F" w14:textId="05A81080" w:rsidR="00663827" w:rsidRPr="0002368E" w:rsidRDefault="00663827">
            <w:pPr>
              <w:autoSpaceDE w:val="0"/>
              <w:autoSpaceDN w:val="0"/>
              <w:adjustRightInd w:val="0"/>
              <w:rPr>
                <w:rFonts w:cstheme="minorHAnsi"/>
                <w:color w:val="000000" w:themeColor="text1"/>
                <w:highlight w:val="yellow"/>
              </w:rPr>
            </w:pPr>
            <w:r w:rsidRPr="009C5EA9">
              <w:rPr>
                <w:rFonts w:cstheme="minorHAnsi"/>
                <w:color w:val="000000" w:themeColor="text1"/>
              </w:rPr>
              <w:t>O|2</w:t>
            </w:r>
            <w:r w:rsidR="0070417C">
              <w:rPr>
                <w:rFonts w:cstheme="minorHAnsi"/>
                <w:color w:val="000000" w:themeColor="text1"/>
              </w:rPr>
              <w:t>-gebouw</w:t>
            </w:r>
          </w:p>
        </w:tc>
        <w:tc>
          <w:tcPr>
            <w:tcW w:w="4392" w:type="dxa"/>
          </w:tcPr>
          <w:p w14:paraId="4436F952" w14:textId="719039C8" w:rsidR="00663827" w:rsidRPr="007F364A" w:rsidRDefault="00663827">
            <w:pPr>
              <w:autoSpaceDE w:val="0"/>
              <w:autoSpaceDN w:val="0"/>
              <w:adjustRightInd w:val="0"/>
              <w:rPr>
                <w:rFonts w:cstheme="minorHAnsi"/>
                <w:color w:val="000000" w:themeColor="text1"/>
              </w:rPr>
            </w:pPr>
            <w:r w:rsidRPr="00304370">
              <w:rPr>
                <w:rFonts w:cstheme="minorHAnsi"/>
                <w:color w:val="000000" w:themeColor="text1"/>
              </w:rPr>
              <w:t>OZW (</w:t>
            </w:r>
            <w:r>
              <w:rPr>
                <w:rFonts w:cstheme="minorHAnsi"/>
                <w:color w:val="000000" w:themeColor="text1"/>
              </w:rPr>
              <w:t>nieuw uitrol</w:t>
            </w:r>
            <w:r w:rsidR="002B5FF4">
              <w:rPr>
                <w:rFonts w:cstheme="minorHAnsi"/>
                <w:color w:val="000000" w:themeColor="text1"/>
              </w:rPr>
              <w:t xml:space="preserve"> vanaf</w:t>
            </w:r>
            <w:r w:rsidRPr="000861EE">
              <w:rPr>
                <w:rFonts w:cstheme="minorHAnsi"/>
                <w:color w:val="000000" w:themeColor="text1"/>
              </w:rPr>
              <w:t xml:space="preserve"> </w:t>
            </w:r>
            <w:r w:rsidR="002B5FF4">
              <w:rPr>
                <w:rFonts w:cstheme="minorHAnsi"/>
                <w:color w:val="000000" w:themeColor="text1"/>
              </w:rPr>
              <w:t xml:space="preserve">Q2 </w:t>
            </w:r>
            <w:r w:rsidRPr="000861EE">
              <w:rPr>
                <w:rFonts w:cstheme="minorHAnsi"/>
                <w:color w:val="000000" w:themeColor="text1"/>
              </w:rPr>
              <w:t>202</w:t>
            </w:r>
            <w:r w:rsidR="002B5FF4">
              <w:rPr>
                <w:rFonts w:cstheme="minorHAnsi"/>
                <w:color w:val="000000" w:themeColor="text1"/>
              </w:rPr>
              <w:t>4</w:t>
            </w:r>
            <w:r w:rsidRPr="000861EE">
              <w:rPr>
                <w:rFonts w:cstheme="minorHAnsi"/>
                <w:color w:val="000000" w:themeColor="text1"/>
              </w:rPr>
              <w:t>)</w:t>
            </w:r>
          </w:p>
        </w:tc>
      </w:tr>
      <w:tr w:rsidR="00663827" w:rsidRPr="00D73C1F" w14:paraId="18C2B9F0" w14:textId="77777777" w:rsidTr="47674470">
        <w:tc>
          <w:tcPr>
            <w:tcW w:w="4392" w:type="dxa"/>
          </w:tcPr>
          <w:p w14:paraId="1CDB6E9E" w14:textId="77777777" w:rsidR="00663827" w:rsidRPr="007F364A" w:rsidRDefault="00663827">
            <w:pPr>
              <w:autoSpaceDE w:val="0"/>
              <w:autoSpaceDN w:val="0"/>
              <w:adjustRightInd w:val="0"/>
              <w:rPr>
                <w:rFonts w:cstheme="minorHAnsi"/>
                <w:color w:val="000000" w:themeColor="text1"/>
              </w:rPr>
            </w:pPr>
            <w:r w:rsidRPr="007F364A">
              <w:rPr>
                <w:rFonts w:cstheme="minorHAnsi"/>
                <w:color w:val="000000" w:themeColor="text1"/>
              </w:rPr>
              <w:t>Transitorium, incl. CCE</w:t>
            </w:r>
          </w:p>
        </w:tc>
        <w:tc>
          <w:tcPr>
            <w:tcW w:w="4392" w:type="dxa"/>
          </w:tcPr>
          <w:p w14:paraId="292F5AFF" w14:textId="2986033C" w:rsidR="00663827" w:rsidRPr="007F364A" w:rsidRDefault="00663827" w:rsidP="47674470">
            <w:pPr>
              <w:autoSpaceDE w:val="0"/>
              <w:autoSpaceDN w:val="0"/>
              <w:adjustRightInd w:val="0"/>
              <w:rPr>
                <w:color w:val="000000" w:themeColor="text1"/>
              </w:rPr>
            </w:pPr>
            <w:proofErr w:type="spellStart"/>
            <w:r w:rsidRPr="47674470">
              <w:rPr>
                <w:color w:val="000000" w:themeColor="text1"/>
              </w:rPr>
              <w:t>Initium</w:t>
            </w:r>
            <w:proofErr w:type="spellEnd"/>
            <w:r w:rsidRPr="47674470">
              <w:rPr>
                <w:color w:val="000000" w:themeColor="text1"/>
              </w:rPr>
              <w:t xml:space="preserve"> </w:t>
            </w:r>
          </w:p>
        </w:tc>
      </w:tr>
      <w:tr w:rsidR="00663827" w:rsidRPr="00D73C1F" w14:paraId="047CA0DF" w14:textId="77777777" w:rsidTr="47674470">
        <w:tc>
          <w:tcPr>
            <w:tcW w:w="4392" w:type="dxa"/>
          </w:tcPr>
          <w:p w14:paraId="0163E2BD" w14:textId="77777777" w:rsidR="00663827" w:rsidRPr="009C5EA9" w:rsidRDefault="00663827">
            <w:pPr>
              <w:autoSpaceDE w:val="0"/>
              <w:autoSpaceDN w:val="0"/>
              <w:adjustRightInd w:val="0"/>
              <w:rPr>
                <w:rFonts w:cstheme="minorHAnsi"/>
                <w:color w:val="000000" w:themeColor="text1"/>
              </w:rPr>
            </w:pPr>
            <w:r w:rsidRPr="009C5EA9">
              <w:rPr>
                <w:rFonts w:cstheme="minorHAnsi"/>
                <w:color w:val="000000" w:themeColor="text1"/>
              </w:rPr>
              <w:t>Medische Faculteit</w:t>
            </w:r>
          </w:p>
        </w:tc>
        <w:tc>
          <w:tcPr>
            <w:tcW w:w="4392" w:type="dxa"/>
          </w:tcPr>
          <w:p w14:paraId="6FFE2920" w14:textId="77777777" w:rsidR="00663827" w:rsidRPr="009C5EA9" w:rsidRDefault="00663827">
            <w:pPr>
              <w:autoSpaceDE w:val="0"/>
              <w:autoSpaceDN w:val="0"/>
              <w:adjustRightInd w:val="0"/>
              <w:rPr>
                <w:rFonts w:cstheme="minorHAnsi"/>
                <w:color w:val="000000" w:themeColor="text1"/>
              </w:rPr>
            </w:pPr>
            <w:r w:rsidRPr="009C5EA9">
              <w:rPr>
                <w:rFonts w:cstheme="minorHAnsi"/>
                <w:color w:val="000000" w:themeColor="text1"/>
              </w:rPr>
              <w:t>Gangenstelsel</w:t>
            </w:r>
          </w:p>
        </w:tc>
      </w:tr>
      <w:tr w:rsidR="00663827" w:rsidRPr="00D73C1F" w14:paraId="1D5B47B7" w14:textId="77777777" w:rsidTr="47674470">
        <w:tc>
          <w:tcPr>
            <w:tcW w:w="4392" w:type="dxa"/>
          </w:tcPr>
          <w:p w14:paraId="3C344DC6" w14:textId="77777777" w:rsidR="00663827" w:rsidRPr="009C5EA9" w:rsidRDefault="00663827">
            <w:pPr>
              <w:autoSpaceDE w:val="0"/>
              <w:autoSpaceDN w:val="0"/>
              <w:adjustRightInd w:val="0"/>
              <w:rPr>
                <w:rFonts w:cstheme="minorHAnsi"/>
                <w:color w:val="000000" w:themeColor="text1"/>
              </w:rPr>
            </w:pPr>
            <w:r w:rsidRPr="009C5EA9">
              <w:rPr>
                <w:rFonts w:cstheme="minorHAnsi"/>
                <w:color w:val="000000" w:themeColor="text1"/>
              </w:rPr>
              <w:t>NU-gebouw</w:t>
            </w:r>
            <w:r>
              <w:rPr>
                <w:rFonts w:cstheme="minorHAnsi"/>
                <w:color w:val="000000" w:themeColor="text1"/>
              </w:rPr>
              <w:t xml:space="preserve">, inclusief </w:t>
            </w:r>
            <w:proofErr w:type="spellStart"/>
            <w:r>
              <w:rPr>
                <w:rFonts w:cstheme="minorHAnsi"/>
                <w:color w:val="000000" w:themeColor="text1"/>
              </w:rPr>
              <w:t>expeditiecentrum</w:t>
            </w:r>
            <w:proofErr w:type="spellEnd"/>
            <w:r w:rsidRPr="009C5EA9">
              <w:rPr>
                <w:rFonts w:cstheme="minorHAnsi"/>
                <w:color w:val="000000" w:themeColor="text1"/>
              </w:rPr>
              <w:t xml:space="preserve"> </w:t>
            </w:r>
            <w:r>
              <w:rPr>
                <w:rFonts w:cstheme="minorHAnsi"/>
                <w:color w:val="000000" w:themeColor="text1"/>
              </w:rPr>
              <w:t xml:space="preserve">en fietsenstalling </w:t>
            </w:r>
          </w:p>
        </w:tc>
        <w:tc>
          <w:tcPr>
            <w:tcW w:w="4392" w:type="dxa"/>
          </w:tcPr>
          <w:p w14:paraId="3D9878B3" w14:textId="77777777" w:rsidR="00663827" w:rsidRPr="009C5EA9" w:rsidRDefault="00663827">
            <w:pPr>
              <w:autoSpaceDE w:val="0"/>
              <w:autoSpaceDN w:val="0"/>
              <w:adjustRightInd w:val="0"/>
              <w:rPr>
                <w:rFonts w:cstheme="minorHAnsi"/>
                <w:color w:val="000000" w:themeColor="text1"/>
              </w:rPr>
            </w:pPr>
            <w:r>
              <w:rPr>
                <w:rFonts w:cstheme="minorHAnsi"/>
                <w:color w:val="000000" w:themeColor="text1"/>
              </w:rPr>
              <w:t>Symphony (eigen VU-gebied)</w:t>
            </w:r>
          </w:p>
        </w:tc>
      </w:tr>
      <w:tr w:rsidR="00D9478B" w:rsidRPr="00D73C1F" w14:paraId="5F10EBA4" w14:textId="77777777" w:rsidTr="47674470">
        <w:tc>
          <w:tcPr>
            <w:tcW w:w="4392" w:type="dxa"/>
          </w:tcPr>
          <w:p w14:paraId="51DB0568" w14:textId="77777777" w:rsidR="00D9478B" w:rsidRPr="009C5EA9" w:rsidRDefault="00D9478B" w:rsidP="00D9478B">
            <w:pPr>
              <w:autoSpaceDE w:val="0"/>
              <w:autoSpaceDN w:val="0"/>
              <w:adjustRightInd w:val="0"/>
              <w:rPr>
                <w:rFonts w:cstheme="minorHAnsi"/>
                <w:color w:val="000000" w:themeColor="text1"/>
              </w:rPr>
            </w:pPr>
            <w:proofErr w:type="spellStart"/>
            <w:r>
              <w:rPr>
                <w:rFonts w:cstheme="minorHAnsi"/>
                <w:color w:val="000000" w:themeColor="text1"/>
              </w:rPr>
              <w:t>Starthub</w:t>
            </w:r>
            <w:proofErr w:type="spellEnd"/>
            <w:r>
              <w:rPr>
                <w:rFonts w:cstheme="minorHAnsi"/>
                <w:color w:val="000000" w:themeColor="text1"/>
              </w:rPr>
              <w:t xml:space="preserve"> VU Campus (alleen buitengebied)</w:t>
            </w:r>
          </w:p>
        </w:tc>
        <w:tc>
          <w:tcPr>
            <w:tcW w:w="4392" w:type="dxa"/>
          </w:tcPr>
          <w:p w14:paraId="5A6B3D06" w14:textId="3B6EA2A4" w:rsidR="00D9478B" w:rsidRPr="009C5EA9" w:rsidRDefault="003D5E71" w:rsidP="00D9478B">
            <w:pPr>
              <w:autoSpaceDE w:val="0"/>
              <w:autoSpaceDN w:val="0"/>
              <w:adjustRightInd w:val="0"/>
              <w:rPr>
                <w:rFonts w:cstheme="minorHAnsi"/>
                <w:color w:val="000000" w:themeColor="text1"/>
              </w:rPr>
            </w:pPr>
            <w:r>
              <w:rPr>
                <w:rFonts w:cstheme="minorHAnsi"/>
                <w:color w:val="000000" w:themeColor="text1"/>
              </w:rPr>
              <w:t xml:space="preserve">Buiten </w:t>
            </w:r>
            <w:proofErr w:type="spellStart"/>
            <w:r w:rsidR="009718A2">
              <w:rPr>
                <w:rFonts w:cstheme="minorHAnsi"/>
                <w:color w:val="000000" w:themeColor="text1"/>
              </w:rPr>
              <w:t>wayfinding</w:t>
            </w:r>
            <w:proofErr w:type="spellEnd"/>
            <w:r w:rsidR="009718A2">
              <w:rPr>
                <w:rFonts w:cstheme="minorHAnsi"/>
                <w:color w:val="000000" w:themeColor="text1"/>
              </w:rPr>
              <w:t xml:space="preserve"> Campus</w:t>
            </w:r>
          </w:p>
        </w:tc>
      </w:tr>
      <w:tr w:rsidR="00BC554E" w:rsidRPr="00D73C1F" w14:paraId="69D549F3" w14:textId="77777777" w:rsidTr="47674470">
        <w:tc>
          <w:tcPr>
            <w:tcW w:w="4392" w:type="dxa"/>
          </w:tcPr>
          <w:p w14:paraId="7B95ACA4" w14:textId="76F7DF54" w:rsidR="00BC554E" w:rsidRDefault="00BC554E" w:rsidP="00D9478B">
            <w:pPr>
              <w:autoSpaceDE w:val="0"/>
              <w:autoSpaceDN w:val="0"/>
              <w:adjustRightInd w:val="0"/>
              <w:rPr>
                <w:rFonts w:cstheme="minorHAnsi"/>
                <w:color w:val="000000" w:themeColor="text1"/>
              </w:rPr>
            </w:pPr>
            <w:proofErr w:type="spellStart"/>
            <w:r>
              <w:rPr>
                <w:rFonts w:cstheme="minorHAnsi"/>
                <w:color w:val="000000" w:themeColor="text1"/>
              </w:rPr>
              <w:t>BelleVUe</w:t>
            </w:r>
            <w:proofErr w:type="spellEnd"/>
            <w:r>
              <w:rPr>
                <w:rFonts w:cstheme="minorHAnsi"/>
                <w:color w:val="000000" w:themeColor="text1"/>
              </w:rPr>
              <w:t xml:space="preserve"> </w:t>
            </w:r>
            <w:r w:rsidR="00484A55">
              <w:rPr>
                <w:rFonts w:cstheme="minorHAnsi"/>
                <w:color w:val="000000" w:themeColor="text1"/>
              </w:rPr>
              <w:t>(maatwerk oude huisstijl)</w:t>
            </w:r>
          </w:p>
        </w:tc>
        <w:tc>
          <w:tcPr>
            <w:tcW w:w="4392" w:type="dxa"/>
          </w:tcPr>
          <w:p w14:paraId="380D1B18" w14:textId="342FA002" w:rsidR="00BC554E" w:rsidRDefault="00BC554E" w:rsidP="00D9478B">
            <w:pPr>
              <w:autoSpaceDE w:val="0"/>
              <w:autoSpaceDN w:val="0"/>
              <w:adjustRightInd w:val="0"/>
              <w:rPr>
                <w:rFonts w:cstheme="minorHAnsi"/>
                <w:color w:val="000000" w:themeColor="text1"/>
              </w:rPr>
            </w:pPr>
            <w:proofErr w:type="spellStart"/>
            <w:r>
              <w:rPr>
                <w:rFonts w:cstheme="minorHAnsi"/>
                <w:color w:val="000000" w:themeColor="text1"/>
              </w:rPr>
              <w:t>TenT</w:t>
            </w:r>
            <w:proofErr w:type="spellEnd"/>
            <w:r w:rsidR="000F55B7">
              <w:rPr>
                <w:rFonts w:cstheme="minorHAnsi"/>
                <w:color w:val="000000" w:themeColor="text1"/>
              </w:rPr>
              <w:t xml:space="preserve"> (maatwerk oude huisstijl)</w:t>
            </w:r>
          </w:p>
        </w:tc>
      </w:tr>
      <w:tr w:rsidR="00BC554E" w:rsidRPr="00D73C1F" w14:paraId="7EDDEFE9" w14:textId="77777777" w:rsidTr="47674470">
        <w:tc>
          <w:tcPr>
            <w:tcW w:w="4392" w:type="dxa"/>
          </w:tcPr>
          <w:p w14:paraId="30CF521B" w14:textId="0652981E" w:rsidR="00BC554E" w:rsidRDefault="00484A55" w:rsidP="00D9478B">
            <w:pPr>
              <w:autoSpaceDE w:val="0"/>
              <w:autoSpaceDN w:val="0"/>
              <w:adjustRightInd w:val="0"/>
              <w:rPr>
                <w:rFonts w:cstheme="minorHAnsi"/>
                <w:color w:val="000000" w:themeColor="text1"/>
              </w:rPr>
            </w:pPr>
            <w:r w:rsidRPr="45808940">
              <w:rPr>
                <w:color w:val="000000" w:themeColor="text1"/>
              </w:rPr>
              <w:t>Wis- en Natuurkunde Faciliteit (WN)</w:t>
            </w:r>
            <w:r>
              <w:rPr>
                <w:color w:val="000000" w:themeColor="text1"/>
              </w:rPr>
              <w:t xml:space="preserve"> </w:t>
            </w:r>
            <w:r>
              <w:rPr>
                <w:rFonts w:cstheme="minorHAnsi"/>
                <w:color w:val="000000" w:themeColor="text1"/>
              </w:rPr>
              <w:t>(maatwerk oude huisstijl)</w:t>
            </w:r>
          </w:p>
        </w:tc>
        <w:tc>
          <w:tcPr>
            <w:tcW w:w="4392" w:type="dxa"/>
          </w:tcPr>
          <w:p w14:paraId="1C8D96C6" w14:textId="77777777" w:rsidR="00BC554E" w:rsidRDefault="00BC554E" w:rsidP="00D9478B">
            <w:pPr>
              <w:autoSpaceDE w:val="0"/>
              <w:autoSpaceDN w:val="0"/>
              <w:adjustRightInd w:val="0"/>
              <w:rPr>
                <w:rFonts w:cstheme="minorHAnsi"/>
                <w:color w:val="000000" w:themeColor="text1"/>
              </w:rPr>
            </w:pPr>
          </w:p>
        </w:tc>
      </w:tr>
    </w:tbl>
    <w:p w14:paraId="272CD1F7" w14:textId="77777777" w:rsidR="00663827" w:rsidRPr="007F364A" w:rsidRDefault="00663827" w:rsidP="00663827">
      <w:pPr>
        <w:spacing w:after="0" w:line="300" w:lineRule="exact"/>
        <w:jc w:val="both"/>
      </w:pPr>
    </w:p>
    <w:p w14:paraId="7D7FACF8" w14:textId="77777777" w:rsidR="00663827" w:rsidRDefault="00663827" w:rsidP="00663827">
      <w:pPr>
        <w:spacing w:after="0" w:line="300" w:lineRule="exact"/>
        <w:jc w:val="both"/>
      </w:pPr>
      <w:r w:rsidRPr="007F364A">
        <w:t>De volgende panden vallen momenteel niet binnen de scope van deze overeenkomst:</w:t>
      </w:r>
    </w:p>
    <w:p w14:paraId="261BA7CC" w14:textId="77777777" w:rsidR="00663827" w:rsidRPr="007F364A" w:rsidRDefault="00663827" w:rsidP="00663827">
      <w:pPr>
        <w:spacing w:after="0" w:line="300" w:lineRule="exact"/>
        <w:jc w:val="both"/>
      </w:pPr>
    </w:p>
    <w:tbl>
      <w:tblPr>
        <w:tblStyle w:val="Tabelraster"/>
        <w:tblW w:w="8789" w:type="dxa"/>
        <w:tblInd w:w="-5" w:type="dxa"/>
        <w:tblLook w:val="04A0" w:firstRow="1" w:lastRow="0" w:firstColumn="1" w:lastColumn="0" w:noHBand="0" w:noVBand="1"/>
      </w:tblPr>
      <w:tblGrid>
        <w:gridCol w:w="8789"/>
      </w:tblGrid>
      <w:tr w:rsidR="00663827" w:rsidRPr="00D73C1F" w14:paraId="5787603B" w14:textId="77777777">
        <w:tc>
          <w:tcPr>
            <w:tcW w:w="8789" w:type="dxa"/>
            <w:shd w:val="clear" w:color="auto" w:fill="0089CF"/>
          </w:tcPr>
          <w:p w14:paraId="0E0100C6" w14:textId="77777777" w:rsidR="00663827" w:rsidRPr="007F364A" w:rsidRDefault="00663827">
            <w:pPr>
              <w:autoSpaceDE w:val="0"/>
              <w:autoSpaceDN w:val="0"/>
              <w:adjustRightInd w:val="0"/>
              <w:rPr>
                <w:rFonts w:cstheme="minorHAnsi"/>
                <w:color w:val="000000" w:themeColor="text1"/>
              </w:rPr>
            </w:pPr>
            <w:r w:rsidRPr="003D45A8">
              <w:rPr>
                <w:rFonts w:cstheme="minorHAnsi"/>
                <w:b/>
                <w:color w:val="FFFFFF" w:themeColor="background1"/>
              </w:rPr>
              <w:t>Panden b</w:t>
            </w:r>
            <w:r>
              <w:rPr>
                <w:rFonts w:cstheme="minorHAnsi"/>
                <w:b/>
                <w:color w:val="FFFFFF" w:themeColor="background1"/>
              </w:rPr>
              <w:t>uit</w:t>
            </w:r>
            <w:r w:rsidRPr="003D45A8">
              <w:rPr>
                <w:rFonts w:cstheme="minorHAnsi"/>
                <w:b/>
                <w:color w:val="FFFFFF" w:themeColor="background1"/>
              </w:rPr>
              <w:t xml:space="preserve">en de </w:t>
            </w:r>
            <w:r>
              <w:rPr>
                <w:rFonts w:cstheme="minorHAnsi"/>
                <w:b/>
                <w:color w:val="FFFFFF" w:themeColor="background1"/>
              </w:rPr>
              <w:t xml:space="preserve">huidige </w:t>
            </w:r>
            <w:r w:rsidRPr="003D45A8">
              <w:rPr>
                <w:rFonts w:cstheme="minorHAnsi"/>
                <w:b/>
                <w:color w:val="FFFFFF" w:themeColor="background1"/>
              </w:rPr>
              <w:t>scope van de opdracht</w:t>
            </w:r>
          </w:p>
        </w:tc>
      </w:tr>
      <w:tr w:rsidR="00663827" w:rsidRPr="00D73C1F" w14:paraId="742CCA53" w14:textId="77777777">
        <w:tc>
          <w:tcPr>
            <w:tcW w:w="8789" w:type="dxa"/>
          </w:tcPr>
          <w:p w14:paraId="7F838907" w14:textId="77777777" w:rsidR="00663827" w:rsidRPr="009E6475" w:rsidRDefault="00663827">
            <w:pPr>
              <w:autoSpaceDE w:val="0"/>
              <w:autoSpaceDN w:val="0"/>
              <w:adjustRightInd w:val="0"/>
              <w:rPr>
                <w:rFonts w:cstheme="minorHAnsi"/>
                <w:color w:val="000000" w:themeColor="text1"/>
              </w:rPr>
            </w:pPr>
            <w:r w:rsidRPr="009E6475">
              <w:rPr>
                <w:rFonts w:cstheme="minorHAnsi"/>
                <w:color w:val="000000" w:themeColor="text1"/>
              </w:rPr>
              <w:t>Parkeergarages</w:t>
            </w:r>
            <w:r>
              <w:rPr>
                <w:rFonts w:cstheme="minorHAnsi"/>
                <w:color w:val="000000" w:themeColor="text1"/>
              </w:rPr>
              <w:t>:</w:t>
            </w:r>
            <w:r w:rsidRPr="009E6475">
              <w:rPr>
                <w:rFonts w:cstheme="minorHAnsi"/>
                <w:color w:val="000000" w:themeColor="text1"/>
              </w:rPr>
              <w:t xml:space="preserve"> </w:t>
            </w:r>
            <w:r>
              <w:rPr>
                <w:rFonts w:cstheme="minorHAnsi"/>
                <w:color w:val="000000" w:themeColor="text1"/>
              </w:rPr>
              <w:t xml:space="preserve">P1, </w:t>
            </w:r>
            <w:r w:rsidRPr="009E6475">
              <w:rPr>
                <w:rFonts w:cstheme="minorHAnsi"/>
                <w:color w:val="000000" w:themeColor="text1"/>
              </w:rPr>
              <w:t>P2</w:t>
            </w:r>
            <w:r>
              <w:rPr>
                <w:rFonts w:cstheme="minorHAnsi"/>
                <w:color w:val="000000" w:themeColor="text1"/>
              </w:rPr>
              <w:t xml:space="preserve">, </w:t>
            </w:r>
            <w:r w:rsidRPr="009E6475">
              <w:rPr>
                <w:rFonts w:cstheme="minorHAnsi"/>
                <w:color w:val="000000" w:themeColor="text1"/>
              </w:rPr>
              <w:t>P3</w:t>
            </w:r>
            <w:r>
              <w:rPr>
                <w:rFonts w:cstheme="minorHAnsi"/>
                <w:color w:val="000000" w:themeColor="text1"/>
              </w:rPr>
              <w:t>, AVB en poli</w:t>
            </w:r>
          </w:p>
        </w:tc>
      </w:tr>
      <w:tr w:rsidR="00663827" w:rsidRPr="00D73C1F" w14:paraId="37254BBD" w14:textId="77777777">
        <w:tc>
          <w:tcPr>
            <w:tcW w:w="8789" w:type="dxa"/>
          </w:tcPr>
          <w:p w14:paraId="755ACADC" w14:textId="77777777" w:rsidR="00663827" w:rsidRPr="009E6475" w:rsidRDefault="00663827">
            <w:pPr>
              <w:autoSpaceDE w:val="0"/>
              <w:autoSpaceDN w:val="0"/>
              <w:adjustRightInd w:val="0"/>
              <w:rPr>
                <w:rFonts w:cstheme="minorHAnsi"/>
                <w:color w:val="000000" w:themeColor="text1"/>
              </w:rPr>
            </w:pPr>
            <w:r w:rsidRPr="00080EF3">
              <w:rPr>
                <w:rFonts w:cstheme="minorHAnsi"/>
                <w:color w:val="000000" w:themeColor="text1"/>
              </w:rPr>
              <w:t>ACTA</w:t>
            </w:r>
          </w:p>
        </w:tc>
      </w:tr>
      <w:tr w:rsidR="00663827" w:rsidRPr="00D73C1F" w14:paraId="5B1C8608" w14:textId="77777777">
        <w:tc>
          <w:tcPr>
            <w:tcW w:w="8789" w:type="dxa"/>
          </w:tcPr>
          <w:p w14:paraId="46238119" w14:textId="77777777" w:rsidR="00663827" w:rsidRPr="009E6475" w:rsidRDefault="00663827">
            <w:pPr>
              <w:autoSpaceDE w:val="0"/>
              <w:autoSpaceDN w:val="0"/>
              <w:adjustRightInd w:val="0"/>
              <w:rPr>
                <w:rFonts w:cstheme="minorHAnsi"/>
                <w:color w:val="000000" w:themeColor="text1"/>
              </w:rPr>
            </w:pPr>
            <w:r>
              <w:rPr>
                <w:rFonts w:cstheme="minorHAnsi"/>
                <w:color w:val="000000" w:themeColor="text1"/>
              </w:rPr>
              <w:t xml:space="preserve">Kinderdagverblijf Kinderrijk (’t Olifantje) </w:t>
            </w:r>
          </w:p>
        </w:tc>
      </w:tr>
      <w:tr w:rsidR="00663827" w:rsidRPr="00D73C1F" w14:paraId="16734DAB" w14:textId="77777777">
        <w:tc>
          <w:tcPr>
            <w:tcW w:w="8789" w:type="dxa"/>
          </w:tcPr>
          <w:p w14:paraId="704EB499" w14:textId="77777777" w:rsidR="00663827" w:rsidRDefault="00663827">
            <w:pPr>
              <w:autoSpaceDE w:val="0"/>
              <w:autoSpaceDN w:val="0"/>
              <w:adjustRightInd w:val="0"/>
              <w:rPr>
                <w:rFonts w:cstheme="minorHAnsi"/>
                <w:color w:val="000000" w:themeColor="text1"/>
              </w:rPr>
            </w:pPr>
            <w:r>
              <w:rPr>
                <w:rFonts w:cstheme="minorHAnsi"/>
                <w:color w:val="000000" w:themeColor="text1"/>
              </w:rPr>
              <w:t xml:space="preserve">Basket </w:t>
            </w:r>
          </w:p>
        </w:tc>
      </w:tr>
    </w:tbl>
    <w:p w14:paraId="607744CD" w14:textId="77777777" w:rsidR="00663827" w:rsidRDefault="00663827" w:rsidP="00663827">
      <w:pPr>
        <w:spacing w:after="0" w:line="300" w:lineRule="exact"/>
        <w:jc w:val="both"/>
      </w:pPr>
    </w:p>
    <w:p w14:paraId="5A9768B4" w14:textId="77777777" w:rsidR="00663827" w:rsidRDefault="00663827" w:rsidP="00663827">
      <w:pPr>
        <w:spacing w:after="0" w:line="300" w:lineRule="exact"/>
        <w:jc w:val="both"/>
      </w:pPr>
      <w:r w:rsidRPr="007F364A">
        <w:t>De VU is ook op het gebied van huisvesting altijd in beweging. Binnen de looptijd van de overeenkomst worden in ieder geval de volgende grote wijzigingen op de huidige scope verwacht:</w:t>
      </w:r>
    </w:p>
    <w:p w14:paraId="7D98A15F" w14:textId="77777777" w:rsidR="00663827" w:rsidRPr="007F364A" w:rsidRDefault="00663827" w:rsidP="00663827">
      <w:pPr>
        <w:spacing w:after="0" w:line="300" w:lineRule="exact"/>
        <w:jc w:val="both"/>
      </w:pPr>
    </w:p>
    <w:tbl>
      <w:tblPr>
        <w:tblStyle w:val="Tabelraster"/>
        <w:tblW w:w="8789" w:type="dxa"/>
        <w:tblInd w:w="-5" w:type="dxa"/>
        <w:tblLook w:val="04A0" w:firstRow="1" w:lastRow="0" w:firstColumn="1" w:lastColumn="0" w:noHBand="0" w:noVBand="1"/>
      </w:tblPr>
      <w:tblGrid>
        <w:gridCol w:w="8789"/>
      </w:tblGrid>
      <w:tr w:rsidR="00663827" w:rsidRPr="00D73C1F" w14:paraId="67D3E83B" w14:textId="77777777" w:rsidTr="3EFEFB3A">
        <w:tc>
          <w:tcPr>
            <w:tcW w:w="8789" w:type="dxa"/>
            <w:shd w:val="clear" w:color="auto" w:fill="0089CF"/>
          </w:tcPr>
          <w:p w14:paraId="6373AD80" w14:textId="77777777" w:rsidR="00663827" w:rsidRPr="007B54FF" w:rsidRDefault="00663827">
            <w:pPr>
              <w:tabs>
                <w:tab w:val="left" w:pos="3216"/>
              </w:tabs>
              <w:autoSpaceDE w:val="0"/>
              <w:autoSpaceDN w:val="0"/>
              <w:adjustRightInd w:val="0"/>
              <w:rPr>
                <w:rFonts w:cstheme="minorHAnsi"/>
                <w:b/>
                <w:color w:val="000000" w:themeColor="text1"/>
              </w:rPr>
            </w:pPr>
            <w:r>
              <w:rPr>
                <w:rFonts w:cstheme="minorHAnsi"/>
                <w:b/>
                <w:color w:val="FFFFFF" w:themeColor="background1"/>
              </w:rPr>
              <w:t>S</w:t>
            </w:r>
            <w:r w:rsidRPr="007B54FF">
              <w:rPr>
                <w:rFonts w:cstheme="minorHAnsi"/>
                <w:b/>
                <w:color w:val="FFFFFF" w:themeColor="background1"/>
              </w:rPr>
              <w:t>cope wijzingen</w:t>
            </w:r>
          </w:p>
        </w:tc>
      </w:tr>
      <w:tr w:rsidR="00663827" w:rsidRPr="00D73C1F" w14:paraId="3CC4C320" w14:textId="77777777" w:rsidTr="3EFEFB3A">
        <w:tc>
          <w:tcPr>
            <w:tcW w:w="8789" w:type="dxa"/>
          </w:tcPr>
          <w:p w14:paraId="47810C61" w14:textId="609C0AF9" w:rsidR="00663827" w:rsidRPr="00D73C1F" w:rsidRDefault="00663827" w:rsidP="3EFEFB3A">
            <w:pPr>
              <w:autoSpaceDE w:val="0"/>
              <w:autoSpaceDN w:val="0"/>
              <w:adjustRightInd w:val="0"/>
              <w:rPr>
                <w:color w:val="000000" w:themeColor="text1"/>
              </w:rPr>
            </w:pPr>
            <w:r w:rsidRPr="3EFEFB3A">
              <w:rPr>
                <w:color w:val="000000" w:themeColor="text1"/>
              </w:rPr>
              <w:t>SWT</w:t>
            </w:r>
            <w:r w:rsidR="00763872">
              <w:rPr>
                <w:color w:val="000000" w:themeColor="text1"/>
              </w:rPr>
              <w:t xml:space="preserve"> (</w:t>
            </w:r>
            <w:r w:rsidR="00763872" w:rsidRPr="00763872">
              <w:rPr>
                <w:color w:val="000000" w:themeColor="text1"/>
              </w:rPr>
              <w:t>ca. 27.500 m2</w:t>
            </w:r>
            <w:r w:rsidR="00763872">
              <w:rPr>
                <w:color w:val="000000" w:themeColor="text1"/>
              </w:rPr>
              <w:t>)</w:t>
            </w:r>
            <w:r w:rsidRPr="3EFEFB3A">
              <w:rPr>
                <w:color w:val="000000" w:themeColor="text1"/>
              </w:rPr>
              <w:t xml:space="preserve">: </w:t>
            </w:r>
            <w:r w:rsidR="005B0DC1">
              <w:rPr>
                <w:color w:val="000000" w:themeColor="text1"/>
              </w:rPr>
              <w:t>productie en montage: Q</w:t>
            </w:r>
            <w:r w:rsidR="002B5FF4">
              <w:rPr>
                <w:color w:val="000000" w:themeColor="text1"/>
              </w:rPr>
              <w:t>4 2023 + Q1</w:t>
            </w:r>
            <w:r w:rsidR="005B0DC1">
              <w:rPr>
                <w:color w:val="000000" w:themeColor="text1"/>
              </w:rPr>
              <w:t xml:space="preserve"> 2024</w:t>
            </w:r>
            <w:r w:rsidRPr="3EFEFB3A">
              <w:rPr>
                <w:color w:val="000000" w:themeColor="text1"/>
              </w:rPr>
              <w:t xml:space="preserve"> (alleen productie en montage)</w:t>
            </w:r>
            <w:r w:rsidR="005B0DC1">
              <w:rPr>
                <w:color w:val="000000" w:themeColor="text1"/>
              </w:rPr>
              <w:t>, in gebruik name eind Q2 2024</w:t>
            </w:r>
          </w:p>
        </w:tc>
      </w:tr>
      <w:tr w:rsidR="00663827" w:rsidRPr="00D73C1F" w14:paraId="0426ADAD" w14:textId="77777777" w:rsidTr="3EFEFB3A">
        <w:tc>
          <w:tcPr>
            <w:tcW w:w="8789" w:type="dxa"/>
          </w:tcPr>
          <w:p w14:paraId="637E6CF4" w14:textId="1D40E8D6" w:rsidR="00663827" w:rsidRPr="007F364A" w:rsidRDefault="00663827">
            <w:pPr>
              <w:autoSpaceDE w:val="0"/>
              <w:autoSpaceDN w:val="0"/>
              <w:adjustRightInd w:val="0"/>
              <w:rPr>
                <w:rFonts w:cstheme="minorHAnsi"/>
                <w:color w:val="000000" w:themeColor="text1"/>
              </w:rPr>
            </w:pPr>
            <w:r>
              <w:rPr>
                <w:rFonts w:cstheme="minorHAnsi"/>
                <w:color w:val="000000" w:themeColor="text1"/>
              </w:rPr>
              <w:t xml:space="preserve">Verbouwing </w:t>
            </w:r>
            <w:r w:rsidR="002B5FF4">
              <w:rPr>
                <w:rFonts w:cstheme="minorHAnsi"/>
                <w:color w:val="000000" w:themeColor="text1"/>
              </w:rPr>
              <w:t xml:space="preserve">Wis- en Natuurkunde-gebouw </w:t>
            </w:r>
            <w:r>
              <w:rPr>
                <w:rFonts w:cstheme="minorHAnsi"/>
                <w:color w:val="000000" w:themeColor="text1"/>
              </w:rPr>
              <w:t>AB-</w:t>
            </w:r>
            <w:r w:rsidRPr="00CB0B36">
              <w:rPr>
                <w:rFonts w:cstheme="minorHAnsi"/>
                <w:color w:val="000000" w:themeColor="text1"/>
              </w:rPr>
              <w:t>vleugels</w:t>
            </w:r>
            <w:r w:rsidR="00763872">
              <w:rPr>
                <w:rFonts w:cstheme="minorHAnsi"/>
                <w:color w:val="000000" w:themeColor="text1"/>
              </w:rPr>
              <w:t xml:space="preserve"> (</w:t>
            </w:r>
            <w:r w:rsidR="008B01E0">
              <w:rPr>
                <w:rFonts w:cstheme="minorHAnsi"/>
                <w:color w:val="000000" w:themeColor="text1"/>
              </w:rPr>
              <w:t xml:space="preserve">ca. </w:t>
            </w:r>
            <w:r w:rsidR="008B01E0" w:rsidRPr="008B01E0">
              <w:rPr>
                <w:rFonts w:cstheme="minorHAnsi"/>
                <w:color w:val="000000" w:themeColor="text1"/>
              </w:rPr>
              <w:t>13.000 m2</w:t>
            </w:r>
            <w:r w:rsidR="008B01E0">
              <w:rPr>
                <w:rFonts w:cstheme="minorHAnsi"/>
                <w:color w:val="000000" w:themeColor="text1"/>
              </w:rPr>
              <w:t>)</w:t>
            </w:r>
            <w:r w:rsidRPr="00CB0B36">
              <w:rPr>
                <w:rFonts w:cstheme="minorHAnsi"/>
                <w:color w:val="000000" w:themeColor="text1"/>
              </w:rPr>
              <w:t xml:space="preserve">: </w:t>
            </w:r>
            <w:r w:rsidR="00697752" w:rsidRPr="00CB0B36">
              <w:rPr>
                <w:rFonts w:cstheme="minorHAnsi"/>
                <w:color w:val="000000" w:themeColor="text1"/>
              </w:rPr>
              <w:t xml:space="preserve">advies, productie en montage </w:t>
            </w:r>
            <w:r w:rsidRPr="00CB0B36">
              <w:rPr>
                <w:rFonts w:cstheme="minorHAnsi"/>
                <w:color w:val="000000" w:themeColor="text1"/>
              </w:rPr>
              <w:t xml:space="preserve">nieuwe </w:t>
            </w:r>
            <w:proofErr w:type="spellStart"/>
            <w:r w:rsidRPr="00CB0B36">
              <w:rPr>
                <w:rFonts w:cstheme="minorHAnsi"/>
                <w:color w:val="000000" w:themeColor="text1"/>
              </w:rPr>
              <w:t>wayfindin</w:t>
            </w:r>
            <w:r w:rsidR="002B5FF4">
              <w:rPr>
                <w:rFonts w:cstheme="minorHAnsi"/>
                <w:color w:val="000000" w:themeColor="text1"/>
              </w:rPr>
              <w:t>g</w:t>
            </w:r>
            <w:proofErr w:type="spellEnd"/>
            <w:r w:rsidR="002B5FF4">
              <w:rPr>
                <w:rFonts w:cstheme="minorHAnsi"/>
                <w:color w:val="000000" w:themeColor="text1"/>
              </w:rPr>
              <w:t>:</w:t>
            </w:r>
            <w:r w:rsidRPr="00CB0B36">
              <w:rPr>
                <w:rFonts w:cstheme="minorHAnsi"/>
                <w:color w:val="000000" w:themeColor="text1"/>
              </w:rPr>
              <w:t xml:space="preserve"> in gebruik name </w:t>
            </w:r>
            <w:r w:rsidR="00CB0B36" w:rsidRPr="00CB0B36">
              <w:rPr>
                <w:rFonts w:cstheme="minorHAnsi"/>
                <w:color w:val="000000" w:themeColor="text1"/>
              </w:rPr>
              <w:t xml:space="preserve">Q1 </w:t>
            </w:r>
            <w:r w:rsidRPr="00CB0B36">
              <w:rPr>
                <w:rFonts w:cstheme="minorHAnsi"/>
                <w:color w:val="000000" w:themeColor="text1"/>
              </w:rPr>
              <w:t>2026</w:t>
            </w:r>
          </w:p>
        </w:tc>
      </w:tr>
      <w:tr w:rsidR="00EA5DAC" w:rsidRPr="00D73C1F" w14:paraId="2042FE2D" w14:textId="77777777" w:rsidTr="3EFEFB3A">
        <w:tc>
          <w:tcPr>
            <w:tcW w:w="8789" w:type="dxa"/>
          </w:tcPr>
          <w:p w14:paraId="5954AB78" w14:textId="24BF6998" w:rsidR="00EA5DAC" w:rsidRDefault="00EA5DAC">
            <w:pPr>
              <w:autoSpaceDE w:val="0"/>
              <w:autoSpaceDN w:val="0"/>
              <w:adjustRightInd w:val="0"/>
              <w:rPr>
                <w:rFonts w:cstheme="minorHAnsi"/>
                <w:color w:val="000000" w:themeColor="text1"/>
              </w:rPr>
            </w:pPr>
            <w:r>
              <w:rPr>
                <w:rFonts w:cstheme="minorHAnsi"/>
                <w:color w:val="000000" w:themeColor="text1"/>
              </w:rPr>
              <w:t>Sloop Wis- en Natuurkunde-gebouw</w:t>
            </w:r>
            <w:r w:rsidR="002B5FF4">
              <w:rPr>
                <w:rFonts w:cstheme="minorHAnsi"/>
                <w:color w:val="000000" w:themeColor="text1"/>
              </w:rPr>
              <w:t>:</w:t>
            </w:r>
            <w:r w:rsidR="004251FC">
              <w:rPr>
                <w:rFonts w:cstheme="minorHAnsi"/>
                <w:color w:val="000000" w:themeColor="text1"/>
              </w:rPr>
              <w:t xml:space="preserve"> vleugel</w:t>
            </w:r>
            <w:r w:rsidR="00745E2E">
              <w:rPr>
                <w:rFonts w:cstheme="minorHAnsi"/>
                <w:color w:val="000000" w:themeColor="text1"/>
              </w:rPr>
              <w:t>s</w:t>
            </w:r>
            <w:r w:rsidR="008C2208">
              <w:rPr>
                <w:rFonts w:cstheme="minorHAnsi"/>
                <w:color w:val="000000" w:themeColor="text1"/>
              </w:rPr>
              <w:t xml:space="preserve"> CDE, VWXYZ </w:t>
            </w:r>
            <w:r w:rsidR="005B0DC1">
              <w:rPr>
                <w:rFonts w:cstheme="minorHAnsi"/>
                <w:color w:val="000000" w:themeColor="text1"/>
              </w:rPr>
              <w:t>sloop</w:t>
            </w:r>
            <w:r w:rsidR="008C2208">
              <w:rPr>
                <w:rFonts w:cstheme="minorHAnsi"/>
                <w:color w:val="000000" w:themeColor="text1"/>
              </w:rPr>
              <w:t xml:space="preserve"> vanaf </w:t>
            </w:r>
            <w:r w:rsidR="00CE4470">
              <w:rPr>
                <w:rFonts w:cstheme="minorHAnsi"/>
                <w:color w:val="000000" w:themeColor="text1"/>
              </w:rPr>
              <w:t>Q</w:t>
            </w:r>
            <w:r w:rsidR="002B5FF4">
              <w:rPr>
                <w:rFonts w:cstheme="minorHAnsi"/>
                <w:color w:val="000000" w:themeColor="text1"/>
              </w:rPr>
              <w:t>2</w:t>
            </w:r>
            <w:r w:rsidR="00CE4470">
              <w:rPr>
                <w:rFonts w:cstheme="minorHAnsi"/>
                <w:color w:val="000000" w:themeColor="text1"/>
              </w:rPr>
              <w:t xml:space="preserve"> 2024</w:t>
            </w:r>
            <w:r w:rsidR="008C2208">
              <w:rPr>
                <w:rFonts w:cstheme="minorHAnsi"/>
                <w:color w:val="000000" w:themeColor="text1"/>
              </w:rPr>
              <w:t xml:space="preserve">, </w:t>
            </w:r>
            <w:r w:rsidR="009E7C98">
              <w:rPr>
                <w:rFonts w:cstheme="minorHAnsi"/>
                <w:color w:val="000000" w:themeColor="text1"/>
              </w:rPr>
              <w:t xml:space="preserve">overige vleugels </w:t>
            </w:r>
            <w:r w:rsidR="002B5FF4">
              <w:rPr>
                <w:rFonts w:cstheme="minorHAnsi"/>
                <w:color w:val="000000" w:themeColor="text1"/>
              </w:rPr>
              <w:t>(</w:t>
            </w:r>
            <w:r w:rsidR="009E7C98">
              <w:rPr>
                <w:rFonts w:cstheme="minorHAnsi"/>
                <w:color w:val="000000" w:themeColor="text1"/>
              </w:rPr>
              <w:t>met uitzondering AB</w:t>
            </w:r>
            <w:r w:rsidR="002B5FF4">
              <w:rPr>
                <w:rFonts w:cstheme="minorHAnsi"/>
                <w:color w:val="000000" w:themeColor="text1"/>
              </w:rPr>
              <w:t>)</w:t>
            </w:r>
            <w:r w:rsidR="009E7C98">
              <w:rPr>
                <w:rFonts w:cstheme="minorHAnsi"/>
                <w:color w:val="000000" w:themeColor="text1"/>
              </w:rPr>
              <w:t xml:space="preserve"> </w:t>
            </w:r>
            <w:r w:rsidR="002B5FF4">
              <w:rPr>
                <w:rFonts w:cstheme="minorHAnsi"/>
                <w:color w:val="000000" w:themeColor="text1"/>
              </w:rPr>
              <w:t>sloop</w:t>
            </w:r>
            <w:r w:rsidR="009E7C98">
              <w:rPr>
                <w:rFonts w:cstheme="minorHAnsi"/>
                <w:color w:val="000000" w:themeColor="text1"/>
              </w:rPr>
              <w:t xml:space="preserve"> vanaf </w:t>
            </w:r>
            <w:r w:rsidR="00187ACE">
              <w:rPr>
                <w:rFonts w:cstheme="minorHAnsi"/>
                <w:color w:val="000000" w:themeColor="text1"/>
              </w:rPr>
              <w:t>Q</w:t>
            </w:r>
            <w:r w:rsidR="002B5FF4">
              <w:rPr>
                <w:rFonts w:cstheme="minorHAnsi"/>
                <w:color w:val="000000" w:themeColor="text1"/>
              </w:rPr>
              <w:t>1</w:t>
            </w:r>
            <w:r w:rsidR="00187ACE">
              <w:rPr>
                <w:rFonts w:cstheme="minorHAnsi"/>
                <w:color w:val="000000" w:themeColor="text1"/>
              </w:rPr>
              <w:t xml:space="preserve"> 202</w:t>
            </w:r>
            <w:r w:rsidR="002C7163">
              <w:rPr>
                <w:rFonts w:cstheme="minorHAnsi"/>
                <w:color w:val="000000" w:themeColor="text1"/>
              </w:rPr>
              <w:t>5</w:t>
            </w:r>
            <w:r w:rsidR="002B5FF4">
              <w:rPr>
                <w:rFonts w:cstheme="minorHAnsi"/>
                <w:color w:val="000000" w:themeColor="text1"/>
              </w:rPr>
              <w:t xml:space="preserve"> en vleugels GKNM PQR H sloop vanaf Q1 2026</w:t>
            </w:r>
          </w:p>
        </w:tc>
      </w:tr>
      <w:tr w:rsidR="002B5FF4" w:rsidRPr="00D73C1F" w14:paraId="73F89F05" w14:textId="77777777" w:rsidTr="3EFEFB3A">
        <w:tc>
          <w:tcPr>
            <w:tcW w:w="8789" w:type="dxa"/>
          </w:tcPr>
          <w:p w14:paraId="17F02CF0" w14:textId="00ABEA16" w:rsidR="002B5FF4" w:rsidRDefault="002B5FF4" w:rsidP="002B5FF4">
            <w:pPr>
              <w:autoSpaceDE w:val="0"/>
              <w:autoSpaceDN w:val="0"/>
              <w:adjustRightInd w:val="0"/>
              <w:rPr>
                <w:rFonts w:cstheme="minorHAnsi"/>
                <w:color w:val="000000" w:themeColor="text1"/>
              </w:rPr>
            </w:pPr>
            <w:r>
              <w:rPr>
                <w:rFonts w:cstheme="minorHAnsi"/>
                <w:color w:val="000000" w:themeColor="text1"/>
              </w:rPr>
              <w:t>Sloop Tent: uit gebruik vanaf Q1 2024</w:t>
            </w:r>
          </w:p>
        </w:tc>
      </w:tr>
    </w:tbl>
    <w:p w14:paraId="07C20F53" w14:textId="1C5D1186" w:rsidR="000359D7" w:rsidRPr="000359D7" w:rsidRDefault="1443BDFC" w:rsidP="00E563EA">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9" w:name="_Toc130834759"/>
      <w:bookmarkEnd w:id="3"/>
      <w:r w:rsidRPr="51A9F03F">
        <w:rPr>
          <w:rFonts w:ascii="Calibri" w:eastAsiaTheme="majorEastAsia" w:hAnsi="Calibri" w:cstheme="majorBidi"/>
          <w:b/>
          <w:bCs/>
          <w:color w:val="4F81BD" w:themeColor="accent1"/>
          <w:sz w:val="22"/>
          <w:szCs w:val="22"/>
        </w:rPr>
        <w:lastRenderedPageBreak/>
        <w:t>Verantwoordelijkheden</w:t>
      </w:r>
      <w:bookmarkEnd w:id="9"/>
    </w:p>
    <w:p w14:paraId="3B69FB53" w14:textId="4A3C0DDC" w:rsidR="009B1563" w:rsidRPr="000359D7" w:rsidRDefault="000359D7" w:rsidP="000359D7">
      <w:pPr>
        <w:spacing w:after="0" w:line="300" w:lineRule="exact"/>
        <w:jc w:val="both"/>
        <w:rPr>
          <w:rFonts w:ascii="Calibri" w:hAnsi="Calibri" w:cs="Calibri"/>
        </w:rPr>
      </w:pPr>
      <w:r w:rsidRPr="000359D7">
        <w:rPr>
          <w:rFonts w:ascii="Calibri" w:hAnsi="Calibri" w:cs="Calibri"/>
        </w:rPr>
        <w:t>De opdrachtgever van deze aanbesteding is de VU, namens deze de Dienst Facilitaire Campus Organisatie (FCO). In opdracht van de Dienst FCO wordt deze aanbesteding uitgevoerd door de Dienst Financiën / Afdeling Inkoopmanagement.</w:t>
      </w:r>
    </w:p>
    <w:p w14:paraId="6BDB6343" w14:textId="77777777" w:rsidR="007A443E" w:rsidRPr="00375FE0" w:rsidRDefault="6B647577"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0" w:name="_Toc332975200"/>
      <w:bookmarkStart w:id="11" w:name="_Toc494380106"/>
      <w:bookmarkStart w:id="12" w:name="_Toc511633097"/>
      <w:bookmarkStart w:id="13" w:name="_Toc130834760"/>
      <w:r w:rsidRPr="51A9F03F">
        <w:rPr>
          <w:rFonts w:ascii="Calibri" w:eastAsiaTheme="majorEastAsia" w:hAnsi="Calibri" w:cstheme="majorBidi"/>
          <w:b/>
          <w:bCs/>
          <w:color w:val="4F81BD" w:themeColor="accent1"/>
          <w:sz w:val="22"/>
          <w:szCs w:val="22"/>
        </w:rPr>
        <w:t>Contact</w:t>
      </w:r>
      <w:bookmarkEnd w:id="10"/>
      <w:bookmarkEnd w:id="11"/>
      <w:bookmarkEnd w:id="12"/>
      <w:bookmarkEnd w:id="13"/>
      <w:r w:rsidRPr="51A9F03F">
        <w:rPr>
          <w:rFonts w:ascii="Calibri" w:eastAsiaTheme="majorEastAsia" w:hAnsi="Calibri" w:cstheme="majorBidi"/>
          <w:b/>
          <w:bCs/>
          <w:color w:val="4F81BD" w:themeColor="accent1"/>
          <w:sz w:val="22"/>
          <w:szCs w:val="22"/>
        </w:rPr>
        <w:t xml:space="preserve"> </w:t>
      </w:r>
    </w:p>
    <w:p w14:paraId="28EB946D" w14:textId="77777777" w:rsidR="000359D7" w:rsidRPr="000359D7" w:rsidRDefault="000359D7" w:rsidP="000359D7">
      <w:pPr>
        <w:spacing w:after="0" w:line="300" w:lineRule="exact"/>
        <w:jc w:val="both"/>
        <w:rPr>
          <w:rFonts w:ascii="Calibri" w:hAnsi="Calibri" w:cs="Calibri"/>
        </w:rPr>
      </w:pPr>
      <w:r w:rsidRPr="000359D7">
        <w:rPr>
          <w:rFonts w:ascii="Calibri" w:hAnsi="Calibri" w:cs="Calibri"/>
        </w:rPr>
        <w:t xml:space="preserve">Deze aanbesteding verloopt digitaal via </w:t>
      </w:r>
      <w:proofErr w:type="spellStart"/>
      <w:r w:rsidRPr="000359D7">
        <w:rPr>
          <w:rFonts w:ascii="Calibri" w:hAnsi="Calibri" w:cs="Calibri"/>
        </w:rPr>
        <w:t>TenderNed</w:t>
      </w:r>
      <w:proofErr w:type="spellEnd"/>
      <w:r w:rsidRPr="000359D7">
        <w:rPr>
          <w:rFonts w:ascii="Calibri" w:hAnsi="Calibri" w:cs="Calibri"/>
        </w:rPr>
        <w:t xml:space="preserve">. Dit betekent onder meer dat: </w:t>
      </w:r>
    </w:p>
    <w:p w14:paraId="70A9EEDD" w14:textId="77777777" w:rsidR="000359D7" w:rsidRPr="000359D7" w:rsidRDefault="000359D7" w:rsidP="006537E8">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359D7">
        <w:rPr>
          <w:rFonts w:asciiTheme="minorHAnsi" w:hAnsiTheme="minorHAnsi" w:cstheme="minorHAnsi"/>
          <w:sz w:val="22"/>
          <w:szCs w:val="22"/>
        </w:rPr>
        <w:t xml:space="preserve">Alle aanbestedingsdocumenten kosteloos en digitaal ter beschikking worden gesteld via </w:t>
      </w:r>
      <w:proofErr w:type="spellStart"/>
      <w:r w:rsidRPr="000359D7">
        <w:rPr>
          <w:rFonts w:asciiTheme="minorHAnsi" w:hAnsiTheme="minorHAnsi" w:cstheme="minorHAnsi"/>
          <w:sz w:val="22"/>
          <w:szCs w:val="22"/>
        </w:rPr>
        <w:t>TenderNed</w:t>
      </w:r>
      <w:proofErr w:type="spellEnd"/>
      <w:r w:rsidRPr="000359D7">
        <w:rPr>
          <w:rFonts w:asciiTheme="minorHAnsi" w:hAnsiTheme="minorHAnsi" w:cstheme="minorHAnsi"/>
          <w:sz w:val="22"/>
          <w:szCs w:val="22"/>
        </w:rPr>
        <w:t xml:space="preserve">; </w:t>
      </w:r>
    </w:p>
    <w:p w14:paraId="423D8940" w14:textId="77777777" w:rsidR="000359D7" w:rsidRPr="000359D7" w:rsidRDefault="000359D7" w:rsidP="006537E8">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359D7">
        <w:rPr>
          <w:rFonts w:asciiTheme="minorHAnsi" w:hAnsiTheme="minorHAnsi" w:cstheme="minorHAnsi"/>
          <w:sz w:val="22"/>
          <w:szCs w:val="22"/>
        </w:rPr>
        <w:t xml:space="preserve">Het stellen van vragen door Gegadigden via de vraag-en-antwoordmodule van </w:t>
      </w:r>
      <w:proofErr w:type="spellStart"/>
      <w:r w:rsidRPr="000359D7">
        <w:rPr>
          <w:rFonts w:asciiTheme="minorHAnsi" w:hAnsiTheme="minorHAnsi" w:cstheme="minorHAnsi"/>
          <w:sz w:val="22"/>
          <w:szCs w:val="22"/>
        </w:rPr>
        <w:t>TenderNed</w:t>
      </w:r>
      <w:proofErr w:type="spellEnd"/>
      <w:r w:rsidRPr="000359D7">
        <w:rPr>
          <w:rFonts w:asciiTheme="minorHAnsi" w:hAnsiTheme="minorHAnsi" w:cstheme="minorHAnsi"/>
          <w:sz w:val="22"/>
          <w:szCs w:val="22"/>
        </w:rPr>
        <w:t xml:space="preserve"> plaatsvindt; </w:t>
      </w:r>
    </w:p>
    <w:p w14:paraId="4DC7248E" w14:textId="77777777" w:rsidR="000359D7" w:rsidRPr="000359D7" w:rsidRDefault="000359D7" w:rsidP="006537E8">
      <w:pPr>
        <w:pStyle w:val="Lijstalinea"/>
        <w:numPr>
          <w:ilvl w:val="0"/>
          <w:numId w:val="20"/>
        </w:numPr>
        <w:spacing w:line="300" w:lineRule="exact"/>
        <w:ind w:left="567" w:hanging="567"/>
        <w:contextualSpacing w:val="0"/>
        <w:jc w:val="both"/>
        <w:rPr>
          <w:rFonts w:asciiTheme="minorHAnsi" w:eastAsiaTheme="minorHAnsi" w:hAnsiTheme="minorHAnsi" w:cstheme="minorHAnsi"/>
          <w:sz w:val="22"/>
          <w:szCs w:val="22"/>
          <w:lang w:eastAsia="en-US"/>
        </w:rPr>
      </w:pPr>
      <w:r w:rsidRPr="000359D7">
        <w:rPr>
          <w:rFonts w:asciiTheme="minorHAnsi" w:hAnsiTheme="minorHAnsi" w:cstheme="minorHAnsi"/>
          <w:sz w:val="22"/>
          <w:szCs w:val="22"/>
        </w:rPr>
        <w:t xml:space="preserve">Het verstrekken van antwoorden middels de Nota van inlichtingen door de Aanbestedende Dienst plaatsvindt via </w:t>
      </w:r>
      <w:proofErr w:type="spellStart"/>
      <w:r w:rsidRPr="000359D7">
        <w:rPr>
          <w:rFonts w:asciiTheme="minorHAnsi" w:hAnsiTheme="minorHAnsi" w:cstheme="minorHAnsi"/>
          <w:sz w:val="22"/>
          <w:szCs w:val="22"/>
        </w:rPr>
        <w:t>TenderNed</w:t>
      </w:r>
      <w:proofErr w:type="spellEnd"/>
      <w:r w:rsidRPr="000359D7">
        <w:rPr>
          <w:rFonts w:asciiTheme="minorHAnsi" w:hAnsiTheme="minorHAnsi" w:cstheme="minorHAnsi"/>
          <w:sz w:val="22"/>
          <w:szCs w:val="22"/>
        </w:rPr>
        <w:t>;</w:t>
      </w:r>
    </w:p>
    <w:p w14:paraId="6BD2404A" w14:textId="77777777" w:rsidR="000359D7" w:rsidRPr="000359D7" w:rsidRDefault="000359D7" w:rsidP="006537E8">
      <w:pPr>
        <w:pStyle w:val="Lijstalinea"/>
        <w:numPr>
          <w:ilvl w:val="0"/>
          <w:numId w:val="20"/>
        </w:numPr>
        <w:spacing w:line="300" w:lineRule="exact"/>
        <w:ind w:left="567" w:hanging="567"/>
        <w:contextualSpacing w:val="0"/>
        <w:jc w:val="both"/>
        <w:rPr>
          <w:rFonts w:asciiTheme="minorHAnsi" w:hAnsiTheme="minorHAnsi" w:cstheme="minorHAnsi"/>
          <w:sz w:val="22"/>
          <w:szCs w:val="22"/>
        </w:rPr>
      </w:pPr>
      <w:r w:rsidRPr="000359D7">
        <w:rPr>
          <w:rFonts w:asciiTheme="minorHAnsi" w:hAnsiTheme="minorHAnsi" w:cstheme="minorHAnsi"/>
          <w:sz w:val="22"/>
          <w:szCs w:val="22"/>
        </w:rPr>
        <w:t xml:space="preserve">Aanmeldingen uitsluitend digitaal via </w:t>
      </w:r>
      <w:proofErr w:type="spellStart"/>
      <w:r w:rsidRPr="000359D7">
        <w:rPr>
          <w:rFonts w:asciiTheme="minorHAnsi" w:hAnsiTheme="minorHAnsi" w:cstheme="minorHAnsi"/>
          <w:sz w:val="22"/>
          <w:szCs w:val="22"/>
        </w:rPr>
        <w:t>TenderNed</w:t>
      </w:r>
      <w:proofErr w:type="spellEnd"/>
      <w:r w:rsidRPr="000359D7">
        <w:rPr>
          <w:rFonts w:asciiTheme="minorHAnsi" w:hAnsiTheme="minorHAnsi" w:cstheme="minorHAnsi"/>
          <w:sz w:val="22"/>
          <w:szCs w:val="22"/>
        </w:rPr>
        <w:t xml:space="preserve"> kunnen worden ingediend; </w:t>
      </w:r>
    </w:p>
    <w:p w14:paraId="1D829DD6" w14:textId="50F284AE" w:rsidR="000359D7" w:rsidRDefault="000359D7" w:rsidP="006537E8">
      <w:pPr>
        <w:pStyle w:val="Lijstalinea"/>
        <w:numPr>
          <w:ilvl w:val="0"/>
          <w:numId w:val="20"/>
        </w:numPr>
        <w:spacing w:line="300" w:lineRule="exact"/>
        <w:ind w:left="567" w:hanging="567"/>
        <w:jc w:val="both"/>
        <w:rPr>
          <w:rFonts w:asciiTheme="minorHAnsi" w:hAnsiTheme="minorHAnsi" w:cstheme="minorBidi"/>
          <w:sz w:val="22"/>
          <w:szCs w:val="22"/>
        </w:rPr>
      </w:pPr>
      <w:r w:rsidRPr="67967C2B">
        <w:rPr>
          <w:rFonts w:asciiTheme="minorHAnsi" w:hAnsiTheme="minorHAnsi" w:cstheme="minorBidi"/>
          <w:sz w:val="22"/>
          <w:szCs w:val="22"/>
        </w:rPr>
        <w:t xml:space="preserve">Ook alle verdere correspondentie in beginsel plaatsvindt via de berichtenmodule van </w:t>
      </w:r>
      <w:proofErr w:type="spellStart"/>
      <w:r w:rsidRPr="67967C2B">
        <w:rPr>
          <w:rFonts w:asciiTheme="minorHAnsi" w:hAnsiTheme="minorHAnsi" w:cstheme="minorBidi"/>
          <w:sz w:val="22"/>
          <w:szCs w:val="22"/>
        </w:rPr>
        <w:t>TenderNed</w:t>
      </w:r>
      <w:proofErr w:type="spellEnd"/>
      <w:r w:rsidRPr="67967C2B">
        <w:rPr>
          <w:rFonts w:asciiTheme="minorHAnsi" w:hAnsiTheme="minorHAnsi" w:cstheme="minorBidi"/>
          <w:sz w:val="22"/>
          <w:szCs w:val="22"/>
        </w:rPr>
        <w:t>.</w:t>
      </w:r>
    </w:p>
    <w:p w14:paraId="2A39DACC" w14:textId="42632690" w:rsidR="006E7489" w:rsidRPr="00375FE0" w:rsidRDefault="3E32956C"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4" w:name="_Toc130834761"/>
      <w:r w:rsidRPr="51A9F03F">
        <w:rPr>
          <w:rFonts w:ascii="Calibri" w:eastAsiaTheme="majorEastAsia" w:hAnsi="Calibri" w:cstheme="majorBidi"/>
          <w:b/>
          <w:bCs/>
          <w:color w:val="4F81BD" w:themeColor="accent1"/>
          <w:sz w:val="22"/>
          <w:szCs w:val="22"/>
        </w:rPr>
        <w:t>Planning</w:t>
      </w:r>
      <w:bookmarkEnd w:id="14"/>
    </w:p>
    <w:p w14:paraId="088B96D5" w14:textId="5E39299B" w:rsidR="006E7489" w:rsidRDefault="006E7489" w:rsidP="000359D7">
      <w:pPr>
        <w:spacing w:after="0" w:line="300" w:lineRule="exact"/>
        <w:jc w:val="both"/>
        <w:rPr>
          <w:rFonts w:ascii="Calibri" w:hAnsi="Calibri"/>
        </w:rPr>
      </w:pPr>
      <w:r w:rsidRPr="43219FF5">
        <w:rPr>
          <w:rFonts w:ascii="Calibri" w:hAnsi="Calibri"/>
        </w:rPr>
        <w:t xml:space="preserve">Deze aanbesteding is </w:t>
      </w:r>
      <w:r w:rsidRPr="005A4AB6">
        <w:rPr>
          <w:rFonts w:ascii="Calibri" w:hAnsi="Calibri"/>
        </w:rPr>
        <w:t>op</w:t>
      </w:r>
      <w:r w:rsidR="00D841A3" w:rsidRPr="005A4AB6">
        <w:rPr>
          <w:rFonts w:ascii="Calibri" w:hAnsi="Calibri"/>
        </w:rPr>
        <w:t xml:space="preserve"> </w:t>
      </w:r>
      <w:r w:rsidR="00E72736" w:rsidRPr="005A4AB6">
        <w:rPr>
          <w:rFonts w:ascii="Calibri" w:hAnsi="Calibri"/>
        </w:rPr>
        <w:t>4 april</w:t>
      </w:r>
      <w:r w:rsidR="007E69D3" w:rsidRPr="005A4AB6">
        <w:rPr>
          <w:rFonts w:ascii="Calibri" w:hAnsi="Calibri"/>
        </w:rPr>
        <w:t xml:space="preserve"> 2023</w:t>
      </w:r>
      <w:r w:rsidR="001E55D5" w:rsidRPr="43219FF5">
        <w:rPr>
          <w:rFonts w:ascii="Calibri" w:hAnsi="Calibri"/>
        </w:rPr>
        <w:t xml:space="preserve"> </w:t>
      </w:r>
      <w:r w:rsidRPr="43219FF5">
        <w:rPr>
          <w:rFonts w:ascii="Calibri" w:hAnsi="Calibri"/>
        </w:rPr>
        <w:t xml:space="preserve">aangemeld bij </w:t>
      </w:r>
      <w:hyperlink r:id="rId16">
        <w:r w:rsidRPr="43219FF5">
          <w:rPr>
            <w:rFonts w:ascii="Calibri" w:hAnsi="Calibri"/>
          </w:rPr>
          <w:t>www.TenderNed.nl.</w:t>
        </w:r>
      </w:hyperlink>
      <w:r w:rsidR="009B1563" w:rsidRPr="43219FF5">
        <w:rPr>
          <w:rFonts w:ascii="Calibri" w:hAnsi="Calibri"/>
        </w:rPr>
        <w:t xml:space="preserve"> </w:t>
      </w:r>
      <w:r w:rsidRPr="43219FF5">
        <w:rPr>
          <w:rFonts w:ascii="Calibri" w:hAnsi="Calibri"/>
        </w:rPr>
        <w:t>De planning van de aanbesteding ziet er als volgt uit:</w:t>
      </w:r>
    </w:p>
    <w:p w14:paraId="4AE7F40E" w14:textId="3F8AAD2E" w:rsidR="000359D7" w:rsidRDefault="000359D7" w:rsidP="000359D7">
      <w:pPr>
        <w:spacing w:after="0" w:line="300" w:lineRule="exact"/>
        <w:jc w:val="both"/>
        <w:rPr>
          <w:rFonts w:ascii="Calibri" w:hAnsi="Calibri"/>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1"/>
        <w:gridCol w:w="2499"/>
      </w:tblGrid>
      <w:tr w:rsidR="003967C4" w:rsidRPr="009231B3" w14:paraId="7FECBDC6"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shd w:val="clear" w:color="auto" w:fill="0089CF"/>
          </w:tcPr>
          <w:p w14:paraId="3695DF7C" w14:textId="77777777" w:rsidR="000359D7" w:rsidRPr="009231B3" w:rsidRDefault="000359D7" w:rsidP="009231B3">
            <w:pPr>
              <w:tabs>
                <w:tab w:val="left" w:pos="720"/>
                <w:tab w:val="right" w:pos="7380"/>
              </w:tabs>
              <w:spacing w:after="0" w:line="240" w:lineRule="auto"/>
              <w:rPr>
                <w:rFonts w:cs="Arial"/>
                <w:b/>
                <w:bCs/>
                <w:color w:val="FFFFFF" w:themeColor="background1"/>
                <w:sz w:val="20"/>
                <w:szCs w:val="20"/>
              </w:rPr>
            </w:pPr>
            <w:bookmarkStart w:id="15" w:name="_Hlk119502253"/>
            <w:r w:rsidRPr="43219FF5">
              <w:rPr>
                <w:rFonts w:cs="Arial"/>
                <w:b/>
                <w:bCs/>
                <w:color w:val="FFFFFF" w:themeColor="background1"/>
                <w:sz w:val="20"/>
                <w:szCs w:val="20"/>
              </w:rPr>
              <w:t>Omschrijving</w:t>
            </w:r>
          </w:p>
        </w:tc>
        <w:tc>
          <w:tcPr>
            <w:tcW w:w="2499" w:type="dxa"/>
            <w:tcBorders>
              <w:top w:val="single" w:sz="4" w:space="0" w:color="auto"/>
              <w:left w:val="single" w:sz="4" w:space="0" w:color="auto"/>
              <w:bottom w:val="single" w:sz="4" w:space="0" w:color="auto"/>
              <w:right w:val="single" w:sz="4" w:space="0" w:color="auto"/>
            </w:tcBorders>
            <w:shd w:val="clear" w:color="auto" w:fill="0089CF"/>
          </w:tcPr>
          <w:p w14:paraId="2EAB6274" w14:textId="77777777" w:rsidR="000359D7" w:rsidRPr="009231B3" w:rsidRDefault="000359D7" w:rsidP="009231B3">
            <w:pPr>
              <w:tabs>
                <w:tab w:val="left" w:pos="720"/>
                <w:tab w:val="right" w:pos="7380"/>
              </w:tabs>
              <w:spacing w:after="0" w:line="240" w:lineRule="auto"/>
              <w:rPr>
                <w:rFonts w:cs="Arial"/>
                <w:b/>
                <w:bCs/>
                <w:color w:val="FFFFFF" w:themeColor="background1"/>
                <w:sz w:val="20"/>
                <w:szCs w:val="20"/>
              </w:rPr>
            </w:pPr>
            <w:r w:rsidRPr="43219FF5">
              <w:rPr>
                <w:rFonts w:cs="Arial"/>
                <w:b/>
                <w:bCs/>
                <w:color w:val="FFFFFF" w:themeColor="background1"/>
                <w:sz w:val="20"/>
                <w:szCs w:val="20"/>
              </w:rPr>
              <w:t>Planning</w:t>
            </w:r>
          </w:p>
        </w:tc>
      </w:tr>
      <w:tr w:rsidR="004447D3" w:rsidRPr="009231B3" w14:paraId="55942FE1"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383959A1" w14:textId="1BE3D021"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 xml:space="preserve">Publicatie opdracht en aanbestedingsdocumenten op </w:t>
            </w:r>
            <w:hyperlink r:id="rId17">
              <w:r w:rsidRPr="43219FF5">
                <w:rPr>
                  <w:rStyle w:val="Hyperlink"/>
                  <w:rFonts w:cs="Arial"/>
                  <w:sz w:val="20"/>
                  <w:szCs w:val="20"/>
                </w:rPr>
                <w:t>www.TenderNed.nl</w:t>
              </w:r>
            </w:hyperlink>
          </w:p>
        </w:tc>
        <w:tc>
          <w:tcPr>
            <w:tcW w:w="2499" w:type="dxa"/>
            <w:tcBorders>
              <w:top w:val="single" w:sz="4" w:space="0" w:color="auto"/>
              <w:left w:val="single" w:sz="4" w:space="0" w:color="auto"/>
              <w:bottom w:val="single" w:sz="4" w:space="0" w:color="auto"/>
              <w:right w:val="single" w:sz="4" w:space="0" w:color="auto"/>
            </w:tcBorders>
          </w:tcPr>
          <w:p w14:paraId="0B304358" w14:textId="6BB924B5" w:rsidR="000359D7" w:rsidRPr="0068402E" w:rsidRDefault="00311372" w:rsidP="43219FF5">
            <w:pPr>
              <w:spacing w:after="0" w:line="240" w:lineRule="auto"/>
              <w:jc w:val="center"/>
              <w:rPr>
                <w:sz w:val="20"/>
                <w:szCs w:val="20"/>
              </w:rPr>
            </w:pPr>
            <w:r w:rsidRPr="2A79D667">
              <w:rPr>
                <w:rFonts w:cs="Arial"/>
                <w:sz w:val="20"/>
                <w:szCs w:val="20"/>
              </w:rPr>
              <w:t>4 april</w:t>
            </w:r>
            <w:r w:rsidR="1443BDFC" w:rsidRPr="2A79D667">
              <w:rPr>
                <w:rFonts w:cs="Arial"/>
                <w:sz w:val="20"/>
                <w:szCs w:val="20"/>
              </w:rPr>
              <w:t xml:space="preserve"> 2023</w:t>
            </w:r>
          </w:p>
        </w:tc>
      </w:tr>
      <w:tr w:rsidR="002B514D" w:rsidRPr="009231B3" w14:paraId="57706964"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37A390FB" w14:textId="7A1A0CEE" w:rsidR="002B514D" w:rsidRPr="009231B3" w:rsidRDefault="002B514D" w:rsidP="43219FF5">
            <w:pPr>
              <w:tabs>
                <w:tab w:val="left" w:pos="720"/>
                <w:tab w:val="right" w:pos="7380"/>
              </w:tabs>
              <w:spacing w:after="0" w:line="240" w:lineRule="auto"/>
              <w:rPr>
                <w:rFonts w:cs="Arial"/>
                <w:bCs/>
                <w:sz w:val="20"/>
                <w:szCs w:val="20"/>
              </w:rPr>
            </w:pPr>
            <w:r>
              <w:rPr>
                <w:rFonts w:cs="Arial"/>
                <w:bCs/>
                <w:sz w:val="20"/>
                <w:szCs w:val="20"/>
              </w:rPr>
              <w:t>Schouw</w:t>
            </w:r>
          </w:p>
        </w:tc>
        <w:tc>
          <w:tcPr>
            <w:tcW w:w="2499" w:type="dxa"/>
            <w:tcBorders>
              <w:top w:val="single" w:sz="4" w:space="0" w:color="auto"/>
              <w:left w:val="single" w:sz="4" w:space="0" w:color="auto"/>
              <w:bottom w:val="single" w:sz="4" w:space="0" w:color="auto"/>
              <w:right w:val="single" w:sz="4" w:space="0" w:color="auto"/>
            </w:tcBorders>
          </w:tcPr>
          <w:p w14:paraId="18FDB0B2" w14:textId="1FBD01EC" w:rsidR="002B514D" w:rsidRPr="005A4AB6" w:rsidRDefault="002B514D" w:rsidP="43219FF5">
            <w:pPr>
              <w:spacing w:after="0" w:line="240" w:lineRule="auto"/>
              <w:jc w:val="center"/>
              <w:rPr>
                <w:rFonts w:cs="Arial"/>
                <w:sz w:val="20"/>
                <w:szCs w:val="20"/>
              </w:rPr>
            </w:pPr>
            <w:r w:rsidRPr="005A4AB6">
              <w:rPr>
                <w:rFonts w:cs="Arial"/>
                <w:sz w:val="20"/>
                <w:szCs w:val="20"/>
              </w:rPr>
              <w:t>19 april 2023</w:t>
            </w:r>
          </w:p>
        </w:tc>
      </w:tr>
      <w:tr w:rsidR="004447D3" w:rsidRPr="009231B3" w14:paraId="02A9433E"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30FDAB52" w14:textId="4896E349"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Indienen vragen t.b.v. de Nota van Inlichtingen</w:t>
            </w:r>
            <w:r w:rsidR="002B514D">
              <w:rPr>
                <w:rFonts w:cs="Arial"/>
                <w:bCs/>
                <w:sz w:val="20"/>
                <w:szCs w:val="20"/>
              </w:rPr>
              <w:t>*</w:t>
            </w:r>
          </w:p>
        </w:tc>
        <w:tc>
          <w:tcPr>
            <w:tcW w:w="2499" w:type="dxa"/>
            <w:tcBorders>
              <w:top w:val="single" w:sz="4" w:space="0" w:color="auto"/>
              <w:left w:val="single" w:sz="4" w:space="0" w:color="auto"/>
              <w:bottom w:val="single" w:sz="4" w:space="0" w:color="auto"/>
              <w:right w:val="single" w:sz="4" w:space="0" w:color="auto"/>
            </w:tcBorders>
          </w:tcPr>
          <w:p w14:paraId="0EA247CD" w14:textId="37DC3E72" w:rsidR="000359D7" w:rsidRPr="005A4AB6" w:rsidRDefault="002B514D" w:rsidP="43219FF5">
            <w:pPr>
              <w:spacing w:after="0" w:line="240" w:lineRule="auto"/>
              <w:jc w:val="center"/>
              <w:rPr>
                <w:sz w:val="20"/>
                <w:szCs w:val="20"/>
              </w:rPr>
            </w:pPr>
            <w:r w:rsidRPr="005A4AB6">
              <w:rPr>
                <w:rFonts w:cs="Arial"/>
                <w:sz w:val="20"/>
                <w:szCs w:val="20"/>
              </w:rPr>
              <w:t>4 mei</w:t>
            </w:r>
            <w:r w:rsidR="000359D7" w:rsidRPr="005A4AB6">
              <w:rPr>
                <w:rFonts w:cs="Arial"/>
                <w:sz w:val="20"/>
                <w:szCs w:val="20"/>
              </w:rPr>
              <w:t xml:space="preserve"> 2023</w:t>
            </w:r>
          </w:p>
        </w:tc>
      </w:tr>
      <w:tr w:rsidR="004447D3" w:rsidRPr="009231B3" w14:paraId="61959E9A"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328544BE" w14:textId="30D85B1F"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 xml:space="preserve">Versturen Nota van Inlichtingen </w:t>
            </w:r>
          </w:p>
        </w:tc>
        <w:tc>
          <w:tcPr>
            <w:tcW w:w="2499" w:type="dxa"/>
            <w:tcBorders>
              <w:top w:val="single" w:sz="4" w:space="0" w:color="auto"/>
              <w:left w:val="single" w:sz="4" w:space="0" w:color="auto"/>
              <w:bottom w:val="single" w:sz="4" w:space="0" w:color="auto"/>
              <w:right w:val="single" w:sz="4" w:space="0" w:color="auto"/>
            </w:tcBorders>
          </w:tcPr>
          <w:p w14:paraId="3DAAEEBD" w14:textId="57506FA1" w:rsidR="000359D7" w:rsidRPr="005A4AB6" w:rsidRDefault="002B514D" w:rsidP="43219FF5">
            <w:pPr>
              <w:spacing w:after="0" w:line="240" w:lineRule="auto"/>
              <w:jc w:val="center"/>
              <w:rPr>
                <w:sz w:val="20"/>
                <w:szCs w:val="20"/>
              </w:rPr>
            </w:pPr>
            <w:r w:rsidRPr="005A4AB6">
              <w:rPr>
                <w:rFonts w:cs="Arial"/>
                <w:sz w:val="20"/>
                <w:szCs w:val="20"/>
              </w:rPr>
              <w:t>12 mei</w:t>
            </w:r>
            <w:r w:rsidR="000359D7" w:rsidRPr="005A4AB6">
              <w:rPr>
                <w:rFonts w:cs="Arial"/>
                <w:sz w:val="20"/>
                <w:szCs w:val="20"/>
              </w:rPr>
              <w:t xml:space="preserve"> 2023</w:t>
            </w:r>
          </w:p>
        </w:tc>
      </w:tr>
      <w:tr w:rsidR="003967C4" w:rsidRPr="009231B3" w14:paraId="7BB4A0EC"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shd w:val="clear" w:color="auto" w:fill="0099D7"/>
          </w:tcPr>
          <w:p w14:paraId="71D45D04" w14:textId="474F695D" w:rsidR="000359D7" w:rsidRPr="009231B3" w:rsidRDefault="66E953B3" w:rsidP="12F92685">
            <w:pPr>
              <w:tabs>
                <w:tab w:val="left" w:pos="720"/>
                <w:tab w:val="right" w:pos="7380"/>
              </w:tabs>
              <w:spacing w:after="0" w:line="240" w:lineRule="auto"/>
              <w:rPr>
                <w:rFonts w:cs="Arial"/>
                <w:b/>
                <w:bCs/>
                <w:color w:val="FFFFFF" w:themeColor="background1"/>
                <w:sz w:val="20"/>
                <w:szCs w:val="20"/>
              </w:rPr>
            </w:pPr>
            <w:r w:rsidRPr="43219FF5">
              <w:rPr>
                <w:rFonts w:cs="Arial"/>
                <w:b/>
                <w:bCs/>
                <w:color w:val="FFFFFF" w:themeColor="background1"/>
                <w:sz w:val="20"/>
                <w:szCs w:val="20"/>
              </w:rPr>
              <w:t xml:space="preserve">Sluitingsdatum indienen Aanbieding, uiterlijk 12:00 uur </w:t>
            </w:r>
          </w:p>
        </w:tc>
        <w:tc>
          <w:tcPr>
            <w:tcW w:w="2499" w:type="dxa"/>
            <w:tcBorders>
              <w:top w:val="single" w:sz="4" w:space="0" w:color="auto"/>
              <w:left w:val="single" w:sz="4" w:space="0" w:color="auto"/>
              <w:bottom w:val="single" w:sz="4" w:space="0" w:color="auto"/>
              <w:right w:val="single" w:sz="4" w:space="0" w:color="auto"/>
            </w:tcBorders>
            <w:shd w:val="clear" w:color="auto" w:fill="0099D7"/>
          </w:tcPr>
          <w:p w14:paraId="7B014B59" w14:textId="3EFF591D" w:rsidR="000359D7" w:rsidRPr="005A4AB6" w:rsidRDefault="002B514D" w:rsidP="43219FF5">
            <w:pPr>
              <w:spacing w:after="0" w:line="240" w:lineRule="auto"/>
              <w:jc w:val="center"/>
              <w:rPr>
                <w:b/>
                <w:bCs/>
                <w:sz w:val="20"/>
                <w:szCs w:val="20"/>
              </w:rPr>
            </w:pPr>
            <w:r w:rsidRPr="005A4AB6">
              <w:rPr>
                <w:rFonts w:cs="Arial"/>
                <w:b/>
                <w:bCs/>
                <w:color w:val="FFFFFF" w:themeColor="background1"/>
                <w:sz w:val="20"/>
                <w:szCs w:val="20"/>
              </w:rPr>
              <w:t>1 juni</w:t>
            </w:r>
            <w:r w:rsidR="000359D7" w:rsidRPr="005A4AB6">
              <w:rPr>
                <w:rFonts w:cs="Arial"/>
                <w:b/>
                <w:bCs/>
                <w:color w:val="FFFFFF" w:themeColor="background1"/>
                <w:sz w:val="20"/>
                <w:szCs w:val="20"/>
              </w:rPr>
              <w:t xml:space="preserve"> 2023</w:t>
            </w:r>
          </w:p>
        </w:tc>
      </w:tr>
      <w:tr w:rsidR="004447D3" w:rsidRPr="009231B3" w14:paraId="650B17DB"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5B8E66DB" w14:textId="77777777"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Beoordeling van de Offertes</w:t>
            </w:r>
          </w:p>
        </w:tc>
        <w:tc>
          <w:tcPr>
            <w:tcW w:w="2499" w:type="dxa"/>
            <w:tcBorders>
              <w:top w:val="single" w:sz="4" w:space="0" w:color="auto"/>
              <w:left w:val="single" w:sz="4" w:space="0" w:color="auto"/>
              <w:bottom w:val="single" w:sz="4" w:space="0" w:color="auto"/>
              <w:right w:val="single" w:sz="4" w:space="0" w:color="auto"/>
            </w:tcBorders>
          </w:tcPr>
          <w:p w14:paraId="010CD9C5" w14:textId="6FBB89AD" w:rsidR="000359D7" w:rsidRPr="005A4AB6" w:rsidRDefault="002B514D" w:rsidP="43219FF5">
            <w:pPr>
              <w:spacing w:after="0" w:line="240" w:lineRule="auto"/>
              <w:jc w:val="center"/>
              <w:rPr>
                <w:sz w:val="20"/>
                <w:szCs w:val="20"/>
              </w:rPr>
            </w:pPr>
            <w:r w:rsidRPr="005A4AB6">
              <w:rPr>
                <w:rFonts w:cs="Arial"/>
                <w:sz w:val="20"/>
                <w:szCs w:val="20"/>
              </w:rPr>
              <w:t>1 juni</w:t>
            </w:r>
            <w:r w:rsidR="000359D7" w:rsidRPr="005A4AB6">
              <w:rPr>
                <w:rFonts w:cs="Arial"/>
                <w:sz w:val="20"/>
                <w:szCs w:val="20"/>
              </w:rPr>
              <w:t xml:space="preserve"> – </w:t>
            </w:r>
            <w:r w:rsidR="00024C5D">
              <w:rPr>
                <w:rFonts w:cs="Arial"/>
                <w:sz w:val="20"/>
                <w:szCs w:val="20"/>
              </w:rPr>
              <w:t>7</w:t>
            </w:r>
            <w:r w:rsidR="000359D7" w:rsidRPr="005A4AB6">
              <w:rPr>
                <w:rFonts w:cs="Arial"/>
                <w:sz w:val="20"/>
                <w:szCs w:val="20"/>
              </w:rPr>
              <w:t xml:space="preserve"> </w:t>
            </w:r>
            <w:r w:rsidRPr="005A4AB6">
              <w:rPr>
                <w:rFonts w:cs="Arial"/>
                <w:sz w:val="20"/>
                <w:szCs w:val="20"/>
              </w:rPr>
              <w:t>juni</w:t>
            </w:r>
            <w:r w:rsidR="000359D7" w:rsidRPr="005A4AB6">
              <w:rPr>
                <w:rFonts w:cs="Arial"/>
                <w:sz w:val="20"/>
                <w:szCs w:val="20"/>
              </w:rPr>
              <w:t xml:space="preserve"> 2023</w:t>
            </w:r>
          </w:p>
        </w:tc>
      </w:tr>
      <w:tr w:rsidR="00024C5D" w:rsidRPr="009231B3" w14:paraId="53475AA9" w14:textId="77777777" w:rsidTr="2A79D667">
        <w:trPr>
          <w:trHeight w:val="263"/>
        </w:trPr>
        <w:tc>
          <w:tcPr>
            <w:tcW w:w="6681" w:type="dxa"/>
            <w:tcBorders>
              <w:top w:val="single" w:sz="4" w:space="0" w:color="auto"/>
              <w:left w:val="single" w:sz="4" w:space="0" w:color="auto"/>
              <w:bottom w:val="single" w:sz="4" w:space="0" w:color="auto"/>
              <w:right w:val="single" w:sz="4" w:space="0" w:color="auto"/>
            </w:tcBorders>
          </w:tcPr>
          <w:p w14:paraId="191A25C3" w14:textId="57FE32CF" w:rsidR="00024C5D" w:rsidRDefault="00024C5D" w:rsidP="43219FF5">
            <w:pPr>
              <w:tabs>
                <w:tab w:val="left" w:pos="720"/>
                <w:tab w:val="right" w:pos="7380"/>
              </w:tabs>
              <w:spacing w:after="0" w:line="240" w:lineRule="auto"/>
              <w:rPr>
                <w:rFonts w:cs="Arial"/>
                <w:bCs/>
                <w:sz w:val="20"/>
                <w:szCs w:val="20"/>
              </w:rPr>
            </w:pPr>
            <w:r>
              <w:rPr>
                <w:rFonts w:cs="Arial"/>
                <w:bCs/>
                <w:sz w:val="20"/>
                <w:szCs w:val="20"/>
              </w:rPr>
              <w:t>Uitnodigen geselecteerde Inschrijvers voor presentaties</w:t>
            </w:r>
          </w:p>
        </w:tc>
        <w:tc>
          <w:tcPr>
            <w:tcW w:w="2499" w:type="dxa"/>
            <w:tcBorders>
              <w:top w:val="single" w:sz="4" w:space="0" w:color="auto"/>
              <w:left w:val="single" w:sz="4" w:space="0" w:color="auto"/>
              <w:bottom w:val="single" w:sz="4" w:space="0" w:color="auto"/>
              <w:right w:val="single" w:sz="4" w:space="0" w:color="auto"/>
            </w:tcBorders>
          </w:tcPr>
          <w:p w14:paraId="1B2771D9" w14:textId="62D5A114" w:rsidR="00024C5D" w:rsidRDefault="00024C5D" w:rsidP="43219FF5">
            <w:pPr>
              <w:spacing w:after="0" w:line="240" w:lineRule="auto"/>
              <w:jc w:val="center"/>
              <w:rPr>
                <w:rFonts w:cs="Arial"/>
                <w:sz w:val="20"/>
                <w:szCs w:val="20"/>
              </w:rPr>
            </w:pPr>
            <w:r>
              <w:rPr>
                <w:rFonts w:cs="Arial"/>
                <w:sz w:val="20"/>
                <w:szCs w:val="20"/>
              </w:rPr>
              <w:t>8 juni 2023</w:t>
            </w:r>
          </w:p>
        </w:tc>
      </w:tr>
      <w:tr w:rsidR="0076529B" w:rsidRPr="009231B3" w14:paraId="615E6DA1" w14:textId="77777777" w:rsidTr="2A79D667">
        <w:trPr>
          <w:trHeight w:val="263"/>
        </w:trPr>
        <w:tc>
          <w:tcPr>
            <w:tcW w:w="6681" w:type="dxa"/>
            <w:tcBorders>
              <w:top w:val="single" w:sz="4" w:space="0" w:color="auto"/>
              <w:left w:val="single" w:sz="4" w:space="0" w:color="auto"/>
              <w:bottom w:val="single" w:sz="4" w:space="0" w:color="auto"/>
              <w:right w:val="single" w:sz="4" w:space="0" w:color="auto"/>
            </w:tcBorders>
          </w:tcPr>
          <w:p w14:paraId="30BCDE4C" w14:textId="2E699798" w:rsidR="0076529B" w:rsidRPr="009231B3" w:rsidRDefault="0076529B" w:rsidP="43219FF5">
            <w:pPr>
              <w:tabs>
                <w:tab w:val="left" w:pos="720"/>
                <w:tab w:val="right" w:pos="7380"/>
              </w:tabs>
              <w:spacing w:after="0" w:line="240" w:lineRule="auto"/>
              <w:rPr>
                <w:rFonts w:cs="Arial"/>
                <w:bCs/>
                <w:sz w:val="20"/>
                <w:szCs w:val="20"/>
              </w:rPr>
            </w:pPr>
            <w:r>
              <w:rPr>
                <w:rFonts w:cs="Arial"/>
                <w:bCs/>
                <w:sz w:val="20"/>
                <w:szCs w:val="20"/>
              </w:rPr>
              <w:t>Presentaties</w:t>
            </w:r>
          </w:p>
        </w:tc>
        <w:tc>
          <w:tcPr>
            <w:tcW w:w="2499" w:type="dxa"/>
            <w:tcBorders>
              <w:top w:val="single" w:sz="4" w:space="0" w:color="auto"/>
              <w:left w:val="single" w:sz="4" w:space="0" w:color="auto"/>
              <w:bottom w:val="single" w:sz="4" w:space="0" w:color="auto"/>
              <w:right w:val="single" w:sz="4" w:space="0" w:color="auto"/>
            </w:tcBorders>
          </w:tcPr>
          <w:p w14:paraId="58A8DE21" w14:textId="4CBEE7F0" w:rsidR="0076529B" w:rsidRPr="0076529B" w:rsidRDefault="0076529B" w:rsidP="43219FF5">
            <w:pPr>
              <w:spacing w:after="0" w:line="240" w:lineRule="auto"/>
              <w:jc w:val="center"/>
              <w:rPr>
                <w:rFonts w:cs="Arial"/>
                <w:sz w:val="20"/>
                <w:szCs w:val="20"/>
              </w:rPr>
            </w:pPr>
            <w:r>
              <w:rPr>
                <w:rFonts w:cs="Arial"/>
                <w:sz w:val="20"/>
                <w:szCs w:val="20"/>
              </w:rPr>
              <w:t>1</w:t>
            </w:r>
            <w:r w:rsidR="00A6575B">
              <w:rPr>
                <w:rFonts w:cs="Arial"/>
                <w:sz w:val="20"/>
                <w:szCs w:val="20"/>
              </w:rPr>
              <w:t>3</w:t>
            </w:r>
            <w:r>
              <w:rPr>
                <w:rFonts w:cs="Arial"/>
                <w:sz w:val="20"/>
                <w:szCs w:val="20"/>
              </w:rPr>
              <w:t xml:space="preserve"> juni 2023 </w:t>
            </w:r>
          </w:p>
        </w:tc>
      </w:tr>
      <w:tr w:rsidR="004447D3" w:rsidRPr="009231B3" w14:paraId="3B32F0AB" w14:textId="77777777" w:rsidTr="2A79D667">
        <w:trPr>
          <w:trHeight w:val="263"/>
        </w:trPr>
        <w:tc>
          <w:tcPr>
            <w:tcW w:w="6681" w:type="dxa"/>
            <w:tcBorders>
              <w:top w:val="single" w:sz="4" w:space="0" w:color="auto"/>
              <w:left w:val="single" w:sz="4" w:space="0" w:color="auto"/>
              <w:bottom w:val="single" w:sz="4" w:space="0" w:color="auto"/>
              <w:right w:val="single" w:sz="4" w:space="0" w:color="auto"/>
            </w:tcBorders>
          </w:tcPr>
          <w:p w14:paraId="759F1CB9" w14:textId="77777777"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Opstellen proces-verbaal van gunning (intern voorgenomen gunningsadvies)</w:t>
            </w:r>
          </w:p>
        </w:tc>
        <w:tc>
          <w:tcPr>
            <w:tcW w:w="2499" w:type="dxa"/>
            <w:tcBorders>
              <w:top w:val="single" w:sz="4" w:space="0" w:color="auto"/>
              <w:left w:val="single" w:sz="4" w:space="0" w:color="auto"/>
              <w:bottom w:val="single" w:sz="4" w:space="0" w:color="auto"/>
              <w:right w:val="single" w:sz="4" w:space="0" w:color="auto"/>
            </w:tcBorders>
          </w:tcPr>
          <w:p w14:paraId="741DEDA6" w14:textId="223B3049" w:rsidR="000359D7" w:rsidRPr="005A4AB6" w:rsidRDefault="002B514D" w:rsidP="43219FF5">
            <w:pPr>
              <w:spacing w:after="0" w:line="240" w:lineRule="auto"/>
              <w:jc w:val="center"/>
              <w:rPr>
                <w:sz w:val="20"/>
                <w:szCs w:val="20"/>
              </w:rPr>
            </w:pPr>
            <w:r w:rsidRPr="005A4AB6">
              <w:rPr>
                <w:rFonts w:cs="Arial"/>
                <w:sz w:val="20"/>
                <w:szCs w:val="20"/>
              </w:rPr>
              <w:t>20 juni</w:t>
            </w:r>
            <w:r w:rsidR="000359D7" w:rsidRPr="005A4AB6">
              <w:rPr>
                <w:rFonts w:cs="Arial"/>
                <w:sz w:val="20"/>
                <w:szCs w:val="20"/>
              </w:rPr>
              <w:t xml:space="preserve"> 2023</w:t>
            </w:r>
          </w:p>
        </w:tc>
      </w:tr>
      <w:tr w:rsidR="004447D3" w:rsidRPr="009231B3" w14:paraId="78591D1A"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2C47913C" w14:textId="77777777"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Versturen voorlopige gunning- en afwijzingsbrieven</w:t>
            </w:r>
          </w:p>
        </w:tc>
        <w:tc>
          <w:tcPr>
            <w:tcW w:w="2499" w:type="dxa"/>
            <w:tcBorders>
              <w:top w:val="single" w:sz="4" w:space="0" w:color="auto"/>
              <w:left w:val="single" w:sz="4" w:space="0" w:color="auto"/>
              <w:bottom w:val="single" w:sz="4" w:space="0" w:color="auto"/>
              <w:right w:val="single" w:sz="4" w:space="0" w:color="auto"/>
            </w:tcBorders>
          </w:tcPr>
          <w:p w14:paraId="509B7EB7" w14:textId="3532E9B6" w:rsidR="000359D7" w:rsidRPr="005A4AB6" w:rsidRDefault="002B514D" w:rsidP="43219FF5">
            <w:pPr>
              <w:spacing w:after="0" w:line="240" w:lineRule="auto"/>
              <w:jc w:val="center"/>
              <w:rPr>
                <w:sz w:val="20"/>
                <w:szCs w:val="20"/>
              </w:rPr>
            </w:pPr>
            <w:r w:rsidRPr="005A4AB6">
              <w:rPr>
                <w:rFonts w:cs="Arial"/>
                <w:sz w:val="20"/>
                <w:szCs w:val="20"/>
              </w:rPr>
              <w:t>20 juni</w:t>
            </w:r>
            <w:r w:rsidR="000359D7" w:rsidRPr="005A4AB6">
              <w:rPr>
                <w:rFonts w:cs="Arial"/>
                <w:sz w:val="20"/>
                <w:szCs w:val="20"/>
              </w:rPr>
              <w:t xml:space="preserve"> 2023</w:t>
            </w:r>
          </w:p>
        </w:tc>
      </w:tr>
      <w:tr w:rsidR="004447D3" w:rsidRPr="009231B3" w14:paraId="23EC765D"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0DBE5A7F" w14:textId="77777777"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Binnen 5 werkdagen na dagtekening van de brief overleggen van de gevraagde bewijsstukken door de voorlopig geselecteerde Inschrijver</w:t>
            </w:r>
          </w:p>
        </w:tc>
        <w:tc>
          <w:tcPr>
            <w:tcW w:w="2499" w:type="dxa"/>
            <w:tcBorders>
              <w:top w:val="single" w:sz="4" w:space="0" w:color="auto"/>
              <w:left w:val="single" w:sz="4" w:space="0" w:color="auto"/>
              <w:bottom w:val="single" w:sz="4" w:space="0" w:color="auto"/>
              <w:right w:val="single" w:sz="4" w:space="0" w:color="auto"/>
            </w:tcBorders>
          </w:tcPr>
          <w:p w14:paraId="5AA26AEA" w14:textId="06631DB2" w:rsidR="000359D7" w:rsidRPr="005A4AB6" w:rsidRDefault="000359D7" w:rsidP="43219FF5">
            <w:pPr>
              <w:spacing w:after="0" w:line="240" w:lineRule="auto"/>
              <w:jc w:val="center"/>
              <w:rPr>
                <w:sz w:val="20"/>
                <w:szCs w:val="20"/>
              </w:rPr>
            </w:pPr>
            <w:r w:rsidRPr="005A4AB6">
              <w:rPr>
                <w:rFonts w:cs="Arial"/>
                <w:sz w:val="20"/>
                <w:szCs w:val="20"/>
              </w:rPr>
              <w:t xml:space="preserve">Uiterlijk </w:t>
            </w:r>
            <w:r w:rsidR="002B514D" w:rsidRPr="005A4AB6">
              <w:rPr>
                <w:rFonts w:cs="Arial"/>
                <w:sz w:val="20"/>
                <w:szCs w:val="20"/>
              </w:rPr>
              <w:t>27 juni</w:t>
            </w:r>
            <w:r w:rsidRPr="005A4AB6">
              <w:rPr>
                <w:rFonts w:cs="Arial"/>
                <w:sz w:val="20"/>
                <w:szCs w:val="20"/>
              </w:rPr>
              <w:t xml:space="preserve"> 2023</w:t>
            </w:r>
          </w:p>
        </w:tc>
      </w:tr>
      <w:tr w:rsidR="004447D3" w:rsidRPr="009231B3" w14:paraId="4E624D0D"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3D8F52B9" w14:textId="77777777"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 xml:space="preserve">Definitieve gunning (minimaal 20 kalenderdagen </w:t>
            </w:r>
            <w:proofErr w:type="spellStart"/>
            <w:r w:rsidRPr="009231B3">
              <w:rPr>
                <w:rFonts w:cs="Arial"/>
                <w:bCs/>
                <w:sz w:val="20"/>
                <w:szCs w:val="20"/>
              </w:rPr>
              <w:t>Standstill</w:t>
            </w:r>
            <w:proofErr w:type="spellEnd"/>
            <w:r w:rsidRPr="009231B3">
              <w:rPr>
                <w:rFonts w:cs="Arial"/>
                <w:bCs/>
                <w:sz w:val="20"/>
                <w:szCs w:val="20"/>
              </w:rPr>
              <w:t>-termijn)</w:t>
            </w:r>
          </w:p>
        </w:tc>
        <w:tc>
          <w:tcPr>
            <w:tcW w:w="2499" w:type="dxa"/>
            <w:tcBorders>
              <w:top w:val="single" w:sz="4" w:space="0" w:color="auto"/>
              <w:left w:val="single" w:sz="4" w:space="0" w:color="auto"/>
              <w:bottom w:val="single" w:sz="4" w:space="0" w:color="auto"/>
              <w:right w:val="single" w:sz="4" w:space="0" w:color="auto"/>
            </w:tcBorders>
          </w:tcPr>
          <w:p w14:paraId="3E654704" w14:textId="0501DBD4" w:rsidR="000359D7" w:rsidRPr="005A4AB6" w:rsidRDefault="002B514D" w:rsidP="43219FF5">
            <w:pPr>
              <w:spacing w:after="0" w:line="240" w:lineRule="auto"/>
              <w:jc w:val="center"/>
              <w:rPr>
                <w:sz w:val="20"/>
                <w:szCs w:val="20"/>
              </w:rPr>
            </w:pPr>
            <w:r w:rsidRPr="005A4AB6">
              <w:rPr>
                <w:rFonts w:cs="Arial"/>
                <w:sz w:val="20"/>
                <w:szCs w:val="20"/>
              </w:rPr>
              <w:t>10 juli</w:t>
            </w:r>
            <w:r w:rsidR="000359D7" w:rsidRPr="005A4AB6">
              <w:rPr>
                <w:rFonts w:cs="Arial"/>
                <w:sz w:val="20"/>
                <w:szCs w:val="20"/>
              </w:rPr>
              <w:t xml:space="preserve"> 2023</w:t>
            </w:r>
          </w:p>
        </w:tc>
      </w:tr>
      <w:tr w:rsidR="004447D3" w:rsidRPr="009231B3" w14:paraId="044DC304" w14:textId="77777777" w:rsidTr="2A79D667">
        <w:trPr>
          <w:trHeight w:val="172"/>
        </w:trPr>
        <w:tc>
          <w:tcPr>
            <w:tcW w:w="6681" w:type="dxa"/>
            <w:tcBorders>
              <w:top w:val="single" w:sz="4" w:space="0" w:color="auto"/>
              <w:left w:val="single" w:sz="4" w:space="0" w:color="auto"/>
              <w:bottom w:val="single" w:sz="4" w:space="0" w:color="auto"/>
              <w:right w:val="single" w:sz="4" w:space="0" w:color="auto"/>
            </w:tcBorders>
          </w:tcPr>
          <w:p w14:paraId="2C32DB71" w14:textId="77777777" w:rsidR="000359D7" w:rsidRPr="009231B3" w:rsidRDefault="000359D7" w:rsidP="43219FF5">
            <w:pPr>
              <w:tabs>
                <w:tab w:val="left" w:pos="720"/>
                <w:tab w:val="right" w:pos="7380"/>
              </w:tabs>
              <w:spacing w:after="0" w:line="240" w:lineRule="auto"/>
              <w:rPr>
                <w:rFonts w:cs="Arial"/>
                <w:bCs/>
                <w:sz w:val="20"/>
                <w:szCs w:val="20"/>
              </w:rPr>
            </w:pPr>
            <w:r w:rsidRPr="009231B3">
              <w:rPr>
                <w:rFonts w:cs="Arial"/>
                <w:bCs/>
                <w:sz w:val="20"/>
                <w:szCs w:val="20"/>
              </w:rPr>
              <w:t>Startdatum contract</w:t>
            </w:r>
          </w:p>
        </w:tc>
        <w:tc>
          <w:tcPr>
            <w:tcW w:w="2499" w:type="dxa"/>
            <w:tcBorders>
              <w:top w:val="single" w:sz="4" w:space="0" w:color="auto"/>
              <w:left w:val="single" w:sz="4" w:space="0" w:color="auto"/>
              <w:bottom w:val="single" w:sz="4" w:space="0" w:color="auto"/>
              <w:right w:val="single" w:sz="4" w:space="0" w:color="auto"/>
            </w:tcBorders>
          </w:tcPr>
          <w:p w14:paraId="36195139" w14:textId="77777777" w:rsidR="000359D7" w:rsidRPr="005A4AB6" w:rsidRDefault="000359D7" w:rsidP="43219FF5">
            <w:pPr>
              <w:spacing w:after="0" w:line="240" w:lineRule="auto"/>
              <w:jc w:val="center"/>
              <w:rPr>
                <w:sz w:val="20"/>
                <w:szCs w:val="20"/>
              </w:rPr>
            </w:pPr>
            <w:r w:rsidRPr="005A4AB6">
              <w:rPr>
                <w:rFonts w:cs="Arial"/>
                <w:sz w:val="20"/>
                <w:szCs w:val="20"/>
              </w:rPr>
              <w:t>1 augustus 2023</w:t>
            </w:r>
          </w:p>
        </w:tc>
      </w:tr>
      <w:bookmarkEnd w:id="15"/>
    </w:tbl>
    <w:p w14:paraId="1F011CE1" w14:textId="77777777" w:rsidR="009B1563" w:rsidRPr="00375FE0" w:rsidRDefault="009B1563" w:rsidP="0096167F">
      <w:pPr>
        <w:spacing w:after="0" w:line="300" w:lineRule="exact"/>
        <w:ind w:right="521"/>
        <w:jc w:val="both"/>
        <w:rPr>
          <w:rFonts w:ascii="Calibri" w:hAnsi="Calibri"/>
        </w:rPr>
      </w:pPr>
    </w:p>
    <w:p w14:paraId="08BDB497" w14:textId="52E7CC84" w:rsidR="006B3383" w:rsidRDefault="00E32E5D" w:rsidP="000359D7">
      <w:pPr>
        <w:spacing w:after="0" w:line="300" w:lineRule="exact"/>
        <w:ind w:left="284" w:hanging="284"/>
        <w:jc w:val="both"/>
        <w:rPr>
          <w:i/>
          <w:sz w:val="18"/>
          <w:szCs w:val="18"/>
        </w:rPr>
      </w:pPr>
      <w:r w:rsidRPr="00E85859">
        <w:rPr>
          <w:i/>
          <w:color w:val="0070C0"/>
          <w:sz w:val="18"/>
          <w:szCs w:val="18"/>
        </w:rPr>
        <w:t>*</w:t>
      </w:r>
      <w:r w:rsidR="000359D7">
        <w:rPr>
          <w:i/>
          <w:sz w:val="18"/>
          <w:szCs w:val="18"/>
        </w:rPr>
        <w:tab/>
      </w:r>
      <w:r w:rsidRPr="00E85859">
        <w:rPr>
          <w:i/>
          <w:sz w:val="18"/>
          <w:szCs w:val="18"/>
        </w:rPr>
        <w:t xml:space="preserve">Dit betreft de uiterlijke datum/het uiterlijke tijdstip waarop uw vragen gesteld moeten zijn. Aangezien wij gebruik maken van een dynamische nota van inlichtingen (via </w:t>
      </w:r>
      <w:proofErr w:type="spellStart"/>
      <w:r w:rsidRPr="00E85859">
        <w:rPr>
          <w:i/>
          <w:sz w:val="18"/>
          <w:szCs w:val="18"/>
        </w:rPr>
        <w:t>TenderNed</w:t>
      </w:r>
      <w:proofErr w:type="spellEnd"/>
      <w:r w:rsidRPr="00E85859">
        <w:rPr>
          <w:i/>
          <w:sz w:val="18"/>
          <w:szCs w:val="18"/>
        </w:rPr>
        <w:t>) verzoeken wij u zo spoedig mogelijk uw vragen online te stellen en dus niet te verzamelen en te wachten tot de deadline. Op deze manier kan de VU uw vragen eerder beantwoorden.</w:t>
      </w:r>
    </w:p>
    <w:p w14:paraId="6333F73B" w14:textId="77777777" w:rsidR="00E32E5D" w:rsidRPr="00375FE0" w:rsidRDefault="2AFFA45A"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6" w:name="_Toc130834762"/>
      <w:r w:rsidRPr="51A9F03F">
        <w:rPr>
          <w:rFonts w:ascii="Calibri" w:eastAsiaTheme="majorEastAsia" w:hAnsi="Calibri" w:cstheme="majorBidi"/>
          <w:b/>
          <w:bCs/>
          <w:color w:val="4F81BD" w:themeColor="accent1"/>
          <w:sz w:val="22"/>
          <w:szCs w:val="22"/>
        </w:rPr>
        <w:lastRenderedPageBreak/>
        <w:t>Voorbehoud</w:t>
      </w:r>
      <w:bookmarkEnd w:id="16"/>
    </w:p>
    <w:p w14:paraId="5BA08C31" w14:textId="35E83FAB" w:rsidR="009B4ECC" w:rsidRPr="000359D7" w:rsidRDefault="00E32E5D" w:rsidP="000359D7">
      <w:pPr>
        <w:spacing w:after="0" w:line="300" w:lineRule="exact"/>
        <w:jc w:val="both"/>
        <w:rPr>
          <w:rFonts w:ascii="Calibri" w:hAnsi="Calibri" w:cs="Calibri"/>
        </w:rPr>
      </w:pPr>
      <w:r w:rsidRPr="5C4F6024">
        <w:rPr>
          <w:rFonts w:ascii="Calibri" w:hAnsi="Calibri" w:cs="Calibri"/>
        </w:rPr>
        <w:t>De VU wil deze aanbestedingsprocedure succesvol afronden. Indien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2AD914A0" w14:textId="77777777" w:rsidR="001E55D5" w:rsidRPr="001E55D5" w:rsidRDefault="0A602C97"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7" w:name="_Toc130834763"/>
      <w:bookmarkStart w:id="18" w:name="_Toc332975201"/>
      <w:bookmarkStart w:id="19" w:name="_Toc494380105"/>
      <w:bookmarkStart w:id="20" w:name="_Toc511633096"/>
      <w:r w:rsidRPr="51A9F03F">
        <w:rPr>
          <w:rFonts w:ascii="Calibri" w:eastAsiaTheme="majorEastAsia" w:hAnsi="Calibri" w:cstheme="majorBidi"/>
          <w:b/>
          <w:bCs/>
          <w:color w:val="4F81BD" w:themeColor="accent1"/>
          <w:sz w:val="22"/>
          <w:szCs w:val="22"/>
        </w:rPr>
        <w:t>Duurzaamheid</w:t>
      </w:r>
      <w:bookmarkEnd w:id="17"/>
    </w:p>
    <w:p w14:paraId="64F91617" w14:textId="77777777" w:rsidR="001E55D5" w:rsidRPr="001E55D5" w:rsidRDefault="001E55D5" w:rsidP="00E90623">
      <w:pPr>
        <w:jc w:val="both"/>
      </w:pPr>
      <w:r w:rsidRPr="001E55D5">
        <w:t xml:space="preserve">We hebben als VU drie speerpunten opgenomen in onze strategie 2020 - 2025, te weten: duurzaam, ondernemend en divers. De speerpunten kenmerken het werk van de VU in alle facetten. Duurzaamheid is een integraal onderdeel van onderwijs en onderzoek, van de bedrijfsvoering en in de gebouwen op de VU Campus. Voor ons heeft duurzaam een brede betekenis. Het gaat naast milieu ook om economische, menselijke, culturele en sociale aspecten. </w:t>
      </w:r>
    </w:p>
    <w:p w14:paraId="7382618A" w14:textId="751CF047" w:rsidR="001E55D5" w:rsidRPr="001E55D5" w:rsidRDefault="001E55D5" w:rsidP="00E90623">
      <w:pPr>
        <w:jc w:val="both"/>
      </w:pPr>
      <w:r w:rsidRPr="001E55D5">
        <w:t xml:space="preserve">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w:t>
      </w:r>
    </w:p>
    <w:p w14:paraId="53396E1C" w14:textId="77777777" w:rsidR="001E55D5" w:rsidRDefault="001E55D5" w:rsidP="00E90623">
      <w:pPr>
        <w:jc w:val="both"/>
      </w:pPr>
      <w:r w:rsidRPr="001E55D5">
        <w:t xml:space="preserve">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75E6C7CE" w14:textId="4115598A" w:rsidR="001E55D5" w:rsidRPr="00E90623" w:rsidRDefault="001E55D5" w:rsidP="00E90623">
      <w:pPr>
        <w:jc w:val="both"/>
      </w:pPr>
      <w:r>
        <w:t>In de Klimaatwet is het doel om de uitstoot van CO2 met 49% in 2030 en met 95% in 2050 te verminderen ten opzicht</w:t>
      </w:r>
      <w:r w:rsidR="45D94B73">
        <w:t>e</w:t>
      </w:r>
      <w:r>
        <w:t xml:space="preserve"> van 1990. Het eigen energiegebruik is belangrijk voor de CO2-emissie van de VU. Via duurzaam inkopen willen we ook de uitstoot CO2 en ook van andere stoffen met een GWP  verminderen. Daarnaast wil Amsterdam in 2030 50% minder verbruik van grondstoffen en in 2050 circulair zijn. Wij werken samen met onze partners in de metropoolregio Amsterdam en hebben de ambitie om in 2025 50% circulair in te kopen en in 2030 of 2050 alles.</w:t>
      </w:r>
      <w:r w:rsidR="4E157080">
        <w:t xml:space="preserve"> Dit betekent concreet dat voor deze opdracht er van Inschrijver verwacht wordt dat die zich hieraan </w:t>
      </w:r>
      <w:proofErr w:type="spellStart"/>
      <w:r w:rsidR="4E157080">
        <w:t>conformeerd</w:t>
      </w:r>
      <w:proofErr w:type="spellEnd"/>
      <w:r w:rsidR="4E157080">
        <w:t>.</w:t>
      </w:r>
    </w:p>
    <w:p w14:paraId="5E1F7341" w14:textId="0C320497" w:rsidR="009B4ECC" w:rsidRPr="00375FE0" w:rsidRDefault="5C09DD1F" w:rsidP="397F38C3">
      <w:pPr>
        <w:pStyle w:val="Lijstalinea"/>
        <w:keepNext/>
        <w:keepLines/>
        <w:numPr>
          <w:ilvl w:val="0"/>
          <w:numId w:val="14"/>
        </w:numPr>
        <w:spacing w:before="360" w:after="60" w:line="300" w:lineRule="exact"/>
        <w:ind w:left="567" w:hanging="567"/>
        <w:outlineLvl w:val="1"/>
        <w:rPr>
          <w:rFonts w:ascii="Calibri" w:eastAsiaTheme="majorEastAsia" w:hAnsi="Calibri" w:cstheme="majorBidi"/>
          <w:b/>
          <w:bCs/>
          <w:color w:val="4F81BD" w:themeColor="accent1"/>
          <w:sz w:val="22"/>
          <w:szCs w:val="22"/>
        </w:rPr>
      </w:pPr>
      <w:bookmarkStart w:id="21" w:name="_Toc130834764"/>
      <w:r w:rsidRPr="397F38C3">
        <w:rPr>
          <w:rFonts w:ascii="Calibri" w:eastAsiaTheme="majorEastAsia" w:hAnsi="Calibri" w:cstheme="majorBidi"/>
          <w:b/>
          <w:bCs/>
          <w:color w:val="4F81BD" w:themeColor="accent1"/>
          <w:sz w:val="22"/>
          <w:szCs w:val="22"/>
        </w:rPr>
        <w:t>Maatschappelijk Verantwoord Ondernemen (MVO)</w:t>
      </w:r>
      <w:bookmarkEnd w:id="18"/>
      <w:bookmarkEnd w:id="19"/>
      <w:bookmarkEnd w:id="20"/>
      <w:bookmarkEnd w:id="21"/>
    </w:p>
    <w:p w14:paraId="77957F58" w14:textId="77777777" w:rsidR="009B4ECC" w:rsidRPr="000359D7" w:rsidRDefault="72C07206" w:rsidP="000359D7">
      <w:pPr>
        <w:spacing w:after="0" w:line="300" w:lineRule="exact"/>
        <w:jc w:val="both"/>
        <w:rPr>
          <w:rFonts w:ascii="Calibri" w:hAnsi="Calibri" w:cs="Calibri"/>
        </w:rPr>
      </w:pPr>
      <w:r w:rsidRPr="1047920C">
        <w:rPr>
          <w:rFonts w:ascii="Calibri" w:hAnsi="Calibri" w:cs="Calibri"/>
        </w:rPr>
        <w:t>De afdeling Inkoopmanagement is binnen de VU partner voor duurzame inkooptrajecten, die resulteren in diensten, producten en werken die geen schade aan mens, dier of milieu veroorzaken, nu en in de toekomst. Duurzame inkooptrajecten dienen het bedrijfsbelang van de VU en v</w:t>
      </w:r>
      <w:r w:rsidR="08848702" w:rsidRPr="1047920C">
        <w:rPr>
          <w:rFonts w:ascii="Calibri" w:hAnsi="Calibri" w:cs="Calibri"/>
        </w:rPr>
        <w:t xml:space="preserve">ersterken het imago van de VU. </w:t>
      </w:r>
      <w:r w:rsidRPr="1047920C">
        <w:rPr>
          <w:rFonts w:ascii="Calibri" w:hAnsi="Calibri" w:cs="Calibri"/>
        </w:rPr>
        <w:t>Deze inkooptrajecten worden gekenmerkt door:</w:t>
      </w:r>
    </w:p>
    <w:p w14:paraId="3D43410A" w14:textId="77777777" w:rsidR="009B4ECC" w:rsidRPr="000359D7" w:rsidRDefault="00411C6D"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0359D7">
        <w:rPr>
          <w:rFonts w:ascii="Calibri" w:eastAsiaTheme="minorHAnsi" w:hAnsi="Calibri" w:cs="Calibri"/>
          <w:sz w:val="22"/>
          <w:szCs w:val="22"/>
        </w:rPr>
        <w:t>V</w:t>
      </w:r>
      <w:r w:rsidR="009B4ECC" w:rsidRPr="000359D7">
        <w:rPr>
          <w:rFonts w:ascii="Calibri" w:eastAsiaTheme="minorHAnsi" w:hAnsi="Calibri" w:cs="Calibri"/>
          <w:sz w:val="22"/>
          <w:szCs w:val="22"/>
        </w:rPr>
        <w:t>oorzien in de behoeften van huidige generaties zonder daarmee die voor de toekomstige generaties in gevaar te brengen;</w:t>
      </w:r>
    </w:p>
    <w:p w14:paraId="5822F007" w14:textId="77777777" w:rsidR="009B4ECC" w:rsidRPr="000359D7" w:rsidRDefault="00411C6D"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0359D7">
        <w:rPr>
          <w:rFonts w:ascii="Calibri" w:eastAsiaTheme="minorHAnsi" w:hAnsi="Calibri" w:cs="Calibri"/>
          <w:sz w:val="22"/>
          <w:szCs w:val="22"/>
        </w:rPr>
        <w:lastRenderedPageBreak/>
        <w:t>H</w:t>
      </w:r>
      <w:r w:rsidR="009B4ECC" w:rsidRPr="000359D7">
        <w:rPr>
          <w:rFonts w:ascii="Calibri" w:eastAsiaTheme="minorHAnsi" w:hAnsi="Calibri" w:cs="Calibri"/>
          <w:sz w:val="22"/>
          <w:szCs w:val="22"/>
        </w:rPr>
        <w:t>et milieubewuster inkopen en verwerken van diensten, leveringen en werken door rekening te houden met energie- en waterbeheer, gebruik van wasmiddelen, afvalverwerking en materialen;</w:t>
      </w:r>
    </w:p>
    <w:p w14:paraId="4F5F1CC0" w14:textId="77777777" w:rsidR="009B4ECC" w:rsidRPr="000A6645" w:rsidRDefault="00411C6D"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0359D7">
        <w:rPr>
          <w:rFonts w:ascii="Calibri" w:eastAsiaTheme="minorHAnsi" w:hAnsi="Calibri" w:cs="Calibri"/>
          <w:sz w:val="22"/>
          <w:szCs w:val="22"/>
        </w:rPr>
        <w:t>A</w:t>
      </w:r>
      <w:r w:rsidR="009B4ECC" w:rsidRPr="000359D7">
        <w:rPr>
          <w:rFonts w:ascii="Calibri" w:eastAsiaTheme="minorHAnsi" w:hAnsi="Calibri" w:cs="Calibri"/>
          <w:sz w:val="22"/>
          <w:szCs w:val="22"/>
        </w:rPr>
        <w:t xml:space="preserve">andacht voor ARBO-aspecten, </w:t>
      </w:r>
      <w:r w:rsidR="009B4ECC" w:rsidRPr="000A6645">
        <w:rPr>
          <w:rFonts w:ascii="Calibri" w:eastAsiaTheme="minorHAnsi" w:hAnsi="Calibri" w:cs="Calibri"/>
          <w:sz w:val="22"/>
          <w:szCs w:val="22"/>
        </w:rPr>
        <w:t>zoals veiligheid;</w:t>
      </w:r>
    </w:p>
    <w:p w14:paraId="0EDED449" w14:textId="77777777" w:rsidR="009B4ECC" w:rsidRPr="000A6645" w:rsidRDefault="00411C6D"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0A6645">
        <w:rPr>
          <w:rFonts w:ascii="Calibri" w:eastAsiaTheme="minorHAnsi" w:hAnsi="Calibri" w:cs="Calibri"/>
          <w:sz w:val="22"/>
          <w:szCs w:val="22"/>
        </w:rPr>
        <w:t>R</w:t>
      </w:r>
      <w:r w:rsidR="009B4ECC" w:rsidRPr="000A6645">
        <w:rPr>
          <w:rFonts w:ascii="Calibri" w:eastAsiaTheme="minorHAnsi" w:hAnsi="Calibri" w:cs="Calibri"/>
          <w:sz w:val="22"/>
          <w:szCs w:val="22"/>
        </w:rPr>
        <w:t>ekening te houden met sociale aspecten, waaronder het tegengaan van kinderarbeid.</w:t>
      </w:r>
    </w:p>
    <w:p w14:paraId="1582A287" w14:textId="77777777" w:rsidR="009B4ECC" w:rsidRPr="000A6645" w:rsidRDefault="009B4ECC" w:rsidP="000359D7">
      <w:pPr>
        <w:spacing w:after="0" w:line="300" w:lineRule="exact"/>
        <w:jc w:val="both"/>
        <w:rPr>
          <w:rFonts w:ascii="Calibri" w:hAnsi="Calibri" w:cs="Calibri"/>
        </w:rPr>
      </w:pPr>
    </w:p>
    <w:p w14:paraId="4FA1DCC0" w14:textId="06F5B159" w:rsidR="009B4ECC" w:rsidRPr="000359D7" w:rsidRDefault="00FF091B" w:rsidP="000359D7">
      <w:pPr>
        <w:spacing w:after="0" w:line="300" w:lineRule="exact"/>
        <w:jc w:val="both"/>
        <w:rPr>
          <w:rFonts w:ascii="Calibri" w:hAnsi="Calibri" w:cs="Calibri"/>
        </w:rPr>
      </w:pPr>
      <w:r w:rsidRPr="397F38C3">
        <w:rPr>
          <w:rFonts w:ascii="Calibri" w:hAnsi="Calibri" w:cs="Calibri"/>
        </w:rPr>
        <w:t>Partijen dienen</w:t>
      </w:r>
      <w:r w:rsidR="00E346CF" w:rsidRPr="397F38C3">
        <w:rPr>
          <w:rFonts w:ascii="Calibri" w:hAnsi="Calibri" w:cs="Calibri"/>
        </w:rPr>
        <w:t>,</w:t>
      </w:r>
      <w:r w:rsidRPr="397F38C3">
        <w:rPr>
          <w:rFonts w:ascii="Calibri" w:hAnsi="Calibri" w:cs="Calibri"/>
        </w:rPr>
        <w:t xml:space="preserve"> t</w:t>
      </w:r>
      <w:r w:rsidR="009B4ECC" w:rsidRPr="397F38C3">
        <w:rPr>
          <w:rFonts w:ascii="Calibri" w:hAnsi="Calibri" w:cs="Calibri"/>
        </w:rPr>
        <w:t>ijdens de looptijd van overeenkomst</w:t>
      </w:r>
      <w:r w:rsidR="00E346CF" w:rsidRPr="397F38C3">
        <w:rPr>
          <w:rFonts w:ascii="Calibri" w:hAnsi="Calibri" w:cs="Calibri"/>
        </w:rPr>
        <w:t>,</w:t>
      </w:r>
      <w:r w:rsidRPr="397F38C3">
        <w:rPr>
          <w:rFonts w:ascii="Calibri" w:hAnsi="Calibri" w:cs="Calibri"/>
        </w:rPr>
        <w:t xml:space="preserve"> </w:t>
      </w:r>
      <w:r w:rsidR="00DE70D6" w:rsidRPr="397F38C3">
        <w:rPr>
          <w:rFonts w:ascii="Calibri" w:hAnsi="Calibri" w:cs="Calibri"/>
        </w:rPr>
        <w:t xml:space="preserve">te bevorderen dat </w:t>
      </w:r>
      <w:r w:rsidR="00625B7C">
        <w:rPr>
          <w:rFonts w:ascii="Calibri" w:hAnsi="Calibri" w:cs="Calibri"/>
        </w:rPr>
        <w:t xml:space="preserve">medewerkers van Opdrachtnemer </w:t>
      </w:r>
      <w:r w:rsidR="00DE70D6" w:rsidRPr="397F38C3">
        <w:rPr>
          <w:rFonts w:ascii="Calibri" w:hAnsi="Calibri" w:cs="Calibri"/>
        </w:rPr>
        <w:t xml:space="preserve">bij voorkeur met het openbaar vervoer of de fiets reizen en bij voorkeur </w:t>
      </w:r>
      <w:r w:rsidR="00625B7C">
        <w:rPr>
          <w:rFonts w:ascii="Calibri" w:hAnsi="Calibri" w:cs="Calibri"/>
        </w:rPr>
        <w:t xml:space="preserve">medewerkers </w:t>
      </w:r>
      <w:r w:rsidR="00DE70D6" w:rsidRPr="397F38C3">
        <w:rPr>
          <w:rFonts w:ascii="Calibri" w:hAnsi="Calibri" w:cs="Calibri"/>
        </w:rPr>
        <w:t>inzetten die minimale reisafstanden hoeven af te leggen</w:t>
      </w:r>
      <w:r w:rsidR="005675FB" w:rsidRPr="397F38C3">
        <w:rPr>
          <w:rFonts w:ascii="Calibri" w:hAnsi="Calibri" w:cs="Calibri"/>
        </w:rPr>
        <w:t xml:space="preserve">. </w:t>
      </w:r>
      <w:r w:rsidR="009B4ECC" w:rsidRPr="397F38C3">
        <w:rPr>
          <w:rFonts w:ascii="Calibri" w:hAnsi="Calibri" w:cs="Calibri"/>
        </w:rPr>
        <w:t xml:space="preserve">Voor actuele kenmerken van duurzaam inkopen wordt verwezen naar de menukaarten die zijn </w:t>
      </w:r>
      <w:r w:rsidR="00411C6D" w:rsidRPr="397F38C3">
        <w:rPr>
          <w:rFonts w:ascii="Calibri" w:hAnsi="Calibri" w:cs="Calibri"/>
        </w:rPr>
        <w:t>o</w:t>
      </w:r>
      <w:r w:rsidR="009B4ECC" w:rsidRPr="397F38C3">
        <w:rPr>
          <w:rFonts w:ascii="Calibri" w:hAnsi="Calibri" w:cs="Calibri"/>
        </w:rPr>
        <w:t>pgesteld</w:t>
      </w:r>
      <w:r w:rsidR="006D2F9A" w:rsidRPr="397F38C3">
        <w:rPr>
          <w:rFonts w:ascii="Calibri" w:hAnsi="Calibri" w:cs="Calibri"/>
        </w:rPr>
        <w:t xml:space="preserve"> </w:t>
      </w:r>
      <w:r w:rsidR="009B4ECC" w:rsidRPr="397F38C3">
        <w:rPr>
          <w:rFonts w:ascii="Calibri" w:hAnsi="Calibri" w:cs="Calibri"/>
        </w:rPr>
        <w:t xml:space="preserve">door RVO (voorheen </w:t>
      </w:r>
      <w:proofErr w:type="spellStart"/>
      <w:r w:rsidR="009B4ECC" w:rsidRPr="397F38C3">
        <w:rPr>
          <w:rFonts w:ascii="Calibri" w:hAnsi="Calibri" w:cs="Calibri"/>
        </w:rPr>
        <w:t>AgentschapNL</w:t>
      </w:r>
      <w:proofErr w:type="spellEnd"/>
      <w:r w:rsidR="009B4ECC" w:rsidRPr="397F38C3">
        <w:rPr>
          <w:rFonts w:ascii="Calibri" w:hAnsi="Calibri" w:cs="Calibri"/>
        </w:rPr>
        <w:t xml:space="preserve">): </w:t>
      </w:r>
      <w:hyperlink r:id="rId18">
        <w:r w:rsidR="009B4ECC" w:rsidRPr="397F38C3">
          <w:rPr>
            <w:rStyle w:val="Hyperlink"/>
            <w:rFonts w:cs="Calibri"/>
          </w:rPr>
          <w:t>http://www.pianoo.nl/duurzaaminkopen/criteria</w:t>
        </w:r>
      </w:hyperlink>
      <w:r w:rsidR="009B4ECC" w:rsidRPr="397F38C3">
        <w:rPr>
          <w:rFonts w:ascii="Calibri" w:hAnsi="Calibri" w:cs="Calibri"/>
        </w:rPr>
        <w:t>).</w:t>
      </w:r>
    </w:p>
    <w:p w14:paraId="0492DA96" w14:textId="74E27902" w:rsidR="397F38C3" w:rsidRDefault="397F38C3" w:rsidP="397F38C3">
      <w:pPr>
        <w:spacing w:after="0" w:line="300" w:lineRule="exact"/>
        <w:jc w:val="both"/>
        <w:rPr>
          <w:rFonts w:ascii="Calibri" w:hAnsi="Calibri" w:cs="Calibri"/>
        </w:rPr>
      </w:pPr>
    </w:p>
    <w:p w14:paraId="7302E1A7" w14:textId="2EC85182" w:rsidR="10D3D91E" w:rsidRDefault="10D3D91E" w:rsidP="397F38C3">
      <w:pPr>
        <w:spacing w:after="0" w:line="300" w:lineRule="exact"/>
        <w:jc w:val="both"/>
        <w:rPr>
          <w:rFonts w:ascii="Calibri" w:hAnsi="Calibri" w:cs="Calibri"/>
          <w:b/>
          <w:bCs/>
        </w:rPr>
      </w:pPr>
      <w:r w:rsidRPr="397F38C3">
        <w:rPr>
          <w:rFonts w:ascii="Calibri" w:hAnsi="Calibri" w:cs="Calibri"/>
          <w:b/>
          <w:bCs/>
        </w:rPr>
        <w:t>Diversiteit</w:t>
      </w:r>
    </w:p>
    <w:p w14:paraId="786EFF28" w14:textId="1BC2EECD" w:rsidR="10D3D91E" w:rsidRDefault="10D3D91E" w:rsidP="397F38C3">
      <w:pPr>
        <w:spacing w:after="0" w:line="300" w:lineRule="exact"/>
        <w:jc w:val="both"/>
      </w:pPr>
      <w:r w:rsidRPr="397F38C3">
        <w:rPr>
          <w:rFonts w:ascii="Calibri" w:hAnsi="Calibri" w:cs="Calibri"/>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4F63DCC7" w14:textId="3EC141FF" w:rsidR="006E7489" w:rsidRPr="00375FE0" w:rsidRDefault="3E32956C"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22" w:name="_Toc130834765"/>
      <w:r w:rsidRPr="51A9F03F">
        <w:rPr>
          <w:rFonts w:ascii="Calibri" w:eastAsiaTheme="majorEastAsia" w:hAnsi="Calibri" w:cstheme="majorBidi"/>
          <w:b/>
          <w:bCs/>
          <w:color w:val="4F81BD" w:themeColor="accent1"/>
          <w:sz w:val="22"/>
          <w:szCs w:val="22"/>
        </w:rPr>
        <w:t>Gunningscriterium</w:t>
      </w:r>
      <w:bookmarkEnd w:id="22"/>
    </w:p>
    <w:p w14:paraId="2DCCFFCB" w14:textId="77777777" w:rsidR="00DC6CCC" w:rsidRDefault="009B4ECC" w:rsidP="000359D7">
      <w:pPr>
        <w:spacing w:after="0" w:line="300" w:lineRule="exact"/>
        <w:jc w:val="both"/>
        <w:rPr>
          <w:rFonts w:ascii="Calibri" w:hAnsi="Calibri" w:cs="Calibri"/>
        </w:rPr>
      </w:pPr>
      <w:r w:rsidRPr="000359D7">
        <w:rPr>
          <w:rFonts w:ascii="Calibri" w:hAnsi="Calibri" w:cs="Calibri"/>
        </w:rPr>
        <w:t>Het van toepassing zijnde gunningscriterium voor deze aanbesteding is de Economisch Meest Voordelige Inschrijving (EMVI) op basis van de verhouding prijs/kwaliteit (‘beste PKV’).</w:t>
      </w:r>
      <w:r w:rsidR="00411C6D" w:rsidRPr="000359D7">
        <w:rPr>
          <w:rFonts w:ascii="Calibri" w:hAnsi="Calibri" w:cs="Calibri"/>
        </w:rPr>
        <w:t xml:space="preserve"> </w:t>
      </w:r>
    </w:p>
    <w:p w14:paraId="7211D989" w14:textId="77777777" w:rsidR="00DC6CCC" w:rsidRDefault="00DC6CCC" w:rsidP="000359D7">
      <w:pPr>
        <w:spacing w:after="0" w:line="300" w:lineRule="exact"/>
        <w:jc w:val="both"/>
        <w:rPr>
          <w:rFonts w:ascii="Calibri" w:hAnsi="Calibri" w:cs="Calibri"/>
        </w:rPr>
      </w:pPr>
    </w:p>
    <w:p w14:paraId="4519A4F2" w14:textId="2C7DD2EF" w:rsidR="009B4ECC" w:rsidRPr="000A6645" w:rsidRDefault="009B4ECC" w:rsidP="000359D7">
      <w:pPr>
        <w:spacing w:after="0" w:line="300" w:lineRule="exact"/>
        <w:jc w:val="both"/>
        <w:rPr>
          <w:rFonts w:ascii="Calibri" w:hAnsi="Calibri" w:cs="Calibri"/>
        </w:rPr>
      </w:pPr>
      <w:r w:rsidRPr="000359D7">
        <w:rPr>
          <w:rFonts w:ascii="Calibri" w:hAnsi="Calibri" w:cs="Calibri"/>
        </w:rPr>
        <w:t xml:space="preserve">De </w:t>
      </w:r>
      <w:r w:rsidRPr="000A6645">
        <w:rPr>
          <w:rFonts w:ascii="Calibri" w:hAnsi="Calibri" w:cs="Calibri"/>
        </w:rPr>
        <w:t>gunningscriteria (met bijbehorende wegingsfactor) zijn:</w:t>
      </w:r>
    </w:p>
    <w:p w14:paraId="03D9ABEA" w14:textId="60E7FBC5" w:rsidR="009B4ECC" w:rsidRPr="002B611A" w:rsidRDefault="00BE0AD8" w:rsidP="3EFEFB3A">
      <w:pPr>
        <w:pStyle w:val="Lijstalinea"/>
        <w:numPr>
          <w:ilvl w:val="0"/>
          <w:numId w:val="18"/>
        </w:numPr>
        <w:spacing w:line="300" w:lineRule="exact"/>
        <w:ind w:left="567" w:hanging="567"/>
        <w:jc w:val="both"/>
        <w:rPr>
          <w:rFonts w:ascii="Calibri" w:eastAsiaTheme="minorEastAsia" w:hAnsi="Calibri" w:cs="Calibri"/>
          <w:sz w:val="22"/>
          <w:szCs w:val="22"/>
        </w:rPr>
      </w:pPr>
      <w:r w:rsidRPr="002B611A">
        <w:rPr>
          <w:rFonts w:ascii="Calibri" w:eastAsiaTheme="minorEastAsia" w:hAnsi="Calibri" w:cs="Calibri"/>
          <w:sz w:val="22"/>
          <w:szCs w:val="22"/>
        </w:rPr>
        <w:t xml:space="preserve">Kwaliteit </w:t>
      </w:r>
      <w:r w:rsidR="00311372" w:rsidRPr="002B611A">
        <w:rPr>
          <w:rFonts w:ascii="Calibri" w:eastAsiaTheme="minorEastAsia" w:hAnsi="Calibri" w:cs="Calibri"/>
          <w:sz w:val="22"/>
          <w:szCs w:val="22"/>
        </w:rPr>
        <w:t>6</w:t>
      </w:r>
      <w:r w:rsidR="00D055CA" w:rsidRPr="002B611A">
        <w:rPr>
          <w:rFonts w:ascii="Calibri" w:eastAsiaTheme="minorEastAsia" w:hAnsi="Calibri" w:cs="Calibri"/>
          <w:sz w:val="22"/>
          <w:szCs w:val="22"/>
        </w:rPr>
        <w:t>0</w:t>
      </w:r>
      <w:r w:rsidRPr="002B611A">
        <w:rPr>
          <w:rFonts w:ascii="Calibri" w:eastAsiaTheme="minorEastAsia" w:hAnsi="Calibri" w:cs="Calibri"/>
          <w:sz w:val="22"/>
          <w:szCs w:val="22"/>
        </w:rPr>
        <w:t xml:space="preserve">% </w:t>
      </w:r>
    </w:p>
    <w:p w14:paraId="50A4D4DF" w14:textId="2F10053F" w:rsidR="009B4ECC" w:rsidRPr="002B611A" w:rsidRDefault="00BE0AD8" w:rsidP="3EFEFB3A">
      <w:pPr>
        <w:pStyle w:val="Lijstalinea"/>
        <w:numPr>
          <w:ilvl w:val="0"/>
          <w:numId w:val="18"/>
        </w:numPr>
        <w:spacing w:line="300" w:lineRule="exact"/>
        <w:ind w:left="567" w:hanging="567"/>
        <w:jc w:val="both"/>
        <w:rPr>
          <w:rFonts w:ascii="Calibri" w:eastAsiaTheme="minorEastAsia" w:hAnsi="Calibri" w:cs="Calibri"/>
          <w:sz w:val="22"/>
          <w:szCs w:val="22"/>
        </w:rPr>
      </w:pPr>
      <w:r w:rsidRPr="002B611A">
        <w:rPr>
          <w:rFonts w:ascii="Calibri" w:eastAsiaTheme="minorEastAsia" w:hAnsi="Calibri" w:cs="Calibri"/>
          <w:sz w:val="22"/>
          <w:szCs w:val="22"/>
        </w:rPr>
        <w:t xml:space="preserve">Prijs </w:t>
      </w:r>
      <w:r w:rsidR="00311372" w:rsidRPr="002B611A">
        <w:rPr>
          <w:rFonts w:ascii="Calibri" w:eastAsiaTheme="minorEastAsia" w:hAnsi="Calibri" w:cs="Calibri"/>
          <w:sz w:val="22"/>
          <w:szCs w:val="22"/>
        </w:rPr>
        <w:t>4</w:t>
      </w:r>
      <w:r w:rsidR="00D055CA" w:rsidRPr="002B611A">
        <w:rPr>
          <w:rFonts w:ascii="Calibri" w:eastAsiaTheme="minorEastAsia" w:hAnsi="Calibri" w:cs="Calibri"/>
          <w:sz w:val="22"/>
          <w:szCs w:val="22"/>
        </w:rPr>
        <w:t>0</w:t>
      </w:r>
      <w:r w:rsidR="009B4ECC" w:rsidRPr="002B611A">
        <w:rPr>
          <w:rFonts w:ascii="Calibri" w:eastAsiaTheme="minorEastAsia" w:hAnsi="Calibri" w:cs="Calibri"/>
          <w:sz w:val="22"/>
          <w:szCs w:val="22"/>
        </w:rPr>
        <w:t>%</w:t>
      </w:r>
    </w:p>
    <w:p w14:paraId="5E8756F0" w14:textId="77777777" w:rsidR="005675FB" w:rsidRPr="000359D7" w:rsidRDefault="005675FB" w:rsidP="000359D7">
      <w:pPr>
        <w:spacing w:after="0" w:line="300" w:lineRule="exact"/>
        <w:jc w:val="both"/>
        <w:rPr>
          <w:rFonts w:ascii="Calibri" w:hAnsi="Calibri" w:cs="Calibri"/>
        </w:rPr>
      </w:pPr>
    </w:p>
    <w:p w14:paraId="091F0C8F" w14:textId="322C5754" w:rsidR="009B4ECC" w:rsidRDefault="009B4ECC" w:rsidP="000359D7">
      <w:pPr>
        <w:spacing w:after="0" w:line="300" w:lineRule="exact"/>
        <w:jc w:val="both"/>
        <w:rPr>
          <w:rFonts w:ascii="Calibri" w:hAnsi="Calibri" w:cs="Calibri"/>
        </w:rPr>
      </w:pPr>
      <w:r w:rsidRPr="000359D7">
        <w:rPr>
          <w:rFonts w:ascii="Calibri" w:hAnsi="Calibri" w:cs="Calibri"/>
        </w:rPr>
        <w:t>De gunningscriteria worden in Hoofdstuk 5 van deze offerteaanvraag nader uitgewerkt.</w:t>
      </w:r>
      <w:r w:rsidR="00754D2E" w:rsidRPr="000359D7">
        <w:rPr>
          <w:rFonts w:ascii="Calibri" w:hAnsi="Calibri" w:cs="Calibri"/>
        </w:rPr>
        <w:t xml:space="preserve"> </w:t>
      </w:r>
      <w:r w:rsidRPr="000359D7">
        <w:rPr>
          <w:rFonts w:ascii="Calibri" w:hAnsi="Calibri" w:cs="Calibri"/>
        </w:rPr>
        <w:t>Varianten zijn niet toegestaan.</w:t>
      </w:r>
    </w:p>
    <w:p w14:paraId="416E517A" w14:textId="77777777" w:rsidR="00DC6CCC" w:rsidRPr="00DC6CCC" w:rsidRDefault="7E5DF9A3"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23" w:name="_Toc378152415"/>
      <w:bookmarkStart w:id="24" w:name="_Toc500231543"/>
      <w:bookmarkStart w:id="25" w:name="_Toc505679497"/>
      <w:bookmarkStart w:id="26" w:name="_Toc130834766"/>
      <w:r w:rsidRPr="51A9F03F">
        <w:rPr>
          <w:rFonts w:ascii="Calibri" w:eastAsiaTheme="majorEastAsia" w:hAnsi="Calibri" w:cstheme="majorBidi"/>
          <w:b/>
          <w:bCs/>
          <w:color w:val="4F81BD" w:themeColor="accent1"/>
          <w:sz w:val="22"/>
          <w:szCs w:val="22"/>
        </w:rPr>
        <w:t>Inschrijfkosten</w:t>
      </w:r>
      <w:bookmarkEnd w:id="23"/>
      <w:bookmarkEnd w:id="24"/>
      <w:bookmarkEnd w:id="25"/>
      <w:bookmarkEnd w:id="26"/>
    </w:p>
    <w:p w14:paraId="40388379" w14:textId="77777777" w:rsidR="00DC6CCC" w:rsidRPr="005A2E57" w:rsidRDefault="00DC6CCC" w:rsidP="00DC6CCC">
      <w:pPr>
        <w:spacing w:after="0" w:line="300" w:lineRule="exact"/>
        <w:jc w:val="both"/>
      </w:pPr>
      <w:r>
        <w:t xml:space="preserve">De VU biedt géén vergoeding </w:t>
      </w:r>
      <w:r w:rsidRPr="00AC048F">
        <w:t>van enigerlei kosten van welke aard dan ook.</w:t>
      </w:r>
    </w:p>
    <w:p w14:paraId="53187DBE" w14:textId="77777777" w:rsidR="00DC6CCC" w:rsidRPr="00DC6CCC" w:rsidRDefault="7E5DF9A3" w:rsidP="006537E8">
      <w:pPr>
        <w:pStyle w:val="Lijstalinea"/>
        <w:keepNext/>
        <w:keepLines/>
        <w:numPr>
          <w:ilvl w:val="0"/>
          <w:numId w:val="14"/>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27" w:name="_Toc500231544"/>
      <w:bookmarkStart w:id="28" w:name="_Toc505679498"/>
      <w:bookmarkStart w:id="29" w:name="_Toc130834767"/>
      <w:r w:rsidRPr="51A9F03F">
        <w:rPr>
          <w:rFonts w:ascii="Calibri" w:eastAsiaTheme="majorEastAsia" w:hAnsi="Calibri" w:cstheme="majorBidi"/>
          <w:b/>
          <w:bCs/>
          <w:color w:val="4F81BD" w:themeColor="accent1"/>
          <w:sz w:val="22"/>
          <w:szCs w:val="22"/>
        </w:rPr>
        <w:t>Geldigheidsduur Inschrijving</w:t>
      </w:r>
      <w:bookmarkEnd w:id="27"/>
      <w:bookmarkEnd w:id="28"/>
      <w:bookmarkEnd w:id="29"/>
    </w:p>
    <w:p w14:paraId="6D9CB21F" w14:textId="77777777" w:rsidR="00DC6CCC" w:rsidRDefault="00DC6CCC" w:rsidP="00DC6CCC">
      <w:pPr>
        <w:spacing w:after="0" w:line="300" w:lineRule="exact"/>
        <w:jc w:val="both"/>
      </w:pPr>
      <w:r>
        <w:t xml:space="preserve">De Inschrijving is tenminste geldig tot 90 dagen na de uiterste inleverdatum. Tot die datum heeft zij het karakter van een onherroepelijk aanbod. </w:t>
      </w:r>
    </w:p>
    <w:p w14:paraId="2F6A2FC5" w14:textId="77777777" w:rsidR="00DC6CCC" w:rsidRDefault="00DC6CCC" w:rsidP="00DC6CCC">
      <w:pPr>
        <w:spacing w:after="0" w:line="300" w:lineRule="exact"/>
        <w:jc w:val="both"/>
      </w:pPr>
    </w:p>
    <w:p w14:paraId="17B7709C" w14:textId="57D11958" w:rsidR="00DC6CCC" w:rsidRDefault="00DC6CCC" w:rsidP="00DC6CCC">
      <w:pPr>
        <w:spacing w:after="0" w:line="300" w:lineRule="exact"/>
        <w:jc w:val="both"/>
      </w:pPr>
      <w:r>
        <w:t>Indien tegen de gunningbeslissing van de VU bezwaar wordt gemaakt, dienen de Inschrijvers de geldigheid van hun Inschrijvingen te verlengen tot minimaal 2 weken na de datum van het kort geding vonnis.</w:t>
      </w:r>
    </w:p>
    <w:p w14:paraId="7367D48E" w14:textId="77777777" w:rsidR="00DC6CCC" w:rsidRDefault="00DC6CCC" w:rsidP="00DC6CCC">
      <w:pPr>
        <w:spacing w:after="0" w:line="300" w:lineRule="exact"/>
        <w:jc w:val="both"/>
      </w:pPr>
    </w:p>
    <w:p w14:paraId="71523B27" w14:textId="6A56DD87" w:rsidR="00DC6CCC" w:rsidRDefault="00DC6CCC" w:rsidP="00DC6CCC">
      <w:pPr>
        <w:spacing w:after="0" w:line="300" w:lineRule="exact"/>
        <w:jc w:val="both"/>
      </w:pPr>
      <w:r>
        <w:lastRenderedPageBreak/>
        <w:t>Bovenstaande is eveneens van toepassing indien na voorgenomen gunning een herbeoordeling noodzakelijk blijkt.</w:t>
      </w:r>
    </w:p>
    <w:p w14:paraId="217D7FC0" w14:textId="77777777" w:rsidR="00DC6CCC" w:rsidRDefault="00DC6CCC">
      <w:r>
        <w:br w:type="page"/>
      </w:r>
    </w:p>
    <w:p w14:paraId="0731757D" w14:textId="0F6F038A" w:rsidR="00457160" w:rsidRPr="00DC6CCC" w:rsidRDefault="10D7DBA5" w:rsidP="006537E8">
      <w:pPr>
        <w:pStyle w:val="Kop1"/>
        <w:keepLines w:val="0"/>
        <w:numPr>
          <w:ilvl w:val="0"/>
          <w:numId w:val="12"/>
        </w:numPr>
        <w:shd w:val="clear" w:color="auto" w:fill="0089CF"/>
        <w:spacing w:before="240" w:after="60" w:line="300" w:lineRule="exact"/>
        <w:ind w:left="0" w:firstLine="0"/>
        <w:rPr>
          <w:rFonts w:asciiTheme="minorHAnsi" w:eastAsia="Times New Roman" w:hAnsiTheme="minorHAnsi" w:cs="Arial"/>
          <w:color w:val="FFFFFF" w:themeColor="background1"/>
          <w:kern w:val="32"/>
          <w:sz w:val="32"/>
          <w:szCs w:val="32"/>
          <w:lang w:eastAsia="nl-NL"/>
        </w:rPr>
      </w:pPr>
      <w:bookmarkStart w:id="30" w:name="_Toc494380111"/>
      <w:bookmarkStart w:id="31" w:name="_Toc511633102"/>
      <w:bookmarkStart w:id="32" w:name="_Toc130834768"/>
      <w:r w:rsidRPr="1EB329E9">
        <w:rPr>
          <w:rFonts w:asciiTheme="minorHAnsi" w:eastAsia="Times New Roman" w:hAnsiTheme="minorHAnsi" w:cs="Arial"/>
          <w:color w:val="FFFFFF" w:themeColor="background1"/>
          <w:kern w:val="32"/>
          <w:sz w:val="32"/>
          <w:szCs w:val="32"/>
          <w:lang w:eastAsia="nl-NL"/>
        </w:rPr>
        <w:lastRenderedPageBreak/>
        <w:t>Voorschriften</w:t>
      </w:r>
      <w:bookmarkEnd w:id="30"/>
      <w:bookmarkEnd w:id="31"/>
      <w:bookmarkEnd w:id="32"/>
    </w:p>
    <w:p w14:paraId="0F74DDFB" w14:textId="77777777" w:rsidR="00457160" w:rsidRDefault="00457160" w:rsidP="00DC6CCC">
      <w:pPr>
        <w:spacing w:after="0" w:line="300" w:lineRule="exact"/>
        <w:jc w:val="both"/>
        <w:rPr>
          <w:rFonts w:ascii="Calibri" w:hAnsi="Calibri"/>
        </w:rPr>
      </w:pPr>
      <w:r w:rsidRPr="00375FE0">
        <w:rPr>
          <w:rFonts w:ascii="Calibri" w:hAnsi="Calibri"/>
        </w:rPr>
        <w:t>Deze aanbesteding wordt voor mededinging opengesteld via een openbare procedure. In deze procedure vinden zowel de beoordeling van de geschiktheid van de Inschrijver als de beoordeling van de inschrijving in één ronde plaats. Op basis van de voorliggende offerteaanvraag kunnen Inschrijvers een inschrijving doen. De VU heeft hiertoe in deze offerteaanvraag de behoefte omschreven en toegelicht volgens welke procedure de aanbesteding verloopt.</w:t>
      </w:r>
    </w:p>
    <w:p w14:paraId="435FA13C" w14:textId="054A1CB7" w:rsidR="00457160" w:rsidRPr="00375FE0" w:rsidRDefault="00457160" w:rsidP="006537E8">
      <w:pPr>
        <w:pStyle w:val="Lijstalinea"/>
        <w:keepNext/>
        <w:keepLines/>
        <w:numPr>
          <w:ilvl w:val="0"/>
          <w:numId w:val="21"/>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33" w:name="_Toc332975207"/>
      <w:bookmarkStart w:id="34" w:name="_Toc494380112"/>
      <w:bookmarkStart w:id="35" w:name="_Toc511633103"/>
      <w:bookmarkStart w:id="36" w:name="_Toc130834769"/>
      <w:r w:rsidRPr="00375FE0">
        <w:rPr>
          <w:rFonts w:ascii="Calibri" w:eastAsiaTheme="majorEastAsia" w:hAnsi="Calibri" w:cstheme="majorBidi"/>
          <w:b/>
          <w:bCs/>
          <w:color w:val="4F81BD" w:themeColor="accent1"/>
          <w:sz w:val="22"/>
          <w:szCs w:val="22"/>
        </w:rPr>
        <w:t>Aanbestedingsvoorschriften</w:t>
      </w:r>
      <w:bookmarkEnd w:id="33"/>
      <w:bookmarkEnd w:id="34"/>
      <w:bookmarkEnd w:id="35"/>
      <w:bookmarkEnd w:id="36"/>
    </w:p>
    <w:p w14:paraId="46B96293" w14:textId="77777777" w:rsidR="00457160" w:rsidRDefault="00457160" w:rsidP="00DC6CCC">
      <w:pPr>
        <w:spacing w:after="0" w:line="300" w:lineRule="exact"/>
        <w:jc w:val="both"/>
        <w:rPr>
          <w:rFonts w:ascii="Calibri" w:hAnsi="Calibri"/>
        </w:rPr>
      </w:pPr>
      <w:r w:rsidRPr="00375FE0">
        <w:rPr>
          <w:rFonts w:ascii="Calibri" w:hAnsi="Calibri"/>
        </w:rPr>
        <w:t>Indien u zich als Gegadigde wenst aan te melden voor deze aanbesteding, dan dient u zich onvoorwaardelijk te conformeren aan de onderstaande algemene aanbestedingsvoorschriften. Dit doet u door het indienen van een rechtsgeldig ondertekend ‘</w:t>
      </w:r>
      <w:r w:rsidRPr="00DC6CCC">
        <w:rPr>
          <w:rFonts w:ascii="Calibri" w:hAnsi="Calibri"/>
          <w:u w:val="single"/>
        </w:rPr>
        <w:t>Uniform Europees Aanbestedingsdocument</w:t>
      </w:r>
      <w:r w:rsidRPr="00375FE0">
        <w:rPr>
          <w:rFonts w:ascii="Calibri" w:hAnsi="Calibri"/>
        </w:rPr>
        <w:t>’ (UEA).</w:t>
      </w:r>
    </w:p>
    <w:p w14:paraId="51076AD5" w14:textId="77777777" w:rsidR="00411C6D" w:rsidRPr="00375FE0" w:rsidRDefault="00411C6D" w:rsidP="00DC6CCC">
      <w:pPr>
        <w:spacing w:after="0" w:line="300" w:lineRule="exact"/>
        <w:jc w:val="both"/>
        <w:rPr>
          <w:rFonts w:ascii="Calibri" w:hAnsi="Calibri"/>
        </w:rPr>
      </w:pPr>
    </w:p>
    <w:p w14:paraId="249A4785" w14:textId="77777777" w:rsidR="00457160" w:rsidRPr="00375FE0" w:rsidRDefault="00457160" w:rsidP="00DC6CCC">
      <w:pPr>
        <w:spacing w:after="0" w:line="300" w:lineRule="exact"/>
        <w:jc w:val="both"/>
        <w:rPr>
          <w:rFonts w:ascii="Calibri" w:hAnsi="Calibri"/>
        </w:rPr>
      </w:pPr>
      <w:r w:rsidRPr="00375FE0">
        <w:rPr>
          <w:rFonts w:ascii="Calibri" w:hAnsi="Calibri"/>
        </w:rPr>
        <w:t>Afwijkende offertes worden terzijde gelegd indien de aard van de afwijking dusdanig is dat, naar mening van de Aanbestedende Dienst, eventueel herstel zou leiden tot een verandering van de aanbieding.</w:t>
      </w:r>
    </w:p>
    <w:p w14:paraId="4DB6807F" w14:textId="19C6E74B"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Voor de VU is de contactpersoon voor deze aanbesteding te bereiken via de berichtenmodule van </w:t>
      </w:r>
      <w:proofErr w:type="spellStart"/>
      <w:r w:rsidRPr="00DC6CCC">
        <w:rPr>
          <w:rFonts w:ascii="Calibri" w:eastAsiaTheme="minorHAnsi" w:hAnsi="Calibri" w:cs="Calibri"/>
          <w:sz w:val="22"/>
          <w:szCs w:val="22"/>
        </w:rPr>
        <w:t>TenderNed</w:t>
      </w:r>
      <w:proofErr w:type="spellEnd"/>
      <w:r w:rsidRPr="00DC6CCC">
        <w:rPr>
          <w:rFonts w:ascii="Calibri" w:eastAsiaTheme="minorHAnsi" w:hAnsi="Calibri" w:cs="Calibri"/>
          <w:sz w:val="22"/>
          <w:szCs w:val="22"/>
        </w:rPr>
        <w:t xml:space="preserve">. Inlichtingen kunnen worden ingewonnen onder vermelding van ‘Vraag aanbesteding </w:t>
      </w:r>
      <w:proofErr w:type="spellStart"/>
      <w:r w:rsidR="002B514D">
        <w:rPr>
          <w:rFonts w:ascii="Calibri" w:eastAsiaTheme="minorHAnsi" w:hAnsi="Calibri" w:cs="Calibri"/>
          <w:sz w:val="22"/>
          <w:szCs w:val="22"/>
        </w:rPr>
        <w:t>Wayfinding</w:t>
      </w:r>
      <w:proofErr w:type="spellEnd"/>
      <w:r w:rsidR="00411C6D" w:rsidRPr="00DC6CCC">
        <w:rPr>
          <w:rFonts w:ascii="Calibri" w:eastAsiaTheme="minorHAnsi" w:hAnsi="Calibri" w:cs="Calibri"/>
          <w:sz w:val="22"/>
          <w:szCs w:val="22"/>
        </w:rPr>
        <w:t>;</w:t>
      </w:r>
    </w:p>
    <w:p w14:paraId="6D6C7767"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Indien Gegadigde na aanmelding besluit om geen aanbieding in te dienen, dan wordt deze verzocht dit aan de contactpersoon van de VU te melden en de aanbestedingsdocumenten te vernietigen</w:t>
      </w:r>
      <w:r w:rsidR="00411C6D" w:rsidRPr="00DC6CCC">
        <w:rPr>
          <w:rFonts w:ascii="Calibri" w:eastAsiaTheme="minorHAnsi" w:hAnsi="Calibri" w:cs="Calibri"/>
          <w:sz w:val="22"/>
          <w:szCs w:val="22"/>
        </w:rPr>
        <w:t>;</w:t>
      </w:r>
    </w:p>
    <w:p w14:paraId="752DA081"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Inschrijver is gehouden de door de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r w:rsidR="00411C6D" w:rsidRPr="00DC6CCC">
        <w:rPr>
          <w:rFonts w:ascii="Calibri" w:eastAsiaTheme="minorHAnsi" w:hAnsi="Calibri" w:cs="Calibri"/>
          <w:sz w:val="22"/>
          <w:szCs w:val="22"/>
        </w:rPr>
        <w:t>;</w:t>
      </w:r>
    </w:p>
    <w:p w14:paraId="727358E4"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Aanbiedingen en correspondentie worden na afloop niet aan de Inschrijver geretourneerd</w:t>
      </w:r>
      <w:r w:rsidR="00411C6D" w:rsidRPr="00DC6CCC">
        <w:rPr>
          <w:rFonts w:ascii="Calibri" w:eastAsiaTheme="minorHAnsi" w:hAnsi="Calibri" w:cs="Calibri"/>
          <w:sz w:val="22"/>
          <w:szCs w:val="22"/>
        </w:rPr>
        <w:t>;</w:t>
      </w:r>
    </w:p>
    <w:p w14:paraId="4E260F8C"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Inkoop, levering- en betalingsvoorwaarden, branchevoorwaarden en/of andere algemene voorwaarden van Inschrijver zijn nadrukkelijk niet van toepassing. De wederzijdse rechten en verplichtingen van partijen worden vastgelegd in de definitieve overeenkomst en de Algemene Inkoopvoorwaarden van de VU</w:t>
      </w:r>
      <w:r w:rsidR="00411C6D" w:rsidRPr="00DC6CCC">
        <w:rPr>
          <w:rFonts w:ascii="Calibri" w:eastAsiaTheme="minorHAnsi" w:hAnsi="Calibri" w:cs="Calibri"/>
          <w:sz w:val="22"/>
          <w:szCs w:val="22"/>
        </w:rPr>
        <w:t>;</w:t>
      </w:r>
    </w:p>
    <w:p w14:paraId="252F5D48"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Deze offerteaanvraag en de overige aanbestedingsdocumenten zijn met de grootst mogelijke zorgvuldigheid samengesteld. Desondanks kunnen er onduidelijkheden of onvolkomenheden in deze documenten voorkomen. De VU verwacht een proactieve houding van de Inschrijver, hetgeen betekent dat de Inschrijver eventuele onduidelijkheden of onvolkomenheden zo spoedig mogelijk voor de aanbiedingsdatum schriftelijk bij de contactpersoon dient te melden. Heeft Inschrijver dit niet tijdig op de voorgeschreven wijze gemeld, dan vervallen de rechten van de Inschrijver jegens de aanbesteder met betrekking tot (de gevolgen van) eventuele schendingen van het (</w:t>
      </w:r>
      <w:proofErr w:type="spellStart"/>
      <w:r w:rsidRPr="00DC6CCC">
        <w:rPr>
          <w:rFonts w:ascii="Calibri" w:eastAsiaTheme="minorHAnsi" w:hAnsi="Calibri" w:cs="Calibri"/>
          <w:sz w:val="22"/>
          <w:szCs w:val="22"/>
        </w:rPr>
        <w:t>aanbestedings</w:t>
      </w:r>
      <w:proofErr w:type="spellEnd"/>
      <w:r w:rsidRPr="00DC6CCC">
        <w:rPr>
          <w:rFonts w:ascii="Calibri" w:eastAsiaTheme="minorHAnsi" w:hAnsi="Calibri" w:cs="Calibri"/>
          <w:sz w:val="22"/>
          <w:szCs w:val="22"/>
        </w:rPr>
        <w:t>-)recht en wordt de Inschrijver geacht onverkort en onvoorwaardelijk met de inhoud van die documenten te hebben ingestemd</w:t>
      </w:r>
      <w:r w:rsidR="00411C6D" w:rsidRPr="00DC6CCC">
        <w:rPr>
          <w:rFonts w:ascii="Calibri" w:eastAsiaTheme="minorHAnsi" w:hAnsi="Calibri" w:cs="Calibri"/>
          <w:sz w:val="22"/>
          <w:szCs w:val="22"/>
        </w:rPr>
        <w:t>;</w:t>
      </w:r>
      <w:r w:rsidRPr="00DC6CCC">
        <w:rPr>
          <w:rFonts w:ascii="Calibri" w:eastAsiaTheme="minorHAnsi" w:hAnsi="Calibri" w:cs="Calibri"/>
          <w:sz w:val="22"/>
          <w:szCs w:val="22"/>
        </w:rPr>
        <w:t xml:space="preserve"> </w:t>
      </w:r>
    </w:p>
    <w:p w14:paraId="251A4A75"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lastRenderedPageBreak/>
        <w:t>Het is niet toegestaan, op straffe van uitsluiting van de aanbestedingsprocedure, teksten en indelingen van de aanbestedingsdocumenten te wijzigen dan wel aan te vullen</w:t>
      </w:r>
      <w:r w:rsidR="000A0774" w:rsidRPr="00DC6CCC">
        <w:rPr>
          <w:rFonts w:ascii="Calibri" w:eastAsiaTheme="minorHAnsi" w:hAnsi="Calibri" w:cs="Calibri"/>
          <w:sz w:val="22"/>
          <w:szCs w:val="22"/>
        </w:rPr>
        <w:t>;</w:t>
      </w:r>
    </w:p>
    <w:p w14:paraId="7CA71FED"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Het is niet toegestaan, op straffe van uitsluiting van de aanbestedingsprocedure, in te schrijven onder voorwaarden</w:t>
      </w:r>
      <w:r w:rsidR="000A0774" w:rsidRPr="00DC6CCC">
        <w:rPr>
          <w:rFonts w:ascii="Calibri" w:eastAsiaTheme="minorHAnsi" w:hAnsi="Calibri" w:cs="Calibri"/>
          <w:sz w:val="22"/>
          <w:szCs w:val="22"/>
        </w:rPr>
        <w:t>;</w:t>
      </w:r>
    </w:p>
    <w:p w14:paraId="3280B47E" w14:textId="77777777"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r w:rsidR="000A0774" w:rsidRPr="00DC6CCC">
        <w:rPr>
          <w:rFonts w:ascii="Calibri" w:eastAsiaTheme="minorHAnsi" w:hAnsi="Calibri" w:cs="Calibri"/>
          <w:sz w:val="22"/>
          <w:szCs w:val="22"/>
        </w:rPr>
        <w:t>;</w:t>
      </w:r>
    </w:p>
    <w:p w14:paraId="0E99271C" w14:textId="48CFB534" w:rsidR="00A53B07"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De voorlopige gunning wordt schriftelijk aan allen die een </w:t>
      </w:r>
      <w:r w:rsidR="00DC6CCC">
        <w:rPr>
          <w:rFonts w:ascii="Calibri" w:eastAsiaTheme="minorHAnsi" w:hAnsi="Calibri" w:cs="Calibri"/>
          <w:sz w:val="22"/>
          <w:szCs w:val="22"/>
        </w:rPr>
        <w:t>Inschrijving</w:t>
      </w:r>
      <w:r w:rsidRPr="00DC6CCC">
        <w:rPr>
          <w:rFonts w:ascii="Calibri" w:eastAsiaTheme="minorHAnsi" w:hAnsi="Calibri" w:cs="Calibri"/>
          <w:sz w:val="22"/>
          <w:szCs w:val="22"/>
        </w:rPr>
        <w:t xml:space="preserve"> hebben ingediend gelijktijdig bekend gemaakt.</w:t>
      </w:r>
    </w:p>
    <w:p w14:paraId="1309A536" w14:textId="412990E7" w:rsidR="00457160" w:rsidRPr="00375FE0" w:rsidRDefault="00457160" w:rsidP="006537E8">
      <w:pPr>
        <w:pStyle w:val="Lijstalinea"/>
        <w:keepNext/>
        <w:keepLines/>
        <w:numPr>
          <w:ilvl w:val="0"/>
          <w:numId w:val="21"/>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37" w:name="_Ref225907860"/>
      <w:bookmarkStart w:id="38" w:name="_Toc332975208"/>
      <w:bookmarkStart w:id="39" w:name="_Toc494380113"/>
      <w:bookmarkStart w:id="40" w:name="_Toc511633104"/>
      <w:bookmarkStart w:id="41" w:name="_Toc130834770"/>
      <w:r w:rsidRPr="00375FE0">
        <w:rPr>
          <w:rFonts w:ascii="Calibri" w:eastAsiaTheme="majorEastAsia" w:hAnsi="Calibri" w:cstheme="majorBidi"/>
          <w:b/>
          <w:bCs/>
          <w:color w:val="4F81BD" w:themeColor="accent1"/>
          <w:sz w:val="22"/>
          <w:szCs w:val="22"/>
        </w:rPr>
        <w:t xml:space="preserve">Voorschriften voor het indienen van een </w:t>
      </w:r>
      <w:bookmarkEnd w:id="37"/>
      <w:r w:rsidRPr="00375FE0">
        <w:rPr>
          <w:rFonts w:ascii="Calibri" w:eastAsiaTheme="majorEastAsia" w:hAnsi="Calibri" w:cstheme="majorBidi"/>
          <w:b/>
          <w:bCs/>
          <w:color w:val="4F81BD" w:themeColor="accent1"/>
          <w:sz w:val="22"/>
          <w:szCs w:val="22"/>
        </w:rPr>
        <w:t>Aanbieding</w:t>
      </w:r>
      <w:bookmarkEnd w:id="38"/>
      <w:bookmarkEnd w:id="39"/>
      <w:bookmarkEnd w:id="40"/>
      <w:bookmarkEnd w:id="41"/>
      <w:r w:rsidRPr="00375FE0">
        <w:rPr>
          <w:rFonts w:ascii="Calibri" w:eastAsiaTheme="majorEastAsia" w:hAnsi="Calibri" w:cstheme="majorBidi"/>
          <w:b/>
          <w:bCs/>
          <w:color w:val="4F81BD" w:themeColor="accent1"/>
          <w:sz w:val="22"/>
          <w:szCs w:val="22"/>
        </w:rPr>
        <w:t xml:space="preserve"> </w:t>
      </w:r>
    </w:p>
    <w:p w14:paraId="7413D5F1" w14:textId="3722F9B1" w:rsidR="00457160" w:rsidRPr="00DC6CCC" w:rsidRDefault="0DF12272" w:rsidP="00DC6CCC">
      <w:pPr>
        <w:spacing w:after="0" w:line="300" w:lineRule="exact"/>
        <w:jc w:val="both"/>
        <w:rPr>
          <w:rFonts w:ascii="Calibri" w:hAnsi="Calibri"/>
        </w:rPr>
      </w:pPr>
      <w:r w:rsidRPr="12F92685">
        <w:rPr>
          <w:rFonts w:ascii="Calibri" w:hAnsi="Calibri"/>
        </w:rPr>
        <w:t xml:space="preserve">Aan het indienen van een </w:t>
      </w:r>
      <w:r w:rsidR="433D94A0" w:rsidRPr="12F92685">
        <w:rPr>
          <w:rFonts w:ascii="Calibri" w:hAnsi="Calibri"/>
        </w:rPr>
        <w:t>Inschrijving</w:t>
      </w:r>
      <w:r w:rsidRPr="12F92685">
        <w:rPr>
          <w:rFonts w:ascii="Calibri" w:hAnsi="Calibri"/>
        </w:rPr>
        <w:t xml:space="preserve"> stelt de VU de volgende eisen, de consequenties indien niet wordt voldaan aan deze eisen, zijn vermeld in paragraaf 2.1 </w:t>
      </w:r>
      <w:r w:rsidR="433D94A0" w:rsidRPr="12F92685">
        <w:rPr>
          <w:rFonts w:ascii="Calibri" w:hAnsi="Calibri"/>
        </w:rPr>
        <w:t>– ‘</w:t>
      </w:r>
      <w:r w:rsidRPr="12F92685">
        <w:rPr>
          <w:rFonts w:ascii="Calibri" w:hAnsi="Calibri"/>
        </w:rPr>
        <w:t>Aanbestedingsvoorschriften</w:t>
      </w:r>
      <w:r w:rsidR="433D94A0" w:rsidRPr="12F92685">
        <w:rPr>
          <w:rFonts w:ascii="Calibri" w:hAnsi="Calibri"/>
        </w:rPr>
        <w:t>’</w:t>
      </w:r>
      <w:r w:rsidRPr="12F92685">
        <w:rPr>
          <w:rFonts w:ascii="Calibri" w:hAnsi="Calibri"/>
        </w:rPr>
        <w:t xml:space="preserve"> van deze Offerteaanvraag.</w:t>
      </w:r>
    </w:p>
    <w:p w14:paraId="380369C6" w14:textId="7117582D" w:rsidR="00457160" w:rsidRPr="00DC6CCC" w:rsidRDefault="0DF12272" w:rsidP="369698F8">
      <w:pPr>
        <w:pStyle w:val="Lijstalinea"/>
        <w:numPr>
          <w:ilvl w:val="0"/>
          <w:numId w:val="18"/>
        </w:numPr>
        <w:spacing w:line="300" w:lineRule="exact"/>
        <w:ind w:left="567" w:hanging="567"/>
        <w:jc w:val="both"/>
        <w:rPr>
          <w:rFonts w:ascii="Calibri" w:eastAsiaTheme="minorEastAsia" w:hAnsi="Calibri" w:cs="Calibri"/>
          <w:sz w:val="22"/>
          <w:szCs w:val="22"/>
        </w:rPr>
      </w:pPr>
      <w:r w:rsidRPr="12F92685">
        <w:rPr>
          <w:rFonts w:ascii="Calibri" w:eastAsiaTheme="minorEastAsia" w:hAnsi="Calibri" w:cs="Calibri"/>
          <w:sz w:val="22"/>
          <w:szCs w:val="22"/>
        </w:rPr>
        <w:t xml:space="preserve">De </w:t>
      </w:r>
      <w:r w:rsidR="433D94A0" w:rsidRPr="12F92685">
        <w:rPr>
          <w:rFonts w:ascii="Calibri" w:eastAsiaTheme="minorEastAsia" w:hAnsi="Calibri" w:cs="Calibri"/>
          <w:sz w:val="22"/>
          <w:szCs w:val="22"/>
        </w:rPr>
        <w:t>Inschrijving</w:t>
      </w:r>
      <w:r w:rsidRPr="12F92685">
        <w:rPr>
          <w:rFonts w:ascii="Calibri" w:eastAsiaTheme="minorEastAsia" w:hAnsi="Calibri" w:cs="Calibri"/>
          <w:sz w:val="22"/>
          <w:szCs w:val="22"/>
        </w:rPr>
        <w:t xml:space="preserve"> dient digitaal via www.TenderNed.nl te worden ingediend. De </w:t>
      </w:r>
      <w:r w:rsidR="433D94A0" w:rsidRPr="12F92685">
        <w:rPr>
          <w:rFonts w:ascii="Calibri" w:eastAsiaTheme="minorEastAsia" w:hAnsi="Calibri" w:cs="Calibri"/>
          <w:sz w:val="22"/>
          <w:szCs w:val="22"/>
        </w:rPr>
        <w:t>Inschrijving</w:t>
      </w:r>
      <w:r w:rsidRPr="12F92685">
        <w:rPr>
          <w:rFonts w:ascii="Calibri" w:eastAsiaTheme="minorEastAsia" w:hAnsi="Calibri" w:cs="Calibri"/>
          <w:sz w:val="22"/>
          <w:szCs w:val="22"/>
        </w:rPr>
        <w:t xml:space="preserve"> dient uiterlijk op de in paragraaf 1.</w:t>
      </w:r>
      <w:r w:rsidR="7D5870A8" w:rsidRPr="12F92685">
        <w:rPr>
          <w:rFonts w:ascii="Calibri" w:eastAsiaTheme="minorEastAsia" w:hAnsi="Calibri" w:cs="Calibri"/>
          <w:sz w:val="22"/>
          <w:szCs w:val="22"/>
        </w:rPr>
        <w:t>6</w:t>
      </w:r>
      <w:r w:rsidR="433D94A0" w:rsidRPr="12F92685">
        <w:rPr>
          <w:rFonts w:ascii="Calibri" w:eastAsiaTheme="minorEastAsia" w:hAnsi="Calibri" w:cs="Calibri"/>
          <w:sz w:val="22"/>
          <w:szCs w:val="22"/>
        </w:rPr>
        <w:t xml:space="preserve"> –</w:t>
      </w:r>
      <w:r w:rsidRPr="12F92685">
        <w:rPr>
          <w:rFonts w:ascii="Calibri" w:eastAsiaTheme="minorEastAsia" w:hAnsi="Calibri" w:cs="Calibri"/>
          <w:sz w:val="22"/>
          <w:szCs w:val="22"/>
        </w:rPr>
        <w:t xml:space="preserve"> </w:t>
      </w:r>
      <w:r w:rsidR="433D94A0" w:rsidRPr="12F92685">
        <w:rPr>
          <w:rFonts w:ascii="Calibri" w:eastAsiaTheme="minorEastAsia" w:hAnsi="Calibri" w:cs="Calibri"/>
          <w:sz w:val="22"/>
          <w:szCs w:val="22"/>
        </w:rPr>
        <w:t>‘</w:t>
      </w:r>
      <w:r w:rsidRPr="12F92685">
        <w:rPr>
          <w:rFonts w:ascii="Calibri" w:eastAsiaTheme="minorEastAsia" w:hAnsi="Calibri" w:cs="Calibri"/>
          <w:sz w:val="22"/>
          <w:szCs w:val="22"/>
        </w:rPr>
        <w:t>Planning</w:t>
      </w:r>
      <w:r w:rsidR="433D94A0" w:rsidRPr="12F92685">
        <w:rPr>
          <w:rFonts w:ascii="Calibri" w:eastAsiaTheme="minorEastAsia" w:hAnsi="Calibri" w:cs="Calibri"/>
          <w:sz w:val="22"/>
          <w:szCs w:val="22"/>
        </w:rPr>
        <w:t>’</w:t>
      </w:r>
      <w:r w:rsidRPr="12F92685">
        <w:rPr>
          <w:rFonts w:ascii="Calibri" w:eastAsiaTheme="minorEastAsia" w:hAnsi="Calibri" w:cs="Calibri"/>
          <w:sz w:val="22"/>
          <w:szCs w:val="22"/>
        </w:rPr>
        <w:t xml:space="preserve"> genoemde sluitingsdatum en tijdstip te zijn ontvangen. </w:t>
      </w:r>
      <w:proofErr w:type="spellStart"/>
      <w:r w:rsidRPr="12F92685">
        <w:rPr>
          <w:rFonts w:ascii="Calibri" w:eastAsiaTheme="minorEastAsia" w:hAnsi="Calibri" w:cs="Calibri"/>
          <w:sz w:val="22"/>
          <w:szCs w:val="22"/>
        </w:rPr>
        <w:t>TenderNed</w:t>
      </w:r>
      <w:proofErr w:type="spellEnd"/>
      <w:r w:rsidRPr="12F92685">
        <w:rPr>
          <w:rFonts w:ascii="Calibri" w:eastAsiaTheme="minorEastAsia" w:hAnsi="Calibri" w:cs="Calibri"/>
          <w:sz w:val="22"/>
          <w:szCs w:val="22"/>
        </w:rPr>
        <w:t xml:space="preserve"> sluit automatisch de kluis op het geplande tijdstip. Het is niet meer mogelijk om stukken te uploaden of de </w:t>
      </w:r>
      <w:r w:rsidR="433D94A0" w:rsidRPr="12F92685">
        <w:rPr>
          <w:rFonts w:ascii="Calibri" w:eastAsiaTheme="minorEastAsia" w:hAnsi="Calibri" w:cs="Calibri"/>
          <w:sz w:val="22"/>
          <w:szCs w:val="22"/>
        </w:rPr>
        <w:t>Inschrijvin</w:t>
      </w:r>
      <w:r w:rsidRPr="12F92685">
        <w:rPr>
          <w:rFonts w:ascii="Calibri" w:eastAsiaTheme="minorEastAsia" w:hAnsi="Calibri" w:cs="Calibri"/>
          <w:sz w:val="22"/>
          <w:szCs w:val="22"/>
        </w:rPr>
        <w:t>g in te dienen na dit tijdstip. De Inschrijver draagt het risico van de goede en tijdige aanwezigheid van de Aanbieding</w:t>
      </w:r>
      <w:r w:rsidR="71C17ADA" w:rsidRPr="12F92685">
        <w:rPr>
          <w:rFonts w:ascii="Calibri" w:eastAsiaTheme="minorEastAsia" w:hAnsi="Calibri" w:cs="Calibri"/>
          <w:sz w:val="22"/>
          <w:szCs w:val="22"/>
        </w:rPr>
        <w:t>.</w:t>
      </w:r>
    </w:p>
    <w:p w14:paraId="75FDA811" w14:textId="2A504820"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Op straffe van uitsluiting is het niet toegestaan om de </w:t>
      </w:r>
      <w:r w:rsidR="00DC6CCC">
        <w:rPr>
          <w:rFonts w:ascii="Calibri" w:eastAsiaTheme="minorHAnsi" w:hAnsi="Calibri" w:cs="Calibri"/>
          <w:sz w:val="22"/>
          <w:szCs w:val="22"/>
        </w:rPr>
        <w:t>Inschrijv</w:t>
      </w:r>
      <w:r w:rsidRPr="00DC6CCC">
        <w:rPr>
          <w:rFonts w:ascii="Calibri" w:eastAsiaTheme="minorHAnsi" w:hAnsi="Calibri" w:cs="Calibri"/>
          <w:sz w:val="22"/>
          <w:szCs w:val="22"/>
        </w:rPr>
        <w:t xml:space="preserve">ing op een andere wijze aan te bieden dan via </w:t>
      </w:r>
      <w:proofErr w:type="spellStart"/>
      <w:r w:rsidRPr="00DC6CCC">
        <w:rPr>
          <w:rFonts w:ascii="Calibri" w:eastAsiaTheme="minorHAnsi" w:hAnsi="Calibri" w:cs="Calibri"/>
          <w:sz w:val="22"/>
          <w:szCs w:val="22"/>
        </w:rPr>
        <w:t>TenderNed</w:t>
      </w:r>
      <w:proofErr w:type="spellEnd"/>
      <w:r w:rsidR="0026020A">
        <w:rPr>
          <w:rFonts w:ascii="Calibri" w:eastAsiaTheme="minorHAnsi" w:hAnsi="Calibri" w:cs="Calibri"/>
          <w:sz w:val="22"/>
          <w:szCs w:val="22"/>
        </w:rPr>
        <w:t>.</w:t>
      </w:r>
    </w:p>
    <w:p w14:paraId="1F259DE5" w14:textId="404B188C"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Alle gevraagde gegevens, verklaringen en alle overige </w:t>
      </w:r>
      <w:r w:rsidRPr="00DC6CCC">
        <w:rPr>
          <w:rFonts w:asciiTheme="minorHAnsi" w:eastAsiaTheme="minorHAnsi" w:hAnsiTheme="minorHAnsi" w:cstheme="minorHAnsi"/>
          <w:sz w:val="22"/>
          <w:szCs w:val="22"/>
        </w:rPr>
        <w:t xml:space="preserve">documenten </w:t>
      </w:r>
      <w:r w:rsidR="00DC6CCC" w:rsidRPr="00DC6CCC">
        <w:rPr>
          <w:rFonts w:asciiTheme="minorHAnsi" w:hAnsiTheme="minorHAnsi" w:cstheme="minorHAnsi"/>
          <w:sz w:val="22"/>
          <w:szCs w:val="22"/>
          <w:shd w:val="clear" w:color="auto" w:fill="FFFFFF"/>
        </w:rPr>
        <w:t>dienen in beginsel</w:t>
      </w:r>
      <w:r w:rsidR="00DC6CCC" w:rsidRPr="00DC6CCC">
        <w:rPr>
          <w:rStyle w:val="Voetnootmarkering"/>
          <w:rFonts w:asciiTheme="minorHAnsi" w:hAnsiTheme="minorHAnsi" w:cstheme="minorHAnsi"/>
          <w:sz w:val="22"/>
          <w:szCs w:val="22"/>
          <w:shd w:val="clear" w:color="auto" w:fill="FFFFFF"/>
        </w:rPr>
        <w:footnoteReference w:id="2"/>
      </w:r>
      <w:r w:rsidR="00DC6CCC" w:rsidRPr="00DC6CCC">
        <w:rPr>
          <w:rFonts w:asciiTheme="minorHAnsi" w:hAnsiTheme="minorHAnsi" w:cstheme="minorHAnsi"/>
          <w:sz w:val="22"/>
          <w:szCs w:val="22"/>
          <w:shd w:val="clear" w:color="auto" w:fill="FFFFFF"/>
        </w:rPr>
        <w:t xml:space="preserve"> te</w:t>
      </w:r>
      <w:r w:rsidRPr="00DC6CCC">
        <w:rPr>
          <w:rFonts w:asciiTheme="minorHAnsi" w:eastAsiaTheme="minorHAnsi" w:hAnsiTheme="minorHAnsi" w:cstheme="minorHAnsi"/>
          <w:sz w:val="22"/>
          <w:szCs w:val="22"/>
        </w:rPr>
        <w:t xml:space="preserve"> worden aangeleverd in de Nederlandse taal. Alle correspondentie en werkzaamheden</w:t>
      </w:r>
      <w:r w:rsidRPr="00DC6CCC">
        <w:rPr>
          <w:rFonts w:ascii="Calibri" w:eastAsiaTheme="minorHAnsi" w:hAnsi="Calibri" w:cs="Calibri"/>
          <w:sz w:val="22"/>
          <w:szCs w:val="22"/>
        </w:rPr>
        <w:t xml:space="preserve"> die in het kader van de overeenkomst plaatsvinden, dienen in de Nederlandse taal te worden opgesteld c.q. uitgevoerd</w:t>
      </w:r>
      <w:r w:rsidR="0026020A">
        <w:rPr>
          <w:rFonts w:ascii="Calibri" w:eastAsiaTheme="minorHAnsi" w:hAnsi="Calibri" w:cs="Calibri"/>
          <w:sz w:val="22"/>
          <w:szCs w:val="22"/>
        </w:rPr>
        <w:t>.</w:t>
      </w:r>
    </w:p>
    <w:p w14:paraId="0E7C2126" w14:textId="77777777" w:rsidR="00DC6CCC" w:rsidRPr="00DC6CCC" w:rsidRDefault="00DC6CCC"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De Inschrijving dient overzichtelijk te zijn en te zijn ingedeeld in overeenstemming met de wijze waarop dit in </w:t>
      </w:r>
      <w:proofErr w:type="spellStart"/>
      <w:r w:rsidRPr="00DC6CCC">
        <w:rPr>
          <w:rFonts w:ascii="Calibri" w:eastAsiaTheme="minorHAnsi" w:hAnsi="Calibri" w:cs="Calibri"/>
          <w:sz w:val="22"/>
          <w:szCs w:val="22"/>
        </w:rPr>
        <w:t>TenderNed</w:t>
      </w:r>
      <w:proofErr w:type="spellEnd"/>
      <w:r w:rsidRPr="00DC6CCC">
        <w:rPr>
          <w:rFonts w:ascii="Calibri" w:eastAsiaTheme="minorHAnsi" w:hAnsi="Calibri" w:cs="Calibri"/>
          <w:sz w:val="22"/>
          <w:szCs w:val="22"/>
        </w:rPr>
        <w:t xml:space="preserve"> is vastgelegd.</w:t>
      </w:r>
    </w:p>
    <w:p w14:paraId="01272EA4" w14:textId="4FD0FE1D"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Het verstrekken van onjuiste gegevens kan te allen tijde tijdens het aanbestedingsproces tot uitsluiting leiden en kan ook na contracteren tot ontbinding van de overeenkomst leiden, onverlet een eis tot schadevergoeding die de VU kan stellen</w:t>
      </w:r>
      <w:r w:rsidR="0026020A">
        <w:rPr>
          <w:rFonts w:ascii="Calibri" w:eastAsiaTheme="minorHAnsi" w:hAnsi="Calibri" w:cs="Calibri"/>
          <w:sz w:val="22"/>
          <w:szCs w:val="22"/>
        </w:rPr>
        <w:t>.</w:t>
      </w:r>
    </w:p>
    <w:p w14:paraId="5734F1E3" w14:textId="75781726"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Alle communicatie rond deze aanbesteding verloopt uitsluitend via </w:t>
      </w:r>
      <w:proofErr w:type="spellStart"/>
      <w:r w:rsidRPr="00DC6CCC">
        <w:rPr>
          <w:rFonts w:ascii="Calibri" w:eastAsiaTheme="minorHAnsi" w:hAnsi="Calibri" w:cs="Calibri"/>
          <w:sz w:val="22"/>
          <w:szCs w:val="22"/>
        </w:rPr>
        <w:t>TenderNed</w:t>
      </w:r>
      <w:proofErr w:type="spellEnd"/>
      <w:r w:rsidRPr="00DC6CCC">
        <w:rPr>
          <w:rFonts w:ascii="Calibri" w:eastAsiaTheme="minorHAnsi" w:hAnsi="Calibri" w:cs="Calibri"/>
          <w:sz w:val="22"/>
          <w:szCs w:val="22"/>
        </w:rPr>
        <w:t xml:space="preserve">, tenzij uitdrukkelijk anders bepaald of in het geval van het niet beschikbaar zijn van </w:t>
      </w:r>
      <w:proofErr w:type="spellStart"/>
      <w:r w:rsidRPr="00DC6CCC">
        <w:rPr>
          <w:rFonts w:ascii="Calibri" w:eastAsiaTheme="minorHAnsi" w:hAnsi="Calibri" w:cs="Calibri"/>
          <w:sz w:val="22"/>
          <w:szCs w:val="22"/>
        </w:rPr>
        <w:t>TenderNed</w:t>
      </w:r>
      <w:proofErr w:type="spellEnd"/>
      <w:r w:rsidRPr="00DC6CCC">
        <w:rPr>
          <w:rFonts w:ascii="Calibri" w:eastAsiaTheme="minorHAnsi" w:hAnsi="Calibri" w:cs="Calibri"/>
          <w:sz w:val="22"/>
          <w:szCs w:val="22"/>
        </w:rPr>
        <w:t xml:space="preserve"> vanwege een algemene storing aan het systeem</w:t>
      </w:r>
      <w:r w:rsidR="0026020A">
        <w:rPr>
          <w:rFonts w:ascii="Calibri" w:eastAsiaTheme="minorHAnsi" w:hAnsi="Calibri" w:cs="Calibri"/>
          <w:sz w:val="22"/>
          <w:szCs w:val="22"/>
        </w:rPr>
        <w:t>.</w:t>
      </w:r>
    </w:p>
    <w:p w14:paraId="25308708" w14:textId="752977EB"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In het geval van een algemene storing van </w:t>
      </w:r>
      <w:proofErr w:type="spellStart"/>
      <w:r w:rsidRPr="00DC6CCC">
        <w:rPr>
          <w:rFonts w:ascii="Calibri" w:eastAsiaTheme="minorHAnsi" w:hAnsi="Calibri" w:cs="Calibri"/>
          <w:sz w:val="22"/>
          <w:szCs w:val="22"/>
        </w:rPr>
        <w:t>TenderNed</w:t>
      </w:r>
      <w:proofErr w:type="spellEnd"/>
      <w:r w:rsidRPr="00DC6CCC">
        <w:rPr>
          <w:rFonts w:ascii="Calibri" w:eastAsiaTheme="minorHAnsi" w:hAnsi="Calibri" w:cs="Calibri"/>
          <w:sz w:val="22"/>
          <w:szCs w:val="22"/>
        </w:rPr>
        <w:t xml:space="preserve"> op het moment van of nabij de sluitingstermijn, behoudt de Aanbestedende dienst zich het recht voor de sluitingstermijn op </w:t>
      </w:r>
      <w:r w:rsidRPr="00DC6CCC">
        <w:rPr>
          <w:rFonts w:ascii="Calibri" w:eastAsiaTheme="minorHAnsi" w:hAnsi="Calibri" w:cs="Calibri"/>
          <w:sz w:val="22"/>
          <w:szCs w:val="22"/>
        </w:rPr>
        <w:lastRenderedPageBreak/>
        <w:t>te schuiven zolang de Offertes nog niet zijn geopend, ook als de sluitingstermijn al gepasseerd is. Dit is een recht, geen plicht van de Aanbestedende dienst</w:t>
      </w:r>
      <w:r w:rsidR="0026020A">
        <w:rPr>
          <w:rFonts w:ascii="Calibri" w:eastAsiaTheme="minorHAnsi" w:hAnsi="Calibri" w:cs="Calibri"/>
          <w:sz w:val="22"/>
          <w:szCs w:val="22"/>
        </w:rPr>
        <w:t>.</w:t>
      </w:r>
    </w:p>
    <w:p w14:paraId="51B8FC9F" w14:textId="3E0CC6B6" w:rsidR="00457160" w:rsidRPr="00DC6CCC"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DC6CCC">
        <w:rPr>
          <w:rFonts w:ascii="Calibri" w:eastAsiaTheme="minorHAnsi" w:hAnsi="Calibri" w:cs="Calibri"/>
          <w:sz w:val="22"/>
          <w:szCs w:val="22"/>
        </w:rPr>
        <w:t xml:space="preserve">De opening van de digitale kluis in </w:t>
      </w:r>
      <w:proofErr w:type="spellStart"/>
      <w:r w:rsidRPr="00DC6CCC">
        <w:rPr>
          <w:rFonts w:ascii="Calibri" w:eastAsiaTheme="minorHAnsi" w:hAnsi="Calibri" w:cs="Calibri"/>
          <w:sz w:val="22"/>
          <w:szCs w:val="22"/>
        </w:rPr>
        <w:t>TenderNed</w:t>
      </w:r>
      <w:proofErr w:type="spellEnd"/>
      <w:r w:rsidRPr="00DC6CCC">
        <w:rPr>
          <w:rFonts w:ascii="Calibri" w:eastAsiaTheme="minorHAnsi" w:hAnsi="Calibri" w:cs="Calibri"/>
          <w:sz w:val="22"/>
          <w:szCs w:val="22"/>
        </w:rPr>
        <w:t xml:space="preserve"> vindt plaats door twee medewerkers van de VU. Inschrijvers zijn niet uitgenodigd om de opening van de Aanbiedingen bij te wonen. Op verzoek zal een kopie van het proces-verbaal worden toegestuurd</w:t>
      </w:r>
      <w:r w:rsidR="0026020A">
        <w:rPr>
          <w:rFonts w:ascii="Calibri" w:eastAsiaTheme="minorHAnsi" w:hAnsi="Calibri" w:cs="Calibri"/>
          <w:sz w:val="22"/>
          <w:szCs w:val="22"/>
        </w:rPr>
        <w:t>.</w:t>
      </w:r>
    </w:p>
    <w:p w14:paraId="65DB80ED" w14:textId="5F7A107B" w:rsidR="00457160" w:rsidRPr="00375FE0" w:rsidRDefault="00457160" w:rsidP="006537E8">
      <w:pPr>
        <w:pStyle w:val="Lijstalinea"/>
        <w:keepNext/>
        <w:keepLines/>
        <w:numPr>
          <w:ilvl w:val="0"/>
          <w:numId w:val="21"/>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42" w:name="_Toc170278136"/>
      <w:bookmarkStart w:id="43" w:name="_Toc332975209"/>
      <w:bookmarkStart w:id="44" w:name="_Toc494380114"/>
      <w:bookmarkStart w:id="45" w:name="_Toc511633105"/>
      <w:bookmarkStart w:id="46" w:name="_Toc130834771"/>
      <w:r w:rsidRPr="00375FE0">
        <w:rPr>
          <w:rFonts w:ascii="Calibri" w:eastAsiaTheme="majorEastAsia" w:hAnsi="Calibri" w:cstheme="majorBidi"/>
          <w:b/>
          <w:bCs/>
          <w:color w:val="4F81BD" w:themeColor="accent1"/>
          <w:sz w:val="22"/>
          <w:szCs w:val="22"/>
        </w:rPr>
        <w:t>Vragen over de aanbesteding</w:t>
      </w:r>
      <w:bookmarkEnd w:id="42"/>
      <w:bookmarkEnd w:id="43"/>
      <w:bookmarkEnd w:id="44"/>
      <w:bookmarkEnd w:id="45"/>
      <w:r w:rsidR="0026020A">
        <w:rPr>
          <w:rFonts w:ascii="Calibri" w:eastAsiaTheme="majorEastAsia" w:hAnsi="Calibri" w:cstheme="majorBidi"/>
          <w:b/>
          <w:bCs/>
          <w:color w:val="4F81BD" w:themeColor="accent1"/>
          <w:sz w:val="22"/>
          <w:szCs w:val="22"/>
        </w:rPr>
        <w:t xml:space="preserve"> (Nota van Inlichtingen)</w:t>
      </w:r>
      <w:bookmarkEnd w:id="46"/>
    </w:p>
    <w:p w14:paraId="30EDFF0E" w14:textId="77777777" w:rsidR="00457160" w:rsidRPr="0026020A" w:rsidRDefault="00457160" w:rsidP="0026020A">
      <w:pPr>
        <w:spacing w:after="0" w:line="300" w:lineRule="exact"/>
        <w:jc w:val="both"/>
        <w:rPr>
          <w:rFonts w:ascii="Calibri" w:hAnsi="Calibri"/>
        </w:rPr>
      </w:pPr>
      <w:r w:rsidRPr="0026020A">
        <w:rPr>
          <w:rFonts w:ascii="Calibri" w:hAnsi="Calibri"/>
        </w:rPr>
        <w:t>Aan het stellen van vragen over de Aanbesteding stelt de VU de volgende eisen:</w:t>
      </w:r>
    </w:p>
    <w:p w14:paraId="355E98B3" w14:textId="3C40F4A1" w:rsidR="00457160" w:rsidRPr="0026020A" w:rsidRDefault="0DF12272" w:rsidP="369698F8">
      <w:pPr>
        <w:pStyle w:val="Lijstalinea"/>
        <w:numPr>
          <w:ilvl w:val="0"/>
          <w:numId w:val="18"/>
        </w:numPr>
        <w:spacing w:line="300" w:lineRule="exact"/>
        <w:ind w:left="567" w:hanging="567"/>
        <w:jc w:val="both"/>
        <w:rPr>
          <w:rFonts w:ascii="Calibri" w:eastAsiaTheme="minorEastAsia" w:hAnsi="Calibri" w:cs="Calibri"/>
          <w:sz w:val="22"/>
          <w:szCs w:val="22"/>
        </w:rPr>
      </w:pPr>
      <w:r w:rsidRPr="12F92685">
        <w:rPr>
          <w:rFonts w:ascii="Calibri" w:eastAsiaTheme="minorEastAsia" w:hAnsi="Calibri" w:cs="Calibri"/>
          <w:sz w:val="22"/>
          <w:szCs w:val="22"/>
        </w:rPr>
        <w:t xml:space="preserve">Vragen over de aanbesteding kunnen via de vraag-en-antwoord module van </w:t>
      </w:r>
      <w:proofErr w:type="spellStart"/>
      <w:r w:rsidRPr="12F92685">
        <w:rPr>
          <w:rFonts w:ascii="Calibri" w:eastAsiaTheme="minorEastAsia" w:hAnsi="Calibri" w:cs="Calibri"/>
          <w:sz w:val="22"/>
          <w:szCs w:val="22"/>
        </w:rPr>
        <w:t>TenderNed</w:t>
      </w:r>
      <w:proofErr w:type="spellEnd"/>
      <w:r w:rsidRPr="12F92685">
        <w:rPr>
          <w:rFonts w:ascii="Calibri" w:eastAsiaTheme="minorEastAsia" w:hAnsi="Calibri" w:cs="Calibri"/>
          <w:sz w:val="22"/>
          <w:szCs w:val="22"/>
        </w:rPr>
        <w:t xml:space="preserve"> worden gesteld tot de in paragraaf 1.</w:t>
      </w:r>
      <w:r w:rsidR="76127859" w:rsidRPr="12F92685">
        <w:rPr>
          <w:rFonts w:ascii="Calibri" w:eastAsiaTheme="minorEastAsia" w:hAnsi="Calibri" w:cs="Calibri"/>
          <w:sz w:val="22"/>
          <w:szCs w:val="22"/>
        </w:rPr>
        <w:t>6</w:t>
      </w:r>
      <w:r w:rsidRPr="12F92685">
        <w:rPr>
          <w:rFonts w:ascii="Calibri" w:eastAsiaTheme="minorEastAsia" w:hAnsi="Calibri" w:cs="Calibri"/>
          <w:sz w:val="22"/>
          <w:szCs w:val="22"/>
        </w:rPr>
        <w:t xml:space="preserve"> </w:t>
      </w:r>
      <w:r w:rsidR="71C17ADA" w:rsidRPr="12F92685">
        <w:rPr>
          <w:rFonts w:ascii="Calibri" w:eastAsiaTheme="minorEastAsia" w:hAnsi="Calibri" w:cs="Calibri"/>
          <w:sz w:val="22"/>
          <w:szCs w:val="22"/>
        </w:rPr>
        <w:t>– ‘</w:t>
      </w:r>
      <w:r w:rsidRPr="12F92685">
        <w:rPr>
          <w:rFonts w:ascii="Calibri" w:eastAsiaTheme="minorEastAsia" w:hAnsi="Calibri" w:cs="Calibri"/>
          <w:sz w:val="22"/>
          <w:szCs w:val="22"/>
        </w:rPr>
        <w:t>Planning</w:t>
      </w:r>
      <w:r w:rsidR="71C17ADA" w:rsidRPr="12F92685">
        <w:rPr>
          <w:rFonts w:ascii="Calibri" w:eastAsiaTheme="minorEastAsia" w:hAnsi="Calibri" w:cs="Calibri"/>
          <w:sz w:val="22"/>
          <w:szCs w:val="22"/>
        </w:rPr>
        <w:t>’</w:t>
      </w:r>
      <w:r w:rsidRPr="12F92685">
        <w:rPr>
          <w:rFonts w:ascii="Calibri" w:eastAsiaTheme="minorEastAsia" w:hAnsi="Calibri" w:cs="Calibri"/>
          <w:sz w:val="22"/>
          <w:szCs w:val="22"/>
        </w:rPr>
        <w:t xml:space="preserve"> aangegeven datum</w:t>
      </w:r>
      <w:r w:rsidR="5814EAB6" w:rsidRPr="12F92685">
        <w:rPr>
          <w:rFonts w:ascii="Calibri" w:eastAsiaTheme="minorEastAsia" w:hAnsi="Calibri" w:cs="Calibri"/>
          <w:sz w:val="22"/>
          <w:szCs w:val="22"/>
        </w:rPr>
        <w:t>;</w:t>
      </w:r>
    </w:p>
    <w:p w14:paraId="0914D1FD" w14:textId="4DE05A1B" w:rsidR="00457160" w:rsidRPr="0026020A" w:rsidRDefault="0DF12272" w:rsidP="369698F8">
      <w:pPr>
        <w:pStyle w:val="Lijstalinea"/>
        <w:numPr>
          <w:ilvl w:val="0"/>
          <w:numId w:val="18"/>
        </w:numPr>
        <w:spacing w:line="300" w:lineRule="exact"/>
        <w:ind w:left="567" w:hanging="567"/>
        <w:jc w:val="both"/>
        <w:rPr>
          <w:rFonts w:ascii="Calibri" w:eastAsiaTheme="minorEastAsia" w:hAnsi="Calibri" w:cs="Calibri"/>
          <w:sz w:val="22"/>
          <w:szCs w:val="22"/>
        </w:rPr>
      </w:pPr>
      <w:r w:rsidRPr="12F92685">
        <w:rPr>
          <w:rFonts w:ascii="Calibri" w:eastAsiaTheme="minorEastAsia" w:hAnsi="Calibri" w:cs="Calibri"/>
          <w:sz w:val="22"/>
          <w:szCs w:val="22"/>
        </w:rPr>
        <w:t>De antwoorden op vragen die binnen de hierboven gestelde termijn zijn ontvangen, worden in een digitale geanonimiseerde N</w:t>
      </w:r>
      <w:r w:rsidR="71C17ADA" w:rsidRPr="12F92685">
        <w:rPr>
          <w:rFonts w:ascii="Calibri" w:eastAsiaTheme="minorEastAsia" w:hAnsi="Calibri" w:cs="Calibri"/>
          <w:sz w:val="22"/>
          <w:szCs w:val="22"/>
        </w:rPr>
        <w:t xml:space="preserve">ota </w:t>
      </w:r>
      <w:r w:rsidRPr="12F92685">
        <w:rPr>
          <w:rFonts w:ascii="Calibri" w:eastAsiaTheme="minorEastAsia" w:hAnsi="Calibri" w:cs="Calibri"/>
          <w:sz w:val="22"/>
          <w:szCs w:val="22"/>
        </w:rPr>
        <w:t>v</w:t>
      </w:r>
      <w:r w:rsidR="71C17ADA" w:rsidRPr="12F92685">
        <w:rPr>
          <w:rFonts w:ascii="Calibri" w:eastAsiaTheme="minorEastAsia" w:hAnsi="Calibri" w:cs="Calibri"/>
          <w:sz w:val="22"/>
          <w:szCs w:val="22"/>
        </w:rPr>
        <w:t xml:space="preserve">an </w:t>
      </w:r>
      <w:r w:rsidRPr="12F92685">
        <w:rPr>
          <w:rFonts w:ascii="Calibri" w:eastAsiaTheme="minorEastAsia" w:hAnsi="Calibri" w:cs="Calibri"/>
          <w:sz w:val="22"/>
          <w:szCs w:val="22"/>
        </w:rPr>
        <w:t>I</w:t>
      </w:r>
      <w:r w:rsidR="71C17ADA" w:rsidRPr="12F92685">
        <w:rPr>
          <w:rFonts w:ascii="Calibri" w:eastAsiaTheme="minorEastAsia" w:hAnsi="Calibri" w:cs="Calibri"/>
          <w:sz w:val="22"/>
          <w:szCs w:val="22"/>
        </w:rPr>
        <w:t>nlichtingen</w:t>
      </w:r>
      <w:r w:rsidRPr="12F92685">
        <w:rPr>
          <w:rFonts w:ascii="Calibri" w:eastAsiaTheme="minorEastAsia" w:hAnsi="Calibri" w:cs="Calibri"/>
          <w:sz w:val="22"/>
          <w:szCs w:val="22"/>
        </w:rPr>
        <w:t xml:space="preserve">, </w:t>
      </w:r>
      <w:r w:rsidR="71C17ADA" w:rsidRPr="12F92685">
        <w:rPr>
          <w:rFonts w:ascii="Calibri" w:eastAsiaTheme="minorEastAsia" w:hAnsi="Calibri" w:cs="Calibri"/>
          <w:sz w:val="22"/>
          <w:szCs w:val="22"/>
        </w:rPr>
        <w:t>conform de in paragraaf 1.</w:t>
      </w:r>
      <w:r w:rsidR="6E573A60" w:rsidRPr="12F92685">
        <w:rPr>
          <w:rFonts w:ascii="Calibri" w:eastAsiaTheme="minorEastAsia" w:hAnsi="Calibri" w:cs="Calibri"/>
          <w:sz w:val="22"/>
          <w:szCs w:val="22"/>
        </w:rPr>
        <w:t>6</w:t>
      </w:r>
      <w:r w:rsidR="71C17ADA" w:rsidRPr="12F92685">
        <w:rPr>
          <w:rFonts w:ascii="Calibri" w:eastAsiaTheme="minorEastAsia" w:hAnsi="Calibri" w:cs="Calibri"/>
          <w:sz w:val="22"/>
          <w:szCs w:val="22"/>
        </w:rPr>
        <w:t xml:space="preserve"> – ‘Planning’ genoemde sluitingsdatum bekendgemaakt via </w:t>
      </w:r>
      <w:proofErr w:type="spellStart"/>
      <w:r w:rsidR="71C17ADA" w:rsidRPr="12F92685">
        <w:rPr>
          <w:rFonts w:ascii="Calibri" w:eastAsiaTheme="minorEastAsia" w:hAnsi="Calibri" w:cs="Calibri"/>
          <w:sz w:val="22"/>
          <w:szCs w:val="22"/>
        </w:rPr>
        <w:t>TenderNed</w:t>
      </w:r>
      <w:proofErr w:type="spellEnd"/>
      <w:r w:rsidRPr="12F92685">
        <w:rPr>
          <w:rFonts w:ascii="Calibri" w:eastAsiaTheme="minorEastAsia" w:hAnsi="Calibri" w:cs="Calibri"/>
          <w:sz w:val="22"/>
          <w:szCs w:val="22"/>
        </w:rPr>
        <w:t xml:space="preserve">. De Nota(‘s) van Inlichtingen zijn onderdeel van deze </w:t>
      </w:r>
      <w:r w:rsidR="71C17ADA" w:rsidRPr="12F92685">
        <w:rPr>
          <w:rFonts w:ascii="Calibri" w:eastAsiaTheme="minorEastAsia" w:hAnsi="Calibri" w:cs="Calibri"/>
          <w:sz w:val="22"/>
          <w:szCs w:val="22"/>
        </w:rPr>
        <w:t>Offerteaanvraag</w:t>
      </w:r>
      <w:r w:rsidRPr="12F92685">
        <w:rPr>
          <w:rFonts w:ascii="Calibri" w:eastAsiaTheme="minorEastAsia" w:hAnsi="Calibri" w:cs="Calibri"/>
          <w:sz w:val="22"/>
          <w:szCs w:val="22"/>
        </w:rPr>
        <w:t xml:space="preserve"> en daarmee onderdeel van de opdracht</w:t>
      </w:r>
      <w:r w:rsidR="5814EAB6" w:rsidRPr="12F92685">
        <w:rPr>
          <w:rFonts w:ascii="Calibri" w:eastAsiaTheme="minorEastAsia" w:hAnsi="Calibri" w:cs="Calibri"/>
          <w:sz w:val="22"/>
          <w:szCs w:val="22"/>
        </w:rPr>
        <w:t>;</w:t>
      </w:r>
    </w:p>
    <w:p w14:paraId="7EC88AE8" w14:textId="77777777" w:rsidR="00457160" w:rsidRPr="0026020A"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26020A">
        <w:rPr>
          <w:rFonts w:ascii="Calibri" w:eastAsiaTheme="minorHAnsi" w:hAnsi="Calibri" w:cs="Calibri"/>
          <w:sz w:val="22"/>
          <w:szCs w:val="22"/>
        </w:rPr>
        <w:t xml:space="preserve">Het is niet toegestaan personen uit de VU-organisatie anders dan via de berichtenmodule of de vraag-en-antwoord module van </w:t>
      </w:r>
      <w:proofErr w:type="spellStart"/>
      <w:r w:rsidRPr="0026020A">
        <w:rPr>
          <w:rFonts w:ascii="Calibri" w:eastAsiaTheme="minorHAnsi" w:hAnsi="Calibri" w:cs="Calibri"/>
          <w:sz w:val="22"/>
          <w:szCs w:val="22"/>
        </w:rPr>
        <w:t>TenderNed</w:t>
      </w:r>
      <w:proofErr w:type="spellEnd"/>
      <w:r w:rsidRPr="0026020A">
        <w:rPr>
          <w:rFonts w:ascii="Calibri" w:eastAsiaTheme="minorHAnsi" w:hAnsi="Calibri" w:cs="Calibri"/>
          <w:sz w:val="22"/>
          <w:szCs w:val="22"/>
        </w:rPr>
        <w:t xml:space="preserve"> in verband met deze aanbesteding te benaderen, dit op straffe van uitsluiting van de aanbestedingsprocedure</w:t>
      </w:r>
      <w:r w:rsidR="000A0774" w:rsidRPr="0026020A">
        <w:rPr>
          <w:rFonts w:ascii="Calibri" w:eastAsiaTheme="minorHAnsi" w:hAnsi="Calibri" w:cs="Calibri"/>
          <w:sz w:val="22"/>
          <w:szCs w:val="22"/>
        </w:rPr>
        <w:t>;</w:t>
      </w:r>
    </w:p>
    <w:p w14:paraId="6E85E8BB" w14:textId="1281E9EF" w:rsidR="00457160" w:rsidRPr="0026020A" w:rsidRDefault="00457160" w:rsidP="006537E8">
      <w:pPr>
        <w:pStyle w:val="Lijstalinea"/>
        <w:numPr>
          <w:ilvl w:val="0"/>
          <w:numId w:val="18"/>
        </w:numPr>
        <w:spacing w:line="300" w:lineRule="exact"/>
        <w:ind w:left="567" w:hanging="567"/>
        <w:contextualSpacing w:val="0"/>
        <w:jc w:val="both"/>
        <w:rPr>
          <w:rFonts w:ascii="Calibri" w:eastAsiaTheme="minorHAnsi" w:hAnsi="Calibri" w:cs="Calibri"/>
          <w:sz w:val="22"/>
          <w:szCs w:val="22"/>
        </w:rPr>
      </w:pPr>
      <w:r w:rsidRPr="0026020A">
        <w:rPr>
          <w:rFonts w:ascii="Calibri" w:eastAsiaTheme="minorHAnsi" w:hAnsi="Calibri" w:cs="Calibri"/>
          <w:sz w:val="22"/>
          <w:szCs w:val="22"/>
        </w:rPr>
        <w:t xml:space="preserve">Inzake de beoordeling van de </w:t>
      </w:r>
      <w:r w:rsidR="0026020A">
        <w:rPr>
          <w:rFonts w:ascii="Calibri" w:eastAsiaTheme="minorHAnsi" w:hAnsi="Calibri" w:cs="Calibri"/>
          <w:sz w:val="22"/>
          <w:szCs w:val="22"/>
        </w:rPr>
        <w:t>Inschrijving</w:t>
      </w:r>
      <w:r w:rsidRPr="0026020A">
        <w:rPr>
          <w:rFonts w:ascii="Calibri" w:eastAsiaTheme="minorHAnsi" w:hAnsi="Calibri" w:cs="Calibri"/>
          <w:sz w:val="22"/>
          <w:szCs w:val="22"/>
        </w:rPr>
        <w:t xml:space="preserve"> is de VU niet verplicht interne (</w:t>
      </w:r>
      <w:proofErr w:type="spellStart"/>
      <w:r w:rsidRPr="0026020A">
        <w:rPr>
          <w:rFonts w:ascii="Calibri" w:eastAsiaTheme="minorHAnsi" w:hAnsi="Calibri" w:cs="Calibri"/>
          <w:sz w:val="22"/>
          <w:szCs w:val="22"/>
        </w:rPr>
        <w:t>aanbestedings</w:t>
      </w:r>
      <w:proofErr w:type="spellEnd"/>
      <w:r w:rsidRPr="0026020A">
        <w:rPr>
          <w:rFonts w:ascii="Calibri" w:eastAsiaTheme="minorHAnsi" w:hAnsi="Calibri" w:cs="Calibri"/>
          <w:sz w:val="22"/>
          <w:szCs w:val="22"/>
        </w:rPr>
        <w:t>) documenten, zoals resultaten van evaluaties, processen-verbaal, adviezen aangaande kwalificatie aan Inschrijvers bekend te maken.</w:t>
      </w:r>
    </w:p>
    <w:p w14:paraId="223E30EB" w14:textId="77777777" w:rsidR="00457160" w:rsidRPr="00375FE0" w:rsidRDefault="00457160" w:rsidP="0026020A">
      <w:pPr>
        <w:pStyle w:val="Opsommingbullet"/>
        <w:spacing w:line="300" w:lineRule="exact"/>
        <w:contextualSpacing w:val="0"/>
        <w:jc w:val="both"/>
        <w:rPr>
          <w:color w:val="000000" w:themeColor="text1"/>
          <w:sz w:val="22"/>
          <w:szCs w:val="22"/>
        </w:rPr>
      </w:pPr>
    </w:p>
    <w:p w14:paraId="46E758E6" w14:textId="77777777" w:rsidR="00457160" w:rsidRPr="00375FE0" w:rsidRDefault="00457160" w:rsidP="0026020A">
      <w:pPr>
        <w:pStyle w:val="Opsommingbullet"/>
        <w:pBdr>
          <w:top w:val="single" w:sz="4" w:space="1" w:color="auto"/>
          <w:left w:val="single" w:sz="4" w:space="4" w:color="auto"/>
          <w:bottom w:val="single" w:sz="4" w:space="1" w:color="auto"/>
          <w:right w:val="single" w:sz="4" w:space="4" w:color="auto"/>
        </w:pBdr>
        <w:shd w:val="clear" w:color="auto" w:fill="0089CF"/>
        <w:spacing w:line="300" w:lineRule="exact"/>
        <w:contextualSpacing w:val="0"/>
        <w:jc w:val="center"/>
        <w:rPr>
          <w:b/>
          <w:color w:val="FFFFFF" w:themeColor="background1"/>
          <w:sz w:val="22"/>
          <w:szCs w:val="22"/>
        </w:rPr>
      </w:pPr>
      <w:r w:rsidRPr="00375FE0">
        <w:rPr>
          <w:b/>
          <w:color w:val="FFFFFF" w:themeColor="background1"/>
          <w:sz w:val="22"/>
          <w:szCs w:val="22"/>
        </w:rPr>
        <w:t>Inschrijver kan in de periode tussen publicatie van de opdracht tot de uiterste datum voor het indienen van vragen, zijn vragen indienen. Hoe eerder Inschrijver een vraag indient, hoe sneller de Aanbestedende dienst deze kan beantwoorden waardoor Inschrijver niet hoeft te wachten tot de publicatie van de Nota van Inlichtingen.</w:t>
      </w:r>
    </w:p>
    <w:p w14:paraId="214D5519" w14:textId="62DAD8EE" w:rsidR="00457160" w:rsidRPr="00375FE0" w:rsidRDefault="00457160" w:rsidP="006537E8">
      <w:pPr>
        <w:pStyle w:val="Lijstalinea"/>
        <w:keepNext/>
        <w:keepLines/>
        <w:numPr>
          <w:ilvl w:val="0"/>
          <w:numId w:val="21"/>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47" w:name="_Toc494380115"/>
      <w:bookmarkStart w:id="48" w:name="_Toc511633106"/>
      <w:bookmarkStart w:id="49" w:name="_Toc130834772"/>
      <w:proofErr w:type="spellStart"/>
      <w:r w:rsidRPr="00375FE0">
        <w:rPr>
          <w:rFonts w:ascii="Calibri" w:eastAsiaTheme="majorEastAsia" w:hAnsi="Calibri" w:cstheme="majorBidi"/>
          <w:b/>
          <w:bCs/>
          <w:color w:val="4F81BD" w:themeColor="accent1"/>
          <w:sz w:val="22"/>
          <w:szCs w:val="22"/>
        </w:rPr>
        <w:t>TenderNed</w:t>
      </w:r>
      <w:bookmarkEnd w:id="47"/>
      <w:bookmarkEnd w:id="48"/>
      <w:bookmarkEnd w:id="49"/>
      <w:proofErr w:type="spellEnd"/>
    </w:p>
    <w:p w14:paraId="2EC66491" w14:textId="77777777" w:rsidR="00457160" w:rsidRPr="00375FE0" w:rsidRDefault="00457160" w:rsidP="00A8224F">
      <w:pPr>
        <w:spacing w:after="0" w:line="300" w:lineRule="exact"/>
        <w:jc w:val="both"/>
        <w:rPr>
          <w:rFonts w:ascii="Calibri" w:hAnsi="Calibri"/>
        </w:rPr>
      </w:pPr>
      <w:proofErr w:type="spellStart"/>
      <w:r w:rsidRPr="00375FE0">
        <w:rPr>
          <w:rFonts w:ascii="Calibri" w:hAnsi="Calibri"/>
        </w:rPr>
        <w:t>TenderNed</w:t>
      </w:r>
      <w:proofErr w:type="spellEnd"/>
      <w:r w:rsidRPr="00375FE0">
        <w:rPr>
          <w:rFonts w:ascii="Calibri" w:hAnsi="Calibri"/>
        </w:rPr>
        <w:t xml:space="preserve"> is het online marktplein voor aanbestedingen van de Nederlandse overheid. Op 1 april 2013 is de Aanbestedingswet in werking getreden. Deze wet verplicht alle aanbestedende diensten in Nederland om al hun openbare aanbestedingen eerst op </w:t>
      </w:r>
      <w:proofErr w:type="spellStart"/>
      <w:r w:rsidRPr="00375FE0">
        <w:rPr>
          <w:rFonts w:ascii="Calibri" w:hAnsi="Calibri"/>
        </w:rPr>
        <w:t>TenderNed</w:t>
      </w:r>
      <w:proofErr w:type="spellEnd"/>
      <w:r w:rsidRPr="00375FE0">
        <w:rPr>
          <w:rFonts w:ascii="Calibri" w:hAnsi="Calibri"/>
        </w:rPr>
        <w:t xml:space="preserve"> te publiceren. De overheid bevordert zo dat ondernemers alle aanbestedingen van de overheid op één plek kunnen vinden.</w:t>
      </w:r>
    </w:p>
    <w:p w14:paraId="0C0CE945" w14:textId="77777777" w:rsidR="000A0774" w:rsidRDefault="000A0774" w:rsidP="00A8224F">
      <w:pPr>
        <w:spacing w:after="0" w:line="300" w:lineRule="exact"/>
        <w:jc w:val="both"/>
        <w:rPr>
          <w:rFonts w:ascii="Calibri" w:hAnsi="Calibri"/>
        </w:rPr>
      </w:pPr>
    </w:p>
    <w:p w14:paraId="665DA054" w14:textId="5D11E96B" w:rsidR="000A0774" w:rsidRDefault="00457160" w:rsidP="00A8224F">
      <w:pPr>
        <w:spacing w:after="0" w:line="300" w:lineRule="exact"/>
        <w:jc w:val="both"/>
        <w:rPr>
          <w:rFonts w:ascii="Calibri" w:hAnsi="Calibri"/>
        </w:rPr>
      </w:pPr>
      <w:proofErr w:type="spellStart"/>
      <w:r w:rsidRPr="00375FE0">
        <w:rPr>
          <w:rFonts w:ascii="Calibri" w:hAnsi="Calibri"/>
        </w:rPr>
        <w:t>TenderNed</w:t>
      </w:r>
      <w:proofErr w:type="spellEnd"/>
      <w:r w:rsidRPr="00375FE0">
        <w:rPr>
          <w:rFonts w:ascii="Calibri" w:hAnsi="Calibri"/>
        </w:rPr>
        <w:t xml:space="preserve"> maakt voor het registreren en inloggen van ondernemers de overstap naar </w:t>
      </w:r>
      <w:proofErr w:type="spellStart"/>
      <w:r w:rsidRPr="00375FE0">
        <w:rPr>
          <w:rFonts w:ascii="Calibri" w:hAnsi="Calibri"/>
        </w:rPr>
        <w:t>eHerkenning</w:t>
      </w:r>
      <w:proofErr w:type="spellEnd"/>
      <w:r w:rsidRPr="00375FE0">
        <w:rPr>
          <w:rFonts w:ascii="Calibri" w:hAnsi="Calibri"/>
        </w:rPr>
        <w:t xml:space="preserve">. Vanaf 27 juni 2015 is inloggen en registreren met </w:t>
      </w:r>
      <w:proofErr w:type="spellStart"/>
      <w:r w:rsidRPr="00375FE0">
        <w:rPr>
          <w:rFonts w:ascii="Calibri" w:hAnsi="Calibri"/>
        </w:rPr>
        <w:t>eHerkenning</w:t>
      </w:r>
      <w:proofErr w:type="spellEnd"/>
      <w:r w:rsidRPr="00375FE0">
        <w:rPr>
          <w:rFonts w:ascii="Calibri" w:hAnsi="Calibri"/>
        </w:rPr>
        <w:t xml:space="preserve"> verplicht voor álle gebruikers van Nederlandse ondernemingen. U kunt dan niet meer inloggen met een gebruikersnaam en wachtwoord van </w:t>
      </w:r>
      <w:proofErr w:type="spellStart"/>
      <w:r w:rsidRPr="00375FE0">
        <w:rPr>
          <w:rFonts w:ascii="Calibri" w:hAnsi="Calibri"/>
        </w:rPr>
        <w:t>TenderNed</w:t>
      </w:r>
      <w:proofErr w:type="spellEnd"/>
      <w:r w:rsidRPr="00375FE0">
        <w:rPr>
          <w:rFonts w:ascii="Calibri" w:hAnsi="Calibri"/>
        </w:rPr>
        <w:t xml:space="preserve">. Voor het inloggen en registreren in </w:t>
      </w:r>
      <w:proofErr w:type="spellStart"/>
      <w:r w:rsidRPr="00375FE0">
        <w:rPr>
          <w:rFonts w:ascii="Calibri" w:hAnsi="Calibri"/>
        </w:rPr>
        <w:t>TenderNed</w:t>
      </w:r>
      <w:proofErr w:type="spellEnd"/>
      <w:r w:rsidRPr="00375FE0">
        <w:rPr>
          <w:rFonts w:ascii="Calibri" w:hAnsi="Calibri"/>
        </w:rPr>
        <w:t xml:space="preserve"> is een </w:t>
      </w:r>
      <w:proofErr w:type="spellStart"/>
      <w:r w:rsidRPr="00375FE0">
        <w:rPr>
          <w:rFonts w:ascii="Calibri" w:hAnsi="Calibri"/>
        </w:rPr>
        <w:t>eHerkenningsmiddel</w:t>
      </w:r>
      <w:proofErr w:type="spellEnd"/>
      <w:r w:rsidRPr="00375FE0">
        <w:rPr>
          <w:rFonts w:ascii="Calibri" w:hAnsi="Calibri"/>
        </w:rPr>
        <w:t xml:space="preserve"> nodig. Voor meer informatie over </w:t>
      </w:r>
      <w:proofErr w:type="spellStart"/>
      <w:r w:rsidRPr="00375FE0">
        <w:rPr>
          <w:rFonts w:ascii="Calibri" w:hAnsi="Calibri"/>
        </w:rPr>
        <w:t>eHerkenning</w:t>
      </w:r>
      <w:proofErr w:type="spellEnd"/>
      <w:r w:rsidRPr="00375FE0">
        <w:rPr>
          <w:rFonts w:ascii="Calibri" w:hAnsi="Calibri"/>
        </w:rPr>
        <w:t xml:space="preserve"> zie ook </w:t>
      </w:r>
      <w:hyperlink r:id="rId19" w:history="1">
        <w:r w:rsidR="00A8224F">
          <w:rPr>
            <w:rStyle w:val="Hyperlink"/>
          </w:rPr>
          <w:t>https://www.tenderned.nl/cms/voor-ondernemingen</w:t>
        </w:r>
      </w:hyperlink>
    </w:p>
    <w:p w14:paraId="30DCB36C" w14:textId="77777777" w:rsidR="000A0774" w:rsidRPr="00A8224F" w:rsidRDefault="000A0774" w:rsidP="00A8224F">
      <w:pPr>
        <w:spacing w:after="0" w:line="300" w:lineRule="exact"/>
        <w:jc w:val="both"/>
        <w:rPr>
          <w:rFonts w:ascii="Calibri" w:hAnsi="Calibri" w:cs="Calibri"/>
        </w:rPr>
      </w:pPr>
    </w:p>
    <w:p w14:paraId="1DDC0835" w14:textId="77777777" w:rsidR="00457160" w:rsidRPr="00A8224F" w:rsidRDefault="00457160" w:rsidP="00A8224F">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ascii="Calibri" w:hAnsi="Calibri" w:cs="Calibri"/>
          <w:b/>
          <w:color w:val="FFFFFF" w:themeColor="background1"/>
        </w:rPr>
      </w:pPr>
      <w:r w:rsidRPr="00A8224F">
        <w:rPr>
          <w:rFonts w:ascii="Calibri" w:hAnsi="Calibri" w:cs="Calibri"/>
          <w:b/>
          <w:color w:val="FFFFFF" w:themeColor="background1"/>
        </w:rPr>
        <w:t xml:space="preserve">Voor het inloggen en registreren in </w:t>
      </w:r>
      <w:proofErr w:type="spellStart"/>
      <w:r w:rsidRPr="00A8224F">
        <w:rPr>
          <w:rFonts w:ascii="Calibri" w:hAnsi="Calibri" w:cs="Calibri"/>
          <w:b/>
          <w:color w:val="FFFFFF" w:themeColor="background1"/>
        </w:rPr>
        <w:t>TenderNed</w:t>
      </w:r>
      <w:proofErr w:type="spellEnd"/>
      <w:r w:rsidRPr="00A8224F">
        <w:rPr>
          <w:rFonts w:ascii="Calibri" w:hAnsi="Calibri" w:cs="Calibri"/>
          <w:b/>
          <w:color w:val="FFFFFF" w:themeColor="background1"/>
        </w:rPr>
        <w:t xml:space="preserve"> is een </w:t>
      </w:r>
      <w:proofErr w:type="spellStart"/>
      <w:r w:rsidRPr="00A8224F">
        <w:rPr>
          <w:rFonts w:ascii="Calibri" w:hAnsi="Calibri" w:cs="Calibri"/>
          <w:b/>
          <w:color w:val="FFFFFF" w:themeColor="background1"/>
        </w:rPr>
        <w:t>eHerkenningsmiddel</w:t>
      </w:r>
      <w:proofErr w:type="spellEnd"/>
      <w:r w:rsidRPr="00A8224F">
        <w:rPr>
          <w:rFonts w:ascii="Calibri" w:hAnsi="Calibri" w:cs="Calibri"/>
          <w:b/>
          <w:color w:val="FFFFFF" w:themeColor="background1"/>
        </w:rPr>
        <w:t xml:space="preserve"> nodig!</w:t>
      </w:r>
    </w:p>
    <w:p w14:paraId="1D33A828" w14:textId="77777777" w:rsidR="00457160" w:rsidRPr="00A8224F" w:rsidRDefault="00457160" w:rsidP="00A8224F">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ascii="Calibri" w:hAnsi="Calibri" w:cs="Calibri"/>
          <w:b/>
          <w:color w:val="FFFFFF" w:themeColor="background1"/>
        </w:rPr>
      </w:pPr>
      <w:r w:rsidRPr="00A8224F">
        <w:rPr>
          <w:rFonts w:ascii="Calibri" w:hAnsi="Calibri" w:cs="Calibri"/>
          <w:b/>
          <w:color w:val="FFFFFF" w:themeColor="background1"/>
        </w:rPr>
        <w:lastRenderedPageBreak/>
        <w:t xml:space="preserve">De levertijd van een </w:t>
      </w:r>
      <w:proofErr w:type="spellStart"/>
      <w:r w:rsidRPr="00A8224F">
        <w:rPr>
          <w:rFonts w:ascii="Calibri" w:hAnsi="Calibri" w:cs="Calibri"/>
          <w:b/>
          <w:color w:val="FFFFFF" w:themeColor="background1"/>
        </w:rPr>
        <w:t>eHerkenningsmiddel</w:t>
      </w:r>
      <w:proofErr w:type="spellEnd"/>
      <w:r w:rsidRPr="00A8224F">
        <w:rPr>
          <w:rFonts w:ascii="Calibri" w:hAnsi="Calibri" w:cs="Calibri"/>
          <w:b/>
          <w:color w:val="FFFFFF" w:themeColor="background1"/>
        </w:rPr>
        <w:t xml:space="preserve"> is gemiddeld 1-5 werkdagen. Dit verschilt wel per </w:t>
      </w:r>
      <w:proofErr w:type="spellStart"/>
      <w:r w:rsidRPr="00A8224F">
        <w:rPr>
          <w:rFonts w:ascii="Calibri" w:hAnsi="Calibri" w:cs="Calibri"/>
          <w:b/>
          <w:color w:val="FFFFFF" w:themeColor="background1"/>
        </w:rPr>
        <w:t>eHerkenningsmiddel</w:t>
      </w:r>
      <w:proofErr w:type="spellEnd"/>
      <w:r w:rsidRPr="00A8224F">
        <w:rPr>
          <w:rFonts w:ascii="Calibri" w:hAnsi="Calibri" w:cs="Calibri"/>
          <w:b/>
          <w:color w:val="FFFFFF" w:themeColor="background1"/>
        </w:rPr>
        <w:t xml:space="preserve"> en per erkende leverancier.</w:t>
      </w:r>
    </w:p>
    <w:p w14:paraId="61C6C445" w14:textId="77777777" w:rsidR="000A0774" w:rsidRPr="00A8224F" w:rsidRDefault="000A0774" w:rsidP="00A8224F">
      <w:pPr>
        <w:spacing w:after="0" w:line="300" w:lineRule="exact"/>
        <w:jc w:val="both"/>
        <w:rPr>
          <w:rFonts w:ascii="Calibri" w:hAnsi="Calibri" w:cs="Calibri"/>
        </w:rPr>
      </w:pPr>
    </w:p>
    <w:p w14:paraId="54910496" w14:textId="77777777" w:rsidR="00A8224F" w:rsidRPr="00A8224F" w:rsidRDefault="00A8224F" w:rsidP="00A8224F">
      <w:pPr>
        <w:spacing w:after="0" w:line="300" w:lineRule="exact"/>
        <w:jc w:val="both"/>
        <w:rPr>
          <w:rFonts w:ascii="Calibri" w:hAnsi="Calibri" w:cs="Calibri"/>
        </w:rPr>
      </w:pPr>
      <w:r w:rsidRPr="00A8224F">
        <w:rPr>
          <w:rFonts w:ascii="Calibri" w:hAnsi="Calibri" w:cs="Calibri"/>
        </w:rPr>
        <w:t xml:space="preserve">Het downloaden van documenten via </w:t>
      </w:r>
      <w:proofErr w:type="spellStart"/>
      <w:r w:rsidRPr="00A8224F">
        <w:rPr>
          <w:rFonts w:ascii="Calibri" w:hAnsi="Calibri" w:cs="Calibri"/>
        </w:rPr>
        <w:t>TenderNed</w:t>
      </w:r>
      <w:proofErr w:type="spellEnd"/>
      <w:r w:rsidRPr="00A8224F">
        <w:rPr>
          <w:rFonts w:ascii="Calibri" w:hAnsi="Calibri" w:cs="Calibri"/>
        </w:rPr>
        <w:t xml:space="preserve"> is mogelijk zonder te zijn ingelogd. De belangrijkste reden hiervoor is dat de Europese Commissie richtlijnen heeft vrijgegeven waarin staat dat aanbestedingsdocumenten vrij toegankelijk moeten zijn zonder inlogdrempel. Daarnaast schrijft de nieuwe Europese richtlijn voor dat de verantwoordelijkheid om op de hoogte te blijven van een aanbesteding bij de ondernemer ligt. Een aanbestedende dienst heeft aan zijn verplichting tot gelijke behandeling voldaan als deze alle werkelijk geïnteresseerde ondernemers op de hoogte heeft gebracht van wijzigingen in een aanbesteding via bijvoorbeeld de Nota van Inlichtingen.</w:t>
      </w:r>
    </w:p>
    <w:p w14:paraId="5A69D54B" w14:textId="77777777" w:rsidR="00A8224F" w:rsidRPr="00A8224F" w:rsidRDefault="00A8224F" w:rsidP="00A8224F">
      <w:pPr>
        <w:spacing w:after="0" w:line="300" w:lineRule="exact"/>
        <w:jc w:val="both"/>
        <w:rPr>
          <w:rFonts w:ascii="Calibri" w:hAnsi="Calibri" w:cs="Calibri"/>
        </w:rPr>
      </w:pPr>
    </w:p>
    <w:p w14:paraId="2928802E" w14:textId="77777777" w:rsidR="00A8224F" w:rsidRPr="00A8224F" w:rsidRDefault="00A8224F" w:rsidP="00CE476E">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ascii="Calibri" w:hAnsi="Calibri" w:cs="Calibri"/>
          <w:b/>
          <w:color w:val="FFFFFF" w:themeColor="background1"/>
        </w:rPr>
      </w:pPr>
      <w:r w:rsidRPr="00A8224F">
        <w:rPr>
          <w:rFonts w:ascii="Calibri" w:hAnsi="Calibri" w:cs="Calibri"/>
          <w:b/>
          <w:color w:val="FFFFFF" w:themeColor="background1"/>
        </w:rPr>
        <w:t xml:space="preserve">Indien u de aanbestedingsdocumenten via </w:t>
      </w:r>
      <w:proofErr w:type="spellStart"/>
      <w:r w:rsidRPr="00A8224F">
        <w:rPr>
          <w:rFonts w:ascii="Calibri" w:hAnsi="Calibri" w:cs="Calibri"/>
          <w:b/>
          <w:color w:val="FFFFFF" w:themeColor="background1"/>
        </w:rPr>
        <w:t>TenderNed</w:t>
      </w:r>
      <w:proofErr w:type="spellEnd"/>
      <w:r w:rsidRPr="00A8224F">
        <w:rPr>
          <w:rFonts w:ascii="Calibri" w:hAnsi="Calibri" w:cs="Calibri"/>
          <w:b/>
          <w:color w:val="FFFFFF" w:themeColor="background1"/>
        </w:rPr>
        <w:t xml:space="preserve"> download zonder te zijn ingelogd wordt u niet automatisch geïnformeerd over aanvullende informatie in deze aanbesteding.</w:t>
      </w:r>
    </w:p>
    <w:p w14:paraId="11CA27B3" w14:textId="77777777" w:rsidR="00A8224F" w:rsidRPr="00A8224F" w:rsidRDefault="00A8224F" w:rsidP="00A8224F">
      <w:pPr>
        <w:spacing w:after="0" w:line="300" w:lineRule="exact"/>
        <w:jc w:val="both"/>
        <w:rPr>
          <w:rFonts w:ascii="Calibri" w:hAnsi="Calibri" w:cs="Calibri"/>
        </w:rPr>
      </w:pPr>
    </w:p>
    <w:p w14:paraId="1361C058" w14:textId="77777777" w:rsidR="00A8224F" w:rsidRPr="00A8224F" w:rsidRDefault="00A8224F" w:rsidP="00A8224F">
      <w:pPr>
        <w:spacing w:after="0" w:line="300" w:lineRule="exact"/>
        <w:jc w:val="both"/>
        <w:rPr>
          <w:rFonts w:ascii="Calibri" w:hAnsi="Calibri" w:cs="Calibri"/>
        </w:rPr>
      </w:pPr>
      <w:proofErr w:type="spellStart"/>
      <w:r w:rsidRPr="00A8224F">
        <w:rPr>
          <w:rFonts w:ascii="Calibri" w:hAnsi="Calibri" w:cs="Calibri"/>
        </w:rPr>
        <w:t>TenderNed</w:t>
      </w:r>
      <w:proofErr w:type="spellEnd"/>
      <w:r w:rsidRPr="00A8224F">
        <w:rPr>
          <w:rFonts w:ascii="Calibri" w:hAnsi="Calibri" w:cs="Calibri"/>
        </w:rPr>
        <w:t xml:space="preserve"> biedt de mogelijkheid u zelf te ‘koppelen’ aan een aanbesteding, hiervoor dient u zich te registreren in </w:t>
      </w:r>
      <w:proofErr w:type="spellStart"/>
      <w:r w:rsidRPr="00A8224F">
        <w:rPr>
          <w:rFonts w:ascii="Calibri" w:hAnsi="Calibri" w:cs="Calibri"/>
        </w:rPr>
        <w:t>TenderNed</w:t>
      </w:r>
      <w:proofErr w:type="spellEnd"/>
      <w:r w:rsidRPr="00A8224F">
        <w:rPr>
          <w:rFonts w:ascii="Calibri" w:hAnsi="Calibri" w:cs="Calibri"/>
        </w:rPr>
        <w:t>. Met behulp van de groene button: ‘houd mij op de hoogte van deze aanbesteding’, blijft u geïnformeerd. Doet u dit niet dan zult u niet automatisch worden geïnformeerd over aanvullende informatie.</w:t>
      </w:r>
    </w:p>
    <w:p w14:paraId="2DB65CF2" w14:textId="77777777" w:rsidR="00CE476E" w:rsidRDefault="00CE476E" w:rsidP="00A8224F">
      <w:pPr>
        <w:spacing w:after="0" w:line="300" w:lineRule="exact"/>
        <w:jc w:val="both"/>
        <w:rPr>
          <w:rFonts w:ascii="Calibri" w:hAnsi="Calibri" w:cs="Calibri"/>
          <w:strike/>
        </w:rPr>
      </w:pPr>
    </w:p>
    <w:p w14:paraId="2977641C" w14:textId="0DB4359E" w:rsidR="00CE476E" w:rsidRPr="00A2582C" w:rsidRDefault="00CE476E" w:rsidP="00CE476E">
      <w:pPr>
        <w:widowControl w:val="0"/>
        <w:autoSpaceDE w:val="0"/>
        <w:autoSpaceDN w:val="0"/>
        <w:adjustRightInd w:val="0"/>
        <w:spacing w:after="0" w:line="300" w:lineRule="exact"/>
        <w:jc w:val="both"/>
        <w:rPr>
          <w:rFonts w:cs="Arial"/>
        </w:rPr>
      </w:pPr>
      <w:r w:rsidRPr="00A2582C">
        <w:rPr>
          <w:rFonts w:cs="Arial"/>
        </w:rPr>
        <w:t xml:space="preserve">Via </w:t>
      </w:r>
      <w:hyperlink r:id="rId20" w:history="1">
        <w:r w:rsidRPr="00F52259">
          <w:rPr>
            <w:rStyle w:val="Hyperlink"/>
            <w:rFonts w:cs="Arial"/>
          </w:rPr>
          <w:t>www.tenderned.nl</w:t>
        </w:r>
      </w:hyperlink>
      <w:r>
        <w:rPr>
          <w:rFonts w:cs="Arial"/>
        </w:rPr>
        <w:t xml:space="preserve"> </w:t>
      </w:r>
      <w:r w:rsidRPr="00A2582C">
        <w:rPr>
          <w:rFonts w:cs="Arial"/>
        </w:rPr>
        <w:t xml:space="preserve">zijn tal van andere kennisbronnen te raadplegen. Indien Gegadigden technische problemen ervaren of vragen hebben over de werking van </w:t>
      </w:r>
      <w:proofErr w:type="spellStart"/>
      <w:r w:rsidRPr="00A2582C">
        <w:rPr>
          <w:rFonts w:cs="Arial"/>
        </w:rPr>
        <w:t>TenderNed</w:t>
      </w:r>
      <w:proofErr w:type="spellEnd"/>
      <w:r w:rsidRPr="00A2582C">
        <w:rPr>
          <w:rFonts w:cs="Arial"/>
        </w:rPr>
        <w:t xml:space="preserve">, dient contact opgenomen te worden met de </w:t>
      </w:r>
      <w:proofErr w:type="spellStart"/>
      <w:r w:rsidRPr="00A2582C">
        <w:rPr>
          <w:rFonts w:cs="Arial"/>
        </w:rPr>
        <w:t>servicedesk</w:t>
      </w:r>
      <w:proofErr w:type="spellEnd"/>
      <w:r w:rsidRPr="00A2582C">
        <w:rPr>
          <w:rFonts w:cs="Arial"/>
        </w:rPr>
        <w:t xml:space="preserve"> van </w:t>
      </w:r>
      <w:proofErr w:type="spellStart"/>
      <w:r w:rsidRPr="00A2582C">
        <w:rPr>
          <w:rFonts w:cs="Arial"/>
        </w:rPr>
        <w:t>TenderNed</w:t>
      </w:r>
      <w:proofErr w:type="spellEnd"/>
      <w:r w:rsidRPr="00A2582C">
        <w:rPr>
          <w:rFonts w:cs="Arial"/>
        </w:rPr>
        <w:t xml:space="preserve"> zelf. De </w:t>
      </w:r>
      <w:proofErr w:type="spellStart"/>
      <w:r w:rsidRPr="00A2582C">
        <w:rPr>
          <w:rFonts w:cs="Arial"/>
        </w:rPr>
        <w:t>servicedesk</w:t>
      </w:r>
      <w:proofErr w:type="spellEnd"/>
      <w:r w:rsidRPr="00A2582C">
        <w:rPr>
          <w:rFonts w:cs="Arial"/>
        </w:rPr>
        <w:t xml:space="preserve"> is bereikbaar op werkdagen van 08.30 tot 17.00 uur via 0800-TenderNed (0800-8363376) of </w:t>
      </w:r>
      <w:hyperlink r:id="rId21" w:history="1">
        <w:r w:rsidRPr="00F52259">
          <w:rPr>
            <w:rStyle w:val="Hyperlink"/>
            <w:rFonts w:cs="Arial"/>
          </w:rPr>
          <w:t>servicedesk@TenderNed.nl</w:t>
        </w:r>
      </w:hyperlink>
      <w:r w:rsidRPr="00A2582C">
        <w:rPr>
          <w:rFonts w:cs="Arial"/>
        </w:rPr>
        <w:t>.</w:t>
      </w:r>
    </w:p>
    <w:p w14:paraId="64485D3D" w14:textId="77777777" w:rsidR="00CE476E" w:rsidRPr="00A2582C" w:rsidRDefault="00CE476E" w:rsidP="00CE476E">
      <w:pPr>
        <w:widowControl w:val="0"/>
        <w:autoSpaceDE w:val="0"/>
        <w:autoSpaceDN w:val="0"/>
        <w:adjustRightInd w:val="0"/>
        <w:spacing w:after="0" w:line="300" w:lineRule="exact"/>
        <w:jc w:val="both"/>
        <w:rPr>
          <w:rFonts w:cs="Arial"/>
        </w:rPr>
      </w:pPr>
    </w:p>
    <w:p w14:paraId="472DC98C" w14:textId="77777777" w:rsidR="00CE476E" w:rsidRPr="00A2582C" w:rsidRDefault="00CE476E" w:rsidP="00CE476E">
      <w:pPr>
        <w:widowControl w:val="0"/>
        <w:autoSpaceDE w:val="0"/>
        <w:autoSpaceDN w:val="0"/>
        <w:adjustRightInd w:val="0"/>
        <w:spacing w:after="0" w:line="300" w:lineRule="exact"/>
        <w:jc w:val="both"/>
        <w:rPr>
          <w:rFonts w:cs="Arial"/>
        </w:rPr>
      </w:pPr>
      <w:r w:rsidRPr="00A2582C">
        <w:rPr>
          <w:rFonts w:cs="Arial"/>
        </w:rPr>
        <w:t xml:space="preserve">Mede vanwege de beperkte bereikbaarheid van de helpdesk (tijdens kantooruren) wordt Gegadigden aangeraden tijdig te beginnen met de benodigde acties in </w:t>
      </w:r>
      <w:proofErr w:type="spellStart"/>
      <w:r w:rsidRPr="00A2582C">
        <w:rPr>
          <w:rFonts w:cs="Arial"/>
        </w:rPr>
        <w:t>TenderNed</w:t>
      </w:r>
      <w:proofErr w:type="spellEnd"/>
      <w:r w:rsidRPr="00A2582C">
        <w:rPr>
          <w:rFonts w:cs="Arial"/>
        </w:rPr>
        <w:t>, in het bijzonder het indienen van de Offerte.</w:t>
      </w:r>
    </w:p>
    <w:p w14:paraId="6C30BEE9" w14:textId="77777777" w:rsidR="00CE476E" w:rsidRDefault="00CE476E" w:rsidP="00A8224F">
      <w:pPr>
        <w:spacing w:after="0" w:line="300" w:lineRule="exact"/>
        <w:jc w:val="both"/>
        <w:rPr>
          <w:rFonts w:ascii="Calibri" w:hAnsi="Calibri" w:cs="Calibri"/>
          <w:strike/>
        </w:rPr>
      </w:pPr>
    </w:p>
    <w:p w14:paraId="21647EAF" w14:textId="22F0C479" w:rsidR="00457160" w:rsidRPr="00CE476E" w:rsidRDefault="00457160" w:rsidP="00A8224F">
      <w:pPr>
        <w:spacing w:after="0" w:line="300" w:lineRule="exact"/>
        <w:jc w:val="both"/>
        <w:rPr>
          <w:rFonts w:ascii="Calibri" w:hAnsi="Calibri" w:cs="Calibri"/>
        </w:rPr>
      </w:pPr>
      <w:r w:rsidRPr="00CE476E">
        <w:rPr>
          <w:rFonts w:ascii="Calibri" w:hAnsi="Calibri" w:cs="Calibri"/>
        </w:rPr>
        <w:t xml:space="preserve">Om optimaal gebruik te kunnen maken van de functionaliteit van </w:t>
      </w:r>
      <w:proofErr w:type="spellStart"/>
      <w:r w:rsidRPr="00CE476E">
        <w:rPr>
          <w:rFonts w:ascii="Calibri" w:hAnsi="Calibri" w:cs="Calibri"/>
        </w:rPr>
        <w:t>TenderNed</w:t>
      </w:r>
      <w:proofErr w:type="spellEnd"/>
      <w:r w:rsidRPr="00CE476E">
        <w:rPr>
          <w:rFonts w:ascii="Calibri" w:hAnsi="Calibri" w:cs="Calibri"/>
        </w:rPr>
        <w:t xml:space="preserve"> is het voor Gegadigden van belang dat de organisatie juist is geregistreerd en onder andere de juiste personen voor de onderhavige aanbesteding de juiste machtiging gegeven wordt.</w:t>
      </w:r>
    </w:p>
    <w:p w14:paraId="275CBD78" w14:textId="77777777" w:rsidR="000A0774" w:rsidRPr="00CE476E" w:rsidRDefault="000A0774" w:rsidP="00A8224F">
      <w:pPr>
        <w:spacing w:after="0" w:line="300" w:lineRule="exact"/>
        <w:jc w:val="both"/>
        <w:rPr>
          <w:rFonts w:ascii="Calibri" w:hAnsi="Calibri" w:cs="Calibri"/>
        </w:rPr>
      </w:pPr>
    </w:p>
    <w:p w14:paraId="2BDD596B" w14:textId="77777777" w:rsidR="00457160" w:rsidRPr="00CE476E" w:rsidRDefault="00457160" w:rsidP="00A8224F">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ascii="Calibri" w:hAnsi="Calibri" w:cs="Calibri"/>
        </w:rPr>
      </w:pPr>
      <w:r w:rsidRPr="00CE476E">
        <w:rPr>
          <w:rFonts w:ascii="Calibri" w:hAnsi="Calibri" w:cs="Calibri"/>
          <w:b/>
          <w:color w:val="FFFFFF" w:themeColor="background1"/>
        </w:rPr>
        <w:t xml:space="preserve">Let erop dat u de procedure van inschrijven volledig afrond door het invoeren van een code die u van </w:t>
      </w:r>
      <w:proofErr w:type="spellStart"/>
      <w:r w:rsidRPr="00CE476E">
        <w:rPr>
          <w:rFonts w:ascii="Calibri" w:hAnsi="Calibri" w:cs="Calibri"/>
          <w:b/>
          <w:color w:val="FFFFFF" w:themeColor="background1"/>
        </w:rPr>
        <w:t>TenderNed</w:t>
      </w:r>
      <w:proofErr w:type="spellEnd"/>
      <w:r w:rsidRPr="00CE476E">
        <w:rPr>
          <w:rFonts w:ascii="Calibri" w:hAnsi="Calibri" w:cs="Calibri"/>
          <w:b/>
          <w:color w:val="FFFFFF" w:themeColor="background1"/>
        </w:rPr>
        <w:t xml:space="preserve"> ontvangt.</w:t>
      </w:r>
    </w:p>
    <w:p w14:paraId="32526490" w14:textId="77777777" w:rsidR="0018451C" w:rsidRDefault="0018451C">
      <w:pPr>
        <w:rPr>
          <w:rFonts w:ascii="Calibri" w:eastAsiaTheme="majorEastAsia" w:hAnsi="Calibri" w:cstheme="majorBidi"/>
          <w:b/>
          <w:bCs/>
          <w:color w:val="4F81BD" w:themeColor="accent1"/>
          <w:lang w:eastAsia="nl-NL"/>
        </w:rPr>
      </w:pPr>
      <w:bookmarkStart w:id="50" w:name="_Toc494380117"/>
      <w:bookmarkStart w:id="51" w:name="_Toc511633108"/>
      <w:r>
        <w:rPr>
          <w:rFonts w:ascii="Calibri" w:eastAsiaTheme="majorEastAsia" w:hAnsi="Calibri" w:cstheme="majorBidi"/>
          <w:b/>
          <w:bCs/>
          <w:color w:val="4F81BD" w:themeColor="accent1"/>
        </w:rPr>
        <w:br w:type="page"/>
      </w:r>
    </w:p>
    <w:p w14:paraId="223031EC" w14:textId="46216562" w:rsidR="003627BA" w:rsidRDefault="0002495A" w:rsidP="003627BA">
      <w:pPr>
        <w:pStyle w:val="Lijstalinea"/>
        <w:keepNext/>
        <w:keepLines/>
        <w:numPr>
          <w:ilvl w:val="0"/>
          <w:numId w:val="21"/>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52" w:name="_Toc130834773"/>
      <w:r w:rsidRPr="00375FE0">
        <w:rPr>
          <w:rFonts w:ascii="Calibri" w:eastAsiaTheme="majorEastAsia" w:hAnsi="Calibri" w:cstheme="majorBidi"/>
          <w:b/>
          <w:bCs/>
          <w:color w:val="4F81BD" w:themeColor="accent1"/>
          <w:sz w:val="22"/>
          <w:szCs w:val="22"/>
        </w:rPr>
        <w:lastRenderedPageBreak/>
        <w:t>Vragen en klachtenafhandeling</w:t>
      </w:r>
      <w:bookmarkEnd w:id="50"/>
      <w:bookmarkEnd w:id="51"/>
      <w:bookmarkEnd w:id="52"/>
      <w:r w:rsidRPr="00375FE0">
        <w:rPr>
          <w:rFonts w:ascii="Calibri" w:eastAsiaTheme="majorEastAsia" w:hAnsi="Calibri" w:cstheme="majorBidi"/>
          <w:b/>
          <w:bCs/>
          <w:color w:val="4F81BD" w:themeColor="accent1"/>
          <w:sz w:val="22"/>
          <w:szCs w:val="22"/>
        </w:rPr>
        <w:t xml:space="preserve"> </w:t>
      </w:r>
    </w:p>
    <w:p w14:paraId="3671493B" w14:textId="4D4B3537" w:rsidR="003627BA" w:rsidRPr="003627BA" w:rsidRDefault="003627BA" w:rsidP="003627BA">
      <w:pPr>
        <w:autoSpaceDE w:val="0"/>
        <w:autoSpaceDN w:val="0"/>
        <w:adjustRightInd w:val="0"/>
        <w:spacing w:line="300" w:lineRule="exact"/>
        <w:jc w:val="both"/>
        <w:rPr>
          <w:rFonts w:ascii="Calibri" w:hAnsi="Calibri"/>
        </w:rPr>
      </w:pPr>
      <w:r w:rsidRPr="47674470">
        <w:rPr>
          <w:rFonts w:ascii="Calibri" w:hAnsi="Calibri" w:cs="Arial"/>
        </w:rPr>
        <w:t>Als u in algemene zin vragen of opmerkingen heeft over het aanbestedingsbeleid van de VU, of als u meent dat u tijdens enige aanbestedingsprocedure van de VU onjuist bent of wordt behandeld of uw vragen niet naar behoren zijn beantwoord, kunt u contact opnemen met de Inkoopmanager van de VU, de heer R</w:t>
      </w:r>
      <w:r w:rsidR="69850475" w:rsidRPr="47674470">
        <w:rPr>
          <w:rFonts w:ascii="Calibri" w:hAnsi="Calibri" w:cs="Arial"/>
        </w:rPr>
        <w:t>emco</w:t>
      </w:r>
      <w:r w:rsidRPr="47674470">
        <w:rPr>
          <w:rFonts w:ascii="Calibri" w:hAnsi="Calibri" w:cs="Arial"/>
        </w:rPr>
        <w:t xml:space="preserve"> Stel, via e-mail </w:t>
      </w:r>
      <w:hyperlink r:id="rId22">
        <w:r w:rsidRPr="47674470">
          <w:rPr>
            <w:rStyle w:val="Hyperlink"/>
            <w:rFonts w:ascii="Calibri" w:hAnsi="Calibri" w:cs="Arial"/>
          </w:rPr>
          <w:t>r.stel@vu.nl</w:t>
        </w:r>
      </w:hyperlink>
      <w:r w:rsidRPr="47674470">
        <w:rPr>
          <w:rFonts w:ascii="Calibri" w:hAnsi="Calibri" w:cs="Arial"/>
        </w:rPr>
        <w:t xml:space="preserve">. U ontvangt een bevestiging van uw vraag of klacht </w:t>
      </w:r>
      <w:r w:rsidRPr="47674470">
        <w:rPr>
          <w:rFonts w:ascii="Calibri" w:hAnsi="Calibri"/>
        </w:rPr>
        <w:t>inclusief een te verwachten afhandeltermijn.</w:t>
      </w:r>
    </w:p>
    <w:p w14:paraId="40B05C2B" w14:textId="46BF3C20" w:rsidR="003627BA" w:rsidRPr="00375FE0" w:rsidRDefault="003627BA" w:rsidP="006537E8">
      <w:pPr>
        <w:pStyle w:val="Lijstalinea"/>
        <w:keepNext/>
        <w:keepLines/>
        <w:numPr>
          <w:ilvl w:val="0"/>
          <w:numId w:val="21"/>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53" w:name="_Toc130834774"/>
      <w:r>
        <w:rPr>
          <w:rFonts w:ascii="Calibri" w:eastAsiaTheme="majorEastAsia" w:hAnsi="Calibri" w:cstheme="majorBidi"/>
          <w:b/>
          <w:bCs/>
          <w:color w:val="4F81BD" w:themeColor="accent1"/>
          <w:sz w:val="22"/>
          <w:szCs w:val="22"/>
        </w:rPr>
        <w:t>Schouw</w:t>
      </w:r>
      <w:bookmarkEnd w:id="53"/>
    </w:p>
    <w:p w14:paraId="0948533F" w14:textId="77777777" w:rsidR="003627BA" w:rsidRPr="003627BA" w:rsidRDefault="003627BA" w:rsidP="003627BA">
      <w:pPr>
        <w:autoSpaceDE w:val="0"/>
        <w:autoSpaceDN w:val="0"/>
        <w:adjustRightInd w:val="0"/>
        <w:spacing w:after="0" w:line="300" w:lineRule="exact"/>
        <w:ind w:right="522"/>
        <w:jc w:val="both"/>
        <w:rPr>
          <w:rFonts w:ascii="Calibri" w:hAnsi="Calibri" w:cs="Arial"/>
        </w:rPr>
      </w:pPr>
      <w:r w:rsidRPr="003627BA">
        <w:rPr>
          <w:rFonts w:ascii="Calibri" w:hAnsi="Calibri" w:cs="Arial"/>
        </w:rPr>
        <w:t xml:space="preserve">Door de VU zal een schouw (locatiebezoek) worden georganiseerd. Tijdens deze schouw wordt een rondleiding verzorgd waarbij de mogelijkheid wordt geboden een aantal objecten te bezichtigen. </w:t>
      </w:r>
    </w:p>
    <w:p w14:paraId="36AE4751" w14:textId="77777777" w:rsidR="003627BA" w:rsidRPr="003627BA" w:rsidRDefault="77470D65" w:rsidP="003627BA">
      <w:pPr>
        <w:autoSpaceDE w:val="0"/>
        <w:autoSpaceDN w:val="0"/>
        <w:adjustRightInd w:val="0"/>
        <w:spacing w:after="0" w:line="300" w:lineRule="exact"/>
        <w:ind w:right="522"/>
        <w:jc w:val="both"/>
        <w:rPr>
          <w:rFonts w:ascii="Calibri" w:hAnsi="Calibri" w:cs="Arial"/>
        </w:rPr>
      </w:pPr>
      <w:r w:rsidRPr="47674470">
        <w:rPr>
          <w:rFonts w:ascii="Calibri" w:hAnsi="Calibri" w:cs="Arial"/>
        </w:rPr>
        <w:t>De te bezichtigen objecten zijn:</w:t>
      </w:r>
    </w:p>
    <w:p w14:paraId="5A037177" w14:textId="661F839D" w:rsidR="003627BA" w:rsidRPr="00024C5D" w:rsidRDefault="00B25732" w:rsidP="003627BA">
      <w:pPr>
        <w:pStyle w:val="Lijstalinea"/>
        <w:numPr>
          <w:ilvl w:val="0"/>
          <w:numId w:val="49"/>
        </w:numPr>
        <w:autoSpaceDE w:val="0"/>
        <w:autoSpaceDN w:val="0"/>
        <w:adjustRightInd w:val="0"/>
        <w:spacing w:line="300" w:lineRule="exact"/>
        <w:ind w:right="522"/>
        <w:jc w:val="both"/>
        <w:rPr>
          <w:rFonts w:ascii="Calibri" w:eastAsiaTheme="minorHAnsi" w:hAnsi="Calibri" w:cs="Arial"/>
          <w:sz w:val="22"/>
          <w:szCs w:val="22"/>
          <w:lang w:eastAsia="en-US"/>
        </w:rPr>
      </w:pPr>
      <w:r w:rsidRPr="0069794F">
        <w:rPr>
          <w:rFonts w:ascii="Calibri" w:eastAsiaTheme="minorHAnsi" w:hAnsi="Calibri" w:cs="Arial"/>
          <w:sz w:val="22"/>
          <w:szCs w:val="22"/>
          <w:lang w:eastAsia="en-US"/>
        </w:rPr>
        <w:t>Transitorium</w:t>
      </w:r>
      <w:r w:rsidR="002B2C07" w:rsidRPr="0069794F">
        <w:rPr>
          <w:rFonts w:ascii="Calibri" w:eastAsiaTheme="minorHAnsi" w:hAnsi="Calibri" w:cs="Arial"/>
          <w:sz w:val="22"/>
          <w:szCs w:val="22"/>
          <w:lang w:eastAsia="en-US"/>
        </w:rPr>
        <w:t>: begane grond en derde verdieping</w:t>
      </w:r>
      <w:r w:rsidR="003627BA" w:rsidRPr="0069794F">
        <w:rPr>
          <w:rFonts w:ascii="Calibri" w:eastAsiaTheme="minorHAnsi" w:hAnsi="Calibri" w:cs="Arial"/>
          <w:sz w:val="22"/>
          <w:szCs w:val="22"/>
          <w:lang w:eastAsia="en-US"/>
        </w:rPr>
        <w:t>;</w:t>
      </w:r>
    </w:p>
    <w:p w14:paraId="3B49D4E2" w14:textId="2D9F0FEB" w:rsidR="0069794F" w:rsidRPr="00024C5D" w:rsidRDefault="00B25732" w:rsidP="00024C5D">
      <w:pPr>
        <w:pStyle w:val="Lijstalinea"/>
        <w:numPr>
          <w:ilvl w:val="0"/>
          <w:numId w:val="49"/>
        </w:numPr>
        <w:autoSpaceDE w:val="0"/>
        <w:autoSpaceDN w:val="0"/>
        <w:adjustRightInd w:val="0"/>
        <w:spacing w:line="300" w:lineRule="exact"/>
        <w:ind w:right="522"/>
        <w:jc w:val="both"/>
        <w:rPr>
          <w:rFonts w:ascii="Calibri" w:eastAsiaTheme="minorHAnsi" w:hAnsi="Calibri" w:cs="Arial"/>
          <w:sz w:val="22"/>
          <w:szCs w:val="22"/>
          <w:lang w:eastAsia="en-US"/>
        </w:rPr>
      </w:pPr>
      <w:r w:rsidRPr="0069794F">
        <w:rPr>
          <w:rFonts w:ascii="Calibri" w:eastAsiaTheme="minorHAnsi" w:hAnsi="Calibri" w:cs="Arial"/>
          <w:sz w:val="22"/>
          <w:szCs w:val="22"/>
          <w:lang w:eastAsia="en-US"/>
        </w:rPr>
        <w:t>O|2</w:t>
      </w:r>
      <w:r w:rsidR="0096245E" w:rsidRPr="0069794F">
        <w:rPr>
          <w:rFonts w:ascii="Calibri" w:eastAsiaTheme="minorHAnsi" w:hAnsi="Calibri" w:cs="Arial"/>
          <w:sz w:val="22"/>
          <w:szCs w:val="22"/>
          <w:lang w:eastAsia="en-US"/>
        </w:rPr>
        <w:t>-gebouw</w:t>
      </w:r>
      <w:r w:rsidR="00F53E1C" w:rsidRPr="0069794F">
        <w:rPr>
          <w:rFonts w:ascii="Calibri" w:eastAsiaTheme="minorHAnsi" w:hAnsi="Calibri" w:cs="Arial"/>
          <w:sz w:val="22"/>
          <w:szCs w:val="22"/>
          <w:lang w:eastAsia="en-US"/>
        </w:rPr>
        <w:t xml:space="preserve">: </w:t>
      </w:r>
      <w:r w:rsidR="0069794F" w:rsidRPr="0069794F">
        <w:rPr>
          <w:rFonts w:ascii="Calibri" w:eastAsiaTheme="minorHAnsi" w:hAnsi="Calibri" w:cs="Arial"/>
          <w:sz w:val="22"/>
          <w:szCs w:val="22"/>
          <w:lang w:eastAsia="en-US"/>
        </w:rPr>
        <w:t>lab-gebied;</w:t>
      </w:r>
    </w:p>
    <w:p w14:paraId="79B8A2C8" w14:textId="47D0631B" w:rsidR="0069794F" w:rsidRPr="0069794F" w:rsidRDefault="0069794F" w:rsidP="2A79D667">
      <w:pPr>
        <w:pStyle w:val="Lijstalinea"/>
        <w:numPr>
          <w:ilvl w:val="0"/>
          <w:numId w:val="49"/>
        </w:numPr>
        <w:autoSpaceDE w:val="0"/>
        <w:autoSpaceDN w:val="0"/>
        <w:adjustRightInd w:val="0"/>
        <w:spacing w:line="300" w:lineRule="exact"/>
        <w:ind w:right="522"/>
        <w:jc w:val="both"/>
        <w:rPr>
          <w:rFonts w:ascii="Calibri" w:eastAsiaTheme="minorEastAsia" w:hAnsi="Calibri" w:cs="Arial"/>
          <w:sz w:val="22"/>
          <w:szCs w:val="22"/>
          <w:lang w:eastAsia="en-US"/>
        </w:rPr>
      </w:pPr>
      <w:proofErr w:type="spellStart"/>
      <w:r w:rsidRPr="2A79D667">
        <w:rPr>
          <w:rFonts w:ascii="Calibri" w:eastAsiaTheme="minorEastAsia" w:hAnsi="Calibri" w:cs="Arial"/>
          <w:sz w:val="22"/>
          <w:szCs w:val="22"/>
          <w:lang w:eastAsia="en-US"/>
        </w:rPr>
        <w:t>Initium</w:t>
      </w:r>
      <w:proofErr w:type="spellEnd"/>
      <w:r w:rsidRPr="2A79D667">
        <w:rPr>
          <w:rFonts w:ascii="Calibri" w:eastAsiaTheme="minorEastAsia" w:hAnsi="Calibri" w:cs="Arial"/>
          <w:sz w:val="22"/>
          <w:szCs w:val="22"/>
          <w:lang w:eastAsia="en-US"/>
        </w:rPr>
        <w:t xml:space="preserve">: </w:t>
      </w:r>
      <w:r w:rsidR="007A5D3A" w:rsidRPr="2A79D667">
        <w:rPr>
          <w:rFonts w:ascii="Calibri" w:eastAsiaTheme="minorEastAsia" w:hAnsi="Calibri" w:cs="Arial"/>
          <w:sz w:val="22"/>
          <w:szCs w:val="22"/>
          <w:lang w:eastAsia="en-US"/>
        </w:rPr>
        <w:t>begane grond</w:t>
      </w:r>
      <w:r w:rsidR="00D55458" w:rsidRPr="005A4AB6">
        <w:rPr>
          <w:rFonts w:ascii="Calibri" w:eastAsiaTheme="minorEastAsia" w:hAnsi="Calibri" w:cs="Arial"/>
          <w:sz w:val="22"/>
          <w:szCs w:val="22"/>
          <w:lang w:eastAsia="en-US"/>
        </w:rPr>
        <w:t xml:space="preserve"> e</w:t>
      </w:r>
      <w:r w:rsidR="320D5892" w:rsidRPr="2A79D667">
        <w:rPr>
          <w:rFonts w:ascii="Calibri" w:eastAsiaTheme="minorEastAsia" w:hAnsi="Calibri" w:cs="Arial"/>
          <w:sz w:val="22"/>
          <w:szCs w:val="22"/>
          <w:lang w:eastAsia="en-US"/>
        </w:rPr>
        <w:t xml:space="preserve">n </w:t>
      </w:r>
      <w:r w:rsidR="00510451" w:rsidRPr="005A4AB6">
        <w:rPr>
          <w:rFonts w:ascii="Calibri" w:eastAsiaTheme="minorEastAsia" w:hAnsi="Calibri" w:cs="Arial"/>
          <w:sz w:val="22"/>
          <w:szCs w:val="22"/>
          <w:lang w:eastAsia="en-US"/>
        </w:rPr>
        <w:t>verdieping</w:t>
      </w:r>
      <w:r w:rsidR="00510451" w:rsidRPr="2A79D667">
        <w:rPr>
          <w:rFonts w:ascii="Calibri" w:eastAsiaTheme="minorEastAsia" w:hAnsi="Calibri" w:cs="Arial"/>
          <w:sz w:val="22"/>
          <w:szCs w:val="22"/>
          <w:lang w:eastAsia="en-US"/>
        </w:rPr>
        <w:t xml:space="preserve"> </w:t>
      </w:r>
    </w:p>
    <w:p w14:paraId="6D046BFC" w14:textId="77777777" w:rsidR="003627BA" w:rsidRPr="003627BA" w:rsidRDefault="003627BA" w:rsidP="003627BA">
      <w:pPr>
        <w:autoSpaceDE w:val="0"/>
        <w:autoSpaceDN w:val="0"/>
        <w:adjustRightInd w:val="0"/>
        <w:spacing w:after="0" w:line="300" w:lineRule="exact"/>
        <w:ind w:right="522"/>
        <w:jc w:val="both"/>
        <w:rPr>
          <w:rFonts w:ascii="Calibri" w:hAnsi="Calibri" w:cs="Arial"/>
          <w:highlight w:val="yellow"/>
        </w:rPr>
      </w:pPr>
    </w:p>
    <w:p w14:paraId="1F1696DB" w14:textId="0C899A6E" w:rsidR="003627BA" w:rsidRPr="003627BA" w:rsidRDefault="003627BA" w:rsidP="003627BA">
      <w:pPr>
        <w:autoSpaceDE w:val="0"/>
        <w:autoSpaceDN w:val="0"/>
        <w:adjustRightInd w:val="0"/>
        <w:spacing w:after="0" w:line="300" w:lineRule="exact"/>
        <w:ind w:right="522"/>
        <w:jc w:val="both"/>
        <w:rPr>
          <w:rFonts w:ascii="Calibri" w:hAnsi="Calibri" w:cs="Arial"/>
        </w:rPr>
      </w:pPr>
      <w:r w:rsidRPr="47674470">
        <w:rPr>
          <w:rFonts w:ascii="Calibri" w:hAnsi="Calibri" w:cs="Arial"/>
        </w:rPr>
        <w:t>De</w:t>
      </w:r>
      <w:r w:rsidR="00FD64BE">
        <w:rPr>
          <w:rFonts w:ascii="Calibri" w:hAnsi="Calibri" w:cs="Arial"/>
        </w:rPr>
        <w:t xml:space="preserve"> andere</w:t>
      </w:r>
      <w:r w:rsidRPr="47674470">
        <w:rPr>
          <w:rFonts w:ascii="Calibri" w:hAnsi="Calibri" w:cs="Arial"/>
        </w:rPr>
        <w:t xml:space="preserve"> gebouwen worden tijdens de schouw niet bezocht.</w:t>
      </w:r>
      <w:r w:rsidR="6FEB9AD9" w:rsidRPr="47674470">
        <w:rPr>
          <w:rFonts w:ascii="Calibri" w:hAnsi="Calibri" w:cs="Arial"/>
        </w:rPr>
        <w:t xml:space="preserve"> Deze gebouwen zijn grotendeels publiek toegankelijk en Inschrijver heeft hier vrij toegang tot.</w:t>
      </w:r>
    </w:p>
    <w:p w14:paraId="40A60462" w14:textId="77777777" w:rsidR="003627BA" w:rsidRPr="003627BA" w:rsidRDefault="003627BA" w:rsidP="003627BA">
      <w:pPr>
        <w:autoSpaceDE w:val="0"/>
        <w:autoSpaceDN w:val="0"/>
        <w:adjustRightInd w:val="0"/>
        <w:spacing w:after="0" w:line="300" w:lineRule="exact"/>
        <w:ind w:right="522"/>
        <w:jc w:val="both"/>
        <w:rPr>
          <w:rFonts w:ascii="Calibri" w:hAnsi="Calibri" w:cs="Arial"/>
        </w:rPr>
      </w:pPr>
    </w:p>
    <w:p w14:paraId="3C02FF9D" w14:textId="12786D76" w:rsidR="003627BA" w:rsidRDefault="003627BA" w:rsidP="003627BA">
      <w:pPr>
        <w:autoSpaceDE w:val="0"/>
        <w:autoSpaceDN w:val="0"/>
        <w:adjustRightInd w:val="0"/>
        <w:spacing w:after="0" w:line="300" w:lineRule="exact"/>
        <w:ind w:right="522"/>
        <w:jc w:val="both"/>
        <w:rPr>
          <w:rFonts w:ascii="Calibri" w:hAnsi="Calibri" w:cs="Arial"/>
        </w:rPr>
      </w:pPr>
      <w:r w:rsidRPr="003627BA">
        <w:rPr>
          <w:rFonts w:ascii="Calibri" w:hAnsi="Calibri" w:cs="Arial"/>
        </w:rPr>
        <w:t xml:space="preserve">Inschrijver wordt verzocht eventuele vragen met betrekking tot de schouw uiterlijk 2 (twee) dagen voor de schouw in te dienen op e-mailadres </w:t>
      </w:r>
      <w:hyperlink r:id="rId23" w:history="1">
        <w:r w:rsidRPr="001A7360">
          <w:rPr>
            <w:rStyle w:val="Hyperlink"/>
            <w:rFonts w:ascii="Calibri" w:hAnsi="Calibri" w:cs="Arial"/>
          </w:rPr>
          <w:t>h.d.vander.veeken@vu.nl</w:t>
        </w:r>
      </w:hyperlink>
      <w:r>
        <w:rPr>
          <w:rFonts w:ascii="Calibri" w:hAnsi="Calibri" w:cs="Arial"/>
        </w:rPr>
        <w:t xml:space="preserve"> </w:t>
      </w:r>
      <w:r w:rsidRPr="003627BA">
        <w:rPr>
          <w:rFonts w:ascii="Calibri" w:hAnsi="Calibri" w:cs="Arial"/>
        </w:rPr>
        <w:t>o.v.v. aanbesteding ‘</w:t>
      </w:r>
      <w:proofErr w:type="spellStart"/>
      <w:r w:rsidRPr="003627BA">
        <w:rPr>
          <w:rFonts w:ascii="Calibri" w:hAnsi="Calibri" w:cs="Arial"/>
        </w:rPr>
        <w:t>Wayfinding</w:t>
      </w:r>
      <w:proofErr w:type="spellEnd"/>
      <w:r w:rsidRPr="003627BA">
        <w:rPr>
          <w:rFonts w:ascii="Calibri" w:hAnsi="Calibri" w:cs="Arial"/>
        </w:rPr>
        <w:t>’. Gestelde vragen die geen betrekking hebben op de schouw worden beantwoord in de nota van inlichtingen.</w:t>
      </w:r>
    </w:p>
    <w:p w14:paraId="45A606C6" w14:textId="77777777" w:rsidR="003627BA" w:rsidRPr="003627BA" w:rsidRDefault="003627BA" w:rsidP="003627BA">
      <w:pPr>
        <w:autoSpaceDE w:val="0"/>
        <w:autoSpaceDN w:val="0"/>
        <w:adjustRightInd w:val="0"/>
        <w:spacing w:after="0" w:line="300" w:lineRule="exact"/>
        <w:ind w:right="522"/>
        <w:jc w:val="both"/>
        <w:rPr>
          <w:rFonts w:ascii="Calibri" w:hAnsi="Calibri" w:cs="Arial"/>
        </w:rPr>
      </w:pPr>
    </w:p>
    <w:p w14:paraId="5A1505F9" w14:textId="426F6FF7" w:rsidR="003627BA" w:rsidRDefault="003627BA" w:rsidP="003627BA">
      <w:pPr>
        <w:autoSpaceDE w:val="0"/>
        <w:autoSpaceDN w:val="0"/>
        <w:adjustRightInd w:val="0"/>
        <w:spacing w:after="0" w:line="300" w:lineRule="exact"/>
        <w:ind w:right="522"/>
        <w:jc w:val="both"/>
        <w:rPr>
          <w:rFonts w:ascii="Calibri" w:hAnsi="Calibri" w:cs="Arial"/>
        </w:rPr>
      </w:pPr>
      <w:r w:rsidRPr="47674470">
        <w:rPr>
          <w:rFonts w:ascii="Calibri" w:hAnsi="Calibri" w:cs="Arial"/>
        </w:rPr>
        <w:t>De schouw zal op 1</w:t>
      </w:r>
      <w:r w:rsidR="00687E5B">
        <w:rPr>
          <w:rFonts w:ascii="Calibri" w:hAnsi="Calibri" w:cs="Arial"/>
        </w:rPr>
        <w:t>9</w:t>
      </w:r>
      <w:r w:rsidRPr="47674470">
        <w:rPr>
          <w:rFonts w:ascii="Calibri" w:hAnsi="Calibri" w:cs="Arial"/>
        </w:rPr>
        <w:t xml:space="preserve"> april, om </w:t>
      </w:r>
      <w:r w:rsidR="49CA71DA" w:rsidRPr="47674470">
        <w:rPr>
          <w:rFonts w:ascii="Calibri" w:hAnsi="Calibri" w:cs="Arial"/>
        </w:rPr>
        <w:t>1</w:t>
      </w:r>
      <w:r w:rsidR="00DF23BF">
        <w:rPr>
          <w:rFonts w:ascii="Calibri" w:hAnsi="Calibri" w:cs="Arial"/>
        </w:rPr>
        <w:t>0</w:t>
      </w:r>
      <w:r w:rsidR="49CA71DA" w:rsidRPr="47674470">
        <w:rPr>
          <w:rFonts w:ascii="Calibri" w:hAnsi="Calibri" w:cs="Arial"/>
        </w:rPr>
        <w:t xml:space="preserve">.00 uur </w:t>
      </w:r>
      <w:r w:rsidRPr="47674470">
        <w:rPr>
          <w:rFonts w:ascii="Calibri" w:hAnsi="Calibri" w:cs="Arial"/>
        </w:rPr>
        <w:t>plaatsvinden</w:t>
      </w:r>
      <w:r w:rsidR="021A1CFF" w:rsidRPr="47674470">
        <w:rPr>
          <w:rFonts w:ascii="Calibri" w:hAnsi="Calibri" w:cs="Arial"/>
        </w:rPr>
        <w:t xml:space="preserve">. Partijen worden verzocht zich te verzamelen in gebouw Transitorium, begane grond </w:t>
      </w:r>
      <w:r w:rsidRPr="47674470">
        <w:rPr>
          <w:rFonts w:ascii="Calibri" w:hAnsi="Calibri" w:cs="Arial"/>
        </w:rPr>
        <w:t xml:space="preserve">op de VU-Campus. Hierbij kunnen maximaal </w:t>
      </w:r>
      <w:r w:rsidR="2573B40A" w:rsidRPr="47674470">
        <w:rPr>
          <w:rFonts w:ascii="Calibri" w:hAnsi="Calibri" w:cs="Arial"/>
        </w:rPr>
        <w:t>twee</w:t>
      </w:r>
      <w:r w:rsidRPr="47674470">
        <w:rPr>
          <w:rFonts w:ascii="Calibri" w:hAnsi="Calibri" w:cs="Arial"/>
        </w:rPr>
        <w:t xml:space="preserve"> personen per Inschrijver aanwezig zijn, mits deze zich </w:t>
      </w:r>
      <w:r w:rsidR="01BB781D" w:rsidRPr="47674470">
        <w:rPr>
          <w:rFonts w:ascii="Calibri" w:hAnsi="Calibri" w:cs="Arial"/>
        </w:rPr>
        <w:t>twee (2)</w:t>
      </w:r>
      <w:r w:rsidRPr="47674470">
        <w:rPr>
          <w:rFonts w:ascii="Calibri" w:hAnsi="Calibri" w:cs="Arial"/>
        </w:rPr>
        <w:t xml:space="preserve"> dagen voor de bijeenkomst hebben aangemeld op e-mailadres: </w:t>
      </w:r>
      <w:hyperlink r:id="rId24">
        <w:r w:rsidRPr="47674470">
          <w:rPr>
            <w:rStyle w:val="Hyperlink"/>
            <w:rFonts w:ascii="Calibri" w:hAnsi="Calibri" w:cs="Arial"/>
          </w:rPr>
          <w:t>h.d.vander.veeken@vu.nl</w:t>
        </w:r>
      </w:hyperlink>
      <w:r w:rsidRPr="47674470">
        <w:rPr>
          <w:rFonts w:ascii="Calibri" w:hAnsi="Calibri" w:cs="Arial"/>
        </w:rPr>
        <w:t xml:space="preserve"> onder vermelding van schouw, aanbesteding ‘</w:t>
      </w:r>
      <w:proofErr w:type="spellStart"/>
      <w:r w:rsidRPr="47674470">
        <w:rPr>
          <w:rFonts w:ascii="Calibri" w:hAnsi="Calibri" w:cs="Arial"/>
        </w:rPr>
        <w:t>Wayfinding</w:t>
      </w:r>
      <w:proofErr w:type="spellEnd"/>
      <w:r w:rsidRPr="47674470">
        <w:rPr>
          <w:rFonts w:ascii="Calibri" w:hAnsi="Calibri" w:cs="Arial"/>
        </w:rPr>
        <w:t xml:space="preserve">’, naam en functie van de aanwezige personen. </w:t>
      </w:r>
    </w:p>
    <w:p w14:paraId="047FFD5B" w14:textId="77777777" w:rsidR="003627BA" w:rsidRPr="003627BA" w:rsidRDefault="003627BA" w:rsidP="003627BA">
      <w:pPr>
        <w:autoSpaceDE w:val="0"/>
        <w:autoSpaceDN w:val="0"/>
        <w:adjustRightInd w:val="0"/>
        <w:spacing w:after="0" w:line="300" w:lineRule="exact"/>
        <w:ind w:right="522"/>
        <w:jc w:val="both"/>
        <w:rPr>
          <w:rFonts w:ascii="Calibri" w:hAnsi="Calibri" w:cs="Arial"/>
        </w:rPr>
      </w:pPr>
    </w:p>
    <w:p w14:paraId="7392F66C" w14:textId="3D27496D" w:rsidR="003627BA" w:rsidRDefault="003627BA" w:rsidP="003627BA">
      <w:pPr>
        <w:autoSpaceDE w:val="0"/>
        <w:autoSpaceDN w:val="0"/>
        <w:adjustRightInd w:val="0"/>
        <w:spacing w:after="0" w:line="300" w:lineRule="exact"/>
        <w:ind w:right="522"/>
        <w:jc w:val="both"/>
        <w:rPr>
          <w:rFonts w:ascii="Calibri" w:hAnsi="Calibri" w:cs="Arial"/>
        </w:rPr>
      </w:pPr>
      <w:r w:rsidRPr="003627BA">
        <w:rPr>
          <w:rFonts w:ascii="Calibri" w:hAnsi="Calibri" w:cs="Arial"/>
        </w:rPr>
        <w:t>Inschrijvers ontvangen een bevestiging van deze aanmelding.</w:t>
      </w:r>
    </w:p>
    <w:p w14:paraId="2738AB5F" w14:textId="77777777" w:rsidR="003627BA" w:rsidRPr="003627BA" w:rsidRDefault="003627BA" w:rsidP="003627BA">
      <w:pPr>
        <w:autoSpaceDE w:val="0"/>
        <w:autoSpaceDN w:val="0"/>
        <w:adjustRightInd w:val="0"/>
        <w:spacing w:after="0" w:line="300" w:lineRule="exact"/>
        <w:ind w:right="522"/>
        <w:jc w:val="both"/>
        <w:rPr>
          <w:rFonts w:ascii="Calibri" w:hAnsi="Calibri" w:cs="Arial"/>
        </w:rPr>
      </w:pPr>
    </w:p>
    <w:p w14:paraId="0A59D218" w14:textId="3FF79750" w:rsidR="006E7489" w:rsidRPr="00375FE0" w:rsidRDefault="77470D65" w:rsidP="003627BA">
      <w:pPr>
        <w:autoSpaceDE w:val="0"/>
        <w:autoSpaceDN w:val="0"/>
        <w:adjustRightInd w:val="0"/>
        <w:spacing w:after="0" w:line="300" w:lineRule="exact"/>
        <w:ind w:right="522"/>
        <w:jc w:val="both"/>
        <w:rPr>
          <w:rFonts w:ascii="Calibri" w:hAnsi="Calibri" w:cs="Arial"/>
        </w:rPr>
      </w:pPr>
      <w:r w:rsidRPr="47674470">
        <w:rPr>
          <w:rFonts w:ascii="Calibri" w:hAnsi="Calibri" w:cs="Arial"/>
        </w:rPr>
        <w:t xml:space="preserve">Indien tussen de schouw en het moment van indienen offertes bij Inschrijvers de behoefte ontstaat aanvullend locaties binnen de VU te bezichtigen, is de VU bereid hieraan mee te werken. U kunt zich hiervoor aanmelden op het e-mailadres: </w:t>
      </w:r>
      <w:hyperlink r:id="rId25">
        <w:r w:rsidRPr="47674470">
          <w:rPr>
            <w:rStyle w:val="Hyperlink"/>
            <w:rFonts w:ascii="Calibri" w:hAnsi="Calibri" w:cs="Arial"/>
          </w:rPr>
          <w:t>h.d.vander.veeken@vu.nl</w:t>
        </w:r>
      </w:hyperlink>
      <w:r w:rsidRPr="47674470">
        <w:rPr>
          <w:rFonts w:ascii="Calibri" w:hAnsi="Calibri" w:cs="Arial"/>
        </w:rPr>
        <w:t xml:space="preserve"> onder</w:t>
      </w:r>
      <w:r w:rsidR="2BDA4A6E" w:rsidRPr="47674470">
        <w:rPr>
          <w:rFonts w:ascii="Calibri" w:hAnsi="Calibri" w:cs="Arial"/>
        </w:rPr>
        <w:t xml:space="preserve"> </w:t>
      </w:r>
      <w:r w:rsidRPr="47674470">
        <w:rPr>
          <w:rFonts w:ascii="Calibri" w:hAnsi="Calibri" w:cs="Arial"/>
        </w:rPr>
        <w:t>vermelding van aanvullende schouw, aanbesteding “</w:t>
      </w:r>
      <w:proofErr w:type="spellStart"/>
      <w:r w:rsidRPr="47674470">
        <w:rPr>
          <w:rFonts w:ascii="Calibri" w:hAnsi="Calibri" w:cs="Arial"/>
        </w:rPr>
        <w:t>Wayfinding</w:t>
      </w:r>
      <w:proofErr w:type="spellEnd"/>
      <w:r w:rsidRPr="47674470">
        <w:rPr>
          <w:rFonts w:ascii="Calibri" w:hAnsi="Calibri" w:cs="Arial"/>
        </w:rPr>
        <w:t>”.</w:t>
      </w:r>
    </w:p>
    <w:p w14:paraId="09A748EA" w14:textId="4F4F16E8" w:rsidR="00CE476E" w:rsidRDefault="00CE476E">
      <w:pPr>
        <w:rPr>
          <w:rFonts w:eastAsia="Times New Roman" w:cs="Arial"/>
          <w:b/>
          <w:bCs/>
          <w:color w:val="FFFFFF" w:themeColor="background1"/>
          <w:kern w:val="32"/>
          <w:sz w:val="32"/>
          <w:szCs w:val="32"/>
          <w:lang w:eastAsia="nl-NL"/>
        </w:rPr>
      </w:pPr>
      <w:bookmarkStart w:id="54" w:name="_Toc494380118"/>
      <w:bookmarkStart w:id="55" w:name="_Toc511633109"/>
      <w:r>
        <w:rPr>
          <w:rFonts w:eastAsia="Times New Roman" w:cs="Arial"/>
          <w:color w:val="FFFFFF" w:themeColor="background1"/>
          <w:kern w:val="32"/>
          <w:sz w:val="32"/>
          <w:szCs w:val="32"/>
          <w:lang w:eastAsia="nl-NL"/>
        </w:rPr>
        <w:br w:type="page"/>
      </w:r>
    </w:p>
    <w:p w14:paraId="7B813AB1" w14:textId="40BA26F6" w:rsidR="00612E52" w:rsidRPr="00CE476E" w:rsidRDefault="473AF19C" w:rsidP="12F92685">
      <w:pPr>
        <w:pStyle w:val="Kop1"/>
        <w:keepLines w:val="0"/>
        <w:numPr>
          <w:ilvl w:val="0"/>
          <w:numId w:val="12"/>
        </w:numPr>
        <w:shd w:val="clear" w:color="auto" w:fill="0089CF"/>
        <w:spacing w:before="240" w:after="60" w:line="300" w:lineRule="exact"/>
        <w:ind w:left="567" w:hanging="567"/>
        <w:rPr>
          <w:rFonts w:asciiTheme="minorHAnsi" w:eastAsia="Times New Roman" w:hAnsiTheme="minorHAnsi" w:cs="Arial"/>
          <w:color w:val="FFFFFF" w:themeColor="background1"/>
          <w:kern w:val="32"/>
          <w:sz w:val="32"/>
          <w:szCs w:val="32"/>
          <w:lang w:eastAsia="nl-NL"/>
        </w:rPr>
      </w:pPr>
      <w:bookmarkStart w:id="56" w:name="_Toc130834775"/>
      <w:r w:rsidRPr="12F92685">
        <w:rPr>
          <w:rFonts w:asciiTheme="minorHAnsi" w:eastAsia="Times New Roman" w:hAnsiTheme="minorHAnsi" w:cs="Arial"/>
          <w:color w:val="FFFFFF" w:themeColor="background1"/>
          <w:kern w:val="32"/>
          <w:sz w:val="32"/>
          <w:szCs w:val="32"/>
          <w:lang w:eastAsia="nl-NL"/>
        </w:rPr>
        <w:lastRenderedPageBreak/>
        <w:t>Selectieprocedure</w:t>
      </w:r>
      <w:bookmarkEnd w:id="54"/>
      <w:bookmarkEnd w:id="55"/>
      <w:bookmarkEnd w:id="56"/>
    </w:p>
    <w:p w14:paraId="27B59BF4" w14:textId="77777777" w:rsidR="00612E52" w:rsidRDefault="00612E52" w:rsidP="00CE476E">
      <w:pPr>
        <w:spacing w:after="0" w:line="300" w:lineRule="exact"/>
        <w:jc w:val="both"/>
        <w:rPr>
          <w:rFonts w:ascii="Calibri" w:hAnsi="Calibri"/>
        </w:rPr>
      </w:pPr>
      <w:r w:rsidRPr="00375FE0">
        <w:rPr>
          <w:rFonts w:ascii="Calibri" w:hAnsi="Calibri"/>
        </w:rPr>
        <w:t>In dit hoofdstuk wordt de selectieprocedure op hoofdlijnen beschreven. Tevens bevat dit hoofdstuk de verplichte en facultatieve uitsluitingsgronden en geschiktheidseisen.</w:t>
      </w:r>
    </w:p>
    <w:p w14:paraId="32E96E00" w14:textId="5F641F5F" w:rsidR="00612E52" w:rsidRPr="001D13B4" w:rsidRDefault="00612E52" w:rsidP="006537E8">
      <w:pPr>
        <w:pStyle w:val="Lijstalinea"/>
        <w:keepNext/>
        <w:keepLines/>
        <w:numPr>
          <w:ilvl w:val="0"/>
          <w:numId w:val="23"/>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57" w:name="_Toc332975213"/>
      <w:bookmarkStart w:id="58" w:name="_Toc494380119"/>
      <w:bookmarkStart w:id="59" w:name="_Toc511633110"/>
      <w:bookmarkStart w:id="60" w:name="_Toc130834776"/>
      <w:r w:rsidRPr="001D13B4">
        <w:rPr>
          <w:rFonts w:ascii="Calibri" w:eastAsiaTheme="majorEastAsia" w:hAnsi="Calibri" w:cstheme="majorBidi"/>
          <w:b/>
          <w:bCs/>
          <w:color w:val="4F81BD" w:themeColor="accent1"/>
          <w:sz w:val="22"/>
          <w:szCs w:val="22"/>
        </w:rPr>
        <w:t>Aanmelding, wijze van beoordelen</w:t>
      </w:r>
      <w:bookmarkEnd w:id="57"/>
      <w:bookmarkEnd w:id="58"/>
      <w:bookmarkEnd w:id="59"/>
      <w:bookmarkEnd w:id="60"/>
    </w:p>
    <w:p w14:paraId="2CE3D39E" w14:textId="66B53C5C" w:rsidR="001D13B4" w:rsidRPr="001D13B4" w:rsidRDefault="7A2A55F3" w:rsidP="369698F8">
      <w:pPr>
        <w:spacing w:after="0" w:line="300" w:lineRule="exact"/>
        <w:jc w:val="both"/>
      </w:pPr>
      <w:r w:rsidRPr="12F92685">
        <w:rPr>
          <w:rFonts w:cs="Arial"/>
        </w:rPr>
        <w:t xml:space="preserve">Bij </w:t>
      </w:r>
      <w:r w:rsidRPr="12F92685">
        <w:t>deze Offerteaanvraag is als Bijlage</w:t>
      </w:r>
      <w:r w:rsidR="07B9A908" w:rsidRPr="12F92685">
        <w:t xml:space="preserve"> in </w:t>
      </w:r>
      <w:proofErr w:type="spellStart"/>
      <w:r w:rsidR="07B9A908" w:rsidRPr="12F92685">
        <w:t>Tenderned</w:t>
      </w:r>
      <w:proofErr w:type="spellEnd"/>
      <w:r w:rsidRPr="12F92685">
        <w:t xml:space="preserve"> het elektronisch formulier ‘</w:t>
      </w:r>
      <w:r w:rsidRPr="12F92685">
        <w:rPr>
          <w:u w:val="single"/>
        </w:rPr>
        <w:t>Uniform Europees Aanbestedingsdocument</w:t>
      </w:r>
      <w:r w:rsidRPr="12F92685">
        <w:t>’ (UEA) gevoegd om maximale vergelijkbaarheid van de door Inschrijvers opgeleverde informatie te bewerkstelligen.</w:t>
      </w:r>
      <w:r w:rsidR="1474CF5E" w:rsidRPr="12F92685">
        <w:t xml:space="preserve"> Het UAE heeft geen bijlage nummer en wordt automatisch gegenereerd.</w:t>
      </w:r>
    </w:p>
    <w:p w14:paraId="3B3A1609" w14:textId="77777777" w:rsidR="001D13B4" w:rsidRPr="001D13B4" w:rsidRDefault="001D13B4" w:rsidP="001D13B4">
      <w:pPr>
        <w:spacing w:after="0" w:line="300" w:lineRule="exact"/>
        <w:jc w:val="both"/>
        <w:rPr>
          <w:rFonts w:cstheme="minorHAnsi"/>
        </w:rPr>
      </w:pPr>
    </w:p>
    <w:p w14:paraId="3E6C359B" w14:textId="77777777" w:rsidR="001D13B4" w:rsidRPr="001D13B4" w:rsidRDefault="001D13B4" w:rsidP="001D13B4">
      <w:pPr>
        <w:spacing w:after="0" w:line="300" w:lineRule="exact"/>
        <w:jc w:val="both"/>
        <w:rPr>
          <w:rFonts w:cstheme="minorHAnsi"/>
        </w:rPr>
      </w:pPr>
      <w:r w:rsidRPr="001D13B4">
        <w:rPr>
          <w:rFonts w:cstheme="minorHAnsi"/>
        </w:rPr>
        <w:t xml:space="preserve">Het UEA is in </w:t>
      </w:r>
      <w:proofErr w:type="spellStart"/>
      <w:r w:rsidRPr="001D13B4">
        <w:rPr>
          <w:rFonts w:cstheme="minorHAnsi"/>
        </w:rPr>
        <w:t>TenderNed</w:t>
      </w:r>
      <w:proofErr w:type="spellEnd"/>
      <w:r w:rsidRPr="001D13B4">
        <w:rPr>
          <w:rFonts w:cstheme="minorHAnsi"/>
        </w:rPr>
        <w:t xml:space="preserve"> opgesteld. De Inschrijver opent het betreffende UEA via de UEA-module in </w:t>
      </w:r>
      <w:proofErr w:type="spellStart"/>
      <w:r w:rsidRPr="001D13B4">
        <w:rPr>
          <w:rFonts w:cstheme="minorHAnsi"/>
        </w:rPr>
        <w:t>TenderNed</w:t>
      </w:r>
      <w:proofErr w:type="spellEnd"/>
      <w:r w:rsidRPr="001D13B4">
        <w:rPr>
          <w:rFonts w:cstheme="minorHAnsi"/>
        </w:rPr>
        <w:t xml:space="preserve">, vult deze in en voegt het bestand, via de module, toe aan de Inschrijving. </w:t>
      </w:r>
      <w:proofErr w:type="spellStart"/>
      <w:r w:rsidRPr="001D13B4">
        <w:rPr>
          <w:rFonts w:cstheme="minorHAnsi"/>
        </w:rPr>
        <w:t>TenderNed</w:t>
      </w:r>
      <w:proofErr w:type="spellEnd"/>
      <w:r w:rsidRPr="001D13B4">
        <w:rPr>
          <w:rFonts w:cstheme="minorHAnsi"/>
        </w:rPr>
        <w:t xml:space="preserve"> genereert hiervan automatisch een XML- en een </w:t>
      </w:r>
      <w:proofErr w:type="spellStart"/>
      <w:r w:rsidRPr="001D13B4">
        <w:rPr>
          <w:rFonts w:cstheme="minorHAnsi"/>
        </w:rPr>
        <w:t>PDF-bestand</w:t>
      </w:r>
      <w:proofErr w:type="spellEnd"/>
      <w:r w:rsidRPr="001D13B4">
        <w:rPr>
          <w:rFonts w:cstheme="minorHAnsi"/>
        </w:rPr>
        <w:t>.</w:t>
      </w:r>
    </w:p>
    <w:p w14:paraId="58514915" w14:textId="77777777" w:rsidR="001D13B4" w:rsidRPr="001D13B4" w:rsidRDefault="001D13B4" w:rsidP="001D13B4">
      <w:pPr>
        <w:spacing w:after="0" w:line="300" w:lineRule="exact"/>
        <w:jc w:val="both"/>
        <w:rPr>
          <w:rFonts w:cstheme="minorHAnsi"/>
        </w:rPr>
      </w:pPr>
    </w:p>
    <w:p w14:paraId="416D994C" w14:textId="77777777" w:rsidR="001D13B4" w:rsidRPr="001D13B4" w:rsidRDefault="001D13B4" w:rsidP="001D13B4">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cstheme="minorHAnsi"/>
          <w:b/>
          <w:bCs/>
          <w:color w:val="FFFFFF" w:themeColor="background1"/>
        </w:rPr>
      </w:pPr>
      <w:r w:rsidRPr="001D13B4">
        <w:rPr>
          <w:rFonts w:cstheme="minorHAnsi"/>
          <w:b/>
          <w:bCs/>
          <w:color w:val="FFFFFF" w:themeColor="background1"/>
        </w:rPr>
        <w:t>De Inschrijving door Inschrijver geschiedt door het indienen van het ingevulde en ondertekende ‘UEA’ inclusief de daarbij behorende overige te verstrekken gegevens.</w:t>
      </w:r>
    </w:p>
    <w:p w14:paraId="249EDD51" w14:textId="77777777" w:rsidR="001D13B4" w:rsidRPr="001D13B4" w:rsidRDefault="001D13B4" w:rsidP="001D13B4">
      <w:pPr>
        <w:spacing w:after="0" w:line="300" w:lineRule="exact"/>
        <w:jc w:val="both"/>
        <w:rPr>
          <w:rFonts w:cstheme="minorHAnsi"/>
        </w:rPr>
      </w:pPr>
    </w:p>
    <w:p w14:paraId="7D9D24B2" w14:textId="77777777" w:rsidR="001D13B4" w:rsidRPr="001D13B4" w:rsidRDefault="001D13B4" w:rsidP="001D13B4">
      <w:pPr>
        <w:spacing w:after="0" w:line="300" w:lineRule="exact"/>
        <w:jc w:val="both"/>
        <w:rPr>
          <w:rFonts w:cstheme="minorHAnsi"/>
        </w:rPr>
      </w:pPr>
      <w:r w:rsidRPr="001D13B4">
        <w:rPr>
          <w:rFonts w:cstheme="minorHAnsi"/>
        </w:rPr>
        <w:t>Door Inschrijving en ondertekening van het ‘Uniform Europees Aanbestedingsdocument’ geeft de Inschrijver tevens te kennen akkoord te gaan met de procedure van aanbesteden.</w:t>
      </w:r>
    </w:p>
    <w:p w14:paraId="1095AA51" w14:textId="77777777" w:rsidR="001D13B4" w:rsidRPr="001D13B4" w:rsidRDefault="001D13B4" w:rsidP="001D13B4">
      <w:pPr>
        <w:spacing w:after="0" w:line="300" w:lineRule="exact"/>
        <w:jc w:val="both"/>
        <w:rPr>
          <w:rFonts w:cstheme="minorHAnsi"/>
        </w:rPr>
      </w:pPr>
    </w:p>
    <w:p w14:paraId="58B39D65" w14:textId="77777777" w:rsidR="001D13B4" w:rsidRPr="001D13B4" w:rsidRDefault="001D13B4" w:rsidP="001D13B4">
      <w:pPr>
        <w:spacing w:after="0" w:line="300" w:lineRule="exact"/>
        <w:jc w:val="both"/>
        <w:rPr>
          <w:rFonts w:cstheme="minorHAnsi"/>
        </w:rPr>
      </w:pPr>
      <w:r w:rsidRPr="001D13B4">
        <w:rPr>
          <w:rFonts w:cstheme="minorHAnsi"/>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DAA1FD4" w14:textId="77777777" w:rsidR="001D13B4" w:rsidRPr="001D13B4" w:rsidRDefault="001D13B4" w:rsidP="001D13B4">
      <w:pPr>
        <w:spacing w:after="0" w:line="300" w:lineRule="exact"/>
        <w:jc w:val="both"/>
        <w:rPr>
          <w:rFonts w:cstheme="minorHAnsi"/>
        </w:rPr>
      </w:pPr>
    </w:p>
    <w:p w14:paraId="0293F6B0" w14:textId="77777777" w:rsidR="001D13B4" w:rsidRPr="001D13B4" w:rsidRDefault="001D13B4" w:rsidP="001D13B4">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cstheme="minorHAnsi"/>
          <w:b/>
          <w:color w:val="FFFFFF" w:themeColor="background1"/>
        </w:rPr>
      </w:pPr>
      <w:r w:rsidRPr="001D13B4">
        <w:rPr>
          <w:rFonts w:cstheme="minorHAnsi"/>
          <w:b/>
          <w:color w:val="FFFFFF" w:themeColor="background1"/>
        </w:rPr>
        <w:t>Als de opdracht voorlopig aan u wordt gegund, dient u binnen 5 werkdagen de bewijsstukken uit het Uniform Europees Aanbestedingsdocument te overleggen.</w:t>
      </w:r>
    </w:p>
    <w:p w14:paraId="016B7C5B" w14:textId="77777777" w:rsidR="001D13B4" w:rsidRPr="001D13B4" w:rsidRDefault="001D13B4" w:rsidP="001D13B4">
      <w:pPr>
        <w:spacing w:after="0" w:line="300" w:lineRule="exact"/>
        <w:jc w:val="both"/>
        <w:rPr>
          <w:rFonts w:cstheme="minorHAnsi"/>
        </w:rPr>
      </w:pPr>
    </w:p>
    <w:p w14:paraId="138E6E4E" w14:textId="77777777" w:rsidR="001D13B4" w:rsidRPr="001D13B4" w:rsidRDefault="001D13B4" w:rsidP="001D13B4">
      <w:pPr>
        <w:spacing w:after="0" w:line="300" w:lineRule="exact"/>
        <w:jc w:val="both"/>
        <w:rPr>
          <w:rFonts w:cstheme="minorHAnsi"/>
        </w:rPr>
      </w:pPr>
      <w:r w:rsidRPr="001D13B4">
        <w:rPr>
          <w:rFonts w:cstheme="minorHAnsi"/>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A2A5622" w14:textId="77777777" w:rsidR="001D13B4" w:rsidRPr="001D13B4" w:rsidRDefault="001D13B4" w:rsidP="001D13B4">
      <w:pPr>
        <w:spacing w:after="0" w:line="300" w:lineRule="exact"/>
        <w:jc w:val="both"/>
        <w:rPr>
          <w:rFonts w:cstheme="minorHAnsi"/>
        </w:rPr>
      </w:pPr>
    </w:p>
    <w:p w14:paraId="25373F16" w14:textId="77777777" w:rsidR="001D13B4" w:rsidRPr="001D13B4" w:rsidRDefault="001D13B4" w:rsidP="001D13B4">
      <w:pPr>
        <w:spacing w:after="0" w:line="300" w:lineRule="exact"/>
        <w:jc w:val="both"/>
        <w:rPr>
          <w:rFonts w:cstheme="minorHAnsi"/>
        </w:rPr>
      </w:pPr>
      <w:r w:rsidRPr="001D13B4">
        <w:rPr>
          <w:rFonts w:cstheme="minorHAnsi"/>
        </w:rPr>
        <w:t xml:space="preserve">Aanvullend stelt de Aanbestedingswet ook een </w:t>
      </w:r>
      <w:r w:rsidRPr="001D13B4">
        <w:rPr>
          <w:rFonts w:cstheme="minorHAnsi"/>
          <w:u w:val="single"/>
        </w:rPr>
        <w:t>gedragsverklaring aanbesteden</w:t>
      </w:r>
      <w:r w:rsidRPr="001D13B4">
        <w:rPr>
          <w:rFonts w:cstheme="minorHAnsi"/>
        </w:rPr>
        <w:t xml:space="preserve"> (GVA) verplicht voor het inschrijven op een aanbestedingsprocedure. De GVA geldt als bewijs dat voor een inschrijver bepaalde uitsluitingsgronden welke opgenomen zijn in het ‘Uniform Europees Aanbestedingsdocument’ niet van toepassing zijn. Deze uitsluitingsgronden hebben betrekking op veroordelingen van een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537BE7C9" w14:textId="77777777" w:rsidR="001D13B4" w:rsidRPr="001D13B4" w:rsidRDefault="001D13B4" w:rsidP="001D13B4">
      <w:pPr>
        <w:spacing w:after="0" w:line="300" w:lineRule="exact"/>
        <w:jc w:val="both"/>
        <w:rPr>
          <w:rFonts w:cstheme="minorHAnsi"/>
        </w:rPr>
      </w:pPr>
    </w:p>
    <w:p w14:paraId="5377FE15" w14:textId="77777777" w:rsidR="001D13B4" w:rsidRPr="001D13B4" w:rsidRDefault="001D13B4" w:rsidP="001D13B4">
      <w:pPr>
        <w:pStyle w:val="Bodytekst"/>
        <w:jc w:val="both"/>
        <w:rPr>
          <w:rFonts w:cstheme="minorHAnsi"/>
        </w:rPr>
      </w:pPr>
      <w:r w:rsidRPr="001D13B4">
        <w:rPr>
          <w:rFonts w:cstheme="minorHAnsi"/>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D5B5355" w14:textId="77777777" w:rsidR="001D13B4" w:rsidRPr="001D13B4" w:rsidRDefault="001D13B4" w:rsidP="001D13B4">
      <w:pPr>
        <w:spacing w:after="0" w:line="300" w:lineRule="exact"/>
        <w:jc w:val="both"/>
        <w:rPr>
          <w:rFonts w:cstheme="minorHAnsi"/>
        </w:rPr>
      </w:pPr>
    </w:p>
    <w:p w14:paraId="7398A656" w14:textId="77777777" w:rsidR="001D13B4" w:rsidRPr="001D13B4" w:rsidRDefault="001D13B4" w:rsidP="001D13B4">
      <w:pPr>
        <w:spacing w:after="0" w:line="300" w:lineRule="exact"/>
        <w:jc w:val="both"/>
        <w:rPr>
          <w:rFonts w:cstheme="minorHAnsi"/>
        </w:rPr>
      </w:pPr>
      <w:r w:rsidRPr="001D13B4">
        <w:rPr>
          <w:rFonts w:cstheme="minorHAnsi"/>
        </w:rPr>
        <w:t>De gedragsverklaring aanbesteden kan worden aangevraagd via onderstaande link:</w:t>
      </w:r>
    </w:p>
    <w:p w14:paraId="423235DE" w14:textId="5579A7A5" w:rsidR="001D13B4" w:rsidRPr="001D13B4" w:rsidRDefault="00000000" w:rsidP="001D13B4">
      <w:pPr>
        <w:spacing w:after="0" w:line="300" w:lineRule="exact"/>
        <w:jc w:val="both"/>
        <w:rPr>
          <w:rFonts w:cstheme="minorHAnsi"/>
          <w:color w:val="0000FF"/>
        </w:rPr>
      </w:pPr>
      <w:hyperlink r:id="rId26" w:history="1">
        <w:r w:rsidR="001D13B4" w:rsidRPr="001D13B4">
          <w:rPr>
            <w:rFonts w:cstheme="minorHAnsi"/>
            <w:color w:val="0000FF"/>
          </w:rPr>
          <w:t>https://www.justis.nl/producten/gva/gva-aanvragen/</w:t>
        </w:r>
      </w:hyperlink>
    </w:p>
    <w:p w14:paraId="1B494C9C" w14:textId="77777777" w:rsidR="001D13B4" w:rsidRPr="001D13B4" w:rsidRDefault="001D13B4" w:rsidP="001D13B4">
      <w:pPr>
        <w:spacing w:after="0" w:line="300" w:lineRule="exact"/>
        <w:jc w:val="both"/>
        <w:rPr>
          <w:rFonts w:cstheme="minorHAnsi"/>
          <w:color w:val="0000FF"/>
        </w:rPr>
      </w:pPr>
    </w:p>
    <w:p w14:paraId="660CB0AC" w14:textId="77777777" w:rsidR="001D13B4" w:rsidRPr="001D13B4" w:rsidRDefault="001D13B4" w:rsidP="001D13B4">
      <w:pPr>
        <w:pBdr>
          <w:top w:val="single" w:sz="4" w:space="1" w:color="auto"/>
          <w:left w:val="single" w:sz="4" w:space="4" w:color="auto"/>
          <w:bottom w:val="single" w:sz="4" w:space="1" w:color="auto"/>
          <w:right w:val="single" w:sz="4" w:space="4" w:color="auto"/>
        </w:pBdr>
        <w:shd w:val="clear" w:color="auto" w:fill="0089CF"/>
        <w:spacing w:after="0" w:line="300" w:lineRule="exact"/>
        <w:jc w:val="center"/>
        <w:rPr>
          <w:rFonts w:cstheme="minorHAnsi"/>
          <w:b/>
          <w:bCs/>
          <w:color w:val="FFFFFF" w:themeColor="background1"/>
        </w:rPr>
      </w:pPr>
      <w:r w:rsidRPr="001D13B4">
        <w:rPr>
          <w:rFonts w:cstheme="minorHAnsi"/>
          <w:b/>
          <w:bCs/>
          <w:color w:val="FFFFFF" w:themeColor="background1"/>
        </w:rPr>
        <w:t>De gedragsverklaring aanbesteden (GVA) wordt alleen van u gevraagd indien de Aanbestedende dienst voornemens is de opdracht aan u te gunnen. Inschrijver hoeft de GVA dus niet te uploaden als onderdeel van de Inschrijving.</w:t>
      </w:r>
    </w:p>
    <w:p w14:paraId="1AB0CE0C" w14:textId="5C6085BB" w:rsidR="00612E52" w:rsidRPr="001D13B4" w:rsidRDefault="00612E52" w:rsidP="006537E8">
      <w:pPr>
        <w:pStyle w:val="Lijstalinea"/>
        <w:keepNext/>
        <w:keepLines/>
        <w:numPr>
          <w:ilvl w:val="0"/>
          <w:numId w:val="23"/>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61" w:name="_Toc494380120"/>
      <w:bookmarkStart w:id="62" w:name="_Toc511633111"/>
      <w:bookmarkStart w:id="63" w:name="_Toc130834777"/>
      <w:r w:rsidRPr="001D13B4">
        <w:rPr>
          <w:rFonts w:ascii="Calibri" w:eastAsiaTheme="majorEastAsia" w:hAnsi="Calibri" w:cstheme="majorBidi"/>
          <w:b/>
          <w:bCs/>
          <w:color w:val="4F81BD" w:themeColor="accent1"/>
          <w:sz w:val="22"/>
          <w:szCs w:val="22"/>
        </w:rPr>
        <w:t>Inschrijving; beoordelingsaspecten</w:t>
      </w:r>
      <w:bookmarkEnd w:id="61"/>
      <w:bookmarkEnd w:id="62"/>
      <w:bookmarkEnd w:id="63"/>
    </w:p>
    <w:p w14:paraId="0BDD663F" w14:textId="77777777" w:rsidR="00612E52" w:rsidRPr="001D13B4" w:rsidRDefault="00612E52" w:rsidP="001D13B4">
      <w:pPr>
        <w:spacing w:after="0" w:line="300" w:lineRule="exact"/>
        <w:jc w:val="both"/>
        <w:rPr>
          <w:rFonts w:cstheme="minorHAnsi"/>
        </w:rPr>
      </w:pPr>
      <w:r w:rsidRPr="001D13B4">
        <w:rPr>
          <w:rFonts w:cstheme="minorHAnsi"/>
        </w:rPr>
        <w:t>De Inschrijving wordt beoordeeld op:</w:t>
      </w:r>
    </w:p>
    <w:p w14:paraId="3F5E7CF8" w14:textId="77777777" w:rsidR="001D13B4" w:rsidRPr="00B0094D" w:rsidRDefault="001D13B4" w:rsidP="006537E8">
      <w:pPr>
        <w:pStyle w:val="Opsomming2"/>
        <w:ind w:left="567" w:hanging="567"/>
        <w:rPr>
          <w:shd w:val="clear" w:color="auto" w:fill="FFFFFF"/>
        </w:rPr>
      </w:pPr>
      <w:bookmarkStart w:id="64" w:name="_Toc494380121"/>
      <w:bookmarkStart w:id="65" w:name="_Toc497402249"/>
      <w:bookmarkStart w:id="66" w:name="_Toc497403339"/>
      <w:bookmarkStart w:id="67" w:name="_Toc497403563"/>
      <w:bookmarkStart w:id="68" w:name="_Toc500757166"/>
      <w:bookmarkStart w:id="69" w:name="_Toc511633112"/>
      <w:r w:rsidRPr="00B0094D">
        <w:rPr>
          <w:shd w:val="clear" w:color="auto" w:fill="FFFFFF"/>
        </w:rPr>
        <w:t>Vormvereisten (VE) – juistheid en volledigheid</w:t>
      </w:r>
    </w:p>
    <w:p w14:paraId="26ED163B" w14:textId="77777777" w:rsidR="001D13B4" w:rsidRPr="00B0094D" w:rsidRDefault="001D13B4" w:rsidP="006537E8">
      <w:pPr>
        <w:pStyle w:val="Opsomming2"/>
        <w:ind w:left="567" w:hanging="567"/>
        <w:rPr>
          <w:shd w:val="clear" w:color="auto" w:fill="FFFFFF"/>
        </w:rPr>
      </w:pPr>
      <w:r>
        <w:rPr>
          <w:shd w:val="clear" w:color="auto" w:fill="FFFFFF"/>
        </w:rPr>
        <w:t xml:space="preserve">Uitsluitingsgronden (UG) – </w:t>
      </w:r>
      <w:r w:rsidRPr="00B0094D">
        <w:rPr>
          <w:shd w:val="clear" w:color="auto" w:fill="FFFFFF"/>
        </w:rPr>
        <w:t>verplicht en facultatief</w:t>
      </w:r>
    </w:p>
    <w:p w14:paraId="707A8AA1" w14:textId="77777777" w:rsidR="001D13B4" w:rsidRPr="00B0094D" w:rsidRDefault="001D13B4" w:rsidP="006537E8">
      <w:pPr>
        <w:pStyle w:val="Opsomming2"/>
        <w:ind w:left="567" w:hanging="567"/>
        <w:rPr>
          <w:shd w:val="clear" w:color="auto" w:fill="FFFFFF"/>
        </w:rPr>
      </w:pPr>
      <w:r w:rsidRPr="00B0094D">
        <w:rPr>
          <w:shd w:val="clear" w:color="auto" w:fill="FFFFFF"/>
        </w:rPr>
        <w:t>Geschiktheidseisen (GE)</w:t>
      </w:r>
    </w:p>
    <w:p w14:paraId="28254158" w14:textId="77777777" w:rsidR="001D13B4" w:rsidRPr="00B0094D" w:rsidRDefault="001D13B4" w:rsidP="006537E8">
      <w:pPr>
        <w:pStyle w:val="Opsomming2"/>
        <w:ind w:left="567" w:hanging="567"/>
        <w:rPr>
          <w:shd w:val="clear" w:color="auto" w:fill="FFFFFF"/>
        </w:rPr>
      </w:pPr>
      <w:r w:rsidRPr="00B0094D">
        <w:rPr>
          <w:shd w:val="clear" w:color="auto" w:fill="FFFFFF"/>
        </w:rPr>
        <w:t>Gunningseisen (EIS)</w:t>
      </w:r>
      <w:r>
        <w:rPr>
          <w:shd w:val="clear" w:color="auto" w:fill="FFFFFF"/>
        </w:rPr>
        <w:t xml:space="preserve"> – uitgewerkt in Hoofdstuk 4 - ‘Programma van Eisen’</w:t>
      </w:r>
    </w:p>
    <w:p w14:paraId="38489460" w14:textId="77777777" w:rsidR="001D13B4" w:rsidRPr="00BD48FA" w:rsidRDefault="001D13B4" w:rsidP="006537E8">
      <w:pPr>
        <w:pStyle w:val="Opsomming2"/>
        <w:ind w:left="567" w:hanging="567"/>
        <w:rPr>
          <w:shd w:val="clear" w:color="auto" w:fill="FFFFFF"/>
        </w:rPr>
      </w:pPr>
      <w:r w:rsidRPr="00BD48FA">
        <w:rPr>
          <w:shd w:val="clear" w:color="auto" w:fill="FFFFFF"/>
        </w:rPr>
        <w:t xml:space="preserve">Gunningscriteria – wensen (W) – </w:t>
      </w:r>
      <w:r>
        <w:rPr>
          <w:shd w:val="clear" w:color="auto" w:fill="FFFFFF"/>
        </w:rPr>
        <w:t>uitgewerkt in H</w:t>
      </w:r>
      <w:r w:rsidRPr="00BD48FA">
        <w:rPr>
          <w:shd w:val="clear" w:color="auto" w:fill="FFFFFF"/>
        </w:rPr>
        <w:t>oofdstuk 5</w:t>
      </w:r>
      <w:r>
        <w:rPr>
          <w:shd w:val="clear" w:color="auto" w:fill="FFFFFF"/>
        </w:rPr>
        <w:t xml:space="preserve"> -  ’Gunningsprocedure’</w:t>
      </w:r>
    </w:p>
    <w:p w14:paraId="151CABF9" w14:textId="23392C9B" w:rsidR="00612E52" w:rsidRPr="001D13B4" w:rsidRDefault="00612E52" w:rsidP="006537E8">
      <w:pPr>
        <w:pStyle w:val="Lijstalinea"/>
        <w:keepNext/>
        <w:keepLines/>
        <w:numPr>
          <w:ilvl w:val="0"/>
          <w:numId w:val="44"/>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70" w:name="_Toc130834778"/>
      <w:r w:rsidRPr="001D13B4">
        <w:rPr>
          <w:rFonts w:ascii="Calibri" w:eastAsiaTheme="majorEastAsia" w:hAnsi="Calibri" w:cstheme="majorBidi"/>
          <w:b/>
          <w:bCs/>
          <w:i/>
          <w:iCs/>
          <w:color w:val="4F81BD" w:themeColor="accent1"/>
          <w:sz w:val="22"/>
          <w:szCs w:val="22"/>
        </w:rPr>
        <w:t>Toets van de juistheid en volledigheid</w:t>
      </w:r>
      <w:bookmarkEnd w:id="64"/>
      <w:bookmarkEnd w:id="65"/>
      <w:bookmarkEnd w:id="66"/>
      <w:bookmarkEnd w:id="67"/>
      <w:bookmarkEnd w:id="68"/>
      <w:bookmarkEnd w:id="69"/>
      <w:bookmarkEnd w:id="70"/>
    </w:p>
    <w:p w14:paraId="52C8104D" w14:textId="77777777" w:rsidR="00F96D30" w:rsidRPr="00F96D30" w:rsidRDefault="00F96D30" w:rsidP="00F96D30">
      <w:pPr>
        <w:spacing w:after="0" w:line="300" w:lineRule="exact"/>
        <w:jc w:val="both"/>
        <w:rPr>
          <w:rFonts w:ascii="Calibri" w:hAnsi="Calibri" w:cs="Arial"/>
        </w:rPr>
      </w:pPr>
      <w:r w:rsidRPr="00F96D30">
        <w:rPr>
          <w:rFonts w:ascii="Calibri" w:hAnsi="Calibri" w:cs="Arial"/>
        </w:rPr>
        <w:t>De Inschrijving wordt allereerst gecontroleerd op de vormvereisten. De Aanbestedende dienst kan, voordat hij een inschrijving terzijde legt vanwege kennelijke vergissingen, onduidelijkheden en/of onvolledigheden, schriftelijk om de door hem nodig geachte verduidelijkingen en/of aanvullingen verzoeken.</w:t>
      </w:r>
    </w:p>
    <w:p w14:paraId="28F38992" w14:textId="77777777" w:rsidR="00F96D30" w:rsidRDefault="00F96D30" w:rsidP="00F96D30">
      <w:pPr>
        <w:tabs>
          <w:tab w:val="left" w:pos="851"/>
        </w:tabs>
        <w:overflowPunct w:val="0"/>
        <w:autoSpaceDE w:val="0"/>
        <w:autoSpaceDN w:val="0"/>
        <w:adjustRightInd w:val="0"/>
        <w:spacing w:after="0" w:line="300" w:lineRule="exact"/>
        <w:ind w:left="851" w:hanging="851"/>
        <w:jc w:val="both"/>
        <w:textAlignment w:val="baseline"/>
        <w:rPr>
          <w:rFonts w:cs="Arial"/>
        </w:rPr>
      </w:pPr>
      <w:bookmarkStart w:id="71" w:name="_Toc494380122"/>
      <w:bookmarkStart w:id="72" w:name="_Toc497402250"/>
      <w:bookmarkStart w:id="73" w:name="_Toc497403340"/>
      <w:bookmarkStart w:id="74" w:name="_Toc497403564"/>
      <w:bookmarkStart w:id="75" w:name="_Toc500757167"/>
      <w:bookmarkStart w:id="76" w:name="_Toc511633113"/>
    </w:p>
    <w:p w14:paraId="21F15CF7" w14:textId="2DA28D6D" w:rsidR="00F96D30" w:rsidRPr="00F26561" w:rsidRDefault="00F96D30" w:rsidP="00F96D30">
      <w:pPr>
        <w:tabs>
          <w:tab w:val="left" w:pos="851"/>
        </w:tabs>
        <w:overflowPunct w:val="0"/>
        <w:autoSpaceDE w:val="0"/>
        <w:autoSpaceDN w:val="0"/>
        <w:adjustRightInd w:val="0"/>
        <w:spacing w:after="0" w:line="300" w:lineRule="exact"/>
        <w:ind w:left="851" w:hanging="851"/>
        <w:jc w:val="both"/>
        <w:textAlignment w:val="baseline"/>
        <w:rPr>
          <w:rFonts w:cs="Arial"/>
        </w:rPr>
      </w:pPr>
      <w:r>
        <w:rPr>
          <w:rFonts w:cs="Arial"/>
        </w:rPr>
        <w:t>VE 1.</w:t>
      </w:r>
      <w:r>
        <w:rPr>
          <w:rFonts w:cs="Arial"/>
        </w:rPr>
        <w:tab/>
      </w:r>
      <w:r w:rsidRPr="00F26561">
        <w:rPr>
          <w:rFonts w:cs="Arial"/>
        </w:rPr>
        <w:t>Is de Aanbieding conform het gestelde in deze Offerteaanvraag aangeboden? Indien</w:t>
      </w:r>
      <w:r w:rsidR="003627BA">
        <w:rPr>
          <w:rFonts w:cs="Arial"/>
        </w:rPr>
        <w:t xml:space="preserve"> </w:t>
      </w:r>
      <w:r w:rsidRPr="00F26561">
        <w:rPr>
          <w:rFonts w:cs="Arial"/>
        </w:rPr>
        <w:t>dit niet het geval is kan de Inschrijver uitgesloten worden van de</w:t>
      </w:r>
      <w:r>
        <w:rPr>
          <w:rFonts w:cs="Arial"/>
        </w:rPr>
        <w:t xml:space="preserve"> </w:t>
      </w:r>
      <w:r w:rsidRPr="00F26561">
        <w:rPr>
          <w:rFonts w:cs="Arial"/>
        </w:rPr>
        <w:t>aanbestedingsprocedure.</w:t>
      </w:r>
    </w:p>
    <w:p w14:paraId="438828AD" w14:textId="77777777" w:rsidR="00F96D30" w:rsidRDefault="00F96D30" w:rsidP="00F96D30">
      <w:pPr>
        <w:overflowPunct w:val="0"/>
        <w:autoSpaceDE w:val="0"/>
        <w:autoSpaceDN w:val="0"/>
        <w:adjustRightInd w:val="0"/>
        <w:spacing w:after="0" w:line="300" w:lineRule="exact"/>
        <w:jc w:val="both"/>
        <w:textAlignment w:val="baseline"/>
        <w:rPr>
          <w:rFonts w:cs="Arial"/>
        </w:rPr>
      </w:pPr>
    </w:p>
    <w:p w14:paraId="1D558482" w14:textId="77777777" w:rsidR="00F96D30" w:rsidRDefault="00F96D30" w:rsidP="00F96D30">
      <w:pPr>
        <w:tabs>
          <w:tab w:val="left" w:pos="851"/>
        </w:tabs>
        <w:overflowPunct w:val="0"/>
        <w:autoSpaceDE w:val="0"/>
        <w:autoSpaceDN w:val="0"/>
        <w:adjustRightInd w:val="0"/>
        <w:spacing w:after="0" w:line="300" w:lineRule="exact"/>
        <w:ind w:left="851" w:hanging="851"/>
        <w:jc w:val="both"/>
        <w:textAlignment w:val="baseline"/>
        <w:rPr>
          <w:rFonts w:cs="Arial"/>
        </w:rPr>
      </w:pPr>
      <w:r>
        <w:rPr>
          <w:rFonts w:cs="Arial"/>
        </w:rPr>
        <w:t>VE 2.</w:t>
      </w:r>
      <w:r>
        <w:rPr>
          <w:rFonts w:cs="Arial"/>
        </w:rPr>
        <w:tab/>
      </w:r>
      <w:r w:rsidRPr="00F26561">
        <w:rPr>
          <w:rFonts w:cs="Arial"/>
        </w:rPr>
        <w:t>Conformeert de Inschrijver zich aan de voorwaarden uit de Offerteaanvraag? Inschrijver</w:t>
      </w:r>
      <w:r>
        <w:rPr>
          <w:rFonts w:cs="Arial"/>
        </w:rPr>
        <w:t xml:space="preserve"> toont</w:t>
      </w:r>
      <w:r w:rsidRPr="00F26561">
        <w:rPr>
          <w:rFonts w:cs="Arial"/>
        </w:rPr>
        <w:t xml:space="preserve"> dit aan door het </w:t>
      </w:r>
      <w:r>
        <w:rPr>
          <w:rFonts w:cs="Arial"/>
        </w:rPr>
        <w:t>volledig ingevulde ‘</w:t>
      </w:r>
      <w:r w:rsidRPr="00F26561">
        <w:rPr>
          <w:rFonts w:cs="Arial"/>
        </w:rPr>
        <w:t>Uniform Europees Aanbestedingsdocument</w:t>
      </w:r>
      <w:r>
        <w:rPr>
          <w:rFonts w:cs="Arial"/>
        </w:rPr>
        <w:t>’</w:t>
      </w:r>
      <w:r w:rsidRPr="00F26561">
        <w:rPr>
          <w:rFonts w:cs="Arial"/>
        </w:rPr>
        <w:t xml:space="preserve"> voor akkoord te ondertekenen en deze </w:t>
      </w:r>
      <w:r>
        <w:rPr>
          <w:rFonts w:cs="Arial"/>
        </w:rPr>
        <w:t xml:space="preserve">als bijlage </w:t>
      </w:r>
      <w:r w:rsidRPr="00951D4F">
        <w:rPr>
          <w:rFonts w:cs="Arial"/>
          <w:b/>
          <w:bCs/>
          <w:u w:val="single"/>
        </w:rPr>
        <w:t>bij zijn Inschrijving</w:t>
      </w:r>
      <w:r w:rsidRPr="00F26561">
        <w:rPr>
          <w:rFonts w:cs="Arial"/>
        </w:rPr>
        <w:t xml:space="preserve"> in te dienen. </w:t>
      </w:r>
    </w:p>
    <w:p w14:paraId="74C9326F" w14:textId="77777777" w:rsidR="00F96D30" w:rsidRDefault="00F96D30" w:rsidP="00F96D30">
      <w:pPr>
        <w:tabs>
          <w:tab w:val="left" w:pos="851"/>
        </w:tabs>
        <w:overflowPunct w:val="0"/>
        <w:autoSpaceDE w:val="0"/>
        <w:autoSpaceDN w:val="0"/>
        <w:adjustRightInd w:val="0"/>
        <w:spacing w:after="0" w:line="300" w:lineRule="exact"/>
        <w:ind w:left="851" w:hanging="851"/>
        <w:jc w:val="both"/>
        <w:textAlignment w:val="baseline"/>
        <w:rPr>
          <w:rFonts w:cs="Arial"/>
        </w:rPr>
      </w:pPr>
    </w:p>
    <w:p w14:paraId="65A0C9E7" w14:textId="77777777" w:rsidR="00F96D30" w:rsidRPr="00951D4F" w:rsidRDefault="00F96D30" w:rsidP="00F96D30">
      <w:pPr>
        <w:overflowPunct w:val="0"/>
        <w:autoSpaceDE w:val="0"/>
        <w:autoSpaceDN w:val="0"/>
        <w:adjustRightInd w:val="0"/>
        <w:spacing w:after="0" w:line="300" w:lineRule="exact"/>
        <w:ind w:left="851"/>
        <w:jc w:val="both"/>
        <w:textAlignment w:val="baseline"/>
        <w:rPr>
          <w:rFonts w:cs="Arial"/>
          <w:b/>
          <w:bCs/>
        </w:rPr>
      </w:pPr>
      <w:r w:rsidRPr="00951D4F">
        <w:rPr>
          <w:rFonts w:cs="Arial"/>
          <w:b/>
          <w:bCs/>
        </w:rPr>
        <w:t xml:space="preserve">Bij Inschrijving door een samenwerkingsverband (combinatie): </w:t>
      </w:r>
    </w:p>
    <w:p w14:paraId="646E8D3D" w14:textId="77777777" w:rsidR="00F96D30" w:rsidRPr="00DA7828" w:rsidRDefault="00F96D30" w:rsidP="006537E8">
      <w:pPr>
        <w:pStyle w:val="Opsomming2"/>
        <w:numPr>
          <w:ilvl w:val="0"/>
          <w:numId w:val="24"/>
        </w:numPr>
        <w:ind w:left="1418" w:hanging="567"/>
        <w:jc w:val="both"/>
        <w:rPr>
          <w:rFonts w:cstheme="minorHAnsi"/>
        </w:rPr>
      </w:pPr>
      <w:r w:rsidRPr="00DA7828">
        <w:rPr>
          <w:rFonts w:cstheme="minorHAnsi"/>
        </w:rPr>
        <w:t xml:space="preserve">Ieder lid van dit verband dient het ‘Uniform Europees Aanbestedingsdocument’ voor akkoord te ondertekenen en deze als bijlage bij de Inschrijving te voegen. </w:t>
      </w:r>
    </w:p>
    <w:p w14:paraId="002D53B3" w14:textId="77777777" w:rsidR="00F96D30" w:rsidRDefault="00F96D30" w:rsidP="00F96D30">
      <w:pPr>
        <w:pStyle w:val="Lijstalinea"/>
        <w:overflowPunct w:val="0"/>
        <w:autoSpaceDE w:val="0"/>
        <w:autoSpaceDN w:val="0"/>
        <w:adjustRightInd w:val="0"/>
        <w:spacing w:line="300" w:lineRule="exact"/>
        <w:ind w:left="1418"/>
        <w:contextualSpacing w:val="0"/>
        <w:jc w:val="both"/>
        <w:textAlignment w:val="baseline"/>
        <w:rPr>
          <w:rFonts w:asciiTheme="minorHAnsi" w:hAnsiTheme="minorHAnsi" w:cstheme="minorHAnsi"/>
          <w:sz w:val="22"/>
          <w:szCs w:val="22"/>
        </w:rPr>
      </w:pPr>
    </w:p>
    <w:p w14:paraId="65F0BB23" w14:textId="77777777" w:rsidR="00F96D30" w:rsidRPr="00DA7828" w:rsidRDefault="00F96D30" w:rsidP="00F96D30">
      <w:pPr>
        <w:pStyle w:val="Lijstalinea"/>
        <w:overflowPunct w:val="0"/>
        <w:autoSpaceDE w:val="0"/>
        <w:autoSpaceDN w:val="0"/>
        <w:adjustRightInd w:val="0"/>
        <w:spacing w:line="300" w:lineRule="exact"/>
        <w:ind w:left="851"/>
        <w:contextualSpacing w:val="0"/>
        <w:jc w:val="both"/>
        <w:textAlignment w:val="baseline"/>
        <w:rPr>
          <w:rFonts w:asciiTheme="minorHAnsi" w:hAnsiTheme="minorHAnsi" w:cstheme="minorHAnsi"/>
          <w:sz w:val="22"/>
          <w:szCs w:val="22"/>
        </w:rPr>
      </w:pPr>
      <w:r w:rsidRPr="00DA7828">
        <w:rPr>
          <w:rFonts w:asciiTheme="minorHAnsi" w:hAnsiTheme="minorHAnsi" w:cstheme="minorHAnsi"/>
          <w:sz w:val="22"/>
          <w:szCs w:val="22"/>
        </w:rPr>
        <w:t>Indien de Inschrijver of een lid van het samenwerkingsverband zich met één of meerdere artikelen niet akkoord verklaart of de tekst wijzigt dan wordt de Inschrijver uitgesloten van de aanbestedingsprocedure.</w:t>
      </w:r>
    </w:p>
    <w:p w14:paraId="5F4827FF" w14:textId="77777777" w:rsidR="00F96D30" w:rsidRPr="00F26561" w:rsidRDefault="00F96D30" w:rsidP="00F96D30">
      <w:pPr>
        <w:overflowPunct w:val="0"/>
        <w:autoSpaceDE w:val="0"/>
        <w:autoSpaceDN w:val="0"/>
        <w:adjustRightInd w:val="0"/>
        <w:spacing w:after="0" w:line="300" w:lineRule="exact"/>
        <w:jc w:val="both"/>
        <w:textAlignment w:val="baseline"/>
        <w:rPr>
          <w:rFonts w:cs="Arial"/>
        </w:rPr>
      </w:pPr>
    </w:p>
    <w:p w14:paraId="6E335AA5" w14:textId="7B3DB167" w:rsidR="00F96D30" w:rsidRPr="00176593" w:rsidRDefault="00F96D30" w:rsidP="00F96D30">
      <w:pPr>
        <w:pBdr>
          <w:top w:val="single" w:sz="4" w:space="1" w:color="auto"/>
          <w:left w:val="single" w:sz="4" w:space="4" w:color="auto"/>
          <w:bottom w:val="single" w:sz="4" w:space="1" w:color="auto"/>
          <w:right w:val="single" w:sz="4" w:space="4" w:color="auto"/>
        </w:pBdr>
        <w:shd w:val="clear" w:color="auto" w:fill="0089CF"/>
        <w:overflowPunct w:val="0"/>
        <w:autoSpaceDE w:val="0"/>
        <w:autoSpaceDN w:val="0"/>
        <w:adjustRightInd w:val="0"/>
        <w:spacing w:after="0" w:line="300" w:lineRule="exact"/>
        <w:jc w:val="center"/>
        <w:textAlignment w:val="baseline"/>
        <w:rPr>
          <w:rFonts w:cs="Arial"/>
          <w:b/>
          <w:color w:val="FFFFFF" w:themeColor="background1"/>
        </w:rPr>
      </w:pPr>
      <w:r w:rsidRPr="00176593">
        <w:rPr>
          <w:rFonts w:cs="Arial"/>
          <w:b/>
          <w:color w:val="FFFFFF" w:themeColor="background1"/>
        </w:rPr>
        <w:t xml:space="preserve">Het ontbreken van het </w:t>
      </w:r>
      <w:r>
        <w:rPr>
          <w:rFonts w:cs="Arial"/>
          <w:b/>
          <w:color w:val="FFFFFF" w:themeColor="background1"/>
        </w:rPr>
        <w:t xml:space="preserve">ingevulde </w:t>
      </w:r>
      <w:r w:rsidRPr="00176593">
        <w:rPr>
          <w:rFonts w:cs="Arial"/>
          <w:b/>
          <w:color w:val="FFFFFF" w:themeColor="background1"/>
        </w:rPr>
        <w:t xml:space="preserve">Uniform Europees Aanbestedingsdocument </w:t>
      </w:r>
      <w:r>
        <w:rPr>
          <w:rFonts w:cs="Arial"/>
          <w:b/>
          <w:color w:val="FFFFFF" w:themeColor="background1"/>
        </w:rPr>
        <w:t>kan</w:t>
      </w:r>
      <w:r w:rsidRPr="00176593">
        <w:rPr>
          <w:rFonts w:cs="Arial"/>
          <w:b/>
          <w:color w:val="FFFFFF" w:themeColor="background1"/>
        </w:rPr>
        <w:t xml:space="preserve"> tot uitsluiting van de aanbestedingsprocedure leiden.</w:t>
      </w:r>
    </w:p>
    <w:p w14:paraId="499E27F6" w14:textId="0FBED49C" w:rsidR="00612E52" w:rsidRPr="00F96D30" w:rsidRDefault="00612E52" w:rsidP="006537E8">
      <w:pPr>
        <w:pStyle w:val="Lijstalinea"/>
        <w:keepNext/>
        <w:keepLines/>
        <w:numPr>
          <w:ilvl w:val="0"/>
          <w:numId w:val="44"/>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77" w:name="_Toc130834779"/>
      <w:r w:rsidRPr="00F96D30">
        <w:rPr>
          <w:rFonts w:ascii="Calibri" w:eastAsiaTheme="majorEastAsia" w:hAnsi="Calibri" w:cstheme="majorBidi"/>
          <w:b/>
          <w:bCs/>
          <w:i/>
          <w:iCs/>
          <w:color w:val="4F81BD" w:themeColor="accent1"/>
          <w:sz w:val="22"/>
          <w:szCs w:val="22"/>
        </w:rPr>
        <w:t>Toets van de verplichte en facultatieve uitsluitingsgronden</w:t>
      </w:r>
      <w:bookmarkEnd w:id="71"/>
      <w:bookmarkEnd w:id="72"/>
      <w:bookmarkEnd w:id="73"/>
      <w:bookmarkEnd w:id="74"/>
      <w:bookmarkEnd w:id="75"/>
      <w:bookmarkEnd w:id="76"/>
      <w:bookmarkEnd w:id="77"/>
    </w:p>
    <w:p w14:paraId="44B7A70E" w14:textId="77777777" w:rsidR="00C52604" w:rsidRPr="00C52604" w:rsidRDefault="00C52604" w:rsidP="00C52604">
      <w:pPr>
        <w:tabs>
          <w:tab w:val="left" w:pos="851"/>
        </w:tabs>
        <w:spacing w:after="0" w:line="300" w:lineRule="exact"/>
        <w:ind w:left="851" w:hanging="851"/>
        <w:jc w:val="both"/>
        <w:rPr>
          <w:rFonts w:cs="Arial"/>
        </w:rPr>
      </w:pPr>
      <w:r w:rsidRPr="00C52604">
        <w:rPr>
          <w:rFonts w:cs="Arial"/>
        </w:rPr>
        <w:t>UG 1</w:t>
      </w:r>
      <w:r w:rsidRPr="00C52604">
        <w:rPr>
          <w:rFonts w:cs="Arial"/>
        </w:rPr>
        <w:tab/>
        <w:t xml:space="preserve">De uitsluitingsgronden welke zijn vermeld in het ‘Uniform Europees Aanbestedingsdocument’ zijn allen van toepassing op deze aanbesteding. </w:t>
      </w:r>
    </w:p>
    <w:p w14:paraId="5490A8A4" w14:textId="77777777" w:rsidR="00C52604" w:rsidRPr="00C52604" w:rsidRDefault="00C52604" w:rsidP="00C52604">
      <w:pPr>
        <w:spacing w:after="0" w:line="300" w:lineRule="exact"/>
        <w:jc w:val="both"/>
        <w:rPr>
          <w:rFonts w:cs="Arial"/>
        </w:rPr>
      </w:pPr>
    </w:p>
    <w:p w14:paraId="4CA26C47" w14:textId="77777777" w:rsidR="00C52604" w:rsidRPr="00C52604" w:rsidRDefault="00C52604" w:rsidP="00C52604">
      <w:pPr>
        <w:pBdr>
          <w:top w:val="single" w:sz="4" w:space="1" w:color="auto"/>
          <w:left w:val="single" w:sz="4" w:space="4" w:color="auto"/>
          <w:bottom w:val="single" w:sz="4" w:space="1" w:color="auto"/>
          <w:right w:val="single" w:sz="4" w:space="4" w:color="auto"/>
        </w:pBdr>
        <w:shd w:val="clear" w:color="auto" w:fill="0089CF"/>
        <w:overflowPunct w:val="0"/>
        <w:autoSpaceDE w:val="0"/>
        <w:autoSpaceDN w:val="0"/>
        <w:adjustRightInd w:val="0"/>
        <w:spacing w:after="0" w:line="300" w:lineRule="exact"/>
        <w:jc w:val="center"/>
        <w:textAlignment w:val="baseline"/>
        <w:rPr>
          <w:rFonts w:cs="Arial"/>
          <w:b/>
          <w:color w:val="FFFFFF" w:themeColor="background1"/>
        </w:rPr>
      </w:pPr>
      <w:r w:rsidRPr="00C52604">
        <w:rPr>
          <w:rFonts w:cs="Arial"/>
          <w:b/>
          <w:color w:val="FFFFFF" w:themeColor="background1"/>
        </w:rPr>
        <w:t>Inschrijvers die voldoen aan een of meer van de uitsluitingsgronden (opgenomen in het UEA) zijn uitgesloten van de aanbestedingsprocedure.</w:t>
      </w:r>
    </w:p>
    <w:p w14:paraId="0FF96C66" w14:textId="6C596D15" w:rsidR="00612E52" w:rsidRPr="00C52604" w:rsidRDefault="00C52604" w:rsidP="006537E8">
      <w:pPr>
        <w:pStyle w:val="Lijstalinea"/>
        <w:keepNext/>
        <w:keepLines/>
        <w:numPr>
          <w:ilvl w:val="0"/>
          <w:numId w:val="44"/>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78" w:name="_Toc494380123"/>
      <w:bookmarkStart w:id="79" w:name="_Toc511633114"/>
      <w:bookmarkStart w:id="80" w:name="_Toc130834780"/>
      <w:r w:rsidRPr="00C52604">
        <w:rPr>
          <w:rFonts w:ascii="Calibri" w:eastAsiaTheme="majorEastAsia" w:hAnsi="Calibri" w:cstheme="majorBidi"/>
          <w:b/>
          <w:bCs/>
          <w:i/>
          <w:iCs/>
          <w:color w:val="4F81BD" w:themeColor="accent1"/>
          <w:sz w:val="22"/>
          <w:szCs w:val="22"/>
        </w:rPr>
        <w:t>Toets van de g</w:t>
      </w:r>
      <w:r w:rsidR="00612E52" w:rsidRPr="00C52604">
        <w:rPr>
          <w:rFonts w:ascii="Calibri" w:eastAsiaTheme="majorEastAsia" w:hAnsi="Calibri" w:cstheme="majorBidi"/>
          <w:b/>
          <w:bCs/>
          <w:i/>
          <w:iCs/>
          <w:color w:val="4F81BD" w:themeColor="accent1"/>
          <w:sz w:val="22"/>
          <w:szCs w:val="22"/>
        </w:rPr>
        <w:t>eschiktheidseisen</w:t>
      </w:r>
      <w:bookmarkEnd w:id="78"/>
      <w:bookmarkEnd w:id="79"/>
      <w:bookmarkEnd w:id="80"/>
    </w:p>
    <w:p w14:paraId="3DF9031D" w14:textId="77777777" w:rsidR="00C52604" w:rsidRPr="00C52604" w:rsidRDefault="00C52604" w:rsidP="00C52604">
      <w:pPr>
        <w:spacing w:after="0" w:line="300" w:lineRule="exact"/>
        <w:jc w:val="both"/>
        <w:rPr>
          <w:rFonts w:cs="Arial"/>
        </w:rPr>
      </w:pPr>
      <w:r w:rsidRPr="00C52604">
        <w:rPr>
          <w:rFonts w:cs="Arial"/>
        </w:rPr>
        <w:t>Om te beoordelen of de Inschrijver geschikt is om de opdracht uit te voeren heeft de Aanbestedende dienst geschiktheidseisen opgesteld. Geschiktheidseisen zijn minimumeisen, wat betekent dat aan de eisen voldaan moet worden.</w:t>
      </w:r>
    </w:p>
    <w:p w14:paraId="14F94D62" w14:textId="77777777" w:rsidR="00C52604" w:rsidRPr="00C52604" w:rsidRDefault="00C52604" w:rsidP="00C52604">
      <w:pPr>
        <w:spacing w:after="0" w:line="300" w:lineRule="exact"/>
        <w:jc w:val="both"/>
        <w:rPr>
          <w:rFonts w:cs="Arial"/>
        </w:rPr>
      </w:pPr>
    </w:p>
    <w:p w14:paraId="5E17B8A8" w14:textId="77777777" w:rsidR="00612E52" w:rsidRPr="00C52604" w:rsidRDefault="00612E52" w:rsidP="00C52604">
      <w:pPr>
        <w:pBdr>
          <w:top w:val="single" w:sz="4" w:space="1" w:color="auto"/>
          <w:left w:val="single" w:sz="4" w:space="4" w:color="auto"/>
          <w:bottom w:val="single" w:sz="4" w:space="1" w:color="auto"/>
          <w:right w:val="single" w:sz="4" w:space="4" w:color="auto"/>
        </w:pBdr>
        <w:shd w:val="clear" w:color="auto" w:fill="0089CF"/>
        <w:overflowPunct w:val="0"/>
        <w:autoSpaceDE w:val="0"/>
        <w:autoSpaceDN w:val="0"/>
        <w:adjustRightInd w:val="0"/>
        <w:spacing w:after="0" w:line="300" w:lineRule="exact"/>
        <w:jc w:val="center"/>
        <w:textAlignment w:val="baseline"/>
        <w:rPr>
          <w:rFonts w:cs="Arial"/>
          <w:b/>
          <w:color w:val="FFFFFF" w:themeColor="background1"/>
        </w:rPr>
      </w:pPr>
      <w:r w:rsidRPr="00C52604">
        <w:rPr>
          <w:rFonts w:cs="Arial"/>
          <w:b/>
          <w:color w:val="FFFFFF" w:themeColor="background1"/>
        </w:rPr>
        <w:t>Inschrijvers die niet aan deze geschiktheidseisen voldoen zijn uitgesloten van de aanbestedingsprocedure.</w:t>
      </w:r>
    </w:p>
    <w:p w14:paraId="4F13E936" w14:textId="77777777" w:rsidR="00CA7167" w:rsidRPr="00C52604" w:rsidRDefault="00CA7167" w:rsidP="00C52604">
      <w:pPr>
        <w:spacing w:after="0" w:line="300" w:lineRule="exact"/>
        <w:jc w:val="both"/>
        <w:rPr>
          <w:rFonts w:cs="Arial"/>
        </w:rPr>
      </w:pPr>
    </w:p>
    <w:p w14:paraId="49E690D6" w14:textId="3866C7D9" w:rsidR="00612E52" w:rsidRPr="00C52604" w:rsidRDefault="00612E52" w:rsidP="00C52604">
      <w:pPr>
        <w:spacing w:after="0" w:line="300" w:lineRule="exact"/>
        <w:jc w:val="both"/>
        <w:rPr>
          <w:rFonts w:cs="Arial"/>
        </w:rPr>
      </w:pPr>
      <w:r w:rsidRPr="00C52604">
        <w:rPr>
          <w:rFonts w:cs="Arial"/>
        </w:rPr>
        <w:t xml:space="preserve">Om te voldoen aan de geschiktheidseisen, dient Inschrijver Deel IV van het UEA in te vullen. De geschiktheidseisen hebben betrekking op de volgende </w:t>
      </w:r>
      <w:r w:rsidR="00C52604" w:rsidRPr="00C52604">
        <w:rPr>
          <w:rFonts w:cs="Arial"/>
        </w:rPr>
        <w:t>onderdelen</w:t>
      </w:r>
      <w:r w:rsidRPr="00C52604">
        <w:rPr>
          <w:rFonts w:cs="Arial"/>
        </w:rPr>
        <w:t>:</w:t>
      </w:r>
    </w:p>
    <w:p w14:paraId="30B8FE20" w14:textId="77777777" w:rsidR="006842E3" w:rsidRDefault="006842E3">
      <w:pPr>
        <w:rPr>
          <w:rFonts w:ascii="Calibri" w:eastAsiaTheme="majorEastAsia" w:hAnsi="Calibri" w:cstheme="majorBidi"/>
          <w:bCs/>
          <w:i/>
          <w:color w:val="000000" w:themeColor="text1"/>
        </w:rPr>
      </w:pPr>
      <w:bookmarkStart w:id="81" w:name="_Toc494380124"/>
      <w:bookmarkStart w:id="82" w:name="_Toc497402252"/>
      <w:bookmarkStart w:id="83" w:name="_Toc497403342"/>
      <w:bookmarkStart w:id="84" w:name="_Toc497403566"/>
      <w:bookmarkStart w:id="85" w:name="_Toc500757169"/>
      <w:bookmarkStart w:id="86" w:name="_Toc511633115"/>
      <w:r>
        <w:rPr>
          <w:rFonts w:ascii="Calibri" w:hAnsi="Calibri"/>
          <w:bCs/>
          <w:iCs/>
          <w:color w:val="000000" w:themeColor="text1"/>
        </w:rPr>
        <w:br w:type="page"/>
      </w:r>
    </w:p>
    <w:p w14:paraId="549F09F0" w14:textId="125A63F2" w:rsidR="00612E52" w:rsidRPr="00C52604" w:rsidRDefault="00612E52" w:rsidP="006537E8">
      <w:pPr>
        <w:pStyle w:val="Kop6"/>
        <w:numPr>
          <w:ilvl w:val="0"/>
          <w:numId w:val="25"/>
        </w:numPr>
        <w:spacing w:before="360" w:after="60" w:line="300" w:lineRule="exact"/>
        <w:ind w:left="851" w:hanging="851"/>
        <w:rPr>
          <w:rFonts w:ascii="Calibri" w:hAnsi="Calibri" w:cs="Arial"/>
          <w:bCs/>
          <w:iCs w:val="0"/>
          <w:color w:val="000000" w:themeColor="text1"/>
        </w:rPr>
      </w:pPr>
      <w:r w:rsidRPr="00C52604">
        <w:rPr>
          <w:rFonts w:ascii="Calibri" w:hAnsi="Calibri"/>
          <w:bCs/>
          <w:iCs w:val="0"/>
          <w:color w:val="000000" w:themeColor="text1"/>
        </w:rPr>
        <w:lastRenderedPageBreak/>
        <w:t>Financiële en economische draagkracht</w:t>
      </w:r>
      <w:bookmarkEnd w:id="81"/>
      <w:bookmarkEnd w:id="82"/>
      <w:bookmarkEnd w:id="83"/>
      <w:bookmarkEnd w:id="84"/>
      <w:bookmarkEnd w:id="85"/>
      <w:bookmarkEnd w:id="86"/>
    </w:p>
    <w:p w14:paraId="744D14AD" w14:textId="77777777" w:rsidR="00612E52" w:rsidRDefault="00612E52" w:rsidP="00C52604">
      <w:pPr>
        <w:tabs>
          <w:tab w:val="left" w:pos="720"/>
          <w:tab w:val="right" w:pos="7380"/>
        </w:tabs>
        <w:spacing w:after="0" w:line="300" w:lineRule="exact"/>
        <w:jc w:val="both"/>
        <w:rPr>
          <w:rFonts w:ascii="Calibri" w:hAnsi="Calibri" w:cs="Arial"/>
        </w:rPr>
      </w:pPr>
      <w:r w:rsidRPr="00375FE0">
        <w:rPr>
          <w:rFonts w:ascii="Calibri" w:hAnsi="Calibri" w:cs="Arial"/>
        </w:rPr>
        <w:t>Door het akkoord verklaren van Deel IV UEA, verklaart Inschrijver aan onderstaande geschiktheidseisen te voldoen.</w:t>
      </w:r>
    </w:p>
    <w:p w14:paraId="1CDF391E" w14:textId="77777777" w:rsidR="00C52604" w:rsidRPr="002E7741" w:rsidRDefault="00C52604" w:rsidP="00C52604">
      <w:pPr>
        <w:spacing w:after="0" w:line="300" w:lineRule="exact"/>
        <w:jc w:val="both"/>
        <w:rPr>
          <w:rFonts w:cs="Arial"/>
        </w:rPr>
      </w:pPr>
    </w:p>
    <w:p w14:paraId="3A9EFC0E" w14:textId="77777777" w:rsidR="00C52604" w:rsidRPr="002E7741" w:rsidRDefault="00C52604" w:rsidP="00C52604">
      <w:pPr>
        <w:spacing w:after="0" w:line="300" w:lineRule="exact"/>
        <w:ind w:left="851" w:hanging="851"/>
        <w:jc w:val="both"/>
        <w:rPr>
          <w:rFonts w:cs="Arial"/>
          <w:b/>
        </w:rPr>
      </w:pPr>
      <w:r w:rsidRPr="00EC2B98">
        <w:rPr>
          <w:rFonts w:cs="Arial"/>
        </w:rPr>
        <w:t>GE 1</w:t>
      </w:r>
      <w:r w:rsidRPr="00EC2B98">
        <w:rPr>
          <w:rFonts w:cs="Arial"/>
        </w:rPr>
        <w:tab/>
      </w:r>
      <w:r w:rsidRPr="002E7741">
        <w:rPr>
          <w:rFonts w:cs="Arial"/>
          <w:b/>
        </w:rPr>
        <w:t>Continuïteit</w:t>
      </w:r>
    </w:p>
    <w:p w14:paraId="00387BDB" w14:textId="77777777" w:rsidR="00C52604" w:rsidRDefault="00C52604" w:rsidP="00C52604">
      <w:pPr>
        <w:spacing w:after="0" w:line="300" w:lineRule="exact"/>
        <w:ind w:left="851"/>
        <w:jc w:val="both"/>
        <w:rPr>
          <w:rFonts w:cs="Arial"/>
        </w:rPr>
      </w:pPr>
      <w:r w:rsidRPr="00B55206">
        <w:rPr>
          <w:rFonts w:cs="Arial"/>
        </w:rPr>
        <w:t xml:space="preserve">Inschrijver dient over voldoende financiële en economische draagkracht te beschikken voor de nakoming van de verplichtingen die voortvloeien uit de eventuele </w:t>
      </w:r>
      <w:r>
        <w:rPr>
          <w:rFonts w:cs="Arial"/>
        </w:rPr>
        <w:t>r</w:t>
      </w:r>
      <w:r w:rsidRPr="00B55206">
        <w:rPr>
          <w:rFonts w:cs="Arial"/>
        </w:rPr>
        <w:t xml:space="preserve">aamovereenkomst. </w:t>
      </w:r>
      <w:r>
        <w:rPr>
          <w:rFonts w:cs="Arial"/>
        </w:rPr>
        <w:t xml:space="preserve">Bij </w:t>
      </w:r>
      <w:r w:rsidRPr="00B55206">
        <w:rPr>
          <w:rFonts w:cs="Arial"/>
        </w:rPr>
        <w:t xml:space="preserve">Inschrijver zijn geen mogelijke claims bekend of gedurende de periode van de uitvoering van de </w:t>
      </w:r>
      <w:r>
        <w:rPr>
          <w:rFonts w:cs="Arial"/>
        </w:rPr>
        <w:t>r</w:t>
      </w:r>
      <w:r w:rsidRPr="00B55206">
        <w:rPr>
          <w:rFonts w:cs="Arial"/>
        </w:rPr>
        <w:t>aamovereenkomst zijn geen investeringen noodzakelijk die zijn bedrijf in een zodanige positie kunnen brengen dat de financieel-economische draagkracht of de continuïteit daarvan in gevaar kan worden gebracht</w:t>
      </w:r>
    </w:p>
    <w:p w14:paraId="11F44113" w14:textId="77777777" w:rsidR="00C52604" w:rsidRDefault="00C52604" w:rsidP="00C52604">
      <w:pPr>
        <w:spacing w:after="0" w:line="300" w:lineRule="exact"/>
        <w:ind w:left="851"/>
        <w:jc w:val="both"/>
        <w:rPr>
          <w:rFonts w:cs="Arial"/>
        </w:rPr>
      </w:pPr>
    </w:p>
    <w:p w14:paraId="62713870" w14:textId="77777777" w:rsidR="00C52604" w:rsidRPr="002E7741" w:rsidRDefault="00C52604" w:rsidP="00C52604">
      <w:pPr>
        <w:spacing w:after="0" w:line="300" w:lineRule="exact"/>
        <w:ind w:left="851"/>
        <w:jc w:val="both"/>
        <w:rPr>
          <w:rFonts w:cs="Arial"/>
        </w:rPr>
      </w:pPr>
      <w:r w:rsidRPr="002E7741">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C8F1449" w14:textId="77777777" w:rsidR="00C52604" w:rsidRDefault="00C52604" w:rsidP="00C52604">
      <w:pPr>
        <w:spacing w:after="0" w:line="300" w:lineRule="exact"/>
        <w:ind w:left="851"/>
        <w:jc w:val="both"/>
        <w:rPr>
          <w:rFonts w:cs="Arial"/>
        </w:rPr>
      </w:pPr>
    </w:p>
    <w:p w14:paraId="0809FA48" w14:textId="77777777" w:rsidR="00C52604" w:rsidRPr="002E7741" w:rsidRDefault="00C52604" w:rsidP="00C52604">
      <w:pPr>
        <w:spacing w:after="0" w:line="300" w:lineRule="exact"/>
        <w:ind w:left="851"/>
        <w:jc w:val="both"/>
        <w:rPr>
          <w:rFonts w:cs="Arial"/>
        </w:rPr>
      </w:pPr>
      <w:r w:rsidRPr="47674470">
        <w:rPr>
          <w:rFonts w:cs="Arial"/>
          <w:b/>
          <w:bCs/>
          <w:u w:val="single"/>
        </w:rPr>
        <w:t>Na voorgenomen gunning</w:t>
      </w:r>
      <w:r w:rsidRPr="47674470">
        <w:rPr>
          <w:rFonts w:cs="Arial"/>
          <w:b/>
          <w:bCs/>
        </w:rPr>
        <w:t xml:space="preserve"> </w:t>
      </w:r>
      <w:r w:rsidRPr="47674470">
        <w:rPr>
          <w:rFonts w:cs="Arial"/>
        </w:rPr>
        <w:t>kan de Aanbestedende dienst de volgende bewijsstukken opvragen voor bovenstaande eis:</w:t>
      </w:r>
    </w:p>
    <w:p w14:paraId="01D353C2" w14:textId="77777777" w:rsidR="00C52604" w:rsidRPr="002E7741" w:rsidRDefault="00C52604" w:rsidP="006537E8">
      <w:pPr>
        <w:pStyle w:val="Opsomming2"/>
        <w:ind w:left="1418" w:hanging="567"/>
        <w:jc w:val="both"/>
      </w:pPr>
      <w:r w:rsidRPr="002E7741">
        <w:t>Een kopie van de betreffende accountantsverklaring of een separate (bevestigende) verklaring, afgegeven door een accountant.</w:t>
      </w:r>
    </w:p>
    <w:p w14:paraId="2340E46A" w14:textId="77777777" w:rsidR="00C52604" w:rsidRDefault="00C52604" w:rsidP="00C52604">
      <w:pPr>
        <w:spacing w:after="0" w:line="300" w:lineRule="exact"/>
        <w:ind w:left="851"/>
        <w:jc w:val="both"/>
        <w:rPr>
          <w:rFonts w:cs="Arial"/>
        </w:rPr>
      </w:pPr>
    </w:p>
    <w:p w14:paraId="0B876D10" w14:textId="77777777" w:rsidR="00C52604" w:rsidRDefault="00C52604" w:rsidP="00C52604">
      <w:pPr>
        <w:spacing w:after="0" w:line="300" w:lineRule="exact"/>
        <w:ind w:left="851"/>
        <w:jc w:val="both"/>
        <w:rPr>
          <w:rFonts w:cs="Arial"/>
        </w:rPr>
      </w:pPr>
      <w:r w:rsidRPr="00DA7828">
        <w:rPr>
          <w:rFonts w:cs="Arial"/>
          <w:b/>
          <w:bCs/>
          <w:u w:val="single"/>
        </w:rPr>
        <w:t>Bij inschrijving door een samenwerkingsverband (combinatie)</w:t>
      </w:r>
      <w:r>
        <w:rPr>
          <w:rFonts w:cs="Arial"/>
        </w:rPr>
        <w:t>:</w:t>
      </w:r>
    </w:p>
    <w:p w14:paraId="656FABEB" w14:textId="77777777" w:rsidR="00C52604" w:rsidRPr="002E7741" w:rsidRDefault="00C52604" w:rsidP="006537E8">
      <w:pPr>
        <w:pStyle w:val="Opsomming2"/>
        <w:ind w:left="1418" w:hanging="567"/>
        <w:jc w:val="both"/>
      </w:pPr>
      <w:r w:rsidRPr="002E7741">
        <w:t xml:space="preserve">Inschrijver </w:t>
      </w:r>
      <w:r>
        <w:t xml:space="preserve">verklaart </w:t>
      </w:r>
      <w:r w:rsidRPr="002E7741">
        <w:t>dat bij geen van de deelnemers van de combinatie sprake is van een continuïteitsparagraaf in de accountantsverklaring, afgegeven bij de meest recente jaarrekening.</w:t>
      </w:r>
    </w:p>
    <w:p w14:paraId="08233D8D" w14:textId="77777777" w:rsidR="00C52604" w:rsidRPr="002E7741" w:rsidRDefault="00C52604" w:rsidP="006537E8">
      <w:pPr>
        <w:pStyle w:val="Opsomming2"/>
        <w:ind w:left="1418" w:hanging="567"/>
        <w:jc w:val="both"/>
      </w:pPr>
      <w:r>
        <w:t>I</w:t>
      </w:r>
      <w:r w:rsidRPr="002E7741">
        <w:t xml:space="preserve">eder lid van dit verband </w:t>
      </w:r>
      <w:r>
        <w:t xml:space="preserve">dient </w:t>
      </w:r>
      <w:r w:rsidRPr="002E7741">
        <w:t>aan bovenstaande eis te voldoen en, desgevraagd, bovenstaand bewijs te overleggen.</w:t>
      </w:r>
    </w:p>
    <w:p w14:paraId="4AFD0245" w14:textId="77777777" w:rsidR="00C52604" w:rsidRPr="002E7741" w:rsidRDefault="00C52604" w:rsidP="00C52604">
      <w:pPr>
        <w:spacing w:after="0" w:line="300" w:lineRule="exact"/>
        <w:jc w:val="both"/>
        <w:rPr>
          <w:rFonts w:cs="Arial"/>
        </w:rPr>
      </w:pPr>
    </w:p>
    <w:p w14:paraId="674CE5CF" w14:textId="77777777" w:rsidR="00C52604" w:rsidRPr="002E7741" w:rsidRDefault="00C52604" w:rsidP="00C52604">
      <w:pPr>
        <w:spacing w:after="0" w:line="300" w:lineRule="exact"/>
        <w:ind w:left="851" w:hanging="851"/>
        <w:jc w:val="both"/>
        <w:rPr>
          <w:rFonts w:cs="Arial"/>
          <w:b/>
        </w:rPr>
      </w:pPr>
      <w:r w:rsidRPr="00CB70EC">
        <w:rPr>
          <w:rFonts w:cs="Arial"/>
        </w:rPr>
        <w:t>GE 2</w:t>
      </w:r>
      <w:r w:rsidRPr="00CB70EC">
        <w:rPr>
          <w:rFonts w:cs="Arial"/>
        </w:rPr>
        <w:tab/>
      </w:r>
      <w:r w:rsidRPr="002E7741">
        <w:rPr>
          <w:rFonts w:cs="Arial"/>
          <w:b/>
        </w:rPr>
        <w:t>Verzekering</w:t>
      </w:r>
      <w:r>
        <w:rPr>
          <w:rFonts w:cs="Arial"/>
          <w:b/>
        </w:rPr>
        <w:t xml:space="preserve"> en aansprakelijkheid</w:t>
      </w:r>
    </w:p>
    <w:p w14:paraId="0C1920C0" w14:textId="6722B749" w:rsidR="00C52604" w:rsidRPr="00A53B06" w:rsidRDefault="00C52604" w:rsidP="00C52604">
      <w:pPr>
        <w:spacing w:after="0" w:line="300" w:lineRule="exact"/>
        <w:ind w:left="851"/>
        <w:jc w:val="both"/>
        <w:rPr>
          <w:rFonts w:cs="Arial"/>
        </w:rPr>
      </w:pPr>
      <w:r w:rsidRPr="47674470">
        <w:rPr>
          <w:rFonts w:cs="Arial"/>
        </w:rPr>
        <w:t xml:space="preserve">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raamovereenkomst, met een dekking van tenminste € </w:t>
      </w:r>
      <w:r w:rsidR="02222C37" w:rsidRPr="47674470">
        <w:rPr>
          <w:rFonts w:cs="Arial"/>
        </w:rPr>
        <w:t>1.000.000, -</w:t>
      </w:r>
      <w:r w:rsidRPr="47674470">
        <w:rPr>
          <w:rFonts w:cs="Arial"/>
        </w:rPr>
        <w:t xml:space="preserve"> per jaar. </w:t>
      </w:r>
    </w:p>
    <w:p w14:paraId="3B0A2477" w14:textId="77777777" w:rsidR="00C52604" w:rsidRDefault="00C52604" w:rsidP="00C52604">
      <w:pPr>
        <w:spacing w:after="0" w:line="300" w:lineRule="exact"/>
        <w:ind w:left="851"/>
        <w:jc w:val="both"/>
        <w:rPr>
          <w:rFonts w:cs="Arial"/>
        </w:rPr>
      </w:pPr>
    </w:p>
    <w:p w14:paraId="4FFA698F" w14:textId="77777777" w:rsidR="0046350D" w:rsidRDefault="0046350D">
      <w:pPr>
        <w:rPr>
          <w:rFonts w:cs="Arial"/>
          <w:b/>
          <w:bCs/>
          <w:u w:val="single"/>
        </w:rPr>
      </w:pPr>
      <w:r>
        <w:rPr>
          <w:rFonts w:cs="Arial"/>
          <w:b/>
          <w:bCs/>
          <w:u w:val="single"/>
        </w:rPr>
        <w:br w:type="page"/>
      </w:r>
    </w:p>
    <w:p w14:paraId="36EA3903" w14:textId="7E459F3A" w:rsidR="00C52604" w:rsidRPr="00067A88" w:rsidRDefault="2E5F95B7" w:rsidP="00C52604">
      <w:pPr>
        <w:spacing w:after="0" w:line="300" w:lineRule="exact"/>
        <w:ind w:left="851"/>
        <w:jc w:val="both"/>
        <w:rPr>
          <w:rFonts w:cs="Arial"/>
        </w:rPr>
      </w:pPr>
      <w:r w:rsidRPr="37F21340">
        <w:rPr>
          <w:rFonts w:cs="Arial"/>
          <w:b/>
          <w:bCs/>
          <w:u w:val="single"/>
        </w:rPr>
        <w:lastRenderedPageBreak/>
        <w:t>Na voorgenomen gunning</w:t>
      </w:r>
      <w:r w:rsidRPr="37F21340">
        <w:rPr>
          <w:rFonts w:cs="Arial"/>
        </w:rPr>
        <w:t xml:space="preserve"> kan de Aanbestedende Dienst de volgende bewijsstukken</w:t>
      </w:r>
      <w:r w:rsidR="2F999C12" w:rsidRPr="37F21340">
        <w:rPr>
          <w:rFonts w:cs="Arial"/>
        </w:rPr>
        <w:t xml:space="preserve"> </w:t>
      </w:r>
      <w:r w:rsidRPr="37F21340">
        <w:rPr>
          <w:rFonts w:cs="Arial"/>
        </w:rPr>
        <w:t>opvragen voor bovenstaande eis:</w:t>
      </w:r>
    </w:p>
    <w:p w14:paraId="529A0826" w14:textId="77777777" w:rsidR="00C52604" w:rsidRPr="00067A88" w:rsidRDefault="00C52604" w:rsidP="006537E8">
      <w:pPr>
        <w:pStyle w:val="Opsomming2"/>
        <w:ind w:left="1418" w:hanging="567"/>
        <w:jc w:val="both"/>
      </w:pPr>
      <w:r w:rsidRPr="00067A88">
        <w:t xml:space="preserve">Een recente kopie van de </w:t>
      </w:r>
      <w:r>
        <w:t>verzekeringspolis</w:t>
      </w:r>
      <w:r w:rsidRPr="00A53B06">
        <w:t xml:space="preserve"> </w:t>
      </w:r>
      <w:r w:rsidRPr="00067A88">
        <w:t>of een verklaring van de</w:t>
      </w:r>
      <w:r>
        <w:t xml:space="preserve"> </w:t>
      </w:r>
      <w:r w:rsidRPr="00067A88">
        <w:t>verzekeraar met daarin opgenomen:</w:t>
      </w:r>
    </w:p>
    <w:p w14:paraId="7A376E65" w14:textId="77777777" w:rsidR="00C52604" w:rsidRPr="00067A88" w:rsidRDefault="00C52604" w:rsidP="006537E8">
      <w:pPr>
        <w:pStyle w:val="Opsomming2"/>
        <w:numPr>
          <w:ilvl w:val="1"/>
          <w:numId w:val="22"/>
        </w:numPr>
        <w:ind w:left="1985" w:hanging="567"/>
        <w:jc w:val="both"/>
      </w:pPr>
      <w:r w:rsidRPr="00067A88">
        <w:t>de dekking</w:t>
      </w:r>
      <w:r>
        <w:t>,</w:t>
      </w:r>
      <w:r w:rsidRPr="00067A88">
        <w:t xml:space="preserve"> en</w:t>
      </w:r>
    </w:p>
    <w:p w14:paraId="3B931BAB" w14:textId="77777777" w:rsidR="00C52604" w:rsidRPr="00067A88" w:rsidRDefault="00C52604" w:rsidP="006537E8">
      <w:pPr>
        <w:pStyle w:val="Opsomming2"/>
        <w:numPr>
          <w:ilvl w:val="1"/>
          <w:numId w:val="22"/>
        </w:numPr>
        <w:ind w:left="1985" w:hanging="567"/>
        <w:jc w:val="both"/>
      </w:pPr>
      <w:r w:rsidRPr="00067A88">
        <w:t>de maximale dekking per verzekeringsjaar</w:t>
      </w:r>
      <w:r>
        <w:t>,</w:t>
      </w:r>
      <w:r w:rsidRPr="00067A88">
        <w:t xml:space="preserve"> en</w:t>
      </w:r>
    </w:p>
    <w:p w14:paraId="15993615" w14:textId="77777777" w:rsidR="00C52604" w:rsidRPr="00067A88" w:rsidRDefault="00C52604" w:rsidP="006537E8">
      <w:pPr>
        <w:pStyle w:val="Opsomming2"/>
        <w:numPr>
          <w:ilvl w:val="1"/>
          <w:numId w:val="22"/>
        </w:numPr>
        <w:ind w:left="1985" w:hanging="567"/>
        <w:jc w:val="both"/>
      </w:pPr>
      <w:r w:rsidRPr="00067A88">
        <w:t>de geldigheidsduur van de verzekering.</w:t>
      </w:r>
    </w:p>
    <w:p w14:paraId="31BC77A1" w14:textId="77777777" w:rsidR="00C52604" w:rsidRPr="00067A88" w:rsidRDefault="00C52604" w:rsidP="006537E8">
      <w:pPr>
        <w:pStyle w:val="Opsomming2"/>
        <w:ind w:left="1418" w:hanging="567"/>
        <w:jc w:val="both"/>
      </w:pPr>
      <w:r w:rsidRPr="00067A88">
        <w:t>Dan wel een verklaring waaruit blijkt dat deze hiertoe bereid en in staat is bij de gunning</w:t>
      </w:r>
      <w:r>
        <w:t xml:space="preserve"> </w:t>
      </w:r>
      <w:r w:rsidRPr="00067A88">
        <w:t>af te sluiten</w:t>
      </w:r>
      <w:r>
        <w:t>.</w:t>
      </w:r>
    </w:p>
    <w:p w14:paraId="26463794" w14:textId="77777777" w:rsidR="00C52604" w:rsidRDefault="00C52604" w:rsidP="00C52604">
      <w:pPr>
        <w:spacing w:after="0" w:line="300" w:lineRule="exact"/>
        <w:ind w:left="851"/>
        <w:jc w:val="both"/>
        <w:rPr>
          <w:rFonts w:cs="Arial"/>
        </w:rPr>
      </w:pPr>
    </w:p>
    <w:p w14:paraId="6ECEE54E" w14:textId="77777777" w:rsidR="00C52604" w:rsidRPr="001F33F4" w:rsidRDefault="00C52604" w:rsidP="00C52604">
      <w:pPr>
        <w:spacing w:after="0" w:line="300" w:lineRule="exact"/>
        <w:ind w:left="851"/>
        <w:jc w:val="both"/>
        <w:rPr>
          <w:rFonts w:cs="Arial"/>
          <w:b/>
          <w:bCs/>
          <w:u w:val="single"/>
        </w:rPr>
      </w:pPr>
      <w:r w:rsidRPr="001F33F4">
        <w:rPr>
          <w:rFonts w:cs="Arial"/>
          <w:b/>
          <w:bCs/>
          <w:u w:val="single"/>
        </w:rPr>
        <w:t>Bij inschrijving door een samenwerkingsverband (combinatie):</w:t>
      </w:r>
    </w:p>
    <w:p w14:paraId="123FD88D" w14:textId="77777777" w:rsidR="00C52604" w:rsidRDefault="00C52604" w:rsidP="006537E8">
      <w:pPr>
        <w:pStyle w:val="Opsomming2"/>
        <w:ind w:left="1418" w:hanging="567"/>
        <w:jc w:val="both"/>
      </w:pPr>
      <w:r>
        <w:t>I</w:t>
      </w:r>
      <w:r w:rsidRPr="00067A88">
        <w:t xml:space="preserve">eder lid van dit verband </w:t>
      </w:r>
      <w:r>
        <w:t xml:space="preserve">dient </w:t>
      </w:r>
      <w:r w:rsidRPr="00067A88">
        <w:t>aan</w:t>
      </w:r>
      <w:r>
        <w:t xml:space="preserve"> </w:t>
      </w:r>
      <w:r w:rsidRPr="00067A88">
        <w:t>bovenstaande eis te voldoen en, desgevraagd, bovenstaand bewijs te overleggen.</w:t>
      </w:r>
    </w:p>
    <w:p w14:paraId="674F23A3" w14:textId="47FA66E2" w:rsidR="00612E52" w:rsidRPr="00C52604" w:rsidRDefault="00612E52" w:rsidP="006537E8">
      <w:pPr>
        <w:pStyle w:val="Kop6"/>
        <w:numPr>
          <w:ilvl w:val="0"/>
          <w:numId w:val="25"/>
        </w:numPr>
        <w:spacing w:before="360" w:after="60" w:line="300" w:lineRule="exact"/>
        <w:ind w:left="851" w:hanging="851"/>
        <w:rPr>
          <w:rFonts w:ascii="Calibri" w:hAnsi="Calibri"/>
          <w:bCs/>
          <w:iCs w:val="0"/>
          <w:color w:val="000000" w:themeColor="text1"/>
        </w:rPr>
      </w:pPr>
      <w:bookmarkStart w:id="87" w:name="_Toc494380125"/>
      <w:bookmarkStart w:id="88" w:name="_Toc497402253"/>
      <w:bookmarkStart w:id="89" w:name="_Toc497403343"/>
      <w:bookmarkStart w:id="90" w:name="_Toc497403567"/>
      <w:bookmarkStart w:id="91" w:name="_Toc500757170"/>
      <w:bookmarkStart w:id="92" w:name="_Toc511633116"/>
      <w:r w:rsidRPr="00C52604">
        <w:rPr>
          <w:rFonts w:ascii="Calibri" w:hAnsi="Calibri"/>
          <w:bCs/>
          <w:iCs w:val="0"/>
          <w:color w:val="000000" w:themeColor="text1"/>
        </w:rPr>
        <w:t>Beroepsbevoegdheid</w:t>
      </w:r>
      <w:bookmarkEnd w:id="87"/>
      <w:bookmarkEnd w:id="88"/>
      <w:bookmarkEnd w:id="89"/>
      <w:bookmarkEnd w:id="90"/>
      <w:bookmarkEnd w:id="91"/>
      <w:bookmarkEnd w:id="92"/>
    </w:p>
    <w:p w14:paraId="1705B592" w14:textId="77777777" w:rsidR="00C52604" w:rsidRPr="002E7741" w:rsidRDefault="00C52604" w:rsidP="00C52604">
      <w:pPr>
        <w:tabs>
          <w:tab w:val="left" w:pos="851"/>
        </w:tabs>
        <w:spacing w:after="0" w:line="300" w:lineRule="exact"/>
        <w:ind w:left="851" w:hanging="851"/>
        <w:jc w:val="both"/>
        <w:rPr>
          <w:rFonts w:cs="Arial"/>
          <w:b/>
        </w:rPr>
      </w:pPr>
      <w:r w:rsidRPr="00CB70EC">
        <w:rPr>
          <w:rFonts w:cs="Arial"/>
        </w:rPr>
        <w:t>GE 3</w:t>
      </w:r>
      <w:r w:rsidRPr="00CB70EC">
        <w:rPr>
          <w:rFonts w:cs="Arial"/>
        </w:rPr>
        <w:tab/>
      </w:r>
      <w:r>
        <w:rPr>
          <w:rFonts w:cs="Arial"/>
          <w:b/>
        </w:rPr>
        <w:t>R</w:t>
      </w:r>
      <w:r w:rsidRPr="002E7741">
        <w:rPr>
          <w:rFonts w:cs="Arial"/>
          <w:b/>
        </w:rPr>
        <w:t>echtsgeldige Inschrijving</w:t>
      </w:r>
    </w:p>
    <w:p w14:paraId="5113525E" w14:textId="77777777" w:rsidR="00C52604" w:rsidRDefault="00C52604" w:rsidP="00C52604">
      <w:pPr>
        <w:spacing w:after="0" w:line="300" w:lineRule="exact"/>
        <w:ind w:left="851"/>
        <w:jc w:val="both"/>
        <w:rPr>
          <w:rFonts w:cs="Arial"/>
        </w:rPr>
      </w:pPr>
      <w:r w:rsidRPr="002E7741">
        <w:rPr>
          <w:rFonts w:cs="Arial"/>
        </w:rPr>
        <w:t xml:space="preserve">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6D4BC00E" w14:textId="77777777" w:rsidR="00C52604" w:rsidRDefault="00C52604" w:rsidP="00C52604">
      <w:pPr>
        <w:spacing w:after="0" w:line="300" w:lineRule="exact"/>
        <w:ind w:left="851"/>
        <w:jc w:val="both"/>
        <w:rPr>
          <w:rFonts w:cs="Arial"/>
        </w:rPr>
      </w:pPr>
    </w:p>
    <w:p w14:paraId="0E13C61C" w14:textId="0A9E4670" w:rsidR="00C52604" w:rsidRPr="00067A88" w:rsidRDefault="00C52604" w:rsidP="00C52604">
      <w:pPr>
        <w:spacing w:after="0" w:line="300" w:lineRule="exact"/>
        <w:ind w:left="851"/>
        <w:jc w:val="both"/>
        <w:rPr>
          <w:rFonts w:cs="Arial"/>
        </w:rPr>
      </w:pPr>
      <w:r w:rsidRPr="47674470">
        <w:rPr>
          <w:rFonts w:cs="Arial"/>
          <w:b/>
          <w:bCs/>
          <w:u w:val="single"/>
        </w:rPr>
        <w:t>Na voorgenomen gunning</w:t>
      </w:r>
      <w:r w:rsidRPr="47674470">
        <w:rPr>
          <w:rFonts w:cs="Arial"/>
        </w:rPr>
        <w:t xml:space="preserve"> </w:t>
      </w:r>
      <w:r w:rsidR="170AF11A" w:rsidRPr="47674470">
        <w:rPr>
          <w:rFonts w:cs="Arial"/>
        </w:rPr>
        <w:t>vraagt</w:t>
      </w:r>
      <w:r w:rsidRPr="47674470">
        <w:rPr>
          <w:rFonts w:cs="Arial"/>
        </w:rPr>
        <w:t xml:space="preserve"> de Aanbestedende Dienst de volgende bewijsstukken op voor bovenstaande eis:</w:t>
      </w:r>
    </w:p>
    <w:p w14:paraId="27A3DEBD" w14:textId="77777777" w:rsidR="00C52604" w:rsidRPr="00067A88" w:rsidRDefault="00C52604" w:rsidP="006537E8">
      <w:pPr>
        <w:pStyle w:val="Opsomming2"/>
        <w:ind w:left="1418" w:hanging="567"/>
        <w:jc w:val="both"/>
      </w:pPr>
      <w:r w:rsidRPr="00067A88">
        <w:t>Een uittreksel van inschrijving in het Handelsregister van de Kamer van Koophandel. Het</w:t>
      </w:r>
      <w:r>
        <w:t xml:space="preserve"> </w:t>
      </w:r>
      <w:r w:rsidRPr="00067A88">
        <w:t>uittreksel dient niet ouder te zijn dan 6 maanden op het moment van indienen van de</w:t>
      </w:r>
      <w:r>
        <w:t xml:space="preserve"> </w:t>
      </w:r>
      <w:r w:rsidRPr="00067A88">
        <w:t>Offerte, gerekend vanaf de sluitingsdatum indiening Offerte.</w:t>
      </w:r>
    </w:p>
    <w:p w14:paraId="54A4C5D6" w14:textId="77777777" w:rsidR="00C52604" w:rsidRDefault="00C52604" w:rsidP="00C52604">
      <w:pPr>
        <w:spacing w:after="0" w:line="300" w:lineRule="exact"/>
        <w:ind w:left="851"/>
        <w:jc w:val="both"/>
        <w:rPr>
          <w:rFonts w:cs="Arial"/>
        </w:rPr>
      </w:pPr>
    </w:p>
    <w:p w14:paraId="50468007" w14:textId="57D11958" w:rsidR="00C52604" w:rsidRPr="00067A88" w:rsidRDefault="00C52604" w:rsidP="00C52604">
      <w:pPr>
        <w:spacing w:after="0" w:line="300" w:lineRule="exact"/>
        <w:ind w:left="851"/>
        <w:jc w:val="both"/>
        <w:rPr>
          <w:rFonts w:cs="Arial"/>
        </w:rPr>
      </w:pPr>
      <w:r w:rsidRPr="5C4F6024">
        <w:rPr>
          <w:rFonts w:cs="Arial"/>
        </w:rPr>
        <w:t>In het geval dat Inschrijver kiest voor personen die gemachtigd zijn om de ondernemer voor de aanbestedingsprocedure te vertegenwoordigen, dient dit te worden aangegeven in het UEA deel II.B.</w:t>
      </w:r>
    </w:p>
    <w:p w14:paraId="3BAA6BDA" w14:textId="77777777" w:rsidR="00C52604" w:rsidRDefault="00C52604" w:rsidP="00C52604">
      <w:pPr>
        <w:spacing w:after="0" w:line="300" w:lineRule="exact"/>
        <w:ind w:left="851"/>
        <w:jc w:val="both"/>
        <w:rPr>
          <w:rFonts w:cs="Arial"/>
        </w:rPr>
      </w:pPr>
    </w:p>
    <w:p w14:paraId="13F865D6" w14:textId="23151ADE" w:rsidR="00C52604" w:rsidRPr="001F33F4" w:rsidRDefault="00C52604" w:rsidP="00C52604">
      <w:pPr>
        <w:spacing w:after="0" w:line="300" w:lineRule="exact"/>
        <w:ind w:left="851"/>
        <w:jc w:val="both"/>
        <w:rPr>
          <w:rFonts w:cs="Arial"/>
          <w:b/>
        </w:rPr>
      </w:pPr>
      <w:r>
        <w:rPr>
          <w:rFonts w:cs="Arial"/>
          <w:b/>
          <w:bCs/>
          <w:u w:val="single"/>
        </w:rPr>
        <w:t>Bij Inschrijving</w:t>
      </w:r>
      <w:r w:rsidRPr="001F33F4">
        <w:rPr>
          <w:rFonts w:cs="Arial"/>
          <w:b/>
          <w:bCs/>
          <w:u w:val="single"/>
        </w:rPr>
        <w:t xml:space="preserve"> door een samenwerkingsverband (combinatie):</w:t>
      </w:r>
    </w:p>
    <w:p w14:paraId="3B677BD7" w14:textId="77777777" w:rsidR="00C52604" w:rsidRDefault="00C52604" w:rsidP="006537E8">
      <w:pPr>
        <w:pStyle w:val="Opsomming2"/>
        <w:ind w:left="1418" w:hanging="567"/>
        <w:jc w:val="both"/>
      </w:pPr>
      <w:r>
        <w:t>I</w:t>
      </w:r>
      <w:r w:rsidRPr="00067A88">
        <w:t>eder</w:t>
      </w:r>
      <w:r>
        <w:t xml:space="preserve"> </w:t>
      </w:r>
      <w:r w:rsidRPr="00067A88">
        <w:t xml:space="preserve">lid van het verband </w:t>
      </w:r>
      <w:r>
        <w:t xml:space="preserve">dient </w:t>
      </w:r>
      <w:r w:rsidRPr="00067A88">
        <w:t>een bewijs van Inschrijving van de onderneming in het nationale Beroeps</w:t>
      </w:r>
      <w:r>
        <w:t xml:space="preserve"> </w:t>
      </w:r>
      <w:r w:rsidRPr="00067A88">
        <w:t>of</w:t>
      </w:r>
      <w:r>
        <w:t xml:space="preserve"> </w:t>
      </w:r>
      <w:r w:rsidRPr="00067A88">
        <w:t>Handelsregister in te dienen bij Inschrijving. Het uittreksel dient niet ouder te zijn dan 6</w:t>
      </w:r>
      <w:r>
        <w:t xml:space="preserve"> </w:t>
      </w:r>
      <w:r w:rsidRPr="00067A88">
        <w:t>maanden op het moment van indienen van de Offerte, gerekend vanaf de sluitingsdatum</w:t>
      </w:r>
      <w:r>
        <w:t xml:space="preserve"> </w:t>
      </w:r>
      <w:r w:rsidRPr="00067A88">
        <w:t>indiening Offerte.</w:t>
      </w:r>
    </w:p>
    <w:p w14:paraId="149CB5AC" w14:textId="77777777" w:rsidR="0046350D" w:rsidRDefault="0046350D">
      <w:pPr>
        <w:rPr>
          <w:rFonts w:ascii="Calibri" w:eastAsiaTheme="majorEastAsia" w:hAnsi="Calibri" w:cstheme="majorBidi"/>
          <w:bCs/>
          <w:i/>
          <w:color w:val="000000" w:themeColor="text1"/>
        </w:rPr>
      </w:pPr>
      <w:bookmarkStart w:id="93" w:name="_Toc494380126"/>
      <w:bookmarkStart w:id="94" w:name="_Toc497402254"/>
      <w:bookmarkStart w:id="95" w:name="_Toc497403344"/>
      <w:bookmarkStart w:id="96" w:name="_Toc497403568"/>
      <w:bookmarkStart w:id="97" w:name="_Toc500757171"/>
      <w:bookmarkStart w:id="98" w:name="_Toc511633117"/>
      <w:r>
        <w:rPr>
          <w:rFonts w:ascii="Calibri" w:hAnsi="Calibri"/>
          <w:bCs/>
          <w:iCs/>
          <w:color w:val="000000" w:themeColor="text1"/>
        </w:rPr>
        <w:br w:type="page"/>
      </w:r>
    </w:p>
    <w:p w14:paraId="203521A6" w14:textId="322D72DF" w:rsidR="00612E52" w:rsidRPr="00C52604" w:rsidRDefault="6D9BF34B" w:rsidP="12F92685">
      <w:pPr>
        <w:pStyle w:val="Kop6"/>
        <w:numPr>
          <w:ilvl w:val="0"/>
          <w:numId w:val="25"/>
        </w:numPr>
        <w:spacing w:before="360" w:after="60" w:line="300" w:lineRule="exact"/>
        <w:ind w:left="851" w:hanging="851"/>
        <w:rPr>
          <w:rFonts w:ascii="Calibri" w:hAnsi="Calibri"/>
          <w:color w:val="000000" w:themeColor="text1"/>
        </w:rPr>
      </w:pPr>
      <w:r w:rsidRPr="12F92685">
        <w:rPr>
          <w:rFonts w:ascii="Calibri" w:hAnsi="Calibri"/>
          <w:color w:val="000000" w:themeColor="text1"/>
        </w:rPr>
        <w:lastRenderedPageBreak/>
        <w:t>Technische bekwaamheid of beroepsbekwaamheid</w:t>
      </w:r>
      <w:bookmarkEnd w:id="93"/>
      <w:bookmarkEnd w:id="94"/>
      <w:bookmarkEnd w:id="95"/>
      <w:bookmarkEnd w:id="96"/>
      <w:bookmarkEnd w:id="97"/>
      <w:bookmarkEnd w:id="98"/>
    </w:p>
    <w:p w14:paraId="2D2E6FD1" w14:textId="77777777" w:rsidR="00C52604" w:rsidRPr="002E7741" w:rsidRDefault="00C52604" w:rsidP="00C52604">
      <w:pPr>
        <w:spacing w:after="0" w:line="300" w:lineRule="exact"/>
        <w:ind w:left="851" w:hanging="851"/>
        <w:jc w:val="both"/>
        <w:rPr>
          <w:rFonts w:cs="Arial"/>
          <w:b/>
        </w:rPr>
      </w:pPr>
      <w:r w:rsidRPr="00CB70EC">
        <w:rPr>
          <w:rFonts w:cs="Arial"/>
        </w:rPr>
        <w:t>GE 4</w:t>
      </w:r>
      <w:r w:rsidRPr="00CB70EC">
        <w:rPr>
          <w:rFonts w:cs="Arial"/>
        </w:rPr>
        <w:tab/>
      </w:r>
      <w:r w:rsidRPr="002E7741">
        <w:rPr>
          <w:rFonts w:cs="Arial"/>
          <w:b/>
        </w:rPr>
        <w:t>Ervaring (competenties, referenties)</w:t>
      </w:r>
    </w:p>
    <w:p w14:paraId="69847386" w14:textId="6BB8690F" w:rsidR="00C52604" w:rsidRPr="002E7741" w:rsidRDefault="60AC1D60" w:rsidP="00C52604">
      <w:pPr>
        <w:spacing w:after="0" w:line="300" w:lineRule="exact"/>
        <w:ind w:left="851"/>
        <w:jc w:val="both"/>
        <w:rPr>
          <w:rFonts w:cs="Arial"/>
        </w:rPr>
      </w:pPr>
      <w:r w:rsidRPr="12F92685">
        <w:rPr>
          <w:rFonts w:cs="Arial"/>
        </w:rPr>
        <w:t xml:space="preserve">Om aan te tonen dat Inschrijver over voldoende deskundigheid en ervaring beschikt met betrekking tot de opdracht dient Inschrijver referenties te overleggen van vergelijkbare opdrachten. Door akkoord verklaren van Deel IV van het UEA geeft Inschrijver aan te voldoen aan de gevraagde ervaringseisen. Daarnaast dient Inschrijver per referentie het format in </w:t>
      </w:r>
      <w:r w:rsidR="4CF6DD6A" w:rsidRPr="12F92685">
        <w:rPr>
          <w:rFonts w:cs="Arial"/>
        </w:rPr>
        <w:t>Bijlage</w:t>
      </w:r>
      <w:r w:rsidR="7B408FBE" w:rsidRPr="12F92685">
        <w:rPr>
          <w:rFonts w:cs="Arial"/>
        </w:rPr>
        <w:t xml:space="preserve"> </w:t>
      </w:r>
      <w:r w:rsidR="2B7861CA" w:rsidRPr="12F92685">
        <w:rPr>
          <w:rFonts w:cs="Arial"/>
        </w:rPr>
        <w:t xml:space="preserve">1 </w:t>
      </w:r>
      <w:r w:rsidRPr="12F92685">
        <w:rPr>
          <w:rFonts w:cs="Arial"/>
        </w:rPr>
        <w:t>– ‘Referentieopdracht</w:t>
      </w:r>
      <w:r w:rsidR="31236AC6" w:rsidRPr="12F92685">
        <w:rPr>
          <w:rFonts w:cs="Arial"/>
        </w:rPr>
        <w:t xml:space="preserve"> </w:t>
      </w:r>
      <w:r w:rsidRPr="12F92685">
        <w:rPr>
          <w:rFonts w:cs="Arial"/>
        </w:rPr>
        <w:t>in te vullen voor nadere toelichting.</w:t>
      </w:r>
    </w:p>
    <w:p w14:paraId="1950CA47" w14:textId="77777777" w:rsidR="00C52604" w:rsidRPr="002E7741" w:rsidRDefault="00C52604" w:rsidP="00C52604">
      <w:pPr>
        <w:spacing w:after="0" w:line="300" w:lineRule="exact"/>
        <w:ind w:left="851"/>
        <w:jc w:val="both"/>
        <w:rPr>
          <w:rFonts w:cs="Arial"/>
        </w:rPr>
      </w:pPr>
    </w:p>
    <w:p w14:paraId="4B6CBD2A" w14:textId="77777777" w:rsidR="00C52604" w:rsidRPr="00283D05" w:rsidRDefault="00C52604" w:rsidP="00C52604">
      <w:pPr>
        <w:spacing w:after="0" w:line="300" w:lineRule="exact"/>
        <w:ind w:left="851"/>
        <w:jc w:val="both"/>
        <w:rPr>
          <w:rFonts w:cs="Arial"/>
        </w:rPr>
      </w:pPr>
      <w:r w:rsidRPr="002E7741">
        <w:rPr>
          <w:rFonts w:cs="Arial"/>
        </w:rPr>
        <w:t xml:space="preserve">Inschrijver dient </w:t>
      </w:r>
      <w:r w:rsidRPr="00067A88">
        <w:rPr>
          <w:rFonts w:cs="Arial"/>
          <w:b/>
          <w:u w:val="single"/>
        </w:rPr>
        <w:t>bij zijn Inschrijving</w:t>
      </w:r>
      <w:r>
        <w:rPr>
          <w:rFonts w:cs="Arial"/>
        </w:rPr>
        <w:t xml:space="preserve"> relevante referentieopdrachten </w:t>
      </w:r>
      <w:r w:rsidRPr="00067A88">
        <w:rPr>
          <w:rFonts w:cs="Arial"/>
        </w:rPr>
        <w:t xml:space="preserve">te overleggen </w:t>
      </w:r>
      <w:r w:rsidRPr="00283D05">
        <w:rPr>
          <w:rFonts w:cs="Arial"/>
        </w:rPr>
        <w:t>waaruit niet alleen zijn ervaring blijkt maar ook dat hij beschikt over de noodzakelijke capaciteiten en expertise op punten die van essentieel belang zijn voor de opdracht.</w:t>
      </w:r>
    </w:p>
    <w:p w14:paraId="25A1D704" w14:textId="0A8B3025" w:rsidR="00C52604" w:rsidRPr="00283D05" w:rsidRDefault="00C52604" w:rsidP="006537E8">
      <w:pPr>
        <w:pStyle w:val="Opsomming2"/>
        <w:ind w:left="1418" w:hanging="567"/>
        <w:jc w:val="both"/>
      </w:pPr>
      <w:r w:rsidRPr="00283D05">
        <w:t xml:space="preserve">Hierbij betreft het referentieopdrachten die in de afgelopen </w:t>
      </w:r>
      <w:r w:rsidR="005B00BF">
        <w:t xml:space="preserve">drie </w:t>
      </w:r>
      <w:r w:rsidRPr="00283D05">
        <w:t>(</w:t>
      </w:r>
      <w:r w:rsidR="005B00BF">
        <w:t>3</w:t>
      </w:r>
      <w:r w:rsidRPr="00283D05">
        <w:t xml:space="preserve">) jaar zijn uitgevoerd en afgerond of die nog in uitvoering zijn. Projecten die langer dan </w:t>
      </w:r>
      <w:r w:rsidR="005B00BF">
        <w:t>drie</w:t>
      </w:r>
      <w:r w:rsidRPr="00283D05">
        <w:t xml:space="preserve"> (</w:t>
      </w:r>
      <w:r w:rsidR="005B00BF">
        <w:t>3</w:t>
      </w:r>
      <w:r w:rsidRPr="00283D05">
        <w:t>) jaar geleden zijn afgerond zijn dus niet toegestaan.</w:t>
      </w:r>
    </w:p>
    <w:p w14:paraId="4CC2775D" w14:textId="77777777" w:rsidR="00C52604" w:rsidRPr="00283D05" w:rsidRDefault="00C52604" w:rsidP="006537E8">
      <w:pPr>
        <w:pStyle w:val="Opsomming2"/>
        <w:ind w:left="1418" w:hanging="567"/>
        <w:jc w:val="both"/>
      </w:pPr>
      <w:r w:rsidRPr="00283D05">
        <w:t>De omvang van de referentieopdracht is van vergelijkbare grootte en specificaties als de onderhavige opdracht die wordt aanbesteed.</w:t>
      </w:r>
    </w:p>
    <w:p w14:paraId="5B6A0C7E" w14:textId="5FE0E826" w:rsidR="00C52604" w:rsidRPr="00283D05" w:rsidRDefault="00C52604" w:rsidP="006537E8">
      <w:pPr>
        <w:pStyle w:val="Opsomming2"/>
        <w:ind w:left="1418" w:hanging="567"/>
        <w:jc w:val="both"/>
      </w:pPr>
      <w:r w:rsidRPr="00283D05">
        <w:t>De referentieopdracht is c.q. wordt</w:t>
      </w:r>
      <w:r w:rsidR="00283D05" w:rsidRPr="00283D05">
        <w:t xml:space="preserve"> </w:t>
      </w:r>
      <w:r w:rsidRPr="00283D05">
        <w:t>naar tevredenheid uitgevoerd.</w:t>
      </w:r>
    </w:p>
    <w:p w14:paraId="0E6E1239" w14:textId="77777777" w:rsidR="00C52604" w:rsidRPr="00283D05" w:rsidRDefault="00C52604" w:rsidP="006537E8">
      <w:pPr>
        <w:pStyle w:val="Opsomming2"/>
        <w:ind w:left="1418" w:hanging="567"/>
        <w:jc w:val="both"/>
      </w:pPr>
      <w:r w:rsidRPr="00283D05">
        <w:t>De referentieopdracht mag betrekking hebben op opdrachten uitgevoerd voor de VU.</w:t>
      </w:r>
    </w:p>
    <w:p w14:paraId="0695DEC6" w14:textId="76DF8545" w:rsidR="00C52604" w:rsidRDefault="60AC1D60" w:rsidP="00702FAB">
      <w:pPr>
        <w:pStyle w:val="Opsomming2"/>
        <w:numPr>
          <w:ilvl w:val="0"/>
          <w:numId w:val="0"/>
        </w:numPr>
        <w:ind w:left="851"/>
        <w:jc w:val="both"/>
      </w:pPr>
      <w:r>
        <w:t xml:space="preserve">De </w:t>
      </w:r>
      <w:r w:rsidRPr="2A79D667">
        <w:rPr>
          <w:b/>
          <w:bCs/>
          <w:u w:val="single"/>
        </w:rPr>
        <w:t>kerncompetenties</w:t>
      </w:r>
      <w:r>
        <w:t xml:space="preserve"> van deze opdracht hebben betrekking op het gedurende de contractperiode kunnen leveren </w:t>
      </w:r>
      <w:r w:rsidR="25AB61F9">
        <w:t xml:space="preserve">van </w:t>
      </w:r>
      <w:proofErr w:type="spellStart"/>
      <w:r w:rsidR="77470D65">
        <w:t>Wayfindin</w:t>
      </w:r>
      <w:r w:rsidR="7B408FBE">
        <w:t>g</w:t>
      </w:r>
      <w:proofErr w:type="spellEnd"/>
      <w:r>
        <w:t xml:space="preserve">. </w:t>
      </w:r>
      <w:r w:rsidR="6A14690C">
        <w:t xml:space="preserve">De </w:t>
      </w:r>
      <w:r w:rsidR="08160790">
        <w:t>kerncompetenties dienen in een vergelijkbare opdracht als bij VU te zijn uitgevoerd. VU kenmerkt zich door een doorgaande bedrijfsvoering in een openbaar gebied.</w:t>
      </w:r>
      <w:r w:rsidR="00D6030C">
        <w:t xml:space="preserve"> De </w:t>
      </w:r>
      <w:r w:rsidR="00034E2F">
        <w:t xml:space="preserve">eerste twee </w:t>
      </w:r>
      <w:r w:rsidR="00D6030C">
        <w:t>referentieprojecten dienen een omvang te hebb</w:t>
      </w:r>
      <w:r w:rsidR="0B231D2B">
        <w:t>e</w:t>
      </w:r>
      <w:r w:rsidR="00D6030C">
        <w:t xml:space="preserve">n van </w:t>
      </w:r>
      <w:r w:rsidR="00D6030C" w:rsidRPr="005A4AB6">
        <w:t xml:space="preserve">minimaal </w:t>
      </w:r>
      <w:r w:rsidR="00687E5B" w:rsidRPr="005A4AB6">
        <w:t xml:space="preserve">300 borden in 1 gebouw van </w:t>
      </w:r>
      <w:r w:rsidR="00D77E3C" w:rsidRPr="005A4AB6">
        <w:t xml:space="preserve">minimaal </w:t>
      </w:r>
      <w:r w:rsidR="00D6030C" w:rsidRPr="005A4AB6">
        <w:t>10.000 m2.</w:t>
      </w:r>
      <w:r w:rsidR="00D6030C">
        <w:t xml:space="preserve"> </w:t>
      </w:r>
    </w:p>
    <w:p w14:paraId="79D8F11D" w14:textId="77777777" w:rsidR="00702FAB" w:rsidRDefault="00702FAB" w:rsidP="00702FAB">
      <w:pPr>
        <w:pStyle w:val="Opsomming2"/>
        <w:numPr>
          <w:ilvl w:val="0"/>
          <w:numId w:val="0"/>
        </w:numPr>
        <w:ind w:left="851"/>
        <w:jc w:val="both"/>
      </w:pPr>
    </w:p>
    <w:p w14:paraId="46C4A791" w14:textId="197D1973" w:rsidR="000C2053" w:rsidRPr="005A4AB6" w:rsidRDefault="64BFFBF6" w:rsidP="2A79D667">
      <w:pPr>
        <w:pStyle w:val="Opsomming2"/>
        <w:numPr>
          <w:ilvl w:val="1"/>
          <w:numId w:val="50"/>
        </w:numPr>
        <w:jc w:val="both"/>
        <w:rPr>
          <w:u w:val="single"/>
        </w:rPr>
      </w:pPr>
      <w:r w:rsidRPr="005A4AB6">
        <w:rPr>
          <w:u w:val="single"/>
        </w:rPr>
        <w:t>Kerncompetentie 1:</w:t>
      </w:r>
      <w:r>
        <w:tab/>
      </w:r>
    </w:p>
    <w:p w14:paraId="49775ABA" w14:textId="09F6D363" w:rsidR="3F0AA0AF" w:rsidRPr="005A4AB6" w:rsidRDefault="3F0AA0AF" w:rsidP="2A79D667">
      <w:pPr>
        <w:pStyle w:val="Opsomming2"/>
        <w:numPr>
          <w:ilvl w:val="0"/>
          <w:numId w:val="0"/>
        </w:numPr>
        <w:ind w:left="1065"/>
        <w:jc w:val="both"/>
      </w:pPr>
      <w:r w:rsidRPr="005A4AB6">
        <w:t xml:space="preserve">Een referentie voor het geven van advies met betrekking tot </w:t>
      </w:r>
      <w:proofErr w:type="spellStart"/>
      <w:r w:rsidRPr="005A4AB6">
        <w:t>wayfinding</w:t>
      </w:r>
      <w:proofErr w:type="spellEnd"/>
      <w:r w:rsidRPr="005A4AB6">
        <w:t>. U kunt hierbij denken aan advies met betrekking tot looproutes, signalering</w:t>
      </w:r>
      <w:r w:rsidR="00492AD9" w:rsidRPr="005A4AB6">
        <w:t>,</w:t>
      </w:r>
      <w:r w:rsidRPr="005A4AB6">
        <w:t xml:space="preserve"> etc.</w:t>
      </w:r>
    </w:p>
    <w:p w14:paraId="1073C5EB" w14:textId="71EF2278" w:rsidR="12F92685" w:rsidRPr="005A4AB6" w:rsidRDefault="12F92685" w:rsidP="2A79D667">
      <w:pPr>
        <w:pStyle w:val="Opsomming2"/>
        <w:numPr>
          <w:ilvl w:val="0"/>
          <w:numId w:val="0"/>
        </w:numPr>
        <w:ind w:left="1065"/>
        <w:jc w:val="both"/>
        <w:rPr>
          <w:u w:val="single"/>
        </w:rPr>
      </w:pPr>
    </w:p>
    <w:p w14:paraId="28C8DEF1" w14:textId="77777777" w:rsidR="00933E79" w:rsidRPr="005A4AB6" w:rsidRDefault="64BFFBF6" w:rsidP="2A79D667">
      <w:pPr>
        <w:pStyle w:val="Opsomming2"/>
        <w:numPr>
          <w:ilvl w:val="1"/>
          <w:numId w:val="50"/>
        </w:numPr>
        <w:jc w:val="both"/>
        <w:rPr>
          <w:u w:val="single"/>
        </w:rPr>
      </w:pPr>
      <w:r w:rsidRPr="005A4AB6">
        <w:rPr>
          <w:u w:val="single"/>
        </w:rPr>
        <w:t>Kerncompetentie 2:</w:t>
      </w:r>
    </w:p>
    <w:p w14:paraId="3AF99758" w14:textId="77777777" w:rsidR="00933E79" w:rsidRPr="005A4AB6" w:rsidRDefault="00933E79" w:rsidP="2A79D667">
      <w:pPr>
        <w:pStyle w:val="Opsomming2"/>
        <w:numPr>
          <w:ilvl w:val="0"/>
          <w:numId w:val="0"/>
        </w:numPr>
        <w:ind w:left="1065"/>
        <w:jc w:val="both"/>
      </w:pPr>
      <w:r w:rsidRPr="005A4AB6">
        <w:t xml:space="preserve">Een referentie voor het produceren en monteren van </w:t>
      </w:r>
      <w:proofErr w:type="spellStart"/>
      <w:r w:rsidRPr="005A4AB6">
        <w:t>Wayfinding</w:t>
      </w:r>
      <w:proofErr w:type="spellEnd"/>
      <w:r w:rsidRPr="005A4AB6">
        <w:t>.</w:t>
      </w:r>
    </w:p>
    <w:p w14:paraId="4CE9A8B2" w14:textId="77777777" w:rsidR="00933E79" w:rsidRPr="005A4AB6" w:rsidRDefault="00933E79" w:rsidP="2A79D667">
      <w:pPr>
        <w:pStyle w:val="Opsomming2"/>
        <w:numPr>
          <w:ilvl w:val="0"/>
          <w:numId w:val="0"/>
        </w:numPr>
        <w:ind w:left="1440"/>
        <w:jc w:val="both"/>
        <w:rPr>
          <w:u w:val="single"/>
        </w:rPr>
      </w:pPr>
    </w:p>
    <w:p w14:paraId="015D4ECE" w14:textId="44413428" w:rsidR="000C2053" w:rsidRPr="005A4AB6" w:rsidRDefault="00933E79" w:rsidP="2A79D667">
      <w:pPr>
        <w:pStyle w:val="Opsomming2"/>
        <w:numPr>
          <w:ilvl w:val="1"/>
          <w:numId w:val="50"/>
        </w:numPr>
        <w:jc w:val="both"/>
        <w:rPr>
          <w:u w:val="single"/>
        </w:rPr>
      </w:pPr>
      <w:r w:rsidRPr="005A4AB6">
        <w:rPr>
          <w:u w:val="single"/>
        </w:rPr>
        <w:t xml:space="preserve">Kerncompetentie 3: </w:t>
      </w:r>
      <w:r>
        <w:tab/>
      </w:r>
    </w:p>
    <w:p w14:paraId="6784693A" w14:textId="3C986808" w:rsidR="00933E79" w:rsidRPr="005A4AB6" w:rsidRDefault="00330500" w:rsidP="2A79D667">
      <w:pPr>
        <w:pStyle w:val="Opsomming2"/>
        <w:numPr>
          <w:ilvl w:val="0"/>
          <w:numId w:val="0"/>
        </w:numPr>
        <w:ind w:left="1080"/>
        <w:jc w:val="both"/>
        <w:rPr>
          <w:u w:val="single"/>
        </w:rPr>
      </w:pPr>
      <w:r w:rsidRPr="005A4AB6">
        <w:t>Een referentie voor het produceren en monteren van f</w:t>
      </w:r>
      <w:r w:rsidR="00933E79" w:rsidRPr="005A4AB6">
        <w:t>olies</w:t>
      </w:r>
      <w:r w:rsidR="16656B2B" w:rsidRPr="005A4AB6">
        <w:t xml:space="preserve"> en</w:t>
      </w:r>
      <w:r w:rsidRPr="005A4AB6">
        <w:t xml:space="preserve"> </w:t>
      </w:r>
      <w:r w:rsidR="2DCDC6A6" w:rsidRPr="005A4AB6">
        <w:t>belettering</w:t>
      </w:r>
      <w:r w:rsidR="4B2E412A" w:rsidRPr="005A4AB6">
        <w:t xml:space="preserve">. U kunt hierbij denken aan het produceren van </w:t>
      </w:r>
      <w:r w:rsidR="3116E538" w:rsidRPr="005A4AB6">
        <w:t>sta</w:t>
      </w:r>
      <w:r w:rsidR="139C3971" w:rsidRPr="005A4AB6">
        <w:t>n</w:t>
      </w:r>
      <w:r w:rsidR="3116E538" w:rsidRPr="005A4AB6">
        <w:t xml:space="preserve">daard </w:t>
      </w:r>
      <w:r w:rsidR="4B2E412A" w:rsidRPr="005A4AB6">
        <w:t>inkijk we</w:t>
      </w:r>
      <w:r w:rsidR="53FDA678" w:rsidRPr="005A4AB6">
        <w:t xml:space="preserve">rende folies op glas, logo's en </w:t>
      </w:r>
      <w:r w:rsidR="382CF13F" w:rsidRPr="005A4AB6">
        <w:t>ruimtenummering.</w:t>
      </w:r>
      <w:r w:rsidRPr="005A4AB6">
        <w:t xml:space="preserve"> </w:t>
      </w:r>
      <w:r w:rsidR="00933E79" w:rsidRPr="005A4AB6">
        <w:t xml:space="preserve"> </w:t>
      </w:r>
      <w:r w:rsidR="00A31850">
        <w:t>Hier is de omvang geen 300 borden</w:t>
      </w:r>
      <w:r w:rsidR="007E54E1">
        <w:t>,</w:t>
      </w:r>
      <w:r w:rsidR="00A31850">
        <w:t xml:space="preserve"> maar 30 folies</w:t>
      </w:r>
      <w:r w:rsidR="005102E5">
        <w:t xml:space="preserve"> in een gebouw van minimaal 10.000m2</w:t>
      </w:r>
    </w:p>
    <w:p w14:paraId="33099335" w14:textId="6306469F" w:rsidR="00C44613" w:rsidRDefault="00C44613">
      <w:pPr>
        <w:rPr>
          <w:rFonts w:cs="Arial"/>
        </w:rPr>
      </w:pPr>
    </w:p>
    <w:p w14:paraId="1F924C17" w14:textId="3D0F8859" w:rsidR="00C52604" w:rsidRDefault="26ED96DE" w:rsidP="00C52604">
      <w:pPr>
        <w:spacing w:after="0" w:line="300" w:lineRule="exact"/>
        <w:ind w:left="851"/>
        <w:jc w:val="both"/>
        <w:rPr>
          <w:rFonts w:cs="Arial"/>
        </w:rPr>
      </w:pPr>
      <w:r w:rsidRPr="3EFEFB3A">
        <w:rPr>
          <w:rFonts w:cs="Arial"/>
        </w:rPr>
        <w:lastRenderedPageBreak/>
        <w:t xml:space="preserve">Inschrijver </w:t>
      </w:r>
      <w:r w:rsidRPr="3EFEFB3A">
        <w:rPr>
          <w:rFonts w:cs="Arial"/>
          <w:u w:val="single"/>
        </w:rPr>
        <w:t xml:space="preserve">dient per gevraagde kerncompetentie het format in </w:t>
      </w:r>
      <w:r w:rsidR="6AE19C3D" w:rsidRPr="3EFEFB3A">
        <w:rPr>
          <w:rFonts w:cs="Arial"/>
          <w:u w:val="single"/>
        </w:rPr>
        <w:t xml:space="preserve">respectievelijk </w:t>
      </w:r>
      <w:r w:rsidR="03262DED" w:rsidRPr="00FE0274">
        <w:rPr>
          <w:rFonts w:cs="Arial"/>
          <w:u w:val="single"/>
        </w:rPr>
        <w:t xml:space="preserve">Bijlage </w:t>
      </w:r>
      <w:r w:rsidR="1C30F66F" w:rsidRPr="00FE0274">
        <w:rPr>
          <w:rFonts w:cs="Arial"/>
          <w:u w:val="single"/>
        </w:rPr>
        <w:t>1</w:t>
      </w:r>
      <w:r w:rsidR="12D7604C" w:rsidRPr="00FE0274">
        <w:rPr>
          <w:rFonts w:cs="Arial"/>
          <w:u w:val="single"/>
        </w:rPr>
        <w:t xml:space="preserve"> -</w:t>
      </w:r>
      <w:r w:rsidR="12D7604C" w:rsidRPr="00FE0274">
        <w:rPr>
          <w:rFonts w:cs="Arial"/>
        </w:rPr>
        <w:t xml:space="preserve"> ‘Referentieopdrachten</w:t>
      </w:r>
      <w:r w:rsidR="563E6FA2" w:rsidRPr="00FE0274">
        <w:rPr>
          <w:rFonts w:cs="Arial"/>
        </w:rPr>
        <w:t xml:space="preserve"> </w:t>
      </w:r>
      <w:r w:rsidR="12D7604C" w:rsidRPr="00FE0274">
        <w:rPr>
          <w:rFonts w:cs="Arial"/>
        </w:rPr>
        <w:t>in te vullen.</w:t>
      </w:r>
      <w:r w:rsidRPr="00FE0274">
        <w:rPr>
          <w:rFonts w:cs="Arial"/>
        </w:rPr>
        <w:t xml:space="preserve"> Gevraagd wordt om één </w:t>
      </w:r>
      <w:r w:rsidR="0A51BDF0" w:rsidRPr="00FE0274">
        <w:rPr>
          <w:rFonts w:cs="Arial"/>
        </w:rPr>
        <w:t xml:space="preserve">(1) </w:t>
      </w:r>
      <w:r w:rsidRPr="00FE0274">
        <w:rPr>
          <w:rFonts w:cs="Arial"/>
        </w:rPr>
        <w:t>referentie per</w:t>
      </w:r>
      <w:r w:rsidRPr="3EFEFB3A">
        <w:rPr>
          <w:rFonts w:cs="Arial"/>
        </w:rPr>
        <w:t xml:space="preserve"> kerncompetentie, dus maximaal </w:t>
      </w:r>
      <w:r w:rsidR="2A1B11B4" w:rsidRPr="3EFEFB3A">
        <w:rPr>
          <w:rFonts w:cs="Arial"/>
        </w:rPr>
        <w:t xml:space="preserve">drie </w:t>
      </w:r>
      <w:r w:rsidRPr="3EFEFB3A">
        <w:rPr>
          <w:rFonts w:cs="Arial"/>
        </w:rPr>
        <w:t>(</w:t>
      </w:r>
      <w:r w:rsidR="7FE4CE53" w:rsidRPr="3EFEFB3A">
        <w:rPr>
          <w:rFonts w:cs="Arial"/>
        </w:rPr>
        <w:t>3</w:t>
      </w:r>
      <w:r w:rsidRPr="3EFEFB3A">
        <w:rPr>
          <w:rFonts w:cs="Arial"/>
        </w:rPr>
        <w:t xml:space="preserve">) referentieopdrachten. </w:t>
      </w:r>
    </w:p>
    <w:p w14:paraId="4A7DDB75" w14:textId="20E68D4D" w:rsidR="00C52604" w:rsidRPr="00C70CCC" w:rsidRDefault="00C52604" w:rsidP="00C52604">
      <w:pPr>
        <w:spacing w:after="0" w:line="300" w:lineRule="exact"/>
        <w:ind w:left="851"/>
        <w:jc w:val="both"/>
        <w:rPr>
          <w:rFonts w:cs="Arial"/>
        </w:rPr>
      </w:pPr>
      <w:r w:rsidRPr="47674470">
        <w:rPr>
          <w:rFonts w:cs="Arial"/>
        </w:rPr>
        <w:t xml:space="preserve">Indien u kunt aantonen binnen een bepaalde referentieopdracht ervaring te hebben opgedaan met </w:t>
      </w:r>
      <w:r w:rsidR="4F93ECC1" w:rsidRPr="47674470">
        <w:rPr>
          <w:rFonts w:cs="Arial"/>
        </w:rPr>
        <w:t xml:space="preserve">meerdere </w:t>
      </w:r>
      <w:r w:rsidRPr="47674470">
        <w:rPr>
          <w:rFonts w:cs="Arial"/>
        </w:rPr>
        <w:t xml:space="preserve">gevraagde kerncompetenties, hoeft u </w:t>
      </w:r>
      <w:r w:rsidR="2438AD72" w:rsidRPr="47674470">
        <w:rPr>
          <w:rFonts w:cs="Arial"/>
        </w:rPr>
        <w:t>dus minder</w:t>
      </w:r>
      <w:r w:rsidRPr="47674470">
        <w:rPr>
          <w:rFonts w:cs="Arial"/>
        </w:rPr>
        <w:t xml:space="preserve"> referentieopdracht</w:t>
      </w:r>
      <w:r w:rsidR="554B139F" w:rsidRPr="47674470">
        <w:rPr>
          <w:rFonts w:cs="Arial"/>
        </w:rPr>
        <w:t xml:space="preserve">en </w:t>
      </w:r>
      <w:r w:rsidRPr="47674470">
        <w:rPr>
          <w:rFonts w:cs="Arial"/>
        </w:rPr>
        <w:t>te gebruiken.</w:t>
      </w:r>
    </w:p>
    <w:p w14:paraId="5958EDD2" w14:textId="77777777" w:rsidR="00C52604" w:rsidRDefault="00C52604" w:rsidP="00FE595E">
      <w:pPr>
        <w:spacing w:after="0" w:line="300" w:lineRule="exact"/>
        <w:jc w:val="both"/>
        <w:rPr>
          <w:rFonts w:cs="Arial"/>
        </w:rPr>
      </w:pPr>
    </w:p>
    <w:p w14:paraId="43A874B8" w14:textId="77777777" w:rsidR="00C52604" w:rsidRPr="00067A88" w:rsidRDefault="00C52604" w:rsidP="00C52604">
      <w:pPr>
        <w:spacing w:after="0" w:line="300" w:lineRule="exact"/>
        <w:ind w:left="851"/>
        <w:jc w:val="both"/>
        <w:rPr>
          <w:rFonts w:cs="Arial"/>
        </w:rPr>
      </w:pPr>
      <w:r w:rsidRPr="00067A88">
        <w:rPr>
          <w:rFonts w:cs="Arial"/>
          <w:b/>
          <w:u w:val="single"/>
        </w:rPr>
        <w:t>Na voorgenomen gunning</w:t>
      </w:r>
      <w:r w:rsidRPr="00067A88">
        <w:rPr>
          <w:rFonts w:cs="Arial"/>
        </w:rPr>
        <w:t xml:space="preserve"> kan de Aanbestedende Dienst de volgende bewijsstukken</w:t>
      </w:r>
      <w:r>
        <w:rPr>
          <w:rFonts w:cs="Arial"/>
        </w:rPr>
        <w:t xml:space="preserve"> </w:t>
      </w:r>
      <w:r w:rsidRPr="00067A88">
        <w:rPr>
          <w:rFonts w:cs="Arial"/>
        </w:rPr>
        <w:t>opvragen voor bovenstaande eis:</w:t>
      </w:r>
    </w:p>
    <w:p w14:paraId="3092921C" w14:textId="77777777" w:rsidR="00C52604" w:rsidRPr="00067A88" w:rsidRDefault="60AC1D60" w:rsidP="006537E8">
      <w:pPr>
        <w:pStyle w:val="Opsomming2"/>
        <w:ind w:left="1418" w:hanging="567"/>
        <w:jc w:val="both"/>
      </w:pPr>
      <w:r>
        <w:t>Per ingediende referentieopdracht een tevredenheidsverklaring/verklaring van (goede) uitvoering door de partij voor wie de opdracht is uitgevoerd.</w:t>
      </w:r>
    </w:p>
    <w:p w14:paraId="01FBF8CB" w14:textId="77777777" w:rsidR="00C52604" w:rsidRDefault="00C52604" w:rsidP="00C52604">
      <w:pPr>
        <w:spacing w:after="0" w:line="300" w:lineRule="exact"/>
        <w:ind w:left="851"/>
        <w:jc w:val="both"/>
        <w:rPr>
          <w:rFonts w:cs="Arial"/>
        </w:rPr>
      </w:pPr>
    </w:p>
    <w:p w14:paraId="3A843533" w14:textId="77777777" w:rsidR="00C52604" w:rsidRDefault="00C52604" w:rsidP="00C52604">
      <w:pPr>
        <w:spacing w:after="0" w:line="300" w:lineRule="exact"/>
        <w:ind w:left="851"/>
        <w:jc w:val="both"/>
        <w:rPr>
          <w:rFonts w:cs="Arial"/>
        </w:rPr>
      </w:pPr>
      <w:r w:rsidRPr="00067A88">
        <w:rPr>
          <w:rFonts w:cs="Arial"/>
        </w:rPr>
        <w:t>Onwaarheden, onjuistheden of onvolledigheden ten aanzien van de opgegeven referenties</w:t>
      </w:r>
      <w:r>
        <w:rPr>
          <w:rFonts w:cs="Arial"/>
        </w:rPr>
        <w:t xml:space="preserve"> </w:t>
      </w:r>
      <w:r w:rsidRPr="00067A88">
        <w:rPr>
          <w:rFonts w:cs="Arial"/>
        </w:rPr>
        <w:t>kunnen leiden tot uitsluiting van de procedure. De Aanbestedende Dienst behoudt zich het</w:t>
      </w:r>
      <w:r>
        <w:rPr>
          <w:rFonts w:cs="Arial"/>
        </w:rPr>
        <w:t xml:space="preserve"> </w:t>
      </w:r>
      <w:r w:rsidRPr="00067A88">
        <w:rPr>
          <w:rFonts w:cs="Arial"/>
        </w:rPr>
        <w:t>recht voor zo nodig referenties op juistheid te controleren en indien mocht blijken dat er</w:t>
      </w:r>
      <w:r>
        <w:rPr>
          <w:rFonts w:cs="Arial"/>
        </w:rPr>
        <w:t xml:space="preserve"> </w:t>
      </w:r>
      <w:r w:rsidRPr="00067A88">
        <w:rPr>
          <w:rFonts w:cs="Arial"/>
        </w:rPr>
        <w:t>sprake is van onjuistheid hiervan aangifte te doen. Mocht blijken dat er een onjuist beroep</w:t>
      </w:r>
      <w:r>
        <w:rPr>
          <w:rFonts w:cs="Arial"/>
        </w:rPr>
        <w:t xml:space="preserve"> </w:t>
      </w:r>
      <w:r w:rsidRPr="00067A88">
        <w:rPr>
          <w:rFonts w:cs="Arial"/>
        </w:rPr>
        <w:t>wordt gedaan op een referentie en Inschrijver beschikt hierdoor niet langer over het minimale</w:t>
      </w:r>
      <w:r>
        <w:rPr>
          <w:rFonts w:cs="Arial"/>
        </w:rPr>
        <w:t xml:space="preserve"> </w:t>
      </w:r>
      <w:r w:rsidRPr="00067A88">
        <w:rPr>
          <w:rFonts w:cs="Arial"/>
        </w:rPr>
        <w:t>aantal benodigde referenties, leidt dit tot ongeldigheid van de Inschrijving.</w:t>
      </w:r>
    </w:p>
    <w:p w14:paraId="30C14318" w14:textId="1BBA245C" w:rsidR="00612E52" w:rsidRPr="000C2053" w:rsidRDefault="00612E52" w:rsidP="006537E8">
      <w:pPr>
        <w:pStyle w:val="Kop6"/>
        <w:numPr>
          <w:ilvl w:val="0"/>
          <w:numId w:val="25"/>
        </w:numPr>
        <w:spacing w:before="360" w:after="60" w:line="300" w:lineRule="exact"/>
        <w:ind w:left="851" w:hanging="851"/>
        <w:rPr>
          <w:rFonts w:ascii="Calibri" w:hAnsi="Calibri"/>
          <w:bCs/>
          <w:iCs w:val="0"/>
          <w:color w:val="000000" w:themeColor="text1"/>
        </w:rPr>
      </w:pPr>
      <w:bookmarkStart w:id="99" w:name="_Toc494380127"/>
      <w:bookmarkStart w:id="100" w:name="_Toc497402255"/>
      <w:bookmarkStart w:id="101" w:name="_Toc497403345"/>
      <w:bookmarkStart w:id="102" w:name="_Toc497403569"/>
      <w:bookmarkStart w:id="103" w:name="_Toc500757172"/>
      <w:bookmarkStart w:id="104" w:name="_Toc511633118"/>
      <w:r w:rsidRPr="000C2053">
        <w:rPr>
          <w:rFonts w:ascii="Calibri" w:hAnsi="Calibri"/>
          <w:bCs/>
          <w:iCs w:val="0"/>
          <w:color w:val="000000" w:themeColor="text1"/>
        </w:rPr>
        <w:t>Kwaliteit</w:t>
      </w:r>
      <w:bookmarkEnd w:id="99"/>
      <w:bookmarkEnd w:id="100"/>
      <w:bookmarkEnd w:id="101"/>
      <w:bookmarkEnd w:id="102"/>
      <w:bookmarkEnd w:id="103"/>
      <w:bookmarkEnd w:id="104"/>
      <w:r w:rsidR="000C2053">
        <w:rPr>
          <w:rFonts w:ascii="Calibri" w:hAnsi="Calibri"/>
          <w:bCs/>
          <w:iCs w:val="0"/>
          <w:color w:val="000000" w:themeColor="text1"/>
        </w:rPr>
        <w:t>szorg en -borging</w:t>
      </w:r>
      <w:r w:rsidR="00E85859" w:rsidRPr="000C2053">
        <w:rPr>
          <w:rFonts w:ascii="Calibri" w:hAnsi="Calibri"/>
          <w:bCs/>
          <w:iCs w:val="0"/>
          <w:color w:val="000000" w:themeColor="text1"/>
        </w:rPr>
        <w:t xml:space="preserve"> </w:t>
      </w:r>
    </w:p>
    <w:p w14:paraId="05AAEB95" w14:textId="77777777" w:rsidR="000C2053" w:rsidRPr="00CB70EC" w:rsidRDefault="5ED4DE7C" w:rsidP="37F21340">
      <w:pPr>
        <w:spacing w:after="0" w:line="300" w:lineRule="exact"/>
        <w:ind w:left="851" w:hanging="851"/>
        <w:jc w:val="both"/>
        <w:rPr>
          <w:rFonts w:cs="Arial"/>
          <w:b/>
          <w:bCs/>
        </w:rPr>
      </w:pPr>
      <w:r w:rsidRPr="37F21340">
        <w:rPr>
          <w:rFonts w:cs="Arial"/>
        </w:rPr>
        <w:t>GE 5</w:t>
      </w:r>
      <w:r w:rsidR="000C2053">
        <w:tab/>
      </w:r>
      <w:r w:rsidRPr="37F21340">
        <w:rPr>
          <w:b/>
          <w:bCs/>
        </w:rPr>
        <w:t>Kwaliteitssysteemcertificaat</w:t>
      </w:r>
    </w:p>
    <w:p w14:paraId="091C6EA0" w14:textId="77777777" w:rsidR="000C2053" w:rsidRDefault="000C2053" w:rsidP="000C2053">
      <w:pPr>
        <w:spacing w:after="0" w:line="300" w:lineRule="exact"/>
        <w:ind w:left="851"/>
        <w:jc w:val="both"/>
        <w:rPr>
          <w:rFonts w:cs="Arial"/>
        </w:rPr>
      </w:pPr>
      <w:r w:rsidRPr="002E7741">
        <w:rPr>
          <w:rFonts w:cs="Arial"/>
        </w:rPr>
        <w:t xml:space="preserve">Inschrijver </w:t>
      </w:r>
      <w:r w:rsidRPr="000C2053">
        <w:rPr>
          <w:rFonts w:cs="Arial"/>
        </w:rPr>
        <w:t>dient in het bezit te zijn van een kwaliteitssysteemcertificaat op basis van de norm NEN-EN-ISO 9001:2015 'Kwaliteitsmanagementsystemen - Eisen', of een daaraan gelijkwaardig systeem. Indien Inschrijver niet over een dergelijk certificaat beschikt, dient hij een beschrijving te geven van</w:t>
      </w:r>
      <w:r>
        <w:rPr>
          <w:rFonts w:cs="Arial"/>
        </w:rPr>
        <w:t xml:space="preserve"> </w:t>
      </w:r>
      <w:r w:rsidRPr="002E7741">
        <w:rPr>
          <w:rFonts w:cs="Arial"/>
        </w:rPr>
        <w:t>een eigen kwaliteitssysteem waarbij er sprake is van gelijkwaardige maatregelen, welke betrekking heeft op de aard van de opdracht</w:t>
      </w:r>
      <w:r>
        <w:rPr>
          <w:rFonts w:cs="Arial"/>
        </w:rPr>
        <w:t xml:space="preserve">. </w:t>
      </w:r>
      <w:r w:rsidRPr="00B1449E">
        <w:rPr>
          <w:rFonts w:cs="Arial"/>
        </w:rPr>
        <w:t>Bewijslast ligt bij Inschrijver om de gelijkwaardigheid aan te tonen. Door akkoord verklaren van Deel IV van het UEA geeft Inschrijver aan hieraan te voldoen.</w:t>
      </w:r>
    </w:p>
    <w:p w14:paraId="22CCAC25" w14:textId="77777777" w:rsidR="000C2053" w:rsidRDefault="000C2053" w:rsidP="000C2053">
      <w:pPr>
        <w:spacing w:after="0" w:line="300" w:lineRule="exact"/>
        <w:ind w:left="851"/>
        <w:jc w:val="both"/>
        <w:rPr>
          <w:rFonts w:cs="Arial"/>
        </w:rPr>
      </w:pPr>
    </w:p>
    <w:p w14:paraId="20F4CDE0" w14:textId="77777777" w:rsidR="000C2053" w:rsidRPr="00CB70EC" w:rsidRDefault="000C2053" w:rsidP="000C2053">
      <w:pPr>
        <w:spacing w:after="0" w:line="300" w:lineRule="exact"/>
        <w:ind w:left="851"/>
        <w:jc w:val="both"/>
        <w:rPr>
          <w:rFonts w:cs="Arial"/>
        </w:rPr>
      </w:pPr>
      <w:r w:rsidRPr="00CB70EC">
        <w:rPr>
          <w:rFonts w:cs="Arial"/>
          <w:b/>
          <w:u w:val="single"/>
        </w:rPr>
        <w:t>Na voorgenomen gunning</w:t>
      </w:r>
      <w:r w:rsidRPr="00CB70EC">
        <w:rPr>
          <w:rFonts w:cs="Arial"/>
        </w:rPr>
        <w:t xml:space="preserve"> dient Inschrijver een kopie van het desbetreffende certificaat</w:t>
      </w:r>
      <w:r>
        <w:rPr>
          <w:rFonts w:cs="Arial"/>
        </w:rPr>
        <w:t xml:space="preserve"> </w:t>
      </w:r>
      <w:r w:rsidRPr="00CB70EC">
        <w:rPr>
          <w:rFonts w:cs="Arial"/>
        </w:rPr>
        <w:t>(bewijsstukken) te overleggen.</w:t>
      </w:r>
    </w:p>
    <w:p w14:paraId="6A8ADA52" w14:textId="77777777" w:rsidR="000C2053" w:rsidRPr="00CB70EC" w:rsidRDefault="64BFFBF6" w:rsidP="006537E8">
      <w:pPr>
        <w:pStyle w:val="Opsomming2"/>
        <w:ind w:left="1418" w:hanging="567"/>
        <w:jc w:val="both"/>
      </w:pPr>
      <w:r>
        <w:t>Het certificaat moet zijn afgegeven door een daartoe bevoegde certificeringinstantie.</w:t>
      </w:r>
    </w:p>
    <w:p w14:paraId="6BE674B9" w14:textId="77777777" w:rsidR="000C2053" w:rsidRDefault="64BFFBF6" w:rsidP="006537E8">
      <w:pPr>
        <w:pStyle w:val="Opsomming2"/>
        <w:ind w:left="1418" w:hanging="567"/>
        <w:jc w:val="both"/>
      </w:pPr>
      <w:r>
        <w:t>De Inschrijver die beschikt over een eigen kwaliteitssysteem dient in maximaal drie (3) vel A4 aan te tonen welke maatregelen zijn onderneming heeft genomen om de gevraagde kwaliteit te waarborgen.</w:t>
      </w:r>
    </w:p>
    <w:p w14:paraId="0318BD7E" w14:textId="77777777" w:rsidR="000C2053" w:rsidRDefault="000C2053" w:rsidP="000C2053">
      <w:pPr>
        <w:pStyle w:val="Opsomming2"/>
        <w:numPr>
          <w:ilvl w:val="0"/>
          <w:numId w:val="0"/>
        </w:numPr>
        <w:ind w:left="720"/>
        <w:jc w:val="both"/>
      </w:pPr>
    </w:p>
    <w:p w14:paraId="672A4DFB" w14:textId="56FCEE1E" w:rsidR="000C2053" w:rsidRPr="00B1449E" w:rsidRDefault="000C2053" w:rsidP="000C2053">
      <w:pPr>
        <w:pStyle w:val="Opsomming2"/>
        <w:numPr>
          <w:ilvl w:val="0"/>
          <w:numId w:val="0"/>
        </w:numPr>
        <w:ind w:left="851"/>
        <w:jc w:val="both"/>
        <w:rPr>
          <w:b/>
          <w:bCs/>
          <w:u w:val="single"/>
        </w:rPr>
      </w:pPr>
      <w:r w:rsidRPr="00B1449E">
        <w:rPr>
          <w:b/>
          <w:bCs/>
          <w:u w:val="single"/>
        </w:rPr>
        <w:t xml:space="preserve">Bij Inschrijving door een samenwerkingsverband (combinatie): </w:t>
      </w:r>
    </w:p>
    <w:p w14:paraId="5AC0ED85" w14:textId="73913988" w:rsidR="5ED4DE7C" w:rsidRDefault="5ED4DE7C" w:rsidP="37F21340">
      <w:pPr>
        <w:pStyle w:val="Opsomming2"/>
        <w:numPr>
          <w:ilvl w:val="0"/>
          <w:numId w:val="0"/>
        </w:numPr>
        <w:ind w:left="851"/>
        <w:jc w:val="both"/>
      </w:pPr>
      <w:r>
        <w:t xml:space="preserve">De combinatie, dan wel alle deelnemers van die combinatie dienen in het bezit te zijn van het hiervoor bedoelde certificaat; in het geval dat afzonderlijke certificaten worden </w:t>
      </w:r>
      <w:r>
        <w:lastRenderedPageBreak/>
        <w:t>overgelegd, moeten deze certificaten gezamenlijk overeenkomen met de aard van de opdracht.</w:t>
      </w:r>
    </w:p>
    <w:p w14:paraId="0607F566" w14:textId="77777777" w:rsidR="00145D25" w:rsidRDefault="00145D25">
      <w:pPr>
        <w:rPr>
          <w:rFonts w:eastAsia="Times New Roman" w:cs="Arial"/>
          <w:b/>
          <w:bCs/>
          <w:color w:val="FFFFFF" w:themeColor="background1"/>
          <w:kern w:val="32"/>
          <w:sz w:val="32"/>
          <w:szCs w:val="32"/>
          <w:lang w:eastAsia="nl-NL"/>
        </w:rPr>
      </w:pPr>
      <w:r>
        <w:rPr>
          <w:rFonts w:eastAsia="Times New Roman" w:cs="Arial"/>
          <w:color w:val="FFFFFF" w:themeColor="background1"/>
          <w:kern w:val="32"/>
          <w:sz w:val="32"/>
          <w:szCs w:val="32"/>
          <w:lang w:eastAsia="nl-NL"/>
        </w:rPr>
        <w:br w:type="page"/>
      </w:r>
    </w:p>
    <w:p w14:paraId="61FF50D6" w14:textId="1D625C76" w:rsidR="006E7489" w:rsidRPr="000C2053" w:rsidRDefault="5C76FC3F" w:rsidP="00300AF0">
      <w:pPr>
        <w:pStyle w:val="Kop1"/>
        <w:keepLines w:val="0"/>
        <w:shd w:val="clear" w:color="auto" w:fill="0089CF"/>
        <w:spacing w:before="240" w:after="60" w:line="300" w:lineRule="exact"/>
        <w:rPr>
          <w:rFonts w:asciiTheme="minorHAnsi" w:eastAsia="Times New Roman" w:hAnsiTheme="minorHAnsi" w:cs="Arial"/>
          <w:color w:val="FFFFFF" w:themeColor="background1"/>
          <w:kern w:val="32"/>
          <w:sz w:val="32"/>
          <w:szCs w:val="32"/>
          <w:lang w:eastAsia="nl-NL"/>
        </w:rPr>
      </w:pPr>
      <w:bookmarkStart w:id="105" w:name="_Toc130834781"/>
      <w:r w:rsidRPr="47674470">
        <w:rPr>
          <w:rFonts w:asciiTheme="minorHAnsi" w:eastAsia="Times New Roman" w:hAnsiTheme="minorHAnsi" w:cs="Arial"/>
          <w:color w:val="FFFFFF" w:themeColor="background1"/>
          <w:kern w:val="32"/>
          <w:sz w:val="32"/>
          <w:szCs w:val="32"/>
          <w:lang w:eastAsia="nl-NL"/>
        </w:rPr>
        <w:lastRenderedPageBreak/>
        <w:t xml:space="preserve">4. </w:t>
      </w:r>
      <w:r w:rsidR="365D3A22" w:rsidRPr="47674470">
        <w:rPr>
          <w:rFonts w:asciiTheme="minorHAnsi" w:eastAsia="Times New Roman" w:hAnsiTheme="minorHAnsi" w:cs="Arial"/>
          <w:color w:val="FFFFFF" w:themeColor="background1"/>
          <w:kern w:val="32"/>
          <w:sz w:val="32"/>
          <w:szCs w:val="32"/>
          <w:lang w:eastAsia="nl-NL"/>
        </w:rPr>
        <w:t>Programma van Eisen</w:t>
      </w:r>
      <w:bookmarkEnd w:id="105"/>
    </w:p>
    <w:p w14:paraId="1ACD0DF1" w14:textId="5788BB3E" w:rsidR="00E85859" w:rsidRDefault="000C2053" w:rsidP="000C2053">
      <w:pPr>
        <w:spacing w:after="0" w:line="300" w:lineRule="exact"/>
        <w:jc w:val="both"/>
        <w:rPr>
          <w:rFonts w:ascii="Calibri" w:hAnsi="Calibri"/>
        </w:rPr>
      </w:pPr>
      <w:r w:rsidRPr="000C2053">
        <w:rPr>
          <w:rFonts w:ascii="Calibri" w:hAnsi="Calibri"/>
        </w:rPr>
        <w:t>Dit Programma van Eisen (</w:t>
      </w:r>
      <w:proofErr w:type="spellStart"/>
      <w:r w:rsidRPr="000C2053">
        <w:rPr>
          <w:rFonts w:ascii="Calibri" w:hAnsi="Calibri"/>
        </w:rPr>
        <w:t>PvE</w:t>
      </w:r>
      <w:proofErr w:type="spellEnd"/>
      <w:r w:rsidRPr="000C2053">
        <w:rPr>
          <w:rFonts w:ascii="Calibri" w:hAnsi="Calibri"/>
        </w:rPr>
        <w:t>) is opgesteld om u duidelijkheid te geven over de eisen die de VU stelt aan de beoogde dienstverlening en de organisatie hiervan. Het bevat alle informatie die u in staat stelt een zo goed mogelijke aanbieding te doen.</w:t>
      </w:r>
    </w:p>
    <w:p w14:paraId="33841D7B" w14:textId="6E6BB6FF" w:rsidR="000C2053" w:rsidRDefault="000C2053" w:rsidP="000C2053">
      <w:pPr>
        <w:spacing w:after="0" w:line="300" w:lineRule="exact"/>
        <w:jc w:val="both"/>
        <w:rPr>
          <w:rFonts w:ascii="Calibri" w:hAnsi="Calibri"/>
        </w:rPr>
      </w:pPr>
    </w:p>
    <w:p w14:paraId="37BC562B" w14:textId="483134FA" w:rsidR="000C2053" w:rsidRDefault="7F433144" w:rsidP="000C2053">
      <w:pPr>
        <w:spacing w:after="0" w:line="300" w:lineRule="exact"/>
        <w:jc w:val="both"/>
        <w:rPr>
          <w:rFonts w:ascii="Calibri" w:hAnsi="Calibri"/>
        </w:rPr>
      </w:pPr>
      <w:r w:rsidRPr="307C92FC">
        <w:rPr>
          <w:rFonts w:ascii="Calibri" w:hAnsi="Calibri"/>
        </w:rPr>
        <w:t xml:space="preserve">In dit </w:t>
      </w:r>
      <w:proofErr w:type="spellStart"/>
      <w:r w:rsidRPr="307C92FC">
        <w:rPr>
          <w:rFonts w:ascii="Calibri" w:hAnsi="Calibri"/>
        </w:rPr>
        <w:t>PvE</w:t>
      </w:r>
      <w:proofErr w:type="spellEnd"/>
      <w:r w:rsidRPr="307C92FC">
        <w:rPr>
          <w:rFonts w:ascii="Calibri" w:hAnsi="Calibri"/>
        </w:rPr>
        <w:t xml:space="preserve"> wordt op onderdelen naar bijlagen verwezen </w:t>
      </w:r>
      <w:r w:rsidR="26D755BA" w:rsidRPr="307C92FC">
        <w:rPr>
          <w:rFonts w:ascii="Calibri" w:hAnsi="Calibri"/>
        </w:rPr>
        <w:t xml:space="preserve">die </w:t>
      </w:r>
      <w:r w:rsidRPr="307C92FC">
        <w:rPr>
          <w:rFonts w:ascii="Calibri" w:hAnsi="Calibri"/>
        </w:rPr>
        <w:t xml:space="preserve">onlosmakelijk onderdeel </w:t>
      </w:r>
      <w:r w:rsidR="7C3709BC" w:rsidRPr="57C8CE2F">
        <w:rPr>
          <w:rFonts w:ascii="Calibri" w:hAnsi="Calibri"/>
        </w:rPr>
        <w:t>zijn</w:t>
      </w:r>
      <w:r w:rsidRPr="307C92FC">
        <w:rPr>
          <w:rFonts w:ascii="Calibri" w:hAnsi="Calibri"/>
        </w:rPr>
        <w:t xml:space="preserve"> van dit </w:t>
      </w:r>
      <w:proofErr w:type="spellStart"/>
      <w:r w:rsidRPr="307C92FC">
        <w:rPr>
          <w:rFonts w:ascii="Calibri" w:hAnsi="Calibri"/>
        </w:rPr>
        <w:t>PvE</w:t>
      </w:r>
      <w:proofErr w:type="spellEnd"/>
      <w:r w:rsidRPr="307C92FC">
        <w:rPr>
          <w:rFonts w:ascii="Calibri" w:hAnsi="Calibri"/>
        </w:rPr>
        <w:t>. Door in te schrijven op deze opdracht gaat u akkoord met alle gestelde eisen, voorwaarden en procedures.</w:t>
      </w:r>
    </w:p>
    <w:p w14:paraId="479C951E" w14:textId="44BBF8C8" w:rsidR="006E7489" w:rsidRDefault="29942FC4" w:rsidP="12F92685">
      <w:pPr>
        <w:pStyle w:val="Lijstalinea"/>
        <w:keepNext/>
        <w:keepLines/>
        <w:numPr>
          <w:ilvl w:val="0"/>
          <w:numId w:val="39"/>
        </w:numPr>
        <w:spacing w:before="360" w:after="60" w:line="300" w:lineRule="exact"/>
        <w:ind w:left="567" w:hanging="567"/>
        <w:outlineLvl w:val="1"/>
        <w:rPr>
          <w:rFonts w:ascii="Calibri" w:eastAsiaTheme="majorEastAsia" w:hAnsi="Calibri" w:cstheme="majorBidi"/>
          <w:b/>
          <w:bCs/>
          <w:color w:val="4F81BD" w:themeColor="accent1"/>
          <w:sz w:val="22"/>
          <w:szCs w:val="22"/>
        </w:rPr>
      </w:pPr>
      <w:bookmarkStart w:id="106" w:name="_Toc130834782"/>
      <w:r w:rsidRPr="12F92685">
        <w:rPr>
          <w:rFonts w:ascii="Calibri" w:eastAsiaTheme="majorEastAsia" w:hAnsi="Calibri" w:cstheme="majorBidi"/>
          <w:b/>
          <w:bCs/>
          <w:color w:val="4F81BD" w:themeColor="accent1"/>
          <w:sz w:val="22"/>
          <w:szCs w:val="22"/>
        </w:rPr>
        <w:t>Algeme</w:t>
      </w:r>
      <w:r w:rsidR="32EAA8FA" w:rsidRPr="12F92685">
        <w:rPr>
          <w:rFonts w:ascii="Calibri" w:eastAsiaTheme="majorEastAsia" w:hAnsi="Calibri" w:cstheme="majorBidi"/>
          <w:b/>
          <w:bCs/>
          <w:color w:val="4F81BD" w:themeColor="accent1"/>
          <w:sz w:val="22"/>
          <w:szCs w:val="22"/>
        </w:rPr>
        <w:t>ne eisen</w:t>
      </w:r>
      <w:bookmarkEnd w:id="106"/>
    </w:p>
    <w:tbl>
      <w:tblPr>
        <w:tblStyle w:val="Tabelraster"/>
        <w:tblW w:w="8775" w:type="dxa"/>
        <w:tblLayout w:type="fixed"/>
        <w:tblLook w:val="04A0" w:firstRow="1" w:lastRow="0" w:firstColumn="1" w:lastColumn="0" w:noHBand="0" w:noVBand="1"/>
      </w:tblPr>
      <w:tblGrid>
        <w:gridCol w:w="1125"/>
        <w:gridCol w:w="7650"/>
      </w:tblGrid>
      <w:tr w:rsidR="00CF2229" w14:paraId="1ED28BFE" w14:textId="77777777" w:rsidTr="3EFEFB3A">
        <w:tc>
          <w:tcPr>
            <w:tcW w:w="1125" w:type="dxa"/>
            <w:shd w:val="clear" w:color="auto" w:fill="0089CF"/>
          </w:tcPr>
          <w:p w14:paraId="1C035634" w14:textId="77777777" w:rsidR="00CF2229" w:rsidRDefault="00CF2229">
            <w:pPr>
              <w:jc w:val="both"/>
            </w:pPr>
            <w:r w:rsidRPr="51A9F03F">
              <w:rPr>
                <w:rFonts w:ascii="Calibri" w:eastAsia="Calibri" w:hAnsi="Calibri" w:cs="Calibri"/>
                <w:b/>
                <w:bCs/>
                <w:color w:val="FFFFFF" w:themeColor="background1"/>
              </w:rPr>
              <w:t>Nummer</w:t>
            </w:r>
          </w:p>
        </w:tc>
        <w:tc>
          <w:tcPr>
            <w:tcW w:w="7650" w:type="dxa"/>
            <w:shd w:val="clear" w:color="auto" w:fill="0089CF"/>
          </w:tcPr>
          <w:p w14:paraId="470ED372" w14:textId="77777777" w:rsidR="00CF2229" w:rsidRDefault="00CF2229">
            <w:pPr>
              <w:jc w:val="both"/>
            </w:pPr>
            <w:r w:rsidRPr="51A9F03F">
              <w:rPr>
                <w:rFonts w:ascii="Calibri" w:eastAsia="Calibri" w:hAnsi="Calibri" w:cs="Calibri"/>
                <w:b/>
                <w:bCs/>
                <w:color w:val="FFFFFF" w:themeColor="background1"/>
              </w:rPr>
              <w:t>Eisen</w:t>
            </w:r>
          </w:p>
        </w:tc>
      </w:tr>
      <w:tr w:rsidR="00CF2229" w14:paraId="15690718" w14:textId="77777777" w:rsidTr="3EFEFB3A">
        <w:tc>
          <w:tcPr>
            <w:tcW w:w="1125" w:type="dxa"/>
          </w:tcPr>
          <w:p w14:paraId="0E513F02" w14:textId="5937047A" w:rsidR="00CF2229" w:rsidRDefault="00CF2229">
            <w:pPr>
              <w:jc w:val="both"/>
              <w:rPr>
                <w:rFonts w:ascii="Calibri" w:eastAsia="Calibri" w:hAnsi="Calibri" w:cs="Calibri"/>
              </w:rPr>
            </w:pPr>
            <w:r w:rsidRPr="51A9F03F">
              <w:rPr>
                <w:rFonts w:ascii="Calibri" w:eastAsia="Calibri" w:hAnsi="Calibri" w:cs="Calibri"/>
              </w:rPr>
              <w:t>1</w:t>
            </w:r>
          </w:p>
        </w:tc>
        <w:tc>
          <w:tcPr>
            <w:tcW w:w="7650" w:type="dxa"/>
          </w:tcPr>
          <w:p w14:paraId="5DEAD7E3" w14:textId="77777777" w:rsidR="00CF2229" w:rsidRDefault="00CF2229">
            <w:pPr>
              <w:jc w:val="both"/>
              <w:rPr>
                <w:rFonts w:ascii="Calibri" w:hAnsi="Calibri"/>
              </w:rPr>
            </w:pPr>
            <w:r w:rsidRPr="51A9F03F">
              <w:rPr>
                <w:rFonts w:ascii="Calibri" w:hAnsi="Calibri"/>
              </w:rPr>
              <w:t>De door u aangeboden dienstverlening dient te voldoen aan de van toepassing zijnde wet- en regelgeving. U bent in het bezit van alle benodigde wettelijke vergunningen om de werkzaamheden en de te verlenen diensten zoals vermeld in de ‘Offerteaanvraag’ uit te voeren.</w:t>
            </w:r>
          </w:p>
        </w:tc>
      </w:tr>
      <w:tr w:rsidR="00CF2229" w14:paraId="4622AF82" w14:textId="77777777" w:rsidTr="3EFEFB3A">
        <w:tc>
          <w:tcPr>
            <w:tcW w:w="1125" w:type="dxa"/>
          </w:tcPr>
          <w:p w14:paraId="7941DF35" w14:textId="2EB394E3" w:rsidR="00CF2229" w:rsidRDefault="00CF2229">
            <w:pPr>
              <w:jc w:val="both"/>
            </w:pPr>
            <w:r w:rsidRPr="51A9F03F">
              <w:rPr>
                <w:rFonts w:ascii="Calibri" w:eastAsia="Calibri" w:hAnsi="Calibri" w:cs="Calibri"/>
              </w:rPr>
              <w:t>2</w:t>
            </w:r>
          </w:p>
        </w:tc>
        <w:tc>
          <w:tcPr>
            <w:tcW w:w="7650" w:type="dxa"/>
          </w:tcPr>
          <w:p w14:paraId="6F1CFCFF" w14:textId="2F3162A8" w:rsidR="00CF2229" w:rsidRDefault="00CF2229">
            <w:pPr>
              <w:jc w:val="both"/>
            </w:pPr>
            <w:r w:rsidRPr="51A9F03F">
              <w:rPr>
                <w:rFonts w:ascii="Calibri" w:eastAsia="Calibri" w:hAnsi="Calibri" w:cs="Calibri"/>
              </w:rPr>
              <w:t xml:space="preserve">Te allen tijde zijn de huisregels van de VU en betreffende externe locatie(s) van kracht. Zie voor huisregels VU ook: </w:t>
            </w:r>
            <w:hyperlink r:id="rId27">
              <w:r w:rsidRPr="51A9F03F">
                <w:rPr>
                  <w:rStyle w:val="Hyperlink"/>
                  <w:rFonts w:ascii="Calibri" w:eastAsia="Calibri" w:hAnsi="Calibri" w:cs="Calibri"/>
                </w:rPr>
                <w:t>https://vu.nl/nl/over-de-vu/meer-over/huisregels</w:t>
              </w:r>
            </w:hyperlink>
            <w:r w:rsidRPr="51A9F03F">
              <w:rPr>
                <w:rFonts w:ascii="Calibri" w:eastAsia="Calibri" w:hAnsi="Calibri" w:cs="Calibri"/>
              </w:rPr>
              <w:t>.</w:t>
            </w:r>
            <w:r w:rsidR="00034E2F">
              <w:rPr>
                <w:rFonts w:ascii="Calibri" w:eastAsia="Calibri" w:hAnsi="Calibri" w:cs="Calibri"/>
              </w:rPr>
              <w:t xml:space="preserve"> De veiligheidswijzer VU is als bijlage bij deze offerteaanvraag opgenomen.</w:t>
            </w:r>
          </w:p>
        </w:tc>
      </w:tr>
      <w:tr w:rsidR="00CF2229" w14:paraId="23A59761" w14:textId="77777777" w:rsidTr="3EFEFB3A">
        <w:tc>
          <w:tcPr>
            <w:tcW w:w="1125" w:type="dxa"/>
          </w:tcPr>
          <w:p w14:paraId="3BB3E538" w14:textId="3A6396C4" w:rsidR="00CF2229" w:rsidRDefault="00CF2229">
            <w:pPr>
              <w:jc w:val="both"/>
              <w:rPr>
                <w:rFonts w:ascii="Calibri" w:eastAsia="Calibri" w:hAnsi="Calibri" w:cs="Calibri"/>
              </w:rPr>
            </w:pPr>
            <w:r w:rsidRPr="1EB329E9">
              <w:rPr>
                <w:rFonts w:ascii="Calibri" w:eastAsia="Calibri" w:hAnsi="Calibri" w:cs="Calibri"/>
              </w:rPr>
              <w:t>3</w:t>
            </w:r>
          </w:p>
        </w:tc>
        <w:tc>
          <w:tcPr>
            <w:tcW w:w="7650" w:type="dxa"/>
          </w:tcPr>
          <w:p w14:paraId="7F6D6AC2" w14:textId="171B1A0C" w:rsidR="00CF2229" w:rsidRDefault="40642E14">
            <w:pPr>
              <w:jc w:val="both"/>
            </w:pPr>
            <w:r w:rsidRPr="12F92685">
              <w:rPr>
                <w:rFonts w:ascii="Calibri" w:eastAsia="Calibri" w:hAnsi="Calibri" w:cs="Calibri"/>
              </w:rPr>
              <w:t xml:space="preserve">Opdrachtnemer gaat akkoord met de conceptovereenkomst in </w:t>
            </w:r>
            <w:r w:rsidRPr="005A4AB6">
              <w:rPr>
                <w:rFonts w:ascii="Calibri" w:eastAsia="Calibri" w:hAnsi="Calibri" w:cs="Calibri"/>
              </w:rPr>
              <w:t xml:space="preserve">Bijlage </w:t>
            </w:r>
            <w:r w:rsidR="53F32950" w:rsidRPr="005A4AB6">
              <w:rPr>
                <w:rFonts w:ascii="Calibri" w:eastAsia="Calibri" w:hAnsi="Calibri" w:cs="Calibri"/>
              </w:rPr>
              <w:t>3</w:t>
            </w:r>
            <w:r w:rsidR="00665F3D" w:rsidRPr="00A31850">
              <w:rPr>
                <w:rFonts w:ascii="Calibri" w:eastAsia="Calibri" w:hAnsi="Calibri" w:cs="Calibri"/>
              </w:rPr>
              <w:t>.</w:t>
            </w:r>
          </w:p>
        </w:tc>
      </w:tr>
      <w:tr w:rsidR="00CF2229" w14:paraId="7CFCC42F" w14:textId="77777777" w:rsidTr="3EFEFB3A">
        <w:tc>
          <w:tcPr>
            <w:tcW w:w="1125" w:type="dxa"/>
          </w:tcPr>
          <w:p w14:paraId="22AD244E" w14:textId="199BAFED" w:rsidR="00CF2229" w:rsidRDefault="00CF2229">
            <w:pPr>
              <w:jc w:val="both"/>
              <w:rPr>
                <w:rFonts w:ascii="Calibri" w:eastAsia="Calibri" w:hAnsi="Calibri" w:cs="Calibri"/>
              </w:rPr>
            </w:pPr>
            <w:r w:rsidRPr="1EB329E9">
              <w:rPr>
                <w:rFonts w:ascii="Calibri" w:eastAsia="Calibri" w:hAnsi="Calibri" w:cs="Calibri"/>
              </w:rPr>
              <w:t>4</w:t>
            </w:r>
          </w:p>
        </w:tc>
        <w:tc>
          <w:tcPr>
            <w:tcW w:w="7650" w:type="dxa"/>
          </w:tcPr>
          <w:p w14:paraId="6756836C" w14:textId="4C14AF77" w:rsidR="00CF2229" w:rsidRDefault="35B29512">
            <w:pPr>
              <w:jc w:val="both"/>
              <w:rPr>
                <w:rFonts w:ascii="Calibri" w:eastAsia="Calibri" w:hAnsi="Calibri" w:cs="Calibri"/>
              </w:rPr>
            </w:pPr>
            <w:r w:rsidRPr="3EFEFB3A">
              <w:rPr>
                <w:rFonts w:ascii="Calibri" w:eastAsia="Calibri" w:hAnsi="Calibri" w:cs="Calibri"/>
              </w:rPr>
              <w:t xml:space="preserve">De VU is continue in ontwikkeling. Gedurende de looptijd van de </w:t>
            </w:r>
            <w:r w:rsidR="4E90059F" w:rsidRPr="3EFEFB3A">
              <w:rPr>
                <w:rFonts w:ascii="Calibri" w:eastAsia="Calibri" w:hAnsi="Calibri" w:cs="Calibri"/>
              </w:rPr>
              <w:t>raam</w:t>
            </w:r>
            <w:r w:rsidRPr="3EFEFB3A">
              <w:rPr>
                <w:rFonts w:ascii="Calibri" w:eastAsia="Calibri" w:hAnsi="Calibri" w:cs="Calibri"/>
              </w:rPr>
              <w:t>overeenkomst is het mogelijk dat er wijzigingen worden doorgevoerd in bijvoorbeeld (uitbreiding/krimp van) locaties en gebouwen. Opdrachtnemer past hierop de dienstverlening aan.</w:t>
            </w:r>
          </w:p>
        </w:tc>
      </w:tr>
      <w:tr w:rsidR="00CF2229" w14:paraId="2D8335B5" w14:textId="77777777" w:rsidTr="3EFEFB3A">
        <w:tc>
          <w:tcPr>
            <w:tcW w:w="1125" w:type="dxa"/>
          </w:tcPr>
          <w:p w14:paraId="07FF4C3E" w14:textId="04B8DEF5" w:rsidR="00CF2229" w:rsidRDefault="00CF2229">
            <w:pPr>
              <w:jc w:val="both"/>
              <w:rPr>
                <w:rFonts w:ascii="Calibri" w:eastAsia="Calibri" w:hAnsi="Calibri" w:cs="Calibri"/>
              </w:rPr>
            </w:pPr>
            <w:r w:rsidRPr="1EB329E9">
              <w:rPr>
                <w:rFonts w:ascii="Calibri" w:eastAsia="Calibri" w:hAnsi="Calibri" w:cs="Calibri"/>
              </w:rPr>
              <w:t>5</w:t>
            </w:r>
          </w:p>
        </w:tc>
        <w:tc>
          <w:tcPr>
            <w:tcW w:w="7650" w:type="dxa"/>
          </w:tcPr>
          <w:p w14:paraId="681CA217" w14:textId="77777777" w:rsidR="00CF2229" w:rsidRDefault="00CF2229">
            <w:pPr>
              <w:jc w:val="both"/>
            </w:pPr>
            <w:r w:rsidRPr="51A9F03F">
              <w:rPr>
                <w:rFonts w:ascii="Calibri" w:eastAsia="Calibri" w:hAnsi="Calibri" w:cs="Calibri"/>
              </w:rPr>
              <w:t>Opdrachtnemer verklaart met de inschrijving een geldigheidsduur van 90 dagen na sluiting van de inschrijvingstermijn. Gedurende deze periode is de aanbieding onvoorwaardelijk en vast.</w:t>
            </w:r>
          </w:p>
        </w:tc>
      </w:tr>
      <w:tr w:rsidR="00CF2229" w14:paraId="2D7EE48D" w14:textId="77777777" w:rsidTr="3EFEFB3A">
        <w:tc>
          <w:tcPr>
            <w:tcW w:w="1125" w:type="dxa"/>
          </w:tcPr>
          <w:p w14:paraId="1DB02311" w14:textId="434E17E6" w:rsidR="00CF2229" w:rsidRPr="51A9F03F" w:rsidRDefault="00CF2229">
            <w:pPr>
              <w:jc w:val="both"/>
              <w:rPr>
                <w:rFonts w:ascii="Calibri" w:eastAsia="Calibri" w:hAnsi="Calibri" w:cs="Calibri"/>
              </w:rPr>
            </w:pPr>
            <w:r>
              <w:rPr>
                <w:rFonts w:ascii="Calibri" w:eastAsia="Calibri" w:hAnsi="Calibri" w:cs="Calibri"/>
              </w:rPr>
              <w:t>6</w:t>
            </w:r>
          </w:p>
        </w:tc>
        <w:tc>
          <w:tcPr>
            <w:tcW w:w="7650" w:type="dxa"/>
          </w:tcPr>
          <w:p w14:paraId="093E1381" w14:textId="77777777" w:rsidR="00CF2229" w:rsidRPr="37F21340" w:rsidRDefault="00CF2229">
            <w:pPr>
              <w:jc w:val="both"/>
              <w:rPr>
                <w:rFonts w:ascii="Calibri" w:eastAsia="Calibri" w:hAnsi="Calibri" w:cs="Calibri"/>
              </w:rPr>
            </w:pPr>
            <w:r w:rsidRPr="009A31F7">
              <w:rPr>
                <w:rFonts w:ascii="Calibri" w:eastAsia="Calibri" w:hAnsi="Calibri" w:cs="Calibri"/>
              </w:rPr>
              <w:t xml:space="preserve">Opdrachtnemer kan een onderaannemer inschakelen ter vervulling van aanvragen. Indien de onderaannemer de aanvraag kan vervullen, dienen alle contacten (inclusief facturatie) met Opdrachtgever te verlopen via Opdrachtnemer, tenzij dit anders </w:t>
            </w:r>
            <w:r w:rsidRPr="67967C2B">
              <w:rPr>
                <w:rFonts w:ascii="Calibri" w:eastAsia="Calibri" w:hAnsi="Calibri" w:cs="Calibri"/>
              </w:rPr>
              <w:t xml:space="preserve">is </w:t>
            </w:r>
            <w:r w:rsidRPr="009A31F7">
              <w:rPr>
                <w:rFonts w:ascii="Calibri" w:eastAsia="Calibri" w:hAnsi="Calibri" w:cs="Calibri"/>
              </w:rPr>
              <w:t>overeengekomen</w:t>
            </w:r>
            <w:r w:rsidRPr="67967C2B">
              <w:rPr>
                <w:rFonts w:ascii="Calibri" w:eastAsia="Calibri" w:hAnsi="Calibri" w:cs="Calibri"/>
              </w:rPr>
              <w:t xml:space="preserve"> met Opdrachtgever</w:t>
            </w:r>
            <w:r w:rsidRPr="009A31F7">
              <w:rPr>
                <w:rFonts w:ascii="Calibri" w:eastAsia="Calibri" w:hAnsi="Calibri" w:cs="Calibri"/>
              </w:rPr>
              <w:t>. Opdrachtnemer is als hoofdaannemer volledig verantwoordelijk voor de activiteiten van haar eventuele onderaannemers. Bij vervulling van de opdracht door een niet-gecontracteerde onderaannemer</w:t>
            </w:r>
            <w:r w:rsidRPr="67967C2B">
              <w:rPr>
                <w:rFonts w:ascii="Calibri" w:eastAsia="Calibri" w:hAnsi="Calibri" w:cs="Calibri"/>
              </w:rPr>
              <w:t>,</w:t>
            </w:r>
            <w:r w:rsidRPr="009A31F7">
              <w:rPr>
                <w:rFonts w:ascii="Calibri" w:eastAsia="Calibri" w:hAnsi="Calibri" w:cs="Calibri"/>
              </w:rPr>
              <w:t xml:space="preserve"> betaalt Opdrachtgever nooit meer dan het geldige tarief van Opdrachtnemer.</w:t>
            </w:r>
          </w:p>
        </w:tc>
      </w:tr>
    </w:tbl>
    <w:p w14:paraId="79702ED0" w14:textId="072A9502" w:rsidR="292B34B4" w:rsidRPr="0082168F" w:rsidRDefault="292B34B4" w:rsidP="47674470">
      <w:pPr>
        <w:pStyle w:val="Lijstalinea"/>
        <w:keepNext/>
        <w:keepLines/>
        <w:numPr>
          <w:ilvl w:val="0"/>
          <w:numId w:val="39"/>
        </w:numPr>
        <w:spacing w:before="360" w:after="60" w:line="300" w:lineRule="exact"/>
        <w:ind w:left="567" w:hanging="567"/>
        <w:outlineLvl w:val="1"/>
        <w:rPr>
          <w:rFonts w:ascii="Calibri" w:eastAsiaTheme="majorEastAsia" w:hAnsi="Calibri" w:cstheme="majorBidi"/>
          <w:b/>
          <w:bCs/>
          <w:color w:val="4F81BD" w:themeColor="accent1"/>
          <w:sz w:val="22"/>
          <w:szCs w:val="22"/>
        </w:rPr>
      </w:pPr>
      <w:bookmarkStart w:id="107" w:name="_Toc130834783"/>
      <w:bookmarkStart w:id="108" w:name="_Toc517432266"/>
      <w:bookmarkStart w:id="109" w:name="_Toc500231565"/>
      <w:bookmarkStart w:id="110" w:name="_Toc498957026"/>
      <w:bookmarkStart w:id="111" w:name="_Toc282681933"/>
      <w:r w:rsidRPr="47674470">
        <w:rPr>
          <w:rFonts w:ascii="Calibri" w:eastAsiaTheme="majorEastAsia" w:hAnsi="Calibri" w:cstheme="majorBidi"/>
          <w:b/>
          <w:bCs/>
          <w:color w:val="4F81BD" w:themeColor="accent1"/>
          <w:sz w:val="22"/>
          <w:szCs w:val="22"/>
        </w:rPr>
        <w:t>Kwaliteit</w:t>
      </w:r>
      <w:bookmarkEnd w:id="107"/>
      <w:r w:rsidRPr="47674470">
        <w:rPr>
          <w:rFonts w:ascii="Calibri" w:eastAsiaTheme="majorEastAsia" w:hAnsi="Calibri" w:cstheme="majorBidi"/>
          <w:b/>
          <w:bCs/>
          <w:color w:val="4F81BD" w:themeColor="accent1"/>
          <w:sz w:val="22"/>
          <w:szCs w:val="22"/>
        </w:rPr>
        <w:t xml:space="preserve"> </w:t>
      </w:r>
    </w:p>
    <w:tbl>
      <w:tblPr>
        <w:tblStyle w:val="Tabelraster"/>
        <w:tblW w:w="8775" w:type="dxa"/>
        <w:tblLayout w:type="fixed"/>
        <w:tblLook w:val="04A0" w:firstRow="1" w:lastRow="0" w:firstColumn="1" w:lastColumn="0" w:noHBand="0" w:noVBand="1"/>
      </w:tblPr>
      <w:tblGrid>
        <w:gridCol w:w="1110"/>
        <w:gridCol w:w="7665"/>
      </w:tblGrid>
      <w:tr w:rsidR="51A9F03F" w14:paraId="5ECDB391" w14:textId="77777777" w:rsidTr="3EFEFB3A">
        <w:tc>
          <w:tcPr>
            <w:tcW w:w="1110" w:type="dxa"/>
            <w:shd w:val="clear" w:color="auto" w:fill="0089CF"/>
          </w:tcPr>
          <w:p w14:paraId="2502AC7D" w14:textId="14FA37E5" w:rsidR="51A9F03F" w:rsidRDefault="51A9F03F" w:rsidP="00E50B68">
            <w:pPr>
              <w:jc w:val="both"/>
            </w:pPr>
            <w:r w:rsidRPr="51A9F03F">
              <w:rPr>
                <w:rFonts w:ascii="Calibri" w:eastAsia="Calibri" w:hAnsi="Calibri" w:cs="Calibri"/>
                <w:b/>
                <w:bCs/>
                <w:color w:val="FFFFFF" w:themeColor="background1"/>
              </w:rPr>
              <w:t>Nummer</w:t>
            </w:r>
          </w:p>
        </w:tc>
        <w:tc>
          <w:tcPr>
            <w:tcW w:w="7665" w:type="dxa"/>
            <w:shd w:val="clear" w:color="auto" w:fill="0089CF"/>
          </w:tcPr>
          <w:p w14:paraId="79C9B138" w14:textId="699C42CC" w:rsidR="51A9F03F" w:rsidRDefault="51A9F03F" w:rsidP="00E50B68">
            <w:pPr>
              <w:jc w:val="both"/>
            </w:pPr>
            <w:r w:rsidRPr="51A9F03F">
              <w:rPr>
                <w:rFonts w:ascii="Calibri" w:eastAsia="Calibri" w:hAnsi="Calibri" w:cs="Calibri"/>
                <w:b/>
                <w:bCs/>
                <w:color w:val="FFFFFF" w:themeColor="background1"/>
              </w:rPr>
              <w:t>Eisen</w:t>
            </w:r>
          </w:p>
        </w:tc>
      </w:tr>
      <w:tr w:rsidR="54653812" w14:paraId="322266B5" w14:textId="77777777" w:rsidTr="3EFEFB3A">
        <w:trPr>
          <w:trHeight w:val="300"/>
        </w:trPr>
        <w:tc>
          <w:tcPr>
            <w:tcW w:w="1110" w:type="dxa"/>
          </w:tcPr>
          <w:p w14:paraId="3555413F" w14:textId="5B0B29D3" w:rsidR="1EB329E9" w:rsidRDefault="00A31850" w:rsidP="00E50B68">
            <w:pPr>
              <w:jc w:val="both"/>
            </w:pPr>
            <w:r>
              <w:t>7</w:t>
            </w:r>
          </w:p>
        </w:tc>
        <w:tc>
          <w:tcPr>
            <w:tcW w:w="7665" w:type="dxa"/>
          </w:tcPr>
          <w:p w14:paraId="746CFC4D" w14:textId="40F02EA3" w:rsidR="6EAC5013" w:rsidRDefault="6EAC5013" w:rsidP="00E50B68">
            <w:pPr>
              <w:jc w:val="both"/>
              <w:rPr>
                <w:rFonts w:ascii="Calibri" w:eastAsia="Calibri" w:hAnsi="Calibri" w:cs="Calibri"/>
              </w:rPr>
            </w:pPr>
            <w:r w:rsidRPr="1EB329E9">
              <w:rPr>
                <w:rFonts w:ascii="Calibri" w:eastAsia="Calibri" w:hAnsi="Calibri" w:cs="Calibri"/>
              </w:rPr>
              <w:t>Werkplekbezoeken</w:t>
            </w:r>
            <w:r w:rsidR="00622F5B">
              <w:rPr>
                <w:rFonts w:ascii="Calibri" w:eastAsia="Calibri" w:hAnsi="Calibri" w:cs="Calibri"/>
              </w:rPr>
              <w:t>:</w:t>
            </w:r>
          </w:p>
          <w:p w14:paraId="0AE4DB6C" w14:textId="13588A6E" w:rsidR="1EB329E9" w:rsidRDefault="6ABDE81B" w:rsidP="3EFEFB3A">
            <w:pPr>
              <w:jc w:val="both"/>
              <w:rPr>
                <w:rFonts w:ascii="Calibri" w:eastAsia="Calibri" w:hAnsi="Calibri" w:cs="Calibri"/>
                <w:highlight w:val="yellow"/>
              </w:rPr>
            </w:pPr>
            <w:r w:rsidRPr="3EFEFB3A">
              <w:rPr>
                <w:rFonts w:ascii="Calibri" w:eastAsia="Calibri" w:hAnsi="Calibri" w:cs="Calibri"/>
              </w:rPr>
              <w:t>Opdrachtnemer is bereid om</w:t>
            </w:r>
            <w:r w:rsidR="45757AAF" w:rsidRPr="3EFEFB3A">
              <w:rPr>
                <w:rFonts w:ascii="Calibri" w:eastAsia="Calibri" w:hAnsi="Calibri" w:cs="Calibri"/>
              </w:rPr>
              <w:t xml:space="preserve"> </w:t>
            </w:r>
            <w:r w:rsidRPr="3EFEFB3A">
              <w:rPr>
                <w:rFonts w:ascii="Calibri" w:eastAsia="Calibri" w:hAnsi="Calibri" w:cs="Calibri"/>
              </w:rPr>
              <w:t xml:space="preserve">op verzoek een bezoek te brengen aan de locatie van </w:t>
            </w:r>
            <w:r w:rsidRPr="00A31850">
              <w:rPr>
                <w:rFonts w:ascii="Calibri" w:eastAsia="Calibri" w:hAnsi="Calibri" w:cs="Calibri"/>
              </w:rPr>
              <w:t>Opdrachtgever.</w:t>
            </w:r>
            <w:r w:rsidR="123D686D" w:rsidRPr="00A31850">
              <w:rPr>
                <w:rFonts w:ascii="Calibri" w:eastAsia="Calibri" w:hAnsi="Calibri" w:cs="Calibri"/>
              </w:rPr>
              <w:t xml:space="preserve"> </w:t>
            </w:r>
            <w:r w:rsidR="504BE437" w:rsidRPr="005A4AB6">
              <w:rPr>
                <w:rFonts w:ascii="Calibri" w:eastAsia="Calibri" w:hAnsi="Calibri" w:cs="Calibri"/>
              </w:rPr>
              <w:t xml:space="preserve">Bij </w:t>
            </w:r>
            <w:r w:rsidR="1F1FFFD1" w:rsidRPr="005A4AB6">
              <w:rPr>
                <w:rFonts w:ascii="Calibri" w:eastAsia="Calibri" w:hAnsi="Calibri" w:cs="Calibri"/>
              </w:rPr>
              <w:t xml:space="preserve">het opstellen van een nadere offerte </w:t>
            </w:r>
            <w:r w:rsidR="43880167" w:rsidRPr="005A4AB6">
              <w:rPr>
                <w:rFonts w:ascii="Calibri" w:eastAsia="Calibri" w:hAnsi="Calibri" w:cs="Calibri"/>
              </w:rPr>
              <w:t>kan Opdrachtnemer gevraagd worden om op locatie een intake van de opdracht te doen</w:t>
            </w:r>
            <w:r w:rsidR="4C45B842" w:rsidRPr="005A4AB6">
              <w:rPr>
                <w:rFonts w:ascii="Calibri" w:eastAsia="Calibri" w:hAnsi="Calibri" w:cs="Calibri"/>
              </w:rPr>
              <w:t>.</w:t>
            </w:r>
            <w:r w:rsidR="70720E98" w:rsidRPr="005A4AB6">
              <w:rPr>
                <w:rFonts w:ascii="Calibri" w:eastAsia="Calibri" w:hAnsi="Calibri" w:cs="Calibri"/>
              </w:rPr>
              <w:t xml:space="preserve"> De intakes worden zoveel mogelijk gebundeld. Mocht het voorkomen dat Opdrachtgever </w:t>
            </w:r>
            <w:r w:rsidR="70720E98" w:rsidRPr="005A4AB6">
              <w:rPr>
                <w:rFonts w:ascii="Calibri" w:eastAsia="Calibri" w:hAnsi="Calibri" w:cs="Calibri"/>
              </w:rPr>
              <w:lastRenderedPageBreak/>
              <w:t>Opdrachtnemer voor een enkele intake vraagt op te nemen kan hiervoor maximaal 1 uur in rekening gebracht worden conform het uurtarief op het prijsblad.</w:t>
            </w:r>
          </w:p>
        </w:tc>
      </w:tr>
      <w:tr w:rsidR="00606738" w14:paraId="5A889855" w14:textId="77777777" w:rsidTr="3EFEFB3A">
        <w:trPr>
          <w:trHeight w:val="300"/>
        </w:trPr>
        <w:tc>
          <w:tcPr>
            <w:tcW w:w="1110" w:type="dxa"/>
          </w:tcPr>
          <w:p w14:paraId="7860A370" w14:textId="7979F473" w:rsidR="00606738" w:rsidRDefault="00A31850" w:rsidP="00E50B68">
            <w:pPr>
              <w:jc w:val="both"/>
            </w:pPr>
            <w:r>
              <w:lastRenderedPageBreak/>
              <w:t>8</w:t>
            </w:r>
          </w:p>
        </w:tc>
        <w:tc>
          <w:tcPr>
            <w:tcW w:w="7665" w:type="dxa"/>
          </w:tcPr>
          <w:p w14:paraId="3FC0CB4D" w14:textId="77777777" w:rsidR="00606738" w:rsidRPr="005A4AB6" w:rsidRDefault="00606738" w:rsidP="00E50B68">
            <w:pPr>
              <w:jc w:val="both"/>
              <w:rPr>
                <w:rFonts w:ascii="Calibri" w:eastAsia="Calibri" w:hAnsi="Calibri" w:cs="Calibri"/>
              </w:rPr>
            </w:pPr>
            <w:r w:rsidRPr="005A4AB6">
              <w:rPr>
                <w:rFonts w:ascii="Calibri" w:eastAsia="Calibri" w:hAnsi="Calibri" w:cs="Calibri"/>
              </w:rPr>
              <w:t>Database:</w:t>
            </w:r>
          </w:p>
          <w:p w14:paraId="2E6B0416" w14:textId="058C27D4" w:rsidR="00606738" w:rsidRPr="005A4AB6" w:rsidRDefault="00606738" w:rsidP="00E50B68">
            <w:pPr>
              <w:jc w:val="both"/>
              <w:rPr>
                <w:rFonts w:ascii="Calibri" w:eastAsia="Calibri" w:hAnsi="Calibri" w:cs="Calibri"/>
              </w:rPr>
            </w:pPr>
            <w:r w:rsidRPr="005A4AB6">
              <w:rPr>
                <w:rFonts w:ascii="Calibri" w:eastAsia="Calibri" w:hAnsi="Calibri" w:cs="Calibri"/>
              </w:rPr>
              <w:t xml:space="preserve">Documenten omtrent de database worden aangeleverd in </w:t>
            </w:r>
            <w:proofErr w:type="spellStart"/>
            <w:r w:rsidRPr="005A4AB6">
              <w:t>Indesign</w:t>
            </w:r>
            <w:proofErr w:type="spellEnd"/>
            <w:r w:rsidR="00CA0D7A" w:rsidRPr="005A4AB6">
              <w:t xml:space="preserve"> </w:t>
            </w:r>
            <w:r w:rsidR="00AD1555" w:rsidRPr="005A4AB6">
              <w:t xml:space="preserve">of </w:t>
            </w:r>
            <w:r w:rsidRPr="005A4AB6">
              <w:t>Illustrator</w:t>
            </w:r>
            <w:r w:rsidR="00D62800" w:rsidRPr="005A4AB6">
              <w:t>. De database dient up-to-date te zijn en inzage in d</w:t>
            </w:r>
            <w:r w:rsidR="004B011C" w:rsidRPr="005A4AB6">
              <w:t>atabase is</w:t>
            </w:r>
            <w:r w:rsidR="00D62800" w:rsidRPr="005A4AB6">
              <w:t xml:space="preserve"> altijd beschikbaar voor Opdrachtgever</w:t>
            </w:r>
            <w:r w:rsidR="00BE201D" w:rsidRPr="005A4AB6">
              <w:t xml:space="preserve">. </w:t>
            </w:r>
            <w:r w:rsidR="007D3CD7" w:rsidRPr="005A4AB6">
              <w:t>Oude bestanden</w:t>
            </w:r>
            <w:r w:rsidR="0066397B" w:rsidRPr="005A4AB6">
              <w:t>/versies</w:t>
            </w:r>
            <w:r w:rsidR="007D3CD7" w:rsidRPr="005A4AB6">
              <w:t xml:space="preserve"> dienen </w:t>
            </w:r>
            <w:r w:rsidR="0066397B" w:rsidRPr="005A4AB6">
              <w:t>inzichtelijk te blijven.</w:t>
            </w:r>
          </w:p>
        </w:tc>
      </w:tr>
      <w:tr w:rsidR="00D079CC" w14:paraId="37BCCDF0" w14:textId="77777777" w:rsidTr="3EFEFB3A">
        <w:trPr>
          <w:trHeight w:val="300"/>
        </w:trPr>
        <w:tc>
          <w:tcPr>
            <w:tcW w:w="1110" w:type="dxa"/>
          </w:tcPr>
          <w:p w14:paraId="5199C166" w14:textId="1D38EE18" w:rsidR="00D079CC" w:rsidRDefault="00A31850" w:rsidP="00E50B68">
            <w:pPr>
              <w:jc w:val="both"/>
            </w:pPr>
            <w:r>
              <w:t>9</w:t>
            </w:r>
          </w:p>
        </w:tc>
        <w:tc>
          <w:tcPr>
            <w:tcW w:w="7665" w:type="dxa"/>
          </w:tcPr>
          <w:p w14:paraId="129D4DC2" w14:textId="0DFEA3CE" w:rsidR="00D079CC" w:rsidRPr="00A31850" w:rsidRDefault="00A70C43" w:rsidP="00E50B68">
            <w:pPr>
              <w:jc w:val="both"/>
              <w:rPr>
                <w:rFonts w:ascii="Calibri" w:eastAsia="Calibri" w:hAnsi="Calibri" w:cs="Calibri"/>
              </w:rPr>
            </w:pPr>
            <w:r w:rsidRPr="005A4AB6">
              <w:rPr>
                <w:rFonts w:ascii="Calibri" w:eastAsia="Calibri" w:hAnsi="Calibri" w:cs="Calibri"/>
              </w:rPr>
              <w:t xml:space="preserve">Opdrachtnemer dient zelf al het materiaal mee te nemen op locatie voor de uitvoering. Het is niet toegestaan om materiaal van </w:t>
            </w:r>
            <w:r w:rsidR="00024C5D" w:rsidRPr="005A4AB6">
              <w:rPr>
                <w:rFonts w:ascii="Calibri" w:eastAsia="Calibri" w:hAnsi="Calibri" w:cs="Calibri"/>
              </w:rPr>
              <w:t>tevoren</w:t>
            </w:r>
            <w:r w:rsidRPr="005A4AB6">
              <w:rPr>
                <w:rFonts w:ascii="Calibri" w:eastAsia="Calibri" w:hAnsi="Calibri" w:cs="Calibri"/>
              </w:rPr>
              <w:t xml:space="preserve"> per post op te sturen naar de VU.</w:t>
            </w:r>
          </w:p>
        </w:tc>
      </w:tr>
      <w:tr w:rsidR="00A70C43" w14:paraId="5DD58AB6" w14:textId="77777777" w:rsidTr="3EFEFB3A">
        <w:trPr>
          <w:trHeight w:val="300"/>
        </w:trPr>
        <w:tc>
          <w:tcPr>
            <w:tcW w:w="1110" w:type="dxa"/>
          </w:tcPr>
          <w:p w14:paraId="7D3399DD" w14:textId="6C6D68A1" w:rsidR="00A70C43" w:rsidRDefault="00A31850" w:rsidP="00E50B68">
            <w:pPr>
              <w:jc w:val="both"/>
            </w:pPr>
            <w:r>
              <w:t>10</w:t>
            </w:r>
          </w:p>
        </w:tc>
        <w:tc>
          <w:tcPr>
            <w:tcW w:w="7665" w:type="dxa"/>
          </w:tcPr>
          <w:p w14:paraId="3FA2A660" w14:textId="25F7A38E" w:rsidR="00A70C43" w:rsidRPr="005A4AB6" w:rsidRDefault="08310DC4" w:rsidP="00E60B3E">
            <w:pPr>
              <w:jc w:val="both"/>
              <w:rPr>
                <w:rFonts w:ascii="Calibri" w:eastAsia="Calibri" w:hAnsi="Calibri" w:cs="Calibri"/>
              </w:rPr>
            </w:pPr>
            <w:r w:rsidRPr="005A4AB6">
              <w:rPr>
                <w:rFonts w:ascii="Calibri" w:eastAsia="Calibri" w:hAnsi="Calibri" w:cs="Calibri"/>
              </w:rPr>
              <w:t xml:space="preserve">Opdrachtnemer stelt twee vaste </w:t>
            </w:r>
            <w:r w:rsidR="0040658B" w:rsidRPr="005A4AB6">
              <w:rPr>
                <w:rFonts w:ascii="Calibri" w:eastAsia="Calibri" w:hAnsi="Calibri" w:cs="Calibri"/>
              </w:rPr>
              <w:t xml:space="preserve">monteurs </w:t>
            </w:r>
            <w:r w:rsidRPr="005A4AB6">
              <w:rPr>
                <w:rFonts w:ascii="Calibri" w:eastAsia="Calibri" w:hAnsi="Calibri" w:cs="Calibri"/>
              </w:rPr>
              <w:t xml:space="preserve">voor de VU aan. </w:t>
            </w:r>
            <w:r w:rsidR="0C9BFB54" w:rsidRPr="005A4AB6">
              <w:rPr>
                <w:rFonts w:ascii="Calibri" w:eastAsia="Calibri" w:hAnsi="Calibri" w:cs="Calibri"/>
              </w:rPr>
              <w:t>Indien onverhoopt beide medewerkers niet beschikbaar zijn geeft Opdrachtnemer dit tijdig aan.</w:t>
            </w:r>
          </w:p>
        </w:tc>
      </w:tr>
      <w:tr w:rsidR="009849C8" w14:paraId="4DCDE0AD" w14:textId="77777777" w:rsidTr="3EFEFB3A">
        <w:trPr>
          <w:trHeight w:val="300"/>
        </w:trPr>
        <w:tc>
          <w:tcPr>
            <w:tcW w:w="1110" w:type="dxa"/>
          </w:tcPr>
          <w:p w14:paraId="4D79CDBE" w14:textId="67B1482B" w:rsidR="009849C8" w:rsidRDefault="00A31850" w:rsidP="00E50B68">
            <w:pPr>
              <w:jc w:val="both"/>
            </w:pPr>
            <w:r>
              <w:t>11</w:t>
            </w:r>
          </w:p>
        </w:tc>
        <w:tc>
          <w:tcPr>
            <w:tcW w:w="7665" w:type="dxa"/>
          </w:tcPr>
          <w:p w14:paraId="54D6C199" w14:textId="1A09514B" w:rsidR="009849C8" w:rsidRPr="005A4AB6" w:rsidRDefault="00270A43" w:rsidP="00E60B3E">
            <w:pPr>
              <w:jc w:val="both"/>
              <w:rPr>
                <w:rFonts w:ascii="Calibri" w:eastAsia="Calibri" w:hAnsi="Calibri" w:cs="Calibri"/>
              </w:rPr>
            </w:pPr>
            <w:r w:rsidRPr="005A4AB6">
              <w:rPr>
                <w:rFonts w:ascii="Calibri" w:eastAsia="Calibri" w:hAnsi="Calibri" w:cs="Calibri"/>
              </w:rPr>
              <w:t>Werkzaamheden vinden tijdens kantooruren (</w:t>
            </w:r>
            <w:r w:rsidR="003E18A2" w:rsidRPr="005A4AB6">
              <w:rPr>
                <w:rFonts w:ascii="Calibri" w:eastAsia="Calibri" w:hAnsi="Calibri" w:cs="Calibri"/>
              </w:rPr>
              <w:t>8.00-17.00) plaats, tenzij anders overeengekomen met Opdrachtgever.</w:t>
            </w:r>
          </w:p>
        </w:tc>
      </w:tr>
      <w:tr w:rsidR="007B3704" w14:paraId="2C83B090" w14:textId="77777777" w:rsidTr="3EFEFB3A">
        <w:trPr>
          <w:trHeight w:val="300"/>
        </w:trPr>
        <w:tc>
          <w:tcPr>
            <w:tcW w:w="1110" w:type="dxa"/>
          </w:tcPr>
          <w:p w14:paraId="15E2E618" w14:textId="23F44077" w:rsidR="007B3704" w:rsidRDefault="00A31850" w:rsidP="00E50B68">
            <w:pPr>
              <w:jc w:val="both"/>
            </w:pPr>
            <w:r>
              <w:t>12</w:t>
            </w:r>
          </w:p>
        </w:tc>
        <w:tc>
          <w:tcPr>
            <w:tcW w:w="7665" w:type="dxa"/>
          </w:tcPr>
          <w:p w14:paraId="3CA1F6BE" w14:textId="62563DB5" w:rsidR="007B3704" w:rsidRPr="005A4AB6" w:rsidRDefault="007B3704" w:rsidP="00E60B3E">
            <w:pPr>
              <w:jc w:val="both"/>
              <w:rPr>
                <w:rFonts w:ascii="Calibri" w:eastAsia="Calibri" w:hAnsi="Calibri" w:cs="Calibri"/>
              </w:rPr>
            </w:pPr>
            <w:r w:rsidRPr="005A4AB6">
              <w:rPr>
                <w:rFonts w:ascii="Calibri" w:eastAsia="Calibri" w:hAnsi="Calibri" w:cs="Calibri"/>
              </w:rPr>
              <w:t>Deelleveringen mogen alleen na akkoord van Opdrachtgever plaatsvinden.</w:t>
            </w:r>
          </w:p>
        </w:tc>
      </w:tr>
      <w:tr w:rsidR="007B3704" w14:paraId="07525B81" w14:textId="77777777" w:rsidTr="3EFEFB3A">
        <w:trPr>
          <w:trHeight w:val="300"/>
        </w:trPr>
        <w:tc>
          <w:tcPr>
            <w:tcW w:w="1110" w:type="dxa"/>
          </w:tcPr>
          <w:p w14:paraId="402D85DD" w14:textId="39EE7258" w:rsidR="007B3704" w:rsidRDefault="00A31850" w:rsidP="00E50B68">
            <w:pPr>
              <w:jc w:val="both"/>
            </w:pPr>
            <w:r>
              <w:t>13</w:t>
            </w:r>
          </w:p>
        </w:tc>
        <w:tc>
          <w:tcPr>
            <w:tcW w:w="7665" w:type="dxa"/>
          </w:tcPr>
          <w:p w14:paraId="2D7547DB" w14:textId="304D2853" w:rsidR="007B3704" w:rsidRPr="005A4AB6" w:rsidRDefault="003D4F15" w:rsidP="00E60B3E">
            <w:pPr>
              <w:jc w:val="both"/>
              <w:rPr>
                <w:rFonts w:ascii="Calibri" w:eastAsia="Calibri" w:hAnsi="Calibri" w:cs="Calibri"/>
              </w:rPr>
            </w:pPr>
            <w:r w:rsidRPr="005A4AB6">
              <w:rPr>
                <w:rFonts w:ascii="Calibri" w:eastAsia="Calibri" w:hAnsi="Calibri" w:cs="Calibri"/>
              </w:rPr>
              <w:t xml:space="preserve">Alle </w:t>
            </w:r>
            <w:r w:rsidR="005F3639" w:rsidRPr="005A4AB6">
              <w:rPr>
                <w:rFonts w:ascii="Calibri" w:eastAsia="Calibri" w:hAnsi="Calibri" w:cs="Calibri"/>
              </w:rPr>
              <w:t xml:space="preserve">materialen hebben een garantieperiode van minstens 5 jaar. </w:t>
            </w:r>
            <w:r w:rsidR="00426FB6" w:rsidRPr="005A4AB6">
              <w:rPr>
                <w:rFonts w:ascii="Calibri" w:eastAsia="Calibri" w:hAnsi="Calibri" w:cs="Calibri"/>
              </w:rPr>
              <w:t xml:space="preserve">Noodzakelijke reparaties </w:t>
            </w:r>
            <w:r w:rsidR="005E02B9" w:rsidRPr="005A4AB6">
              <w:rPr>
                <w:rFonts w:ascii="Calibri" w:eastAsia="Calibri" w:hAnsi="Calibri" w:cs="Calibri"/>
              </w:rPr>
              <w:t xml:space="preserve">die zijn </w:t>
            </w:r>
            <w:r w:rsidR="00426FB6" w:rsidRPr="005A4AB6">
              <w:rPr>
                <w:rFonts w:ascii="Calibri" w:eastAsia="Calibri" w:hAnsi="Calibri" w:cs="Calibri"/>
              </w:rPr>
              <w:t xml:space="preserve">ontstaan </w:t>
            </w:r>
            <w:r w:rsidR="005E02B9" w:rsidRPr="005A4AB6">
              <w:rPr>
                <w:rFonts w:ascii="Calibri" w:eastAsia="Calibri" w:hAnsi="Calibri" w:cs="Calibri"/>
              </w:rPr>
              <w:t>door</w:t>
            </w:r>
            <w:r w:rsidR="00426FB6" w:rsidRPr="005A4AB6">
              <w:rPr>
                <w:rFonts w:ascii="Calibri" w:eastAsia="Calibri" w:hAnsi="Calibri" w:cs="Calibri"/>
              </w:rPr>
              <w:t xml:space="preserve"> "normaal gebruik" worden door de </w:t>
            </w:r>
            <w:r w:rsidR="005E02B9" w:rsidRPr="005A4AB6">
              <w:rPr>
                <w:rFonts w:ascii="Calibri" w:eastAsia="Calibri" w:hAnsi="Calibri" w:cs="Calibri"/>
              </w:rPr>
              <w:t>Opdrachtnemer</w:t>
            </w:r>
            <w:r w:rsidR="00426FB6" w:rsidRPr="005A4AB6">
              <w:rPr>
                <w:rFonts w:ascii="Calibri" w:eastAsia="Calibri" w:hAnsi="Calibri" w:cs="Calibri"/>
              </w:rPr>
              <w:t xml:space="preserve"> zonder enige kosten voor </w:t>
            </w:r>
            <w:r w:rsidR="005E02B9" w:rsidRPr="005A4AB6">
              <w:rPr>
                <w:rFonts w:ascii="Calibri" w:eastAsia="Calibri" w:hAnsi="Calibri" w:cs="Calibri"/>
              </w:rPr>
              <w:t>Opdrachtgever</w:t>
            </w:r>
            <w:r w:rsidR="00426FB6" w:rsidRPr="005A4AB6">
              <w:rPr>
                <w:rFonts w:ascii="Calibri" w:eastAsia="Calibri" w:hAnsi="Calibri" w:cs="Calibri"/>
              </w:rPr>
              <w:t xml:space="preserve"> uitgevoerd.</w:t>
            </w:r>
          </w:p>
        </w:tc>
      </w:tr>
      <w:tr w:rsidR="00332660" w14:paraId="2225DFF5" w14:textId="77777777" w:rsidTr="3EFEFB3A">
        <w:trPr>
          <w:trHeight w:val="300"/>
        </w:trPr>
        <w:tc>
          <w:tcPr>
            <w:tcW w:w="1110" w:type="dxa"/>
          </w:tcPr>
          <w:p w14:paraId="73812DE5" w14:textId="68C26FA5" w:rsidR="00332660" w:rsidRDefault="00A31850" w:rsidP="00E50B68">
            <w:pPr>
              <w:jc w:val="both"/>
            </w:pPr>
            <w:r>
              <w:t>14</w:t>
            </w:r>
          </w:p>
        </w:tc>
        <w:tc>
          <w:tcPr>
            <w:tcW w:w="7665" w:type="dxa"/>
          </w:tcPr>
          <w:p w14:paraId="3DCAA4ED" w14:textId="763F6449" w:rsidR="00332660" w:rsidRPr="005A4AB6" w:rsidRDefault="008047BF" w:rsidP="00E60B3E">
            <w:pPr>
              <w:jc w:val="both"/>
              <w:rPr>
                <w:rFonts w:ascii="Calibri" w:eastAsia="Calibri" w:hAnsi="Calibri" w:cs="Calibri"/>
              </w:rPr>
            </w:pPr>
            <w:r w:rsidRPr="005A4AB6">
              <w:rPr>
                <w:rFonts w:ascii="Calibri" w:eastAsia="Calibri" w:hAnsi="Calibri" w:cs="Calibri"/>
              </w:rPr>
              <w:t xml:space="preserve">Inschrijver treft alle noodzakelijke maatregelen om tijdens de uitvoering van de werkzaamheden schade aan de inrichting van </w:t>
            </w:r>
            <w:r w:rsidR="00263733" w:rsidRPr="005A4AB6">
              <w:rPr>
                <w:rFonts w:ascii="Calibri" w:eastAsia="Calibri" w:hAnsi="Calibri" w:cs="Calibri"/>
              </w:rPr>
              <w:t>Opdrachtgever</w:t>
            </w:r>
            <w:r w:rsidRPr="005A4AB6">
              <w:rPr>
                <w:rFonts w:ascii="Calibri" w:eastAsia="Calibri" w:hAnsi="Calibri" w:cs="Calibri"/>
              </w:rPr>
              <w:t xml:space="preserve"> (liften, wanden etc.) te voorkomen. </w:t>
            </w:r>
          </w:p>
        </w:tc>
      </w:tr>
      <w:tr w:rsidR="008A66F6" w14:paraId="035F8695" w14:textId="77777777" w:rsidTr="3EFEFB3A">
        <w:trPr>
          <w:trHeight w:val="300"/>
        </w:trPr>
        <w:tc>
          <w:tcPr>
            <w:tcW w:w="1110" w:type="dxa"/>
          </w:tcPr>
          <w:p w14:paraId="4EE2C6A0" w14:textId="24D499A7" w:rsidR="008A66F6" w:rsidRDefault="00A31850" w:rsidP="00E50B68">
            <w:pPr>
              <w:jc w:val="both"/>
            </w:pPr>
            <w:r>
              <w:t>15</w:t>
            </w:r>
          </w:p>
        </w:tc>
        <w:tc>
          <w:tcPr>
            <w:tcW w:w="7665" w:type="dxa"/>
          </w:tcPr>
          <w:p w14:paraId="6CEAB646" w14:textId="284A3FA0" w:rsidR="008A66F6" w:rsidRPr="005A4AB6" w:rsidRDefault="7708C5FE" w:rsidP="00E60B3E">
            <w:pPr>
              <w:jc w:val="both"/>
              <w:rPr>
                <w:rFonts w:ascii="Calibri" w:eastAsia="Calibri" w:hAnsi="Calibri" w:cs="Calibri"/>
              </w:rPr>
            </w:pPr>
            <w:r w:rsidRPr="005A4AB6">
              <w:rPr>
                <w:rFonts w:ascii="Calibri" w:eastAsia="Calibri" w:hAnsi="Calibri" w:cs="Calibri"/>
              </w:rPr>
              <w:t>Inschrijver is verantwoordelijk om zowel gedurende de uitvoering wanneer deze over meerdere dagen plaats vindt (en zoveel als mogelijk is) als na afloop van de uitvoering van de werkzaamheden de werkvloer/werkruimtes schoon en netjes op te leveren, zodanig dat deze ruimtes weer toegankelijk en representatief zijn</w:t>
            </w:r>
            <w:r w:rsidR="489F5E78" w:rsidRPr="005A4AB6">
              <w:rPr>
                <w:rFonts w:ascii="Calibri" w:eastAsia="Calibri" w:hAnsi="Calibri" w:cs="Calibri"/>
              </w:rPr>
              <w:t xml:space="preserve"> en draagt zelf zorg voor de </w:t>
            </w:r>
            <w:r w:rsidR="009B3A8F" w:rsidRPr="005A4AB6">
              <w:rPr>
                <w:rFonts w:ascii="Calibri" w:eastAsia="Calibri" w:hAnsi="Calibri" w:cs="Calibri"/>
              </w:rPr>
              <w:t>eventuele</w:t>
            </w:r>
            <w:r w:rsidR="489F5E78" w:rsidRPr="005A4AB6">
              <w:rPr>
                <w:rFonts w:ascii="Calibri" w:eastAsia="Calibri" w:hAnsi="Calibri" w:cs="Calibri"/>
              </w:rPr>
              <w:t xml:space="preserve"> afvalverwerking.</w:t>
            </w:r>
          </w:p>
        </w:tc>
      </w:tr>
      <w:tr w:rsidR="001B4397" w14:paraId="336A4116" w14:textId="77777777" w:rsidTr="3EFEFB3A">
        <w:trPr>
          <w:trHeight w:val="300"/>
        </w:trPr>
        <w:tc>
          <w:tcPr>
            <w:tcW w:w="1110" w:type="dxa"/>
          </w:tcPr>
          <w:p w14:paraId="59A77718" w14:textId="66D443BD" w:rsidR="001B4397" w:rsidRDefault="00A31850" w:rsidP="00E50B68">
            <w:pPr>
              <w:jc w:val="both"/>
            </w:pPr>
            <w:r>
              <w:t>16</w:t>
            </w:r>
          </w:p>
        </w:tc>
        <w:tc>
          <w:tcPr>
            <w:tcW w:w="7665" w:type="dxa"/>
          </w:tcPr>
          <w:p w14:paraId="0890BB33" w14:textId="285FE9A8" w:rsidR="001B4397" w:rsidRPr="005A4AB6" w:rsidRDefault="001B4397" w:rsidP="00E60B3E">
            <w:pPr>
              <w:jc w:val="both"/>
              <w:rPr>
                <w:rFonts w:ascii="Calibri" w:eastAsia="Calibri" w:hAnsi="Calibri" w:cs="Calibri"/>
              </w:rPr>
            </w:pPr>
            <w:r w:rsidRPr="005A4AB6">
              <w:rPr>
                <w:rFonts w:ascii="Calibri" w:eastAsia="Calibri" w:hAnsi="Calibri" w:cs="Calibri"/>
              </w:rPr>
              <w:t xml:space="preserve">Inschrijver voert zijn dienstverlening zo uit, dat overlast voor het primaire proces van </w:t>
            </w:r>
            <w:r w:rsidR="00795E9E" w:rsidRPr="005A4AB6">
              <w:rPr>
                <w:rFonts w:ascii="Calibri" w:eastAsia="Calibri" w:hAnsi="Calibri" w:cs="Calibri"/>
              </w:rPr>
              <w:t>VU</w:t>
            </w:r>
            <w:r w:rsidRPr="005A4AB6">
              <w:rPr>
                <w:rFonts w:ascii="Calibri" w:eastAsia="Calibri" w:hAnsi="Calibri" w:cs="Calibri"/>
              </w:rPr>
              <w:t xml:space="preserve"> zo veel mogelijk wordt beperkt.</w:t>
            </w:r>
          </w:p>
        </w:tc>
      </w:tr>
      <w:tr w:rsidR="00BC0E79" w14:paraId="489F93EC" w14:textId="77777777" w:rsidTr="3EFEFB3A">
        <w:trPr>
          <w:trHeight w:val="300"/>
        </w:trPr>
        <w:tc>
          <w:tcPr>
            <w:tcW w:w="1110" w:type="dxa"/>
          </w:tcPr>
          <w:p w14:paraId="74F47E47" w14:textId="0B13BF40" w:rsidR="00BC0E79" w:rsidRDefault="00A31850" w:rsidP="00E50B68">
            <w:pPr>
              <w:jc w:val="both"/>
            </w:pPr>
            <w:r>
              <w:t>17</w:t>
            </w:r>
          </w:p>
        </w:tc>
        <w:tc>
          <w:tcPr>
            <w:tcW w:w="7665" w:type="dxa"/>
          </w:tcPr>
          <w:p w14:paraId="629D53AA" w14:textId="7DECAE96" w:rsidR="00BC0E79" w:rsidRPr="005A4AB6" w:rsidRDefault="00BC0E79" w:rsidP="00E60B3E">
            <w:pPr>
              <w:jc w:val="both"/>
              <w:rPr>
                <w:rFonts w:ascii="Calibri" w:eastAsia="Calibri" w:hAnsi="Calibri" w:cs="Calibri"/>
              </w:rPr>
            </w:pPr>
            <w:r w:rsidRPr="005A4AB6">
              <w:rPr>
                <w:rFonts w:ascii="Calibri" w:eastAsia="Calibri" w:hAnsi="Calibri" w:cs="Calibri"/>
              </w:rPr>
              <w:t>Werkzaamheden die geluidsoverlast veroorzaken vinden in overleg plaats.</w:t>
            </w:r>
          </w:p>
        </w:tc>
      </w:tr>
      <w:tr w:rsidR="004F7095" w14:paraId="26EAB99A" w14:textId="77777777" w:rsidTr="3EFEFB3A">
        <w:trPr>
          <w:trHeight w:val="300"/>
        </w:trPr>
        <w:tc>
          <w:tcPr>
            <w:tcW w:w="1110" w:type="dxa"/>
          </w:tcPr>
          <w:p w14:paraId="6A540302" w14:textId="6831C69C" w:rsidR="004F7095" w:rsidRDefault="00A31850" w:rsidP="00E50B68">
            <w:pPr>
              <w:jc w:val="both"/>
            </w:pPr>
            <w:r>
              <w:t>18</w:t>
            </w:r>
          </w:p>
        </w:tc>
        <w:tc>
          <w:tcPr>
            <w:tcW w:w="7665" w:type="dxa"/>
          </w:tcPr>
          <w:p w14:paraId="3404602F" w14:textId="39207353" w:rsidR="004F7095" w:rsidRPr="005A4AB6" w:rsidRDefault="004F7095" w:rsidP="00E60B3E">
            <w:pPr>
              <w:jc w:val="both"/>
              <w:rPr>
                <w:rFonts w:ascii="Calibri" w:eastAsia="Calibri" w:hAnsi="Calibri" w:cs="Calibri"/>
              </w:rPr>
            </w:pPr>
            <w:r w:rsidRPr="005A4AB6">
              <w:rPr>
                <w:rFonts w:ascii="Calibri" w:eastAsia="Calibri" w:hAnsi="Calibri" w:cs="Calibri"/>
              </w:rPr>
              <w:t>Folies en stickers zijn van dusdanig hoogwaardige kwaliteit en geschikt voor het type ondergrond dat deze bij normaal gebruik functioneel zijn en zonder schade/lijmresten verwijderd kunnen worden</w:t>
            </w:r>
            <w:r w:rsidR="00440F25" w:rsidRPr="005A4AB6">
              <w:rPr>
                <w:rFonts w:ascii="Calibri" w:eastAsia="Calibri" w:hAnsi="Calibri" w:cs="Calibri"/>
              </w:rPr>
              <w:t>.</w:t>
            </w:r>
          </w:p>
        </w:tc>
      </w:tr>
    </w:tbl>
    <w:p w14:paraId="325A317E" w14:textId="3E95ED2E" w:rsidR="00842A13" w:rsidRDefault="5FA69AFD" w:rsidP="00842A13">
      <w:pPr>
        <w:pStyle w:val="Lijstalinea"/>
        <w:keepNext/>
        <w:keepLines/>
        <w:numPr>
          <w:ilvl w:val="0"/>
          <w:numId w:val="39"/>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12" w:name="_Toc130834784"/>
      <w:r w:rsidRPr="0082168F">
        <w:rPr>
          <w:rFonts w:ascii="Calibri" w:eastAsiaTheme="majorEastAsia" w:hAnsi="Calibri" w:cstheme="majorBidi"/>
          <w:b/>
          <w:bCs/>
          <w:color w:val="4F81BD" w:themeColor="accent1"/>
          <w:sz w:val="22"/>
          <w:szCs w:val="22"/>
        </w:rPr>
        <w:t>Personele eisen</w:t>
      </w:r>
      <w:bookmarkEnd w:id="112"/>
      <w:r w:rsidRPr="0082168F">
        <w:rPr>
          <w:rFonts w:ascii="Calibri" w:eastAsiaTheme="majorEastAsia" w:hAnsi="Calibri" w:cstheme="majorBidi"/>
          <w:b/>
          <w:bCs/>
          <w:color w:val="4F81BD" w:themeColor="accent1"/>
          <w:sz w:val="22"/>
          <w:szCs w:val="22"/>
        </w:rPr>
        <w:t xml:space="preserve"> </w:t>
      </w:r>
    </w:p>
    <w:tbl>
      <w:tblPr>
        <w:tblStyle w:val="Tabelraster"/>
        <w:tblW w:w="8776" w:type="dxa"/>
        <w:tblLayout w:type="fixed"/>
        <w:tblLook w:val="04A0" w:firstRow="1" w:lastRow="0" w:firstColumn="1" w:lastColumn="0" w:noHBand="0" w:noVBand="1"/>
      </w:tblPr>
      <w:tblGrid>
        <w:gridCol w:w="1111"/>
        <w:gridCol w:w="7665"/>
      </w:tblGrid>
      <w:tr w:rsidR="00842A13" w14:paraId="1CA06BF0" w14:textId="77777777" w:rsidTr="7DEAAA98">
        <w:tc>
          <w:tcPr>
            <w:tcW w:w="1111" w:type="dxa"/>
            <w:shd w:val="clear" w:color="auto" w:fill="0089CF"/>
          </w:tcPr>
          <w:p w14:paraId="03AE2ADE" w14:textId="77777777" w:rsidR="00842A13" w:rsidRDefault="00842A13">
            <w:pPr>
              <w:jc w:val="both"/>
            </w:pPr>
            <w:r w:rsidRPr="51A9F03F">
              <w:rPr>
                <w:rFonts w:ascii="Calibri" w:eastAsia="Calibri" w:hAnsi="Calibri" w:cs="Calibri"/>
                <w:b/>
                <w:bCs/>
                <w:color w:val="FFFFFF" w:themeColor="background1"/>
              </w:rPr>
              <w:t>Nummer</w:t>
            </w:r>
          </w:p>
        </w:tc>
        <w:tc>
          <w:tcPr>
            <w:tcW w:w="7665" w:type="dxa"/>
            <w:shd w:val="clear" w:color="auto" w:fill="0089CF"/>
          </w:tcPr>
          <w:p w14:paraId="4BAF3C12" w14:textId="77777777" w:rsidR="00842A13" w:rsidRDefault="00842A13">
            <w:pPr>
              <w:jc w:val="both"/>
            </w:pPr>
            <w:r w:rsidRPr="51A9F03F">
              <w:rPr>
                <w:rFonts w:ascii="Calibri" w:eastAsia="Calibri" w:hAnsi="Calibri" w:cs="Calibri"/>
                <w:b/>
                <w:bCs/>
                <w:color w:val="FFFFFF" w:themeColor="background1"/>
              </w:rPr>
              <w:t>Eisen</w:t>
            </w:r>
          </w:p>
        </w:tc>
      </w:tr>
      <w:tr w:rsidR="00842A13" w14:paraId="6B1B826A" w14:textId="77777777" w:rsidTr="7DEAAA98">
        <w:tc>
          <w:tcPr>
            <w:tcW w:w="1111" w:type="dxa"/>
          </w:tcPr>
          <w:p w14:paraId="51599128" w14:textId="192C7786" w:rsidR="00842A13" w:rsidRDefault="00A31850">
            <w:pPr>
              <w:jc w:val="both"/>
              <w:rPr>
                <w:rFonts w:ascii="Calibri" w:eastAsia="Calibri" w:hAnsi="Calibri" w:cs="Calibri"/>
              </w:rPr>
            </w:pPr>
            <w:r>
              <w:rPr>
                <w:rFonts w:ascii="Calibri" w:eastAsia="Calibri" w:hAnsi="Calibri" w:cs="Calibri"/>
              </w:rPr>
              <w:t>19</w:t>
            </w:r>
          </w:p>
        </w:tc>
        <w:tc>
          <w:tcPr>
            <w:tcW w:w="7665" w:type="dxa"/>
          </w:tcPr>
          <w:p w14:paraId="204E21F0" w14:textId="77777777" w:rsidR="00F1686B" w:rsidRPr="00F1686B" w:rsidRDefault="00F1686B" w:rsidP="00F1686B">
            <w:pPr>
              <w:jc w:val="both"/>
              <w:rPr>
                <w:rFonts w:ascii="Calibri" w:eastAsia="Calibri" w:hAnsi="Calibri" w:cs="Calibri"/>
              </w:rPr>
            </w:pPr>
            <w:r w:rsidRPr="00F1686B">
              <w:rPr>
                <w:rFonts w:ascii="Calibri" w:eastAsia="Calibri" w:hAnsi="Calibri" w:cs="Calibri"/>
              </w:rPr>
              <w:t>Personeel (als eventuele onderaannemers) van Opdrachtnemer dient gedurende de</w:t>
            </w:r>
          </w:p>
          <w:p w14:paraId="7078B9CB" w14:textId="77777777" w:rsidR="00F1686B" w:rsidRPr="00F1686B" w:rsidRDefault="00F1686B" w:rsidP="00F1686B">
            <w:pPr>
              <w:jc w:val="both"/>
              <w:rPr>
                <w:rFonts w:ascii="Calibri" w:eastAsia="Calibri" w:hAnsi="Calibri" w:cs="Calibri"/>
              </w:rPr>
            </w:pPr>
            <w:r w:rsidRPr="00F1686B">
              <w:rPr>
                <w:rFonts w:ascii="Calibri" w:eastAsia="Calibri" w:hAnsi="Calibri" w:cs="Calibri"/>
              </w:rPr>
              <w:t>uitvoering van de werkzaamheden herkenbare bedrijfskleding met logo en</w:t>
            </w:r>
          </w:p>
          <w:p w14:paraId="7422837F" w14:textId="627C9722" w:rsidR="00842A13" w:rsidRPr="51A9F03F" w:rsidRDefault="00F1686B" w:rsidP="00F1686B">
            <w:pPr>
              <w:jc w:val="both"/>
              <w:rPr>
                <w:rFonts w:ascii="Calibri" w:hAnsi="Calibri"/>
                <w:shd w:val="clear" w:color="auto" w:fill="E6E6E6"/>
              </w:rPr>
            </w:pPr>
            <w:r w:rsidRPr="00F1686B">
              <w:rPr>
                <w:rFonts w:ascii="Calibri" w:eastAsia="Calibri" w:hAnsi="Calibri" w:cs="Calibri"/>
              </w:rPr>
              <w:t>bedrijfsnaam te dragen.</w:t>
            </w:r>
          </w:p>
        </w:tc>
      </w:tr>
      <w:tr w:rsidR="00842A13" w14:paraId="68ECA665" w14:textId="77777777" w:rsidTr="7DEAAA98">
        <w:tc>
          <w:tcPr>
            <w:tcW w:w="1111" w:type="dxa"/>
          </w:tcPr>
          <w:p w14:paraId="606B6362" w14:textId="3354DD4F" w:rsidR="00842A13" w:rsidRDefault="00A31850">
            <w:pPr>
              <w:jc w:val="both"/>
              <w:rPr>
                <w:rFonts w:ascii="Calibri" w:eastAsia="Calibri" w:hAnsi="Calibri" w:cs="Calibri"/>
              </w:rPr>
            </w:pPr>
            <w:r>
              <w:rPr>
                <w:rFonts w:ascii="Calibri" w:eastAsia="Calibri" w:hAnsi="Calibri" w:cs="Calibri"/>
              </w:rPr>
              <w:t>20</w:t>
            </w:r>
          </w:p>
        </w:tc>
        <w:tc>
          <w:tcPr>
            <w:tcW w:w="7665" w:type="dxa"/>
          </w:tcPr>
          <w:p w14:paraId="12D0A23C" w14:textId="4377AA14" w:rsidR="00842A13" w:rsidRDefault="00842A13">
            <w:pPr>
              <w:jc w:val="both"/>
              <w:rPr>
                <w:rFonts w:ascii="Calibri" w:eastAsia="Calibri" w:hAnsi="Calibri" w:cs="Calibri"/>
              </w:rPr>
            </w:pPr>
            <w:r w:rsidRPr="3EFEFB3A">
              <w:rPr>
                <w:rFonts w:ascii="Calibri" w:eastAsia="Calibri" w:hAnsi="Calibri" w:cs="Calibri"/>
              </w:rPr>
              <w:t>Opdrachtnemer zorgt ervoor dat medewerker</w:t>
            </w:r>
            <w:r w:rsidR="710D3DFB" w:rsidRPr="3EFEFB3A">
              <w:rPr>
                <w:rFonts w:ascii="Calibri" w:eastAsia="Calibri" w:hAnsi="Calibri" w:cs="Calibri"/>
              </w:rPr>
              <w:t>s</w:t>
            </w:r>
            <w:r w:rsidRPr="3EFEFB3A">
              <w:rPr>
                <w:rFonts w:ascii="Calibri" w:eastAsia="Calibri" w:hAnsi="Calibri" w:cs="Calibri"/>
              </w:rPr>
              <w:t xml:space="preserve"> bekend </w:t>
            </w:r>
            <w:r w:rsidR="16101EB5" w:rsidRPr="3EFEFB3A">
              <w:rPr>
                <w:rFonts w:ascii="Calibri" w:eastAsia="Calibri" w:hAnsi="Calibri" w:cs="Calibri"/>
              </w:rPr>
              <w:t>zijn</w:t>
            </w:r>
            <w:r w:rsidRPr="3EFEFB3A">
              <w:rPr>
                <w:rFonts w:ascii="Calibri" w:eastAsia="Calibri" w:hAnsi="Calibri" w:cs="Calibri"/>
              </w:rPr>
              <w:t xml:space="preserve"> met de instructies, </w:t>
            </w:r>
            <w:r w:rsidR="5BED4FBA" w:rsidRPr="3EFEFB3A">
              <w:rPr>
                <w:rFonts w:ascii="Calibri" w:eastAsia="Calibri" w:hAnsi="Calibri" w:cs="Calibri"/>
              </w:rPr>
              <w:t>werkwijzen</w:t>
            </w:r>
            <w:r w:rsidRPr="3EFEFB3A">
              <w:rPr>
                <w:rFonts w:ascii="Calibri" w:eastAsia="Calibri" w:hAnsi="Calibri" w:cs="Calibri"/>
              </w:rPr>
              <w:t xml:space="preserve"> en overige afspraken</w:t>
            </w:r>
            <w:r w:rsidR="6A219C77" w:rsidRPr="3EFEFB3A">
              <w:rPr>
                <w:rFonts w:ascii="Calibri" w:eastAsia="Calibri" w:hAnsi="Calibri" w:cs="Calibri"/>
              </w:rPr>
              <w:t xml:space="preserve"> die op de VU gelden.</w:t>
            </w:r>
          </w:p>
        </w:tc>
      </w:tr>
      <w:tr w:rsidR="00842A13" w14:paraId="6C360D5E" w14:textId="77777777" w:rsidTr="7DEAAA98">
        <w:tc>
          <w:tcPr>
            <w:tcW w:w="1111" w:type="dxa"/>
          </w:tcPr>
          <w:p w14:paraId="59B85F49" w14:textId="19D91C62" w:rsidR="00842A13" w:rsidRDefault="00A31850">
            <w:pPr>
              <w:jc w:val="both"/>
            </w:pPr>
            <w:r>
              <w:t>21</w:t>
            </w:r>
          </w:p>
        </w:tc>
        <w:tc>
          <w:tcPr>
            <w:tcW w:w="7665" w:type="dxa"/>
          </w:tcPr>
          <w:p w14:paraId="112C5142" w14:textId="60C489A5" w:rsidR="00842A13" w:rsidRDefault="00842A13">
            <w:pPr>
              <w:jc w:val="both"/>
            </w:pPr>
            <w:r w:rsidRPr="3EFEFB3A">
              <w:rPr>
                <w:rFonts w:ascii="Calibri" w:eastAsia="Calibri" w:hAnsi="Calibri" w:cs="Calibri"/>
              </w:rPr>
              <w:t xml:space="preserve">Opdrachtnemer garandeert dat indien het personeel wordt vervangen, dit gelijkwaardige vervangers zijn die over dezelfde ervaring beschikken en </w:t>
            </w:r>
            <w:r w:rsidR="2A140443" w:rsidRPr="3EFEFB3A">
              <w:rPr>
                <w:rFonts w:ascii="Calibri" w:eastAsia="Calibri" w:hAnsi="Calibri" w:cs="Calibri"/>
              </w:rPr>
              <w:t xml:space="preserve">draagt er zorg voor dat de vervangers </w:t>
            </w:r>
            <w:r w:rsidRPr="3EFEFB3A">
              <w:rPr>
                <w:rFonts w:ascii="Calibri" w:eastAsia="Calibri" w:hAnsi="Calibri" w:cs="Calibri"/>
              </w:rPr>
              <w:t xml:space="preserve"> volledig op de hoogte zijn van de werkwijzen en afspraken.</w:t>
            </w:r>
          </w:p>
        </w:tc>
      </w:tr>
      <w:tr w:rsidR="00DE15E9" w14:paraId="7D04BE3E" w14:textId="77777777" w:rsidTr="7DEAAA98">
        <w:tc>
          <w:tcPr>
            <w:tcW w:w="1111" w:type="dxa"/>
          </w:tcPr>
          <w:p w14:paraId="43FF0B38" w14:textId="33AEDF52" w:rsidR="00DE15E9" w:rsidRDefault="00A31850">
            <w:pPr>
              <w:jc w:val="both"/>
            </w:pPr>
            <w:r>
              <w:t>22</w:t>
            </w:r>
          </w:p>
        </w:tc>
        <w:tc>
          <w:tcPr>
            <w:tcW w:w="7665" w:type="dxa"/>
          </w:tcPr>
          <w:p w14:paraId="2A5E4188" w14:textId="1A93B549" w:rsidR="00DE15E9" w:rsidRPr="00A251A4" w:rsidRDefault="06B74EB0" w:rsidP="47674470">
            <w:pPr>
              <w:jc w:val="both"/>
            </w:pPr>
            <w:r>
              <w:t>Voor bezoek op l</w:t>
            </w:r>
            <w:r w:rsidR="4C733329">
              <w:t>ocatie</w:t>
            </w:r>
            <w:r w:rsidR="59C0C6A2">
              <w:t xml:space="preserve"> geldt dat Opdrachtnemer </w:t>
            </w:r>
            <w:r w:rsidR="009C14D1">
              <w:t xml:space="preserve">minimaal 48 uur van </w:t>
            </w:r>
            <w:r w:rsidR="59C0C6A2">
              <w:t xml:space="preserve">tevoren aangeeft wanneer de VU bezocht </w:t>
            </w:r>
            <w:r w:rsidR="59C0C6A2" w:rsidRPr="00A31850">
              <w:t xml:space="preserve">wordt </w:t>
            </w:r>
            <w:r w:rsidR="59C0C6A2" w:rsidRPr="005A4AB6">
              <w:t xml:space="preserve">en meldt zich </w:t>
            </w:r>
            <w:r w:rsidR="00355F92">
              <w:t xml:space="preserve">bij bezoek </w:t>
            </w:r>
            <w:r w:rsidR="00977A7A" w:rsidRPr="005A4AB6">
              <w:t xml:space="preserve">aan en af </w:t>
            </w:r>
            <w:r w:rsidR="59C0C6A2" w:rsidRPr="005A4AB6">
              <w:t>bij</w:t>
            </w:r>
            <w:r w:rsidR="00224F3E" w:rsidRPr="005A4AB6">
              <w:t xml:space="preserve"> de</w:t>
            </w:r>
            <w:r w:rsidR="59C0C6A2" w:rsidRPr="005A4AB6">
              <w:t xml:space="preserve"> </w:t>
            </w:r>
            <w:r w:rsidR="00305201" w:rsidRPr="005A4AB6">
              <w:lastRenderedPageBreak/>
              <w:t>opdracht</w:t>
            </w:r>
            <w:r w:rsidR="00977A7A" w:rsidRPr="005A4AB6">
              <w:t>verstrekker</w:t>
            </w:r>
            <w:r w:rsidR="00305201" w:rsidRPr="005A4AB6">
              <w:t xml:space="preserve"> van de </w:t>
            </w:r>
            <w:r w:rsidR="00977A7A" w:rsidRPr="005A4AB6">
              <w:t>VU</w:t>
            </w:r>
            <w:r w:rsidR="00767349" w:rsidRPr="005A4AB6">
              <w:t xml:space="preserve">. </w:t>
            </w:r>
            <w:r w:rsidR="0011404F" w:rsidRPr="005A4AB6">
              <w:t xml:space="preserve">Een toegangspas kan bij </w:t>
            </w:r>
            <w:r w:rsidR="59C0C6A2" w:rsidRPr="005A4AB6">
              <w:t xml:space="preserve">de beveiliging </w:t>
            </w:r>
            <w:r w:rsidR="0011404F" w:rsidRPr="005A4AB6">
              <w:t>worden opgehaald</w:t>
            </w:r>
            <w:r w:rsidR="59C0C6A2" w:rsidRPr="005A4AB6">
              <w:t>.</w:t>
            </w:r>
            <w:r w:rsidR="4C733329">
              <w:t xml:space="preserve"> </w:t>
            </w:r>
          </w:p>
        </w:tc>
      </w:tr>
    </w:tbl>
    <w:p w14:paraId="18B8C6C5" w14:textId="0EC155CA" w:rsidR="00842A13" w:rsidRDefault="00842A13" w:rsidP="00842A13">
      <w:pPr>
        <w:pStyle w:val="Lijstalinea"/>
        <w:keepNext/>
        <w:keepLines/>
        <w:numPr>
          <w:ilvl w:val="0"/>
          <w:numId w:val="39"/>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13" w:name="_Toc130834785"/>
      <w:r>
        <w:rPr>
          <w:rFonts w:ascii="Calibri" w:eastAsiaTheme="majorEastAsia" w:hAnsi="Calibri" w:cstheme="majorBidi"/>
          <w:b/>
          <w:bCs/>
          <w:color w:val="4F81BD" w:themeColor="accent1"/>
          <w:sz w:val="22"/>
          <w:szCs w:val="22"/>
        </w:rPr>
        <w:lastRenderedPageBreak/>
        <w:t>Functionele/ Technische beschrijving</w:t>
      </w:r>
      <w:bookmarkEnd w:id="113"/>
    </w:p>
    <w:tbl>
      <w:tblPr>
        <w:tblStyle w:val="Tabelraster"/>
        <w:tblW w:w="8775" w:type="dxa"/>
        <w:tblLayout w:type="fixed"/>
        <w:tblLook w:val="04A0" w:firstRow="1" w:lastRow="0" w:firstColumn="1" w:lastColumn="0" w:noHBand="0" w:noVBand="1"/>
      </w:tblPr>
      <w:tblGrid>
        <w:gridCol w:w="1140"/>
        <w:gridCol w:w="7635"/>
      </w:tblGrid>
      <w:tr w:rsidR="00F1686B" w14:paraId="616A462F" w14:textId="77777777" w:rsidTr="47674470">
        <w:tc>
          <w:tcPr>
            <w:tcW w:w="1140" w:type="dxa"/>
            <w:shd w:val="clear" w:color="auto" w:fill="0089CF"/>
          </w:tcPr>
          <w:p w14:paraId="15E4AD15" w14:textId="77777777" w:rsidR="00F1686B" w:rsidRDefault="00F1686B">
            <w:pPr>
              <w:jc w:val="both"/>
            </w:pPr>
            <w:r w:rsidRPr="51A9F03F">
              <w:rPr>
                <w:rFonts w:ascii="Calibri" w:eastAsia="Calibri" w:hAnsi="Calibri" w:cs="Calibri"/>
                <w:b/>
                <w:bCs/>
                <w:color w:val="FFFFFF" w:themeColor="background1"/>
              </w:rPr>
              <w:t>Nummer</w:t>
            </w:r>
          </w:p>
        </w:tc>
        <w:tc>
          <w:tcPr>
            <w:tcW w:w="7635" w:type="dxa"/>
            <w:shd w:val="clear" w:color="auto" w:fill="0089CF"/>
          </w:tcPr>
          <w:p w14:paraId="00D0B2DC" w14:textId="77777777" w:rsidR="00F1686B" w:rsidRDefault="00F1686B">
            <w:pPr>
              <w:jc w:val="both"/>
            </w:pPr>
            <w:r w:rsidRPr="51A9F03F">
              <w:rPr>
                <w:rFonts w:ascii="Calibri" w:eastAsia="Calibri" w:hAnsi="Calibri" w:cs="Calibri"/>
                <w:b/>
                <w:bCs/>
                <w:color w:val="FFFFFF" w:themeColor="background1"/>
              </w:rPr>
              <w:t>Eisen</w:t>
            </w:r>
          </w:p>
        </w:tc>
      </w:tr>
      <w:tr w:rsidR="00F1686B" w14:paraId="5F3EC9A4" w14:textId="77777777" w:rsidTr="47674470">
        <w:tc>
          <w:tcPr>
            <w:tcW w:w="1140" w:type="dxa"/>
          </w:tcPr>
          <w:p w14:paraId="451375FB" w14:textId="68B76E62" w:rsidR="00F1686B" w:rsidRDefault="00A31850">
            <w:pPr>
              <w:jc w:val="both"/>
            </w:pPr>
            <w:r>
              <w:t>23</w:t>
            </w:r>
          </w:p>
        </w:tc>
        <w:tc>
          <w:tcPr>
            <w:tcW w:w="7635" w:type="dxa"/>
          </w:tcPr>
          <w:p w14:paraId="16A1FB9F" w14:textId="09FC2980" w:rsidR="00F1686B" w:rsidRPr="00F1686B" w:rsidRDefault="78B95252" w:rsidP="00F1686B">
            <w:pPr>
              <w:jc w:val="both"/>
              <w:rPr>
                <w:rFonts w:ascii="Calibri" w:eastAsia="Calibri" w:hAnsi="Calibri" w:cs="Calibri"/>
              </w:rPr>
            </w:pPr>
            <w:r w:rsidRPr="47674470">
              <w:rPr>
                <w:rFonts w:ascii="Calibri" w:eastAsia="Calibri" w:hAnsi="Calibri" w:cs="Calibri"/>
              </w:rPr>
              <w:t>Opdrachtnemer is binnen een project assertief, proactief, vakbekwaam en in staat te werken binnen/met een verdeling van taken/ demarcatieplan m.b.t. de montage</w:t>
            </w:r>
            <w:r w:rsidR="0F8788D4" w:rsidRPr="47674470">
              <w:rPr>
                <w:rFonts w:ascii="Calibri" w:eastAsia="Calibri" w:hAnsi="Calibri" w:cs="Calibri"/>
              </w:rPr>
              <w:t xml:space="preserve"> </w:t>
            </w:r>
            <w:r w:rsidRPr="47674470">
              <w:rPr>
                <w:rFonts w:ascii="Calibri" w:eastAsia="Calibri" w:hAnsi="Calibri" w:cs="Calibri"/>
              </w:rPr>
              <w:t>rekening houdend met afhankelijkheden van derden (bijvoorbeeld bouwaannemer</w:t>
            </w:r>
            <w:r w:rsidR="6C053B95" w:rsidRPr="47674470">
              <w:rPr>
                <w:rFonts w:ascii="Calibri" w:eastAsia="Calibri" w:hAnsi="Calibri" w:cs="Calibri"/>
              </w:rPr>
              <w:t xml:space="preserve"> of de plaatsing in SWT en AB</w:t>
            </w:r>
            <w:r w:rsidRPr="47674470">
              <w:rPr>
                <w:rFonts w:ascii="Calibri" w:eastAsia="Calibri" w:hAnsi="Calibri" w:cs="Calibri"/>
              </w:rPr>
              <w:t>).</w:t>
            </w:r>
          </w:p>
        </w:tc>
      </w:tr>
      <w:tr w:rsidR="00341FCC" w14:paraId="7F16BD7E" w14:textId="77777777" w:rsidTr="47674470">
        <w:tc>
          <w:tcPr>
            <w:tcW w:w="1140" w:type="dxa"/>
          </w:tcPr>
          <w:p w14:paraId="50B3900D" w14:textId="5EA26F30" w:rsidR="00341FCC" w:rsidRDefault="00A31850">
            <w:pPr>
              <w:jc w:val="both"/>
            </w:pPr>
            <w:r>
              <w:t>24</w:t>
            </w:r>
          </w:p>
        </w:tc>
        <w:tc>
          <w:tcPr>
            <w:tcW w:w="7635" w:type="dxa"/>
          </w:tcPr>
          <w:p w14:paraId="13AA15E5" w14:textId="7EB5257C" w:rsidR="00341FCC" w:rsidRPr="00F1686B" w:rsidRDefault="580BC4EB" w:rsidP="00F1686B">
            <w:pPr>
              <w:jc w:val="both"/>
              <w:rPr>
                <w:rFonts w:ascii="Calibri" w:eastAsia="Calibri" w:hAnsi="Calibri" w:cs="Calibri"/>
              </w:rPr>
            </w:pPr>
            <w:r w:rsidRPr="47674470">
              <w:rPr>
                <w:rFonts w:cs="Arial"/>
                <w:noProof/>
                <w:snapToGrid w:val="0"/>
              </w:rPr>
              <w:t>Opdrachtnemer draagt zorg voor voldoende personeel om de gevraagde doorlooptijd</w:t>
            </w:r>
            <w:r w:rsidR="520A69CB" w:rsidRPr="47674470">
              <w:rPr>
                <w:rFonts w:cs="Arial"/>
                <w:noProof/>
                <w:snapToGrid w:val="0"/>
              </w:rPr>
              <w:t>en</w:t>
            </w:r>
            <w:r w:rsidRPr="47674470">
              <w:rPr>
                <w:rFonts w:cs="Arial"/>
                <w:noProof/>
                <w:snapToGrid w:val="0"/>
              </w:rPr>
              <w:t xml:space="preserve"> te kunnen behalen.</w:t>
            </w:r>
          </w:p>
        </w:tc>
      </w:tr>
      <w:tr w:rsidR="00F1686B" w14:paraId="30D697A5" w14:textId="77777777" w:rsidTr="47674470">
        <w:tc>
          <w:tcPr>
            <w:tcW w:w="1140" w:type="dxa"/>
          </w:tcPr>
          <w:p w14:paraId="72768E9B" w14:textId="247E5E28" w:rsidR="00F1686B" w:rsidRDefault="00A31850">
            <w:pPr>
              <w:jc w:val="both"/>
            </w:pPr>
            <w:r>
              <w:t>25</w:t>
            </w:r>
          </w:p>
        </w:tc>
        <w:tc>
          <w:tcPr>
            <w:tcW w:w="7635" w:type="dxa"/>
          </w:tcPr>
          <w:p w14:paraId="4949D754" w14:textId="488693AC" w:rsidR="00F1686B" w:rsidRPr="00F1686B" w:rsidRDefault="00F1686B" w:rsidP="00F1686B">
            <w:pPr>
              <w:jc w:val="both"/>
              <w:rPr>
                <w:rFonts w:ascii="Calibri" w:eastAsia="Calibri" w:hAnsi="Calibri" w:cs="Calibri"/>
              </w:rPr>
            </w:pPr>
            <w:r w:rsidRPr="00F1686B">
              <w:rPr>
                <w:rFonts w:ascii="Calibri" w:eastAsia="Calibri" w:hAnsi="Calibri" w:cs="Calibri"/>
              </w:rPr>
              <w:t>Alle opdrachten dienen te worden opgevolgd, onafhankelijk van de grootte van de opdracht. Tevens mogen de werkzaamheden niet worden opgespaard of gebundeld in tijd om te allen tijde de vanuit de VU gewenste planning te realiseren.</w:t>
            </w:r>
          </w:p>
        </w:tc>
      </w:tr>
      <w:tr w:rsidR="00341FCC" w14:paraId="2D574B64" w14:textId="77777777" w:rsidTr="47674470">
        <w:tc>
          <w:tcPr>
            <w:tcW w:w="1140" w:type="dxa"/>
          </w:tcPr>
          <w:p w14:paraId="1D71F82F" w14:textId="0D2DFED9" w:rsidR="00341FCC" w:rsidRDefault="00A31850">
            <w:pPr>
              <w:jc w:val="both"/>
            </w:pPr>
            <w:r>
              <w:t>26</w:t>
            </w:r>
          </w:p>
        </w:tc>
        <w:tc>
          <w:tcPr>
            <w:tcW w:w="7635" w:type="dxa"/>
          </w:tcPr>
          <w:p w14:paraId="384AEC48" w14:textId="7F63444E" w:rsidR="00341FCC" w:rsidRDefault="00341FCC" w:rsidP="00F1686B">
            <w:pPr>
              <w:jc w:val="both"/>
              <w:rPr>
                <w:rFonts w:ascii="Calibri" w:eastAsia="Calibri" w:hAnsi="Calibri" w:cs="Calibri"/>
              </w:rPr>
            </w:pPr>
            <w:r w:rsidRPr="00341FCC">
              <w:rPr>
                <w:rFonts w:ascii="Calibri" w:eastAsia="Calibri" w:hAnsi="Calibri" w:cs="Calibri"/>
              </w:rPr>
              <w:t>Bij bestelling wordt de gewenste levertijd vastgesteld. Indien Opdrachtnemer verwacht niet aan de door Opdrachtgever gevraagde levertijd te kunnen voldoen, dient Opdrachtnemer dit omgaand te melden en gaan Opdrachtnemer en Opdrachtgever in overleg voor een oplossing.</w:t>
            </w:r>
          </w:p>
        </w:tc>
      </w:tr>
      <w:tr w:rsidR="00341FCC" w14:paraId="7E5A5661" w14:textId="77777777" w:rsidTr="47674470">
        <w:tc>
          <w:tcPr>
            <w:tcW w:w="1140" w:type="dxa"/>
          </w:tcPr>
          <w:p w14:paraId="6AA58E7A" w14:textId="29D5BA8E" w:rsidR="00341FCC" w:rsidRDefault="00A31850">
            <w:pPr>
              <w:jc w:val="both"/>
            </w:pPr>
            <w:r>
              <w:t>27</w:t>
            </w:r>
          </w:p>
        </w:tc>
        <w:tc>
          <w:tcPr>
            <w:tcW w:w="7635" w:type="dxa"/>
          </w:tcPr>
          <w:p w14:paraId="6C57C62B" w14:textId="3183AC33" w:rsidR="00341FCC" w:rsidRDefault="00341FCC" w:rsidP="00F1686B">
            <w:pPr>
              <w:jc w:val="both"/>
              <w:rPr>
                <w:rFonts w:ascii="Calibri" w:eastAsia="Calibri" w:hAnsi="Calibri" w:cs="Calibri"/>
              </w:rPr>
            </w:pPr>
            <w:r w:rsidRPr="00341FCC">
              <w:rPr>
                <w:rFonts w:ascii="Calibri" w:eastAsia="Calibri" w:hAnsi="Calibri" w:cs="Calibri"/>
              </w:rPr>
              <w:t xml:space="preserve">Eventuele aanpassingen van geconstateerde fouten in het advies en het ontwerp zijn voor rekening van </w:t>
            </w:r>
            <w:r>
              <w:rPr>
                <w:rFonts w:ascii="Calibri" w:eastAsia="Calibri" w:hAnsi="Calibri" w:cs="Calibri"/>
              </w:rPr>
              <w:t>Opdrachtnemer</w:t>
            </w:r>
            <w:r w:rsidRPr="00341FCC">
              <w:rPr>
                <w:rFonts w:ascii="Calibri" w:eastAsia="Calibri" w:hAnsi="Calibri" w:cs="Calibri"/>
              </w:rPr>
              <w:t>, ook indien dit leidt tot meerkosten door fouten in de productie.</w:t>
            </w:r>
          </w:p>
        </w:tc>
      </w:tr>
      <w:tr w:rsidR="00F1686B" w14:paraId="1AD904B9" w14:textId="77777777" w:rsidTr="47674470">
        <w:tc>
          <w:tcPr>
            <w:tcW w:w="1140" w:type="dxa"/>
          </w:tcPr>
          <w:p w14:paraId="152400E3" w14:textId="4A4E22AC" w:rsidR="00F1686B" w:rsidRDefault="00A31850">
            <w:pPr>
              <w:jc w:val="both"/>
            </w:pPr>
            <w:r>
              <w:t>28</w:t>
            </w:r>
          </w:p>
        </w:tc>
        <w:tc>
          <w:tcPr>
            <w:tcW w:w="7635" w:type="dxa"/>
          </w:tcPr>
          <w:p w14:paraId="3D028724" w14:textId="0D6B091D" w:rsidR="00F1686B" w:rsidRPr="00F1686B" w:rsidRDefault="3EEBCF7C" w:rsidP="00F1686B">
            <w:pPr>
              <w:jc w:val="both"/>
              <w:rPr>
                <w:rFonts w:ascii="Calibri" w:eastAsia="Calibri" w:hAnsi="Calibri" w:cs="Calibri"/>
              </w:rPr>
            </w:pPr>
            <w:r w:rsidRPr="12F92685">
              <w:rPr>
                <w:rFonts w:ascii="Calibri" w:eastAsia="Calibri" w:hAnsi="Calibri" w:cs="Calibri"/>
              </w:rPr>
              <w:t xml:space="preserve">Na einde of </w:t>
            </w:r>
            <w:r w:rsidR="2853F4BD" w:rsidRPr="12F92685">
              <w:rPr>
                <w:rFonts w:ascii="Calibri" w:eastAsia="Calibri" w:hAnsi="Calibri" w:cs="Calibri"/>
              </w:rPr>
              <w:t>beëindiging</w:t>
            </w:r>
            <w:r w:rsidRPr="12F92685">
              <w:rPr>
                <w:rFonts w:ascii="Calibri" w:eastAsia="Calibri" w:hAnsi="Calibri" w:cs="Calibri"/>
              </w:rPr>
              <w:t xml:space="preserve"> contract wordt de database volledig up-to-date en zonder kosten overgedragen aan de VU. Deze bevat informatie zoals, maar niet gelimiteerd tot:</w:t>
            </w:r>
          </w:p>
          <w:p w14:paraId="25074ABE" w14:textId="77777777" w:rsidR="00F1686B" w:rsidRPr="00F1686B" w:rsidRDefault="00F1686B" w:rsidP="00F1686B">
            <w:pPr>
              <w:jc w:val="both"/>
              <w:rPr>
                <w:rFonts w:ascii="Calibri" w:eastAsia="Calibri" w:hAnsi="Calibri" w:cs="Calibri"/>
              </w:rPr>
            </w:pPr>
            <w:r w:rsidRPr="00F1686B">
              <w:rPr>
                <w:rFonts w:ascii="Calibri" w:eastAsia="Calibri" w:hAnsi="Calibri" w:cs="Calibri"/>
              </w:rPr>
              <w:t>- Type borden, afmetingen en bevestigingsmethodes;</w:t>
            </w:r>
          </w:p>
          <w:p w14:paraId="23CB2C9F" w14:textId="77777777" w:rsidR="00F1686B" w:rsidRPr="00F1686B" w:rsidRDefault="00F1686B" w:rsidP="00F1686B">
            <w:pPr>
              <w:jc w:val="both"/>
              <w:rPr>
                <w:rFonts w:ascii="Calibri" w:eastAsia="Calibri" w:hAnsi="Calibri" w:cs="Calibri"/>
              </w:rPr>
            </w:pPr>
            <w:r w:rsidRPr="00F1686B">
              <w:rPr>
                <w:rFonts w:ascii="Calibri" w:eastAsia="Calibri" w:hAnsi="Calibri" w:cs="Calibri"/>
              </w:rPr>
              <w:t>- Inhoud van het bord (tekst) inclusief pictogrammen;</w:t>
            </w:r>
          </w:p>
          <w:p w14:paraId="447BA22F" w14:textId="77777777" w:rsidR="00F1686B" w:rsidRPr="00F1686B" w:rsidRDefault="00F1686B" w:rsidP="00F1686B">
            <w:pPr>
              <w:jc w:val="both"/>
              <w:rPr>
                <w:rFonts w:ascii="Calibri" w:eastAsia="Calibri" w:hAnsi="Calibri" w:cs="Calibri"/>
              </w:rPr>
            </w:pPr>
            <w:r w:rsidRPr="00F1686B">
              <w:rPr>
                <w:rFonts w:ascii="Calibri" w:eastAsia="Calibri" w:hAnsi="Calibri" w:cs="Calibri"/>
              </w:rPr>
              <w:t>- Foto’s van de posities en verwerkt op plattegrond;</w:t>
            </w:r>
          </w:p>
          <w:p w14:paraId="2142CDAC" w14:textId="5609B76B" w:rsidR="00F1686B" w:rsidRPr="00F1686B" w:rsidRDefault="00F1686B" w:rsidP="00F1686B">
            <w:pPr>
              <w:jc w:val="both"/>
              <w:rPr>
                <w:rFonts w:ascii="Calibri" w:eastAsia="Calibri" w:hAnsi="Calibri" w:cs="Calibri"/>
              </w:rPr>
            </w:pPr>
            <w:r w:rsidRPr="00F1686B">
              <w:rPr>
                <w:rFonts w:ascii="Calibri" w:eastAsia="Calibri" w:hAnsi="Calibri" w:cs="Calibri"/>
              </w:rPr>
              <w:t>- Opmerkingen.</w:t>
            </w:r>
          </w:p>
        </w:tc>
      </w:tr>
    </w:tbl>
    <w:p w14:paraId="3ED63C25" w14:textId="4A81BD7D" w:rsidR="00842A13" w:rsidRPr="0082168F" w:rsidRDefault="00842A13" w:rsidP="006537E8">
      <w:pPr>
        <w:pStyle w:val="Lijstalinea"/>
        <w:keepNext/>
        <w:keepLines/>
        <w:numPr>
          <w:ilvl w:val="0"/>
          <w:numId w:val="39"/>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14" w:name="_Toc130834786"/>
      <w:r>
        <w:rPr>
          <w:rFonts w:ascii="Calibri" w:eastAsiaTheme="majorEastAsia" w:hAnsi="Calibri" w:cstheme="majorBidi"/>
          <w:b/>
          <w:bCs/>
          <w:color w:val="4F81BD" w:themeColor="accent1"/>
          <w:sz w:val="22"/>
          <w:szCs w:val="22"/>
        </w:rPr>
        <w:t>Milieu en duurzaamheid</w:t>
      </w:r>
      <w:bookmarkEnd w:id="114"/>
    </w:p>
    <w:tbl>
      <w:tblPr>
        <w:tblStyle w:val="Tabelraster"/>
        <w:tblW w:w="8775" w:type="dxa"/>
        <w:tblLayout w:type="fixed"/>
        <w:tblLook w:val="04A0" w:firstRow="1" w:lastRow="0" w:firstColumn="1" w:lastColumn="0" w:noHBand="0" w:noVBand="1"/>
      </w:tblPr>
      <w:tblGrid>
        <w:gridCol w:w="1140"/>
        <w:gridCol w:w="7635"/>
      </w:tblGrid>
      <w:tr w:rsidR="00CF2229" w14:paraId="02068DE4" w14:textId="77777777">
        <w:tc>
          <w:tcPr>
            <w:tcW w:w="1140" w:type="dxa"/>
            <w:shd w:val="clear" w:color="auto" w:fill="0089CF"/>
          </w:tcPr>
          <w:p w14:paraId="41A63048" w14:textId="77777777" w:rsidR="00CF2229" w:rsidRDefault="00CF2229">
            <w:pPr>
              <w:jc w:val="both"/>
            </w:pPr>
            <w:r w:rsidRPr="51A9F03F">
              <w:rPr>
                <w:rFonts w:ascii="Calibri" w:eastAsia="Calibri" w:hAnsi="Calibri" w:cs="Calibri"/>
                <w:b/>
                <w:bCs/>
                <w:color w:val="FFFFFF" w:themeColor="background1"/>
              </w:rPr>
              <w:t>Nummer</w:t>
            </w:r>
          </w:p>
        </w:tc>
        <w:tc>
          <w:tcPr>
            <w:tcW w:w="7635" w:type="dxa"/>
            <w:shd w:val="clear" w:color="auto" w:fill="0089CF"/>
          </w:tcPr>
          <w:p w14:paraId="1F9714D2" w14:textId="77777777" w:rsidR="00CF2229" w:rsidRDefault="00CF2229">
            <w:pPr>
              <w:jc w:val="both"/>
            </w:pPr>
            <w:r w:rsidRPr="51A9F03F">
              <w:rPr>
                <w:rFonts w:ascii="Calibri" w:eastAsia="Calibri" w:hAnsi="Calibri" w:cs="Calibri"/>
                <w:b/>
                <w:bCs/>
                <w:color w:val="FFFFFF" w:themeColor="background1"/>
              </w:rPr>
              <w:t>Eisen</w:t>
            </w:r>
          </w:p>
        </w:tc>
      </w:tr>
      <w:tr w:rsidR="00CF2229" w14:paraId="640092F1" w14:textId="77777777">
        <w:tc>
          <w:tcPr>
            <w:tcW w:w="1140" w:type="dxa"/>
          </w:tcPr>
          <w:p w14:paraId="507E0FE3" w14:textId="60B79CDC" w:rsidR="00CF2229" w:rsidRDefault="00A31850">
            <w:pPr>
              <w:jc w:val="both"/>
            </w:pPr>
            <w:r>
              <w:t>29</w:t>
            </w:r>
          </w:p>
        </w:tc>
        <w:tc>
          <w:tcPr>
            <w:tcW w:w="7635" w:type="dxa"/>
          </w:tcPr>
          <w:p w14:paraId="0F3449D1" w14:textId="7AD79DE6" w:rsidR="00CF2229" w:rsidRDefault="00CF2229" w:rsidP="00F1686B">
            <w:pPr>
              <w:jc w:val="both"/>
            </w:pPr>
            <w:r>
              <w:t>Verpakkingsmateriaal dat direct verwijderd kan worden, dient Opdrachtnemer direct</w:t>
            </w:r>
            <w:r w:rsidR="00F1686B">
              <w:t xml:space="preserve"> </w:t>
            </w:r>
            <w:r>
              <w:t>mee te nemen zonder kosten</w:t>
            </w:r>
            <w:r w:rsidR="004B74D0">
              <w:t xml:space="preserve"> en verwantwoord af te voeren</w:t>
            </w:r>
            <w:r>
              <w:t>.</w:t>
            </w:r>
          </w:p>
        </w:tc>
      </w:tr>
      <w:tr w:rsidR="00F1686B" w14:paraId="0763FDAB" w14:textId="77777777">
        <w:tc>
          <w:tcPr>
            <w:tcW w:w="1140" w:type="dxa"/>
          </w:tcPr>
          <w:p w14:paraId="34ED2FB1" w14:textId="66B1567A" w:rsidR="00F1686B" w:rsidRDefault="00A31850">
            <w:pPr>
              <w:jc w:val="both"/>
            </w:pPr>
            <w:r>
              <w:t>30</w:t>
            </w:r>
          </w:p>
        </w:tc>
        <w:tc>
          <w:tcPr>
            <w:tcW w:w="7635" w:type="dxa"/>
          </w:tcPr>
          <w:p w14:paraId="0730BC36" w14:textId="77777777" w:rsidR="00F1686B" w:rsidRDefault="00F1686B" w:rsidP="00F1686B">
            <w:pPr>
              <w:jc w:val="both"/>
            </w:pPr>
            <w:r>
              <w:t>Opdrachtnemer gebruikt niet meer verpakkingsmaterialen dan noodzakelijk is voor</w:t>
            </w:r>
          </w:p>
          <w:p w14:paraId="0A4B5762" w14:textId="54C95FE6" w:rsidR="00F1686B" w:rsidRDefault="00F1686B" w:rsidP="00F1686B">
            <w:pPr>
              <w:jc w:val="both"/>
            </w:pPr>
            <w:r>
              <w:t>een kwalitatief goede montage.</w:t>
            </w:r>
          </w:p>
        </w:tc>
      </w:tr>
      <w:tr w:rsidR="00F1686B" w14:paraId="6790D5BB" w14:textId="77777777">
        <w:tc>
          <w:tcPr>
            <w:tcW w:w="1140" w:type="dxa"/>
          </w:tcPr>
          <w:p w14:paraId="5A72A37C" w14:textId="5B97FE44" w:rsidR="00F1686B" w:rsidRDefault="00A31850">
            <w:pPr>
              <w:jc w:val="both"/>
            </w:pPr>
            <w:r>
              <w:t>31</w:t>
            </w:r>
          </w:p>
        </w:tc>
        <w:tc>
          <w:tcPr>
            <w:tcW w:w="7635" w:type="dxa"/>
          </w:tcPr>
          <w:p w14:paraId="7AF6C281" w14:textId="13B47633" w:rsidR="00F1686B" w:rsidRDefault="00F1686B" w:rsidP="00F1686B">
            <w:pPr>
              <w:jc w:val="both"/>
            </w:pPr>
            <w:r w:rsidRPr="00F1686B">
              <w:t>De folie die gebruikt wordt als omslag voor de borden moet PVC vrij zijn.</w:t>
            </w:r>
          </w:p>
        </w:tc>
      </w:tr>
      <w:tr w:rsidR="00DF2F25" w14:paraId="11A2284F" w14:textId="77777777">
        <w:tc>
          <w:tcPr>
            <w:tcW w:w="1140" w:type="dxa"/>
          </w:tcPr>
          <w:p w14:paraId="5422E1CA" w14:textId="7DEC6ECF" w:rsidR="00DF2F25" w:rsidRDefault="00A31850">
            <w:pPr>
              <w:jc w:val="both"/>
            </w:pPr>
            <w:r>
              <w:t>32</w:t>
            </w:r>
          </w:p>
        </w:tc>
        <w:tc>
          <w:tcPr>
            <w:tcW w:w="7635" w:type="dxa"/>
          </w:tcPr>
          <w:p w14:paraId="593CEECE" w14:textId="77F33AF1" w:rsidR="00DF2F25" w:rsidRPr="005A4AB6" w:rsidRDefault="00DF2F25" w:rsidP="00F1686B">
            <w:pPr>
              <w:jc w:val="both"/>
            </w:pPr>
            <w:r w:rsidRPr="005A4AB6">
              <w:t xml:space="preserve">Materiaal dient </w:t>
            </w:r>
            <w:proofErr w:type="spellStart"/>
            <w:r w:rsidRPr="005A4AB6">
              <w:t>vandalismeproof</w:t>
            </w:r>
            <w:proofErr w:type="spellEnd"/>
            <w:r w:rsidRPr="005A4AB6">
              <w:t xml:space="preserve"> te zijn, dit houdt in dat borden </w:t>
            </w:r>
            <w:r w:rsidR="001B16BE" w:rsidRPr="005A4AB6">
              <w:t xml:space="preserve">tegen een stootje kunnen. </w:t>
            </w:r>
          </w:p>
        </w:tc>
      </w:tr>
      <w:tr w:rsidR="001D5F65" w14:paraId="00CA30CA" w14:textId="77777777">
        <w:tc>
          <w:tcPr>
            <w:tcW w:w="1140" w:type="dxa"/>
          </w:tcPr>
          <w:p w14:paraId="5A516166" w14:textId="49F554AA" w:rsidR="001D5F65" w:rsidRDefault="00A31850">
            <w:pPr>
              <w:jc w:val="both"/>
            </w:pPr>
            <w:r>
              <w:t>33</w:t>
            </w:r>
          </w:p>
        </w:tc>
        <w:tc>
          <w:tcPr>
            <w:tcW w:w="7635" w:type="dxa"/>
          </w:tcPr>
          <w:p w14:paraId="7F126C1A" w14:textId="3DDDB77A" w:rsidR="001D5F65" w:rsidRPr="005A4AB6" w:rsidRDefault="000008CE" w:rsidP="00F1686B">
            <w:pPr>
              <w:jc w:val="both"/>
            </w:pPr>
            <w:r w:rsidRPr="005A4AB6">
              <w:t xml:space="preserve">Wanneer kartonnen </w:t>
            </w:r>
            <w:proofErr w:type="spellStart"/>
            <w:r w:rsidRPr="005A4AB6">
              <w:t>omdozen</w:t>
            </w:r>
            <w:proofErr w:type="spellEnd"/>
            <w:r w:rsidRPr="005A4AB6">
              <w:t xml:space="preserve"> worden gebruikt voor secundaire en/of tertiaire verpakkingen, dienen deze voor minstens 80% uit post-</w:t>
            </w:r>
            <w:proofErr w:type="spellStart"/>
            <w:r w:rsidRPr="005A4AB6">
              <w:t>consumer</w:t>
            </w:r>
            <w:proofErr w:type="spellEnd"/>
            <w:r w:rsidRPr="005A4AB6">
              <w:t xml:space="preserve"> gerecycled karton te bestaan.</w:t>
            </w:r>
          </w:p>
        </w:tc>
      </w:tr>
      <w:tr w:rsidR="001D5F65" w14:paraId="1D6DEF6E" w14:textId="77777777">
        <w:tc>
          <w:tcPr>
            <w:tcW w:w="1140" w:type="dxa"/>
          </w:tcPr>
          <w:p w14:paraId="50B95228" w14:textId="796062A1" w:rsidR="001D5F65" w:rsidRDefault="00A31850">
            <w:pPr>
              <w:jc w:val="both"/>
            </w:pPr>
            <w:r>
              <w:t>34</w:t>
            </w:r>
          </w:p>
        </w:tc>
        <w:tc>
          <w:tcPr>
            <w:tcW w:w="7635" w:type="dxa"/>
          </w:tcPr>
          <w:p w14:paraId="70919E2C" w14:textId="7D6B7DE6" w:rsidR="001D5F65" w:rsidRPr="005A4AB6" w:rsidRDefault="00C0088B" w:rsidP="00F1686B">
            <w:pPr>
              <w:jc w:val="both"/>
            </w:pPr>
            <w:r w:rsidRPr="005A4AB6">
              <w:t>Wanneer niet-</w:t>
            </w:r>
            <w:proofErr w:type="spellStart"/>
            <w:r w:rsidRPr="005A4AB6">
              <w:t>biobased</w:t>
            </w:r>
            <w:proofErr w:type="spellEnd"/>
            <w:r w:rsidRPr="005A4AB6">
              <w:t xml:space="preserve"> kunststof folie of -vellen worden gebruikt voor secundaire en/of tertiaire verpakkingen, dienen deze voor minstens 75% uit gerecycled materiaal te bestaan.</w:t>
            </w:r>
          </w:p>
        </w:tc>
      </w:tr>
      <w:tr w:rsidR="007119A9" w14:paraId="17A52ECE" w14:textId="77777777">
        <w:tc>
          <w:tcPr>
            <w:tcW w:w="1140" w:type="dxa"/>
          </w:tcPr>
          <w:p w14:paraId="434A115C" w14:textId="3588B967" w:rsidR="007119A9" w:rsidRDefault="00A31850">
            <w:pPr>
              <w:jc w:val="both"/>
            </w:pPr>
            <w:r>
              <w:lastRenderedPageBreak/>
              <w:t>35</w:t>
            </w:r>
          </w:p>
        </w:tc>
        <w:tc>
          <w:tcPr>
            <w:tcW w:w="7635" w:type="dxa"/>
          </w:tcPr>
          <w:p w14:paraId="0B88BC1C" w14:textId="39591D70" w:rsidR="007119A9" w:rsidRPr="005A4AB6" w:rsidRDefault="007119A9" w:rsidP="00F1686B">
            <w:pPr>
              <w:jc w:val="both"/>
            </w:pPr>
            <w:r w:rsidRPr="005A4AB6">
              <w:t>Inschrijver houdt bij de levering van materiaal en constructiemethoden rekening met hergebruik van componenten. Producten dienen eenvoudig ge(de)</w:t>
            </w:r>
            <w:proofErr w:type="spellStart"/>
            <w:r w:rsidRPr="005A4AB6">
              <w:t>monteerd</w:t>
            </w:r>
            <w:proofErr w:type="spellEnd"/>
            <w:r w:rsidRPr="005A4AB6">
              <w:t xml:space="preserve"> en gescheiden te kunnen worden. Onderdelen die niet opnieuw te gebruiken zijn, dienen bij voorkeur vervaardigd te worden van materialen die bij afvalverwerking minimaal milieubelastend zijn.</w:t>
            </w:r>
          </w:p>
        </w:tc>
      </w:tr>
    </w:tbl>
    <w:p w14:paraId="38695AF4" w14:textId="4A663A81" w:rsidR="080F3CCC" w:rsidRPr="00F660DD" w:rsidRDefault="2D0F3190" w:rsidP="006537E8">
      <w:pPr>
        <w:pStyle w:val="Lijstalinea"/>
        <w:keepNext/>
        <w:keepLines/>
        <w:numPr>
          <w:ilvl w:val="0"/>
          <w:numId w:val="39"/>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15" w:name="_Toc130834787"/>
      <w:r w:rsidRPr="00F660DD">
        <w:rPr>
          <w:rFonts w:ascii="Calibri" w:eastAsiaTheme="majorEastAsia" w:hAnsi="Calibri" w:cstheme="majorBidi"/>
          <w:b/>
          <w:bCs/>
          <w:color w:val="4F81BD" w:themeColor="accent1"/>
          <w:sz w:val="22"/>
          <w:szCs w:val="22"/>
        </w:rPr>
        <w:t>Contractmanagement</w:t>
      </w:r>
      <w:bookmarkEnd w:id="115"/>
    </w:p>
    <w:tbl>
      <w:tblPr>
        <w:tblStyle w:val="Tabelraster"/>
        <w:tblW w:w="8775" w:type="dxa"/>
        <w:tblLayout w:type="fixed"/>
        <w:tblLook w:val="04A0" w:firstRow="1" w:lastRow="0" w:firstColumn="1" w:lastColumn="0" w:noHBand="0" w:noVBand="1"/>
      </w:tblPr>
      <w:tblGrid>
        <w:gridCol w:w="1140"/>
        <w:gridCol w:w="7635"/>
      </w:tblGrid>
      <w:tr w:rsidR="51A9F03F" w14:paraId="3F3FCF7C" w14:textId="77777777" w:rsidTr="3EFEFB3A">
        <w:tc>
          <w:tcPr>
            <w:tcW w:w="1140" w:type="dxa"/>
            <w:shd w:val="clear" w:color="auto" w:fill="0089CF"/>
          </w:tcPr>
          <w:p w14:paraId="5A51EE69" w14:textId="5B81F6AF" w:rsidR="51A9F03F" w:rsidRDefault="51A9F03F" w:rsidP="00F660DD">
            <w:pPr>
              <w:jc w:val="both"/>
            </w:pPr>
            <w:r w:rsidRPr="51A9F03F">
              <w:rPr>
                <w:rFonts w:ascii="Calibri" w:eastAsia="Calibri" w:hAnsi="Calibri" w:cs="Calibri"/>
                <w:b/>
                <w:bCs/>
                <w:color w:val="FFFFFF" w:themeColor="background1"/>
              </w:rPr>
              <w:t>Nummer</w:t>
            </w:r>
          </w:p>
        </w:tc>
        <w:tc>
          <w:tcPr>
            <w:tcW w:w="7635" w:type="dxa"/>
            <w:shd w:val="clear" w:color="auto" w:fill="0089CF"/>
          </w:tcPr>
          <w:p w14:paraId="4E5C988A" w14:textId="42F31D16" w:rsidR="51A9F03F" w:rsidRDefault="51A9F03F" w:rsidP="00F660DD">
            <w:pPr>
              <w:jc w:val="both"/>
            </w:pPr>
            <w:r w:rsidRPr="51A9F03F">
              <w:rPr>
                <w:rFonts w:ascii="Calibri" w:eastAsia="Calibri" w:hAnsi="Calibri" w:cs="Calibri"/>
                <w:b/>
                <w:bCs/>
                <w:color w:val="FFFFFF" w:themeColor="background1"/>
              </w:rPr>
              <w:t>Eisen</w:t>
            </w:r>
          </w:p>
        </w:tc>
      </w:tr>
      <w:tr w:rsidR="00FA7553" w14:paraId="22B8E183" w14:textId="77777777" w:rsidTr="3EFEFB3A">
        <w:tc>
          <w:tcPr>
            <w:tcW w:w="1140" w:type="dxa"/>
          </w:tcPr>
          <w:p w14:paraId="4EE38E12" w14:textId="313F3708" w:rsidR="00FA7553" w:rsidRDefault="00A31850">
            <w:pPr>
              <w:jc w:val="both"/>
            </w:pPr>
            <w:r>
              <w:t>36</w:t>
            </w:r>
          </w:p>
        </w:tc>
        <w:tc>
          <w:tcPr>
            <w:tcW w:w="7635" w:type="dxa"/>
          </w:tcPr>
          <w:p w14:paraId="0ACE2D9F" w14:textId="1DD5B844" w:rsidR="00FA7553" w:rsidRPr="005A4AB6" w:rsidRDefault="09B85709">
            <w:pPr>
              <w:jc w:val="both"/>
              <w:rPr>
                <w:rFonts w:ascii="Calibri" w:eastAsia="Calibri" w:hAnsi="Calibri" w:cs="Calibri"/>
              </w:rPr>
            </w:pPr>
            <w:r w:rsidRPr="3EFEFB3A">
              <w:rPr>
                <w:rFonts w:ascii="Calibri" w:eastAsia="Calibri" w:hAnsi="Calibri" w:cs="Calibri"/>
              </w:rPr>
              <w:t xml:space="preserve">De vereiste kwaliteit van dienstverlening en de gewenste managementinformatie is vastgelegd in de Service Level Agreement (SLA), zoals opgenomen </w:t>
            </w:r>
            <w:r w:rsidRPr="00A31850">
              <w:rPr>
                <w:rFonts w:ascii="Calibri" w:eastAsia="Calibri" w:hAnsi="Calibri" w:cs="Calibri"/>
              </w:rPr>
              <w:t xml:space="preserve">in </w:t>
            </w:r>
            <w:r w:rsidRPr="005A4AB6">
              <w:rPr>
                <w:rFonts w:ascii="Calibri" w:eastAsia="Calibri" w:hAnsi="Calibri" w:cs="Calibri"/>
              </w:rPr>
              <w:t xml:space="preserve">Bijlage </w:t>
            </w:r>
            <w:r w:rsidR="00A31850">
              <w:rPr>
                <w:rFonts w:ascii="Calibri" w:eastAsia="Calibri" w:hAnsi="Calibri" w:cs="Calibri"/>
              </w:rPr>
              <w:t>2</w:t>
            </w:r>
            <w:r w:rsidRPr="3EFEFB3A">
              <w:rPr>
                <w:rFonts w:ascii="Calibri" w:eastAsia="Calibri" w:hAnsi="Calibri" w:cs="Calibri"/>
              </w:rPr>
              <w:t xml:space="preserve">. Deze wordt in het verificatiegesprek </w:t>
            </w:r>
            <w:r w:rsidR="4930D32B" w:rsidRPr="3EFEFB3A">
              <w:rPr>
                <w:rFonts w:ascii="Calibri" w:eastAsia="Calibri" w:hAnsi="Calibri" w:cs="Calibri"/>
              </w:rPr>
              <w:t xml:space="preserve">samen met Opdrachtnemer </w:t>
            </w:r>
            <w:r w:rsidRPr="3EFEFB3A">
              <w:rPr>
                <w:rFonts w:ascii="Calibri" w:eastAsia="Calibri" w:hAnsi="Calibri" w:cs="Calibri"/>
              </w:rPr>
              <w:t xml:space="preserve">besproken, </w:t>
            </w:r>
            <w:r w:rsidR="66AAB035" w:rsidRPr="3EFEFB3A">
              <w:rPr>
                <w:rFonts w:ascii="Calibri" w:eastAsia="Calibri" w:hAnsi="Calibri" w:cs="Calibri"/>
              </w:rPr>
              <w:t xml:space="preserve">eventueel </w:t>
            </w:r>
            <w:r w:rsidRPr="3EFEFB3A">
              <w:rPr>
                <w:rFonts w:ascii="Calibri" w:eastAsia="Calibri" w:hAnsi="Calibri" w:cs="Calibri"/>
              </w:rPr>
              <w:t xml:space="preserve">aangevuld en vastgesteld. Eisen </w:t>
            </w:r>
            <w:r w:rsidR="2FE73754" w:rsidRPr="3EFEFB3A">
              <w:rPr>
                <w:rFonts w:ascii="Calibri" w:eastAsia="Calibri" w:hAnsi="Calibri" w:cs="Calibri"/>
              </w:rPr>
              <w:t xml:space="preserve">die </w:t>
            </w:r>
            <w:r w:rsidRPr="3EFEFB3A">
              <w:rPr>
                <w:rFonts w:ascii="Calibri" w:eastAsia="Calibri" w:hAnsi="Calibri" w:cs="Calibri"/>
              </w:rPr>
              <w:t xml:space="preserve">opgenomen </w:t>
            </w:r>
            <w:r w:rsidR="5CC1CEFB" w:rsidRPr="3EFEFB3A">
              <w:rPr>
                <w:rFonts w:ascii="Calibri" w:eastAsia="Calibri" w:hAnsi="Calibri" w:cs="Calibri"/>
              </w:rPr>
              <w:t xml:space="preserve">zijn </w:t>
            </w:r>
            <w:r w:rsidRPr="3EFEFB3A">
              <w:rPr>
                <w:rFonts w:ascii="Calibri" w:eastAsia="Calibri" w:hAnsi="Calibri" w:cs="Calibri"/>
              </w:rPr>
              <w:t xml:space="preserve">in de SLA </w:t>
            </w:r>
            <w:r w:rsidR="361E1C6C" w:rsidRPr="3EFEFB3A">
              <w:rPr>
                <w:rFonts w:ascii="Calibri" w:eastAsia="Calibri" w:hAnsi="Calibri" w:cs="Calibri"/>
              </w:rPr>
              <w:t xml:space="preserve">maken </w:t>
            </w:r>
            <w:r w:rsidRPr="3EFEFB3A">
              <w:rPr>
                <w:rFonts w:ascii="Calibri" w:eastAsia="Calibri" w:hAnsi="Calibri" w:cs="Calibri"/>
              </w:rPr>
              <w:t xml:space="preserve">onderdeel </w:t>
            </w:r>
            <w:r w:rsidR="7387A0FB" w:rsidRPr="3EFEFB3A">
              <w:rPr>
                <w:rFonts w:ascii="Calibri" w:eastAsia="Calibri" w:hAnsi="Calibri" w:cs="Calibri"/>
              </w:rPr>
              <w:t xml:space="preserve">uit </w:t>
            </w:r>
            <w:r w:rsidRPr="3EFEFB3A">
              <w:rPr>
                <w:rFonts w:ascii="Calibri" w:eastAsia="Calibri" w:hAnsi="Calibri" w:cs="Calibri"/>
              </w:rPr>
              <w:t xml:space="preserve">van het </w:t>
            </w:r>
            <w:proofErr w:type="spellStart"/>
            <w:r w:rsidRPr="3EFEFB3A">
              <w:rPr>
                <w:rFonts w:ascii="Calibri" w:eastAsia="Calibri" w:hAnsi="Calibri" w:cs="Calibri"/>
              </w:rPr>
              <w:t>PvE</w:t>
            </w:r>
            <w:proofErr w:type="spellEnd"/>
            <w:r w:rsidRPr="3EFEFB3A">
              <w:rPr>
                <w:rFonts w:ascii="Calibri" w:eastAsia="Calibri" w:hAnsi="Calibri" w:cs="Calibri"/>
              </w:rPr>
              <w:t>.</w:t>
            </w:r>
          </w:p>
        </w:tc>
      </w:tr>
      <w:tr w:rsidR="51A9F03F" w14:paraId="1D41C55C" w14:textId="77777777" w:rsidTr="3EFEFB3A">
        <w:tc>
          <w:tcPr>
            <w:tcW w:w="1140" w:type="dxa"/>
          </w:tcPr>
          <w:p w14:paraId="6BA5321D" w14:textId="152B809C" w:rsidR="51A9F03F" w:rsidRDefault="00A31850" w:rsidP="00F660DD">
            <w:pPr>
              <w:jc w:val="both"/>
            </w:pPr>
            <w:r>
              <w:t>37</w:t>
            </w:r>
          </w:p>
        </w:tc>
        <w:tc>
          <w:tcPr>
            <w:tcW w:w="7635" w:type="dxa"/>
          </w:tcPr>
          <w:p w14:paraId="7710C9C0" w14:textId="307DB89D" w:rsidR="51A9F03F" w:rsidRDefault="51A9F03F" w:rsidP="00F660DD">
            <w:pPr>
              <w:jc w:val="both"/>
            </w:pPr>
            <w:r w:rsidRPr="51A9F03F">
              <w:rPr>
                <w:rFonts w:ascii="Calibri" w:eastAsia="Calibri" w:hAnsi="Calibri" w:cs="Calibri"/>
              </w:rPr>
              <w:t>Opdrachtnemer zet één vaste contactpersoon in als verantwoordelijke voor de uitvoering van de raamovereenkomst en zorgt voor een geschikte back-up in het geval de vaste contactpersoon niet bereikbaar is. Deze werkwijze wordt gedurende de looptijd van de raamovereenkomst gehandhaafd.</w:t>
            </w:r>
          </w:p>
        </w:tc>
      </w:tr>
      <w:tr w:rsidR="51A9F03F" w14:paraId="26984EBE" w14:textId="77777777" w:rsidTr="3EFEFB3A">
        <w:tc>
          <w:tcPr>
            <w:tcW w:w="1140" w:type="dxa"/>
          </w:tcPr>
          <w:p w14:paraId="6FFAE59A" w14:textId="06595F1F" w:rsidR="51A9F03F" w:rsidRDefault="00A31850" w:rsidP="00F660DD">
            <w:pPr>
              <w:jc w:val="both"/>
            </w:pPr>
            <w:r>
              <w:t>38</w:t>
            </w:r>
          </w:p>
        </w:tc>
        <w:tc>
          <w:tcPr>
            <w:tcW w:w="7635" w:type="dxa"/>
          </w:tcPr>
          <w:p w14:paraId="1BBE5F13" w14:textId="2BA01307" w:rsidR="51A9F03F" w:rsidRDefault="51A9F03F" w:rsidP="00F660DD">
            <w:pPr>
              <w:jc w:val="both"/>
            </w:pPr>
            <w:r w:rsidRPr="51A9F03F">
              <w:rPr>
                <w:rFonts w:ascii="Calibri" w:eastAsia="Calibri" w:hAnsi="Calibri" w:cs="Calibri"/>
              </w:rPr>
              <w:t>Indien er wijzigingen zijn in de naam of adresgegevens van Opdrachtnemer of de contactpersoon voor de VU, geeft u dit door aan de contractmanager van de VU.</w:t>
            </w:r>
          </w:p>
        </w:tc>
      </w:tr>
    </w:tbl>
    <w:p w14:paraId="5BFAF9EE" w14:textId="238715E6" w:rsidR="755F33DF" w:rsidRPr="00B71C7F" w:rsidRDefault="2D0F3190" w:rsidP="006537E8">
      <w:pPr>
        <w:pStyle w:val="Lijstalinea"/>
        <w:keepNext/>
        <w:keepLines/>
        <w:numPr>
          <w:ilvl w:val="0"/>
          <w:numId w:val="39"/>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16" w:name="_Toc130834788"/>
      <w:r w:rsidRPr="00B71C7F">
        <w:rPr>
          <w:rFonts w:ascii="Calibri" w:eastAsiaTheme="majorEastAsia" w:hAnsi="Calibri" w:cstheme="majorBidi"/>
          <w:b/>
          <w:bCs/>
          <w:color w:val="4F81BD" w:themeColor="accent1"/>
          <w:sz w:val="22"/>
          <w:szCs w:val="22"/>
        </w:rPr>
        <w:t>Implementatie</w:t>
      </w:r>
      <w:bookmarkEnd w:id="116"/>
    </w:p>
    <w:tbl>
      <w:tblPr>
        <w:tblStyle w:val="Tabelraster"/>
        <w:tblW w:w="8775" w:type="dxa"/>
        <w:tblLayout w:type="fixed"/>
        <w:tblLook w:val="04A0" w:firstRow="1" w:lastRow="0" w:firstColumn="1" w:lastColumn="0" w:noHBand="0" w:noVBand="1"/>
      </w:tblPr>
      <w:tblGrid>
        <w:gridCol w:w="1095"/>
        <w:gridCol w:w="7680"/>
      </w:tblGrid>
      <w:tr w:rsidR="51A9F03F" w14:paraId="2611975E" w14:textId="77777777" w:rsidTr="47674470">
        <w:tc>
          <w:tcPr>
            <w:tcW w:w="1095" w:type="dxa"/>
            <w:shd w:val="clear" w:color="auto" w:fill="0089CF"/>
          </w:tcPr>
          <w:p w14:paraId="1A025665" w14:textId="18B6C06D" w:rsidR="51A9F03F" w:rsidRDefault="51A9F03F" w:rsidP="00B71C7F">
            <w:pPr>
              <w:jc w:val="both"/>
            </w:pPr>
            <w:r w:rsidRPr="51A9F03F">
              <w:rPr>
                <w:rFonts w:ascii="Calibri" w:eastAsia="Calibri" w:hAnsi="Calibri" w:cs="Calibri"/>
                <w:b/>
                <w:bCs/>
                <w:color w:val="FFFFFF" w:themeColor="background1"/>
              </w:rPr>
              <w:t>Nummer</w:t>
            </w:r>
          </w:p>
        </w:tc>
        <w:tc>
          <w:tcPr>
            <w:tcW w:w="7680" w:type="dxa"/>
            <w:shd w:val="clear" w:color="auto" w:fill="0089CF"/>
          </w:tcPr>
          <w:p w14:paraId="16F434C1" w14:textId="2D69006E" w:rsidR="51A9F03F" w:rsidRDefault="51A9F03F" w:rsidP="00B71C7F">
            <w:pPr>
              <w:jc w:val="both"/>
            </w:pPr>
            <w:r w:rsidRPr="51A9F03F">
              <w:rPr>
                <w:rFonts w:ascii="Calibri" w:eastAsia="Calibri" w:hAnsi="Calibri" w:cs="Calibri"/>
                <w:b/>
                <w:bCs/>
                <w:color w:val="FFFFFF" w:themeColor="background1"/>
              </w:rPr>
              <w:t>Eisen</w:t>
            </w:r>
          </w:p>
        </w:tc>
      </w:tr>
      <w:tr w:rsidR="00C753B0" w14:paraId="0BEC6235" w14:textId="77777777" w:rsidTr="47674470">
        <w:tc>
          <w:tcPr>
            <w:tcW w:w="1095" w:type="dxa"/>
            <w:shd w:val="clear" w:color="auto" w:fill="FFFFFF" w:themeFill="background1"/>
          </w:tcPr>
          <w:p w14:paraId="49CA87C9" w14:textId="4546C1B1" w:rsidR="00C753B0" w:rsidRPr="00B2477D" w:rsidRDefault="00A31850" w:rsidP="00B71C7F">
            <w:pPr>
              <w:jc w:val="both"/>
              <w:rPr>
                <w:rFonts w:ascii="Calibri" w:eastAsia="Calibri" w:hAnsi="Calibri" w:cs="Calibri"/>
              </w:rPr>
            </w:pPr>
            <w:r>
              <w:rPr>
                <w:rFonts w:ascii="Calibri" w:eastAsia="Calibri" w:hAnsi="Calibri" w:cs="Calibri"/>
              </w:rPr>
              <w:t>39</w:t>
            </w:r>
          </w:p>
        </w:tc>
        <w:tc>
          <w:tcPr>
            <w:tcW w:w="7680" w:type="dxa"/>
            <w:shd w:val="clear" w:color="auto" w:fill="FFFFFF" w:themeFill="background1"/>
          </w:tcPr>
          <w:p w14:paraId="79C81577" w14:textId="52E625B5" w:rsidR="00C753B0" w:rsidRPr="00B2477D" w:rsidRDefault="32E2A83C" w:rsidP="00B71C7F">
            <w:pPr>
              <w:jc w:val="both"/>
            </w:pPr>
            <w:r>
              <w:t>Opdrachtnemer en Opdrachtgever maken na gunning afspraken over implementatie</w:t>
            </w:r>
            <w:r w:rsidR="26F0BCA4">
              <w:t>.</w:t>
            </w:r>
            <w:r>
              <w:t xml:space="preserve"> Er worden in ieder geval afspraken gemaakt over</w:t>
            </w:r>
            <w:r w:rsidR="3D3086D0">
              <w:t xml:space="preserve"> de </w:t>
            </w:r>
            <w:r>
              <w:t xml:space="preserve">inspanning die van Opdrachtgever wordt verwacht voor een succesvolle implementatie van de </w:t>
            </w:r>
            <w:r w:rsidR="00842A13">
              <w:t>O</w:t>
            </w:r>
            <w:r>
              <w:t>vereenkomst</w:t>
            </w:r>
            <w:r w:rsidR="4A659028">
              <w:t>. De beschreven proces-flow dient als basis hiervoor.</w:t>
            </w:r>
          </w:p>
        </w:tc>
      </w:tr>
      <w:tr w:rsidR="51A9F03F" w14:paraId="3BC01100" w14:textId="77777777" w:rsidTr="47674470">
        <w:tc>
          <w:tcPr>
            <w:tcW w:w="1095" w:type="dxa"/>
            <w:shd w:val="clear" w:color="auto" w:fill="FFFFFF" w:themeFill="background1"/>
          </w:tcPr>
          <w:p w14:paraId="01033238" w14:textId="5C2C02BA" w:rsidR="51A9F03F" w:rsidRPr="00B2477D" w:rsidRDefault="00A31850" w:rsidP="00B71C7F">
            <w:pPr>
              <w:jc w:val="both"/>
              <w:rPr>
                <w:rFonts w:ascii="Calibri" w:eastAsia="Calibri" w:hAnsi="Calibri" w:cs="Calibri"/>
              </w:rPr>
            </w:pPr>
            <w:r>
              <w:rPr>
                <w:rFonts w:ascii="Calibri" w:eastAsia="Calibri" w:hAnsi="Calibri" w:cs="Calibri"/>
              </w:rPr>
              <w:t>40</w:t>
            </w:r>
          </w:p>
        </w:tc>
        <w:tc>
          <w:tcPr>
            <w:tcW w:w="7680" w:type="dxa"/>
            <w:shd w:val="clear" w:color="auto" w:fill="FFFFFF" w:themeFill="background1"/>
          </w:tcPr>
          <w:p w14:paraId="01C1B9C4" w14:textId="75FD7F1B" w:rsidR="10B5C64F" w:rsidRPr="00B2477D" w:rsidRDefault="0FA93FE6" w:rsidP="00B71C7F">
            <w:pPr>
              <w:jc w:val="both"/>
              <w:rPr>
                <w:rFonts w:ascii="Calibri" w:eastAsia="Calibri" w:hAnsi="Calibri" w:cs="Calibri"/>
              </w:rPr>
            </w:pPr>
            <w:r w:rsidRPr="1EB329E9">
              <w:rPr>
                <w:rFonts w:ascii="Calibri" w:eastAsia="Calibri" w:hAnsi="Calibri" w:cs="Calibri"/>
              </w:rPr>
              <w:t xml:space="preserve">Tijdens de implementatieperiode </w:t>
            </w:r>
            <w:r w:rsidRPr="00FB2335">
              <w:rPr>
                <w:rFonts w:ascii="Calibri" w:eastAsia="Calibri" w:hAnsi="Calibri" w:cs="Calibri"/>
              </w:rPr>
              <w:t xml:space="preserve">van maximaal </w:t>
            </w:r>
            <w:r w:rsidR="00842A13" w:rsidRPr="00FB2335">
              <w:rPr>
                <w:rFonts w:ascii="Calibri" w:eastAsia="Calibri" w:hAnsi="Calibri" w:cs="Calibri"/>
              </w:rPr>
              <w:t>één</w:t>
            </w:r>
            <w:r w:rsidRPr="00FB2335">
              <w:rPr>
                <w:rFonts w:ascii="Calibri" w:eastAsia="Calibri" w:hAnsi="Calibri" w:cs="Calibri"/>
              </w:rPr>
              <w:t xml:space="preserve"> maand</w:t>
            </w:r>
            <w:r w:rsidR="2826DB27" w:rsidRPr="00FB2335">
              <w:rPr>
                <w:rFonts w:ascii="Calibri" w:eastAsia="Calibri" w:hAnsi="Calibri" w:cs="Calibri"/>
              </w:rPr>
              <w:t xml:space="preserve"> </w:t>
            </w:r>
            <w:r w:rsidRPr="00FB2335">
              <w:rPr>
                <w:rFonts w:ascii="Calibri" w:eastAsia="Calibri" w:hAnsi="Calibri" w:cs="Calibri"/>
              </w:rPr>
              <w:t>verricht</w:t>
            </w:r>
            <w:r w:rsidRPr="1EB329E9">
              <w:rPr>
                <w:rFonts w:ascii="Calibri" w:eastAsia="Calibri" w:hAnsi="Calibri" w:cs="Calibri"/>
              </w:rPr>
              <w:t xml:space="preserve"> Opdrachtnemer alle werkzaamheden die nodig zijn voor de implementatie van de Overeenkomst zonder daarvoor kosten in rekening te brengen. </w:t>
            </w:r>
          </w:p>
        </w:tc>
      </w:tr>
      <w:tr w:rsidR="00607DA0" w14:paraId="1FB3469C" w14:textId="77777777" w:rsidTr="47674470">
        <w:tc>
          <w:tcPr>
            <w:tcW w:w="1095" w:type="dxa"/>
            <w:shd w:val="clear" w:color="auto" w:fill="FFFFFF" w:themeFill="background1"/>
          </w:tcPr>
          <w:p w14:paraId="218804A7" w14:textId="74EF8E5B" w:rsidR="00607DA0" w:rsidRPr="00B2477D" w:rsidRDefault="00A31850" w:rsidP="00B71C7F">
            <w:pPr>
              <w:jc w:val="both"/>
              <w:rPr>
                <w:rFonts w:ascii="Calibri" w:eastAsia="Calibri" w:hAnsi="Calibri" w:cs="Calibri"/>
              </w:rPr>
            </w:pPr>
            <w:r>
              <w:rPr>
                <w:rFonts w:ascii="Calibri" w:eastAsia="Calibri" w:hAnsi="Calibri" w:cs="Calibri"/>
              </w:rPr>
              <w:t>41</w:t>
            </w:r>
          </w:p>
        </w:tc>
        <w:tc>
          <w:tcPr>
            <w:tcW w:w="7680" w:type="dxa"/>
            <w:shd w:val="clear" w:color="auto" w:fill="FFFFFF" w:themeFill="background1"/>
          </w:tcPr>
          <w:p w14:paraId="6695AE64" w14:textId="78340431" w:rsidR="00607DA0" w:rsidRPr="00B2477D" w:rsidRDefault="00607DA0" w:rsidP="00B71C7F">
            <w:pPr>
              <w:jc w:val="both"/>
            </w:pPr>
            <w:r w:rsidRPr="00B2477D">
              <w:t>Opdrachtnemer zorgt, indien nodig, voor afstemming met de huidige</w:t>
            </w:r>
            <w:r w:rsidR="0068165E">
              <w:t xml:space="preserve"> </w:t>
            </w:r>
            <w:r w:rsidRPr="00B2477D">
              <w:t>contractpartner</w:t>
            </w:r>
            <w:r w:rsidR="00EB156D">
              <w:t>(s)</w:t>
            </w:r>
            <w:r w:rsidRPr="00B2477D">
              <w:t>.</w:t>
            </w:r>
          </w:p>
        </w:tc>
      </w:tr>
    </w:tbl>
    <w:p w14:paraId="03295948" w14:textId="6C9F14BA" w:rsidR="769CB81B" w:rsidRPr="00313701" w:rsidRDefault="009A3358" w:rsidP="006537E8">
      <w:pPr>
        <w:pStyle w:val="Lijstalinea"/>
        <w:keepNext/>
        <w:keepLines/>
        <w:numPr>
          <w:ilvl w:val="0"/>
          <w:numId w:val="39"/>
        </w:numPr>
        <w:spacing w:before="360" w:after="60" w:line="300" w:lineRule="exact"/>
        <w:ind w:left="567" w:hanging="567"/>
        <w:contextualSpacing w:val="0"/>
        <w:outlineLvl w:val="1"/>
        <w:rPr>
          <w:rFonts w:ascii="Calibri" w:eastAsiaTheme="majorEastAsia" w:hAnsi="Calibri" w:cstheme="majorBidi"/>
          <w:b/>
          <w:bCs/>
          <w:color w:val="4F81BD" w:themeColor="accent1"/>
          <w:sz w:val="22"/>
          <w:szCs w:val="22"/>
        </w:rPr>
      </w:pPr>
      <w:bookmarkStart w:id="117" w:name="_Toc130834789"/>
      <w:r>
        <w:rPr>
          <w:rFonts w:ascii="Calibri" w:eastAsiaTheme="majorEastAsia" w:hAnsi="Calibri" w:cstheme="majorBidi"/>
          <w:b/>
          <w:bCs/>
          <w:color w:val="4F81BD" w:themeColor="accent1"/>
          <w:sz w:val="22"/>
          <w:szCs w:val="22"/>
        </w:rPr>
        <w:t>Tarieven</w:t>
      </w:r>
      <w:r w:rsidR="5F8D341F" w:rsidRPr="00313701">
        <w:rPr>
          <w:rFonts w:ascii="Calibri" w:eastAsiaTheme="majorEastAsia" w:hAnsi="Calibri" w:cstheme="majorBidi"/>
          <w:b/>
          <w:bCs/>
          <w:color w:val="4F81BD" w:themeColor="accent1"/>
          <w:sz w:val="22"/>
          <w:szCs w:val="22"/>
        </w:rPr>
        <w:t xml:space="preserve"> en facturatie</w:t>
      </w:r>
      <w:bookmarkEnd w:id="117"/>
    </w:p>
    <w:tbl>
      <w:tblPr>
        <w:tblStyle w:val="Tabelraster"/>
        <w:tblW w:w="8775" w:type="dxa"/>
        <w:tblLayout w:type="fixed"/>
        <w:tblLook w:val="04A0" w:firstRow="1" w:lastRow="0" w:firstColumn="1" w:lastColumn="0" w:noHBand="0" w:noVBand="1"/>
      </w:tblPr>
      <w:tblGrid>
        <w:gridCol w:w="1080"/>
        <w:gridCol w:w="7695"/>
      </w:tblGrid>
      <w:tr w:rsidR="51A9F03F" w14:paraId="1D2DFC6E" w14:textId="77777777" w:rsidTr="3EFEFB3A">
        <w:trPr>
          <w:trHeight w:val="300"/>
        </w:trPr>
        <w:tc>
          <w:tcPr>
            <w:tcW w:w="1080" w:type="dxa"/>
            <w:shd w:val="clear" w:color="auto" w:fill="0089CF"/>
          </w:tcPr>
          <w:p w14:paraId="59AADCC0" w14:textId="60DCF606" w:rsidR="51A9F03F" w:rsidRDefault="51A9F03F" w:rsidP="00313701">
            <w:pPr>
              <w:jc w:val="both"/>
            </w:pPr>
            <w:r w:rsidRPr="51A9F03F">
              <w:rPr>
                <w:rFonts w:ascii="Calibri" w:eastAsia="Calibri" w:hAnsi="Calibri" w:cs="Calibri"/>
                <w:b/>
                <w:bCs/>
                <w:color w:val="FFFFFF" w:themeColor="background1"/>
              </w:rPr>
              <w:t>Nummer</w:t>
            </w:r>
          </w:p>
        </w:tc>
        <w:tc>
          <w:tcPr>
            <w:tcW w:w="7695" w:type="dxa"/>
            <w:shd w:val="clear" w:color="auto" w:fill="0089CF"/>
          </w:tcPr>
          <w:p w14:paraId="674311C4" w14:textId="29594EA8" w:rsidR="51A9F03F" w:rsidRDefault="154ED1A4" w:rsidP="00313701">
            <w:pPr>
              <w:jc w:val="both"/>
              <w:rPr>
                <w:rFonts w:ascii="Calibri" w:eastAsia="Calibri" w:hAnsi="Calibri" w:cs="Calibri"/>
                <w:b/>
                <w:bCs/>
                <w:color w:val="FFFFFF" w:themeColor="background1"/>
              </w:rPr>
            </w:pPr>
            <w:r w:rsidRPr="1EB329E9">
              <w:rPr>
                <w:rFonts w:ascii="Calibri" w:eastAsia="Calibri" w:hAnsi="Calibri" w:cs="Calibri"/>
                <w:b/>
                <w:bCs/>
                <w:color w:val="FFFFFF" w:themeColor="background1"/>
              </w:rPr>
              <w:t>Eisen</w:t>
            </w:r>
          </w:p>
        </w:tc>
      </w:tr>
      <w:tr w:rsidR="51A9F03F" w14:paraId="69F8AD76" w14:textId="77777777" w:rsidTr="3EFEFB3A">
        <w:trPr>
          <w:trHeight w:val="300"/>
        </w:trPr>
        <w:tc>
          <w:tcPr>
            <w:tcW w:w="1080" w:type="dxa"/>
          </w:tcPr>
          <w:p w14:paraId="4FD61F7F" w14:textId="4537E100" w:rsidR="51A9F03F" w:rsidRDefault="00A31850" w:rsidP="00313701">
            <w:pPr>
              <w:jc w:val="both"/>
            </w:pPr>
            <w:r>
              <w:t>42</w:t>
            </w:r>
          </w:p>
        </w:tc>
        <w:tc>
          <w:tcPr>
            <w:tcW w:w="7695" w:type="dxa"/>
          </w:tcPr>
          <w:p w14:paraId="289AC29B" w14:textId="33BCDFC0" w:rsidR="51A9F03F" w:rsidRPr="008038C6" w:rsidRDefault="7ED1141C" w:rsidP="00313701">
            <w:pPr>
              <w:jc w:val="both"/>
              <w:rPr>
                <w:rFonts w:ascii="Calibri" w:eastAsia="Calibri" w:hAnsi="Calibri" w:cs="Calibri"/>
              </w:rPr>
            </w:pPr>
            <w:r w:rsidRPr="008038C6">
              <w:rPr>
                <w:rFonts w:ascii="Calibri" w:eastAsia="Calibri" w:hAnsi="Calibri" w:cs="Calibri"/>
              </w:rPr>
              <w:t>In</w:t>
            </w:r>
            <w:r w:rsidR="7A834128" w:rsidRPr="008038C6">
              <w:rPr>
                <w:rFonts w:ascii="Calibri" w:eastAsia="Calibri" w:hAnsi="Calibri" w:cs="Calibri"/>
              </w:rPr>
              <w:t xml:space="preserve"> </w:t>
            </w:r>
            <w:r w:rsidR="2C0C8E8E" w:rsidRPr="008038C6">
              <w:rPr>
                <w:rFonts w:ascii="Calibri" w:eastAsia="Calibri" w:hAnsi="Calibri" w:cs="Calibri"/>
              </w:rPr>
              <w:t>de</w:t>
            </w:r>
            <w:r w:rsidRPr="008038C6">
              <w:rPr>
                <w:rFonts w:ascii="Calibri" w:eastAsia="Calibri" w:hAnsi="Calibri" w:cs="Calibri"/>
              </w:rPr>
              <w:t xml:space="preserve"> overeengekomen </w:t>
            </w:r>
            <w:r w:rsidR="009A3358">
              <w:rPr>
                <w:rFonts w:ascii="Calibri" w:eastAsia="Calibri" w:hAnsi="Calibri" w:cs="Calibri"/>
              </w:rPr>
              <w:t>tarieven</w:t>
            </w:r>
            <w:r w:rsidRPr="008038C6">
              <w:rPr>
                <w:rFonts w:ascii="Calibri" w:eastAsia="Calibri" w:hAnsi="Calibri" w:cs="Calibri"/>
              </w:rPr>
              <w:t xml:space="preserve"> dienen alle kosten begrepen te zijn</w:t>
            </w:r>
            <w:r w:rsidR="795014D1" w:rsidRPr="008038C6">
              <w:rPr>
                <w:rFonts w:ascii="Calibri" w:eastAsia="Calibri" w:hAnsi="Calibri" w:cs="Calibri"/>
              </w:rPr>
              <w:t>.</w:t>
            </w:r>
            <w:r w:rsidR="6F0A5DF2" w:rsidRPr="008038C6">
              <w:rPr>
                <w:rFonts w:ascii="Calibri" w:eastAsia="Calibri" w:hAnsi="Calibri" w:cs="Calibri"/>
              </w:rPr>
              <w:t xml:space="preserve"> Op de facturen mogen geen andere kosten worden opgenomen, tenzij anders overeengekomen</w:t>
            </w:r>
            <w:r w:rsidRPr="008038C6">
              <w:rPr>
                <w:rFonts w:ascii="Calibri" w:eastAsia="Calibri" w:hAnsi="Calibri" w:cs="Calibri"/>
              </w:rPr>
              <w:t>.</w:t>
            </w:r>
          </w:p>
        </w:tc>
      </w:tr>
      <w:tr w:rsidR="00D16742" w14:paraId="45A899FA" w14:textId="77777777" w:rsidTr="3EFEFB3A">
        <w:trPr>
          <w:trHeight w:val="300"/>
        </w:trPr>
        <w:tc>
          <w:tcPr>
            <w:tcW w:w="1080" w:type="dxa"/>
          </w:tcPr>
          <w:p w14:paraId="1363AF03" w14:textId="1CFF5209" w:rsidR="00D16742" w:rsidRDefault="00A31850" w:rsidP="00313701">
            <w:pPr>
              <w:jc w:val="both"/>
            </w:pPr>
            <w:r>
              <w:t>43</w:t>
            </w:r>
          </w:p>
        </w:tc>
        <w:tc>
          <w:tcPr>
            <w:tcW w:w="7695" w:type="dxa"/>
          </w:tcPr>
          <w:p w14:paraId="723DBDD5" w14:textId="1B45E803" w:rsidR="00D16742" w:rsidRPr="008038C6" w:rsidRDefault="1B0B3621" w:rsidP="00313701">
            <w:pPr>
              <w:jc w:val="both"/>
              <w:rPr>
                <w:rFonts w:ascii="Calibri" w:eastAsia="Calibri" w:hAnsi="Calibri" w:cs="Calibri"/>
              </w:rPr>
            </w:pPr>
            <w:r w:rsidRPr="3EFEFB3A">
              <w:rPr>
                <w:rFonts w:ascii="Calibri" w:eastAsia="Calibri" w:hAnsi="Calibri" w:cs="Calibri"/>
              </w:rPr>
              <w:t xml:space="preserve">Prijzen mogen per 1 januari 2025 worden geïndexeerd. </w:t>
            </w:r>
            <w:r w:rsidR="53CF921F" w:rsidRPr="3EFEFB3A">
              <w:rPr>
                <w:rFonts w:ascii="Calibri" w:eastAsia="Calibri" w:hAnsi="Calibri" w:cs="Calibri"/>
              </w:rPr>
              <w:t>Indexatie is daarna jaarlijks op 1 januari toegestaan.</w:t>
            </w:r>
            <w:r w:rsidR="3526D2CC" w:rsidRPr="3EFEFB3A">
              <w:rPr>
                <w:rFonts w:ascii="Calibri" w:eastAsia="Calibri" w:hAnsi="Calibri" w:cs="Calibri"/>
              </w:rPr>
              <w:t xml:space="preserve"> Mocht blijken dat de gebruikte grondstoffen in de periode tot aan de indexatie meer dan 10% stijgen kan Opdrachtnemer een verzoek tot eerder indexatie voor deze materialen indienen bij Opdrachtgever. Het is aan Opdrachtg</w:t>
            </w:r>
            <w:r w:rsidR="7A5DA8B9" w:rsidRPr="3EFEFB3A">
              <w:rPr>
                <w:rFonts w:ascii="Calibri" w:eastAsia="Calibri" w:hAnsi="Calibri" w:cs="Calibri"/>
              </w:rPr>
              <w:t xml:space="preserve">ever om deze prijsstijging te accepteren. </w:t>
            </w:r>
          </w:p>
        </w:tc>
      </w:tr>
      <w:tr w:rsidR="00297E7C" w14:paraId="79C7A89C" w14:textId="77777777" w:rsidTr="3EFEFB3A">
        <w:trPr>
          <w:trHeight w:val="300"/>
        </w:trPr>
        <w:tc>
          <w:tcPr>
            <w:tcW w:w="1080" w:type="dxa"/>
          </w:tcPr>
          <w:p w14:paraId="199E8923" w14:textId="1B6612BE" w:rsidR="00297E7C" w:rsidRDefault="00A31850" w:rsidP="00313701">
            <w:pPr>
              <w:jc w:val="both"/>
            </w:pPr>
            <w:r>
              <w:t>44</w:t>
            </w:r>
          </w:p>
        </w:tc>
        <w:tc>
          <w:tcPr>
            <w:tcW w:w="7695" w:type="dxa"/>
          </w:tcPr>
          <w:p w14:paraId="71FFB4CA" w14:textId="020F30A0" w:rsidR="00297E7C" w:rsidRDefault="00297E7C" w:rsidP="00656B43">
            <w:pPr>
              <w:jc w:val="both"/>
              <w:rPr>
                <w:rFonts w:ascii="Calibri" w:eastAsia="Calibri" w:hAnsi="Calibri" w:cs="Calibri"/>
                <w:highlight w:val="yellow"/>
              </w:rPr>
            </w:pPr>
            <w:r w:rsidRPr="00F843A1">
              <w:rPr>
                <w:rFonts w:ascii="Calibri" w:eastAsia="Calibri" w:hAnsi="Calibri" w:cs="Calibri"/>
              </w:rPr>
              <w:t>Een prijswijziging mag maximaal het officieel gepubliceerde CBS (consumenten) inflatiecijfer bedragen (Volgens Consumentenprijzen, Index Cijfer alle huishoudens 2015=100 / Totale bestedingen, gemiddelde jaarmutatie CPI van het voorgaande jaar).</w:t>
            </w:r>
          </w:p>
        </w:tc>
      </w:tr>
      <w:tr w:rsidR="00AE521C" w14:paraId="137D2E09" w14:textId="77777777" w:rsidTr="3EFEFB3A">
        <w:trPr>
          <w:trHeight w:val="300"/>
        </w:trPr>
        <w:tc>
          <w:tcPr>
            <w:tcW w:w="1080" w:type="dxa"/>
          </w:tcPr>
          <w:p w14:paraId="3B382508" w14:textId="69EA51D4" w:rsidR="00AE521C" w:rsidRDefault="00A31850" w:rsidP="00313701">
            <w:pPr>
              <w:jc w:val="both"/>
            </w:pPr>
            <w:r>
              <w:lastRenderedPageBreak/>
              <w:t>45</w:t>
            </w:r>
          </w:p>
        </w:tc>
        <w:tc>
          <w:tcPr>
            <w:tcW w:w="7695" w:type="dxa"/>
          </w:tcPr>
          <w:p w14:paraId="0D4F9813" w14:textId="6FE09A1F" w:rsidR="00180B37" w:rsidRPr="00E6221B" w:rsidRDefault="00180B37" w:rsidP="00180B37">
            <w:pPr>
              <w:jc w:val="both"/>
            </w:pPr>
            <w:r w:rsidRPr="00E6221B">
              <w:t xml:space="preserve">Voor tariefwijzigingen geldt dat Opdrachtnemer uiterlijk 2 maanden voor ingangsdatum een onderbouwd voorstel indient bij de Contractmanager, incl. een aangepast tarievenblad, waarin de wijzigingen per onderdeel zijn gespecificeerd. </w:t>
            </w:r>
          </w:p>
          <w:p w14:paraId="73F184B6" w14:textId="4189B671" w:rsidR="00AE521C" w:rsidRDefault="00180B37" w:rsidP="00180B37">
            <w:pPr>
              <w:jc w:val="both"/>
              <w:rPr>
                <w:rFonts w:ascii="Calibri" w:eastAsia="Calibri" w:hAnsi="Calibri" w:cs="Calibri"/>
                <w:highlight w:val="yellow"/>
              </w:rPr>
            </w:pPr>
            <w:r w:rsidRPr="00E6221B">
              <w:t>Tariefwijzigingen kunnen uitsluitend na schriftelijke goedkeuring van de VU worden doorgevoerd. Opdrachtgever behoudt zich het recht voor om te onderhandelen over ingediende tariefwijzigingen.</w:t>
            </w:r>
          </w:p>
        </w:tc>
      </w:tr>
      <w:tr w:rsidR="00180B37" w14:paraId="7FC908BB" w14:textId="77777777" w:rsidTr="3EFEFB3A">
        <w:trPr>
          <w:trHeight w:val="300"/>
        </w:trPr>
        <w:tc>
          <w:tcPr>
            <w:tcW w:w="1080" w:type="dxa"/>
          </w:tcPr>
          <w:p w14:paraId="324993B3" w14:textId="694D0F7E" w:rsidR="00180B37" w:rsidRDefault="00A31850" w:rsidP="00180B37">
            <w:pPr>
              <w:jc w:val="both"/>
            </w:pPr>
            <w:r>
              <w:t>46</w:t>
            </w:r>
          </w:p>
        </w:tc>
        <w:tc>
          <w:tcPr>
            <w:tcW w:w="7695" w:type="dxa"/>
          </w:tcPr>
          <w:p w14:paraId="383F664E" w14:textId="5D71F0C3" w:rsidR="00180B37" w:rsidRDefault="00180B37" w:rsidP="00180B37">
            <w:pPr>
              <w:jc w:val="both"/>
            </w:pPr>
            <w:r w:rsidRPr="51A9F03F">
              <w:rPr>
                <w:rFonts w:ascii="Calibri" w:eastAsia="Calibri" w:hAnsi="Calibri" w:cs="Calibri"/>
              </w:rPr>
              <w:t>Betaling door de VU geschiedt binnen 30 dagen na ontvangst en goedkeuring van de factuur, mits er geen disputen lopen op de betreffende factuur.</w:t>
            </w:r>
            <w:r>
              <w:rPr>
                <w:rFonts w:ascii="Calibri" w:eastAsia="Calibri" w:hAnsi="Calibri" w:cs="Calibri"/>
              </w:rPr>
              <w:t xml:space="preserve"> </w:t>
            </w:r>
          </w:p>
        </w:tc>
      </w:tr>
      <w:tr w:rsidR="00180B37" w14:paraId="12D8EE51" w14:textId="77777777" w:rsidTr="3EFEFB3A">
        <w:trPr>
          <w:trHeight w:val="300"/>
        </w:trPr>
        <w:tc>
          <w:tcPr>
            <w:tcW w:w="1080" w:type="dxa"/>
          </w:tcPr>
          <w:p w14:paraId="33EF222F" w14:textId="7FCBAEEB" w:rsidR="00180B37" w:rsidRDefault="00A31850" w:rsidP="00180B37">
            <w:pPr>
              <w:jc w:val="both"/>
              <w:rPr>
                <w:rFonts w:ascii="Calibri" w:eastAsia="Calibri" w:hAnsi="Calibri" w:cs="Calibri"/>
              </w:rPr>
            </w:pPr>
            <w:r>
              <w:rPr>
                <w:rFonts w:ascii="Calibri" w:eastAsia="Calibri" w:hAnsi="Calibri" w:cs="Calibri"/>
              </w:rPr>
              <w:t>47</w:t>
            </w:r>
          </w:p>
        </w:tc>
        <w:tc>
          <w:tcPr>
            <w:tcW w:w="7695" w:type="dxa"/>
          </w:tcPr>
          <w:p w14:paraId="77FF291B" w14:textId="7F4A0032" w:rsidR="00180B37" w:rsidRPr="51A9F03F" w:rsidRDefault="2652FCE1" w:rsidP="00180B37">
            <w:pPr>
              <w:jc w:val="both"/>
              <w:rPr>
                <w:rFonts w:ascii="Calibri" w:eastAsia="Calibri" w:hAnsi="Calibri" w:cs="Calibri"/>
              </w:rPr>
            </w:pPr>
            <w:r w:rsidRPr="3EFEFB3A">
              <w:rPr>
                <w:rFonts w:ascii="Calibri" w:eastAsia="Calibri" w:hAnsi="Calibri" w:cs="Calibri"/>
              </w:rPr>
              <w:t xml:space="preserve">Voor eventuele onderaannemers </w:t>
            </w:r>
            <w:r w:rsidR="05A56F7A" w:rsidRPr="3EFEFB3A">
              <w:rPr>
                <w:rFonts w:ascii="Calibri" w:eastAsia="Calibri" w:hAnsi="Calibri" w:cs="Calibri"/>
              </w:rPr>
              <w:t xml:space="preserve">van Opdrachtnemer </w:t>
            </w:r>
            <w:r w:rsidRPr="3EFEFB3A">
              <w:rPr>
                <w:rFonts w:ascii="Calibri" w:eastAsia="Calibri" w:hAnsi="Calibri" w:cs="Calibri"/>
              </w:rPr>
              <w:t xml:space="preserve">geldt dezelfde betalingstermijn van 30 dagen. </w:t>
            </w:r>
            <w:r w:rsidR="18550084" w:rsidRPr="3EFEFB3A">
              <w:rPr>
                <w:rFonts w:ascii="Calibri" w:eastAsia="Calibri" w:hAnsi="Calibri" w:cs="Calibri"/>
              </w:rPr>
              <w:t xml:space="preserve">Dit wil zeggen dat Opdrachtnemer de factuur van de onderaannemer binnen </w:t>
            </w:r>
            <w:r w:rsidR="08D19E1F" w:rsidRPr="3EFEFB3A">
              <w:rPr>
                <w:rFonts w:ascii="Calibri" w:eastAsia="Calibri" w:hAnsi="Calibri" w:cs="Calibri"/>
              </w:rPr>
              <w:t>30 dagen betaald.</w:t>
            </w:r>
          </w:p>
        </w:tc>
      </w:tr>
      <w:tr w:rsidR="00180B37" w14:paraId="3A6A2934" w14:textId="77777777" w:rsidTr="3EFEFB3A">
        <w:trPr>
          <w:trHeight w:val="300"/>
        </w:trPr>
        <w:tc>
          <w:tcPr>
            <w:tcW w:w="1080" w:type="dxa"/>
          </w:tcPr>
          <w:p w14:paraId="124E74E6" w14:textId="2F8EEF96" w:rsidR="00180B37" w:rsidRDefault="00A31850" w:rsidP="00180B37">
            <w:pPr>
              <w:jc w:val="both"/>
            </w:pPr>
            <w:r>
              <w:t>48</w:t>
            </w:r>
          </w:p>
        </w:tc>
        <w:tc>
          <w:tcPr>
            <w:tcW w:w="7695" w:type="dxa"/>
          </w:tcPr>
          <w:p w14:paraId="6D56E7E0" w14:textId="7A27EC27" w:rsidR="00180B37" w:rsidRDefault="00180B37" w:rsidP="00180B37">
            <w:pPr>
              <w:jc w:val="both"/>
            </w:pPr>
            <w:r w:rsidRPr="51A9F03F">
              <w:rPr>
                <w:rFonts w:ascii="Calibri" w:eastAsia="Calibri" w:hAnsi="Calibri" w:cs="Calibri"/>
              </w:rPr>
              <w:t>Indien Opdrachtgever tijdens de contractperiode een wijziging in haar administratieproces doorvoert, zal de wijze van factureren wijzigen. Opdrachtnemer gaat akkoord met het eventueel wijzigen van bovenstaande facturatie.</w:t>
            </w:r>
          </w:p>
        </w:tc>
      </w:tr>
      <w:tr w:rsidR="005C56AF" w14:paraId="4342AC8E" w14:textId="77777777" w:rsidTr="3EFEFB3A">
        <w:trPr>
          <w:trHeight w:val="300"/>
        </w:trPr>
        <w:tc>
          <w:tcPr>
            <w:tcW w:w="1080" w:type="dxa"/>
          </w:tcPr>
          <w:p w14:paraId="5BC2FD49" w14:textId="22FE8D02" w:rsidR="005C56AF" w:rsidRDefault="00A31850" w:rsidP="00180B37">
            <w:pPr>
              <w:jc w:val="both"/>
            </w:pPr>
            <w:r>
              <w:t>49</w:t>
            </w:r>
          </w:p>
        </w:tc>
        <w:tc>
          <w:tcPr>
            <w:tcW w:w="7695" w:type="dxa"/>
          </w:tcPr>
          <w:p w14:paraId="627BD261" w14:textId="655C9AEE" w:rsidR="005C56AF" w:rsidRPr="00292458" w:rsidRDefault="005C56AF" w:rsidP="00180B37">
            <w:pPr>
              <w:jc w:val="both"/>
              <w:rPr>
                <w:rFonts w:ascii="Calibri" w:eastAsia="Calibri" w:hAnsi="Calibri" w:cs="Calibri"/>
              </w:rPr>
            </w:pPr>
            <w:r w:rsidRPr="00292458">
              <w:rPr>
                <w:rFonts w:ascii="Calibri" w:eastAsia="Calibri" w:hAnsi="Calibri" w:cs="Calibri"/>
              </w:rPr>
              <w:t xml:space="preserve">Offertes worden helder en transparant opgesteld. Opdrachtnemer hanteert hiervoor de </w:t>
            </w:r>
            <w:r w:rsidR="001D0CE2" w:rsidRPr="00292458">
              <w:rPr>
                <w:rFonts w:ascii="Calibri" w:eastAsia="Calibri" w:hAnsi="Calibri" w:cs="Calibri"/>
              </w:rPr>
              <w:t>naamgeving zoals vermeld op het tarievenblad.</w:t>
            </w:r>
          </w:p>
        </w:tc>
      </w:tr>
      <w:tr w:rsidR="001D0CE2" w14:paraId="3D602517" w14:textId="77777777" w:rsidTr="3EFEFB3A">
        <w:trPr>
          <w:trHeight w:val="300"/>
        </w:trPr>
        <w:tc>
          <w:tcPr>
            <w:tcW w:w="1080" w:type="dxa"/>
          </w:tcPr>
          <w:p w14:paraId="41D48E52" w14:textId="331E4925" w:rsidR="001D0CE2" w:rsidRDefault="00A31850" w:rsidP="00180B37">
            <w:pPr>
              <w:jc w:val="both"/>
            </w:pPr>
            <w:r>
              <w:t>50</w:t>
            </w:r>
          </w:p>
        </w:tc>
        <w:tc>
          <w:tcPr>
            <w:tcW w:w="7695" w:type="dxa"/>
          </w:tcPr>
          <w:p w14:paraId="1264BAD4" w14:textId="309CBBBE" w:rsidR="001D0CE2" w:rsidRPr="00292458" w:rsidRDefault="00036C49" w:rsidP="00180B37">
            <w:pPr>
              <w:jc w:val="both"/>
              <w:rPr>
                <w:rFonts w:ascii="Calibri" w:eastAsia="Calibri" w:hAnsi="Calibri" w:cs="Calibri"/>
              </w:rPr>
            </w:pPr>
            <w:r w:rsidRPr="00292458">
              <w:rPr>
                <w:rFonts w:ascii="Calibri" w:eastAsia="Calibri" w:hAnsi="Calibri" w:cs="Calibri"/>
              </w:rPr>
              <w:t>Prijzen</w:t>
            </w:r>
            <w:r w:rsidR="001D0CE2" w:rsidRPr="00292458">
              <w:rPr>
                <w:rFonts w:ascii="Calibri" w:eastAsia="Calibri" w:hAnsi="Calibri" w:cs="Calibri"/>
              </w:rPr>
              <w:t xml:space="preserve"> voor </w:t>
            </w:r>
            <w:r w:rsidRPr="00292458">
              <w:rPr>
                <w:rFonts w:ascii="Calibri" w:eastAsia="Calibri" w:hAnsi="Calibri" w:cs="Calibri"/>
              </w:rPr>
              <w:t>artikelen</w:t>
            </w:r>
            <w:r w:rsidR="001D0CE2" w:rsidRPr="00292458">
              <w:rPr>
                <w:rFonts w:ascii="Calibri" w:eastAsia="Calibri" w:hAnsi="Calibri" w:cs="Calibri"/>
              </w:rPr>
              <w:t xml:space="preserve"> die niet exact op het </w:t>
            </w:r>
            <w:r w:rsidR="00E8187D">
              <w:rPr>
                <w:rFonts w:ascii="Calibri" w:eastAsia="Calibri" w:hAnsi="Calibri" w:cs="Calibri"/>
              </w:rPr>
              <w:t>tarievenblad</w:t>
            </w:r>
            <w:r w:rsidR="001D0CE2" w:rsidRPr="00292458">
              <w:rPr>
                <w:rFonts w:ascii="Calibri" w:eastAsia="Calibri" w:hAnsi="Calibri" w:cs="Calibri"/>
              </w:rPr>
              <w:t xml:space="preserve"> staan vermeld, zijn in lijn met de overige prijzen.</w:t>
            </w:r>
          </w:p>
        </w:tc>
      </w:tr>
      <w:tr w:rsidR="001D0CE2" w14:paraId="69DE09A0" w14:textId="77777777" w:rsidTr="3EFEFB3A">
        <w:trPr>
          <w:trHeight w:val="300"/>
        </w:trPr>
        <w:tc>
          <w:tcPr>
            <w:tcW w:w="1080" w:type="dxa"/>
          </w:tcPr>
          <w:p w14:paraId="7E984F65" w14:textId="75C20531" w:rsidR="001D0CE2" w:rsidRDefault="00292458" w:rsidP="00180B37">
            <w:pPr>
              <w:jc w:val="both"/>
            </w:pPr>
            <w:r>
              <w:t>51</w:t>
            </w:r>
          </w:p>
        </w:tc>
        <w:tc>
          <w:tcPr>
            <w:tcW w:w="7695" w:type="dxa"/>
          </w:tcPr>
          <w:p w14:paraId="342AD299" w14:textId="7847E134" w:rsidR="001D0CE2" w:rsidRPr="00292458" w:rsidRDefault="003F6421" w:rsidP="00180B37">
            <w:pPr>
              <w:jc w:val="both"/>
              <w:rPr>
                <w:rFonts w:ascii="Calibri" w:eastAsia="Calibri" w:hAnsi="Calibri" w:cs="Calibri"/>
              </w:rPr>
            </w:pPr>
            <w:r w:rsidRPr="00292458">
              <w:rPr>
                <w:rFonts w:ascii="Calibri" w:eastAsia="Calibri" w:hAnsi="Calibri" w:cs="Calibri"/>
              </w:rPr>
              <w:t xml:space="preserve">Opdrachtnemer biedt marktconforme prijzen aan. Opdrachtgever behoudt zich het recht voor </w:t>
            </w:r>
            <w:r w:rsidR="00FF6DA9" w:rsidRPr="00292458">
              <w:rPr>
                <w:rFonts w:ascii="Calibri" w:eastAsia="Calibri" w:hAnsi="Calibri" w:cs="Calibri"/>
              </w:rPr>
              <w:t xml:space="preserve">om dit middels een steekproef </w:t>
            </w:r>
            <w:r w:rsidR="00036C49" w:rsidRPr="00292458">
              <w:rPr>
                <w:rFonts w:ascii="Calibri" w:eastAsia="Calibri" w:hAnsi="Calibri" w:cs="Calibri"/>
              </w:rPr>
              <w:t>in de markt te toetsen.</w:t>
            </w:r>
          </w:p>
        </w:tc>
      </w:tr>
      <w:tr w:rsidR="00034E2F" w14:paraId="350D8A21" w14:textId="77777777" w:rsidTr="3EFEFB3A">
        <w:trPr>
          <w:trHeight w:val="300"/>
        </w:trPr>
        <w:tc>
          <w:tcPr>
            <w:tcW w:w="1080" w:type="dxa"/>
          </w:tcPr>
          <w:p w14:paraId="3AD62A0A" w14:textId="328AA134" w:rsidR="00034E2F" w:rsidRDefault="00034E2F" w:rsidP="00180B37">
            <w:pPr>
              <w:jc w:val="both"/>
            </w:pPr>
            <w:r>
              <w:t>52</w:t>
            </w:r>
          </w:p>
        </w:tc>
        <w:tc>
          <w:tcPr>
            <w:tcW w:w="7695" w:type="dxa"/>
          </w:tcPr>
          <w:p w14:paraId="45179720" w14:textId="0D99E579" w:rsidR="00034E2F" w:rsidRPr="00292458" w:rsidRDefault="00034E2F" w:rsidP="00180B37">
            <w:pPr>
              <w:jc w:val="both"/>
              <w:rPr>
                <w:rFonts w:ascii="Calibri" w:eastAsia="Calibri" w:hAnsi="Calibri" w:cs="Calibri"/>
              </w:rPr>
            </w:pPr>
            <w:r>
              <w:rPr>
                <w:rFonts w:ascii="Calibri" w:eastAsia="Calibri" w:hAnsi="Calibri" w:cs="Calibri"/>
              </w:rPr>
              <w:t>Op het prijsblad is een kolom opgenomen voor projectkorting. De opgegeven korting geldt voor alle projecten die een dermate omvang hebben dat een korting gerechtvaardigd is (voor nu SWT, WN vleugel</w:t>
            </w:r>
            <w:r w:rsidR="000E7890">
              <w:rPr>
                <w:rFonts w:ascii="Calibri" w:eastAsia="Calibri" w:hAnsi="Calibri" w:cs="Calibri"/>
              </w:rPr>
              <w:t>s</w:t>
            </w:r>
            <w:r>
              <w:rPr>
                <w:rFonts w:ascii="Calibri" w:eastAsia="Calibri" w:hAnsi="Calibri" w:cs="Calibri"/>
              </w:rPr>
              <w:t xml:space="preserve"> AB, OZW)</w:t>
            </w:r>
            <w:r w:rsidR="00DB4250">
              <w:rPr>
                <w:rFonts w:ascii="Calibri" w:eastAsia="Calibri" w:hAnsi="Calibri" w:cs="Calibri"/>
              </w:rPr>
              <w:t>.</w:t>
            </w:r>
          </w:p>
        </w:tc>
      </w:tr>
    </w:tbl>
    <w:p w14:paraId="622E99E3" w14:textId="77777777" w:rsidR="007E54E1" w:rsidRDefault="007E54E1">
      <w:pPr>
        <w:rPr>
          <w:rFonts w:eastAsia="Times New Roman" w:cs="Arial"/>
          <w:b/>
          <w:bCs/>
          <w:color w:val="FFFFFF" w:themeColor="background1"/>
          <w:kern w:val="32"/>
          <w:sz w:val="32"/>
          <w:szCs w:val="32"/>
          <w:lang w:eastAsia="nl-NL"/>
        </w:rPr>
      </w:pPr>
      <w:bookmarkStart w:id="118" w:name="_Toc130834790"/>
      <w:bookmarkEnd w:id="108"/>
      <w:bookmarkEnd w:id="109"/>
      <w:bookmarkEnd w:id="110"/>
      <w:bookmarkEnd w:id="111"/>
      <w:r>
        <w:rPr>
          <w:rFonts w:eastAsia="Times New Roman" w:cs="Arial"/>
          <w:color w:val="FFFFFF" w:themeColor="background1"/>
          <w:kern w:val="32"/>
          <w:sz w:val="32"/>
          <w:szCs w:val="32"/>
          <w:lang w:eastAsia="nl-NL"/>
        </w:rPr>
        <w:br w:type="page"/>
      </w:r>
    </w:p>
    <w:p w14:paraId="2C24E180" w14:textId="631971C6" w:rsidR="006E7489" w:rsidRPr="009E7102" w:rsidRDefault="006B239C" w:rsidP="006B239C">
      <w:pPr>
        <w:pStyle w:val="Kop1"/>
        <w:keepLines w:val="0"/>
        <w:shd w:val="clear" w:color="auto" w:fill="0089CF"/>
        <w:spacing w:before="240" w:after="60" w:line="300" w:lineRule="exact"/>
        <w:rPr>
          <w:rFonts w:asciiTheme="minorHAnsi" w:eastAsia="Times New Roman" w:hAnsiTheme="minorHAnsi" w:cs="Arial"/>
          <w:color w:val="FFFFFF" w:themeColor="background1"/>
          <w:kern w:val="32"/>
          <w:sz w:val="32"/>
          <w:szCs w:val="32"/>
          <w:lang w:eastAsia="nl-NL"/>
        </w:rPr>
      </w:pPr>
      <w:r w:rsidRPr="006B239C">
        <w:rPr>
          <w:rFonts w:asciiTheme="minorHAnsi" w:eastAsia="Times New Roman" w:hAnsiTheme="minorHAnsi" w:cs="Arial"/>
          <w:color w:val="FFFFFF" w:themeColor="background1"/>
          <w:kern w:val="32"/>
          <w:sz w:val="32"/>
          <w:szCs w:val="32"/>
          <w:lang w:eastAsia="nl-NL"/>
        </w:rPr>
        <w:lastRenderedPageBreak/>
        <w:t xml:space="preserve">5. </w:t>
      </w:r>
      <w:r w:rsidR="365D3A22" w:rsidRPr="009E7102">
        <w:rPr>
          <w:rFonts w:asciiTheme="minorHAnsi" w:eastAsia="Times New Roman" w:hAnsiTheme="minorHAnsi" w:cs="Arial"/>
          <w:color w:val="FFFFFF" w:themeColor="background1"/>
          <w:kern w:val="32"/>
          <w:sz w:val="32"/>
          <w:szCs w:val="32"/>
          <w:lang w:eastAsia="nl-NL"/>
        </w:rPr>
        <w:t>Gunningsprocedure</w:t>
      </w:r>
      <w:bookmarkEnd w:id="118"/>
    </w:p>
    <w:p w14:paraId="47A6EC5F" w14:textId="49657F05" w:rsidR="006E7489" w:rsidRDefault="365D3A22" w:rsidP="00E34FF0">
      <w:pPr>
        <w:spacing w:after="0" w:line="300" w:lineRule="exact"/>
        <w:jc w:val="both"/>
      </w:pPr>
      <w:r>
        <w:t xml:space="preserve">In dit hoofdstuk is het gunningproces beschreven. De gunning zal plaatsvinden op basis van de </w:t>
      </w:r>
      <w:r w:rsidR="4073F72E">
        <w:t>beste prijs</w:t>
      </w:r>
      <w:r w:rsidR="13921411">
        <w:t>-</w:t>
      </w:r>
      <w:r w:rsidR="4073F72E">
        <w:t>kwaliteit verhouding (beste PKV).</w:t>
      </w:r>
    </w:p>
    <w:p w14:paraId="63BDFE73" w14:textId="77777777" w:rsidR="00DB2876" w:rsidRPr="00561A54" w:rsidRDefault="00DB2876" w:rsidP="006537E8">
      <w:pPr>
        <w:pStyle w:val="Kop2"/>
        <w:numPr>
          <w:ilvl w:val="0"/>
          <w:numId w:val="26"/>
        </w:numPr>
        <w:spacing w:before="360" w:line="300" w:lineRule="exact"/>
        <w:ind w:left="567" w:hanging="567"/>
        <w:rPr>
          <w:color w:val="0089CF"/>
        </w:rPr>
      </w:pPr>
      <w:bookmarkStart w:id="119" w:name="_Toc378152445"/>
      <w:bookmarkStart w:id="120" w:name="_Toc500231581"/>
      <w:bookmarkStart w:id="121" w:name="_Toc505679535"/>
      <w:bookmarkStart w:id="122" w:name="_Toc130834791"/>
      <w:r w:rsidRPr="00561A54">
        <w:rPr>
          <w:color w:val="0089CF"/>
        </w:rPr>
        <w:t>Algemeen</w:t>
      </w:r>
      <w:bookmarkEnd w:id="119"/>
      <w:r w:rsidRPr="00561A54">
        <w:rPr>
          <w:color w:val="0089CF"/>
        </w:rPr>
        <w:t>: minimum eisen</w:t>
      </w:r>
      <w:bookmarkEnd w:id="120"/>
      <w:bookmarkEnd w:id="121"/>
      <w:bookmarkEnd w:id="122"/>
    </w:p>
    <w:p w14:paraId="17FFC688" w14:textId="7F2D25D4" w:rsidR="006E7489" w:rsidRPr="00BD0EBF" w:rsidRDefault="2A3FE0E7" w:rsidP="006537E8">
      <w:pPr>
        <w:pStyle w:val="Lijstalinea"/>
        <w:numPr>
          <w:ilvl w:val="0"/>
          <w:numId w:val="27"/>
        </w:numPr>
        <w:spacing w:line="300" w:lineRule="exact"/>
        <w:ind w:left="567" w:hanging="567"/>
        <w:jc w:val="both"/>
        <w:rPr>
          <w:rFonts w:asciiTheme="minorHAnsi" w:hAnsiTheme="minorHAnsi" w:cstheme="minorBidi"/>
          <w:b/>
          <w:bCs/>
          <w:sz w:val="22"/>
          <w:szCs w:val="22"/>
        </w:rPr>
      </w:pPr>
      <w:r w:rsidRPr="37F21340">
        <w:rPr>
          <w:rFonts w:asciiTheme="minorHAnsi" w:hAnsiTheme="minorHAnsi" w:cstheme="minorBidi"/>
          <w:b/>
          <w:bCs/>
          <w:sz w:val="22"/>
          <w:szCs w:val="22"/>
        </w:rPr>
        <w:t>Programma van Eisen</w:t>
      </w:r>
    </w:p>
    <w:p w14:paraId="4A700A26" w14:textId="4D86CDBB" w:rsidR="006E7489" w:rsidRDefault="0057DD49" w:rsidP="00BD0EBF">
      <w:pPr>
        <w:spacing w:after="0" w:line="300" w:lineRule="exact"/>
        <w:jc w:val="both"/>
      </w:pPr>
      <w:r>
        <w:t>Het</w:t>
      </w:r>
      <w:r w:rsidR="365D3A22">
        <w:t xml:space="preserve"> in hoofdstuk </w:t>
      </w:r>
      <w:r w:rsidR="1702F89E">
        <w:t>4</w:t>
      </w:r>
      <w:r w:rsidR="365D3A22">
        <w:t xml:space="preserve"> van deze Offerteaanvraag weergegeven </w:t>
      </w:r>
      <w:r w:rsidR="1702F89E">
        <w:t xml:space="preserve">‘Programma van </w:t>
      </w:r>
      <w:r w:rsidR="14716887">
        <w:t>E</w:t>
      </w:r>
      <w:r w:rsidR="1702F89E">
        <w:t xml:space="preserve">isen’ </w:t>
      </w:r>
      <w:r w:rsidR="365D3A22">
        <w:t>geldt in zijn totaliteit, dus met alle aspecten, als minimumeis, tenzij specifiek anders is aangegeven.</w:t>
      </w:r>
      <w:r>
        <w:t xml:space="preserve"> </w:t>
      </w:r>
    </w:p>
    <w:p w14:paraId="47423D3B" w14:textId="77777777" w:rsidR="00801E10" w:rsidRPr="00026B18" w:rsidRDefault="00801E10" w:rsidP="00801E10">
      <w:pPr>
        <w:spacing w:after="0" w:line="300" w:lineRule="exact"/>
        <w:ind w:right="521"/>
        <w:jc w:val="both"/>
      </w:pPr>
    </w:p>
    <w:p w14:paraId="5333C9B6" w14:textId="6C8216D5" w:rsidR="006E7489" w:rsidRPr="00BD0EBF" w:rsidRDefault="5E0790CB" w:rsidP="006537E8">
      <w:pPr>
        <w:pStyle w:val="Lijstalinea"/>
        <w:numPr>
          <w:ilvl w:val="0"/>
          <w:numId w:val="27"/>
        </w:numPr>
        <w:spacing w:line="300" w:lineRule="exact"/>
        <w:ind w:left="567" w:hanging="567"/>
        <w:jc w:val="both"/>
        <w:rPr>
          <w:rFonts w:asciiTheme="minorHAnsi" w:hAnsiTheme="minorHAnsi" w:cstheme="minorBidi"/>
          <w:b/>
          <w:bCs/>
          <w:sz w:val="22"/>
          <w:szCs w:val="22"/>
        </w:rPr>
      </w:pPr>
      <w:r w:rsidRPr="37F21340">
        <w:rPr>
          <w:rFonts w:asciiTheme="minorHAnsi" w:hAnsiTheme="minorHAnsi" w:cstheme="minorBidi"/>
          <w:b/>
          <w:bCs/>
          <w:sz w:val="22"/>
          <w:szCs w:val="22"/>
        </w:rPr>
        <w:t xml:space="preserve">Concept overeenkomst en </w:t>
      </w:r>
      <w:r w:rsidR="365D3A22" w:rsidRPr="37F21340">
        <w:rPr>
          <w:rFonts w:asciiTheme="minorHAnsi" w:hAnsiTheme="minorHAnsi" w:cstheme="minorBidi"/>
          <w:b/>
          <w:bCs/>
          <w:sz w:val="22"/>
          <w:szCs w:val="22"/>
        </w:rPr>
        <w:t xml:space="preserve">Algemene Inkoopvoorwaarden VU </w:t>
      </w:r>
    </w:p>
    <w:p w14:paraId="32697450" w14:textId="5FE6F2C3" w:rsidR="00BD0EBF" w:rsidRPr="00BD0EBF" w:rsidRDefault="005D55C7" w:rsidP="00BD0EBF">
      <w:pPr>
        <w:spacing w:after="0" w:line="300" w:lineRule="exact"/>
        <w:jc w:val="both"/>
      </w:pPr>
      <w:r>
        <w:t xml:space="preserve">Bijlage </w:t>
      </w:r>
      <w:r w:rsidR="155DC51C">
        <w:t>3</w:t>
      </w:r>
      <w:r w:rsidR="00BD0EBF">
        <w:t xml:space="preserve"> en </w:t>
      </w:r>
      <w:r>
        <w:t xml:space="preserve">Bijlage </w:t>
      </w:r>
      <w:r w:rsidR="765319D4">
        <w:t>4</w:t>
      </w:r>
      <w:r w:rsidR="00BD0EBF">
        <w:t xml:space="preserve"> bevatten de Concept </w:t>
      </w:r>
      <w:r w:rsidR="1A76DFF8">
        <w:t>Raamo</w:t>
      </w:r>
      <w:r w:rsidR="00BD0EBF">
        <w:t>vereenkomst en de Algemene Inkoopvoorwaarden van de VU (AIV). Ten aanzien van de raamovereenkomst en de Inkoopvoorwaarden kunnen, in de fase tot het verzenden van de Nota van Inlichtingen door de Aanbestedende dienst, slechts (eventuele) wijzigingen van ondergeschikte aard worden aangegeven. Ingeval van op- en aanmerkingen dient Inschrijver een tegenvoorstel te doen onder vermelding van het betreffende document en artikelnummer. De Aanbestedende dienst is niet verplicht de aangeboden wijzigingsvoorstellen over te nemen.</w:t>
      </w:r>
    </w:p>
    <w:p w14:paraId="1DFC0682" w14:textId="14355F37" w:rsidR="00BD0EBF" w:rsidRPr="00BD0EBF" w:rsidRDefault="00BD0EBF" w:rsidP="00BD0EBF">
      <w:pPr>
        <w:spacing w:after="0" w:line="300" w:lineRule="exact"/>
        <w:jc w:val="both"/>
      </w:pPr>
    </w:p>
    <w:p w14:paraId="68925F66" w14:textId="77777777" w:rsidR="00BD0EBF" w:rsidRPr="00BD0EBF" w:rsidRDefault="00BD0EBF" w:rsidP="00BD0EBF">
      <w:pPr>
        <w:pBdr>
          <w:top w:val="single" w:sz="4" w:space="1" w:color="auto"/>
          <w:left w:val="single" w:sz="4" w:space="4" w:color="auto"/>
          <w:bottom w:val="single" w:sz="4" w:space="1" w:color="auto"/>
          <w:right w:val="single" w:sz="4" w:space="4" w:color="auto"/>
        </w:pBdr>
        <w:shd w:val="clear" w:color="auto" w:fill="0089CF"/>
        <w:autoSpaceDE w:val="0"/>
        <w:autoSpaceDN w:val="0"/>
        <w:adjustRightInd w:val="0"/>
        <w:spacing w:after="0" w:line="300" w:lineRule="exact"/>
        <w:jc w:val="center"/>
        <w:rPr>
          <w:rFonts w:cs="Arial"/>
          <w:b/>
          <w:color w:val="FFFFFF" w:themeColor="background1"/>
        </w:rPr>
      </w:pPr>
      <w:r w:rsidRPr="00BD0EBF">
        <w:rPr>
          <w:rFonts w:cs="Arial"/>
          <w:b/>
          <w:color w:val="FFFFFF" w:themeColor="background1"/>
        </w:rPr>
        <w:t>Indien aan het gestelde in deze paragraaf niet voldaan wordt zal de Inschrijver uitgesloten worden van verdere deelname aan de aanbestedingsprocedure.</w:t>
      </w:r>
    </w:p>
    <w:p w14:paraId="5262B268" w14:textId="77777777" w:rsidR="00BD0EBF" w:rsidRPr="00BD0EBF" w:rsidRDefault="00BD0EBF" w:rsidP="00BD0EBF">
      <w:pPr>
        <w:spacing w:after="0" w:line="300" w:lineRule="exact"/>
        <w:jc w:val="both"/>
      </w:pPr>
    </w:p>
    <w:p w14:paraId="2F631E44" w14:textId="77777777" w:rsidR="00BD0EBF" w:rsidRPr="00BD0EBF" w:rsidRDefault="00BD0EBF" w:rsidP="00BD0EBF">
      <w:pPr>
        <w:spacing w:after="0" w:line="300" w:lineRule="exact"/>
        <w:jc w:val="both"/>
      </w:pPr>
      <w:r w:rsidRPr="00BD0EBF">
        <w:t>Blijkens het indienen van een offerte geeft Inschrijver aan akkoord te gaan met de minimumeisen als beschreven in deze paragraaf.</w:t>
      </w:r>
    </w:p>
    <w:p w14:paraId="4F87F228" w14:textId="0B537FE3" w:rsidR="006E7489" w:rsidRPr="00561A54" w:rsidRDefault="000C579D" w:rsidP="006537E8">
      <w:pPr>
        <w:pStyle w:val="Kop2"/>
        <w:numPr>
          <w:ilvl w:val="0"/>
          <w:numId w:val="26"/>
        </w:numPr>
        <w:spacing w:before="360" w:line="300" w:lineRule="exact"/>
        <w:ind w:left="567" w:hanging="567"/>
        <w:rPr>
          <w:color w:val="0089CF"/>
        </w:rPr>
      </w:pPr>
      <w:bookmarkStart w:id="123" w:name="_Toc130834792"/>
      <w:r w:rsidRPr="00561A54">
        <w:rPr>
          <w:color w:val="0089CF"/>
        </w:rPr>
        <w:t>Gunningscriteria en weging</w:t>
      </w:r>
      <w:bookmarkEnd w:id="123"/>
    </w:p>
    <w:p w14:paraId="2D61BF60" w14:textId="77777777" w:rsidR="006E7489" w:rsidRDefault="000C579D" w:rsidP="00BD0EBF">
      <w:pPr>
        <w:spacing w:after="0" w:line="300" w:lineRule="exact"/>
        <w:jc w:val="both"/>
      </w:pPr>
      <w:r>
        <w:t>De hierna genoemde aspecten gelden niet als minimumeisen, maar als wensen. Indi</w:t>
      </w:r>
      <w:r w:rsidR="00801E10">
        <w:t>en daaraan niet wordt voldaan</w:t>
      </w:r>
      <w:r>
        <w:t xml:space="preserve">, vindt geen uitsluiting van de aanbesteding plaats. Er kunnen op deze aspecten punten worden gescoord. </w:t>
      </w:r>
      <w:r w:rsidR="006E7489">
        <w:t>De gunningscriter</w:t>
      </w:r>
      <w:r w:rsidR="00801E10">
        <w:t>ia met weging vallen uiteen in:</w:t>
      </w:r>
    </w:p>
    <w:p w14:paraId="19F78D5C" w14:textId="16B76CC1" w:rsidR="00801E10" w:rsidRDefault="00801E10" w:rsidP="00BD0EBF">
      <w:pPr>
        <w:spacing w:after="0" w:line="300" w:lineRule="exact"/>
        <w:jc w:val="both"/>
      </w:pPr>
    </w:p>
    <w:tbl>
      <w:tblPr>
        <w:tblW w:w="731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246"/>
      </w:tblGrid>
      <w:tr w:rsidR="00112EC4" w14:paraId="5E08C55A" w14:textId="77777777" w:rsidTr="3EFEFB3A">
        <w:trPr>
          <w:trHeight w:val="268"/>
        </w:trPr>
        <w:tc>
          <w:tcPr>
            <w:tcW w:w="5070" w:type="dxa"/>
            <w:shd w:val="clear" w:color="auto" w:fill="0089CF"/>
            <w:vAlign w:val="center"/>
          </w:tcPr>
          <w:p w14:paraId="575EAAA6" w14:textId="2BE1C8A7" w:rsidR="1EB329E9" w:rsidRDefault="301332B8" w:rsidP="1EB329E9">
            <w:pPr>
              <w:widowControl w:val="0"/>
              <w:spacing w:after="0" w:line="300" w:lineRule="exact"/>
              <w:rPr>
                <w:rFonts w:cs="Arial"/>
                <w:b/>
                <w:bCs/>
                <w:color w:val="FFFFFF" w:themeColor="background1"/>
              </w:rPr>
            </w:pPr>
            <w:r w:rsidRPr="397F38C3">
              <w:rPr>
                <w:rFonts w:cs="Arial"/>
                <w:b/>
                <w:bCs/>
                <w:color w:val="FFFFFF" w:themeColor="background1"/>
              </w:rPr>
              <w:t>Gunningscriteri</w:t>
            </w:r>
            <w:r w:rsidR="4477C579" w:rsidRPr="397F38C3">
              <w:rPr>
                <w:rFonts w:cs="Arial"/>
                <w:b/>
                <w:bCs/>
                <w:color w:val="FFFFFF" w:themeColor="background1"/>
              </w:rPr>
              <w:t>um</w:t>
            </w:r>
          </w:p>
        </w:tc>
        <w:tc>
          <w:tcPr>
            <w:tcW w:w="2246" w:type="dxa"/>
            <w:shd w:val="clear" w:color="auto" w:fill="0089CF"/>
          </w:tcPr>
          <w:p w14:paraId="1D9E350E" w14:textId="77777777" w:rsidR="1EB329E9" w:rsidRDefault="1EB329E9" w:rsidP="1EB329E9">
            <w:pPr>
              <w:widowControl w:val="0"/>
              <w:spacing w:after="0" w:line="300" w:lineRule="exact"/>
              <w:jc w:val="center"/>
              <w:rPr>
                <w:rFonts w:cs="Arial"/>
                <w:b/>
                <w:bCs/>
                <w:color w:val="FFFFFF" w:themeColor="background1"/>
              </w:rPr>
            </w:pPr>
            <w:r w:rsidRPr="1EB329E9">
              <w:rPr>
                <w:rFonts w:cs="Arial"/>
                <w:b/>
                <w:bCs/>
                <w:color w:val="FFFFFF" w:themeColor="background1"/>
              </w:rPr>
              <w:t>Maximum score</w:t>
            </w:r>
          </w:p>
        </w:tc>
      </w:tr>
      <w:tr w:rsidR="00B06236" w14:paraId="2127BD1D" w14:textId="77777777" w:rsidTr="3EFEFB3A">
        <w:trPr>
          <w:trHeight w:val="300"/>
        </w:trPr>
        <w:tc>
          <w:tcPr>
            <w:tcW w:w="5070" w:type="dxa"/>
            <w:vAlign w:val="center"/>
          </w:tcPr>
          <w:p w14:paraId="55B30912" w14:textId="6B2F986F" w:rsidR="0B1BC433" w:rsidRPr="005A4AB6" w:rsidRDefault="13D91452" w:rsidP="3EFEFB3A">
            <w:pPr>
              <w:pStyle w:val="Lijstalinea"/>
              <w:widowControl w:val="0"/>
              <w:numPr>
                <w:ilvl w:val="0"/>
                <w:numId w:val="28"/>
              </w:numPr>
              <w:spacing w:line="300" w:lineRule="exact"/>
              <w:ind w:left="318" w:hanging="318"/>
              <w:rPr>
                <w:rFonts w:asciiTheme="minorHAnsi" w:hAnsiTheme="minorHAnsi" w:cs="Arial"/>
                <w:sz w:val="22"/>
                <w:szCs w:val="22"/>
              </w:rPr>
            </w:pPr>
            <w:r w:rsidRPr="005A4AB6">
              <w:rPr>
                <w:rFonts w:asciiTheme="minorHAnsi" w:hAnsiTheme="minorHAnsi" w:cs="Arial"/>
                <w:sz w:val="22"/>
                <w:szCs w:val="22"/>
              </w:rPr>
              <w:t>Workflow projectmatig</w:t>
            </w:r>
          </w:p>
        </w:tc>
        <w:tc>
          <w:tcPr>
            <w:tcW w:w="2246" w:type="dxa"/>
          </w:tcPr>
          <w:p w14:paraId="338F95BD" w14:textId="372D7E50" w:rsidR="4175CCAD" w:rsidRPr="005A4AB6" w:rsidRDefault="4C202E53" w:rsidP="1EB329E9">
            <w:pPr>
              <w:spacing w:after="0" w:line="300" w:lineRule="exact"/>
              <w:jc w:val="center"/>
            </w:pPr>
            <w:r w:rsidRPr="005A4AB6">
              <w:t>25</w:t>
            </w:r>
          </w:p>
        </w:tc>
      </w:tr>
      <w:tr w:rsidR="00420795" w:rsidRPr="002F28F7" w14:paraId="70AE0C38" w14:textId="77777777" w:rsidTr="3EFEFB3A">
        <w:trPr>
          <w:trHeight w:val="300"/>
        </w:trPr>
        <w:tc>
          <w:tcPr>
            <w:tcW w:w="5070" w:type="dxa"/>
            <w:tcBorders>
              <w:bottom w:val="single" w:sz="4" w:space="0" w:color="auto"/>
            </w:tcBorders>
            <w:vAlign w:val="center"/>
          </w:tcPr>
          <w:p w14:paraId="372F44CF" w14:textId="15B3F173" w:rsidR="0048066C" w:rsidRPr="005A4AB6" w:rsidRDefault="2F9BBD4B" w:rsidP="3EFEFB3A">
            <w:pPr>
              <w:pStyle w:val="Lijstalinea"/>
              <w:widowControl w:val="0"/>
              <w:numPr>
                <w:ilvl w:val="0"/>
                <w:numId w:val="28"/>
              </w:numPr>
              <w:spacing w:line="300" w:lineRule="exact"/>
              <w:ind w:left="318" w:hanging="318"/>
              <w:rPr>
                <w:rFonts w:asciiTheme="minorHAnsi" w:hAnsiTheme="minorHAnsi" w:cs="Arial"/>
                <w:sz w:val="22"/>
                <w:szCs w:val="22"/>
              </w:rPr>
            </w:pPr>
            <w:r w:rsidRPr="005A4AB6">
              <w:rPr>
                <w:rFonts w:asciiTheme="minorHAnsi" w:hAnsiTheme="minorHAnsi" w:cs="Arial"/>
                <w:sz w:val="22"/>
                <w:szCs w:val="22"/>
              </w:rPr>
              <w:t>Workflow beheer</w:t>
            </w:r>
          </w:p>
        </w:tc>
        <w:tc>
          <w:tcPr>
            <w:tcW w:w="2246" w:type="dxa"/>
          </w:tcPr>
          <w:p w14:paraId="2B6F8780" w14:textId="2719C002" w:rsidR="0048066C" w:rsidRPr="005A4AB6" w:rsidRDefault="34469FAC" w:rsidP="1EB329E9">
            <w:pPr>
              <w:spacing w:after="0" w:line="300" w:lineRule="exact"/>
              <w:jc w:val="center"/>
              <w:rPr>
                <w:rFonts w:cs="Arial"/>
              </w:rPr>
            </w:pPr>
            <w:r w:rsidRPr="005A4AB6">
              <w:rPr>
                <w:rFonts w:cs="Arial"/>
              </w:rPr>
              <w:t>25</w:t>
            </w:r>
          </w:p>
        </w:tc>
      </w:tr>
      <w:tr w:rsidR="001A6ED1" w:rsidRPr="002F28F7" w14:paraId="5A4A9760" w14:textId="77777777" w:rsidTr="3EFEFB3A">
        <w:trPr>
          <w:trHeight w:val="300"/>
        </w:trPr>
        <w:tc>
          <w:tcPr>
            <w:tcW w:w="5070" w:type="dxa"/>
            <w:tcBorders>
              <w:bottom w:val="single" w:sz="4" w:space="0" w:color="auto"/>
            </w:tcBorders>
            <w:vAlign w:val="center"/>
          </w:tcPr>
          <w:p w14:paraId="1A3099F2" w14:textId="1189D532" w:rsidR="001A6ED1" w:rsidRPr="005A4AB6" w:rsidRDefault="00C54B56" w:rsidP="3EFEFB3A">
            <w:pPr>
              <w:pStyle w:val="Lijstalinea"/>
              <w:widowControl w:val="0"/>
              <w:numPr>
                <w:ilvl w:val="0"/>
                <w:numId w:val="28"/>
              </w:numPr>
              <w:spacing w:line="300" w:lineRule="exact"/>
              <w:ind w:left="318" w:hanging="318"/>
              <w:rPr>
                <w:rFonts w:asciiTheme="minorHAnsi" w:hAnsiTheme="minorHAnsi" w:cs="Arial"/>
                <w:sz w:val="22"/>
                <w:szCs w:val="22"/>
              </w:rPr>
            </w:pPr>
            <w:r w:rsidRPr="005A4AB6">
              <w:rPr>
                <w:rFonts w:asciiTheme="minorHAnsi" w:hAnsiTheme="minorHAnsi" w:cs="Arial"/>
                <w:sz w:val="22"/>
                <w:szCs w:val="22"/>
              </w:rPr>
              <w:t>Presentat</w:t>
            </w:r>
            <w:r w:rsidR="5B596685" w:rsidRPr="005A4AB6">
              <w:rPr>
                <w:rFonts w:asciiTheme="minorHAnsi" w:hAnsiTheme="minorHAnsi" w:cs="Arial"/>
                <w:sz w:val="22"/>
                <w:szCs w:val="22"/>
              </w:rPr>
              <w:t>ie Database</w:t>
            </w:r>
          </w:p>
        </w:tc>
        <w:tc>
          <w:tcPr>
            <w:tcW w:w="2246" w:type="dxa"/>
          </w:tcPr>
          <w:p w14:paraId="558E972E" w14:textId="6D76EBE6" w:rsidR="001A6ED1" w:rsidRPr="005A4AB6" w:rsidRDefault="455249ED" w:rsidP="1EB329E9">
            <w:pPr>
              <w:spacing w:after="0" w:line="300" w:lineRule="exact"/>
              <w:jc w:val="center"/>
              <w:rPr>
                <w:rFonts w:cs="Arial"/>
              </w:rPr>
            </w:pPr>
            <w:r w:rsidRPr="005A4AB6">
              <w:rPr>
                <w:rFonts w:cs="Arial"/>
              </w:rPr>
              <w:t>1</w:t>
            </w:r>
            <w:r w:rsidR="00489D9C" w:rsidRPr="005A4AB6">
              <w:rPr>
                <w:rFonts w:cs="Arial"/>
              </w:rPr>
              <w:t>0</w:t>
            </w:r>
          </w:p>
        </w:tc>
      </w:tr>
      <w:tr w:rsidR="004447D3" w14:paraId="511D7FDB" w14:textId="77777777" w:rsidTr="3EFEFB3A">
        <w:trPr>
          <w:trHeight w:val="300"/>
        </w:trPr>
        <w:tc>
          <w:tcPr>
            <w:tcW w:w="5070" w:type="dxa"/>
            <w:tcBorders>
              <w:bottom w:val="double" w:sz="4" w:space="0" w:color="auto"/>
            </w:tcBorders>
          </w:tcPr>
          <w:p w14:paraId="455B09A0" w14:textId="67FD2588" w:rsidR="532DC4A2" w:rsidRPr="005A4AB6" w:rsidRDefault="532DC4A2" w:rsidP="006537E8">
            <w:pPr>
              <w:pStyle w:val="Lijstalinea"/>
              <w:widowControl w:val="0"/>
              <w:numPr>
                <w:ilvl w:val="0"/>
                <w:numId w:val="28"/>
              </w:numPr>
              <w:spacing w:line="300" w:lineRule="exact"/>
              <w:ind w:left="318" w:hanging="318"/>
              <w:rPr>
                <w:rFonts w:asciiTheme="minorHAnsi" w:hAnsiTheme="minorHAnsi" w:cs="Arial"/>
                <w:sz w:val="22"/>
                <w:szCs w:val="22"/>
              </w:rPr>
            </w:pPr>
            <w:r w:rsidRPr="005A4AB6">
              <w:rPr>
                <w:rFonts w:asciiTheme="minorHAnsi" w:hAnsiTheme="minorHAnsi" w:cs="Arial"/>
                <w:sz w:val="22"/>
                <w:szCs w:val="22"/>
              </w:rPr>
              <w:t>Tariefstelling</w:t>
            </w:r>
          </w:p>
        </w:tc>
        <w:tc>
          <w:tcPr>
            <w:tcW w:w="2246" w:type="dxa"/>
            <w:tcBorders>
              <w:bottom w:val="double" w:sz="4" w:space="0" w:color="auto"/>
            </w:tcBorders>
          </w:tcPr>
          <w:p w14:paraId="2F419563" w14:textId="22695545" w:rsidR="36CFA5B5" w:rsidRPr="005A4AB6" w:rsidRDefault="00433286" w:rsidP="1EB329E9">
            <w:pPr>
              <w:widowControl w:val="0"/>
              <w:spacing w:after="0" w:line="300" w:lineRule="exact"/>
              <w:jc w:val="center"/>
              <w:rPr>
                <w:rFonts w:cs="Arial"/>
              </w:rPr>
            </w:pPr>
            <w:r w:rsidRPr="005A4AB6">
              <w:rPr>
                <w:rFonts w:cs="Arial"/>
              </w:rPr>
              <w:t>40</w:t>
            </w:r>
          </w:p>
        </w:tc>
      </w:tr>
      <w:tr w:rsidR="004447D3" w14:paraId="708FB2BD" w14:textId="77777777" w:rsidTr="3EFEFB3A">
        <w:trPr>
          <w:trHeight w:val="300"/>
        </w:trPr>
        <w:tc>
          <w:tcPr>
            <w:tcW w:w="5070" w:type="dxa"/>
            <w:tcBorders>
              <w:top w:val="double" w:sz="4" w:space="0" w:color="auto"/>
            </w:tcBorders>
          </w:tcPr>
          <w:p w14:paraId="21416721" w14:textId="77777777" w:rsidR="1EB329E9" w:rsidRDefault="1EB329E9" w:rsidP="1EB329E9">
            <w:pPr>
              <w:widowControl w:val="0"/>
              <w:spacing w:after="0" w:line="300" w:lineRule="exact"/>
              <w:rPr>
                <w:rFonts w:cs="Arial"/>
                <w:b/>
                <w:bCs/>
              </w:rPr>
            </w:pPr>
            <w:r w:rsidRPr="1EB329E9">
              <w:rPr>
                <w:rFonts w:cs="Arial"/>
                <w:b/>
                <w:bCs/>
              </w:rPr>
              <w:t>Totaal</w:t>
            </w:r>
          </w:p>
        </w:tc>
        <w:tc>
          <w:tcPr>
            <w:tcW w:w="2246" w:type="dxa"/>
            <w:tcBorders>
              <w:top w:val="double" w:sz="4" w:space="0" w:color="auto"/>
            </w:tcBorders>
          </w:tcPr>
          <w:p w14:paraId="5E416D7A" w14:textId="102C092F" w:rsidR="1EB329E9" w:rsidRPr="002F28F7" w:rsidRDefault="00B86816" w:rsidP="1EB329E9">
            <w:pPr>
              <w:widowControl w:val="0"/>
              <w:spacing w:after="0" w:line="300" w:lineRule="exact"/>
              <w:jc w:val="center"/>
              <w:rPr>
                <w:rFonts w:cs="Arial"/>
                <w:b/>
              </w:rPr>
            </w:pPr>
            <w:r>
              <w:rPr>
                <w:rFonts w:cs="Arial"/>
                <w:b/>
              </w:rPr>
              <w:t>100</w:t>
            </w:r>
          </w:p>
        </w:tc>
      </w:tr>
    </w:tbl>
    <w:p w14:paraId="42E74D16" w14:textId="05E40B84" w:rsidR="006E7489" w:rsidRPr="00EA118F" w:rsidRDefault="0AB98DC1" w:rsidP="006537E8">
      <w:pPr>
        <w:pStyle w:val="Lijstalinea"/>
        <w:keepNext/>
        <w:keepLines/>
        <w:numPr>
          <w:ilvl w:val="0"/>
          <w:numId w:val="42"/>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24" w:name="_Toc130834793"/>
      <w:r w:rsidRPr="00EA118F">
        <w:rPr>
          <w:rFonts w:ascii="Calibri" w:eastAsiaTheme="majorEastAsia" w:hAnsi="Calibri" w:cstheme="majorBidi"/>
          <w:b/>
          <w:bCs/>
          <w:i/>
          <w:iCs/>
          <w:color w:val="4F81BD" w:themeColor="accent1"/>
          <w:sz w:val="22"/>
          <w:szCs w:val="22"/>
        </w:rPr>
        <w:t>Kwaliteit</w:t>
      </w:r>
      <w:bookmarkEnd w:id="124"/>
    </w:p>
    <w:p w14:paraId="3E852221" w14:textId="3F24CA31" w:rsidR="006E7489" w:rsidRPr="00026B18" w:rsidRDefault="006E7489" w:rsidP="00BD0EBF">
      <w:pPr>
        <w:spacing w:after="0" w:line="300" w:lineRule="exact"/>
        <w:jc w:val="both"/>
      </w:pPr>
      <w:r>
        <w:t xml:space="preserve">De aanbiedingen die voldoen aan de vormvereisten en de gunningseisen worden aan de hand van de </w:t>
      </w:r>
      <w:r w:rsidR="2B4F1E18">
        <w:t xml:space="preserve">verstrekte gegevens in de </w:t>
      </w:r>
      <w:r w:rsidR="002363E8">
        <w:t xml:space="preserve">in deze paragraaf genoemde bijlagen beoordeeld. De aanbiedingen worden beoordeeld </w:t>
      </w:r>
      <w:r>
        <w:t>op de mate waarin c.q. de wijze waarop zij aan de wensen voldoen.</w:t>
      </w:r>
    </w:p>
    <w:p w14:paraId="12CF3CFD" w14:textId="48DADB24" w:rsidR="00026B18" w:rsidRPr="00BD0EBF" w:rsidRDefault="00026B18" w:rsidP="3EFEFB3A">
      <w:pPr>
        <w:spacing w:after="0" w:line="300" w:lineRule="exact"/>
        <w:jc w:val="both"/>
      </w:pPr>
    </w:p>
    <w:p w14:paraId="5F87C783" w14:textId="307FEE6B" w:rsidR="00026B18" w:rsidRPr="00BD0EBF" w:rsidRDefault="30912EA3" w:rsidP="3EFEFB3A">
      <w:pPr>
        <w:spacing w:after="0" w:line="300" w:lineRule="exact"/>
        <w:jc w:val="both"/>
      </w:pPr>
      <w:r>
        <w:t>VU verwacht dat Inschrijver ingaat op de volgende onderdelen:</w:t>
      </w:r>
    </w:p>
    <w:p w14:paraId="711EF88C" w14:textId="77777777" w:rsidR="00990692" w:rsidRPr="00BD0EBF" w:rsidRDefault="00990692" w:rsidP="3EFEFB3A">
      <w:pPr>
        <w:spacing w:after="0" w:line="300" w:lineRule="exact"/>
        <w:jc w:val="both"/>
      </w:pPr>
    </w:p>
    <w:p w14:paraId="2A273AEB" w14:textId="77777777" w:rsidR="00DD4D9A" w:rsidRPr="00DD4D9A" w:rsidRDefault="00DD4D9A" w:rsidP="00024C5D">
      <w:pPr>
        <w:spacing w:after="0" w:line="300" w:lineRule="exact"/>
        <w:jc w:val="both"/>
        <w:rPr>
          <w:b/>
          <w:bCs/>
        </w:rPr>
      </w:pPr>
      <w:r w:rsidRPr="00DD4D9A">
        <w:rPr>
          <w:b/>
          <w:bCs/>
        </w:rPr>
        <w:t>Gunningscriterium 1:</w:t>
      </w:r>
    </w:p>
    <w:p w14:paraId="07186FE0" w14:textId="654D60F1" w:rsidR="00026B18" w:rsidRDefault="30912EA3" w:rsidP="00024C5D">
      <w:pPr>
        <w:spacing w:after="0" w:line="300" w:lineRule="exact"/>
        <w:jc w:val="both"/>
      </w:pPr>
      <w:r>
        <w:t>Workflow procesmatig (in projecten</w:t>
      </w:r>
      <w:r w:rsidR="2EE847E8">
        <w:t>, opdracht meestal door R</w:t>
      </w:r>
      <w:r w:rsidR="00024C5D">
        <w:t>ealisatiemanagement</w:t>
      </w:r>
      <w:r w:rsidR="2EE847E8">
        <w:t>/C</w:t>
      </w:r>
      <w:r w:rsidR="00024C5D">
        <w:t>ampus Ontwikkeling</w:t>
      </w:r>
      <w:r w:rsidR="2EE847E8">
        <w:t>)</w:t>
      </w:r>
    </w:p>
    <w:p w14:paraId="01FAD6AA" w14:textId="77777777" w:rsidR="00024C5D" w:rsidRPr="00BD0EBF" w:rsidRDefault="00024C5D" w:rsidP="00024C5D">
      <w:pPr>
        <w:spacing w:after="0" w:line="300" w:lineRule="exact"/>
        <w:jc w:val="both"/>
      </w:pPr>
    </w:p>
    <w:p w14:paraId="60ACD1F7" w14:textId="1B1B557F" w:rsidR="00026B18" w:rsidRPr="00BD0EBF" w:rsidRDefault="30912EA3" w:rsidP="00024C5D">
      <w:pPr>
        <w:spacing w:after="0" w:line="300" w:lineRule="exact"/>
        <w:jc w:val="both"/>
      </w:pPr>
      <w:r>
        <w:t>Voor dit onderdeel dient u te beschrijven hoe u de workflow binnen de opdrachten ziet. U dient hierbij te denken aan het proces van opname tot aan oplevering. Aspecten die binnen deze workflow naar voren kunnen komen zijn (niet limitatief) onder andere</w:t>
      </w:r>
      <w:r w:rsidR="4E88866D">
        <w:t xml:space="preserve"> de communicatie met het bedrijf en de monteur, de melding op locatie en de afmelding, terugkoppeling na uitvoering, hoe om te gaan met verand</w:t>
      </w:r>
      <w:r w:rsidR="0C4270D5">
        <w:t>e</w:t>
      </w:r>
      <w:r w:rsidR="4E88866D">
        <w:t>rende opdracht tijdens de uitvoering, het vormgeven van een transpara</w:t>
      </w:r>
      <w:r w:rsidR="54EF1CD1">
        <w:t xml:space="preserve">nt offertetraject, </w:t>
      </w:r>
      <w:r w:rsidR="00462EDD">
        <w:t xml:space="preserve">planning, </w:t>
      </w:r>
      <w:r w:rsidR="54EF1CD1">
        <w:t>het gebruik en verantwoording van gebruikte materialen, nacalculatie op basis van opdrachtnummer van Opdrachtgever, opname traje</w:t>
      </w:r>
      <w:r w:rsidR="6C7FDE37">
        <w:t>ct bij wijzigingen van borden, hoe om te gaan met fouten etc</w:t>
      </w:r>
      <w:r w:rsidR="00C06E65">
        <w:t>.</w:t>
      </w:r>
    </w:p>
    <w:p w14:paraId="06096151" w14:textId="23EB91DB" w:rsidR="00026B18" w:rsidRDefault="00026B18" w:rsidP="3EFEFB3A">
      <w:pPr>
        <w:spacing w:after="0" w:line="300" w:lineRule="exact"/>
        <w:jc w:val="both"/>
      </w:pPr>
    </w:p>
    <w:p w14:paraId="7111B2E9" w14:textId="7CDEDDFD" w:rsidR="00DD4D9A" w:rsidRPr="00024C5D" w:rsidRDefault="00DD4D9A" w:rsidP="00024C5D">
      <w:pPr>
        <w:spacing w:after="0" w:line="300" w:lineRule="exact"/>
        <w:jc w:val="both"/>
        <w:rPr>
          <w:b/>
          <w:bCs/>
        </w:rPr>
      </w:pPr>
      <w:r w:rsidRPr="00DD4D9A">
        <w:rPr>
          <w:b/>
          <w:bCs/>
        </w:rPr>
        <w:t>Gunningcriterium 2:</w:t>
      </w:r>
    </w:p>
    <w:p w14:paraId="74080266" w14:textId="2ECCF85E" w:rsidR="00026B18" w:rsidRDefault="30912EA3" w:rsidP="00024C5D">
      <w:pPr>
        <w:spacing w:after="0" w:line="300" w:lineRule="exact"/>
        <w:jc w:val="both"/>
      </w:pPr>
      <w:r>
        <w:t>Workflow Beheer (lopende uitvoering</w:t>
      </w:r>
      <w:r w:rsidR="55529B7B">
        <w:t>, opdracht meestal door V</w:t>
      </w:r>
      <w:r w:rsidR="00024C5D">
        <w:t>astgoedbeheer</w:t>
      </w:r>
      <w:r w:rsidR="55529B7B">
        <w:t>)</w:t>
      </w:r>
    </w:p>
    <w:p w14:paraId="092ADEA4" w14:textId="77777777" w:rsidR="00024C5D" w:rsidRPr="00BD0EBF" w:rsidRDefault="00024C5D" w:rsidP="00024C5D">
      <w:pPr>
        <w:spacing w:after="0" w:line="300" w:lineRule="exact"/>
        <w:jc w:val="both"/>
      </w:pPr>
    </w:p>
    <w:p w14:paraId="2286E958" w14:textId="02ABBC29" w:rsidR="00026B18" w:rsidRPr="00BD0EBF" w:rsidRDefault="7F2F6F41" w:rsidP="00024C5D">
      <w:pPr>
        <w:spacing w:after="0" w:line="300" w:lineRule="exact"/>
        <w:jc w:val="both"/>
      </w:pPr>
      <w:r>
        <w:t xml:space="preserve">Voor dit onderdeel dient u te beschrijven hoe u de workflow binnen de opdrachten ziet. U dient hierbij te denken aan het proces van opname tot aan oplevering. Aspecten die binnen deze workflow naar voren kunnen komen zijn (niet limitatief) onder andere de communicatie met het bedrijf en de monteur, de melding op locatie en de afmelding, terugkoppeling na uitvoering, hoe om te gaan met </w:t>
      </w:r>
      <w:r w:rsidR="017F05D4">
        <w:t>veranderende</w:t>
      </w:r>
      <w:r>
        <w:t xml:space="preserve"> opdracht tijdens de uitvoering, het vormgeven van een transparant offertetraject, het gebruik en </w:t>
      </w:r>
      <w:r w:rsidR="0B35F3BF">
        <w:t>verantwoording</w:t>
      </w:r>
      <w:r>
        <w:t xml:space="preserve"> van gebruikte materialen, nacalculatie op basis van opdrachtnummer van Opdrachtgever, opname traject bij wijzigingen van borden, hoe om te gaan met fouten etc</w:t>
      </w:r>
      <w:r w:rsidR="00024C5D">
        <w:t>.</w:t>
      </w:r>
    </w:p>
    <w:p w14:paraId="2E0C536D" w14:textId="49BF73D6" w:rsidR="3EFEFB3A" w:rsidRDefault="3EFEFB3A" w:rsidP="3EFEFB3A">
      <w:pPr>
        <w:spacing w:after="0" w:line="300" w:lineRule="exact"/>
        <w:jc w:val="both"/>
      </w:pPr>
    </w:p>
    <w:p w14:paraId="0E46FA20" w14:textId="53C8EF09" w:rsidR="3159DEC1" w:rsidRDefault="007E54E1" w:rsidP="3EFEFB3A">
      <w:pPr>
        <w:spacing w:after="0" w:line="300" w:lineRule="exact"/>
        <w:jc w:val="both"/>
      </w:pPr>
      <w:r>
        <w:t xml:space="preserve">De </w:t>
      </w:r>
      <w:r w:rsidR="3159DEC1">
        <w:t xml:space="preserve">VU is op zoek naar een partner in </w:t>
      </w:r>
      <w:proofErr w:type="spellStart"/>
      <w:r w:rsidR="3159DEC1">
        <w:t>Wayfinding</w:t>
      </w:r>
      <w:proofErr w:type="spellEnd"/>
      <w:r w:rsidR="3159DEC1">
        <w:t>. Daarom geldt voor</w:t>
      </w:r>
      <w:r w:rsidR="1A70916F">
        <w:t xml:space="preserve"> de bovenstaande zaken dat u </w:t>
      </w:r>
      <w:r w:rsidR="00DD4D9A">
        <w:t>ook</w:t>
      </w:r>
      <w:r w:rsidR="1A70916F">
        <w:t xml:space="preserve"> dient aan te geven wat u verwacht van VU in de door u beschreven oplossing</w:t>
      </w:r>
      <w:r w:rsidR="30A05F03">
        <w:t xml:space="preserve">, </w:t>
      </w:r>
      <w:r w:rsidR="1A70916F">
        <w:t xml:space="preserve">alsmede wat u van de VU nodig heeft om </w:t>
      </w:r>
      <w:r w:rsidR="6868B4C8">
        <w:t>het beschrevenen waar</w:t>
      </w:r>
      <w:r w:rsidR="1A70916F">
        <w:t xml:space="preserve"> te maken.</w:t>
      </w:r>
    </w:p>
    <w:p w14:paraId="438CA9E9" w14:textId="6C1562BE" w:rsidR="3EFEFB3A" w:rsidRDefault="3EFEFB3A" w:rsidP="3EFEFB3A">
      <w:pPr>
        <w:spacing w:after="0" w:line="300" w:lineRule="exact"/>
        <w:jc w:val="both"/>
      </w:pPr>
    </w:p>
    <w:p w14:paraId="436374D2" w14:textId="71E8E97C" w:rsidR="2D74305E" w:rsidRDefault="2D74305E" w:rsidP="3EFEFB3A">
      <w:pPr>
        <w:spacing w:after="0" w:line="300" w:lineRule="exact"/>
        <w:jc w:val="both"/>
      </w:pPr>
      <w:r>
        <w:t>De gegeven antwoorden worden beoordeeld op de volgende aspecten:</w:t>
      </w:r>
    </w:p>
    <w:p w14:paraId="3FB7EC9E" w14:textId="4B2A83A0" w:rsidR="2D74305E" w:rsidRPr="007E54E1" w:rsidRDefault="2D74305E"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is de gegeven oplossing werkbaar en compleet</w:t>
      </w:r>
    </w:p>
    <w:p w14:paraId="5205C772" w14:textId="0316BA77" w:rsidR="2D74305E" w:rsidRPr="007E54E1" w:rsidRDefault="2D74305E"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wordt er duidelijk wat van VU verwacht wordt en is dit reëel</w:t>
      </w:r>
      <w:r w:rsidR="4E1384AB" w:rsidRPr="007E54E1">
        <w:rPr>
          <w:rFonts w:asciiTheme="minorHAnsi" w:eastAsiaTheme="minorHAnsi" w:hAnsiTheme="minorHAnsi" w:cstheme="minorBidi"/>
          <w:sz w:val="22"/>
          <w:szCs w:val="22"/>
          <w:lang w:eastAsia="en-US"/>
        </w:rPr>
        <w:t xml:space="preserve"> en haalbaar</w:t>
      </w:r>
    </w:p>
    <w:p w14:paraId="279AAFA7" w14:textId="218BEBEF" w:rsidR="2D74305E" w:rsidRPr="007E54E1" w:rsidRDefault="2D74305E"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 xml:space="preserve">is het antwoord </w:t>
      </w:r>
      <w:r w:rsidR="00DD4D9A" w:rsidRPr="007E54E1">
        <w:rPr>
          <w:rFonts w:asciiTheme="minorHAnsi" w:eastAsiaTheme="minorHAnsi" w:hAnsiTheme="minorHAnsi" w:cstheme="minorBidi"/>
          <w:sz w:val="22"/>
          <w:szCs w:val="22"/>
          <w:lang w:eastAsia="en-US"/>
        </w:rPr>
        <w:t>ondubbelzinnig</w:t>
      </w:r>
      <w:r w:rsidRPr="007E54E1">
        <w:rPr>
          <w:rFonts w:asciiTheme="minorHAnsi" w:eastAsiaTheme="minorHAnsi" w:hAnsiTheme="minorHAnsi" w:cstheme="minorBidi"/>
          <w:sz w:val="22"/>
          <w:szCs w:val="22"/>
          <w:lang w:eastAsia="en-US"/>
        </w:rPr>
        <w:t xml:space="preserve"> en helder beschreven</w:t>
      </w:r>
    </w:p>
    <w:p w14:paraId="7415DC62" w14:textId="53E3E059" w:rsidR="00DD4D9A" w:rsidRPr="007E54E1" w:rsidRDefault="3B2A065B"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geeft het gegeven antwoord meerwaarde in het proces</w:t>
      </w:r>
    </w:p>
    <w:p w14:paraId="1BE244DF" w14:textId="0D6A8B3B" w:rsidR="3EFEFB3A" w:rsidRDefault="3EFEFB3A" w:rsidP="3EFEFB3A">
      <w:pPr>
        <w:spacing w:after="0" w:line="300" w:lineRule="exact"/>
        <w:jc w:val="both"/>
      </w:pPr>
    </w:p>
    <w:p w14:paraId="031F9CAC" w14:textId="48478D2A" w:rsidR="002356EA" w:rsidRPr="00BD0EBF" w:rsidRDefault="0076529B" w:rsidP="00BD0EBF">
      <w:pPr>
        <w:spacing w:after="0" w:line="300" w:lineRule="exact"/>
        <w:jc w:val="both"/>
      </w:pPr>
      <w:r>
        <w:t xml:space="preserve">Uw inschrijving moet in een leesbaar lettertype (min. Pt.9) worden aangeleverd en mag maximaal vier (4) A-4 bedragen, inclusief eventueel voorblad, inhoudsopgave, schema’s etc. Inschrijvingen die meer dan vier pagina’s bedragen worden tot en met vier pagina’s gelezen en beoordeeld. U </w:t>
      </w:r>
      <w:r>
        <w:lastRenderedPageBreak/>
        <w:t xml:space="preserve">dient in uw inschrijving de volgorde van de uitvraag aan te houden en per kwaliteitscriterium daar antwoord op te geven. </w:t>
      </w:r>
    </w:p>
    <w:p w14:paraId="0ABCD7B0" w14:textId="5F80F81C" w:rsidR="00951935" w:rsidRPr="003D2BF2" w:rsidRDefault="00FB3BEF" w:rsidP="006537E8">
      <w:pPr>
        <w:pStyle w:val="Lijstalinea"/>
        <w:keepNext/>
        <w:keepLines/>
        <w:numPr>
          <w:ilvl w:val="0"/>
          <w:numId w:val="42"/>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25" w:name="_Toc130834794"/>
      <w:r>
        <w:rPr>
          <w:rFonts w:ascii="Calibri" w:eastAsiaTheme="majorEastAsia" w:hAnsi="Calibri" w:cstheme="majorBidi"/>
          <w:b/>
          <w:bCs/>
          <w:i/>
          <w:iCs/>
          <w:color w:val="4F81BD" w:themeColor="accent1"/>
          <w:sz w:val="22"/>
          <w:szCs w:val="22"/>
        </w:rPr>
        <w:t>Prijs</w:t>
      </w:r>
      <w:bookmarkEnd w:id="125"/>
    </w:p>
    <w:p w14:paraId="594E7386" w14:textId="004CC148" w:rsidR="00FB3BEF" w:rsidRPr="00FB3BEF" w:rsidRDefault="00FB3BEF" w:rsidP="00FB3BEF">
      <w:pPr>
        <w:autoSpaceDE w:val="0"/>
        <w:autoSpaceDN w:val="0"/>
        <w:adjustRightInd w:val="0"/>
        <w:spacing w:line="300" w:lineRule="exact"/>
        <w:jc w:val="both"/>
        <w:rPr>
          <w:rFonts w:ascii="Calibri" w:hAnsi="Calibri" w:cs="LucidaSansEF"/>
        </w:rPr>
      </w:pPr>
      <w:r w:rsidRPr="00FB3BEF">
        <w:rPr>
          <w:rFonts w:ascii="Calibri" w:hAnsi="Calibri" w:cs="LucidaSansEF"/>
        </w:rPr>
        <w:t>Op het tarievenblad worden prijscomponenten beoordeeld. De Inschrijver met de laagste 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1AD9D479" w14:textId="49874663" w:rsidR="00FB3BEF" w:rsidRDefault="00FB3BEF" w:rsidP="00FB3BEF">
      <w:pPr>
        <w:autoSpaceDE w:val="0"/>
        <w:autoSpaceDN w:val="0"/>
        <w:adjustRightInd w:val="0"/>
        <w:spacing w:line="300" w:lineRule="exact"/>
        <w:jc w:val="both"/>
        <w:rPr>
          <w:rFonts w:ascii="Calibri" w:hAnsi="Calibri" w:cs="LucidaSansEF"/>
        </w:rPr>
      </w:pPr>
    </w:p>
    <w:p w14:paraId="31B8E2E0" w14:textId="5A23B5D2" w:rsidR="00FB3BEF" w:rsidRPr="00FB3BEF" w:rsidRDefault="00FB3BEF" w:rsidP="00FB3BEF">
      <w:pPr>
        <w:autoSpaceDE w:val="0"/>
        <w:autoSpaceDN w:val="0"/>
        <w:adjustRightInd w:val="0"/>
        <w:spacing w:line="300" w:lineRule="exact"/>
        <w:jc w:val="both"/>
        <w:rPr>
          <w:rFonts w:ascii="Calibri" w:hAnsi="Calibri" w:cs="LucidaSansEF"/>
        </w:rPr>
      </w:pPr>
      <w:r>
        <w:rPr>
          <w:noProof/>
        </w:rPr>
        <w:drawing>
          <wp:anchor distT="0" distB="0" distL="114300" distR="114300" simplePos="0" relativeHeight="251658245" behindDoc="0" locked="0" layoutInCell="1" allowOverlap="1" wp14:anchorId="74C9A7DD" wp14:editId="72DB178F">
            <wp:simplePos x="0" y="0"/>
            <wp:positionH relativeFrom="column">
              <wp:posOffset>-3175</wp:posOffset>
            </wp:positionH>
            <wp:positionV relativeFrom="paragraph">
              <wp:posOffset>-219710</wp:posOffset>
            </wp:positionV>
            <wp:extent cx="5579745" cy="37136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79745" cy="37136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B3BEF">
        <w:rPr>
          <w:rFonts w:ascii="Calibri" w:hAnsi="Calibri" w:cs="LucidaSansEF"/>
        </w:rPr>
        <w:t xml:space="preserve">De Vrije Universiteit wil niet geconfronteerd worden met een abnormaal lage prijsstelling. </w:t>
      </w:r>
    </w:p>
    <w:p w14:paraId="11062DDE" w14:textId="1EE38838" w:rsidR="00EC7814" w:rsidRDefault="00FB3BEF" w:rsidP="00FB3BEF">
      <w:pPr>
        <w:autoSpaceDE w:val="0"/>
        <w:autoSpaceDN w:val="0"/>
        <w:adjustRightInd w:val="0"/>
        <w:spacing w:line="300" w:lineRule="exact"/>
        <w:jc w:val="both"/>
        <w:rPr>
          <w:rFonts w:ascii="Calibri" w:eastAsia="Calibri" w:hAnsi="Calibri" w:cs="Calibri"/>
        </w:rPr>
      </w:pPr>
      <w:r w:rsidRPr="00FB3BEF">
        <w:rPr>
          <w:rFonts w:ascii="Calibri" w:hAnsi="Calibri" w:cs="LucidaSansEF"/>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Vrije Universiteit dit interpreteren als een manipulatieve Inschrijving. De Vrije Universiteit accepteert geen manipulatieve Inschrijvingen en zal deze dan ook als ‘abnormaal laag’ ongeldig verklaren</w:t>
      </w:r>
      <w:r w:rsidR="00EC7814" w:rsidRPr="00FB3BEF">
        <w:rPr>
          <w:rFonts w:ascii="Calibri" w:eastAsia="Calibri" w:hAnsi="Calibri" w:cs="Calibri"/>
        </w:rPr>
        <w:t>.</w:t>
      </w:r>
    </w:p>
    <w:p w14:paraId="19ED9EC4" w14:textId="07AEC923" w:rsidR="0076529B" w:rsidRPr="005A4AB6" w:rsidRDefault="0076529B" w:rsidP="005A4AB6">
      <w:pPr>
        <w:pStyle w:val="Lijstalinea"/>
        <w:keepNext/>
        <w:keepLines/>
        <w:numPr>
          <w:ilvl w:val="0"/>
          <w:numId w:val="42"/>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26" w:name="_Toc130834795"/>
      <w:r w:rsidRPr="005A4AB6">
        <w:rPr>
          <w:rFonts w:ascii="Calibri" w:eastAsiaTheme="majorEastAsia" w:hAnsi="Calibri" w:cstheme="majorBidi"/>
          <w:b/>
          <w:bCs/>
          <w:i/>
          <w:iCs/>
          <w:color w:val="4F81BD" w:themeColor="accent1"/>
          <w:sz w:val="22"/>
          <w:szCs w:val="22"/>
        </w:rPr>
        <w:t>Presentaties</w:t>
      </w:r>
      <w:bookmarkEnd w:id="126"/>
    </w:p>
    <w:p w14:paraId="0CB30ED0" w14:textId="6B3C13C0" w:rsidR="00DD4D9A" w:rsidRDefault="00292458" w:rsidP="005A4AB6">
      <w:pPr>
        <w:autoSpaceDE w:val="0"/>
        <w:autoSpaceDN w:val="0"/>
        <w:adjustRightInd w:val="0"/>
        <w:spacing w:line="300" w:lineRule="exact"/>
        <w:jc w:val="both"/>
        <w:rPr>
          <w:rFonts w:ascii="Calibri" w:hAnsi="Calibri" w:cs="LucidaSansEF"/>
        </w:rPr>
      </w:pPr>
      <w:r w:rsidRPr="005A4AB6">
        <w:rPr>
          <w:rFonts w:ascii="Calibri" w:hAnsi="Calibri" w:cs="LucidaSansEF"/>
        </w:rPr>
        <w:t xml:space="preserve">De drie inschrijvers met de hoogste score op </w:t>
      </w:r>
      <w:r w:rsidR="00E257C4">
        <w:rPr>
          <w:rFonts w:ascii="Calibri" w:hAnsi="Calibri" w:cs="LucidaSansEF"/>
        </w:rPr>
        <w:t xml:space="preserve">de </w:t>
      </w:r>
      <w:r w:rsidRPr="005A4AB6">
        <w:rPr>
          <w:rFonts w:ascii="Calibri" w:hAnsi="Calibri" w:cs="LucidaSansEF"/>
        </w:rPr>
        <w:t xml:space="preserve">gunningscriteria nr. </w:t>
      </w:r>
      <w:r w:rsidR="00E257C4">
        <w:rPr>
          <w:rFonts w:ascii="Calibri" w:hAnsi="Calibri" w:cs="LucidaSansEF"/>
        </w:rPr>
        <w:t xml:space="preserve">1 en </w:t>
      </w:r>
      <w:r w:rsidRPr="005A4AB6">
        <w:rPr>
          <w:rFonts w:ascii="Calibri" w:hAnsi="Calibri" w:cs="LucidaSansEF"/>
        </w:rPr>
        <w:t>nr.</w:t>
      </w:r>
      <w:r w:rsidR="00E257C4">
        <w:rPr>
          <w:rFonts w:ascii="Calibri" w:hAnsi="Calibri" w:cs="LucidaSansEF"/>
        </w:rPr>
        <w:t>2</w:t>
      </w:r>
      <w:r w:rsidRPr="005A4AB6">
        <w:rPr>
          <w:rFonts w:ascii="Calibri" w:hAnsi="Calibri" w:cs="LucidaSansEF"/>
        </w:rPr>
        <w:t xml:space="preserve"> worden uitgenodigd hun ingediende </w:t>
      </w:r>
      <w:r w:rsidR="00E257C4">
        <w:rPr>
          <w:rFonts w:ascii="Calibri" w:hAnsi="Calibri" w:cs="LucidaSansEF"/>
        </w:rPr>
        <w:t>Presentatie</w:t>
      </w:r>
      <w:r w:rsidRPr="005A4AB6">
        <w:rPr>
          <w:rFonts w:ascii="Calibri" w:hAnsi="Calibri" w:cs="LucidaSansEF"/>
        </w:rPr>
        <w:t xml:space="preserve"> toe te lichten (te presenteren), de andere inschrijvers zullen in deze fase worden afgewezen. </w:t>
      </w:r>
    </w:p>
    <w:p w14:paraId="716FB579" w14:textId="77777777" w:rsidR="00DD4D9A" w:rsidRPr="00DD4D9A" w:rsidRDefault="00DD4D9A" w:rsidP="00024C5D">
      <w:pPr>
        <w:spacing w:after="0" w:line="300" w:lineRule="exact"/>
        <w:jc w:val="both"/>
        <w:rPr>
          <w:b/>
          <w:bCs/>
        </w:rPr>
      </w:pPr>
      <w:r w:rsidRPr="00DD4D9A">
        <w:rPr>
          <w:b/>
          <w:bCs/>
        </w:rPr>
        <w:t>Gunningcriterium 3:</w:t>
      </w:r>
    </w:p>
    <w:p w14:paraId="6591D18D" w14:textId="77777777" w:rsidR="00DD4D9A" w:rsidRPr="00BD0EBF" w:rsidRDefault="00DD4D9A" w:rsidP="00024C5D">
      <w:pPr>
        <w:spacing w:after="0" w:line="300" w:lineRule="exact"/>
        <w:jc w:val="both"/>
      </w:pPr>
    </w:p>
    <w:p w14:paraId="2620EBF6" w14:textId="77777777" w:rsidR="00DD4D9A" w:rsidRPr="00BD0EBF" w:rsidRDefault="00DD4D9A" w:rsidP="00024C5D">
      <w:pPr>
        <w:spacing w:after="0" w:line="300" w:lineRule="exact"/>
        <w:jc w:val="both"/>
      </w:pPr>
      <w:r>
        <w:t>Database (presentatie)</w:t>
      </w:r>
    </w:p>
    <w:p w14:paraId="18D65460" w14:textId="739D8945" w:rsidR="00DD4D9A" w:rsidRDefault="00DD4D9A" w:rsidP="00024C5D">
      <w:pPr>
        <w:spacing w:after="0" w:line="300" w:lineRule="exact"/>
        <w:jc w:val="both"/>
      </w:pPr>
      <w:r>
        <w:t xml:space="preserve">VU wil gedurende het contract en na afloop van het contract een werkende database waar gedurende het contract beide partijen gebruik van kunnen maken. Op dit moment is er geen eenduidige database en formats van borden zijn gefragmenteerd opgeslagen. Van Inschrijver wordt gevraagd een beschrijving en aansluitend een presentatie te geven van de inrichting van de database waarbij u onder andere in kan gaan op, niet limitatief, de volgende onderdelen: hoe wordt de database opgezet, hoe garandeert u bereikbaarheid van de database (in uptime en toegankelijkheid door VU), welke opvolging is er bij het intern wegvallen bij Inschrijver van de </w:t>
      </w:r>
      <w:r>
        <w:lastRenderedPageBreak/>
        <w:t>beheerder, hoe worden templates gestandaardiseerd in overleg met VU, hoe worden de verschillen in de diverse borden weggenomen etc.</w:t>
      </w:r>
    </w:p>
    <w:p w14:paraId="7DA80CAE" w14:textId="77777777" w:rsidR="00DD4D9A" w:rsidRPr="00DD4D9A" w:rsidRDefault="00DD4D9A" w:rsidP="00DD4D9A">
      <w:pPr>
        <w:spacing w:after="0" w:line="300" w:lineRule="exact"/>
        <w:jc w:val="both"/>
      </w:pPr>
    </w:p>
    <w:p w14:paraId="722099B5" w14:textId="56B6B69C" w:rsidR="00DD4D9A" w:rsidRDefault="00DD4D9A" w:rsidP="00DD4D9A">
      <w:pPr>
        <w:spacing w:after="0" w:line="300" w:lineRule="exact"/>
        <w:jc w:val="both"/>
      </w:pPr>
      <w:r>
        <w:t>Ook hier geldt dat u tevens dient aan te geven wat u verwacht van VU in de door u beschreven oplossing, en ook wat u van de VU nodig heeft om het beschrevenen waar te maken.</w:t>
      </w:r>
    </w:p>
    <w:p w14:paraId="72F986BC" w14:textId="69B2D088" w:rsidR="00DD4D9A" w:rsidRDefault="00DD4D9A" w:rsidP="00DD4D9A">
      <w:pPr>
        <w:spacing w:after="0" w:line="300" w:lineRule="exact"/>
        <w:jc w:val="both"/>
      </w:pPr>
    </w:p>
    <w:p w14:paraId="0BF6E387" w14:textId="24077FB0" w:rsidR="00DD4D9A" w:rsidRDefault="00DD4D9A" w:rsidP="00DD4D9A">
      <w:pPr>
        <w:spacing w:after="0" w:line="300" w:lineRule="exact"/>
        <w:jc w:val="both"/>
      </w:pPr>
      <w:r>
        <w:t>De presentatie wordt beoordeeld op de volgende zaken:</w:t>
      </w:r>
    </w:p>
    <w:p w14:paraId="3EC020AC" w14:textId="360AE800" w:rsidR="00DD4D9A" w:rsidRPr="007E54E1" w:rsidRDefault="00DD4D9A"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is de gegeven oplossing werkbaar en compleet</w:t>
      </w:r>
    </w:p>
    <w:p w14:paraId="6BB23B60" w14:textId="429301C7" w:rsidR="00DD4D9A" w:rsidRPr="007E54E1" w:rsidRDefault="00DD4D9A"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wordt er duidelijk wat van VU verwacht wordt en is dit reëel en haalbaar</w:t>
      </w:r>
    </w:p>
    <w:p w14:paraId="2F9CCA5C" w14:textId="5610C209" w:rsidR="00DD4D9A" w:rsidRPr="007E54E1" w:rsidRDefault="00DD4D9A"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 xml:space="preserve">is het antwoord </w:t>
      </w:r>
      <w:proofErr w:type="spellStart"/>
      <w:r w:rsidRPr="007E54E1">
        <w:rPr>
          <w:rFonts w:asciiTheme="minorHAnsi" w:eastAsiaTheme="minorHAnsi" w:hAnsiTheme="minorHAnsi" w:cstheme="minorBidi"/>
          <w:sz w:val="22"/>
          <w:szCs w:val="22"/>
          <w:lang w:eastAsia="en-US"/>
        </w:rPr>
        <w:t>ondubbelzinning</w:t>
      </w:r>
      <w:proofErr w:type="spellEnd"/>
      <w:r w:rsidRPr="007E54E1">
        <w:rPr>
          <w:rFonts w:asciiTheme="minorHAnsi" w:eastAsiaTheme="minorHAnsi" w:hAnsiTheme="minorHAnsi" w:cstheme="minorBidi"/>
          <w:sz w:val="22"/>
          <w:szCs w:val="22"/>
          <w:lang w:eastAsia="en-US"/>
        </w:rPr>
        <w:t xml:space="preserve"> en helder beschreven</w:t>
      </w:r>
    </w:p>
    <w:p w14:paraId="2D0C0842" w14:textId="62EFE7F5" w:rsidR="00DD4D9A" w:rsidRPr="007E54E1" w:rsidRDefault="00DD4D9A" w:rsidP="007E54E1">
      <w:pPr>
        <w:pStyle w:val="Lijstalinea"/>
        <w:numPr>
          <w:ilvl w:val="2"/>
          <w:numId w:val="58"/>
        </w:numPr>
        <w:spacing w:line="300" w:lineRule="exact"/>
        <w:jc w:val="both"/>
        <w:rPr>
          <w:rFonts w:asciiTheme="minorHAnsi" w:eastAsiaTheme="minorHAnsi" w:hAnsiTheme="minorHAnsi" w:cstheme="minorBidi"/>
          <w:sz w:val="22"/>
          <w:szCs w:val="22"/>
          <w:lang w:eastAsia="en-US"/>
        </w:rPr>
      </w:pPr>
      <w:r w:rsidRPr="007E54E1">
        <w:rPr>
          <w:rFonts w:asciiTheme="minorHAnsi" w:eastAsiaTheme="minorHAnsi" w:hAnsiTheme="minorHAnsi" w:cstheme="minorBidi"/>
          <w:sz w:val="22"/>
          <w:szCs w:val="22"/>
          <w:lang w:eastAsia="en-US"/>
        </w:rPr>
        <w:t>geeft het gegeven antwoord meerwaarde in het proces</w:t>
      </w:r>
    </w:p>
    <w:p w14:paraId="5901B2E2" w14:textId="77777777" w:rsidR="00696593" w:rsidRDefault="00696593" w:rsidP="005A4AB6">
      <w:pPr>
        <w:autoSpaceDE w:val="0"/>
        <w:autoSpaceDN w:val="0"/>
        <w:adjustRightInd w:val="0"/>
        <w:spacing w:line="300" w:lineRule="exact"/>
        <w:jc w:val="both"/>
        <w:rPr>
          <w:rFonts w:ascii="Calibri" w:hAnsi="Calibri" w:cs="LucidaSansEF"/>
        </w:rPr>
      </w:pPr>
    </w:p>
    <w:p w14:paraId="60F3517C" w14:textId="50B332E7" w:rsidR="00292458" w:rsidRPr="005A4AB6" w:rsidRDefault="00DD4D9A" w:rsidP="005A4AB6">
      <w:pPr>
        <w:autoSpaceDE w:val="0"/>
        <w:autoSpaceDN w:val="0"/>
        <w:adjustRightInd w:val="0"/>
        <w:spacing w:line="300" w:lineRule="exact"/>
        <w:jc w:val="both"/>
        <w:rPr>
          <w:rFonts w:ascii="Calibri" w:hAnsi="Calibri" w:cs="LucidaSansEF"/>
        </w:rPr>
      </w:pPr>
      <w:r w:rsidRPr="00253AA0">
        <w:rPr>
          <w:rFonts w:ascii="Calibri" w:hAnsi="Calibri" w:cs="LucidaSansEF"/>
        </w:rPr>
        <w:t>Als</w:t>
      </w:r>
      <w:r w:rsidR="00292458" w:rsidRPr="00253AA0">
        <w:rPr>
          <w:rFonts w:ascii="Calibri" w:hAnsi="Calibri" w:cs="LucidaSansEF"/>
        </w:rPr>
        <w:t xml:space="preserve"> na de eerste beoordelingsfase van gunningscriteria nr. </w:t>
      </w:r>
      <w:r w:rsidR="00E257C4" w:rsidRPr="00253AA0">
        <w:rPr>
          <w:rFonts w:ascii="Calibri" w:hAnsi="Calibri" w:cs="LucidaSansEF"/>
        </w:rPr>
        <w:t>1</w:t>
      </w:r>
      <w:r w:rsidRPr="00253AA0">
        <w:rPr>
          <w:rFonts w:ascii="Calibri" w:hAnsi="Calibri" w:cs="LucidaSansEF"/>
        </w:rPr>
        <w:t xml:space="preserve">, </w:t>
      </w:r>
      <w:r w:rsidR="00292458" w:rsidRPr="00253AA0">
        <w:rPr>
          <w:rFonts w:ascii="Calibri" w:hAnsi="Calibri" w:cs="LucidaSansEF"/>
        </w:rPr>
        <w:t>nr.</w:t>
      </w:r>
      <w:r w:rsidR="00A02CBF" w:rsidRPr="00253AA0">
        <w:rPr>
          <w:rFonts w:ascii="Calibri" w:hAnsi="Calibri" w:cs="LucidaSansEF"/>
        </w:rPr>
        <w:t xml:space="preserve"> </w:t>
      </w:r>
      <w:r w:rsidR="00E257C4" w:rsidRPr="00253AA0">
        <w:rPr>
          <w:rFonts w:ascii="Calibri" w:hAnsi="Calibri" w:cs="LucidaSansEF"/>
        </w:rPr>
        <w:t>2</w:t>
      </w:r>
      <w:r w:rsidRPr="00253AA0">
        <w:rPr>
          <w:rFonts w:ascii="Calibri" w:hAnsi="Calibri" w:cs="LucidaSansEF"/>
        </w:rPr>
        <w:t xml:space="preserve"> en nr. 4</w:t>
      </w:r>
      <w:r w:rsidR="00A02CBF" w:rsidRPr="00253AA0">
        <w:rPr>
          <w:rFonts w:ascii="Calibri" w:hAnsi="Calibri" w:cs="LucidaSansEF"/>
        </w:rPr>
        <w:t xml:space="preserve"> (prijs)</w:t>
      </w:r>
      <w:r w:rsidR="00292458" w:rsidRPr="00253AA0">
        <w:rPr>
          <w:rFonts w:ascii="Calibri" w:hAnsi="Calibri" w:cs="LucidaSansEF"/>
        </w:rPr>
        <w:t xml:space="preserve"> blijkt dat het verschil in de b</w:t>
      </w:r>
      <w:r w:rsidRPr="00253AA0">
        <w:rPr>
          <w:rFonts w:ascii="Calibri" w:hAnsi="Calibri" w:cs="LucidaSansEF"/>
        </w:rPr>
        <w:t>e</w:t>
      </w:r>
      <w:r w:rsidR="00292458" w:rsidRPr="00253AA0">
        <w:rPr>
          <w:rFonts w:ascii="Calibri" w:hAnsi="Calibri" w:cs="LucidaSansEF"/>
        </w:rPr>
        <w:t>oordeling te groot is, dat met de Presentatie dit verschil niet meer kan worden goedgemaakt, dan kan worden overwogen om minder partijen uit te nodigen. Indien na de eerste beoordelingsfase blijkt dat inschrijver met nummer 4</w:t>
      </w:r>
      <w:r w:rsidR="00A02CBF" w:rsidRPr="00253AA0">
        <w:rPr>
          <w:rFonts w:ascii="Calibri" w:hAnsi="Calibri" w:cs="LucidaSansEF"/>
        </w:rPr>
        <w:t xml:space="preserve">, </w:t>
      </w:r>
      <w:r w:rsidR="00292458" w:rsidRPr="00253AA0">
        <w:rPr>
          <w:rFonts w:ascii="Calibri" w:hAnsi="Calibri" w:cs="LucidaSansEF"/>
        </w:rPr>
        <w:t>5</w:t>
      </w:r>
      <w:r w:rsidR="00A02CBF" w:rsidRPr="00253AA0">
        <w:rPr>
          <w:rFonts w:ascii="Calibri" w:hAnsi="Calibri" w:cs="LucidaSansEF"/>
        </w:rPr>
        <w:t xml:space="preserve">, etc. </w:t>
      </w:r>
      <w:r w:rsidR="00292458" w:rsidRPr="00253AA0">
        <w:rPr>
          <w:rFonts w:ascii="Calibri" w:hAnsi="Calibri" w:cs="LucidaSansEF"/>
        </w:rPr>
        <w:t>tijdens de presentatie het verschil nog kunnen goedmaken, zullen ook deze partijen worden uitgenodigd.</w:t>
      </w:r>
    </w:p>
    <w:p w14:paraId="5593ADC9" w14:textId="5FD7C57A" w:rsidR="00292458" w:rsidRPr="005A4AB6" w:rsidRDefault="00292458" w:rsidP="005A4AB6">
      <w:pPr>
        <w:autoSpaceDE w:val="0"/>
        <w:autoSpaceDN w:val="0"/>
        <w:adjustRightInd w:val="0"/>
        <w:spacing w:line="300" w:lineRule="exact"/>
        <w:jc w:val="both"/>
        <w:rPr>
          <w:rFonts w:ascii="Calibri" w:hAnsi="Calibri" w:cs="LucidaSansEF"/>
        </w:rPr>
      </w:pPr>
      <w:r w:rsidRPr="005A4AB6">
        <w:rPr>
          <w:rFonts w:ascii="Calibri" w:hAnsi="Calibri" w:cs="LucidaSansEF"/>
        </w:rPr>
        <w:t xml:space="preserve">Een beoordelingsteam bestaande uit minimaal 3 personen zal de presentaties beoordelen. De presentaties zullen plaatsvinden op </w:t>
      </w:r>
      <w:r w:rsidR="0076529B">
        <w:rPr>
          <w:rFonts w:ascii="Calibri" w:hAnsi="Calibri" w:cs="LucidaSansEF"/>
        </w:rPr>
        <w:t>1</w:t>
      </w:r>
      <w:r w:rsidR="005030BA">
        <w:rPr>
          <w:rFonts w:ascii="Calibri" w:hAnsi="Calibri" w:cs="LucidaSansEF"/>
        </w:rPr>
        <w:t>3</w:t>
      </w:r>
      <w:r w:rsidR="0076529B">
        <w:rPr>
          <w:rFonts w:ascii="Calibri" w:hAnsi="Calibri" w:cs="LucidaSansEF"/>
        </w:rPr>
        <w:t xml:space="preserve"> juni 2023. </w:t>
      </w:r>
      <w:r w:rsidRPr="005A4AB6">
        <w:rPr>
          <w:rFonts w:ascii="Calibri" w:hAnsi="Calibri" w:cs="LucidaSansEF"/>
        </w:rPr>
        <w:t>Alle presentaties zullen worden beoordeeld door dezelfde leden van het beoordelingsteam</w:t>
      </w:r>
      <w:r w:rsidR="0076529B">
        <w:rPr>
          <w:rFonts w:ascii="Calibri" w:hAnsi="Calibri" w:cs="LucidaSansEF"/>
        </w:rPr>
        <w:t xml:space="preserve"> aangevuld met inhoudelijke experts.</w:t>
      </w:r>
      <w:r w:rsidRPr="005A4AB6">
        <w:rPr>
          <w:rFonts w:ascii="Calibri" w:hAnsi="Calibri" w:cs="LucidaSansEF"/>
        </w:rPr>
        <w:t xml:space="preserve"> </w:t>
      </w:r>
    </w:p>
    <w:p w14:paraId="62C5C943" w14:textId="58C6FFCE" w:rsidR="00DD4D9A" w:rsidRPr="005A4AB6" w:rsidRDefault="00292458" w:rsidP="005A4AB6">
      <w:pPr>
        <w:autoSpaceDE w:val="0"/>
        <w:autoSpaceDN w:val="0"/>
        <w:adjustRightInd w:val="0"/>
        <w:spacing w:line="300" w:lineRule="exact"/>
        <w:jc w:val="both"/>
        <w:rPr>
          <w:rFonts w:ascii="Calibri" w:hAnsi="Calibri" w:cs="LucidaSansEF"/>
        </w:rPr>
      </w:pPr>
      <w:r w:rsidRPr="005A4AB6">
        <w:rPr>
          <w:rFonts w:ascii="Calibri" w:hAnsi="Calibri" w:cs="LucidaSansEF"/>
        </w:rPr>
        <w:t xml:space="preserve">U dient in uw Inschrijving een presentatie op te nemen in PowerPoint formaat van maximaal </w:t>
      </w:r>
      <w:r w:rsidR="0076529B">
        <w:rPr>
          <w:rFonts w:ascii="Calibri" w:hAnsi="Calibri" w:cs="LucidaSansEF"/>
        </w:rPr>
        <w:t>10</w:t>
      </w:r>
      <w:r w:rsidRPr="005A4AB6">
        <w:rPr>
          <w:rFonts w:ascii="Calibri" w:hAnsi="Calibri" w:cs="LucidaSansEF"/>
        </w:rPr>
        <w:t xml:space="preserve"> sheets/dia’s. U dient deze sheets toe te lichten tijdens de presentatie. U mag dan geen volledig nieuwe informatie meer geven. De presentatie is bedoeld als toelichting op uw Inschrijving</w:t>
      </w:r>
      <w:r w:rsidR="0076529B">
        <w:rPr>
          <w:rFonts w:ascii="Calibri" w:hAnsi="Calibri" w:cs="LucidaSansEF"/>
        </w:rPr>
        <w:t xml:space="preserve"> betreffende het onderdeel database</w:t>
      </w:r>
      <w:r w:rsidRPr="005A4AB6">
        <w:rPr>
          <w:rFonts w:ascii="Calibri" w:hAnsi="Calibri" w:cs="LucidaSansEF"/>
        </w:rPr>
        <w:t>. Het beoordelingsteam heeft de gelegenheid tijdens de presentatie vragen te stellen.</w:t>
      </w:r>
    </w:p>
    <w:p w14:paraId="39D3E243" w14:textId="2052C5AE" w:rsidR="00292458" w:rsidRPr="005A4AB6" w:rsidRDefault="00292458" w:rsidP="00DD4D9A">
      <w:pPr>
        <w:autoSpaceDE w:val="0"/>
        <w:autoSpaceDN w:val="0"/>
        <w:adjustRightInd w:val="0"/>
        <w:spacing w:after="0" w:line="300" w:lineRule="exact"/>
        <w:jc w:val="both"/>
        <w:rPr>
          <w:rFonts w:ascii="Calibri" w:hAnsi="Calibri" w:cs="LucidaSansEF"/>
        </w:rPr>
      </w:pPr>
      <w:r w:rsidRPr="005A4AB6">
        <w:rPr>
          <w:rFonts w:ascii="Calibri" w:hAnsi="Calibri" w:cs="LucidaSansEF"/>
        </w:rPr>
        <w:t>De randvoorwaarden waaraan de presentatie dient te voldoen:</w:t>
      </w:r>
    </w:p>
    <w:p w14:paraId="109BE4EE" w14:textId="77777777" w:rsidR="00292458" w:rsidRPr="005A4AB6" w:rsidRDefault="00292458" w:rsidP="00DD4D9A">
      <w:pPr>
        <w:autoSpaceDE w:val="0"/>
        <w:autoSpaceDN w:val="0"/>
        <w:adjustRightInd w:val="0"/>
        <w:spacing w:after="0" w:line="300" w:lineRule="exact"/>
        <w:jc w:val="both"/>
        <w:rPr>
          <w:rFonts w:ascii="Calibri" w:hAnsi="Calibri" w:cs="LucidaSansEF"/>
        </w:rPr>
      </w:pPr>
      <w:r w:rsidRPr="005A4AB6">
        <w:rPr>
          <w:rFonts w:ascii="Calibri" w:hAnsi="Calibri" w:cs="LucidaSansEF"/>
        </w:rPr>
        <w:t xml:space="preserve">Duur: </w:t>
      </w:r>
    </w:p>
    <w:p w14:paraId="47AA47F7" w14:textId="41D966F1" w:rsidR="00292458" w:rsidRPr="00B936F4" w:rsidRDefault="00292458" w:rsidP="00696593">
      <w:pPr>
        <w:pStyle w:val="Lijstalinea"/>
        <w:numPr>
          <w:ilvl w:val="2"/>
          <w:numId w:val="58"/>
        </w:numPr>
        <w:spacing w:line="300" w:lineRule="exact"/>
        <w:jc w:val="both"/>
        <w:rPr>
          <w:rFonts w:ascii="Calibri" w:eastAsiaTheme="minorHAnsi" w:hAnsi="Calibri" w:cs="LucidaSansEF"/>
          <w:sz w:val="22"/>
          <w:szCs w:val="22"/>
          <w:lang w:eastAsia="en-US"/>
        </w:rPr>
      </w:pPr>
      <w:r w:rsidRPr="00B936F4">
        <w:rPr>
          <w:rFonts w:ascii="Calibri" w:eastAsiaTheme="minorHAnsi" w:hAnsi="Calibri" w:cs="LucidaSansEF"/>
          <w:sz w:val="22"/>
          <w:szCs w:val="22"/>
          <w:lang w:eastAsia="en-US"/>
        </w:rPr>
        <w:t xml:space="preserve">maximaal </w:t>
      </w:r>
      <w:r w:rsidR="0076529B" w:rsidRPr="00B936F4">
        <w:rPr>
          <w:rFonts w:ascii="Calibri" w:eastAsiaTheme="minorHAnsi" w:hAnsi="Calibri" w:cs="LucidaSansEF"/>
          <w:sz w:val="22"/>
          <w:szCs w:val="22"/>
          <w:lang w:eastAsia="en-US"/>
        </w:rPr>
        <w:t>30</w:t>
      </w:r>
      <w:r w:rsidRPr="00B936F4">
        <w:rPr>
          <w:rFonts w:ascii="Calibri" w:eastAsiaTheme="minorHAnsi" w:hAnsi="Calibri" w:cs="LucidaSansEF"/>
          <w:sz w:val="22"/>
          <w:szCs w:val="22"/>
          <w:lang w:eastAsia="en-US"/>
        </w:rPr>
        <w:t xml:space="preserve"> minuten voor de presentatie;</w:t>
      </w:r>
    </w:p>
    <w:p w14:paraId="6A97AFD6" w14:textId="0DDC6706" w:rsidR="00292458" w:rsidRPr="00B936F4" w:rsidRDefault="00292458" w:rsidP="00696593">
      <w:pPr>
        <w:pStyle w:val="Lijstalinea"/>
        <w:numPr>
          <w:ilvl w:val="2"/>
          <w:numId w:val="58"/>
        </w:numPr>
        <w:spacing w:line="300" w:lineRule="exact"/>
        <w:jc w:val="both"/>
        <w:rPr>
          <w:rFonts w:ascii="Calibri" w:eastAsiaTheme="minorHAnsi" w:hAnsi="Calibri" w:cs="LucidaSansEF"/>
          <w:sz w:val="22"/>
          <w:szCs w:val="22"/>
          <w:lang w:eastAsia="en-US"/>
        </w:rPr>
      </w:pPr>
      <w:r w:rsidRPr="00B936F4">
        <w:rPr>
          <w:rFonts w:ascii="Calibri" w:eastAsiaTheme="minorHAnsi" w:hAnsi="Calibri" w:cs="LucidaSansEF"/>
          <w:sz w:val="22"/>
          <w:szCs w:val="22"/>
          <w:lang w:eastAsia="en-US"/>
        </w:rPr>
        <w:t>maximaal 15 minuten voor het stellen van vragen.</w:t>
      </w:r>
    </w:p>
    <w:p w14:paraId="58418E2A" w14:textId="1C5FFC89" w:rsidR="00292458" w:rsidRPr="005A4AB6" w:rsidRDefault="00292458" w:rsidP="00DD4D9A">
      <w:pPr>
        <w:autoSpaceDE w:val="0"/>
        <w:autoSpaceDN w:val="0"/>
        <w:adjustRightInd w:val="0"/>
        <w:spacing w:after="0" w:line="300" w:lineRule="exact"/>
        <w:jc w:val="both"/>
        <w:rPr>
          <w:rFonts w:ascii="Calibri" w:hAnsi="Calibri" w:cs="LucidaSansEF"/>
        </w:rPr>
      </w:pPr>
      <w:r w:rsidRPr="005A4AB6">
        <w:rPr>
          <w:rFonts w:ascii="Calibri" w:hAnsi="Calibri" w:cs="LucidaSansEF"/>
        </w:rPr>
        <w:t>Datum</w:t>
      </w:r>
      <w:r w:rsidR="0076529B" w:rsidRPr="0076529B">
        <w:rPr>
          <w:rFonts w:ascii="Calibri" w:hAnsi="Calibri" w:cs="LucidaSansEF"/>
        </w:rPr>
        <w:t>:</w:t>
      </w:r>
      <w:r w:rsidRPr="005A4AB6">
        <w:rPr>
          <w:rFonts w:ascii="Calibri" w:hAnsi="Calibri" w:cs="LucidaSansEF"/>
        </w:rPr>
        <w:t xml:space="preserve"> </w:t>
      </w:r>
      <w:r w:rsidR="0076529B" w:rsidRPr="0076529B">
        <w:rPr>
          <w:rFonts w:ascii="Calibri" w:hAnsi="Calibri" w:cs="LucidaSansEF"/>
        </w:rPr>
        <w:t>1</w:t>
      </w:r>
      <w:r w:rsidR="005030BA">
        <w:rPr>
          <w:rFonts w:ascii="Calibri" w:hAnsi="Calibri" w:cs="LucidaSansEF"/>
        </w:rPr>
        <w:t>3</w:t>
      </w:r>
      <w:r w:rsidR="0076529B" w:rsidRPr="0076529B">
        <w:rPr>
          <w:rFonts w:ascii="Calibri" w:hAnsi="Calibri" w:cs="LucidaSansEF"/>
        </w:rPr>
        <w:t xml:space="preserve"> juni 2023</w:t>
      </w:r>
    </w:p>
    <w:p w14:paraId="65F7D0E6" w14:textId="77777777" w:rsidR="00292458" w:rsidRPr="005A4AB6" w:rsidRDefault="00292458" w:rsidP="00DD4D9A">
      <w:pPr>
        <w:autoSpaceDE w:val="0"/>
        <w:autoSpaceDN w:val="0"/>
        <w:adjustRightInd w:val="0"/>
        <w:spacing w:after="0" w:line="300" w:lineRule="exact"/>
        <w:jc w:val="both"/>
        <w:rPr>
          <w:rFonts w:ascii="Calibri" w:hAnsi="Calibri" w:cs="LucidaSansEF"/>
        </w:rPr>
      </w:pPr>
      <w:r w:rsidRPr="005A4AB6">
        <w:rPr>
          <w:rFonts w:ascii="Calibri" w:hAnsi="Calibri" w:cs="LucidaSansEF"/>
        </w:rPr>
        <w:t>Locatie: wordt nader bepaald en bekendgemaakt in de uitnodiging.</w:t>
      </w:r>
    </w:p>
    <w:p w14:paraId="6F15FA1E" w14:textId="77777777" w:rsidR="00292458" w:rsidRPr="005A4AB6" w:rsidRDefault="00292458" w:rsidP="00DD4D9A">
      <w:pPr>
        <w:autoSpaceDE w:val="0"/>
        <w:autoSpaceDN w:val="0"/>
        <w:adjustRightInd w:val="0"/>
        <w:spacing w:after="0" w:line="300" w:lineRule="exact"/>
        <w:jc w:val="both"/>
        <w:rPr>
          <w:rFonts w:ascii="Calibri" w:hAnsi="Calibri" w:cs="LucidaSansEF"/>
        </w:rPr>
      </w:pPr>
      <w:r w:rsidRPr="005A4AB6">
        <w:rPr>
          <w:rFonts w:ascii="Calibri" w:hAnsi="Calibri" w:cs="LucidaSansEF"/>
        </w:rPr>
        <w:t>De beoordelingsgroep zal bestaan uit minimaal 3 (dezelfde) personen.</w:t>
      </w:r>
    </w:p>
    <w:p w14:paraId="392946B0" w14:textId="5B8EC876" w:rsidR="00292458" w:rsidRPr="00B936F4" w:rsidRDefault="00292458" w:rsidP="005A4AB6">
      <w:pPr>
        <w:pStyle w:val="Lijstalinea"/>
        <w:numPr>
          <w:ilvl w:val="0"/>
          <w:numId w:val="56"/>
        </w:numPr>
        <w:autoSpaceDE w:val="0"/>
        <w:autoSpaceDN w:val="0"/>
        <w:adjustRightInd w:val="0"/>
        <w:spacing w:line="300" w:lineRule="exact"/>
        <w:jc w:val="both"/>
        <w:rPr>
          <w:rFonts w:ascii="Calibri" w:eastAsiaTheme="minorHAnsi" w:hAnsi="Calibri" w:cs="LucidaSansEF"/>
          <w:sz w:val="22"/>
          <w:szCs w:val="22"/>
          <w:lang w:eastAsia="en-US"/>
        </w:rPr>
      </w:pPr>
      <w:r w:rsidRPr="00B936F4">
        <w:rPr>
          <w:rFonts w:ascii="Calibri" w:eastAsiaTheme="minorHAnsi" w:hAnsi="Calibri" w:cs="LucidaSansEF"/>
          <w:sz w:val="22"/>
          <w:szCs w:val="22"/>
          <w:lang w:eastAsia="en-US"/>
        </w:rPr>
        <w:t xml:space="preserve">De Inschrijver mag met maximaal </w:t>
      </w:r>
      <w:r w:rsidR="0076529B" w:rsidRPr="00B936F4">
        <w:rPr>
          <w:rFonts w:ascii="Calibri" w:eastAsiaTheme="minorHAnsi" w:hAnsi="Calibri" w:cs="LucidaSansEF"/>
          <w:sz w:val="22"/>
          <w:szCs w:val="22"/>
          <w:lang w:eastAsia="en-US"/>
        </w:rPr>
        <w:t>drie (3)</w:t>
      </w:r>
      <w:r w:rsidRPr="00B936F4">
        <w:rPr>
          <w:rFonts w:ascii="Calibri" w:eastAsiaTheme="minorHAnsi" w:hAnsi="Calibri" w:cs="LucidaSansEF"/>
          <w:sz w:val="22"/>
          <w:szCs w:val="22"/>
          <w:lang w:eastAsia="en-US"/>
        </w:rPr>
        <w:t xml:space="preserve"> personen, die allen onderdeel uitmaken van het toekomstige team, deze presentatie verzorgen. U dient in de aanbieding aan te geven welke personen bij de presentatie aanwezig zullen zijn. Presentaties mogen niet door </w:t>
      </w:r>
      <w:r w:rsidR="00024C5D" w:rsidRPr="00B936F4">
        <w:rPr>
          <w:rFonts w:ascii="Calibri" w:eastAsiaTheme="minorHAnsi" w:hAnsi="Calibri" w:cs="LucidaSansEF"/>
          <w:sz w:val="22"/>
          <w:szCs w:val="22"/>
          <w:lang w:eastAsia="en-US"/>
        </w:rPr>
        <w:t>(tender)</w:t>
      </w:r>
      <w:r w:rsidRPr="00B936F4">
        <w:rPr>
          <w:rFonts w:ascii="Calibri" w:eastAsiaTheme="minorHAnsi" w:hAnsi="Calibri" w:cs="LucidaSansEF"/>
          <w:sz w:val="22"/>
          <w:szCs w:val="22"/>
          <w:lang w:eastAsia="en-US"/>
        </w:rPr>
        <w:t>management en directie gegeven worden</w:t>
      </w:r>
      <w:r w:rsidR="00696593" w:rsidRPr="00B936F4">
        <w:rPr>
          <w:rFonts w:ascii="Calibri" w:eastAsiaTheme="minorHAnsi" w:hAnsi="Calibri" w:cs="LucidaSansEF"/>
          <w:sz w:val="22"/>
          <w:szCs w:val="22"/>
          <w:lang w:eastAsia="en-US"/>
        </w:rPr>
        <w:t>,</w:t>
      </w:r>
      <w:r w:rsidRPr="00B936F4">
        <w:rPr>
          <w:rFonts w:ascii="Calibri" w:eastAsiaTheme="minorHAnsi" w:hAnsi="Calibri" w:cs="LucidaSansEF"/>
          <w:sz w:val="22"/>
          <w:szCs w:val="22"/>
          <w:lang w:eastAsia="en-US"/>
        </w:rPr>
        <w:t xml:space="preserve"> maar door de personen die daadwerkelijk in de uitvoering betrokken zijn</w:t>
      </w:r>
      <w:r w:rsidR="00024C5D" w:rsidRPr="00B936F4">
        <w:rPr>
          <w:rFonts w:ascii="Calibri" w:eastAsiaTheme="minorHAnsi" w:hAnsi="Calibri" w:cs="LucidaSansEF"/>
          <w:sz w:val="22"/>
          <w:szCs w:val="22"/>
          <w:lang w:eastAsia="en-US"/>
        </w:rPr>
        <w:t xml:space="preserve"> (bv. accountmanager, beheerder database)</w:t>
      </w:r>
      <w:r w:rsidRPr="00B936F4">
        <w:rPr>
          <w:rFonts w:ascii="Calibri" w:eastAsiaTheme="minorHAnsi" w:hAnsi="Calibri" w:cs="LucidaSansEF"/>
          <w:sz w:val="22"/>
          <w:szCs w:val="22"/>
          <w:lang w:eastAsia="en-US"/>
        </w:rPr>
        <w:t>.</w:t>
      </w:r>
      <w:r w:rsidR="00024C5D" w:rsidRPr="00B936F4">
        <w:rPr>
          <w:rFonts w:ascii="Calibri" w:eastAsiaTheme="minorHAnsi" w:hAnsi="Calibri" w:cs="LucidaSansEF"/>
          <w:sz w:val="22"/>
          <w:szCs w:val="22"/>
          <w:lang w:eastAsia="en-US"/>
        </w:rPr>
        <w:t xml:space="preserve"> Mocht de presentatie gehouden worden door management of directie ontvang Inschrijver voor dit onderdeel ‘0’ punten.</w:t>
      </w:r>
    </w:p>
    <w:p w14:paraId="7F899617" w14:textId="5070BD2C" w:rsidR="00292458" w:rsidRPr="005A4AB6" w:rsidRDefault="00292458" w:rsidP="005A4AB6">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lastRenderedPageBreak/>
        <w:t xml:space="preserve">De Inschrijver dient de presentatie te houden in het formaat: Microsoft PowerPoint, maximaal </w:t>
      </w:r>
      <w:r w:rsidR="0076529B">
        <w:rPr>
          <w:rFonts w:ascii="Calibri" w:hAnsi="Calibri" w:cs="LucidaSansEF"/>
          <w:sz w:val="22"/>
          <w:szCs w:val="22"/>
        </w:rPr>
        <w:t>10</w:t>
      </w:r>
      <w:r w:rsidRPr="005A4AB6">
        <w:rPr>
          <w:rFonts w:ascii="Calibri" w:hAnsi="Calibri" w:cs="LucidaSansEF"/>
          <w:sz w:val="22"/>
          <w:szCs w:val="22"/>
        </w:rPr>
        <w:t xml:space="preserve"> sheets.</w:t>
      </w:r>
    </w:p>
    <w:p w14:paraId="5C4FED7C" w14:textId="77777777" w:rsidR="00292458" w:rsidRPr="005A4AB6" w:rsidRDefault="00292458" w:rsidP="005A4AB6">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t xml:space="preserve">De slides die de Inschrijver wenst te projecteren, dus de inhoud van de presentatie dient reeds in de aanbieding te zijn verwerkt. </w:t>
      </w:r>
    </w:p>
    <w:p w14:paraId="01569514" w14:textId="77777777" w:rsidR="00292458" w:rsidRPr="005A4AB6" w:rsidRDefault="00292458" w:rsidP="005A4AB6">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t>Deze slides vormen het ‘raamwerk’ van uw presentatie.</w:t>
      </w:r>
    </w:p>
    <w:p w14:paraId="71A1CA5F" w14:textId="77777777" w:rsidR="00292458" w:rsidRPr="005A4AB6" w:rsidRDefault="00292458" w:rsidP="005A4AB6">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t xml:space="preserve">Tijdens de presentatie geeft de Inschrijver een mondelinge toelichting en antwoord op de vragen van het beoordelingsteam. </w:t>
      </w:r>
    </w:p>
    <w:p w14:paraId="66DDA1DC" w14:textId="77777777" w:rsidR="00292458" w:rsidRPr="005A4AB6" w:rsidRDefault="00292458" w:rsidP="005A4AB6">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t>De Inschrijver dient zich tijdens de presentatie te onthouden van verdere acquisitieactiviteiten.</w:t>
      </w:r>
    </w:p>
    <w:p w14:paraId="5F976A55" w14:textId="77777777" w:rsidR="00292458" w:rsidRPr="005A4AB6" w:rsidRDefault="00292458" w:rsidP="005A4AB6">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t>Tijdens de presentatie worden door de Inschrijver geen nieuwe sheets gepresenteerd.</w:t>
      </w:r>
    </w:p>
    <w:p w14:paraId="73E10E74" w14:textId="7A5A4F5A" w:rsidR="00292458" w:rsidRPr="00024C5D" w:rsidRDefault="00292458" w:rsidP="00FB3BEF">
      <w:pPr>
        <w:pStyle w:val="Lijstalinea"/>
        <w:numPr>
          <w:ilvl w:val="0"/>
          <w:numId w:val="56"/>
        </w:numPr>
        <w:autoSpaceDE w:val="0"/>
        <w:autoSpaceDN w:val="0"/>
        <w:adjustRightInd w:val="0"/>
        <w:spacing w:line="300" w:lineRule="exact"/>
        <w:jc w:val="both"/>
        <w:rPr>
          <w:rFonts w:ascii="Calibri" w:hAnsi="Calibri" w:cs="LucidaSansEF"/>
          <w:sz w:val="22"/>
          <w:szCs w:val="22"/>
        </w:rPr>
      </w:pPr>
      <w:r w:rsidRPr="005A4AB6">
        <w:rPr>
          <w:rFonts w:ascii="Calibri" w:hAnsi="Calibri" w:cs="LucidaSansEF"/>
          <w:sz w:val="22"/>
          <w:szCs w:val="22"/>
        </w:rPr>
        <w:t>De Inschrijver bepaalt zelf hoeveel sheets aan welk onderdeel worden gewijd.</w:t>
      </w:r>
    </w:p>
    <w:p w14:paraId="7FDE56BF" w14:textId="63183B11" w:rsidR="006E7489" w:rsidRPr="00561A54" w:rsidRDefault="4969D109" w:rsidP="006537E8">
      <w:pPr>
        <w:pStyle w:val="Kop2"/>
        <w:numPr>
          <w:ilvl w:val="0"/>
          <w:numId w:val="26"/>
        </w:numPr>
        <w:spacing w:before="360" w:line="300" w:lineRule="exact"/>
        <w:ind w:left="567" w:hanging="567"/>
        <w:rPr>
          <w:color w:val="0089CF"/>
        </w:rPr>
      </w:pPr>
      <w:bookmarkStart w:id="127" w:name="_Toc130834796"/>
      <w:r w:rsidRPr="37F21340">
        <w:rPr>
          <w:color w:val="0089CF"/>
        </w:rPr>
        <w:t>Beoordeling</w:t>
      </w:r>
      <w:bookmarkEnd w:id="127"/>
    </w:p>
    <w:p w14:paraId="38EA0626" w14:textId="58AEA1D0" w:rsidR="4BA03D15" w:rsidRDefault="4BA03D15" w:rsidP="37F21340">
      <w:pPr>
        <w:spacing w:after="0" w:line="300" w:lineRule="exact"/>
        <w:jc w:val="both"/>
      </w:pPr>
      <w:r w:rsidRPr="37F21340">
        <w:rPr>
          <w:rFonts w:ascii="Calibri" w:eastAsia="Calibri" w:hAnsi="Calibri" w:cs="Calibri"/>
        </w:rPr>
        <w:t>De Inschrijvingen die voldoen aan de vormvereisten en de gunningseisen worden aan de hand van de uitwerkingen van de gunningscriteria beoordeeld op de mate waarin c.q. de wijze waarop zij aan de wensen voldoen. Het criterium hierbij is dat het antwoord optimaal dient aan te sluiten bij de organisatie van de VU en het doel van de Opdracht.</w:t>
      </w:r>
    </w:p>
    <w:p w14:paraId="485F00D8" w14:textId="2DEC654D" w:rsidR="002363E8" w:rsidRPr="003D2BF2" w:rsidRDefault="002363E8" w:rsidP="006537E8">
      <w:pPr>
        <w:pStyle w:val="Lijstalinea"/>
        <w:keepNext/>
        <w:keepLines/>
        <w:numPr>
          <w:ilvl w:val="0"/>
          <w:numId w:val="43"/>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28" w:name="_Toc434244983"/>
      <w:bookmarkStart w:id="129" w:name="_Toc474243446"/>
      <w:bookmarkStart w:id="130" w:name="_Toc497735643"/>
      <w:bookmarkStart w:id="131" w:name="_Toc514752845"/>
      <w:bookmarkStart w:id="132" w:name="_Toc130834797"/>
      <w:r w:rsidRPr="003D2BF2">
        <w:rPr>
          <w:rFonts w:ascii="Calibri" w:eastAsiaTheme="majorEastAsia" w:hAnsi="Calibri" w:cstheme="majorBidi"/>
          <w:b/>
          <w:bCs/>
          <w:i/>
          <w:iCs/>
          <w:color w:val="4F81BD" w:themeColor="accent1"/>
          <w:sz w:val="22"/>
          <w:szCs w:val="22"/>
        </w:rPr>
        <w:t>Beoordelingscommissie</w:t>
      </w:r>
      <w:bookmarkEnd w:id="128"/>
      <w:bookmarkEnd w:id="129"/>
      <w:bookmarkEnd w:id="130"/>
      <w:bookmarkEnd w:id="131"/>
      <w:bookmarkEnd w:id="132"/>
    </w:p>
    <w:p w14:paraId="7FB04BEF" w14:textId="2C367244" w:rsidR="002363E8" w:rsidRPr="001602E4" w:rsidRDefault="4969D109" w:rsidP="00976B15">
      <w:pPr>
        <w:autoSpaceDE w:val="0"/>
        <w:autoSpaceDN w:val="0"/>
        <w:adjustRightInd w:val="0"/>
        <w:spacing w:after="0" w:line="300" w:lineRule="exact"/>
        <w:jc w:val="both"/>
        <w:rPr>
          <w:rFonts w:ascii="Calibri" w:hAnsi="Calibri" w:cs="Arial"/>
        </w:rPr>
      </w:pPr>
      <w:r w:rsidRPr="001602E4">
        <w:rPr>
          <w:rFonts w:ascii="Calibri" w:hAnsi="Calibri" w:cs="Arial"/>
        </w:rPr>
        <w:t xml:space="preserve">De beoordeling wordt uitgevoerd door een beoordelingsteam </w:t>
      </w:r>
      <w:r w:rsidR="3170B67B" w:rsidRPr="001602E4">
        <w:rPr>
          <w:rFonts w:ascii="Calibri" w:hAnsi="Calibri" w:cs="Arial"/>
        </w:rPr>
        <w:t xml:space="preserve">met vertegenwoordiging vanuit </w:t>
      </w:r>
      <w:r w:rsidR="712EACBC" w:rsidRPr="001602E4">
        <w:rPr>
          <w:rFonts w:ascii="Calibri" w:hAnsi="Calibri" w:cs="Arial"/>
        </w:rPr>
        <w:t>FCO.</w:t>
      </w:r>
    </w:p>
    <w:p w14:paraId="1AC47542" w14:textId="38AADE7C" w:rsidR="002363E8" w:rsidRPr="003D2BF2" w:rsidRDefault="4969D109" w:rsidP="006537E8">
      <w:pPr>
        <w:pStyle w:val="Lijstalinea"/>
        <w:keepNext/>
        <w:keepLines/>
        <w:numPr>
          <w:ilvl w:val="0"/>
          <w:numId w:val="43"/>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33" w:name="_Toc434244984"/>
      <w:bookmarkStart w:id="134" w:name="_Toc474243447"/>
      <w:bookmarkStart w:id="135" w:name="_Toc497735644"/>
      <w:bookmarkStart w:id="136" w:name="_Toc514752846"/>
      <w:bookmarkStart w:id="137" w:name="_Toc130834798"/>
      <w:r w:rsidRPr="003D2BF2">
        <w:rPr>
          <w:rFonts w:ascii="Calibri" w:eastAsiaTheme="majorEastAsia" w:hAnsi="Calibri" w:cstheme="majorBidi"/>
          <w:b/>
          <w:bCs/>
          <w:i/>
          <w:iCs/>
          <w:color w:val="4F81BD" w:themeColor="accent1"/>
          <w:sz w:val="22"/>
          <w:szCs w:val="22"/>
        </w:rPr>
        <w:t>Beoordeling van kwaliteits</w:t>
      </w:r>
      <w:r w:rsidR="373E7221" w:rsidRPr="003D2BF2">
        <w:rPr>
          <w:rFonts w:ascii="Calibri" w:eastAsiaTheme="majorEastAsia" w:hAnsi="Calibri" w:cstheme="majorBidi"/>
          <w:b/>
          <w:bCs/>
          <w:i/>
          <w:iCs/>
          <w:color w:val="4F81BD" w:themeColor="accent1"/>
          <w:sz w:val="22"/>
          <w:szCs w:val="22"/>
        </w:rPr>
        <w:t>aspecten</w:t>
      </w:r>
      <w:bookmarkEnd w:id="133"/>
      <w:bookmarkEnd w:id="134"/>
      <w:bookmarkEnd w:id="135"/>
      <w:bookmarkEnd w:id="136"/>
      <w:bookmarkEnd w:id="137"/>
    </w:p>
    <w:p w14:paraId="773974A3" w14:textId="3C52EC37" w:rsidR="4B70EAA4" w:rsidRPr="003C0816" w:rsidRDefault="4B70EAA4" w:rsidP="37F21340">
      <w:pPr>
        <w:spacing w:after="0" w:line="300" w:lineRule="exact"/>
        <w:jc w:val="both"/>
        <w:rPr>
          <w:rFonts w:ascii="Calibri" w:hAnsi="Calibri" w:cs="Arial"/>
        </w:rPr>
      </w:pPr>
      <w:r w:rsidRPr="001602E4">
        <w:rPr>
          <w:rFonts w:ascii="Calibri" w:eastAsia="Calibri" w:hAnsi="Calibri" w:cs="Calibri"/>
        </w:rPr>
        <w:t xml:space="preserve">De beoordeling vindt plaats op basis van de gunningscriteria in de Offerteaanvraag. De antwoorden op de gunningscriteria worden hierbij </w:t>
      </w:r>
      <w:r w:rsidR="0901B107" w:rsidRPr="001602E4">
        <w:rPr>
          <w:rFonts w:ascii="Calibri" w:hAnsi="Calibri" w:cs="Arial"/>
        </w:rPr>
        <w:t>onafhankelijk van elkaar</w:t>
      </w:r>
      <w:r w:rsidR="0901B107" w:rsidRPr="001602E4">
        <w:rPr>
          <w:rFonts w:ascii="Calibri" w:eastAsia="Calibri" w:hAnsi="Calibri" w:cs="Calibri"/>
        </w:rPr>
        <w:t xml:space="preserve"> </w:t>
      </w:r>
      <w:r w:rsidRPr="001602E4">
        <w:rPr>
          <w:rFonts w:ascii="Calibri" w:eastAsia="Calibri" w:hAnsi="Calibri" w:cs="Calibri"/>
        </w:rPr>
        <w:t xml:space="preserve">beoordeeld door de individuele </w:t>
      </w:r>
      <w:r w:rsidRPr="003C0816">
        <w:rPr>
          <w:rFonts w:ascii="Calibri" w:eastAsia="Calibri" w:hAnsi="Calibri" w:cs="Calibri"/>
        </w:rPr>
        <w:t>beoordelaars</w:t>
      </w:r>
      <w:r w:rsidR="1D9308BC" w:rsidRPr="003C0816">
        <w:rPr>
          <w:rFonts w:ascii="Calibri" w:eastAsia="Calibri" w:hAnsi="Calibri" w:cs="Calibri"/>
        </w:rPr>
        <w:t xml:space="preserve"> </w:t>
      </w:r>
      <w:r w:rsidR="7A10B9DD" w:rsidRPr="003C0816">
        <w:rPr>
          <w:rFonts w:ascii="Calibri" w:hAnsi="Calibri" w:cs="Arial"/>
        </w:rPr>
        <w:t xml:space="preserve">op basis van eigen deskundigheid. Er wordt een </w:t>
      </w:r>
      <w:r w:rsidR="51B54D98" w:rsidRPr="003C0816">
        <w:rPr>
          <w:rFonts w:ascii="Calibri" w:hAnsi="Calibri" w:cs="Arial"/>
        </w:rPr>
        <w:t>geh</w:t>
      </w:r>
      <w:r w:rsidR="7A10B9DD" w:rsidRPr="003C0816">
        <w:rPr>
          <w:rFonts w:ascii="Calibri" w:hAnsi="Calibri" w:cs="Arial"/>
        </w:rPr>
        <w:t>e</w:t>
      </w:r>
      <w:r w:rsidR="51B54D98" w:rsidRPr="003C0816">
        <w:rPr>
          <w:rFonts w:ascii="Calibri" w:hAnsi="Calibri" w:cs="Arial"/>
        </w:rPr>
        <w:t>el cijfer</w:t>
      </w:r>
      <w:r w:rsidR="7A10B9DD" w:rsidRPr="003C0816">
        <w:rPr>
          <w:rFonts w:ascii="Calibri" w:hAnsi="Calibri" w:cs="Arial"/>
        </w:rPr>
        <w:t xml:space="preserve"> toegekend </w:t>
      </w:r>
      <w:r w:rsidR="163C970C" w:rsidRPr="003C0816">
        <w:rPr>
          <w:rFonts w:ascii="Calibri" w:hAnsi="Calibri" w:cs="Arial"/>
        </w:rPr>
        <w:t>op een schaal van</w:t>
      </w:r>
      <w:r w:rsidR="7A10B9DD" w:rsidRPr="003C0816">
        <w:rPr>
          <w:rFonts w:ascii="Calibri" w:hAnsi="Calibri" w:cs="Arial"/>
        </w:rPr>
        <w:t xml:space="preserve"> 1 </w:t>
      </w:r>
      <w:r w:rsidR="18C55A67" w:rsidRPr="003C0816">
        <w:rPr>
          <w:rFonts w:ascii="Calibri" w:hAnsi="Calibri" w:cs="Arial"/>
        </w:rPr>
        <w:t xml:space="preserve">tot </w:t>
      </w:r>
      <w:r w:rsidR="0BD6B382" w:rsidRPr="003C0816">
        <w:rPr>
          <w:rFonts w:ascii="Calibri" w:hAnsi="Calibri" w:cs="Arial"/>
        </w:rPr>
        <w:t>en</w:t>
      </w:r>
      <w:r w:rsidR="7A10B9DD" w:rsidRPr="003C0816">
        <w:rPr>
          <w:rFonts w:ascii="Calibri" w:hAnsi="Calibri" w:cs="Arial"/>
        </w:rPr>
        <w:t xml:space="preserve"> </w:t>
      </w:r>
      <w:r w:rsidR="6BB74822" w:rsidRPr="003C0816">
        <w:rPr>
          <w:rFonts w:ascii="Calibri" w:hAnsi="Calibri" w:cs="Arial"/>
        </w:rPr>
        <w:t xml:space="preserve">met </w:t>
      </w:r>
      <w:r w:rsidR="7A10B9DD" w:rsidRPr="003C0816">
        <w:rPr>
          <w:rFonts w:ascii="Calibri" w:hAnsi="Calibri" w:cs="Arial"/>
        </w:rPr>
        <w:t>10 per gunningscriterium.</w:t>
      </w:r>
    </w:p>
    <w:p w14:paraId="512913DB" w14:textId="56E46E3E" w:rsidR="37F21340" w:rsidRPr="003C0816" w:rsidRDefault="37F21340" w:rsidP="37F21340">
      <w:pPr>
        <w:spacing w:after="0" w:line="300" w:lineRule="exact"/>
        <w:jc w:val="both"/>
        <w:rPr>
          <w:rFonts w:ascii="Calibri" w:hAnsi="Calibri" w:cs="Arial"/>
        </w:rPr>
      </w:pPr>
    </w:p>
    <w:p w14:paraId="52A1A08C" w14:textId="103B9BDE" w:rsidR="42B61D55" w:rsidRPr="001602E4" w:rsidRDefault="42B61D55" w:rsidP="37F21340">
      <w:pPr>
        <w:spacing w:after="0" w:line="300" w:lineRule="exact"/>
        <w:jc w:val="both"/>
      </w:pPr>
      <w:r w:rsidRPr="397F38C3">
        <w:rPr>
          <w:rFonts w:ascii="Calibri" w:eastAsia="Calibri" w:hAnsi="Calibri" w:cs="Calibri"/>
        </w:rPr>
        <w:t xml:space="preserve">Vervolgens worden in een plenaire sessie </w:t>
      </w:r>
      <w:r w:rsidRPr="397F38C3">
        <w:rPr>
          <w:rFonts w:ascii="Calibri" w:hAnsi="Calibri" w:cs="Arial"/>
        </w:rPr>
        <w:t xml:space="preserve">de individuele </w:t>
      </w:r>
      <w:r w:rsidR="2B1E5333" w:rsidRPr="397F38C3">
        <w:rPr>
          <w:rFonts w:ascii="Calibri" w:hAnsi="Calibri" w:cs="Arial"/>
        </w:rPr>
        <w:t>beoordelingen</w:t>
      </w:r>
      <w:r w:rsidRPr="397F38C3">
        <w:rPr>
          <w:rFonts w:ascii="Calibri" w:hAnsi="Calibri" w:cs="Arial"/>
        </w:rPr>
        <w:t xml:space="preserve"> besproken</w:t>
      </w:r>
      <w:r w:rsidRPr="397F38C3">
        <w:rPr>
          <w:rFonts w:ascii="Calibri" w:eastAsia="Calibri" w:hAnsi="Calibri" w:cs="Calibri"/>
        </w:rPr>
        <w:t xml:space="preserve"> en wordt een definitief eindoordeel per gunningscriterium bepaald</w:t>
      </w:r>
      <w:r w:rsidR="0076529B">
        <w:rPr>
          <w:rFonts w:ascii="Calibri" w:eastAsia="Calibri" w:hAnsi="Calibri" w:cs="Calibri"/>
        </w:rPr>
        <w:t xml:space="preserve"> door de </w:t>
      </w:r>
      <w:r w:rsidR="00990692">
        <w:rPr>
          <w:rFonts w:ascii="Calibri" w:eastAsia="Calibri" w:hAnsi="Calibri" w:cs="Calibri"/>
        </w:rPr>
        <w:t>individuele cijfers bij elkaar op te tellen en te delen door het aantal beoordelaars. Het getal wordt afgerond op twee decimalen.</w:t>
      </w:r>
    </w:p>
    <w:p w14:paraId="7533A604" w14:textId="2A7CA586" w:rsidR="37F21340" w:rsidRDefault="37F21340" w:rsidP="37F21340">
      <w:pPr>
        <w:spacing w:after="0" w:line="300" w:lineRule="exact"/>
        <w:jc w:val="both"/>
        <w:rPr>
          <w:rFonts w:ascii="Calibri" w:eastAsia="Calibri" w:hAnsi="Calibri" w:cs="Calibri"/>
        </w:rPr>
      </w:pPr>
    </w:p>
    <w:p w14:paraId="1ECC4717" w14:textId="25D50EA0" w:rsidR="0402FF0A" w:rsidRDefault="0402FF0A" w:rsidP="37F21340">
      <w:pPr>
        <w:spacing w:after="0" w:line="300" w:lineRule="exact"/>
        <w:jc w:val="both"/>
      </w:pPr>
      <w:r w:rsidRPr="37F21340">
        <w:rPr>
          <w:rFonts w:ascii="Calibri" w:eastAsia="Calibri" w:hAnsi="Calibri" w:cs="Calibri"/>
        </w:rPr>
        <w:t>De cijfers hebben de volgende betekenis:</w:t>
      </w:r>
    </w:p>
    <w:tbl>
      <w:tblPr>
        <w:tblStyle w:val="Tabelraster1"/>
        <w:tblW w:w="8820" w:type="dxa"/>
        <w:tblInd w:w="-5" w:type="dxa"/>
        <w:tblLayout w:type="fixed"/>
        <w:tblLook w:val="04A0" w:firstRow="1" w:lastRow="0" w:firstColumn="1" w:lastColumn="0" w:noHBand="0" w:noVBand="1"/>
      </w:tblPr>
      <w:tblGrid>
        <w:gridCol w:w="900"/>
        <w:gridCol w:w="7920"/>
      </w:tblGrid>
      <w:tr w:rsidR="00420795" w:rsidRPr="008F362F" w14:paraId="1FD4B70D" w14:textId="77777777" w:rsidTr="00B06236">
        <w:trPr>
          <w:trHeight w:val="60"/>
        </w:trPr>
        <w:tc>
          <w:tcPr>
            <w:tcW w:w="900" w:type="dxa"/>
            <w:tcBorders>
              <w:top w:val="single" w:sz="4" w:space="0" w:color="auto"/>
              <w:left w:val="single" w:sz="4" w:space="0" w:color="auto"/>
              <w:bottom w:val="single" w:sz="4" w:space="0" w:color="auto"/>
              <w:right w:val="single" w:sz="4" w:space="0" w:color="auto"/>
            </w:tcBorders>
            <w:shd w:val="clear" w:color="auto" w:fill="0089CF"/>
            <w:hideMark/>
          </w:tcPr>
          <w:p w14:paraId="439690A1" w14:textId="77777777" w:rsidR="002A2B47" w:rsidRPr="008F362F" w:rsidRDefault="002A2B47" w:rsidP="00B06236">
            <w:pPr>
              <w:ind w:right="34"/>
              <w:jc w:val="center"/>
              <w:rPr>
                <w:b/>
                <w:color w:val="FFFFFF" w:themeColor="background1"/>
                <w:spacing w:val="5"/>
                <w:sz w:val="20"/>
                <w:szCs w:val="20"/>
              </w:rPr>
            </w:pPr>
            <w:r w:rsidRPr="273F5A28">
              <w:rPr>
                <w:b/>
                <w:color w:val="FFFFFF" w:themeColor="background1"/>
                <w:spacing w:val="5"/>
                <w:sz w:val="20"/>
                <w:szCs w:val="20"/>
              </w:rPr>
              <w:t>Cijfer</w:t>
            </w:r>
          </w:p>
        </w:tc>
        <w:tc>
          <w:tcPr>
            <w:tcW w:w="7920" w:type="dxa"/>
            <w:tcBorders>
              <w:top w:val="single" w:sz="4" w:space="0" w:color="auto"/>
              <w:left w:val="single" w:sz="4" w:space="0" w:color="auto"/>
              <w:bottom w:val="single" w:sz="4" w:space="0" w:color="auto"/>
              <w:right w:val="single" w:sz="4" w:space="0" w:color="auto"/>
            </w:tcBorders>
            <w:shd w:val="clear" w:color="auto" w:fill="0089CF"/>
            <w:hideMark/>
          </w:tcPr>
          <w:p w14:paraId="0237556C" w14:textId="77777777" w:rsidR="002A2B47" w:rsidRPr="008F362F" w:rsidRDefault="002A2B47" w:rsidP="00B06236">
            <w:pPr>
              <w:ind w:right="521"/>
              <w:jc w:val="both"/>
              <w:rPr>
                <w:b/>
                <w:color w:val="FFFFFF" w:themeColor="background1"/>
                <w:spacing w:val="5"/>
                <w:sz w:val="20"/>
                <w:szCs w:val="20"/>
              </w:rPr>
            </w:pPr>
            <w:r w:rsidRPr="273F5A28">
              <w:rPr>
                <w:b/>
                <w:color w:val="FFFFFF" w:themeColor="background1"/>
                <w:spacing w:val="5"/>
                <w:sz w:val="20"/>
                <w:szCs w:val="20"/>
              </w:rPr>
              <w:t>Betekenis</w:t>
            </w:r>
          </w:p>
        </w:tc>
      </w:tr>
      <w:tr w:rsidR="002A2B47" w:rsidRPr="008F362F" w14:paraId="5B4EC42F"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3E7F24A6" w14:textId="77777777" w:rsidR="002A2B47" w:rsidRPr="008F362F" w:rsidRDefault="002A2B47" w:rsidP="00B06236">
            <w:pPr>
              <w:jc w:val="center"/>
              <w:rPr>
                <w:color w:val="000000"/>
                <w:sz w:val="20"/>
                <w:szCs w:val="20"/>
              </w:rPr>
            </w:pPr>
            <w:r w:rsidRPr="273F5A28">
              <w:rPr>
                <w:color w:val="000000" w:themeColor="text1"/>
                <w:sz w:val="20"/>
                <w:szCs w:val="20"/>
              </w:rPr>
              <w:t>10</w:t>
            </w:r>
          </w:p>
        </w:tc>
        <w:tc>
          <w:tcPr>
            <w:tcW w:w="7920" w:type="dxa"/>
            <w:tcBorders>
              <w:top w:val="single" w:sz="4" w:space="0" w:color="auto"/>
              <w:left w:val="single" w:sz="4" w:space="0" w:color="auto"/>
              <w:bottom w:val="single" w:sz="4" w:space="0" w:color="auto"/>
              <w:right w:val="single" w:sz="4" w:space="0" w:color="auto"/>
            </w:tcBorders>
            <w:hideMark/>
          </w:tcPr>
          <w:p w14:paraId="2EADC441" w14:textId="77777777" w:rsidR="002A2B47" w:rsidRPr="008F362F" w:rsidRDefault="002A2B47" w:rsidP="00B06236">
            <w:pPr>
              <w:ind w:right="33"/>
              <w:jc w:val="both"/>
              <w:rPr>
                <w:color w:val="000000"/>
                <w:sz w:val="20"/>
                <w:szCs w:val="20"/>
              </w:rPr>
            </w:pPr>
            <w:r w:rsidRPr="273F5A28">
              <w:rPr>
                <w:color w:val="000000" w:themeColor="text1"/>
                <w:sz w:val="20"/>
                <w:szCs w:val="20"/>
              </w:rPr>
              <w:t xml:space="preserve">Uitstekend </w:t>
            </w:r>
            <w:r w:rsidR="003E3E8F" w:rsidRPr="273F5A28">
              <w:rPr>
                <w:color w:val="000000" w:themeColor="text1"/>
                <w:sz w:val="20"/>
                <w:szCs w:val="20"/>
              </w:rPr>
              <w:t xml:space="preserve">- </w:t>
            </w:r>
            <w:r w:rsidRPr="273F5A28">
              <w:rPr>
                <w:color w:val="000000" w:themeColor="text1"/>
                <w:sz w:val="20"/>
                <w:szCs w:val="20"/>
              </w:rPr>
              <w:t>Het criterium is uitstekend beantwoord. Alle onderdelen zijn in beschouwing genomen en goed uitgewerkt. Daarnaast zijn er extra onderdelen aangevuld en de toegevoegde waarde alsook relatie met de overige onderdelen uitgewerkt. Uw uitwerking sluit uitstekend aan bij de opdracht en de VU als organisatie.</w:t>
            </w:r>
          </w:p>
        </w:tc>
      </w:tr>
      <w:tr w:rsidR="002A2B47" w:rsidRPr="008F362F" w14:paraId="0E5B7133"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77C91F5B" w14:textId="77777777" w:rsidR="002A2B47" w:rsidRPr="008F362F" w:rsidRDefault="002A2B47" w:rsidP="00B06236">
            <w:pPr>
              <w:jc w:val="center"/>
              <w:rPr>
                <w:color w:val="000000"/>
                <w:sz w:val="20"/>
                <w:szCs w:val="20"/>
              </w:rPr>
            </w:pPr>
            <w:r w:rsidRPr="273F5A28">
              <w:rPr>
                <w:color w:val="000000" w:themeColor="text1"/>
                <w:sz w:val="20"/>
                <w:szCs w:val="20"/>
              </w:rPr>
              <w:t>9</w:t>
            </w:r>
          </w:p>
        </w:tc>
        <w:tc>
          <w:tcPr>
            <w:tcW w:w="7920" w:type="dxa"/>
            <w:tcBorders>
              <w:top w:val="single" w:sz="4" w:space="0" w:color="auto"/>
              <w:left w:val="single" w:sz="4" w:space="0" w:color="auto"/>
              <w:bottom w:val="single" w:sz="4" w:space="0" w:color="auto"/>
              <w:right w:val="single" w:sz="4" w:space="0" w:color="auto"/>
            </w:tcBorders>
            <w:hideMark/>
          </w:tcPr>
          <w:p w14:paraId="79C4CF8E" w14:textId="77777777" w:rsidR="002A2B47" w:rsidRPr="008F362F" w:rsidRDefault="002A2B47" w:rsidP="00B06236">
            <w:pPr>
              <w:ind w:right="33"/>
              <w:jc w:val="both"/>
              <w:rPr>
                <w:color w:val="000000"/>
                <w:sz w:val="20"/>
                <w:szCs w:val="20"/>
              </w:rPr>
            </w:pPr>
            <w:r w:rsidRPr="273F5A28">
              <w:rPr>
                <w:color w:val="000000" w:themeColor="text1"/>
                <w:sz w:val="20"/>
                <w:szCs w:val="20"/>
              </w:rPr>
              <w:t xml:space="preserve">Zeer goed </w:t>
            </w:r>
            <w:r w:rsidR="003E3E8F" w:rsidRPr="273F5A28">
              <w:rPr>
                <w:color w:val="000000" w:themeColor="text1"/>
                <w:sz w:val="20"/>
                <w:szCs w:val="20"/>
              </w:rPr>
              <w:t xml:space="preserve">- </w:t>
            </w:r>
            <w:r w:rsidRPr="273F5A28">
              <w:rPr>
                <w:color w:val="000000" w:themeColor="text1"/>
                <w:sz w:val="20"/>
                <w:szCs w:val="20"/>
              </w:rPr>
              <w:t>Het criterium is zeer goed beantwoord. Alle onderdelen zijn in beschouwing genomen en goed uitgewerkt. Daarnaast zijn er extra onderdelen aangevuld en de toegevoegde waarde alsook relatie met de overige onderdelen uitgewerkt.</w:t>
            </w:r>
          </w:p>
        </w:tc>
      </w:tr>
      <w:tr w:rsidR="002A2B47" w:rsidRPr="008F362F" w14:paraId="0A80C17C"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651279AE" w14:textId="77777777" w:rsidR="002A2B47" w:rsidRPr="008F362F" w:rsidRDefault="002A2B47" w:rsidP="00B06236">
            <w:pPr>
              <w:jc w:val="center"/>
              <w:rPr>
                <w:color w:val="000000"/>
                <w:sz w:val="20"/>
                <w:szCs w:val="20"/>
              </w:rPr>
            </w:pPr>
            <w:r w:rsidRPr="273F5A28">
              <w:rPr>
                <w:color w:val="000000" w:themeColor="text1"/>
                <w:sz w:val="20"/>
                <w:szCs w:val="20"/>
              </w:rPr>
              <w:t>8</w:t>
            </w:r>
          </w:p>
        </w:tc>
        <w:tc>
          <w:tcPr>
            <w:tcW w:w="7920" w:type="dxa"/>
            <w:tcBorders>
              <w:top w:val="single" w:sz="4" w:space="0" w:color="auto"/>
              <w:left w:val="single" w:sz="4" w:space="0" w:color="auto"/>
              <w:bottom w:val="single" w:sz="4" w:space="0" w:color="auto"/>
              <w:right w:val="single" w:sz="4" w:space="0" w:color="auto"/>
            </w:tcBorders>
            <w:hideMark/>
          </w:tcPr>
          <w:p w14:paraId="10D30558" w14:textId="77777777" w:rsidR="002A2B47" w:rsidRPr="008F362F" w:rsidRDefault="002A2B47" w:rsidP="00B06236">
            <w:pPr>
              <w:ind w:right="33"/>
              <w:jc w:val="both"/>
              <w:rPr>
                <w:color w:val="000000"/>
                <w:sz w:val="20"/>
                <w:szCs w:val="20"/>
              </w:rPr>
            </w:pPr>
            <w:r w:rsidRPr="273F5A28">
              <w:rPr>
                <w:color w:val="000000" w:themeColor="text1"/>
                <w:sz w:val="20"/>
                <w:szCs w:val="20"/>
              </w:rPr>
              <w:t>Goed</w:t>
            </w:r>
            <w:r w:rsidR="003E3E8F" w:rsidRPr="273F5A28">
              <w:rPr>
                <w:color w:val="000000" w:themeColor="text1"/>
                <w:sz w:val="20"/>
                <w:szCs w:val="20"/>
              </w:rPr>
              <w:t xml:space="preserve"> - </w:t>
            </w:r>
            <w:r w:rsidRPr="273F5A28">
              <w:rPr>
                <w:color w:val="000000" w:themeColor="text1"/>
                <w:sz w:val="20"/>
                <w:szCs w:val="20"/>
              </w:rPr>
              <w:t>Het criterium is goed beantwoord. Naast de gevraagde elementen en onderbouwing benoemt u extra elementen.</w:t>
            </w:r>
          </w:p>
        </w:tc>
      </w:tr>
      <w:tr w:rsidR="002A2B47" w:rsidRPr="008F362F" w14:paraId="677E551B"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088B7496" w14:textId="77777777" w:rsidR="002A2B47" w:rsidRPr="008F362F" w:rsidRDefault="002A2B47" w:rsidP="00B06236">
            <w:pPr>
              <w:jc w:val="center"/>
              <w:rPr>
                <w:color w:val="000000"/>
                <w:sz w:val="20"/>
                <w:szCs w:val="20"/>
              </w:rPr>
            </w:pPr>
            <w:r w:rsidRPr="273F5A28">
              <w:rPr>
                <w:color w:val="000000" w:themeColor="text1"/>
                <w:sz w:val="20"/>
                <w:szCs w:val="20"/>
              </w:rPr>
              <w:lastRenderedPageBreak/>
              <w:t>7</w:t>
            </w:r>
          </w:p>
        </w:tc>
        <w:tc>
          <w:tcPr>
            <w:tcW w:w="7920" w:type="dxa"/>
            <w:tcBorders>
              <w:top w:val="single" w:sz="4" w:space="0" w:color="auto"/>
              <w:left w:val="single" w:sz="4" w:space="0" w:color="auto"/>
              <w:bottom w:val="single" w:sz="4" w:space="0" w:color="auto"/>
              <w:right w:val="single" w:sz="4" w:space="0" w:color="auto"/>
            </w:tcBorders>
            <w:hideMark/>
          </w:tcPr>
          <w:p w14:paraId="69045D5B" w14:textId="77777777" w:rsidR="002A2B47" w:rsidRPr="008F362F" w:rsidRDefault="002A2B47" w:rsidP="00B06236">
            <w:pPr>
              <w:ind w:right="33"/>
              <w:jc w:val="both"/>
              <w:rPr>
                <w:color w:val="000000"/>
                <w:sz w:val="20"/>
                <w:szCs w:val="20"/>
              </w:rPr>
            </w:pPr>
            <w:r w:rsidRPr="273F5A28">
              <w:rPr>
                <w:color w:val="000000" w:themeColor="text1"/>
                <w:sz w:val="20"/>
                <w:szCs w:val="20"/>
              </w:rPr>
              <w:t>Ruim voldoende</w:t>
            </w:r>
            <w:r w:rsidR="003E3E8F" w:rsidRPr="273F5A28">
              <w:rPr>
                <w:color w:val="000000" w:themeColor="text1"/>
                <w:sz w:val="20"/>
                <w:szCs w:val="20"/>
              </w:rPr>
              <w:t xml:space="preserve"> - </w:t>
            </w:r>
            <w:r w:rsidRPr="273F5A28">
              <w:rPr>
                <w:color w:val="000000" w:themeColor="text1"/>
                <w:sz w:val="20"/>
                <w:szCs w:val="20"/>
              </w:rPr>
              <w:t>Het criterium is voldoende beantwoord, alle elementen zijn genoemd en volledig onderbouwd.</w:t>
            </w:r>
          </w:p>
        </w:tc>
      </w:tr>
      <w:tr w:rsidR="002A2B47" w:rsidRPr="008F362F" w14:paraId="0455E242"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7493DFF8" w14:textId="77777777" w:rsidR="002A2B47" w:rsidRPr="008F362F" w:rsidRDefault="002A2B47" w:rsidP="00B06236">
            <w:pPr>
              <w:jc w:val="center"/>
              <w:rPr>
                <w:color w:val="000000"/>
                <w:sz w:val="20"/>
                <w:szCs w:val="20"/>
              </w:rPr>
            </w:pPr>
            <w:r w:rsidRPr="273F5A28">
              <w:rPr>
                <w:color w:val="000000" w:themeColor="text1"/>
                <w:sz w:val="20"/>
                <w:szCs w:val="20"/>
              </w:rPr>
              <w:t>6</w:t>
            </w:r>
          </w:p>
        </w:tc>
        <w:tc>
          <w:tcPr>
            <w:tcW w:w="7920" w:type="dxa"/>
            <w:tcBorders>
              <w:top w:val="single" w:sz="4" w:space="0" w:color="auto"/>
              <w:left w:val="single" w:sz="4" w:space="0" w:color="auto"/>
              <w:bottom w:val="single" w:sz="4" w:space="0" w:color="auto"/>
              <w:right w:val="single" w:sz="4" w:space="0" w:color="auto"/>
            </w:tcBorders>
            <w:hideMark/>
          </w:tcPr>
          <w:p w14:paraId="68043443" w14:textId="77777777" w:rsidR="002A2B47" w:rsidRPr="008F362F" w:rsidRDefault="002A2B47" w:rsidP="00B06236">
            <w:pPr>
              <w:ind w:right="33"/>
              <w:jc w:val="both"/>
              <w:rPr>
                <w:color w:val="000000"/>
                <w:sz w:val="20"/>
                <w:szCs w:val="20"/>
              </w:rPr>
            </w:pPr>
            <w:r w:rsidRPr="273F5A28">
              <w:rPr>
                <w:color w:val="000000" w:themeColor="text1"/>
                <w:sz w:val="20"/>
                <w:szCs w:val="20"/>
              </w:rPr>
              <w:t xml:space="preserve">Voldoende </w:t>
            </w:r>
            <w:r w:rsidR="003E3E8F" w:rsidRPr="273F5A28">
              <w:rPr>
                <w:color w:val="000000" w:themeColor="text1"/>
                <w:sz w:val="20"/>
                <w:szCs w:val="20"/>
              </w:rPr>
              <w:t xml:space="preserve">- </w:t>
            </w:r>
            <w:r w:rsidRPr="273F5A28">
              <w:rPr>
                <w:color w:val="000000" w:themeColor="text1"/>
                <w:sz w:val="20"/>
                <w:szCs w:val="20"/>
              </w:rPr>
              <w:t>Weet de link met de uitvraag te maken, maar heeft geen aantoonbare meerwaarde aangedragen. Het criterium is net voldoende beantwoord, alle elementen zijn genoemd en grotendeels onderbouwd.</w:t>
            </w:r>
          </w:p>
        </w:tc>
      </w:tr>
      <w:tr w:rsidR="002A2B47" w:rsidRPr="008F362F" w14:paraId="11E51B24"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6DD5B160" w14:textId="77777777" w:rsidR="002A2B47" w:rsidRPr="008F362F" w:rsidRDefault="002A2B47" w:rsidP="00B06236">
            <w:pPr>
              <w:jc w:val="center"/>
              <w:rPr>
                <w:color w:val="000000"/>
                <w:sz w:val="20"/>
                <w:szCs w:val="20"/>
              </w:rPr>
            </w:pPr>
            <w:r w:rsidRPr="273F5A28">
              <w:rPr>
                <w:color w:val="000000" w:themeColor="text1"/>
                <w:sz w:val="20"/>
                <w:szCs w:val="20"/>
              </w:rPr>
              <w:t>5</w:t>
            </w:r>
          </w:p>
        </w:tc>
        <w:tc>
          <w:tcPr>
            <w:tcW w:w="7920" w:type="dxa"/>
            <w:tcBorders>
              <w:top w:val="single" w:sz="4" w:space="0" w:color="auto"/>
              <w:left w:val="single" w:sz="4" w:space="0" w:color="auto"/>
              <w:bottom w:val="single" w:sz="4" w:space="0" w:color="auto"/>
              <w:right w:val="single" w:sz="4" w:space="0" w:color="auto"/>
            </w:tcBorders>
            <w:hideMark/>
          </w:tcPr>
          <w:p w14:paraId="3A02A0F1" w14:textId="77777777" w:rsidR="002A2B47" w:rsidRPr="008F362F" w:rsidRDefault="002A2B47" w:rsidP="00B06236">
            <w:pPr>
              <w:ind w:right="33"/>
              <w:jc w:val="both"/>
              <w:rPr>
                <w:color w:val="000000"/>
                <w:sz w:val="20"/>
                <w:szCs w:val="20"/>
              </w:rPr>
            </w:pPr>
            <w:r w:rsidRPr="273F5A28">
              <w:rPr>
                <w:color w:val="000000" w:themeColor="text1"/>
                <w:sz w:val="20"/>
                <w:szCs w:val="20"/>
              </w:rPr>
              <w:t xml:space="preserve">Twijfelachtig / onvoldoende </w:t>
            </w:r>
            <w:r w:rsidR="003E3E8F" w:rsidRPr="273F5A28">
              <w:rPr>
                <w:color w:val="000000" w:themeColor="text1"/>
                <w:sz w:val="20"/>
                <w:szCs w:val="20"/>
              </w:rPr>
              <w:t xml:space="preserve">- </w:t>
            </w:r>
            <w:r w:rsidRPr="273F5A28">
              <w:rPr>
                <w:color w:val="000000" w:themeColor="text1"/>
                <w:sz w:val="20"/>
                <w:szCs w:val="20"/>
              </w:rPr>
              <w:t>Het criterium is onvoldoende beantwoord, enkel de gevraagde elementen worden genoemd echter onvoldoende onderbouwd of elementen sluiten onvoldoende aan bij de opdracht.</w:t>
            </w:r>
          </w:p>
        </w:tc>
      </w:tr>
      <w:tr w:rsidR="002A2B47" w:rsidRPr="008F362F" w14:paraId="46407AB1"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1D4EE289" w14:textId="77777777" w:rsidR="002A2B47" w:rsidRPr="008F362F" w:rsidRDefault="002A2B47" w:rsidP="00B06236">
            <w:pPr>
              <w:jc w:val="center"/>
              <w:rPr>
                <w:color w:val="000000"/>
                <w:sz w:val="20"/>
                <w:szCs w:val="20"/>
              </w:rPr>
            </w:pPr>
            <w:r w:rsidRPr="273F5A28">
              <w:rPr>
                <w:color w:val="000000" w:themeColor="text1"/>
                <w:sz w:val="20"/>
                <w:szCs w:val="20"/>
              </w:rPr>
              <w:t>4</w:t>
            </w:r>
          </w:p>
        </w:tc>
        <w:tc>
          <w:tcPr>
            <w:tcW w:w="7920" w:type="dxa"/>
            <w:tcBorders>
              <w:top w:val="single" w:sz="4" w:space="0" w:color="auto"/>
              <w:left w:val="single" w:sz="4" w:space="0" w:color="auto"/>
              <w:bottom w:val="single" w:sz="4" w:space="0" w:color="auto"/>
              <w:right w:val="single" w:sz="4" w:space="0" w:color="auto"/>
            </w:tcBorders>
            <w:hideMark/>
          </w:tcPr>
          <w:p w14:paraId="76556CEB" w14:textId="77777777" w:rsidR="002A2B47" w:rsidRPr="008F362F" w:rsidRDefault="002A2B47" w:rsidP="00B06236">
            <w:pPr>
              <w:ind w:right="33"/>
              <w:jc w:val="both"/>
              <w:rPr>
                <w:color w:val="000000"/>
                <w:sz w:val="20"/>
                <w:szCs w:val="20"/>
              </w:rPr>
            </w:pPr>
            <w:r w:rsidRPr="273F5A28">
              <w:rPr>
                <w:color w:val="000000" w:themeColor="text1"/>
                <w:sz w:val="20"/>
                <w:szCs w:val="20"/>
              </w:rPr>
              <w:t xml:space="preserve">Onvoldoende </w:t>
            </w:r>
            <w:r w:rsidR="003E3E8F" w:rsidRPr="273F5A28">
              <w:rPr>
                <w:color w:val="000000" w:themeColor="text1"/>
                <w:sz w:val="20"/>
                <w:szCs w:val="20"/>
              </w:rPr>
              <w:t xml:space="preserve">- </w:t>
            </w:r>
            <w:r w:rsidRPr="273F5A28">
              <w:rPr>
                <w:color w:val="000000" w:themeColor="text1"/>
                <w:sz w:val="20"/>
                <w:szCs w:val="20"/>
              </w:rPr>
              <w:t>Het criterium is onvoldoende beantwoord, enkel de gevraagde elementen worden genoemd echter niet onderbouwd of elementen sluiten niet of nauwelijks aan bij de opdracht.</w:t>
            </w:r>
          </w:p>
        </w:tc>
      </w:tr>
      <w:tr w:rsidR="002A2B47" w:rsidRPr="008F362F" w14:paraId="4BC1EC84"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32AFB3F0" w14:textId="77777777" w:rsidR="002A2B47" w:rsidRPr="008F362F" w:rsidRDefault="002A2B47" w:rsidP="00B06236">
            <w:pPr>
              <w:jc w:val="center"/>
              <w:rPr>
                <w:color w:val="000000"/>
                <w:sz w:val="20"/>
                <w:szCs w:val="20"/>
              </w:rPr>
            </w:pPr>
            <w:r w:rsidRPr="273F5A28">
              <w:rPr>
                <w:color w:val="000000" w:themeColor="text1"/>
                <w:sz w:val="20"/>
                <w:szCs w:val="20"/>
              </w:rPr>
              <w:t>3</w:t>
            </w:r>
          </w:p>
        </w:tc>
        <w:tc>
          <w:tcPr>
            <w:tcW w:w="7920" w:type="dxa"/>
            <w:tcBorders>
              <w:top w:val="single" w:sz="4" w:space="0" w:color="auto"/>
              <w:left w:val="single" w:sz="4" w:space="0" w:color="auto"/>
              <w:bottom w:val="single" w:sz="4" w:space="0" w:color="auto"/>
              <w:right w:val="single" w:sz="4" w:space="0" w:color="auto"/>
            </w:tcBorders>
            <w:hideMark/>
          </w:tcPr>
          <w:p w14:paraId="1996DDA6" w14:textId="77777777" w:rsidR="002A2B47" w:rsidRPr="008F362F" w:rsidRDefault="002A2B47" w:rsidP="00B06236">
            <w:pPr>
              <w:ind w:right="33"/>
              <w:jc w:val="both"/>
              <w:rPr>
                <w:color w:val="000000"/>
                <w:sz w:val="20"/>
                <w:szCs w:val="20"/>
              </w:rPr>
            </w:pPr>
            <w:r w:rsidRPr="273F5A28">
              <w:rPr>
                <w:color w:val="000000" w:themeColor="text1"/>
                <w:sz w:val="20"/>
                <w:szCs w:val="20"/>
              </w:rPr>
              <w:t>Ruim onvoldoende</w:t>
            </w:r>
            <w:r w:rsidR="003E3E8F" w:rsidRPr="273F5A28">
              <w:rPr>
                <w:color w:val="000000" w:themeColor="text1"/>
                <w:sz w:val="20"/>
                <w:szCs w:val="20"/>
              </w:rPr>
              <w:t xml:space="preserve"> - </w:t>
            </w:r>
            <w:r w:rsidRPr="273F5A28">
              <w:rPr>
                <w:color w:val="000000" w:themeColor="text1"/>
                <w:sz w:val="20"/>
                <w:szCs w:val="20"/>
              </w:rPr>
              <w:t>Het criterium is ruim onvoldoende beantwoord, slechts enkele elementen komen terug en zijn nauwelijks onderbouwd.</w:t>
            </w:r>
          </w:p>
        </w:tc>
      </w:tr>
      <w:tr w:rsidR="002A2B47" w:rsidRPr="008F362F" w14:paraId="52E49616"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699B5B2B" w14:textId="77777777" w:rsidR="002A2B47" w:rsidRPr="008F362F" w:rsidRDefault="002A2B47" w:rsidP="00B06236">
            <w:pPr>
              <w:jc w:val="center"/>
              <w:rPr>
                <w:color w:val="000000"/>
                <w:sz w:val="20"/>
                <w:szCs w:val="20"/>
              </w:rPr>
            </w:pPr>
            <w:r w:rsidRPr="273F5A28">
              <w:rPr>
                <w:color w:val="000000" w:themeColor="text1"/>
                <w:sz w:val="20"/>
                <w:szCs w:val="20"/>
              </w:rPr>
              <w:t>2</w:t>
            </w:r>
          </w:p>
        </w:tc>
        <w:tc>
          <w:tcPr>
            <w:tcW w:w="7920" w:type="dxa"/>
            <w:tcBorders>
              <w:top w:val="single" w:sz="4" w:space="0" w:color="auto"/>
              <w:left w:val="single" w:sz="4" w:space="0" w:color="auto"/>
              <w:bottom w:val="single" w:sz="4" w:space="0" w:color="auto"/>
              <w:right w:val="single" w:sz="4" w:space="0" w:color="auto"/>
            </w:tcBorders>
            <w:hideMark/>
          </w:tcPr>
          <w:p w14:paraId="08056AF3" w14:textId="77777777" w:rsidR="002A2B47" w:rsidRPr="008F362F" w:rsidRDefault="002A2B47" w:rsidP="00B06236">
            <w:pPr>
              <w:ind w:right="33"/>
              <w:jc w:val="both"/>
              <w:rPr>
                <w:color w:val="000000"/>
                <w:sz w:val="20"/>
                <w:szCs w:val="20"/>
              </w:rPr>
            </w:pPr>
            <w:r w:rsidRPr="273F5A28">
              <w:rPr>
                <w:color w:val="000000" w:themeColor="text1"/>
                <w:sz w:val="20"/>
                <w:szCs w:val="20"/>
              </w:rPr>
              <w:t xml:space="preserve">Slecht </w:t>
            </w:r>
            <w:r w:rsidR="003E3E8F" w:rsidRPr="273F5A28">
              <w:rPr>
                <w:color w:val="000000" w:themeColor="text1"/>
                <w:sz w:val="20"/>
                <w:szCs w:val="20"/>
              </w:rPr>
              <w:t xml:space="preserve">- </w:t>
            </w:r>
            <w:r w:rsidRPr="273F5A28">
              <w:rPr>
                <w:color w:val="000000" w:themeColor="text1"/>
                <w:sz w:val="20"/>
                <w:szCs w:val="20"/>
              </w:rPr>
              <w:t>Het criterium is ruim onvoldoende beantwoord, slechts enkele elementen komen terug en zijn niet onderbouwd.</w:t>
            </w:r>
          </w:p>
        </w:tc>
      </w:tr>
      <w:tr w:rsidR="002A2B47" w:rsidRPr="008F362F" w14:paraId="2011B837" w14:textId="77777777" w:rsidTr="273F5A28">
        <w:tc>
          <w:tcPr>
            <w:tcW w:w="900" w:type="dxa"/>
            <w:tcBorders>
              <w:top w:val="single" w:sz="4" w:space="0" w:color="auto"/>
              <w:left w:val="single" w:sz="4" w:space="0" w:color="auto"/>
              <w:bottom w:val="single" w:sz="4" w:space="0" w:color="auto"/>
              <w:right w:val="single" w:sz="4" w:space="0" w:color="auto"/>
            </w:tcBorders>
            <w:hideMark/>
          </w:tcPr>
          <w:p w14:paraId="265EB178" w14:textId="77777777" w:rsidR="002A2B47" w:rsidRPr="008F362F" w:rsidRDefault="002A2B47" w:rsidP="00B06236">
            <w:pPr>
              <w:jc w:val="center"/>
              <w:rPr>
                <w:color w:val="000000"/>
                <w:sz w:val="20"/>
                <w:szCs w:val="20"/>
              </w:rPr>
            </w:pPr>
            <w:r w:rsidRPr="273F5A28">
              <w:rPr>
                <w:color w:val="000000" w:themeColor="text1"/>
                <w:sz w:val="20"/>
                <w:szCs w:val="20"/>
              </w:rPr>
              <w:t>1</w:t>
            </w:r>
          </w:p>
        </w:tc>
        <w:tc>
          <w:tcPr>
            <w:tcW w:w="7920" w:type="dxa"/>
            <w:tcBorders>
              <w:top w:val="single" w:sz="4" w:space="0" w:color="auto"/>
              <w:left w:val="single" w:sz="4" w:space="0" w:color="auto"/>
              <w:bottom w:val="single" w:sz="4" w:space="0" w:color="auto"/>
              <w:right w:val="single" w:sz="4" w:space="0" w:color="auto"/>
            </w:tcBorders>
            <w:hideMark/>
          </w:tcPr>
          <w:p w14:paraId="19CB1C84" w14:textId="77777777" w:rsidR="002A2B47" w:rsidRPr="008F362F" w:rsidRDefault="002A2B47" w:rsidP="00B06236">
            <w:pPr>
              <w:ind w:right="33"/>
              <w:jc w:val="both"/>
              <w:rPr>
                <w:color w:val="000000"/>
                <w:sz w:val="20"/>
                <w:szCs w:val="20"/>
              </w:rPr>
            </w:pPr>
            <w:r w:rsidRPr="273F5A28">
              <w:rPr>
                <w:color w:val="000000" w:themeColor="text1"/>
                <w:sz w:val="20"/>
                <w:szCs w:val="20"/>
              </w:rPr>
              <w:t>Zeer slecht</w:t>
            </w:r>
            <w:r w:rsidR="003E3E8F" w:rsidRPr="273F5A28">
              <w:rPr>
                <w:color w:val="000000" w:themeColor="text1"/>
                <w:sz w:val="20"/>
                <w:szCs w:val="20"/>
              </w:rPr>
              <w:t xml:space="preserve"> - </w:t>
            </w:r>
            <w:r w:rsidRPr="273F5A28">
              <w:rPr>
                <w:color w:val="000000" w:themeColor="text1"/>
                <w:sz w:val="20"/>
                <w:szCs w:val="20"/>
              </w:rPr>
              <w:t xml:space="preserve">Het criterium is niet beantwoord, geen van de elementen komen terug. </w:t>
            </w:r>
          </w:p>
        </w:tc>
      </w:tr>
    </w:tbl>
    <w:p w14:paraId="62D4DBA9" w14:textId="77777777" w:rsidR="005823AE" w:rsidRPr="003C0816" w:rsidRDefault="005823AE" w:rsidP="00976B15">
      <w:pPr>
        <w:autoSpaceDE w:val="0"/>
        <w:autoSpaceDN w:val="0"/>
        <w:adjustRightInd w:val="0"/>
        <w:spacing w:after="0" w:line="300" w:lineRule="exact"/>
        <w:jc w:val="both"/>
        <w:rPr>
          <w:rFonts w:ascii="Calibri" w:hAnsi="Calibri" w:cs="Arial"/>
        </w:rPr>
      </w:pPr>
    </w:p>
    <w:p w14:paraId="724C46E2" w14:textId="36CF8F5F" w:rsidR="3FFFE7B8" w:rsidRPr="003C0816" w:rsidRDefault="3FFFE7B8" w:rsidP="37F21340">
      <w:pPr>
        <w:spacing w:after="0" w:line="300" w:lineRule="exact"/>
        <w:jc w:val="both"/>
        <w:rPr>
          <w:rFonts w:ascii="Calibri" w:eastAsia="Calibri" w:hAnsi="Calibri" w:cs="Calibri"/>
        </w:rPr>
      </w:pPr>
      <w:r w:rsidRPr="003C0816">
        <w:rPr>
          <w:rFonts w:ascii="Calibri" w:eastAsia="Calibri" w:hAnsi="Calibri" w:cs="Calibri"/>
        </w:rPr>
        <w:t xml:space="preserve">Per gunningscriterium wordt de behaalde </w:t>
      </w:r>
      <w:r w:rsidR="00024C5D">
        <w:rPr>
          <w:rFonts w:ascii="Calibri" w:eastAsia="Calibri" w:hAnsi="Calibri" w:cs="Calibri"/>
        </w:rPr>
        <w:t xml:space="preserve">gemiddelde </w:t>
      </w:r>
      <w:r w:rsidR="6FA59CA6" w:rsidRPr="003C0816">
        <w:rPr>
          <w:rFonts w:ascii="Calibri" w:eastAsia="Calibri" w:hAnsi="Calibri" w:cs="Calibri"/>
        </w:rPr>
        <w:t>beoordeling</w:t>
      </w:r>
      <w:r w:rsidRPr="003C0816">
        <w:rPr>
          <w:rFonts w:ascii="Calibri" w:eastAsia="Calibri" w:hAnsi="Calibri" w:cs="Calibri"/>
        </w:rPr>
        <w:t xml:space="preserve"> vervolgens omgezet naar het aantal behaalde punten. </w:t>
      </w:r>
      <w:r w:rsidR="4DFDE415" w:rsidRPr="003C0816">
        <w:rPr>
          <w:rFonts w:ascii="Calibri" w:eastAsia="Calibri" w:hAnsi="Calibri" w:cs="Calibri"/>
        </w:rPr>
        <w:t xml:space="preserve">Het uiteindelijke aantal punten wordt afgerond op </w:t>
      </w:r>
      <w:r w:rsidR="00024C5D">
        <w:rPr>
          <w:rFonts w:ascii="Calibri" w:eastAsia="Calibri" w:hAnsi="Calibri" w:cs="Calibri"/>
        </w:rPr>
        <w:t>2</w:t>
      </w:r>
      <w:r w:rsidR="4DFDE415" w:rsidRPr="003C0816">
        <w:rPr>
          <w:rFonts w:ascii="Calibri" w:eastAsia="Calibri" w:hAnsi="Calibri" w:cs="Calibri"/>
        </w:rPr>
        <w:t xml:space="preserve"> cijfer</w:t>
      </w:r>
      <w:r w:rsidR="00024C5D">
        <w:rPr>
          <w:rFonts w:ascii="Calibri" w:eastAsia="Calibri" w:hAnsi="Calibri" w:cs="Calibri"/>
        </w:rPr>
        <w:t>s</w:t>
      </w:r>
      <w:r w:rsidR="4DFDE415" w:rsidRPr="003C0816">
        <w:rPr>
          <w:rFonts w:ascii="Calibri" w:eastAsia="Calibri" w:hAnsi="Calibri" w:cs="Calibri"/>
        </w:rPr>
        <w:t xml:space="preserve"> achter de komma.</w:t>
      </w:r>
    </w:p>
    <w:p w14:paraId="1ECBB841" w14:textId="556C4FFA" w:rsidR="37F21340" w:rsidRPr="003C0816" w:rsidRDefault="37F21340" w:rsidP="37F21340">
      <w:pPr>
        <w:spacing w:after="0" w:line="300" w:lineRule="exact"/>
        <w:jc w:val="both"/>
        <w:rPr>
          <w:rFonts w:ascii="Calibri" w:eastAsia="Calibri" w:hAnsi="Calibri" w:cs="Calibri"/>
        </w:rPr>
      </w:pPr>
    </w:p>
    <w:p w14:paraId="44A66C94" w14:textId="556C4FFA" w:rsidR="7EA4CCE9" w:rsidRPr="003C0816" w:rsidRDefault="7EA4CCE9" w:rsidP="37F21340">
      <w:pPr>
        <w:spacing w:after="0" w:line="300" w:lineRule="exact"/>
        <w:jc w:val="both"/>
      </w:pPr>
      <w:r w:rsidRPr="003C0816">
        <w:rPr>
          <w:rFonts w:ascii="Calibri" w:eastAsia="Calibri" w:hAnsi="Calibri" w:cs="Calibri"/>
        </w:rPr>
        <w:t xml:space="preserve">Voorbeeldberekening waarbij maximaal 5 punten te behalen zijn op een wens. </w:t>
      </w:r>
    </w:p>
    <w:p w14:paraId="06D1DD39" w14:textId="556C4FFA" w:rsidR="003D20F4" w:rsidRDefault="003D20F4" w:rsidP="37F21340">
      <w:pPr>
        <w:spacing w:after="0" w:line="300" w:lineRule="exact"/>
        <w:jc w:val="both"/>
        <w:rPr>
          <w:rFonts w:ascii="Calibri" w:eastAsia="Calibri" w:hAnsi="Calibri" w:cs="Calibri"/>
          <w:u w:val="single"/>
        </w:rPr>
      </w:pPr>
    </w:p>
    <w:p w14:paraId="31FEC558" w14:textId="08C5050E" w:rsidR="7EA4CCE9" w:rsidRPr="003C0816" w:rsidRDefault="7EA4CCE9" w:rsidP="37F21340">
      <w:pPr>
        <w:spacing w:after="0" w:line="300" w:lineRule="exact"/>
        <w:jc w:val="both"/>
        <w:rPr>
          <w:rFonts w:ascii="Calibri" w:eastAsia="Calibri" w:hAnsi="Calibri" w:cs="Calibri"/>
          <w:u w:val="single"/>
        </w:rPr>
      </w:pPr>
      <w:r w:rsidRPr="003C0816">
        <w:rPr>
          <w:rFonts w:ascii="Calibri" w:eastAsia="Calibri" w:hAnsi="Calibri" w:cs="Calibri"/>
          <w:u w:val="single"/>
        </w:rPr>
        <w:t>Formule:</w:t>
      </w:r>
    </w:p>
    <w:p w14:paraId="09EBD934" w14:textId="77777777" w:rsidR="00976B15" w:rsidRPr="003C0816" w:rsidRDefault="00976B15" w:rsidP="00976B15">
      <w:pPr>
        <w:autoSpaceDE w:val="0"/>
        <w:autoSpaceDN w:val="0"/>
        <w:adjustRightInd w:val="0"/>
        <w:spacing w:after="0" w:line="300" w:lineRule="exact"/>
        <w:jc w:val="both"/>
        <w:rPr>
          <w:rFonts w:ascii="Calibri" w:hAnsi="Calibri" w:cs="Arial"/>
        </w:rPr>
      </w:pPr>
    </w:p>
    <w:p w14:paraId="7BE3E495" w14:textId="4C88D4D0" w:rsidR="00904BDE" w:rsidRPr="003C0816" w:rsidRDefault="6122FBD3" w:rsidP="00976B15">
      <w:pPr>
        <w:autoSpaceDE w:val="0"/>
        <w:autoSpaceDN w:val="0"/>
        <w:adjustRightInd w:val="0"/>
        <w:spacing w:after="0" w:line="300" w:lineRule="exact"/>
        <w:jc w:val="both"/>
        <w:rPr>
          <w:rFonts w:ascii="Calibri" w:hAnsi="Calibri" w:cs="Arial"/>
        </w:rPr>
      </w:pPr>
      <w:r w:rsidRPr="003C0816">
        <w:rPr>
          <w:rFonts w:ascii="Calibri" w:hAnsi="Calibri" w:cs="Arial"/>
        </w:rPr>
        <w:t>Punten Inschrijver</w:t>
      </w:r>
      <w:r w:rsidR="6E5723CE" w:rsidRPr="003C0816">
        <w:rPr>
          <w:rFonts w:ascii="Calibri" w:hAnsi="Calibri" w:cs="Arial"/>
        </w:rPr>
        <w:t xml:space="preserve"> = (</w:t>
      </w:r>
      <w:r w:rsidR="00024C5D">
        <w:rPr>
          <w:rFonts w:ascii="Calibri" w:hAnsi="Calibri" w:cs="Arial"/>
        </w:rPr>
        <w:t xml:space="preserve">gemiddelde </w:t>
      </w:r>
      <w:r w:rsidR="6E5723CE" w:rsidRPr="003C0816">
        <w:rPr>
          <w:rFonts w:ascii="Calibri" w:hAnsi="Calibri" w:cs="Arial"/>
        </w:rPr>
        <w:t xml:space="preserve">beoordeling Inschrijver / </w:t>
      </w:r>
      <w:r w:rsidR="3100B775" w:rsidRPr="003C0816">
        <w:rPr>
          <w:rFonts w:ascii="Calibri" w:hAnsi="Calibri" w:cs="Arial"/>
        </w:rPr>
        <w:t>10</w:t>
      </w:r>
      <w:r w:rsidR="6E5723CE" w:rsidRPr="003C0816">
        <w:rPr>
          <w:rFonts w:ascii="Calibri" w:hAnsi="Calibri" w:cs="Arial"/>
        </w:rPr>
        <w:t>) x maximum aantal punten.</w:t>
      </w:r>
    </w:p>
    <w:p w14:paraId="70C52A34" w14:textId="77777777" w:rsidR="003E3E8F" w:rsidRPr="003C0816" w:rsidRDefault="003E3E8F" w:rsidP="00976B15">
      <w:pPr>
        <w:autoSpaceDE w:val="0"/>
        <w:autoSpaceDN w:val="0"/>
        <w:adjustRightInd w:val="0"/>
        <w:spacing w:after="0" w:line="300" w:lineRule="exact"/>
        <w:jc w:val="both"/>
        <w:rPr>
          <w:rFonts w:ascii="Calibri" w:hAnsi="Calibri" w:cs="Arial"/>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2775"/>
        <w:gridCol w:w="3056"/>
        <w:gridCol w:w="1485"/>
      </w:tblGrid>
      <w:tr w:rsidR="00420795" w:rsidRPr="00976B15" w14:paraId="459FE15C" w14:textId="77777777" w:rsidTr="37F21340">
        <w:trPr>
          <w:trHeight w:val="50"/>
        </w:trPr>
        <w:tc>
          <w:tcPr>
            <w:tcW w:w="1473" w:type="dxa"/>
            <w:shd w:val="clear" w:color="auto" w:fill="0089CF"/>
            <w:vAlign w:val="center"/>
            <w:hideMark/>
          </w:tcPr>
          <w:p w14:paraId="56F0F351" w14:textId="77777777" w:rsidR="00835DB7" w:rsidRPr="00976B15" w:rsidRDefault="23A5DCCB" w:rsidP="37F21340">
            <w:pPr>
              <w:spacing w:after="0" w:line="300" w:lineRule="exact"/>
              <w:jc w:val="center"/>
              <w:rPr>
                <w:rFonts w:eastAsia="Times New Roman"/>
                <w:b/>
                <w:bCs/>
                <w:color w:val="FFFFFF" w:themeColor="background1"/>
              </w:rPr>
            </w:pPr>
            <w:r w:rsidRPr="37F21340">
              <w:rPr>
                <w:rFonts w:eastAsia="Times New Roman"/>
                <w:b/>
                <w:bCs/>
                <w:color w:val="FFFFFF" w:themeColor="background1"/>
              </w:rPr>
              <w:t>Inschrijver</w:t>
            </w:r>
          </w:p>
        </w:tc>
        <w:tc>
          <w:tcPr>
            <w:tcW w:w="2775" w:type="dxa"/>
            <w:shd w:val="clear" w:color="auto" w:fill="0089CF"/>
            <w:vAlign w:val="center"/>
            <w:hideMark/>
          </w:tcPr>
          <w:p w14:paraId="74B34FF3" w14:textId="59D7544F" w:rsidR="00835DB7" w:rsidRPr="00976B15" w:rsidRDefault="4F06485C" w:rsidP="37F21340">
            <w:pPr>
              <w:spacing w:after="0" w:line="300" w:lineRule="exact"/>
              <w:jc w:val="center"/>
              <w:rPr>
                <w:rFonts w:ascii="Calibri" w:eastAsia="Calibri" w:hAnsi="Calibri" w:cs="Calibri"/>
                <w:b/>
                <w:bCs/>
                <w:color w:val="FFFFFF" w:themeColor="background1"/>
              </w:rPr>
            </w:pPr>
            <w:r w:rsidRPr="37F21340">
              <w:rPr>
                <w:rFonts w:ascii="Calibri" w:eastAsia="Calibri" w:hAnsi="Calibri" w:cs="Calibri"/>
                <w:b/>
                <w:bCs/>
                <w:color w:val="FFFFFF" w:themeColor="background1"/>
              </w:rPr>
              <w:t xml:space="preserve">Beoordelingscijfer </w:t>
            </w:r>
          </w:p>
        </w:tc>
        <w:tc>
          <w:tcPr>
            <w:tcW w:w="3056" w:type="dxa"/>
            <w:shd w:val="clear" w:color="auto" w:fill="0089CF"/>
            <w:vAlign w:val="center"/>
          </w:tcPr>
          <w:p w14:paraId="62A6D58C" w14:textId="184D4E54" w:rsidR="0D9CF471" w:rsidRDefault="0D9CF471" w:rsidP="37F21340">
            <w:pPr>
              <w:spacing w:line="300" w:lineRule="exact"/>
              <w:jc w:val="center"/>
              <w:rPr>
                <w:rFonts w:eastAsia="Times New Roman"/>
                <w:b/>
                <w:bCs/>
                <w:color w:val="FFFFFF" w:themeColor="background1"/>
              </w:rPr>
            </w:pPr>
            <w:r w:rsidRPr="37F21340">
              <w:rPr>
                <w:rFonts w:eastAsia="Times New Roman"/>
                <w:b/>
                <w:bCs/>
                <w:color w:val="FFFFFF" w:themeColor="background1"/>
              </w:rPr>
              <w:t>Berekening</w:t>
            </w:r>
          </w:p>
        </w:tc>
        <w:tc>
          <w:tcPr>
            <w:tcW w:w="1485" w:type="dxa"/>
            <w:shd w:val="clear" w:color="auto" w:fill="0089CF"/>
            <w:vAlign w:val="center"/>
            <w:hideMark/>
          </w:tcPr>
          <w:p w14:paraId="1E0F2234" w14:textId="77777777" w:rsidR="00835DB7" w:rsidRPr="00976B15" w:rsidRDefault="00797444" w:rsidP="00976B15">
            <w:pPr>
              <w:spacing w:after="0" w:line="300" w:lineRule="exact"/>
              <w:jc w:val="center"/>
              <w:rPr>
                <w:rFonts w:eastAsia="Times New Roman" w:cstheme="minorHAnsi"/>
                <w:b/>
                <w:iCs/>
                <w:color w:val="FFFFFF" w:themeColor="background1"/>
              </w:rPr>
            </w:pPr>
            <w:r w:rsidRPr="00976B15">
              <w:rPr>
                <w:rFonts w:eastAsia="Times New Roman" w:cstheme="minorHAnsi"/>
                <w:b/>
                <w:iCs/>
                <w:color w:val="FFFFFF" w:themeColor="background1"/>
              </w:rPr>
              <w:t>Puntenscore</w:t>
            </w:r>
          </w:p>
        </w:tc>
      </w:tr>
      <w:tr w:rsidR="00E96830" w:rsidRPr="00976B15" w14:paraId="6E06B9B8" w14:textId="77777777" w:rsidTr="37F21340">
        <w:trPr>
          <w:trHeight w:val="237"/>
        </w:trPr>
        <w:tc>
          <w:tcPr>
            <w:tcW w:w="1473" w:type="dxa"/>
            <w:vAlign w:val="center"/>
            <w:hideMark/>
          </w:tcPr>
          <w:p w14:paraId="2195504E" w14:textId="77777777" w:rsidR="00835DB7" w:rsidRPr="00976B15" w:rsidRDefault="23A5DCCB" w:rsidP="37F21340">
            <w:pPr>
              <w:spacing w:after="0" w:line="300" w:lineRule="exact"/>
              <w:jc w:val="center"/>
              <w:rPr>
                <w:rFonts w:eastAsia="Times New Roman"/>
              </w:rPr>
            </w:pPr>
            <w:r w:rsidRPr="37F21340">
              <w:rPr>
                <w:rFonts w:eastAsia="Times New Roman"/>
              </w:rPr>
              <w:t>A</w:t>
            </w:r>
          </w:p>
        </w:tc>
        <w:tc>
          <w:tcPr>
            <w:tcW w:w="2775" w:type="dxa"/>
            <w:vAlign w:val="center"/>
            <w:hideMark/>
          </w:tcPr>
          <w:p w14:paraId="7836778E" w14:textId="77777777" w:rsidR="00835DB7" w:rsidRPr="00976B15" w:rsidRDefault="23A5DCCB" w:rsidP="37F21340">
            <w:pPr>
              <w:spacing w:after="0" w:line="300" w:lineRule="exact"/>
              <w:jc w:val="center"/>
              <w:rPr>
                <w:rFonts w:eastAsia="Times New Roman"/>
              </w:rPr>
            </w:pPr>
            <w:r w:rsidRPr="37F21340">
              <w:rPr>
                <w:rFonts w:eastAsia="Times New Roman"/>
              </w:rPr>
              <w:t>8</w:t>
            </w:r>
          </w:p>
        </w:tc>
        <w:tc>
          <w:tcPr>
            <w:tcW w:w="3056" w:type="dxa"/>
            <w:vAlign w:val="center"/>
          </w:tcPr>
          <w:p w14:paraId="7A198ECB" w14:textId="4434DA11" w:rsidR="28AB9EBA" w:rsidRDefault="28AB9EBA" w:rsidP="37F21340">
            <w:pPr>
              <w:spacing w:after="0" w:line="300" w:lineRule="exact"/>
              <w:jc w:val="center"/>
              <w:rPr>
                <w:rFonts w:eastAsia="Times New Roman"/>
              </w:rPr>
            </w:pPr>
            <w:r w:rsidRPr="37F21340">
              <w:rPr>
                <w:rFonts w:eastAsia="Times New Roman"/>
              </w:rPr>
              <w:t>(8 / 10) x 5</w:t>
            </w:r>
          </w:p>
        </w:tc>
        <w:tc>
          <w:tcPr>
            <w:tcW w:w="1485" w:type="dxa"/>
            <w:vAlign w:val="center"/>
            <w:hideMark/>
          </w:tcPr>
          <w:p w14:paraId="5C957DC4" w14:textId="42401198" w:rsidR="00835DB7" w:rsidRPr="00976B15" w:rsidRDefault="3DBFAB23" w:rsidP="37F21340">
            <w:pPr>
              <w:spacing w:after="0" w:line="300" w:lineRule="exact"/>
              <w:jc w:val="center"/>
              <w:rPr>
                <w:rFonts w:eastAsia="Times New Roman"/>
              </w:rPr>
            </w:pPr>
            <w:r w:rsidRPr="37F21340">
              <w:rPr>
                <w:rFonts w:eastAsia="Times New Roman"/>
              </w:rPr>
              <w:t>4</w:t>
            </w:r>
            <w:r w:rsidR="70639417" w:rsidRPr="37F21340">
              <w:rPr>
                <w:rFonts w:eastAsia="Times New Roman"/>
              </w:rPr>
              <w:t>,0</w:t>
            </w:r>
          </w:p>
        </w:tc>
      </w:tr>
      <w:tr w:rsidR="00E96830" w:rsidRPr="00976B15" w14:paraId="78E7B30F" w14:textId="77777777" w:rsidTr="37F21340">
        <w:trPr>
          <w:trHeight w:val="249"/>
        </w:trPr>
        <w:tc>
          <w:tcPr>
            <w:tcW w:w="1473" w:type="dxa"/>
            <w:vAlign w:val="center"/>
            <w:hideMark/>
          </w:tcPr>
          <w:p w14:paraId="130FA8CE" w14:textId="487ECB60" w:rsidR="00835DB7" w:rsidRPr="00976B15" w:rsidRDefault="23A5DCCB" w:rsidP="37F21340">
            <w:pPr>
              <w:spacing w:after="0" w:line="300" w:lineRule="exact"/>
              <w:jc w:val="center"/>
              <w:rPr>
                <w:rFonts w:eastAsia="Times New Roman"/>
              </w:rPr>
            </w:pPr>
            <w:r w:rsidRPr="37F21340">
              <w:rPr>
                <w:rFonts w:eastAsia="Times New Roman"/>
              </w:rPr>
              <w:t>B</w:t>
            </w:r>
          </w:p>
        </w:tc>
        <w:tc>
          <w:tcPr>
            <w:tcW w:w="2775" w:type="dxa"/>
            <w:vAlign w:val="center"/>
            <w:hideMark/>
          </w:tcPr>
          <w:p w14:paraId="5ACB9C1C" w14:textId="77777777" w:rsidR="00835DB7" w:rsidRPr="00976B15" w:rsidRDefault="23A5DCCB" w:rsidP="37F21340">
            <w:pPr>
              <w:spacing w:after="0" w:line="300" w:lineRule="exact"/>
              <w:jc w:val="center"/>
              <w:rPr>
                <w:rFonts w:eastAsia="Times New Roman"/>
              </w:rPr>
            </w:pPr>
            <w:r w:rsidRPr="37F21340">
              <w:rPr>
                <w:rFonts w:eastAsia="Times New Roman"/>
              </w:rPr>
              <w:t>10</w:t>
            </w:r>
          </w:p>
        </w:tc>
        <w:tc>
          <w:tcPr>
            <w:tcW w:w="3056" w:type="dxa"/>
            <w:vAlign w:val="center"/>
          </w:tcPr>
          <w:p w14:paraId="5D4EFCB8" w14:textId="47E77D48" w:rsidR="06A23C90" w:rsidRDefault="06A23C90" w:rsidP="37F21340">
            <w:pPr>
              <w:spacing w:after="0" w:line="300" w:lineRule="exact"/>
              <w:jc w:val="center"/>
              <w:rPr>
                <w:rFonts w:eastAsia="Times New Roman"/>
              </w:rPr>
            </w:pPr>
            <w:r w:rsidRPr="37F21340">
              <w:rPr>
                <w:rFonts w:eastAsia="Times New Roman"/>
              </w:rPr>
              <w:t>(</w:t>
            </w:r>
            <w:r w:rsidR="439FA1E4" w:rsidRPr="37F21340">
              <w:rPr>
                <w:rFonts w:eastAsia="Times New Roman"/>
              </w:rPr>
              <w:t xml:space="preserve">10 </w:t>
            </w:r>
            <w:r w:rsidRPr="37F21340">
              <w:rPr>
                <w:rFonts w:eastAsia="Times New Roman"/>
              </w:rPr>
              <w:t>/ 10) x 5</w:t>
            </w:r>
          </w:p>
        </w:tc>
        <w:tc>
          <w:tcPr>
            <w:tcW w:w="1485" w:type="dxa"/>
            <w:vAlign w:val="center"/>
            <w:hideMark/>
          </w:tcPr>
          <w:p w14:paraId="5030BDA1" w14:textId="7AE1D227" w:rsidR="00835DB7" w:rsidRPr="00976B15" w:rsidRDefault="1141D49E" w:rsidP="37F21340">
            <w:pPr>
              <w:spacing w:after="0" w:line="300" w:lineRule="exact"/>
              <w:jc w:val="center"/>
              <w:rPr>
                <w:rFonts w:eastAsia="Times New Roman"/>
              </w:rPr>
            </w:pPr>
            <w:r w:rsidRPr="37F21340">
              <w:rPr>
                <w:rFonts w:eastAsia="Times New Roman"/>
              </w:rPr>
              <w:t>5</w:t>
            </w:r>
            <w:r w:rsidR="4D3B7DC8" w:rsidRPr="37F21340">
              <w:rPr>
                <w:rFonts w:eastAsia="Times New Roman"/>
              </w:rPr>
              <w:t>,0</w:t>
            </w:r>
          </w:p>
        </w:tc>
      </w:tr>
      <w:tr w:rsidR="00E96830" w:rsidRPr="00976B15" w14:paraId="6C9AFDA2" w14:textId="77777777" w:rsidTr="37F21340">
        <w:trPr>
          <w:trHeight w:val="258"/>
        </w:trPr>
        <w:tc>
          <w:tcPr>
            <w:tcW w:w="1473" w:type="dxa"/>
            <w:vAlign w:val="center"/>
            <w:hideMark/>
          </w:tcPr>
          <w:p w14:paraId="6BCD4407" w14:textId="77777777" w:rsidR="00835DB7" w:rsidRPr="00976B15" w:rsidRDefault="23A5DCCB" w:rsidP="37F21340">
            <w:pPr>
              <w:spacing w:after="0" w:line="300" w:lineRule="exact"/>
              <w:jc w:val="center"/>
              <w:rPr>
                <w:rFonts w:eastAsia="Times New Roman"/>
              </w:rPr>
            </w:pPr>
            <w:r w:rsidRPr="37F21340">
              <w:rPr>
                <w:rFonts w:eastAsia="Times New Roman"/>
              </w:rPr>
              <w:t>C</w:t>
            </w:r>
          </w:p>
        </w:tc>
        <w:tc>
          <w:tcPr>
            <w:tcW w:w="2775" w:type="dxa"/>
            <w:vAlign w:val="center"/>
            <w:hideMark/>
          </w:tcPr>
          <w:p w14:paraId="3CB7AADE" w14:textId="262124EC" w:rsidR="00835DB7" w:rsidRPr="00976B15" w:rsidRDefault="46DC7724" w:rsidP="37F21340">
            <w:pPr>
              <w:spacing w:after="0" w:line="300" w:lineRule="exact"/>
              <w:jc w:val="center"/>
              <w:rPr>
                <w:rFonts w:eastAsia="Times New Roman"/>
              </w:rPr>
            </w:pPr>
            <w:r w:rsidRPr="37F21340">
              <w:rPr>
                <w:rFonts w:eastAsia="Times New Roman"/>
              </w:rPr>
              <w:t>5</w:t>
            </w:r>
          </w:p>
        </w:tc>
        <w:tc>
          <w:tcPr>
            <w:tcW w:w="3056" w:type="dxa"/>
            <w:vAlign w:val="center"/>
          </w:tcPr>
          <w:p w14:paraId="2A16A3D3" w14:textId="4900B7B0" w:rsidR="284FEF93" w:rsidRDefault="284FEF93" w:rsidP="37F21340">
            <w:pPr>
              <w:spacing w:after="0" w:line="300" w:lineRule="exact"/>
              <w:jc w:val="center"/>
              <w:rPr>
                <w:rFonts w:eastAsia="Times New Roman"/>
              </w:rPr>
            </w:pPr>
            <w:r w:rsidRPr="37F21340">
              <w:rPr>
                <w:rFonts w:eastAsia="Times New Roman"/>
              </w:rPr>
              <w:t>(</w:t>
            </w:r>
            <w:r w:rsidR="4CE8712F" w:rsidRPr="37F21340">
              <w:rPr>
                <w:rFonts w:eastAsia="Times New Roman"/>
              </w:rPr>
              <w:t>5</w:t>
            </w:r>
            <w:r w:rsidRPr="37F21340">
              <w:rPr>
                <w:rFonts w:eastAsia="Times New Roman"/>
              </w:rPr>
              <w:t xml:space="preserve"> / 10) x 5</w:t>
            </w:r>
          </w:p>
        </w:tc>
        <w:tc>
          <w:tcPr>
            <w:tcW w:w="1485" w:type="dxa"/>
            <w:vAlign w:val="center"/>
            <w:hideMark/>
          </w:tcPr>
          <w:p w14:paraId="6D22D6E5" w14:textId="4203D6F7" w:rsidR="00835DB7" w:rsidRPr="00976B15" w:rsidRDefault="26D92F7D" w:rsidP="37F21340">
            <w:pPr>
              <w:spacing w:after="0" w:line="300" w:lineRule="exact"/>
              <w:jc w:val="center"/>
              <w:rPr>
                <w:rFonts w:eastAsia="Times New Roman"/>
              </w:rPr>
            </w:pPr>
            <w:r w:rsidRPr="37F21340">
              <w:rPr>
                <w:rFonts w:eastAsia="Times New Roman"/>
              </w:rPr>
              <w:t>2,5</w:t>
            </w:r>
          </w:p>
        </w:tc>
      </w:tr>
    </w:tbl>
    <w:p w14:paraId="7421EBE7" w14:textId="4552C5E6" w:rsidR="0092286A" w:rsidRPr="003D2BF2" w:rsidRDefault="67EE5B7E" w:rsidP="006537E8">
      <w:pPr>
        <w:pStyle w:val="Lijstalinea"/>
        <w:keepNext/>
        <w:keepLines/>
        <w:numPr>
          <w:ilvl w:val="0"/>
          <w:numId w:val="43"/>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38" w:name="_Toc331336726"/>
      <w:bookmarkStart w:id="139" w:name="_Toc474243449"/>
      <w:bookmarkStart w:id="140" w:name="_Toc497735646"/>
      <w:bookmarkStart w:id="141" w:name="_Toc514752848"/>
      <w:bookmarkStart w:id="142" w:name="_Toc130834799"/>
      <w:r w:rsidRPr="003D2BF2">
        <w:rPr>
          <w:rFonts w:ascii="Calibri" w:eastAsiaTheme="majorEastAsia" w:hAnsi="Calibri" w:cstheme="majorBidi"/>
          <w:b/>
          <w:bCs/>
          <w:i/>
          <w:iCs/>
          <w:color w:val="4F81BD" w:themeColor="accent1"/>
          <w:sz w:val="22"/>
          <w:szCs w:val="22"/>
        </w:rPr>
        <w:t>Beoordeling Gunningscriterium Prijs</w:t>
      </w:r>
      <w:bookmarkEnd w:id="138"/>
      <w:bookmarkEnd w:id="139"/>
      <w:bookmarkEnd w:id="140"/>
      <w:bookmarkEnd w:id="141"/>
      <w:bookmarkEnd w:id="142"/>
    </w:p>
    <w:p w14:paraId="7598E3E4" w14:textId="34CA5189" w:rsidR="0C1A8346" w:rsidRDefault="0C1A8346" w:rsidP="1EB329E9">
      <w:pPr>
        <w:spacing w:after="0" w:line="300" w:lineRule="exact"/>
        <w:jc w:val="both"/>
        <w:rPr>
          <w:rFonts w:ascii="Calibri" w:eastAsia="Calibri" w:hAnsi="Calibri" w:cs="Calibri"/>
        </w:rPr>
      </w:pPr>
      <w:r w:rsidRPr="397F38C3">
        <w:rPr>
          <w:rFonts w:ascii="Calibri" w:eastAsia="Calibri" w:hAnsi="Calibri" w:cs="Calibri"/>
        </w:rPr>
        <w:t xml:space="preserve">Inschrijver dient het </w:t>
      </w:r>
      <w:r w:rsidR="004C327F" w:rsidRPr="397F38C3">
        <w:rPr>
          <w:rFonts w:ascii="Calibri" w:eastAsia="Calibri" w:hAnsi="Calibri" w:cs="Calibri"/>
        </w:rPr>
        <w:t xml:space="preserve">betreffende </w:t>
      </w:r>
      <w:r w:rsidRPr="397F38C3">
        <w:rPr>
          <w:rFonts w:ascii="Calibri" w:eastAsia="Calibri" w:hAnsi="Calibri" w:cs="Calibri"/>
        </w:rPr>
        <w:t xml:space="preserve">tarievenblad uit </w:t>
      </w:r>
      <w:r w:rsidRPr="005A4AB6">
        <w:rPr>
          <w:rFonts w:ascii="Calibri" w:eastAsia="Calibri" w:hAnsi="Calibri" w:cs="Calibri"/>
        </w:rPr>
        <w:t xml:space="preserve">Bijlage </w:t>
      </w:r>
      <w:r w:rsidR="0076529B" w:rsidRPr="005A4AB6">
        <w:rPr>
          <w:rFonts w:ascii="Calibri" w:eastAsia="Calibri" w:hAnsi="Calibri" w:cs="Calibri"/>
        </w:rPr>
        <w:t>5</w:t>
      </w:r>
      <w:r w:rsidRPr="005A4AB6">
        <w:rPr>
          <w:rFonts w:ascii="Calibri" w:eastAsia="Calibri" w:hAnsi="Calibri" w:cs="Calibri"/>
        </w:rPr>
        <w:t xml:space="preserve"> – ‘Tarievenblad</w:t>
      </w:r>
      <w:r w:rsidR="00FB3BEF" w:rsidRPr="005A4AB6">
        <w:rPr>
          <w:rFonts w:ascii="Calibri" w:eastAsia="Calibri" w:hAnsi="Calibri" w:cs="Calibri"/>
        </w:rPr>
        <w:t>’</w:t>
      </w:r>
      <w:r w:rsidR="00FB3BEF" w:rsidRPr="397F38C3">
        <w:rPr>
          <w:rFonts w:ascii="Calibri" w:eastAsia="Calibri" w:hAnsi="Calibri" w:cs="Calibri"/>
        </w:rPr>
        <w:t xml:space="preserve"> </w:t>
      </w:r>
      <w:r w:rsidRPr="397F38C3">
        <w:rPr>
          <w:rFonts w:ascii="Calibri" w:eastAsia="Calibri" w:hAnsi="Calibri" w:cs="Calibri"/>
        </w:rPr>
        <w:t>volledig in te vullen en bij haar Inschrijving in te dienen. De ingevulde gegevens bepalen de score op het gunningscriterium prijs.</w:t>
      </w:r>
      <w:r w:rsidR="263D4BC5" w:rsidRPr="397F38C3">
        <w:rPr>
          <w:rFonts w:ascii="Calibri" w:eastAsia="Calibri" w:hAnsi="Calibri" w:cs="Calibri"/>
        </w:rPr>
        <w:t xml:space="preserve"> Mocht Inschrijver vinden dat er een product of montage ontbreekt op het prijsblad kan die dit voor de termijn voor het indienen van vragen melden. Het is aan VU om dit op het prijsblad op te nemen.</w:t>
      </w:r>
      <w:r w:rsidR="0076529B">
        <w:rPr>
          <w:rFonts w:ascii="Calibri" w:eastAsia="Calibri" w:hAnsi="Calibri" w:cs="Calibri"/>
        </w:rPr>
        <w:t xml:space="preserve"> Dit geldt ook als er volgens inschrijver omissies zijn op het prijsblad.</w:t>
      </w:r>
    </w:p>
    <w:p w14:paraId="60592FA0" w14:textId="29138F16" w:rsidR="1EB329E9" w:rsidRDefault="1EB329E9" w:rsidP="1EB329E9">
      <w:pPr>
        <w:spacing w:after="0" w:line="300" w:lineRule="exact"/>
        <w:jc w:val="both"/>
        <w:rPr>
          <w:rFonts w:ascii="Calibri" w:eastAsia="Calibri" w:hAnsi="Calibri" w:cs="Calibri"/>
        </w:rPr>
      </w:pPr>
    </w:p>
    <w:p w14:paraId="429CF105" w14:textId="25D50EA0" w:rsidR="008F362F" w:rsidRPr="003D2BF2" w:rsidRDefault="008F362F" w:rsidP="006537E8">
      <w:pPr>
        <w:pStyle w:val="Lijstalinea"/>
        <w:keepNext/>
        <w:keepLines/>
        <w:numPr>
          <w:ilvl w:val="0"/>
          <w:numId w:val="43"/>
        </w:numPr>
        <w:spacing w:before="360" w:after="60" w:line="300" w:lineRule="exact"/>
        <w:ind w:left="1134" w:hanging="567"/>
        <w:contextualSpacing w:val="0"/>
        <w:outlineLvl w:val="1"/>
        <w:rPr>
          <w:rFonts w:ascii="Calibri" w:eastAsiaTheme="majorEastAsia" w:hAnsi="Calibri" w:cstheme="majorBidi"/>
          <w:b/>
          <w:bCs/>
          <w:i/>
          <w:iCs/>
          <w:color w:val="4F81BD" w:themeColor="accent1"/>
          <w:sz w:val="22"/>
          <w:szCs w:val="22"/>
        </w:rPr>
      </w:pPr>
      <w:bookmarkStart w:id="143" w:name="_Toc505679542"/>
      <w:bookmarkStart w:id="144" w:name="_Toc130834800"/>
      <w:r w:rsidRPr="003D2BF2">
        <w:rPr>
          <w:rFonts w:ascii="Calibri" w:eastAsiaTheme="majorEastAsia" w:hAnsi="Calibri" w:cstheme="majorBidi"/>
          <w:b/>
          <w:bCs/>
          <w:i/>
          <w:iCs/>
          <w:color w:val="4F81BD" w:themeColor="accent1"/>
          <w:sz w:val="22"/>
          <w:szCs w:val="22"/>
        </w:rPr>
        <w:t>Aanlevering van de Inschrijving</w:t>
      </w:r>
      <w:bookmarkEnd w:id="143"/>
      <w:bookmarkEnd w:id="144"/>
    </w:p>
    <w:p w14:paraId="19D7278F" w14:textId="25D50EA0" w:rsidR="008F362F" w:rsidRPr="003752B1" w:rsidRDefault="008F362F" w:rsidP="008F362F">
      <w:pPr>
        <w:pStyle w:val="Bodytekst"/>
        <w:jc w:val="both"/>
      </w:pPr>
      <w:r w:rsidRPr="003752B1">
        <w:t>De Inschrijving dient aan de volgende eisen te voldoen:</w:t>
      </w:r>
    </w:p>
    <w:p w14:paraId="6E154B26" w14:textId="25D50EA0" w:rsidR="008F362F" w:rsidRPr="003752B1" w:rsidRDefault="008F362F" w:rsidP="006537E8">
      <w:pPr>
        <w:pStyle w:val="Bodytekst"/>
        <w:numPr>
          <w:ilvl w:val="0"/>
          <w:numId w:val="29"/>
        </w:numPr>
        <w:ind w:left="567" w:hanging="567"/>
        <w:jc w:val="both"/>
      </w:pPr>
      <w:r w:rsidRPr="003752B1">
        <w:lastRenderedPageBreak/>
        <w:t>Daar waar gevraagd dienen documenten te zijn voorzien van een rechtsgeldige handtekening van een daartoe bevoegd persoon.</w:t>
      </w:r>
    </w:p>
    <w:p w14:paraId="41F0E578" w14:textId="25D50EA0" w:rsidR="008F362F" w:rsidRPr="003752B1" w:rsidRDefault="008F362F" w:rsidP="006537E8">
      <w:pPr>
        <w:pStyle w:val="Bodytekst"/>
        <w:numPr>
          <w:ilvl w:val="0"/>
          <w:numId w:val="29"/>
        </w:numPr>
        <w:ind w:left="567" w:hanging="567"/>
        <w:jc w:val="both"/>
      </w:pPr>
      <w:r w:rsidRPr="003752B1">
        <w:t>Tekstuele documentatie dient aangeleverd te worden in een algemeen toegankelijk formaat.</w:t>
      </w:r>
    </w:p>
    <w:p w14:paraId="519FFF64" w14:textId="25D50EA0" w:rsidR="008F362F" w:rsidRPr="003752B1" w:rsidRDefault="008F362F" w:rsidP="006537E8">
      <w:pPr>
        <w:pStyle w:val="Bodytekst"/>
        <w:numPr>
          <w:ilvl w:val="0"/>
          <w:numId w:val="29"/>
        </w:numPr>
        <w:ind w:left="567" w:hanging="567"/>
        <w:jc w:val="both"/>
      </w:pPr>
      <w:r w:rsidRPr="003752B1">
        <w:t>Spreadsheets dienen in een gangbaar Microsoft Excel formaat aangeleverd te worden.</w:t>
      </w:r>
    </w:p>
    <w:p w14:paraId="02156E28" w14:textId="4231D3DA" w:rsidR="008F362F" w:rsidRPr="0076529B" w:rsidRDefault="008F362F" w:rsidP="006537E8">
      <w:pPr>
        <w:pStyle w:val="Bodytekst"/>
        <w:numPr>
          <w:ilvl w:val="0"/>
          <w:numId w:val="29"/>
        </w:numPr>
        <w:ind w:left="567" w:hanging="567"/>
        <w:jc w:val="both"/>
      </w:pPr>
      <w:r w:rsidRPr="0076529B">
        <w:t xml:space="preserve">Het (digitale) Uniform Europees Aanbestedingsdocument, de Referenties, de uitwerking van </w:t>
      </w:r>
      <w:r w:rsidRPr="005A4AB6">
        <w:t xml:space="preserve">paragraaf </w:t>
      </w:r>
      <w:r w:rsidR="001A486D" w:rsidRPr="005A4AB6">
        <w:rPr>
          <w:shd w:val="clear" w:color="auto" w:fill="E6E6E6"/>
        </w:rPr>
        <w:t>5.2.1</w:t>
      </w:r>
      <w:r w:rsidRPr="0076529B">
        <w:t xml:space="preserve"> – ‘Kwaliteit’ (bestaande uit de onderwerpen</w:t>
      </w:r>
      <w:r w:rsidR="00744E08" w:rsidRPr="005A4AB6">
        <w:t xml:space="preserve"> </w:t>
      </w:r>
      <w:r w:rsidR="0001578E">
        <w:t xml:space="preserve">Gunningscriterium 1: </w:t>
      </w:r>
      <w:r w:rsidR="00707CA6" w:rsidRPr="005A4AB6">
        <w:t>Workflow projectmatig</w:t>
      </w:r>
      <w:r w:rsidR="00744E08" w:rsidRPr="005A4AB6">
        <w:t>,</w:t>
      </w:r>
      <w:r w:rsidR="00707CA6" w:rsidRPr="005A4AB6">
        <w:t xml:space="preserve"> </w:t>
      </w:r>
      <w:r w:rsidR="0001578E">
        <w:t xml:space="preserve">Gunningscriterium 2: </w:t>
      </w:r>
      <w:r w:rsidR="00707CA6" w:rsidRPr="005A4AB6">
        <w:t>Workflow beheer</w:t>
      </w:r>
      <w:r w:rsidR="00AB5638" w:rsidRPr="005A4AB6">
        <w:t xml:space="preserve"> en </w:t>
      </w:r>
      <w:r w:rsidR="0001578E">
        <w:t>Gunningscriterium 3: P</w:t>
      </w:r>
      <w:r w:rsidR="00AB5638" w:rsidRPr="005A4AB6">
        <w:t>resentatie</w:t>
      </w:r>
      <w:r w:rsidRPr="0076529B">
        <w:t xml:space="preserve">) en het volledig ingevulde </w:t>
      </w:r>
      <w:r w:rsidR="00192B94" w:rsidRPr="0076529B">
        <w:t>Tarievenblad</w:t>
      </w:r>
      <w:r w:rsidRPr="0076529B">
        <w:t xml:space="preserve"> dienen als onderdeel van de Inschrijving te worden ingediend.</w:t>
      </w:r>
    </w:p>
    <w:p w14:paraId="0B2FAB4F" w14:textId="4D04ADF2" w:rsidR="008F362F" w:rsidRPr="0076529B" w:rsidRDefault="008F362F" w:rsidP="006537E8">
      <w:pPr>
        <w:pStyle w:val="Bodytekst"/>
        <w:numPr>
          <w:ilvl w:val="0"/>
          <w:numId w:val="29"/>
        </w:numPr>
        <w:ind w:left="567" w:hanging="567"/>
        <w:jc w:val="both"/>
      </w:pPr>
      <w:r w:rsidRPr="0076529B">
        <w:t xml:space="preserve">De uitwerking van </w:t>
      </w:r>
      <w:r w:rsidRPr="005A4AB6">
        <w:t xml:space="preserve">paragraaf </w:t>
      </w:r>
      <w:r w:rsidR="002B0E04" w:rsidRPr="005A4AB6">
        <w:rPr>
          <w:shd w:val="clear" w:color="auto" w:fill="E6E6E6"/>
        </w:rPr>
        <w:t>5.2.1</w:t>
      </w:r>
      <w:r w:rsidRPr="0076529B">
        <w:t xml:space="preserve"> – ‘Kwaliteit’ </w:t>
      </w:r>
      <w:r w:rsidR="0001578E" w:rsidRPr="0076529B">
        <w:t>(bestaande uit de onderwerpen</w:t>
      </w:r>
      <w:r w:rsidR="0001578E" w:rsidRPr="005A4AB6">
        <w:t xml:space="preserve"> </w:t>
      </w:r>
      <w:r w:rsidR="0001578E">
        <w:t xml:space="preserve">Gunningscriterium 1: </w:t>
      </w:r>
      <w:r w:rsidR="0001578E" w:rsidRPr="005A4AB6">
        <w:t>Workflow projectmatig</w:t>
      </w:r>
      <w:r w:rsidR="00592173">
        <w:t xml:space="preserve"> en </w:t>
      </w:r>
      <w:r w:rsidR="0001578E">
        <w:t xml:space="preserve">Gunningscriterium 2: </w:t>
      </w:r>
      <w:r w:rsidR="0001578E" w:rsidRPr="005A4AB6">
        <w:t>Workflow beheer</w:t>
      </w:r>
      <w:r w:rsidR="0001578E" w:rsidRPr="0076529B">
        <w:t>)</w:t>
      </w:r>
      <w:r w:rsidR="009874A2" w:rsidRPr="0076529B">
        <w:t xml:space="preserve"> </w:t>
      </w:r>
      <w:r w:rsidRPr="0076529B">
        <w:t xml:space="preserve">op papier van A4 formaat. Inschrijver dient minimaal het lettertype </w:t>
      </w:r>
      <w:proofErr w:type="spellStart"/>
      <w:r w:rsidRPr="0076529B">
        <w:t>Arial</w:t>
      </w:r>
      <w:proofErr w:type="spellEnd"/>
      <w:r w:rsidRPr="0076529B">
        <w:t xml:space="preserve"> (9 </w:t>
      </w:r>
      <w:proofErr w:type="spellStart"/>
      <w:r w:rsidRPr="0076529B">
        <w:t>pt</w:t>
      </w:r>
      <w:proofErr w:type="spellEnd"/>
      <w:r w:rsidRPr="0076529B">
        <w:t xml:space="preserve">) of gelijkwaardig te gebruiken met een minimale regelafstand van 10 </w:t>
      </w:r>
      <w:proofErr w:type="spellStart"/>
      <w:r w:rsidRPr="0076529B">
        <w:t>pt</w:t>
      </w:r>
      <w:proofErr w:type="spellEnd"/>
      <w:r w:rsidRPr="0076529B">
        <w:t>.</w:t>
      </w:r>
    </w:p>
    <w:p w14:paraId="416FEC8B" w14:textId="25B844FA" w:rsidR="00FF0F8D" w:rsidRPr="00976B15" w:rsidRDefault="32FC1030" w:rsidP="006537E8">
      <w:pPr>
        <w:pStyle w:val="Kop2"/>
        <w:numPr>
          <w:ilvl w:val="0"/>
          <w:numId w:val="26"/>
        </w:numPr>
        <w:spacing w:before="360" w:line="300" w:lineRule="exact"/>
        <w:ind w:left="567" w:hanging="567"/>
        <w:rPr>
          <w:color w:val="0089CF"/>
        </w:rPr>
      </w:pPr>
      <w:bookmarkStart w:id="145" w:name="_Toc130834584"/>
      <w:bookmarkStart w:id="146" w:name="_Toc497735647"/>
      <w:bookmarkStart w:id="147" w:name="_Toc514752849"/>
      <w:bookmarkStart w:id="148" w:name="_Toc130834801"/>
      <w:bookmarkEnd w:id="145"/>
      <w:r w:rsidRPr="37F21340">
        <w:rPr>
          <w:color w:val="0089CF"/>
        </w:rPr>
        <w:t>Weging eindresultaat</w:t>
      </w:r>
      <w:bookmarkEnd w:id="146"/>
      <w:bookmarkEnd w:id="147"/>
      <w:bookmarkEnd w:id="148"/>
    </w:p>
    <w:p w14:paraId="02079855" w14:textId="7A179B3A" w:rsidR="32FC1030" w:rsidRDefault="32FC1030" w:rsidP="37F21340">
      <w:pPr>
        <w:spacing w:after="0"/>
        <w:jc w:val="both"/>
        <w:rPr>
          <w:rFonts w:ascii="Calibri" w:eastAsia="Calibri" w:hAnsi="Calibri" w:cs="Calibri"/>
        </w:rPr>
      </w:pPr>
      <w:r w:rsidRPr="37F21340">
        <w:rPr>
          <w:rFonts w:ascii="Calibri" w:eastAsia="Calibri" w:hAnsi="Calibri" w:cs="Calibri"/>
        </w:rPr>
        <w:t xml:space="preserve">Op grond van alle beschikbare informatie komt het beoordelingsteam tot een totaaloordeel en een eerste keuze van de Inschrijver. In eerste instantie is dat de Inschrijver met het hoogste puntentotaal </w:t>
      </w:r>
      <w:r w:rsidRPr="37F21340">
        <w:rPr>
          <w:color w:val="000000" w:themeColor="text1"/>
        </w:rPr>
        <w:t>(totaalscore kwaliteit + score prijs).</w:t>
      </w:r>
      <w:r w:rsidRPr="37F21340">
        <w:rPr>
          <w:rFonts w:ascii="Calibri" w:eastAsia="Calibri" w:hAnsi="Calibri" w:cs="Calibri"/>
        </w:rPr>
        <w:t xml:space="preserve"> Indien meerdere Inschrijvers een gelijke score hebben </w:t>
      </w:r>
      <w:r w:rsidRPr="0076529B">
        <w:rPr>
          <w:rFonts w:ascii="Calibri" w:eastAsia="Calibri" w:hAnsi="Calibri" w:cs="Calibri"/>
        </w:rPr>
        <w:t>behaald, wordt de winnende Inschrijver bepaald op basis van hoogste score voor respectievelijk</w:t>
      </w:r>
      <w:r w:rsidR="00051C87">
        <w:rPr>
          <w:rFonts w:ascii="Calibri" w:eastAsia="Calibri" w:hAnsi="Calibri" w:cs="Calibri"/>
        </w:rPr>
        <w:t>:</w:t>
      </w:r>
      <w:r w:rsidRPr="0076529B">
        <w:rPr>
          <w:rFonts w:ascii="Calibri" w:eastAsia="Calibri" w:hAnsi="Calibri" w:cs="Calibri"/>
        </w:rPr>
        <w:t xml:space="preserve"> </w:t>
      </w:r>
      <w:r w:rsidR="00732D7D">
        <w:t xml:space="preserve">Gunningscriterium 1: </w:t>
      </w:r>
      <w:r w:rsidR="00732D7D" w:rsidRPr="005A4AB6">
        <w:t xml:space="preserve">Workflow projectmatig, </w:t>
      </w:r>
      <w:r w:rsidR="00732D7D">
        <w:t xml:space="preserve">Gunningscriterium 2: </w:t>
      </w:r>
      <w:r w:rsidR="00732D7D" w:rsidRPr="005A4AB6">
        <w:t>Workflow beheer</w:t>
      </w:r>
      <w:r w:rsidR="00051C87">
        <w:t xml:space="preserve">, </w:t>
      </w:r>
      <w:r w:rsidR="00732D7D">
        <w:t>Gunningscriterium 3: P</w:t>
      </w:r>
      <w:r w:rsidR="00732D7D" w:rsidRPr="005A4AB6">
        <w:t>resentatie</w:t>
      </w:r>
      <w:r w:rsidR="0076529B" w:rsidRPr="005A4AB6">
        <w:rPr>
          <w:rFonts w:ascii="Calibri" w:eastAsia="Calibri" w:hAnsi="Calibri" w:cs="Calibri"/>
        </w:rPr>
        <w:t xml:space="preserve"> </w:t>
      </w:r>
      <w:r w:rsidRPr="005A4AB6">
        <w:rPr>
          <w:rFonts w:ascii="Calibri" w:eastAsia="Calibri" w:hAnsi="Calibri" w:cs="Calibri"/>
        </w:rPr>
        <w:t>en dan Prijs</w:t>
      </w:r>
      <w:r w:rsidRPr="0076529B">
        <w:rPr>
          <w:rFonts w:ascii="Calibri" w:eastAsia="Calibri" w:hAnsi="Calibri" w:cs="Calibri"/>
        </w:rPr>
        <w:t>.</w:t>
      </w:r>
      <w:r w:rsidRPr="37F21340">
        <w:rPr>
          <w:rFonts w:ascii="Calibri" w:eastAsia="Calibri" w:hAnsi="Calibri" w:cs="Calibri"/>
        </w:rPr>
        <w:t xml:space="preserve"> </w:t>
      </w:r>
    </w:p>
    <w:p w14:paraId="4167E18A" w14:textId="52E728ED" w:rsidR="32FC1030" w:rsidRDefault="32FC1030" w:rsidP="006537E8">
      <w:pPr>
        <w:pStyle w:val="Kop2"/>
        <w:numPr>
          <w:ilvl w:val="0"/>
          <w:numId w:val="26"/>
        </w:numPr>
        <w:spacing w:before="360" w:line="300" w:lineRule="exact"/>
        <w:ind w:left="567" w:hanging="567"/>
        <w:rPr>
          <w:color w:val="0089CF"/>
        </w:rPr>
      </w:pPr>
      <w:bookmarkStart w:id="149" w:name="_Toc130834802"/>
      <w:r w:rsidRPr="37F21340">
        <w:rPr>
          <w:color w:val="0089CF"/>
        </w:rPr>
        <w:t>Gunningsbeslissing</w:t>
      </w:r>
      <w:bookmarkEnd w:id="149"/>
      <w:r w:rsidRPr="37F21340">
        <w:rPr>
          <w:color w:val="0089CF"/>
        </w:rPr>
        <w:t xml:space="preserve"> </w:t>
      </w:r>
    </w:p>
    <w:p w14:paraId="74668780" w14:textId="6AF4BF89" w:rsidR="273E780A" w:rsidRDefault="273E780A" w:rsidP="37F21340">
      <w:pPr>
        <w:spacing w:after="0"/>
        <w:jc w:val="both"/>
        <w:rPr>
          <w:color w:val="000000" w:themeColor="text1"/>
        </w:rPr>
      </w:pPr>
      <w:r w:rsidRPr="37F21340">
        <w:rPr>
          <w:color w:val="000000" w:themeColor="text1"/>
        </w:rPr>
        <w:t>Nadat is vastgesteld welke Inschrijver de Inschrijving met de beste prijs–kwaliteitverhouding heeft gedaan, krijgen alle Inschrijvers bericht van de voorgenomen gunning</w:t>
      </w:r>
    </w:p>
    <w:p w14:paraId="624BB616" w14:textId="709F080C" w:rsidR="37F21340" w:rsidRDefault="37F21340" w:rsidP="37F21340">
      <w:pPr>
        <w:spacing w:after="0"/>
        <w:jc w:val="both"/>
        <w:rPr>
          <w:rFonts w:ascii="Calibri" w:eastAsia="Calibri" w:hAnsi="Calibri" w:cs="Calibri"/>
        </w:rPr>
      </w:pPr>
    </w:p>
    <w:p w14:paraId="1070F602" w14:textId="15345DC3" w:rsidR="32FC1030" w:rsidRDefault="32FC1030" w:rsidP="37F21340">
      <w:pPr>
        <w:spacing w:after="0"/>
        <w:jc w:val="both"/>
        <w:rPr>
          <w:rFonts w:ascii="Calibri" w:eastAsia="Calibri" w:hAnsi="Calibri" w:cs="Calibri"/>
        </w:rPr>
      </w:pPr>
      <w:r w:rsidRPr="37F21340">
        <w:rPr>
          <w:rFonts w:ascii="Calibri" w:eastAsia="Calibri" w:hAnsi="Calibri" w:cs="Calibri"/>
        </w:rPr>
        <w:t xml:space="preserve">De </w:t>
      </w:r>
      <w:r w:rsidR="7A47EFFC" w:rsidRPr="37F21340">
        <w:rPr>
          <w:rFonts w:ascii="Calibri" w:eastAsia="Calibri" w:hAnsi="Calibri" w:cs="Calibri"/>
        </w:rPr>
        <w:t xml:space="preserve">winnende </w:t>
      </w:r>
      <w:r w:rsidRPr="37F21340">
        <w:rPr>
          <w:rFonts w:ascii="Calibri" w:eastAsia="Calibri" w:hAnsi="Calibri" w:cs="Calibri"/>
        </w:rPr>
        <w:t xml:space="preserve">Inschrijver krijgt een bericht van de voorgenomen gunning en wordt uitgenodigd voor de verificatie van gegevens. Tot definitieve gunning kan pas worden overgegaan als van de winnende Inschrijver de juistheid van het “Uniform Europees Aanbestedingsdocument” door middel van overlegging van bewijsstukken heeft gestaafd binnen de door de VU opgegeven termijn van 5 werkdagen en de </w:t>
      </w:r>
      <w:proofErr w:type="spellStart"/>
      <w:r w:rsidRPr="37F21340">
        <w:rPr>
          <w:rFonts w:ascii="Calibri" w:eastAsia="Calibri" w:hAnsi="Calibri" w:cs="Calibri"/>
        </w:rPr>
        <w:t>Standstill</w:t>
      </w:r>
      <w:proofErr w:type="spellEnd"/>
      <w:r w:rsidRPr="37F21340">
        <w:rPr>
          <w:rFonts w:ascii="Calibri" w:eastAsia="Calibri" w:hAnsi="Calibri" w:cs="Calibri"/>
        </w:rPr>
        <w:t xml:space="preserve">-termijn (20 kalenderdagen) is verlopen zonder dat een procedure is aangespannen. </w:t>
      </w:r>
    </w:p>
    <w:p w14:paraId="3A720132" w14:textId="73A6F2AC" w:rsidR="37F21340" w:rsidRDefault="37F21340" w:rsidP="37F21340">
      <w:pPr>
        <w:spacing w:after="0"/>
        <w:jc w:val="both"/>
        <w:rPr>
          <w:rFonts w:ascii="Calibri" w:eastAsia="Calibri" w:hAnsi="Calibri" w:cs="Calibri"/>
        </w:rPr>
      </w:pPr>
    </w:p>
    <w:p w14:paraId="0EAC49A4" w14:textId="76B30FB1" w:rsidR="32FC1030" w:rsidRDefault="32FC1030" w:rsidP="37F21340">
      <w:pPr>
        <w:spacing w:after="0"/>
        <w:jc w:val="both"/>
        <w:rPr>
          <w:rFonts w:ascii="Calibri" w:eastAsia="Calibri" w:hAnsi="Calibri" w:cs="Calibri"/>
        </w:rPr>
      </w:pPr>
      <w:r w:rsidRPr="37F21340">
        <w:rPr>
          <w:rFonts w:ascii="Calibri" w:eastAsia="Calibri" w:hAnsi="Calibri" w:cs="Calibri"/>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34330918" w14:textId="7B39DA3D" w:rsidR="37F21340" w:rsidRDefault="37F21340" w:rsidP="37F21340">
      <w:pPr>
        <w:spacing w:after="0"/>
      </w:pPr>
    </w:p>
    <w:p w14:paraId="457C5681" w14:textId="25CE839C" w:rsidR="37F21340" w:rsidRDefault="37F21340" w:rsidP="37F21340">
      <w:pPr>
        <w:spacing w:after="0"/>
      </w:pPr>
    </w:p>
    <w:p w14:paraId="6CB7B3A0" w14:textId="77777777" w:rsidR="003433CF" w:rsidRDefault="003433CF">
      <w:pPr>
        <w:rPr>
          <w:rFonts w:ascii="Calibri" w:eastAsiaTheme="majorEastAsia" w:hAnsi="Calibri" w:cstheme="majorBidi"/>
          <w:b/>
          <w:bCs/>
          <w:color w:val="365F91" w:themeColor="accent1" w:themeShade="BF"/>
          <w:sz w:val="28"/>
          <w:szCs w:val="28"/>
        </w:rPr>
      </w:pPr>
      <w:r>
        <w:rPr>
          <w:rFonts w:ascii="Calibri" w:hAnsi="Calibri"/>
        </w:rPr>
        <w:br w:type="page"/>
      </w:r>
    </w:p>
    <w:p w14:paraId="0DA7538C" w14:textId="479756AC" w:rsidR="006E7489" w:rsidRPr="003433CF" w:rsidRDefault="365D3A22" w:rsidP="005A4AB6">
      <w:pPr>
        <w:pStyle w:val="Kop1"/>
        <w:keepLines w:val="0"/>
        <w:numPr>
          <w:ilvl w:val="0"/>
          <w:numId w:val="57"/>
        </w:numPr>
        <w:shd w:val="clear" w:color="auto" w:fill="0089CF"/>
        <w:spacing w:before="240" w:after="60" w:line="300" w:lineRule="exact"/>
        <w:rPr>
          <w:rFonts w:asciiTheme="minorHAnsi" w:eastAsia="Times New Roman" w:hAnsiTheme="minorHAnsi" w:cs="Arial"/>
          <w:color w:val="FFFFFF" w:themeColor="background1"/>
          <w:kern w:val="32"/>
          <w:sz w:val="32"/>
          <w:szCs w:val="32"/>
          <w:lang w:eastAsia="nl-NL"/>
        </w:rPr>
      </w:pPr>
      <w:bookmarkStart w:id="150" w:name="_Toc130834803"/>
      <w:r w:rsidRPr="37F21340">
        <w:rPr>
          <w:rFonts w:asciiTheme="minorHAnsi" w:eastAsia="Times New Roman" w:hAnsiTheme="minorHAnsi" w:cs="Arial"/>
          <w:color w:val="FFFFFF" w:themeColor="background1"/>
          <w:kern w:val="32"/>
          <w:sz w:val="32"/>
          <w:szCs w:val="32"/>
          <w:lang w:eastAsia="nl-NL"/>
        </w:rPr>
        <w:lastRenderedPageBreak/>
        <w:t>Bijlagen</w:t>
      </w:r>
      <w:bookmarkEnd w:id="150"/>
    </w:p>
    <w:p w14:paraId="673CCBBE" w14:textId="77777777" w:rsidR="006E7489" w:rsidRPr="003433CF" w:rsidRDefault="006E7489" w:rsidP="003433CF">
      <w:pPr>
        <w:spacing w:after="0" w:line="300" w:lineRule="exact"/>
        <w:rPr>
          <w:rFonts w:ascii="Calibri" w:hAnsi="Calibri"/>
          <w:lang w:eastAsia="nl-NL"/>
        </w:rPr>
      </w:pPr>
    </w:p>
    <w:p w14:paraId="22612678" w14:textId="77777777" w:rsidR="0038229D" w:rsidRPr="003433CF" w:rsidRDefault="0038229D" w:rsidP="003433CF">
      <w:pPr>
        <w:spacing w:after="0" w:line="300" w:lineRule="exact"/>
      </w:pPr>
    </w:p>
    <w:p w14:paraId="040D9965" w14:textId="77777777" w:rsidR="003C3F8C" w:rsidRPr="00C55169" w:rsidRDefault="006E7489" w:rsidP="1EB329E9">
      <w:pPr>
        <w:spacing w:after="0" w:line="300" w:lineRule="exact"/>
        <w:rPr>
          <w:b/>
          <w:bCs/>
        </w:rPr>
      </w:pPr>
      <w:r w:rsidRPr="1EB329E9">
        <w:rPr>
          <w:b/>
          <w:bCs/>
        </w:rPr>
        <w:t>De volgende bijlagen maken onderdeel uit van deze Offerteaanvraag:</w:t>
      </w:r>
    </w:p>
    <w:p w14:paraId="4017AD3E" w14:textId="4CDE3D50" w:rsidR="00DA5A1F" w:rsidRPr="00392B21" w:rsidRDefault="6ABEA311" w:rsidP="006537E8">
      <w:pPr>
        <w:numPr>
          <w:ilvl w:val="0"/>
          <w:numId w:val="17"/>
        </w:numPr>
        <w:spacing w:after="0" w:line="300" w:lineRule="exact"/>
        <w:ind w:left="567" w:hanging="567"/>
        <w:jc w:val="both"/>
        <w:rPr>
          <w:rFonts w:ascii="Calibri" w:eastAsia="Times New Roman" w:hAnsi="Calibri" w:cs="Times New Roman"/>
          <w:lang w:eastAsia="nl-NL"/>
        </w:rPr>
      </w:pPr>
      <w:r w:rsidRPr="2A79D667">
        <w:rPr>
          <w:rFonts w:ascii="Calibri" w:eastAsia="Times New Roman" w:hAnsi="Calibri" w:cs="Times New Roman"/>
          <w:lang w:eastAsia="nl-NL"/>
        </w:rPr>
        <w:t xml:space="preserve">Bijlage </w:t>
      </w:r>
      <w:r w:rsidR="4FE4EA26" w:rsidRPr="2A79D667">
        <w:rPr>
          <w:rFonts w:ascii="Calibri" w:eastAsia="Times New Roman" w:hAnsi="Calibri" w:cs="Times New Roman"/>
          <w:lang w:eastAsia="nl-NL"/>
        </w:rPr>
        <w:t xml:space="preserve">in </w:t>
      </w:r>
      <w:proofErr w:type="spellStart"/>
      <w:r w:rsidR="4FE4EA26" w:rsidRPr="2A79D667">
        <w:rPr>
          <w:rFonts w:ascii="Calibri" w:eastAsia="Times New Roman" w:hAnsi="Calibri" w:cs="Times New Roman"/>
          <w:lang w:eastAsia="nl-NL"/>
        </w:rPr>
        <w:t>Tenderned</w:t>
      </w:r>
      <w:proofErr w:type="spellEnd"/>
      <w:r w:rsidRPr="2A79D667">
        <w:rPr>
          <w:rFonts w:ascii="Calibri" w:eastAsia="Times New Roman" w:hAnsi="Calibri" w:cs="Times New Roman"/>
          <w:lang w:eastAsia="nl-NL"/>
        </w:rPr>
        <w:t xml:space="preserve"> </w:t>
      </w:r>
      <w:r w:rsidR="5A85B169" w:rsidRPr="2A79D667">
        <w:rPr>
          <w:rFonts w:ascii="Calibri" w:eastAsia="Times New Roman" w:hAnsi="Calibri" w:cs="Times New Roman"/>
          <w:lang w:eastAsia="nl-NL"/>
        </w:rPr>
        <w:t>Uniform Europees Aanbestedingsdocument</w:t>
      </w:r>
      <w:r w:rsidR="710EA154" w:rsidRPr="2A79D667">
        <w:rPr>
          <w:rFonts w:ascii="Calibri" w:eastAsia="Times New Roman" w:hAnsi="Calibri" w:cs="Times New Roman"/>
          <w:lang w:eastAsia="nl-NL"/>
        </w:rPr>
        <w:t xml:space="preserve"> met toelichting</w:t>
      </w:r>
    </w:p>
    <w:p w14:paraId="4A30FB2C" w14:textId="4102EE32" w:rsidR="00DA5A1F" w:rsidRPr="005A4AB6" w:rsidRDefault="5A85B169"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 xml:space="preserve">Bijlage </w:t>
      </w:r>
      <w:r w:rsidR="368D23D8" w:rsidRPr="005A4AB6">
        <w:rPr>
          <w:rFonts w:ascii="Calibri" w:eastAsia="Times New Roman" w:hAnsi="Calibri" w:cs="Times New Roman"/>
          <w:lang w:eastAsia="nl-NL"/>
        </w:rPr>
        <w:t>1</w:t>
      </w:r>
      <w:r w:rsidRPr="005A4AB6">
        <w:rPr>
          <w:rFonts w:ascii="Calibri" w:eastAsia="Times New Roman" w:hAnsi="Calibri" w:cs="Times New Roman"/>
          <w:lang w:eastAsia="nl-NL"/>
        </w:rPr>
        <w:t xml:space="preserve"> Format Referentieopdracht</w:t>
      </w:r>
    </w:p>
    <w:p w14:paraId="466F2365" w14:textId="0F934054" w:rsidR="00DA5A1F" w:rsidRPr="005A4AB6" w:rsidRDefault="422AE858"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 xml:space="preserve">Bijlage </w:t>
      </w:r>
      <w:r w:rsidR="580B764A" w:rsidRPr="005A4AB6">
        <w:rPr>
          <w:rFonts w:ascii="Calibri" w:eastAsia="Times New Roman" w:hAnsi="Calibri" w:cs="Times New Roman"/>
          <w:lang w:eastAsia="nl-NL"/>
        </w:rPr>
        <w:t>2</w:t>
      </w:r>
      <w:r w:rsidR="7775E426" w:rsidRPr="005A4AB6">
        <w:rPr>
          <w:rFonts w:ascii="Calibri" w:eastAsia="Times New Roman" w:hAnsi="Calibri" w:cs="Times New Roman"/>
          <w:lang w:eastAsia="nl-NL"/>
        </w:rPr>
        <w:t xml:space="preserve"> </w:t>
      </w:r>
      <w:r w:rsidR="001D5855">
        <w:rPr>
          <w:rFonts w:ascii="Calibri" w:eastAsia="Times New Roman" w:hAnsi="Calibri" w:cs="Times New Roman"/>
          <w:lang w:eastAsia="nl-NL"/>
        </w:rPr>
        <w:t xml:space="preserve">Concept </w:t>
      </w:r>
      <w:r w:rsidR="3058C2B1" w:rsidRPr="005A4AB6">
        <w:rPr>
          <w:rFonts w:ascii="Calibri" w:eastAsia="Times New Roman" w:hAnsi="Calibri" w:cs="Times New Roman"/>
          <w:lang w:eastAsia="nl-NL"/>
        </w:rPr>
        <w:t xml:space="preserve">SLA </w:t>
      </w:r>
      <w:proofErr w:type="spellStart"/>
      <w:r w:rsidR="7775E426" w:rsidRPr="005A4AB6">
        <w:rPr>
          <w:rFonts w:ascii="Calibri" w:eastAsia="Times New Roman" w:hAnsi="Calibri" w:cs="Times New Roman"/>
          <w:lang w:eastAsia="nl-NL"/>
        </w:rPr>
        <w:t>Wayfinding</w:t>
      </w:r>
      <w:proofErr w:type="spellEnd"/>
    </w:p>
    <w:p w14:paraId="18176F33" w14:textId="0FF96C94" w:rsidR="006E7489" w:rsidRPr="005A4AB6" w:rsidRDefault="69D38F52"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 xml:space="preserve">Bijlage </w:t>
      </w:r>
      <w:r w:rsidR="7A91759D" w:rsidRPr="005A4AB6">
        <w:rPr>
          <w:rFonts w:ascii="Calibri" w:eastAsia="Times New Roman" w:hAnsi="Calibri" w:cs="Times New Roman"/>
          <w:lang w:eastAsia="nl-NL"/>
        </w:rPr>
        <w:t>3</w:t>
      </w:r>
      <w:r w:rsidRPr="005A4AB6">
        <w:rPr>
          <w:rFonts w:ascii="Calibri" w:eastAsia="Times New Roman" w:hAnsi="Calibri" w:cs="Times New Roman"/>
          <w:lang w:eastAsia="nl-NL"/>
        </w:rPr>
        <w:t xml:space="preserve"> Concept </w:t>
      </w:r>
      <w:r w:rsidR="5ED34C23" w:rsidRPr="005A4AB6">
        <w:rPr>
          <w:rFonts w:ascii="Calibri" w:eastAsia="Times New Roman" w:hAnsi="Calibri" w:cs="Times New Roman"/>
          <w:lang w:eastAsia="nl-NL"/>
        </w:rPr>
        <w:t xml:space="preserve">Overeenkomst </w:t>
      </w:r>
    </w:p>
    <w:p w14:paraId="1F61FEB9" w14:textId="0755AD33" w:rsidR="006E7489" w:rsidRPr="005A4AB6" w:rsidRDefault="2931267B"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 xml:space="preserve">Bijlage </w:t>
      </w:r>
      <w:r w:rsidR="7A91759D" w:rsidRPr="005A4AB6">
        <w:rPr>
          <w:rFonts w:ascii="Calibri" w:eastAsia="Times New Roman" w:hAnsi="Calibri" w:cs="Times New Roman"/>
          <w:lang w:eastAsia="nl-NL"/>
        </w:rPr>
        <w:t>4</w:t>
      </w:r>
      <w:r w:rsidR="422AE858" w:rsidRPr="005A4AB6">
        <w:rPr>
          <w:rFonts w:ascii="Calibri" w:eastAsia="Times New Roman" w:hAnsi="Calibri" w:cs="Times New Roman"/>
          <w:lang w:eastAsia="nl-NL"/>
        </w:rPr>
        <w:t xml:space="preserve"> </w:t>
      </w:r>
      <w:r w:rsidR="0432F3F1" w:rsidRPr="005A4AB6">
        <w:rPr>
          <w:rFonts w:ascii="Calibri" w:eastAsia="Times New Roman" w:hAnsi="Calibri" w:cs="Times New Roman"/>
          <w:lang w:eastAsia="nl-NL"/>
        </w:rPr>
        <w:t>A</w:t>
      </w:r>
      <w:r w:rsidR="11C59769" w:rsidRPr="005A4AB6">
        <w:rPr>
          <w:rFonts w:ascii="Calibri" w:eastAsia="Times New Roman" w:hAnsi="Calibri" w:cs="Times New Roman"/>
          <w:lang w:eastAsia="nl-NL"/>
        </w:rPr>
        <w:t>lgemene inkoopvoorwaarden VU</w:t>
      </w:r>
    </w:p>
    <w:p w14:paraId="795FDDB5" w14:textId="22EDA573" w:rsidR="00413E64" w:rsidRPr="005A4AB6" w:rsidRDefault="4AD3E3FC"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 xml:space="preserve">Bijlage </w:t>
      </w:r>
      <w:r w:rsidR="0B30DC1C" w:rsidRPr="005A4AB6">
        <w:rPr>
          <w:rFonts w:ascii="Calibri" w:eastAsia="Times New Roman" w:hAnsi="Calibri" w:cs="Times New Roman"/>
          <w:lang w:eastAsia="nl-NL"/>
        </w:rPr>
        <w:t>5</w:t>
      </w:r>
      <w:r w:rsidR="54EEBCC9" w:rsidRPr="005A4AB6">
        <w:rPr>
          <w:rFonts w:ascii="Calibri" w:eastAsia="Times New Roman" w:hAnsi="Calibri" w:cs="Times New Roman"/>
          <w:lang w:eastAsia="nl-NL"/>
        </w:rPr>
        <w:t xml:space="preserve"> </w:t>
      </w:r>
      <w:r w:rsidR="422AE858" w:rsidRPr="005A4AB6">
        <w:rPr>
          <w:rFonts w:ascii="Calibri" w:eastAsia="Times New Roman" w:hAnsi="Calibri" w:cs="Times New Roman"/>
          <w:lang w:eastAsia="nl-NL"/>
        </w:rPr>
        <w:t>Tarieven</w:t>
      </w:r>
      <w:r w:rsidR="522643F1" w:rsidRPr="005A4AB6">
        <w:rPr>
          <w:rFonts w:ascii="Calibri" w:eastAsia="Times New Roman" w:hAnsi="Calibri" w:cs="Times New Roman"/>
          <w:lang w:eastAsia="nl-NL"/>
        </w:rPr>
        <w:t>blad</w:t>
      </w:r>
      <w:r w:rsidR="646FAD19" w:rsidRPr="005A4AB6">
        <w:rPr>
          <w:rFonts w:ascii="Calibri" w:eastAsia="Times New Roman" w:hAnsi="Calibri" w:cs="Times New Roman"/>
          <w:lang w:eastAsia="nl-NL"/>
        </w:rPr>
        <w:t xml:space="preserve"> </w:t>
      </w:r>
    </w:p>
    <w:p w14:paraId="4725DC1D" w14:textId="4472C243" w:rsidR="007B3704" w:rsidRPr="005A4AB6" w:rsidRDefault="007B3704"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 xml:space="preserve">Bijlage 6 </w:t>
      </w:r>
      <w:r w:rsidR="00AD0A0D" w:rsidRPr="00AD0A0D">
        <w:t xml:space="preserve">VU Wegwijzer veilig werken bij (ver)bouw en </w:t>
      </w:r>
      <w:proofErr w:type="spellStart"/>
      <w:r w:rsidR="00AD0A0D" w:rsidRPr="00AD0A0D">
        <w:t>onderheidsprojecten</w:t>
      </w:r>
      <w:proofErr w:type="spellEnd"/>
    </w:p>
    <w:p w14:paraId="4B15E6C0" w14:textId="0B6606EF" w:rsidR="13B08756" w:rsidRPr="005A4AB6" w:rsidRDefault="13B08756"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Bijlage 7 Technische specificatie</w:t>
      </w:r>
      <w:r w:rsidR="00DD6E9F">
        <w:rPr>
          <w:rFonts w:ascii="Calibri" w:eastAsia="Times New Roman" w:hAnsi="Calibri" w:cs="Times New Roman"/>
          <w:lang w:eastAsia="nl-NL"/>
        </w:rPr>
        <w:t>s</w:t>
      </w:r>
      <w:r w:rsidRPr="005A4AB6">
        <w:rPr>
          <w:rFonts w:ascii="Calibri" w:eastAsia="Times New Roman" w:hAnsi="Calibri" w:cs="Times New Roman"/>
          <w:lang w:eastAsia="nl-NL"/>
        </w:rPr>
        <w:t xml:space="preserve"> </w:t>
      </w:r>
      <w:proofErr w:type="spellStart"/>
      <w:r w:rsidRPr="005A4AB6">
        <w:rPr>
          <w:rFonts w:ascii="Calibri" w:eastAsia="Times New Roman" w:hAnsi="Calibri" w:cs="Times New Roman"/>
          <w:lang w:eastAsia="nl-NL"/>
        </w:rPr>
        <w:t>Wayfinding</w:t>
      </w:r>
      <w:proofErr w:type="spellEnd"/>
      <w:r w:rsidRPr="005A4AB6">
        <w:rPr>
          <w:rFonts w:ascii="Calibri" w:eastAsia="Times New Roman" w:hAnsi="Calibri" w:cs="Times New Roman"/>
          <w:lang w:eastAsia="nl-NL"/>
        </w:rPr>
        <w:t xml:space="preserve"> binnen</w:t>
      </w:r>
    </w:p>
    <w:p w14:paraId="6FB989D2" w14:textId="6424AF4D" w:rsidR="13B08756" w:rsidRDefault="13B08756" w:rsidP="2A79D667">
      <w:pPr>
        <w:numPr>
          <w:ilvl w:val="0"/>
          <w:numId w:val="17"/>
        </w:numPr>
        <w:spacing w:after="0" w:line="300" w:lineRule="exact"/>
        <w:ind w:left="567" w:hanging="567"/>
        <w:jc w:val="both"/>
        <w:rPr>
          <w:rFonts w:ascii="Calibri" w:eastAsia="Times New Roman" w:hAnsi="Calibri" w:cs="Times New Roman"/>
          <w:lang w:eastAsia="nl-NL"/>
        </w:rPr>
      </w:pPr>
      <w:r w:rsidRPr="005A4AB6">
        <w:rPr>
          <w:rFonts w:ascii="Calibri" w:eastAsia="Times New Roman" w:hAnsi="Calibri" w:cs="Times New Roman"/>
          <w:lang w:eastAsia="nl-NL"/>
        </w:rPr>
        <w:t>Bijlage 8 Technische specificatie</w:t>
      </w:r>
      <w:r w:rsidR="00DD6E9F">
        <w:rPr>
          <w:rFonts w:ascii="Calibri" w:eastAsia="Times New Roman" w:hAnsi="Calibri" w:cs="Times New Roman"/>
          <w:lang w:eastAsia="nl-NL"/>
        </w:rPr>
        <w:t>s</w:t>
      </w:r>
      <w:r w:rsidRPr="005A4AB6">
        <w:rPr>
          <w:rFonts w:ascii="Calibri" w:eastAsia="Times New Roman" w:hAnsi="Calibri" w:cs="Times New Roman"/>
          <w:lang w:eastAsia="nl-NL"/>
        </w:rPr>
        <w:t xml:space="preserve"> </w:t>
      </w:r>
      <w:proofErr w:type="spellStart"/>
      <w:r w:rsidRPr="005A4AB6">
        <w:rPr>
          <w:rFonts w:ascii="Calibri" w:eastAsia="Times New Roman" w:hAnsi="Calibri" w:cs="Times New Roman"/>
          <w:lang w:eastAsia="nl-NL"/>
        </w:rPr>
        <w:t>Wayfinding</w:t>
      </w:r>
      <w:proofErr w:type="spellEnd"/>
      <w:r w:rsidRPr="005A4AB6">
        <w:rPr>
          <w:rFonts w:ascii="Calibri" w:eastAsia="Times New Roman" w:hAnsi="Calibri" w:cs="Times New Roman"/>
          <w:lang w:eastAsia="nl-NL"/>
        </w:rPr>
        <w:t xml:space="preserve"> buiten</w:t>
      </w:r>
    </w:p>
    <w:p w14:paraId="01D94570" w14:textId="5CB7CF4B" w:rsidR="00696593" w:rsidRPr="005A4AB6" w:rsidRDefault="00696593" w:rsidP="2A79D667">
      <w:pPr>
        <w:numPr>
          <w:ilvl w:val="0"/>
          <w:numId w:val="17"/>
        </w:numPr>
        <w:spacing w:after="0" w:line="300" w:lineRule="exact"/>
        <w:ind w:left="567" w:hanging="567"/>
        <w:jc w:val="both"/>
        <w:rPr>
          <w:rFonts w:ascii="Calibri" w:eastAsia="Times New Roman" w:hAnsi="Calibri" w:cs="Times New Roman"/>
          <w:lang w:eastAsia="nl-NL"/>
        </w:rPr>
      </w:pPr>
      <w:r>
        <w:rPr>
          <w:rFonts w:ascii="Calibri" w:eastAsia="Times New Roman" w:hAnsi="Calibri" w:cs="Times New Roman"/>
          <w:lang w:eastAsia="nl-NL"/>
        </w:rPr>
        <w:t>Bijlage 9 Specificaties folies en belettering</w:t>
      </w:r>
    </w:p>
    <w:p w14:paraId="440B95AC" w14:textId="77777777" w:rsidR="007607FF" w:rsidRDefault="007607FF" w:rsidP="003433CF">
      <w:pPr>
        <w:spacing w:after="0" w:line="300" w:lineRule="exact"/>
      </w:pPr>
    </w:p>
    <w:tbl>
      <w:tblPr>
        <w:tblStyle w:val="Tabelraster"/>
        <w:tblW w:w="0" w:type="auto"/>
        <w:tblLook w:val="04A0" w:firstRow="1" w:lastRow="0" w:firstColumn="1" w:lastColumn="0" w:noHBand="0" w:noVBand="1"/>
      </w:tblPr>
      <w:tblGrid>
        <w:gridCol w:w="8777"/>
      </w:tblGrid>
      <w:tr w:rsidR="00541796" w14:paraId="67B301C0" w14:textId="77777777" w:rsidTr="00A02CBF">
        <w:trPr>
          <w:trHeight w:val="1535"/>
        </w:trPr>
        <w:tc>
          <w:tcPr>
            <w:tcW w:w="8777" w:type="dxa"/>
            <w:shd w:val="clear" w:color="auto" w:fill="0089CF"/>
          </w:tcPr>
          <w:p w14:paraId="3060D406" w14:textId="77777777" w:rsidR="00541796" w:rsidRPr="005F173E" w:rsidRDefault="6951DF74" w:rsidP="00541796">
            <w:pPr>
              <w:widowControl w:val="0"/>
              <w:shd w:val="clear" w:color="auto" w:fill="0089CF"/>
              <w:autoSpaceDE w:val="0"/>
              <w:autoSpaceDN w:val="0"/>
              <w:adjustRightInd w:val="0"/>
              <w:spacing w:line="300" w:lineRule="exact"/>
              <w:jc w:val="both"/>
              <w:rPr>
                <w:rFonts w:cs="Arial"/>
                <w:b/>
                <w:bCs/>
                <w:color w:val="FFFFFF" w:themeColor="background1"/>
              </w:rPr>
            </w:pPr>
            <w:r w:rsidRPr="2A79D667">
              <w:rPr>
                <w:rFonts w:cs="Arial"/>
                <w:b/>
                <w:bCs/>
                <w:color w:val="FFFFFF" w:themeColor="background1"/>
              </w:rPr>
              <w:t>De volgende documenten maken onderdeel uit van uw Offerte (Inschrijving):</w:t>
            </w:r>
          </w:p>
          <w:p w14:paraId="0DB2ABD2" w14:textId="04F2426B" w:rsidR="00541796" w:rsidRPr="005A4AB6" w:rsidRDefault="6951DF74" w:rsidP="2A79D667">
            <w:pPr>
              <w:pStyle w:val="Lijstalinea"/>
              <w:widowControl w:val="0"/>
              <w:numPr>
                <w:ilvl w:val="0"/>
                <w:numId w:val="31"/>
              </w:numPr>
              <w:shd w:val="clear" w:color="auto" w:fill="0089CF"/>
              <w:tabs>
                <w:tab w:val="left" w:pos="567"/>
              </w:tabs>
              <w:autoSpaceDE w:val="0"/>
              <w:autoSpaceDN w:val="0"/>
              <w:adjustRightInd w:val="0"/>
              <w:spacing w:line="300" w:lineRule="exact"/>
              <w:ind w:left="567" w:hanging="567"/>
              <w:jc w:val="both"/>
              <w:rPr>
                <w:rFonts w:asciiTheme="minorHAnsi" w:hAnsiTheme="minorHAnsi" w:cs="Arial"/>
                <w:b/>
                <w:bCs/>
                <w:color w:val="FFFFFF" w:themeColor="background1"/>
                <w:sz w:val="22"/>
                <w:szCs w:val="22"/>
              </w:rPr>
            </w:pPr>
            <w:r w:rsidRPr="005A4AB6">
              <w:rPr>
                <w:rFonts w:asciiTheme="minorHAnsi" w:hAnsiTheme="minorHAnsi" w:cs="Arial"/>
                <w:b/>
                <w:bCs/>
                <w:color w:val="FFFFFF" w:themeColor="background1"/>
                <w:sz w:val="22"/>
                <w:szCs w:val="22"/>
              </w:rPr>
              <w:t xml:space="preserve">Uniform Europees Aanbestedingsdocument </w:t>
            </w:r>
          </w:p>
          <w:p w14:paraId="1A764F43" w14:textId="68F5C88C" w:rsidR="00541796" w:rsidRPr="005A4AB6" w:rsidRDefault="6951DF74" w:rsidP="2A79D667">
            <w:pPr>
              <w:pStyle w:val="Lijstalinea"/>
              <w:widowControl w:val="0"/>
              <w:numPr>
                <w:ilvl w:val="0"/>
                <w:numId w:val="31"/>
              </w:numPr>
              <w:shd w:val="clear" w:color="auto" w:fill="0089CF"/>
              <w:tabs>
                <w:tab w:val="left" w:pos="567"/>
              </w:tabs>
              <w:autoSpaceDE w:val="0"/>
              <w:autoSpaceDN w:val="0"/>
              <w:adjustRightInd w:val="0"/>
              <w:spacing w:line="300" w:lineRule="exact"/>
              <w:ind w:left="567" w:hanging="567"/>
              <w:jc w:val="both"/>
              <w:rPr>
                <w:rFonts w:asciiTheme="minorHAnsi" w:hAnsiTheme="minorHAnsi" w:cs="Arial"/>
                <w:b/>
                <w:bCs/>
                <w:color w:val="FFFFFF" w:themeColor="background1"/>
                <w:sz w:val="22"/>
                <w:szCs w:val="22"/>
              </w:rPr>
            </w:pPr>
            <w:r w:rsidRPr="005A4AB6">
              <w:rPr>
                <w:rFonts w:asciiTheme="minorHAnsi" w:hAnsiTheme="minorHAnsi" w:cs="Arial"/>
                <w:b/>
                <w:bCs/>
                <w:color w:val="FFFFFF" w:themeColor="background1"/>
                <w:sz w:val="22"/>
                <w:szCs w:val="22"/>
              </w:rPr>
              <w:t>Referentieopdracht</w:t>
            </w:r>
          </w:p>
          <w:p w14:paraId="47CB8B1E" w14:textId="77777777" w:rsidR="00541796" w:rsidRPr="005A4AB6" w:rsidRDefault="6951DF74" w:rsidP="2A79D667">
            <w:pPr>
              <w:pStyle w:val="Lijstalinea"/>
              <w:widowControl w:val="0"/>
              <w:numPr>
                <w:ilvl w:val="0"/>
                <w:numId w:val="31"/>
              </w:numPr>
              <w:shd w:val="clear" w:color="auto" w:fill="0089CF"/>
              <w:tabs>
                <w:tab w:val="left" w:pos="567"/>
              </w:tabs>
              <w:autoSpaceDE w:val="0"/>
              <w:autoSpaceDN w:val="0"/>
              <w:adjustRightInd w:val="0"/>
              <w:spacing w:line="300" w:lineRule="exact"/>
              <w:ind w:left="567" w:hanging="567"/>
              <w:jc w:val="both"/>
              <w:rPr>
                <w:rFonts w:asciiTheme="minorHAnsi" w:hAnsiTheme="minorHAnsi" w:cs="Arial"/>
                <w:b/>
                <w:bCs/>
                <w:color w:val="FFFFFF" w:themeColor="background1"/>
                <w:sz w:val="22"/>
                <w:szCs w:val="22"/>
              </w:rPr>
            </w:pPr>
            <w:r w:rsidRPr="005A4AB6">
              <w:rPr>
                <w:rFonts w:asciiTheme="minorHAnsi" w:hAnsiTheme="minorHAnsi" w:cs="Arial"/>
                <w:b/>
                <w:bCs/>
                <w:color w:val="FFFFFF" w:themeColor="background1"/>
                <w:sz w:val="22"/>
                <w:szCs w:val="22"/>
              </w:rPr>
              <w:t>Uitwerking kwaliteitscriteria (wensen)</w:t>
            </w:r>
          </w:p>
          <w:p w14:paraId="4107EA44" w14:textId="58836B06" w:rsidR="005F335E" w:rsidRPr="005A4AB6" w:rsidRDefault="1D59939F" w:rsidP="2A79D667">
            <w:pPr>
              <w:pStyle w:val="Lijstalinea"/>
              <w:widowControl w:val="0"/>
              <w:numPr>
                <w:ilvl w:val="0"/>
                <w:numId w:val="31"/>
              </w:numPr>
              <w:shd w:val="clear" w:color="auto" w:fill="0089CF"/>
              <w:tabs>
                <w:tab w:val="left" w:pos="1134"/>
              </w:tabs>
              <w:autoSpaceDE w:val="0"/>
              <w:autoSpaceDN w:val="0"/>
              <w:adjustRightInd w:val="0"/>
              <w:spacing w:line="300" w:lineRule="exact"/>
              <w:ind w:left="567" w:hanging="567"/>
              <w:jc w:val="both"/>
              <w:rPr>
                <w:rFonts w:asciiTheme="minorHAnsi" w:hAnsiTheme="minorHAnsi" w:cs="Arial"/>
                <w:b/>
                <w:bCs/>
                <w:color w:val="FFFFFF" w:themeColor="background1"/>
                <w:sz w:val="22"/>
                <w:szCs w:val="22"/>
              </w:rPr>
            </w:pPr>
            <w:r w:rsidRPr="005A4AB6">
              <w:rPr>
                <w:rFonts w:asciiTheme="minorHAnsi" w:hAnsiTheme="minorHAnsi" w:cs="Arial"/>
                <w:b/>
                <w:bCs/>
                <w:color w:val="FFFFFF" w:themeColor="background1"/>
                <w:sz w:val="22"/>
                <w:szCs w:val="22"/>
              </w:rPr>
              <w:t>Tarieven</w:t>
            </w:r>
            <w:r w:rsidR="6951DF74" w:rsidRPr="005A4AB6">
              <w:rPr>
                <w:rFonts w:asciiTheme="minorHAnsi" w:hAnsiTheme="minorHAnsi" w:cs="Arial"/>
                <w:b/>
                <w:bCs/>
                <w:color w:val="FFFFFF" w:themeColor="background1"/>
                <w:sz w:val="22"/>
                <w:szCs w:val="22"/>
              </w:rPr>
              <w:t>blad</w:t>
            </w:r>
            <w:r w:rsidR="6951DF74" w:rsidRPr="2A79D667">
              <w:rPr>
                <w:rFonts w:asciiTheme="minorHAnsi" w:hAnsiTheme="minorHAnsi" w:cs="Arial"/>
                <w:b/>
                <w:bCs/>
                <w:color w:val="FFFFFF" w:themeColor="background1"/>
                <w:sz w:val="22"/>
                <w:szCs w:val="22"/>
              </w:rPr>
              <w:t xml:space="preserve"> </w:t>
            </w:r>
          </w:p>
        </w:tc>
      </w:tr>
    </w:tbl>
    <w:p w14:paraId="5DA60528" w14:textId="77777777" w:rsidR="00541796" w:rsidRDefault="00541796" w:rsidP="003433CF">
      <w:pPr>
        <w:spacing w:after="0" w:line="300" w:lineRule="exact"/>
      </w:pPr>
    </w:p>
    <w:sectPr w:rsidR="00541796" w:rsidSect="001F1F9D">
      <w:headerReference w:type="default" r:id="rId29"/>
      <w:footerReference w:type="first" r:id="rId30"/>
      <w:pgSz w:w="11906" w:h="16838" w:code="9"/>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B94E" w14:textId="77777777" w:rsidR="00951728" w:rsidRDefault="00951728" w:rsidP="0074030B">
      <w:pPr>
        <w:spacing w:after="0" w:line="240" w:lineRule="auto"/>
      </w:pPr>
      <w:r>
        <w:separator/>
      </w:r>
    </w:p>
  </w:endnote>
  <w:endnote w:type="continuationSeparator" w:id="0">
    <w:p w14:paraId="580691BA" w14:textId="77777777" w:rsidR="00951728" w:rsidRDefault="00951728" w:rsidP="0074030B">
      <w:pPr>
        <w:spacing w:after="0" w:line="240" w:lineRule="auto"/>
      </w:pPr>
      <w:r>
        <w:continuationSeparator/>
      </w:r>
    </w:p>
  </w:endnote>
  <w:endnote w:type="continuationNotice" w:id="1">
    <w:p w14:paraId="2C305DAF" w14:textId="77777777" w:rsidR="00951728" w:rsidRDefault="00951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panose1 w:val="00000000000000000000"/>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1543"/>
      <w:docPartObj>
        <w:docPartGallery w:val="Page Numbers (Bottom of Page)"/>
        <w:docPartUnique/>
      </w:docPartObj>
    </w:sdtPr>
    <w:sdtContent>
      <w:p w14:paraId="056CA0B2" w14:textId="3B58BA08" w:rsidR="005B4C3B" w:rsidRPr="00AA417B" w:rsidRDefault="005731A2" w:rsidP="005731A2">
        <w:pPr>
          <w:pStyle w:val="Voettekst"/>
          <w:tabs>
            <w:tab w:val="clear" w:pos="4513"/>
            <w:tab w:val="center" w:pos="8640"/>
          </w:tabs>
        </w:pPr>
        <w:r>
          <w:rPr>
            <w:rFonts w:cstheme="minorHAnsi"/>
          </w:rPr>
          <w:tab/>
        </w:r>
        <w:r w:rsidR="005B4C3B" w:rsidRPr="00AA417B">
          <w:rPr>
            <w:shd w:val="clear" w:color="auto" w:fill="E6E6E6"/>
          </w:rPr>
          <w:fldChar w:fldCharType="begin"/>
        </w:r>
        <w:r w:rsidR="005B4C3B" w:rsidRPr="00AA417B">
          <w:instrText>PAGE   \* MERGEFORMAT</w:instrText>
        </w:r>
        <w:r w:rsidR="005B4C3B" w:rsidRPr="00AA417B">
          <w:rPr>
            <w:shd w:val="clear" w:color="auto" w:fill="E6E6E6"/>
          </w:rPr>
          <w:fldChar w:fldCharType="separate"/>
        </w:r>
        <w:r w:rsidR="00413E64" w:rsidRPr="00AA417B">
          <w:rPr>
            <w:noProof/>
          </w:rPr>
          <w:t>32</w:t>
        </w:r>
        <w:r w:rsidR="005B4C3B" w:rsidRPr="00AA417B">
          <w:rPr>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80C4" w14:textId="77777777" w:rsidR="005B4C3B" w:rsidRDefault="005B4C3B">
    <w:pPr>
      <w:pStyle w:val="Voettekst"/>
      <w:jc w:val="center"/>
    </w:pPr>
    <w:r>
      <w:rPr>
        <w:color w:val="2B579A"/>
        <w:shd w:val="clear" w:color="auto" w:fill="E6E6E6"/>
      </w:rPr>
      <w:fldChar w:fldCharType="begin"/>
    </w:r>
    <w:r>
      <w:instrText>PAGE   \* MERGEFORMAT</w:instrText>
    </w:r>
    <w:r>
      <w:rPr>
        <w:color w:val="2B579A"/>
        <w:shd w:val="clear" w:color="auto" w:fill="E6E6E6"/>
      </w:rPr>
      <w:fldChar w:fldCharType="separate"/>
    </w:r>
    <w:r w:rsidR="00413E64">
      <w:rPr>
        <w:noProof/>
      </w:rPr>
      <w:t>4</w:t>
    </w:r>
    <w:r>
      <w:rPr>
        <w:color w:val="2B579A"/>
        <w:shd w:val="clear" w:color="auto" w:fill="E6E6E6"/>
      </w:rPr>
      <w:fldChar w:fldCharType="end"/>
    </w:r>
  </w:p>
  <w:p w14:paraId="0773A052" w14:textId="77777777" w:rsidR="005B4C3B" w:rsidRDefault="005B4C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1E80A" w14:textId="77777777" w:rsidR="00951728" w:rsidRDefault="00951728" w:rsidP="0074030B">
      <w:pPr>
        <w:spacing w:after="0" w:line="240" w:lineRule="auto"/>
      </w:pPr>
      <w:r>
        <w:separator/>
      </w:r>
    </w:p>
  </w:footnote>
  <w:footnote w:type="continuationSeparator" w:id="0">
    <w:p w14:paraId="71DE6216" w14:textId="77777777" w:rsidR="00951728" w:rsidRDefault="00951728" w:rsidP="0074030B">
      <w:pPr>
        <w:spacing w:after="0" w:line="240" w:lineRule="auto"/>
      </w:pPr>
      <w:r>
        <w:continuationSeparator/>
      </w:r>
    </w:p>
  </w:footnote>
  <w:footnote w:type="continuationNotice" w:id="1">
    <w:p w14:paraId="0C4E9FBE" w14:textId="77777777" w:rsidR="00951728" w:rsidRDefault="00951728">
      <w:pPr>
        <w:spacing w:after="0" w:line="240" w:lineRule="auto"/>
      </w:pPr>
    </w:p>
  </w:footnote>
  <w:footnote w:id="2">
    <w:p w14:paraId="4F9F0A28" w14:textId="77777777" w:rsidR="00DC6CCC" w:rsidRPr="008D4284" w:rsidRDefault="00DC6CCC" w:rsidP="00DC6CCC">
      <w:pPr>
        <w:pStyle w:val="Voetnoottekst"/>
        <w:spacing w:line="300" w:lineRule="exact"/>
        <w:jc w:val="both"/>
        <w:rPr>
          <w:rFonts w:asciiTheme="minorHAnsi" w:hAnsiTheme="minorHAnsi" w:cstheme="minorHAnsi"/>
          <w:sz w:val="22"/>
          <w:szCs w:val="22"/>
        </w:rPr>
      </w:pPr>
      <w:r>
        <w:rPr>
          <w:rStyle w:val="Voetnootmarkering"/>
        </w:rPr>
        <w:footnoteRef/>
      </w:r>
      <w:r>
        <w:t xml:space="preserve"> </w:t>
      </w:r>
      <w:r w:rsidRPr="008D4284">
        <w:rPr>
          <w:rFonts w:asciiTheme="minorHAnsi" w:hAnsiTheme="minorHAnsi" w:cstheme="minorHAnsi"/>
          <w:sz w:val="22"/>
          <w:szCs w:val="22"/>
        </w:rPr>
        <w:t>Een aantal</w:t>
      </w:r>
      <w:r>
        <w:rPr>
          <w:rFonts w:asciiTheme="minorHAnsi" w:hAnsiTheme="minorHAnsi" w:cstheme="minorHAnsi"/>
          <w:sz w:val="22"/>
          <w:szCs w:val="22"/>
        </w:rPr>
        <w:t xml:space="preserve"> </w:t>
      </w:r>
      <w:r w:rsidRPr="008D4284">
        <w:rPr>
          <w:rFonts w:asciiTheme="minorHAnsi" w:hAnsiTheme="minorHAnsi" w:cstheme="minorHAnsi"/>
          <w:sz w:val="22"/>
          <w:szCs w:val="22"/>
        </w:rPr>
        <w:t xml:space="preserve">verklaringen/certificaten zijn doorgaans opgesteld in de Engelse/Duitse taal. </w:t>
      </w:r>
      <w:r>
        <w:rPr>
          <w:rFonts w:asciiTheme="minorHAnsi" w:hAnsiTheme="minorHAnsi" w:cstheme="minorHAnsi"/>
          <w:sz w:val="22"/>
          <w:szCs w:val="22"/>
        </w:rPr>
        <w:t>Wanneer na voorgenomen gunning om (en kopie van) deze verklaringen/certificaten wordt gevraagd door de Aanbestedende dienst is het toegestaan deze</w:t>
      </w:r>
      <w:r w:rsidRPr="008D4284">
        <w:rPr>
          <w:rFonts w:asciiTheme="minorHAnsi" w:hAnsiTheme="minorHAnsi" w:cstheme="minorHAnsi"/>
          <w:sz w:val="22"/>
          <w:szCs w:val="22"/>
        </w:rPr>
        <w:t xml:space="preserve"> certificaten in de Engelse/Duitse taal aan</w:t>
      </w:r>
      <w:r>
        <w:rPr>
          <w:rFonts w:asciiTheme="minorHAnsi" w:hAnsiTheme="minorHAnsi" w:cstheme="minorHAnsi"/>
          <w:sz w:val="22"/>
          <w:szCs w:val="22"/>
        </w:rPr>
        <w:t xml:space="preserve"> te leveren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5DDB464" w14:paraId="5B25CC7A" w14:textId="77777777" w:rsidTr="45DDB464">
      <w:trPr>
        <w:trHeight w:val="300"/>
      </w:trPr>
      <w:tc>
        <w:tcPr>
          <w:tcW w:w="3005" w:type="dxa"/>
        </w:tcPr>
        <w:p w14:paraId="1893D33D" w14:textId="141436B0" w:rsidR="45DDB464" w:rsidRDefault="45DDB464" w:rsidP="45DDB464">
          <w:pPr>
            <w:pStyle w:val="Koptekst"/>
            <w:ind w:left="-115"/>
          </w:pPr>
        </w:p>
      </w:tc>
      <w:tc>
        <w:tcPr>
          <w:tcW w:w="3005" w:type="dxa"/>
        </w:tcPr>
        <w:p w14:paraId="65A70644" w14:textId="0E3D6C71" w:rsidR="45DDB464" w:rsidRDefault="45DDB464" w:rsidP="45DDB464">
          <w:pPr>
            <w:pStyle w:val="Koptekst"/>
            <w:jc w:val="center"/>
          </w:pPr>
        </w:p>
      </w:tc>
      <w:tc>
        <w:tcPr>
          <w:tcW w:w="3005" w:type="dxa"/>
        </w:tcPr>
        <w:p w14:paraId="6F89E1D7" w14:textId="3DBB61B0" w:rsidR="45DDB464" w:rsidRDefault="45DDB464" w:rsidP="45DDB464">
          <w:pPr>
            <w:pStyle w:val="Koptekst"/>
            <w:ind w:right="-115"/>
            <w:jc w:val="right"/>
          </w:pPr>
        </w:p>
      </w:tc>
    </w:tr>
  </w:tbl>
  <w:p w14:paraId="1F9058EA" w14:textId="530FA435" w:rsidR="45DDB464" w:rsidRDefault="45DDB464" w:rsidP="45DDB4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F9625" w14:textId="6347EBA4" w:rsidR="007C45F9" w:rsidRDefault="007C45F9">
    <w:pPr>
      <w:pStyle w:val="Koptekst"/>
    </w:pPr>
    <w:r w:rsidRPr="007C45F9">
      <w:t>Offerteaanvraag Europese Openbare Aanbesteding ‘</w:t>
    </w:r>
    <w:r>
      <w:t>Tentamensurveillanten</w:t>
    </w:r>
    <w:r w:rsidRPr="007C45F9">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C2F0" w14:textId="6DC444B1" w:rsidR="005B4C3B" w:rsidRPr="00386135" w:rsidRDefault="005B4C3B" w:rsidP="0038613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8864" w14:textId="0865902D" w:rsidR="00386135" w:rsidRPr="00B76F23" w:rsidRDefault="00386135" w:rsidP="00672E47">
    <w:pPr>
      <w:pStyle w:val="Bodytekst"/>
    </w:pPr>
    <w:r>
      <w:t xml:space="preserve">Offerteaanvraag </w:t>
    </w:r>
    <w:r w:rsidRPr="002E7741">
      <w:t>Europese Openbare Aanbesteding ‘</w:t>
    </w:r>
    <w:proofErr w:type="spellStart"/>
    <w:r w:rsidR="000C7066">
      <w:t>Wayfinding</w:t>
    </w:r>
    <w:proofErr w:type="spellEnd"/>
    <w:r w:rsidR="000C7066">
      <w:t>’</w:t>
    </w:r>
  </w:p>
</w:hdr>
</file>

<file path=word/intelligence2.xml><?xml version="1.0" encoding="utf-8"?>
<int2:intelligence xmlns:int2="http://schemas.microsoft.com/office/intelligence/2020/intelligence" xmlns:oel="http://schemas.microsoft.com/office/2019/extlst">
  <int2:observations>
    <int2:textHash int2:hashCode="aMQN7X722qpUvV" int2:id="IaPnz4TO">
      <int2:state int2:value="Rejected" int2:type="LegacyProofing"/>
    </int2:textHash>
    <int2:textHash int2:hashCode="dR2AL5+8zZFWRV" int2:id="Yc8hyNSz">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96D8"/>
    <w:multiLevelType w:val="hybridMultilevel"/>
    <w:tmpl w:val="FFFFFFFF"/>
    <w:lvl w:ilvl="0" w:tplc="D56E7DA6">
      <w:start w:val="1"/>
      <w:numFmt w:val="bullet"/>
      <w:lvlText w:val=""/>
      <w:lvlJc w:val="left"/>
      <w:pPr>
        <w:ind w:left="720" w:hanging="360"/>
      </w:pPr>
      <w:rPr>
        <w:rFonts w:ascii="Symbol" w:hAnsi="Symbol" w:hint="default"/>
      </w:rPr>
    </w:lvl>
    <w:lvl w:ilvl="1" w:tplc="CB8C77D0">
      <w:start w:val="1"/>
      <w:numFmt w:val="bullet"/>
      <w:lvlText w:val="o"/>
      <w:lvlJc w:val="left"/>
      <w:pPr>
        <w:ind w:left="1440" w:hanging="360"/>
      </w:pPr>
      <w:rPr>
        <w:rFonts w:ascii="Courier New" w:hAnsi="Courier New" w:hint="default"/>
      </w:rPr>
    </w:lvl>
    <w:lvl w:ilvl="2" w:tplc="D6B0BB9A">
      <w:start w:val="1"/>
      <w:numFmt w:val="bullet"/>
      <w:lvlText w:val=""/>
      <w:lvlJc w:val="left"/>
      <w:pPr>
        <w:ind w:left="2160" w:hanging="360"/>
      </w:pPr>
      <w:rPr>
        <w:rFonts w:ascii="Wingdings" w:hAnsi="Wingdings" w:hint="default"/>
      </w:rPr>
    </w:lvl>
    <w:lvl w:ilvl="3" w:tplc="77A42DD4">
      <w:start w:val="1"/>
      <w:numFmt w:val="bullet"/>
      <w:lvlText w:val=""/>
      <w:lvlJc w:val="left"/>
      <w:pPr>
        <w:ind w:left="2880" w:hanging="360"/>
      </w:pPr>
      <w:rPr>
        <w:rFonts w:ascii="Symbol" w:hAnsi="Symbol" w:hint="default"/>
      </w:rPr>
    </w:lvl>
    <w:lvl w:ilvl="4" w:tplc="A1CEC58E">
      <w:start w:val="1"/>
      <w:numFmt w:val="bullet"/>
      <w:lvlText w:val="o"/>
      <w:lvlJc w:val="left"/>
      <w:pPr>
        <w:ind w:left="3600" w:hanging="360"/>
      </w:pPr>
      <w:rPr>
        <w:rFonts w:ascii="Courier New" w:hAnsi="Courier New" w:hint="default"/>
      </w:rPr>
    </w:lvl>
    <w:lvl w:ilvl="5" w:tplc="540E0EBE">
      <w:start w:val="1"/>
      <w:numFmt w:val="bullet"/>
      <w:lvlText w:val=""/>
      <w:lvlJc w:val="left"/>
      <w:pPr>
        <w:ind w:left="4320" w:hanging="360"/>
      </w:pPr>
      <w:rPr>
        <w:rFonts w:ascii="Wingdings" w:hAnsi="Wingdings" w:hint="default"/>
      </w:rPr>
    </w:lvl>
    <w:lvl w:ilvl="6" w:tplc="F7CE3662">
      <w:start w:val="1"/>
      <w:numFmt w:val="bullet"/>
      <w:lvlText w:val=""/>
      <w:lvlJc w:val="left"/>
      <w:pPr>
        <w:ind w:left="5040" w:hanging="360"/>
      </w:pPr>
      <w:rPr>
        <w:rFonts w:ascii="Symbol" w:hAnsi="Symbol" w:hint="default"/>
      </w:rPr>
    </w:lvl>
    <w:lvl w:ilvl="7" w:tplc="D27467B4">
      <w:start w:val="1"/>
      <w:numFmt w:val="bullet"/>
      <w:lvlText w:val="o"/>
      <w:lvlJc w:val="left"/>
      <w:pPr>
        <w:ind w:left="5760" w:hanging="360"/>
      </w:pPr>
      <w:rPr>
        <w:rFonts w:ascii="Courier New" w:hAnsi="Courier New" w:hint="default"/>
      </w:rPr>
    </w:lvl>
    <w:lvl w:ilvl="8" w:tplc="C6D0A132">
      <w:start w:val="1"/>
      <w:numFmt w:val="bullet"/>
      <w:lvlText w:val=""/>
      <w:lvlJc w:val="left"/>
      <w:pPr>
        <w:ind w:left="6480" w:hanging="360"/>
      </w:pPr>
      <w:rPr>
        <w:rFonts w:ascii="Wingdings" w:hAnsi="Wingdings" w:hint="default"/>
      </w:rPr>
    </w:lvl>
  </w:abstractNum>
  <w:abstractNum w:abstractNumId="1" w15:restartNumberingAfterBreak="0">
    <w:nsid w:val="0D4E137B"/>
    <w:multiLevelType w:val="hybridMultilevel"/>
    <w:tmpl w:val="D96CC78C"/>
    <w:lvl w:ilvl="0" w:tplc="EDD005AA">
      <w:start w:val="5"/>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23E72"/>
    <w:multiLevelType w:val="hybridMultilevel"/>
    <w:tmpl w:val="5FBE5FB8"/>
    <w:lvl w:ilvl="0" w:tplc="916EC164">
      <w:start w:val="1"/>
      <w:numFmt w:val="decimal"/>
      <w:lvlText w:val="3.2.%1"/>
      <w:lvlJc w:val="left"/>
      <w:pPr>
        <w:ind w:left="25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DA669D"/>
    <w:multiLevelType w:val="hybridMultilevel"/>
    <w:tmpl w:val="E15299C8"/>
    <w:lvl w:ilvl="0" w:tplc="780851FA">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005575"/>
    <w:multiLevelType w:val="hybridMultilevel"/>
    <w:tmpl w:val="8A7AD6A6"/>
    <w:lvl w:ilvl="0" w:tplc="2CFC37C2">
      <w:start w:val="1"/>
      <w:numFmt w:val="bullet"/>
      <w:lvlText w:val=""/>
      <w:lvlJc w:val="left"/>
      <w:pPr>
        <w:ind w:left="720" w:hanging="360"/>
      </w:pPr>
      <w:rPr>
        <w:rFonts w:ascii="Symbol" w:hAnsi="Symbol" w:hint="default"/>
      </w:rPr>
    </w:lvl>
    <w:lvl w:ilvl="1" w:tplc="59E88802">
      <w:start w:val="1"/>
      <w:numFmt w:val="bullet"/>
      <w:lvlText w:val="o"/>
      <w:lvlJc w:val="left"/>
      <w:pPr>
        <w:ind w:left="1440" w:hanging="360"/>
      </w:pPr>
      <w:rPr>
        <w:rFonts w:ascii="Courier New" w:hAnsi="Courier New" w:hint="default"/>
      </w:rPr>
    </w:lvl>
    <w:lvl w:ilvl="2" w:tplc="3CDE6D5C">
      <w:start w:val="1"/>
      <w:numFmt w:val="bullet"/>
      <w:lvlText w:val=""/>
      <w:lvlJc w:val="left"/>
      <w:pPr>
        <w:ind w:left="2160" w:hanging="360"/>
      </w:pPr>
      <w:rPr>
        <w:rFonts w:ascii="Wingdings" w:hAnsi="Wingdings" w:hint="default"/>
      </w:rPr>
    </w:lvl>
    <w:lvl w:ilvl="3" w:tplc="BA76E88A">
      <w:start w:val="1"/>
      <w:numFmt w:val="bullet"/>
      <w:lvlText w:val=""/>
      <w:lvlJc w:val="left"/>
      <w:pPr>
        <w:ind w:left="2880" w:hanging="360"/>
      </w:pPr>
      <w:rPr>
        <w:rFonts w:ascii="Symbol" w:hAnsi="Symbol" w:hint="default"/>
      </w:rPr>
    </w:lvl>
    <w:lvl w:ilvl="4" w:tplc="9C2E3DC4">
      <w:start w:val="1"/>
      <w:numFmt w:val="bullet"/>
      <w:lvlText w:val="o"/>
      <w:lvlJc w:val="left"/>
      <w:pPr>
        <w:ind w:left="3600" w:hanging="360"/>
      </w:pPr>
      <w:rPr>
        <w:rFonts w:ascii="Courier New" w:hAnsi="Courier New" w:hint="default"/>
      </w:rPr>
    </w:lvl>
    <w:lvl w:ilvl="5" w:tplc="0CF0C9AA">
      <w:start w:val="1"/>
      <w:numFmt w:val="bullet"/>
      <w:lvlText w:val=""/>
      <w:lvlJc w:val="left"/>
      <w:pPr>
        <w:ind w:left="4320" w:hanging="360"/>
      </w:pPr>
      <w:rPr>
        <w:rFonts w:ascii="Wingdings" w:hAnsi="Wingdings" w:hint="default"/>
      </w:rPr>
    </w:lvl>
    <w:lvl w:ilvl="6" w:tplc="333253C6">
      <w:start w:val="1"/>
      <w:numFmt w:val="bullet"/>
      <w:lvlText w:val=""/>
      <w:lvlJc w:val="left"/>
      <w:pPr>
        <w:ind w:left="5040" w:hanging="360"/>
      </w:pPr>
      <w:rPr>
        <w:rFonts w:ascii="Symbol" w:hAnsi="Symbol" w:hint="default"/>
      </w:rPr>
    </w:lvl>
    <w:lvl w:ilvl="7" w:tplc="2520C202">
      <w:start w:val="1"/>
      <w:numFmt w:val="bullet"/>
      <w:lvlText w:val="o"/>
      <w:lvlJc w:val="left"/>
      <w:pPr>
        <w:ind w:left="5760" w:hanging="360"/>
      </w:pPr>
      <w:rPr>
        <w:rFonts w:ascii="Courier New" w:hAnsi="Courier New" w:hint="default"/>
      </w:rPr>
    </w:lvl>
    <w:lvl w:ilvl="8" w:tplc="5EA69D34">
      <w:start w:val="1"/>
      <w:numFmt w:val="bullet"/>
      <w:lvlText w:val=""/>
      <w:lvlJc w:val="left"/>
      <w:pPr>
        <w:ind w:left="6480" w:hanging="360"/>
      </w:pPr>
      <w:rPr>
        <w:rFonts w:ascii="Wingdings" w:hAnsi="Wingdings" w:hint="default"/>
      </w:rPr>
    </w:lvl>
  </w:abstractNum>
  <w:abstractNum w:abstractNumId="5" w15:restartNumberingAfterBreak="0">
    <w:nsid w:val="0FB553EB"/>
    <w:multiLevelType w:val="hybridMultilevel"/>
    <w:tmpl w:val="99D03744"/>
    <w:lvl w:ilvl="0" w:tplc="BEB0EA22">
      <w:start w:val="5"/>
      <w:numFmt w:val="decimal"/>
      <w:lvlText w:val="%1."/>
      <w:lvlJc w:val="left"/>
      <w:pPr>
        <w:ind w:left="720" w:hanging="360"/>
      </w:pPr>
    </w:lvl>
    <w:lvl w:ilvl="1" w:tplc="E01C54D0">
      <w:start w:val="1"/>
      <w:numFmt w:val="lowerLetter"/>
      <w:lvlText w:val="%2."/>
      <w:lvlJc w:val="left"/>
      <w:pPr>
        <w:ind w:left="1440" w:hanging="360"/>
      </w:pPr>
    </w:lvl>
    <w:lvl w:ilvl="2" w:tplc="3076A1BE">
      <w:start w:val="1"/>
      <w:numFmt w:val="lowerRoman"/>
      <w:lvlText w:val="%3."/>
      <w:lvlJc w:val="right"/>
      <w:pPr>
        <w:ind w:left="2160" w:hanging="180"/>
      </w:pPr>
    </w:lvl>
    <w:lvl w:ilvl="3" w:tplc="6254BFCC">
      <w:start w:val="1"/>
      <w:numFmt w:val="decimal"/>
      <w:lvlText w:val="%4."/>
      <w:lvlJc w:val="left"/>
      <w:pPr>
        <w:ind w:left="2880" w:hanging="360"/>
      </w:pPr>
    </w:lvl>
    <w:lvl w:ilvl="4" w:tplc="70584B78">
      <w:start w:val="1"/>
      <w:numFmt w:val="lowerLetter"/>
      <w:lvlText w:val="%5."/>
      <w:lvlJc w:val="left"/>
      <w:pPr>
        <w:ind w:left="3600" w:hanging="360"/>
      </w:pPr>
    </w:lvl>
    <w:lvl w:ilvl="5" w:tplc="C3786494">
      <w:start w:val="1"/>
      <w:numFmt w:val="lowerRoman"/>
      <w:lvlText w:val="%6."/>
      <w:lvlJc w:val="right"/>
      <w:pPr>
        <w:ind w:left="4320" w:hanging="180"/>
      </w:pPr>
    </w:lvl>
    <w:lvl w:ilvl="6" w:tplc="21643D7A">
      <w:start w:val="1"/>
      <w:numFmt w:val="decimal"/>
      <w:lvlText w:val="%7."/>
      <w:lvlJc w:val="left"/>
      <w:pPr>
        <w:ind w:left="5040" w:hanging="360"/>
      </w:pPr>
    </w:lvl>
    <w:lvl w:ilvl="7" w:tplc="E31C3040">
      <w:start w:val="1"/>
      <w:numFmt w:val="lowerLetter"/>
      <w:lvlText w:val="%8."/>
      <w:lvlJc w:val="left"/>
      <w:pPr>
        <w:ind w:left="5760" w:hanging="360"/>
      </w:pPr>
    </w:lvl>
    <w:lvl w:ilvl="8" w:tplc="5EE02A40">
      <w:start w:val="1"/>
      <w:numFmt w:val="lowerRoman"/>
      <w:lvlText w:val="%9."/>
      <w:lvlJc w:val="right"/>
      <w:pPr>
        <w:ind w:left="6480" w:hanging="180"/>
      </w:pPr>
    </w:lvl>
  </w:abstractNum>
  <w:abstractNum w:abstractNumId="6" w15:restartNumberingAfterBreak="0">
    <w:nsid w:val="115D5F2F"/>
    <w:multiLevelType w:val="hybridMultilevel"/>
    <w:tmpl w:val="9D762536"/>
    <w:lvl w:ilvl="0" w:tplc="BA0E5DA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694505A"/>
    <w:multiLevelType w:val="hybridMultilevel"/>
    <w:tmpl w:val="A7DC104A"/>
    <w:lvl w:ilvl="0" w:tplc="D33062A4">
      <w:start w:val="1"/>
      <w:numFmt w:val="decimal"/>
      <w:lvlText w:val="3.2.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EC7AF0"/>
    <w:multiLevelType w:val="hybridMultilevel"/>
    <w:tmpl w:val="3C12EC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D8937F"/>
    <w:multiLevelType w:val="hybridMultilevel"/>
    <w:tmpl w:val="09DEE1EA"/>
    <w:lvl w:ilvl="0" w:tplc="600280FA">
      <w:start w:val="1"/>
      <w:numFmt w:val="decimal"/>
      <w:lvlText w:val="%1."/>
      <w:lvlJc w:val="left"/>
      <w:pPr>
        <w:ind w:left="720" w:hanging="360"/>
      </w:pPr>
    </w:lvl>
    <w:lvl w:ilvl="1" w:tplc="6A720FB6">
      <w:start w:val="1"/>
      <w:numFmt w:val="lowerLetter"/>
      <w:lvlText w:val="%2."/>
      <w:lvlJc w:val="left"/>
      <w:pPr>
        <w:ind w:left="1440" w:hanging="360"/>
      </w:pPr>
    </w:lvl>
    <w:lvl w:ilvl="2" w:tplc="2B7CAF18">
      <w:start w:val="1"/>
      <w:numFmt w:val="lowerRoman"/>
      <w:lvlText w:val="%3."/>
      <w:lvlJc w:val="right"/>
      <w:pPr>
        <w:ind w:left="2160" w:hanging="180"/>
      </w:pPr>
    </w:lvl>
    <w:lvl w:ilvl="3" w:tplc="CA129FB6">
      <w:start w:val="1"/>
      <w:numFmt w:val="decimal"/>
      <w:lvlText w:val="%4."/>
      <w:lvlJc w:val="left"/>
      <w:pPr>
        <w:ind w:left="2880" w:hanging="360"/>
      </w:pPr>
    </w:lvl>
    <w:lvl w:ilvl="4" w:tplc="AA0C2BC4">
      <w:start w:val="1"/>
      <w:numFmt w:val="lowerLetter"/>
      <w:lvlText w:val="%5."/>
      <w:lvlJc w:val="left"/>
      <w:pPr>
        <w:ind w:left="3600" w:hanging="360"/>
      </w:pPr>
    </w:lvl>
    <w:lvl w:ilvl="5" w:tplc="8CD4268C">
      <w:start w:val="1"/>
      <w:numFmt w:val="lowerRoman"/>
      <w:lvlText w:val="%6."/>
      <w:lvlJc w:val="right"/>
      <w:pPr>
        <w:ind w:left="4320" w:hanging="180"/>
      </w:pPr>
    </w:lvl>
    <w:lvl w:ilvl="6" w:tplc="215647D6">
      <w:start w:val="1"/>
      <w:numFmt w:val="decimal"/>
      <w:lvlText w:val="%7."/>
      <w:lvlJc w:val="left"/>
      <w:pPr>
        <w:ind w:left="5040" w:hanging="360"/>
      </w:pPr>
    </w:lvl>
    <w:lvl w:ilvl="7" w:tplc="4C0016E4">
      <w:start w:val="1"/>
      <w:numFmt w:val="lowerLetter"/>
      <w:lvlText w:val="%8."/>
      <w:lvlJc w:val="left"/>
      <w:pPr>
        <w:ind w:left="5760" w:hanging="360"/>
      </w:pPr>
    </w:lvl>
    <w:lvl w:ilvl="8" w:tplc="B024D000">
      <w:start w:val="1"/>
      <w:numFmt w:val="lowerRoman"/>
      <w:lvlText w:val="%9."/>
      <w:lvlJc w:val="right"/>
      <w:pPr>
        <w:ind w:left="6480" w:hanging="180"/>
      </w:pPr>
    </w:lvl>
  </w:abstractNum>
  <w:abstractNum w:abstractNumId="11" w15:restartNumberingAfterBreak="0">
    <w:nsid w:val="1C4F3A17"/>
    <w:multiLevelType w:val="hybridMultilevel"/>
    <w:tmpl w:val="78FAADDA"/>
    <w:lvl w:ilvl="0" w:tplc="FFFFFFFF">
      <w:start w:val="1"/>
      <w:numFmt w:val="decimal"/>
      <w:lvlText w:val="3.%1"/>
      <w:lvlJc w:val="left"/>
      <w:pPr>
        <w:ind w:left="2520" w:hanging="360"/>
      </w:pPr>
      <w:rPr>
        <w:rFonts w:hint="default"/>
      </w:rPr>
    </w:lvl>
    <w:lvl w:ilvl="1" w:tplc="FFFFFFFF">
      <w:start w:val="1"/>
      <w:numFmt w:val="lowerLetter"/>
      <w:lvlText w:val="%2."/>
      <w:lvlJc w:val="left"/>
      <w:pPr>
        <w:ind w:left="1440" w:hanging="360"/>
      </w:pPr>
    </w:lvl>
    <w:lvl w:ilvl="2" w:tplc="0413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FCAF32"/>
    <w:multiLevelType w:val="hybridMultilevel"/>
    <w:tmpl w:val="5C52414A"/>
    <w:lvl w:ilvl="0" w:tplc="0CA80A2A">
      <w:start w:val="1"/>
      <w:numFmt w:val="bullet"/>
      <w:lvlText w:val="·"/>
      <w:lvlJc w:val="left"/>
      <w:pPr>
        <w:ind w:left="720" w:hanging="360"/>
      </w:pPr>
      <w:rPr>
        <w:rFonts w:ascii="Symbol" w:hAnsi="Symbol" w:hint="default"/>
      </w:rPr>
    </w:lvl>
    <w:lvl w:ilvl="1" w:tplc="5010F0D0">
      <w:start w:val="1"/>
      <w:numFmt w:val="bullet"/>
      <w:lvlText w:val="o"/>
      <w:lvlJc w:val="left"/>
      <w:pPr>
        <w:ind w:left="1440" w:hanging="360"/>
      </w:pPr>
      <w:rPr>
        <w:rFonts w:ascii="Courier New" w:hAnsi="Courier New" w:hint="default"/>
      </w:rPr>
    </w:lvl>
    <w:lvl w:ilvl="2" w:tplc="F4D4051A">
      <w:start w:val="1"/>
      <w:numFmt w:val="bullet"/>
      <w:lvlText w:val=""/>
      <w:lvlJc w:val="left"/>
      <w:pPr>
        <w:ind w:left="2160" w:hanging="360"/>
      </w:pPr>
      <w:rPr>
        <w:rFonts w:ascii="Wingdings" w:hAnsi="Wingdings" w:hint="default"/>
      </w:rPr>
    </w:lvl>
    <w:lvl w:ilvl="3" w:tplc="0A222E30">
      <w:start w:val="1"/>
      <w:numFmt w:val="bullet"/>
      <w:lvlText w:val=""/>
      <w:lvlJc w:val="left"/>
      <w:pPr>
        <w:ind w:left="2880" w:hanging="360"/>
      </w:pPr>
      <w:rPr>
        <w:rFonts w:ascii="Symbol" w:hAnsi="Symbol" w:hint="default"/>
      </w:rPr>
    </w:lvl>
    <w:lvl w:ilvl="4" w:tplc="3AAE76B6">
      <w:start w:val="1"/>
      <w:numFmt w:val="bullet"/>
      <w:lvlText w:val="o"/>
      <w:lvlJc w:val="left"/>
      <w:pPr>
        <w:ind w:left="3600" w:hanging="360"/>
      </w:pPr>
      <w:rPr>
        <w:rFonts w:ascii="Courier New" w:hAnsi="Courier New" w:hint="default"/>
      </w:rPr>
    </w:lvl>
    <w:lvl w:ilvl="5" w:tplc="846202D8">
      <w:start w:val="1"/>
      <w:numFmt w:val="bullet"/>
      <w:lvlText w:val=""/>
      <w:lvlJc w:val="left"/>
      <w:pPr>
        <w:ind w:left="4320" w:hanging="360"/>
      </w:pPr>
      <w:rPr>
        <w:rFonts w:ascii="Wingdings" w:hAnsi="Wingdings" w:hint="default"/>
      </w:rPr>
    </w:lvl>
    <w:lvl w:ilvl="6" w:tplc="65D628A6">
      <w:start w:val="1"/>
      <w:numFmt w:val="bullet"/>
      <w:lvlText w:val=""/>
      <w:lvlJc w:val="left"/>
      <w:pPr>
        <w:ind w:left="5040" w:hanging="360"/>
      </w:pPr>
      <w:rPr>
        <w:rFonts w:ascii="Symbol" w:hAnsi="Symbol" w:hint="default"/>
      </w:rPr>
    </w:lvl>
    <w:lvl w:ilvl="7" w:tplc="B360FBB2">
      <w:start w:val="1"/>
      <w:numFmt w:val="bullet"/>
      <w:lvlText w:val="o"/>
      <w:lvlJc w:val="left"/>
      <w:pPr>
        <w:ind w:left="5760" w:hanging="360"/>
      </w:pPr>
      <w:rPr>
        <w:rFonts w:ascii="Courier New" w:hAnsi="Courier New" w:hint="default"/>
      </w:rPr>
    </w:lvl>
    <w:lvl w:ilvl="8" w:tplc="9B20C5BA">
      <w:start w:val="1"/>
      <w:numFmt w:val="bullet"/>
      <w:lvlText w:val=""/>
      <w:lvlJc w:val="left"/>
      <w:pPr>
        <w:ind w:left="6480" w:hanging="360"/>
      </w:pPr>
      <w:rPr>
        <w:rFonts w:ascii="Wingdings" w:hAnsi="Wingdings" w:hint="default"/>
      </w:rPr>
    </w:lvl>
  </w:abstractNum>
  <w:abstractNum w:abstractNumId="13" w15:restartNumberingAfterBreak="0">
    <w:nsid w:val="205B6FEC"/>
    <w:multiLevelType w:val="hybridMultilevel"/>
    <w:tmpl w:val="E9DE7D90"/>
    <w:lvl w:ilvl="0" w:tplc="04090001">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B3071"/>
    <w:multiLevelType w:val="hybridMultilevel"/>
    <w:tmpl w:val="32345284"/>
    <w:lvl w:ilvl="0" w:tplc="B9C68390">
      <w:start w:val="1"/>
      <w:numFmt w:val="decimal"/>
      <w:lvlText w:val="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875375"/>
    <w:multiLevelType w:val="hybridMultilevel"/>
    <w:tmpl w:val="0B6EB5C2"/>
    <w:lvl w:ilvl="0" w:tplc="FFFFFFFF">
      <w:start w:val="1"/>
      <w:numFmt w:val="bullet"/>
      <w:lvlText w:val="o"/>
      <w:lvlJc w:val="left"/>
      <w:pPr>
        <w:ind w:left="720" w:hanging="360"/>
      </w:pPr>
      <w:rPr>
        <w:rFonts w:ascii="Courier New" w:hAnsi="Courier New"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821DF9"/>
    <w:multiLevelType w:val="hybridMultilevel"/>
    <w:tmpl w:val="3556763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A91082"/>
    <w:multiLevelType w:val="hybridMultilevel"/>
    <w:tmpl w:val="D57687DE"/>
    <w:lvl w:ilvl="0" w:tplc="FFFFFFFF">
      <w:start w:val="1"/>
      <w:numFmt w:val="decimal"/>
      <w:lvlText w:val="5.2.%1"/>
      <w:lvlJc w:val="left"/>
      <w:pPr>
        <w:ind w:left="25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2828BD"/>
    <w:multiLevelType w:val="hybridMultilevel"/>
    <w:tmpl w:val="F3BE543A"/>
    <w:lvl w:ilvl="0" w:tplc="AD226232">
      <w:start w:val="3"/>
      <w:numFmt w:val="decimal"/>
      <w:lvlText w:val="%1."/>
      <w:lvlJc w:val="left"/>
      <w:pPr>
        <w:ind w:left="720" w:hanging="360"/>
      </w:pPr>
    </w:lvl>
    <w:lvl w:ilvl="1" w:tplc="71C65CC0">
      <w:start w:val="1"/>
      <w:numFmt w:val="lowerLetter"/>
      <w:lvlText w:val="%2."/>
      <w:lvlJc w:val="left"/>
      <w:pPr>
        <w:ind w:left="1440" w:hanging="360"/>
      </w:pPr>
    </w:lvl>
    <w:lvl w:ilvl="2" w:tplc="B44088E0">
      <w:start w:val="1"/>
      <w:numFmt w:val="lowerRoman"/>
      <w:lvlText w:val="%3."/>
      <w:lvlJc w:val="right"/>
      <w:pPr>
        <w:ind w:left="2160" w:hanging="180"/>
      </w:pPr>
    </w:lvl>
    <w:lvl w:ilvl="3" w:tplc="99C8FEE4">
      <w:start w:val="1"/>
      <w:numFmt w:val="decimal"/>
      <w:lvlText w:val="%4."/>
      <w:lvlJc w:val="left"/>
      <w:pPr>
        <w:ind w:left="2880" w:hanging="360"/>
      </w:pPr>
    </w:lvl>
    <w:lvl w:ilvl="4" w:tplc="269C7C54">
      <w:start w:val="1"/>
      <w:numFmt w:val="lowerLetter"/>
      <w:lvlText w:val="%5."/>
      <w:lvlJc w:val="left"/>
      <w:pPr>
        <w:ind w:left="3600" w:hanging="360"/>
      </w:pPr>
    </w:lvl>
    <w:lvl w:ilvl="5" w:tplc="1D081460">
      <w:start w:val="1"/>
      <w:numFmt w:val="lowerRoman"/>
      <w:lvlText w:val="%6."/>
      <w:lvlJc w:val="right"/>
      <w:pPr>
        <w:ind w:left="4320" w:hanging="180"/>
      </w:pPr>
    </w:lvl>
    <w:lvl w:ilvl="6" w:tplc="EA4C1B0A">
      <w:start w:val="1"/>
      <w:numFmt w:val="decimal"/>
      <w:lvlText w:val="%7."/>
      <w:lvlJc w:val="left"/>
      <w:pPr>
        <w:ind w:left="5040" w:hanging="360"/>
      </w:pPr>
    </w:lvl>
    <w:lvl w:ilvl="7" w:tplc="AF0AA02C">
      <w:start w:val="1"/>
      <w:numFmt w:val="lowerLetter"/>
      <w:lvlText w:val="%8."/>
      <w:lvlJc w:val="left"/>
      <w:pPr>
        <w:ind w:left="5760" w:hanging="360"/>
      </w:pPr>
    </w:lvl>
    <w:lvl w:ilvl="8" w:tplc="1E82E890">
      <w:start w:val="1"/>
      <w:numFmt w:val="lowerRoman"/>
      <w:lvlText w:val="%9."/>
      <w:lvlJc w:val="right"/>
      <w:pPr>
        <w:ind w:left="6480" w:hanging="180"/>
      </w:pPr>
    </w:lvl>
  </w:abstractNum>
  <w:abstractNum w:abstractNumId="19" w15:restartNumberingAfterBreak="0">
    <w:nsid w:val="2C560C86"/>
    <w:multiLevelType w:val="hybridMultilevel"/>
    <w:tmpl w:val="4E1C0DEE"/>
    <w:lvl w:ilvl="0" w:tplc="FFFFFFFF">
      <w:start w:val="1"/>
      <w:numFmt w:val="decimal"/>
      <w:lvlText w:val="1.4.%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D6E13C9"/>
    <w:multiLevelType w:val="hybridMultilevel"/>
    <w:tmpl w:val="49361434"/>
    <w:lvl w:ilvl="0" w:tplc="6756B7EE">
      <w:start w:val="1"/>
      <w:numFmt w:val="bullet"/>
      <w:lvlText w:val=""/>
      <w:lvlJc w:val="left"/>
      <w:pPr>
        <w:ind w:left="421" w:hanging="360"/>
      </w:pPr>
      <w:rPr>
        <w:rFonts w:ascii="Symbol" w:hAnsi="Symbol" w:hint="default"/>
        <w:sz w:val="20"/>
        <w:szCs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FAF1945"/>
    <w:multiLevelType w:val="hybridMultilevel"/>
    <w:tmpl w:val="54E65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50028E"/>
    <w:multiLevelType w:val="hybridMultilevel"/>
    <w:tmpl w:val="577804D8"/>
    <w:lvl w:ilvl="0" w:tplc="9606CBF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727711"/>
    <w:multiLevelType w:val="hybridMultilevel"/>
    <w:tmpl w:val="EF5EB2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4351596"/>
    <w:multiLevelType w:val="hybridMultilevel"/>
    <w:tmpl w:val="49AA54DC"/>
    <w:lvl w:ilvl="0" w:tplc="00D2F940">
      <w:numFmt w:val="bullet"/>
      <w:lvlText w:val="-"/>
      <w:lvlJc w:val="left"/>
      <w:pPr>
        <w:tabs>
          <w:tab w:val="num" w:pos="360"/>
        </w:tabs>
        <w:ind w:left="360" w:hanging="360"/>
      </w:pPr>
      <w:rPr>
        <w:rFonts w:ascii="Verdana" w:eastAsia="Verdana" w:hAnsi="Verdana" w:cs="Verdana" w:hint="default"/>
        <w:sz w:val="20"/>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44C101A"/>
    <w:multiLevelType w:val="hybridMultilevel"/>
    <w:tmpl w:val="D71A8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C04E11"/>
    <w:multiLevelType w:val="hybridMultilevel"/>
    <w:tmpl w:val="5B44C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6301FFB"/>
    <w:multiLevelType w:val="hybridMultilevel"/>
    <w:tmpl w:val="15887C56"/>
    <w:lvl w:ilvl="0" w:tplc="04090001">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E3A9CE"/>
    <w:multiLevelType w:val="hybridMultilevel"/>
    <w:tmpl w:val="6024A8AA"/>
    <w:lvl w:ilvl="0" w:tplc="67F6DFBC">
      <w:start w:val="1"/>
      <w:numFmt w:val="decimal"/>
      <w:lvlText w:val="%1."/>
      <w:lvlJc w:val="left"/>
      <w:pPr>
        <w:ind w:left="360" w:hanging="360"/>
      </w:pPr>
    </w:lvl>
    <w:lvl w:ilvl="1" w:tplc="E6026D1E">
      <w:start w:val="1"/>
      <w:numFmt w:val="lowerLetter"/>
      <w:lvlText w:val="%2."/>
      <w:lvlJc w:val="left"/>
      <w:pPr>
        <w:ind w:left="1080" w:hanging="360"/>
      </w:pPr>
    </w:lvl>
    <w:lvl w:ilvl="2" w:tplc="70AE64BC">
      <w:start w:val="1"/>
      <w:numFmt w:val="lowerRoman"/>
      <w:lvlText w:val="%3."/>
      <w:lvlJc w:val="right"/>
      <w:pPr>
        <w:ind w:left="1800" w:hanging="180"/>
      </w:pPr>
    </w:lvl>
    <w:lvl w:ilvl="3" w:tplc="F02A37D2">
      <w:start w:val="1"/>
      <w:numFmt w:val="decimal"/>
      <w:lvlText w:val="%4."/>
      <w:lvlJc w:val="left"/>
      <w:pPr>
        <w:ind w:left="2520" w:hanging="360"/>
      </w:pPr>
    </w:lvl>
    <w:lvl w:ilvl="4" w:tplc="D5C8E6C8">
      <w:start w:val="1"/>
      <w:numFmt w:val="lowerLetter"/>
      <w:lvlText w:val="%5."/>
      <w:lvlJc w:val="left"/>
      <w:pPr>
        <w:ind w:left="3240" w:hanging="360"/>
      </w:pPr>
    </w:lvl>
    <w:lvl w:ilvl="5" w:tplc="0D4C57AE">
      <w:start w:val="1"/>
      <w:numFmt w:val="lowerRoman"/>
      <w:lvlText w:val="%6."/>
      <w:lvlJc w:val="right"/>
      <w:pPr>
        <w:ind w:left="3960" w:hanging="180"/>
      </w:pPr>
    </w:lvl>
    <w:lvl w:ilvl="6" w:tplc="4192C9C4">
      <w:start w:val="1"/>
      <w:numFmt w:val="decimal"/>
      <w:lvlText w:val="%7."/>
      <w:lvlJc w:val="left"/>
      <w:pPr>
        <w:ind w:left="4680" w:hanging="360"/>
      </w:pPr>
    </w:lvl>
    <w:lvl w:ilvl="7" w:tplc="EA7C4088">
      <w:start w:val="1"/>
      <w:numFmt w:val="lowerLetter"/>
      <w:lvlText w:val="%8."/>
      <w:lvlJc w:val="left"/>
      <w:pPr>
        <w:ind w:left="5400" w:hanging="360"/>
      </w:pPr>
    </w:lvl>
    <w:lvl w:ilvl="8" w:tplc="2466C5AC">
      <w:start w:val="1"/>
      <w:numFmt w:val="lowerRoman"/>
      <w:lvlText w:val="%9."/>
      <w:lvlJc w:val="right"/>
      <w:pPr>
        <w:ind w:left="6120" w:hanging="180"/>
      </w:pPr>
    </w:lvl>
  </w:abstractNum>
  <w:abstractNum w:abstractNumId="29" w15:restartNumberingAfterBreak="0">
    <w:nsid w:val="3941384C"/>
    <w:multiLevelType w:val="hybridMultilevel"/>
    <w:tmpl w:val="F00A4944"/>
    <w:lvl w:ilvl="0" w:tplc="FFFFFFFF">
      <w:start w:val="1"/>
      <w:numFmt w:val="decimal"/>
      <w:lvlText w:val="1.%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CA416A2"/>
    <w:multiLevelType w:val="hybridMultilevel"/>
    <w:tmpl w:val="0A7EF846"/>
    <w:lvl w:ilvl="0" w:tplc="FFFFFFFF">
      <w:start w:val="1"/>
      <w:numFmt w:val="decimal"/>
      <w:lvlText w:val="%1)"/>
      <w:lvlJc w:val="left"/>
      <w:pPr>
        <w:ind w:left="1689" w:hanging="555"/>
      </w:pPr>
      <w:rPr>
        <w:sz w:val="22"/>
        <w:szCs w:val="22"/>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3D302EBA"/>
    <w:multiLevelType w:val="hybridMultilevel"/>
    <w:tmpl w:val="663EB0AC"/>
    <w:lvl w:ilvl="0" w:tplc="6AA47328">
      <w:start w:val="6"/>
      <w:numFmt w:val="decimal"/>
      <w:lvlText w:val="%1."/>
      <w:lvlJc w:val="left"/>
      <w:pPr>
        <w:ind w:left="720" w:hanging="360"/>
      </w:pPr>
    </w:lvl>
    <w:lvl w:ilvl="1" w:tplc="25162132">
      <w:start w:val="1"/>
      <w:numFmt w:val="lowerLetter"/>
      <w:lvlText w:val="%2."/>
      <w:lvlJc w:val="left"/>
      <w:pPr>
        <w:ind w:left="1440" w:hanging="360"/>
      </w:pPr>
    </w:lvl>
    <w:lvl w:ilvl="2" w:tplc="F9BAD81A">
      <w:start w:val="1"/>
      <w:numFmt w:val="lowerRoman"/>
      <w:lvlText w:val="%3."/>
      <w:lvlJc w:val="right"/>
      <w:pPr>
        <w:ind w:left="2160" w:hanging="180"/>
      </w:pPr>
    </w:lvl>
    <w:lvl w:ilvl="3" w:tplc="07BAC9B0">
      <w:start w:val="1"/>
      <w:numFmt w:val="decimal"/>
      <w:lvlText w:val="%4."/>
      <w:lvlJc w:val="left"/>
      <w:pPr>
        <w:ind w:left="2880" w:hanging="360"/>
      </w:pPr>
    </w:lvl>
    <w:lvl w:ilvl="4" w:tplc="0786E4E4">
      <w:start w:val="1"/>
      <w:numFmt w:val="lowerLetter"/>
      <w:lvlText w:val="%5."/>
      <w:lvlJc w:val="left"/>
      <w:pPr>
        <w:ind w:left="3600" w:hanging="360"/>
      </w:pPr>
    </w:lvl>
    <w:lvl w:ilvl="5" w:tplc="930EE99E">
      <w:start w:val="1"/>
      <w:numFmt w:val="lowerRoman"/>
      <w:lvlText w:val="%6."/>
      <w:lvlJc w:val="right"/>
      <w:pPr>
        <w:ind w:left="4320" w:hanging="180"/>
      </w:pPr>
    </w:lvl>
    <w:lvl w:ilvl="6" w:tplc="FE942E8A">
      <w:start w:val="1"/>
      <w:numFmt w:val="decimal"/>
      <w:lvlText w:val="%7."/>
      <w:lvlJc w:val="left"/>
      <w:pPr>
        <w:ind w:left="5040" w:hanging="360"/>
      </w:pPr>
    </w:lvl>
    <w:lvl w:ilvl="7" w:tplc="C53E74D4">
      <w:start w:val="1"/>
      <w:numFmt w:val="lowerLetter"/>
      <w:lvlText w:val="%8."/>
      <w:lvlJc w:val="left"/>
      <w:pPr>
        <w:ind w:left="5760" w:hanging="360"/>
      </w:pPr>
    </w:lvl>
    <w:lvl w:ilvl="8" w:tplc="5AB8D7A6">
      <w:start w:val="1"/>
      <w:numFmt w:val="lowerRoman"/>
      <w:lvlText w:val="%9."/>
      <w:lvlJc w:val="right"/>
      <w:pPr>
        <w:ind w:left="6480" w:hanging="180"/>
      </w:pPr>
    </w:lvl>
  </w:abstractNum>
  <w:abstractNum w:abstractNumId="32" w15:restartNumberingAfterBreak="0">
    <w:nsid w:val="3FAED944"/>
    <w:multiLevelType w:val="hybridMultilevel"/>
    <w:tmpl w:val="AD40FAC4"/>
    <w:lvl w:ilvl="0" w:tplc="F1DAD724">
      <w:start w:val="1"/>
      <w:numFmt w:val="bullet"/>
      <w:lvlText w:val=""/>
      <w:lvlJc w:val="left"/>
      <w:pPr>
        <w:ind w:left="720" w:hanging="360"/>
      </w:pPr>
      <w:rPr>
        <w:rFonts w:ascii="Symbol" w:hAnsi="Symbol" w:hint="default"/>
      </w:rPr>
    </w:lvl>
    <w:lvl w:ilvl="1" w:tplc="1C16D1A6">
      <w:start w:val="1"/>
      <w:numFmt w:val="bullet"/>
      <w:lvlText w:val="o"/>
      <w:lvlJc w:val="left"/>
      <w:pPr>
        <w:ind w:left="1440" w:hanging="360"/>
      </w:pPr>
      <w:rPr>
        <w:rFonts w:ascii="Courier New" w:hAnsi="Courier New" w:hint="default"/>
      </w:rPr>
    </w:lvl>
    <w:lvl w:ilvl="2" w:tplc="7122B2E2">
      <w:start w:val="1"/>
      <w:numFmt w:val="bullet"/>
      <w:lvlText w:val=""/>
      <w:lvlJc w:val="left"/>
      <w:pPr>
        <w:ind w:left="2160" w:hanging="360"/>
      </w:pPr>
      <w:rPr>
        <w:rFonts w:ascii="Wingdings" w:hAnsi="Wingdings" w:hint="default"/>
      </w:rPr>
    </w:lvl>
    <w:lvl w:ilvl="3" w:tplc="3E12B198">
      <w:start w:val="1"/>
      <w:numFmt w:val="bullet"/>
      <w:lvlText w:val=""/>
      <w:lvlJc w:val="left"/>
      <w:pPr>
        <w:ind w:left="2880" w:hanging="360"/>
      </w:pPr>
      <w:rPr>
        <w:rFonts w:ascii="Symbol" w:hAnsi="Symbol" w:hint="default"/>
      </w:rPr>
    </w:lvl>
    <w:lvl w:ilvl="4" w:tplc="9FF4F5A4">
      <w:start w:val="1"/>
      <w:numFmt w:val="bullet"/>
      <w:lvlText w:val="o"/>
      <w:lvlJc w:val="left"/>
      <w:pPr>
        <w:ind w:left="3600" w:hanging="360"/>
      </w:pPr>
      <w:rPr>
        <w:rFonts w:ascii="Courier New" w:hAnsi="Courier New" w:hint="default"/>
      </w:rPr>
    </w:lvl>
    <w:lvl w:ilvl="5" w:tplc="4B3E1F7A">
      <w:start w:val="1"/>
      <w:numFmt w:val="bullet"/>
      <w:lvlText w:val=""/>
      <w:lvlJc w:val="left"/>
      <w:pPr>
        <w:ind w:left="4320" w:hanging="360"/>
      </w:pPr>
      <w:rPr>
        <w:rFonts w:ascii="Wingdings" w:hAnsi="Wingdings" w:hint="default"/>
      </w:rPr>
    </w:lvl>
    <w:lvl w:ilvl="6" w:tplc="DC78A550">
      <w:start w:val="1"/>
      <w:numFmt w:val="bullet"/>
      <w:lvlText w:val=""/>
      <w:lvlJc w:val="left"/>
      <w:pPr>
        <w:ind w:left="5040" w:hanging="360"/>
      </w:pPr>
      <w:rPr>
        <w:rFonts w:ascii="Symbol" w:hAnsi="Symbol" w:hint="default"/>
      </w:rPr>
    </w:lvl>
    <w:lvl w:ilvl="7" w:tplc="60DE7CE0">
      <w:start w:val="1"/>
      <w:numFmt w:val="bullet"/>
      <w:lvlText w:val="o"/>
      <w:lvlJc w:val="left"/>
      <w:pPr>
        <w:ind w:left="5760" w:hanging="360"/>
      </w:pPr>
      <w:rPr>
        <w:rFonts w:ascii="Courier New" w:hAnsi="Courier New" w:hint="default"/>
      </w:rPr>
    </w:lvl>
    <w:lvl w:ilvl="8" w:tplc="28C0A43A">
      <w:start w:val="1"/>
      <w:numFmt w:val="bullet"/>
      <w:lvlText w:val=""/>
      <w:lvlJc w:val="left"/>
      <w:pPr>
        <w:ind w:left="6480" w:hanging="360"/>
      </w:pPr>
      <w:rPr>
        <w:rFonts w:ascii="Wingdings" w:hAnsi="Wingdings" w:hint="default"/>
      </w:rPr>
    </w:lvl>
  </w:abstractNum>
  <w:abstractNum w:abstractNumId="33" w15:restartNumberingAfterBreak="0">
    <w:nsid w:val="450F1487"/>
    <w:multiLevelType w:val="hybridMultilevel"/>
    <w:tmpl w:val="68F0233C"/>
    <w:lvl w:ilvl="0" w:tplc="F754FB0C">
      <w:start w:val="1"/>
      <w:numFmt w:val="bullet"/>
      <w:lvlText w:val=""/>
      <w:lvlJc w:val="left"/>
      <w:pPr>
        <w:ind w:left="720" w:hanging="360"/>
      </w:pPr>
      <w:rPr>
        <w:rFonts w:ascii="Symbol" w:hAnsi="Symbol" w:hint="default"/>
        <w:color w:val="FFFFFF" w:themeColor="background1"/>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53BD681"/>
    <w:multiLevelType w:val="hybridMultilevel"/>
    <w:tmpl w:val="3FF2B126"/>
    <w:lvl w:ilvl="0" w:tplc="8CA06DBA">
      <w:start w:val="1"/>
      <w:numFmt w:val="decimal"/>
      <w:lvlText w:val="%1."/>
      <w:lvlJc w:val="left"/>
      <w:pPr>
        <w:ind w:left="360" w:hanging="360"/>
      </w:pPr>
    </w:lvl>
    <w:lvl w:ilvl="1" w:tplc="F718E4E2">
      <w:start w:val="1"/>
      <w:numFmt w:val="lowerLetter"/>
      <w:lvlText w:val="%2."/>
      <w:lvlJc w:val="left"/>
      <w:pPr>
        <w:ind w:left="1080" w:hanging="360"/>
      </w:pPr>
    </w:lvl>
    <w:lvl w:ilvl="2" w:tplc="4ED475C6">
      <w:start w:val="1"/>
      <w:numFmt w:val="lowerRoman"/>
      <w:lvlText w:val="%3."/>
      <w:lvlJc w:val="right"/>
      <w:pPr>
        <w:ind w:left="1800" w:hanging="180"/>
      </w:pPr>
    </w:lvl>
    <w:lvl w:ilvl="3" w:tplc="9222B338">
      <w:start w:val="1"/>
      <w:numFmt w:val="decimal"/>
      <w:lvlText w:val="%4."/>
      <w:lvlJc w:val="left"/>
      <w:pPr>
        <w:ind w:left="2520" w:hanging="360"/>
      </w:pPr>
    </w:lvl>
    <w:lvl w:ilvl="4" w:tplc="FB36016E">
      <w:start w:val="1"/>
      <w:numFmt w:val="lowerLetter"/>
      <w:lvlText w:val="%5."/>
      <w:lvlJc w:val="left"/>
      <w:pPr>
        <w:ind w:left="3240" w:hanging="360"/>
      </w:pPr>
    </w:lvl>
    <w:lvl w:ilvl="5" w:tplc="2752FE1E">
      <w:start w:val="1"/>
      <w:numFmt w:val="lowerRoman"/>
      <w:lvlText w:val="%6."/>
      <w:lvlJc w:val="right"/>
      <w:pPr>
        <w:ind w:left="3960" w:hanging="180"/>
      </w:pPr>
    </w:lvl>
    <w:lvl w:ilvl="6" w:tplc="700015E0">
      <w:start w:val="1"/>
      <w:numFmt w:val="decimal"/>
      <w:lvlText w:val="%7."/>
      <w:lvlJc w:val="left"/>
      <w:pPr>
        <w:ind w:left="4680" w:hanging="360"/>
      </w:pPr>
    </w:lvl>
    <w:lvl w:ilvl="7" w:tplc="6FC8BA4E">
      <w:start w:val="1"/>
      <w:numFmt w:val="lowerLetter"/>
      <w:lvlText w:val="%8."/>
      <w:lvlJc w:val="left"/>
      <w:pPr>
        <w:ind w:left="5400" w:hanging="360"/>
      </w:pPr>
    </w:lvl>
    <w:lvl w:ilvl="8" w:tplc="BE425C88">
      <w:start w:val="1"/>
      <w:numFmt w:val="lowerRoman"/>
      <w:lvlText w:val="%9."/>
      <w:lvlJc w:val="right"/>
      <w:pPr>
        <w:ind w:left="6120" w:hanging="180"/>
      </w:pPr>
    </w:lvl>
  </w:abstractNum>
  <w:abstractNum w:abstractNumId="35" w15:restartNumberingAfterBreak="0">
    <w:nsid w:val="481104B9"/>
    <w:multiLevelType w:val="hybridMultilevel"/>
    <w:tmpl w:val="A37C50CA"/>
    <w:lvl w:ilvl="0" w:tplc="E0C0D5E0">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99BBE05"/>
    <w:multiLevelType w:val="hybridMultilevel"/>
    <w:tmpl w:val="37A8AFD2"/>
    <w:lvl w:ilvl="0" w:tplc="A9246B56">
      <w:start w:val="4"/>
      <w:numFmt w:val="decimal"/>
      <w:lvlText w:val="%1."/>
      <w:lvlJc w:val="left"/>
      <w:pPr>
        <w:ind w:left="720" w:hanging="360"/>
      </w:pPr>
    </w:lvl>
    <w:lvl w:ilvl="1" w:tplc="570CCBEC">
      <w:start w:val="1"/>
      <w:numFmt w:val="lowerLetter"/>
      <w:lvlText w:val="%2."/>
      <w:lvlJc w:val="left"/>
      <w:pPr>
        <w:ind w:left="1440" w:hanging="360"/>
      </w:pPr>
    </w:lvl>
    <w:lvl w:ilvl="2" w:tplc="A392954A">
      <w:start w:val="1"/>
      <w:numFmt w:val="lowerRoman"/>
      <w:lvlText w:val="%3."/>
      <w:lvlJc w:val="right"/>
      <w:pPr>
        <w:ind w:left="2160" w:hanging="180"/>
      </w:pPr>
    </w:lvl>
    <w:lvl w:ilvl="3" w:tplc="D3C240D2">
      <w:start w:val="1"/>
      <w:numFmt w:val="decimal"/>
      <w:lvlText w:val="%4."/>
      <w:lvlJc w:val="left"/>
      <w:pPr>
        <w:ind w:left="2880" w:hanging="360"/>
      </w:pPr>
    </w:lvl>
    <w:lvl w:ilvl="4" w:tplc="277C35AE">
      <w:start w:val="1"/>
      <w:numFmt w:val="lowerLetter"/>
      <w:lvlText w:val="%5."/>
      <w:lvlJc w:val="left"/>
      <w:pPr>
        <w:ind w:left="3600" w:hanging="360"/>
      </w:pPr>
    </w:lvl>
    <w:lvl w:ilvl="5" w:tplc="CC462C5C">
      <w:start w:val="1"/>
      <w:numFmt w:val="lowerRoman"/>
      <w:lvlText w:val="%6."/>
      <w:lvlJc w:val="right"/>
      <w:pPr>
        <w:ind w:left="4320" w:hanging="180"/>
      </w:pPr>
    </w:lvl>
    <w:lvl w:ilvl="6" w:tplc="441C357C">
      <w:start w:val="1"/>
      <w:numFmt w:val="decimal"/>
      <w:lvlText w:val="%7."/>
      <w:lvlJc w:val="left"/>
      <w:pPr>
        <w:ind w:left="5040" w:hanging="360"/>
      </w:pPr>
    </w:lvl>
    <w:lvl w:ilvl="7" w:tplc="381E69F6">
      <w:start w:val="1"/>
      <w:numFmt w:val="lowerLetter"/>
      <w:lvlText w:val="%8."/>
      <w:lvlJc w:val="left"/>
      <w:pPr>
        <w:ind w:left="5760" w:hanging="360"/>
      </w:pPr>
    </w:lvl>
    <w:lvl w:ilvl="8" w:tplc="8E62D6C0">
      <w:start w:val="1"/>
      <w:numFmt w:val="lowerRoman"/>
      <w:lvlText w:val="%9."/>
      <w:lvlJc w:val="right"/>
      <w:pPr>
        <w:ind w:left="6480" w:hanging="180"/>
      </w:pPr>
    </w:lvl>
  </w:abstractNum>
  <w:abstractNum w:abstractNumId="37" w15:restartNumberingAfterBreak="0">
    <w:nsid w:val="4AAA13EB"/>
    <w:multiLevelType w:val="hybridMultilevel"/>
    <w:tmpl w:val="BE44BD48"/>
    <w:lvl w:ilvl="0" w:tplc="2BFE0D44">
      <w:start w:val="1"/>
      <w:numFmt w:val="decimal"/>
      <w:lvlText w:val="4.%1"/>
      <w:lvlJc w:val="left"/>
      <w:pPr>
        <w:ind w:left="25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BE27453"/>
    <w:multiLevelType w:val="hybridMultilevel"/>
    <w:tmpl w:val="2234923E"/>
    <w:lvl w:ilvl="0" w:tplc="373079CE">
      <w:start w:val="1"/>
      <w:numFmt w:val="decimal"/>
      <w:lvlText w:val="5.3.%1"/>
      <w:lvlJc w:val="left"/>
      <w:pPr>
        <w:ind w:left="25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D4F1915"/>
    <w:multiLevelType w:val="hybridMultilevel"/>
    <w:tmpl w:val="F57E77C2"/>
    <w:lvl w:ilvl="0" w:tplc="BA7CC9AE">
      <w:start w:val="1"/>
      <w:numFmt w:val="decimal"/>
      <w:lvlText w:val="Perceel %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4657CC1"/>
    <w:multiLevelType w:val="hybridMultilevel"/>
    <w:tmpl w:val="9E349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51E1E67"/>
    <w:multiLevelType w:val="hybridMultilevel"/>
    <w:tmpl w:val="27229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927"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5543752"/>
    <w:multiLevelType w:val="hybridMultilevel"/>
    <w:tmpl w:val="F912B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72B5BB4"/>
    <w:multiLevelType w:val="hybridMultilevel"/>
    <w:tmpl w:val="905A7238"/>
    <w:lvl w:ilvl="0" w:tplc="04090001">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8A1DCE"/>
    <w:multiLevelType w:val="hybridMultilevel"/>
    <w:tmpl w:val="23AE32CE"/>
    <w:lvl w:ilvl="0" w:tplc="04090001">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347549"/>
    <w:multiLevelType w:val="hybridMultilevel"/>
    <w:tmpl w:val="D00CF31C"/>
    <w:lvl w:ilvl="0" w:tplc="09B26E02">
      <w:start w:val="1"/>
      <w:numFmt w:val="decimal"/>
      <w:lvlText w:val="%1."/>
      <w:lvlJc w:val="left"/>
      <w:pPr>
        <w:ind w:left="720" w:hanging="360"/>
      </w:pPr>
    </w:lvl>
    <w:lvl w:ilvl="1" w:tplc="CE38E4E4">
      <w:start w:val="1"/>
      <w:numFmt w:val="lowerLetter"/>
      <w:lvlText w:val="%2."/>
      <w:lvlJc w:val="left"/>
      <w:pPr>
        <w:ind w:left="1440" w:hanging="360"/>
      </w:pPr>
    </w:lvl>
    <w:lvl w:ilvl="2" w:tplc="BA5E5CE6">
      <w:start w:val="1"/>
      <w:numFmt w:val="lowerRoman"/>
      <w:lvlText w:val="%3."/>
      <w:lvlJc w:val="right"/>
      <w:pPr>
        <w:ind w:left="2160" w:hanging="180"/>
      </w:pPr>
    </w:lvl>
    <w:lvl w:ilvl="3" w:tplc="3788ABE0">
      <w:start w:val="1"/>
      <w:numFmt w:val="decimal"/>
      <w:lvlText w:val="%4."/>
      <w:lvlJc w:val="left"/>
      <w:pPr>
        <w:ind w:left="2880" w:hanging="360"/>
      </w:pPr>
    </w:lvl>
    <w:lvl w:ilvl="4" w:tplc="3034B5D8">
      <w:start w:val="1"/>
      <w:numFmt w:val="lowerLetter"/>
      <w:lvlText w:val="%5."/>
      <w:lvlJc w:val="left"/>
      <w:pPr>
        <w:ind w:left="3600" w:hanging="360"/>
      </w:pPr>
    </w:lvl>
    <w:lvl w:ilvl="5" w:tplc="8CE496CE">
      <w:start w:val="1"/>
      <w:numFmt w:val="lowerRoman"/>
      <w:lvlText w:val="%6."/>
      <w:lvlJc w:val="right"/>
      <w:pPr>
        <w:ind w:left="4320" w:hanging="180"/>
      </w:pPr>
    </w:lvl>
    <w:lvl w:ilvl="6" w:tplc="01A8C1D2">
      <w:start w:val="1"/>
      <w:numFmt w:val="decimal"/>
      <w:lvlText w:val="%7."/>
      <w:lvlJc w:val="left"/>
      <w:pPr>
        <w:ind w:left="5040" w:hanging="360"/>
      </w:pPr>
    </w:lvl>
    <w:lvl w:ilvl="7" w:tplc="232C9DE0">
      <w:start w:val="1"/>
      <w:numFmt w:val="lowerLetter"/>
      <w:lvlText w:val="%8."/>
      <w:lvlJc w:val="left"/>
      <w:pPr>
        <w:ind w:left="5760" w:hanging="360"/>
      </w:pPr>
    </w:lvl>
    <w:lvl w:ilvl="8" w:tplc="18B65CDC">
      <w:start w:val="1"/>
      <w:numFmt w:val="lowerRoman"/>
      <w:lvlText w:val="%9."/>
      <w:lvlJc w:val="right"/>
      <w:pPr>
        <w:ind w:left="6480" w:hanging="180"/>
      </w:pPr>
    </w:lvl>
  </w:abstractNum>
  <w:abstractNum w:abstractNumId="46" w15:restartNumberingAfterBreak="0">
    <w:nsid w:val="5B6F7DFD"/>
    <w:multiLevelType w:val="hybridMultilevel"/>
    <w:tmpl w:val="0A7EF846"/>
    <w:lvl w:ilvl="0" w:tplc="FFFFFFFF">
      <w:start w:val="1"/>
      <w:numFmt w:val="decimal"/>
      <w:lvlText w:val="%1)"/>
      <w:lvlJc w:val="left"/>
      <w:pPr>
        <w:ind w:left="1689" w:hanging="555"/>
      </w:pPr>
      <w:rPr>
        <w:sz w:val="22"/>
        <w:szCs w:val="22"/>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7" w15:restartNumberingAfterBreak="0">
    <w:nsid w:val="5E6E5E7F"/>
    <w:multiLevelType w:val="hybridMultilevel"/>
    <w:tmpl w:val="407A0BF6"/>
    <w:lvl w:ilvl="0" w:tplc="FFFFFFFF">
      <w:start w:val="1"/>
      <w:numFmt w:val="bullet"/>
      <w:pStyle w:val="Opsomming2"/>
      <w:lvlText w:val=""/>
      <w:lvlJc w:val="left"/>
      <w:pPr>
        <w:ind w:left="720" w:hanging="360"/>
      </w:pPr>
      <w:rPr>
        <w:rFonts w:ascii="Symbol" w:hAnsi="Symbol" w:hint="default"/>
        <w:sz w:val="18"/>
      </w:rPr>
    </w:lvl>
    <w:lvl w:ilvl="1" w:tplc="33C68E3E">
      <w:start w:val="1"/>
      <w:numFmt w:val="bullet"/>
      <w:lvlText w:val="o"/>
      <w:lvlJc w:val="left"/>
      <w:pPr>
        <w:ind w:left="1440" w:hanging="360"/>
      </w:pPr>
      <w:rPr>
        <w:rFonts w:ascii="Courier New" w:hAnsi="Courier New" w:cs="Courier New" w:hint="default"/>
        <w:sz w:val="18"/>
        <w:szCs w:val="1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50675F1"/>
    <w:multiLevelType w:val="multilevel"/>
    <w:tmpl w:val="C41633F2"/>
    <w:lvl w:ilvl="0">
      <w:start w:val="5"/>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8D7134"/>
    <w:multiLevelType w:val="hybridMultilevel"/>
    <w:tmpl w:val="5978D486"/>
    <w:lvl w:ilvl="0" w:tplc="0F28C1A6">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9C29EA"/>
    <w:multiLevelType w:val="hybridMultilevel"/>
    <w:tmpl w:val="90E41BDA"/>
    <w:lvl w:ilvl="0" w:tplc="04130001">
      <w:start w:val="1"/>
      <w:numFmt w:val="bullet"/>
      <w:lvlText w:val=""/>
      <w:lvlJc w:val="left"/>
      <w:pPr>
        <w:ind w:left="1287" w:hanging="360"/>
      </w:pPr>
      <w:rPr>
        <w:rFonts w:ascii="Symbol" w:hAnsi="Symbol" w:hint="default"/>
        <w:sz w:val="18"/>
        <w:szCs w:val="18"/>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1"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52" w15:restartNumberingAfterBreak="0">
    <w:nsid w:val="6F613108"/>
    <w:multiLevelType w:val="hybridMultilevel"/>
    <w:tmpl w:val="D57687DE"/>
    <w:lvl w:ilvl="0" w:tplc="FFFFFFFF">
      <w:start w:val="1"/>
      <w:numFmt w:val="decimal"/>
      <w:lvlText w:val="5.2.%1"/>
      <w:lvlJc w:val="left"/>
      <w:pPr>
        <w:ind w:left="25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2BD0E2E"/>
    <w:multiLevelType w:val="hybridMultilevel"/>
    <w:tmpl w:val="461AACBA"/>
    <w:lvl w:ilvl="0" w:tplc="6100AD04">
      <w:start w:val="1"/>
      <w:numFmt w:val="decimal"/>
      <w:lvlText w:val="3.%1"/>
      <w:lvlJc w:val="left"/>
      <w:pPr>
        <w:ind w:left="2520" w:hanging="360"/>
      </w:pPr>
      <w:rPr>
        <w:rFonts w:hint="default"/>
      </w:rPr>
    </w:lvl>
    <w:lvl w:ilvl="1" w:tplc="FFFFFFFF">
      <w:start w:val="1"/>
      <w:numFmt w:val="lowerLetter"/>
      <w:lvlText w:val="%2."/>
      <w:lvlJc w:val="left"/>
      <w:pPr>
        <w:ind w:left="1440" w:hanging="360"/>
      </w:pPr>
    </w:lvl>
    <w:lvl w:ilvl="2" w:tplc="06E03456">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371C005"/>
    <w:multiLevelType w:val="hybridMultilevel"/>
    <w:tmpl w:val="66424E70"/>
    <w:lvl w:ilvl="0" w:tplc="9D28A508">
      <w:start w:val="2"/>
      <w:numFmt w:val="decimal"/>
      <w:lvlText w:val="%1."/>
      <w:lvlJc w:val="left"/>
      <w:pPr>
        <w:ind w:left="720" w:hanging="360"/>
      </w:pPr>
    </w:lvl>
    <w:lvl w:ilvl="1" w:tplc="A80A0F02">
      <w:start w:val="1"/>
      <w:numFmt w:val="lowerLetter"/>
      <w:lvlText w:val="%2."/>
      <w:lvlJc w:val="left"/>
      <w:pPr>
        <w:ind w:left="1440" w:hanging="360"/>
      </w:pPr>
    </w:lvl>
    <w:lvl w:ilvl="2" w:tplc="3C46CC26">
      <w:start w:val="1"/>
      <w:numFmt w:val="lowerRoman"/>
      <w:lvlText w:val="%3."/>
      <w:lvlJc w:val="right"/>
      <w:pPr>
        <w:ind w:left="2160" w:hanging="180"/>
      </w:pPr>
    </w:lvl>
    <w:lvl w:ilvl="3" w:tplc="876E0F00">
      <w:start w:val="1"/>
      <w:numFmt w:val="decimal"/>
      <w:lvlText w:val="%4."/>
      <w:lvlJc w:val="left"/>
      <w:pPr>
        <w:ind w:left="2880" w:hanging="360"/>
      </w:pPr>
    </w:lvl>
    <w:lvl w:ilvl="4" w:tplc="D07CCD4C">
      <w:start w:val="1"/>
      <w:numFmt w:val="lowerLetter"/>
      <w:lvlText w:val="%5."/>
      <w:lvlJc w:val="left"/>
      <w:pPr>
        <w:ind w:left="3600" w:hanging="360"/>
      </w:pPr>
    </w:lvl>
    <w:lvl w:ilvl="5" w:tplc="59DE2F3A">
      <w:start w:val="1"/>
      <w:numFmt w:val="lowerRoman"/>
      <w:lvlText w:val="%6."/>
      <w:lvlJc w:val="right"/>
      <w:pPr>
        <w:ind w:left="4320" w:hanging="180"/>
      </w:pPr>
    </w:lvl>
    <w:lvl w:ilvl="6" w:tplc="1E96DC02">
      <w:start w:val="1"/>
      <w:numFmt w:val="decimal"/>
      <w:lvlText w:val="%7."/>
      <w:lvlJc w:val="left"/>
      <w:pPr>
        <w:ind w:left="5040" w:hanging="360"/>
      </w:pPr>
    </w:lvl>
    <w:lvl w:ilvl="7" w:tplc="D37CC8D8">
      <w:start w:val="1"/>
      <w:numFmt w:val="lowerLetter"/>
      <w:lvlText w:val="%8."/>
      <w:lvlJc w:val="left"/>
      <w:pPr>
        <w:ind w:left="5760" w:hanging="360"/>
      </w:pPr>
    </w:lvl>
    <w:lvl w:ilvl="8" w:tplc="7B027222">
      <w:start w:val="1"/>
      <w:numFmt w:val="lowerRoman"/>
      <w:lvlText w:val="%9."/>
      <w:lvlJc w:val="right"/>
      <w:pPr>
        <w:ind w:left="6480" w:hanging="180"/>
      </w:pPr>
    </w:lvl>
  </w:abstractNum>
  <w:abstractNum w:abstractNumId="55" w15:restartNumberingAfterBreak="0">
    <w:nsid w:val="765020D2"/>
    <w:multiLevelType w:val="hybridMultilevel"/>
    <w:tmpl w:val="42EA8254"/>
    <w:lvl w:ilvl="0" w:tplc="780851FA">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6B55560"/>
    <w:multiLevelType w:val="hybridMultilevel"/>
    <w:tmpl w:val="EF5EB2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7" w15:restartNumberingAfterBreak="0">
    <w:nsid w:val="7B610033"/>
    <w:multiLevelType w:val="hybridMultilevel"/>
    <w:tmpl w:val="CC2EB69E"/>
    <w:lvl w:ilvl="0" w:tplc="12104338">
      <w:start w:val="1"/>
      <w:numFmt w:val="decimal"/>
      <w:lvlText w:val="%1)"/>
      <w:lvlJc w:val="left"/>
      <w:pPr>
        <w:ind w:left="1689" w:hanging="555"/>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8"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134E9D"/>
    <w:multiLevelType w:val="hybridMultilevel"/>
    <w:tmpl w:val="BF5A91C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4089106">
    <w:abstractNumId w:val="45"/>
  </w:num>
  <w:num w:numId="2" w16cid:durableId="2005475387">
    <w:abstractNumId w:val="31"/>
  </w:num>
  <w:num w:numId="3" w16cid:durableId="1225801217">
    <w:abstractNumId w:val="5"/>
  </w:num>
  <w:num w:numId="4" w16cid:durableId="737553126">
    <w:abstractNumId w:val="36"/>
  </w:num>
  <w:num w:numId="5" w16cid:durableId="1331563025">
    <w:abstractNumId w:val="18"/>
  </w:num>
  <w:num w:numId="6" w16cid:durableId="290788614">
    <w:abstractNumId w:val="54"/>
  </w:num>
  <w:num w:numId="7" w16cid:durableId="1309633146">
    <w:abstractNumId w:val="10"/>
  </w:num>
  <w:num w:numId="8" w16cid:durableId="444614485">
    <w:abstractNumId w:val="32"/>
  </w:num>
  <w:num w:numId="9" w16cid:durableId="469709824">
    <w:abstractNumId w:val="34"/>
  </w:num>
  <w:num w:numId="10" w16cid:durableId="926960856">
    <w:abstractNumId w:val="12"/>
  </w:num>
  <w:num w:numId="11" w16cid:durableId="290016507">
    <w:abstractNumId w:val="4"/>
  </w:num>
  <w:num w:numId="12" w16cid:durableId="1763720525">
    <w:abstractNumId w:val="28"/>
  </w:num>
  <w:num w:numId="13" w16cid:durableId="1896814887">
    <w:abstractNumId w:val="0"/>
  </w:num>
  <w:num w:numId="14" w16cid:durableId="1709337809">
    <w:abstractNumId w:val="29"/>
  </w:num>
  <w:num w:numId="15" w16cid:durableId="1126437110">
    <w:abstractNumId w:val="7"/>
  </w:num>
  <w:num w:numId="16" w16cid:durableId="821308984">
    <w:abstractNumId w:val="20"/>
  </w:num>
  <w:num w:numId="17" w16cid:durableId="500003260">
    <w:abstractNumId w:val="49"/>
  </w:num>
  <w:num w:numId="18" w16cid:durableId="315840801">
    <w:abstractNumId w:val="27"/>
  </w:num>
  <w:num w:numId="19" w16cid:durableId="562788143">
    <w:abstractNumId w:val="19"/>
  </w:num>
  <w:num w:numId="20" w16cid:durableId="2097479996">
    <w:abstractNumId w:val="16"/>
  </w:num>
  <w:num w:numId="21" w16cid:durableId="1479106697">
    <w:abstractNumId w:val="14"/>
  </w:num>
  <w:num w:numId="22" w16cid:durableId="373968833">
    <w:abstractNumId w:val="47"/>
  </w:num>
  <w:num w:numId="23" w16cid:durableId="266233944">
    <w:abstractNumId w:val="53"/>
  </w:num>
  <w:num w:numId="24" w16cid:durableId="886990632">
    <w:abstractNumId w:val="44"/>
  </w:num>
  <w:num w:numId="25" w16cid:durableId="49766555">
    <w:abstractNumId w:val="8"/>
  </w:num>
  <w:num w:numId="26" w16cid:durableId="268974276">
    <w:abstractNumId w:val="22"/>
  </w:num>
  <w:num w:numId="27" w16cid:durableId="186529207">
    <w:abstractNumId w:val="9"/>
  </w:num>
  <w:num w:numId="28" w16cid:durableId="113404241">
    <w:abstractNumId w:val="6"/>
  </w:num>
  <w:num w:numId="29" w16cid:durableId="171339064">
    <w:abstractNumId w:val="50"/>
  </w:num>
  <w:num w:numId="30" w16cid:durableId="226377658">
    <w:abstractNumId w:val="15"/>
  </w:num>
  <w:num w:numId="31" w16cid:durableId="1060909721">
    <w:abstractNumId w:val="33"/>
  </w:num>
  <w:num w:numId="32" w16cid:durableId="1403214396">
    <w:abstractNumId w:val="30"/>
  </w:num>
  <w:num w:numId="33" w16cid:durableId="398095147">
    <w:abstractNumId w:val="57"/>
  </w:num>
  <w:num w:numId="34" w16cid:durableId="16983164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5612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9383542">
    <w:abstractNumId w:val="25"/>
  </w:num>
  <w:num w:numId="37" w16cid:durableId="899097727">
    <w:abstractNumId w:val="26"/>
  </w:num>
  <w:num w:numId="38" w16cid:durableId="2096050221">
    <w:abstractNumId w:val="39"/>
  </w:num>
  <w:num w:numId="39" w16cid:durableId="932010064">
    <w:abstractNumId w:val="37"/>
  </w:num>
  <w:num w:numId="40" w16cid:durableId="885489424">
    <w:abstractNumId w:val="43"/>
  </w:num>
  <w:num w:numId="41" w16cid:durableId="1988514845">
    <w:abstractNumId w:val="13"/>
  </w:num>
  <w:num w:numId="42" w16cid:durableId="1937595855">
    <w:abstractNumId w:val="17"/>
  </w:num>
  <w:num w:numId="43" w16cid:durableId="1709068496">
    <w:abstractNumId w:val="38"/>
  </w:num>
  <w:num w:numId="44" w16cid:durableId="1694573547">
    <w:abstractNumId w:val="2"/>
  </w:num>
  <w:num w:numId="45" w16cid:durableId="431364301">
    <w:abstractNumId w:val="46"/>
  </w:num>
  <w:num w:numId="46" w16cid:durableId="2079934855">
    <w:abstractNumId w:val="24"/>
  </w:num>
  <w:num w:numId="47" w16cid:durableId="801968794">
    <w:abstractNumId w:val="59"/>
  </w:num>
  <w:num w:numId="48" w16cid:durableId="1912042327">
    <w:abstractNumId w:val="21"/>
  </w:num>
  <w:num w:numId="49" w16cid:durableId="992682601">
    <w:abstractNumId w:val="55"/>
  </w:num>
  <w:num w:numId="50" w16cid:durableId="1607925959">
    <w:abstractNumId w:val="3"/>
  </w:num>
  <w:num w:numId="51" w16cid:durableId="155729575">
    <w:abstractNumId w:val="1"/>
  </w:num>
  <w:num w:numId="52" w16cid:durableId="261111279">
    <w:abstractNumId w:val="58"/>
  </w:num>
  <w:num w:numId="53" w16cid:durableId="1224174336">
    <w:abstractNumId w:val="51"/>
  </w:num>
  <w:num w:numId="54" w16cid:durableId="1256669948">
    <w:abstractNumId w:val="52"/>
  </w:num>
  <w:num w:numId="55" w16cid:durableId="283466644">
    <w:abstractNumId w:val="48"/>
  </w:num>
  <w:num w:numId="56" w16cid:durableId="642540665">
    <w:abstractNumId w:val="40"/>
  </w:num>
  <w:num w:numId="57" w16cid:durableId="688262871">
    <w:abstractNumId w:val="35"/>
  </w:num>
  <w:num w:numId="58" w16cid:durableId="1006665121">
    <w:abstractNumId w:val="41"/>
  </w:num>
  <w:num w:numId="59" w16cid:durableId="342974685">
    <w:abstractNumId w:val="42"/>
  </w:num>
  <w:num w:numId="60" w16cid:durableId="87484848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0B"/>
    <w:rsid w:val="000002BC"/>
    <w:rsid w:val="000008CE"/>
    <w:rsid w:val="0000193A"/>
    <w:rsid w:val="00001D2E"/>
    <w:rsid w:val="00002A4A"/>
    <w:rsid w:val="0000300E"/>
    <w:rsid w:val="000048C4"/>
    <w:rsid w:val="000079E6"/>
    <w:rsid w:val="000100CC"/>
    <w:rsid w:val="000123B6"/>
    <w:rsid w:val="0001420B"/>
    <w:rsid w:val="00014DF1"/>
    <w:rsid w:val="00014E5A"/>
    <w:rsid w:val="0001534D"/>
    <w:rsid w:val="00015388"/>
    <w:rsid w:val="0001578E"/>
    <w:rsid w:val="000165EC"/>
    <w:rsid w:val="000169B7"/>
    <w:rsid w:val="00017224"/>
    <w:rsid w:val="00017E50"/>
    <w:rsid w:val="00020BF2"/>
    <w:rsid w:val="000233B7"/>
    <w:rsid w:val="0002368E"/>
    <w:rsid w:val="00023F52"/>
    <w:rsid w:val="0002479B"/>
    <w:rsid w:val="0002495A"/>
    <w:rsid w:val="00024C5D"/>
    <w:rsid w:val="00024EA8"/>
    <w:rsid w:val="00025162"/>
    <w:rsid w:val="000252C9"/>
    <w:rsid w:val="000253EC"/>
    <w:rsid w:val="00026B18"/>
    <w:rsid w:val="00027AB5"/>
    <w:rsid w:val="00030DA9"/>
    <w:rsid w:val="00030F9B"/>
    <w:rsid w:val="0003133F"/>
    <w:rsid w:val="00031375"/>
    <w:rsid w:val="00031500"/>
    <w:rsid w:val="00032F55"/>
    <w:rsid w:val="000331AD"/>
    <w:rsid w:val="00034A74"/>
    <w:rsid w:val="00034E2F"/>
    <w:rsid w:val="0003532A"/>
    <w:rsid w:val="00035826"/>
    <w:rsid w:val="000359D7"/>
    <w:rsid w:val="00036293"/>
    <w:rsid w:val="00036C49"/>
    <w:rsid w:val="0004079A"/>
    <w:rsid w:val="00040F39"/>
    <w:rsid w:val="0004160C"/>
    <w:rsid w:val="00042B67"/>
    <w:rsid w:val="000435BF"/>
    <w:rsid w:val="00043A0E"/>
    <w:rsid w:val="0004409A"/>
    <w:rsid w:val="00044B5A"/>
    <w:rsid w:val="00044D11"/>
    <w:rsid w:val="00047556"/>
    <w:rsid w:val="0005128D"/>
    <w:rsid w:val="00051387"/>
    <w:rsid w:val="00051C87"/>
    <w:rsid w:val="000532DA"/>
    <w:rsid w:val="00053440"/>
    <w:rsid w:val="00053E40"/>
    <w:rsid w:val="00055143"/>
    <w:rsid w:val="000554C0"/>
    <w:rsid w:val="00056052"/>
    <w:rsid w:val="00060422"/>
    <w:rsid w:val="000610F2"/>
    <w:rsid w:val="000626DF"/>
    <w:rsid w:val="00064101"/>
    <w:rsid w:val="00064186"/>
    <w:rsid w:val="00067440"/>
    <w:rsid w:val="00067BB2"/>
    <w:rsid w:val="00067D03"/>
    <w:rsid w:val="0007061C"/>
    <w:rsid w:val="000708A7"/>
    <w:rsid w:val="00070AFD"/>
    <w:rsid w:val="0007244C"/>
    <w:rsid w:val="000725F6"/>
    <w:rsid w:val="0007375B"/>
    <w:rsid w:val="000746CA"/>
    <w:rsid w:val="000748AA"/>
    <w:rsid w:val="00077CAB"/>
    <w:rsid w:val="00080EF3"/>
    <w:rsid w:val="00081604"/>
    <w:rsid w:val="000820C6"/>
    <w:rsid w:val="000821E7"/>
    <w:rsid w:val="0008237B"/>
    <w:rsid w:val="000833C2"/>
    <w:rsid w:val="00084C4E"/>
    <w:rsid w:val="000854BD"/>
    <w:rsid w:val="00085A2C"/>
    <w:rsid w:val="000861EE"/>
    <w:rsid w:val="00086472"/>
    <w:rsid w:val="00086919"/>
    <w:rsid w:val="00087207"/>
    <w:rsid w:val="0009136E"/>
    <w:rsid w:val="0009157D"/>
    <w:rsid w:val="00092CD4"/>
    <w:rsid w:val="00093B5E"/>
    <w:rsid w:val="00094B52"/>
    <w:rsid w:val="0009688B"/>
    <w:rsid w:val="0009689D"/>
    <w:rsid w:val="00097208"/>
    <w:rsid w:val="00097365"/>
    <w:rsid w:val="000A0078"/>
    <w:rsid w:val="000A0492"/>
    <w:rsid w:val="000A0774"/>
    <w:rsid w:val="000A1026"/>
    <w:rsid w:val="000A5B30"/>
    <w:rsid w:val="000A6645"/>
    <w:rsid w:val="000A66E1"/>
    <w:rsid w:val="000A7B94"/>
    <w:rsid w:val="000B0631"/>
    <w:rsid w:val="000B2164"/>
    <w:rsid w:val="000B3726"/>
    <w:rsid w:val="000B5EEF"/>
    <w:rsid w:val="000B5F72"/>
    <w:rsid w:val="000B700B"/>
    <w:rsid w:val="000B7DD7"/>
    <w:rsid w:val="000C08E4"/>
    <w:rsid w:val="000C124F"/>
    <w:rsid w:val="000C182C"/>
    <w:rsid w:val="000C2053"/>
    <w:rsid w:val="000C24FA"/>
    <w:rsid w:val="000C2918"/>
    <w:rsid w:val="000C35FE"/>
    <w:rsid w:val="000C579D"/>
    <w:rsid w:val="000C649F"/>
    <w:rsid w:val="000C6A0D"/>
    <w:rsid w:val="000C6D8F"/>
    <w:rsid w:val="000C7066"/>
    <w:rsid w:val="000D0317"/>
    <w:rsid w:val="000D033B"/>
    <w:rsid w:val="000D0D7E"/>
    <w:rsid w:val="000D0E97"/>
    <w:rsid w:val="000D2FBE"/>
    <w:rsid w:val="000D38C3"/>
    <w:rsid w:val="000D6D84"/>
    <w:rsid w:val="000E134E"/>
    <w:rsid w:val="000E135C"/>
    <w:rsid w:val="000E211E"/>
    <w:rsid w:val="000E2BAD"/>
    <w:rsid w:val="000E351F"/>
    <w:rsid w:val="000E39B8"/>
    <w:rsid w:val="000E4A4C"/>
    <w:rsid w:val="000E4BE4"/>
    <w:rsid w:val="000E5274"/>
    <w:rsid w:val="000E5534"/>
    <w:rsid w:val="000E5A9E"/>
    <w:rsid w:val="000E5C75"/>
    <w:rsid w:val="000E6E43"/>
    <w:rsid w:val="000E7890"/>
    <w:rsid w:val="000E7E38"/>
    <w:rsid w:val="000F00CB"/>
    <w:rsid w:val="000F3348"/>
    <w:rsid w:val="000F41BD"/>
    <w:rsid w:val="000F55B7"/>
    <w:rsid w:val="001002FB"/>
    <w:rsid w:val="00100861"/>
    <w:rsid w:val="001054DB"/>
    <w:rsid w:val="00106035"/>
    <w:rsid w:val="001060A6"/>
    <w:rsid w:val="001062F7"/>
    <w:rsid w:val="00112EC4"/>
    <w:rsid w:val="0011404F"/>
    <w:rsid w:val="001158FB"/>
    <w:rsid w:val="0011689A"/>
    <w:rsid w:val="00121556"/>
    <w:rsid w:val="00121CF7"/>
    <w:rsid w:val="0012212C"/>
    <w:rsid w:val="00122A9A"/>
    <w:rsid w:val="00122DAF"/>
    <w:rsid w:val="001236F0"/>
    <w:rsid w:val="001238A8"/>
    <w:rsid w:val="00123CE3"/>
    <w:rsid w:val="001267FD"/>
    <w:rsid w:val="0012693B"/>
    <w:rsid w:val="00130FDC"/>
    <w:rsid w:val="00131EE6"/>
    <w:rsid w:val="00132574"/>
    <w:rsid w:val="0013313A"/>
    <w:rsid w:val="0013338F"/>
    <w:rsid w:val="001338EC"/>
    <w:rsid w:val="00134AAF"/>
    <w:rsid w:val="00134D45"/>
    <w:rsid w:val="0013565B"/>
    <w:rsid w:val="0013619E"/>
    <w:rsid w:val="00136200"/>
    <w:rsid w:val="00137246"/>
    <w:rsid w:val="00140171"/>
    <w:rsid w:val="00140A2B"/>
    <w:rsid w:val="001418A0"/>
    <w:rsid w:val="00145CB3"/>
    <w:rsid w:val="00145D25"/>
    <w:rsid w:val="00146EF3"/>
    <w:rsid w:val="0015147B"/>
    <w:rsid w:val="0015169D"/>
    <w:rsid w:val="001530EC"/>
    <w:rsid w:val="00153362"/>
    <w:rsid w:val="0015465E"/>
    <w:rsid w:val="00155320"/>
    <w:rsid w:val="00155AE7"/>
    <w:rsid w:val="0015604D"/>
    <w:rsid w:val="001562E1"/>
    <w:rsid w:val="001573B4"/>
    <w:rsid w:val="00157DCD"/>
    <w:rsid w:val="001602E4"/>
    <w:rsid w:val="00160712"/>
    <w:rsid w:val="001627DC"/>
    <w:rsid w:val="0016328A"/>
    <w:rsid w:val="00163E8E"/>
    <w:rsid w:val="0016413E"/>
    <w:rsid w:val="0016458A"/>
    <w:rsid w:val="00164882"/>
    <w:rsid w:val="00165DAA"/>
    <w:rsid w:val="001665ED"/>
    <w:rsid w:val="001670AA"/>
    <w:rsid w:val="00167E11"/>
    <w:rsid w:val="00171477"/>
    <w:rsid w:val="00171E4B"/>
    <w:rsid w:val="00172B7A"/>
    <w:rsid w:val="0017321A"/>
    <w:rsid w:val="001732CB"/>
    <w:rsid w:val="00173958"/>
    <w:rsid w:val="00175226"/>
    <w:rsid w:val="001752AA"/>
    <w:rsid w:val="0017680C"/>
    <w:rsid w:val="0017727E"/>
    <w:rsid w:val="0017773B"/>
    <w:rsid w:val="00177E73"/>
    <w:rsid w:val="001801A5"/>
    <w:rsid w:val="00180B37"/>
    <w:rsid w:val="00180E4C"/>
    <w:rsid w:val="00182053"/>
    <w:rsid w:val="00183BEB"/>
    <w:rsid w:val="0018451C"/>
    <w:rsid w:val="0018541C"/>
    <w:rsid w:val="00185CCE"/>
    <w:rsid w:val="00186906"/>
    <w:rsid w:val="00186CFE"/>
    <w:rsid w:val="00187442"/>
    <w:rsid w:val="001875B0"/>
    <w:rsid w:val="00187ACE"/>
    <w:rsid w:val="00190159"/>
    <w:rsid w:val="00190B07"/>
    <w:rsid w:val="00191E9C"/>
    <w:rsid w:val="001927DB"/>
    <w:rsid w:val="00192B94"/>
    <w:rsid w:val="00194591"/>
    <w:rsid w:val="00194AE8"/>
    <w:rsid w:val="0019522D"/>
    <w:rsid w:val="0019540C"/>
    <w:rsid w:val="00195841"/>
    <w:rsid w:val="00195F29"/>
    <w:rsid w:val="001A085D"/>
    <w:rsid w:val="001A20EA"/>
    <w:rsid w:val="001A247F"/>
    <w:rsid w:val="001A34FF"/>
    <w:rsid w:val="001A486D"/>
    <w:rsid w:val="001A6A4D"/>
    <w:rsid w:val="001A6ED1"/>
    <w:rsid w:val="001A7097"/>
    <w:rsid w:val="001A7904"/>
    <w:rsid w:val="001B095A"/>
    <w:rsid w:val="001B16BE"/>
    <w:rsid w:val="001B1D37"/>
    <w:rsid w:val="001B1F4E"/>
    <w:rsid w:val="001B2FD5"/>
    <w:rsid w:val="001B3AAA"/>
    <w:rsid w:val="001B4322"/>
    <w:rsid w:val="001B4397"/>
    <w:rsid w:val="001B5D6D"/>
    <w:rsid w:val="001B6990"/>
    <w:rsid w:val="001C0827"/>
    <w:rsid w:val="001C16EE"/>
    <w:rsid w:val="001C4471"/>
    <w:rsid w:val="001C4945"/>
    <w:rsid w:val="001C6AED"/>
    <w:rsid w:val="001C7011"/>
    <w:rsid w:val="001C79E0"/>
    <w:rsid w:val="001C7D9C"/>
    <w:rsid w:val="001D02DD"/>
    <w:rsid w:val="001D0C28"/>
    <w:rsid w:val="001D0CE2"/>
    <w:rsid w:val="001D0FEF"/>
    <w:rsid w:val="001D13B4"/>
    <w:rsid w:val="001D18CE"/>
    <w:rsid w:val="001D1ABA"/>
    <w:rsid w:val="001D1FB9"/>
    <w:rsid w:val="001D5855"/>
    <w:rsid w:val="001D5F65"/>
    <w:rsid w:val="001D7415"/>
    <w:rsid w:val="001E0CAA"/>
    <w:rsid w:val="001E27CA"/>
    <w:rsid w:val="001E2FDA"/>
    <w:rsid w:val="001E3211"/>
    <w:rsid w:val="001E3444"/>
    <w:rsid w:val="001E42E8"/>
    <w:rsid w:val="001E4EA6"/>
    <w:rsid w:val="001E5213"/>
    <w:rsid w:val="001E55D5"/>
    <w:rsid w:val="001E6020"/>
    <w:rsid w:val="001E7EE0"/>
    <w:rsid w:val="001F0D2A"/>
    <w:rsid w:val="001F1281"/>
    <w:rsid w:val="001F1965"/>
    <w:rsid w:val="001F1F9D"/>
    <w:rsid w:val="001F2060"/>
    <w:rsid w:val="001F2367"/>
    <w:rsid w:val="001F3B11"/>
    <w:rsid w:val="001F3C28"/>
    <w:rsid w:val="001F4270"/>
    <w:rsid w:val="001F4385"/>
    <w:rsid w:val="001F6056"/>
    <w:rsid w:val="0020033C"/>
    <w:rsid w:val="00200CE2"/>
    <w:rsid w:val="00202475"/>
    <w:rsid w:val="002038F9"/>
    <w:rsid w:val="00205B14"/>
    <w:rsid w:val="00205C9B"/>
    <w:rsid w:val="00206210"/>
    <w:rsid w:val="00206AD7"/>
    <w:rsid w:val="00206E63"/>
    <w:rsid w:val="002072E6"/>
    <w:rsid w:val="00210382"/>
    <w:rsid w:val="00210BE7"/>
    <w:rsid w:val="002114ED"/>
    <w:rsid w:val="0021225D"/>
    <w:rsid w:val="00212B89"/>
    <w:rsid w:val="002141F2"/>
    <w:rsid w:val="0021470B"/>
    <w:rsid w:val="00215D99"/>
    <w:rsid w:val="00215EA6"/>
    <w:rsid w:val="00220996"/>
    <w:rsid w:val="00221897"/>
    <w:rsid w:val="00221F71"/>
    <w:rsid w:val="0022216A"/>
    <w:rsid w:val="00224455"/>
    <w:rsid w:val="00224F3E"/>
    <w:rsid w:val="00226CD9"/>
    <w:rsid w:val="002272E4"/>
    <w:rsid w:val="00230ECD"/>
    <w:rsid w:val="00231DA6"/>
    <w:rsid w:val="00233435"/>
    <w:rsid w:val="002356EA"/>
    <w:rsid w:val="002363E8"/>
    <w:rsid w:val="0023753B"/>
    <w:rsid w:val="002416BC"/>
    <w:rsid w:val="00241A19"/>
    <w:rsid w:val="002421BB"/>
    <w:rsid w:val="0024381F"/>
    <w:rsid w:val="002439E4"/>
    <w:rsid w:val="002451C0"/>
    <w:rsid w:val="002464A6"/>
    <w:rsid w:val="0024699A"/>
    <w:rsid w:val="0024765F"/>
    <w:rsid w:val="00247DAA"/>
    <w:rsid w:val="00247F77"/>
    <w:rsid w:val="002510F4"/>
    <w:rsid w:val="00251766"/>
    <w:rsid w:val="00252643"/>
    <w:rsid w:val="00253A84"/>
    <w:rsid w:val="00253AA0"/>
    <w:rsid w:val="00255394"/>
    <w:rsid w:val="00256933"/>
    <w:rsid w:val="00256EF4"/>
    <w:rsid w:val="00257107"/>
    <w:rsid w:val="00260015"/>
    <w:rsid w:val="00260140"/>
    <w:rsid w:val="0026020A"/>
    <w:rsid w:val="00260ABA"/>
    <w:rsid w:val="00261A3E"/>
    <w:rsid w:val="00261B31"/>
    <w:rsid w:val="00263733"/>
    <w:rsid w:val="00263F94"/>
    <w:rsid w:val="00264C3A"/>
    <w:rsid w:val="0026587C"/>
    <w:rsid w:val="002661CF"/>
    <w:rsid w:val="00266C98"/>
    <w:rsid w:val="00267C22"/>
    <w:rsid w:val="00270A43"/>
    <w:rsid w:val="002728B9"/>
    <w:rsid w:val="00273276"/>
    <w:rsid w:val="00275C93"/>
    <w:rsid w:val="00276963"/>
    <w:rsid w:val="002770E4"/>
    <w:rsid w:val="00277727"/>
    <w:rsid w:val="0028219E"/>
    <w:rsid w:val="002821FC"/>
    <w:rsid w:val="00283469"/>
    <w:rsid w:val="00283CA4"/>
    <w:rsid w:val="00283D05"/>
    <w:rsid w:val="00284B47"/>
    <w:rsid w:val="00284FDD"/>
    <w:rsid w:val="00285301"/>
    <w:rsid w:val="00285876"/>
    <w:rsid w:val="00285EF2"/>
    <w:rsid w:val="002864B5"/>
    <w:rsid w:val="00286892"/>
    <w:rsid w:val="002907CF"/>
    <w:rsid w:val="00291121"/>
    <w:rsid w:val="00291C71"/>
    <w:rsid w:val="00292397"/>
    <w:rsid w:val="00292458"/>
    <w:rsid w:val="00292808"/>
    <w:rsid w:val="0029386B"/>
    <w:rsid w:val="002957E5"/>
    <w:rsid w:val="00295A7A"/>
    <w:rsid w:val="002961E4"/>
    <w:rsid w:val="00297E7C"/>
    <w:rsid w:val="002A01B1"/>
    <w:rsid w:val="002A0969"/>
    <w:rsid w:val="002A0C81"/>
    <w:rsid w:val="002A0F1B"/>
    <w:rsid w:val="002A1900"/>
    <w:rsid w:val="002A1DE2"/>
    <w:rsid w:val="002A2228"/>
    <w:rsid w:val="002A2B47"/>
    <w:rsid w:val="002A3693"/>
    <w:rsid w:val="002A6340"/>
    <w:rsid w:val="002A654D"/>
    <w:rsid w:val="002A6BB8"/>
    <w:rsid w:val="002A77FC"/>
    <w:rsid w:val="002B0E04"/>
    <w:rsid w:val="002B11AE"/>
    <w:rsid w:val="002B2251"/>
    <w:rsid w:val="002B288A"/>
    <w:rsid w:val="002B2C07"/>
    <w:rsid w:val="002B3510"/>
    <w:rsid w:val="002B3B89"/>
    <w:rsid w:val="002B514D"/>
    <w:rsid w:val="002B5FF4"/>
    <w:rsid w:val="002B611A"/>
    <w:rsid w:val="002B6129"/>
    <w:rsid w:val="002B733B"/>
    <w:rsid w:val="002B79BC"/>
    <w:rsid w:val="002C0CD7"/>
    <w:rsid w:val="002C2CF8"/>
    <w:rsid w:val="002C44D6"/>
    <w:rsid w:val="002C4B28"/>
    <w:rsid w:val="002C6137"/>
    <w:rsid w:val="002C6DA3"/>
    <w:rsid w:val="002C6EA7"/>
    <w:rsid w:val="002C7163"/>
    <w:rsid w:val="002C759C"/>
    <w:rsid w:val="002C7ECB"/>
    <w:rsid w:val="002D1328"/>
    <w:rsid w:val="002D142F"/>
    <w:rsid w:val="002D188B"/>
    <w:rsid w:val="002D1B04"/>
    <w:rsid w:val="002D2019"/>
    <w:rsid w:val="002D3BB3"/>
    <w:rsid w:val="002D4A02"/>
    <w:rsid w:val="002D4BD7"/>
    <w:rsid w:val="002DBBB0"/>
    <w:rsid w:val="002E0896"/>
    <w:rsid w:val="002E0BA1"/>
    <w:rsid w:val="002E0C17"/>
    <w:rsid w:val="002E19FE"/>
    <w:rsid w:val="002E2B5E"/>
    <w:rsid w:val="002E46F9"/>
    <w:rsid w:val="002E59DC"/>
    <w:rsid w:val="002E5CC5"/>
    <w:rsid w:val="002E5E44"/>
    <w:rsid w:val="002E5EF3"/>
    <w:rsid w:val="002E7900"/>
    <w:rsid w:val="002E7D81"/>
    <w:rsid w:val="002F0EED"/>
    <w:rsid w:val="002F1236"/>
    <w:rsid w:val="002F28F7"/>
    <w:rsid w:val="002F3AC6"/>
    <w:rsid w:val="002F4081"/>
    <w:rsid w:val="002F4B17"/>
    <w:rsid w:val="002F6FEB"/>
    <w:rsid w:val="00300AF0"/>
    <w:rsid w:val="00300C0E"/>
    <w:rsid w:val="003029C0"/>
    <w:rsid w:val="00302B01"/>
    <w:rsid w:val="003033CB"/>
    <w:rsid w:val="00304370"/>
    <w:rsid w:val="00305201"/>
    <w:rsid w:val="003056BF"/>
    <w:rsid w:val="00307301"/>
    <w:rsid w:val="00307A43"/>
    <w:rsid w:val="0031000C"/>
    <w:rsid w:val="00310C37"/>
    <w:rsid w:val="00311372"/>
    <w:rsid w:val="00312B4A"/>
    <w:rsid w:val="0031325E"/>
    <w:rsid w:val="003134E6"/>
    <w:rsid w:val="00313701"/>
    <w:rsid w:val="0031371A"/>
    <w:rsid w:val="00315DB7"/>
    <w:rsid w:val="00316F05"/>
    <w:rsid w:val="0031701A"/>
    <w:rsid w:val="00317068"/>
    <w:rsid w:val="00317CDB"/>
    <w:rsid w:val="003220B0"/>
    <w:rsid w:val="00322387"/>
    <w:rsid w:val="00323632"/>
    <w:rsid w:val="00323A6E"/>
    <w:rsid w:val="00323BA6"/>
    <w:rsid w:val="00324369"/>
    <w:rsid w:val="00324644"/>
    <w:rsid w:val="00325591"/>
    <w:rsid w:val="0032592B"/>
    <w:rsid w:val="00325FE6"/>
    <w:rsid w:val="00330500"/>
    <w:rsid w:val="00330546"/>
    <w:rsid w:val="00330B42"/>
    <w:rsid w:val="00331A48"/>
    <w:rsid w:val="00332660"/>
    <w:rsid w:val="00332E0B"/>
    <w:rsid w:val="00332E78"/>
    <w:rsid w:val="0033309B"/>
    <w:rsid w:val="003330D4"/>
    <w:rsid w:val="003352F3"/>
    <w:rsid w:val="0033532A"/>
    <w:rsid w:val="0033743F"/>
    <w:rsid w:val="00337863"/>
    <w:rsid w:val="003402FE"/>
    <w:rsid w:val="00340365"/>
    <w:rsid w:val="00340A29"/>
    <w:rsid w:val="00341D61"/>
    <w:rsid w:val="00341FCC"/>
    <w:rsid w:val="00342523"/>
    <w:rsid w:val="003433CF"/>
    <w:rsid w:val="00345003"/>
    <w:rsid w:val="003457E0"/>
    <w:rsid w:val="00345966"/>
    <w:rsid w:val="003465C1"/>
    <w:rsid w:val="003476A8"/>
    <w:rsid w:val="0035005A"/>
    <w:rsid w:val="0035028C"/>
    <w:rsid w:val="00351282"/>
    <w:rsid w:val="0035241E"/>
    <w:rsid w:val="00354781"/>
    <w:rsid w:val="003547A0"/>
    <w:rsid w:val="00354BF4"/>
    <w:rsid w:val="00354C4D"/>
    <w:rsid w:val="0035529D"/>
    <w:rsid w:val="003552E5"/>
    <w:rsid w:val="00355EAF"/>
    <w:rsid w:val="00355F92"/>
    <w:rsid w:val="003569DE"/>
    <w:rsid w:val="003573E9"/>
    <w:rsid w:val="00360198"/>
    <w:rsid w:val="00361400"/>
    <w:rsid w:val="003627BA"/>
    <w:rsid w:val="0036350F"/>
    <w:rsid w:val="003642AF"/>
    <w:rsid w:val="00364460"/>
    <w:rsid w:val="00365335"/>
    <w:rsid w:val="00369764"/>
    <w:rsid w:val="003700BF"/>
    <w:rsid w:val="003702C4"/>
    <w:rsid w:val="0037032F"/>
    <w:rsid w:val="00370B93"/>
    <w:rsid w:val="003752B1"/>
    <w:rsid w:val="00375FE0"/>
    <w:rsid w:val="00376102"/>
    <w:rsid w:val="00376A63"/>
    <w:rsid w:val="00377444"/>
    <w:rsid w:val="003777CD"/>
    <w:rsid w:val="00380F6F"/>
    <w:rsid w:val="003813E6"/>
    <w:rsid w:val="0038168A"/>
    <w:rsid w:val="00381E11"/>
    <w:rsid w:val="0038229D"/>
    <w:rsid w:val="00383600"/>
    <w:rsid w:val="00383D38"/>
    <w:rsid w:val="003847BA"/>
    <w:rsid w:val="003848D6"/>
    <w:rsid w:val="00384E64"/>
    <w:rsid w:val="003856C0"/>
    <w:rsid w:val="00386135"/>
    <w:rsid w:val="00386BBB"/>
    <w:rsid w:val="00387B8B"/>
    <w:rsid w:val="00387F8E"/>
    <w:rsid w:val="0039018E"/>
    <w:rsid w:val="003914DD"/>
    <w:rsid w:val="00391823"/>
    <w:rsid w:val="00392546"/>
    <w:rsid w:val="00392B21"/>
    <w:rsid w:val="00393239"/>
    <w:rsid w:val="003939EB"/>
    <w:rsid w:val="00393D9C"/>
    <w:rsid w:val="003940D9"/>
    <w:rsid w:val="00394E72"/>
    <w:rsid w:val="0039538D"/>
    <w:rsid w:val="00396497"/>
    <w:rsid w:val="003967C4"/>
    <w:rsid w:val="00396D37"/>
    <w:rsid w:val="00397C76"/>
    <w:rsid w:val="003A09C1"/>
    <w:rsid w:val="003A1B08"/>
    <w:rsid w:val="003A1BB1"/>
    <w:rsid w:val="003A5FC2"/>
    <w:rsid w:val="003A6007"/>
    <w:rsid w:val="003A6138"/>
    <w:rsid w:val="003A647E"/>
    <w:rsid w:val="003A6F02"/>
    <w:rsid w:val="003A7662"/>
    <w:rsid w:val="003B0691"/>
    <w:rsid w:val="003B11D9"/>
    <w:rsid w:val="003B22B9"/>
    <w:rsid w:val="003B395B"/>
    <w:rsid w:val="003B499C"/>
    <w:rsid w:val="003B4DC5"/>
    <w:rsid w:val="003B4FE0"/>
    <w:rsid w:val="003B5C75"/>
    <w:rsid w:val="003B6515"/>
    <w:rsid w:val="003B6FD1"/>
    <w:rsid w:val="003B7C12"/>
    <w:rsid w:val="003C06DD"/>
    <w:rsid w:val="003C0816"/>
    <w:rsid w:val="003C0DC7"/>
    <w:rsid w:val="003C2326"/>
    <w:rsid w:val="003C31D8"/>
    <w:rsid w:val="003C3451"/>
    <w:rsid w:val="003C3F50"/>
    <w:rsid w:val="003C3F8C"/>
    <w:rsid w:val="003C5A0E"/>
    <w:rsid w:val="003C5DDE"/>
    <w:rsid w:val="003C62E1"/>
    <w:rsid w:val="003C672D"/>
    <w:rsid w:val="003C6EA5"/>
    <w:rsid w:val="003C7E32"/>
    <w:rsid w:val="003D1670"/>
    <w:rsid w:val="003D1795"/>
    <w:rsid w:val="003D1D84"/>
    <w:rsid w:val="003D1EB9"/>
    <w:rsid w:val="003D20F4"/>
    <w:rsid w:val="003D252E"/>
    <w:rsid w:val="003D2BF2"/>
    <w:rsid w:val="003D2DA3"/>
    <w:rsid w:val="003D3B7B"/>
    <w:rsid w:val="003D4788"/>
    <w:rsid w:val="003D4C92"/>
    <w:rsid w:val="003D4F15"/>
    <w:rsid w:val="003D5287"/>
    <w:rsid w:val="003D58F5"/>
    <w:rsid w:val="003D5C3C"/>
    <w:rsid w:val="003D5DED"/>
    <w:rsid w:val="003D5E44"/>
    <w:rsid w:val="003D5E71"/>
    <w:rsid w:val="003E0234"/>
    <w:rsid w:val="003E05BF"/>
    <w:rsid w:val="003E1614"/>
    <w:rsid w:val="003E18A2"/>
    <w:rsid w:val="003E3E8F"/>
    <w:rsid w:val="003E4C22"/>
    <w:rsid w:val="003E5515"/>
    <w:rsid w:val="003E577E"/>
    <w:rsid w:val="003E6077"/>
    <w:rsid w:val="003E6A18"/>
    <w:rsid w:val="003E7416"/>
    <w:rsid w:val="003E7AA1"/>
    <w:rsid w:val="003F082E"/>
    <w:rsid w:val="003F14CE"/>
    <w:rsid w:val="003F1918"/>
    <w:rsid w:val="003F38AB"/>
    <w:rsid w:val="003F393C"/>
    <w:rsid w:val="003F3F2A"/>
    <w:rsid w:val="003F40E1"/>
    <w:rsid w:val="003F4180"/>
    <w:rsid w:val="003F479A"/>
    <w:rsid w:val="003F512F"/>
    <w:rsid w:val="003F529B"/>
    <w:rsid w:val="003F52B4"/>
    <w:rsid w:val="003F54A1"/>
    <w:rsid w:val="003F59DB"/>
    <w:rsid w:val="003F5A28"/>
    <w:rsid w:val="003F6421"/>
    <w:rsid w:val="004000A0"/>
    <w:rsid w:val="00400F02"/>
    <w:rsid w:val="004014D2"/>
    <w:rsid w:val="00402A3C"/>
    <w:rsid w:val="00403019"/>
    <w:rsid w:val="00403091"/>
    <w:rsid w:val="004039D1"/>
    <w:rsid w:val="004042CF"/>
    <w:rsid w:val="00405D1E"/>
    <w:rsid w:val="00406406"/>
    <w:rsid w:val="0040658B"/>
    <w:rsid w:val="00406FF0"/>
    <w:rsid w:val="00406FF4"/>
    <w:rsid w:val="00407FED"/>
    <w:rsid w:val="00411395"/>
    <w:rsid w:val="00411C6D"/>
    <w:rsid w:val="0041236B"/>
    <w:rsid w:val="00412DA9"/>
    <w:rsid w:val="00413519"/>
    <w:rsid w:val="00413E64"/>
    <w:rsid w:val="004140DC"/>
    <w:rsid w:val="004143A9"/>
    <w:rsid w:val="00415B67"/>
    <w:rsid w:val="00416887"/>
    <w:rsid w:val="0041692E"/>
    <w:rsid w:val="00417735"/>
    <w:rsid w:val="00420795"/>
    <w:rsid w:val="00420C8F"/>
    <w:rsid w:val="004211D4"/>
    <w:rsid w:val="0042155A"/>
    <w:rsid w:val="00421D79"/>
    <w:rsid w:val="00421E85"/>
    <w:rsid w:val="00422DBA"/>
    <w:rsid w:val="00423CED"/>
    <w:rsid w:val="004251FC"/>
    <w:rsid w:val="004254E3"/>
    <w:rsid w:val="00425681"/>
    <w:rsid w:val="0042568A"/>
    <w:rsid w:val="00426324"/>
    <w:rsid w:val="00426FB6"/>
    <w:rsid w:val="00430A49"/>
    <w:rsid w:val="00430C2F"/>
    <w:rsid w:val="004315A3"/>
    <w:rsid w:val="00432509"/>
    <w:rsid w:val="004325C2"/>
    <w:rsid w:val="00432F9B"/>
    <w:rsid w:val="00433286"/>
    <w:rsid w:val="00433D1B"/>
    <w:rsid w:val="004354C5"/>
    <w:rsid w:val="004367E0"/>
    <w:rsid w:val="004378AB"/>
    <w:rsid w:val="0044031E"/>
    <w:rsid w:val="004404DC"/>
    <w:rsid w:val="00440AF4"/>
    <w:rsid w:val="00440F25"/>
    <w:rsid w:val="0044341E"/>
    <w:rsid w:val="00443AD2"/>
    <w:rsid w:val="004447D3"/>
    <w:rsid w:val="00445329"/>
    <w:rsid w:val="00445636"/>
    <w:rsid w:val="0044778A"/>
    <w:rsid w:val="004528BA"/>
    <w:rsid w:val="0045449A"/>
    <w:rsid w:val="00454E45"/>
    <w:rsid w:val="00455028"/>
    <w:rsid w:val="0045513D"/>
    <w:rsid w:val="00455620"/>
    <w:rsid w:val="004556BF"/>
    <w:rsid w:val="00456206"/>
    <w:rsid w:val="00456D5E"/>
    <w:rsid w:val="00457160"/>
    <w:rsid w:val="00461C5C"/>
    <w:rsid w:val="00462EDD"/>
    <w:rsid w:val="0046350D"/>
    <w:rsid w:val="004649D7"/>
    <w:rsid w:val="004653E3"/>
    <w:rsid w:val="0046589D"/>
    <w:rsid w:val="00465926"/>
    <w:rsid w:val="00465D0F"/>
    <w:rsid w:val="00466267"/>
    <w:rsid w:val="00467317"/>
    <w:rsid w:val="00467BE0"/>
    <w:rsid w:val="00470AAF"/>
    <w:rsid w:val="004730F9"/>
    <w:rsid w:val="0047399F"/>
    <w:rsid w:val="004743AC"/>
    <w:rsid w:val="004749F1"/>
    <w:rsid w:val="00475129"/>
    <w:rsid w:val="00476BF2"/>
    <w:rsid w:val="00476E11"/>
    <w:rsid w:val="00477E8A"/>
    <w:rsid w:val="0048013E"/>
    <w:rsid w:val="0048066C"/>
    <w:rsid w:val="00480C0F"/>
    <w:rsid w:val="00482102"/>
    <w:rsid w:val="00482307"/>
    <w:rsid w:val="00482AE7"/>
    <w:rsid w:val="00483854"/>
    <w:rsid w:val="004846F7"/>
    <w:rsid w:val="00484A55"/>
    <w:rsid w:val="00484C01"/>
    <w:rsid w:val="00485881"/>
    <w:rsid w:val="00487650"/>
    <w:rsid w:val="00487C31"/>
    <w:rsid w:val="00489D9C"/>
    <w:rsid w:val="0049031D"/>
    <w:rsid w:val="00490350"/>
    <w:rsid w:val="00490E54"/>
    <w:rsid w:val="00491356"/>
    <w:rsid w:val="00491847"/>
    <w:rsid w:val="00492AD9"/>
    <w:rsid w:val="004931F4"/>
    <w:rsid w:val="00493B33"/>
    <w:rsid w:val="00497284"/>
    <w:rsid w:val="0049789C"/>
    <w:rsid w:val="00497B64"/>
    <w:rsid w:val="00497E40"/>
    <w:rsid w:val="004A0884"/>
    <w:rsid w:val="004A100E"/>
    <w:rsid w:val="004A3515"/>
    <w:rsid w:val="004A3E28"/>
    <w:rsid w:val="004A4360"/>
    <w:rsid w:val="004A4A19"/>
    <w:rsid w:val="004A5D05"/>
    <w:rsid w:val="004A693C"/>
    <w:rsid w:val="004A6EE6"/>
    <w:rsid w:val="004A77CD"/>
    <w:rsid w:val="004B011C"/>
    <w:rsid w:val="004B0503"/>
    <w:rsid w:val="004B0D8E"/>
    <w:rsid w:val="004B1DE0"/>
    <w:rsid w:val="004B21F6"/>
    <w:rsid w:val="004B26E8"/>
    <w:rsid w:val="004B3D2A"/>
    <w:rsid w:val="004B495C"/>
    <w:rsid w:val="004B661B"/>
    <w:rsid w:val="004B74D0"/>
    <w:rsid w:val="004C2243"/>
    <w:rsid w:val="004C2890"/>
    <w:rsid w:val="004C2E0A"/>
    <w:rsid w:val="004C327F"/>
    <w:rsid w:val="004C3893"/>
    <w:rsid w:val="004C4A10"/>
    <w:rsid w:val="004C4D9F"/>
    <w:rsid w:val="004C52B9"/>
    <w:rsid w:val="004C64ED"/>
    <w:rsid w:val="004C6C4D"/>
    <w:rsid w:val="004C757C"/>
    <w:rsid w:val="004C7C14"/>
    <w:rsid w:val="004D052D"/>
    <w:rsid w:val="004D1028"/>
    <w:rsid w:val="004D1489"/>
    <w:rsid w:val="004D3B53"/>
    <w:rsid w:val="004D4443"/>
    <w:rsid w:val="004D4876"/>
    <w:rsid w:val="004D6090"/>
    <w:rsid w:val="004D6C2E"/>
    <w:rsid w:val="004D752E"/>
    <w:rsid w:val="004D7759"/>
    <w:rsid w:val="004E0CC8"/>
    <w:rsid w:val="004E10DB"/>
    <w:rsid w:val="004E2033"/>
    <w:rsid w:val="004E48DC"/>
    <w:rsid w:val="004E567E"/>
    <w:rsid w:val="004E5CCC"/>
    <w:rsid w:val="004F0C9B"/>
    <w:rsid w:val="004F1689"/>
    <w:rsid w:val="004F3F75"/>
    <w:rsid w:val="004F7095"/>
    <w:rsid w:val="004F73B8"/>
    <w:rsid w:val="005030BA"/>
    <w:rsid w:val="00503CAC"/>
    <w:rsid w:val="005040D8"/>
    <w:rsid w:val="005060DF"/>
    <w:rsid w:val="00506BA4"/>
    <w:rsid w:val="00507C27"/>
    <w:rsid w:val="0051021B"/>
    <w:rsid w:val="005102E5"/>
    <w:rsid w:val="00510451"/>
    <w:rsid w:val="005107CD"/>
    <w:rsid w:val="00512739"/>
    <w:rsid w:val="00512EC2"/>
    <w:rsid w:val="0051434A"/>
    <w:rsid w:val="005158D1"/>
    <w:rsid w:val="005166DA"/>
    <w:rsid w:val="00520875"/>
    <w:rsid w:val="00522CBA"/>
    <w:rsid w:val="00522FCC"/>
    <w:rsid w:val="00524A47"/>
    <w:rsid w:val="00525B74"/>
    <w:rsid w:val="00525CF3"/>
    <w:rsid w:val="00526340"/>
    <w:rsid w:val="00530B76"/>
    <w:rsid w:val="005325CA"/>
    <w:rsid w:val="00532608"/>
    <w:rsid w:val="00534C46"/>
    <w:rsid w:val="00535C63"/>
    <w:rsid w:val="00536423"/>
    <w:rsid w:val="00536768"/>
    <w:rsid w:val="00536CFC"/>
    <w:rsid w:val="00536ECB"/>
    <w:rsid w:val="00537DEB"/>
    <w:rsid w:val="00540072"/>
    <w:rsid w:val="00540C9E"/>
    <w:rsid w:val="00541728"/>
    <w:rsid w:val="00541796"/>
    <w:rsid w:val="00541957"/>
    <w:rsid w:val="00541F8F"/>
    <w:rsid w:val="005442FE"/>
    <w:rsid w:val="005445E2"/>
    <w:rsid w:val="00544DDD"/>
    <w:rsid w:val="00546E1A"/>
    <w:rsid w:val="0054728C"/>
    <w:rsid w:val="00551575"/>
    <w:rsid w:val="0055319F"/>
    <w:rsid w:val="00553210"/>
    <w:rsid w:val="00554247"/>
    <w:rsid w:val="00557CF9"/>
    <w:rsid w:val="00557EFA"/>
    <w:rsid w:val="00560901"/>
    <w:rsid w:val="00560A48"/>
    <w:rsid w:val="005610F7"/>
    <w:rsid w:val="00561762"/>
    <w:rsid w:val="00561A54"/>
    <w:rsid w:val="00561CD5"/>
    <w:rsid w:val="00564620"/>
    <w:rsid w:val="00566273"/>
    <w:rsid w:val="005675FB"/>
    <w:rsid w:val="005676B6"/>
    <w:rsid w:val="0057020F"/>
    <w:rsid w:val="005726C0"/>
    <w:rsid w:val="005731A2"/>
    <w:rsid w:val="005738ED"/>
    <w:rsid w:val="00573B12"/>
    <w:rsid w:val="0057497B"/>
    <w:rsid w:val="005751DB"/>
    <w:rsid w:val="00575FE4"/>
    <w:rsid w:val="0057627D"/>
    <w:rsid w:val="0057687E"/>
    <w:rsid w:val="00576AF8"/>
    <w:rsid w:val="00577992"/>
    <w:rsid w:val="0057DD49"/>
    <w:rsid w:val="00580836"/>
    <w:rsid w:val="00580C4F"/>
    <w:rsid w:val="00580FF5"/>
    <w:rsid w:val="005823AE"/>
    <w:rsid w:val="0058633E"/>
    <w:rsid w:val="00587141"/>
    <w:rsid w:val="005875CF"/>
    <w:rsid w:val="00587DD5"/>
    <w:rsid w:val="005913B0"/>
    <w:rsid w:val="00591975"/>
    <w:rsid w:val="00592074"/>
    <w:rsid w:val="00592173"/>
    <w:rsid w:val="0059304F"/>
    <w:rsid w:val="00593281"/>
    <w:rsid w:val="0059374C"/>
    <w:rsid w:val="00594410"/>
    <w:rsid w:val="00594AF9"/>
    <w:rsid w:val="00594C83"/>
    <w:rsid w:val="00595265"/>
    <w:rsid w:val="00597F80"/>
    <w:rsid w:val="005A099B"/>
    <w:rsid w:val="005A15E9"/>
    <w:rsid w:val="005A1AF5"/>
    <w:rsid w:val="005A207A"/>
    <w:rsid w:val="005A347F"/>
    <w:rsid w:val="005A4297"/>
    <w:rsid w:val="005A4AB6"/>
    <w:rsid w:val="005A4CC7"/>
    <w:rsid w:val="005A4D02"/>
    <w:rsid w:val="005A62BF"/>
    <w:rsid w:val="005A7159"/>
    <w:rsid w:val="005A79FA"/>
    <w:rsid w:val="005B0005"/>
    <w:rsid w:val="005B00BF"/>
    <w:rsid w:val="005B0DC1"/>
    <w:rsid w:val="005B0E19"/>
    <w:rsid w:val="005B1348"/>
    <w:rsid w:val="005B1374"/>
    <w:rsid w:val="005B1A8C"/>
    <w:rsid w:val="005B1EA3"/>
    <w:rsid w:val="005B1F40"/>
    <w:rsid w:val="005B22FB"/>
    <w:rsid w:val="005B4146"/>
    <w:rsid w:val="005B4C3B"/>
    <w:rsid w:val="005B4F63"/>
    <w:rsid w:val="005B56E8"/>
    <w:rsid w:val="005B5C72"/>
    <w:rsid w:val="005B63D6"/>
    <w:rsid w:val="005B6B1A"/>
    <w:rsid w:val="005B7316"/>
    <w:rsid w:val="005C0B1D"/>
    <w:rsid w:val="005C4084"/>
    <w:rsid w:val="005C4A88"/>
    <w:rsid w:val="005C56AF"/>
    <w:rsid w:val="005C6B4F"/>
    <w:rsid w:val="005C74CA"/>
    <w:rsid w:val="005C7893"/>
    <w:rsid w:val="005D0F7E"/>
    <w:rsid w:val="005D1358"/>
    <w:rsid w:val="005D201A"/>
    <w:rsid w:val="005D2846"/>
    <w:rsid w:val="005D3AC3"/>
    <w:rsid w:val="005D55C7"/>
    <w:rsid w:val="005D6651"/>
    <w:rsid w:val="005D6B94"/>
    <w:rsid w:val="005D7744"/>
    <w:rsid w:val="005E006F"/>
    <w:rsid w:val="005E02B9"/>
    <w:rsid w:val="005E0A7D"/>
    <w:rsid w:val="005E1FFB"/>
    <w:rsid w:val="005E26DC"/>
    <w:rsid w:val="005E2CAB"/>
    <w:rsid w:val="005E339C"/>
    <w:rsid w:val="005E3BA7"/>
    <w:rsid w:val="005E491F"/>
    <w:rsid w:val="005E6213"/>
    <w:rsid w:val="005E7CB3"/>
    <w:rsid w:val="005F276B"/>
    <w:rsid w:val="005F335E"/>
    <w:rsid w:val="005F3639"/>
    <w:rsid w:val="005F5216"/>
    <w:rsid w:val="005F5438"/>
    <w:rsid w:val="005F5BC3"/>
    <w:rsid w:val="005F61DF"/>
    <w:rsid w:val="005F7066"/>
    <w:rsid w:val="005F77E2"/>
    <w:rsid w:val="005F7D5D"/>
    <w:rsid w:val="0060012C"/>
    <w:rsid w:val="00601949"/>
    <w:rsid w:val="00602663"/>
    <w:rsid w:val="0060278B"/>
    <w:rsid w:val="006028B7"/>
    <w:rsid w:val="0060349D"/>
    <w:rsid w:val="00606738"/>
    <w:rsid w:val="00607DA0"/>
    <w:rsid w:val="0061108A"/>
    <w:rsid w:val="00612E52"/>
    <w:rsid w:val="0061403D"/>
    <w:rsid w:val="006146CF"/>
    <w:rsid w:val="006148DF"/>
    <w:rsid w:val="0061528F"/>
    <w:rsid w:val="006161C9"/>
    <w:rsid w:val="00616262"/>
    <w:rsid w:val="00616A5D"/>
    <w:rsid w:val="00616CF8"/>
    <w:rsid w:val="00617196"/>
    <w:rsid w:val="00621767"/>
    <w:rsid w:val="006221DF"/>
    <w:rsid w:val="00622F5B"/>
    <w:rsid w:val="00623013"/>
    <w:rsid w:val="0062329B"/>
    <w:rsid w:val="00623C63"/>
    <w:rsid w:val="00624070"/>
    <w:rsid w:val="00624105"/>
    <w:rsid w:val="00624C18"/>
    <w:rsid w:val="00625B7C"/>
    <w:rsid w:val="00625BCD"/>
    <w:rsid w:val="006265FA"/>
    <w:rsid w:val="0063053D"/>
    <w:rsid w:val="00630969"/>
    <w:rsid w:val="00630C5A"/>
    <w:rsid w:val="006314AC"/>
    <w:rsid w:val="00632872"/>
    <w:rsid w:val="006335E0"/>
    <w:rsid w:val="00633604"/>
    <w:rsid w:val="006348CB"/>
    <w:rsid w:val="00635600"/>
    <w:rsid w:val="00637E8D"/>
    <w:rsid w:val="00640219"/>
    <w:rsid w:val="006403C8"/>
    <w:rsid w:val="00641E09"/>
    <w:rsid w:val="006421CE"/>
    <w:rsid w:val="00643C0C"/>
    <w:rsid w:val="006445F6"/>
    <w:rsid w:val="00644926"/>
    <w:rsid w:val="00644C49"/>
    <w:rsid w:val="006451E5"/>
    <w:rsid w:val="006452FC"/>
    <w:rsid w:val="006456F0"/>
    <w:rsid w:val="00645C49"/>
    <w:rsid w:val="006466EF"/>
    <w:rsid w:val="00646B60"/>
    <w:rsid w:val="00646F9E"/>
    <w:rsid w:val="00647103"/>
    <w:rsid w:val="00647CB7"/>
    <w:rsid w:val="006507F7"/>
    <w:rsid w:val="006513B3"/>
    <w:rsid w:val="00651697"/>
    <w:rsid w:val="00651976"/>
    <w:rsid w:val="00652568"/>
    <w:rsid w:val="006537E8"/>
    <w:rsid w:val="006544E8"/>
    <w:rsid w:val="00654CA3"/>
    <w:rsid w:val="00654E07"/>
    <w:rsid w:val="0065639C"/>
    <w:rsid w:val="0065652B"/>
    <w:rsid w:val="00656B43"/>
    <w:rsid w:val="006602C4"/>
    <w:rsid w:val="0066042C"/>
    <w:rsid w:val="00660A7A"/>
    <w:rsid w:val="00661792"/>
    <w:rsid w:val="00662120"/>
    <w:rsid w:val="0066295D"/>
    <w:rsid w:val="00663827"/>
    <w:rsid w:val="0066397B"/>
    <w:rsid w:val="006647AB"/>
    <w:rsid w:val="00664CFF"/>
    <w:rsid w:val="006656BA"/>
    <w:rsid w:val="00665B6F"/>
    <w:rsid w:val="00665E0B"/>
    <w:rsid w:val="00665F3D"/>
    <w:rsid w:val="00670454"/>
    <w:rsid w:val="006711C0"/>
    <w:rsid w:val="00672E47"/>
    <w:rsid w:val="006730A6"/>
    <w:rsid w:val="0067326D"/>
    <w:rsid w:val="006733A8"/>
    <w:rsid w:val="006735FA"/>
    <w:rsid w:val="006742D9"/>
    <w:rsid w:val="00675E92"/>
    <w:rsid w:val="006807CB"/>
    <w:rsid w:val="0068165E"/>
    <w:rsid w:val="00681ACA"/>
    <w:rsid w:val="00683596"/>
    <w:rsid w:val="0068402E"/>
    <w:rsid w:val="006842E3"/>
    <w:rsid w:val="006865F3"/>
    <w:rsid w:val="00686B93"/>
    <w:rsid w:val="00686C05"/>
    <w:rsid w:val="006871E1"/>
    <w:rsid w:val="00687218"/>
    <w:rsid w:val="006872C7"/>
    <w:rsid w:val="00687E1D"/>
    <w:rsid w:val="00687E5B"/>
    <w:rsid w:val="00690B6F"/>
    <w:rsid w:val="006915B2"/>
    <w:rsid w:val="006915CD"/>
    <w:rsid w:val="00691B3A"/>
    <w:rsid w:val="00691C41"/>
    <w:rsid w:val="00692B69"/>
    <w:rsid w:val="00693A72"/>
    <w:rsid w:val="00693D67"/>
    <w:rsid w:val="0069429F"/>
    <w:rsid w:val="00696593"/>
    <w:rsid w:val="006966BF"/>
    <w:rsid w:val="0069752A"/>
    <w:rsid w:val="00697752"/>
    <w:rsid w:val="0069794F"/>
    <w:rsid w:val="00697DE3"/>
    <w:rsid w:val="00697E43"/>
    <w:rsid w:val="006A0719"/>
    <w:rsid w:val="006A0C65"/>
    <w:rsid w:val="006A42C0"/>
    <w:rsid w:val="006A4DCD"/>
    <w:rsid w:val="006A5479"/>
    <w:rsid w:val="006A5C9B"/>
    <w:rsid w:val="006A7D8C"/>
    <w:rsid w:val="006B13A2"/>
    <w:rsid w:val="006B16C3"/>
    <w:rsid w:val="006B1E37"/>
    <w:rsid w:val="006B239C"/>
    <w:rsid w:val="006B3383"/>
    <w:rsid w:val="006B3613"/>
    <w:rsid w:val="006B3A6A"/>
    <w:rsid w:val="006B5FC5"/>
    <w:rsid w:val="006B6E4E"/>
    <w:rsid w:val="006C1A89"/>
    <w:rsid w:val="006C1D1A"/>
    <w:rsid w:val="006C2A90"/>
    <w:rsid w:val="006C2E79"/>
    <w:rsid w:val="006C3682"/>
    <w:rsid w:val="006C3688"/>
    <w:rsid w:val="006C4DF1"/>
    <w:rsid w:val="006C4E89"/>
    <w:rsid w:val="006C6474"/>
    <w:rsid w:val="006C717A"/>
    <w:rsid w:val="006D0575"/>
    <w:rsid w:val="006D1D68"/>
    <w:rsid w:val="006D2072"/>
    <w:rsid w:val="006D2F9A"/>
    <w:rsid w:val="006D3EC5"/>
    <w:rsid w:val="006D420C"/>
    <w:rsid w:val="006D559F"/>
    <w:rsid w:val="006D5BFD"/>
    <w:rsid w:val="006D6695"/>
    <w:rsid w:val="006D7AAD"/>
    <w:rsid w:val="006E12A6"/>
    <w:rsid w:val="006E20DE"/>
    <w:rsid w:val="006E26FA"/>
    <w:rsid w:val="006E5538"/>
    <w:rsid w:val="006E5C93"/>
    <w:rsid w:val="006E62D1"/>
    <w:rsid w:val="006E6545"/>
    <w:rsid w:val="006E69E2"/>
    <w:rsid w:val="006E6BBF"/>
    <w:rsid w:val="006E7489"/>
    <w:rsid w:val="006E7AFF"/>
    <w:rsid w:val="006F0E4E"/>
    <w:rsid w:val="006F1CEF"/>
    <w:rsid w:val="006F238C"/>
    <w:rsid w:val="006F53D0"/>
    <w:rsid w:val="006F56CB"/>
    <w:rsid w:val="006F6925"/>
    <w:rsid w:val="006F6AA1"/>
    <w:rsid w:val="006F6F2E"/>
    <w:rsid w:val="00700867"/>
    <w:rsid w:val="00701966"/>
    <w:rsid w:val="00701BF6"/>
    <w:rsid w:val="007022B8"/>
    <w:rsid w:val="00702E72"/>
    <w:rsid w:val="00702FAB"/>
    <w:rsid w:val="00702FB0"/>
    <w:rsid w:val="007035E0"/>
    <w:rsid w:val="0070417C"/>
    <w:rsid w:val="00706643"/>
    <w:rsid w:val="00707966"/>
    <w:rsid w:val="00707BB2"/>
    <w:rsid w:val="00707CA6"/>
    <w:rsid w:val="007105FB"/>
    <w:rsid w:val="007119A9"/>
    <w:rsid w:val="00711C2E"/>
    <w:rsid w:val="00711CA3"/>
    <w:rsid w:val="0071254F"/>
    <w:rsid w:val="00712938"/>
    <w:rsid w:val="00713EAF"/>
    <w:rsid w:val="0071415D"/>
    <w:rsid w:val="00715478"/>
    <w:rsid w:val="00715CBB"/>
    <w:rsid w:val="00717D25"/>
    <w:rsid w:val="0072086D"/>
    <w:rsid w:val="00722709"/>
    <w:rsid w:val="00724C3B"/>
    <w:rsid w:val="00724CFD"/>
    <w:rsid w:val="007259AF"/>
    <w:rsid w:val="007259DF"/>
    <w:rsid w:val="00725FAD"/>
    <w:rsid w:val="0072638C"/>
    <w:rsid w:val="00726C6F"/>
    <w:rsid w:val="00727ABE"/>
    <w:rsid w:val="00727B76"/>
    <w:rsid w:val="00730820"/>
    <w:rsid w:val="007329B4"/>
    <w:rsid w:val="00732C4B"/>
    <w:rsid w:val="00732D7D"/>
    <w:rsid w:val="00734121"/>
    <w:rsid w:val="00735532"/>
    <w:rsid w:val="007367AB"/>
    <w:rsid w:val="0074030B"/>
    <w:rsid w:val="007425FF"/>
    <w:rsid w:val="00742A48"/>
    <w:rsid w:val="00743987"/>
    <w:rsid w:val="00744506"/>
    <w:rsid w:val="007449A5"/>
    <w:rsid w:val="00744E08"/>
    <w:rsid w:val="0074558D"/>
    <w:rsid w:val="00745646"/>
    <w:rsid w:val="00745DFB"/>
    <w:rsid w:val="00745E2E"/>
    <w:rsid w:val="00745FC2"/>
    <w:rsid w:val="00746040"/>
    <w:rsid w:val="0074677E"/>
    <w:rsid w:val="00747915"/>
    <w:rsid w:val="00747C8F"/>
    <w:rsid w:val="00751ABF"/>
    <w:rsid w:val="0075264B"/>
    <w:rsid w:val="007528E2"/>
    <w:rsid w:val="00753126"/>
    <w:rsid w:val="0075335A"/>
    <w:rsid w:val="007538FB"/>
    <w:rsid w:val="00753AFD"/>
    <w:rsid w:val="00753DA1"/>
    <w:rsid w:val="007540B3"/>
    <w:rsid w:val="00754988"/>
    <w:rsid w:val="00754D2E"/>
    <w:rsid w:val="00754DBE"/>
    <w:rsid w:val="0075608C"/>
    <w:rsid w:val="007569DB"/>
    <w:rsid w:val="007572F0"/>
    <w:rsid w:val="00757A71"/>
    <w:rsid w:val="00757E5D"/>
    <w:rsid w:val="007602B6"/>
    <w:rsid w:val="007607FF"/>
    <w:rsid w:val="00760966"/>
    <w:rsid w:val="00760C2F"/>
    <w:rsid w:val="00760CD4"/>
    <w:rsid w:val="00760EC7"/>
    <w:rsid w:val="0076177F"/>
    <w:rsid w:val="0076234C"/>
    <w:rsid w:val="00762A0F"/>
    <w:rsid w:val="00763386"/>
    <w:rsid w:val="00763872"/>
    <w:rsid w:val="0076529B"/>
    <w:rsid w:val="00765655"/>
    <w:rsid w:val="00765FFA"/>
    <w:rsid w:val="007670E3"/>
    <w:rsid w:val="00767349"/>
    <w:rsid w:val="00767B90"/>
    <w:rsid w:val="0077035A"/>
    <w:rsid w:val="00770911"/>
    <w:rsid w:val="007709A3"/>
    <w:rsid w:val="0077127C"/>
    <w:rsid w:val="007713DC"/>
    <w:rsid w:val="007718CC"/>
    <w:rsid w:val="00771904"/>
    <w:rsid w:val="0077201A"/>
    <w:rsid w:val="0077206C"/>
    <w:rsid w:val="007723B0"/>
    <w:rsid w:val="007731C0"/>
    <w:rsid w:val="0077404A"/>
    <w:rsid w:val="00774E45"/>
    <w:rsid w:val="00775ECF"/>
    <w:rsid w:val="00780F2D"/>
    <w:rsid w:val="00781760"/>
    <w:rsid w:val="00783796"/>
    <w:rsid w:val="00784CCD"/>
    <w:rsid w:val="00785063"/>
    <w:rsid w:val="0078553E"/>
    <w:rsid w:val="007855D4"/>
    <w:rsid w:val="00785681"/>
    <w:rsid w:val="00786AF5"/>
    <w:rsid w:val="007879B9"/>
    <w:rsid w:val="00787BFD"/>
    <w:rsid w:val="007909DD"/>
    <w:rsid w:val="007916DF"/>
    <w:rsid w:val="00791A51"/>
    <w:rsid w:val="0079220A"/>
    <w:rsid w:val="00794A43"/>
    <w:rsid w:val="007957FA"/>
    <w:rsid w:val="00795E9E"/>
    <w:rsid w:val="00796D0E"/>
    <w:rsid w:val="00797444"/>
    <w:rsid w:val="007A0DEC"/>
    <w:rsid w:val="007A1648"/>
    <w:rsid w:val="007A2739"/>
    <w:rsid w:val="007A304B"/>
    <w:rsid w:val="007A443E"/>
    <w:rsid w:val="007A480D"/>
    <w:rsid w:val="007A4DCD"/>
    <w:rsid w:val="007A5D3A"/>
    <w:rsid w:val="007A60F9"/>
    <w:rsid w:val="007A6715"/>
    <w:rsid w:val="007A6F3E"/>
    <w:rsid w:val="007A7737"/>
    <w:rsid w:val="007A7C8C"/>
    <w:rsid w:val="007B0832"/>
    <w:rsid w:val="007B3528"/>
    <w:rsid w:val="007B3704"/>
    <w:rsid w:val="007B3BDB"/>
    <w:rsid w:val="007B48A4"/>
    <w:rsid w:val="007B4A8F"/>
    <w:rsid w:val="007B55AB"/>
    <w:rsid w:val="007B5DD3"/>
    <w:rsid w:val="007B5FCD"/>
    <w:rsid w:val="007B7CA4"/>
    <w:rsid w:val="007B7DB8"/>
    <w:rsid w:val="007C0349"/>
    <w:rsid w:val="007C058D"/>
    <w:rsid w:val="007C12C9"/>
    <w:rsid w:val="007C2250"/>
    <w:rsid w:val="007C2635"/>
    <w:rsid w:val="007C2983"/>
    <w:rsid w:val="007C45F9"/>
    <w:rsid w:val="007C59C1"/>
    <w:rsid w:val="007C6AAB"/>
    <w:rsid w:val="007C765E"/>
    <w:rsid w:val="007C7E1B"/>
    <w:rsid w:val="007C7EA8"/>
    <w:rsid w:val="007D02A0"/>
    <w:rsid w:val="007D21AF"/>
    <w:rsid w:val="007D3CD7"/>
    <w:rsid w:val="007D463A"/>
    <w:rsid w:val="007D4957"/>
    <w:rsid w:val="007D55E1"/>
    <w:rsid w:val="007D713E"/>
    <w:rsid w:val="007D7514"/>
    <w:rsid w:val="007D763A"/>
    <w:rsid w:val="007E11AD"/>
    <w:rsid w:val="007E17F4"/>
    <w:rsid w:val="007E2B37"/>
    <w:rsid w:val="007E2C2B"/>
    <w:rsid w:val="007E2CB8"/>
    <w:rsid w:val="007E37F6"/>
    <w:rsid w:val="007E49D5"/>
    <w:rsid w:val="007E54E1"/>
    <w:rsid w:val="007E61E5"/>
    <w:rsid w:val="007E69D3"/>
    <w:rsid w:val="007E7278"/>
    <w:rsid w:val="007E7399"/>
    <w:rsid w:val="007F18BF"/>
    <w:rsid w:val="007F2465"/>
    <w:rsid w:val="007F3145"/>
    <w:rsid w:val="007F3322"/>
    <w:rsid w:val="007F4008"/>
    <w:rsid w:val="007F534C"/>
    <w:rsid w:val="007F6958"/>
    <w:rsid w:val="00800479"/>
    <w:rsid w:val="00801E10"/>
    <w:rsid w:val="008038C6"/>
    <w:rsid w:val="00803BA8"/>
    <w:rsid w:val="008047BF"/>
    <w:rsid w:val="008047DA"/>
    <w:rsid w:val="00805549"/>
    <w:rsid w:val="0080567A"/>
    <w:rsid w:val="00805F11"/>
    <w:rsid w:val="0080649C"/>
    <w:rsid w:val="008064DC"/>
    <w:rsid w:val="00806E92"/>
    <w:rsid w:val="0080780D"/>
    <w:rsid w:val="00810123"/>
    <w:rsid w:val="0081291A"/>
    <w:rsid w:val="008137E6"/>
    <w:rsid w:val="00814C8B"/>
    <w:rsid w:val="00816CE9"/>
    <w:rsid w:val="00816EEC"/>
    <w:rsid w:val="008176B1"/>
    <w:rsid w:val="0081779C"/>
    <w:rsid w:val="00817A09"/>
    <w:rsid w:val="00820BB5"/>
    <w:rsid w:val="00820C3A"/>
    <w:rsid w:val="00821290"/>
    <w:rsid w:val="0082168F"/>
    <w:rsid w:val="00822133"/>
    <w:rsid w:val="00824583"/>
    <w:rsid w:val="00824CD0"/>
    <w:rsid w:val="00824F48"/>
    <w:rsid w:val="0082581E"/>
    <w:rsid w:val="00827E4E"/>
    <w:rsid w:val="00830260"/>
    <w:rsid w:val="008312DB"/>
    <w:rsid w:val="00833318"/>
    <w:rsid w:val="0083485E"/>
    <w:rsid w:val="00834ACD"/>
    <w:rsid w:val="00834B6D"/>
    <w:rsid w:val="008357F1"/>
    <w:rsid w:val="00835DB7"/>
    <w:rsid w:val="00836291"/>
    <w:rsid w:val="00836C52"/>
    <w:rsid w:val="00841D89"/>
    <w:rsid w:val="008425BE"/>
    <w:rsid w:val="00842A13"/>
    <w:rsid w:val="00842A92"/>
    <w:rsid w:val="00842F63"/>
    <w:rsid w:val="00843346"/>
    <w:rsid w:val="0084518B"/>
    <w:rsid w:val="00845719"/>
    <w:rsid w:val="00845FAE"/>
    <w:rsid w:val="00846370"/>
    <w:rsid w:val="0084693D"/>
    <w:rsid w:val="00846A0C"/>
    <w:rsid w:val="00847440"/>
    <w:rsid w:val="0085034E"/>
    <w:rsid w:val="0085181F"/>
    <w:rsid w:val="008527D4"/>
    <w:rsid w:val="00853936"/>
    <w:rsid w:val="00853CEF"/>
    <w:rsid w:val="00854780"/>
    <w:rsid w:val="00856067"/>
    <w:rsid w:val="008568BF"/>
    <w:rsid w:val="00860B05"/>
    <w:rsid w:val="00862673"/>
    <w:rsid w:val="00864309"/>
    <w:rsid w:val="00864BFB"/>
    <w:rsid w:val="0086558C"/>
    <w:rsid w:val="00871F27"/>
    <w:rsid w:val="00872AFC"/>
    <w:rsid w:val="00873743"/>
    <w:rsid w:val="00873802"/>
    <w:rsid w:val="00873840"/>
    <w:rsid w:val="00874F01"/>
    <w:rsid w:val="00875AF1"/>
    <w:rsid w:val="00877083"/>
    <w:rsid w:val="00877511"/>
    <w:rsid w:val="00880FB9"/>
    <w:rsid w:val="00881E00"/>
    <w:rsid w:val="00884240"/>
    <w:rsid w:val="00885938"/>
    <w:rsid w:val="00886393"/>
    <w:rsid w:val="00886DD8"/>
    <w:rsid w:val="0089099E"/>
    <w:rsid w:val="00890A94"/>
    <w:rsid w:val="00890E49"/>
    <w:rsid w:val="0089106F"/>
    <w:rsid w:val="00891770"/>
    <w:rsid w:val="0089258A"/>
    <w:rsid w:val="00893564"/>
    <w:rsid w:val="00893727"/>
    <w:rsid w:val="00893B19"/>
    <w:rsid w:val="00894B48"/>
    <w:rsid w:val="0089541A"/>
    <w:rsid w:val="0089628B"/>
    <w:rsid w:val="00896D56"/>
    <w:rsid w:val="008975E7"/>
    <w:rsid w:val="00897C07"/>
    <w:rsid w:val="00897CCF"/>
    <w:rsid w:val="008A0795"/>
    <w:rsid w:val="008A0E8D"/>
    <w:rsid w:val="008A1C1E"/>
    <w:rsid w:val="008A1C3E"/>
    <w:rsid w:val="008A31CB"/>
    <w:rsid w:val="008A4502"/>
    <w:rsid w:val="008A5A2B"/>
    <w:rsid w:val="008A66F6"/>
    <w:rsid w:val="008A6E22"/>
    <w:rsid w:val="008B01E0"/>
    <w:rsid w:val="008B06CE"/>
    <w:rsid w:val="008B0ABD"/>
    <w:rsid w:val="008B139D"/>
    <w:rsid w:val="008B1A15"/>
    <w:rsid w:val="008B2288"/>
    <w:rsid w:val="008B377D"/>
    <w:rsid w:val="008B45A0"/>
    <w:rsid w:val="008B4C4E"/>
    <w:rsid w:val="008B52A5"/>
    <w:rsid w:val="008B5F2A"/>
    <w:rsid w:val="008B629F"/>
    <w:rsid w:val="008B7EB1"/>
    <w:rsid w:val="008C1629"/>
    <w:rsid w:val="008C1D18"/>
    <w:rsid w:val="008C2208"/>
    <w:rsid w:val="008C2392"/>
    <w:rsid w:val="008C4CC6"/>
    <w:rsid w:val="008C5370"/>
    <w:rsid w:val="008C546F"/>
    <w:rsid w:val="008C641C"/>
    <w:rsid w:val="008C67C2"/>
    <w:rsid w:val="008D2B2A"/>
    <w:rsid w:val="008D3316"/>
    <w:rsid w:val="008D3459"/>
    <w:rsid w:val="008D388C"/>
    <w:rsid w:val="008D5043"/>
    <w:rsid w:val="008D78CF"/>
    <w:rsid w:val="008D7A65"/>
    <w:rsid w:val="008D7BCE"/>
    <w:rsid w:val="008E0077"/>
    <w:rsid w:val="008E0B3A"/>
    <w:rsid w:val="008E1233"/>
    <w:rsid w:val="008E1E6F"/>
    <w:rsid w:val="008E2ADC"/>
    <w:rsid w:val="008E2AF1"/>
    <w:rsid w:val="008E2E72"/>
    <w:rsid w:val="008E3480"/>
    <w:rsid w:val="008E3E4C"/>
    <w:rsid w:val="008E443E"/>
    <w:rsid w:val="008F1457"/>
    <w:rsid w:val="008F233F"/>
    <w:rsid w:val="008F275B"/>
    <w:rsid w:val="008F283B"/>
    <w:rsid w:val="008F29C1"/>
    <w:rsid w:val="008F362F"/>
    <w:rsid w:val="008F5581"/>
    <w:rsid w:val="008F56CF"/>
    <w:rsid w:val="008F66B3"/>
    <w:rsid w:val="008F6880"/>
    <w:rsid w:val="008F6BFE"/>
    <w:rsid w:val="008F6D7B"/>
    <w:rsid w:val="008F6DF9"/>
    <w:rsid w:val="008F6E84"/>
    <w:rsid w:val="008F6F88"/>
    <w:rsid w:val="00900990"/>
    <w:rsid w:val="00902C5A"/>
    <w:rsid w:val="00904BDE"/>
    <w:rsid w:val="00905E1D"/>
    <w:rsid w:val="00907861"/>
    <w:rsid w:val="00907FC1"/>
    <w:rsid w:val="00910A28"/>
    <w:rsid w:val="0091146F"/>
    <w:rsid w:val="00911983"/>
    <w:rsid w:val="00912134"/>
    <w:rsid w:val="0091310A"/>
    <w:rsid w:val="00913298"/>
    <w:rsid w:val="00913B9D"/>
    <w:rsid w:val="00914CAA"/>
    <w:rsid w:val="0091506D"/>
    <w:rsid w:val="00915C6C"/>
    <w:rsid w:val="009161A6"/>
    <w:rsid w:val="0091624E"/>
    <w:rsid w:val="009165AE"/>
    <w:rsid w:val="00916D51"/>
    <w:rsid w:val="009179A4"/>
    <w:rsid w:val="009179B2"/>
    <w:rsid w:val="009202C2"/>
    <w:rsid w:val="00920C8B"/>
    <w:rsid w:val="00920D1A"/>
    <w:rsid w:val="00920D68"/>
    <w:rsid w:val="00920E9E"/>
    <w:rsid w:val="0092195C"/>
    <w:rsid w:val="0092286A"/>
    <w:rsid w:val="009231B3"/>
    <w:rsid w:val="0092388D"/>
    <w:rsid w:val="00923A86"/>
    <w:rsid w:val="00925352"/>
    <w:rsid w:val="0092538C"/>
    <w:rsid w:val="00925C79"/>
    <w:rsid w:val="00926520"/>
    <w:rsid w:val="00927B6A"/>
    <w:rsid w:val="009312D6"/>
    <w:rsid w:val="00931930"/>
    <w:rsid w:val="00931A5D"/>
    <w:rsid w:val="00931E62"/>
    <w:rsid w:val="00933E79"/>
    <w:rsid w:val="009343D5"/>
    <w:rsid w:val="00935226"/>
    <w:rsid w:val="009365BE"/>
    <w:rsid w:val="009378FF"/>
    <w:rsid w:val="00941395"/>
    <w:rsid w:val="00941C75"/>
    <w:rsid w:val="00943C1D"/>
    <w:rsid w:val="00943F23"/>
    <w:rsid w:val="009465D9"/>
    <w:rsid w:val="00946CF9"/>
    <w:rsid w:val="0094725B"/>
    <w:rsid w:val="009508D3"/>
    <w:rsid w:val="00951728"/>
    <w:rsid w:val="00951935"/>
    <w:rsid w:val="00953409"/>
    <w:rsid w:val="00954C29"/>
    <w:rsid w:val="009564F0"/>
    <w:rsid w:val="0095663B"/>
    <w:rsid w:val="0095668C"/>
    <w:rsid w:val="00957E37"/>
    <w:rsid w:val="00957F7E"/>
    <w:rsid w:val="00960D2F"/>
    <w:rsid w:val="0096167F"/>
    <w:rsid w:val="0096245E"/>
    <w:rsid w:val="009630BE"/>
    <w:rsid w:val="00963ACC"/>
    <w:rsid w:val="0096418C"/>
    <w:rsid w:val="0096482C"/>
    <w:rsid w:val="0096576A"/>
    <w:rsid w:val="00966662"/>
    <w:rsid w:val="009670E1"/>
    <w:rsid w:val="00967211"/>
    <w:rsid w:val="00967DEF"/>
    <w:rsid w:val="009706F3"/>
    <w:rsid w:val="009718A2"/>
    <w:rsid w:val="00972698"/>
    <w:rsid w:val="009728E7"/>
    <w:rsid w:val="00974CDD"/>
    <w:rsid w:val="00974EFC"/>
    <w:rsid w:val="0097608F"/>
    <w:rsid w:val="00976A81"/>
    <w:rsid w:val="00976B15"/>
    <w:rsid w:val="00977108"/>
    <w:rsid w:val="009778F2"/>
    <w:rsid w:val="00977A7A"/>
    <w:rsid w:val="00977B2C"/>
    <w:rsid w:val="00977E88"/>
    <w:rsid w:val="009805AE"/>
    <w:rsid w:val="009806B6"/>
    <w:rsid w:val="009823EC"/>
    <w:rsid w:val="00982869"/>
    <w:rsid w:val="009840DA"/>
    <w:rsid w:val="00984716"/>
    <w:rsid w:val="009849C8"/>
    <w:rsid w:val="00984FFE"/>
    <w:rsid w:val="009874A2"/>
    <w:rsid w:val="00987B35"/>
    <w:rsid w:val="00990692"/>
    <w:rsid w:val="00990D79"/>
    <w:rsid w:val="0099111E"/>
    <w:rsid w:val="009913CD"/>
    <w:rsid w:val="0099352A"/>
    <w:rsid w:val="00993A71"/>
    <w:rsid w:val="00993C8F"/>
    <w:rsid w:val="00996F2E"/>
    <w:rsid w:val="00997B8C"/>
    <w:rsid w:val="009A0B4E"/>
    <w:rsid w:val="009A136F"/>
    <w:rsid w:val="009A13A8"/>
    <w:rsid w:val="009A244D"/>
    <w:rsid w:val="009A31F7"/>
    <w:rsid w:val="009A3358"/>
    <w:rsid w:val="009A38B6"/>
    <w:rsid w:val="009A4F24"/>
    <w:rsid w:val="009A50C6"/>
    <w:rsid w:val="009A5880"/>
    <w:rsid w:val="009A6FE7"/>
    <w:rsid w:val="009A77A8"/>
    <w:rsid w:val="009B0900"/>
    <w:rsid w:val="009B1563"/>
    <w:rsid w:val="009B1985"/>
    <w:rsid w:val="009B1CF0"/>
    <w:rsid w:val="009B3A8F"/>
    <w:rsid w:val="009B4ECC"/>
    <w:rsid w:val="009B66A8"/>
    <w:rsid w:val="009B724B"/>
    <w:rsid w:val="009B7C7F"/>
    <w:rsid w:val="009B7F34"/>
    <w:rsid w:val="009C0CA5"/>
    <w:rsid w:val="009C0CEF"/>
    <w:rsid w:val="009C12FC"/>
    <w:rsid w:val="009C14D1"/>
    <w:rsid w:val="009C1C88"/>
    <w:rsid w:val="009C2DEF"/>
    <w:rsid w:val="009C33FE"/>
    <w:rsid w:val="009C3ED0"/>
    <w:rsid w:val="009C5A88"/>
    <w:rsid w:val="009C6EAB"/>
    <w:rsid w:val="009C726C"/>
    <w:rsid w:val="009C7449"/>
    <w:rsid w:val="009C7BEE"/>
    <w:rsid w:val="009D002D"/>
    <w:rsid w:val="009D092B"/>
    <w:rsid w:val="009D0F88"/>
    <w:rsid w:val="009D10C6"/>
    <w:rsid w:val="009D1A4C"/>
    <w:rsid w:val="009D1B0E"/>
    <w:rsid w:val="009D1D4A"/>
    <w:rsid w:val="009D4E3E"/>
    <w:rsid w:val="009D63A5"/>
    <w:rsid w:val="009D6742"/>
    <w:rsid w:val="009D75FB"/>
    <w:rsid w:val="009D7A82"/>
    <w:rsid w:val="009D7FF6"/>
    <w:rsid w:val="009E0B40"/>
    <w:rsid w:val="009E49F2"/>
    <w:rsid w:val="009E6475"/>
    <w:rsid w:val="009E662D"/>
    <w:rsid w:val="009E7102"/>
    <w:rsid w:val="009E7460"/>
    <w:rsid w:val="009E7C98"/>
    <w:rsid w:val="009F379E"/>
    <w:rsid w:val="009F514F"/>
    <w:rsid w:val="009F51AF"/>
    <w:rsid w:val="00A002F0"/>
    <w:rsid w:val="00A00A7C"/>
    <w:rsid w:val="00A0167F"/>
    <w:rsid w:val="00A01C14"/>
    <w:rsid w:val="00A02745"/>
    <w:rsid w:val="00A029DF"/>
    <w:rsid w:val="00A02CBF"/>
    <w:rsid w:val="00A051CC"/>
    <w:rsid w:val="00A06C35"/>
    <w:rsid w:val="00A07F38"/>
    <w:rsid w:val="00A10CE6"/>
    <w:rsid w:val="00A123DA"/>
    <w:rsid w:val="00A1296D"/>
    <w:rsid w:val="00A148FF"/>
    <w:rsid w:val="00A171EB"/>
    <w:rsid w:val="00A17903"/>
    <w:rsid w:val="00A17E29"/>
    <w:rsid w:val="00A207DB"/>
    <w:rsid w:val="00A216BE"/>
    <w:rsid w:val="00A223E9"/>
    <w:rsid w:val="00A22DBB"/>
    <w:rsid w:val="00A22E92"/>
    <w:rsid w:val="00A24157"/>
    <w:rsid w:val="00A251A4"/>
    <w:rsid w:val="00A26901"/>
    <w:rsid w:val="00A279A6"/>
    <w:rsid w:val="00A27CAD"/>
    <w:rsid w:val="00A30E6F"/>
    <w:rsid w:val="00A31850"/>
    <w:rsid w:val="00A322BC"/>
    <w:rsid w:val="00A334E8"/>
    <w:rsid w:val="00A336CD"/>
    <w:rsid w:val="00A33A5E"/>
    <w:rsid w:val="00A33AFB"/>
    <w:rsid w:val="00A33B20"/>
    <w:rsid w:val="00A353FE"/>
    <w:rsid w:val="00A36612"/>
    <w:rsid w:val="00A40681"/>
    <w:rsid w:val="00A4082F"/>
    <w:rsid w:val="00A40E1B"/>
    <w:rsid w:val="00A41116"/>
    <w:rsid w:val="00A439FB"/>
    <w:rsid w:val="00A4442D"/>
    <w:rsid w:val="00A4541D"/>
    <w:rsid w:val="00A45D90"/>
    <w:rsid w:val="00A46C17"/>
    <w:rsid w:val="00A5226C"/>
    <w:rsid w:val="00A527A7"/>
    <w:rsid w:val="00A52868"/>
    <w:rsid w:val="00A53681"/>
    <w:rsid w:val="00A53B07"/>
    <w:rsid w:val="00A54AA9"/>
    <w:rsid w:val="00A572F9"/>
    <w:rsid w:val="00A60DB4"/>
    <w:rsid w:val="00A62C6F"/>
    <w:rsid w:val="00A6561B"/>
    <w:rsid w:val="00A6575B"/>
    <w:rsid w:val="00A66206"/>
    <w:rsid w:val="00A66C64"/>
    <w:rsid w:val="00A67368"/>
    <w:rsid w:val="00A67A44"/>
    <w:rsid w:val="00A70C43"/>
    <w:rsid w:val="00A719F2"/>
    <w:rsid w:val="00A735C9"/>
    <w:rsid w:val="00A740A8"/>
    <w:rsid w:val="00A7427E"/>
    <w:rsid w:val="00A742CC"/>
    <w:rsid w:val="00A76C8E"/>
    <w:rsid w:val="00A80E6D"/>
    <w:rsid w:val="00A81215"/>
    <w:rsid w:val="00A819AC"/>
    <w:rsid w:val="00A81BBC"/>
    <w:rsid w:val="00A8224F"/>
    <w:rsid w:val="00A8241F"/>
    <w:rsid w:val="00A82B09"/>
    <w:rsid w:val="00A84473"/>
    <w:rsid w:val="00A856E8"/>
    <w:rsid w:val="00A8663B"/>
    <w:rsid w:val="00A868FC"/>
    <w:rsid w:val="00A87C9B"/>
    <w:rsid w:val="00A9117E"/>
    <w:rsid w:val="00A91BB4"/>
    <w:rsid w:val="00A924E5"/>
    <w:rsid w:val="00A925CE"/>
    <w:rsid w:val="00A9358F"/>
    <w:rsid w:val="00A937A4"/>
    <w:rsid w:val="00A93C13"/>
    <w:rsid w:val="00A95079"/>
    <w:rsid w:val="00A95136"/>
    <w:rsid w:val="00A95385"/>
    <w:rsid w:val="00A95BDD"/>
    <w:rsid w:val="00A9622E"/>
    <w:rsid w:val="00A962A5"/>
    <w:rsid w:val="00AA08B2"/>
    <w:rsid w:val="00AA0BC8"/>
    <w:rsid w:val="00AA16BD"/>
    <w:rsid w:val="00AA1C17"/>
    <w:rsid w:val="00AA1E3A"/>
    <w:rsid w:val="00AA417B"/>
    <w:rsid w:val="00AA42C6"/>
    <w:rsid w:val="00AA5175"/>
    <w:rsid w:val="00AA5B18"/>
    <w:rsid w:val="00AA71DE"/>
    <w:rsid w:val="00AAE781"/>
    <w:rsid w:val="00AB071F"/>
    <w:rsid w:val="00AB096D"/>
    <w:rsid w:val="00AB307E"/>
    <w:rsid w:val="00AB3A5C"/>
    <w:rsid w:val="00AB436F"/>
    <w:rsid w:val="00AB5638"/>
    <w:rsid w:val="00AB5AEA"/>
    <w:rsid w:val="00AB693C"/>
    <w:rsid w:val="00AB6E3D"/>
    <w:rsid w:val="00AC2424"/>
    <w:rsid w:val="00AC2919"/>
    <w:rsid w:val="00AC2A81"/>
    <w:rsid w:val="00AC2DAC"/>
    <w:rsid w:val="00AC3418"/>
    <w:rsid w:val="00AC3431"/>
    <w:rsid w:val="00AC50CD"/>
    <w:rsid w:val="00AC5142"/>
    <w:rsid w:val="00AC5A3D"/>
    <w:rsid w:val="00AC7E61"/>
    <w:rsid w:val="00AD0A0D"/>
    <w:rsid w:val="00AD1555"/>
    <w:rsid w:val="00AD16AC"/>
    <w:rsid w:val="00AD2573"/>
    <w:rsid w:val="00AD2E68"/>
    <w:rsid w:val="00AD4B94"/>
    <w:rsid w:val="00AD4C39"/>
    <w:rsid w:val="00AD5D38"/>
    <w:rsid w:val="00AD667F"/>
    <w:rsid w:val="00AD6BD6"/>
    <w:rsid w:val="00AE00C0"/>
    <w:rsid w:val="00AE1A75"/>
    <w:rsid w:val="00AE2221"/>
    <w:rsid w:val="00AE239E"/>
    <w:rsid w:val="00AE2B6A"/>
    <w:rsid w:val="00AE355E"/>
    <w:rsid w:val="00AE478E"/>
    <w:rsid w:val="00AE4B0A"/>
    <w:rsid w:val="00AE4C20"/>
    <w:rsid w:val="00AE521C"/>
    <w:rsid w:val="00AE6470"/>
    <w:rsid w:val="00AE6702"/>
    <w:rsid w:val="00AE6995"/>
    <w:rsid w:val="00AE73E4"/>
    <w:rsid w:val="00AF1191"/>
    <w:rsid w:val="00AF1ECC"/>
    <w:rsid w:val="00AF2326"/>
    <w:rsid w:val="00AF2D51"/>
    <w:rsid w:val="00AF39E3"/>
    <w:rsid w:val="00AF3F49"/>
    <w:rsid w:val="00AF4C4C"/>
    <w:rsid w:val="00AF5852"/>
    <w:rsid w:val="00AF7866"/>
    <w:rsid w:val="00B002D1"/>
    <w:rsid w:val="00B017D4"/>
    <w:rsid w:val="00B01803"/>
    <w:rsid w:val="00B02EFD"/>
    <w:rsid w:val="00B03868"/>
    <w:rsid w:val="00B04B6E"/>
    <w:rsid w:val="00B054C9"/>
    <w:rsid w:val="00B06236"/>
    <w:rsid w:val="00B070D5"/>
    <w:rsid w:val="00B0714B"/>
    <w:rsid w:val="00B13075"/>
    <w:rsid w:val="00B13D4B"/>
    <w:rsid w:val="00B1455D"/>
    <w:rsid w:val="00B16236"/>
    <w:rsid w:val="00B1692D"/>
    <w:rsid w:val="00B17FD3"/>
    <w:rsid w:val="00B22354"/>
    <w:rsid w:val="00B223C4"/>
    <w:rsid w:val="00B23069"/>
    <w:rsid w:val="00B23F49"/>
    <w:rsid w:val="00B2477D"/>
    <w:rsid w:val="00B24A59"/>
    <w:rsid w:val="00B25732"/>
    <w:rsid w:val="00B27110"/>
    <w:rsid w:val="00B30088"/>
    <w:rsid w:val="00B3080A"/>
    <w:rsid w:val="00B325C7"/>
    <w:rsid w:val="00B35276"/>
    <w:rsid w:val="00B3636E"/>
    <w:rsid w:val="00B3652A"/>
    <w:rsid w:val="00B36FAA"/>
    <w:rsid w:val="00B41FE9"/>
    <w:rsid w:val="00B420CC"/>
    <w:rsid w:val="00B43205"/>
    <w:rsid w:val="00B44781"/>
    <w:rsid w:val="00B44ADB"/>
    <w:rsid w:val="00B44BD9"/>
    <w:rsid w:val="00B45431"/>
    <w:rsid w:val="00B47CBB"/>
    <w:rsid w:val="00B47CF3"/>
    <w:rsid w:val="00B50A74"/>
    <w:rsid w:val="00B5169E"/>
    <w:rsid w:val="00B51EF9"/>
    <w:rsid w:val="00B52A5A"/>
    <w:rsid w:val="00B553A2"/>
    <w:rsid w:val="00B55EFF"/>
    <w:rsid w:val="00B56D42"/>
    <w:rsid w:val="00B56E63"/>
    <w:rsid w:val="00B601B3"/>
    <w:rsid w:val="00B60C4B"/>
    <w:rsid w:val="00B617C7"/>
    <w:rsid w:val="00B619F0"/>
    <w:rsid w:val="00B63431"/>
    <w:rsid w:val="00B63CD5"/>
    <w:rsid w:val="00B6516D"/>
    <w:rsid w:val="00B67E3A"/>
    <w:rsid w:val="00B70FAB"/>
    <w:rsid w:val="00B71C7F"/>
    <w:rsid w:val="00B724AF"/>
    <w:rsid w:val="00B727F4"/>
    <w:rsid w:val="00B74DB2"/>
    <w:rsid w:val="00B75165"/>
    <w:rsid w:val="00B76F23"/>
    <w:rsid w:val="00B77A3F"/>
    <w:rsid w:val="00B80D28"/>
    <w:rsid w:val="00B81013"/>
    <w:rsid w:val="00B814CB"/>
    <w:rsid w:val="00B82D42"/>
    <w:rsid w:val="00B83234"/>
    <w:rsid w:val="00B83D54"/>
    <w:rsid w:val="00B83FE4"/>
    <w:rsid w:val="00B862FE"/>
    <w:rsid w:val="00B86816"/>
    <w:rsid w:val="00B875AD"/>
    <w:rsid w:val="00B90415"/>
    <w:rsid w:val="00B9165C"/>
    <w:rsid w:val="00B91C6B"/>
    <w:rsid w:val="00B936F4"/>
    <w:rsid w:val="00B948FF"/>
    <w:rsid w:val="00B9565B"/>
    <w:rsid w:val="00B95D95"/>
    <w:rsid w:val="00B95DB9"/>
    <w:rsid w:val="00B960CE"/>
    <w:rsid w:val="00B96B74"/>
    <w:rsid w:val="00B9711E"/>
    <w:rsid w:val="00B9757E"/>
    <w:rsid w:val="00BA0FAC"/>
    <w:rsid w:val="00BA1249"/>
    <w:rsid w:val="00BA15D9"/>
    <w:rsid w:val="00BA16D8"/>
    <w:rsid w:val="00BA196F"/>
    <w:rsid w:val="00BA294D"/>
    <w:rsid w:val="00BA3AD7"/>
    <w:rsid w:val="00BA437B"/>
    <w:rsid w:val="00BA5C21"/>
    <w:rsid w:val="00BA691F"/>
    <w:rsid w:val="00BA6A63"/>
    <w:rsid w:val="00BA6E25"/>
    <w:rsid w:val="00BA7072"/>
    <w:rsid w:val="00BA75EF"/>
    <w:rsid w:val="00BA7D2D"/>
    <w:rsid w:val="00BB1496"/>
    <w:rsid w:val="00BB1BD7"/>
    <w:rsid w:val="00BB21A3"/>
    <w:rsid w:val="00BB274A"/>
    <w:rsid w:val="00BB42C2"/>
    <w:rsid w:val="00BB4B3E"/>
    <w:rsid w:val="00BB502E"/>
    <w:rsid w:val="00BB5F3D"/>
    <w:rsid w:val="00BB6E9D"/>
    <w:rsid w:val="00BB7E11"/>
    <w:rsid w:val="00BC0CBB"/>
    <w:rsid w:val="00BC0E79"/>
    <w:rsid w:val="00BC22C7"/>
    <w:rsid w:val="00BC26BD"/>
    <w:rsid w:val="00BC317C"/>
    <w:rsid w:val="00BC3EA6"/>
    <w:rsid w:val="00BC4C21"/>
    <w:rsid w:val="00BC554E"/>
    <w:rsid w:val="00BC645F"/>
    <w:rsid w:val="00BC6C99"/>
    <w:rsid w:val="00BD088E"/>
    <w:rsid w:val="00BD090E"/>
    <w:rsid w:val="00BD0EBF"/>
    <w:rsid w:val="00BD2204"/>
    <w:rsid w:val="00BD25B8"/>
    <w:rsid w:val="00BD273B"/>
    <w:rsid w:val="00BD2C86"/>
    <w:rsid w:val="00BD3A2A"/>
    <w:rsid w:val="00BD3A9E"/>
    <w:rsid w:val="00BD510D"/>
    <w:rsid w:val="00BD6733"/>
    <w:rsid w:val="00BD71B1"/>
    <w:rsid w:val="00BD7D08"/>
    <w:rsid w:val="00BE0AD8"/>
    <w:rsid w:val="00BE1222"/>
    <w:rsid w:val="00BE14F5"/>
    <w:rsid w:val="00BE15DD"/>
    <w:rsid w:val="00BE201D"/>
    <w:rsid w:val="00BE652D"/>
    <w:rsid w:val="00BE69F5"/>
    <w:rsid w:val="00BF0297"/>
    <w:rsid w:val="00BF07E4"/>
    <w:rsid w:val="00BF1189"/>
    <w:rsid w:val="00BF23C4"/>
    <w:rsid w:val="00BF266E"/>
    <w:rsid w:val="00BF344C"/>
    <w:rsid w:val="00BF35B8"/>
    <w:rsid w:val="00BF3662"/>
    <w:rsid w:val="00BF6CA4"/>
    <w:rsid w:val="00BF6DB6"/>
    <w:rsid w:val="00BF77A9"/>
    <w:rsid w:val="00C001DC"/>
    <w:rsid w:val="00C0088B"/>
    <w:rsid w:val="00C00925"/>
    <w:rsid w:val="00C00928"/>
    <w:rsid w:val="00C01429"/>
    <w:rsid w:val="00C0426E"/>
    <w:rsid w:val="00C060F9"/>
    <w:rsid w:val="00C06220"/>
    <w:rsid w:val="00C06E65"/>
    <w:rsid w:val="00C101D0"/>
    <w:rsid w:val="00C10F80"/>
    <w:rsid w:val="00C11C02"/>
    <w:rsid w:val="00C1237F"/>
    <w:rsid w:val="00C12BBE"/>
    <w:rsid w:val="00C14F29"/>
    <w:rsid w:val="00C15F68"/>
    <w:rsid w:val="00C16984"/>
    <w:rsid w:val="00C16A5D"/>
    <w:rsid w:val="00C16CC0"/>
    <w:rsid w:val="00C17CD4"/>
    <w:rsid w:val="00C202AA"/>
    <w:rsid w:val="00C20E09"/>
    <w:rsid w:val="00C20EB0"/>
    <w:rsid w:val="00C213D6"/>
    <w:rsid w:val="00C23B5C"/>
    <w:rsid w:val="00C249FD"/>
    <w:rsid w:val="00C24C1D"/>
    <w:rsid w:val="00C26A7C"/>
    <w:rsid w:val="00C26CCB"/>
    <w:rsid w:val="00C30AF7"/>
    <w:rsid w:val="00C353EF"/>
    <w:rsid w:val="00C354ED"/>
    <w:rsid w:val="00C36CF1"/>
    <w:rsid w:val="00C37124"/>
    <w:rsid w:val="00C371F7"/>
    <w:rsid w:val="00C379EA"/>
    <w:rsid w:val="00C405C4"/>
    <w:rsid w:val="00C41648"/>
    <w:rsid w:val="00C429E7"/>
    <w:rsid w:val="00C43E25"/>
    <w:rsid w:val="00C44613"/>
    <w:rsid w:val="00C44EA7"/>
    <w:rsid w:val="00C45773"/>
    <w:rsid w:val="00C46116"/>
    <w:rsid w:val="00C4736B"/>
    <w:rsid w:val="00C52604"/>
    <w:rsid w:val="00C527D7"/>
    <w:rsid w:val="00C52BF0"/>
    <w:rsid w:val="00C5407E"/>
    <w:rsid w:val="00C54352"/>
    <w:rsid w:val="00C54B56"/>
    <w:rsid w:val="00C55169"/>
    <w:rsid w:val="00C56A1A"/>
    <w:rsid w:val="00C60F71"/>
    <w:rsid w:val="00C628A3"/>
    <w:rsid w:val="00C62A8D"/>
    <w:rsid w:val="00C63377"/>
    <w:rsid w:val="00C63A1B"/>
    <w:rsid w:val="00C63C55"/>
    <w:rsid w:val="00C63CE2"/>
    <w:rsid w:val="00C657D8"/>
    <w:rsid w:val="00C66298"/>
    <w:rsid w:val="00C66C55"/>
    <w:rsid w:val="00C6755A"/>
    <w:rsid w:val="00C677A6"/>
    <w:rsid w:val="00C7137A"/>
    <w:rsid w:val="00C734AE"/>
    <w:rsid w:val="00C753B0"/>
    <w:rsid w:val="00C754A7"/>
    <w:rsid w:val="00C75525"/>
    <w:rsid w:val="00C755BF"/>
    <w:rsid w:val="00C75B8E"/>
    <w:rsid w:val="00C762EC"/>
    <w:rsid w:val="00C765D6"/>
    <w:rsid w:val="00C76A32"/>
    <w:rsid w:val="00C8002C"/>
    <w:rsid w:val="00C80E00"/>
    <w:rsid w:val="00C84530"/>
    <w:rsid w:val="00C85081"/>
    <w:rsid w:val="00C85BEC"/>
    <w:rsid w:val="00C86DAF"/>
    <w:rsid w:val="00C87F59"/>
    <w:rsid w:val="00C90843"/>
    <w:rsid w:val="00C92254"/>
    <w:rsid w:val="00C92A06"/>
    <w:rsid w:val="00C93EE2"/>
    <w:rsid w:val="00CA0367"/>
    <w:rsid w:val="00CA0650"/>
    <w:rsid w:val="00CA0A2B"/>
    <w:rsid w:val="00CA0B03"/>
    <w:rsid w:val="00CA0CC3"/>
    <w:rsid w:val="00CA0D7A"/>
    <w:rsid w:val="00CA201E"/>
    <w:rsid w:val="00CA2021"/>
    <w:rsid w:val="00CA213C"/>
    <w:rsid w:val="00CA2D32"/>
    <w:rsid w:val="00CA3686"/>
    <w:rsid w:val="00CA40B2"/>
    <w:rsid w:val="00CA4516"/>
    <w:rsid w:val="00CA56E6"/>
    <w:rsid w:val="00CA7167"/>
    <w:rsid w:val="00CA71BA"/>
    <w:rsid w:val="00CB0B36"/>
    <w:rsid w:val="00CB100B"/>
    <w:rsid w:val="00CB1374"/>
    <w:rsid w:val="00CB1C2B"/>
    <w:rsid w:val="00CB1DEA"/>
    <w:rsid w:val="00CB2989"/>
    <w:rsid w:val="00CB29C7"/>
    <w:rsid w:val="00CB3DAB"/>
    <w:rsid w:val="00CB4591"/>
    <w:rsid w:val="00CB490B"/>
    <w:rsid w:val="00CB5746"/>
    <w:rsid w:val="00CC0022"/>
    <w:rsid w:val="00CC01D3"/>
    <w:rsid w:val="00CC0418"/>
    <w:rsid w:val="00CC11A7"/>
    <w:rsid w:val="00CC4FD4"/>
    <w:rsid w:val="00CC6278"/>
    <w:rsid w:val="00CC7548"/>
    <w:rsid w:val="00CC777F"/>
    <w:rsid w:val="00CD05CA"/>
    <w:rsid w:val="00CD0BD4"/>
    <w:rsid w:val="00CD20D0"/>
    <w:rsid w:val="00CD39E5"/>
    <w:rsid w:val="00CD3D1A"/>
    <w:rsid w:val="00CD3DD4"/>
    <w:rsid w:val="00CD4738"/>
    <w:rsid w:val="00CD598F"/>
    <w:rsid w:val="00CD6BCB"/>
    <w:rsid w:val="00CD6DE1"/>
    <w:rsid w:val="00CD7CB6"/>
    <w:rsid w:val="00CE062F"/>
    <w:rsid w:val="00CE0CB0"/>
    <w:rsid w:val="00CE19E5"/>
    <w:rsid w:val="00CE2AD4"/>
    <w:rsid w:val="00CE4311"/>
    <w:rsid w:val="00CE4470"/>
    <w:rsid w:val="00CE476E"/>
    <w:rsid w:val="00CE7B2F"/>
    <w:rsid w:val="00CE7F17"/>
    <w:rsid w:val="00CF03D5"/>
    <w:rsid w:val="00CF0DD2"/>
    <w:rsid w:val="00CF2229"/>
    <w:rsid w:val="00CF2376"/>
    <w:rsid w:val="00CF4657"/>
    <w:rsid w:val="00CF4E8A"/>
    <w:rsid w:val="00CF5699"/>
    <w:rsid w:val="00CF647A"/>
    <w:rsid w:val="00CF7D90"/>
    <w:rsid w:val="00CF7DFA"/>
    <w:rsid w:val="00D00318"/>
    <w:rsid w:val="00D0100A"/>
    <w:rsid w:val="00D01E25"/>
    <w:rsid w:val="00D03879"/>
    <w:rsid w:val="00D03C2F"/>
    <w:rsid w:val="00D03F7A"/>
    <w:rsid w:val="00D055CA"/>
    <w:rsid w:val="00D068E1"/>
    <w:rsid w:val="00D0701C"/>
    <w:rsid w:val="00D070B2"/>
    <w:rsid w:val="00D079CC"/>
    <w:rsid w:val="00D10128"/>
    <w:rsid w:val="00D1152D"/>
    <w:rsid w:val="00D122F8"/>
    <w:rsid w:val="00D14DA7"/>
    <w:rsid w:val="00D1636A"/>
    <w:rsid w:val="00D16742"/>
    <w:rsid w:val="00D169F2"/>
    <w:rsid w:val="00D16B73"/>
    <w:rsid w:val="00D177A5"/>
    <w:rsid w:val="00D1794B"/>
    <w:rsid w:val="00D17BE6"/>
    <w:rsid w:val="00D2180E"/>
    <w:rsid w:val="00D23164"/>
    <w:rsid w:val="00D23297"/>
    <w:rsid w:val="00D2409D"/>
    <w:rsid w:val="00D24EB0"/>
    <w:rsid w:val="00D25425"/>
    <w:rsid w:val="00D256FD"/>
    <w:rsid w:val="00D262BE"/>
    <w:rsid w:val="00D26532"/>
    <w:rsid w:val="00D26E7D"/>
    <w:rsid w:val="00D30176"/>
    <w:rsid w:val="00D3037F"/>
    <w:rsid w:val="00D30381"/>
    <w:rsid w:val="00D31CC4"/>
    <w:rsid w:val="00D31DD6"/>
    <w:rsid w:val="00D32122"/>
    <w:rsid w:val="00D332A5"/>
    <w:rsid w:val="00D34F26"/>
    <w:rsid w:val="00D36B58"/>
    <w:rsid w:val="00D37182"/>
    <w:rsid w:val="00D37733"/>
    <w:rsid w:val="00D37FAE"/>
    <w:rsid w:val="00D40164"/>
    <w:rsid w:val="00D40777"/>
    <w:rsid w:val="00D4128D"/>
    <w:rsid w:val="00D41F5B"/>
    <w:rsid w:val="00D456E3"/>
    <w:rsid w:val="00D46AC6"/>
    <w:rsid w:val="00D470FD"/>
    <w:rsid w:val="00D471C3"/>
    <w:rsid w:val="00D50585"/>
    <w:rsid w:val="00D5083F"/>
    <w:rsid w:val="00D50929"/>
    <w:rsid w:val="00D50FC9"/>
    <w:rsid w:val="00D5228B"/>
    <w:rsid w:val="00D55378"/>
    <w:rsid w:val="00D55458"/>
    <w:rsid w:val="00D574D9"/>
    <w:rsid w:val="00D5756C"/>
    <w:rsid w:val="00D579FB"/>
    <w:rsid w:val="00D600AF"/>
    <w:rsid w:val="00D6030C"/>
    <w:rsid w:val="00D60905"/>
    <w:rsid w:val="00D61537"/>
    <w:rsid w:val="00D61F84"/>
    <w:rsid w:val="00D62534"/>
    <w:rsid w:val="00D62746"/>
    <w:rsid w:val="00D62800"/>
    <w:rsid w:val="00D64796"/>
    <w:rsid w:val="00D64ADE"/>
    <w:rsid w:val="00D64B42"/>
    <w:rsid w:val="00D65923"/>
    <w:rsid w:val="00D66886"/>
    <w:rsid w:val="00D67126"/>
    <w:rsid w:val="00D67E87"/>
    <w:rsid w:val="00D67FFC"/>
    <w:rsid w:val="00D700E3"/>
    <w:rsid w:val="00D73AAE"/>
    <w:rsid w:val="00D73C09"/>
    <w:rsid w:val="00D74A1B"/>
    <w:rsid w:val="00D753FC"/>
    <w:rsid w:val="00D75A2F"/>
    <w:rsid w:val="00D75AF2"/>
    <w:rsid w:val="00D76C3F"/>
    <w:rsid w:val="00D7780B"/>
    <w:rsid w:val="00D77E3C"/>
    <w:rsid w:val="00D818A4"/>
    <w:rsid w:val="00D81B00"/>
    <w:rsid w:val="00D827A5"/>
    <w:rsid w:val="00D83AF9"/>
    <w:rsid w:val="00D83EAB"/>
    <w:rsid w:val="00D841A3"/>
    <w:rsid w:val="00D842F7"/>
    <w:rsid w:val="00D85BA4"/>
    <w:rsid w:val="00D86F4C"/>
    <w:rsid w:val="00D87029"/>
    <w:rsid w:val="00D8723C"/>
    <w:rsid w:val="00D8758A"/>
    <w:rsid w:val="00D87D97"/>
    <w:rsid w:val="00D9077A"/>
    <w:rsid w:val="00D90BA0"/>
    <w:rsid w:val="00D90D9F"/>
    <w:rsid w:val="00D91941"/>
    <w:rsid w:val="00D92157"/>
    <w:rsid w:val="00D9249D"/>
    <w:rsid w:val="00D926A1"/>
    <w:rsid w:val="00D929CB"/>
    <w:rsid w:val="00D92E07"/>
    <w:rsid w:val="00D92F4A"/>
    <w:rsid w:val="00D93A6C"/>
    <w:rsid w:val="00D9478B"/>
    <w:rsid w:val="00D9483A"/>
    <w:rsid w:val="00D96C64"/>
    <w:rsid w:val="00D9732B"/>
    <w:rsid w:val="00D974B2"/>
    <w:rsid w:val="00D97F5C"/>
    <w:rsid w:val="00DA1BF9"/>
    <w:rsid w:val="00DA3BDB"/>
    <w:rsid w:val="00DA40A9"/>
    <w:rsid w:val="00DA4F6E"/>
    <w:rsid w:val="00DA519A"/>
    <w:rsid w:val="00DA5387"/>
    <w:rsid w:val="00DA5A1F"/>
    <w:rsid w:val="00DA65E4"/>
    <w:rsid w:val="00DA7A80"/>
    <w:rsid w:val="00DB01B5"/>
    <w:rsid w:val="00DB031A"/>
    <w:rsid w:val="00DB2876"/>
    <w:rsid w:val="00DB4250"/>
    <w:rsid w:val="00DB4F4C"/>
    <w:rsid w:val="00DB5423"/>
    <w:rsid w:val="00DB618B"/>
    <w:rsid w:val="00DB74B2"/>
    <w:rsid w:val="00DB797A"/>
    <w:rsid w:val="00DC00E7"/>
    <w:rsid w:val="00DC02A8"/>
    <w:rsid w:val="00DC12EF"/>
    <w:rsid w:val="00DC23CE"/>
    <w:rsid w:val="00DC240E"/>
    <w:rsid w:val="00DC31A2"/>
    <w:rsid w:val="00DC4B58"/>
    <w:rsid w:val="00DC5115"/>
    <w:rsid w:val="00DC63A0"/>
    <w:rsid w:val="00DC6B0D"/>
    <w:rsid w:val="00DC6BB0"/>
    <w:rsid w:val="00DC6CCC"/>
    <w:rsid w:val="00DC727A"/>
    <w:rsid w:val="00DC7E41"/>
    <w:rsid w:val="00DD0948"/>
    <w:rsid w:val="00DD1161"/>
    <w:rsid w:val="00DD146C"/>
    <w:rsid w:val="00DD1785"/>
    <w:rsid w:val="00DD1F1D"/>
    <w:rsid w:val="00DD2046"/>
    <w:rsid w:val="00DD26A5"/>
    <w:rsid w:val="00DD3710"/>
    <w:rsid w:val="00DD37F5"/>
    <w:rsid w:val="00DD4A2E"/>
    <w:rsid w:val="00DD4CFA"/>
    <w:rsid w:val="00DD4D9A"/>
    <w:rsid w:val="00DD57F6"/>
    <w:rsid w:val="00DD62D9"/>
    <w:rsid w:val="00DD6E9F"/>
    <w:rsid w:val="00DD7174"/>
    <w:rsid w:val="00DD799D"/>
    <w:rsid w:val="00DD7E0D"/>
    <w:rsid w:val="00DE0DA9"/>
    <w:rsid w:val="00DE1373"/>
    <w:rsid w:val="00DE13BA"/>
    <w:rsid w:val="00DE15E9"/>
    <w:rsid w:val="00DE2D28"/>
    <w:rsid w:val="00DE3106"/>
    <w:rsid w:val="00DE3E5C"/>
    <w:rsid w:val="00DE53AB"/>
    <w:rsid w:val="00DE5CD8"/>
    <w:rsid w:val="00DE6F0B"/>
    <w:rsid w:val="00DE70D6"/>
    <w:rsid w:val="00DE77AC"/>
    <w:rsid w:val="00DF0A19"/>
    <w:rsid w:val="00DF0A24"/>
    <w:rsid w:val="00DF0D97"/>
    <w:rsid w:val="00DF17B7"/>
    <w:rsid w:val="00DF23BF"/>
    <w:rsid w:val="00DF2F25"/>
    <w:rsid w:val="00DF3049"/>
    <w:rsid w:val="00DF4A35"/>
    <w:rsid w:val="00DF5C33"/>
    <w:rsid w:val="00DF6675"/>
    <w:rsid w:val="00DF7EC9"/>
    <w:rsid w:val="00E03544"/>
    <w:rsid w:val="00E04846"/>
    <w:rsid w:val="00E05642"/>
    <w:rsid w:val="00E069B0"/>
    <w:rsid w:val="00E10C75"/>
    <w:rsid w:val="00E10C77"/>
    <w:rsid w:val="00E11571"/>
    <w:rsid w:val="00E11B16"/>
    <w:rsid w:val="00E12DA5"/>
    <w:rsid w:val="00E13D3B"/>
    <w:rsid w:val="00E16893"/>
    <w:rsid w:val="00E21A80"/>
    <w:rsid w:val="00E2253B"/>
    <w:rsid w:val="00E22A73"/>
    <w:rsid w:val="00E22ECB"/>
    <w:rsid w:val="00E257C4"/>
    <w:rsid w:val="00E25C67"/>
    <w:rsid w:val="00E26506"/>
    <w:rsid w:val="00E27459"/>
    <w:rsid w:val="00E30888"/>
    <w:rsid w:val="00E30A61"/>
    <w:rsid w:val="00E3213F"/>
    <w:rsid w:val="00E326FF"/>
    <w:rsid w:val="00E32A61"/>
    <w:rsid w:val="00E32A67"/>
    <w:rsid w:val="00E32E5D"/>
    <w:rsid w:val="00E33E0B"/>
    <w:rsid w:val="00E346CF"/>
    <w:rsid w:val="00E34FF0"/>
    <w:rsid w:val="00E367CD"/>
    <w:rsid w:val="00E423A2"/>
    <w:rsid w:val="00E42449"/>
    <w:rsid w:val="00E431D0"/>
    <w:rsid w:val="00E43220"/>
    <w:rsid w:val="00E438B7"/>
    <w:rsid w:val="00E43FF2"/>
    <w:rsid w:val="00E449C7"/>
    <w:rsid w:val="00E44D5C"/>
    <w:rsid w:val="00E45A66"/>
    <w:rsid w:val="00E45F11"/>
    <w:rsid w:val="00E4663C"/>
    <w:rsid w:val="00E466E9"/>
    <w:rsid w:val="00E46FC6"/>
    <w:rsid w:val="00E47611"/>
    <w:rsid w:val="00E47FCE"/>
    <w:rsid w:val="00E501F9"/>
    <w:rsid w:val="00E50B68"/>
    <w:rsid w:val="00E51982"/>
    <w:rsid w:val="00E526B3"/>
    <w:rsid w:val="00E52B55"/>
    <w:rsid w:val="00E530CD"/>
    <w:rsid w:val="00E53D18"/>
    <w:rsid w:val="00E54BC4"/>
    <w:rsid w:val="00E5530B"/>
    <w:rsid w:val="00E558B0"/>
    <w:rsid w:val="00E558D1"/>
    <w:rsid w:val="00E55D85"/>
    <w:rsid w:val="00E55E78"/>
    <w:rsid w:val="00E56014"/>
    <w:rsid w:val="00E56269"/>
    <w:rsid w:val="00E563EA"/>
    <w:rsid w:val="00E565C3"/>
    <w:rsid w:val="00E56B55"/>
    <w:rsid w:val="00E56C1E"/>
    <w:rsid w:val="00E601C6"/>
    <w:rsid w:val="00E60B3E"/>
    <w:rsid w:val="00E610EF"/>
    <w:rsid w:val="00E61916"/>
    <w:rsid w:val="00E6221B"/>
    <w:rsid w:val="00E62EA5"/>
    <w:rsid w:val="00E637E8"/>
    <w:rsid w:val="00E63EDD"/>
    <w:rsid w:val="00E6590F"/>
    <w:rsid w:val="00E66488"/>
    <w:rsid w:val="00E66925"/>
    <w:rsid w:val="00E6732A"/>
    <w:rsid w:val="00E70662"/>
    <w:rsid w:val="00E70BEF"/>
    <w:rsid w:val="00E715F5"/>
    <w:rsid w:val="00E71C38"/>
    <w:rsid w:val="00E72736"/>
    <w:rsid w:val="00E74DC4"/>
    <w:rsid w:val="00E76417"/>
    <w:rsid w:val="00E7642E"/>
    <w:rsid w:val="00E7691B"/>
    <w:rsid w:val="00E77E2E"/>
    <w:rsid w:val="00E802EF"/>
    <w:rsid w:val="00E803F7"/>
    <w:rsid w:val="00E8187D"/>
    <w:rsid w:val="00E8214A"/>
    <w:rsid w:val="00E82332"/>
    <w:rsid w:val="00E82A7C"/>
    <w:rsid w:val="00E8391C"/>
    <w:rsid w:val="00E84539"/>
    <w:rsid w:val="00E84862"/>
    <w:rsid w:val="00E84CBA"/>
    <w:rsid w:val="00E8559E"/>
    <w:rsid w:val="00E85859"/>
    <w:rsid w:val="00E85EBC"/>
    <w:rsid w:val="00E85ECF"/>
    <w:rsid w:val="00E86979"/>
    <w:rsid w:val="00E871E4"/>
    <w:rsid w:val="00E90623"/>
    <w:rsid w:val="00E90D19"/>
    <w:rsid w:val="00E910FB"/>
    <w:rsid w:val="00E91FA5"/>
    <w:rsid w:val="00E9237F"/>
    <w:rsid w:val="00E93CA3"/>
    <w:rsid w:val="00E96830"/>
    <w:rsid w:val="00E97A6C"/>
    <w:rsid w:val="00EA118F"/>
    <w:rsid w:val="00EA194D"/>
    <w:rsid w:val="00EA1EC4"/>
    <w:rsid w:val="00EA1EF3"/>
    <w:rsid w:val="00EA23F9"/>
    <w:rsid w:val="00EA251A"/>
    <w:rsid w:val="00EA2DF1"/>
    <w:rsid w:val="00EA47EA"/>
    <w:rsid w:val="00EA5A8B"/>
    <w:rsid w:val="00EA5DAC"/>
    <w:rsid w:val="00EA65BF"/>
    <w:rsid w:val="00EA79E5"/>
    <w:rsid w:val="00EB0871"/>
    <w:rsid w:val="00EB156D"/>
    <w:rsid w:val="00EB3028"/>
    <w:rsid w:val="00EB3C65"/>
    <w:rsid w:val="00EB49DF"/>
    <w:rsid w:val="00EB4C73"/>
    <w:rsid w:val="00EB591A"/>
    <w:rsid w:val="00EB6B78"/>
    <w:rsid w:val="00EB7DA7"/>
    <w:rsid w:val="00EC24D2"/>
    <w:rsid w:val="00EC253E"/>
    <w:rsid w:val="00EC2DA8"/>
    <w:rsid w:val="00EC3125"/>
    <w:rsid w:val="00EC40D0"/>
    <w:rsid w:val="00EC69D4"/>
    <w:rsid w:val="00EC7008"/>
    <w:rsid w:val="00EC7814"/>
    <w:rsid w:val="00ED1FEA"/>
    <w:rsid w:val="00ED28C4"/>
    <w:rsid w:val="00ED2E86"/>
    <w:rsid w:val="00ED3098"/>
    <w:rsid w:val="00ED3932"/>
    <w:rsid w:val="00ED40D0"/>
    <w:rsid w:val="00ED4B59"/>
    <w:rsid w:val="00ED5DD3"/>
    <w:rsid w:val="00ED6594"/>
    <w:rsid w:val="00ED7196"/>
    <w:rsid w:val="00EE1249"/>
    <w:rsid w:val="00EE177D"/>
    <w:rsid w:val="00EE2A33"/>
    <w:rsid w:val="00EE337D"/>
    <w:rsid w:val="00EE463E"/>
    <w:rsid w:val="00EE54E6"/>
    <w:rsid w:val="00EE5612"/>
    <w:rsid w:val="00EE590A"/>
    <w:rsid w:val="00EE6154"/>
    <w:rsid w:val="00EE61D3"/>
    <w:rsid w:val="00EE754F"/>
    <w:rsid w:val="00EF0944"/>
    <w:rsid w:val="00EF10D7"/>
    <w:rsid w:val="00EF1448"/>
    <w:rsid w:val="00EF1D03"/>
    <w:rsid w:val="00EF315A"/>
    <w:rsid w:val="00EF3494"/>
    <w:rsid w:val="00EF3D37"/>
    <w:rsid w:val="00EF4795"/>
    <w:rsid w:val="00EF4CA8"/>
    <w:rsid w:val="00EF5D05"/>
    <w:rsid w:val="00EF6C4A"/>
    <w:rsid w:val="00EF7911"/>
    <w:rsid w:val="00F00916"/>
    <w:rsid w:val="00F0113C"/>
    <w:rsid w:val="00F01C57"/>
    <w:rsid w:val="00F02F31"/>
    <w:rsid w:val="00F031D5"/>
    <w:rsid w:val="00F05177"/>
    <w:rsid w:val="00F05F98"/>
    <w:rsid w:val="00F07202"/>
    <w:rsid w:val="00F07D3F"/>
    <w:rsid w:val="00F07E04"/>
    <w:rsid w:val="00F1020D"/>
    <w:rsid w:val="00F10E97"/>
    <w:rsid w:val="00F14EE5"/>
    <w:rsid w:val="00F153A6"/>
    <w:rsid w:val="00F15709"/>
    <w:rsid w:val="00F1655E"/>
    <w:rsid w:val="00F1686B"/>
    <w:rsid w:val="00F20265"/>
    <w:rsid w:val="00F21010"/>
    <w:rsid w:val="00F21280"/>
    <w:rsid w:val="00F216AD"/>
    <w:rsid w:val="00F22D80"/>
    <w:rsid w:val="00F2442C"/>
    <w:rsid w:val="00F24A1B"/>
    <w:rsid w:val="00F24E71"/>
    <w:rsid w:val="00F2690E"/>
    <w:rsid w:val="00F27D85"/>
    <w:rsid w:val="00F3293B"/>
    <w:rsid w:val="00F32D0D"/>
    <w:rsid w:val="00F331C8"/>
    <w:rsid w:val="00F33DE1"/>
    <w:rsid w:val="00F34C5F"/>
    <w:rsid w:val="00F35C50"/>
    <w:rsid w:val="00F37139"/>
    <w:rsid w:val="00F41FE1"/>
    <w:rsid w:val="00F42585"/>
    <w:rsid w:val="00F433B8"/>
    <w:rsid w:val="00F43E2E"/>
    <w:rsid w:val="00F45992"/>
    <w:rsid w:val="00F46147"/>
    <w:rsid w:val="00F462DA"/>
    <w:rsid w:val="00F465C9"/>
    <w:rsid w:val="00F500A6"/>
    <w:rsid w:val="00F52B6D"/>
    <w:rsid w:val="00F5301D"/>
    <w:rsid w:val="00F53397"/>
    <w:rsid w:val="00F53E1C"/>
    <w:rsid w:val="00F53E30"/>
    <w:rsid w:val="00F543D7"/>
    <w:rsid w:val="00F54A06"/>
    <w:rsid w:val="00F54C6E"/>
    <w:rsid w:val="00F55FBE"/>
    <w:rsid w:val="00F56336"/>
    <w:rsid w:val="00F56A0A"/>
    <w:rsid w:val="00F56FE1"/>
    <w:rsid w:val="00F5A99F"/>
    <w:rsid w:val="00F6025B"/>
    <w:rsid w:val="00F60482"/>
    <w:rsid w:val="00F60AC0"/>
    <w:rsid w:val="00F61060"/>
    <w:rsid w:val="00F612C8"/>
    <w:rsid w:val="00F61392"/>
    <w:rsid w:val="00F61B8A"/>
    <w:rsid w:val="00F63435"/>
    <w:rsid w:val="00F63B40"/>
    <w:rsid w:val="00F63D52"/>
    <w:rsid w:val="00F643F7"/>
    <w:rsid w:val="00F64645"/>
    <w:rsid w:val="00F6531B"/>
    <w:rsid w:val="00F65356"/>
    <w:rsid w:val="00F6539B"/>
    <w:rsid w:val="00F660DD"/>
    <w:rsid w:val="00F662C2"/>
    <w:rsid w:val="00F6779A"/>
    <w:rsid w:val="00F67B03"/>
    <w:rsid w:val="00F67F70"/>
    <w:rsid w:val="00F70739"/>
    <w:rsid w:val="00F71639"/>
    <w:rsid w:val="00F71960"/>
    <w:rsid w:val="00F71FDE"/>
    <w:rsid w:val="00F72C54"/>
    <w:rsid w:val="00F72FD8"/>
    <w:rsid w:val="00F74036"/>
    <w:rsid w:val="00F74656"/>
    <w:rsid w:val="00F746F3"/>
    <w:rsid w:val="00F74768"/>
    <w:rsid w:val="00F765A5"/>
    <w:rsid w:val="00F768B6"/>
    <w:rsid w:val="00F77D43"/>
    <w:rsid w:val="00F81A33"/>
    <w:rsid w:val="00F81CFF"/>
    <w:rsid w:val="00F8205D"/>
    <w:rsid w:val="00F824A7"/>
    <w:rsid w:val="00F826F7"/>
    <w:rsid w:val="00F82C13"/>
    <w:rsid w:val="00F84150"/>
    <w:rsid w:val="00F843A1"/>
    <w:rsid w:val="00F85757"/>
    <w:rsid w:val="00F85850"/>
    <w:rsid w:val="00F85A04"/>
    <w:rsid w:val="00F867DB"/>
    <w:rsid w:val="00F87135"/>
    <w:rsid w:val="00F8720F"/>
    <w:rsid w:val="00F875D9"/>
    <w:rsid w:val="00F87E96"/>
    <w:rsid w:val="00F87FF3"/>
    <w:rsid w:val="00F91239"/>
    <w:rsid w:val="00F92C12"/>
    <w:rsid w:val="00F93152"/>
    <w:rsid w:val="00F93F29"/>
    <w:rsid w:val="00F942AA"/>
    <w:rsid w:val="00F9583C"/>
    <w:rsid w:val="00F9625F"/>
    <w:rsid w:val="00F964D1"/>
    <w:rsid w:val="00F9669C"/>
    <w:rsid w:val="00F96AC7"/>
    <w:rsid w:val="00F96D30"/>
    <w:rsid w:val="00F97059"/>
    <w:rsid w:val="00F97C6A"/>
    <w:rsid w:val="00FA0089"/>
    <w:rsid w:val="00FA315D"/>
    <w:rsid w:val="00FA3896"/>
    <w:rsid w:val="00FA3B8A"/>
    <w:rsid w:val="00FA6AED"/>
    <w:rsid w:val="00FA7553"/>
    <w:rsid w:val="00FA7C87"/>
    <w:rsid w:val="00FB027B"/>
    <w:rsid w:val="00FB11B3"/>
    <w:rsid w:val="00FB2335"/>
    <w:rsid w:val="00FB2351"/>
    <w:rsid w:val="00FB336A"/>
    <w:rsid w:val="00FB3BEF"/>
    <w:rsid w:val="00FB3E1F"/>
    <w:rsid w:val="00FB4B57"/>
    <w:rsid w:val="00FB6020"/>
    <w:rsid w:val="00FB6027"/>
    <w:rsid w:val="00FB616E"/>
    <w:rsid w:val="00FB6D0C"/>
    <w:rsid w:val="00FC0601"/>
    <w:rsid w:val="00FC0815"/>
    <w:rsid w:val="00FC1055"/>
    <w:rsid w:val="00FC28C3"/>
    <w:rsid w:val="00FC2EE6"/>
    <w:rsid w:val="00FC30C1"/>
    <w:rsid w:val="00FC787A"/>
    <w:rsid w:val="00FC7A3E"/>
    <w:rsid w:val="00FD1546"/>
    <w:rsid w:val="00FD1667"/>
    <w:rsid w:val="00FD179F"/>
    <w:rsid w:val="00FD3DFA"/>
    <w:rsid w:val="00FD40B8"/>
    <w:rsid w:val="00FD4AAF"/>
    <w:rsid w:val="00FD50FF"/>
    <w:rsid w:val="00FD555D"/>
    <w:rsid w:val="00FD64BE"/>
    <w:rsid w:val="00FD7013"/>
    <w:rsid w:val="00FD7A63"/>
    <w:rsid w:val="00FD7DFB"/>
    <w:rsid w:val="00FE0274"/>
    <w:rsid w:val="00FE074D"/>
    <w:rsid w:val="00FE0A78"/>
    <w:rsid w:val="00FE206C"/>
    <w:rsid w:val="00FE290E"/>
    <w:rsid w:val="00FE29D4"/>
    <w:rsid w:val="00FE40FA"/>
    <w:rsid w:val="00FE593A"/>
    <w:rsid w:val="00FE595E"/>
    <w:rsid w:val="00FE7D0A"/>
    <w:rsid w:val="00FF0872"/>
    <w:rsid w:val="00FF091B"/>
    <w:rsid w:val="00FF0F8D"/>
    <w:rsid w:val="00FF1B5C"/>
    <w:rsid w:val="00FF2253"/>
    <w:rsid w:val="00FF2830"/>
    <w:rsid w:val="00FF4565"/>
    <w:rsid w:val="00FF47F5"/>
    <w:rsid w:val="00FF4EBF"/>
    <w:rsid w:val="00FF54BC"/>
    <w:rsid w:val="00FF5F39"/>
    <w:rsid w:val="00FF60A8"/>
    <w:rsid w:val="00FF65D7"/>
    <w:rsid w:val="00FF66A1"/>
    <w:rsid w:val="00FF6DA9"/>
    <w:rsid w:val="00FF777A"/>
    <w:rsid w:val="00FF7D4C"/>
    <w:rsid w:val="00FF7F9B"/>
    <w:rsid w:val="0118AD76"/>
    <w:rsid w:val="012975A6"/>
    <w:rsid w:val="013BC189"/>
    <w:rsid w:val="0153F0A5"/>
    <w:rsid w:val="017F05D4"/>
    <w:rsid w:val="01816465"/>
    <w:rsid w:val="01B1D2B9"/>
    <w:rsid w:val="01B47CD3"/>
    <w:rsid w:val="01BB781D"/>
    <w:rsid w:val="01BF8BBF"/>
    <w:rsid w:val="01C1E63F"/>
    <w:rsid w:val="01C5EB1D"/>
    <w:rsid w:val="01C6AF9F"/>
    <w:rsid w:val="01CB7759"/>
    <w:rsid w:val="01D75D96"/>
    <w:rsid w:val="01DE6492"/>
    <w:rsid w:val="020246D3"/>
    <w:rsid w:val="021A1CFF"/>
    <w:rsid w:val="021D3889"/>
    <w:rsid w:val="02222C37"/>
    <w:rsid w:val="0257A7D4"/>
    <w:rsid w:val="026132E0"/>
    <w:rsid w:val="02663AA6"/>
    <w:rsid w:val="0278693E"/>
    <w:rsid w:val="029A0E6E"/>
    <w:rsid w:val="02C0AF98"/>
    <w:rsid w:val="02CA6EC8"/>
    <w:rsid w:val="02D8DDD1"/>
    <w:rsid w:val="02EDD59B"/>
    <w:rsid w:val="02F6B254"/>
    <w:rsid w:val="03012A04"/>
    <w:rsid w:val="0308FDD9"/>
    <w:rsid w:val="030B4EA2"/>
    <w:rsid w:val="030C90A1"/>
    <w:rsid w:val="03262DED"/>
    <w:rsid w:val="03276880"/>
    <w:rsid w:val="033685F9"/>
    <w:rsid w:val="035D60FD"/>
    <w:rsid w:val="038DF7AD"/>
    <w:rsid w:val="03993F13"/>
    <w:rsid w:val="039F8EEA"/>
    <w:rsid w:val="03B2C76E"/>
    <w:rsid w:val="03BBA3EE"/>
    <w:rsid w:val="03D18F0B"/>
    <w:rsid w:val="03E28843"/>
    <w:rsid w:val="03E60C74"/>
    <w:rsid w:val="03EA7BA5"/>
    <w:rsid w:val="03F4AE66"/>
    <w:rsid w:val="03FA7C8D"/>
    <w:rsid w:val="0402FF0A"/>
    <w:rsid w:val="04056788"/>
    <w:rsid w:val="040E4552"/>
    <w:rsid w:val="0417E4FE"/>
    <w:rsid w:val="04225B66"/>
    <w:rsid w:val="0422E093"/>
    <w:rsid w:val="042673A5"/>
    <w:rsid w:val="042C05DF"/>
    <w:rsid w:val="042C2CE8"/>
    <w:rsid w:val="042E43A4"/>
    <w:rsid w:val="0432F3F1"/>
    <w:rsid w:val="0438622E"/>
    <w:rsid w:val="0452C0A6"/>
    <w:rsid w:val="04584E1D"/>
    <w:rsid w:val="046C5AAB"/>
    <w:rsid w:val="046DBAB0"/>
    <w:rsid w:val="0475D5F7"/>
    <w:rsid w:val="047C617F"/>
    <w:rsid w:val="04819F3B"/>
    <w:rsid w:val="0484A83B"/>
    <w:rsid w:val="048C68E2"/>
    <w:rsid w:val="048D2A71"/>
    <w:rsid w:val="04922A61"/>
    <w:rsid w:val="04A13C76"/>
    <w:rsid w:val="04A76AE6"/>
    <w:rsid w:val="04AD691B"/>
    <w:rsid w:val="04BD0513"/>
    <w:rsid w:val="050182A0"/>
    <w:rsid w:val="0549BA66"/>
    <w:rsid w:val="0554E116"/>
    <w:rsid w:val="055A1AB3"/>
    <w:rsid w:val="056033A0"/>
    <w:rsid w:val="058916E0"/>
    <w:rsid w:val="058ABDFB"/>
    <w:rsid w:val="058BA944"/>
    <w:rsid w:val="059086B8"/>
    <w:rsid w:val="0592FF70"/>
    <w:rsid w:val="05942429"/>
    <w:rsid w:val="059F5FB4"/>
    <w:rsid w:val="05A56F7A"/>
    <w:rsid w:val="05B2B900"/>
    <w:rsid w:val="05BFCDDB"/>
    <w:rsid w:val="05C77919"/>
    <w:rsid w:val="060CB881"/>
    <w:rsid w:val="06132EDF"/>
    <w:rsid w:val="0626D3F3"/>
    <w:rsid w:val="06388E31"/>
    <w:rsid w:val="063911D4"/>
    <w:rsid w:val="0650DD6E"/>
    <w:rsid w:val="065A7436"/>
    <w:rsid w:val="06725406"/>
    <w:rsid w:val="0675F6E9"/>
    <w:rsid w:val="0693728B"/>
    <w:rsid w:val="0695FD9E"/>
    <w:rsid w:val="06A23C90"/>
    <w:rsid w:val="06A415EA"/>
    <w:rsid w:val="06B1A9FA"/>
    <w:rsid w:val="06B2B9BD"/>
    <w:rsid w:val="06B74EB0"/>
    <w:rsid w:val="06BE1A93"/>
    <w:rsid w:val="06DC32C3"/>
    <w:rsid w:val="06F88AB5"/>
    <w:rsid w:val="06FBB3DF"/>
    <w:rsid w:val="070BBEE4"/>
    <w:rsid w:val="070F8980"/>
    <w:rsid w:val="0719F0F4"/>
    <w:rsid w:val="071D7535"/>
    <w:rsid w:val="071FA104"/>
    <w:rsid w:val="073CA97A"/>
    <w:rsid w:val="074F59F0"/>
    <w:rsid w:val="07513E50"/>
    <w:rsid w:val="07568FBD"/>
    <w:rsid w:val="078D1F33"/>
    <w:rsid w:val="078FFCDC"/>
    <w:rsid w:val="079A4C59"/>
    <w:rsid w:val="07B3009C"/>
    <w:rsid w:val="07B8386B"/>
    <w:rsid w:val="07B975BE"/>
    <w:rsid w:val="07B9A908"/>
    <w:rsid w:val="07C5C285"/>
    <w:rsid w:val="07DF0209"/>
    <w:rsid w:val="07E2C0AF"/>
    <w:rsid w:val="0809F71C"/>
    <w:rsid w:val="080B455F"/>
    <w:rsid w:val="080F3CCC"/>
    <w:rsid w:val="08160790"/>
    <w:rsid w:val="081DD408"/>
    <w:rsid w:val="0829918D"/>
    <w:rsid w:val="082DD469"/>
    <w:rsid w:val="08310DC4"/>
    <w:rsid w:val="0831A0CC"/>
    <w:rsid w:val="083FE64B"/>
    <w:rsid w:val="084F6C3F"/>
    <w:rsid w:val="08794F9C"/>
    <w:rsid w:val="08848702"/>
    <w:rsid w:val="08CF966C"/>
    <w:rsid w:val="08D19E1F"/>
    <w:rsid w:val="08E3B921"/>
    <w:rsid w:val="08E5A994"/>
    <w:rsid w:val="08FB949C"/>
    <w:rsid w:val="0901B107"/>
    <w:rsid w:val="090B7849"/>
    <w:rsid w:val="0917373F"/>
    <w:rsid w:val="0922B5AC"/>
    <w:rsid w:val="092A12D8"/>
    <w:rsid w:val="09307587"/>
    <w:rsid w:val="0937A0F2"/>
    <w:rsid w:val="094E056B"/>
    <w:rsid w:val="095A7717"/>
    <w:rsid w:val="095D5718"/>
    <w:rsid w:val="0970B296"/>
    <w:rsid w:val="098C8613"/>
    <w:rsid w:val="098DD3A9"/>
    <w:rsid w:val="09943737"/>
    <w:rsid w:val="09A50708"/>
    <w:rsid w:val="09AECAF2"/>
    <w:rsid w:val="09B85709"/>
    <w:rsid w:val="09CF6596"/>
    <w:rsid w:val="09EB2ADA"/>
    <w:rsid w:val="09F8D215"/>
    <w:rsid w:val="0A1101B8"/>
    <w:rsid w:val="0A143CDF"/>
    <w:rsid w:val="0A2C7AE6"/>
    <w:rsid w:val="0A30D532"/>
    <w:rsid w:val="0A359602"/>
    <w:rsid w:val="0A40C8F4"/>
    <w:rsid w:val="0A51BDF0"/>
    <w:rsid w:val="0A57B86A"/>
    <w:rsid w:val="0A5DD687"/>
    <w:rsid w:val="0A602C97"/>
    <w:rsid w:val="0A7A0FEB"/>
    <w:rsid w:val="0A918599"/>
    <w:rsid w:val="0AB6943C"/>
    <w:rsid w:val="0AB98DC1"/>
    <w:rsid w:val="0AC2C52C"/>
    <w:rsid w:val="0ADAC162"/>
    <w:rsid w:val="0ADF56ED"/>
    <w:rsid w:val="0AF1BE72"/>
    <w:rsid w:val="0B17D600"/>
    <w:rsid w:val="0B1BC433"/>
    <w:rsid w:val="0B231D2B"/>
    <w:rsid w:val="0B248DFA"/>
    <w:rsid w:val="0B30DC1C"/>
    <w:rsid w:val="0B35F3BF"/>
    <w:rsid w:val="0B360576"/>
    <w:rsid w:val="0B37DDB3"/>
    <w:rsid w:val="0B39A31B"/>
    <w:rsid w:val="0B44B15B"/>
    <w:rsid w:val="0B4A9B53"/>
    <w:rsid w:val="0B78BF59"/>
    <w:rsid w:val="0B7CE4DA"/>
    <w:rsid w:val="0B8E336D"/>
    <w:rsid w:val="0B90026A"/>
    <w:rsid w:val="0B924B7F"/>
    <w:rsid w:val="0BBA000E"/>
    <w:rsid w:val="0BD6B382"/>
    <w:rsid w:val="0BE1030E"/>
    <w:rsid w:val="0C080709"/>
    <w:rsid w:val="0C1A8346"/>
    <w:rsid w:val="0C4270D5"/>
    <w:rsid w:val="0C49473E"/>
    <w:rsid w:val="0C4D0924"/>
    <w:rsid w:val="0C55B7CF"/>
    <w:rsid w:val="0C67A813"/>
    <w:rsid w:val="0C772F30"/>
    <w:rsid w:val="0C81C4B7"/>
    <w:rsid w:val="0C8DD49B"/>
    <w:rsid w:val="0C8F07DA"/>
    <w:rsid w:val="0C906334"/>
    <w:rsid w:val="0C9BFB54"/>
    <w:rsid w:val="0CA7A385"/>
    <w:rsid w:val="0CAFBB3F"/>
    <w:rsid w:val="0CC516EF"/>
    <w:rsid w:val="0CC834BE"/>
    <w:rsid w:val="0CC97D40"/>
    <w:rsid w:val="0CD07E19"/>
    <w:rsid w:val="0CE15D12"/>
    <w:rsid w:val="0CE6DDE8"/>
    <w:rsid w:val="0CE787E6"/>
    <w:rsid w:val="0CEBEA01"/>
    <w:rsid w:val="0CF427BF"/>
    <w:rsid w:val="0D00F85F"/>
    <w:rsid w:val="0D109F13"/>
    <w:rsid w:val="0D2DD5E0"/>
    <w:rsid w:val="0D52ECE5"/>
    <w:rsid w:val="0D5461B4"/>
    <w:rsid w:val="0D58BD8B"/>
    <w:rsid w:val="0D6C7B41"/>
    <w:rsid w:val="0D7347B7"/>
    <w:rsid w:val="0D7721A1"/>
    <w:rsid w:val="0D7C9B11"/>
    <w:rsid w:val="0D86E0BB"/>
    <w:rsid w:val="0D91580F"/>
    <w:rsid w:val="0D985BD9"/>
    <w:rsid w:val="0D9CF471"/>
    <w:rsid w:val="0DA35678"/>
    <w:rsid w:val="0DABAED4"/>
    <w:rsid w:val="0DB58D33"/>
    <w:rsid w:val="0DBB587B"/>
    <w:rsid w:val="0DBE47FF"/>
    <w:rsid w:val="0DBE9B74"/>
    <w:rsid w:val="0DCCEBC0"/>
    <w:rsid w:val="0DD83BE5"/>
    <w:rsid w:val="0DDD6359"/>
    <w:rsid w:val="0DE63314"/>
    <w:rsid w:val="0DF12272"/>
    <w:rsid w:val="0E024E4B"/>
    <w:rsid w:val="0E06F7ED"/>
    <w:rsid w:val="0E1CCF63"/>
    <w:rsid w:val="0E345223"/>
    <w:rsid w:val="0E38B9D9"/>
    <w:rsid w:val="0E3C656D"/>
    <w:rsid w:val="0E414CF5"/>
    <w:rsid w:val="0E5D0C74"/>
    <w:rsid w:val="0E8B3A99"/>
    <w:rsid w:val="0E8EB340"/>
    <w:rsid w:val="0E96A383"/>
    <w:rsid w:val="0EA998DE"/>
    <w:rsid w:val="0EAC22DA"/>
    <w:rsid w:val="0EC022DC"/>
    <w:rsid w:val="0EF1803A"/>
    <w:rsid w:val="0EF1A5AB"/>
    <w:rsid w:val="0EF48DEC"/>
    <w:rsid w:val="0F06F91F"/>
    <w:rsid w:val="0F1350F4"/>
    <w:rsid w:val="0F3786BF"/>
    <w:rsid w:val="0F3BFE3A"/>
    <w:rsid w:val="0F3DC3E9"/>
    <w:rsid w:val="0F52AA6D"/>
    <w:rsid w:val="0F68278A"/>
    <w:rsid w:val="0F6E4CD0"/>
    <w:rsid w:val="0F6F3700"/>
    <w:rsid w:val="0F75325C"/>
    <w:rsid w:val="0F754B27"/>
    <w:rsid w:val="0F841096"/>
    <w:rsid w:val="0F8788D4"/>
    <w:rsid w:val="0F915BCE"/>
    <w:rsid w:val="0F91A925"/>
    <w:rsid w:val="0FA14441"/>
    <w:rsid w:val="0FA93FE6"/>
    <w:rsid w:val="0FD43AF6"/>
    <w:rsid w:val="0FDD763D"/>
    <w:rsid w:val="0FF5F55A"/>
    <w:rsid w:val="0FFCC9D5"/>
    <w:rsid w:val="1007124F"/>
    <w:rsid w:val="100C8228"/>
    <w:rsid w:val="100D6E91"/>
    <w:rsid w:val="1013FAA1"/>
    <w:rsid w:val="101BFDCD"/>
    <w:rsid w:val="101E0C76"/>
    <w:rsid w:val="102C6AF6"/>
    <w:rsid w:val="1046D17F"/>
    <w:rsid w:val="1047920C"/>
    <w:rsid w:val="104E2EC8"/>
    <w:rsid w:val="1053B20B"/>
    <w:rsid w:val="105BEA7D"/>
    <w:rsid w:val="1073D034"/>
    <w:rsid w:val="10A08F76"/>
    <w:rsid w:val="10AB7C87"/>
    <w:rsid w:val="10AE582C"/>
    <w:rsid w:val="10B5C64F"/>
    <w:rsid w:val="10B5DF36"/>
    <w:rsid w:val="10B9CF7C"/>
    <w:rsid w:val="10BA8EB0"/>
    <w:rsid w:val="10C5011F"/>
    <w:rsid w:val="10D3D91E"/>
    <w:rsid w:val="10D7DBA5"/>
    <w:rsid w:val="10E00ADF"/>
    <w:rsid w:val="10F1FB8A"/>
    <w:rsid w:val="10F22F77"/>
    <w:rsid w:val="110C2B04"/>
    <w:rsid w:val="111ACB6F"/>
    <w:rsid w:val="111C4FC7"/>
    <w:rsid w:val="112D0CA8"/>
    <w:rsid w:val="113912CE"/>
    <w:rsid w:val="113C5AD1"/>
    <w:rsid w:val="1141D49E"/>
    <w:rsid w:val="1149E818"/>
    <w:rsid w:val="1153BCC9"/>
    <w:rsid w:val="1159C332"/>
    <w:rsid w:val="11629345"/>
    <w:rsid w:val="116BC61F"/>
    <w:rsid w:val="1170D267"/>
    <w:rsid w:val="1179469E"/>
    <w:rsid w:val="118EFC27"/>
    <w:rsid w:val="11AA073F"/>
    <w:rsid w:val="11AB59ED"/>
    <w:rsid w:val="11B96914"/>
    <w:rsid w:val="11BE4155"/>
    <w:rsid w:val="11C59769"/>
    <w:rsid w:val="11C5BE30"/>
    <w:rsid w:val="11D256F2"/>
    <w:rsid w:val="11D4EFF7"/>
    <w:rsid w:val="11D7CDAE"/>
    <w:rsid w:val="11F5FD28"/>
    <w:rsid w:val="11F60CD8"/>
    <w:rsid w:val="11F6955C"/>
    <w:rsid w:val="11F6EAFF"/>
    <w:rsid w:val="1218E2D5"/>
    <w:rsid w:val="12291D7B"/>
    <w:rsid w:val="122F45E6"/>
    <w:rsid w:val="1236BBA8"/>
    <w:rsid w:val="123D686D"/>
    <w:rsid w:val="12454C3E"/>
    <w:rsid w:val="124E718B"/>
    <w:rsid w:val="1264C932"/>
    <w:rsid w:val="1271A5DB"/>
    <w:rsid w:val="128E18FA"/>
    <w:rsid w:val="1295DCAC"/>
    <w:rsid w:val="12993232"/>
    <w:rsid w:val="12B487C3"/>
    <w:rsid w:val="12D7604C"/>
    <w:rsid w:val="12DE5A02"/>
    <w:rsid w:val="12E2849D"/>
    <w:rsid w:val="12F88390"/>
    <w:rsid w:val="12F92685"/>
    <w:rsid w:val="1314914D"/>
    <w:rsid w:val="131D2387"/>
    <w:rsid w:val="1332C0F1"/>
    <w:rsid w:val="13471DFF"/>
    <w:rsid w:val="13556FFC"/>
    <w:rsid w:val="1358FC9D"/>
    <w:rsid w:val="13640BB8"/>
    <w:rsid w:val="1364C11D"/>
    <w:rsid w:val="136FC48E"/>
    <w:rsid w:val="137AD122"/>
    <w:rsid w:val="137C6F65"/>
    <w:rsid w:val="13921411"/>
    <w:rsid w:val="139C3971"/>
    <w:rsid w:val="13A53FA7"/>
    <w:rsid w:val="13AAA609"/>
    <w:rsid w:val="13B08756"/>
    <w:rsid w:val="13D6DF1C"/>
    <w:rsid w:val="13D91452"/>
    <w:rsid w:val="13EF3189"/>
    <w:rsid w:val="13F9F055"/>
    <w:rsid w:val="14034512"/>
    <w:rsid w:val="14122DC7"/>
    <w:rsid w:val="1417E55E"/>
    <w:rsid w:val="141CFE4E"/>
    <w:rsid w:val="1427C504"/>
    <w:rsid w:val="14286420"/>
    <w:rsid w:val="143916A8"/>
    <w:rsid w:val="143D3CB8"/>
    <w:rsid w:val="1443BDFC"/>
    <w:rsid w:val="14616363"/>
    <w:rsid w:val="14716887"/>
    <w:rsid w:val="147189D1"/>
    <w:rsid w:val="1474CF5E"/>
    <w:rsid w:val="14770942"/>
    <w:rsid w:val="14786041"/>
    <w:rsid w:val="147EEE1F"/>
    <w:rsid w:val="14811C7E"/>
    <w:rsid w:val="1481A3A8"/>
    <w:rsid w:val="149090EB"/>
    <w:rsid w:val="149D010C"/>
    <w:rsid w:val="14A6B461"/>
    <w:rsid w:val="14ABA6F1"/>
    <w:rsid w:val="14AD3BC1"/>
    <w:rsid w:val="14BABD78"/>
    <w:rsid w:val="14D0AD8E"/>
    <w:rsid w:val="14F611D0"/>
    <w:rsid w:val="14F9F7FD"/>
    <w:rsid w:val="14FFDC19"/>
    <w:rsid w:val="15121168"/>
    <w:rsid w:val="151402F7"/>
    <w:rsid w:val="151CF3D4"/>
    <w:rsid w:val="152294C6"/>
    <w:rsid w:val="15497FCF"/>
    <w:rsid w:val="154D0295"/>
    <w:rsid w:val="154ED1A4"/>
    <w:rsid w:val="155DC51C"/>
    <w:rsid w:val="15633D43"/>
    <w:rsid w:val="157ADC42"/>
    <w:rsid w:val="1584C240"/>
    <w:rsid w:val="158ADFA3"/>
    <w:rsid w:val="158CB8B7"/>
    <w:rsid w:val="158DFFD3"/>
    <w:rsid w:val="15A4AA53"/>
    <w:rsid w:val="15BDC073"/>
    <w:rsid w:val="15C0B4FF"/>
    <w:rsid w:val="15C88EF6"/>
    <w:rsid w:val="15D0D2F4"/>
    <w:rsid w:val="15E582DE"/>
    <w:rsid w:val="15E87252"/>
    <w:rsid w:val="15EC6365"/>
    <w:rsid w:val="15ED9CD1"/>
    <w:rsid w:val="15FC96AE"/>
    <w:rsid w:val="15FFB3B1"/>
    <w:rsid w:val="1605922D"/>
    <w:rsid w:val="160FD64A"/>
    <w:rsid w:val="16101EB5"/>
    <w:rsid w:val="16120E64"/>
    <w:rsid w:val="1612ABE8"/>
    <w:rsid w:val="1612D9A3"/>
    <w:rsid w:val="161D7409"/>
    <w:rsid w:val="161DA09B"/>
    <w:rsid w:val="1623B57F"/>
    <w:rsid w:val="1629D0F0"/>
    <w:rsid w:val="163C970C"/>
    <w:rsid w:val="163E8E65"/>
    <w:rsid w:val="165E0EB6"/>
    <w:rsid w:val="16656B2B"/>
    <w:rsid w:val="169026D9"/>
    <w:rsid w:val="16A0EF2E"/>
    <w:rsid w:val="16C71889"/>
    <w:rsid w:val="16F92F1D"/>
    <w:rsid w:val="16FE761C"/>
    <w:rsid w:val="1702F89E"/>
    <w:rsid w:val="17046890"/>
    <w:rsid w:val="1708C523"/>
    <w:rsid w:val="170AF11A"/>
    <w:rsid w:val="172B872F"/>
    <w:rsid w:val="1736F226"/>
    <w:rsid w:val="173FF343"/>
    <w:rsid w:val="1745F28A"/>
    <w:rsid w:val="1748D5CE"/>
    <w:rsid w:val="1748D9DE"/>
    <w:rsid w:val="175A69C8"/>
    <w:rsid w:val="176A9253"/>
    <w:rsid w:val="177A67C9"/>
    <w:rsid w:val="179201BC"/>
    <w:rsid w:val="17A2A30C"/>
    <w:rsid w:val="17C14689"/>
    <w:rsid w:val="17C2F44E"/>
    <w:rsid w:val="17CA4D6B"/>
    <w:rsid w:val="17D0C236"/>
    <w:rsid w:val="17E157EF"/>
    <w:rsid w:val="17E5E46F"/>
    <w:rsid w:val="180FF5FE"/>
    <w:rsid w:val="1846FD97"/>
    <w:rsid w:val="18550084"/>
    <w:rsid w:val="186D3737"/>
    <w:rsid w:val="18755990"/>
    <w:rsid w:val="1877B2C6"/>
    <w:rsid w:val="188178A4"/>
    <w:rsid w:val="188D3E26"/>
    <w:rsid w:val="1894FF7E"/>
    <w:rsid w:val="1899E399"/>
    <w:rsid w:val="189E8BE3"/>
    <w:rsid w:val="18C55A67"/>
    <w:rsid w:val="18C75790"/>
    <w:rsid w:val="18CECFC8"/>
    <w:rsid w:val="18E4FE77"/>
    <w:rsid w:val="18FC7024"/>
    <w:rsid w:val="19014E1B"/>
    <w:rsid w:val="19095737"/>
    <w:rsid w:val="190A33E6"/>
    <w:rsid w:val="1911CA7F"/>
    <w:rsid w:val="1915C944"/>
    <w:rsid w:val="19160D9F"/>
    <w:rsid w:val="19175C2C"/>
    <w:rsid w:val="1933420A"/>
    <w:rsid w:val="1947AED6"/>
    <w:rsid w:val="1984074B"/>
    <w:rsid w:val="19B17602"/>
    <w:rsid w:val="19B18510"/>
    <w:rsid w:val="19C3D5F7"/>
    <w:rsid w:val="19D52BBE"/>
    <w:rsid w:val="19E64E9E"/>
    <w:rsid w:val="19ECB985"/>
    <w:rsid w:val="19F1EC6B"/>
    <w:rsid w:val="19F96EE8"/>
    <w:rsid w:val="19FF883C"/>
    <w:rsid w:val="1A09F2A0"/>
    <w:rsid w:val="1A124D35"/>
    <w:rsid w:val="1A19A6D3"/>
    <w:rsid w:val="1A3C4A57"/>
    <w:rsid w:val="1A6170F6"/>
    <w:rsid w:val="1A6548BF"/>
    <w:rsid w:val="1A6E5689"/>
    <w:rsid w:val="1A70916F"/>
    <w:rsid w:val="1A76DFF8"/>
    <w:rsid w:val="1A907CF3"/>
    <w:rsid w:val="1A942622"/>
    <w:rsid w:val="1A9EBD05"/>
    <w:rsid w:val="1AA076C6"/>
    <w:rsid w:val="1AA50C02"/>
    <w:rsid w:val="1AC6C053"/>
    <w:rsid w:val="1ACD59CD"/>
    <w:rsid w:val="1ADCE126"/>
    <w:rsid w:val="1AE24465"/>
    <w:rsid w:val="1AEE87C8"/>
    <w:rsid w:val="1AF6FA19"/>
    <w:rsid w:val="1B0687A9"/>
    <w:rsid w:val="1B0B3621"/>
    <w:rsid w:val="1B0FD919"/>
    <w:rsid w:val="1B3ABBEF"/>
    <w:rsid w:val="1B442116"/>
    <w:rsid w:val="1B65089C"/>
    <w:rsid w:val="1B6E4536"/>
    <w:rsid w:val="1B6FC7A4"/>
    <w:rsid w:val="1B7029ED"/>
    <w:rsid w:val="1B7722F2"/>
    <w:rsid w:val="1B840969"/>
    <w:rsid w:val="1B884E6F"/>
    <w:rsid w:val="1B932C7B"/>
    <w:rsid w:val="1B9E9D24"/>
    <w:rsid w:val="1BAEAD44"/>
    <w:rsid w:val="1BAEAEC0"/>
    <w:rsid w:val="1BB6DAE5"/>
    <w:rsid w:val="1BB6FB7B"/>
    <w:rsid w:val="1BCAEB71"/>
    <w:rsid w:val="1BD01BAC"/>
    <w:rsid w:val="1BD1845B"/>
    <w:rsid w:val="1BDE0A55"/>
    <w:rsid w:val="1BDE84E1"/>
    <w:rsid w:val="1BE0978D"/>
    <w:rsid w:val="1C01E6B7"/>
    <w:rsid w:val="1C049F23"/>
    <w:rsid w:val="1C1AF43D"/>
    <w:rsid w:val="1C2C6AF4"/>
    <w:rsid w:val="1C30F66F"/>
    <w:rsid w:val="1C584112"/>
    <w:rsid w:val="1C5D8BC3"/>
    <w:rsid w:val="1C5FA8AB"/>
    <w:rsid w:val="1C8B63DF"/>
    <w:rsid w:val="1CA0B2A0"/>
    <w:rsid w:val="1CAABE6E"/>
    <w:rsid w:val="1CB7AF9B"/>
    <w:rsid w:val="1CC22EA8"/>
    <w:rsid w:val="1CC8FFFF"/>
    <w:rsid w:val="1CD68B74"/>
    <w:rsid w:val="1CEC78F3"/>
    <w:rsid w:val="1D12B1B6"/>
    <w:rsid w:val="1D1611E8"/>
    <w:rsid w:val="1D34B07D"/>
    <w:rsid w:val="1D3B8904"/>
    <w:rsid w:val="1D3C974B"/>
    <w:rsid w:val="1D3D500A"/>
    <w:rsid w:val="1D52CBDC"/>
    <w:rsid w:val="1D59939F"/>
    <w:rsid w:val="1D5B5C5F"/>
    <w:rsid w:val="1D65AB0E"/>
    <w:rsid w:val="1D7769B8"/>
    <w:rsid w:val="1D7CE195"/>
    <w:rsid w:val="1D9308BC"/>
    <w:rsid w:val="1DA371F2"/>
    <w:rsid w:val="1DC72882"/>
    <w:rsid w:val="1DC98708"/>
    <w:rsid w:val="1DCDA783"/>
    <w:rsid w:val="1DCE269F"/>
    <w:rsid w:val="1DCE8A5F"/>
    <w:rsid w:val="1DE01E0E"/>
    <w:rsid w:val="1DE1619B"/>
    <w:rsid w:val="1DF8D402"/>
    <w:rsid w:val="1DF9A467"/>
    <w:rsid w:val="1DFC6FC5"/>
    <w:rsid w:val="1DFEB546"/>
    <w:rsid w:val="1E073049"/>
    <w:rsid w:val="1E164D79"/>
    <w:rsid w:val="1E1D782A"/>
    <w:rsid w:val="1E2A81E2"/>
    <w:rsid w:val="1E377116"/>
    <w:rsid w:val="1E3C51D2"/>
    <w:rsid w:val="1E415D55"/>
    <w:rsid w:val="1E4226D8"/>
    <w:rsid w:val="1E508D19"/>
    <w:rsid w:val="1E5AD3D0"/>
    <w:rsid w:val="1E7E9038"/>
    <w:rsid w:val="1E7FDF84"/>
    <w:rsid w:val="1E81F2E8"/>
    <w:rsid w:val="1E94718F"/>
    <w:rsid w:val="1EA36285"/>
    <w:rsid w:val="1EA516DF"/>
    <w:rsid w:val="1EA5E5F8"/>
    <w:rsid w:val="1EB329E9"/>
    <w:rsid w:val="1EC64249"/>
    <w:rsid w:val="1ED75965"/>
    <w:rsid w:val="1EE07B1B"/>
    <w:rsid w:val="1EE29273"/>
    <w:rsid w:val="1EE763E6"/>
    <w:rsid w:val="1EF4D986"/>
    <w:rsid w:val="1EF98104"/>
    <w:rsid w:val="1EFBE2F6"/>
    <w:rsid w:val="1F1FFFD1"/>
    <w:rsid w:val="1F285358"/>
    <w:rsid w:val="1F45E2DE"/>
    <w:rsid w:val="1F4F2E13"/>
    <w:rsid w:val="1F53B372"/>
    <w:rsid w:val="1F6F6C85"/>
    <w:rsid w:val="1F7FD2DF"/>
    <w:rsid w:val="1F87963E"/>
    <w:rsid w:val="1F937990"/>
    <w:rsid w:val="1F9D651D"/>
    <w:rsid w:val="1FA1161A"/>
    <w:rsid w:val="1FAD68E0"/>
    <w:rsid w:val="1FB5B55E"/>
    <w:rsid w:val="1FBA8AB7"/>
    <w:rsid w:val="1FBAAF9F"/>
    <w:rsid w:val="1FED4530"/>
    <w:rsid w:val="20198401"/>
    <w:rsid w:val="203CD797"/>
    <w:rsid w:val="2041B659"/>
    <w:rsid w:val="204EFA4A"/>
    <w:rsid w:val="205D4AA5"/>
    <w:rsid w:val="20684124"/>
    <w:rsid w:val="206E8DDD"/>
    <w:rsid w:val="206FB426"/>
    <w:rsid w:val="20748B2B"/>
    <w:rsid w:val="207DEB9D"/>
    <w:rsid w:val="208329C6"/>
    <w:rsid w:val="20A7CD79"/>
    <w:rsid w:val="20F21489"/>
    <w:rsid w:val="20FEC944"/>
    <w:rsid w:val="20FFDC17"/>
    <w:rsid w:val="21204BAB"/>
    <w:rsid w:val="212BA9D1"/>
    <w:rsid w:val="212D9E44"/>
    <w:rsid w:val="213FB030"/>
    <w:rsid w:val="21542EDB"/>
    <w:rsid w:val="215F58BF"/>
    <w:rsid w:val="216D5329"/>
    <w:rsid w:val="2171019C"/>
    <w:rsid w:val="2173F294"/>
    <w:rsid w:val="2174CD0E"/>
    <w:rsid w:val="21757242"/>
    <w:rsid w:val="21870275"/>
    <w:rsid w:val="218C388F"/>
    <w:rsid w:val="218E78A5"/>
    <w:rsid w:val="218F80D7"/>
    <w:rsid w:val="2191000B"/>
    <w:rsid w:val="219A580B"/>
    <w:rsid w:val="21AD63D7"/>
    <w:rsid w:val="21DD6667"/>
    <w:rsid w:val="21E79793"/>
    <w:rsid w:val="21FCA3D1"/>
    <w:rsid w:val="220A5E2A"/>
    <w:rsid w:val="2215A49E"/>
    <w:rsid w:val="2228680E"/>
    <w:rsid w:val="22363376"/>
    <w:rsid w:val="2247185C"/>
    <w:rsid w:val="22719DB1"/>
    <w:rsid w:val="227204BF"/>
    <w:rsid w:val="2278A12C"/>
    <w:rsid w:val="228E5934"/>
    <w:rsid w:val="2299B6EA"/>
    <w:rsid w:val="22C7E8AA"/>
    <w:rsid w:val="22F9DFB8"/>
    <w:rsid w:val="23202A86"/>
    <w:rsid w:val="232459BD"/>
    <w:rsid w:val="23261A49"/>
    <w:rsid w:val="23291F41"/>
    <w:rsid w:val="23378888"/>
    <w:rsid w:val="23404498"/>
    <w:rsid w:val="234BF9BB"/>
    <w:rsid w:val="236091A9"/>
    <w:rsid w:val="2368A7B9"/>
    <w:rsid w:val="2370CCF4"/>
    <w:rsid w:val="23792622"/>
    <w:rsid w:val="23893491"/>
    <w:rsid w:val="2392D0D8"/>
    <w:rsid w:val="23987432"/>
    <w:rsid w:val="2399B990"/>
    <w:rsid w:val="239B4AEE"/>
    <w:rsid w:val="239B79C7"/>
    <w:rsid w:val="23A5DCCB"/>
    <w:rsid w:val="23AB5F32"/>
    <w:rsid w:val="23B9D3D8"/>
    <w:rsid w:val="23D54B69"/>
    <w:rsid w:val="23FB63FC"/>
    <w:rsid w:val="23FB78EB"/>
    <w:rsid w:val="2403C7D5"/>
    <w:rsid w:val="2408533C"/>
    <w:rsid w:val="240C12A8"/>
    <w:rsid w:val="240FF82D"/>
    <w:rsid w:val="2438AD72"/>
    <w:rsid w:val="244768F2"/>
    <w:rsid w:val="245A608A"/>
    <w:rsid w:val="245AE348"/>
    <w:rsid w:val="245F432C"/>
    <w:rsid w:val="2462F970"/>
    <w:rsid w:val="2463EAB5"/>
    <w:rsid w:val="24874A70"/>
    <w:rsid w:val="249BA466"/>
    <w:rsid w:val="249F9A2A"/>
    <w:rsid w:val="24BEB8BA"/>
    <w:rsid w:val="24F2D89C"/>
    <w:rsid w:val="24FAE0E3"/>
    <w:rsid w:val="25056865"/>
    <w:rsid w:val="2533BE60"/>
    <w:rsid w:val="25370B09"/>
    <w:rsid w:val="253DFF16"/>
    <w:rsid w:val="254BC46A"/>
    <w:rsid w:val="2557220F"/>
    <w:rsid w:val="255A5A29"/>
    <w:rsid w:val="2565CB47"/>
    <w:rsid w:val="256FDA95"/>
    <w:rsid w:val="2573B40A"/>
    <w:rsid w:val="25995E56"/>
    <w:rsid w:val="25AB61F9"/>
    <w:rsid w:val="25AE6BAA"/>
    <w:rsid w:val="25D3DEF8"/>
    <w:rsid w:val="25D667B5"/>
    <w:rsid w:val="25DB71B0"/>
    <w:rsid w:val="25E88CB3"/>
    <w:rsid w:val="25FE7657"/>
    <w:rsid w:val="2623608E"/>
    <w:rsid w:val="2626E85A"/>
    <w:rsid w:val="26275BB1"/>
    <w:rsid w:val="26341060"/>
    <w:rsid w:val="263D4BC5"/>
    <w:rsid w:val="263E6B8F"/>
    <w:rsid w:val="2645D6C2"/>
    <w:rsid w:val="2648DCEA"/>
    <w:rsid w:val="26493DA2"/>
    <w:rsid w:val="2652FCE1"/>
    <w:rsid w:val="265F1ACA"/>
    <w:rsid w:val="26670766"/>
    <w:rsid w:val="26853ACE"/>
    <w:rsid w:val="26893378"/>
    <w:rsid w:val="26AA4270"/>
    <w:rsid w:val="26B03940"/>
    <w:rsid w:val="26BE3BCE"/>
    <w:rsid w:val="26BFD542"/>
    <w:rsid w:val="26D052BD"/>
    <w:rsid w:val="26D755BA"/>
    <w:rsid w:val="26D92F7D"/>
    <w:rsid w:val="26E720FD"/>
    <w:rsid w:val="26E726A2"/>
    <w:rsid w:val="26ED96DE"/>
    <w:rsid w:val="26F0BCA4"/>
    <w:rsid w:val="27027F36"/>
    <w:rsid w:val="27132B7A"/>
    <w:rsid w:val="271A6A23"/>
    <w:rsid w:val="2722CE2C"/>
    <w:rsid w:val="273412E1"/>
    <w:rsid w:val="273E780A"/>
    <w:rsid w:val="273F5A28"/>
    <w:rsid w:val="274354FE"/>
    <w:rsid w:val="27523F12"/>
    <w:rsid w:val="27560247"/>
    <w:rsid w:val="27602914"/>
    <w:rsid w:val="278A1A4C"/>
    <w:rsid w:val="27975864"/>
    <w:rsid w:val="279CDD46"/>
    <w:rsid w:val="27A3386C"/>
    <w:rsid w:val="27B346D7"/>
    <w:rsid w:val="27C89017"/>
    <w:rsid w:val="27CCD4BC"/>
    <w:rsid w:val="27CFE0C1"/>
    <w:rsid w:val="27D512BE"/>
    <w:rsid w:val="27EA4D7B"/>
    <w:rsid w:val="27EA8D8B"/>
    <w:rsid w:val="27FC352B"/>
    <w:rsid w:val="28141388"/>
    <w:rsid w:val="281FD6FF"/>
    <w:rsid w:val="2826DB27"/>
    <w:rsid w:val="284DE173"/>
    <w:rsid w:val="284E73F1"/>
    <w:rsid w:val="284FEF93"/>
    <w:rsid w:val="2853F4BD"/>
    <w:rsid w:val="28552FD8"/>
    <w:rsid w:val="286E31AD"/>
    <w:rsid w:val="28726A84"/>
    <w:rsid w:val="2881CEB0"/>
    <w:rsid w:val="2891FAEB"/>
    <w:rsid w:val="289CCC3E"/>
    <w:rsid w:val="28A17BC9"/>
    <w:rsid w:val="28A2DABA"/>
    <w:rsid w:val="28A65470"/>
    <w:rsid w:val="28AB9EBA"/>
    <w:rsid w:val="28AE4310"/>
    <w:rsid w:val="28C0B588"/>
    <w:rsid w:val="28D10623"/>
    <w:rsid w:val="28D71451"/>
    <w:rsid w:val="28DA67A5"/>
    <w:rsid w:val="28ED91F8"/>
    <w:rsid w:val="28F7E320"/>
    <w:rsid w:val="290FC95C"/>
    <w:rsid w:val="292B34B4"/>
    <w:rsid w:val="292F0426"/>
    <w:rsid w:val="2931267B"/>
    <w:rsid w:val="29330F08"/>
    <w:rsid w:val="2939470C"/>
    <w:rsid w:val="297A23BD"/>
    <w:rsid w:val="298190A9"/>
    <w:rsid w:val="2988C9C3"/>
    <w:rsid w:val="29942FC4"/>
    <w:rsid w:val="2996BB8C"/>
    <w:rsid w:val="299CE591"/>
    <w:rsid w:val="29A8F0FB"/>
    <w:rsid w:val="29B6D958"/>
    <w:rsid w:val="29DFC661"/>
    <w:rsid w:val="29F2EA13"/>
    <w:rsid w:val="2A07A716"/>
    <w:rsid w:val="2A112373"/>
    <w:rsid w:val="2A140443"/>
    <w:rsid w:val="2A1B11B4"/>
    <w:rsid w:val="2A1B5DA4"/>
    <w:rsid w:val="2A1F71BA"/>
    <w:rsid w:val="2A31C5C6"/>
    <w:rsid w:val="2A3B3A9A"/>
    <w:rsid w:val="2A3FE0E7"/>
    <w:rsid w:val="2A5BFC9E"/>
    <w:rsid w:val="2A79D667"/>
    <w:rsid w:val="2A870F0D"/>
    <w:rsid w:val="2A9A4CE8"/>
    <w:rsid w:val="2A9E87E0"/>
    <w:rsid w:val="2AB6654E"/>
    <w:rsid w:val="2AB79123"/>
    <w:rsid w:val="2AC7A89D"/>
    <w:rsid w:val="2AC88DDE"/>
    <w:rsid w:val="2AD3C177"/>
    <w:rsid w:val="2AD8E4A7"/>
    <w:rsid w:val="2AD918F3"/>
    <w:rsid w:val="2ADAEC0E"/>
    <w:rsid w:val="2AE4BFA3"/>
    <w:rsid w:val="2AED96F2"/>
    <w:rsid w:val="2AEF8073"/>
    <w:rsid w:val="2AF2ACE6"/>
    <w:rsid w:val="2AFFA45A"/>
    <w:rsid w:val="2B08429B"/>
    <w:rsid w:val="2B0BE97A"/>
    <w:rsid w:val="2B0D4004"/>
    <w:rsid w:val="2B1E5333"/>
    <w:rsid w:val="2B27A27C"/>
    <w:rsid w:val="2B2C53C1"/>
    <w:rsid w:val="2B33F680"/>
    <w:rsid w:val="2B4159EC"/>
    <w:rsid w:val="2B4F1E18"/>
    <w:rsid w:val="2B5CA1C5"/>
    <w:rsid w:val="2B696B06"/>
    <w:rsid w:val="2B7861CA"/>
    <w:rsid w:val="2B87EC15"/>
    <w:rsid w:val="2B889C86"/>
    <w:rsid w:val="2B9060D5"/>
    <w:rsid w:val="2BB2831E"/>
    <w:rsid w:val="2BC5B86A"/>
    <w:rsid w:val="2BD904B3"/>
    <w:rsid w:val="2BDA4A6E"/>
    <w:rsid w:val="2C02B96F"/>
    <w:rsid w:val="2C0C8E8E"/>
    <w:rsid w:val="2C175ED2"/>
    <w:rsid w:val="2C3CFF86"/>
    <w:rsid w:val="2C53C700"/>
    <w:rsid w:val="2C651EB1"/>
    <w:rsid w:val="2C842313"/>
    <w:rsid w:val="2C8DF42D"/>
    <w:rsid w:val="2C96174E"/>
    <w:rsid w:val="2CA80DB2"/>
    <w:rsid w:val="2CBF8188"/>
    <w:rsid w:val="2CE0DB37"/>
    <w:rsid w:val="2CE0F4CC"/>
    <w:rsid w:val="2CE1A5E0"/>
    <w:rsid w:val="2CE58014"/>
    <w:rsid w:val="2CEADF87"/>
    <w:rsid w:val="2D09C36B"/>
    <w:rsid w:val="2D0F3190"/>
    <w:rsid w:val="2D21F5E1"/>
    <w:rsid w:val="2D2F03C4"/>
    <w:rsid w:val="2D488471"/>
    <w:rsid w:val="2D4D1C2E"/>
    <w:rsid w:val="2D656C0E"/>
    <w:rsid w:val="2D6A3A30"/>
    <w:rsid w:val="2D6E5EBD"/>
    <w:rsid w:val="2D70DD2C"/>
    <w:rsid w:val="2D74305E"/>
    <w:rsid w:val="2D7597AE"/>
    <w:rsid w:val="2D9BA83E"/>
    <w:rsid w:val="2DAC4229"/>
    <w:rsid w:val="2DAF3582"/>
    <w:rsid w:val="2DCDC6A6"/>
    <w:rsid w:val="2DDC9EAC"/>
    <w:rsid w:val="2E12A236"/>
    <w:rsid w:val="2E26DC36"/>
    <w:rsid w:val="2E27FF9E"/>
    <w:rsid w:val="2E38A4D4"/>
    <w:rsid w:val="2E3EC28A"/>
    <w:rsid w:val="2E46DDEE"/>
    <w:rsid w:val="2E50E3DF"/>
    <w:rsid w:val="2E5F95B7"/>
    <w:rsid w:val="2E6534A3"/>
    <w:rsid w:val="2E7B3DAC"/>
    <w:rsid w:val="2E80BA83"/>
    <w:rsid w:val="2E87DF3F"/>
    <w:rsid w:val="2E9641B8"/>
    <w:rsid w:val="2E9E5B1C"/>
    <w:rsid w:val="2EB12746"/>
    <w:rsid w:val="2EB584EA"/>
    <w:rsid w:val="2EBE0CB8"/>
    <w:rsid w:val="2EC6CA86"/>
    <w:rsid w:val="2ECBB102"/>
    <w:rsid w:val="2EE847E8"/>
    <w:rsid w:val="2EEDF3E6"/>
    <w:rsid w:val="2EF83FB2"/>
    <w:rsid w:val="2F00D0D0"/>
    <w:rsid w:val="2F1B764A"/>
    <w:rsid w:val="2F4167F0"/>
    <w:rsid w:val="2F47518D"/>
    <w:rsid w:val="2F999C12"/>
    <w:rsid w:val="2F9BBD4B"/>
    <w:rsid w:val="2FACFF9D"/>
    <w:rsid w:val="2FAD5420"/>
    <w:rsid w:val="2FB0C0DE"/>
    <w:rsid w:val="2FBA0D65"/>
    <w:rsid w:val="2FD155F8"/>
    <w:rsid w:val="2FD5D045"/>
    <w:rsid w:val="2FE1AB87"/>
    <w:rsid w:val="2FE73754"/>
    <w:rsid w:val="2FFB92F1"/>
    <w:rsid w:val="30044BCA"/>
    <w:rsid w:val="301332B8"/>
    <w:rsid w:val="30148DA6"/>
    <w:rsid w:val="3018DF91"/>
    <w:rsid w:val="301AAA59"/>
    <w:rsid w:val="30340A9A"/>
    <w:rsid w:val="304D87A9"/>
    <w:rsid w:val="3058C2B1"/>
    <w:rsid w:val="305C98BF"/>
    <w:rsid w:val="306ACBD5"/>
    <w:rsid w:val="306EAC11"/>
    <w:rsid w:val="307C92FC"/>
    <w:rsid w:val="3080017C"/>
    <w:rsid w:val="3081F62F"/>
    <w:rsid w:val="308D19CC"/>
    <w:rsid w:val="308F13F2"/>
    <w:rsid w:val="30912EA3"/>
    <w:rsid w:val="309D27FE"/>
    <w:rsid w:val="30A05F03"/>
    <w:rsid w:val="30AD8152"/>
    <w:rsid w:val="30BAB4E4"/>
    <w:rsid w:val="30C5EF9B"/>
    <w:rsid w:val="30CCAE31"/>
    <w:rsid w:val="30CCD49D"/>
    <w:rsid w:val="30D62A92"/>
    <w:rsid w:val="30D94F46"/>
    <w:rsid w:val="30DD563F"/>
    <w:rsid w:val="30E049FD"/>
    <w:rsid w:val="30E0F10D"/>
    <w:rsid w:val="30EC45ED"/>
    <w:rsid w:val="30F803C9"/>
    <w:rsid w:val="30FCA053"/>
    <w:rsid w:val="3100B775"/>
    <w:rsid w:val="3116E538"/>
    <w:rsid w:val="31236AC6"/>
    <w:rsid w:val="312529EE"/>
    <w:rsid w:val="3126D9CE"/>
    <w:rsid w:val="31349127"/>
    <w:rsid w:val="313D352E"/>
    <w:rsid w:val="314D1C2C"/>
    <w:rsid w:val="314F5C3D"/>
    <w:rsid w:val="3159C7E0"/>
    <w:rsid w:val="3159DEC1"/>
    <w:rsid w:val="316A4D5D"/>
    <w:rsid w:val="316C4A31"/>
    <w:rsid w:val="3170B67B"/>
    <w:rsid w:val="3171CDE7"/>
    <w:rsid w:val="317F7AA1"/>
    <w:rsid w:val="31821A4A"/>
    <w:rsid w:val="31849BDC"/>
    <w:rsid w:val="318CE98D"/>
    <w:rsid w:val="31A01C2B"/>
    <w:rsid w:val="31AEA00E"/>
    <w:rsid w:val="31B30FBE"/>
    <w:rsid w:val="31C66614"/>
    <w:rsid w:val="31CD1E12"/>
    <w:rsid w:val="31DF5004"/>
    <w:rsid w:val="31EE1F90"/>
    <w:rsid w:val="320CF5A8"/>
    <w:rsid w:val="320D5892"/>
    <w:rsid w:val="3247CCB1"/>
    <w:rsid w:val="3262D003"/>
    <w:rsid w:val="32687E92"/>
    <w:rsid w:val="326E26D9"/>
    <w:rsid w:val="327361AE"/>
    <w:rsid w:val="327438DF"/>
    <w:rsid w:val="3282CA5F"/>
    <w:rsid w:val="32830A66"/>
    <w:rsid w:val="3292E1C6"/>
    <w:rsid w:val="32960FF6"/>
    <w:rsid w:val="329D3709"/>
    <w:rsid w:val="32ABF63A"/>
    <w:rsid w:val="32D25879"/>
    <w:rsid w:val="32DF68DE"/>
    <w:rsid w:val="32E2A83C"/>
    <w:rsid w:val="32EAA8FA"/>
    <w:rsid w:val="32FC1030"/>
    <w:rsid w:val="330D299D"/>
    <w:rsid w:val="33113E8F"/>
    <w:rsid w:val="331BB5E1"/>
    <w:rsid w:val="331D38A8"/>
    <w:rsid w:val="331DEAAB"/>
    <w:rsid w:val="33309A9E"/>
    <w:rsid w:val="3338763B"/>
    <w:rsid w:val="333EC58C"/>
    <w:rsid w:val="3340F9A9"/>
    <w:rsid w:val="335AEF47"/>
    <w:rsid w:val="335CFA2D"/>
    <w:rsid w:val="336867C8"/>
    <w:rsid w:val="3369E354"/>
    <w:rsid w:val="33710831"/>
    <w:rsid w:val="3383C4C8"/>
    <w:rsid w:val="338402F2"/>
    <w:rsid w:val="33AFB1FA"/>
    <w:rsid w:val="33B19173"/>
    <w:rsid w:val="33B34928"/>
    <w:rsid w:val="33DD46F7"/>
    <w:rsid w:val="33DE0213"/>
    <w:rsid w:val="33E46D9B"/>
    <w:rsid w:val="33F0BF3C"/>
    <w:rsid w:val="33F2A316"/>
    <w:rsid w:val="33FDB7CA"/>
    <w:rsid w:val="3414C8F6"/>
    <w:rsid w:val="34232D6B"/>
    <w:rsid w:val="34463FE4"/>
    <w:rsid w:val="34469FAC"/>
    <w:rsid w:val="344B1587"/>
    <w:rsid w:val="344DAF2C"/>
    <w:rsid w:val="3453D06E"/>
    <w:rsid w:val="3455EF66"/>
    <w:rsid w:val="345647C7"/>
    <w:rsid w:val="345C6909"/>
    <w:rsid w:val="34632F7D"/>
    <w:rsid w:val="346D869B"/>
    <w:rsid w:val="34798EFE"/>
    <w:rsid w:val="34A02A54"/>
    <w:rsid w:val="34BCB545"/>
    <w:rsid w:val="34BF9E70"/>
    <w:rsid w:val="34DBFEC9"/>
    <w:rsid w:val="34F32681"/>
    <w:rsid w:val="351DA688"/>
    <w:rsid w:val="3521D5B5"/>
    <w:rsid w:val="3526D2CC"/>
    <w:rsid w:val="354040DC"/>
    <w:rsid w:val="3555F314"/>
    <w:rsid w:val="35789EAB"/>
    <w:rsid w:val="3587B7E1"/>
    <w:rsid w:val="358AA4BF"/>
    <w:rsid w:val="358C62C6"/>
    <w:rsid w:val="35904C93"/>
    <w:rsid w:val="35907358"/>
    <w:rsid w:val="35A48143"/>
    <w:rsid w:val="35B23100"/>
    <w:rsid w:val="35B29512"/>
    <w:rsid w:val="35B5E5CC"/>
    <w:rsid w:val="35B99C23"/>
    <w:rsid w:val="35CDBB2D"/>
    <w:rsid w:val="35FF9D07"/>
    <w:rsid w:val="36029E3B"/>
    <w:rsid w:val="361BCF74"/>
    <w:rsid w:val="361E1C6C"/>
    <w:rsid w:val="362A7EFF"/>
    <w:rsid w:val="36404E00"/>
    <w:rsid w:val="36405BE4"/>
    <w:rsid w:val="36456D8D"/>
    <w:rsid w:val="364682F7"/>
    <w:rsid w:val="36495BB2"/>
    <w:rsid w:val="364D82AC"/>
    <w:rsid w:val="3652B7A6"/>
    <w:rsid w:val="3654BD20"/>
    <w:rsid w:val="365D3A22"/>
    <w:rsid w:val="3660944B"/>
    <w:rsid w:val="36683B60"/>
    <w:rsid w:val="367ABC1E"/>
    <w:rsid w:val="367EEE7D"/>
    <w:rsid w:val="3685783B"/>
    <w:rsid w:val="368D23D8"/>
    <w:rsid w:val="36920F6F"/>
    <w:rsid w:val="369520E8"/>
    <w:rsid w:val="36967742"/>
    <w:rsid w:val="369698F8"/>
    <w:rsid w:val="36A2FC6A"/>
    <w:rsid w:val="36AA97DF"/>
    <w:rsid w:val="36B5FF1F"/>
    <w:rsid w:val="36C017B4"/>
    <w:rsid w:val="36CAFCFD"/>
    <w:rsid w:val="36CF9495"/>
    <w:rsid w:val="36CFA5B5"/>
    <w:rsid w:val="36E79622"/>
    <w:rsid w:val="37028257"/>
    <w:rsid w:val="37035197"/>
    <w:rsid w:val="3714F47F"/>
    <w:rsid w:val="37178D97"/>
    <w:rsid w:val="3719A079"/>
    <w:rsid w:val="3723C9F3"/>
    <w:rsid w:val="37253988"/>
    <w:rsid w:val="373E7221"/>
    <w:rsid w:val="3740E855"/>
    <w:rsid w:val="37529827"/>
    <w:rsid w:val="375E36C8"/>
    <w:rsid w:val="376652E9"/>
    <w:rsid w:val="376C5D5E"/>
    <w:rsid w:val="377B6760"/>
    <w:rsid w:val="377E2569"/>
    <w:rsid w:val="37A8919C"/>
    <w:rsid w:val="37BAF118"/>
    <w:rsid w:val="37EA6C82"/>
    <w:rsid w:val="37F21340"/>
    <w:rsid w:val="3800C410"/>
    <w:rsid w:val="382CF13F"/>
    <w:rsid w:val="384CAF1B"/>
    <w:rsid w:val="384F2621"/>
    <w:rsid w:val="385EDF3B"/>
    <w:rsid w:val="38744D6A"/>
    <w:rsid w:val="38950426"/>
    <w:rsid w:val="3896A88D"/>
    <w:rsid w:val="389A7D58"/>
    <w:rsid w:val="38B5DBEB"/>
    <w:rsid w:val="38C0FB37"/>
    <w:rsid w:val="38C1DDC1"/>
    <w:rsid w:val="38C3005C"/>
    <w:rsid w:val="38CA451E"/>
    <w:rsid w:val="38DB2814"/>
    <w:rsid w:val="38E06334"/>
    <w:rsid w:val="38E83A19"/>
    <w:rsid w:val="3907CDFA"/>
    <w:rsid w:val="3917F7C7"/>
    <w:rsid w:val="3925B8FE"/>
    <w:rsid w:val="392D0B59"/>
    <w:rsid w:val="3936A9E9"/>
    <w:rsid w:val="393988B7"/>
    <w:rsid w:val="393B0E09"/>
    <w:rsid w:val="393F8933"/>
    <w:rsid w:val="394EB01A"/>
    <w:rsid w:val="395CA3B5"/>
    <w:rsid w:val="397F38C3"/>
    <w:rsid w:val="398C7A2C"/>
    <w:rsid w:val="399D1639"/>
    <w:rsid w:val="39BA4DD0"/>
    <w:rsid w:val="39C2ECD1"/>
    <w:rsid w:val="39CA005D"/>
    <w:rsid w:val="39D204A3"/>
    <w:rsid w:val="39DFBE3D"/>
    <w:rsid w:val="39E34ADE"/>
    <w:rsid w:val="3A1B8E1E"/>
    <w:rsid w:val="3A3BE09D"/>
    <w:rsid w:val="3A500A24"/>
    <w:rsid w:val="3A50EF23"/>
    <w:rsid w:val="3A626377"/>
    <w:rsid w:val="3A63E47B"/>
    <w:rsid w:val="3A828E96"/>
    <w:rsid w:val="3A85278D"/>
    <w:rsid w:val="3A905D40"/>
    <w:rsid w:val="3A99E5CE"/>
    <w:rsid w:val="3A99F21C"/>
    <w:rsid w:val="3AB7081F"/>
    <w:rsid w:val="3AB78B87"/>
    <w:rsid w:val="3ACEAFD3"/>
    <w:rsid w:val="3AF47E04"/>
    <w:rsid w:val="3AF7C0AE"/>
    <w:rsid w:val="3AFBC743"/>
    <w:rsid w:val="3AFE3E44"/>
    <w:rsid w:val="3B10BF69"/>
    <w:rsid w:val="3B144297"/>
    <w:rsid w:val="3B1E2C71"/>
    <w:rsid w:val="3B2A065B"/>
    <w:rsid w:val="3B519542"/>
    <w:rsid w:val="3B51BEC1"/>
    <w:rsid w:val="3B7AC7FF"/>
    <w:rsid w:val="3B7B8E9E"/>
    <w:rsid w:val="3BA37DE0"/>
    <w:rsid w:val="3BE9BA4C"/>
    <w:rsid w:val="3BF4AE45"/>
    <w:rsid w:val="3C0D12E8"/>
    <w:rsid w:val="3C0DD1E4"/>
    <w:rsid w:val="3C1654AB"/>
    <w:rsid w:val="3C1A050F"/>
    <w:rsid w:val="3C270A51"/>
    <w:rsid w:val="3C365616"/>
    <w:rsid w:val="3C4F2D80"/>
    <w:rsid w:val="3CC9901D"/>
    <w:rsid w:val="3CD3208D"/>
    <w:rsid w:val="3CE76901"/>
    <w:rsid w:val="3CEE3891"/>
    <w:rsid w:val="3CEF17D2"/>
    <w:rsid w:val="3CF9F1BC"/>
    <w:rsid w:val="3CFB9F4E"/>
    <w:rsid w:val="3D1630DB"/>
    <w:rsid w:val="3D175EFF"/>
    <w:rsid w:val="3D1B61F0"/>
    <w:rsid w:val="3D220C73"/>
    <w:rsid w:val="3D263B89"/>
    <w:rsid w:val="3D3086D0"/>
    <w:rsid w:val="3D3F477C"/>
    <w:rsid w:val="3D7D0330"/>
    <w:rsid w:val="3D7E76BE"/>
    <w:rsid w:val="3D93484B"/>
    <w:rsid w:val="3DABF142"/>
    <w:rsid w:val="3DACBD65"/>
    <w:rsid w:val="3DB6E936"/>
    <w:rsid w:val="3DBBAB3C"/>
    <w:rsid w:val="3DBFAB23"/>
    <w:rsid w:val="3E202D94"/>
    <w:rsid w:val="3E32956C"/>
    <w:rsid w:val="3E384AE8"/>
    <w:rsid w:val="3E583432"/>
    <w:rsid w:val="3E5D9212"/>
    <w:rsid w:val="3E6EB1AF"/>
    <w:rsid w:val="3E79AF62"/>
    <w:rsid w:val="3E94ED4B"/>
    <w:rsid w:val="3EA0D376"/>
    <w:rsid w:val="3EB05468"/>
    <w:rsid w:val="3EC8DEFF"/>
    <w:rsid w:val="3ECC7FC7"/>
    <w:rsid w:val="3EEBCF7C"/>
    <w:rsid w:val="3EF8077A"/>
    <w:rsid w:val="3EFEFB3A"/>
    <w:rsid w:val="3F036DA5"/>
    <w:rsid w:val="3F03F6DC"/>
    <w:rsid w:val="3F0AA0AF"/>
    <w:rsid w:val="3F0FFC7C"/>
    <w:rsid w:val="3F13A79A"/>
    <w:rsid w:val="3F37559E"/>
    <w:rsid w:val="3F4B97BE"/>
    <w:rsid w:val="3F511460"/>
    <w:rsid w:val="3F55FCF2"/>
    <w:rsid w:val="3F5C46A7"/>
    <w:rsid w:val="3F6B39F3"/>
    <w:rsid w:val="3F74136C"/>
    <w:rsid w:val="3F96FB2C"/>
    <w:rsid w:val="3F9E2A53"/>
    <w:rsid w:val="3FA1A9D0"/>
    <w:rsid w:val="3FC29717"/>
    <w:rsid w:val="3FCECC36"/>
    <w:rsid w:val="3FD05AAF"/>
    <w:rsid w:val="3FEF19A3"/>
    <w:rsid w:val="3FFB5C03"/>
    <w:rsid w:val="3FFFE7B8"/>
    <w:rsid w:val="40157766"/>
    <w:rsid w:val="40219135"/>
    <w:rsid w:val="402E8782"/>
    <w:rsid w:val="40329320"/>
    <w:rsid w:val="40471671"/>
    <w:rsid w:val="4049B5D4"/>
    <w:rsid w:val="4049BA0B"/>
    <w:rsid w:val="40642E14"/>
    <w:rsid w:val="406A4BB6"/>
    <w:rsid w:val="4073F72E"/>
    <w:rsid w:val="40894198"/>
    <w:rsid w:val="4093D7DB"/>
    <w:rsid w:val="40975839"/>
    <w:rsid w:val="40A45957"/>
    <w:rsid w:val="40AB9BA2"/>
    <w:rsid w:val="40B2F371"/>
    <w:rsid w:val="40BB0134"/>
    <w:rsid w:val="40BE1FA9"/>
    <w:rsid w:val="40CB0379"/>
    <w:rsid w:val="40DA6B24"/>
    <w:rsid w:val="40DE16A9"/>
    <w:rsid w:val="40E3DE0A"/>
    <w:rsid w:val="40F3271E"/>
    <w:rsid w:val="40F88E48"/>
    <w:rsid w:val="4122C1C2"/>
    <w:rsid w:val="4135DE99"/>
    <w:rsid w:val="414934CE"/>
    <w:rsid w:val="41681C27"/>
    <w:rsid w:val="416A6536"/>
    <w:rsid w:val="416A950B"/>
    <w:rsid w:val="4175CCAD"/>
    <w:rsid w:val="4179CC6A"/>
    <w:rsid w:val="417C367C"/>
    <w:rsid w:val="418BAF35"/>
    <w:rsid w:val="418F4980"/>
    <w:rsid w:val="419FFF9B"/>
    <w:rsid w:val="41A5F3D9"/>
    <w:rsid w:val="41AE9D8E"/>
    <w:rsid w:val="41B21CA8"/>
    <w:rsid w:val="41EF0FDA"/>
    <w:rsid w:val="41FE0980"/>
    <w:rsid w:val="42024CF2"/>
    <w:rsid w:val="421C79EA"/>
    <w:rsid w:val="422AE858"/>
    <w:rsid w:val="423BD9E3"/>
    <w:rsid w:val="4241FED3"/>
    <w:rsid w:val="424AC6FF"/>
    <w:rsid w:val="424BDF57"/>
    <w:rsid w:val="4264C59E"/>
    <w:rsid w:val="426D3FE8"/>
    <w:rsid w:val="4270F28E"/>
    <w:rsid w:val="427180B5"/>
    <w:rsid w:val="428760D2"/>
    <w:rsid w:val="429709E5"/>
    <w:rsid w:val="42A56FBF"/>
    <w:rsid w:val="42AB70AF"/>
    <w:rsid w:val="42B61D55"/>
    <w:rsid w:val="42C0995B"/>
    <w:rsid w:val="42CB65D2"/>
    <w:rsid w:val="42CB7BAB"/>
    <w:rsid w:val="42E1F04F"/>
    <w:rsid w:val="42FF7E4B"/>
    <w:rsid w:val="4318A8ED"/>
    <w:rsid w:val="431B41F3"/>
    <w:rsid w:val="43219FF5"/>
    <w:rsid w:val="432CDB8B"/>
    <w:rsid w:val="4339CDB6"/>
    <w:rsid w:val="433D94A0"/>
    <w:rsid w:val="434053A1"/>
    <w:rsid w:val="43880167"/>
    <w:rsid w:val="439F58F6"/>
    <w:rsid w:val="439FA1E4"/>
    <w:rsid w:val="43BA9D9B"/>
    <w:rsid w:val="43CA55DD"/>
    <w:rsid w:val="440058C8"/>
    <w:rsid w:val="44058A3B"/>
    <w:rsid w:val="4411EFF3"/>
    <w:rsid w:val="44178AA2"/>
    <w:rsid w:val="442B2461"/>
    <w:rsid w:val="44310C9A"/>
    <w:rsid w:val="4444C208"/>
    <w:rsid w:val="444880D4"/>
    <w:rsid w:val="444E38C0"/>
    <w:rsid w:val="444FBBBD"/>
    <w:rsid w:val="445D1124"/>
    <w:rsid w:val="446A071C"/>
    <w:rsid w:val="44763790"/>
    <w:rsid w:val="4477C579"/>
    <w:rsid w:val="448B75A4"/>
    <w:rsid w:val="449585A2"/>
    <w:rsid w:val="449DD83D"/>
    <w:rsid w:val="44A1AE04"/>
    <w:rsid w:val="44A699EF"/>
    <w:rsid w:val="44ACB3C6"/>
    <w:rsid w:val="44F36C05"/>
    <w:rsid w:val="44F5F6CA"/>
    <w:rsid w:val="4503E081"/>
    <w:rsid w:val="451012B0"/>
    <w:rsid w:val="45159200"/>
    <w:rsid w:val="451D9C21"/>
    <w:rsid w:val="4524DE37"/>
    <w:rsid w:val="45366D47"/>
    <w:rsid w:val="4545DF00"/>
    <w:rsid w:val="455249ED"/>
    <w:rsid w:val="4557F9F3"/>
    <w:rsid w:val="455BF3A9"/>
    <w:rsid w:val="457205D2"/>
    <w:rsid w:val="45757AAF"/>
    <w:rsid w:val="457D2CFA"/>
    <w:rsid w:val="45808940"/>
    <w:rsid w:val="458E26BB"/>
    <w:rsid w:val="45C6CC7D"/>
    <w:rsid w:val="45D94B73"/>
    <w:rsid w:val="45DDB464"/>
    <w:rsid w:val="45DF1E8C"/>
    <w:rsid w:val="45E8B2D9"/>
    <w:rsid w:val="45EEDEF4"/>
    <w:rsid w:val="4601B784"/>
    <w:rsid w:val="460328CC"/>
    <w:rsid w:val="460C5FB5"/>
    <w:rsid w:val="461633D7"/>
    <w:rsid w:val="4621846D"/>
    <w:rsid w:val="463B26BD"/>
    <w:rsid w:val="4664A45C"/>
    <w:rsid w:val="467FE1AE"/>
    <w:rsid w:val="46901B0B"/>
    <w:rsid w:val="4691F2B9"/>
    <w:rsid w:val="46A63873"/>
    <w:rsid w:val="46AF298A"/>
    <w:rsid w:val="46B0943F"/>
    <w:rsid w:val="46B160BF"/>
    <w:rsid w:val="46BB7F8A"/>
    <w:rsid w:val="46D1F8E7"/>
    <w:rsid w:val="46D8EABB"/>
    <w:rsid w:val="46DC7724"/>
    <w:rsid w:val="470352B8"/>
    <w:rsid w:val="47081028"/>
    <w:rsid w:val="470F080C"/>
    <w:rsid w:val="47133DB9"/>
    <w:rsid w:val="47278546"/>
    <w:rsid w:val="473AF19C"/>
    <w:rsid w:val="473BCB88"/>
    <w:rsid w:val="4742CAAB"/>
    <w:rsid w:val="474B496F"/>
    <w:rsid w:val="475ACB8C"/>
    <w:rsid w:val="475D0FEA"/>
    <w:rsid w:val="47674470"/>
    <w:rsid w:val="47702B18"/>
    <w:rsid w:val="478937C5"/>
    <w:rsid w:val="479FFFE4"/>
    <w:rsid w:val="47ABF133"/>
    <w:rsid w:val="47AC8224"/>
    <w:rsid w:val="47BD3405"/>
    <w:rsid w:val="47D335AF"/>
    <w:rsid w:val="47D58BC0"/>
    <w:rsid w:val="47F6E12B"/>
    <w:rsid w:val="47F967F5"/>
    <w:rsid w:val="47F97036"/>
    <w:rsid w:val="47F9D0B7"/>
    <w:rsid w:val="48115245"/>
    <w:rsid w:val="482246E1"/>
    <w:rsid w:val="482ABC3B"/>
    <w:rsid w:val="48680B50"/>
    <w:rsid w:val="486C3FB3"/>
    <w:rsid w:val="4873C5E8"/>
    <w:rsid w:val="48777712"/>
    <w:rsid w:val="489CF391"/>
    <w:rsid w:val="489F5E78"/>
    <w:rsid w:val="48A58E44"/>
    <w:rsid w:val="48C6CD90"/>
    <w:rsid w:val="48CE0C00"/>
    <w:rsid w:val="48E7E486"/>
    <w:rsid w:val="48EFA6EE"/>
    <w:rsid w:val="48F58A57"/>
    <w:rsid w:val="4902BD3F"/>
    <w:rsid w:val="4902C18A"/>
    <w:rsid w:val="490503BB"/>
    <w:rsid w:val="4925B545"/>
    <w:rsid w:val="492E0721"/>
    <w:rsid w:val="4930D32B"/>
    <w:rsid w:val="4955A15A"/>
    <w:rsid w:val="4959DF0B"/>
    <w:rsid w:val="4967EA91"/>
    <w:rsid w:val="4969D109"/>
    <w:rsid w:val="49808C59"/>
    <w:rsid w:val="498FE058"/>
    <w:rsid w:val="49AE58D7"/>
    <w:rsid w:val="49BB8DE6"/>
    <w:rsid w:val="49CA71DA"/>
    <w:rsid w:val="49E0B1DC"/>
    <w:rsid w:val="49F1C9DA"/>
    <w:rsid w:val="4A006317"/>
    <w:rsid w:val="4A00964A"/>
    <w:rsid w:val="4A10E94D"/>
    <w:rsid w:val="4A2B426B"/>
    <w:rsid w:val="4A2CE2D0"/>
    <w:rsid w:val="4A31B61E"/>
    <w:rsid w:val="4A32DC00"/>
    <w:rsid w:val="4A397B68"/>
    <w:rsid w:val="4A3FAEB6"/>
    <w:rsid w:val="4A534132"/>
    <w:rsid w:val="4A659028"/>
    <w:rsid w:val="4A7247EC"/>
    <w:rsid w:val="4A79C4D0"/>
    <w:rsid w:val="4A7E12BC"/>
    <w:rsid w:val="4A7FB2CF"/>
    <w:rsid w:val="4A893EF4"/>
    <w:rsid w:val="4A92DFAC"/>
    <w:rsid w:val="4AAFB0DB"/>
    <w:rsid w:val="4AB0B212"/>
    <w:rsid w:val="4ABCFA11"/>
    <w:rsid w:val="4ACB3D8B"/>
    <w:rsid w:val="4AD3E3FC"/>
    <w:rsid w:val="4AE0504C"/>
    <w:rsid w:val="4B00C739"/>
    <w:rsid w:val="4B0306EC"/>
    <w:rsid w:val="4B0B1075"/>
    <w:rsid w:val="4B2E412A"/>
    <w:rsid w:val="4B2E7D14"/>
    <w:rsid w:val="4B330ACE"/>
    <w:rsid w:val="4B44D916"/>
    <w:rsid w:val="4B4E2C2E"/>
    <w:rsid w:val="4B70EAA4"/>
    <w:rsid w:val="4B8CB12D"/>
    <w:rsid w:val="4B95B2F5"/>
    <w:rsid w:val="4B9928A8"/>
    <w:rsid w:val="4BA03D15"/>
    <w:rsid w:val="4BAF30AE"/>
    <w:rsid w:val="4BD69E0F"/>
    <w:rsid w:val="4BD91605"/>
    <w:rsid w:val="4BDFFBD6"/>
    <w:rsid w:val="4BF9372F"/>
    <w:rsid w:val="4BFE1706"/>
    <w:rsid w:val="4C093789"/>
    <w:rsid w:val="4C0F11ED"/>
    <w:rsid w:val="4C1FC8AB"/>
    <w:rsid w:val="4C202E53"/>
    <w:rsid w:val="4C45B842"/>
    <w:rsid w:val="4C70C61E"/>
    <w:rsid w:val="4C733329"/>
    <w:rsid w:val="4C733D3D"/>
    <w:rsid w:val="4C759ADD"/>
    <w:rsid w:val="4C89FC16"/>
    <w:rsid w:val="4C8FC1C5"/>
    <w:rsid w:val="4CBA02CE"/>
    <w:rsid w:val="4CE8712F"/>
    <w:rsid w:val="4CEEE899"/>
    <w:rsid w:val="4CF14241"/>
    <w:rsid w:val="4CF6DD6A"/>
    <w:rsid w:val="4D058B07"/>
    <w:rsid w:val="4D05EAE3"/>
    <w:rsid w:val="4D3B7DC8"/>
    <w:rsid w:val="4D3CA175"/>
    <w:rsid w:val="4D3D9A67"/>
    <w:rsid w:val="4D4A48B1"/>
    <w:rsid w:val="4D5C32A3"/>
    <w:rsid w:val="4D638B71"/>
    <w:rsid w:val="4D728293"/>
    <w:rsid w:val="4D75FF20"/>
    <w:rsid w:val="4D777C0E"/>
    <w:rsid w:val="4D7A60DC"/>
    <w:rsid w:val="4D8B960E"/>
    <w:rsid w:val="4D9F9847"/>
    <w:rsid w:val="4DA8095F"/>
    <w:rsid w:val="4DCA3FE1"/>
    <w:rsid w:val="4DCEA3FE"/>
    <w:rsid w:val="4DD26B46"/>
    <w:rsid w:val="4DE20C32"/>
    <w:rsid w:val="4DEACB0D"/>
    <w:rsid w:val="4DFB5775"/>
    <w:rsid w:val="4DFDE415"/>
    <w:rsid w:val="4E0744AC"/>
    <w:rsid w:val="4E1384AB"/>
    <w:rsid w:val="4E157080"/>
    <w:rsid w:val="4E159313"/>
    <w:rsid w:val="4E300616"/>
    <w:rsid w:val="4E3A984C"/>
    <w:rsid w:val="4E3BEE37"/>
    <w:rsid w:val="4E5DF72E"/>
    <w:rsid w:val="4E731B02"/>
    <w:rsid w:val="4E743BBE"/>
    <w:rsid w:val="4E7489B0"/>
    <w:rsid w:val="4E841982"/>
    <w:rsid w:val="4E88866D"/>
    <w:rsid w:val="4E90059F"/>
    <w:rsid w:val="4EC652CD"/>
    <w:rsid w:val="4EC6B6A3"/>
    <w:rsid w:val="4ECE2CDA"/>
    <w:rsid w:val="4ED318F0"/>
    <w:rsid w:val="4ED7A1C7"/>
    <w:rsid w:val="4ED9EA10"/>
    <w:rsid w:val="4EE84187"/>
    <w:rsid w:val="4EEDF908"/>
    <w:rsid w:val="4EF80F3F"/>
    <w:rsid w:val="4F0490C4"/>
    <w:rsid w:val="4F06485C"/>
    <w:rsid w:val="4F455A0C"/>
    <w:rsid w:val="4F504508"/>
    <w:rsid w:val="4F6394C3"/>
    <w:rsid w:val="4F733743"/>
    <w:rsid w:val="4F758CED"/>
    <w:rsid w:val="4F8F7A67"/>
    <w:rsid w:val="4F93ECC1"/>
    <w:rsid w:val="4F9E1DFB"/>
    <w:rsid w:val="4FA05F82"/>
    <w:rsid w:val="4FA9DA9F"/>
    <w:rsid w:val="4FAABC79"/>
    <w:rsid w:val="4FAC9D35"/>
    <w:rsid w:val="4FB14E70"/>
    <w:rsid w:val="4FCA7CEF"/>
    <w:rsid w:val="4FE4EA26"/>
    <w:rsid w:val="4FF6D861"/>
    <w:rsid w:val="500989A8"/>
    <w:rsid w:val="50150010"/>
    <w:rsid w:val="501EB8E0"/>
    <w:rsid w:val="502033B8"/>
    <w:rsid w:val="5027E81D"/>
    <w:rsid w:val="502D9F01"/>
    <w:rsid w:val="502DC963"/>
    <w:rsid w:val="5048151D"/>
    <w:rsid w:val="504BE437"/>
    <w:rsid w:val="5055E3C7"/>
    <w:rsid w:val="506F4620"/>
    <w:rsid w:val="50795B40"/>
    <w:rsid w:val="507BF592"/>
    <w:rsid w:val="507C5ABC"/>
    <w:rsid w:val="507EE35F"/>
    <w:rsid w:val="5080ADFE"/>
    <w:rsid w:val="5087EC5D"/>
    <w:rsid w:val="5088E1EB"/>
    <w:rsid w:val="508C5853"/>
    <w:rsid w:val="509E0CA1"/>
    <w:rsid w:val="50AAABF8"/>
    <w:rsid w:val="50B75809"/>
    <w:rsid w:val="50B78CB8"/>
    <w:rsid w:val="50C01474"/>
    <w:rsid w:val="50C26DC7"/>
    <w:rsid w:val="50CB00E2"/>
    <w:rsid w:val="50D2895E"/>
    <w:rsid w:val="50DF38A7"/>
    <w:rsid w:val="50E305C7"/>
    <w:rsid w:val="5107504F"/>
    <w:rsid w:val="51117C7C"/>
    <w:rsid w:val="51125BB6"/>
    <w:rsid w:val="511428CF"/>
    <w:rsid w:val="512C6479"/>
    <w:rsid w:val="51320487"/>
    <w:rsid w:val="513B923B"/>
    <w:rsid w:val="513BB1CB"/>
    <w:rsid w:val="513F4EF7"/>
    <w:rsid w:val="515E011D"/>
    <w:rsid w:val="5165B24A"/>
    <w:rsid w:val="51A9F03F"/>
    <w:rsid w:val="51AFD6FA"/>
    <w:rsid w:val="51B54D98"/>
    <w:rsid w:val="51C985DD"/>
    <w:rsid w:val="51C98E38"/>
    <w:rsid w:val="51C999C4"/>
    <w:rsid w:val="51DC7D97"/>
    <w:rsid w:val="51F93F72"/>
    <w:rsid w:val="51FEF0E7"/>
    <w:rsid w:val="520A69CB"/>
    <w:rsid w:val="520F9FE3"/>
    <w:rsid w:val="5225892F"/>
    <w:rsid w:val="52258E01"/>
    <w:rsid w:val="522643F1"/>
    <w:rsid w:val="5253A427"/>
    <w:rsid w:val="525C8353"/>
    <w:rsid w:val="525D79D4"/>
    <w:rsid w:val="5291B6EA"/>
    <w:rsid w:val="52934B87"/>
    <w:rsid w:val="52C80D71"/>
    <w:rsid w:val="52DDD44E"/>
    <w:rsid w:val="52E3BB40"/>
    <w:rsid w:val="52EBC781"/>
    <w:rsid w:val="530E096F"/>
    <w:rsid w:val="53137992"/>
    <w:rsid w:val="532DC4A2"/>
    <w:rsid w:val="532DFC4F"/>
    <w:rsid w:val="53330E23"/>
    <w:rsid w:val="534865FA"/>
    <w:rsid w:val="534C90FC"/>
    <w:rsid w:val="5355D157"/>
    <w:rsid w:val="535C3019"/>
    <w:rsid w:val="53656A25"/>
    <w:rsid w:val="537A8A9D"/>
    <w:rsid w:val="53832219"/>
    <w:rsid w:val="5383FB30"/>
    <w:rsid w:val="53845995"/>
    <w:rsid w:val="538BEEE9"/>
    <w:rsid w:val="53B2667E"/>
    <w:rsid w:val="53BECD83"/>
    <w:rsid w:val="53C893EB"/>
    <w:rsid w:val="53CD60BF"/>
    <w:rsid w:val="53CF921F"/>
    <w:rsid w:val="53D49AF4"/>
    <w:rsid w:val="53F32950"/>
    <w:rsid w:val="53FDA678"/>
    <w:rsid w:val="540DAE4B"/>
    <w:rsid w:val="54156519"/>
    <w:rsid w:val="5428FEB4"/>
    <w:rsid w:val="54442B16"/>
    <w:rsid w:val="5448FE10"/>
    <w:rsid w:val="545034A9"/>
    <w:rsid w:val="545344C3"/>
    <w:rsid w:val="545F86B4"/>
    <w:rsid w:val="54653812"/>
    <w:rsid w:val="5478D889"/>
    <w:rsid w:val="548871E0"/>
    <w:rsid w:val="548B3D53"/>
    <w:rsid w:val="54ADAFE2"/>
    <w:rsid w:val="54C8752D"/>
    <w:rsid w:val="54C91A3C"/>
    <w:rsid w:val="54D292FF"/>
    <w:rsid w:val="54E0D588"/>
    <w:rsid w:val="54E154BB"/>
    <w:rsid w:val="54E37D42"/>
    <w:rsid w:val="54EEBCC9"/>
    <w:rsid w:val="54EF1CD1"/>
    <w:rsid w:val="5500C2DB"/>
    <w:rsid w:val="551E4BAB"/>
    <w:rsid w:val="552098CD"/>
    <w:rsid w:val="553A3052"/>
    <w:rsid w:val="553AE010"/>
    <w:rsid w:val="553CA4FF"/>
    <w:rsid w:val="553E67E3"/>
    <w:rsid w:val="554B139F"/>
    <w:rsid w:val="554D281C"/>
    <w:rsid w:val="55529B7B"/>
    <w:rsid w:val="5557A680"/>
    <w:rsid w:val="555F7E1C"/>
    <w:rsid w:val="556B5F12"/>
    <w:rsid w:val="556E7F10"/>
    <w:rsid w:val="5586BBD8"/>
    <w:rsid w:val="558EC222"/>
    <w:rsid w:val="559458E8"/>
    <w:rsid w:val="5597DD69"/>
    <w:rsid w:val="559964EB"/>
    <w:rsid w:val="55B1328E"/>
    <w:rsid w:val="55B24C27"/>
    <w:rsid w:val="55B37295"/>
    <w:rsid w:val="55CCE029"/>
    <w:rsid w:val="55E0CF25"/>
    <w:rsid w:val="55E99935"/>
    <w:rsid w:val="560EE626"/>
    <w:rsid w:val="5621AAF5"/>
    <w:rsid w:val="563E6FA2"/>
    <w:rsid w:val="564002F2"/>
    <w:rsid w:val="5640B287"/>
    <w:rsid w:val="5645472B"/>
    <w:rsid w:val="564883B9"/>
    <w:rsid w:val="564DB52F"/>
    <w:rsid w:val="56509483"/>
    <w:rsid w:val="5660E6DC"/>
    <w:rsid w:val="56673E54"/>
    <w:rsid w:val="56C549E5"/>
    <w:rsid w:val="56C78122"/>
    <w:rsid w:val="56CD067F"/>
    <w:rsid w:val="56D9AD84"/>
    <w:rsid w:val="56DBC8E9"/>
    <w:rsid w:val="56EF610B"/>
    <w:rsid w:val="56F46723"/>
    <w:rsid w:val="56FEFA19"/>
    <w:rsid w:val="5709D499"/>
    <w:rsid w:val="5715E4E9"/>
    <w:rsid w:val="57197F8F"/>
    <w:rsid w:val="5722A23A"/>
    <w:rsid w:val="572763A7"/>
    <w:rsid w:val="5727EF0B"/>
    <w:rsid w:val="5732034A"/>
    <w:rsid w:val="5749715D"/>
    <w:rsid w:val="575179B1"/>
    <w:rsid w:val="57537903"/>
    <w:rsid w:val="575DB62C"/>
    <w:rsid w:val="575F9DD1"/>
    <w:rsid w:val="576733CD"/>
    <w:rsid w:val="5773B0A4"/>
    <w:rsid w:val="578868A9"/>
    <w:rsid w:val="5794D99C"/>
    <w:rsid w:val="57A15D6C"/>
    <w:rsid w:val="57AB4F75"/>
    <w:rsid w:val="57AE26F2"/>
    <w:rsid w:val="57BA46FB"/>
    <w:rsid w:val="57C8CE2F"/>
    <w:rsid w:val="57CE8089"/>
    <w:rsid w:val="57E7E2A3"/>
    <w:rsid w:val="57EE75BC"/>
    <w:rsid w:val="580B764A"/>
    <w:rsid w:val="580BC4EB"/>
    <w:rsid w:val="58112B47"/>
    <w:rsid w:val="5814EAB6"/>
    <w:rsid w:val="5823B2D8"/>
    <w:rsid w:val="582D908A"/>
    <w:rsid w:val="583080DA"/>
    <w:rsid w:val="58407633"/>
    <w:rsid w:val="587C2B9C"/>
    <w:rsid w:val="5896107E"/>
    <w:rsid w:val="589ACA7A"/>
    <w:rsid w:val="589C16DF"/>
    <w:rsid w:val="58AC964E"/>
    <w:rsid w:val="58C2F203"/>
    <w:rsid w:val="58DBB036"/>
    <w:rsid w:val="58E560D8"/>
    <w:rsid w:val="58E94DEA"/>
    <w:rsid w:val="59087433"/>
    <w:rsid w:val="59152683"/>
    <w:rsid w:val="591551AB"/>
    <w:rsid w:val="5920BC49"/>
    <w:rsid w:val="59212805"/>
    <w:rsid w:val="5926F3FB"/>
    <w:rsid w:val="592FFDA9"/>
    <w:rsid w:val="59383D97"/>
    <w:rsid w:val="5945FEA9"/>
    <w:rsid w:val="5957C442"/>
    <w:rsid w:val="5958D8BF"/>
    <w:rsid w:val="595E87A8"/>
    <w:rsid w:val="59634AD9"/>
    <w:rsid w:val="5965F43B"/>
    <w:rsid w:val="596BEF3D"/>
    <w:rsid w:val="59883545"/>
    <w:rsid w:val="59965717"/>
    <w:rsid w:val="59A7C519"/>
    <w:rsid w:val="59B4E9C2"/>
    <w:rsid w:val="59C0C6A2"/>
    <w:rsid w:val="59C649C8"/>
    <w:rsid w:val="59CDB866"/>
    <w:rsid w:val="5A22CFE1"/>
    <w:rsid w:val="5A637B8A"/>
    <w:rsid w:val="5A65318B"/>
    <w:rsid w:val="5A6BCB7B"/>
    <w:rsid w:val="5A7AE0A6"/>
    <w:rsid w:val="5A7DC843"/>
    <w:rsid w:val="5A85B169"/>
    <w:rsid w:val="5A995C36"/>
    <w:rsid w:val="5AB1220C"/>
    <w:rsid w:val="5ABAEA45"/>
    <w:rsid w:val="5AC36944"/>
    <w:rsid w:val="5AD1D761"/>
    <w:rsid w:val="5AEB2722"/>
    <w:rsid w:val="5AF962A6"/>
    <w:rsid w:val="5B16FFF5"/>
    <w:rsid w:val="5B182E2D"/>
    <w:rsid w:val="5B184CDD"/>
    <w:rsid w:val="5B1AA461"/>
    <w:rsid w:val="5B33D900"/>
    <w:rsid w:val="5B596685"/>
    <w:rsid w:val="5B8AE906"/>
    <w:rsid w:val="5BAF5EDF"/>
    <w:rsid w:val="5BB494C5"/>
    <w:rsid w:val="5BC00241"/>
    <w:rsid w:val="5BC5D334"/>
    <w:rsid w:val="5BCEAC82"/>
    <w:rsid w:val="5BD1247B"/>
    <w:rsid w:val="5BED4FBA"/>
    <w:rsid w:val="5C00B1FB"/>
    <w:rsid w:val="5C09DD1F"/>
    <w:rsid w:val="5C1375E2"/>
    <w:rsid w:val="5C18F06A"/>
    <w:rsid w:val="5C28192A"/>
    <w:rsid w:val="5C4F6024"/>
    <w:rsid w:val="5C5EB26A"/>
    <w:rsid w:val="5C6122D1"/>
    <w:rsid w:val="5C76FC3F"/>
    <w:rsid w:val="5C880CB9"/>
    <w:rsid w:val="5C8D402D"/>
    <w:rsid w:val="5CA0F3BC"/>
    <w:rsid w:val="5CA7570F"/>
    <w:rsid w:val="5CBABDDC"/>
    <w:rsid w:val="5CBC9557"/>
    <w:rsid w:val="5CBF5785"/>
    <w:rsid w:val="5CC0DEEC"/>
    <w:rsid w:val="5CC1CEFB"/>
    <w:rsid w:val="5CE2383A"/>
    <w:rsid w:val="5CECA991"/>
    <w:rsid w:val="5CF14407"/>
    <w:rsid w:val="5D0207DF"/>
    <w:rsid w:val="5D10EBB1"/>
    <w:rsid w:val="5D19CED7"/>
    <w:rsid w:val="5D2FD7FA"/>
    <w:rsid w:val="5D4E7439"/>
    <w:rsid w:val="5D5EAA5B"/>
    <w:rsid w:val="5D7633BB"/>
    <w:rsid w:val="5D97A2F7"/>
    <w:rsid w:val="5D9C0200"/>
    <w:rsid w:val="5DC3E98B"/>
    <w:rsid w:val="5DC9D639"/>
    <w:rsid w:val="5DD66EE4"/>
    <w:rsid w:val="5DECD32E"/>
    <w:rsid w:val="5DF19C7D"/>
    <w:rsid w:val="5DF64967"/>
    <w:rsid w:val="5E0790CB"/>
    <w:rsid w:val="5E12AC23"/>
    <w:rsid w:val="5E190F3A"/>
    <w:rsid w:val="5E42B365"/>
    <w:rsid w:val="5E45A85D"/>
    <w:rsid w:val="5E47A2B4"/>
    <w:rsid w:val="5E4B2793"/>
    <w:rsid w:val="5E55A821"/>
    <w:rsid w:val="5E5B2310"/>
    <w:rsid w:val="5E707FD2"/>
    <w:rsid w:val="5E76DE91"/>
    <w:rsid w:val="5E7CF492"/>
    <w:rsid w:val="5E7D7B55"/>
    <w:rsid w:val="5E7F6503"/>
    <w:rsid w:val="5EA0E09B"/>
    <w:rsid w:val="5EA30563"/>
    <w:rsid w:val="5EA89D69"/>
    <w:rsid w:val="5ECA43D7"/>
    <w:rsid w:val="5ED34C23"/>
    <w:rsid w:val="5ED4DE7C"/>
    <w:rsid w:val="5ED68064"/>
    <w:rsid w:val="5EE5F9E2"/>
    <w:rsid w:val="5EE937A9"/>
    <w:rsid w:val="5EEAE8AC"/>
    <w:rsid w:val="5F128A5E"/>
    <w:rsid w:val="5F2A29F8"/>
    <w:rsid w:val="5F303C30"/>
    <w:rsid w:val="5F369DD7"/>
    <w:rsid w:val="5F4153EB"/>
    <w:rsid w:val="5F4334B4"/>
    <w:rsid w:val="5F4E1BD1"/>
    <w:rsid w:val="5F4FCE02"/>
    <w:rsid w:val="5F73492E"/>
    <w:rsid w:val="5F815E10"/>
    <w:rsid w:val="5F8CADF9"/>
    <w:rsid w:val="5F8D341F"/>
    <w:rsid w:val="5FA69AFD"/>
    <w:rsid w:val="5FAF503D"/>
    <w:rsid w:val="5FB57885"/>
    <w:rsid w:val="5FCA8746"/>
    <w:rsid w:val="5FD155A8"/>
    <w:rsid w:val="5FE6F1F6"/>
    <w:rsid w:val="5FE91AF9"/>
    <w:rsid w:val="5FF25E9E"/>
    <w:rsid w:val="602289C9"/>
    <w:rsid w:val="606C9AA5"/>
    <w:rsid w:val="606D6BAD"/>
    <w:rsid w:val="6080537F"/>
    <w:rsid w:val="60899C33"/>
    <w:rsid w:val="609173B2"/>
    <w:rsid w:val="60AC1D60"/>
    <w:rsid w:val="60B9A115"/>
    <w:rsid w:val="60B9DCF8"/>
    <w:rsid w:val="60CE8CB7"/>
    <w:rsid w:val="60E07F17"/>
    <w:rsid w:val="60E2EAF9"/>
    <w:rsid w:val="60E5DBEC"/>
    <w:rsid w:val="60E92F69"/>
    <w:rsid w:val="60EF67A1"/>
    <w:rsid w:val="6111C82D"/>
    <w:rsid w:val="612016E9"/>
    <w:rsid w:val="6122FBD3"/>
    <w:rsid w:val="61245E3A"/>
    <w:rsid w:val="6124FC8B"/>
    <w:rsid w:val="612C4056"/>
    <w:rsid w:val="613A6291"/>
    <w:rsid w:val="6140ACFF"/>
    <w:rsid w:val="61438244"/>
    <w:rsid w:val="614457D5"/>
    <w:rsid w:val="615843BB"/>
    <w:rsid w:val="616E0EF5"/>
    <w:rsid w:val="61860CCE"/>
    <w:rsid w:val="619B21CB"/>
    <w:rsid w:val="61A3BAC3"/>
    <w:rsid w:val="61A9C164"/>
    <w:rsid w:val="61B3CF2F"/>
    <w:rsid w:val="61C4E8B1"/>
    <w:rsid w:val="61CC01F5"/>
    <w:rsid w:val="61D375BC"/>
    <w:rsid w:val="61D93A38"/>
    <w:rsid w:val="61DAEB7E"/>
    <w:rsid w:val="61DC428C"/>
    <w:rsid w:val="61E6F630"/>
    <w:rsid w:val="61F47CD0"/>
    <w:rsid w:val="6209D49D"/>
    <w:rsid w:val="620B8B41"/>
    <w:rsid w:val="62199481"/>
    <w:rsid w:val="622DE1C6"/>
    <w:rsid w:val="6237230B"/>
    <w:rsid w:val="6246610F"/>
    <w:rsid w:val="6254E4C0"/>
    <w:rsid w:val="62A65BC1"/>
    <w:rsid w:val="62B45A74"/>
    <w:rsid w:val="62C7498E"/>
    <w:rsid w:val="62EB5A24"/>
    <w:rsid w:val="631C8888"/>
    <w:rsid w:val="6338D4DC"/>
    <w:rsid w:val="63426714"/>
    <w:rsid w:val="63431D4D"/>
    <w:rsid w:val="634591C5"/>
    <w:rsid w:val="634FA882"/>
    <w:rsid w:val="63596BD5"/>
    <w:rsid w:val="63AB89D9"/>
    <w:rsid w:val="63B572F6"/>
    <w:rsid w:val="63C4E0CA"/>
    <w:rsid w:val="63C5688A"/>
    <w:rsid w:val="63C8CF5A"/>
    <w:rsid w:val="63CB8784"/>
    <w:rsid w:val="63D13A0B"/>
    <w:rsid w:val="63E02B52"/>
    <w:rsid w:val="63F3F17F"/>
    <w:rsid w:val="63F6A9B4"/>
    <w:rsid w:val="63FA40A5"/>
    <w:rsid w:val="6408FCC7"/>
    <w:rsid w:val="640B99DE"/>
    <w:rsid w:val="640CF4D9"/>
    <w:rsid w:val="644E6971"/>
    <w:rsid w:val="64582D97"/>
    <w:rsid w:val="645A73A5"/>
    <w:rsid w:val="645EBF8F"/>
    <w:rsid w:val="646FAD19"/>
    <w:rsid w:val="649C5F37"/>
    <w:rsid w:val="64BFFBF6"/>
    <w:rsid w:val="64D17D10"/>
    <w:rsid w:val="64D6A675"/>
    <w:rsid w:val="64E65DEB"/>
    <w:rsid w:val="64EAB7B9"/>
    <w:rsid w:val="64F8CC64"/>
    <w:rsid w:val="653C81BC"/>
    <w:rsid w:val="653E92C7"/>
    <w:rsid w:val="6548A36A"/>
    <w:rsid w:val="6548B9B1"/>
    <w:rsid w:val="6553EB70"/>
    <w:rsid w:val="65820277"/>
    <w:rsid w:val="658C9060"/>
    <w:rsid w:val="65950B71"/>
    <w:rsid w:val="65994978"/>
    <w:rsid w:val="65AA6DDF"/>
    <w:rsid w:val="65C8CD11"/>
    <w:rsid w:val="65D7782F"/>
    <w:rsid w:val="65D91FBD"/>
    <w:rsid w:val="65F14F22"/>
    <w:rsid w:val="661DEAAB"/>
    <w:rsid w:val="6624D9A2"/>
    <w:rsid w:val="662A472B"/>
    <w:rsid w:val="6633A860"/>
    <w:rsid w:val="663F6725"/>
    <w:rsid w:val="6649D5F7"/>
    <w:rsid w:val="666A012E"/>
    <w:rsid w:val="669B9614"/>
    <w:rsid w:val="66A00B36"/>
    <w:rsid w:val="66AAB035"/>
    <w:rsid w:val="66C39EC6"/>
    <w:rsid w:val="66D0C266"/>
    <w:rsid w:val="66D495C1"/>
    <w:rsid w:val="66E0C56B"/>
    <w:rsid w:val="66E82A8C"/>
    <w:rsid w:val="66E953B3"/>
    <w:rsid w:val="66ED0B49"/>
    <w:rsid w:val="66F51E3F"/>
    <w:rsid w:val="670464A4"/>
    <w:rsid w:val="670D99F4"/>
    <w:rsid w:val="671964ED"/>
    <w:rsid w:val="6722211C"/>
    <w:rsid w:val="6726C099"/>
    <w:rsid w:val="672B3832"/>
    <w:rsid w:val="673B15C2"/>
    <w:rsid w:val="67409D89"/>
    <w:rsid w:val="67522C7D"/>
    <w:rsid w:val="6768A011"/>
    <w:rsid w:val="676CAAEF"/>
    <w:rsid w:val="67892090"/>
    <w:rsid w:val="67893460"/>
    <w:rsid w:val="67966051"/>
    <w:rsid w:val="67967C2B"/>
    <w:rsid w:val="679FC113"/>
    <w:rsid w:val="67A89BA9"/>
    <w:rsid w:val="67D3432E"/>
    <w:rsid w:val="67D5FA68"/>
    <w:rsid w:val="67E3A225"/>
    <w:rsid w:val="67EE5B7E"/>
    <w:rsid w:val="67F0F622"/>
    <w:rsid w:val="67F9FC3C"/>
    <w:rsid w:val="6804987A"/>
    <w:rsid w:val="681133CF"/>
    <w:rsid w:val="68186B43"/>
    <w:rsid w:val="681AC6C5"/>
    <w:rsid w:val="6837FA93"/>
    <w:rsid w:val="68439D02"/>
    <w:rsid w:val="684FA1A4"/>
    <w:rsid w:val="68628177"/>
    <w:rsid w:val="6863C395"/>
    <w:rsid w:val="6868B4C8"/>
    <w:rsid w:val="68750C9E"/>
    <w:rsid w:val="687BEAD9"/>
    <w:rsid w:val="68AE59C1"/>
    <w:rsid w:val="68BA50BA"/>
    <w:rsid w:val="68BE78FA"/>
    <w:rsid w:val="68C4BC11"/>
    <w:rsid w:val="68CC7B5C"/>
    <w:rsid w:val="68CCBF13"/>
    <w:rsid w:val="68D3EDA8"/>
    <w:rsid w:val="68DE5AEC"/>
    <w:rsid w:val="68EB0106"/>
    <w:rsid w:val="690A1F8D"/>
    <w:rsid w:val="69184C2F"/>
    <w:rsid w:val="6923E53C"/>
    <w:rsid w:val="6925DDB7"/>
    <w:rsid w:val="693541DF"/>
    <w:rsid w:val="693C7D7B"/>
    <w:rsid w:val="69442907"/>
    <w:rsid w:val="694D1F74"/>
    <w:rsid w:val="6951DF74"/>
    <w:rsid w:val="6959AD45"/>
    <w:rsid w:val="696747DF"/>
    <w:rsid w:val="697707E7"/>
    <w:rsid w:val="69850475"/>
    <w:rsid w:val="69892C9B"/>
    <w:rsid w:val="6999F844"/>
    <w:rsid w:val="699CC7E7"/>
    <w:rsid w:val="69A969E5"/>
    <w:rsid w:val="69B43BA4"/>
    <w:rsid w:val="69D19C3B"/>
    <w:rsid w:val="69D38F52"/>
    <w:rsid w:val="69E260C2"/>
    <w:rsid w:val="69F40349"/>
    <w:rsid w:val="6A14690C"/>
    <w:rsid w:val="6A1FCB4E"/>
    <w:rsid w:val="6A219C77"/>
    <w:rsid w:val="6A2D49B3"/>
    <w:rsid w:val="6A383C89"/>
    <w:rsid w:val="6A3FA1A2"/>
    <w:rsid w:val="6A441A7C"/>
    <w:rsid w:val="6A68BBE5"/>
    <w:rsid w:val="6A6A302D"/>
    <w:rsid w:val="6A6E29EF"/>
    <w:rsid w:val="6A94DDDA"/>
    <w:rsid w:val="6AB16DA6"/>
    <w:rsid w:val="6AB35FAA"/>
    <w:rsid w:val="6AB504B5"/>
    <w:rsid w:val="6ABBE148"/>
    <w:rsid w:val="6ABDE81B"/>
    <w:rsid w:val="6ABEA311"/>
    <w:rsid w:val="6AC16699"/>
    <w:rsid w:val="6AE19C3D"/>
    <w:rsid w:val="6AEDBAA1"/>
    <w:rsid w:val="6AEE9F75"/>
    <w:rsid w:val="6AF962C4"/>
    <w:rsid w:val="6AFEF00C"/>
    <w:rsid w:val="6B093872"/>
    <w:rsid w:val="6B1E959B"/>
    <w:rsid w:val="6B210113"/>
    <w:rsid w:val="6B3D184A"/>
    <w:rsid w:val="6B46E4B7"/>
    <w:rsid w:val="6B4BBBDA"/>
    <w:rsid w:val="6B504E2D"/>
    <w:rsid w:val="6B647577"/>
    <w:rsid w:val="6B66EC70"/>
    <w:rsid w:val="6B6D34D1"/>
    <w:rsid w:val="6B878AC8"/>
    <w:rsid w:val="6B92D93F"/>
    <w:rsid w:val="6B9C0FC6"/>
    <w:rsid w:val="6B9DCD5C"/>
    <w:rsid w:val="6BA845B9"/>
    <w:rsid w:val="6BAC6D66"/>
    <w:rsid w:val="6BB74822"/>
    <w:rsid w:val="6BC220E0"/>
    <w:rsid w:val="6BC537F6"/>
    <w:rsid w:val="6BC7689B"/>
    <w:rsid w:val="6BD39022"/>
    <w:rsid w:val="6BD40912"/>
    <w:rsid w:val="6BFBB958"/>
    <w:rsid w:val="6C053B95"/>
    <w:rsid w:val="6C07BE55"/>
    <w:rsid w:val="6C089270"/>
    <w:rsid w:val="6C0A1E50"/>
    <w:rsid w:val="6C10F600"/>
    <w:rsid w:val="6C2F0204"/>
    <w:rsid w:val="6C5F1BF6"/>
    <w:rsid w:val="6C660836"/>
    <w:rsid w:val="6C7CF3A2"/>
    <w:rsid w:val="6C7FDA7A"/>
    <w:rsid w:val="6C7FDE37"/>
    <w:rsid w:val="6C8A6FD6"/>
    <w:rsid w:val="6C9006E8"/>
    <w:rsid w:val="6C99752B"/>
    <w:rsid w:val="6CAA1C55"/>
    <w:rsid w:val="6CAF5EA2"/>
    <w:rsid w:val="6CB81638"/>
    <w:rsid w:val="6CBB9A3A"/>
    <w:rsid w:val="6CBC8A95"/>
    <w:rsid w:val="6CBFE24B"/>
    <w:rsid w:val="6CDC0714"/>
    <w:rsid w:val="6CE31ABA"/>
    <w:rsid w:val="6CF84AB0"/>
    <w:rsid w:val="6CF8C033"/>
    <w:rsid w:val="6CFFFBB3"/>
    <w:rsid w:val="6D16C504"/>
    <w:rsid w:val="6D337B10"/>
    <w:rsid w:val="6D4DEB8B"/>
    <w:rsid w:val="6D576F77"/>
    <w:rsid w:val="6D5E4CC8"/>
    <w:rsid w:val="6D65F4F2"/>
    <w:rsid w:val="6D8B2961"/>
    <w:rsid w:val="6D9BF34B"/>
    <w:rsid w:val="6DA5D49E"/>
    <w:rsid w:val="6DA68DB2"/>
    <w:rsid w:val="6DAAE766"/>
    <w:rsid w:val="6DC678A7"/>
    <w:rsid w:val="6DD34167"/>
    <w:rsid w:val="6DDEA3A6"/>
    <w:rsid w:val="6DE34801"/>
    <w:rsid w:val="6DE653D8"/>
    <w:rsid w:val="6DF6DAC5"/>
    <w:rsid w:val="6E14600D"/>
    <w:rsid w:val="6E1E58BF"/>
    <w:rsid w:val="6E379880"/>
    <w:rsid w:val="6E3B2455"/>
    <w:rsid w:val="6E455D46"/>
    <w:rsid w:val="6E4B2F03"/>
    <w:rsid w:val="6E4FAA2D"/>
    <w:rsid w:val="6E5723CE"/>
    <w:rsid w:val="6E573A60"/>
    <w:rsid w:val="6E819437"/>
    <w:rsid w:val="6E87D19C"/>
    <w:rsid w:val="6E941B11"/>
    <w:rsid w:val="6EAC5013"/>
    <w:rsid w:val="6EAD185B"/>
    <w:rsid w:val="6EAE3B57"/>
    <w:rsid w:val="6EAF48CF"/>
    <w:rsid w:val="6EB03DC0"/>
    <w:rsid w:val="6EB31037"/>
    <w:rsid w:val="6EC078B7"/>
    <w:rsid w:val="6EC52EB3"/>
    <w:rsid w:val="6ED09B29"/>
    <w:rsid w:val="6EE09EB6"/>
    <w:rsid w:val="6EFB3FAE"/>
    <w:rsid w:val="6EFFB3FE"/>
    <w:rsid w:val="6F06BAF2"/>
    <w:rsid w:val="6F0A5DF2"/>
    <w:rsid w:val="6F15B453"/>
    <w:rsid w:val="6F26FB55"/>
    <w:rsid w:val="6F281B1A"/>
    <w:rsid w:val="6F3372A6"/>
    <w:rsid w:val="6F432F2C"/>
    <w:rsid w:val="6F4556CA"/>
    <w:rsid w:val="6F4784D2"/>
    <w:rsid w:val="6F533298"/>
    <w:rsid w:val="6F550852"/>
    <w:rsid w:val="6F5740A8"/>
    <w:rsid w:val="6F6C53F8"/>
    <w:rsid w:val="6F84AE41"/>
    <w:rsid w:val="6FA54C88"/>
    <w:rsid w:val="6FA59CA6"/>
    <w:rsid w:val="6FABBEFF"/>
    <w:rsid w:val="6FAC8A2A"/>
    <w:rsid w:val="6FCBE467"/>
    <w:rsid w:val="6FE2B579"/>
    <w:rsid w:val="6FEB9AD9"/>
    <w:rsid w:val="6FEF5A0B"/>
    <w:rsid w:val="6FFEFA1A"/>
    <w:rsid w:val="702BA129"/>
    <w:rsid w:val="70304C99"/>
    <w:rsid w:val="703B6CF6"/>
    <w:rsid w:val="704C0E21"/>
    <w:rsid w:val="70609FC3"/>
    <w:rsid w:val="70639417"/>
    <w:rsid w:val="70720E98"/>
    <w:rsid w:val="70777DA7"/>
    <w:rsid w:val="707F83C7"/>
    <w:rsid w:val="7081CD30"/>
    <w:rsid w:val="70925D72"/>
    <w:rsid w:val="70A5FE8D"/>
    <w:rsid w:val="70A78BE1"/>
    <w:rsid w:val="70BE878C"/>
    <w:rsid w:val="70C3EDAF"/>
    <w:rsid w:val="70C5B1E3"/>
    <w:rsid w:val="70DA0C5E"/>
    <w:rsid w:val="70DB2F78"/>
    <w:rsid w:val="70E63CEB"/>
    <w:rsid w:val="70E7A849"/>
    <w:rsid w:val="70E83529"/>
    <w:rsid w:val="70EC8A7B"/>
    <w:rsid w:val="71086217"/>
    <w:rsid w:val="710D3DFB"/>
    <w:rsid w:val="710EA154"/>
    <w:rsid w:val="7116EE49"/>
    <w:rsid w:val="712EACBC"/>
    <w:rsid w:val="71336D49"/>
    <w:rsid w:val="7155F981"/>
    <w:rsid w:val="715E3365"/>
    <w:rsid w:val="71654C0A"/>
    <w:rsid w:val="716E50D1"/>
    <w:rsid w:val="716EA94E"/>
    <w:rsid w:val="7172C517"/>
    <w:rsid w:val="7175A62A"/>
    <w:rsid w:val="7177776D"/>
    <w:rsid w:val="718A804F"/>
    <w:rsid w:val="718B923E"/>
    <w:rsid w:val="71908B50"/>
    <w:rsid w:val="71A4FEC1"/>
    <w:rsid w:val="71AD2E99"/>
    <w:rsid w:val="71ADE3FE"/>
    <w:rsid w:val="71B6CFB0"/>
    <w:rsid w:val="71C17ADA"/>
    <w:rsid w:val="71E08B92"/>
    <w:rsid w:val="71E6363D"/>
    <w:rsid w:val="7204FDF4"/>
    <w:rsid w:val="720B20AD"/>
    <w:rsid w:val="720DAD63"/>
    <w:rsid w:val="7219004C"/>
    <w:rsid w:val="723707EF"/>
    <w:rsid w:val="723C4706"/>
    <w:rsid w:val="723EE9BB"/>
    <w:rsid w:val="725712A0"/>
    <w:rsid w:val="7274C615"/>
    <w:rsid w:val="72767DC6"/>
    <w:rsid w:val="728048E6"/>
    <w:rsid w:val="72824E6E"/>
    <w:rsid w:val="72846A31"/>
    <w:rsid w:val="72867A9C"/>
    <w:rsid w:val="72A404B7"/>
    <w:rsid w:val="72A628B0"/>
    <w:rsid w:val="72AFCEB8"/>
    <w:rsid w:val="72B5FEA4"/>
    <w:rsid w:val="72C07206"/>
    <w:rsid w:val="72C2F3BC"/>
    <w:rsid w:val="72D8EF80"/>
    <w:rsid w:val="72F1C9E2"/>
    <w:rsid w:val="72FA0A41"/>
    <w:rsid w:val="72FC881E"/>
    <w:rsid w:val="730116FF"/>
    <w:rsid w:val="732264EB"/>
    <w:rsid w:val="736E5176"/>
    <w:rsid w:val="73701520"/>
    <w:rsid w:val="73720401"/>
    <w:rsid w:val="737FFF37"/>
    <w:rsid w:val="7387A0FB"/>
    <w:rsid w:val="73892CAF"/>
    <w:rsid w:val="738F223D"/>
    <w:rsid w:val="738FAF50"/>
    <w:rsid w:val="7391E820"/>
    <w:rsid w:val="73A99F96"/>
    <w:rsid w:val="73ABE418"/>
    <w:rsid w:val="73ACFE06"/>
    <w:rsid w:val="73B6AAE8"/>
    <w:rsid w:val="73B8F759"/>
    <w:rsid w:val="73C86F9C"/>
    <w:rsid w:val="73C90269"/>
    <w:rsid w:val="73D722B4"/>
    <w:rsid w:val="73E17104"/>
    <w:rsid w:val="73E2DB14"/>
    <w:rsid w:val="73ECBBE0"/>
    <w:rsid w:val="73F3D8ED"/>
    <w:rsid w:val="73F9A81D"/>
    <w:rsid w:val="7403A409"/>
    <w:rsid w:val="74109676"/>
    <w:rsid w:val="7416A04F"/>
    <w:rsid w:val="74273950"/>
    <w:rsid w:val="743F7DB2"/>
    <w:rsid w:val="745862DA"/>
    <w:rsid w:val="745F9E76"/>
    <w:rsid w:val="746003FE"/>
    <w:rsid w:val="74864B11"/>
    <w:rsid w:val="74A2654F"/>
    <w:rsid w:val="74A87105"/>
    <w:rsid w:val="74B6C631"/>
    <w:rsid w:val="74C9EF3B"/>
    <w:rsid w:val="74CAADA8"/>
    <w:rsid w:val="74CB7ABE"/>
    <w:rsid w:val="750A0E90"/>
    <w:rsid w:val="752A9638"/>
    <w:rsid w:val="752F9A55"/>
    <w:rsid w:val="7530FCDC"/>
    <w:rsid w:val="7539681B"/>
    <w:rsid w:val="753FE149"/>
    <w:rsid w:val="755F33DF"/>
    <w:rsid w:val="7561E042"/>
    <w:rsid w:val="75684FA4"/>
    <w:rsid w:val="7568E77B"/>
    <w:rsid w:val="757C753E"/>
    <w:rsid w:val="75802EFE"/>
    <w:rsid w:val="7593680B"/>
    <w:rsid w:val="75AEA09B"/>
    <w:rsid w:val="75AF7F1C"/>
    <w:rsid w:val="75D327C8"/>
    <w:rsid w:val="75E5051F"/>
    <w:rsid w:val="75FE470B"/>
    <w:rsid w:val="760CAC47"/>
    <w:rsid w:val="76111327"/>
    <w:rsid w:val="76127859"/>
    <w:rsid w:val="76131F56"/>
    <w:rsid w:val="76208267"/>
    <w:rsid w:val="76296AA4"/>
    <w:rsid w:val="763C87AC"/>
    <w:rsid w:val="765319D4"/>
    <w:rsid w:val="76659FE2"/>
    <w:rsid w:val="76926E96"/>
    <w:rsid w:val="769CB81B"/>
    <w:rsid w:val="769D404B"/>
    <w:rsid w:val="76A33B50"/>
    <w:rsid w:val="76A71A7C"/>
    <w:rsid w:val="76AA9323"/>
    <w:rsid w:val="76ABC912"/>
    <w:rsid w:val="76B73171"/>
    <w:rsid w:val="76C07F47"/>
    <w:rsid w:val="76C26167"/>
    <w:rsid w:val="76C5B57D"/>
    <w:rsid w:val="76CB6AB6"/>
    <w:rsid w:val="76CBEDC4"/>
    <w:rsid w:val="76CF6CE6"/>
    <w:rsid w:val="76CFC664"/>
    <w:rsid w:val="76D74F49"/>
    <w:rsid w:val="76E3067A"/>
    <w:rsid w:val="7708C5FE"/>
    <w:rsid w:val="771FE23F"/>
    <w:rsid w:val="77289931"/>
    <w:rsid w:val="772F0699"/>
    <w:rsid w:val="7741DCDD"/>
    <w:rsid w:val="77470D65"/>
    <w:rsid w:val="774E4111"/>
    <w:rsid w:val="7756EFAD"/>
    <w:rsid w:val="775AED60"/>
    <w:rsid w:val="775C0D0B"/>
    <w:rsid w:val="77640B5B"/>
    <w:rsid w:val="7771CCFF"/>
    <w:rsid w:val="7775E426"/>
    <w:rsid w:val="7780CC7F"/>
    <w:rsid w:val="7782D50D"/>
    <w:rsid w:val="77890E10"/>
    <w:rsid w:val="7799CA9C"/>
    <w:rsid w:val="77BC52C8"/>
    <w:rsid w:val="77C29094"/>
    <w:rsid w:val="77F32556"/>
    <w:rsid w:val="77FE097A"/>
    <w:rsid w:val="780F5925"/>
    <w:rsid w:val="781000A9"/>
    <w:rsid w:val="781F803E"/>
    <w:rsid w:val="781FC622"/>
    <w:rsid w:val="78214260"/>
    <w:rsid w:val="7822C126"/>
    <w:rsid w:val="78322EF2"/>
    <w:rsid w:val="78392820"/>
    <w:rsid w:val="783C2D42"/>
    <w:rsid w:val="783F00C3"/>
    <w:rsid w:val="786BD9B0"/>
    <w:rsid w:val="7871879A"/>
    <w:rsid w:val="787A0B5B"/>
    <w:rsid w:val="78827DF8"/>
    <w:rsid w:val="7883A5DB"/>
    <w:rsid w:val="788F75B5"/>
    <w:rsid w:val="789414CF"/>
    <w:rsid w:val="7895F575"/>
    <w:rsid w:val="78A5D102"/>
    <w:rsid w:val="78B95252"/>
    <w:rsid w:val="78C70C7A"/>
    <w:rsid w:val="78C79065"/>
    <w:rsid w:val="78D016D6"/>
    <w:rsid w:val="78D5F12D"/>
    <w:rsid w:val="78E5D606"/>
    <w:rsid w:val="78E9E1A6"/>
    <w:rsid w:val="78F1B5D5"/>
    <w:rsid w:val="78F72097"/>
    <w:rsid w:val="78FC7ED0"/>
    <w:rsid w:val="7901792B"/>
    <w:rsid w:val="790A5621"/>
    <w:rsid w:val="79269346"/>
    <w:rsid w:val="792D9AFC"/>
    <w:rsid w:val="792FAA70"/>
    <w:rsid w:val="793ED1E5"/>
    <w:rsid w:val="795014D1"/>
    <w:rsid w:val="7951D4A0"/>
    <w:rsid w:val="795A8ECB"/>
    <w:rsid w:val="795E6FA3"/>
    <w:rsid w:val="7977689D"/>
    <w:rsid w:val="79792D4A"/>
    <w:rsid w:val="79913F70"/>
    <w:rsid w:val="79963C51"/>
    <w:rsid w:val="799DA3DB"/>
    <w:rsid w:val="79BA32EC"/>
    <w:rsid w:val="79BD8332"/>
    <w:rsid w:val="79CE34B9"/>
    <w:rsid w:val="79DC48E7"/>
    <w:rsid w:val="7A0DCAF9"/>
    <w:rsid w:val="7A10B9DD"/>
    <w:rsid w:val="7A1D6EC5"/>
    <w:rsid w:val="7A2A55F3"/>
    <w:rsid w:val="7A3200DD"/>
    <w:rsid w:val="7A3BA5FC"/>
    <w:rsid w:val="7A46D8BD"/>
    <w:rsid w:val="7A47EFFC"/>
    <w:rsid w:val="7A492EF9"/>
    <w:rsid w:val="7A4ED9AA"/>
    <w:rsid w:val="7A5DA8B9"/>
    <w:rsid w:val="7A7FE38A"/>
    <w:rsid w:val="7A834128"/>
    <w:rsid w:val="7A90A8D2"/>
    <w:rsid w:val="7A91759D"/>
    <w:rsid w:val="7AB1ED9E"/>
    <w:rsid w:val="7AB222A7"/>
    <w:rsid w:val="7ACD125F"/>
    <w:rsid w:val="7AE28F1E"/>
    <w:rsid w:val="7AED71F0"/>
    <w:rsid w:val="7AF23112"/>
    <w:rsid w:val="7AFD0F42"/>
    <w:rsid w:val="7B01ED29"/>
    <w:rsid w:val="7B025D86"/>
    <w:rsid w:val="7B0EA6C9"/>
    <w:rsid w:val="7B1B4CA3"/>
    <w:rsid w:val="7B1EDFBF"/>
    <w:rsid w:val="7B2EFF08"/>
    <w:rsid w:val="7B3BD1B3"/>
    <w:rsid w:val="7B408FBE"/>
    <w:rsid w:val="7B421386"/>
    <w:rsid w:val="7B44999A"/>
    <w:rsid w:val="7B52FB5A"/>
    <w:rsid w:val="7B5B48B2"/>
    <w:rsid w:val="7B68701B"/>
    <w:rsid w:val="7B76FC60"/>
    <w:rsid w:val="7B799F23"/>
    <w:rsid w:val="7B98697B"/>
    <w:rsid w:val="7B9D037B"/>
    <w:rsid w:val="7B9EDBD9"/>
    <w:rsid w:val="7BAFAD70"/>
    <w:rsid w:val="7BB5171A"/>
    <w:rsid w:val="7BC3E0FC"/>
    <w:rsid w:val="7BCE29D4"/>
    <w:rsid w:val="7BDCBA48"/>
    <w:rsid w:val="7BF57017"/>
    <w:rsid w:val="7C1AF49E"/>
    <w:rsid w:val="7C3709BC"/>
    <w:rsid w:val="7C50532A"/>
    <w:rsid w:val="7C50A433"/>
    <w:rsid w:val="7C6CCFB0"/>
    <w:rsid w:val="7C70B529"/>
    <w:rsid w:val="7C73609B"/>
    <w:rsid w:val="7C7CC309"/>
    <w:rsid w:val="7C8106BC"/>
    <w:rsid w:val="7C8228B8"/>
    <w:rsid w:val="7C8A4207"/>
    <w:rsid w:val="7C9588C2"/>
    <w:rsid w:val="7C9B37EE"/>
    <w:rsid w:val="7CC0F112"/>
    <w:rsid w:val="7CC42DFC"/>
    <w:rsid w:val="7CCC1C4C"/>
    <w:rsid w:val="7CD0317E"/>
    <w:rsid w:val="7CD5448F"/>
    <w:rsid w:val="7CE069FB"/>
    <w:rsid w:val="7CEEFEE4"/>
    <w:rsid w:val="7D0C3FA5"/>
    <w:rsid w:val="7D20022E"/>
    <w:rsid w:val="7D303E3F"/>
    <w:rsid w:val="7D32014A"/>
    <w:rsid w:val="7D5870A8"/>
    <w:rsid w:val="7D6A4048"/>
    <w:rsid w:val="7D786804"/>
    <w:rsid w:val="7D8805C9"/>
    <w:rsid w:val="7D99496B"/>
    <w:rsid w:val="7DA261EA"/>
    <w:rsid w:val="7DB562C8"/>
    <w:rsid w:val="7DB9455F"/>
    <w:rsid w:val="7DC3EB12"/>
    <w:rsid w:val="7DDAF0C4"/>
    <w:rsid w:val="7DDEDC2D"/>
    <w:rsid w:val="7DEAAA98"/>
    <w:rsid w:val="7DF5EAD9"/>
    <w:rsid w:val="7DF7F54F"/>
    <w:rsid w:val="7DFD54EF"/>
    <w:rsid w:val="7E02281A"/>
    <w:rsid w:val="7E0A8030"/>
    <w:rsid w:val="7E139B4B"/>
    <w:rsid w:val="7E2E3B5B"/>
    <w:rsid w:val="7E307D06"/>
    <w:rsid w:val="7E441CC6"/>
    <w:rsid w:val="7E54552C"/>
    <w:rsid w:val="7E5DF9A3"/>
    <w:rsid w:val="7E5F96D3"/>
    <w:rsid w:val="7E68AD48"/>
    <w:rsid w:val="7E7302DE"/>
    <w:rsid w:val="7E91F6EF"/>
    <w:rsid w:val="7E9C5FF1"/>
    <w:rsid w:val="7EA4CCE9"/>
    <w:rsid w:val="7EAE05AA"/>
    <w:rsid w:val="7EB22C61"/>
    <w:rsid w:val="7ED00BE7"/>
    <w:rsid w:val="7ED0FCC4"/>
    <w:rsid w:val="7ED1141C"/>
    <w:rsid w:val="7EDCC82C"/>
    <w:rsid w:val="7F163C3E"/>
    <w:rsid w:val="7F24A70E"/>
    <w:rsid w:val="7F2D764C"/>
    <w:rsid w:val="7F2F6F41"/>
    <w:rsid w:val="7F402055"/>
    <w:rsid w:val="7F433144"/>
    <w:rsid w:val="7F4CB1A1"/>
    <w:rsid w:val="7F5DE1AA"/>
    <w:rsid w:val="7F5EFCBD"/>
    <w:rsid w:val="7F6651D0"/>
    <w:rsid w:val="7F79C289"/>
    <w:rsid w:val="7F8E6D72"/>
    <w:rsid w:val="7F9FC2C7"/>
    <w:rsid w:val="7FAD2685"/>
    <w:rsid w:val="7FC27542"/>
    <w:rsid w:val="7FE4CE53"/>
    <w:rsid w:val="7FE562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CE98"/>
  <w15:docId w15:val="{0FC0D807-A444-4310-9803-A7FA8E9B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E74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qFormat/>
    <w:rsid w:val="00B76F23"/>
    <w:pPr>
      <w:keepNext/>
      <w:spacing w:before="240" w:after="60" w:line="280" w:lineRule="atLeast"/>
      <w:outlineLvl w:val="1"/>
    </w:pPr>
    <w:rPr>
      <w:rFonts w:ascii="Arial" w:eastAsia="Times New Roman" w:hAnsi="Arial" w:cs="Arial"/>
      <w:b/>
      <w:bCs/>
      <w:iCs/>
      <w:sz w:val="20"/>
      <w:szCs w:val="20"/>
      <w:lang w:eastAsia="nl-NL"/>
    </w:rPr>
  </w:style>
  <w:style w:type="paragraph" w:styleId="Kop3">
    <w:name w:val="heading 3"/>
    <w:basedOn w:val="Standaard"/>
    <w:next w:val="Standaard"/>
    <w:link w:val="Kop3Char"/>
    <w:uiPriority w:val="9"/>
    <w:unhideWhenUsed/>
    <w:qFormat/>
    <w:rsid w:val="006E748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6E748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BF23C4"/>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BF23C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iPriority w:val="99"/>
    <w:semiHidden/>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030B"/>
    <w:rPr>
      <w:rFonts w:ascii="Tahoma" w:hAnsi="Tahoma" w:cs="Tahoma"/>
      <w:sz w:val="16"/>
      <w:szCs w:val="16"/>
    </w:rPr>
  </w:style>
  <w:style w:type="character" w:customStyle="1" w:styleId="Kop2Char">
    <w:name w:val="Kop 2 Char"/>
    <w:basedOn w:val="Standaardalinea-lettertype"/>
    <w:link w:val="Kop2"/>
    <w:uiPriority w:val="9"/>
    <w:rsid w:val="00B76F23"/>
    <w:rPr>
      <w:rFonts w:ascii="Arial" w:eastAsia="Times New Roman" w:hAnsi="Arial" w:cs="Arial"/>
      <w:b/>
      <w:bCs/>
      <w:iCs/>
      <w:sz w:val="20"/>
      <w:szCs w:val="20"/>
      <w:lang w:eastAsia="nl-NL"/>
    </w:rPr>
  </w:style>
  <w:style w:type="paragraph" w:styleId="Inhopg2">
    <w:name w:val="toc 2"/>
    <w:basedOn w:val="Standaard"/>
    <w:next w:val="Standaard"/>
    <w:autoRedefine/>
    <w:uiPriority w:val="39"/>
    <w:rsid w:val="005A4AB6"/>
    <w:pPr>
      <w:tabs>
        <w:tab w:val="left" w:pos="709"/>
        <w:tab w:val="left" w:pos="800"/>
        <w:tab w:val="left" w:pos="1200"/>
        <w:tab w:val="right" w:leader="dot" w:pos="8802"/>
      </w:tabs>
      <w:spacing w:after="0" w:line="300" w:lineRule="exact"/>
      <w:ind w:left="567" w:hanging="567"/>
    </w:pPr>
    <w:rPr>
      <w:rFonts w:ascii="Arial" w:eastAsia="Times New Roman" w:hAnsi="Arial" w:cs="Times New Roman"/>
      <w:sz w:val="20"/>
      <w:szCs w:val="24"/>
      <w:lang w:eastAsia="nl-NL"/>
    </w:rPr>
  </w:style>
  <w:style w:type="character" w:styleId="Hyperlink">
    <w:name w:val="Hyperlink"/>
    <w:uiPriority w:val="99"/>
    <w:rsid w:val="00B76F23"/>
    <w:rPr>
      <w:color w:val="0000FF"/>
      <w:u w:val="single"/>
    </w:rPr>
  </w:style>
  <w:style w:type="paragraph" w:customStyle="1" w:styleId="Opmaakprofiel4">
    <w:name w:val="Opmaakprofiel4"/>
    <w:basedOn w:val="Kop2"/>
    <w:rsid w:val="00B76F23"/>
    <w:rPr>
      <w:iCs w:val="0"/>
    </w:rPr>
  </w:style>
  <w:style w:type="paragraph" w:styleId="Lijstalinea">
    <w:name w:val="List Paragraph"/>
    <w:aliases w:val="Lijstje"/>
    <w:basedOn w:val="Standaard"/>
    <w:link w:val="LijstalineaChar"/>
    <w:uiPriority w:val="34"/>
    <w:qFormat/>
    <w:rsid w:val="00B76F23"/>
    <w:pPr>
      <w:spacing w:after="0" w:line="240" w:lineRule="auto"/>
      <w:ind w:left="720"/>
      <w:contextualSpacing/>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B7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E7489"/>
    <w:rPr>
      <w:rFonts w:asciiTheme="majorHAnsi" w:eastAsiaTheme="majorEastAsia" w:hAnsiTheme="majorHAnsi" w:cstheme="majorBidi"/>
      <w:b/>
      <w:bCs/>
      <w:color w:val="365F91" w:themeColor="accent1" w:themeShade="BF"/>
      <w:sz w:val="28"/>
      <w:szCs w:val="28"/>
    </w:rPr>
  </w:style>
  <w:style w:type="character" w:customStyle="1" w:styleId="Kop3Char">
    <w:name w:val="Kop 3 Char"/>
    <w:basedOn w:val="Standaardalinea-lettertype"/>
    <w:link w:val="Kop3"/>
    <w:uiPriority w:val="9"/>
    <w:rsid w:val="006E748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6E7489"/>
    <w:rPr>
      <w:rFonts w:asciiTheme="majorHAnsi" w:eastAsiaTheme="majorEastAsia" w:hAnsiTheme="majorHAnsi" w:cstheme="majorBidi"/>
      <w:b/>
      <w:bCs/>
      <w:i/>
      <w:iCs/>
      <w:color w:val="4F81BD" w:themeColor="accent1"/>
    </w:rPr>
  </w:style>
  <w:style w:type="paragraph" w:styleId="Normaalweb">
    <w:name w:val="Normal (Web)"/>
    <w:basedOn w:val="Standaard"/>
    <w:uiPriority w:val="99"/>
    <w:unhideWhenUsed/>
    <w:rsid w:val="006E748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A31850"/>
    <w:pPr>
      <w:tabs>
        <w:tab w:val="left" w:pos="440"/>
        <w:tab w:val="right" w:leader="dot" w:pos="9016"/>
      </w:tabs>
      <w:spacing w:before="120" w:after="0" w:line="300" w:lineRule="exact"/>
    </w:pPr>
    <w:rPr>
      <w:rFonts w:eastAsia="Times New Roman" w:cstheme="minorHAnsi"/>
      <w:b/>
      <w:bCs/>
      <w:noProof/>
      <w:color w:val="0070C0"/>
      <w:kern w:val="32"/>
      <w:lang w:eastAsia="nl-NL"/>
    </w:rPr>
  </w:style>
  <w:style w:type="paragraph" w:styleId="Inhopg3">
    <w:name w:val="toc 3"/>
    <w:basedOn w:val="Standaard"/>
    <w:next w:val="Standaard"/>
    <w:autoRedefine/>
    <w:uiPriority w:val="39"/>
    <w:unhideWhenUsed/>
    <w:rsid w:val="006E7489"/>
    <w:pPr>
      <w:spacing w:after="100"/>
      <w:ind w:left="440"/>
    </w:pPr>
  </w:style>
  <w:style w:type="character" w:customStyle="1" w:styleId="Kop5Char">
    <w:name w:val="Kop 5 Char"/>
    <w:basedOn w:val="Standaardalinea-lettertype"/>
    <w:link w:val="Kop5"/>
    <w:uiPriority w:val="9"/>
    <w:rsid w:val="00BF23C4"/>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BF23C4"/>
    <w:rPr>
      <w:rFonts w:asciiTheme="majorHAnsi" w:eastAsiaTheme="majorEastAsia" w:hAnsiTheme="majorHAnsi" w:cstheme="majorBidi"/>
      <w:i/>
      <w:iCs/>
      <w:color w:val="243F60" w:themeColor="accent1" w:themeShade="7F"/>
    </w:rPr>
  </w:style>
  <w:style w:type="character" w:customStyle="1" w:styleId="LijstalineaChar">
    <w:name w:val="Lijstalinea Char"/>
    <w:aliases w:val="Lijstje Char"/>
    <w:basedOn w:val="Standaardalinea-lettertype"/>
    <w:link w:val="Lijstalinea"/>
    <w:uiPriority w:val="34"/>
    <w:rsid w:val="001C4471"/>
    <w:rPr>
      <w:rFonts w:ascii="Times New Roman" w:eastAsia="Times New Roman" w:hAnsi="Times New Roman" w:cs="Times New Roman"/>
      <w:sz w:val="24"/>
      <w:szCs w:val="24"/>
      <w:lang w:eastAsia="nl-NL"/>
    </w:rPr>
  </w:style>
  <w:style w:type="character" w:styleId="Verwijzingopmerking">
    <w:name w:val="annotation reference"/>
    <w:basedOn w:val="Standaardalinea-lettertype"/>
    <w:semiHidden/>
    <w:unhideWhenUsed/>
    <w:rsid w:val="0074677E"/>
    <w:rPr>
      <w:sz w:val="16"/>
      <w:szCs w:val="16"/>
    </w:rPr>
  </w:style>
  <w:style w:type="paragraph" w:styleId="Tekstopmerking">
    <w:name w:val="annotation text"/>
    <w:basedOn w:val="Standaard"/>
    <w:link w:val="TekstopmerkingChar"/>
    <w:unhideWhenUsed/>
    <w:rsid w:val="0074677E"/>
    <w:pPr>
      <w:spacing w:line="240" w:lineRule="auto"/>
    </w:pPr>
    <w:rPr>
      <w:sz w:val="20"/>
      <w:szCs w:val="20"/>
    </w:rPr>
  </w:style>
  <w:style w:type="character" w:customStyle="1" w:styleId="TekstopmerkingChar">
    <w:name w:val="Tekst opmerking Char"/>
    <w:basedOn w:val="Standaardalinea-lettertype"/>
    <w:link w:val="Tekstopmerking"/>
    <w:rsid w:val="0074677E"/>
    <w:rPr>
      <w:sz w:val="20"/>
      <w:szCs w:val="20"/>
    </w:rPr>
  </w:style>
  <w:style w:type="paragraph" w:styleId="Onderwerpvanopmerking">
    <w:name w:val="annotation subject"/>
    <w:basedOn w:val="Tekstopmerking"/>
    <w:next w:val="Tekstopmerking"/>
    <w:link w:val="OnderwerpvanopmerkingChar"/>
    <w:uiPriority w:val="99"/>
    <w:semiHidden/>
    <w:unhideWhenUsed/>
    <w:rsid w:val="0074677E"/>
    <w:rPr>
      <w:b/>
      <w:bCs/>
    </w:rPr>
  </w:style>
  <w:style w:type="character" w:customStyle="1" w:styleId="OnderwerpvanopmerkingChar">
    <w:name w:val="Onderwerp van opmerking Char"/>
    <w:basedOn w:val="TekstopmerkingChar"/>
    <w:link w:val="Onderwerpvanopmerking"/>
    <w:uiPriority w:val="99"/>
    <w:semiHidden/>
    <w:rsid w:val="0074677E"/>
    <w:rPr>
      <w:b/>
      <w:bCs/>
      <w:sz w:val="20"/>
      <w:szCs w:val="20"/>
    </w:rPr>
  </w:style>
  <w:style w:type="paragraph" w:customStyle="1" w:styleId="Opsommingbullet">
    <w:name w:val="_Opsomming bullet"/>
    <w:basedOn w:val="Lijstalinea"/>
    <w:link w:val="OpsommingbulletChar"/>
    <w:qFormat/>
    <w:rsid w:val="00457160"/>
    <w:pPr>
      <w:widowControl w:val="0"/>
      <w:ind w:left="0"/>
    </w:pPr>
    <w:rPr>
      <w:rFonts w:ascii="Calibri" w:hAnsi="Calibri" w:cs="Arial"/>
      <w:sz w:val="21"/>
      <w:szCs w:val="18"/>
    </w:rPr>
  </w:style>
  <w:style w:type="character" w:customStyle="1" w:styleId="OpsommingbulletChar">
    <w:name w:val="_Opsomming bullet Char"/>
    <w:basedOn w:val="LijstalineaChar"/>
    <w:link w:val="Opsommingbullet"/>
    <w:rsid w:val="00457160"/>
    <w:rPr>
      <w:rFonts w:ascii="Calibri" w:eastAsia="Times New Roman" w:hAnsi="Calibri" w:cs="Arial"/>
      <w:sz w:val="21"/>
      <w:szCs w:val="18"/>
      <w:lang w:eastAsia="nl-NL"/>
    </w:rPr>
  </w:style>
  <w:style w:type="paragraph" w:customStyle="1" w:styleId="Tussenkop">
    <w:name w:val="_Tussenkop"/>
    <w:basedOn w:val="Standaard"/>
    <w:next w:val="Standaard"/>
    <w:link w:val="TussenkopChar"/>
    <w:qFormat/>
    <w:rsid w:val="00612E52"/>
    <w:pPr>
      <w:keepNext/>
      <w:widowControl w:val="0"/>
      <w:spacing w:after="0" w:line="240" w:lineRule="atLeast"/>
    </w:pPr>
    <w:rPr>
      <w:rFonts w:ascii="Calibri" w:eastAsia="Times New Roman" w:hAnsi="Calibri" w:cs="Arial"/>
      <w:b/>
      <w:sz w:val="21"/>
      <w:szCs w:val="18"/>
      <w:lang w:eastAsia="nl-NL"/>
    </w:rPr>
  </w:style>
  <w:style w:type="character" w:customStyle="1" w:styleId="TussenkopChar">
    <w:name w:val="_Tussenkop Char"/>
    <w:basedOn w:val="Standaardalinea-lettertype"/>
    <w:link w:val="Tussenkop"/>
    <w:rsid w:val="00612E52"/>
    <w:rPr>
      <w:rFonts w:ascii="Calibri" w:eastAsia="Times New Roman" w:hAnsi="Calibri" w:cs="Arial"/>
      <w:b/>
      <w:sz w:val="21"/>
      <w:szCs w:val="18"/>
      <w:lang w:eastAsia="nl-NL"/>
    </w:rPr>
  </w:style>
  <w:style w:type="paragraph" w:styleId="Revisie">
    <w:name w:val="Revision"/>
    <w:hidden/>
    <w:uiPriority w:val="99"/>
    <w:semiHidden/>
    <w:rsid w:val="003B0691"/>
    <w:pPr>
      <w:spacing w:after="0" w:line="240" w:lineRule="auto"/>
    </w:pPr>
  </w:style>
  <w:style w:type="paragraph" w:styleId="Geenafstand">
    <w:name w:val="No Spacing"/>
    <w:link w:val="GeenafstandChar"/>
    <w:uiPriority w:val="1"/>
    <w:qFormat/>
    <w:rsid w:val="00DD7E0D"/>
    <w:pPr>
      <w:widowControl w:val="0"/>
      <w:spacing w:after="0" w:line="240" w:lineRule="auto"/>
    </w:pPr>
    <w:rPr>
      <w:rFonts w:ascii="Calibri" w:eastAsia="Times New Roman" w:hAnsi="Calibri" w:cs="Times New Roman"/>
      <w:sz w:val="18"/>
      <w:szCs w:val="20"/>
      <w:lang w:eastAsia="nl-NL"/>
    </w:rPr>
  </w:style>
  <w:style w:type="character" w:customStyle="1" w:styleId="GeenafstandChar">
    <w:name w:val="Geen afstand Char"/>
    <w:link w:val="Geenafstand"/>
    <w:uiPriority w:val="1"/>
    <w:rsid w:val="00DD7E0D"/>
    <w:rPr>
      <w:rFonts w:ascii="Calibri" w:eastAsia="Times New Roman" w:hAnsi="Calibri" w:cs="Times New Roman"/>
      <w:sz w:val="18"/>
      <w:szCs w:val="20"/>
      <w:lang w:eastAsia="nl-NL"/>
    </w:rPr>
  </w:style>
  <w:style w:type="table" w:customStyle="1" w:styleId="Tabelraster1">
    <w:name w:val="Tabelraster1"/>
    <w:basedOn w:val="Standaardtabel"/>
    <w:next w:val="Tabelraster"/>
    <w:uiPriority w:val="59"/>
    <w:rsid w:val="00D23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2A2B47"/>
    <w:pPr>
      <w:spacing w:after="0" w:line="300" w:lineRule="exact"/>
    </w:pPr>
    <w:rPr>
      <w:rFonts w:cs="Arial"/>
    </w:rPr>
  </w:style>
  <w:style w:type="character" w:customStyle="1" w:styleId="BodytekstChar">
    <w:name w:val="Bodytekst Char"/>
    <w:basedOn w:val="Standaardalinea-lettertype"/>
    <w:link w:val="Bodytekst"/>
    <w:rsid w:val="002A2B47"/>
    <w:rPr>
      <w:rFonts w:cs="Arial"/>
    </w:rPr>
  </w:style>
  <w:style w:type="paragraph" w:customStyle="1" w:styleId="Opsomming1">
    <w:name w:val="Opsomming 1"/>
    <w:basedOn w:val="Standaard"/>
    <w:qFormat/>
    <w:rsid w:val="00FF0F8D"/>
    <w:pPr>
      <w:numPr>
        <w:numId w:val="15"/>
      </w:numPr>
      <w:tabs>
        <w:tab w:val="clear" w:pos="360"/>
      </w:tabs>
      <w:overflowPunct w:val="0"/>
      <w:autoSpaceDE w:val="0"/>
      <w:autoSpaceDN w:val="0"/>
      <w:adjustRightInd w:val="0"/>
      <w:spacing w:after="0" w:line="300" w:lineRule="exact"/>
      <w:ind w:left="567" w:hanging="567"/>
      <w:textAlignment w:val="baseline"/>
    </w:pPr>
    <w:rPr>
      <w:rFonts w:cs="Arial"/>
    </w:rPr>
  </w:style>
  <w:style w:type="paragraph" w:customStyle="1" w:styleId="Default">
    <w:name w:val="Default"/>
    <w:rsid w:val="003F38AB"/>
    <w:pPr>
      <w:autoSpaceDE w:val="0"/>
      <w:autoSpaceDN w:val="0"/>
      <w:adjustRightInd w:val="0"/>
      <w:spacing w:after="0" w:line="240" w:lineRule="auto"/>
    </w:pPr>
    <w:rPr>
      <w:rFonts w:ascii="LucidaSansEF" w:hAnsi="LucidaSansEF" w:cs="LucidaSansEF"/>
      <w:color w:val="000000"/>
      <w:sz w:val="24"/>
      <w:szCs w:val="24"/>
    </w:rPr>
  </w:style>
  <w:style w:type="table" w:customStyle="1" w:styleId="Tabelraster2">
    <w:name w:val="Tabelraster2"/>
    <w:basedOn w:val="Standaardtabel"/>
    <w:next w:val="Tabelraster"/>
    <w:uiPriority w:val="59"/>
    <w:rsid w:val="007A16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A0774"/>
    <w:rPr>
      <w:color w:val="800080" w:themeColor="followedHyperlink"/>
      <w:u w:val="single"/>
    </w:rPr>
  </w:style>
  <w:style w:type="character" w:customStyle="1" w:styleId="Heading1Char1">
    <w:name w:val="Heading 1 Char1"/>
    <w:basedOn w:val="Standaardalinea-lettertype"/>
    <w:rsid w:val="007C45F9"/>
    <w:rPr>
      <w:rFonts w:eastAsia="Times New Roman" w:cs="Arial"/>
      <w:b/>
      <w:bCs/>
      <w:kern w:val="32"/>
      <w:sz w:val="32"/>
      <w:szCs w:val="32"/>
      <w:lang w:eastAsia="nl-NL"/>
    </w:rPr>
  </w:style>
  <w:style w:type="paragraph" w:styleId="Voetnoottekst">
    <w:name w:val="footnote text"/>
    <w:basedOn w:val="Standaard"/>
    <w:link w:val="VoetnoottekstChar"/>
    <w:semiHidden/>
    <w:rsid w:val="00DC6CCC"/>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DC6CCC"/>
    <w:rPr>
      <w:rFonts w:ascii="Arial" w:eastAsia="Times New Roman" w:hAnsi="Arial" w:cs="Times New Roman"/>
      <w:sz w:val="20"/>
      <w:szCs w:val="20"/>
      <w:lang w:eastAsia="nl-NL"/>
    </w:rPr>
  </w:style>
  <w:style w:type="character" w:styleId="Voetnootmarkering">
    <w:name w:val="footnote reference"/>
    <w:rsid w:val="00DC6CCC"/>
    <w:rPr>
      <w:vertAlign w:val="superscript"/>
    </w:rPr>
  </w:style>
  <w:style w:type="paragraph" w:customStyle="1" w:styleId="Opsomming2">
    <w:name w:val="Opsomming 2"/>
    <w:basedOn w:val="Standaard"/>
    <w:link w:val="Opsomming2Char"/>
    <w:qFormat/>
    <w:rsid w:val="00DC6CCC"/>
    <w:pPr>
      <w:numPr>
        <w:numId w:val="22"/>
      </w:numPr>
      <w:overflowPunct w:val="0"/>
      <w:autoSpaceDE w:val="0"/>
      <w:autoSpaceDN w:val="0"/>
      <w:adjustRightInd w:val="0"/>
      <w:spacing w:after="0" w:line="300" w:lineRule="exact"/>
      <w:textAlignment w:val="baseline"/>
    </w:pPr>
    <w:rPr>
      <w:rFonts w:cs="Arial"/>
    </w:rPr>
  </w:style>
  <w:style w:type="character" w:customStyle="1" w:styleId="Opsomming2Char">
    <w:name w:val="Opsomming 2 Char"/>
    <w:basedOn w:val="Standaardalinea-lettertype"/>
    <w:link w:val="Opsomming2"/>
    <w:rsid w:val="00DC6CCC"/>
    <w:rPr>
      <w:rFonts w:cs="Arial"/>
    </w:rPr>
  </w:style>
  <w:style w:type="character" w:styleId="Vermelding">
    <w:name w:val="Mention"/>
    <w:basedOn w:val="Standaardalinea-lettertype"/>
    <w:uiPriority w:val="99"/>
    <w:unhideWhenUsed/>
    <w:rPr>
      <w:color w:val="2B579A"/>
      <w:shd w:val="clear" w:color="auto" w:fill="E6E6E6"/>
    </w:rPr>
  </w:style>
  <w:style w:type="character" w:styleId="Onopgelostemelding">
    <w:name w:val="Unresolved Mention"/>
    <w:basedOn w:val="Standaardalinea-lettertype"/>
    <w:uiPriority w:val="99"/>
    <w:unhideWhenUsed/>
    <w:rsid w:val="0028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733">
      <w:bodyDiv w:val="1"/>
      <w:marLeft w:val="0"/>
      <w:marRight w:val="0"/>
      <w:marTop w:val="0"/>
      <w:marBottom w:val="0"/>
      <w:divBdr>
        <w:top w:val="none" w:sz="0" w:space="0" w:color="auto"/>
        <w:left w:val="none" w:sz="0" w:space="0" w:color="auto"/>
        <w:bottom w:val="none" w:sz="0" w:space="0" w:color="auto"/>
        <w:right w:val="none" w:sz="0" w:space="0" w:color="auto"/>
      </w:divBdr>
    </w:div>
    <w:div w:id="92629958">
      <w:bodyDiv w:val="1"/>
      <w:marLeft w:val="0"/>
      <w:marRight w:val="0"/>
      <w:marTop w:val="0"/>
      <w:marBottom w:val="0"/>
      <w:divBdr>
        <w:top w:val="none" w:sz="0" w:space="0" w:color="auto"/>
        <w:left w:val="none" w:sz="0" w:space="0" w:color="auto"/>
        <w:bottom w:val="none" w:sz="0" w:space="0" w:color="auto"/>
        <w:right w:val="none" w:sz="0" w:space="0" w:color="auto"/>
      </w:divBdr>
    </w:div>
    <w:div w:id="267928126">
      <w:bodyDiv w:val="1"/>
      <w:marLeft w:val="0"/>
      <w:marRight w:val="0"/>
      <w:marTop w:val="0"/>
      <w:marBottom w:val="0"/>
      <w:divBdr>
        <w:top w:val="none" w:sz="0" w:space="0" w:color="auto"/>
        <w:left w:val="none" w:sz="0" w:space="0" w:color="auto"/>
        <w:bottom w:val="none" w:sz="0" w:space="0" w:color="auto"/>
        <w:right w:val="none" w:sz="0" w:space="0" w:color="auto"/>
      </w:divBdr>
    </w:div>
    <w:div w:id="357465673">
      <w:bodyDiv w:val="1"/>
      <w:marLeft w:val="0"/>
      <w:marRight w:val="0"/>
      <w:marTop w:val="0"/>
      <w:marBottom w:val="0"/>
      <w:divBdr>
        <w:top w:val="none" w:sz="0" w:space="0" w:color="auto"/>
        <w:left w:val="none" w:sz="0" w:space="0" w:color="auto"/>
        <w:bottom w:val="none" w:sz="0" w:space="0" w:color="auto"/>
        <w:right w:val="none" w:sz="0" w:space="0" w:color="auto"/>
      </w:divBdr>
    </w:div>
    <w:div w:id="515459789">
      <w:bodyDiv w:val="1"/>
      <w:marLeft w:val="0"/>
      <w:marRight w:val="0"/>
      <w:marTop w:val="0"/>
      <w:marBottom w:val="0"/>
      <w:divBdr>
        <w:top w:val="none" w:sz="0" w:space="0" w:color="auto"/>
        <w:left w:val="none" w:sz="0" w:space="0" w:color="auto"/>
        <w:bottom w:val="none" w:sz="0" w:space="0" w:color="auto"/>
        <w:right w:val="none" w:sz="0" w:space="0" w:color="auto"/>
      </w:divBdr>
    </w:div>
    <w:div w:id="592281250">
      <w:bodyDiv w:val="1"/>
      <w:marLeft w:val="0"/>
      <w:marRight w:val="0"/>
      <w:marTop w:val="0"/>
      <w:marBottom w:val="0"/>
      <w:divBdr>
        <w:top w:val="none" w:sz="0" w:space="0" w:color="auto"/>
        <w:left w:val="none" w:sz="0" w:space="0" w:color="auto"/>
        <w:bottom w:val="none" w:sz="0" w:space="0" w:color="auto"/>
        <w:right w:val="none" w:sz="0" w:space="0" w:color="auto"/>
      </w:divBdr>
    </w:div>
    <w:div w:id="765199390">
      <w:bodyDiv w:val="1"/>
      <w:marLeft w:val="0"/>
      <w:marRight w:val="0"/>
      <w:marTop w:val="0"/>
      <w:marBottom w:val="0"/>
      <w:divBdr>
        <w:top w:val="none" w:sz="0" w:space="0" w:color="auto"/>
        <w:left w:val="none" w:sz="0" w:space="0" w:color="auto"/>
        <w:bottom w:val="none" w:sz="0" w:space="0" w:color="auto"/>
        <w:right w:val="none" w:sz="0" w:space="0" w:color="auto"/>
      </w:divBdr>
    </w:div>
    <w:div w:id="1084648554">
      <w:bodyDiv w:val="1"/>
      <w:marLeft w:val="0"/>
      <w:marRight w:val="0"/>
      <w:marTop w:val="0"/>
      <w:marBottom w:val="0"/>
      <w:divBdr>
        <w:top w:val="none" w:sz="0" w:space="0" w:color="auto"/>
        <w:left w:val="none" w:sz="0" w:space="0" w:color="auto"/>
        <w:bottom w:val="none" w:sz="0" w:space="0" w:color="auto"/>
        <w:right w:val="none" w:sz="0" w:space="0" w:color="auto"/>
      </w:divBdr>
    </w:div>
    <w:div w:id="1211844417">
      <w:bodyDiv w:val="1"/>
      <w:marLeft w:val="0"/>
      <w:marRight w:val="0"/>
      <w:marTop w:val="0"/>
      <w:marBottom w:val="0"/>
      <w:divBdr>
        <w:top w:val="none" w:sz="0" w:space="0" w:color="auto"/>
        <w:left w:val="none" w:sz="0" w:space="0" w:color="auto"/>
        <w:bottom w:val="none" w:sz="0" w:space="0" w:color="auto"/>
        <w:right w:val="none" w:sz="0" w:space="0" w:color="auto"/>
      </w:divBdr>
    </w:div>
    <w:div w:id="1218129702">
      <w:bodyDiv w:val="1"/>
      <w:marLeft w:val="0"/>
      <w:marRight w:val="0"/>
      <w:marTop w:val="0"/>
      <w:marBottom w:val="0"/>
      <w:divBdr>
        <w:top w:val="none" w:sz="0" w:space="0" w:color="auto"/>
        <w:left w:val="none" w:sz="0" w:space="0" w:color="auto"/>
        <w:bottom w:val="none" w:sz="0" w:space="0" w:color="auto"/>
        <w:right w:val="none" w:sz="0" w:space="0" w:color="auto"/>
      </w:divBdr>
    </w:div>
    <w:div w:id="1304117102">
      <w:bodyDiv w:val="1"/>
      <w:marLeft w:val="0"/>
      <w:marRight w:val="0"/>
      <w:marTop w:val="0"/>
      <w:marBottom w:val="0"/>
      <w:divBdr>
        <w:top w:val="none" w:sz="0" w:space="0" w:color="auto"/>
        <w:left w:val="none" w:sz="0" w:space="0" w:color="auto"/>
        <w:bottom w:val="none" w:sz="0" w:space="0" w:color="auto"/>
        <w:right w:val="none" w:sz="0" w:space="0" w:color="auto"/>
      </w:divBdr>
    </w:div>
    <w:div w:id="1359817801">
      <w:bodyDiv w:val="1"/>
      <w:marLeft w:val="0"/>
      <w:marRight w:val="0"/>
      <w:marTop w:val="0"/>
      <w:marBottom w:val="0"/>
      <w:divBdr>
        <w:top w:val="none" w:sz="0" w:space="0" w:color="auto"/>
        <w:left w:val="none" w:sz="0" w:space="0" w:color="auto"/>
        <w:bottom w:val="none" w:sz="0" w:space="0" w:color="auto"/>
        <w:right w:val="none" w:sz="0" w:space="0" w:color="auto"/>
      </w:divBdr>
    </w:div>
    <w:div w:id="1642926996">
      <w:bodyDiv w:val="1"/>
      <w:marLeft w:val="0"/>
      <w:marRight w:val="0"/>
      <w:marTop w:val="0"/>
      <w:marBottom w:val="0"/>
      <w:divBdr>
        <w:top w:val="none" w:sz="0" w:space="0" w:color="auto"/>
        <w:left w:val="none" w:sz="0" w:space="0" w:color="auto"/>
        <w:bottom w:val="none" w:sz="0" w:space="0" w:color="auto"/>
        <w:right w:val="none" w:sz="0" w:space="0" w:color="auto"/>
      </w:divBdr>
    </w:div>
    <w:div w:id="171711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pianoo.nl/duurzaaminkopen/criteria" TargetMode="External"/><Relationship Id="rId26" Type="http://schemas.openxmlformats.org/officeDocument/2006/relationships/hyperlink" Target="https://www.justis.nl/producten/gva/gva-aanvragen/" TargetMode="External"/><Relationship Id="rId3" Type="http://schemas.openxmlformats.org/officeDocument/2006/relationships/styles" Target="styles.xml"/><Relationship Id="rId21" Type="http://schemas.openxmlformats.org/officeDocument/2006/relationships/hyperlink" Target="mailto:servicedesk@TenderNed.nl" TargetMode="External"/><Relationship Id="rId34"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TenderNed.nl" TargetMode="External"/><Relationship Id="rId25" Type="http://schemas.openxmlformats.org/officeDocument/2006/relationships/hyperlink" Target="mailto:h.d.vander.veeken@vu.nl" TargetMode="External"/><Relationship Id="rId33"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h.d.vander.veeken@vu.n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u.nl/nl/over-de-vu/campus/gebouwen/index.aspx" TargetMode="External"/><Relationship Id="rId23" Type="http://schemas.openxmlformats.org/officeDocument/2006/relationships/hyperlink" Target="mailto:h.d.vander.veeken@vu.nl" TargetMode="External"/><Relationship Id="rId28" Type="http://schemas.openxmlformats.org/officeDocument/2006/relationships/image" Target="media/image3.wmf"/><Relationship Id="rId10" Type="http://schemas.openxmlformats.org/officeDocument/2006/relationships/header" Target="header1.xml"/><Relationship Id="rId19" Type="http://schemas.openxmlformats.org/officeDocument/2006/relationships/hyperlink" Target="https://www.tenderned.nl/cms/voor-onderneminge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vu.nl" TargetMode="External"/><Relationship Id="rId22" Type="http://schemas.openxmlformats.org/officeDocument/2006/relationships/hyperlink" Target="mailto:r.stel@vu.nl" TargetMode="External"/><Relationship Id="rId27" Type="http://schemas.openxmlformats.org/officeDocument/2006/relationships/hyperlink" Target="https://vu.nl/nl/over-de-vu/meer-over/huisregels" TargetMode="External"/><Relationship Id="rId30" Type="http://schemas.openxmlformats.org/officeDocument/2006/relationships/footer" Target="footer2.xml"/><Relationship Id="rId8"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E02CDE7-D495-48E6-AE39-50ECADC3C72C}">
    <t:Anchor>
      <t:Comment id="178064197"/>
    </t:Anchor>
    <t:History>
      <t:Event id="{E08311A7-03D9-43E9-B38A-216890BEA020}" time="2022-12-05T14:48:38.561Z">
        <t:Attribution userId="S::n.a.schaap@vu.nl::4832757c-6b25-4610-9231-46229e2bcdfa" userProvider="AD" userName="Schaap, N.A. (Nikki)"/>
        <t:Anchor>
          <t:Comment id="266625397"/>
        </t:Anchor>
        <t:Create/>
      </t:Event>
      <t:Event id="{3AA2794B-EA1D-4F3F-AF8E-FB71CAB677DA}" time="2022-12-05T14:48:38.561Z">
        <t:Attribution userId="S::n.a.schaap@vu.nl::4832757c-6b25-4610-9231-46229e2bcdfa" userProvider="AD" userName="Schaap, N.A. (Nikki)"/>
        <t:Anchor>
          <t:Comment id="266625397"/>
        </t:Anchor>
        <t:Assign userId="S::b.g.g.holla@vu.nl::6f933c2b-de3e-4900-b8eb-9457bee95618" userProvider="AD" userName="Holla, B.G.G. (Bianca)"/>
      </t:Event>
      <t:Event id="{640CA538-2D23-4D3B-A4FD-98E2BA5E247A}" time="2022-12-05T14:48:38.561Z">
        <t:Attribution userId="S::n.a.schaap@vu.nl::4832757c-6b25-4610-9231-46229e2bcdfa" userProvider="AD" userName="Schaap, N.A. (Nikki)"/>
        <t:Anchor>
          <t:Comment id="266625397"/>
        </t:Anchor>
        <t:SetTitle title="@Holla, B.G.G. (Bianca) pas maar aan"/>
      </t:Event>
    </t:History>
  </t:Task>
  <t:Task id="{F966E967-8309-4498-96DB-72EC8E3E0B52}">
    <t:Anchor>
      <t:Comment id="574259305"/>
    </t:Anchor>
    <t:History>
      <t:Event id="{723A5A6C-8518-425B-AC1C-0B9805C9193F}" time="2022-12-02T13:50:21.382Z">
        <t:Attribution userId="S::a.o.m.vesters@vu.nl::f55ff34e-fbdb-4f22-8d57-335b55f040f6" userProvider="AD" userName="Vesters, A.O.M. (Annette)"/>
        <t:Anchor>
          <t:Comment id="849600122"/>
        </t:Anchor>
        <t:Create/>
      </t:Event>
      <t:Event id="{99B55EA1-7B17-40D2-953A-1DC52B7612C0}" time="2022-12-02T13:50:21.382Z">
        <t:Attribution userId="S::a.o.m.vesters@vu.nl::f55ff34e-fbdb-4f22-8d57-335b55f040f6" userProvider="AD" userName="Vesters, A.O.M. (Annette)"/>
        <t:Anchor>
          <t:Comment id="849600122"/>
        </t:Anchor>
        <t:Assign userId="S::b.g.g.holla@vu.nl::6f933c2b-de3e-4900-b8eb-9457bee95618" userProvider="AD" userName="Holla, B.G.G. (Bianca)"/>
      </t:Event>
      <t:Event id="{C481E15C-1740-474F-907F-0A0B95EEC1D2}" time="2022-12-02T13:50:21.382Z">
        <t:Attribution userId="S::a.o.m.vesters@vu.nl::f55ff34e-fbdb-4f22-8d57-335b55f040f6" userProvider="AD" userName="Vesters, A.O.M. (Annette)"/>
        <t:Anchor>
          <t:Comment id="849600122"/>
        </t:Anchor>
        <t:SetTitle title="@Holla, B.G.G. (Bianca)"/>
      </t:Event>
      <t:Event id="{DFF3BC89-B892-4C7D-A562-34BDE7F372E0}" time="2022-12-05T13:07:24.198Z">
        <t:Attribution userId="S::n.a.schaap@vu.nl::4832757c-6b25-4610-9231-46229e2bcdfa" userProvider="AD" userName="Schaap, N.A. (Nikki)"/>
        <t:Progress percentComplete="100"/>
      </t:Event>
    </t:History>
  </t:Task>
  <t:Task id="{95A1FBD6-7BE6-487B-A307-FD8D6BF16E4A}">
    <t:Anchor>
      <t:Comment id="783601267"/>
    </t:Anchor>
    <t:History>
      <t:Event id="{94BDA927-3C59-40F1-8FAD-5C102586D59F}" time="2022-11-29T12:47:57.01Z">
        <t:Attribution userId="S::n.a.schaap@vu.nl::4832757c-6b25-4610-9231-46229e2bcdfa" userProvider="AD" userName="Schaap, N.A. (Nikki)"/>
        <t:Anchor>
          <t:Comment id="783601267"/>
        </t:Anchor>
        <t:Create/>
      </t:Event>
      <t:Event id="{FB710C66-A2B6-40A2-BDA7-EE18D23500DD}" time="2022-11-29T12:47:57.01Z">
        <t:Attribution userId="S::n.a.schaap@vu.nl::4832757c-6b25-4610-9231-46229e2bcdfa" userProvider="AD" userName="Schaap, N.A. (Nikki)"/>
        <t:Anchor>
          <t:Comment id="783601267"/>
        </t:Anchor>
        <t:Assign userId="S::b.m.bosch@vu.nl::b57c4807-5bd9-493c-baec-19c4fbe45a91" userProvider="AD" userName="Bosch, B.M. (Beate)"/>
      </t:Event>
      <t:Event id="{1A700280-1C9C-411E-9DA1-7D9ACD3B2183}" time="2022-11-29T12:47:57.01Z">
        <t:Attribution userId="S::n.a.schaap@vu.nl::4832757c-6b25-4610-9231-46229e2bcdfa" userProvider="AD" userName="Schaap, N.A. (Nikki)"/>
        <t:Anchor>
          <t:Comment id="783601267"/>
        </t:Anchor>
        <t:SetTitle title="@Bosch, B.M. (Beate) uitwerken"/>
      </t:Event>
      <t:Event id="{97D04080-A6CE-4EC6-B9B4-142C7211A3EB}" time="2022-12-13T13:27:41.636Z">
        <t:Attribution userId="S::n.a.schaap@vu.nl::4832757c-6b25-4610-9231-46229e2bcdfa" userProvider="AD" userName="Schaap, N.A. (Nikki)"/>
        <t:Progress percentComplete="100"/>
      </t:Event>
    </t:History>
  </t:Task>
  <t:Task id="{5B895FDA-CFCD-4ECD-9183-A3A4C07A4A85}">
    <t:Anchor>
      <t:Comment id="2140276697"/>
    </t:Anchor>
    <t:History>
      <t:Event id="{E2A67D5E-0FFE-4E96-B44E-A310E337F989}" time="2023-01-10T15:16:57.734Z">
        <t:Attribution userId="S::a.o.m.vesters@vu.nl::f55ff34e-fbdb-4f22-8d57-335b55f040f6" userProvider="AD" userName="Vesters, A.O.M. (Annette)"/>
        <t:Anchor>
          <t:Comment id="2140276697"/>
        </t:Anchor>
        <t:Create/>
      </t:Event>
      <t:Event id="{9A6078E5-A19B-43B1-BDA1-A9E5ABF1DD76}" time="2023-01-10T15:16:57.734Z">
        <t:Attribution userId="S::a.o.m.vesters@vu.nl::f55ff34e-fbdb-4f22-8d57-335b55f040f6" userProvider="AD" userName="Vesters, A.O.M. (Annette)"/>
        <t:Anchor>
          <t:Comment id="2140276697"/>
        </t:Anchor>
        <t:Assign userId="S::b.g.g.holla@vu.nl::6f933c2b-de3e-4900-b8eb-9457bee95618" userProvider="AD" userName="Holla, B.G.G. (Bianca)"/>
      </t:Event>
      <t:Event id="{FF0A53B6-F0FB-4F96-AC76-34BC510AA31D}" time="2023-01-10T15:16:57.734Z">
        <t:Attribution userId="S::a.o.m.vesters@vu.nl::f55ff34e-fbdb-4f22-8d57-335b55f040f6" userProvider="AD" userName="Vesters, A.O.M. (Annette)"/>
        <t:Anchor>
          <t:Comment id="2140276697"/>
        </t:Anchor>
        <t:SetTitle title="@Holla, B.G.G. (Bianca) structuur beoordeling"/>
      </t:Event>
    </t:History>
  </t:Task>
  <t:Task id="{054BB5E2-7E86-4C4B-B522-9225E866A240}">
    <t:Anchor>
      <t:Comment id="1354450280"/>
    </t:Anchor>
    <t:History>
      <t:Event id="{9281A7AC-59B5-4AD1-9CCD-E82CFEB85BC2}" time="2022-11-29T12:51:01.375Z">
        <t:Attribution userId="S::n.a.schaap@vu.nl::4832757c-6b25-4610-9231-46229e2bcdfa" userProvider="AD" userName="Schaap, N.A. (Nikki)"/>
        <t:Anchor>
          <t:Comment id="1354450280"/>
        </t:Anchor>
        <t:Create/>
      </t:Event>
      <t:Event id="{63B88048-1A3C-407B-96F5-C74C85C707D0}" time="2022-11-29T12:51:01.375Z">
        <t:Attribution userId="S::n.a.schaap@vu.nl::4832757c-6b25-4610-9231-46229e2bcdfa" userProvider="AD" userName="Schaap, N.A. (Nikki)"/>
        <t:Anchor>
          <t:Comment id="1354450280"/>
        </t:Anchor>
        <t:Assign userId="S::n.a.schaap@vu.nl::4832757c-6b25-4610-9231-46229e2bcdfa" userProvider="AD" userName="Schaap, N.A. (Nikki)"/>
      </t:Event>
      <t:Event id="{D8063E2B-625A-4B6A-8FA5-CD6F65EB77D1}" time="2022-11-29T12:51:01.375Z">
        <t:Attribution userId="S::n.a.schaap@vu.nl::4832757c-6b25-4610-9231-46229e2bcdfa" userProvider="AD" userName="Schaap, N.A. (Nikki)"/>
        <t:Anchor>
          <t:Comment id="1354450280"/>
        </t:Anchor>
        <t:SetTitle title="@Schaap, N.A. (Nikki) zin aanpassen"/>
      </t:Event>
    </t:History>
  </t:Task>
  <t:Task id="{1A587167-015B-4002-9A05-ABB5A7173770}">
    <t:Anchor>
      <t:Comment id="1529725118"/>
    </t:Anchor>
    <t:History>
      <t:Event id="{D0A52841-651D-4773-95AF-C5FA99C93953}" time="2022-11-29T12:47:08.5Z">
        <t:Attribution userId="S::n.a.schaap@vu.nl::4832757c-6b25-4610-9231-46229e2bcdfa" userProvider="AD" userName="Schaap, N.A. (Nikki)"/>
        <t:Anchor>
          <t:Comment id="591431158"/>
        </t:Anchor>
        <t:Create/>
      </t:Event>
      <t:Event id="{BDADDC2A-E931-474B-8615-B303276681AF}" time="2022-11-29T12:47:08.5Z">
        <t:Attribution userId="S::n.a.schaap@vu.nl::4832757c-6b25-4610-9231-46229e2bcdfa" userProvider="AD" userName="Schaap, N.A. (Nikki)"/>
        <t:Anchor>
          <t:Comment id="591431158"/>
        </t:Anchor>
        <t:Assign userId="S::a.veldman@vu.nl::65cc197d-5425-430f-a24c-5f58b01a9924" userProvider="AD" userName="Veldman - Schlahmilch, A.A.M.A. (Audrey)"/>
      </t:Event>
      <t:Event id="{08DBFCFC-CA7C-4024-9D32-B6750B530BE8}" time="2022-11-29T12:47:08.5Z">
        <t:Attribution userId="S::n.a.schaap@vu.nl::4832757c-6b25-4610-9231-46229e2bcdfa" userProvider="AD" userName="Schaap, N.A. (Nikki)"/>
        <t:Anchor>
          <t:Comment id="591431158"/>
        </t:Anchor>
        <t:SetTitle title="@Veldman - Schlahmilch, A.A.M.A. (Audrey) en @Bosch, B.M. (Beate) meenemen?"/>
      </t:Event>
      <t:Event id="{5FD0572A-E58E-481F-BF70-755F260C560E}" time="2023-01-10T14:33:45.287Z">
        <t:Attribution userId="S::a.o.m.vesters@vu.nl::f55ff34e-fbdb-4f22-8d57-335b55f040f6" userProvider="AD" userName="Vesters, A.O.M. (Annette)"/>
        <t:Progress percentComplete="100"/>
      </t:Event>
    </t:History>
  </t:Task>
  <t:Task id="{256172B3-A381-4942-92A8-6BEB7537EFD2}">
    <t:Anchor>
      <t:Comment id="656461917"/>
    </t:Anchor>
    <t:History>
      <t:Event id="{19AF4E7F-265F-4226-AB0F-E92601F8E71F}" time="2022-12-02T10:56:39.316Z">
        <t:Attribution userId="S::a.o.m.vesters@vu.nl::f55ff34e-fbdb-4f22-8d57-335b55f040f6" userProvider="AD" userName="Vesters, A.O.M. (Annette)"/>
        <t:Anchor>
          <t:Comment id="1817397083"/>
        </t:Anchor>
        <t:Create/>
      </t:Event>
      <t:Event id="{E943A48F-5EF5-48CF-B75F-113159213EFC}" time="2022-12-02T10:56:39.316Z">
        <t:Attribution userId="S::a.o.m.vesters@vu.nl::f55ff34e-fbdb-4f22-8d57-335b55f040f6" userProvider="AD" userName="Vesters, A.O.M. (Annette)"/>
        <t:Anchor>
          <t:Comment id="1817397083"/>
        </t:Anchor>
        <t:Assign userId="S::n.a.schaap@vu.nl::4832757c-6b25-4610-9231-46229e2bcdfa" userProvider="AD" userName="Schaap, N.A. (Nikki)"/>
      </t:Event>
      <t:Event id="{212818DA-FF53-4C4A-BCB5-961D467637C2}" time="2022-12-02T10:56:39.316Z">
        <t:Attribution userId="S::a.o.m.vesters@vu.nl::f55ff34e-fbdb-4f22-8d57-335b55f040f6" userProvider="AD" userName="Vesters, A.O.M. (Annette)"/>
        <t:Anchor>
          <t:Comment id="1817397083"/>
        </t:Anchor>
        <t:SetTitle title="@Schaap, N.A. (Nikki) Ik denk dat hij op beide plekken hoort. Hier om de inschrijvers te informeren over deze constructie, en onderin voor het proces van de gunning van de wachtkamerovereenkomst. De periode moeten we nog wel opnemen hier. 15 maanden of …"/>
      </t:Event>
      <t:Event id="{E2661574-5A31-4AD2-9C0A-640F3817C0A9}" time="2022-12-05T13:08:16.97Z">
        <t:Attribution userId="S::n.a.schaap@vu.nl::4832757c-6b25-4610-9231-46229e2bcdfa" userProvider="AD" userName="Schaap, N.A. (Nikki)"/>
        <t:Progress percentComplete="100"/>
      </t:Event>
    </t:History>
  </t:Task>
  <t:Task id="{28AE4EB7-D902-4A44-870E-9B15460FB9F0}">
    <t:Anchor>
      <t:Comment id="898368841"/>
    </t:Anchor>
    <t:History>
      <t:Event id="{B62EB13F-D4C6-4697-A742-A53F50EC09C4}" time="2022-11-29T12:51:01.375Z">
        <t:Attribution userId="S::n.a.schaap@vu.nl::4832757c-6b25-4610-9231-46229e2bcdfa" userProvider="AD" userName="Schaap, N.A. (Nikki)"/>
        <t:Anchor>
          <t:Comment id="898368841"/>
        </t:Anchor>
        <t:Create/>
      </t:Event>
      <t:Event id="{6F4BA999-D93E-45D0-9993-CCE266822875}" time="2022-11-29T12:51:01.375Z">
        <t:Attribution userId="S::n.a.schaap@vu.nl::4832757c-6b25-4610-9231-46229e2bcdfa" userProvider="AD" userName="Schaap, N.A. (Nikki)"/>
        <t:Anchor>
          <t:Comment id="898368841"/>
        </t:Anchor>
        <t:Assign userId="S::n.a.schaap@vu.nl::4832757c-6b25-4610-9231-46229e2bcdfa" userProvider="AD" userName="Schaap, N.A. (Nikki)"/>
      </t:Event>
      <t:Event id="{75DCDB76-7800-4CF7-9378-1D4E254D640A}" time="2022-11-29T12:51:01.375Z">
        <t:Attribution userId="S::n.a.schaap@vu.nl::4832757c-6b25-4610-9231-46229e2bcdfa" userProvider="AD" userName="Schaap, N.A. (Nikki)"/>
        <t:Anchor>
          <t:Comment id="898368841"/>
        </t:Anchor>
        <t:SetTitle title="@Schaap, N.A. (Nikki) zin aanpassen"/>
      </t:Event>
    </t:History>
  </t:Task>
  <t:Task id="{2488F68E-BC47-49AF-813D-3C40590A30C4}">
    <t:Anchor>
      <t:Comment id="1290010525"/>
    </t:Anchor>
    <t:History>
      <t:Event id="{09B230B1-73D7-4354-83F6-96BDC25CAD67}" time="2022-12-05T14:03:58.041Z">
        <t:Attribution userId="S::n.a.schaap@vu.nl::4832757c-6b25-4610-9231-46229e2bcdfa" userProvider="AD" userName="Schaap, N.A. (Nikki)"/>
        <t:Anchor>
          <t:Comment id="1290010525"/>
        </t:Anchor>
        <t:Create/>
      </t:Event>
      <t:Event id="{3140DA44-C106-4175-B390-9E11F40A0FCF}" time="2022-12-05T14:03:58.041Z">
        <t:Attribution userId="S::n.a.schaap@vu.nl::4832757c-6b25-4610-9231-46229e2bcdfa" userProvider="AD" userName="Schaap, N.A. (Nikki)"/>
        <t:Anchor>
          <t:Comment id="1290010525"/>
        </t:Anchor>
        <t:Assign userId="S::n.a.schaap@vu.nl::4832757c-6b25-4610-9231-46229e2bcdfa" userProvider="AD" userName="Schaap, N.A. (Nikki)"/>
      </t:Event>
      <t:Event id="{D70D5D52-53B9-4B55-9385-08368E9F31CC}" time="2022-12-05T14:03:58.041Z">
        <t:Attribution userId="S::n.a.schaap@vu.nl::4832757c-6b25-4610-9231-46229e2bcdfa" userProvider="AD" userName="Schaap, N.A. (Nikki)"/>
        <t:Anchor>
          <t:Comment id="1290010525"/>
        </t:Anchor>
        <t:SetTitle title="@Schaap, N.A. (Nikki)"/>
      </t:Event>
      <t:Event id="{8911D98D-8A0D-4134-B3B8-23AF9F8B36EE}" time="2022-12-13T11:00:08.65Z">
        <t:Attribution userId="S::n.a.schaap@vu.nl::4832757c-6b25-4610-9231-46229e2bcdfa" userProvider="AD" userName="Schaap, N.A. (Nikki)"/>
        <t:Progress percentComplete="100"/>
      </t:Event>
    </t:History>
  </t:Task>
  <t:Task id="{E558B659-37EE-4720-AC96-B2A29ABDA687}">
    <t:Anchor>
      <t:Comment id="563483689"/>
    </t:Anchor>
    <t:History>
      <t:Event id="{7B76288C-1EDD-4E9F-A713-58FA812AB3C1}" time="2023-01-05T12:35:50.214Z">
        <t:Attribution userId="S::a.o.m.vesters@vu.nl::f55ff34e-fbdb-4f22-8d57-335b55f040f6" userProvider="AD" userName="Vesters, A.O.M. (Annette)"/>
        <t:Anchor>
          <t:Comment id="563483689"/>
        </t:Anchor>
        <t:Create/>
      </t:Event>
      <t:Event id="{54D4A8FD-C77E-4E1B-9B60-362C6FB88F6C}" time="2023-01-05T12:35:50.214Z">
        <t:Attribution userId="S::a.o.m.vesters@vu.nl::f55ff34e-fbdb-4f22-8d57-335b55f040f6" userProvider="AD" userName="Vesters, A.O.M. (Annette)"/>
        <t:Anchor>
          <t:Comment id="563483689"/>
        </t:Anchor>
        <t:Assign userId="S::b.g.g.holla@vu.nl::6f933c2b-de3e-4900-b8eb-9457bee95618" userProvider="AD" userName="Holla, B.G.G. (Bianca)"/>
      </t:Event>
      <t:Event id="{103D304E-F795-4812-8F16-3EDB79518F31}" time="2023-01-05T12:35:50.214Z">
        <t:Attribution userId="S::a.o.m.vesters@vu.nl::f55ff34e-fbdb-4f22-8d57-335b55f040f6" userProvider="AD" userName="Vesters, A.O.M. (Annette)"/>
        <t:Anchor>
          <t:Comment id="563483689"/>
        </t:Anchor>
        <t:SetTitle title="@Holla, B.G.G. (Bianca) : voorstel o.b.v. uitvraag tarieven HRM en onderlinge weging (Surveillanten zwaarder meewegen dan TL, HS, Log"/>
      </t:Event>
    </t:History>
  </t:Task>
  <t:Task id="{9326F7AF-E847-4DDC-9654-A1285EDDF750}">
    <t:Anchor>
      <t:Comment id="603554013"/>
    </t:Anchor>
    <t:History>
      <t:Event id="{79955C58-68D4-4AD3-BA59-82D7ADDF9D33}" time="2022-12-05T13:50:54.209Z">
        <t:Attribution userId="S::n.a.schaap@vu.nl::4832757c-6b25-4610-9231-46229e2bcdfa" userProvider="AD" userName="Schaap, N.A. (Nikki)"/>
        <t:Anchor>
          <t:Comment id="603554013"/>
        </t:Anchor>
        <t:Create/>
      </t:Event>
      <t:Event id="{0E17BB18-15B4-4442-8C0F-B3900ED7DD15}" time="2022-12-05T13:50:54.209Z">
        <t:Attribution userId="S::n.a.schaap@vu.nl::4832757c-6b25-4610-9231-46229e2bcdfa" userProvider="AD" userName="Schaap, N.A. (Nikki)"/>
        <t:Anchor>
          <t:Comment id="603554013"/>
        </t:Anchor>
        <t:Assign userId="S::a.o.m.vesters@vu.nl::f55ff34e-fbdb-4f22-8d57-335b55f040f6" userProvider="AD" userName="Vesters, A.O.M. (Annette)"/>
      </t:Event>
      <t:Event id="{46D1D060-02B7-47FC-8FA5-B8E5CB34FFFA}" time="2022-12-05T13:50:54.209Z">
        <t:Attribution userId="S::n.a.schaap@vu.nl::4832757c-6b25-4610-9231-46229e2bcdfa" userProvider="AD" userName="Schaap, N.A. (Nikki)"/>
        <t:Anchor>
          <t:Comment id="603554013"/>
        </t:Anchor>
        <t:SetTitle title="@Vesters, A.O.M. (Annette) graag even naar kijken"/>
      </t:Event>
      <t:Event id="{CEA6AC82-1BF6-423A-A995-97A4099F6E24}" time="2022-12-05T15:42:15.796Z">
        <t:Attribution userId="S::a.o.m.vesters@vu.nl::f55ff34e-fbdb-4f22-8d57-335b55f040f6" userProvider="AD" userName="Vesters, A.O.M. (Annette)"/>
        <t:Progress percentComplete="100"/>
      </t:Event>
    </t:History>
  </t:Task>
  <t:Task id="{BF3F6B0C-C9B3-416A-A1DE-9038BD5D6603}">
    <t:Anchor>
      <t:Comment id="256085727"/>
    </t:Anchor>
    <t:History>
      <t:Event id="{8A7165E6-1ABB-46EC-8888-5C082E2FD01A}" time="2023-01-10T14:27:03.567Z">
        <t:Attribution userId="S::a.o.m.vesters@vu.nl::f55ff34e-fbdb-4f22-8d57-335b55f040f6" userProvider="AD" userName="Vesters, A.O.M. (Annette)"/>
        <t:Anchor>
          <t:Comment id="2052921175"/>
        </t:Anchor>
        <t:Create/>
      </t:Event>
      <t:Event id="{CEF9681C-67D5-4B37-A685-33E4C0DAD4A8}" time="2023-01-10T14:27:03.567Z">
        <t:Attribution userId="S::a.o.m.vesters@vu.nl::f55ff34e-fbdb-4f22-8d57-335b55f040f6" userProvider="AD" userName="Vesters, A.O.M. (Annette)"/>
        <t:Anchor>
          <t:Comment id="2052921175"/>
        </t:Anchor>
        <t:Assign userId="S::b.g.g.holla@vu.nl::6f933c2b-de3e-4900-b8eb-9457bee95618" userProvider="AD" userName="Holla, B.G.G. (Bianca)"/>
      </t:Event>
      <t:Event id="{E547035E-7701-4A32-8F66-AFAA1A563056}" time="2023-01-10T14:27:03.567Z">
        <t:Attribution userId="S::a.o.m.vesters@vu.nl::f55ff34e-fbdb-4f22-8d57-335b55f040f6" userProvider="AD" userName="Vesters, A.O.M. (Annette)"/>
        <t:Anchor>
          <t:Comment id="2052921175"/>
        </t:Anchor>
        <t:SetTitle title="Bij de EA HRM was het niet een must, evt.. ca. €40, aangeven welke profielen, zijn wij wettelijk verplicht? (minderjarigen?) Navragen bij arbeidsjurist @Holla, B.G.G. (Bianca)"/>
      </t:Event>
    </t:History>
  </t:Task>
  <t:Task id="{BF39D3A0-B530-4937-A8E0-5FC5A7152169}">
    <t:Anchor>
      <t:Comment id="1389051210"/>
    </t:Anchor>
    <t:History>
      <t:Event id="{F908E230-24F5-48B8-ACDB-046A84F2548C}" time="2022-12-05T13:38:19.491Z">
        <t:Attribution userId="S::n.a.schaap@vu.nl::4832757c-6b25-4610-9231-46229e2bcdfa" userProvider="AD" userName="Schaap, N.A. (Nikki)"/>
        <t:Anchor>
          <t:Comment id="190359032"/>
        </t:Anchor>
        <t:Create/>
      </t:Event>
      <t:Event id="{43F43A95-B8DD-460F-ABF8-779A548D9CED}" time="2022-12-05T13:38:19.491Z">
        <t:Attribution userId="S::n.a.schaap@vu.nl::4832757c-6b25-4610-9231-46229e2bcdfa" userProvider="AD" userName="Schaap, N.A. (Nikki)"/>
        <t:Anchor>
          <t:Comment id="190359032"/>
        </t:Anchor>
        <t:Assign userId="S::b.g.g.holla@vu.nl::6f933c2b-de3e-4900-b8eb-9457bee95618" userProvider="AD" userName="Holla, B.G.G. (Bianca)"/>
      </t:Event>
      <t:Event id="{FDA0F9DA-36B2-4E39-8FC5-DCC76EF4D28B}" time="2022-12-05T13:38:19.491Z">
        <t:Attribution userId="S::n.a.schaap@vu.nl::4832757c-6b25-4610-9231-46229e2bcdfa" userProvider="AD" userName="Schaap, N.A. (Nikki)"/>
        <t:Anchor>
          <t:Comment id="190359032"/>
        </t:Anchor>
        <t:SetTitle title="@Holla, B.G.G. (Bianca) opnemen hierboven"/>
      </t:Event>
    </t:History>
  </t:Task>
  <t:Task id="{6F0431BB-27A5-4583-9219-98CADDEC281D}">
    <t:Anchor>
      <t:Comment id="469352921"/>
    </t:Anchor>
    <t:History>
      <t:Event id="{C502985A-2A3B-4392-86B3-89C24ED545F0}" time="2022-12-13T13:48:26.71Z">
        <t:Attribution userId="S::n.a.schaap@vu.nl::4832757c-6b25-4610-9231-46229e2bcdfa" userProvider="AD" userName="Schaap, N.A. (Nikki)"/>
        <t:Anchor>
          <t:Comment id="1741028849"/>
        </t:Anchor>
        <t:Create/>
      </t:Event>
      <t:Event id="{01C90B72-1328-411A-AA4C-277AD0BDAA10}" time="2022-12-13T13:48:26.71Z">
        <t:Attribution userId="S::n.a.schaap@vu.nl::4832757c-6b25-4610-9231-46229e2bcdfa" userProvider="AD" userName="Schaap, N.A. (Nikki)"/>
        <t:Anchor>
          <t:Comment id="1741028849"/>
        </t:Anchor>
        <t:Assign userId="S::a.veldman@vu.nl::65cc197d-5425-430f-a24c-5f58b01a9924" userProvider="AD" userName="Veldman - Schlahmilch, A.A.M.A. (Audrey)"/>
      </t:Event>
      <t:Event id="{4449ABC3-FF7B-4382-9811-9A15428B4B1C}" time="2022-12-13T13:48:26.71Z">
        <t:Attribution userId="S::n.a.schaap@vu.nl::4832757c-6b25-4610-9231-46229e2bcdfa" userProvider="AD" userName="Schaap, N.A. (Nikki)"/>
        <t:Anchor>
          <t:Comment id="1741028849"/>
        </t:Anchor>
        <t:SetTitle title="@Veldman - Schlahmilch, A.A.M.A. (Audrey)"/>
      </t:Event>
      <t:Event id="{274D212F-A970-4790-A8C9-C5B4D216C901}" time="2023-01-10T14:41:54.226Z">
        <t:Attribution userId="S::a.o.m.vesters@vu.nl::f55ff34e-fbdb-4f22-8d57-335b55f040f6" userProvider="AD" userName="Vesters, A.O.M. (Annette)"/>
        <t:Progress percentComplete="100"/>
      </t:Event>
    </t:History>
  </t:Task>
  <t:Task id="{9781D8C7-1990-4858-9952-5F62118DA5A6}">
    <t:Anchor>
      <t:Comment id="1384073101"/>
    </t:Anchor>
    <t:History>
      <t:Event id="{F472C6E9-F009-49A5-8145-10C023749533}" time="2023-01-10T17:50:41.89Z">
        <t:Attribution userId="S::a.o.m.vesters@vu.nl::f55ff34e-fbdb-4f22-8d57-335b55f040f6" userProvider="AD" userName="Vesters, A.O.M. (Annette)"/>
        <t:Anchor>
          <t:Comment id="1384073101"/>
        </t:Anchor>
        <t:Create/>
      </t:Event>
      <t:Event id="{F79AEA57-768F-4010-B82C-40CA76899E42}" time="2023-01-10T17:50:41.89Z">
        <t:Attribution userId="S::a.o.m.vesters@vu.nl::f55ff34e-fbdb-4f22-8d57-335b55f040f6" userProvider="AD" userName="Vesters, A.O.M. (Annette)"/>
        <t:Anchor>
          <t:Comment id="1384073101"/>
        </t:Anchor>
        <t:Assign userId="S::b.g.g.holla@vu.nl::6f933c2b-de3e-4900-b8eb-9457bee95618" userProvider="AD" userName="Holla, B.G.G. (Bianca)"/>
      </t:Event>
      <t:Event id="{586B7EDF-1082-42B0-A9C7-E8214F0CDABE}" time="2023-01-10T17:50:41.89Z">
        <t:Attribution userId="S::a.o.m.vesters@vu.nl::f55ff34e-fbdb-4f22-8d57-335b55f040f6" userProvider="AD" userName="Vesters, A.O.M. (Annette)"/>
        <t:Anchor>
          <t:Comment id="1384073101"/>
        </t:Anchor>
        <t:SetTitle title="@Holla, B.G.G. (Bianca) kunnen we de werkwijze vh interview los opnemen, niet in format voor gunningscriterium?"/>
      </t:Event>
    </t:History>
  </t:Task>
  <t:Task id="{65E6249C-D341-4595-B297-864F16B7EB3B}">
    <t:Anchor>
      <t:Comment id="255728936"/>
    </t:Anchor>
    <t:History>
      <t:Event id="{14787E4A-C31B-4B77-8AB0-04BE75FEA9FE}" time="2022-12-13T13:32:06.606Z">
        <t:Attribution userId="S::n.a.schaap@vu.nl::4832757c-6b25-4610-9231-46229e2bcdfa" userProvider="AD" userName="Schaap, N.A. (Nikki)"/>
        <t:Anchor>
          <t:Comment id="255728936"/>
        </t:Anchor>
        <t:Create/>
      </t:Event>
      <t:Event id="{AB2061D9-D5F2-4B03-9039-C3E707D4214B}" time="2022-12-13T13:32:06.606Z">
        <t:Attribution userId="S::n.a.schaap@vu.nl::4832757c-6b25-4610-9231-46229e2bcdfa" userProvider="AD" userName="Schaap, N.A. (Nikki)"/>
        <t:Anchor>
          <t:Comment id="255728936"/>
        </t:Anchor>
        <t:Assign userId="S::b.m.bosch@vu.nl::b57c4807-5bd9-493c-baec-19c4fbe45a91" userProvider="AD" userName="Bosch, B.M. (Beate)"/>
      </t:Event>
      <t:Event id="{81DB03DD-338C-4BCD-B252-AF1BA88EA878}" time="2022-12-13T13:32:06.606Z">
        <t:Attribution userId="S::n.a.schaap@vu.nl::4832757c-6b25-4610-9231-46229e2bcdfa" userProvider="AD" userName="Schaap, N.A. (Nikki)"/>
        <t:Anchor>
          <t:Comment id="255728936"/>
        </t:Anchor>
        <t:SetTitle title="@Bosch, B.M. (Beate) voorbeeld overzicht"/>
      </t:Event>
    </t:History>
  </t:Task>
  <t:Task id="{04189E02-7809-45AB-9377-40E91CBA2D95}">
    <t:Anchor>
      <t:Comment id="655852655"/>
    </t:Anchor>
    <t:History>
      <t:Event id="{B113E23C-491A-4B4E-ACEA-631C8FA1BF53}" time="2022-12-05T14:51:32.068Z">
        <t:Attribution userId="S::n.a.schaap@vu.nl::4832757c-6b25-4610-9231-46229e2bcdfa" userProvider="AD" userName="Schaap, N.A. (Nikki)"/>
        <t:Anchor>
          <t:Comment id="604915946"/>
        </t:Anchor>
        <t:Create/>
      </t:Event>
      <t:Event id="{B2DD3F29-2DA4-46A6-8265-035B31358455}" time="2022-12-05T14:51:32.068Z">
        <t:Attribution userId="S::n.a.schaap@vu.nl::4832757c-6b25-4610-9231-46229e2bcdfa" userProvider="AD" userName="Schaap, N.A. (Nikki)"/>
        <t:Anchor>
          <t:Comment id="604915946"/>
        </t:Anchor>
        <t:Assign userId="S::b.g.g.holla@vu.nl::6f933c2b-de3e-4900-b8eb-9457bee95618" userProvider="AD" userName="Holla, B.G.G. (Bianca)"/>
      </t:Event>
      <t:Event id="{A51DBDDC-4507-45C2-B1A5-C5D6CED62A52}" time="2022-12-05T14:51:32.068Z">
        <t:Attribution userId="S::n.a.schaap@vu.nl::4832757c-6b25-4610-9231-46229e2bcdfa" userProvider="AD" userName="Schaap, N.A. (Nikki)"/>
        <t:Anchor>
          <t:Comment id="604915946"/>
        </t:Anchor>
        <t:SetTitle title="@Holla, B.G.G. (Bianca)"/>
      </t:Event>
    </t:History>
  </t:Task>
  <t:Task id="{082B900B-FC62-45C7-90A3-AB8ACDAEEAE0}">
    <t:Anchor>
      <t:Comment id="655852837"/>
    </t:Anchor>
    <t:History>
      <t:Event id="{1A2C9BA1-0187-48B7-8094-D47ED2D66B42}" time="2022-12-05T14:51:51.139Z">
        <t:Attribution userId="S::n.a.schaap@vu.nl::4832757c-6b25-4610-9231-46229e2bcdfa" userProvider="AD" userName="Schaap, N.A. (Nikki)"/>
        <t:Anchor>
          <t:Comment id="1932097495"/>
        </t:Anchor>
        <t:Create/>
      </t:Event>
      <t:Event id="{ADD9E3BE-59CF-44AC-879B-193DFAF98071}" time="2022-12-05T14:51:51.139Z">
        <t:Attribution userId="S::n.a.schaap@vu.nl::4832757c-6b25-4610-9231-46229e2bcdfa" userProvider="AD" userName="Schaap, N.A. (Nikki)"/>
        <t:Anchor>
          <t:Comment id="1932097495"/>
        </t:Anchor>
        <t:Assign userId="S::b.g.g.holla@vu.nl::6f933c2b-de3e-4900-b8eb-9457bee95618" userProvider="AD" userName="Holla, B.G.G. (Bianca)"/>
      </t:Event>
      <t:Event id="{4C41E438-E6B1-4764-A165-B3E6CB9E3194}" time="2022-12-05T14:51:51.139Z">
        <t:Attribution userId="S::n.a.schaap@vu.nl::4832757c-6b25-4610-9231-46229e2bcdfa" userProvider="AD" userName="Schaap, N.A. (Nikki)"/>
        <t:Anchor>
          <t:Comment id="1932097495"/>
        </t:Anchor>
        <t:SetTitle title="@Holla, B.G.G. (Bianca)"/>
      </t:Event>
    </t:History>
  </t:Task>
  <t:Task id="{0E718F4A-ADA3-4C90-AE80-0D8E72287E80}">
    <t:Anchor>
      <t:Comment id="492860326"/>
    </t:Anchor>
    <t:History>
      <t:Event id="{897BB9A8-E9F1-4A48-B8D3-3938B105F364}" time="2022-12-13T13:54:16.104Z">
        <t:Attribution userId="S::n.a.schaap@vu.nl::4832757c-6b25-4610-9231-46229e2bcdfa" userProvider="AD" userName="Schaap, N.A. (Nikki)"/>
        <t:Anchor>
          <t:Comment id="492860326"/>
        </t:Anchor>
        <t:Create/>
      </t:Event>
      <t:Event id="{532ED5EE-C6E4-45D4-AF30-725734E5A2D9}" time="2022-12-13T13:54:16.104Z">
        <t:Attribution userId="S::n.a.schaap@vu.nl::4832757c-6b25-4610-9231-46229e2bcdfa" userProvider="AD" userName="Schaap, N.A. (Nikki)"/>
        <t:Anchor>
          <t:Comment id="492860326"/>
        </t:Anchor>
        <t:Assign userId="S::n.a.schaap@vu.nl::4832757c-6b25-4610-9231-46229e2bcdfa" userProvider="AD" userName="Schaap, N.A. (Nikki)"/>
      </t:Event>
      <t:Event id="{1D62EAE3-27EF-4F0D-83C2-95EDD8CC3C92}" time="2022-12-13T13:54:16.104Z">
        <t:Attribution userId="S::n.a.schaap@vu.nl::4832757c-6b25-4610-9231-46229e2bcdfa" userProvider="AD" userName="Schaap, N.A. (Nikki)"/>
        <t:Anchor>
          <t:Comment id="492860326"/>
        </t:Anchor>
        <t:SetTitle title="@Schaap, N.A. (Nikki)"/>
      </t:Event>
    </t:History>
  </t:Task>
  <t:Task id="{3D7AFDED-14AB-415C-A214-E873C80EBCD5}">
    <t:Anchor>
      <t:Comment id="655852244"/>
    </t:Anchor>
    <t:History>
      <t:Event id="{7D54D340-DF0F-4197-825D-EBF6070D0050}" time="2022-12-05T14:49:00.151Z">
        <t:Attribution userId="S::n.a.schaap@vu.nl::4832757c-6b25-4610-9231-46229e2bcdfa" userProvider="AD" userName="Schaap, N.A. (Nikki)"/>
        <t:Anchor>
          <t:Comment id="859669487"/>
        </t:Anchor>
        <t:Create/>
      </t:Event>
      <t:Event id="{4D1132F4-2BEB-4386-AB59-97972FFCA9E4}" time="2022-12-05T14:49:00.151Z">
        <t:Attribution userId="S::n.a.schaap@vu.nl::4832757c-6b25-4610-9231-46229e2bcdfa" userProvider="AD" userName="Schaap, N.A. (Nikki)"/>
        <t:Anchor>
          <t:Comment id="859669487"/>
        </t:Anchor>
        <t:Assign userId="S::b.g.g.holla@vu.nl::6f933c2b-de3e-4900-b8eb-9457bee95618" userProvider="AD" userName="Holla, B.G.G. (Bianca)"/>
      </t:Event>
      <t:Event id="{3C7DAA7F-02ED-4995-A7B8-A5E2953E7F1E}" time="2022-12-05T14:49:00.151Z">
        <t:Attribution userId="S::n.a.schaap@vu.nl::4832757c-6b25-4610-9231-46229e2bcdfa" userProvider="AD" userName="Schaap, N.A. (Nikki)"/>
        <t:Anchor>
          <t:Comment id="859669487"/>
        </t:Anchor>
        <t:SetTitle title="@Holla, B.G.G. (Bianca) aanpassen"/>
      </t:Event>
    </t:History>
  </t:Task>
  <t:Task id="{81203729-E5CC-4332-B2E6-50AAEFA8444B}">
    <t:Anchor>
      <t:Comment id="166689413"/>
    </t:Anchor>
    <t:History>
      <t:Event id="{7DB55FE6-F03E-4835-9971-81289793EE0B}" time="2022-12-13T13:34:45.051Z">
        <t:Attribution userId="S::n.a.schaap@vu.nl::4832757c-6b25-4610-9231-46229e2bcdfa" userProvider="AD" userName="Schaap, N.A. (Nikki)"/>
        <t:Anchor>
          <t:Comment id="1926497893"/>
        </t:Anchor>
        <t:Create/>
      </t:Event>
      <t:Event id="{5393BDC0-23F9-49D7-92BC-56B9EA3B341C}" time="2022-12-13T13:34:45.051Z">
        <t:Attribution userId="S::n.a.schaap@vu.nl::4832757c-6b25-4610-9231-46229e2bcdfa" userProvider="AD" userName="Schaap, N.A. (Nikki)"/>
        <t:Anchor>
          <t:Comment id="1926497893"/>
        </t:Anchor>
        <t:Assign userId="S::a.o.m.vesters@vu.nl::f55ff34e-fbdb-4f22-8d57-335b55f040f6" userProvider="AD" userName="Vesters, A.O.M. (Annette)"/>
      </t:Event>
      <t:Event id="{5BD60E1C-C928-4E31-8C7B-6679CC6E20AA}" time="2022-12-13T13:34:45.051Z">
        <t:Attribution userId="S::n.a.schaap@vu.nl::4832757c-6b25-4610-9231-46229e2bcdfa" userProvider="AD" userName="Schaap, N.A. (Nikki)"/>
        <t:Anchor>
          <t:Comment id="1926497893"/>
        </t:Anchor>
        <t:SetTitle title="@Vesters, A.O.M. (Annette) overnemen van SLA werkwijze nu"/>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03EFA-EABC-43BB-B5F9-2161678A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11932</Words>
  <Characters>65630</Characters>
  <Application>Microsoft Office Word</Application>
  <DocSecurity>0</DocSecurity>
  <Lines>546</Lines>
  <Paragraphs>154</Paragraphs>
  <ScaleCrop>false</ScaleCrop>
  <HeadingPairs>
    <vt:vector size="2" baseType="variant">
      <vt:variant>
        <vt:lpstr>Titel</vt:lpstr>
      </vt:variant>
      <vt:variant>
        <vt:i4>1</vt:i4>
      </vt:variant>
    </vt:vector>
  </HeadingPairs>
  <TitlesOfParts>
    <vt:vector size="1" baseType="lpstr">
      <vt:lpstr/>
    </vt:vector>
  </TitlesOfParts>
  <Manager/>
  <Company>Vrije Universiteit Amsterdam</Company>
  <LinksUpToDate>false</LinksUpToDate>
  <CharactersWithSpaces>77408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Leeuwen, J. van</dc:creator>
  <cp:keywords/>
  <dc:description/>
  <cp:lastModifiedBy>Schaap, N.A. (Nikki)</cp:lastModifiedBy>
  <cp:revision>6</cp:revision>
  <cp:lastPrinted>2023-03-29T09:58:00Z</cp:lastPrinted>
  <dcterms:created xsi:type="dcterms:W3CDTF">2023-03-29T09:03:00Z</dcterms:created>
  <dcterms:modified xsi:type="dcterms:W3CDTF">2023-03-31T12:43:00Z</dcterms:modified>
  <cp:category/>
</cp:coreProperties>
</file>