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623790" w14:textId="397A6F59" w:rsidR="008F21E2" w:rsidRDefault="008F21E2" w:rsidP="00050CD6">
      <w:pPr>
        <w:spacing w:line="300" w:lineRule="atLeast"/>
        <w:rPr>
          <w:rFonts w:ascii="Calibri" w:hAnsi="Calibri" w:cs="Calibri"/>
        </w:rPr>
      </w:pPr>
      <w:bookmarkStart w:id="0" w:name="_Toc195593215"/>
      <w:bookmarkStart w:id="1" w:name="_Toc125787879"/>
    </w:p>
    <w:p w14:paraId="711B9961" w14:textId="77777777" w:rsidR="007C3C72" w:rsidRDefault="002B0A82" w:rsidP="002B0A82">
      <w:pPr>
        <w:spacing w:line="300" w:lineRule="atLeast"/>
        <w:jc w:val="right"/>
        <w:rPr>
          <w:rFonts w:ascii="Calibri" w:hAnsi="Calibri" w:cs="Calibri"/>
        </w:rPr>
      </w:pPr>
      <w:r>
        <w:rPr>
          <w:noProof/>
        </w:rPr>
        <w:drawing>
          <wp:inline distT="0" distB="0" distL="0" distR="0" wp14:anchorId="18920577" wp14:editId="34E8701C">
            <wp:extent cx="1237149" cy="882650"/>
            <wp:effectExtent l="0" t="0" r="1270" b="0"/>
            <wp:docPr id="2" name="Afbeelding 2" descr="http://teamsites/sites/PCA/Documenten%20huisstijl%20gemeente%20Amersfoort/Logo%20Gemeente%20Amersfoort/Logo_gemeente_Amersfoort_jpe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teamsites/sites/PCA/Documenten%20huisstijl%20gemeente%20Amersfoort/Logo%20Gemeente%20Amersfoort/Logo_gemeente_Amersfoort_jpeg.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248367" cy="890653"/>
                    </a:xfrm>
                    <a:prstGeom prst="rect">
                      <a:avLst/>
                    </a:prstGeom>
                    <a:noFill/>
                    <a:ln>
                      <a:noFill/>
                    </a:ln>
                  </pic:spPr>
                </pic:pic>
              </a:graphicData>
            </a:graphic>
          </wp:inline>
        </w:drawing>
      </w:r>
    </w:p>
    <w:p w14:paraId="48AB92AD" w14:textId="77777777" w:rsidR="007C3C72" w:rsidRPr="00BF192B" w:rsidRDefault="007C3C72" w:rsidP="00D32010">
      <w:pPr>
        <w:spacing w:line="300" w:lineRule="atLeast"/>
        <w:jc w:val="center"/>
        <w:rPr>
          <w:rFonts w:ascii="Calibri" w:hAnsi="Calibri" w:cs="Calibri"/>
        </w:rPr>
      </w:pPr>
      <w:r w:rsidRPr="00BF192B">
        <w:rPr>
          <w:rFonts w:ascii="Calibri" w:hAnsi="Calibri" w:cs="Calibri"/>
        </w:rPr>
        <w:t> </w:t>
      </w:r>
    </w:p>
    <w:p w14:paraId="7926C7C4" w14:textId="77777777" w:rsidR="007C3C72" w:rsidRPr="00BF192B" w:rsidRDefault="007C3C72" w:rsidP="002C19C0">
      <w:pPr>
        <w:spacing w:line="300" w:lineRule="atLeast"/>
        <w:rPr>
          <w:rFonts w:ascii="Calibri" w:hAnsi="Calibri" w:cs="Calibri"/>
        </w:rPr>
      </w:pPr>
      <w:r w:rsidRPr="00BF192B">
        <w:rPr>
          <w:rFonts w:ascii="Calibri" w:hAnsi="Calibri" w:cs="Calibri"/>
        </w:rPr>
        <w:t> </w:t>
      </w:r>
    </w:p>
    <w:p w14:paraId="7DF51E25" w14:textId="77777777" w:rsidR="007C3C72" w:rsidRPr="00320339" w:rsidRDefault="007C3C72" w:rsidP="002C19C0">
      <w:pPr>
        <w:spacing w:line="300" w:lineRule="atLeast"/>
        <w:rPr>
          <w:rFonts w:ascii="Calibri" w:hAnsi="Calibri" w:cs="Calibri"/>
          <w:color w:val="FF0000"/>
        </w:rPr>
      </w:pPr>
      <w:r w:rsidRPr="00320339">
        <w:rPr>
          <w:rFonts w:ascii="Calibri" w:hAnsi="Calibri" w:cs="Calibri"/>
          <w:color w:val="FF0000"/>
        </w:rPr>
        <w:t> </w:t>
      </w:r>
    </w:p>
    <w:p w14:paraId="3F9266C8" w14:textId="77777777" w:rsidR="007C3C72" w:rsidRPr="00BF192B" w:rsidRDefault="007C3C72" w:rsidP="002C19C0">
      <w:pPr>
        <w:spacing w:line="300" w:lineRule="atLeast"/>
        <w:rPr>
          <w:rFonts w:ascii="Calibri" w:hAnsi="Calibri" w:cs="Calibri"/>
        </w:rPr>
      </w:pPr>
      <w:r w:rsidRPr="00BF192B">
        <w:rPr>
          <w:rFonts w:ascii="Calibri" w:hAnsi="Calibri" w:cs="Calibri"/>
        </w:rPr>
        <w:t> </w:t>
      </w:r>
    </w:p>
    <w:p w14:paraId="6AF55E04" w14:textId="168F0DB9" w:rsidR="007C3C72" w:rsidRPr="00390E5C" w:rsidRDefault="007C3C72" w:rsidP="00E45BDA">
      <w:pPr>
        <w:pStyle w:val="pagetitle"/>
        <w:spacing w:before="0" w:beforeAutospacing="0" w:after="0" w:afterAutospacing="0" w:line="300" w:lineRule="atLeast"/>
        <w:rPr>
          <w:rFonts w:ascii="Calibri" w:hAnsi="Calibri" w:cs="Calibri"/>
          <w:sz w:val="20"/>
          <w:szCs w:val="20"/>
        </w:rPr>
      </w:pPr>
      <w:r w:rsidRPr="00390E5C">
        <w:rPr>
          <w:rFonts w:ascii="Calibri" w:hAnsi="Calibri" w:cs="Calibri"/>
          <w:sz w:val="20"/>
          <w:szCs w:val="20"/>
        </w:rPr>
        <w:t xml:space="preserve">Aanbestedingsleidraad </w:t>
      </w:r>
      <w:r w:rsidR="00467193" w:rsidRPr="00390E5C">
        <w:rPr>
          <w:rFonts w:ascii="Calibri" w:hAnsi="Calibri" w:cs="Calibri"/>
          <w:sz w:val="20"/>
          <w:szCs w:val="20"/>
        </w:rPr>
        <w:t>gemeente</w:t>
      </w:r>
      <w:r w:rsidRPr="00390E5C">
        <w:rPr>
          <w:rFonts w:ascii="Calibri" w:hAnsi="Calibri" w:cs="Calibri"/>
          <w:sz w:val="20"/>
          <w:szCs w:val="20"/>
        </w:rPr>
        <w:t xml:space="preserve"> Amersfoort</w:t>
      </w:r>
    </w:p>
    <w:p w14:paraId="6224C25A" w14:textId="27062FBA" w:rsidR="007C3C72" w:rsidRPr="00390E5C" w:rsidRDefault="007C3C72" w:rsidP="002C19C0">
      <w:pPr>
        <w:pStyle w:val="pagesubtitle"/>
        <w:spacing w:before="0" w:beforeAutospacing="0" w:after="0" w:afterAutospacing="0"/>
        <w:rPr>
          <w:rFonts w:ascii="Calibri" w:hAnsi="Calibri" w:cs="Calibri"/>
          <w:i w:val="0"/>
        </w:rPr>
      </w:pPr>
      <w:r w:rsidRPr="00390E5C">
        <w:rPr>
          <w:rFonts w:ascii="Calibri" w:hAnsi="Calibri" w:cs="Calibri"/>
          <w:i w:val="0"/>
        </w:rPr>
        <w:t>Ten behoeve van de Europese</w:t>
      </w:r>
      <w:r w:rsidR="00F004F8" w:rsidRPr="00390E5C">
        <w:rPr>
          <w:rFonts w:ascii="Calibri" w:hAnsi="Calibri" w:cs="Calibri"/>
          <w:i w:val="0"/>
        </w:rPr>
        <w:t xml:space="preserve"> openbare</w:t>
      </w:r>
      <w:r w:rsidRPr="00390E5C">
        <w:rPr>
          <w:rFonts w:ascii="Calibri" w:hAnsi="Calibri" w:cs="Calibri"/>
          <w:i w:val="0"/>
        </w:rPr>
        <w:t xml:space="preserve"> aanbesteding van </w:t>
      </w:r>
    </w:p>
    <w:p w14:paraId="3740DD20" w14:textId="6FCF8C26" w:rsidR="007C3C72" w:rsidRPr="00390E5C" w:rsidRDefault="00AA11C3" w:rsidP="002C19C0">
      <w:pPr>
        <w:pStyle w:val="pagesubtitle"/>
        <w:spacing w:before="0" w:beforeAutospacing="0" w:after="0" w:afterAutospacing="0"/>
        <w:rPr>
          <w:rFonts w:ascii="Calibri" w:hAnsi="Calibri" w:cs="Calibri"/>
          <w:i w:val="0"/>
        </w:rPr>
      </w:pPr>
      <w:r>
        <w:rPr>
          <w:rFonts w:ascii="Calibri" w:hAnsi="Calibri" w:cs="Calibri"/>
          <w:i w:val="0"/>
        </w:rPr>
        <w:t>ICT Hardware 2023</w:t>
      </w:r>
    </w:p>
    <w:p w14:paraId="4E6FD3B7" w14:textId="77777777" w:rsidR="007C3C72" w:rsidRPr="00390E5C" w:rsidRDefault="007C3C72" w:rsidP="002C19C0">
      <w:pPr>
        <w:pStyle w:val="pagesubtitle"/>
        <w:spacing w:before="0" w:beforeAutospacing="0" w:after="0" w:afterAutospacing="0"/>
        <w:rPr>
          <w:rFonts w:ascii="Calibri" w:hAnsi="Calibri" w:cs="Calibri"/>
        </w:rPr>
      </w:pPr>
    </w:p>
    <w:p w14:paraId="3319EB13" w14:textId="77777777" w:rsidR="007C3C72" w:rsidRPr="00390E5C" w:rsidRDefault="007C3C72" w:rsidP="002C19C0">
      <w:pPr>
        <w:pStyle w:val="pagesubtitle"/>
        <w:spacing w:before="0" w:beforeAutospacing="0" w:after="0" w:afterAutospacing="0"/>
        <w:rPr>
          <w:rFonts w:ascii="Calibri" w:hAnsi="Calibri" w:cs="Calibri"/>
        </w:rPr>
      </w:pPr>
    </w:p>
    <w:p w14:paraId="045BF858" w14:textId="77777777" w:rsidR="007C3C72" w:rsidRPr="00390E5C" w:rsidRDefault="007C3C72" w:rsidP="002C19C0">
      <w:pPr>
        <w:pStyle w:val="pagesubtitle"/>
        <w:spacing w:before="0" w:beforeAutospacing="0" w:after="0" w:afterAutospacing="0"/>
        <w:rPr>
          <w:rFonts w:ascii="Calibri" w:hAnsi="Calibri" w:cs="Calibri"/>
        </w:rPr>
      </w:pPr>
    </w:p>
    <w:p w14:paraId="57530389" w14:textId="77777777" w:rsidR="007C3C72" w:rsidRPr="00390E5C" w:rsidRDefault="007C3C72" w:rsidP="002C19C0">
      <w:pPr>
        <w:pStyle w:val="pagesubtitle"/>
        <w:spacing w:before="0" w:beforeAutospacing="0" w:after="0" w:afterAutospacing="0"/>
        <w:rPr>
          <w:rFonts w:ascii="Calibri" w:hAnsi="Calibri" w:cs="Calibri"/>
        </w:rPr>
      </w:pPr>
    </w:p>
    <w:p w14:paraId="26BB881F" w14:textId="77777777" w:rsidR="007C3C72" w:rsidRPr="00390E5C" w:rsidRDefault="007C3C72" w:rsidP="002C19C0">
      <w:pPr>
        <w:pStyle w:val="pagesubtitle"/>
        <w:spacing w:before="0" w:beforeAutospacing="0" w:after="0" w:afterAutospacing="0"/>
        <w:rPr>
          <w:rFonts w:ascii="Calibri" w:hAnsi="Calibri" w:cs="Calibri"/>
        </w:rPr>
      </w:pPr>
    </w:p>
    <w:p w14:paraId="0361CF94" w14:textId="233D00F8" w:rsidR="007C3C72" w:rsidRPr="00390E5C" w:rsidRDefault="00F5104A" w:rsidP="00C92695">
      <w:pPr>
        <w:pStyle w:val="pagesubtitle"/>
        <w:spacing w:before="0" w:beforeAutospacing="0" w:after="0" w:afterAutospacing="0"/>
        <w:rPr>
          <w:rFonts w:ascii="Calibri" w:hAnsi="Calibri" w:cs="Calibri"/>
        </w:rPr>
      </w:pPr>
      <w:r w:rsidRPr="00390E5C">
        <w:rPr>
          <w:rFonts w:ascii="Calibri" w:hAnsi="Calibri" w:cs="Calibri"/>
        </w:rPr>
        <w:t xml:space="preserve">Referentienummer: </w:t>
      </w:r>
      <w:r w:rsidR="001A6FFC">
        <w:rPr>
          <w:rFonts w:ascii="Calibri" w:hAnsi="Calibri" w:cs="Calibri"/>
        </w:rPr>
        <w:t>405357</w:t>
      </w:r>
    </w:p>
    <w:p w14:paraId="5A650AB9" w14:textId="7198BEF4" w:rsidR="007C3C72" w:rsidRPr="00390E5C" w:rsidRDefault="008C6BCE" w:rsidP="002C19C0">
      <w:pPr>
        <w:pStyle w:val="pagesubtitle"/>
        <w:spacing w:before="0" w:beforeAutospacing="0" w:after="0" w:afterAutospacing="0"/>
        <w:rPr>
          <w:rFonts w:ascii="Calibri" w:hAnsi="Calibri" w:cs="Calibri"/>
        </w:rPr>
      </w:pPr>
      <w:r w:rsidRPr="00390E5C">
        <w:rPr>
          <w:rFonts w:ascii="Calibri" w:hAnsi="Calibri" w:cs="Calibri"/>
        </w:rPr>
        <w:t xml:space="preserve">Datum: </w:t>
      </w:r>
      <w:r w:rsidR="001A6FFC">
        <w:rPr>
          <w:rFonts w:ascii="Calibri" w:hAnsi="Calibri" w:cs="Calibri"/>
        </w:rPr>
        <w:t>03</w:t>
      </w:r>
      <w:r w:rsidR="00E45BDA" w:rsidRPr="00390E5C">
        <w:rPr>
          <w:rFonts w:ascii="Calibri" w:hAnsi="Calibri" w:cs="Calibri"/>
        </w:rPr>
        <w:t>-</w:t>
      </w:r>
      <w:r w:rsidR="001A6FFC">
        <w:rPr>
          <w:rFonts w:ascii="Calibri" w:hAnsi="Calibri" w:cs="Calibri"/>
        </w:rPr>
        <w:t>04</w:t>
      </w:r>
      <w:r w:rsidR="00E45BDA" w:rsidRPr="00390E5C">
        <w:rPr>
          <w:rFonts w:ascii="Calibri" w:hAnsi="Calibri" w:cs="Calibri"/>
        </w:rPr>
        <w:t>-</w:t>
      </w:r>
      <w:r w:rsidR="001A6FFC">
        <w:rPr>
          <w:rFonts w:ascii="Calibri" w:hAnsi="Calibri" w:cs="Calibri"/>
        </w:rPr>
        <w:t>2023</w:t>
      </w:r>
    </w:p>
    <w:p w14:paraId="7159509E" w14:textId="77777777" w:rsidR="007C3C72" w:rsidRPr="00390E5C" w:rsidRDefault="007C3C72" w:rsidP="002C19C0">
      <w:pPr>
        <w:pStyle w:val="pagesubtitle"/>
        <w:spacing w:before="0" w:beforeAutospacing="0" w:after="0" w:afterAutospacing="0"/>
        <w:rPr>
          <w:rFonts w:ascii="Calibri" w:hAnsi="Calibri" w:cs="Calibri"/>
          <w:i w:val="0"/>
        </w:rPr>
      </w:pPr>
    </w:p>
    <w:p w14:paraId="16F554E8" w14:textId="77777777" w:rsidR="00D32010" w:rsidRPr="002B5F15" w:rsidRDefault="00D32010" w:rsidP="002C19C0">
      <w:pPr>
        <w:pStyle w:val="pagesubtitle"/>
        <w:autoSpaceDE w:val="0"/>
        <w:autoSpaceDN w:val="0"/>
        <w:adjustRightInd w:val="0"/>
        <w:spacing w:before="0" w:beforeAutospacing="0" w:after="0" w:afterAutospacing="0"/>
        <w:jc w:val="left"/>
        <w:rPr>
          <w:rFonts w:ascii="Calibri" w:hAnsi="Calibri" w:cs="Calibri"/>
          <w:i w:val="0"/>
        </w:rPr>
      </w:pPr>
    </w:p>
    <w:p w14:paraId="5CC716E1" w14:textId="77777777" w:rsidR="00D32010" w:rsidRPr="002B5F15" w:rsidRDefault="00D32010" w:rsidP="002C19C0">
      <w:pPr>
        <w:pStyle w:val="pagesubtitle"/>
        <w:autoSpaceDE w:val="0"/>
        <w:autoSpaceDN w:val="0"/>
        <w:adjustRightInd w:val="0"/>
        <w:spacing w:before="0" w:beforeAutospacing="0" w:after="0" w:afterAutospacing="0"/>
        <w:jc w:val="left"/>
        <w:rPr>
          <w:rFonts w:ascii="Calibri" w:hAnsi="Calibri" w:cs="Calibri"/>
          <w:i w:val="0"/>
        </w:rPr>
      </w:pPr>
    </w:p>
    <w:p w14:paraId="5CC5A455" w14:textId="77777777" w:rsidR="00D32010" w:rsidRPr="002B5F15" w:rsidRDefault="00D32010" w:rsidP="002C19C0">
      <w:pPr>
        <w:pStyle w:val="pagesubtitle"/>
        <w:autoSpaceDE w:val="0"/>
        <w:autoSpaceDN w:val="0"/>
        <w:adjustRightInd w:val="0"/>
        <w:spacing w:before="0" w:beforeAutospacing="0" w:after="0" w:afterAutospacing="0"/>
        <w:jc w:val="left"/>
        <w:rPr>
          <w:rFonts w:ascii="Calibri" w:hAnsi="Calibri" w:cs="Calibri"/>
          <w:i w:val="0"/>
        </w:rPr>
      </w:pPr>
    </w:p>
    <w:p w14:paraId="253E2E9E" w14:textId="77777777" w:rsidR="00D32010" w:rsidRPr="002B5F15" w:rsidRDefault="00D32010" w:rsidP="002C19C0">
      <w:pPr>
        <w:pStyle w:val="pagesubtitle"/>
        <w:autoSpaceDE w:val="0"/>
        <w:autoSpaceDN w:val="0"/>
        <w:adjustRightInd w:val="0"/>
        <w:spacing w:before="0" w:beforeAutospacing="0" w:after="0" w:afterAutospacing="0"/>
        <w:jc w:val="left"/>
        <w:rPr>
          <w:rFonts w:ascii="Calibri" w:hAnsi="Calibri" w:cs="Calibri"/>
          <w:i w:val="0"/>
        </w:rPr>
      </w:pPr>
    </w:p>
    <w:p w14:paraId="5D8F1FCA" w14:textId="77777777" w:rsidR="00D32010" w:rsidRPr="002B5F15" w:rsidRDefault="00D32010" w:rsidP="002C19C0">
      <w:pPr>
        <w:pStyle w:val="pagesubtitle"/>
        <w:autoSpaceDE w:val="0"/>
        <w:autoSpaceDN w:val="0"/>
        <w:adjustRightInd w:val="0"/>
        <w:spacing w:before="0" w:beforeAutospacing="0" w:after="0" w:afterAutospacing="0"/>
        <w:jc w:val="left"/>
        <w:rPr>
          <w:rFonts w:ascii="Calibri" w:hAnsi="Calibri" w:cs="Calibri"/>
          <w:i w:val="0"/>
        </w:rPr>
      </w:pPr>
    </w:p>
    <w:p w14:paraId="56C371A8" w14:textId="77777777" w:rsidR="00D32010" w:rsidRPr="002B5F15" w:rsidRDefault="00D32010" w:rsidP="002C19C0">
      <w:pPr>
        <w:pStyle w:val="pagesubtitle"/>
        <w:autoSpaceDE w:val="0"/>
        <w:autoSpaceDN w:val="0"/>
        <w:adjustRightInd w:val="0"/>
        <w:spacing w:before="0" w:beforeAutospacing="0" w:after="0" w:afterAutospacing="0"/>
        <w:jc w:val="left"/>
        <w:rPr>
          <w:rFonts w:ascii="Calibri" w:hAnsi="Calibri" w:cs="Calibri"/>
          <w:i w:val="0"/>
        </w:rPr>
      </w:pPr>
    </w:p>
    <w:p w14:paraId="22EC1BBD" w14:textId="77777777" w:rsidR="00D32010" w:rsidRPr="002B5F15" w:rsidRDefault="00D32010" w:rsidP="002C19C0">
      <w:pPr>
        <w:pStyle w:val="pagesubtitle"/>
        <w:autoSpaceDE w:val="0"/>
        <w:autoSpaceDN w:val="0"/>
        <w:adjustRightInd w:val="0"/>
        <w:spacing w:before="0" w:beforeAutospacing="0" w:after="0" w:afterAutospacing="0"/>
        <w:jc w:val="left"/>
        <w:rPr>
          <w:rFonts w:ascii="Calibri" w:hAnsi="Calibri" w:cs="Calibri"/>
          <w:i w:val="0"/>
        </w:rPr>
      </w:pPr>
    </w:p>
    <w:p w14:paraId="56F0F61A" w14:textId="77777777" w:rsidR="00D32010" w:rsidRPr="002B5F15" w:rsidRDefault="00D32010" w:rsidP="00D32010">
      <w:pPr>
        <w:pStyle w:val="pagesubtitle"/>
        <w:autoSpaceDE w:val="0"/>
        <w:autoSpaceDN w:val="0"/>
        <w:adjustRightInd w:val="0"/>
        <w:spacing w:before="0" w:beforeAutospacing="0" w:after="0" w:afterAutospacing="0"/>
        <w:rPr>
          <w:rFonts w:ascii="Calibri" w:hAnsi="Calibri" w:cs="Calibri"/>
          <w:i w:val="0"/>
        </w:rPr>
      </w:pPr>
      <w:r>
        <w:rPr>
          <w:b/>
          <w:bCs/>
          <w:noProof/>
        </w:rPr>
        <w:drawing>
          <wp:inline distT="0" distB="0" distL="0" distR="0" wp14:anchorId="5421BFC2" wp14:editId="2DC64A4C">
            <wp:extent cx="5537200" cy="908101"/>
            <wp:effectExtent l="0" t="0" r="6350" b="6350"/>
            <wp:docPr id="1" name="Afbeelding 1" descr="Poort (f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oort (foto)"/>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673372" cy="930433"/>
                    </a:xfrm>
                    <a:prstGeom prst="rect">
                      <a:avLst/>
                    </a:prstGeom>
                    <a:noFill/>
                    <a:ln>
                      <a:noFill/>
                    </a:ln>
                  </pic:spPr>
                </pic:pic>
              </a:graphicData>
            </a:graphic>
          </wp:inline>
        </w:drawing>
      </w:r>
    </w:p>
    <w:p w14:paraId="751E387B" w14:textId="77777777" w:rsidR="00D32010" w:rsidRPr="002B5F15" w:rsidRDefault="00D32010" w:rsidP="002C19C0">
      <w:pPr>
        <w:pStyle w:val="pagesubtitle"/>
        <w:autoSpaceDE w:val="0"/>
        <w:autoSpaceDN w:val="0"/>
        <w:adjustRightInd w:val="0"/>
        <w:spacing w:before="0" w:beforeAutospacing="0" w:after="0" w:afterAutospacing="0"/>
        <w:jc w:val="left"/>
        <w:rPr>
          <w:rFonts w:ascii="Calibri" w:hAnsi="Calibri" w:cs="Calibri"/>
          <w:i w:val="0"/>
        </w:rPr>
      </w:pPr>
    </w:p>
    <w:p w14:paraId="2A679694" w14:textId="77777777" w:rsidR="007C3C72" w:rsidRPr="002B5F15" w:rsidRDefault="001E708D" w:rsidP="002C19C0">
      <w:pPr>
        <w:pStyle w:val="pagesubtitle"/>
        <w:autoSpaceDE w:val="0"/>
        <w:autoSpaceDN w:val="0"/>
        <w:adjustRightInd w:val="0"/>
        <w:spacing w:before="0" w:beforeAutospacing="0" w:after="0" w:afterAutospacing="0"/>
        <w:jc w:val="left"/>
        <w:rPr>
          <w:rFonts w:ascii="Calibri" w:hAnsi="Calibri" w:cs="Calibri"/>
          <w:i w:val="0"/>
        </w:rPr>
      </w:pPr>
      <w:r>
        <w:rPr>
          <w:rFonts w:ascii="Calibri" w:hAnsi="Calibri" w:cs="Calibri"/>
          <w:bCs/>
          <w:i w:val="0"/>
          <w:noProof/>
        </w:rPr>
        <w:drawing>
          <wp:anchor distT="0" distB="0" distL="114300" distR="114300" simplePos="0" relativeHeight="251658240" behindDoc="1" locked="0" layoutInCell="1" allowOverlap="1" wp14:anchorId="2B1D10C4" wp14:editId="1518E9CD">
            <wp:simplePos x="0" y="0"/>
            <wp:positionH relativeFrom="column">
              <wp:posOffset>5737860</wp:posOffset>
            </wp:positionH>
            <wp:positionV relativeFrom="paragraph">
              <wp:posOffset>9364980</wp:posOffset>
            </wp:positionV>
            <wp:extent cx="1823720" cy="1243965"/>
            <wp:effectExtent l="0" t="0" r="5080" b="0"/>
            <wp:wrapNone/>
            <wp:docPr id="4" name="Afbeelding 4" descr="gemeente amersfoo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gemeente amersfoort"/>
                    <pic:cNvPicPr>
                      <a:picLocks noChangeAspect="1" noChangeArrowheads="1"/>
                    </pic:cNvPicPr>
                  </pic:nvPicPr>
                  <pic:blipFill>
                    <a:blip r:embed="rId14" cstate="print">
                      <a:extLst>
                        <a:ext uri="{28A0092B-C50C-407E-A947-70E740481C1C}">
                          <a14:useLocalDpi xmlns:a14="http://schemas.microsoft.com/office/drawing/2010/main" val="0"/>
                        </a:ext>
                      </a:extLst>
                    </a:blip>
                    <a:srcRect l="4106" t="8372"/>
                    <a:stretch>
                      <a:fillRect/>
                    </a:stretch>
                  </pic:blipFill>
                  <pic:spPr bwMode="auto">
                    <a:xfrm>
                      <a:off x="0" y="0"/>
                      <a:ext cx="1823720" cy="124396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3086F80" w14:textId="77777777" w:rsidR="002F559F" w:rsidRPr="00BF192B" w:rsidRDefault="002F559F" w:rsidP="002C19C0">
      <w:pPr>
        <w:spacing w:line="300" w:lineRule="atLeast"/>
        <w:rPr>
          <w:rFonts w:ascii="Calibri" w:hAnsi="Calibri" w:cs="Calibri"/>
          <w:b/>
          <w:bCs/>
          <w:caps/>
        </w:rPr>
      </w:pPr>
      <w:r w:rsidRPr="00BF192B">
        <w:rPr>
          <w:rFonts w:ascii="Calibri" w:hAnsi="Calibri" w:cs="Calibri"/>
        </w:rPr>
        <w:br w:type="page"/>
      </w:r>
    </w:p>
    <w:p w14:paraId="55AA6321" w14:textId="77777777" w:rsidR="002F559F" w:rsidRPr="00BF192B" w:rsidRDefault="002F559F" w:rsidP="00EA7D62">
      <w:pPr>
        <w:pStyle w:val="Inhopg1"/>
      </w:pPr>
      <w:r w:rsidRPr="00BF192B">
        <w:lastRenderedPageBreak/>
        <w:t>Inhoudsopgave</w:t>
      </w:r>
    </w:p>
    <w:p w14:paraId="25AE75A6" w14:textId="637705A0" w:rsidR="005F0B1C" w:rsidRDefault="007C3C72">
      <w:pPr>
        <w:pStyle w:val="Inhopg1"/>
        <w:rPr>
          <w:rFonts w:asciiTheme="minorHAnsi" w:eastAsiaTheme="minorEastAsia" w:hAnsiTheme="minorHAnsi" w:cstheme="minorBidi"/>
          <w:b w:val="0"/>
          <w:bCs w:val="0"/>
          <w:caps w:val="0"/>
          <w:noProof/>
          <w:sz w:val="22"/>
          <w:szCs w:val="22"/>
        </w:rPr>
      </w:pPr>
      <w:r w:rsidRPr="002B5F15">
        <w:rPr>
          <w:rFonts w:cs="Calibri"/>
        </w:rPr>
        <w:fldChar w:fldCharType="begin"/>
      </w:r>
      <w:r w:rsidRPr="002B5F15">
        <w:rPr>
          <w:rFonts w:cs="Calibri"/>
        </w:rPr>
        <w:instrText xml:space="preserve"> TOC \o "1-3" \h \z \u </w:instrText>
      </w:r>
      <w:r w:rsidRPr="002B5F15">
        <w:rPr>
          <w:rFonts w:cs="Calibri"/>
        </w:rPr>
        <w:fldChar w:fldCharType="separate"/>
      </w:r>
      <w:hyperlink w:anchor="_Toc131412958" w:history="1">
        <w:r w:rsidR="005F0B1C" w:rsidRPr="00E834C7">
          <w:rPr>
            <w:rStyle w:val="Hyperlink"/>
            <w:rFonts w:cs="Calibri"/>
            <w:noProof/>
          </w:rPr>
          <w:t>1</w:t>
        </w:r>
        <w:r w:rsidR="005F0B1C">
          <w:rPr>
            <w:rFonts w:asciiTheme="minorHAnsi" w:eastAsiaTheme="minorEastAsia" w:hAnsiTheme="minorHAnsi" w:cstheme="minorBidi"/>
            <w:b w:val="0"/>
            <w:bCs w:val="0"/>
            <w:caps w:val="0"/>
            <w:noProof/>
            <w:sz w:val="22"/>
            <w:szCs w:val="22"/>
          </w:rPr>
          <w:tab/>
        </w:r>
        <w:r w:rsidR="005F0B1C" w:rsidRPr="00E834C7">
          <w:rPr>
            <w:rStyle w:val="Hyperlink"/>
            <w:rFonts w:cs="Calibri"/>
            <w:noProof/>
          </w:rPr>
          <w:t>Begrippenlijst</w:t>
        </w:r>
        <w:r w:rsidR="005F0B1C">
          <w:rPr>
            <w:noProof/>
            <w:webHidden/>
          </w:rPr>
          <w:tab/>
        </w:r>
        <w:r w:rsidR="005F0B1C">
          <w:rPr>
            <w:noProof/>
            <w:webHidden/>
          </w:rPr>
          <w:fldChar w:fldCharType="begin"/>
        </w:r>
        <w:r w:rsidR="005F0B1C">
          <w:rPr>
            <w:noProof/>
            <w:webHidden/>
          </w:rPr>
          <w:instrText xml:space="preserve"> PAGEREF _Toc131412958 \h </w:instrText>
        </w:r>
        <w:r w:rsidR="005F0B1C">
          <w:rPr>
            <w:noProof/>
            <w:webHidden/>
          </w:rPr>
        </w:r>
        <w:r w:rsidR="005F0B1C">
          <w:rPr>
            <w:noProof/>
            <w:webHidden/>
          </w:rPr>
          <w:fldChar w:fldCharType="separate"/>
        </w:r>
        <w:r w:rsidR="005F0B1C">
          <w:rPr>
            <w:noProof/>
            <w:webHidden/>
          </w:rPr>
          <w:t>4</w:t>
        </w:r>
        <w:r w:rsidR="005F0B1C">
          <w:rPr>
            <w:noProof/>
            <w:webHidden/>
          </w:rPr>
          <w:fldChar w:fldCharType="end"/>
        </w:r>
      </w:hyperlink>
    </w:p>
    <w:p w14:paraId="30E4314B" w14:textId="1AF93133" w:rsidR="005F0B1C" w:rsidRDefault="00733714">
      <w:pPr>
        <w:pStyle w:val="Inhopg1"/>
        <w:rPr>
          <w:rFonts w:asciiTheme="minorHAnsi" w:eastAsiaTheme="minorEastAsia" w:hAnsiTheme="minorHAnsi" w:cstheme="minorBidi"/>
          <w:b w:val="0"/>
          <w:bCs w:val="0"/>
          <w:caps w:val="0"/>
          <w:noProof/>
          <w:sz w:val="22"/>
          <w:szCs w:val="22"/>
        </w:rPr>
      </w:pPr>
      <w:hyperlink w:anchor="_Toc131412959" w:history="1">
        <w:r w:rsidR="005F0B1C" w:rsidRPr="00E834C7">
          <w:rPr>
            <w:rStyle w:val="Hyperlink"/>
            <w:rFonts w:cs="Calibri"/>
            <w:noProof/>
          </w:rPr>
          <w:t>2</w:t>
        </w:r>
        <w:r w:rsidR="005F0B1C">
          <w:rPr>
            <w:rFonts w:asciiTheme="minorHAnsi" w:eastAsiaTheme="minorEastAsia" w:hAnsiTheme="minorHAnsi" w:cstheme="minorBidi"/>
            <w:b w:val="0"/>
            <w:bCs w:val="0"/>
            <w:caps w:val="0"/>
            <w:noProof/>
            <w:sz w:val="22"/>
            <w:szCs w:val="22"/>
          </w:rPr>
          <w:tab/>
        </w:r>
        <w:r w:rsidR="005F0B1C" w:rsidRPr="00E834C7">
          <w:rPr>
            <w:rStyle w:val="Hyperlink"/>
            <w:rFonts w:cs="Calibri"/>
            <w:noProof/>
          </w:rPr>
          <w:t>Algemene informatie</w:t>
        </w:r>
        <w:r w:rsidR="005F0B1C">
          <w:rPr>
            <w:noProof/>
            <w:webHidden/>
          </w:rPr>
          <w:tab/>
        </w:r>
        <w:r w:rsidR="005F0B1C">
          <w:rPr>
            <w:noProof/>
            <w:webHidden/>
          </w:rPr>
          <w:fldChar w:fldCharType="begin"/>
        </w:r>
        <w:r w:rsidR="005F0B1C">
          <w:rPr>
            <w:noProof/>
            <w:webHidden/>
          </w:rPr>
          <w:instrText xml:space="preserve"> PAGEREF _Toc131412959 \h </w:instrText>
        </w:r>
        <w:r w:rsidR="005F0B1C">
          <w:rPr>
            <w:noProof/>
            <w:webHidden/>
          </w:rPr>
        </w:r>
        <w:r w:rsidR="005F0B1C">
          <w:rPr>
            <w:noProof/>
            <w:webHidden/>
          </w:rPr>
          <w:fldChar w:fldCharType="separate"/>
        </w:r>
        <w:r w:rsidR="005F0B1C">
          <w:rPr>
            <w:noProof/>
            <w:webHidden/>
          </w:rPr>
          <w:t>6</w:t>
        </w:r>
        <w:r w:rsidR="005F0B1C">
          <w:rPr>
            <w:noProof/>
            <w:webHidden/>
          </w:rPr>
          <w:fldChar w:fldCharType="end"/>
        </w:r>
      </w:hyperlink>
    </w:p>
    <w:p w14:paraId="3D43CD1F" w14:textId="39A9B380" w:rsidR="005F0B1C" w:rsidRDefault="00733714">
      <w:pPr>
        <w:pStyle w:val="Inhopg2"/>
        <w:tabs>
          <w:tab w:val="left" w:pos="800"/>
          <w:tab w:val="right" w:leader="dot" w:pos="9060"/>
        </w:tabs>
        <w:rPr>
          <w:rFonts w:asciiTheme="minorHAnsi" w:eastAsiaTheme="minorEastAsia" w:hAnsiTheme="minorHAnsi" w:cstheme="minorBidi"/>
          <w:smallCaps w:val="0"/>
          <w:noProof/>
          <w:sz w:val="22"/>
          <w:szCs w:val="22"/>
        </w:rPr>
      </w:pPr>
      <w:hyperlink w:anchor="_Toc131412960" w:history="1">
        <w:r w:rsidR="005F0B1C" w:rsidRPr="00E834C7">
          <w:rPr>
            <w:rStyle w:val="Hyperlink"/>
            <w:rFonts w:cs="Calibri"/>
            <w:noProof/>
          </w:rPr>
          <w:t>2.1</w:t>
        </w:r>
        <w:r w:rsidR="005F0B1C">
          <w:rPr>
            <w:rFonts w:asciiTheme="minorHAnsi" w:eastAsiaTheme="minorEastAsia" w:hAnsiTheme="minorHAnsi" w:cstheme="minorBidi"/>
            <w:smallCaps w:val="0"/>
            <w:noProof/>
            <w:sz w:val="22"/>
            <w:szCs w:val="22"/>
          </w:rPr>
          <w:tab/>
        </w:r>
        <w:r w:rsidR="005F0B1C" w:rsidRPr="00E834C7">
          <w:rPr>
            <w:rStyle w:val="Hyperlink"/>
            <w:rFonts w:cs="Calibri"/>
            <w:noProof/>
          </w:rPr>
          <w:t>Inleiding</w:t>
        </w:r>
        <w:r w:rsidR="005F0B1C">
          <w:rPr>
            <w:noProof/>
            <w:webHidden/>
          </w:rPr>
          <w:tab/>
        </w:r>
        <w:r w:rsidR="005F0B1C">
          <w:rPr>
            <w:noProof/>
            <w:webHidden/>
          </w:rPr>
          <w:fldChar w:fldCharType="begin"/>
        </w:r>
        <w:r w:rsidR="005F0B1C">
          <w:rPr>
            <w:noProof/>
            <w:webHidden/>
          </w:rPr>
          <w:instrText xml:space="preserve"> PAGEREF _Toc131412960 \h </w:instrText>
        </w:r>
        <w:r w:rsidR="005F0B1C">
          <w:rPr>
            <w:noProof/>
            <w:webHidden/>
          </w:rPr>
        </w:r>
        <w:r w:rsidR="005F0B1C">
          <w:rPr>
            <w:noProof/>
            <w:webHidden/>
          </w:rPr>
          <w:fldChar w:fldCharType="separate"/>
        </w:r>
        <w:r w:rsidR="005F0B1C">
          <w:rPr>
            <w:noProof/>
            <w:webHidden/>
          </w:rPr>
          <w:t>6</w:t>
        </w:r>
        <w:r w:rsidR="005F0B1C">
          <w:rPr>
            <w:noProof/>
            <w:webHidden/>
          </w:rPr>
          <w:fldChar w:fldCharType="end"/>
        </w:r>
      </w:hyperlink>
    </w:p>
    <w:p w14:paraId="6D20E94D" w14:textId="340F2947" w:rsidR="005F0B1C" w:rsidRDefault="00733714">
      <w:pPr>
        <w:pStyle w:val="Inhopg2"/>
        <w:tabs>
          <w:tab w:val="left" w:pos="800"/>
          <w:tab w:val="right" w:leader="dot" w:pos="9060"/>
        </w:tabs>
        <w:rPr>
          <w:rFonts w:asciiTheme="minorHAnsi" w:eastAsiaTheme="minorEastAsia" w:hAnsiTheme="minorHAnsi" w:cstheme="minorBidi"/>
          <w:smallCaps w:val="0"/>
          <w:noProof/>
          <w:sz w:val="22"/>
          <w:szCs w:val="22"/>
        </w:rPr>
      </w:pPr>
      <w:hyperlink w:anchor="_Toc131412961" w:history="1">
        <w:r w:rsidR="005F0B1C" w:rsidRPr="00E834C7">
          <w:rPr>
            <w:rStyle w:val="Hyperlink"/>
            <w:rFonts w:cs="Calibri"/>
            <w:noProof/>
          </w:rPr>
          <w:t>2.2</w:t>
        </w:r>
        <w:r w:rsidR="005F0B1C">
          <w:rPr>
            <w:rFonts w:asciiTheme="minorHAnsi" w:eastAsiaTheme="minorEastAsia" w:hAnsiTheme="minorHAnsi" w:cstheme="minorBidi"/>
            <w:smallCaps w:val="0"/>
            <w:noProof/>
            <w:sz w:val="22"/>
            <w:szCs w:val="22"/>
          </w:rPr>
          <w:tab/>
        </w:r>
        <w:r w:rsidR="005F0B1C" w:rsidRPr="00E834C7">
          <w:rPr>
            <w:rStyle w:val="Hyperlink"/>
            <w:rFonts w:cs="Calibri"/>
            <w:noProof/>
          </w:rPr>
          <w:t>Duurzaamheidsambitie gemeente Amersfoort</w:t>
        </w:r>
        <w:r w:rsidR="005F0B1C">
          <w:rPr>
            <w:noProof/>
            <w:webHidden/>
          </w:rPr>
          <w:tab/>
        </w:r>
        <w:r w:rsidR="005F0B1C">
          <w:rPr>
            <w:noProof/>
            <w:webHidden/>
          </w:rPr>
          <w:fldChar w:fldCharType="begin"/>
        </w:r>
        <w:r w:rsidR="005F0B1C">
          <w:rPr>
            <w:noProof/>
            <w:webHidden/>
          </w:rPr>
          <w:instrText xml:space="preserve"> PAGEREF _Toc131412961 \h </w:instrText>
        </w:r>
        <w:r w:rsidR="005F0B1C">
          <w:rPr>
            <w:noProof/>
            <w:webHidden/>
          </w:rPr>
        </w:r>
        <w:r w:rsidR="005F0B1C">
          <w:rPr>
            <w:noProof/>
            <w:webHidden/>
          </w:rPr>
          <w:fldChar w:fldCharType="separate"/>
        </w:r>
        <w:r w:rsidR="005F0B1C">
          <w:rPr>
            <w:noProof/>
            <w:webHidden/>
          </w:rPr>
          <w:t>6</w:t>
        </w:r>
        <w:r w:rsidR="005F0B1C">
          <w:rPr>
            <w:noProof/>
            <w:webHidden/>
          </w:rPr>
          <w:fldChar w:fldCharType="end"/>
        </w:r>
      </w:hyperlink>
    </w:p>
    <w:p w14:paraId="22A318A0" w14:textId="09DA2980" w:rsidR="005F0B1C" w:rsidRDefault="00733714">
      <w:pPr>
        <w:pStyle w:val="Inhopg1"/>
        <w:rPr>
          <w:rFonts w:asciiTheme="minorHAnsi" w:eastAsiaTheme="minorEastAsia" w:hAnsiTheme="minorHAnsi" w:cstheme="minorBidi"/>
          <w:b w:val="0"/>
          <w:bCs w:val="0"/>
          <w:caps w:val="0"/>
          <w:noProof/>
          <w:sz w:val="22"/>
          <w:szCs w:val="22"/>
        </w:rPr>
      </w:pPr>
      <w:hyperlink w:anchor="_Toc131412962" w:history="1">
        <w:r w:rsidR="005F0B1C" w:rsidRPr="00E834C7">
          <w:rPr>
            <w:rStyle w:val="Hyperlink"/>
            <w:rFonts w:cs="Calibri"/>
            <w:noProof/>
          </w:rPr>
          <w:t>3</w:t>
        </w:r>
        <w:r w:rsidR="005F0B1C">
          <w:rPr>
            <w:rFonts w:asciiTheme="minorHAnsi" w:eastAsiaTheme="minorEastAsia" w:hAnsiTheme="minorHAnsi" w:cstheme="minorBidi"/>
            <w:b w:val="0"/>
            <w:bCs w:val="0"/>
            <w:caps w:val="0"/>
            <w:noProof/>
            <w:sz w:val="22"/>
            <w:szCs w:val="22"/>
          </w:rPr>
          <w:tab/>
        </w:r>
        <w:r w:rsidR="005F0B1C" w:rsidRPr="00E834C7">
          <w:rPr>
            <w:rStyle w:val="Hyperlink"/>
            <w:rFonts w:cs="Calibri"/>
            <w:noProof/>
          </w:rPr>
          <w:t>Informatie over de opdracht</w:t>
        </w:r>
        <w:r w:rsidR="005F0B1C">
          <w:rPr>
            <w:noProof/>
            <w:webHidden/>
          </w:rPr>
          <w:tab/>
        </w:r>
        <w:r w:rsidR="005F0B1C">
          <w:rPr>
            <w:noProof/>
            <w:webHidden/>
          </w:rPr>
          <w:fldChar w:fldCharType="begin"/>
        </w:r>
        <w:r w:rsidR="005F0B1C">
          <w:rPr>
            <w:noProof/>
            <w:webHidden/>
          </w:rPr>
          <w:instrText xml:space="preserve"> PAGEREF _Toc131412962 \h </w:instrText>
        </w:r>
        <w:r w:rsidR="005F0B1C">
          <w:rPr>
            <w:noProof/>
            <w:webHidden/>
          </w:rPr>
        </w:r>
        <w:r w:rsidR="005F0B1C">
          <w:rPr>
            <w:noProof/>
            <w:webHidden/>
          </w:rPr>
          <w:fldChar w:fldCharType="separate"/>
        </w:r>
        <w:r w:rsidR="005F0B1C">
          <w:rPr>
            <w:noProof/>
            <w:webHidden/>
          </w:rPr>
          <w:t>8</w:t>
        </w:r>
        <w:r w:rsidR="005F0B1C">
          <w:rPr>
            <w:noProof/>
            <w:webHidden/>
          </w:rPr>
          <w:fldChar w:fldCharType="end"/>
        </w:r>
      </w:hyperlink>
    </w:p>
    <w:p w14:paraId="65F46A18" w14:textId="72354B38" w:rsidR="005F0B1C" w:rsidRDefault="00733714">
      <w:pPr>
        <w:pStyle w:val="Inhopg2"/>
        <w:tabs>
          <w:tab w:val="left" w:pos="800"/>
          <w:tab w:val="right" w:leader="dot" w:pos="9060"/>
        </w:tabs>
        <w:rPr>
          <w:rFonts w:asciiTheme="minorHAnsi" w:eastAsiaTheme="minorEastAsia" w:hAnsiTheme="minorHAnsi" w:cstheme="minorBidi"/>
          <w:smallCaps w:val="0"/>
          <w:noProof/>
          <w:sz w:val="22"/>
          <w:szCs w:val="22"/>
        </w:rPr>
      </w:pPr>
      <w:hyperlink w:anchor="_Toc131412963" w:history="1">
        <w:r w:rsidR="005F0B1C" w:rsidRPr="00E834C7">
          <w:rPr>
            <w:rStyle w:val="Hyperlink"/>
            <w:rFonts w:cs="Calibri"/>
            <w:noProof/>
          </w:rPr>
          <w:t>3.1</w:t>
        </w:r>
        <w:r w:rsidR="005F0B1C">
          <w:rPr>
            <w:rFonts w:asciiTheme="minorHAnsi" w:eastAsiaTheme="minorEastAsia" w:hAnsiTheme="minorHAnsi" w:cstheme="minorBidi"/>
            <w:smallCaps w:val="0"/>
            <w:noProof/>
            <w:sz w:val="22"/>
            <w:szCs w:val="22"/>
          </w:rPr>
          <w:tab/>
        </w:r>
        <w:r w:rsidR="005F0B1C" w:rsidRPr="00E834C7">
          <w:rPr>
            <w:rStyle w:val="Hyperlink"/>
            <w:rFonts w:cs="Calibri"/>
            <w:noProof/>
          </w:rPr>
          <w:t>Korte beschrijving van de opdracht</w:t>
        </w:r>
        <w:r w:rsidR="005F0B1C">
          <w:rPr>
            <w:noProof/>
            <w:webHidden/>
          </w:rPr>
          <w:tab/>
        </w:r>
        <w:r w:rsidR="005F0B1C">
          <w:rPr>
            <w:noProof/>
            <w:webHidden/>
          </w:rPr>
          <w:fldChar w:fldCharType="begin"/>
        </w:r>
        <w:r w:rsidR="005F0B1C">
          <w:rPr>
            <w:noProof/>
            <w:webHidden/>
          </w:rPr>
          <w:instrText xml:space="preserve"> PAGEREF _Toc131412963 \h </w:instrText>
        </w:r>
        <w:r w:rsidR="005F0B1C">
          <w:rPr>
            <w:noProof/>
            <w:webHidden/>
          </w:rPr>
        </w:r>
        <w:r w:rsidR="005F0B1C">
          <w:rPr>
            <w:noProof/>
            <w:webHidden/>
          </w:rPr>
          <w:fldChar w:fldCharType="separate"/>
        </w:r>
        <w:r w:rsidR="005F0B1C">
          <w:rPr>
            <w:noProof/>
            <w:webHidden/>
          </w:rPr>
          <w:t>8</w:t>
        </w:r>
        <w:r w:rsidR="005F0B1C">
          <w:rPr>
            <w:noProof/>
            <w:webHidden/>
          </w:rPr>
          <w:fldChar w:fldCharType="end"/>
        </w:r>
      </w:hyperlink>
    </w:p>
    <w:p w14:paraId="6C970EDB" w14:textId="759DB70E" w:rsidR="005F0B1C" w:rsidRDefault="00733714">
      <w:pPr>
        <w:pStyle w:val="Inhopg2"/>
        <w:tabs>
          <w:tab w:val="left" w:pos="800"/>
          <w:tab w:val="right" w:leader="dot" w:pos="9060"/>
        </w:tabs>
        <w:rPr>
          <w:rFonts w:asciiTheme="minorHAnsi" w:eastAsiaTheme="minorEastAsia" w:hAnsiTheme="minorHAnsi" w:cstheme="minorBidi"/>
          <w:smallCaps w:val="0"/>
          <w:noProof/>
          <w:sz w:val="22"/>
          <w:szCs w:val="22"/>
        </w:rPr>
      </w:pPr>
      <w:hyperlink w:anchor="_Toc131412964" w:history="1">
        <w:r w:rsidR="005F0B1C" w:rsidRPr="00E834C7">
          <w:rPr>
            <w:rStyle w:val="Hyperlink"/>
            <w:rFonts w:cs="Calibri"/>
            <w:noProof/>
          </w:rPr>
          <w:t>3.2</w:t>
        </w:r>
        <w:r w:rsidR="005F0B1C">
          <w:rPr>
            <w:rFonts w:asciiTheme="minorHAnsi" w:eastAsiaTheme="minorEastAsia" w:hAnsiTheme="minorHAnsi" w:cstheme="minorBidi"/>
            <w:smallCaps w:val="0"/>
            <w:noProof/>
            <w:sz w:val="22"/>
            <w:szCs w:val="22"/>
          </w:rPr>
          <w:tab/>
        </w:r>
        <w:r w:rsidR="005F0B1C" w:rsidRPr="00E834C7">
          <w:rPr>
            <w:rStyle w:val="Hyperlink"/>
            <w:rFonts w:cs="Calibri"/>
            <w:noProof/>
          </w:rPr>
          <w:t>Voorwaarden bij de opdracht</w:t>
        </w:r>
        <w:r w:rsidR="005F0B1C">
          <w:rPr>
            <w:noProof/>
            <w:webHidden/>
          </w:rPr>
          <w:tab/>
        </w:r>
        <w:r w:rsidR="005F0B1C">
          <w:rPr>
            <w:noProof/>
            <w:webHidden/>
          </w:rPr>
          <w:fldChar w:fldCharType="begin"/>
        </w:r>
        <w:r w:rsidR="005F0B1C">
          <w:rPr>
            <w:noProof/>
            <w:webHidden/>
          </w:rPr>
          <w:instrText xml:space="preserve"> PAGEREF _Toc131412964 \h </w:instrText>
        </w:r>
        <w:r w:rsidR="005F0B1C">
          <w:rPr>
            <w:noProof/>
            <w:webHidden/>
          </w:rPr>
        </w:r>
        <w:r w:rsidR="005F0B1C">
          <w:rPr>
            <w:noProof/>
            <w:webHidden/>
          </w:rPr>
          <w:fldChar w:fldCharType="separate"/>
        </w:r>
        <w:r w:rsidR="005F0B1C">
          <w:rPr>
            <w:noProof/>
            <w:webHidden/>
          </w:rPr>
          <w:t>10</w:t>
        </w:r>
        <w:r w:rsidR="005F0B1C">
          <w:rPr>
            <w:noProof/>
            <w:webHidden/>
          </w:rPr>
          <w:fldChar w:fldCharType="end"/>
        </w:r>
      </w:hyperlink>
    </w:p>
    <w:p w14:paraId="7A21D639" w14:textId="72651045" w:rsidR="005F0B1C" w:rsidRDefault="00733714">
      <w:pPr>
        <w:pStyle w:val="Inhopg2"/>
        <w:tabs>
          <w:tab w:val="left" w:pos="800"/>
          <w:tab w:val="right" w:leader="dot" w:pos="9060"/>
        </w:tabs>
        <w:rPr>
          <w:rFonts w:asciiTheme="minorHAnsi" w:eastAsiaTheme="minorEastAsia" w:hAnsiTheme="minorHAnsi" w:cstheme="minorBidi"/>
          <w:smallCaps w:val="0"/>
          <w:noProof/>
          <w:sz w:val="22"/>
          <w:szCs w:val="22"/>
        </w:rPr>
      </w:pPr>
      <w:hyperlink w:anchor="_Toc131412965" w:history="1">
        <w:r w:rsidR="005F0B1C" w:rsidRPr="00E834C7">
          <w:rPr>
            <w:rStyle w:val="Hyperlink"/>
            <w:rFonts w:cs="Calibri"/>
            <w:noProof/>
          </w:rPr>
          <w:t>3.3</w:t>
        </w:r>
        <w:r w:rsidR="005F0B1C">
          <w:rPr>
            <w:rFonts w:asciiTheme="minorHAnsi" w:eastAsiaTheme="minorEastAsia" w:hAnsiTheme="minorHAnsi" w:cstheme="minorBidi"/>
            <w:smallCaps w:val="0"/>
            <w:noProof/>
            <w:sz w:val="22"/>
            <w:szCs w:val="22"/>
          </w:rPr>
          <w:tab/>
        </w:r>
        <w:r w:rsidR="005F0B1C" w:rsidRPr="00E834C7">
          <w:rPr>
            <w:rStyle w:val="Hyperlink"/>
            <w:rFonts w:cs="Calibri"/>
            <w:noProof/>
          </w:rPr>
          <w:t>Uitgangspunten bij de aanbesteding</w:t>
        </w:r>
        <w:r w:rsidR="005F0B1C">
          <w:rPr>
            <w:noProof/>
            <w:webHidden/>
          </w:rPr>
          <w:tab/>
        </w:r>
        <w:r w:rsidR="005F0B1C">
          <w:rPr>
            <w:noProof/>
            <w:webHidden/>
          </w:rPr>
          <w:fldChar w:fldCharType="begin"/>
        </w:r>
        <w:r w:rsidR="005F0B1C">
          <w:rPr>
            <w:noProof/>
            <w:webHidden/>
          </w:rPr>
          <w:instrText xml:space="preserve"> PAGEREF _Toc131412965 \h </w:instrText>
        </w:r>
        <w:r w:rsidR="005F0B1C">
          <w:rPr>
            <w:noProof/>
            <w:webHidden/>
          </w:rPr>
        </w:r>
        <w:r w:rsidR="005F0B1C">
          <w:rPr>
            <w:noProof/>
            <w:webHidden/>
          </w:rPr>
          <w:fldChar w:fldCharType="separate"/>
        </w:r>
        <w:r w:rsidR="005F0B1C">
          <w:rPr>
            <w:noProof/>
            <w:webHidden/>
          </w:rPr>
          <w:t>10</w:t>
        </w:r>
        <w:r w:rsidR="005F0B1C">
          <w:rPr>
            <w:noProof/>
            <w:webHidden/>
          </w:rPr>
          <w:fldChar w:fldCharType="end"/>
        </w:r>
      </w:hyperlink>
    </w:p>
    <w:p w14:paraId="7F2453D8" w14:textId="73738B5B" w:rsidR="005F0B1C" w:rsidRDefault="00733714">
      <w:pPr>
        <w:pStyle w:val="Inhopg2"/>
        <w:tabs>
          <w:tab w:val="left" w:pos="800"/>
          <w:tab w:val="right" w:leader="dot" w:pos="9060"/>
        </w:tabs>
        <w:rPr>
          <w:rFonts w:asciiTheme="minorHAnsi" w:eastAsiaTheme="minorEastAsia" w:hAnsiTheme="minorHAnsi" w:cstheme="minorBidi"/>
          <w:smallCaps w:val="0"/>
          <w:noProof/>
          <w:sz w:val="22"/>
          <w:szCs w:val="22"/>
        </w:rPr>
      </w:pPr>
      <w:hyperlink w:anchor="_Toc131412966" w:history="1">
        <w:r w:rsidR="005F0B1C" w:rsidRPr="00E834C7">
          <w:rPr>
            <w:rStyle w:val="Hyperlink"/>
            <w:rFonts w:cs="Calibri"/>
            <w:noProof/>
          </w:rPr>
          <w:t>3.4</w:t>
        </w:r>
        <w:r w:rsidR="005F0B1C">
          <w:rPr>
            <w:rFonts w:asciiTheme="minorHAnsi" w:eastAsiaTheme="minorEastAsia" w:hAnsiTheme="minorHAnsi" w:cstheme="minorBidi"/>
            <w:smallCaps w:val="0"/>
            <w:noProof/>
            <w:sz w:val="22"/>
            <w:szCs w:val="22"/>
          </w:rPr>
          <w:tab/>
        </w:r>
        <w:r w:rsidR="005F0B1C" w:rsidRPr="00E834C7">
          <w:rPr>
            <w:rStyle w:val="Hyperlink"/>
            <w:rFonts w:cs="Calibri"/>
            <w:noProof/>
          </w:rPr>
          <w:t>Eisen gesteld aan de inschrijving</w:t>
        </w:r>
        <w:r w:rsidR="005F0B1C">
          <w:rPr>
            <w:noProof/>
            <w:webHidden/>
          </w:rPr>
          <w:tab/>
        </w:r>
        <w:r w:rsidR="005F0B1C">
          <w:rPr>
            <w:noProof/>
            <w:webHidden/>
          </w:rPr>
          <w:fldChar w:fldCharType="begin"/>
        </w:r>
        <w:r w:rsidR="005F0B1C">
          <w:rPr>
            <w:noProof/>
            <w:webHidden/>
          </w:rPr>
          <w:instrText xml:space="preserve"> PAGEREF _Toc131412966 \h </w:instrText>
        </w:r>
        <w:r w:rsidR="005F0B1C">
          <w:rPr>
            <w:noProof/>
            <w:webHidden/>
          </w:rPr>
        </w:r>
        <w:r w:rsidR="005F0B1C">
          <w:rPr>
            <w:noProof/>
            <w:webHidden/>
          </w:rPr>
          <w:fldChar w:fldCharType="separate"/>
        </w:r>
        <w:r w:rsidR="005F0B1C">
          <w:rPr>
            <w:noProof/>
            <w:webHidden/>
          </w:rPr>
          <w:t>11</w:t>
        </w:r>
        <w:r w:rsidR="005F0B1C">
          <w:rPr>
            <w:noProof/>
            <w:webHidden/>
          </w:rPr>
          <w:fldChar w:fldCharType="end"/>
        </w:r>
      </w:hyperlink>
    </w:p>
    <w:p w14:paraId="2FB19183" w14:textId="69DDA77F" w:rsidR="005F0B1C" w:rsidRDefault="00733714">
      <w:pPr>
        <w:pStyle w:val="Inhopg2"/>
        <w:tabs>
          <w:tab w:val="left" w:pos="800"/>
          <w:tab w:val="right" w:leader="dot" w:pos="9060"/>
        </w:tabs>
        <w:rPr>
          <w:rFonts w:asciiTheme="minorHAnsi" w:eastAsiaTheme="minorEastAsia" w:hAnsiTheme="minorHAnsi" w:cstheme="minorBidi"/>
          <w:smallCaps w:val="0"/>
          <w:noProof/>
          <w:sz w:val="22"/>
          <w:szCs w:val="22"/>
        </w:rPr>
      </w:pPr>
      <w:hyperlink w:anchor="_Toc131412967" w:history="1">
        <w:r w:rsidR="005F0B1C" w:rsidRPr="00E834C7">
          <w:rPr>
            <w:rStyle w:val="Hyperlink"/>
            <w:rFonts w:cs="Calibri"/>
            <w:noProof/>
          </w:rPr>
          <w:t>3.5</w:t>
        </w:r>
        <w:r w:rsidR="005F0B1C">
          <w:rPr>
            <w:rFonts w:asciiTheme="minorHAnsi" w:eastAsiaTheme="minorEastAsia" w:hAnsiTheme="minorHAnsi" w:cstheme="minorBidi"/>
            <w:smallCaps w:val="0"/>
            <w:noProof/>
            <w:sz w:val="22"/>
            <w:szCs w:val="22"/>
          </w:rPr>
          <w:tab/>
        </w:r>
        <w:r w:rsidR="005F0B1C" w:rsidRPr="00E834C7">
          <w:rPr>
            <w:rStyle w:val="Hyperlink"/>
            <w:rFonts w:cs="Calibri"/>
            <w:noProof/>
          </w:rPr>
          <w:t>Klachtenregeling</w:t>
        </w:r>
        <w:r w:rsidR="005F0B1C">
          <w:rPr>
            <w:noProof/>
            <w:webHidden/>
          </w:rPr>
          <w:tab/>
        </w:r>
        <w:r w:rsidR="005F0B1C">
          <w:rPr>
            <w:noProof/>
            <w:webHidden/>
          </w:rPr>
          <w:fldChar w:fldCharType="begin"/>
        </w:r>
        <w:r w:rsidR="005F0B1C">
          <w:rPr>
            <w:noProof/>
            <w:webHidden/>
          </w:rPr>
          <w:instrText xml:space="preserve"> PAGEREF _Toc131412967 \h </w:instrText>
        </w:r>
        <w:r w:rsidR="005F0B1C">
          <w:rPr>
            <w:noProof/>
            <w:webHidden/>
          </w:rPr>
        </w:r>
        <w:r w:rsidR="005F0B1C">
          <w:rPr>
            <w:noProof/>
            <w:webHidden/>
          </w:rPr>
          <w:fldChar w:fldCharType="separate"/>
        </w:r>
        <w:r w:rsidR="005F0B1C">
          <w:rPr>
            <w:noProof/>
            <w:webHidden/>
          </w:rPr>
          <w:t>11</w:t>
        </w:r>
        <w:r w:rsidR="005F0B1C">
          <w:rPr>
            <w:noProof/>
            <w:webHidden/>
          </w:rPr>
          <w:fldChar w:fldCharType="end"/>
        </w:r>
      </w:hyperlink>
    </w:p>
    <w:p w14:paraId="4A2814CC" w14:textId="586D9C11" w:rsidR="005F0B1C" w:rsidRDefault="00733714">
      <w:pPr>
        <w:pStyle w:val="Inhopg1"/>
        <w:rPr>
          <w:rFonts w:asciiTheme="minorHAnsi" w:eastAsiaTheme="minorEastAsia" w:hAnsiTheme="minorHAnsi" w:cstheme="minorBidi"/>
          <w:b w:val="0"/>
          <w:bCs w:val="0"/>
          <w:caps w:val="0"/>
          <w:noProof/>
          <w:sz w:val="22"/>
          <w:szCs w:val="22"/>
        </w:rPr>
      </w:pPr>
      <w:hyperlink w:anchor="_Toc131412968" w:history="1">
        <w:r w:rsidR="005F0B1C" w:rsidRPr="00E834C7">
          <w:rPr>
            <w:rStyle w:val="Hyperlink"/>
            <w:rFonts w:cs="Calibri"/>
            <w:noProof/>
          </w:rPr>
          <w:t>4</w:t>
        </w:r>
        <w:r w:rsidR="005F0B1C">
          <w:rPr>
            <w:rFonts w:asciiTheme="minorHAnsi" w:eastAsiaTheme="minorEastAsia" w:hAnsiTheme="minorHAnsi" w:cstheme="minorBidi"/>
            <w:b w:val="0"/>
            <w:bCs w:val="0"/>
            <w:caps w:val="0"/>
            <w:noProof/>
            <w:sz w:val="22"/>
            <w:szCs w:val="22"/>
          </w:rPr>
          <w:tab/>
        </w:r>
        <w:r w:rsidR="005F0B1C" w:rsidRPr="00E834C7">
          <w:rPr>
            <w:rStyle w:val="Hyperlink"/>
            <w:rFonts w:cs="Calibri"/>
            <w:noProof/>
          </w:rPr>
          <w:t>Procedure</w:t>
        </w:r>
        <w:r w:rsidR="005F0B1C">
          <w:rPr>
            <w:noProof/>
            <w:webHidden/>
          </w:rPr>
          <w:tab/>
        </w:r>
        <w:r w:rsidR="005F0B1C">
          <w:rPr>
            <w:noProof/>
            <w:webHidden/>
          </w:rPr>
          <w:fldChar w:fldCharType="begin"/>
        </w:r>
        <w:r w:rsidR="005F0B1C">
          <w:rPr>
            <w:noProof/>
            <w:webHidden/>
          </w:rPr>
          <w:instrText xml:space="preserve"> PAGEREF _Toc131412968 \h </w:instrText>
        </w:r>
        <w:r w:rsidR="005F0B1C">
          <w:rPr>
            <w:noProof/>
            <w:webHidden/>
          </w:rPr>
        </w:r>
        <w:r w:rsidR="005F0B1C">
          <w:rPr>
            <w:noProof/>
            <w:webHidden/>
          </w:rPr>
          <w:fldChar w:fldCharType="separate"/>
        </w:r>
        <w:r w:rsidR="005F0B1C">
          <w:rPr>
            <w:noProof/>
            <w:webHidden/>
          </w:rPr>
          <w:t>12</w:t>
        </w:r>
        <w:r w:rsidR="005F0B1C">
          <w:rPr>
            <w:noProof/>
            <w:webHidden/>
          </w:rPr>
          <w:fldChar w:fldCharType="end"/>
        </w:r>
      </w:hyperlink>
    </w:p>
    <w:p w14:paraId="7EB2B783" w14:textId="73FBB063" w:rsidR="005F0B1C" w:rsidRDefault="00733714">
      <w:pPr>
        <w:pStyle w:val="Inhopg2"/>
        <w:tabs>
          <w:tab w:val="left" w:pos="800"/>
          <w:tab w:val="right" w:leader="dot" w:pos="9060"/>
        </w:tabs>
        <w:rPr>
          <w:rFonts w:asciiTheme="minorHAnsi" w:eastAsiaTheme="minorEastAsia" w:hAnsiTheme="minorHAnsi" w:cstheme="minorBidi"/>
          <w:smallCaps w:val="0"/>
          <w:noProof/>
          <w:sz w:val="22"/>
          <w:szCs w:val="22"/>
        </w:rPr>
      </w:pPr>
      <w:hyperlink w:anchor="_Toc131412969" w:history="1">
        <w:r w:rsidR="005F0B1C" w:rsidRPr="00E834C7">
          <w:rPr>
            <w:rStyle w:val="Hyperlink"/>
            <w:rFonts w:cs="Calibri"/>
            <w:noProof/>
          </w:rPr>
          <w:t>4.1</w:t>
        </w:r>
        <w:r w:rsidR="005F0B1C">
          <w:rPr>
            <w:rFonts w:asciiTheme="minorHAnsi" w:eastAsiaTheme="minorEastAsia" w:hAnsiTheme="minorHAnsi" w:cstheme="minorBidi"/>
            <w:smallCaps w:val="0"/>
            <w:noProof/>
            <w:sz w:val="22"/>
            <w:szCs w:val="22"/>
          </w:rPr>
          <w:tab/>
        </w:r>
        <w:r w:rsidR="005F0B1C" w:rsidRPr="00E834C7">
          <w:rPr>
            <w:rStyle w:val="Hyperlink"/>
            <w:rFonts w:cs="Calibri"/>
            <w:noProof/>
          </w:rPr>
          <w:t>Tijdschema aanbestedingsprocedure</w:t>
        </w:r>
        <w:r w:rsidR="005F0B1C">
          <w:rPr>
            <w:noProof/>
            <w:webHidden/>
          </w:rPr>
          <w:tab/>
        </w:r>
        <w:r w:rsidR="005F0B1C">
          <w:rPr>
            <w:noProof/>
            <w:webHidden/>
          </w:rPr>
          <w:fldChar w:fldCharType="begin"/>
        </w:r>
        <w:r w:rsidR="005F0B1C">
          <w:rPr>
            <w:noProof/>
            <w:webHidden/>
          </w:rPr>
          <w:instrText xml:space="preserve"> PAGEREF _Toc131412969 \h </w:instrText>
        </w:r>
        <w:r w:rsidR="005F0B1C">
          <w:rPr>
            <w:noProof/>
            <w:webHidden/>
          </w:rPr>
        </w:r>
        <w:r w:rsidR="005F0B1C">
          <w:rPr>
            <w:noProof/>
            <w:webHidden/>
          </w:rPr>
          <w:fldChar w:fldCharType="separate"/>
        </w:r>
        <w:r w:rsidR="005F0B1C">
          <w:rPr>
            <w:noProof/>
            <w:webHidden/>
          </w:rPr>
          <w:t>12</w:t>
        </w:r>
        <w:r w:rsidR="005F0B1C">
          <w:rPr>
            <w:noProof/>
            <w:webHidden/>
          </w:rPr>
          <w:fldChar w:fldCharType="end"/>
        </w:r>
      </w:hyperlink>
    </w:p>
    <w:p w14:paraId="293721E4" w14:textId="6BB5D621" w:rsidR="005F0B1C" w:rsidRDefault="00733714">
      <w:pPr>
        <w:pStyle w:val="Inhopg2"/>
        <w:tabs>
          <w:tab w:val="left" w:pos="800"/>
          <w:tab w:val="right" w:leader="dot" w:pos="9060"/>
        </w:tabs>
        <w:rPr>
          <w:rFonts w:asciiTheme="minorHAnsi" w:eastAsiaTheme="minorEastAsia" w:hAnsiTheme="minorHAnsi" w:cstheme="minorBidi"/>
          <w:smallCaps w:val="0"/>
          <w:noProof/>
          <w:sz w:val="22"/>
          <w:szCs w:val="22"/>
        </w:rPr>
      </w:pPr>
      <w:hyperlink w:anchor="_Toc131412970" w:history="1">
        <w:r w:rsidR="005F0B1C" w:rsidRPr="00E834C7">
          <w:rPr>
            <w:rStyle w:val="Hyperlink"/>
            <w:rFonts w:cs="Calibri"/>
            <w:noProof/>
          </w:rPr>
          <w:t>4.2</w:t>
        </w:r>
        <w:r w:rsidR="005F0B1C">
          <w:rPr>
            <w:rFonts w:asciiTheme="minorHAnsi" w:eastAsiaTheme="minorEastAsia" w:hAnsiTheme="minorHAnsi" w:cstheme="minorBidi"/>
            <w:smallCaps w:val="0"/>
            <w:noProof/>
            <w:sz w:val="22"/>
            <w:szCs w:val="22"/>
          </w:rPr>
          <w:tab/>
        </w:r>
        <w:r w:rsidR="005F0B1C" w:rsidRPr="00E834C7">
          <w:rPr>
            <w:rStyle w:val="Hyperlink"/>
            <w:rFonts w:cs="Calibri"/>
            <w:noProof/>
          </w:rPr>
          <w:t>Nadere inlichtingen ten behoeve van de inschrijving</w:t>
        </w:r>
        <w:r w:rsidR="005F0B1C">
          <w:rPr>
            <w:noProof/>
            <w:webHidden/>
          </w:rPr>
          <w:tab/>
        </w:r>
        <w:r w:rsidR="005F0B1C">
          <w:rPr>
            <w:noProof/>
            <w:webHidden/>
          </w:rPr>
          <w:fldChar w:fldCharType="begin"/>
        </w:r>
        <w:r w:rsidR="005F0B1C">
          <w:rPr>
            <w:noProof/>
            <w:webHidden/>
          </w:rPr>
          <w:instrText xml:space="preserve"> PAGEREF _Toc131412970 \h </w:instrText>
        </w:r>
        <w:r w:rsidR="005F0B1C">
          <w:rPr>
            <w:noProof/>
            <w:webHidden/>
          </w:rPr>
        </w:r>
        <w:r w:rsidR="005F0B1C">
          <w:rPr>
            <w:noProof/>
            <w:webHidden/>
          </w:rPr>
          <w:fldChar w:fldCharType="separate"/>
        </w:r>
        <w:r w:rsidR="005F0B1C">
          <w:rPr>
            <w:noProof/>
            <w:webHidden/>
          </w:rPr>
          <w:t>12</w:t>
        </w:r>
        <w:r w:rsidR="005F0B1C">
          <w:rPr>
            <w:noProof/>
            <w:webHidden/>
          </w:rPr>
          <w:fldChar w:fldCharType="end"/>
        </w:r>
      </w:hyperlink>
    </w:p>
    <w:p w14:paraId="431BE0B3" w14:textId="6344704C" w:rsidR="005F0B1C" w:rsidRDefault="00733714">
      <w:pPr>
        <w:pStyle w:val="Inhopg2"/>
        <w:tabs>
          <w:tab w:val="left" w:pos="800"/>
          <w:tab w:val="right" w:leader="dot" w:pos="9060"/>
        </w:tabs>
        <w:rPr>
          <w:rFonts w:asciiTheme="minorHAnsi" w:eastAsiaTheme="minorEastAsia" w:hAnsiTheme="minorHAnsi" w:cstheme="minorBidi"/>
          <w:smallCaps w:val="0"/>
          <w:noProof/>
          <w:sz w:val="22"/>
          <w:szCs w:val="22"/>
        </w:rPr>
      </w:pPr>
      <w:hyperlink w:anchor="_Toc131412971" w:history="1">
        <w:r w:rsidR="005F0B1C" w:rsidRPr="00E834C7">
          <w:rPr>
            <w:rStyle w:val="Hyperlink"/>
            <w:rFonts w:cs="Calibri"/>
            <w:noProof/>
          </w:rPr>
          <w:t>4.3</w:t>
        </w:r>
        <w:r w:rsidR="005F0B1C">
          <w:rPr>
            <w:rFonts w:asciiTheme="minorHAnsi" w:eastAsiaTheme="minorEastAsia" w:hAnsiTheme="minorHAnsi" w:cstheme="minorBidi"/>
            <w:smallCaps w:val="0"/>
            <w:noProof/>
            <w:sz w:val="22"/>
            <w:szCs w:val="22"/>
          </w:rPr>
          <w:tab/>
        </w:r>
        <w:r w:rsidR="005F0B1C" w:rsidRPr="00E834C7">
          <w:rPr>
            <w:rStyle w:val="Hyperlink"/>
            <w:rFonts w:cs="Calibri"/>
            <w:noProof/>
          </w:rPr>
          <w:t>Vragenrondes</w:t>
        </w:r>
        <w:r w:rsidR="005F0B1C">
          <w:rPr>
            <w:noProof/>
            <w:webHidden/>
          </w:rPr>
          <w:tab/>
        </w:r>
        <w:r w:rsidR="005F0B1C">
          <w:rPr>
            <w:noProof/>
            <w:webHidden/>
          </w:rPr>
          <w:fldChar w:fldCharType="begin"/>
        </w:r>
        <w:r w:rsidR="005F0B1C">
          <w:rPr>
            <w:noProof/>
            <w:webHidden/>
          </w:rPr>
          <w:instrText xml:space="preserve"> PAGEREF _Toc131412971 \h </w:instrText>
        </w:r>
        <w:r w:rsidR="005F0B1C">
          <w:rPr>
            <w:noProof/>
            <w:webHidden/>
          </w:rPr>
        </w:r>
        <w:r w:rsidR="005F0B1C">
          <w:rPr>
            <w:noProof/>
            <w:webHidden/>
          </w:rPr>
          <w:fldChar w:fldCharType="separate"/>
        </w:r>
        <w:r w:rsidR="005F0B1C">
          <w:rPr>
            <w:noProof/>
            <w:webHidden/>
          </w:rPr>
          <w:t>12</w:t>
        </w:r>
        <w:r w:rsidR="005F0B1C">
          <w:rPr>
            <w:noProof/>
            <w:webHidden/>
          </w:rPr>
          <w:fldChar w:fldCharType="end"/>
        </w:r>
      </w:hyperlink>
    </w:p>
    <w:p w14:paraId="1F8807B3" w14:textId="4C93A69C" w:rsidR="005F0B1C" w:rsidRDefault="00733714">
      <w:pPr>
        <w:pStyle w:val="Inhopg2"/>
        <w:tabs>
          <w:tab w:val="left" w:pos="800"/>
          <w:tab w:val="right" w:leader="dot" w:pos="9060"/>
        </w:tabs>
        <w:rPr>
          <w:rFonts w:asciiTheme="minorHAnsi" w:eastAsiaTheme="minorEastAsia" w:hAnsiTheme="minorHAnsi" w:cstheme="minorBidi"/>
          <w:smallCaps w:val="0"/>
          <w:noProof/>
          <w:sz w:val="22"/>
          <w:szCs w:val="22"/>
        </w:rPr>
      </w:pPr>
      <w:hyperlink w:anchor="_Toc131412972" w:history="1">
        <w:r w:rsidR="005F0B1C" w:rsidRPr="00E834C7">
          <w:rPr>
            <w:rStyle w:val="Hyperlink"/>
            <w:rFonts w:cs="Calibri"/>
            <w:noProof/>
          </w:rPr>
          <w:t>4.4</w:t>
        </w:r>
        <w:r w:rsidR="005F0B1C">
          <w:rPr>
            <w:rFonts w:asciiTheme="minorHAnsi" w:eastAsiaTheme="minorEastAsia" w:hAnsiTheme="minorHAnsi" w:cstheme="minorBidi"/>
            <w:smallCaps w:val="0"/>
            <w:noProof/>
            <w:sz w:val="22"/>
            <w:szCs w:val="22"/>
          </w:rPr>
          <w:tab/>
        </w:r>
        <w:r w:rsidR="005F0B1C" w:rsidRPr="00E834C7">
          <w:rPr>
            <w:rStyle w:val="Hyperlink"/>
            <w:rFonts w:cs="Calibri"/>
            <w:noProof/>
          </w:rPr>
          <w:t>Verduidelijking en verificatie</w:t>
        </w:r>
        <w:r w:rsidR="005F0B1C">
          <w:rPr>
            <w:noProof/>
            <w:webHidden/>
          </w:rPr>
          <w:tab/>
        </w:r>
        <w:r w:rsidR="005F0B1C">
          <w:rPr>
            <w:noProof/>
            <w:webHidden/>
          </w:rPr>
          <w:fldChar w:fldCharType="begin"/>
        </w:r>
        <w:r w:rsidR="005F0B1C">
          <w:rPr>
            <w:noProof/>
            <w:webHidden/>
          </w:rPr>
          <w:instrText xml:space="preserve"> PAGEREF _Toc131412972 \h </w:instrText>
        </w:r>
        <w:r w:rsidR="005F0B1C">
          <w:rPr>
            <w:noProof/>
            <w:webHidden/>
          </w:rPr>
        </w:r>
        <w:r w:rsidR="005F0B1C">
          <w:rPr>
            <w:noProof/>
            <w:webHidden/>
          </w:rPr>
          <w:fldChar w:fldCharType="separate"/>
        </w:r>
        <w:r w:rsidR="005F0B1C">
          <w:rPr>
            <w:noProof/>
            <w:webHidden/>
          </w:rPr>
          <w:t>13</w:t>
        </w:r>
        <w:r w:rsidR="005F0B1C">
          <w:rPr>
            <w:noProof/>
            <w:webHidden/>
          </w:rPr>
          <w:fldChar w:fldCharType="end"/>
        </w:r>
      </w:hyperlink>
    </w:p>
    <w:p w14:paraId="409C1B3E" w14:textId="5EDF5EE1" w:rsidR="005F0B1C" w:rsidRDefault="00733714">
      <w:pPr>
        <w:pStyle w:val="Inhopg2"/>
        <w:tabs>
          <w:tab w:val="left" w:pos="800"/>
          <w:tab w:val="right" w:leader="dot" w:pos="9060"/>
        </w:tabs>
        <w:rPr>
          <w:rFonts w:asciiTheme="minorHAnsi" w:eastAsiaTheme="minorEastAsia" w:hAnsiTheme="minorHAnsi" w:cstheme="minorBidi"/>
          <w:smallCaps w:val="0"/>
          <w:noProof/>
          <w:sz w:val="22"/>
          <w:szCs w:val="22"/>
        </w:rPr>
      </w:pPr>
      <w:hyperlink w:anchor="_Toc131412973" w:history="1">
        <w:r w:rsidR="005F0B1C" w:rsidRPr="00E834C7">
          <w:rPr>
            <w:rStyle w:val="Hyperlink"/>
            <w:rFonts w:cs="Calibri"/>
            <w:noProof/>
          </w:rPr>
          <w:t>4.5</w:t>
        </w:r>
        <w:r w:rsidR="005F0B1C">
          <w:rPr>
            <w:rFonts w:asciiTheme="minorHAnsi" w:eastAsiaTheme="minorEastAsia" w:hAnsiTheme="minorHAnsi" w:cstheme="minorBidi"/>
            <w:smallCaps w:val="0"/>
            <w:noProof/>
            <w:sz w:val="22"/>
            <w:szCs w:val="22"/>
          </w:rPr>
          <w:tab/>
        </w:r>
        <w:r w:rsidR="005F0B1C" w:rsidRPr="00E834C7">
          <w:rPr>
            <w:rStyle w:val="Hyperlink"/>
            <w:rFonts w:cs="Calibri"/>
            <w:noProof/>
          </w:rPr>
          <w:t>Onjuistheden of onduidelijkheden</w:t>
        </w:r>
        <w:r w:rsidR="005F0B1C">
          <w:rPr>
            <w:noProof/>
            <w:webHidden/>
          </w:rPr>
          <w:tab/>
        </w:r>
        <w:r w:rsidR="005F0B1C">
          <w:rPr>
            <w:noProof/>
            <w:webHidden/>
          </w:rPr>
          <w:fldChar w:fldCharType="begin"/>
        </w:r>
        <w:r w:rsidR="005F0B1C">
          <w:rPr>
            <w:noProof/>
            <w:webHidden/>
          </w:rPr>
          <w:instrText xml:space="preserve"> PAGEREF _Toc131412973 \h </w:instrText>
        </w:r>
        <w:r w:rsidR="005F0B1C">
          <w:rPr>
            <w:noProof/>
            <w:webHidden/>
          </w:rPr>
        </w:r>
        <w:r w:rsidR="005F0B1C">
          <w:rPr>
            <w:noProof/>
            <w:webHidden/>
          </w:rPr>
          <w:fldChar w:fldCharType="separate"/>
        </w:r>
        <w:r w:rsidR="005F0B1C">
          <w:rPr>
            <w:noProof/>
            <w:webHidden/>
          </w:rPr>
          <w:t>13</w:t>
        </w:r>
        <w:r w:rsidR="005F0B1C">
          <w:rPr>
            <w:noProof/>
            <w:webHidden/>
          </w:rPr>
          <w:fldChar w:fldCharType="end"/>
        </w:r>
      </w:hyperlink>
    </w:p>
    <w:p w14:paraId="3FCE02B9" w14:textId="0540E3BF" w:rsidR="005F0B1C" w:rsidRDefault="00733714">
      <w:pPr>
        <w:pStyle w:val="Inhopg1"/>
        <w:rPr>
          <w:rFonts w:asciiTheme="minorHAnsi" w:eastAsiaTheme="minorEastAsia" w:hAnsiTheme="minorHAnsi" w:cstheme="minorBidi"/>
          <w:b w:val="0"/>
          <w:bCs w:val="0"/>
          <w:caps w:val="0"/>
          <w:noProof/>
          <w:sz w:val="22"/>
          <w:szCs w:val="22"/>
        </w:rPr>
      </w:pPr>
      <w:hyperlink w:anchor="_Toc131412974" w:history="1">
        <w:r w:rsidR="005F0B1C" w:rsidRPr="00E834C7">
          <w:rPr>
            <w:rStyle w:val="Hyperlink"/>
            <w:rFonts w:cs="Calibri"/>
            <w:noProof/>
          </w:rPr>
          <w:t>5</w:t>
        </w:r>
        <w:r w:rsidR="005F0B1C">
          <w:rPr>
            <w:rFonts w:asciiTheme="minorHAnsi" w:eastAsiaTheme="minorEastAsia" w:hAnsiTheme="minorHAnsi" w:cstheme="minorBidi"/>
            <w:b w:val="0"/>
            <w:bCs w:val="0"/>
            <w:caps w:val="0"/>
            <w:noProof/>
            <w:sz w:val="22"/>
            <w:szCs w:val="22"/>
          </w:rPr>
          <w:tab/>
        </w:r>
        <w:r w:rsidR="005F0B1C" w:rsidRPr="00E834C7">
          <w:rPr>
            <w:rStyle w:val="Hyperlink"/>
            <w:rFonts w:cs="Calibri"/>
            <w:noProof/>
          </w:rPr>
          <w:t>Uitgangspunten bij de procedure</w:t>
        </w:r>
        <w:r w:rsidR="005F0B1C">
          <w:rPr>
            <w:noProof/>
            <w:webHidden/>
          </w:rPr>
          <w:tab/>
        </w:r>
        <w:r w:rsidR="005F0B1C">
          <w:rPr>
            <w:noProof/>
            <w:webHidden/>
          </w:rPr>
          <w:fldChar w:fldCharType="begin"/>
        </w:r>
        <w:r w:rsidR="005F0B1C">
          <w:rPr>
            <w:noProof/>
            <w:webHidden/>
          </w:rPr>
          <w:instrText xml:space="preserve"> PAGEREF _Toc131412974 \h </w:instrText>
        </w:r>
        <w:r w:rsidR="005F0B1C">
          <w:rPr>
            <w:noProof/>
            <w:webHidden/>
          </w:rPr>
        </w:r>
        <w:r w:rsidR="005F0B1C">
          <w:rPr>
            <w:noProof/>
            <w:webHidden/>
          </w:rPr>
          <w:fldChar w:fldCharType="separate"/>
        </w:r>
        <w:r w:rsidR="005F0B1C">
          <w:rPr>
            <w:noProof/>
            <w:webHidden/>
          </w:rPr>
          <w:t>14</w:t>
        </w:r>
        <w:r w:rsidR="005F0B1C">
          <w:rPr>
            <w:noProof/>
            <w:webHidden/>
          </w:rPr>
          <w:fldChar w:fldCharType="end"/>
        </w:r>
      </w:hyperlink>
    </w:p>
    <w:p w14:paraId="5D4B4DF2" w14:textId="5FBC9F82" w:rsidR="005F0B1C" w:rsidRDefault="00733714">
      <w:pPr>
        <w:pStyle w:val="Inhopg2"/>
        <w:tabs>
          <w:tab w:val="left" w:pos="800"/>
          <w:tab w:val="right" w:leader="dot" w:pos="9060"/>
        </w:tabs>
        <w:rPr>
          <w:rFonts w:asciiTheme="minorHAnsi" w:eastAsiaTheme="minorEastAsia" w:hAnsiTheme="minorHAnsi" w:cstheme="minorBidi"/>
          <w:smallCaps w:val="0"/>
          <w:noProof/>
          <w:sz w:val="22"/>
          <w:szCs w:val="22"/>
        </w:rPr>
      </w:pPr>
      <w:hyperlink w:anchor="_Toc131412975" w:history="1">
        <w:r w:rsidR="005F0B1C" w:rsidRPr="00E834C7">
          <w:rPr>
            <w:rStyle w:val="Hyperlink"/>
            <w:rFonts w:cs="Calibri"/>
            <w:noProof/>
          </w:rPr>
          <w:t>5.1</w:t>
        </w:r>
        <w:r w:rsidR="005F0B1C">
          <w:rPr>
            <w:rFonts w:asciiTheme="minorHAnsi" w:eastAsiaTheme="minorEastAsia" w:hAnsiTheme="minorHAnsi" w:cstheme="minorBidi"/>
            <w:smallCaps w:val="0"/>
            <w:noProof/>
            <w:sz w:val="22"/>
            <w:szCs w:val="22"/>
          </w:rPr>
          <w:tab/>
        </w:r>
        <w:r w:rsidR="005F0B1C" w:rsidRPr="00E834C7">
          <w:rPr>
            <w:rStyle w:val="Hyperlink"/>
            <w:rFonts w:cs="Calibri"/>
            <w:noProof/>
          </w:rPr>
          <w:t>Geheimhouding</w:t>
        </w:r>
        <w:r w:rsidR="005F0B1C">
          <w:rPr>
            <w:noProof/>
            <w:webHidden/>
          </w:rPr>
          <w:tab/>
        </w:r>
        <w:r w:rsidR="005F0B1C">
          <w:rPr>
            <w:noProof/>
            <w:webHidden/>
          </w:rPr>
          <w:fldChar w:fldCharType="begin"/>
        </w:r>
        <w:r w:rsidR="005F0B1C">
          <w:rPr>
            <w:noProof/>
            <w:webHidden/>
          </w:rPr>
          <w:instrText xml:space="preserve"> PAGEREF _Toc131412975 \h </w:instrText>
        </w:r>
        <w:r w:rsidR="005F0B1C">
          <w:rPr>
            <w:noProof/>
            <w:webHidden/>
          </w:rPr>
        </w:r>
        <w:r w:rsidR="005F0B1C">
          <w:rPr>
            <w:noProof/>
            <w:webHidden/>
          </w:rPr>
          <w:fldChar w:fldCharType="separate"/>
        </w:r>
        <w:r w:rsidR="005F0B1C">
          <w:rPr>
            <w:noProof/>
            <w:webHidden/>
          </w:rPr>
          <w:t>14</w:t>
        </w:r>
        <w:r w:rsidR="005F0B1C">
          <w:rPr>
            <w:noProof/>
            <w:webHidden/>
          </w:rPr>
          <w:fldChar w:fldCharType="end"/>
        </w:r>
      </w:hyperlink>
    </w:p>
    <w:p w14:paraId="2CFA157B" w14:textId="40A9BBB2" w:rsidR="005F0B1C" w:rsidRDefault="00733714">
      <w:pPr>
        <w:pStyle w:val="Inhopg2"/>
        <w:tabs>
          <w:tab w:val="left" w:pos="800"/>
          <w:tab w:val="right" w:leader="dot" w:pos="9060"/>
        </w:tabs>
        <w:rPr>
          <w:rFonts w:asciiTheme="minorHAnsi" w:eastAsiaTheme="minorEastAsia" w:hAnsiTheme="minorHAnsi" w:cstheme="minorBidi"/>
          <w:smallCaps w:val="0"/>
          <w:noProof/>
          <w:sz w:val="22"/>
          <w:szCs w:val="22"/>
        </w:rPr>
      </w:pPr>
      <w:hyperlink w:anchor="_Toc131412976" w:history="1">
        <w:r w:rsidR="005F0B1C" w:rsidRPr="00E834C7">
          <w:rPr>
            <w:rStyle w:val="Hyperlink"/>
            <w:rFonts w:cs="Calibri"/>
            <w:noProof/>
          </w:rPr>
          <w:t>5.2</w:t>
        </w:r>
        <w:r w:rsidR="005F0B1C">
          <w:rPr>
            <w:rFonts w:asciiTheme="minorHAnsi" w:eastAsiaTheme="minorEastAsia" w:hAnsiTheme="minorHAnsi" w:cstheme="minorBidi"/>
            <w:smallCaps w:val="0"/>
            <w:noProof/>
            <w:sz w:val="22"/>
            <w:szCs w:val="22"/>
          </w:rPr>
          <w:tab/>
        </w:r>
        <w:r w:rsidR="005F0B1C" w:rsidRPr="00E834C7">
          <w:rPr>
            <w:rStyle w:val="Hyperlink"/>
            <w:rFonts w:cs="Calibri"/>
            <w:noProof/>
          </w:rPr>
          <w:t>Taal</w:t>
        </w:r>
        <w:r w:rsidR="005F0B1C">
          <w:rPr>
            <w:noProof/>
            <w:webHidden/>
          </w:rPr>
          <w:tab/>
        </w:r>
        <w:r w:rsidR="005F0B1C">
          <w:rPr>
            <w:noProof/>
            <w:webHidden/>
          </w:rPr>
          <w:fldChar w:fldCharType="begin"/>
        </w:r>
        <w:r w:rsidR="005F0B1C">
          <w:rPr>
            <w:noProof/>
            <w:webHidden/>
          </w:rPr>
          <w:instrText xml:space="preserve"> PAGEREF _Toc131412976 \h </w:instrText>
        </w:r>
        <w:r w:rsidR="005F0B1C">
          <w:rPr>
            <w:noProof/>
            <w:webHidden/>
          </w:rPr>
        </w:r>
        <w:r w:rsidR="005F0B1C">
          <w:rPr>
            <w:noProof/>
            <w:webHidden/>
          </w:rPr>
          <w:fldChar w:fldCharType="separate"/>
        </w:r>
        <w:r w:rsidR="005F0B1C">
          <w:rPr>
            <w:noProof/>
            <w:webHidden/>
          </w:rPr>
          <w:t>14</w:t>
        </w:r>
        <w:r w:rsidR="005F0B1C">
          <w:rPr>
            <w:noProof/>
            <w:webHidden/>
          </w:rPr>
          <w:fldChar w:fldCharType="end"/>
        </w:r>
      </w:hyperlink>
    </w:p>
    <w:p w14:paraId="1116DDFD" w14:textId="39A5D575" w:rsidR="005F0B1C" w:rsidRDefault="00733714">
      <w:pPr>
        <w:pStyle w:val="Inhopg2"/>
        <w:tabs>
          <w:tab w:val="left" w:pos="800"/>
          <w:tab w:val="right" w:leader="dot" w:pos="9060"/>
        </w:tabs>
        <w:rPr>
          <w:rFonts w:asciiTheme="minorHAnsi" w:eastAsiaTheme="minorEastAsia" w:hAnsiTheme="minorHAnsi" w:cstheme="minorBidi"/>
          <w:smallCaps w:val="0"/>
          <w:noProof/>
          <w:sz w:val="22"/>
          <w:szCs w:val="22"/>
        </w:rPr>
      </w:pPr>
      <w:hyperlink w:anchor="_Toc131412977" w:history="1">
        <w:r w:rsidR="005F0B1C" w:rsidRPr="00E834C7">
          <w:rPr>
            <w:rStyle w:val="Hyperlink"/>
            <w:rFonts w:cs="Calibri"/>
            <w:noProof/>
          </w:rPr>
          <w:t>5.3</w:t>
        </w:r>
        <w:r w:rsidR="005F0B1C">
          <w:rPr>
            <w:rFonts w:asciiTheme="minorHAnsi" w:eastAsiaTheme="minorEastAsia" w:hAnsiTheme="minorHAnsi" w:cstheme="minorBidi"/>
            <w:smallCaps w:val="0"/>
            <w:noProof/>
            <w:sz w:val="22"/>
            <w:szCs w:val="22"/>
          </w:rPr>
          <w:tab/>
        </w:r>
        <w:r w:rsidR="005F0B1C" w:rsidRPr="00E834C7">
          <w:rPr>
            <w:rStyle w:val="Hyperlink"/>
            <w:rFonts w:cs="Calibri"/>
            <w:noProof/>
          </w:rPr>
          <w:t>Vergoeding van kosten</w:t>
        </w:r>
        <w:r w:rsidR="005F0B1C">
          <w:rPr>
            <w:noProof/>
            <w:webHidden/>
          </w:rPr>
          <w:tab/>
        </w:r>
        <w:r w:rsidR="005F0B1C">
          <w:rPr>
            <w:noProof/>
            <w:webHidden/>
          </w:rPr>
          <w:fldChar w:fldCharType="begin"/>
        </w:r>
        <w:r w:rsidR="005F0B1C">
          <w:rPr>
            <w:noProof/>
            <w:webHidden/>
          </w:rPr>
          <w:instrText xml:space="preserve"> PAGEREF _Toc131412977 \h </w:instrText>
        </w:r>
        <w:r w:rsidR="005F0B1C">
          <w:rPr>
            <w:noProof/>
            <w:webHidden/>
          </w:rPr>
        </w:r>
        <w:r w:rsidR="005F0B1C">
          <w:rPr>
            <w:noProof/>
            <w:webHidden/>
          </w:rPr>
          <w:fldChar w:fldCharType="separate"/>
        </w:r>
        <w:r w:rsidR="005F0B1C">
          <w:rPr>
            <w:noProof/>
            <w:webHidden/>
          </w:rPr>
          <w:t>14</w:t>
        </w:r>
        <w:r w:rsidR="005F0B1C">
          <w:rPr>
            <w:noProof/>
            <w:webHidden/>
          </w:rPr>
          <w:fldChar w:fldCharType="end"/>
        </w:r>
      </w:hyperlink>
    </w:p>
    <w:p w14:paraId="354EDF45" w14:textId="3D18B668" w:rsidR="005F0B1C" w:rsidRDefault="00733714">
      <w:pPr>
        <w:pStyle w:val="Inhopg2"/>
        <w:tabs>
          <w:tab w:val="left" w:pos="800"/>
          <w:tab w:val="right" w:leader="dot" w:pos="9060"/>
        </w:tabs>
        <w:rPr>
          <w:rFonts w:asciiTheme="minorHAnsi" w:eastAsiaTheme="minorEastAsia" w:hAnsiTheme="minorHAnsi" w:cstheme="minorBidi"/>
          <w:smallCaps w:val="0"/>
          <w:noProof/>
          <w:sz w:val="22"/>
          <w:szCs w:val="22"/>
        </w:rPr>
      </w:pPr>
      <w:hyperlink w:anchor="_Toc131412978" w:history="1">
        <w:r w:rsidR="005F0B1C" w:rsidRPr="00E834C7">
          <w:rPr>
            <w:rStyle w:val="Hyperlink"/>
            <w:rFonts w:cs="Calibri"/>
            <w:noProof/>
          </w:rPr>
          <w:t>5.4</w:t>
        </w:r>
        <w:r w:rsidR="005F0B1C">
          <w:rPr>
            <w:rFonts w:asciiTheme="minorHAnsi" w:eastAsiaTheme="minorEastAsia" w:hAnsiTheme="minorHAnsi" w:cstheme="minorBidi"/>
            <w:smallCaps w:val="0"/>
            <w:noProof/>
            <w:sz w:val="22"/>
            <w:szCs w:val="22"/>
          </w:rPr>
          <w:tab/>
        </w:r>
        <w:r w:rsidR="005F0B1C" w:rsidRPr="00E834C7">
          <w:rPr>
            <w:rStyle w:val="Hyperlink"/>
            <w:rFonts w:cs="Calibri"/>
            <w:noProof/>
          </w:rPr>
          <w:t>Verstrekte gegevens en verificatie</w:t>
        </w:r>
        <w:r w:rsidR="005F0B1C">
          <w:rPr>
            <w:noProof/>
            <w:webHidden/>
          </w:rPr>
          <w:tab/>
        </w:r>
        <w:r w:rsidR="005F0B1C">
          <w:rPr>
            <w:noProof/>
            <w:webHidden/>
          </w:rPr>
          <w:fldChar w:fldCharType="begin"/>
        </w:r>
        <w:r w:rsidR="005F0B1C">
          <w:rPr>
            <w:noProof/>
            <w:webHidden/>
          </w:rPr>
          <w:instrText xml:space="preserve"> PAGEREF _Toc131412978 \h </w:instrText>
        </w:r>
        <w:r w:rsidR="005F0B1C">
          <w:rPr>
            <w:noProof/>
            <w:webHidden/>
          </w:rPr>
        </w:r>
        <w:r w:rsidR="005F0B1C">
          <w:rPr>
            <w:noProof/>
            <w:webHidden/>
          </w:rPr>
          <w:fldChar w:fldCharType="separate"/>
        </w:r>
        <w:r w:rsidR="005F0B1C">
          <w:rPr>
            <w:noProof/>
            <w:webHidden/>
          </w:rPr>
          <w:t>14</w:t>
        </w:r>
        <w:r w:rsidR="005F0B1C">
          <w:rPr>
            <w:noProof/>
            <w:webHidden/>
          </w:rPr>
          <w:fldChar w:fldCharType="end"/>
        </w:r>
      </w:hyperlink>
    </w:p>
    <w:p w14:paraId="2DD821ED" w14:textId="77BF1BEF" w:rsidR="005F0B1C" w:rsidRDefault="00733714">
      <w:pPr>
        <w:pStyle w:val="Inhopg2"/>
        <w:tabs>
          <w:tab w:val="left" w:pos="800"/>
          <w:tab w:val="right" w:leader="dot" w:pos="9060"/>
        </w:tabs>
        <w:rPr>
          <w:rFonts w:asciiTheme="minorHAnsi" w:eastAsiaTheme="minorEastAsia" w:hAnsiTheme="minorHAnsi" w:cstheme="minorBidi"/>
          <w:smallCaps w:val="0"/>
          <w:noProof/>
          <w:sz w:val="22"/>
          <w:szCs w:val="22"/>
        </w:rPr>
      </w:pPr>
      <w:hyperlink w:anchor="_Toc131412979" w:history="1">
        <w:r w:rsidR="005F0B1C" w:rsidRPr="00E834C7">
          <w:rPr>
            <w:rStyle w:val="Hyperlink"/>
            <w:rFonts w:cs="Calibri"/>
            <w:noProof/>
          </w:rPr>
          <w:t>5.5</w:t>
        </w:r>
        <w:r w:rsidR="005F0B1C">
          <w:rPr>
            <w:rFonts w:asciiTheme="minorHAnsi" w:eastAsiaTheme="minorEastAsia" w:hAnsiTheme="minorHAnsi" w:cstheme="minorBidi"/>
            <w:smallCaps w:val="0"/>
            <w:noProof/>
            <w:sz w:val="22"/>
            <w:szCs w:val="22"/>
          </w:rPr>
          <w:tab/>
        </w:r>
        <w:r w:rsidR="005F0B1C" w:rsidRPr="00E834C7">
          <w:rPr>
            <w:rStyle w:val="Hyperlink"/>
            <w:rFonts w:cs="Calibri"/>
            <w:noProof/>
          </w:rPr>
          <w:t>Indiening inschrijvingen</w:t>
        </w:r>
        <w:r w:rsidR="005F0B1C">
          <w:rPr>
            <w:noProof/>
            <w:webHidden/>
          </w:rPr>
          <w:tab/>
        </w:r>
        <w:r w:rsidR="005F0B1C">
          <w:rPr>
            <w:noProof/>
            <w:webHidden/>
          </w:rPr>
          <w:fldChar w:fldCharType="begin"/>
        </w:r>
        <w:r w:rsidR="005F0B1C">
          <w:rPr>
            <w:noProof/>
            <w:webHidden/>
          </w:rPr>
          <w:instrText xml:space="preserve"> PAGEREF _Toc131412979 \h </w:instrText>
        </w:r>
        <w:r w:rsidR="005F0B1C">
          <w:rPr>
            <w:noProof/>
            <w:webHidden/>
          </w:rPr>
        </w:r>
        <w:r w:rsidR="005F0B1C">
          <w:rPr>
            <w:noProof/>
            <w:webHidden/>
          </w:rPr>
          <w:fldChar w:fldCharType="separate"/>
        </w:r>
        <w:r w:rsidR="005F0B1C">
          <w:rPr>
            <w:noProof/>
            <w:webHidden/>
          </w:rPr>
          <w:t>14</w:t>
        </w:r>
        <w:r w:rsidR="005F0B1C">
          <w:rPr>
            <w:noProof/>
            <w:webHidden/>
          </w:rPr>
          <w:fldChar w:fldCharType="end"/>
        </w:r>
      </w:hyperlink>
    </w:p>
    <w:p w14:paraId="579A3BFD" w14:textId="3441CAA8" w:rsidR="005F0B1C" w:rsidRDefault="00733714">
      <w:pPr>
        <w:pStyle w:val="Inhopg2"/>
        <w:tabs>
          <w:tab w:val="left" w:pos="800"/>
          <w:tab w:val="right" w:leader="dot" w:pos="9060"/>
        </w:tabs>
        <w:rPr>
          <w:rFonts w:asciiTheme="minorHAnsi" w:eastAsiaTheme="minorEastAsia" w:hAnsiTheme="minorHAnsi" w:cstheme="minorBidi"/>
          <w:smallCaps w:val="0"/>
          <w:noProof/>
          <w:sz w:val="22"/>
          <w:szCs w:val="22"/>
        </w:rPr>
      </w:pPr>
      <w:hyperlink w:anchor="_Toc131412980" w:history="1">
        <w:r w:rsidR="005F0B1C" w:rsidRPr="00E834C7">
          <w:rPr>
            <w:rStyle w:val="Hyperlink"/>
            <w:rFonts w:cs="Calibri"/>
            <w:noProof/>
          </w:rPr>
          <w:t>5.6</w:t>
        </w:r>
        <w:r w:rsidR="005F0B1C">
          <w:rPr>
            <w:rFonts w:asciiTheme="minorHAnsi" w:eastAsiaTheme="minorEastAsia" w:hAnsiTheme="minorHAnsi" w:cstheme="minorBidi"/>
            <w:smallCaps w:val="0"/>
            <w:noProof/>
            <w:sz w:val="22"/>
            <w:szCs w:val="22"/>
          </w:rPr>
          <w:tab/>
        </w:r>
        <w:r w:rsidR="005F0B1C" w:rsidRPr="00E834C7">
          <w:rPr>
            <w:rStyle w:val="Hyperlink"/>
            <w:rFonts w:cs="Calibri"/>
            <w:noProof/>
          </w:rPr>
          <w:t>Wijzigingen, blijven voldoen aan eisen en voorbehouden</w:t>
        </w:r>
        <w:r w:rsidR="005F0B1C">
          <w:rPr>
            <w:noProof/>
            <w:webHidden/>
          </w:rPr>
          <w:tab/>
        </w:r>
        <w:r w:rsidR="005F0B1C">
          <w:rPr>
            <w:noProof/>
            <w:webHidden/>
          </w:rPr>
          <w:fldChar w:fldCharType="begin"/>
        </w:r>
        <w:r w:rsidR="005F0B1C">
          <w:rPr>
            <w:noProof/>
            <w:webHidden/>
          </w:rPr>
          <w:instrText xml:space="preserve"> PAGEREF _Toc131412980 \h </w:instrText>
        </w:r>
        <w:r w:rsidR="005F0B1C">
          <w:rPr>
            <w:noProof/>
            <w:webHidden/>
          </w:rPr>
        </w:r>
        <w:r w:rsidR="005F0B1C">
          <w:rPr>
            <w:noProof/>
            <w:webHidden/>
          </w:rPr>
          <w:fldChar w:fldCharType="separate"/>
        </w:r>
        <w:r w:rsidR="005F0B1C">
          <w:rPr>
            <w:noProof/>
            <w:webHidden/>
          </w:rPr>
          <w:t>15</w:t>
        </w:r>
        <w:r w:rsidR="005F0B1C">
          <w:rPr>
            <w:noProof/>
            <w:webHidden/>
          </w:rPr>
          <w:fldChar w:fldCharType="end"/>
        </w:r>
      </w:hyperlink>
    </w:p>
    <w:p w14:paraId="52FC5045" w14:textId="220A4F18" w:rsidR="005F0B1C" w:rsidRDefault="00733714">
      <w:pPr>
        <w:pStyle w:val="Inhopg1"/>
        <w:rPr>
          <w:rFonts w:asciiTheme="minorHAnsi" w:eastAsiaTheme="minorEastAsia" w:hAnsiTheme="minorHAnsi" w:cstheme="minorBidi"/>
          <w:b w:val="0"/>
          <w:bCs w:val="0"/>
          <w:caps w:val="0"/>
          <w:noProof/>
          <w:sz w:val="22"/>
          <w:szCs w:val="22"/>
        </w:rPr>
      </w:pPr>
      <w:hyperlink w:anchor="_Toc131412981" w:history="1">
        <w:r w:rsidR="005F0B1C" w:rsidRPr="00E834C7">
          <w:rPr>
            <w:rStyle w:val="Hyperlink"/>
            <w:rFonts w:cs="Calibri"/>
            <w:noProof/>
          </w:rPr>
          <w:t>6</w:t>
        </w:r>
        <w:r w:rsidR="005F0B1C">
          <w:rPr>
            <w:rFonts w:asciiTheme="minorHAnsi" w:eastAsiaTheme="minorEastAsia" w:hAnsiTheme="minorHAnsi" w:cstheme="minorBidi"/>
            <w:b w:val="0"/>
            <w:bCs w:val="0"/>
            <w:caps w:val="0"/>
            <w:noProof/>
            <w:sz w:val="22"/>
            <w:szCs w:val="22"/>
          </w:rPr>
          <w:tab/>
        </w:r>
        <w:r w:rsidR="005F0B1C" w:rsidRPr="00E834C7">
          <w:rPr>
            <w:rStyle w:val="Hyperlink"/>
            <w:rFonts w:cs="Calibri"/>
            <w:noProof/>
          </w:rPr>
          <w:t>Uitsluitingsgronden en geschiktheidseisen</w:t>
        </w:r>
        <w:r w:rsidR="005F0B1C">
          <w:rPr>
            <w:noProof/>
            <w:webHidden/>
          </w:rPr>
          <w:tab/>
        </w:r>
        <w:r w:rsidR="005F0B1C">
          <w:rPr>
            <w:noProof/>
            <w:webHidden/>
          </w:rPr>
          <w:fldChar w:fldCharType="begin"/>
        </w:r>
        <w:r w:rsidR="005F0B1C">
          <w:rPr>
            <w:noProof/>
            <w:webHidden/>
          </w:rPr>
          <w:instrText xml:space="preserve"> PAGEREF _Toc131412981 \h </w:instrText>
        </w:r>
        <w:r w:rsidR="005F0B1C">
          <w:rPr>
            <w:noProof/>
            <w:webHidden/>
          </w:rPr>
        </w:r>
        <w:r w:rsidR="005F0B1C">
          <w:rPr>
            <w:noProof/>
            <w:webHidden/>
          </w:rPr>
          <w:fldChar w:fldCharType="separate"/>
        </w:r>
        <w:r w:rsidR="005F0B1C">
          <w:rPr>
            <w:noProof/>
            <w:webHidden/>
          </w:rPr>
          <w:t>16</w:t>
        </w:r>
        <w:r w:rsidR="005F0B1C">
          <w:rPr>
            <w:noProof/>
            <w:webHidden/>
          </w:rPr>
          <w:fldChar w:fldCharType="end"/>
        </w:r>
      </w:hyperlink>
    </w:p>
    <w:p w14:paraId="34A04E78" w14:textId="02C40A9D" w:rsidR="005F0B1C" w:rsidRDefault="00733714">
      <w:pPr>
        <w:pStyle w:val="Inhopg2"/>
        <w:tabs>
          <w:tab w:val="left" w:pos="800"/>
          <w:tab w:val="right" w:leader="dot" w:pos="9060"/>
        </w:tabs>
        <w:rPr>
          <w:rFonts w:asciiTheme="minorHAnsi" w:eastAsiaTheme="minorEastAsia" w:hAnsiTheme="minorHAnsi" w:cstheme="minorBidi"/>
          <w:smallCaps w:val="0"/>
          <w:noProof/>
          <w:sz w:val="22"/>
          <w:szCs w:val="22"/>
        </w:rPr>
      </w:pPr>
      <w:hyperlink w:anchor="_Toc131412982" w:history="1">
        <w:r w:rsidR="005F0B1C" w:rsidRPr="00E834C7">
          <w:rPr>
            <w:rStyle w:val="Hyperlink"/>
            <w:rFonts w:cs="Calibri"/>
            <w:noProof/>
          </w:rPr>
          <w:t>6.1</w:t>
        </w:r>
        <w:r w:rsidR="005F0B1C">
          <w:rPr>
            <w:rFonts w:asciiTheme="minorHAnsi" w:eastAsiaTheme="minorEastAsia" w:hAnsiTheme="minorHAnsi" w:cstheme="minorBidi"/>
            <w:smallCaps w:val="0"/>
            <w:noProof/>
            <w:sz w:val="22"/>
            <w:szCs w:val="22"/>
          </w:rPr>
          <w:tab/>
        </w:r>
        <w:r w:rsidR="005F0B1C" w:rsidRPr="00E834C7">
          <w:rPr>
            <w:rStyle w:val="Hyperlink"/>
            <w:rFonts w:cs="Calibri"/>
            <w:noProof/>
          </w:rPr>
          <w:t>Bij inschrijving in te dienen documenten</w:t>
        </w:r>
        <w:r w:rsidR="005F0B1C">
          <w:rPr>
            <w:noProof/>
            <w:webHidden/>
          </w:rPr>
          <w:tab/>
        </w:r>
        <w:r w:rsidR="005F0B1C">
          <w:rPr>
            <w:noProof/>
            <w:webHidden/>
          </w:rPr>
          <w:fldChar w:fldCharType="begin"/>
        </w:r>
        <w:r w:rsidR="005F0B1C">
          <w:rPr>
            <w:noProof/>
            <w:webHidden/>
          </w:rPr>
          <w:instrText xml:space="preserve"> PAGEREF _Toc131412982 \h </w:instrText>
        </w:r>
        <w:r w:rsidR="005F0B1C">
          <w:rPr>
            <w:noProof/>
            <w:webHidden/>
          </w:rPr>
        </w:r>
        <w:r w:rsidR="005F0B1C">
          <w:rPr>
            <w:noProof/>
            <w:webHidden/>
          </w:rPr>
          <w:fldChar w:fldCharType="separate"/>
        </w:r>
        <w:r w:rsidR="005F0B1C">
          <w:rPr>
            <w:noProof/>
            <w:webHidden/>
          </w:rPr>
          <w:t>16</w:t>
        </w:r>
        <w:r w:rsidR="005F0B1C">
          <w:rPr>
            <w:noProof/>
            <w:webHidden/>
          </w:rPr>
          <w:fldChar w:fldCharType="end"/>
        </w:r>
      </w:hyperlink>
    </w:p>
    <w:p w14:paraId="04EF1E8D" w14:textId="7F175A33" w:rsidR="005F0B1C" w:rsidRDefault="00733714">
      <w:pPr>
        <w:pStyle w:val="Inhopg3"/>
        <w:rPr>
          <w:rFonts w:asciiTheme="minorHAnsi" w:eastAsiaTheme="minorEastAsia" w:hAnsiTheme="minorHAnsi" w:cstheme="minorBidi"/>
          <w:i w:val="0"/>
          <w:iCs w:val="0"/>
          <w:noProof/>
          <w:sz w:val="22"/>
          <w:szCs w:val="22"/>
        </w:rPr>
      </w:pPr>
      <w:hyperlink w:anchor="_Toc131412983" w:history="1">
        <w:r w:rsidR="005F0B1C" w:rsidRPr="00E834C7">
          <w:rPr>
            <w:rStyle w:val="Hyperlink"/>
            <w:rFonts w:cs="Calibri"/>
            <w:noProof/>
          </w:rPr>
          <w:t>6.1.1</w:t>
        </w:r>
        <w:r w:rsidR="005F0B1C">
          <w:rPr>
            <w:rFonts w:asciiTheme="minorHAnsi" w:eastAsiaTheme="minorEastAsia" w:hAnsiTheme="minorHAnsi" w:cstheme="minorBidi"/>
            <w:i w:val="0"/>
            <w:iCs w:val="0"/>
            <w:noProof/>
            <w:sz w:val="22"/>
            <w:szCs w:val="22"/>
          </w:rPr>
          <w:tab/>
        </w:r>
        <w:r w:rsidR="005F0B1C" w:rsidRPr="00E834C7">
          <w:rPr>
            <w:rStyle w:val="Hyperlink"/>
            <w:rFonts w:cs="Calibri"/>
            <w:noProof/>
          </w:rPr>
          <w:t>Uitsluitingsgronden</w:t>
        </w:r>
        <w:r w:rsidR="005F0B1C">
          <w:rPr>
            <w:noProof/>
            <w:webHidden/>
          </w:rPr>
          <w:tab/>
        </w:r>
        <w:r w:rsidR="005F0B1C">
          <w:rPr>
            <w:noProof/>
            <w:webHidden/>
          </w:rPr>
          <w:fldChar w:fldCharType="begin"/>
        </w:r>
        <w:r w:rsidR="005F0B1C">
          <w:rPr>
            <w:noProof/>
            <w:webHidden/>
          </w:rPr>
          <w:instrText xml:space="preserve"> PAGEREF _Toc131412983 \h </w:instrText>
        </w:r>
        <w:r w:rsidR="005F0B1C">
          <w:rPr>
            <w:noProof/>
            <w:webHidden/>
          </w:rPr>
        </w:r>
        <w:r w:rsidR="005F0B1C">
          <w:rPr>
            <w:noProof/>
            <w:webHidden/>
          </w:rPr>
          <w:fldChar w:fldCharType="separate"/>
        </w:r>
        <w:r w:rsidR="005F0B1C">
          <w:rPr>
            <w:noProof/>
            <w:webHidden/>
          </w:rPr>
          <w:t>16</w:t>
        </w:r>
        <w:r w:rsidR="005F0B1C">
          <w:rPr>
            <w:noProof/>
            <w:webHidden/>
          </w:rPr>
          <w:fldChar w:fldCharType="end"/>
        </w:r>
      </w:hyperlink>
    </w:p>
    <w:p w14:paraId="6473A93D" w14:textId="58DA6161" w:rsidR="005F0B1C" w:rsidRDefault="00733714">
      <w:pPr>
        <w:pStyle w:val="Inhopg3"/>
        <w:rPr>
          <w:rFonts w:asciiTheme="minorHAnsi" w:eastAsiaTheme="minorEastAsia" w:hAnsiTheme="minorHAnsi" w:cstheme="minorBidi"/>
          <w:i w:val="0"/>
          <w:iCs w:val="0"/>
          <w:noProof/>
          <w:sz w:val="22"/>
          <w:szCs w:val="22"/>
        </w:rPr>
      </w:pPr>
      <w:hyperlink w:anchor="_Toc131412984" w:history="1">
        <w:r w:rsidR="005F0B1C" w:rsidRPr="00E834C7">
          <w:rPr>
            <w:rStyle w:val="Hyperlink"/>
            <w:rFonts w:cs="Calibri"/>
            <w:noProof/>
          </w:rPr>
          <w:t>6.1.2</w:t>
        </w:r>
        <w:r w:rsidR="005F0B1C">
          <w:rPr>
            <w:rFonts w:asciiTheme="minorHAnsi" w:eastAsiaTheme="minorEastAsia" w:hAnsiTheme="minorHAnsi" w:cstheme="minorBidi"/>
            <w:i w:val="0"/>
            <w:iCs w:val="0"/>
            <w:noProof/>
            <w:sz w:val="22"/>
            <w:szCs w:val="22"/>
          </w:rPr>
          <w:tab/>
        </w:r>
        <w:r w:rsidR="005F0B1C" w:rsidRPr="00E834C7">
          <w:rPr>
            <w:rStyle w:val="Hyperlink"/>
            <w:rFonts w:cs="Calibri"/>
            <w:noProof/>
          </w:rPr>
          <w:t>Dwingende uitsluitingsgronden</w:t>
        </w:r>
        <w:r w:rsidR="005F0B1C">
          <w:rPr>
            <w:noProof/>
            <w:webHidden/>
          </w:rPr>
          <w:tab/>
        </w:r>
        <w:r w:rsidR="005F0B1C">
          <w:rPr>
            <w:noProof/>
            <w:webHidden/>
          </w:rPr>
          <w:fldChar w:fldCharType="begin"/>
        </w:r>
        <w:r w:rsidR="005F0B1C">
          <w:rPr>
            <w:noProof/>
            <w:webHidden/>
          </w:rPr>
          <w:instrText xml:space="preserve"> PAGEREF _Toc131412984 \h </w:instrText>
        </w:r>
        <w:r w:rsidR="005F0B1C">
          <w:rPr>
            <w:noProof/>
            <w:webHidden/>
          </w:rPr>
        </w:r>
        <w:r w:rsidR="005F0B1C">
          <w:rPr>
            <w:noProof/>
            <w:webHidden/>
          </w:rPr>
          <w:fldChar w:fldCharType="separate"/>
        </w:r>
        <w:r w:rsidR="005F0B1C">
          <w:rPr>
            <w:noProof/>
            <w:webHidden/>
          </w:rPr>
          <w:t>16</w:t>
        </w:r>
        <w:r w:rsidR="005F0B1C">
          <w:rPr>
            <w:noProof/>
            <w:webHidden/>
          </w:rPr>
          <w:fldChar w:fldCharType="end"/>
        </w:r>
      </w:hyperlink>
    </w:p>
    <w:p w14:paraId="443074D5" w14:textId="4400EB9D" w:rsidR="005F0B1C" w:rsidRDefault="00733714">
      <w:pPr>
        <w:pStyle w:val="Inhopg3"/>
        <w:rPr>
          <w:rFonts w:asciiTheme="minorHAnsi" w:eastAsiaTheme="minorEastAsia" w:hAnsiTheme="minorHAnsi" w:cstheme="minorBidi"/>
          <w:i w:val="0"/>
          <w:iCs w:val="0"/>
          <w:noProof/>
          <w:sz w:val="22"/>
          <w:szCs w:val="22"/>
        </w:rPr>
      </w:pPr>
      <w:hyperlink w:anchor="_Toc131412985" w:history="1">
        <w:r w:rsidR="005F0B1C" w:rsidRPr="00E834C7">
          <w:rPr>
            <w:rStyle w:val="Hyperlink"/>
            <w:rFonts w:cs="Calibri"/>
            <w:noProof/>
          </w:rPr>
          <w:t>6.1.3</w:t>
        </w:r>
        <w:r w:rsidR="005F0B1C">
          <w:rPr>
            <w:rFonts w:asciiTheme="minorHAnsi" w:eastAsiaTheme="minorEastAsia" w:hAnsiTheme="minorHAnsi" w:cstheme="minorBidi"/>
            <w:i w:val="0"/>
            <w:iCs w:val="0"/>
            <w:noProof/>
            <w:sz w:val="22"/>
            <w:szCs w:val="22"/>
          </w:rPr>
          <w:tab/>
        </w:r>
        <w:r w:rsidR="005F0B1C" w:rsidRPr="00E834C7">
          <w:rPr>
            <w:rStyle w:val="Hyperlink"/>
            <w:rFonts w:cs="Calibri"/>
            <w:noProof/>
          </w:rPr>
          <w:t>Facultatieve uitsluitingsgronden</w:t>
        </w:r>
        <w:r w:rsidR="005F0B1C">
          <w:rPr>
            <w:noProof/>
            <w:webHidden/>
          </w:rPr>
          <w:tab/>
        </w:r>
        <w:r w:rsidR="005F0B1C">
          <w:rPr>
            <w:noProof/>
            <w:webHidden/>
          </w:rPr>
          <w:fldChar w:fldCharType="begin"/>
        </w:r>
        <w:r w:rsidR="005F0B1C">
          <w:rPr>
            <w:noProof/>
            <w:webHidden/>
          </w:rPr>
          <w:instrText xml:space="preserve"> PAGEREF _Toc131412985 \h </w:instrText>
        </w:r>
        <w:r w:rsidR="005F0B1C">
          <w:rPr>
            <w:noProof/>
            <w:webHidden/>
          </w:rPr>
        </w:r>
        <w:r w:rsidR="005F0B1C">
          <w:rPr>
            <w:noProof/>
            <w:webHidden/>
          </w:rPr>
          <w:fldChar w:fldCharType="separate"/>
        </w:r>
        <w:r w:rsidR="005F0B1C">
          <w:rPr>
            <w:noProof/>
            <w:webHidden/>
          </w:rPr>
          <w:t>17</w:t>
        </w:r>
        <w:r w:rsidR="005F0B1C">
          <w:rPr>
            <w:noProof/>
            <w:webHidden/>
          </w:rPr>
          <w:fldChar w:fldCharType="end"/>
        </w:r>
      </w:hyperlink>
    </w:p>
    <w:p w14:paraId="11FEE9E5" w14:textId="2FF645ED" w:rsidR="005F0B1C" w:rsidRDefault="00733714">
      <w:pPr>
        <w:pStyle w:val="Inhopg3"/>
        <w:rPr>
          <w:rFonts w:asciiTheme="minorHAnsi" w:eastAsiaTheme="minorEastAsia" w:hAnsiTheme="minorHAnsi" w:cstheme="minorBidi"/>
          <w:i w:val="0"/>
          <w:iCs w:val="0"/>
          <w:noProof/>
          <w:sz w:val="22"/>
          <w:szCs w:val="22"/>
        </w:rPr>
      </w:pPr>
      <w:hyperlink w:anchor="_Toc131412986" w:history="1">
        <w:r w:rsidR="005F0B1C" w:rsidRPr="00E834C7">
          <w:rPr>
            <w:rStyle w:val="Hyperlink"/>
            <w:rFonts w:cs="Calibri"/>
            <w:noProof/>
          </w:rPr>
          <w:t>6.1.4</w:t>
        </w:r>
        <w:r w:rsidR="005F0B1C">
          <w:rPr>
            <w:rFonts w:asciiTheme="minorHAnsi" w:eastAsiaTheme="minorEastAsia" w:hAnsiTheme="minorHAnsi" w:cstheme="minorBidi"/>
            <w:i w:val="0"/>
            <w:iCs w:val="0"/>
            <w:noProof/>
            <w:sz w:val="22"/>
            <w:szCs w:val="22"/>
          </w:rPr>
          <w:tab/>
        </w:r>
        <w:r w:rsidR="005F0B1C" w:rsidRPr="00E834C7">
          <w:rPr>
            <w:rStyle w:val="Hyperlink"/>
            <w:rFonts w:cs="Calibri"/>
            <w:noProof/>
          </w:rPr>
          <w:t>Verschoning</w:t>
        </w:r>
        <w:r w:rsidR="005F0B1C">
          <w:rPr>
            <w:noProof/>
            <w:webHidden/>
          </w:rPr>
          <w:tab/>
        </w:r>
        <w:r w:rsidR="005F0B1C">
          <w:rPr>
            <w:noProof/>
            <w:webHidden/>
          </w:rPr>
          <w:fldChar w:fldCharType="begin"/>
        </w:r>
        <w:r w:rsidR="005F0B1C">
          <w:rPr>
            <w:noProof/>
            <w:webHidden/>
          </w:rPr>
          <w:instrText xml:space="preserve"> PAGEREF _Toc131412986 \h </w:instrText>
        </w:r>
        <w:r w:rsidR="005F0B1C">
          <w:rPr>
            <w:noProof/>
            <w:webHidden/>
          </w:rPr>
        </w:r>
        <w:r w:rsidR="005F0B1C">
          <w:rPr>
            <w:noProof/>
            <w:webHidden/>
          </w:rPr>
          <w:fldChar w:fldCharType="separate"/>
        </w:r>
        <w:r w:rsidR="005F0B1C">
          <w:rPr>
            <w:noProof/>
            <w:webHidden/>
          </w:rPr>
          <w:t>18</w:t>
        </w:r>
        <w:r w:rsidR="005F0B1C">
          <w:rPr>
            <w:noProof/>
            <w:webHidden/>
          </w:rPr>
          <w:fldChar w:fldCharType="end"/>
        </w:r>
      </w:hyperlink>
    </w:p>
    <w:p w14:paraId="7B5FB9D9" w14:textId="3C183CA1" w:rsidR="005F0B1C" w:rsidRDefault="00733714">
      <w:pPr>
        <w:pStyle w:val="Inhopg3"/>
        <w:rPr>
          <w:rFonts w:asciiTheme="minorHAnsi" w:eastAsiaTheme="minorEastAsia" w:hAnsiTheme="minorHAnsi" w:cstheme="minorBidi"/>
          <w:i w:val="0"/>
          <w:iCs w:val="0"/>
          <w:noProof/>
          <w:sz w:val="22"/>
          <w:szCs w:val="22"/>
        </w:rPr>
      </w:pPr>
      <w:hyperlink w:anchor="_Toc131412987" w:history="1">
        <w:r w:rsidR="005F0B1C" w:rsidRPr="00E834C7">
          <w:rPr>
            <w:rStyle w:val="Hyperlink"/>
            <w:rFonts w:cs="Calibri"/>
            <w:noProof/>
          </w:rPr>
          <w:t>6.1.5</w:t>
        </w:r>
        <w:r w:rsidR="005F0B1C">
          <w:rPr>
            <w:rFonts w:asciiTheme="minorHAnsi" w:eastAsiaTheme="minorEastAsia" w:hAnsiTheme="minorHAnsi" w:cstheme="minorBidi"/>
            <w:i w:val="0"/>
            <w:iCs w:val="0"/>
            <w:noProof/>
            <w:sz w:val="22"/>
            <w:szCs w:val="22"/>
          </w:rPr>
          <w:tab/>
        </w:r>
        <w:r w:rsidR="005F0B1C" w:rsidRPr="00E834C7">
          <w:rPr>
            <w:rStyle w:val="Hyperlink"/>
            <w:rFonts w:cs="Calibri"/>
            <w:noProof/>
          </w:rPr>
          <w:t>Bewijsstukken</w:t>
        </w:r>
        <w:r w:rsidR="005F0B1C">
          <w:rPr>
            <w:noProof/>
            <w:webHidden/>
          </w:rPr>
          <w:tab/>
        </w:r>
        <w:r w:rsidR="005F0B1C">
          <w:rPr>
            <w:noProof/>
            <w:webHidden/>
          </w:rPr>
          <w:fldChar w:fldCharType="begin"/>
        </w:r>
        <w:r w:rsidR="005F0B1C">
          <w:rPr>
            <w:noProof/>
            <w:webHidden/>
          </w:rPr>
          <w:instrText xml:space="preserve"> PAGEREF _Toc131412987 \h </w:instrText>
        </w:r>
        <w:r w:rsidR="005F0B1C">
          <w:rPr>
            <w:noProof/>
            <w:webHidden/>
          </w:rPr>
        </w:r>
        <w:r w:rsidR="005F0B1C">
          <w:rPr>
            <w:noProof/>
            <w:webHidden/>
          </w:rPr>
          <w:fldChar w:fldCharType="separate"/>
        </w:r>
        <w:r w:rsidR="005F0B1C">
          <w:rPr>
            <w:noProof/>
            <w:webHidden/>
          </w:rPr>
          <w:t>18</w:t>
        </w:r>
        <w:r w:rsidR="005F0B1C">
          <w:rPr>
            <w:noProof/>
            <w:webHidden/>
          </w:rPr>
          <w:fldChar w:fldCharType="end"/>
        </w:r>
      </w:hyperlink>
    </w:p>
    <w:p w14:paraId="2269BADC" w14:textId="1E557E6A" w:rsidR="005F0B1C" w:rsidRDefault="00733714">
      <w:pPr>
        <w:pStyle w:val="Inhopg2"/>
        <w:tabs>
          <w:tab w:val="left" w:pos="800"/>
          <w:tab w:val="right" w:leader="dot" w:pos="9060"/>
        </w:tabs>
        <w:rPr>
          <w:rFonts w:asciiTheme="minorHAnsi" w:eastAsiaTheme="minorEastAsia" w:hAnsiTheme="minorHAnsi" w:cstheme="minorBidi"/>
          <w:smallCaps w:val="0"/>
          <w:noProof/>
          <w:sz w:val="22"/>
          <w:szCs w:val="22"/>
        </w:rPr>
      </w:pPr>
      <w:hyperlink w:anchor="_Toc131412988" w:history="1">
        <w:r w:rsidR="005F0B1C" w:rsidRPr="00E834C7">
          <w:rPr>
            <w:rStyle w:val="Hyperlink"/>
            <w:rFonts w:cs="Calibri"/>
            <w:noProof/>
          </w:rPr>
          <w:t>6.2</w:t>
        </w:r>
        <w:r w:rsidR="005F0B1C">
          <w:rPr>
            <w:rFonts w:asciiTheme="minorHAnsi" w:eastAsiaTheme="minorEastAsia" w:hAnsiTheme="minorHAnsi" w:cstheme="minorBidi"/>
            <w:smallCaps w:val="0"/>
            <w:noProof/>
            <w:sz w:val="22"/>
            <w:szCs w:val="22"/>
          </w:rPr>
          <w:tab/>
        </w:r>
        <w:r w:rsidR="005F0B1C" w:rsidRPr="00E834C7">
          <w:rPr>
            <w:rStyle w:val="Hyperlink"/>
            <w:rFonts w:cs="Calibri"/>
            <w:noProof/>
          </w:rPr>
          <w:t>Geschiktheidseisen</w:t>
        </w:r>
        <w:r w:rsidR="005F0B1C">
          <w:rPr>
            <w:noProof/>
            <w:webHidden/>
          </w:rPr>
          <w:tab/>
        </w:r>
        <w:r w:rsidR="005F0B1C">
          <w:rPr>
            <w:noProof/>
            <w:webHidden/>
          </w:rPr>
          <w:fldChar w:fldCharType="begin"/>
        </w:r>
        <w:r w:rsidR="005F0B1C">
          <w:rPr>
            <w:noProof/>
            <w:webHidden/>
          </w:rPr>
          <w:instrText xml:space="preserve"> PAGEREF _Toc131412988 \h </w:instrText>
        </w:r>
        <w:r w:rsidR="005F0B1C">
          <w:rPr>
            <w:noProof/>
            <w:webHidden/>
          </w:rPr>
        </w:r>
        <w:r w:rsidR="005F0B1C">
          <w:rPr>
            <w:noProof/>
            <w:webHidden/>
          </w:rPr>
          <w:fldChar w:fldCharType="separate"/>
        </w:r>
        <w:r w:rsidR="005F0B1C">
          <w:rPr>
            <w:noProof/>
            <w:webHidden/>
          </w:rPr>
          <w:t>18</w:t>
        </w:r>
        <w:r w:rsidR="005F0B1C">
          <w:rPr>
            <w:noProof/>
            <w:webHidden/>
          </w:rPr>
          <w:fldChar w:fldCharType="end"/>
        </w:r>
      </w:hyperlink>
    </w:p>
    <w:p w14:paraId="4D325BAB" w14:textId="2D2A18AA" w:rsidR="005F0B1C" w:rsidRDefault="00733714">
      <w:pPr>
        <w:pStyle w:val="Inhopg3"/>
        <w:rPr>
          <w:rFonts w:asciiTheme="minorHAnsi" w:eastAsiaTheme="minorEastAsia" w:hAnsiTheme="minorHAnsi" w:cstheme="minorBidi"/>
          <w:i w:val="0"/>
          <w:iCs w:val="0"/>
          <w:noProof/>
          <w:sz w:val="22"/>
          <w:szCs w:val="22"/>
        </w:rPr>
      </w:pPr>
      <w:hyperlink w:anchor="_Toc131412989" w:history="1">
        <w:r w:rsidR="005F0B1C" w:rsidRPr="00E834C7">
          <w:rPr>
            <w:rStyle w:val="Hyperlink"/>
            <w:rFonts w:cs="Calibri"/>
            <w:noProof/>
          </w:rPr>
          <w:t>6.2.1</w:t>
        </w:r>
        <w:r w:rsidR="005F0B1C">
          <w:rPr>
            <w:rFonts w:asciiTheme="minorHAnsi" w:eastAsiaTheme="minorEastAsia" w:hAnsiTheme="minorHAnsi" w:cstheme="minorBidi"/>
            <w:i w:val="0"/>
            <w:iCs w:val="0"/>
            <w:noProof/>
            <w:sz w:val="22"/>
            <w:szCs w:val="22"/>
          </w:rPr>
          <w:tab/>
        </w:r>
        <w:r w:rsidR="005F0B1C" w:rsidRPr="00E834C7">
          <w:rPr>
            <w:rStyle w:val="Hyperlink"/>
            <w:rFonts w:cs="Calibri"/>
            <w:noProof/>
          </w:rPr>
          <w:t>Financiële en economische draagkracht</w:t>
        </w:r>
        <w:r w:rsidR="005F0B1C">
          <w:rPr>
            <w:noProof/>
            <w:webHidden/>
          </w:rPr>
          <w:tab/>
        </w:r>
        <w:r w:rsidR="005F0B1C">
          <w:rPr>
            <w:noProof/>
            <w:webHidden/>
          </w:rPr>
          <w:fldChar w:fldCharType="begin"/>
        </w:r>
        <w:r w:rsidR="005F0B1C">
          <w:rPr>
            <w:noProof/>
            <w:webHidden/>
          </w:rPr>
          <w:instrText xml:space="preserve"> PAGEREF _Toc131412989 \h </w:instrText>
        </w:r>
        <w:r w:rsidR="005F0B1C">
          <w:rPr>
            <w:noProof/>
            <w:webHidden/>
          </w:rPr>
        </w:r>
        <w:r w:rsidR="005F0B1C">
          <w:rPr>
            <w:noProof/>
            <w:webHidden/>
          </w:rPr>
          <w:fldChar w:fldCharType="separate"/>
        </w:r>
        <w:r w:rsidR="005F0B1C">
          <w:rPr>
            <w:noProof/>
            <w:webHidden/>
          </w:rPr>
          <w:t>18</w:t>
        </w:r>
        <w:r w:rsidR="005F0B1C">
          <w:rPr>
            <w:noProof/>
            <w:webHidden/>
          </w:rPr>
          <w:fldChar w:fldCharType="end"/>
        </w:r>
      </w:hyperlink>
    </w:p>
    <w:p w14:paraId="1FF38F7B" w14:textId="7142528F" w:rsidR="005F0B1C" w:rsidRDefault="00733714">
      <w:pPr>
        <w:pStyle w:val="Inhopg3"/>
        <w:rPr>
          <w:rFonts w:asciiTheme="minorHAnsi" w:eastAsiaTheme="minorEastAsia" w:hAnsiTheme="minorHAnsi" w:cstheme="minorBidi"/>
          <w:i w:val="0"/>
          <w:iCs w:val="0"/>
          <w:noProof/>
          <w:sz w:val="22"/>
          <w:szCs w:val="22"/>
        </w:rPr>
      </w:pPr>
      <w:hyperlink w:anchor="_Toc131412990" w:history="1">
        <w:r w:rsidR="005F0B1C" w:rsidRPr="00E834C7">
          <w:rPr>
            <w:rStyle w:val="Hyperlink"/>
            <w:rFonts w:cs="Calibri"/>
            <w:noProof/>
          </w:rPr>
          <w:t>6.2.2</w:t>
        </w:r>
        <w:r w:rsidR="005F0B1C">
          <w:rPr>
            <w:rFonts w:asciiTheme="minorHAnsi" w:eastAsiaTheme="minorEastAsia" w:hAnsiTheme="minorHAnsi" w:cstheme="minorBidi"/>
            <w:i w:val="0"/>
            <w:iCs w:val="0"/>
            <w:noProof/>
            <w:sz w:val="22"/>
            <w:szCs w:val="22"/>
          </w:rPr>
          <w:tab/>
        </w:r>
        <w:r w:rsidR="005F0B1C" w:rsidRPr="00E834C7">
          <w:rPr>
            <w:rStyle w:val="Hyperlink"/>
            <w:rFonts w:cs="Calibri"/>
            <w:noProof/>
          </w:rPr>
          <w:t>Dekking tegen aansprakelijkheidsrisico’s</w:t>
        </w:r>
        <w:r w:rsidR="005F0B1C">
          <w:rPr>
            <w:noProof/>
            <w:webHidden/>
          </w:rPr>
          <w:tab/>
        </w:r>
        <w:r w:rsidR="005F0B1C">
          <w:rPr>
            <w:noProof/>
            <w:webHidden/>
          </w:rPr>
          <w:fldChar w:fldCharType="begin"/>
        </w:r>
        <w:r w:rsidR="005F0B1C">
          <w:rPr>
            <w:noProof/>
            <w:webHidden/>
          </w:rPr>
          <w:instrText xml:space="preserve"> PAGEREF _Toc131412990 \h </w:instrText>
        </w:r>
        <w:r w:rsidR="005F0B1C">
          <w:rPr>
            <w:noProof/>
            <w:webHidden/>
          </w:rPr>
        </w:r>
        <w:r w:rsidR="005F0B1C">
          <w:rPr>
            <w:noProof/>
            <w:webHidden/>
          </w:rPr>
          <w:fldChar w:fldCharType="separate"/>
        </w:r>
        <w:r w:rsidR="005F0B1C">
          <w:rPr>
            <w:noProof/>
            <w:webHidden/>
          </w:rPr>
          <w:t>19</w:t>
        </w:r>
        <w:r w:rsidR="005F0B1C">
          <w:rPr>
            <w:noProof/>
            <w:webHidden/>
          </w:rPr>
          <w:fldChar w:fldCharType="end"/>
        </w:r>
      </w:hyperlink>
    </w:p>
    <w:p w14:paraId="5DD42BC9" w14:textId="534DA540" w:rsidR="005F0B1C" w:rsidRDefault="00733714">
      <w:pPr>
        <w:pStyle w:val="Inhopg2"/>
        <w:tabs>
          <w:tab w:val="left" w:pos="800"/>
          <w:tab w:val="right" w:leader="dot" w:pos="9060"/>
        </w:tabs>
        <w:rPr>
          <w:rFonts w:asciiTheme="minorHAnsi" w:eastAsiaTheme="minorEastAsia" w:hAnsiTheme="minorHAnsi" w:cstheme="minorBidi"/>
          <w:smallCaps w:val="0"/>
          <w:noProof/>
          <w:sz w:val="22"/>
          <w:szCs w:val="22"/>
        </w:rPr>
      </w:pPr>
      <w:hyperlink w:anchor="_Toc131412991" w:history="1">
        <w:r w:rsidR="005F0B1C" w:rsidRPr="00E834C7">
          <w:rPr>
            <w:rStyle w:val="Hyperlink"/>
            <w:rFonts w:cs="Calibri"/>
            <w:noProof/>
          </w:rPr>
          <w:t>6.3</w:t>
        </w:r>
        <w:r w:rsidR="005F0B1C">
          <w:rPr>
            <w:rFonts w:asciiTheme="minorHAnsi" w:eastAsiaTheme="minorEastAsia" w:hAnsiTheme="minorHAnsi" w:cstheme="minorBidi"/>
            <w:smallCaps w:val="0"/>
            <w:noProof/>
            <w:sz w:val="22"/>
            <w:szCs w:val="22"/>
          </w:rPr>
          <w:tab/>
        </w:r>
        <w:r w:rsidR="005F0B1C" w:rsidRPr="00E834C7">
          <w:rPr>
            <w:rStyle w:val="Hyperlink"/>
            <w:rFonts w:cs="Calibri"/>
            <w:noProof/>
          </w:rPr>
          <w:t>Technische en beroepsbekwaamheid</w:t>
        </w:r>
        <w:r w:rsidR="005F0B1C">
          <w:rPr>
            <w:noProof/>
            <w:webHidden/>
          </w:rPr>
          <w:tab/>
        </w:r>
        <w:r w:rsidR="005F0B1C">
          <w:rPr>
            <w:noProof/>
            <w:webHidden/>
          </w:rPr>
          <w:fldChar w:fldCharType="begin"/>
        </w:r>
        <w:r w:rsidR="005F0B1C">
          <w:rPr>
            <w:noProof/>
            <w:webHidden/>
          </w:rPr>
          <w:instrText xml:space="preserve"> PAGEREF _Toc131412991 \h </w:instrText>
        </w:r>
        <w:r w:rsidR="005F0B1C">
          <w:rPr>
            <w:noProof/>
            <w:webHidden/>
          </w:rPr>
        </w:r>
        <w:r w:rsidR="005F0B1C">
          <w:rPr>
            <w:noProof/>
            <w:webHidden/>
          </w:rPr>
          <w:fldChar w:fldCharType="separate"/>
        </w:r>
        <w:r w:rsidR="005F0B1C">
          <w:rPr>
            <w:noProof/>
            <w:webHidden/>
          </w:rPr>
          <w:t>19</w:t>
        </w:r>
        <w:r w:rsidR="005F0B1C">
          <w:rPr>
            <w:noProof/>
            <w:webHidden/>
          </w:rPr>
          <w:fldChar w:fldCharType="end"/>
        </w:r>
      </w:hyperlink>
    </w:p>
    <w:p w14:paraId="2FA0B083" w14:textId="35ADD8B8" w:rsidR="005F0B1C" w:rsidRDefault="00733714">
      <w:pPr>
        <w:pStyle w:val="Inhopg3"/>
        <w:rPr>
          <w:rFonts w:asciiTheme="minorHAnsi" w:eastAsiaTheme="minorEastAsia" w:hAnsiTheme="minorHAnsi" w:cstheme="minorBidi"/>
          <w:i w:val="0"/>
          <w:iCs w:val="0"/>
          <w:noProof/>
          <w:sz w:val="22"/>
          <w:szCs w:val="22"/>
        </w:rPr>
      </w:pPr>
      <w:hyperlink w:anchor="_Toc131412992" w:history="1">
        <w:r w:rsidR="005F0B1C" w:rsidRPr="00E834C7">
          <w:rPr>
            <w:rStyle w:val="Hyperlink"/>
            <w:rFonts w:cs="Calibri"/>
            <w:noProof/>
          </w:rPr>
          <w:t>6.3.1</w:t>
        </w:r>
        <w:r w:rsidR="005F0B1C">
          <w:rPr>
            <w:rFonts w:asciiTheme="minorHAnsi" w:eastAsiaTheme="minorEastAsia" w:hAnsiTheme="minorHAnsi" w:cstheme="minorBidi"/>
            <w:i w:val="0"/>
            <w:iCs w:val="0"/>
            <w:noProof/>
            <w:sz w:val="22"/>
            <w:szCs w:val="22"/>
          </w:rPr>
          <w:tab/>
        </w:r>
        <w:r w:rsidR="005F0B1C" w:rsidRPr="00E834C7">
          <w:rPr>
            <w:rStyle w:val="Hyperlink"/>
            <w:rFonts w:cs="Calibri"/>
            <w:noProof/>
          </w:rPr>
          <w:t>Referentie</w:t>
        </w:r>
        <w:r w:rsidR="005F0B1C">
          <w:rPr>
            <w:noProof/>
            <w:webHidden/>
          </w:rPr>
          <w:tab/>
        </w:r>
        <w:r w:rsidR="005F0B1C">
          <w:rPr>
            <w:noProof/>
            <w:webHidden/>
          </w:rPr>
          <w:fldChar w:fldCharType="begin"/>
        </w:r>
        <w:r w:rsidR="005F0B1C">
          <w:rPr>
            <w:noProof/>
            <w:webHidden/>
          </w:rPr>
          <w:instrText xml:space="preserve"> PAGEREF _Toc131412992 \h </w:instrText>
        </w:r>
        <w:r w:rsidR="005F0B1C">
          <w:rPr>
            <w:noProof/>
            <w:webHidden/>
          </w:rPr>
        </w:r>
        <w:r w:rsidR="005F0B1C">
          <w:rPr>
            <w:noProof/>
            <w:webHidden/>
          </w:rPr>
          <w:fldChar w:fldCharType="separate"/>
        </w:r>
        <w:r w:rsidR="005F0B1C">
          <w:rPr>
            <w:noProof/>
            <w:webHidden/>
          </w:rPr>
          <w:t>19</w:t>
        </w:r>
        <w:r w:rsidR="005F0B1C">
          <w:rPr>
            <w:noProof/>
            <w:webHidden/>
          </w:rPr>
          <w:fldChar w:fldCharType="end"/>
        </w:r>
      </w:hyperlink>
    </w:p>
    <w:p w14:paraId="42A05A0C" w14:textId="3CD3E820" w:rsidR="005F0B1C" w:rsidRDefault="00733714">
      <w:pPr>
        <w:pStyle w:val="Inhopg3"/>
        <w:rPr>
          <w:rFonts w:asciiTheme="minorHAnsi" w:eastAsiaTheme="minorEastAsia" w:hAnsiTheme="minorHAnsi" w:cstheme="minorBidi"/>
          <w:i w:val="0"/>
          <w:iCs w:val="0"/>
          <w:noProof/>
          <w:sz w:val="22"/>
          <w:szCs w:val="22"/>
        </w:rPr>
      </w:pPr>
      <w:hyperlink w:anchor="_Toc131412993" w:history="1">
        <w:r w:rsidR="005F0B1C" w:rsidRPr="00E834C7">
          <w:rPr>
            <w:rStyle w:val="Hyperlink"/>
            <w:rFonts w:cs="Calibri"/>
            <w:noProof/>
          </w:rPr>
          <w:t>6.3.2</w:t>
        </w:r>
        <w:r w:rsidR="005F0B1C">
          <w:rPr>
            <w:rFonts w:asciiTheme="minorHAnsi" w:eastAsiaTheme="minorEastAsia" w:hAnsiTheme="minorHAnsi" w:cstheme="minorBidi"/>
            <w:i w:val="0"/>
            <w:iCs w:val="0"/>
            <w:noProof/>
            <w:sz w:val="22"/>
            <w:szCs w:val="22"/>
          </w:rPr>
          <w:tab/>
        </w:r>
        <w:r w:rsidR="005F0B1C" w:rsidRPr="00E834C7">
          <w:rPr>
            <w:rStyle w:val="Hyperlink"/>
            <w:rFonts w:cs="Calibri"/>
            <w:noProof/>
          </w:rPr>
          <w:t>Kwaliteitsborging</w:t>
        </w:r>
        <w:r w:rsidR="005F0B1C">
          <w:rPr>
            <w:noProof/>
            <w:webHidden/>
          </w:rPr>
          <w:tab/>
        </w:r>
        <w:r w:rsidR="005F0B1C">
          <w:rPr>
            <w:noProof/>
            <w:webHidden/>
          </w:rPr>
          <w:fldChar w:fldCharType="begin"/>
        </w:r>
        <w:r w:rsidR="005F0B1C">
          <w:rPr>
            <w:noProof/>
            <w:webHidden/>
          </w:rPr>
          <w:instrText xml:space="preserve"> PAGEREF _Toc131412993 \h </w:instrText>
        </w:r>
        <w:r w:rsidR="005F0B1C">
          <w:rPr>
            <w:noProof/>
            <w:webHidden/>
          </w:rPr>
        </w:r>
        <w:r w:rsidR="005F0B1C">
          <w:rPr>
            <w:noProof/>
            <w:webHidden/>
          </w:rPr>
          <w:fldChar w:fldCharType="separate"/>
        </w:r>
        <w:r w:rsidR="005F0B1C">
          <w:rPr>
            <w:noProof/>
            <w:webHidden/>
          </w:rPr>
          <w:t>20</w:t>
        </w:r>
        <w:r w:rsidR="005F0B1C">
          <w:rPr>
            <w:noProof/>
            <w:webHidden/>
          </w:rPr>
          <w:fldChar w:fldCharType="end"/>
        </w:r>
      </w:hyperlink>
    </w:p>
    <w:p w14:paraId="1CAB4AA4" w14:textId="66671B8B" w:rsidR="005F0B1C" w:rsidRDefault="00733714">
      <w:pPr>
        <w:pStyle w:val="Inhopg3"/>
        <w:rPr>
          <w:rFonts w:asciiTheme="minorHAnsi" w:eastAsiaTheme="minorEastAsia" w:hAnsiTheme="minorHAnsi" w:cstheme="minorBidi"/>
          <w:i w:val="0"/>
          <w:iCs w:val="0"/>
          <w:noProof/>
          <w:sz w:val="22"/>
          <w:szCs w:val="22"/>
        </w:rPr>
      </w:pPr>
      <w:hyperlink w:anchor="_Toc131412994" w:history="1">
        <w:r w:rsidR="005F0B1C" w:rsidRPr="00E834C7">
          <w:rPr>
            <w:rStyle w:val="Hyperlink"/>
            <w:rFonts w:cs="Calibri"/>
            <w:noProof/>
          </w:rPr>
          <w:t>6.3.3</w:t>
        </w:r>
        <w:r w:rsidR="005F0B1C">
          <w:rPr>
            <w:rFonts w:asciiTheme="minorHAnsi" w:eastAsiaTheme="minorEastAsia" w:hAnsiTheme="minorHAnsi" w:cstheme="minorBidi"/>
            <w:i w:val="0"/>
            <w:iCs w:val="0"/>
            <w:noProof/>
            <w:sz w:val="22"/>
            <w:szCs w:val="22"/>
          </w:rPr>
          <w:tab/>
        </w:r>
        <w:r w:rsidR="005F0B1C" w:rsidRPr="00E834C7">
          <w:rPr>
            <w:rStyle w:val="Hyperlink"/>
            <w:rFonts w:cs="Calibri"/>
            <w:noProof/>
          </w:rPr>
          <w:t>Duurzaamheid (milieu)</w:t>
        </w:r>
        <w:r w:rsidR="005F0B1C">
          <w:rPr>
            <w:noProof/>
            <w:webHidden/>
          </w:rPr>
          <w:tab/>
        </w:r>
        <w:r w:rsidR="005F0B1C">
          <w:rPr>
            <w:noProof/>
            <w:webHidden/>
          </w:rPr>
          <w:fldChar w:fldCharType="begin"/>
        </w:r>
        <w:r w:rsidR="005F0B1C">
          <w:rPr>
            <w:noProof/>
            <w:webHidden/>
          </w:rPr>
          <w:instrText xml:space="preserve"> PAGEREF _Toc131412994 \h </w:instrText>
        </w:r>
        <w:r w:rsidR="005F0B1C">
          <w:rPr>
            <w:noProof/>
            <w:webHidden/>
          </w:rPr>
        </w:r>
        <w:r w:rsidR="005F0B1C">
          <w:rPr>
            <w:noProof/>
            <w:webHidden/>
          </w:rPr>
          <w:fldChar w:fldCharType="separate"/>
        </w:r>
        <w:r w:rsidR="005F0B1C">
          <w:rPr>
            <w:noProof/>
            <w:webHidden/>
          </w:rPr>
          <w:t>20</w:t>
        </w:r>
        <w:r w:rsidR="005F0B1C">
          <w:rPr>
            <w:noProof/>
            <w:webHidden/>
          </w:rPr>
          <w:fldChar w:fldCharType="end"/>
        </w:r>
      </w:hyperlink>
    </w:p>
    <w:p w14:paraId="725B259B" w14:textId="3BD9BC9D" w:rsidR="005F0B1C" w:rsidRDefault="00733714">
      <w:pPr>
        <w:pStyle w:val="Inhopg3"/>
        <w:rPr>
          <w:rFonts w:asciiTheme="minorHAnsi" w:eastAsiaTheme="minorEastAsia" w:hAnsiTheme="minorHAnsi" w:cstheme="minorBidi"/>
          <w:i w:val="0"/>
          <w:iCs w:val="0"/>
          <w:noProof/>
          <w:sz w:val="22"/>
          <w:szCs w:val="22"/>
        </w:rPr>
      </w:pPr>
      <w:hyperlink w:anchor="_Toc131412995" w:history="1">
        <w:r w:rsidR="005F0B1C" w:rsidRPr="00E834C7">
          <w:rPr>
            <w:rStyle w:val="Hyperlink"/>
            <w:rFonts w:cs="Calibri"/>
            <w:noProof/>
          </w:rPr>
          <w:t>6.3.4</w:t>
        </w:r>
        <w:r w:rsidR="005F0B1C">
          <w:rPr>
            <w:rFonts w:asciiTheme="minorHAnsi" w:eastAsiaTheme="minorEastAsia" w:hAnsiTheme="minorHAnsi" w:cstheme="minorBidi"/>
            <w:i w:val="0"/>
            <w:iCs w:val="0"/>
            <w:noProof/>
            <w:sz w:val="22"/>
            <w:szCs w:val="22"/>
          </w:rPr>
          <w:tab/>
        </w:r>
        <w:r w:rsidR="005F0B1C" w:rsidRPr="00E834C7">
          <w:rPr>
            <w:rStyle w:val="Hyperlink"/>
            <w:rFonts w:cs="Calibri"/>
            <w:noProof/>
          </w:rPr>
          <w:t>Beroepsbevoegdheid</w:t>
        </w:r>
        <w:r w:rsidR="005F0B1C">
          <w:rPr>
            <w:noProof/>
            <w:webHidden/>
          </w:rPr>
          <w:tab/>
        </w:r>
        <w:r w:rsidR="005F0B1C">
          <w:rPr>
            <w:noProof/>
            <w:webHidden/>
          </w:rPr>
          <w:fldChar w:fldCharType="begin"/>
        </w:r>
        <w:r w:rsidR="005F0B1C">
          <w:rPr>
            <w:noProof/>
            <w:webHidden/>
          </w:rPr>
          <w:instrText xml:space="preserve"> PAGEREF _Toc131412995 \h </w:instrText>
        </w:r>
        <w:r w:rsidR="005F0B1C">
          <w:rPr>
            <w:noProof/>
            <w:webHidden/>
          </w:rPr>
        </w:r>
        <w:r w:rsidR="005F0B1C">
          <w:rPr>
            <w:noProof/>
            <w:webHidden/>
          </w:rPr>
          <w:fldChar w:fldCharType="separate"/>
        </w:r>
        <w:r w:rsidR="005F0B1C">
          <w:rPr>
            <w:noProof/>
            <w:webHidden/>
          </w:rPr>
          <w:t>21</w:t>
        </w:r>
        <w:r w:rsidR="005F0B1C">
          <w:rPr>
            <w:noProof/>
            <w:webHidden/>
          </w:rPr>
          <w:fldChar w:fldCharType="end"/>
        </w:r>
      </w:hyperlink>
    </w:p>
    <w:p w14:paraId="2DBE95B5" w14:textId="5606A1B9" w:rsidR="005F0B1C" w:rsidRDefault="00733714">
      <w:pPr>
        <w:pStyle w:val="Inhopg2"/>
        <w:tabs>
          <w:tab w:val="left" w:pos="800"/>
          <w:tab w:val="right" w:leader="dot" w:pos="9060"/>
        </w:tabs>
        <w:rPr>
          <w:rFonts w:asciiTheme="minorHAnsi" w:eastAsiaTheme="minorEastAsia" w:hAnsiTheme="minorHAnsi" w:cstheme="minorBidi"/>
          <w:smallCaps w:val="0"/>
          <w:noProof/>
          <w:sz w:val="22"/>
          <w:szCs w:val="22"/>
        </w:rPr>
      </w:pPr>
      <w:hyperlink w:anchor="_Toc131412996" w:history="1">
        <w:r w:rsidR="005F0B1C" w:rsidRPr="00E834C7">
          <w:rPr>
            <w:rStyle w:val="Hyperlink"/>
            <w:rFonts w:cs="Calibri"/>
            <w:noProof/>
          </w:rPr>
          <w:t>6.4</w:t>
        </w:r>
        <w:r w:rsidR="005F0B1C">
          <w:rPr>
            <w:rFonts w:asciiTheme="minorHAnsi" w:eastAsiaTheme="minorEastAsia" w:hAnsiTheme="minorHAnsi" w:cstheme="minorBidi"/>
            <w:smallCaps w:val="0"/>
            <w:noProof/>
            <w:sz w:val="22"/>
            <w:szCs w:val="22"/>
          </w:rPr>
          <w:tab/>
        </w:r>
        <w:r w:rsidR="005F0B1C" w:rsidRPr="00E834C7">
          <w:rPr>
            <w:rStyle w:val="Hyperlink"/>
            <w:rFonts w:cs="Calibri"/>
            <w:noProof/>
          </w:rPr>
          <w:t>Bijzondere uitvoeringsvoorwaarde: Social Return on Investment</w:t>
        </w:r>
        <w:r w:rsidR="005F0B1C">
          <w:rPr>
            <w:noProof/>
            <w:webHidden/>
          </w:rPr>
          <w:tab/>
        </w:r>
        <w:r w:rsidR="005F0B1C">
          <w:rPr>
            <w:noProof/>
            <w:webHidden/>
          </w:rPr>
          <w:fldChar w:fldCharType="begin"/>
        </w:r>
        <w:r w:rsidR="005F0B1C">
          <w:rPr>
            <w:noProof/>
            <w:webHidden/>
          </w:rPr>
          <w:instrText xml:space="preserve"> PAGEREF _Toc131412996 \h </w:instrText>
        </w:r>
        <w:r w:rsidR="005F0B1C">
          <w:rPr>
            <w:noProof/>
            <w:webHidden/>
          </w:rPr>
        </w:r>
        <w:r w:rsidR="005F0B1C">
          <w:rPr>
            <w:noProof/>
            <w:webHidden/>
          </w:rPr>
          <w:fldChar w:fldCharType="separate"/>
        </w:r>
        <w:r w:rsidR="005F0B1C">
          <w:rPr>
            <w:noProof/>
            <w:webHidden/>
          </w:rPr>
          <w:t>21</w:t>
        </w:r>
        <w:r w:rsidR="005F0B1C">
          <w:rPr>
            <w:noProof/>
            <w:webHidden/>
          </w:rPr>
          <w:fldChar w:fldCharType="end"/>
        </w:r>
      </w:hyperlink>
    </w:p>
    <w:p w14:paraId="038217E6" w14:textId="0FF2FA1B" w:rsidR="005F0B1C" w:rsidRDefault="00733714">
      <w:pPr>
        <w:pStyle w:val="Inhopg2"/>
        <w:tabs>
          <w:tab w:val="left" w:pos="800"/>
          <w:tab w:val="right" w:leader="dot" w:pos="9060"/>
        </w:tabs>
        <w:rPr>
          <w:rFonts w:asciiTheme="minorHAnsi" w:eastAsiaTheme="minorEastAsia" w:hAnsiTheme="minorHAnsi" w:cstheme="minorBidi"/>
          <w:smallCaps w:val="0"/>
          <w:noProof/>
          <w:sz w:val="22"/>
          <w:szCs w:val="22"/>
        </w:rPr>
      </w:pPr>
      <w:hyperlink w:anchor="_Toc131412997" w:history="1">
        <w:r w:rsidR="005F0B1C" w:rsidRPr="00E834C7">
          <w:rPr>
            <w:rStyle w:val="Hyperlink"/>
            <w:rFonts w:cs="Calibri"/>
            <w:noProof/>
          </w:rPr>
          <w:t>6.5</w:t>
        </w:r>
        <w:r w:rsidR="005F0B1C">
          <w:rPr>
            <w:rFonts w:asciiTheme="minorHAnsi" w:eastAsiaTheme="minorEastAsia" w:hAnsiTheme="minorHAnsi" w:cstheme="minorBidi"/>
            <w:smallCaps w:val="0"/>
            <w:noProof/>
            <w:sz w:val="22"/>
            <w:szCs w:val="22"/>
          </w:rPr>
          <w:tab/>
        </w:r>
        <w:r w:rsidR="005F0B1C" w:rsidRPr="00E834C7">
          <w:rPr>
            <w:rStyle w:val="Hyperlink"/>
            <w:rFonts w:cs="Calibri"/>
            <w:noProof/>
          </w:rPr>
          <w:t>Verdere voorwaarden ten aanzien van de mededinging</w:t>
        </w:r>
        <w:r w:rsidR="005F0B1C">
          <w:rPr>
            <w:noProof/>
            <w:webHidden/>
          </w:rPr>
          <w:tab/>
        </w:r>
        <w:r w:rsidR="005F0B1C">
          <w:rPr>
            <w:noProof/>
            <w:webHidden/>
          </w:rPr>
          <w:fldChar w:fldCharType="begin"/>
        </w:r>
        <w:r w:rsidR="005F0B1C">
          <w:rPr>
            <w:noProof/>
            <w:webHidden/>
          </w:rPr>
          <w:instrText xml:space="preserve"> PAGEREF _Toc131412997 \h </w:instrText>
        </w:r>
        <w:r w:rsidR="005F0B1C">
          <w:rPr>
            <w:noProof/>
            <w:webHidden/>
          </w:rPr>
        </w:r>
        <w:r w:rsidR="005F0B1C">
          <w:rPr>
            <w:noProof/>
            <w:webHidden/>
          </w:rPr>
          <w:fldChar w:fldCharType="separate"/>
        </w:r>
        <w:r w:rsidR="005F0B1C">
          <w:rPr>
            <w:noProof/>
            <w:webHidden/>
          </w:rPr>
          <w:t>23</w:t>
        </w:r>
        <w:r w:rsidR="005F0B1C">
          <w:rPr>
            <w:noProof/>
            <w:webHidden/>
          </w:rPr>
          <w:fldChar w:fldCharType="end"/>
        </w:r>
      </w:hyperlink>
    </w:p>
    <w:p w14:paraId="30DB8F8C" w14:textId="239DAE46" w:rsidR="005F0B1C" w:rsidRDefault="00733714">
      <w:pPr>
        <w:pStyle w:val="Inhopg3"/>
        <w:rPr>
          <w:rFonts w:asciiTheme="minorHAnsi" w:eastAsiaTheme="minorEastAsia" w:hAnsiTheme="minorHAnsi" w:cstheme="minorBidi"/>
          <w:i w:val="0"/>
          <w:iCs w:val="0"/>
          <w:noProof/>
          <w:sz w:val="22"/>
          <w:szCs w:val="22"/>
        </w:rPr>
      </w:pPr>
      <w:hyperlink w:anchor="_Toc131412998" w:history="1">
        <w:r w:rsidR="005F0B1C" w:rsidRPr="00E834C7">
          <w:rPr>
            <w:rStyle w:val="Hyperlink"/>
            <w:rFonts w:cs="Calibri"/>
            <w:noProof/>
          </w:rPr>
          <w:t>6.5.1</w:t>
        </w:r>
        <w:r w:rsidR="005F0B1C">
          <w:rPr>
            <w:rFonts w:asciiTheme="minorHAnsi" w:eastAsiaTheme="minorEastAsia" w:hAnsiTheme="minorHAnsi" w:cstheme="minorBidi"/>
            <w:i w:val="0"/>
            <w:iCs w:val="0"/>
            <w:noProof/>
            <w:sz w:val="22"/>
            <w:szCs w:val="22"/>
          </w:rPr>
          <w:tab/>
        </w:r>
        <w:r w:rsidR="005F0B1C" w:rsidRPr="00E834C7">
          <w:rPr>
            <w:rStyle w:val="Hyperlink"/>
            <w:rFonts w:cs="Calibri"/>
            <w:noProof/>
          </w:rPr>
          <w:t>Eénmaal inschrijven</w:t>
        </w:r>
        <w:r w:rsidR="005F0B1C">
          <w:rPr>
            <w:noProof/>
            <w:webHidden/>
          </w:rPr>
          <w:tab/>
        </w:r>
        <w:r w:rsidR="005F0B1C">
          <w:rPr>
            <w:noProof/>
            <w:webHidden/>
          </w:rPr>
          <w:fldChar w:fldCharType="begin"/>
        </w:r>
        <w:r w:rsidR="005F0B1C">
          <w:rPr>
            <w:noProof/>
            <w:webHidden/>
          </w:rPr>
          <w:instrText xml:space="preserve"> PAGEREF _Toc131412998 \h </w:instrText>
        </w:r>
        <w:r w:rsidR="005F0B1C">
          <w:rPr>
            <w:noProof/>
            <w:webHidden/>
          </w:rPr>
        </w:r>
        <w:r w:rsidR="005F0B1C">
          <w:rPr>
            <w:noProof/>
            <w:webHidden/>
          </w:rPr>
          <w:fldChar w:fldCharType="separate"/>
        </w:r>
        <w:r w:rsidR="005F0B1C">
          <w:rPr>
            <w:noProof/>
            <w:webHidden/>
          </w:rPr>
          <w:t>23</w:t>
        </w:r>
        <w:r w:rsidR="005F0B1C">
          <w:rPr>
            <w:noProof/>
            <w:webHidden/>
          </w:rPr>
          <w:fldChar w:fldCharType="end"/>
        </w:r>
      </w:hyperlink>
    </w:p>
    <w:p w14:paraId="721EC227" w14:textId="45E4D569" w:rsidR="005F0B1C" w:rsidRDefault="00733714">
      <w:pPr>
        <w:pStyle w:val="Inhopg3"/>
        <w:rPr>
          <w:rFonts w:asciiTheme="minorHAnsi" w:eastAsiaTheme="minorEastAsia" w:hAnsiTheme="minorHAnsi" w:cstheme="minorBidi"/>
          <w:i w:val="0"/>
          <w:iCs w:val="0"/>
          <w:noProof/>
          <w:sz w:val="22"/>
          <w:szCs w:val="22"/>
        </w:rPr>
      </w:pPr>
      <w:hyperlink w:anchor="_Toc131412999" w:history="1">
        <w:r w:rsidR="005F0B1C" w:rsidRPr="00E834C7">
          <w:rPr>
            <w:rStyle w:val="Hyperlink"/>
            <w:rFonts w:cs="Calibri"/>
            <w:noProof/>
          </w:rPr>
          <w:t>6.5.2</w:t>
        </w:r>
        <w:r w:rsidR="005F0B1C">
          <w:rPr>
            <w:rFonts w:asciiTheme="minorHAnsi" w:eastAsiaTheme="minorEastAsia" w:hAnsiTheme="minorHAnsi" w:cstheme="minorBidi"/>
            <w:i w:val="0"/>
            <w:iCs w:val="0"/>
            <w:noProof/>
            <w:sz w:val="22"/>
            <w:szCs w:val="22"/>
          </w:rPr>
          <w:tab/>
        </w:r>
        <w:r w:rsidR="005F0B1C" w:rsidRPr="00E834C7">
          <w:rPr>
            <w:rStyle w:val="Hyperlink"/>
            <w:rFonts w:cs="Calibri"/>
            <w:noProof/>
          </w:rPr>
          <w:t>Concernverhoudingen en holdingverklaring</w:t>
        </w:r>
        <w:r w:rsidR="005F0B1C">
          <w:rPr>
            <w:noProof/>
            <w:webHidden/>
          </w:rPr>
          <w:tab/>
        </w:r>
        <w:r w:rsidR="005F0B1C">
          <w:rPr>
            <w:noProof/>
            <w:webHidden/>
          </w:rPr>
          <w:fldChar w:fldCharType="begin"/>
        </w:r>
        <w:r w:rsidR="005F0B1C">
          <w:rPr>
            <w:noProof/>
            <w:webHidden/>
          </w:rPr>
          <w:instrText xml:space="preserve"> PAGEREF _Toc131412999 \h </w:instrText>
        </w:r>
        <w:r w:rsidR="005F0B1C">
          <w:rPr>
            <w:noProof/>
            <w:webHidden/>
          </w:rPr>
        </w:r>
        <w:r w:rsidR="005F0B1C">
          <w:rPr>
            <w:noProof/>
            <w:webHidden/>
          </w:rPr>
          <w:fldChar w:fldCharType="separate"/>
        </w:r>
        <w:r w:rsidR="005F0B1C">
          <w:rPr>
            <w:noProof/>
            <w:webHidden/>
          </w:rPr>
          <w:t>23</w:t>
        </w:r>
        <w:r w:rsidR="005F0B1C">
          <w:rPr>
            <w:noProof/>
            <w:webHidden/>
          </w:rPr>
          <w:fldChar w:fldCharType="end"/>
        </w:r>
      </w:hyperlink>
    </w:p>
    <w:p w14:paraId="210B3946" w14:textId="16605514" w:rsidR="005F0B1C" w:rsidRDefault="00733714">
      <w:pPr>
        <w:pStyle w:val="Inhopg3"/>
        <w:rPr>
          <w:rFonts w:asciiTheme="minorHAnsi" w:eastAsiaTheme="minorEastAsia" w:hAnsiTheme="minorHAnsi" w:cstheme="minorBidi"/>
          <w:i w:val="0"/>
          <w:iCs w:val="0"/>
          <w:noProof/>
          <w:sz w:val="22"/>
          <w:szCs w:val="22"/>
        </w:rPr>
      </w:pPr>
      <w:hyperlink w:anchor="_Toc131413000" w:history="1">
        <w:r w:rsidR="005F0B1C" w:rsidRPr="00E834C7">
          <w:rPr>
            <w:rStyle w:val="Hyperlink"/>
            <w:rFonts w:cs="Calibri"/>
            <w:noProof/>
          </w:rPr>
          <w:t>6.5.3</w:t>
        </w:r>
        <w:r w:rsidR="005F0B1C">
          <w:rPr>
            <w:rFonts w:asciiTheme="minorHAnsi" w:eastAsiaTheme="minorEastAsia" w:hAnsiTheme="minorHAnsi" w:cstheme="minorBidi"/>
            <w:i w:val="0"/>
            <w:iCs w:val="0"/>
            <w:noProof/>
            <w:sz w:val="22"/>
            <w:szCs w:val="22"/>
          </w:rPr>
          <w:tab/>
        </w:r>
        <w:r w:rsidR="005F0B1C" w:rsidRPr="00E834C7">
          <w:rPr>
            <w:rStyle w:val="Hyperlink"/>
            <w:rFonts w:cs="Calibri"/>
            <w:noProof/>
          </w:rPr>
          <w:t>Combinaties</w:t>
        </w:r>
        <w:r w:rsidR="005F0B1C">
          <w:rPr>
            <w:noProof/>
            <w:webHidden/>
          </w:rPr>
          <w:tab/>
        </w:r>
        <w:r w:rsidR="005F0B1C">
          <w:rPr>
            <w:noProof/>
            <w:webHidden/>
          </w:rPr>
          <w:fldChar w:fldCharType="begin"/>
        </w:r>
        <w:r w:rsidR="005F0B1C">
          <w:rPr>
            <w:noProof/>
            <w:webHidden/>
          </w:rPr>
          <w:instrText xml:space="preserve"> PAGEREF _Toc131413000 \h </w:instrText>
        </w:r>
        <w:r w:rsidR="005F0B1C">
          <w:rPr>
            <w:noProof/>
            <w:webHidden/>
          </w:rPr>
        </w:r>
        <w:r w:rsidR="005F0B1C">
          <w:rPr>
            <w:noProof/>
            <w:webHidden/>
          </w:rPr>
          <w:fldChar w:fldCharType="separate"/>
        </w:r>
        <w:r w:rsidR="005F0B1C">
          <w:rPr>
            <w:noProof/>
            <w:webHidden/>
          </w:rPr>
          <w:t>24</w:t>
        </w:r>
        <w:r w:rsidR="005F0B1C">
          <w:rPr>
            <w:noProof/>
            <w:webHidden/>
          </w:rPr>
          <w:fldChar w:fldCharType="end"/>
        </w:r>
      </w:hyperlink>
    </w:p>
    <w:p w14:paraId="46A0E382" w14:textId="68C8A911" w:rsidR="005F0B1C" w:rsidRDefault="00733714">
      <w:pPr>
        <w:pStyle w:val="Inhopg3"/>
        <w:rPr>
          <w:rFonts w:asciiTheme="minorHAnsi" w:eastAsiaTheme="minorEastAsia" w:hAnsiTheme="minorHAnsi" w:cstheme="minorBidi"/>
          <w:i w:val="0"/>
          <w:iCs w:val="0"/>
          <w:noProof/>
          <w:sz w:val="22"/>
          <w:szCs w:val="22"/>
        </w:rPr>
      </w:pPr>
      <w:hyperlink w:anchor="_Toc131413001" w:history="1">
        <w:r w:rsidR="005F0B1C" w:rsidRPr="00E834C7">
          <w:rPr>
            <w:rStyle w:val="Hyperlink"/>
            <w:rFonts w:cs="Calibri"/>
            <w:noProof/>
          </w:rPr>
          <w:t>6.5.4</w:t>
        </w:r>
        <w:r w:rsidR="005F0B1C">
          <w:rPr>
            <w:rFonts w:asciiTheme="minorHAnsi" w:eastAsiaTheme="minorEastAsia" w:hAnsiTheme="minorHAnsi" w:cstheme="minorBidi"/>
            <w:i w:val="0"/>
            <w:iCs w:val="0"/>
            <w:noProof/>
            <w:sz w:val="22"/>
            <w:szCs w:val="22"/>
          </w:rPr>
          <w:tab/>
        </w:r>
        <w:r w:rsidR="005F0B1C" w:rsidRPr="00E834C7">
          <w:rPr>
            <w:rStyle w:val="Hyperlink"/>
            <w:rFonts w:cs="Calibri"/>
            <w:noProof/>
          </w:rPr>
          <w:t>Inzet onderaannemers</w:t>
        </w:r>
        <w:r w:rsidR="005F0B1C">
          <w:rPr>
            <w:noProof/>
            <w:webHidden/>
          </w:rPr>
          <w:tab/>
        </w:r>
        <w:r w:rsidR="005F0B1C">
          <w:rPr>
            <w:noProof/>
            <w:webHidden/>
          </w:rPr>
          <w:fldChar w:fldCharType="begin"/>
        </w:r>
        <w:r w:rsidR="005F0B1C">
          <w:rPr>
            <w:noProof/>
            <w:webHidden/>
          </w:rPr>
          <w:instrText xml:space="preserve"> PAGEREF _Toc131413001 \h </w:instrText>
        </w:r>
        <w:r w:rsidR="005F0B1C">
          <w:rPr>
            <w:noProof/>
            <w:webHidden/>
          </w:rPr>
        </w:r>
        <w:r w:rsidR="005F0B1C">
          <w:rPr>
            <w:noProof/>
            <w:webHidden/>
          </w:rPr>
          <w:fldChar w:fldCharType="separate"/>
        </w:r>
        <w:r w:rsidR="005F0B1C">
          <w:rPr>
            <w:noProof/>
            <w:webHidden/>
          </w:rPr>
          <w:t>24</w:t>
        </w:r>
        <w:r w:rsidR="005F0B1C">
          <w:rPr>
            <w:noProof/>
            <w:webHidden/>
          </w:rPr>
          <w:fldChar w:fldCharType="end"/>
        </w:r>
      </w:hyperlink>
    </w:p>
    <w:p w14:paraId="2544CB18" w14:textId="6428A00D" w:rsidR="005F0B1C" w:rsidRDefault="00733714">
      <w:pPr>
        <w:pStyle w:val="Inhopg3"/>
        <w:rPr>
          <w:rFonts w:asciiTheme="minorHAnsi" w:eastAsiaTheme="minorEastAsia" w:hAnsiTheme="minorHAnsi" w:cstheme="minorBidi"/>
          <w:i w:val="0"/>
          <w:iCs w:val="0"/>
          <w:noProof/>
          <w:sz w:val="22"/>
          <w:szCs w:val="22"/>
        </w:rPr>
      </w:pPr>
      <w:hyperlink w:anchor="_Toc131413002" w:history="1">
        <w:r w:rsidR="005F0B1C" w:rsidRPr="00E834C7">
          <w:rPr>
            <w:rStyle w:val="Hyperlink"/>
            <w:rFonts w:cs="Calibri"/>
            <w:noProof/>
          </w:rPr>
          <w:t>6.5.5</w:t>
        </w:r>
        <w:r w:rsidR="005F0B1C">
          <w:rPr>
            <w:rFonts w:asciiTheme="minorHAnsi" w:eastAsiaTheme="minorEastAsia" w:hAnsiTheme="minorHAnsi" w:cstheme="minorBidi"/>
            <w:i w:val="0"/>
            <w:iCs w:val="0"/>
            <w:noProof/>
            <w:sz w:val="22"/>
            <w:szCs w:val="22"/>
          </w:rPr>
          <w:tab/>
        </w:r>
        <w:r w:rsidR="005F0B1C" w:rsidRPr="00E834C7">
          <w:rPr>
            <w:rStyle w:val="Hyperlink"/>
            <w:rFonts w:cs="Calibri"/>
            <w:noProof/>
          </w:rPr>
          <w:t>Beroep op derde m.b.t. de technische of beroepsbekwaamheid</w:t>
        </w:r>
        <w:r w:rsidR="005F0B1C">
          <w:rPr>
            <w:noProof/>
            <w:webHidden/>
          </w:rPr>
          <w:tab/>
        </w:r>
        <w:r w:rsidR="005F0B1C">
          <w:rPr>
            <w:noProof/>
            <w:webHidden/>
          </w:rPr>
          <w:fldChar w:fldCharType="begin"/>
        </w:r>
        <w:r w:rsidR="005F0B1C">
          <w:rPr>
            <w:noProof/>
            <w:webHidden/>
          </w:rPr>
          <w:instrText xml:space="preserve"> PAGEREF _Toc131413002 \h </w:instrText>
        </w:r>
        <w:r w:rsidR="005F0B1C">
          <w:rPr>
            <w:noProof/>
            <w:webHidden/>
          </w:rPr>
        </w:r>
        <w:r w:rsidR="005F0B1C">
          <w:rPr>
            <w:noProof/>
            <w:webHidden/>
          </w:rPr>
          <w:fldChar w:fldCharType="separate"/>
        </w:r>
        <w:r w:rsidR="005F0B1C">
          <w:rPr>
            <w:noProof/>
            <w:webHidden/>
          </w:rPr>
          <w:t>24</w:t>
        </w:r>
        <w:r w:rsidR="005F0B1C">
          <w:rPr>
            <w:noProof/>
            <w:webHidden/>
          </w:rPr>
          <w:fldChar w:fldCharType="end"/>
        </w:r>
      </w:hyperlink>
    </w:p>
    <w:p w14:paraId="5B301B87" w14:textId="6CEF017C" w:rsidR="005F0B1C" w:rsidRDefault="00733714">
      <w:pPr>
        <w:pStyle w:val="Inhopg2"/>
        <w:tabs>
          <w:tab w:val="left" w:pos="800"/>
          <w:tab w:val="right" w:leader="dot" w:pos="9060"/>
        </w:tabs>
        <w:rPr>
          <w:rFonts w:asciiTheme="minorHAnsi" w:eastAsiaTheme="minorEastAsia" w:hAnsiTheme="minorHAnsi" w:cstheme="minorBidi"/>
          <w:smallCaps w:val="0"/>
          <w:noProof/>
          <w:sz w:val="22"/>
          <w:szCs w:val="22"/>
        </w:rPr>
      </w:pPr>
      <w:hyperlink w:anchor="_Toc131413003" w:history="1">
        <w:r w:rsidR="005F0B1C" w:rsidRPr="00E834C7">
          <w:rPr>
            <w:rStyle w:val="Hyperlink"/>
            <w:rFonts w:cs="Calibri"/>
            <w:noProof/>
          </w:rPr>
          <w:t>6.6</w:t>
        </w:r>
        <w:r w:rsidR="005F0B1C">
          <w:rPr>
            <w:rFonts w:asciiTheme="minorHAnsi" w:eastAsiaTheme="minorEastAsia" w:hAnsiTheme="minorHAnsi" w:cstheme="minorBidi"/>
            <w:smallCaps w:val="0"/>
            <w:noProof/>
            <w:sz w:val="22"/>
            <w:szCs w:val="22"/>
          </w:rPr>
          <w:tab/>
        </w:r>
        <w:r w:rsidR="005F0B1C" w:rsidRPr="00E834C7">
          <w:rPr>
            <w:rStyle w:val="Hyperlink"/>
            <w:rFonts w:cs="Calibri"/>
            <w:noProof/>
          </w:rPr>
          <w:t>Uniform Europees Aanbestedingsdocument (UEA)</w:t>
        </w:r>
        <w:r w:rsidR="005F0B1C">
          <w:rPr>
            <w:noProof/>
            <w:webHidden/>
          </w:rPr>
          <w:tab/>
        </w:r>
        <w:r w:rsidR="005F0B1C">
          <w:rPr>
            <w:noProof/>
            <w:webHidden/>
          </w:rPr>
          <w:fldChar w:fldCharType="begin"/>
        </w:r>
        <w:r w:rsidR="005F0B1C">
          <w:rPr>
            <w:noProof/>
            <w:webHidden/>
          </w:rPr>
          <w:instrText xml:space="preserve"> PAGEREF _Toc131413003 \h </w:instrText>
        </w:r>
        <w:r w:rsidR="005F0B1C">
          <w:rPr>
            <w:noProof/>
            <w:webHidden/>
          </w:rPr>
        </w:r>
        <w:r w:rsidR="005F0B1C">
          <w:rPr>
            <w:noProof/>
            <w:webHidden/>
          </w:rPr>
          <w:fldChar w:fldCharType="separate"/>
        </w:r>
        <w:r w:rsidR="005F0B1C">
          <w:rPr>
            <w:noProof/>
            <w:webHidden/>
          </w:rPr>
          <w:t>25</w:t>
        </w:r>
        <w:r w:rsidR="005F0B1C">
          <w:rPr>
            <w:noProof/>
            <w:webHidden/>
          </w:rPr>
          <w:fldChar w:fldCharType="end"/>
        </w:r>
      </w:hyperlink>
    </w:p>
    <w:p w14:paraId="5F9CF2A4" w14:textId="7BB501AA" w:rsidR="005F0B1C" w:rsidRDefault="00733714">
      <w:pPr>
        <w:pStyle w:val="Inhopg1"/>
        <w:rPr>
          <w:rFonts w:asciiTheme="minorHAnsi" w:eastAsiaTheme="minorEastAsia" w:hAnsiTheme="minorHAnsi" w:cstheme="minorBidi"/>
          <w:b w:val="0"/>
          <w:bCs w:val="0"/>
          <w:caps w:val="0"/>
          <w:noProof/>
          <w:sz w:val="22"/>
          <w:szCs w:val="22"/>
        </w:rPr>
      </w:pPr>
      <w:hyperlink w:anchor="_Toc131413004" w:history="1">
        <w:r w:rsidR="005F0B1C" w:rsidRPr="00E834C7">
          <w:rPr>
            <w:rStyle w:val="Hyperlink"/>
            <w:rFonts w:cs="Calibri"/>
            <w:noProof/>
          </w:rPr>
          <w:t>7</w:t>
        </w:r>
        <w:r w:rsidR="005F0B1C">
          <w:rPr>
            <w:rFonts w:asciiTheme="minorHAnsi" w:eastAsiaTheme="minorEastAsia" w:hAnsiTheme="minorHAnsi" w:cstheme="minorBidi"/>
            <w:b w:val="0"/>
            <w:bCs w:val="0"/>
            <w:caps w:val="0"/>
            <w:noProof/>
            <w:sz w:val="22"/>
            <w:szCs w:val="22"/>
          </w:rPr>
          <w:tab/>
        </w:r>
        <w:r w:rsidR="005F0B1C" w:rsidRPr="00E834C7">
          <w:rPr>
            <w:rStyle w:val="Hyperlink"/>
            <w:rFonts w:cs="Calibri"/>
            <w:noProof/>
          </w:rPr>
          <w:t>Wijze van beoordeling van de inschrijvingen</w:t>
        </w:r>
        <w:r w:rsidR="005F0B1C">
          <w:rPr>
            <w:noProof/>
            <w:webHidden/>
          </w:rPr>
          <w:tab/>
        </w:r>
        <w:r w:rsidR="005F0B1C">
          <w:rPr>
            <w:noProof/>
            <w:webHidden/>
          </w:rPr>
          <w:fldChar w:fldCharType="begin"/>
        </w:r>
        <w:r w:rsidR="005F0B1C">
          <w:rPr>
            <w:noProof/>
            <w:webHidden/>
          </w:rPr>
          <w:instrText xml:space="preserve"> PAGEREF _Toc131413004 \h </w:instrText>
        </w:r>
        <w:r w:rsidR="005F0B1C">
          <w:rPr>
            <w:noProof/>
            <w:webHidden/>
          </w:rPr>
        </w:r>
        <w:r w:rsidR="005F0B1C">
          <w:rPr>
            <w:noProof/>
            <w:webHidden/>
          </w:rPr>
          <w:fldChar w:fldCharType="separate"/>
        </w:r>
        <w:r w:rsidR="005F0B1C">
          <w:rPr>
            <w:noProof/>
            <w:webHidden/>
          </w:rPr>
          <w:t>26</w:t>
        </w:r>
        <w:r w:rsidR="005F0B1C">
          <w:rPr>
            <w:noProof/>
            <w:webHidden/>
          </w:rPr>
          <w:fldChar w:fldCharType="end"/>
        </w:r>
      </w:hyperlink>
    </w:p>
    <w:p w14:paraId="23156D4C" w14:textId="07E5B84D" w:rsidR="005F0B1C" w:rsidRDefault="00733714">
      <w:pPr>
        <w:pStyle w:val="Inhopg2"/>
        <w:tabs>
          <w:tab w:val="left" w:pos="800"/>
          <w:tab w:val="right" w:leader="dot" w:pos="9060"/>
        </w:tabs>
        <w:rPr>
          <w:rFonts w:asciiTheme="minorHAnsi" w:eastAsiaTheme="minorEastAsia" w:hAnsiTheme="minorHAnsi" w:cstheme="minorBidi"/>
          <w:smallCaps w:val="0"/>
          <w:noProof/>
          <w:sz w:val="22"/>
          <w:szCs w:val="22"/>
        </w:rPr>
      </w:pPr>
      <w:hyperlink w:anchor="_Toc131413005" w:history="1">
        <w:r w:rsidR="005F0B1C" w:rsidRPr="00E834C7">
          <w:rPr>
            <w:rStyle w:val="Hyperlink"/>
            <w:rFonts w:cs="Calibri"/>
            <w:noProof/>
          </w:rPr>
          <w:t>7.1</w:t>
        </w:r>
        <w:r w:rsidR="005F0B1C">
          <w:rPr>
            <w:rFonts w:asciiTheme="minorHAnsi" w:eastAsiaTheme="minorEastAsia" w:hAnsiTheme="minorHAnsi" w:cstheme="minorBidi"/>
            <w:smallCaps w:val="0"/>
            <w:noProof/>
            <w:sz w:val="22"/>
            <w:szCs w:val="22"/>
          </w:rPr>
          <w:tab/>
        </w:r>
        <w:r w:rsidR="005F0B1C" w:rsidRPr="00E834C7">
          <w:rPr>
            <w:rStyle w:val="Hyperlink"/>
            <w:rFonts w:cs="Calibri"/>
            <w:noProof/>
          </w:rPr>
          <w:t>Stappenplan beoordeling inschrijvingen</w:t>
        </w:r>
        <w:r w:rsidR="005F0B1C">
          <w:rPr>
            <w:noProof/>
            <w:webHidden/>
          </w:rPr>
          <w:tab/>
        </w:r>
        <w:r w:rsidR="005F0B1C">
          <w:rPr>
            <w:noProof/>
            <w:webHidden/>
          </w:rPr>
          <w:fldChar w:fldCharType="begin"/>
        </w:r>
        <w:r w:rsidR="005F0B1C">
          <w:rPr>
            <w:noProof/>
            <w:webHidden/>
          </w:rPr>
          <w:instrText xml:space="preserve"> PAGEREF _Toc131413005 \h </w:instrText>
        </w:r>
        <w:r w:rsidR="005F0B1C">
          <w:rPr>
            <w:noProof/>
            <w:webHidden/>
          </w:rPr>
        </w:r>
        <w:r w:rsidR="005F0B1C">
          <w:rPr>
            <w:noProof/>
            <w:webHidden/>
          </w:rPr>
          <w:fldChar w:fldCharType="separate"/>
        </w:r>
        <w:r w:rsidR="005F0B1C">
          <w:rPr>
            <w:noProof/>
            <w:webHidden/>
          </w:rPr>
          <w:t>26</w:t>
        </w:r>
        <w:r w:rsidR="005F0B1C">
          <w:rPr>
            <w:noProof/>
            <w:webHidden/>
          </w:rPr>
          <w:fldChar w:fldCharType="end"/>
        </w:r>
      </w:hyperlink>
    </w:p>
    <w:p w14:paraId="080ECFC9" w14:textId="1513B62D" w:rsidR="005F0B1C" w:rsidRDefault="00733714">
      <w:pPr>
        <w:pStyle w:val="Inhopg2"/>
        <w:tabs>
          <w:tab w:val="left" w:pos="800"/>
          <w:tab w:val="right" w:leader="dot" w:pos="9060"/>
        </w:tabs>
        <w:rPr>
          <w:rFonts w:asciiTheme="minorHAnsi" w:eastAsiaTheme="minorEastAsia" w:hAnsiTheme="minorHAnsi" w:cstheme="minorBidi"/>
          <w:smallCaps w:val="0"/>
          <w:noProof/>
          <w:sz w:val="22"/>
          <w:szCs w:val="22"/>
        </w:rPr>
      </w:pPr>
      <w:hyperlink w:anchor="_Toc131413006" w:history="1">
        <w:r w:rsidR="005F0B1C" w:rsidRPr="00E834C7">
          <w:rPr>
            <w:rStyle w:val="Hyperlink"/>
            <w:rFonts w:cs="Calibri"/>
            <w:noProof/>
          </w:rPr>
          <w:t>7.2</w:t>
        </w:r>
        <w:r w:rsidR="005F0B1C">
          <w:rPr>
            <w:rFonts w:asciiTheme="minorHAnsi" w:eastAsiaTheme="minorEastAsia" w:hAnsiTheme="minorHAnsi" w:cstheme="minorBidi"/>
            <w:smallCaps w:val="0"/>
            <w:noProof/>
            <w:sz w:val="22"/>
            <w:szCs w:val="22"/>
          </w:rPr>
          <w:tab/>
        </w:r>
        <w:r w:rsidR="005F0B1C" w:rsidRPr="00E834C7">
          <w:rPr>
            <w:rStyle w:val="Hyperlink"/>
            <w:rFonts w:cs="Calibri"/>
            <w:noProof/>
          </w:rPr>
          <w:t>Gunningscriterium</w:t>
        </w:r>
        <w:r w:rsidR="005F0B1C">
          <w:rPr>
            <w:noProof/>
            <w:webHidden/>
          </w:rPr>
          <w:tab/>
        </w:r>
        <w:r w:rsidR="005F0B1C">
          <w:rPr>
            <w:noProof/>
            <w:webHidden/>
          </w:rPr>
          <w:fldChar w:fldCharType="begin"/>
        </w:r>
        <w:r w:rsidR="005F0B1C">
          <w:rPr>
            <w:noProof/>
            <w:webHidden/>
          </w:rPr>
          <w:instrText xml:space="preserve"> PAGEREF _Toc131413006 \h </w:instrText>
        </w:r>
        <w:r w:rsidR="005F0B1C">
          <w:rPr>
            <w:noProof/>
            <w:webHidden/>
          </w:rPr>
        </w:r>
        <w:r w:rsidR="005F0B1C">
          <w:rPr>
            <w:noProof/>
            <w:webHidden/>
          </w:rPr>
          <w:fldChar w:fldCharType="separate"/>
        </w:r>
        <w:r w:rsidR="005F0B1C">
          <w:rPr>
            <w:noProof/>
            <w:webHidden/>
          </w:rPr>
          <w:t>27</w:t>
        </w:r>
        <w:r w:rsidR="005F0B1C">
          <w:rPr>
            <w:noProof/>
            <w:webHidden/>
          </w:rPr>
          <w:fldChar w:fldCharType="end"/>
        </w:r>
      </w:hyperlink>
    </w:p>
    <w:p w14:paraId="3B45F6F6" w14:textId="06B87283" w:rsidR="005F0B1C" w:rsidRDefault="00733714">
      <w:pPr>
        <w:pStyle w:val="Inhopg2"/>
        <w:tabs>
          <w:tab w:val="left" w:pos="800"/>
          <w:tab w:val="right" w:leader="dot" w:pos="9060"/>
        </w:tabs>
        <w:rPr>
          <w:rFonts w:asciiTheme="minorHAnsi" w:eastAsiaTheme="minorEastAsia" w:hAnsiTheme="minorHAnsi" w:cstheme="minorBidi"/>
          <w:smallCaps w:val="0"/>
          <w:noProof/>
          <w:sz w:val="22"/>
          <w:szCs w:val="22"/>
        </w:rPr>
      </w:pPr>
      <w:hyperlink w:anchor="_Toc131413007" w:history="1">
        <w:r w:rsidR="005F0B1C" w:rsidRPr="00E834C7">
          <w:rPr>
            <w:rStyle w:val="Hyperlink"/>
            <w:rFonts w:cs="Calibri"/>
            <w:noProof/>
          </w:rPr>
          <w:t>7.3</w:t>
        </w:r>
        <w:r w:rsidR="005F0B1C">
          <w:rPr>
            <w:rFonts w:asciiTheme="minorHAnsi" w:eastAsiaTheme="minorEastAsia" w:hAnsiTheme="minorHAnsi" w:cstheme="minorBidi"/>
            <w:smallCaps w:val="0"/>
            <w:noProof/>
            <w:sz w:val="22"/>
            <w:szCs w:val="22"/>
          </w:rPr>
          <w:tab/>
        </w:r>
        <w:r w:rsidR="005F0B1C" w:rsidRPr="00E834C7">
          <w:rPr>
            <w:rStyle w:val="Hyperlink"/>
            <w:rFonts w:cs="Calibri"/>
            <w:noProof/>
          </w:rPr>
          <w:t>Beoordelingsmethodiek</w:t>
        </w:r>
        <w:r w:rsidR="005F0B1C">
          <w:rPr>
            <w:noProof/>
            <w:webHidden/>
          </w:rPr>
          <w:tab/>
        </w:r>
        <w:r w:rsidR="005F0B1C">
          <w:rPr>
            <w:noProof/>
            <w:webHidden/>
          </w:rPr>
          <w:fldChar w:fldCharType="begin"/>
        </w:r>
        <w:r w:rsidR="005F0B1C">
          <w:rPr>
            <w:noProof/>
            <w:webHidden/>
          </w:rPr>
          <w:instrText xml:space="preserve"> PAGEREF _Toc131413007 \h </w:instrText>
        </w:r>
        <w:r w:rsidR="005F0B1C">
          <w:rPr>
            <w:noProof/>
            <w:webHidden/>
          </w:rPr>
        </w:r>
        <w:r w:rsidR="005F0B1C">
          <w:rPr>
            <w:noProof/>
            <w:webHidden/>
          </w:rPr>
          <w:fldChar w:fldCharType="separate"/>
        </w:r>
        <w:r w:rsidR="005F0B1C">
          <w:rPr>
            <w:noProof/>
            <w:webHidden/>
          </w:rPr>
          <w:t>27</w:t>
        </w:r>
        <w:r w:rsidR="005F0B1C">
          <w:rPr>
            <w:noProof/>
            <w:webHidden/>
          </w:rPr>
          <w:fldChar w:fldCharType="end"/>
        </w:r>
      </w:hyperlink>
    </w:p>
    <w:p w14:paraId="062003E7" w14:textId="2434A2EF" w:rsidR="005F0B1C" w:rsidRDefault="00733714">
      <w:pPr>
        <w:pStyle w:val="Inhopg3"/>
        <w:rPr>
          <w:rFonts w:asciiTheme="minorHAnsi" w:eastAsiaTheme="minorEastAsia" w:hAnsiTheme="minorHAnsi" w:cstheme="minorBidi"/>
          <w:i w:val="0"/>
          <w:iCs w:val="0"/>
          <w:noProof/>
          <w:sz w:val="22"/>
          <w:szCs w:val="22"/>
        </w:rPr>
      </w:pPr>
      <w:hyperlink w:anchor="_Toc131413008" w:history="1">
        <w:r w:rsidR="005F0B1C" w:rsidRPr="00E834C7">
          <w:rPr>
            <w:rStyle w:val="Hyperlink"/>
            <w:rFonts w:cs="Calibri"/>
            <w:noProof/>
          </w:rPr>
          <w:t>7.3.1</w:t>
        </w:r>
        <w:r w:rsidR="005F0B1C">
          <w:rPr>
            <w:rFonts w:asciiTheme="minorHAnsi" w:eastAsiaTheme="minorEastAsia" w:hAnsiTheme="minorHAnsi" w:cstheme="minorBidi"/>
            <w:i w:val="0"/>
            <w:iCs w:val="0"/>
            <w:noProof/>
            <w:sz w:val="22"/>
            <w:szCs w:val="22"/>
          </w:rPr>
          <w:tab/>
        </w:r>
        <w:r w:rsidR="005F0B1C" w:rsidRPr="00E834C7">
          <w:rPr>
            <w:rStyle w:val="Hyperlink"/>
            <w:rFonts w:cs="Calibri"/>
            <w:noProof/>
          </w:rPr>
          <w:t>Gunningscriterium ‘prijs’</w:t>
        </w:r>
        <w:r w:rsidR="005F0B1C">
          <w:rPr>
            <w:noProof/>
            <w:webHidden/>
          </w:rPr>
          <w:tab/>
        </w:r>
        <w:r w:rsidR="005F0B1C">
          <w:rPr>
            <w:noProof/>
            <w:webHidden/>
          </w:rPr>
          <w:fldChar w:fldCharType="begin"/>
        </w:r>
        <w:r w:rsidR="005F0B1C">
          <w:rPr>
            <w:noProof/>
            <w:webHidden/>
          </w:rPr>
          <w:instrText xml:space="preserve"> PAGEREF _Toc131413008 \h </w:instrText>
        </w:r>
        <w:r w:rsidR="005F0B1C">
          <w:rPr>
            <w:noProof/>
            <w:webHidden/>
          </w:rPr>
        </w:r>
        <w:r w:rsidR="005F0B1C">
          <w:rPr>
            <w:noProof/>
            <w:webHidden/>
          </w:rPr>
          <w:fldChar w:fldCharType="separate"/>
        </w:r>
        <w:r w:rsidR="005F0B1C">
          <w:rPr>
            <w:noProof/>
            <w:webHidden/>
          </w:rPr>
          <w:t>27</w:t>
        </w:r>
        <w:r w:rsidR="005F0B1C">
          <w:rPr>
            <w:noProof/>
            <w:webHidden/>
          </w:rPr>
          <w:fldChar w:fldCharType="end"/>
        </w:r>
      </w:hyperlink>
    </w:p>
    <w:p w14:paraId="154261CE" w14:textId="2FAD42E3" w:rsidR="005F0B1C" w:rsidRDefault="00733714">
      <w:pPr>
        <w:pStyle w:val="Inhopg3"/>
        <w:rPr>
          <w:rFonts w:asciiTheme="minorHAnsi" w:eastAsiaTheme="minorEastAsia" w:hAnsiTheme="minorHAnsi" w:cstheme="minorBidi"/>
          <w:i w:val="0"/>
          <w:iCs w:val="0"/>
          <w:noProof/>
          <w:sz w:val="22"/>
          <w:szCs w:val="22"/>
        </w:rPr>
      </w:pPr>
      <w:hyperlink w:anchor="_Toc131413009" w:history="1">
        <w:r w:rsidR="005F0B1C" w:rsidRPr="00E834C7">
          <w:rPr>
            <w:rStyle w:val="Hyperlink"/>
            <w:rFonts w:cs="Calibri"/>
            <w:noProof/>
          </w:rPr>
          <w:t>7.3.2</w:t>
        </w:r>
        <w:r w:rsidR="005F0B1C">
          <w:rPr>
            <w:rFonts w:asciiTheme="minorHAnsi" w:eastAsiaTheme="minorEastAsia" w:hAnsiTheme="minorHAnsi" w:cstheme="minorBidi"/>
            <w:i w:val="0"/>
            <w:iCs w:val="0"/>
            <w:noProof/>
            <w:sz w:val="22"/>
            <w:szCs w:val="22"/>
          </w:rPr>
          <w:tab/>
        </w:r>
        <w:r w:rsidR="005F0B1C" w:rsidRPr="00E834C7">
          <w:rPr>
            <w:rStyle w:val="Hyperlink"/>
            <w:rFonts w:cs="Calibri"/>
            <w:noProof/>
          </w:rPr>
          <w:t>Gunningscriteria ‘kwaliteit’</w:t>
        </w:r>
        <w:r w:rsidR="005F0B1C">
          <w:rPr>
            <w:noProof/>
            <w:webHidden/>
          </w:rPr>
          <w:tab/>
        </w:r>
        <w:r w:rsidR="005F0B1C">
          <w:rPr>
            <w:noProof/>
            <w:webHidden/>
          </w:rPr>
          <w:fldChar w:fldCharType="begin"/>
        </w:r>
        <w:r w:rsidR="005F0B1C">
          <w:rPr>
            <w:noProof/>
            <w:webHidden/>
          </w:rPr>
          <w:instrText xml:space="preserve"> PAGEREF _Toc131413009 \h </w:instrText>
        </w:r>
        <w:r w:rsidR="005F0B1C">
          <w:rPr>
            <w:noProof/>
            <w:webHidden/>
          </w:rPr>
        </w:r>
        <w:r w:rsidR="005F0B1C">
          <w:rPr>
            <w:noProof/>
            <w:webHidden/>
          </w:rPr>
          <w:fldChar w:fldCharType="separate"/>
        </w:r>
        <w:r w:rsidR="005F0B1C">
          <w:rPr>
            <w:noProof/>
            <w:webHidden/>
          </w:rPr>
          <w:t>27</w:t>
        </w:r>
        <w:r w:rsidR="005F0B1C">
          <w:rPr>
            <w:noProof/>
            <w:webHidden/>
          </w:rPr>
          <w:fldChar w:fldCharType="end"/>
        </w:r>
      </w:hyperlink>
    </w:p>
    <w:p w14:paraId="2EAEC7BF" w14:textId="16CC67CF" w:rsidR="005F0B1C" w:rsidRDefault="00733714">
      <w:pPr>
        <w:pStyle w:val="Inhopg3"/>
        <w:rPr>
          <w:rFonts w:asciiTheme="minorHAnsi" w:eastAsiaTheme="minorEastAsia" w:hAnsiTheme="minorHAnsi" w:cstheme="minorBidi"/>
          <w:i w:val="0"/>
          <w:iCs w:val="0"/>
          <w:noProof/>
          <w:sz w:val="22"/>
          <w:szCs w:val="22"/>
        </w:rPr>
      </w:pPr>
      <w:hyperlink w:anchor="_Toc131413010" w:history="1">
        <w:r w:rsidR="005F0B1C" w:rsidRPr="00E834C7">
          <w:rPr>
            <w:rStyle w:val="Hyperlink"/>
            <w:rFonts w:cs="Calibri"/>
            <w:noProof/>
          </w:rPr>
          <w:t>7.3.3</w:t>
        </w:r>
        <w:r w:rsidR="005F0B1C">
          <w:rPr>
            <w:rFonts w:asciiTheme="minorHAnsi" w:eastAsiaTheme="minorEastAsia" w:hAnsiTheme="minorHAnsi" w:cstheme="minorBidi"/>
            <w:i w:val="0"/>
            <w:iCs w:val="0"/>
            <w:noProof/>
            <w:sz w:val="22"/>
            <w:szCs w:val="22"/>
          </w:rPr>
          <w:tab/>
        </w:r>
        <w:r w:rsidR="005F0B1C" w:rsidRPr="00E834C7">
          <w:rPr>
            <w:rStyle w:val="Hyperlink"/>
            <w:rFonts w:cs="Calibri"/>
            <w:noProof/>
          </w:rPr>
          <w:t>Totstandkoming beste prijs/kwaliteitsverhouding</w:t>
        </w:r>
        <w:r w:rsidR="005F0B1C">
          <w:rPr>
            <w:noProof/>
            <w:webHidden/>
          </w:rPr>
          <w:tab/>
        </w:r>
        <w:r w:rsidR="005F0B1C">
          <w:rPr>
            <w:noProof/>
            <w:webHidden/>
          </w:rPr>
          <w:fldChar w:fldCharType="begin"/>
        </w:r>
        <w:r w:rsidR="005F0B1C">
          <w:rPr>
            <w:noProof/>
            <w:webHidden/>
          </w:rPr>
          <w:instrText xml:space="preserve"> PAGEREF _Toc131413010 \h </w:instrText>
        </w:r>
        <w:r w:rsidR="005F0B1C">
          <w:rPr>
            <w:noProof/>
            <w:webHidden/>
          </w:rPr>
        </w:r>
        <w:r w:rsidR="005F0B1C">
          <w:rPr>
            <w:noProof/>
            <w:webHidden/>
          </w:rPr>
          <w:fldChar w:fldCharType="separate"/>
        </w:r>
        <w:r w:rsidR="005F0B1C">
          <w:rPr>
            <w:noProof/>
            <w:webHidden/>
          </w:rPr>
          <w:t>28</w:t>
        </w:r>
        <w:r w:rsidR="005F0B1C">
          <w:rPr>
            <w:noProof/>
            <w:webHidden/>
          </w:rPr>
          <w:fldChar w:fldCharType="end"/>
        </w:r>
      </w:hyperlink>
    </w:p>
    <w:p w14:paraId="0231AECD" w14:textId="0FEC5A1C" w:rsidR="005F0B1C" w:rsidRDefault="00733714">
      <w:pPr>
        <w:pStyle w:val="Inhopg2"/>
        <w:tabs>
          <w:tab w:val="left" w:pos="800"/>
          <w:tab w:val="right" w:leader="dot" w:pos="9060"/>
        </w:tabs>
        <w:rPr>
          <w:rFonts w:asciiTheme="minorHAnsi" w:eastAsiaTheme="minorEastAsia" w:hAnsiTheme="minorHAnsi" w:cstheme="minorBidi"/>
          <w:smallCaps w:val="0"/>
          <w:noProof/>
          <w:sz w:val="22"/>
          <w:szCs w:val="22"/>
        </w:rPr>
      </w:pPr>
      <w:hyperlink w:anchor="_Toc131413011" w:history="1">
        <w:r w:rsidR="005F0B1C" w:rsidRPr="00E834C7">
          <w:rPr>
            <w:rStyle w:val="Hyperlink"/>
            <w:rFonts w:cs="Calibri"/>
            <w:noProof/>
          </w:rPr>
          <w:t>7.4</w:t>
        </w:r>
        <w:r w:rsidR="005F0B1C">
          <w:rPr>
            <w:rFonts w:asciiTheme="minorHAnsi" w:eastAsiaTheme="minorEastAsia" w:hAnsiTheme="minorHAnsi" w:cstheme="minorBidi"/>
            <w:smallCaps w:val="0"/>
            <w:noProof/>
            <w:sz w:val="22"/>
            <w:szCs w:val="22"/>
          </w:rPr>
          <w:tab/>
        </w:r>
        <w:r w:rsidR="005F0B1C" w:rsidRPr="00E834C7">
          <w:rPr>
            <w:rStyle w:val="Hyperlink"/>
            <w:rFonts w:cs="Calibri"/>
            <w:noProof/>
          </w:rPr>
          <w:t>Toelichting werkwijze beoordelingscommissie</w:t>
        </w:r>
        <w:r w:rsidR="005F0B1C">
          <w:rPr>
            <w:noProof/>
            <w:webHidden/>
          </w:rPr>
          <w:tab/>
        </w:r>
        <w:r w:rsidR="005F0B1C">
          <w:rPr>
            <w:noProof/>
            <w:webHidden/>
          </w:rPr>
          <w:fldChar w:fldCharType="begin"/>
        </w:r>
        <w:r w:rsidR="005F0B1C">
          <w:rPr>
            <w:noProof/>
            <w:webHidden/>
          </w:rPr>
          <w:instrText xml:space="preserve"> PAGEREF _Toc131413011 \h </w:instrText>
        </w:r>
        <w:r w:rsidR="005F0B1C">
          <w:rPr>
            <w:noProof/>
            <w:webHidden/>
          </w:rPr>
        </w:r>
        <w:r w:rsidR="005F0B1C">
          <w:rPr>
            <w:noProof/>
            <w:webHidden/>
          </w:rPr>
          <w:fldChar w:fldCharType="separate"/>
        </w:r>
        <w:r w:rsidR="005F0B1C">
          <w:rPr>
            <w:noProof/>
            <w:webHidden/>
          </w:rPr>
          <w:t>29</w:t>
        </w:r>
        <w:r w:rsidR="005F0B1C">
          <w:rPr>
            <w:noProof/>
            <w:webHidden/>
          </w:rPr>
          <w:fldChar w:fldCharType="end"/>
        </w:r>
      </w:hyperlink>
    </w:p>
    <w:p w14:paraId="470B9BBB" w14:textId="0591D61E" w:rsidR="005F0B1C" w:rsidRDefault="00733714">
      <w:pPr>
        <w:pStyle w:val="Inhopg3"/>
        <w:rPr>
          <w:rFonts w:asciiTheme="minorHAnsi" w:eastAsiaTheme="minorEastAsia" w:hAnsiTheme="minorHAnsi" w:cstheme="minorBidi"/>
          <w:i w:val="0"/>
          <w:iCs w:val="0"/>
          <w:noProof/>
          <w:sz w:val="22"/>
          <w:szCs w:val="22"/>
        </w:rPr>
      </w:pPr>
      <w:hyperlink w:anchor="_Toc131413012" w:history="1">
        <w:r w:rsidR="005F0B1C" w:rsidRPr="00E834C7">
          <w:rPr>
            <w:rStyle w:val="Hyperlink"/>
            <w:rFonts w:cs="Calibri"/>
            <w:noProof/>
          </w:rPr>
          <w:t>7.4.1</w:t>
        </w:r>
        <w:r w:rsidR="005F0B1C">
          <w:rPr>
            <w:rFonts w:asciiTheme="minorHAnsi" w:eastAsiaTheme="minorEastAsia" w:hAnsiTheme="minorHAnsi" w:cstheme="minorBidi"/>
            <w:i w:val="0"/>
            <w:iCs w:val="0"/>
            <w:noProof/>
            <w:sz w:val="22"/>
            <w:szCs w:val="22"/>
          </w:rPr>
          <w:tab/>
        </w:r>
        <w:r w:rsidR="005F0B1C" w:rsidRPr="00E834C7">
          <w:rPr>
            <w:rStyle w:val="Hyperlink"/>
            <w:rFonts w:cs="Calibri"/>
            <w:noProof/>
          </w:rPr>
          <w:t>Totstandkoming van de scores</w:t>
        </w:r>
        <w:r w:rsidR="005F0B1C">
          <w:rPr>
            <w:noProof/>
            <w:webHidden/>
          </w:rPr>
          <w:tab/>
        </w:r>
        <w:r w:rsidR="005F0B1C">
          <w:rPr>
            <w:noProof/>
            <w:webHidden/>
          </w:rPr>
          <w:fldChar w:fldCharType="begin"/>
        </w:r>
        <w:r w:rsidR="005F0B1C">
          <w:rPr>
            <w:noProof/>
            <w:webHidden/>
          </w:rPr>
          <w:instrText xml:space="preserve"> PAGEREF _Toc131413012 \h </w:instrText>
        </w:r>
        <w:r w:rsidR="005F0B1C">
          <w:rPr>
            <w:noProof/>
            <w:webHidden/>
          </w:rPr>
        </w:r>
        <w:r w:rsidR="005F0B1C">
          <w:rPr>
            <w:noProof/>
            <w:webHidden/>
          </w:rPr>
          <w:fldChar w:fldCharType="separate"/>
        </w:r>
        <w:r w:rsidR="005F0B1C">
          <w:rPr>
            <w:noProof/>
            <w:webHidden/>
          </w:rPr>
          <w:t>29</w:t>
        </w:r>
        <w:r w:rsidR="005F0B1C">
          <w:rPr>
            <w:noProof/>
            <w:webHidden/>
          </w:rPr>
          <w:fldChar w:fldCharType="end"/>
        </w:r>
      </w:hyperlink>
    </w:p>
    <w:p w14:paraId="236223B0" w14:textId="251D24BD" w:rsidR="005F0B1C" w:rsidRDefault="00733714">
      <w:pPr>
        <w:pStyle w:val="Inhopg2"/>
        <w:tabs>
          <w:tab w:val="left" w:pos="800"/>
          <w:tab w:val="right" w:leader="dot" w:pos="9060"/>
        </w:tabs>
        <w:rPr>
          <w:rFonts w:asciiTheme="minorHAnsi" w:eastAsiaTheme="minorEastAsia" w:hAnsiTheme="minorHAnsi" w:cstheme="minorBidi"/>
          <w:smallCaps w:val="0"/>
          <w:noProof/>
          <w:sz w:val="22"/>
          <w:szCs w:val="22"/>
        </w:rPr>
      </w:pPr>
      <w:hyperlink w:anchor="_Toc131413013" w:history="1">
        <w:r w:rsidR="005F0B1C" w:rsidRPr="00E834C7">
          <w:rPr>
            <w:rStyle w:val="Hyperlink"/>
            <w:rFonts w:cs="Calibri"/>
            <w:noProof/>
          </w:rPr>
          <w:t>7.5</w:t>
        </w:r>
        <w:r w:rsidR="005F0B1C">
          <w:rPr>
            <w:rFonts w:asciiTheme="minorHAnsi" w:eastAsiaTheme="minorEastAsia" w:hAnsiTheme="minorHAnsi" w:cstheme="minorBidi"/>
            <w:smallCaps w:val="0"/>
            <w:noProof/>
            <w:sz w:val="22"/>
            <w:szCs w:val="22"/>
          </w:rPr>
          <w:tab/>
        </w:r>
        <w:r w:rsidR="005F0B1C" w:rsidRPr="00E834C7">
          <w:rPr>
            <w:rStyle w:val="Hyperlink"/>
            <w:rFonts w:cs="Calibri"/>
            <w:noProof/>
          </w:rPr>
          <w:t>Gunningsbeslissing</w:t>
        </w:r>
        <w:r w:rsidR="005F0B1C">
          <w:rPr>
            <w:noProof/>
            <w:webHidden/>
          </w:rPr>
          <w:tab/>
        </w:r>
        <w:r w:rsidR="005F0B1C">
          <w:rPr>
            <w:noProof/>
            <w:webHidden/>
          </w:rPr>
          <w:fldChar w:fldCharType="begin"/>
        </w:r>
        <w:r w:rsidR="005F0B1C">
          <w:rPr>
            <w:noProof/>
            <w:webHidden/>
          </w:rPr>
          <w:instrText xml:space="preserve"> PAGEREF _Toc131413013 \h </w:instrText>
        </w:r>
        <w:r w:rsidR="005F0B1C">
          <w:rPr>
            <w:noProof/>
            <w:webHidden/>
          </w:rPr>
        </w:r>
        <w:r w:rsidR="005F0B1C">
          <w:rPr>
            <w:noProof/>
            <w:webHidden/>
          </w:rPr>
          <w:fldChar w:fldCharType="separate"/>
        </w:r>
        <w:r w:rsidR="005F0B1C">
          <w:rPr>
            <w:noProof/>
            <w:webHidden/>
          </w:rPr>
          <w:t>29</w:t>
        </w:r>
        <w:r w:rsidR="005F0B1C">
          <w:rPr>
            <w:noProof/>
            <w:webHidden/>
          </w:rPr>
          <w:fldChar w:fldCharType="end"/>
        </w:r>
      </w:hyperlink>
    </w:p>
    <w:p w14:paraId="06FFDDC0" w14:textId="7C64BABD" w:rsidR="005F0B1C" w:rsidRDefault="00733714">
      <w:pPr>
        <w:pStyle w:val="Inhopg2"/>
        <w:tabs>
          <w:tab w:val="left" w:pos="800"/>
          <w:tab w:val="right" w:leader="dot" w:pos="9060"/>
        </w:tabs>
        <w:rPr>
          <w:rFonts w:asciiTheme="minorHAnsi" w:eastAsiaTheme="minorEastAsia" w:hAnsiTheme="minorHAnsi" w:cstheme="minorBidi"/>
          <w:smallCaps w:val="0"/>
          <w:noProof/>
          <w:sz w:val="22"/>
          <w:szCs w:val="22"/>
        </w:rPr>
      </w:pPr>
      <w:hyperlink w:anchor="_Toc131413014" w:history="1">
        <w:r w:rsidR="005F0B1C" w:rsidRPr="00E834C7">
          <w:rPr>
            <w:rStyle w:val="Hyperlink"/>
            <w:rFonts w:cs="Calibri"/>
            <w:noProof/>
          </w:rPr>
          <w:t>7.6</w:t>
        </w:r>
        <w:r w:rsidR="005F0B1C">
          <w:rPr>
            <w:rFonts w:asciiTheme="minorHAnsi" w:eastAsiaTheme="minorEastAsia" w:hAnsiTheme="minorHAnsi" w:cstheme="minorBidi"/>
            <w:smallCaps w:val="0"/>
            <w:noProof/>
            <w:sz w:val="22"/>
            <w:szCs w:val="22"/>
          </w:rPr>
          <w:tab/>
        </w:r>
        <w:r w:rsidR="005F0B1C" w:rsidRPr="00E834C7">
          <w:rPr>
            <w:rStyle w:val="Hyperlink"/>
            <w:rFonts w:cs="Calibri"/>
            <w:noProof/>
          </w:rPr>
          <w:t>Definitieve gunning</w:t>
        </w:r>
        <w:r w:rsidR="005F0B1C">
          <w:rPr>
            <w:noProof/>
            <w:webHidden/>
          </w:rPr>
          <w:tab/>
        </w:r>
        <w:r w:rsidR="005F0B1C">
          <w:rPr>
            <w:noProof/>
            <w:webHidden/>
          </w:rPr>
          <w:fldChar w:fldCharType="begin"/>
        </w:r>
        <w:r w:rsidR="005F0B1C">
          <w:rPr>
            <w:noProof/>
            <w:webHidden/>
          </w:rPr>
          <w:instrText xml:space="preserve"> PAGEREF _Toc131413014 \h </w:instrText>
        </w:r>
        <w:r w:rsidR="005F0B1C">
          <w:rPr>
            <w:noProof/>
            <w:webHidden/>
          </w:rPr>
        </w:r>
        <w:r w:rsidR="005F0B1C">
          <w:rPr>
            <w:noProof/>
            <w:webHidden/>
          </w:rPr>
          <w:fldChar w:fldCharType="separate"/>
        </w:r>
        <w:r w:rsidR="005F0B1C">
          <w:rPr>
            <w:noProof/>
            <w:webHidden/>
          </w:rPr>
          <w:t>30</w:t>
        </w:r>
        <w:r w:rsidR="005F0B1C">
          <w:rPr>
            <w:noProof/>
            <w:webHidden/>
          </w:rPr>
          <w:fldChar w:fldCharType="end"/>
        </w:r>
      </w:hyperlink>
    </w:p>
    <w:p w14:paraId="20EAB4D1" w14:textId="62940935" w:rsidR="005F0B1C" w:rsidRDefault="00733714">
      <w:pPr>
        <w:pStyle w:val="Inhopg2"/>
        <w:tabs>
          <w:tab w:val="left" w:pos="800"/>
          <w:tab w:val="right" w:leader="dot" w:pos="9060"/>
        </w:tabs>
        <w:rPr>
          <w:rFonts w:asciiTheme="minorHAnsi" w:eastAsiaTheme="minorEastAsia" w:hAnsiTheme="minorHAnsi" w:cstheme="minorBidi"/>
          <w:smallCaps w:val="0"/>
          <w:noProof/>
          <w:sz w:val="22"/>
          <w:szCs w:val="22"/>
        </w:rPr>
      </w:pPr>
      <w:hyperlink w:anchor="_Toc131413015" w:history="1">
        <w:r w:rsidR="005F0B1C" w:rsidRPr="00E834C7">
          <w:rPr>
            <w:rStyle w:val="Hyperlink"/>
            <w:rFonts w:cs="Calibri"/>
            <w:noProof/>
          </w:rPr>
          <w:t>7.7</w:t>
        </w:r>
        <w:r w:rsidR="005F0B1C">
          <w:rPr>
            <w:rFonts w:asciiTheme="minorHAnsi" w:eastAsiaTheme="minorEastAsia" w:hAnsiTheme="minorHAnsi" w:cstheme="minorBidi"/>
            <w:smallCaps w:val="0"/>
            <w:noProof/>
            <w:sz w:val="22"/>
            <w:szCs w:val="22"/>
          </w:rPr>
          <w:tab/>
        </w:r>
        <w:r w:rsidR="005F0B1C" w:rsidRPr="00E834C7">
          <w:rPr>
            <w:rStyle w:val="Hyperlink"/>
            <w:rFonts w:cs="Calibri"/>
            <w:noProof/>
          </w:rPr>
          <w:t>Staken aanbestedingsprocedure</w:t>
        </w:r>
        <w:r w:rsidR="005F0B1C">
          <w:rPr>
            <w:noProof/>
            <w:webHidden/>
          </w:rPr>
          <w:tab/>
        </w:r>
        <w:r w:rsidR="005F0B1C">
          <w:rPr>
            <w:noProof/>
            <w:webHidden/>
          </w:rPr>
          <w:fldChar w:fldCharType="begin"/>
        </w:r>
        <w:r w:rsidR="005F0B1C">
          <w:rPr>
            <w:noProof/>
            <w:webHidden/>
          </w:rPr>
          <w:instrText xml:space="preserve"> PAGEREF _Toc131413015 \h </w:instrText>
        </w:r>
        <w:r w:rsidR="005F0B1C">
          <w:rPr>
            <w:noProof/>
            <w:webHidden/>
          </w:rPr>
        </w:r>
        <w:r w:rsidR="005F0B1C">
          <w:rPr>
            <w:noProof/>
            <w:webHidden/>
          </w:rPr>
          <w:fldChar w:fldCharType="separate"/>
        </w:r>
        <w:r w:rsidR="005F0B1C">
          <w:rPr>
            <w:noProof/>
            <w:webHidden/>
          </w:rPr>
          <w:t>30</w:t>
        </w:r>
        <w:r w:rsidR="005F0B1C">
          <w:rPr>
            <w:noProof/>
            <w:webHidden/>
          </w:rPr>
          <w:fldChar w:fldCharType="end"/>
        </w:r>
      </w:hyperlink>
    </w:p>
    <w:p w14:paraId="672773E4" w14:textId="1D6613D5" w:rsidR="005F0B1C" w:rsidRDefault="00733714">
      <w:pPr>
        <w:pStyle w:val="Inhopg1"/>
        <w:rPr>
          <w:rFonts w:asciiTheme="minorHAnsi" w:eastAsiaTheme="minorEastAsia" w:hAnsiTheme="minorHAnsi" w:cstheme="minorBidi"/>
          <w:b w:val="0"/>
          <w:bCs w:val="0"/>
          <w:caps w:val="0"/>
          <w:noProof/>
          <w:sz w:val="22"/>
          <w:szCs w:val="22"/>
        </w:rPr>
      </w:pPr>
      <w:hyperlink w:anchor="_Toc131413016" w:history="1">
        <w:r w:rsidR="005F0B1C" w:rsidRPr="00E834C7">
          <w:rPr>
            <w:rStyle w:val="Hyperlink"/>
            <w:rFonts w:cs="Calibri"/>
            <w:noProof/>
          </w:rPr>
          <w:t>8</w:t>
        </w:r>
        <w:r w:rsidR="005F0B1C">
          <w:rPr>
            <w:rFonts w:asciiTheme="minorHAnsi" w:eastAsiaTheme="minorEastAsia" w:hAnsiTheme="minorHAnsi" w:cstheme="minorBidi"/>
            <w:b w:val="0"/>
            <w:bCs w:val="0"/>
            <w:caps w:val="0"/>
            <w:noProof/>
            <w:sz w:val="22"/>
            <w:szCs w:val="22"/>
          </w:rPr>
          <w:tab/>
        </w:r>
        <w:r w:rsidR="005F0B1C" w:rsidRPr="00E834C7">
          <w:rPr>
            <w:rStyle w:val="Hyperlink"/>
            <w:rFonts w:cs="Calibri"/>
            <w:noProof/>
          </w:rPr>
          <w:t>Programma van Eisen</w:t>
        </w:r>
        <w:r w:rsidR="005F0B1C">
          <w:rPr>
            <w:noProof/>
            <w:webHidden/>
          </w:rPr>
          <w:tab/>
        </w:r>
        <w:r w:rsidR="005F0B1C">
          <w:rPr>
            <w:noProof/>
            <w:webHidden/>
          </w:rPr>
          <w:fldChar w:fldCharType="begin"/>
        </w:r>
        <w:r w:rsidR="005F0B1C">
          <w:rPr>
            <w:noProof/>
            <w:webHidden/>
          </w:rPr>
          <w:instrText xml:space="preserve"> PAGEREF _Toc131413016 \h </w:instrText>
        </w:r>
        <w:r w:rsidR="005F0B1C">
          <w:rPr>
            <w:noProof/>
            <w:webHidden/>
          </w:rPr>
        </w:r>
        <w:r w:rsidR="005F0B1C">
          <w:rPr>
            <w:noProof/>
            <w:webHidden/>
          </w:rPr>
          <w:fldChar w:fldCharType="separate"/>
        </w:r>
        <w:r w:rsidR="005F0B1C">
          <w:rPr>
            <w:noProof/>
            <w:webHidden/>
          </w:rPr>
          <w:t>31</w:t>
        </w:r>
        <w:r w:rsidR="005F0B1C">
          <w:rPr>
            <w:noProof/>
            <w:webHidden/>
          </w:rPr>
          <w:fldChar w:fldCharType="end"/>
        </w:r>
      </w:hyperlink>
    </w:p>
    <w:p w14:paraId="6F95D3FB" w14:textId="39135E49" w:rsidR="005F0B1C" w:rsidRDefault="00733714">
      <w:pPr>
        <w:pStyle w:val="Inhopg1"/>
        <w:rPr>
          <w:rFonts w:asciiTheme="minorHAnsi" w:eastAsiaTheme="minorEastAsia" w:hAnsiTheme="minorHAnsi" w:cstheme="minorBidi"/>
          <w:b w:val="0"/>
          <w:bCs w:val="0"/>
          <w:caps w:val="0"/>
          <w:noProof/>
          <w:sz w:val="22"/>
          <w:szCs w:val="22"/>
        </w:rPr>
      </w:pPr>
      <w:hyperlink w:anchor="_Toc131413017" w:history="1">
        <w:r w:rsidR="005F0B1C" w:rsidRPr="00E834C7">
          <w:rPr>
            <w:rStyle w:val="Hyperlink"/>
            <w:rFonts w:cs="Calibri"/>
            <w:noProof/>
          </w:rPr>
          <w:t>9</w:t>
        </w:r>
        <w:r w:rsidR="005F0B1C">
          <w:rPr>
            <w:rFonts w:asciiTheme="minorHAnsi" w:eastAsiaTheme="minorEastAsia" w:hAnsiTheme="minorHAnsi" w:cstheme="minorBidi"/>
            <w:b w:val="0"/>
            <w:bCs w:val="0"/>
            <w:caps w:val="0"/>
            <w:noProof/>
            <w:sz w:val="22"/>
            <w:szCs w:val="22"/>
          </w:rPr>
          <w:tab/>
        </w:r>
        <w:r w:rsidR="005F0B1C" w:rsidRPr="00E834C7">
          <w:rPr>
            <w:rStyle w:val="Hyperlink"/>
            <w:rFonts w:cs="Calibri"/>
            <w:noProof/>
          </w:rPr>
          <w:t>Programma  van Wensen</w:t>
        </w:r>
        <w:r w:rsidR="005F0B1C">
          <w:rPr>
            <w:noProof/>
            <w:webHidden/>
          </w:rPr>
          <w:tab/>
        </w:r>
        <w:r w:rsidR="005F0B1C">
          <w:rPr>
            <w:noProof/>
            <w:webHidden/>
          </w:rPr>
          <w:fldChar w:fldCharType="begin"/>
        </w:r>
        <w:r w:rsidR="005F0B1C">
          <w:rPr>
            <w:noProof/>
            <w:webHidden/>
          </w:rPr>
          <w:instrText xml:space="preserve"> PAGEREF _Toc131413017 \h </w:instrText>
        </w:r>
        <w:r w:rsidR="005F0B1C">
          <w:rPr>
            <w:noProof/>
            <w:webHidden/>
          </w:rPr>
        </w:r>
        <w:r w:rsidR="005F0B1C">
          <w:rPr>
            <w:noProof/>
            <w:webHidden/>
          </w:rPr>
          <w:fldChar w:fldCharType="separate"/>
        </w:r>
        <w:r w:rsidR="005F0B1C">
          <w:rPr>
            <w:noProof/>
            <w:webHidden/>
          </w:rPr>
          <w:t>32</w:t>
        </w:r>
        <w:r w:rsidR="005F0B1C">
          <w:rPr>
            <w:noProof/>
            <w:webHidden/>
          </w:rPr>
          <w:fldChar w:fldCharType="end"/>
        </w:r>
      </w:hyperlink>
    </w:p>
    <w:p w14:paraId="7F38E844" w14:textId="61F24270" w:rsidR="007C3C72" w:rsidRPr="002B5F15" w:rsidRDefault="007C3C72" w:rsidP="002C19C0">
      <w:pPr>
        <w:spacing w:line="300" w:lineRule="atLeast"/>
        <w:rPr>
          <w:rFonts w:ascii="Calibri" w:hAnsi="Calibri" w:cs="Calibri"/>
        </w:rPr>
      </w:pPr>
      <w:r w:rsidRPr="002B5F15">
        <w:rPr>
          <w:rFonts w:ascii="Calibri" w:hAnsi="Calibri" w:cs="Calibri"/>
        </w:rPr>
        <w:fldChar w:fldCharType="end"/>
      </w:r>
    </w:p>
    <w:p w14:paraId="45336247" w14:textId="0D79339D" w:rsidR="007C3C72" w:rsidRPr="00390E5C" w:rsidRDefault="002E54C1" w:rsidP="002C19C0">
      <w:pPr>
        <w:spacing w:line="300" w:lineRule="atLeast"/>
        <w:rPr>
          <w:rFonts w:ascii="Calibri" w:hAnsi="Calibri" w:cs="Calibri"/>
        </w:rPr>
      </w:pPr>
      <w:r w:rsidRPr="00390E5C">
        <w:rPr>
          <w:rFonts w:ascii="Calibri" w:hAnsi="Calibri" w:cs="Calibri"/>
        </w:rPr>
        <w:t xml:space="preserve">Bijlagen, </w:t>
      </w:r>
      <w:r w:rsidR="006E402B" w:rsidRPr="00390E5C">
        <w:rPr>
          <w:rFonts w:ascii="Calibri" w:hAnsi="Calibri" w:cs="Calibri"/>
        </w:rPr>
        <w:t>geüpload</w:t>
      </w:r>
      <w:r w:rsidR="00C92695" w:rsidRPr="00390E5C">
        <w:rPr>
          <w:rFonts w:ascii="Calibri" w:hAnsi="Calibri" w:cs="Calibri"/>
        </w:rPr>
        <w:t xml:space="preserve"> in TenderN</w:t>
      </w:r>
      <w:r w:rsidRPr="00390E5C">
        <w:rPr>
          <w:rFonts w:ascii="Calibri" w:hAnsi="Calibri" w:cs="Calibri"/>
        </w:rPr>
        <w:t>ed</w:t>
      </w:r>
    </w:p>
    <w:p w14:paraId="23375FDD" w14:textId="352653C8" w:rsidR="002E54C1" w:rsidRPr="00390E5C" w:rsidRDefault="002E54C1" w:rsidP="002C19C0">
      <w:pPr>
        <w:spacing w:line="300" w:lineRule="atLeast"/>
        <w:rPr>
          <w:rFonts w:ascii="Calibri" w:hAnsi="Calibri" w:cs="Calibri"/>
        </w:rPr>
      </w:pPr>
      <w:r w:rsidRPr="00390E5C">
        <w:rPr>
          <w:rFonts w:ascii="Calibri" w:hAnsi="Calibri" w:cs="Calibri"/>
        </w:rPr>
        <w:t xml:space="preserve">Bijlage </w:t>
      </w:r>
      <w:r w:rsidR="00983EB1" w:rsidRPr="00390E5C">
        <w:rPr>
          <w:rFonts w:ascii="Calibri" w:hAnsi="Calibri" w:cs="Calibri"/>
        </w:rPr>
        <w:t>A</w:t>
      </w:r>
      <w:r w:rsidRPr="00390E5C">
        <w:rPr>
          <w:rFonts w:ascii="Calibri" w:hAnsi="Calibri" w:cs="Calibri"/>
        </w:rPr>
        <w:tab/>
      </w:r>
      <w:r w:rsidRPr="00390E5C">
        <w:rPr>
          <w:rFonts w:ascii="Calibri" w:hAnsi="Calibri" w:cs="Calibri"/>
        </w:rPr>
        <w:tab/>
        <w:t>UEA</w:t>
      </w:r>
    </w:p>
    <w:p w14:paraId="176AFD8C" w14:textId="7C5E1212" w:rsidR="002E54C1" w:rsidRPr="00390E5C" w:rsidRDefault="00983EB1" w:rsidP="002C19C0">
      <w:pPr>
        <w:spacing w:line="300" w:lineRule="atLeast"/>
        <w:rPr>
          <w:rFonts w:ascii="Calibri" w:hAnsi="Calibri" w:cs="Calibri"/>
        </w:rPr>
      </w:pPr>
      <w:r w:rsidRPr="00390E5C">
        <w:rPr>
          <w:rFonts w:ascii="Calibri" w:hAnsi="Calibri" w:cs="Calibri"/>
        </w:rPr>
        <w:t>Bijlage B</w:t>
      </w:r>
      <w:r w:rsidR="002E54C1" w:rsidRPr="00390E5C">
        <w:rPr>
          <w:rFonts w:ascii="Calibri" w:hAnsi="Calibri" w:cs="Calibri"/>
        </w:rPr>
        <w:tab/>
      </w:r>
      <w:r w:rsidRPr="00390E5C">
        <w:rPr>
          <w:rFonts w:ascii="Calibri" w:hAnsi="Calibri" w:cs="Calibri"/>
        </w:rPr>
        <w:tab/>
      </w:r>
      <w:r w:rsidR="002E54C1" w:rsidRPr="00390E5C">
        <w:rPr>
          <w:rFonts w:ascii="Calibri" w:hAnsi="Calibri" w:cs="Calibri"/>
        </w:rPr>
        <w:t>Format referenties</w:t>
      </w:r>
    </w:p>
    <w:p w14:paraId="06CBB22E" w14:textId="095A820D" w:rsidR="00F13E72" w:rsidRPr="00390E5C" w:rsidRDefault="00F13E72" w:rsidP="002C19C0">
      <w:pPr>
        <w:spacing w:line="300" w:lineRule="atLeast"/>
        <w:rPr>
          <w:rFonts w:ascii="Calibri" w:hAnsi="Calibri" w:cs="Calibri"/>
        </w:rPr>
      </w:pPr>
      <w:r w:rsidRPr="00390E5C">
        <w:rPr>
          <w:rFonts w:ascii="Calibri" w:hAnsi="Calibri" w:cs="Calibri"/>
        </w:rPr>
        <w:t xml:space="preserve">Bijlage </w:t>
      </w:r>
      <w:r w:rsidR="00983EB1" w:rsidRPr="00390E5C">
        <w:rPr>
          <w:rFonts w:ascii="Calibri" w:hAnsi="Calibri" w:cs="Calibri"/>
        </w:rPr>
        <w:t>C</w:t>
      </w:r>
      <w:r w:rsidRPr="00390E5C">
        <w:rPr>
          <w:rFonts w:ascii="Calibri" w:hAnsi="Calibri" w:cs="Calibri"/>
        </w:rPr>
        <w:tab/>
      </w:r>
      <w:r w:rsidRPr="00390E5C">
        <w:rPr>
          <w:rFonts w:ascii="Calibri" w:hAnsi="Calibri" w:cs="Calibri"/>
        </w:rPr>
        <w:tab/>
        <w:t>Prijzenblad</w:t>
      </w:r>
    </w:p>
    <w:p w14:paraId="4201ECDC" w14:textId="4BAA4A85" w:rsidR="002E54C1" w:rsidRPr="00390E5C" w:rsidRDefault="002E54C1" w:rsidP="002C19C0">
      <w:pPr>
        <w:spacing w:line="300" w:lineRule="atLeast"/>
        <w:rPr>
          <w:rFonts w:ascii="Calibri" w:hAnsi="Calibri" w:cs="Calibri"/>
        </w:rPr>
      </w:pPr>
      <w:r w:rsidRPr="00390E5C">
        <w:rPr>
          <w:rFonts w:ascii="Calibri" w:hAnsi="Calibri" w:cs="Calibri"/>
        </w:rPr>
        <w:t xml:space="preserve">Bijlage </w:t>
      </w:r>
      <w:r w:rsidR="00983EB1" w:rsidRPr="00390E5C">
        <w:rPr>
          <w:rFonts w:ascii="Calibri" w:hAnsi="Calibri" w:cs="Calibri"/>
        </w:rPr>
        <w:t>D</w:t>
      </w:r>
      <w:r w:rsidRPr="00390E5C">
        <w:rPr>
          <w:rFonts w:ascii="Calibri" w:hAnsi="Calibri" w:cs="Calibri"/>
        </w:rPr>
        <w:tab/>
      </w:r>
      <w:r w:rsidRPr="00390E5C">
        <w:rPr>
          <w:rFonts w:ascii="Calibri" w:hAnsi="Calibri" w:cs="Calibri"/>
        </w:rPr>
        <w:tab/>
        <w:t>Inkoopvoorwaarden</w:t>
      </w:r>
      <w:r w:rsidR="00AA11C3">
        <w:rPr>
          <w:rFonts w:ascii="Calibri" w:hAnsi="Calibri" w:cs="Calibri"/>
        </w:rPr>
        <w:t xml:space="preserve"> GIBIT </w:t>
      </w:r>
      <w:r w:rsidR="00EA7D62">
        <w:rPr>
          <w:rFonts w:ascii="Calibri" w:hAnsi="Calibri" w:cs="Calibri"/>
        </w:rPr>
        <w:t xml:space="preserve">2016 </w:t>
      </w:r>
      <w:r w:rsidR="00AA11C3">
        <w:rPr>
          <w:rFonts w:ascii="Calibri" w:hAnsi="Calibri" w:cs="Calibri"/>
        </w:rPr>
        <w:t>+ Amersfoortse oplegger GIBIT</w:t>
      </w:r>
    </w:p>
    <w:p w14:paraId="59EDDC1E" w14:textId="16D88901" w:rsidR="002E54C1" w:rsidRPr="00390E5C" w:rsidRDefault="00983EB1" w:rsidP="002C19C0">
      <w:pPr>
        <w:spacing w:line="300" w:lineRule="atLeast"/>
        <w:rPr>
          <w:rFonts w:ascii="Calibri" w:hAnsi="Calibri" w:cs="Calibri"/>
        </w:rPr>
      </w:pPr>
      <w:r w:rsidRPr="00390E5C">
        <w:rPr>
          <w:rFonts w:ascii="Calibri" w:hAnsi="Calibri" w:cs="Calibri"/>
        </w:rPr>
        <w:t>Bijlage E</w:t>
      </w:r>
      <w:r w:rsidRPr="00390E5C">
        <w:rPr>
          <w:rFonts w:ascii="Calibri" w:hAnsi="Calibri" w:cs="Calibri"/>
        </w:rPr>
        <w:tab/>
      </w:r>
      <w:r w:rsidR="00F13E72" w:rsidRPr="00390E5C">
        <w:rPr>
          <w:rFonts w:ascii="Calibri" w:hAnsi="Calibri" w:cs="Calibri"/>
        </w:rPr>
        <w:tab/>
        <w:t>Concept</w:t>
      </w:r>
      <w:r w:rsidR="00AA11C3">
        <w:rPr>
          <w:rFonts w:ascii="Calibri" w:hAnsi="Calibri" w:cs="Calibri"/>
        </w:rPr>
        <w:t xml:space="preserve"> Raam</w:t>
      </w:r>
      <w:r w:rsidR="00F13E72" w:rsidRPr="00390E5C">
        <w:rPr>
          <w:rFonts w:ascii="Calibri" w:hAnsi="Calibri" w:cs="Calibri"/>
        </w:rPr>
        <w:t>overeenkomst</w:t>
      </w:r>
    </w:p>
    <w:p w14:paraId="75AF8421" w14:textId="3C76B69B" w:rsidR="002E54C1" w:rsidRPr="00390E5C" w:rsidRDefault="002E54C1" w:rsidP="002C19C0">
      <w:pPr>
        <w:spacing w:line="300" w:lineRule="atLeast"/>
        <w:rPr>
          <w:rFonts w:ascii="Calibri" w:hAnsi="Calibri" w:cs="Calibri"/>
        </w:rPr>
      </w:pPr>
      <w:r w:rsidRPr="00390E5C">
        <w:rPr>
          <w:rFonts w:ascii="Calibri" w:hAnsi="Calibri" w:cs="Calibri"/>
        </w:rPr>
        <w:t xml:space="preserve">Bijlage </w:t>
      </w:r>
      <w:r w:rsidR="000F3D28">
        <w:rPr>
          <w:rFonts w:ascii="Calibri" w:hAnsi="Calibri" w:cs="Calibri"/>
        </w:rPr>
        <w:t>F</w:t>
      </w:r>
      <w:r w:rsidRPr="00390E5C">
        <w:rPr>
          <w:rFonts w:ascii="Calibri" w:hAnsi="Calibri" w:cs="Calibri"/>
        </w:rPr>
        <w:tab/>
      </w:r>
      <w:r w:rsidR="000F3D28">
        <w:rPr>
          <w:rFonts w:ascii="Calibri" w:hAnsi="Calibri" w:cs="Calibri"/>
        </w:rPr>
        <w:tab/>
      </w:r>
      <w:r w:rsidR="00AF6832" w:rsidRPr="00390E5C">
        <w:rPr>
          <w:rFonts w:ascii="Calibri" w:hAnsi="Calibri" w:cs="Calibri"/>
        </w:rPr>
        <w:t>Concern</w:t>
      </w:r>
      <w:r w:rsidR="001041C3" w:rsidRPr="00390E5C">
        <w:rPr>
          <w:rFonts w:ascii="Calibri" w:hAnsi="Calibri" w:cs="Calibri"/>
        </w:rPr>
        <w:t>garantie</w:t>
      </w:r>
      <w:r w:rsidR="00AF6832" w:rsidRPr="00390E5C">
        <w:rPr>
          <w:rFonts w:ascii="Calibri" w:hAnsi="Calibri" w:cs="Calibri"/>
        </w:rPr>
        <w:t>verklaring</w:t>
      </w:r>
    </w:p>
    <w:p w14:paraId="03C94CC5" w14:textId="196A2997" w:rsidR="00AA11C3" w:rsidRPr="00F61443" w:rsidRDefault="00AA11C3" w:rsidP="00AA11C3">
      <w:pPr>
        <w:spacing w:line="300" w:lineRule="atLeast"/>
        <w:rPr>
          <w:rFonts w:ascii="Calibri" w:hAnsi="Calibri" w:cs="Calibri"/>
        </w:rPr>
      </w:pPr>
      <w:bookmarkStart w:id="2" w:name="S0"/>
      <w:r>
        <w:rPr>
          <w:rFonts w:ascii="Calibri" w:hAnsi="Calibri" w:cs="Calibri"/>
        </w:rPr>
        <w:t xml:space="preserve">Bijlage </w:t>
      </w:r>
      <w:r w:rsidR="002332C6">
        <w:rPr>
          <w:rFonts w:ascii="Calibri" w:hAnsi="Calibri" w:cs="Calibri"/>
        </w:rPr>
        <w:t>G</w:t>
      </w:r>
      <w:r w:rsidRPr="00F61443">
        <w:rPr>
          <w:rFonts w:ascii="Calibri" w:hAnsi="Calibri" w:cs="Calibri"/>
        </w:rPr>
        <w:tab/>
        <w:t>Programma van Eisen</w:t>
      </w:r>
    </w:p>
    <w:p w14:paraId="5F4E1515" w14:textId="77777777" w:rsidR="007C3C72" w:rsidRPr="002332C6" w:rsidRDefault="007C3C72" w:rsidP="002332C6">
      <w:pPr>
        <w:pStyle w:val="Kop1"/>
        <w:numPr>
          <w:ilvl w:val="0"/>
          <w:numId w:val="0"/>
        </w:numPr>
        <w:spacing w:line="300" w:lineRule="atLeast"/>
        <w:rPr>
          <w:rFonts w:ascii="Calibri" w:hAnsi="Calibri" w:cs="Calibri"/>
          <w:sz w:val="20"/>
        </w:rPr>
      </w:pPr>
    </w:p>
    <w:p w14:paraId="518BB7EB" w14:textId="78DC92EA" w:rsidR="007C3C72" w:rsidRDefault="007C3C72" w:rsidP="002C19C0">
      <w:pPr>
        <w:pStyle w:val="Kop1"/>
        <w:spacing w:line="300" w:lineRule="atLeast"/>
        <w:rPr>
          <w:rFonts w:ascii="Calibri" w:hAnsi="Calibri" w:cs="Calibri"/>
          <w:sz w:val="20"/>
        </w:rPr>
      </w:pPr>
      <w:r w:rsidRPr="002332C6">
        <w:rPr>
          <w:rFonts w:ascii="Calibri" w:hAnsi="Calibri" w:cs="Calibri"/>
          <w:sz w:val="20"/>
        </w:rPr>
        <w:br w:type="page"/>
      </w:r>
      <w:bookmarkStart w:id="3" w:name="_Toc131412958"/>
      <w:r w:rsidRPr="00BF192B">
        <w:rPr>
          <w:rFonts w:ascii="Calibri" w:hAnsi="Calibri" w:cs="Calibri"/>
          <w:sz w:val="20"/>
        </w:rPr>
        <w:lastRenderedPageBreak/>
        <w:t>Begrippenlijst</w:t>
      </w:r>
      <w:bookmarkEnd w:id="3"/>
      <w:r w:rsidRPr="00BF192B">
        <w:rPr>
          <w:rFonts w:ascii="Calibri" w:hAnsi="Calibri" w:cs="Calibri"/>
          <w:sz w:val="20"/>
        </w:rPr>
        <w:t xml:space="preserve"> </w:t>
      </w:r>
    </w:p>
    <w:p w14:paraId="40FD0748" w14:textId="77777777" w:rsidR="00B778FA" w:rsidRPr="00B778FA" w:rsidRDefault="00B778FA" w:rsidP="00B778FA"/>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943"/>
        <w:gridCol w:w="7088"/>
      </w:tblGrid>
      <w:tr w:rsidR="00B778FA" w:rsidRPr="00390E5C" w14:paraId="0E921DC8" w14:textId="77777777" w:rsidTr="00403077">
        <w:trPr>
          <w:trHeight w:val="702"/>
        </w:trPr>
        <w:tc>
          <w:tcPr>
            <w:tcW w:w="2943" w:type="dxa"/>
          </w:tcPr>
          <w:p w14:paraId="775D54F1" w14:textId="77777777" w:rsidR="00B778FA" w:rsidRPr="00390E5C" w:rsidRDefault="00B778FA" w:rsidP="00403077">
            <w:pPr>
              <w:spacing w:line="300" w:lineRule="atLeast"/>
              <w:rPr>
                <w:rFonts w:ascii="Calibri" w:hAnsi="Calibri" w:cs="Calibri"/>
              </w:rPr>
            </w:pPr>
            <w:r w:rsidRPr="00390E5C">
              <w:rPr>
                <w:rFonts w:ascii="Calibri" w:hAnsi="Calibri" w:cs="Calibri"/>
              </w:rPr>
              <w:t>Aanbestedingswet, ook wel Aw 2012</w:t>
            </w:r>
          </w:p>
        </w:tc>
        <w:tc>
          <w:tcPr>
            <w:tcW w:w="7088" w:type="dxa"/>
          </w:tcPr>
          <w:p w14:paraId="52908D86" w14:textId="77777777" w:rsidR="00B778FA" w:rsidRPr="00390E5C" w:rsidRDefault="00B778FA" w:rsidP="00403077">
            <w:pPr>
              <w:spacing w:line="300" w:lineRule="atLeast"/>
              <w:rPr>
                <w:rFonts w:ascii="Calibri" w:hAnsi="Calibri" w:cs="Calibri"/>
              </w:rPr>
            </w:pPr>
            <w:r w:rsidRPr="00390E5C">
              <w:rPr>
                <w:rFonts w:ascii="Calibri" w:hAnsi="Calibri" w:cs="Calibri"/>
              </w:rPr>
              <w:t>Wet van 1 november 2012, houdende nieuwe regels omtrent aanbestedingen, Stb. 2012, 313, zoals laatstelijk gewijzigd op 22 juni 2016, Stb. 2016, 241.</w:t>
            </w:r>
          </w:p>
        </w:tc>
      </w:tr>
      <w:tr w:rsidR="00B778FA" w:rsidRPr="00390E5C" w14:paraId="6FC62ED6" w14:textId="77777777" w:rsidTr="00403077">
        <w:trPr>
          <w:trHeight w:val="668"/>
        </w:trPr>
        <w:tc>
          <w:tcPr>
            <w:tcW w:w="2943" w:type="dxa"/>
          </w:tcPr>
          <w:p w14:paraId="168D3BCE" w14:textId="77777777" w:rsidR="00B778FA" w:rsidRPr="00390E5C" w:rsidRDefault="00B778FA" w:rsidP="00403077">
            <w:pPr>
              <w:spacing w:line="300" w:lineRule="atLeast"/>
              <w:rPr>
                <w:rFonts w:ascii="Calibri" w:hAnsi="Calibri" w:cs="Calibri"/>
              </w:rPr>
            </w:pPr>
            <w:r w:rsidRPr="00390E5C">
              <w:rPr>
                <w:rFonts w:ascii="Calibri" w:hAnsi="Calibri" w:cs="Calibri"/>
              </w:rPr>
              <w:t>Aanbestedingsdocumenten</w:t>
            </w:r>
          </w:p>
        </w:tc>
        <w:tc>
          <w:tcPr>
            <w:tcW w:w="7088" w:type="dxa"/>
          </w:tcPr>
          <w:p w14:paraId="433BFF83" w14:textId="77777777" w:rsidR="00B778FA" w:rsidRPr="00390E5C" w:rsidRDefault="00B778FA" w:rsidP="00403077">
            <w:pPr>
              <w:spacing w:line="300" w:lineRule="atLeast"/>
              <w:rPr>
                <w:rFonts w:ascii="Calibri" w:hAnsi="Calibri" w:cs="Calibri"/>
              </w:rPr>
            </w:pPr>
            <w:r w:rsidRPr="00390E5C">
              <w:rPr>
                <w:rFonts w:ascii="Calibri" w:hAnsi="Calibri" w:cs="Calibri"/>
              </w:rPr>
              <w:t>De aanbestedingsleidraad inclusief bijlagen tezamen met de nota(‘s) van inlichtingen.</w:t>
            </w:r>
          </w:p>
        </w:tc>
      </w:tr>
      <w:tr w:rsidR="00B778FA" w:rsidRPr="00390E5C" w14:paraId="5BC74006" w14:textId="77777777" w:rsidTr="00403077">
        <w:trPr>
          <w:trHeight w:val="407"/>
        </w:trPr>
        <w:tc>
          <w:tcPr>
            <w:tcW w:w="2943" w:type="dxa"/>
          </w:tcPr>
          <w:p w14:paraId="20FFB750" w14:textId="77777777" w:rsidR="00B778FA" w:rsidRPr="00390E5C" w:rsidRDefault="00B778FA" w:rsidP="00403077">
            <w:pPr>
              <w:spacing w:line="300" w:lineRule="atLeast"/>
              <w:rPr>
                <w:rFonts w:ascii="Calibri" w:hAnsi="Calibri" w:cs="Calibri"/>
              </w:rPr>
            </w:pPr>
            <w:r w:rsidRPr="00390E5C">
              <w:rPr>
                <w:rFonts w:ascii="Calibri" w:hAnsi="Calibri" w:cs="Calibri"/>
              </w:rPr>
              <w:t>Aanbestedingsleidraad</w:t>
            </w:r>
          </w:p>
        </w:tc>
        <w:tc>
          <w:tcPr>
            <w:tcW w:w="7088" w:type="dxa"/>
          </w:tcPr>
          <w:p w14:paraId="0D283D60" w14:textId="77777777" w:rsidR="00B778FA" w:rsidRPr="00390E5C" w:rsidRDefault="00B778FA" w:rsidP="00403077">
            <w:pPr>
              <w:spacing w:line="300" w:lineRule="atLeast"/>
              <w:rPr>
                <w:rFonts w:ascii="Calibri" w:hAnsi="Calibri" w:cs="Calibri"/>
              </w:rPr>
            </w:pPr>
            <w:r w:rsidRPr="00390E5C">
              <w:rPr>
                <w:rFonts w:ascii="Calibri" w:hAnsi="Calibri" w:cs="Calibri"/>
              </w:rPr>
              <w:t>Onderhavig document inclusief bijlagen.</w:t>
            </w:r>
          </w:p>
        </w:tc>
      </w:tr>
      <w:tr w:rsidR="00B778FA" w:rsidRPr="00390E5C" w14:paraId="576C9A2F" w14:textId="77777777" w:rsidTr="00403077">
        <w:trPr>
          <w:trHeight w:val="454"/>
        </w:trPr>
        <w:tc>
          <w:tcPr>
            <w:tcW w:w="2943" w:type="dxa"/>
          </w:tcPr>
          <w:p w14:paraId="05F01035" w14:textId="77777777" w:rsidR="00B778FA" w:rsidRPr="00390E5C" w:rsidRDefault="00B778FA" w:rsidP="00403077">
            <w:pPr>
              <w:spacing w:line="300" w:lineRule="atLeast"/>
              <w:rPr>
                <w:rFonts w:ascii="Calibri" w:hAnsi="Calibri" w:cs="Calibri"/>
              </w:rPr>
            </w:pPr>
            <w:r w:rsidRPr="00390E5C">
              <w:rPr>
                <w:rFonts w:ascii="Calibri" w:hAnsi="Calibri" w:cs="Calibri"/>
              </w:rPr>
              <w:t>Inschrijving</w:t>
            </w:r>
          </w:p>
        </w:tc>
        <w:tc>
          <w:tcPr>
            <w:tcW w:w="7088" w:type="dxa"/>
          </w:tcPr>
          <w:p w14:paraId="65AA758D" w14:textId="77777777" w:rsidR="00B778FA" w:rsidRPr="00390E5C" w:rsidRDefault="00B778FA" w:rsidP="00403077">
            <w:pPr>
              <w:spacing w:line="300" w:lineRule="atLeast"/>
              <w:rPr>
                <w:rFonts w:ascii="Calibri" w:hAnsi="Calibri" w:cs="Calibri"/>
              </w:rPr>
            </w:pPr>
            <w:r w:rsidRPr="00390E5C">
              <w:rPr>
                <w:rFonts w:ascii="Calibri" w:hAnsi="Calibri" w:cs="Calibri"/>
              </w:rPr>
              <w:t xml:space="preserve">Offerte die de inschrijver ten behoeve van deze aanbesteding indient. </w:t>
            </w:r>
          </w:p>
        </w:tc>
      </w:tr>
      <w:tr w:rsidR="00B778FA" w:rsidRPr="00390E5C" w14:paraId="7B3E197F" w14:textId="77777777" w:rsidTr="00403077">
        <w:trPr>
          <w:trHeight w:val="996"/>
        </w:trPr>
        <w:tc>
          <w:tcPr>
            <w:tcW w:w="2943" w:type="dxa"/>
          </w:tcPr>
          <w:p w14:paraId="7C63CF7E" w14:textId="77777777" w:rsidR="00B778FA" w:rsidRPr="00390E5C" w:rsidRDefault="00B778FA" w:rsidP="00403077">
            <w:pPr>
              <w:spacing w:line="300" w:lineRule="atLeast"/>
              <w:rPr>
                <w:rFonts w:ascii="Calibri" w:hAnsi="Calibri" w:cs="Calibri"/>
              </w:rPr>
            </w:pPr>
            <w:r w:rsidRPr="00390E5C">
              <w:rPr>
                <w:rFonts w:ascii="Calibri" w:hAnsi="Calibri" w:cs="Calibri"/>
              </w:rPr>
              <w:t>Bijlage</w:t>
            </w:r>
          </w:p>
        </w:tc>
        <w:tc>
          <w:tcPr>
            <w:tcW w:w="7088" w:type="dxa"/>
          </w:tcPr>
          <w:p w14:paraId="1C1C0D7C" w14:textId="77777777" w:rsidR="00B778FA" w:rsidRPr="00390E5C" w:rsidRDefault="00B778FA" w:rsidP="00403077">
            <w:pPr>
              <w:spacing w:line="300" w:lineRule="atLeast"/>
              <w:rPr>
                <w:rFonts w:ascii="Calibri" w:hAnsi="Calibri" w:cs="Calibri"/>
              </w:rPr>
            </w:pPr>
            <w:r w:rsidRPr="00390E5C">
              <w:rPr>
                <w:rFonts w:ascii="Calibri" w:hAnsi="Calibri" w:cs="Calibri"/>
              </w:rPr>
              <w:t>Document dat ter ondersteuning, toelichting of kennisgeving aan deze aanbestedingsleidraad is toegevoegd en integraal deel uitmaakt van de aanbestedingsleidraad.</w:t>
            </w:r>
          </w:p>
        </w:tc>
      </w:tr>
      <w:tr w:rsidR="00B778FA" w:rsidRPr="00390E5C" w14:paraId="586FF3D8" w14:textId="77777777" w:rsidTr="00403077">
        <w:trPr>
          <w:trHeight w:val="657"/>
        </w:trPr>
        <w:tc>
          <w:tcPr>
            <w:tcW w:w="2943" w:type="dxa"/>
          </w:tcPr>
          <w:p w14:paraId="186519F8" w14:textId="77777777" w:rsidR="00B778FA" w:rsidRPr="00390E5C" w:rsidRDefault="00B778FA" w:rsidP="00403077">
            <w:pPr>
              <w:spacing w:line="300" w:lineRule="atLeast"/>
              <w:rPr>
                <w:rFonts w:ascii="Calibri" w:hAnsi="Calibri" w:cs="Calibri"/>
              </w:rPr>
            </w:pPr>
            <w:r w:rsidRPr="00390E5C">
              <w:rPr>
                <w:rFonts w:ascii="Calibri" w:hAnsi="Calibri" w:cs="Calibri"/>
              </w:rPr>
              <w:t>Inschrijver</w:t>
            </w:r>
          </w:p>
        </w:tc>
        <w:tc>
          <w:tcPr>
            <w:tcW w:w="7088" w:type="dxa"/>
          </w:tcPr>
          <w:p w14:paraId="79A20A3E" w14:textId="77777777" w:rsidR="00B778FA" w:rsidRPr="00390E5C" w:rsidRDefault="00B778FA" w:rsidP="00403077">
            <w:pPr>
              <w:spacing w:line="300" w:lineRule="atLeast"/>
              <w:rPr>
                <w:rFonts w:ascii="Calibri" w:hAnsi="Calibri" w:cs="Calibri"/>
              </w:rPr>
            </w:pPr>
            <w:r w:rsidRPr="00390E5C">
              <w:rPr>
                <w:rFonts w:ascii="Calibri" w:hAnsi="Calibri" w:cs="Calibri"/>
              </w:rPr>
              <w:t>Leverancier/dienstverlener/aannemer die een inschrijving indient voor deze aanbesteding.</w:t>
            </w:r>
          </w:p>
        </w:tc>
      </w:tr>
      <w:tr w:rsidR="00B778FA" w:rsidRPr="00390E5C" w14:paraId="6C7AC246" w14:textId="77777777" w:rsidTr="00403077">
        <w:trPr>
          <w:trHeight w:val="409"/>
        </w:trPr>
        <w:tc>
          <w:tcPr>
            <w:tcW w:w="2943" w:type="dxa"/>
          </w:tcPr>
          <w:p w14:paraId="59EA811B" w14:textId="77777777" w:rsidR="00B778FA" w:rsidRPr="00390E5C" w:rsidRDefault="00B778FA" w:rsidP="00403077">
            <w:pPr>
              <w:spacing w:line="300" w:lineRule="atLeast"/>
              <w:rPr>
                <w:rFonts w:ascii="Calibri" w:hAnsi="Calibri" w:cs="Calibri"/>
              </w:rPr>
            </w:pPr>
            <w:r w:rsidRPr="00390E5C">
              <w:rPr>
                <w:rFonts w:ascii="Calibri" w:hAnsi="Calibri" w:cs="Calibri"/>
              </w:rPr>
              <w:t>Gemeente</w:t>
            </w:r>
          </w:p>
        </w:tc>
        <w:tc>
          <w:tcPr>
            <w:tcW w:w="7088" w:type="dxa"/>
          </w:tcPr>
          <w:p w14:paraId="1467C845" w14:textId="77777777" w:rsidR="00B778FA" w:rsidRPr="00390E5C" w:rsidRDefault="00B778FA" w:rsidP="00403077">
            <w:pPr>
              <w:spacing w:line="300" w:lineRule="atLeast"/>
              <w:rPr>
                <w:rFonts w:ascii="Calibri" w:hAnsi="Calibri" w:cs="Calibri"/>
              </w:rPr>
            </w:pPr>
            <w:r w:rsidRPr="00390E5C">
              <w:rPr>
                <w:rFonts w:ascii="Calibri" w:hAnsi="Calibri" w:cs="Calibri"/>
              </w:rPr>
              <w:t xml:space="preserve">De aanbestedende dienst, gemeente Amersfoort, Stadhuisplein 1 in Amersfoort. </w:t>
            </w:r>
          </w:p>
        </w:tc>
      </w:tr>
      <w:tr w:rsidR="00B778FA" w:rsidRPr="00390E5C" w14:paraId="313A1AE6" w14:textId="77777777" w:rsidTr="00403077">
        <w:trPr>
          <w:trHeight w:val="655"/>
        </w:trPr>
        <w:tc>
          <w:tcPr>
            <w:tcW w:w="2943" w:type="dxa"/>
          </w:tcPr>
          <w:p w14:paraId="3C7BF503" w14:textId="77777777" w:rsidR="00B778FA" w:rsidRPr="00390E5C" w:rsidRDefault="00B778FA" w:rsidP="00403077">
            <w:pPr>
              <w:spacing w:line="300" w:lineRule="atLeast"/>
              <w:rPr>
                <w:rFonts w:ascii="Calibri" w:hAnsi="Calibri" w:cs="Calibri"/>
              </w:rPr>
            </w:pPr>
            <w:r w:rsidRPr="00390E5C">
              <w:rPr>
                <w:rFonts w:ascii="Calibri" w:hAnsi="Calibri" w:cs="Calibri"/>
              </w:rPr>
              <w:t>Gegadigde</w:t>
            </w:r>
          </w:p>
        </w:tc>
        <w:tc>
          <w:tcPr>
            <w:tcW w:w="7088" w:type="dxa"/>
          </w:tcPr>
          <w:p w14:paraId="7A73380C" w14:textId="77777777" w:rsidR="00B778FA" w:rsidRPr="00390E5C" w:rsidRDefault="00B778FA" w:rsidP="00403077">
            <w:pPr>
              <w:spacing w:line="300" w:lineRule="atLeast"/>
              <w:rPr>
                <w:rFonts w:ascii="Calibri" w:hAnsi="Calibri" w:cs="Calibri"/>
              </w:rPr>
            </w:pPr>
            <w:r w:rsidRPr="00390E5C">
              <w:rPr>
                <w:rFonts w:ascii="Calibri" w:hAnsi="Calibri" w:cs="Calibri"/>
              </w:rPr>
              <w:t>Een partij die interesse heeft in de opdracht, maar nog geen inschrijving heeft gedaan.</w:t>
            </w:r>
          </w:p>
        </w:tc>
      </w:tr>
      <w:tr w:rsidR="00B778FA" w:rsidRPr="00390E5C" w14:paraId="4EA8DC09" w14:textId="77777777" w:rsidTr="00403077">
        <w:trPr>
          <w:trHeight w:val="641"/>
        </w:trPr>
        <w:tc>
          <w:tcPr>
            <w:tcW w:w="2943" w:type="dxa"/>
          </w:tcPr>
          <w:p w14:paraId="1D26AAD2" w14:textId="77777777" w:rsidR="00B778FA" w:rsidRPr="00390E5C" w:rsidRDefault="00B778FA" w:rsidP="00403077">
            <w:pPr>
              <w:spacing w:line="300" w:lineRule="atLeast"/>
              <w:rPr>
                <w:rFonts w:ascii="Calibri" w:hAnsi="Calibri" w:cs="Calibri"/>
              </w:rPr>
            </w:pPr>
            <w:r w:rsidRPr="00390E5C">
              <w:rPr>
                <w:rFonts w:ascii="Calibri" w:hAnsi="Calibri" w:cs="Calibri"/>
              </w:rPr>
              <w:t>Geschiktheidseis</w:t>
            </w:r>
          </w:p>
        </w:tc>
        <w:tc>
          <w:tcPr>
            <w:tcW w:w="7088" w:type="dxa"/>
          </w:tcPr>
          <w:p w14:paraId="6F73F5C8" w14:textId="77777777" w:rsidR="00B778FA" w:rsidRPr="00390E5C" w:rsidRDefault="00B778FA" w:rsidP="00403077">
            <w:pPr>
              <w:spacing w:line="300" w:lineRule="atLeast"/>
              <w:rPr>
                <w:rFonts w:ascii="Calibri" w:hAnsi="Calibri" w:cs="Calibri"/>
              </w:rPr>
            </w:pPr>
            <w:r w:rsidRPr="00390E5C">
              <w:rPr>
                <w:rFonts w:ascii="Calibri" w:hAnsi="Calibri" w:cs="Calibri"/>
              </w:rPr>
              <w:t xml:space="preserve">Een minimale eis waaraan een inschrijver moet voldoen om  de opdracht uit te mogen voeren. </w:t>
            </w:r>
          </w:p>
        </w:tc>
      </w:tr>
      <w:tr w:rsidR="00B778FA" w:rsidRPr="00390E5C" w14:paraId="70A3B616" w14:textId="77777777" w:rsidTr="00403077">
        <w:trPr>
          <w:trHeight w:val="669"/>
        </w:trPr>
        <w:tc>
          <w:tcPr>
            <w:tcW w:w="2943" w:type="dxa"/>
          </w:tcPr>
          <w:p w14:paraId="3F0E3224" w14:textId="77777777" w:rsidR="00B778FA" w:rsidRPr="00390E5C" w:rsidRDefault="00B778FA" w:rsidP="00403077">
            <w:pPr>
              <w:spacing w:line="300" w:lineRule="atLeast"/>
              <w:rPr>
                <w:rFonts w:ascii="Calibri" w:hAnsi="Calibri" w:cs="Calibri"/>
              </w:rPr>
            </w:pPr>
            <w:r w:rsidRPr="00390E5C">
              <w:rPr>
                <w:rFonts w:ascii="Calibri" w:hAnsi="Calibri" w:cs="Calibri"/>
              </w:rPr>
              <w:t>Gunningscriterium</w:t>
            </w:r>
          </w:p>
        </w:tc>
        <w:tc>
          <w:tcPr>
            <w:tcW w:w="7088" w:type="dxa"/>
          </w:tcPr>
          <w:p w14:paraId="1EA665FF" w14:textId="77777777" w:rsidR="00B778FA" w:rsidRPr="00390E5C" w:rsidRDefault="00B778FA" w:rsidP="00403077">
            <w:pPr>
              <w:spacing w:line="300" w:lineRule="atLeast"/>
              <w:rPr>
                <w:rFonts w:ascii="Calibri" w:hAnsi="Calibri" w:cs="Calibri"/>
              </w:rPr>
            </w:pPr>
            <w:r w:rsidRPr="00390E5C">
              <w:rPr>
                <w:rFonts w:ascii="Calibri" w:hAnsi="Calibri" w:cs="Calibri"/>
              </w:rPr>
              <w:t>Criterium op basis waarvan de inschrijvingen worden beoordeeld om te bepalen welke inschrijving voor gunning in aanmerking komt.</w:t>
            </w:r>
          </w:p>
        </w:tc>
      </w:tr>
      <w:tr w:rsidR="00B778FA" w:rsidRPr="00390E5C" w14:paraId="32CB73E8" w14:textId="77777777" w:rsidTr="00403077">
        <w:trPr>
          <w:trHeight w:val="721"/>
        </w:trPr>
        <w:tc>
          <w:tcPr>
            <w:tcW w:w="2943" w:type="dxa"/>
          </w:tcPr>
          <w:p w14:paraId="538D4AA6" w14:textId="77777777" w:rsidR="00B778FA" w:rsidRPr="00390E5C" w:rsidRDefault="00B778FA" w:rsidP="00403077">
            <w:pPr>
              <w:spacing w:line="300" w:lineRule="atLeast"/>
              <w:rPr>
                <w:rFonts w:ascii="Calibri" w:hAnsi="Calibri" w:cs="Calibri"/>
              </w:rPr>
            </w:pPr>
            <w:r w:rsidRPr="00390E5C">
              <w:rPr>
                <w:rFonts w:ascii="Calibri" w:hAnsi="Calibri" w:cs="Calibri"/>
              </w:rPr>
              <w:t>Nota van Inlichtingen</w:t>
            </w:r>
          </w:p>
        </w:tc>
        <w:tc>
          <w:tcPr>
            <w:tcW w:w="7088" w:type="dxa"/>
          </w:tcPr>
          <w:p w14:paraId="6E75A86E" w14:textId="77777777" w:rsidR="00B778FA" w:rsidRPr="00390E5C" w:rsidRDefault="00B778FA" w:rsidP="00403077">
            <w:pPr>
              <w:spacing w:line="300" w:lineRule="atLeast"/>
              <w:rPr>
                <w:rFonts w:ascii="Calibri" w:hAnsi="Calibri" w:cs="Calibri"/>
              </w:rPr>
            </w:pPr>
            <w:r w:rsidRPr="00390E5C">
              <w:rPr>
                <w:rFonts w:ascii="Calibri" w:hAnsi="Calibri" w:cs="Calibri"/>
              </w:rPr>
              <w:t xml:space="preserve">Document waarin de vragen en de antwoorden op gestelde vragen inschrijverzijn opgenomen. </w:t>
            </w:r>
          </w:p>
        </w:tc>
      </w:tr>
      <w:tr w:rsidR="00B778FA" w:rsidRPr="00390E5C" w14:paraId="4AE27833" w14:textId="77777777" w:rsidTr="00403077">
        <w:trPr>
          <w:trHeight w:val="641"/>
        </w:trPr>
        <w:tc>
          <w:tcPr>
            <w:tcW w:w="2943" w:type="dxa"/>
          </w:tcPr>
          <w:p w14:paraId="422A4D25" w14:textId="77777777" w:rsidR="00B778FA" w:rsidRPr="00390E5C" w:rsidRDefault="00B778FA" w:rsidP="00403077">
            <w:pPr>
              <w:spacing w:line="300" w:lineRule="atLeast"/>
              <w:rPr>
                <w:rFonts w:ascii="Calibri" w:hAnsi="Calibri" w:cs="Calibri"/>
              </w:rPr>
            </w:pPr>
            <w:r w:rsidRPr="00390E5C">
              <w:rPr>
                <w:rFonts w:ascii="Calibri" w:hAnsi="Calibri" w:cs="Calibri"/>
              </w:rPr>
              <w:t>Opdracht</w:t>
            </w:r>
          </w:p>
        </w:tc>
        <w:tc>
          <w:tcPr>
            <w:tcW w:w="7088" w:type="dxa"/>
          </w:tcPr>
          <w:p w14:paraId="6BDE5151" w14:textId="77777777" w:rsidR="00B778FA" w:rsidRPr="00390E5C" w:rsidRDefault="00B778FA" w:rsidP="00403077">
            <w:pPr>
              <w:spacing w:line="300" w:lineRule="atLeast"/>
              <w:rPr>
                <w:rFonts w:ascii="Calibri" w:hAnsi="Calibri" w:cs="Calibri"/>
              </w:rPr>
            </w:pPr>
            <w:r w:rsidRPr="00390E5C">
              <w:rPr>
                <w:rFonts w:ascii="Calibri" w:hAnsi="Calibri" w:cs="Calibri"/>
              </w:rPr>
              <w:t>De in paragraaf 3.1 en het programma van eisen beschreven diensten/leveringen die door Opdrachtnemer verricht zullen worden.</w:t>
            </w:r>
          </w:p>
        </w:tc>
      </w:tr>
      <w:tr w:rsidR="00B778FA" w:rsidRPr="00390E5C" w14:paraId="49631E89" w14:textId="77777777" w:rsidTr="00403077">
        <w:trPr>
          <w:trHeight w:val="414"/>
        </w:trPr>
        <w:tc>
          <w:tcPr>
            <w:tcW w:w="2943" w:type="dxa"/>
          </w:tcPr>
          <w:p w14:paraId="6D2A2C65" w14:textId="77777777" w:rsidR="00B778FA" w:rsidRPr="00390E5C" w:rsidRDefault="00B778FA" w:rsidP="00403077">
            <w:pPr>
              <w:spacing w:line="300" w:lineRule="atLeast"/>
              <w:rPr>
                <w:rFonts w:ascii="Calibri" w:hAnsi="Calibri" w:cs="Calibri"/>
              </w:rPr>
            </w:pPr>
            <w:r w:rsidRPr="00390E5C">
              <w:rPr>
                <w:rFonts w:ascii="Calibri" w:hAnsi="Calibri" w:cs="Calibri"/>
              </w:rPr>
              <w:t>Opdrachtnemer</w:t>
            </w:r>
            <w:r w:rsidRPr="00390E5C">
              <w:rPr>
                <w:rFonts w:ascii="Calibri" w:hAnsi="Calibri" w:cs="Calibri"/>
              </w:rPr>
              <w:tab/>
            </w:r>
          </w:p>
        </w:tc>
        <w:tc>
          <w:tcPr>
            <w:tcW w:w="7088" w:type="dxa"/>
          </w:tcPr>
          <w:p w14:paraId="05F5FFCD" w14:textId="77777777" w:rsidR="00B778FA" w:rsidRPr="00390E5C" w:rsidRDefault="00B778FA" w:rsidP="00403077">
            <w:pPr>
              <w:spacing w:line="300" w:lineRule="atLeast"/>
              <w:rPr>
                <w:rFonts w:ascii="Calibri" w:hAnsi="Calibri" w:cs="Calibri"/>
              </w:rPr>
            </w:pPr>
            <w:r w:rsidRPr="00390E5C">
              <w:rPr>
                <w:rFonts w:ascii="Calibri" w:hAnsi="Calibri" w:cs="Calibri"/>
              </w:rPr>
              <w:t>Inschrijver aan wie de opdracht definitief is gegund.</w:t>
            </w:r>
          </w:p>
        </w:tc>
      </w:tr>
      <w:tr w:rsidR="00B778FA" w:rsidRPr="00390E5C" w14:paraId="0D14889A" w14:textId="77777777" w:rsidTr="00403077">
        <w:trPr>
          <w:trHeight w:val="419"/>
        </w:trPr>
        <w:tc>
          <w:tcPr>
            <w:tcW w:w="2943" w:type="dxa"/>
          </w:tcPr>
          <w:p w14:paraId="7A97370C" w14:textId="77777777" w:rsidR="00B778FA" w:rsidRPr="00390E5C" w:rsidRDefault="00B778FA" w:rsidP="00403077">
            <w:pPr>
              <w:spacing w:line="300" w:lineRule="atLeast"/>
              <w:rPr>
                <w:rFonts w:ascii="Calibri" w:hAnsi="Calibri" w:cs="Calibri"/>
              </w:rPr>
            </w:pPr>
            <w:r w:rsidRPr="00390E5C">
              <w:rPr>
                <w:rFonts w:ascii="Calibri" w:hAnsi="Calibri" w:cs="Calibri"/>
              </w:rPr>
              <w:t>Opdrachtgever</w:t>
            </w:r>
          </w:p>
        </w:tc>
        <w:tc>
          <w:tcPr>
            <w:tcW w:w="7088" w:type="dxa"/>
          </w:tcPr>
          <w:p w14:paraId="1627B9ED" w14:textId="77777777" w:rsidR="00B778FA" w:rsidRPr="00390E5C" w:rsidRDefault="00B778FA" w:rsidP="00403077">
            <w:pPr>
              <w:spacing w:line="300" w:lineRule="atLeast"/>
              <w:rPr>
                <w:rFonts w:ascii="Calibri" w:hAnsi="Calibri" w:cs="Calibri"/>
              </w:rPr>
            </w:pPr>
            <w:r w:rsidRPr="00390E5C">
              <w:rPr>
                <w:rFonts w:ascii="Calibri" w:hAnsi="Calibri" w:cs="Calibri"/>
              </w:rPr>
              <w:t>Het college van burgemeester en wethouders van de gemeente Amersfoort.</w:t>
            </w:r>
          </w:p>
        </w:tc>
      </w:tr>
      <w:tr w:rsidR="00B778FA" w:rsidRPr="00390E5C" w14:paraId="3F0C5E4E" w14:textId="77777777" w:rsidTr="00403077">
        <w:trPr>
          <w:trHeight w:val="695"/>
        </w:trPr>
        <w:tc>
          <w:tcPr>
            <w:tcW w:w="2943" w:type="dxa"/>
          </w:tcPr>
          <w:p w14:paraId="67C924B4" w14:textId="77777777" w:rsidR="00B778FA" w:rsidRPr="00390E5C" w:rsidRDefault="00B778FA" w:rsidP="00403077">
            <w:pPr>
              <w:spacing w:line="300" w:lineRule="atLeast"/>
              <w:rPr>
                <w:rFonts w:ascii="Calibri" w:hAnsi="Calibri" w:cs="Calibri"/>
              </w:rPr>
            </w:pPr>
            <w:r w:rsidRPr="00390E5C">
              <w:rPr>
                <w:rFonts w:ascii="Calibri" w:hAnsi="Calibri" w:cs="Calibri"/>
              </w:rPr>
              <w:t>Uniform Europees Aanbestedingsdocument (UEA)</w:t>
            </w:r>
          </w:p>
        </w:tc>
        <w:tc>
          <w:tcPr>
            <w:tcW w:w="7088" w:type="dxa"/>
          </w:tcPr>
          <w:p w14:paraId="2A920667" w14:textId="77777777" w:rsidR="00B778FA" w:rsidRPr="00390E5C" w:rsidRDefault="00B778FA" w:rsidP="00403077">
            <w:pPr>
              <w:spacing w:line="300" w:lineRule="atLeast"/>
              <w:rPr>
                <w:rFonts w:ascii="Calibri" w:hAnsi="Calibri" w:cs="Calibri"/>
              </w:rPr>
            </w:pPr>
            <w:r w:rsidRPr="00390E5C">
              <w:rPr>
                <w:rFonts w:ascii="Calibri" w:hAnsi="Calibri" w:cs="Calibri"/>
              </w:rPr>
              <w:t xml:space="preserve">De Eigen Verklaring zoals bedoeld in de artikel 2.84 Aw 2012. Met het document legt de inschrijver verklaringen af over zijn hoedanigheid en capaciteiten. </w:t>
            </w:r>
          </w:p>
        </w:tc>
      </w:tr>
      <w:tr w:rsidR="00B778FA" w:rsidRPr="00390E5C" w14:paraId="67B8CC5E" w14:textId="77777777" w:rsidTr="00403077">
        <w:trPr>
          <w:trHeight w:val="1043"/>
        </w:trPr>
        <w:tc>
          <w:tcPr>
            <w:tcW w:w="2943" w:type="dxa"/>
          </w:tcPr>
          <w:p w14:paraId="588ABBB6" w14:textId="77777777" w:rsidR="00B778FA" w:rsidRPr="00390E5C" w:rsidRDefault="00B778FA" w:rsidP="00403077">
            <w:pPr>
              <w:spacing w:line="300" w:lineRule="atLeast"/>
              <w:rPr>
                <w:rFonts w:ascii="Calibri" w:hAnsi="Calibri" w:cs="Calibri"/>
              </w:rPr>
            </w:pPr>
            <w:r w:rsidRPr="00390E5C">
              <w:rPr>
                <w:rFonts w:ascii="Calibri" w:hAnsi="Calibri" w:cs="Calibri"/>
              </w:rPr>
              <w:t>Werkdag</w:t>
            </w:r>
          </w:p>
        </w:tc>
        <w:tc>
          <w:tcPr>
            <w:tcW w:w="7088" w:type="dxa"/>
          </w:tcPr>
          <w:p w14:paraId="5D502C1A" w14:textId="77777777" w:rsidR="00B778FA" w:rsidRPr="00390E5C" w:rsidRDefault="00B778FA" w:rsidP="00403077">
            <w:pPr>
              <w:rPr>
                <w:rFonts w:ascii="Calibri" w:hAnsi="Calibri" w:cs="Calibri"/>
              </w:rPr>
            </w:pPr>
            <w:r w:rsidRPr="00390E5C">
              <w:rPr>
                <w:rFonts w:ascii="Calibri" w:hAnsi="Calibri" w:cs="Calibri"/>
              </w:rPr>
              <w:t>Een dag, niet zijnde een zaterdag of een zondag en niet zijnde een algemeen erkende feestdag als bedoeld in artikel 3, eerste lid, van de algemene termijnenwet, noch een in het tweede of krachtens het derde lid van genoemd artikel met een algemeen erkende feestdag gelijkgestelde dag.</w:t>
            </w:r>
          </w:p>
        </w:tc>
      </w:tr>
      <w:tr w:rsidR="00B778FA" w:rsidRPr="00CD296D" w14:paraId="683C5A41" w14:textId="77777777" w:rsidTr="00403077">
        <w:trPr>
          <w:trHeight w:val="624"/>
        </w:trPr>
        <w:tc>
          <w:tcPr>
            <w:tcW w:w="2943" w:type="dxa"/>
          </w:tcPr>
          <w:p w14:paraId="378513B5" w14:textId="77777777" w:rsidR="00B778FA" w:rsidRPr="00390E5C" w:rsidRDefault="00B778FA" w:rsidP="00403077">
            <w:pPr>
              <w:spacing w:line="300" w:lineRule="atLeast"/>
              <w:rPr>
                <w:rFonts w:ascii="Calibri" w:hAnsi="Calibri" w:cs="Calibri"/>
              </w:rPr>
            </w:pPr>
            <w:r>
              <w:rPr>
                <w:rFonts w:ascii="Calibri" w:hAnsi="Calibri" w:cs="Calibri"/>
              </w:rPr>
              <w:t>CMDB</w:t>
            </w:r>
          </w:p>
        </w:tc>
        <w:tc>
          <w:tcPr>
            <w:tcW w:w="7088" w:type="dxa"/>
          </w:tcPr>
          <w:p w14:paraId="0751CD44" w14:textId="77777777" w:rsidR="00B778FA" w:rsidRPr="00CD296D" w:rsidRDefault="00B778FA" w:rsidP="00403077">
            <w:pPr>
              <w:rPr>
                <w:rFonts w:ascii="Calibri" w:hAnsi="Calibri" w:cs="Calibri"/>
              </w:rPr>
            </w:pPr>
            <w:r w:rsidRPr="00CD296D">
              <w:rPr>
                <w:rFonts w:ascii="Calibri" w:hAnsi="Calibri" w:cs="Calibri"/>
              </w:rPr>
              <w:t>Configuratie management database. ITIL term voor een opslaglocatie binnen een organisatie</w:t>
            </w:r>
            <w:r>
              <w:rPr>
                <w:rFonts w:ascii="Calibri" w:hAnsi="Calibri" w:cs="Calibri"/>
              </w:rPr>
              <w:t>,</w:t>
            </w:r>
            <w:r w:rsidRPr="00CD296D">
              <w:rPr>
                <w:rFonts w:ascii="Calibri" w:hAnsi="Calibri" w:cs="Calibri"/>
              </w:rPr>
              <w:t xml:space="preserve"> waar informatie over ICT componenten worden vastgelegd</w:t>
            </w:r>
            <w:r>
              <w:rPr>
                <w:rFonts w:ascii="Calibri" w:hAnsi="Calibri" w:cs="Calibri"/>
              </w:rPr>
              <w:t>.</w:t>
            </w:r>
          </w:p>
        </w:tc>
      </w:tr>
      <w:tr w:rsidR="00B778FA" w:rsidRPr="00CD296D" w14:paraId="7C70C5BD" w14:textId="77777777" w:rsidTr="00403077">
        <w:trPr>
          <w:trHeight w:val="340"/>
        </w:trPr>
        <w:tc>
          <w:tcPr>
            <w:tcW w:w="2943" w:type="dxa"/>
          </w:tcPr>
          <w:p w14:paraId="6E5F646D" w14:textId="77777777" w:rsidR="00B778FA" w:rsidRDefault="00B778FA" w:rsidP="00403077">
            <w:pPr>
              <w:spacing w:line="300" w:lineRule="atLeast"/>
              <w:rPr>
                <w:rFonts w:ascii="Calibri" w:hAnsi="Calibri" w:cs="Calibri"/>
              </w:rPr>
            </w:pPr>
            <w:r>
              <w:rPr>
                <w:rFonts w:ascii="Calibri" w:hAnsi="Calibri" w:cs="Calibri"/>
              </w:rPr>
              <w:t>DDP</w:t>
            </w:r>
          </w:p>
        </w:tc>
        <w:tc>
          <w:tcPr>
            <w:tcW w:w="7088" w:type="dxa"/>
          </w:tcPr>
          <w:p w14:paraId="5C9C8A41" w14:textId="77777777" w:rsidR="00B778FA" w:rsidRPr="00CD296D" w:rsidRDefault="00B778FA" w:rsidP="00403077">
            <w:pPr>
              <w:rPr>
                <w:rFonts w:ascii="Calibri" w:hAnsi="Calibri" w:cs="Calibri"/>
              </w:rPr>
            </w:pPr>
            <w:r w:rsidRPr="00CD24CC">
              <w:rPr>
                <w:rFonts w:ascii="Calibri" w:hAnsi="Calibri" w:cs="Calibri"/>
              </w:rPr>
              <w:t>Delivered duty paid</w:t>
            </w:r>
            <w:r>
              <w:rPr>
                <w:rFonts w:ascii="Calibri" w:hAnsi="Calibri" w:cs="Calibri"/>
              </w:rPr>
              <w:t>. E</w:t>
            </w:r>
            <w:r w:rsidRPr="00D9199E">
              <w:rPr>
                <w:rFonts w:ascii="Calibri" w:hAnsi="Calibri" w:cs="Calibri"/>
              </w:rPr>
              <w:t xml:space="preserve">en leveringsovereenkomst waarbij de </w:t>
            </w:r>
            <w:r>
              <w:rPr>
                <w:rFonts w:ascii="Calibri" w:hAnsi="Calibri" w:cs="Calibri"/>
              </w:rPr>
              <w:t>Opdrachtnemer</w:t>
            </w:r>
            <w:r w:rsidRPr="00D9199E">
              <w:rPr>
                <w:rFonts w:ascii="Calibri" w:hAnsi="Calibri" w:cs="Calibri"/>
              </w:rPr>
              <w:t xml:space="preserve"> alle verantwoordelijkheid, risico's en kosten op zich neemt die gepaard gaan met het vervoeren van goederen, totdat de </w:t>
            </w:r>
            <w:r>
              <w:rPr>
                <w:rFonts w:ascii="Calibri" w:hAnsi="Calibri" w:cs="Calibri"/>
              </w:rPr>
              <w:t>Opdrachtgever</w:t>
            </w:r>
            <w:r w:rsidRPr="00D9199E">
              <w:rPr>
                <w:rFonts w:ascii="Calibri" w:hAnsi="Calibri" w:cs="Calibri"/>
              </w:rPr>
              <w:t xml:space="preserve"> ze </w:t>
            </w:r>
            <w:r>
              <w:rPr>
                <w:rFonts w:ascii="Calibri" w:hAnsi="Calibri" w:cs="Calibri"/>
              </w:rPr>
              <w:t xml:space="preserve">in </w:t>
            </w:r>
            <w:r w:rsidRPr="00D9199E">
              <w:rPr>
                <w:rFonts w:ascii="Calibri" w:hAnsi="Calibri" w:cs="Calibri"/>
              </w:rPr>
              <w:t>ontvang</w:t>
            </w:r>
            <w:r>
              <w:rPr>
                <w:rFonts w:ascii="Calibri" w:hAnsi="Calibri" w:cs="Calibri"/>
              </w:rPr>
              <w:t>s</w:t>
            </w:r>
            <w:r w:rsidRPr="00D9199E">
              <w:rPr>
                <w:rFonts w:ascii="Calibri" w:hAnsi="Calibri" w:cs="Calibri"/>
              </w:rPr>
              <w:t>t</w:t>
            </w:r>
            <w:r>
              <w:rPr>
                <w:rFonts w:ascii="Calibri" w:hAnsi="Calibri" w:cs="Calibri"/>
              </w:rPr>
              <w:t xml:space="preserve"> neemt.</w:t>
            </w:r>
          </w:p>
        </w:tc>
      </w:tr>
      <w:tr w:rsidR="00B778FA" w:rsidRPr="00CD296D" w14:paraId="42DC5275" w14:textId="77777777" w:rsidTr="00403077">
        <w:trPr>
          <w:trHeight w:val="340"/>
        </w:trPr>
        <w:tc>
          <w:tcPr>
            <w:tcW w:w="2943" w:type="dxa"/>
          </w:tcPr>
          <w:p w14:paraId="0D5ED39B" w14:textId="77777777" w:rsidR="00B778FA" w:rsidRPr="00990066" w:rsidRDefault="00B778FA" w:rsidP="00403077">
            <w:pPr>
              <w:spacing w:line="300" w:lineRule="atLeast"/>
              <w:rPr>
                <w:rFonts w:ascii="Calibri" w:hAnsi="Calibri" w:cs="Calibri"/>
              </w:rPr>
            </w:pPr>
            <w:r>
              <w:rPr>
                <w:rFonts w:ascii="Calibri" w:hAnsi="Calibri" w:cs="Calibri"/>
              </w:rPr>
              <w:t>A</w:t>
            </w:r>
            <w:r w:rsidRPr="00990066">
              <w:rPr>
                <w:rFonts w:ascii="Calibri" w:hAnsi="Calibri" w:cs="Calibri"/>
              </w:rPr>
              <w:t>fgesproken responsetijd</w:t>
            </w:r>
          </w:p>
          <w:p w14:paraId="09E8A32D" w14:textId="77777777" w:rsidR="00B778FA" w:rsidRDefault="00B778FA" w:rsidP="00403077">
            <w:pPr>
              <w:spacing w:line="300" w:lineRule="atLeast"/>
              <w:rPr>
                <w:rFonts w:ascii="Calibri" w:hAnsi="Calibri" w:cs="Calibri"/>
              </w:rPr>
            </w:pPr>
          </w:p>
        </w:tc>
        <w:tc>
          <w:tcPr>
            <w:tcW w:w="7088" w:type="dxa"/>
          </w:tcPr>
          <w:p w14:paraId="3CC89BDC" w14:textId="77777777" w:rsidR="00B778FA" w:rsidRPr="00990066" w:rsidRDefault="00B778FA" w:rsidP="00403077">
            <w:pPr>
              <w:spacing w:line="300" w:lineRule="atLeast"/>
              <w:rPr>
                <w:rFonts w:ascii="Calibri" w:hAnsi="Calibri" w:cs="Calibri"/>
              </w:rPr>
            </w:pPr>
            <w:r>
              <w:rPr>
                <w:rFonts w:ascii="Calibri" w:hAnsi="Calibri" w:cs="Calibri"/>
              </w:rPr>
              <w:t>D</w:t>
            </w:r>
            <w:r w:rsidRPr="00990066">
              <w:rPr>
                <w:rFonts w:ascii="Calibri" w:hAnsi="Calibri" w:cs="Calibri"/>
              </w:rPr>
              <w:t>e maximale tijd waarbinnen een deskundige een start heeft</w:t>
            </w:r>
          </w:p>
          <w:p w14:paraId="77102EB2" w14:textId="77777777" w:rsidR="00B778FA" w:rsidRPr="00CD24CC" w:rsidRDefault="00B778FA" w:rsidP="00403077">
            <w:pPr>
              <w:rPr>
                <w:rFonts w:ascii="Calibri" w:hAnsi="Calibri" w:cs="Calibri"/>
              </w:rPr>
            </w:pPr>
            <w:r w:rsidRPr="00990066">
              <w:rPr>
                <w:rFonts w:ascii="Calibri" w:hAnsi="Calibri" w:cs="Calibri"/>
              </w:rPr>
              <w:t>gemaakt met het verhelpen van de storing</w:t>
            </w:r>
            <w:r>
              <w:rPr>
                <w:rFonts w:ascii="Calibri" w:hAnsi="Calibri" w:cs="Calibri"/>
              </w:rPr>
              <w:t>.</w:t>
            </w:r>
          </w:p>
        </w:tc>
      </w:tr>
      <w:tr w:rsidR="00B778FA" w:rsidRPr="00CD296D" w14:paraId="51301A21" w14:textId="77777777" w:rsidTr="00403077">
        <w:trPr>
          <w:trHeight w:val="340"/>
        </w:trPr>
        <w:tc>
          <w:tcPr>
            <w:tcW w:w="2943" w:type="dxa"/>
          </w:tcPr>
          <w:p w14:paraId="19542CA5" w14:textId="77777777" w:rsidR="00B778FA" w:rsidRPr="00990066" w:rsidRDefault="00B778FA" w:rsidP="00403077">
            <w:pPr>
              <w:spacing w:line="300" w:lineRule="atLeast"/>
              <w:rPr>
                <w:rFonts w:ascii="Calibri" w:hAnsi="Calibri" w:cs="Calibri"/>
              </w:rPr>
            </w:pPr>
            <w:r>
              <w:rPr>
                <w:rFonts w:ascii="Calibri" w:hAnsi="Calibri" w:cs="Calibri"/>
              </w:rPr>
              <w:t>S</w:t>
            </w:r>
            <w:r w:rsidRPr="00990066">
              <w:rPr>
                <w:rFonts w:ascii="Calibri" w:hAnsi="Calibri" w:cs="Calibri"/>
              </w:rPr>
              <w:t>erviceperiode</w:t>
            </w:r>
          </w:p>
        </w:tc>
        <w:tc>
          <w:tcPr>
            <w:tcW w:w="7088" w:type="dxa"/>
          </w:tcPr>
          <w:p w14:paraId="4D417D1F" w14:textId="77777777" w:rsidR="00B778FA" w:rsidRPr="00990066" w:rsidRDefault="00B778FA" w:rsidP="00403077">
            <w:pPr>
              <w:spacing w:line="300" w:lineRule="atLeast"/>
              <w:rPr>
                <w:rFonts w:ascii="Calibri" w:hAnsi="Calibri" w:cs="Calibri"/>
              </w:rPr>
            </w:pPr>
            <w:r>
              <w:rPr>
                <w:rFonts w:ascii="Calibri" w:hAnsi="Calibri" w:cs="Calibri"/>
              </w:rPr>
              <w:t>D</w:t>
            </w:r>
            <w:r w:rsidRPr="00990066">
              <w:rPr>
                <w:rFonts w:ascii="Calibri" w:hAnsi="Calibri" w:cs="Calibri"/>
              </w:rPr>
              <w:t>e periode waarbinnen de inschrijver werkzaamheden verricht om</w:t>
            </w:r>
          </w:p>
          <w:p w14:paraId="6469FD87" w14:textId="77777777" w:rsidR="00B778FA" w:rsidRPr="00CD24CC" w:rsidRDefault="00B778FA" w:rsidP="00403077">
            <w:pPr>
              <w:spacing w:line="300" w:lineRule="atLeast"/>
              <w:rPr>
                <w:rFonts w:ascii="Calibri" w:hAnsi="Calibri" w:cs="Calibri"/>
              </w:rPr>
            </w:pPr>
            <w:r w:rsidRPr="00990066">
              <w:rPr>
                <w:rFonts w:ascii="Calibri" w:hAnsi="Calibri" w:cs="Calibri"/>
              </w:rPr>
              <w:t>storingen op te kunnen heffen</w:t>
            </w:r>
            <w:r>
              <w:rPr>
                <w:rFonts w:ascii="Calibri" w:hAnsi="Calibri" w:cs="Calibri"/>
              </w:rPr>
              <w:t>.</w:t>
            </w:r>
          </w:p>
        </w:tc>
      </w:tr>
      <w:tr w:rsidR="00B778FA" w:rsidRPr="00CD296D" w14:paraId="1F1DDD76" w14:textId="77777777" w:rsidTr="00403077">
        <w:trPr>
          <w:trHeight w:val="340"/>
        </w:trPr>
        <w:tc>
          <w:tcPr>
            <w:tcW w:w="2943" w:type="dxa"/>
          </w:tcPr>
          <w:p w14:paraId="3D674805" w14:textId="77777777" w:rsidR="00B778FA" w:rsidRPr="00990066" w:rsidRDefault="00B778FA" w:rsidP="00403077">
            <w:pPr>
              <w:spacing w:line="300" w:lineRule="atLeast"/>
              <w:rPr>
                <w:rFonts w:ascii="Calibri" w:hAnsi="Calibri" w:cs="Calibri"/>
              </w:rPr>
            </w:pPr>
            <w:r w:rsidRPr="00990066">
              <w:rPr>
                <w:rFonts w:ascii="Calibri" w:hAnsi="Calibri" w:cs="Calibri"/>
              </w:rPr>
              <w:lastRenderedPageBreak/>
              <w:t xml:space="preserve">Time on site </w:t>
            </w:r>
          </w:p>
        </w:tc>
        <w:tc>
          <w:tcPr>
            <w:tcW w:w="7088" w:type="dxa"/>
          </w:tcPr>
          <w:p w14:paraId="3E42AE19" w14:textId="77777777" w:rsidR="00B778FA" w:rsidRPr="00CD24CC" w:rsidRDefault="00B778FA" w:rsidP="00403077">
            <w:pPr>
              <w:rPr>
                <w:rFonts w:ascii="Calibri" w:hAnsi="Calibri" w:cs="Calibri"/>
              </w:rPr>
            </w:pPr>
            <w:r>
              <w:rPr>
                <w:rFonts w:ascii="Calibri" w:hAnsi="Calibri" w:cs="Calibri"/>
              </w:rPr>
              <w:t>D</w:t>
            </w:r>
            <w:r w:rsidRPr="00990066">
              <w:rPr>
                <w:rFonts w:ascii="Calibri" w:hAnsi="Calibri" w:cs="Calibri"/>
              </w:rPr>
              <w:t xml:space="preserve">e maximale tijd waarbinnen de inschrijver bij een storing op de locatie van de </w:t>
            </w:r>
            <w:r>
              <w:rPr>
                <w:rFonts w:ascii="Calibri" w:hAnsi="Calibri" w:cs="Calibri"/>
              </w:rPr>
              <w:t>O</w:t>
            </w:r>
            <w:r w:rsidRPr="00990066">
              <w:rPr>
                <w:rFonts w:ascii="Calibri" w:hAnsi="Calibri" w:cs="Calibri"/>
              </w:rPr>
              <w:t>pdrachtgever aanwezig dient te zijn</w:t>
            </w:r>
            <w:r>
              <w:rPr>
                <w:rFonts w:ascii="Calibri" w:hAnsi="Calibri" w:cs="Calibri"/>
              </w:rPr>
              <w:t>.</w:t>
            </w:r>
          </w:p>
        </w:tc>
      </w:tr>
      <w:tr w:rsidR="00B778FA" w:rsidRPr="00CD296D" w14:paraId="57C36D8C" w14:textId="77777777" w:rsidTr="00403077">
        <w:trPr>
          <w:trHeight w:val="340"/>
        </w:trPr>
        <w:tc>
          <w:tcPr>
            <w:tcW w:w="2943" w:type="dxa"/>
          </w:tcPr>
          <w:p w14:paraId="57C5AC51" w14:textId="77777777" w:rsidR="00B778FA" w:rsidRPr="00990066" w:rsidRDefault="00B778FA" w:rsidP="00403077">
            <w:pPr>
              <w:spacing w:line="300" w:lineRule="atLeast"/>
              <w:rPr>
                <w:rFonts w:ascii="Calibri" w:hAnsi="Calibri" w:cs="Calibri"/>
              </w:rPr>
            </w:pPr>
            <w:r w:rsidRPr="00990066">
              <w:rPr>
                <w:rFonts w:ascii="Calibri" w:hAnsi="Calibri" w:cs="Calibri"/>
              </w:rPr>
              <w:t>Oplostijd</w:t>
            </w:r>
          </w:p>
        </w:tc>
        <w:tc>
          <w:tcPr>
            <w:tcW w:w="7088" w:type="dxa"/>
          </w:tcPr>
          <w:p w14:paraId="55707EF5" w14:textId="77777777" w:rsidR="00B778FA" w:rsidRPr="00CD24CC" w:rsidRDefault="00B778FA" w:rsidP="00403077">
            <w:pPr>
              <w:rPr>
                <w:rFonts w:ascii="Calibri" w:hAnsi="Calibri" w:cs="Calibri"/>
              </w:rPr>
            </w:pPr>
            <w:r>
              <w:rPr>
                <w:rFonts w:ascii="Calibri" w:hAnsi="Calibri" w:cs="Calibri"/>
              </w:rPr>
              <w:t>D</w:t>
            </w:r>
            <w:r w:rsidRPr="00990066">
              <w:rPr>
                <w:rFonts w:ascii="Calibri" w:hAnsi="Calibri" w:cs="Calibri"/>
              </w:rPr>
              <w:t>e maximale tijd dat een incident na aanmelding opgelost dient te zijn</w:t>
            </w:r>
            <w:r>
              <w:rPr>
                <w:rFonts w:ascii="Calibri" w:hAnsi="Calibri" w:cs="Calibri"/>
              </w:rPr>
              <w:t>.</w:t>
            </w:r>
          </w:p>
        </w:tc>
      </w:tr>
    </w:tbl>
    <w:p w14:paraId="7CD33203" w14:textId="4D329C64" w:rsidR="00B778FA" w:rsidRDefault="00B778FA" w:rsidP="00B778FA"/>
    <w:p w14:paraId="29A6998C" w14:textId="77777777" w:rsidR="00B778FA" w:rsidRPr="00B778FA" w:rsidRDefault="00B778FA" w:rsidP="00B778FA"/>
    <w:p w14:paraId="15238081" w14:textId="7AF916A9" w:rsidR="004D2821" w:rsidRPr="00390E5C" w:rsidRDefault="004D2821" w:rsidP="00320339">
      <w:pPr>
        <w:spacing w:line="300" w:lineRule="atLeast"/>
        <w:rPr>
          <w:rFonts w:ascii="Calibri" w:hAnsi="Calibri" w:cs="Calibri"/>
        </w:rPr>
      </w:pPr>
      <w:r w:rsidRPr="00390E5C">
        <w:rPr>
          <w:rFonts w:ascii="Calibri" w:hAnsi="Calibri" w:cs="Calibri"/>
        </w:rPr>
        <w:t>Begrippen worden in dit document niet met een hoofdletter geschreven. Daar waar het enkelvoud is geschreven, wordt ook het meervoud bedoeld en vice versa.</w:t>
      </w:r>
    </w:p>
    <w:p w14:paraId="7E84E24E" w14:textId="77777777" w:rsidR="007C3C72" w:rsidRPr="00390E5C" w:rsidRDefault="007C3C72" w:rsidP="002C19C0">
      <w:pPr>
        <w:pStyle w:val="Kop1"/>
        <w:spacing w:line="300" w:lineRule="atLeast"/>
        <w:rPr>
          <w:rFonts w:ascii="Calibri" w:hAnsi="Calibri" w:cs="Calibri"/>
          <w:sz w:val="20"/>
        </w:rPr>
      </w:pPr>
      <w:r w:rsidRPr="00390E5C">
        <w:rPr>
          <w:rFonts w:ascii="Calibri" w:hAnsi="Calibri" w:cs="Calibri"/>
          <w:sz w:val="20"/>
        </w:rPr>
        <w:br w:type="page"/>
      </w:r>
      <w:bookmarkStart w:id="4" w:name="_Toc131412959"/>
      <w:r w:rsidRPr="00390E5C">
        <w:rPr>
          <w:rFonts w:ascii="Calibri" w:hAnsi="Calibri" w:cs="Calibri"/>
          <w:sz w:val="20"/>
        </w:rPr>
        <w:lastRenderedPageBreak/>
        <w:t>Algemene informatie</w:t>
      </w:r>
      <w:bookmarkEnd w:id="4"/>
    </w:p>
    <w:p w14:paraId="4AEAB5DC" w14:textId="77777777" w:rsidR="007C3C72" w:rsidRPr="00390E5C" w:rsidRDefault="007C3C72" w:rsidP="002C19C0">
      <w:pPr>
        <w:pStyle w:val="Kop1"/>
        <w:numPr>
          <w:ilvl w:val="0"/>
          <w:numId w:val="0"/>
        </w:numPr>
        <w:spacing w:line="300" w:lineRule="atLeast"/>
        <w:ind w:left="432"/>
        <w:rPr>
          <w:rFonts w:ascii="Calibri" w:hAnsi="Calibri" w:cs="Calibri"/>
          <w:sz w:val="20"/>
        </w:rPr>
      </w:pPr>
    </w:p>
    <w:p w14:paraId="294F8593" w14:textId="77777777" w:rsidR="007C3C72" w:rsidRPr="00390E5C" w:rsidRDefault="007C3C72" w:rsidP="002C19C0">
      <w:pPr>
        <w:pStyle w:val="Kop2"/>
        <w:spacing w:line="300" w:lineRule="atLeast"/>
        <w:rPr>
          <w:rFonts w:ascii="Calibri" w:hAnsi="Calibri" w:cs="Calibri"/>
          <w:sz w:val="20"/>
          <w:szCs w:val="20"/>
        </w:rPr>
      </w:pPr>
      <w:bookmarkStart w:id="5" w:name="_Toc131412960"/>
      <w:r w:rsidRPr="00390E5C">
        <w:rPr>
          <w:rFonts w:ascii="Calibri" w:hAnsi="Calibri" w:cs="Calibri"/>
          <w:sz w:val="20"/>
          <w:szCs w:val="20"/>
        </w:rPr>
        <w:t>Inleiding</w:t>
      </w:r>
      <w:bookmarkEnd w:id="5"/>
    </w:p>
    <w:p w14:paraId="02BCF23A" w14:textId="356E1498" w:rsidR="007C3C72" w:rsidRPr="00390E5C" w:rsidRDefault="007C3C72" w:rsidP="002C19C0">
      <w:pPr>
        <w:spacing w:line="300" w:lineRule="atLeast"/>
        <w:rPr>
          <w:rFonts w:ascii="Calibri" w:eastAsia="Calibri" w:hAnsi="Calibri" w:cs="Calibri"/>
          <w:i/>
          <w:lang w:eastAsia="en-US"/>
        </w:rPr>
      </w:pPr>
      <w:r w:rsidRPr="00390E5C">
        <w:rPr>
          <w:rFonts w:ascii="Calibri" w:eastAsia="Calibri" w:hAnsi="Calibri" w:cs="Calibri"/>
          <w:lang w:eastAsia="en-US"/>
        </w:rPr>
        <w:t>Dit document is onderdeel van de aanbestedingsdocumenten voor de</w:t>
      </w:r>
      <w:r w:rsidR="00117FD5" w:rsidRPr="00390E5C">
        <w:rPr>
          <w:rFonts w:ascii="Calibri" w:eastAsia="Calibri" w:hAnsi="Calibri" w:cs="Calibri"/>
          <w:lang w:eastAsia="en-US"/>
        </w:rPr>
        <w:t xml:space="preserve"> Europese</w:t>
      </w:r>
      <w:r w:rsidRPr="00390E5C">
        <w:rPr>
          <w:rFonts w:ascii="Calibri" w:eastAsia="Calibri" w:hAnsi="Calibri" w:cs="Calibri"/>
          <w:lang w:eastAsia="en-US"/>
        </w:rPr>
        <w:t xml:space="preserve"> aanbesteding van </w:t>
      </w:r>
      <w:r w:rsidR="001A6FFC">
        <w:rPr>
          <w:rFonts w:ascii="Calibri" w:eastAsia="Calibri" w:hAnsi="Calibri" w:cs="Calibri"/>
          <w:lang w:eastAsia="en-US"/>
        </w:rPr>
        <w:t>ICT hardware 2023</w:t>
      </w:r>
      <w:r w:rsidRPr="00390E5C">
        <w:rPr>
          <w:rFonts w:ascii="Calibri" w:eastAsia="Calibri" w:hAnsi="Calibri" w:cs="Calibri"/>
          <w:lang w:eastAsia="en-US"/>
        </w:rPr>
        <w:t xml:space="preserve">] met kenmerk </w:t>
      </w:r>
      <w:r w:rsidR="001A6FFC">
        <w:rPr>
          <w:rFonts w:ascii="Calibri" w:hAnsi="Calibri" w:cs="Calibri"/>
        </w:rPr>
        <w:t>405357</w:t>
      </w:r>
      <w:r w:rsidR="00D254D1" w:rsidRPr="00390E5C">
        <w:rPr>
          <w:rFonts w:ascii="Calibri" w:eastAsia="Calibri" w:hAnsi="Calibri" w:cs="Calibri"/>
          <w:i/>
          <w:lang w:eastAsia="en-US"/>
        </w:rPr>
        <w:t>.</w:t>
      </w:r>
    </w:p>
    <w:p w14:paraId="25A54DCC" w14:textId="2B28CC50" w:rsidR="007C3C72" w:rsidRPr="00390E5C" w:rsidRDefault="007C3C72" w:rsidP="002C19C0">
      <w:pPr>
        <w:spacing w:line="300" w:lineRule="atLeast"/>
        <w:rPr>
          <w:rFonts w:ascii="Calibri" w:hAnsi="Calibri" w:cs="Calibri"/>
          <w:lang w:eastAsia="en-US"/>
        </w:rPr>
      </w:pPr>
      <w:r w:rsidRPr="00390E5C">
        <w:rPr>
          <w:rFonts w:ascii="Calibri" w:hAnsi="Calibri" w:cs="Calibri"/>
          <w:lang w:eastAsia="en-US"/>
        </w:rPr>
        <w:t xml:space="preserve">Deze </w:t>
      </w:r>
      <w:r w:rsidR="00D873C3" w:rsidRPr="00390E5C">
        <w:rPr>
          <w:rFonts w:ascii="Calibri" w:hAnsi="Calibri" w:cs="Calibri"/>
          <w:lang w:eastAsia="en-US"/>
        </w:rPr>
        <w:t>Aanbestedingsleidraad</w:t>
      </w:r>
      <w:r w:rsidRPr="00390E5C">
        <w:rPr>
          <w:rFonts w:ascii="Calibri" w:hAnsi="Calibri" w:cs="Calibri"/>
          <w:lang w:eastAsia="en-US"/>
        </w:rPr>
        <w:t xml:space="preserve"> is bedoeld om informatie te geven over de procedure</w:t>
      </w:r>
      <w:r w:rsidR="005F622E" w:rsidRPr="00390E5C">
        <w:rPr>
          <w:rFonts w:ascii="Calibri" w:hAnsi="Calibri" w:cs="Calibri"/>
          <w:lang w:eastAsia="en-US"/>
        </w:rPr>
        <w:t xml:space="preserve">, over </w:t>
      </w:r>
      <w:r w:rsidRPr="00390E5C">
        <w:rPr>
          <w:rFonts w:ascii="Calibri" w:hAnsi="Calibri" w:cs="Calibri"/>
          <w:lang w:eastAsia="en-US"/>
        </w:rPr>
        <w:t>de wijze waarop men kan inschrijven</w:t>
      </w:r>
      <w:r w:rsidR="005F622E" w:rsidRPr="00390E5C">
        <w:rPr>
          <w:rFonts w:ascii="Calibri" w:hAnsi="Calibri" w:cs="Calibri"/>
          <w:lang w:eastAsia="en-US"/>
        </w:rPr>
        <w:t>, over de aard en omvang van de opdracht</w:t>
      </w:r>
      <w:r w:rsidR="00031777" w:rsidRPr="00390E5C">
        <w:rPr>
          <w:rFonts w:ascii="Calibri" w:hAnsi="Calibri" w:cs="Calibri"/>
          <w:lang w:eastAsia="en-US"/>
        </w:rPr>
        <w:t xml:space="preserve"> en over de eisen en voorwaarden die aan de </w:t>
      </w:r>
      <w:r w:rsidR="005F622E" w:rsidRPr="00390E5C">
        <w:rPr>
          <w:rFonts w:ascii="Calibri" w:hAnsi="Calibri" w:cs="Calibri"/>
          <w:lang w:eastAsia="en-US"/>
        </w:rPr>
        <w:t xml:space="preserve">uitvoering van de </w:t>
      </w:r>
      <w:r w:rsidR="00031777" w:rsidRPr="00390E5C">
        <w:rPr>
          <w:rFonts w:ascii="Calibri" w:hAnsi="Calibri" w:cs="Calibri"/>
          <w:lang w:eastAsia="en-US"/>
        </w:rPr>
        <w:t>opdracht worden gesteld</w:t>
      </w:r>
      <w:r w:rsidR="006E402B" w:rsidRPr="00390E5C">
        <w:rPr>
          <w:rFonts w:ascii="Calibri" w:hAnsi="Calibri" w:cs="Calibri"/>
          <w:lang w:eastAsia="en-US"/>
        </w:rPr>
        <w:t xml:space="preserve">. Ook </w:t>
      </w:r>
      <w:r w:rsidRPr="00390E5C">
        <w:rPr>
          <w:rFonts w:ascii="Calibri" w:hAnsi="Calibri" w:cs="Calibri"/>
          <w:lang w:eastAsia="en-US"/>
        </w:rPr>
        <w:t xml:space="preserve">wordt toegelicht hoe de </w:t>
      </w:r>
      <w:r w:rsidR="00467193" w:rsidRPr="00390E5C">
        <w:rPr>
          <w:rFonts w:ascii="Calibri" w:hAnsi="Calibri" w:cs="Calibri"/>
          <w:lang w:eastAsia="en-US"/>
        </w:rPr>
        <w:t>inschrijving</w:t>
      </w:r>
      <w:r w:rsidRPr="00390E5C">
        <w:rPr>
          <w:rFonts w:ascii="Calibri" w:hAnsi="Calibri" w:cs="Calibri"/>
          <w:lang w:eastAsia="en-US"/>
        </w:rPr>
        <w:t>en zullen worden beoordeeld.</w:t>
      </w:r>
    </w:p>
    <w:p w14:paraId="51A663D3" w14:textId="77777777" w:rsidR="007C3C72" w:rsidRPr="00390E5C" w:rsidRDefault="007C3C72" w:rsidP="002C19C0">
      <w:pPr>
        <w:spacing w:line="300" w:lineRule="atLeast"/>
        <w:rPr>
          <w:rFonts w:ascii="Calibri" w:hAnsi="Calibri" w:cs="Calibri"/>
          <w:lang w:eastAsia="en-US"/>
        </w:rPr>
      </w:pPr>
    </w:p>
    <w:p w14:paraId="67A07A9A" w14:textId="1FAA057D" w:rsidR="007C3C72" w:rsidRPr="00390E5C" w:rsidRDefault="007C3C72" w:rsidP="002C19C0">
      <w:pPr>
        <w:pStyle w:val="Kop2"/>
        <w:spacing w:line="300" w:lineRule="atLeast"/>
        <w:rPr>
          <w:rFonts w:ascii="Calibri" w:hAnsi="Calibri" w:cs="Calibri"/>
          <w:sz w:val="20"/>
          <w:szCs w:val="20"/>
        </w:rPr>
      </w:pPr>
      <w:bookmarkStart w:id="6" w:name="_Toc516047100"/>
      <w:bookmarkStart w:id="7" w:name="_Hlk129691998"/>
      <w:r w:rsidRPr="00390E5C">
        <w:rPr>
          <w:rFonts w:ascii="Calibri" w:hAnsi="Calibri" w:cs="Calibri"/>
          <w:sz w:val="20"/>
          <w:szCs w:val="20"/>
        </w:rPr>
        <w:tab/>
      </w:r>
      <w:bookmarkStart w:id="8" w:name="_Toc131412961"/>
      <w:bookmarkEnd w:id="6"/>
      <w:r w:rsidRPr="00390E5C">
        <w:rPr>
          <w:rFonts w:ascii="Calibri" w:hAnsi="Calibri" w:cs="Calibri"/>
          <w:sz w:val="20"/>
          <w:szCs w:val="20"/>
        </w:rPr>
        <w:t xml:space="preserve">Duurzaamheidsambitie </w:t>
      </w:r>
      <w:r w:rsidR="00467193" w:rsidRPr="00390E5C">
        <w:rPr>
          <w:rFonts w:ascii="Calibri" w:hAnsi="Calibri" w:cs="Calibri"/>
          <w:sz w:val="20"/>
          <w:szCs w:val="20"/>
        </w:rPr>
        <w:t>gemeente</w:t>
      </w:r>
      <w:r w:rsidRPr="00390E5C">
        <w:rPr>
          <w:rFonts w:ascii="Calibri" w:hAnsi="Calibri" w:cs="Calibri"/>
          <w:sz w:val="20"/>
          <w:szCs w:val="20"/>
        </w:rPr>
        <w:t xml:space="preserve"> Amersfoort</w:t>
      </w:r>
      <w:bookmarkEnd w:id="8"/>
    </w:p>
    <w:p w14:paraId="5D3801EA" w14:textId="77777777" w:rsidR="00D75254" w:rsidRDefault="00D75254" w:rsidP="00D75254"/>
    <w:p w14:paraId="528F2FF3" w14:textId="77777777" w:rsidR="002332C6" w:rsidRDefault="002332C6" w:rsidP="002332C6">
      <w:pPr>
        <w:pStyle w:val="paragraph"/>
        <w:spacing w:before="0" w:beforeAutospacing="0" w:after="0" w:afterAutospacing="0"/>
        <w:textAlignment w:val="baseline"/>
        <w:rPr>
          <w:rStyle w:val="eop"/>
          <w:rFonts w:ascii="Calibri" w:hAnsi="Calibri" w:cs="Calibri"/>
          <w:color w:val="000000"/>
          <w:sz w:val="22"/>
          <w:szCs w:val="22"/>
        </w:rPr>
      </w:pPr>
      <w:bookmarkStart w:id="9" w:name="_Hlk129852819"/>
      <w:r>
        <w:rPr>
          <w:rStyle w:val="normaltextrun"/>
          <w:rFonts w:ascii="Calibri" w:hAnsi="Calibri" w:cs="Calibri"/>
          <w:color w:val="000000"/>
          <w:sz w:val="22"/>
          <w:szCs w:val="22"/>
        </w:rPr>
        <w:t>In het coalitieakkoord 2022-2026 is “Goed leven binnen de grenzen van de aarde” een van de uitgangpunten. Het college verwoordt dit als volgt: “Doordat we in onze samenleving meer nemen dan de aarde ons kan geven, worden steeds meer grenzen van onze planeet bereikt. Voorbeelden hiervan zijn de opwarming van de aarde en het verlies van soortenrijkdom. Herstel is mogelijk als we binnen de grenzen blijven van wat de aarde aankan. Zo blijft onze planeet ook in de toekomst een veilige plek voor mens en dier. Wij willen als goed rentmeester de aarde doorgeven aan de volgende generaties.”</w:t>
      </w:r>
      <w:r>
        <w:rPr>
          <w:rStyle w:val="eop"/>
          <w:rFonts w:ascii="Calibri" w:hAnsi="Calibri" w:cs="Calibri"/>
          <w:color w:val="000000"/>
          <w:sz w:val="22"/>
          <w:szCs w:val="22"/>
        </w:rPr>
        <w:t> </w:t>
      </w:r>
    </w:p>
    <w:p w14:paraId="5A2F516C" w14:textId="77777777" w:rsidR="002332C6" w:rsidRDefault="002332C6" w:rsidP="002332C6">
      <w:pPr>
        <w:pStyle w:val="paragraph"/>
        <w:spacing w:before="0" w:beforeAutospacing="0" w:after="0" w:afterAutospacing="0"/>
        <w:textAlignment w:val="baseline"/>
        <w:rPr>
          <w:rFonts w:ascii="Segoe UI" w:hAnsi="Segoe UI" w:cs="Segoe UI"/>
          <w:sz w:val="18"/>
          <w:szCs w:val="18"/>
        </w:rPr>
      </w:pPr>
    </w:p>
    <w:p w14:paraId="64537566" w14:textId="77777777" w:rsidR="002332C6" w:rsidRDefault="002332C6" w:rsidP="002332C6">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color w:val="000000"/>
          <w:sz w:val="22"/>
          <w:szCs w:val="22"/>
        </w:rPr>
        <w:t>Dit uitgangspunt wordt concreet met de doelstelling om in 2030 volledig circulair en CO</w:t>
      </w:r>
      <w:r>
        <w:rPr>
          <w:rStyle w:val="normaltextrun"/>
          <w:rFonts w:ascii="Calibri" w:hAnsi="Calibri" w:cs="Calibri"/>
          <w:color w:val="000000"/>
          <w:sz w:val="17"/>
          <w:szCs w:val="17"/>
          <w:vertAlign w:val="subscript"/>
        </w:rPr>
        <w:t>2</w:t>
      </w:r>
      <w:r>
        <w:rPr>
          <w:rStyle w:val="normaltextrun"/>
          <w:rFonts w:ascii="Calibri" w:hAnsi="Calibri" w:cs="Calibri"/>
          <w:color w:val="000000"/>
          <w:sz w:val="22"/>
          <w:szCs w:val="22"/>
        </w:rPr>
        <w:t>-neutraal te zijn.  Om deze doelstellingen te halen werkt de gemeente toe naar 100% CO</w:t>
      </w:r>
      <w:r>
        <w:rPr>
          <w:rStyle w:val="normaltextrun"/>
          <w:rFonts w:ascii="Calibri" w:hAnsi="Calibri" w:cs="Calibri"/>
          <w:color w:val="000000"/>
          <w:sz w:val="17"/>
          <w:szCs w:val="17"/>
          <w:vertAlign w:val="subscript"/>
        </w:rPr>
        <w:t>2</w:t>
      </w:r>
      <w:r>
        <w:rPr>
          <w:rStyle w:val="normaltextrun"/>
          <w:rFonts w:ascii="Calibri" w:hAnsi="Calibri" w:cs="Calibri"/>
          <w:color w:val="000000"/>
          <w:sz w:val="22"/>
          <w:szCs w:val="22"/>
        </w:rPr>
        <w:t>-neutraal en 100% circulair inkopen. Wij vertalen deze doelstelling in het brede plan van aanpak Maatschappelijk Verantwoord Opdrachtgeverschap en Inkopen (MVOI). Want duurzaam en maatschappelijk verantwoord inkopen betekent dat in alle fasen van het inkoopproces rekening wordt gehouden met de sociale, ecologische en economische dimensies van duurzaamheid. Het is een belangrijk instrument dat kan helpen duurzaamheidambities te realiseren. Deze ambities hebben dus onder andere betrekking op het drastisch verminderen van CO</w:t>
      </w:r>
      <w:r>
        <w:rPr>
          <w:rStyle w:val="normaltextrun"/>
          <w:rFonts w:ascii="Calibri" w:hAnsi="Calibri" w:cs="Calibri"/>
          <w:color w:val="000000"/>
          <w:sz w:val="17"/>
          <w:szCs w:val="17"/>
          <w:vertAlign w:val="subscript"/>
        </w:rPr>
        <w:t>2</w:t>
      </w:r>
      <w:r>
        <w:rPr>
          <w:rStyle w:val="normaltextrun"/>
          <w:rFonts w:ascii="Calibri" w:hAnsi="Calibri" w:cs="Calibri"/>
          <w:color w:val="000000"/>
          <w:sz w:val="22"/>
          <w:szCs w:val="22"/>
        </w:rPr>
        <w:t>-emissies, de transitie naar een circulaire economie, het voorkomen van schendingen van mensenrechten in de (internationale) productieketen en het werken aan een inclusieve samenleving (o.a. via social return en ruimte voor social enterprises).</w:t>
      </w:r>
      <w:r>
        <w:rPr>
          <w:rStyle w:val="eop"/>
          <w:rFonts w:ascii="Calibri" w:hAnsi="Calibri" w:cs="Calibri"/>
          <w:color w:val="000000"/>
          <w:sz w:val="22"/>
          <w:szCs w:val="22"/>
        </w:rPr>
        <w:t> </w:t>
      </w:r>
    </w:p>
    <w:p w14:paraId="70CBA9BC" w14:textId="77777777" w:rsidR="002332C6" w:rsidRPr="00EA7D62" w:rsidRDefault="002332C6" w:rsidP="002332C6">
      <w:pPr>
        <w:shd w:val="clear" w:color="auto" w:fill="FFFFFF"/>
        <w:spacing w:line="220" w:lineRule="atLeast"/>
        <w:rPr>
          <w:rStyle w:val="normaltextrun"/>
          <w:rFonts w:ascii="Calibri" w:hAnsi="Calibri" w:cs="Calibri"/>
          <w:color w:val="000000"/>
          <w:sz w:val="22"/>
          <w:szCs w:val="22"/>
        </w:rPr>
      </w:pPr>
      <w:r w:rsidRPr="00EA7D62">
        <w:rPr>
          <w:rStyle w:val="normaltextrun"/>
          <w:color w:val="000000"/>
          <w:sz w:val="22"/>
          <w:szCs w:val="22"/>
        </w:rPr>
        <w:t> </w:t>
      </w:r>
    </w:p>
    <w:p w14:paraId="503B8FC6" w14:textId="77777777" w:rsidR="002332C6" w:rsidRPr="00EA7D62" w:rsidRDefault="002332C6" w:rsidP="002332C6">
      <w:pPr>
        <w:shd w:val="clear" w:color="auto" w:fill="FFFFFF"/>
        <w:spacing w:line="220" w:lineRule="atLeast"/>
        <w:rPr>
          <w:rStyle w:val="normaltextrun"/>
          <w:rFonts w:ascii="Calibri" w:hAnsi="Calibri" w:cs="Calibri"/>
          <w:color w:val="000000"/>
          <w:sz w:val="22"/>
          <w:szCs w:val="22"/>
        </w:rPr>
      </w:pPr>
      <w:r w:rsidRPr="00EA7D62">
        <w:rPr>
          <w:rStyle w:val="normaltextrun"/>
          <w:rFonts w:ascii="Calibri" w:hAnsi="Calibri" w:cs="Calibri"/>
          <w:color w:val="000000"/>
          <w:sz w:val="22"/>
          <w:szCs w:val="22"/>
        </w:rPr>
        <w:t>Duurzaamheidsambitie bij de inkoop van IT (hardware)</w:t>
      </w:r>
    </w:p>
    <w:p w14:paraId="18079026" w14:textId="77777777" w:rsidR="002332C6" w:rsidRPr="00EA7D62" w:rsidRDefault="002332C6" w:rsidP="002332C6">
      <w:pPr>
        <w:shd w:val="clear" w:color="auto" w:fill="FFFFFF"/>
        <w:rPr>
          <w:rStyle w:val="normaltextrun"/>
          <w:rFonts w:ascii="Calibri" w:hAnsi="Calibri" w:cs="Calibri"/>
          <w:color w:val="000000"/>
          <w:sz w:val="22"/>
          <w:szCs w:val="22"/>
        </w:rPr>
      </w:pPr>
      <w:r w:rsidRPr="00EA7D62">
        <w:rPr>
          <w:rStyle w:val="normaltextrun"/>
          <w:rFonts w:ascii="Calibri" w:hAnsi="Calibri" w:cs="Calibri"/>
          <w:color w:val="000000"/>
          <w:sz w:val="22"/>
          <w:szCs w:val="22"/>
        </w:rPr>
        <w:t>Amersfoort heeft de ambitie om in 2030 CO2-neutraal en een circulaire stad te zijn. Dit sluit aan op de gemeentelijke ambitie om in 2030 afvalvrij te zijn te zijn. De aarde kan niet oneindig grondstoffen leveren. Daarom gaan wij verantwoord om met grondstoffen en materialen.</w:t>
      </w:r>
    </w:p>
    <w:p w14:paraId="7531C6E3" w14:textId="77777777" w:rsidR="002332C6" w:rsidRPr="00EA7D62" w:rsidRDefault="002332C6" w:rsidP="002332C6">
      <w:pPr>
        <w:shd w:val="clear" w:color="auto" w:fill="FFFFFF"/>
        <w:rPr>
          <w:rStyle w:val="normaltextrun"/>
          <w:rFonts w:ascii="Calibri" w:hAnsi="Calibri" w:cs="Calibri"/>
          <w:color w:val="000000"/>
          <w:sz w:val="22"/>
          <w:szCs w:val="22"/>
        </w:rPr>
      </w:pPr>
      <w:r w:rsidRPr="00EA7D62">
        <w:rPr>
          <w:rStyle w:val="normaltextrun"/>
          <w:color w:val="000000"/>
          <w:sz w:val="22"/>
          <w:szCs w:val="22"/>
        </w:rPr>
        <w:t> </w:t>
      </w:r>
    </w:p>
    <w:p w14:paraId="11A7DE71" w14:textId="77777777" w:rsidR="002332C6" w:rsidRPr="00EA7D62" w:rsidRDefault="002332C6" w:rsidP="002332C6">
      <w:pPr>
        <w:shd w:val="clear" w:color="auto" w:fill="FFFFFF"/>
        <w:rPr>
          <w:rStyle w:val="normaltextrun"/>
          <w:rFonts w:ascii="Calibri" w:hAnsi="Calibri" w:cs="Calibri"/>
          <w:color w:val="000000"/>
          <w:sz w:val="22"/>
          <w:szCs w:val="22"/>
        </w:rPr>
      </w:pPr>
      <w:r w:rsidRPr="00EA7D62">
        <w:rPr>
          <w:rStyle w:val="normaltextrun"/>
          <w:rFonts w:ascii="Calibri" w:hAnsi="Calibri" w:cs="Calibri"/>
          <w:color w:val="000000"/>
          <w:sz w:val="22"/>
          <w:szCs w:val="22"/>
        </w:rPr>
        <w:t>Bij de inkoop van IT (hardware) worden deze ambities nader ingevuld met behulp van de volgende thema’s:</w:t>
      </w:r>
    </w:p>
    <w:p w14:paraId="700D3EC9" w14:textId="77777777" w:rsidR="002332C6" w:rsidRPr="00EA7D62" w:rsidRDefault="002332C6" w:rsidP="002332C6">
      <w:pPr>
        <w:numPr>
          <w:ilvl w:val="0"/>
          <w:numId w:val="38"/>
        </w:numPr>
        <w:shd w:val="clear" w:color="auto" w:fill="FFFFFF"/>
        <w:spacing w:line="231" w:lineRule="atLeast"/>
        <w:rPr>
          <w:rStyle w:val="normaltextrun"/>
          <w:rFonts w:ascii="Calibri" w:hAnsi="Calibri" w:cs="Calibri"/>
          <w:color w:val="000000"/>
          <w:sz w:val="22"/>
          <w:szCs w:val="22"/>
        </w:rPr>
      </w:pPr>
      <w:r w:rsidRPr="00EA7D62">
        <w:rPr>
          <w:rStyle w:val="normaltextrun"/>
          <w:rFonts w:ascii="Calibri" w:hAnsi="Calibri" w:cs="Calibri"/>
          <w:color w:val="000000"/>
          <w:sz w:val="22"/>
          <w:szCs w:val="22"/>
        </w:rPr>
        <w:t>Energiebesparing: het zo veel mogelijk besparen van de energie die door de hardware wordt gebruikt en energie die wordt gebruikt om de hardware te produceren, leveren etc.;</w:t>
      </w:r>
    </w:p>
    <w:p w14:paraId="472E8587" w14:textId="77777777" w:rsidR="002332C6" w:rsidRPr="00EA7D62" w:rsidRDefault="002332C6" w:rsidP="002332C6">
      <w:pPr>
        <w:numPr>
          <w:ilvl w:val="0"/>
          <w:numId w:val="38"/>
        </w:numPr>
        <w:shd w:val="clear" w:color="auto" w:fill="FFFFFF"/>
        <w:spacing w:line="231" w:lineRule="atLeast"/>
        <w:rPr>
          <w:rStyle w:val="normaltextrun"/>
          <w:rFonts w:ascii="Calibri" w:hAnsi="Calibri" w:cs="Calibri"/>
          <w:color w:val="000000"/>
          <w:sz w:val="22"/>
          <w:szCs w:val="22"/>
        </w:rPr>
      </w:pPr>
      <w:r w:rsidRPr="00EA7D62">
        <w:rPr>
          <w:rStyle w:val="normaltextrun"/>
          <w:rFonts w:ascii="Calibri" w:hAnsi="Calibri" w:cs="Calibri"/>
          <w:color w:val="000000"/>
          <w:sz w:val="22"/>
          <w:szCs w:val="22"/>
        </w:rPr>
        <w:t>Levensduurverlenging; het verlengen van de levensduur van bestaande hardware en zorgdragen dat nieuwe hardware een zo lang mogelijke levensduur heeft;</w:t>
      </w:r>
    </w:p>
    <w:p w14:paraId="5EC56415" w14:textId="77777777" w:rsidR="002332C6" w:rsidRPr="00EA7D62" w:rsidRDefault="002332C6" w:rsidP="002332C6">
      <w:pPr>
        <w:numPr>
          <w:ilvl w:val="0"/>
          <w:numId w:val="38"/>
        </w:numPr>
        <w:shd w:val="clear" w:color="auto" w:fill="FFFFFF"/>
        <w:spacing w:line="231" w:lineRule="atLeast"/>
        <w:rPr>
          <w:rStyle w:val="normaltextrun"/>
          <w:rFonts w:ascii="Calibri" w:hAnsi="Calibri" w:cs="Calibri"/>
          <w:color w:val="000000"/>
          <w:sz w:val="22"/>
          <w:szCs w:val="22"/>
        </w:rPr>
      </w:pPr>
      <w:r w:rsidRPr="00EA7D62">
        <w:rPr>
          <w:rStyle w:val="normaltextrun"/>
          <w:rFonts w:ascii="Calibri" w:hAnsi="Calibri" w:cs="Calibri"/>
          <w:color w:val="000000"/>
          <w:sz w:val="22"/>
          <w:szCs w:val="22"/>
        </w:rPr>
        <w:t>Geen/ minder kritieke stoffen; het verminder of uitsluiten van het gebruik van kritieke stoffen en het vervangen van schadelijke stoffen door een duurzaam alternatief;</w:t>
      </w:r>
    </w:p>
    <w:p w14:paraId="559D63E0" w14:textId="77777777" w:rsidR="002332C6" w:rsidRPr="00EA7D62" w:rsidRDefault="002332C6" w:rsidP="002332C6">
      <w:pPr>
        <w:numPr>
          <w:ilvl w:val="0"/>
          <w:numId w:val="38"/>
        </w:numPr>
        <w:shd w:val="clear" w:color="auto" w:fill="FFFFFF"/>
        <w:spacing w:line="231" w:lineRule="atLeast"/>
        <w:rPr>
          <w:rStyle w:val="normaltextrun"/>
          <w:rFonts w:ascii="Calibri" w:hAnsi="Calibri" w:cs="Calibri"/>
          <w:color w:val="000000"/>
          <w:sz w:val="22"/>
          <w:szCs w:val="22"/>
        </w:rPr>
      </w:pPr>
      <w:r w:rsidRPr="00EA7D62">
        <w:rPr>
          <w:rStyle w:val="normaltextrun"/>
          <w:rFonts w:ascii="Calibri" w:hAnsi="Calibri" w:cs="Calibri"/>
          <w:color w:val="000000"/>
          <w:sz w:val="22"/>
          <w:szCs w:val="22"/>
        </w:rPr>
        <w:t>Hoogwaardig hergebruiken; het zo hoogwaardig mogelijk hergebruiken van (onderdelen van) bestaande hardware producten en grondstoffen waaruit deze zijn opgebouwd en zorgdragen dat (onderdelen van) nieuwe hardware producten en de grondstoffen daarin, zo goed mogelijk kunnen worden hergebruikt;</w:t>
      </w:r>
    </w:p>
    <w:p w14:paraId="6077BFF4" w14:textId="71AF0C16" w:rsidR="00D75254" w:rsidRPr="00EA7D62" w:rsidRDefault="002332C6" w:rsidP="002C19C0">
      <w:pPr>
        <w:spacing w:line="300" w:lineRule="atLeast"/>
        <w:rPr>
          <w:rStyle w:val="normaltextrun"/>
          <w:rFonts w:ascii="Calibri" w:hAnsi="Calibri" w:cs="Calibri"/>
          <w:color w:val="000000"/>
          <w:sz w:val="22"/>
          <w:szCs w:val="22"/>
        </w:rPr>
      </w:pPr>
      <w:r w:rsidRPr="00EA7D62">
        <w:rPr>
          <w:rStyle w:val="normaltextrun"/>
          <w:rFonts w:ascii="Calibri" w:hAnsi="Calibri" w:cs="Calibri"/>
          <w:color w:val="000000"/>
          <w:sz w:val="22"/>
          <w:szCs w:val="22"/>
        </w:rPr>
        <w:lastRenderedPageBreak/>
        <w:t>Verantwoordelijke afvalinzameling; het verantwoordelijke afvoeren van materialen (conform WEEE-richtlijn</w:t>
      </w:r>
      <w:bookmarkStart w:id="10" w:name="x_x__ftnref1"/>
      <w:r w:rsidRPr="00EA7D62">
        <w:rPr>
          <w:rStyle w:val="normaltextrun"/>
          <w:rFonts w:ascii="Calibri" w:hAnsi="Calibri" w:cs="Calibri"/>
          <w:color w:val="000000"/>
          <w:sz w:val="22"/>
          <w:szCs w:val="22"/>
        </w:rPr>
        <w:fldChar w:fldCharType="begin"/>
      </w:r>
      <w:r w:rsidRPr="00EA7D62">
        <w:rPr>
          <w:rStyle w:val="normaltextrun"/>
          <w:rFonts w:ascii="Calibri" w:hAnsi="Calibri" w:cs="Calibri"/>
          <w:color w:val="000000"/>
          <w:sz w:val="22"/>
          <w:szCs w:val="22"/>
        </w:rPr>
        <w:instrText xml:space="preserve"> HYPERLINK "https://outlook.office.com/mail/inbox/id/AAQkADQ0YjdlOWRjLTg0MjEtNGVlNC04NDUyLWJkMzQ4MmU1Zjk2MAAQAF6Ppq%2FPM0YEmVveLXQ72R0%3D" \l "x__ftn1" </w:instrText>
      </w:r>
      <w:r w:rsidRPr="00EA7D62">
        <w:rPr>
          <w:rStyle w:val="normaltextrun"/>
          <w:rFonts w:ascii="Calibri" w:hAnsi="Calibri" w:cs="Calibri"/>
          <w:color w:val="000000"/>
          <w:sz w:val="22"/>
          <w:szCs w:val="22"/>
        </w:rPr>
      </w:r>
      <w:r w:rsidRPr="00EA7D62">
        <w:rPr>
          <w:rStyle w:val="normaltextrun"/>
          <w:rFonts w:ascii="Calibri" w:hAnsi="Calibri" w:cs="Calibri"/>
          <w:color w:val="000000"/>
          <w:sz w:val="22"/>
          <w:szCs w:val="22"/>
        </w:rPr>
        <w:fldChar w:fldCharType="separate"/>
      </w:r>
      <w:r w:rsidRPr="00EA7D62">
        <w:rPr>
          <w:rStyle w:val="normaltextrun"/>
          <w:rFonts w:ascii="Calibri" w:hAnsi="Calibri" w:cs="Calibri"/>
          <w:color w:val="000000"/>
          <w:sz w:val="22"/>
          <w:szCs w:val="22"/>
        </w:rPr>
        <w:t>[1]</w:t>
      </w:r>
      <w:r w:rsidRPr="00EA7D62">
        <w:rPr>
          <w:rStyle w:val="normaltextrun"/>
          <w:rFonts w:ascii="Calibri" w:hAnsi="Calibri" w:cs="Calibri"/>
          <w:color w:val="000000"/>
          <w:sz w:val="22"/>
          <w:szCs w:val="22"/>
        </w:rPr>
        <w:fldChar w:fldCharType="end"/>
      </w:r>
      <w:bookmarkEnd w:id="10"/>
      <w:r w:rsidRPr="00EA7D62">
        <w:rPr>
          <w:rStyle w:val="normaltextrun"/>
          <w:rFonts w:ascii="Calibri" w:hAnsi="Calibri" w:cs="Calibri"/>
          <w:color w:val="000000"/>
          <w:sz w:val="22"/>
          <w:szCs w:val="22"/>
        </w:rPr>
        <w:t>), voor zover producten en grondstoffen niet kunnen worden hergebruikt.</w:t>
      </w:r>
      <w:bookmarkEnd w:id="7"/>
      <w:bookmarkEnd w:id="9"/>
    </w:p>
    <w:p w14:paraId="70A10749" w14:textId="77777777" w:rsidR="007C3C72" w:rsidRPr="00390E5C" w:rsidRDefault="007C3C72" w:rsidP="002C19C0">
      <w:pPr>
        <w:pStyle w:val="Kop1"/>
        <w:spacing w:line="300" w:lineRule="atLeast"/>
        <w:rPr>
          <w:rFonts w:ascii="Calibri" w:hAnsi="Calibri" w:cs="Calibri"/>
          <w:sz w:val="20"/>
        </w:rPr>
      </w:pPr>
      <w:r w:rsidRPr="00390E5C">
        <w:rPr>
          <w:rFonts w:ascii="Calibri" w:hAnsi="Calibri" w:cs="Calibri"/>
          <w:sz w:val="20"/>
        </w:rPr>
        <w:br w:type="page"/>
      </w:r>
      <w:bookmarkStart w:id="11" w:name="_Toc131412962"/>
      <w:r w:rsidRPr="00390E5C">
        <w:rPr>
          <w:rFonts w:ascii="Calibri" w:hAnsi="Calibri" w:cs="Calibri"/>
          <w:sz w:val="20"/>
        </w:rPr>
        <w:lastRenderedPageBreak/>
        <w:t>Informatie over de opdracht</w:t>
      </w:r>
      <w:bookmarkEnd w:id="11"/>
    </w:p>
    <w:p w14:paraId="6CA16265" w14:textId="77777777" w:rsidR="007C3C72" w:rsidRPr="00390E5C" w:rsidRDefault="007C3C72" w:rsidP="002C19C0">
      <w:pPr>
        <w:pStyle w:val="Kop2"/>
        <w:numPr>
          <w:ilvl w:val="0"/>
          <w:numId w:val="0"/>
        </w:numPr>
        <w:spacing w:line="300" w:lineRule="atLeast"/>
        <w:ind w:left="2847"/>
        <w:rPr>
          <w:rFonts w:ascii="Calibri" w:hAnsi="Calibri" w:cs="Calibri"/>
          <w:sz w:val="20"/>
          <w:szCs w:val="20"/>
        </w:rPr>
      </w:pPr>
    </w:p>
    <w:p w14:paraId="0648A5AB" w14:textId="77777777" w:rsidR="007C3C72" w:rsidRPr="00390E5C" w:rsidRDefault="007C3C72" w:rsidP="002C19C0">
      <w:pPr>
        <w:pStyle w:val="Kop2"/>
        <w:spacing w:line="300" w:lineRule="atLeast"/>
        <w:rPr>
          <w:rFonts w:ascii="Calibri" w:hAnsi="Calibri" w:cs="Calibri"/>
          <w:sz w:val="20"/>
          <w:szCs w:val="20"/>
        </w:rPr>
      </w:pPr>
      <w:bookmarkStart w:id="12" w:name="_Toc214954655"/>
      <w:bookmarkStart w:id="13" w:name="_Toc522782114"/>
      <w:bookmarkStart w:id="14" w:name="_Toc131412963"/>
      <w:r w:rsidRPr="00390E5C">
        <w:rPr>
          <w:rFonts w:ascii="Calibri" w:hAnsi="Calibri" w:cs="Calibri"/>
          <w:sz w:val="20"/>
          <w:szCs w:val="20"/>
        </w:rPr>
        <w:t>Korte beschrijving van de opdracht</w:t>
      </w:r>
      <w:bookmarkEnd w:id="12"/>
      <w:bookmarkEnd w:id="13"/>
      <w:bookmarkEnd w:id="14"/>
    </w:p>
    <w:p w14:paraId="56FF9370" w14:textId="6E5FFC35" w:rsidR="007C3C72" w:rsidRPr="00390E5C" w:rsidRDefault="005F622E" w:rsidP="002C19C0">
      <w:pPr>
        <w:pStyle w:val="Plattetekst2"/>
        <w:spacing w:line="300" w:lineRule="atLeast"/>
        <w:rPr>
          <w:rFonts w:ascii="Calibri" w:hAnsi="Calibri" w:cs="Calibri"/>
          <w:i/>
          <w:sz w:val="20"/>
        </w:rPr>
      </w:pPr>
      <w:r w:rsidRPr="00390E5C">
        <w:rPr>
          <w:rFonts w:ascii="Calibri" w:hAnsi="Calibri" w:cs="Calibri"/>
          <w:i/>
          <w:sz w:val="20"/>
        </w:rPr>
        <w:t>O</w:t>
      </w:r>
      <w:r w:rsidR="00467193" w:rsidRPr="00390E5C">
        <w:rPr>
          <w:rFonts w:ascii="Calibri" w:hAnsi="Calibri" w:cs="Calibri"/>
          <w:i/>
          <w:sz w:val="20"/>
        </w:rPr>
        <w:t>pdrachtgever</w:t>
      </w:r>
    </w:p>
    <w:p w14:paraId="25C81F1C" w14:textId="7230B9B7" w:rsidR="007C3C72" w:rsidRPr="00390E5C" w:rsidRDefault="007C3C72" w:rsidP="002C19C0">
      <w:pPr>
        <w:pStyle w:val="Plattetekst2"/>
        <w:spacing w:line="300" w:lineRule="atLeast"/>
        <w:rPr>
          <w:rFonts w:ascii="Calibri" w:hAnsi="Calibri" w:cs="Calibri"/>
          <w:sz w:val="20"/>
        </w:rPr>
      </w:pPr>
      <w:r w:rsidRPr="003B72CB">
        <w:rPr>
          <w:rFonts w:ascii="Calibri" w:hAnsi="Calibri" w:cs="Calibri"/>
          <w:sz w:val="20"/>
        </w:rPr>
        <w:t xml:space="preserve">Namens het college van burgemeester en wethouders van de </w:t>
      </w:r>
      <w:r w:rsidR="00467193" w:rsidRPr="003B72CB">
        <w:rPr>
          <w:rFonts w:ascii="Calibri" w:hAnsi="Calibri" w:cs="Calibri"/>
          <w:sz w:val="20"/>
        </w:rPr>
        <w:t>gemeente</w:t>
      </w:r>
      <w:r w:rsidRPr="003B72CB">
        <w:rPr>
          <w:rFonts w:ascii="Calibri" w:hAnsi="Calibri" w:cs="Calibri"/>
          <w:sz w:val="20"/>
        </w:rPr>
        <w:t xml:space="preserve"> is </w:t>
      </w:r>
      <w:r w:rsidR="005E69C1">
        <w:rPr>
          <w:rFonts w:ascii="Calibri" w:hAnsi="Calibri" w:cs="Calibri"/>
          <w:sz w:val="20"/>
        </w:rPr>
        <w:t xml:space="preserve">Sandra Zandbergen, teammanager </w:t>
      </w:r>
      <w:r w:rsidR="00C10543">
        <w:rPr>
          <w:rFonts w:ascii="Calibri" w:hAnsi="Calibri" w:cs="Calibri"/>
          <w:sz w:val="20"/>
        </w:rPr>
        <w:t xml:space="preserve">afdeling </w:t>
      </w:r>
      <w:r w:rsidR="005E69C1">
        <w:rPr>
          <w:rFonts w:ascii="Calibri" w:hAnsi="Calibri" w:cs="Calibri"/>
          <w:sz w:val="20"/>
        </w:rPr>
        <w:t xml:space="preserve">Informatievoorziening, </w:t>
      </w:r>
      <w:r w:rsidRPr="003B72CB">
        <w:rPr>
          <w:rFonts w:ascii="Calibri" w:hAnsi="Calibri" w:cs="Calibri"/>
          <w:sz w:val="20"/>
        </w:rPr>
        <w:t xml:space="preserve">de </w:t>
      </w:r>
      <w:r w:rsidR="00467193" w:rsidRPr="003B72CB">
        <w:rPr>
          <w:rFonts w:ascii="Calibri" w:hAnsi="Calibri" w:cs="Calibri"/>
          <w:sz w:val="20"/>
        </w:rPr>
        <w:t>o</w:t>
      </w:r>
      <w:r w:rsidR="00031777" w:rsidRPr="003B72CB">
        <w:rPr>
          <w:rFonts w:ascii="Calibri" w:hAnsi="Calibri" w:cs="Calibri"/>
          <w:sz w:val="20"/>
        </w:rPr>
        <w:t>pdrachtgever</w:t>
      </w:r>
      <w:r w:rsidR="005F622E" w:rsidRPr="003B72CB">
        <w:rPr>
          <w:rFonts w:ascii="Calibri" w:hAnsi="Calibri" w:cs="Calibri"/>
          <w:sz w:val="20"/>
        </w:rPr>
        <w:t>.</w:t>
      </w:r>
    </w:p>
    <w:p w14:paraId="095E2C79" w14:textId="090C5FC8" w:rsidR="007C3C72" w:rsidRDefault="007C3C72" w:rsidP="002C19C0">
      <w:pPr>
        <w:pStyle w:val="Plattetekst2"/>
        <w:spacing w:line="300" w:lineRule="atLeast"/>
        <w:rPr>
          <w:rFonts w:ascii="Calibri" w:hAnsi="Calibri" w:cs="Calibri"/>
          <w:sz w:val="20"/>
        </w:rPr>
      </w:pPr>
    </w:p>
    <w:p w14:paraId="6FF89CCF" w14:textId="77777777" w:rsidR="003B72CB" w:rsidRPr="00C10543" w:rsidRDefault="003B72CB" w:rsidP="003B72CB">
      <w:pPr>
        <w:pStyle w:val="Plattetekst2"/>
        <w:spacing w:line="300" w:lineRule="atLeast"/>
        <w:rPr>
          <w:rFonts w:ascii="Calibri" w:hAnsi="Calibri" w:cs="Calibri"/>
          <w:i/>
          <w:sz w:val="20"/>
        </w:rPr>
      </w:pPr>
      <w:r w:rsidRPr="00C10543">
        <w:rPr>
          <w:rFonts w:ascii="Calibri" w:hAnsi="Calibri" w:cs="Calibri"/>
          <w:i/>
          <w:sz w:val="20"/>
        </w:rPr>
        <w:t>Aanleiding</w:t>
      </w:r>
    </w:p>
    <w:p w14:paraId="2FA496BA" w14:textId="77777777" w:rsidR="003B72CB" w:rsidRPr="00C10543" w:rsidRDefault="003B72CB" w:rsidP="003B72CB">
      <w:pPr>
        <w:pStyle w:val="Plattetekst2"/>
        <w:spacing w:line="300" w:lineRule="atLeast"/>
        <w:rPr>
          <w:rFonts w:ascii="Calibri" w:hAnsi="Calibri" w:cs="Calibri"/>
          <w:iCs/>
          <w:sz w:val="20"/>
        </w:rPr>
      </w:pPr>
      <w:r w:rsidRPr="00C10543">
        <w:rPr>
          <w:rFonts w:ascii="Calibri" w:hAnsi="Calibri" w:cs="Calibri"/>
          <w:iCs/>
          <w:sz w:val="20"/>
        </w:rPr>
        <w:t xml:space="preserve">De aanleiding voor deze aanbesteding is het aflopen van de huidige overeenkomst voor het leveren van werkplek gerelateerde ICT hardware. </w:t>
      </w:r>
    </w:p>
    <w:p w14:paraId="58373C34" w14:textId="77777777" w:rsidR="003B72CB" w:rsidRPr="00C10543" w:rsidRDefault="003B72CB" w:rsidP="003B72CB">
      <w:pPr>
        <w:pStyle w:val="Plattetekst2"/>
        <w:spacing w:line="300" w:lineRule="atLeast"/>
        <w:rPr>
          <w:rFonts w:ascii="Calibri" w:hAnsi="Calibri" w:cs="Calibri"/>
          <w:iCs/>
          <w:sz w:val="20"/>
        </w:rPr>
      </w:pPr>
    </w:p>
    <w:p w14:paraId="5A0D808A" w14:textId="77777777" w:rsidR="003B72CB" w:rsidRPr="00C10543" w:rsidRDefault="003B72CB" w:rsidP="003B72CB">
      <w:pPr>
        <w:pStyle w:val="Plattetekst2"/>
        <w:spacing w:line="300" w:lineRule="atLeast"/>
        <w:rPr>
          <w:rFonts w:ascii="Calibri" w:hAnsi="Calibri" w:cs="Calibri"/>
          <w:i/>
          <w:sz w:val="20"/>
        </w:rPr>
      </w:pPr>
      <w:r w:rsidRPr="00C10543">
        <w:rPr>
          <w:rFonts w:ascii="Calibri" w:hAnsi="Calibri" w:cs="Calibri"/>
          <w:i/>
          <w:sz w:val="20"/>
        </w:rPr>
        <w:t>Scope</w:t>
      </w:r>
    </w:p>
    <w:p w14:paraId="53090C51" w14:textId="77777777" w:rsidR="003B72CB" w:rsidRPr="00C10543" w:rsidRDefault="003B72CB" w:rsidP="003B72CB">
      <w:pPr>
        <w:pStyle w:val="Plattetekst2"/>
        <w:spacing w:line="300" w:lineRule="atLeast"/>
        <w:rPr>
          <w:rFonts w:ascii="Calibri" w:hAnsi="Calibri" w:cs="Calibri"/>
          <w:sz w:val="20"/>
        </w:rPr>
      </w:pPr>
      <w:r w:rsidRPr="00C10543">
        <w:rPr>
          <w:rFonts w:ascii="Calibri" w:hAnsi="Calibri" w:cs="Calibri"/>
          <w:sz w:val="20"/>
        </w:rPr>
        <w:t>De scope van de opdracht bestaat uit twee kernonderdelen te weten: levering en dienstverlening.</w:t>
      </w:r>
    </w:p>
    <w:p w14:paraId="1D2A65A1" w14:textId="77777777" w:rsidR="003B72CB" w:rsidRPr="00C10543" w:rsidRDefault="003B72CB" w:rsidP="003B72CB">
      <w:pPr>
        <w:pStyle w:val="Plattetekst2"/>
        <w:spacing w:line="300" w:lineRule="atLeast"/>
        <w:rPr>
          <w:rFonts w:ascii="Calibri" w:hAnsi="Calibri" w:cs="Calibri"/>
          <w:sz w:val="20"/>
        </w:rPr>
      </w:pPr>
    </w:p>
    <w:p w14:paraId="7E89A208" w14:textId="77777777" w:rsidR="003B72CB" w:rsidRPr="00C10543" w:rsidRDefault="003B72CB" w:rsidP="003B72CB">
      <w:pPr>
        <w:pStyle w:val="Plattetekst2"/>
        <w:spacing w:line="300" w:lineRule="atLeast"/>
        <w:rPr>
          <w:rFonts w:ascii="Calibri" w:hAnsi="Calibri" w:cs="Calibri"/>
          <w:sz w:val="20"/>
        </w:rPr>
      </w:pPr>
      <w:r w:rsidRPr="00C10543">
        <w:rPr>
          <w:rFonts w:ascii="Calibri" w:hAnsi="Calibri" w:cs="Calibri"/>
          <w:sz w:val="20"/>
        </w:rPr>
        <w:t>Onder levering wordt verstaan het leveren van merkonafhankelijke werkplek gerelateerde ICT hardware voor de medewerkers van de gemeente Amersfoort en de aan de gemeente Amersfoort gelieerde organisaties. Met werkplek gerelateerde ICT hardware wordt onder andere bedoeld, maar niet beperkt tot de volgende productgroepen:</w:t>
      </w:r>
    </w:p>
    <w:p w14:paraId="011A173A" w14:textId="77777777" w:rsidR="003B72CB" w:rsidRPr="00C10543" w:rsidRDefault="003B72CB" w:rsidP="003B72CB">
      <w:pPr>
        <w:pStyle w:val="Plattetekst2"/>
        <w:numPr>
          <w:ilvl w:val="0"/>
          <w:numId w:val="34"/>
        </w:numPr>
        <w:spacing w:line="300" w:lineRule="atLeast"/>
        <w:rPr>
          <w:rFonts w:ascii="Calibri" w:hAnsi="Calibri" w:cs="Calibri"/>
          <w:sz w:val="20"/>
        </w:rPr>
      </w:pPr>
      <w:r w:rsidRPr="00C10543">
        <w:rPr>
          <w:rFonts w:ascii="Calibri" w:hAnsi="Calibri" w:cs="Calibri"/>
          <w:sz w:val="20"/>
        </w:rPr>
        <w:t xml:space="preserve">Smartphones </w:t>
      </w:r>
    </w:p>
    <w:p w14:paraId="60F9CB88" w14:textId="77777777" w:rsidR="003B72CB" w:rsidRPr="00C10543" w:rsidRDefault="003B72CB" w:rsidP="003B72CB">
      <w:pPr>
        <w:pStyle w:val="Plattetekst2"/>
        <w:numPr>
          <w:ilvl w:val="0"/>
          <w:numId w:val="34"/>
        </w:numPr>
        <w:spacing w:line="300" w:lineRule="atLeast"/>
        <w:rPr>
          <w:rFonts w:ascii="Calibri" w:hAnsi="Calibri" w:cs="Calibri"/>
          <w:sz w:val="20"/>
        </w:rPr>
      </w:pPr>
      <w:r w:rsidRPr="00C10543">
        <w:rPr>
          <w:rFonts w:ascii="Calibri" w:hAnsi="Calibri" w:cs="Calibri"/>
          <w:sz w:val="20"/>
        </w:rPr>
        <w:t xml:space="preserve">Tablets </w:t>
      </w:r>
    </w:p>
    <w:p w14:paraId="6A021AD7" w14:textId="77777777" w:rsidR="003B72CB" w:rsidRPr="00C10543" w:rsidRDefault="003B72CB" w:rsidP="003B72CB">
      <w:pPr>
        <w:pStyle w:val="Plattetekst2"/>
        <w:numPr>
          <w:ilvl w:val="0"/>
          <w:numId w:val="34"/>
        </w:numPr>
        <w:spacing w:line="300" w:lineRule="atLeast"/>
        <w:rPr>
          <w:rFonts w:ascii="Calibri" w:hAnsi="Calibri" w:cs="Calibri"/>
          <w:sz w:val="20"/>
        </w:rPr>
      </w:pPr>
      <w:r w:rsidRPr="00C10543">
        <w:rPr>
          <w:rFonts w:ascii="Calibri" w:hAnsi="Calibri" w:cs="Calibri"/>
          <w:sz w:val="20"/>
        </w:rPr>
        <w:t>Laptops</w:t>
      </w:r>
    </w:p>
    <w:p w14:paraId="6DCC87C3" w14:textId="77777777" w:rsidR="003B72CB" w:rsidRPr="00C10543" w:rsidRDefault="003B72CB" w:rsidP="003B72CB">
      <w:pPr>
        <w:pStyle w:val="Plattetekst2"/>
        <w:numPr>
          <w:ilvl w:val="0"/>
          <w:numId w:val="34"/>
        </w:numPr>
        <w:spacing w:line="300" w:lineRule="atLeast"/>
        <w:rPr>
          <w:rFonts w:ascii="Calibri" w:hAnsi="Calibri" w:cs="Calibri"/>
          <w:sz w:val="20"/>
        </w:rPr>
      </w:pPr>
      <w:r w:rsidRPr="00C10543">
        <w:rPr>
          <w:rFonts w:ascii="Calibri" w:hAnsi="Calibri" w:cs="Calibri"/>
          <w:sz w:val="20"/>
        </w:rPr>
        <w:t>Desktops</w:t>
      </w:r>
    </w:p>
    <w:p w14:paraId="5A8145FD" w14:textId="77777777" w:rsidR="003B72CB" w:rsidRPr="00C10543" w:rsidRDefault="003B72CB" w:rsidP="003B72CB">
      <w:pPr>
        <w:pStyle w:val="Plattetekst2"/>
        <w:numPr>
          <w:ilvl w:val="0"/>
          <w:numId w:val="34"/>
        </w:numPr>
        <w:spacing w:line="300" w:lineRule="atLeast"/>
        <w:rPr>
          <w:rFonts w:ascii="Calibri" w:hAnsi="Calibri" w:cs="Calibri"/>
          <w:sz w:val="20"/>
        </w:rPr>
      </w:pPr>
      <w:r w:rsidRPr="00C10543">
        <w:rPr>
          <w:rFonts w:ascii="Calibri" w:hAnsi="Calibri" w:cs="Calibri"/>
          <w:sz w:val="20"/>
        </w:rPr>
        <w:t>Beeldschermen</w:t>
      </w:r>
    </w:p>
    <w:p w14:paraId="2C66E862" w14:textId="77777777" w:rsidR="003B72CB" w:rsidRPr="00C10543" w:rsidRDefault="003B72CB" w:rsidP="003B72CB">
      <w:pPr>
        <w:pStyle w:val="Plattetekst2"/>
        <w:numPr>
          <w:ilvl w:val="0"/>
          <w:numId w:val="34"/>
        </w:numPr>
        <w:spacing w:line="300" w:lineRule="atLeast"/>
        <w:rPr>
          <w:rFonts w:ascii="Calibri" w:hAnsi="Calibri" w:cs="Calibri"/>
          <w:sz w:val="20"/>
        </w:rPr>
      </w:pPr>
      <w:r w:rsidRPr="00C10543">
        <w:rPr>
          <w:rFonts w:ascii="Calibri" w:hAnsi="Calibri" w:cs="Calibri"/>
          <w:sz w:val="20"/>
        </w:rPr>
        <w:t>Vaste IP telefoontoestellen</w:t>
      </w:r>
    </w:p>
    <w:p w14:paraId="02EDB98B" w14:textId="77777777" w:rsidR="003B72CB" w:rsidRPr="00C10543" w:rsidRDefault="003B72CB" w:rsidP="003B72CB">
      <w:pPr>
        <w:pStyle w:val="Plattetekst2"/>
        <w:numPr>
          <w:ilvl w:val="0"/>
          <w:numId w:val="34"/>
        </w:numPr>
        <w:spacing w:line="300" w:lineRule="atLeast"/>
        <w:rPr>
          <w:rFonts w:ascii="Calibri" w:hAnsi="Calibri" w:cs="Calibri"/>
          <w:sz w:val="20"/>
        </w:rPr>
      </w:pPr>
      <w:r w:rsidRPr="00C10543">
        <w:rPr>
          <w:rFonts w:ascii="Calibri" w:hAnsi="Calibri" w:cs="Calibri"/>
          <w:sz w:val="20"/>
        </w:rPr>
        <w:t xml:space="preserve">Randapparatuur, waaronder toetsenborden, muizen, headsets, opladers, kabels en USB-sticks </w:t>
      </w:r>
    </w:p>
    <w:p w14:paraId="74F3B6FA" w14:textId="77777777" w:rsidR="003B72CB" w:rsidRPr="00C10543" w:rsidRDefault="003B72CB" w:rsidP="003B72CB">
      <w:pPr>
        <w:pStyle w:val="Plattetekst2"/>
        <w:spacing w:line="300" w:lineRule="atLeast"/>
        <w:ind w:left="360"/>
        <w:rPr>
          <w:rFonts w:ascii="Calibri" w:hAnsi="Calibri" w:cs="Calibri"/>
          <w:sz w:val="20"/>
        </w:rPr>
      </w:pPr>
    </w:p>
    <w:p w14:paraId="44BF787A" w14:textId="430BF6CB" w:rsidR="003B72CB" w:rsidRPr="00C10543" w:rsidRDefault="003B72CB" w:rsidP="003B72CB">
      <w:pPr>
        <w:pStyle w:val="Plattetekst2"/>
        <w:spacing w:line="300" w:lineRule="atLeast"/>
        <w:rPr>
          <w:rFonts w:ascii="Calibri" w:hAnsi="Calibri" w:cs="Calibri"/>
          <w:b/>
          <w:bCs/>
          <w:sz w:val="20"/>
        </w:rPr>
      </w:pPr>
      <w:r w:rsidRPr="00C10543">
        <w:rPr>
          <w:rFonts w:ascii="Calibri" w:hAnsi="Calibri" w:cs="Calibri"/>
          <w:sz w:val="20"/>
        </w:rPr>
        <w:t xml:space="preserve">Voor een volledige lijst van producten en de bijbehorende functionele eisen en wensen verwijzen wij naar bijlage </w:t>
      </w:r>
      <w:r w:rsidR="00397383">
        <w:rPr>
          <w:rFonts w:ascii="Calibri" w:hAnsi="Calibri" w:cs="Calibri"/>
          <w:sz w:val="20"/>
        </w:rPr>
        <w:t>G</w:t>
      </w:r>
      <w:r w:rsidRPr="00C10543">
        <w:rPr>
          <w:rFonts w:ascii="Calibri" w:hAnsi="Calibri" w:cs="Calibri"/>
          <w:sz w:val="20"/>
        </w:rPr>
        <w:t>, tabblad 5 t/m 9.</w:t>
      </w:r>
    </w:p>
    <w:p w14:paraId="007DC135" w14:textId="77777777" w:rsidR="003B72CB" w:rsidRPr="00C10543" w:rsidRDefault="003B72CB" w:rsidP="003B72CB">
      <w:pPr>
        <w:pStyle w:val="Plattetekst2"/>
        <w:spacing w:line="300" w:lineRule="atLeast"/>
        <w:rPr>
          <w:rFonts w:ascii="Calibri" w:hAnsi="Calibri" w:cs="Calibri"/>
          <w:iCs/>
          <w:sz w:val="20"/>
        </w:rPr>
      </w:pPr>
    </w:p>
    <w:p w14:paraId="7369BC68" w14:textId="77777777" w:rsidR="003B72CB" w:rsidRPr="00C10543" w:rsidRDefault="003B72CB" w:rsidP="003B72CB">
      <w:pPr>
        <w:pStyle w:val="Plattetekst2"/>
        <w:spacing w:line="300" w:lineRule="atLeast"/>
        <w:rPr>
          <w:rFonts w:ascii="Calibri" w:hAnsi="Calibri" w:cs="Calibri"/>
          <w:iCs/>
          <w:sz w:val="20"/>
        </w:rPr>
      </w:pPr>
      <w:r w:rsidRPr="00C10543">
        <w:rPr>
          <w:rFonts w:ascii="Calibri" w:hAnsi="Calibri" w:cs="Calibri"/>
          <w:iCs/>
          <w:sz w:val="20"/>
        </w:rPr>
        <w:t>De gemeente Amersfoort en haar gelieerde organisaties wensen de volgende dienstverlening af te nemen bij Inschrijver:</w:t>
      </w:r>
    </w:p>
    <w:p w14:paraId="3A6DDDCA" w14:textId="77777777" w:rsidR="003B72CB" w:rsidRPr="00C10543" w:rsidRDefault="003B72CB" w:rsidP="003B72CB">
      <w:pPr>
        <w:pStyle w:val="Plattetekst2"/>
        <w:spacing w:line="300" w:lineRule="atLeast"/>
        <w:rPr>
          <w:rFonts w:ascii="Calibri" w:hAnsi="Calibri" w:cs="Calibri"/>
          <w:iCs/>
          <w:sz w:val="20"/>
        </w:rPr>
      </w:pPr>
    </w:p>
    <w:p w14:paraId="23E26514" w14:textId="77777777" w:rsidR="003B72CB" w:rsidRPr="00C10543" w:rsidRDefault="003B72CB" w:rsidP="003B72CB">
      <w:pPr>
        <w:pStyle w:val="Plattetekst2"/>
        <w:spacing w:line="300" w:lineRule="atLeast"/>
        <w:rPr>
          <w:rFonts w:ascii="Calibri" w:hAnsi="Calibri" w:cs="Calibri"/>
          <w:iCs/>
          <w:sz w:val="20"/>
        </w:rPr>
      </w:pPr>
      <w:r w:rsidRPr="00C10543">
        <w:rPr>
          <w:rFonts w:ascii="Calibri" w:hAnsi="Calibri" w:cs="Calibri"/>
          <w:iCs/>
          <w:sz w:val="20"/>
        </w:rPr>
        <w:t>Diensten die kosteloos door de Inschrijver worden aangeboden:</w:t>
      </w:r>
    </w:p>
    <w:p w14:paraId="3F4C69D0" w14:textId="77777777" w:rsidR="003B72CB" w:rsidRPr="00C10543" w:rsidRDefault="003B72CB" w:rsidP="003B72CB">
      <w:pPr>
        <w:pStyle w:val="Plattetekst2"/>
        <w:numPr>
          <w:ilvl w:val="0"/>
          <w:numId w:val="34"/>
        </w:numPr>
        <w:spacing w:line="300" w:lineRule="atLeast"/>
        <w:rPr>
          <w:rFonts w:ascii="Calibri" w:hAnsi="Calibri" w:cs="Calibri"/>
          <w:iCs/>
          <w:sz w:val="20"/>
        </w:rPr>
      </w:pPr>
      <w:r w:rsidRPr="00C10543">
        <w:rPr>
          <w:rFonts w:ascii="Calibri" w:hAnsi="Calibri" w:cs="Calibri"/>
          <w:iCs/>
          <w:sz w:val="20"/>
        </w:rPr>
        <w:t>Een webshop waarin de actuele prijzen staan van de verschillende producten die door de Opdrachtgever als kernassortiment zijn bepaald. Opdrachtnemer in haar assortiment heeft en waarmee Opdrachtgever snel en eenvoudig een bestelling kan plaatsen voor de gewenste producten met een maximale orderwaarde van EUR 2.500,00 (ex. BTW);</w:t>
      </w:r>
    </w:p>
    <w:p w14:paraId="71841738" w14:textId="77777777" w:rsidR="003B72CB" w:rsidRPr="00C10543" w:rsidRDefault="003B72CB" w:rsidP="003B72CB">
      <w:pPr>
        <w:pStyle w:val="Plattetekst2"/>
        <w:numPr>
          <w:ilvl w:val="0"/>
          <w:numId w:val="34"/>
        </w:numPr>
        <w:spacing w:line="300" w:lineRule="atLeast"/>
        <w:rPr>
          <w:rFonts w:ascii="Calibri" w:hAnsi="Calibri" w:cs="Calibri"/>
          <w:iCs/>
          <w:sz w:val="20"/>
        </w:rPr>
      </w:pPr>
      <w:r w:rsidRPr="00C10543">
        <w:rPr>
          <w:rFonts w:ascii="Calibri" w:hAnsi="Calibri" w:cs="Calibri"/>
          <w:iCs/>
          <w:sz w:val="20"/>
        </w:rPr>
        <w:t>Het uitbrengen van een offerte voor leveringen met een totale orderwaarde hoger van EUR 2.500,00 (ex. BTW);</w:t>
      </w:r>
    </w:p>
    <w:p w14:paraId="737BA432" w14:textId="77777777" w:rsidR="003B72CB" w:rsidRPr="002332C6" w:rsidRDefault="003B72CB" w:rsidP="003B72CB">
      <w:pPr>
        <w:pStyle w:val="Plattetekst2"/>
        <w:numPr>
          <w:ilvl w:val="0"/>
          <w:numId w:val="34"/>
        </w:numPr>
        <w:spacing w:line="300" w:lineRule="atLeast"/>
        <w:rPr>
          <w:rFonts w:ascii="Calibri" w:hAnsi="Calibri" w:cs="Calibri"/>
          <w:iCs/>
          <w:sz w:val="20"/>
        </w:rPr>
      </w:pPr>
      <w:r w:rsidRPr="00C10543">
        <w:rPr>
          <w:rFonts w:ascii="Calibri" w:hAnsi="Calibri" w:cs="Calibri"/>
          <w:iCs/>
          <w:sz w:val="20"/>
        </w:rPr>
        <w:t>Advies leveren over life cycles, gebruik en onderhoud van producten in het assortiment van Opdrachtgever</w:t>
      </w:r>
      <w:r w:rsidRPr="002332C6">
        <w:rPr>
          <w:rFonts w:ascii="Calibri" w:hAnsi="Calibri" w:cs="Calibri"/>
          <w:iCs/>
          <w:sz w:val="20"/>
        </w:rPr>
        <w:t>.</w:t>
      </w:r>
    </w:p>
    <w:p w14:paraId="6956FEE2" w14:textId="67763025" w:rsidR="003B72CB" w:rsidRDefault="003B72CB" w:rsidP="003B72CB">
      <w:pPr>
        <w:pStyle w:val="Plattetekst2"/>
        <w:spacing w:line="300" w:lineRule="atLeast"/>
        <w:rPr>
          <w:rFonts w:ascii="Calibri" w:hAnsi="Calibri" w:cs="Calibri"/>
          <w:iCs/>
          <w:sz w:val="20"/>
          <w:highlight w:val="yellow"/>
        </w:rPr>
      </w:pPr>
    </w:p>
    <w:p w14:paraId="3C21F50D" w14:textId="77777777" w:rsidR="00C10543" w:rsidRPr="00C10543" w:rsidRDefault="00C10543" w:rsidP="003B72CB">
      <w:pPr>
        <w:pStyle w:val="Plattetekst2"/>
        <w:spacing w:line="300" w:lineRule="atLeast"/>
        <w:rPr>
          <w:rFonts w:ascii="Calibri" w:hAnsi="Calibri" w:cs="Calibri"/>
          <w:iCs/>
          <w:sz w:val="20"/>
        </w:rPr>
      </w:pPr>
    </w:p>
    <w:p w14:paraId="497D1385" w14:textId="77777777" w:rsidR="003B72CB" w:rsidRPr="00C10543" w:rsidRDefault="003B72CB" w:rsidP="003B72CB">
      <w:pPr>
        <w:pStyle w:val="Plattetekst2"/>
        <w:spacing w:line="300" w:lineRule="atLeast"/>
        <w:rPr>
          <w:rFonts w:ascii="Calibri" w:hAnsi="Calibri" w:cs="Calibri"/>
          <w:i/>
          <w:sz w:val="20"/>
        </w:rPr>
      </w:pPr>
      <w:r w:rsidRPr="00C10543">
        <w:rPr>
          <w:rFonts w:ascii="Calibri" w:hAnsi="Calibri" w:cs="Calibri"/>
          <w:i/>
          <w:sz w:val="20"/>
        </w:rPr>
        <w:t>Buiten scope</w:t>
      </w:r>
    </w:p>
    <w:p w14:paraId="5E62B2FA" w14:textId="77777777" w:rsidR="003B72CB" w:rsidRPr="00C10543" w:rsidRDefault="003B72CB" w:rsidP="003B72CB">
      <w:pPr>
        <w:pStyle w:val="Plattetekst2"/>
        <w:spacing w:line="300" w:lineRule="atLeast"/>
        <w:rPr>
          <w:rFonts w:ascii="Calibri" w:hAnsi="Calibri" w:cs="Calibri"/>
          <w:iCs/>
          <w:sz w:val="20"/>
        </w:rPr>
      </w:pPr>
      <w:r w:rsidRPr="00C10543">
        <w:rPr>
          <w:rFonts w:ascii="Calibri" w:hAnsi="Calibri" w:cs="Calibri"/>
          <w:iCs/>
          <w:sz w:val="20"/>
        </w:rPr>
        <w:t>Buiten scope van de opdracht vallen ten minste de volgende onderdelen:</w:t>
      </w:r>
    </w:p>
    <w:p w14:paraId="0B78FC9C" w14:textId="77777777" w:rsidR="003B72CB" w:rsidRPr="00C10543" w:rsidRDefault="003B72CB" w:rsidP="003B72CB">
      <w:pPr>
        <w:pStyle w:val="Plattetekst2"/>
        <w:numPr>
          <w:ilvl w:val="0"/>
          <w:numId w:val="34"/>
        </w:numPr>
        <w:spacing w:line="300" w:lineRule="atLeast"/>
        <w:rPr>
          <w:rFonts w:ascii="Calibri" w:hAnsi="Calibri" w:cs="Calibri"/>
          <w:iCs/>
          <w:sz w:val="20"/>
        </w:rPr>
      </w:pPr>
      <w:r w:rsidRPr="00C10543">
        <w:rPr>
          <w:rFonts w:ascii="Calibri" w:hAnsi="Calibri" w:cs="Calibri"/>
          <w:iCs/>
          <w:sz w:val="20"/>
        </w:rPr>
        <w:lastRenderedPageBreak/>
        <w:t>Software</w:t>
      </w:r>
    </w:p>
    <w:p w14:paraId="3B7FB3B4" w14:textId="77777777" w:rsidR="003B72CB" w:rsidRPr="00C10543" w:rsidRDefault="003B72CB" w:rsidP="003B72CB">
      <w:pPr>
        <w:pStyle w:val="Plattetekst2"/>
        <w:numPr>
          <w:ilvl w:val="0"/>
          <w:numId w:val="34"/>
        </w:numPr>
        <w:spacing w:line="300" w:lineRule="atLeast"/>
        <w:rPr>
          <w:rFonts w:ascii="Calibri" w:hAnsi="Calibri" w:cs="Calibri"/>
          <w:iCs/>
          <w:sz w:val="20"/>
        </w:rPr>
      </w:pPr>
      <w:r w:rsidRPr="00C10543">
        <w:rPr>
          <w:rFonts w:ascii="Calibri" w:hAnsi="Calibri" w:cs="Calibri"/>
          <w:iCs/>
          <w:sz w:val="20"/>
        </w:rPr>
        <w:t>Scan- en reproductie hardware</w:t>
      </w:r>
    </w:p>
    <w:p w14:paraId="2D1DE1B9" w14:textId="77777777" w:rsidR="003B72CB" w:rsidRPr="00C10543" w:rsidRDefault="003B72CB" w:rsidP="003B72CB">
      <w:pPr>
        <w:pStyle w:val="Plattetekst2"/>
        <w:numPr>
          <w:ilvl w:val="0"/>
          <w:numId w:val="34"/>
        </w:numPr>
        <w:spacing w:line="300" w:lineRule="atLeast"/>
        <w:rPr>
          <w:rFonts w:ascii="Calibri" w:hAnsi="Calibri" w:cs="Calibri"/>
          <w:iCs/>
          <w:sz w:val="20"/>
        </w:rPr>
      </w:pPr>
      <w:r w:rsidRPr="00C10543">
        <w:rPr>
          <w:rFonts w:ascii="Calibri" w:hAnsi="Calibri" w:cs="Calibri"/>
          <w:iCs/>
          <w:sz w:val="20"/>
        </w:rPr>
        <w:t>Netwerk- en telefoniediensten</w:t>
      </w:r>
    </w:p>
    <w:p w14:paraId="6E694E2C" w14:textId="77777777" w:rsidR="003B72CB" w:rsidRPr="00C10543" w:rsidRDefault="003B72CB" w:rsidP="003B72CB">
      <w:pPr>
        <w:pStyle w:val="Plattetekst2"/>
        <w:numPr>
          <w:ilvl w:val="0"/>
          <w:numId w:val="34"/>
        </w:numPr>
        <w:spacing w:line="300" w:lineRule="atLeast"/>
        <w:rPr>
          <w:rFonts w:ascii="Calibri" w:hAnsi="Calibri" w:cs="Calibri"/>
          <w:iCs/>
          <w:sz w:val="20"/>
        </w:rPr>
      </w:pPr>
      <w:r w:rsidRPr="00C10543">
        <w:rPr>
          <w:rFonts w:ascii="Calibri" w:hAnsi="Calibri" w:cs="Calibri"/>
          <w:iCs/>
          <w:sz w:val="20"/>
        </w:rPr>
        <w:t>Servers</w:t>
      </w:r>
    </w:p>
    <w:p w14:paraId="58E8D143" w14:textId="77777777" w:rsidR="003B72CB" w:rsidRPr="00C10543" w:rsidRDefault="003B72CB" w:rsidP="003B72CB">
      <w:pPr>
        <w:pStyle w:val="Plattetekst2"/>
        <w:numPr>
          <w:ilvl w:val="0"/>
          <w:numId w:val="34"/>
        </w:numPr>
        <w:spacing w:line="300" w:lineRule="atLeast"/>
        <w:rPr>
          <w:rFonts w:ascii="Calibri" w:hAnsi="Calibri" w:cs="Calibri"/>
          <w:iCs/>
          <w:sz w:val="20"/>
        </w:rPr>
      </w:pPr>
      <w:r w:rsidRPr="00C10543">
        <w:rPr>
          <w:rFonts w:ascii="Calibri" w:hAnsi="Calibri" w:cs="Calibri"/>
          <w:iCs/>
          <w:sz w:val="20"/>
        </w:rPr>
        <w:t>Storage en server compute</w:t>
      </w:r>
    </w:p>
    <w:p w14:paraId="76B0EB1A" w14:textId="77777777" w:rsidR="003B72CB" w:rsidRPr="00C10543" w:rsidRDefault="003B72CB" w:rsidP="003B72CB">
      <w:pPr>
        <w:pStyle w:val="Plattetekst2"/>
        <w:numPr>
          <w:ilvl w:val="0"/>
          <w:numId w:val="34"/>
        </w:numPr>
        <w:spacing w:line="300" w:lineRule="atLeast"/>
        <w:rPr>
          <w:rFonts w:ascii="Calibri" w:hAnsi="Calibri" w:cs="Calibri"/>
          <w:iCs/>
          <w:sz w:val="20"/>
        </w:rPr>
      </w:pPr>
      <w:r w:rsidRPr="00C10543">
        <w:rPr>
          <w:rFonts w:ascii="Calibri" w:hAnsi="Calibri" w:cs="Calibri"/>
          <w:iCs/>
          <w:sz w:val="20"/>
        </w:rPr>
        <w:t>Netwerkapparatuur m.u.v. werkplek gerelateerde netwerkapparatuur</w:t>
      </w:r>
    </w:p>
    <w:p w14:paraId="7C3836A2" w14:textId="287CCFAA" w:rsidR="003B72CB" w:rsidRPr="00C10543" w:rsidRDefault="003B72CB" w:rsidP="004F64C5">
      <w:pPr>
        <w:pStyle w:val="Plattetekst2"/>
        <w:spacing w:line="300" w:lineRule="atLeast"/>
        <w:rPr>
          <w:rFonts w:ascii="Calibri" w:hAnsi="Calibri" w:cs="Calibri"/>
          <w:iCs/>
          <w:sz w:val="20"/>
        </w:rPr>
      </w:pPr>
    </w:p>
    <w:p w14:paraId="1394DE2A" w14:textId="77777777" w:rsidR="003B72CB" w:rsidRPr="00C10543" w:rsidRDefault="003B72CB" w:rsidP="003B72CB">
      <w:pPr>
        <w:pStyle w:val="Plattetekst2"/>
        <w:spacing w:line="300" w:lineRule="atLeast"/>
        <w:rPr>
          <w:rFonts w:ascii="Calibri" w:hAnsi="Calibri" w:cs="Calibri"/>
          <w:iCs/>
          <w:sz w:val="20"/>
        </w:rPr>
      </w:pPr>
    </w:p>
    <w:p w14:paraId="511BA7BB" w14:textId="77777777" w:rsidR="003B72CB" w:rsidRPr="00C10543" w:rsidRDefault="003B72CB" w:rsidP="003B72CB">
      <w:pPr>
        <w:pStyle w:val="Plattetekst2"/>
        <w:spacing w:line="300" w:lineRule="atLeast"/>
        <w:rPr>
          <w:rFonts w:ascii="Calibri" w:hAnsi="Calibri" w:cs="Calibri"/>
          <w:i/>
          <w:sz w:val="20"/>
        </w:rPr>
      </w:pPr>
      <w:r w:rsidRPr="00C10543">
        <w:rPr>
          <w:rFonts w:ascii="Calibri" w:hAnsi="Calibri" w:cs="Calibri"/>
          <w:i/>
          <w:sz w:val="20"/>
        </w:rPr>
        <w:t xml:space="preserve">Selectie producten </w:t>
      </w:r>
    </w:p>
    <w:p w14:paraId="2CFE8CCC" w14:textId="77777777" w:rsidR="003B72CB" w:rsidRPr="00C10543" w:rsidRDefault="003B72CB" w:rsidP="003B72CB">
      <w:pPr>
        <w:pStyle w:val="Plattetekst2"/>
        <w:spacing w:line="300" w:lineRule="atLeast"/>
        <w:rPr>
          <w:rFonts w:ascii="Calibri" w:hAnsi="Calibri" w:cs="Calibri"/>
          <w:iCs/>
          <w:sz w:val="20"/>
        </w:rPr>
      </w:pPr>
      <w:r w:rsidRPr="00C10543">
        <w:rPr>
          <w:rFonts w:ascii="Calibri" w:hAnsi="Calibri" w:cs="Calibri"/>
          <w:iCs/>
          <w:sz w:val="20"/>
        </w:rPr>
        <w:t xml:space="preserve">De gemeente vraagt voor bepaalde productgroepen meerdere merken uit (zie prijzenblad). De werknemer bepaalt uiteindelijk zelf welk merk wordt besteld. Als voorbeeld: een werknemer in het standaard segment laptops, krijgt de keuze uit 3 verschillende merken. De werknemer kan deze merken uitproberen op locatie bij de gemeente en kiest zelf welk merk bevalt. Het standaard segment is de norm. Het high-end segment wordt alleen toegewezen aan medewerkers met bepaalde functieprofielen, zoals data analisten en medewerkers die met geo applicaties werken. In het prijzenblad staat gespecificeerd hoeveel % van de werknemers in welk segment vallen. Er is daarmee sprake van een catalogus, waarbij de werknemer de uiteindelijke keuze maakt. De werknemer ontvangt een lijst met de mogelijke opties en geeft zijn of haar keuze door. Wanneer een werknemer geen keuze maakt wordt automatisch de goedkoopste optie geselecteerd. Hierin stuurt de gemeente op geen enkele manier naar één van de modellen. </w:t>
      </w:r>
    </w:p>
    <w:p w14:paraId="3C6C3C1C" w14:textId="77777777" w:rsidR="003B72CB" w:rsidRPr="00C10543" w:rsidRDefault="003B72CB" w:rsidP="003B72CB">
      <w:pPr>
        <w:pStyle w:val="Plattetekst2"/>
        <w:spacing w:line="300" w:lineRule="atLeast"/>
        <w:rPr>
          <w:rFonts w:ascii="Calibri" w:hAnsi="Calibri" w:cs="Calibri"/>
          <w:iCs/>
          <w:sz w:val="20"/>
        </w:rPr>
      </w:pPr>
    </w:p>
    <w:p w14:paraId="1F4ADB63" w14:textId="77777777" w:rsidR="003B72CB" w:rsidRPr="003A4284" w:rsidRDefault="003B72CB" w:rsidP="003B72CB">
      <w:pPr>
        <w:pStyle w:val="Plattetekst2"/>
        <w:spacing w:line="300" w:lineRule="atLeast"/>
        <w:rPr>
          <w:rFonts w:ascii="Calibri" w:hAnsi="Calibri" w:cs="Calibri"/>
          <w:iCs/>
          <w:sz w:val="20"/>
        </w:rPr>
      </w:pPr>
      <w:r w:rsidRPr="00C10543">
        <w:rPr>
          <w:rFonts w:ascii="Calibri" w:hAnsi="Calibri" w:cs="Calibri"/>
          <w:iCs/>
          <w:sz w:val="20"/>
        </w:rPr>
        <w:t>De uitvraag is daarnaast technisch/functioneel ingestoken en dus merkonafhankelijk. Het toevoegen van de frase “of gelijkwaardig” is hierdoor niet nodig.</w:t>
      </w:r>
    </w:p>
    <w:p w14:paraId="3AC34084" w14:textId="77777777" w:rsidR="003B72CB" w:rsidRPr="00390E5C" w:rsidRDefault="003B72CB" w:rsidP="002C19C0">
      <w:pPr>
        <w:pStyle w:val="Plattetekst2"/>
        <w:spacing w:line="300" w:lineRule="atLeast"/>
        <w:rPr>
          <w:rFonts w:ascii="Calibri" w:hAnsi="Calibri" w:cs="Calibri"/>
          <w:sz w:val="20"/>
        </w:rPr>
      </w:pPr>
    </w:p>
    <w:p w14:paraId="7CDCD361" w14:textId="77777777" w:rsidR="007C3C72" w:rsidRPr="00390E5C" w:rsidRDefault="007C3C72" w:rsidP="002C19C0">
      <w:pPr>
        <w:pStyle w:val="Plattetekst2"/>
        <w:spacing w:line="300" w:lineRule="atLeast"/>
        <w:rPr>
          <w:rFonts w:ascii="Calibri" w:hAnsi="Calibri" w:cs="Calibri"/>
          <w:i/>
          <w:sz w:val="20"/>
        </w:rPr>
      </w:pPr>
      <w:r w:rsidRPr="00390E5C">
        <w:rPr>
          <w:rFonts w:ascii="Calibri" w:hAnsi="Calibri" w:cs="Calibri"/>
          <w:i/>
          <w:sz w:val="20"/>
        </w:rPr>
        <w:t>Omvang van de opdracht</w:t>
      </w:r>
    </w:p>
    <w:p w14:paraId="36A27039" w14:textId="75C61182" w:rsidR="003B72CB" w:rsidRPr="00B853E7" w:rsidRDefault="003B72CB" w:rsidP="003B72CB">
      <w:pPr>
        <w:pStyle w:val="Plattetekst2"/>
        <w:spacing w:line="300" w:lineRule="atLeast"/>
        <w:rPr>
          <w:rFonts w:ascii="Calibri" w:hAnsi="Calibri" w:cs="Calibri"/>
          <w:sz w:val="20"/>
        </w:rPr>
      </w:pPr>
      <w:r w:rsidRPr="00B853E7">
        <w:rPr>
          <w:rFonts w:ascii="Calibri" w:hAnsi="Calibri" w:cs="Calibri"/>
          <w:sz w:val="20"/>
        </w:rPr>
        <w:t xml:space="preserve">De verwachte omvang van deze opdracht is EUR </w:t>
      </w:r>
      <w:r w:rsidR="003A4F4B" w:rsidRPr="00B853E7">
        <w:rPr>
          <w:rFonts w:ascii="Calibri" w:hAnsi="Calibri" w:cs="Calibri"/>
          <w:sz w:val="20"/>
        </w:rPr>
        <w:t>3.000.000</w:t>
      </w:r>
      <w:r w:rsidR="00C704D6" w:rsidRPr="00B853E7">
        <w:rPr>
          <w:rFonts w:ascii="Calibri" w:hAnsi="Calibri" w:cs="Calibri"/>
          <w:sz w:val="20"/>
        </w:rPr>
        <w:t xml:space="preserve"> </w:t>
      </w:r>
      <w:r w:rsidR="004C3673" w:rsidRPr="00B853E7">
        <w:rPr>
          <w:rFonts w:ascii="Calibri" w:hAnsi="Calibri" w:cs="Calibri"/>
          <w:sz w:val="20"/>
        </w:rPr>
        <w:t>(</w:t>
      </w:r>
      <w:r w:rsidR="00C704D6" w:rsidRPr="00B853E7">
        <w:rPr>
          <w:rFonts w:ascii="Calibri" w:hAnsi="Calibri" w:cs="Calibri"/>
          <w:sz w:val="20"/>
        </w:rPr>
        <w:t>indien alle optiejaren worden gebruikt</w:t>
      </w:r>
      <w:r w:rsidR="004C3673" w:rsidRPr="00B853E7">
        <w:rPr>
          <w:rFonts w:ascii="Calibri" w:hAnsi="Calibri" w:cs="Calibri"/>
          <w:sz w:val="20"/>
        </w:rPr>
        <w:t>)</w:t>
      </w:r>
      <w:r w:rsidRPr="00B853E7">
        <w:rPr>
          <w:rFonts w:ascii="Calibri" w:hAnsi="Calibri" w:cs="Calibri"/>
          <w:sz w:val="20"/>
        </w:rPr>
        <w:t xml:space="preserve">. </w:t>
      </w:r>
    </w:p>
    <w:p w14:paraId="10B7FD06" w14:textId="404702A8" w:rsidR="003B72CB" w:rsidRPr="00C10543" w:rsidRDefault="003B72CB" w:rsidP="003B72CB">
      <w:pPr>
        <w:pStyle w:val="Plattetekst2"/>
        <w:spacing w:line="300" w:lineRule="atLeast"/>
        <w:rPr>
          <w:rFonts w:ascii="Calibri" w:hAnsi="Calibri" w:cs="Calibri"/>
          <w:sz w:val="20"/>
        </w:rPr>
      </w:pPr>
      <w:r w:rsidRPr="00B853E7">
        <w:rPr>
          <w:rFonts w:ascii="Calibri" w:hAnsi="Calibri" w:cs="Calibri"/>
          <w:sz w:val="20"/>
        </w:rPr>
        <w:t xml:space="preserve">Het maximumbedrag van deze raamovereenkomst bedraagt EUR </w:t>
      </w:r>
      <w:r w:rsidR="00594067" w:rsidRPr="00B853E7">
        <w:rPr>
          <w:rFonts w:ascii="Calibri" w:hAnsi="Calibri" w:cs="Calibri"/>
          <w:sz w:val="20"/>
        </w:rPr>
        <w:t>5.000.000</w:t>
      </w:r>
      <w:r w:rsidRPr="00B853E7">
        <w:rPr>
          <w:rFonts w:ascii="Calibri" w:hAnsi="Calibri" w:cs="Calibri"/>
          <w:sz w:val="20"/>
        </w:rPr>
        <w:t>.</w:t>
      </w:r>
    </w:p>
    <w:p w14:paraId="7D727923" w14:textId="37952BA3" w:rsidR="003B72CB" w:rsidRPr="00C10543" w:rsidRDefault="003B72CB" w:rsidP="003B72CB">
      <w:pPr>
        <w:pStyle w:val="Plattetekst2"/>
        <w:spacing w:line="300" w:lineRule="atLeast"/>
        <w:rPr>
          <w:rFonts w:ascii="Calibri" w:hAnsi="Calibri" w:cs="Calibri"/>
          <w:sz w:val="20"/>
        </w:rPr>
      </w:pPr>
      <w:r w:rsidRPr="00C10543">
        <w:rPr>
          <w:rFonts w:ascii="Calibri" w:hAnsi="Calibri" w:cs="Calibri"/>
          <w:sz w:val="20"/>
        </w:rPr>
        <w:t xml:space="preserve">Het genoemde bedragen </w:t>
      </w:r>
      <w:r w:rsidR="004C3673">
        <w:rPr>
          <w:rFonts w:ascii="Calibri" w:hAnsi="Calibri" w:cs="Calibri"/>
          <w:sz w:val="20"/>
        </w:rPr>
        <w:t>zijn</w:t>
      </w:r>
      <w:r w:rsidRPr="00C10543">
        <w:rPr>
          <w:rFonts w:ascii="Calibri" w:hAnsi="Calibri" w:cs="Calibri"/>
          <w:sz w:val="20"/>
        </w:rPr>
        <w:t xml:space="preserve"> indicatief en vorm</w:t>
      </w:r>
      <w:r w:rsidR="004C3673">
        <w:rPr>
          <w:rFonts w:ascii="Calibri" w:hAnsi="Calibri" w:cs="Calibri"/>
          <w:sz w:val="20"/>
        </w:rPr>
        <w:t>en</w:t>
      </w:r>
      <w:r w:rsidRPr="00C10543">
        <w:rPr>
          <w:rFonts w:ascii="Calibri" w:hAnsi="Calibri" w:cs="Calibri"/>
          <w:sz w:val="20"/>
        </w:rPr>
        <w:t xml:space="preserve"> geen garantie voor het toekomstige afnamepatroon. U kunt geen rechten ontlenen aan deze indicatie.</w:t>
      </w:r>
    </w:p>
    <w:p w14:paraId="2B9E2921" w14:textId="282BFC54" w:rsidR="003B72CB" w:rsidRPr="009B7CE9" w:rsidRDefault="003B72CB" w:rsidP="003B72CB">
      <w:pPr>
        <w:pStyle w:val="Plattetekst2"/>
        <w:spacing w:line="300" w:lineRule="atLeast"/>
        <w:rPr>
          <w:rFonts w:ascii="Calibri" w:hAnsi="Calibri" w:cs="Calibri"/>
          <w:sz w:val="20"/>
        </w:rPr>
      </w:pPr>
      <w:r w:rsidRPr="00C10543">
        <w:rPr>
          <w:rFonts w:ascii="Calibri" w:hAnsi="Calibri" w:cs="Calibri"/>
          <w:sz w:val="20"/>
        </w:rPr>
        <w:t xml:space="preserve">Voor de werkplek gerelateerde ICT hardware is per product een functionele beschrijving gemaakt. Het staat inschrijver vrij om voor de gevraagde producten een aanbieding te doen binnen de gestelde eisen welke zijn opgenomen in bijlage </w:t>
      </w:r>
      <w:r w:rsidR="002332C6">
        <w:rPr>
          <w:rFonts w:ascii="Calibri" w:hAnsi="Calibri" w:cs="Calibri"/>
          <w:sz w:val="20"/>
        </w:rPr>
        <w:t>G</w:t>
      </w:r>
      <w:r w:rsidRPr="00C10543">
        <w:rPr>
          <w:rFonts w:ascii="Calibri" w:hAnsi="Calibri" w:cs="Calibri"/>
          <w:sz w:val="20"/>
        </w:rPr>
        <w:t>.</w:t>
      </w:r>
      <w:r>
        <w:rPr>
          <w:rFonts w:ascii="Calibri" w:hAnsi="Calibri" w:cs="Calibri"/>
          <w:sz w:val="20"/>
        </w:rPr>
        <w:t xml:space="preserve"> </w:t>
      </w:r>
    </w:p>
    <w:p w14:paraId="026C286A" w14:textId="77777777" w:rsidR="007C3C72" w:rsidRPr="00390E5C" w:rsidRDefault="007C3C72" w:rsidP="002C19C0">
      <w:pPr>
        <w:pStyle w:val="Plattetekst2"/>
        <w:spacing w:line="300" w:lineRule="atLeast"/>
        <w:rPr>
          <w:rFonts w:ascii="Calibri" w:hAnsi="Calibri" w:cs="Calibri"/>
          <w:sz w:val="20"/>
        </w:rPr>
      </w:pPr>
    </w:p>
    <w:p w14:paraId="0A570FFA" w14:textId="77777777" w:rsidR="007C3C72" w:rsidRPr="00390E5C" w:rsidRDefault="007C3C72" w:rsidP="002C19C0">
      <w:pPr>
        <w:pStyle w:val="Plattetekst2"/>
        <w:spacing w:line="300" w:lineRule="atLeast"/>
        <w:rPr>
          <w:rFonts w:ascii="Calibri" w:hAnsi="Calibri" w:cs="Calibri"/>
          <w:i/>
          <w:sz w:val="20"/>
        </w:rPr>
      </w:pPr>
      <w:r w:rsidRPr="00390E5C">
        <w:rPr>
          <w:rFonts w:ascii="Calibri" w:hAnsi="Calibri" w:cs="Calibri"/>
          <w:i/>
          <w:sz w:val="20"/>
        </w:rPr>
        <w:t>Soort overeenkomst</w:t>
      </w:r>
    </w:p>
    <w:p w14:paraId="02F2E12D" w14:textId="4807966D" w:rsidR="007B5533" w:rsidRPr="00390E5C" w:rsidRDefault="007C3C72" w:rsidP="002C19C0">
      <w:pPr>
        <w:pStyle w:val="Plattetekst2"/>
        <w:spacing w:line="300" w:lineRule="atLeast"/>
        <w:rPr>
          <w:rFonts w:ascii="Calibri" w:hAnsi="Calibri" w:cs="Calibri"/>
          <w:i/>
          <w:sz w:val="20"/>
        </w:rPr>
      </w:pPr>
      <w:r w:rsidRPr="00390E5C">
        <w:rPr>
          <w:rFonts w:ascii="Calibri" w:hAnsi="Calibri" w:cs="Calibri"/>
          <w:sz w:val="20"/>
        </w:rPr>
        <w:t xml:space="preserve">De </w:t>
      </w:r>
      <w:r w:rsidR="00467193" w:rsidRPr="00390E5C">
        <w:rPr>
          <w:rFonts w:ascii="Calibri" w:hAnsi="Calibri" w:cs="Calibri"/>
          <w:sz w:val="20"/>
        </w:rPr>
        <w:t>gemeente</w:t>
      </w:r>
      <w:r w:rsidR="002E54C1" w:rsidRPr="00390E5C">
        <w:rPr>
          <w:rFonts w:ascii="Calibri" w:hAnsi="Calibri" w:cs="Calibri"/>
          <w:sz w:val="20"/>
        </w:rPr>
        <w:t xml:space="preserve"> </w:t>
      </w:r>
      <w:r w:rsidRPr="00390E5C">
        <w:rPr>
          <w:rFonts w:ascii="Calibri" w:hAnsi="Calibri" w:cs="Calibri"/>
          <w:sz w:val="20"/>
        </w:rPr>
        <w:t>wil een raamovereenkomst aangaan voor de duur van</w:t>
      </w:r>
      <w:r w:rsidR="002332C6">
        <w:rPr>
          <w:rFonts w:ascii="Calibri" w:hAnsi="Calibri" w:cs="Calibri"/>
          <w:sz w:val="20"/>
        </w:rPr>
        <w:t xml:space="preserve"> 2 jaar</w:t>
      </w:r>
      <w:r w:rsidRPr="00390E5C">
        <w:rPr>
          <w:rFonts w:ascii="Calibri" w:hAnsi="Calibri" w:cs="Calibri"/>
          <w:sz w:val="20"/>
        </w:rPr>
        <w:t xml:space="preserve"> met de optie tot verlenging van </w:t>
      </w:r>
      <w:r w:rsidR="002332C6">
        <w:rPr>
          <w:rFonts w:ascii="Calibri" w:hAnsi="Calibri" w:cs="Calibri"/>
          <w:sz w:val="20"/>
        </w:rPr>
        <w:t>2</w:t>
      </w:r>
      <w:r w:rsidRPr="00390E5C">
        <w:rPr>
          <w:rFonts w:ascii="Calibri" w:hAnsi="Calibri" w:cs="Calibri"/>
          <w:sz w:val="20"/>
        </w:rPr>
        <w:t xml:space="preserve"> maal</w:t>
      </w:r>
      <w:r w:rsidR="005F622E" w:rsidRPr="00390E5C">
        <w:rPr>
          <w:rFonts w:ascii="Calibri" w:hAnsi="Calibri" w:cs="Calibri"/>
          <w:sz w:val="20"/>
        </w:rPr>
        <w:t xml:space="preserve"> </w:t>
      </w:r>
      <w:r w:rsidR="002332C6">
        <w:rPr>
          <w:rFonts w:ascii="Calibri" w:hAnsi="Calibri" w:cs="Calibri"/>
          <w:sz w:val="20"/>
        </w:rPr>
        <w:t>1</w:t>
      </w:r>
      <w:r w:rsidR="005F622E" w:rsidRPr="00390E5C">
        <w:rPr>
          <w:rFonts w:ascii="Calibri" w:hAnsi="Calibri" w:cs="Calibri"/>
          <w:sz w:val="20"/>
        </w:rPr>
        <w:t xml:space="preserve"> </w:t>
      </w:r>
      <w:r w:rsidRPr="00390E5C">
        <w:rPr>
          <w:rFonts w:ascii="Calibri" w:hAnsi="Calibri" w:cs="Calibri"/>
          <w:sz w:val="20"/>
        </w:rPr>
        <w:t>jaar. De verwachte ingangsdatum is</w:t>
      </w:r>
      <w:r w:rsidR="00C10543">
        <w:rPr>
          <w:rFonts w:ascii="Calibri" w:hAnsi="Calibri" w:cs="Calibri"/>
          <w:sz w:val="20"/>
        </w:rPr>
        <w:t xml:space="preserve"> 1</w:t>
      </w:r>
      <w:r w:rsidR="00005E06">
        <w:rPr>
          <w:rFonts w:ascii="Calibri" w:hAnsi="Calibri" w:cs="Calibri"/>
          <w:sz w:val="20"/>
        </w:rPr>
        <w:t>9 juni</w:t>
      </w:r>
      <w:r w:rsidR="00C10543">
        <w:rPr>
          <w:rFonts w:ascii="Calibri" w:hAnsi="Calibri" w:cs="Calibri"/>
          <w:sz w:val="20"/>
        </w:rPr>
        <w:t xml:space="preserve"> 2023</w:t>
      </w:r>
      <w:r w:rsidR="00C10543">
        <w:rPr>
          <w:rFonts w:ascii="Calibri" w:hAnsi="Calibri" w:cs="Calibri"/>
          <w:i/>
          <w:sz w:val="20"/>
        </w:rPr>
        <w:t>.</w:t>
      </w:r>
    </w:p>
    <w:p w14:paraId="3AB537E4" w14:textId="77777777" w:rsidR="0016623D" w:rsidRDefault="0016623D" w:rsidP="0016623D">
      <w:pPr>
        <w:pStyle w:val="Plattetekst2"/>
        <w:spacing w:line="300" w:lineRule="atLeast"/>
        <w:rPr>
          <w:rFonts w:ascii="Calibri" w:hAnsi="Calibri" w:cs="Calibri"/>
          <w:sz w:val="20"/>
        </w:rPr>
      </w:pPr>
    </w:p>
    <w:p w14:paraId="77E2A60C" w14:textId="50FEB7E5" w:rsidR="00005E06" w:rsidRDefault="00005E06" w:rsidP="0016623D">
      <w:pPr>
        <w:pStyle w:val="Plattetekst2"/>
        <w:spacing w:line="300" w:lineRule="atLeast"/>
        <w:rPr>
          <w:rFonts w:ascii="Calibri" w:hAnsi="Calibri" w:cs="Calibri"/>
          <w:sz w:val="20"/>
        </w:rPr>
      </w:pPr>
      <w:r>
        <w:rPr>
          <w:rFonts w:ascii="Calibri" w:hAnsi="Calibri" w:cs="Calibri"/>
          <w:sz w:val="20"/>
        </w:rPr>
        <w:t xml:space="preserve">De gemeente kiest voor deze contractduur met verlengingsopties omdat wij verwachten in de komende jaren de wensen en mogelijkheden rondom het afnemen van devices as a service (DaaS) te onderzoeken. Mocht uit dit onderzoek een opdracht ontstaan om dit dienstverleningsmodel af te nemen, dan zal dat via een nieuwe aanbesteding in de markt worden gezet en zullen wij vanaf dat moment geen gebruik meer maken van eventuele verlengingsopties. </w:t>
      </w:r>
    </w:p>
    <w:p w14:paraId="35FD23DA" w14:textId="77777777" w:rsidR="00005E06" w:rsidRPr="00390E5C" w:rsidRDefault="00005E06" w:rsidP="0016623D">
      <w:pPr>
        <w:pStyle w:val="Plattetekst2"/>
        <w:spacing w:line="300" w:lineRule="atLeast"/>
        <w:rPr>
          <w:rFonts w:ascii="Calibri" w:hAnsi="Calibri" w:cs="Calibri"/>
          <w:sz w:val="20"/>
        </w:rPr>
      </w:pPr>
    </w:p>
    <w:p w14:paraId="16B95E8E" w14:textId="59E3F30B" w:rsidR="007C3C72" w:rsidRPr="00390E5C" w:rsidRDefault="007C3C72" w:rsidP="002C19C0">
      <w:pPr>
        <w:pStyle w:val="Plattetekst2"/>
        <w:spacing w:line="300" w:lineRule="atLeast"/>
        <w:rPr>
          <w:rFonts w:ascii="Calibri" w:hAnsi="Calibri" w:cs="Calibri"/>
          <w:sz w:val="20"/>
        </w:rPr>
      </w:pPr>
      <w:r w:rsidRPr="00390E5C">
        <w:rPr>
          <w:rFonts w:ascii="Calibri" w:hAnsi="Calibri" w:cs="Calibri"/>
          <w:sz w:val="20"/>
        </w:rPr>
        <w:t xml:space="preserve">De </w:t>
      </w:r>
      <w:r w:rsidR="00467193" w:rsidRPr="00390E5C">
        <w:rPr>
          <w:rFonts w:ascii="Calibri" w:hAnsi="Calibri" w:cs="Calibri"/>
          <w:sz w:val="20"/>
        </w:rPr>
        <w:t>gemeente</w:t>
      </w:r>
      <w:r w:rsidRPr="00390E5C">
        <w:rPr>
          <w:rFonts w:ascii="Calibri" w:hAnsi="Calibri" w:cs="Calibri"/>
          <w:sz w:val="20"/>
        </w:rPr>
        <w:t xml:space="preserve"> kiest voor het aangaan van een raamovereenkomst </w:t>
      </w:r>
      <w:r w:rsidR="0016623D" w:rsidRPr="00390E5C">
        <w:rPr>
          <w:rFonts w:ascii="Calibri" w:hAnsi="Calibri" w:cs="Calibri"/>
          <w:sz w:val="20"/>
        </w:rPr>
        <w:t xml:space="preserve">met </w:t>
      </w:r>
      <w:r w:rsidR="00C10543">
        <w:rPr>
          <w:rFonts w:ascii="Calibri" w:hAnsi="Calibri" w:cs="Calibri"/>
          <w:sz w:val="20"/>
        </w:rPr>
        <w:t>1</w:t>
      </w:r>
      <w:r w:rsidR="0016623D" w:rsidRPr="00390E5C">
        <w:rPr>
          <w:rFonts w:ascii="Calibri" w:hAnsi="Calibri" w:cs="Calibri"/>
          <w:sz w:val="20"/>
        </w:rPr>
        <w:t xml:space="preserve"> </w:t>
      </w:r>
      <w:r w:rsidR="00467193" w:rsidRPr="00390E5C">
        <w:rPr>
          <w:rFonts w:ascii="Calibri" w:hAnsi="Calibri" w:cs="Calibri"/>
          <w:sz w:val="20"/>
        </w:rPr>
        <w:t>opdrachtnemer</w:t>
      </w:r>
      <w:r w:rsidR="0016623D" w:rsidRPr="00390E5C">
        <w:rPr>
          <w:rFonts w:ascii="Calibri" w:hAnsi="Calibri" w:cs="Calibri"/>
          <w:sz w:val="20"/>
        </w:rPr>
        <w:t xml:space="preserve"> o</w:t>
      </w:r>
      <w:r w:rsidRPr="00390E5C">
        <w:rPr>
          <w:rFonts w:ascii="Calibri" w:hAnsi="Calibri" w:cs="Calibri"/>
          <w:sz w:val="20"/>
        </w:rPr>
        <w:t xml:space="preserve">m de voorwaarden waaronder de </w:t>
      </w:r>
      <w:r w:rsidR="00467193" w:rsidRPr="00390E5C">
        <w:rPr>
          <w:rFonts w:ascii="Calibri" w:hAnsi="Calibri" w:cs="Calibri"/>
          <w:sz w:val="20"/>
        </w:rPr>
        <w:t xml:space="preserve">gemeente </w:t>
      </w:r>
      <w:r w:rsidRPr="00390E5C">
        <w:rPr>
          <w:rFonts w:ascii="Calibri" w:hAnsi="Calibri" w:cs="Calibri"/>
          <w:sz w:val="20"/>
        </w:rPr>
        <w:t>gedurende de komende 4 jaar het geheel van de repeterende kleinere leverin</w:t>
      </w:r>
      <w:r w:rsidR="00C10543">
        <w:rPr>
          <w:rFonts w:ascii="Calibri" w:hAnsi="Calibri" w:cs="Calibri"/>
          <w:sz w:val="20"/>
        </w:rPr>
        <w:t>gen</w:t>
      </w:r>
      <w:r w:rsidRPr="00390E5C">
        <w:rPr>
          <w:rFonts w:ascii="Calibri" w:hAnsi="Calibri" w:cs="Calibri"/>
          <w:sz w:val="20"/>
        </w:rPr>
        <w:t xml:space="preserve">  wil afnemen, vast te leggen. De omvang van de behoefte van de </w:t>
      </w:r>
      <w:r w:rsidR="00467193" w:rsidRPr="00390E5C">
        <w:rPr>
          <w:rFonts w:ascii="Calibri" w:hAnsi="Calibri" w:cs="Calibri"/>
          <w:sz w:val="20"/>
        </w:rPr>
        <w:t xml:space="preserve">gemeente </w:t>
      </w:r>
      <w:r w:rsidRPr="00390E5C">
        <w:rPr>
          <w:rFonts w:ascii="Calibri" w:hAnsi="Calibri" w:cs="Calibri"/>
          <w:sz w:val="20"/>
        </w:rPr>
        <w:t xml:space="preserve">aan de </w:t>
      </w:r>
      <w:r w:rsidR="00C10543">
        <w:rPr>
          <w:rFonts w:ascii="Calibri" w:hAnsi="Calibri" w:cs="Calibri"/>
          <w:sz w:val="20"/>
        </w:rPr>
        <w:t>leveringen</w:t>
      </w:r>
      <w:r w:rsidRPr="00390E5C">
        <w:rPr>
          <w:rFonts w:ascii="Calibri" w:hAnsi="Calibri" w:cs="Calibri"/>
          <w:sz w:val="20"/>
        </w:rPr>
        <w:t xml:space="preserve"> is onzeker, maar </w:t>
      </w:r>
      <w:r w:rsidRPr="00390E5C">
        <w:rPr>
          <w:rFonts w:ascii="Calibri" w:hAnsi="Calibri" w:cs="Calibri"/>
          <w:sz w:val="20"/>
        </w:rPr>
        <w:lastRenderedPageBreak/>
        <w:t>zodra er een behoefte is ontstaan, wil</w:t>
      </w:r>
      <w:r w:rsidR="00E676CE" w:rsidRPr="00390E5C">
        <w:rPr>
          <w:rFonts w:ascii="Calibri" w:hAnsi="Calibri" w:cs="Calibri"/>
          <w:sz w:val="20"/>
        </w:rPr>
        <w:t xml:space="preserve"> de </w:t>
      </w:r>
      <w:r w:rsidR="00467193" w:rsidRPr="00390E5C">
        <w:rPr>
          <w:rFonts w:ascii="Calibri" w:hAnsi="Calibri" w:cs="Calibri"/>
          <w:sz w:val="20"/>
        </w:rPr>
        <w:t>gemeente</w:t>
      </w:r>
      <w:r w:rsidR="0004778F" w:rsidRPr="00390E5C">
        <w:rPr>
          <w:rFonts w:ascii="Calibri" w:hAnsi="Calibri" w:cs="Calibri"/>
          <w:sz w:val="20"/>
        </w:rPr>
        <w:t xml:space="preserve"> </w:t>
      </w:r>
      <w:r w:rsidRPr="00390E5C">
        <w:rPr>
          <w:rFonts w:ascii="Calibri" w:hAnsi="Calibri" w:cs="Calibri"/>
          <w:sz w:val="20"/>
        </w:rPr>
        <w:t xml:space="preserve">die snel kunnen voldoen onder de afgesproken voorwaarden. Daarmee hoopt de </w:t>
      </w:r>
      <w:r w:rsidR="00467193" w:rsidRPr="00390E5C">
        <w:rPr>
          <w:rFonts w:ascii="Calibri" w:hAnsi="Calibri" w:cs="Calibri"/>
          <w:sz w:val="20"/>
        </w:rPr>
        <w:t xml:space="preserve">gemeente </w:t>
      </w:r>
      <w:r w:rsidRPr="00390E5C">
        <w:rPr>
          <w:rFonts w:ascii="Calibri" w:hAnsi="Calibri" w:cs="Calibri"/>
          <w:sz w:val="20"/>
        </w:rPr>
        <w:t>de continuïteit van haar bedr</w:t>
      </w:r>
      <w:r w:rsidR="005F622E" w:rsidRPr="00390E5C">
        <w:rPr>
          <w:rFonts w:ascii="Calibri" w:hAnsi="Calibri" w:cs="Calibri"/>
          <w:sz w:val="20"/>
        </w:rPr>
        <w:t>ijfsvoering veilig te stellen.</w:t>
      </w:r>
    </w:p>
    <w:p w14:paraId="3FB3F5BE" w14:textId="06414962" w:rsidR="00EB1BDC" w:rsidRPr="006D1914" w:rsidRDefault="0004778F" w:rsidP="002C19C0">
      <w:pPr>
        <w:pStyle w:val="Plattetekst2"/>
        <w:spacing w:line="300" w:lineRule="atLeast"/>
        <w:rPr>
          <w:rFonts w:ascii="Calibri" w:hAnsi="Calibri" w:cs="Calibri"/>
          <w:sz w:val="20"/>
        </w:rPr>
      </w:pPr>
      <w:r w:rsidRPr="00390E5C">
        <w:rPr>
          <w:rFonts w:ascii="Calibri" w:hAnsi="Calibri" w:cs="Calibri"/>
          <w:sz w:val="20"/>
        </w:rPr>
        <w:t>De a</w:t>
      </w:r>
      <w:r w:rsidR="007C3C72" w:rsidRPr="00390E5C">
        <w:rPr>
          <w:rFonts w:ascii="Calibri" w:hAnsi="Calibri" w:cs="Calibri"/>
          <w:sz w:val="20"/>
        </w:rPr>
        <w:t xml:space="preserve">anbesteding van elke opdracht afzonderlijk vergt veel meer tijd en transactiekosten van </w:t>
      </w:r>
      <w:r w:rsidRPr="00390E5C">
        <w:rPr>
          <w:rFonts w:ascii="Calibri" w:hAnsi="Calibri" w:cs="Calibri"/>
          <w:sz w:val="20"/>
        </w:rPr>
        <w:t xml:space="preserve">zowel de </w:t>
      </w:r>
      <w:r w:rsidR="00467193" w:rsidRPr="00390E5C">
        <w:rPr>
          <w:rFonts w:ascii="Calibri" w:hAnsi="Calibri" w:cs="Calibri"/>
          <w:sz w:val="20"/>
        </w:rPr>
        <w:t>gemeente</w:t>
      </w:r>
      <w:r w:rsidRPr="00390E5C">
        <w:rPr>
          <w:rFonts w:ascii="Calibri" w:hAnsi="Calibri" w:cs="Calibri"/>
          <w:sz w:val="20"/>
        </w:rPr>
        <w:t xml:space="preserve"> als </w:t>
      </w:r>
      <w:r w:rsidR="00E676CE" w:rsidRPr="00390E5C">
        <w:rPr>
          <w:rFonts w:ascii="Calibri" w:hAnsi="Calibri" w:cs="Calibri"/>
          <w:sz w:val="20"/>
        </w:rPr>
        <w:t>i</w:t>
      </w:r>
      <w:r w:rsidR="008601FF" w:rsidRPr="00390E5C">
        <w:rPr>
          <w:rFonts w:ascii="Calibri" w:hAnsi="Calibri" w:cs="Calibri"/>
          <w:sz w:val="20"/>
        </w:rPr>
        <w:t>nschrijver</w:t>
      </w:r>
      <w:r w:rsidRPr="00390E5C">
        <w:rPr>
          <w:rFonts w:ascii="Calibri" w:hAnsi="Calibri" w:cs="Calibri"/>
          <w:sz w:val="20"/>
        </w:rPr>
        <w:t>s</w:t>
      </w:r>
      <w:r w:rsidR="007C3C72" w:rsidRPr="00390E5C">
        <w:rPr>
          <w:rFonts w:ascii="Calibri" w:hAnsi="Calibri" w:cs="Calibri"/>
          <w:sz w:val="20"/>
        </w:rPr>
        <w:t>.</w:t>
      </w:r>
    </w:p>
    <w:p w14:paraId="45724380" w14:textId="77777777" w:rsidR="00EB1BDC" w:rsidRPr="00390E5C" w:rsidRDefault="00EB1BDC" w:rsidP="002C19C0">
      <w:pPr>
        <w:pStyle w:val="Plattetekst2"/>
        <w:spacing w:line="300" w:lineRule="atLeast"/>
        <w:rPr>
          <w:rFonts w:ascii="Calibri" w:hAnsi="Calibri" w:cs="Calibri"/>
          <w:noProof/>
          <w:color w:val="000000"/>
          <w:sz w:val="20"/>
        </w:rPr>
      </w:pPr>
    </w:p>
    <w:p w14:paraId="2387C500" w14:textId="77777777" w:rsidR="005F622E" w:rsidRPr="00390E5C" w:rsidRDefault="007C3C72" w:rsidP="002C19C0">
      <w:pPr>
        <w:spacing w:line="300" w:lineRule="atLeast"/>
        <w:rPr>
          <w:rFonts w:ascii="Calibri" w:hAnsi="Calibri" w:cs="Calibri"/>
          <w:i/>
          <w:noProof/>
          <w:color w:val="000000"/>
        </w:rPr>
      </w:pPr>
      <w:r w:rsidRPr="00390E5C">
        <w:rPr>
          <w:rFonts w:ascii="Calibri" w:hAnsi="Calibri" w:cs="Calibri"/>
          <w:i/>
          <w:noProof/>
          <w:color w:val="000000"/>
        </w:rPr>
        <w:t>Gevolgde Procedure</w:t>
      </w:r>
    </w:p>
    <w:p w14:paraId="3303E994" w14:textId="2A9D4634" w:rsidR="007C3C72" w:rsidRPr="00390E5C" w:rsidRDefault="007C3C72" w:rsidP="002C19C0">
      <w:pPr>
        <w:spacing w:line="300" w:lineRule="atLeast"/>
        <w:rPr>
          <w:rFonts w:ascii="Calibri" w:hAnsi="Calibri" w:cs="Calibri"/>
        </w:rPr>
      </w:pPr>
      <w:r w:rsidRPr="00390E5C">
        <w:rPr>
          <w:rFonts w:ascii="Calibri" w:hAnsi="Calibri" w:cs="Calibri"/>
        </w:rPr>
        <w:t>Deze Europese</w:t>
      </w:r>
      <w:r w:rsidR="00467193" w:rsidRPr="00390E5C">
        <w:rPr>
          <w:rFonts w:ascii="Calibri" w:hAnsi="Calibri" w:cs="Calibri"/>
        </w:rPr>
        <w:t xml:space="preserve"> </w:t>
      </w:r>
      <w:r w:rsidRPr="00390E5C">
        <w:rPr>
          <w:rFonts w:ascii="Calibri" w:hAnsi="Calibri" w:cs="Calibri"/>
        </w:rPr>
        <w:t xml:space="preserve">aanbesteding vindt plaats door middel van de </w:t>
      </w:r>
      <w:r w:rsidR="00F004F8" w:rsidRPr="00390E5C">
        <w:rPr>
          <w:rFonts w:ascii="Calibri" w:hAnsi="Calibri" w:cs="Calibri"/>
        </w:rPr>
        <w:t>o</w:t>
      </w:r>
      <w:r w:rsidRPr="00390E5C">
        <w:rPr>
          <w:rFonts w:ascii="Calibri" w:hAnsi="Calibri" w:cs="Calibri"/>
        </w:rPr>
        <w:t xml:space="preserve">penbare procedure conform de </w:t>
      </w:r>
      <w:r w:rsidR="00D873C3" w:rsidRPr="00390E5C">
        <w:rPr>
          <w:rFonts w:ascii="Calibri" w:hAnsi="Calibri" w:cs="Calibri"/>
        </w:rPr>
        <w:t>Aanbestedingswet</w:t>
      </w:r>
      <w:r w:rsidR="00F004F8" w:rsidRPr="00390E5C">
        <w:rPr>
          <w:rFonts w:ascii="Calibri" w:hAnsi="Calibri" w:cs="Calibri"/>
        </w:rPr>
        <w:t>.</w:t>
      </w:r>
      <w:r w:rsidRPr="00390E5C">
        <w:rPr>
          <w:rFonts w:ascii="Calibri" w:hAnsi="Calibri" w:cs="Calibri"/>
        </w:rPr>
        <w:t xml:space="preserve"> </w:t>
      </w:r>
    </w:p>
    <w:p w14:paraId="07B3715B" w14:textId="584EE175" w:rsidR="007C3C72" w:rsidRPr="00390E5C" w:rsidRDefault="007C3C72" w:rsidP="002C19C0">
      <w:pPr>
        <w:spacing w:line="300" w:lineRule="atLeast"/>
        <w:rPr>
          <w:rFonts w:ascii="Calibri" w:hAnsi="Calibri" w:cs="Calibri"/>
        </w:rPr>
      </w:pPr>
    </w:p>
    <w:p w14:paraId="329C06DF" w14:textId="53BFE5FF" w:rsidR="007C3C72" w:rsidRPr="00390E5C" w:rsidRDefault="00031777" w:rsidP="002C19C0">
      <w:pPr>
        <w:spacing w:line="300" w:lineRule="atLeast"/>
        <w:rPr>
          <w:rFonts w:ascii="Calibri" w:hAnsi="Calibri" w:cs="Calibri"/>
          <w:i/>
        </w:rPr>
      </w:pPr>
      <w:r w:rsidRPr="00390E5C">
        <w:rPr>
          <w:rFonts w:ascii="Calibri" w:hAnsi="Calibri" w:cs="Calibri"/>
          <w:i/>
        </w:rPr>
        <w:t>Gunningscriterium</w:t>
      </w:r>
    </w:p>
    <w:p w14:paraId="26C0745A" w14:textId="3510A9BC" w:rsidR="007C3C72" w:rsidRPr="00390E5C" w:rsidRDefault="007C3C72" w:rsidP="002C19C0">
      <w:pPr>
        <w:spacing w:line="300" w:lineRule="atLeast"/>
        <w:rPr>
          <w:rFonts w:ascii="Calibri" w:hAnsi="Calibri" w:cs="Calibri"/>
        </w:rPr>
      </w:pPr>
      <w:r w:rsidRPr="00390E5C">
        <w:rPr>
          <w:rFonts w:ascii="Calibri" w:hAnsi="Calibri" w:cs="Calibri"/>
        </w:rPr>
        <w:t xml:space="preserve">De gunning van de </w:t>
      </w:r>
      <w:r w:rsidR="00F004F8" w:rsidRPr="00390E5C">
        <w:rPr>
          <w:rFonts w:ascii="Calibri" w:hAnsi="Calibri" w:cs="Calibri"/>
        </w:rPr>
        <w:t>o</w:t>
      </w:r>
      <w:r w:rsidRPr="00390E5C">
        <w:rPr>
          <w:rFonts w:ascii="Calibri" w:hAnsi="Calibri" w:cs="Calibri"/>
        </w:rPr>
        <w:t>pdracht zal plaatsvinden op basis van de b</w:t>
      </w:r>
      <w:r w:rsidRPr="00390E5C">
        <w:rPr>
          <w:rFonts w:ascii="Calibri" w:hAnsi="Calibri" w:cs="Calibri"/>
          <w:noProof/>
        </w:rPr>
        <w:t xml:space="preserve">este prijs-kwaliteitverhouding. Dit wordt in </w:t>
      </w:r>
      <w:r w:rsidR="007B354A" w:rsidRPr="00390E5C">
        <w:rPr>
          <w:rFonts w:ascii="Calibri" w:hAnsi="Calibri" w:cs="Calibri"/>
          <w:noProof/>
        </w:rPr>
        <w:t xml:space="preserve">hoofdstuk </w:t>
      </w:r>
      <w:r w:rsidR="00767366">
        <w:rPr>
          <w:rFonts w:ascii="Calibri" w:hAnsi="Calibri" w:cs="Calibri"/>
          <w:noProof/>
        </w:rPr>
        <w:t>7</w:t>
      </w:r>
      <w:r w:rsidR="007B354A" w:rsidRPr="00390E5C">
        <w:rPr>
          <w:rFonts w:ascii="Calibri" w:hAnsi="Calibri" w:cs="Calibri"/>
          <w:noProof/>
        </w:rPr>
        <w:t xml:space="preserve"> </w:t>
      </w:r>
      <w:r w:rsidRPr="00390E5C">
        <w:rPr>
          <w:rFonts w:ascii="Calibri" w:hAnsi="Calibri" w:cs="Calibri"/>
          <w:noProof/>
        </w:rPr>
        <w:t xml:space="preserve">nader uitgewerkt. </w:t>
      </w:r>
    </w:p>
    <w:p w14:paraId="2784ABCB" w14:textId="77777777" w:rsidR="00EB70DD" w:rsidRPr="00390E5C" w:rsidRDefault="00EB70DD" w:rsidP="002C19C0">
      <w:pPr>
        <w:spacing w:line="300" w:lineRule="atLeast"/>
        <w:rPr>
          <w:rFonts w:ascii="Calibri" w:hAnsi="Calibri" w:cs="Calibri"/>
        </w:rPr>
      </w:pPr>
    </w:p>
    <w:p w14:paraId="2AF267B7" w14:textId="77777777" w:rsidR="00EB70DD" w:rsidRPr="00390E5C" w:rsidRDefault="00EB70DD" w:rsidP="00EB70DD">
      <w:pPr>
        <w:spacing w:line="300" w:lineRule="atLeast"/>
        <w:rPr>
          <w:rFonts w:ascii="Calibri" w:hAnsi="Calibri" w:cs="Calibri"/>
          <w:i/>
        </w:rPr>
      </w:pPr>
      <w:r w:rsidRPr="00390E5C">
        <w:rPr>
          <w:rFonts w:ascii="Calibri" w:hAnsi="Calibri" w:cs="Calibri"/>
          <w:i/>
        </w:rPr>
        <w:t>Clustering</w:t>
      </w:r>
    </w:p>
    <w:p w14:paraId="3081A688" w14:textId="0B61CD08" w:rsidR="00EB70DD" w:rsidRPr="00390E5C" w:rsidRDefault="00EB70DD" w:rsidP="00EB70DD">
      <w:pPr>
        <w:spacing w:line="300" w:lineRule="atLeast"/>
        <w:rPr>
          <w:rFonts w:ascii="Calibri" w:hAnsi="Calibri" w:cs="Calibri"/>
          <w:noProof/>
          <w:color w:val="000000"/>
        </w:rPr>
      </w:pPr>
      <w:r w:rsidRPr="00390E5C">
        <w:rPr>
          <w:rFonts w:ascii="Calibri" w:hAnsi="Calibri" w:cs="Calibri"/>
        </w:rPr>
        <w:t>Er</w:t>
      </w:r>
      <w:r w:rsidRPr="00390E5C">
        <w:rPr>
          <w:rFonts w:ascii="Calibri" w:hAnsi="Calibri" w:cs="Calibri"/>
          <w:noProof/>
          <w:color w:val="000000"/>
        </w:rPr>
        <w:t xml:space="preserve"> is geen sprake van een geclusterde opdracht.</w:t>
      </w:r>
    </w:p>
    <w:p w14:paraId="78DE7B15" w14:textId="77777777" w:rsidR="00EB70DD" w:rsidRPr="00390E5C" w:rsidRDefault="00EB70DD" w:rsidP="00EB70DD">
      <w:pPr>
        <w:pStyle w:val="Plattetekst2"/>
        <w:spacing w:line="300" w:lineRule="atLeast"/>
        <w:rPr>
          <w:rFonts w:ascii="Calibri" w:hAnsi="Calibri" w:cs="Calibri"/>
          <w:i/>
          <w:noProof/>
          <w:color w:val="000000"/>
          <w:sz w:val="20"/>
        </w:rPr>
      </w:pPr>
    </w:p>
    <w:p w14:paraId="67DFF1D9" w14:textId="42668659" w:rsidR="007C3C72" w:rsidRPr="00390E5C" w:rsidRDefault="007C3C72" w:rsidP="002C19C0">
      <w:pPr>
        <w:spacing w:line="300" w:lineRule="atLeast"/>
        <w:rPr>
          <w:rFonts w:ascii="Calibri" w:hAnsi="Calibri" w:cs="Calibri"/>
          <w:i/>
        </w:rPr>
      </w:pPr>
      <w:r w:rsidRPr="00390E5C">
        <w:rPr>
          <w:rFonts w:ascii="Calibri" w:hAnsi="Calibri" w:cs="Calibri"/>
          <w:i/>
        </w:rPr>
        <w:t xml:space="preserve">Perceelindeling </w:t>
      </w:r>
    </w:p>
    <w:p w14:paraId="037D69CE" w14:textId="77777777" w:rsidR="003B72CB" w:rsidRPr="00C10543" w:rsidRDefault="003B72CB" w:rsidP="003B72CB">
      <w:pPr>
        <w:spacing w:line="300" w:lineRule="atLeast"/>
        <w:rPr>
          <w:rFonts w:ascii="Calibri" w:hAnsi="Calibri" w:cs="Calibri"/>
        </w:rPr>
      </w:pPr>
      <w:r w:rsidRPr="00C10543">
        <w:rPr>
          <w:rFonts w:ascii="Calibri" w:hAnsi="Calibri" w:cs="Calibri"/>
        </w:rPr>
        <w:t xml:space="preserve">De opdracht is niet verdeeld in percelen. Hiervoor is gekozen omdat het opdelen in percelen niet doelmatig is aangezien de verschillende onderdelen van de opdracht onderling met elkaar samenhangen en afhankelijk zijn van elkaar. De opdracht betreft het leveren van ICT Hardware en dienstverlening omtrent deze producten voor de gehele gemeente Amersfoort. Wanneer meerdere partijen de opdracht zouden uitvoeren kan dit tot problemen leiden omtrent: </w:t>
      </w:r>
    </w:p>
    <w:p w14:paraId="7D50AB3F" w14:textId="77777777" w:rsidR="003B72CB" w:rsidRPr="00C10543" w:rsidRDefault="003B72CB" w:rsidP="003B72CB">
      <w:pPr>
        <w:numPr>
          <w:ilvl w:val="0"/>
          <w:numId w:val="15"/>
        </w:numPr>
        <w:spacing w:line="300" w:lineRule="atLeast"/>
        <w:rPr>
          <w:rFonts w:ascii="Calibri" w:hAnsi="Calibri" w:cs="Calibri"/>
        </w:rPr>
      </w:pPr>
      <w:r w:rsidRPr="00C10543">
        <w:rPr>
          <w:rFonts w:ascii="Calibri" w:hAnsi="Calibri" w:cs="Calibri"/>
        </w:rPr>
        <w:t>de beheersbaarheid;</w:t>
      </w:r>
    </w:p>
    <w:p w14:paraId="1AC67E8F" w14:textId="77777777" w:rsidR="003B72CB" w:rsidRPr="00C10543" w:rsidRDefault="003B72CB" w:rsidP="003B72CB">
      <w:pPr>
        <w:numPr>
          <w:ilvl w:val="0"/>
          <w:numId w:val="15"/>
        </w:numPr>
        <w:spacing w:line="300" w:lineRule="atLeast"/>
        <w:rPr>
          <w:rFonts w:ascii="Calibri" w:hAnsi="Calibri" w:cs="Calibri"/>
        </w:rPr>
      </w:pPr>
      <w:r w:rsidRPr="00C10543">
        <w:rPr>
          <w:rFonts w:ascii="Calibri" w:hAnsi="Calibri" w:cs="Calibri"/>
        </w:rPr>
        <w:t>de aansprakelijkheid tussen meerdere partijen.</w:t>
      </w:r>
    </w:p>
    <w:p w14:paraId="07A9D422" w14:textId="77777777" w:rsidR="007C3C72" w:rsidRPr="00390E5C" w:rsidRDefault="007C3C72" w:rsidP="002C19C0">
      <w:pPr>
        <w:spacing w:line="300" w:lineRule="atLeast"/>
        <w:rPr>
          <w:rFonts w:ascii="Calibri" w:hAnsi="Calibri" w:cs="Calibri"/>
        </w:rPr>
      </w:pPr>
    </w:p>
    <w:p w14:paraId="1CB9C309" w14:textId="7BCA0212" w:rsidR="007C3C72" w:rsidRPr="00390E5C" w:rsidRDefault="007C3C72" w:rsidP="002C19C0">
      <w:pPr>
        <w:pStyle w:val="Kop2"/>
        <w:spacing w:line="300" w:lineRule="atLeast"/>
        <w:rPr>
          <w:rFonts w:ascii="Calibri" w:hAnsi="Calibri" w:cs="Calibri"/>
          <w:sz w:val="20"/>
          <w:szCs w:val="20"/>
        </w:rPr>
      </w:pPr>
      <w:bookmarkStart w:id="15" w:name="_Toc131412964"/>
      <w:r w:rsidRPr="00390E5C">
        <w:rPr>
          <w:rFonts w:ascii="Calibri" w:hAnsi="Calibri" w:cs="Calibri"/>
          <w:sz w:val="20"/>
          <w:szCs w:val="20"/>
        </w:rPr>
        <w:t>Voorwaarden bij de opdracht</w:t>
      </w:r>
      <w:bookmarkEnd w:id="15"/>
    </w:p>
    <w:p w14:paraId="5184B0D6" w14:textId="3B0251E3" w:rsidR="00CF7EA6" w:rsidRPr="00390E5C" w:rsidRDefault="00CF7EA6" w:rsidP="002C19C0">
      <w:pPr>
        <w:spacing w:line="300" w:lineRule="atLeast"/>
        <w:rPr>
          <w:rFonts w:ascii="Calibri" w:hAnsi="Calibri" w:cs="Calibri"/>
        </w:rPr>
      </w:pPr>
      <w:r w:rsidRPr="00390E5C">
        <w:rPr>
          <w:rFonts w:ascii="Calibri" w:hAnsi="Calibri" w:cs="Calibri"/>
        </w:rPr>
        <w:t xml:space="preserve">De geldende inkoopvoorwaarden en de </w:t>
      </w:r>
      <w:r w:rsidR="0012519F" w:rsidRPr="00390E5C">
        <w:rPr>
          <w:rFonts w:ascii="Calibri" w:hAnsi="Calibri" w:cs="Calibri"/>
        </w:rPr>
        <w:t>conceptovereenkomst</w:t>
      </w:r>
      <w:r w:rsidRPr="00390E5C">
        <w:rPr>
          <w:rFonts w:ascii="Calibri" w:hAnsi="Calibri" w:cs="Calibri"/>
        </w:rPr>
        <w:t xml:space="preserve"> zijn als losse documenten op Tender</w:t>
      </w:r>
      <w:r w:rsidR="0012519F" w:rsidRPr="00390E5C">
        <w:rPr>
          <w:rFonts w:ascii="Calibri" w:hAnsi="Calibri" w:cs="Calibri"/>
        </w:rPr>
        <w:t>N</w:t>
      </w:r>
      <w:r w:rsidRPr="00390E5C">
        <w:rPr>
          <w:rFonts w:ascii="Calibri" w:hAnsi="Calibri" w:cs="Calibri"/>
        </w:rPr>
        <w:t>ed gepubliceerd.</w:t>
      </w:r>
      <w:r w:rsidR="0068376C" w:rsidRPr="00390E5C">
        <w:rPr>
          <w:rFonts w:ascii="Calibri" w:hAnsi="Calibri" w:cs="Calibri"/>
        </w:rPr>
        <w:t xml:space="preserve"> </w:t>
      </w:r>
      <w:r w:rsidR="005A03F7" w:rsidRPr="00390E5C">
        <w:rPr>
          <w:rFonts w:ascii="Calibri" w:hAnsi="Calibri" w:cs="Calibri"/>
        </w:rPr>
        <w:t xml:space="preserve"> </w:t>
      </w:r>
    </w:p>
    <w:p w14:paraId="6A80D403" w14:textId="572F3EC0" w:rsidR="007C3C72" w:rsidRPr="00390E5C" w:rsidRDefault="0068376C" w:rsidP="002C19C0">
      <w:pPr>
        <w:spacing w:line="300" w:lineRule="atLeast"/>
        <w:rPr>
          <w:rFonts w:ascii="Calibri" w:hAnsi="Calibri" w:cs="Calibri"/>
        </w:rPr>
      </w:pPr>
      <w:r w:rsidRPr="00390E5C">
        <w:rPr>
          <w:rFonts w:ascii="Calibri" w:hAnsi="Calibri" w:cs="Calibri"/>
        </w:rPr>
        <w:t xml:space="preserve">Na gunning wordt  de </w:t>
      </w:r>
      <w:r w:rsidR="0012519F" w:rsidRPr="00390E5C">
        <w:rPr>
          <w:rFonts w:ascii="Calibri" w:hAnsi="Calibri" w:cs="Calibri"/>
        </w:rPr>
        <w:t>conceptovereenkomst</w:t>
      </w:r>
      <w:r w:rsidR="00FD6094" w:rsidRPr="00390E5C">
        <w:rPr>
          <w:rFonts w:ascii="Calibri" w:hAnsi="Calibri" w:cs="Calibri"/>
        </w:rPr>
        <w:t>, mede aan de hand van de nota van inlichtingen,</w:t>
      </w:r>
      <w:r w:rsidRPr="00390E5C">
        <w:rPr>
          <w:rFonts w:ascii="Calibri" w:hAnsi="Calibri" w:cs="Calibri"/>
        </w:rPr>
        <w:t xml:space="preserve"> nader ingevuld. De overeenkomst is alleen geldig indien deze door de </w:t>
      </w:r>
      <w:r w:rsidR="00467193" w:rsidRPr="00390E5C">
        <w:rPr>
          <w:rFonts w:ascii="Calibri" w:hAnsi="Calibri" w:cs="Calibri"/>
        </w:rPr>
        <w:t>gemeente</w:t>
      </w:r>
      <w:r w:rsidR="005A03F7" w:rsidRPr="00390E5C">
        <w:rPr>
          <w:rFonts w:ascii="Calibri" w:hAnsi="Calibri" w:cs="Calibri"/>
        </w:rPr>
        <w:t xml:space="preserve"> </w:t>
      </w:r>
      <w:r w:rsidRPr="00390E5C">
        <w:rPr>
          <w:rFonts w:ascii="Calibri" w:hAnsi="Calibri" w:cs="Calibri"/>
        </w:rPr>
        <w:t xml:space="preserve">en door de </w:t>
      </w:r>
      <w:r w:rsidR="00467193" w:rsidRPr="00390E5C">
        <w:rPr>
          <w:rFonts w:ascii="Calibri" w:hAnsi="Calibri" w:cs="Calibri"/>
        </w:rPr>
        <w:t>opdrachtnemer</w:t>
      </w:r>
      <w:r w:rsidR="005A03F7" w:rsidRPr="00390E5C">
        <w:rPr>
          <w:rFonts w:ascii="Calibri" w:hAnsi="Calibri" w:cs="Calibri"/>
        </w:rPr>
        <w:t xml:space="preserve"> </w:t>
      </w:r>
      <w:r w:rsidRPr="00390E5C">
        <w:rPr>
          <w:rFonts w:ascii="Calibri" w:hAnsi="Calibri" w:cs="Calibri"/>
        </w:rPr>
        <w:t xml:space="preserve">rechtsgeldig zijn ondertekend. </w:t>
      </w:r>
    </w:p>
    <w:p w14:paraId="1BD64466" w14:textId="74F79F69" w:rsidR="007C3C72" w:rsidRPr="00390E5C" w:rsidRDefault="007C3C72" w:rsidP="004231D2">
      <w:pPr>
        <w:widowControl w:val="0"/>
        <w:autoSpaceDE w:val="0"/>
        <w:autoSpaceDN w:val="0"/>
        <w:adjustRightInd w:val="0"/>
        <w:spacing w:line="300" w:lineRule="atLeast"/>
        <w:rPr>
          <w:rFonts w:ascii="Calibri" w:hAnsi="Calibri" w:cs="Calibri"/>
        </w:rPr>
      </w:pPr>
      <w:r w:rsidRPr="00390E5C">
        <w:rPr>
          <w:rFonts w:ascii="Calibri" w:hAnsi="Calibri" w:cs="Calibri"/>
        </w:rPr>
        <w:t xml:space="preserve">Uw algemene </w:t>
      </w:r>
      <w:r w:rsidR="00082414" w:rsidRPr="00390E5C">
        <w:rPr>
          <w:rFonts w:ascii="Calibri" w:hAnsi="Calibri" w:cs="Calibri"/>
        </w:rPr>
        <w:t>(</w:t>
      </w:r>
      <w:r w:rsidRPr="00390E5C">
        <w:rPr>
          <w:rFonts w:ascii="Calibri" w:hAnsi="Calibri" w:cs="Calibri"/>
        </w:rPr>
        <w:t>verkoop</w:t>
      </w:r>
      <w:r w:rsidR="00082414" w:rsidRPr="00390E5C">
        <w:rPr>
          <w:rFonts w:ascii="Calibri" w:hAnsi="Calibri" w:cs="Calibri"/>
        </w:rPr>
        <w:t>)</w:t>
      </w:r>
      <w:r w:rsidRPr="00390E5C">
        <w:rPr>
          <w:rFonts w:ascii="Calibri" w:hAnsi="Calibri" w:cs="Calibri"/>
        </w:rPr>
        <w:t xml:space="preserve">voorwaarden, branchevoorwaarden of andere voorwaarden worden uitdrukkelijk uitgesloten. </w:t>
      </w:r>
    </w:p>
    <w:p w14:paraId="57D9586A" w14:textId="77777777" w:rsidR="007C3C72" w:rsidRPr="00390E5C" w:rsidRDefault="007C3C72" w:rsidP="002C19C0">
      <w:pPr>
        <w:widowControl w:val="0"/>
        <w:autoSpaceDE w:val="0"/>
        <w:autoSpaceDN w:val="0"/>
        <w:adjustRightInd w:val="0"/>
        <w:spacing w:line="300" w:lineRule="atLeast"/>
        <w:rPr>
          <w:rFonts w:ascii="Calibri" w:hAnsi="Calibri" w:cs="Calibri"/>
          <w:color w:val="000000"/>
        </w:rPr>
      </w:pPr>
    </w:p>
    <w:p w14:paraId="4821AC54" w14:textId="77777777" w:rsidR="007C3C72" w:rsidRPr="00390E5C" w:rsidRDefault="007C3C72" w:rsidP="002C19C0">
      <w:pPr>
        <w:pStyle w:val="Kop2"/>
        <w:spacing w:line="300" w:lineRule="atLeast"/>
        <w:rPr>
          <w:rFonts w:ascii="Calibri" w:hAnsi="Calibri" w:cs="Calibri"/>
          <w:sz w:val="20"/>
          <w:szCs w:val="20"/>
        </w:rPr>
      </w:pPr>
      <w:bookmarkStart w:id="16" w:name="_Toc214954660"/>
      <w:bookmarkStart w:id="17" w:name="_Toc522782120"/>
      <w:bookmarkStart w:id="18" w:name="_Toc131412965"/>
      <w:r w:rsidRPr="00390E5C">
        <w:rPr>
          <w:rFonts w:ascii="Calibri" w:hAnsi="Calibri" w:cs="Calibri"/>
          <w:sz w:val="20"/>
          <w:szCs w:val="20"/>
        </w:rPr>
        <w:t xml:space="preserve">Uitgangspunten bij de </w:t>
      </w:r>
      <w:bookmarkEnd w:id="16"/>
      <w:bookmarkEnd w:id="17"/>
      <w:r w:rsidRPr="00390E5C">
        <w:rPr>
          <w:rFonts w:ascii="Calibri" w:hAnsi="Calibri" w:cs="Calibri"/>
          <w:sz w:val="20"/>
          <w:szCs w:val="20"/>
        </w:rPr>
        <w:t>aanbesteding</w:t>
      </w:r>
      <w:bookmarkEnd w:id="18"/>
    </w:p>
    <w:p w14:paraId="4EDCF9D7" w14:textId="40201879" w:rsidR="007C3C72" w:rsidRPr="00390E5C" w:rsidRDefault="007C3C72" w:rsidP="00D7302F">
      <w:pPr>
        <w:numPr>
          <w:ilvl w:val="0"/>
          <w:numId w:val="18"/>
        </w:numPr>
        <w:spacing w:line="300" w:lineRule="atLeast"/>
        <w:rPr>
          <w:rFonts w:ascii="Calibri" w:hAnsi="Calibri" w:cs="Calibri"/>
          <w:color w:val="000000"/>
        </w:rPr>
      </w:pPr>
      <w:r w:rsidRPr="00390E5C">
        <w:rPr>
          <w:rFonts w:ascii="Calibri" w:hAnsi="Calibri" w:cs="Calibri"/>
          <w:noProof/>
          <w:color w:val="000000"/>
        </w:rPr>
        <w:t>De</w:t>
      </w:r>
      <w:r w:rsidR="005F622E" w:rsidRPr="00390E5C">
        <w:rPr>
          <w:rFonts w:ascii="Calibri" w:hAnsi="Calibri" w:cs="Calibri"/>
          <w:noProof/>
          <w:color w:val="000000"/>
        </w:rPr>
        <w:t xml:space="preserve">ze aanbestedingsprocedure biedt geen ruimte voor </w:t>
      </w:r>
      <w:r w:rsidRPr="00390E5C">
        <w:rPr>
          <w:rFonts w:ascii="Calibri" w:hAnsi="Calibri" w:cs="Calibri"/>
          <w:noProof/>
          <w:color w:val="000000"/>
        </w:rPr>
        <w:t xml:space="preserve">onderhandelingen. Dit houdt in dat de prijs volledig wordt bepaald door het uitbrengen van de </w:t>
      </w:r>
      <w:r w:rsidR="00467193" w:rsidRPr="00390E5C">
        <w:rPr>
          <w:rFonts w:ascii="Calibri" w:hAnsi="Calibri" w:cs="Calibri"/>
          <w:noProof/>
          <w:color w:val="000000"/>
        </w:rPr>
        <w:t>inschrijving</w:t>
      </w:r>
      <w:r w:rsidRPr="00390E5C">
        <w:rPr>
          <w:rFonts w:ascii="Calibri" w:hAnsi="Calibri" w:cs="Calibri"/>
          <w:noProof/>
          <w:color w:val="000000"/>
        </w:rPr>
        <w:t xml:space="preserve"> en dat de </w:t>
      </w:r>
      <w:r w:rsidR="004231D2" w:rsidRPr="00390E5C">
        <w:rPr>
          <w:rFonts w:ascii="Calibri" w:hAnsi="Calibri" w:cs="Calibri"/>
          <w:noProof/>
          <w:color w:val="000000"/>
        </w:rPr>
        <w:t>i</w:t>
      </w:r>
      <w:r w:rsidR="008601FF" w:rsidRPr="00390E5C">
        <w:rPr>
          <w:rFonts w:ascii="Calibri" w:hAnsi="Calibri" w:cs="Calibri"/>
          <w:noProof/>
          <w:color w:val="000000"/>
        </w:rPr>
        <w:t>nschrijver</w:t>
      </w:r>
      <w:r w:rsidRPr="00390E5C">
        <w:rPr>
          <w:rFonts w:ascii="Calibri" w:hAnsi="Calibri" w:cs="Calibri"/>
          <w:noProof/>
          <w:color w:val="000000"/>
        </w:rPr>
        <w:t xml:space="preserve"> slechts één gelegenh</w:t>
      </w:r>
      <w:r w:rsidR="005F622E" w:rsidRPr="00390E5C">
        <w:rPr>
          <w:rFonts w:ascii="Calibri" w:hAnsi="Calibri" w:cs="Calibri"/>
          <w:noProof/>
          <w:color w:val="000000"/>
        </w:rPr>
        <w:t>eid krijgt om een concurrerend aanbod te doen</w:t>
      </w:r>
      <w:r w:rsidRPr="00390E5C">
        <w:rPr>
          <w:rFonts w:ascii="Calibri" w:hAnsi="Calibri" w:cs="Calibri"/>
          <w:noProof/>
          <w:color w:val="000000"/>
        </w:rPr>
        <w:t xml:space="preserve">. </w:t>
      </w:r>
    </w:p>
    <w:p w14:paraId="0E699975" w14:textId="1DB5D265" w:rsidR="007C3C72" w:rsidRPr="00390E5C" w:rsidRDefault="007C3C72" w:rsidP="00D7302F">
      <w:pPr>
        <w:numPr>
          <w:ilvl w:val="0"/>
          <w:numId w:val="18"/>
        </w:numPr>
        <w:spacing w:line="300" w:lineRule="atLeast"/>
        <w:rPr>
          <w:rFonts w:ascii="Calibri" w:hAnsi="Calibri" w:cs="Calibri"/>
          <w:color w:val="000000"/>
        </w:rPr>
      </w:pPr>
      <w:r w:rsidRPr="00390E5C">
        <w:rPr>
          <w:rFonts w:ascii="Calibri" w:hAnsi="Calibri" w:cs="Calibri"/>
          <w:color w:val="000000"/>
        </w:rPr>
        <w:t xml:space="preserve">Uw prijs is afgegeven in </w:t>
      </w:r>
      <w:r w:rsidR="00366BC6" w:rsidRPr="00390E5C">
        <w:rPr>
          <w:rFonts w:ascii="Calibri" w:hAnsi="Calibri" w:cs="Calibri"/>
          <w:color w:val="000000"/>
        </w:rPr>
        <w:t xml:space="preserve">euro </w:t>
      </w:r>
      <w:r w:rsidRPr="00390E5C">
        <w:rPr>
          <w:rFonts w:ascii="Calibri" w:hAnsi="Calibri" w:cs="Calibri"/>
          <w:color w:val="000000"/>
        </w:rPr>
        <w:t xml:space="preserve">(€) en exclusief BTW. </w:t>
      </w:r>
    </w:p>
    <w:p w14:paraId="0430C3A5" w14:textId="29B0738D" w:rsidR="007C3C72" w:rsidRPr="00390E5C" w:rsidRDefault="007C3C72" w:rsidP="00D7302F">
      <w:pPr>
        <w:numPr>
          <w:ilvl w:val="0"/>
          <w:numId w:val="18"/>
        </w:numPr>
        <w:spacing w:line="300" w:lineRule="atLeast"/>
        <w:rPr>
          <w:rFonts w:ascii="Calibri" w:hAnsi="Calibri" w:cs="Calibri"/>
        </w:rPr>
      </w:pPr>
      <w:r w:rsidRPr="00390E5C">
        <w:rPr>
          <w:rFonts w:ascii="Calibri" w:hAnsi="Calibri" w:cs="Calibri"/>
        </w:rPr>
        <w:t xml:space="preserve">De aan te bieden prijzen omvatten alle kosten in verband met de </w:t>
      </w:r>
      <w:r w:rsidR="009E5516" w:rsidRPr="00390E5C">
        <w:rPr>
          <w:rFonts w:ascii="Calibri" w:hAnsi="Calibri" w:cs="Calibri"/>
        </w:rPr>
        <w:t>uitvoering van de opdracht</w:t>
      </w:r>
      <w:r w:rsidRPr="00390E5C">
        <w:rPr>
          <w:rFonts w:ascii="Calibri" w:hAnsi="Calibri" w:cs="Calibri"/>
        </w:rPr>
        <w:t xml:space="preserve"> zoals, maar niet beperkt tot, reisuren, reis- en verblijfskosten, verpakking, transport, kosten van vermenigvuldiging van documenten, mediakosten, kosten van beproevingen en analyses, kosten van instrumentengebruik, verzekeringspremies.</w:t>
      </w:r>
    </w:p>
    <w:p w14:paraId="4FC15069" w14:textId="63552F73" w:rsidR="007C3C72" w:rsidRPr="00390E5C" w:rsidRDefault="007C3C72" w:rsidP="00D7302F">
      <w:pPr>
        <w:numPr>
          <w:ilvl w:val="0"/>
          <w:numId w:val="18"/>
        </w:numPr>
        <w:spacing w:line="300" w:lineRule="atLeast"/>
        <w:rPr>
          <w:rFonts w:ascii="Calibri" w:hAnsi="Calibri" w:cs="Calibri"/>
        </w:rPr>
      </w:pPr>
      <w:r w:rsidRPr="00390E5C">
        <w:rPr>
          <w:rFonts w:ascii="Calibri" w:hAnsi="Calibri" w:cs="Calibri"/>
        </w:rPr>
        <w:lastRenderedPageBreak/>
        <w:t xml:space="preserve">Bij een wijziging van de opdracht door de </w:t>
      </w:r>
      <w:r w:rsidR="00467193" w:rsidRPr="00390E5C">
        <w:rPr>
          <w:rFonts w:ascii="Calibri" w:hAnsi="Calibri" w:cs="Calibri"/>
        </w:rPr>
        <w:t>gemeente</w:t>
      </w:r>
      <w:r w:rsidRPr="00390E5C">
        <w:rPr>
          <w:rFonts w:ascii="Calibri" w:hAnsi="Calibri" w:cs="Calibri"/>
        </w:rPr>
        <w:t xml:space="preserve"> </w:t>
      </w:r>
      <w:r w:rsidR="000D760F" w:rsidRPr="00390E5C">
        <w:rPr>
          <w:rFonts w:ascii="Calibri" w:hAnsi="Calibri" w:cs="Calibri"/>
        </w:rPr>
        <w:t xml:space="preserve">voor zover deze wijzigingen niet als wezenlijk worden beschouwd, </w:t>
      </w:r>
      <w:r w:rsidRPr="00390E5C">
        <w:rPr>
          <w:rFonts w:ascii="Calibri" w:hAnsi="Calibri" w:cs="Calibri"/>
        </w:rPr>
        <w:t>zal de overeengekomen vergoeding in evenredigheid tot de meer of minder te verrichten werkzaamheden en eventuele overige kosten worden aangepast.</w:t>
      </w:r>
    </w:p>
    <w:p w14:paraId="4636A469" w14:textId="560A48E9" w:rsidR="007C3C72" w:rsidRPr="00390E5C" w:rsidRDefault="007C3C72" w:rsidP="00D7302F">
      <w:pPr>
        <w:numPr>
          <w:ilvl w:val="0"/>
          <w:numId w:val="18"/>
        </w:numPr>
        <w:spacing w:line="300" w:lineRule="atLeast"/>
        <w:rPr>
          <w:rFonts w:ascii="Calibri" w:hAnsi="Calibri" w:cs="Calibri"/>
        </w:rPr>
      </w:pPr>
      <w:r w:rsidRPr="00390E5C">
        <w:rPr>
          <w:rFonts w:ascii="Calibri" w:hAnsi="Calibri" w:cs="Calibri"/>
        </w:rPr>
        <w:t xml:space="preserve">Meerwerk is slechts toegestaan en mag alleen in rekening worden gebracht, indien de </w:t>
      </w:r>
      <w:r w:rsidR="00467193" w:rsidRPr="00390E5C">
        <w:rPr>
          <w:rFonts w:ascii="Calibri" w:hAnsi="Calibri" w:cs="Calibri"/>
        </w:rPr>
        <w:t>gemeente</w:t>
      </w:r>
      <w:r w:rsidRPr="00390E5C">
        <w:rPr>
          <w:rFonts w:ascii="Calibri" w:hAnsi="Calibri" w:cs="Calibri"/>
        </w:rPr>
        <w:t xml:space="preserve"> voor dat meerwerk een aparte schriftelijke opdracht heeft verstrekt.</w:t>
      </w:r>
    </w:p>
    <w:p w14:paraId="6B4A1D21" w14:textId="35019E68" w:rsidR="002B0A82" w:rsidRPr="00390E5C" w:rsidRDefault="002B0A82" w:rsidP="00D7302F">
      <w:pPr>
        <w:numPr>
          <w:ilvl w:val="0"/>
          <w:numId w:val="18"/>
        </w:numPr>
        <w:spacing w:line="300" w:lineRule="atLeast"/>
        <w:rPr>
          <w:rFonts w:ascii="Calibri" w:hAnsi="Calibri" w:cs="Calibri"/>
        </w:rPr>
      </w:pPr>
      <w:r w:rsidRPr="00390E5C">
        <w:rPr>
          <w:rFonts w:ascii="Calibri" w:hAnsi="Calibri" w:cs="Calibri"/>
        </w:rPr>
        <w:t>Varianten worden niet</w:t>
      </w:r>
      <w:r w:rsidR="005E1B01" w:rsidRPr="00390E5C">
        <w:rPr>
          <w:rFonts w:ascii="Calibri" w:hAnsi="Calibri" w:cs="Calibri"/>
        </w:rPr>
        <w:t xml:space="preserve"> geaccepteerd.</w:t>
      </w:r>
    </w:p>
    <w:p w14:paraId="3166E0D3" w14:textId="77777777" w:rsidR="007C3C72" w:rsidRPr="00390E5C" w:rsidRDefault="007C3C72" w:rsidP="002C19C0">
      <w:pPr>
        <w:spacing w:line="300" w:lineRule="atLeast"/>
        <w:ind w:left="360"/>
        <w:rPr>
          <w:rFonts w:ascii="Calibri" w:hAnsi="Calibri" w:cs="Calibri"/>
        </w:rPr>
      </w:pPr>
    </w:p>
    <w:p w14:paraId="52CBDA37" w14:textId="5081A1CD" w:rsidR="007C3C72" w:rsidRPr="00390E5C" w:rsidRDefault="007C3C72" w:rsidP="002C19C0">
      <w:pPr>
        <w:pStyle w:val="Kop2"/>
        <w:spacing w:line="300" w:lineRule="atLeast"/>
        <w:rPr>
          <w:rFonts w:ascii="Calibri" w:hAnsi="Calibri" w:cs="Calibri"/>
          <w:sz w:val="20"/>
          <w:szCs w:val="20"/>
        </w:rPr>
      </w:pPr>
      <w:bookmarkStart w:id="19" w:name="_Toc131412966"/>
      <w:r w:rsidRPr="00390E5C">
        <w:rPr>
          <w:rFonts w:ascii="Calibri" w:hAnsi="Calibri" w:cs="Calibri"/>
          <w:sz w:val="20"/>
          <w:szCs w:val="20"/>
        </w:rPr>
        <w:t xml:space="preserve">Eisen gesteld aan de </w:t>
      </w:r>
      <w:r w:rsidR="00467193" w:rsidRPr="00390E5C">
        <w:rPr>
          <w:rFonts w:ascii="Calibri" w:hAnsi="Calibri" w:cs="Calibri"/>
          <w:sz w:val="20"/>
          <w:szCs w:val="20"/>
        </w:rPr>
        <w:t>inschrijving</w:t>
      </w:r>
      <w:bookmarkEnd w:id="19"/>
    </w:p>
    <w:p w14:paraId="717F4878" w14:textId="18291BD4" w:rsidR="007C3C72" w:rsidRPr="00390E5C" w:rsidRDefault="007C3C72" w:rsidP="002C19C0">
      <w:pPr>
        <w:spacing w:line="300" w:lineRule="atLeast"/>
        <w:ind w:left="360" w:hanging="360"/>
        <w:rPr>
          <w:rFonts w:ascii="Calibri" w:hAnsi="Calibri" w:cs="Calibri"/>
        </w:rPr>
      </w:pPr>
      <w:r w:rsidRPr="00390E5C">
        <w:rPr>
          <w:rFonts w:ascii="Calibri" w:hAnsi="Calibri" w:cs="Calibri"/>
        </w:rPr>
        <w:t xml:space="preserve">Uitsluitend </w:t>
      </w:r>
      <w:r w:rsidR="00467193" w:rsidRPr="00390E5C">
        <w:rPr>
          <w:rFonts w:ascii="Calibri" w:hAnsi="Calibri" w:cs="Calibri"/>
        </w:rPr>
        <w:t>inschrijving</w:t>
      </w:r>
      <w:r w:rsidRPr="00390E5C">
        <w:rPr>
          <w:rFonts w:ascii="Calibri" w:hAnsi="Calibri" w:cs="Calibri"/>
        </w:rPr>
        <w:t>en die voldoen aan de volgende voorwaarden worden in behandeling genomen:</w:t>
      </w:r>
    </w:p>
    <w:p w14:paraId="5AC73406" w14:textId="2A57AE67" w:rsidR="00F13E72" w:rsidRPr="00390E5C" w:rsidRDefault="007C3C72" w:rsidP="00D7302F">
      <w:pPr>
        <w:pStyle w:val="Lijstalinea"/>
        <w:numPr>
          <w:ilvl w:val="0"/>
          <w:numId w:val="22"/>
        </w:numPr>
        <w:spacing w:line="300" w:lineRule="atLeast"/>
        <w:rPr>
          <w:rFonts w:ascii="Calibri" w:hAnsi="Calibri" w:cs="Calibri"/>
        </w:rPr>
      </w:pPr>
      <w:r w:rsidRPr="00390E5C">
        <w:rPr>
          <w:rFonts w:ascii="Calibri" w:hAnsi="Calibri" w:cs="Calibri"/>
        </w:rPr>
        <w:t xml:space="preserve">De </w:t>
      </w:r>
      <w:r w:rsidR="00467193" w:rsidRPr="00390E5C">
        <w:rPr>
          <w:rFonts w:ascii="Calibri" w:hAnsi="Calibri" w:cs="Calibri"/>
        </w:rPr>
        <w:t>inschrijving</w:t>
      </w:r>
      <w:r w:rsidRPr="00390E5C">
        <w:rPr>
          <w:rFonts w:ascii="Calibri" w:hAnsi="Calibri" w:cs="Calibri"/>
        </w:rPr>
        <w:t xml:space="preserve"> is in de Nederlandse taal gesteld</w:t>
      </w:r>
      <w:r w:rsidR="00162DA8" w:rsidRPr="00390E5C">
        <w:rPr>
          <w:rFonts w:ascii="Calibri" w:hAnsi="Calibri" w:cs="Calibri"/>
        </w:rPr>
        <w:t>, met uitzondering van documenten die niet in het Nederlands verkrijgbaar zijn. Deze worden aangeleverd in de Engelse taal en/of voorzien van een erkende en gecertificeerde Nederlandse vertaling</w:t>
      </w:r>
      <w:r w:rsidR="005F622E" w:rsidRPr="00390E5C">
        <w:rPr>
          <w:rFonts w:ascii="Calibri" w:hAnsi="Calibri" w:cs="Calibri"/>
        </w:rPr>
        <w:t>.</w:t>
      </w:r>
    </w:p>
    <w:p w14:paraId="5028D0B6" w14:textId="046FD505" w:rsidR="002E54C1" w:rsidRPr="00390E5C" w:rsidRDefault="007C3C72" w:rsidP="00D7302F">
      <w:pPr>
        <w:pStyle w:val="Lijstalinea"/>
        <w:numPr>
          <w:ilvl w:val="0"/>
          <w:numId w:val="22"/>
        </w:numPr>
        <w:spacing w:line="300" w:lineRule="atLeast"/>
        <w:rPr>
          <w:rFonts w:ascii="Calibri" w:hAnsi="Calibri" w:cs="Calibri"/>
        </w:rPr>
      </w:pPr>
      <w:r w:rsidRPr="00390E5C">
        <w:rPr>
          <w:rFonts w:ascii="Calibri" w:hAnsi="Calibri" w:cs="Calibri"/>
        </w:rPr>
        <w:t xml:space="preserve">Het UEA is ondertekend </w:t>
      </w:r>
      <w:r w:rsidR="00162DA8" w:rsidRPr="00390E5C">
        <w:rPr>
          <w:rFonts w:ascii="Calibri" w:hAnsi="Calibri" w:cs="Calibri"/>
        </w:rPr>
        <w:t xml:space="preserve">door een functionaris die blijkens het uittreksel van het handelsregister bevoegd is verplichtingen aan te gaan voor de omvang van de onderhavige opdracht. </w:t>
      </w:r>
    </w:p>
    <w:p w14:paraId="5BE3EC80" w14:textId="5EE470B9" w:rsidR="007C3C72" w:rsidRPr="00390E5C" w:rsidRDefault="007C3C72" w:rsidP="00D7302F">
      <w:pPr>
        <w:pStyle w:val="Lijstalinea"/>
        <w:numPr>
          <w:ilvl w:val="0"/>
          <w:numId w:val="22"/>
        </w:numPr>
        <w:spacing w:line="300" w:lineRule="atLeast"/>
        <w:rPr>
          <w:rFonts w:ascii="Calibri" w:hAnsi="Calibri" w:cs="Calibri"/>
        </w:rPr>
      </w:pPr>
      <w:r w:rsidRPr="00390E5C">
        <w:rPr>
          <w:rFonts w:ascii="Calibri" w:hAnsi="Calibri" w:cs="Calibri"/>
        </w:rPr>
        <w:t xml:space="preserve">De </w:t>
      </w:r>
      <w:r w:rsidR="00467193" w:rsidRPr="00390E5C">
        <w:rPr>
          <w:rFonts w:ascii="Calibri" w:hAnsi="Calibri" w:cs="Calibri"/>
        </w:rPr>
        <w:t>inschrijving</w:t>
      </w:r>
      <w:r w:rsidRPr="00390E5C">
        <w:rPr>
          <w:rFonts w:ascii="Calibri" w:hAnsi="Calibri" w:cs="Calibri"/>
        </w:rPr>
        <w:t xml:space="preserve"> is compleet: alle stukken waarvan de </w:t>
      </w:r>
      <w:r w:rsidR="00467193" w:rsidRPr="00390E5C">
        <w:rPr>
          <w:rFonts w:ascii="Calibri" w:hAnsi="Calibri" w:cs="Calibri"/>
        </w:rPr>
        <w:t>aanbestedingsdocumenten</w:t>
      </w:r>
      <w:r w:rsidRPr="00390E5C">
        <w:rPr>
          <w:rFonts w:ascii="Calibri" w:hAnsi="Calibri" w:cs="Calibri"/>
        </w:rPr>
        <w:t xml:space="preserve"> vermelden dat zij bij </w:t>
      </w:r>
      <w:r w:rsidR="00162DA8" w:rsidRPr="00390E5C">
        <w:rPr>
          <w:rFonts w:ascii="Calibri" w:hAnsi="Calibri" w:cs="Calibri"/>
        </w:rPr>
        <w:t>i</w:t>
      </w:r>
      <w:r w:rsidR="00D873C3" w:rsidRPr="00390E5C">
        <w:rPr>
          <w:rFonts w:ascii="Calibri" w:hAnsi="Calibri" w:cs="Calibri"/>
        </w:rPr>
        <w:t>nschrijving</w:t>
      </w:r>
      <w:r w:rsidRPr="00390E5C">
        <w:rPr>
          <w:rFonts w:ascii="Calibri" w:hAnsi="Calibri" w:cs="Calibri"/>
        </w:rPr>
        <w:t xml:space="preserve"> ingeleverd dienen te worden, zijn daadwerkelijk ingeleverd</w:t>
      </w:r>
      <w:r w:rsidR="00F2655B" w:rsidRPr="00390E5C">
        <w:rPr>
          <w:rFonts w:ascii="Calibri" w:hAnsi="Calibri" w:cs="Calibri"/>
        </w:rPr>
        <w:t>. Een inschrijving wordt niet als incompleet aangemerkt wanneer het ontbrekende stuk een kwalitatief gunningscriterium betreft. Het ontbreken van stukken ten aanzien van het financiële gunningscriterium (prijzenblad) leidt wel tot een incomplete inschrijving</w:t>
      </w:r>
      <w:r w:rsidR="005E1B01" w:rsidRPr="00390E5C">
        <w:rPr>
          <w:rFonts w:ascii="Calibri" w:hAnsi="Calibri" w:cs="Calibri"/>
        </w:rPr>
        <w:t>.</w:t>
      </w:r>
    </w:p>
    <w:p w14:paraId="51F4D02D" w14:textId="7C47BBCA" w:rsidR="007C3C72" w:rsidRPr="00390E5C" w:rsidRDefault="007C3C72" w:rsidP="00D7302F">
      <w:pPr>
        <w:numPr>
          <w:ilvl w:val="0"/>
          <w:numId w:val="22"/>
        </w:numPr>
        <w:spacing w:line="300" w:lineRule="atLeast"/>
        <w:rPr>
          <w:rFonts w:ascii="Calibri" w:hAnsi="Calibri" w:cs="Calibri"/>
        </w:rPr>
      </w:pPr>
      <w:r w:rsidRPr="00390E5C">
        <w:rPr>
          <w:rFonts w:ascii="Calibri" w:hAnsi="Calibri" w:cs="Calibri"/>
        </w:rPr>
        <w:t xml:space="preserve">In te vullen formulieren (waaronder o.a. het UEA) zijn correct </w:t>
      </w:r>
      <w:r w:rsidR="005E1B01" w:rsidRPr="00390E5C">
        <w:rPr>
          <w:rFonts w:ascii="Calibri" w:hAnsi="Calibri" w:cs="Calibri"/>
        </w:rPr>
        <w:t>en volledig ingevuld.</w:t>
      </w:r>
    </w:p>
    <w:p w14:paraId="23B4751B" w14:textId="02088FFE" w:rsidR="00162DA8" w:rsidRPr="00390E5C" w:rsidRDefault="00F13E72" w:rsidP="00D7302F">
      <w:pPr>
        <w:pStyle w:val="Lijstalinea"/>
        <w:numPr>
          <w:ilvl w:val="0"/>
          <w:numId w:val="22"/>
        </w:numPr>
        <w:spacing w:line="300" w:lineRule="atLeast"/>
        <w:rPr>
          <w:rFonts w:ascii="Calibri" w:hAnsi="Calibri" w:cs="Calibri"/>
        </w:rPr>
      </w:pPr>
      <w:r w:rsidRPr="00390E5C">
        <w:rPr>
          <w:rFonts w:ascii="Calibri" w:hAnsi="Calibri" w:cs="Calibri"/>
        </w:rPr>
        <w:t>De standaardformulieren in de bijlagen dienen op de gevraagde manier te worden ingevuld en ondertekend. Het is uitdrukkelijk niet toegestaan vaste tekst van standaardformulieren te wijzigen</w:t>
      </w:r>
      <w:r w:rsidR="00162DA8" w:rsidRPr="00390E5C">
        <w:rPr>
          <w:rFonts w:ascii="Calibri" w:hAnsi="Calibri" w:cs="Calibri"/>
        </w:rPr>
        <w:t>.</w:t>
      </w:r>
    </w:p>
    <w:p w14:paraId="1160ED09" w14:textId="4CF7B23D" w:rsidR="002E54C1" w:rsidRPr="00390E5C" w:rsidRDefault="00775632" w:rsidP="00D7302F">
      <w:pPr>
        <w:pStyle w:val="Lijstalinea"/>
        <w:numPr>
          <w:ilvl w:val="0"/>
          <w:numId w:val="22"/>
        </w:numPr>
        <w:spacing w:line="300" w:lineRule="atLeast"/>
        <w:rPr>
          <w:rFonts w:ascii="Calibri" w:hAnsi="Calibri" w:cs="Calibri"/>
        </w:rPr>
      </w:pPr>
      <w:r w:rsidRPr="00390E5C">
        <w:rPr>
          <w:rFonts w:ascii="Calibri" w:hAnsi="Calibri" w:cs="Calibri"/>
        </w:rPr>
        <w:t>I</w:t>
      </w:r>
      <w:r w:rsidR="00467193" w:rsidRPr="00390E5C">
        <w:rPr>
          <w:rFonts w:ascii="Calibri" w:hAnsi="Calibri" w:cs="Calibri"/>
        </w:rPr>
        <w:t>nschrijver</w:t>
      </w:r>
      <w:r w:rsidR="00F13E72" w:rsidRPr="00390E5C">
        <w:rPr>
          <w:rFonts w:ascii="Calibri" w:hAnsi="Calibri" w:cs="Calibri"/>
        </w:rPr>
        <w:t xml:space="preserve"> dient, op straffe van uitsluiting, een onvoorwaardelijke inschrijving in te dienen. Dat wil zeggen dat er geen ‘mitsen en maren’ aan de inschrijving kleven. Bijvoorbeeld indien op de toepasselijke algemene inkoopvoorwaarden van de </w:t>
      </w:r>
      <w:r w:rsidR="00467193" w:rsidRPr="00390E5C">
        <w:rPr>
          <w:rFonts w:ascii="Calibri" w:hAnsi="Calibri" w:cs="Calibri"/>
        </w:rPr>
        <w:t>gemeente</w:t>
      </w:r>
      <w:r w:rsidR="00F13E72" w:rsidRPr="00390E5C">
        <w:rPr>
          <w:rFonts w:ascii="Calibri" w:hAnsi="Calibri" w:cs="Calibri"/>
        </w:rPr>
        <w:t xml:space="preserve"> voorbehouden worden gemaakt, of de algemene voorwaarden van inschrijver van toepassing worden verklaard in de inschrijving geldt dit als een voorwaardelijke inschrijving. Een inschrijving onder voorwaarden c.q. voorbehouden dan wel een onvolledige en/of ongeldige inschrijving zal terzijde worden gelegd en uitgesloten worden van verdere beoordeling.</w:t>
      </w:r>
    </w:p>
    <w:p w14:paraId="23554AE9" w14:textId="78F015E6" w:rsidR="007C3C72" w:rsidRPr="00390E5C" w:rsidRDefault="007C3C72" w:rsidP="00D7302F">
      <w:pPr>
        <w:pStyle w:val="Lijstalinea"/>
        <w:numPr>
          <w:ilvl w:val="0"/>
          <w:numId w:val="22"/>
        </w:numPr>
        <w:spacing w:line="300" w:lineRule="atLeast"/>
        <w:rPr>
          <w:rFonts w:ascii="Calibri" w:hAnsi="Calibri" w:cs="Calibri"/>
        </w:rPr>
      </w:pPr>
      <w:r w:rsidRPr="00390E5C">
        <w:rPr>
          <w:rFonts w:ascii="Calibri" w:hAnsi="Calibri" w:cs="Calibri"/>
        </w:rPr>
        <w:t xml:space="preserve">De </w:t>
      </w:r>
      <w:r w:rsidR="00467193" w:rsidRPr="00390E5C">
        <w:rPr>
          <w:rFonts w:ascii="Calibri" w:hAnsi="Calibri" w:cs="Calibri"/>
        </w:rPr>
        <w:t>inschrijving</w:t>
      </w:r>
      <w:r w:rsidRPr="00390E5C">
        <w:rPr>
          <w:rFonts w:ascii="Calibri" w:hAnsi="Calibri" w:cs="Calibri"/>
        </w:rPr>
        <w:t xml:space="preserve"> kent een gestanddoeningstermijn van 60 dagen (vanaf de datum waarop de </w:t>
      </w:r>
      <w:r w:rsidR="00467193" w:rsidRPr="00390E5C">
        <w:rPr>
          <w:rFonts w:ascii="Calibri" w:hAnsi="Calibri" w:cs="Calibri"/>
        </w:rPr>
        <w:t>inschrijving</w:t>
      </w:r>
      <w:r w:rsidR="00B07750" w:rsidRPr="00390E5C">
        <w:rPr>
          <w:rFonts w:ascii="Calibri" w:hAnsi="Calibri" w:cs="Calibri"/>
        </w:rPr>
        <w:t>en ingediend moeten worden).</w:t>
      </w:r>
      <w:r w:rsidR="005F622E" w:rsidRPr="00390E5C">
        <w:rPr>
          <w:rFonts w:ascii="Calibri" w:hAnsi="Calibri" w:cs="Calibri"/>
        </w:rPr>
        <w:t xml:space="preserve"> </w:t>
      </w:r>
      <w:r w:rsidR="00162DA8" w:rsidRPr="00390E5C">
        <w:rPr>
          <w:rFonts w:ascii="Calibri" w:hAnsi="Calibri" w:cs="Calibri"/>
        </w:rPr>
        <w:t xml:space="preserve">(Toelichting: als er sprake is van een PoC, het opstellen van een DPIA of andere zaken waardoor de definitieve gunning waarschijnlijk niet binnen die 60 dagen kan plaatsvinden, verruim dan de gestanddoeningstermijn). </w:t>
      </w:r>
    </w:p>
    <w:p w14:paraId="00D4FF00" w14:textId="691436BD" w:rsidR="00162DA8" w:rsidRPr="00390E5C" w:rsidRDefault="00162DA8" w:rsidP="00D7302F">
      <w:pPr>
        <w:pStyle w:val="Lijstalinea"/>
        <w:numPr>
          <w:ilvl w:val="0"/>
          <w:numId w:val="22"/>
        </w:numPr>
        <w:rPr>
          <w:rFonts w:ascii="Calibri" w:hAnsi="Calibri" w:cs="Calibri"/>
        </w:rPr>
      </w:pPr>
      <w:r w:rsidRPr="00390E5C">
        <w:rPr>
          <w:rFonts w:ascii="Calibri" w:hAnsi="Calibri" w:cs="Calibri"/>
        </w:rPr>
        <w:t xml:space="preserve">De </w:t>
      </w:r>
      <w:r w:rsidR="00F13E72" w:rsidRPr="00390E5C">
        <w:rPr>
          <w:rFonts w:ascii="Calibri" w:hAnsi="Calibri" w:cs="Calibri"/>
        </w:rPr>
        <w:t>i</w:t>
      </w:r>
      <w:r w:rsidRPr="00390E5C">
        <w:rPr>
          <w:rFonts w:ascii="Calibri" w:hAnsi="Calibri" w:cs="Calibri"/>
        </w:rPr>
        <w:t>nschrijving voldoet aan alle voorwaarden en eisen genoemd in de ver</w:t>
      </w:r>
      <w:r w:rsidR="005E1B01" w:rsidRPr="00390E5C">
        <w:rPr>
          <w:rFonts w:ascii="Calibri" w:hAnsi="Calibri" w:cs="Calibri"/>
        </w:rPr>
        <w:t>strekte aanbestedingsdocumenten.</w:t>
      </w:r>
    </w:p>
    <w:p w14:paraId="2E0AB034" w14:textId="3184F43F" w:rsidR="00671B84" w:rsidRPr="008F21E2" w:rsidRDefault="00671B84" w:rsidP="00671B84">
      <w:pPr>
        <w:spacing w:line="300" w:lineRule="atLeast"/>
        <w:rPr>
          <w:rFonts w:ascii="Calibri" w:hAnsi="Calibri" w:cs="Calibri"/>
        </w:rPr>
      </w:pPr>
    </w:p>
    <w:p w14:paraId="0FF8D4AC" w14:textId="77777777" w:rsidR="0095458B" w:rsidRPr="00390E5C" w:rsidRDefault="0095458B" w:rsidP="0095458B"/>
    <w:p w14:paraId="5A4CD247" w14:textId="0485CED5" w:rsidR="007C3C72" w:rsidRPr="00390E5C" w:rsidRDefault="007C3C72" w:rsidP="002C19C0">
      <w:pPr>
        <w:pStyle w:val="Kop2"/>
        <w:spacing w:line="300" w:lineRule="atLeast"/>
        <w:rPr>
          <w:rFonts w:ascii="Calibri" w:hAnsi="Calibri" w:cs="Calibri"/>
          <w:sz w:val="20"/>
          <w:szCs w:val="20"/>
        </w:rPr>
      </w:pPr>
      <w:bookmarkStart w:id="20" w:name="_Toc131412967"/>
      <w:r w:rsidRPr="00390E5C">
        <w:rPr>
          <w:rFonts w:ascii="Calibri" w:hAnsi="Calibri" w:cs="Calibri"/>
          <w:sz w:val="20"/>
          <w:szCs w:val="20"/>
        </w:rPr>
        <w:t>Klachtenregeling</w:t>
      </w:r>
      <w:bookmarkEnd w:id="20"/>
    </w:p>
    <w:p w14:paraId="3CDDE945" w14:textId="09F9B4EA" w:rsidR="007C3C72" w:rsidRPr="00390E5C" w:rsidRDefault="007C3C72" w:rsidP="002C19C0">
      <w:pPr>
        <w:autoSpaceDE w:val="0"/>
        <w:autoSpaceDN w:val="0"/>
        <w:adjustRightInd w:val="0"/>
        <w:spacing w:line="300" w:lineRule="atLeast"/>
        <w:rPr>
          <w:rFonts w:ascii="Calibri" w:hAnsi="Calibri" w:cs="Calibri"/>
          <w:color w:val="FF0000"/>
        </w:rPr>
      </w:pPr>
      <w:r w:rsidRPr="00390E5C">
        <w:rPr>
          <w:rFonts w:ascii="Calibri" w:hAnsi="Calibri" w:cs="Calibri"/>
        </w:rPr>
        <w:t xml:space="preserve">De </w:t>
      </w:r>
      <w:r w:rsidR="00467193" w:rsidRPr="00390E5C">
        <w:rPr>
          <w:rFonts w:ascii="Calibri" w:hAnsi="Calibri" w:cs="Calibri"/>
        </w:rPr>
        <w:t>gemeente</w:t>
      </w:r>
      <w:r w:rsidRPr="00390E5C">
        <w:rPr>
          <w:rFonts w:ascii="Calibri" w:hAnsi="Calibri" w:cs="Calibri"/>
        </w:rPr>
        <w:t xml:space="preserve"> kent een klachtenregeling voor aanbestedingen</w:t>
      </w:r>
      <w:r w:rsidR="002E54C1" w:rsidRPr="00390E5C">
        <w:rPr>
          <w:rFonts w:ascii="Calibri" w:hAnsi="Calibri" w:cs="Calibri"/>
        </w:rPr>
        <w:t xml:space="preserve">. De klachtenregeling is </w:t>
      </w:r>
      <w:r w:rsidR="000F3D28">
        <w:rPr>
          <w:rFonts w:ascii="Calibri" w:hAnsi="Calibri" w:cs="Calibri"/>
        </w:rPr>
        <w:t xml:space="preserve">hier terug te vinden: </w:t>
      </w:r>
      <w:hyperlink r:id="rId15" w:history="1">
        <w:r w:rsidR="000F3D28">
          <w:rPr>
            <w:rStyle w:val="Hyperlink"/>
            <w:rFonts w:ascii="Segoe UI" w:hAnsi="Segoe UI" w:cs="Segoe UI"/>
          </w:rPr>
          <w:t>https://lokaleregelgeving.overheid.nl/CVDR628252/1</w:t>
        </w:r>
      </w:hyperlink>
      <w:r w:rsidR="000F3D28">
        <w:rPr>
          <w:rFonts w:ascii="Segoe UI" w:hAnsi="Segoe UI" w:cs="Segoe UI"/>
        </w:rPr>
        <w:t>.</w:t>
      </w:r>
      <w:r w:rsidR="00B545B6" w:rsidRPr="00390E5C">
        <w:rPr>
          <w:rFonts w:ascii="Calibri" w:hAnsi="Calibri" w:cs="Calibri"/>
        </w:rPr>
        <w:t xml:space="preserve"> </w:t>
      </w:r>
    </w:p>
    <w:p w14:paraId="7AEB866B" w14:textId="77777777" w:rsidR="007C3C72" w:rsidRPr="00390E5C" w:rsidRDefault="007C3C72" w:rsidP="002C19C0">
      <w:pPr>
        <w:spacing w:line="300" w:lineRule="atLeast"/>
        <w:rPr>
          <w:rFonts w:ascii="Calibri" w:eastAsia="Calibri" w:hAnsi="Calibri" w:cs="Calibri"/>
          <w:lang w:eastAsia="en-US"/>
        </w:rPr>
      </w:pPr>
    </w:p>
    <w:p w14:paraId="3890AB16" w14:textId="77777777" w:rsidR="001244C8" w:rsidRPr="00390E5C" w:rsidRDefault="001244C8">
      <w:pPr>
        <w:rPr>
          <w:rFonts w:ascii="Calibri" w:hAnsi="Calibri" w:cs="Calibri"/>
          <w:b/>
          <w:color w:val="548DD4" w:themeColor="text2" w:themeTint="99"/>
        </w:rPr>
      </w:pPr>
      <w:bookmarkStart w:id="21" w:name="_Toc373422145"/>
      <w:r w:rsidRPr="00390E5C">
        <w:rPr>
          <w:rFonts w:ascii="Calibri" w:hAnsi="Calibri" w:cs="Calibri"/>
        </w:rPr>
        <w:br w:type="page"/>
      </w:r>
    </w:p>
    <w:p w14:paraId="21003A58" w14:textId="77777777" w:rsidR="007C3C72" w:rsidRPr="00390E5C" w:rsidRDefault="007C3C72" w:rsidP="002C19C0">
      <w:pPr>
        <w:pStyle w:val="Kop1"/>
        <w:spacing w:line="300" w:lineRule="atLeast"/>
        <w:rPr>
          <w:rFonts w:ascii="Calibri" w:hAnsi="Calibri" w:cs="Calibri"/>
          <w:sz w:val="20"/>
        </w:rPr>
      </w:pPr>
      <w:bookmarkStart w:id="22" w:name="_Toc131412968"/>
      <w:r w:rsidRPr="00390E5C">
        <w:rPr>
          <w:rFonts w:ascii="Calibri" w:hAnsi="Calibri" w:cs="Calibri"/>
          <w:sz w:val="20"/>
        </w:rPr>
        <w:lastRenderedPageBreak/>
        <w:t>Procedure</w:t>
      </w:r>
      <w:bookmarkEnd w:id="22"/>
    </w:p>
    <w:bookmarkEnd w:id="21"/>
    <w:p w14:paraId="0A686BF0" w14:textId="49614725" w:rsidR="007C3C72" w:rsidRPr="00390E5C" w:rsidRDefault="007C3C72" w:rsidP="002C19C0">
      <w:pPr>
        <w:spacing w:line="300" w:lineRule="atLeast"/>
        <w:rPr>
          <w:rFonts w:ascii="Calibri" w:eastAsia="Calibri" w:hAnsi="Calibri" w:cs="Calibri"/>
          <w:lang w:eastAsia="en-US"/>
        </w:rPr>
      </w:pPr>
    </w:p>
    <w:p w14:paraId="6301834B" w14:textId="77777777" w:rsidR="007C3C72" w:rsidRPr="00390E5C" w:rsidRDefault="007C3C72" w:rsidP="002C19C0">
      <w:pPr>
        <w:pStyle w:val="Kop2"/>
        <w:spacing w:line="300" w:lineRule="atLeast"/>
        <w:rPr>
          <w:rFonts w:ascii="Calibri" w:hAnsi="Calibri" w:cs="Calibri"/>
          <w:sz w:val="20"/>
          <w:szCs w:val="20"/>
        </w:rPr>
      </w:pPr>
      <w:bookmarkStart w:id="23" w:name="_Toc516047106"/>
      <w:bookmarkStart w:id="24" w:name="_Toc131412969"/>
      <w:r w:rsidRPr="00390E5C">
        <w:rPr>
          <w:rFonts w:ascii="Calibri" w:hAnsi="Calibri" w:cs="Calibri"/>
          <w:sz w:val="20"/>
          <w:szCs w:val="20"/>
        </w:rPr>
        <w:t>Tijdschema aanbestedingsprocedure</w:t>
      </w:r>
      <w:bookmarkEnd w:id="23"/>
      <w:bookmarkEnd w:id="24"/>
    </w:p>
    <w:p w14:paraId="4C16BB6C" w14:textId="77777777" w:rsidR="007C3C72" w:rsidRPr="00390E5C" w:rsidRDefault="007C3C72" w:rsidP="002C19C0">
      <w:pPr>
        <w:pStyle w:val="Kop2"/>
        <w:numPr>
          <w:ilvl w:val="0"/>
          <w:numId w:val="0"/>
        </w:numPr>
        <w:spacing w:line="300" w:lineRule="atLeast"/>
        <w:ind w:left="360"/>
        <w:rPr>
          <w:rFonts w:ascii="Calibri" w:hAnsi="Calibri" w:cs="Calibri"/>
          <w:sz w:val="20"/>
          <w:szCs w:val="20"/>
        </w:rPr>
      </w:pP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96"/>
        <w:gridCol w:w="3118"/>
      </w:tblGrid>
      <w:tr w:rsidR="007C3C72" w:rsidRPr="00390E5C" w14:paraId="59D1961F" w14:textId="77777777" w:rsidTr="002F559F">
        <w:tc>
          <w:tcPr>
            <w:tcW w:w="6096" w:type="dxa"/>
            <w:shd w:val="clear" w:color="auto" w:fill="auto"/>
          </w:tcPr>
          <w:p w14:paraId="1F20FCA5" w14:textId="77777777" w:rsidR="007C3C72" w:rsidRPr="00390E5C" w:rsidRDefault="007C3C72" w:rsidP="002C19C0">
            <w:pPr>
              <w:spacing w:line="300" w:lineRule="atLeast"/>
              <w:rPr>
                <w:rFonts w:ascii="Calibri" w:eastAsia="Calibri" w:hAnsi="Calibri" w:cs="Calibri"/>
                <w:b/>
                <w:lang w:eastAsia="en-US"/>
              </w:rPr>
            </w:pPr>
            <w:r w:rsidRPr="00390E5C">
              <w:rPr>
                <w:rFonts w:ascii="Calibri" w:eastAsia="Calibri" w:hAnsi="Calibri" w:cs="Calibri"/>
                <w:b/>
                <w:lang w:eastAsia="en-US"/>
              </w:rPr>
              <w:t>Activiteiten</w:t>
            </w:r>
          </w:p>
        </w:tc>
        <w:tc>
          <w:tcPr>
            <w:tcW w:w="3118" w:type="dxa"/>
            <w:shd w:val="clear" w:color="auto" w:fill="auto"/>
          </w:tcPr>
          <w:p w14:paraId="4F891AAF" w14:textId="77777777" w:rsidR="007C3C72" w:rsidRPr="00390E5C" w:rsidRDefault="007C3C72" w:rsidP="002C19C0">
            <w:pPr>
              <w:spacing w:line="300" w:lineRule="atLeast"/>
              <w:rPr>
                <w:rFonts w:ascii="Calibri" w:eastAsia="Calibri" w:hAnsi="Calibri" w:cs="Calibri"/>
                <w:b/>
                <w:lang w:eastAsia="en-US"/>
              </w:rPr>
            </w:pPr>
            <w:r w:rsidRPr="00390E5C">
              <w:rPr>
                <w:rFonts w:ascii="Calibri" w:eastAsia="Calibri" w:hAnsi="Calibri" w:cs="Calibri"/>
                <w:b/>
                <w:lang w:eastAsia="en-US"/>
              </w:rPr>
              <w:t>Datum, tijdstip</w:t>
            </w:r>
          </w:p>
        </w:tc>
      </w:tr>
      <w:tr w:rsidR="007C3C72" w:rsidRPr="00390E5C" w14:paraId="155783E4" w14:textId="77777777" w:rsidTr="002F559F">
        <w:tc>
          <w:tcPr>
            <w:tcW w:w="6096" w:type="dxa"/>
            <w:tcBorders>
              <w:bottom w:val="single" w:sz="4" w:space="0" w:color="auto"/>
            </w:tcBorders>
            <w:shd w:val="clear" w:color="auto" w:fill="auto"/>
          </w:tcPr>
          <w:p w14:paraId="58790857" w14:textId="77777777" w:rsidR="007C3C72" w:rsidRPr="00390E5C" w:rsidRDefault="007C3C72" w:rsidP="002C19C0">
            <w:pPr>
              <w:spacing w:line="300" w:lineRule="atLeast"/>
              <w:rPr>
                <w:rFonts w:ascii="Calibri" w:eastAsia="Calibri" w:hAnsi="Calibri" w:cs="Calibri"/>
                <w:lang w:eastAsia="en-US"/>
              </w:rPr>
            </w:pPr>
            <w:r w:rsidRPr="00390E5C">
              <w:rPr>
                <w:rFonts w:ascii="Calibri" w:eastAsia="Calibri" w:hAnsi="Calibri" w:cs="Calibri"/>
                <w:lang w:eastAsia="en-US"/>
              </w:rPr>
              <w:t>Datum publicatie aankondiging op TenderNed</w:t>
            </w:r>
          </w:p>
        </w:tc>
        <w:tc>
          <w:tcPr>
            <w:tcW w:w="3118" w:type="dxa"/>
            <w:tcBorders>
              <w:bottom w:val="single" w:sz="4" w:space="0" w:color="auto"/>
            </w:tcBorders>
            <w:shd w:val="clear" w:color="auto" w:fill="auto"/>
          </w:tcPr>
          <w:p w14:paraId="3641CCB8" w14:textId="1834DB40" w:rsidR="007C3C72" w:rsidRPr="00390E5C" w:rsidRDefault="009E5C09" w:rsidP="002C19C0">
            <w:pPr>
              <w:spacing w:line="300" w:lineRule="atLeast"/>
              <w:rPr>
                <w:rFonts w:ascii="Calibri" w:eastAsia="Calibri" w:hAnsi="Calibri" w:cs="Calibri"/>
                <w:lang w:eastAsia="en-US"/>
              </w:rPr>
            </w:pPr>
            <w:r>
              <w:rPr>
                <w:rFonts w:ascii="Calibri" w:eastAsia="Calibri" w:hAnsi="Calibri" w:cs="Calibri"/>
                <w:lang w:eastAsia="en-US"/>
              </w:rPr>
              <w:t>03-04-2023</w:t>
            </w:r>
          </w:p>
        </w:tc>
      </w:tr>
      <w:tr w:rsidR="008E5425" w:rsidRPr="00390E5C" w14:paraId="72708466" w14:textId="77777777" w:rsidTr="002F559F">
        <w:tc>
          <w:tcPr>
            <w:tcW w:w="6096" w:type="dxa"/>
            <w:shd w:val="clear" w:color="auto" w:fill="auto"/>
          </w:tcPr>
          <w:p w14:paraId="6E3C5C68" w14:textId="6CC11F03" w:rsidR="008E5425" w:rsidRPr="00390E5C" w:rsidRDefault="008E5425" w:rsidP="008E5425">
            <w:pPr>
              <w:spacing w:line="300" w:lineRule="atLeast"/>
              <w:rPr>
                <w:rFonts w:ascii="Calibri" w:eastAsia="Calibri" w:hAnsi="Calibri" w:cs="Calibri"/>
                <w:lang w:eastAsia="en-US"/>
              </w:rPr>
            </w:pPr>
            <w:r w:rsidRPr="00390E5C">
              <w:rPr>
                <w:rFonts w:ascii="Calibri" w:eastAsia="Calibri" w:hAnsi="Calibri" w:cs="Calibri"/>
                <w:lang w:eastAsia="en-US"/>
              </w:rPr>
              <w:t>Uiterste datum en tijdstip voor ontvangen van vragen t</w:t>
            </w:r>
            <w:r w:rsidR="00EB55AB">
              <w:rPr>
                <w:rFonts w:ascii="Calibri" w:eastAsia="Calibri" w:hAnsi="Calibri" w:cs="Calibri"/>
                <w:lang w:eastAsia="en-US"/>
              </w:rPr>
              <w:t>.</w:t>
            </w:r>
            <w:r w:rsidRPr="00390E5C">
              <w:rPr>
                <w:rFonts w:ascii="Calibri" w:eastAsia="Calibri" w:hAnsi="Calibri" w:cs="Calibri"/>
                <w:lang w:eastAsia="en-US"/>
              </w:rPr>
              <w:t>b</w:t>
            </w:r>
            <w:r w:rsidR="00EB55AB">
              <w:rPr>
                <w:rFonts w:ascii="Calibri" w:eastAsia="Calibri" w:hAnsi="Calibri" w:cs="Calibri"/>
                <w:lang w:eastAsia="en-US"/>
              </w:rPr>
              <w:t>.v.</w:t>
            </w:r>
            <w:r w:rsidRPr="00390E5C">
              <w:rPr>
                <w:rFonts w:ascii="Calibri" w:eastAsia="Calibri" w:hAnsi="Calibri" w:cs="Calibri"/>
                <w:lang w:eastAsia="en-US"/>
              </w:rPr>
              <w:t xml:space="preserve"> de eerste nota van inlichtingen</w:t>
            </w:r>
          </w:p>
        </w:tc>
        <w:tc>
          <w:tcPr>
            <w:tcW w:w="3118" w:type="dxa"/>
            <w:shd w:val="clear" w:color="auto" w:fill="auto"/>
          </w:tcPr>
          <w:p w14:paraId="1CB1F77F" w14:textId="52E8073E" w:rsidR="008E5425" w:rsidRPr="00390E5C" w:rsidRDefault="008E5425">
            <w:pPr>
              <w:spacing w:line="300" w:lineRule="atLeast"/>
              <w:rPr>
                <w:rFonts w:ascii="Calibri" w:eastAsia="Calibri" w:hAnsi="Calibri" w:cs="Calibri"/>
                <w:lang w:eastAsia="en-US"/>
              </w:rPr>
            </w:pPr>
            <w:r w:rsidRPr="00390E5C">
              <w:rPr>
                <w:rFonts w:ascii="Calibri" w:eastAsia="Calibri" w:hAnsi="Calibri" w:cs="Calibri"/>
                <w:lang w:eastAsia="en-US"/>
              </w:rPr>
              <w:t xml:space="preserve">Uiterlijk </w:t>
            </w:r>
            <w:r w:rsidR="009E5C09">
              <w:rPr>
                <w:rFonts w:ascii="Calibri" w:eastAsia="Calibri" w:hAnsi="Calibri" w:cs="Calibri"/>
                <w:lang w:eastAsia="en-US"/>
              </w:rPr>
              <w:t>12-04-2023</w:t>
            </w:r>
            <w:r w:rsidRPr="00390E5C">
              <w:rPr>
                <w:rFonts w:ascii="Calibri" w:eastAsia="Calibri" w:hAnsi="Calibri" w:cs="Calibri"/>
                <w:lang w:eastAsia="en-US"/>
              </w:rPr>
              <w:t>, 12.00 uur</w:t>
            </w:r>
          </w:p>
        </w:tc>
      </w:tr>
      <w:tr w:rsidR="008E5425" w:rsidRPr="00390E5C" w14:paraId="7CCFB5AF" w14:textId="77777777" w:rsidTr="002F559F">
        <w:tc>
          <w:tcPr>
            <w:tcW w:w="6096" w:type="dxa"/>
            <w:shd w:val="clear" w:color="auto" w:fill="auto"/>
          </w:tcPr>
          <w:p w14:paraId="4D4AB000" w14:textId="5EEF0311" w:rsidR="008E5425" w:rsidRPr="00390E5C" w:rsidRDefault="008E5425">
            <w:pPr>
              <w:spacing w:line="300" w:lineRule="atLeast"/>
              <w:rPr>
                <w:rFonts w:ascii="Calibri" w:eastAsia="Calibri" w:hAnsi="Calibri" w:cs="Calibri"/>
                <w:lang w:eastAsia="en-US"/>
              </w:rPr>
            </w:pPr>
            <w:r w:rsidRPr="00390E5C">
              <w:rPr>
                <w:rFonts w:ascii="Calibri" w:eastAsia="Calibri" w:hAnsi="Calibri" w:cs="Calibri"/>
                <w:lang w:eastAsia="en-US"/>
              </w:rPr>
              <w:t xml:space="preserve">Uiterste datum publicatie eerste nota van inlichtingen </w:t>
            </w:r>
          </w:p>
        </w:tc>
        <w:tc>
          <w:tcPr>
            <w:tcW w:w="3118" w:type="dxa"/>
            <w:shd w:val="clear" w:color="auto" w:fill="auto"/>
          </w:tcPr>
          <w:p w14:paraId="454ED860" w14:textId="612041F5" w:rsidR="008E5425" w:rsidRPr="00390E5C" w:rsidRDefault="009E5C09">
            <w:pPr>
              <w:spacing w:line="300" w:lineRule="atLeast"/>
              <w:rPr>
                <w:rFonts w:ascii="Calibri" w:eastAsia="Calibri" w:hAnsi="Calibri" w:cs="Calibri"/>
                <w:lang w:eastAsia="en-US"/>
              </w:rPr>
            </w:pPr>
            <w:r>
              <w:rPr>
                <w:rFonts w:ascii="Calibri" w:eastAsia="Calibri" w:hAnsi="Calibri" w:cs="Calibri"/>
                <w:lang w:eastAsia="en-US"/>
              </w:rPr>
              <w:t>20-</w:t>
            </w:r>
            <w:r w:rsidR="001A03F7">
              <w:rPr>
                <w:rFonts w:ascii="Calibri" w:eastAsia="Calibri" w:hAnsi="Calibri" w:cs="Calibri"/>
                <w:lang w:eastAsia="en-US"/>
              </w:rPr>
              <w:t>04</w:t>
            </w:r>
            <w:r>
              <w:rPr>
                <w:rFonts w:ascii="Calibri" w:eastAsia="Calibri" w:hAnsi="Calibri" w:cs="Calibri"/>
                <w:lang w:eastAsia="en-US"/>
              </w:rPr>
              <w:t>-2023</w:t>
            </w:r>
          </w:p>
        </w:tc>
      </w:tr>
      <w:tr w:rsidR="008E5425" w:rsidRPr="00390E5C" w14:paraId="1228879A" w14:textId="77777777" w:rsidTr="002F559F">
        <w:tc>
          <w:tcPr>
            <w:tcW w:w="6096" w:type="dxa"/>
            <w:shd w:val="clear" w:color="auto" w:fill="auto"/>
          </w:tcPr>
          <w:p w14:paraId="71F376F3" w14:textId="43B3912C" w:rsidR="008E5425" w:rsidRPr="00390E5C" w:rsidRDefault="008E5425">
            <w:pPr>
              <w:spacing w:line="300" w:lineRule="atLeast"/>
              <w:rPr>
                <w:rFonts w:ascii="Calibri" w:eastAsia="Calibri" w:hAnsi="Calibri" w:cs="Calibri"/>
                <w:lang w:eastAsia="en-US"/>
              </w:rPr>
            </w:pPr>
            <w:r w:rsidRPr="00390E5C">
              <w:rPr>
                <w:rFonts w:ascii="Calibri" w:eastAsia="Calibri" w:hAnsi="Calibri" w:cs="Calibri"/>
                <w:lang w:eastAsia="en-US"/>
              </w:rPr>
              <w:t>Uiterste datum en tijdstip voor ontvangen van vragen t</w:t>
            </w:r>
            <w:r w:rsidR="00EB55AB">
              <w:rPr>
                <w:rFonts w:ascii="Calibri" w:eastAsia="Calibri" w:hAnsi="Calibri" w:cs="Calibri"/>
                <w:lang w:eastAsia="en-US"/>
              </w:rPr>
              <w:t>.</w:t>
            </w:r>
            <w:r w:rsidRPr="00390E5C">
              <w:rPr>
                <w:rFonts w:ascii="Calibri" w:eastAsia="Calibri" w:hAnsi="Calibri" w:cs="Calibri"/>
                <w:lang w:eastAsia="en-US"/>
              </w:rPr>
              <w:t>b</w:t>
            </w:r>
            <w:r w:rsidR="00EB55AB">
              <w:rPr>
                <w:rFonts w:ascii="Calibri" w:eastAsia="Calibri" w:hAnsi="Calibri" w:cs="Calibri"/>
                <w:lang w:eastAsia="en-US"/>
              </w:rPr>
              <w:t>.</w:t>
            </w:r>
            <w:r w:rsidRPr="00390E5C">
              <w:rPr>
                <w:rFonts w:ascii="Calibri" w:eastAsia="Calibri" w:hAnsi="Calibri" w:cs="Calibri"/>
                <w:lang w:eastAsia="en-US"/>
              </w:rPr>
              <w:t>v</w:t>
            </w:r>
            <w:r w:rsidR="00EB55AB">
              <w:rPr>
                <w:rFonts w:ascii="Calibri" w:eastAsia="Calibri" w:hAnsi="Calibri" w:cs="Calibri"/>
                <w:lang w:eastAsia="en-US"/>
              </w:rPr>
              <w:t>.</w:t>
            </w:r>
            <w:r w:rsidRPr="00390E5C">
              <w:rPr>
                <w:rFonts w:ascii="Calibri" w:eastAsia="Calibri" w:hAnsi="Calibri" w:cs="Calibri"/>
                <w:lang w:eastAsia="en-US"/>
              </w:rPr>
              <w:t xml:space="preserve"> de tweede nota van inlichtingen</w:t>
            </w:r>
          </w:p>
        </w:tc>
        <w:tc>
          <w:tcPr>
            <w:tcW w:w="3118" w:type="dxa"/>
            <w:shd w:val="clear" w:color="auto" w:fill="auto"/>
          </w:tcPr>
          <w:p w14:paraId="24274902" w14:textId="1AEFDF7C" w:rsidR="008E5425" w:rsidRPr="00390E5C" w:rsidRDefault="008E5425" w:rsidP="008E5425">
            <w:pPr>
              <w:spacing w:line="300" w:lineRule="atLeast"/>
              <w:rPr>
                <w:rFonts w:ascii="Calibri" w:eastAsia="Calibri" w:hAnsi="Calibri" w:cs="Calibri"/>
                <w:lang w:eastAsia="en-US"/>
              </w:rPr>
            </w:pPr>
            <w:r w:rsidRPr="00390E5C">
              <w:rPr>
                <w:rFonts w:ascii="Calibri" w:eastAsia="Calibri" w:hAnsi="Calibri" w:cs="Calibri"/>
                <w:lang w:eastAsia="en-US"/>
              </w:rPr>
              <w:t xml:space="preserve">Uiterlijk </w:t>
            </w:r>
            <w:r w:rsidR="009E5C09">
              <w:rPr>
                <w:rFonts w:ascii="Calibri" w:eastAsia="Calibri" w:hAnsi="Calibri" w:cs="Calibri"/>
                <w:lang w:eastAsia="en-US"/>
              </w:rPr>
              <w:t>26-04-2023</w:t>
            </w:r>
            <w:r w:rsidRPr="00390E5C">
              <w:rPr>
                <w:rFonts w:ascii="Calibri" w:eastAsia="Calibri" w:hAnsi="Calibri" w:cs="Calibri"/>
                <w:lang w:eastAsia="en-US"/>
              </w:rPr>
              <w:t>, 12.00 uur</w:t>
            </w:r>
          </w:p>
        </w:tc>
      </w:tr>
      <w:tr w:rsidR="008E5425" w:rsidRPr="00390E5C" w14:paraId="7C6E7C1A" w14:textId="77777777" w:rsidTr="002F559F">
        <w:tc>
          <w:tcPr>
            <w:tcW w:w="6096" w:type="dxa"/>
            <w:tcBorders>
              <w:bottom w:val="single" w:sz="4" w:space="0" w:color="auto"/>
            </w:tcBorders>
            <w:shd w:val="clear" w:color="auto" w:fill="auto"/>
          </w:tcPr>
          <w:p w14:paraId="37E6E96D" w14:textId="04791AC7" w:rsidR="008E5425" w:rsidRPr="00390E5C" w:rsidRDefault="008E5425">
            <w:pPr>
              <w:spacing w:line="300" w:lineRule="atLeast"/>
              <w:rPr>
                <w:rFonts w:ascii="Calibri" w:eastAsia="Calibri" w:hAnsi="Calibri" w:cs="Calibri"/>
                <w:lang w:eastAsia="en-US"/>
              </w:rPr>
            </w:pPr>
            <w:r w:rsidRPr="00390E5C">
              <w:rPr>
                <w:rFonts w:ascii="Calibri" w:eastAsia="Calibri" w:hAnsi="Calibri" w:cs="Calibri"/>
                <w:lang w:eastAsia="en-US"/>
              </w:rPr>
              <w:t xml:space="preserve">Uiterste datum publicatie tweede nota van inlichtingen </w:t>
            </w:r>
          </w:p>
        </w:tc>
        <w:tc>
          <w:tcPr>
            <w:tcW w:w="3118" w:type="dxa"/>
            <w:tcBorders>
              <w:bottom w:val="single" w:sz="4" w:space="0" w:color="auto"/>
            </w:tcBorders>
            <w:shd w:val="clear" w:color="auto" w:fill="auto"/>
          </w:tcPr>
          <w:p w14:paraId="3095C334" w14:textId="69030EF7" w:rsidR="008E5425" w:rsidRPr="00390E5C" w:rsidRDefault="009E5C09" w:rsidP="008E5425">
            <w:pPr>
              <w:spacing w:line="300" w:lineRule="atLeast"/>
              <w:rPr>
                <w:rFonts w:ascii="Calibri" w:eastAsia="Calibri" w:hAnsi="Calibri" w:cs="Calibri"/>
                <w:lang w:eastAsia="en-US"/>
              </w:rPr>
            </w:pPr>
            <w:r>
              <w:rPr>
                <w:rFonts w:ascii="Calibri" w:eastAsia="Calibri" w:hAnsi="Calibri" w:cs="Calibri"/>
                <w:lang w:eastAsia="en-US"/>
              </w:rPr>
              <w:t>03-05-2023</w:t>
            </w:r>
          </w:p>
        </w:tc>
      </w:tr>
      <w:tr w:rsidR="007C3C72" w:rsidRPr="00390E5C" w14:paraId="33E773DD" w14:textId="77777777" w:rsidTr="002F559F">
        <w:tc>
          <w:tcPr>
            <w:tcW w:w="6096" w:type="dxa"/>
            <w:shd w:val="clear" w:color="auto" w:fill="auto"/>
          </w:tcPr>
          <w:p w14:paraId="359BE5F6" w14:textId="3504F84B" w:rsidR="007C3C72" w:rsidRPr="00390E5C" w:rsidRDefault="007C3C72" w:rsidP="002C19C0">
            <w:pPr>
              <w:spacing w:line="300" w:lineRule="atLeast"/>
              <w:rPr>
                <w:rFonts w:ascii="Calibri" w:eastAsia="Calibri" w:hAnsi="Calibri" w:cs="Calibri"/>
                <w:b/>
                <w:lang w:eastAsia="en-US"/>
              </w:rPr>
            </w:pPr>
            <w:r w:rsidRPr="00390E5C">
              <w:rPr>
                <w:rFonts w:ascii="Calibri" w:eastAsia="Calibri" w:hAnsi="Calibri" w:cs="Calibri"/>
                <w:b/>
                <w:lang w:eastAsia="en-US"/>
              </w:rPr>
              <w:t xml:space="preserve">Sluitingsdatum en –tijdstip indienen </w:t>
            </w:r>
            <w:r w:rsidR="00467193" w:rsidRPr="00390E5C">
              <w:rPr>
                <w:rFonts w:ascii="Calibri" w:eastAsia="Calibri" w:hAnsi="Calibri" w:cs="Calibri"/>
                <w:b/>
                <w:lang w:eastAsia="en-US"/>
              </w:rPr>
              <w:t>inschrijving</w:t>
            </w:r>
            <w:r w:rsidRPr="00390E5C">
              <w:rPr>
                <w:rFonts w:ascii="Calibri" w:eastAsia="Calibri" w:hAnsi="Calibri" w:cs="Calibri"/>
                <w:b/>
                <w:lang w:eastAsia="en-US"/>
              </w:rPr>
              <w:t>, uiterlijk</w:t>
            </w:r>
          </w:p>
          <w:p w14:paraId="38D1D33A" w14:textId="77777777" w:rsidR="007C3C72" w:rsidRPr="00390E5C" w:rsidRDefault="007C3C72" w:rsidP="002C19C0">
            <w:pPr>
              <w:spacing w:line="300" w:lineRule="atLeast"/>
              <w:rPr>
                <w:rFonts w:ascii="Calibri" w:eastAsia="Calibri" w:hAnsi="Calibri" w:cs="Calibri"/>
                <w:b/>
                <w:lang w:eastAsia="en-US"/>
              </w:rPr>
            </w:pPr>
            <w:r w:rsidRPr="00390E5C">
              <w:rPr>
                <w:rFonts w:ascii="Calibri" w:eastAsia="Calibri" w:hAnsi="Calibri" w:cs="Calibri"/>
                <w:lang w:eastAsia="en-US"/>
              </w:rPr>
              <w:t>(via de kluis in TenderNed)</w:t>
            </w:r>
          </w:p>
        </w:tc>
        <w:tc>
          <w:tcPr>
            <w:tcW w:w="3118" w:type="dxa"/>
            <w:shd w:val="clear" w:color="auto" w:fill="auto"/>
          </w:tcPr>
          <w:p w14:paraId="64A12F23" w14:textId="6233BC31" w:rsidR="007C3C72" w:rsidRPr="00390E5C" w:rsidRDefault="004A486B" w:rsidP="002C19C0">
            <w:pPr>
              <w:spacing w:line="300" w:lineRule="atLeast"/>
              <w:rPr>
                <w:rFonts w:ascii="Calibri" w:eastAsia="Calibri" w:hAnsi="Calibri" w:cs="Calibri"/>
                <w:lang w:eastAsia="en-US"/>
              </w:rPr>
            </w:pPr>
            <w:r>
              <w:rPr>
                <w:rFonts w:ascii="Calibri" w:eastAsia="Calibri" w:hAnsi="Calibri" w:cs="Calibri"/>
                <w:lang w:eastAsia="en-US"/>
              </w:rPr>
              <w:t>15-05-2023,</w:t>
            </w:r>
            <w:r w:rsidR="004779D2" w:rsidRPr="00390E5C">
              <w:rPr>
                <w:rFonts w:ascii="Calibri" w:eastAsia="Calibri" w:hAnsi="Calibri" w:cs="Calibri"/>
                <w:lang w:eastAsia="en-US"/>
              </w:rPr>
              <w:t xml:space="preserve"> om </w:t>
            </w:r>
            <w:r w:rsidR="007C3C72" w:rsidRPr="00390E5C">
              <w:rPr>
                <w:rFonts w:ascii="Calibri" w:eastAsia="Calibri" w:hAnsi="Calibri" w:cs="Calibri"/>
                <w:lang w:eastAsia="en-US"/>
              </w:rPr>
              <w:t>12.00 uur</w:t>
            </w:r>
          </w:p>
          <w:p w14:paraId="169A2E1B" w14:textId="77777777" w:rsidR="007C3C72" w:rsidRPr="00390E5C" w:rsidRDefault="007C3C72" w:rsidP="002C19C0">
            <w:pPr>
              <w:spacing w:line="300" w:lineRule="atLeast"/>
              <w:rPr>
                <w:rFonts w:ascii="Calibri" w:eastAsia="Calibri" w:hAnsi="Calibri" w:cs="Calibri"/>
                <w:b/>
                <w:lang w:eastAsia="en-US"/>
              </w:rPr>
            </w:pPr>
          </w:p>
        </w:tc>
      </w:tr>
      <w:tr w:rsidR="007C3C72" w:rsidRPr="00390E5C" w14:paraId="05D49A2D" w14:textId="77777777" w:rsidTr="002F559F">
        <w:tc>
          <w:tcPr>
            <w:tcW w:w="6096" w:type="dxa"/>
            <w:tcBorders>
              <w:bottom w:val="single" w:sz="4" w:space="0" w:color="auto"/>
            </w:tcBorders>
            <w:shd w:val="clear" w:color="auto" w:fill="auto"/>
          </w:tcPr>
          <w:p w14:paraId="5154A5A6" w14:textId="77777777" w:rsidR="007C3C72" w:rsidRPr="00390E5C" w:rsidRDefault="007C3C72" w:rsidP="002C19C0">
            <w:pPr>
              <w:spacing w:line="300" w:lineRule="atLeast"/>
              <w:rPr>
                <w:rFonts w:ascii="Calibri" w:eastAsia="Calibri" w:hAnsi="Calibri" w:cs="Calibri"/>
                <w:lang w:eastAsia="en-US"/>
              </w:rPr>
            </w:pPr>
            <w:r w:rsidRPr="00390E5C">
              <w:rPr>
                <w:rFonts w:ascii="Calibri" w:eastAsia="Calibri" w:hAnsi="Calibri" w:cs="Calibri"/>
                <w:lang w:eastAsia="en-US"/>
              </w:rPr>
              <w:t xml:space="preserve">Opening kluis TenderNed </w:t>
            </w:r>
          </w:p>
        </w:tc>
        <w:tc>
          <w:tcPr>
            <w:tcW w:w="3118" w:type="dxa"/>
            <w:tcBorders>
              <w:bottom w:val="single" w:sz="4" w:space="0" w:color="auto"/>
            </w:tcBorders>
            <w:shd w:val="clear" w:color="auto" w:fill="auto"/>
          </w:tcPr>
          <w:p w14:paraId="3763AC45" w14:textId="290A81F6" w:rsidR="007C3C72" w:rsidRPr="00390E5C" w:rsidRDefault="004A486B">
            <w:pPr>
              <w:spacing w:line="300" w:lineRule="atLeast"/>
              <w:rPr>
                <w:rFonts w:ascii="Calibri" w:eastAsia="Calibri" w:hAnsi="Calibri" w:cs="Calibri"/>
                <w:lang w:eastAsia="en-US"/>
              </w:rPr>
            </w:pPr>
            <w:r>
              <w:rPr>
                <w:rFonts w:ascii="Calibri" w:eastAsia="Calibri" w:hAnsi="Calibri" w:cs="Calibri"/>
                <w:lang w:eastAsia="en-US"/>
              </w:rPr>
              <w:t>15-05-2023,</w:t>
            </w:r>
            <w:r w:rsidR="007C3C72" w:rsidRPr="00390E5C">
              <w:rPr>
                <w:rFonts w:ascii="Calibri" w:eastAsia="Calibri" w:hAnsi="Calibri" w:cs="Calibri"/>
                <w:lang w:eastAsia="en-US"/>
              </w:rPr>
              <w:t xml:space="preserve"> </w:t>
            </w:r>
            <w:r w:rsidR="006625A8">
              <w:rPr>
                <w:rFonts w:ascii="Calibri" w:eastAsia="Calibri" w:hAnsi="Calibri" w:cs="Calibri"/>
                <w:lang w:eastAsia="en-US"/>
              </w:rPr>
              <w:t xml:space="preserve">na </w:t>
            </w:r>
            <w:r w:rsidR="008E5425" w:rsidRPr="00390E5C">
              <w:rPr>
                <w:rFonts w:ascii="Calibri" w:eastAsia="Calibri" w:hAnsi="Calibri" w:cs="Calibri"/>
                <w:lang w:eastAsia="en-US"/>
              </w:rPr>
              <w:t>12:</w:t>
            </w:r>
            <w:r>
              <w:rPr>
                <w:rFonts w:ascii="Calibri" w:eastAsia="Calibri" w:hAnsi="Calibri" w:cs="Calibri"/>
                <w:lang w:eastAsia="en-US"/>
              </w:rPr>
              <w:t>00</w:t>
            </w:r>
            <w:r w:rsidR="00EB55AB">
              <w:rPr>
                <w:rFonts w:ascii="Calibri" w:eastAsia="Calibri" w:hAnsi="Calibri" w:cs="Calibri"/>
                <w:lang w:eastAsia="en-US"/>
              </w:rPr>
              <w:t xml:space="preserve"> uur</w:t>
            </w:r>
          </w:p>
        </w:tc>
      </w:tr>
      <w:tr w:rsidR="007C3C72" w:rsidRPr="00390E5C" w14:paraId="451B8971" w14:textId="77777777" w:rsidTr="002F559F">
        <w:tc>
          <w:tcPr>
            <w:tcW w:w="6096" w:type="dxa"/>
            <w:shd w:val="clear" w:color="auto" w:fill="auto"/>
          </w:tcPr>
          <w:p w14:paraId="482B7249" w14:textId="77777777" w:rsidR="007C3C72" w:rsidRPr="00390E5C" w:rsidRDefault="007C3C72" w:rsidP="002C19C0">
            <w:pPr>
              <w:spacing w:line="300" w:lineRule="atLeast"/>
              <w:rPr>
                <w:rFonts w:ascii="Calibri" w:eastAsia="Calibri" w:hAnsi="Calibri" w:cs="Calibri"/>
                <w:lang w:eastAsia="en-US"/>
              </w:rPr>
            </w:pPr>
            <w:r w:rsidRPr="00390E5C">
              <w:rPr>
                <w:rFonts w:ascii="Calibri" w:eastAsia="Calibri" w:hAnsi="Calibri" w:cs="Calibri"/>
                <w:lang w:eastAsia="en-US"/>
              </w:rPr>
              <w:t>Voorlopige gunning</w:t>
            </w:r>
          </w:p>
        </w:tc>
        <w:tc>
          <w:tcPr>
            <w:tcW w:w="3118" w:type="dxa"/>
            <w:shd w:val="clear" w:color="auto" w:fill="auto"/>
          </w:tcPr>
          <w:p w14:paraId="45CC2E5D" w14:textId="2A89D8CE" w:rsidR="007C3C72" w:rsidRPr="00390E5C" w:rsidRDefault="00AD0225" w:rsidP="002C19C0">
            <w:pPr>
              <w:spacing w:line="300" w:lineRule="atLeast"/>
              <w:rPr>
                <w:rFonts w:ascii="Calibri" w:eastAsia="Calibri" w:hAnsi="Calibri" w:cs="Calibri"/>
                <w:lang w:eastAsia="en-US"/>
              </w:rPr>
            </w:pPr>
            <w:r>
              <w:rPr>
                <w:rFonts w:ascii="Calibri" w:eastAsia="Calibri" w:hAnsi="Calibri" w:cs="Calibri"/>
                <w:lang w:eastAsia="en-US"/>
              </w:rPr>
              <w:t>2</w:t>
            </w:r>
            <w:r w:rsidR="003A4F4B">
              <w:rPr>
                <w:rFonts w:ascii="Calibri" w:eastAsia="Calibri" w:hAnsi="Calibri" w:cs="Calibri"/>
                <w:lang w:eastAsia="en-US"/>
              </w:rPr>
              <w:t>5</w:t>
            </w:r>
            <w:r>
              <w:rPr>
                <w:rFonts w:ascii="Calibri" w:eastAsia="Calibri" w:hAnsi="Calibri" w:cs="Calibri"/>
                <w:lang w:eastAsia="en-US"/>
              </w:rPr>
              <w:t>-05-2023</w:t>
            </w:r>
            <w:r w:rsidR="007C3C72" w:rsidRPr="00390E5C">
              <w:rPr>
                <w:rFonts w:ascii="Calibri" w:eastAsia="Calibri" w:hAnsi="Calibri" w:cs="Calibri"/>
                <w:lang w:eastAsia="en-US"/>
              </w:rPr>
              <w:t xml:space="preserve"> </w:t>
            </w:r>
          </w:p>
        </w:tc>
      </w:tr>
      <w:tr w:rsidR="007C3C72" w:rsidRPr="00390E5C" w14:paraId="0C58C44B" w14:textId="77777777" w:rsidTr="002F559F">
        <w:tc>
          <w:tcPr>
            <w:tcW w:w="6096" w:type="dxa"/>
            <w:shd w:val="clear" w:color="auto" w:fill="auto"/>
          </w:tcPr>
          <w:p w14:paraId="4C747DDB" w14:textId="77777777" w:rsidR="007C3C72" w:rsidRPr="00390E5C" w:rsidRDefault="007C3C72" w:rsidP="002C19C0">
            <w:pPr>
              <w:spacing w:line="300" w:lineRule="atLeast"/>
              <w:rPr>
                <w:rFonts w:ascii="Calibri" w:eastAsia="Calibri" w:hAnsi="Calibri" w:cs="Calibri"/>
                <w:lang w:eastAsia="en-US"/>
              </w:rPr>
            </w:pPr>
            <w:r w:rsidRPr="00390E5C">
              <w:rPr>
                <w:rFonts w:ascii="Calibri" w:eastAsia="Calibri" w:hAnsi="Calibri" w:cs="Calibri"/>
                <w:lang w:eastAsia="en-US"/>
              </w:rPr>
              <w:t>Definitieve gunning</w:t>
            </w:r>
          </w:p>
        </w:tc>
        <w:tc>
          <w:tcPr>
            <w:tcW w:w="3118" w:type="dxa"/>
            <w:shd w:val="clear" w:color="auto" w:fill="auto"/>
          </w:tcPr>
          <w:p w14:paraId="2C0D112D" w14:textId="15868B22" w:rsidR="007C3C72" w:rsidRPr="00390E5C" w:rsidRDefault="00AD0225" w:rsidP="002C19C0">
            <w:pPr>
              <w:spacing w:line="300" w:lineRule="atLeast"/>
              <w:rPr>
                <w:rFonts w:ascii="Calibri" w:eastAsia="Calibri" w:hAnsi="Calibri" w:cs="Calibri"/>
                <w:lang w:eastAsia="en-US"/>
              </w:rPr>
            </w:pPr>
            <w:r>
              <w:rPr>
                <w:rFonts w:ascii="Calibri" w:eastAsia="Calibri" w:hAnsi="Calibri" w:cs="Calibri"/>
                <w:lang w:eastAsia="en-US"/>
              </w:rPr>
              <w:t>1</w:t>
            </w:r>
            <w:r w:rsidR="00027C44">
              <w:rPr>
                <w:rFonts w:ascii="Calibri" w:eastAsia="Calibri" w:hAnsi="Calibri" w:cs="Calibri"/>
                <w:lang w:eastAsia="en-US"/>
              </w:rPr>
              <w:t>5</w:t>
            </w:r>
            <w:r>
              <w:rPr>
                <w:rFonts w:ascii="Calibri" w:eastAsia="Calibri" w:hAnsi="Calibri" w:cs="Calibri"/>
                <w:lang w:eastAsia="en-US"/>
              </w:rPr>
              <w:t>-06-2023</w:t>
            </w:r>
          </w:p>
        </w:tc>
      </w:tr>
      <w:tr w:rsidR="007C3C72" w:rsidRPr="00390E5C" w14:paraId="0CF2D31C" w14:textId="77777777" w:rsidTr="002F559F">
        <w:tc>
          <w:tcPr>
            <w:tcW w:w="6096" w:type="dxa"/>
            <w:shd w:val="clear" w:color="auto" w:fill="auto"/>
          </w:tcPr>
          <w:p w14:paraId="446F15A9" w14:textId="77777777" w:rsidR="007C3C72" w:rsidRPr="00390E5C" w:rsidRDefault="007C3C72" w:rsidP="002C19C0">
            <w:pPr>
              <w:spacing w:line="300" w:lineRule="atLeast"/>
              <w:rPr>
                <w:rFonts w:ascii="Calibri" w:eastAsia="Calibri" w:hAnsi="Calibri" w:cs="Calibri"/>
                <w:lang w:eastAsia="en-US"/>
              </w:rPr>
            </w:pPr>
            <w:r w:rsidRPr="00390E5C">
              <w:rPr>
                <w:rFonts w:ascii="Calibri" w:eastAsia="Calibri" w:hAnsi="Calibri" w:cs="Calibri"/>
                <w:lang w:eastAsia="en-US"/>
              </w:rPr>
              <w:t>Start overeenkomst</w:t>
            </w:r>
          </w:p>
        </w:tc>
        <w:tc>
          <w:tcPr>
            <w:tcW w:w="3118" w:type="dxa"/>
            <w:shd w:val="clear" w:color="auto" w:fill="auto"/>
          </w:tcPr>
          <w:p w14:paraId="749ED8DF" w14:textId="79CE2666" w:rsidR="007C3C72" w:rsidRPr="001A03F7" w:rsidRDefault="00027C44" w:rsidP="002C19C0">
            <w:pPr>
              <w:spacing w:line="300" w:lineRule="atLeast"/>
              <w:rPr>
                <w:rFonts w:ascii="Calibri" w:eastAsia="Calibri" w:hAnsi="Calibri" w:cs="Calibri"/>
                <w:highlight w:val="yellow"/>
                <w:lang w:eastAsia="en-US"/>
              </w:rPr>
            </w:pPr>
            <w:r w:rsidRPr="00027C44">
              <w:rPr>
                <w:rFonts w:ascii="Calibri" w:eastAsia="Calibri" w:hAnsi="Calibri" w:cs="Calibri"/>
                <w:lang w:eastAsia="en-US"/>
              </w:rPr>
              <w:t>1</w:t>
            </w:r>
            <w:r w:rsidR="003F250C">
              <w:rPr>
                <w:rFonts w:ascii="Calibri" w:eastAsia="Calibri" w:hAnsi="Calibri" w:cs="Calibri"/>
                <w:lang w:eastAsia="en-US"/>
              </w:rPr>
              <w:t>9</w:t>
            </w:r>
            <w:r w:rsidRPr="00027C44">
              <w:rPr>
                <w:rFonts w:ascii="Calibri" w:eastAsia="Calibri" w:hAnsi="Calibri" w:cs="Calibri"/>
                <w:lang w:eastAsia="en-US"/>
              </w:rPr>
              <w:t>-06-2023</w:t>
            </w:r>
          </w:p>
        </w:tc>
      </w:tr>
    </w:tbl>
    <w:p w14:paraId="0777F114" w14:textId="77777777" w:rsidR="00775E41" w:rsidRPr="00390E5C" w:rsidRDefault="00775E41" w:rsidP="002C19C0">
      <w:pPr>
        <w:spacing w:line="300" w:lineRule="atLeast"/>
        <w:rPr>
          <w:rFonts w:ascii="Calibri" w:eastAsia="Calibri" w:hAnsi="Calibri" w:cs="Calibri"/>
          <w:lang w:eastAsia="en-US"/>
        </w:rPr>
      </w:pPr>
    </w:p>
    <w:p w14:paraId="714F147D" w14:textId="78002590" w:rsidR="00EB6743" w:rsidRPr="00390E5C" w:rsidRDefault="007C3C72" w:rsidP="002C19C0">
      <w:pPr>
        <w:spacing w:line="300" w:lineRule="atLeast"/>
        <w:rPr>
          <w:rFonts w:ascii="Calibri" w:eastAsia="Calibri" w:hAnsi="Calibri" w:cs="Calibri"/>
          <w:lang w:eastAsia="en-US"/>
        </w:rPr>
      </w:pPr>
      <w:r w:rsidRPr="00390E5C">
        <w:rPr>
          <w:rFonts w:ascii="Calibri" w:eastAsia="Calibri" w:hAnsi="Calibri" w:cs="Calibri"/>
          <w:lang w:eastAsia="en-US"/>
        </w:rPr>
        <w:t>Deze planning is indicatief.</w:t>
      </w:r>
      <w:r w:rsidR="005F622E" w:rsidRPr="00390E5C">
        <w:rPr>
          <w:rFonts w:ascii="Calibri" w:eastAsia="Calibri" w:hAnsi="Calibri" w:cs="Calibri"/>
          <w:lang w:eastAsia="en-US"/>
        </w:rPr>
        <w:t xml:space="preserve"> </w:t>
      </w:r>
      <w:r w:rsidRPr="00390E5C">
        <w:rPr>
          <w:rFonts w:ascii="Calibri" w:eastAsia="Calibri" w:hAnsi="Calibri" w:cs="Calibri"/>
          <w:lang w:eastAsia="en-US"/>
        </w:rPr>
        <w:t xml:space="preserve">De </w:t>
      </w:r>
      <w:r w:rsidR="00467193" w:rsidRPr="00390E5C">
        <w:rPr>
          <w:rFonts w:ascii="Calibri" w:eastAsia="Calibri" w:hAnsi="Calibri" w:cs="Calibri"/>
          <w:lang w:eastAsia="en-US"/>
        </w:rPr>
        <w:t>gemeente</w:t>
      </w:r>
      <w:r w:rsidRPr="00390E5C">
        <w:rPr>
          <w:rFonts w:ascii="Calibri" w:eastAsia="Calibri" w:hAnsi="Calibri" w:cs="Calibri"/>
          <w:lang w:eastAsia="en-US"/>
        </w:rPr>
        <w:t xml:space="preserve"> behoudt zich het recht voor de planning tussentijds aan te passen, met inachtneming van de wettelijke termijnen.</w:t>
      </w:r>
      <w:r w:rsidR="00EB6743" w:rsidRPr="00390E5C">
        <w:rPr>
          <w:rFonts w:ascii="Calibri" w:eastAsia="Calibri" w:hAnsi="Calibri" w:cs="Calibri"/>
          <w:lang w:eastAsia="en-US"/>
        </w:rPr>
        <w:t xml:space="preserve"> </w:t>
      </w:r>
    </w:p>
    <w:p w14:paraId="1F2A6EA1" w14:textId="77777777" w:rsidR="00EB6743" w:rsidRPr="00390E5C" w:rsidRDefault="00EB6743" w:rsidP="002C19C0">
      <w:pPr>
        <w:spacing w:line="300" w:lineRule="atLeast"/>
        <w:rPr>
          <w:rFonts w:ascii="Calibri" w:eastAsia="Calibri" w:hAnsi="Calibri" w:cs="Calibri"/>
          <w:lang w:eastAsia="en-US"/>
        </w:rPr>
      </w:pPr>
    </w:p>
    <w:p w14:paraId="6644125E" w14:textId="1D1DB994" w:rsidR="007C3C72" w:rsidRPr="00390E5C" w:rsidRDefault="007C3C72" w:rsidP="002C19C0">
      <w:pPr>
        <w:pStyle w:val="Kop2"/>
        <w:spacing w:line="300" w:lineRule="atLeast"/>
        <w:rPr>
          <w:rFonts w:ascii="Calibri" w:hAnsi="Calibri" w:cs="Calibri"/>
          <w:sz w:val="20"/>
          <w:szCs w:val="20"/>
        </w:rPr>
      </w:pPr>
      <w:bookmarkStart w:id="25" w:name="_Toc516047108"/>
      <w:bookmarkStart w:id="26" w:name="_Toc131412970"/>
      <w:r w:rsidRPr="00390E5C">
        <w:rPr>
          <w:rFonts w:ascii="Calibri" w:hAnsi="Calibri" w:cs="Calibri"/>
          <w:sz w:val="20"/>
          <w:szCs w:val="20"/>
        </w:rPr>
        <w:t xml:space="preserve">Nadere inlichtingen ten behoeve van de </w:t>
      </w:r>
      <w:bookmarkEnd w:id="25"/>
      <w:r w:rsidR="00467193" w:rsidRPr="00390E5C">
        <w:rPr>
          <w:rFonts w:ascii="Calibri" w:hAnsi="Calibri" w:cs="Calibri"/>
          <w:sz w:val="20"/>
          <w:szCs w:val="20"/>
        </w:rPr>
        <w:t>inschrijving</w:t>
      </w:r>
      <w:bookmarkEnd w:id="26"/>
    </w:p>
    <w:p w14:paraId="6E570EE6" w14:textId="7F1EBA2B" w:rsidR="007C3C72" w:rsidRPr="00390E5C" w:rsidRDefault="007C3C72" w:rsidP="002C19C0">
      <w:pPr>
        <w:spacing w:line="300" w:lineRule="atLeast"/>
        <w:rPr>
          <w:rFonts w:ascii="Calibri" w:eastAsia="Calibri" w:hAnsi="Calibri" w:cs="Calibri"/>
          <w:lang w:eastAsia="en-US"/>
        </w:rPr>
      </w:pPr>
      <w:r w:rsidRPr="00390E5C">
        <w:rPr>
          <w:rFonts w:ascii="Calibri" w:eastAsia="Calibri" w:hAnsi="Calibri" w:cs="Calibri"/>
          <w:lang w:eastAsia="en-US"/>
        </w:rPr>
        <w:t>Het verstrekken van informatie over deze aanbestedingsprocedure vindt uitsluitend plaats via Tender</w:t>
      </w:r>
      <w:r w:rsidR="0012519F" w:rsidRPr="00390E5C">
        <w:rPr>
          <w:rFonts w:ascii="Calibri" w:eastAsia="Calibri" w:hAnsi="Calibri" w:cs="Calibri"/>
          <w:lang w:eastAsia="en-US"/>
        </w:rPr>
        <w:t>N</w:t>
      </w:r>
      <w:r w:rsidRPr="00390E5C">
        <w:rPr>
          <w:rFonts w:ascii="Calibri" w:eastAsia="Calibri" w:hAnsi="Calibri" w:cs="Calibri"/>
          <w:lang w:eastAsia="en-US"/>
        </w:rPr>
        <w:t xml:space="preserve">ed. </w:t>
      </w:r>
    </w:p>
    <w:p w14:paraId="1CE37E19" w14:textId="3F439B3E" w:rsidR="007C3C72" w:rsidRPr="00390E5C" w:rsidRDefault="007C3C72" w:rsidP="002C19C0">
      <w:pPr>
        <w:spacing w:line="300" w:lineRule="atLeast"/>
        <w:rPr>
          <w:rFonts w:ascii="Calibri" w:eastAsia="Calibri" w:hAnsi="Calibri" w:cs="Calibri"/>
          <w:lang w:eastAsia="en-US"/>
        </w:rPr>
      </w:pPr>
      <w:r w:rsidRPr="00390E5C">
        <w:rPr>
          <w:rFonts w:ascii="Calibri" w:eastAsia="Calibri" w:hAnsi="Calibri" w:cs="Calibri"/>
          <w:lang w:eastAsia="en-US"/>
        </w:rPr>
        <w:t xml:space="preserve">Het is niet toegestaan om medewerkers van de </w:t>
      </w:r>
      <w:r w:rsidR="00467193" w:rsidRPr="00390E5C">
        <w:rPr>
          <w:rFonts w:ascii="Calibri" w:eastAsia="Calibri" w:hAnsi="Calibri" w:cs="Calibri"/>
          <w:lang w:eastAsia="en-US"/>
        </w:rPr>
        <w:t>gemeente</w:t>
      </w:r>
      <w:r w:rsidRPr="00390E5C">
        <w:rPr>
          <w:rFonts w:ascii="Calibri" w:eastAsia="Calibri" w:hAnsi="Calibri" w:cs="Calibri"/>
          <w:lang w:eastAsia="en-US"/>
        </w:rPr>
        <w:t xml:space="preserve"> te benaderen in het kader van deze aanbesteding</w:t>
      </w:r>
      <w:r w:rsidR="008E5425" w:rsidRPr="00390E5C">
        <w:rPr>
          <w:rFonts w:ascii="Calibri" w:eastAsia="Calibri" w:hAnsi="Calibri" w:cs="Calibri"/>
          <w:lang w:eastAsia="en-US"/>
        </w:rPr>
        <w:t>, met uitzondering van het gestelde in</w:t>
      </w:r>
      <w:r w:rsidR="00EB6743" w:rsidRPr="00390E5C">
        <w:rPr>
          <w:rFonts w:ascii="Calibri" w:eastAsia="Calibri" w:hAnsi="Calibri" w:cs="Calibri"/>
          <w:lang w:eastAsia="en-US"/>
        </w:rPr>
        <w:t xml:space="preserve"> 5.6</w:t>
      </w:r>
      <w:r w:rsidRPr="00390E5C">
        <w:rPr>
          <w:rFonts w:ascii="Calibri" w:eastAsia="Calibri" w:hAnsi="Calibri" w:cs="Calibri"/>
          <w:lang w:eastAsia="en-US"/>
        </w:rPr>
        <w:t>. Elke poging om andere werknemers te benaderen over deze aanbesteding kan tot uitsluiting van de aanbestedingsprocedure leiden.</w:t>
      </w:r>
    </w:p>
    <w:p w14:paraId="5E695853" w14:textId="77777777" w:rsidR="007C3C72" w:rsidRPr="00390E5C" w:rsidRDefault="007C3C72" w:rsidP="002C19C0">
      <w:pPr>
        <w:spacing w:line="300" w:lineRule="atLeast"/>
        <w:rPr>
          <w:rFonts w:ascii="Calibri" w:eastAsia="Calibri" w:hAnsi="Calibri" w:cs="Calibri"/>
          <w:lang w:eastAsia="en-US"/>
        </w:rPr>
      </w:pPr>
    </w:p>
    <w:p w14:paraId="5A530C13" w14:textId="74FAD00E" w:rsidR="001D6DAA" w:rsidRPr="00390E5C" w:rsidRDefault="001D6DAA" w:rsidP="00320339">
      <w:pPr>
        <w:pStyle w:val="Kop2"/>
        <w:spacing w:line="300" w:lineRule="atLeast"/>
        <w:rPr>
          <w:rFonts w:ascii="Calibri" w:hAnsi="Calibri" w:cs="Calibri"/>
        </w:rPr>
      </w:pPr>
      <w:bookmarkStart w:id="27" w:name="_Toc131412971"/>
      <w:r w:rsidRPr="00390E5C">
        <w:rPr>
          <w:rFonts w:ascii="Calibri" w:hAnsi="Calibri" w:cs="Calibri"/>
          <w:sz w:val="20"/>
          <w:szCs w:val="20"/>
        </w:rPr>
        <w:t>Vragenrondes</w:t>
      </w:r>
      <w:bookmarkEnd w:id="27"/>
    </w:p>
    <w:p w14:paraId="028DD637" w14:textId="77777777" w:rsidR="008E5425" w:rsidRPr="00390E5C" w:rsidRDefault="008E5425" w:rsidP="008E5425">
      <w:pPr>
        <w:spacing w:line="300" w:lineRule="atLeast"/>
        <w:rPr>
          <w:rFonts w:ascii="Calibri" w:eastAsia="Calibri" w:hAnsi="Calibri" w:cs="Calibri"/>
          <w:lang w:eastAsia="en-US"/>
        </w:rPr>
      </w:pPr>
      <w:r w:rsidRPr="00390E5C">
        <w:rPr>
          <w:rFonts w:ascii="Calibri" w:eastAsia="Calibri" w:hAnsi="Calibri" w:cs="Calibri"/>
          <w:lang w:eastAsia="en-US"/>
        </w:rPr>
        <w:t>Er zijn ten behoeve van deze aanbesteding twee vragenronden gepland. Aangezien vragen voor de tweede vragenronde enkel betrekking mogen hebben op de antwoorden die in de eerste nota van inlichtingen zijn gegeven, wordt van inschrijvers een proactieve en zorgvuldige houding verwacht.</w:t>
      </w:r>
    </w:p>
    <w:p w14:paraId="165FC02B" w14:textId="77777777" w:rsidR="008E5425" w:rsidRPr="00390E5C" w:rsidRDefault="008E5425" w:rsidP="008E5425">
      <w:pPr>
        <w:spacing w:line="300" w:lineRule="atLeast"/>
        <w:rPr>
          <w:rFonts w:ascii="Calibri" w:eastAsia="Calibri" w:hAnsi="Calibri" w:cs="Calibri"/>
          <w:lang w:eastAsia="en-US"/>
        </w:rPr>
      </w:pPr>
    </w:p>
    <w:p w14:paraId="0D38FD6A" w14:textId="0F4B7926" w:rsidR="007F0BB2" w:rsidRPr="00390E5C" w:rsidRDefault="007F0BB2" w:rsidP="007F0BB2">
      <w:pPr>
        <w:spacing w:line="300" w:lineRule="atLeast"/>
        <w:rPr>
          <w:rFonts w:ascii="Calibri" w:hAnsi="Calibri" w:cs="Calibri"/>
        </w:rPr>
      </w:pPr>
      <w:r w:rsidRPr="00390E5C">
        <w:rPr>
          <w:rFonts w:ascii="Calibri" w:hAnsi="Calibri" w:cs="Calibri"/>
        </w:rPr>
        <w:t xml:space="preserve">Eventuele tekstsuggesties voor de inkoopvoorwaarden en de overeenkomst, dienen ingestuurd te worden tijdens de </w:t>
      </w:r>
      <w:r w:rsidR="008E36A0" w:rsidRPr="00390E5C">
        <w:rPr>
          <w:rFonts w:ascii="Calibri" w:hAnsi="Calibri" w:cs="Calibri"/>
        </w:rPr>
        <w:t>eerste vragenronde</w:t>
      </w:r>
      <w:r w:rsidRPr="00390E5C">
        <w:rPr>
          <w:rFonts w:ascii="Calibri" w:hAnsi="Calibri" w:cs="Calibri"/>
        </w:rPr>
        <w:t xml:space="preserve">. De </w:t>
      </w:r>
      <w:r w:rsidR="008E36A0" w:rsidRPr="00390E5C">
        <w:rPr>
          <w:rFonts w:ascii="Calibri" w:hAnsi="Calibri" w:cs="Calibri"/>
        </w:rPr>
        <w:t>gemeente</w:t>
      </w:r>
      <w:r w:rsidRPr="00390E5C">
        <w:rPr>
          <w:rFonts w:ascii="Calibri" w:hAnsi="Calibri" w:cs="Calibri"/>
        </w:rPr>
        <w:t xml:space="preserve"> is niet gehouden de tekstvoorstellen te accepteren en te verwerken in het definitieve concept. Met de laatste nota van Inlichtingen zijn de definitieve van toepassing zijnde voorwaarden vastgesteld. </w:t>
      </w:r>
    </w:p>
    <w:p w14:paraId="1A6AB20C" w14:textId="77777777" w:rsidR="007F0BB2" w:rsidRPr="00390E5C" w:rsidRDefault="007F0BB2" w:rsidP="008E5425">
      <w:pPr>
        <w:spacing w:line="300" w:lineRule="atLeast"/>
        <w:rPr>
          <w:rFonts w:ascii="Calibri" w:eastAsia="Calibri" w:hAnsi="Calibri" w:cs="Calibri"/>
          <w:lang w:eastAsia="en-US"/>
        </w:rPr>
      </w:pPr>
    </w:p>
    <w:p w14:paraId="0A6E60CA" w14:textId="553F5512" w:rsidR="007C3C72" w:rsidRPr="00390E5C" w:rsidRDefault="008E5425" w:rsidP="008E5425">
      <w:pPr>
        <w:spacing w:line="300" w:lineRule="atLeast"/>
        <w:rPr>
          <w:rFonts w:ascii="Calibri" w:eastAsia="Calibri" w:hAnsi="Calibri" w:cs="Calibri"/>
          <w:lang w:eastAsia="en-US"/>
        </w:rPr>
      </w:pPr>
      <w:r w:rsidRPr="00390E5C">
        <w:rPr>
          <w:rFonts w:ascii="Calibri" w:eastAsia="Calibri" w:hAnsi="Calibri" w:cs="Calibri"/>
          <w:lang w:eastAsia="en-US"/>
        </w:rPr>
        <w:t xml:space="preserve">Na de eerste nota van inlichtingen worden inschrijvers in de gelegenheid gesteld nadere vragen te stellen over de beantwoording van de eerder gestelde vragen. </w:t>
      </w:r>
      <w:r w:rsidR="008E36A0" w:rsidRPr="00390E5C">
        <w:rPr>
          <w:rFonts w:ascii="Calibri" w:eastAsia="Calibri" w:hAnsi="Calibri" w:cs="Calibri"/>
          <w:lang w:eastAsia="en-US"/>
        </w:rPr>
        <w:t>I</w:t>
      </w:r>
      <w:r w:rsidR="00467193" w:rsidRPr="00390E5C">
        <w:rPr>
          <w:rFonts w:ascii="Calibri" w:eastAsia="Calibri" w:hAnsi="Calibri" w:cs="Calibri"/>
          <w:lang w:eastAsia="en-US"/>
        </w:rPr>
        <w:t>nschrijver</w:t>
      </w:r>
      <w:r w:rsidRPr="00390E5C">
        <w:rPr>
          <w:rFonts w:ascii="Calibri" w:eastAsia="Calibri" w:hAnsi="Calibri" w:cs="Calibri"/>
          <w:lang w:eastAsia="en-US"/>
        </w:rPr>
        <w:t xml:space="preserve"> dient hierbij specifiek aan te geven op welk vraagnummer haar nadere vraag ziet, waar mogelijk voorzien van motivering/toelichting. De nadere vragen kunnen uiterlijk tot de in de planning genoemde datum en tijdstip worden ingediend via TenderNed. Vragen kunnen uiterlijk tot de in de planning genoemde datum en tijdstip worden ingediend, hierbij is de datum en het tijdstip waarop de vragen in TenderNed door de </w:t>
      </w:r>
      <w:r w:rsidR="00467193" w:rsidRPr="00390E5C">
        <w:rPr>
          <w:rFonts w:ascii="Calibri" w:eastAsia="Calibri" w:hAnsi="Calibri" w:cs="Calibri"/>
          <w:lang w:eastAsia="en-US"/>
        </w:rPr>
        <w:t>gemeente</w:t>
      </w:r>
      <w:r w:rsidRPr="00390E5C">
        <w:rPr>
          <w:rFonts w:ascii="Calibri" w:eastAsia="Calibri" w:hAnsi="Calibri" w:cs="Calibri"/>
          <w:lang w:eastAsia="en-US"/>
        </w:rPr>
        <w:t xml:space="preserve"> zijn ontvangen leidend. Te laat ingediende vragen </w:t>
      </w:r>
      <w:r w:rsidRPr="00390E5C">
        <w:rPr>
          <w:rFonts w:ascii="Calibri" w:eastAsia="Calibri" w:hAnsi="Calibri" w:cs="Calibri"/>
          <w:lang w:eastAsia="en-US"/>
        </w:rPr>
        <w:lastRenderedPageBreak/>
        <w:t xml:space="preserve">en nieuwe vragen worden in principe niet beantwoord. Dit is enkel anders indien de </w:t>
      </w:r>
      <w:r w:rsidR="00467193" w:rsidRPr="00390E5C">
        <w:rPr>
          <w:rFonts w:ascii="Calibri" w:eastAsia="Calibri" w:hAnsi="Calibri" w:cs="Calibri"/>
          <w:lang w:eastAsia="en-US"/>
        </w:rPr>
        <w:t>gemeente</w:t>
      </w:r>
      <w:r w:rsidRPr="00390E5C">
        <w:rPr>
          <w:rFonts w:ascii="Calibri" w:eastAsia="Calibri" w:hAnsi="Calibri" w:cs="Calibri"/>
          <w:lang w:eastAsia="en-US"/>
        </w:rPr>
        <w:t xml:space="preserve"> van mening is dat de vraag dermate essentieel is dat beantwoording hiervan noodzakelijk is voor alle inschrijvers</w:t>
      </w:r>
      <w:r w:rsidR="002209C0" w:rsidRPr="00390E5C">
        <w:rPr>
          <w:rFonts w:ascii="Calibri" w:eastAsia="Calibri" w:hAnsi="Calibri" w:cs="Calibri"/>
          <w:lang w:eastAsia="en-US"/>
        </w:rPr>
        <w:t>.</w:t>
      </w:r>
    </w:p>
    <w:p w14:paraId="7C7D4A59" w14:textId="77777777" w:rsidR="001D6DAA" w:rsidRPr="00390E5C" w:rsidRDefault="001D6DAA" w:rsidP="008E5425">
      <w:pPr>
        <w:spacing w:line="300" w:lineRule="atLeast"/>
        <w:rPr>
          <w:rFonts w:ascii="Calibri" w:eastAsia="Calibri" w:hAnsi="Calibri" w:cs="Calibri"/>
          <w:lang w:eastAsia="en-US"/>
        </w:rPr>
      </w:pPr>
    </w:p>
    <w:p w14:paraId="2AACE45E" w14:textId="20BBED22" w:rsidR="007C3C72" w:rsidRPr="00390E5C" w:rsidRDefault="007C3C72" w:rsidP="002C19C0">
      <w:pPr>
        <w:spacing w:line="300" w:lineRule="atLeast"/>
        <w:rPr>
          <w:rFonts w:ascii="Calibri" w:eastAsia="Calibri" w:hAnsi="Calibri" w:cs="Calibri"/>
          <w:lang w:eastAsia="en-US"/>
        </w:rPr>
      </w:pPr>
      <w:r w:rsidRPr="00390E5C">
        <w:rPr>
          <w:rFonts w:ascii="Calibri" w:eastAsia="Calibri" w:hAnsi="Calibri" w:cs="Calibri"/>
          <w:lang w:eastAsia="en-US"/>
        </w:rPr>
        <w:t xml:space="preserve">Op TenderNed is een toelichting te vinden </w:t>
      </w:r>
      <w:r w:rsidR="001D6DAA" w:rsidRPr="00390E5C">
        <w:rPr>
          <w:rFonts w:ascii="Calibri" w:eastAsia="Calibri" w:hAnsi="Calibri" w:cs="Calibri"/>
          <w:lang w:eastAsia="en-US"/>
        </w:rPr>
        <w:t xml:space="preserve">over het gebruik van de </w:t>
      </w:r>
      <w:r w:rsidRPr="00390E5C">
        <w:rPr>
          <w:rFonts w:ascii="Calibri" w:eastAsia="Calibri" w:hAnsi="Calibri" w:cs="Calibri"/>
          <w:lang w:eastAsia="en-US"/>
        </w:rPr>
        <w:t>vragenmodule</w:t>
      </w:r>
      <w:r w:rsidR="001D6DAA" w:rsidRPr="00390E5C">
        <w:rPr>
          <w:rFonts w:ascii="Calibri" w:eastAsia="Calibri" w:hAnsi="Calibri" w:cs="Calibri"/>
          <w:lang w:eastAsia="en-US"/>
        </w:rPr>
        <w:t>.</w:t>
      </w:r>
    </w:p>
    <w:p w14:paraId="45C1B8E6" w14:textId="77777777" w:rsidR="007C3C72" w:rsidRPr="00390E5C" w:rsidRDefault="007C3C72" w:rsidP="002C19C0">
      <w:pPr>
        <w:spacing w:line="300" w:lineRule="atLeast"/>
        <w:rPr>
          <w:rFonts w:ascii="Calibri" w:eastAsia="Calibri" w:hAnsi="Calibri" w:cs="Calibri"/>
          <w:lang w:eastAsia="en-US"/>
        </w:rPr>
      </w:pPr>
    </w:p>
    <w:p w14:paraId="33DF25B9" w14:textId="0F4FD681" w:rsidR="007C3C72" w:rsidRPr="00390E5C" w:rsidRDefault="007C3C72" w:rsidP="002C19C0">
      <w:pPr>
        <w:spacing w:line="300" w:lineRule="atLeast"/>
        <w:rPr>
          <w:rFonts w:ascii="Calibri" w:eastAsia="Calibri" w:hAnsi="Calibri" w:cs="Calibri"/>
          <w:lang w:eastAsia="en-US"/>
        </w:rPr>
      </w:pPr>
      <w:r w:rsidRPr="00390E5C">
        <w:rPr>
          <w:rFonts w:ascii="Calibri" w:eastAsia="Calibri" w:hAnsi="Calibri" w:cs="Calibri"/>
          <w:lang w:eastAsia="en-US"/>
        </w:rPr>
        <w:t>De tijdig ontvangen vragen worden zo snel mogelijk beantwoord</w:t>
      </w:r>
      <w:r w:rsidR="00954555" w:rsidRPr="00390E5C">
        <w:rPr>
          <w:rFonts w:ascii="Calibri" w:eastAsia="Calibri" w:hAnsi="Calibri" w:cs="Calibri"/>
          <w:lang w:eastAsia="en-US"/>
        </w:rPr>
        <w:t xml:space="preserve"> en vrijgegeven via Tender</w:t>
      </w:r>
      <w:r w:rsidR="0012519F" w:rsidRPr="00390E5C">
        <w:rPr>
          <w:rFonts w:ascii="Calibri" w:eastAsia="Calibri" w:hAnsi="Calibri" w:cs="Calibri"/>
          <w:lang w:eastAsia="en-US"/>
        </w:rPr>
        <w:t>N</w:t>
      </w:r>
      <w:r w:rsidR="00954555" w:rsidRPr="00390E5C">
        <w:rPr>
          <w:rFonts w:ascii="Calibri" w:eastAsia="Calibri" w:hAnsi="Calibri" w:cs="Calibri"/>
          <w:lang w:eastAsia="en-US"/>
        </w:rPr>
        <w:t>ed. Na het vrijgeve</w:t>
      </w:r>
      <w:r w:rsidR="007F0BB2" w:rsidRPr="00390E5C">
        <w:rPr>
          <w:rFonts w:ascii="Calibri" w:eastAsia="Calibri" w:hAnsi="Calibri" w:cs="Calibri"/>
          <w:lang w:eastAsia="en-US"/>
        </w:rPr>
        <w:t>n van alle antwoorden wordt de n</w:t>
      </w:r>
      <w:r w:rsidR="00954555" w:rsidRPr="00390E5C">
        <w:rPr>
          <w:rFonts w:ascii="Calibri" w:eastAsia="Calibri" w:hAnsi="Calibri" w:cs="Calibri"/>
          <w:lang w:eastAsia="en-US"/>
        </w:rPr>
        <w:t xml:space="preserve">ota van </w:t>
      </w:r>
      <w:r w:rsidR="007F0BB2" w:rsidRPr="00390E5C">
        <w:rPr>
          <w:rFonts w:ascii="Calibri" w:eastAsia="Calibri" w:hAnsi="Calibri" w:cs="Calibri"/>
          <w:lang w:eastAsia="en-US"/>
        </w:rPr>
        <w:t>i</w:t>
      </w:r>
      <w:r w:rsidR="00954555" w:rsidRPr="00390E5C">
        <w:rPr>
          <w:rFonts w:ascii="Calibri" w:eastAsia="Calibri" w:hAnsi="Calibri" w:cs="Calibri"/>
          <w:lang w:eastAsia="en-US"/>
        </w:rPr>
        <w:t xml:space="preserve">nlichtingen gegenereerd en gepubliceerd. </w:t>
      </w:r>
    </w:p>
    <w:p w14:paraId="12B6FFB4" w14:textId="77777777" w:rsidR="007C3C72" w:rsidRPr="00390E5C" w:rsidRDefault="007C3C72" w:rsidP="002C19C0">
      <w:pPr>
        <w:spacing w:line="300" w:lineRule="atLeast"/>
        <w:rPr>
          <w:rFonts w:ascii="Calibri" w:eastAsia="Calibri" w:hAnsi="Calibri" w:cs="Calibri"/>
          <w:lang w:eastAsia="en-US"/>
        </w:rPr>
      </w:pPr>
    </w:p>
    <w:bookmarkEnd w:id="2"/>
    <w:p w14:paraId="117C5989" w14:textId="1DEA120A" w:rsidR="007C3C72" w:rsidRPr="00390E5C" w:rsidRDefault="007C3C72" w:rsidP="002C19C0">
      <w:pPr>
        <w:spacing w:line="300" w:lineRule="atLeast"/>
        <w:rPr>
          <w:rFonts w:ascii="Calibri" w:hAnsi="Calibri" w:cs="Calibri"/>
        </w:rPr>
      </w:pPr>
      <w:r w:rsidRPr="00390E5C">
        <w:rPr>
          <w:rFonts w:ascii="Calibri" w:hAnsi="Calibri" w:cs="Calibri"/>
        </w:rPr>
        <w:t xml:space="preserve">De </w:t>
      </w:r>
      <w:r w:rsidR="00467193" w:rsidRPr="00390E5C">
        <w:rPr>
          <w:rFonts w:ascii="Calibri" w:hAnsi="Calibri" w:cs="Calibri"/>
        </w:rPr>
        <w:t>gemeente</w:t>
      </w:r>
      <w:r w:rsidRPr="00390E5C">
        <w:rPr>
          <w:rFonts w:ascii="Calibri" w:hAnsi="Calibri" w:cs="Calibri"/>
        </w:rPr>
        <w:t xml:space="preserve"> Amersfoort </w:t>
      </w:r>
      <w:r w:rsidR="001D6DAA" w:rsidRPr="00390E5C">
        <w:rPr>
          <w:rFonts w:ascii="Calibri" w:hAnsi="Calibri" w:cs="Calibri"/>
        </w:rPr>
        <w:t xml:space="preserve">adviseert </w:t>
      </w:r>
      <w:r w:rsidRPr="00390E5C">
        <w:rPr>
          <w:rFonts w:ascii="Calibri" w:hAnsi="Calibri" w:cs="Calibri"/>
        </w:rPr>
        <w:t xml:space="preserve">te wachten met </w:t>
      </w:r>
      <w:r w:rsidR="00EB6743" w:rsidRPr="00390E5C">
        <w:rPr>
          <w:rFonts w:ascii="Calibri" w:hAnsi="Calibri" w:cs="Calibri"/>
        </w:rPr>
        <w:t>het indienen van de inschrijving</w:t>
      </w:r>
      <w:r w:rsidRPr="00390E5C">
        <w:rPr>
          <w:rFonts w:ascii="Calibri" w:hAnsi="Calibri" w:cs="Calibri"/>
        </w:rPr>
        <w:t xml:space="preserve"> tot de publicatie van de laatste </w:t>
      </w:r>
      <w:r w:rsidR="001D6DAA" w:rsidRPr="00390E5C">
        <w:rPr>
          <w:rFonts w:ascii="Calibri" w:hAnsi="Calibri" w:cs="Calibri"/>
        </w:rPr>
        <w:t>n</w:t>
      </w:r>
      <w:r w:rsidR="00031777" w:rsidRPr="00390E5C">
        <w:rPr>
          <w:rFonts w:ascii="Calibri" w:hAnsi="Calibri" w:cs="Calibri"/>
        </w:rPr>
        <w:t xml:space="preserve">ota van </w:t>
      </w:r>
      <w:r w:rsidR="001D6DAA" w:rsidRPr="00390E5C">
        <w:rPr>
          <w:rFonts w:ascii="Calibri" w:hAnsi="Calibri" w:cs="Calibri"/>
        </w:rPr>
        <w:t>i</w:t>
      </w:r>
      <w:r w:rsidR="00031777" w:rsidRPr="00390E5C">
        <w:rPr>
          <w:rFonts w:ascii="Calibri" w:hAnsi="Calibri" w:cs="Calibri"/>
        </w:rPr>
        <w:t>nlichtingen</w:t>
      </w:r>
      <w:r w:rsidRPr="00390E5C">
        <w:rPr>
          <w:rFonts w:ascii="Calibri" w:hAnsi="Calibri" w:cs="Calibri"/>
        </w:rPr>
        <w:t xml:space="preserve">. De </w:t>
      </w:r>
      <w:r w:rsidR="00EB6743" w:rsidRPr="00390E5C">
        <w:rPr>
          <w:rFonts w:ascii="Calibri" w:hAnsi="Calibri" w:cs="Calibri"/>
        </w:rPr>
        <w:t>n</w:t>
      </w:r>
      <w:r w:rsidR="00031777" w:rsidRPr="00390E5C">
        <w:rPr>
          <w:rFonts w:ascii="Calibri" w:hAnsi="Calibri" w:cs="Calibri"/>
        </w:rPr>
        <w:t xml:space="preserve">ota van </w:t>
      </w:r>
      <w:r w:rsidR="00EB6743" w:rsidRPr="00390E5C">
        <w:rPr>
          <w:rFonts w:ascii="Calibri" w:hAnsi="Calibri" w:cs="Calibri"/>
        </w:rPr>
        <w:t>i</w:t>
      </w:r>
      <w:r w:rsidR="00031777" w:rsidRPr="00390E5C">
        <w:rPr>
          <w:rFonts w:ascii="Calibri" w:hAnsi="Calibri" w:cs="Calibri"/>
        </w:rPr>
        <w:t>nlichtingen</w:t>
      </w:r>
      <w:r w:rsidRPr="00390E5C">
        <w:rPr>
          <w:rFonts w:ascii="Calibri" w:hAnsi="Calibri" w:cs="Calibri"/>
        </w:rPr>
        <w:t xml:space="preserve"> kan toelichtingen op en aanpassingen van de</w:t>
      </w:r>
      <w:r w:rsidR="001D6DAA" w:rsidRPr="00390E5C">
        <w:rPr>
          <w:rFonts w:ascii="Calibri" w:hAnsi="Calibri" w:cs="Calibri"/>
        </w:rPr>
        <w:t xml:space="preserve"> aanbestedingsdocumenten</w:t>
      </w:r>
      <w:r w:rsidRPr="00390E5C">
        <w:rPr>
          <w:rFonts w:ascii="Calibri" w:hAnsi="Calibri" w:cs="Calibri"/>
        </w:rPr>
        <w:t xml:space="preserve">. Het bepaalde in de </w:t>
      </w:r>
      <w:r w:rsidR="00EB6743" w:rsidRPr="00390E5C">
        <w:rPr>
          <w:rFonts w:ascii="Calibri" w:hAnsi="Calibri" w:cs="Calibri"/>
        </w:rPr>
        <w:t>n</w:t>
      </w:r>
      <w:r w:rsidR="00031777" w:rsidRPr="00390E5C">
        <w:rPr>
          <w:rFonts w:ascii="Calibri" w:hAnsi="Calibri" w:cs="Calibri"/>
        </w:rPr>
        <w:t xml:space="preserve">ota van </w:t>
      </w:r>
      <w:r w:rsidR="00EB6743" w:rsidRPr="00390E5C">
        <w:rPr>
          <w:rFonts w:ascii="Calibri" w:hAnsi="Calibri" w:cs="Calibri"/>
        </w:rPr>
        <w:t>i</w:t>
      </w:r>
      <w:r w:rsidR="00031777" w:rsidRPr="00390E5C">
        <w:rPr>
          <w:rFonts w:ascii="Calibri" w:hAnsi="Calibri" w:cs="Calibri"/>
        </w:rPr>
        <w:t>nlichtingen</w:t>
      </w:r>
      <w:r w:rsidRPr="00390E5C">
        <w:rPr>
          <w:rFonts w:ascii="Calibri" w:hAnsi="Calibri" w:cs="Calibri"/>
        </w:rPr>
        <w:t xml:space="preserve"> gaat voor het bepaalde in deze leidraad. </w:t>
      </w:r>
    </w:p>
    <w:p w14:paraId="6A8398A3" w14:textId="77777777" w:rsidR="007C3C72" w:rsidRPr="00390E5C" w:rsidRDefault="007C3C72" w:rsidP="002C19C0">
      <w:pPr>
        <w:spacing w:line="300" w:lineRule="atLeast"/>
        <w:rPr>
          <w:rFonts w:ascii="Calibri" w:hAnsi="Calibri" w:cs="Calibri"/>
        </w:rPr>
      </w:pPr>
    </w:p>
    <w:p w14:paraId="55838413" w14:textId="77777777" w:rsidR="007C3C72" w:rsidRPr="00390E5C" w:rsidRDefault="007C3C72" w:rsidP="002C19C0">
      <w:pPr>
        <w:pStyle w:val="Kop2"/>
        <w:spacing w:line="300" w:lineRule="atLeast"/>
        <w:rPr>
          <w:rFonts w:ascii="Calibri" w:hAnsi="Calibri" w:cs="Calibri"/>
          <w:sz w:val="20"/>
          <w:szCs w:val="20"/>
        </w:rPr>
      </w:pPr>
      <w:bookmarkStart w:id="28" w:name="_Toc131412972"/>
      <w:r w:rsidRPr="00390E5C">
        <w:rPr>
          <w:rFonts w:ascii="Calibri" w:hAnsi="Calibri" w:cs="Calibri"/>
          <w:sz w:val="20"/>
          <w:szCs w:val="20"/>
        </w:rPr>
        <w:t>Verduidelijking en verificatie</w:t>
      </w:r>
      <w:bookmarkEnd w:id="28"/>
    </w:p>
    <w:p w14:paraId="316EA518" w14:textId="6FA4AE5B" w:rsidR="007C3C72" w:rsidRPr="00390E5C" w:rsidRDefault="007C3C72" w:rsidP="002C19C0">
      <w:pPr>
        <w:spacing w:line="300" w:lineRule="atLeast"/>
        <w:rPr>
          <w:rFonts w:ascii="Calibri" w:hAnsi="Calibri" w:cs="Calibri"/>
        </w:rPr>
      </w:pPr>
      <w:r w:rsidRPr="00390E5C">
        <w:rPr>
          <w:rFonts w:ascii="Calibri" w:hAnsi="Calibri" w:cs="Calibri"/>
        </w:rPr>
        <w:t xml:space="preserve">Gedurende de beoordelingsfase bestaat altijd de mogelijkheid dat de </w:t>
      </w:r>
      <w:r w:rsidR="00467193" w:rsidRPr="00390E5C">
        <w:rPr>
          <w:rFonts w:ascii="Calibri" w:hAnsi="Calibri" w:cs="Calibri"/>
        </w:rPr>
        <w:t>gemeente</w:t>
      </w:r>
      <w:r w:rsidRPr="00390E5C">
        <w:rPr>
          <w:rFonts w:ascii="Calibri" w:hAnsi="Calibri" w:cs="Calibri"/>
        </w:rPr>
        <w:t xml:space="preserve"> behoefte heeft aan verduidelijking op </w:t>
      </w:r>
      <w:r w:rsidR="0012519F" w:rsidRPr="00390E5C">
        <w:rPr>
          <w:rFonts w:ascii="Calibri" w:hAnsi="Calibri" w:cs="Calibri"/>
        </w:rPr>
        <w:t>c.q.</w:t>
      </w:r>
      <w:r w:rsidRPr="00390E5C">
        <w:rPr>
          <w:rFonts w:ascii="Calibri" w:hAnsi="Calibri" w:cs="Calibri"/>
        </w:rPr>
        <w:t xml:space="preserve"> verificatie van de ingediende </w:t>
      </w:r>
      <w:r w:rsidR="00467193" w:rsidRPr="00390E5C">
        <w:rPr>
          <w:rFonts w:ascii="Calibri" w:hAnsi="Calibri" w:cs="Calibri"/>
        </w:rPr>
        <w:t>inschrijving</w:t>
      </w:r>
      <w:r w:rsidRPr="00390E5C">
        <w:rPr>
          <w:rFonts w:ascii="Calibri" w:hAnsi="Calibri" w:cs="Calibri"/>
        </w:rPr>
        <w:t xml:space="preserve">en. De toelichting mag en kan er niet toe leiden dat </w:t>
      </w:r>
      <w:r w:rsidR="00467193" w:rsidRPr="00390E5C">
        <w:rPr>
          <w:rFonts w:ascii="Calibri" w:hAnsi="Calibri" w:cs="Calibri"/>
        </w:rPr>
        <w:t>inschrijving</w:t>
      </w:r>
      <w:r w:rsidRPr="00390E5C">
        <w:rPr>
          <w:rFonts w:ascii="Calibri" w:hAnsi="Calibri" w:cs="Calibri"/>
        </w:rPr>
        <w:t>en worden aangevuld of aangepast. De reactietermijn wordt in onderling overleg afgestemd.</w:t>
      </w:r>
    </w:p>
    <w:p w14:paraId="7CC05B89" w14:textId="77777777" w:rsidR="00320D42" w:rsidRPr="00390E5C" w:rsidRDefault="00320D42" w:rsidP="002C19C0">
      <w:pPr>
        <w:spacing w:line="300" w:lineRule="atLeast"/>
        <w:rPr>
          <w:rFonts w:ascii="Calibri" w:hAnsi="Calibri" w:cs="Calibri"/>
        </w:rPr>
      </w:pPr>
    </w:p>
    <w:p w14:paraId="7A84A475" w14:textId="77777777" w:rsidR="007C3C72" w:rsidRPr="00390E5C" w:rsidRDefault="007C3C72" w:rsidP="002C19C0">
      <w:pPr>
        <w:pStyle w:val="Kop2"/>
        <w:spacing w:line="300" w:lineRule="atLeast"/>
        <w:rPr>
          <w:rFonts w:ascii="Calibri" w:hAnsi="Calibri" w:cs="Calibri"/>
          <w:sz w:val="20"/>
          <w:szCs w:val="20"/>
        </w:rPr>
      </w:pPr>
      <w:bookmarkStart w:id="29" w:name="_Toc191865495"/>
      <w:bookmarkStart w:id="30" w:name="_Toc203206268"/>
      <w:bookmarkStart w:id="31" w:name="_Toc203213631"/>
      <w:bookmarkStart w:id="32" w:name="_Toc203899975"/>
      <w:bookmarkStart w:id="33" w:name="_Toc203900676"/>
      <w:bookmarkStart w:id="34" w:name="_Toc203900748"/>
      <w:bookmarkStart w:id="35" w:name="_Toc203900863"/>
      <w:bookmarkStart w:id="36" w:name="_Toc203970010"/>
      <w:bookmarkStart w:id="37" w:name="_Toc215301779"/>
      <w:bookmarkStart w:id="38" w:name="_Toc352321032"/>
      <w:bookmarkStart w:id="39" w:name="_Toc522782130"/>
      <w:bookmarkStart w:id="40" w:name="_Toc131412973"/>
      <w:r w:rsidRPr="00390E5C">
        <w:rPr>
          <w:rFonts w:ascii="Calibri" w:hAnsi="Calibri" w:cs="Calibri"/>
          <w:sz w:val="20"/>
          <w:szCs w:val="20"/>
        </w:rPr>
        <w:t>Onjuistheden of onduidelijkheden</w:t>
      </w:r>
      <w:bookmarkEnd w:id="29"/>
      <w:bookmarkEnd w:id="30"/>
      <w:bookmarkEnd w:id="31"/>
      <w:bookmarkEnd w:id="32"/>
      <w:bookmarkEnd w:id="33"/>
      <w:bookmarkEnd w:id="34"/>
      <w:bookmarkEnd w:id="35"/>
      <w:bookmarkEnd w:id="36"/>
      <w:bookmarkEnd w:id="37"/>
      <w:bookmarkEnd w:id="38"/>
      <w:bookmarkEnd w:id="39"/>
      <w:bookmarkEnd w:id="40"/>
    </w:p>
    <w:p w14:paraId="7E7B8C6F" w14:textId="728F972D" w:rsidR="00807CDC" w:rsidRPr="00390E5C" w:rsidRDefault="00807CDC" w:rsidP="00320339">
      <w:pPr>
        <w:spacing w:line="300" w:lineRule="atLeast"/>
        <w:rPr>
          <w:rFonts w:ascii="Calibri" w:hAnsi="Calibri" w:cs="Calibri"/>
        </w:rPr>
      </w:pPr>
      <w:r w:rsidRPr="00390E5C">
        <w:rPr>
          <w:rFonts w:ascii="Calibri" w:hAnsi="Calibri" w:cs="Calibri"/>
        </w:rPr>
        <w:t xml:space="preserve">Deze aanbestedingsleidraad met bijbehorende documenten is met grote zorg samengesteld. Indien inschrijver meent dat dit document dan wel de nota van inlichtingen onduidelijkheden en/of tegenstrijdigheden bevat, dan wel de geschiktheidseisen, het programma van eisen of de gunningscriteria onduidelijk of ongeoorloofd zijn, dan wel de wijze van beoordelen onduidelijk is, dan wel dit document geheel of ten dele strijdig zou zijn met het recht dan wel aanbestedingsbeginselen, dan dient de potentiële inschrijver hierover een vraag te stellen in de nota van inlichtingen dan wel dit uiterlijk 5 kalenderdagen na verzending van de nota van inlichtingen schriftelijk en gemotiveerd aan de </w:t>
      </w:r>
      <w:r w:rsidR="00467193" w:rsidRPr="00390E5C">
        <w:rPr>
          <w:rFonts w:ascii="Calibri" w:hAnsi="Calibri" w:cs="Calibri"/>
        </w:rPr>
        <w:t>gemeente</w:t>
      </w:r>
      <w:r w:rsidRPr="00390E5C">
        <w:rPr>
          <w:rFonts w:ascii="Calibri" w:hAnsi="Calibri" w:cs="Calibri"/>
        </w:rPr>
        <w:t xml:space="preserve"> uiteen te zetten, bij gebreke waarvan ieder recht om tegen dit document te ageren vervalt.</w:t>
      </w:r>
    </w:p>
    <w:p w14:paraId="64C778AE" w14:textId="77777777" w:rsidR="00807CDC" w:rsidRPr="00390E5C" w:rsidRDefault="00807CDC" w:rsidP="00320339">
      <w:pPr>
        <w:spacing w:line="300" w:lineRule="atLeast"/>
        <w:rPr>
          <w:rFonts w:ascii="Calibri" w:hAnsi="Calibri" w:cs="Calibri"/>
        </w:rPr>
      </w:pPr>
    </w:p>
    <w:p w14:paraId="56CD1F32" w14:textId="05C9AE7C" w:rsidR="00807CDC" w:rsidRPr="00390E5C" w:rsidRDefault="00807CDC" w:rsidP="00320339">
      <w:pPr>
        <w:spacing w:line="300" w:lineRule="atLeast"/>
        <w:rPr>
          <w:rFonts w:ascii="Calibri" w:hAnsi="Calibri" w:cs="Calibri"/>
        </w:rPr>
      </w:pPr>
      <w:r w:rsidRPr="00390E5C">
        <w:rPr>
          <w:rFonts w:ascii="Calibri" w:hAnsi="Calibri" w:cs="Calibri"/>
        </w:rPr>
        <w:t xml:space="preserve">Indien de reactie van de </w:t>
      </w:r>
      <w:r w:rsidR="00467193" w:rsidRPr="00390E5C">
        <w:rPr>
          <w:rFonts w:ascii="Calibri" w:hAnsi="Calibri" w:cs="Calibri"/>
        </w:rPr>
        <w:t>gemeente</w:t>
      </w:r>
      <w:r w:rsidRPr="00390E5C">
        <w:rPr>
          <w:rFonts w:ascii="Calibri" w:hAnsi="Calibri" w:cs="Calibri"/>
        </w:rPr>
        <w:t xml:space="preserve"> naar aanleiding van het in de voorgaande alinea gestelde niet leidt tot een aanpassing van dit document, dan wel tot een aanpassing die in de ogen van een inschrijver niet juist of onvoldoende is, dan dient uiterlijk 24 uur voor de sluitingstermijn een kort geding procedure aanhangig te worden gemaakt bij de bevoegde voorzieningenrechter en dient </w:t>
      </w:r>
      <w:r w:rsidR="00467193" w:rsidRPr="00390E5C">
        <w:rPr>
          <w:rFonts w:ascii="Calibri" w:hAnsi="Calibri" w:cs="Calibri"/>
        </w:rPr>
        <w:t>gemeente</w:t>
      </w:r>
      <w:r w:rsidRPr="00390E5C">
        <w:rPr>
          <w:rFonts w:ascii="Calibri" w:hAnsi="Calibri" w:cs="Calibri"/>
        </w:rPr>
        <w:t xml:space="preserve"> hiervan onverwijld in kennis te worden gesteld middels betekening van de dagvaarding op het adres van </w:t>
      </w:r>
      <w:r w:rsidR="00467193" w:rsidRPr="00390E5C">
        <w:rPr>
          <w:rFonts w:ascii="Calibri" w:hAnsi="Calibri" w:cs="Calibri"/>
        </w:rPr>
        <w:t>gemeente</w:t>
      </w:r>
      <w:r w:rsidRPr="00390E5C">
        <w:rPr>
          <w:rFonts w:ascii="Calibri" w:hAnsi="Calibri" w:cs="Calibri"/>
        </w:rPr>
        <w:t xml:space="preserve">, bij gebreke waarvan ieder recht om tegen de aanbestedingsdocumenten te ageren vervalt. Indien een kort geding aanhangig wordt gemaakt, behoudt de </w:t>
      </w:r>
      <w:r w:rsidR="00467193" w:rsidRPr="00390E5C">
        <w:rPr>
          <w:rFonts w:ascii="Calibri" w:hAnsi="Calibri" w:cs="Calibri"/>
        </w:rPr>
        <w:t>gemeente</w:t>
      </w:r>
      <w:r w:rsidRPr="00390E5C">
        <w:rPr>
          <w:rFonts w:ascii="Calibri" w:hAnsi="Calibri" w:cs="Calibri"/>
        </w:rPr>
        <w:t xml:space="preserve"> zich het recht voor de aanbestedingsprocedure op te schorten dan wel in te trekken.</w:t>
      </w:r>
    </w:p>
    <w:p w14:paraId="75B13FA4" w14:textId="77777777" w:rsidR="002846C5" w:rsidRPr="00390E5C" w:rsidRDefault="002846C5" w:rsidP="00320339">
      <w:pPr>
        <w:spacing w:line="300" w:lineRule="atLeast"/>
        <w:rPr>
          <w:rFonts w:ascii="Calibri" w:hAnsi="Calibri" w:cs="Calibri"/>
        </w:rPr>
      </w:pPr>
      <w:r w:rsidRPr="00390E5C">
        <w:rPr>
          <w:rFonts w:ascii="Calibri" w:hAnsi="Calibri" w:cs="Calibri"/>
        </w:rPr>
        <w:br w:type="page"/>
      </w:r>
    </w:p>
    <w:p w14:paraId="5A7A2667" w14:textId="77777777" w:rsidR="00EB6743" w:rsidRPr="00390E5C" w:rsidRDefault="00EB6743" w:rsidP="004D2FDF">
      <w:pPr>
        <w:pStyle w:val="Kop1"/>
        <w:spacing w:line="300" w:lineRule="atLeast"/>
        <w:rPr>
          <w:rFonts w:ascii="Calibri" w:hAnsi="Calibri" w:cs="Calibri"/>
          <w:sz w:val="20"/>
        </w:rPr>
      </w:pPr>
      <w:r w:rsidRPr="00390E5C">
        <w:rPr>
          <w:rFonts w:ascii="Calibri" w:hAnsi="Calibri" w:cs="Calibri"/>
          <w:sz w:val="20"/>
        </w:rPr>
        <w:lastRenderedPageBreak/>
        <w:tab/>
      </w:r>
      <w:bookmarkStart w:id="41" w:name="_Toc131412974"/>
      <w:r w:rsidRPr="00390E5C">
        <w:rPr>
          <w:rFonts w:ascii="Calibri" w:hAnsi="Calibri" w:cs="Calibri"/>
          <w:sz w:val="20"/>
        </w:rPr>
        <w:t>Uitgangspunten bij de procedure</w:t>
      </w:r>
      <w:bookmarkEnd w:id="41"/>
    </w:p>
    <w:p w14:paraId="6EF8206B" w14:textId="77777777" w:rsidR="0012519F" w:rsidRPr="00390E5C" w:rsidRDefault="0012519F" w:rsidP="00B16F1F"/>
    <w:p w14:paraId="4000A088" w14:textId="77777777" w:rsidR="007C3C72" w:rsidRPr="00390E5C" w:rsidRDefault="007C3C72" w:rsidP="00320339">
      <w:pPr>
        <w:pStyle w:val="Kop2"/>
        <w:spacing w:line="300" w:lineRule="atLeast"/>
        <w:rPr>
          <w:rFonts w:ascii="Calibri" w:hAnsi="Calibri" w:cs="Calibri"/>
        </w:rPr>
      </w:pPr>
      <w:bookmarkStart w:id="42" w:name="_Toc131412975"/>
      <w:r w:rsidRPr="00390E5C">
        <w:rPr>
          <w:rFonts w:ascii="Calibri" w:hAnsi="Calibri" w:cs="Calibri"/>
          <w:sz w:val="20"/>
          <w:szCs w:val="20"/>
        </w:rPr>
        <w:t>Geheimhouding</w:t>
      </w:r>
      <w:bookmarkEnd w:id="42"/>
    </w:p>
    <w:p w14:paraId="731B5E64" w14:textId="096D89A4" w:rsidR="007C3C72" w:rsidRPr="00390E5C" w:rsidRDefault="007C3C72" w:rsidP="002C19C0">
      <w:pPr>
        <w:spacing w:line="300" w:lineRule="atLeast"/>
        <w:rPr>
          <w:rFonts w:ascii="Calibri" w:hAnsi="Calibri" w:cs="Calibri"/>
        </w:rPr>
      </w:pPr>
      <w:r w:rsidRPr="00390E5C">
        <w:rPr>
          <w:rFonts w:ascii="Calibri" w:hAnsi="Calibri" w:cs="Calibri"/>
        </w:rPr>
        <w:t xml:space="preserve">De </w:t>
      </w:r>
      <w:r w:rsidR="00467193" w:rsidRPr="00390E5C">
        <w:rPr>
          <w:rFonts w:ascii="Calibri" w:hAnsi="Calibri" w:cs="Calibri"/>
        </w:rPr>
        <w:t>gemeente</w:t>
      </w:r>
      <w:r w:rsidRPr="00390E5C">
        <w:rPr>
          <w:rFonts w:ascii="Calibri" w:hAnsi="Calibri" w:cs="Calibri"/>
        </w:rPr>
        <w:t xml:space="preserve"> zal de ontvangen informatie vertrouwelijk behandelen. Deze informatie zal uitsluitend worden getoond aan degenen die direct bij het aanbestedingstraject zijn betrokken. De </w:t>
      </w:r>
      <w:r w:rsidR="00467193" w:rsidRPr="00390E5C">
        <w:rPr>
          <w:rFonts w:ascii="Calibri" w:hAnsi="Calibri" w:cs="Calibri"/>
        </w:rPr>
        <w:t>gemeente</w:t>
      </w:r>
      <w:r w:rsidRPr="00390E5C">
        <w:rPr>
          <w:rFonts w:ascii="Calibri" w:hAnsi="Calibri" w:cs="Calibri"/>
        </w:rPr>
        <w:t xml:space="preserve"> zal de ontvangen informatie en documenten slechts openbaar m</w:t>
      </w:r>
      <w:r w:rsidR="00320D42" w:rsidRPr="00390E5C">
        <w:rPr>
          <w:rFonts w:ascii="Calibri" w:hAnsi="Calibri" w:cs="Calibri"/>
        </w:rPr>
        <w:t>aken als zij daartoe op grond van wet- en regelgeving of in rechte verplicht</w:t>
      </w:r>
      <w:r w:rsidRPr="00390E5C">
        <w:rPr>
          <w:rFonts w:ascii="Calibri" w:hAnsi="Calibri" w:cs="Calibri"/>
        </w:rPr>
        <w:t xml:space="preserve"> is.</w:t>
      </w:r>
    </w:p>
    <w:p w14:paraId="353EAE74" w14:textId="202658B3" w:rsidR="000D760F" w:rsidRPr="00390E5C" w:rsidRDefault="00467193" w:rsidP="002C19C0">
      <w:pPr>
        <w:spacing w:line="300" w:lineRule="atLeast"/>
        <w:rPr>
          <w:rFonts w:ascii="Calibri" w:hAnsi="Calibri" w:cs="Calibri"/>
        </w:rPr>
      </w:pPr>
      <w:r w:rsidRPr="00390E5C">
        <w:rPr>
          <w:rFonts w:ascii="Calibri" w:hAnsi="Calibri" w:cs="Calibri"/>
        </w:rPr>
        <w:t>inschrijver</w:t>
      </w:r>
      <w:r w:rsidR="007C3C72" w:rsidRPr="00390E5C">
        <w:rPr>
          <w:rFonts w:ascii="Calibri" w:hAnsi="Calibri" w:cs="Calibri"/>
        </w:rPr>
        <w:t xml:space="preserve"> mag de gegevens, die de </w:t>
      </w:r>
      <w:r w:rsidRPr="00390E5C">
        <w:rPr>
          <w:rFonts w:ascii="Calibri" w:hAnsi="Calibri" w:cs="Calibri"/>
        </w:rPr>
        <w:t>gemeente</w:t>
      </w:r>
      <w:r w:rsidR="007C3C72" w:rsidRPr="00390E5C">
        <w:rPr>
          <w:rFonts w:ascii="Calibri" w:hAnsi="Calibri" w:cs="Calibri"/>
        </w:rPr>
        <w:t xml:space="preserve"> in het kader van deze aanbesteding ter beschikking stelt, alleen gebruiken voor het doel waarvoor ze zijn verstrekt.</w:t>
      </w:r>
    </w:p>
    <w:p w14:paraId="4F3B13BF" w14:textId="77777777" w:rsidR="007C3C72" w:rsidRPr="00390E5C" w:rsidRDefault="007C3C72" w:rsidP="002C19C0">
      <w:pPr>
        <w:spacing w:line="300" w:lineRule="atLeast"/>
        <w:rPr>
          <w:rFonts w:ascii="Calibri" w:hAnsi="Calibri" w:cs="Calibri"/>
        </w:rPr>
      </w:pPr>
    </w:p>
    <w:p w14:paraId="2871646C" w14:textId="77777777" w:rsidR="007C3C72" w:rsidRPr="00390E5C" w:rsidRDefault="007C3C72" w:rsidP="00320339">
      <w:pPr>
        <w:pStyle w:val="Kop2"/>
        <w:spacing w:line="300" w:lineRule="atLeast"/>
        <w:rPr>
          <w:rFonts w:ascii="Calibri" w:hAnsi="Calibri" w:cs="Calibri"/>
        </w:rPr>
      </w:pPr>
      <w:bookmarkStart w:id="43" w:name="_Toc131412976"/>
      <w:r w:rsidRPr="00390E5C">
        <w:rPr>
          <w:rFonts w:ascii="Calibri" w:hAnsi="Calibri" w:cs="Calibri"/>
          <w:sz w:val="20"/>
          <w:szCs w:val="20"/>
        </w:rPr>
        <w:t>Taal</w:t>
      </w:r>
      <w:bookmarkEnd w:id="43"/>
    </w:p>
    <w:p w14:paraId="21265B81" w14:textId="72F393FA" w:rsidR="007C3C72" w:rsidRPr="00390E5C" w:rsidRDefault="00ED5E6A" w:rsidP="002C19C0">
      <w:pPr>
        <w:spacing w:line="300" w:lineRule="atLeast"/>
        <w:rPr>
          <w:rFonts w:ascii="Calibri" w:hAnsi="Calibri" w:cs="Calibri"/>
        </w:rPr>
      </w:pPr>
      <w:r w:rsidRPr="00390E5C">
        <w:rPr>
          <w:rFonts w:ascii="Calibri" w:hAnsi="Calibri" w:cs="Calibri"/>
        </w:rPr>
        <w:t xml:space="preserve">Communicatie vindt plaats in de Nederlandse taal; zowel de inschrijving als alle overige correspondentie als bij de uitvoering van de opdracht. </w:t>
      </w:r>
      <w:r w:rsidR="007C3C72" w:rsidRPr="00390E5C">
        <w:rPr>
          <w:rFonts w:ascii="Calibri" w:hAnsi="Calibri" w:cs="Calibri"/>
        </w:rPr>
        <w:t>Uitzondering wordt gemaakt voor documenten die oorspronkelijk in een andere taal zijn gesteld</w:t>
      </w:r>
      <w:r w:rsidR="009C034E" w:rsidRPr="00390E5C">
        <w:rPr>
          <w:rFonts w:ascii="Calibri" w:hAnsi="Calibri" w:cs="Calibri"/>
        </w:rPr>
        <w:t xml:space="preserve"> en niet beschikbaar zijn in de Nederlandse taal</w:t>
      </w:r>
      <w:r w:rsidR="007C3C72" w:rsidRPr="00390E5C">
        <w:rPr>
          <w:rFonts w:ascii="Calibri" w:hAnsi="Calibri" w:cs="Calibri"/>
        </w:rPr>
        <w:t>. Voorbeelden hiervan zijn de technische omschrijving van materieel en getuigschriften van buitenlandse referenties/</w:t>
      </w:r>
      <w:r w:rsidR="00467193" w:rsidRPr="00390E5C">
        <w:rPr>
          <w:rFonts w:ascii="Calibri" w:hAnsi="Calibri" w:cs="Calibri"/>
        </w:rPr>
        <w:t>inschrijver</w:t>
      </w:r>
      <w:r w:rsidR="007C3C72" w:rsidRPr="00390E5C">
        <w:rPr>
          <w:rFonts w:ascii="Calibri" w:hAnsi="Calibri" w:cs="Calibri"/>
        </w:rPr>
        <w:t>s</w:t>
      </w:r>
      <w:r w:rsidR="009C034E" w:rsidRPr="00390E5C">
        <w:rPr>
          <w:rFonts w:ascii="Calibri" w:hAnsi="Calibri" w:cs="Calibri"/>
        </w:rPr>
        <w:t>, deze documenten mogen in de Engelse taal worden aangeleverd</w:t>
      </w:r>
      <w:r w:rsidR="007C3C72" w:rsidRPr="00390E5C">
        <w:rPr>
          <w:rFonts w:ascii="Calibri" w:hAnsi="Calibri" w:cs="Calibri"/>
        </w:rPr>
        <w:t xml:space="preserve">. De </w:t>
      </w:r>
      <w:r w:rsidR="00467193" w:rsidRPr="00390E5C">
        <w:rPr>
          <w:rFonts w:ascii="Calibri" w:hAnsi="Calibri" w:cs="Calibri"/>
        </w:rPr>
        <w:t>gemeente</w:t>
      </w:r>
      <w:r w:rsidR="007C3C72" w:rsidRPr="00390E5C">
        <w:rPr>
          <w:rFonts w:ascii="Calibri" w:hAnsi="Calibri" w:cs="Calibri"/>
        </w:rPr>
        <w:t xml:space="preserve"> kan in voorkomend geval om een officiële vertaling verzoeken die door en op kosten van de </w:t>
      </w:r>
      <w:r w:rsidR="005050DD" w:rsidRPr="00390E5C">
        <w:rPr>
          <w:rFonts w:ascii="Calibri" w:hAnsi="Calibri" w:cs="Calibri"/>
        </w:rPr>
        <w:t>i</w:t>
      </w:r>
      <w:r w:rsidR="008601FF" w:rsidRPr="00390E5C">
        <w:rPr>
          <w:rFonts w:ascii="Calibri" w:hAnsi="Calibri" w:cs="Calibri"/>
        </w:rPr>
        <w:t>nschrijver</w:t>
      </w:r>
      <w:r w:rsidR="007C3C72" w:rsidRPr="00390E5C">
        <w:rPr>
          <w:rFonts w:ascii="Calibri" w:hAnsi="Calibri" w:cs="Calibri"/>
        </w:rPr>
        <w:t xml:space="preserve"> binnen een daarvoor door de </w:t>
      </w:r>
      <w:r w:rsidR="00467193" w:rsidRPr="00390E5C">
        <w:rPr>
          <w:rFonts w:ascii="Calibri" w:hAnsi="Calibri" w:cs="Calibri"/>
        </w:rPr>
        <w:t>gemeente</w:t>
      </w:r>
      <w:r w:rsidR="007C3C72" w:rsidRPr="00390E5C">
        <w:rPr>
          <w:rFonts w:ascii="Calibri" w:hAnsi="Calibri" w:cs="Calibri"/>
        </w:rPr>
        <w:t xml:space="preserve"> gegeven termijn dient te worden verstrekt.</w:t>
      </w:r>
    </w:p>
    <w:p w14:paraId="5791164A" w14:textId="77777777" w:rsidR="007C3C72" w:rsidRPr="00390E5C" w:rsidRDefault="007C3C72" w:rsidP="002C19C0">
      <w:pPr>
        <w:spacing w:line="300" w:lineRule="atLeast"/>
        <w:rPr>
          <w:rFonts w:ascii="Calibri" w:hAnsi="Calibri" w:cs="Calibri"/>
        </w:rPr>
      </w:pPr>
    </w:p>
    <w:p w14:paraId="7410F816" w14:textId="77777777" w:rsidR="007C3C72" w:rsidRPr="00390E5C" w:rsidRDefault="007C3C72" w:rsidP="00320339">
      <w:pPr>
        <w:pStyle w:val="Kop2"/>
        <w:spacing w:line="300" w:lineRule="atLeast"/>
        <w:rPr>
          <w:rFonts w:ascii="Calibri" w:hAnsi="Calibri" w:cs="Calibri"/>
        </w:rPr>
      </w:pPr>
      <w:bookmarkStart w:id="44" w:name="_Toc131412977"/>
      <w:r w:rsidRPr="00390E5C">
        <w:rPr>
          <w:rFonts w:ascii="Calibri" w:hAnsi="Calibri" w:cs="Calibri"/>
          <w:sz w:val="20"/>
          <w:szCs w:val="20"/>
        </w:rPr>
        <w:t>Vergoeding van kosten</w:t>
      </w:r>
      <w:bookmarkEnd w:id="44"/>
    </w:p>
    <w:p w14:paraId="4A0A50B6" w14:textId="69159B8F" w:rsidR="007C3C72" w:rsidRPr="00390E5C" w:rsidRDefault="007C3C72" w:rsidP="002C19C0">
      <w:pPr>
        <w:spacing w:line="300" w:lineRule="atLeast"/>
        <w:rPr>
          <w:rFonts w:ascii="Calibri" w:hAnsi="Calibri" w:cs="Calibri"/>
        </w:rPr>
      </w:pPr>
      <w:r w:rsidRPr="00390E5C">
        <w:rPr>
          <w:rFonts w:ascii="Calibri" w:hAnsi="Calibri" w:cs="Calibri"/>
        </w:rPr>
        <w:t xml:space="preserve">De </w:t>
      </w:r>
      <w:r w:rsidR="00467193" w:rsidRPr="00390E5C">
        <w:rPr>
          <w:rFonts w:ascii="Calibri" w:hAnsi="Calibri" w:cs="Calibri"/>
        </w:rPr>
        <w:t>inschrijver</w:t>
      </w:r>
      <w:r w:rsidRPr="00390E5C">
        <w:rPr>
          <w:rFonts w:ascii="Calibri" w:hAnsi="Calibri" w:cs="Calibri"/>
        </w:rPr>
        <w:t>s hebben geen recht op vergoeding van enigerlei</w:t>
      </w:r>
      <w:r w:rsidR="003152E4" w:rsidRPr="00390E5C">
        <w:rPr>
          <w:rFonts w:ascii="Calibri" w:hAnsi="Calibri" w:cs="Calibri"/>
        </w:rPr>
        <w:t xml:space="preserve"> kosten, gemaakt in het kader </w:t>
      </w:r>
      <w:r w:rsidRPr="00390E5C">
        <w:rPr>
          <w:rFonts w:ascii="Calibri" w:hAnsi="Calibri" w:cs="Calibri"/>
        </w:rPr>
        <w:t>van deze aanbesteding.</w:t>
      </w:r>
    </w:p>
    <w:p w14:paraId="5851CDC8" w14:textId="77777777" w:rsidR="007C3C72" w:rsidRPr="00390E5C" w:rsidRDefault="007C3C72" w:rsidP="002C19C0">
      <w:pPr>
        <w:spacing w:line="300" w:lineRule="atLeast"/>
        <w:rPr>
          <w:rFonts w:ascii="Calibri" w:hAnsi="Calibri" w:cs="Calibri"/>
        </w:rPr>
      </w:pPr>
    </w:p>
    <w:p w14:paraId="555052FD" w14:textId="77777777" w:rsidR="007C3C72" w:rsidRPr="00390E5C" w:rsidRDefault="007C3C72" w:rsidP="00320339">
      <w:pPr>
        <w:pStyle w:val="Kop2"/>
        <w:spacing w:line="300" w:lineRule="atLeast"/>
        <w:rPr>
          <w:rFonts w:ascii="Calibri" w:hAnsi="Calibri" w:cs="Calibri"/>
        </w:rPr>
      </w:pPr>
      <w:bookmarkStart w:id="45" w:name="_Toc131412978"/>
      <w:r w:rsidRPr="00390E5C">
        <w:rPr>
          <w:rFonts w:ascii="Calibri" w:hAnsi="Calibri" w:cs="Calibri"/>
          <w:sz w:val="20"/>
          <w:szCs w:val="20"/>
        </w:rPr>
        <w:t>Verstrekte gegevens en verificatie</w:t>
      </w:r>
      <w:bookmarkEnd w:id="45"/>
    </w:p>
    <w:p w14:paraId="058C8BE1" w14:textId="36A00E1D" w:rsidR="007C3C72" w:rsidRPr="00390E5C" w:rsidRDefault="007C3C72" w:rsidP="002C19C0">
      <w:pPr>
        <w:spacing w:line="300" w:lineRule="atLeast"/>
        <w:rPr>
          <w:rFonts w:ascii="Calibri" w:hAnsi="Calibri" w:cs="Calibri"/>
        </w:rPr>
      </w:pPr>
      <w:r w:rsidRPr="00390E5C">
        <w:rPr>
          <w:rFonts w:ascii="Calibri" w:hAnsi="Calibri" w:cs="Calibri"/>
        </w:rPr>
        <w:t xml:space="preserve">De </w:t>
      </w:r>
      <w:r w:rsidR="00467193" w:rsidRPr="00390E5C">
        <w:rPr>
          <w:rFonts w:ascii="Calibri" w:hAnsi="Calibri" w:cs="Calibri"/>
        </w:rPr>
        <w:t>gemeente</w:t>
      </w:r>
      <w:r w:rsidRPr="00390E5C">
        <w:rPr>
          <w:rFonts w:ascii="Calibri" w:hAnsi="Calibri" w:cs="Calibri"/>
        </w:rPr>
        <w:t xml:space="preserve"> behoudt zich het recht voor alle gevraagde gegevens op juistheid te controleren en zo nodig nadere inlichtingen in te winnen. </w:t>
      </w:r>
    </w:p>
    <w:p w14:paraId="7BDEF3A7" w14:textId="7EBB627D" w:rsidR="007C3C72" w:rsidRPr="00390E5C" w:rsidRDefault="007C3C72" w:rsidP="002C19C0">
      <w:pPr>
        <w:spacing w:line="300" w:lineRule="atLeast"/>
        <w:rPr>
          <w:rFonts w:ascii="Calibri" w:hAnsi="Calibri" w:cs="Calibri"/>
        </w:rPr>
      </w:pPr>
      <w:r w:rsidRPr="00390E5C">
        <w:rPr>
          <w:rFonts w:ascii="Calibri" w:hAnsi="Calibri" w:cs="Calibri"/>
        </w:rPr>
        <w:t xml:space="preserve">Alle door </w:t>
      </w:r>
      <w:r w:rsidR="005050DD" w:rsidRPr="00390E5C">
        <w:rPr>
          <w:rFonts w:ascii="Calibri" w:hAnsi="Calibri" w:cs="Calibri"/>
        </w:rPr>
        <w:t>i</w:t>
      </w:r>
      <w:r w:rsidR="008601FF" w:rsidRPr="00390E5C">
        <w:rPr>
          <w:rFonts w:ascii="Calibri" w:hAnsi="Calibri" w:cs="Calibri"/>
        </w:rPr>
        <w:t>nschrijver</w:t>
      </w:r>
      <w:r w:rsidRPr="00390E5C">
        <w:rPr>
          <w:rFonts w:ascii="Calibri" w:hAnsi="Calibri" w:cs="Calibri"/>
        </w:rPr>
        <w:t xml:space="preserve"> overlegde gegevens dienen naar waarheid te zijn ingevuld en dienen door de </w:t>
      </w:r>
      <w:r w:rsidR="00467193" w:rsidRPr="00390E5C">
        <w:rPr>
          <w:rFonts w:ascii="Calibri" w:hAnsi="Calibri" w:cs="Calibri"/>
        </w:rPr>
        <w:t>inschrijver</w:t>
      </w:r>
      <w:r w:rsidRPr="00390E5C">
        <w:rPr>
          <w:rFonts w:ascii="Calibri" w:hAnsi="Calibri" w:cs="Calibri"/>
        </w:rPr>
        <w:t xml:space="preserve"> gestand worden gedaan. De </w:t>
      </w:r>
      <w:r w:rsidR="00467193" w:rsidRPr="00390E5C">
        <w:rPr>
          <w:rFonts w:ascii="Calibri" w:hAnsi="Calibri" w:cs="Calibri"/>
        </w:rPr>
        <w:t>gemeente</w:t>
      </w:r>
      <w:r w:rsidRPr="00390E5C">
        <w:rPr>
          <w:rFonts w:ascii="Calibri" w:hAnsi="Calibri" w:cs="Calibri"/>
        </w:rPr>
        <w:t xml:space="preserve"> behoudt zich het recht voor  </w:t>
      </w:r>
      <w:r w:rsidR="005050DD" w:rsidRPr="00390E5C">
        <w:rPr>
          <w:rFonts w:ascii="Calibri" w:hAnsi="Calibri" w:cs="Calibri"/>
        </w:rPr>
        <w:t>om eventuele schade op de inschrijver te verhalen</w:t>
      </w:r>
      <w:r w:rsidRPr="00390E5C">
        <w:rPr>
          <w:rFonts w:ascii="Calibri" w:hAnsi="Calibri" w:cs="Calibri"/>
        </w:rPr>
        <w:t xml:space="preserve"> voor het geval van onjuiste en/of onvolledige informatie en/of het niet kunnen nakomen van hetgeen door een </w:t>
      </w:r>
      <w:r w:rsidR="005050DD" w:rsidRPr="00390E5C">
        <w:rPr>
          <w:rFonts w:ascii="Calibri" w:hAnsi="Calibri" w:cs="Calibri"/>
        </w:rPr>
        <w:t>i</w:t>
      </w:r>
      <w:r w:rsidR="008601FF" w:rsidRPr="00390E5C">
        <w:rPr>
          <w:rFonts w:ascii="Calibri" w:hAnsi="Calibri" w:cs="Calibri"/>
        </w:rPr>
        <w:t>nschrijver</w:t>
      </w:r>
      <w:r w:rsidRPr="00390E5C">
        <w:rPr>
          <w:rFonts w:ascii="Calibri" w:hAnsi="Calibri" w:cs="Calibri"/>
        </w:rPr>
        <w:t xml:space="preserve"> is aangeboden</w:t>
      </w:r>
      <w:r w:rsidR="00EF6A09" w:rsidRPr="00390E5C">
        <w:rPr>
          <w:rFonts w:ascii="Calibri" w:hAnsi="Calibri" w:cs="Calibri"/>
        </w:rPr>
        <w:t xml:space="preserve"> (</w:t>
      </w:r>
      <w:r w:rsidR="009C034E" w:rsidRPr="00390E5C">
        <w:rPr>
          <w:rFonts w:ascii="Calibri" w:hAnsi="Calibri" w:cs="Calibri"/>
        </w:rPr>
        <w:t>BKPV</w:t>
      </w:r>
      <w:r w:rsidR="00EF6A09" w:rsidRPr="00390E5C">
        <w:rPr>
          <w:rFonts w:ascii="Calibri" w:hAnsi="Calibri" w:cs="Calibri"/>
        </w:rPr>
        <w:t>-beloften)</w:t>
      </w:r>
      <w:r w:rsidRPr="00390E5C">
        <w:rPr>
          <w:rFonts w:ascii="Calibri" w:hAnsi="Calibri" w:cs="Calibri"/>
        </w:rPr>
        <w:t>.</w:t>
      </w:r>
    </w:p>
    <w:p w14:paraId="43762B48" w14:textId="77777777" w:rsidR="00BF192B" w:rsidRPr="00390E5C" w:rsidRDefault="00BF192B" w:rsidP="002C19C0">
      <w:pPr>
        <w:spacing w:line="300" w:lineRule="atLeast"/>
        <w:rPr>
          <w:rFonts w:ascii="Calibri" w:hAnsi="Calibri" w:cs="Calibri"/>
        </w:rPr>
      </w:pPr>
    </w:p>
    <w:p w14:paraId="2767403A" w14:textId="777509FF" w:rsidR="007C3C72" w:rsidRPr="00390E5C" w:rsidRDefault="007C3C72" w:rsidP="00320339">
      <w:pPr>
        <w:pStyle w:val="Kop2"/>
        <w:spacing w:line="300" w:lineRule="atLeast"/>
        <w:rPr>
          <w:rFonts w:ascii="Calibri" w:hAnsi="Calibri" w:cs="Calibri"/>
        </w:rPr>
      </w:pPr>
      <w:bookmarkStart w:id="46" w:name="S1_3"/>
      <w:bookmarkStart w:id="47" w:name="_Toc131412979"/>
      <w:r w:rsidRPr="00390E5C">
        <w:rPr>
          <w:rFonts w:ascii="Calibri" w:hAnsi="Calibri" w:cs="Calibri"/>
          <w:sz w:val="20"/>
          <w:szCs w:val="20"/>
        </w:rPr>
        <w:t xml:space="preserve">Indiening </w:t>
      </w:r>
      <w:r w:rsidR="00467193" w:rsidRPr="00390E5C">
        <w:rPr>
          <w:rFonts w:ascii="Calibri" w:hAnsi="Calibri" w:cs="Calibri"/>
          <w:sz w:val="20"/>
          <w:szCs w:val="20"/>
        </w:rPr>
        <w:t>inschrijving</w:t>
      </w:r>
      <w:r w:rsidRPr="00390E5C">
        <w:rPr>
          <w:rFonts w:ascii="Calibri" w:hAnsi="Calibri" w:cs="Calibri"/>
          <w:sz w:val="20"/>
          <w:szCs w:val="20"/>
        </w:rPr>
        <w:t>en</w:t>
      </w:r>
      <w:bookmarkEnd w:id="46"/>
      <w:bookmarkEnd w:id="47"/>
    </w:p>
    <w:p w14:paraId="09721C23" w14:textId="526A283C" w:rsidR="007C3C72" w:rsidRPr="00390E5C" w:rsidRDefault="007C3C72" w:rsidP="002C19C0">
      <w:pPr>
        <w:spacing w:line="300" w:lineRule="atLeast"/>
        <w:rPr>
          <w:rFonts w:ascii="Calibri" w:hAnsi="Calibri" w:cs="Calibri"/>
        </w:rPr>
      </w:pPr>
      <w:r w:rsidRPr="00390E5C">
        <w:rPr>
          <w:rFonts w:ascii="Calibri" w:hAnsi="Calibri" w:cs="Calibri"/>
        </w:rPr>
        <w:t xml:space="preserve">Uw </w:t>
      </w:r>
      <w:r w:rsidR="00467193" w:rsidRPr="00390E5C">
        <w:rPr>
          <w:rFonts w:ascii="Calibri" w:hAnsi="Calibri" w:cs="Calibri"/>
        </w:rPr>
        <w:t>inschrijving</w:t>
      </w:r>
      <w:r w:rsidRPr="00390E5C">
        <w:rPr>
          <w:rFonts w:ascii="Calibri" w:hAnsi="Calibri" w:cs="Calibri"/>
        </w:rPr>
        <w:t xml:space="preserve"> dient uiterlijk op de in paragraaf </w:t>
      </w:r>
      <w:r w:rsidR="005050DD" w:rsidRPr="00390E5C">
        <w:rPr>
          <w:rFonts w:ascii="Calibri" w:hAnsi="Calibri" w:cs="Calibri"/>
        </w:rPr>
        <w:t xml:space="preserve">4.1 </w:t>
      </w:r>
      <w:r w:rsidRPr="00390E5C">
        <w:rPr>
          <w:rFonts w:ascii="Calibri" w:hAnsi="Calibri" w:cs="Calibri"/>
        </w:rPr>
        <w:t xml:space="preserve"> genoemde datum en tijdstip voor indiening van de </w:t>
      </w:r>
      <w:r w:rsidR="005050DD" w:rsidRPr="00390E5C">
        <w:rPr>
          <w:rFonts w:ascii="Calibri" w:hAnsi="Calibri" w:cs="Calibri"/>
        </w:rPr>
        <w:t>i</w:t>
      </w:r>
      <w:r w:rsidR="00D873C3" w:rsidRPr="00390E5C">
        <w:rPr>
          <w:rFonts w:ascii="Calibri" w:hAnsi="Calibri" w:cs="Calibri"/>
        </w:rPr>
        <w:t>nschrijving</w:t>
      </w:r>
      <w:r w:rsidRPr="00390E5C">
        <w:rPr>
          <w:rFonts w:ascii="Calibri" w:hAnsi="Calibri" w:cs="Calibri"/>
        </w:rPr>
        <w:t>en ingediend te zijn via TenderNed</w:t>
      </w:r>
      <w:r w:rsidR="00A014EA" w:rsidRPr="00390E5C">
        <w:rPr>
          <w:rFonts w:ascii="Calibri" w:hAnsi="Calibri" w:cs="Calibri"/>
        </w:rPr>
        <w:t>.</w:t>
      </w:r>
      <w:r w:rsidRPr="00390E5C">
        <w:rPr>
          <w:rFonts w:ascii="Calibri" w:hAnsi="Calibri" w:cs="Calibri"/>
        </w:rPr>
        <w:t xml:space="preserve"> </w:t>
      </w:r>
      <w:r w:rsidR="009C034E" w:rsidRPr="00390E5C">
        <w:rPr>
          <w:rFonts w:ascii="Calibri" w:hAnsi="Calibri" w:cs="Calibri"/>
        </w:rPr>
        <w:t>I</w:t>
      </w:r>
      <w:r w:rsidR="00467193" w:rsidRPr="00390E5C">
        <w:rPr>
          <w:rFonts w:ascii="Calibri" w:hAnsi="Calibri" w:cs="Calibri"/>
        </w:rPr>
        <w:t>nschrijving</w:t>
      </w:r>
      <w:r w:rsidRPr="00390E5C">
        <w:rPr>
          <w:rFonts w:ascii="Calibri" w:hAnsi="Calibri" w:cs="Calibri"/>
        </w:rPr>
        <w:t xml:space="preserve">en die na de genoemde sluitingstermijn worden ingediend, zullen niet meer worden behandeld. Het risico voor het tijdig indienen van </w:t>
      </w:r>
      <w:r w:rsidR="00467193" w:rsidRPr="00390E5C">
        <w:rPr>
          <w:rFonts w:ascii="Calibri" w:hAnsi="Calibri" w:cs="Calibri"/>
        </w:rPr>
        <w:t>inschrijving</w:t>
      </w:r>
      <w:r w:rsidRPr="00390E5C">
        <w:rPr>
          <w:rFonts w:ascii="Calibri" w:hAnsi="Calibri" w:cs="Calibri"/>
        </w:rPr>
        <w:t xml:space="preserve">en ligt bij de </w:t>
      </w:r>
      <w:r w:rsidR="005050DD" w:rsidRPr="00390E5C">
        <w:rPr>
          <w:rFonts w:ascii="Calibri" w:hAnsi="Calibri" w:cs="Calibri"/>
        </w:rPr>
        <w:t>i</w:t>
      </w:r>
      <w:r w:rsidR="008601FF" w:rsidRPr="00390E5C">
        <w:rPr>
          <w:rFonts w:ascii="Calibri" w:hAnsi="Calibri" w:cs="Calibri"/>
        </w:rPr>
        <w:t>nschrijver</w:t>
      </w:r>
      <w:r w:rsidR="00F77A3A" w:rsidRPr="00390E5C">
        <w:rPr>
          <w:rFonts w:ascii="Calibri" w:hAnsi="Calibri" w:cs="Calibri"/>
        </w:rPr>
        <w:t xml:space="preserve"> </w:t>
      </w:r>
      <w:r w:rsidRPr="00390E5C">
        <w:rPr>
          <w:rFonts w:ascii="Calibri" w:hAnsi="Calibri" w:cs="Calibri"/>
        </w:rPr>
        <w:t xml:space="preserve">zelf. </w:t>
      </w:r>
    </w:p>
    <w:p w14:paraId="79AE2B13" w14:textId="4D967045" w:rsidR="007C3C72" w:rsidRPr="00390E5C" w:rsidRDefault="007C3C72" w:rsidP="002C19C0">
      <w:pPr>
        <w:spacing w:line="300" w:lineRule="atLeast"/>
        <w:rPr>
          <w:rFonts w:ascii="Calibri" w:hAnsi="Calibri" w:cs="Calibri"/>
        </w:rPr>
      </w:pPr>
      <w:r w:rsidRPr="00390E5C">
        <w:rPr>
          <w:rFonts w:ascii="Calibri" w:hAnsi="Calibri" w:cs="Calibri"/>
        </w:rPr>
        <w:t xml:space="preserve">Uw </w:t>
      </w:r>
      <w:r w:rsidR="005050DD" w:rsidRPr="00390E5C">
        <w:rPr>
          <w:rFonts w:ascii="Calibri" w:hAnsi="Calibri" w:cs="Calibri"/>
        </w:rPr>
        <w:t>i</w:t>
      </w:r>
      <w:r w:rsidR="00D873C3" w:rsidRPr="00390E5C">
        <w:rPr>
          <w:rFonts w:ascii="Calibri" w:hAnsi="Calibri" w:cs="Calibri"/>
        </w:rPr>
        <w:t>nschrijving</w:t>
      </w:r>
      <w:r w:rsidRPr="00390E5C">
        <w:rPr>
          <w:rFonts w:ascii="Calibri" w:hAnsi="Calibri" w:cs="Calibri"/>
        </w:rPr>
        <w:t xml:space="preserve"> dient te worden ingediend in Word of in een doorzoekbaar PDF. Het prijzenblad dient </w:t>
      </w:r>
      <w:r w:rsidR="00320D42" w:rsidRPr="00390E5C">
        <w:rPr>
          <w:rFonts w:ascii="Calibri" w:hAnsi="Calibri" w:cs="Calibri"/>
        </w:rPr>
        <w:t xml:space="preserve">te worden </w:t>
      </w:r>
      <w:r w:rsidRPr="00390E5C">
        <w:rPr>
          <w:rFonts w:ascii="Calibri" w:hAnsi="Calibri" w:cs="Calibri"/>
        </w:rPr>
        <w:t>toegevoegd in Excel</w:t>
      </w:r>
      <w:r w:rsidR="009C034E" w:rsidRPr="00390E5C">
        <w:rPr>
          <w:rFonts w:ascii="Calibri" w:hAnsi="Calibri" w:cs="Calibri"/>
        </w:rPr>
        <w:t>.</w:t>
      </w:r>
    </w:p>
    <w:p w14:paraId="29B7793B" w14:textId="77777777" w:rsidR="00BA4669" w:rsidRPr="00390E5C" w:rsidRDefault="00BA4669" w:rsidP="002C19C0">
      <w:pPr>
        <w:spacing w:line="300" w:lineRule="atLeast"/>
        <w:rPr>
          <w:rFonts w:ascii="Calibri" w:hAnsi="Calibri" w:cs="Calibri"/>
        </w:rPr>
      </w:pPr>
    </w:p>
    <w:p w14:paraId="0F1F54AD" w14:textId="3F1EDAFD" w:rsidR="00E7285A" w:rsidRPr="00390E5C" w:rsidRDefault="00E7285A" w:rsidP="00E7285A">
      <w:pPr>
        <w:spacing w:line="300" w:lineRule="atLeast"/>
        <w:rPr>
          <w:rFonts w:ascii="Calibri" w:hAnsi="Calibri" w:cs="Calibri"/>
        </w:rPr>
      </w:pPr>
      <w:r w:rsidRPr="00390E5C">
        <w:rPr>
          <w:rFonts w:ascii="Calibri" w:hAnsi="Calibri" w:cs="Calibri"/>
        </w:rPr>
        <w:t>Ingeval van een aantoonbare storing van TenderNed waardoor het indienen van de inschrijving voor het verstrijken van de uiterste termijn niet mogelijk is, kan de gemeente na afloop van de uiterste termijn besluiten deze termijn te verlengen. Dit betreft een eenzijdig recht van de gemeente en nadrukkelijk geen plicht. Het staat de gemeente niet vrij van dit recht gebruik te maken vanaf het moment waarop de kluis is geopend aangezien zij dan reeds kennis heeft kunnen nemen van de binnengekomen inschrijvingen. Inschrijver blijft zelfstandig verantwoordelijk voor het tijdig en op juiste wijze indienen van haar inschrijving.</w:t>
      </w:r>
    </w:p>
    <w:p w14:paraId="40003662" w14:textId="77777777" w:rsidR="00E7285A" w:rsidRPr="00390E5C" w:rsidRDefault="00E7285A" w:rsidP="00E7285A">
      <w:pPr>
        <w:spacing w:line="300" w:lineRule="atLeast"/>
        <w:rPr>
          <w:rFonts w:ascii="Calibri" w:hAnsi="Calibri" w:cs="Calibri"/>
        </w:rPr>
      </w:pPr>
    </w:p>
    <w:p w14:paraId="633316A8" w14:textId="77777777" w:rsidR="00E7285A" w:rsidRPr="00390E5C" w:rsidRDefault="00E7285A" w:rsidP="00E7285A">
      <w:pPr>
        <w:spacing w:line="300" w:lineRule="atLeast"/>
        <w:rPr>
          <w:rFonts w:ascii="Calibri" w:hAnsi="Calibri" w:cs="Calibri"/>
        </w:rPr>
      </w:pPr>
      <w:r w:rsidRPr="00390E5C">
        <w:rPr>
          <w:rFonts w:ascii="Calibri" w:hAnsi="Calibri" w:cs="Calibri"/>
        </w:rPr>
        <w:lastRenderedPageBreak/>
        <w:t>De gemeente zal een verzoek tot uitstel enkel in overweging nemen wanneer:</w:t>
      </w:r>
    </w:p>
    <w:p w14:paraId="39F908B1" w14:textId="77777777" w:rsidR="00E7285A" w:rsidRPr="00390E5C" w:rsidRDefault="00E7285A" w:rsidP="00D7302F">
      <w:pPr>
        <w:pStyle w:val="Lijstalinea"/>
        <w:numPr>
          <w:ilvl w:val="0"/>
          <w:numId w:val="26"/>
        </w:numPr>
        <w:spacing w:line="300" w:lineRule="atLeast"/>
        <w:rPr>
          <w:rFonts w:ascii="Calibri" w:hAnsi="Calibri" w:cs="Calibri"/>
        </w:rPr>
      </w:pPr>
      <w:r w:rsidRPr="00390E5C">
        <w:rPr>
          <w:rFonts w:ascii="Calibri" w:hAnsi="Calibri" w:cs="Calibri"/>
        </w:rPr>
        <w:t>de potentiële inschrijver aantoont tijdig, uiterlijk binnen 5 minuten na het sluiten van de kluis, melding van de storing te hebben gemaakt bij TenderNed;</w:t>
      </w:r>
    </w:p>
    <w:p w14:paraId="21CF4A17" w14:textId="2AF868D0" w:rsidR="00E7285A" w:rsidRPr="00390E5C" w:rsidRDefault="00E7285A" w:rsidP="00D7302F">
      <w:pPr>
        <w:pStyle w:val="Lijstalinea"/>
        <w:numPr>
          <w:ilvl w:val="0"/>
          <w:numId w:val="26"/>
        </w:numPr>
        <w:spacing w:line="300" w:lineRule="atLeast"/>
        <w:rPr>
          <w:rFonts w:ascii="Calibri" w:hAnsi="Calibri" w:cs="Calibri"/>
        </w:rPr>
      </w:pPr>
      <w:r w:rsidRPr="00390E5C">
        <w:rPr>
          <w:rFonts w:ascii="Calibri" w:hAnsi="Calibri" w:cs="Calibri"/>
        </w:rPr>
        <w:t xml:space="preserve">de potentiële inschrijver de gemeente direct per e-mail via </w:t>
      </w:r>
      <w:hyperlink r:id="rId16" w:history="1">
        <w:r w:rsidRPr="00390E5C">
          <w:rPr>
            <w:rStyle w:val="Hyperlink"/>
            <w:rFonts w:ascii="Calibri" w:hAnsi="Calibri" w:cs="Calibri"/>
          </w:rPr>
          <w:t>aanbestedingen@amersfoort.nl</w:t>
        </w:r>
      </w:hyperlink>
      <w:r w:rsidRPr="00390E5C">
        <w:rPr>
          <w:rFonts w:ascii="Calibri" w:hAnsi="Calibri" w:cs="Calibri"/>
        </w:rPr>
        <w:t xml:space="preserve"> met als onderwerp ‘Storing TenderNed’ en verzonden met hoge prioriteit/urgentie - helder en concreet heeft geïnformeerd over de storing;</w:t>
      </w:r>
    </w:p>
    <w:p w14:paraId="285A1B64" w14:textId="77777777" w:rsidR="00E7285A" w:rsidRPr="00390E5C" w:rsidRDefault="00E7285A" w:rsidP="00D7302F">
      <w:pPr>
        <w:pStyle w:val="Lijstalinea"/>
        <w:numPr>
          <w:ilvl w:val="0"/>
          <w:numId w:val="26"/>
        </w:numPr>
        <w:spacing w:line="300" w:lineRule="atLeast"/>
        <w:rPr>
          <w:rFonts w:ascii="Calibri" w:hAnsi="Calibri" w:cs="Calibri"/>
        </w:rPr>
      </w:pPr>
      <w:r w:rsidRPr="00390E5C">
        <w:rPr>
          <w:rFonts w:ascii="Calibri" w:hAnsi="Calibri" w:cs="Calibri"/>
        </w:rPr>
        <w:t>TenderNed de betreffende storing heeft bevestigd;</w:t>
      </w:r>
    </w:p>
    <w:p w14:paraId="23D9864C" w14:textId="77777777" w:rsidR="00E7285A" w:rsidRPr="00390E5C" w:rsidRDefault="00E7285A" w:rsidP="00D7302F">
      <w:pPr>
        <w:pStyle w:val="Lijstalinea"/>
        <w:numPr>
          <w:ilvl w:val="0"/>
          <w:numId w:val="26"/>
        </w:numPr>
        <w:spacing w:line="300" w:lineRule="atLeast"/>
        <w:rPr>
          <w:rFonts w:ascii="Calibri" w:hAnsi="Calibri" w:cs="Calibri"/>
        </w:rPr>
      </w:pPr>
      <w:r w:rsidRPr="00390E5C">
        <w:rPr>
          <w:rFonts w:ascii="Calibri" w:hAnsi="Calibri" w:cs="Calibri"/>
        </w:rPr>
        <w:t>de storing nadrukkelijk een storing van TenderNed betreft en geen storing betreft welke binnen de ICT-applicaties, netwerk, etc. van de potentiële inschrijver ligt. Met andere woorden, het dient een storing te betreffen die alle potentiële inschrijvers en aanbestedingsprocedures raakt.</w:t>
      </w:r>
    </w:p>
    <w:p w14:paraId="436A8FAF" w14:textId="77777777" w:rsidR="00E7285A" w:rsidRPr="00390E5C" w:rsidRDefault="00E7285A" w:rsidP="00E7285A">
      <w:pPr>
        <w:spacing w:line="300" w:lineRule="atLeast"/>
        <w:rPr>
          <w:rFonts w:ascii="Calibri" w:hAnsi="Calibri" w:cs="Calibri"/>
        </w:rPr>
      </w:pPr>
      <w:r w:rsidRPr="00390E5C">
        <w:rPr>
          <w:rFonts w:ascii="Calibri" w:hAnsi="Calibri" w:cs="Calibri"/>
        </w:rPr>
        <w:t>Indien de gemeente besluit de termijn te verlengen worden alle (potentiële) inschrijvers in kennis gesteld van de verlenging. De (potentiële) inschrijvers welke reeds een inschrijving (tijdig) hadden ingediend krijgen de gelegenheid om hun inschrijving binnen de gestelde verlengingsperiode te wijzigen of aan te vullen.</w:t>
      </w:r>
    </w:p>
    <w:p w14:paraId="035B386D" w14:textId="77777777" w:rsidR="003152E4" w:rsidRPr="00390E5C" w:rsidRDefault="003152E4" w:rsidP="002C19C0">
      <w:pPr>
        <w:spacing w:line="300" w:lineRule="atLeast"/>
        <w:rPr>
          <w:rFonts w:ascii="Calibri" w:hAnsi="Calibri" w:cs="Calibri"/>
        </w:rPr>
      </w:pPr>
    </w:p>
    <w:p w14:paraId="5D90681D" w14:textId="77777777" w:rsidR="007C3C72" w:rsidRPr="00390E5C" w:rsidRDefault="007C3C72" w:rsidP="00320339">
      <w:pPr>
        <w:pStyle w:val="Kop2"/>
        <w:spacing w:line="300" w:lineRule="atLeast"/>
        <w:rPr>
          <w:rFonts w:ascii="Calibri" w:hAnsi="Calibri" w:cs="Calibri"/>
        </w:rPr>
      </w:pPr>
      <w:bookmarkStart w:id="48" w:name="_Toc131412980"/>
      <w:r w:rsidRPr="00390E5C">
        <w:rPr>
          <w:rFonts w:ascii="Calibri" w:hAnsi="Calibri" w:cs="Calibri"/>
          <w:sz w:val="20"/>
          <w:szCs w:val="20"/>
        </w:rPr>
        <w:t>Wijzigingen, blijven voldoen aan eisen en voorbehouden</w:t>
      </w:r>
      <w:bookmarkEnd w:id="48"/>
    </w:p>
    <w:p w14:paraId="07F71B6C" w14:textId="4FCDDE21" w:rsidR="007C3C72" w:rsidRPr="00390E5C" w:rsidRDefault="007C3C72" w:rsidP="002C19C0">
      <w:pPr>
        <w:spacing w:line="300" w:lineRule="atLeast"/>
        <w:rPr>
          <w:rFonts w:ascii="Calibri" w:hAnsi="Calibri" w:cs="Calibri"/>
        </w:rPr>
      </w:pPr>
      <w:r w:rsidRPr="00390E5C">
        <w:rPr>
          <w:rFonts w:ascii="Calibri" w:hAnsi="Calibri" w:cs="Calibri"/>
        </w:rPr>
        <w:t xml:space="preserve">Een </w:t>
      </w:r>
      <w:r w:rsidR="00807CDC" w:rsidRPr="00390E5C">
        <w:rPr>
          <w:rFonts w:ascii="Calibri" w:hAnsi="Calibri" w:cs="Calibri"/>
        </w:rPr>
        <w:t>i</w:t>
      </w:r>
      <w:r w:rsidR="008601FF" w:rsidRPr="00390E5C">
        <w:rPr>
          <w:rFonts w:ascii="Calibri" w:hAnsi="Calibri" w:cs="Calibri"/>
        </w:rPr>
        <w:t>nschrijver</w:t>
      </w:r>
      <w:r w:rsidRPr="00390E5C">
        <w:rPr>
          <w:rFonts w:ascii="Calibri" w:hAnsi="Calibri" w:cs="Calibri"/>
        </w:rPr>
        <w:t xml:space="preserve"> kan zijn </w:t>
      </w:r>
      <w:r w:rsidR="00467193" w:rsidRPr="00390E5C">
        <w:rPr>
          <w:rFonts w:ascii="Calibri" w:hAnsi="Calibri" w:cs="Calibri"/>
        </w:rPr>
        <w:t>inschrijving</w:t>
      </w:r>
      <w:r w:rsidRPr="00390E5C">
        <w:rPr>
          <w:rFonts w:ascii="Calibri" w:hAnsi="Calibri" w:cs="Calibri"/>
        </w:rPr>
        <w:t xml:space="preserve"> na het tijdstip van indienen niet meer wijzigen, aanvullen of herroepen. Wel dient de </w:t>
      </w:r>
      <w:r w:rsidR="00467193" w:rsidRPr="00390E5C">
        <w:rPr>
          <w:rFonts w:ascii="Calibri" w:hAnsi="Calibri" w:cs="Calibri"/>
        </w:rPr>
        <w:t>inschrijver</w:t>
      </w:r>
      <w:r w:rsidRPr="00390E5C">
        <w:rPr>
          <w:rFonts w:ascii="Calibri" w:hAnsi="Calibri" w:cs="Calibri"/>
        </w:rPr>
        <w:t xml:space="preserve"> antwoord te geven op een verzoek om verduidelijking, indien de </w:t>
      </w:r>
      <w:r w:rsidR="00467193" w:rsidRPr="00390E5C">
        <w:rPr>
          <w:rFonts w:ascii="Calibri" w:hAnsi="Calibri" w:cs="Calibri"/>
        </w:rPr>
        <w:t>gemeente</w:t>
      </w:r>
      <w:r w:rsidRPr="00390E5C">
        <w:rPr>
          <w:rFonts w:ascii="Calibri" w:hAnsi="Calibri" w:cs="Calibri"/>
        </w:rPr>
        <w:t xml:space="preserve"> een dergelijk verzoek doet. Indien een </w:t>
      </w:r>
      <w:r w:rsidR="00467193" w:rsidRPr="00390E5C">
        <w:rPr>
          <w:rFonts w:ascii="Calibri" w:hAnsi="Calibri" w:cs="Calibri"/>
        </w:rPr>
        <w:t>inschrijver</w:t>
      </w:r>
      <w:r w:rsidRPr="00390E5C">
        <w:rPr>
          <w:rFonts w:ascii="Calibri" w:hAnsi="Calibri" w:cs="Calibri"/>
        </w:rPr>
        <w:t xml:space="preserve"> op enig moment gedurende het verloop van de aanbestedingsprocedure </w:t>
      </w:r>
      <w:r w:rsidR="00807CDC" w:rsidRPr="00390E5C">
        <w:rPr>
          <w:rFonts w:ascii="Calibri" w:hAnsi="Calibri" w:cs="Calibri"/>
        </w:rPr>
        <w:t xml:space="preserve">en gedurende de looptijd van de overeenkomst </w:t>
      </w:r>
      <w:r w:rsidRPr="00390E5C">
        <w:rPr>
          <w:rFonts w:ascii="Calibri" w:hAnsi="Calibri" w:cs="Calibri"/>
        </w:rPr>
        <w:t xml:space="preserve">niet meer aan de in de </w:t>
      </w:r>
      <w:r w:rsidR="00807CDC" w:rsidRPr="00390E5C">
        <w:rPr>
          <w:rFonts w:ascii="Calibri" w:hAnsi="Calibri" w:cs="Calibri"/>
        </w:rPr>
        <w:t xml:space="preserve">aanbestedingsdocumenten </w:t>
      </w:r>
      <w:r w:rsidRPr="00390E5C">
        <w:rPr>
          <w:rFonts w:ascii="Calibri" w:hAnsi="Calibri" w:cs="Calibri"/>
        </w:rPr>
        <w:t xml:space="preserve">genoemde eisen voldoet, </w:t>
      </w:r>
      <w:r w:rsidR="00F77A3A" w:rsidRPr="00390E5C">
        <w:rPr>
          <w:rFonts w:ascii="Calibri" w:hAnsi="Calibri" w:cs="Calibri"/>
        </w:rPr>
        <w:t xml:space="preserve">leidt </w:t>
      </w:r>
      <w:r w:rsidRPr="00390E5C">
        <w:rPr>
          <w:rFonts w:ascii="Calibri" w:hAnsi="Calibri" w:cs="Calibri"/>
        </w:rPr>
        <w:t xml:space="preserve">dit alsnog tot uitsluiting van de betreffende </w:t>
      </w:r>
      <w:r w:rsidR="00807CDC" w:rsidRPr="00390E5C">
        <w:rPr>
          <w:rFonts w:ascii="Calibri" w:hAnsi="Calibri" w:cs="Calibri"/>
        </w:rPr>
        <w:t>i</w:t>
      </w:r>
      <w:r w:rsidR="008601FF" w:rsidRPr="00390E5C">
        <w:rPr>
          <w:rFonts w:ascii="Calibri" w:hAnsi="Calibri" w:cs="Calibri"/>
        </w:rPr>
        <w:t>nschrijver</w:t>
      </w:r>
      <w:r w:rsidRPr="00390E5C">
        <w:rPr>
          <w:rFonts w:ascii="Calibri" w:hAnsi="Calibri" w:cs="Calibri"/>
        </w:rPr>
        <w:t xml:space="preserve"> van de aanbestedingsprocedure</w:t>
      </w:r>
      <w:r w:rsidR="00807CDC" w:rsidRPr="00390E5C">
        <w:rPr>
          <w:rFonts w:ascii="Calibri" w:hAnsi="Calibri" w:cs="Calibri"/>
        </w:rPr>
        <w:t xml:space="preserve"> dan wel tot ontbinding van de overeenkomst</w:t>
      </w:r>
      <w:r w:rsidRPr="00390E5C">
        <w:rPr>
          <w:rFonts w:ascii="Calibri" w:hAnsi="Calibri" w:cs="Calibri"/>
        </w:rPr>
        <w:t xml:space="preserve">. </w:t>
      </w:r>
    </w:p>
    <w:p w14:paraId="2DE3AD84" w14:textId="77777777" w:rsidR="007C3C72" w:rsidRPr="00390E5C" w:rsidRDefault="007C3C72" w:rsidP="002C19C0">
      <w:pPr>
        <w:spacing w:line="300" w:lineRule="atLeast"/>
        <w:rPr>
          <w:rFonts w:ascii="Calibri" w:hAnsi="Calibri" w:cs="Calibri"/>
        </w:rPr>
      </w:pPr>
    </w:p>
    <w:p w14:paraId="12846C09" w14:textId="77777777" w:rsidR="00320D42" w:rsidRPr="00390E5C" w:rsidRDefault="00320D42">
      <w:pPr>
        <w:rPr>
          <w:rFonts w:ascii="Calibri" w:hAnsi="Calibri" w:cs="Calibri"/>
          <w:b/>
          <w:color w:val="548DD4" w:themeColor="text2" w:themeTint="99"/>
        </w:rPr>
      </w:pPr>
      <w:bookmarkStart w:id="49" w:name="S3"/>
      <w:r w:rsidRPr="00390E5C">
        <w:rPr>
          <w:rFonts w:ascii="Calibri" w:hAnsi="Calibri" w:cs="Calibri"/>
        </w:rPr>
        <w:br w:type="page"/>
      </w:r>
    </w:p>
    <w:p w14:paraId="7D3148E4" w14:textId="27CF7FC4" w:rsidR="007C3C72" w:rsidRPr="00390E5C" w:rsidRDefault="003152E4" w:rsidP="002C19C0">
      <w:pPr>
        <w:pStyle w:val="Kop1"/>
        <w:spacing w:line="300" w:lineRule="atLeast"/>
        <w:rPr>
          <w:rFonts w:ascii="Calibri" w:hAnsi="Calibri" w:cs="Calibri"/>
          <w:sz w:val="20"/>
        </w:rPr>
      </w:pPr>
      <w:bookmarkStart w:id="50" w:name="_Toc131412981"/>
      <w:r w:rsidRPr="00390E5C">
        <w:rPr>
          <w:rFonts w:ascii="Calibri" w:hAnsi="Calibri" w:cs="Calibri"/>
          <w:sz w:val="20"/>
        </w:rPr>
        <w:lastRenderedPageBreak/>
        <w:t xml:space="preserve">Uitsluitingsgronden en </w:t>
      </w:r>
      <w:r w:rsidR="00C21A7A" w:rsidRPr="00390E5C">
        <w:rPr>
          <w:rFonts w:ascii="Calibri" w:hAnsi="Calibri" w:cs="Calibri"/>
          <w:sz w:val="20"/>
        </w:rPr>
        <w:t>g</w:t>
      </w:r>
      <w:r w:rsidR="00031777" w:rsidRPr="00390E5C">
        <w:rPr>
          <w:rFonts w:ascii="Calibri" w:hAnsi="Calibri" w:cs="Calibri"/>
          <w:sz w:val="20"/>
        </w:rPr>
        <w:t>eschiktheidseis</w:t>
      </w:r>
      <w:r w:rsidRPr="00390E5C">
        <w:rPr>
          <w:rFonts w:ascii="Calibri" w:hAnsi="Calibri" w:cs="Calibri"/>
          <w:sz w:val="20"/>
        </w:rPr>
        <w:t>en</w:t>
      </w:r>
      <w:bookmarkEnd w:id="50"/>
    </w:p>
    <w:p w14:paraId="66C658CC" w14:textId="388A16E4" w:rsidR="007C3C72" w:rsidRPr="00390E5C" w:rsidRDefault="007C3C72" w:rsidP="002C19C0">
      <w:pPr>
        <w:spacing w:line="300" w:lineRule="atLeast"/>
        <w:rPr>
          <w:rFonts w:ascii="Calibri" w:hAnsi="Calibri" w:cs="Calibri"/>
        </w:rPr>
      </w:pPr>
      <w:r w:rsidRPr="00390E5C">
        <w:rPr>
          <w:rFonts w:ascii="Calibri" w:hAnsi="Calibri" w:cs="Calibri"/>
        </w:rPr>
        <w:t xml:space="preserve">In </w:t>
      </w:r>
      <w:r w:rsidR="003152E4" w:rsidRPr="00390E5C">
        <w:rPr>
          <w:rFonts w:ascii="Calibri" w:hAnsi="Calibri" w:cs="Calibri"/>
        </w:rPr>
        <w:t>dit hoofdstuk</w:t>
      </w:r>
      <w:r w:rsidRPr="00390E5C">
        <w:rPr>
          <w:rFonts w:ascii="Calibri" w:hAnsi="Calibri" w:cs="Calibri"/>
        </w:rPr>
        <w:t xml:space="preserve"> worden de uitsluitingsgronden </w:t>
      </w:r>
      <w:r w:rsidR="003152E4" w:rsidRPr="00390E5C">
        <w:rPr>
          <w:rFonts w:ascii="Calibri" w:hAnsi="Calibri" w:cs="Calibri"/>
        </w:rPr>
        <w:t xml:space="preserve">en </w:t>
      </w:r>
      <w:r w:rsidR="00C21A7A" w:rsidRPr="00390E5C">
        <w:rPr>
          <w:rFonts w:ascii="Calibri" w:hAnsi="Calibri" w:cs="Calibri"/>
        </w:rPr>
        <w:t>g</w:t>
      </w:r>
      <w:r w:rsidR="00031777" w:rsidRPr="00390E5C">
        <w:rPr>
          <w:rFonts w:ascii="Calibri" w:hAnsi="Calibri" w:cs="Calibri"/>
        </w:rPr>
        <w:t>eschiktheidseis</w:t>
      </w:r>
      <w:r w:rsidR="003152E4" w:rsidRPr="00390E5C">
        <w:rPr>
          <w:rFonts w:ascii="Calibri" w:hAnsi="Calibri" w:cs="Calibri"/>
        </w:rPr>
        <w:t xml:space="preserve">en </w:t>
      </w:r>
      <w:r w:rsidRPr="00390E5C">
        <w:rPr>
          <w:rFonts w:ascii="Calibri" w:hAnsi="Calibri" w:cs="Calibri"/>
        </w:rPr>
        <w:t xml:space="preserve">beschreven en aangegeven hoe </w:t>
      </w:r>
      <w:r w:rsidR="00467193" w:rsidRPr="00390E5C">
        <w:rPr>
          <w:rFonts w:ascii="Calibri" w:hAnsi="Calibri" w:cs="Calibri"/>
        </w:rPr>
        <w:t>inschrijver</w:t>
      </w:r>
      <w:r w:rsidRPr="00390E5C">
        <w:rPr>
          <w:rFonts w:ascii="Calibri" w:hAnsi="Calibri" w:cs="Calibri"/>
        </w:rPr>
        <w:t>s kunnen aantonen dat de</w:t>
      </w:r>
      <w:r w:rsidR="00731810" w:rsidRPr="00390E5C">
        <w:rPr>
          <w:rFonts w:ascii="Calibri" w:hAnsi="Calibri" w:cs="Calibri"/>
        </w:rPr>
        <w:t xml:space="preserve"> van toepassing zijnde </w:t>
      </w:r>
      <w:r w:rsidR="00F264E5" w:rsidRPr="00390E5C">
        <w:rPr>
          <w:rFonts w:ascii="Calibri" w:hAnsi="Calibri" w:cs="Calibri"/>
        </w:rPr>
        <w:t>uitsluitingsgronden</w:t>
      </w:r>
      <w:r w:rsidRPr="00390E5C">
        <w:rPr>
          <w:rFonts w:ascii="Calibri" w:hAnsi="Calibri" w:cs="Calibri"/>
        </w:rPr>
        <w:t xml:space="preserve"> niet op hen van toepassing zijn</w:t>
      </w:r>
      <w:r w:rsidR="00731810" w:rsidRPr="00390E5C">
        <w:rPr>
          <w:rFonts w:ascii="Calibri" w:hAnsi="Calibri" w:cs="Calibri"/>
        </w:rPr>
        <w:t xml:space="preserve"> en zij voldoen aan de gestelde geschiktheidseisen</w:t>
      </w:r>
      <w:r w:rsidRPr="00390E5C">
        <w:rPr>
          <w:rFonts w:ascii="Calibri" w:hAnsi="Calibri" w:cs="Calibri"/>
        </w:rPr>
        <w:t xml:space="preserve">. </w:t>
      </w:r>
      <w:r w:rsidR="00E16659" w:rsidRPr="00390E5C">
        <w:rPr>
          <w:rFonts w:ascii="Calibri" w:hAnsi="Calibri" w:cs="Calibri"/>
        </w:rPr>
        <w:t>Voor een combinatie</w:t>
      </w:r>
      <w:r w:rsidR="003152E4" w:rsidRPr="00390E5C">
        <w:rPr>
          <w:rFonts w:ascii="Calibri" w:hAnsi="Calibri" w:cs="Calibri"/>
        </w:rPr>
        <w:t xml:space="preserve"> </w:t>
      </w:r>
      <w:r w:rsidR="00E16659" w:rsidRPr="00390E5C">
        <w:rPr>
          <w:rFonts w:ascii="Calibri" w:hAnsi="Calibri" w:cs="Calibri"/>
        </w:rPr>
        <w:t xml:space="preserve">geldt dat de combinanten gezamenlijk moeten voldoen aan de gestelde eisen, tenzij nadrukkelijk </w:t>
      </w:r>
      <w:r w:rsidR="003152E4" w:rsidRPr="00390E5C">
        <w:rPr>
          <w:rFonts w:ascii="Calibri" w:hAnsi="Calibri" w:cs="Calibri"/>
        </w:rPr>
        <w:t>anders vermeld in de betreffende paragraaf</w:t>
      </w:r>
      <w:r w:rsidR="00E16659" w:rsidRPr="00390E5C">
        <w:rPr>
          <w:rFonts w:ascii="Calibri" w:hAnsi="Calibri" w:cs="Calibri"/>
        </w:rPr>
        <w:t>.</w:t>
      </w:r>
    </w:p>
    <w:p w14:paraId="6249819E" w14:textId="77777777" w:rsidR="007C3C72" w:rsidRPr="00390E5C" w:rsidRDefault="007C3C72" w:rsidP="002C19C0">
      <w:pPr>
        <w:spacing w:line="300" w:lineRule="atLeast"/>
        <w:rPr>
          <w:rFonts w:ascii="Calibri" w:hAnsi="Calibri" w:cs="Calibri"/>
        </w:rPr>
      </w:pPr>
    </w:p>
    <w:p w14:paraId="38FE7FBD" w14:textId="6CD9038E" w:rsidR="00E93771" w:rsidRPr="00390E5C" w:rsidRDefault="00E93771" w:rsidP="00E93771">
      <w:pPr>
        <w:pStyle w:val="Kop2"/>
        <w:spacing w:line="300" w:lineRule="atLeast"/>
        <w:rPr>
          <w:rFonts w:ascii="Calibri" w:hAnsi="Calibri" w:cs="Calibri"/>
          <w:sz w:val="20"/>
          <w:szCs w:val="20"/>
        </w:rPr>
      </w:pPr>
      <w:bookmarkStart w:id="51" w:name="_Toc131412982"/>
      <w:r w:rsidRPr="00390E5C">
        <w:rPr>
          <w:rFonts w:ascii="Calibri" w:hAnsi="Calibri" w:cs="Calibri"/>
          <w:sz w:val="20"/>
          <w:szCs w:val="20"/>
        </w:rPr>
        <w:t xml:space="preserve">Bij </w:t>
      </w:r>
      <w:r w:rsidR="00467193" w:rsidRPr="00390E5C">
        <w:rPr>
          <w:rFonts w:ascii="Calibri" w:hAnsi="Calibri" w:cs="Calibri"/>
          <w:sz w:val="20"/>
          <w:szCs w:val="20"/>
        </w:rPr>
        <w:t>inschrijving</w:t>
      </w:r>
      <w:r w:rsidRPr="00390E5C">
        <w:rPr>
          <w:rFonts w:ascii="Calibri" w:hAnsi="Calibri" w:cs="Calibri"/>
          <w:sz w:val="20"/>
          <w:szCs w:val="20"/>
        </w:rPr>
        <w:t xml:space="preserve"> in te dienen documenten</w:t>
      </w:r>
      <w:bookmarkEnd w:id="51"/>
    </w:p>
    <w:p w14:paraId="770717A4" w14:textId="59ACDD1F" w:rsidR="00E93771" w:rsidRDefault="00E93771" w:rsidP="002C19C0">
      <w:pPr>
        <w:spacing w:line="300" w:lineRule="atLeast"/>
        <w:rPr>
          <w:rFonts w:ascii="Calibri" w:hAnsi="Calibri" w:cs="Calibri"/>
        </w:rPr>
      </w:pPr>
      <w:r w:rsidRPr="00390E5C">
        <w:rPr>
          <w:rFonts w:ascii="Calibri" w:hAnsi="Calibri" w:cs="Calibri"/>
        </w:rPr>
        <w:t xml:space="preserve">Bij </w:t>
      </w:r>
      <w:r w:rsidR="00467193" w:rsidRPr="00390E5C">
        <w:rPr>
          <w:rFonts w:ascii="Calibri" w:hAnsi="Calibri" w:cs="Calibri"/>
        </w:rPr>
        <w:t>inschrijving</w:t>
      </w:r>
      <w:r w:rsidRPr="00390E5C">
        <w:rPr>
          <w:rFonts w:ascii="Calibri" w:hAnsi="Calibri" w:cs="Calibri"/>
        </w:rPr>
        <w:t xml:space="preserve"> dienen onderstaande documenten te worden ingediend. </w:t>
      </w:r>
    </w:p>
    <w:tbl>
      <w:tblPr>
        <w:tblW w:w="0" w:type="auto"/>
        <w:tblBorders>
          <w:top w:val="single" w:sz="4" w:space="0" w:color="000000"/>
          <w:left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044"/>
        <w:gridCol w:w="4016"/>
      </w:tblGrid>
      <w:tr w:rsidR="00C17399" w:rsidRPr="00390E5C" w14:paraId="00438A05" w14:textId="77777777" w:rsidTr="00403077">
        <w:tc>
          <w:tcPr>
            <w:tcW w:w="5044" w:type="dxa"/>
          </w:tcPr>
          <w:p w14:paraId="1324E102" w14:textId="77777777" w:rsidR="00C17399" w:rsidRPr="00390E5C" w:rsidRDefault="00C17399" w:rsidP="00403077">
            <w:pPr>
              <w:spacing w:line="300" w:lineRule="atLeast"/>
              <w:rPr>
                <w:rFonts w:ascii="Calibri" w:hAnsi="Calibri" w:cs="Calibri"/>
              </w:rPr>
            </w:pPr>
            <w:r w:rsidRPr="00390E5C">
              <w:rPr>
                <w:rFonts w:ascii="Calibri" w:hAnsi="Calibri" w:cs="Calibri"/>
              </w:rPr>
              <w:t>Ingevuld en rechtsgeldig ondertekend UEA</w:t>
            </w:r>
          </w:p>
        </w:tc>
        <w:tc>
          <w:tcPr>
            <w:tcW w:w="4016" w:type="dxa"/>
          </w:tcPr>
          <w:p w14:paraId="08D8CD2A" w14:textId="77777777" w:rsidR="00C17399" w:rsidRPr="00390E5C" w:rsidRDefault="00C17399" w:rsidP="00403077">
            <w:pPr>
              <w:spacing w:line="300" w:lineRule="atLeast"/>
              <w:rPr>
                <w:rFonts w:ascii="Calibri" w:hAnsi="Calibri" w:cs="Calibri"/>
              </w:rPr>
            </w:pPr>
            <w:r w:rsidRPr="00390E5C">
              <w:rPr>
                <w:rFonts w:ascii="Calibri" w:hAnsi="Calibri" w:cs="Calibri"/>
              </w:rPr>
              <w:t xml:space="preserve">Zie </w:t>
            </w:r>
            <w:r>
              <w:rPr>
                <w:rFonts w:ascii="Calibri" w:hAnsi="Calibri" w:cs="Calibri"/>
              </w:rPr>
              <w:t>5</w:t>
            </w:r>
            <w:r w:rsidRPr="00390E5C">
              <w:rPr>
                <w:rFonts w:ascii="Calibri" w:hAnsi="Calibri" w:cs="Calibri"/>
              </w:rPr>
              <w:t>.2.1</w:t>
            </w:r>
            <w:r>
              <w:rPr>
                <w:rFonts w:ascii="Calibri" w:hAnsi="Calibri" w:cs="Calibri"/>
              </w:rPr>
              <w:t>, bijlage A</w:t>
            </w:r>
          </w:p>
        </w:tc>
      </w:tr>
      <w:tr w:rsidR="00C17399" w:rsidRPr="00390E5C" w14:paraId="31B9F222" w14:textId="77777777" w:rsidTr="00403077">
        <w:tc>
          <w:tcPr>
            <w:tcW w:w="5044" w:type="dxa"/>
          </w:tcPr>
          <w:p w14:paraId="3A12996A" w14:textId="77777777" w:rsidR="00C17399" w:rsidRPr="00390E5C" w:rsidRDefault="00C17399" w:rsidP="00403077">
            <w:pPr>
              <w:spacing w:line="300" w:lineRule="atLeast"/>
              <w:rPr>
                <w:rFonts w:ascii="Calibri" w:hAnsi="Calibri" w:cs="Calibri"/>
              </w:rPr>
            </w:pPr>
            <w:r w:rsidRPr="00390E5C">
              <w:rPr>
                <w:rFonts w:ascii="Calibri" w:hAnsi="Calibri" w:cs="Calibri"/>
              </w:rPr>
              <w:t>Referentie(s)</w:t>
            </w:r>
          </w:p>
        </w:tc>
        <w:tc>
          <w:tcPr>
            <w:tcW w:w="4016" w:type="dxa"/>
          </w:tcPr>
          <w:p w14:paraId="769448CE" w14:textId="77777777" w:rsidR="00C17399" w:rsidRPr="00390E5C" w:rsidRDefault="00C17399" w:rsidP="00403077">
            <w:pPr>
              <w:spacing w:line="300" w:lineRule="atLeast"/>
              <w:rPr>
                <w:rFonts w:ascii="Calibri" w:hAnsi="Calibri" w:cs="Calibri"/>
              </w:rPr>
            </w:pPr>
            <w:r w:rsidRPr="00390E5C">
              <w:rPr>
                <w:rFonts w:ascii="Calibri" w:hAnsi="Calibri" w:cs="Calibri"/>
              </w:rPr>
              <w:t xml:space="preserve">Zie </w:t>
            </w:r>
            <w:r>
              <w:rPr>
                <w:rFonts w:ascii="Calibri" w:hAnsi="Calibri" w:cs="Calibri"/>
              </w:rPr>
              <w:t>5</w:t>
            </w:r>
            <w:r w:rsidRPr="00390E5C">
              <w:rPr>
                <w:rFonts w:ascii="Calibri" w:hAnsi="Calibri" w:cs="Calibri"/>
              </w:rPr>
              <w:t>.4.1</w:t>
            </w:r>
          </w:p>
        </w:tc>
      </w:tr>
      <w:tr w:rsidR="00C17399" w:rsidRPr="00390E5C" w14:paraId="5161C639" w14:textId="77777777" w:rsidTr="00403077">
        <w:tc>
          <w:tcPr>
            <w:tcW w:w="5044" w:type="dxa"/>
          </w:tcPr>
          <w:p w14:paraId="458AE063" w14:textId="77777777" w:rsidR="00C17399" w:rsidRPr="00390E5C" w:rsidRDefault="00C17399" w:rsidP="00403077">
            <w:pPr>
              <w:spacing w:line="300" w:lineRule="atLeast"/>
              <w:rPr>
                <w:rFonts w:ascii="Calibri" w:hAnsi="Calibri" w:cs="Calibri"/>
              </w:rPr>
            </w:pPr>
            <w:r w:rsidRPr="00390E5C">
              <w:rPr>
                <w:rFonts w:ascii="Calibri" w:hAnsi="Calibri" w:cs="Calibri"/>
              </w:rPr>
              <w:t>Prijs</w:t>
            </w:r>
          </w:p>
        </w:tc>
        <w:tc>
          <w:tcPr>
            <w:tcW w:w="4016" w:type="dxa"/>
          </w:tcPr>
          <w:p w14:paraId="7BCF0E3A" w14:textId="77777777" w:rsidR="00C17399" w:rsidRPr="00390E5C" w:rsidRDefault="00C17399" w:rsidP="00403077">
            <w:pPr>
              <w:spacing w:line="300" w:lineRule="atLeast"/>
              <w:rPr>
                <w:rFonts w:ascii="Calibri" w:hAnsi="Calibri" w:cs="Calibri"/>
              </w:rPr>
            </w:pPr>
            <w:r w:rsidRPr="00390E5C">
              <w:rPr>
                <w:rFonts w:ascii="Calibri" w:hAnsi="Calibri" w:cs="Calibri"/>
              </w:rPr>
              <w:t xml:space="preserve">Zie bijlage </w:t>
            </w:r>
            <w:r>
              <w:rPr>
                <w:rFonts w:ascii="Calibri" w:hAnsi="Calibri" w:cs="Calibri"/>
              </w:rPr>
              <w:t>C</w:t>
            </w:r>
            <w:r w:rsidRPr="00390E5C">
              <w:rPr>
                <w:rFonts w:ascii="Calibri" w:hAnsi="Calibri" w:cs="Calibri"/>
              </w:rPr>
              <w:t>, Prijzenblad</w:t>
            </w:r>
            <w:r>
              <w:rPr>
                <w:rFonts w:ascii="Calibri" w:hAnsi="Calibri" w:cs="Calibri"/>
              </w:rPr>
              <w:t xml:space="preserve">, </w:t>
            </w:r>
            <w:r w:rsidRPr="002C5E1F">
              <w:rPr>
                <w:rFonts w:ascii="Calibri" w:hAnsi="Calibri" w:cs="Calibri"/>
                <w:b/>
                <w:bCs/>
              </w:rPr>
              <w:t>in Excel aanleveren</w:t>
            </w:r>
          </w:p>
        </w:tc>
      </w:tr>
      <w:tr w:rsidR="00C17399" w:rsidRPr="009925A3" w14:paraId="1790D706" w14:textId="77777777" w:rsidTr="00403077">
        <w:tc>
          <w:tcPr>
            <w:tcW w:w="5044" w:type="dxa"/>
            <w:tcBorders>
              <w:bottom w:val="single" w:sz="4" w:space="0" w:color="000000"/>
            </w:tcBorders>
          </w:tcPr>
          <w:p w14:paraId="2EFE5BFD" w14:textId="77777777" w:rsidR="00C17399" w:rsidRPr="009925A3" w:rsidRDefault="00C17399" w:rsidP="00403077">
            <w:pPr>
              <w:spacing w:line="300" w:lineRule="atLeast"/>
              <w:rPr>
                <w:rFonts w:ascii="Calibri" w:hAnsi="Calibri" w:cs="Calibri"/>
              </w:rPr>
            </w:pPr>
            <w:r w:rsidRPr="009925A3">
              <w:rPr>
                <w:rFonts w:ascii="Calibri" w:hAnsi="Calibri" w:cs="Calibri"/>
              </w:rPr>
              <w:t>Kopie uittreksel beroeps- of  handelsregister</w:t>
            </w:r>
          </w:p>
        </w:tc>
        <w:tc>
          <w:tcPr>
            <w:tcW w:w="4016" w:type="dxa"/>
            <w:tcBorders>
              <w:bottom w:val="single" w:sz="4" w:space="0" w:color="000000"/>
            </w:tcBorders>
          </w:tcPr>
          <w:p w14:paraId="6F1BC63C" w14:textId="77777777" w:rsidR="00C17399" w:rsidRPr="009925A3" w:rsidRDefault="00C17399" w:rsidP="00403077">
            <w:pPr>
              <w:spacing w:line="300" w:lineRule="atLeast"/>
              <w:rPr>
                <w:rFonts w:ascii="Calibri" w:hAnsi="Calibri" w:cs="Calibri"/>
              </w:rPr>
            </w:pPr>
            <w:r w:rsidRPr="009925A3">
              <w:rPr>
                <w:rFonts w:ascii="Calibri" w:hAnsi="Calibri" w:cs="Calibri"/>
              </w:rPr>
              <w:t xml:space="preserve">Zie </w:t>
            </w:r>
            <w:r>
              <w:rPr>
                <w:rFonts w:ascii="Calibri" w:hAnsi="Calibri" w:cs="Calibri"/>
              </w:rPr>
              <w:t>5</w:t>
            </w:r>
            <w:r w:rsidRPr="009925A3">
              <w:rPr>
                <w:rFonts w:ascii="Calibri" w:hAnsi="Calibri" w:cs="Calibri"/>
              </w:rPr>
              <w:t>.4.</w:t>
            </w:r>
            <w:r>
              <w:rPr>
                <w:rFonts w:ascii="Calibri" w:hAnsi="Calibri" w:cs="Calibri"/>
              </w:rPr>
              <w:t>4</w:t>
            </w:r>
          </w:p>
        </w:tc>
      </w:tr>
      <w:tr w:rsidR="00C17399" w:rsidRPr="009925A3" w14:paraId="5B3088B7" w14:textId="77777777" w:rsidTr="00403077">
        <w:tc>
          <w:tcPr>
            <w:tcW w:w="5044" w:type="dxa"/>
          </w:tcPr>
          <w:p w14:paraId="2A95B1F6" w14:textId="547E993E" w:rsidR="00C17399" w:rsidRPr="009925A3" w:rsidRDefault="00293D26" w:rsidP="00403077">
            <w:pPr>
              <w:spacing w:line="300" w:lineRule="atLeast"/>
              <w:rPr>
                <w:rFonts w:ascii="Calibri" w:hAnsi="Calibri" w:cs="Calibri"/>
              </w:rPr>
            </w:pPr>
            <w:r>
              <w:rPr>
                <w:rFonts w:ascii="Calibri" w:hAnsi="Calibri" w:cs="Calibri"/>
              </w:rPr>
              <w:t>Beantwoording wensen</w:t>
            </w:r>
          </w:p>
        </w:tc>
        <w:tc>
          <w:tcPr>
            <w:tcW w:w="4016" w:type="dxa"/>
          </w:tcPr>
          <w:p w14:paraId="4BD8E75C" w14:textId="4ABFD806" w:rsidR="00C17399" w:rsidRPr="009925A3" w:rsidRDefault="00C17399" w:rsidP="00403077">
            <w:pPr>
              <w:spacing w:line="300" w:lineRule="atLeast"/>
              <w:rPr>
                <w:rFonts w:ascii="Calibri" w:hAnsi="Calibri" w:cs="Calibri"/>
              </w:rPr>
            </w:pPr>
            <w:r w:rsidRPr="009925A3">
              <w:rPr>
                <w:rFonts w:ascii="Calibri" w:hAnsi="Calibri" w:cs="Calibri"/>
              </w:rPr>
              <w:t xml:space="preserve">Zie hoofdstuk </w:t>
            </w:r>
            <w:r w:rsidR="00293D26">
              <w:rPr>
                <w:rFonts w:ascii="Calibri" w:hAnsi="Calibri" w:cs="Calibri"/>
              </w:rPr>
              <w:t>9</w:t>
            </w:r>
          </w:p>
        </w:tc>
      </w:tr>
      <w:tr w:rsidR="00C17399" w:rsidRPr="009925A3" w14:paraId="7E6E2BFA" w14:textId="77777777" w:rsidTr="00403077">
        <w:tc>
          <w:tcPr>
            <w:tcW w:w="5044" w:type="dxa"/>
            <w:tcBorders>
              <w:bottom w:val="single" w:sz="4" w:space="0" w:color="auto"/>
            </w:tcBorders>
          </w:tcPr>
          <w:p w14:paraId="6FF9BB94" w14:textId="7DE040A7" w:rsidR="00C17399" w:rsidRPr="009925A3" w:rsidRDefault="00520B6A" w:rsidP="00403077">
            <w:pPr>
              <w:spacing w:line="300" w:lineRule="atLeast"/>
              <w:rPr>
                <w:rFonts w:ascii="Calibri" w:hAnsi="Calibri" w:cs="Calibri"/>
              </w:rPr>
            </w:pPr>
            <w:r>
              <w:rPr>
                <w:rFonts w:ascii="Calibri" w:hAnsi="Calibri" w:cs="Calibri"/>
              </w:rPr>
              <w:t xml:space="preserve">Concept </w:t>
            </w:r>
            <w:r w:rsidR="00C17399">
              <w:rPr>
                <w:rFonts w:ascii="Calibri" w:hAnsi="Calibri" w:cs="Calibri"/>
              </w:rPr>
              <w:t>Service Level Agreement</w:t>
            </w:r>
          </w:p>
        </w:tc>
        <w:tc>
          <w:tcPr>
            <w:tcW w:w="4016" w:type="dxa"/>
            <w:tcBorders>
              <w:bottom w:val="single" w:sz="4" w:space="0" w:color="auto"/>
            </w:tcBorders>
          </w:tcPr>
          <w:p w14:paraId="5A9E1A92" w14:textId="0EAC4014" w:rsidR="00C17399" w:rsidRPr="009925A3" w:rsidRDefault="00C17399" w:rsidP="00403077">
            <w:pPr>
              <w:spacing w:line="300" w:lineRule="atLeast"/>
              <w:rPr>
                <w:rFonts w:ascii="Calibri" w:hAnsi="Calibri" w:cs="Calibri"/>
              </w:rPr>
            </w:pPr>
            <w:r>
              <w:rPr>
                <w:rFonts w:ascii="Calibri" w:hAnsi="Calibri" w:cs="Calibri"/>
              </w:rPr>
              <w:t xml:space="preserve">Zie </w:t>
            </w:r>
            <w:r w:rsidR="002332C6">
              <w:rPr>
                <w:rFonts w:ascii="Calibri" w:hAnsi="Calibri" w:cs="Calibri"/>
              </w:rPr>
              <w:t xml:space="preserve">bijlage </w:t>
            </w:r>
            <w:r w:rsidR="0068306D">
              <w:rPr>
                <w:rFonts w:ascii="Calibri" w:hAnsi="Calibri" w:cs="Calibri"/>
              </w:rPr>
              <w:t>G</w:t>
            </w:r>
            <w:r w:rsidR="002332C6">
              <w:rPr>
                <w:rFonts w:ascii="Calibri" w:hAnsi="Calibri" w:cs="Calibri"/>
              </w:rPr>
              <w:t>, Programma van Eisen,</w:t>
            </w:r>
            <w:r w:rsidR="00520B6A">
              <w:rPr>
                <w:rFonts w:ascii="Calibri" w:hAnsi="Calibri" w:cs="Calibri"/>
              </w:rPr>
              <w:t xml:space="preserve"> eis 3.4.1</w:t>
            </w:r>
          </w:p>
        </w:tc>
      </w:tr>
    </w:tbl>
    <w:p w14:paraId="57ABCC85" w14:textId="229C3BDE" w:rsidR="00C17399" w:rsidRPr="00390E5C" w:rsidRDefault="00C17399" w:rsidP="002C19C0">
      <w:pPr>
        <w:spacing w:line="300" w:lineRule="atLeast"/>
        <w:rPr>
          <w:rFonts w:ascii="Calibri" w:hAnsi="Calibri" w:cs="Calibri"/>
        </w:rPr>
      </w:pPr>
    </w:p>
    <w:p w14:paraId="79C7FF82" w14:textId="732F030D" w:rsidR="00E93771" w:rsidRPr="00390E5C" w:rsidRDefault="00731810" w:rsidP="001A03F7">
      <w:pPr>
        <w:pStyle w:val="Kop3"/>
        <w:spacing w:line="300" w:lineRule="atLeast"/>
        <w:ind w:left="431" w:hanging="431"/>
        <w:rPr>
          <w:rFonts w:ascii="Calibri" w:hAnsi="Calibri" w:cs="Calibri"/>
        </w:rPr>
      </w:pPr>
      <w:bookmarkStart w:id="52" w:name="_Toc131412983"/>
      <w:r w:rsidRPr="00390E5C">
        <w:rPr>
          <w:rFonts w:ascii="Calibri" w:hAnsi="Calibri" w:cs="Calibri"/>
        </w:rPr>
        <w:t>Uitsluitingsgronden</w:t>
      </w:r>
      <w:bookmarkEnd w:id="52"/>
    </w:p>
    <w:p w14:paraId="36F5379D" w14:textId="48FC0D55" w:rsidR="00DA3028" w:rsidRPr="00390E5C" w:rsidRDefault="00DA3028" w:rsidP="00DA3028">
      <w:pPr>
        <w:spacing w:line="300" w:lineRule="atLeast"/>
        <w:rPr>
          <w:rFonts w:ascii="Calibri" w:hAnsi="Calibri" w:cs="Calibri"/>
        </w:rPr>
      </w:pPr>
      <w:r w:rsidRPr="00390E5C">
        <w:rPr>
          <w:rFonts w:ascii="Calibri" w:hAnsi="Calibri" w:cs="Calibri"/>
        </w:rPr>
        <w:t>Inschrijver verklaart door middel van het indienen van het Uniform Europees Aanbestedingsdocument bij inschrijving dat geen van de genoemde uitsluitingsgronden op inschrijver van toepassing zijn.</w:t>
      </w:r>
      <w:r w:rsidR="00E16659" w:rsidRPr="00390E5C">
        <w:rPr>
          <w:rFonts w:ascii="Calibri" w:hAnsi="Calibri" w:cs="Calibri"/>
        </w:rPr>
        <w:t xml:space="preserve"> Voor combinaties gelden de uitsluitingsgronden voor iedere combinant individueel</w:t>
      </w:r>
      <w:r w:rsidR="006E402B" w:rsidRPr="00390E5C">
        <w:rPr>
          <w:rFonts w:ascii="Calibri" w:hAnsi="Calibri" w:cs="Calibri"/>
        </w:rPr>
        <w:t>, dus geen van de uitsluitingsgronden mogen op één van de combinanten van toepassing zijn.</w:t>
      </w:r>
      <w:r w:rsidR="001E47CE" w:rsidRPr="00390E5C">
        <w:rPr>
          <w:rFonts w:ascii="Calibri" w:hAnsi="Calibri" w:cs="Calibri"/>
        </w:rPr>
        <w:t xml:space="preserve"> Ook op derden waarop een beroep wordt gedaan geldt dat geen van de uitsluitingsgronden van toepassing mogen zijn.</w:t>
      </w:r>
    </w:p>
    <w:p w14:paraId="78634BFC" w14:textId="77777777" w:rsidR="00DA3028" w:rsidRPr="00390E5C" w:rsidRDefault="00DA3028" w:rsidP="00DA3028">
      <w:pPr>
        <w:spacing w:line="300" w:lineRule="atLeast"/>
        <w:rPr>
          <w:rFonts w:ascii="Calibri" w:hAnsi="Calibri" w:cs="Calibri"/>
        </w:rPr>
      </w:pPr>
    </w:p>
    <w:p w14:paraId="1DB1620F" w14:textId="254241FC" w:rsidR="006E402B" w:rsidRPr="00390E5C" w:rsidRDefault="006E402B" w:rsidP="006E402B">
      <w:pPr>
        <w:pStyle w:val="Kop3"/>
        <w:spacing w:line="300" w:lineRule="atLeast"/>
        <w:ind w:left="431" w:hanging="431"/>
        <w:rPr>
          <w:rFonts w:ascii="Calibri" w:hAnsi="Calibri" w:cs="Calibri"/>
        </w:rPr>
      </w:pPr>
      <w:bookmarkStart w:id="53" w:name="_Toc131412984"/>
      <w:r w:rsidRPr="00390E5C">
        <w:rPr>
          <w:rFonts w:ascii="Calibri" w:hAnsi="Calibri" w:cs="Calibri"/>
        </w:rPr>
        <w:t>Dwingende uitsluitingsgronden</w:t>
      </w:r>
      <w:bookmarkEnd w:id="53"/>
    </w:p>
    <w:p w14:paraId="14670D78" w14:textId="01E0D43C" w:rsidR="00DA3028" w:rsidRPr="00390E5C" w:rsidRDefault="00DA3028" w:rsidP="00DA3028">
      <w:pPr>
        <w:spacing w:line="300" w:lineRule="atLeast"/>
        <w:rPr>
          <w:rFonts w:ascii="Calibri" w:hAnsi="Calibri" w:cs="Calibri"/>
        </w:rPr>
      </w:pPr>
      <w:r w:rsidRPr="00390E5C">
        <w:rPr>
          <w:rFonts w:ascii="Calibri" w:hAnsi="Calibri" w:cs="Calibri"/>
        </w:rPr>
        <w:t>De inschrijver dient middels het Uniform Europees Aanbestedingsdocument (Deel III A</w:t>
      </w:r>
      <w:r w:rsidR="00A316C4" w:rsidRPr="00390E5C">
        <w:rPr>
          <w:rFonts w:ascii="Calibri" w:hAnsi="Calibri" w:cs="Calibri"/>
        </w:rPr>
        <w:t xml:space="preserve"> van het UEA</w:t>
      </w:r>
      <w:r w:rsidRPr="00390E5C">
        <w:rPr>
          <w:rFonts w:ascii="Calibri" w:hAnsi="Calibri" w:cs="Calibri"/>
        </w:rPr>
        <w:t xml:space="preserve">) te verklaren dat er geen sprake is van een in de afgelopen vijf jaren onherroepelijk geworden rechterlijke uitspraak jegens inschrijver of persoon die lid is van het bestuurs-, leidinggevend of toezichthoudend orgaan of die daarin vertegenwoordigings-, beslissings- of controlebevoegdheid heeft, in de zin van de volgende in 2.86 Aw 2012 beschreven redenen: </w:t>
      </w:r>
    </w:p>
    <w:p w14:paraId="507C5F14" w14:textId="77777777" w:rsidR="00DA3028" w:rsidRPr="00390E5C" w:rsidRDefault="00DA3028" w:rsidP="00320339">
      <w:pPr>
        <w:spacing w:line="300" w:lineRule="atLeast"/>
        <w:ind w:left="708" w:hanging="708"/>
        <w:rPr>
          <w:rFonts w:ascii="Calibri" w:hAnsi="Calibri" w:cs="Calibri"/>
        </w:rPr>
      </w:pPr>
      <w:r w:rsidRPr="00390E5C">
        <w:rPr>
          <w:rFonts w:ascii="Calibri" w:hAnsi="Calibri" w:cs="Calibri"/>
        </w:rPr>
        <w:t>a.</w:t>
      </w:r>
      <w:r w:rsidRPr="00390E5C">
        <w:rPr>
          <w:rFonts w:ascii="Calibri" w:hAnsi="Calibri" w:cs="Calibri"/>
        </w:rPr>
        <w:tab/>
        <w:t xml:space="preserve">deelneming aan een criminele organisatie in de zin van artikel 2 van Kaderbesluit 2008/841/JBZ van de Raad van 24 oktober 2008 ter bestrijding van de georganiseerde criminaliteit; </w:t>
      </w:r>
    </w:p>
    <w:p w14:paraId="4E585BBB" w14:textId="4FEB790C" w:rsidR="00DA3028" w:rsidRPr="00390E5C" w:rsidRDefault="00DA3028" w:rsidP="00F264E5">
      <w:pPr>
        <w:spacing w:line="300" w:lineRule="atLeast"/>
        <w:ind w:left="709" w:hanging="709"/>
        <w:rPr>
          <w:rFonts w:ascii="Calibri" w:hAnsi="Calibri" w:cs="Calibri"/>
        </w:rPr>
      </w:pPr>
      <w:r w:rsidRPr="00390E5C">
        <w:rPr>
          <w:rFonts w:ascii="Calibri" w:hAnsi="Calibri" w:cs="Calibri"/>
        </w:rPr>
        <w:t>b.</w:t>
      </w:r>
      <w:r w:rsidRPr="00390E5C">
        <w:rPr>
          <w:rFonts w:ascii="Calibri" w:hAnsi="Calibri" w:cs="Calibri"/>
        </w:rPr>
        <w:tab/>
        <w:t>omkoping in de zin van artikel 3 van de Overeenkomst ter bestrijding van corruptie waarbij ambtenaren van de Europese Gemeenschappen of van de lidstaten van de Europese Unie betrokken zijn en van artikel 2, eerste lid, van Kaderbesluit 2003/568/JBZ van de Raad van 22 juli 2003 inzake de bestrijding v</w:t>
      </w:r>
      <w:r w:rsidR="005E1B01" w:rsidRPr="00390E5C">
        <w:rPr>
          <w:rFonts w:ascii="Calibri" w:hAnsi="Calibri" w:cs="Calibri"/>
        </w:rPr>
        <w:t>an corruptie in de privé-sector</w:t>
      </w:r>
      <w:r w:rsidRPr="00390E5C">
        <w:rPr>
          <w:rFonts w:ascii="Calibri" w:hAnsi="Calibri" w:cs="Calibri"/>
        </w:rPr>
        <w:t xml:space="preserve">; </w:t>
      </w:r>
    </w:p>
    <w:p w14:paraId="2EC3EA21" w14:textId="77777777" w:rsidR="00DA3028" w:rsidRPr="00390E5C" w:rsidRDefault="00DA3028" w:rsidP="00320339">
      <w:pPr>
        <w:spacing w:line="300" w:lineRule="atLeast"/>
        <w:ind w:left="708" w:hanging="708"/>
        <w:rPr>
          <w:rFonts w:ascii="Calibri" w:hAnsi="Calibri" w:cs="Calibri"/>
        </w:rPr>
      </w:pPr>
      <w:r w:rsidRPr="00390E5C">
        <w:rPr>
          <w:rFonts w:ascii="Calibri" w:hAnsi="Calibri" w:cs="Calibri"/>
        </w:rPr>
        <w:t>c.</w:t>
      </w:r>
      <w:r w:rsidRPr="00390E5C">
        <w:rPr>
          <w:rFonts w:ascii="Calibri" w:hAnsi="Calibri" w:cs="Calibri"/>
        </w:rPr>
        <w:tab/>
        <w:t xml:space="preserve">fraude in de zin van artikel 1 van de overeenkomst aangaande de bescherming van de financiële belangen van de Gemeenschap; </w:t>
      </w:r>
    </w:p>
    <w:p w14:paraId="2CF9BB9F" w14:textId="77777777" w:rsidR="00DA3028" w:rsidRPr="00390E5C" w:rsidRDefault="00DA3028" w:rsidP="00320339">
      <w:pPr>
        <w:spacing w:line="300" w:lineRule="atLeast"/>
        <w:ind w:left="708" w:hanging="708"/>
        <w:rPr>
          <w:rFonts w:ascii="Calibri" w:hAnsi="Calibri" w:cs="Calibri"/>
        </w:rPr>
      </w:pPr>
      <w:r w:rsidRPr="00390E5C">
        <w:rPr>
          <w:rFonts w:ascii="Calibri" w:hAnsi="Calibri" w:cs="Calibri"/>
        </w:rPr>
        <w:t>d.</w:t>
      </w:r>
      <w:r w:rsidRPr="00390E5C">
        <w:rPr>
          <w:rFonts w:ascii="Calibri" w:hAnsi="Calibri" w:cs="Calibri"/>
        </w:rPr>
        <w:tab/>
        <w:t xml:space="preserve">witwassen van geld in de zin van artikel 1 van richtlijn nr. 91/308/EEG van de Raad van 10 juni 1991 tot voorkoming van het gebruik van het financiële stelsel voor het witwassen van geld; </w:t>
      </w:r>
    </w:p>
    <w:p w14:paraId="039F8F1E" w14:textId="77777777" w:rsidR="00DA3028" w:rsidRPr="00390E5C" w:rsidRDefault="00DA3028" w:rsidP="00320339">
      <w:pPr>
        <w:spacing w:line="300" w:lineRule="atLeast"/>
        <w:ind w:left="708" w:hanging="708"/>
        <w:rPr>
          <w:rFonts w:ascii="Calibri" w:hAnsi="Calibri" w:cs="Calibri"/>
        </w:rPr>
      </w:pPr>
      <w:r w:rsidRPr="00390E5C">
        <w:rPr>
          <w:rFonts w:ascii="Calibri" w:hAnsi="Calibri" w:cs="Calibri"/>
        </w:rPr>
        <w:t>e.</w:t>
      </w:r>
      <w:r w:rsidRPr="00390E5C">
        <w:rPr>
          <w:rFonts w:ascii="Calibri" w:hAnsi="Calibri" w:cs="Calibri"/>
        </w:rPr>
        <w:tab/>
        <w:t xml:space="preserve">terroristische misdrijven of strafbare feiten in verband met terroristische activiteiten in de zin van de artikelen 1, 3 en 4 van Kaderbesluit 2002/475/JBZ van de Raad van 13 juni 2003 inzake terrorismebestrijding; </w:t>
      </w:r>
    </w:p>
    <w:p w14:paraId="1B4228E6" w14:textId="77777777" w:rsidR="00DA3028" w:rsidRPr="00390E5C" w:rsidRDefault="00DA3028" w:rsidP="00320339">
      <w:pPr>
        <w:spacing w:line="300" w:lineRule="atLeast"/>
        <w:ind w:left="708" w:hanging="708"/>
        <w:rPr>
          <w:rFonts w:ascii="Calibri" w:hAnsi="Calibri" w:cs="Calibri"/>
        </w:rPr>
      </w:pPr>
      <w:r w:rsidRPr="00390E5C">
        <w:rPr>
          <w:rFonts w:ascii="Calibri" w:hAnsi="Calibri" w:cs="Calibri"/>
        </w:rPr>
        <w:t>f.</w:t>
      </w:r>
      <w:r w:rsidRPr="00390E5C">
        <w:rPr>
          <w:rFonts w:ascii="Calibri" w:hAnsi="Calibri" w:cs="Calibri"/>
        </w:rPr>
        <w:tab/>
        <w:t>kinderarbeid en andere vormen van mensenhandel in de zin van artikel 2 van Richtlijn 2011/36/EU van het Europees Parlement en de Raad van 5 april 2011 inzake de voorkoming en bestrijding van mensenhandel en de bescherming van slachtoffers daarvan, en ter vervanging van Kaderbesluit 2002/629/JBZ.</w:t>
      </w:r>
    </w:p>
    <w:p w14:paraId="5427BF78" w14:textId="77777777" w:rsidR="00DA3028" w:rsidRPr="00390E5C" w:rsidRDefault="00DA3028">
      <w:pPr>
        <w:spacing w:line="300" w:lineRule="atLeast"/>
        <w:rPr>
          <w:rFonts w:ascii="Calibri" w:hAnsi="Calibri" w:cs="Calibri"/>
        </w:rPr>
      </w:pPr>
      <w:r w:rsidRPr="00390E5C">
        <w:rPr>
          <w:rFonts w:ascii="Calibri" w:hAnsi="Calibri" w:cs="Calibri"/>
        </w:rPr>
        <w:lastRenderedPageBreak/>
        <w:t>De inschrijver dient daarnaast middels het Uniform Europees Aanbestedingsdocument (Deel III B) te verklaren dat er geen sprake is van een onherroepelijke en bindende rechterlijke of administratieve beslissing overeenkomstig de wettelijke bepalingen van het land waar de gegadigde of de inschrijver is gevestigd of overeenkomstig nationale wettelijke bepalingen is vastgesteld dat de inschrijver niet voldoet aan zijn verplichtingen tot betaling van belastingen of sociale zekerheidspremies.</w:t>
      </w:r>
    </w:p>
    <w:p w14:paraId="13E9361D" w14:textId="77777777" w:rsidR="00DA3028" w:rsidRPr="00390E5C" w:rsidRDefault="00DA3028" w:rsidP="00DA3028">
      <w:pPr>
        <w:spacing w:line="300" w:lineRule="atLeast"/>
        <w:rPr>
          <w:rFonts w:ascii="Calibri" w:hAnsi="Calibri" w:cs="Calibri"/>
        </w:rPr>
      </w:pPr>
    </w:p>
    <w:p w14:paraId="1A73E9F3" w14:textId="1295AA4C" w:rsidR="006E402B" w:rsidRPr="00390E5C" w:rsidRDefault="006E402B" w:rsidP="006E402B">
      <w:pPr>
        <w:pStyle w:val="Kop3"/>
        <w:spacing w:line="300" w:lineRule="atLeast"/>
        <w:ind w:left="431" w:hanging="431"/>
        <w:rPr>
          <w:rFonts w:ascii="Calibri" w:hAnsi="Calibri" w:cs="Calibri"/>
        </w:rPr>
      </w:pPr>
      <w:bookmarkStart w:id="54" w:name="_Toc131412985"/>
      <w:r w:rsidRPr="00390E5C">
        <w:rPr>
          <w:rFonts w:ascii="Calibri" w:hAnsi="Calibri" w:cs="Calibri"/>
        </w:rPr>
        <w:t>Facultatieve uitsluitingsgronden</w:t>
      </w:r>
      <w:bookmarkEnd w:id="54"/>
    </w:p>
    <w:p w14:paraId="74CDB001" w14:textId="7F6B89D2" w:rsidR="00DA3028" w:rsidRPr="00390E5C" w:rsidRDefault="00DA3028" w:rsidP="00DA3028">
      <w:pPr>
        <w:spacing w:line="300" w:lineRule="atLeast"/>
        <w:rPr>
          <w:rFonts w:ascii="Calibri" w:hAnsi="Calibri" w:cs="Calibri"/>
        </w:rPr>
      </w:pPr>
      <w:r w:rsidRPr="00390E5C">
        <w:rPr>
          <w:rFonts w:ascii="Calibri" w:hAnsi="Calibri" w:cs="Calibri"/>
        </w:rPr>
        <w:t>De inschrijver dient tevens middels het Uniform Europees Aanbestedingsdocument (Deel III C</w:t>
      </w:r>
      <w:r w:rsidR="00A316C4" w:rsidRPr="00390E5C">
        <w:rPr>
          <w:rFonts w:ascii="Calibri" w:hAnsi="Calibri" w:cs="Calibri"/>
        </w:rPr>
        <w:t xml:space="preserve"> van het UEA</w:t>
      </w:r>
      <w:r w:rsidRPr="00390E5C">
        <w:rPr>
          <w:rFonts w:ascii="Calibri" w:hAnsi="Calibri" w:cs="Calibri"/>
        </w:rPr>
        <w:t xml:space="preserve">) te verklaren dat in de afgelopen drie jaren geen sprake is (geweest) van de volgende situaties zoals opgesomd in 2.87 Aw 2012: </w:t>
      </w:r>
    </w:p>
    <w:p w14:paraId="11E5FC6B" w14:textId="77777777" w:rsidR="00DA3028" w:rsidRPr="00390E5C" w:rsidRDefault="00DA3028" w:rsidP="00320339">
      <w:pPr>
        <w:spacing w:line="300" w:lineRule="atLeast"/>
        <w:ind w:left="708" w:hanging="708"/>
        <w:rPr>
          <w:rFonts w:ascii="Calibri" w:hAnsi="Calibri" w:cs="Calibri"/>
        </w:rPr>
      </w:pPr>
      <w:r w:rsidRPr="00390E5C">
        <w:rPr>
          <w:rFonts w:ascii="Calibri" w:hAnsi="Calibri" w:cs="Calibri"/>
        </w:rPr>
        <w:t>a.</w:t>
      </w:r>
      <w:r w:rsidRPr="00390E5C">
        <w:rPr>
          <w:rFonts w:ascii="Calibri" w:hAnsi="Calibri" w:cs="Calibri"/>
        </w:rPr>
        <w:tab/>
        <w:t xml:space="preserve">de inschrijver één of meer van de in artikel 2.81, tweede lid, genoemde verplichtingen heeft geschonden; </w:t>
      </w:r>
    </w:p>
    <w:p w14:paraId="3F1157A2" w14:textId="77777777" w:rsidR="00DA3028" w:rsidRPr="00390E5C" w:rsidRDefault="00DA3028" w:rsidP="00320339">
      <w:pPr>
        <w:spacing w:line="300" w:lineRule="atLeast"/>
        <w:ind w:left="708" w:hanging="708"/>
        <w:rPr>
          <w:rFonts w:ascii="Calibri" w:hAnsi="Calibri" w:cs="Calibri"/>
        </w:rPr>
      </w:pPr>
      <w:r w:rsidRPr="00390E5C">
        <w:rPr>
          <w:rFonts w:ascii="Calibri" w:hAnsi="Calibri" w:cs="Calibri"/>
        </w:rPr>
        <w:t>b.</w:t>
      </w:r>
      <w:r w:rsidRPr="00390E5C">
        <w:rPr>
          <w:rFonts w:ascii="Calibri" w:hAnsi="Calibri" w:cs="Calibri"/>
        </w:rPr>
        <w:tab/>
        <w:t xml:space="preserve">de inschrijver of gegadigde verkeert in staat van faillissement of liquidatie, diens werkzaamheden zijn gestaakt, jegens hem geldt een surseance van betaling of een (faillissements-)akkoord, of de gegadigde of inschrijver verkeert in een andere vergelijkbare toestand ingevolge een soortgelijke procedure uit hoofde van op hem van toepassing zijnde wet- en regelgeving; </w:t>
      </w:r>
    </w:p>
    <w:p w14:paraId="175BB5A0" w14:textId="77777777" w:rsidR="00DA3028" w:rsidRPr="00390E5C" w:rsidRDefault="00DA3028" w:rsidP="00320339">
      <w:pPr>
        <w:spacing w:line="300" w:lineRule="atLeast"/>
        <w:ind w:left="708" w:hanging="708"/>
        <w:rPr>
          <w:rFonts w:ascii="Calibri" w:hAnsi="Calibri" w:cs="Calibri"/>
        </w:rPr>
      </w:pPr>
      <w:r w:rsidRPr="00390E5C">
        <w:rPr>
          <w:rFonts w:ascii="Calibri" w:hAnsi="Calibri" w:cs="Calibri"/>
        </w:rPr>
        <w:t>c.</w:t>
      </w:r>
      <w:r w:rsidRPr="00390E5C">
        <w:rPr>
          <w:rFonts w:ascii="Calibri" w:hAnsi="Calibri" w:cs="Calibri"/>
        </w:rPr>
        <w:tab/>
        <w:t xml:space="preserve">de inschrijver of gegadigde in de uitoefening van zijn beroep een ernstige fout heeft begaan, waardoor zijn integriteit in twijfel kan worden getrokken; </w:t>
      </w:r>
    </w:p>
    <w:p w14:paraId="34537173" w14:textId="4CCD8B01" w:rsidR="00DA3028" w:rsidRPr="00390E5C" w:rsidRDefault="00DA3028" w:rsidP="00320339">
      <w:pPr>
        <w:spacing w:line="300" w:lineRule="atLeast"/>
        <w:ind w:left="708" w:hanging="708"/>
        <w:rPr>
          <w:rFonts w:ascii="Calibri" w:hAnsi="Calibri" w:cs="Calibri"/>
        </w:rPr>
      </w:pPr>
      <w:r w:rsidRPr="00390E5C">
        <w:rPr>
          <w:rFonts w:ascii="Calibri" w:hAnsi="Calibri" w:cs="Calibri"/>
        </w:rPr>
        <w:t>d.</w:t>
      </w:r>
      <w:r w:rsidRPr="00390E5C">
        <w:rPr>
          <w:rFonts w:ascii="Calibri" w:hAnsi="Calibri" w:cs="Calibri"/>
        </w:rPr>
        <w:tab/>
        <w:t xml:space="preserve">de </w:t>
      </w:r>
      <w:r w:rsidR="00A316C4" w:rsidRPr="00390E5C">
        <w:rPr>
          <w:rFonts w:ascii="Calibri" w:hAnsi="Calibri" w:cs="Calibri"/>
        </w:rPr>
        <w:t xml:space="preserve">gemeente </w:t>
      </w:r>
      <w:r w:rsidRPr="00390E5C">
        <w:rPr>
          <w:rFonts w:ascii="Calibri" w:hAnsi="Calibri" w:cs="Calibri"/>
        </w:rPr>
        <w:t>beschikt over voldoende plausibele aanwijzingen om te concluderen dat de inschrijver of gegadigde met andere ondernemers overeenkomsten heeft gesloten die gericht zijn op vervalsing van de mededinging;</w:t>
      </w:r>
    </w:p>
    <w:p w14:paraId="68789C50" w14:textId="11A345DD" w:rsidR="00DA3028" w:rsidRPr="00390E5C" w:rsidRDefault="00DA3028" w:rsidP="006D1914">
      <w:pPr>
        <w:spacing w:line="300" w:lineRule="atLeast"/>
        <w:rPr>
          <w:rFonts w:ascii="Calibri" w:hAnsi="Calibri" w:cs="Calibri"/>
        </w:rPr>
      </w:pPr>
      <w:r w:rsidRPr="00390E5C">
        <w:rPr>
          <w:rFonts w:ascii="Calibri" w:hAnsi="Calibri" w:cs="Calibri"/>
        </w:rPr>
        <w:t>e.</w:t>
      </w:r>
      <w:r w:rsidRPr="00390E5C">
        <w:rPr>
          <w:rFonts w:ascii="Calibri" w:hAnsi="Calibri" w:cs="Calibri"/>
        </w:rPr>
        <w:tab/>
        <w:t xml:space="preserve">er sprake is van een belangenconflict in de zin van artikel 1.10b; </w:t>
      </w:r>
    </w:p>
    <w:p w14:paraId="761196D4" w14:textId="3FBBE875" w:rsidR="00DA3028" w:rsidRPr="00390E5C" w:rsidRDefault="001D18CD" w:rsidP="00320339">
      <w:pPr>
        <w:spacing w:line="300" w:lineRule="atLeast"/>
        <w:ind w:left="708" w:hanging="708"/>
        <w:rPr>
          <w:rFonts w:ascii="Calibri" w:hAnsi="Calibri" w:cs="Calibri"/>
        </w:rPr>
      </w:pPr>
      <w:r>
        <w:rPr>
          <w:rFonts w:ascii="Calibri" w:hAnsi="Calibri" w:cs="Calibri"/>
        </w:rPr>
        <w:t>f</w:t>
      </w:r>
      <w:r w:rsidR="00DA3028" w:rsidRPr="00390E5C">
        <w:rPr>
          <w:rFonts w:ascii="Calibri" w:hAnsi="Calibri" w:cs="Calibri"/>
        </w:rPr>
        <w:t>.</w:t>
      </w:r>
      <w:r w:rsidR="00DA3028" w:rsidRPr="00390E5C">
        <w:rPr>
          <w:rFonts w:ascii="Calibri" w:hAnsi="Calibri" w:cs="Calibri"/>
        </w:rPr>
        <w:tab/>
        <w:t xml:space="preserve">de inschrijver heeft zich in ernstige mate schuldig gemaakt aan valse verklaringen bij het verstrekken van de informatie die nodig is voor de controle op het ontbreken van gronden voor uitsluiting of het voldoen aan de geschiktheidseisen, of heeft die informatie achtergehouden, dan wel was niet in staat de ondersteunende documenten, bedoeld in de artikelen 2.101 en 2.102, over te leggen; </w:t>
      </w:r>
    </w:p>
    <w:p w14:paraId="1BD44731" w14:textId="26D19AAF" w:rsidR="00DA3028" w:rsidRPr="00390E5C" w:rsidRDefault="001D18CD" w:rsidP="00320339">
      <w:pPr>
        <w:spacing w:line="300" w:lineRule="atLeast"/>
        <w:ind w:left="708" w:hanging="708"/>
        <w:rPr>
          <w:rFonts w:ascii="Calibri" w:hAnsi="Calibri" w:cs="Calibri"/>
        </w:rPr>
      </w:pPr>
      <w:r>
        <w:rPr>
          <w:rFonts w:ascii="Calibri" w:hAnsi="Calibri" w:cs="Calibri"/>
        </w:rPr>
        <w:t>g</w:t>
      </w:r>
      <w:r w:rsidR="00DA3028" w:rsidRPr="00390E5C">
        <w:rPr>
          <w:rFonts w:ascii="Calibri" w:hAnsi="Calibri" w:cs="Calibri"/>
        </w:rPr>
        <w:t>.</w:t>
      </w:r>
      <w:r w:rsidR="00DA3028" w:rsidRPr="00390E5C">
        <w:rPr>
          <w:rFonts w:ascii="Calibri" w:hAnsi="Calibri" w:cs="Calibri"/>
        </w:rPr>
        <w:tab/>
        <w:t xml:space="preserve">de inschrijver heeft getracht om het besluitvormingsproces van de </w:t>
      </w:r>
      <w:r w:rsidR="00A316C4" w:rsidRPr="00390E5C">
        <w:rPr>
          <w:rFonts w:ascii="Calibri" w:hAnsi="Calibri" w:cs="Calibri"/>
        </w:rPr>
        <w:t xml:space="preserve">gemeente </w:t>
      </w:r>
      <w:r w:rsidR="00DA3028" w:rsidRPr="00390E5C">
        <w:rPr>
          <w:rFonts w:ascii="Calibri" w:hAnsi="Calibri" w:cs="Calibri"/>
        </w:rPr>
        <w:t>onrechtmatig te beïnvloeden, om vertrouwelijke informatie te verkrijgen die hem onrechtmatige voordelen in de aanbestedingsprocedure kan bezorgen, of heeft door nalatigheid misleidende informatie verstrekt die een belangrijke invloed kan hebben op besluiten inzake uitsluiting, selectie en gunning;</w:t>
      </w:r>
    </w:p>
    <w:p w14:paraId="39BBE629" w14:textId="5227FEAB" w:rsidR="00DA3028" w:rsidRPr="00390E5C" w:rsidRDefault="001D18CD" w:rsidP="00320339">
      <w:pPr>
        <w:spacing w:line="300" w:lineRule="atLeast"/>
        <w:ind w:left="708" w:hanging="708"/>
        <w:rPr>
          <w:rFonts w:ascii="Calibri" w:hAnsi="Calibri" w:cs="Calibri"/>
        </w:rPr>
      </w:pPr>
      <w:r>
        <w:rPr>
          <w:rFonts w:ascii="Calibri" w:hAnsi="Calibri" w:cs="Calibri"/>
        </w:rPr>
        <w:t>h</w:t>
      </w:r>
      <w:r w:rsidR="00DA3028" w:rsidRPr="00390E5C">
        <w:rPr>
          <w:rFonts w:ascii="Calibri" w:hAnsi="Calibri" w:cs="Calibri"/>
        </w:rPr>
        <w:t>.</w:t>
      </w:r>
      <w:r w:rsidR="00DA3028" w:rsidRPr="00390E5C">
        <w:rPr>
          <w:rFonts w:ascii="Calibri" w:hAnsi="Calibri" w:cs="Calibri"/>
        </w:rPr>
        <w:tab/>
        <w:t>die niet aan verplichtingen heeft voldaan op grond van op hem van toepassing zijnde wettelijke bepalingen met betrekking tot betaling van sociale zekerheidspremies of belastingen</w:t>
      </w:r>
      <w:r w:rsidR="006E402B" w:rsidRPr="00390E5C">
        <w:rPr>
          <w:rFonts w:ascii="Calibri" w:hAnsi="Calibri" w:cs="Calibri"/>
        </w:rPr>
        <w:t xml:space="preserve"> (Deel II</w:t>
      </w:r>
      <w:r w:rsidR="00A316C4" w:rsidRPr="00390E5C">
        <w:rPr>
          <w:rFonts w:ascii="Calibri" w:hAnsi="Calibri" w:cs="Calibri"/>
        </w:rPr>
        <w:t>I</w:t>
      </w:r>
      <w:r w:rsidR="006E402B" w:rsidRPr="00390E5C">
        <w:rPr>
          <w:rFonts w:ascii="Calibri" w:hAnsi="Calibri" w:cs="Calibri"/>
        </w:rPr>
        <w:t xml:space="preserve"> B</w:t>
      </w:r>
      <w:r w:rsidR="00A316C4" w:rsidRPr="00390E5C">
        <w:rPr>
          <w:rFonts w:ascii="Calibri" w:hAnsi="Calibri" w:cs="Calibri"/>
        </w:rPr>
        <w:t xml:space="preserve"> van het</w:t>
      </w:r>
      <w:r w:rsidR="006E402B" w:rsidRPr="00390E5C">
        <w:rPr>
          <w:rFonts w:ascii="Calibri" w:hAnsi="Calibri" w:cs="Calibri"/>
        </w:rPr>
        <w:t xml:space="preserve"> UEA)</w:t>
      </w:r>
      <w:r w:rsidR="00DA3028" w:rsidRPr="00390E5C">
        <w:rPr>
          <w:rFonts w:ascii="Calibri" w:hAnsi="Calibri" w:cs="Calibri"/>
        </w:rPr>
        <w:t>.</w:t>
      </w:r>
    </w:p>
    <w:p w14:paraId="7879980B" w14:textId="77777777" w:rsidR="00DA3028" w:rsidRPr="00390E5C" w:rsidRDefault="00DA3028" w:rsidP="00DA3028">
      <w:pPr>
        <w:spacing w:line="300" w:lineRule="atLeast"/>
        <w:rPr>
          <w:rFonts w:ascii="Calibri" w:hAnsi="Calibri" w:cs="Calibri"/>
        </w:rPr>
      </w:pPr>
    </w:p>
    <w:p w14:paraId="6BCAE670" w14:textId="77777777" w:rsidR="00DA3028" w:rsidRPr="00390E5C" w:rsidRDefault="00DA3028" w:rsidP="00DA3028">
      <w:pPr>
        <w:spacing w:line="300" w:lineRule="atLeast"/>
        <w:rPr>
          <w:rFonts w:ascii="Calibri" w:hAnsi="Calibri" w:cs="Calibri"/>
        </w:rPr>
      </w:pPr>
      <w:r w:rsidRPr="00390E5C">
        <w:rPr>
          <w:rFonts w:ascii="Calibri" w:hAnsi="Calibri" w:cs="Calibri"/>
        </w:rPr>
        <w:t>Voor het geval uw onderneming gedurende de aanbestedingsprocedure de voor de aanbesteding relevante bedrijfsactiviteiten staakt, is de uitsluitingsgrond zoals weergegeven onder b. van toepassing. Om die reden wordt een dergelijke inschrijver als ongeldig terzijde gelegd.</w:t>
      </w:r>
    </w:p>
    <w:p w14:paraId="61F74E0C" w14:textId="77777777" w:rsidR="00DA3028" w:rsidRPr="00390E5C" w:rsidRDefault="00DA3028" w:rsidP="00DA3028">
      <w:pPr>
        <w:spacing w:line="300" w:lineRule="atLeast"/>
        <w:rPr>
          <w:rFonts w:ascii="Calibri" w:hAnsi="Calibri" w:cs="Calibri"/>
        </w:rPr>
      </w:pPr>
    </w:p>
    <w:p w14:paraId="677A09D5" w14:textId="77777777" w:rsidR="00DA3028" w:rsidRPr="00390E5C" w:rsidRDefault="00DA3028" w:rsidP="00DA3028">
      <w:pPr>
        <w:spacing w:line="300" w:lineRule="atLeast"/>
        <w:rPr>
          <w:rFonts w:ascii="Calibri" w:hAnsi="Calibri" w:cs="Calibri"/>
        </w:rPr>
      </w:pPr>
      <w:r w:rsidRPr="00390E5C">
        <w:rPr>
          <w:rFonts w:ascii="Calibri" w:hAnsi="Calibri" w:cs="Calibri"/>
        </w:rPr>
        <w:t>Het begrip ‘ernstige fout’ onder c. wordt als volgt gedefinieerd: “handeling welke ziet op onrechtmatig gedrag dat invloed heeft op de professionele geloofwaardigheid van de betrokken inschrijver en voor zover dat gedrag wijst op kwaad opzet of bewuste nalatigheid van een zekere ernst. Ter illustratie, een gedraging of een handeling (bv. onjuist advies) die juridische gevolgen heeft gehad en/of negatieve gevolgen heeft gehad op publieke fondsen (geld)”.</w:t>
      </w:r>
    </w:p>
    <w:p w14:paraId="4FD82AA9" w14:textId="77777777" w:rsidR="00DA3028" w:rsidRPr="00390E5C" w:rsidRDefault="00DA3028" w:rsidP="00DA3028">
      <w:pPr>
        <w:spacing w:line="300" w:lineRule="atLeast"/>
        <w:rPr>
          <w:rFonts w:ascii="Calibri" w:hAnsi="Calibri" w:cs="Calibri"/>
        </w:rPr>
      </w:pPr>
    </w:p>
    <w:p w14:paraId="32E98005" w14:textId="302FC9EB" w:rsidR="00DA3028" w:rsidRPr="00390E5C" w:rsidRDefault="00DA3028" w:rsidP="00DA3028">
      <w:pPr>
        <w:spacing w:line="300" w:lineRule="atLeast"/>
        <w:rPr>
          <w:rFonts w:ascii="Calibri" w:hAnsi="Calibri" w:cs="Calibri"/>
        </w:rPr>
      </w:pPr>
      <w:r w:rsidRPr="00390E5C">
        <w:rPr>
          <w:rFonts w:ascii="Calibri" w:hAnsi="Calibri" w:cs="Calibri"/>
        </w:rPr>
        <w:lastRenderedPageBreak/>
        <w:t xml:space="preserve">Wanneer inschrijver ten behoeve van het indienen van haar inschrijving zich laat begeleiden door een adviseur/adviesbureau en deze adviseur/adviesbureau begeleidt eveneens concurrerende inschrijvers, bestaat de schijn van belangenverstrengeling dan wel de schijn van beïnvloeding c.q. afstemming van inschrijvingen. Inschrijver is verantwoordelijk voor het handelen van door haar ingeschakelde adviseurs als zijnde haar eigen handelen. Op eerste verzoek van </w:t>
      </w:r>
      <w:r w:rsidR="00A316C4" w:rsidRPr="00390E5C">
        <w:rPr>
          <w:rFonts w:ascii="Calibri" w:hAnsi="Calibri" w:cs="Calibri"/>
        </w:rPr>
        <w:t xml:space="preserve">gemeente </w:t>
      </w:r>
      <w:r w:rsidRPr="00390E5C">
        <w:rPr>
          <w:rFonts w:ascii="Calibri" w:hAnsi="Calibri" w:cs="Calibri"/>
        </w:rPr>
        <w:t xml:space="preserve">/opdrachtgever dient/dienen inschrijvers aan te tonen dat er geen sprake is van belangenverstrengeling en op welke wijze dit met effectieve maatregelen is geborgd. Niet tijdig reageren dan wel in optiek van </w:t>
      </w:r>
      <w:r w:rsidR="00A316C4" w:rsidRPr="00390E5C">
        <w:rPr>
          <w:rFonts w:ascii="Calibri" w:hAnsi="Calibri" w:cs="Calibri"/>
        </w:rPr>
        <w:t xml:space="preserve">gemeente </w:t>
      </w:r>
      <w:r w:rsidRPr="00390E5C">
        <w:rPr>
          <w:rFonts w:ascii="Calibri" w:hAnsi="Calibri" w:cs="Calibri"/>
        </w:rPr>
        <w:t>onvoldoende aangetoond leidt tot uitsluiting en ongeldigheid van de inschrijving.</w:t>
      </w:r>
    </w:p>
    <w:p w14:paraId="42E10580" w14:textId="77777777" w:rsidR="00DA3028" w:rsidRPr="00390E5C" w:rsidRDefault="00DA3028" w:rsidP="00DA3028">
      <w:pPr>
        <w:spacing w:line="300" w:lineRule="atLeast"/>
        <w:rPr>
          <w:rFonts w:ascii="Calibri" w:hAnsi="Calibri" w:cs="Calibri"/>
        </w:rPr>
      </w:pPr>
    </w:p>
    <w:p w14:paraId="6CFB3A45" w14:textId="33D2FD58" w:rsidR="006E402B" w:rsidRPr="00390E5C" w:rsidRDefault="006E402B" w:rsidP="006E402B">
      <w:pPr>
        <w:pStyle w:val="Kop3"/>
        <w:spacing w:line="300" w:lineRule="atLeast"/>
        <w:ind w:left="431" w:hanging="431"/>
        <w:rPr>
          <w:rFonts w:ascii="Calibri" w:hAnsi="Calibri" w:cs="Calibri"/>
        </w:rPr>
      </w:pPr>
      <w:bookmarkStart w:id="55" w:name="_Toc131412986"/>
      <w:r w:rsidRPr="00390E5C">
        <w:rPr>
          <w:rFonts w:ascii="Calibri" w:hAnsi="Calibri" w:cs="Calibri"/>
        </w:rPr>
        <w:t>Verschoning</w:t>
      </w:r>
      <w:bookmarkEnd w:id="55"/>
    </w:p>
    <w:p w14:paraId="4D9CD67E" w14:textId="32934070" w:rsidR="00DA3028" w:rsidRPr="00390E5C" w:rsidRDefault="00DA3028" w:rsidP="00DA3028">
      <w:pPr>
        <w:spacing w:line="300" w:lineRule="atLeast"/>
        <w:rPr>
          <w:rFonts w:ascii="Calibri" w:hAnsi="Calibri" w:cs="Calibri"/>
        </w:rPr>
      </w:pPr>
      <w:r w:rsidRPr="00390E5C">
        <w:rPr>
          <w:rFonts w:ascii="Calibri" w:hAnsi="Calibri" w:cs="Calibri"/>
        </w:rPr>
        <w:t xml:space="preserve">Indien toch één of meer van de in het Uniform Europees Aanbestedingsdocument gestelde uitsluitingsgronden op inschrijver van toepassing zijn, wordt de inschrijver uitgesloten van verdere deelname aan de aanbestedingsprocedure. Dit is enkel anders indien een uitsluitingsgrond als bedoeld in artikel 2.86, eerste of derde lid, of artikel 2.87 van toepassing is en inschrijver hierop bij de betreffende grond in </w:t>
      </w:r>
      <w:r w:rsidR="00A316C4" w:rsidRPr="00390E5C">
        <w:rPr>
          <w:rFonts w:ascii="Calibri" w:hAnsi="Calibri" w:cs="Calibri"/>
        </w:rPr>
        <w:t>het</w:t>
      </w:r>
      <w:r w:rsidRPr="00390E5C">
        <w:rPr>
          <w:rFonts w:ascii="Calibri" w:hAnsi="Calibri" w:cs="Calibri"/>
        </w:rPr>
        <w:t xml:space="preserve"> UEA helder de redenen waarom sprake zou zijn van verschoning heeft beschreven waarmee hij aantoont voldoende vertrouwenwekkende maatregelen te hebben genomen om zijn betrouwbaarheid aan te tonen en dient hij hieromtrent bewijsmiddelen bij te voegen. Indien de </w:t>
      </w:r>
      <w:r w:rsidR="00A316C4" w:rsidRPr="00390E5C">
        <w:rPr>
          <w:rFonts w:ascii="Calibri" w:hAnsi="Calibri" w:cs="Calibri"/>
        </w:rPr>
        <w:t>gemeente</w:t>
      </w:r>
      <w:r w:rsidRPr="00390E5C">
        <w:rPr>
          <w:rFonts w:ascii="Calibri" w:hAnsi="Calibri" w:cs="Calibri"/>
        </w:rPr>
        <w:t xml:space="preserve"> dat bewijs toereikend acht, wordt de betrokken inschrijver niet uitgesloten. Als het als ontoereikend wordt aangemerkt wordt dit de inschrijver medegedeeld.</w:t>
      </w:r>
    </w:p>
    <w:p w14:paraId="747752EF" w14:textId="77777777" w:rsidR="00731810" w:rsidRPr="00390E5C" w:rsidRDefault="00731810" w:rsidP="00731810">
      <w:pPr>
        <w:spacing w:line="300" w:lineRule="atLeast"/>
        <w:rPr>
          <w:rFonts w:ascii="Calibri" w:hAnsi="Calibri" w:cs="Calibri"/>
        </w:rPr>
      </w:pPr>
    </w:p>
    <w:p w14:paraId="16A8E9A3" w14:textId="0924D4F5" w:rsidR="006E402B" w:rsidRPr="00390E5C" w:rsidRDefault="00760930" w:rsidP="006E402B">
      <w:pPr>
        <w:pStyle w:val="Kop3"/>
        <w:spacing w:line="300" w:lineRule="atLeast"/>
        <w:ind w:left="431" w:hanging="431"/>
        <w:rPr>
          <w:rFonts w:ascii="Calibri" w:hAnsi="Calibri" w:cs="Calibri"/>
        </w:rPr>
      </w:pPr>
      <w:r>
        <w:rPr>
          <w:rFonts w:ascii="Calibri" w:hAnsi="Calibri" w:cs="Calibri"/>
        </w:rPr>
        <w:t xml:space="preserve"> </w:t>
      </w:r>
      <w:bookmarkStart w:id="56" w:name="_Toc131412987"/>
      <w:r w:rsidR="006E402B" w:rsidRPr="00390E5C">
        <w:rPr>
          <w:rFonts w:ascii="Calibri" w:hAnsi="Calibri" w:cs="Calibri"/>
        </w:rPr>
        <w:t>Bewijsstukken</w:t>
      </w:r>
      <w:bookmarkEnd w:id="56"/>
    </w:p>
    <w:p w14:paraId="40FB1E0B" w14:textId="0C94517E" w:rsidR="00DA3028" w:rsidRPr="00390E5C" w:rsidRDefault="00DA3028" w:rsidP="00DA3028">
      <w:pPr>
        <w:spacing w:line="300" w:lineRule="atLeast"/>
        <w:rPr>
          <w:rFonts w:ascii="Calibri" w:hAnsi="Calibri" w:cs="Calibri"/>
        </w:rPr>
      </w:pPr>
      <w:r w:rsidRPr="00390E5C">
        <w:rPr>
          <w:rFonts w:ascii="Calibri" w:hAnsi="Calibri" w:cs="Calibri"/>
        </w:rPr>
        <w:t xml:space="preserve">Bij </w:t>
      </w:r>
      <w:r w:rsidRPr="00390E5C">
        <w:rPr>
          <w:rFonts w:ascii="Calibri" w:hAnsi="Calibri" w:cs="Calibri"/>
          <w:b/>
        </w:rPr>
        <w:t>inschrijving</w:t>
      </w:r>
      <w:r w:rsidRPr="00390E5C">
        <w:rPr>
          <w:rFonts w:ascii="Calibri" w:hAnsi="Calibri" w:cs="Calibri"/>
        </w:rPr>
        <w:t xml:space="preserve"> te overleggen bewijsstukken</w:t>
      </w:r>
      <w:r w:rsidR="006E402B" w:rsidRPr="00390E5C">
        <w:rPr>
          <w:rFonts w:ascii="Calibri" w:hAnsi="Calibri" w:cs="Calibri"/>
        </w:rPr>
        <w:t>:</w:t>
      </w:r>
    </w:p>
    <w:p w14:paraId="7CBC63E2" w14:textId="7AED5E28" w:rsidR="00DA3028" w:rsidRPr="00390E5C" w:rsidRDefault="00DA3028" w:rsidP="00320339">
      <w:pPr>
        <w:spacing w:line="300" w:lineRule="atLeast"/>
        <w:ind w:left="708" w:hanging="708"/>
        <w:rPr>
          <w:rFonts w:ascii="Calibri" w:hAnsi="Calibri" w:cs="Calibri"/>
        </w:rPr>
      </w:pPr>
      <w:r w:rsidRPr="00390E5C">
        <w:rPr>
          <w:rFonts w:ascii="Calibri" w:hAnsi="Calibri" w:cs="Calibri"/>
        </w:rPr>
        <w:t>•</w:t>
      </w:r>
      <w:r w:rsidRPr="00390E5C">
        <w:rPr>
          <w:rFonts w:ascii="Calibri" w:hAnsi="Calibri" w:cs="Calibri"/>
        </w:rPr>
        <w:tab/>
        <w:t>Inschrijver overlegt bij zijn inschrijving een, door de rechtsgeldig vertegenwoordiger(s) ingevuld en ondertekend Uniform Europees Aanbestedingsdocument (UEA) op TenderNed.</w:t>
      </w:r>
      <w:r w:rsidR="00770564" w:rsidRPr="00390E5C">
        <w:t xml:space="preserve"> </w:t>
      </w:r>
      <w:r w:rsidR="00770564" w:rsidRPr="00390E5C">
        <w:rPr>
          <w:rFonts w:ascii="Calibri" w:hAnsi="Calibri" w:cs="Calibri"/>
        </w:rPr>
        <w:t>Het UE</w:t>
      </w:r>
      <w:r w:rsidR="00C92695" w:rsidRPr="00390E5C">
        <w:rPr>
          <w:rFonts w:ascii="Calibri" w:hAnsi="Calibri" w:cs="Calibri"/>
        </w:rPr>
        <w:t>A is als los document op TenderN</w:t>
      </w:r>
      <w:r w:rsidR="00770564" w:rsidRPr="00390E5C">
        <w:rPr>
          <w:rFonts w:ascii="Calibri" w:hAnsi="Calibri" w:cs="Calibri"/>
        </w:rPr>
        <w:t>ed gepubliceerd.</w:t>
      </w:r>
    </w:p>
    <w:p w14:paraId="6250D7C6" w14:textId="77777777" w:rsidR="00DA3028" w:rsidRPr="00390E5C" w:rsidRDefault="00DA3028" w:rsidP="00DA3028">
      <w:pPr>
        <w:spacing w:line="300" w:lineRule="atLeast"/>
        <w:rPr>
          <w:rFonts w:ascii="Calibri" w:hAnsi="Calibri" w:cs="Calibri"/>
        </w:rPr>
      </w:pPr>
    </w:p>
    <w:p w14:paraId="5272BEBD" w14:textId="49706931" w:rsidR="00DA3028" w:rsidRPr="00390E5C" w:rsidRDefault="00DA3028" w:rsidP="00DA3028">
      <w:pPr>
        <w:spacing w:line="300" w:lineRule="atLeast"/>
        <w:rPr>
          <w:rFonts w:ascii="Calibri" w:hAnsi="Calibri" w:cs="Calibri"/>
        </w:rPr>
      </w:pPr>
      <w:r w:rsidRPr="00390E5C">
        <w:rPr>
          <w:rFonts w:ascii="Calibri" w:hAnsi="Calibri" w:cs="Calibri"/>
          <w:b/>
        </w:rPr>
        <w:t>Op eerste verzoek</w:t>
      </w:r>
      <w:r w:rsidRPr="00390E5C">
        <w:rPr>
          <w:rFonts w:ascii="Calibri" w:hAnsi="Calibri" w:cs="Calibri"/>
        </w:rPr>
        <w:t xml:space="preserve"> te overleggen bewijsstukken</w:t>
      </w:r>
      <w:r w:rsidR="006E402B" w:rsidRPr="00390E5C">
        <w:rPr>
          <w:rFonts w:ascii="Calibri" w:hAnsi="Calibri" w:cs="Calibri"/>
        </w:rPr>
        <w:t>:</w:t>
      </w:r>
    </w:p>
    <w:p w14:paraId="170C4383" w14:textId="3D02A88A" w:rsidR="00DA3028" w:rsidRPr="00390E5C" w:rsidRDefault="00DA3028" w:rsidP="00320339">
      <w:pPr>
        <w:spacing w:line="300" w:lineRule="atLeast"/>
        <w:ind w:left="708" w:hanging="708"/>
        <w:rPr>
          <w:rFonts w:ascii="Calibri" w:hAnsi="Calibri" w:cs="Calibri"/>
        </w:rPr>
      </w:pPr>
      <w:r w:rsidRPr="00390E5C">
        <w:rPr>
          <w:rFonts w:ascii="Calibri" w:hAnsi="Calibri" w:cs="Calibri"/>
        </w:rPr>
        <w:t>•</w:t>
      </w:r>
      <w:r w:rsidRPr="00390E5C">
        <w:rPr>
          <w:rFonts w:ascii="Calibri" w:hAnsi="Calibri" w:cs="Calibri"/>
        </w:rPr>
        <w:tab/>
        <w:t xml:space="preserve">Inschrijver </w:t>
      </w:r>
      <w:r w:rsidR="00E16659" w:rsidRPr="00390E5C">
        <w:rPr>
          <w:rFonts w:ascii="Calibri" w:hAnsi="Calibri" w:cs="Calibri"/>
        </w:rPr>
        <w:t>dient</w:t>
      </w:r>
      <w:r w:rsidRPr="00390E5C">
        <w:rPr>
          <w:rFonts w:ascii="Calibri" w:hAnsi="Calibri" w:cs="Calibri"/>
        </w:rPr>
        <w:t xml:space="preserve"> op eerste verzoek een door het Ministerie van Justitie en Veiligheid afgegeven Gedragsverklaring Aanbested</w:t>
      </w:r>
      <w:r w:rsidR="00E16659" w:rsidRPr="00390E5C">
        <w:rPr>
          <w:rFonts w:ascii="Calibri" w:hAnsi="Calibri" w:cs="Calibri"/>
        </w:rPr>
        <w:t>en, als bedoeld in artikel 4.1 A</w:t>
      </w:r>
      <w:r w:rsidRPr="00390E5C">
        <w:rPr>
          <w:rFonts w:ascii="Calibri" w:hAnsi="Calibri" w:cs="Calibri"/>
        </w:rPr>
        <w:t xml:space="preserve">anbestedingswet, die op datum van indiening van de Inschrijving niet ouder is dan 24 maanden overleggen; </w:t>
      </w:r>
    </w:p>
    <w:p w14:paraId="4C86ACD0" w14:textId="7C487115" w:rsidR="00DA3028" w:rsidRPr="00390E5C" w:rsidRDefault="00DA3028" w:rsidP="00320339">
      <w:pPr>
        <w:spacing w:line="300" w:lineRule="atLeast"/>
        <w:ind w:left="708" w:hanging="708"/>
        <w:rPr>
          <w:rFonts w:ascii="Calibri" w:hAnsi="Calibri" w:cs="Calibri"/>
        </w:rPr>
      </w:pPr>
      <w:r w:rsidRPr="00390E5C">
        <w:rPr>
          <w:rFonts w:ascii="Calibri" w:hAnsi="Calibri" w:cs="Calibri"/>
        </w:rPr>
        <w:t>•</w:t>
      </w:r>
      <w:r w:rsidRPr="00390E5C">
        <w:rPr>
          <w:rFonts w:ascii="Calibri" w:hAnsi="Calibri" w:cs="Calibri"/>
        </w:rPr>
        <w:tab/>
        <w:t xml:space="preserve">Inschrijver </w:t>
      </w:r>
      <w:r w:rsidR="00E16659" w:rsidRPr="00390E5C">
        <w:rPr>
          <w:rFonts w:ascii="Calibri" w:hAnsi="Calibri" w:cs="Calibri"/>
        </w:rPr>
        <w:t>dient</w:t>
      </w:r>
      <w:r w:rsidRPr="00390E5C">
        <w:rPr>
          <w:rFonts w:ascii="Calibri" w:hAnsi="Calibri" w:cs="Calibri"/>
        </w:rPr>
        <w:t xml:space="preserve"> op eerste verzoek een bewijs van non-faillissement van de Kamer van Koophandel (Verklaring non-faillissement) dat op de datum van indiening van de inschrijving niet ouder is dan zes (6) maanden overleggen; </w:t>
      </w:r>
    </w:p>
    <w:p w14:paraId="65A0988D" w14:textId="6A3ED1E5" w:rsidR="00DA3028" w:rsidRPr="00390E5C" w:rsidRDefault="00DA3028" w:rsidP="00320339">
      <w:pPr>
        <w:spacing w:line="300" w:lineRule="atLeast"/>
        <w:ind w:left="708" w:hanging="708"/>
        <w:rPr>
          <w:rFonts w:ascii="Calibri" w:hAnsi="Calibri" w:cs="Calibri"/>
        </w:rPr>
      </w:pPr>
      <w:r w:rsidRPr="00390E5C">
        <w:rPr>
          <w:rFonts w:ascii="Calibri" w:hAnsi="Calibri" w:cs="Calibri"/>
        </w:rPr>
        <w:t>•</w:t>
      </w:r>
      <w:r w:rsidRPr="00390E5C">
        <w:rPr>
          <w:rFonts w:ascii="Calibri" w:hAnsi="Calibri" w:cs="Calibri"/>
        </w:rPr>
        <w:tab/>
        <w:t xml:space="preserve">Inschrijver </w:t>
      </w:r>
      <w:r w:rsidR="00E16659" w:rsidRPr="00390E5C">
        <w:rPr>
          <w:rFonts w:ascii="Calibri" w:hAnsi="Calibri" w:cs="Calibri"/>
        </w:rPr>
        <w:t>dient</w:t>
      </w:r>
      <w:r w:rsidRPr="00390E5C">
        <w:rPr>
          <w:rFonts w:ascii="Calibri" w:hAnsi="Calibri" w:cs="Calibri"/>
        </w:rPr>
        <w:t xml:space="preserve"> op eerste verzoek een verklaring van de Belastingdienst waaruit blijkt dat hij voldoet aan zijn verplichtingen tot betaling van belastingen of sociale zekerheidspremies, die op de datum van indiening van de inschrijving niet ouder is dan zes (6) maanden.</w:t>
      </w:r>
    </w:p>
    <w:p w14:paraId="5D095620" w14:textId="77777777" w:rsidR="00DA3028" w:rsidRPr="00390E5C" w:rsidRDefault="00DA3028" w:rsidP="00DA3028">
      <w:pPr>
        <w:spacing w:line="300" w:lineRule="atLeast"/>
        <w:rPr>
          <w:rFonts w:ascii="Calibri" w:hAnsi="Calibri" w:cs="Calibri"/>
        </w:rPr>
      </w:pPr>
    </w:p>
    <w:p w14:paraId="66FE3F88" w14:textId="36D547CB" w:rsidR="00E16659" w:rsidRPr="00390E5C" w:rsidRDefault="00DA3028" w:rsidP="00E16659">
      <w:pPr>
        <w:spacing w:line="300" w:lineRule="atLeast"/>
        <w:rPr>
          <w:rFonts w:ascii="Calibri" w:hAnsi="Calibri" w:cs="Calibri"/>
        </w:rPr>
      </w:pPr>
      <w:r w:rsidRPr="00390E5C">
        <w:rPr>
          <w:rFonts w:ascii="Calibri" w:hAnsi="Calibri" w:cs="Calibri"/>
        </w:rPr>
        <w:t>Let op! Het verkrijgen van een Gedragsverklaring Aanbesteden kan enige tijd in beslag nemen (vier tot acht weken). Vraag deze daarom tijdig aan!</w:t>
      </w:r>
      <w:r w:rsidR="00E16659" w:rsidRPr="00390E5C">
        <w:rPr>
          <w:rFonts w:ascii="Calibri" w:hAnsi="Calibri" w:cs="Calibri"/>
        </w:rPr>
        <w:t xml:space="preserve"> Een GVA is aan te vragen bij dienst Justis:</w:t>
      </w:r>
      <w:r w:rsidR="00E16659" w:rsidRPr="00390E5C">
        <w:t xml:space="preserve"> </w:t>
      </w:r>
      <w:hyperlink r:id="rId17" w:history="1">
        <w:r w:rsidR="00E16659" w:rsidRPr="00390E5C">
          <w:rPr>
            <w:rStyle w:val="Hyperlink"/>
            <w:rFonts w:ascii="Calibri" w:hAnsi="Calibri" w:cs="Calibri"/>
          </w:rPr>
          <w:t>https://www.justis.nl/producten/gva/gva-aanvragen/index.aspx</w:t>
        </w:r>
      </w:hyperlink>
    </w:p>
    <w:p w14:paraId="29D96BE0" w14:textId="127BF067" w:rsidR="00DA3028" w:rsidRPr="00390E5C" w:rsidRDefault="00DA3028" w:rsidP="00731810">
      <w:pPr>
        <w:spacing w:line="300" w:lineRule="atLeast"/>
        <w:rPr>
          <w:rFonts w:ascii="Calibri" w:hAnsi="Calibri" w:cs="Calibri"/>
        </w:rPr>
      </w:pPr>
    </w:p>
    <w:p w14:paraId="181EA913" w14:textId="164E30C8" w:rsidR="00C21A7A" w:rsidRPr="00390E5C" w:rsidRDefault="00C21A7A" w:rsidP="00320339">
      <w:pPr>
        <w:pStyle w:val="Kop2"/>
        <w:spacing w:line="300" w:lineRule="atLeast"/>
        <w:rPr>
          <w:rFonts w:ascii="Calibri" w:hAnsi="Calibri" w:cs="Calibri"/>
        </w:rPr>
      </w:pPr>
      <w:bookmarkStart w:id="57" w:name="_Toc131412988"/>
      <w:r w:rsidRPr="00390E5C">
        <w:rPr>
          <w:rFonts w:ascii="Calibri" w:hAnsi="Calibri" w:cs="Calibri"/>
          <w:sz w:val="20"/>
          <w:szCs w:val="20"/>
        </w:rPr>
        <w:t>Geschiktheidseisen</w:t>
      </w:r>
      <w:bookmarkEnd w:id="57"/>
    </w:p>
    <w:p w14:paraId="593FD061" w14:textId="77777777" w:rsidR="00C21A7A" w:rsidRPr="00390E5C" w:rsidRDefault="00C21A7A" w:rsidP="00C21A7A">
      <w:pPr>
        <w:spacing w:line="300" w:lineRule="atLeast"/>
        <w:rPr>
          <w:rFonts w:ascii="Calibri" w:hAnsi="Calibri" w:cs="Calibri"/>
        </w:rPr>
      </w:pPr>
    </w:p>
    <w:p w14:paraId="32CB4C66" w14:textId="77777777" w:rsidR="007C3C72" w:rsidRPr="00390E5C" w:rsidRDefault="007C3C72" w:rsidP="00320339">
      <w:pPr>
        <w:pStyle w:val="Kop3"/>
        <w:spacing w:line="300" w:lineRule="atLeast"/>
        <w:ind w:left="431" w:hanging="431"/>
        <w:rPr>
          <w:rFonts w:ascii="Calibri" w:hAnsi="Calibri" w:cs="Calibri"/>
        </w:rPr>
      </w:pPr>
      <w:bookmarkStart w:id="58" w:name="_Toc131412989"/>
      <w:r w:rsidRPr="00390E5C">
        <w:rPr>
          <w:rFonts w:ascii="Calibri" w:hAnsi="Calibri" w:cs="Calibri"/>
        </w:rPr>
        <w:t>Financiële en economische draagkracht</w:t>
      </w:r>
      <w:bookmarkEnd w:id="58"/>
    </w:p>
    <w:p w14:paraId="3C3EB0A8" w14:textId="724D50EE" w:rsidR="007C3C72" w:rsidRPr="00390E5C" w:rsidRDefault="00770564" w:rsidP="002C19C0">
      <w:pPr>
        <w:spacing w:line="300" w:lineRule="atLeast"/>
        <w:rPr>
          <w:rFonts w:ascii="Calibri" w:hAnsi="Calibri" w:cs="Calibri"/>
        </w:rPr>
      </w:pPr>
      <w:r w:rsidRPr="00390E5C">
        <w:rPr>
          <w:rFonts w:ascii="Calibri" w:hAnsi="Calibri" w:cs="Calibri"/>
        </w:rPr>
        <w:t>I</w:t>
      </w:r>
      <w:r w:rsidR="00467193" w:rsidRPr="00390E5C">
        <w:rPr>
          <w:rFonts w:ascii="Calibri" w:hAnsi="Calibri" w:cs="Calibri"/>
        </w:rPr>
        <w:t>nschrijver</w:t>
      </w:r>
      <w:r w:rsidR="007C3C72" w:rsidRPr="00390E5C">
        <w:rPr>
          <w:rFonts w:ascii="Calibri" w:hAnsi="Calibri" w:cs="Calibri"/>
        </w:rPr>
        <w:t xml:space="preserve"> dient een stabiele onderneming te zijn, wiens continuïteit is gegarandeerd gedurende de looptijd van de Opdracht, inclusief een </w:t>
      </w:r>
      <w:r w:rsidR="00AC6000" w:rsidRPr="00390E5C">
        <w:rPr>
          <w:rFonts w:ascii="Calibri" w:hAnsi="Calibri" w:cs="Calibri"/>
        </w:rPr>
        <w:t xml:space="preserve">genoemde </w:t>
      </w:r>
      <w:r w:rsidR="007C3C72" w:rsidRPr="00390E5C">
        <w:rPr>
          <w:rFonts w:ascii="Calibri" w:hAnsi="Calibri" w:cs="Calibri"/>
        </w:rPr>
        <w:t xml:space="preserve">mogelijke verlenging. </w:t>
      </w:r>
    </w:p>
    <w:p w14:paraId="4C0C016F" w14:textId="77777777" w:rsidR="007C3C72" w:rsidRPr="00390E5C" w:rsidRDefault="007C3C72" w:rsidP="002C19C0">
      <w:pPr>
        <w:spacing w:line="300" w:lineRule="atLeast"/>
        <w:rPr>
          <w:rFonts w:ascii="Calibri" w:hAnsi="Calibri" w:cs="Calibri"/>
        </w:rPr>
      </w:pPr>
    </w:p>
    <w:p w14:paraId="039FE874" w14:textId="6C1DDDED" w:rsidR="007C3C72" w:rsidRPr="00390E5C" w:rsidRDefault="007C3C72" w:rsidP="002C19C0">
      <w:pPr>
        <w:spacing w:line="300" w:lineRule="atLeast"/>
        <w:rPr>
          <w:rFonts w:ascii="Calibri" w:hAnsi="Calibri" w:cs="Calibri"/>
        </w:rPr>
      </w:pPr>
      <w:r w:rsidRPr="00390E5C">
        <w:rPr>
          <w:rFonts w:ascii="Calibri" w:hAnsi="Calibri" w:cs="Calibri"/>
        </w:rPr>
        <w:t xml:space="preserve">Indien u controleplichtig bent, verklaart u door ondertekening van </w:t>
      </w:r>
      <w:r w:rsidR="00031777" w:rsidRPr="00390E5C">
        <w:rPr>
          <w:rFonts w:ascii="Calibri" w:hAnsi="Calibri" w:cs="Calibri"/>
        </w:rPr>
        <w:t>het UEA</w:t>
      </w:r>
      <w:r w:rsidRPr="00390E5C">
        <w:rPr>
          <w:rFonts w:ascii="Calibri" w:hAnsi="Calibri" w:cs="Calibri"/>
        </w:rPr>
        <w:t xml:space="preserve"> dat de meest recente accountantscontrole in de jaarrekening geen paragraaf bevat met negatieve continuïteitsverwachtingen. </w:t>
      </w:r>
    </w:p>
    <w:p w14:paraId="28A5578D" w14:textId="3888F56F" w:rsidR="007C3C72" w:rsidRPr="00390E5C" w:rsidRDefault="007C3C72" w:rsidP="002C19C0">
      <w:pPr>
        <w:spacing w:line="300" w:lineRule="atLeast"/>
        <w:rPr>
          <w:rFonts w:ascii="Calibri" w:hAnsi="Calibri" w:cs="Calibri"/>
        </w:rPr>
      </w:pPr>
      <w:r w:rsidRPr="00390E5C">
        <w:rPr>
          <w:rFonts w:ascii="Calibri" w:hAnsi="Calibri" w:cs="Calibri"/>
        </w:rPr>
        <w:t xml:space="preserve">De </w:t>
      </w:r>
      <w:r w:rsidR="00467193" w:rsidRPr="00390E5C">
        <w:rPr>
          <w:rFonts w:ascii="Calibri" w:hAnsi="Calibri" w:cs="Calibri"/>
        </w:rPr>
        <w:t>gemeente</w:t>
      </w:r>
      <w:r w:rsidRPr="00390E5C">
        <w:rPr>
          <w:rFonts w:ascii="Calibri" w:hAnsi="Calibri" w:cs="Calibri"/>
        </w:rPr>
        <w:t xml:space="preserve"> kan na voorlopige gunning vragen om deze accountantsverklaring en de jaarrekening.</w:t>
      </w:r>
    </w:p>
    <w:p w14:paraId="6A1C728B" w14:textId="77777777" w:rsidR="007C3C72" w:rsidRPr="00390E5C" w:rsidRDefault="007C3C72" w:rsidP="002C19C0">
      <w:pPr>
        <w:spacing w:line="300" w:lineRule="atLeast"/>
        <w:rPr>
          <w:rFonts w:ascii="Calibri" w:hAnsi="Calibri" w:cs="Calibri"/>
        </w:rPr>
      </w:pPr>
    </w:p>
    <w:p w14:paraId="606332C8" w14:textId="77777777" w:rsidR="007C3C72" w:rsidRPr="00390E5C" w:rsidRDefault="007C3C72" w:rsidP="002C19C0">
      <w:pPr>
        <w:spacing w:line="300" w:lineRule="atLeast"/>
        <w:rPr>
          <w:rFonts w:ascii="Calibri" w:hAnsi="Calibri" w:cs="Calibri"/>
        </w:rPr>
      </w:pPr>
      <w:r w:rsidRPr="00390E5C">
        <w:rPr>
          <w:rFonts w:ascii="Calibri" w:hAnsi="Calibri" w:cs="Calibri"/>
        </w:rPr>
        <w:t xml:space="preserve">Indien u niet controleplichtig bent, verklaart u door ondertekening van </w:t>
      </w:r>
      <w:r w:rsidR="00031777" w:rsidRPr="00390E5C">
        <w:rPr>
          <w:rFonts w:ascii="Calibri" w:hAnsi="Calibri" w:cs="Calibri"/>
        </w:rPr>
        <w:t>het UEA</w:t>
      </w:r>
      <w:r w:rsidRPr="00390E5C">
        <w:rPr>
          <w:rFonts w:ascii="Calibri" w:hAnsi="Calibri" w:cs="Calibri"/>
        </w:rPr>
        <w:t xml:space="preserve"> dat de financiële en economische draagkracht van uw onderneming zodanig is dat de continuïteit van de dienstverlening gedurende de looptijd van de Opdracht, inclusief een mogelijke verlenging, niet in gevaar komt. </w:t>
      </w:r>
    </w:p>
    <w:p w14:paraId="58A01F43" w14:textId="1E36417A" w:rsidR="007C3C72" w:rsidRPr="00390E5C" w:rsidRDefault="007C3C72" w:rsidP="002C19C0">
      <w:pPr>
        <w:spacing w:line="300" w:lineRule="atLeast"/>
        <w:rPr>
          <w:rFonts w:ascii="Calibri" w:hAnsi="Calibri" w:cs="Calibri"/>
        </w:rPr>
      </w:pPr>
      <w:r w:rsidRPr="00390E5C">
        <w:rPr>
          <w:rFonts w:ascii="Calibri" w:hAnsi="Calibri" w:cs="Calibri"/>
        </w:rPr>
        <w:t xml:space="preserve">De </w:t>
      </w:r>
      <w:r w:rsidR="00467193" w:rsidRPr="00390E5C">
        <w:rPr>
          <w:rFonts w:ascii="Calibri" w:hAnsi="Calibri" w:cs="Calibri"/>
        </w:rPr>
        <w:t>gemeente</w:t>
      </w:r>
      <w:r w:rsidRPr="00390E5C">
        <w:rPr>
          <w:rFonts w:ascii="Calibri" w:hAnsi="Calibri" w:cs="Calibri"/>
        </w:rPr>
        <w:t xml:space="preserve"> kan na voorlopige gunning vragen om een jaarverslag en/of een beoordelings- of samenstellingsverklaring.</w:t>
      </w:r>
    </w:p>
    <w:p w14:paraId="28055B98" w14:textId="466EB0FA" w:rsidR="00C21A7A" w:rsidRPr="00390E5C" w:rsidRDefault="00C21A7A" w:rsidP="002C19C0">
      <w:pPr>
        <w:spacing w:line="300" w:lineRule="atLeast"/>
        <w:rPr>
          <w:rFonts w:ascii="Calibri" w:hAnsi="Calibri" w:cs="Calibri"/>
        </w:rPr>
      </w:pPr>
    </w:p>
    <w:p w14:paraId="57B40B0D" w14:textId="77777777" w:rsidR="007C3C72" w:rsidRPr="00390E5C" w:rsidRDefault="007C3C72" w:rsidP="002C19C0">
      <w:pPr>
        <w:pStyle w:val="Kop3"/>
        <w:spacing w:line="300" w:lineRule="atLeast"/>
        <w:ind w:left="431" w:hanging="431"/>
        <w:rPr>
          <w:rFonts w:ascii="Calibri" w:hAnsi="Calibri" w:cs="Calibri"/>
        </w:rPr>
      </w:pPr>
      <w:bookmarkStart w:id="59" w:name="_Toc131412990"/>
      <w:r w:rsidRPr="00390E5C">
        <w:rPr>
          <w:rFonts w:ascii="Calibri" w:hAnsi="Calibri" w:cs="Calibri"/>
        </w:rPr>
        <w:t>Dekking tegen aansprakelijkheidsrisico’s</w:t>
      </w:r>
      <w:bookmarkEnd w:id="59"/>
    </w:p>
    <w:p w14:paraId="3118E929" w14:textId="6C29DA0E" w:rsidR="007C3C72" w:rsidRPr="00390E5C" w:rsidRDefault="00001A9B" w:rsidP="002C19C0">
      <w:pPr>
        <w:spacing w:line="300" w:lineRule="atLeast"/>
        <w:rPr>
          <w:rFonts w:ascii="Calibri" w:hAnsi="Calibri" w:cs="Calibri"/>
        </w:rPr>
      </w:pPr>
      <w:r>
        <w:rPr>
          <w:rFonts w:ascii="Calibri" w:hAnsi="Calibri" w:cs="Calibri"/>
        </w:rPr>
        <w:t>I</w:t>
      </w:r>
      <w:r w:rsidR="00467193" w:rsidRPr="00390E5C">
        <w:rPr>
          <w:rFonts w:ascii="Calibri" w:hAnsi="Calibri" w:cs="Calibri"/>
        </w:rPr>
        <w:t>nschrijver</w:t>
      </w:r>
      <w:r w:rsidR="007C3C72" w:rsidRPr="00390E5C">
        <w:rPr>
          <w:rFonts w:ascii="Calibri" w:hAnsi="Calibri" w:cs="Calibri"/>
        </w:rPr>
        <w:t xml:space="preserve"> dient verzekerd te zijn voor</w:t>
      </w:r>
      <w:r w:rsidR="005D1172">
        <w:rPr>
          <w:rFonts w:ascii="Calibri" w:hAnsi="Calibri" w:cs="Calibri"/>
        </w:rPr>
        <w:t xml:space="preserve"> </w:t>
      </w:r>
      <w:r w:rsidR="00B146CE" w:rsidRPr="00390E5C">
        <w:rPr>
          <w:rFonts w:ascii="Calibri" w:hAnsi="Calibri" w:cs="Calibri"/>
        </w:rPr>
        <w:t>bedrijfs</w:t>
      </w:r>
      <w:r w:rsidR="007C3C72" w:rsidRPr="00390E5C">
        <w:rPr>
          <w:rFonts w:ascii="Calibri" w:hAnsi="Calibri" w:cs="Calibri"/>
        </w:rPr>
        <w:t xml:space="preserve">aansprakelijkheid. </w:t>
      </w:r>
    </w:p>
    <w:p w14:paraId="72E570CC" w14:textId="77777777" w:rsidR="00731EF1" w:rsidRPr="00390E5C" w:rsidRDefault="00731EF1" w:rsidP="002C19C0">
      <w:pPr>
        <w:spacing w:line="300" w:lineRule="atLeast"/>
        <w:rPr>
          <w:rFonts w:ascii="Calibri" w:hAnsi="Calibri" w:cs="Calibri"/>
        </w:rPr>
      </w:pPr>
    </w:p>
    <w:p w14:paraId="23B591E7" w14:textId="0B7823BC" w:rsidR="007C3C72" w:rsidRPr="00390E5C" w:rsidRDefault="007C3C72" w:rsidP="002C19C0">
      <w:pPr>
        <w:spacing w:line="300" w:lineRule="atLeast"/>
        <w:rPr>
          <w:rFonts w:ascii="Calibri" w:hAnsi="Calibri" w:cs="Calibri"/>
        </w:rPr>
      </w:pPr>
      <w:r w:rsidRPr="00390E5C">
        <w:rPr>
          <w:rFonts w:ascii="Calibri" w:hAnsi="Calibri" w:cs="Calibri"/>
        </w:rPr>
        <w:t>De</w:t>
      </w:r>
      <w:r w:rsidR="00731EF1" w:rsidRPr="00390E5C">
        <w:rPr>
          <w:rFonts w:ascii="Calibri" w:hAnsi="Calibri" w:cs="Calibri"/>
        </w:rPr>
        <w:t xml:space="preserve"> </w:t>
      </w:r>
      <w:r w:rsidRPr="00390E5C">
        <w:rPr>
          <w:rFonts w:ascii="Calibri" w:hAnsi="Calibri" w:cs="Calibri"/>
        </w:rPr>
        <w:t>verzekering dient</w:t>
      </w:r>
      <w:r w:rsidR="00B146CE" w:rsidRPr="00390E5C">
        <w:rPr>
          <w:rFonts w:ascii="Calibri" w:hAnsi="Calibri" w:cs="Calibri"/>
        </w:rPr>
        <w:t xml:space="preserve"> voor de bedrijfsaansprakelijkheid</w:t>
      </w:r>
      <w:r w:rsidRPr="00390E5C">
        <w:rPr>
          <w:rFonts w:ascii="Calibri" w:hAnsi="Calibri" w:cs="Calibri"/>
        </w:rPr>
        <w:t xml:space="preserve"> een dekking te hebben van minimaal </w:t>
      </w:r>
      <w:r w:rsidR="00763DA1" w:rsidRPr="00390E5C">
        <w:rPr>
          <w:rFonts w:ascii="Calibri" w:hAnsi="Calibri" w:cs="Calibri"/>
        </w:rPr>
        <w:t xml:space="preserve">een en een achtste miljoen Euro (€ </w:t>
      </w:r>
      <w:r w:rsidR="00763DA1" w:rsidRPr="00390E5C">
        <w:rPr>
          <w:rFonts w:ascii="Calibri" w:hAnsi="Calibri" w:cs="Calibri"/>
          <w:u w:val="single"/>
        </w:rPr>
        <w:t xml:space="preserve">1.125.000,-) </w:t>
      </w:r>
      <w:r w:rsidRPr="00390E5C">
        <w:rPr>
          <w:rFonts w:ascii="Calibri" w:hAnsi="Calibri" w:cs="Calibri"/>
        </w:rPr>
        <w:t>per gebeurtenis</w:t>
      </w:r>
      <w:r w:rsidR="00731EF1" w:rsidRPr="00390E5C">
        <w:rPr>
          <w:rFonts w:ascii="Calibri" w:hAnsi="Calibri" w:cs="Calibri"/>
        </w:rPr>
        <w:t xml:space="preserve"> met minimaal 2 gebeurtenissen per jaar</w:t>
      </w:r>
      <w:r w:rsidRPr="00390E5C">
        <w:rPr>
          <w:rFonts w:ascii="Calibri" w:hAnsi="Calibri" w:cs="Calibri"/>
        </w:rPr>
        <w:t xml:space="preserve"> en dient een einddatum te kennen die gelegen is na het tijdstip waarop de </w:t>
      </w:r>
      <w:r w:rsidR="00467193" w:rsidRPr="00390E5C">
        <w:rPr>
          <w:rFonts w:ascii="Calibri" w:hAnsi="Calibri" w:cs="Calibri"/>
        </w:rPr>
        <w:t>opdrachtnemer</w:t>
      </w:r>
      <w:r w:rsidRPr="00390E5C">
        <w:rPr>
          <w:rFonts w:ascii="Calibri" w:hAnsi="Calibri" w:cs="Calibri"/>
        </w:rPr>
        <w:t xml:space="preserve"> aan al zijn verplichtingen heeft voldaan.</w:t>
      </w:r>
    </w:p>
    <w:p w14:paraId="62A462DC" w14:textId="77777777" w:rsidR="005D1172" w:rsidRDefault="005D1172" w:rsidP="002C19C0">
      <w:pPr>
        <w:spacing w:line="300" w:lineRule="atLeast"/>
        <w:rPr>
          <w:rFonts w:ascii="Calibri" w:hAnsi="Calibri" w:cs="Calibri"/>
        </w:rPr>
      </w:pPr>
    </w:p>
    <w:p w14:paraId="49217581" w14:textId="3C8C04E4" w:rsidR="007C3C72" w:rsidRPr="00390E5C" w:rsidRDefault="007C3C72" w:rsidP="002C19C0">
      <w:pPr>
        <w:spacing w:line="300" w:lineRule="atLeast"/>
        <w:rPr>
          <w:rFonts w:ascii="Calibri" w:hAnsi="Calibri" w:cs="Calibri"/>
        </w:rPr>
      </w:pPr>
      <w:r w:rsidRPr="00390E5C">
        <w:rPr>
          <w:rFonts w:ascii="Calibri" w:hAnsi="Calibri" w:cs="Calibri"/>
        </w:rPr>
        <w:t xml:space="preserve">De </w:t>
      </w:r>
      <w:r w:rsidR="00467193" w:rsidRPr="00390E5C">
        <w:rPr>
          <w:rFonts w:ascii="Calibri" w:hAnsi="Calibri" w:cs="Calibri"/>
        </w:rPr>
        <w:t>inschrijver</w:t>
      </w:r>
      <w:r w:rsidRPr="00390E5C">
        <w:rPr>
          <w:rFonts w:ascii="Calibri" w:hAnsi="Calibri" w:cs="Calibri"/>
        </w:rPr>
        <w:t xml:space="preserve"> dient na voorlopige gunning een kopie van het </w:t>
      </w:r>
      <w:r w:rsidR="00F264E5" w:rsidRPr="00390E5C">
        <w:rPr>
          <w:rFonts w:ascii="Calibri" w:hAnsi="Calibri" w:cs="Calibri"/>
        </w:rPr>
        <w:t>p</w:t>
      </w:r>
      <w:r w:rsidRPr="00390E5C">
        <w:rPr>
          <w:rFonts w:ascii="Calibri" w:hAnsi="Calibri" w:cs="Calibri"/>
        </w:rPr>
        <w:t>olisblad</w:t>
      </w:r>
      <w:r w:rsidR="00F264E5" w:rsidRPr="00390E5C">
        <w:rPr>
          <w:rFonts w:ascii="Calibri" w:hAnsi="Calibri" w:cs="Calibri"/>
        </w:rPr>
        <w:t>, verzekeringsbewijs of verzekeringscertificaat</w:t>
      </w:r>
      <w:r w:rsidRPr="00390E5C">
        <w:rPr>
          <w:rFonts w:ascii="Calibri" w:hAnsi="Calibri" w:cs="Calibri"/>
        </w:rPr>
        <w:t xml:space="preserve"> </w:t>
      </w:r>
      <w:r w:rsidR="00F264E5" w:rsidRPr="00390E5C">
        <w:rPr>
          <w:rFonts w:ascii="Calibri" w:hAnsi="Calibri" w:cs="Calibri"/>
        </w:rPr>
        <w:t>te overleggen</w:t>
      </w:r>
      <w:r w:rsidRPr="00390E5C">
        <w:rPr>
          <w:rFonts w:ascii="Calibri" w:hAnsi="Calibri" w:cs="Calibri"/>
        </w:rPr>
        <w:t xml:space="preserve">. </w:t>
      </w:r>
    </w:p>
    <w:p w14:paraId="2877655D" w14:textId="77777777" w:rsidR="007C3C72" w:rsidRPr="00390E5C" w:rsidRDefault="007C3C72" w:rsidP="002C19C0">
      <w:pPr>
        <w:spacing w:line="300" w:lineRule="atLeast"/>
        <w:rPr>
          <w:rFonts w:ascii="Calibri" w:hAnsi="Calibri" w:cs="Calibri"/>
        </w:rPr>
      </w:pPr>
    </w:p>
    <w:p w14:paraId="07786653" w14:textId="77777777" w:rsidR="007C3C72" w:rsidRPr="00390E5C" w:rsidRDefault="007C3C72" w:rsidP="002C19C0">
      <w:pPr>
        <w:pStyle w:val="Kop2"/>
        <w:spacing w:line="300" w:lineRule="atLeast"/>
        <w:rPr>
          <w:rFonts w:ascii="Calibri" w:hAnsi="Calibri" w:cs="Calibri"/>
          <w:sz w:val="20"/>
          <w:szCs w:val="20"/>
        </w:rPr>
      </w:pPr>
      <w:bookmarkStart w:id="60" w:name="_Toc131412991"/>
      <w:r w:rsidRPr="00390E5C">
        <w:rPr>
          <w:rFonts w:ascii="Calibri" w:hAnsi="Calibri" w:cs="Calibri"/>
          <w:sz w:val="20"/>
          <w:szCs w:val="20"/>
        </w:rPr>
        <w:t>Technische en beroepsbekwaamheid</w:t>
      </w:r>
      <w:bookmarkEnd w:id="60"/>
    </w:p>
    <w:p w14:paraId="30FA20D8" w14:textId="77777777" w:rsidR="007C3C72" w:rsidRPr="00390E5C" w:rsidRDefault="007C3C72" w:rsidP="002C19C0">
      <w:pPr>
        <w:pStyle w:val="Kop3"/>
        <w:spacing w:line="300" w:lineRule="atLeast"/>
        <w:ind w:left="431" w:hanging="431"/>
        <w:rPr>
          <w:rFonts w:ascii="Calibri" w:hAnsi="Calibri" w:cs="Calibri"/>
        </w:rPr>
      </w:pPr>
      <w:bookmarkStart w:id="61" w:name="_Toc131412992"/>
      <w:r w:rsidRPr="00390E5C">
        <w:rPr>
          <w:rFonts w:ascii="Calibri" w:hAnsi="Calibri" w:cs="Calibri"/>
        </w:rPr>
        <w:t>Referentie</w:t>
      </w:r>
      <w:bookmarkEnd w:id="61"/>
    </w:p>
    <w:p w14:paraId="2AED9761" w14:textId="77777777" w:rsidR="005D1172" w:rsidRPr="00390E5C" w:rsidRDefault="005D1172" w:rsidP="005D1172">
      <w:pPr>
        <w:spacing w:line="300" w:lineRule="atLeast"/>
        <w:rPr>
          <w:rFonts w:ascii="Calibri" w:hAnsi="Calibri" w:cs="Calibri"/>
        </w:rPr>
      </w:pPr>
      <w:r w:rsidRPr="00390E5C">
        <w:rPr>
          <w:rFonts w:ascii="Calibri" w:hAnsi="Calibri" w:cs="Calibri"/>
        </w:rPr>
        <w:t xml:space="preserve">De gemeente zoekt een opdrachtnemer die over voldoende deskundigheid en ervaring beschikt op het gebied van [invullen: de belangrijkste kenmerken/werkzaamheden van de opdracht]. </w:t>
      </w:r>
    </w:p>
    <w:p w14:paraId="77D53DD9" w14:textId="77777777" w:rsidR="005D1172" w:rsidRPr="00390E5C" w:rsidRDefault="005D1172" w:rsidP="005D1172">
      <w:pPr>
        <w:spacing w:line="300" w:lineRule="atLeast"/>
        <w:rPr>
          <w:rFonts w:ascii="Calibri" w:hAnsi="Calibri" w:cs="Calibri"/>
        </w:rPr>
      </w:pPr>
      <w:r w:rsidRPr="00390E5C">
        <w:rPr>
          <w:rFonts w:ascii="Calibri" w:hAnsi="Calibri" w:cs="Calibri"/>
        </w:rPr>
        <w:t xml:space="preserve">Binnen deze opdracht onderkent </w:t>
      </w:r>
      <w:r>
        <w:rPr>
          <w:rFonts w:ascii="Calibri" w:hAnsi="Calibri" w:cs="Calibri"/>
        </w:rPr>
        <w:t>O</w:t>
      </w:r>
      <w:r w:rsidRPr="00390E5C">
        <w:rPr>
          <w:rFonts w:ascii="Calibri" w:hAnsi="Calibri" w:cs="Calibri"/>
        </w:rPr>
        <w:t>pdrachtgever de volgende kern competenties:</w:t>
      </w:r>
    </w:p>
    <w:p w14:paraId="4AB2B753" w14:textId="77777777" w:rsidR="005D1172" w:rsidRPr="00390E5C" w:rsidRDefault="005D1172" w:rsidP="005D1172">
      <w:pPr>
        <w:spacing w:line="300" w:lineRule="atLeast"/>
        <w:rPr>
          <w:rFonts w:ascii="Calibri" w:hAnsi="Calibri" w:cs="Calibri"/>
        </w:rPr>
      </w:pPr>
      <w:r w:rsidRPr="00390E5C">
        <w:rPr>
          <w:rFonts w:ascii="Calibri" w:hAnsi="Calibri" w:cs="Calibri"/>
        </w:rPr>
        <w:t>1.</w:t>
      </w:r>
      <w:r w:rsidRPr="00390E5C">
        <w:rPr>
          <w:rFonts w:ascii="Calibri" w:hAnsi="Calibri" w:cs="Calibri"/>
        </w:rPr>
        <w:tab/>
        <w:t>Competentie 1:</w:t>
      </w:r>
      <w:r>
        <w:rPr>
          <w:rFonts w:ascii="Calibri" w:hAnsi="Calibri" w:cs="Calibri"/>
        </w:rPr>
        <w:t xml:space="preserve"> Dienstverlening: </w:t>
      </w:r>
      <w:r w:rsidRPr="007E00B4">
        <w:rPr>
          <w:rFonts w:ascii="Calibri" w:hAnsi="Calibri" w:cs="Calibri"/>
        </w:rPr>
        <w:t>Offreren, bestellen, leveren en factureren</w:t>
      </w:r>
      <w:r>
        <w:rPr>
          <w:rFonts w:ascii="Calibri" w:hAnsi="Calibri" w:cs="Calibri"/>
        </w:rPr>
        <w:t xml:space="preserve"> van de genoemde artikelen zoals opgenomen in het programma van eisen.</w:t>
      </w:r>
    </w:p>
    <w:p w14:paraId="452FD0FB" w14:textId="77777777" w:rsidR="005D1172" w:rsidRPr="00390E5C" w:rsidRDefault="005D1172" w:rsidP="005D1172">
      <w:pPr>
        <w:spacing w:line="300" w:lineRule="atLeast"/>
        <w:rPr>
          <w:rFonts w:ascii="Calibri" w:hAnsi="Calibri" w:cs="Calibri"/>
        </w:rPr>
      </w:pPr>
      <w:r w:rsidRPr="00390E5C">
        <w:rPr>
          <w:rFonts w:ascii="Calibri" w:hAnsi="Calibri" w:cs="Calibri"/>
        </w:rPr>
        <w:t>2.</w:t>
      </w:r>
      <w:r w:rsidRPr="00390E5C">
        <w:rPr>
          <w:rFonts w:ascii="Calibri" w:hAnsi="Calibri" w:cs="Calibri"/>
        </w:rPr>
        <w:tab/>
        <w:t>Competentie 2:</w:t>
      </w:r>
      <w:r>
        <w:rPr>
          <w:rFonts w:ascii="Calibri" w:hAnsi="Calibri" w:cs="Calibri"/>
        </w:rPr>
        <w:t xml:space="preserve"> Dienstverlening: </w:t>
      </w:r>
      <w:r w:rsidRPr="007E00B4">
        <w:rPr>
          <w:rFonts w:ascii="Calibri" w:hAnsi="Calibri" w:cs="Calibri"/>
        </w:rPr>
        <w:t>Ondersteuning, Garantie en Service</w:t>
      </w:r>
      <w:r>
        <w:rPr>
          <w:rFonts w:ascii="Calibri" w:hAnsi="Calibri" w:cs="Calibri"/>
        </w:rPr>
        <w:t xml:space="preserve"> op de artikelen zoals genoemd in het programma van eisen. </w:t>
      </w:r>
    </w:p>
    <w:p w14:paraId="56710141" w14:textId="77777777" w:rsidR="005D1172" w:rsidRPr="00390E5C" w:rsidRDefault="005D1172" w:rsidP="005D1172">
      <w:pPr>
        <w:spacing w:line="300" w:lineRule="atLeast"/>
        <w:rPr>
          <w:rFonts w:ascii="Calibri" w:hAnsi="Calibri" w:cs="Calibri"/>
        </w:rPr>
      </w:pPr>
      <w:r w:rsidRPr="00390E5C">
        <w:rPr>
          <w:rFonts w:ascii="Calibri" w:hAnsi="Calibri" w:cs="Calibri"/>
        </w:rPr>
        <w:t>Om te bepalen of u bekwaam bent de Opdracht naar behoren uit te voeren, vragen wij u om een (</w:t>
      </w:r>
      <w:r>
        <w:rPr>
          <w:rFonts w:ascii="Calibri" w:hAnsi="Calibri" w:cs="Calibri"/>
        </w:rPr>
        <w:t>1</w:t>
      </w:r>
      <w:r w:rsidRPr="00390E5C">
        <w:rPr>
          <w:rFonts w:ascii="Calibri" w:hAnsi="Calibri" w:cs="Calibri"/>
        </w:rPr>
        <w:t xml:space="preserve">) referentie per kerncompetentie. </w:t>
      </w:r>
    </w:p>
    <w:p w14:paraId="4849ECCF" w14:textId="77777777" w:rsidR="005D1172" w:rsidRPr="00390E5C" w:rsidRDefault="005D1172" w:rsidP="005D1172">
      <w:pPr>
        <w:spacing w:line="300" w:lineRule="atLeast"/>
        <w:rPr>
          <w:rFonts w:ascii="Calibri" w:hAnsi="Calibri" w:cs="Calibri"/>
        </w:rPr>
      </w:pPr>
    </w:p>
    <w:p w14:paraId="570EA501" w14:textId="77777777" w:rsidR="005D1172" w:rsidRPr="00390E5C" w:rsidRDefault="005D1172" w:rsidP="005D1172">
      <w:pPr>
        <w:spacing w:line="300" w:lineRule="atLeast"/>
        <w:rPr>
          <w:rFonts w:ascii="Calibri" w:hAnsi="Calibri" w:cs="Calibri"/>
        </w:rPr>
      </w:pPr>
      <w:r w:rsidRPr="00390E5C">
        <w:rPr>
          <w:rFonts w:ascii="Calibri" w:hAnsi="Calibri" w:cs="Calibri"/>
        </w:rPr>
        <w:t>Referentie 1 dient te voldoen aan de volgende voorwaarden:</w:t>
      </w:r>
    </w:p>
    <w:p w14:paraId="67DCEF1A" w14:textId="77777777" w:rsidR="005D1172" w:rsidRPr="00390E5C" w:rsidRDefault="005D1172" w:rsidP="005D1172">
      <w:pPr>
        <w:spacing w:line="300" w:lineRule="atLeast"/>
        <w:rPr>
          <w:rFonts w:ascii="Calibri" w:hAnsi="Calibri" w:cs="Calibri"/>
        </w:rPr>
      </w:pPr>
      <w:r w:rsidRPr="00390E5C">
        <w:rPr>
          <w:rFonts w:ascii="Calibri" w:hAnsi="Calibri" w:cs="Calibri"/>
        </w:rPr>
        <w:t>•</w:t>
      </w:r>
      <w:r w:rsidRPr="00390E5C">
        <w:rPr>
          <w:rFonts w:ascii="Calibri" w:hAnsi="Calibri" w:cs="Calibri"/>
        </w:rPr>
        <w:tab/>
      </w:r>
      <w:r>
        <w:rPr>
          <w:rFonts w:ascii="Calibri" w:hAnsi="Calibri" w:cs="Calibri"/>
        </w:rPr>
        <w:t xml:space="preserve">Bij </w:t>
      </w:r>
      <w:r w:rsidRPr="00390E5C">
        <w:rPr>
          <w:rFonts w:ascii="Calibri" w:hAnsi="Calibri" w:cs="Calibri"/>
        </w:rPr>
        <w:t xml:space="preserve">een bedrijf met minimaal </w:t>
      </w:r>
      <w:r>
        <w:rPr>
          <w:rFonts w:ascii="Calibri" w:hAnsi="Calibri" w:cs="Calibri"/>
        </w:rPr>
        <w:t>500</w:t>
      </w:r>
      <w:r w:rsidRPr="00390E5C">
        <w:rPr>
          <w:rFonts w:ascii="Calibri" w:hAnsi="Calibri" w:cs="Calibri"/>
        </w:rPr>
        <w:t xml:space="preserve"> medewerkers;</w:t>
      </w:r>
    </w:p>
    <w:p w14:paraId="21CDAD30" w14:textId="77777777" w:rsidR="005D1172" w:rsidRPr="00390E5C" w:rsidRDefault="005D1172" w:rsidP="005D1172">
      <w:pPr>
        <w:spacing w:line="300" w:lineRule="atLeast"/>
        <w:rPr>
          <w:rFonts w:ascii="Calibri" w:hAnsi="Calibri" w:cs="Calibri"/>
        </w:rPr>
      </w:pPr>
      <w:r w:rsidRPr="00390E5C">
        <w:rPr>
          <w:rFonts w:ascii="Calibri" w:hAnsi="Calibri" w:cs="Calibri"/>
        </w:rPr>
        <w:t>•</w:t>
      </w:r>
      <w:r w:rsidRPr="00390E5C">
        <w:rPr>
          <w:rFonts w:ascii="Calibri" w:hAnsi="Calibri" w:cs="Calibri"/>
        </w:rPr>
        <w:tab/>
        <w:t>Hebben plaats gevonden in de afgelopen 3 kalenderjaren</w:t>
      </w:r>
      <w:r>
        <w:rPr>
          <w:rFonts w:ascii="Calibri" w:hAnsi="Calibri" w:cs="Calibri"/>
        </w:rPr>
        <w:t>;</w:t>
      </w:r>
      <w:r w:rsidRPr="00390E5C">
        <w:rPr>
          <w:rFonts w:ascii="Calibri" w:hAnsi="Calibri" w:cs="Calibri"/>
        </w:rPr>
        <w:t xml:space="preserve"> </w:t>
      </w:r>
    </w:p>
    <w:p w14:paraId="6A79BDC3" w14:textId="77777777" w:rsidR="005D1172" w:rsidRPr="00390E5C" w:rsidRDefault="005D1172" w:rsidP="005D1172">
      <w:pPr>
        <w:spacing w:line="300" w:lineRule="atLeast"/>
        <w:rPr>
          <w:rFonts w:ascii="Calibri" w:hAnsi="Calibri" w:cs="Calibri"/>
        </w:rPr>
      </w:pPr>
      <w:r w:rsidRPr="00390E5C">
        <w:rPr>
          <w:rFonts w:ascii="Calibri" w:hAnsi="Calibri" w:cs="Calibri"/>
        </w:rPr>
        <w:t>•</w:t>
      </w:r>
      <w:r w:rsidRPr="00390E5C">
        <w:rPr>
          <w:rFonts w:ascii="Calibri" w:hAnsi="Calibri" w:cs="Calibri"/>
        </w:rPr>
        <w:tab/>
        <w:t>Waar inschrijver aantoonbaar en verifieerbaar competentie 1 heeft verricht.</w:t>
      </w:r>
    </w:p>
    <w:p w14:paraId="5B71CBF0" w14:textId="77777777" w:rsidR="005D1172" w:rsidRPr="00390E5C" w:rsidRDefault="005D1172" w:rsidP="005D1172">
      <w:pPr>
        <w:spacing w:line="300" w:lineRule="atLeast"/>
        <w:rPr>
          <w:rFonts w:ascii="Calibri" w:hAnsi="Calibri" w:cs="Calibri"/>
        </w:rPr>
      </w:pPr>
    </w:p>
    <w:p w14:paraId="37A997D2" w14:textId="77777777" w:rsidR="005D1172" w:rsidRPr="00390E5C" w:rsidRDefault="005D1172" w:rsidP="005D1172">
      <w:pPr>
        <w:spacing w:line="300" w:lineRule="atLeast"/>
        <w:rPr>
          <w:rFonts w:ascii="Calibri" w:hAnsi="Calibri" w:cs="Calibri"/>
        </w:rPr>
      </w:pPr>
      <w:r w:rsidRPr="00390E5C">
        <w:rPr>
          <w:rFonts w:ascii="Calibri" w:hAnsi="Calibri" w:cs="Calibri"/>
        </w:rPr>
        <w:t>Referentie 2 dient te voldoen aan de volgende voorwaarden:</w:t>
      </w:r>
    </w:p>
    <w:p w14:paraId="003220C5" w14:textId="77777777" w:rsidR="005D1172" w:rsidRPr="00390E5C" w:rsidRDefault="005D1172" w:rsidP="005D1172">
      <w:pPr>
        <w:spacing w:line="300" w:lineRule="atLeast"/>
        <w:rPr>
          <w:rFonts w:ascii="Calibri" w:hAnsi="Calibri" w:cs="Calibri"/>
        </w:rPr>
      </w:pPr>
      <w:r w:rsidRPr="00390E5C">
        <w:rPr>
          <w:rFonts w:ascii="Calibri" w:hAnsi="Calibri" w:cs="Calibri"/>
        </w:rPr>
        <w:t>•</w:t>
      </w:r>
      <w:r w:rsidRPr="00390E5C">
        <w:rPr>
          <w:rFonts w:ascii="Calibri" w:hAnsi="Calibri" w:cs="Calibri"/>
        </w:rPr>
        <w:tab/>
      </w:r>
      <w:r>
        <w:rPr>
          <w:rFonts w:ascii="Calibri" w:hAnsi="Calibri" w:cs="Calibri"/>
        </w:rPr>
        <w:t xml:space="preserve">Bij </w:t>
      </w:r>
      <w:r w:rsidRPr="00390E5C">
        <w:rPr>
          <w:rFonts w:ascii="Calibri" w:hAnsi="Calibri" w:cs="Calibri"/>
        </w:rPr>
        <w:t xml:space="preserve">een bedrijf met minimaal </w:t>
      </w:r>
      <w:r>
        <w:rPr>
          <w:rFonts w:ascii="Calibri" w:hAnsi="Calibri" w:cs="Calibri"/>
        </w:rPr>
        <w:t>500</w:t>
      </w:r>
      <w:r w:rsidRPr="00390E5C">
        <w:rPr>
          <w:rFonts w:ascii="Calibri" w:hAnsi="Calibri" w:cs="Calibri"/>
        </w:rPr>
        <w:t xml:space="preserve"> medewerkers;</w:t>
      </w:r>
    </w:p>
    <w:p w14:paraId="1E1FD200" w14:textId="77777777" w:rsidR="005D1172" w:rsidRPr="00390E5C" w:rsidRDefault="005D1172" w:rsidP="005D1172">
      <w:pPr>
        <w:spacing w:line="300" w:lineRule="atLeast"/>
        <w:rPr>
          <w:rFonts w:ascii="Calibri" w:hAnsi="Calibri" w:cs="Calibri"/>
        </w:rPr>
      </w:pPr>
      <w:r w:rsidRPr="00390E5C">
        <w:rPr>
          <w:rFonts w:ascii="Calibri" w:hAnsi="Calibri" w:cs="Calibri"/>
        </w:rPr>
        <w:t>•</w:t>
      </w:r>
      <w:r w:rsidRPr="00390E5C">
        <w:rPr>
          <w:rFonts w:ascii="Calibri" w:hAnsi="Calibri" w:cs="Calibri"/>
        </w:rPr>
        <w:tab/>
        <w:t>Hebben plaats gevonden in de afgelopen 3 kalenderjaren;</w:t>
      </w:r>
    </w:p>
    <w:p w14:paraId="45C818D3" w14:textId="77777777" w:rsidR="005D1172" w:rsidRDefault="005D1172" w:rsidP="005D1172">
      <w:pPr>
        <w:spacing w:line="300" w:lineRule="atLeast"/>
        <w:rPr>
          <w:rFonts w:ascii="Calibri" w:hAnsi="Calibri" w:cs="Calibri"/>
        </w:rPr>
      </w:pPr>
      <w:r w:rsidRPr="00390E5C">
        <w:rPr>
          <w:rFonts w:ascii="Calibri" w:hAnsi="Calibri" w:cs="Calibri"/>
        </w:rPr>
        <w:t>•</w:t>
      </w:r>
      <w:r w:rsidRPr="00390E5C">
        <w:rPr>
          <w:rFonts w:ascii="Calibri" w:hAnsi="Calibri" w:cs="Calibri"/>
        </w:rPr>
        <w:tab/>
        <w:t>Waar inschrijver aantoonbaar en verifieerbaar competentie 2 heeft verricht.</w:t>
      </w:r>
    </w:p>
    <w:p w14:paraId="286D422D" w14:textId="77777777" w:rsidR="005D1172" w:rsidRPr="00390E5C" w:rsidRDefault="005D1172" w:rsidP="005D1172">
      <w:pPr>
        <w:spacing w:line="300" w:lineRule="atLeast"/>
        <w:rPr>
          <w:rFonts w:ascii="Calibri" w:hAnsi="Calibri" w:cs="Calibri"/>
        </w:rPr>
      </w:pPr>
    </w:p>
    <w:p w14:paraId="029084EE" w14:textId="77777777" w:rsidR="005D1172" w:rsidRPr="00390E5C" w:rsidRDefault="005D1172" w:rsidP="005D1172">
      <w:pPr>
        <w:spacing w:line="300" w:lineRule="atLeast"/>
        <w:rPr>
          <w:rFonts w:ascii="Calibri" w:hAnsi="Calibri" w:cs="Calibri"/>
        </w:rPr>
      </w:pPr>
      <w:r w:rsidRPr="00390E5C">
        <w:rPr>
          <w:rFonts w:ascii="Calibri" w:hAnsi="Calibri" w:cs="Calibri"/>
        </w:rPr>
        <w:t xml:space="preserve">Indien u 1 referentie overlegt waaruit blijkt dat u voldoet aan elk van de kerncompetenties, dan is dit toegestaan. </w:t>
      </w:r>
    </w:p>
    <w:p w14:paraId="7D4843FF" w14:textId="77777777" w:rsidR="005D1172" w:rsidRPr="00390E5C" w:rsidRDefault="005D1172" w:rsidP="005D1172">
      <w:pPr>
        <w:spacing w:line="300" w:lineRule="atLeast"/>
        <w:rPr>
          <w:rFonts w:ascii="Calibri" w:hAnsi="Calibri" w:cs="Calibri"/>
        </w:rPr>
      </w:pPr>
    </w:p>
    <w:p w14:paraId="58658DEA" w14:textId="77777777" w:rsidR="005D1172" w:rsidRDefault="005D1172" w:rsidP="005D1172">
      <w:pPr>
        <w:spacing w:line="300" w:lineRule="atLeast"/>
        <w:rPr>
          <w:rFonts w:ascii="Calibri" w:hAnsi="Calibri" w:cs="Calibri"/>
        </w:rPr>
      </w:pPr>
      <w:r w:rsidRPr="00390E5C">
        <w:rPr>
          <w:rFonts w:ascii="Calibri" w:hAnsi="Calibri" w:cs="Calibri"/>
        </w:rPr>
        <w:t xml:space="preserve">De referenties dienen bij inschrijving te worden ingediend. U dient hiervoor gebruik te </w:t>
      </w:r>
      <w:r w:rsidRPr="000A77CF">
        <w:rPr>
          <w:rFonts w:ascii="Calibri" w:hAnsi="Calibri" w:cs="Calibri"/>
        </w:rPr>
        <w:t>maken van Format Referentie (bijlage B) dat als los document op TenderNed is gepubliceerd.</w:t>
      </w:r>
      <w:r w:rsidRPr="00390E5C">
        <w:rPr>
          <w:rFonts w:ascii="Calibri" w:hAnsi="Calibri" w:cs="Calibri"/>
        </w:rPr>
        <w:t xml:space="preserve"> </w:t>
      </w:r>
    </w:p>
    <w:p w14:paraId="4B0239BA" w14:textId="77777777" w:rsidR="005D1172" w:rsidRPr="00390E5C" w:rsidRDefault="005D1172" w:rsidP="005D1172">
      <w:pPr>
        <w:spacing w:line="300" w:lineRule="atLeast"/>
        <w:rPr>
          <w:rFonts w:ascii="Calibri" w:hAnsi="Calibri" w:cs="Calibri"/>
        </w:rPr>
      </w:pPr>
      <w:r>
        <w:rPr>
          <w:rFonts w:ascii="Calibri" w:hAnsi="Calibri" w:cs="Calibri"/>
        </w:rPr>
        <w:t>Het a</w:t>
      </w:r>
      <w:r w:rsidRPr="003D0E41">
        <w:rPr>
          <w:rFonts w:ascii="Calibri" w:hAnsi="Calibri" w:cs="Calibri"/>
        </w:rPr>
        <w:t xml:space="preserve">antonen van de kerncompetenties </w:t>
      </w:r>
      <w:r>
        <w:rPr>
          <w:rFonts w:ascii="Calibri" w:hAnsi="Calibri" w:cs="Calibri"/>
        </w:rPr>
        <w:t xml:space="preserve">vindt plaats </w:t>
      </w:r>
      <w:r w:rsidRPr="003D0E41">
        <w:rPr>
          <w:rFonts w:ascii="Calibri" w:hAnsi="Calibri" w:cs="Calibri"/>
        </w:rPr>
        <w:t xml:space="preserve">na voorlopige gunning </w:t>
      </w:r>
      <w:r>
        <w:rPr>
          <w:rFonts w:ascii="Calibri" w:hAnsi="Calibri" w:cs="Calibri"/>
        </w:rPr>
        <w:t>door</w:t>
      </w:r>
      <w:r w:rsidRPr="003D0E41">
        <w:rPr>
          <w:rFonts w:ascii="Calibri" w:hAnsi="Calibri" w:cs="Calibri"/>
        </w:rPr>
        <w:t xml:space="preserve"> tevredenheidsverklaring</w:t>
      </w:r>
      <w:r>
        <w:rPr>
          <w:rFonts w:ascii="Calibri" w:hAnsi="Calibri" w:cs="Calibri"/>
        </w:rPr>
        <w:t>(</w:t>
      </w:r>
      <w:r w:rsidRPr="003D0E41">
        <w:rPr>
          <w:rFonts w:ascii="Calibri" w:hAnsi="Calibri" w:cs="Calibri"/>
        </w:rPr>
        <w:t>en</w:t>
      </w:r>
      <w:r>
        <w:rPr>
          <w:rFonts w:ascii="Calibri" w:hAnsi="Calibri" w:cs="Calibri"/>
        </w:rPr>
        <w:t>)</w:t>
      </w:r>
      <w:r w:rsidRPr="003D0E41">
        <w:rPr>
          <w:rFonts w:ascii="Calibri" w:hAnsi="Calibri" w:cs="Calibri"/>
        </w:rPr>
        <w:t xml:space="preserve"> van de benoemde opdrachtgevers</w:t>
      </w:r>
      <w:r>
        <w:rPr>
          <w:rFonts w:ascii="Calibri" w:hAnsi="Calibri" w:cs="Calibri"/>
        </w:rPr>
        <w:t xml:space="preserve"> aan te leveren</w:t>
      </w:r>
      <w:r w:rsidRPr="003D0E41">
        <w:rPr>
          <w:rFonts w:ascii="Calibri" w:hAnsi="Calibri" w:cs="Calibri"/>
        </w:rPr>
        <w:t xml:space="preserve"> </w:t>
      </w:r>
      <w:r>
        <w:rPr>
          <w:rFonts w:ascii="Calibri" w:hAnsi="Calibri" w:cs="Calibri"/>
        </w:rPr>
        <w:t>(</w:t>
      </w:r>
      <w:r w:rsidRPr="003D0E41">
        <w:rPr>
          <w:rFonts w:ascii="Calibri" w:hAnsi="Calibri" w:cs="Calibri"/>
        </w:rPr>
        <w:t>binnen 5 werkdagen na aanvraag van de gemeente Amersfoort</w:t>
      </w:r>
      <w:r>
        <w:rPr>
          <w:rFonts w:ascii="Calibri" w:hAnsi="Calibri" w:cs="Calibri"/>
        </w:rPr>
        <w:t>). U kunt de tevredenheidsverklaring(en) ook direct indienen bij uw inschrijving.</w:t>
      </w:r>
    </w:p>
    <w:p w14:paraId="0769DFC3" w14:textId="77777777" w:rsidR="007C3C72" w:rsidRPr="00390E5C" w:rsidRDefault="007C3C72" w:rsidP="002C19C0">
      <w:pPr>
        <w:spacing w:line="300" w:lineRule="atLeast"/>
        <w:rPr>
          <w:rFonts w:ascii="Calibri" w:hAnsi="Calibri" w:cs="Calibri"/>
        </w:rPr>
      </w:pPr>
    </w:p>
    <w:p w14:paraId="03B9E727" w14:textId="77777777" w:rsidR="007C3C72" w:rsidRPr="00390E5C" w:rsidRDefault="007C3C72" w:rsidP="002C19C0">
      <w:pPr>
        <w:pStyle w:val="Kop3"/>
        <w:spacing w:line="300" w:lineRule="atLeast"/>
        <w:ind w:left="431" w:hanging="431"/>
        <w:rPr>
          <w:rFonts w:ascii="Calibri" w:hAnsi="Calibri" w:cs="Calibri"/>
        </w:rPr>
      </w:pPr>
      <w:bookmarkStart w:id="62" w:name="_Toc131412993"/>
      <w:r w:rsidRPr="00390E5C">
        <w:rPr>
          <w:rFonts w:ascii="Calibri" w:hAnsi="Calibri" w:cs="Calibri"/>
        </w:rPr>
        <w:t>Kwaliteitsborging</w:t>
      </w:r>
      <w:bookmarkEnd w:id="62"/>
    </w:p>
    <w:p w14:paraId="36F42A64" w14:textId="14B99E58" w:rsidR="007C3C72" w:rsidRPr="00390E5C" w:rsidRDefault="007C3C72" w:rsidP="002C19C0">
      <w:pPr>
        <w:spacing w:line="300" w:lineRule="atLeast"/>
        <w:rPr>
          <w:rFonts w:ascii="Calibri" w:hAnsi="Calibri" w:cs="Calibri"/>
        </w:rPr>
      </w:pPr>
      <w:r w:rsidRPr="00390E5C">
        <w:rPr>
          <w:rFonts w:ascii="Calibri" w:hAnsi="Calibri" w:cs="Calibri"/>
        </w:rPr>
        <w:t xml:space="preserve">De </w:t>
      </w:r>
      <w:r w:rsidR="00467193" w:rsidRPr="00390E5C">
        <w:rPr>
          <w:rFonts w:ascii="Calibri" w:hAnsi="Calibri" w:cs="Calibri"/>
        </w:rPr>
        <w:t>inschrijver</w:t>
      </w:r>
      <w:r w:rsidRPr="00390E5C">
        <w:rPr>
          <w:rFonts w:ascii="Calibri" w:hAnsi="Calibri" w:cs="Calibri"/>
        </w:rPr>
        <w:t xml:space="preserve"> dient gecertificeerd te zijn volgens NEN-EN-ISO 9001</w:t>
      </w:r>
      <w:r w:rsidR="00A5573F" w:rsidRPr="00390E5C">
        <w:rPr>
          <w:rFonts w:ascii="Calibri" w:hAnsi="Calibri" w:cs="Calibri"/>
        </w:rPr>
        <w:t xml:space="preserve">: 2015 </w:t>
      </w:r>
      <w:r w:rsidRPr="00390E5C">
        <w:rPr>
          <w:rFonts w:ascii="Calibri" w:hAnsi="Calibri" w:cs="Calibri"/>
        </w:rPr>
        <w:t>, dan wel kan het werk uitvoeren op grond van een kwaliteitsplan op het niveau van de NEN-EN-ISO 9001</w:t>
      </w:r>
      <w:r w:rsidR="00A5573F" w:rsidRPr="00390E5C">
        <w:rPr>
          <w:rFonts w:ascii="Calibri" w:hAnsi="Calibri" w:cs="Calibri"/>
        </w:rPr>
        <w:t>:2015</w:t>
      </w:r>
      <w:r w:rsidRPr="00390E5C">
        <w:rPr>
          <w:rFonts w:ascii="Calibri" w:hAnsi="Calibri" w:cs="Calibri"/>
        </w:rPr>
        <w:t>- of daarmee gelijkwaardig.</w:t>
      </w:r>
      <w:r w:rsidR="00B849BD" w:rsidRPr="00390E5C">
        <w:rPr>
          <w:rFonts w:ascii="Calibri" w:hAnsi="Calibri" w:cs="Calibri"/>
        </w:rPr>
        <w:t xml:space="preserve">. </w:t>
      </w:r>
    </w:p>
    <w:p w14:paraId="500B0A14" w14:textId="556BCB4B" w:rsidR="007C3C72" w:rsidRPr="00390E5C" w:rsidRDefault="007C3C72" w:rsidP="002C19C0">
      <w:pPr>
        <w:spacing w:line="300" w:lineRule="atLeast"/>
        <w:rPr>
          <w:rFonts w:ascii="Calibri" w:hAnsi="Calibri" w:cs="Calibri"/>
        </w:rPr>
      </w:pPr>
      <w:r w:rsidRPr="00390E5C">
        <w:rPr>
          <w:rFonts w:ascii="Calibri" w:hAnsi="Calibri" w:cs="Calibri"/>
        </w:rPr>
        <w:t xml:space="preserve">In geval van een combinatie dient iedere combinant die belast zal zijn met de uitvoering van de opdracht, aan deze </w:t>
      </w:r>
      <w:r w:rsidR="00904378" w:rsidRPr="00390E5C">
        <w:rPr>
          <w:rFonts w:ascii="Calibri" w:hAnsi="Calibri" w:cs="Calibri"/>
        </w:rPr>
        <w:t>g</w:t>
      </w:r>
      <w:r w:rsidR="00031777" w:rsidRPr="00390E5C">
        <w:rPr>
          <w:rFonts w:ascii="Calibri" w:hAnsi="Calibri" w:cs="Calibri"/>
        </w:rPr>
        <w:t>eschiktheidseis</w:t>
      </w:r>
      <w:r w:rsidRPr="00390E5C">
        <w:rPr>
          <w:rFonts w:ascii="Calibri" w:hAnsi="Calibri" w:cs="Calibri"/>
        </w:rPr>
        <w:t xml:space="preserve"> te voldoen.</w:t>
      </w:r>
    </w:p>
    <w:p w14:paraId="0AA1C0F2" w14:textId="0972B2C3" w:rsidR="00D7302F" w:rsidRPr="00390E5C" w:rsidRDefault="007C3C72" w:rsidP="002332C6">
      <w:pPr>
        <w:spacing w:line="300" w:lineRule="atLeast"/>
        <w:rPr>
          <w:rFonts w:ascii="Calibri" w:hAnsi="Calibri" w:cs="Calibri"/>
        </w:rPr>
      </w:pPr>
      <w:r w:rsidRPr="00390E5C">
        <w:rPr>
          <w:rFonts w:ascii="Calibri" w:hAnsi="Calibri" w:cs="Calibri"/>
        </w:rPr>
        <w:t xml:space="preserve">De </w:t>
      </w:r>
      <w:r w:rsidR="00904378" w:rsidRPr="00390E5C">
        <w:rPr>
          <w:rFonts w:ascii="Calibri" w:hAnsi="Calibri" w:cs="Calibri"/>
        </w:rPr>
        <w:t>g</w:t>
      </w:r>
      <w:r w:rsidRPr="00390E5C">
        <w:rPr>
          <w:rFonts w:ascii="Calibri" w:hAnsi="Calibri" w:cs="Calibri"/>
        </w:rPr>
        <w:t xml:space="preserve">emeente </w:t>
      </w:r>
      <w:r w:rsidR="00904378" w:rsidRPr="00390E5C">
        <w:rPr>
          <w:rFonts w:ascii="Calibri" w:hAnsi="Calibri" w:cs="Calibri"/>
        </w:rPr>
        <w:t xml:space="preserve">vraagt </w:t>
      </w:r>
      <w:r w:rsidRPr="00390E5C">
        <w:rPr>
          <w:rFonts w:ascii="Calibri" w:hAnsi="Calibri" w:cs="Calibri"/>
        </w:rPr>
        <w:t>na voorlopige gunning om het bewijsmiddel.</w:t>
      </w:r>
      <w:r w:rsidR="002332C6" w:rsidRPr="00390E5C">
        <w:rPr>
          <w:rFonts w:ascii="Calibri" w:hAnsi="Calibri" w:cs="Calibri"/>
        </w:rPr>
        <w:t xml:space="preserve"> </w:t>
      </w:r>
    </w:p>
    <w:p w14:paraId="59237D79" w14:textId="77777777" w:rsidR="007C3C72" w:rsidRPr="00390E5C" w:rsidRDefault="007C3C72" w:rsidP="002C19C0">
      <w:pPr>
        <w:spacing w:line="300" w:lineRule="atLeast"/>
        <w:rPr>
          <w:rFonts w:ascii="Calibri" w:hAnsi="Calibri" w:cs="Calibri"/>
        </w:rPr>
      </w:pPr>
    </w:p>
    <w:p w14:paraId="4191804C" w14:textId="77777777" w:rsidR="007C3C72" w:rsidRPr="00390E5C" w:rsidRDefault="007C3C72" w:rsidP="002C19C0">
      <w:pPr>
        <w:pStyle w:val="Kop3"/>
        <w:spacing w:line="300" w:lineRule="atLeast"/>
        <w:ind w:left="431" w:hanging="431"/>
        <w:rPr>
          <w:rFonts w:ascii="Calibri" w:hAnsi="Calibri" w:cs="Calibri"/>
        </w:rPr>
      </w:pPr>
      <w:bookmarkStart w:id="63" w:name="_Toc131412994"/>
      <w:r w:rsidRPr="00390E5C">
        <w:rPr>
          <w:rFonts w:ascii="Calibri" w:hAnsi="Calibri" w:cs="Calibri"/>
        </w:rPr>
        <w:t>Duurzaamheid (milieu)</w:t>
      </w:r>
      <w:bookmarkEnd w:id="63"/>
    </w:p>
    <w:p w14:paraId="272DE261" w14:textId="77777777" w:rsidR="00760930" w:rsidRPr="00760930" w:rsidRDefault="00760930" w:rsidP="00760930">
      <w:pPr>
        <w:spacing w:line="300" w:lineRule="atLeast"/>
        <w:rPr>
          <w:rFonts w:ascii="Calibri" w:hAnsi="Calibri" w:cs="Calibri"/>
        </w:rPr>
      </w:pPr>
      <w:r w:rsidRPr="00760930">
        <w:rPr>
          <w:rFonts w:ascii="Calibri" w:hAnsi="Calibri" w:cs="Calibri"/>
        </w:rPr>
        <w:t>Gezien het belang van duurzaamheid, werken wij alleen samen met opdrachtnemers die zorg tonen voor het milieu. Wij bieden een brede keuze aan hoe zij dit kunnen aantonen, met daarbij ook meer laagdrempelige alternatieven. Inschrijver voldoet in elk geval aan deze eis, indien zij beschikt over minimaal 1 van onderstaande certificeringen, eigen verklaringen, verslagen, of op een daar aan gelijkwaardige wijze invulling geven.</w:t>
      </w:r>
    </w:p>
    <w:p w14:paraId="35B69719" w14:textId="38CF769F" w:rsidR="00760930" w:rsidRDefault="00760930" w:rsidP="00760930">
      <w:pPr>
        <w:shd w:val="clear" w:color="auto" w:fill="FFFFFF"/>
        <w:spacing w:line="264" w:lineRule="auto"/>
        <w:rPr>
          <w:rFonts w:ascii="Arial" w:eastAsiaTheme="minorHAnsi" w:hAnsi="Arial" w:cs="Arial"/>
          <w:sz w:val="22"/>
          <w:szCs w:val="22"/>
          <w:lang w:eastAsia="en-US"/>
        </w:rPr>
      </w:pPr>
    </w:p>
    <w:p w14:paraId="0A0671C1" w14:textId="77777777" w:rsidR="00760930" w:rsidRDefault="00760930" w:rsidP="00760930">
      <w:pPr>
        <w:shd w:val="clear" w:color="auto" w:fill="FFFFFF"/>
        <w:spacing w:line="264" w:lineRule="auto"/>
        <w:rPr>
          <w:rFonts w:ascii="Arial" w:eastAsiaTheme="minorHAnsi" w:hAnsi="Arial" w:cs="Arial"/>
          <w:sz w:val="22"/>
          <w:szCs w:val="22"/>
          <w:lang w:eastAsia="en-US"/>
        </w:rPr>
      </w:pPr>
    </w:p>
    <w:tbl>
      <w:tblPr>
        <w:tblW w:w="9420" w:type="dxa"/>
        <w:tblInd w:w="-3" w:type="dxa"/>
        <w:tblCellMar>
          <w:left w:w="0" w:type="dxa"/>
          <w:right w:w="0" w:type="dxa"/>
        </w:tblCellMar>
        <w:tblLook w:val="04A0" w:firstRow="1" w:lastRow="0" w:firstColumn="1" w:lastColumn="0" w:noHBand="0" w:noVBand="1"/>
      </w:tblPr>
      <w:tblGrid>
        <w:gridCol w:w="2256"/>
        <w:gridCol w:w="2835"/>
        <w:gridCol w:w="4329"/>
      </w:tblGrid>
      <w:tr w:rsidR="00760930" w14:paraId="42A20E17" w14:textId="77777777" w:rsidTr="00760930">
        <w:trPr>
          <w:trHeight w:val="421"/>
        </w:trPr>
        <w:tc>
          <w:tcPr>
            <w:tcW w:w="2256"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44C36361" w14:textId="77777777" w:rsidR="00760930" w:rsidRPr="00760930" w:rsidRDefault="00760930">
            <w:pPr>
              <w:shd w:val="clear" w:color="auto" w:fill="FFFFFF"/>
              <w:spacing w:line="264" w:lineRule="auto"/>
              <w:ind w:left="600"/>
              <w:rPr>
                <w:rFonts w:ascii="Calibri" w:hAnsi="Calibri" w:cs="Calibri"/>
                <w:b/>
                <w:bCs/>
                <w:sz w:val="18"/>
                <w:szCs w:val="18"/>
              </w:rPr>
            </w:pPr>
            <w:r w:rsidRPr="00760930">
              <w:rPr>
                <w:b/>
                <w:bCs/>
                <w:color w:val="000000"/>
                <w:sz w:val="18"/>
                <w:szCs w:val="18"/>
              </w:rPr>
              <w:t>Certificering</w:t>
            </w:r>
          </w:p>
        </w:tc>
        <w:tc>
          <w:tcPr>
            <w:tcW w:w="2835"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14:paraId="16C85390" w14:textId="77777777" w:rsidR="00760930" w:rsidRPr="00760930" w:rsidRDefault="00760930">
            <w:pPr>
              <w:shd w:val="clear" w:color="auto" w:fill="FFFFFF"/>
              <w:spacing w:line="264" w:lineRule="auto"/>
              <w:ind w:left="600"/>
              <w:rPr>
                <w:b/>
                <w:bCs/>
                <w:sz w:val="18"/>
                <w:szCs w:val="18"/>
              </w:rPr>
            </w:pPr>
            <w:r w:rsidRPr="00760930">
              <w:rPr>
                <w:b/>
                <w:bCs/>
                <w:color w:val="000000"/>
                <w:sz w:val="18"/>
                <w:szCs w:val="18"/>
              </w:rPr>
              <w:t>Eigen verklaringen of verslag</w:t>
            </w:r>
          </w:p>
        </w:tc>
        <w:tc>
          <w:tcPr>
            <w:tcW w:w="4333"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14:paraId="1E3A6E31" w14:textId="77777777" w:rsidR="00760930" w:rsidRPr="00760930" w:rsidRDefault="00760930">
            <w:pPr>
              <w:shd w:val="clear" w:color="auto" w:fill="FFFFFF"/>
              <w:spacing w:line="264" w:lineRule="auto"/>
              <w:ind w:left="600"/>
              <w:rPr>
                <w:b/>
                <w:bCs/>
                <w:sz w:val="18"/>
                <w:szCs w:val="18"/>
              </w:rPr>
            </w:pPr>
            <w:r w:rsidRPr="00760930">
              <w:rPr>
                <w:b/>
                <w:bCs/>
                <w:color w:val="000000"/>
                <w:sz w:val="18"/>
                <w:szCs w:val="18"/>
              </w:rPr>
              <w:t>Gelijkwaardigheid</w:t>
            </w:r>
          </w:p>
        </w:tc>
      </w:tr>
      <w:tr w:rsidR="00760930" w14:paraId="266EC53E" w14:textId="77777777" w:rsidTr="00760930">
        <w:trPr>
          <w:trHeight w:val="4408"/>
        </w:trPr>
        <w:tc>
          <w:tcPr>
            <w:tcW w:w="2256"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14:paraId="5E035C59" w14:textId="77777777" w:rsidR="00760930" w:rsidRPr="00760930" w:rsidRDefault="00760930" w:rsidP="00760930">
            <w:pPr>
              <w:numPr>
                <w:ilvl w:val="0"/>
                <w:numId w:val="31"/>
              </w:numPr>
              <w:shd w:val="clear" w:color="auto" w:fill="FFFFFF"/>
              <w:spacing w:after="160" w:line="264" w:lineRule="auto"/>
              <w:rPr>
                <w:sz w:val="18"/>
                <w:szCs w:val="18"/>
              </w:rPr>
            </w:pPr>
            <w:r w:rsidRPr="00760930">
              <w:rPr>
                <w:color w:val="000000"/>
                <w:sz w:val="18"/>
                <w:szCs w:val="18"/>
              </w:rPr>
              <w:t>ISO-14001</w:t>
            </w:r>
          </w:p>
          <w:p w14:paraId="41FAB3EC" w14:textId="77777777" w:rsidR="00760930" w:rsidRPr="00760930" w:rsidRDefault="00760930" w:rsidP="00760930">
            <w:pPr>
              <w:numPr>
                <w:ilvl w:val="0"/>
                <w:numId w:val="31"/>
              </w:numPr>
              <w:shd w:val="clear" w:color="auto" w:fill="FFFFFF"/>
              <w:spacing w:after="160" w:line="264" w:lineRule="auto"/>
              <w:rPr>
                <w:sz w:val="18"/>
                <w:szCs w:val="18"/>
              </w:rPr>
            </w:pPr>
            <w:r w:rsidRPr="00760930">
              <w:rPr>
                <w:color w:val="000000"/>
                <w:sz w:val="18"/>
                <w:szCs w:val="18"/>
              </w:rPr>
              <w:t>ISO 50001</w:t>
            </w:r>
          </w:p>
          <w:p w14:paraId="49D54CA9" w14:textId="77777777" w:rsidR="00760930" w:rsidRPr="00760930" w:rsidRDefault="00760930" w:rsidP="00760930">
            <w:pPr>
              <w:numPr>
                <w:ilvl w:val="0"/>
                <w:numId w:val="31"/>
              </w:numPr>
              <w:shd w:val="clear" w:color="auto" w:fill="FFFFFF"/>
              <w:spacing w:after="160" w:line="264" w:lineRule="auto"/>
              <w:rPr>
                <w:sz w:val="18"/>
                <w:szCs w:val="18"/>
              </w:rPr>
            </w:pPr>
            <w:r w:rsidRPr="00760930">
              <w:rPr>
                <w:color w:val="000000"/>
                <w:sz w:val="18"/>
                <w:szCs w:val="18"/>
              </w:rPr>
              <w:t>CO</w:t>
            </w:r>
            <w:r w:rsidRPr="00760930">
              <w:rPr>
                <w:color w:val="000000"/>
                <w:sz w:val="18"/>
                <w:szCs w:val="18"/>
                <w:vertAlign w:val="subscript"/>
              </w:rPr>
              <w:t>2</w:t>
            </w:r>
            <w:r w:rsidRPr="00760930">
              <w:rPr>
                <w:color w:val="000000"/>
                <w:sz w:val="18"/>
                <w:szCs w:val="18"/>
              </w:rPr>
              <w:t>-bewustzijns certificaat (gelijk aan niveau 2 of hoger)</w:t>
            </w:r>
          </w:p>
          <w:p w14:paraId="16EAC6C4" w14:textId="77777777" w:rsidR="00760930" w:rsidRPr="00760930" w:rsidRDefault="00760930" w:rsidP="00760930">
            <w:pPr>
              <w:numPr>
                <w:ilvl w:val="0"/>
                <w:numId w:val="31"/>
              </w:numPr>
              <w:shd w:val="clear" w:color="auto" w:fill="FFFFFF"/>
              <w:spacing w:after="160" w:line="264" w:lineRule="auto"/>
              <w:rPr>
                <w:sz w:val="18"/>
                <w:szCs w:val="18"/>
              </w:rPr>
            </w:pPr>
            <w:r w:rsidRPr="00760930">
              <w:rPr>
                <w:color w:val="000000"/>
                <w:sz w:val="18"/>
                <w:szCs w:val="18"/>
              </w:rPr>
              <w:t>EMAS-milieuverklaring</w:t>
            </w:r>
          </w:p>
          <w:p w14:paraId="47D7F8BC" w14:textId="77777777" w:rsidR="00760930" w:rsidRPr="00760930" w:rsidRDefault="00733714" w:rsidP="00760930">
            <w:pPr>
              <w:numPr>
                <w:ilvl w:val="0"/>
                <w:numId w:val="31"/>
              </w:numPr>
              <w:shd w:val="clear" w:color="auto" w:fill="FFFFFF"/>
              <w:spacing w:after="160" w:line="264" w:lineRule="auto"/>
              <w:rPr>
                <w:sz w:val="18"/>
                <w:szCs w:val="18"/>
                <w:lang w:val="en-US"/>
              </w:rPr>
            </w:pPr>
            <w:hyperlink r:id="rId18" w:history="1">
              <w:r w:rsidR="00760930" w:rsidRPr="00760930">
                <w:rPr>
                  <w:rStyle w:val="Hyperlink"/>
                  <w:color w:val="000000"/>
                  <w:sz w:val="18"/>
                  <w:szCs w:val="18"/>
                  <w:lang w:val="en-US"/>
                </w:rPr>
                <w:t>B-corporation certificaat</w:t>
              </w:r>
            </w:hyperlink>
            <w:r w:rsidR="00760930" w:rsidRPr="00760930">
              <w:rPr>
                <w:color w:val="000000"/>
                <w:sz w:val="18"/>
                <w:szCs w:val="18"/>
              </w:rPr>
              <w:t xml:space="preserve"> </w:t>
            </w:r>
          </w:p>
          <w:p w14:paraId="436E3297" w14:textId="77777777" w:rsidR="00760930" w:rsidRPr="00760930" w:rsidRDefault="00760930" w:rsidP="00760930">
            <w:pPr>
              <w:numPr>
                <w:ilvl w:val="0"/>
                <w:numId w:val="31"/>
              </w:numPr>
              <w:shd w:val="clear" w:color="auto" w:fill="FFFFFF"/>
              <w:spacing w:after="160" w:line="264" w:lineRule="auto"/>
              <w:rPr>
                <w:sz w:val="18"/>
                <w:szCs w:val="18"/>
                <w:lang w:val="en-US"/>
              </w:rPr>
            </w:pPr>
            <w:r w:rsidRPr="00760930">
              <w:rPr>
                <w:color w:val="000000"/>
                <w:sz w:val="18"/>
                <w:szCs w:val="18"/>
                <w:lang w:val="en-US"/>
              </w:rPr>
              <w:t>MVO prestatieladder</w:t>
            </w:r>
          </w:p>
          <w:p w14:paraId="7597B314" w14:textId="77777777" w:rsidR="00760930" w:rsidRPr="00760930" w:rsidRDefault="00760930">
            <w:pPr>
              <w:shd w:val="clear" w:color="auto" w:fill="FFFFFF"/>
              <w:spacing w:line="264" w:lineRule="auto"/>
              <w:ind w:left="600"/>
              <w:rPr>
                <w:rFonts w:eastAsiaTheme="minorHAnsi"/>
                <w:sz w:val="18"/>
                <w:szCs w:val="18"/>
              </w:rPr>
            </w:pPr>
          </w:p>
        </w:tc>
        <w:tc>
          <w:tcPr>
            <w:tcW w:w="283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57BDF981" w14:textId="77777777" w:rsidR="00760930" w:rsidRPr="00760930" w:rsidRDefault="00760930">
            <w:pPr>
              <w:shd w:val="clear" w:color="auto" w:fill="FFFFFF"/>
              <w:spacing w:line="264" w:lineRule="auto"/>
              <w:ind w:left="600"/>
              <w:rPr>
                <w:sz w:val="18"/>
                <w:szCs w:val="18"/>
              </w:rPr>
            </w:pPr>
            <w:r w:rsidRPr="00760930">
              <w:rPr>
                <w:color w:val="000000"/>
                <w:sz w:val="18"/>
                <w:szCs w:val="18"/>
              </w:rPr>
              <w:t>Zelfverklaring ISO26001</w:t>
            </w:r>
            <w:r w:rsidRPr="00760930">
              <w:rPr>
                <w:color w:val="000000"/>
                <w:sz w:val="18"/>
                <w:szCs w:val="18"/>
                <w:vertAlign w:val="superscript"/>
              </w:rPr>
              <w:footnoteReference w:customMarkFollows="1" w:id="2"/>
              <w:t>[1]</w:t>
            </w:r>
          </w:p>
          <w:p w14:paraId="2E19B1CA" w14:textId="77777777" w:rsidR="00760930" w:rsidRPr="00760930" w:rsidRDefault="00760930">
            <w:pPr>
              <w:shd w:val="clear" w:color="auto" w:fill="FFFFFF"/>
              <w:spacing w:line="264" w:lineRule="auto"/>
              <w:ind w:left="600"/>
              <w:rPr>
                <w:sz w:val="18"/>
                <w:szCs w:val="18"/>
              </w:rPr>
            </w:pPr>
          </w:p>
          <w:p w14:paraId="2AC669C0" w14:textId="77777777" w:rsidR="00760930" w:rsidRPr="00760930" w:rsidRDefault="00760930">
            <w:pPr>
              <w:shd w:val="clear" w:color="auto" w:fill="FFFFFF"/>
              <w:spacing w:line="264" w:lineRule="auto"/>
              <w:ind w:left="600"/>
              <w:rPr>
                <w:sz w:val="18"/>
                <w:szCs w:val="18"/>
              </w:rPr>
            </w:pPr>
            <w:r w:rsidRPr="00760930">
              <w:rPr>
                <w:color w:val="000000"/>
                <w:sz w:val="18"/>
                <w:szCs w:val="18"/>
              </w:rPr>
              <w:t xml:space="preserve">Duurzaamheidsverslag conform </w:t>
            </w:r>
            <w:hyperlink r:id="rId19" w:history="1">
              <w:r w:rsidRPr="00760930">
                <w:rPr>
                  <w:rStyle w:val="Hyperlink"/>
                  <w:color w:val="000000"/>
                  <w:sz w:val="18"/>
                  <w:szCs w:val="18"/>
                </w:rPr>
                <w:t>GRI-standaarden.</w:t>
              </w:r>
            </w:hyperlink>
          </w:p>
          <w:p w14:paraId="18D3BCA6" w14:textId="77777777" w:rsidR="00760930" w:rsidRPr="00760930" w:rsidRDefault="00760930">
            <w:pPr>
              <w:shd w:val="clear" w:color="auto" w:fill="FFFFFF"/>
              <w:spacing w:line="264" w:lineRule="auto"/>
              <w:ind w:left="600"/>
              <w:rPr>
                <w:sz w:val="18"/>
                <w:szCs w:val="18"/>
              </w:rPr>
            </w:pPr>
          </w:p>
        </w:tc>
        <w:tc>
          <w:tcPr>
            <w:tcW w:w="433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0DF8F43D" w14:textId="77777777" w:rsidR="00760930" w:rsidRPr="00760930" w:rsidRDefault="00760930">
            <w:pPr>
              <w:shd w:val="clear" w:color="auto" w:fill="FFFFFF"/>
              <w:spacing w:line="264" w:lineRule="auto"/>
              <w:rPr>
                <w:sz w:val="18"/>
                <w:szCs w:val="18"/>
              </w:rPr>
            </w:pPr>
            <w:r w:rsidRPr="00760930">
              <w:rPr>
                <w:color w:val="000000"/>
                <w:sz w:val="18"/>
                <w:szCs w:val="18"/>
              </w:rPr>
              <w:t>Gelijkwaardigheid kan worden aangetoond doordat gegadigde beschikt over een managementsysteem waarin minstens 2 van de volgende 5 punten zijn opgenomen en geborgd:</w:t>
            </w:r>
          </w:p>
          <w:p w14:paraId="22BE8A06" w14:textId="77777777" w:rsidR="00760930" w:rsidRPr="00760930" w:rsidRDefault="00760930" w:rsidP="00760930">
            <w:pPr>
              <w:numPr>
                <w:ilvl w:val="0"/>
                <w:numId w:val="32"/>
              </w:numPr>
              <w:shd w:val="clear" w:color="auto" w:fill="FFFFFF"/>
              <w:spacing w:line="264" w:lineRule="auto"/>
              <w:ind w:left="360"/>
              <w:contextualSpacing/>
              <w:rPr>
                <w:sz w:val="18"/>
                <w:szCs w:val="18"/>
              </w:rPr>
            </w:pPr>
            <w:r w:rsidRPr="00760930">
              <w:rPr>
                <w:color w:val="000000"/>
                <w:sz w:val="18"/>
                <w:szCs w:val="18"/>
              </w:rPr>
              <w:t>er is een actuele door de directie ondertekende milieubeleidsverklaring;</w:t>
            </w:r>
          </w:p>
          <w:p w14:paraId="02C1D50F" w14:textId="77777777" w:rsidR="00760930" w:rsidRPr="00760930" w:rsidRDefault="00760930" w:rsidP="00760930">
            <w:pPr>
              <w:numPr>
                <w:ilvl w:val="0"/>
                <w:numId w:val="32"/>
              </w:numPr>
              <w:shd w:val="clear" w:color="auto" w:fill="FFFFFF"/>
              <w:spacing w:line="264" w:lineRule="auto"/>
              <w:ind w:left="360"/>
              <w:contextualSpacing/>
              <w:rPr>
                <w:sz w:val="18"/>
                <w:szCs w:val="18"/>
              </w:rPr>
            </w:pPr>
            <w:r w:rsidRPr="00760930">
              <w:rPr>
                <w:color w:val="000000"/>
                <w:sz w:val="18"/>
                <w:szCs w:val="18"/>
              </w:rPr>
              <w:t>er is een milieuprogramma of actieplan waarin staat welke stappen de organisatie van inschrijver gaat nemen om de milieubelasting te reduceren;</w:t>
            </w:r>
          </w:p>
          <w:p w14:paraId="611761DC" w14:textId="77777777" w:rsidR="00760930" w:rsidRPr="00760930" w:rsidRDefault="00760930" w:rsidP="00760930">
            <w:pPr>
              <w:numPr>
                <w:ilvl w:val="0"/>
                <w:numId w:val="32"/>
              </w:numPr>
              <w:shd w:val="clear" w:color="auto" w:fill="FFFFFF"/>
              <w:spacing w:line="264" w:lineRule="auto"/>
              <w:ind w:left="360"/>
              <w:contextualSpacing/>
              <w:rPr>
                <w:sz w:val="18"/>
                <w:szCs w:val="18"/>
              </w:rPr>
            </w:pPr>
            <w:r w:rsidRPr="00760930">
              <w:rPr>
                <w:color w:val="000000"/>
                <w:sz w:val="18"/>
                <w:szCs w:val="18"/>
              </w:rPr>
              <w:t>er is een formeel aangestelde milieucoördinator of andere functionaris die de milieumaatregelen van de organisatie coördineert;</w:t>
            </w:r>
          </w:p>
          <w:p w14:paraId="591224B7" w14:textId="77777777" w:rsidR="00760930" w:rsidRPr="00760930" w:rsidRDefault="00760930" w:rsidP="00760930">
            <w:pPr>
              <w:numPr>
                <w:ilvl w:val="0"/>
                <w:numId w:val="32"/>
              </w:numPr>
              <w:shd w:val="clear" w:color="auto" w:fill="FFFFFF"/>
              <w:spacing w:line="264" w:lineRule="auto"/>
              <w:ind w:left="360"/>
              <w:contextualSpacing/>
              <w:rPr>
                <w:sz w:val="18"/>
                <w:szCs w:val="18"/>
              </w:rPr>
            </w:pPr>
            <w:r w:rsidRPr="00760930">
              <w:rPr>
                <w:color w:val="000000"/>
                <w:sz w:val="18"/>
                <w:szCs w:val="18"/>
              </w:rPr>
              <w:t>er is een (milieu-)verslag waarin gerapporteerd wordt over de milieumaatregelen en de behaalde resultaten;</w:t>
            </w:r>
          </w:p>
          <w:p w14:paraId="281771A0" w14:textId="77777777" w:rsidR="00760930" w:rsidRPr="00760930" w:rsidRDefault="00760930" w:rsidP="00760930">
            <w:pPr>
              <w:numPr>
                <w:ilvl w:val="0"/>
                <w:numId w:val="32"/>
              </w:numPr>
              <w:shd w:val="clear" w:color="auto" w:fill="FFFFFF"/>
              <w:spacing w:line="264" w:lineRule="auto"/>
              <w:ind w:left="360"/>
              <w:contextualSpacing/>
              <w:rPr>
                <w:sz w:val="18"/>
                <w:szCs w:val="18"/>
              </w:rPr>
            </w:pPr>
            <w:r w:rsidRPr="00760930">
              <w:rPr>
                <w:color w:val="000000"/>
                <w:sz w:val="18"/>
                <w:szCs w:val="18"/>
              </w:rPr>
              <w:t>er is een plan waaruit blijkt dat het personeel wordt geschoold in milieuvriendelijk gedrag en hoe de controle hierop wordt uitgevoerd.</w:t>
            </w:r>
          </w:p>
        </w:tc>
      </w:tr>
    </w:tbl>
    <w:p w14:paraId="0291A542" w14:textId="77777777" w:rsidR="00760930" w:rsidRDefault="00760930" w:rsidP="00760930">
      <w:pPr>
        <w:shd w:val="clear" w:color="auto" w:fill="FFFFFF"/>
        <w:spacing w:line="264" w:lineRule="auto"/>
        <w:rPr>
          <w:rFonts w:ascii="Arial" w:hAnsi="Arial" w:cs="Arial"/>
          <w:lang w:eastAsia="en-US"/>
        </w:rPr>
      </w:pPr>
    </w:p>
    <w:p w14:paraId="287D7E44" w14:textId="77777777" w:rsidR="00760930" w:rsidRDefault="00760930" w:rsidP="00760930">
      <w:pPr>
        <w:spacing w:line="300" w:lineRule="atLeast"/>
        <w:rPr>
          <w:rFonts w:ascii="Calibri" w:hAnsi="Calibri" w:cs="Calibri"/>
        </w:rPr>
      </w:pPr>
      <w:r w:rsidRPr="00760930">
        <w:rPr>
          <w:rFonts w:ascii="Calibri" w:hAnsi="Calibri" w:cs="Calibri"/>
        </w:rPr>
        <w:lastRenderedPageBreak/>
        <w:t>Inschrijver dient te onderbouwen en aan te tonen dat van gelijkwaardigheid sprake is. De gemeente zal aan de hand van de informatie bij de inschrijving hierop toetsen.</w:t>
      </w:r>
    </w:p>
    <w:p w14:paraId="7161AD67" w14:textId="77777777" w:rsidR="00760930" w:rsidRPr="00760930" w:rsidRDefault="00760930" w:rsidP="00760930">
      <w:pPr>
        <w:spacing w:line="300" w:lineRule="atLeast"/>
        <w:rPr>
          <w:rFonts w:ascii="Calibri" w:hAnsi="Calibri" w:cs="Calibri"/>
        </w:rPr>
      </w:pPr>
      <w:r w:rsidRPr="00760930">
        <w:rPr>
          <w:rFonts w:ascii="Calibri" w:hAnsi="Calibri" w:cs="Calibri"/>
        </w:rPr>
        <w:t>In het geval van een combinatie geldt bovengenoemde geschiktheidseis voor alle combinanten afzonderlijk.</w:t>
      </w:r>
    </w:p>
    <w:p w14:paraId="4B4629D3" w14:textId="77777777" w:rsidR="00760930" w:rsidRPr="00760930" w:rsidRDefault="00760930" w:rsidP="00760930">
      <w:pPr>
        <w:spacing w:line="300" w:lineRule="atLeast"/>
        <w:rPr>
          <w:rFonts w:ascii="Calibri" w:hAnsi="Calibri" w:cs="Calibri"/>
        </w:rPr>
      </w:pPr>
      <w:r w:rsidRPr="00760930">
        <w:rPr>
          <w:rFonts w:ascii="Calibri" w:hAnsi="Calibri" w:cs="Calibri"/>
        </w:rPr>
        <w:t>De gemeente vraagt na voorlopige gunning om het bewijsmiddel.</w:t>
      </w:r>
    </w:p>
    <w:p w14:paraId="7ED8A0B6" w14:textId="77777777" w:rsidR="007C3C72" w:rsidRPr="00390E5C" w:rsidRDefault="007C3C72" w:rsidP="002C19C0">
      <w:pPr>
        <w:spacing w:line="300" w:lineRule="atLeast"/>
        <w:rPr>
          <w:rFonts w:ascii="Calibri" w:hAnsi="Calibri" w:cs="Calibri"/>
        </w:rPr>
      </w:pPr>
    </w:p>
    <w:p w14:paraId="579A62F2" w14:textId="77777777" w:rsidR="007C3C72" w:rsidRPr="00390E5C" w:rsidRDefault="007C3C72" w:rsidP="002C19C0">
      <w:pPr>
        <w:pStyle w:val="Kop3"/>
        <w:spacing w:line="300" w:lineRule="atLeast"/>
        <w:ind w:left="431" w:hanging="431"/>
        <w:rPr>
          <w:rFonts w:ascii="Calibri" w:hAnsi="Calibri" w:cs="Calibri"/>
        </w:rPr>
      </w:pPr>
      <w:bookmarkStart w:id="64" w:name="_Toc131412995"/>
      <w:r w:rsidRPr="00390E5C">
        <w:rPr>
          <w:rFonts w:ascii="Calibri" w:hAnsi="Calibri" w:cs="Calibri"/>
        </w:rPr>
        <w:t>Beroepsbevoegdheid</w:t>
      </w:r>
      <w:bookmarkEnd w:id="64"/>
    </w:p>
    <w:p w14:paraId="21DA05DC" w14:textId="17E3B7D5" w:rsidR="007C3C72" w:rsidRPr="00390E5C" w:rsidRDefault="00001A9B" w:rsidP="002C19C0">
      <w:pPr>
        <w:spacing w:line="300" w:lineRule="atLeast"/>
        <w:rPr>
          <w:rFonts w:ascii="Calibri" w:hAnsi="Calibri" w:cs="Calibri"/>
        </w:rPr>
      </w:pPr>
      <w:r>
        <w:rPr>
          <w:rFonts w:ascii="Calibri" w:hAnsi="Calibri" w:cs="Calibri"/>
        </w:rPr>
        <w:t>I</w:t>
      </w:r>
      <w:r w:rsidR="00467193" w:rsidRPr="00390E5C">
        <w:rPr>
          <w:rFonts w:ascii="Calibri" w:hAnsi="Calibri" w:cs="Calibri"/>
        </w:rPr>
        <w:t>nschrijver</w:t>
      </w:r>
      <w:r w:rsidR="007C3C72" w:rsidRPr="00390E5C">
        <w:rPr>
          <w:rFonts w:ascii="Calibri" w:hAnsi="Calibri" w:cs="Calibri"/>
        </w:rPr>
        <w:t xml:space="preserve"> moet ingeschreven zijn in het handelsregister, conform de in</w:t>
      </w:r>
      <w:r w:rsidR="00D7302F" w:rsidRPr="00390E5C">
        <w:rPr>
          <w:rFonts w:ascii="Calibri" w:hAnsi="Calibri" w:cs="Calibri"/>
        </w:rPr>
        <w:t xml:space="preserve"> </w:t>
      </w:r>
      <w:r w:rsidR="007C3C72" w:rsidRPr="00390E5C">
        <w:rPr>
          <w:rFonts w:ascii="Calibri" w:hAnsi="Calibri" w:cs="Calibri"/>
        </w:rPr>
        <w:t xml:space="preserve">de lidstaat van herkomst geldende voorschriften. </w:t>
      </w:r>
      <w:r w:rsidR="00050CD6">
        <w:rPr>
          <w:rFonts w:ascii="Calibri" w:hAnsi="Calibri" w:cs="Calibri"/>
        </w:rPr>
        <w:t>I</w:t>
      </w:r>
      <w:r w:rsidR="00467193" w:rsidRPr="00390E5C">
        <w:rPr>
          <w:rFonts w:ascii="Calibri" w:hAnsi="Calibri" w:cs="Calibri"/>
        </w:rPr>
        <w:t>nschrijver</w:t>
      </w:r>
      <w:r w:rsidR="007C3C72" w:rsidRPr="00390E5C">
        <w:rPr>
          <w:rFonts w:ascii="Calibri" w:hAnsi="Calibri" w:cs="Calibri"/>
        </w:rPr>
        <w:t xml:space="preserve"> dient dit aan te tonen door</w:t>
      </w:r>
      <w:r w:rsidR="008826B1" w:rsidRPr="00390E5C">
        <w:rPr>
          <w:rFonts w:ascii="Calibri" w:hAnsi="Calibri" w:cs="Calibri"/>
        </w:rPr>
        <w:t xml:space="preserve"> </w:t>
      </w:r>
      <w:r w:rsidR="00E93771" w:rsidRPr="00390E5C">
        <w:rPr>
          <w:rFonts w:ascii="Calibri" w:hAnsi="Calibri" w:cs="Calibri"/>
        </w:rPr>
        <w:t xml:space="preserve">bij </w:t>
      </w:r>
      <w:r w:rsidR="008826B1" w:rsidRPr="00390E5C">
        <w:rPr>
          <w:rFonts w:ascii="Calibri" w:hAnsi="Calibri" w:cs="Calibri"/>
        </w:rPr>
        <w:t>i</w:t>
      </w:r>
      <w:r w:rsidR="00E93771" w:rsidRPr="00390E5C">
        <w:rPr>
          <w:rFonts w:ascii="Calibri" w:hAnsi="Calibri" w:cs="Calibri"/>
        </w:rPr>
        <w:t xml:space="preserve">nschrijving </w:t>
      </w:r>
      <w:r w:rsidR="007C3C72" w:rsidRPr="00390E5C">
        <w:rPr>
          <w:rFonts w:ascii="Calibri" w:hAnsi="Calibri" w:cs="Calibri"/>
        </w:rPr>
        <w:t>een uittreksel uit het handelsregister (niet ouder dan 6</w:t>
      </w:r>
      <w:r w:rsidR="00E93771" w:rsidRPr="00390E5C">
        <w:rPr>
          <w:rFonts w:ascii="Calibri" w:hAnsi="Calibri" w:cs="Calibri"/>
        </w:rPr>
        <w:t xml:space="preserve"> </w:t>
      </w:r>
      <w:r w:rsidR="007C3C72" w:rsidRPr="00390E5C">
        <w:rPr>
          <w:rFonts w:ascii="Calibri" w:hAnsi="Calibri" w:cs="Calibri"/>
        </w:rPr>
        <w:t xml:space="preserve">maanden voorafgaand aan de datum van </w:t>
      </w:r>
      <w:r w:rsidR="00467193" w:rsidRPr="00390E5C">
        <w:rPr>
          <w:rFonts w:ascii="Calibri" w:hAnsi="Calibri" w:cs="Calibri"/>
        </w:rPr>
        <w:t>inschrijving</w:t>
      </w:r>
      <w:r w:rsidR="007C3C72" w:rsidRPr="00390E5C">
        <w:rPr>
          <w:rFonts w:ascii="Calibri" w:hAnsi="Calibri" w:cs="Calibri"/>
        </w:rPr>
        <w:t xml:space="preserve">) </w:t>
      </w:r>
      <w:r w:rsidR="00E93771" w:rsidRPr="00390E5C">
        <w:rPr>
          <w:rFonts w:ascii="Calibri" w:hAnsi="Calibri" w:cs="Calibri"/>
        </w:rPr>
        <w:t xml:space="preserve">in te dienen. </w:t>
      </w:r>
      <w:r w:rsidR="00D7302F" w:rsidRPr="00390E5C">
        <w:rPr>
          <w:rFonts w:ascii="Calibri" w:hAnsi="Calibri" w:cs="Calibri"/>
        </w:rPr>
        <w:t>Uit dit uittreksel dient de tekenbevoegdheid te blijken van de functionaris die de ins</w:t>
      </w:r>
      <w:r w:rsidR="00A736DA" w:rsidRPr="00390E5C">
        <w:rPr>
          <w:rFonts w:ascii="Calibri" w:hAnsi="Calibri" w:cs="Calibri"/>
        </w:rPr>
        <w:t>chrijvingsdocumenten ondertekent</w:t>
      </w:r>
      <w:r w:rsidR="00D7302F" w:rsidRPr="00390E5C">
        <w:rPr>
          <w:rFonts w:ascii="Calibri" w:hAnsi="Calibri" w:cs="Calibri"/>
        </w:rPr>
        <w:t>.</w:t>
      </w:r>
    </w:p>
    <w:p w14:paraId="441F9A72" w14:textId="77777777" w:rsidR="007C3C72" w:rsidRPr="00390E5C" w:rsidRDefault="007C3C72" w:rsidP="002C19C0">
      <w:pPr>
        <w:spacing w:line="300" w:lineRule="atLeast"/>
        <w:rPr>
          <w:rFonts w:ascii="Calibri" w:hAnsi="Calibri" w:cs="Calibri"/>
        </w:rPr>
      </w:pPr>
    </w:p>
    <w:p w14:paraId="0B74D2DF" w14:textId="6B063416" w:rsidR="007C3C72" w:rsidRPr="00390E5C" w:rsidRDefault="007C3C72" w:rsidP="002C19C0">
      <w:pPr>
        <w:spacing w:line="300" w:lineRule="atLeast"/>
        <w:rPr>
          <w:rFonts w:ascii="Calibri" w:hAnsi="Calibri" w:cs="Calibri"/>
        </w:rPr>
      </w:pPr>
      <w:r w:rsidRPr="00390E5C">
        <w:rPr>
          <w:rFonts w:ascii="Calibri" w:hAnsi="Calibri" w:cs="Calibri"/>
        </w:rPr>
        <w:t xml:space="preserve">De </w:t>
      </w:r>
      <w:r w:rsidR="008826B1" w:rsidRPr="00390E5C">
        <w:rPr>
          <w:rFonts w:ascii="Calibri" w:hAnsi="Calibri" w:cs="Calibri"/>
        </w:rPr>
        <w:t>i</w:t>
      </w:r>
      <w:r w:rsidR="008601FF" w:rsidRPr="00390E5C">
        <w:rPr>
          <w:rFonts w:ascii="Calibri" w:hAnsi="Calibri" w:cs="Calibri"/>
        </w:rPr>
        <w:t>nschrijver</w:t>
      </w:r>
      <w:r w:rsidRPr="00390E5C">
        <w:rPr>
          <w:rFonts w:ascii="Calibri" w:hAnsi="Calibri" w:cs="Calibri"/>
        </w:rPr>
        <w:t xml:space="preserve"> dient tevens ingeschreven te zijn bij de beroepsorganisatie [invullen indien dit relevant is]</w:t>
      </w:r>
    </w:p>
    <w:p w14:paraId="3E95FAE7" w14:textId="77777777" w:rsidR="007C3C72" w:rsidRPr="00390E5C" w:rsidRDefault="007C3C72" w:rsidP="00D7302F">
      <w:pPr>
        <w:spacing w:line="300" w:lineRule="atLeast"/>
        <w:rPr>
          <w:rFonts w:ascii="Calibri" w:hAnsi="Calibri" w:cs="Calibri"/>
        </w:rPr>
      </w:pPr>
    </w:p>
    <w:p w14:paraId="1AC742F1" w14:textId="77777777" w:rsidR="007C3C72" w:rsidRPr="00390E5C" w:rsidRDefault="007C3C72" w:rsidP="002C19C0">
      <w:pPr>
        <w:pStyle w:val="Kop2"/>
        <w:spacing w:line="300" w:lineRule="atLeast"/>
        <w:rPr>
          <w:rFonts w:ascii="Calibri" w:hAnsi="Calibri" w:cs="Calibri"/>
          <w:sz w:val="20"/>
          <w:szCs w:val="20"/>
        </w:rPr>
      </w:pPr>
      <w:bookmarkStart w:id="65" w:name="_Toc131412996"/>
      <w:r w:rsidRPr="00390E5C">
        <w:rPr>
          <w:rFonts w:ascii="Calibri" w:hAnsi="Calibri" w:cs="Calibri"/>
          <w:sz w:val="20"/>
          <w:szCs w:val="20"/>
        </w:rPr>
        <w:t>Bijzondere uitvoeringsvoorwaarde: Social Return on Investment</w:t>
      </w:r>
      <w:bookmarkEnd w:id="65"/>
    </w:p>
    <w:p w14:paraId="78A3BE03" w14:textId="0548C0DB" w:rsidR="00C743B4" w:rsidRPr="00390E5C" w:rsidRDefault="00C743B4" w:rsidP="00320339">
      <w:pPr>
        <w:shd w:val="clear" w:color="auto" w:fill="FFFFFF"/>
        <w:spacing w:line="300" w:lineRule="atLeast"/>
        <w:rPr>
          <w:rFonts w:ascii="Calibri" w:hAnsi="Calibri" w:cs="Calibri"/>
          <w:color w:val="000000"/>
        </w:rPr>
      </w:pPr>
      <w:r w:rsidRPr="00390E5C">
        <w:rPr>
          <w:rFonts w:ascii="Calibri" w:hAnsi="Calibri" w:cs="Calibri"/>
          <w:color w:val="000000"/>
        </w:rPr>
        <w:t xml:space="preserve">De </w:t>
      </w:r>
      <w:r w:rsidR="00467193" w:rsidRPr="00390E5C">
        <w:rPr>
          <w:rFonts w:ascii="Calibri" w:hAnsi="Calibri" w:cs="Calibri"/>
          <w:color w:val="000000"/>
        </w:rPr>
        <w:t>gemeente</w:t>
      </w:r>
      <w:r w:rsidRPr="00390E5C">
        <w:rPr>
          <w:rFonts w:ascii="Calibri" w:hAnsi="Calibri" w:cs="Calibri"/>
          <w:color w:val="000000"/>
        </w:rPr>
        <w:t xml:space="preserve"> Amersfoort vindt het belangrijk om samen met </w:t>
      </w:r>
      <w:r w:rsidR="00467193" w:rsidRPr="00390E5C">
        <w:rPr>
          <w:rFonts w:ascii="Calibri" w:hAnsi="Calibri" w:cs="Calibri"/>
          <w:color w:val="000000"/>
        </w:rPr>
        <w:t>opdrachtnemer</w:t>
      </w:r>
      <w:r w:rsidRPr="00390E5C">
        <w:rPr>
          <w:rFonts w:ascii="Calibri" w:hAnsi="Calibri" w:cs="Calibri"/>
          <w:color w:val="000000"/>
        </w:rPr>
        <w:t xml:space="preserve">s te investeren een inclusieve, duurzame en sociale stad en regio. Daarom maakt </w:t>
      </w:r>
      <w:r w:rsidRPr="00390E5C">
        <w:rPr>
          <w:rFonts w:ascii="Calibri" w:hAnsi="Calibri" w:cs="Calibri"/>
          <w:i/>
          <w:color w:val="000000"/>
        </w:rPr>
        <w:t>Social Return on Investment</w:t>
      </w:r>
      <w:r w:rsidRPr="00390E5C">
        <w:rPr>
          <w:rFonts w:ascii="Calibri" w:hAnsi="Calibri" w:cs="Calibri"/>
          <w:color w:val="000000"/>
        </w:rPr>
        <w:t xml:space="preserve"> (SROI) al jaren onderdeel uit van de inkoop- en subsidievoorwaarden.</w:t>
      </w:r>
    </w:p>
    <w:p w14:paraId="3CBD7FF6" w14:textId="77777777" w:rsidR="00C743B4" w:rsidRPr="00390E5C" w:rsidRDefault="00C743B4" w:rsidP="00320339">
      <w:pPr>
        <w:shd w:val="clear" w:color="auto" w:fill="FFFFFF"/>
        <w:spacing w:line="300" w:lineRule="atLeast"/>
        <w:rPr>
          <w:rFonts w:ascii="Calibri" w:hAnsi="Calibri" w:cs="Calibri"/>
          <w:color w:val="000000"/>
        </w:rPr>
      </w:pPr>
    </w:p>
    <w:p w14:paraId="4CE2D868" w14:textId="77777777" w:rsidR="00C743B4" w:rsidRPr="00390E5C" w:rsidRDefault="00C743B4" w:rsidP="00320339">
      <w:pPr>
        <w:shd w:val="clear" w:color="auto" w:fill="FFFFFF"/>
        <w:spacing w:line="300" w:lineRule="atLeast"/>
        <w:rPr>
          <w:rFonts w:ascii="Calibri" w:hAnsi="Calibri" w:cs="Calibri"/>
          <w:b/>
          <w:color w:val="000000"/>
        </w:rPr>
      </w:pPr>
      <w:r w:rsidRPr="00390E5C">
        <w:rPr>
          <w:rFonts w:ascii="Calibri" w:hAnsi="Calibri" w:cs="Calibri"/>
          <w:b/>
          <w:color w:val="000000"/>
        </w:rPr>
        <w:t>Bouwblokkenmethode en SROI-verplichting</w:t>
      </w:r>
    </w:p>
    <w:p w14:paraId="3594F808" w14:textId="1E585929" w:rsidR="00C743B4" w:rsidRPr="00390E5C" w:rsidRDefault="00C743B4" w:rsidP="00320339">
      <w:pPr>
        <w:shd w:val="clear" w:color="auto" w:fill="FFFFFF"/>
        <w:spacing w:line="300" w:lineRule="atLeast"/>
        <w:rPr>
          <w:rFonts w:ascii="Calibri" w:hAnsi="Calibri" w:cs="Calibri"/>
        </w:rPr>
      </w:pPr>
      <w:r w:rsidRPr="00390E5C">
        <w:rPr>
          <w:rFonts w:ascii="Calibri" w:hAnsi="Calibri" w:cs="Calibri"/>
          <w:color w:val="000000"/>
        </w:rPr>
        <w:t xml:space="preserve">Voor de invulling van SROI heeft de </w:t>
      </w:r>
      <w:r w:rsidR="00467193" w:rsidRPr="00390E5C">
        <w:rPr>
          <w:rFonts w:ascii="Calibri" w:hAnsi="Calibri" w:cs="Calibri"/>
          <w:color w:val="000000"/>
        </w:rPr>
        <w:t>gemeente</w:t>
      </w:r>
      <w:r w:rsidRPr="00390E5C">
        <w:rPr>
          <w:rFonts w:ascii="Calibri" w:hAnsi="Calibri" w:cs="Calibri"/>
          <w:color w:val="000000"/>
        </w:rPr>
        <w:t xml:space="preserve"> gekozen voor de ‘bouwblokkenmethode’. </w:t>
      </w:r>
      <w:r w:rsidRPr="00390E5C">
        <w:rPr>
          <w:rFonts w:ascii="Calibri" w:hAnsi="Calibri" w:cs="Calibri"/>
        </w:rPr>
        <w:t xml:space="preserve">Aan ieder bouwblok (zie het schema) is een relatieve inspanningswaarde gekoppeld, uitgedrukt in fictieve geldbedragen. </w:t>
      </w:r>
    </w:p>
    <w:p w14:paraId="2EFC141D" w14:textId="77777777" w:rsidR="00C743B4" w:rsidRPr="00390E5C" w:rsidRDefault="00C743B4" w:rsidP="00320339">
      <w:pPr>
        <w:shd w:val="clear" w:color="auto" w:fill="FFFFFF"/>
        <w:spacing w:line="300" w:lineRule="atLeast"/>
        <w:rPr>
          <w:rFonts w:ascii="Calibri" w:hAnsi="Calibri" w:cs="Calibri"/>
        </w:rPr>
      </w:pPr>
    </w:p>
    <w:p w14:paraId="179C61C6" w14:textId="7F494849" w:rsidR="00C743B4" w:rsidRPr="00390E5C" w:rsidRDefault="00C743B4" w:rsidP="00320339">
      <w:pPr>
        <w:shd w:val="clear" w:color="auto" w:fill="FFFFFF"/>
        <w:spacing w:line="300" w:lineRule="atLeast"/>
        <w:rPr>
          <w:rFonts w:ascii="Calibri" w:hAnsi="Calibri" w:cs="Calibri"/>
        </w:rPr>
      </w:pPr>
      <w:r w:rsidRPr="00390E5C">
        <w:rPr>
          <w:rFonts w:ascii="Calibri" w:hAnsi="Calibri" w:cs="Calibri"/>
        </w:rPr>
        <w:t xml:space="preserve">De </w:t>
      </w:r>
      <w:r w:rsidR="00467193" w:rsidRPr="00390E5C">
        <w:rPr>
          <w:rFonts w:ascii="Calibri" w:hAnsi="Calibri" w:cs="Calibri"/>
        </w:rPr>
        <w:t>opdrachtnemer</w:t>
      </w:r>
      <w:r w:rsidRPr="00390E5C">
        <w:rPr>
          <w:rFonts w:ascii="Calibri" w:hAnsi="Calibri" w:cs="Calibri"/>
        </w:rPr>
        <w:t xml:space="preserve"> is verplicht om SROI-inspanningen te leveren ter waarde van </w:t>
      </w:r>
      <w:r w:rsidR="00AF6832" w:rsidRPr="00390E5C">
        <w:rPr>
          <w:rFonts w:ascii="Calibri" w:hAnsi="Calibri" w:cs="Calibri"/>
        </w:rPr>
        <w:t>5</w:t>
      </w:r>
      <w:r w:rsidRPr="00390E5C">
        <w:rPr>
          <w:rFonts w:ascii="Calibri" w:hAnsi="Calibri" w:cs="Calibri"/>
        </w:rPr>
        <w:t xml:space="preserve">% van de </w:t>
      </w:r>
      <w:r w:rsidR="004F3089">
        <w:rPr>
          <w:rFonts w:ascii="Calibri" w:hAnsi="Calibri" w:cs="Calibri"/>
        </w:rPr>
        <w:t xml:space="preserve">dienstencomponent van de </w:t>
      </w:r>
      <w:r w:rsidRPr="00390E5C">
        <w:rPr>
          <w:rFonts w:ascii="Calibri" w:hAnsi="Calibri" w:cs="Calibri"/>
        </w:rPr>
        <w:t xml:space="preserve">gefactureerde opdrachtsom. De </w:t>
      </w:r>
      <w:r w:rsidR="00467193" w:rsidRPr="00390E5C">
        <w:rPr>
          <w:rFonts w:ascii="Calibri" w:hAnsi="Calibri" w:cs="Calibri"/>
        </w:rPr>
        <w:t>opdrachtnemer</w:t>
      </w:r>
      <w:r w:rsidRPr="00390E5C">
        <w:rPr>
          <w:rFonts w:ascii="Calibri" w:hAnsi="Calibri" w:cs="Calibri"/>
        </w:rPr>
        <w:t xml:space="preserve"> kan de bouwblokken stapelen, totdat aan de SROI-verplichting is voldaan.</w:t>
      </w:r>
    </w:p>
    <w:p w14:paraId="283E166D" w14:textId="77777777" w:rsidR="00AF6832" w:rsidRPr="00390E5C" w:rsidRDefault="00AF6832" w:rsidP="00320339">
      <w:pPr>
        <w:shd w:val="clear" w:color="auto" w:fill="FFFFFF"/>
        <w:spacing w:line="300" w:lineRule="atLeast"/>
        <w:rPr>
          <w:rFonts w:ascii="Calibri" w:hAnsi="Calibri" w:cs="Calibri"/>
        </w:rPr>
      </w:pPr>
    </w:p>
    <w:p w14:paraId="1F0E9E52" w14:textId="5E89EA59" w:rsidR="00C743B4" w:rsidRPr="00390E5C" w:rsidRDefault="00C743B4" w:rsidP="00320339">
      <w:pPr>
        <w:shd w:val="clear" w:color="auto" w:fill="FFFFFF"/>
        <w:spacing w:line="300" w:lineRule="atLeast"/>
        <w:rPr>
          <w:rFonts w:ascii="Calibri" w:hAnsi="Calibri" w:cs="Calibri"/>
          <w:color w:val="000000"/>
        </w:rPr>
      </w:pPr>
      <w:r w:rsidRPr="00390E5C">
        <w:rPr>
          <w:rFonts w:ascii="Calibri" w:hAnsi="Calibri" w:cs="Calibri"/>
          <w:color w:val="000000"/>
        </w:rPr>
        <w:t xml:space="preserve">De SROI-inspanningen mogen binnen de opdracht worden uitgevoerd, </w:t>
      </w:r>
      <w:r w:rsidR="00A62189" w:rsidRPr="00390E5C">
        <w:rPr>
          <w:rFonts w:ascii="Calibri" w:hAnsi="Calibri" w:cs="Calibri"/>
          <w:color w:val="000000"/>
        </w:rPr>
        <w:t xml:space="preserve">waarbij geldt dat dit ook </w:t>
      </w:r>
      <w:r w:rsidRPr="00390E5C">
        <w:rPr>
          <w:rFonts w:ascii="Calibri" w:hAnsi="Calibri" w:cs="Calibri"/>
          <w:color w:val="000000"/>
        </w:rPr>
        <w:t xml:space="preserve"> in de bedrijfsvoering of bij een onderaannemer of toeleverancier</w:t>
      </w:r>
      <w:r w:rsidR="00A62189" w:rsidRPr="00390E5C">
        <w:rPr>
          <w:rFonts w:ascii="Calibri" w:hAnsi="Calibri" w:cs="Calibri"/>
          <w:color w:val="000000"/>
        </w:rPr>
        <w:t xml:space="preserve"> mag zijn</w:t>
      </w:r>
      <w:r w:rsidRPr="00390E5C">
        <w:rPr>
          <w:rFonts w:ascii="Calibri" w:hAnsi="Calibri" w:cs="Calibri"/>
          <w:color w:val="000000"/>
        </w:rPr>
        <w:t xml:space="preserve">. Voorwaarde is wel dat het een nieuwe, aanvullende activiteit betreft en dat deze activiteit alleen bij </w:t>
      </w:r>
      <w:r w:rsidR="00467193" w:rsidRPr="00390E5C">
        <w:rPr>
          <w:rFonts w:ascii="Calibri" w:hAnsi="Calibri" w:cs="Calibri"/>
          <w:color w:val="000000"/>
        </w:rPr>
        <w:t>gemeente</w:t>
      </w:r>
      <w:r w:rsidRPr="00390E5C">
        <w:rPr>
          <w:rFonts w:ascii="Calibri" w:hAnsi="Calibri" w:cs="Calibri"/>
          <w:color w:val="000000"/>
        </w:rPr>
        <w:t xml:space="preserve"> wordt opgegeven. Bestaande of reeds eerder uitgevoerde activiteiten worden niet meegenomen. Daarnaast dienen de activiteiten te starten na het begin van de opdracht en mogen deze doorlopen na het beëindigen van de opdracht.</w:t>
      </w:r>
    </w:p>
    <w:p w14:paraId="0EDC63B8" w14:textId="77777777" w:rsidR="00C743B4" w:rsidRPr="00390E5C" w:rsidRDefault="00C743B4" w:rsidP="00320339">
      <w:pPr>
        <w:shd w:val="clear" w:color="auto" w:fill="FFFFFF"/>
        <w:spacing w:line="300" w:lineRule="atLeast"/>
        <w:rPr>
          <w:rFonts w:ascii="Calibri" w:hAnsi="Calibri" w:cs="Calibri"/>
          <w:color w:val="000000"/>
        </w:rPr>
      </w:pPr>
    </w:p>
    <w:p w14:paraId="37EA389A" w14:textId="2B443276" w:rsidR="00C743B4" w:rsidRPr="00390E5C" w:rsidRDefault="00C743B4" w:rsidP="00320339">
      <w:pPr>
        <w:shd w:val="clear" w:color="auto" w:fill="FFFFFF"/>
        <w:spacing w:line="300" w:lineRule="atLeast"/>
        <w:rPr>
          <w:rFonts w:ascii="Calibri" w:hAnsi="Calibri" w:cs="Calibri"/>
          <w:b/>
          <w:bCs/>
          <w:i/>
          <w:iCs/>
          <w:color w:val="000000"/>
        </w:rPr>
      </w:pPr>
      <w:r w:rsidRPr="00390E5C">
        <w:rPr>
          <w:rFonts w:ascii="Calibri" w:hAnsi="Calibri" w:cs="Calibri"/>
          <w:b/>
          <w:bCs/>
          <w:i/>
          <w:iCs/>
          <w:color w:val="000000"/>
        </w:rPr>
        <w:t>Een voorbeeld</w:t>
      </w:r>
      <w:r w:rsidRPr="00390E5C">
        <w:rPr>
          <w:rFonts w:ascii="Calibri" w:hAnsi="Calibri" w:cs="Calibri"/>
          <w:b/>
          <w:bCs/>
          <w:i/>
          <w:iCs/>
          <w:color w:val="000000"/>
        </w:rPr>
        <w:br/>
      </w:r>
      <w:r w:rsidRPr="00390E5C">
        <w:rPr>
          <w:rFonts w:ascii="Calibri" w:hAnsi="Calibri" w:cs="Calibri"/>
          <w:i/>
          <w:iCs/>
          <w:color w:val="000000"/>
        </w:rPr>
        <w:t xml:space="preserve">Een </w:t>
      </w:r>
      <w:r w:rsidR="00467193" w:rsidRPr="00390E5C">
        <w:rPr>
          <w:rFonts w:ascii="Calibri" w:hAnsi="Calibri" w:cs="Calibri"/>
          <w:i/>
          <w:iCs/>
          <w:color w:val="000000"/>
        </w:rPr>
        <w:t>opdrachtnemer</w:t>
      </w:r>
      <w:r w:rsidRPr="00390E5C">
        <w:rPr>
          <w:rFonts w:ascii="Calibri" w:hAnsi="Calibri" w:cs="Calibri"/>
          <w:i/>
          <w:iCs/>
          <w:color w:val="000000"/>
        </w:rPr>
        <w:t xml:space="preserve"> voert een opdracht uit met een totale opdrachtwaarde van €400.000. De </w:t>
      </w:r>
      <w:r w:rsidR="00467193" w:rsidRPr="00390E5C">
        <w:rPr>
          <w:rFonts w:ascii="Calibri" w:hAnsi="Calibri" w:cs="Calibri"/>
          <w:i/>
          <w:iCs/>
          <w:color w:val="000000"/>
        </w:rPr>
        <w:t>opdrachtnemer</w:t>
      </w:r>
      <w:r w:rsidRPr="00390E5C">
        <w:rPr>
          <w:rFonts w:ascii="Calibri" w:hAnsi="Calibri" w:cs="Calibri"/>
          <w:i/>
          <w:iCs/>
          <w:color w:val="000000"/>
        </w:rPr>
        <w:t xml:space="preserve"> heeft een SROI-verplichting van 5% van de €400.000,-. De te realiseren SROI-waarde is dan € 20.000,-. </w:t>
      </w:r>
    </w:p>
    <w:p w14:paraId="2F8A2C9C" w14:textId="17DFB53D" w:rsidR="00C743B4" w:rsidRPr="00390E5C" w:rsidRDefault="00C743B4" w:rsidP="00320339">
      <w:pPr>
        <w:shd w:val="clear" w:color="auto" w:fill="FFFFFF"/>
        <w:spacing w:line="300" w:lineRule="atLeast"/>
        <w:rPr>
          <w:rFonts w:ascii="Calibri" w:hAnsi="Calibri" w:cs="Calibri"/>
          <w:i/>
          <w:iCs/>
          <w:color w:val="000000"/>
        </w:rPr>
      </w:pPr>
      <w:r w:rsidRPr="00390E5C">
        <w:rPr>
          <w:rFonts w:ascii="Calibri" w:hAnsi="Calibri" w:cs="Calibri"/>
          <w:i/>
          <w:iCs/>
          <w:color w:val="000000"/>
        </w:rPr>
        <w:t xml:space="preserve">De </w:t>
      </w:r>
      <w:r w:rsidR="00467193" w:rsidRPr="00390E5C">
        <w:rPr>
          <w:rFonts w:ascii="Calibri" w:hAnsi="Calibri" w:cs="Calibri"/>
          <w:i/>
          <w:iCs/>
          <w:color w:val="000000"/>
        </w:rPr>
        <w:t>opdrachtnemer</w:t>
      </w:r>
      <w:r w:rsidRPr="00390E5C">
        <w:rPr>
          <w:rFonts w:ascii="Calibri" w:hAnsi="Calibri" w:cs="Calibri"/>
          <w:i/>
          <w:iCs/>
          <w:color w:val="000000"/>
        </w:rPr>
        <w:t xml:space="preserve"> kan op verschillende manieren deze SROI-waarde van €20.000 realiseren, een paar voorbeelden (niet-limitatief):</w:t>
      </w:r>
    </w:p>
    <w:p w14:paraId="62DE2D25" w14:textId="77777777" w:rsidR="00C743B4" w:rsidRPr="00390E5C" w:rsidRDefault="00C743B4" w:rsidP="00D7302F">
      <w:pPr>
        <w:pStyle w:val="Lijstalinea"/>
        <w:numPr>
          <w:ilvl w:val="0"/>
          <w:numId w:val="23"/>
        </w:numPr>
        <w:shd w:val="clear" w:color="auto" w:fill="FFFFFF"/>
        <w:spacing w:line="300" w:lineRule="atLeast"/>
        <w:contextualSpacing/>
        <w:rPr>
          <w:rFonts w:ascii="Calibri" w:hAnsi="Calibri" w:cs="Calibri"/>
          <w:i/>
          <w:iCs/>
          <w:color w:val="000000"/>
        </w:rPr>
      </w:pPr>
      <w:r w:rsidRPr="00390E5C">
        <w:rPr>
          <w:rFonts w:ascii="Calibri" w:hAnsi="Calibri" w:cs="Calibri"/>
          <w:i/>
          <w:iCs/>
          <w:color w:val="000000"/>
        </w:rPr>
        <w:t>Iemand met een P-wet uitkering gedurende een half jaar full time in dienst nemen levert een SROI-waarde van €20.000; of</w:t>
      </w:r>
    </w:p>
    <w:p w14:paraId="0076C16E" w14:textId="77777777" w:rsidR="00C743B4" w:rsidRPr="00390E5C" w:rsidRDefault="00C743B4" w:rsidP="00D7302F">
      <w:pPr>
        <w:pStyle w:val="Lijstalinea"/>
        <w:numPr>
          <w:ilvl w:val="0"/>
          <w:numId w:val="23"/>
        </w:numPr>
        <w:shd w:val="clear" w:color="auto" w:fill="FFFFFF"/>
        <w:spacing w:line="300" w:lineRule="atLeast"/>
        <w:contextualSpacing/>
        <w:rPr>
          <w:rFonts w:ascii="Calibri" w:hAnsi="Calibri" w:cs="Calibri"/>
          <w:i/>
          <w:iCs/>
          <w:color w:val="000000"/>
        </w:rPr>
      </w:pPr>
      <w:r w:rsidRPr="00390E5C">
        <w:rPr>
          <w:rFonts w:ascii="Calibri" w:hAnsi="Calibri" w:cs="Calibri"/>
          <w:i/>
          <w:iCs/>
          <w:color w:val="000000"/>
        </w:rPr>
        <w:t>Iemand met een P-wet uitkering gedurende een heel jaar parttime (50%) in dienst nemen levert een SROI-waarde van €20.000; of</w:t>
      </w:r>
    </w:p>
    <w:p w14:paraId="66E75C65" w14:textId="77777777" w:rsidR="00C743B4" w:rsidRPr="00390E5C" w:rsidRDefault="00C743B4" w:rsidP="00D7302F">
      <w:pPr>
        <w:pStyle w:val="Lijstalinea"/>
        <w:numPr>
          <w:ilvl w:val="0"/>
          <w:numId w:val="23"/>
        </w:numPr>
        <w:shd w:val="clear" w:color="auto" w:fill="FFFFFF"/>
        <w:spacing w:line="300" w:lineRule="atLeast"/>
        <w:contextualSpacing/>
        <w:rPr>
          <w:rFonts w:ascii="Calibri" w:hAnsi="Calibri" w:cs="Calibri"/>
          <w:i/>
          <w:iCs/>
          <w:color w:val="000000"/>
        </w:rPr>
      </w:pPr>
      <w:r w:rsidRPr="00390E5C">
        <w:rPr>
          <w:rFonts w:ascii="Calibri" w:hAnsi="Calibri" w:cs="Calibri"/>
          <w:i/>
          <w:iCs/>
          <w:color w:val="000000"/>
        </w:rPr>
        <w:t>Iemand met een WW-uitkering voor een jaar full-time in dienst nemen levert een SROI-waarde van € 20.000,-; etc.</w:t>
      </w:r>
    </w:p>
    <w:p w14:paraId="54D07AD0" w14:textId="77777777" w:rsidR="00C743B4" w:rsidRPr="00390E5C" w:rsidRDefault="00C743B4" w:rsidP="00320339">
      <w:pPr>
        <w:shd w:val="clear" w:color="auto" w:fill="FFFFFF"/>
        <w:spacing w:line="300" w:lineRule="atLeast"/>
        <w:rPr>
          <w:rFonts w:ascii="Calibri" w:hAnsi="Calibri" w:cs="Calibri"/>
          <w:color w:val="000000"/>
        </w:rPr>
      </w:pPr>
    </w:p>
    <w:p w14:paraId="49D8A5E4" w14:textId="77777777" w:rsidR="006D1914" w:rsidRDefault="006D1914" w:rsidP="00320339">
      <w:pPr>
        <w:shd w:val="clear" w:color="auto" w:fill="FFFFFF"/>
        <w:spacing w:line="300" w:lineRule="atLeast"/>
        <w:rPr>
          <w:rFonts w:ascii="Calibri" w:hAnsi="Calibri" w:cs="Calibri"/>
          <w:b/>
          <w:color w:val="000000"/>
        </w:rPr>
      </w:pPr>
    </w:p>
    <w:p w14:paraId="5D0466FC" w14:textId="0061FAA1" w:rsidR="00C743B4" w:rsidRPr="00390E5C" w:rsidRDefault="00F52198" w:rsidP="00320339">
      <w:pPr>
        <w:shd w:val="clear" w:color="auto" w:fill="FFFFFF"/>
        <w:spacing w:line="300" w:lineRule="atLeast"/>
        <w:rPr>
          <w:rFonts w:ascii="Calibri" w:hAnsi="Calibri" w:cs="Calibri"/>
          <w:b/>
          <w:color w:val="000000"/>
        </w:rPr>
      </w:pPr>
      <w:r w:rsidRPr="00390E5C">
        <w:rPr>
          <w:rFonts w:ascii="Calibri" w:hAnsi="Calibri" w:cs="Calibri"/>
          <w:b/>
          <w:color w:val="000000"/>
        </w:rPr>
        <w:lastRenderedPageBreak/>
        <w:t>O</w:t>
      </w:r>
      <w:r w:rsidR="00467193" w:rsidRPr="00390E5C">
        <w:rPr>
          <w:rFonts w:ascii="Calibri" w:hAnsi="Calibri" w:cs="Calibri"/>
          <w:b/>
          <w:color w:val="000000"/>
        </w:rPr>
        <w:t>pdrachtnemer</w:t>
      </w:r>
      <w:r w:rsidR="00C743B4" w:rsidRPr="00390E5C">
        <w:rPr>
          <w:rFonts w:ascii="Calibri" w:hAnsi="Calibri" w:cs="Calibri"/>
          <w:b/>
          <w:color w:val="000000"/>
        </w:rPr>
        <w:t xml:space="preserve"> is verantwoordelijk</w:t>
      </w:r>
    </w:p>
    <w:p w14:paraId="0CEFC132" w14:textId="0BB042D8" w:rsidR="00C743B4" w:rsidRPr="00390E5C" w:rsidRDefault="00C743B4" w:rsidP="00320339">
      <w:pPr>
        <w:shd w:val="clear" w:color="auto" w:fill="FFFFFF"/>
        <w:spacing w:line="300" w:lineRule="atLeast"/>
        <w:rPr>
          <w:rFonts w:ascii="Segoe UI" w:hAnsi="Segoe UI" w:cs="Segoe UI"/>
          <w:color w:val="212121"/>
          <w:sz w:val="27"/>
          <w:szCs w:val="27"/>
        </w:rPr>
      </w:pPr>
      <w:r w:rsidRPr="00390E5C">
        <w:rPr>
          <w:rFonts w:ascii="Calibri" w:hAnsi="Calibri" w:cs="Calibri"/>
          <w:color w:val="000000"/>
        </w:rPr>
        <w:t xml:space="preserve">De </w:t>
      </w:r>
      <w:r w:rsidR="00467193" w:rsidRPr="00390E5C">
        <w:rPr>
          <w:rFonts w:ascii="Calibri" w:hAnsi="Calibri" w:cs="Calibri"/>
          <w:color w:val="000000"/>
        </w:rPr>
        <w:t>opdrachtnemer</w:t>
      </w:r>
      <w:r w:rsidRPr="00390E5C">
        <w:rPr>
          <w:rFonts w:ascii="Calibri" w:hAnsi="Calibri" w:cs="Calibri"/>
          <w:color w:val="000000"/>
        </w:rPr>
        <w:t xml:space="preserve"> is verantwoordelijk voor het nakomen van de SROI-verplichting, ook indien de activiteiten bij bijvoorbeeld een toeleverancier worden uitgevoerd. De </w:t>
      </w:r>
      <w:r w:rsidR="00467193" w:rsidRPr="00390E5C">
        <w:rPr>
          <w:rFonts w:ascii="Calibri" w:hAnsi="Calibri" w:cs="Calibri"/>
          <w:color w:val="000000"/>
        </w:rPr>
        <w:t>opdrachtnemer</w:t>
      </w:r>
      <w:r w:rsidRPr="00390E5C">
        <w:rPr>
          <w:rFonts w:ascii="Calibri" w:hAnsi="Calibri" w:cs="Calibri"/>
          <w:color w:val="000000"/>
        </w:rPr>
        <w:t xml:space="preserve"> dient hierover verantwoording af te leggen aan het Werkgeversservicepunt (WSP) van de </w:t>
      </w:r>
      <w:r w:rsidR="00467193" w:rsidRPr="00390E5C">
        <w:rPr>
          <w:rFonts w:ascii="Calibri" w:hAnsi="Calibri" w:cs="Calibri"/>
          <w:color w:val="000000"/>
        </w:rPr>
        <w:t>gemeente</w:t>
      </w:r>
      <w:r w:rsidRPr="00390E5C">
        <w:rPr>
          <w:rFonts w:ascii="Calibri" w:hAnsi="Calibri" w:cs="Calibri"/>
          <w:color w:val="000000"/>
        </w:rPr>
        <w:t>, dat de uitvoering controleert. Het WSP kan ook adviseren en faciliteren bij de invulling van SROI. Het WSP is te bereiken via dit e-mailadres:</w:t>
      </w:r>
      <w:r w:rsidRPr="00390E5C">
        <w:rPr>
          <w:rFonts w:ascii="Calibri" w:hAnsi="Calibri" w:cs="Calibri"/>
          <w:color w:val="212121"/>
        </w:rPr>
        <w:t> </w:t>
      </w:r>
      <w:hyperlink r:id="rId20" w:tgtFrame="_blank" w:history="1">
        <w:r w:rsidRPr="00390E5C">
          <w:rPr>
            <w:rFonts w:ascii="Calibri" w:hAnsi="Calibri" w:cs="Calibri"/>
            <w:color w:val="0000FF"/>
            <w:u w:val="single"/>
          </w:rPr>
          <w:t>socialreturn@amersfoort.nl</w:t>
        </w:r>
      </w:hyperlink>
      <w:r w:rsidRPr="00390E5C">
        <w:rPr>
          <w:rFonts w:ascii="Calibri" w:hAnsi="Calibri" w:cs="Calibri"/>
          <w:color w:val="000000"/>
        </w:rPr>
        <w:t xml:space="preserve">. </w:t>
      </w:r>
    </w:p>
    <w:p w14:paraId="64D34100" w14:textId="10694762" w:rsidR="00C743B4" w:rsidRPr="00390E5C" w:rsidRDefault="00C743B4" w:rsidP="00320339">
      <w:pPr>
        <w:shd w:val="clear" w:color="auto" w:fill="FFFFFF"/>
        <w:spacing w:line="300" w:lineRule="atLeast"/>
        <w:rPr>
          <w:rFonts w:ascii="Segoe UI" w:hAnsi="Segoe UI" w:cs="Segoe UI"/>
          <w:color w:val="212121"/>
          <w:sz w:val="27"/>
          <w:szCs w:val="27"/>
        </w:rPr>
      </w:pPr>
      <w:r w:rsidRPr="00390E5C">
        <w:rPr>
          <w:rFonts w:ascii="Calibri" w:hAnsi="Calibri" w:cs="Calibri"/>
          <w:color w:val="000000"/>
        </w:rPr>
        <w:br/>
      </w:r>
      <w:r w:rsidRPr="00390E5C">
        <w:rPr>
          <w:rFonts w:ascii="Calibri" w:hAnsi="Calibri" w:cs="Calibri"/>
          <w:b/>
          <w:color w:val="000000"/>
        </w:rPr>
        <w:t>Het proces vóór gunning</w:t>
      </w:r>
      <w:r w:rsidRPr="00390E5C">
        <w:rPr>
          <w:rFonts w:ascii="Calibri" w:hAnsi="Calibri" w:cs="Calibri"/>
          <w:b/>
          <w:color w:val="000000"/>
        </w:rPr>
        <w:br/>
      </w:r>
      <w:r w:rsidRPr="00390E5C">
        <w:rPr>
          <w:rFonts w:ascii="Calibri" w:hAnsi="Calibri" w:cs="Calibri"/>
          <w:color w:val="000000"/>
        </w:rPr>
        <w:t xml:space="preserve">Vragen over de bouwblokken, de verplichting, de haalbaarheid van een specifieke SROI-inspanning en andere dienen gesteld te worden volgens de bepalingen in 4.3. </w:t>
      </w:r>
    </w:p>
    <w:p w14:paraId="7B191789" w14:textId="47394501" w:rsidR="00C743B4" w:rsidRPr="00390E5C" w:rsidRDefault="00C743B4" w:rsidP="00320339">
      <w:pPr>
        <w:spacing w:line="300" w:lineRule="atLeast"/>
        <w:rPr>
          <w:rFonts w:ascii="Calibri" w:hAnsi="Calibri" w:cs="Calibri"/>
          <w:b/>
          <w:color w:val="212121"/>
        </w:rPr>
      </w:pPr>
    </w:p>
    <w:p w14:paraId="0CA8DFE7" w14:textId="77777777" w:rsidR="00C743B4" w:rsidRPr="00390E5C" w:rsidRDefault="00C743B4" w:rsidP="00320339">
      <w:pPr>
        <w:shd w:val="clear" w:color="auto" w:fill="FFFFFF"/>
        <w:spacing w:line="300" w:lineRule="atLeast"/>
        <w:rPr>
          <w:rFonts w:ascii="Segoe UI" w:hAnsi="Segoe UI" w:cs="Segoe UI"/>
          <w:color w:val="212121"/>
          <w:sz w:val="27"/>
          <w:szCs w:val="27"/>
        </w:rPr>
      </w:pPr>
      <w:r w:rsidRPr="00390E5C">
        <w:rPr>
          <w:rFonts w:ascii="Calibri" w:hAnsi="Calibri" w:cs="Calibri"/>
          <w:b/>
          <w:color w:val="212121"/>
        </w:rPr>
        <w:t>Het proces na gunning</w:t>
      </w:r>
    </w:p>
    <w:p w14:paraId="45A26195" w14:textId="24EDCE98" w:rsidR="00C743B4" w:rsidRPr="00390E5C" w:rsidRDefault="00C743B4" w:rsidP="00320339">
      <w:pPr>
        <w:shd w:val="clear" w:color="auto" w:fill="FFFFFF"/>
        <w:spacing w:line="300" w:lineRule="atLeast"/>
        <w:rPr>
          <w:rFonts w:ascii="Calibri" w:hAnsi="Calibri" w:cs="Calibri"/>
          <w:b/>
          <w:bCs/>
          <w:color w:val="212121"/>
        </w:rPr>
      </w:pPr>
      <w:r w:rsidRPr="00390E5C">
        <w:rPr>
          <w:rFonts w:ascii="Calibri" w:hAnsi="Calibri" w:cs="Calibri"/>
          <w:color w:val="212121"/>
        </w:rPr>
        <w:t xml:space="preserve">De </w:t>
      </w:r>
      <w:r w:rsidR="00467193" w:rsidRPr="00390E5C">
        <w:rPr>
          <w:rFonts w:ascii="Calibri" w:hAnsi="Calibri" w:cs="Calibri"/>
          <w:color w:val="212121"/>
        </w:rPr>
        <w:t>opdrachtnemer</w:t>
      </w:r>
      <w:r w:rsidRPr="00390E5C">
        <w:rPr>
          <w:rFonts w:ascii="Calibri" w:hAnsi="Calibri" w:cs="Calibri"/>
          <w:color w:val="212121"/>
        </w:rPr>
        <w:t xml:space="preserve"> dient na </w:t>
      </w:r>
      <w:r w:rsidRPr="00390E5C">
        <w:rPr>
          <w:rFonts w:ascii="Calibri" w:hAnsi="Calibri" w:cs="Calibri"/>
        </w:rPr>
        <w:t xml:space="preserve">definitieve </w:t>
      </w:r>
      <w:r w:rsidRPr="00390E5C">
        <w:rPr>
          <w:rFonts w:ascii="Calibri" w:hAnsi="Calibri" w:cs="Calibri"/>
          <w:color w:val="212121"/>
        </w:rPr>
        <w:t xml:space="preserve">gunning, binnen één week, contact op te nemen met het WSP. In samenspraak met het WSP stelt de </w:t>
      </w:r>
      <w:r w:rsidR="00467193" w:rsidRPr="00390E5C">
        <w:rPr>
          <w:rFonts w:ascii="Calibri" w:hAnsi="Calibri" w:cs="Calibri"/>
          <w:color w:val="212121"/>
        </w:rPr>
        <w:t>opdracht</w:t>
      </w:r>
      <w:r w:rsidR="00657414" w:rsidRPr="00390E5C">
        <w:rPr>
          <w:rFonts w:ascii="Calibri" w:hAnsi="Calibri" w:cs="Calibri"/>
          <w:color w:val="212121"/>
        </w:rPr>
        <w:t>nem</w:t>
      </w:r>
      <w:r w:rsidR="00467193" w:rsidRPr="00390E5C">
        <w:rPr>
          <w:rFonts w:ascii="Calibri" w:hAnsi="Calibri" w:cs="Calibri"/>
          <w:color w:val="212121"/>
        </w:rPr>
        <w:t>er</w:t>
      </w:r>
      <w:r w:rsidRPr="00390E5C">
        <w:rPr>
          <w:rFonts w:ascii="Calibri" w:hAnsi="Calibri" w:cs="Calibri"/>
          <w:color w:val="212121"/>
        </w:rPr>
        <w:t xml:space="preserve"> een plan van aanpak op waaruit blijkt op welke wijze de verplichting wordt ingevuld. Het plan bestaat uit de volgende onderdelen:</w:t>
      </w:r>
    </w:p>
    <w:p w14:paraId="0186619B" w14:textId="77777777" w:rsidR="00C743B4" w:rsidRPr="00390E5C" w:rsidRDefault="00C743B4" w:rsidP="00D7302F">
      <w:pPr>
        <w:numPr>
          <w:ilvl w:val="0"/>
          <w:numId w:val="24"/>
        </w:numPr>
        <w:shd w:val="clear" w:color="auto" w:fill="FFFFFF"/>
        <w:spacing w:line="300" w:lineRule="atLeast"/>
        <w:rPr>
          <w:rFonts w:ascii="Calibri" w:hAnsi="Calibri" w:cs="Calibri"/>
          <w:color w:val="212121"/>
        </w:rPr>
      </w:pPr>
      <w:r w:rsidRPr="00390E5C">
        <w:rPr>
          <w:rFonts w:ascii="Calibri" w:hAnsi="Calibri" w:cs="Calibri"/>
          <w:color w:val="212121"/>
        </w:rPr>
        <w:t xml:space="preserve">Opdrachtsom, of in het geval dat deze nog niet bekend is de verwachtte opdrachtsom </w:t>
      </w:r>
    </w:p>
    <w:p w14:paraId="1B5B2DEF" w14:textId="77777777" w:rsidR="00C743B4" w:rsidRPr="00390E5C" w:rsidRDefault="00C743B4" w:rsidP="00D7302F">
      <w:pPr>
        <w:numPr>
          <w:ilvl w:val="0"/>
          <w:numId w:val="24"/>
        </w:numPr>
        <w:shd w:val="clear" w:color="auto" w:fill="FFFFFF"/>
        <w:spacing w:line="300" w:lineRule="atLeast"/>
        <w:rPr>
          <w:rFonts w:ascii="Calibri" w:hAnsi="Calibri" w:cs="Calibri"/>
          <w:color w:val="212121"/>
        </w:rPr>
      </w:pPr>
      <w:r w:rsidRPr="00390E5C">
        <w:rPr>
          <w:rFonts w:ascii="Calibri" w:hAnsi="Calibri" w:cs="Calibri"/>
          <w:color w:val="212121"/>
        </w:rPr>
        <w:t xml:space="preserve">Keuze welke bouwblokken worden ingezet </w:t>
      </w:r>
    </w:p>
    <w:p w14:paraId="13FDED44" w14:textId="7082B252" w:rsidR="00C743B4" w:rsidRPr="00390E5C" w:rsidRDefault="00C743B4" w:rsidP="00D7302F">
      <w:pPr>
        <w:numPr>
          <w:ilvl w:val="0"/>
          <w:numId w:val="24"/>
        </w:numPr>
        <w:shd w:val="clear" w:color="auto" w:fill="FFFFFF"/>
        <w:spacing w:line="300" w:lineRule="atLeast"/>
        <w:rPr>
          <w:rFonts w:ascii="Calibri" w:hAnsi="Calibri" w:cs="Calibri"/>
          <w:color w:val="212121"/>
        </w:rPr>
      </w:pPr>
      <w:r w:rsidRPr="00390E5C">
        <w:rPr>
          <w:rFonts w:ascii="Calibri" w:hAnsi="Calibri" w:cs="Calibri"/>
          <w:color w:val="212121"/>
        </w:rPr>
        <w:t xml:space="preserve">Indien door de </w:t>
      </w:r>
      <w:r w:rsidR="00467193" w:rsidRPr="00390E5C">
        <w:rPr>
          <w:rFonts w:ascii="Calibri" w:hAnsi="Calibri" w:cs="Calibri"/>
          <w:color w:val="212121"/>
        </w:rPr>
        <w:t>opdracht</w:t>
      </w:r>
      <w:r w:rsidR="00657414" w:rsidRPr="00390E5C">
        <w:rPr>
          <w:rFonts w:ascii="Calibri" w:hAnsi="Calibri" w:cs="Calibri"/>
          <w:color w:val="212121"/>
        </w:rPr>
        <w:t>nem</w:t>
      </w:r>
      <w:r w:rsidR="00467193" w:rsidRPr="00390E5C">
        <w:rPr>
          <w:rFonts w:ascii="Calibri" w:hAnsi="Calibri" w:cs="Calibri"/>
          <w:color w:val="212121"/>
        </w:rPr>
        <w:t>er</w:t>
      </w:r>
      <w:r w:rsidRPr="00390E5C">
        <w:rPr>
          <w:rFonts w:ascii="Calibri" w:hAnsi="Calibri" w:cs="Calibri"/>
          <w:color w:val="212121"/>
        </w:rPr>
        <w:t xml:space="preserve"> ‘maatschappelijke activiteiten’ worden ingezet zal vooraf een waarde door het WSP worden bepaald </w:t>
      </w:r>
    </w:p>
    <w:p w14:paraId="0F83F49A" w14:textId="77777777" w:rsidR="00C743B4" w:rsidRPr="00390E5C" w:rsidRDefault="00C743B4" w:rsidP="00D7302F">
      <w:pPr>
        <w:numPr>
          <w:ilvl w:val="0"/>
          <w:numId w:val="24"/>
        </w:numPr>
        <w:shd w:val="clear" w:color="auto" w:fill="FFFFFF"/>
        <w:spacing w:line="300" w:lineRule="atLeast"/>
        <w:rPr>
          <w:rFonts w:ascii="Calibri" w:hAnsi="Calibri" w:cs="Calibri"/>
          <w:color w:val="212121"/>
        </w:rPr>
      </w:pPr>
      <w:r w:rsidRPr="00390E5C">
        <w:rPr>
          <w:rFonts w:ascii="Calibri" w:hAnsi="Calibri" w:cs="Calibri"/>
          <w:color w:val="212121"/>
        </w:rPr>
        <w:t>Eventuele tussenevaluaties, inclusief eventuele bewijsstukken</w:t>
      </w:r>
    </w:p>
    <w:p w14:paraId="544B7E31" w14:textId="77777777" w:rsidR="00C743B4" w:rsidRPr="00390E5C" w:rsidRDefault="00C743B4" w:rsidP="00D7302F">
      <w:pPr>
        <w:numPr>
          <w:ilvl w:val="0"/>
          <w:numId w:val="24"/>
        </w:numPr>
        <w:shd w:val="clear" w:color="auto" w:fill="FFFFFF"/>
        <w:spacing w:line="300" w:lineRule="atLeast"/>
        <w:rPr>
          <w:rFonts w:ascii="Calibri" w:hAnsi="Calibri" w:cs="Calibri"/>
          <w:color w:val="212121"/>
        </w:rPr>
      </w:pPr>
      <w:r w:rsidRPr="00390E5C">
        <w:rPr>
          <w:rFonts w:ascii="Calibri" w:hAnsi="Calibri" w:cs="Calibri"/>
          <w:color w:val="212121"/>
        </w:rPr>
        <w:t xml:space="preserve">Eindevaluatie, inclusief eventuele bewijsstukken </w:t>
      </w:r>
    </w:p>
    <w:p w14:paraId="6F34EF82" w14:textId="77777777" w:rsidR="00C743B4" w:rsidRPr="00390E5C" w:rsidRDefault="00C743B4" w:rsidP="00D7302F">
      <w:pPr>
        <w:numPr>
          <w:ilvl w:val="0"/>
          <w:numId w:val="24"/>
        </w:numPr>
        <w:shd w:val="clear" w:color="auto" w:fill="FFFFFF"/>
        <w:spacing w:line="300" w:lineRule="atLeast"/>
        <w:rPr>
          <w:rFonts w:ascii="Calibri" w:hAnsi="Calibri" w:cs="Calibri"/>
          <w:color w:val="212121"/>
        </w:rPr>
      </w:pPr>
      <w:r w:rsidRPr="00390E5C">
        <w:rPr>
          <w:rFonts w:ascii="Calibri" w:hAnsi="Calibri" w:cs="Calibri"/>
          <w:color w:val="212121"/>
        </w:rPr>
        <w:t>Akkoord WSP</w:t>
      </w:r>
    </w:p>
    <w:p w14:paraId="5CD53E51" w14:textId="77777777" w:rsidR="00C743B4" w:rsidRPr="00390E5C" w:rsidRDefault="00C743B4" w:rsidP="00320339">
      <w:pPr>
        <w:shd w:val="clear" w:color="auto" w:fill="FFFFFF"/>
        <w:spacing w:line="300" w:lineRule="atLeast"/>
        <w:rPr>
          <w:rFonts w:ascii="Calibri" w:hAnsi="Calibri" w:cs="Calibri"/>
          <w:color w:val="212121"/>
        </w:rPr>
      </w:pPr>
    </w:p>
    <w:p w14:paraId="7BC49F6F" w14:textId="77777777" w:rsidR="00C743B4" w:rsidRPr="00390E5C" w:rsidRDefault="00C743B4" w:rsidP="00320339">
      <w:pPr>
        <w:shd w:val="clear" w:color="auto" w:fill="FFFFFF"/>
        <w:spacing w:line="300" w:lineRule="atLeast"/>
        <w:rPr>
          <w:rFonts w:ascii="Calibri" w:hAnsi="Calibri" w:cs="Calibri"/>
          <w:color w:val="212121"/>
        </w:rPr>
      </w:pPr>
      <w:r w:rsidRPr="00390E5C">
        <w:rPr>
          <w:rFonts w:ascii="Calibri" w:hAnsi="Calibri" w:cs="Calibri"/>
          <w:color w:val="212121"/>
        </w:rPr>
        <w:t>Het resultaat van deze fase is een plan dat concreet en realiseerbaar is. Dit plan is gereed en goedgekeurd door het WSP binnen 6 weken na gunning opdracht. Het WSP kan deze termijn schriftelijk verlengen tot maximaal 12 weken.</w:t>
      </w:r>
    </w:p>
    <w:p w14:paraId="412568C0" w14:textId="1104D9BA" w:rsidR="00C743B4" w:rsidRPr="00390E5C" w:rsidRDefault="00C743B4" w:rsidP="00320339">
      <w:pPr>
        <w:shd w:val="clear" w:color="auto" w:fill="FFFFFF"/>
        <w:spacing w:line="300" w:lineRule="atLeast"/>
        <w:rPr>
          <w:rFonts w:ascii="Segoe UI" w:hAnsi="Segoe UI" w:cs="Segoe UI"/>
          <w:color w:val="212121"/>
          <w:sz w:val="27"/>
          <w:szCs w:val="27"/>
        </w:rPr>
      </w:pPr>
    </w:p>
    <w:p w14:paraId="5330584E" w14:textId="77777777" w:rsidR="00C743B4" w:rsidRPr="00390E5C" w:rsidRDefault="00C743B4" w:rsidP="00320339">
      <w:pPr>
        <w:shd w:val="clear" w:color="auto" w:fill="FFFFFF"/>
        <w:spacing w:line="300" w:lineRule="atLeast"/>
        <w:rPr>
          <w:rFonts w:ascii="Segoe UI" w:hAnsi="Segoe UI" w:cs="Segoe UI"/>
          <w:b/>
          <w:color w:val="212121"/>
          <w:sz w:val="27"/>
          <w:szCs w:val="27"/>
        </w:rPr>
      </w:pPr>
      <w:r w:rsidRPr="00390E5C">
        <w:rPr>
          <w:rFonts w:ascii="Calibri" w:hAnsi="Calibri" w:cs="Calibri"/>
          <w:b/>
          <w:color w:val="212121"/>
        </w:rPr>
        <w:t>Tips</w:t>
      </w:r>
    </w:p>
    <w:p w14:paraId="00B877EA" w14:textId="74F10DA4" w:rsidR="00C743B4" w:rsidRPr="00390E5C" w:rsidRDefault="00C743B4" w:rsidP="00C743B4">
      <w:pPr>
        <w:shd w:val="clear" w:color="auto" w:fill="FFFFFF"/>
        <w:spacing w:line="300" w:lineRule="atLeast"/>
        <w:rPr>
          <w:rFonts w:ascii="Calibri" w:hAnsi="Calibri" w:cs="Calibri"/>
          <w:color w:val="212121"/>
        </w:rPr>
      </w:pPr>
      <w:r w:rsidRPr="00390E5C">
        <w:rPr>
          <w:rFonts w:ascii="Calibri" w:hAnsi="Calibri" w:cs="Calibri"/>
          <w:color w:val="212121"/>
        </w:rPr>
        <w:t xml:space="preserve">De </w:t>
      </w:r>
      <w:r w:rsidR="00467193" w:rsidRPr="00390E5C">
        <w:rPr>
          <w:rFonts w:ascii="Calibri" w:hAnsi="Calibri" w:cs="Calibri"/>
          <w:color w:val="212121"/>
        </w:rPr>
        <w:t>gemeente</w:t>
      </w:r>
      <w:r w:rsidRPr="00390E5C">
        <w:rPr>
          <w:rFonts w:ascii="Calibri" w:hAnsi="Calibri" w:cs="Calibri"/>
          <w:color w:val="212121"/>
        </w:rPr>
        <w:t xml:space="preserve"> Amersfoort verwijst hierbij vrijblijvend naar haar website: </w:t>
      </w:r>
      <w:hyperlink r:id="rId21" w:history="1">
        <w:r w:rsidR="00B849BD" w:rsidRPr="00390E5C">
          <w:rPr>
            <w:rStyle w:val="Hyperlink"/>
            <w:rFonts w:ascii="Calibri" w:hAnsi="Calibri" w:cs="Calibri"/>
          </w:rPr>
          <w:t>http://www.amersfoort.nl/socialreturn</w:t>
        </w:r>
      </w:hyperlink>
      <w:r w:rsidRPr="00390E5C">
        <w:rPr>
          <w:rFonts w:ascii="Calibri" w:hAnsi="Calibri" w:cs="Calibri"/>
          <w:color w:val="212121"/>
        </w:rPr>
        <w:t>, waar enkele tips over SROI staan beschreven.</w:t>
      </w:r>
    </w:p>
    <w:p w14:paraId="25849F97" w14:textId="77777777" w:rsidR="00C743B4" w:rsidRPr="00390E5C" w:rsidRDefault="00C743B4" w:rsidP="00320339">
      <w:pPr>
        <w:shd w:val="clear" w:color="auto" w:fill="FFFFFF"/>
        <w:spacing w:line="300" w:lineRule="atLeast"/>
        <w:rPr>
          <w:rFonts w:ascii="Calibri" w:hAnsi="Calibri" w:cs="Calibri"/>
          <w:b/>
          <w:color w:val="000000"/>
        </w:rPr>
      </w:pPr>
    </w:p>
    <w:p w14:paraId="3FDCFBBD" w14:textId="285FA7DB" w:rsidR="00C743B4" w:rsidRPr="00390E5C" w:rsidRDefault="00C743B4" w:rsidP="00320339">
      <w:pPr>
        <w:spacing w:line="300" w:lineRule="atLeast"/>
        <w:rPr>
          <w:rFonts w:asciiTheme="minorHAnsi" w:hAnsiTheme="minorHAnsi" w:cstheme="minorHAnsi"/>
        </w:rPr>
      </w:pPr>
      <w:r w:rsidRPr="00390E5C">
        <w:rPr>
          <w:rFonts w:asciiTheme="minorHAnsi" w:hAnsiTheme="minorHAnsi" w:cstheme="minorHAnsi"/>
          <w:b/>
          <w:color w:val="000000"/>
        </w:rPr>
        <w:t>Schema Bouwblokken</w:t>
      </w:r>
    </w:p>
    <w:tbl>
      <w:tblPr>
        <w:tblW w:w="0" w:type="auto"/>
        <w:tblCellMar>
          <w:left w:w="70" w:type="dxa"/>
          <w:right w:w="70" w:type="dxa"/>
        </w:tblCellMar>
        <w:tblLook w:val="04A0" w:firstRow="1" w:lastRow="0" w:firstColumn="1" w:lastColumn="0" w:noHBand="0" w:noVBand="1"/>
      </w:tblPr>
      <w:tblGrid>
        <w:gridCol w:w="6514"/>
        <w:gridCol w:w="2546"/>
      </w:tblGrid>
      <w:tr w:rsidR="00C743B4" w:rsidRPr="00390E5C" w14:paraId="7D1B3B18" w14:textId="77777777" w:rsidTr="00FB449B">
        <w:trPr>
          <w:cantSplit/>
        </w:trPr>
        <w:tc>
          <w:tcPr>
            <w:tcW w:w="6516" w:type="dxa"/>
            <w:tcBorders>
              <w:top w:val="single" w:sz="4" w:space="0" w:color="auto"/>
              <w:left w:val="single" w:sz="4" w:space="0" w:color="auto"/>
              <w:bottom w:val="single" w:sz="4" w:space="0" w:color="auto"/>
              <w:right w:val="single" w:sz="4" w:space="0" w:color="auto"/>
            </w:tcBorders>
            <w:shd w:val="clear" w:color="auto" w:fill="auto"/>
            <w:hideMark/>
          </w:tcPr>
          <w:p w14:paraId="1BB25030" w14:textId="77777777" w:rsidR="00C743B4" w:rsidRPr="00390E5C" w:rsidRDefault="00C743B4" w:rsidP="00320339">
            <w:pPr>
              <w:spacing w:line="300" w:lineRule="atLeast"/>
              <w:rPr>
                <w:rFonts w:asciiTheme="minorHAnsi" w:hAnsiTheme="minorHAnsi" w:cstheme="minorHAnsi"/>
                <w:b/>
                <w:bCs/>
                <w:color w:val="000000"/>
              </w:rPr>
            </w:pPr>
            <w:r w:rsidRPr="00390E5C">
              <w:rPr>
                <w:rFonts w:asciiTheme="minorHAnsi" w:hAnsiTheme="minorHAnsi" w:cstheme="minorHAnsi"/>
                <w:b/>
                <w:bCs/>
                <w:color w:val="000000"/>
              </w:rPr>
              <w:t>Soort kandidaat / bouwblok</w:t>
            </w:r>
          </w:p>
        </w:tc>
        <w:tc>
          <w:tcPr>
            <w:tcW w:w="2546" w:type="dxa"/>
            <w:tcBorders>
              <w:top w:val="single" w:sz="4" w:space="0" w:color="auto"/>
              <w:left w:val="nil"/>
              <w:bottom w:val="single" w:sz="4" w:space="0" w:color="auto"/>
              <w:right w:val="single" w:sz="4" w:space="0" w:color="auto"/>
            </w:tcBorders>
            <w:shd w:val="clear" w:color="auto" w:fill="auto"/>
            <w:hideMark/>
          </w:tcPr>
          <w:p w14:paraId="22BB0E2B" w14:textId="77777777" w:rsidR="00C743B4" w:rsidRPr="00390E5C" w:rsidRDefault="00C743B4" w:rsidP="00320339">
            <w:pPr>
              <w:spacing w:line="300" w:lineRule="atLeast"/>
              <w:rPr>
                <w:rFonts w:asciiTheme="minorHAnsi" w:hAnsiTheme="minorHAnsi" w:cstheme="minorHAnsi"/>
                <w:b/>
                <w:bCs/>
                <w:color w:val="000000"/>
              </w:rPr>
            </w:pPr>
            <w:r w:rsidRPr="00390E5C">
              <w:rPr>
                <w:rFonts w:asciiTheme="minorHAnsi" w:hAnsiTheme="minorHAnsi" w:cstheme="minorHAnsi"/>
                <w:b/>
                <w:bCs/>
                <w:color w:val="000000"/>
              </w:rPr>
              <w:t>Inspanningswaarde Social Return 2019 (op basis van een fulltime jaarcontract)</w:t>
            </w:r>
          </w:p>
        </w:tc>
      </w:tr>
      <w:tr w:rsidR="00C743B4" w:rsidRPr="00390E5C" w14:paraId="6F81AAD4" w14:textId="77777777" w:rsidTr="00FB449B">
        <w:trPr>
          <w:cantSplit/>
          <w:trHeight w:val="272"/>
        </w:trPr>
        <w:tc>
          <w:tcPr>
            <w:tcW w:w="6516" w:type="dxa"/>
            <w:tcBorders>
              <w:top w:val="nil"/>
              <w:left w:val="single" w:sz="4" w:space="0" w:color="auto"/>
              <w:bottom w:val="single" w:sz="4" w:space="0" w:color="auto"/>
              <w:right w:val="single" w:sz="4" w:space="0" w:color="auto"/>
            </w:tcBorders>
            <w:shd w:val="clear" w:color="auto" w:fill="auto"/>
          </w:tcPr>
          <w:p w14:paraId="18B6FFC2" w14:textId="77777777" w:rsidR="00C743B4" w:rsidRPr="00390E5C" w:rsidRDefault="00C743B4" w:rsidP="00320339">
            <w:pPr>
              <w:spacing w:line="300" w:lineRule="atLeast"/>
              <w:rPr>
                <w:rFonts w:asciiTheme="minorHAnsi" w:hAnsiTheme="minorHAnsi" w:cstheme="minorHAnsi"/>
              </w:rPr>
            </w:pPr>
            <w:r w:rsidRPr="00390E5C">
              <w:rPr>
                <w:rFonts w:asciiTheme="minorHAnsi" w:hAnsiTheme="minorHAnsi" w:cstheme="minorHAnsi"/>
              </w:rPr>
              <w:t>Participatiewet-uitkering</w:t>
            </w:r>
          </w:p>
        </w:tc>
        <w:tc>
          <w:tcPr>
            <w:tcW w:w="2546" w:type="dxa"/>
            <w:tcBorders>
              <w:top w:val="nil"/>
              <w:left w:val="nil"/>
              <w:bottom w:val="single" w:sz="4" w:space="0" w:color="auto"/>
              <w:right w:val="single" w:sz="4" w:space="0" w:color="auto"/>
            </w:tcBorders>
            <w:shd w:val="clear" w:color="auto" w:fill="auto"/>
          </w:tcPr>
          <w:p w14:paraId="3F7E68A7" w14:textId="77777777" w:rsidR="00C743B4" w:rsidRPr="00390E5C" w:rsidRDefault="00C743B4" w:rsidP="00320339">
            <w:pPr>
              <w:spacing w:line="300" w:lineRule="atLeast"/>
              <w:jc w:val="right"/>
              <w:rPr>
                <w:rFonts w:asciiTheme="minorHAnsi" w:hAnsiTheme="minorHAnsi" w:cstheme="minorHAnsi"/>
              </w:rPr>
            </w:pPr>
            <w:r w:rsidRPr="00390E5C">
              <w:rPr>
                <w:rFonts w:asciiTheme="minorHAnsi" w:hAnsiTheme="minorHAnsi" w:cstheme="minorHAnsi"/>
              </w:rPr>
              <w:t>€ 40.000</w:t>
            </w:r>
          </w:p>
        </w:tc>
      </w:tr>
      <w:tr w:rsidR="00C743B4" w:rsidRPr="00390E5C" w14:paraId="30C1AC4C" w14:textId="77777777" w:rsidTr="00FB449B">
        <w:trPr>
          <w:cantSplit/>
          <w:trHeight w:val="284"/>
        </w:trPr>
        <w:tc>
          <w:tcPr>
            <w:tcW w:w="6516" w:type="dxa"/>
            <w:tcBorders>
              <w:top w:val="nil"/>
              <w:left w:val="single" w:sz="4" w:space="0" w:color="auto"/>
              <w:bottom w:val="single" w:sz="4" w:space="0" w:color="auto"/>
              <w:right w:val="single" w:sz="4" w:space="0" w:color="auto"/>
            </w:tcBorders>
            <w:shd w:val="clear" w:color="auto" w:fill="auto"/>
            <w:hideMark/>
          </w:tcPr>
          <w:p w14:paraId="5C8370E3" w14:textId="77777777" w:rsidR="00C743B4" w:rsidRPr="00390E5C" w:rsidRDefault="00C743B4" w:rsidP="00320339">
            <w:pPr>
              <w:spacing w:line="300" w:lineRule="atLeast"/>
              <w:rPr>
                <w:rFonts w:asciiTheme="minorHAnsi" w:hAnsiTheme="minorHAnsi" w:cstheme="minorHAnsi"/>
              </w:rPr>
            </w:pPr>
            <w:r w:rsidRPr="00390E5C">
              <w:rPr>
                <w:rFonts w:asciiTheme="minorHAnsi" w:hAnsiTheme="minorHAnsi" w:cstheme="minorHAnsi"/>
              </w:rPr>
              <w:t>Wajong/Doelgroep Banenafspraak</w:t>
            </w:r>
          </w:p>
        </w:tc>
        <w:tc>
          <w:tcPr>
            <w:tcW w:w="2546" w:type="dxa"/>
            <w:tcBorders>
              <w:top w:val="nil"/>
              <w:left w:val="nil"/>
              <w:bottom w:val="single" w:sz="4" w:space="0" w:color="auto"/>
              <w:right w:val="single" w:sz="4" w:space="0" w:color="auto"/>
            </w:tcBorders>
            <w:shd w:val="clear" w:color="auto" w:fill="auto"/>
            <w:hideMark/>
          </w:tcPr>
          <w:p w14:paraId="398EA7A1" w14:textId="77777777" w:rsidR="00C743B4" w:rsidRPr="00390E5C" w:rsidRDefault="00C743B4" w:rsidP="00320339">
            <w:pPr>
              <w:spacing w:line="300" w:lineRule="atLeast"/>
              <w:jc w:val="right"/>
              <w:rPr>
                <w:rFonts w:asciiTheme="minorHAnsi" w:hAnsiTheme="minorHAnsi" w:cstheme="minorHAnsi"/>
              </w:rPr>
            </w:pPr>
            <w:r w:rsidRPr="00390E5C">
              <w:rPr>
                <w:rFonts w:asciiTheme="minorHAnsi" w:hAnsiTheme="minorHAnsi" w:cstheme="minorHAnsi"/>
              </w:rPr>
              <w:t>€ 50.000</w:t>
            </w:r>
          </w:p>
        </w:tc>
      </w:tr>
      <w:tr w:rsidR="00C743B4" w:rsidRPr="00390E5C" w14:paraId="7A143918" w14:textId="77777777" w:rsidTr="00FB449B">
        <w:trPr>
          <w:cantSplit/>
          <w:trHeight w:val="284"/>
        </w:trPr>
        <w:tc>
          <w:tcPr>
            <w:tcW w:w="6516" w:type="dxa"/>
            <w:tcBorders>
              <w:top w:val="nil"/>
              <w:left w:val="single" w:sz="4" w:space="0" w:color="auto"/>
              <w:bottom w:val="single" w:sz="4" w:space="0" w:color="auto"/>
              <w:right w:val="single" w:sz="4" w:space="0" w:color="auto"/>
            </w:tcBorders>
            <w:shd w:val="clear" w:color="auto" w:fill="auto"/>
          </w:tcPr>
          <w:p w14:paraId="10FBAD2A" w14:textId="77777777" w:rsidR="00C743B4" w:rsidRPr="00390E5C" w:rsidRDefault="00C743B4" w:rsidP="00320339">
            <w:pPr>
              <w:spacing w:line="300" w:lineRule="atLeast"/>
              <w:rPr>
                <w:rFonts w:asciiTheme="minorHAnsi" w:hAnsiTheme="minorHAnsi" w:cstheme="minorHAnsi"/>
                <w:color w:val="000000"/>
              </w:rPr>
            </w:pPr>
            <w:r w:rsidRPr="00390E5C">
              <w:rPr>
                <w:rFonts w:asciiTheme="minorHAnsi" w:hAnsiTheme="minorHAnsi" w:cstheme="minorHAnsi"/>
                <w:color w:val="000000"/>
              </w:rPr>
              <w:t>WW-uitkering</w:t>
            </w:r>
          </w:p>
        </w:tc>
        <w:tc>
          <w:tcPr>
            <w:tcW w:w="2546" w:type="dxa"/>
            <w:tcBorders>
              <w:top w:val="nil"/>
              <w:left w:val="nil"/>
              <w:bottom w:val="single" w:sz="4" w:space="0" w:color="auto"/>
              <w:right w:val="single" w:sz="4" w:space="0" w:color="auto"/>
            </w:tcBorders>
            <w:shd w:val="clear" w:color="auto" w:fill="auto"/>
          </w:tcPr>
          <w:p w14:paraId="222ED7A9" w14:textId="77777777" w:rsidR="00C743B4" w:rsidRPr="00390E5C" w:rsidRDefault="00C743B4" w:rsidP="00320339">
            <w:pPr>
              <w:spacing w:line="300" w:lineRule="atLeast"/>
              <w:jc w:val="right"/>
              <w:rPr>
                <w:rFonts w:asciiTheme="minorHAnsi" w:hAnsiTheme="minorHAnsi" w:cstheme="minorHAnsi"/>
                <w:color w:val="000000"/>
              </w:rPr>
            </w:pPr>
            <w:r w:rsidRPr="00390E5C">
              <w:rPr>
                <w:rFonts w:asciiTheme="minorHAnsi" w:hAnsiTheme="minorHAnsi" w:cstheme="minorHAnsi"/>
                <w:color w:val="000000"/>
              </w:rPr>
              <w:t>€ 20.000</w:t>
            </w:r>
          </w:p>
        </w:tc>
      </w:tr>
      <w:tr w:rsidR="00C743B4" w:rsidRPr="00390E5C" w14:paraId="503E3BE3" w14:textId="77777777" w:rsidTr="00FB449B">
        <w:trPr>
          <w:cantSplit/>
          <w:trHeight w:val="284"/>
        </w:trPr>
        <w:tc>
          <w:tcPr>
            <w:tcW w:w="6516" w:type="dxa"/>
            <w:tcBorders>
              <w:top w:val="nil"/>
              <w:left w:val="single" w:sz="4" w:space="0" w:color="auto"/>
              <w:bottom w:val="single" w:sz="4" w:space="0" w:color="auto"/>
              <w:right w:val="single" w:sz="4" w:space="0" w:color="auto"/>
            </w:tcBorders>
            <w:shd w:val="clear" w:color="auto" w:fill="auto"/>
            <w:hideMark/>
          </w:tcPr>
          <w:p w14:paraId="74DF5197" w14:textId="77777777" w:rsidR="00C743B4" w:rsidRPr="00390E5C" w:rsidRDefault="00C743B4" w:rsidP="00320339">
            <w:pPr>
              <w:spacing w:line="300" w:lineRule="atLeast"/>
              <w:rPr>
                <w:rFonts w:asciiTheme="minorHAnsi" w:hAnsiTheme="minorHAnsi" w:cstheme="minorHAnsi"/>
                <w:color w:val="000000"/>
              </w:rPr>
            </w:pPr>
            <w:r w:rsidRPr="00390E5C">
              <w:rPr>
                <w:rFonts w:asciiTheme="minorHAnsi" w:hAnsiTheme="minorHAnsi" w:cstheme="minorHAnsi"/>
                <w:color w:val="000000"/>
              </w:rPr>
              <w:t>WIA/WAO</w:t>
            </w:r>
          </w:p>
        </w:tc>
        <w:tc>
          <w:tcPr>
            <w:tcW w:w="2546" w:type="dxa"/>
            <w:tcBorders>
              <w:top w:val="nil"/>
              <w:left w:val="nil"/>
              <w:bottom w:val="single" w:sz="4" w:space="0" w:color="auto"/>
              <w:right w:val="single" w:sz="4" w:space="0" w:color="auto"/>
            </w:tcBorders>
            <w:shd w:val="clear" w:color="auto" w:fill="auto"/>
            <w:hideMark/>
          </w:tcPr>
          <w:p w14:paraId="364A0212" w14:textId="77777777" w:rsidR="00C743B4" w:rsidRPr="00390E5C" w:rsidRDefault="00C743B4" w:rsidP="00320339">
            <w:pPr>
              <w:spacing w:line="300" w:lineRule="atLeast"/>
              <w:jc w:val="right"/>
              <w:rPr>
                <w:rFonts w:asciiTheme="minorHAnsi" w:hAnsiTheme="minorHAnsi" w:cstheme="minorHAnsi"/>
                <w:color w:val="000000"/>
              </w:rPr>
            </w:pPr>
            <w:r w:rsidRPr="00390E5C">
              <w:rPr>
                <w:rFonts w:asciiTheme="minorHAnsi" w:hAnsiTheme="minorHAnsi" w:cstheme="minorHAnsi"/>
                <w:color w:val="000000"/>
              </w:rPr>
              <w:t>€ 40.000</w:t>
            </w:r>
          </w:p>
        </w:tc>
      </w:tr>
      <w:tr w:rsidR="00C743B4" w:rsidRPr="00390E5C" w14:paraId="4E97872F" w14:textId="77777777" w:rsidTr="00FB449B">
        <w:trPr>
          <w:cantSplit/>
          <w:trHeight w:val="284"/>
        </w:trPr>
        <w:tc>
          <w:tcPr>
            <w:tcW w:w="6516" w:type="dxa"/>
            <w:tcBorders>
              <w:top w:val="nil"/>
              <w:left w:val="single" w:sz="4" w:space="0" w:color="auto"/>
              <w:bottom w:val="single" w:sz="4" w:space="0" w:color="auto"/>
              <w:right w:val="single" w:sz="4" w:space="0" w:color="auto"/>
            </w:tcBorders>
            <w:shd w:val="clear" w:color="auto" w:fill="auto"/>
            <w:hideMark/>
          </w:tcPr>
          <w:p w14:paraId="7E8C5B03" w14:textId="77777777" w:rsidR="00C743B4" w:rsidRPr="00390E5C" w:rsidRDefault="00C743B4" w:rsidP="00320339">
            <w:pPr>
              <w:spacing w:line="300" w:lineRule="atLeast"/>
              <w:rPr>
                <w:rFonts w:asciiTheme="minorHAnsi" w:hAnsiTheme="minorHAnsi" w:cstheme="minorHAnsi"/>
                <w:color w:val="000000"/>
              </w:rPr>
            </w:pPr>
            <w:r w:rsidRPr="00390E5C">
              <w:rPr>
                <w:rFonts w:asciiTheme="minorHAnsi" w:hAnsiTheme="minorHAnsi" w:cstheme="minorHAnsi"/>
                <w:color w:val="000000"/>
              </w:rPr>
              <w:t>Niet uitkeringsgerechtigde (NUGger)</w:t>
            </w:r>
          </w:p>
        </w:tc>
        <w:tc>
          <w:tcPr>
            <w:tcW w:w="2546" w:type="dxa"/>
            <w:tcBorders>
              <w:top w:val="nil"/>
              <w:left w:val="nil"/>
              <w:bottom w:val="single" w:sz="4" w:space="0" w:color="auto"/>
              <w:right w:val="single" w:sz="4" w:space="0" w:color="auto"/>
            </w:tcBorders>
            <w:shd w:val="clear" w:color="auto" w:fill="auto"/>
            <w:hideMark/>
          </w:tcPr>
          <w:p w14:paraId="698C8357" w14:textId="77777777" w:rsidR="00C743B4" w:rsidRPr="00390E5C" w:rsidRDefault="00C743B4" w:rsidP="00320339">
            <w:pPr>
              <w:spacing w:line="300" w:lineRule="atLeast"/>
              <w:jc w:val="right"/>
              <w:rPr>
                <w:rFonts w:asciiTheme="minorHAnsi" w:hAnsiTheme="minorHAnsi" w:cstheme="minorHAnsi"/>
                <w:color w:val="000000"/>
              </w:rPr>
            </w:pPr>
            <w:r w:rsidRPr="00390E5C">
              <w:rPr>
                <w:rFonts w:asciiTheme="minorHAnsi" w:hAnsiTheme="minorHAnsi" w:cstheme="minorHAnsi"/>
                <w:color w:val="000000"/>
              </w:rPr>
              <w:t>€ 10.000</w:t>
            </w:r>
          </w:p>
        </w:tc>
      </w:tr>
      <w:tr w:rsidR="00C743B4" w:rsidRPr="00390E5C" w14:paraId="2B6EF24C" w14:textId="77777777" w:rsidTr="00FB449B">
        <w:trPr>
          <w:cantSplit/>
          <w:trHeight w:val="284"/>
        </w:trPr>
        <w:tc>
          <w:tcPr>
            <w:tcW w:w="6516" w:type="dxa"/>
            <w:tcBorders>
              <w:top w:val="nil"/>
              <w:left w:val="single" w:sz="4" w:space="0" w:color="auto"/>
              <w:bottom w:val="single" w:sz="4" w:space="0" w:color="auto"/>
              <w:right w:val="single" w:sz="4" w:space="0" w:color="auto"/>
            </w:tcBorders>
            <w:shd w:val="clear" w:color="auto" w:fill="auto"/>
          </w:tcPr>
          <w:p w14:paraId="2629E31A" w14:textId="77777777" w:rsidR="00C743B4" w:rsidRPr="00390E5C" w:rsidRDefault="00C743B4" w:rsidP="00320339">
            <w:pPr>
              <w:spacing w:line="300" w:lineRule="atLeast"/>
              <w:rPr>
                <w:rFonts w:asciiTheme="minorHAnsi" w:hAnsiTheme="minorHAnsi" w:cstheme="minorHAnsi"/>
              </w:rPr>
            </w:pPr>
            <w:r w:rsidRPr="00390E5C">
              <w:rPr>
                <w:rFonts w:asciiTheme="minorHAnsi" w:hAnsiTheme="minorHAnsi" w:cstheme="minorHAnsi"/>
              </w:rPr>
              <w:t>Leeftijdstoeslag 50+</w:t>
            </w:r>
          </w:p>
        </w:tc>
        <w:tc>
          <w:tcPr>
            <w:tcW w:w="2546" w:type="dxa"/>
            <w:tcBorders>
              <w:top w:val="nil"/>
              <w:left w:val="nil"/>
              <w:bottom w:val="single" w:sz="4" w:space="0" w:color="auto"/>
              <w:right w:val="single" w:sz="4" w:space="0" w:color="auto"/>
            </w:tcBorders>
            <w:shd w:val="clear" w:color="auto" w:fill="auto"/>
          </w:tcPr>
          <w:p w14:paraId="2FFA2BCC" w14:textId="77777777" w:rsidR="00C743B4" w:rsidRPr="00390E5C" w:rsidRDefault="00C743B4" w:rsidP="00320339">
            <w:pPr>
              <w:spacing w:line="300" w:lineRule="atLeast"/>
              <w:jc w:val="right"/>
              <w:rPr>
                <w:rFonts w:asciiTheme="minorHAnsi" w:hAnsiTheme="minorHAnsi" w:cstheme="minorHAnsi"/>
              </w:rPr>
            </w:pPr>
            <w:r w:rsidRPr="00390E5C">
              <w:rPr>
                <w:rFonts w:asciiTheme="minorHAnsi" w:hAnsiTheme="minorHAnsi" w:cstheme="minorHAnsi"/>
              </w:rPr>
              <w:t>€ 10.000</w:t>
            </w:r>
          </w:p>
        </w:tc>
      </w:tr>
      <w:tr w:rsidR="00C743B4" w:rsidRPr="00390E5C" w14:paraId="1D1C37A3" w14:textId="77777777" w:rsidTr="00FB449B">
        <w:trPr>
          <w:cantSplit/>
          <w:trHeight w:val="284"/>
        </w:trPr>
        <w:tc>
          <w:tcPr>
            <w:tcW w:w="6516" w:type="dxa"/>
            <w:tcBorders>
              <w:top w:val="nil"/>
              <w:left w:val="single" w:sz="4" w:space="0" w:color="auto"/>
              <w:bottom w:val="single" w:sz="4" w:space="0" w:color="auto"/>
              <w:right w:val="single" w:sz="4" w:space="0" w:color="auto"/>
            </w:tcBorders>
            <w:shd w:val="clear" w:color="auto" w:fill="auto"/>
            <w:hideMark/>
          </w:tcPr>
          <w:p w14:paraId="5A52287F" w14:textId="77777777" w:rsidR="00C743B4" w:rsidRPr="00390E5C" w:rsidRDefault="00C743B4" w:rsidP="00320339">
            <w:pPr>
              <w:spacing w:line="300" w:lineRule="atLeast"/>
              <w:rPr>
                <w:rFonts w:asciiTheme="minorHAnsi" w:hAnsiTheme="minorHAnsi" w:cstheme="minorHAnsi"/>
              </w:rPr>
            </w:pPr>
            <w:r w:rsidRPr="00390E5C">
              <w:rPr>
                <w:rFonts w:asciiTheme="minorHAnsi" w:hAnsiTheme="minorHAnsi" w:cstheme="minorHAnsi"/>
              </w:rPr>
              <w:t>Beroepsbegeleidend (BBL) traject/leerwerkplek, MBO-3, MBO-4</w:t>
            </w:r>
          </w:p>
        </w:tc>
        <w:tc>
          <w:tcPr>
            <w:tcW w:w="2546" w:type="dxa"/>
            <w:tcBorders>
              <w:top w:val="nil"/>
              <w:left w:val="nil"/>
              <w:bottom w:val="single" w:sz="4" w:space="0" w:color="auto"/>
              <w:right w:val="single" w:sz="4" w:space="0" w:color="auto"/>
            </w:tcBorders>
            <w:shd w:val="clear" w:color="auto" w:fill="auto"/>
            <w:hideMark/>
          </w:tcPr>
          <w:p w14:paraId="1CE876A4" w14:textId="77777777" w:rsidR="00C743B4" w:rsidRPr="00390E5C" w:rsidRDefault="00C743B4" w:rsidP="00320339">
            <w:pPr>
              <w:spacing w:line="300" w:lineRule="atLeast"/>
              <w:jc w:val="right"/>
              <w:rPr>
                <w:rFonts w:asciiTheme="minorHAnsi" w:hAnsiTheme="minorHAnsi" w:cstheme="minorHAnsi"/>
              </w:rPr>
            </w:pPr>
            <w:r w:rsidRPr="00390E5C">
              <w:rPr>
                <w:rFonts w:asciiTheme="minorHAnsi" w:hAnsiTheme="minorHAnsi" w:cstheme="minorHAnsi"/>
              </w:rPr>
              <w:t>€ 25.000</w:t>
            </w:r>
          </w:p>
        </w:tc>
      </w:tr>
      <w:tr w:rsidR="00C743B4" w:rsidRPr="00390E5C" w14:paraId="49249729" w14:textId="77777777" w:rsidTr="00FB449B">
        <w:trPr>
          <w:cantSplit/>
          <w:trHeight w:val="284"/>
        </w:trPr>
        <w:tc>
          <w:tcPr>
            <w:tcW w:w="6516" w:type="dxa"/>
            <w:tcBorders>
              <w:top w:val="nil"/>
              <w:left w:val="single" w:sz="4" w:space="0" w:color="auto"/>
              <w:bottom w:val="single" w:sz="4" w:space="0" w:color="auto"/>
              <w:right w:val="single" w:sz="4" w:space="0" w:color="auto"/>
            </w:tcBorders>
            <w:shd w:val="clear" w:color="auto" w:fill="auto"/>
          </w:tcPr>
          <w:p w14:paraId="5E8F3BAF" w14:textId="77777777" w:rsidR="00C743B4" w:rsidRPr="00390E5C" w:rsidRDefault="00C743B4" w:rsidP="00320339">
            <w:pPr>
              <w:spacing w:line="300" w:lineRule="atLeast"/>
              <w:rPr>
                <w:rFonts w:asciiTheme="minorHAnsi" w:hAnsiTheme="minorHAnsi" w:cstheme="minorHAnsi"/>
              </w:rPr>
            </w:pPr>
            <w:r w:rsidRPr="00390E5C">
              <w:rPr>
                <w:rFonts w:asciiTheme="minorHAnsi" w:hAnsiTheme="minorHAnsi" w:cstheme="minorHAnsi"/>
              </w:rPr>
              <w:t>Beroepsbegeleidend (BBL) traject/leerwerkplek, MBO-1, MBO-2</w:t>
            </w:r>
          </w:p>
        </w:tc>
        <w:tc>
          <w:tcPr>
            <w:tcW w:w="2546" w:type="dxa"/>
            <w:tcBorders>
              <w:top w:val="nil"/>
              <w:left w:val="nil"/>
              <w:bottom w:val="single" w:sz="4" w:space="0" w:color="auto"/>
              <w:right w:val="single" w:sz="4" w:space="0" w:color="auto"/>
            </w:tcBorders>
            <w:shd w:val="clear" w:color="auto" w:fill="auto"/>
          </w:tcPr>
          <w:p w14:paraId="37F18FC0" w14:textId="77777777" w:rsidR="00C743B4" w:rsidRPr="00390E5C" w:rsidRDefault="00C743B4" w:rsidP="00320339">
            <w:pPr>
              <w:spacing w:line="300" w:lineRule="atLeast"/>
              <w:jc w:val="right"/>
              <w:rPr>
                <w:rFonts w:asciiTheme="minorHAnsi" w:hAnsiTheme="minorHAnsi" w:cstheme="minorHAnsi"/>
              </w:rPr>
            </w:pPr>
            <w:r w:rsidRPr="00390E5C">
              <w:rPr>
                <w:rFonts w:asciiTheme="minorHAnsi" w:hAnsiTheme="minorHAnsi" w:cstheme="minorHAnsi"/>
              </w:rPr>
              <w:t>€ 35.000</w:t>
            </w:r>
          </w:p>
        </w:tc>
      </w:tr>
      <w:tr w:rsidR="00C743B4" w:rsidRPr="00390E5C" w14:paraId="060E2CEC" w14:textId="77777777" w:rsidTr="00FB449B">
        <w:trPr>
          <w:cantSplit/>
          <w:trHeight w:val="284"/>
        </w:trPr>
        <w:tc>
          <w:tcPr>
            <w:tcW w:w="6516" w:type="dxa"/>
            <w:tcBorders>
              <w:top w:val="nil"/>
              <w:left w:val="single" w:sz="4" w:space="0" w:color="auto"/>
              <w:bottom w:val="single" w:sz="4" w:space="0" w:color="auto"/>
              <w:right w:val="single" w:sz="4" w:space="0" w:color="auto"/>
            </w:tcBorders>
            <w:shd w:val="clear" w:color="auto" w:fill="auto"/>
            <w:hideMark/>
          </w:tcPr>
          <w:p w14:paraId="1BC7D4A4" w14:textId="77777777" w:rsidR="00C743B4" w:rsidRPr="00390E5C" w:rsidRDefault="00C743B4" w:rsidP="00320339">
            <w:pPr>
              <w:spacing w:line="300" w:lineRule="atLeast"/>
              <w:rPr>
                <w:rFonts w:asciiTheme="minorHAnsi" w:hAnsiTheme="minorHAnsi" w:cstheme="minorHAnsi"/>
              </w:rPr>
            </w:pPr>
            <w:r w:rsidRPr="00390E5C">
              <w:rPr>
                <w:rFonts w:asciiTheme="minorHAnsi" w:hAnsiTheme="minorHAnsi" w:cstheme="minorHAnsi"/>
              </w:rPr>
              <w:t>Beroepsopleidend (BOL) traject/stageplek, MBO-3, MBO-4</w:t>
            </w:r>
          </w:p>
        </w:tc>
        <w:tc>
          <w:tcPr>
            <w:tcW w:w="2546" w:type="dxa"/>
            <w:tcBorders>
              <w:top w:val="nil"/>
              <w:left w:val="nil"/>
              <w:bottom w:val="single" w:sz="4" w:space="0" w:color="auto"/>
              <w:right w:val="single" w:sz="4" w:space="0" w:color="auto"/>
            </w:tcBorders>
            <w:shd w:val="clear" w:color="auto" w:fill="auto"/>
            <w:hideMark/>
          </w:tcPr>
          <w:p w14:paraId="5C355BC3" w14:textId="77777777" w:rsidR="00C743B4" w:rsidRPr="00390E5C" w:rsidRDefault="00C743B4" w:rsidP="00320339">
            <w:pPr>
              <w:spacing w:line="300" w:lineRule="atLeast"/>
              <w:jc w:val="right"/>
              <w:rPr>
                <w:rFonts w:asciiTheme="minorHAnsi" w:hAnsiTheme="minorHAnsi" w:cstheme="minorHAnsi"/>
              </w:rPr>
            </w:pPr>
            <w:r w:rsidRPr="00390E5C">
              <w:rPr>
                <w:rFonts w:asciiTheme="minorHAnsi" w:hAnsiTheme="minorHAnsi" w:cstheme="minorHAnsi"/>
              </w:rPr>
              <w:t>€ 10.000</w:t>
            </w:r>
          </w:p>
        </w:tc>
      </w:tr>
      <w:tr w:rsidR="00C743B4" w:rsidRPr="00390E5C" w14:paraId="57E4D26A" w14:textId="77777777" w:rsidTr="00FB449B">
        <w:trPr>
          <w:cantSplit/>
        </w:trPr>
        <w:tc>
          <w:tcPr>
            <w:tcW w:w="6516" w:type="dxa"/>
            <w:tcBorders>
              <w:top w:val="nil"/>
              <w:left w:val="single" w:sz="4" w:space="0" w:color="auto"/>
              <w:bottom w:val="single" w:sz="4" w:space="0" w:color="auto"/>
              <w:right w:val="single" w:sz="4" w:space="0" w:color="auto"/>
            </w:tcBorders>
            <w:shd w:val="clear" w:color="auto" w:fill="auto"/>
          </w:tcPr>
          <w:p w14:paraId="68DE0E7B" w14:textId="77777777" w:rsidR="00C743B4" w:rsidRPr="00390E5C" w:rsidRDefault="00C743B4" w:rsidP="00320339">
            <w:pPr>
              <w:spacing w:line="300" w:lineRule="atLeast"/>
              <w:rPr>
                <w:rFonts w:asciiTheme="minorHAnsi" w:hAnsiTheme="minorHAnsi" w:cstheme="minorHAnsi"/>
                <w:color w:val="000000"/>
                <w:lang w:val="en-US"/>
              </w:rPr>
            </w:pPr>
            <w:r w:rsidRPr="00390E5C">
              <w:rPr>
                <w:rFonts w:asciiTheme="minorHAnsi" w:hAnsiTheme="minorHAnsi" w:cstheme="minorHAnsi"/>
                <w:lang w:val="en-US"/>
              </w:rPr>
              <w:t>BOL traject / stageplek PrO, VSO, MBO-1, MBO-2</w:t>
            </w:r>
          </w:p>
        </w:tc>
        <w:tc>
          <w:tcPr>
            <w:tcW w:w="2546" w:type="dxa"/>
            <w:tcBorders>
              <w:top w:val="nil"/>
              <w:left w:val="nil"/>
              <w:bottom w:val="single" w:sz="4" w:space="0" w:color="auto"/>
              <w:right w:val="single" w:sz="4" w:space="0" w:color="auto"/>
            </w:tcBorders>
            <w:shd w:val="clear" w:color="auto" w:fill="auto"/>
          </w:tcPr>
          <w:p w14:paraId="29DE8018" w14:textId="77777777" w:rsidR="00C743B4" w:rsidRPr="00390E5C" w:rsidRDefault="00C743B4" w:rsidP="00320339">
            <w:pPr>
              <w:spacing w:line="300" w:lineRule="atLeast"/>
              <w:jc w:val="right"/>
              <w:rPr>
                <w:rFonts w:asciiTheme="minorHAnsi" w:hAnsiTheme="minorHAnsi" w:cstheme="minorHAnsi"/>
                <w:color w:val="000000"/>
                <w:lang w:val="en-US"/>
              </w:rPr>
            </w:pPr>
            <w:r w:rsidRPr="00390E5C">
              <w:rPr>
                <w:rFonts w:asciiTheme="minorHAnsi" w:hAnsiTheme="minorHAnsi" w:cstheme="minorHAnsi"/>
                <w:color w:val="000000"/>
                <w:lang w:val="en-US"/>
              </w:rPr>
              <w:t>€  20.000</w:t>
            </w:r>
          </w:p>
        </w:tc>
      </w:tr>
      <w:tr w:rsidR="00C743B4" w:rsidRPr="00390E5C" w14:paraId="319750F5" w14:textId="77777777" w:rsidTr="00FB449B">
        <w:trPr>
          <w:cantSplit/>
        </w:trPr>
        <w:tc>
          <w:tcPr>
            <w:tcW w:w="6516" w:type="dxa"/>
            <w:tcBorders>
              <w:top w:val="nil"/>
              <w:left w:val="single" w:sz="4" w:space="0" w:color="auto"/>
              <w:bottom w:val="single" w:sz="4" w:space="0" w:color="auto"/>
              <w:right w:val="single" w:sz="4" w:space="0" w:color="auto"/>
            </w:tcBorders>
            <w:shd w:val="clear" w:color="auto" w:fill="auto"/>
            <w:hideMark/>
          </w:tcPr>
          <w:p w14:paraId="0069011B" w14:textId="77777777" w:rsidR="00C743B4" w:rsidRPr="00390E5C" w:rsidRDefault="00C743B4" w:rsidP="00320339">
            <w:pPr>
              <w:spacing w:line="300" w:lineRule="atLeast"/>
              <w:rPr>
                <w:rFonts w:asciiTheme="minorHAnsi" w:hAnsiTheme="minorHAnsi" w:cstheme="minorHAnsi"/>
                <w:color w:val="000000"/>
              </w:rPr>
            </w:pPr>
            <w:r w:rsidRPr="00390E5C">
              <w:rPr>
                <w:rFonts w:asciiTheme="minorHAnsi" w:hAnsiTheme="minorHAnsi" w:cstheme="minorHAnsi"/>
                <w:color w:val="000000"/>
              </w:rPr>
              <w:lastRenderedPageBreak/>
              <w:t>Maatschappelijke activiteit, bijvoorbeeld</w:t>
            </w:r>
          </w:p>
          <w:p w14:paraId="575C1F0E" w14:textId="77777777" w:rsidR="00C743B4" w:rsidRPr="00390E5C" w:rsidRDefault="00C743B4" w:rsidP="00D7302F">
            <w:pPr>
              <w:pStyle w:val="Lijstalinea"/>
              <w:numPr>
                <w:ilvl w:val="0"/>
                <w:numId w:val="17"/>
              </w:numPr>
              <w:spacing w:line="300" w:lineRule="atLeast"/>
              <w:contextualSpacing/>
              <w:rPr>
                <w:rFonts w:asciiTheme="minorHAnsi" w:hAnsiTheme="minorHAnsi" w:cstheme="minorHAnsi"/>
                <w:color w:val="000000"/>
              </w:rPr>
            </w:pPr>
            <w:r w:rsidRPr="00390E5C">
              <w:rPr>
                <w:rFonts w:asciiTheme="minorHAnsi" w:hAnsiTheme="minorHAnsi" w:cstheme="minorHAnsi"/>
                <w:color w:val="000000"/>
              </w:rPr>
              <w:t>inkopen van producten en diensten/detacheringen bij sociaal ondernemers</w:t>
            </w:r>
            <w:r w:rsidRPr="00390E5C">
              <w:rPr>
                <w:rStyle w:val="Voetnootmarkering"/>
                <w:rFonts w:asciiTheme="minorHAnsi" w:hAnsiTheme="minorHAnsi" w:cstheme="minorHAnsi"/>
                <w:color w:val="000000"/>
              </w:rPr>
              <w:footnoteReference w:id="3"/>
            </w:r>
            <w:r w:rsidRPr="00390E5C">
              <w:rPr>
                <w:rFonts w:asciiTheme="minorHAnsi" w:hAnsiTheme="minorHAnsi" w:cstheme="minorHAnsi"/>
                <w:color w:val="000000"/>
              </w:rPr>
              <w:t xml:space="preserve"> en Sociale Werkvoorzieningen, </w:t>
            </w:r>
          </w:p>
          <w:p w14:paraId="04204969" w14:textId="77777777" w:rsidR="00C743B4" w:rsidRPr="00390E5C" w:rsidRDefault="00C743B4" w:rsidP="00D7302F">
            <w:pPr>
              <w:pStyle w:val="Lijstalinea"/>
              <w:numPr>
                <w:ilvl w:val="0"/>
                <w:numId w:val="17"/>
              </w:numPr>
              <w:spacing w:line="300" w:lineRule="atLeast"/>
              <w:contextualSpacing/>
              <w:rPr>
                <w:rFonts w:asciiTheme="minorHAnsi" w:hAnsiTheme="minorHAnsi" w:cstheme="minorHAnsi"/>
                <w:color w:val="000000"/>
              </w:rPr>
            </w:pPr>
            <w:r w:rsidRPr="00390E5C">
              <w:rPr>
                <w:rFonts w:asciiTheme="minorHAnsi" w:hAnsiTheme="minorHAnsi" w:cstheme="minorHAnsi"/>
                <w:color w:val="000000"/>
              </w:rPr>
              <w:t xml:space="preserve">delen van kennis, expertise en/of middelen ten behoeve van de doelgroep Social Return, </w:t>
            </w:r>
          </w:p>
          <w:p w14:paraId="65AD0387" w14:textId="77777777" w:rsidR="00C743B4" w:rsidRPr="00390E5C" w:rsidRDefault="00C743B4" w:rsidP="00D7302F">
            <w:pPr>
              <w:pStyle w:val="Lijstalinea"/>
              <w:numPr>
                <w:ilvl w:val="0"/>
                <w:numId w:val="17"/>
              </w:numPr>
              <w:spacing w:line="300" w:lineRule="atLeast"/>
              <w:contextualSpacing/>
              <w:rPr>
                <w:rFonts w:asciiTheme="minorHAnsi" w:hAnsiTheme="minorHAnsi" w:cstheme="minorHAnsi"/>
                <w:color w:val="000000"/>
              </w:rPr>
            </w:pPr>
            <w:r w:rsidRPr="00390E5C">
              <w:rPr>
                <w:rFonts w:asciiTheme="minorHAnsi" w:hAnsiTheme="minorHAnsi" w:cstheme="minorHAnsi"/>
                <w:color w:val="000000"/>
              </w:rPr>
              <w:t>hulp/steun/kennis bieden aan een lokaal initiatief (bijvoorbeeld van een social enterprise) dat bijdraagt aan een inclusieve samenleving</w:t>
            </w:r>
          </w:p>
        </w:tc>
        <w:tc>
          <w:tcPr>
            <w:tcW w:w="2546" w:type="dxa"/>
            <w:tcBorders>
              <w:top w:val="nil"/>
              <w:left w:val="nil"/>
              <w:bottom w:val="single" w:sz="4" w:space="0" w:color="auto"/>
              <w:right w:val="single" w:sz="4" w:space="0" w:color="auto"/>
            </w:tcBorders>
            <w:shd w:val="clear" w:color="auto" w:fill="auto"/>
            <w:hideMark/>
          </w:tcPr>
          <w:p w14:paraId="396D4FB3" w14:textId="77777777" w:rsidR="00C743B4" w:rsidRPr="00390E5C" w:rsidRDefault="00C743B4" w:rsidP="00320339">
            <w:pPr>
              <w:spacing w:line="300" w:lineRule="atLeast"/>
              <w:jc w:val="right"/>
              <w:rPr>
                <w:rFonts w:asciiTheme="minorHAnsi" w:hAnsiTheme="minorHAnsi" w:cstheme="minorHAnsi"/>
                <w:color w:val="000000"/>
              </w:rPr>
            </w:pPr>
            <w:r w:rsidRPr="00390E5C">
              <w:rPr>
                <w:rFonts w:asciiTheme="minorHAnsi" w:hAnsiTheme="minorHAnsi" w:cstheme="minorHAnsi"/>
                <w:color w:val="000000"/>
              </w:rPr>
              <w:t>€100 per besteed uur per medewerker en/of betaalde factuur</w:t>
            </w:r>
          </w:p>
        </w:tc>
      </w:tr>
      <w:tr w:rsidR="00C743B4" w:rsidRPr="00390E5C" w14:paraId="6CAF3295" w14:textId="77777777" w:rsidTr="00FB449B">
        <w:trPr>
          <w:cantSplit/>
        </w:trPr>
        <w:tc>
          <w:tcPr>
            <w:tcW w:w="6516" w:type="dxa"/>
            <w:tcBorders>
              <w:top w:val="nil"/>
              <w:left w:val="single" w:sz="4" w:space="0" w:color="auto"/>
              <w:bottom w:val="single" w:sz="4" w:space="0" w:color="auto"/>
              <w:right w:val="single" w:sz="4" w:space="0" w:color="auto"/>
            </w:tcBorders>
            <w:shd w:val="clear" w:color="auto" w:fill="auto"/>
            <w:hideMark/>
          </w:tcPr>
          <w:p w14:paraId="1509930F" w14:textId="77777777" w:rsidR="00C743B4" w:rsidRPr="00390E5C" w:rsidRDefault="00C743B4" w:rsidP="00320339">
            <w:pPr>
              <w:spacing w:line="300" w:lineRule="atLeast"/>
              <w:rPr>
                <w:rFonts w:asciiTheme="minorHAnsi" w:hAnsiTheme="minorHAnsi" w:cstheme="minorHAnsi"/>
                <w:color w:val="000000"/>
              </w:rPr>
            </w:pPr>
            <w:r w:rsidRPr="00390E5C">
              <w:rPr>
                <w:rFonts w:asciiTheme="minorHAnsi" w:hAnsiTheme="minorHAnsi" w:cstheme="minorHAnsi"/>
                <w:b/>
                <w:bCs/>
              </w:rPr>
              <w:t>Eenmalige bonus</w:t>
            </w:r>
          </w:p>
        </w:tc>
        <w:tc>
          <w:tcPr>
            <w:tcW w:w="2546" w:type="dxa"/>
            <w:tcBorders>
              <w:top w:val="nil"/>
              <w:left w:val="nil"/>
              <w:bottom w:val="single" w:sz="4" w:space="0" w:color="auto"/>
              <w:right w:val="single" w:sz="4" w:space="0" w:color="auto"/>
            </w:tcBorders>
            <w:shd w:val="clear" w:color="auto" w:fill="auto"/>
            <w:hideMark/>
          </w:tcPr>
          <w:p w14:paraId="2B5B67F0" w14:textId="77777777" w:rsidR="00C743B4" w:rsidRPr="00390E5C" w:rsidRDefault="00C743B4" w:rsidP="00320339">
            <w:pPr>
              <w:spacing w:line="300" w:lineRule="atLeast"/>
              <w:rPr>
                <w:rFonts w:asciiTheme="minorHAnsi" w:hAnsiTheme="minorHAnsi" w:cstheme="minorHAnsi"/>
                <w:b/>
                <w:bCs/>
              </w:rPr>
            </w:pPr>
            <w:r w:rsidRPr="00390E5C">
              <w:rPr>
                <w:rFonts w:asciiTheme="minorHAnsi" w:hAnsiTheme="minorHAnsi" w:cstheme="minorHAnsi"/>
                <w:b/>
                <w:bCs/>
              </w:rPr>
              <w:t xml:space="preserve">Extra inspanningswaarde boven op bovenstaande bedragen </w:t>
            </w:r>
          </w:p>
        </w:tc>
      </w:tr>
      <w:tr w:rsidR="00C743B4" w:rsidRPr="00390E5C" w14:paraId="0AB46631" w14:textId="77777777" w:rsidTr="00FB449B">
        <w:trPr>
          <w:cantSplit/>
          <w:trHeight w:val="284"/>
        </w:trPr>
        <w:tc>
          <w:tcPr>
            <w:tcW w:w="6516" w:type="dxa"/>
            <w:tcBorders>
              <w:top w:val="nil"/>
              <w:left w:val="single" w:sz="4" w:space="0" w:color="auto"/>
              <w:bottom w:val="single" w:sz="4" w:space="0" w:color="auto"/>
              <w:right w:val="single" w:sz="4" w:space="0" w:color="auto"/>
            </w:tcBorders>
            <w:shd w:val="clear" w:color="auto" w:fill="auto"/>
            <w:hideMark/>
          </w:tcPr>
          <w:p w14:paraId="18347A83" w14:textId="77777777" w:rsidR="00C743B4" w:rsidRPr="00390E5C" w:rsidRDefault="00C743B4" w:rsidP="00320339">
            <w:pPr>
              <w:spacing w:line="300" w:lineRule="atLeast"/>
              <w:rPr>
                <w:rFonts w:asciiTheme="minorHAnsi" w:hAnsiTheme="minorHAnsi" w:cstheme="minorHAnsi"/>
              </w:rPr>
            </w:pPr>
            <w:r w:rsidRPr="00390E5C">
              <w:rPr>
                <w:rFonts w:asciiTheme="minorHAnsi" w:hAnsiTheme="minorHAnsi" w:cstheme="minorHAnsi"/>
              </w:rPr>
              <w:t>Statushouders</w:t>
            </w:r>
          </w:p>
        </w:tc>
        <w:tc>
          <w:tcPr>
            <w:tcW w:w="2546" w:type="dxa"/>
            <w:tcBorders>
              <w:top w:val="nil"/>
              <w:left w:val="nil"/>
              <w:bottom w:val="single" w:sz="4" w:space="0" w:color="auto"/>
              <w:right w:val="single" w:sz="4" w:space="0" w:color="auto"/>
            </w:tcBorders>
            <w:shd w:val="clear" w:color="auto" w:fill="auto"/>
            <w:hideMark/>
          </w:tcPr>
          <w:p w14:paraId="304CBB26" w14:textId="77777777" w:rsidR="00C743B4" w:rsidRPr="00390E5C" w:rsidRDefault="00C743B4" w:rsidP="00320339">
            <w:pPr>
              <w:spacing w:line="300" w:lineRule="atLeast"/>
              <w:jc w:val="right"/>
              <w:rPr>
                <w:rFonts w:asciiTheme="minorHAnsi" w:hAnsiTheme="minorHAnsi" w:cstheme="minorHAnsi"/>
              </w:rPr>
            </w:pPr>
            <w:r w:rsidRPr="00390E5C">
              <w:rPr>
                <w:rFonts w:asciiTheme="minorHAnsi" w:hAnsiTheme="minorHAnsi" w:cstheme="minorHAnsi"/>
              </w:rPr>
              <w:t>€ 10.000</w:t>
            </w:r>
          </w:p>
        </w:tc>
      </w:tr>
      <w:tr w:rsidR="00C743B4" w:rsidRPr="00390E5C" w14:paraId="59220177" w14:textId="77777777" w:rsidTr="00FB449B">
        <w:trPr>
          <w:cantSplit/>
          <w:trHeight w:val="284"/>
        </w:trPr>
        <w:tc>
          <w:tcPr>
            <w:tcW w:w="6516" w:type="dxa"/>
            <w:tcBorders>
              <w:top w:val="single" w:sz="4" w:space="0" w:color="auto"/>
              <w:left w:val="single" w:sz="4" w:space="0" w:color="auto"/>
              <w:bottom w:val="single" w:sz="4" w:space="0" w:color="auto"/>
              <w:right w:val="single" w:sz="4" w:space="0" w:color="auto"/>
            </w:tcBorders>
            <w:shd w:val="clear" w:color="auto" w:fill="auto"/>
          </w:tcPr>
          <w:p w14:paraId="45C120EB" w14:textId="77777777" w:rsidR="00C743B4" w:rsidRPr="00390E5C" w:rsidRDefault="00C743B4" w:rsidP="00320339">
            <w:pPr>
              <w:spacing w:line="300" w:lineRule="atLeast"/>
              <w:rPr>
                <w:rFonts w:asciiTheme="minorHAnsi" w:hAnsiTheme="minorHAnsi" w:cstheme="minorHAnsi"/>
                <w:color w:val="000000"/>
              </w:rPr>
            </w:pPr>
            <w:r w:rsidRPr="00390E5C">
              <w:rPr>
                <w:rFonts w:asciiTheme="minorHAnsi" w:hAnsiTheme="minorHAnsi" w:cstheme="minorHAnsi"/>
                <w:color w:val="000000"/>
              </w:rPr>
              <w:t>Een kandidaat een vast dienstverband aanbieden</w:t>
            </w:r>
          </w:p>
        </w:tc>
        <w:tc>
          <w:tcPr>
            <w:tcW w:w="2546" w:type="dxa"/>
            <w:tcBorders>
              <w:top w:val="single" w:sz="4" w:space="0" w:color="auto"/>
              <w:left w:val="nil"/>
              <w:bottom w:val="single" w:sz="4" w:space="0" w:color="auto"/>
              <w:right w:val="single" w:sz="4" w:space="0" w:color="auto"/>
            </w:tcBorders>
            <w:shd w:val="clear" w:color="auto" w:fill="auto"/>
          </w:tcPr>
          <w:p w14:paraId="1D18BD47" w14:textId="77777777" w:rsidR="00C743B4" w:rsidRPr="00390E5C" w:rsidRDefault="00C743B4" w:rsidP="00320339">
            <w:pPr>
              <w:spacing w:line="300" w:lineRule="atLeast"/>
              <w:jc w:val="right"/>
              <w:rPr>
                <w:rFonts w:asciiTheme="minorHAnsi" w:hAnsiTheme="minorHAnsi" w:cstheme="minorHAnsi"/>
                <w:color w:val="000000"/>
              </w:rPr>
            </w:pPr>
            <w:r w:rsidRPr="00390E5C">
              <w:rPr>
                <w:rFonts w:asciiTheme="minorHAnsi" w:hAnsiTheme="minorHAnsi" w:cstheme="minorHAnsi"/>
                <w:color w:val="000000"/>
              </w:rPr>
              <w:t xml:space="preserve">         € 10.000</w:t>
            </w:r>
          </w:p>
        </w:tc>
      </w:tr>
    </w:tbl>
    <w:p w14:paraId="089F26AC" w14:textId="77777777" w:rsidR="00C743B4" w:rsidRPr="00390E5C" w:rsidRDefault="00C743B4" w:rsidP="00320339">
      <w:pPr>
        <w:spacing w:line="300" w:lineRule="atLeast"/>
      </w:pPr>
    </w:p>
    <w:p w14:paraId="38312F91" w14:textId="77777777" w:rsidR="007C3C72" w:rsidRPr="00390E5C" w:rsidRDefault="007C3C72" w:rsidP="002C19C0">
      <w:pPr>
        <w:pStyle w:val="Kop2"/>
        <w:spacing w:line="300" w:lineRule="atLeast"/>
        <w:rPr>
          <w:rFonts w:ascii="Calibri" w:hAnsi="Calibri" w:cs="Calibri"/>
          <w:sz w:val="20"/>
          <w:szCs w:val="20"/>
        </w:rPr>
      </w:pPr>
      <w:bookmarkStart w:id="66" w:name="_Toc131412997"/>
      <w:r w:rsidRPr="00390E5C">
        <w:rPr>
          <w:rFonts w:ascii="Calibri" w:hAnsi="Calibri" w:cs="Calibri"/>
          <w:sz w:val="20"/>
          <w:szCs w:val="20"/>
        </w:rPr>
        <w:t>Verdere voorwaarden ten aanzien van de mededinging</w:t>
      </w:r>
      <w:bookmarkEnd w:id="66"/>
    </w:p>
    <w:p w14:paraId="51FAA1E5" w14:textId="681AA5BF" w:rsidR="007C3C72" w:rsidRPr="00390E5C" w:rsidRDefault="00F52198" w:rsidP="002C19C0">
      <w:pPr>
        <w:pStyle w:val="Kop3"/>
        <w:spacing w:line="300" w:lineRule="atLeast"/>
        <w:ind w:left="431" w:hanging="431"/>
        <w:rPr>
          <w:rFonts w:ascii="Calibri" w:hAnsi="Calibri" w:cs="Calibri"/>
        </w:rPr>
      </w:pPr>
      <w:r w:rsidRPr="00390E5C">
        <w:rPr>
          <w:rFonts w:ascii="Calibri" w:hAnsi="Calibri" w:cs="Calibri"/>
        </w:rPr>
        <w:t xml:space="preserve"> </w:t>
      </w:r>
      <w:bookmarkStart w:id="67" w:name="_Toc131412998"/>
      <w:r w:rsidR="007C3C72" w:rsidRPr="00390E5C">
        <w:rPr>
          <w:rFonts w:ascii="Calibri" w:hAnsi="Calibri" w:cs="Calibri"/>
        </w:rPr>
        <w:t>Eénmaal inschrijven</w:t>
      </w:r>
      <w:bookmarkEnd w:id="67"/>
    </w:p>
    <w:p w14:paraId="1721AE54" w14:textId="4DB71958" w:rsidR="007C3C72" w:rsidRPr="00390E5C" w:rsidRDefault="007C3C72" w:rsidP="002C19C0">
      <w:pPr>
        <w:spacing w:line="300" w:lineRule="atLeast"/>
        <w:rPr>
          <w:rFonts w:ascii="Calibri" w:hAnsi="Calibri" w:cs="Calibri"/>
        </w:rPr>
      </w:pPr>
      <w:r w:rsidRPr="00390E5C">
        <w:rPr>
          <w:rFonts w:ascii="Calibri" w:hAnsi="Calibri" w:cs="Calibri"/>
        </w:rPr>
        <w:t>Rechtspersonen en vennootschappen kunnen zich slechts eenmaal zelfstandig (c.q. als hoofd</w:t>
      </w:r>
      <w:r w:rsidR="00F42A86" w:rsidRPr="00390E5C">
        <w:rPr>
          <w:rFonts w:ascii="Calibri" w:hAnsi="Calibri" w:cs="Calibri"/>
        </w:rPr>
        <w:t>aan</w:t>
      </w:r>
      <w:r w:rsidR="00031777" w:rsidRPr="00390E5C">
        <w:rPr>
          <w:rFonts w:ascii="Calibri" w:hAnsi="Calibri" w:cs="Calibri"/>
        </w:rPr>
        <w:t>nemer</w:t>
      </w:r>
      <w:r w:rsidRPr="00390E5C">
        <w:rPr>
          <w:rFonts w:ascii="Calibri" w:hAnsi="Calibri" w:cs="Calibri"/>
        </w:rPr>
        <w:t xml:space="preserve">) </w:t>
      </w:r>
      <w:r w:rsidR="0012519F" w:rsidRPr="00390E5C">
        <w:rPr>
          <w:rFonts w:ascii="Calibri" w:hAnsi="Calibri" w:cs="Calibri"/>
        </w:rPr>
        <w:t>óf</w:t>
      </w:r>
      <w:r w:rsidRPr="00390E5C">
        <w:rPr>
          <w:rFonts w:ascii="Calibri" w:hAnsi="Calibri" w:cs="Calibri"/>
        </w:rPr>
        <w:t xml:space="preserve"> als </w:t>
      </w:r>
      <w:r w:rsidR="0030174B" w:rsidRPr="00390E5C">
        <w:rPr>
          <w:rFonts w:ascii="Calibri" w:hAnsi="Calibri" w:cs="Calibri"/>
        </w:rPr>
        <w:t xml:space="preserve">combinant </w:t>
      </w:r>
      <w:r w:rsidRPr="00390E5C">
        <w:rPr>
          <w:rFonts w:ascii="Calibri" w:hAnsi="Calibri" w:cs="Calibri"/>
        </w:rPr>
        <w:t>in een samenwerkingsverband inschrijven.</w:t>
      </w:r>
    </w:p>
    <w:p w14:paraId="08BE14CB" w14:textId="77777777" w:rsidR="007C3C72" w:rsidRPr="00390E5C" w:rsidRDefault="007C3C72" w:rsidP="002C19C0">
      <w:pPr>
        <w:spacing w:line="300" w:lineRule="atLeast"/>
        <w:rPr>
          <w:rFonts w:ascii="Calibri" w:hAnsi="Calibri" w:cs="Calibri"/>
        </w:rPr>
      </w:pPr>
    </w:p>
    <w:p w14:paraId="7F307739" w14:textId="06AFA9CC" w:rsidR="007C3C72" w:rsidRPr="00390E5C" w:rsidRDefault="007C3C72" w:rsidP="002C19C0">
      <w:pPr>
        <w:pStyle w:val="Kop3"/>
        <w:spacing w:line="300" w:lineRule="atLeast"/>
        <w:ind w:left="431" w:hanging="431"/>
        <w:rPr>
          <w:rFonts w:ascii="Calibri" w:hAnsi="Calibri" w:cs="Calibri"/>
        </w:rPr>
      </w:pPr>
      <w:bookmarkStart w:id="68" w:name="_Toc131412999"/>
      <w:r w:rsidRPr="00390E5C">
        <w:rPr>
          <w:rFonts w:ascii="Calibri" w:hAnsi="Calibri" w:cs="Calibri"/>
        </w:rPr>
        <w:t>Concernverhoudingen</w:t>
      </w:r>
      <w:r w:rsidR="00947F72" w:rsidRPr="00390E5C">
        <w:rPr>
          <w:rFonts w:ascii="Calibri" w:hAnsi="Calibri" w:cs="Calibri"/>
        </w:rPr>
        <w:t xml:space="preserve"> en holdingverklaring</w:t>
      </w:r>
      <w:bookmarkEnd w:id="68"/>
    </w:p>
    <w:p w14:paraId="1246EE66" w14:textId="77777777" w:rsidR="00F52198" w:rsidRPr="00390E5C" w:rsidRDefault="00902CB3" w:rsidP="00F52198">
      <w:r w:rsidRPr="00390E5C">
        <w:rPr>
          <w:rFonts w:ascii="Calibri" w:hAnsi="Calibri" w:cs="Calibri"/>
        </w:rPr>
        <w:t>Van één concern kunnen meerdere dochterondernemingen en/of werkmaatschappijen zich afzonderlijk inschrijven.</w:t>
      </w:r>
      <w:r w:rsidR="00F52198" w:rsidRPr="00390E5C">
        <w:t xml:space="preserve"> </w:t>
      </w:r>
    </w:p>
    <w:p w14:paraId="0D1480C7" w14:textId="4A2767DD" w:rsidR="00CE5900" w:rsidRPr="00390E5C" w:rsidRDefault="00CE5900" w:rsidP="002C19C0">
      <w:pPr>
        <w:spacing w:line="300" w:lineRule="atLeast"/>
        <w:rPr>
          <w:rFonts w:ascii="Calibri" w:hAnsi="Calibri" w:cs="Calibri"/>
        </w:rPr>
      </w:pPr>
      <w:r w:rsidRPr="00390E5C">
        <w:rPr>
          <w:rFonts w:ascii="Calibri" w:hAnsi="Calibri" w:cs="Calibri"/>
        </w:rPr>
        <w:t>Indien inschrijver deel uitmaakt van een concern dient zij een concerngarantieverklaring te verstrekken, een artikel 2:403-verklaring is hiertoe voldoende.</w:t>
      </w:r>
    </w:p>
    <w:p w14:paraId="2AA68268" w14:textId="77777777" w:rsidR="00CE5900" w:rsidRPr="00390E5C" w:rsidRDefault="00CE5900" w:rsidP="002C19C0">
      <w:pPr>
        <w:spacing w:line="300" w:lineRule="atLeast"/>
        <w:rPr>
          <w:rFonts w:ascii="Calibri" w:hAnsi="Calibri" w:cs="Calibri"/>
        </w:rPr>
      </w:pPr>
    </w:p>
    <w:p w14:paraId="6290FB3D" w14:textId="578F9A0A" w:rsidR="00902CB3" w:rsidRPr="00390E5C" w:rsidRDefault="00902CB3" w:rsidP="002C19C0">
      <w:pPr>
        <w:spacing w:line="300" w:lineRule="atLeast"/>
        <w:rPr>
          <w:rFonts w:ascii="Calibri" w:hAnsi="Calibri" w:cs="Calibri"/>
        </w:rPr>
      </w:pPr>
      <w:r w:rsidRPr="00390E5C">
        <w:rPr>
          <w:rFonts w:ascii="Calibri" w:hAnsi="Calibri" w:cs="Calibri"/>
        </w:rPr>
        <w:t xml:space="preserve">Inschrijver </w:t>
      </w:r>
      <w:r w:rsidR="00CE5900" w:rsidRPr="00390E5C">
        <w:rPr>
          <w:rFonts w:ascii="Calibri" w:hAnsi="Calibri" w:cs="Calibri"/>
        </w:rPr>
        <w:t>verklaart met ondertekening van het UEA dat hij onderdeel uitmaakt</w:t>
      </w:r>
      <w:r w:rsidRPr="00390E5C">
        <w:rPr>
          <w:rFonts w:ascii="Calibri" w:hAnsi="Calibri" w:cs="Calibri"/>
        </w:rPr>
        <w:t xml:space="preserve"> van een concern/holding en de onderhavige inschrijving geheel zelfstandig en onafhankelijk van het concern te hebben opgesteld. Hierbij dient hij </w:t>
      </w:r>
      <w:r w:rsidR="00CE5900" w:rsidRPr="00390E5C">
        <w:rPr>
          <w:rFonts w:ascii="Calibri" w:hAnsi="Calibri" w:cs="Calibri"/>
        </w:rPr>
        <w:t xml:space="preserve">bij de inschrijving </w:t>
      </w:r>
      <w:r w:rsidRPr="00390E5C">
        <w:rPr>
          <w:rFonts w:ascii="Calibri" w:hAnsi="Calibri" w:cs="Calibri"/>
        </w:rPr>
        <w:t>inzichtelijk te maken welke ondernemingen onderdeel uitmaken van de holding door een beschrijving van de structuur, inclusief organisatieschema/organogram bij te voegen van het concern waaronder zij ressorteert.</w:t>
      </w:r>
    </w:p>
    <w:p w14:paraId="6F033CCE" w14:textId="77777777" w:rsidR="00902CB3" w:rsidRPr="00390E5C" w:rsidRDefault="00902CB3" w:rsidP="002C19C0">
      <w:pPr>
        <w:spacing w:line="300" w:lineRule="atLeast"/>
        <w:rPr>
          <w:rFonts w:ascii="Calibri" w:hAnsi="Calibri" w:cs="Calibri"/>
        </w:rPr>
      </w:pPr>
    </w:p>
    <w:p w14:paraId="015AD0DA" w14:textId="50D1035A" w:rsidR="007C3C72" w:rsidRPr="00390E5C" w:rsidRDefault="007C3C72" w:rsidP="002C19C0">
      <w:pPr>
        <w:spacing w:line="300" w:lineRule="atLeast"/>
        <w:rPr>
          <w:rFonts w:ascii="Calibri" w:hAnsi="Calibri" w:cs="Calibri"/>
        </w:rPr>
      </w:pPr>
      <w:r w:rsidRPr="00390E5C">
        <w:rPr>
          <w:rFonts w:ascii="Calibri" w:hAnsi="Calibri" w:cs="Calibri"/>
        </w:rPr>
        <w:t xml:space="preserve">Indien de </w:t>
      </w:r>
      <w:r w:rsidR="00467193" w:rsidRPr="00390E5C">
        <w:rPr>
          <w:rFonts w:ascii="Calibri" w:hAnsi="Calibri" w:cs="Calibri"/>
        </w:rPr>
        <w:t>gemeente</w:t>
      </w:r>
      <w:r w:rsidR="008C2F04" w:rsidRPr="00390E5C">
        <w:rPr>
          <w:rFonts w:ascii="Calibri" w:hAnsi="Calibri" w:cs="Calibri"/>
        </w:rPr>
        <w:t xml:space="preserve"> </w:t>
      </w:r>
      <w:r w:rsidRPr="00390E5C">
        <w:rPr>
          <w:rFonts w:ascii="Calibri" w:hAnsi="Calibri" w:cs="Calibri"/>
        </w:rPr>
        <w:t xml:space="preserve">het </w:t>
      </w:r>
      <w:r w:rsidR="008C2F04" w:rsidRPr="00390E5C">
        <w:rPr>
          <w:rFonts w:ascii="Calibri" w:hAnsi="Calibri" w:cs="Calibri"/>
        </w:rPr>
        <w:t xml:space="preserve">redelijke en zwaarwegende </w:t>
      </w:r>
      <w:r w:rsidRPr="00390E5C">
        <w:rPr>
          <w:rFonts w:ascii="Calibri" w:hAnsi="Calibri" w:cs="Calibri"/>
        </w:rPr>
        <w:t>vermoeden heeft dat deze</w:t>
      </w:r>
      <w:r w:rsidR="00902CB3" w:rsidRPr="00390E5C">
        <w:rPr>
          <w:rFonts w:ascii="Calibri" w:hAnsi="Calibri" w:cs="Calibri"/>
        </w:rPr>
        <w:t xml:space="preserve"> </w:t>
      </w:r>
      <w:r w:rsidR="00947F72" w:rsidRPr="00390E5C">
        <w:rPr>
          <w:rFonts w:ascii="Calibri" w:hAnsi="Calibri" w:cs="Calibri"/>
        </w:rPr>
        <w:t>i</w:t>
      </w:r>
      <w:r w:rsidR="008601FF" w:rsidRPr="00390E5C">
        <w:rPr>
          <w:rFonts w:ascii="Calibri" w:hAnsi="Calibri" w:cs="Calibri"/>
        </w:rPr>
        <w:t>nschrijver</w:t>
      </w:r>
      <w:r w:rsidRPr="00390E5C">
        <w:rPr>
          <w:rFonts w:ascii="Calibri" w:hAnsi="Calibri" w:cs="Calibri"/>
        </w:rPr>
        <w:t xml:space="preserve">s elkaars gedrag beïnvloeden, kan de </w:t>
      </w:r>
      <w:r w:rsidR="00467193" w:rsidRPr="00390E5C">
        <w:rPr>
          <w:rFonts w:ascii="Calibri" w:hAnsi="Calibri" w:cs="Calibri"/>
        </w:rPr>
        <w:t>gemeente</w:t>
      </w:r>
      <w:r w:rsidRPr="00390E5C">
        <w:rPr>
          <w:rFonts w:ascii="Calibri" w:hAnsi="Calibri" w:cs="Calibri"/>
        </w:rPr>
        <w:t xml:space="preserve"> </w:t>
      </w:r>
      <w:r w:rsidR="008C2F04" w:rsidRPr="00390E5C">
        <w:rPr>
          <w:rFonts w:ascii="Calibri" w:hAnsi="Calibri" w:cs="Calibri"/>
        </w:rPr>
        <w:t xml:space="preserve">nader onderzoek instellen en </w:t>
      </w:r>
      <w:r w:rsidRPr="00390E5C">
        <w:rPr>
          <w:rFonts w:ascii="Calibri" w:hAnsi="Calibri" w:cs="Calibri"/>
        </w:rPr>
        <w:t xml:space="preserve">van deze </w:t>
      </w:r>
      <w:r w:rsidR="008C2F04" w:rsidRPr="00390E5C">
        <w:rPr>
          <w:rFonts w:ascii="Calibri" w:hAnsi="Calibri" w:cs="Calibri"/>
        </w:rPr>
        <w:t>i</w:t>
      </w:r>
      <w:r w:rsidR="008601FF" w:rsidRPr="00390E5C">
        <w:rPr>
          <w:rFonts w:ascii="Calibri" w:hAnsi="Calibri" w:cs="Calibri"/>
        </w:rPr>
        <w:t>nschrijver</w:t>
      </w:r>
      <w:r w:rsidRPr="00390E5C">
        <w:rPr>
          <w:rFonts w:ascii="Calibri" w:hAnsi="Calibri" w:cs="Calibri"/>
        </w:rPr>
        <w:t xml:space="preserve">s eisen dat zij aantonen dat de afhankelijkheidsrelatie hun gedrag in het kader van de aanbestedingsprocedure niet heeft beïnvloed. Indien zij hier niet in slagen, zal de </w:t>
      </w:r>
      <w:r w:rsidR="00467193" w:rsidRPr="00390E5C">
        <w:rPr>
          <w:rFonts w:ascii="Calibri" w:hAnsi="Calibri" w:cs="Calibri"/>
        </w:rPr>
        <w:t>gemeente</w:t>
      </w:r>
      <w:r w:rsidRPr="00390E5C">
        <w:rPr>
          <w:rFonts w:ascii="Calibri" w:hAnsi="Calibri" w:cs="Calibri"/>
        </w:rPr>
        <w:t xml:space="preserve"> hen in beginsel uitsluiten van de aanbesteding.</w:t>
      </w:r>
    </w:p>
    <w:p w14:paraId="300EFF9A" w14:textId="77777777" w:rsidR="00FF0D3F" w:rsidRPr="00390E5C" w:rsidRDefault="00FF0D3F" w:rsidP="002C19C0">
      <w:pPr>
        <w:spacing w:line="300" w:lineRule="atLeast"/>
        <w:rPr>
          <w:rFonts w:ascii="Calibri" w:hAnsi="Calibri" w:cs="Calibri"/>
        </w:rPr>
      </w:pPr>
    </w:p>
    <w:p w14:paraId="64C8775A" w14:textId="4FCEFDA2" w:rsidR="00CE5900" w:rsidRPr="00390E5C" w:rsidRDefault="00CE5900" w:rsidP="002C19C0">
      <w:pPr>
        <w:spacing w:line="300" w:lineRule="atLeast"/>
        <w:rPr>
          <w:rFonts w:ascii="Calibri" w:hAnsi="Calibri" w:cs="Calibri"/>
        </w:rPr>
      </w:pPr>
      <w:r w:rsidRPr="00390E5C">
        <w:rPr>
          <w:rFonts w:ascii="Calibri" w:hAnsi="Calibri" w:cs="Calibri"/>
        </w:rPr>
        <w:t>Inschrijvers die onderdeel uitmaken van een concern dienen de volgende documenten bij de inschrijving te voegen:</w:t>
      </w:r>
    </w:p>
    <w:p w14:paraId="1D8C3443" w14:textId="35DD5A37" w:rsidR="00CE5900" w:rsidRPr="00390E5C" w:rsidRDefault="00CE5900" w:rsidP="00CE5900">
      <w:pPr>
        <w:pStyle w:val="Lijstalinea"/>
        <w:numPr>
          <w:ilvl w:val="0"/>
          <w:numId w:val="28"/>
        </w:numPr>
        <w:spacing w:line="300" w:lineRule="atLeast"/>
        <w:rPr>
          <w:rFonts w:ascii="Calibri" w:hAnsi="Calibri" w:cs="Calibri"/>
        </w:rPr>
      </w:pPr>
      <w:r w:rsidRPr="00390E5C">
        <w:rPr>
          <w:rFonts w:ascii="Calibri" w:hAnsi="Calibri" w:cs="Calibri"/>
        </w:rPr>
        <w:t>Concerngarantieverklaring;</w:t>
      </w:r>
    </w:p>
    <w:p w14:paraId="102D5332" w14:textId="40FE0895" w:rsidR="00CE5900" w:rsidRPr="00390E5C" w:rsidRDefault="00CE5900" w:rsidP="00CE5900">
      <w:pPr>
        <w:pStyle w:val="Lijstalinea"/>
        <w:numPr>
          <w:ilvl w:val="0"/>
          <w:numId w:val="28"/>
        </w:numPr>
        <w:spacing w:line="300" w:lineRule="atLeast"/>
        <w:rPr>
          <w:rFonts w:ascii="Calibri" w:hAnsi="Calibri" w:cs="Calibri"/>
        </w:rPr>
      </w:pPr>
      <w:r w:rsidRPr="00390E5C">
        <w:rPr>
          <w:rFonts w:ascii="Calibri" w:hAnsi="Calibri" w:cs="Calibri"/>
        </w:rPr>
        <w:t>Beschrijving</w:t>
      </w:r>
      <w:r w:rsidR="001E47CE" w:rsidRPr="00390E5C">
        <w:rPr>
          <w:rFonts w:ascii="Calibri" w:hAnsi="Calibri" w:cs="Calibri"/>
        </w:rPr>
        <w:t xml:space="preserve"> van het concern en de toegepaste structuur (mate van invloed);</w:t>
      </w:r>
    </w:p>
    <w:p w14:paraId="697ECFFD" w14:textId="1EF008BF" w:rsidR="001E47CE" w:rsidRPr="00390E5C" w:rsidRDefault="001E47CE" w:rsidP="00CE5900">
      <w:pPr>
        <w:pStyle w:val="Lijstalinea"/>
        <w:numPr>
          <w:ilvl w:val="0"/>
          <w:numId w:val="28"/>
        </w:numPr>
        <w:spacing w:line="300" w:lineRule="atLeast"/>
        <w:rPr>
          <w:rFonts w:ascii="Calibri" w:hAnsi="Calibri" w:cs="Calibri"/>
        </w:rPr>
      </w:pPr>
      <w:r w:rsidRPr="00390E5C">
        <w:rPr>
          <w:rFonts w:ascii="Calibri" w:hAnsi="Calibri" w:cs="Calibri"/>
        </w:rPr>
        <w:t>Organogram/organisatieschema van het concern;</w:t>
      </w:r>
    </w:p>
    <w:p w14:paraId="2124E19D" w14:textId="0F52E67F" w:rsidR="001E47CE" w:rsidRPr="00390E5C" w:rsidRDefault="001E47CE" w:rsidP="00CE5900">
      <w:pPr>
        <w:pStyle w:val="Lijstalinea"/>
        <w:numPr>
          <w:ilvl w:val="0"/>
          <w:numId w:val="28"/>
        </w:numPr>
        <w:spacing w:line="300" w:lineRule="atLeast"/>
        <w:rPr>
          <w:rFonts w:ascii="Calibri" w:hAnsi="Calibri" w:cs="Calibri"/>
        </w:rPr>
      </w:pPr>
      <w:r w:rsidRPr="00390E5C">
        <w:rPr>
          <w:rFonts w:ascii="Calibri" w:hAnsi="Calibri" w:cs="Calibri"/>
        </w:rPr>
        <w:t>Alle relevante uittreksels van het handelsregister (van bovenliggende organisaties).</w:t>
      </w:r>
    </w:p>
    <w:p w14:paraId="195D2F5A" w14:textId="77777777" w:rsidR="001E47CE" w:rsidRPr="00390E5C" w:rsidRDefault="001E47CE" w:rsidP="001E47CE">
      <w:pPr>
        <w:spacing w:line="300" w:lineRule="atLeast"/>
        <w:rPr>
          <w:rFonts w:ascii="Calibri" w:hAnsi="Calibri" w:cs="Calibri"/>
        </w:rPr>
      </w:pPr>
    </w:p>
    <w:p w14:paraId="41089C95" w14:textId="2F159370" w:rsidR="007C3C72" w:rsidRPr="00390E5C" w:rsidRDefault="005559D5" w:rsidP="002C19C0">
      <w:pPr>
        <w:pStyle w:val="Kop3"/>
        <w:spacing w:line="300" w:lineRule="atLeast"/>
        <w:ind w:left="431" w:hanging="431"/>
        <w:rPr>
          <w:rFonts w:ascii="Calibri" w:hAnsi="Calibri" w:cs="Calibri"/>
        </w:rPr>
      </w:pPr>
      <w:bookmarkStart w:id="69" w:name="_Toc131413000"/>
      <w:r w:rsidRPr="00390E5C">
        <w:rPr>
          <w:rFonts w:ascii="Calibri" w:hAnsi="Calibri" w:cs="Calibri"/>
        </w:rPr>
        <w:lastRenderedPageBreak/>
        <w:t>Combinaties</w:t>
      </w:r>
      <w:bookmarkEnd w:id="69"/>
    </w:p>
    <w:p w14:paraId="53F33922" w14:textId="77777777" w:rsidR="00947F72" w:rsidRPr="00390E5C" w:rsidRDefault="00947F72" w:rsidP="00320339">
      <w:pPr>
        <w:spacing w:line="300" w:lineRule="atLeast"/>
        <w:rPr>
          <w:rFonts w:ascii="Calibri" w:hAnsi="Calibri" w:cs="Calibri"/>
        </w:rPr>
      </w:pPr>
      <w:r w:rsidRPr="00390E5C">
        <w:rPr>
          <w:rFonts w:ascii="Calibri" w:hAnsi="Calibri" w:cs="Calibri"/>
        </w:rPr>
        <w:t>Een combinatie moet voldoen aan de voorwaarden die zijn opgenomen in de beleidsregels combinatieovereenkomsten 2013, alle op straffe van uitsluiting. De voorkeur voor een rechtsvorm van de combinatie gaat uit naar een vennootschap onder firma (vof) of gelijkwaardig. Het is voor de uitvoering van de opdracht niet verplicht een entiteit op te richten.</w:t>
      </w:r>
    </w:p>
    <w:p w14:paraId="34E3A638" w14:textId="77777777" w:rsidR="00947F72" w:rsidRPr="00390E5C" w:rsidRDefault="00947F72" w:rsidP="00320339">
      <w:pPr>
        <w:spacing w:line="300" w:lineRule="atLeast"/>
        <w:rPr>
          <w:rFonts w:ascii="Calibri" w:hAnsi="Calibri" w:cs="Calibri"/>
        </w:rPr>
      </w:pPr>
    </w:p>
    <w:p w14:paraId="1C6C7628" w14:textId="77777777" w:rsidR="00947F72" w:rsidRPr="00390E5C" w:rsidRDefault="00947F72" w:rsidP="00320339">
      <w:pPr>
        <w:spacing w:line="300" w:lineRule="atLeast"/>
        <w:rPr>
          <w:rFonts w:ascii="Calibri" w:hAnsi="Calibri" w:cs="Calibri"/>
        </w:rPr>
      </w:pPr>
      <w:r w:rsidRPr="00390E5C">
        <w:rPr>
          <w:rFonts w:ascii="Calibri" w:hAnsi="Calibri" w:cs="Calibri"/>
        </w:rPr>
        <w:t>De deelnemers aan een combinatie mogen niet als deelnemer van een andere combinatie, op eigen titel of als onderaannemer inschrijven. Indien blijkt dat ondernemingen zich hieraan niet hebben gehouden, zal:</w:t>
      </w:r>
    </w:p>
    <w:p w14:paraId="07FD9EC6" w14:textId="77777777" w:rsidR="00947F72" w:rsidRPr="00390E5C" w:rsidRDefault="00947F72" w:rsidP="001E47CE">
      <w:pPr>
        <w:spacing w:line="300" w:lineRule="atLeast"/>
        <w:ind w:left="567" w:hanging="567"/>
        <w:rPr>
          <w:rFonts w:ascii="Calibri" w:hAnsi="Calibri" w:cs="Calibri"/>
        </w:rPr>
      </w:pPr>
      <w:r w:rsidRPr="00390E5C">
        <w:rPr>
          <w:rFonts w:ascii="Calibri" w:hAnsi="Calibri" w:cs="Calibri"/>
        </w:rPr>
        <w:t>•</w:t>
      </w:r>
      <w:r w:rsidRPr="00390E5C">
        <w:rPr>
          <w:rFonts w:ascii="Calibri" w:hAnsi="Calibri" w:cs="Calibri"/>
        </w:rPr>
        <w:tab/>
        <w:t>Ingeval een deelnemer eveneens als onderaannemer heeft ingeschreven, de inschrijving van de betreffende combinatie(s) van de aanbesteding worden uitgesloten.</w:t>
      </w:r>
    </w:p>
    <w:p w14:paraId="27C0B4EC" w14:textId="77777777" w:rsidR="00947F72" w:rsidRPr="00390E5C" w:rsidRDefault="00947F72" w:rsidP="001E47CE">
      <w:pPr>
        <w:spacing w:line="300" w:lineRule="atLeast"/>
        <w:ind w:left="567" w:hanging="567"/>
        <w:rPr>
          <w:rFonts w:ascii="Calibri" w:hAnsi="Calibri" w:cs="Calibri"/>
        </w:rPr>
      </w:pPr>
      <w:r w:rsidRPr="00390E5C">
        <w:rPr>
          <w:rFonts w:ascii="Calibri" w:hAnsi="Calibri" w:cs="Calibri"/>
        </w:rPr>
        <w:t>•</w:t>
      </w:r>
      <w:r w:rsidRPr="00390E5C">
        <w:rPr>
          <w:rFonts w:ascii="Calibri" w:hAnsi="Calibri" w:cs="Calibri"/>
        </w:rPr>
        <w:tab/>
        <w:t>Ingeval een deelnemer eveneens op eigen titel een inschrijving heeft ingediend, de inschrijving op eigen titel van de aanbesteding worden uitgesloten.</w:t>
      </w:r>
    </w:p>
    <w:p w14:paraId="6EA9D73C" w14:textId="2C64C158" w:rsidR="00947F72" w:rsidRPr="00390E5C" w:rsidRDefault="00947F72" w:rsidP="001E47CE">
      <w:pPr>
        <w:spacing w:line="300" w:lineRule="atLeast"/>
        <w:ind w:left="567" w:hanging="567"/>
        <w:rPr>
          <w:rFonts w:ascii="Calibri" w:hAnsi="Calibri" w:cs="Calibri"/>
        </w:rPr>
      </w:pPr>
      <w:r w:rsidRPr="00390E5C">
        <w:rPr>
          <w:rFonts w:ascii="Calibri" w:hAnsi="Calibri" w:cs="Calibri"/>
        </w:rPr>
        <w:t>•</w:t>
      </w:r>
      <w:r w:rsidRPr="00390E5C">
        <w:rPr>
          <w:rFonts w:ascii="Calibri" w:hAnsi="Calibri" w:cs="Calibri"/>
        </w:rPr>
        <w:tab/>
        <w:t xml:space="preserve">Ingeval een deelnemer met meerdere combinaties heeft ingeschreven, zal aan de betreffende combinaties worden verzocht te bepalen welke inschrijver wordt uitgesloten van de aanbestedingsprocedure. Wanneer niet of niet tijdig aan dit verzoek wordt voldaan, zal de </w:t>
      </w:r>
      <w:r w:rsidR="00A316C4" w:rsidRPr="00390E5C">
        <w:rPr>
          <w:rFonts w:ascii="Calibri" w:hAnsi="Calibri" w:cs="Calibri"/>
        </w:rPr>
        <w:t xml:space="preserve">gemeente </w:t>
      </w:r>
      <w:r w:rsidRPr="00390E5C">
        <w:rPr>
          <w:rFonts w:ascii="Calibri" w:hAnsi="Calibri" w:cs="Calibri"/>
        </w:rPr>
        <w:t xml:space="preserve">dit met behulp van een loting bepalen. De uitkomst van deze loting is bindend voor alle belanghebbenden. </w:t>
      </w:r>
    </w:p>
    <w:p w14:paraId="02A737DA" w14:textId="77777777" w:rsidR="00902CB3" w:rsidRPr="00390E5C" w:rsidRDefault="00902CB3" w:rsidP="00320339">
      <w:pPr>
        <w:spacing w:line="300" w:lineRule="atLeast"/>
        <w:rPr>
          <w:rFonts w:ascii="Calibri" w:hAnsi="Calibri" w:cs="Calibri"/>
        </w:rPr>
      </w:pPr>
    </w:p>
    <w:p w14:paraId="64166AD4" w14:textId="5550FDF4" w:rsidR="00902CB3" w:rsidRPr="00390E5C" w:rsidRDefault="00902CB3" w:rsidP="00320339">
      <w:pPr>
        <w:pStyle w:val="Kop3"/>
        <w:spacing w:line="300" w:lineRule="atLeast"/>
        <w:ind w:left="431" w:hanging="431"/>
        <w:rPr>
          <w:rFonts w:ascii="Calibri" w:hAnsi="Calibri" w:cs="Calibri"/>
        </w:rPr>
      </w:pPr>
      <w:bookmarkStart w:id="70" w:name="_Toc131413001"/>
      <w:r w:rsidRPr="00390E5C">
        <w:rPr>
          <w:rFonts w:ascii="Calibri" w:hAnsi="Calibri" w:cs="Calibri"/>
        </w:rPr>
        <w:t>Inzet onderaannemers</w:t>
      </w:r>
      <w:bookmarkEnd w:id="70"/>
    </w:p>
    <w:p w14:paraId="02E5F51F" w14:textId="77777777" w:rsidR="001E47CE" w:rsidRPr="00390E5C" w:rsidRDefault="00902CB3" w:rsidP="00902CB3">
      <w:pPr>
        <w:spacing w:line="300" w:lineRule="atLeast"/>
        <w:rPr>
          <w:rFonts w:ascii="Calibri" w:hAnsi="Calibri" w:cs="Calibri"/>
        </w:rPr>
      </w:pPr>
      <w:r w:rsidRPr="00390E5C">
        <w:rPr>
          <w:rFonts w:ascii="Calibri" w:hAnsi="Calibri" w:cs="Calibri"/>
        </w:rPr>
        <w:t>In het geval er een beroep wordt gedaan op een onderaannemer (beroep op derde) mag deze niet (tevens) op eigen titel een inschrijving indienen voor deze aanbestedingsprocedure. Hetzelfde geldt voor de inschrijver; de inschrijver mag zich niet (tevens) als onderaannemer inschrijven. Indien een situatie zich voordoet waarin een onderaannemer ook als zelfstandig inschrijver heeft ingeschreven, zal de inschrijving van de onderaannemer als zelfstandig inschrijver worden uitgesloten</w:t>
      </w:r>
      <w:r w:rsidR="001E47CE" w:rsidRPr="00390E5C">
        <w:rPr>
          <w:rFonts w:ascii="Calibri" w:hAnsi="Calibri" w:cs="Calibri"/>
        </w:rPr>
        <w:t xml:space="preserve"> van de aanbestedingsprocedure.</w:t>
      </w:r>
    </w:p>
    <w:p w14:paraId="417D12B8" w14:textId="7B4352B5" w:rsidR="00902CB3" w:rsidRPr="00390E5C" w:rsidRDefault="00902CB3" w:rsidP="00902CB3">
      <w:pPr>
        <w:spacing w:line="300" w:lineRule="atLeast"/>
        <w:rPr>
          <w:rFonts w:ascii="Calibri" w:hAnsi="Calibri" w:cs="Calibri"/>
        </w:rPr>
      </w:pPr>
      <w:r w:rsidRPr="00390E5C">
        <w:rPr>
          <w:rFonts w:ascii="Calibri" w:hAnsi="Calibri" w:cs="Calibri"/>
        </w:rPr>
        <w:t>Verschillende werkmaatschappijen binnen een holding kunnen, indien door de inschrijver gewenst, fungeren als onderaannemer(s) van de hoofdaannemer.</w:t>
      </w:r>
      <w:r w:rsidR="001E47CE" w:rsidRPr="00390E5C">
        <w:rPr>
          <w:rFonts w:ascii="Calibri" w:hAnsi="Calibri" w:cs="Calibri"/>
        </w:rPr>
        <w:t xml:space="preserve"> Let wel, wanneer de inschrijver een zuster- of moedermaatschappij nodig heeft om te voldoen aan de geschiktheidseisen, dan moet een beroep op hen worden gedaan (beroep op derde).</w:t>
      </w:r>
    </w:p>
    <w:p w14:paraId="7643F45B" w14:textId="77777777" w:rsidR="00902CB3" w:rsidRPr="00390E5C" w:rsidRDefault="00902CB3" w:rsidP="00902CB3">
      <w:pPr>
        <w:spacing w:line="300" w:lineRule="atLeast"/>
        <w:rPr>
          <w:rFonts w:ascii="Calibri" w:hAnsi="Calibri" w:cs="Calibri"/>
        </w:rPr>
      </w:pPr>
    </w:p>
    <w:p w14:paraId="683E4375" w14:textId="34B277A2" w:rsidR="001E47CE" w:rsidRPr="00390E5C" w:rsidRDefault="00902CB3" w:rsidP="001E47CE">
      <w:pPr>
        <w:spacing w:line="300" w:lineRule="atLeast"/>
        <w:rPr>
          <w:rFonts w:ascii="Calibri" w:hAnsi="Calibri" w:cs="Calibri"/>
        </w:rPr>
      </w:pPr>
      <w:r w:rsidRPr="00390E5C">
        <w:rPr>
          <w:rFonts w:ascii="Calibri" w:hAnsi="Calibri" w:cs="Calibri"/>
        </w:rPr>
        <w:t>Voor onderaannemers waarop geen beroep als derde wordt gedaan en welke zullen worden ingezet ten behoeve van de uitvoering van de opdracht dient inschrijver bij inschrijving een opgave te doen middels het bijvoegen van een lijst van de betreffende onderaannemers alsmede daarbij vermeld voor welke onderdelen deze onderaannemers zullen worden ingezet</w:t>
      </w:r>
      <w:r w:rsidR="001E47CE" w:rsidRPr="00390E5C">
        <w:rPr>
          <w:rFonts w:ascii="Calibri" w:hAnsi="Calibri" w:cs="Calibri"/>
        </w:rPr>
        <w:t>. Deze onderaannemers (derden waarop geen beroep wordt gedaan) mogen wel als onderaannemer voor verschillende inschrijvers fungeren, mits de vigerende mededingingsregelgeving dit niet uitsluit alsmede daardoor de eerlijke mededinging niet wordt belemmerd.</w:t>
      </w:r>
    </w:p>
    <w:p w14:paraId="53E5C0E2" w14:textId="030AC07E" w:rsidR="00902CB3" w:rsidRPr="00390E5C" w:rsidRDefault="00902CB3" w:rsidP="00A316C4">
      <w:pPr>
        <w:tabs>
          <w:tab w:val="left" w:pos="2127"/>
        </w:tabs>
        <w:spacing w:line="300" w:lineRule="atLeast"/>
        <w:rPr>
          <w:rFonts w:ascii="Calibri" w:hAnsi="Calibri" w:cs="Calibri"/>
        </w:rPr>
      </w:pPr>
      <w:r w:rsidRPr="00390E5C">
        <w:rPr>
          <w:rFonts w:ascii="Calibri" w:hAnsi="Calibri" w:cs="Calibri"/>
        </w:rPr>
        <w:t xml:space="preserve">Onderaannemers die niet benoemd zijn bij de inschrijving kunnen in beginsel niet zonder nadrukkelijke toestemming van de </w:t>
      </w:r>
      <w:r w:rsidR="00A316C4" w:rsidRPr="00390E5C">
        <w:rPr>
          <w:rFonts w:ascii="Calibri" w:hAnsi="Calibri" w:cs="Calibri"/>
        </w:rPr>
        <w:t xml:space="preserve">gemeente </w:t>
      </w:r>
      <w:r w:rsidRPr="00390E5C">
        <w:rPr>
          <w:rFonts w:ascii="Calibri" w:hAnsi="Calibri" w:cs="Calibri"/>
        </w:rPr>
        <w:t>worden ingezet bij de uitvoering van de opdracht.</w:t>
      </w:r>
    </w:p>
    <w:p w14:paraId="61CA351F" w14:textId="77777777" w:rsidR="004D2FDF" w:rsidRPr="00390E5C" w:rsidRDefault="004D2FDF" w:rsidP="00320339">
      <w:pPr>
        <w:spacing w:line="300" w:lineRule="atLeast"/>
        <w:rPr>
          <w:rFonts w:ascii="Calibri" w:hAnsi="Calibri" w:cs="Calibri"/>
        </w:rPr>
      </w:pPr>
    </w:p>
    <w:p w14:paraId="461700B3" w14:textId="77777777" w:rsidR="007C3C72" w:rsidRPr="00390E5C" w:rsidRDefault="007C3C72" w:rsidP="002C19C0">
      <w:pPr>
        <w:pStyle w:val="Kop3"/>
        <w:spacing w:line="300" w:lineRule="atLeast"/>
        <w:ind w:left="431" w:hanging="431"/>
        <w:rPr>
          <w:rFonts w:ascii="Calibri" w:hAnsi="Calibri" w:cs="Calibri"/>
        </w:rPr>
      </w:pPr>
      <w:bookmarkStart w:id="71" w:name="_Toc304359652"/>
      <w:bookmarkStart w:id="72" w:name="_Toc307220804"/>
      <w:bookmarkStart w:id="73" w:name="_Toc308446729"/>
      <w:bookmarkStart w:id="74" w:name="_Toc352321035"/>
      <w:bookmarkStart w:id="75" w:name="_Toc374718040"/>
      <w:bookmarkStart w:id="76" w:name="_Toc459634495"/>
      <w:bookmarkStart w:id="77" w:name="_Toc522782133"/>
      <w:bookmarkStart w:id="78" w:name="_Toc131413002"/>
      <w:r w:rsidRPr="00390E5C">
        <w:rPr>
          <w:rFonts w:ascii="Calibri" w:hAnsi="Calibri" w:cs="Calibri"/>
        </w:rPr>
        <w:t>Beroep op derde</w:t>
      </w:r>
      <w:bookmarkEnd w:id="71"/>
      <w:bookmarkEnd w:id="72"/>
      <w:bookmarkEnd w:id="73"/>
      <w:r w:rsidRPr="00390E5C">
        <w:rPr>
          <w:rFonts w:ascii="Calibri" w:hAnsi="Calibri" w:cs="Calibri"/>
        </w:rPr>
        <w:t xml:space="preserve"> m.b.t. de technische of beroepsbekwaamheid</w:t>
      </w:r>
      <w:bookmarkEnd w:id="74"/>
      <w:bookmarkEnd w:id="75"/>
      <w:bookmarkEnd w:id="76"/>
      <w:bookmarkEnd w:id="77"/>
      <w:bookmarkEnd w:id="78"/>
    </w:p>
    <w:p w14:paraId="7B82B4E1" w14:textId="0E4DA055" w:rsidR="007C3C72" w:rsidRPr="00390E5C" w:rsidRDefault="007C3C72" w:rsidP="002C19C0">
      <w:pPr>
        <w:spacing w:line="300" w:lineRule="atLeast"/>
        <w:rPr>
          <w:rFonts w:ascii="Calibri" w:hAnsi="Calibri" w:cs="Calibri"/>
        </w:rPr>
      </w:pPr>
      <w:r w:rsidRPr="00390E5C">
        <w:rPr>
          <w:rFonts w:ascii="Calibri" w:hAnsi="Calibri" w:cs="Calibri"/>
        </w:rPr>
        <w:t xml:space="preserve">Indien de </w:t>
      </w:r>
      <w:r w:rsidR="00467193" w:rsidRPr="00390E5C">
        <w:rPr>
          <w:rFonts w:ascii="Calibri" w:hAnsi="Calibri" w:cs="Calibri"/>
        </w:rPr>
        <w:t>inschrijver</w:t>
      </w:r>
      <w:r w:rsidRPr="00390E5C">
        <w:rPr>
          <w:rFonts w:ascii="Calibri" w:hAnsi="Calibri" w:cs="Calibri"/>
        </w:rPr>
        <w:t xml:space="preserve"> een beroep doet op een derde voor het voldoen aan (één van de) eisen uit deze </w:t>
      </w:r>
      <w:r w:rsidR="00D873C3" w:rsidRPr="00390E5C">
        <w:rPr>
          <w:rFonts w:ascii="Calibri" w:hAnsi="Calibri" w:cs="Calibri"/>
        </w:rPr>
        <w:t>Aanbestedingsleidraad</w:t>
      </w:r>
      <w:r w:rsidRPr="00390E5C">
        <w:rPr>
          <w:rFonts w:ascii="Calibri" w:hAnsi="Calibri" w:cs="Calibri"/>
        </w:rPr>
        <w:t xml:space="preserve"> met betrekking tot de technische bekwaamheid</w:t>
      </w:r>
      <w:r w:rsidR="005559D5" w:rsidRPr="00390E5C">
        <w:rPr>
          <w:rFonts w:ascii="Calibri" w:hAnsi="Calibri" w:cs="Calibri"/>
        </w:rPr>
        <w:t xml:space="preserve"> </w:t>
      </w:r>
      <w:r w:rsidRPr="00390E5C">
        <w:rPr>
          <w:rFonts w:ascii="Calibri" w:hAnsi="Calibri" w:cs="Calibri"/>
        </w:rPr>
        <w:t>of beroepsbekwaamheid</w:t>
      </w:r>
      <w:r w:rsidR="005559D5" w:rsidRPr="00390E5C">
        <w:rPr>
          <w:rFonts w:ascii="Calibri" w:hAnsi="Calibri" w:cs="Calibri"/>
        </w:rPr>
        <w:t xml:space="preserve"> of financiële/economische draagkracht</w:t>
      </w:r>
      <w:r w:rsidRPr="00390E5C">
        <w:rPr>
          <w:rFonts w:ascii="Calibri" w:hAnsi="Calibri" w:cs="Calibri"/>
        </w:rPr>
        <w:t>, worden de volgende eisen gesteld:</w:t>
      </w:r>
    </w:p>
    <w:p w14:paraId="6062247B" w14:textId="423DE807" w:rsidR="007C3C72" w:rsidRPr="00390E5C" w:rsidRDefault="007C3C72" w:rsidP="00D7302F">
      <w:pPr>
        <w:pStyle w:val="Lijstalinea"/>
        <w:numPr>
          <w:ilvl w:val="0"/>
          <w:numId w:val="20"/>
        </w:numPr>
        <w:spacing w:line="300" w:lineRule="atLeast"/>
        <w:rPr>
          <w:rFonts w:ascii="Calibri" w:hAnsi="Calibri" w:cs="Calibri"/>
        </w:rPr>
      </w:pPr>
      <w:r w:rsidRPr="00390E5C">
        <w:rPr>
          <w:rFonts w:ascii="Calibri" w:hAnsi="Calibri" w:cs="Calibri"/>
        </w:rPr>
        <w:t xml:space="preserve">De </w:t>
      </w:r>
      <w:r w:rsidR="00467193" w:rsidRPr="00390E5C">
        <w:rPr>
          <w:rFonts w:ascii="Calibri" w:hAnsi="Calibri" w:cs="Calibri"/>
        </w:rPr>
        <w:t>inschrijver</w:t>
      </w:r>
      <w:r w:rsidRPr="00390E5C">
        <w:rPr>
          <w:rFonts w:ascii="Calibri" w:hAnsi="Calibri" w:cs="Calibri"/>
        </w:rPr>
        <w:t xml:space="preserve"> is bij opdrachtverlening jegens de </w:t>
      </w:r>
      <w:r w:rsidR="00467193" w:rsidRPr="00390E5C">
        <w:rPr>
          <w:rFonts w:ascii="Calibri" w:hAnsi="Calibri" w:cs="Calibri"/>
        </w:rPr>
        <w:t>gemeente</w:t>
      </w:r>
      <w:r w:rsidRPr="00390E5C">
        <w:rPr>
          <w:rFonts w:ascii="Calibri" w:hAnsi="Calibri" w:cs="Calibri"/>
        </w:rPr>
        <w:t xml:space="preserve"> volledig aansprakelijk voor de uitvoering van de opdracht, dat wil zeggen ook voor de werkzaamheden die hij in onderaanneming laat verrichten. Hij verstrekt alle gegevens die nodig zijn voor de selectie en gunning</w:t>
      </w:r>
      <w:r w:rsidR="00A729D3" w:rsidRPr="00390E5C">
        <w:rPr>
          <w:rFonts w:ascii="Calibri" w:hAnsi="Calibri" w:cs="Calibri"/>
        </w:rPr>
        <w:t>.</w:t>
      </w:r>
    </w:p>
    <w:p w14:paraId="301E6F8E" w14:textId="73391A6F" w:rsidR="007C3C72" w:rsidRPr="00390E5C" w:rsidRDefault="007C3C72" w:rsidP="00D7302F">
      <w:pPr>
        <w:pStyle w:val="Lijstalinea"/>
        <w:numPr>
          <w:ilvl w:val="0"/>
          <w:numId w:val="20"/>
        </w:numPr>
        <w:spacing w:line="300" w:lineRule="atLeast"/>
        <w:rPr>
          <w:rFonts w:ascii="Calibri" w:hAnsi="Calibri" w:cs="Calibri"/>
        </w:rPr>
      </w:pPr>
      <w:r w:rsidRPr="00390E5C">
        <w:rPr>
          <w:rFonts w:ascii="Calibri" w:hAnsi="Calibri" w:cs="Calibri"/>
        </w:rPr>
        <w:lastRenderedPageBreak/>
        <w:t>Indien u met betrekking tot deze aanbesteding voornemens bent om voor delen van de gevraagde diensten een beroep op een derde te doen, omschrijf in dat geval dan duidelijk het UEA</w:t>
      </w:r>
      <w:r w:rsidR="001E47CE" w:rsidRPr="00390E5C">
        <w:rPr>
          <w:rFonts w:ascii="Calibri" w:hAnsi="Calibri" w:cs="Calibri"/>
        </w:rPr>
        <w:t xml:space="preserve"> (Deel II</w:t>
      </w:r>
      <w:r w:rsidR="00A316C4" w:rsidRPr="00390E5C">
        <w:rPr>
          <w:rFonts w:ascii="Calibri" w:hAnsi="Calibri" w:cs="Calibri"/>
        </w:rPr>
        <w:t xml:space="preserve"> </w:t>
      </w:r>
      <w:r w:rsidR="001E47CE" w:rsidRPr="00390E5C">
        <w:rPr>
          <w:rFonts w:ascii="Calibri" w:hAnsi="Calibri" w:cs="Calibri"/>
        </w:rPr>
        <w:t>C</w:t>
      </w:r>
      <w:r w:rsidR="00A316C4" w:rsidRPr="00390E5C">
        <w:rPr>
          <w:rFonts w:ascii="Calibri" w:hAnsi="Calibri" w:cs="Calibri"/>
        </w:rPr>
        <w:t xml:space="preserve"> van het UEA</w:t>
      </w:r>
      <w:r w:rsidR="001E47CE" w:rsidRPr="00390E5C">
        <w:rPr>
          <w:rFonts w:ascii="Calibri" w:hAnsi="Calibri" w:cs="Calibri"/>
        </w:rPr>
        <w:t>)</w:t>
      </w:r>
      <w:r w:rsidRPr="00390E5C">
        <w:rPr>
          <w:rFonts w:ascii="Calibri" w:hAnsi="Calibri" w:cs="Calibri"/>
        </w:rPr>
        <w:t xml:space="preserve"> op welk deel van de diensten dit betrekking heeft en waarbij de taakverdeling en de betreffende werkzaamheden worden omschreven</w:t>
      </w:r>
      <w:r w:rsidR="001E47CE" w:rsidRPr="00390E5C">
        <w:rPr>
          <w:rFonts w:ascii="Calibri" w:hAnsi="Calibri" w:cs="Calibri"/>
        </w:rPr>
        <w:t xml:space="preserve">. </w:t>
      </w:r>
      <w:r w:rsidRPr="00390E5C">
        <w:rPr>
          <w:rFonts w:ascii="Calibri" w:hAnsi="Calibri" w:cs="Calibri"/>
        </w:rPr>
        <w:t>De betreffende derde dient daadwerkelijk dienovereenkomstig te worden ingezet bij de uitvoering van de opdracht.</w:t>
      </w:r>
      <w:r w:rsidR="005559D5" w:rsidRPr="00390E5C">
        <w:rPr>
          <w:rFonts w:ascii="Calibri" w:hAnsi="Calibri" w:cs="Calibri"/>
        </w:rPr>
        <w:t xml:space="preserve"> Ook dient betreffende derde zelf een UEA in te vullen en rechtsgeldig te ondertekenen. </w:t>
      </w:r>
      <w:r w:rsidR="0030174B" w:rsidRPr="00390E5C">
        <w:rPr>
          <w:rFonts w:ascii="Calibri" w:hAnsi="Calibri" w:cs="Calibri"/>
        </w:rPr>
        <w:t xml:space="preserve">Met de ondertekening van het UEA verklaart de derde dat de inschrijver over de bekwaamheden van de derde(n) kan beschikken en daadwerkelijk de betreffende werkzaamheden zal uitvoeren. </w:t>
      </w:r>
      <w:r w:rsidR="005559D5" w:rsidRPr="00390E5C">
        <w:rPr>
          <w:rFonts w:ascii="Calibri" w:hAnsi="Calibri" w:cs="Calibri"/>
        </w:rPr>
        <w:t>De inschrijver dient bij inschrijving het UEA van deze derde</w:t>
      </w:r>
      <w:r w:rsidR="001E47CE" w:rsidRPr="00390E5C">
        <w:rPr>
          <w:rFonts w:ascii="Calibri" w:hAnsi="Calibri" w:cs="Calibri"/>
        </w:rPr>
        <w:t xml:space="preserve"> samen met het uittreksel van het </w:t>
      </w:r>
      <w:r w:rsidR="00737888" w:rsidRPr="00390E5C">
        <w:rPr>
          <w:rFonts w:ascii="Calibri" w:hAnsi="Calibri" w:cs="Calibri"/>
        </w:rPr>
        <w:t>handelsregister</w:t>
      </w:r>
      <w:r w:rsidR="005559D5" w:rsidRPr="00390E5C">
        <w:rPr>
          <w:rFonts w:ascii="Calibri" w:hAnsi="Calibri" w:cs="Calibri"/>
        </w:rPr>
        <w:t xml:space="preserve"> in te dienen. </w:t>
      </w:r>
    </w:p>
    <w:p w14:paraId="4F374DB8" w14:textId="1F2C2A4C" w:rsidR="007C3C72" w:rsidRPr="00390E5C" w:rsidRDefault="005559D5" w:rsidP="002C19C0">
      <w:pPr>
        <w:spacing w:line="300" w:lineRule="atLeast"/>
        <w:rPr>
          <w:rFonts w:ascii="Calibri" w:hAnsi="Calibri" w:cs="Calibri"/>
        </w:rPr>
      </w:pPr>
      <w:r w:rsidRPr="00390E5C">
        <w:rPr>
          <w:rFonts w:ascii="Calibri" w:hAnsi="Calibri" w:cs="Calibri"/>
        </w:rPr>
        <w:t xml:space="preserve">Alle gestelde uitsluitingsgronden zijn van toepassing op de derde. </w:t>
      </w:r>
      <w:r w:rsidR="0030174B" w:rsidRPr="00390E5C">
        <w:rPr>
          <w:rFonts w:ascii="Calibri" w:hAnsi="Calibri" w:cs="Calibri"/>
          <w:noProof/>
        </w:rPr>
        <w:t xml:space="preserve">Indien er een beroep wordt gedaan op de financiële en economische draagkracht van een hogergelegen maatschappij in een concern/(groot)moedermaatschappij, dan dient de van toepassing zijnde </w:t>
      </w:r>
      <w:r w:rsidR="001E47CE" w:rsidRPr="00390E5C">
        <w:rPr>
          <w:rFonts w:ascii="Calibri" w:hAnsi="Calibri" w:cs="Calibri"/>
          <w:noProof/>
        </w:rPr>
        <w:t>concerngarantie</w:t>
      </w:r>
      <w:r w:rsidR="0030174B" w:rsidRPr="00390E5C">
        <w:rPr>
          <w:rFonts w:ascii="Calibri" w:hAnsi="Calibri" w:cs="Calibri"/>
          <w:noProof/>
        </w:rPr>
        <w:t xml:space="preserve">verklaring bij de inschrijving te worden gevoegd. Tevens dient een uittreksel uit het handelsregister van deze moedermaatschappij worden bijgevoegd. </w:t>
      </w:r>
    </w:p>
    <w:p w14:paraId="17AD71D3" w14:textId="77777777" w:rsidR="007C3C72" w:rsidRPr="00390E5C" w:rsidRDefault="007C3C72" w:rsidP="002C19C0">
      <w:pPr>
        <w:spacing w:line="300" w:lineRule="atLeast"/>
        <w:rPr>
          <w:rFonts w:ascii="Calibri" w:hAnsi="Calibri" w:cs="Calibri"/>
        </w:rPr>
      </w:pPr>
    </w:p>
    <w:p w14:paraId="4EB4371E" w14:textId="77777777" w:rsidR="006E402B" w:rsidRPr="00390E5C" w:rsidRDefault="006E402B" w:rsidP="006E402B">
      <w:pPr>
        <w:pStyle w:val="Kop2"/>
        <w:spacing w:line="300" w:lineRule="atLeast"/>
        <w:rPr>
          <w:rFonts w:ascii="Calibri" w:hAnsi="Calibri" w:cs="Calibri"/>
          <w:sz w:val="20"/>
          <w:szCs w:val="20"/>
        </w:rPr>
      </w:pPr>
      <w:bookmarkStart w:id="79" w:name="_Toc131413003"/>
      <w:r w:rsidRPr="00390E5C">
        <w:rPr>
          <w:rFonts w:ascii="Calibri" w:hAnsi="Calibri" w:cs="Calibri"/>
          <w:sz w:val="20"/>
          <w:szCs w:val="20"/>
        </w:rPr>
        <w:t>Uniform Europees Aanbestedingsdocument (UEA)</w:t>
      </w:r>
      <w:bookmarkEnd w:id="79"/>
    </w:p>
    <w:p w14:paraId="72B36558" w14:textId="76B26CA4" w:rsidR="006E402B" w:rsidRPr="00390E5C" w:rsidRDefault="006E402B" w:rsidP="006E402B">
      <w:pPr>
        <w:spacing w:line="300" w:lineRule="atLeast"/>
        <w:rPr>
          <w:rFonts w:ascii="Calibri" w:hAnsi="Calibri" w:cs="Calibri"/>
        </w:rPr>
      </w:pPr>
      <w:r w:rsidRPr="00390E5C">
        <w:rPr>
          <w:rFonts w:ascii="Calibri" w:hAnsi="Calibri" w:cs="Calibri"/>
        </w:rPr>
        <w:t xml:space="preserve">Elke inschrijver dient bij inschrijving het UEA ingevuld en </w:t>
      </w:r>
      <w:r w:rsidR="001E47CE" w:rsidRPr="00390E5C">
        <w:rPr>
          <w:rFonts w:ascii="Calibri" w:hAnsi="Calibri" w:cs="Calibri"/>
        </w:rPr>
        <w:t xml:space="preserve">rechtsgeldig </w:t>
      </w:r>
      <w:r w:rsidRPr="00390E5C">
        <w:rPr>
          <w:rFonts w:ascii="Calibri" w:hAnsi="Calibri" w:cs="Calibri"/>
        </w:rPr>
        <w:t xml:space="preserve">ondertekend te uploaden. </w:t>
      </w:r>
    </w:p>
    <w:p w14:paraId="6743CCF0" w14:textId="77777777" w:rsidR="006E402B" w:rsidRPr="00390E5C" w:rsidRDefault="006E402B" w:rsidP="00D7302F">
      <w:pPr>
        <w:numPr>
          <w:ilvl w:val="0"/>
          <w:numId w:val="16"/>
        </w:numPr>
        <w:spacing w:line="300" w:lineRule="atLeast"/>
        <w:ind w:left="709" w:hanging="425"/>
        <w:rPr>
          <w:rFonts w:ascii="Calibri" w:hAnsi="Calibri" w:cs="Calibri"/>
        </w:rPr>
      </w:pPr>
      <w:r w:rsidRPr="00390E5C">
        <w:rPr>
          <w:rFonts w:ascii="Calibri" w:hAnsi="Calibri" w:cs="Calibri"/>
        </w:rPr>
        <w:t xml:space="preserve">Bij een combinatie voegt elke deelnemer een rechtsgeldig ondertekend exemplaar van het UEA toe. </w:t>
      </w:r>
    </w:p>
    <w:p w14:paraId="14F105D1" w14:textId="53AD8084" w:rsidR="006E402B" w:rsidRPr="00390E5C" w:rsidRDefault="006E402B" w:rsidP="00056501">
      <w:pPr>
        <w:numPr>
          <w:ilvl w:val="0"/>
          <w:numId w:val="16"/>
        </w:numPr>
        <w:spacing w:line="300" w:lineRule="atLeast"/>
        <w:ind w:left="709" w:hanging="425"/>
        <w:rPr>
          <w:rFonts w:ascii="Calibri" w:hAnsi="Calibri" w:cs="Calibri"/>
        </w:rPr>
      </w:pPr>
      <w:r w:rsidRPr="00390E5C">
        <w:rPr>
          <w:rFonts w:ascii="Calibri" w:hAnsi="Calibri" w:cs="Calibri"/>
        </w:rPr>
        <w:t>In deel II van het UEA dienen alle deelnemers te worden genoemd en de penvoerder van de combinatie</w:t>
      </w:r>
      <w:r w:rsidR="001E47CE" w:rsidRPr="00390E5C">
        <w:rPr>
          <w:rFonts w:ascii="Calibri" w:hAnsi="Calibri" w:cs="Calibri"/>
        </w:rPr>
        <w:t xml:space="preserve">. Hier </w:t>
      </w:r>
      <w:r w:rsidRPr="00390E5C">
        <w:rPr>
          <w:rFonts w:ascii="Calibri" w:hAnsi="Calibri" w:cs="Calibri"/>
        </w:rPr>
        <w:t xml:space="preserve">geeft elke deelnemer </w:t>
      </w:r>
      <w:r w:rsidR="001E47CE" w:rsidRPr="00390E5C">
        <w:rPr>
          <w:rFonts w:ascii="Calibri" w:hAnsi="Calibri" w:cs="Calibri"/>
        </w:rPr>
        <w:t xml:space="preserve">ook </w:t>
      </w:r>
      <w:r w:rsidRPr="00390E5C">
        <w:rPr>
          <w:rFonts w:ascii="Calibri" w:hAnsi="Calibri" w:cs="Calibri"/>
        </w:rPr>
        <w:t xml:space="preserve">aan voor welke geschiktheidseisen een beroep op zijn onderneming wordt gedaan. </w:t>
      </w:r>
    </w:p>
    <w:p w14:paraId="7D78D49A" w14:textId="79B27A58" w:rsidR="006E402B" w:rsidRPr="00390E5C" w:rsidRDefault="006E402B" w:rsidP="00D7302F">
      <w:pPr>
        <w:numPr>
          <w:ilvl w:val="0"/>
          <w:numId w:val="16"/>
        </w:numPr>
        <w:spacing w:line="300" w:lineRule="atLeast"/>
        <w:ind w:left="709" w:hanging="425"/>
        <w:rPr>
          <w:rFonts w:ascii="Calibri" w:hAnsi="Calibri" w:cs="Calibri"/>
        </w:rPr>
      </w:pPr>
      <w:r w:rsidRPr="00390E5C">
        <w:rPr>
          <w:rFonts w:ascii="Calibri" w:hAnsi="Calibri" w:cs="Calibri"/>
        </w:rPr>
        <w:t>Bij een beroep op derden, dient inschrijver als hoofdaannemer bij Deel II</w:t>
      </w:r>
      <w:r w:rsidR="001E47CE" w:rsidRPr="00390E5C">
        <w:rPr>
          <w:rFonts w:ascii="Calibri" w:hAnsi="Calibri" w:cs="Calibri"/>
        </w:rPr>
        <w:t xml:space="preserve"> C</w:t>
      </w:r>
      <w:r w:rsidRPr="00390E5C">
        <w:rPr>
          <w:rFonts w:ascii="Calibri" w:hAnsi="Calibri" w:cs="Calibri"/>
        </w:rPr>
        <w:t xml:space="preserve"> van het UEA aan te geven voor welke </w:t>
      </w:r>
      <w:r w:rsidR="001E47CE" w:rsidRPr="00390E5C">
        <w:rPr>
          <w:rFonts w:ascii="Calibri" w:hAnsi="Calibri" w:cs="Calibri"/>
        </w:rPr>
        <w:t>g</w:t>
      </w:r>
      <w:r w:rsidRPr="00390E5C">
        <w:rPr>
          <w:rFonts w:ascii="Calibri" w:hAnsi="Calibri" w:cs="Calibri"/>
        </w:rPr>
        <w:t xml:space="preserve">eschiktheidseisen een beroep op derden wordt gedaan. </w:t>
      </w:r>
    </w:p>
    <w:p w14:paraId="1F810232" w14:textId="1174B7B5" w:rsidR="006E402B" w:rsidRPr="00390E5C" w:rsidRDefault="006E402B" w:rsidP="00D7302F">
      <w:pPr>
        <w:numPr>
          <w:ilvl w:val="0"/>
          <w:numId w:val="16"/>
        </w:numPr>
        <w:spacing w:line="300" w:lineRule="atLeast"/>
        <w:ind w:left="709" w:hanging="425"/>
        <w:rPr>
          <w:rFonts w:ascii="Calibri" w:hAnsi="Calibri" w:cs="Calibri"/>
        </w:rPr>
      </w:pPr>
      <w:r w:rsidRPr="00390E5C">
        <w:rPr>
          <w:rFonts w:ascii="Calibri" w:hAnsi="Calibri" w:cs="Calibri"/>
        </w:rPr>
        <w:t>Deze derden dienen het UEA ook in te vullen,</w:t>
      </w:r>
      <w:r w:rsidR="001E47CE" w:rsidRPr="00390E5C">
        <w:rPr>
          <w:rFonts w:ascii="Calibri" w:hAnsi="Calibri" w:cs="Calibri"/>
        </w:rPr>
        <w:t xml:space="preserve"> rechtsgeldig</w:t>
      </w:r>
      <w:r w:rsidRPr="00390E5C">
        <w:rPr>
          <w:rFonts w:ascii="Calibri" w:hAnsi="Calibri" w:cs="Calibri"/>
        </w:rPr>
        <w:t xml:space="preserve"> te ondertekenen en bij inschrijving in te dienen.</w:t>
      </w:r>
    </w:p>
    <w:p w14:paraId="7AC0BF48" w14:textId="77777777" w:rsidR="000E3045" w:rsidRPr="00390E5C" w:rsidRDefault="001E47CE" w:rsidP="00056501">
      <w:pPr>
        <w:numPr>
          <w:ilvl w:val="0"/>
          <w:numId w:val="16"/>
        </w:numPr>
        <w:spacing w:line="300" w:lineRule="atLeast"/>
        <w:ind w:left="709" w:hanging="425"/>
        <w:rPr>
          <w:rFonts w:ascii="Calibri" w:hAnsi="Calibri" w:cs="Calibri"/>
        </w:rPr>
      </w:pPr>
      <w:r w:rsidRPr="00390E5C">
        <w:rPr>
          <w:rFonts w:ascii="Calibri" w:hAnsi="Calibri" w:cs="Calibri"/>
        </w:rPr>
        <w:t>Onderaannemers die worden ingezet maar waarop geen beroep als derde wordt gedaan, worden opgenomen in deel II D van het UEA.</w:t>
      </w:r>
    </w:p>
    <w:p w14:paraId="7DCFD671" w14:textId="77777777" w:rsidR="000E3045" w:rsidRPr="00390E5C" w:rsidRDefault="000E3045" w:rsidP="000E3045">
      <w:pPr>
        <w:spacing w:line="300" w:lineRule="atLeast"/>
        <w:rPr>
          <w:rFonts w:ascii="Calibri" w:hAnsi="Calibri" w:cs="Calibri"/>
        </w:rPr>
      </w:pPr>
    </w:p>
    <w:p w14:paraId="24445EB4" w14:textId="77777777" w:rsidR="000E3045" w:rsidRPr="00390E5C" w:rsidRDefault="000E3045" w:rsidP="000E3045">
      <w:pPr>
        <w:spacing w:line="300" w:lineRule="atLeast"/>
        <w:rPr>
          <w:rFonts w:ascii="Calibri" w:hAnsi="Calibri" w:cs="Calibri"/>
        </w:rPr>
      </w:pPr>
      <w:r w:rsidRPr="00390E5C">
        <w:rPr>
          <w:rFonts w:ascii="Calibri" w:hAnsi="Calibri" w:cs="Calibri"/>
        </w:rPr>
        <w:t xml:space="preserve">Met het invullen en ondertekenen van het </w:t>
      </w:r>
      <w:r w:rsidR="006E402B" w:rsidRPr="00390E5C">
        <w:rPr>
          <w:rFonts w:ascii="Calibri" w:hAnsi="Calibri" w:cs="Calibri"/>
        </w:rPr>
        <w:t xml:space="preserve">UEA </w:t>
      </w:r>
      <w:r w:rsidRPr="00390E5C">
        <w:rPr>
          <w:rFonts w:ascii="Calibri" w:hAnsi="Calibri" w:cs="Calibri"/>
        </w:rPr>
        <w:t xml:space="preserve">verklaart </w:t>
      </w:r>
      <w:r w:rsidR="006E402B" w:rsidRPr="00390E5C">
        <w:rPr>
          <w:rFonts w:ascii="Calibri" w:hAnsi="Calibri" w:cs="Calibri"/>
        </w:rPr>
        <w:t>inschrijver dat</w:t>
      </w:r>
      <w:r w:rsidRPr="00390E5C">
        <w:rPr>
          <w:rFonts w:ascii="Calibri" w:hAnsi="Calibri" w:cs="Calibri"/>
        </w:rPr>
        <w:t>:</w:t>
      </w:r>
    </w:p>
    <w:p w14:paraId="2C0F1CAA" w14:textId="1E144DAA" w:rsidR="000E3045" w:rsidRPr="00390E5C" w:rsidRDefault="006E402B" w:rsidP="000E3045">
      <w:pPr>
        <w:pStyle w:val="Lijstalinea"/>
        <w:numPr>
          <w:ilvl w:val="0"/>
          <w:numId w:val="29"/>
        </w:numPr>
        <w:spacing w:line="300" w:lineRule="atLeast"/>
        <w:rPr>
          <w:rFonts w:ascii="Calibri" w:hAnsi="Calibri" w:cs="Calibri"/>
        </w:rPr>
      </w:pPr>
      <w:r w:rsidRPr="00390E5C">
        <w:rPr>
          <w:rFonts w:ascii="Calibri" w:hAnsi="Calibri" w:cs="Calibri"/>
        </w:rPr>
        <w:t>geen van de toepasselijke uitsluitingsgronden op hem van toepassing zijn</w:t>
      </w:r>
      <w:r w:rsidR="000E3045" w:rsidRPr="00390E5C">
        <w:rPr>
          <w:rFonts w:ascii="Calibri" w:hAnsi="Calibri" w:cs="Calibri"/>
        </w:rPr>
        <w:t>;</w:t>
      </w:r>
    </w:p>
    <w:p w14:paraId="0BF434FF" w14:textId="77777777" w:rsidR="000E3045" w:rsidRPr="00390E5C" w:rsidRDefault="000E3045" w:rsidP="000E3045">
      <w:pPr>
        <w:pStyle w:val="Lijstalinea"/>
        <w:numPr>
          <w:ilvl w:val="0"/>
          <w:numId w:val="29"/>
        </w:numPr>
        <w:spacing w:line="300" w:lineRule="atLeast"/>
        <w:rPr>
          <w:rFonts w:ascii="Calibri" w:hAnsi="Calibri" w:cs="Calibri"/>
        </w:rPr>
      </w:pPr>
      <w:r w:rsidRPr="00390E5C">
        <w:rPr>
          <w:rFonts w:ascii="Calibri" w:hAnsi="Calibri" w:cs="Calibri"/>
        </w:rPr>
        <w:t xml:space="preserve">hij </w:t>
      </w:r>
      <w:r w:rsidR="006E402B" w:rsidRPr="00390E5C">
        <w:rPr>
          <w:rFonts w:ascii="Calibri" w:hAnsi="Calibri" w:cs="Calibri"/>
        </w:rPr>
        <w:t>voldoet aan de gestelde geschiktheidseisen</w:t>
      </w:r>
      <w:r w:rsidRPr="00390E5C">
        <w:rPr>
          <w:rFonts w:ascii="Calibri" w:hAnsi="Calibri" w:cs="Calibri"/>
        </w:rPr>
        <w:t>;</w:t>
      </w:r>
    </w:p>
    <w:p w14:paraId="3D4F6560" w14:textId="77777777" w:rsidR="000E3045" w:rsidRPr="00390E5C" w:rsidRDefault="000E3045" w:rsidP="000E3045">
      <w:pPr>
        <w:pStyle w:val="Lijstalinea"/>
        <w:numPr>
          <w:ilvl w:val="0"/>
          <w:numId w:val="29"/>
        </w:numPr>
        <w:spacing w:line="300" w:lineRule="atLeast"/>
        <w:rPr>
          <w:rFonts w:ascii="Calibri" w:hAnsi="Calibri" w:cs="Calibri"/>
        </w:rPr>
      </w:pPr>
      <w:r w:rsidRPr="00390E5C">
        <w:rPr>
          <w:rFonts w:ascii="Calibri" w:hAnsi="Calibri" w:cs="Calibri"/>
        </w:rPr>
        <w:t>hij voldoet aan de gestelde</w:t>
      </w:r>
      <w:r w:rsidR="006E402B" w:rsidRPr="00390E5C">
        <w:rPr>
          <w:rFonts w:ascii="Calibri" w:hAnsi="Calibri" w:cs="Calibri"/>
        </w:rPr>
        <w:t xml:space="preserve"> technische specificaties, uitvoerings- en contractvoorwaarden zoals omschreven in de aanbestedingsdocumenten</w:t>
      </w:r>
      <w:r w:rsidRPr="00390E5C">
        <w:rPr>
          <w:rFonts w:ascii="Calibri" w:hAnsi="Calibri" w:cs="Calibri"/>
        </w:rPr>
        <w:t>;</w:t>
      </w:r>
    </w:p>
    <w:p w14:paraId="41324655" w14:textId="77777777" w:rsidR="000E3045" w:rsidRPr="00390E5C" w:rsidRDefault="000E3045" w:rsidP="000E3045">
      <w:pPr>
        <w:pStyle w:val="Lijstalinea"/>
        <w:numPr>
          <w:ilvl w:val="0"/>
          <w:numId w:val="29"/>
        </w:numPr>
        <w:spacing w:line="300" w:lineRule="atLeast"/>
        <w:rPr>
          <w:rFonts w:ascii="Calibri" w:hAnsi="Calibri" w:cs="Calibri"/>
        </w:rPr>
      </w:pPr>
      <w:r w:rsidRPr="00390E5C">
        <w:rPr>
          <w:rFonts w:ascii="Calibri" w:hAnsi="Calibri" w:cs="Calibri"/>
        </w:rPr>
        <w:t>dat hij de opdracht zal uitvoeren conform de gestelde eisen en criteria</w:t>
      </w:r>
      <w:r w:rsidR="006E402B" w:rsidRPr="00390E5C">
        <w:rPr>
          <w:rFonts w:ascii="Calibri" w:hAnsi="Calibri" w:cs="Calibri"/>
        </w:rPr>
        <w:t>.</w:t>
      </w:r>
    </w:p>
    <w:p w14:paraId="333E0185" w14:textId="3B10A213" w:rsidR="006E402B" w:rsidRPr="00390E5C" w:rsidRDefault="006E402B" w:rsidP="000E3045">
      <w:pPr>
        <w:spacing w:line="300" w:lineRule="atLeast"/>
        <w:rPr>
          <w:rFonts w:ascii="Calibri" w:hAnsi="Calibri" w:cs="Calibri"/>
        </w:rPr>
      </w:pPr>
      <w:r w:rsidRPr="00390E5C">
        <w:rPr>
          <w:rFonts w:ascii="Calibri" w:hAnsi="Calibri" w:cs="Calibri"/>
        </w:rPr>
        <w:t xml:space="preserve">Inschrijvers dienen in staat en bereid te zijn om binnen </w:t>
      </w:r>
      <w:r w:rsidR="006D1914">
        <w:rPr>
          <w:rFonts w:ascii="Calibri" w:hAnsi="Calibri" w:cs="Calibri"/>
        </w:rPr>
        <w:t>5</w:t>
      </w:r>
      <w:r w:rsidRPr="00390E5C">
        <w:rPr>
          <w:rFonts w:ascii="Calibri" w:hAnsi="Calibri" w:cs="Calibri"/>
        </w:rPr>
        <w:t xml:space="preserve"> werkdagen na een eerste verzoek daartoe van de gemeente bewijsmiddelen te overleggen ter verifiëring van het UEA.</w:t>
      </w:r>
    </w:p>
    <w:p w14:paraId="6CCD1E7C" w14:textId="77777777" w:rsidR="006E402B" w:rsidRPr="00390E5C" w:rsidRDefault="006E402B" w:rsidP="006E402B">
      <w:pPr>
        <w:spacing w:line="300" w:lineRule="atLeast"/>
        <w:rPr>
          <w:rFonts w:ascii="Calibri" w:hAnsi="Calibri" w:cs="Calibri"/>
        </w:rPr>
      </w:pPr>
    </w:p>
    <w:p w14:paraId="14176CB7" w14:textId="77777777" w:rsidR="006E402B" w:rsidRPr="00390E5C" w:rsidRDefault="006E402B" w:rsidP="006E402B">
      <w:pPr>
        <w:spacing w:line="300" w:lineRule="atLeast"/>
        <w:rPr>
          <w:rFonts w:ascii="Calibri" w:hAnsi="Calibri" w:cs="Calibri"/>
        </w:rPr>
      </w:pPr>
      <w:r w:rsidRPr="00390E5C">
        <w:rPr>
          <w:rFonts w:ascii="Calibri" w:hAnsi="Calibri" w:cs="Calibri"/>
        </w:rPr>
        <w:t>Een inschrijver die het UEA niet bij inschrijving heeft ingediend of niet rechtsgeldig heeft ondertekend of die niet aan de eisen/voorwaarden in het UEA voldoet, wordt uitgesloten van verdere deelname aan de aanbestedingsprocedure.</w:t>
      </w:r>
    </w:p>
    <w:p w14:paraId="57DE30FE" w14:textId="77777777" w:rsidR="006E402B" w:rsidRPr="00390E5C" w:rsidRDefault="006E402B">
      <w:pPr>
        <w:rPr>
          <w:rFonts w:ascii="Calibri" w:hAnsi="Calibri" w:cs="Calibri"/>
          <w:b/>
          <w:color w:val="548DD4" w:themeColor="text2" w:themeTint="99"/>
        </w:rPr>
      </w:pPr>
      <w:bookmarkStart w:id="80" w:name="S4_1"/>
      <w:bookmarkEnd w:id="49"/>
      <w:r w:rsidRPr="00390E5C">
        <w:rPr>
          <w:rFonts w:ascii="Calibri" w:hAnsi="Calibri" w:cs="Calibri"/>
        </w:rPr>
        <w:br w:type="page"/>
      </w:r>
    </w:p>
    <w:p w14:paraId="73F4674B" w14:textId="6E052EB8" w:rsidR="007C3C72" w:rsidRPr="00390E5C" w:rsidRDefault="00CC5551" w:rsidP="002C19C0">
      <w:pPr>
        <w:pStyle w:val="Kop1"/>
        <w:spacing w:line="300" w:lineRule="atLeast"/>
        <w:rPr>
          <w:rFonts w:ascii="Calibri" w:hAnsi="Calibri" w:cs="Calibri"/>
          <w:sz w:val="20"/>
        </w:rPr>
      </w:pPr>
      <w:bookmarkStart w:id="81" w:name="_Toc131413004"/>
      <w:r w:rsidRPr="00390E5C">
        <w:rPr>
          <w:rFonts w:ascii="Calibri" w:hAnsi="Calibri" w:cs="Calibri"/>
          <w:sz w:val="20"/>
        </w:rPr>
        <w:lastRenderedPageBreak/>
        <w:t xml:space="preserve">Wijze van beoordeling van de </w:t>
      </w:r>
      <w:r w:rsidR="00467193" w:rsidRPr="00390E5C">
        <w:rPr>
          <w:rFonts w:ascii="Calibri" w:hAnsi="Calibri" w:cs="Calibri"/>
          <w:sz w:val="20"/>
        </w:rPr>
        <w:t>inschrijving</w:t>
      </w:r>
      <w:r w:rsidRPr="00390E5C">
        <w:rPr>
          <w:rFonts w:ascii="Calibri" w:hAnsi="Calibri" w:cs="Calibri"/>
          <w:sz w:val="20"/>
        </w:rPr>
        <w:t>en</w:t>
      </w:r>
      <w:bookmarkEnd w:id="81"/>
    </w:p>
    <w:p w14:paraId="022B9891" w14:textId="77777777" w:rsidR="00CC5551" w:rsidRPr="00390E5C" w:rsidRDefault="00CC5551" w:rsidP="002C19C0">
      <w:pPr>
        <w:spacing w:line="300" w:lineRule="atLeast"/>
        <w:rPr>
          <w:rFonts w:ascii="Calibri" w:eastAsia="Calibri" w:hAnsi="Calibri" w:cs="Calibri"/>
          <w:lang w:eastAsia="en-US"/>
        </w:rPr>
      </w:pPr>
    </w:p>
    <w:p w14:paraId="5D88B0F1" w14:textId="486ADBDA" w:rsidR="00CC5551" w:rsidRPr="00390E5C" w:rsidRDefault="00A65E84" w:rsidP="002C19C0">
      <w:pPr>
        <w:pStyle w:val="Kop2"/>
        <w:spacing w:line="300" w:lineRule="atLeast"/>
        <w:rPr>
          <w:rFonts w:ascii="Calibri" w:hAnsi="Calibri" w:cs="Calibri"/>
          <w:sz w:val="20"/>
          <w:szCs w:val="20"/>
        </w:rPr>
      </w:pPr>
      <w:bookmarkStart w:id="82" w:name="_Toc131413005"/>
      <w:r w:rsidRPr="00390E5C">
        <w:rPr>
          <w:rFonts w:ascii="Calibri" w:hAnsi="Calibri" w:cs="Calibri"/>
          <w:sz w:val="20"/>
          <w:szCs w:val="20"/>
        </w:rPr>
        <w:t>Stappenplan beoordeling inschrijvingen</w:t>
      </w:r>
      <w:bookmarkEnd w:id="82"/>
    </w:p>
    <w:p w14:paraId="298575D3" w14:textId="582F85A3" w:rsidR="00A65E84" w:rsidRPr="00390E5C" w:rsidRDefault="00A65E84" w:rsidP="00B23326">
      <w:pPr>
        <w:spacing w:line="300" w:lineRule="atLeast"/>
        <w:rPr>
          <w:rFonts w:asciiTheme="minorHAnsi" w:hAnsiTheme="minorHAnsi" w:cstheme="minorHAnsi"/>
          <w:noProof/>
        </w:rPr>
      </w:pPr>
      <w:r w:rsidRPr="00390E5C">
        <w:rPr>
          <w:rFonts w:asciiTheme="minorHAnsi" w:hAnsiTheme="minorHAnsi" w:cstheme="minorHAnsi"/>
          <w:noProof/>
        </w:rPr>
        <w:t>De beoordeling van de ingediende inschrijvingen verloopt als volgt:</w:t>
      </w:r>
    </w:p>
    <w:p w14:paraId="0005DF7F" w14:textId="77777777" w:rsidR="00A65E84" w:rsidRPr="00390E5C" w:rsidRDefault="00A65E84" w:rsidP="00B23326">
      <w:pPr>
        <w:spacing w:line="300" w:lineRule="atLeast"/>
        <w:rPr>
          <w:rFonts w:asciiTheme="minorHAnsi" w:hAnsiTheme="minorHAnsi" w:cstheme="minorHAnsi"/>
          <w:noProof/>
        </w:rPr>
      </w:pPr>
    </w:p>
    <w:p w14:paraId="7C5BB551" w14:textId="787BDE30" w:rsidR="00A65E84" w:rsidRPr="00390E5C" w:rsidRDefault="00A65E84" w:rsidP="00B23326">
      <w:pPr>
        <w:spacing w:line="300" w:lineRule="atLeast"/>
        <w:rPr>
          <w:rFonts w:asciiTheme="minorHAnsi" w:hAnsiTheme="minorHAnsi" w:cstheme="minorHAnsi"/>
          <w:b/>
          <w:noProof/>
        </w:rPr>
      </w:pPr>
      <w:r w:rsidRPr="00390E5C">
        <w:rPr>
          <w:rFonts w:asciiTheme="minorHAnsi" w:hAnsiTheme="minorHAnsi" w:cstheme="minorHAnsi"/>
          <w:b/>
          <w:noProof/>
        </w:rPr>
        <w:t>Stap 1 Vaststellen volledigheid en geldigheid van de inschrijvingen</w:t>
      </w:r>
    </w:p>
    <w:p w14:paraId="6547EEBE" w14:textId="79BB5C69" w:rsidR="00A65E84" w:rsidRPr="00390E5C" w:rsidRDefault="00A65E84" w:rsidP="00B23326">
      <w:pPr>
        <w:spacing w:line="300" w:lineRule="atLeast"/>
        <w:rPr>
          <w:rFonts w:asciiTheme="minorHAnsi" w:eastAsia="Calibri" w:hAnsiTheme="minorHAnsi" w:cstheme="minorHAnsi"/>
          <w:lang w:eastAsia="en-US"/>
        </w:rPr>
      </w:pPr>
      <w:r w:rsidRPr="00390E5C">
        <w:rPr>
          <w:rFonts w:asciiTheme="minorHAnsi" w:hAnsiTheme="minorHAnsi" w:cstheme="minorHAnsi"/>
          <w:noProof/>
        </w:rPr>
        <w:t xml:space="preserve">De inschrijving moet volledig en geldig zijn. Volledig betekent dat alle stukken die ingediend moeten worden, ook feitelijk en compleet worden overgelegd op de in deze aanbestedingsleidraad voorgeschreven wijze. Een onvolledige inschrijving wordt uitgesloten van de verdere beoordelingsprocedure, tenzij het ontbreken van bepaalde informatie door de </w:t>
      </w:r>
      <w:r w:rsidR="00A316C4" w:rsidRPr="00390E5C">
        <w:rPr>
          <w:rFonts w:ascii="Calibri" w:hAnsi="Calibri" w:cs="Calibri"/>
        </w:rPr>
        <w:t>gemeente</w:t>
      </w:r>
      <w:r w:rsidR="00A316C4" w:rsidRPr="00390E5C">
        <w:rPr>
          <w:rFonts w:asciiTheme="minorHAnsi" w:hAnsiTheme="minorHAnsi" w:cstheme="minorHAnsi"/>
          <w:noProof/>
        </w:rPr>
        <w:t xml:space="preserve"> </w:t>
      </w:r>
      <w:r w:rsidRPr="00390E5C">
        <w:rPr>
          <w:rFonts w:asciiTheme="minorHAnsi" w:hAnsiTheme="minorHAnsi" w:cstheme="minorHAnsi"/>
          <w:noProof/>
        </w:rPr>
        <w:t>als een kennelijke omissie wordt aangemerkt. Geldig betekent dat daar waar gevraagd de stukken rechtsgeldig en door een uit het handelsregister blijkende bevoegde functionaris zijn ondertekend. Hiertoe dient de hardcopy met een zogenaamde “natte” handtekening ondertekend te zijn en volstaat het een digitale scan van deze hardcopy te gebruiken voor de inschrijving. De hardcopy dient als bewijsmiddel en is opvraagbaar en dient tijdens de verificatie</w:t>
      </w:r>
      <w:r w:rsidRPr="00390E5C">
        <w:rPr>
          <w:rFonts w:asciiTheme="minorHAnsi" w:eastAsia="Calibri" w:hAnsiTheme="minorHAnsi" w:cstheme="minorHAnsi"/>
          <w:lang w:eastAsia="en-US"/>
        </w:rPr>
        <w:t xml:space="preserve"> overlegbaar te zijn.</w:t>
      </w:r>
    </w:p>
    <w:p w14:paraId="139EE2A4" w14:textId="77777777" w:rsidR="00A65E84" w:rsidRPr="00390E5C" w:rsidRDefault="00A65E84" w:rsidP="00B23326">
      <w:pPr>
        <w:spacing w:line="300" w:lineRule="atLeast"/>
        <w:rPr>
          <w:rFonts w:asciiTheme="minorHAnsi" w:eastAsia="Calibri" w:hAnsiTheme="minorHAnsi" w:cstheme="minorHAnsi"/>
          <w:lang w:eastAsia="en-US"/>
        </w:rPr>
      </w:pPr>
    </w:p>
    <w:p w14:paraId="51696B78" w14:textId="77777777" w:rsidR="00A65E84" w:rsidRPr="00390E5C" w:rsidRDefault="00A65E84" w:rsidP="00B23326">
      <w:pPr>
        <w:spacing w:line="300" w:lineRule="atLeast"/>
        <w:rPr>
          <w:rFonts w:asciiTheme="minorHAnsi" w:eastAsia="Calibri" w:hAnsiTheme="minorHAnsi" w:cstheme="minorHAnsi"/>
          <w:lang w:eastAsia="en-US"/>
        </w:rPr>
      </w:pPr>
      <w:r w:rsidRPr="00390E5C">
        <w:rPr>
          <w:rFonts w:asciiTheme="minorHAnsi" w:eastAsia="Calibri" w:hAnsiTheme="minorHAnsi" w:cstheme="minorHAnsi"/>
          <w:lang w:eastAsia="en-US"/>
        </w:rPr>
        <w:t>Inschrijver dient, op straffe van uitsluiting een onvoorwaardelijke inschrijving in te dienen. Dat wil zeggen dat er geen ‘mitsen en maren’ aan de inschrijving kleven. Daarnaast dienen de standaardverklaringen in de bijlagen op de gevraagde manier te worden ingevuld en ondertekend. Het is uitdrukkelijk niet toegestaan vaste tekst van standaardformulieren te wijzigen.</w:t>
      </w:r>
    </w:p>
    <w:p w14:paraId="544CB5C8" w14:textId="77777777" w:rsidR="00A65E84" w:rsidRPr="00390E5C" w:rsidRDefault="00A65E84" w:rsidP="00B23326">
      <w:pPr>
        <w:spacing w:line="300" w:lineRule="atLeast"/>
        <w:rPr>
          <w:rFonts w:asciiTheme="minorHAnsi" w:eastAsia="Calibri" w:hAnsiTheme="minorHAnsi" w:cstheme="minorHAnsi"/>
          <w:lang w:eastAsia="en-US"/>
        </w:rPr>
      </w:pPr>
    </w:p>
    <w:p w14:paraId="1DE695AC" w14:textId="77777777" w:rsidR="00A65E84" w:rsidRPr="00390E5C" w:rsidRDefault="00A65E84" w:rsidP="00B23326">
      <w:pPr>
        <w:spacing w:line="300" w:lineRule="atLeast"/>
        <w:rPr>
          <w:rFonts w:asciiTheme="minorHAnsi" w:eastAsia="Calibri" w:hAnsiTheme="minorHAnsi" w:cstheme="minorHAnsi"/>
          <w:lang w:eastAsia="en-US"/>
        </w:rPr>
      </w:pPr>
      <w:r w:rsidRPr="00390E5C">
        <w:rPr>
          <w:rFonts w:asciiTheme="minorHAnsi" w:eastAsia="Calibri" w:hAnsiTheme="minorHAnsi" w:cstheme="minorHAnsi"/>
          <w:lang w:eastAsia="en-US"/>
        </w:rPr>
        <w:t>Een inschrijving onder voorwaarden c.q. voorbehouden dan wel een onvolledige en/of ongeldige inschrijving zal terzijde worden gelegd en uitgesloten worden van verdere beoordeling.</w:t>
      </w:r>
    </w:p>
    <w:p w14:paraId="32089D0F" w14:textId="77777777" w:rsidR="00A65E84" w:rsidRPr="00390E5C" w:rsidRDefault="00A65E84" w:rsidP="00B23326">
      <w:pPr>
        <w:spacing w:line="300" w:lineRule="atLeast"/>
        <w:rPr>
          <w:rFonts w:asciiTheme="minorHAnsi" w:eastAsia="Calibri" w:hAnsiTheme="minorHAnsi" w:cstheme="minorHAnsi"/>
          <w:lang w:eastAsia="en-US"/>
        </w:rPr>
      </w:pPr>
    </w:p>
    <w:p w14:paraId="0F7E1D6C" w14:textId="78B1A907" w:rsidR="00A65E84" w:rsidRPr="00390E5C" w:rsidRDefault="00A65E84" w:rsidP="00B23326">
      <w:pPr>
        <w:spacing w:line="300" w:lineRule="atLeast"/>
        <w:rPr>
          <w:rFonts w:asciiTheme="minorHAnsi" w:eastAsia="Calibri" w:hAnsiTheme="minorHAnsi" w:cstheme="minorHAnsi"/>
          <w:b/>
          <w:lang w:eastAsia="en-US"/>
        </w:rPr>
      </w:pPr>
      <w:r w:rsidRPr="00390E5C">
        <w:rPr>
          <w:rFonts w:asciiTheme="minorHAnsi" w:eastAsia="Calibri" w:hAnsiTheme="minorHAnsi" w:cstheme="minorHAnsi"/>
          <w:b/>
          <w:lang w:eastAsia="en-US"/>
        </w:rPr>
        <w:t>Stap 2 Beoordelen uitsluitingsgronden en minimumeisen</w:t>
      </w:r>
    </w:p>
    <w:p w14:paraId="743B6AF5" w14:textId="0047AA9B" w:rsidR="00A65E84" w:rsidRPr="00390E5C" w:rsidRDefault="00A65E84" w:rsidP="00B23326">
      <w:pPr>
        <w:spacing w:line="300" w:lineRule="atLeast"/>
        <w:rPr>
          <w:rFonts w:asciiTheme="minorHAnsi" w:eastAsia="Calibri" w:hAnsiTheme="minorHAnsi" w:cstheme="minorHAnsi"/>
          <w:lang w:eastAsia="en-US"/>
        </w:rPr>
      </w:pPr>
      <w:r w:rsidRPr="00390E5C">
        <w:rPr>
          <w:rFonts w:asciiTheme="minorHAnsi" w:eastAsia="Calibri" w:hAnsiTheme="minorHAnsi" w:cstheme="minorHAnsi"/>
          <w:lang w:eastAsia="en-US"/>
        </w:rPr>
        <w:t xml:space="preserve">Beoordeling van de geldige en volledige inschrijvingen geschiedt aan de hand van de uitsluitingsgronden, welke niet op de inschrijver van toepassing mogen zijn, en de minimumeisen, waaraan de inschrijvers dienen te voldoen. Voldoet een inschrijver niet aan één of meerdere van deze minimumeisen of juist wél aan een van de uitsluitingsgronden, dan wordt de inschrijving als ongeldig terzijde gelegd. Dit is enkel anders indien er naar opvatting van de </w:t>
      </w:r>
      <w:r w:rsidR="00A316C4" w:rsidRPr="00390E5C">
        <w:rPr>
          <w:rFonts w:ascii="Calibri" w:hAnsi="Calibri" w:cs="Calibri"/>
        </w:rPr>
        <w:t>gemeente</w:t>
      </w:r>
      <w:r w:rsidR="00A316C4" w:rsidRPr="00390E5C">
        <w:rPr>
          <w:rFonts w:asciiTheme="minorHAnsi" w:eastAsia="Calibri" w:hAnsiTheme="minorHAnsi" w:cstheme="minorHAnsi"/>
          <w:lang w:eastAsia="en-US"/>
        </w:rPr>
        <w:t xml:space="preserve"> </w:t>
      </w:r>
      <w:r w:rsidRPr="00390E5C">
        <w:rPr>
          <w:rFonts w:asciiTheme="minorHAnsi" w:eastAsia="Calibri" w:hAnsiTheme="minorHAnsi" w:cstheme="minorHAnsi"/>
          <w:lang w:eastAsia="en-US"/>
        </w:rPr>
        <w:t>sprake is van een situatie als bedoeld in de artikelen 2.87a en 2.88 Aw 2012.</w:t>
      </w:r>
    </w:p>
    <w:p w14:paraId="26833816" w14:textId="77777777" w:rsidR="00A65E84" w:rsidRPr="00390E5C" w:rsidRDefault="00A65E84" w:rsidP="00B23326">
      <w:pPr>
        <w:spacing w:line="300" w:lineRule="atLeast"/>
        <w:rPr>
          <w:rFonts w:asciiTheme="minorHAnsi" w:eastAsia="Calibri" w:hAnsiTheme="minorHAnsi" w:cstheme="minorHAnsi"/>
          <w:lang w:eastAsia="en-US"/>
        </w:rPr>
      </w:pPr>
    </w:p>
    <w:p w14:paraId="130B59DE" w14:textId="0571AAA0" w:rsidR="00A65E84" w:rsidRPr="00390E5C" w:rsidRDefault="00A65E84" w:rsidP="00B23326">
      <w:pPr>
        <w:spacing w:line="300" w:lineRule="atLeast"/>
        <w:rPr>
          <w:rFonts w:asciiTheme="minorHAnsi" w:hAnsiTheme="minorHAnsi" w:cstheme="minorHAnsi"/>
          <w:b/>
          <w:noProof/>
        </w:rPr>
      </w:pPr>
      <w:r w:rsidRPr="00390E5C">
        <w:rPr>
          <w:rFonts w:asciiTheme="minorHAnsi" w:hAnsiTheme="minorHAnsi" w:cstheme="minorHAnsi"/>
          <w:b/>
          <w:noProof/>
        </w:rPr>
        <w:t>Stap 3 Beoordelen voldoen aan het programma van eisen</w:t>
      </w:r>
    </w:p>
    <w:p w14:paraId="35836421" w14:textId="590646C8" w:rsidR="00A65E84" w:rsidRPr="00390E5C" w:rsidRDefault="00A65E84" w:rsidP="00B23326">
      <w:pPr>
        <w:spacing w:line="300" w:lineRule="atLeast"/>
        <w:rPr>
          <w:rFonts w:asciiTheme="minorHAnsi" w:hAnsiTheme="minorHAnsi" w:cstheme="minorHAnsi"/>
          <w:noProof/>
        </w:rPr>
      </w:pPr>
      <w:r w:rsidRPr="00390E5C">
        <w:rPr>
          <w:rFonts w:asciiTheme="minorHAnsi" w:hAnsiTheme="minorHAnsi" w:cstheme="minorHAnsi"/>
          <w:noProof/>
        </w:rPr>
        <w:t xml:space="preserve">Aan alle eisen, zoals gesteld in het programma van eisen, dient te worden voldaan dan wel alle eisen dienen onvoorwaardelijk te worden geaccepteerd en te zijn inbegrepen bij de geoffreerde prijs, tenzij in de </w:t>
      </w:r>
      <w:r w:rsidR="00A316C4" w:rsidRPr="00390E5C">
        <w:rPr>
          <w:rFonts w:ascii="Calibri" w:hAnsi="Calibri" w:cs="Calibri"/>
        </w:rPr>
        <w:t>aanbestedingsleidraad</w:t>
      </w:r>
      <w:r w:rsidR="00A316C4" w:rsidRPr="00390E5C">
        <w:rPr>
          <w:rFonts w:asciiTheme="minorHAnsi" w:hAnsiTheme="minorHAnsi" w:cstheme="minorHAnsi"/>
          <w:noProof/>
        </w:rPr>
        <w:t xml:space="preserve"> </w:t>
      </w:r>
      <w:r w:rsidRPr="00390E5C">
        <w:rPr>
          <w:rFonts w:asciiTheme="minorHAnsi" w:hAnsiTheme="minorHAnsi" w:cstheme="minorHAnsi"/>
          <w:noProof/>
        </w:rPr>
        <w:t>expliciet anders is vermeld. Het programma van eisen, eventueel aangepast door de nota(’s) van inlichtingen, is leidend en prevaleert boven eventuele bijlagen of toelichtingen bij inschrijving.</w:t>
      </w:r>
    </w:p>
    <w:p w14:paraId="0CA50E99" w14:textId="77777777" w:rsidR="00A65E84" w:rsidRPr="00390E5C" w:rsidRDefault="00A65E84" w:rsidP="00B23326">
      <w:pPr>
        <w:spacing w:line="300" w:lineRule="atLeast"/>
        <w:rPr>
          <w:rFonts w:asciiTheme="minorHAnsi" w:hAnsiTheme="minorHAnsi" w:cstheme="minorHAnsi"/>
          <w:noProof/>
        </w:rPr>
      </w:pPr>
    </w:p>
    <w:p w14:paraId="332DB76F" w14:textId="2089B942" w:rsidR="00A65E84" w:rsidRPr="00390E5C" w:rsidRDefault="00A65E84" w:rsidP="00B23326">
      <w:pPr>
        <w:spacing w:line="300" w:lineRule="atLeast"/>
        <w:rPr>
          <w:rFonts w:asciiTheme="minorHAnsi" w:hAnsiTheme="minorHAnsi" w:cstheme="minorHAnsi"/>
          <w:b/>
          <w:noProof/>
        </w:rPr>
      </w:pPr>
      <w:r w:rsidRPr="00390E5C">
        <w:rPr>
          <w:rFonts w:asciiTheme="minorHAnsi" w:hAnsiTheme="minorHAnsi" w:cstheme="minorHAnsi"/>
          <w:b/>
          <w:noProof/>
        </w:rPr>
        <w:t>Stap</w:t>
      </w:r>
      <w:r w:rsidR="005D4F20" w:rsidRPr="00390E5C">
        <w:rPr>
          <w:rFonts w:asciiTheme="minorHAnsi" w:hAnsiTheme="minorHAnsi" w:cstheme="minorHAnsi"/>
          <w:b/>
          <w:noProof/>
        </w:rPr>
        <w:t xml:space="preserve"> 4 B</w:t>
      </w:r>
      <w:r w:rsidRPr="00390E5C">
        <w:rPr>
          <w:rFonts w:asciiTheme="minorHAnsi" w:hAnsiTheme="minorHAnsi" w:cstheme="minorHAnsi"/>
          <w:b/>
          <w:noProof/>
        </w:rPr>
        <w:t>eoordeling op het gunningscriterium</w:t>
      </w:r>
    </w:p>
    <w:p w14:paraId="7BE2EB79" w14:textId="0A4E52EE" w:rsidR="00A65E84" w:rsidRPr="00390E5C" w:rsidRDefault="00A65E84" w:rsidP="00B23326">
      <w:pPr>
        <w:spacing w:line="300" w:lineRule="atLeast"/>
        <w:rPr>
          <w:rFonts w:asciiTheme="minorHAnsi" w:hAnsiTheme="minorHAnsi" w:cstheme="minorHAnsi"/>
          <w:noProof/>
        </w:rPr>
      </w:pPr>
      <w:r w:rsidRPr="00390E5C">
        <w:rPr>
          <w:rFonts w:asciiTheme="minorHAnsi" w:hAnsiTheme="minorHAnsi" w:cstheme="minorHAnsi"/>
          <w:noProof/>
        </w:rPr>
        <w:t xml:space="preserve">Alle inschrijvingen worden afzonderlijk beoordeeld op het benoemde gunningscriterium door de leden van de beoordelingscommissie, volgens de methode zoals beschreven in deze aanbestedingsleidraad. Hetgeen geoffreerd bij de kwalitatieve gunningscriteria dient bij de geoffreerde prijs te zijn inbegrepen, tenzij expliciet anders vermeld in de </w:t>
      </w:r>
      <w:r w:rsidR="000E3045" w:rsidRPr="00390E5C">
        <w:rPr>
          <w:rFonts w:asciiTheme="minorHAnsi" w:hAnsiTheme="minorHAnsi" w:cstheme="minorHAnsi"/>
          <w:noProof/>
        </w:rPr>
        <w:t>aanbestedingsleidraad</w:t>
      </w:r>
      <w:r w:rsidRPr="00390E5C">
        <w:rPr>
          <w:rFonts w:asciiTheme="minorHAnsi" w:hAnsiTheme="minorHAnsi" w:cstheme="minorHAnsi"/>
          <w:noProof/>
        </w:rPr>
        <w:t>.</w:t>
      </w:r>
    </w:p>
    <w:p w14:paraId="4B706C1B" w14:textId="77777777" w:rsidR="00A65E84" w:rsidRPr="00390E5C" w:rsidRDefault="00A65E84" w:rsidP="00B23326">
      <w:pPr>
        <w:spacing w:line="300" w:lineRule="atLeast"/>
        <w:rPr>
          <w:rFonts w:asciiTheme="minorHAnsi" w:hAnsiTheme="minorHAnsi" w:cstheme="minorHAnsi"/>
          <w:noProof/>
        </w:rPr>
      </w:pPr>
    </w:p>
    <w:p w14:paraId="32F0180F" w14:textId="77777777" w:rsidR="00A65E84" w:rsidRPr="00390E5C" w:rsidRDefault="00A65E84" w:rsidP="00B23326">
      <w:pPr>
        <w:spacing w:line="300" w:lineRule="atLeast"/>
        <w:rPr>
          <w:rFonts w:asciiTheme="minorHAnsi" w:hAnsiTheme="minorHAnsi" w:cstheme="minorHAnsi"/>
          <w:noProof/>
        </w:rPr>
      </w:pPr>
      <w:r w:rsidRPr="00390E5C">
        <w:rPr>
          <w:rFonts w:asciiTheme="minorHAnsi" w:hAnsiTheme="minorHAnsi" w:cstheme="minorHAnsi"/>
          <w:noProof/>
        </w:rPr>
        <w:t>Voor het gehele beoordelingsproces geldt dat de inschrijvingen worden beoordeeld op basis van hetgeen door inschrijvers is ingediend.</w:t>
      </w:r>
    </w:p>
    <w:p w14:paraId="3FD7BF88" w14:textId="77777777" w:rsidR="00A65E84" w:rsidRPr="00390E5C" w:rsidRDefault="00A65E84" w:rsidP="00B23326">
      <w:pPr>
        <w:spacing w:line="300" w:lineRule="atLeast"/>
        <w:rPr>
          <w:rFonts w:asciiTheme="minorHAnsi" w:hAnsiTheme="minorHAnsi" w:cstheme="minorHAnsi"/>
          <w:noProof/>
        </w:rPr>
      </w:pPr>
    </w:p>
    <w:p w14:paraId="52DB9434" w14:textId="12BAD1F6" w:rsidR="00A65E84" w:rsidRPr="00390E5C" w:rsidRDefault="00A65E84" w:rsidP="00B23326">
      <w:pPr>
        <w:spacing w:line="300" w:lineRule="atLeast"/>
        <w:rPr>
          <w:rFonts w:asciiTheme="minorHAnsi" w:hAnsiTheme="minorHAnsi" w:cstheme="minorHAnsi"/>
          <w:noProof/>
        </w:rPr>
      </w:pPr>
      <w:r w:rsidRPr="00390E5C">
        <w:rPr>
          <w:rFonts w:asciiTheme="minorHAnsi" w:hAnsiTheme="minorHAnsi" w:cstheme="minorHAnsi"/>
          <w:noProof/>
        </w:rPr>
        <w:lastRenderedPageBreak/>
        <w:t xml:space="preserve">Indien een inschrijving bij stappen 1 t/m 3 enkel op (ondergeschikte) onderdelen vragen oproept kan </w:t>
      </w:r>
      <w:r w:rsidR="000E3045" w:rsidRPr="00390E5C">
        <w:rPr>
          <w:rFonts w:asciiTheme="minorHAnsi" w:hAnsiTheme="minorHAnsi" w:cstheme="minorHAnsi"/>
          <w:noProof/>
        </w:rPr>
        <w:t>de gemeente</w:t>
      </w:r>
      <w:r w:rsidRPr="00390E5C">
        <w:rPr>
          <w:rFonts w:asciiTheme="minorHAnsi" w:hAnsiTheme="minorHAnsi" w:cstheme="minorHAnsi"/>
          <w:noProof/>
        </w:rPr>
        <w:t xml:space="preserve"> besluiten de inschrijving verder te beoordelen en navraag enkel uit te voeren bij de inschrijver die voor gunning van de opdracht in aanmerking komt. Indien uit navraag blijkt dat een</w:t>
      </w:r>
      <w:r w:rsidRPr="00390E5C">
        <w:rPr>
          <w:rFonts w:ascii="Calibri" w:eastAsia="Calibri" w:hAnsi="Calibri" w:cs="Calibri"/>
          <w:b/>
          <w:lang w:eastAsia="en-US"/>
        </w:rPr>
        <w:t xml:space="preserve"> </w:t>
      </w:r>
      <w:r w:rsidRPr="00390E5C">
        <w:rPr>
          <w:rFonts w:asciiTheme="minorHAnsi" w:hAnsiTheme="minorHAnsi" w:cstheme="minorHAnsi"/>
          <w:noProof/>
        </w:rPr>
        <w:t>inschrijving niet voldoet, zal deze alsnog als ongeldig ter zijde worden gelegd en wordt de als tweede geëindigde inschrijver als beoogd opdrachtnemer aangemerkt.</w:t>
      </w:r>
    </w:p>
    <w:p w14:paraId="4CD179E3" w14:textId="77777777" w:rsidR="00A65E84" w:rsidRPr="00390E5C" w:rsidRDefault="00A65E84" w:rsidP="00B23326">
      <w:pPr>
        <w:spacing w:line="300" w:lineRule="atLeast"/>
        <w:rPr>
          <w:rFonts w:asciiTheme="minorHAnsi" w:hAnsiTheme="minorHAnsi" w:cstheme="minorHAnsi"/>
          <w:noProof/>
        </w:rPr>
      </w:pPr>
    </w:p>
    <w:p w14:paraId="1B3DE1FE" w14:textId="62426479" w:rsidR="00A65E84" w:rsidRPr="00390E5C" w:rsidRDefault="00A65E84" w:rsidP="00320339">
      <w:pPr>
        <w:rPr>
          <w:rFonts w:asciiTheme="minorHAnsi" w:hAnsiTheme="minorHAnsi" w:cstheme="minorHAnsi"/>
          <w:noProof/>
        </w:rPr>
      </w:pPr>
      <w:r w:rsidRPr="00390E5C">
        <w:rPr>
          <w:rFonts w:asciiTheme="minorHAnsi" w:hAnsiTheme="minorHAnsi" w:cstheme="minorHAnsi"/>
          <w:noProof/>
        </w:rPr>
        <w:t xml:space="preserve">Daarnaast zal de </w:t>
      </w:r>
      <w:r w:rsidR="000E3045" w:rsidRPr="00390E5C">
        <w:rPr>
          <w:rFonts w:asciiTheme="minorHAnsi" w:hAnsiTheme="minorHAnsi" w:cstheme="minorHAnsi"/>
          <w:noProof/>
        </w:rPr>
        <w:t>gemeente</w:t>
      </w:r>
      <w:r w:rsidRPr="00390E5C">
        <w:rPr>
          <w:rFonts w:asciiTheme="minorHAnsi" w:hAnsiTheme="minorHAnsi" w:cstheme="minorHAnsi"/>
          <w:noProof/>
        </w:rPr>
        <w:t xml:space="preserve"> besluiten om alle bewijsmiddelen te laten overleggen en kan de </w:t>
      </w:r>
      <w:r w:rsidR="000E3045" w:rsidRPr="00390E5C">
        <w:rPr>
          <w:rFonts w:asciiTheme="minorHAnsi" w:hAnsiTheme="minorHAnsi" w:cstheme="minorHAnsi"/>
          <w:noProof/>
        </w:rPr>
        <w:t>gemeente</w:t>
      </w:r>
      <w:r w:rsidRPr="00390E5C">
        <w:rPr>
          <w:rFonts w:asciiTheme="minorHAnsi" w:hAnsiTheme="minorHAnsi" w:cstheme="minorHAnsi"/>
          <w:noProof/>
        </w:rPr>
        <w:t xml:space="preserve"> besluiten om aanvullende bewijsmiddelen te laten overleggen dan wel verificatievragen te stellen aan de beoogde opdrachtnemer.</w:t>
      </w:r>
    </w:p>
    <w:p w14:paraId="30138FA9" w14:textId="77777777" w:rsidR="00A65E84" w:rsidRPr="00390E5C" w:rsidRDefault="00A65E84" w:rsidP="00320339">
      <w:pPr>
        <w:rPr>
          <w:rFonts w:asciiTheme="minorHAnsi" w:hAnsiTheme="minorHAnsi" w:cstheme="minorHAnsi"/>
          <w:noProof/>
        </w:rPr>
      </w:pPr>
    </w:p>
    <w:p w14:paraId="7107C71B" w14:textId="471DBF7B" w:rsidR="007C3C72" w:rsidRPr="00390E5C" w:rsidRDefault="007C3C72" w:rsidP="002C19C0">
      <w:pPr>
        <w:pStyle w:val="Kop2"/>
        <w:spacing w:line="300" w:lineRule="atLeast"/>
        <w:rPr>
          <w:rFonts w:ascii="Calibri" w:hAnsi="Calibri" w:cs="Calibri"/>
          <w:sz w:val="20"/>
          <w:szCs w:val="20"/>
        </w:rPr>
      </w:pPr>
      <w:bookmarkStart w:id="83" w:name="_Toc131413006"/>
      <w:r w:rsidRPr="00390E5C">
        <w:rPr>
          <w:rFonts w:ascii="Calibri" w:hAnsi="Calibri" w:cs="Calibri"/>
          <w:sz w:val="20"/>
          <w:szCs w:val="20"/>
        </w:rPr>
        <w:t>Gunningscriteri</w:t>
      </w:r>
      <w:r w:rsidR="00A65E84" w:rsidRPr="00390E5C">
        <w:rPr>
          <w:rFonts w:ascii="Calibri" w:hAnsi="Calibri" w:cs="Calibri"/>
          <w:sz w:val="20"/>
          <w:szCs w:val="20"/>
        </w:rPr>
        <w:t>um</w:t>
      </w:r>
      <w:bookmarkEnd w:id="83"/>
    </w:p>
    <w:p w14:paraId="526E3BE3" w14:textId="2EE4DA1C" w:rsidR="007C3C72" w:rsidRDefault="007C3C72" w:rsidP="002C19C0">
      <w:pPr>
        <w:spacing w:line="300" w:lineRule="atLeast"/>
        <w:rPr>
          <w:rFonts w:ascii="Calibri" w:eastAsia="Calibri" w:hAnsi="Calibri" w:cs="Calibri"/>
          <w:lang w:eastAsia="en-US"/>
        </w:rPr>
      </w:pPr>
      <w:r w:rsidRPr="00390E5C">
        <w:rPr>
          <w:rFonts w:ascii="Calibri" w:eastAsia="Calibri" w:hAnsi="Calibri" w:cs="Calibri"/>
          <w:lang w:eastAsia="en-US"/>
        </w:rPr>
        <w:t xml:space="preserve">Als </w:t>
      </w:r>
      <w:r w:rsidR="00F823D4" w:rsidRPr="00390E5C">
        <w:rPr>
          <w:rFonts w:ascii="Calibri" w:eastAsia="Calibri" w:hAnsi="Calibri" w:cs="Calibri"/>
          <w:lang w:eastAsia="en-US"/>
        </w:rPr>
        <w:t>g</w:t>
      </w:r>
      <w:r w:rsidR="00031777" w:rsidRPr="00390E5C">
        <w:rPr>
          <w:rFonts w:ascii="Calibri" w:eastAsia="Calibri" w:hAnsi="Calibri" w:cs="Calibri"/>
          <w:lang w:eastAsia="en-US"/>
        </w:rPr>
        <w:t>unningscriterium</w:t>
      </w:r>
      <w:r w:rsidRPr="00390E5C">
        <w:rPr>
          <w:rFonts w:ascii="Calibri" w:eastAsia="Calibri" w:hAnsi="Calibri" w:cs="Calibri"/>
          <w:lang w:eastAsia="en-US"/>
        </w:rPr>
        <w:t xml:space="preserve"> hanteert de </w:t>
      </w:r>
      <w:r w:rsidR="00467193" w:rsidRPr="00390E5C">
        <w:rPr>
          <w:rFonts w:ascii="Calibri" w:eastAsia="Calibri" w:hAnsi="Calibri" w:cs="Calibri"/>
          <w:lang w:eastAsia="en-US"/>
        </w:rPr>
        <w:t>gemeente</w:t>
      </w:r>
      <w:r w:rsidRPr="00390E5C">
        <w:rPr>
          <w:rFonts w:ascii="Calibri" w:eastAsia="Calibri" w:hAnsi="Calibri" w:cs="Calibri"/>
          <w:lang w:eastAsia="en-US"/>
        </w:rPr>
        <w:t xml:space="preserve"> de "beste prijs-kwaliteitsverhouding", waarbij kwaliteit en prijs als subcriteria worden gehanteerd, gelet op onderstaande criteria en weegfactoren.</w:t>
      </w:r>
    </w:p>
    <w:p w14:paraId="1C9026EF" w14:textId="77777777" w:rsidR="006203D7" w:rsidRDefault="006203D7" w:rsidP="002C19C0">
      <w:pPr>
        <w:spacing w:line="300" w:lineRule="atLeast"/>
        <w:rPr>
          <w:rFonts w:ascii="Calibri" w:eastAsia="Calibri" w:hAnsi="Calibri" w:cs="Calibri"/>
          <w:lang w:eastAsia="en-US"/>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15"/>
        <w:gridCol w:w="4394"/>
      </w:tblGrid>
      <w:tr w:rsidR="006203D7" w:rsidRPr="003D0E41" w14:paraId="5C3EB302" w14:textId="77777777" w:rsidTr="00403077">
        <w:trPr>
          <w:trHeight w:hRule="exact" w:val="340"/>
        </w:trPr>
        <w:tc>
          <w:tcPr>
            <w:tcW w:w="4815" w:type="dxa"/>
            <w:shd w:val="clear" w:color="auto" w:fill="auto"/>
          </w:tcPr>
          <w:p w14:paraId="1A631100" w14:textId="77777777" w:rsidR="006203D7" w:rsidRPr="00390E5C" w:rsidRDefault="006203D7" w:rsidP="00403077">
            <w:pPr>
              <w:spacing w:line="300" w:lineRule="atLeast"/>
              <w:rPr>
                <w:rFonts w:ascii="Calibri" w:eastAsia="Calibri" w:hAnsi="Calibri" w:cs="Calibri"/>
                <w:lang w:eastAsia="en-US"/>
              </w:rPr>
            </w:pPr>
            <w:r w:rsidRPr="00390E5C">
              <w:rPr>
                <w:rFonts w:ascii="Calibri" w:eastAsia="Calibri" w:hAnsi="Calibri" w:cs="Calibri"/>
                <w:lang w:eastAsia="en-US"/>
              </w:rPr>
              <w:t>1. Prijs</w:t>
            </w:r>
          </w:p>
        </w:tc>
        <w:tc>
          <w:tcPr>
            <w:tcW w:w="4394" w:type="dxa"/>
            <w:shd w:val="clear" w:color="auto" w:fill="auto"/>
          </w:tcPr>
          <w:p w14:paraId="658FE485" w14:textId="77777777" w:rsidR="006203D7" w:rsidRPr="003D0E41" w:rsidRDefault="006203D7" w:rsidP="00403077">
            <w:pPr>
              <w:spacing w:line="300" w:lineRule="atLeast"/>
              <w:jc w:val="right"/>
              <w:rPr>
                <w:rFonts w:ascii="Calibri" w:eastAsia="Calibri" w:hAnsi="Calibri" w:cs="Calibri"/>
                <w:lang w:eastAsia="en-US"/>
              </w:rPr>
            </w:pPr>
            <w:r w:rsidRPr="003D0E41">
              <w:rPr>
                <w:rFonts w:ascii="Calibri" w:eastAsia="Calibri" w:hAnsi="Calibri" w:cs="Calibri"/>
                <w:lang w:eastAsia="en-US"/>
              </w:rPr>
              <w:t>50%</w:t>
            </w:r>
          </w:p>
        </w:tc>
      </w:tr>
      <w:tr w:rsidR="006203D7" w:rsidRPr="003D0E41" w14:paraId="10491661" w14:textId="77777777" w:rsidTr="00403077">
        <w:trPr>
          <w:trHeight w:hRule="exact" w:val="340"/>
        </w:trPr>
        <w:tc>
          <w:tcPr>
            <w:tcW w:w="4815" w:type="dxa"/>
            <w:shd w:val="clear" w:color="auto" w:fill="auto"/>
          </w:tcPr>
          <w:p w14:paraId="6C6634C2" w14:textId="77777777" w:rsidR="006203D7" w:rsidRPr="00390E5C" w:rsidRDefault="006203D7" w:rsidP="00403077">
            <w:pPr>
              <w:spacing w:line="300" w:lineRule="atLeast"/>
              <w:rPr>
                <w:rFonts w:ascii="Calibri" w:eastAsia="Calibri" w:hAnsi="Calibri" w:cs="Calibri"/>
                <w:lang w:eastAsia="en-US"/>
              </w:rPr>
            </w:pPr>
            <w:r w:rsidRPr="00390E5C">
              <w:rPr>
                <w:rFonts w:ascii="Calibri" w:eastAsia="Calibri" w:hAnsi="Calibri" w:cs="Calibri"/>
                <w:lang w:eastAsia="en-US"/>
              </w:rPr>
              <w:t>2. Kwaliteit</w:t>
            </w:r>
          </w:p>
        </w:tc>
        <w:tc>
          <w:tcPr>
            <w:tcW w:w="4394" w:type="dxa"/>
            <w:shd w:val="clear" w:color="auto" w:fill="auto"/>
          </w:tcPr>
          <w:p w14:paraId="2802D8EF" w14:textId="77777777" w:rsidR="006203D7" w:rsidRPr="003D0E41" w:rsidRDefault="006203D7" w:rsidP="00403077">
            <w:pPr>
              <w:spacing w:line="300" w:lineRule="atLeast"/>
              <w:jc w:val="right"/>
              <w:rPr>
                <w:rFonts w:ascii="Calibri" w:eastAsia="Calibri" w:hAnsi="Calibri" w:cs="Calibri"/>
                <w:lang w:eastAsia="en-US"/>
              </w:rPr>
            </w:pPr>
            <w:r w:rsidRPr="003D0E41">
              <w:rPr>
                <w:rFonts w:ascii="Calibri" w:eastAsia="Calibri" w:hAnsi="Calibri" w:cs="Calibri"/>
                <w:lang w:eastAsia="en-US"/>
              </w:rPr>
              <w:t>50%</w:t>
            </w:r>
          </w:p>
        </w:tc>
      </w:tr>
      <w:tr w:rsidR="006203D7" w:rsidRPr="003D0E41" w14:paraId="37EA57AB" w14:textId="77777777" w:rsidTr="00403077">
        <w:trPr>
          <w:trHeight w:hRule="exact" w:val="340"/>
        </w:trPr>
        <w:tc>
          <w:tcPr>
            <w:tcW w:w="4815" w:type="dxa"/>
            <w:shd w:val="clear" w:color="auto" w:fill="auto"/>
          </w:tcPr>
          <w:p w14:paraId="5EEC3AA3" w14:textId="77777777" w:rsidR="006203D7" w:rsidRPr="00390E5C" w:rsidRDefault="006203D7" w:rsidP="00403077">
            <w:pPr>
              <w:spacing w:line="300" w:lineRule="atLeast"/>
              <w:jc w:val="right"/>
              <w:rPr>
                <w:rFonts w:ascii="Calibri" w:eastAsia="Calibri" w:hAnsi="Calibri" w:cs="Calibri"/>
                <w:lang w:eastAsia="en-US"/>
              </w:rPr>
            </w:pPr>
            <w:r w:rsidRPr="00390E5C">
              <w:rPr>
                <w:rFonts w:ascii="Calibri" w:eastAsia="Calibri" w:hAnsi="Calibri" w:cs="Calibri"/>
                <w:lang w:eastAsia="en-US"/>
              </w:rPr>
              <w:t xml:space="preserve">Wens </w:t>
            </w:r>
            <w:r>
              <w:rPr>
                <w:rFonts w:ascii="Calibri" w:eastAsia="Calibri" w:hAnsi="Calibri" w:cs="Calibri"/>
                <w:lang w:eastAsia="en-US"/>
              </w:rPr>
              <w:t>1: Dienstverlening</w:t>
            </w:r>
          </w:p>
        </w:tc>
        <w:tc>
          <w:tcPr>
            <w:tcW w:w="4394" w:type="dxa"/>
            <w:shd w:val="clear" w:color="auto" w:fill="auto"/>
          </w:tcPr>
          <w:p w14:paraId="27927049" w14:textId="77777777" w:rsidR="006203D7" w:rsidRPr="003D0E41" w:rsidRDefault="006203D7" w:rsidP="00403077">
            <w:pPr>
              <w:spacing w:line="300" w:lineRule="atLeast"/>
              <w:rPr>
                <w:rFonts w:ascii="Calibri" w:eastAsia="Calibri" w:hAnsi="Calibri" w:cs="Calibri"/>
                <w:i/>
                <w:lang w:eastAsia="en-US"/>
              </w:rPr>
            </w:pPr>
            <w:r w:rsidRPr="003D0E41">
              <w:rPr>
                <w:rFonts w:ascii="Calibri" w:eastAsia="Calibri" w:hAnsi="Calibri" w:cs="Calibri"/>
                <w:i/>
                <w:lang w:eastAsia="en-US"/>
              </w:rPr>
              <w:t>50%</w:t>
            </w:r>
          </w:p>
        </w:tc>
      </w:tr>
      <w:tr w:rsidR="006203D7" w:rsidRPr="003D0E41" w14:paraId="50287184" w14:textId="77777777" w:rsidTr="00403077">
        <w:trPr>
          <w:trHeight w:hRule="exact" w:val="340"/>
        </w:trPr>
        <w:tc>
          <w:tcPr>
            <w:tcW w:w="4815" w:type="dxa"/>
            <w:shd w:val="clear" w:color="auto" w:fill="auto"/>
          </w:tcPr>
          <w:p w14:paraId="343208F9" w14:textId="77777777" w:rsidR="006203D7" w:rsidRPr="00390E5C" w:rsidRDefault="006203D7" w:rsidP="00403077">
            <w:pPr>
              <w:spacing w:line="300" w:lineRule="atLeast"/>
              <w:jc w:val="right"/>
              <w:rPr>
                <w:rFonts w:ascii="Calibri" w:eastAsia="Calibri" w:hAnsi="Calibri" w:cs="Calibri"/>
                <w:lang w:eastAsia="en-US"/>
              </w:rPr>
            </w:pPr>
            <w:r w:rsidRPr="00390E5C">
              <w:rPr>
                <w:rFonts w:ascii="Calibri" w:eastAsia="Calibri" w:hAnsi="Calibri" w:cs="Calibri"/>
                <w:lang w:eastAsia="en-US"/>
              </w:rPr>
              <w:t xml:space="preserve">Wens </w:t>
            </w:r>
            <w:r>
              <w:rPr>
                <w:rFonts w:ascii="Calibri" w:eastAsia="Calibri" w:hAnsi="Calibri" w:cs="Calibri"/>
                <w:lang w:eastAsia="en-US"/>
              </w:rPr>
              <w:t xml:space="preserve">2: </w:t>
            </w:r>
            <w:r w:rsidRPr="00871795">
              <w:rPr>
                <w:rFonts w:ascii="Calibri" w:eastAsia="Calibri" w:hAnsi="Calibri" w:cs="Calibri"/>
                <w:lang w:eastAsia="en-US"/>
              </w:rPr>
              <w:t>Retour-, reparatie</w:t>
            </w:r>
            <w:r w:rsidRPr="004B04BB">
              <w:rPr>
                <w:rFonts w:ascii="Calibri" w:eastAsia="Calibri" w:hAnsi="Calibri" w:cs="Calibri"/>
                <w:lang w:eastAsia="en-US"/>
              </w:rPr>
              <w:t>- en klachtenprocedure</w:t>
            </w:r>
          </w:p>
        </w:tc>
        <w:tc>
          <w:tcPr>
            <w:tcW w:w="4394" w:type="dxa"/>
            <w:shd w:val="clear" w:color="auto" w:fill="auto"/>
          </w:tcPr>
          <w:p w14:paraId="7E8F07BA" w14:textId="77777777" w:rsidR="006203D7" w:rsidRPr="003D0E41" w:rsidRDefault="006203D7" w:rsidP="00403077">
            <w:pPr>
              <w:spacing w:line="300" w:lineRule="atLeast"/>
              <w:rPr>
                <w:rFonts w:ascii="Calibri" w:eastAsia="Calibri" w:hAnsi="Calibri" w:cs="Calibri"/>
                <w:i/>
                <w:lang w:eastAsia="en-US"/>
              </w:rPr>
            </w:pPr>
            <w:r w:rsidRPr="003D0E41">
              <w:rPr>
                <w:rFonts w:ascii="Calibri" w:eastAsia="Calibri" w:hAnsi="Calibri" w:cs="Calibri"/>
                <w:i/>
                <w:lang w:eastAsia="en-US"/>
              </w:rPr>
              <w:t>30%</w:t>
            </w:r>
          </w:p>
        </w:tc>
      </w:tr>
      <w:tr w:rsidR="006203D7" w:rsidRPr="003D0E41" w14:paraId="5AAE9D9B" w14:textId="77777777" w:rsidTr="00403077">
        <w:trPr>
          <w:trHeight w:hRule="exact" w:val="340"/>
        </w:trPr>
        <w:tc>
          <w:tcPr>
            <w:tcW w:w="4815" w:type="dxa"/>
            <w:shd w:val="clear" w:color="auto" w:fill="auto"/>
          </w:tcPr>
          <w:p w14:paraId="3A97B40A" w14:textId="77777777" w:rsidR="006203D7" w:rsidRPr="00390E5C" w:rsidRDefault="006203D7" w:rsidP="00403077">
            <w:pPr>
              <w:spacing w:line="300" w:lineRule="atLeast"/>
              <w:jc w:val="right"/>
              <w:rPr>
                <w:rFonts w:ascii="Calibri" w:eastAsia="Calibri" w:hAnsi="Calibri" w:cs="Calibri"/>
                <w:lang w:eastAsia="en-US"/>
              </w:rPr>
            </w:pPr>
            <w:r w:rsidRPr="00390E5C">
              <w:rPr>
                <w:rFonts w:ascii="Calibri" w:eastAsia="Calibri" w:hAnsi="Calibri" w:cs="Calibri"/>
                <w:lang w:eastAsia="en-US"/>
              </w:rPr>
              <w:t xml:space="preserve">Wens </w:t>
            </w:r>
            <w:r>
              <w:rPr>
                <w:rFonts w:ascii="Calibri" w:eastAsia="Calibri" w:hAnsi="Calibri" w:cs="Calibri"/>
                <w:lang w:eastAsia="en-US"/>
              </w:rPr>
              <w:t xml:space="preserve">3: </w:t>
            </w:r>
            <w:r w:rsidRPr="00A170E7">
              <w:rPr>
                <w:rFonts w:ascii="Calibri" w:eastAsia="Calibri" w:hAnsi="Calibri" w:cs="Calibri"/>
                <w:lang w:eastAsia="en-US"/>
              </w:rPr>
              <w:t>Expertise en advies</w:t>
            </w:r>
          </w:p>
        </w:tc>
        <w:tc>
          <w:tcPr>
            <w:tcW w:w="4394" w:type="dxa"/>
            <w:shd w:val="clear" w:color="auto" w:fill="auto"/>
          </w:tcPr>
          <w:p w14:paraId="68E2AA5D" w14:textId="77777777" w:rsidR="006203D7" w:rsidRPr="003D0E41" w:rsidRDefault="006203D7" w:rsidP="00403077">
            <w:pPr>
              <w:spacing w:line="300" w:lineRule="atLeast"/>
              <w:rPr>
                <w:rFonts w:ascii="Calibri" w:eastAsia="Calibri" w:hAnsi="Calibri" w:cs="Calibri"/>
                <w:i/>
                <w:lang w:eastAsia="en-US"/>
              </w:rPr>
            </w:pPr>
            <w:r w:rsidRPr="003D0E41">
              <w:rPr>
                <w:rFonts w:ascii="Calibri" w:eastAsia="Calibri" w:hAnsi="Calibri" w:cs="Calibri"/>
                <w:i/>
                <w:lang w:eastAsia="en-US"/>
              </w:rPr>
              <w:t>20%</w:t>
            </w:r>
          </w:p>
        </w:tc>
      </w:tr>
      <w:tr w:rsidR="006203D7" w:rsidRPr="003D0E41" w14:paraId="25162677" w14:textId="77777777" w:rsidTr="00403077">
        <w:trPr>
          <w:trHeight w:hRule="exact" w:val="340"/>
        </w:trPr>
        <w:tc>
          <w:tcPr>
            <w:tcW w:w="4815" w:type="dxa"/>
            <w:shd w:val="clear" w:color="auto" w:fill="auto"/>
          </w:tcPr>
          <w:p w14:paraId="77E12BC1" w14:textId="77777777" w:rsidR="006203D7" w:rsidRPr="00390E5C" w:rsidRDefault="006203D7" w:rsidP="00403077">
            <w:pPr>
              <w:spacing w:line="300" w:lineRule="atLeast"/>
              <w:rPr>
                <w:rFonts w:ascii="Calibri" w:eastAsia="Calibri" w:hAnsi="Calibri" w:cs="Calibri"/>
                <w:lang w:eastAsia="en-US"/>
              </w:rPr>
            </w:pPr>
            <w:r w:rsidRPr="00390E5C">
              <w:rPr>
                <w:rFonts w:ascii="Calibri" w:eastAsia="Calibri" w:hAnsi="Calibri" w:cs="Calibri"/>
                <w:lang w:eastAsia="en-US"/>
              </w:rPr>
              <w:t>Totaal</w:t>
            </w:r>
          </w:p>
        </w:tc>
        <w:tc>
          <w:tcPr>
            <w:tcW w:w="4394" w:type="dxa"/>
            <w:shd w:val="clear" w:color="auto" w:fill="auto"/>
          </w:tcPr>
          <w:p w14:paraId="14589343" w14:textId="77777777" w:rsidR="006203D7" w:rsidRPr="003D0E41" w:rsidRDefault="006203D7" w:rsidP="00403077">
            <w:pPr>
              <w:spacing w:line="300" w:lineRule="atLeast"/>
              <w:jc w:val="right"/>
              <w:rPr>
                <w:rFonts w:ascii="Calibri" w:eastAsia="Calibri" w:hAnsi="Calibri" w:cs="Calibri"/>
                <w:lang w:eastAsia="en-US"/>
              </w:rPr>
            </w:pPr>
            <w:r w:rsidRPr="003D0E41">
              <w:rPr>
                <w:rFonts w:ascii="Calibri" w:eastAsia="Calibri" w:hAnsi="Calibri" w:cs="Calibri"/>
                <w:lang w:eastAsia="en-US"/>
              </w:rPr>
              <w:t>100%</w:t>
            </w:r>
          </w:p>
        </w:tc>
      </w:tr>
    </w:tbl>
    <w:p w14:paraId="561004A0" w14:textId="0A200B7C" w:rsidR="006203D7" w:rsidRDefault="006203D7" w:rsidP="002C19C0">
      <w:pPr>
        <w:spacing w:line="300" w:lineRule="atLeast"/>
        <w:rPr>
          <w:rFonts w:ascii="Calibri" w:eastAsia="Calibri" w:hAnsi="Calibri" w:cs="Calibri"/>
          <w:lang w:eastAsia="en-US"/>
        </w:rPr>
      </w:pPr>
    </w:p>
    <w:p w14:paraId="0A65420E" w14:textId="77777777" w:rsidR="006203D7" w:rsidRPr="00390E5C" w:rsidRDefault="006203D7" w:rsidP="002C19C0">
      <w:pPr>
        <w:spacing w:line="300" w:lineRule="atLeast"/>
        <w:rPr>
          <w:rFonts w:ascii="Calibri" w:eastAsia="Calibri" w:hAnsi="Calibri" w:cs="Calibri"/>
          <w:lang w:eastAsia="en-US"/>
        </w:rPr>
      </w:pPr>
    </w:p>
    <w:p w14:paraId="68695485" w14:textId="77777777" w:rsidR="007C3C72" w:rsidRPr="00390E5C" w:rsidRDefault="007C3C72" w:rsidP="002C19C0">
      <w:pPr>
        <w:spacing w:line="300" w:lineRule="atLeast"/>
        <w:rPr>
          <w:rFonts w:ascii="Calibri" w:eastAsia="Calibri" w:hAnsi="Calibri" w:cs="Calibri"/>
          <w:lang w:eastAsia="en-US"/>
        </w:rPr>
      </w:pPr>
    </w:p>
    <w:p w14:paraId="2BDC5B71" w14:textId="77777777" w:rsidR="007C3C72" w:rsidRPr="00390E5C" w:rsidRDefault="007C3C72" w:rsidP="002C19C0">
      <w:pPr>
        <w:pStyle w:val="Kop2"/>
        <w:spacing w:line="300" w:lineRule="atLeast"/>
        <w:rPr>
          <w:rFonts w:ascii="Calibri" w:hAnsi="Calibri" w:cs="Calibri"/>
          <w:sz w:val="20"/>
          <w:szCs w:val="20"/>
        </w:rPr>
      </w:pPr>
      <w:r w:rsidRPr="00390E5C">
        <w:rPr>
          <w:rFonts w:ascii="Calibri" w:hAnsi="Calibri" w:cs="Calibri"/>
          <w:sz w:val="20"/>
          <w:szCs w:val="20"/>
        </w:rPr>
        <w:t xml:space="preserve"> </w:t>
      </w:r>
      <w:bookmarkStart w:id="84" w:name="_Toc131413007"/>
      <w:r w:rsidRPr="00390E5C">
        <w:rPr>
          <w:rFonts w:ascii="Calibri" w:hAnsi="Calibri" w:cs="Calibri"/>
          <w:sz w:val="20"/>
          <w:szCs w:val="20"/>
        </w:rPr>
        <w:t>Beoordelingsmethodiek</w:t>
      </w:r>
      <w:bookmarkEnd w:id="84"/>
    </w:p>
    <w:p w14:paraId="2A8FB88B" w14:textId="0423A520" w:rsidR="00F823D4" w:rsidRPr="00390E5C" w:rsidRDefault="00F823D4" w:rsidP="00320339"/>
    <w:p w14:paraId="3FACD1D2" w14:textId="77777777" w:rsidR="007C3C72" w:rsidRPr="00390E5C" w:rsidRDefault="00031777" w:rsidP="002C19C0">
      <w:pPr>
        <w:pStyle w:val="Kop3"/>
        <w:spacing w:line="300" w:lineRule="atLeast"/>
        <w:ind w:left="431" w:hanging="431"/>
        <w:rPr>
          <w:rFonts w:ascii="Calibri" w:hAnsi="Calibri" w:cs="Calibri"/>
        </w:rPr>
      </w:pPr>
      <w:bookmarkStart w:id="85" w:name="_Toc131413008"/>
      <w:r w:rsidRPr="00390E5C">
        <w:rPr>
          <w:rFonts w:ascii="Calibri" w:hAnsi="Calibri" w:cs="Calibri"/>
        </w:rPr>
        <w:t>Gunningscriterium</w:t>
      </w:r>
      <w:r w:rsidR="006D3818" w:rsidRPr="00390E5C">
        <w:rPr>
          <w:rFonts w:ascii="Calibri" w:hAnsi="Calibri" w:cs="Calibri"/>
        </w:rPr>
        <w:t xml:space="preserve"> ‘</w:t>
      </w:r>
      <w:r w:rsidR="007C3C72" w:rsidRPr="00390E5C">
        <w:rPr>
          <w:rFonts w:ascii="Calibri" w:hAnsi="Calibri" w:cs="Calibri"/>
        </w:rPr>
        <w:t>prijs</w:t>
      </w:r>
      <w:r w:rsidR="006D3818" w:rsidRPr="00390E5C">
        <w:rPr>
          <w:rFonts w:ascii="Calibri" w:hAnsi="Calibri" w:cs="Calibri"/>
        </w:rPr>
        <w:t>’</w:t>
      </w:r>
      <w:bookmarkEnd w:id="85"/>
    </w:p>
    <w:p w14:paraId="63FA41F9" w14:textId="2F8E581E" w:rsidR="007C3C72" w:rsidRPr="00390E5C" w:rsidRDefault="007C3C72" w:rsidP="002C19C0">
      <w:pPr>
        <w:spacing w:line="300" w:lineRule="atLeast"/>
        <w:rPr>
          <w:rFonts w:ascii="Calibri" w:eastAsia="Calibri" w:hAnsi="Calibri" w:cs="Calibri"/>
          <w:lang w:eastAsia="en-US"/>
        </w:rPr>
      </w:pPr>
      <w:r w:rsidRPr="00390E5C">
        <w:rPr>
          <w:rFonts w:ascii="Calibri" w:eastAsia="Calibri" w:hAnsi="Calibri" w:cs="Calibri"/>
          <w:lang w:eastAsia="en-US"/>
        </w:rPr>
        <w:t xml:space="preserve">De beoordeling van het </w:t>
      </w:r>
      <w:r w:rsidR="00C10A93" w:rsidRPr="00390E5C">
        <w:rPr>
          <w:rFonts w:ascii="Calibri" w:eastAsia="Calibri" w:hAnsi="Calibri" w:cs="Calibri"/>
          <w:lang w:eastAsia="en-US"/>
        </w:rPr>
        <w:t>g</w:t>
      </w:r>
      <w:r w:rsidR="00031777" w:rsidRPr="00390E5C">
        <w:rPr>
          <w:rFonts w:ascii="Calibri" w:eastAsia="Calibri" w:hAnsi="Calibri" w:cs="Calibri"/>
          <w:lang w:eastAsia="en-US"/>
        </w:rPr>
        <w:t>unningscriterium</w:t>
      </w:r>
      <w:r w:rsidRPr="00390E5C">
        <w:rPr>
          <w:rFonts w:ascii="Calibri" w:eastAsia="Calibri" w:hAnsi="Calibri" w:cs="Calibri"/>
          <w:lang w:eastAsia="en-US"/>
        </w:rPr>
        <w:t xml:space="preserve"> ‘prijs’ gebeurt op basis van de totaalprijs zoals blijkt uit </w:t>
      </w:r>
      <w:r w:rsidR="007F50C1" w:rsidRPr="00390E5C">
        <w:rPr>
          <w:rFonts w:ascii="Calibri" w:eastAsia="Calibri" w:hAnsi="Calibri" w:cs="Calibri"/>
          <w:lang w:eastAsia="en-US"/>
        </w:rPr>
        <w:t>het prijzenblad</w:t>
      </w:r>
      <w:r w:rsidRPr="00390E5C">
        <w:rPr>
          <w:rFonts w:ascii="Calibri" w:eastAsia="Calibri" w:hAnsi="Calibri" w:cs="Calibri"/>
          <w:lang w:eastAsia="en-US"/>
        </w:rPr>
        <w:t xml:space="preserve"> (</w:t>
      </w:r>
      <w:r w:rsidR="00D873C3" w:rsidRPr="00390E5C">
        <w:rPr>
          <w:rFonts w:ascii="Calibri" w:eastAsia="Calibri" w:hAnsi="Calibri" w:cs="Calibri"/>
          <w:lang w:eastAsia="en-US"/>
        </w:rPr>
        <w:t>Bijlage</w:t>
      </w:r>
      <w:r w:rsidR="007F50C1" w:rsidRPr="00390E5C">
        <w:rPr>
          <w:rFonts w:ascii="Calibri" w:eastAsia="Calibri" w:hAnsi="Calibri" w:cs="Calibri"/>
          <w:lang w:eastAsia="en-US"/>
        </w:rPr>
        <w:t xml:space="preserve"> </w:t>
      </w:r>
      <w:r w:rsidR="00560C61">
        <w:rPr>
          <w:rFonts w:ascii="Calibri" w:eastAsia="Calibri" w:hAnsi="Calibri" w:cs="Calibri"/>
          <w:lang w:eastAsia="en-US"/>
        </w:rPr>
        <w:t>C</w:t>
      </w:r>
      <w:r w:rsidR="007F50C1" w:rsidRPr="00390E5C">
        <w:rPr>
          <w:rFonts w:ascii="Calibri" w:eastAsia="Calibri" w:hAnsi="Calibri" w:cs="Calibri"/>
          <w:lang w:eastAsia="en-US"/>
        </w:rPr>
        <w:t>)</w:t>
      </w:r>
      <w:r w:rsidR="00F85423" w:rsidRPr="00390E5C">
        <w:rPr>
          <w:rFonts w:ascii="Calibri" w:eastAsia="Calibri" w:hAnsi="Calibri" w:cs="Calibri"/>
          <w:lang w:eastAsia="en-US"/>
        </w:rPr>
        <w:t>.</w:t>
      </w:r>
    </w:p>
    <w:p w14:paraId="32FE32A1" w14:textId="1C564FA3" w:rsidR="007F50C1" w:rsidRPr="00390E5C" w:rsidRDefault="007F50C1" w:rsidP="002C19C0">
      <w:pPr>
        <w:spacing w:line="300" w:lineRule="atLeast"/>
        <w:rPr>
          <w:rFonts w:ascii="Calibri" w:eastAsia="Calibri" w:hAnsi="Calibri" w:cs="Calibri"/>
          <w:lang w:eastAsia="en-US"/>
        </w:rPr>
      </w:pPr>
    </w:p>
    <w:p w14:paraId="5CE926F3" w14:textId="77777777" w:rsidR="007C3C72" w:rsidRPr="00390E5C" w:rsidRDefault="007C3C72" w:rsidP="002C19C0">
      <w:pPr>
        <w:pStyle w:val="Kop3"/>
        <w:spacing w:line="300" w:lineRule="atLeast"/>
        <w:ind w:left="431" w:hanging="431"/>
        <w:rPr>
          <w:rFonts w:ascii="Calibri" w:hAnsi="Calibri" w:cs="Calibri"/>
        </w:rPr>
      </w:pPr>
      <w:bookmarkStart w:id="86" w:name="_Toc131413009"/>
      <w:r w:rsidRPr="00390E5C">
        <w:rPr>
          <w:rFonts w:ascii="Calibri" w:hAnsi="Calibri" w:cs="Calibri"/>
        </w:rPr>
        <w:t>Gunningscriteria ‘kwaliteit’</w:t>
      </w:r>
      <w:bookmarkEnd w:id="86"/>
      <w:r w:rsidRPr="00390E5C">
        <w:rPr>
          <w:rFonts w:ascii="Calibri" w:hAnsi="Calibri" w:cs="Calibri"/>
        </w:rPr>
        <w:t xml:space="preserve">  </w:t>
      </w:r>
    </w:p>
    <w:p w14:paraId="778817A8" w14:textId="446A5A36" w:rsidR="007C3C72" w:rsidRPr="00390E5C" w:rsidRDefault="007C3C72" w:rsidP="002C19C0">
      <w:pPr>
        <w:spacing w:line="300" w:lineRule="atLeast"/>
        <w:rPr>
          <w:rFonts w:ascii="Calibri" w:eastAsia="Calibri" w:hAnsi="Calibri" w:cs="Calibri"/>
          <w:lang w:eastAsia="en-US"/>
        </w:rPr>
      </w:pPr>
      <w:r w:rsidRPr="00390E5C">
        <w:rPr>
          <w:rFonts w:ascii="Calibri" w:eastAsia="Calibri" w:hAnsi="Calibri" w:cs="Calibri"/>
          <w:lang w:eastAsia="en-US"/>
        </w:rPr>
        <w:t xml:space="preserve">Onder kwaliteit wordt de wijze van invulling van de wensen verstaan. Voor elk van de wensen </w:t>
      </w:r>
      <w:r w:rsidR="00F61443">
        <w:rPr>
          <w:rFonts w:ascii="Calibri" w:eastAsia="Calibri" w:hAnsi="Calibri" w:cs="Calibri"/>
          <w:lang w:eastAsia="en-US"/>
        </w:rPr>
        <w:t>1 tot en met 3</w:t>
      </w:r>
      <w:r w:rsidRPr="00390E5C">
        <w:rPr>
          <w:rFonts w:ascii="Calibri" w:eastAsia="Calibri" w:hAnsi="Calibri" w:cs="Calibri"/>
          <w:lang w:eastAsia="en-US"/>
        </w:rPr>
        <w:t xml:space="preserve"> zijn punten te verdienen, afhankelijk van de mate waarin een </w:t>
      </w:r>
      <w:r w:rsidR="00467193" w:rsidRPr="00390E5C">
        <w:rPr>
          <w:rFonts w:ascii="Calibri" w:eastAsia="Calibri" w:hAnsi="Calibri" w:cs="Calibri"/>
          <w:lang w:eastAsia="en-US"/>
        </w:rPr>
        <w:t>inschrijving</w:t>
      </w:r>
      <w:r w:rsidRPr="00390E5C">
        <w:rPr>
          <w:rFonts w:ascii="Calibri" w:eastAsia="Calibri" w:hAnsi="Calibri" w:cs="Calibri"/>
          <w:lang w:eastAsia="en-US"/>
        </w:rPr>
        <w:t xml:space="preserve"> overeenkomt met het in de wens gevraagde. In </w:t>
      </w:r>
      <w:r w:rsidR="00AF6832" w:rsidRPr="00390E5C">
        <w:rPr>
          <w:rFonts w:ascii="Calibri" w:eastAsia="Calibri" w:hAnsi="Calibri" w:cs="Calibri"/>
          <w:lang w:eastAsia="en-US"/>
        </w:rPr>
        <w:t xml:space="preserve">hoofdstuk 9 </w:t>
      </w:r>
      <w:r w:rsidRPr="00390E5C">
        <w:rPr>
          <w:rFonts w:ascii="Calibri" w:eastAsia="Calibri" w:hAnsi="Calibri" w:cs="Calibri"/>
          <w:lang w:eastAsia="en-US"/>
        </w:rPr>
        <w:t xml:space="preserve">is aangegeven hoe de wensen beoordeeld worden en welke informatie bij </w:t>
      </w:r>
      <w:r w:rsidR="00467193" w:rsidRPr="00390E5C">
        <w:rPr>
          <w:rFonts w:ascii="Calibri" w:eastAsia="Calibri" w:hAnsi="Calibri" w:cs="Calibri"/>
          <w:lang w:eastAsia="en-US"/>
        </w:rPr>
        <w:t>inschrijving</w:t>
      </w:r>
      <w:r w:rsidRPr="00390E5C">
        <w:rPr>
          <w:rFonts w:ascii="Calibri" w:eastAsia="Calibri" w:hAnsi="Calibri" w:cs="Calibri"/>
          <w:lang w:eastAsia="en-US"/>
        </w:rPr>
        <w:t xml:space="preserve"> moet worden aangeleverd teneinde </w:t>
      </w:r>
      <w:r w:rsidR="007F50C1" w:rsidRPr="00390E5C">
        <w:rPr>
          <w:rFonts w:ascii="Calibri" w:eastAsia="Calibri" w:hAnsi="Calibri" w:cs="Calibri"/>
          <w:lang w:eastAsia="en-US"/>
        </w:rPr>
        <w:t xml:space="preserve">deze beoordeling te kunnen doen. </w:t>
      </w:r>
      <w:r w:rsidRPr="00390E5C">
        <w:rPr>
          <w:rFonts w:ascii="Calibri" w:eastAsia="Calibri" w:hAnsi="Calibri" w:cs="Calibri"/>
          <w:lang w:eastAsia="en-US"/>
        </w:rPr>
        <w:t xml:space="preserve"> </w:t>
      </w:r>
    </w:p>
    <w:p w14:paraId="3B009100" w14:textId="77777777" w:rsidR="007C3C72" w:rsidRPr="00390E5C" w:rsidRDefault="007C3C72" w:rsidP="002C19C0">
      <w:pPr>
        <w:spacing w:line="300" w:lineRule="atLeast"/>
        <w:rPr>
          <w:rFonts w:ascii="Calibri" w:eastAsia="Calibri" w:hAnsi="Calibri" w:cs="Calibri"/>
          <w:lang w:eastAsia="en-US"/>
        </w:rPr>
      </w:pPr>
    </w:p>
    <w:p w14:paraId="1FC78857" w14:textId="71D965A6" w:rsidR="007F50C1" w:rsidRPr="00390E5C" w:rsidRDefault="007C3C72" w:rsidP="002C19C0">
      <w:pPr>
        <w:spacing w:line="300" w:lineRule="atLeast"/>
        <w:rPr>
          <w:rFonts w:ascii="Calibri" w:eastAsia="Calibri" w:hAnsi="Calibri" w:cs="Calibri"/>
          <w:lang w:eastAsia="en-US"/>
        </w:rPr>
      </w:pPr>
      <w:r w:rsidRPr="00390E5C">
        <w:rPr>
          <w:rFonts w:ascii="Calibri" w:eastAsia="Calibri" w:hAnsi="Calibri" w:cs="Calibri"/>
          <w:lang w:eastAsia="en-US"/>
        </w:rPr>
        <w:t xml:space="preserve">De antwoorden op de wensen worden inhoudelijk beoordeeld door een beoordelingsteam. </w:t>
      </w:r>
      <w:r w:rsidR="007F50C1" w:rsidRPr="00390E5C">
        <w:rPr>
          <w:rFonts w:ascii="Calibri" w:eastAsia="Calibri" w:hAnsi="Calibri" w:cs="Calibri"/>
          <w:lang w:eastAsia="en-US"/>
        </w:rPr>
        <w:t xml:space="preserve">In het beoordelingsteam is deskundigheid aanwezig op het gebied </w:t>
      </w:r>
      <w:r w:rsidR="006203D7">
        <w:rPr>
          <w:rFonts w:ascii="Calibri" w:eastAsia="Calibri" w:hAnsi="Calibri" w:cs="Calibri"/>
          <w:lang w:eastAsia="en-US"/>
        </w:rPr>
        <w:t xml:space="preserve">van Product Management en IT support. </w:t>
      </w:r>
      <w:r w:rsidR="006203D7" w:rsidRPr="00390E5C">
        <w:rPr>
          <w:rFonts w:ascii="Calibri" w:eastAsia="Calibri" w:hAnsi="Calibri" w:cs="Calibri"/>
          <w:lang w:eastAsia="en-US"/>
        </w:rPr>
        <w:t xml:space="preserve"> </w:t>
      </w:r>
      <w:r w:rsidR="007F50C1" w:rsidRPr="00390E5C">
        <w:rPr>
          <w:rFonts w:ascii="Calibri" w:eastAsia="Calibri" w:hAnsi="Calibri" w:cs="Calibri"/>
          <w:lang w:eastAsia="en-US"/>
        </w:rPr>
        <w:t xml:space="preserve"> </w:t>
      </w:r>
    </w:p>
    <w:p w14:paraId="02F36C80" w14:textId="77777777" w:rsidR="007C3C72" w:rsidRPr="00390E5C" w:rsidRDefault="007C3C72" w:rsidP="002C19C0">
      <w:pPr>
        <w:spacing w:line="300" w:lineRule="atLeast"/>
        <w:rPr>
          <w:rFonts w:ascii="Calibri" w:eastAsia="Calibri" w:hAnsi="Calibri" w:cs="Calibri"/>
          <w:lang w:eastAsia="en-US"/>
        </w:rPr>
      </w:pPr>
      <w:r w:rsidRPr="00390E5C">
        <w:rPr>
          <w:rFonts w:ascii="Calibri" w:eastAsia="Calibri" w:hAnsi="Calibri" w:cs="Calibri"/>
          <w:lang w:eastAsia="en-US"/>
        </w:rPr>
        <w:t>De antwoorden op de wensen worden door de beoordelaars per wens beoordeel met cijfers, volgens onderstaande tabel:</w:t>
      </w:r>
    </w:p>
    <w:p w14:paraId="4F9619DB" w14:textId="77777777" w:rsidR="007C3C72" w:rsidRPr="00390E5C" w:rsidRDefault="007C3C72" w:rsidP="002C19C0">
      <w:pPr>
        <w:spacing w:line="300" w:lineRule="atLeast"/>
        <w:rPr>
          <w:rFonts w:ascii="Calibri" w:eastAsia="Calibri" w:hAnsi="Calibri" w:cs="Calibri"/>
          <w:lang w:eastAsia="en-US"/>
        </w:rPr>
      </w:pPr>
    </w:p>
    <w:p w14:paraId="3538FF2E" w14:textId="09F3BC7F" w:rsidR="007C3C72" w:rsidRDefault="007C3C72" w:rsidP="002C19C0">
      <w:pPr>
        <w:spacing w:line="300" w:lineRule="atLeast"/>
        <w:rPr>
          <w:rFonts w:ascii="Calibri" w:hAnsi="Calibri" w:cs="Calibri"/>
          <w:b/>
        </w:rPr>
      </w:pPr>
      <w:r w:rsidRPr="00390E5C">
        <w:rPr>
          <w:rFonts w:ascii="Calibri" w:hAnsi="Calibri" w:cs="Calibri"/>
          <w:b/>
        </w:rPr>
        <w:t xml:space="preserve">Scoregrondslagen </w:t>
      </w:r>
    </w:p>
    <w:tbl>
      <w:tblPr>
        <w:tblStyle w:val="Tabelraster"/>
        <w:tblW w:w="0" w:type="auto"/>
        <w:tblLook w:val="04A0" w:firstRow="1" w:lastRow="0" w:firstColumn="1" w:lastColumn="0" w:noHBand="0" w:noVBand="1"/>
      </w:tblPr>
      <w:tblGrid>
        <w:gridCol w:w="1277"/>
        <w:gridCol w:w="1895"/>
        <w:gridCol w:w="3807"/>
        <w:gridCol w:w="2081"/>
      </w:tblGrid>
      <w:tr w:rsidR="006203D7" w:rsidRPr="000E25B4" w14:paraId="25D91D8B" w14:textId="77777777" w:rsidTr="00403077">
        <w:tc>
          <w:tcPr>
            <w:tcW w:w="1277" w:type="dxa"/>
          </w:tcPr>
          <w:p w14:paraId="558CA50C" w14:textId="77777777" w:rsidR="006203D7" w:rsidRPr="000E25B4" w:rsidRDefault="006203D7" w:rsidP="00403077">
            <w:pPr>
              <w:rPr>
                <w:rFonts w:asciiTheme="minorHAnsi" w:hAnsiTheme="minorHAnsi" w:cstheme="minorHAnsi"/>
              </w:rPr>
            </w:pPr>
            <w:r w:rsidRPr="000E25B4">
              <w:rPr>
                <w:rFonts w:asciiTheme="minorHAnsi" w:hAnsiTheme="minorHAnsi" w:cstheme="minorHAnsi"/>
              </w:rPr>
              <w:t>Beoordeling</w:t>
            </w:r>
          </w:p>
        </w:tc>
        <w:tc>
          <w:tcPr>
            <w:tcW w:w="1895" w:type="dxa"/>
            <w:tcBorders>
              <w:right w:val="nil"/>
            </w:tcBorders>
          </w:tcPr>
          <w:p w14:paraId="0FA49567" w14:textId="77777777" w:rsidR="006203D7" w:rsidRPr="000E25B4" w:rsidRDefault="006203D7" w:rsidP="00403077">
            <w:pPr>
              <w:rPr>
                <w:rFonts w:asciiTheme="minorHAnsi" w:hAnsiTheme="minorHAnsi" w:cstheme="minorHAnsi"/>
                <w:b/>
                <w:bCs/>
              </w:rPr>
            </w:pPr>
            <w:r w:rsidRPr="000E25B4">
              <w:rPr>
                <w:rFonts w:asciiTheme="minorHAnsi" w:hAnsiTheme="minorHAnsi" w:cstheme="minorHAnsi"/>
                <w:b/>
                <w:bCs/>
              </w:rPr>
              <w:t>Antwoord</w:t>
            </w:r>
          </w:p>
          <w:p w14:paraId="3804544E" w14:textId="77777777" w:rsidR="006203D7" w:rsidRPr="000E25B4" w:rsidRDefault="006203D7" w:rsidP="00403077">
            <w:pPr>
              <w:rPr>
                <w:rFonts w:asciiTheme="minorHAnsi" w:hAnsiTheme="minorHAnsi" w:cstheme="minorHAnsi"/>
                <w:b/>
                <w:bCs/>
              </w:rPr>
            </w:pPr>
          </w:p>
        </w:tc>
        <w:tc>
          <w:tcPr>
            <w:tcW w:w="3807" w:type="dxa"/>
            <w:tcBorders>
              <w:left w:val="nil"/>
              <w:bottom w:val="single" w:sz="4" w:space="0" w:color="000000"/>
              <w:right w:val="nil"/>
            </w:tcBorders>
          </w:tcPr>
          <w:p w14:paraId="1922FD8B" w14:textId="77777777" w:rsidR="006203D7" w:rsidRPr="000E25B4" w:rsidRDefault="006203D7" w:rsidP="00403077">
            <w:pPr>
              <w:rPr>
                <w:rFonts w:asciiTheme="minorHAnsi" w:hAnsiTheme="minorHAnsi" w:cstheme="minorHAnsi"/>
                <w:b/>
                <w:bCs/>
              </w:rPr>
            </w:pPr>
            <w:r w:rsidRPr="000E25B4">
              <w:rPr>
                <w:rFonts w:asciiTheme="minorHAnsi" w:hAnsiTheme="minorHAnsi" w:cstheme="minorHAnsi"/>
                <w:b/>
                <w:bCs/>
              </w:rPr>
              <w:t>Evaluatie</w:t>
            </w:r>
          </w:p>
          <w:p w14:paraId="6E6582BA" w14:textId="77777777" w:rsidR="006203D7" w:rsidRPr="000E25B4" w:rsidRDefault="006203D7" w:rsidP="00403077">
            <w:pPr>
              <w:rPr>
                <w:rFonts w:asciiTheme="minorHAnsi" w:hAnsiTheme="minorHAnsi" w:cstheme="minorHAnsi"/>
              </w:rPr>
            </w:pPr>
          </w:p>
        </w:tc>
        <w:tc>
          <w:tcPr>
            <w:tcW w:w="2081" w:type="dxa"/>
            <w:tcBorders>
              <w:left w:val="nil"/>
              <w:bottom w:val="single" w:sz="4" w:space="0" w:color="000000"/>
            </w:tcBorders>
          </w:tcPr>
          <w:p w14:paraId="4755137B" w14:textId="77777777" w:rsidR="006203D7" w:rsidRPr="000E25B4" w:rsidRDefault="006203D7" w:rsidP="00403077">
            <w:pPr>
              <w:jc w:val="center"/>
              <w:rPr>
                <w:rFonts w:asciiTheme="minorHAnsi" w:hAnsiTheme="minorHAnsi" w:cstheme="minorHAnsi"/>
                <w:b/>
                <w:bCs/>
              </w:rPr>
            </w:pPr>
            <w:r w:rsidRPr="000E25B4">
              <w:rPr>
                <w:rFonts w:asciiTheme="minorHAnsi" w:hAnsiTheme="minorHAnsi" w:cstheme="minorHAnsi"/>
                <w:b/>
                <w:bCs/>
              </w:rPr>
              <w:t>Waardering</w:t>
            </w:r>
          </w:p>
        </w:tc>
      </w:tr>
      <w:tr w:rsidR="006203D7" w:rsidRPr="000E25B4" w14:paraId="69CF6769" w14:textId="77777777" w:rsidTr="00403077">
        <w:tc>
          <w:tcPr>
            <w:tcW w:w="1277" w:type="dxa"/>
          </w:tcPr>
          <w:p w14:paraId="154F1865" w14:textId="77777777" w:rsidR="006203D7" w:rsidRPr="000E25B4" w:rsidRDefault="006203D7" w:rsidP="00403077">
            <w:pPr>
              <w:rPr>
                <w:rFonts w:asciiTheme="minorHAnsi" w:hAnsiTheme="minorHAnsi" w:cstheme="minorHAnsi"/>
              </w:rPr>
            </w:pPr>
          </w:p>
        </w:tc>
        <w:tc>
          <w:tcPr>
            <w:tcW w:w="1895" w:type="dxa"/>
            <w:tcBorders>
              <w:right w:val="nil"/>
            </w:tcBorders>
          </w:tcPr>
          <w:p w14:paraId="16678554" w14:textId="77777777" w:rsidR="006203D7" w:rsidRPr="000E25B4" w:rsidRDefault="006203D7" w:rsidP="00403077">
            <w:pPr>
              <w:rPr>
                <w:rFonts w:asciiTheme="minorHAnsi" w:hAnsiTheme="minorHAnsi" w:cstheme="minorHAnsi"/>
              </w:rPr>
            </w:pPr>
            <w:r w:rsidRPr="000E25B4">
              <w:rPr>
                <w:rFonts w:asciiTheme="minorHAnsi" w:hAnsiTheme="minorHAnsi" w:cstheme="minorHAnsi"/>
              </w:rPr>
              <w:t>Ontbreekt</w:t>
            </w:r>
          </w:p>
          <w:p w14:paraId="1C72A88E" w14:textId="77777777" w:rsidR="006203D7" w:rsidRPr="000E25B4" w:rsidRDefault="006203D7" w:rsidP="00403077">
            <w:pPr>
              <w:rPr>
                <w:rFonts w:asciiTheme="minorHAnsi" w:hAnsiTheme="minorHAnsi" w:cstheme="minorHAnsi"/>
                <w:b/>
                <w:bCs/>
              </w:rPr>
            </w:pPr>
          </w:p>
        </w:tc>
        <w:tc>
          <w:tcPr>
            <w:tcW w:w="3807" w:type="dxa"/>
            <w:tcBorders>
              <w:left w:val="nil"/>
              <w:right w:val="nil"/>
            </w:tcBorders>
          </w:tcPr>
          <w:p w14:paraId="75B91C89" w14:textId="77777777" w:rsidR="006203D7" w:rsidRPr="000E25B4" w:rsidRDefault="006203D7" w:rsidP="00403077">
            <w:pPr>
              <w:rPr>
                <w:rFonts w:asciiTheme="minorHAnsi" w:hAnsiTheme="minorHAnsi" w:cstheme="minorHAnsi"/>
                <w:b/>
                <w:bCs/>
              </w:rPr>
            </w:pPr>
            <w:r w:rsidRPr="000E25B4">
              <w:rPr>
                <w:rFonts w:asciiTheme="minorHAnsi" w:hAnsiTheme="minorHAnsi" w:cstheme="minorHAnsi"/>
              </w:rPr>
              <w:t>(Een deel van) de toelichting ontbreekt</w:t>
            </w:r>
          </w:p>
        </w:tc>
        <w:tc>
          <w:tcPr>
            <w:tcW w:w="2081" w:type="dxa"/>
            <w:tcBorders>
              <w:left w:val="nil"/>
            </w:tcBorders>
          </w:tcPr>
          <w:p w14:paraId="5988A283" w14:textId="77777777" w:rsidR="006203D7" w:rsidRPr="000E25B4" w:rsidRDefault="006203D7" w:rsidP="00403077">
            <w:pPr>
              <w:jc w:val="center"/>
              <w:rPr>
                <w:rFonts w:asciiTheme="minorHAnsi" w:hAnsiTheme="minorHAnsi" w:cstheme="minorHAnsi"/>
              </w:rPr>
            </w:pPr>
            <w:r w:rsidRPr="000E25B4">
              <w:rPr>
                <w:rFonts w:asciiTheme="minorHAnsi" w:hAnsiTheme="minorHAnsi" w:cstheme="minorHAnsi"/>
              </w:rPr>
              <w:t>1</w:t>
            </w:r>
          </w:p>
        </w:tc>
      </w:tr>
      <w:tr w:rsidR="006203D7" w:rsidRPr="000E25B4" w14:paraId="73AD8D62" w14:textId="77777777" w:rsidTr="00403077">
        <w:tc>
          <w:tcPr>
            <w:tcW w:w="1277" w:type="dxa"/>
          </w:tcPr>
          <w:p w14:paraId="54BF0F98" w14:textId="77777777" w:rsidR="006203D7" w:rsidRPr="000E25B4" w:rsidRDefault="006203D7" w:rsidP="00403077">
            <w:pPr>
              <w:rPr>
                <w:rFonts w:asciiTheme="minorHAnsi" w:hAnsiTheme="minorHAnsi" w:cstheme="minorHAnsi"/>
              </w:rPr>
            </w:pPr>
          </w:p>
        </w:tc>
        <w:tc>
          <w:tcPr>
            <w:tcW w:w="1895" w:type="dxa"/>
            <w:tcBorders>
              <w:right w:val="nil"/>
            </w:tcBorders>
          </w:tcPr>
          <w:p w14:paraId="40C61C00" w14:textId="77777777" w:rsidR="006203D7" w:rsidRPr="000E25B4" w:rsidRDefault="006203D7" w:rsidP="00403077">
            <w:pPr>
              <w:rPr>
                <w:rFonts w:asciiTheme="minorHAnsi" w:hAnsiTheme="minorHAnsi" w:cstheme="minorHAnsi"/>
              </w:rPr>
            </w:pPr>
            <w:r w:rsidRPr="000E25B4">
              <w:rPr>
                <w:rFonts w:asciiTheme="minorHAnsi" w:hAnsiTheme="minorHAnsi" w:cstheme="minorHAnsi"/>
              </w:rPr>
              <w:t>Niet overeenstemmend</w:t>
            </w:r>
          </w:p>
        </w:tc>
        <w:tc>
          <w:tcPr>
            <w:tcW w:w="3807" w:type="dxa"/>
            <w:tcBorders>
              <w:left w:val="nil"/>
              <w:right w:val="nil"/>
            </w:tcBorders>
          </w:tcPr>
          <w:p w14:paraId="0B2D076B" w14:textId="77777777" w:rsidR="006203D7" w:rsidRPr="000E25B4" w:rsidRDefault="006203D7" w:rsidP="00403077">
            <w:pPr>
              <w:rPr>
                <w:rFonts w:asciiTheme="minorHAnsi" w:hAnsiTheme="minorHAnsi" w:cstheme="minorHAnsi"/>
              </w:rPr>
            </w:pPr>
            <w:r w:rsidRPr="000E25B4">
              <w:rPr>
                <w:rFonts w:asciiTheme="minorHAnsi" w:hAnsiTheme="minorHAnsi" w:cstheme="minorHAnsi"/>
              </w:rPr>
              <w:t xml:space="preserve">De gegeven informatie voldoet niet aan de verwachtingen die staan vermeld in het </w:t>
            </w:r>
            <w:r w:rsidRPr="000E25B4">
              <w:rPr>
                <w:rFonts w:asciiTheme="minorHAnsi" w:hAnsiTheme="minorHAnsi" w:cstheme="minorHAnsi"/>
              </w:rPr>
              <w:lastRenderedPageBreak/>
              <w:t>bestek. De toelichting geeft de Opdrachtgever onvolledige informatie</w:t>
            </w:r>
          </w:p>
        </w:tc>
        <w:tc>
          <w:tcPr>
            <w:tcW w:w="2081" w:type="dxa"/>
            <w:tcBorders>
              <w:left w:val="nil"/>
            </w:tcBorders>
          </w:tcPr>
          <w:p w14:paraId="5982380F" w14:textId="77777777" w:rsidR="006203D7" w:rsidRPr="000E25B4" w:rsidRDefault="006203D7" w:rsidP="00403077">
            <w:pPr>
              <w:jc w:val="center"/>
              <w:rPr>
                <w:rFonts w:asciiTheme="minorHAnsi" w:hAnsiTheme="minorHAnsi" w:cstheme="minorHAnsi"/>
              </w:rPr>
            </w:pPr>
            <w:r w:rsidRPr="000E25B4">
              <w:rPr>
                <w:rFonts w:asciiTheme="minorHAnsi" w:hAnsiTheme="minorHAnsi" w:cstheme="minorHAnsi"/>
              </w:rPr>
              <w:lastRenderedPageBreak/>
              <w:t>3</w:t>
            </w:r>
          </w:p>
        </w:tc>
      </w:tr>
      <w:tr w:rsidR="006203D7" w:rsidRPr="000E25B4" w14:paraId="2F8480A2" w14:textId="77777777" w:rsidTr="00403077">
        <w:tc>
          <w:tcPr>
            <w:tcW w:w="1277" w:type="dxa"/>
          </w:tcPr>
          <w:p w14:paraId="6415E50E" w14:textId="77777777" w:rsidR="006203D7" w:rsidRPr="000E25B4" w:rsidRDefault="006203D7" w:rsidP="00403077">
            <w:pPr>
              <w:rPr>
                <w:rFonts w:asciiTheme="minorHAnsi" w:hAnsiTheme="minorHAnsi" w:cstheme="minorHAnsi"/>
              </w:rPr>
            </w:pPr>
          </w:p>
        </w:tc>
        <w:tc>
          <w:tcPr>
            <w:tcW w:w="1895" w:type="dxa"/>
            <w:tcBorders>
              <w:right w:val="nil"/>
            </w:tcBorders>
          </w:tcPr>
          <w:p w14:paraId="37013F0D" w14:textId="77777777" w:rsidR="006203D7" w:rsidRPr="000E25B4" w:rsidRDefault="006203D7" w:rsidP="00403077">
            <w:pPr>
              <w:rPr>
                <w:rFonts w:asciiTheme="minorHAnsi" w:hAnsiTheme="minorHAnsi" w:cstheme="minorHAnsi"/>
              </w:rPr>
            </w:pPr>
            <w:r w:rsidRPr="000E25B4">
              <w:rPr>
                <w:rFonts w:asciiTheme="minorHAnsi" w:hAnsiTheme="minorHAnsi" w:cstheme="minorHAnsi"/>
              </w:rPr>
              <w:t>Matig overeenstemmend</w:t>
            </w:r>
          </w:p>
        </w:tc>
        <w:tc>
          <w:tcPr>
            <w:tcW w:w="3807" w:type="dxa"/>
            <w:tcBorders>
              <w:left w:val="nil"/>
              <w:right w:val="nil"/>
            </w:tcBorders>
          </w:tcPr>
          <w:p w14:paraId="45DC9DF4" w14:textId="77777777" w:rsidR="006203D7" w:rsidRPr="000E25B4" w:rsidRDefault="006203D7" w:rsidP="00403077">
            <w:pPr>
              <w:rPr>
                <w:rFonts w:asciiTheme="minorHAnsi" w:hAnsiTheme="minorHAnsi" w:cstheme="minorHAnsi"/>
              </w:rPr>
            </w:pPr>
            <w:r w:rsidRPr="000E25B4">
              <w:rPr>
                <w:rFonts w:asciiTheme="minorHAnsi" w:hAnsiTheme="minorHAnsi" w:cstheme="minorHAnsi"/>
              </w:rPr>
              <w:t xml:space="preserve">De gegeven toelichting is niet volledig in overeenstemming met de verwachtingen die staan vermeld in het bestek en/of niet projectgericht. Er ontbreekt informatie over significante punten. De wijze van invulling is niet overtuigend en laat openingen over. </w:t>
            </w:r>
          </w:p>
        </w:tc>
        <w:tc>
          <w:tcPr>
            <w:tcW w:w="2081" w:type="dxa"/>
            <w:tcBorders>
              <w:left w:val="nil"/>
            </w:tcBorders>
          </w:tcPr>
          <w:p w14:paraId="3BA47760" w14:textId="77777777" w:rsidR="006203D7" w:rsidRPr="000E25B4" w:rsidRDefault="006203D7" w:rsidP="00403077">
            <w:pPr>
              <w:jc w:val="center"/>
              <w:rPr>
                <w:rFonts w:asciiTheme="minorHAnsi" w:hAnsiTheme="minorHAnsi" w:cstheme="minorHAnsi"/>
              </w:rPr>
            </w:pPr>
            <w:r w:rsidRPr="000E25B4">
              <w:rPr>
                <w:rFonts w:asciiTheme="minorHAnsi" w:hAnsiTheme="minorHAnsi" w:cstheme="minorHAnsi"/>
              </w:rPr>
              <w:t>5</w:t>
            </w:r>
          </w:p>
        </w:tc>
      </w:tr>
      <w:tr w:rsidR="006203D7" w:rsidRPr="000E25B4" w14:paraId="1FD4474B" w14:textId="77777777" w:rsidTr="00403077">
        <w:tc>
          <w:tcPr>
            <w:tcW w:w="1277" w:type="dxa"/>
          </w:tcPr>
          <w:p w14:paraId="094789C4" w14:textId="77777777" w:rsidR="006203D7" w:rsidRPr="000E25B4" w:rsidRDefault="006203D7" w:rsidP="00403077">
            <w:pPr>
              <w:rPr>
                <w:rFonts w:asciiTheme="minorHAnsi" w:hAnsiTheme="minorHAnsi" w:cstheme="minorHAnsi"/>
              </w:rPr>
            </w:pPr>
          </w:p>
        </w:tc>
        <w:tc>
          <w:tcPr>
            <w:tcW w:w="1895" w:type="dxa"/>
            <w:tcBorders>
              <w:right w:val="nil"/>
            </w:tcBorders>
          </w:tcPr>
          <w:p w14:paraId="187CDF8D" w14:textId="77777777" w:rsidR="006203D7" w:rsidRPr="000E25B4" w:rsidRDefault="006203D7" w:rsidP="00403077">
            <w:pPr>
              <w:rPr>
                <w:rFonts w:asciiTheme="minorHAnsi" w:hAnsiTheme="minorHAnsi" w:cstheme="minorHAnsi"/>
              </w:rPr>
            </w:pPr>
            <w:r w:rsidRPr="000E25B4">
              <w:rPr>
                <w:rFonts w:asciiTheme="minorHAnsi" w:hAnsiTheme="minorHAnsi" w:cstheme="minorHAnsi"/>
              </w:rPr>
              <w:t>Overeenstemmend</w:t>
            </w:r>
          </w:p>
        </w:tc>
        <w:tc>
          <w:tcPr>
            <w:tcW w:w="3807" w:type="dxa"/>
            <w:tcBorders>
              <w:left w:val="nil"/>
              <w:right w:val="nil"/>
            </w:tcBorders>
          </w:tcPr>
          <w:p w14:paraId="0998D24F" w14:textId="77777777" w:rsidR="006203D7" w:rsidRPr="000E25B4" w:rsidRDefault="006203D7" w:rsidP="00403077">
            <w:pPr>
              <w:rPr>
                <w:rFonts w:asciiTheme="minorHAnsi" w:hAnsiTheme="minorHAnsi" w:cstheme="minorHAnsi"/>
              </w:rPr>
            </w:pPr>
            <w:r w:rsidRPr="000E25B4">
              <w:rPr>
                <w:rFonts w:asciiTheme="minorHAnsi" w:hAnsiTheme="minorHAnsi" w:cstheme="minorHAnsi"/>
              </w:rPr>
              <w:t>De gegeven toelichting is volledig in overeenstemming met de verwachtingen die staan vermeld in het programma van eisen, de informatie is projectgericht en voldoet daarmee aan de verwachtingen van de Opdrachtgever.</w:t>
            </w:r>
          </w:p>
        </w:tc>
        <w:tc>
          <w:tcPr>
            <w:tcW w:w="2081" w:type="dxa"/>
            <w:tcBorders>
              <w:left w:val="nil"/>
            </w:tcBorders>
          </w:tcPr>
          <w:p w14:paraId="46C8C903" w14:textId="77777777" w:rsidR="006203D7" w:rsidRPr="000E25B4" w:rsidRDefault="006203D7" w:rsidP="00403077">
            <w:pPr>
              <w:jc w:val="center"/>
              <w:rPr>
                <w:rFonts w:asciiTheme="minorHAnsi" w:hAnsiTheme="minorHAnsi" w:cstheme="minorHAnsi"/>
              </w:rPr>
            </w:pPr>
            <w:r w:rsidRPr="000E25B4">
              <w:rPr>
                <w:rFonts w:asciiTheme="minorHAnsi" w:hAnsiTheme="minorHAnsi" w:cstheme="minorHAnsi"/>
              </w:rPr>
              <w:t>8</w:t>
            </w:r>
          </w:p>
        </w:tc>
      </w:tr>
      <w:tr w:rsidR="006203D7" w:rsidRPr="000E25B4" w14:paraId="362179A0" w14:textId="77777777" w:rsidTr="00403077">
        <w:tc>
          <w:tcPr>
            <w:tcW w:w="1277" w:type="dxa"/>
          </w:tcPr>
          <w:p w14:paraId="2DBFBB80" w14:textId="77777777" w:rsidR="006203D7" w:rsidRPr="000E25B4" w:rsidRDefault="006203D7" w:rsidP="00403077">
            <w:pPr>
              <w:rPr>
                <w:rFonts w:asciiTheme="minorHAnsi" w:hAnsiTheme="minorHAnsi" w:cstheme="minorHAnsi"/>
              </w:rPr>
            </w:pPr>
          </w:p>
        </w:tc>
        <w:tc>
          <w:tcPr>
            <w:tcW w:w="1895" w:type="dxa"/>
            <w:tcBorders>
              <w:right w:val="nil"/>
            </w:tcBorders>
          </w:tcPr>
          <w:p w14:paraId="2F88DA45" w14:textId="77777777" w:rsidR="006203D7" w:rsidRPr="000E25B4" w:rsidRDefault="006203D7" w:rsidP="00403077">
            <w:pPr>
              <w:rPr>
                <w:rFonts w:asciiTheme="minorHAnsi" w:hAnsiTheme="minorHAnsi" w:cstheme="minorHAnsi"/>
              </w:rPr>
            </w:pPr>
            <w:r w:rsidRPr="000E25B4">
              <w:rPr>
                <w:rFonts w:asciiTheme="minorHAnsi" w:hAnsiTheme="minorHAnsi" w:cstheme="minorHAnsi"/>
              </w:rPr>
              <w:t>Onderscheidend</w:t>
            </w:r>
          </w:p>
        </w:tc>
        <w:tc>
          <w:tcPr>
            <w:tcW w:w="3807" w:type="dxa"/>
            <w:tcBorders>
              <w:left w:val="nil"/>
              <w:right w:val="nil"/>
            </w:tcBorders>
          </w:tcPr>
          <w:p w14:paraId="302A4875" w14:textId="77777777" w:rsidR="006203D7" w:rsidRPr="000E25B4" w:rsidRDefault="006203D7" w:rsidP="00403077">
            <w:pPr>
              <w:rPr>
                <w:rFonts w:asciiTheme="minorHAnsi" w:hAnsiTheme="minorHAnsi" w:cstheme="minorHAnsi"/>
              </w:rPr>
            </w:pPr>
            <w:r w:rsidRPr="000E25B4">
              <w:rPr>
                <w:rFonts w:asciiTheme="minorHAnsi" w:hAnsiTheme="minorHAnsi" w:cstheme="minorHAnsi"/>
              </w:rPr>
              <w:t>De gegeven toelichting is volledig in overeenstemming met de verwachtingen en werkwijze die staan vermeld in het programma van eisen en voldoet daarmee aan de verwachtingen van de Opdrachtgever. De wijze van invulling is bovendien zeer innoverend. Er is sprake van positief onderscheidend vermogen ten opzichte van overige Aanbieders. Aanbieder toont een hoogwaardige kwaliteit van dienstverlening.</w:t>
            </w:r>
          </w:p>
        </w:tc>
        <w:tc>
          <w:tcPr>
            <w:tcW w:w="2081" w:type="dxa"/>
            <w:tcBorders>
              <w:left w:val="nil"/>
            </w:tcBorders>
          </w:tcPr>
          <w:p w14:paraId="612A7D9A" w14:textId="77777777" w:rsidR="006203D7" w:rsidRPr="000E25B4" w:rsidRDefault="006203D7" w:rsidP="00403077">
            <w:pPr>
              <w:jc w:val="center"/>
              <w:rPr>
                <w:rFonts w:asciiTheme="minorHAnsi" w:hAnsiTheme="minorHAnsi" w:cstheme="minorHAnsi"/>
              </w:rPr>
            </w:pPr>
            <w:r w:rsidRPr="000E25B4">
              <w:rPr>
                <w:rFonts w:asciiTheme="minorHAnsi" w:hAnsiTheme="minorHAnsi" w:cstheme="minorHAnsi"/>
              </w:rPr>
              <w:t>10</w:t>
            </w:r>
          </w:p>
        </w:tc>
      </w:tr>
    </w:tbl>
    <w:p w14:paraId="669301C4" w14:textId="1126F232" w:rsidR="006203D7" w:rsidRDefault="006203D7" w:rsidP="002C19C0">
      <w:pPr>
        <w:spacing w:line="300" w:lineRule="atLeast"/>
        <w:rPr>
          <w:rFonts w:ascii="Calibri" w:hAnsi="Calibri" w:cs="Calibri"/>
          <w:b/>
        </w:rPr>
      </w:pPr>
    </w:p>
    <w:p w14:paraId="597B97A8" w14:textId="77777777" w:rsidR="007C3C72" w:rsidRPr="00390E5C" w:rsidRDefault="007C3C72" w:rsidP="002C19C0">
      <w:pPr>
        <w:spacing w:line="300" w:lineRule="atLeast"/>
        <w:rPr>
          <w:rFonts w:ascii="Calibri" w:eastAsia="Calibri" w:hAnsi="Calibri" w:cs="Calibri"/>
          <w:lang w:eastAsia="en-US"/>
        </w:rPr>
      </w:pPr>
      <w:r w:rsidRPr="00390E5C">
        <w:rPr>
          <w:rFonts w:ascii="Calibri" w:eastAsia="Calibri" w:hAnsi="Calibri" w:cs="Calibri"/>
          <w:lang w:eastAsia="en-US"/>
        </w:rPr>
        <w:t xml:space="preserve"> </w:t>
      </w:r>
    </w:p>
    <w:p w14:paraId="7575FB7E" w14:textId="77777777" w:rsidR="007C3C72" w:rsidRPr="00390E5C" w:rsidRDefault="007C3C72" w:rsidP="002C19C0">
      <w:pPr>
        <w:spacing w:line="300" w:lineRule="atLeast"/>
        <w:rPr>
          <w:rFonts w:ascii="Calibri" w:eastAsia="Calibri" w:hAnsi="Calibri" w:cs="Calibri"/>
          <w:lang w:eastAsia="en-US"/>
        </w:rPr>
      </w:pPr>
      <w:r w:rsidRPr="00390E5C">
        <w:rPr>
          <w:rFonts w:ascii="Calibri" w:eastAsia="Calibri" w:hAnsi="Calibri" w:cs="Calibri"/>
          <w:lang w:eastAsia="en-US"/>
        </w:rPr>
        <w:t xml:space="preserve">Elke beoordelaar maakt een afweging aan de hand van onderdelen in de beantwoording die positief en negatief zijn, en bepaalt zo zijn oordeel. </w:t>
      </w:r>
    </w:p>
    <w:p w14:paraId="4A3E0D74" w14:textId="62BAA5D6" w:rsidR="007C3C72" w:rsidRPr="00F61443" w:rsidRDefault="007C3C72" w:rsidP="002C19C0">
      <w:pPr>
        <w:spacing w:line="300" w:lineRule="atLeast"/>
        <w:rPr>
          <w:rFonts w:ascii="Calibri" w:eastAsia="Calibri" w:hAnsi="Calibri" w:cs="Calibri"/>
          <w:iCs/>
          <w:color w:val="FF0000"/>
          <w:lang w:eastAsia="en-US"/>
        </w:rPr>
      </w:pPr>
      <w:r w:rsidRPr="00F61443">
        <w:rPr>
          <w:rFonts w:ascii="Calibri" w:eastAsia="Calibri" w:hAnsi="Calibri" w:cs="Calibri"/>
          <w:iCs/>
          <w:color w:val="000000" w:themeColor="text1"/>
          <w:lang w:eastAsia="en-US"/>
        </w:rPr>
        <w:t xml:space="preserve">Als ondergrens geldt dat voor elk van de hierboven genoemde </w:t>
      </w:r>
      <w:r w:rsidRPr="006D1914">
        <w:rPr>
          <w:rFonts w:ascii="Calibri" w:eastAsia="Calibri" w:hAnsi="Calibri" w:cs="Calibri"/>
          <w:iCs/>
          <w:color w:val="000000" w:themeColor="text1"/>
          <w:lang w:eastAsia="en-US"/>
        </w:rPr>
        <w:t xml:space="preserve">wensen </w:t>
      </w:r>
      <w:r w:rsidR="00EA1B72" w:rsidRPr="006D1914">
        <w:rPr>
          <w:rFonts w:ascii="Calibri" w:eastAsia="Calibri" w:hAnsi="Calibri" w:cs="Calibri"/>
          <w:iCs/>
          <w:color w:val="000000" w:themeColor="text1"/>
          <w:lang w:eastAsia="en-US"/>
        </w:rPr>
        <w:t>(1 t/m 3)</w:t>
      </w:r>
      <w:r w:rsidR="00EA1B72">
        <w:rPr>
          <w:rFonts w:ascii="Calibri" w:eastAsia="Calibri" w:hAnsi="Calibri" w:cs="Calibri"/>
          <w:iCs/>
          <w:color w:val="000000" w:themeColor="text1"/>
          <w:lang w:eastAsia="en-US"/>
        </w:rPr>
        <w:t xml:space="preserve"> </w:t>
      </w:r>
      <w:r w:rsidRPr="00F61443">
        <w:rPr>
          <w:rFonts w:ascii="Calibri" w:eastAsia="Calibri" w:hAnsi="Calibri" w:cs="Calibri"/>
          <w:iCs/>
          <w:color w:val="000000" w:themeColor="text1"/>
          <w:lang w:eastAsia="en-US"/>
        </w:rPr>
        <w:t xml:space="preserve">gemiddeld een te behalen score van minimaal een </w:t>
      </w:r>
      <w:r w:rsidR="00192CAD">
        <w:rPr>
          <w:rFonts w:ascii="Calibri" w:eastAsia="Calibri" w:hAnsi="Calibri" w:cs="Calibri"/>
          <w:iCs/>
          <w:color w:val="000000" w:themeColor="text1"/>
          <w:lang w:eastAsia="en-US"/>
        </w:rPr>
        <w:t>5</w:t>
      </w:r>
      <w:r w:rsidRPr="00F61443">
        <w:rPr>
          <w:rFonts w:ascii="Calibri" w:eastAsia="Calibri" w:hAnsi="Calibri" w:cs="Calibri"/>
          <w:iCs/>
          <w:color w:val="000000" w:themeColor="text1"/>
          <w:lang w:eastAsia="en-US"/>
        </w:rPr>
        <w:t xml:space="preserve"> </w:t>
      </w:r>
      <w:r w:rsidR="00793EFC" w:rsidRPr="00F61443">
        <w:rPr>
          <w:rFonts w:ascii="Calibri" w:eastAsia="Calibri" w:hAnsi="Calibri" w:cs="Calibri"/>
          <w:iCs/>
          <w:color w:val="000000" w:themeColor="text1"/>
          <w:lang w:eastAsia="en-US"/>
        </w:rPr>
        <w:t xml:space="preserve">per wens </w:t>
      </w:r>
      <w:r w:rsidRPr="00F61443">
        <w:rPr>
          <w:rFonts w:ascii="Calibri" w:eastAsia="Calibri" w:hAnsi="Calibri" w:cs="Calibri"/>
          <w:iCs/>
          <w:color w:val="000000" w:themeColor="text1"/>
          <w:lang w:eastAsia="en-US"/>
        </w:rPr>
        <w:t>nodig is. Het niet behalen van deze minima</w:t>
      </w:r>
      <w:r w:rsidR="00650B8F" w:rsidRPr="00F61443">
        <w:rPr>
          <w:rFonts w:ascii="Calibri" w:eastAsia="Calibri" w:hAnsi="Calibri" w:cs="Calibri"/>
          <w:iCs/>
          <w:color w:val="000000" w:themeColor="text1"/>
          <w:lang w:eastAsia="en-US"/>
        </w:rPr>
        <w:t>le score leidt tot uitsluiting.</w:t>
      </w:r>
    </w:p>
    <w:p w14:paraId="4996FE92" w14:textId="77777777" w:rsidR="007C3C72" w:rsidRPr="00390E5C" w:rsidRDefault="007C3C72" w:rsidP="002C19C0">
      <w:pPr>
        <w:spacing w:line="300" w:lineRule="atLeast"/>
        <w:rPr>
          <w:rFonts w:ascii="Calibri" w:eastAsia="Calibri" w:hAnsi="Calibri" w:cs="Calibri"/>
          <w:lang w:eastAsia="en-US"/>
        </w:rPr>
      </w:pPr>
    </w:p>
    <w:p w14:paraId="40B1024D" w14:textId="77777777" w:rsidR="007C3C72" w:rsidRPr="00390E5C" w:rsidRDefault="007C3C72" w:rsidP="002C19C0">
      <w:pPr>
        <w:pStyle w:val="Kop3"/>
        <w:spacing w:line="300" w:lineRule="atLeast"/>
        <w:ind w:left="431" w:hanging="431"/>
        <w:rPr>
          <w:rFonts w:ascii="Calibri" w:hAnsi="Calibri" w:cs="Calibri"/>
        </w:rPr>
      </w:pPr>
      <w:bookmarkStart w:id="87" w:name="_Toc131413010"/>
      <w:r w:rsidRPr="00390E5C">
        <w:rPr>
          <w:rFonts w:ascii="Calibri" w:hAnsi="Calibri" w:cs="Calibri"/>
        </w:rPr>
        <w:t>Totstandkoming beste prijs/kwaliteitsverhouding</w:t>
      </w:r>
      <w:bookmarkEnd w:id="87"/>
    </w:p>
    <w:p w14:paraId="61B226F4" w14:textId="7AC98A0D" w:rsidR="007C3C72" w:rsidRPr="00390E5C" w:rsidRDefault="007C3C72" w:rsidP="002C19C0">
      <w:pPr>
        <w:spacing w:line="300" w:lineRule="atLeast"/>
        <w:rPr>
          <w:rFonts w:ascii="Calibri" w:eastAsia="Calibri" w:hAnsi="Calibri" w:cs="Calibri"/>
          <w:lang w:eastAsia="en-US"/>
        </w:rPr>
      </w:pPr>
      <w:r w:rsidRPr="00390E5C">
        <w:rPr>
          <w:rFonts w:ascii="Calibri" w:eastAsia="Calibri" w:hAnsi="Calibri" w:cs="Calibri"/>
          <w:lang w:eastAsia="en-US"/>
        </w:rPr>
        <w:t xml:space="preserve">Ter vaststelling van de </w:t>
      </w:r>
      <w:r w:rsidR="00467193" w:rsidRPr="00390E5C">
        <w:rPr>
          <w:rFonts w:ascii="Calibri" w:eastAsia="Calibri" w:hAnsi="Calibri" w:cs="Calibri"/>
          <w:lang w:eastAsia="en-US"/>
        </w:rPr>
        <w:t>inschrijving</w:t>
      </w:r>
      <w:r w:rsidRPr="00390E5C">
        <w:rPr>
          <w:rFonts w:ascii="Calibri" w:eastAsia="Calibri" w:hAnsi="Calibri" w:cs="Calibri"/>
          <w:lang w:eastAsia="en-US"/>
        </w:rPr>
        <w:t xml:space="preserve"> met de beste prijs/kwaliteitsverhouding wordt eerst de score “Q” bepaald voor de wensen onder “kwaliteit” (op de eerder genoemde wijze). </w:t>
      </w:r>
    </w:p>
    <w:p w14:paraId="0A8D3676" w14:textId="77777777" w:rsidR="007C3C72" w:rsidRPr="00390E5C" w:rsidRDefault="007C3C72" w:rsidP="002C19C0">
      <w:pPr>
        <w:spacing w:line="300" w:lineRule="atLeast"/>
        <w:rPr>
          <w:rFonts w:ascii="Calibri" w:eastAsia="Calibri" w:hAnsi="Calibri" w:cs="Calibri"/>
          <w:lang w:eastAsia="en-US"/>
        </w:rPr>
      </w:pPr>
      <w:r w:rsidRPr="00390E5C">
        <w:rPr>
          <w:rFonts w:ascii="Calibri" w:eastAsia="Calibri" w:hAnsi="Calibri" w:cs="Calibri"/>
          <w:lang w:eastAsia="en-US"/>
        </w:rPr>
        <w:t>De opgegeven totaalprijs wordt vergeleken met de eerder bepaalde gewogen kwaliteit</w:t>
      </w:r>
      <w:r w:rsidR="00644116" w:rsidRPr="00390E5C">
        <w:rPr>
          <w:rFonts w:ascii="Calibri" w:eastAsia="Calibri" w:hAnsi="Calibri" w:cs="Calibri"/>
          <w:lang w:eastAsia="en-US"/>
        </w:rPr>
        <w:t>s</w:t>
      </w:r>
      <w:r w:rsidRPr="00390E5C">
        <w:rPr>
          <w:rFonts w:ascii="Calibri" w:eastAsia="Calibri" w:hAnsi="Calibri" w:cs="Calibri"/>
          <w:lang w:eastAsia="en-US"/>
        </w:rPr>
        <w:t>score Q. Hiervoor wordt de volgende formule gehanteerd:</w:t>
      </w:r>
    </w:p>
    <w:p w14:paraId="666EFBD8" w14:textId="77777777" w:rsidR="00650B8F" w:rsidRPr="00390E5C" w:rsidRDefault="00650B8F" w:rsidP="00650B8F">
      <w:pPr>
        <w:autoSpaceDE w:val="0"/>
        <w:autoSpaceDN w:val="0"/>
        <w:adjustRightInd w:val="0"/>
        <w:rPr>
          <w:rFonts w:ascii="Calibri" w:eastAsia="Calibri" w:hAnsi="Calibri" w:cs="Calibri"/>
          <w:lang w:eastAsia="en-US"/>
        </w:rPr>
      </w:pPr>
      <m:oMathPara>
        <m:oMath>
          <m:r>
            <m:rPr>
              <m:sty m:val="p"/>
            </m:rPr>
            <w:rPr>
              <w:rFonts w:ascii="Cambria Math" w:eastAsia="Calibri" w:hAnsi="Cambria Math" w:cs="Calibri"/>
              <w:lang w:eastAsia="en-US"/>
            </w:rPr>
            <m:t xml:space="preserve">PKV= </m:t>
          </m:r>
          <m:f>
            <m:fPr>
              <m:ctrlPr>
                <w:rPr>
                  <w:rFonts w:ascii="Cambria Math" w:eastAsia="Calibri" w:hAnsi="Cambria Math" w:cs="Calibri"/>
                  <w:lang w:eastAsia="en-US"/>
                </w:rPr>
              </m:ctrlPr>
            </m:fPr>
            <m:num>
              <m:r>
                <w:rPr>
                  <w:rFonts w:ascii="Cambria Math" w:eastAsia="Calibri" w:hAnsi="Cambria Math" w:cs="Calibri"/>
                  <w:lang w:eastAsia="en-US"/>
                </w:rPr>
                <m:t>P</m:t>
              </m:r>
            </m:num>
            <m:den>
              <m:r>
                <m:rPr>
                  <m:sty m:val="p"/>
                </m:rPr>
                <w:rPr>
                  <w:rFonts w:ascii="Cambria Math" w:eastAsia="Calibri" w:hAnsi="Cambria Math" w:cs="Calibri"/>
                  <w:lang w:eastAsia="en-US"/>
                </w:rPr>
                <m:t>(</m:t>
              </m:r>
              <m:sSup>
                <m:sSupPr>
                  <m:ctrlPr>
                    <w:rPr>
                      <w:rFonts w:ascii="Cambria Math" w:eastAsia="Calibri" w:hAnsi="Cambria Math" w:cs="Calibri"/>
                      <w:lang w:eastAsia="en-US"/>
                    </w:rPr>
                  </m:ctrlPr>
                </m:sSupPr>
                <m:e>
                  <m:r>
                    <w:rPr>
                      <w:rFonts w:ascii="Cambria Math" w:eastAsia="Calibri" w:hAnsi="Cambria Math" w:cs="Calibri"/>
                      <w:lang w:eastAsia="en-US"/>
                    </w:rPr>
                    <m:t>Q</m:t>
                  </m:r>
                </m:e>
                <m:sup>
                  <m:d>
                    <m:dPr>
                      <m:ctrlPr>
                        <w:rPr>
                          <w:rFonts w:ascii="Cambria Math" w:eastAsia="Calibri" w:hAnsi="Cambria Math" w:cs="Calibri"/>
                          <w:lang w:eastAsia="en-US"/>
                        </w:rPr>
                      </m:ctrlPr>
                    </m:dPr>
                    <m:e>
                      <m:f>
                        <m:fPr>
                          <m:type m:val="lin"/>
                          <m:ctrlPr>
                            <w:rPr>
                              <w:rFonts w:ascii="Cambria Math" w:eastAsia="Calibri" w:hAnsi="Cambria Math" w:cs="Calibri"/>
                              <w:lang w:eastAsia="en-US"/>
                            </w:rPr>
                          </m:ctrlPr>
                        </m:fPr>
                        <m:num>
                          <m:r>
                            <w:rPr>
                              <w:rFonts w:ascii="Cambria Math" w:eastAsia="Calibri" w:hAnsi="Cambria Math" w:cs="Calibri"/>
                              <w:lang w:eastAsia="en-US"/>
                            </w:rPr>
                            <m:t>WK</m:t>
                          </m:r>
                        </m:num>
                        <m:den>
                          <m:r>
                            <w:rPr>
                              <w:rFonts w:ascii="Cambria Math" w:eastAsia="Calibri" w:hAnsi="Cambria Math" w:cs="Calibri"/>
                              <w:lang w:eastAsia="en-US"/>
                            </w:rPr>
                            <m:t>WP</m:t>
                          </m:r>
                        </m:den>
                      </m:f>
                    </m:e>
                  </m:d>
                </m:sup>
              </m:sSup>
              <m:r>
                <m:rPr>
                  <m:sty m:val="p"/>
                </m:rPr>
                <w:rPr>
                  <w:rFonts w:ascii="Cambria Math" w:eastAsia="Calibri" w:hAnsi="Cambria Math" w:cs="Calibri"/>
                  <w:lang w:eastAsia="en-US"/>
                </w:rPr>
                <m:t>)</m:t>
              </m:r>
            </m:den>
          </m:f>
        </m:oMath>
      </m:oMathPara>
    </w:p>
    <w:p w14:paraId="4AC08966" w14:textId="77777777" w:rsidR="00650B8F" w:rsidRPr="00390E5C" w:rsidRDefault="00650B8F" w:rsidP="00650B8F">
      <w:pPr>
        <w:autoSpaceDE w:val="0"/>
        <w:autoSpaceDN w:val="0"/>
        <w:adjustRightInd w:val="0"/>
        <w:rPr>
          <w:rFonts w:ascii="Calibri" w:eastAsia="Calibri" w:hAnsi="Calibri" w:cs="Calibri"/>
          <w:lang w:eastAsia="en-US"/>
        </w:rPr>
      </w:pPr>
      <w:r w:rsidRPr="00390E5C">
        <w:rPr>
          <w:rFonts w:ascii="Calibri" w:eastAsia="Calibri" w:hAnsi="Calibri" w:cs="Calibri"/>
          <w:lang w:eastAsia="en-US"/>
        </w:rPr>
        <w:t>Waarbij:</w:t>
      </w:r>
    </w:p>
    <w:p w14:paraId="5763F887" w14:textId="77777777" w:rsidR="00650B8F" w:rsidRPr="00390E5C" w:rsidRDefault="00650B8F" w:rsidP="00650B8F">
      <w:pPr>
        <w:autoSpaceDE w:val="0"/>
        <w:autoSpaceDN w:val="0"/>
        <w:adjustRightInd w:val="0"/>
        <w:rPr>
          <w:rFonts w:ascii="Calibri" w:eastAsia="Calibri" w:hAnsi="Calibri" w:cs="Calibri"/>
          <w:lang w:eastAsia="en-US"/>
        </w:rPr>
      </w:pPr>
    </w:p>
    <w:p w14:paraId="31423127" w14:textId="77777777" w:rsidR="00650B8F" w:rsidRPr="00390E5C" w:rsidRDefault="00650B8F" w:rsidP="00650B8F">
      <w:pPr>
        <w:autoSpaceDE w:val="0"/>
        <w:autoSpaceDN w:val="0"/>
        <w:adjustRightInd w:val="0"/>
        <w:rPr>
          <w:rFonts w:ascii="Calibri" w:eastAsia="Calibri" w:hAnsi="Calibri" w:cs="Calibri"/>
          <w:lang w:eastAsia="en-US"/>
        </w:rPr>
      </w:pPr>
      <w:r w:rsidRPr="00390E5C">
        <w:rPr>
          <w:rFonts w:ascii="Calibri" w:eastAsia="Calibri" w:hAnsi="Calibri" w:cs="Calibri"/>
          <w:lang w:eastAsia="en-US"/>
        </w:rPr>
        <w:t>PKV</w:t>
      </w:r>
      <w:r w:rsidRPr="00390E5C">
        <w:rPr>
          <w:rFonts w:ascii="Calibri" w:eastAsia="Calibri" w:hAnsi="Calibri" w:cs="Calibri"/>
          <w:lang w:eastAsia="en-US"/>
        </w:rPr>
        <w:tab/>
        <w:t>: Uw score op Prijs-Kwaliteit Verhouding</w:t>
      </w:r>
    </w:p>
    <w:p w14:paraId="53648467" w14:textId="77777777" w:rsidR="00650B8F" w:rsidRPr="00390E5C" w:rsidRDefault="00650B8F" w:rsidP="00650B8F">
      <w:pPr>
        <w:autoSpaceDE w:val="0"/>
        <w:autoSpaceDN w:val="0"/>
        <w:adjustRightInd w:val="0"/>
        <w:rPr>
          <w:rFonts w:ascii="Calibri" w:eastAsia="Calibri" w:hAnsi="Calibri" w:cs="Calibri"/>
          <w:lang w:eastAsia="en-US"/>
        </w:rPr>
      </w:pPr>
      <w:r w:rsidRPr="00390E5C">
        <w:rPr>
          <w:rFonts w:ascii="Calibri" w:eastAsia="Calibri" w:hAnsi="Calibri" w:cs="Calibri"/>
          <w:lang w:eastAsia="en-US"/>
        </w:rPr>
        <w:t>P</w:t>
      </w:r>
      <w:r w:rsidRPr="00390E5C">
        <w:rPr>
          <w:rFonts w:ascii="Calibri" w:eastAsia="Calibri" w:hAnsi="Calibri" w:cs="Calibri"/>
          <w:lang w:eastAsia="en-US"/>
        </w:rPr>
        <w:tab/>
        <w:t>: Uw inschrijfprijs, uitgedrukt in Euro’s.</w:t>
      </w:r>
    </w:p>
    <w:p w14:paraId="52383816" w14:textId="77777777" w:rsidR="00650B8F" w:rsidRPr="00390E5C" w:rsidRDefault="00650B8F" w:rsidP="00650B8F">
      <w:pPr>
        <w:autoSpaceDE w:val="0"/>
        <w:autoSpaceDN w:val="0"/>
        <w:adjustRightInd w:val="0"/>
        <w:rPr>
          <w:rFonts w:ascii="Calibri" w:eastAsia="Calibri" w:hAnsi="Calibri" w:cs="Calibri"/>
          <w:lang w:eastAsia="en-US"/>
        </w:rPr>
      </w:pPr>
      <w:r w:rsidRPr="00390E5C">
        <w:rPr>
          <w:rFonts w:ascii="Calibri" w:eastAsia="Calibri" w:hAnsi="Calibri" w:cs="Calibri"/>
          <w:lang w:eastAsia="en-US"/>
        </w:rPr>
        <w:t>Q</w:t>
      </w:r>
      <w:r w:rsidRPr="00390E5C">
        <w:rPr>
          <w:rFonts w:ascii="Calibri" w:eastAsia="Calibri" w:hAnsi="Calibri" w:cs="Calibri"/>
          <w:lang w:eastAsia="en-US"/>
        </w:rPr>
        <w:tab/>
        <w:t>: Uw kwaliteitsscore (in een bereik van 0 tot 10)</w:t>
      </w:r>
    </w:p>
    <w:p w14:paraId="51CC8792" w14:textId="77777777" w:rsidR="00650B8F" w:rsidRPr="00390E5C" w:rsidRDefault="00650B8F" w:rsidP="00650B8F">
      <w:pPr>
        <w:autoSpaceDE w:val="0"/>
        <w:autoSpaceDN w:val="0"/>
        <w:adjustRightInd w:val="0"/>
        <w:rPr>
          <w:rFonts w:ascii="Calibri" w:eastAsia="Calibri" w:hAnsi="Calibri" w:cs="Calibri"/>
          <w:lang w:eastAsia="en-US"/>
        </w:rPr>
      </w:pPr>
      <w:r w:rsidRPr="00390E5C">
        <w:rPr>
          <w:rFonts w:ascii="Calibri" w:eastAsia="Calibri" w:hAnsi="Calibri" w:cs="Calibri"/>
          <w:lang w:eastAsia="en-US"/>
        </w:rPr>
        <w:t>WK</w:t>
      </w:r>
      <w:r w:rsidRPr="00390E5C">
        <w:rPr>
          <w:rFonts w:ascii="Calibri" w:eastAsia="Calibri" w:hAnsi="Calibri" w:cs="Calibri"/>
          <w:lang w:eastAsia="en-US"/>
        </w:rPr>
        <w:tab/>
        <w:t>: Weegfactor Kwaliteit</w:t>
      </w:r>
    </w:p>
    <w:p w14:paraId="2E79D53D" w14:textId="77777777" w:rsidR="00650B8F" w:rsidRPr="00390E5C" w:rsidRDefault="00650B8F" w:rsidP="00650B8F">
      <w:pPr>
        <w:autoSpaceDE w:val="0"/>
        <w:autoSpaceDN w:val="0"/>
        <w:adjustRightInd w:val="0"/>
        <w:rPr>
          <w:rFonts w:ascii="Calibri" w:eastAsia="Calibri" w:hAnsi="Calibri" w:cs="Calibri"/>
          <w:lang w:eastAsia="en-US"/>
        </w:rPr>
      </w:pPr>
      <w:r w:rsidRPr="00390E5C">
        <w:rPr>
          <w:rFonts w:ascii="Calibri" w:eastAsia="Calibri" w:hAnsi="Calibri" w:cs="Calibri"/>
          <w:lang w:eastAsia="en-US"/>
        </w:rPr>
        <w:t>WP</w:t>
      </w:r>
      <w:r w:rsidRPr="00390E5C">
        <w:rPr>
          <w:rFonts w:ascii="Calibri" w:eastAsia="Calibri" w:hAnsi="Calibri" w:cs="Calibri"/>
          <w:lang w:eastAsia="en-US"/>
        </w:rPr>
        <w:tab/>
        <w:t>: Weegfactor Prijs</w:t>
      </w:r>
    </w:p>
    <w:p w14:paraId="12F65FE7" w14:textId="028F89F5" w:rsidR="00650B8F" w:rsidRPr="00390E5C" w:rsidRDefault="00650B8F" w:rsidP="00650B8F">
      <w:pPr>
        <w:spacing w:line="300" w:lineRule="atLeast"/>
        <w:rPr>
          <w:rFonts w:ascii="Calibri" w:eastAsia="Calibri" w:hAnsi="Calibri" w:cs="Calibri"/>
          <w:lang w:eastAsia="en-US"/>
        </w:rPr>
      </w:pPr>
      <w:r w:rsidRPr="00390E5C">
        <w:rPr>
          <w:rFonts w:ascii="Calibri" w:eastAsia="Calibri" w:hAnsi="Calibri" w:cs="Calibri"/>
          <w:lang w:eastAsia="en-US"/>
        </w:rPr>
        <w:t>I</w:t>
      </w:r>
      <w:r w:rsidR="0075476D" w:rsidRPr="00390E5C">
        <w:rPr>
          <w:rFonts w:ascii="Calibri" w:eastAsia="Calibri" w:hAnsi="Calibri" w:cs="Calibri"/>
          <w:lang w:eastAsia="en-US"/>
        </w:rPr>
        <w:t>n de getoonde machtsfactor (Q</w:t>
      </w:r>
      <w:r w:rsidR="00D60DA1" w:rsidRPr="00390E5C">
        <w:rPr>
          <w:rFonts w:ascii="Calibri" w:eastAsia="Calibri" w:hAnsi="Calibri" w:cs="Calibri"/>
          <w:lang w:eastAsia="en-US"/>
        </w:rPr>
        <w:t>^</w:t>
      </w:r>
      <w:r w:rsidR="0075476D" w:rsidRPr="00390E5C">
        <w:rPr>
          <w:rFonts w:ascii="Calibri" w:eastAsia="Calibri" w:hAnsi="Calibri" w:cs="Calibri"/>
          <w:lang w:eastAsia="en-US"/>
        </w:rPr>
        <w:t>(WK/WP</w:t>
      </w:r>
      <w:r w:rsidRPr="00390E5C">
        <w:rPr>
          <w:rFonts w:ascii="Calibri" w:eastAsia="Calibri" w:hAnsi="Calibri" w:cs="Calibri"/>
          <w:lang w:eastAsia="en-US"/>
        </w:rPr>
        <w:t>)) wordt de verhouding tussen prijs en kwaliteit tot uitdrukking gebracht.</w:t>
      </w:r>
      <w:r w:rsidRPr="00390E5C">
        <w:rPr>
          <w:rFonts w:ascii="Calibri" w:eastAsia="Calibri" w:hAnsi="Calibri" w:cs="Calibri"/>
          <w:lang w:eastAsia="en-US"/>
        </w:rPr>
        <w:tab/>
      </w:r>
    </w:p>
    <w:p w14:paraId="10C9D320" w14:textId="77777777" w:rsidR="00650B8F" w:rsidRPr="00390E5C" w:rsidRDefault="00650B8F" w:rsidP="002C19C0">
      <w:pPr>
        <w:spacing w:line="300" w:lineRule="atLeast"/>
        <w:rPr>
          <w:rFonts w:ascii="Calibri" w:eastAsia="Calibri" w:hAnsi="Calibri" w:cs="Calibri"/>
          <w:lang w:eastAsia="en-US"/>
        </w:rPr>
      </w:pPr>
    </w:p>
    <w:p w14:paraId="74ACF9F4" w14:textId="77777777" w:rsidR="006D1914" w:rsidRDefault="006D1914" w:rsidP="002C19C0">
      <w:pPr>
        <w:spacing w:line="300" w:lineRule="atLeast"/>
        <w:rPr>
          <w:rFonts w:ascii="Calibri" w:eastAsia="Calibri" w:hAnsi="Calibri" w:cs="Calibri"/>
          <w:lang w:eastAsia="en-US"/>
        </w:rPr>
      </w:pPr>
    </w:p>
    <w:p w14:paraId="29B51A90" w14:textId="17F6DDF0" w:rsidR="0075476D" w:rsidRPr="00390E5C" w:rsidRDefault="000B5DEA" w:rsidP="002C19C0">
      <w:pPr>
        <w:spacing w:line="300" w:lineRule="atLeast"/>
        <w:rPr>
          <w:rFonts w:ascii="Calibri" w:eastAsia="Calibri" w:hAnsi="Calibri" w:cs="Calibri"/>
          <w:lang w:eastAsia="en-US"/>
        </w:rPr>
      </w:pPr>
      <w:r w:rsidRPr="00390E5C">
        <w:rPr>
          <w:rFonts w:ascii="Calibri" w:eastAsia="Calibri" w:hAnsi="Calibri" w:cs="Calibri"/>
          <w:lang w:eastAsia="en-US"/>
        </w:rPr>
        <w:t xml:space="preserve">De </w:t>
      </w:r>
      <w:r w:rsidR="00467193" w:rsidRPr="00390E5C">
        <w:rPr>
          <w:rFonts w:ascii="Calibri" w:eastAsia="Calibri" w:hAnsi="Calibri" w:cs="Calibri"/>
          <w:lang w:eastAsia="en-US"/>
        </w:rPr>
        <w:t>inschrijver</w:t>
      </w:r>
      <w:r w:rsidR="0075476D" w:rsidRPr="00390E5C">
        <w:rPr>
          <w:rFonts w:ascii="Calibri" w:eastAsia="Calibri" w:hAnsi="Calibri" w:cs="Calibri"/>
          <w:lang w:eastAsia="en-US"/>
        </w:rPr>
        <w:t xml:space="preserve"> met de laagste PKV score komt voor gunning in aanmerking.</w:t>
      </w:r>
      <w:r w:rsidRPr="00390E5C">
        <w:rPr>
          <w:rFonts w:ascii="Calibri" w:eastAsia="Calibri" w:hAnsi="Calibri" w:cs="Calibri"/>
          <w:lang w:eastAsia="en-US"/>
        </w:rPr>
        <w:t xml:space="preserve"> Indien </w:t>
      </w:r>
      <w:r w:rsidR="002B0A82" w:rsidRPr="00390E5C">
        <w:rPr>
          <w:rFonts w:ascii="Calibri" w:eastAsia="Calibri" w:hAnsi="Calibri" w:cs="Calibri"/>
          <w:lang w:eastAsia="en-US"/>
        </w:rPr>
        <w:t xml:space="preserve">twee </w:t>
      </w:r>
      <w:r w:rsidR="00467193" w:rsidRPr="00390E5C">
        <w:rPr>
          <w:rFonts w:ascii="Calibri" w:eastAsia="Calibri" w:hAnsi="Calibri" w:cs="Calibri"/>
          <w:lang w:eastAsia="en-US"/>
        </w:rPr>
        <w:t>inschrijver</w:t>
      </w:r>
      <w:r w:rsidRPr="00390E5C">
        <w:rPr>
          <w:rFonts w:ascii="Calibri" w:eastAsia="Calibri" w:hAnsi="Calibri" w:cs="Calibri"/>
          <w:lang w:eastAsia="en-US"/>
        </w:rPr>
        <w:t>s een gelijke eindscore</w:t>
      </w:r>
      <w:r w:rsidR="002B0A82" w:rsidRPr="00390E5C">
        <w:rPr>
          <w:rFonts w:ascii="Calibri" w:eastAsia="Calibri" w:hAnsi="Calibri" w:cs="Calibri"/>
          <w:lang w:eastAsia="en-US"/>
        </w:rPr>
        <w:t xml:space="preserve"> verkrijgen, </w:t>
      </w:r>
      <w:r w:rsidRPr="00390E5C">
        <w:rPr>
          <w:rFonts w:ascii="Calibri" w:eastAsia="Calibri" w:hAnsi="Calibri" w:cs="Calibri"/>
          <w:lang w:eastAsia="en-US"/>
        </w:rPr>
        <w:t xml:space="preserve">komt de </w:t>
      </w:r>
      <w:r w:rsidR="00467193" w:rsidRPr="00390E5C">
        <w:rPr>
          <w:rFonts w:ascii="Calibri" w:eastAsia="Calibri" w:hAnsi="Calibri" w:cs="Calibri"/>
          <w:lang w:eastAsia="en-US"/>
        </w:rPr>
        <w:t>inschrijver</w:t>
      </w:r>
      <w:r w:rsidR="002B0A82" w:rsidRPr="00390E5C">
        <w:rPr>
          <w:rFonts w:ascii="Calibri" w:eastAsia="Calibri" w:hAnsi="Calibri" w:cs="Calibri"/>
          <w:lang w:eastAsia="en-US"/>
        </w:rPr>
        <w:t xml:space="preserve"> met de hoogste score voor kwaliteit voor gunning in aanmerking. </w:t>
      </w:r>
    </w:p>
    <w:tbl>
      <w:tblPr>
        <w:tblW w:w="7900" w:type="dxa"/>
        <w:tblCellMar>
          <w:left w:w="70" w:type="dxa"/>
          <w:right w:w="70" w:type="dxa"/>
        </w:tblCellMar>
        <w:tblLook w:val="04A0" w:firstRow="1" w:lastRow="0" w:firstColumn="1" w:lastColumn="0" w:noHBand="0" w:noVBand="1"/>
      </w:tblPr>
      <w:tblGrid>
        <w:gridCol w:w="2480"/>
        <w:gridCol w:w="1180"/>
        <w:gridCol w:w="769"/>
        <w:gridCol w:w="1251"/>
        <w:gridCol w:w="845"/>
        <w:gridCol w:w="1375"/>
      </w:tblGrid>
      <w:tr w:rsidR="00760DD7" w:rsidRPr="006A5100" w14:paraId="0AB4975B" w14:textId="77777777" w:rsidTr="00403077">
        <w:trPr>
          <w:trHeight w:val="240"/>
        </w:trPr>
        <w:tc>
          <w:tcPr>
            <w:tcW w:w="2480" w:type="dxa"/>
            <w:tcBorders>
              <w:top w:val="single" w:sz="8" w:space="0" w:color="auto"/>
              <w:left w:val="single" w:sz="8" w:space="0" w:color="auto"/>
              <w:bottom w:val="single" w:sz="4" w:space="0" w:color="auto"/>
              <w:right w:val="single" w:sz="4" w:space="0" w:color="auto"/>
            </w:tcBorders>
            <w:shd w:val="clear" w:color="000000" w:fill="FFFFFF"/>
            <w:vAlign w:val="center"/>
            <w:hideMark/>
          </w:tcPr>
          <w:p w14:paraId="7C11E7FB" w14:textId="7A91B430" w:rsidR="00760DD7" w:rsidRPr="006A5100" w:rsidRDefault="00A92302" w:rsidP="00403077">
            <w:pPr>
              <w:rPr>
                <w:rFonts w:ascii="Arial" w:hAnsi="Arial" w:cs="Arial"/>
                <w:b/>
                <w:bCs/>
                <w:color w:val="000000"/>
                <w:sz w:val="18"/>
                <w:szCs w:val="18"/>
              </w:rPr>
            </w:pPr>
            <w:r>
              <w:rPr>
                <w:rFonts w:ascii="Arial" w:hAnsi="Arial" w:cs="Arial"/>
                <w:b/>
                <w:bCs/>
                <w:color w:val="000000"/>
                <w:sz w:val="18"/>
                <w:szCs w:val="18"/>
              </w:rPr>
              <w:lastRenderedPageBreak/>
              <w:t>F</w:t>
            </w:r>
            <w:r w:rsidR="00760DD7" w:rsidRPr="006A5100">
              <w:rPr>
                <w:rFonts w:ascii="Arial" w:hAnsi="Arial" w:cs="Arial"/>
                <w:b/>
                <w:bCs/>
                <w:color w:val="000000"/>
                <w:sz w:val="18"/>
                <w:szCs w:val="18"/>
              </w:rPr>
              <w:t>ictief rekenvoorbeeld</w:t>
            </w:r>
          </w:p>
        </w:tc>
        <w:tc>
          <w:tcPr>
            <w:tcW w:w="1180" w:type="dxa"/>
            <w:tcBorders>
              <w:top w:val="single" w:sz="8" w:space="0" w:color="auto"/>
              <w:left w:val="nil"/>
              <w:bottom w:val="single" w:sz="4" w:space="0" w:color="auto"/>
              <w:right w:val="single" w:sz="4" w:space="0" w:color="auto"/>
            </w:tcBorders>
            <w:shd w:val="clear" w:color="000000" w:fill="FFFFFF"/>
            <w:noWrap/>
            <w:vAlign w:val="center"/>
            <w:hideMark/>
          </w:tcPr>
          <w:p w14:paraId="55FD8264" w14:textId="77777777" w:rsidR="00760DD7" w:rsidRPr="006A5100" w:rsidRDefault="00760DD7" w:rsidP="00403077">
            <w:pPr>
              <w:rPr>
                <w:rFonts w:ascii="Arial" w:hAnsi="Arial" w:cs="Arial"/>
                <w:color w:val="000000"/>
                <w:sz w:val="18"/>
                <w:szCs w:val="18"/>
              </w:rPr>
            </w:pPr>
            <w:r w:rsidRPr="006A5100">
              <w:rPr>
                <w:rFonts w:ascii="Arial" w:hAnsi="Arial" w:cs="Arial"/>
                <w:color w:val="000000"/>
                <w:sz w:val="18"/>
                <w:szCs w:val="18"/>
              </w:rPr>
              <w:t> </w:t>
            </w:r>
          </w:p>
        </w:tc>
        <w:tc>
          <w:tcPr>
            <w:tcW w:w="2020" w:type="dxa"/>
            <w:gridSpan w:val="2"/>
            <w:tcBorders>
              <w:top w:val="single" w:sz="8" w:space="0" w:color="auto"/>
              <w:left w:val="nil"/>
              <w:bottom w:val="single" w:sz="4" w:space="0" w:color="auto"/>
              <w:right w:val="single" w:sz="4" w:space="0" w:color="auto"/>
            </w:tcBorders>
            <w:shd w:val="clear" w:color="000000" w:fill="FFFFFF"/>
            <w:noWrap/>
            <w:vAlign w:val="center"/>
            <w:hideMark/>
          </w:tcPr>
          <w:p w14:paraId="79801A0E" w14:textId="77777777" w:rsidR="00760DD7" w:rsidRPr="006A5100" w:rsidRDefault="00760DD7" w:rsidP="00403077">
            <w:pPr>
              <w:jc w:val="center"/>
              <w:rPr>
                <w:rFonts w:ascii="Arial" w:hAnsi="Arial" w:cs="Arial"/>
                <w:b/>
                <w:bCs/>
                <w:color w:val="000000"/>
                <w:sz w:val="18"/>
                <w:szCs w:val="18"/>
              </w:rPr>
            </w:pPr>
            <w:r w:rsidRPr="006A5100">
              <w:rPr>
                <w:rFonts w:ascii="Arial" w:hAnsi="Arial" w:cs="Arial"/>
                <w:b/>
                <w:bCs/>
                <w:color w:val="000000"/>
                <w:sz w:val="18"/>
                <w:szCs w:val="18"/>
              </w:rPr>
              <w:t>Inschrijver A</w:t>
            </w:r>
          </w:p>
        </w:tc>
        <w:tc>
          <w:tcPr>
            <w:tcW w:w="2220" w:type="dxa"/>
            <w:gridSpan w:val="2"/>
            <w:tcBorders>
              <w:top w:val="single" w:sz="8" w:space="0" w:color="auto"/>
              <w:left w:val="nil"/>
              <w:bottom w:val="single" w:sz="4" w:space="0" w:color="auto"/>
              <w:right w:val="single" w:sz="8" w:space="0" w:color="000000"/>
            </w:tcBorders>
            <w:shd w:val="clear" w:color="000000" w:fill="FFFFFF"/>
            <w:noWrap/>
            <w:vAlign w:val="center"/>
            <w:hideMark/>
          </w:tcPr>
          <w:p w14:paraId="42748239" w14:textId="77777777" w:rsidR="00760DD7" w:rsidRPr="006A5100" w:rsidRDefault="00760DD7" w:rsidP="00403077">
            <w:pPr>
              <w:jc w:val="center"/>
              <w:rPr>
                <w:rFonts w:ascii="Arial" w:hAnsi="Arial" w:cs="Arial"/>
                <w:b/>
                <w:bCs/>
                <w:color w:val="000000"/>
                <w:sz w:val="18"/>
                <w:szCs w:val="18"/>
              </w:rPr>
            </w:pPr>
            <w:r w:rsidRPr="006A5100">
              <w:rPr>
                <w:rFonts w:ascii="Arial" w:hAnsi="Arial" w:cs="Arial"/>
                <w:b/>
                <w:bCs/>
                <w:color w:val="000000"/>
                <w:sz w:val="18"/>
                <w:szCs w:val="18"/>
              </w:rPr>
              <w:t>Inschrijver B</w:t>
            </w:r>
          </w:p>
        </w:tc>
      </w:tr>
      <w:tr w:rsidR="00760DD7" w:rsidRPr="006A5100" w14:paraId="03CD8A47" w14:textId="77777777" w:rsidTr="00403077">
        <w:trPr>
          <w:trHeight w:val="240"/>
        </w:trPr>
        <w:tc>
          <w:tcPr>
            <w:tcW w:w="2480" w:type="dxa"/>
            <w:tcBorders>
              <w:top w:val="nil"/>
              <w:left w:val="single" w:sz="8" w:space="0" w:color="auto"/>
              <w:bottom w:val="single" w:sz="4" w:space="0" w:color="auto"/>
              <w:right w:val="single" w:sz="4" w:space="0" w:color="auto"/>
            </w:tcBorders>
            <w:shd w:val="clear" w:color="000000" w:fill="FFFFFF"/>
            <w:noWrap/>
            <w:vAlign w:val="center"/>
            <w:hideMark/>
          </w:tcPr>
          <w:p w14:paraId="4D1F3EF2" w14:textId="77777777" w:rsidR="00760DD7" w:rsidRPr="006D1914" w:rsidRDefault="00760DD7" w:rsidP="00403077">
            <w:pPr>
              <w:rPr>
                <w:rFonts w:ascii="Arial" w:hAnsi="Arial" w:cs="Arial"/>
                <w:color w:val="000000"/>
                <w:sz w:val="18"/>
                <w:szCs w:val="18"/>
              </w:rPr>
            </w:pPr>
            <w:r w:rsidRPr="006D1914">
              <w:rPr>
                <w:rFonts w:ascii="Arial" w:hAnsi="Arial" w:cs="Arial"/>
                <w:color w:val="000000"/>
                <w:sz w:val="18"/>
                <w:szCs w:val="18"/>
              </w:rPr>
              <w:t> </w:t>
            </w:r>
          </w:p>
        </w:tc>
        <w:tc>
          <w:tcPr>
            <w:tcW w:w="1180" w:type="dxa"/>
            <w:tcBorders>
              <w:top w:val="nil"/>
              <w:left w:val="nil"/>
              <w:bottom w:val="single" w:sz="4" w:space="0" w:color="auto"/>
              <w:right w:val="single" w:sz="4" w:space="0" w:color="auto"/>
            </w:tcBorders>
            <w:shd w:val="clear" w:color="000000" w:fill="FFFFFF"/>
            <w:noWrap/>
            <w:vAlign w:val="center"/>
            <w:hideMark/>
          </w:tcPr>
          <w:p w14:paraId="42BEAF4B" w14:textId="77777777" w:rsidR="00760DD7" w:rsidRPr="006D1914" w:rsidRDefault="00760DD7" w:rsidP="00403077">
            <w:pPr>
              <w:rPr>
                <w:rFonts w:ascii="Arial" w:hAnsi="Arial" w:cs="Arial"/>
                <w:i/>
                <w:color w:val="000000"/>
                <w:sz w:val="18"/>
                <w:szCs w:val="18"/>
              </w:rPr>
            </w:pPr>
            <w:r w:rsidRPr="006D1914">
              <w:rPr>
                <w:rFonts w:ascii="Arial" w:hAnsi="Arial" w:cs="Arial"/>
                <w:i/>
                <w:color w:val="000000"/>
                <w:sz w:val="18"/>
                <w:szCs w:val="18"/>
              </w:rPr>
              <w:t>subweging</w:t>
            </w:r>
          </w:p>
        </w:tc>
        <w:tc>
          <w:tcPr>
            <w:tcW w:w="769" w:type="dxa"/>
            <w:tcBorders>
              <w:top w:val="nil"/>
              <w:left w:val="nil"/>
              <w:bottom w:val="single" w:sz="4" w:space="0" w:color="auto"/>
              <w:right w:val="single" w:sz="4" w:space="0" w:color="auto"/>
            </w:tcBorders>
            <w:shd w:val="clear" w:color="000000" w:fill="FFFFFF"/>
            <w:noWrap/>
            <w:vAlign w:val="center"/>
            <w:hideMark/>
          </w:tcPr>
          <w:p w14:paraId="2857A0DF" w14:textId="77777777" w:rsidR="00760DD7" w:rsidRPr="006D1914" w:rsidRDefault="00760DD7" w:rsidP="00403077">
            <w:pPr>
              <w:jc w:val="center"/>
              <w:rPr>
                <w:rFonts w:ascii="Arial" w:hAnsi="Arial" w:cs="Arial"/>
                <w:b/>
                <w:color w:val="000000"/>
                <w:sz w:val="18"/>
                <w:szCs w:val="18"/>
              </w:rPr>
            </w:pPr>
            <w:r w:rsidRPr="006D1914">
              <w:rPr>
                <w:rFonts w:ascii="Arial" w:hAnsi="Arial" w:cs="Arial"/>
                <w:b/>
                <w:color w:val="000000"/>
                <w:sz w:val="18"/>
                <w:szCs w:val="18"/>
              </w:rPr>
              <w:t>score</w:t>
            </w:r>
          </w:p>
        </w:tc>
        <w:tc>
          <w:tcPr>
            <w:tcW w:w="1251" w:type="dxa"/>
            <w:tcBorders>
              <w:top w:val="nil"/>
              <w:left w:val="nil"/>
              <w:bottom w:val="single" w:sz="4" w:space="0" w:color="auto"/>
              <w:right w:val="single" w:sz="4" w:space="0" w:color="auto"/>
            </w:tcBorders>
            <w:shd w:val="clear" w:color="000000" w:fill="FFFFFF"/>
            <w:noWrap/>
            <w:vAlign w:val="center"/>
            <w:hideMark/>
          </w:tcPr>
          <w:p w14:paraId="44C34F92" w14:textId="77777777" w:rsidR="00760DD7" w:rsidRPr="006D1914" w:rsidRDefault="00760DD7" w:rsidP="00403077">
            <w:pPr>
              <w:jc w:val="center"/>
              <w:rPr>
                <w:rFonts w:ascii="Arial" w:hAnsi="Arial" w:cs="Arial"/>
                <w:b/>
                <w:color w:val="000000"/>
                <w:sz w:val="18"/>
                <w:szCs w:val="18"/>
              </w:rPr>
            </w:pPr>
            <w:r w:rsidRPr="006D1914">
              <w:rPr>
                <w:rFonts w:ascii="Arial" w:hAnsi="Arial" w:cs="Arial"/>
                <w:b/>
                <w:color w:val="000000"/>
                <w:sz w:val="18"/>
                <w:szCs w:val="18"/>
              </w:rPr>
              <w:t>punten</w:t>
            </w:r>
          </w:p>
        </w:tc>
        <w:tc>
          <w:tcPr>
            <w:tcW w:w="845" w:type="dxa"/>
            <w:tcBorders>
              <w:top w:val="nil"/>
              <w:left w:val="nil"/>
              <w:bottom w:val="single" w:sz="4" w:space="0" w:color="auto"/>
              <w:right w:val="single" w:sz="4" w:space="0" w:color="auto"/>
            </w:tcBorders>
            <w:shd w:val="clear" w:color="000000" w:fill="FFFFFF"/>
            <w:noWrap/>
            <w:vAlign w:val="center"/>
            <w:hideMark/>
          </w:tcPr>
          <w:p w14:paraId="13D07599" w14:textId="77777777" w:rsidR="00760DD7" w:rsidRPr="006D1914" w:rsidRDefault="00760DD7" w:rsidP="00403077">
            <w:pPr>
              <w:jc w:val="center"/>
              <w:rPr>
                <w:rFonts w:ascii="Arial" w:hAnsi="Arial" w:cs="Arial"/>
                <w:b/>
                <w:color w:val="000000"/>
                <w:sz w:val="18"/>
                <w:szCs w:val="18"/>
              </w:rPr>
            </w:pPr>
            <w:r w:rsidRPr="006D1914">
              <w:rPr>
                <w:rFonts w:ascii="Arial" w:hAnsi="Arial" w:cs="Arial"/>
                <w:b/>
                <w:color w:val="000000"/>
                <w:sz w:val="18"/>
                <w:szCs w:val="18"/>
              </w:rPr>
              <w:t>score</w:t>
            </w:r>
          </w:p>
        </w:tc>
        <w:tc>
          <w:tcPr>
            <w:tcW w:w="1375" w:type="dxa"/>
            <w:tcBorders>
              <w:top w:val="nil"/>
              <w:left w:val="nil"/>
              <w:bottom w:val="single" w:sz="4" w:space="0" w:color="auto"/>
              <w:right w:val="single" w:sz="8" w:space="0" w:color="auto"/>
            </w:tcBorders>
            <w:shd w:val="clear" w:color="000000" w:fill="FFFFFF"/>
            <w:noWrap/>
            <w:vAlign w:val="center"/>
            <w:hideMark/>
          </w:tcPr>
          <w:p w14:paraId="3F3C3517" w14:textId="77777777" w:rsidR="00760DD7" w:rsidRPr="006D1914" w:rsidRDefault="00760DD7" w:rsidP="00403077">
            <w:pPr>
              <w:jc w:val="center"/>
              <w:rPr>
                <w:rFonts w:ascii="Arial" w:hAnsi="Arial" w:cs="Arial"/>
                <w:b/>
                <w:color w:val="000000"/>
                <w:sz w:val="18"/>
                <w:szCs w:val="18"/>
              </w:rPr>
            </w:pPr>
            <w:r w:rsidRPr="006D1914">
              <w:rPr>
                <w:rFonts w:ascii="Arial" w:hAnsi="Arial" w:cs="Arial"/>
                <w:b/>
                <w:color w:val="000000"/>
                <w:sz w:val="18"/>
                <w:szCs w:val="18"/>
              </w:rPr>
              <w:t>punten</w:t>
            </w:r>
          </w:p>
        </w:tc>
      </w:tr>
      <w:tr w:rsidR="00760DD7" w:rsidRPr="006A5100" w14:paraId="513D873E" w14:textId="77777777" w:rsidTr="00403077">
        <w:trPr>
          <w:trHeight w:val="240"/>
        </w:trPr>
        <w:tc>
          <w:tcPr>
            <w:tcW w:w="2480" w:type="dxa"/>
            <w:tcBorders>
              <w:top w:val="nil"/>
              <w:left w:val="single" w:sz="8" w:space="0" w:color="auto"/>
              <w:bottom w:val="single" w:sz="4" w:space="0" w:color="auto"/>
              <w:right w:val="single" w:sz="4" w:space="0" w:color="auto"/>
            </w:tcBorders>
            <w:shd w:val="clear" w:color="000000" w:fill="FFFFFF"/>
            <w:noWrap/>
            <w:vAlign w:val="center"/>
            <w:hideMark/>
          </w:tcPr>
          <w:p w14:paraId="7F3E6DE0" w14:textId="77777777" w:rsidR="00760DD7" w:rsidRPr="006D1914" w:rsidRDefault="00760DD7" w:rsidP="00403077">
            <w:pPr>
              <w:rPr>
                <w:rFonts w:ascii="Arial" w:hAnsi="Arial" w:cs="Arial"/>
                <w:color w:val="000000"/>
                <w:sz w:val="18"/>
                <w:szCs w:val="18"/>
              </w:rPr>
            </w:pPr>
            <w:r w:rsidRPr="006D1914">
              <w:rPr>
                <w:rFonts w:ascii="Arial" w:hAnsi="Arial" w:cs="Arial"/>
                <w:color w:val="000000"/>
                <w:sz w:val="18"/>
                <w:szCs w:val="18"/>
              </w:rPr>
              <w:t>Wens 1</w:t>
            </w:r>
          </w:p>
        </w:tc>
        <w:tc>
          <w:tcPr>
            <w:tcW w:w="1180" w:type="dxa"/>
            <w:tcBorders>
              <w:top w:val="nil"/>
              <w:left w:val="nil"/>
              <w:bottom w:val="single" w:sz="4" w:space="0" w:color="auto"/>
              <w:right w:val="single" w:sz="4" w:space="0" w:color="auto"/>
            </w:tcBorders>
            <w:shd w:val="clear" w:color="000000" w:fill="FFFFFF"/>
            <w:noWrap/>
            <w:vAlign w:val="center"/>
            <w:hideMark/>
          </w:tcPr>
          <w:p w14:paraId="190A3166" w14:textId="77777777" w:rsidR="00760DD7" w:rsidRPr="006D1914" w:rsidRDefault="00760DD7" w:rsidP="00403077">
            <w:pPr>
              <w:jc w:val="right"/>
              <w:rPr>
                <w:rFonts w:ascii="Arial" w:hAnsi="Arial" w:cs="Arial"/>
                <w:color w:val="000000"/>
                <w:sz w:val="18"/>
                <w:szCs w:val="18"/>
              </w:rPr>
            </w:pPr>
            <w:r w:rsidRPr="006D1914">
              <w:rPr>
                <w:rFonts w:ascii="Arial" w:hAnsi="Arial" w:cs="Arial"/>
                <w:color w:val="000000"/>
                <w:sz w:val="18"/>
                <w:szCs w:val="18"/>
              </w:rPr>
              <w:t>50%</w:t>
            </w:r>
          </w:p>
        </w:tc>
        <w:tc>
          <w:tcPr>
            <w:tcW w:w="769" w:type="dxa"/>
            <w:tcBorders>
              <w:top w:val="nil"/>
              <w:left w:val="nil"/>
              <w:bottom w:val="single" w:sz="4" w:space="0" w:color="auto"/>
              <w:right w:val="single" w:sz="4" w:space="0" w:color="auto"/>
            </w:tcBorders>
            <w:shd w:val="clear" w:color="000000" w:fill="FFFFFF"/>
            <w:noWrap/>
            <w:vAlign w:val="center"/>
            <w:hideMark/>
          </w:tcPr>
          <w:p w14:paraId="3715D5D2" w14:textId="77777777" w:rsidR="00760DD7" w:rsidRPr="006D1914" w:rsidRDefault="00760DD7" w:rsidP="00403077">
            <w:pPr>
              <w:jc w:val="right"/>
              <w:rPr>
                <w:rFonts w:ascii="Arial" w:hAnsi="Arial" w:cs="Arial"/>
                <w:color w:val="000000"/>
                <w:sz w:val="18"/>
                <w:szCs w:val="18"/>
              </w:rPr>
            </w:pPr>
            <w:r w:rsidRPr="006D1914">
              <w:rPr>
                <w:rFonts w:ascii="Arial" w:hAnsi="Arial" w:cs="Arial"/>
                <w:color w:val="000000"/>
                <w:sz w:val="18"/>
                <w:szCs w:val="18"/>
              </w:rPr>
              <w:t>5,33</w:t>
            </w:r>
          </w:p>
        </w:tc>
        <w:tc>
          <w:tcPr>
            <w:tcW w:w="1251" w:type="dxa"/>
            <w:tcBorders>
              <w:top w:val="nil"/>
              <w:left w:val="nil"/>
              <w:bottom w:val="single" w:sz="4" w:space="0" w:color="auto"/>
              <w:right w:val="single" w:sz="4" w:space="0" w:color="auto"/>
            </w:tcBorders>
            <w:shd w:val="clear" w:color="000000" w:fill="FFFFFF"/>
            <w:noWrap/>
            <w:vAlign w:val="center"/>
            <w:hideMark/>
          </w:tcPr>
          <w:p w14:paraId="5BB8A2DE" w14:textId="77777777" w:rsidR="00760DD7" w:rsidRPr="006D1914" w:rsidRDefault="00760DD7" w:rsidP="00403077">
            <w:pPr>
              <w:jc w:val="right"/>
              <w:rPr>
                <w:rFonts w:ascii="Arial" w:hAnsi="Arial" w:cs="Arial"/>
                <w:color w:val="000000"/>
                <w:sz w:val="18"/>
                <w:szCs w:val="18"/>
              </w:rPr>
            </w:pPr>
            <w:r w:rsidRPr="006D1914">
              <w:rPr>
                <w:rFonts w:ascii="Arial" w:hAnsi="Arial" w:cs="Arial"/>
                <w:color w:val="000000"/>
                <w:sz w:val="18"/>
                <w:szCs w:val="18"/>
              </w:rPr>
              <w:t>2,67</w:t>
            </w:r>
          </w:p>
        </w:tc>
        <w:tc>
          <w:tcPr>
            <w:tcW w:w="845" w:type="dxa"/>
            <w:tcBorders>
              <w:top w:val="nil"/>
              <w:left w:val="nil"/>
              <w:bottom w:val="single" w:sz="4" w:space="0" w:color="auto"/>
              <w:right w:val="single" w:sz="4" w:space="0" w:color="auto"/>
            </w:tcBorders>
            <w:shd w:val="clear" w:color="000000" w:fill="FFFFFF"/>
            <w:noWrap/>
            <w:vAlign w:val="center"/>
            <w:hideMark/>
          </w:tcPr>
          <w:p w14:paraId="554D06B9" w14:textId="77777777" w:rsidR="00760DD7" w:rsidRPr="006D1914" w:rsidRDefault="00760DD7" w:rsidP="00403077">
            <w:pPr>
              <w:jc w:val="right"/>
              <w:rPr>
                <w:rFonts w:ascii="Arial" w:hAnsi="Arial" w:cs="Arial"/>
                <w:color w:val="000000"/>
                <w:sz w:val="18"/>
                <w:szCs w:val="18"/>
              </w:rPr>
            </w:pPr>
            <w:r w:rsidRPr="006D1914">
              <w:rPr>
                <w:rFonts w:ascii="Arial" w:hAnsi="Arial" w:cs="Arial"/>
                <w:color w:val="000000"/>
                <w:sz w:val="18"/>
                <w:szCs w:val="18"/>
              </w:rPr>
              <w:t>8,00</w:t>
            </w:r>
          </w:p>
        </w:tc>
        <w:tc>
          <w:tcPr>
            <w:tcW w:w="1375" w:type="dxa"/>
            <w:tcBorders>
              <w:top w:val="nil"/>
              <w:left w:val="nil"/>
              <w:bottom w:val="single" w:sz="4" w:space="0" w:color="auto"/>
              <w:right w:val="single" w:sz="8" w:space="0" w:color="auto"/>
            </w:tcBorders>
            <w:shd w:val="clear" w:color="000000" w:fill="FFFFFF"/>
            <w:noWrap/>
            <w:vAlign w:val="center"/>
            <w:hideMark/>
          </w:tcPr>
          <w:p w14:paraId="0707CC84" w14:textId="77777777" w:rsidR="00760DD7" w:rsidRPr="006D1914" w:rsidRDefault="00760DD7" w:rsidP="00403077">
            <w:pPr>
              <w:jc w:val="right"/>
              <w:rPr>
                <w:rFonts w:ascii="Arial" w:hAnsi="Arial" w:cs="Arial"/>
                <w:color w:val="000000"/>
                <w:sz w:val="18"/>
                <w:szCs w:val="18"/>
              </w:rPr>
            </w:pPr>
            <w:r w:rsidRPr="006D1914">
              <w:rPr>
                <w:rFonts w:ascii="Arial" w:hAnsi="Arial" w:cs="Arial"/>
                <w:color w:val="000000"/>
                <w:sz w:val="18"/>
                <w:szCs w:val="18"/>
              </w:rPr>
              <w:t>4,00</w:t>
            </w:r>
          </w:p>
        </w:tc>
      </w:tr>
      <w:tr w:rsidR="00760DD7" w:rsidRPr="006A5100" w14:paraId="057EA40B" w14:textId="77777777" w:rsidTr="00403077">
        <w:trPr>
          <w:trHeight w:val="240"/>
        </w:trPr>
        <w:tc>
          <w:tcPr>
            <w:tcW w:w="2480" w:type="dxa"/>
            <w:tcBorders>
              <w:top w:val="nil"/>
              <w:left w:val="single" w:sz="8" w:space="0" w:color="auto"/>
              <w:bottom w:val="single" w:sz="4" w:space="0" w:color="auto"/>
              <w:right w:val="single" w:sz="4" w:space="0" w:color="auto"/>
            </w:tcBorders>
            <w:shd w:val="clear" w:color="000000" w:fill="FFFFFF"/>
            <w:noWrap/>
            <w:vAlign w:val="center"/>
            <w:hideMark/>
          </w:tcPr>
          <w:p w14:paraId="407A4491" w14:textId="77777777" w:rsidR="00760DD7" w:rsidRPr="006D1914" w:rsidRDefault="00760DD7" w:rsidP="00403077">
            <w:pPr>
              <w:rPr>
                <w:rFonts w:ascii="Arial" w:hAnsi="Arial" w:cs="Arial"/>
                <w:color w:val="000000"/>
                <w:sz w:val="18"/>
                <w:szCs w:val="18"/>
              </w:rPr>
            </w:pPr>
            <w:r w:rsidRPr="006D1914">
              <w:rPr>
                <w:rFonts w:ascii="Arial" w:hAnsi="Arial" w:cs="Arial"/>
                <w:color w:val="000000"/>
                <w:sz w:val="18"/>
                <w:szCs w:val="18"/>
              </w:rPr>
              <w:t>Wens 2</w:t>
            </w:r>
          </w:p>
        </w:tc>
        <w:tc>
          <w:tcPr>
            <w:tcW w:w="1180" w:type="dxa"/>
            <w:tcBorders>
              <w:top w:val="nil"/>
              <w:left w:val="nil"/>
              <w:bottom w:val="single" w:sz="4" w:space="0" w:color="auto"/>
              <w:right w:val="single" w:sz="4" w:space="0" w:color="auto"/>
            </w:tcBorders>
            <w:shd w:val="clear" w:color="000000" w:fill="FFFFFF"/>
            <w:noWrap/>
            <w:vAlign w:val="center"/>
            <w:hideMark/>
          </w:tcPr>
          <w:p w14:paraId="2DA54FDC" w14:textId="77777777" w:rsidR="00760DD7" w:rsidRPr="006D1914" w:rsidRDefault="00760DD7" w:rsidP="00403077">
            <w:pPr>
              <w:jc w:val="right"/>
              <w:rPr>
                <w:rFonts w:ascii="Arial" w:hAnsi="Arial" w:cs="Arial"/>
                <w:color w:val="000000"/>
                <w:sz w:val="18"/>
                <w:szCs w:val="18"/>
              </w:rPr>
            </w:pPr>
            <w:r w:rsidRPr="006D1914">
              <w:rPr>
                <w:rFonts w:ascii="Arial" w:hAnsi="Arial" w:cs="Arial"/>
                <w:color w:val="000000"/>
                <w:sz w:val="18"/>
                <w:szCs w:val="18"/>
              </w:rPr>
              <w:t>30%</w:t>
            </w:r>
          </w:p>
        </w:tc>
        <w:tc>
          <w:tcPr>
            <w:tcW w:w="769" w:type="dxa"/>
            <w:tcBorders>
              <w:top w:val="nil"/>
              <w:left w:val="nil"/>
              <w:bottom w:val="single" w:sz="4" w:space="0" w:color="auto"/>
              <w:right w:val="single" w:sz="4" w:space="0" w:color="auto"/>
            </w:tcBorders>
            <w:shd w:val="clear" w:color="000000" w:fill="FFFFFF"/>
            <w:noWrap/>
            <w:vAlign w:val="center"/>
            <w:hideMark/>
          </w:tcPr>
          <w:p w14:paraId="39F574F4" w14:textId="77777777" w:rsidR="00760DD7" w:rsidRPr="006D1914" w:rsidRDefault="00760DD7" w:rsidP="00403077">
            <w:pPr>
              <w:jc w:val="right"/>
              <w:rPr>
                <w:rFonts w:ascii="Arial" w:hAnsi="Arial" w:cs="Arial"/>
                <w:color w:val="000000"/>
                <w:sz w:val="18"/>
                <w:szCs w:val="18"/>
              </w:rPr>
            </w:pPr>
            <w:r w:rsidRPr="006D1914">
              <w:rPr>
                <w:rFonts w:ascii="Arial" w:hAnsi="Arial" w:cs="Arial"/>
                <w:color w:val="000000"/>
                <w:sz w:val="18"/>
                <w:szCs w:val="18"/>
              </w:rPr>
              <w:t>8,00</w:t>
            </w:r>
          </w:p>
        </w:tc>
        <w:tc>
          <w:tcPr>
            <w:tcW w:w="1251" w:type="dxa"/>
            <w:tcBorders>
              <w:top w:val="nil"/>
              <w:left w:val="nil"/>
              <w:bottom w:val="single" w:sz="4" w:space="0" w:color="auto"/>
              <w:right w:val="single" w:sz="4" w:space="0" w:color="auto"/>
            </w:tcBorders>
            <w:shd w:val="clear" w:color="000000" w:fill="FFFFFF"/>
            <w:noWrap/>
            <w:vAlign w:val="center"/>
            <w:hideMark/>
          </w:tcPr>
          <w:p w14:paraId="189479CD" w14:textId="77777777" w:rsidR="00760DD7" w:rsidRPr="006D1914" w:rsidRDefault="00760DD7" w:rsidP="00403077">
            <w:pPr>
              <w:jc w:val="right"/>
              <w:rPr>
                <w:rFonts w:ascii="Arial" w:hAnsi="Arial" w:cs="Arial"/>
                <w:color w:val="000000"/>
                <w:sz w:val="18"/>
                <w:szCs w:val="18"/>
              </w:rPr>
            </w:pPr>
            <w:r w:rsidRPr="006D1914">
              <w:rPr>
                <w:rFonts w:ascii="Arial" w:hAnsi="Arial" w:cs="Arial"/>
                <w:color w:val="000000"/>
                <w:sz w:val="18"/>
                <w:szCs w:val="18"/>
              </w:rPr>
              <w:t>2,40</w:t>
            </w:r>
          </w:p>
        </w:tc>
        <w:tc>
          <w:tcPr>
            <w:tcW w:w="845" w:type="dxa"/>
            <w:tcBorders>
              <w:top w:val="nil"/>
              <w:left w:val="nil"/>
              <w:bottom w:val="single" w:sz="4" w:space="0" w:color="auto"/>
              <w:right w:val="single" w:sz="4" w:space="0" w:color="auto"/>
            </w:tcBorders>
            <w:shd w:val="clear" w:color="000000" w:fill="FFFFFF"/>
            <w:noWrap/>
            <w:vAlign w:val="center"/>
            <w:hideMark/>
          </w:tcPr>
          <w:p w14:paraId="13117A0D" w14:textId="77777777" w:rsidR="00760DD7" w:rsidRPr="006D1914" w:rsidRDefault="00760DD7" w:rsidP="00403077">
            <w:pPr>
              <w:jc w:val="right"/>
              <w:rPr>
                <w:rFonts w:ascii="Arial" w:hAnsi="Arial" w:cs="Arial"/>
                <w:color w:val="000000"/>
                <w:sz w:val="18"/>
                <w:szCs w:val="18"/>
              </w:rPr>
            </w:pPr>
            <w:r w:rsidRPr="006D1914">
              <w:rPr>
                <w:rFonts w:ascii="Arial" w:hAnsi="Arial" w:cs="Arial"/>
                <w:color w:val="000000"/>
                <w:sz w:val="18"/>
                <w:szCs w:val="18"/>
              </w:rPr>
              <w:t>8,00</w:t>
            </w:r>
          </w:p>
        </w:tc>
        <w:tc>
          <w:tcPr>
            <w:tcW w:w="1375" w:type="dxa"/>
            <w:tcBorders>
              <w:top w:val="nil"/>
              <w:left w:val="nil"/>
              <w:bottom w:val="single" w:sz="4" w:space="0" w:color="auto"/>
              <w:right w:val="single" w:sz="8" w:space="0" w:color="auto"/>
            </w:tcBorders>
            <w:shd w:val="clear" w:color="000000" w:fill="FFFFFF"/>
            <w:noWrap/>
            <w:vAlign w:val="center"/>
            <w:hideMark/>
          </w:tcPr>
          <w:p w14:paraId="208410A1" w14:textId="77777777" w:rsidR="00760DD7" w:rsidRPr="006D1914" w:rsidRDefault="00760DD7" w:rsidP="00403077">
            <w:pPr>
              <w:jc w:val="right"/>
              <w:rPr>
                <w:rFonts w:ascii="Arial" w:hAnsi="Arial" w:cs="Arial"/>
                <w:color w:val="000000"/>
                <w:sz w:val="18"/>
                <w:szCs w:val="18"/>
              </w:rPr>
            </w:pPr>
            <w:r w:rsidRPr="006D1914">
              <w:rPr>
                <w:rFonts w:ascii="Arial" w:hAnsi="Arial" w:cs="Arial"/>
                <w:color w:val="000000"/>
                <w:sz w:val="18"/>
                <w:szCs w:val="18"/>
              </w:rPr>
              <w:t>2,40</w:t>
            </w:r>
          </w:p>
        </w:tc>
      </w:tr>
      <w:tr w:rsidR="00760DD7" w:rsidRPr="006A5100" w14:paraId="377C8697" w14:textId="77777777" w:rsidTr="00403077">
        <w:trPr>
          <w:trHeight w:val="240"/>
        </w:trPr>
        <w:tc>
          <w:tcPr>
            <w:tcW w:w="2480" w:type="dxa"/>
            <w:tcBorders>
              <w:top w:val="nil"/>
              <w:left w:val="single" w:sz="8" w:space="0" w:color="auto"/>
              <w:bottom w:val="single" w:sz="4" w:space="0" w:color="auto"/>
              <w:right w:val="single" w:sz="4" w:space="0" w:color="auto"/>
            </w:tcBorders>
            <w:shd w:val="clear" w:color="000000" w:fill="FFFFFF"/>
            <w:noWrap/>
            <w:vAlign w:val="center"/>
            <w:hideMark/>
          </w:tcPr>
          <w:p w14:paraId="6667EC45" w14:textId="77777777" w:rsidR="00760DD7" w:rsidRPr="006D1914" w:rsidRDefault="00760DD7" w:rsidP="00403077">
            <w:pPr>
              <w:rPr>
                <w:rFonts w:ascii="Arial" w:hAnsi="Arial" w:cs="Arial"/>
                <w:color w:val="000000"/>
                <w:sz w:val="18"/>
                <w:szCs w:val="18"/>
              </w:rPr>
            </w:pPr>
            <w:r w:rsidRPr="006D1914">
              <w:rPr>
                <w:rFonts w:ascii="Arial" w:hAnsi="Arial" w:cs="Arial"/>
                <w:color w:val="000000"/>
                <w:sz w:val="18"/>
                <w:szCs w:val="18"/>
              </w:rPr>
              <w:t>Wens 3</w:t>
            </w:r>
          </w:p>
        </w:tc>
        <w:tc>
          <w:tcPr>
            <w:tcW w:w="1180" w:type="dxa"/>
            <w:tcBorders>
              <w:top w:val="nil"/>
              <w:left w:val="nil"/>
              <w:bottom w:val="single" w:sz="4" w:space="0" w:color="auto"/>
              <w:right w:val="single" w:sz="4" w:space="0" w:color="auto"/>
            </w:tcBorders>
            <w:shd w:val="clear" w:color="000000" w:fill="FFFFFF"/>
            <w:noWrap/>
            <w:vAlign w:val="center"/>
            <w:hideMark/>
          </w:tcPr>
          <w:p w14:paraId="3BE00EB3" w14:textId="77777777" w:rsidR="00760DD7" w:rsidRPr="006D1914" w:rsidRDefault="00760DD7" w:rsidP="00403077">
            <w:pPr>
              <w:jc w:val="right"/>
              <w:rPr>
                <w:rFonts w:ascii="Arial" w:hAnsi="Arial" w:cs="Arial"/>
                <w:color w:val="000000"/>
                <w:sz w:val="18"/>
                <w:szCs w:val="18"/>
              </w:rPr>
            </w:pPr>
            <w:r w:rsidRPr="006D1914">
              <w:rPr>
                <w:rFonts w:ascii="Arial" w:hAnsi="Arial" w:cs="Arial"/>
                <w:color w:val="000000"/>
                <w:sz w:val="18"/>
                <w:szCs w:val="18"/>
              </w:rPr>
              <w:t>20%</w:t>
            </w:r>
          </w:p>
        </w:tc>
        <w:tc>
          <w:tcPr>
            <w:tcW w:w="769" w:type="dxa"/>
            <w:tcBorders>
              <w:top w:val="nil"/>
              <w:left w:val="nil"/>
              <w:bottom w:val="single" w:sz="4" w:space="0" w:color="auto"/>
              <w:right w:val="single" w:sz="4" w:space="0" w:color="auto"/>
            </w:tcBorders>
            <w:shd w:val="clear" w:color="000000" w:fill="FFFFFF"/>
            <w:noWrap/>
            <w:vAlign w:val="center"/>
            <w:hideMark/>
          </w:tcPr>
          <w:p w14:paraId="1DA0B7A1" w14:textId="77777777" w:rsidR="00760DD7" w:rsidRPr="006D1914" w:rsidRDefault="00760DD7" w:rsidP="00403077">
            <w:pPr>
              <w:jc w:val="right"/>
              <w:rPr>
                <w:rFonts w:ascii="Arial" w:hAnsi="Arial" w:cs="Arial"/>
                <w:color w:val="000000"/>
                <w:sz w:val="18"/>
                <w:szCs w:val="18"/>
              </w:rPr>
            </w:pPr>
            <w:r w:rsidRPr="006D1914">
              <w:rPr>
                <w:rFonts w:ascii="Arial" w:hAnsi="Arial" w:cs="Arial"/>
                <w:color w:val="000000"/>
                <w:sz w:val="18"/>
                <w:szCs w:val="18"/>
              </w:rPr>
              <w:t>7,00</w:t>
            </w:r>
          </w:p>
        </w:tc>
        <w:tc>
          <w:tcPr>
            <w:tcW w:w="1251" w:type="dxa"/>
            <w:tcBorders>
              <w:top w:val="nil"/>
              <w:left w:val="nil"/>
              <w:bottom w:val="single" w:sz="4" w:space="0" w:color="auto"/>
              <w:right w:val="single" w:sz="4" w:space="0" w:color="auto"/>
            </w:tcBorders>
            <w:shd w:val="clear" w:color="000000" w:fill="FFFFFF"/>
            <w:noWrap/>
            <w:vAlign w:val="center"/>
            <w:hideMark/>
          </w:tcPr>
          <w:p w14:paraId="39B163B8" w14:textId="77777777" w:rsidR="00760DD7" w:rsidRPr="006D1914" w:rsidRDefault="00760DD7" w:rsidP="00403077">
            <w:pPr>
              <w:jc w:val="right"/>
              <w:rPr>
                <w:rFonts w:ascii="Arial" w:hAnsi="Arial" w:cs="Arial"/>
                <w:color w:val="000000"/>
                <w:sz w:val="18"/>
                <w:szCs w:val="18"/>
              </w:rPr>
            </w:pPr>
            <w:r w:rsidRPr="006D1914">
              <w:rPr>
                <w:rFonts w:ascii="Arial" w:hAnsi="Arial" w:cs="Arial"/>
                <w:color w:val="000000"/>
                <w:sz w:val="18"/>
                <w:szCs w:val="18"/>
              </w:rPr>
              <w:t>1,40</w:t>
            </w:r>
          </w:p>
        </w:tc>
        <w:tc>
          <w:tcPr>
            <w:tcW w:w="845" w:type="dxa"/>
            <w:tcBorders>
              <w:top w:val="nil"/>
              <w:left w:val="nil"/>
              <w:bottom w:val="single" w:sz="4" w:space="0" w:color="auto"/>
              <w:right w:val="single" w:sz="4" w:space="0" w:color="auto"/>
            </w:tcBorders>
            <w:shd w:val="clear" w:color="000000" w:fill="FFFFFF"/>
            <w:noWrap/>
            <w:vAlign w:val="center"/>
            <w:hideMark/>
          </w:tcPr>
          <w:p w14:paraId="654B6794" w14:textId="77777777" w:rsidR="00760DD7" w:rsidRPr="006D1914" w:rsidRDefault="00760DD7" w:rsidP="00403077">
            <w:pPr>
              <w:jc w:val="right"/>
              <w:rPr>
                <w:rFonts w:ascii="Arial" w:hAnsi="Arial" w:cs="Arial"/>
                <w:color w:val="000000"/>
                <w:sz w:val="18"/>
                <w:szCs w:val="18"/>
              </w:rPr>
            </w:pPr>
            <w:r w:rsidRPr="006D1914">
              <w:rPr>
                <w:rFonts w:ascii="Arial" w:hAnsi="Arial" w:cs="Arial"/>
                <w:color w:val="000000"/>
                <w:sz w:val="18"/>
                <w:szCs w:val="18"/>
              </w:rPr>
              <w:t>7,67</w:t>
            </w:r>
          </w:p>
        </w:tc>
        <w:tc>
          <w:tcPr>
            <w:tcW w:w="1375" w:type="dxa"/>
            <w:tcBorders>
              <w:top w:val="nil"/>
              <w:left w:val="nil"/>
              <w:bottom w:val="single" w:sz="4" w:space="0" w:color="auto"/>
              <w:right w:val="single" w:sz="8" w:space="0" w:color="auto"/>
            </w:tcBorders>
            <w:shd w:val="clear" w:color="000000" w:fill="FFFFFF"/>
            <w:noWrap/>
            <w:vAlign w:val="center"/>
            <w:hideMark/>
          </w:tcPr>
          <w:p w14:paraId="18D17B86" w14:textId="77777777" w:rsidR="00760DD7" w:rsidRPr="006D1914" w:rsidRDefault="00760DD7" w:rsidP="00403077">
            <w:pPr>
              <w:jc w:val="right"/>
              <w:rPr>
                <w:rFonts w:ascii="Arial" w:hAnsi="Arial" w:cs="Arial"/>
                <w:color w:val="000000"/>
                <w:sz w:val="18"/>
                <w:szCs w:val="18"/>
              </w:rPr>
            </w:pPr>
            <w:r w:rsidRPr="006D1914">
              <w:rPr>
                <w:rFonts w:ascii="Arial" w:hAnsi="Arial" w:cs="Arial"/>
                <w:color w:val="000000"/>
                <w:sz w:val="18"/>
                <w:szCs w:val="18"/>
              </w:rPr>
              <w:t>1,53</w:t>
            </w:r>
          </w:p>
        </w:tc>
      </w:tr>
      <w:tr w:rsidR="00760DD7" w:rsidRPr="006A5100" w14:paraId="328871D9" w14:textId="77777777" w:rsidTr="00403077">
        <w:trPr>
          <w:trHeight w:val="240"/>
        </w:trPr>
        <w:tc>
          <w:tcPr>
            <w:tcW w:w="2480" w:type="dxa"/>
            <w:tcBorders>
              <w:top w:val="nil"/>
              <w:left w:val="single" w:sz="8" w:space="0" w:color="auto"/>
              <w:bottom w:val="single" w:sz="4" w:space="0" w:color="auto"/>
              <w:right w:val="single" w:sz="4" w:space="0" w:color="auto"/>
            </w:tcBorders>
            <w:shd w:val="clear" w:color="000000" w:fill="FFFFFF"/>
            <w:noWrap/>
            <w:vAlign w:val="center"/>
            <w:hideMark/>
          </w:tcPr>
          <w:p w14:paraId="3F443090" w14:textId="77777777" w:rsidR="00760DD7" w:rsidRPr="006D1914" w:rsidRDefault="00760DD7" w:rsidP="00403077">
            <w:pPr>
              <w:rPr>
                <w:rFonts w:ascii="Arial" w:hAnsi="Arial" w:cs="Arial"/>
                <w:color w:val="000000"/>
                <w:sz w:val="18"/>
                <w:szCs w:val="18"/>
              </w:rPr>
            </w:pPr>
            <w:r w:rsidRPr="006D1914">
              <w:rPr>
                <w:rFonts w:ascii="Arial" w:hAnsi="Arial" w:cs="Arial"/>
                <w:color w:val="000000"/>
                <w:sz w:val="18"/>
                <w:szCs w:val="18"/>
              </w:rPr>
              <w:t> </w:t>
            </w:r>
          </w:p>
        </w:tc>
        <w:tc>
          <w:tcPr>
            <w:tcW w:w="1180" w:type="dxa"/>
            <w:tcBorders>
              <w:top w:val="nil"/>
              <w:left w:val="nil"/>
              <w:bottom w:val="single" w:sz="4" w:space="0" w:color="auto"/>
              <w:right w:val="single" w:sz="4" w:space="0" w:color="auto"/>
            </w:tcBorders>
            <w:shd w:val="clear" w:color="000000" w:fill="FFFFFF"/>
            <w:noWrap/>
            <w:vAlign w:val="center"/>
            <w:hideMark/>
          </w:tcPr>
          <w:p w14:paraId="3607D8C2" w14:textId="77777777" w:rsidR="00760DD7" w:rsidRPr="006D1914" w:rsidRDefault="00760DD7" w:rsidP="00403077">
            <w:pPr>
              <w:rPr>
                <w:rFonts w:ascii="Arial" w:hAnsi="Arial" w:cs="Arial"/>
                <w:color w:val="000000"/>
                <w:sz w:val="18"/>
                <w:szCs w:val="18"/>
              </w:rPr>
            </w:pPr>
            <w:r w:rsidRPr="006D1914">
              <w:rPr>
                <w:rFonts w:ascii="Arial" w:hAnsi="Arial" w:cs="Arial"/>
                <w:color w:val="000000"/>
                <w:sz w:val="18"/>
                <w:szCs w:val="18"/>
              </w:rPr>
              <w:t> </w:t>
            </w:r>
          </w:p>
        </w:tc>
        <w:tc>
          <w:tcPr>
            <w:tcW w:w="769" w:type="dxa"/>
            <w:tcBorders>
              <w:top w:val="nil"/>
              <w:left w:val="nil"/>
              <w:bottom w:val="single" w:sz="4" w:space="0" w:color="auto"/>
              <w:right w:val="single" w:sz="4" w:space="0" w:color="auto"/>
            </w:tcBorders>
            <w:shd w:val="clear" w:color="000000" w:fill="FFFFFF"/>
            <w:noWrap/>
            <w:vAlign w:val="center"/>
            <w:hideMark/>
          </w:tcPr>
          <w:p w14:paraId="66135926" w14:textId="77777777" w:rsidR="00760DD7" w:rsidRPr="006D1914" w:rsidRDefault="00760DD7" w:rsidP="00403077">
            <w:pPr>
              <w:rPr>
                <w:rFonts w:ascii="Arial" w:hAnsi="Arial" w:cs="Arial"/>
                <w:color w:val="000000"/>
                <w:sz w:val="18"/>
                <w:szCs w:val="18"/>
              </w:rPr>
            </w:pPr>
            <w:r w:rsidRPr="006D1914">
              <w:rPr>
                <w:rFonts w:ascii="Arial" w:hAnsi="Arial" w:cs="Arial"/>
                <w:color w:val="000000"/>
                <w:sz w:val="18"/>
                <w:szCs w:val="18"/>
              </w:rPr>
              <w:t> </w:t>
            </w:r>
          </w:p>
        </w:tc>
        <w:tc>
          <w:tcPr>
            <w:tcW w:w="1251" w:type="dxa"/>
            <w:tcBorders>
              <w:top w:val="nil"/>
              <w:left w:val="nil"/>
              <w:bottom w:val="single" w:sz="4" w:space="0" w:color="auto"/>
              <w:right w:val="single" w:sz="4" w:space="0" w:color="auto"/>
            </w:tcBorders>
            <w:shd w:val="clear" w:color="000000" w:fill="FFFFFF"/>
            <w:noWrap/>
            <w:vAlign w:val="center"/>
            <w:hideMark/>
          </w:tcPr>
          <w:p w14:paraId="0F4FFC5F" w14:textId="77777777" w:rsidR="00760DD7" w:rsidRPr="006D1914" w:rsidRDefault="00760DD7" w:rsidP="00403077">
            <w:pPr>
              <w:rPr>
                <w:rFonts w:ascii="Arial" w:hAnsi="Arial" w:cs="Arial"/>
                <w:color w:val="000000"/>
                <w:sz w:val="18"/>
                <w:szCs w:val="18"/>
              </w:rPr>
            </w:pPr>
            <w:r w:rsidRPr="006D1914">
              <w:rPr>
                <w:rFonts w:ascii="Arial" w:hAnsi="Arial" w:cs="Arial"/>
                <w:color w:val="000000"/>
                <w:sz w:val="18"/>
                <w:szCs w:val="18"/>
              </w:rPr>
              <w:t> </w:t>
            </w:r>
          </w:p>
        </w:tc>
        <w:tc>
          <w:tcPr>
            <w:tcW w:w="845" w:type="dxa"/>
            <w:tcBorders>
              <w:top w:val="nil"/>
              <w:left w:val="nil"/>
              <w:bottom w:val="single" w:sz="4" w:space="0" w:color="auto"/>
              <w:right w:val="single" w:sz="4" w:space="0" w:color="auto"/>
            </w:tcBorders>
            <w:shd w:val="clear" w:color="000000" w:fill="FFFFFF"/>
            <w:noWrap/>
            <w:vAlign w:val="center"/>
            <w:hideMark/>
          </w:tcPr>
          <w:p w14:paraId="0A917BC4" w14:textId="77777777" w:rsidR="00760DD7" w:rsidRPr="006D1914" w:rsidRDefault="00760DD7" w:rsidP="00403077">
            <w:pPr>
              <w:rPr>
                <w:rFonts w:ascii="Arial" w:hAnsi="Arial" w:cs="Arial"/>
                <w:color w:val="000000"/>
                <w:sz w:val="18"/>
                <w:szCs w:val="18"/>
              </w:rPr>
            </w:pPr>
            <w:r w:rsidRPr="006D1914">
              <w:rPr>
                <w:rFonts w:ascii="Arial" w:hAnsi="Arial" w:cs="Arial"/>
                <w:color w:val="000000"/>
                <w:sz w:val="18"/>
                <w:szCs w:val="18"/>
              </w:rPr>
              <w:t> </w:t>
            </w:r>
          </w:p>
        </w:tc>
        <w:tc>
          <w:tcPr>
            <w:tcW w:w="1375" w:type="dxa"/>
            <w:tcBorders>
              <w:top w:val="nil"/>
              <w:left w:val="nil"/>
              <w:bottom w:val="single" w:sz="4" w:space="0" w:color="auto"/>
              <w:right w:val="single" w:sz="8" w:space="0" w:color="auto"/>
            </w:tcBorders>
            <w:shd w:val="clear" w:color="000000" w:fill="FFFFFF"/>
            <w:noWrap/>
            <w:vAlign w:val="center"/>
            <w:hideMark/>
          </w:tcPr>
          <w:p w14:paraId="0A45CAF9" w14:textId="77777777" w:rsidR="00760DD7" w:rsidRPr="006D1914" w:rsidRDefault="00760DD7" w:rsidP="00403077">
            <w:pPr>
              <w:rPr>
                <w:rFonts w:ascii="Arial" w:hAnsi="Arial" w:cs="Arial"/>
                <w:color w:val="000000"/>
                <w:sz w:val="18"/>
                <w:szCs w:val="18"/>
              </w:rPr>
            </w:pPr>
            <w:r w:rsidRPr="006D1914">
              <w:rPr>
                <w:rFonts w:ascii="Arial" w:hAnsi="Arial" w:cs="Arial"/>
                <w:color w:val="000000"/>
                <w:sz w:val="18"/>
                <w:szCs w:val="18"/>
              </w:rPr>
              <w:t> </w:t>
            </w:r>
          </w:p>
        </w:tc>
      </w:tr>
      <w:tr w:rsidR="00760DD7" w:rsidRPr="006A5100" w14:paraId="7723C1BA" w14:textId="77777777" w:rsidTr="00403077">
        <w:trPr>
          <w:trHeight w:val="240"/>
        </w:trPr>
        <w:tc>
          <w:tcPr>
            <w:tcW w:w="2480" w:type="dxa"/>
            <w:tcBorders>
              <w:top w:val="nil"/>
              <w:left w:val="single" w:sz="8" w:space="0" w:color="auto"/>
              <w:bottom w:val="single" w:sz="4" w:space="0" w:color="auto"/>
              <w:right w:val="single" w:sz="4" w:space="0" w:color="auto"/>
            </w:tcBorders>
            <w:shd w:val="clear" w:color="000000" w:fill="FFFFFF"/>
            <w:noWrap/>
            <w:vAlign w:val="center"/>
            <w:hideMark/>
          </w:tcPr>
          <w:p w14:paraId="37845EEF" w14:textId="77777777" w:rsidR="00760DD7" w:rsidRPr="006D1914" w:rsidRDefault="00760DD7" w:rsidP="00403077">
            <w:pPr>
              <w:rPr>
                <w:rFonts w:ascii="Arial" w:hAnsi="Arial" w:cs="Arial"/>
                <w:color w:val="000000"/>
                <w:sz w:val="18"/>
                <w:szCs w:val="18"/>
              </w:rPr>
            </w:pPr>
            <w:r w:rsidRPr="006D1914">
              <w:rPr>
                <w:rFonts w:ascii="Arial" w:hAnsi="Arial" w:cs="Arial"/>
                <w:color w:val="000000"/>
                <w:sz w:val="18"/>
                <w:szCs w:val="18"/>
              </w:rPr>
              <w:t>Gewogen score voor kwaliteit</w:t>
            </w:r>
          </w:p>
        </w:tc>
        <w:tc>
          <w:tcPr>
            <w:tcW w:w="1180" w:type="dxa"/>
            <w:tcBorders>
              <w:top w:val="nil"/>
              <w:left w:val="nil"/>
              <w:bottom w:val="single" w:sz="4" w:space="0" w:color="auto"/>
              <w:right w:val="single" w:sz="4" w:space="0" w:color="auto"/>
            </w:tcBorders>
            <w:shd w:val="clear" w:color="000000" w:fill="FFFFFF"/>
            <w:noWrap/>
            <w:vAlign w:val="center"/>
            <w:hideMark/>
          </w:tcPr>
          <w:p w14:paraId="6C3ACD24" w14:textId="77777777" w:rsidR="00760DD7" w:rsidRPr="006D1914" w:rsidRDefault="00760DD7" w:rsidP="00403077">
            <w:pPr>
              <w:rPr>
                <w:rFonts w:ascii="Arial" w:hAnsi="Arial" w:cs="Arial"/>
                <w:color w:val="000000"/>
                <w:sz w:val="18"/>
                <w:szCs w:val="18"/>
              </w:rPr>
            </w:pPr>
            <w:r w:rsidRPr="006D1914">
              <w:rPr>
                <w:rFonts w:ascii="Arial" w:hAnsi="Arial" w:cs="Arial"/>
                <w:color w:val="000000"/>
                <w:sz w:val="18"/>
                <w:szCs w:val="18"/>
              </w:rPr>
              <w:t> </w:t>
            </w:r>
          </w:p>
        </w:tc>
        <w:tc>
          <w:tcPr>
            <w:tcW w:w="769" w:type="dxa"/>
            <w:tcBorders>
              <w:top w:val="nil"/>
              <w:left w:val="nil"/>
              <w:bottom w:val="single" w:sz="4" w:space="0" w:color="auto"/>
              <w:right w:val="single" w:sz="4" w:space="0" w:color="auto"/>
            </w:tcBorders>
            <w:shd w:val="clear" w:color="000000" w:fill="FFFFFF"/>
            <w:noWrap/>
            <w:vAlign w:val="center"/>
            <w:hideMark/>
          </w:tcPr>
          <w:p w14:paraId="26DCC183" w14:textId="77777777" w:rsidR="00760DD7" w:rsidRPr="006D1914" w:rsidRDefault="00760DD7" w:rsidP="00403077">
            <w:pPr>
              <w:rPr>
                <w:rFonts w:ascii="Arial" w:hAnsi="Arial" w:cs="Arial"/>
                <w:color w:val="000000"/>
                <w:sz w:val="18"/>
                <w:szCs w:val="18"/>
              </w:rPr>
            </w:pPr>
            <w:r w:rsidRPr="006D1914">
              <w:rPr>
                <w:rFonts w:ascii="Arial" w:hAnsi="Arial" w:cs="Arial"/>
                <w:color w:val="000000"/>
                <w:sz w:val="18"/>
                <w:szCs w:val="18"/>
              </w:rPr>
              <w:t> </w:t>
            </w:r>
          </w:p>
        </w:tc>
        <w:tc>
          <w:tcPr>
            <w:tcW w:w="1251" w:type="dxa"/>
            <w:tcBorders>
              <w:top w:val="nil"/>
              <w:left w:val="nil"/>
              <w:bottom w:val="single" w:sz="4" w:space="0" w:color="auto"/>
              <w:right w:val="single" w:sz="4" w:space="0" w:color="auto"/>
            </w:tcBorders>
            <w:shd w:val="clear" w:color="000000" w:fill="FFFFFF"/>
            <w:noWrap/>
            <w:vAlign w:val="center"/>
            <w:hideMark/>
          </w:tcPr>
          <w:p w14:paraId="7DF87390" w14:textId="77777777" w:rsidR="00760DD7" w:rsidRPr="006D1914" w:rsidRDefault="00760DD7" w:rsidP="00403077">
            <w:pPr>
              <w:jc w:val="right"/>
              <w:rPr>
                <w:rFonts w:ascii="Arial" w:hAnsi="Arial" w:cs="Arial"/>
                <w:color w:val="000000"/>
                <w:sz w:val="18"/>
                <w:szCs w:val="18"/>
              </w:rPr>
            </w:pPr>
            <w:r w:rsidRPr="006D1914">
              <w:rPr>
                <w:rFonts w:ascii="Arial" w:hAnsi="Arial" w:cs="Arial"/>
                <w:color w:val="000000"/>
                <w:sz w:val="18"/>
                <w:szCs w:val="18"/>
              </w:rPr>
              <w:t>6,47</w:t>
            </w:r>
          </w:p>
        </w:tc>
        <w:tc>
          <w:tcPr>
            <w:tcW w:w="845" w:type="dxa"/>
            <w:tcBorders>
              <w:top w:val="nil"/>
              <w:left w:val="nil"/>
              <w:bottom w:val="single" w:sz="4" w:space="0" w:color="auto"/>
              <w:right w:val="single" w:sz="4" w:space="0" w:color="auto"/>
            </w:tcBorders>
            <w:shd w:val="clear" w:color="000000" w:fill="FFFFFF"/>
            <w:noWrap/>
            <w:vAlign w:val="center"/>
            <w:hideMark/>
          </w:tcPr>
          <w:p w14:paraId="3F764543" w14:textId="77777777" w:rsidR="00760DD7" w:rsidRPr="006D1914" w:rsidRDefault="00760DD7" w:rsidP="00403077">
            <w:pPr>
              <w:rPr>
                <w:rFonts w:ascii="Arial" w:hAnsi="Arial" w:cs="Arial"/>
                <w:color w:val="000000"/>
                <w:sz w:val="18"/>
                <w:szCs w:val="18"/>
              </w:rPr>
            </w:pPr>
            <w:r w:rsidRPr="006D1914">
              <w:rPr>
                <w:rFonts w:ascii="Arial" w:hAnsi="Arial" w:cs="Arial"/>
                <w:color w:val="000000"/>
                <w:sz w:val="18"/>
                <w:szCs w:val="18"/>
              </w:rPr>
              <w:t> </w:t>
            </w:r>
          </w:p>
        </w:tc>
        <w:tc>
          <w:tcPr>
            <w:tcW w:w="1375" w:type="dxa"/>
            <w:tcBorders>
              <w:top w:val="nil"/>
              <w:left w:val="nil"/>
              <w:bottom w:val="single" w:sz="4" w:space="0" w:color="auto"/>
              <w:right w:val="single" w:sz="8" w:space="0" w:color="auto"/>
            </w:tcBorders>
            <w:shd w:val="clear" w:color="000000" w:fill="FFFFFF"/>
            <w:noWrap/>
            <w:vAlign w:val="center"/>
            <w:hideMark/>
          </w:tcPr>
          <w:p w14:paraId="374BEF2F" w14:textId="77777777" w:rsidR="00760DD7" w:rsidRPr="006D1914" w:rsidRDefault="00760DD7" w:rsidP="00403077">
            <w:pPr>
              <w:jc w:val="right"/>
              <w:rPr>
                <w:rFonts w:ascii="Arial" w:hAnsi="Arial" w:cs="Arial"/>
                <w:color w:val="000000"/>
                <w:sz w:val="18"/>
                <w:szCs w:val="18"/>
              </w:rPr>
            </w:pPr>
            <w:r w:rsidRPr="006D1914">
              <w:rPr>
                <w:rFonts w:ascii="Arial" w:hAnsi="Arial" w:cs="Arial"/>
                <w:color w:val="000000"/>
                <w:sz w:val="18"/>
                <w:szCs w:val="18"/>
              </w:rPr>
              <w:t>7,93</w:t>
            </w:r>
          </w:p>
        </w:tc>
      </w:tr>
      <w:tr w:rsidR="00760DD7" w:rsidRPr="006A5100" w14:paraId="4610F92D" w14:textId="77777777" w:rsidTr="00403077">
        <w:trPr>
          <w:trHeight w:val="240"/>
        </w:trPr>
        <w:tc>
          <w:tcPr>
            <w:tcW w:w="2480" w:type="dxa"/>
            <w:tcBorders>
              <w:top w:val="nil"/>
              <w:left w:val="single" w:sz="8" w:space="0" w:color="auto"/>
              <w:bottom w:val="single" w:sz="4" w:space="0" w:color="auto"/>
              <w:right w:val="single" w:sz="4" w:space="0" w:color="auto"/>
            </w:tcBorders>
            <w:shd w:val="clear" w:color="000000" w:fill="FFFFFF"/>
            <w:noWrap/>
            <w:vAlign w:val="center"/>
            <w:hideMark/>
          </w:tcPr>
          <w:p w14:paraId="31CBECBD" w14:textId="77777777" w:rsidR="00760DD7" w:rsidRPr="006D1914" w:rsidRDefault="00760DD7" w:rsidP="00403077">
            <w:pPr>
              <w:rPr>
                <w:rFonts w:ascii="Arial" w:hAnsi="Arial" w:cs="Arial"/>
                <w:color w:val="000000"/>
                <w:sz w:val="18"/>
                <w:szCs w:val="18"/>
              </w:rPr>
            </w:pPr>
            <w:r w:rsidRPr="006D1914">
              <w:rPr>
                <w:rFonts w:ascii="Arial" w:hAnsi="Arial" w:cs="Arial"/>
                <w:color w:val="000000"/>
                <w:sz w:val="18"/>
                <w:szCs w:val="18"/>
              </w:rPr>
              <w:t> </w:t>
            </w:r>
          </w:p>
        </w:tc>
        <w:tc>
          <w:tcPr>
            <w:tcW w:w="1180" w:type="dxa"/>
            <w:tcBorders>
              <w:top w:val="nil"/>
              <w:left w:val="nil"/>
              <w:bottom w:val="single" w:sz="4" w:space="0" w:color="auto"/>
              <w:right w:val="single" w:sz="4" w:space="0" w:color="auto"/>
            </w:tcBorders>
            <w:shd w:val="clear" w:color="000000" w:fill="FFFFFF"/>
            <w:noWrap/>
            <w:vAlign w:val="center"/>
            <w:hideMark/>
          </w:tcPr>
          <w:p w14:paraId="7745E559" w14:textId="77777777" w:rsidR="00760DD7" w:rsidRPr="006D1914" w:rsidRDefault="00760DD7" w:rsidP="00403077">
            <w:pPr>
              <w:rPr>
                <w:rFonts w:ascii="Arial" w:hAnsi="Arial" w:cs="Arial"/>
                <w:color w:val="000000"/>
                <w:sz w:val="18"/>
                <w:szCs w:val="18"/>
              </w:rPr>
            </w:pPr>
            <w:r w:rsidRPr="006D1914">
              <w:rPr>
                <w:rFonts w:ascii="Arial" w:hAnsi="Arial" w:cs="Arial"/>
                <w:color w:val="000000"/>
                <w:sz w:val="18"/>
                <w:szCs w:val="18"/>
              </w:rPr>
              <w:t> </w:t>
            </w:r>
          </w:p>
        </w:tc>
        <w:tc>
          <w:tcPr>
            <w:tcW w:w="769" w:type="dxa"/>
            <w:tcBorders>
              <w:top w:val="nil"/>
              <w:left w:val="nil"/>
              <w:bottom w:val="single" w:sz="4" w:space="0" w:color="auto"/>
              <w:right w:val="single" w:sz="4" w:space="0" w:color="auto"/>
            </w:tcBorders>
            <w:shd w:val="clear" w:color="000000" w:fill="FFFFFF"/>
            <w:noWrap/>
            <w:vAlign w:val="center"/>
            <w:hideMark/>
          </w:tcPr>
          <w:p w14:paraId="4F7C8D9A" w14:textId="77777777" w:rsidR="00760DD7" w:rsidRPr="006D1914" w:rsidRDefault="00760DD7" w:rsidP="00403077">
            <w:pPr>
              <w:rPr>
                <w:rFonts w:ascii="Arial" w:hAnsi="Arial" w:cs="Arial"/>
                <w:color w:val="000000"/>
                <w:sz w:val="18"/>
                <w:szCs w:val="18"/>
              </w:rPr>
            </w:pPr>
            <w:r w:rsidRPr="006D1914">
              <w:rPr>
                <w:rFonts w:ascii="Arial" w:hAnsi="Arial" w:cs="Arial"/>
                <w:color w:val="000000"/>
                <w:sz w:val="18"/>
                <w:szCs w:val="18"/>
              </w:rPr>
              <w:t> </w:t>
            </w:r>
          </w:p>
        </w:tc>
        <w:tc>
          <w:tcPr>
            <w:tcW w:w="1251" w:type="dxa"/>
            <w:tcBorders>
              <w:top w:val="nil"/>
              <w:left w:val="nil"/>
              <w:bottom w:val="single" w:sz="4" w:space="0" w:color="auto"/>
              <w:right w:val="single" w:sz="4" w:space="0" w:color="auto"/>
            </w:tcBorders>
            <w:shd w:val="clear" w:color="000000" w:fill="FFFFFF"/>
            <w:noWrap/>
            <w:vAlign w:val="center"/>
            <w:hideMark/>
          </w:tcPr>
          <w:p w14:paraId="785139F6" w14:textId="77777777" w:rsidR="00760DD7" w:rsidRPr="006D1914" w:rsidRDefault="00760DD7" w:rsidP="00403077">
            <w:pPr>
              <w:rPr>
                <w:rFonts w:ascii="Arial" w:hAnsi="Arial" w:cs="Arial"/>
                <w:color w:val="000000"/>
                <w:sz w:val="18"/>
                <w:szCs w:val="18"/>
              </w:rPr>
            </w:pPr>
            <w:r w:rsidRPr="006D1914">
              <w:rPr>
                <w:rFonts w:ascii="Arial" w:hAnsi="Arial" w:cs="Arial"/>
                <w:color w:val="000000"/>
                <w:sz w:val="18"/>
                <w:szCs w:val="18"/>
              </w:rPr>
              <w:t> </w:t>
            </w:r>
          </w:p>
        </w:tc>
        <w:tc>
          <w:tcPr>
            <w:tcW w:w="845" w:type="dxa"/>
            <w:tcBorders>
              <w:top w:val="nil"/>
              <w:left w:val="nil"/>
              <w:bottom w:val="single" w:sz="4" w:space="0" w:color="auto"/>
              <w:right w:val="single" w:sz="4" w:space="0" w:color="auto"/>
            </w:tcBorders>
            <w:shd w:val="clear" w:color="000000" w:fill="FFFFFF"/>
            <w:noWrap/>
            <w:vAlign w:val="center"/>
            <w:hideMark/>
          </w:tcPr>
          <w:p w14:paraId="5F299D95" w14:textId="77777777" w:rsidR="00760DD7" w:rsidRPr="006D1914" w:rsidRDefault="00760DD7" w:rsidP="00403077">
            <w:pPr>
              <w:rPr>
                <w:rFonts w:ascii="Arial" w:hAnsi="Arial" w:cs="Arial"/>
                <w:color w:val="000000"/>
                <w:sz w:val="18"/>
                <w:szCs w:val="18"/>
              </w:rPr>
            </w:pPr>
            <w:r w:rsidRPr="006D1914">
              <w:rPr>
                <w:rFonts w:ascii="Arial" w:hAnsi="Arial" w:cs="Arial"/>
                <w:color w:val="000000"/>
                <w:sz w:val="18"/>
                <w:szCs w:val="18"/>
              </w:rPr>
              <w:t> </w:t>
            </w:r>
          </w:p>
        </w:tc>
        <w:tc>
          <w:tcPr>
            <w:tcW w:w="1375" w:type="dxa"/>
            <w:tcBorders>
              <w:top w:val="nil"/>
              <w:left w:val="nil"/>
              <w:bottom w:val="single" w:sz="4" w:space="0" w:color="auto"/>
              <w:right w:val="single" w:sz="8" w:space="0" w:color="auto"/>
            </w:tcBorders>
            <w:shd w:val="clear" w:color="000000" w:fill="FFFFFF"/>
            <w:noWrap/>
            <w:vAlign w:val="center"/>
            <w:hideMark/>
          </w:tcPr>
          <w:p w14:paraId="5A8F49D9" w14:textId="77777777" w:rsidR="00760DD7" w:rsidRPr="006D1914" w:rsidRDefault="00760DD7" w:rsidP="00403077">
            <w:pPr>
              <w:rPr>
                <w:rFonts w:ascii="Arial" w:hAnsi="Arial" w:cs="Arial"/>
                <w:color w:val="000000"/>
                <w:sz w:val="18"/>
                <w:szCs w:val="18"/>
              </w:rPr>
            </w:pPr>
            <w:r w:rsidRPr="006D1914">
              <w:rPr>
                <w:rFonts w:ascii="Arial" w:hAnsi="Arial" w:cs="Arial"/>
                <w:color w:val="000000"/>
                <w:sz w:val="18"/>
                <w:szCs w:val="18"/>
              </w:rPr>
              <w:t> </w:t>
            </w:r>
          </w:p>
        </w:tc>
      </w:tr>
      <w:tr w:rsidR="00760DD7" w:rsidRPr="006A5100" w14:paraId="582AAB51" w14:textId="77777777" w:rsidTr="00403077">
        <w:trPr>
          <w:trHeight w:val="240"/>
        </w:trPr>
        <w:tc>
          <w:tcPr>
            <w:tcW w:w="2480" w:type="dxa"/>
            <w:tcBorders>
              <w:top w:val="nil"/>
              <w:left w:val="single" w:sz="8" w:space="0" w:color="auto"/>
              <w:bottom w:val="single" w:sz="4" w:space="0" w:color="auto"/>
              <w:right w:val="single" w:sz="4" w:space="0" w:color="auto"/>
            </w:tcBorders>
            <w:shd w:val="clear" w:color="000000" w:fill="FFFFFF"/>
            <w:noWrap/>
            <w:vAlign w:val="center"/>
            <w:hideMark/>
          </w:tcPr>
          <w:p w14:paraId="14340A0B" w14:textId="77777777" w:rsidR="00760DD7" w:rsidRPr="006D1914" w:rsidRDefault="00760DD7" w:rsidP="00403077">
            <w:pPr>
              <w:rPr>
                <w:rFonts w:ascii="Arial" w:hAnsi="Arial" w:cs="Arial"/>
                <w:color w:val="000000"/>
                <w:sz w:val="18"/>
                <w:szCs w:val="18"/>
              </w:rPr>
            </w:pPr>
            <w:r w:rsidRPr="006D1914">
              <w:rPr>
                <w:rFonts w:ascii="Arial" w:hAnsi="Arial" w:cs="Arial"/>
                <w:color w:val="000000"/>
                <w:sz w:val="18"/>
                <w:szCs w:val="18"/>
              </w:rPr>
              <w:t>Prijs</w:t>
            </w:r>
          </w:p>
        </w:tc>
        <w:tc>
          <w:tcPr>
            <w:tcW w:w="1180" w:type="dxa"/>
            <w:tcBorders>
              <w:top w:val="nil"/>
              <w:left w:val="nil"/>
              <w:bottom w:val="single" w:sz="4" w:space="0" w:color="auto"/>
              <w:right w:val="single" w:sz="4" w:space="0" w:color="auto"/>
            </w:tcBorders>
            <w:shd w:val="clear" w:color="000000" w:fill="FFFFFF"/>
            <w:noWrap/>
            <w:vAlign w:val="center"/>
            <w:hideMark/>
          </w:tcPr>
          <w:p w14:paraId="2B72018B" w14:textId="77777777" w:rsidR="00760DD7" w:rsidRPr="006D1914" w:rsidRDefault="00760DD7" w:rsidP="00403077">
            <w:pPr>
              <w:rPr>
                <w:rFonts w:ascii="Arial" w:hAnsi="Arial" w:cs="Arial"/>
                <w:color w:val="000000"/>
                <w:sz w:val="18"/>
                <w:szCs w:val="18"/>
              </w:rPr>
            </w:pPr>
            <w:r w:rsidRPr="006D1914">
              <w:rPr>
                <w:rFonts w:ascii="Arial" w:hAnsi="Arial" w:cs="Arial"/>
                <w:color w:val="000000"/>
                <w:sz w:val="18"/>
                <w:szCs w:val="18"/>
              </w:rPr>
              <w:t> </w:t>
            </w:r>
          </w:p>
        </w:tc>
        <w:tc>
          <w:tcPr>
            <w:tcW w:w="769" w:type="dxa"/>
            <w:tcBorders>
              <w:top w:val="nil"/>
              <w:left w:val="nil"/>
              <w:bottom w:val="single" w:sz="4" w:space="0" w:color="auto"/>
              <w:right w:val="single" w:sz="4" w:space="0" w:color="auto"/>
            </w:tcBorders>
            <w:shd w:val="clear" w:color="000000" w:fill="FFFFFF"/>
            <w:noWrap/>
            <w:vAlign w:val="center"/>
            <w:hideMark/>
          </w:tcPr>
          <w:p w14:paraId="4FB1F827" w14:textId="77777777" w:rsidR="00760DD7" w:rsidRPr="006D1914" w:rsidRDefault="00760DD7" w:rsidP="00403077">
            <w:pPr>
              <w:rPr>
                <w:rFonts w:ascii="Arial" w:hAnsi="Arial" w:cs="Arial"/>
                <w:color w:val="000000"/>
                <w:sz w:val="18"/>
                <w:szCs w:val="18"/>
              </w:rPr>
            </w:pPr>
            <w:r w:rsidRPr="006D1914">
              <w:rPr>
                <w:rFonts w:ascii="Arial" w:hAnsi="Arial" w:cs="Arial"/>
                <w:color w:val="000000"/>
                <w:sz w:val="18"/>
                <w:szCs w:val="18"/>
              </w:rPr>
              <w:t> </w:t>
            </w:r>
          </w:p>
        </w:tc>
        <w:tc>
          <w:tcPr>
            <w:tcW w:w="1251" w:type="dxa"/>
            <w:tcBorders>
              <w:top w:val="nil"/>
              <w:left w:val="nil"/>
              <w:bottom w:val="single" w:sz="4" w:space="0" w:color="auto"/>
              <w:right w:val="single" w:sz="4" w:space="0" w:color="auto"/>
            </w:tcBorders>
            <w:shd w:val="clear" w:color="000000" w:fill="FFFFFF"/>
            <w:noWrap/>
            <w:vAlign w:val="center"/>
            <w:hideMark/>
          </w:tcPr>
          <w:p w14:paraId="7989D505" w14:textId="77777777" w:rsidR="00760DD7" w:rsidRPr="006D1914" w:rsidRDefault="00760DD7" w:rsidP="00403077">
            <w:pPr>
              <w:jc w:val="right"/>
              <w:rPr>
                <w:rFonts w:ascii="Arial" w:hAnsi="Arial" w:cs="Arial"/>
                <w:color w:val="000000"/>
                <w:sz w:val="18"/>
                <w:szCs w:val="18"/>
              </w:rPr>
            </w:pPr>
            <w:r w:rsidRPr="006D1914">
              <w:rPr>
                <w:rFonts w:ascii="Arial" w:hAnsi="Arial" w:cs="Arial"/>
                <w:color w:val="000000"/>
                <w:sz w:val="18"/>
                <w:szCs w:val="18"/>
              </w:rPr>
              <w:t>€ 525.000</w:t>
            </w:r>
          </w:p>
        </w:tc>
        <w:tc>
          <w:tcPr>
            <w:tcW w:w="845" w:type="dxa"/>
            <w:tcBorders>
              <w:top w:val="nil"/>
              <w:left w:val="nil"/>
              <w:bottom w:val="single" w:sz="4" w:space="0" w:color="auto"/>
              <w:right w:val="single" w:sz="4" w:space="0" w:color="auto"/>
            </w:tcBorders>
            <w:shd w:val="clear" w:color="000000" w:fill="FFFFFF"/>
            <w:noWrap/>
            <w:vAlign w:val="center"/>
            <w:hideMark/>
          </w:tcPr>
          <w:p w14:paraId="37BE0D63" w14:textId="77777777" w:rsidR="00760DD7" w:rsidRPr="006D1914" w:rsidRDefault="00760DD7" w:rsidP="00403077">
            <w:pPr>
              <w:rPr>
                <w:rFonts w:ascii="Arial" w:hAnsi="Arial" w:cs="Arial"/>
                <w:color w:val="000000"/>
                <w:sz w:val="18"/>
                <w:szCs w:val="18"/>
              </w:rPr>
            </w:pPr>
            <w:r w:rsidRPr="006D1914">
              <w:rPr>
                <w:rFonts w:ascii="Arial" w:hAnsi="Arial" w:cs="Arial"/>
                <w:color w:val="000000"/>
                <w:sz w:val="18"/>
                <w:szCs w:val="18"/>
              </w:rPr>
              <w:t> </w:t>
            </w:r>
          </w:p>
        </w:tc>
        <w:tc>
          <w:tcPr>
            <w:tcW w:w="1375" w:type="dxa"/>
            <w:tcBorders>
              <w:top w:val="nil"/>
              <w:left w:val="nil"/>
              <w:bottom w:val="single" w:sz="4" w:space="0" w:color="auto"/>
              <w:right w:val="single" w:sz="8" w:space="0" w:color="auto"/>
            </w:tcBorders>
            <w:shd w:val="clear" w:color="000000" w:fill="FFFFFF"/>
            <w:noWrap/>
            <w:vAlign w:val="center"/>
            <w:hideMark/>
          </w:tcPr>
          <w:p w14:paraId="11147073" w14:textId="77777777" w:rsidR="00760DD7" w:rsidRPr="006D1914" w:rsidRDefault="00760DD7" w:rsidP="00403077">
            <w:pPr>
              <w:jc w:val="right"/>
              <w:rPr>
                <w:rFonts w:ascii="Arial" w:hAnsi="Arial" w:cs="Arial"/>
                <w:color w:val="000000"/>
                <w:sz w:val="18"/>
                <w:szCs w:val="18"/>
              </w:rPr>
            </w:pPr>
            <w:r w:rsidRPr="006D1914">
              <w:rPr>
                <w:rFonts w:ascii="Arial" w:hAnsi="Arial" w:cs="Arial"/>
                <w:color w:val="000000"/>
                <w:sz w:val="18"/>
                <w:szCs w:val="18"/>
              </w:rPr>
              <w:t>€ 600.000</w:t>
            </w:r>
          </w:p>
        </w:tc>
      </w:tr>
      <w:tr w:rsidR="00760DD7" w:rsidRPr="006A5100" w14:paraId="0B7E0C60" w14:textId="77777777" w:rsidTr="00403077">
        <w:trPr>
          <w:trHeight w:val="240"/>
        </w:trPr>
        <w:tc>
          <w:tcPr>
            <w:tcW w:w="2480" w:type="dxa"/>
            <w:tcBorders>
              <w:top w:val="nil"/>
              <w:left w:val="single" w:sz="8" w:space="0" w:color="auto"/>
              <w:bottom w:val="single" w:sz="4" w:space="0" w:color="auto"/>
              <w:right w:val="single" w:sz="4" w:space="0" w:color="auto"/>
            </w:tcBorders>
            <w:shd w:val="clear" w:color="000000" w:fill="FFFFFF"/>
            <w:noWrap/>
            <w:vAlign w:val="bottom"/>
            <w:hideMark/>
          </w:tcPr>
          <w:p w14:paraId="77FB1D76" w14:textId="77777777" w:rsidR="00760DD7" w:rsidRPr="006D1914" w:rsidRDefault="00760DD7" w:rsidP="00403077">
            <w:pPr>
              <w:rPr>
                <w:rFonts w:ascii="Arial" w:hAnsi="Arial" w:cs="Arial"/>
                <w:color w:val="000000"/>
                <w:sz w:val="18"/>
                <w:szCs w:val="18"/>
              </w:rPr>
            </w:pPr>
            <w:r w:rsidRPr="006D1914">
              <w:rPr>
                <w:rFonts w:ascii="Arial" w:hAnsi="Arial" w:cs="Arial"/>
                <w:color w:val="000000"/>
                <w:sz w:val="18"/>
                <w:szCs w:val="18"/>
              </w:rPr>
              <w:t> </w:t>
            </w:r>
          </w:p>
        </w:tc>
        <w:tc>
          <w:tcPr>
            <w:tcW w:w="1180" w:type="dxa"/>
            <w:tcBorders>
              <w:top w:val="nil"/>
              <w:left w:val="nil"/>
              <w:bottom w:val="single" w:sz="4" w:space="0" w:color="auto"/>
              <w:right w:val="single" w:sz="4" w:space="0" w:color="auto"/>
            </w:tcBorders>
            <w:shd w:val="clear" w:color="000000" w:fill="FFFFFF"/>
            <w:noWrap/>
            <w:vAlign w:val="center"/>
            <w:hideMark/>
          </w:tcPr>
          <w:p w14:paraId="77A62C4D" w14:textId="77777777" w:rsidR="00760DD7" w:rsidRPr="006D1914" w:rsidRDefault="00760DD7" w:rsidP="00403077">
            <w:pPr>
              <w:rPr>
                <w:rFonts w:ascii="Arial" w:hAnsi="Arial" w:cs="Arial"/>
                <w:color w:val="000000"/>
                <w:sz w:val="18"/>
                <w:szCs w:val="18"/>
              </w:rPr>
            </w:pPr>
            <w:r w:rsidRPr="006D1914">
              <w:rPr>
                <w:rFonts w:ascii="Arial" w:hAnsi="Arial" w:cs="Arial"/>
                <w:color w:val="000000"/>
                <w:sz w:val="18"/>
                <w:szCs w:val="18"/>
              </w:rPr>
              <w:t> </w:t>
            </w:r>
          </w:p>
        </w:tc>
        <w:tc>
          <w:tcPr>
            <w:tcW w:w="769" w:type="dxa"/>
            <w:tcBorders>
              <w:top w:val="nil"/>
              <w:left w:val="nil"/>
              <w:bottom w:val="single" w:sz="4" w:space="0" w:color="auto"/>
              <w:right w:val="single" w:sz="4" w:space="0" w:color="auto"/>
            </w:tcBorders>
            <w:shd w:val="clear" w:color="000000" w:fill="FFFFFF"/>
            <w:noWrap/>
            <w:vAlign w:val="center"/>
            <w:hideMark/>
          </w:tcPr>
          <w:p w14:paraId="3CFE90AA" w14:textId="77777777" w:rsidR="00760DD7" w:rsidRPr="006D1914" w:rsidRDefault="00760DD7" w:rsidP="00403077">
            <w:pPr>
              <w:rPr>
                <w:rFonts w:ascii="Arial" w:hAnsi="Arial" w:cs="Arial"/>
                <w:color w:val="000000"/>
                <w:sz w:val="18"/>
                <w:szCs w:val="18"/>
              </w:rPr>
            </w:pPr>
            <w:r w:rsidRPr="006D1914">
              <w:rPr>
                <w:rFonts w:ascii="Arial" w:hAnsi="Arial" w:cs="Arial"/>
                <w:color w:val="000000"/>
                <w:sz w:val="18"/>
                <w:szCs w:val="18"/>
              </w:rPr>
              <w:t> </w:t>
            </w:r>
          </w:p>
        </w:tc>
        <w:tc>
          <w:tcPr>
            <w:tcW w:w="1251" w:type="dxa"/>
            <w:tcBorders>
              <w:top w:val="nil"/>
              <w:left w:val="nil"/>
              <w:bottom w:val="single" w:sz="4" w:space="0" w:color="auto"/>
              <w:right w:val="single" w:sz="4" w:space="0" w:color="auto"/>
            </w:tcBorders>
            <w:shd w:val="clear" w:color="000000" w:fill="FFFFFF"/>
            <w:noWrap/>
            <w:vAlign w:val="center"/>
            <w:hideMark/>
          </w:tcPr>
          <w:p w14:paraId="0D00ABFE" w14:textId="77777777" w:rsidR="00760DD7" w:rsidRPr="006D1914" w:rsidRDefault="00760DD7" w:rsidP="00403077">
            <w:pPr>
              <w:rPr>
                <w:rFonts w:ascii="Arial" w:hAnsi="Arial" w:cs="Arial"/>
                <w:color w:val="000000"/>
                <w:sz w:val="18"/>
                <w:szCs w:val="18"/>
              </w:rPr>
            </w:pPr>
            <w:r w:rsidRPr="006D1914">
              <w:rPr>
                <w:rFonts w:ascii="Arial" w:hAnsi="Arial" w:cs="Arial"/>
                <w:color w:val="000000"/>
                <w:sz w:val="18"/>
                <w:szCs w:val="18"/>
              </w:rPr>
              <w:t> </w:t>
            </w:r>
          </w:p>
        </w:tc>
        <w:tc>
          <w:tcPr>
            <w:tcW w:w="845" w:type="dxa"/>
            <w:tcBorders>
              <w:top w:val="nil"/>
              <w:left w:val="nil"/>
              <w:bottom w:val="single" w:sz="4" w:space="0" w:color="auto"/>
              <w:right w:val="single" w:sz="4" w:space="0" w:color="auto"/>
            </w:tcBorders>
            <w:shd w:val="clear" w:color="000000" w:fill="FFFFFF"/>
            <w:noWrap/>
            <w:vAlign w:val="center"/>
            <w:hideMark/>
          </w:tcPr>
          <w:p w14:paraId="6DD2E7C4" w14:textId="77777777" w:rsidR="00760DD7" w:rsidRPr="006D1914" w:rsidRDefault="00760DD7" w:rsidP="00403077">
            <w:pPr>
              <w:rPr>
                <w:rFonts w:ascii="Arial" w:hAnsi="Arial" w:cs="Arial"/>
                <w:color w:val="000000"/>
                <w:sz w:val="18"/>
                <w:szCs w:val="18"/>
              </w:rPr>
            </w:pPr>
            <w:r w:rsidRPr="006D1914">
              <w:rPr>
                <w:rFonts w:ascii="Arial" w:hAnsi="Arial" w:cs="Arial"/>
                <w:color w:val="000000"/>
                <w:sz w:val="18"/>
                <w:szCs w:val="18"/>
              </w:rPr>
              <w:t> </w:t>
            </w:r>
          </w:p>
        </w:tc>
        <w:tc>
          <w:tcPr>
            <w:tcW w:w="1375" w:type="dxa"/>
            <w:tcBorders>
              <w:top w:val="nil"/>
              <w:left w:val="nil"/>
              <w:bottom w:val="single" w:sz="4" w:space="0" w:color="auto"/>
              <w:right w:val="single" w:sz="8" w:space="0" w:color="auto"/>
            </w:tcBorders>
            <w:shd w:val="clear" w:color="000000" w:fill="FFFFFF"/>
            <w:noWrap/>
            <w:vAlign w:val="center"/>
            <w:hideMark/>
          </w:tcPr>
          <w:p w14:paraId="4F1248C2" w14:textId="77777777" w:rsidR="00760DD7" w:rsidRPr="006D1914" w:rsidRDefault="00760DD7" w:rsidP="00403077">
            <w:pPr>
              <w:rPr>
                <w:rFonts w:ascii="Arial" w:hAnsi="Arial" w:cs="Arial"/>
                <w:color w:val="000000"/>
                <w:sz w:val="18"/>
                <w:szCs w:val="18"/>
              </w:rPr>
            </w:pPr>
            <w:r w:rsidRPr="006D1914">
              <w:rPr>
                <w:rFonts w:ascii="Arial" w:hAnsi="Arial" w:cs="Arial"/>
                <w:color w:val="000000"/>
                <w:sz w:val="18"/>
                <w:szCs w:val="18"/>
              </w:rPr>
              <w:t> </w:t>
            </w:r>
          </w:p>
        </w:tc>
      </w:tr>
      <w:tr w:rsidR="00760DD7" w:rsidRPr="006A5100" w14:paraId="47301492" w14:textId="77777777" w:rsidTr="00403077">
        <w:trPr>
          <w:trHeight w:val="270"/>
        </w:trPr>
        <w:tc>
          <w:tcPr>
            <w:tcW w:w="2480" w:type="dxa"/>
            <w:tcBorders>
              <w:top w:val="nil"/>
              <w:left w:val="single" w:sz="8" w:space="0" w:color="auto"/>
              <w:bottom w:val="single" w:sz="4" w:space="0" w:color="auto"/>
              <w:right w:val="single" w:sz="4" w:space="0" w:color="auto"/>
            </w:tcBorders>
            <w:shd w:val="clear" w:color="000000" w:fill="FFFFFF"/>
            <w:noWrap/>
            <w:vAlign w:val="center"/>
            <w:hideMark/>
          </w:tcPr>
          <w:p w14:paraId="7DAD86CD" w14:textId="77777777" w:rsidR="00760DD7" w:rsidRPr="006D1914" w:rsidRDefault="00760DD7" w:rsidP="00403077">
            <w:pPr>
              <w:rPr>
                <w:rFonts w:ascii="Arial" w:hAnsi="Arial" w:cs="Arial"/>
                <w:color w:val="000000"/>
                <w:sz w:val="18"/>
                <w:szCs w:val="18"/>
              </w:rPr>
            </w:pPr>
            <w:r w:rsidRPr="006D1914">
              <w:rPr>
                <w:rFonts w:ascii="Arial" w:hAnsi="Arial" w:cs="Arial"/>
                <w:color w:val="000000"/>
                <w:sz w:val="18"/>
                <w:szCs w:val="18"/>
              </w:rPr>
              <w:t>F=P/(Q^</w:t>
            </w:r>
            <w:r w:rsidRPr="006D1914">
              <w:rPr>
                <w:rFonts w:ascii="Arial" w:hAnsi="Arial" w:cs="Arial"/>
                <w:color w:val="000000"/>
                <w:sz w:val="18"/>
                <w:szCs w:val="18"/>
                <w:vertAlign w:val="superscript"/>
              </w:rPr>
              <w:t>(50/50)</w:t>
            </w:r>
            <w:r w:rsidRPr="006D1914">
              <w:rPr>
                <w:rFonts w:ascii="Arial" w:hAnsi="Arial" w:cs="Arial"/>
                <w:color w:val="000000"/>
                <w:sz w:val="18"/>
                <w:szCs w:val="18"/>
              </w:rPr>
              <w:t>)</w:t>
            </w:r>
          </w:p>
        </w:tc>
        <w:tc>
          <w:tcPr>
            <w:tcW w:w="1180" w:type="dxa"/>
            <w:tcBorders>
              <w:top w:val="nil"/>
              <w:left w:val="nil"/>
              <w:bottom w:val="single" w:sz="4" w:space="0" w:color="auto"/>
              <w:right w:val="single" w:sz="4" w:space="0" w:color="auto"/>
            </w:tcBorders>
            <w:shd w:val="clear" w:color="000000" w:fill="FFFFFF"/>
            <w:noWrap/>
            <w:vAlign w:val="center"/>
            <w:hideMark/>
          </w:tcPr>
          <w:p w14:paraId="05197511" w14:textId="77777777" w:rsidR="00760DD7" w:rsidRPr="006D1914" w:rsidRDefault="00760DD7" w:rsidP="00403077">
            <w:pPr>
              <w:rPr>
                <w:rFonts w:ascii="Arial" w:hAnsi="Arial" w:cs="Arial"/>
                <w:color w:val="000000"/>
                <w:sz w:val="18"/>
                <w:szCs w:val="18"/>
              </w:rPr>
            </w:pPr>
            <w:r w:rsidRPr="006D1914">
              <w:rPr>
                <w:rFonts w:ascii="Arial" w:hAnsi="Arial" w:cs="Arial"/>
                <w:color w:val="000000"/>
                <w:sz w:val="18"/>
                <w:szCs w:val="18"/>
              </w:rPr>
              <w:t> </w:t>
            </w:r>
          </w:p>
        </w:tc>
        <w:tc>
          <w:tcPr>
            <w:tcW w:w="769" w:type="dxa"/>
            <w:tcBorders>
              <w:top w:val="nil"/>
              <w:left w:val="nil"/>
              <w:bottom w:val="single" w:sz="4" w:space="0" w:color="auto"/>
              <w:right w:val="single" w:sz="4" w:space="0" w:color="auto"/>
            </w:tcBorders>
            <w:shd w:val="clear" w:color="000000" w:fill="FFFFFF"/>
            <w:noWrap/>
            <w:vAlign w:val="center"/>
            <w:hideMark/>
          </w:tcPr>
          <w:p w14:paraId="3CACB3C4" w14:textId="77777777" w:rsidR="00760DD7" w:rsidRPr="006D1914" w:rsidRDefault="00760DD7" w:rsidP="00403077">
            <w:pPr>
              <w:rPr>
                <w:rFonts w:ascii="Arial" w:hAnsi="Arial" w:cs="Arial"/>
                <w:color w:val="000000"/>
                <w:sz w:val="18"/>
                <w:szCs w:val="18"/>
              </w:rPr>
            </w:pPr>
            <w:r w:rsidRPr="006D1914">
              <w:rPr>
                <w:rFonts w:ascii="Arial" w:hAnsi="Arial" w:cs="Arial"/>
                <w:color w:val="000000"/>
                <w:sz w:val="18"/>
                <w:szCs w:val="18"/>
              </w:rPr>
              <w:t> </w:t>
            </w:r>
          </w:p>
        </w:tc>
        <w:tc>
          <w:tcPr>
            <w:tcW w:w="1251" w:type="dxa"/>
            <w:tcBorders>
              <w:top w:val="nil"/>
              <w:left w:val="nil"/>
              <w:bottom w:val="single" w:sz="4" w:space="0" w:color="auto"/>
              <w:right w:val="single" w:sz="4" w:space="0" w:color="auto"/>
            </w:tcBorders>
            <w:shd w:val="clear" w:color="000000" w:fill="FFFFFF"/>
            <w:noWrap/>
            <w:vAlign w:val="center"/>
            <w:hideMark/>
          </w:tcPr>
          <w:p w14:paraId="48792E95" w14:textId="77777777" w:rsidR="00760DD7" w:rsidRPr="006D1914" w:rsidRDefault="00760DD7" w:rsidP="00403077">
            <w:pPr>
              <w:jc w:val="right"/>
              <w:rPr>
                <w:rFonts w:ascii="Arial" w:hAnsi="Arial" w:cs="Arial"/>
                <w:color w:val="000000"/>
                <w:sz w:val="18"/>
                <w:szCs w:val="18"/>
              </w:rPr>
            </w:pPr>
            <w:r w:rsidRPr="006D1914">
              <w:rPr>
                <w:rFonts w:ascii="Arial" w:hAnsi="Arial" w:cs="Arial"/>
                <w:color w:val="000000"/>
                <w:sz w:val="18"/>
                <w:szCs w:val="18"/>
              </w:rPr>
              <w:t>81.206,50</w:t>
            </w:r>
          </w:p>
        </w:tc>
        <w:tc>
          <w:tcPr>
            <w:tcW w:w="845" w:type="dxa"/>
            <w:tcBorders>
              <w:top w:val="nil"/>
              <w:left w:val="nil"/>
              <w:bottom w:val="single" w:sz="4" w:space="0" w:color="auto"/>
              <w:right w:val="single" w:sz="4" w:space="0" w:color="auto"/>
            </w:tcBorders>
            <w:shd w:val="clear" w:color="000000" w:fill="FFFFFF"/>
            <w:noWrap/>
            <w:vAlign w:val="center"/>
            <w:hideMark/>
          </w:tcPr>
          <w:p w14:paraId="6BFCF5CC" w14:textId="77777777" w:rsidR="00760DD7" w:rsidRPr="006D1914" w:rsidRDefault="00760DD7" w:rsidP="00403077">
            <w:pPr>
              <w:rPr>
                <w:rFonts w:ascii="Arial" w:hAnsi="Arial" w:cs="Arial"/>
                <w:color w:val="000000"/>
                <w:sz w:val="18"/>
                <w:szCs w:val="18"/>
              </w:rPr>
            </w:pPr>
            <w:r w:rsidRPr="006D1914">
              <w:rPr>
                <w:rFonts w:ascii="Arial" w:hAnsi="Arial" w:cs="Arial"/>
                <w:color w:val="000000"/>
                <w:sz w:val="18"/>
                <w:szCs w:val="18"/>
              </w:rPr>
              <w:t> </w:t>
            </w:r>
          </w:p>
        </w:tc>
        <w:tc>
          <w:tcPr>
            <w:tcW w:w="1375" w:type="dxa"/>
            <w:tcBorders>
              <w:top w:val="nil"/>
              <w:left w:val="nil"/>
              <w:bottom w:val="single" w:sz="4" w:space="0" w:color="auto"/>
              <w:right w:val="single" w:sz="8" w:space="0" w:color="auto"/>
            </w:tcBorders>
            <w:shd w:val="clear" w:color="000000" w:fill="FFFFFF"/>
            <w:noWrap/>
            <w:vAlign w:val="center"/>
            <w:hideMark/>
          </w:tcPr>
          <w:p w14:paraId="626E93FC" w14:textId="77777777" w:rsidR="00760DD7" w:rsidRPr="006D1914" w:rsidRDefault="00760DD7" w:rsidP="00403077">
            <w:pPr>
              <w:jc w:val="right"/>
              <w:rPr>
                <w:rFonts w:ascii="Arial" w:hAnsi="Arial" w:cs="Arial"/>
                <w:color w:val="000000"/>
                <w:sz w:val="18"/>
                <w:szCs w:val="18"/>
              </w:rPr>
            </w:pPr>
            <w:r w:rsidRPr="006D1914">
              <w:rPr>
                <w:rFonts w:ascii="Arial" w:hAnsi="Arial" w:cs="Arial"/>
                <w:color w:val="000000"/>
                <w:sz w:val="18"/>
                <w:szCs w:val="18"/>
              </w:rPr>
              <w:t>75.623,90</w:t>
            </w:r>
          </w:p>
        </w:tc>
      </w:tr>
      <w:tr w:rsidR="00760DD7" w:rsidRPr="006A5100" w14:paraId="63F4FDEA" w14:textId="77777777" w:rsidTr="00403077">
        <w:trPr>
          <w:trHeight w:val="255"/>
        </w:trPr>
        <w:tc>
          <w:tcPr>
            <w:tcW w:w="2480" w:type="dxa"/>
            <w:tcBorders>
              <w:top w:val="nil"/>
              <w:left w:val="single" w:sz="8" w:space="0" w:color="auto"/>
              <w:bottom w:val="single" w:sz="8" w:space="0" w:color="auto"/>
              <w:right w:val="single" w:sz="4" w:space="0" w:color="auto"/>
            </w:tcBorders>
            <w:shd w:val="clear" w:color="000000" w:fill="FFFFFF"/>
            <w:noWrap/>
            <w:vAlign w:val="center"/>
            <w:hideMark/>
          </w:tcPr>
          <w:p w14:paraId="1A91FFB4" w14:textId="77777777" w:rsidR="00760DD7" w:rsidRPr="006D1914" w:rsidRDefault="00760DD7" w:rsidP="00403077">
            <w:pPr>
              <w:rPr>
                <w:rFonts w:ascii="Arial" w:hAnsi="Arial" w:cs="Arial"/>
                <w:color w:val="000000"/>
                <w:sz w:val="18"/>
                <w:szCs w:val="18"/>
              </w:rPr>
            </w:pPr>
            <w:r w:rsidRPr="006D1914">
              <w:rPr>
                <w:rFonts w:ascii="Arial" w:hAnsi="Arial" w:cs="Arial"/>
                <w:color w:val="000000"/>
                <w:sz w:val="18"/>
                <w:szCs w:val="18"/>
              </w:rPr>
              <w:t>Rangorde</w:t>
            </w:r>
          </w:p>
        </w:tc>
        <w:tc>
          <w:tcPr>
            <w:tcW w:w="1180" w:type="dxa"/>
            <w:tcBorders>
              <w:top w:val="nil"/>
              <w:left w:val="nil"/>
              <w:bottom w:val="single" w:sz="8" w:space="0" w:color="auto"/>
              <w:right w:val="single" w:sz="4" w:space="0" w:color="auto"/>
            </w:tcBorders>
            <w:shd w:val="clear" w:color="000000" w:fill="FFFFFF"/>
            <w:noWrap/>
            <w:vAlign w:val="center"/>
            <w:hideMark/>
          </w:tcPr>
          <w:p w14:paraId="6E0B6DFC" w14:textId="77777777" w:rsidR="00760DD7" w:rsidRPr="006D1914" w:rsidRDefault="00760DD7" w:rsidP="00403077">
            <w:pPr>
              <w:rPr>
                <w:rFonts w:ascii="Arial" w:hAnsi="Arial" w:cs="Arial"/>
                <w:color w:val="000000"/>
                <w:sz w:val="18"/>
                <w:szCs w:val="18"/>
              </w:rPr>
            </w:pPr>
            <w:r w:rsidRPr="006D1914">
              <w:rPr>
                <w:rFonts w:ascii="Arial" w:hAnsi="Arial" w:cs="Arial"/>
                <w:color w:val="000000"/>
                <w:sz w:val="18"/>
                <w:szCs w:val="18"/>
              </w:rPr>
              <w:t> </w:t>
            </w:r>
          </w:p>
        </w:tc>
        <w:tc>
          <w:tcPr>
            <w:tcW w:w="769" w:type="dxa"/>
            <w:tcBorders>
              <w:top w:val="nil"/>
              <w:left w:val="nil"/>
              <w:bottom w:val="single" w:sz="8" w:space="0" w:color="auto"/>
              <w:right w:val="single" w:sz="4" w:space="0" w:color="auto"/>
            </w:tcBorders>
            <w:shd w:val="clear" w:color="000000" w:fill="FFFFFF"/>
            <w:noWrap/>
            <w:vAlign w:val="center"/>
            <w:hideMark/>
          </w:tcPr>
          <w:p w14:paraId="47875555" w14:textId="77777777" w:rsidR="00760DD7" w:rsidRPr="006D1914" w:rsidRDefault="00760DD7" w:rsidP="00403077">
            <w:pPr>
              <w:rPr>
                <w:rFonts w:ascii="Arial" w:hAnsi="Arial" w:cs="Arial"/>
                <w:color w:val="000000"/>
                <w:sz w:val="18"/>
                <w:szCs w:val="18"/>
              </w:rPr>
            </w:pPr>
            <w:r w:rsidRPr="006D1914">
              <w:rPr>
                <w:rFonts w:ascii="Arial" w:hAnsi="Arial" w:cs="Arial"/>
                <w:color w:val="000000"/>
                <w:sz w:val="18"/>
                <w:szCs w:val="18"/>
              </w:rPr>
              <w:t> </w:t>
            </w:r>
          </w:p>
        </w:tc>
        <w:tc>
          <w:tcPr>
            <w:tcW w:w="1251" w:type="dxa"/>
            <w:tcBorders>
              <w:top w:val="nil"/>
              <w:left w:val="nil"/>
              <w:bottom w:val="single" w:sz="8" w:space="0" w:color="auto"/>
              <w:right w:val="single" w:sz="4" w:space="0" w:color="auto"/>
            </w:tcBorders>
            <w:shd w:val="clear" w:color="000000" w:fill="FFFFFF"/>
            <w:noWrap/>
            <w:vAlign w:val="center"/>
            <w:hideMark/>
          </w:tcPr>
          <w:p w14:paraId="2DE1703A" w14:textId="77777777" w:rsidR="00760DD7" w:rsidRPr="006D1914" w:rsidRDefault="00760DD7" w:rsidP="00403077">
            <w:pPr>
              <w:jc w:val="right"/>
              <w:rPr>
                <w:rFonts w:ascii="Arial" w:hAnsi="Arial" w:cs="Arial"/>
                <w:color w:val="000000"/>
                <w:sz w:val="18"/>
                <w:szCs w:val="18"/>
              </w:rPr>
            </w:pPr>
            <w:r w:rsidRPr="006D1914">
              <w:rPr>
                <w:rFonts w:ascii="Arial" w:hAnsi="Arial" w:cs="Arial"/>
                <w:color w:val="000000"/>
                <w:sz w:val="18"/>
                <w:szCs w:val="18"/>
              </w:rPr>
              <w:t>2</w:t>
            </w:r>
          </w:p>
        </w:tc>
        <w:tc>
          <w:tcPr>
            <w:tcW w:w="845" w:type="dxa"/>
            <w:tcBorders>
              <w:top w:val="nil"/>
              <w:left w:val="nil"/>
              <w:bottom w:val="single" w:sz="8" w:space="0" w:color="auto"/>
              <w:right w:val="single" w:sz="4" w:space="0" w:color="auto"/>
            </w:tcBorders>
            <w:shd w:val="clear" w:color="000000" w:fill="FFFFFF"/>
            <w:noWrap/>
            <w:vAlign w:val="center"/>
            <w:hideMark/>
          </w:tcPr>
          <w:p w14:paraId="3C9B2C73" w14:textId="77777777" w:rsidR="00760DD7" w:rsidRPr="006D1914" w:rsidRDefault="00760DD7" w:rsidP="00403077">
            <w:pPr>
              <w:rPr>
                <w:rFonts w:ascii="Arial" w:hAnsi="Arial" w:cs="Arial"/>
                <w:color w:val="000000"/>
                <w:sz w:val="18"/>
                <w:szCs w:val="18"/>
              </w:rPr>
            </w:pPr>
            <w:r w:rsidRPr="006D1914">
              <w:rPr>
                <w:rFonts w:ascii="Arial" w:hAnsi="Arial" w:cs="Arial"/>
                <w:color w:val="000000"/>
                <w:sz w:val="18"/>
                <w:szCs w:val="18"/>
              </w:rPr>
              <w:t> </w:t>
            </w:r>
          </w:p>
        </w:tc>
        <w:tc>
          <w:tcPr>
            <w:tcW w:w="1375" w:type="dxa"/>
            <w:tcBorders>
              <w:top w:val="nil"/>
              <w:left w:val="nil"/>
              <w:bottom w:val="single" w:sz="8" w:space="0" w:color="auto"/>
              <w:right w:val="single" w:sz="8" w:space="0" w:color="auto"/>
            </w:tcBorders>
            <w:shd w:val="clear" w:color="000000" w:fill="FFFFFF"/>
            <w:noWrap/>
            <w:vAlign w:val="center"/>
            <w:hideMark/>
          </w:tcPr>
          <w:p w14:paraId="28050747" w14:textId="77777777" w:rsidR="00760DD7" w:rsidRPr="006D1914" w:rsidRDefault="00760DD7" w:rsidP="00403077">
            <w:pPr>
              <w:jc w:val="right"/>
              <w:rPr>
                <w:rFonts w:ascii="Arial" w:hAnsi="Arial" w:cs="Arial"/>
                <w:color w:val="000000"/>
                <w:sz w:val="18"/>
                <w:szCs w:val="18"/>
              </w:rPr>
            </w:pPr>
            <w:r w:rsidRPr="006D1914">
              <w:rPr>
                <w:rFonts w:ascii="Arial" w:hAnsi="Arial" w:cs="Arial"/>
                <w:color w:val="000000"/>
                <w:sz w:val="18"/>
                <w:szCs w:val="18"/>
              </w:rPr>
              <w:t>1</w:t>
            </w:r>
          </w:p>
        </w:tc>
      </w:tr>
    </w:tbl>
    <w:p w14:paraId="215C7DF8" w14:textId="77777777" w:rsidR="008178F2" w:rsidRPr="00390E5C" w:rsidRDefault="008178F2" w:rsidP="002C19C0">
      <w:pPr>
        <w:spacing w:line="300" w:lineRule="atLeast"/>
        <w:rPr>
          <w:rFonts w:ascii="Calibri" w:hAnsi="Calibri" w:cs="Calibri"/>
        </w:rPr>
      </w:pPr>
    </w:p>
    <w:p w14:paraId="57AC92AD" w14:textId="77777777" w:rsidR="007C3C72" w:rsidRPr="00390E5C" w:rsidRDefault="007C3C72" w:rsidP="002C19C0">
      <w:pPr>
        <w:pStyle w:val="Kop2"/>
        <w:spacing w:line="300" w:lineRule="atLeast"/>
        <w:rPr>
          <w:rFonts w:ascii="Calibri" w:hAnsi="Calibri" w:cs="Calibri"/>
          <w:sz w:val="20"/>
          <w:szCs w:val="20"/>
        </w:rPr>
      </w:pPr>
      <w:bookmarkStart w:id="88" w:name="_Toc131413011"/>
      <w:r w:rsidRPr="00390E5C">
        <w:rPr>
          <w:rFonts w:ascii="Calibri" w:hAnsi="Calibri" w:cs="Calibri"/>
          <w:sz w:val="20"/>
          <w:szCs w:val="20"/>
        </w:rPr>
        <w:t>Toelichting werkwijze beoordelingscommissie</w:t>
      </w:r>
      <w:bookmarkEnd w:id="88"/>
    </w:p>
    <w:p w14:paraId="1283CA19" w14:textId="77777777" w:rsidR="007C3C72" w:rsidRPr="00390E5C" w:rsidRDefault="007C3C72" w:rsidP="002C19C0">
      <w:pPr>
        <w:pStyle w:val="Kop2"/>
        <w:numPr>
          <w:ilvl w:val="0"/>
          <w:numId w:val="0"/>
        </w:numPr>
        <w:spacing w:line="300" w:lineRule="atLeast"/>
        <w:ind w:left="2487"/>
        <w:rPr>
          <w:rFonts w:ascii="Calibri" w:hAnsi="Calibri" w:cs="Calibri"/>
          <w:sz w:val="20"/>
          <w:szCs w:val="20"/>
        </w:rPr>
      </w:pPr>
    </w:p>
    <w:p w14:paraId="64ECCCFD" w14:textId="77777777" w:rsidR="007C3C72" w:rsidRPr="00390E5C" w:rsidRDefault="007C3C72" w:rsidP="002C19C0">
      <w:pPr>
        <w:pStyle w:val="Kop3"/>
        <w:spacing w:line="300" w:lineRule="atLeast"/>
        <w:ind w:left="431" w:hanging="431"/>
        <w:rPr>
          <w:rFonts w:ascii="Calibri" w:hAnsi="Calibri" w:cs="Calibri"/>
        </w:rPr>
      </w:pPr>
      <w:bookmarkStart w:id="89" w:name="_Toc131413012"/>
      <w:r w:rsidRPr="00390E5C">
        <w:rPr>
          <w:rFonts w:ascii="Calibri" w:hAnsi="Calibri" w:cs="Calibri"/>
        </w:rPr>
        <w:t xml:space="preserve">Totstandkoming van </w:t>
      </w:r>
      <w:r w:rsidR="002A68C6" w:rsidRPr="00390E5C">
        <w:rPr>
          <w:rFonts w:ascii="Calibri" w:hAnsi="Calibri" w:cs="Calibri"/>
        </w:rPr>
        <w:t>de scores</w:t>
      </w:r>
      <w:bookmarkEnd w:id="89"/>
    </w:p>
    <w:p w14:paraId="6B80F0AE" w14:textId="329CA30E" w:rsidR="007C3C72" w:rsidRPr="00390E5C" w:rsidRDefault="007C3C72" w:rsidP="00AA6FD5">
      <w:pPr>
        <w:spacing w:line="300" w:lineRule="atLeast"/>
        <w:rPr>
          <w:rFonts w:ascii="Calibri" w:eastAsia="Calibri" w:hAnsi="Calibri" w:cs="Calibri"/>
          <w:lang w:eastAsia="en-US"/>
        </w:rPr>
      </w:pPr>
      <w:r w:rsidRPr="00390E5C">
        <w:rPr>
          <w:rFonts w:ascii="Calibri" w:eastAsia="Calibri" w:hAnsi="Calibri" w:cs="Calibri"/>
          <w:lang w:eastAsia="en-US"/>
        </w:rPr>
        <w:t xml:space="preserve">De commissieleden beoordelen de </w:t>
      </w:r>
      <w:r w:rsidR="00467193" w:rsidRPr="00390E5C">
        <w:rPr>
          <w:rFonts w:ascii="Calibri" w:eastAsia="Calibri" w:hAnsi="Calibri" w:cs="Calibri"/>
          <w:lang w:eastAsia="en-US"/>
        </w:rPr>
        <w:t>inschrijving</w:t>
      </w:r>
      <w:r w:rsidRPr="00390E5C">
        <w:rPr>
          <w:rFonts w:ascii="Calibri" w:eastAsia="Calibri" w:hAnsi="Calibri" w:cs="Calibri"/>
          <w:lang w:eastAsia="en-US"/>
        </w:rPr>
        <w:t xml:space="preserve">en aan de hand van de wensen individueel. Per beoordelaar wordt één score gegeven voor </w:t>
      </w:r>
      <w:r w:rsidR="00AA6FD5" w:rsidRPr="00390E5C">
        <w:rPr>
          <w:rFonts w:ascii="Calibri" w:eastAsia="Calibri" w:hAnsi="Calibri" w:cs="Calibri"/>
          <w:lang w:eastAsia="en-US"/>
        </w:rPr>
        <w:t>de wensen voor kwaliteit</w:t>
      </w:r>
      <w:r w:rsidRPr="00390E5C">
        <w:rPr>
          <w:rFonts w:ascii="Calibri" w:eastAsia="Calibri" w:hAnsi="Calibri" w:cs="Calibri"/>
          <w:lang w:eastAsia="en-US"/>
        </w:rPr>
        <w:t xml:space="preserve">. </w:t>
      </w:r>
      <w:r w:rsidR="00AA6FD5" w:rsidRPr="00390E5C">
        <w:rPr>
          <w:rFonts w:ascii="Calibri" w:eastAsia="Calibri" w:hAnsi="Calibri" w:cs="Calibri"/>
          <w:lang w:eastAsia="en-US"/>
        </w:rPr>
        <w:t xml:space="preserve">De scores van de individuele beoordelaars worden per aspect opgeteld en gemiddeld. Afronding vindt plaats op 2 cijfers achter de komma. </w:t>
      </w:r>
    </w:p>
    <w:p w14:paraId="4C9E3D32" w14:textId="77777777" w:rsidR="007C3C72" w:rsidRPr="00390E5C" w:rsidRDefault="007C3C72" w:rsidP="002C19C0">
      <w:pPr>
        <w:spacing w:line="300" w:lineRule="atLeast"/>
        <w:rPr>
          <w:rFonts w:ascii="Calibri" w:eastAsia="Calibri" w:hAnsi="Calibri" w:cs="Calibri"/>
          <w:lang w:eastAsia="en-US"/>
        </w:rPr>
      </w:pPr>
    </w:p>
    <w:p w14:paraId="708F5BFD" w14:textId="25B844A3" w:rsidR="007C3C72" w:rsidRPr="00390E5C" w:rsidRDefault="007C3C72" w:rsidP="002C19C0">
      <w:pPr>
        <w:spacing w:line="300" w:lineRule="atLeast"/>
        <w:rPr>
          <w:rFonts w:ascii="Calibri" w:eastAsia="Calibri" w:hAnsi="Calibri" w:cs="Calibri"/>
          <w:lang w:eastAsia="en-US"/>
        </w:rPr>
      </w:pPr>
      <w:r w:rsidRPr="00390E5C">
        <w:rPr>
          <w:rFonts w:ascii="Calibri" w:eastAsia="Calibri" w:hAnsi="Calibri" w:cs="Calibri"/>
          <w:lang w:eastAsia="en-US"/>
        </w:rPr>
        <w:t>Vervolgens wordt aan de hand van de toegekende individuele scores via de formule voor prijs- kwaliteitverhouding de totaalscore vastgesteld</w:t>
      </w:r>
      <w:r w:rsidR="00B74336" w:rsidRPr="00390E5C">
        <w:rPr>
          <w:rFonts w:ascii="Calibri" w:eastAsia="Calibri" w:hAnsi="Calibri" w:cs="Calibri"/>
          <w:lang w:eastAsia="en-US"/>
        </w:rPr>
        <w:t xml:space="preserve">, welke tot een rangorde van de </w:t>
      </w:r>
      <w:r w:rsidR="00467193" w:rsidRPr="00390E5C">
        <w:rPr>
          <w:rFonts w:ascii="Calibri" w:eastAsia="Calibri" w:hAnsi="Calibri" w:cs="Calibri"/>
          <w:lang w:eastAsia="en-US"/>
        </w:rPr>
        <w:t>inschrijving</w:t>
      </w:r>
      <w:r w:rsidR="00B74336" w:rsidRPr="00390E5C">
        <w:rPr>
          <w:rFonts w:ascii="Calibri" w:eastAsia="Calibri" w:hAnsi="Calibri" w:cs="Calibri"/>
          <w:lang w:eastAsia="en-US"/>
        </w:rPr>
        <w:t>en leidt</w:t>
      </w:r>
      <w:r w:rsidRPr="00390E5C">
        <w:rPr>
          <w:rFonts w:ascii="Calibri" w:eastAsia="Calibri" w:hAnsi="Calibri" w:cs="Calibri"/>
          <w:lang w:eastAsia="en-US"/>
        </w:rPr>
        <w:t xml:space="preserve">. </w:t>
      </w:r>
    </w:p>
    <w:p w14:paraId="6365AC2F" w14:textId="77777777" w:rsidR="00B470DC" w:rsidRPr="00390E5C" w:rsidRDefault="00B470DC" w:rsidP="002C19C0">
      <w:pPr>
        <w:spacing w:line="300" w:lineRule="atLeast"/>
        <w:rPr>
          <w:rFonts w:ascii="Calibri" w:eastAsia="Calibri" w:hAnsi="Calibri" w:cs="Calibri"/>
          <w:lang w:eastAsia="en-US"/>
        </w:rPr>
      </w:pPr>
    </w:p>
    <w:p w14:paraId="24D638A2" w14:textId="292DF1C4" w:rsidR="007C3C72" w:rsidRPr="00390E5C" w:rsidRDefault="00FB449B" w:rsidP="002C19C0">
      <w:pPr>
        <w:pStyle w:val="Kop2"/>
        <w:spacing w:line="300" w:lineRule="atLeast"/>
        <w:rPr>
          <w:rFonts w:ascii="Calibri" w:hAnsi="Calibri" w:cs="Calibri"/>
          <w:sz w:val="20"/>
          <w:szCs w:val="20"/>
        </w:rPr>
      </w:pPr>
      <w:bookmarkStart w:id="90" w:name="_Toc131413013"/>
      <w:r w:rsidRPr="00390E5C">
        <w:rPr>
          <w:rFonts w:ascii="Calibri" w:hAnsi="Calibri" w:cs="Calibri"/>
          <w:sz w:val="20"/>
          <w:szCs w:val="20"/>
        </w:rPr>
        <w:t>Gunningsbeslissing</w:t>
      </w:r>
      <w:bookmarkEnd w:id="90"/>
    </w:p>
    <w:p w14:paraId="49475AF2" w14:textId="7B3E70D0" w:rsidR="007C3C72" w:rsidRPr="00390E5C" w:rsidRDefault="007C3C72" w:rsidP="002C19C0">
      <w:pPr>
        <w:spacing w:line="300" w:lineRule="atLeast"/>
        <w:rPr>
          <w:rFonts w:ascii="Calibri" w:eastAsia="Calibri" w:hAnsi="Calibri" w:cs="Calibri"/>
          <w:lang w:eastAsia="en-US"/>
        </w:rPr>
      </w:pPr>
      <w:r w:rsidRPr="00390E5C">
        <w:rPr>
          <w:rFonts w:ascii="Calibri" w:eastAsia="Calibri" w:hAnsi="Calibri" w:cs="Calibri"/>
          <w:lang w:eastAsia="en-US"/>
        </w:rPr>
        <w:t xml:space="preserve">De </w:t>
      </w:r>
      <w:r w:rsidR="00C10A93" w:rsidRPr="00390E5C">
        <w:rPr>
          <w:rFonts w:ascii="Calibri" w:eastAsia="Calibri" w:hAnsi="Calibri" w:cs="Calibri"/>
          <w:lang w:eastAsia="en-US"/>
        </w:rPr>
        <w:t>g</w:t>
      </w:r>
      <w:r w:rsidRPr="00390E5C">
        <w:rPr>
          <w:rFonts w:ascii="Calibri" w:eastAsia="Calibri" w:hAnsi="Calibri" w:cs="Calibri"/>
          <w:lang w:eastAsia="en-US"/>
        </w:rPr>
        <w:t>emeente zal</w:t>
      </w:r>
      <w:r w:rsidR="00FB449B" w:rsidRPr="00390E5C">
        <w:rPr>
          <w:rFonts w:ascii="Calibri" w:eastAsia="Calibri" w:hAnsi="Calibri" w:cs="Calibri"/>
          <w:lang w:eastAsia="en-US"/>
        </w:rPr>
        <w:t xml:space="preserve"> </w:t>
      </w:r>
      <w:r w:rsidRPr="00390E5C">
        <w:rPr>
          <w:rFonts w:ascii="Calibri" w:eastAsia="Calibri" w:hAnsi="Calibri" w:cs="Calibri"/>
          <w:lang w:eastAsia="en-US"/>
        </w:rPr>
        <w:t xml:space="preserve">de </w:t>
      </w:r>
      <w:r w:rsidR="00C10A93" w:rsidRPr="00390E5C">
        <w:rPr>
          <w:rFonts w:ascii="Calibri" w:eastAsia="Calibri" w:hAnsi="Calibri" w:cs="Calibri"/>
          <w:lang w:eastAsia="en-US"/>
        </w:rPr>
        <w:t>i</w:t>
      </w:r>
      <w:r w:rsidR="008601FF" w:rsidRPr="00390E5C">
        <w:rPr>
          <w:rFonts w:ascii="Calibri" w:eastAsia="Calibri" w:hAnsi="Calibri" w:cs="Calibri"/>
          <w:lang w:eastAsia="en-US"/>
        </w:rPr>
        <w:t>nschrijver</w:t>
      </w:r>
      <w:r w:rsidRPr="00390E5C">
        <w:rPr>
          <w:rFonts w:ascii="Calibri" w:eastAsia="Calibri" w:hAnsi="Calibri" w:cs="Calibri"/>
          <w:lang w:eastAsia="en-US"/>
        </w:rPr>
        <w:t>s gelijktijdig via Tender</w:t>
      </w:r>
      <w:r w:rsidR="0012519F" w:rsidRPr="00390E5C">
        <w:rPr>
          <w:rFonts w:ascii="Calibri" w:eastAsia="Calibri" w:hAnsi="Calibri" w:cs="Calibri"/>
          <w:lang w:eastAsia="en-US"/>
        </w:rPr>
        <w:t>N</w:t>
      </w:r>
      <w:r w:rsidRPr="00390E5C">
        <w:rPr>
          <w:rFonts w:ascii="Calibri" w:eastAsia="Calibri" w:hAnsi="Calibri" w:cs="Calibri"/>
          <w:lang w:eastAsia="en-US"/>
        </w:rPr>
        <w:t xml:space="preserve">ed informeren over </w:t>
      </w:r>
      <w:r w:rsidR="00FB449B" w:rsidRPr="00390E5C">
        <w:rPr>
          <w:rFonts w:ascii="Calibri" w:eastAsia="Calibri" w:hAnsi="Calibri" w:cs="Calibri"/>
          <w:lang w:eastAsia="en-US"/>
        </w:rPr>
        <w:t>de gunningsbeslissing</w:t>
      </w:r>
      <w:r w:rsidRPr="00390E5C">
        <w:rPr>
          <w:rFonts w:ascii="Calibri" w:eastAsia="Calibri" w:hAnsi="Calibri" w:cs="Calibri"/>
          <w:lang w:eastAsia="en-US"/>
        </w:rPr>
        <w:t xml:space="preserve">. </w:t>
      </w:r>
    </w:p>
    <w:p w14:paraId="20E9C641" w14:textId="1B07E4C4" w:rsidR="007C3C72" w:rsidRPr="00390E5C" w:rsidRDefault="007C3C72" w:rsidP="002C19C0">
      <w:pPr>
        <w:spacing w:line="300" w:lineRule="atLeast"/>
        <w:rPr>
          <w:rFonts w:ascii="Calibri" w:eastAsia="Calibri" w:hAnsi="Calibri" w:cs="Calibri"/>
          <w:lang w:eastAsia="en-US"/>
        </w:rPr>
      </w:pPr>
      <w:r w:rsidRPr="00390E5C">
        <w:rPr>
          <w:rFonts w:ascii="Calibri" w:eastAsia="Calibri" w:hAnsi="Calibri" w:cs="Calibri"/>
          <w:lang w:eastAsia="en-US"/>
        </w:rPr>
        <w:t xml:space="preserve">Aan </w:t>
      </w:r>
      <w:r w:rsidR="00FB449B" w:rsidRPr="00390E5C">
        <w:rPr>
          <w:rFonts w:ascii="Calibri" w:eastAsia="Calibri" w:hAnsi="Calibri" w:cs="Calibri"/>
          <w:lang w:eastAsia="en-US"/>
        </w:rPr>
        <w:t>deze gunningsbeslissing</w:t>
      </w:r>
      <w:r w:rsidRPr="00390E5C">
        <w:rPr>
          <w:rFonts w:ascii="Calibri" w:eastAsia="Calibri" w:hAnsi="Calibri" w:cs="Calibri"/>
          <w:lang w:eastAsia="en-US"/>
        </w:rPr>
        <w:t xml:space="preserve"> kan de winnende </w:t>
      </w:r>
      <w:r w:rsidR="00467193" w:rsidRPr="00390E5C">
        <w:rPr>
          <w:rFonts w:ascii="Calibri" w:eastAsia="Calibri" w:hAnsi="Calibri" w:cs="Calibri"/>
          <w:lang w:eastAsia="en-US"/>
        </w:rPr>
        <w:t>inschrijver</w:t>
      </w:r>
      <w:r w:rsidRPr="00390E5C">
        <w:rPr>
          <w:rFonts w:ascii="Calibri" w:eastAsia="Calibri" w:hAnsi="Calibri" w:cs="Calibri"/>
          <w:lang w:eastAsia="en-US"/>
        </w:rPr>
        <w:t xml:space="preserve"> geen enkel recht ontlenen. De mededeling van de gunningbeslissing houdt géén aanvaarding in als bedoeld in art. 6:217 lid 1 BW van diens aanbod. </w:t>
      </w:r>
    </w:p>
    <w:p w14:paraId="43677E8F" w14:textId="77777777" w:rsidR="007C3C72" w:rsidRPr="00390E5C" w:rsidRDefault="007C3C72" w:rsidP="002C19C0">
      <w:pPr>
        <w:spacing w:line="300" w:lineRule="atLeast"/>
        <w:rPr>
          <w:rFonts w:ascii="Calibri" w:eastAsia="Calibri" w:hAnsi="Calibri" w:cs="Calibri"/>
          <w:lang w:eastAsia="en-US"/>
        </w:rPr>
      </w:pPr>
    </w:p>
    <w:p w14:paraId="746F10B5" w14:textId="08D19AAC" w:rsidR="007C3C72" w:rsidRPr="00390E5C" w:rsidRDefault="007C3C72" w:rsidP="002C19C0">
      <w:pPr>
        <w:spacing w:line="300" w:lineRule="atLeast"/>
        <w:rPr>
          <w:rFonts w:ascii="Calibri" w:eastAsia="Calibri" w:hAnsi="Calibri" w:cs="Calibri"/>
          <w:lang w:eastAsia="en-US"/>
        </w:rPr>
      </w:pPr>
      <w:r w:rsidRPr="00390E5C">
        <w:rPr>
          <w:rFonts w:ascii="Calibri" w:eastAsia="Calibri" w:hAnsi="Calibri" w:cs="Calibri"/>
          <w:lang w:eastAsia="en-US"/>
        </w:rPr>
        <w:t xml:space="preserve">Zoals in hoofdstuk </w:t>
      </w:r>
      <w:r w:rsidR="00767366">
        <w:rPr>
          <w:rFonts w:ascii="Calibri" w:eastAsia="Calibri" w:hAnsi="Calibri" w:cs="Calibri"/>
          <w:lang w:eastAsia="en-US"/>
        </w:rPr>
        <w:t>6</w:t>
      </w:r>
      <w:r w:rsidR="00FB449B" w:rsidRPr="00390E5C">
        <w:rPr>
          <w:rFonts w:ascii="Calibri" w:eastAsia="Calibri" w:hAnsi="Calibri" w:cs="Calibri"/>
          <w:lang w:eastAsia="en-US"/>
        </w:rPr>
        <w:t xml:space="preserve"> </w:t>
      </w:r>
      <w:r w:rsidRPr="00390E5C">
        <w:rPr>
          <w:rFonts w:ascii="Calibri" w:eastAsia="Calibri" w:hAnsi="Calibri" w:cs="Calibri"/>
          <w:lang w:eastAsia="en-US"/>
        </w:rPr>
        <w:t xml:space="preserve">beschreven volstaat bij </w:t>
      </w:r>
      <w:r w:rsidR="00FB449B" w:rsidRPr="00390E5C">
        <w:rPr>
          <w:rFonts w:ascii="Calibri" w:eastAsia="Calibri" w:hAnsi="Calibri" w:cs="Calibri"/>
          <w:lang w:eastAsia="en-US"/>
        </w:rPr>
        <w:t>i</w:t>
      </w:r>
      <w:r w:rsidR="00D873C3" w:rsidRPr="00390E5C">
        <w:rPr>
          <w:rFonts w:ascii="Calibri" w:eastAsia="Calibri" w:hAnsi="Calibri" w:cs="Calibri"/>
          <w:lang w:eastAsia="en-US"/>
        </w:rPr>
        <w:t>nschrijving</w:t>
      </w:r>
      <w:r w:rsidRPr="00390E5C">
        <w:rPr>
          <w:rFonts w:ascii="Calibri" w:eastAsia="Calibri" w:hAnsi="Calibri" w:cs="Calibri"/>
          <w:lang w:eastAsia="en-US"/>
        </w:rPr>
        <w:t xml:space="preserve"> in eerste aanleg het aanleveren van het UEA en de bewijsmiddelen waarvan in deze leidraad gesteld is dat zij bij </w:t>
      </w:r>
      <w:r w:rsidR="00FB449B" w:rsidRPr="00390E5C">
        <w:rPr>
          <w:rFonts w:ascii="Calibri" w:eastAsia="Calibri" w:hAnsi="Calibri" w:cs="Calibri"/>
          <w:lang w:eastAsia="en-US"/>
        </w:rPr>
        <w:t>i</w:t>
      </w:r>
      <w:r w:rsidR="00D873C3" w:rsidRPr="00390E5C">
        <w:rPr>
          <w:rFonts w:ascii="Calibri" w:eastAsia="Calibri" w:hAnsi="Calibri" w:cs="Calibri"/>
          <w:lang w:eastAsia="en-US"/>
        </w:rPr>
        <w:t>nschrijving</w:t>
      </w:r>
      <w:r w:rsidRPr="00390E5C">
        <w:rPr>
          <w:rFonts w:ascii="Calibri" w:eastAsia="Calibri" w:hAnsi="Calibri" w:cs="Calibri"/>
          <w:lang w:eastAsia="en-US"/>
        </w:rPr>
        <w:t xml:space="preserve"> ingeleverd moeten worden. Bij het voornemen tot gunning </w:t>
      </w:r>
      <w:r w:rsidR="00AD76B8" w:rsidRPr="00390E5C">
        <w:rPr>
          <w:rFonts w:ascii="Calibri" w:eastAsia="Calibri" w:hAnsi="Calibri" w:cs="Calibri"/>
          <w:lang w:eastAsia="en-US"/>
        </w:rPr>
        <w:t xml:space="preserve">wordt </w:t>
      </w:r>
      <w:r w:rsidRPr="00390E5C">
        <w:rPr>
          <w:rFonts w:ascii="Calibri" w:eastAsia="Calibri" w:hAnsi="Calibri" w:cs="Calibri"/>
          <w:lang w:eastAsia="en-US"/>
        </w:rPr>
        <w:t xml:space="preserve">aan de winnende </w:t>
      </w:r>
      <w:r w:rsidR="00FB449B" w:rsidRPr="00390E5C">
        <w:rPr>
          <w:rFonts w:ascii="Calibri" w:eastAsia="Calibri" w:hAnsi="Calibri" w:cs="Calibri"/>
          <w:lang w:eastAsia="en-US"/>
        </w:rPr>
        <w:t>i</w:t>
      </w:r>
      <w:r w:rsidR="008601FF" w:rsidRPr="00390E5C">
        <w:rPr>
          <w:rFonts w:ascii="Calibri" w:eastAsia="Calibri" w:hAnsi="Calibri" w:cs="Calibri"/>
          <w:lang w:eastAsia="en-US"/>
        </w:rPr>
        <w:t>nschrijver</w:t>
      </w:r>
      <w:r w:rsidRPr="00390E5C">
        <w:rPr>
          <w:rFonts w:ascii="Calibri" w:eastAsia="Calibri" w:hAnsi="Calibri" w:cs="Calibri"/>
          <w:lang w:eastAsia="en-US"/>
        </w:rPr>
        <w:t xml:space="preserve"> gevraagd om </w:t>
      </w:r>
      <w:r w:rsidR="00AD76B8" w:rsidRPr="00390E5C">
        <w:rPr>
          <w:rFonts w:ascii="Calibri" w:eastAsia="Calibri" w:hAnsi="Calibri" w:cs="Calibri"/>
          <w:lang w:eastAsia="en-US"/>
        </w:rPr>
        <w:t xml:space="preserve">de </w:t>
      </w:r>
      <w:r w:rsidRPr="00390E5C">
        <w:rPr>
          <w:rFonts w:ascii="Calibri" w:eastAsia="Calibri" w:hAnsi="Calibri" w:cs="Calibri"/>
          <w:lang w:eastAsia="en-US"/>
        </w:rPr>
        <w:t>bewijsmiddelen ter verificatie van het UEA</w:t>
      </w:r>
      <w:r w:rsidR="00AD76B8" w:rsidRPr="00390E5C">
        <w:rPr>
          <w:rFonts w:ascii="Calibri" w:eastAsia="Calibri" w:hAnsi="Calibri" w:cs="Calibri"/>
          <w:lang w:eastAsia="en-US"/>
        </w:rPr>
        <w:t>, eventuele andere (aanvullende) bewijsmiddelen,</w:t>
      </w:r>
      <w:r w:rsidRPr="00390E5C">
        <w:rPr>
          <w:rFonts w:ascii="Calibri" w:eastAsia="Calibri" w:hAnsi="Calibri" w:cs="Calibri"/>
          <w:lang w:eastAsia="en-US"/>
        </w:rPr>
        <w:t xml:space="preserve"> bij de </w:t>
      </w:r>
      <w:r w:rsidR="00467193" w:rsidRPr="00390E5C">
        <w:rPr>
          <w:rFonts w:ascii="Calibri" w:eastAsia="Calibri" w:hAnsi="Calibri" w:cs="Calibri"/>
          <w:lang w:eastAsia="en-US"/>
        </w:rPr>
        <w:t>gemeente</w:t>
      </w:r>
      <w:r w:rsidRPr="00390E5C">
        <w:rPr>
          <w:rFonts w:ascii="Calibri" w:eastAsia="Calibri" w:hAnsi="Calibri" w:cs="Calibri"/>
          <w:lang w:eastAsia="en-US"/>
        </w:rPr>
        <w:t xml:space="preserve"> in te leveren binnen de hiertoe vastgestelde termijn. Deze termijn bedraagt </w:t>
      </w:r>
      <w:r w:rsidR="004A2301">
        <w:rPr>
          <w:rFonts w:ascii="Calibri" w:eastAsia="Calibri" w:hAnsi="Calibri" w:cs="Calibri"/>
          <w:lang w:eastAsia="en-US"/>
        </w:rPr>
        <w:t>5</w:t>
      </w:r>
      <w:r w:rsidRPr="00390E5C">
        <w:rPr>
          <w:rFonts w:ascii="Calibri" w:eastAsia="Calibri" w:hAnsi="Calibri" w:cs="Calibri"/>
          <w:lang w:eastAsia="en-US"/>
        </w:rPr>
        <w:t xml:space="preserve"> </w:t>
      </w:r>
      <w:r w:rsidR="00F823D4" w:rsidRPr="00390E5C">
        <w:rPr>
          <w:rFonts w:ascii="Calibri" w:eastAsia="Calibri" w:hAnsi="Calibri" w:cs="Calibri"/>
          <w:lang w:eastAsia="en-US"/>
        </w:rPr>
        <w:t>werkdagen</w:t>
      </w:r>
      <w:r w:rsidRPr="00390E5C">
        <w:rPr>
          <w:rFonts w:ascii="Calibri" w:eastAsia="Calibri" w:hAnsi="Calibri" w:cs="Calibri"/>
          <w:lang w:eastAsia="en-US"/>
        </w:rPr>
        <w:t xml:space="preserve">. </w:t>
      </w:r>
    </w:p>
    <w:p w14:paraId="63E0EB02" w14:textId="2CCEEAB4" w:rsidR="007C3C72" w:rsidRPr="00390E5C" w:rsidRDefault="007C3C72" w:rsidP="002C19C0">
      <w:pPr>
        <w:spacing w:line="300" w:lineRule="atLeast"/>
        <w:rPr>
          <w:rFonts w:ascii="Calibri" w:eastAsia="Calibri" w:hAnsi="Calibri" w:cs="Calibri"/>
          <w:lang w:eastAsia="en-US"/>
        </w:rPr>
      </w:pPr>
      <w:r w:rsidRPr="00390E5C">
        <w:rPr>
          <w:rFonts w:ascii="Calibri" w:eastAsia="Calibri" w:hAnsi="Calibri" w:cs="Calibri"/>
          <w:lang w:eastAsia="en-US"/>
        </w:rPr>
        <w:t>NB. Het tijdig aanvragen, verkrijgen en op verzoek aan de</w:t>
      </w:r>
      <w:r w:rsidR="00FB449B" w:rsidRPr="00390E5C">
        <w:rPr>
          <w:rFonts w:ascii="Calibri" w:eastAsia="Calibri" w:hAnsi="Calibri" w:cs="Calibri"/>
          <w:lang w:eastAsia="en-US"/>
        </w:rPr>
        <w:t xml:space="preserve"> </w:t>
      </w:r>
      <w:r w:rsidR="00467193" w:rsidRPr="00390E5C">
        <w:rPr>
          <w:rFonts w:ascii="Calibri" w:eastAsia="Calibri" w:hAnsi="Calibri" w:cs="Calibri"/>
          <w:lang w:eastAsia="en-US"/>
        </w:rPr>
        <w:t>gemeente</w:t>
      </w:r>
      <w:r w:rsidRPr="00390E5C">
        <w:rPr>
          <w:rFonts w:ascii="Calibri" w:eastAsia="Calibri" w:hAnsi="Calibri" w:cs="Calibri"/>
          <w:lang w:eastAsia="en-US"/>
        </w:rPr>
        <w:t xml:space="preserve"> overleggen van de genoemde bewijsdocumenten is voor uw eigen risic</w:t>
      </w:r>
      <w:r w:rsidR="00AA6FD5" w:rsidRPr="00390E5C">
        <w:rPr>
          <w:rFonts w:ascii="Calibri" w:eastAsia="Calibri" w:hAnsi="Calibri" w:cs="Calibri"/>
          <w:lang w:eastAsia="en-US"/>
        </w:rPr>
        <w:t>o en verantwoordelijkheid</w:t>
      </w:r>
      <w:r w:rsidR="00FB449B" w:rsidRPr="00390E5C">
        <w:rPr>
          <w:rFonts w:ascii="Calibri" w:eastAsia="Calibri" w:hAnsi="Calibri" w:cs="Calibri"/>
          <w:lang w:eastAsia="en-US"/>
        </w:rPr>
        <w:t>.</w:t>
      </w:r>
      <w:r w:rsidR="00AA6FD5" w:rsidRPr="00390E5C">
        <w:rPr>
          <w:rFonts w:ascii="Calibri" w:eastAsia="Calibri" w:hAnsi="Calibri" w:cs="Calibri"/>
          <w:lang w:eastAsia="en-US"/>
        </w:rPr>
        <w:t xml:space="preserve"> </w:t>
      </w:r>
      <w:r w:rsidR="00FB449B" w:rsidRPr="00390E5C">
        <w:rPr>
          <w:rFonts w:ascii="Calibri" w:eastAsia="Calibri" w:hAnsi="Calibri" w:cs="Calibri"/>
          <w:lang w:eastAsia="en-US"/>
        </w:rPr>
        <w:t xml:space="preserve">De </w:t>
      </w:r>
      <w:r w:rsidR="00467193" w:rsidRPr="00390E5C">
        <w:rPr>
          <w:rFonts w:ascii="Calibri" w:eastAsia="Calibri" w:hAnsi="Calibri" w:cs="Calibri"/>
          <w:lang w:eastAsia="en-US"/>
        </w:rPr>
        <w:t>gemeente</w:t>
      </w:r>
      <w:r w:rsidR="00FB449B" w:rsidRPr="00390E5C">
        <w:rPr>
          <w:rFonts w:ascii="Calibri" w:eastAsia="Calibri" w:hAnsi="Calibri" w:cs="Calibri"/>
          <w:lang w:eastAsia="en-US"/>
        </w:rPr>
        <w:t xml:space="preserve"> is bevoegd hiervoor uitstel te verlenen, maar is hiertoe niet verplicht. Het niet tijdig aanvragen van bewijsmiddelen is voor de </w:t>
      </w:r>
      <w:r w:rsidR="00467193" w:rsidRPr="00390E5C">
        <w:rPr>
          <w:rFonts w:ascii="Calibri" w:eastAsia="Calibri" w:hAnsi="Calibri" w:cs="Calibri"/>
          <w:lang w:eastAsia="en-US"/>
        </w:rPr>
        <w:t>gemeente</w:t>
      </w:r>
      <w:r w:rsidR="00A736DA" w:rsidRPr="00390E5C">
        <w:rPr>
          <w:rFonts w:ascii="Calibri" w:eastAsia="Calibri" w:hAnsi="Calibri" w:cs="Calibri"/>
          <w:lang w:eastAsia="en-US"/>
        </w:rPr>
        <w:t xml:space="preserve"> geen grond voor uitstel</w:t>
      </w:r>
      <w:r w:rsidR="00FB449B" w:rsidRPr="00390E5C">
        <w:rPr>
          <w:rFonts w:ascii="Calibri" w:eastAsia="Calibri" w:hAnsi="Calibri" w:cs="Calibri"/>
          <w:lang w:eastAsia="en-US"/>
        </w:rPr>
        <w:t>.</w:t>
      </w:r>
    </w:p>
    <w:p w14:paraId="46A4A449" w14:textId="77777777" w:rsidR="007C3C72" w:rsidRPr="00390E5C" w:rsidRDefault="007C3C72" w:rsidP="002C19C0">
      <w:pPr>
        <w:spacing w:line="300" w:lineRule="atLeast"/>
        <w:rPr>
          <w:rFonts w:ascii="Calibri" w:eastAsia="Calibri" w:hAnsi="Calibri" w:cs="Calibri"/>
          <w:lang w:eastAsia="en-US"/>
        </w:rPr>
      </w:pPr>
    </w:p>
    <w:p w14:paraId="353F6853" w14:textId="0A31482A" w:rsidR="007C3C72" w:rsidRPr="00390E5C" w:rsidRDefault="007C3C72" w:rsidP="002C19C0">
      <w:pPr>
        <w:spacing w:line="300" w:lineRule="atLeast"/>
        <w:rPr>
          <w:rFonts w:ascii="Calibri" w:eastAsia="Calibri" w:hAnsi="Calibri" w:cs="Calibri"/>
          <w:lang w:eastAsia="en-US"/>
        </w:rPr>
      </w:pPr>
      <w:r w:rsidRPr="00390E5C">
        <w:rPr>
          <w:rFonts w:ascii="Calibri" w:eastAsia="Calibri" w:hAnsi="Calibri" w:cs="Calibri"/>
          <w:lang w:eastAsia="en-US"/>
        </w:rPr>
        <w:t xml:space="preserve">De afgewezen </w:t>
      </w:r>
      <w:r w:rsidR="00FB449B" w:rsidRPr="00390E5C">
        <w:rPr>
          <w:rFonts w:ascii="Calibri" w:eastAsia="Calibri" w:hAnsi="Calibri" w:cs="Calibri"/>
          <w:lang w:eastAsia="en-US"/>
        </w:rPr>
        <w:t>i</w:t>
      </w:r>
      <w:r w:rsidR="008601FF" w:rsidRPr="00390E5C">
        <w:rPr>
          <w:rFonts w:ascii="Calibri" w:eastAsia="Calibri" w:hAnsi="Calibri" w:cs="Calibri"/>
          <w:lang w:eastAsia="en-US"/>
        </w:rPr>
        <w:t>nschrijver</w:t>
      </w:r>
      <w:r w:rsidRPr="00390E5C">
        <w:rPr>
          <w:rFonts w:ascii="Calibri" w:eastAsia="Calibri" w:hAnsi="Calibri" w:cs="Calibri"/>
          <w:lang w:eastAsia="en-US"/>
        </w:rPr>
        <w:t xml:space="preserve">s ontvangen een deugdelijke motivering van de reden van de afwijzing en de naam van de </w:t>
      </w:r>
      <w:r w:rsidR="00FB449B" w:rsidRPr="00390E5C">
        <w:rPr>
          <w:rFonts w:ascii="Calibri" w:eastAsia="Calibri" w:hAnsi="Calibri" w:cs="Calibri"/>
          <w:lang w:eastAsia="en-US"/>
        </w:rPr>
        <w:t>winnende inschrijver</w:t>
      </w:r>
      <w:r w:rsidRPr="00390E5C">
        <w:rPr>
          <w:rFonts w:ascii="Calibri" w:eastAsia="Calibri" w:hAnsi="Calibri" w:cs="Calibri"/>
          <w:lang w:eastAsia="en-US"/>
        </w:rPr>
        <w:t xml:space="preserve">. De </w:t>
      </w:r>
      <w:r w:rsidR="00FB449B" w:rsidRPr="00390E5C">
        <w:rPr>
          <w:rFonts w:ascii="Calibri" w:eastAsia="Calibri" w:hAnsi="Calibri" w:cs="Calibri"/>
          <w:lang w:eastAsia="en-US"/>
        </w:rPr>
        <w:t>i</w:t>
      </w:r>
      <w:r w:rsidR="008601FF" w:rsidRPr="00390E5C">
        <w:rPr>
          <w:rFonts w:ascii="Calibri" w:eastAsia="Calibri" w:hAnsi="Calibri" w:cs="Calibri"/>
          <w:lang w:eastAsia="en-US"/>
        </w:rPr>
        <w:t>nschrijver</w:t>
      </w:r>
      <w:r w:rsidRPr="00390E5C">
        <w:rPr>
          <w:rFonts w:ascii="Calibri" w:eastAsia="Calibri" w:hAnsi="Calibri" w:cs="Calibri"/>
          <w:lang w:eastAsia="en-US"/>
        </w:rPr>
        <w:t xml:space="preserve">s kunnen nadere informatie inwinnen bij de </w:t>
      </w:r>
      <w:r w:rsidR="00467193" w:rsidRPr="00390E5C">
        <w:rPr>
          <w:rFonts w:ascii="Calibri" w:eastAsia="Calibri" w:hAnsi="Calibri" w:cs="Calibri"/>
          <w:lang w:eastAsia="en-US"/>
        </w:rPr>
        <w:t>gemeente</w:t>
      </w:r>
      <w:r w:rsidRPr="00390E5C">
        <w:rPr>
          <w:rFonts w:ascii="Calibri" w:eastAsia="Calibri" w:hAnsi="Calibri" w:cs="Calibri"/>
          <w:lang w:eastAsia="en-US"/>
        </w:rPr>
        <w:t xml:space="preserve">. </w:t>
      </w:r>
    </w:p>
    <w:p w14:paraId="5C920FE4" w14:textId="77777777" w:rsidR="007C3C72" w:rsidRPr="00390E5C" w:rsidRDefault="007C3C72" w:rsidP="002C19C0">
      <w:pPr>
        <w:spacing w:line="300" w:lineRule="atLeast"/>
        <w:rPr>
          <w:rFonts w:ascii="Calibri" w:eastAsia="Calibri" w:hAnsi="Calibri" w:cs="Calibri"/>
          <w:lang w:eastAsia="en-US"/>
        </w:rPr>
      </w:pPr>
    </w:p>
    <w:p w14:paraId="6A789290" w14:textId="61AD2153" w:rsidR="007C3C72" w:rsidRPr="00390E5C" w:rsidRDefault="007C3C72" w:rsidP="002C19C0">
      <w:pPr>
        <w:spacing w:line="300" w:lineRule="atLeast"/>
        <w:rPr>
          <w:rFonts w:ascii="Calibri" w:eastAsia="Calibri" w:hAnsi="Calibri" w:cs="Calibri"/>
          <w:lang w:eastAsia="en-US"/>
        </w:rPr>
      </w:pPr>
      <w:r w:rsidRPr="00390E5C">
        <w:rPr>
          <w:rFonts w:ascii="Calibri" w:eastAsia="Calibri" w:hAnsi="Calibri" w:cs="Calibri"/>
          <w:lang w:eastAsia="en-US"/>
        </w:rPr>
        <w:t>Een belanghebbende die het niet met het gunningvoornemen eens is, kan binnen een termijn van 2</w:t>
      </w:r>
      <w:r w:rsidR="00AA6FD5" w:rsidRPr="00390E5C">
        <w:rPr>
          <w:rFonts w:ascii="Calibri" w:eastAsia="Calibri" w:hAnsi="Calibri" w:cs="Calibri"/>
          <w:lang w:eastAsia="en-US"/>
        </w:rPr>
        <w:t>0</w:t>
      </w:r>
      <w:r w:rsidRPr="00390E5C">
        <w:rPr>
          <w:rFonts w:ascii="Calibri" w:eastAsia="Calibri" w:hAnsi="Calibri" w:cs="Calibri"/>
          <w:lang w:eastAsia="en-US"/>
        </w:rPr>
        <w:t xml:space="preserve"> kalenderdagen na verzending van het gunningvoornemen (de zgn. standstill-termijn) bezwaar aantekenen door middel van een kort geding bij de rechtbank Midden-Nederland, locatie Utrecht. In het belang van een snelle en goede voortgang wordt iedere belanghebbende dringend verzocht om de </w:t>
      </w:r>
      <w:r w:rsidR="00467193" w:rsidRPr="00390E5C">
        <w:rPr>
          <w:rFonts w:ascii="Calibri" w:eastAsia="Calibri" w:hAnsi="Calibri" w:cs="Calibri"/>
          <w:lang w:eastAsia="en-US"/>
        </w:rPr>
        <w:t>gemeente</w:t>
      </w:r>
      <w:r w:rsidRPr="00390E5C">
        <w:rPr>
          <w:rFonts w:ascii="Calibri" w:eastAsia="Calibri" w:hAnsi="Calibri" w:cs="Calibri"/>
          <w:lang w:eastAsia="en-US"/>
        </w:rPr>
        <w:t xml:space="preserve"> tijdig op de hoogte te stellen van het aanwenden van een rechtsmiddel</w:t>
      </w:r>
      <w:r w:rsidR="00FB449B" w:rsidRPr="00390E5C">
        <w:rPr>
          <w:rFonts w:ascii="Calibri" w:eastAsia="Calibri" w:hAnsi="Calibri" w:cs="Calibri"/>
          <w:lang w:eastAsia="en-US"/>
        </w:rPr>
        <w:t>.</w:t>
      </w:r>
    </w:p>
    <w:p w14:paraId="06EE9C7E" w14:textId="17B34B33" w:rsidR="00FB449B" w:rsidRPr="00390E5C" w:rsidRDefault="00FB449B" w:rsidP="002C19C0">
      <w:pPr>
        <w:spacing w:line="300" w:lineRule="atLeast"/>
        <w:rPr>
          <w:rFonts w:ascii="Calibri" w:eastAsia="Calibri" w:hAnsi="Calibri" w:cs="Calibri"/>
          <w:color w:val="000000" w:themeColor="text1"/>
          <w:lang w:eastAsia="en-US"/>
        </w:rPr>
      </w:pPr>
      <w:r w:rsidRPr="00390E5C">
        <w:rPr>
          <w:rFonts w:ascii="Calibri" w:eastAsia="Calibri" w:hAnsi="Calibri" w:cs="Calibri"/>
          <w:color w:val="000000" w:themeColor="text1"/>
          <w:lang w:eastAsia="en-US"/>
        </w:rPr>
        <w:lastRenderedPageBreak/>
        <w:t xml:space="preserve">De </w:t>
      </w:r>
      <w:r w:rsidR="00467193" w:rsidRPr="00390E5C">
        <w:rPr>
          <w:rFonts w:ascii="Calibri" w:eastAsia="Calibri" w:hAnsi="Calibri" w:cs="Calibri"/>
          <w:color w:val="000000" w:themeColor="text1"/>
          <w:lang w:eastAsia="en-US"/>
        </w:rPr>
        <w:t>gemeente</w:t>
      </w:r>
      <w:r w:rsidRPr="00390E5C">
        <w:rPr>
          <w:rFonts w:ascii="Calibri" w:eastAsia="Calibri" w:hAnsi="Calibri" w:cs="Calibri"/>
          <w:color w:val="000000" w:themeColor="text1"/>
          <w:lang w:eastAsia="en-US"/>
        </w:rPr>
        <w:t xml:space="preserve"> verzoekt een belanghebbende om alvorens een </w:t>
      </w:r>
      <w:r w:rsidR="004B2986" w:rsidRPr="00390E5C">
        <w:rPr>
          <w:rFonts w:ascii="Calibri" w:eastAsia="Calibri" w:hAnsi="Calibri" w:cs="Calibri"/>
          <w:color w:val="000000" w:themeColor="text1"/>
          <w:lang w:eastAsia="en-US"/>
        </w:rPr>
        <w:t xml:space="preserve">dagvaarding te betekenen hun bezwaren kenbaar te maken aan de </w:t>
      </w:r>
      <w:r w:rsidR="00467193" w:rsidRPr="00390E5C">
        <w:rPr>
          <w:rFonts w:ascii="Calibri" w:eastAsia="Calibri" w:hAnsi="Calibri" w:cs="Calibri"/>
          <w:color w:val="000000" w:themeColor="text1"/>
          <w:lang w:eastAsia="en-US"/>
        </w:rPr>
        <w:t>gemeente</w:t>
      </w:r>
      <w:r w:rsidR="004B2986" w:rsidRPr="00390E5C">
        <w:rPr>
          <w:rFonts w:ascii="Calibri" w:eastAsia="Calibri" w:hAnsi="Calibri" w:cs="Calibri"/>
          <w:color w:val="000000" w:themeColor="text1"/>
          <w:lang w:eastAsia="en-US"/>
        </w:rPr>
        <w:t xml:space="preserve"> om zo te bezien of een nadere toelichting volstaat om de bezwaren weg te nemen.</w:t>
      </w:r>
    </w:p>
    <w:p w14:paraId="23173FE3" w14:textId="77777777" w:rsidR="007C3C72" w:rsidRPr="00390E5C" w:rsidRDefault="007C3C72" w:rsidP="002C19C0">
      <w:pPr>
        <w:spacing w:line="300" w:lineRule="atLeast"/>
        <w:rPr>
          <w:rFonts w:ascii="Calibri" w:eastAsia="Calibri" w:hAnsi="Calibri" w:cs="Calibri"/>
          <w:lang w:eastAsia="en-US"/>
        </w:rPr>
      </w:pPr>
    </w:p>
    <w:p w14:paraId="4DFAA2BC" w14:textId="1A5CA7F3" w:rsidR="007C3C72" w:rsidRPr="00390E5C" w:rsidRDefault="007C3C72" w:rsidP="002C19C0">
      <w:pPr>
        <w:spacing w:line="300" w:lineRule="atLeast"/>
        <w:rPr>
          <w:rFonts w:ascii="Calibri" w:eastAsia="Calibri" w:hAnsi="Calibri" w:cs="Calibri"/>
          <w:lang w:eastAsia="en-US"/>
        </w:rPr>
      </w:pPr>
      <w:r w:rsidRPr="00390E5C">
        <w:rPr>
          <w:rFonts w:ascii="Calibri" w:eastAsia="Calibri" w:hAnsi="Calibri" w:cs="Calibri"/>
          <w:lang w:eastAsia="en-US"/>
        </w:rPr>
        <w:t>De standstill</w:t>
      </w:r>
      <w:r w:rsidR="000E3045" w:rsidRPr="00390E5C">
        <w:rPr>
          <w:rFonts w:ascii="Calibri" w:eastAsia="Calibri" w:hAnsi="Calibri" w:cs="Calibri"/>
          <w:lang w:eastAsia="en-US"/>
        </w:rPr>
        <w:t>-</w:t>
      </w:r>
      <w:r w:rsidRPr="00390E5C">
        <w:rPr>
          <w:rFonts w:ascii="Calibri" w:eastAsia="Calibri" w:hAnsi="Calibri" w:cs="Calibri"/>
          <w:lang w:eastAsia="en-US"/>
        </w:rPr>
        <w:t xml:space="preserve">termijn van 20 kalenderdagen na verzending van het gunningvoornemen is eveneens een vervaltermijn. Is door de afgewezen </w:t>
      </w:r>
      <w:r w:rsidR="00467193" w:rsidRPr="00390E5C">
        <w:rPr>
          <w:rFonts w:ascii="Calibri" w:eastAsia="Calibri" w:hAnsi="Calibri" w:cs="Calibri"/>
          <w:lang w:eastAsia="en-US"/>
        </w:rPr>
        <w:t>inschrijver</w:t>
      </w:r>
      <w:r w:rsidRPr="00390E5C">
        <w:rPr>
          <w:rFonts w:ascii="Calibri" w:eastAsia="Calibri" w:hAnsi="Calibri" w:cs="Calibri"/>
          <w:lang w:eastAsia="en-US"/>
        </w:rPr>
        <w:t xml:space="preserve"> binnen deze termijn geen dagvaarding aan de </w:t>
      </w:r>
      <w:r w:rsidR="00467193" w:rsidRPr="00390E5C">
        <w:rPr>
          <w:rFonts w:ascii="Calibri" w:eastAsia="Calibri" w:hAnsi="Calibri" w:cs="Calibri"/>
          <w:lang w:eastAsia="en-US"/>
        </w:rPr>
        <w:t>opdrachtgever</w:t>
      </w:r>
      <w:r w:rsidRPr="00390E5C">
        <w:rPr>
          <w:rFonts w:ascii="Calibri" w:eastAsia="Calibri" w:hAnsi="Calibri" w:cs="Calibri"/>
          <w:lang w:eastAsia="en-US"/>
        </w:rPr>
        <w:t xml:space="preserve"> betekend, dan verliest de </w:t>
      </w:r>
      <w:r w:rsidR="00467193" w:rsidRPr="00390E5C">
        <w:rPr>
          <w:rFonts w:ascii="Calibri" w:eastAsia="Calibri" w:hAnsi="Calibri" w:cs="Calibri"/>
          <w:lang w:eastAsia="en-US"/>
        </w:rPr>
        <w:t>inschrijver</w:t>
      </w:r>
      <w:r w:rsidRPr="00390E5C">
        <w:rPr>
          <w:rFonts w:ascii="Calibri" w:eastAsia="Calibri" w:hAnsi="Calibri" w:cs="Calibri"/>
          <w:lang w:eastAsia="en-US"/>
        </w:rPr>
        <w:t xml:space="preserve"> het recht om rechtsmaatregelen te treffen. De </w:t>
      </w:r>
      <w:r w:rsidR="00467193" w:rsidRPr="00390E5C">
        <w:rPr>
          <w:rFonts w:ascii="Calibri" w:eastAsia="Calibri" w:hAnsi="Calibri" w:cs="Calibri"/>
          <w:lang w:eastAsia="en-US"/>
        </w:rPr>
        <w:t>gemeente</w:t>
      </w:r>
      <w:r w:rsidR="00FB449B" w:rsidRPr="00390E5C">
        <w:rPr>
          <w:rFonts w:ascii="Calibri" w:eastAsia="Calibri" w:hAnsi="Calibri" w:cs="Calibri"/>
          <w:lang w:eastAsia="en-US"/>
        </w:rPr>
        <w:t xml:space="preserve"> </w:t>
      </w:r>
      <w:r w:rsidRPr="00390E5C">
        <w:rPr>
          <w:rFonts w:ascii="Calibri" w:eastAsia="Calibri" w:hAnsi="Calibri" w:cs="Calibri"/>
          <w:lang w:eastAsia="en-US"/>
        </w:rPr>
        <w:t xml:space="preserve">zal er dan gerechtvaardigd op mogen vertrouwen dat ter zake van de gunning geen kort geding meer aanhangig wordt gemaakt en </w:t>
      </w:r>
      <w:r w:rsidR="004B2986" w:rsidRPr="00390E5C">
        <w:rPr>
          <w:rFonts w:ascii="Calibri" w:eastAsia="Calibri" w:hAnsi="Calibri" w:cs="Calibri"/>
          <w:lang w:eastAsia="en-US"/>
        </w:rPr>
        <w:t xml:space="preserve">staat het de </w:t>
      </w:r>
      <w:r w:rsidR="00467193" w:rsidRPr="00390E5C">
        <w:rPr>
          <w:rFonts w:ascii="Calibri" w:eastAsia="Calibri" w:hAnsi="Calibri" w:cs="Calibri"/>
          <w:lang w:eastAsia="en-US"/>
        </w:rPr>
        <w:t>gemeente</w:t>
      </w:r>
      <w:r w:rsidR="004B2986" w:rsidRPr="00390E5C">
        <w:rPr>
          <w:rFonts w:ascii="Calibri" w:eastAsia="Calibri" w:hAnsi="Calibri" w:cs="Calibri"/>
          <w:lang w:eastAsia="en-US"/>
        </w:rPr>
        <w:t xml:space="preserve"> vrij de opdracht definitief te gunnen</w:t>
      </w:r>
    </w:p>
    <w:p w14:paraId="2341D3C6" w14:textId="77777777" w:rsidR="007C3C72" w:rsidRPr="00390E5C" w:rsidRDefault="007C3C72" w:rsidP="002C19C0">
      <w:pPr>
        <w:spacing w:line="300" w:lineRule="atLeast"/>
        <w:rPr>
          <w:rFonts w:ascii="Calibri" w:eastAsia="Calibri" w:hAnsi="Calibri" w:cs="Calibri"/>
          <w:lang w:eastAsia="en-US"/>
        </w:rPr>
      </w:pPr>
    </w:p>
    <w:p w14:paraId="2F6625BA" w14:textId="788A6F18" w:rsidR="007C3C72" w:rsidRPr="00390E5C" w:rsidRDefault="007C3C72" w:rsidP="002C19C0">
      <w:pPr>
        <w:spacing w:line="300" w:lineRule="atLeast"/>
        <w:rPr>
          <w:rFonts w:ascii="Calibri" w:eastAsia="Calibri" w:hAnsi="Calibri" w:cs="Calibri"/>
          <w:lang w:eastAsia="en-US"/>
        </w:rPr>
      </w:pPr>
      <w:r w:rsidRPr="00390E5C">
        <w:rPr>
          <w:rFonts w:ascii="Calibri" w:eastAsia="Calibri" w:hAnsi="Calibri" w:cs="Calibri"/>
          <w:lang w:eastAsia="en-US"/>
        </w:rPr>
        <w:t xml:space="preserve">Indien er op de voorgeschreven wijze tijdig een kort geding aanhangig wordt gemaakt, dan zal de </w:t>
      </w:r>
      <w:r w:rsidR="00467193" w:rsidRPr="00390E5C">
        <w:rPr>
          <w:rFonts w:ascii="Calibri" w:eastAsia="Calibri" w:hAnsi="Calibri" w:cs="Calibri"/>
          <w:lang w:eastAsia="en-US"/>
        </w:rPr>
        <w:t>gemeente</w:t>
      </w:r>
      <w:r w:rsidR="004B2986" w:rsidRPr="00390E5C">
        <w:rPr>
          <w:rFonts w:ascii="Calibri" w:eastAsia="Calibri" w:hAnsi="Calibri" w:cs="Calibri"/>
          <w:lang w:eastAsia="en-US"/>
        </w:rPr>
        <w:t xml:space="preserve"> </w:t>
      </w:r>
      <w:r w:rsidRPr="00390E5C">
        <w:rPr>
          <w:rFonts w:ascii="Calibri" w:eastAsia="Calibri" w:hAnsi="Calibri" w:cs="Calibri"/>
          <w:lang w:eastAsia="en-US"/>
        </w:rPr>
        <w:t>de uitkomst van dat kort geding in eerste aanleg afwachten alvorens hij tot d</w:t>
      </w:r>
      <w:r w:rsidR="000E3045" w:rsidRPr="00390E5C">
        <w:rPr>
          <w:rFonts w:ascii="Calibri" w:eastAsia="Calibri" w:hAnsi="Calibri" w:cs="Calibri"/>
          <w:lang w:eastAsia="en-US"/>
        </w:rPr>
        <w:t xml:space="preserve">efinitieve gunning overgaat. </w:t>
      </w:r>
    </w:p>
    <w:p w14:paraId="3E3B42D4" w14:textId="4F29E9D6" w:rsidR="007C3C72" w:rsidRPr="00390E5C" w:rsidRDefault="007C3C72" w:rsidP="002C19C0">
      <w:pPr>
        <w:spacing w:line="300" w:lineRule="atLeast"/>
        <w:rPr>
          <w:rFonts w:ascii="Calibri" w:eastAsia="Calibri" w:hAnsi="Calibri" w:cs="Calibri"/>
          <w:lang w:eastAsia="en-US"/>
        </w:rPr>
      </w:pPr>
      <w:r w:rsidRPr="00390E5C">
        <w:rPr>
          <w:rFonts w:ascii="Calibri" w:eastAsia="Calibri" w:hAnsi="Calibri" w:cs="Calibri"/>
          <w:lang w:eastAsia="en-US"/>
        </w:rPr>
        <w:t xml:space="preserve">Zodra de </w:t>
      </w:r>
      <w:r w:rsidR="00467193" w:rsidRPr="00390E5C">
        <w:rPr>
          <w:rFonts w:ascii="Calibri" w:eastAsia="Calibri" w:hAnsi="Calibri" w:cs="Calibri"/>
          <w:lang w:eastAsia="en-US"/>
        </w:rPr>
        <w:t>gemeente</w:t>
      </w:r>
      <w:r w:rsidR="004B2986" w:rsidRPr="00390E5C">
        <w:rPr>
          <w:rFonts w:ascii="Calibri" w:eastAsia="Calibri" w:hAnsi="Calibri" w:cs="Calibri"/>
          <w:lang w:eastAsia="en-US"/>
        </w:rPr>
        <w:t xml:space="preserve"> </w:t>
      </w:r>
      <w:r w:rsidRPr="00390E5C">
        <w:rPr>
          <w:rFonts w:ascii="Calibri" w:eastAsia="Calibri" w:hAnsi="Calibri" w:cs="Calibri"/>
          <w:lang w:eastAsia="en-US"/>
        </w:rPr>
        <w:t xml:space="preserve">de winnende </w:t>
      </w:r>
      <w:r w:rsidR="004B2986" w:rsidRPr="00390E5C">
        <w:rPr>
          <w:rFonts w:ascii="Calibri" w:eastAsia="Calibri" w:hAnsi="Calibri" w:cs="Calibri"/>
          <w:lang w:eastAsia="en-US"/>
        </w:rPr>
        <w:t>i</w:t>
      </w:r>
      <w:r w:rsidR="008601FF" w:rsidRPr="00390E5C">
        <w:rPr>
          <w:rFonts w:ascii="Calibri" w:eastAsia="Calibri" w:hAnsi="Calibri" w:cs="Calibri"/>
          <w:lang w:eastAsia="en-US"/>
        </w:rPr>
        <w:t>nschrijver</w:t>
      </w:r>
      <w:r w:rsidRPr="00390E5C">
        <w:rPr>
          <w:rFonts w:ascii="Calibri" w:eastAsia="Calibri" w:hAnsi="Calibri" w:cs="Calibri"/>
          <w:lang w:eastAsia="en-US"/>
        </w:rPr>
        <w:t xml:space="preserve"> in kennis stelt van het feit dat er een</w:t>
      </w:r>
      <w:r w:rsidR="000E3045" w:rsidRPr="00390E5C">
        <w:rPr>
          <w:rFonts w:ascii="Calibri" w:eastAsia="Calibri" w:hAnsi="Calibri" w:cs="Calibri"/>
          <w:lang w:eastAsia="en-US"/>
        </w:rPr>
        <w:t xml:space="preserve"> </w:t>
      </w:r>
      <w:r w:rsidRPr="00390E5C">
        <w:rPr>
          <w:rFonts w:ascii="Calibri" w:eastAsia="Calibri" w:hAnsi="Calibri" w:cs="Calibri"/>
          <w:lang w:eastAsia="en-US"/>
        </w:rPr>
        <w:t xml:space="preserve">kort geding aanhangig is gemaakt, dan dient de winnende </w:t>
      </w:r>
      <w:r w:rsidR="00467193" w:rsidRPr="00390E5C">
        <w:rPr>
          <w:rFonts w:ascii="Calibri" w:eastAsia="Calibri" w:hAnsi="Calibri" w:cs="Calibri"/>
          <w:lang w:eastAsia="en-US"/>
        </w:rPr>
        <w:t>inschrijver</w:t>
      </w:r>
      <w:r w:rsidRPr="00390E5C">
        <w:rPr>
          <w:rFonts w:ascii="Calibri" w:eastAsia="Calibri" w:hAnsi="Calibri" w:cs="Calibri"/>
          <w:lang w:eastAsia="en-US"/>
        </w:rPr>
        <w:t xml:space="preserve"> in deze kort gedingprocedure te interveniëren, op straffe van verval van recht om – nadien </w:t>
      </w:r>
      <w:r w:rsidR="000E3045" w:rsidRPr="00390E5C">
        <w:rPr>
          <w:rFonts w:ascii="Calibri" w:eastAsia="Calibri" w:hAnsi="Calibri" w:cs="Calibri"/>
          <w:lang w:eastAsia="en-US"/>
        </w:rPr>
        <w:t>–</w:t>
      </w:r>
      <w:r w:rsidRPr="00390E5C">
        <w:rPr>
          <w:rFonts w:ascii="Calibri" w:eastAsia="Calibri" w:hAnsi="Calibri" w:cs="Calibri"/>
          <w:lang w:eastAsia="en-US"/>
        </w:rPr>
        <w:t xml:space="preserve"> nog op te mogen komen tegen een eventueel gewijzigd gunningvoornemen.</w:t>
      </w:r>
    </w:p>
    <w:p w14:paraId="027F9077" w14:textId="77777777" w:rsidR="007C3C72" w:rsidRPr="00390E5C" w:rsidRDefault="007C3C72" w:rsidP="002C19C0">
      <w:pPr>
        <w:spacing w:line="300" w:lineRule="atLeast"/>
        <w:rPr>
          <w:rFonts w:ascii="Calibri" w:eastAsia="Calibri" w:hAnsi="Calibri" w:cs="Calibri"/>
          <w:lang w:eastAsia="en-US"/>
        </w:rPr>
      </w:pPr>
    </w:p>
    <w:p w14:paraId="72D5E9B6" w14:textId="4FD2716C" w:rsidR="007C3C72" w:rsidRPr="00390E5C" w:rsidRDefault="004B2986" w:rsidP="002C19C0">
      <w:pPr>
        <w:spacing w:line="300" w:lineRule="atLeast"/>
        <w:rPr>
          <w:rFonts w:ascii="Calibri" w:eastAsia="Calibri" w:hAnsi="Calibri" w:cs="Calibri"/>
          <w:lang w:eastAsia="en-US"/>
        </w:rPr>
      </w:pPr>
      <w:r w:rsidRPr="00390E5C">
        <w:rPr>
          <w:rFonts w:ascii="Calibri" w:eastAsia="Calibri" w:hAnsi="Calibri" w:cs="Calibri"/>
          <w:lang w:eastAsia="en-US"/>
        </w:rPr>
        <w:t>De winnende inschrijver</w:t>
      </w:r>
      <w:r w:rsidR="007C3C72" w:rsidRPr="00390E5C">
        <w:rPr>
          <w:rFonts w:ascii="Calibri" w:eastAsia="Calibri" w:hAnsi="Calibri" w:cs="Calibri"/>
          <w:lang w:eastAsia="en-US"/>
        </w:rPr>
        <w:t xml:space="preserve"> kan worden uitgenodigd voor een gesprek ter verificatie van de gegeven verklaringen en verstrekte gegevens. </w:t>
      </w:r>
    </w:p>
    <w:p w14:paraId="1373EC13" w14:textId="497FE0CC" w:rsidR="007C3C72" w:rsidRPr="00390E5C" w:rsidRDefault="007C3C72" w:rsidP="002C19C0">
      <w:pPr>
        <w:spacing w:line="300" w:lineRule="atLeast"/>
        <w:rPr>
          <w:rFonts w:ascii="Calibri" w:eastAsia="Calibri" w:hAnsi="Calibri" w:cs="Calibri"/>
          <w:lang w:eastAsia="en-US"/>
        </w:rPr>
      </w:pPr>
      <w:r w:rsidRPr="00390E5C">
        <w:rPr>
          <w:rFonts w:ascii="Calibri" w:eastAsia="Calibri" w:hAnsi="Calibri" w:cs="Calibri"/>
          <w:lang w:eastAsia="en-US"/>
        </w:rPr>
        <w:t xml:space="preserve">Blijkt tijdens de verificatiebesprekingen met de </w:t>
      </w:r>
      <w:r w:rsidR="004B2986" w:rsidRPr="00390E5C">
        <w:rPr>
          <w:rFonts w:ascii="Calibri" w:eastAsia="Calibri" w:hAnsi="Calibri" w:cs="Calibri"/>
          <w:lang w:eastAsia="en-US"/>
        </w:rPr>
        <w:t>winnende i</w:t>
      </w:r>
      <w:r w:rsidR="008601FF" w:rsidRPr="00390E5C">
        <w:rPr>
          <w:rFonts w:ascii="Calibri" w:eastAsia="Calibri" w:hAnsi="Calibri" w:cs="Calibri"/>
          <w:lang w:eastAsia="en-US"/>
        </w:rPr>
        <w:t>nschrijver</w:t>
      </w:r>
      <w:r w:rsidRPr="00390E5C">
        <w:rPr>
          <w:rFonts w:ascii="Calibri" w:eastAsia="Calibri" w:hAnsi="Calibri" w:cs="Calibri"/>
          <w:lang w:eastAsia="en-US"/>
        </w:rPr>
        <w:t xml:space="preserve"> dat in de </w:t>
      </w:r>
      <w:r w:rsidR="004B2986" w:rsidRPr="00390E5C">
        <w:rPr>
          <w:rFonts w:ascii="Calibri" w:eastAsia="Calibri" w:hAnsi="Calibri" w:cs="Calibri"/>
          <w:color w:val="000000" w:themeColor="text1"/>
          <w:lang w:eastAsia="en-US"/>
        </w:rPr>
        <w:t>i</w:t>
      </w:r>
      <w:r w:rsidR="00D873C3" w:rsidRPr="00390E5C">
        <w:rPr>
          <w:rFonts w:ascii="Calibri" w:eastAsia="Calibri" w:hAnsi="Calibri" w:cs="Calibri"/>
          <w:color w:val="000000" w:themeColor="text1"/>
          <w:lang w:eastAsia="en-US"/>
        </w:rPr>
        <w:t>nschrijving</w:t>
      </w:r>
      <w:r w:rsidRPr="00390E5C">
        <w:rPr>
          <w:rFonts w:ascii="Calibri" w:eastAsia="Calibri" w:hAnsi="Calibri" w:cs="Calibri"/>
          <w:color w:val="000000" w:themeColor="text1"/>
          <w:lang w:eastAsia="en-US"/>
        </w:rPr>
        <w:t xml:space="preserve"> onjuiste </w:t>
      </w:r>
      <w:r w:rsidR="004B2986" w:rsidRPr="00390E5C">
        <w:rPr>
          <w:rFonts w:ascii="Calibri" w:eastAsia="Calibri" w:hAnsi="Calibri" w:cs="Calibri"/>
          <w:color w:val="000000" w:themeColor="text1"/>
          <w:lang w:eastAsia="en-US"/>
        </w:rPr>
        <w:t xml:space="preserve">verklaringen zijn </w:t>
      </w:r>
      <w:r w:rsidRPr="00390E5C">
        <w:rPr>
          <w:rFonts w:ascii="Calibri" w:eastAsia="Calibri" w:hAnsi="Calibri" w:cs="Calibri"/>
          <w:color w:val="000000" w:themeColor="text1"/>
          <w:lang w:eastAsia="en-US"/>
        </w:rPr>
        <w:t>verstrekt</w:t>
      </w:r>
      <w:r w:rsidR="004B2986" w:rsidRPr="00390E5C">
        <w:rPr>
          <w:rFonts w:ascii="Calibri" w:eastAsia="Calibri" w:hAnsi="Calibri" w:cs="Calibri"/>
          <w:color w:val="000000" w:themeColor="text1"/>
          <w:lang w:eastAsia="en-US"/>
        </w:rPr>
        <w:t>,</w:t>
      </w:r>
      <w:r w:rsidR="00EC3289" w:rsidRPr="00390E5C">
        <w:rPr>
          <w:rFonts w:ascii="Calibri" w:eastAsia="Calibri" w:hAnsi="Calibri" w:cs="Calibri"/>
          <w:color w:val="000000" w:themeColor="text1"/>
          <w:lang w:eastAsia="en-US"/>
        </w:rPr>
        <w:t xml:space="preserve"> of</w:t>
      </w:r>
      <w:r w:rsidR="004B2986" w:rsidRPr="00390E5C">
        <w:rPr>
          <w:rFonts w:ascii="Calibri" w:eastAsia="Calibri" w:hAnsi="Calibri" w:cs="Calibri"/>
          <w:color w:val="000000" w:themeColor="text1"/>
          <w:lang w:eastAsia="en-US"/>
        </w:rPr>
        <w:t xml:space="preserve"> </w:t>
      </w:r>
      <w:r w:rsidRPr="00390E5C">
        <w:rPr>
          <w:rFonts w:ascii="Calibri" w:eastAsia="Calibri" w:hAnsi="Calibri" w:cs="Calibri"/>
          <w:color w:val="000000" w:themeColor="text1"/>
          <w:lang w:eastAsia="en-US"/>
        </w:rPr>
        <w:t xml:space="preserve">dat op andere punten onoverkomelijke bezwaren bestaan, dan zal de betrokken </w:t>
      </w:r>
      <w:r w:rsidR="00EC3289" w:rsidRPr="00390E5C">
        <w:rPr>
          <w:rFonts w:ascii="Calibri" w:eastAsia="Calibri" w:hAnsi="Calibri" w:cs="Calibri"/>
          <w:color w:val="000000" w:themeColor="text1"/>
          <w:lang w:eastAsia="en-US"/>
        </w:rPr>
        <w:t>i</w:t>
      </w:r>
      <w:r w:rsidR="008601FF" w:rsidRPr="00390E5C">
        <w:rPr>
          <w:rFonts w:ascii="Calibri" w:eastAsia="Calibri" w:hAnsi="Calibri" w:cs="Calibri"/>
          <w:color w:val="000000" w:themeColor="text1"/>
          <w:lang w:eastAsia="en-US"/>
        </w:rPr>
        <w:t>nschrijver</w:t>
      </w:r>
      <w:r w:rsidRPr="00390E5C">
        <w:rPr>
          <w:rFonts w:ascii="Calibri" w:eastAsia="Calibri" w:hAnsi="Calibri" w:cs="Calibri"/>
          <w:color w:val="000000" w:themeColor="text1"/>
          <w:lang w:eastAsia="en-US"/>
        </w:rPr>
        <w:t xml:space="preserve"> </w:t>
      </w:r>
      <w:r w:rsidRPr="00390E5C">
        <w:rPr>
          <w:rFonts w:ascii="Calibri" w:eastAsia="Calibri" w:hAnsi="Calibri" w:cs="Calibri"/>
          <w:lang w:eastAsia="en-US"/>
        </w:rPr>
        <w:t xml:space="preserve">alsnog </w:t>
      </w:r>
      <w:r w:rsidR="000E3045" w:rsidRPr="00390E5C">
        <w:rPr>
          <w:rFonts w:ascii="Calibri" w:eastAsia="Calibri" w:hAnsi="Calibri" w:cs="Calibri"/>
          <w:lang w:eastAsia="en-US"/>
        </w:rPr>
        <w:t>worden uitgesloten</w:t>
      </w:r>
      <w:r w:rsidRPr="00390E5C">
        <w:rPr>
          <w:rFonts w:ascii="Calibri" w:eastAsia="Calibri" w:hAnsi="Calibri" w:cs="Calibri"/>
          <w:lang w:eastAsia="en-US"/>
        </w:rPr>
        <w:t xml:space="preserve">. In dit geval zal een hernieuwde </w:t>
      </w:r>
      <w:r w:rsidR="00EC3289" w:rsidRPr="00390E5C">
        <w:rPr>
          <w:rFonts w:ascii="Calibri" w:eastAsia="Calibri" w:hAnsi="Calibri" w:cs="Calibri"/>
          <w:lang w:eastAsia="en-US"/>
        </w:rPr>
        <w:t>gunningsbeslissing</w:t>
      </w:r>
      <w:r w:rsidRPr="00390E5C">
        <w:rPr>
          <w:rFonts w:ascii="Calibri" w:eastAsia="Calibri" w:hAnsi="Calibri" w:cs="Calibri"/>
          <w:lang w:eastAsia="en-US"/>
        </w:rPr>
        <w:t xml:space="preserve"> </w:t>
      </w:r>
      <w:r w:rsidR="000E3045" w:rsidRPr="00390E5C">
        <w:rPr>
          <w:rFonts w:ascii="Calibri" w:eastAsia="Calibri" w:hAnsi="Calibri" w:cs="Calibri"/>
          <w:lang w:eastAsia="en-US"/>
        </w:rPr>
        <w:t xml:space="preserve">worden verzonden naar alle afgewezen inschrijvers en wordt de </w:t>
      </w:r>
      <w:r w:rsidR="00EC3289" w:rsidRPr="00390E5C">
        <w:rPr>
          <w:rFonts w:ascii="Calibri" w:eastAsia="Calibri" w:hAnsi="Calibri" w:cs="Calibri"/>
          <w:lang w:eastAsia="en-US"/>
        </w:rPr>
        <w:t>i</w:t>
      </w:r>
      <w:r w:rsidR="008601FF" w:rsidRPr="00390E5C">
        <w:rPr>
          <w:rFonts w:ascii="Calibri" w:eastAsia="Calibri" w:hAnsi="Calibri" w:cs="Calibri"/>
          <w:lang w:eastAsia="en-US"/>
        </w:rPr>
        <w:t>nschrijver</w:t>
      </w:r>
      <w:r w:rsidRPr="00390E5C">
        <w:rPr>
          <w:rFonts w:ascii="Calibri" w:eastAsia="Calibri" w:hAnsi="Calibri" w:cs="Calibri"/>
          <w:lang w:eastAsia="en-US"/>
        </w:rPr>
        <w:t xml:space="preserve"> die als 2e in de</w:t>
      </w:r>
      <w:r w:rsidR="000E3045" w:rsidRPr="00390E5C">
        <w:rPr>
          <w:rFonts w:ascii="Calibri" w:eastAsia="Calibri" w:hAnsi="Calibri" w:cs="Calibri"/>
          <w:lang w:eastAsia="en-US"/>
        </w:rPr>
        <w:t xml:space="preserve"> oorspronkelijke</w:t>
      </w:r>
      <w:r w:rsidRPr="00390E5C">
        <w:rPr>
          <w:rFonts w:ascii="Calibri" w:eastAsia="Calibri" w:hAnsi="Calibri" w:cs="Calibri"/>
          <w:lang w:eastAsia="en-US"/>
        </w:rPr>
        <w:t xml:space="preserve"> rangorde is geëindigd</w:t>
      </w:r>
      <w:r w:rsidR="000E3045" w:rsidRPr="00390E5C">
        <w:rPr>
          <w:rFonts w:ascii="Calibri" w:eastAsia="Calibri" w:hAnsi="Calibri" w:cs="Calibri"/>
          <w:lang w:eastAsia="en-US"/>
        </w:rPr>
        <w:t xml:space="preserve"> als winnende inschrijver aangewezen</w:t>
      </w:r>
      <w:r w:rsidRPr="00390E5C">
        <w:rPr>
          <w:rFonts w:ascii="Calibri" w:eastAsia="Calibri" w:hAnsi="Calibri" w:cs="Calibri"/>
          <w:lang w:eastAsia="en-US"/>
        </w:rPr>
        <w:t xml:space="preserve">. </w:t>
      </w:r>
    </w:p>
    <w:p w14:paraId="734B02A9" w14:textId="3C7538D5" w:rsidR="007C3C72" w:rsidRPr="00390E5C" w:rsidRDefault="007C3C72" w:rsidP="002C19C0">
      <w:pPr>
        <w:spacing w:line="300" w:lineRule="atLeast"/>
        <w:rPr>
          <w:rFonts w:ascii="Calibri" w:eastAsia="Calibri" w:hAnsi="Calibri" w:cs="Calibri"/>
          <w:lang w:eastAsia="en-US"/>
        </w:rPr>
      </w:pPr>
      <w:r w:rsidRPr="00390E5C">
        <w:rPr>
          <w:rFonts w:ascii="Calibri" w:eastAsia="Calibri" w:hAnsi="Calibri" w:cs="Calibri"/>
          <w:lang w:eastAsia="en-US"/>
        </w:rPr>
        <w:t xml:space="preserve">De </w:t>
      </w:r>
      <w:r w:rsidR="00467193" w:rsidRPr="00390E5C">
        <w:rPr>
          <w:rFonts w:ascii="Calibri" w:eastAsia="Calibri" w:hAnsi="Calibri" w:cs="Calibri"/>
          <w:lang w:eastAsia="en-US"/>
        </w:rPr>
        <w:t>gemeente</w:t>
      </w:r>
      <w:r w:rsidRPr="00390E5C">
        <w:rPr>
          <w:rFonts w:ascii="Calibri" w:eastAsia="Calibri" w:hAnsi="Calibri" w:cs="Calibri"/>
          <w:lang w:eastAsia="en-US"/>
        </w:rPr>
        <w:t xml:space="preserve"> </w:t>
      </w:r>
      <w:r w:rsidR="00EC3289" w:rsidRPr="00390E5C">
        <w:rPr>
          <w:rFonts w:ascii="Calibri" w:eastAsia="Calibri" w:hAnsi="Calibri" w:cs="Calibri"/>
          <w:lang w:eastAsia="en-US"/>
        </w:rPr>
        <w:t xml:space="preserve">zal </w:t>
      </w:r>
      <w:r w:rsidRPr="00390E5C">
        <w:rPr>
          <w:rFonts w:ascii="Calibri" w:eastAsia="Calibri" w:hAnsi="Calibri" w:cs="Calibri"/>
          <w:lang w:eastAsia="en-US"/>
        </w:rPr>
        <w:t xml:space="preserve">alle </w:t>
      </w:r>
      <w:r w:rsidR="00EC3289" w:rsidRPr="00390E5C">
        <w:rPr>
          <w:rFonts w:ascii="Calibri" w:eastAsia="Calibri" w:hAnsi="Calibri" w:cs="Calibri"/>
          <w:lang w:eastAsia="en-US"/>
        </w:rPr>
        <w:t>i</w:t>
      </w:r>
      <w:r w:rsidR="008601FF" w:rsidRPr="00390E5C">
        <w:rPr>
          <w:rFonts w:ascii="Calibri" w:eastAsia="Calibri" w:hAnsi="Calibri" w:cs="Calibri"/>
          <w:lang w:eastAsia="en-US"/>
        </w:rPr>
        <w:t>nschrijver</w:t>
      </w:r>
      <w:r w:rsidRPr="00390E5C">
        <w:rPr>
          <w:rFonts w:ascii="Calibri" w:eastAsia="Calibri" w:hAnsi="Calibri" w:cs="Calibri"/>
          <w:lang w:eastAsia="en-US"/>
        </w:rPr>
        <w:t xml:space="preserve">s gelijktijdig schriftelijk informeren over het gewijzigd </w:t>
      </w:r>
      <w:r w:rsidR="000E3045" w:rsidRPr="00390E5C">
        <w:rPr>
          <w:rFonts w:ascii="Calibri" w:eastAsia="Calibri" w:hAnsi="Calibri" w:cs="Calibri"/>
          <w:lang w:eastAsia="en-US"/>
        </w:rPr>
        <w:t xml:space="preserve">resultaat van de aanbesteding. </w:t>
      </w:r>
      <w:r w:rsidRPr="00390E5C">
        <w:rPr>
          <w:rFonts w:ascii="Calibri" w:eastAsia="Calibri" w:hAnsi="Calibri" w:cs="Calibri"/>
          <w:lang w:eastAsia="en-US"/>
        </w:rPr>
        <w:t xml:space="preserve">Na </w:t>
      </w:r>
      <w:r w:rsidR="00EC3289" w:rsidRPr="00390E5C">
        <w:rPr>
          <w:rFonts w:ascii="Calibri" w:eastAsia="Calibri" w:hAnsi="Calibri" w:cs="Calibri"/>
          <w:lang w:eastAsia="en-US"/>
        </w:rPr>
        <w:t>de gewijzigde gunningsbeslissing</w:t>
      </w:r>
      <w:r w:rsidR="000E3045" w:rsidRPr="00390E5C">
        <w:rPr>
          <w:rFonts w:ascii="Calibri" w:eastAsia="Calibri" w:hAnsi="Calibri" w:cs="Calibri"/>
          <w:lang w:eastAsia="en-US"/>
        </w:rPr>
        <w:t xml:space="preserve"> loopt een nieuwe stand</w:t>
      </w:r>
      <w:r w:rsidRPr="00390E5C">
        <w:rPr>
          <w:rFonts w:ascii="Calibri" w:eastAsia="Calibri" w:hAnsi="Calibri" w:cs="Calibri"/>
          <w:lang w:eastAsia="en-US"/>
        </w:rPr>
        <w:t>still</w:t>
      </w:r>
      <w:r w:rsidR="000E3045" w:rsidRPr="00390E5C">
        <w:rPr>
          <w:rFonts w:ascii="Calibri" w:eastAsia="Calibri" w:hAnsi="Calibri" w:cs="Calibri"/>
          <w:lang w:eastAsia="en-US"/>
        </w:rPr>
        <w:t>-</w:t>
      </w:r>
      <w:r w:rsidRPr="00390E5C">
        <w:rPr>
          <w:rFonts w:ascii="Calibri" w:eastAsia="Calibri" w:hAnsi="Calibri" w:cs="Calibri"/>
          <w:lang w:eastAsia="en-US"/>
        </w:rPr>
        <w:t>termijn van 20 kalenderdagen, waarvoor hetzelfde van toepassing is als bij de eerste termijn.</w:t>
      </w:r>
    </w:p>
    <w:p w14:paraId="1FB20296" w14:textId="77777777" w:rsidR="007C3C72" w:rsidRPr="00390E5C" w:rsidRDefault="007C3C72" w:rsidP="002C19C0">
      <w:pPr>
        <w:spacing w:line="300" w:lineRule="atLeast"/>
        <w:rPr>
          <w:rFonts w:ascii="Calibri" w:eastAsia="Calibri" w:hAnsi="Calibri" w:cs="Calibri"/>
          <w:lang w:eastAsia="en-US"/>
        </w:rPr>
      </w:pPr>
    </w:p>
    <w:p w14:paraId="7C636112" w14:textId="77777777" w:rsidR="007C3C72" w:rsidRPr="00390E5C" w:rsidRDefault="007C3C72" w:rsidP="002C19C0">
      <w:pPr>
        <w:pStyle w:val="Kop2"/>
        <w:spacing w:line="300" w:lineRule="atLeast"/>
        <w:rPr>
          <w:rFonts w:ascii="Calibri" w:hAnsi="Calibri" w:cs="Calibri"/>
          <w:sz w:val="20"/>
          <w:szCs w:val="20"/>
        </w:rPr>
      </w:pPr>
      <w:bookmarkStart w:id="91" w:name="_Toc131413014"/>
      <w:r w:rsidRPr="00390E5C">
        <w:rPr>
          <w:rFonts w:ascii="Calibri" w:hAnsi="Calibri" w:cs="Calibri"/>
          <w:sz w:val="20"/>
          <w:szCs w:val="20"/>
        </w:rPr>
        <w:t>Definitieve gunning</w:t>
      </w:r>
      <w:bookmarkEnd w:id="91"/>
    </w:p>
    <w:p w14:paraId="517ED37D" w14:textId="57F9F7D5" w:rsidR="0026230C" w:rsidRPr="00390E5C" w:rsidRDefault="00B74336" w:rsidP="002C19C0">
      <w:pPr>
        <w:spacing w:line="300" w:lineRule="atLeast"/>
        <w:rPr>
          <w:rFonts w:ascii="Calibri" w:eastAsia="Calibri" w:hAnsi="Calibri" w:cs="Calibri"/>
          <w:lang w:eastAsia="en-US"/>
        </w:rPr>
      </w:pPr>
      <w:r w:rsidRPr="00390E5C">
        <w:rPr>
          <w:rFonts w:ascii="Calibri" w:eastAsia="Calibri" w:hAnsi="Calibri" w:cs="Calibri"/>
          <w:lang w:eastAsia="en-US"/>
        </w:rPr>
        <w:t xml:space="preserve">Met het ondertekenen van de overeenkomst wordt de opdracht definitief gegund. </w:t>
      </w:r>
      <w:r w:rsidR="007C3C72" w:rsidRPr="00390E5C">
        <w:rPr>
          <w:rFonts w:ascii="Calibri" w:eastAsia="Calibri" w:hAnsi="Calibri" w:cs="Calibri"/>
          <w:lang w:eastAsia="en-US"/>
        </w:rPr>
        <w:t xml:space="preserve">De gunning </w:t>
      </w:r>
      <w:r w:rsidR="0026230C" w:rsidRPr="00390E5C">
        <w:rPr>
          <w:rFonts w:ascii="Calibri" w:eastAsia="Calibri" w:hAnsi="Calibri" w:cs="Calibri"/>
          <w:lang w:eastAsia="en-US"/>
        </w:rPr>
        <w:t xml:space="preserve">kan </w:t>
      </w:r>
      <w:r w:rsidR="007C3C72" w:rsidRPr="00390E5C">
        <w:rPr>
          <w:rFonts w:ascii="Calibri" w:eastAsia="Calibri" w:hAnsi="Calibri" w:cs="Calibri"/>
          <w:lang w:eastAsia="en-US"/>
        </w:rPr>
        <w:t xml:space="preserve">pas definitief </w:t>
      </w:r>
      <w:r w:rsidR="0026230C" w:rsidRPr="00390E5C">
        <w:rPr>
          <w:rFonts w:ascii="Calibri" w:eastAsia="Calibri" w:hAnsi="Calibri" w:cs="Calibri"/>
          <w:lang w:eastAsia="en-US"/>
        </w:rPr>
        <w:t>worden nadat:</w:t>
      </w:r>
    </w:p>
    <w:p w14:paraId="2CD40A52" w14:textId="0961701E" w:rsidR="0026230C" w:rsidRPr="00390E5C" w:rsidRDefault="000E3045" w:rsidP="00D7302F">
      <w:pPr>
        <w:pStyle w:val="Lijstalinea"/>
        <w:numPr>
          <w:ilvl w:val="0"/>
          <w:numId w:val="21"/>
        </w:numPr>
        <w:spacing w:line="300" w:lineRule="atLeast"/>
        <w:rPr>
          <w:rFonts w:ascii="Calibri" w:eastAsia="Calibri" w:hAnsi="Calibri" w:cs="Calibri"/>
          <w:lang w:eastAsia="en-US"/>
        </w:rPr>
      </w:pPr>
      <w:r w:rsidRPr="00390E5C">
        <w:rPr>
          <w:rFonts w:ascii="Calibri" w:eastAsia="Calibri" w:hAnsi="Calibri" w:cs="Calibri"/>
          <w:lang w:eastAsia="en-US"/>
        </w:rPr>
        <w:t>de stand</w:t>
      </w:r>
      <w:r w:rsidR="0026230C" w:rsidRPr="00390E5C">
        <w:rPr>
          <w:rFonts w:ascii="Calibri" w:eastAsia="Calibri" w:hAnsi="Calibri" w:cs="Calibri"/>
          <w:lang w:eastAsia="en-US"/>
        </w:rPr>
        <w:t>still</w:t>
      </w:r>
      <w:r w:rsidRPr="00390E5C">
        <w:rPr>
          <w:rFonts w:ascii="Calibri" w:eastAsia="Calibri" w:hAnsi="Calibri" w:cs="Calibri"/>
          <w:lang w:eastAsia="en-US"/>
        </w:rPr>
        <w:t>-</w:t>
      </w:r>
      <w:r w:rsidR="0026230C" w:rsidRPr="00390E5C">
        <w:rPr>
          <w:rFonts w:ascii="Calibri" w:eastAsia="Calibri" w:hAnsi="Calibri" w:cs="Calibri"/>
          <w:lang w:eastAsia="en-US"/>
        </w:rPr>
        <w:t>termijn ongebruikt is verlopen of na een vonnis van de voorzieningenrechter die gunning niet in de weg staat;</w:t>
      </w:r>
    </w:p>
    <w:p w14:paraId="47CED62B" w14:textId="0869C8B8" w:rsidR="0026230C" w:rsidRPr="00390E5C" w:rsidRDefault="0026230C" w:rsidP="00D7302F">
      <w:pPr>
        <w:pStyle w:val="Lijstalinea"/>
        <w:numPr>
          <w:ilvl w:val="0"/>
          <w:numId w:val="21"/>
        </w:numPr>
        <w:spacing w:line="300" w:lineRule="atLeast"/>
        <w:rPr>
          <w:rFonts w:ascii="Calibri" w:eastAsia="Calibri" w:hAnsi="Calibri" w:cs="Calibri"/>
          <w:lang w:eastAsia="en-US"/>
        </w:rPr>
      </w:pPr>
      <w:r w:rsidRPr="00390E5C">
        <w:rPr>
          <w:rFonts w:ascii="Calibri" w:eastAsia="Calibri" w:hAnsi="Calibri" w:cs="Calibri"/>
          <w:lang w:eastAsia="en-US"/>
        </w:rPr>
        <w:t xml:space="preserve">de </w:t>
      </w:r>
      <w:r w:rsidR="00467193" w:rsidRPr="00390E5C">
        <w:rPr>
          <w:rFonts w:ascii="Calibri" w:eastAsia="Calibri" w:hAnsi="Calibri" w:cs="Calibri"/>
          <w:lang w:eastAsia="en-US"/>
        </w:rPr>
        <w:t>gemeente</w:t>
      </w:r>
      <w:r w:rsidRPr="00390E5C">
        <w:rPr>
          <w:rFonts w:ascii="Calibri" w:eastAsia="Calibri" w:hAnsi="Calibri" w:cs="Calibri"/>
          <w:lang w:eastAsia="en-US"/>
        </w:rPr>
        <w:t xml:space="preserve"> de bewijsmiddelen van </w:t>
      </w:r>
      <w:r w:rsidR="00EC3289" w:rsidRPr="00390E5C">
        <w:rPr>
          <w:rFonts w:ascii="Calibri" w:eastAsia="Calibri" w:hAnsi="Calibri" w:cs="Calibri"/>
          <w:lang w:eastAsia="en-US"/>
        </w:rPr>
        <w:t>i</w:t>
      </w:r>
      <w:r w:rsidR="008601FF" w:rsidRPr="00390E5C">
        <w:rPr>
          <w:rFonts w:ascii="Calibri" w:eastAsia="Calibri" w:hAnsi="Calibri" w:cs="Calibri"/>
          <w:lang w:eastAsia="en-US"/>
        </w:rPr>
        <w:t>nschrijver</w:t>
      </w:r>
      <w:r w:rsidRPr="00390E5C">
        <w:rPr>
          <w:rFonts w:ascii="Calibri" w:eastAsia="Calibri" w:hAnsi="Calibri" w:cs="Calibri"/>
          <w:lang w:eastAsia="en-US"/>
        </w:rPr>
        <w:t xml:space="preserve"> (tijdig) heeft ontvangen, heeft gecontroleerd en akkoord bevonden;</w:t>
      </w:r>
    </w:p>
    <w:p w14:paraId="263E8251" w14:textId="5D45EE18" w:rsidR="00B74336" w:rsidRPr="00390E5C" w:rsidRDefault="00B74336" w:rsidP="00D7302F">
      <w:pPr>
        <w:pStyle w:val="Lijstalinea"/>
        <w:numPr>
          <w:ilvl w:val="0"/>
          <w:numId w:val="21"/>
        </w:numPr>
        <w:spacing w:line="300" w:lineRule="atLeast"/>
        <w:rPr>
          <w:rFonts w:ascii="Calibri" w:eastAsia="Calibri" w:hAnsi="Calibri" w:cs="Calibri"/>
          <w:lang w:eastAsia="en-US"/>
        </w:rPr>
      </w:pPr>
      <w:r w:rsidRPr="00390E5C">
        <w:rPr>
          <w:rFonts w:ascii="Calibri" w:eastAsia="Calibri" w:hAnsi="Calibri" w:cs="Calibri"/>
          <w:lang w:eastAsia="en-US"/>
        </w:rPr>
        <w:t xml:space="preserve">en eventueel uit verificatie blijkt dat de </w:t>
      </w:r>
      <w:r w:rsidR="00EC3289" w:rsidRPr="00390E5C">
        <w:rPr>
          <w:rFonts w:ascii="Calibri" w:eastAsia="Calibri" w:hAnsi="Calibri" w:cs="Calibri"/>
          <w:lang w:eastAsia="en-US"/>
        </w:rPr>
        <w:t>i</w:t>
      </w:r>
      <w:r w:rsidR="008601FF" w:rsidRPr="00390E5C">
        <w:rPr>
          <w:rFonts w:ascii="Calibri" w:eastAsia="Calibri" w:hAnsi="Calibri" w:cs="Calibri"/>
          <w:lang w:eastAsia="en-US"/>
        </w:rPr>
        <w:t>nschrijver</w:t>
      </w:r>
      <w:r w:rsidRPr="00390E5C">
        <w:rPr>
          <w:rFonts w:ascii="Calibri" w:eastAsia="Calibri" w:hAnsi="Calibri" w:cs="Calibri"/>
          <w:lang w:eastAsia="en-US"/>
        </w:rPr>
        <w:t xml:space="preserve"> de opdracht naar behoren kan en zal uitvoeren.</w:t>
      </w:r>
    </w:p>
    <w:p w14:paraId="5628A704" w14:textId="54EDDB6C" w:rsidR="00EC3289" w:rsidRPr="00390E5C" w:rsidRDefault="00EC3289" w:rsidP="00320339">
      <w:pPr>
        <w:pStyle w:val="Lijstalinea"/>
        <w:spacing w:line="300" w:lineRule="atLeast"/>
        <w:ind w:left="720"/>
        <w:rPr>
          <w:rFonts w:ascii="Calibri" w:eastAsia="Calibri" w:hAnsi="Calibri" w:cs="Calibri"/>
          <w:lang w:eastAsia="en-US"/>
        </w:rPr>
      </w:pPr>
    </w:p>
    <w:p w14:paraId="2D1BBF60" w14:textId="77777777" w:rsidR="007C3C72" w:rsidRPr="00390E5C" w:rsidRDefault="007C3C72" w:rsidP="002C19C0">
      <w:pPr>
        <w:pStyle w:val="Kop2"/>
        <w:spacing w:line="300" w:lineRule="atLeast"/>
        <w:rPr>
          <w:rFonts w:ascii="Calibri" w:hAnsi="Calibri" w:cs="Calibri"/>
          <w:sz w:val="20"/>
          <w:szCs w:val="20"/>
        </w:rPr>
      </w:pPr>
      <w:bookmarkStart w:id="92" w:name="_Toc131413015"/>
      <w:r w:rsidRPr="00390E5C">
        <w:rPr>
          <w:rFonts w:ascii="Calibri" w:hAnsi="Calibri" w:cs="Calibri"/>
          <w:sz w:val="20"/>
          <w:szCs w:val="20"/>
        </w:rPr>
        <w:t>Staken aanbestedingsprocedure</w:t>
      </w:r>
      <w:bookmarkEnd w:id="92"/>
    </w:p>
    <w:p w14:paraId="1C89868A" w14:textId="20E4E042" w:rsidR="007C3C72" w:rsidRPr="00390E5C" w:rsidRDefault="007C3C72" w:rsidP="002C19C0">
      <w:pPr>
        <w:spacing w:line="300" w:lineRule="atLeast"/>
        <w:rPr>
          <w:rFonts w:ascii="Calibri" w:eastAsia="Calibri" w:hAnsi="Calibri" w:cs="Calibri"/>
          <w:lang w:eastAsia="en-US"/>
        </w:rPr>
      </w:pPr>
      <w:bookmarkStart w:id="93" w:name="S5"/>
      <w:bookmarkEnd w:id="80"/>
      <w:r w:rsidRPr="00390E5C">
        <w:rPr>
          <w:rFonts w:ascii="Calibri" w:eastAsia="Calibri" w:hAnsi="Calibri" w:cs="Calibri"/>
          <w:lang w:eastAsia="en-US"/>
        </w:rPr>
        <w:t xml:space="preserve">De </w:t>
      </w:r>
      <w:r w:rsidR="00467193" w:rsidRPr="00390E5C">
        <w:rPr>
          <w:rFonts w:ascii="Calibri" w:eastAsia="Calibri" w:hAnsi="Calibri" w:cs="Calibri"/>
          <w:lang w:eastAsia="en-US"/>
        </w:rPr>
        <w:t>gemeente</w:t>
      </w:r>
      <w:r w:rsidRPr="00390E5C">
        <w:rPr>
          <w:rFonts w:ascii="Calibri" w:eastAsia="Calibri" w:hAnsi="Calibri" w:cs="Calibri"/>
          <w:lang w:eastAsia="en-US"/>
        </w:rPr>
        <w:t xml:space="preserve"> behoudt zich het recht voor te allen tijde de aanbestedingsprocedure geheel of gedeeltelijk te stoppen of op te schorten, zonder dat daartoe een verplichting ontstaat jegens de </w:t>
      </w:r>
      <w:r w:rsidR="000E3045" w:rsidRPr="00390E5C">
        <w:rPr>
          <w:rFonts w:ascii="Calibri" w:eastAsia="Calibri" w:hAnsi="Calibri" w:cs="Calibri"/>
          <w:lang w:eastAsia="en-US"/>
        </w:rPr>
        <w:t>g</w:t>
      </w:r>
      <w:r w:rsidR="00031777" w:rsidRPr="00390E5C">
        <w:rPr>
          <w:rFonts w:ascii="Calibri" w:eastAsia="Calibri" w:hAnsi="Calibri" w:cs="Calibri"/>
          <w:lang w:eastAsia="en-US"/>
        </w:rPr>
        <w:t>egadigde</w:t>
      </w:r>
      <w:r w:rsidRPr="00390E5C">
        <w:rPr>
          <w:rFonts w:ascii="Calibri" w:eastAsia="Calibri" w:hAnsi="Calibri" w:cs="Calibri"/>
          <w:lang w:eastAsia="en-US"/>
        </w:rPr>
        <w:t xml:space="preserve">n of </w:t>
      </w:r>
      <w:r w:rsidR="00467193" w:rsidRPr="00390E5C">
        <w:rPr>
          <w:rFonts w:ascii="Calibri" w:eastAsia="Calibri" w:hAnsi="Calibri" w:cs="Calibri"/>
          <w:lang w:eastAsia="en-US"/>
        </w:rPr>
        <w:t>inschrijver</w:t>
      </w:r>
      <w:r w:rsidRPr="00390E5C">
        <w:rPr>
          <w:rFonts w:ascii="Calibri" w:eastAsia="Calibri" w:hAnsi="Calibri" w:cs="Calibri"/>
          <w:lang w:eastAsia="en-US"/>
        </w:rPr>
        <w:t>s tot vergoeding van de kosten die zij gemaakt hebben om deel te nemen aan de onderhavige aanbestedingsprocedure.</w:t>
      </w:r>
    </w:p>
    <w:bookmarkEnd w:id="93"/>
    <w:p w14:paraId="02D5BF2F" w14:textId="77777777" w:rsidR="006E402B" w:rsidRPr="00390E5C" w:rsidRDefault="006E402B" w:rsidP="006E402B">
      <w:pPr>
        <w:spacing w:line="300" w:lineRule="atLeast"/>
        <w:rPr>
          <w:rFonts w:ascii="Calibri" w:hAnsi="Calibri" w:cs="Calibri"/>
        </w:rPr>
      </w:pPr>
    </w:p>
    <w:p w14:paraId="6A7A1753" w14:textId="77777777" w:rsidR="006E402B" w:rsidRPr="00390E5C" w:rsidRDefault="006E402B">
      <w:pPr>
        <w:rPr>
          <w:rFonts w:ascii="Calibri" w:hAnsi="Calibri" w:cs="Calibri"/>
        </w:rPr>
      </w:pPr>
      <w:r w:rsidRPr="00390E5C">
        <w:rPr>
          <w:rFonts w:ascii="Calibri" w:hAnsi="Calibri" w:cs="Calibri"/>
        </w:rPr>
        <w:br w:type="page"/>
      </w:r>
    </w:p>
    <w:p w14:paraId="21429ED9" w14:textId="6F4867B3" w:rsidR="007C3C72" w:rsidRDefault="007C3C72" w:rsidP="006E402B">
      <w:pPr>
        <w:pStyle w:val="Kop1"/>
        <w:spacing w:line="300" w:lineRule="atLeast"/>
        <w:rPr>
          <w:rFonts w:ascii="Calibri" w:hAnsi="Calibri" w:cs="Calibri"/>
          <w:sz w:val="20"/>
        </w:rPr>
      </w:pPr>
      <w:bookmarkStart w:id="94" w:name="_Toc131413016"/>
      <w:r w:rsidRPr="00390E5C">
        <w:rPr>
          <w:rFonts w:ascii="Calibri" w:hAnsi="Calibri" w:cs="Calibri"/>
          <w:sz w:val="20"/>
        </w:rPr>
        <w:lastRenderedPageBreak/>
        <w:t>Programma van Eisen</w:t>
      </w:r>
      <w:bookmarkEnd w:id="94"/>
    </w:p>
    <w:p w14:paraId="120436F6" w14:textId="178F64B1" w:rsidR="00760DD7" w:rsidRPr="00390E5C" w:rsidRDefault="00760DD7" w:rsidP="00760DD7">
      <w:pPr>
        <w:spacing w:line="300" w:lineRule="atLeast"/>
        <w:rPr>
          <w:rFonts w:ascii="Calibri" w:hAnsi="Calibri" w:cs="Calibri"/>
          <w:i/>
        </w:rPr>
      </w:pPr>
      <w:r>
        <w:rPr>
          <w:rFonts w:ascii="Calibri" w:hAnsi="Calibri" w:cs="Calibri"/>
        </w:rPr>
        <w:t xml:space="preserve">Het programma van eisen vindt u in een afzonderlijke bijlage op TenderNed met als titel Programma van eisen (Bijlage </w:t>
      </w:r>
      <w:r w:rsidR="0068306D">
        <w:rPr>
          <w:rFonts w:ascii="Calibri" w:hAnsi="Calibri" w:cs="Calibri"/>
        </w:rPr>
        <w:t>G</w:t>
      </w:r>
      <w:r>
        <w:rPr>
          <w:rFonts w:ascii="Calibri" w:hAnsi="Calibri" w:cs="Calibri"/>
        </w:rPr>
        <w:t>).</w:t>
      </w:r>
    </w:p>
    <w:p w14:paraId="47BF39BC" w14:textId="77777777" w:rsidR="00760DD7" w:rsidRPr="00F61443" w:rsidRDefault="00760DD7" w:rsidP="00F61443"/>
    <w:p w14:paraId="17240083" w14:textId="77777777" w:rsidR="00760DD7" w:rsidRDefault="00760DD7">
      <w:pPr>
        <w:rPr>
          <w:rFonts w:ascii="Calibri" w:hAnsi="Calibri" w:cs="Calibri"/>
          <w:b/>
          <w:color w:val="548DD4" w:themeColor="text2" w:themeTint="99"/>
          <w:sz w:val="28"/>
        </w:rPr>
      </w:pPr>
      <w:r>
        <w:rPr>
          <w:rFonts w:ascii="Calibri" w:hAnsi="Calibri" w:cs="Calibri"/>
        </w:rPr>
        <w:br w:type="page"/>
      </w:r>
    </w:p>
    <w:p w14:paraId="42F6FE1D" w14:textId="77777777" w:rsidR="007C3C72" w:rsidRPr="00390E5C" w:rsidRDefault="007C3C72" w:rsidP="002C19C0">
      <w:pPr>
        <w:pStyle w:val="Kop1"/>
        <w:spacing w:line="300" w:lineRule="atLeast"/>
        <w:rPr>
          <w:rFonts w:ascii="Calibri" w:hAnsi="Calibri" w:cs="Calibri"/>
          <w:sz w:val="20"/>
        </w:rPr>
      </w:pPr>
      <w:bookmarkStart w:id="95" w:name="_Toc131413017"/>
      <w:r w:rsidRPr="00390E5C">
        <w:rPr>
          <w:rFonts w:ascii="Calibri" w:hAnsi="Calibri" w:cs="Calibri"/>
          <w:sz w:val="20"/>
        </w:rPr>
        <w:lastRenderedPageBreak/>
        <w:t>Programma  van Wensen</w:t>
      </w:r>
      <w:bookmarkEnd w:id="95"/>
    </w:p>
    <w:p w14:paraId="187F8830" w14:textId="77777777" w:rsidR="002F559F" w:rsidRPr="00390E5C" w:rsidRDefault="002F559F" w:rsidP="002C19C0">
      <w:pPr>
        <w:spacing w:line="300" w:lineRule="atLeast"/>
        <w:rPr>
          <w:rFonts w:ascii="Calibri" w:hAnsi="Calibri" w:cs="Calibri"/>
        </w:rPr>
      </w:pPr>
    </w:p>
    <w:p w14:paraId="79889511" w14:textId="77777777" w:rsidR="00760DD7" w:rsidRPr="006A5100" w:rsidRDefault="00760DD7" w:rsidP="00760DD7">
      <w:pPr>
        <w:pBdr>
          <w:top w:val="single" w:sz="4" w:space="1" w:color="auto"/>
        </w:pBdr>
        <w:rPr>
          <w:rFonts w:asciiTheme="minorHAnsi" w:hAnsiTheme="minorHAnsi" w:cstheme="minorHAnsi"/>
          <w:b/>
          <w:bCs/>
          <w:lang w:eastAsia="en-US"/>
        </w:rPr>
      </w:pPr>
      <w:r w:rsidRPr="006A5100">
        <w:rPr>
          <w:rFonts w:asciiTheme="minorHAnsi" w:hAnsiTheme="minorHAnsi" w:cstheme="minorHAnsi"/>
          <w:b/>
          <w:bCs/>
          <w:lang w:eastAsia="en-US"/>
        </w:rPr>
        <w:t>Wens 1 Dienstverlening (Weging 50%)</w:t>
      </w:r>
    </w:p>
    <w:p w14:paraId="07CBA8F6" w14:textId="77777777" w:rsidR="00760DD7" w:rsidRPr="006A5100" w:rsidRDefault="00760DD7" w:rsidP="00760DD7">
      <w:pPr>
        <w:rPr>
          <w:rFonts w:asciiTheme="minorHAnsi" w:hAnsiTheme="minorHAnsi" w:cstheme="minorHAnsi"/>
          <w:lang w:eastAsia="en-US"/>
        </w:rPr>
      </w:pPr>
      <w:r w:rsidRPr="006A5100">
        <w:rPr>
          <w:rFonts w:asciiTheme="minorHAnsi" w:hAnsiTheme="minorHAnsi" w:cstheme="minorHAnsi"/>
        </w:rPr>
        <w:t xml:space="preserve">Gemeente Amersfoort vindt het belangrijk dat het proces van bestellen en leveren van producten verloopt volgens afspraak. Daarbij is het tijdig leveren van producten een belangrijk onderdeel van de dienstverlening. In dit criterium zal Opdrachtgever de beschrijving van het proces van bestellen tot en met leveren beoordelen. </w:t>
      </w:r>
      <w:r w:rsidRPr="006A5100">
        <w:rPr>
          <w:rFonts w:asciiTheme="minorHAnsi" w:hAnsiTheme="minorHAnsi" w:cstheme="minorHAnsi"/>
          <w:lang w:eastAsia="en-US"/>
        </w:rPr>
        <w:t xml:space="preserve">Opdrachtgever is op zoek naar de partij die de beste dienstverlening verstrekt. </w:t>
      </w:r>
    </w:p>
    <w:p w14:paraId="2B1D9B8B" w14:textId="77777777" w:rsidR="00760DD7" w:rsidRPr="006A5100" w:rsidRDefault="00760DD7" w:rsidP="00760DD7">
      <w:pPr>
        <w:rPr>
          <w:rFonts w:asciiTheme="minorHAnsi" w:hAnsiTheme="minorHAnsi" w:cstheme="minorHAnsi"/>
          <w:lang w:eastAsia="en-US"/>
        </w:rPr>
      </w:pPr>
    </w:p>
    <w:p w14:paraId="29E4E37D" w14:textId="77777777" w:rsidR="00760DD7" w:rsidRPr="006A5100" w:rsidRDefault="00760DD7" w:rsidP="00760DD7">
      <w:pPr>
        <w:rPr>
          <w:rFonts w:asciiTheme="minorHAnsi" w:hAnsiTheme="minorHAnsi" w:cstheme="minorHAnsi"/>
          <w:lang w:eastAsia="en-US"/>
        </w:rPr>
      </w:pPr>
      <w:r w:rsidRPr="006A5100">
        <w:rPr>
          <w:rFonts w:asciiTheme="minorHAnsi" w:hAnsiTheme="minorHAnsi" w:cstheme="minorHAnsi"/>
          <w:lang w:eastAsia="en-US"/>
        </w:rPr>
        <w:t>Geef in de beschrijving van bestellen tot en met leveren aan hoe uw organisatie invulling geeft aan de onderstaande punten:</w:t>
      </w:r>
    </w:p>
    <w:p w14:paraId="4CF7EA88" w14:textId="77777777" w:rsidR="00760DD7" w:rsidRPr="006A5100" w:rsidRDefault="00760DD7" w:rsidP="00760DD7">
      <w:pPr>
        <w:pStyle w:val="Lijstalinea"/>
        <w:numPr>
          <w:ilvl w:val="0"/>
          <w:numId w:val="29"/>
        </w:numPr>
        <w:rPr>
          <w:rFonts w:asciiTheme="minorHAnsi" w:hAnsiTheme="minorHAnsi" w:cstheme="minorHAnsi"/>
          <w:lang w:eastAsia="en-US"/>
        </w:rPr>
      </w:pPr>
      <w:r w:rsidRPr="006A5100">
        <w:rPr>
          <w:rFonts w:asciiTheme="minorHAnsi" w:hAnsiTheme="minorHAnsi" w:cstheme="minorHAnsi"/>
          <w:lang w:eastAsia="en-US"/>
        </w:rPr>
        <w:t>Hoe kunt u garanderen dat de producten uit het gewenste assortiment tegen een scherpe prijs leverbaar zijn.</w:t>
      </w:r>
    </w:p>
    <w:p w14:paraId="5DED3F1E" w14:textId="77777777" w:rsidR="00760DD7" w:rsidRPr="006A5100" w:rsidRDefault="00760DD7" w:rsidP="00760DD7">
      <w:pPr>
        <w:pStyle w:val="Lijstalinea"/>
        <w:numPr>
          <w:ilvl w:val="0"/>
          <w:numId w:val="29"/>
        </w:numPr>
        <w:rPr>
          <w:rFonts w:asciiTheme="minorHAnsi" w:hAnsiTheme="minorHAnsi" w:cstheme="minorHAnsi"/>
          <w:lang w:eastAsia="en-US"/>
        </w:rPr>
      </w:pPr>
      <w:r w:rsidRPr="006A5100">
        <w:rPr>
          <w:rFonts w:asciiTheme="minorHAnsi" w:hAnsiTheme="minorHAnsi" w:cstheme="minorHAnsi"/>
          <w:lang w:eastAsia="en-US"/>
        </w:rPr>
        <w:t>Hoe vult u het logistieke proces in van bestellen tot leveren.</w:t>
      </w:r>
    </w:p>
    <w:p w14:paraId="719B4853" w14:textId="77777777" w:rsidR="00760DD7" w:rsidRPr="00D71053" w:rsidRDefault="00760DD7" w:rsidP="00760DD7">
      <w:pPr>
        <w:pStyle w:val="Lijstalinea"/>
        <w:numPr>
          <w:ilvl w:val="0"/>
          <w:numId w:val="29"/>
        </w:numPr>
        <w:rPr>
          <w:rFonts w:asciiTheme="minorHAnsi" w:hAnsiTheme="minorHAnsi" w:cstheme="minorHAnsi"/>
          <w:lang w:eastAsia="en-US"/>
        </w:rPr>
      </w:pPr>
      <w:r w:rsidRPr="00D71053">
        <w:rPr>
          <w:rFonts w:asciiTheme="minorHAnsi" w:hAnsiTheme="minorHAnsi" w:cstheme="minorHAnsi"/>
          <w:lang w:eastAsia="en-US"/>
        </w:rPr>
        <w:t xml:space="preserve">Hoe zorgt u dat, mede gezien door de huidige schaarste van sommige grondstoffen, dat de vooraf vastgestelde levertijden niet in het geding komen.  </w:t>
      </w:r>
    </w:p>
    <w:p w14:paraId="6D327D9A" w14:textId="77777777" w:rsidR="00760DD7" w:rsidRPr="006A5100" w:rsidRDefault="00760DD7" w:rsidP="00760DD7">
      <w:pPr>
        <w:pStyle w:val="Lijstalinea"/>
        <w:numPr>
          <w:ilvl w:val="0"/>
          <w:numId w:val="29"/>
        </w:numPr>
        <w:rPr>
          <w:rFonts w:asciiTheme="minorHAnsi" w:hAnsiTheme="minorHAnsi" w:cstheme="minorHAnsi"/>
          <w:lang w:eastAsia="en-US"/>
        </w:rPr>
      </w:pPr>
      <w:r w:rsidRPr="006A5100">
        <w:rPr>
          <w:rFonts w:asciiTheme="minorHAnsi" w:hAnsiTheme="minorHAnsi" w:cstheme="minorHAnsi"/>
          <w:lang w:eastAsia="en-US"/>
        </w:rPr>
        <w:t xml:space="preserve">Welke risico’s ziet u bij het leveren van producten en hoe beperkt u deze zoveel mogelijk. </w:t>
      </w:r>
    </w:p>
    <w:p w14:paraId="45097B0D" w14:textId="77777777" w:rsidR="00760DD7" w:rsidRPr="006A5100" w:rsidRDefault="00760DD7" w:rsidP="00760DD7">
      <w:pPr>
        <w:pStyle w:val="Lijstalinea"/>
        <w:numPr>
          <w:ilvl w:val="0"/>
          <w:numId w:val="29"/>
        </w:numPr>
        <w:rPr>
          <w:rFonts w:asciiTheme="minorHAnsi" w:hAnsiTheme="minorHAnsi" w:cstheme="minorHAnsi"/>
          <w:lang w:eastAsia="en-US"/>
        </w:rPr>
      </w:pPr>
      <w:r w:rsidRPr="006A5100">
        <w:rPr>
          <w:rFonts w:asciiTheme="minorHAnsi" w:hAnsiTheme="minorHAnsi" w:cstheme="minorHAnsi"/>
          <w:lang w:eastAsia="en-US"/>
        </w:rPr>
        <w:t>Op welke wijze geeft u vorm aan ‘try and buy’ van nieuwe producten.</w:t>
      </w:r>
    </w:p>
    <w:p w14:paraId="17C2702D" w14:textId="77777777" w:rsidR="00760DD7" w:rsidRPr="006A5100" w:rsidRDefault="00760DD7" w:rsidP="00760DD7">
      <w:pPr>
        <w:pStyle w:val="Lijstalinea"/>
        <w:numPr>
          <w:ilvl w:val="0"/>
          <w:numId w:val="29"/>
        </w:numPr>
        <w:rPr>
          <w:rFonts w:asciiTheme="minorHAnsi" w:hAnsiTheme="minorHAnsi" w:cstheme="minorHAnsi"/>
          <w:lang w:eastAsia="en-US"/>
        </w:rPr>
      </w:pPr>
      <w:r w:rsidRPr="006A5100">
        <w:rPr>
          <w:rFonts w:asciiTheme="minorHAnsi" w:hAnsiTheme="minorHAnsi" w:cstheme="minorHAnsi"/>
          <w:lang w:eastAsia="en-US"/>
        </w:rPr>
        <w:t xml:space="preserve">Welke inzet verwacht u van Opdrachtgever voor de uitvoering van de overeenkomst. </w:t>
      </w:r>
    </w:p>
    <w:p w14:paraId="195628A5" w14:textId="77777777" w:rsidR="00760DD7" w:rsidRPr="006A5100" w:rsidRDefault="00760DD7" w:rsidP="00760DD7">
      <w:pPr>
        <w:pStyle w:val="Lijstalinea"/>
        <w:numPr>
          <w:ilvl w:val="0"/>
          <w:numId w:val="29"/>
        </w:numPr>
        <w:rPr>
          <w:rFonts w:asciiTheme="minorHAnsi" w:hAnsiTheme="minorHAnsi" w:cstheme="minorHAnsi"/>
          <w:lang w:eastAsia="en-US"/>
        </w:rPr>
      </w:pPr>
      <w:r w:rsidRPr="006A5100">
        <w:rPr>
          <w:rFonts w:asciiTheme="minorHAnsi" w:hAnsiTheme="minorHAnsi" w:cstheme="minorHAnsi"/>
          <w:lang w:eastAsia="en-US"/>
        </w:rPr>
        <w:t>Hoe geven jullie invulling aan de SLA*?</w:t>
      </w:r>
    </w:p>
    <w:p w14:paraId="1962018F" w14:textId="77777777" w:rsidR="00760DD7" w:rsidRPr="006A5100" w:rsidRDefault="00760DD7" w:rsidP="00760DD7">
      <w:pPr>
        <w:rPr>
          <w:rFonts w:asciiTheme="minorHAnsi" w:hAnsiTheme="minorHAnsi" w:cstheme="minorHAnsi"/>
          <w:lang w:eastAsia="en-US"/>
        </w:rPr>
      </w:pPr>
    </w:p>
    <w:p w14:paraId="5FE28697" w14:textId="031E9959" w:rsidR="00760DD7" w:rsidRPr="006A5100" w:rsidRDefault="00760DD7" w:rsidP="00760DD7">
      <w:pPr>
        <w:pBdr>
          <w:bottom w:val="single" w:sz="4" w:space="1" w:color="auto"/>
        </w:pBdr>
        <w:rPr>
          <w:rFonts w:asciiTheme="minorHAnsi" w:hAnsiTheme="minorHAnsi" w:cstheme="minorHAnsi"/>
          <w:lang w:eastAsia="en-US"/>
        </w:rPr>
      </w:pPr>
      <w:r w:rsidRPr="006A5100">
        <w:rPr>
          <w:rFonts w:asciiTheme="minorHAnsi" w:hAnsiTheme="minorHAnsi" w:cstheme="minorHAnsi"/>
          <w:lang w:eastAsia="en-US"/>
        </w:rPr>
        <w:t xml:space="preserve">Maximale ruimte voor beantwoording is </w:t>
      </w:r>
      <w:r w:rsidR="004F3089">
        <w:rPr>
          <w:rFonts w:asciiTheme="minorHAnsi" w:hAnsiTheme="minorHAnsi" w:cstheme="minorHAnsi"/>
          <w:lang w:eastAsia="en-US"/>
        </w:rPr>
        <w:t>4</w:t>
      </w:r>
      <w:r w:rsidRPr="006A5100">
        <w:rPr>
          <w:rFonts w:asciiTheme="minorHAnsi" w:hAnsiTheme="minorHAnsi" w:cstheme="minorHAnsi"/>
          <w:lang w:eastAsia="en-US"/>
        </w:rPr>
        <w:t xml:space="preserve"> A4</w:t>
      </w:r>
      <w:r>
        <w:rPr>
          <w:rFonts w:asciiTheme="minorHAnsi" w:hAnsiTheme="minorHAnsi" w:cstheme="minorHAnsi"/>
          <w:lang w:eastAsia="en-US"/>
        </w:rPr>
        <w:t xml:space="preserve"> in Arial 10pt</w:t>
      </w:r>
      <w:r w:rsidRPr="006A5100">
        <w:rPr>
          <w:rFonts w:asciiTheme="minorHAnsi" w:hAnsiTheme="minorHAnsi" w:cstheme="minorHAnsi"/>
          <w:lang w:eastAsia="en-US"/>
        </w:rPr>
        <w:t>.</w:t>
      </w:r>
    </w:p>
    <w:p w14:paraId="10523F2D" w14:textId="22E4A17D" w:rsidR="00760DD7" w:rsidRPr="006A5100" w:rsidRDefault="00760DD7" w:rsidP="00760DD7">
      <w:pPr>
        <w:pBdr>
          <w:bottom w:val="single" w:sz="4" w:space="1" w:color="auto"/>
        </w:pBdr>
        <w:rPr>
          <w:rFonts w:asciiTheme="minorHAnsi" w:hAnsiTheme="minorHAnsi" w:cstheme="minorHAnsi"/>
          <w:lang w:eastAsia="en-US"/>
        </w:rPr>
      </w:pPr>
      <w:r w:rsidRPr="006A5100">
        <w:rPr>
          <w:rFonts w:asciiTheme="minorHAnsi" w:hAnsiTheme="minorHAnsi" w:cstheme="minorHAnsi"/>
          <w:lang w:eastAsia="en-US"/>
        </w:rPr>
        <w:t xml:space="preserve">* De concept SLA </w:t>
      </w:r>
      <w:r>
        <w:rPr>
          <w:rFonts w:asciiTheme="minorHAnsi" w:hAnsiTheme="minorHAnsi" w:cstheme="minorHAnsi"/>
          <w:lang w:eastAsia="en-US"/>
        </w:rPr>
        <w:t>(zie ook</w:t>
      </w:r>
      <w:r w:rsidR="00192CAD">
        <w:rPr>
          <w:rFonts w:asciiTheme="minorHAnsi" w:hAnsiTheme="minorHAnsi" w:cstheme="minorHAnsi"/>
          <w:lang w:eastAsia="en-US"/>
        </w:rPr>
        <w:t xml:space="preserve"> eis </w:t>
      </w:r>
      <w:r w:rsidR="00520B6A">
        <w:rPr>
          <w:rFonts w:asciiTheme="minorHAnsi" w:hAnsiTheme="minorHAnsi" w:cstheme="minorHAnsi"/>
          <w:lang w:eastAsia="en-US"/>
        </w:rPr>
        <w:t>3.4.1</w:t>
      </w:r>
      <w:r w:rsidR="00192CAD">
        <w:rPr>
          <w:rFonts w:asciiTheme="minorHAnsi" w:hAnsiTheme="minorHAnsi" w:cstheme="minorHAnsi"/>
          <w:lang w:eastAsia="en-US"/>
        </w:rPr>
        <w:t xml:space="preserve"> uit het PVE, bijlage H</w:t>
      </w:r>
      <w:r>
        <w:rPr>
          <w:rFonts w:asciiTheme="minorHAnsi" w:hAnsiTheme="minorHAnsi" w:cstheme="minorHAnsi"/>
          <w:lang w:eastAsia="en-US"/>
        </w:rPr>
        <w:t xml:space="preserve">) </w:t>
      </w:r>
      <w:r w:rsidRPr="006A5100">
        <w:rPr>
          <w:rFonts w:asciiTheme="minorHAnsi" w:hAnsiTheme="minorHAnsi" w:cstheme="minorHAnsi"/>
          <w:lang w:eastAsia="en-US"/>
        </w:rPr>
        <w:t>valt buiten de maximale ruimte voor beantwoording.</w:t>
      </w:r>
    </w:p>
    <w:p w14:paraId="3E4E5F8A" w14:textId="77777777" w:rsidR="00760DD7" w:rsidRPr="006A5100" w:rsidRDefault="00760DD7" w:rsidP="00760DD7">
      <w:pPr>
        <w:rPr>
          <w:rFonts w:asciiTheme="minorHAnsi" w:hAnsiTheme="minorHAnsi" w:cstheme="minorHAnsi"/>
          <w:lang w:eastAsia="en-US"/>
        </w:rPr>
      </w:pPr>
    </w:p>
    <w:p w14:paraId="5FB401D4" w14:textId="77777777" w:rsidR="00760DD7" w:rsidRPr="006A5100" w:rsidRDefault="00760DD7" w:rsidP="00760DD7">
      <w:pPr>
        <w:rPr>
          <w:rFonts w:asciiTheme="minorHAnsi" w:hAnsiTheme="minorHAnsi" w:cstheme="minorHAnsi"/>
          <w:lang w:eastAsia="en-US"/>
        </w:rPr>
      </w:pPr>
    </w:p>
    <w:p w14:paraId="17B713E9" w14:textId="77777777" w:rsidR="00760DD7" w:rsidRPr="006A5100" w:rsidRDefault="00760DD7" w:rsidP="00760DD7">
      <w:pPr>
        <w:pBdr>
          <w:top w:val="single" w:sz="4" w:space="1" w:color="auto"/>
        </w:pBdr>
        <w:rPr>
          <w:rFonts w:asciiTheme="minorHAnsi" w:hAnsiTheme="minorHAnsi" w:cstheme="minorHAnsi"/>
          <w:b/>
          <w:bCs/>
          <w:lang w:eastAsia="en-US"/>
        </w:rPr>
      </w:pPr>
      <w:r w:rsidRPr="006A5100">
        <w:rPr>
          <w:rFonts w:asciiTheme="minorHAnsi" w:hAnsiTheme="minorHAnsi" w:cstheme="minorHAnsi"/>
          <w:b/>
          <w:bCs/>
          <w:lang w:eastAsia="en-US"/>
        </w:rPr>
        <w:t>Wens 2 Retour-, reparatie- en klachtenprocedure (Weging 30%)</w:t>
      </w:r>
    </w:p>
    <w:p w14:paraId="658388B7" w14:textId="77777777" w:rsidR="00760DD7" w:rsidRPr="006A5100" w:rsidRDefault="00760DD7" w:rsidP="00760DD7">
      <w:pPr>
        <w:pBdr>
          <w:top w:val="single" w:sz="4" w:space="1" w:color="auto"/>
        </w:pBdr>
        <w:rPr>
          <w:rFonts w:asciiTheme="minorHAnsi" w:hAnsiTheme="minorHAnsi" w:cstheme="minorHAnsi"/>
          <w:lang w:eastAsia="en-US"/>
        </w:rPr>
      </w:pPr>
      <w:r w:rsidRPr="006A5100">
        <w:rPr>
          <w:rFonts w:asciiTheme="minorHAnsi" w:hAnsiTheme="minorHAnsi" w:cstheme="minorHAnsi"/>
          <w:lang w:eastAsia="en-US"/>
        </w:rPr>
        <w:t xml:space="preserve">Gemeente Amersfoort vindt het belangrijk dat het proces rondom garantie en reparaties naar tevredenheid verloopt. In dit criterium beoordeelt de </w:t>
      </w:r>
      <w:r>
        <w:rPr>
          <w:rFonts w:asciiTheme="minorHAnsi" w:hAnsiTheme="minorHAnsi" w:cstheme="minorHAnsi"/>
          <w:lang w:eastAsia="en-US"/>
        </w:rPr>
        <w:t>O</w:t>
      </w:r>
      <w:r w:rsidRPr="006A5100">
        <w:rPr>
          <w:rFonts w:asciiTheme="minorHAnsi" w:hAnsiTheme="minorHAnsi" w:cstheme="minorHAnsi"/>
          <w:lang w:eastAsia="en-US"/>
        </w:rPr>
        <w:t xml:space="preserve">pdrachtgever de procesbeschrijving van de Inschrijver. Opdrachtgever is op zoek naar de partij die zijn processen op orde heeft en die Opdrachtgever maximaal ontzorgt. </w:t>
      </w:r>
    </w:p>
    <w:p w14:paraId="0220C1BB" w14:textId="77777777" w:rsidR="00760DD7" w:rsidRPr="006A5100" w:rsidRDefault="00760DD7" w:rsidP="00760DD7">
      <w:pPr>
        <w:pBdr>
          <w:top w:val="single" w:sz="4" w:space="1" w:color="auto"/>
        </w:pBdr>
        <w:rPr>
          <w:rFonts w:asciiTheme="minorHAnsi" w:hAnsiTheme="minorHAnsi" w:cstheme="minorHAnsi"/>
          <w:lang w:eastAsia="en-US"/>
        </w:rPr>
      </w:pPr>
    </w:p>
    <w:p w14:paraId="3DB4CFF7" w14:textId="77777777" w:rsidR="00760DD7" w:rsidRPr="006A5100" w:rsidRDefault="00760DD7" w:rsidP="00760DD7">
      <w:pPr>
        <w:pBdr>
          <w:top w:val="single" w:sz="4" w:space="1" w:color="auto"/>
        </w:pBdr>
        <w:rPr>
          <w:rFonts w:asciiTheme="minorHAnsi" w:hAnsiTheme="minorHAnsi" w:cstheme="minorHAnsi"/>
          <w:lang w:eastAsia="en-US"/>
        </w:rPr>
      </w:pPr>
      <w:r w:rsidRPr="006A5100">
        <w:rPr>
          <w:rFonts w:asciiTheme="minorHAnsi" w:hAnsiTheme="minorHAnsi" w:cstheme="minorHAnsi"/>
          <w:lang w:eastAsia="en-US"/>
        </w:rPr>
        <w:t>Geef in de procesbeschrijving ten minste aan hoe uw organisatie invulling geeft aan de onderstaande punten:</w:t>
      </w:r>
    </w:p>
    <w:p w14:paraId="5C9B16F0" w14:textId="77777777" w:rsidR="00760DD7" w:rsidRPr="006A5100" w:rsidRDefault="00760DD7" w:rsidP="00760DD7">
      <w:pPr>
        <w:pBdr>
          <w:top w:val="single" w:sz="4" w:space="1" w:color="auto"/>
        </w:pBdr>
        <w:rPr>
          <w:rFonts w:asciiTheme="minorHAnsi" w:hAnsiTheme="minorHAnsi" w:cstheme="minorHAnsi"/>
          <w:lang w:eastAsia="en-US"/>
        </w:rPr>
      </w:pPr>
    </w:p>
    <w:p w14:paraId="44CBEEB9" w14:textId="77777777" w:rsidR="00760DD7" w:rsidRPr="006A5100" w:rsidRDefault="00760DD7" w:rsidP="00760DD7">
      <w:pPr>
        <w:pStyle w:val="Lijstalinea"/>
        <w:numPr>
          <w:ilvl w:val="0"/>
          <w:numId w:val="36"/>
        </w:numPr>
        <w:rPr>
          <w:rFonts w:asciiTheme="minorHAnsi" w:hAnsiTheme="minorHAnsi" w:cstheme="minorHAnsi"/>
          <w:lang w:eastAsia="en-US"/>
        </w:rPr>
      </w:pPr>
      <w:r w:rsidRPr="006A5100">
        <w:rPr>
          <w:rFonts w:asciiTheme="minorHAnsi" w:hAnsiTheme="minorHAnsi" w:cstheme="minorHAnsi"/>
          <w:lang w:eastAsia="en-US"/>
        </w:rPr>
        <w:t>De retourprocedure. Besteed daarbij aandacht aan het proces van melding tot en met afhandeling.</w:t>
      </w:r>
    </w:p>
    <w:p w14:paraId="5E91FA82" w14:textId="77777777" w:rsidR="00760DD7" w:rsidRPr="006A5100" w:rsidRDefault="00760DD7" w:rsidP="00760DD7">
      <w:pPr>
        <w:pStyle w:val="Lijstalinea"/>
        <w:numPr>
          <w:ilvl w:val="0"/>
          <w:numId w:val="36"/>
        </w:numPr>
        <w:rPr>
          <w:rFonts w:asciiTheme="minorHAnsi" w:hAnsiTheme="minorHAnsi" w:cstheme="minorHAnsi"/>
          <w:lang w:eastAsia="en-US"/>
        </w:rPr>
      </w:pPr>
      <w:r w:rsidRPr="006A5100">
        <w:rPr>
          <w:rFonts w:asciiTheme="minorHAnsi" w:hAnsiTheme="minorHAnsi" w:cstheme="minorHAnsi"/>
          <w:lang w:eastAsia="en-US"/>
        </w:rPr>
        <w:t>De klachtenprocedure. Besteed daarbij aandacht aan het proces van melding tot en met afhandeling.</w:t>
      </w:r>
    </w:p>
    <w:p w14:paraId="21443C1F" w14:textId="77777777" w:rsidR="00760DD7" w:rsidRPr="006A5100" w:rsidRDefault="00760DD7" w:rsidP="00760DD7">
      <w:pPr>
        <w:rPr>
          <w:rFonts w:asciiTheme="minorHAnsi" w:hAnsiTheme="minorHAnsi" w:cstheme="minorHAnsi"/>
          <w:lang w:eastAsia="en-US"/>
        </w:rPr>
      </w:pPr>
    </w:p>
    <w:p w14:paraId="51C34482" w14:textId="77777777" w:rsidR="00760DD7" w:rsidRPr="006A5100" w:rsidRDefault="00760DD7" w:rsidP="00760DD7">
      <w:pPr>
        <w:pBdr>
          <w:bottom w:val="single" w:sz="4" w:space="1" w:color="auto"/>
        </w:pBdr>
        <w:rPr>
          <w:rFonts w:asciiTheme="minorHAnsi" w:hAnsiTheme="minorHAnsi" w:cstheme="minorHAnsi"/>
          <w:lang w:eastAsia="en-US"/>
        </w:rPr>
      </w:pPr>
      <w:r w:rsidRPr="006A5100">
        <w:rPr>
          <w:rFonts w:asciiTheme="minorHAnsi" w:hAnsiTheme="minorHAnsi" w:cstheme="minorHAnsi"/>
          <w:lang w:eastAsia="en-US"/>
        </w:rPr>
        <w:t>Maximale ruimte voor beantwoording is 2 A4</w:t>
      </w:r>
      <w:r>
        <w:rPr>
          <w:rFonts w:asciiTheme="minorHAnsi" w:hAnsiTheme="minorHAnsi" w:cstheme="minorHAnsi"/>
          <w:lang w:eastAsia="en-US"/>
        </w:rPr>
        <w:t xml:space="preserve"> in Arial 10pt.</w:t>
      </w:r>
    </w:p>
    <w:p w14:paraId="26A203D3" w14:textId="77777777" w:rsidR="00760DD7" w:rsidRPr="006A5100" w:rsidRDefault="00760DD7" w:rsidP="00760DD7">
      <w:pPr>
        <w:pBdr>
          <w:top w:val="single" w:sz="4" w:space="1" w:color="auto"/>
        </w:pBdr>
        <w:rPr>
          <w:rFonts w:asciiTheme="minorHAnsi" w:hAnsiTheme="minorHAnsi" w:cstheme="minorHAnsi"/>
          <w:b/>
          <w:bCs/>
          <w:lang w:eastAsia="en-US"/>
        </w:rPr>
      </w:pPr>
      <w:r w:rsidRPr="006A5100">
        <w:rPr>
          <w:rFonts w:asciiTheme="minorHAnsi" w:hAnsiTheme="minorHAnsi" w:cstheme="minorHAnsi"/>
          <w:b/>
          <w:bCs/>
          <w:lang w:eastAsia="en-US"/>
        </w:rPr>
        <w:t>Wens 3 Expertise en advies (Weging 20%)</w:t>
      </w:r>
    </w:p>
    <w:p w14:paraId="307987ED" w14:textId="77777777" w:rsidR="00760DD7" w:rsidRPr="006A5100" w:rsidRDefault="00760DD7" w:rsidP="00760DD7">
      <w:pPr>
        <w:pBdr>
          <w:top w:val="single" w:sz="4" w:space="1" w:color="auto"/>
        </w:pBdr>
        <w:rPr>
          <w:rFonts w:asciiTheme="minorHAnsi" w:hAnsiTheme="minorHAnsi" w:cstheme="minorHAnsi"/>
          <w:lang w:eastAsia="en-US"/>
        </w:rPr>
      </w:pPr>
      <w:r w:rsidRPr="006A5100">
        <w:rPr>
          <w:rFonts w:asciiTheme="minorHAnsi" w:hAnsiTheme="minorHAnsi" w:cstheme="minorHAnsi"/>
          <w:lang w:eastAsia="en-US"/>
        </w:rPr>
        <w:t>Gemeente Amersfoort wil graag inzicht in het proces waarmee de Inschrijver zorgt voor een up-to-date kennisniveau van de gevraagde producten. Opdrachtgever is op zoek naar de partij die beschikt over de juiste expertise op het vakgebied en in staat is om passend advies te geven.</w:t>
      </w:r>
    </w:p>
    <w:p w14:paraId="41605382" w14:textId="77777777" w:rsidR="00760DD7" w:rsidRPr="006A5100" w:rsidRDefault="00760DD7" w:rsidP="00760DD7">
      <w:pPr>
        <w:pBdr>
          <w:top w:val="single" w:sz="4" w:space="1" w:color="auto"/>
        </w:pBdr>
        <w:rPr>
          <w:rFonts w:asciiTheme="minorHAnsi" w:hAnsiTheme="minorHAnsi" w:cstheme="minorHAnsi"/>
          <w:lang w:eastAsia="en-US"/>
        </w:rPr>
      </w:pPr>
    </w:p>
    <w:p w14:paraId="277075D9" w14:textId="77777777" w:rsidR="00760DD7" w:rsidRPr="006A5100" w:rsidRDefault="00760DD7" w:rsidP="00760DD7">
      <w:pPr>
        <w:pBdr>
          <w:top w:val="single" w:sz="4" w:space="1" w:color="auto"/>
        </w:pBdr>
        <w:rPr>
          <w:rFonts w:asciiTheme="minorHAnsi" w:hAnsiTheme="minorHAnsi" w:cstheme="minorHAnsi"/>
          <w:lang w:eastAsia="en-US"/>
        </w:rPr>
      </w:pPr>
      <w:r w:rsidRPr="006A5100">
        <w:rPr>
          <w:rFonts w:asciiTheme="minorHAnsi" w:hAnsiTheme="minorHAnsi" w:cstheme="minorHAnsi"/>
          <w:lang w:eastAsia="en-US"/>
        </w:rPr>
        <w:t>Geef aan hoe uw organisatie invulling geeft aan de onderstaande punten:</w:t>
      </w:r>
    </w:p>
    <w:p w14:paraId="2065D495" w14:textId="77777777" w:rsidR="00760DD7" w:rsidRPr="006A5100" w:rsidRDefault="00760DD7" w:rsidP="00760DD7">
      <w:pPr>
        <w:autoSpaceDE w:val="0"/>
        <w:autoSpaceDN w:val="0"/>
        <w:adjustRightInd w:val="0"/>
        <w:rPr>
          <w:rFonts w:asciiTheme="minorHAnsi" w:hAnsiTheme="minorHAnsi" w:cstheme="minorHAnsi"/>
        </w:rPr>
      </w:pPr>
    </w:p>
    <w:p w14:paraId="7D992E4B" w14:textId="77777777" w:rsidR="00760DD7" w:rsidRPr="006A5100" w:rsidRDefault="00760DD7" w:rsidP="00760DD7">
      <w:pPr>
        <w:pStyle w:val="Lijstalinea"/>
        <w:numPr>
          <w:ilvl w:val="0"/>
          <w:numId w:val="37"/>
        </w:numPr>
        <w:autoSpaceDE w:val="0"/>
        <w:autoSpaceDN w:val="0"/>
        <w:adjustRightInd w:val="0"/>
        <w:rPr>
          <w:rFonts w:asciiTheme="minorHAnsi" w:hAnsiTheme="minorHAnsi" w:cstheme="minorHAnsi"/>
          <w:color w:val="000000"/>
        </w:rPr>
      </w:pPr>
      <w:r w:rsidRPr="006A5100">
        <w:rPr>
          <w:rFonts w:asciiTheme="minorHAnsi" w:hAnsiTheme="minorHAnsi" w:cstheme="minorHAnsi"/>
          <w:color w:val="000000"/>
        </w:rPr>
        <w:t xml:space="preserve">Hoe zorgt het toegewezen accountteam dat hun vakinhoudelijke kennis up-to-date is en ze kennis hebben van nieuwe producten en de bijbehorende technologische (product)ontwikkelingen in de markt? </w:t>
      </w:r>
    </w:p>
    <w:p w14:paraId="7891EF19" w14:textId="77777777" w:rsidR="00760DD7" w:rsidRPr="006A5100" w:rsidRDefault="00760DD7" w:rsidP="00760DD7">
      <w:pPr>
        <w:pStyle w:val="Lijstalinea"/>
        <w:numPr>
          <w:ilvl w:val="0"/>
          <w:numId w:val="37"/>
        </w:numPr>
        <w:autoSpaceDE w:val="0"/>
        <w:autoSpaceDN w:val="0"/>
        <w:adjustRightInd w:val="0"/>
        <w:rPr>
          <w:rFonts w:asciiTheme="minorHAnsi" w:hAnsiTheme="minorHAnsi" w:cstheme="minorHAnsi"/>
          <w:color w:val="000000"/>
        </w:rPr>
      </w:pPr>
      <w:r w:rsidRPr="006A5100">
        <w:rPr>
          <w:rFonts w:asciiTheme="minorHAnsi" w:hAnsiTheme="minorHAnsi" w:cstheme="minorHAnsi"/>
          <w:color w:val="000000"/>
        </w:rPr>
        <w:t xml:space="preserve">Op welke manier zorgt uw organisatie ervoor dat het toegewezen accountteam technologische (product)ontwikkelingen in de markt toepast in de advisering aan Opdrachtgever? </w:t>
      </w:r>
    </w:p>
    <w:p w14:paraId="118E9C07" w14:textId="77777777" w:rsidR="00760DD7" w:rsidRPr="006A5100" w:rsidRDefault="00760DD7" w:rsidP="00760DD7">
      <w:pPr>
        <w:pStyle w:val="Lijstalinea"/>
        <w:numPr>
          <w:ilvl w:val="0"/>
          <w:numId w:val="37"/>
        </w:numPr>
        <w:autoSpaceDE w:val="0"/>
        <w:autoSpaceDN w:val="0"/>
        <w:adjustRightInd w:val="0"/>
        <w:rPr>
          <w:rFonts w:asciiTheme="minorHAnsi" w:hAnsiTheme="minorHAnsi" w:cstheme="minorHAnsi"/>
          <w:color w:val="000000"/>
        </w:rPr>
      </w:pPr>
      <w:r w:rsidRPr="006A5100">
        <w:rPr>
          <w:rFonts w:asciiTheme="minorHAnsi" w:hAnsiTheme="minorHAnsi" w:cstheme="minorHAnsi"/>
          <w:color w:val="000000"/>
        </w:rPr>
        <w:t xml:space="preserve">Hoe denkt u mee met Opdrachtgever bij het uitvoeren van projecten zoals bijvoorbeeld ‘het nieuwe werken’ en/of bestellingen om verkeerde keuzes te voorkomen? </w:t>
      </w:r>
    </w:p>
    <w:p w14:paraId="27047B75" w14:textId="77777777" w:rsidR="00760DD7" w:rsidRPr="006A5100" w:rsidRDefault="00760DD7" w:rsidP="00760DD7">
      <w:pPr>
        <w:autoSpaceDE w:val="0"/>
        <w:autoSpaceDN w:val="0"/>
        <w:adjustRightInd w:val="0"/>
        <w:rPr>
          <w:rFonts w:asciiTheme="minorHAnsi" w:hAnsiTheme="minorHAnsi" w:cstheme="minorHAnsi"/>
          <w:color w:val="000000"/>
        </w:rPr>
      </w:pPr>
    </w:p>
    <w:p w14:paraId="7200F2D8" w14:textId="77777777" w:rsidR="00760DD7" w:rsidRPr="006A5100" w:rsidRDefault="00760DD7" w:rsidP="00760DD7">
      <w:pPr>
        <w:pBdr>
          <w:bottom w:val="single" w:sz="4" w:space="1" w:color="auto"/>
        </w:pBdr>
        <w:autoSpaceDE w:val="0"/>
        <w:autoSpaceDN w:val="0"/>
        <w:adjustRightInd w:val="0"/>
        <w:rPr>
          <w:rFonts w:asciiTheme="minorHAnsi" w:hAnsiTheme="minorHAnsi" w:cstheme="minorHAnsi"/>
          <w:color w:val="000000"/>
        </w:rPr>
      </w:pPr>
      <w:r w:rsidRPr="006A5100">
        <w:rPr>
          <w:rFonts w:asciiTheme="minorHAnsi" w:hAnsiTheme="minorHAnsi" w:cstheme="minorHAnsi"/>
          <w:color w:val="000000"/>
        </w:rPr>
        <w:t>Maximale ruimte voor beantwoording is 2 A4</w:t>
      </w:r>
      <w:r>
        <w:rPr>
          <w:rFonts w:asciiTheme="minorHAnsi" w:hAnsiTheme="minorHAnsi" w:cstheme="minorHAnsi"/>
          <w:color w:val="000000"/>
        </w:rPr>
        <w:t xml:space="preserve"> in Arial 10pt.</w:t>
      </w:r>
    </w:p>
    <w:p w14:paraId="29714347" w14:textId="77777777" w:rsidR="00760DD7" w:rsidRPr="001703C9" w:rsidRDefault="00760DD7" w:rsidP="00760DD7">
      <w:pPr>
        <w:rPr>
          <w:rFonts w:cs="Trebuchet MS"/>
        </w:rPr>
      </w:pPr>
    </w:p>
    <w:p w14:paraId="684F100B" w14:textId="77777777" w:rsidR="00760DD7" w:rsidRDefault="00760DD7" w:rsidP="002C19C0">
      <w:pPr>
        <w:spacing w:line="300" w:lineRule="atLeast"/>
        <w:rPr>
          <w:rFonts w:ascii="Calibri" w:hAnsi="Calibri" w:cs="Calibri"/>
          <w:i/>
        </w:rPr>
      </w:pPr>
    </w:p>
    <w:bookmarkEnd w:id="0"/>
    <w:bookmarkEnd w:id="1"/>
    <w:p w14:paraId="05B1FF0B" w14:textId="77777777" w:rsidR="007C3C72" w:rsidRPr="00BF192B" w:rsidRDefault="007C3C72" w:rsidP="002C19C0">
      <w:pPr>
        <w:spacing w:line="300" w:lineRule="atLeast"/>
        <w:rPr>
          <w:rFonts w:ascii="Calibri" w:hAnsi="Calibri" w:cs="Calibri"/>
          <w:b/>
          <w:bCs/>
          <w:color w:val="4F81BD"/>
          <w:lang w:eastAsia="en-US"/>
        </w:rPr>
      </w:pPr>
    </w:p>
    <w:sectPr w:rsidR="007C3C72" w:rsidRPr="00BF192B" w:rsidSect="00233997">
      <w:headerReference w:type="even" r:id="rId22"/>
      <w:headerReference w:type="default" r:id="rId23"/>
      <w:footerReference w:type="default" r:id="rId24"/>
      <w:pgSz w:w="11906" w:h="16838"/>
      <w:pgMar w:top="1531" w:right="1418" w:bottom="1418" w:left="1418" w:header="709" w:footer="709"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25945C" w14:textId="77777777" w:rsidR="008247EE" w:rsidRDefault="008247EE">
      <w:r>
        <w:separator/>
      </w:r>
    </w:p>
  </w:endnote>
  <w:endnote w:type="continuationSeparator" w:id="0">
    <w:p w14:paraId="6EB55BC2" w14:textId="77777777" w:rsidR="008247EE" w:rsidRDefault="008247EE">
      <w:r>
        <w:continuationSeparator/>
      </w:r>
    </w:p>
  </w:endnote>
  <w:endnote w:type="continuationNotice" w:id="1">
    <w:p w14:paraId="6BA0D98C" w14:textId="77777777" w:rsidR="008247EE" w:rsidRDefault="008247E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amp;W Syntax (Adobe)">
    <w:panose1 w:val="00000000000000000000"/>
    <w:charset w:val="00"/>
    <w:family w:val="roman"/>
    <w:notTrueType/>
    <w:pitch w:val="default"/>
  </w:font>
  <w:font w:name="Albany">
    <w:panose1 w:val="00000000000000000000"/>
    <w:charset w:val="00"/>
    <w:family w:val="roman"/>
    <w:notTrueType/>
    <w:pitch w:val="default"/>
  </w:font>
  <w:font w:name="HG Mincho Light J">
    <w:panose1 w:val="00000000000000000000"/>
    <w:charset w:val="00"/>
    <w:family w:val="roman"/>
    <w:notTrueType/>
    <w:pitch w:val="default"/>
  </w:font>
  <w:font w:name="Times">
    <w:panose1 w:val="02020603050405020304"/>
    <w:charset w:val="00"/>
    <w:family w:val="roman"/>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altName w:val="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0E6D9D" w14:textId="206A527A" w:rsidR="00390E5C" w:rsidRPr="00320339" w:rsidRDefault="00390E5C">
    <w:pPr>
      <w:pStyle w:val="Voettekst"/>
      <w:rPr>
        <w:rFonts w:asciiTheme="minorHAnsi" w:hAnsiTheme="minorHAnsi" w:cstheme="minorHAnsi"/>
      </w:rPr>
    </w:pPr>
    <w:r>
      <w:rPr>
        <w:rFonts w:asciiTheme="minorHAnsi" w:hAnsiTheme="minorHAnsi" w:cstheme="minorHAnsi"/>
      </w:rPr>
      <w:t>Gemeente</w:t>
    </w:r>
    <w:r w:rsidRPr="00320339">
      <w:rPr>
        <w:rFonts w:asciiTheme="minorHAnsi" w:hAnsiTheme="minorHAnsi" w:cstheme="minorHAnsi"/>
      </w:rPr>
      <w:t xml:space="preserve"> Amersfoort</w:t>
    </w:r>
    <w:r w:rsidRPr="00320339">
      <w:rPr>
        <w:rFonts w:asciiTheme="minorHAnsi" w:hAnsiTheme="minorHAnsi" w:cstheme="minorHAnsi"/>
      </w:rPr>
      <w:tab/>
    </w:r>
    <w:r w:rsidRPr="00320339">
      <w:rPr>
        <w:rFonts w:asciiTheme="minorHAnsi" w:hAnsiTheme="minorHAnsi" w:cstheme="minorHAnsi"/>
      </w:rPr>
      <w:tab/>
    </w:r>
    <w:r w:rsidRPr="00320339">
      <w:rPr>
        <w:rStyle w:val="Paginanummer"/>
        <w:rFonts w:asciiTheme="minorHAnsi" w:hAnsiTheme="minorHAnsi" w:cstheme="minorHAnsi"/>
      </w:rPr>
      <w:fldChar w:fldCharType="begin"/>
    </w:r>
    <w:r w:rsidRPr="00320339">
      <w:rPr>
        <w:rStyle w:val="Paginanummer"/>
        <w:rFonts w:asciiTheme="minorHAnsi" w:hAnsiTheme="minorHAnsi" w:cstheme="minorHAnsi"/>
      </w:rPr>
      <w:instrText xml:space="preserve"> PAGE </w:instrText>
    </w:r>
    <w:r w:rsidRPr="00320339">
      <w:rPr>
        <w:rStyle w:val="Paginanummer"/>
        <w:rFonts w:asciiTheme="minorHAnsi" w:hAnsiTheme="minorHAnsi" w:cstheme="minorHAnsi"/>
      </w:rPr>
      <w:fldChar w:fldCharType="separate"/>
    </w:r>
    <w:r>
      <w:rPr>
        <w:rStyle w:val="Paginanummer"/>
        <w:rFonts w:asciiTheme="minorHAnsi" w:hAnsiTheme="minorHAnsi" w:cstheme="minorHAnsi"/>
        <w:noProof/>
      </w:rPr>
      <w:t>33</w:t>
    </w:r>
    <w:r w:rsidRPr="00320339">
      <w:rPr>
        <w:rStyle w:val="Paginanummer"/>
        <w:rFonts w:asciiTheme="minorHAnsi" w:hAnsiTheme="minorHAnsi" w:cstheme="minorHAnsi"/>
      </w:rPr>
      <w:fldChar w:fldCharType="end"/>
    </w:r>
  </w:p>
  <w:p w14:paraId="44E6A238" w14:textId="5EEA0F57" w:rsidR="00DD36D6" w:rsidRPr="00320339" w:rsidRDefault="00390E5C">
    <w:pPr>
      <w:pStyle w:val="Voettekst"/>
      <w:rPr>
        <w:rFonts w:asciiTheme="minorHAnsi" w:hAnsiTheme="minorHAnsi" w:cstheme="minorHAnsi"/>
      </w:rPr>
    </w:pPr>
    <w:r w:rsidRPr="00320339">
      <w:rPr>
        <w:rFonts w:asciiTheme="minorHAnsi" w:hAnsiTheme="minorHAnsi" w:cstheme="minorHAnsi"/>
      </w:rPr>
      <w:t>Aanbestedingsleidraad t.b.v. aanbesteding</w:t>
    </w:r>
    <w:r w:rsidR="00DD36D6">
      <w:rPr>
        <w:rFonts w:asciiTheme="minorHAnsi" w:hAnsiTheme="minorHAnsi" w:cstheme="minorHAnsi"/>
      </w:rPr>
      <w:t xml:space="preserve"> ICT Hardware 2023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2BBD21" w14:textId="77777777" w:rsidR="008247EE" w:rsidRDefault="008247EE">
      <w:r>
        <w:separator/>
      </w:r>
    </w:p>
  </w:footnote>
  <w:footnote w:type="continuationSeparator" w:id="0">
    <w:p w14:paraId="7C6D6DD7" w14:textId="77777777" w:rsidR="008247EE" w:rsidRDefault="008247EE">
      <w:r>
        <w:continuationSeparator/>
      </w:r>
    </w:p>
  </w:footnote>
  <w:footnote w:type="continuationNotice" w:id="1">
    <w:p w14:paraId="7F92B182" w14:textId="77777777" w:rsidR="008247EE" w:rsidRDefault="008247EE"/>
  </w:footnote>
  <w:footnote w:id="2">
    <w:p w14:paraId="5DBF6296" w14:textId="77777777" w:rsidR="00760930" w:rsidRDefault="00760930" w:rsidP="00760930">
      <w:pPr>
        <w:pStyle w:val="Voetnoottekst"/>
        <w:spacing w:line="264" w:lineRule="auto"/>
        <w:rPr>
          <w:rFonts w:ascii="Calibri" w:eastAsiaTheme="minorHAnsi" w:hAnsi="Calibri"/>
          <w:sz w:val="18"/>
          <w:szCs w:val="18"/>
        </w:rPr>
      </w:pPr>
      <w:r>
        <w:rPr>
          <w:rStyle w:val="Voetnootmarkering"/>
          <w:rFonts w:ascii="Calibri" w:hAnsi="Calibri"/>
          <w:sz w:val="18"/>
          <w:szCs w:val="18"/>
        </w:rPr>
        <w:t>[1]</w:t>
      </w:r>
      <w:r>
        <w:rPr>
          <w:rFonts w:ascii="Calibri" w:hAnsi="Calibri"/>
          <w:sz w:val="18"/>
          <w:szCs w:val="18"/>
        </w:rPr>
        <w:t xml:space="preserve"> Via het Publicatieplatform ISO 26000 kunnen partijen laten zien dat ze de richtlijn voor MVO volgen. De zelfverklaring is een relatief eenvoudige manier om aan te geven hoe maatschappelijk verantwoord ondernemen door partijen wordt toegepast. Via </w:t>
      </w:r>
      <w:hyperlink r:id="rId1" w:history="1">
        <w:r>
          <w:rPr>
            <w:rStyle w:val="Hyperlink"/>
            <w:rFonts w:ascii="Calibri" w:hAnsi="Calibri"/>
          </w:rPr>
          <w:t>de volgende</w:t>
        </w:r>
      </w:hyperlink>
      <w:r>
        <w:rPr>
          <w:rFonts w:ascii="Calibri" w:hAnsi="Calibri"/>
          <w:sz w:val="18"/>
          <w:szCs w:val="18"/>
        </w:rPr>
        <w:t xml:space="preserve"> link kunt u meer lezen over de zelfverklaring en kunt u de handleiding zelfverklaring NEN-ISO 26000 downloaden (tegen een bedrag van €43,00 ex BTW). </w:t>
      </w:r>
    </w:p>
  </w:footnote>
  <w:footnote w:id="3">
    <w:p w14:paraId="5C9B524C" w14:textId="1F6AADB7" w:rsidR="00390E5C" w:rsidRDefault="00390E5C" w:rsidP="00C743B4">
      <w:pPr>
        <w:pStyle w:val="Voetnoottekst"/>
      </w:pPr>
      <w:r>
        <w:rPr>
          <w:rStyle w:val="Voetnootmarkering"/>
        </w:rPr>
        <w:footnoteRef/>
      </w:r>
      <w:r>
        <w:t xml:space="preserve"> </w:t>
      </w:r>
      <w:r>
        <w:rPr>
          <w:rFonts w:asciiTheme="minorHAnsi" w:hAnsiTheme="minorHAnsi" w:cstheme="minorHAnsi"/>
        </w:rPr>
        <w:t>De gemeente</w:t>
      </w:r>
      <w:r w:rsidRPr="00320339">
        <w:rPr>
          <w:rFonts w:asciiTheme="minorHAnsi" w:hAnsiTheme="minorHAnsi" w:cstheme="minorHAnsi"/>
        </w:rPr>
        <w:t xml:space="preserve"> volgt voor de definitie van een sociaal ondernemer de omschrijving zoals opgenomen in art. 2.82 van de Aanbestedingswet.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3982AC" w14:textId="77777777" w:rsidR="00390E5C" w:rsidRDefault="00390E5C"/>
  <w:p w14:paraId="5856B7A1" w14:textId="77777777" w:rsidR="00390E5C" w:rsidRDefault="00390E5C"/>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C8BBAA" w14:textId="77777777" w:rsidR="00390E5C" w:rsidRDefault="00390E5C">
    <w:pPr>
      <w:pStyle w:val="Koptekst"/>
    </w:pPr>
    <w:r>
      <w:tab/>
    </w:r>
    <w:r>
      <w:tab/>
    </w:r>
    <w:r>
      <w:rPr>
        <w:rFonts w:ascii="Times New Roman" w:hAnsi="Times New Roman"/>
        <w:noProof/>
      </w:rPr>
      <w:drawing>
        <wp:inline distT="0" distB="0" distL="0" distR="0" wp14:anchorId="1700C7FE" wp14:editId="1405212F">
          <wp:extent cx="838200" cy="590550"/>
          <wp:effectExtent l="0" t="0" r="0" b="0"/>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38200" cy="59055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2"/>
    <w:multiLevelType w:val="singleLevel"/>
    <w:tmpl w:val="42341584"/>
    <w:lvl w:ilvl="0">
      <w:start w:val="1"/>
      <w:numFmt w:val="bullet"/>
      <w:pStyle w:val="Lijstopsomteken3"/>
      <w:lvlText w:val=""/>
      <w:lvlJc w:val="left"/>
      <w:pPr>
        <w:tabs>
          <w:tab w:val="num" w:pos="926"/>
        </w:tabs>
        <w:ind w:left="926" w:hanging="360"/>
      </w:pPr>
      <w:rPr>
        <w:rFonts w:ascii="Symbol" w:hAnsi="Symbol" w:hint="default"/>
      </w:rPr>
    </w:lvl>
  </w:abstractNum>
  <w:abstractNum w:abstractNumId="1" w15:restartNumberingAfterBreak="0">
    <w:nsid w:val="FFFFFF83"/>
    <w:multiLevelType w:val="singleLevel"/>
    <w:tmpl w:val="BB9CD0EA"/>
    <w:lvl w:ilvl="0">
      <w:start w:val="1"/>
      <w:numFmt w:val="bullet"/>
      <w:pStyle w:val="Lijstopsomteken2"/>
      <w:lvlText w:val=""/>
      <w:lvlJc w:val="left"/>
      <w:pPr>
        <w:tabs>
          <w:tab w:val="num" w:pos="643"/>
        </w:tabs>
        <w:ind w:left="643" w:hanging="360"/>
      </w:pPr>
      <w:rPr>
        <w:rFonts w:ascii="Symbol" w:hAnsi="Symbol" w:hint="default"/>
      </w:rPr>
    </w:lvl>
  </w:abstractNum>
  <w:abstractNum w:abstractNumId="2" w15:restartNumberingAfterBreak="0">
    <w:nsid w:val="FFFFFF88"/>
    <w:multiLevelType w:val="singleLevel"/>
    <w:tmpl w:val="022CBF14"/>
    <w:lvl w:ilvl="0">
      <w:start w:val="1"/>
      <w:numFmt w:val="decimal"/>
      <w:pStyle w:val="Lijstnummering"/>
      <w:lvlText w:val="%1."/>
      <w:lvlJc w:val="left"/>
      <w:pPr>
        <w:tabs>
          <w:tab w:val="num" w:pos="360"/>
        </w:tabs>
        <w:ind w:left="360" w:hanging="360"/>
      </w:pPr>
    </w:lvl>
  </w:abstractNum>
  <w:abstractNum w:abstractNumId="3" w15:restartNumberingAfterBreak="0">
    <w:nsid w:val="00D17491"/>
    <w:multiLevelType w:val="singleLevel"/>
    <w:tmpl w:val="1EAC182A"/>
    <w:lvl w:ilvl="0">
      <w:start w:val="1"/>
      <w:numFmt w:val="bullet"/>
      <w:pStyle w:val="Aandachtspuntdicht"/>
      <w:lvlText w:val=""/>
      <w:lvlJc w:val="left"/>
      <w:pPr>
        <w:tabs>
          <w:tab w:val="num" w:pos="360"/>
        </w:tabs>
        <w:ind w:left="360" w:hanging="360"/>
      </w:pPr>
      <w:rPr>
        <w:rFonts w:ascii="Symbol" w:hAnsi="Symbol" w:hint="default"/>
      </w:rPr>
    </w:lvl>
  </w:abstractNum>
  <w:abstractNum w:abstractNumId="4" w15:restartNumberingAfterBreak="0">
    <w:nsid w:val="08BE07C5"/>
    <w:multiLevelType w:val="hybridMultilevel"/>
    <w:tmpl w:val="29063E6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0C89147D"/>
    <w:multiLevelType w:val="hybridMultilevel"/>
    <w:tmpl w:val="80E67534"/>
    <w:lvl w:ilvl="0" w:tplc="04130017">
      <w:start w:val="1"/>
      <w:numFmt w:val="lowerLetter"/>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6" w15:restartNumberingAfterBreak="0">
    <w:nsid w:val="17A84779"/>
    <w:multiLevelType w:val="hybridMultilevel"/>
    <w:tmpl w:val="BD90C78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18F80E49"/>
    <w:multiLevelType w:val="hybridMultilevel"/>
    <w:tmpl w:val="8180AE58"/>
    <w:lvl w:ilvl="0" w:tplc="3F6C93E0">
      <w:numFmt w:val="bullet"/>
      <w:lvlText w:val="•"/>
      <w:lvlJc w:val="left"/>
      <w:pPr>
        <w:ind w:left="1070" w:hanging="710"/>
      </w:pPr>
      <w:rPr>
        <w:rFonts w:ascii="Trebuchet MS" w:eastAsia="Times New Roman" w:hAnsi="Trebuchet MS"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B525249"/>
    <w:multiLevelType w:val="multilevel"/>
    <w:tmpl w:val="8A902278"/>
    <w:lvl w:ilvl="0">
      <w:start w:val="1"/>
      <w:numFmt w:val="upperRoman"/>
      <w:pStyle w:val="NummeringPartijen"/>
      <w:lvlText w:val="%1."/>
      <w:lvlJc w:val="left"/>
      <w:pPr>
        <w:tabs>
          <w:tab w:val="num" w:pos="737"/>
        </w:tabs>
        <w:ind w:left="737" w:hanging="737"/>
      </w:pPr>
      <w:rPr>
        <w:rFonts w:ascii="Arial" w:hAnsi="Arial" w:hint="default"/>
        <w:b w:val="0"/>
        <w:i w:val="0"/>
        <w:sz w:val="20"/>
      </w:rPr>
    </w:lvl>
    <w:lvl w:ilvl="1">
      <w:start w:val="1"/>
      <w:numFmt w:val="lowerLetter"/>
      <w:pStyle w:val="NummeringPartijen2"/>
      <w:lvlText w:val="%2."/>
      <w:lvlJc w:val="left"/>
      <w:pPr>
        <w:tabs>
          <w:tab w:val="num" w:pos="1191"/>
        </w:tabs>
        <w:ind w:left="1191" w:hanging="454"/>
      </w:pPr>
      <w:rPr>
        <w:rFonts w:ascii="Arial" w:hAnsi="Arial" w:hint="default"/>
        <w:b w:val="0"/>
        <w:i w:val="0"/>
        <w:sz w:val="20"/>
        <w:u w:val="none"/>
      </w:rPr>
    </w:lvl>
    <w:lvl w:ilvl="2">
      <w:start w:val="1"/>
      <w:numFmt w:val="decimal"/>
      <w:lvlText w:val="%3."/>
      <w:lvlJc w:val="left"/>
      <w:pPr>
        <w:tabs>
          <w:tab w:val="num" w:pos="1191"/>
        </w:tabs>
        <w:ind w:left="1191" w:hanging="454"/>
      </w:pPr>
      <w:rPr>
        <w:rFonts w:ascii="Arial" w:hAnsi="Arial" w:hint="default"/>
        <w:b w:val="0"/>
        <w:i w:val="0"/>
        <w:sz w:val="20"/>
      </w:rPr>
    </w:lvl>
    <w:lvl w:ilvl="3">
      <w:start w:val="1"/>
      <w:numFmt w:val="decimal"/>
      <w:lvlText w:val="%1.%2.%3.%4."/>
      <w:lvlJc w:val="left"/>
      <w:pPr>
        <w:tabs>
          <w:tab w:val="num" w:pos="720"/>
        </w:tabs>
        <w:ind w:left="720" w:hanging="720"/>
      </w:pPr>
    </w:lvl>
    <w:lvl w:ilvl="4">
      <w:start w:val="1"/>
      <w:numFmt w:val="lowerLetter"/>
      <w:lvlText w:val="(%5)"/>
      <w:lvlJc w:val="left"/>
      <w:pPr>
        <w:tabs>
          <w:tab w:val="num" w:pos="2160"/>
        </w:tabs>
        <w:ind w:left="2160" w:hanging="720"/>
      </w:pPr>
    </w:lvl>
    <w:lvl w:ilvl="5">
      <w:start w:val="1"/>
      <w:numFmt w:val="lowerRoman"/>
      <w:lvlText w:val="(%6)"/>
      <w:lvlJc w:val="left"/>
      <w:pPr>
        <w:tabs>
          <w:tab w:val="num" w:pos="2880"/>
        </w:tabs>
        <w:ind w:left="2880" w:hanging="720"/>
      </w:pPr>
    </w:lvl>
    <w:lvl w:ilvl="6">
      <w:start w:val="1"/>
      <w:numFmt w:val="decimal"/>
      <w:lvlText w:val="%7."/>
      <w:lvlJc w:val="left"/>
      <w:pPr>
        <w:tabs>
          <w:tab w:val="num" w:pos="2880"/>
        </w:tabs>
        <w:ind w:left="2880" w:hanging="720"/>
      </w:pPr>
    </w:lvl>
    <w:lvl w:ilvl="7">
      <w:start w:val="1"/>
      <w:numFmt w:val="lowerLetter"/>
      <w:lvlText w:val="%8."/>
      <w:lvlJc w:val="left"/>
      <w:pPr>
        <w:tabs>
          <w:tab w:val="num" w:pos="3600"/>
        </w:tabs>
        <w:ind w:left="3600" w:hanging="720"/>
      </w:pPr>
    </w:lvl>
    <w:lvl w:ilvl="8">
      <w:start w:val="1"/>
      <w:numFmt w:val="lowerRoman"/>
      <w:lvlText w:val="%9."/>
      <w:lvlJc w:val="left"/>
      <w:pPr>
        <w:tabs>
          <w:tab w:val="num" w:pos="3600"/>
        </w:tabs>
        <w:ind w:left="3600" w:hanging="720"/>
      </w:pPr>
    </w:lvl>
  </w:abstractNum>
  <w:abstractNum w:abstractNumId="9" w15:restartNumberingAfterBreak="0">
    <w:nsid w:val="257F3D54"/>
    <w:multiLevelType w:val="hybridMultilevel"/>
    <w:tmpl w:val="0CEE72A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27B04226"/>
    <w:multiLevelType w:val="hybridMultilevel"/>
    <w:tmpl w:val="D5F6E0CE"/>
    <w:styleLink w:val="Gemporteerdestijl3"/>
    <w:lvl w:ilvl="0" w:tplc="E1F2B640">
      <w:start w:val="1"/>
      <w:numFmt w:val="bullet"/>
      <w:lvlText w:val="·"/>
      <w:lvlJc w:val="left"/>
      <w:pPr>
        <w:tabs>
          <w:tab w:val="num" w:pos="708"/>
        </w:tabs>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33549B48">
      <w:start w:val="1"/>
      <w:numFmt w:val="bullet"/>
      <w:lvlText w:val="o"/>
      <w:lvlJc w:val="left"/>
      <w:pPr>
        <w:tabs>
          <w:tab w:val="num" w:pos="1416"/>
        </w:tabs>
        <w:ind w:left="1428" w:hanging="348"/>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BB1A6AF6">
      <w:start w:val="1"/>
      <w:numFmt w:val="bullet"/>
      <w:lvlText w:val="▪"/>
      <w:lvlJc w:val="left"/>
      <w:pPr>
        <w:tabs>
          <w:tab w:val="num" w:pos="2124"/>
        </w:tabs>
        <w:ind w:left="2136" w:hanging="33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C002B7A2">
      <w:start w:val="1"/>
      <w:numFmt w:val="bullet"/>
      <w:lvlText w:val="·"/>
      <w:lvlJc w:val="left"/>
      <w:pPr>
        <w:tabs>
          <w:tab w:val="num" w:pos="2832"/>
        </w:tabs>
        <w:ind w:left="2844" w:hanging="324"/>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667AD11E">
      <w:start w:val="1"/>
      <w:numFmt w:val="bullet"/>
      <w:lvlText w:val="o"/>
      <w:lvlJc w:val="left"/>
      <w:pPr>
        <w:tabs>
          <w:tab w:val="num" w:pos="3540"/>
        </w:tabs>
        <w:ind w:left="3552" w:hanging="31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217AC3CA">
      <w:start w:val="1"/>
      <w:numFmt w:val="bullet"/>
      <w:lvlText w:val="▪"/>
      <w:lvlJc w:val="left"/>
      <w:pPr>
        <w:tabs>
          <w:tab w:val="num" w:pos="4248"/>
        </w:tabs>
        <w:ind w:left="4260" w:hanging="30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990251E2">
      <w:start w:val="1"/>
      <w:numFmt w:val="bullet"/>
      <w:lvlText w:val="·"/>
      <w:lvlJc w:val="left"/>
      <w:pPr>
        <w:tabs>
          <w:tab w:val="num" w:pos="4956"/>
        </w:tabs>
        <w:ind w:left="4968" w:hanging="288"/>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A75624EA">
      <w:start w:val="1"/>
      <w:numFmt w:val="bullet"/>
      <w:lvlText w:val="o"/>
      <w:lvlJc w:val="left"/>
      <w:pPr>
        <w:tabs>
          <w:tab w:val="num" w:pos="5664"/>
        </w:tabs>
        <w:ind w:left="5676" w:hanging="27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76842FEA">
      <w:start w:val="1"/>
      <w:numFmt w:val="bullet"/>
      <w:lvlText w:val="▪"/>
      <w:lvlJc w:val="left"/>
      <w:pPr>
        <w:tabs>
          <w:tab w:val="num" w:pos="6372"/>
        </w:tabs>
        <w:ind w:left="6384" w:hanging="26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1" w15:restartNumberingAfterBreak="0">
    <w:nsid w:val="2F643917"/>
    <w:multiLevelType w:val="multilevel"/>
    <w:tmpl w:val="9B06C916"/>
    <w:styleLink w:val="Gemporteerdestijl5"/>
    <w:lvl w:ilvl="0">
      <w:start w:val="1"/>
      <w:numFmt w:val="decimal"/>
      <w:lvlText w:val="%1."/>
      <w:lvlJc w:val="left"/>
      <w:pPr>
        <w:ind w:left="360" w:hanging="360"/>
      </w:pPr>
      <w:rPr>
        <w:rFonts w:hAnsi="Arial Unicode MS"/>
        <w:i/>
        <w:iC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ind w:left="360" w:hanging="360"/>
      </w:pPr>
      <w:rPr>
        <w:rFonts w:hAnsi="Arial Unicode MS"/>
        <w:i/>
        <w:iCs/>
        <w:caps w:val="0"/>
        <w:smallCaps w:val="0"/>
        <w:strike w:val="0"/>
        <w:dstrike w:val="0"/>
        <w:outline w:val="0"/>
        <w:emboss w:val="0"/>
        <w:imprint w:val="0"/>
        <w:spacing w:val="0"/>
        <w:w w:val="100"/>
        <w:kern w:val="0"/>
        <w:position w:val="0"/>
        <w:highlight w:val="none"/>
        <w:vertAlign w:val="baseline"/>
      </w:rPr>
    </w:lvl>
    <w:lvl w:ilvl="2">
      <w:start w:val="1"/>
      <w:numFmt w:val="decimal"/>
      <w:lvlText w:val="%2.%3."/>
      <w:lvlJc w:val="left"/>
      <w:pPr>
        <w:ind w:left="708" w:hanging="708"/>
      </w:pPr>
      <w:rPr>
        <w:rFonts w:hAnsi="Arial Unicode MS"/>
        <w:i/>
        <w:iCs/>
        <w:caps w:val="0"/>
        <w:smallCaps w:val="0"/>
        <w:strike w:val="0"/>
        <w:dstrike w:val="0"/>
        <w:outline w:val="0"/>
        <w:emboss w:val="0"/>
        <w:imprint w:val="0"/>
        <w:spacing w:val="0"/>
        <w:w w:val="100"/>
        <w:kern w:val="0"/>
        <w:position w:val="0"/>
        <w:highlight w:val="none"/>
        <w:vertAlign w:val="baseline"/>
      </w:rPr>
    </w:lvl>
    <w:lvl w:ilvl="3">
      <w:start w:val="1"/>
      <w:numFmt w:val="decimal"/>
      <w:lvlText w:val="%2.%3.%4."/>
      <w:lvlJc w:val="left"/>
      <w:pPr>
        <w:ind w:left="708" w:hanging="708"/>
      </w:pPr>
      <w:rPr>
        <w:rFonts w:hAnsi="Arial Unicode MS"/>
        <w:i/>
        <w:iCs/>
        <w:caps w:val="0"/>
        <w:smallCaps w:val="0"/>
        <w:strike w:val="0"/>
        <w:dstrike w:val="0"/>
        <w:outline w:val="0"/>
        <w:emboss w:val="0"/>
        <w:imprint w:val="0"/>
        <w:spacing w:val="0"/>
        <w:w w:val="100"/>
        <w:kern w:val="0"/>
        <w:position w:val="0"/>
        <w:highlight w:val="none"/>
        <w:vertAlign w:val="baseline"/>
      </w:rPr>
    </w:lvl>
    <w:lvl w:ilvl="4">
      <w:start w:val="1"/>
      <w:numFmt w:val="decimal"/>
      <w:lvlText w:val="%2.%3.%4.%5."/>
      <w:lvlJc w:val="left"/>
      <w:pPr>
        <w:ind w:left="708" w:hanging="708"/>
      </w:pPr>
      <w:rPr>
        <w:rFonts w:hAnsi="Arial Unicode MS"/>
        <w:i/>
        <w:iCs/>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2.%3.%4.%5.%6."/>
      <w:lvlJc w:val="left"/>
      <w:pPr>
        <w:ind w:left="708" w:hanging="708"/>
      </w:pPr>
      <w:rPr>
        <w:rFonts w:hAnsi="Arial Unicode MS"/>
        <w:i/>
        <w:iCs/>
        <w:caps w:val="0"/>
        <w:smallCaps w:val="0"/>
        <w:strike w:val="0"/>
        <w:dstrike w:val="0"/>
        <w:outline w:val="0"/>
        <w:emboss w:val="0"/>
        <w:imprint w:val="0"/>
        <w:spacing w:val="0"/>
        <w:w w:val="100"/>
        <w:kern w:val="0"/>
        <w:position w:val="0"/>
        <w:highlight w:val="none"/>
        <w:vertAlign w:val="baseline"/>
      </w:rPr>
    </w:lvl>
    <w:lvl w:ilvl="6">
      <w:start w:val="1"/>
      <w:numFmt w:val="decimal"/>
      <w:suff w:val="nothing"/>
      <w:lvlText w:val="%2.%3.%4.%5.%6.%7."/>
      <w:lvlJc w:val="left"/>
      <w:pPr>
        <w:ind w:left="708" w:hanging="708"/>
      </w:pPr>
      <w:rPr>
        <w:rFonts w:hAnsi="Arial Unicode MS"/>
        <w:i/>
        <w:iCs/>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2.%3.%4.%5.%6.%7.%8."/>
      <w:lvlJc w:val="left"/>
      <w:pPr>
        <w:ind w:left="708" w:hanging="708"/>
      </w:pPr>
      <w:rPr>
        <w:rFonts w:hAnsi="Arial Unicode MS"/>
        <w:i/>
        <w:iCs/>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2.%3.%4.%5.%6.%7.%8.%9."/>
      <w:lvlJc w:val="left"/>
      <w:pPr>
        <w:ind w:left="708" w:hanging="708"/>
      </w:pPr>
      <w:rPr>
        <w:rFonts w:hAnsi="Arial Unicode MS"/>
        <w:i/>
        <w:iCs/>
        <w:caps w:val="0"/>
        <w:smallCaps w:val="0"/>
        <w:strike w:val="0"/>
        <w:dstrike w:val="0"/>
        <w:outline w:val="0"/>
        <w:emboss w:val="0"/>
        <w:imprint w:val="0"/>
        <w:spacing w:val="0"/>
        <w:w w:val="100"/>
        <w:kern w:val="0"/>
        <w:position w:val="0"/>
        <w:highlight w:val="none"/>
        <w:vertAlign w:val="baseline"/>
      </w:rPr>
    </w:lvl>
  </w:abstractNum>
  <w:abstractNum w:abstractNumId="12" w15:restartNumberingAfterBreak="0">
    <w:nsid w:val="3B875C18"/>
    <w:multiLevelType w:val="hybridMultilevel"/>
    <w:tmpl w:val="CE842C2C"/>
    <w:lvl w:ilvl="0" w:tplc="09F07FBC">
      <w:start w:val="1"/>
      <w:numFmt w:val="decimal"/>
      <w:pStyle w:val="Stijlb"/>
      <w:lvlText w:val="1.%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3BB00B68"/>
    <w:multiLevelType w:val="hybridMultilevel"/>
    <w:tmpl w:val="8FC04FFC"/>
    <w:lvl w:ilvl="0" w:tplc="04130019">
      <w:start w:val="1"/>
      <w:numFmt w:val="lowerLetter"/>
      <w:lvlText w:val="%1."/>
      <w:lvlJc w:val="left"/>
      <w:pPr>
        <w:tabs>
          <w:tab w:val="num" w:pos="720"/>
        </w:tabs>
        <w:ind w:left="720" w:hanging="360"/>
      </w:pPr>
      <w:rPr>
        <w:rFont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E051719"/>
    <w:multiLevelType w:val="multilevel"/>
    <w:tmpl w:val="748EC55A"/>
    <w:lvl w:ilvl="0">
      <w:start w:val="1"/>
      <w:numFmt w:val="decimal"/>
      <w:pStyle w:val="Kop1"/>
      <w:lvlText w:val="%1"/>
      <w:lvlJc w:val="left"/>
      <w:pPr>
        <w:tabs>
          <w:tab w:val="num" w:pos="432"/>
        </w:tabs>
        <w:ind w:left="432" w:hanging="432"/>
      </w:pPr>
    </w:lvl>
    <w:lvl w:ilvl="1">
      <w:start w:val="1"/>
      <w:numFmt w:val="decimal"/>
      <w:pStyle w:val="Kop2"/>
      <w:lvlText w:val="%1.%2"/>
      <w:lvlJc w:val="left"/>
      <w:pPr>
        <w:tabs>
          <w:tab w:val="num" w:pos="576"/>
        </w:tabs>
        <w:ind w:left="576" w:hanging="576"/>
      </w:pPr>
    </w:lvl>
    <w:lvl w:ilvl="2">
      <w:start w:val="1"/>
      <w:numFmt w:val="decimal"/>
      <w:pStyle w:val="Kop3"/>
      <w:lvlText w:val="%1.%2.%3"/>
      <w:lvlJc w:val="left"/>
      <w:pPr>
        <w:tabs>
          <w:tab w:val="num" w:pos="3556"/>
        </w:tabs>
        <w:ind w:left="3556" w:hanging="720"/>
      </w:pPr>
    </w:lvl>
    <w:lvl w:ilvl="3">
      <w:start w:val="1"/>
      <w:numFmt w:val="decimal"/>
      <w:pStyle w:val="Kop4"/>
      <w:lvlText w:val="%1.%2.%3.%4"/>
      <w:lvlJc w:val="left"/>
      <w:pPr>
        <w:tabs>
          <w:tab w:val="num" w:pos="864"/>
        </w:tabs>
        <w:ind w:left="864" w:hanging="864"/>
      </w:pPr>
    </w:lvl>
    <w:lvl w:ilvl="4">
      <w:start w:val="1"/>
      <w:numFmt w:val="decimal"/>
      <w:pStyle w:val="Kop5"/>
      <w:lvlText w:val="%1.%2.%3.%4.%5"/>
      <w:lvlJc w:val="left"/>
      <w:pPr>
        <w:tabs>
          <w:tab w:val="num" w:pos="1008"/>
        </w:tabs>
        <w:ind w:left="1008" w:hanging="1008"/>
      </w:pPr>
    </w:lvl>
    <w:lvl w:ilvl="5">
      <w:start w:val="1"/>
      <w:numFmt w:val="decimal"/>
      <w:pStyle w:val="Kop6"/>
      <w:lvlText w:val="%1.%2.%3.%4.%5.%6"/>
      <w:lvlJc w:val="left"/>
      <w:pPr>
        <w:tabs>
          <w:tab w:val="num" w:pos="1152"/>
        </w:tabs>
        <w:ind w:left="1152" w:hanging="1152"/>
      </w:pPr>
    </w:lvl>
    <w:lvl w:ilvl="6">
      <w:start w:val="1"/>
      <w:numFmt w:val="decimal"/>
      <w:pStyle w:val="Kop7"/>
      <w:lvlText w:val="%1.%2.%3.%4.%5.%6.%7"/>
      <w:lvlJc w:val="left"/>
      <w:pPr>
        <w:tabs>
          <w:tab w:val="num" w:pos="1296"/>
        </w:tabs>
        <w:ind w:left="1296" w:hanging="1296"/>
      </w:pPr>
    </w:lvl>
    <w:lvl w:ilvl="7">
      <w:start w:val="1"/>
      <w:numFmt w:val="decimal"/>
      <w:pStyle w:val="Kop8"/>
      <w:lvlText w:val="%1.%2.%3.%4.%5.%6.%7.%8"/>
      <w:lvlJc w:val="left"/>
      <w:pPr>
        <w:tabs>
          <w:tab w:val="num" w:pos="1440"/>
        </w:tabs>
        <w:ind w:left="1440" w:hanging="1440"/>
      </w:pPr>
    </w:lvl>
    <w:lvl w:ilvl="8">
      <w:start w:val="1"/>
      <w:numFmt w:val="decimal"/>
      <w:pStyle w:val="Kop9"/>
      <w:lvlText w:val="%1.%2.%3.%4.%5.%6.%7.%8.%9"/>
      <w:lvlJc w:val="left"/>
      <w:pPr>
        <w:tabs>
          <w:tab w:val="num" w:pos="1584"/>
        </w:tabs>
        <w:ind w:left="1584" w:hanging="1584"/>
      </w:pPr>
    </w:lvl>
  </w:abstractNum>
  <w:abstractNum w:abstractNumId="15" w15:restartNumberingAfterBreak="0">
    <w:nsid w:val="3F1F4001"/>
    <w:multiLevelType w:val="hybridMultilevel"/>
    <w:tmpl w:val="74D8132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40E12A6B"/>
    <w:multiLevelType w:val="hybridMultilevel"/>
    <w:tmpl w:val="ECAC01C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4147085E"/>
    <w:multiLevelType w:val="hybridMultilevel"/>
    <w:tmpl w:val="6A7CA9B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45C2659D"/>
    <w:multiLevelType w:val="hybridMultilevel"/>
    <w:tmpl w:val="82B84010"/>
    <w:lvl w:ilvl="0" w:tplc="B5109AE4">
      <w:start w:val="1"/>
      <w:numFmt w:val="lowerLetter"/>
      <w:lvlText w:val="%1."/>
      <w:lvlJc w:val="left"/>
      <w:pPr>
        <w:ind w:left="720" w:hanging="360"/>
      </w:pPr>
      <w:rPr>
        <w:rFonts w:hint="default"/>
      </w:rPr>
    </w:lvl>
    <w:lvl w:ilvl="1" w:tplc="39B2AE26">
      <w:numFmt w:val="bullet"/>
      <w:lvlText w:val="•"/>
      <w:lvlJc w:val="left"/>
      <w:pPr>
        <w:ind w:left="1791" w:hanging="711"/>
      </w:pPr>
      <w:rPr>
        <w:rFonts w:ascii="Calibri" w:eastAsia="Times New Roman" w:hAnsi="Calibri" w:cs="Calibri"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46340A6F"/>
    <w:multiLevelType w:val="hybridMultilevel"/>
    <w:tmpl w:val="025609A4"/>
    <w:lvl w:ilvl="0" w:tplc="E19A917E">
      <w:start w:val="10"/>
      <w:numFmt w:val="bullet"/>
      <w:lvlText w:val="-"/>
      <w:lvlJc w:val="left"/>
      <w:pPr>
        <w:ind w:left="720" w:hanging="360"/>
      </w:pPr>
      <w:rPr>
        <w:rFonts w:ascii="Calibri" w:eastAsia="Times New Roman"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46D76531"/>
    <w:multiLevelType w:val="hybridMultilevel"/>
    <w:tmpl w:val="BC766EB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4D91019B"/>
    <w:multiLevelType w:val="hybridMultilevel"/>
    <w:tmpl w:val="2604DC10"/>
    <w:lvl w:ilvl="0" w:tplc="E19A917E">
      <w:start w:val="10"/>
      <w:numFmt w:val="bullet"/>
      <w:lvlText w:val="-"/>
      <w:lvlJc w:val="left"/>
      <w:pPr>
        <w:ind w:left="720" w:hanging="360"/>
      </w:pPr>
      <w:rPr>
        <w:rFonts w:ascii="Calibri" w:eastAsia="Times New Roman"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5A873A31"/>
    <w:multiLevelType w:val="hybridMultilevel"/>
    <w:tmpl w:val="3C02729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5B4240FD"/>
    <w:multiLevelType w:val="hybridMultilevel"/>
    <w:tmpl w:val="E36ADA5C"/>
    <w:lvl w:ilvl="0" w:tplc="F97C9710">
      <w:start w:val="20"/>
      <w:numFmt w:val="bullet"/>
      <w:lvlText w:val="-"/>
      <w:lvlJc w:val="left"/>
      <w:pPr>
        <w:ind w:left="720" w:hanging="360"/>
      </w:pPr>
      <w:rPr>
        <w:rFonts w:ascii="Calibri" w:eastAsia="Times New Roman" w:hAnsi="Calibri" w:cs="Calibri" w:hint="default"/>
        <w:b w:val="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5D5310C0"/>
    <w:multiLevelType w:val="hybridMultilevel"/>
    <w:tmpl w:val="A9F499A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5FFF08C8"/>
    <w:multiLevelType w:val="hybridMultilevel"/>
    <w:tmpl w:val="1F021084"/>
    <w:styleLink w:val="Gemporteerdestijl4"/>
    <w:lvl w:ilvl="0" w:tplc="0E60D74C">
      <w:start w:val="1"/>
      <w:numFmt w:val="bullet"/>
      <w:lvlText w:val="-"/>
      <w:lvlJc w:val="left"/>
      <w:pPr>
        <w:tabs>
          <w:tab w:val="num" w:pos="708"/>
        </w:tabs>
        <w:ind w:left="72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1" w:tplc="2E68B2DA">
      <w:start w:val="1"/>
      <w:numFmt w:val="bullet"/>
      <w:lvlText w:val="o"/>
      <w:lvlJc w:val="left"/>
      <w:pPr>
        <w:tabs>
          <w:tab w:val="num" w:pos="1416"/>
        </w:tabs>
        <w:ind w:left="1428" w:hanging="348"/>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2" w:tplc="F92E1DEA">
      <w:start w:val="1"/>
      <w:numFmt w:val="bullet"/>
      <w:lvlText w:val="▪"/>
      <w:lvlJc w:val="left"/>
      <w:pPr>
        <w:tabs>
          <w:tab w:val="num" w:pos="2124"/>
        </w:tabs>
        <w:ind w:left="2136" w:hanging="33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3" w:tplc="DCECDB96">
      <w:start w:val="1"/>
      <w:numFmt w:val="bullet"/>
      <w:lvlText w:val="•"/>
      <w:lvlJc w:val="left"/>
      <w:pPr>
        <w:tabs>
          <w:tab w:val="num" w:pos="2832"/>
        </w:tabs>
        <w:ind w:left="2844" w:hanging="324"/>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4" w:tplc="AC42F282">
      <w:start w:val="1"/>
      <w:numFmt w:val="bullet"/>
      <w:lvlText w:val="o"/>
      <w:lvlJc w:val="left"/>
      <w:pPr>
        <w:tabs>
          <w:tab w:val="num" w:pos="3540"/>
        </w:tabs>
        <w:ind w:left="3552" w:hanging="312"/>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5" w:tplc="1B0E6A0E">
      <w:start w:val="1"/>
      <w:numFmt w:val="bullet"/>
      <w:lvlText w:val="▪"/>
      <w:lvlJc w:val="left"/>
      <w:pPr>
        <w:tabs>
          <w:tab w:val="num" w:pos="4248"/>
        </w:tabs>
        <w:ind w:left="4260" w:hanging="30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6" w:tplc="09869F82">
      <w:start w:val="1"/>
      <w:numFmt w:val="bullet"/>
      <w:lvlText w:val="•"/>
      <w:lvlJc w:val="left"/>
      <w:pPr>
        <w:tabs>
          <w:tab w:val="num" w:pos="4956"/>
        </w:tabs>
        <w:ind w:left="4968" w:hanging="288"/>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7" w:tplc="AC76E130">
      <w:start w:val="1"/>
      <w:numFmt w:val="bullet"/>
      <w:lvlText w:val="o"/>
      <w:lvlJc w:val="left"/>
      <w:pPr>
        <w:tabs>
          <w:tab w:val="num" w:pos="5664"/>
        </w:tabs>
        <w:ind w:left="5676" w:hanging="27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8" w:tplc="B0B4666C">
      <w:start w:val="1"/>
      <w:numFmt w:val="bullet"/>
      <w:lvlText w:val="▪"/>
      <w:lvlJc w:val="left"/>
      <w:pPr>
        <w:tabs>
          <w:tab w:val="num" w:pos="6372"/>
        </w:tabs>
        <w:ind w:left="6384" w:hanging="264"/>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6" w15:restartNumberingAfterBreak="0">
    <w:nsid w:val="61B10DA0"/>
    <w:multiLevelType w:val="hybridMultilevel"/>
    <w:tmpl w:val="C6D0BC0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65400F0B"/>
    <w:multiLevelType w:val="hybridMultilevel"/>
    <w:tmpl w:val="667AD556"/>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665476F6"/>
    <w:multiLevelType w:val="hybridMultilevel"/>
    <w:tmpl w:val="AF36539C"/>
    <w:lvl w:ilvl="0" w:tplc="CD942892">
      <w:start w:val="1"/>
      <w:numFmt w:val="bullet"/>
      <w:pStyle w:val="Bullet1"/>
      <w:lvlText w:val="–"/>
      <w:lvlJc w:val="left"/>
      <w:pPr>
        <w:tabs>
          <w:tab w:val="num" w:pos="567"/>
        </w:tabs>
        <w:ind w:left="567" w:hanging="567"/>
      </w:pPr>
      <w:rPr>
        <w:rFonts w:ascii="Times New Roman" w:cs="Times New Roman" w:hint="default"/>
      </w:rPr>
    </w:lvl>
    <w:lvl w:ilvl="1" w:tplc="1092F1BC">
      <w:numFmt w:val="bullet"/>
      <w:lvlText w:val="-"/>
      <w:lvlJc w:val="left"/>
      <w:pPr>
        <w:tabs>
          <w:tab w:val="num" w:pos="1440"/>
        </w:tabs>
        <w:ind w:left="1440" w:hanging="360"/>
      </w:pPr>
      <w:rPr>
        <w:rFonts w:ascii="Arial" w:eastAsia="Times New Roman" w:hAnsi="Arial" w:cs="Times New Roman"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68573082"/>
    <w:multiLevelType w:val="hybridMultilevel"/>
    <w:tmpl w:val="652EF85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69C03351"/>
    <w:multiLevelType w:val="multilevel"/>
    <w:tmpl w:val="DEB2E3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6D651CE2"/>
    <w:multiLevelType w:val="hybridMultilevel"/>
    <w:tmpl w:val="94447F66"/>
    <w:lvl w:ilvl="0" w:tplc="04130011">
      <w:start w:val="1"/>
      <w:numFmt w:val="decimal"/>
      <w:lvlText w:val="%1)"/>
      <w:lvlJc w:val="left"/>
      <w:pPr>
        <w:ind w:left="720" w:hanging="360"/>
      </w:pPr>
      <w:rPr>
        <w:rFonts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6FC065D9"/>
    <w:multiLevelType w:val="hybridMultilevel"/>
    <w:tmpl w:val="C05AE176"/>
    <w:lvl w:ilvl="0" w:tplc="07FC8BE0">
      <w:start w:val="1"/>
      <w:numFmt w:val="decimal"/>
      <w:pStyle w:val="Stijla"/>
      <w:lvlText w:val="%1."/>
      <w:lvlJc w:val="left"/>
      <w:pPr>
        <w:ind w:left="360" w:hanging="360"/>
      </w:p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3" w15:restartNumberingAfterBreak="0">
    <w:nsid w:val="75C71E59"/>
    <w:multiLevelType w:val="multilevel"/>
    <w:tmpl w:val="C866AB88"/>
    <w:lvl w:ilvl="0">
      <w:start w:val="1"/>
      <w:numFmt w:val="upperLetter"/>
      <w:pStyle w:val="NummeringOverwegingen"/>
      <w:lvlText w:val="%1."/>
      <w:lvlJc w:val="left"/>
      <w:pPr>
        <w:tabs>
          <w:tab w:val="num" w:pos="737"/>
        </w:tabs>
        <w:ind w:left="737" w:hanging="737"/>
      </w:pPr>
      <w:rPr>
        <w:rFonts w:ascii="Arial" w:hAnsi="Arial" w:hint="default"/>
        <w:b w:val="0"/>
        <w:i w:val="0"/>
        <w:sz w:val="20"/>
      </w:rPr>
    </w:lvl>
    <w:lvl w:ilvl="1">
      <w:start w:val="1"/>
      <w:numFmt w:val="decimal"/>
      <w:pStyle w:val="NummeringOverwegingen2"/>
      <w:lvlText w:val="%2."/>
      <w:lvlJc w:val="left"/>
      <w:pPr>
        <w:tabs>
          <w:tab w:val="num" w:pos="1191"/>
        </w:tabs>
        <w:ind w:left="1191" w:hanging="454"/>
      </w:pPr>
      <w:rPr>
        <w:rFonts w:ascii="Arial" w:hAnsi="Arial" w:hint="default"/>
        <w:b w:val="0"/>
        <w:i w:val="0"/>
        <w:sz w:val="20"/>
        <w:u w:val="none"/>
      </w:rPr>
    </w:lvl>
    <w:lvl w:ilvl="2">
      <w:start w:val="1"/>
      <w:numFmt w:val="decimal"/>
      <w:lvlText w:val="%3."/>
      <w:lvlJc w:val="left"/>
      <w:pPr>
        <w:tabs>
          <w:tab w:val="num" w:pos="1191"/>
        </w:tabs>
        <w:ind w:left="1191" w:hanging="454"/>
      </w:pPr>
      <w:rPr>
        <w:rFonts w:ascii="Arial" w:hAnsi="Arial" w:hint="default"/>
        <w:b w:val="0"/>
        <w:i w:val="0"/>
        <w:sz w:val="22"/>
      </w:rPr>
    </w:lvl>
    <w:lvl w:ilvl="3">
      <w:start w:val="1"/>
      <w:numFmt w:val="decimal"/>
      <w:lvlText w:val="%1.%2.%3.%4."/>
      <w:lvlJc w:val="left"/>
      <w:pPr>
        <w:tabs>
          <w:tab w:val="num" w:pos="720"/>
        </w:tabs>
        <w:ind w:left="720" w:hanging="720"/>
      </w:pPr>
    </w:lvl>
    <w:lvl w:ilvl="4">
      <w:start w:val="1"/>
      <w:numFmt w:val="lowerLetter"/>
      <w:lvlText w:val="(%5)"/>
      <w:lvlJc w:val="left"/>
      <w:pPr>
        <w:tabs>
          <w:tab w:val="num" w:pos="2160"/>
        </w:tabs>
        <w:ind w:left="2160" w:hanging="720"/>
      </w:pPr>
    </w:lvl>
    <w:lvl w:ilvl="5">
      <w:start w:val="1"/>
      <w:numFmt w:val="lowerRoman"/>
      <w:lvlText w:val="(%6)"/>
      <w:lvlJc w:val="left"/>
      <w:pPr>
        <w:tabs>
          <w:tab w:val="num" w:pos="2880"/>
        </w:tabs>
        <w:ind w:left="2880" w:hanging="720"/>
      </w:pPr>
    </w:lvl>
    <w:lvl w:ilvl="6">
      <w:start w:val="1"/>
      <w:numFmt w:val="decimal"/>
      <w:lvlText w:val="%7."/>
      <w:lvlJc w:val="left"/>
      <w:pPr>
        <w:tabs>
          <w:tab w:val="num" w:pos="2880"/>
        </w:tabs>
        <w:ind w:left="2880" w:hanging="720"/>
      </w:pPr>
    </w:lvl>
    <w:lvl w:ilvl="7">
      <w:start w:val="1"/>
      <w:numFmt w:val="lowerLetter"/>
      <w:lvlText w:val="%8."/>
      <w:lvlJc w:val="left"/>
      <w:pPr>
        <w:tabs>
          <w:tab w:val="num" w:pos="3600"/>
        </w:tabs>
        <w:ind w:left="3600" w:hanging="720"/>
      </w:pPr>
    </w:lvl>
    <w:lvl w:ilvl="8">
      <w:start w:val="1"/>
      <w:numFmt w:val="lowerRoman"/>
      <w:lvlText w:val="%9."/>
      <w:lvlJc w:val="left"/>
      <w:pPr>
        <w:tabs>
          <w:tab w:val="num" w:pos="3600"/>
        </w:tabs>
        <w:ind w:left="3600" w:hanging="720"/>
      </w:pPr>
    </w:lvl>
  </w:abstractNum>
  <w:abstractNum w:abstractNumId="34" w15:restartNumberingAfterBreak="0">
    <w:nsid w:val="7A4B6420"/>
    <w:multiLevelType w:val="multilevel"/>
    <w:tmpl w:val="E938C5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7ECC2216"/>
    <w:multiLevelType w:val="hybridMultilevel"/>
    <w:tmpl w:val="A73090D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756855337">
    <w:abstractNumId w:val="14"/>
  </w:num>
  <w:num w:numId="2" w16cid:durableId="1391924606">
    <w:abstractNumId w:val="3"/>
  </w:num>
  <w:num w:numId="3" w16cid:durableId="1490360990">
    <w:abstractNumId w:val="2"/>
  </w:num>
  <w:num w:numId="4" w16cid:durableId="1583682118">
    <w:abstractNumId w:val="8"/>
  </w:num>
  <w:num w:numId="5" w16cid:durableId="1163544086">
    <w:abstractNumId w:val="33"/>
  </w:num>
  <w:num w:numId="6" w16cid:durableId="1548252819">
    <w:abstractNumId w:val="1"/>
  </w:num>
  <w:num w:numId="7" w16cid:durableId="69541548">
    <w:abstractNumId w:val="0"/>
  </w:num>
  <w:num w:numId="8" w16cid:durableId="2036349912">
    <w:abstractNumId w:val="28"/>
  </w:num>
  <w:num w:numId="9" w16cid:durableId="1852523638">
    <w:abstractNumId w:val="10"/>
  </w:num>
  <w:num w:numId="10" w16cid:durableId="1216356963">
    <w:abstractNumId w:val="25"/>
  </w:num>
  <w:num w:numId="11" w16cid:durableId="813984560">
    <w:abstractNumId w:val="11"/>
  </w:num>
  <w:num w:numId="12" w16cid:durableId="497842841">
    <w:abstractNumId w:val="27"/>
  </w:num>
  <w:num w:numId="13" w16cid:durableId="1093402701">
    <w:abstractNumId w:val="32"/>
  </w:num>
  <w:num w:numId="14" w16cid:durableId="490827035">
    <w:abstractNumId w:val="12"/>
  </w:num>
  <w:num w:numId="15" w16cid:durableId="516238709">
    <w:abstractNumId w:val="15"/>
  </w:num>
  <w:num w:numId="16" w16cid:durableId="2133555007">
    <w:abstractNumId w:val="7"/>
  </w:num>
  <w:num w:numId="17" w16cid:durableId="1177309842">
    <w:abstractNumId w:val="26"/>
  </w:num>
  <w:num w:numId="18" w16cid:durableId="1855534919">
    <w:abstractNumId w:val="13"/>
  </w:num>
  <w:num w:numId="19" w16cid:durableId="1298992337">
    <w:abstractNumId w:val="17"/>
  </w:num>
  <w:num w:numId="20" w16cid:durableId="1296370645">
    <w:abstractNumId w:val="22"/>
  </w:num>
  <w:num w:numId="21" w16cid:durableId="212036262">
    <w:abstractNumId w:val="35"/>
  </w:num>
  <w:num w:numId="22" w16cid:durableId="479922679">
    <w:abstractNumId w:val="18"/>
  </w:num>
  <w:num w:numId="23" w16cid:durableId="60280583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919755130">
    <w:abstractNumId w:val="30"/>
  </w:num>
  <w:num w:numId="25" w16cid:durableId="605845402">
    <w:abstractNumId w:val="9"/>
  </w:num>
  <w:num w:numId="26" w16cid:durableId="519130146">
    <w:abstractNumId w:val="24"/>
  </w:num>
  <w:num w:numId="27" w16cid:durableId="1432583942">
    <w:abstractNumId w:val="29"/>
  </w:num>
  <w:num w:numId="28" w16cid:durableId="1999142681">
    <w:abstractNumId w:val="21"/>
  </w:num>
  <w:num w:numId="29" w16cid:durableId="517350316">
    <w:abstractNumId w:val="19"/>
  </w:num>
  <w:num w:numId="30" w16cid:durableId="1241870541">
    <w:abstractNumId w:val="16"/>
  </w:num>
  <w:num w:numId="31" w16cid:durableId="23097193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930189476">
    <w:abstractNumId w:val="17"/>
  </w:num>
  <w:num w:numId="33" w16cid:durableId="1474520690">
    <w:abstractNumId w:val="31"/>
  </w:num>
  <w:num w:numId="34" w16cid:durableId="1686714819">
    <w:abstractNumId w:val="23"/>
  </w:num>
  <w:num w:numId="35" w16cid:durableId="369502709">
    <w:abstractNumId w:val="14"/>
  </w:num>
  <w:num w:numId="36" w16cid:durableId="2051344660">
    <w:abstractNumId w:val="4"/>
  </w:num>
  <w:num w:numId="37" w16cid:durableId="1609699740">
    <w:abstractNumId w:val="6"/>
  </w:num>
  <w:num w:numId="38" w16cid:durableId="1675256891">
    <w:abstractNumId w:val="34"/>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defaultTabStop w:val="708"/>
  <w:hyphenationZone w:val="425"/>
  <w:drawingGridHorizontalSpacing w:val="100"/>
  <w:displayHorizontalDrawingGridEvery w:val="0"/>
  <w:displayVerticalDrawingGridEvery w:val="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0162"/>
    <w:rsid w:val="00001A9B"/>
    <w:rsid w:val="00003431"/>
    <w:rsid w:val="00005463"/>
    <w:rsid w:val="00005E06"/>
    <w:rsid w:val="00010762"/>
    <w:rsid w:val="00010CE2"/>
    <w:rsid w:val="00012630"/>
    <w:rsid w:val="00015BAA"/>
    <w:rsid w:val="00027AFD"/>
    <w:rsid w:val="00027C44"/>
    <w:rsid w:val="000310A4"/>
    <w:rsid w:val="00031777"/>
    <w:rsid w:val="000322F8"/>
    <w:rsid w:val="00041023"/>
    <w:rsid w:val="0004778F"/>
    <w:rsid w:val="00047A75"/>
    <w:rsid w:val="00050CD6"/>
    <w:rsid w:val="0005505B"/>
    <w:rsid w:val="00056501"/>
    <w:rsid w:val="00056B84"/>
    <w:rsid w:val="00071F70"/>
    <w:rsid w:val="00072093"/>
    <w:rsid w:val="0007306F"/>
    <w:rsid w:val="00082414"/>
    <w:rsid w:val="00082BA3"/>
    <w:rsid w:val="00093C67"/>
    <w:rsid w:val="000952BD"/>
    <w:rsid w:val="00095B0E"/>
    <w:rsid w:val="00097542"/>
    <w:rsid w:val="00097CF3"/>
    <w:rsid w:val="000A0CC5"/>
    <w:rsid w:val="000A15F7"/>
    <w:rsid w:val="000A2C79"/>
    <w:rsid w:val="000A3506"/>
    <w:rsid w:val="000A383E"/>
    <w:rsid w:val="000A65BC"/>
    <w:rsid w:val="000A7911"/>
    <w:rsid w:val="000B2701"/>
    <w:rsid w:val="000B4076"/>
    <w:rsid w:val="000B5DEA"/>
    <w:rsid w:val="000B66A3"/>
    <w:rsid w:val="000C3CC2"/>
    <w:rsid w:val="000C7C51"/>
    <w:rsid w:val="000D1938"/>
    <w:rsid w:val="000D3B01"/>
    <w:rsid w:val="000D760F"/>
    <w:rsid w:val="000E0139"/>
    <w:rsid w:val="000E3045"/>
    <w:rsid w:val="000E39E7"/>
    <w:rsid w:val="000F3D28"/>
    <w:rsid w:val="000F4D98"/>
    <w:rsid w:val="000F7C41"/>
    <w:rsid w:val="001041C3"/>
    <w:rsid w:val="00106DE0"/>
    <w:rsid w:val="00111C9A"/>
    <w:rsid w:val="0011697D"/>
    <w:rsid w:val="00117FD5"/>
    <w:rsid w:val="001244C8"/>
    <w:rsid w:val="0012519F"/>
    <w:rsid w:val="00125CBD"/>
    <w:rsid w:val="00133FD4"/>
    <w:rsid w:val="001356B8"/>
    <w:rsid w:val="00136456"/>
    <w:rsid w:val="00143B1A"/>
    <w:rsid w:val="00152322"/>
    <w:rsid w:val="00152EF5"/>
    <w:rsid w:val="00156023"/>
    <w:rsid w:val="00157E85"/>
    <w:rsid w:val="00162DA8"/>
    <w:rsid w:val="00165089"/>
    <w:rsid w:val="0016623D"/>
    <w:rsid w:val="00171C47"/>
    <w:rsid w:val="001721D2"/>
    <w:rsid w:val="00176FB1"/>
    <w:rsid w:val="00180B2A"/>
    <w:rsid w:val="001837E2"/>
    <w:rsid w:val="0019085C"/>
    <w:rsid w:val="00190A25"/>
    <w:rsid w:val="00190E6A"/>
    <w:rsid w:val="00192CAD"/>
    <w:rsid w:val="001931ED"/>
    <w:rsid w:val="001A03F7"/>
    <w:rsid w:val="001A0746"/>
    <w:rsid w:val="001A4DF1"/>
    <w:rsid w:val="001A53DA"/>
    <w:rsid w:val="001A6FFC"/>
    <w:rsid w:val="001B6048"/>
    <w:rsid w:val="001B61A7"/>
    <w:rsid w:val="001D18CD"/>
    <w:rsid w:val="001D34E5"/>
    <w:rsid w:val="001D6DAA"/>
    <w:rsid w:val="001E0709"/>
    <w:rsid w:val="001E1A43"/>
    <w:rsid w:val="001E47CE"/>
    <w:rsid w:val="001E6998"/>
    <w:rsid w:val="001E708D"/>
    <w:rsid w:val="001F1625"/>
    <w:rsid w:val="001F463F"/>
    <w:rsid w:val="002059DD"/>
    <w:rsid w:val="00207369"/>
    <w:rsid w:val="00207965"/>
    <w:rsid w:val="00207B81"/>
    <w:rsid w:val="00213893"/>
    <w:rsid w:val="00214C8E"/>
    <w:rsid w:val="002151B2"/>
    <w:rsid w:val="00217474"/>
    <w:rsid w:val="002209C0"/>
    <w:rsid w:val="0022138B"/>
    <w:rsid w:val="00226341"/>
    <w:rsid w:val="002278FF"/>
    <w:rsid w:val="00230E13"/>
    <w:rsid w:val="002319BE"/>
    <w:rsid w:val="002326F1"/>
    <w:rsid w:val="002332C6"/>
    <w:rsid w:val="00233997"/>
    <w:rsid w:val="00236976"/>
    <w:rsid w:val="00245EB2"/>
    <w:rsid w:val="0024661F"/>
    <w:rsid w:val="00246E80"/>
    <w:rsid w:val="00250662"/>
    <w:rsid w:val="00253100"/>
    <w:rsid w:val="00254464"/>
    <w:rsid w:val="00257476"/>
    <w:rsid w:val="0026230C"/>
    <w:rsid w:val="00264783"/>
    <w:rsid w:val="00274502"/>
    <w:rsid w:val="00283E48"/>
    <w:rsid w:val="002846C5"/>
    <w:rsid w:val="002872E8"/>
    <w:rsid w:val="002931A9"/>
    <w:rsid w:val="00293D26"/>
    <w:rsid w:val="002943EF"/>
    <w:rsid w:val="00296AF6"/>
    <w:rsid w:val="002A1D41"/>
    <w:rsid w:val="002A5874"/>
    <w:rsid w:val="002A68C6"/>
    <w:rsid w:val="002A7364"/>
    <w:rsid w:val="002B0A82"/>
    <w:rsid w:val="002B1369"/>
    <w:rsid w:val="002B5B3A"/>
    <w:rsid w:val="002B5F15"/>
    <w:rsid w:val="002B723C"/>
    <w:rsid w:val="002C19C0"/>
    <w:rsid w:val="002C2500"/>
    <w:rsid w:val="002D022D"/>
    <w:rsid w:val="002D1518"/>
    <w:rsid w:val="002D1663"/>
    <w:rsid w:val="002D235D"/>
    <w:rsid w:val="002D50EC"/>
    <w:rsid w:val="002D6E6B"/>
    <w:rsid w:val="002E5378"/>
    <w:rsid w:val="002E54C1"/>
    <w:rsid w:val="002E7DC3"/>
    <w:rsid w:val="002F2B19"/>
    <w:rsid w:val="002F5589"/>
    <w:rsid w:val="002F559F"/>
    <w:rsid w:val="00300E15"/>
    <w:rsid w:val="00300F58"/>
    <w:rsid w:val="0030174B"/>
    <w:rsid w:val="003018D5"/>
    <w:rsid w:val="00301C56"/>
    <w:rsid w:val="00306BC2"/>
    <w:rsid w:val="003073EC"/>
    <w:rsid w:val="00307AA3"/>
    <w:rsid w:val="0031104C"/>
    <w:rsid w:val="003152E4"/>
    <w:rsid w:val="00317B4D"/>
    <w:rsid w:val="00320339"/>
    <w:rsid w:val="00320D42"/>
    <w:rsid w:val="00325877"/>
    <w:rsid w:val="003301E1"/>
    <w:rsid w:val="003325EC"/>
    <w:rsid w:val="00332B95"/>
    <w:rsid w:val="00350982"/>
    <w:rsid w:val="0035396A"/>
    <w:rsid w:val="00356381"/>
    <w:rsid w:val="00360A0E"/>
    <w:rsid w:val="00362BB8"/>
    <w:rsid w:val="00362D17"/>
    <w:rsid w:val="00366BC6"/>
    <w:rsid w:val="00367F50"/>
    <w:rsid w:val="00371368"/>
    <w:rsid w:val="00375BCB"/>
    <w:rsid w:val="00377512"/>
    <w:rsid w:val="0038085A"/>
    <w:rsid w:val="00382D37"/>
    <w:rsid w:val="0038635C"/>
    <w:rsid w:val="00390E5C"/>
    <w:rsid w:val="00391C09"/>
    <w:rsid w:val="00397383"/>
    <w:rsid w:val="003A160E"/>
    <w:rsid w:val="003A4F4B"/>
    <w:rsid w:val="003B1CAC"/>
    <w:rsid w:val="003B3FCA"/>
    <w:rsid w:val="003B4F90"/>
    <w:rsid w:val="003B6A16"/>
    <w:rsid w:val="003B72CB"/>
    <w:rsid w:val="003C027D"/>
    <w:rsid w:val="003C45C3"/>
    <w:rsid w:val="003C4879"/>
    <w:rsid w:val="003D0B32"/>
    <w:rsid w:val="003D3CF4"/>
    <w:rsid w:val="003D5B60"/>
    <w:rsid w:val="003D6377"/>
    <w:rsid w:val="003E264A"/>
    <w:rsid w:val="003E5388"/>
    <w:rsid w:val="003E6207"/>
    <w:rsid w:val="003E7B35"/>
    <w:rsid w:val="003F12E4"/>
    <w:rsid w:val="003F1435"/>
    <w:rsid w:val="003F17A0"/>
    <w:rsid w:val="003F250C"/>
    <w:rsid w:val="003F3631"/>
    <w:rsid w:val="003F6378"/>
    <w:rsid w:val="003F6518"/>
    <w:rsid w:val="003F71E5"/>
    <w:rsid w:val="00403CE8"/>
    <w:rsid w:val="00414542"/>
    <w:rsid w:val="00421094"/>
    <w:rsid w:val="004231D2"/>
    <w:rsid w:val="00426FFD"/>
    <w:rsid w:val="004647BD"/>
    <w:rsid w:val="00467193"/>
    <w:rsid w:val="00473DF7"/>
    <w:rsid w:val="00474F77"/>
    <w:rsid w:val="004779D2"/>
    <w:rsid w:val="00480B93"/>
    <w:rsid w:val="004811F1"/>
    <w:rsid w:val="0048156B"/>
    <w:rsid w:val="004815C8"/>
    <w:rsid w:val="00483E5F"/>
    <w:rsid w:val="004904F7"/>
    <w:rsid w:val="00492F14"/>
    <w:rsid w:val="004A165B"/>
    <w:rsid w:val="004A1C6C"/>
    <w:rsid w:val="004A2301"/>
    <w:rsid w:val="004A25B8"/>
    <w:rsid w:val="004A486B"/>
    <w:rsid w:val="004A5317"/>
    <w:rsid w:val="004A62DD"/>
    <w:rsid w:val="004B1218"/>
    <w:rsid w:val="004B2986"/>
    <w:rsid w:val="004B2BEE"/>
    <w:rsid w:val="004B36ED"/>
    <w:rsid w:val="004B4AF5"/>
    <w:rsid w:val="004B50BB"/>
    <w:rsid w:val="004B6D7B"/>
    <w:rsid w:val="004C3673"/>
    <w:rsid w:val="004C5C1C"/>
    <w:rsid w:val="004D0C15"/>
    <w:rsid w:val="004D1C99"/>
    <w:rsid w:val="004D2821"/>
    <w:rsid w:val="004D2FDF"/>
    <w:rsid w:val="004D3219"/>
    <w:rsid w:val="004D7635"/>
    <w:rsid w:val="004D7D44"/>
    <w:rsid w:val="004E3E89"/>
    <w:rsid w:val="004F0C08"/>
    <w:rsid w:val="004F3089"/>
    <w:rsid w:val="004F64C5"/>
    <w:rsid w:val="005050DD"/>
    <w:rsid w:val="005075C8"/>
    <w:rsid w:val="00512AA1"/>
    <w:rsid w:val="0051494A"/>
    <w:rsid w:val="005164F2"/>
    <w:rsid w:val="00517182"/>
    <w:rsid w:val="00520B6A"/>
    <w:rsid w:val="005213B0"/>
    <w:rsid w:val="0052423C"/>
    <w:rsid w:val="005376CE"/>
    <w:rsid w:val="00542B60"/>
    <w:rsid w:val="00542EEE"/>
    <w:rsid w:val="00543476"/>
    <w:rsid w:val="00543A35"/>
    <w:rsid w:val="005460A2"/>
    <w:rsid w:val="00546720"/>
    <w:rsid w:val="00547884"/>
    <w:rsid w:val="00552BB2"/>
    <w:rsid w:val="0055570D"/>
    <w:rsid w:val="005559D5"/>
    <w:rsid w:val="00560C61"/>
    <w:rsid w:val="005641EF"/>
    <w:rsid w:val="00570BB2"/>
    <w:rsid w:val="00580284"/>
    <w:rsid w:val="00581B0A"/>
    <w:rsid w:val="005836C3"/>
    <w:rsid w:val="00583D3E"/>
    <w:rsid w:val="005873C9"/>
    <w:rsid w:val="00594067"/>
    <w:rsid w:val="005954DE"/>
    <w:rsid w:val="005974F2"/>
    <w:rsid w:val="005A00C8"/>
    <w:rsid w:val="005A03F7"/>
    <w:rsid w:val="005A1B91"/>
    <w:rsid w:val="005A3193"/>
    <w:rsid w:val="005A473B"/>
    <w:rsid w:val="005A4E94"/>
    <w:rsid w:val="005A5088"/>
    <w:rsid w:val="005A5FE6"/>
    <w:rsid w:val="005A6DC4"/>
    <w:rsid w:val="005B10F0"/>
    <w:rsid w:val="005B352C"/>
    <w:rsid w:val="005B69E5"/>
    <w:rsid w:val="005C10AA"/>
    <w:rsid w:val="005D1172"/>
    <w:rsid w:val="005D377D"/>
    <w:rsid w:val="005D4F20"/>
    <w:rsid w:val="005D56EE"/>
    <w:rsid w:val="005D7B77"/>
    <w:rsid w:val="005E1B01"/>
    <w:rsid w:val="005E6695"/>
    <w:rsid w:val="005E69C1"/>
    <w:rsid w:val="005E7A0A"/>
    <w:rsid w:val="005F0B1C"/>
    <w:rsid w:val="005F622E"/>
    <w:rsid w:val="005F7A01"/>
    <w:rsid w:val="00606828"/>
    <w:rsid w:val="0060749E"/>
    <w:rsid w:val="00611E91"/>
    <w:rsid w:val="00613D08"/>
    <w:rsid w:val="006203D7"/>
    <w:rsid w:val="0062076F"/>
    <w:rsid w:val="006217EB"/>
    <w:rsid w:val="006230CD"/>
    <w:rsid w:val="00625F89"/>
    <w:rsid w:val="00633283"/>
    <w:rsid w:val="00637822"/>
    <w:rsid w:val="0064120E"/>
    <w:rsid w:val="00642E87"/>
    <w:rsid w:val="00644116"/>
    <w:rsid w:val="00644972"/>
    <w:rsid w:val="00650B8F"/>
    <w:rsid w:val="006537DD"/>
    <w:rsid w:val="00656FAA"/>
    <w:rsid w:val="00657414"/>
    <w:rsid w:val="00661BDB"/>
    <w:rsid w:val="006625A8"/>
    <w:rsid w:val="00662D8B"/>
    <w:rsid w:val="006652F2"/>
    <w:rsid w:val="00665E6F"/>
    <w:rsid w:val="006713F1"/>
    <w:rsid w:val="00671B84"/>
    <w:rsid w:val="00674354"/>
    <w:rsid w:val="006751F6"/>
    <w:rsid w:val="0068259C"/>
    <w:rsid w:val="0068306D"/>
    <w:rsid w:val="0068376C"/>
    <w:rsid w:val="00683C3A"/>
    <w:rsid w:val="00690975"/>
    <w:rsid w:val="006963DE"/>
    <w:rsid w:val="006A1299"/>
    <w:rsid w:val="006A4ED1"/>
    <w:rsid w:val="006A5814"/>
    <w:rsid w:val="006B331F"/>
    <w:rsid w:val="006C048C"/>
    <w:rsid w:val="006C4A15"/>
    <w:rsid w:val="006C797B"/>
    <w:rsid w:val="006D115C"/>
    <w:rsid w:val="006D1914"/>
    <w:rsid w:val="006D3818"/>
    <w:rsid w:val="006D7ADF"/>
    <w:rsid w:val="006E1E2A"/>
    <w:rsid w:val="006E2C62"/>
    <w:rsid w:val="006E2CF9"/>
    <w:rsid w:val="006E3E20"/>
    <w:rsid w:val="006E402B"/>
    <w:rsid w:val="006F0957"/>
    <w:rsid w:val="006F7168"/>
    <w:rsid w:val="006F7692"/>
    <w:rsid w:val="006F7D3C"/>
    <w:rsid w:val="00700CBE"/>
    <w:rsid w:val="007027C5"/>
    <w:rsid w:val="007041B4"/>
    <w:rsid w:val="007112C8"/>
    <w:rsid w:val="007135BB"/>
    <w:rsid w:val="007170AC"/>
    <w:rsid w:val="00721979"/>
    <w:rsid w:val="00721DCF"/>
    <w:rsid w:val="00731810"/>
    <w:rsid w:val="00731E5A"/>
    <w:rsid w:val="00731EF1"/>
    <w:rsid w:val="00733714"/>
    <w:rsid w:val="007339AE"/>
    <w:rsid w:val="00733AA6"/>
    <w:rsid w:val="00734A43"/>
    <w:rsid w:val="007360A1"/>
    <w:rsid w:val="00737888"/>
    <w:rsid w:val="0074103A"/>
    <w:rsid w:val="00742E0E"/>
    <w:rsid w:val="00746B55"/>
    <w:rsid w:val="0075476D"/>
    <w:rsid w:val="0076026E"/>
    <w:rsid w:val="00760930"/>
    <w:rsid w:val="00760DD7"/>
    <w:rsid w:val="00761A1B"/>
    <w:rsid w:val="0076224D"/>
    <w:rsid w:val="007635E3"/>
    <w:rsid w:val="00763DA1"/>
    <w:rsid w:val="00767366"/>
    <w:rsid w:val="00770564"/>
    <w:rsid w:val="00772047"/>
    <w:rsid w:val="00773885"/>
    <w:rsid w:val="00775632"/>
    <w:rsid w:val="00775AEF"/>
    <w:rsid w:val="00775C15"/>
    <w:rsid w:val="00775E41"/>
    <w:rsid w:val="00781088"/>
    <w:rsid w:val="00784E74"/>
    <w:rsid w:val="00785E46"/>
    <w:rsid w:val="0079190E"/>
    <w:rsid w:val="00793EFC"/>
    <w:rsid w:val="00794E0E"/>
    <w:rsid w:val="00797045"/>
    <w:rsid w:val="007A190E"/>
    <w:rsid w:val="007A5F36"/>
    <w:rsid w:val="007A6A1E"/>
    <w:rsid w:val="007B01F6"/>
    <w:rsid w:val="007B354A"/>
    <w:rsid w:val="007B5533"/>
    <w:rsid w:val="007C0E75"/>
    <w:rsid w:val="007C1A0C"/>
    <w:rsid w:val="007C2BB3"/>
    <w:rsid w:val="007C3C72"/>
    <w:rsid w:val="007C43BE"/>
    <w:rsid w:val="007C4A6D"/>
    <w:rsid w:val="007C5CEC"/>
    <w:rsid w:val="007C619E"/>
    <w:rsid w:val="007D12D6"/>
    <w:rsid w:val="007F0BB2"/>
    <w:rsid w:val="007F2B3B"/>
    <w:rsid w:val="007F4D06"/>
    <w:rsid w:val="007F50C1"/>
    <w:rsid w:val="00807CDC"/>
    <w:rsid w:val="008100EF"/>
    <w:rsid w:val="008112EB"/>
    <w:rsid w:val="00812906"/>
    <w:rsid w:val="00814911"/>
    <w:rsid w:val="008178F2"/>
    <w:rsid w:val="008216B4"/>
    <w:rsid w:val="00821745"/>
    <w:rsid w:val="00821CE5"/>
    <w:rsid w:val="00823F60"/>
    <w:rsid w:val="008247EE"/>
    <w:rsid w:val="00825752"/>
    <w:rsid w:val="00825BEE"/>
    <w:rsid w:val="00827A3A"/>
    <w:rsid w:val="008344EB"/>
    <w:rsid w:val="008403A0"/>
    <w:rsid w:val="008407D2"/>
    <w:rsid w:val="008509F3"/>
    <w:rsid w:val="00850C53"/>
    <w:rsid w:val="008516BB"/>
    <w:rsid w:val="00853EF9"/>
    <w:rsid w:val="00857E49"/>
    <w:rsid w:val="008601FF"/>
    <w:rsid w:val="00872A81"/>
    <w:rsid w:val="008826B1"/>
    <w:rsid w:val="00884BAE"/>
    <w:rsid w:val="00886CC8"/>
    <w:rsid w:val="008A64E0"/>
    <w:rsid w:val="008B22C0"/>
    <w:rsid w:val="008B5D8F"/>
    <w:rsid w:val="008C0162"/>
    <w:rsid w:val="008C1113"/>
    <w:rsid w:val="008C13EA"/>
    <w:rsid w:val="008C1FA7"/>
    <w:rsid w:val="008C234A"/>
    <w:rsid w:val="008C29ED"/>
    <w:rsid w:val="008C2F04"/>
    <w:rsid w:val="008C3C2E"/>
    <w:rsid w:val="008C6BCE"/>
    <w:rsid w:val="008C6C26"/>
    <w:rsid w:val="008D0989"/>
    <w:rsid w:val="008D2001"/>
    <w:rsid w:val="008D2478"/>
    <w:rsid w:val="008D5B28"/>
    <w:rsid w:val="008E36A0"/>
    <w:rsid w:val="008E5425"/>
    <w:rsid w:val="008E76E7"/>
    <w:rsid w:val="008F1DC9"/>
    <w:rsid w:val="008F21E2"/>
    <w:rsid w:val="008F258D"/>
    <w:rsid w:val="008F34D4"/>
    <w:rsid w:val="00900F77"/>
    <w:rsid w:val="00901113"/>
    <w:rsid w:val="00902CB3"/>
    <w:rsid w:val="00904378"/>
    <w:rsid w:val="00905BC7"/>
    <w:rsid w:val="00905F9A"/>
    <w:rsid w:val="0090789D"/>
    <w:rsid w:val="00911276"/>
    <w:rsid w:val="00912905"/>
    <w:rsid w:val="009153AA"/>
    <w:rsid w:val="009214C8"/>
    <w:rsid w:val="009214FA"/>
    <w:rsid w:val="00947F72"/>
    <w:rsid w:val="009520B7"/>
    <w:rsid w:val="00954555"/>
    <w:rsid w:val="0095458B"/>
    <w:rsid w:val="00961072"/>
    <w:rsid w:val="00963E32"/>
    <w:rsid w:val="00966A76"/>
    <w:rsid w:val="009720F9"/>
    <w:rsid w:val="00973FCE"/>
    <w:rsid w:val="00983EB1"/>
    <w:rsid w:val="00985115"/>
    <w:rsid w:val="009857F7"/>
    <w:rsid w:val="009A1D01"/>
    <w:rsid w:val="009A546D"/>
    <w:rsid w:val="009A5B01"/>
    <w:rsid w:val="009B5A96"/>
    <w:rsid w:val="009B6693"/>
    <w:rsid w:val="009B6ABE"/>
    <w:rsid w:val="009C034E"/>
    <w:rsid w:val="009C2A31"/>
    <w:rsid w:val="009C3176"/>
    <w:rsid w:val="009D26B5"/>
    <w:rsid w:val="009D4281"/>
    <w:rsid w:val="009D65F6"/>
    <w:rsid w:val="009D68FA"/>
    <w:rsid w:val="009D6F59"/>
    <w:rsid w:val="009E12C4"/>
    <w:rsid w:val="009E3A6E"/>
    <w:rsid w:val="009E51EA"/>
    <w:rsid w:val="009E5516"/>
    <w:rsid w:val="009E5C09"/>
    <w:rsid w:val="009E7E22"/>
    <w:rsid w:val="009E7F2F"/>
    <w:rsid w:val="009F297E"/>
    <w:rsid w:val="009F7927"/>
    <w:rsid w:val="00A014EA"/>
    <w:rsid w:val="00A061DE"/>
    <w:rsid w:val="00A13FE5"/>
    <w:rsid w:val="00A16E40"/>
    <w:rsid w:val="00A208D7"/>
    <w:rsid w:val="00A316C4"/>
    <w:rsid w:val="00A32628"/>
    <w:rsid w:val="00A37D4A"/>
    <w:rsid w:val="00A41E78"/>
    <w:rsid w:val="00A4388A"/>
    <w:rsid w:val="00A46D30"/>
    <w:rsid w:val="00A47054"/>
    <w:rsid w:val="00A50580"/>
    <w:rsid w:val="00A54A47"/>
    <w:rsid w:val="00A5573F"/>
    <w:rsid w:val="00A62189"/>
    <w:rsid w:val="00A656F9"/>
    <w:rsid w:val="00A65E84"/>
    <w:rsid w:val="00A66AF0"/>
    <w:rsid w:val="00A71A50"/>
    <w:rsid w:val="00A729D3"/>
    <w:rsid w:val="00A736DA"/>
    <w:rsid w:val="00A83230"/>
    <w:rsid w:val="00A90FD0"/>
    <w:rsid w:val="00A91FA2"/>
    <w:rsid w:val="00A92302"/>
    <w:rsid w:val="00A92437"/>
    <w:rsid w:val="00A9253C"/>
    <w:rsid w:val="00AA11C3"/>
    <w:rsid w:val="00AA2559"/>
    <w:rsid w:val="00AA4D5F"/>
    <w:rsid w:val="00AA6FD5"/>
    <w:rsid w:val="00AB2A5F"/>
    <w:rsid w:val="00AB3281"/>
    <w:rsid w:val="00AC0F1B"/>
    <w:rsid w:val="00AC2ED4"/>
    <w:rsid w:val="00AC3F9D"/>
    <w:rsid w:val="00AC48D5"/>
    <w:rsid w:val="00AC6000"/>
    <w:rsid w:val="00AD0225"/>
    <w:rsid w:val="00AD1DF5"/>
    <w:rsid w:val="00AD69D9"/>
    <w:rsid w:val="00AD76B8"/>
    <w:rsid w:val="00AE581C"/>
    <w:rsid w:val="00AF0CAD"/>
    <w:rsid w:val="00AF33CE"/>
    <w:rsid w:val="00AF380B"/>
    <w:rsid w:val="00AF3E7C"/>
    <w:rsid w:val="00AF6832"/>
    <w:rsid w:val="00AF6ED1"/>
    <w:rsid w:val="00B00A58"/>
    <w:rsid w:val="00B01F87"/>
    <w:rsid w:val="00B04052"/>
    <w:rsid w:val="00B07330"/>
    <w:rsid w:val="00B07750"/>
    <w:rsid w:val="00B10306"/>
    <w:rsid w:val="00B146CE"/>
    <w:rsid w:val="00B14BE3"/>
    <w:rsid w:val="00B14D57"/>
    <w:rsid w:val="00B15F49"/>
    <w:rsid w:val="00B16530"/>
    <w:rsid w:val="00B16F1F"/>
    <w:rsid w:val="00B172BB"/>
    <w:rsid w:val="00B17A52"/>
    <w:rsid w:val="00B23326"/>
    <w:rsid w:val="00B2648E"/>
    <w:rsid w:val="00B27EA6"/>
    <w:rsid w:val="00B427FA"/>
    <w:rsid w:val="00B45BCB"/>
    <w:rsid w:val="00B45C88"/>
    <w:rsid w:val="00B470DC"/>
    <w:rsid w:val="00B471D9"/>
    <w:rsid w:val="00B47BE3"/>
    <w:rsid w:val="00B540AB"/>
    <w:rsid w:val="00B545B6"/>
    <w:rsid w:val="00B55F2D"/>
    <w:rsid w:val="00B56E26"/>
    <w:rsid w:val="00B60068"/>
    <w:rsid w:val="00B603D0"/>
    <w:rsid w:val="00B60F18"/>
    <w:rsid w:val="00B64BD2"/>
    <w:rsid w:val="00B74336"/>
    <w:rsid w:val="00B75F64"/>
    <w:rsid w:val="00B7692B"/>
    <w:rsid w:val="00B76F1B"/>
    <w:rsid w:val="00B778FA"/>
    <w:rsid w:val="00B849BD"/>
    <w:rsid w:val="00B853E7"/>
    <w:rsid w:val="00B94971"/>
    <w:rsid w:val="00B95230"/>
    <w:rsid w:val="00B959A1"/>
    <w:rsid w:val="00BA3F1A"/>
    <w:rsid w:val="00BA4669"/>
    <w:rsid w:val="00BA4CA4"/>
    <w:rsid w:val="00BA6866"/>
    <w:rsid w:val="00BA7446"/>
    <w:rsid w:val="00BB0967"/>
    <w:rsid w:val="00BB4581"/>
    <w:rsid w:val="00BB5354"/>
    <w:rsid w:val="00BB7EA0"/>
    <w:rsid w:val="00BC273D"/>
    <w:rsid w:val="00BC4A40"/>
    <w:rsid w:val="00BD20CA"/>
    <w:rsid w:val="00BD5D30"/>
    <w:rsid w:val="00BD75E2"/>
    <w:rsid w:val="00BE1D43"/>
    <w:rsid w:val="00BF092D"/>
    <w:rsid w:val="00BF192B"/>
    <w:rsid w:val="00BF2724"/>
    <w:rsid w:val="00BF74E4"/>
    <w:rsid w:val="00C01E0C"/>
    <w:rsid w:val="00C06A63"/>
    <w:rsid w:val="00C10543"/>
    <w:rsid w:val="00C10A93"/>
    <w:rsid w:val="00C112B4"/>
    <w:rsid w:val="00C116E6"/>
    <w:rsid w:val="00C128A7"/>
    <w:rsid w:val="00C145F7"/>
    <w:rsid w:val="00C15A49"/>
    <w:rsid w:val="00C16D93"/>
    <w:rsid w:val="00C17399"/>
    <w:rsid w:val="00C17FD8"/>
    <w:rsid w:val="00C20C32"/>
    <w:rsid w:val="00C21A7A"/>
    <w:rsid w:val="00C26301"/>
    <w:rsid w:val="00C33310"/>
    <w:rsid w:val="00C35272"/>
    <w:rsid w:val="00C362F5"/>
    <w:rsid w:val="00C37485"/>
    <w:rsid w:val="00C478BD"/>
    <w:rsid w:val="00C52678"/>
    <w:rsid w:val="00C5540B"/>
    <w:rsid w:val="00C56DEA"/>
    <w:rsid w:val="00C63E2C"/>
    <w:rsid w:val="00C642BF"/>
    <w:rsid w:val="00C678BD"/>
    <w:rsid w:val="00C67BA4"/>
    <w:rsid w:val="00C704D6"/>
    <w:rsid w:val="00C7220B"/>
    <w:rsid w:val="00C743B4"/>
    <w:rsid w:val="00C751BF"/>
    <w:rsid w:val="00C7555A"/>
    <w:rsid w:val="00C8071C"/>
    <w:rsid w:val="00C81CF1"/>
    <w:rsid w:val="00C820B5"/>
    <w:rsid w:val="00C8244E"/>
    <w:rsid w:val="00C8381A"/>
    <w:rsid w:val="00C900B9"/>
    <w:rsid w:val="00C90FE3"/>
    <w:rsid w:val="00C914C0"/>
    <w:rsid w:val="00C92695"/>
    <w:rsid w:val="00C9687B"/>
    <w:rsid w:val="00C96A87"/>
    <w:rsid w:val="00CA0FBE"/>
    <w:rsid w:val="00CA2C64"/>
    <w:rsid w:val="00CA37FD"/>
    <w:rsid w:val="00CA3873"/>
    <w:rsid w:val="00CB1202"/>
    <w:rsid w:val="00CB1693"/>
    <w:rsid w:val="00CC31C4"/>
    <w:rsid w:val="00CC5551"/>
    <w:rsid w:val="00CD2785"/>
    <w:rsid w:val="00CD4AAB"/>
    <w:rsid w:val="00CD61E5"/>
    <w:rsid w:val="00CE4C60"/>
    <w:rsid w:val="00CE5548"/>
    <w:rsid w:val="00CE5900"/>
    <w:rsid w:val="00CF114A"/>
    <w:rsid w:val="00CF29B0"/>
    <w:rsid w:val="00CF4349"/>
    <w:rsid w:val="00CF5C79"/>
    <w:rsid w:val="00CF7EA6"/>
    <w:rsid w:val="00D02868"/>
    <w:rsid w:val="00D054C5"/>
    <w:rsid w:val="00D0655F"/>
    <w:rsid w:val="00D07F35"/>
    <w:rsid w:val="00D17924"/>
    <w:rsid w:val="00D20998"/>
    <w:rsid w:val="00D254D1"/>
    <w:rsid w:val="00D25EFE"/>
    <w:rsid w:val="00D32010"/>
    <w:rsid w:val="00D40197"/>
    <w:rsid w:val="00D41281"/>
    <w:rsid w:val="00D44595"/>
    <w:rsid w:val="00D4471B"/>
    <w:rsid w:val="00D46E7B"/>
    <w:rsid w:val="00D520E2"/>
    <w:rsid w:val="00D54273"/>
    <w:rsid w:val="00D542D3"/>
    <w:rsid w:val="00D55966"/>
    <w:rsid w:val="00D60DA1"/>
    <w:rsid w:val="00D61BCF"/>
    <w:rsid w:val="00D709F2"/>
    <w:rsid w:val="00D7302F"/>
    <w:rsid w:val="00D75254"/>
    <w:rsid w:val="00D873C3"/>
    <w:rsid w:val="00D93C36"/>
    <w:rsid w:val="00D945BE"/>
    <w:rsid w:val="00D951C1"/>
    <w:rsid w:val="00D95E45"/>
    <w:rsid w:val="00DA04B9"/>
    <w:rsid w:val="00DA08DA"/>
    <w:rsid w:val="00DA2A86"/>
    <w:rsid w:val="00DA3028"/>
    <w:rsid w:val="00DA7AEB"/>
    <w:rsid w:val="00DB3E34"/>
    <w:rsid w:val="00DB4713"/>
    <w:rsid w:val="00DB4CCC"/>
    <w:rsid w:val="00DB573A"/>
    <w:rsid w:val="00DB7332"/>
    <w:rsid w:val="00DC467B"/>
    <w:rsid w:val="00DD09C8"/>
    <w:rsid w:val="00DD28B2"/>
    <w:rsid w:val="00DD2B83"/>
    <w:rsid w:val="00DD349A"/>
    <w:rsid w:val="00DD36D6"/>
    <w:rsid w:val="00DD3DB6"/>
    <w:rsid w:val="00DD432B"/>
    <w:rsid w:val="00DE6060"/>
    <w:rsid w:val="00DF11BD"/>
    <w:rsid w:val="00DF3E54"/>
    <w:rsid w:val="00DF6BC1"/>
    <w:rsid w:val="00DF6F21"/>
    <w:rsid w:val="00E03FB1"/>
    <w:rsid w:val="00E0455C"/>
    <w:rsid w:val="00E04776"/>
    <w:rsid w:val="00E04C4B"/>
    <w:rsid w:val="00E1173F"/>
    <w:rsid w:val="00E1599D"/>
    <w:rsid w:val="00E16659"/>
    <w:rsid w:val="00E16BEA"/>
    <w:rsid w:val="00E22CA7"/>
    <w:rsid w:val="00E23FC3"/>
    <w:rsid w:val="00E27103"/>
    <w:rsid w:val="00E30ECB"/>
    <w:rsid w:val="00E31327"/>
    <w:rsid w:val="00E31556"/>
    <w:rsid w:val="00E35661"/>
    <w:rsid w:val="00E3651C"/>
    <w:rsid w:val="00E45BDA"/>
    <w:rsid w:val="00E50EAD"/>
    <w:rsid w:val="00E53C20"/>
    <w:rsid w:val="00E634A5"/>
    <w:rsid w:val="00E63EC7"/>
    <w:rsid w:val="00E65764"/>
    <w:rsid w:val="00E66FCF"/>
    <w:rsid w:val="00E676CE"/>
    <w:rsid w:val="00E7285A"/>
    <w:rsid w:val="00E73BAB"/>
    <w:rsid w:val="00E767FC"/>
    <w:rsid w:val="00E76AD6"/>
    <w:rsid w:val="00E77A2B"/>
    <w:rsid w:val="00E80246"/>
    <w:rsid w:val="00E80DF9"/>
    <w:rsid w:val="00E81D8A"/>
    <w:rsid w:val="00E87AE3"/>
    <w:rsid w:val="00E93771"/>
    <w:rsid w:val="00EA1B72"/>
    <w:rsid w:val="00EA2D55"/>
    <w:rsid w:val="00EA7D62"/>
    <w:rsid w:val="00EB00AB"/>
    <w:rsid w:val="00EB0FBC"/>
    <w:rsid w:val="00EB1BDC"/>
    <w:rsid w:val="00EB41E2"/>
    <w:rsid w:val="00EB4B7B"/>
    <w:rsid w:val="00EB55AB"/>
    <w:rsid w:val="00EB6743"/>
    <w:rsid w:val="00EB70DD"/>
    <w:rsid w:val="00EC1A6C"/>
    <w:rsid w:val="00EC3289"/>
    <w:rsid w:val="00EC6B9E"/>
    <w:rsid w:val="00ED47DB"/>
    <w:rsid w:val="00ED5E6A"/>
    <w:rsid w:val="00ED6262"/>
    <w:rsid w:val="00EE0512"/>
    <w:rsid w:val="00EE42B5"/>
    <w:rsid w:val="00EE5217"/>
    <w:rsid w:val="00EE7DCC"/>
    <w:rsid w:val="00EF1F66"/>
    <w:rsid w:val="00EF6A09"/>
    <w:rsid w:val="00EF6D0E"/>
    <w:rsid w:val="00F0018F"/>
    <w:rsid w:val="00F004F8"/>
    <w:rsid w:val="00F00A78"/>
    <w:rsid w:val="00F02A47"/>
    <w:rsid w:val="00F0460F"/>
    <w:rsid w:val="00F1232E"/>
    <w:rsid w:val="00F13E72"/>
    <w:rsid w:val="00F14A81"/>
    <w:rsid w:val="00F1635A"/>
    <w:rsid w:val="00F16CC8"/>
    <w:rsid w:val="00F21572"/>
    <w:rsid w:val="00F236BB"/>
    <w:rsid w:val="00F264E5"/>
    <w:rsid w:val="00F2655B"/>
    <w:rsid w:val="00F309A0"/>
    <w:rsid w:val="00F33AAC"/>
    <w:rsid w:val="00F35F18"/>
    <w:rsid w:val="00F42A86"/>
    <w:rsid w:val="00F43FBD"/>
    <w:rsid w:val="00F5104A"/>
    <w:rsid w:val="00F52198"/>
    <w:rsid w:val="00F53256"/>
    <w:rsid w:val="00F5388A"/>
    <w:rsid w:val="00F61443"/>
    <w:rsid w:val="00F675E8"/>
    <w:rsid w:val="00F67B4E"/>
    <w:rsid w:val="00F717D9"/>
    <w:rsid w:val="00F73F9C"/>
    <w:rsid w:val="00F77A3A"/>
    <w:rsid w:val="00F80F8B"/>
    <w:rsid w:val="00F823D4"/>
    <w:rsid w:val="00F82A45"/>
    <w:rsid w:val="00F84AEC"/>
    <w:rsid w:val="00F85423"/>
    <w:rsid w:val="00F8642F"/>
    <w:rsid w:val="00F868D7"/>
    <w:rsid w:val="00F90726"/>
    <w:rsid w:val="00F96A9B"/>
    <w:rsid w:val="00FA2D82"/>
    <w:rsid w:val="00FA4939"/>
    <w:rsid w:val="00FA77CA"/>
    <w:rsid w:val="00FA7E38"/>
    <w:rsid w:val="00FB449B"/>
    <w:rsid w:val="00FB47AB"/>
    <w:rsid w:val="00FB7F41"/>
    <w:rsid w:val="00FC0CA9"/>
    <w:rsid w:val="00FC3923"/>
    <w:rsid w:val="00FC55CC"/>
    <w:rsid w:val="00FC61E5"/>
    <w:rsid w:val="00FC7212"/>
    <w:rsid w:val="00FC771B"/>
    <w:rsid w:val="00FD2F44"/>
    <w:rsid w:val="00FD3134"/>
    <w:rsid w:val="00FD6094"/>
    <w:rsid w:val="00FD765E"/>
    <w:rsid w:val="00FE2481"/>
    <w:rsid w:val="00FE2E58"/>
    <w:rsid w:val="00FE4E2C"/>
    <w:rsid w:val="00FE60FF"/>
    <w:rsid w:val="00FF0874"/>
    <w:rsid w:val="00FF0D3F"/>
    <w:rsid w:val="00FF2267"/>
    <w:rsid w:val="00FF715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84B6CCE"/>
  <w15:docId w15:val="{F14AF5AC-A019-43B1-AB3D-784197AAE5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qFormat="1"/>
    <w:lsdException w:name="heading 2" w:qFormat="1"/>
    <w:lsdException w:name="heading 3" w:qFormat="1"/>
    <w:lsdException w:name="heading 4"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B94971"/>
    <w:rPr>
      <w:rFonts w:ascii="Trebuchet MS" w:hAnsi="Trebuchet MS"/>
    </w:rPr>
  </w:style>
  <w:style w:type="paragraph" w:styleId="Kop1">
    <w:name w:val="heading 1"/>
    <w:aliases w:val="hoofdstuk,Nota hoofdstuk,Hoofdstuk,Section Heading"/>
    <w:basedOn w:val="Standaard"/>
    <w:next w:val="Standaard"/>
    <w:link w:val="Kop1Char"/>
    <w:uiPriority w:val="99"/>
    <w:qFormat/>
    <w:rsid w:val="002F559F"/>
    <w:pPr>
      <w:keepNext/>
      <w:numPr>
        <w:numId w:val="1"/>
      </w:numPr>
      <w:outlineLvl w:val="0"/>
    </w:pPr>
    <w:rPr>
      <w:b/>
      <w:color w:val="548DD4" w:themeColor="text2" w:themeTint="99"/>
      <w:sz w:val="28"/>
    </w:rPr>
  </w:style>
  <w:style w:type="paragraph" w:styleId="Kop2">
    <w:name w:val="heading 2"/>
    <w:aliases w:val="Reset numbering,Nota paragraaf"/>
    <w:basedOn w:val="Standaard"/>
    <w:next w:val="Standaard"/>
    <w:link w:val="Kop2Char"/>
    <w:uiPriority w:val="99"/>
    <w:qFormat/>
    <w:rsid w:val="002E7DC3"/>
    <w:pPr>
      <w:keepNext/>
      <w:numPr>
        <w:ilvl w:val="1"/>
        <w:numId w:val="1"/>
      </w:numPr>
      <w:outlineLvl w:val="1"/>
    </w:pPr>
    <w:rPr>
      <w:b/>
      <w:color w:val="548DD4" w:themeColor="text2" w:themeTint="99"/>
      <w:sz w:val="22"/>
      <w:szCs w:val="22"/>
    </w:rPr>
  </w:style>
  <w:style w:type="paragraph" w:styleId="Kop3">
    <w:name w:val="heading 3"/>
    <w:aliases w:val="Voorwoord,Level 1 - 1,3scr,Nota sub-paragraaf,subparagraaf,3 bullet,b,2"/>
    <w:basedOn w:val="Standaard"/>
    <w:next w:val="Standaard"/>
    <w:link w:val="Kop3Char"/>
    <w:uiPriority w:val="99"/>
    <w:qFormat/>
    <w:rsid w:val="002E7DC3"/>
    <w:pPr>
      <w:keepNext/>
      <w:numPr>
        <w:ilvl w:val="2"/>
        <w:numId w:val="1"/>
      </w:numPr>
      <w:outlineLvl w:val="2"/>
    </w:pPr>
    <w:rPr>
      <w:b/>
      <w:color w:val="548DD4" w:themeColor="text2" w:themeTint="99"/>
    </w:rPr>
  </w:style>
  <w:style w:type="paragraph" w:styleId="Kop4">
    <w:name w:val="heading 4"/>
    <w:aliases w:val="Level 2 - a"/>
    <w:basedOn w:val="Standaard"/>
    <w:next w:val="Standaard"/>
    <w:link w:val="Kop4Char"/>
    <w:uiPriority w:val="99"/>
    <w:qFormat/>
    <w:rsid w:val="002F559F"/>
    <w:pPr>
      <w:keepNext/>
      <w:numPr>
        <w:ilvl w:val="3"/>
        <w:numId w:val="1"/>
      </w:numPr>
      <w:outlineLvl w:val="3"/>
    </w:pPr>
    <w:rPr>
      <w:b/>
      <w:caps/>
      <w:color w:val="548DD4" w:themeColor="text2" w:themeTint="99"/>
      <w:sz w:val="22"/>
    </w:rPr>
  </w:style>
  <w:style w:type="paragraph" w:styleId="Kop5">
    <w:name w:val="heading 5"/>
    <w:aliases w:val="Level 3 - i"/>
    <w:basedOn w:val="Standaard"/>
    <w:next w:val="Standaard"/>
    <w:link w:val="Kop5Char"/>
    <w:qFormat/>
    <w:rsid w:val="008B5D8F"/>
    <w:pPr>
      <w:keepNext/>
      <w:numPr>
        <w:ilvl w:val="4"/>
        <w:numId w:val="1"/>
      </w:numPr>
      <w:suppressAutoHyphens/>
      <w:outlineLvl w:val="4"/>
    </w:pPr>
    <w:rPr>
      <w:b/>
      <w:kern w:val="1"/>
      <w:sz w:val="22"/>
    </w:rPr>
  </w:style>
  <w:style w:type="paragraph" w:styleId="Kop6">
    <w:name w:val="heading 6"/>
    <w:aliases w:val="Legal Level 1."/>
    <w:basedOn w:val="Standaard"/>
    <w:next w:val="Standaard"/>
    <w:link w:val="Kop6Char"/>
    <w:qFormat/>
    <w:rsid w:val="008B5D8F"/>
    <w:pPr>
      <w:keepNext/>
      <w:numPr>
        <w:ilvl w:val="5"/>
        <w:numId w:val="1"/>
      </w:numPr>
      <w:outlineLvl w:val="5"/>
    </w:pPr>
    <w:rPr>
      <w:i/>
      <w:sz w:val="22"/>
    </w:rPr>
  </w:style>
  <w:style w:type="paragraph" w:styleId="Kop7">
    <w:name w:val="heading 7"/>
    <w:aliases w:val="Legal Level 1.1."/>
    <w:basedOn w:val="Standaard"/>
    <w:next w:val="Standaard"/>
    <w:link w:val="Kop7Char"/>
    <w:qFormat/>
    <w:rsid w:val="008B5D8F"/>
    <w:pPr>
      <w:numPr>
        <w:ilvl w:val="6"/>
        <w:numId w:val="1"/>
      </w:numPr>
      <w:spacing w:before="240" w:after="60"/>
      <w:outlineLvl w:val="6"/>
    </w:pPr>
    <w:rPr>
      <w:sz w:val="24"/>
      <w:szCs w:val="24"/>
    </w:rPr>
  </w:style>
  <w:style w:type="paragraph" w:styleId="Kop8">
    <w:name w:val="heading 8"/>
    <w:aliases w:val="Legal Level 1.1.1."/>
    <w:basedOn w:val="Standaard"/>
    <w:next w:val="Standaard"/>
    <w:link w:val="Kop8Char"/>
    <w:qFormat/>
    <w:rsid w:val="008B5D8F"/>
    <w:pPr>
      <w:numPr>
        <w:ilvl w:val="7"/>
        <w:numId w:val="1"/>
      </w:numPr>
      <w:spacing w:before="240" w:after="60"/>
      <w:outlineLvl w:val="7"/>
    </w:pPr>
    <w:rPr>
      <w:i/>
      <w:iCs/>
      <w:sz w:val="24"/>
      <w:szCs w:val="24"/>
    </w:rPr>
  </w:style>
  <w:style w:type="paragraph" w:styleId="Kop9">
    <w:name w:val="heading 9"/>
    <w:aliases w:val="Legal Level 1.1.1.1.,Reference Appendix"/>
    <w:basedOn w:val="Standaard"/>
    <w:next w:val="Standaard"/>
    <w:link w:val="Kop9Char"/>
    <w:qFormat/>
    <w:rsid w:val="008B5D8F"/>
    <w:pPr>
      <w:numPr>
        <w:ilvl w:val="8"/>
        <w:numId w:val="1"/>
      </w:num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Plattetekst">
    <w:name w:val="Body Text"/>
    <w:basedOn w:val="Standaard"/>
    <w:link w:val="PlattetekstChar"/>
    <w:uiPriority w:val="1"/>
    <w:qFormat/>
    <w:rsid w:val="008B5D8F"/>
    <w:rPr>
      <w:b/>
      <w:sz w:val="22"/>
    </w:rPr>
  </w:style>
  <w:style w:type="paragraph" w:styleId="Plattetekst2">
    <w:name w:val="Body Text 2"/>
    <w:basedOn w:val="Standaard"/>
    <w:link w:val="Plattetekst2Char"/>
    <w:uiPriority w:val="99"/>
    <w:rsid w:val="008B5D8F"/>
    <w:rPr>
      <w:sz w:val="22"/>
    </w:rPr>
  </w:style>
  <w:style w:type="paragraph" w:styleId="Plattetekstinspringen">
    <w:name w:val="Body Text Indent"/>
    <w:basedOn w:val="Standaard"/>
    <w:link w:val="PlattetekstinspringenChar"/>
    <w:uiPriority w:val="99"/>
    <w:rsid w:val="008B5D8F"/>
    <w:pPr>
      <w:ind w:left="993" w:hanging="284"/>
    </w:pPr>
    <w:rPr>
      <w:sz w:val="22"/>
    </w:rPr>
  </w:style>
  <w:style w:type="paragraph" w:styleId="Plattetekstinspringen3">
    <w:name w:val="Body Text Indent 3"/>
    <w:basedOn w:val="Standaard"/>
    <w:link w:val="Plattetekstinspringen3Char"/>
    <w:uiPriority w:val="99"/>
    <w:rsid w:val="008B5D8F"/>
    <w:pPr>
      <w:ind w:left="993"/>
    </w:pPr>
    <w:rPr>
      <w:sz w:val="22"/>
    </w:rPr>
  </w:style>
  <w:style w:type="character" w:customStyle="1" w:styleId="U-norm85">
    <w:name w:val="U-norm 8.5"/>
    <w:rsid w:val="008B5D8F"/>
    <w:rPr>
      <w:rFonts w:ascii="Arial" w:hAnsi="Arial"/>
      <w:sz w:val="18"/>
    </w:rPr>
  </w:style>
  <w:style w:type="paragraph" w:customStyle="1" w:styleId="BodyText31">
    <w:name w:val="Body Text 31"/>
    <w:basedOn w:val="Standaard"/>
    <w:rsid w:val="008B5D8F"/>
    <w:pPr>
      <w:widowControl w:val="0"/>
      <w:jc w:val="both"/>
    </w:pPr>
    <w:rPr>
      <w:sz w:val="24"/>
    </w:rPr>
  </w:style>
  <w:style w:type="paragraph" w:styleId="Plattetekstinspringen2">
    <w:name w:val="Body Text Indent 2"/>
    <w:basedOn w:val="Standaard"/>
    <w:semiHidden/>
    <w:rsid w:val="008B5D8F"/>
    <w:pPr>
      <w:suppressAutoHyphens/>
      <w:ind w:left="720" w:hanging="720"/>
      <w:jc w:val="both"/>
    </w:pPr>
    <w:rPr>
      <w:spacing w:val="-2"/>
      <w:sz w:val="24"/>
    </w:rPr>
  </w:style>
  <w:style w:type="paragraph" w:styleId="Voetnoottekst">
    <w:name w:val="footnote text"/>
    <w:basedOn w:val="Standaard"/>
    <w:link w:val="VoetnoottekstChar"/>
    <w:uiPriority w:val="99"/>
    <w:rsid w:val="008B5D8F"/>
  </w:style>
  <w:style w:type="character" w:styleId="Voetnootmarkering">
    <w:name w:val="footnote reference"/>
    <w:uiPriority w:val="99"/>
    <w:rsid w:val="008B5D8F"/>
    <w:rPr>
      <w:vertAlign w:val="superscript"/>
    </w:rPr>
  </w:style>
  <w:style w:type="paragraph" w:styleId="Koptekst">
    <w:name w:val="header"/>
    <w:basedOn w:val="Standaard"/>
    <w:link w:val="KoptekstChar"/>
    <w:uiPriority w:val="99"/>
    <w:rsid w:val="008B5D8F"/>
    <w:pPr>
      <w:tabs>
        <w:tab w:val="center" w:pos="4536"/>
        <w:tab w:val="right" w:pos="9072"/>
      </w:tabs>
    </w:pPr>
  </w:style>
  <w:style w:type="paragraph" w:styleId="Voettekst">
    <w:name w:val="footer"/>
    <w:basedOn w:val="Standaard"/>
    <w:link w:val="VoettekstChar"/>
    <w:uiPriority w:val="99"/>
    <w:rsid w:val="008B5D8F"/>
    <w:pPr>
      <w:tabs>
        <w:tab w:val="center" w:pos="4536"/>
        <w:tab w:val="right" w:pos="9072"/>
      </w:tabs>
    </w:pPr>
  </w:style>
  <w:style w:type="character" w:styleId="Paginanummer">
    <w:name w:val="page number"/>
    <w:basedOn w:val="Standaardalinea-lettertype"/>
    <w:semiHidden/>
    <w:rsid w:val="008B5D8F"/>
  </w:style>
  <w:style w:type="paragraph" w:styleId="Documentstructuur">
    <w:name w:val="Document Map"/>
    <w:basedOn w:val="Standaard"/>
    <w:semiHidden/>
    <w:rsid w:val="008B5D8F"/>
    <w:pPr>
      <w:shd w:val="clear" w:color="auto" w:fill="000080"/>
    </w:pPr>
    <w:rPr>
      <w:rFonts w:ascii="Tahoma" w:hAnsi="Tahoma"/>
    </w:rPr>
  </w:style>
  <w:style w:type="character" w:styleId="Hyperlink">
    <w:name w:val="Hyperlink"/>
    <w:uiPriority w:val="99"/>
    <w:rsid w:val="008B5D8F"/>
    <w:rPr>
      <w:color w:val="0000FF"/>
      <w:u w:val="single"/>
    </w:rPr>
  </w:style>
  <w:style w:type="character" w:styleId="Verwijzingopmerking">
    <w:name w:val="annotation reference"/>
    <w:semiHidden/>
    <w:rsid w:val="008B5D8F"/>
    <w:rPr>
      <w:sz w:val="16"/>
      <w:szCs w:val="16"/>
    </w:rPr>
  </w:style>
  <w:style w:type="paragraph" w:styleId="Plattetekst3">
    <w:name w:val="Body Text 3"/>
    <w:basedOn w:val="Standaard"/>
    <w:link w:val="Plattetekst3Char"/>
    <w:uiPriority w:val="99"/>
    <w:rsid w:val="008B5D8F"/>
    <w:pPr>
      <w:spacing w:after="120"/>
    </w:pPr>
    <w:rPr>
      <w:sz w:val="16"/>
      <w:szCs w:val="16"/>
    </w:rPr>
  </w:style>
  <w:style w:type="paragraph" w:styleId="Inhopg5">
    <w:name w:val="toc 5"/>
    <w:basedOn w:val="Standaard"/>
    <w:next w:val="Standaard"/>
    <w:autoRedefine/>
    <w:semiHidden/>
    <w:rsid w:val="008B5D8F"/>
    <w:pPr>
      <w:ind w:left="800"/>
    </w:pPr>
    <w:rPr>
      <w:rFonts w:ascii="Calibri" w:hAnsi="Calibri"/>
      <w:sz w:val="18"/>
      <w:szCs w:val="18"/>
    </w:rPr>
  </w:style>
  <w:style w:type="character" w:customStyle="1" w:styleId="r">
    <w:name w:val="r"/>
    <w:rsid w:val="008B5D8F"/>
    <w:rPr>
      <w:color w:val="FF0000"/>
    </w:rPr>
  </w:style>
  <w:style w:type="paragraph" w:styleId="Ballontekst">
    <w:name w:val="Balloon Text"/>
    <w:basedOn w:val="Standaard"/>
    <w:link w:val="BallontekstChar"/>
    <w:uiPriority w:val="99"/>
    <w:semiHidden/>
    <w:qFormat/>
    <w:rsid w:val="008B5D8F"/>
    <w:rPr>
      <w:rFonts w:ascii="Tahoma" w:hAnsi="Tahoma" w:cs="Tahoma"/>
      <w:sz w:val="16"/>
      <w:szCs w:val="16"/>
    </w:rPr>
  </w:style>
  <w:style w:type="paragraph" w:customStyle="1" w:styleId="RapportBijschrift">
    <w:name w:val="RapportBijschrift"/>
    <w:basedOn w:val="Standaard"/>
    <w:next w:val="Standaard"/>
    <w:rsid w:val="008B5D8F"/>
    <w:pPr>
      <w:overflowPunct w:val="0"/>
      <w:autoSpaceDE w:val="0"/>
      <w:autoSpaceDN w:val="0"/>
      <w:adjustRightInd w:val="0"/>
      <w:spacing w:line="240" w:lineRule="atLeast"/>
      <w:textAlignment w:val="baseline"/>
    </w:pPr>
    <w:rPr>
      <w:rFonts w:ascii="V&amp;W Syntax (Adobe)" w:hAnsi="V&amp;W Syntax (Adobe)"/>
      <w:b/>
      <w:sz w:val="19"/>
    </w:rPr>
  </w:style>
  <w:style w:type="paragraph" w:customStyle="1" w:styleId="Alinea">
    <w:name w:val="Alinea"/>
    <w:basedOn w:val="Standaard"/>
    <w:rsid w:val="008B5D8F"/>
    <w:pPr>
      <w:spacing w:after="240"/>
    </w:pPr>
    <w:rPr>
      <w:rFonts w:ascii="Arial" w:hAnsi="Arial"/>
    </w:rPr>
  </w:style>
  <w:style w:type="paragraph" w:styleId="Tekstopmerking">
    <w:name w:val="annotation text"/>
    <w:basedOn w:val="Standaard"/>
    <w:link w:val="TekstopmerkingChar"/>
    <w:uiPriority w:val="99"/>
    <w:rsid w:val="008B5D8F"/>
  </w:style>
  <w:style w:type="paragraph" w:styleId="Onderwerpvanopmerking">
    <w:name w:val="annotation subject"/>
    <w:basedOn w:val="Tekstopmerking"/>
    <w:next w:val="Tekstopmerking"/>
    <w:link w:val="OnderwerpvanopmerkingChar"/>
    <w:uiPriority w:val="99"/>
    <w:semiHidden/>
    <w:rsid w:val="008B5D8F"/>
    <w:rPr>
      <w:b/>
      <w:bCs/>
    </w:rPr>
  </w:style>
  <w:style w:type="paragraph" w:styleId="Inhopg1">
    <w:name w:val="toc 1"/>
    <w:basedOn w:val="Standaard"/>
    <w:next w:val="Standaard"/>
    <w:autoRedefine/>
    <w:uiPriority w:val="39"/>
    <w:rsid w:val="00EA7D62"/>
    <w:pPr>
      <w:tabs>
        <w:tab w:val="left" w:pos="400"/>
        <w:tab w:val="right" w:leader="dot" w:pos="9060"/>
      </w:tabs>
      <w:spacing w:before="120" w:after="120"/>
    </w:pPr>
    <w:rPr>
      <w:rFonts w:ascii="Calibri" w:hAnsi="Calibri"/>
      <w:b/>
      <w:bCs/>
      <w:caps/>
    </w:rPr>
  </w:style>
  <w:style w:type="paragraph" w:styleId="Inhopg2">
    <w:name w:val="toc 2"/>
    <w:basedOn w:val="Standaard"/>
    <w:next w:val="Standaard"/>
    <w:autoRedefine/>
    <w:uiPriority w:val="39"/>
    <w:rsid w:val="008B5D8F"/>
    <w:pPr>
      <w:ind w:left="200"/>
    </w:pPr>
    <w:rPr>
      <w:rFonts w:ascii="Calibri" w:hAnsi="Calibri"/>
      <w:smallCaps/>
    </w:rPr>
  </w:style>
  <w:style w:type="paragraph" w:styleId="Inhopg3">
    <w:name w:val="toc 3"/>
    <w:basedOn w:val="Standaard"/>
    <w:next w:val="Standaard"/>
    <w:autoRedefine/>
    <w:uiPriority w:val="39"/>
    <w:rsid w:val="00EA7D62"/>
    <w:pPr>
      <w:tabs>
        <w:tab w:val="left" w:pos="1200"/>
        <w:tab w:val="right" w:leader="dot" w:pos="9060"/>
      </w:tabs>
      <w:ind w:left="400"/>
    </w:pPr>
    <w:rPr>
      <w:rFonts w:ascii="Calibri" w:hAnsi="Calibri"/>
      <w:i/>
      <w:iCs/>
    </w:rPr>
  </w:style>
  <w:style w:type="paragraph" w:styleId="Inhopg4">
    <w:name w:val="toc 4"/>
    <w:basedOn w:val="Standaard"/>
    <w:next w:val="Standaard"/>
    <w:autoRedefine/>
    <w:semiHidden/>
    <w:rsid w:val="008B5D8F"/>
    <w:pPr>
      <w:ind w:left="600"/>
    </w:pPr>
    <w:rPr>
      <w:rFonts w:ascii="Calibri" w:hAnsi="Calibri"/>
      <w:sz w:val="18"/>
      <w:szCs w:val="18"/>
    </w:rPr>
  </w:style>
  <w:style w:type="paragraph" w:styleId="Inhopg6">
    <w:name w:val="toc 6"/>
    <w:basedOn w:val="Standaard"/>
    <w:next w:val="Standaard"/>
    <w:autoRedefine/>
    <w:semiHidden/>
    <w:rsid w:val="008B5D8F"/>
    <w:pPr>
      <w:ind w:left="1000"/>
    </w:pPr>
    <w:rPr>
      <w:rFonts w:ascii="Calibri" w:hAnsi="Calibri"/>
      <w:sz w:val="18"/>
      <w:szCs w:val="18"/>
    </w:rPr>
  </w:style>
  <w:style w:type="paragraph" w:styleId="Inhopg7">
    <w:name w:val="toc 7"/>
    <w:basedOn w:val="Standaard"/>
    <w:next w:val="Standaard"/>
    <w:autoRedefine/>
    <w:semiHidden/>
    <w:rsid w:val="008B5D8F"/>
    <w:pPr>
      <w:ind w:left="1200"/>
    </w:pPr>
    <w:rPr>
      <w:rFonts w:ascii="Calibri" w:hAnsi="Calibri"/>
      <w:sz w:val="18"/>
      <w:szCs w:val="18"/>
    </w:rPr>
  </w:style>
  <w:style w:type="paragraph" w:styleId="Inhopg8">
    <w:name w:val="toc 8"/>
    <w:basedOn w:val="Standaard"/>
    <w:next w:val="Standaard"/>
    <w:autoRedefine/>
    <w:semiHidden/>
    <w:rsid w:val="008B5D8F"/>
    <w:pPr>
      <w:ind w:left="1400"/>
    </w:pPr>
    <w:rPr>
      <w:rFonts w:ascii="Calibri" w:hAnsi="Calibri"/>
      <w:sz w:val="18"/>
      <w:szCs w:val="18"/>
    </w:rPr>
  </w:style>
  <w:style w:type="paragraph" w:styleId="Inhopg9">
    <w:name w:val="toc 9"/>
    <w:basedOn w:val="Standaard"/>
    <w:next w:val="Standaard"/>
    <w:autoRedefine/>
    <w:semiHidden/>
    <w:rsid w:val="008B5D8F"/>
    <w:pPr>
      <w:ind w:left="1600"/>
    </w:pPr>
    <w:rPr>
      <w:rFonts w:ascii="Calibri" w:hAnsi="Calibri"/>
      <w:sz w:val="18"/>
      <w:szCs w:val="18"/>
    </w:rPr>
  </w:style>
  <w:style w:type="paragraph" w:styleId="Titel">
    <w:name w:val="Title"/>
    <w:basedOn w:val="Standaard"/>
    <w:qFormat/>
    <w:rsid w:val="008B5D8F"/>
    <w:pPr>
      <w:jc w:val="center"/>
    </w:pPr>
    <w:rPr>
      <w:b/>
      <w:bCs/>
      <w:sz w:val="22"/>
      <w:szCs w:val="24"/>
    </w:rPr>
  </w:style>
  <w:style w:type="character" w:styleId="GevolgdeHyperlink">
    <w:name w:val="FollowedHyperlink"/>
    <w:uiPriority w:val="99"/>
    <w:rsid w:val="008B5D8F"/>
    <w:rPr>
      <w:color w:val="800080"/>
      <w:u w:val="single"/>
    </w:rPr>
  </w:style>
  <w:style w:type="paragraph" w:styleId="Platteteksteersteinspringing">
    <w:name w:val="Body Text First Indent"/>
    <w:basedOn w:val="Plattetekst"/>
    <w:semiHidden/>
    <w:rsid w:val="008B5D8F"/>
    <w:pPr>
      <w:spacing w:after="120"/>
      <w:ind w:firstLine="210"/>
    </w:pPr>
    <w:rPr>
      <w:b w:val="0"/>
      <w:szCs w:val="24"/>
    </w:rPr>
  </w:style>
  <w:style w:type="character" w:customStyle="1" w:styleId="a1">
    <w:name w:val="a1"/>
    <w:rsid w:val="008B5D8F"/>
    <w:rPr>
      <w:color w:val="008000"/>
    </w:rPr>
  </w:style>
  <w:style w:type="paragraph" w:customStyle="1" w:styleId="Aandachtspuntdicht">
    <w:name w:val="Aandachtspunt dicht"/>
    <w:basedOn w:val="Standaard"/>
    <w:rsid w:val="008B5D8F"/>
    <w:pPr>
      <w:numPr>
        <w:numId w:val="2"/>
      </w:numPr>
    </w:pPr>
    <w:rPr>
      <w:rFonts w:ascii="Arial" w:hAnsi="Arial"/>
    </w:rPr>
  </w:style>
  <w:style w:type="paragraph" w:customStyle="1" w:styleId="Plattetekst31">
    <w:name w:val="Platte tekst 31"/>
    <w:basedOn w:val="Standaard"/>
    <w:rsid w:val="008B5D8F"/>
    <w:pPr>
      <w:widowControl w:val="0"/>
      <w:jc w:val="both"/>
    </w:pPr>
    <w:rPr>
      <w:sz w:val="24"/>
    </w:rPr>
  </w:style>
  <w:style w:type="character" w:styleId="Zwaar">
    <w:name w:val="Strong"/>
    <w:uiPriority w:val="99"/>
    <w:qFormat/>
    <w:rsid w:val="008B5D8F"/>
    <w:rPr>
      <w:b/>
      <w:bCs/>
    </w:rPr>
  </w:style>
  <w:style w:type="paragraph" w:customStyle="1" w:styleId="TableContents">
    <w:name w:val="Table Contents"/>
    <w:basedOn w:val="Plattetekst"/>
    <w:rsid w:val="008B5D8F"/>
    <w:pPr>
      <w:widowControl w:val="0"/>
      <w:suppressAutoHyphens/>
    </w:pPr>
    <w:rPr>
      <w:b w:val="0"/>
      <w:sz w:val="24"/>
      <w:szCs w:val="24"/>
    </w:rPr>
  </w:style>
  <w:style w:type="paragraph" w:customStyle="1" w:styleId="Heading">
    <w:name w:val="Heading"/>
    <w:basedOn w:val="Standaard"/>
    <w:next w:val="Plattetekst"/>
    <w:rsid w:val="008B5D8F"/>
    <w:pPr>
      <w:keepNext/>
      <w:widowControl w:val="0"/>
      <w:suppressAutoHyphens/>
      <w:spacing w:before="240" w:after="283"/>
    </w:pPr>
    <w:rPr>
      <w:rFonts w:ascii="Albany" w:eastAsia="HG Mincho Light J" w:hAnsi="Albany" w:cs="Arial Unicode MS"/>
      <w:sz w:val="28"/>
      <w:szCs w:val="28"/>
    </w:rPr>
  </w:style>
  <w:style w:type="paragraph" w:styleId="Lijstnummering">
    <w:name w:val="List Number"/>
    <w:basedOn w:val="Standaard"/>
    <w:semiHidden/>
    <w:rsid w:val="008B5D8F"/>
    <w:pPr>
      <w:widowControl w:val="0"/>
      <w:numPr>
        <w:numId w:val="3"/>
      </w:numPr>
      <w:suppressAutoHyphens/>
    </w:pPr>
    <w:rPr>
      <w:sz w:val="24"/>
      <w:szCs w:val="24"/>
    </w:rPr>
  </w:style>
  <w:style w:type="paragraph" w:customStyle="1" w:styleId="NummeringPartijen">
    <w:name w:val="NummeringPartijen"/>
    <w:basedOn w:val="Standaard"/>
    <w:rsid w:val="00165089"/>
    <w:pPr>
      <w:numPr>
        <w:numId w:val="4"/>
      </w:numPr>
      <w:spacing w:before="240" w:line="310" w:lineRule="atLeast"/>
      <w:jc w:val="both"/>
      <w:outlineLvl w:val="0"/>
    </w:pPr>
    <w:rPr>
      <w:rFonts w:ascii="Arial" w:hAnsi="Arial"/>
      <w:spacing w:val="4"/>
      <w:sz w:val="21"/>
      <w:lang w:eastAsia="en-US"/>
    </w:rPr>
  </w:style>
  <w:style w:type="paragraph" w:customStyle="1" w:styleId="NummeringOverwegingen">
    <w:name w:val="NummeringOverwegingen"/>
    <w:basedOn w:val="Standaard"/>
    <w:rsid w:val="00165089"/>
    <w:pPr>
      <w:numPr>
        <w:numId w:val="5"/>
      </w:numPr>
      <w:spacing w:before="240" w:line="310" w:lineRule="atLeast"/>
      <w:jc w:val="both"/>
      <w:outlineLvl w:val="0"/>
    </w:pPr>
    <w:rPr>
      <w:rFonts w:ascii="Arial" w:hAnsi="Arial"/>
      <w:spacing w:val="4"/>
      <w:sz w:val="21"/>
      <w:lang w:eastAsia="en-US"/>
    </w:rPr>
  </w:style>
  <w:style w:type="paragraph" w:customStyle="1" w:styleId="NummeringOverwegingen2">
    <w:name w:val="NummeringOverwegingen2"/>
    <w:basedOn w:val="Standaard"/>
    <w:rsid w:val="00165089"/>
    <w:pPr>
      <w:numPr>
        <w:ilvl w:val="1"/>
        <w:numId w:val="5"/>
      </w:numPr>
      <w:spacing w:before="240" w:line="310" w:lineRule="atLeast"/>
      <w:jc w:val="both"/>
      <w:outlineLvl w:val="1"/>
    </w:pPr>
    <w:rPr>
      <w:rFonts w:ascii="Arial" w:hAnsi="Arial"/>
      <w:spacing w:val="4"/>
      <w:sz w:val="21"/>
      <w:lang w:eastAsia="en-US"/>
    </w:rPr>
  </w:style>
  <w:style w:type="paragraph" w:customStyle="1" w:styleId="Tussenkopje">
    <w:name w:val="Tussenkopje"/>
    <w:basedOn w:val="Standaard"/>
    <w:next w:val="Standaard"/>
    <w:rsid w:val="00165089"/>
    <w:pPr>
      <w:keepNext/>
      <w:tabs>
        <w:tab w:val="left" w:pos="737"/>
      </w:tabs>
      <w:spacing w:before="240" w:line="310" w:lineRule="atLeast"/>
      <w:jc w:val="both"/>
    </w:pPr>
    <w:rPr>
      <w:rFonts w:ascii="Arial" w:hAnsi="Arial"/>
      <w:b/>
      <w:spacing w:val="4"/>
      <w:sz w:val="21"/>
      <w:lang w:eastAsia="en-US"/>
    </w:rPr>
  </w:style>
  <w:style w:type="paragraph" w:customStyle="1" w:styleId="NummeringPartijen2">
    <w:name w:val="NummeringPartijen2"/>
    <w:basedOn w:val="Standaard"/>
    <w:rsid w:val="00165089"/>
    <w:pPr>
      <w:numPr>
        <w:ilvl w:val="1"/>
        <w:numId w:val="4"/>
      </w:numPr>
      <w:spacing w:before="240" w:line="310" w:lineRule="atLeast"/>
      <w:jc w:val="both"/>
      <w:outlineLvl w:val="1"/>
    </w:pPr>
    <w:rPr>
      <w:rFonts w:ascii="Arial" w:hAnsi="Arial"/>
      <w:spacing w:val="4"/>
      <w:sz w:val="21"/>
      <w:lang w:eastAsia="en-US"/>
    </w:rPr>
  </w:style>
  <w:style w:type="table" w:styleId="Tabelraster">
    <w:name w:val="Table Grid"/>
    <w:basedOn w:val="Standaardtabel"/>
    <w:rsid w:val="002943EF"/>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Kop1Char">
    <w:name w:val="Kop 1 Char"/>
    <w:aliases w:val="hoofdstuk Char,Nota hoofdstuk Char,Hoofdstuk Char,Section Heading Char"/>
    <w:link w:val="Kop1"/>
    <w:uiPriority w:val="99"/>
    <w:rsid w:val="002F559F"/>
    <w:rPr>
      <w:rFonts w:ascii="Trebuchet MS" w:hAnsi="Trebuchet MS"/>
      <w:b/>
      <w:color w:val="548DD4" w:themeColor="text2" w:themeTint="99"/>
      <w:sz w:val="28"/>
    </w:rPr>
  </w:style>
  <w:style w:type="paragraph" w:styleId="Standaardinspringing">
    <w:name w:val="Normal Indent"/>
    <w:aliases w:val="Normal Indent Char,Normal Indent Char Char Char Char,Normal Indent Char Char1,Normal Indent Char2,Normal Indent Char1 Char,Normal Indent Char2 Char2 Char,Normal Indent Char1 Char Char Char1,Normal Indent Char2 Char Char1 Char Char"/>
    <w:basedOn w:val="Standaard"/>
    <w:semiHidden/>
    <w:rsid w:val="00233997"/>
    <w:pPr>
      <w:spacing w:before="240"/>
      <w:ind w:left="851"/>
    </w:pPr>
    <w:rPr>
      <w:rFonts w:ascii="Times New Roman" w:hAnsi="Times New Roman"/>
      <w:sz w:val="24"/>
      <w:lang w:eastAsia="en-US"/>
    </w:rPr>
  </w:style>
  <w:style w:type="paragraph" w:customStyle="1" w:styleId="Refs">
    <w:name w:val="Refs"/>
    <w:next w:val="Standaard"/>
    <w:semiHidden/>
    <w:rsid w:val="00233997"/>
    <w:pPr>
      <w:widowControl w:val="0"/>
    </w:pPr>
    <w:rPr>
      <w:rFonts w:ascii="Times" w:hAnsi="Times"/>
      <w:noProof/>
      <w:vanish/>
      <w:sz w:val="8"/>
      <w:lang w:val="en-US" w:eastAsia="en-US"/>
    </w:rPr>
  </w:style>
  <w:style w:type="paragraph" w:styleId="Tekstzonderopmaak">
    <w:name w:val="Plain Text"/>
    <w:basedOn w:val="Standaard"/>
    <w:link w:val="TekstzonderopmaakChar"/>
    <w:uiPriority w:val="99"/>
    <w:unhideWhenUsed/>
    <w:rsid w:val="009857F7"/>
    <w:rPr>
      <w:rFonts w:ascii="Consolas" w:eastAsia="Calibri" w:hAnsi="Consolas"/>
      <w:sz w:val="21"/>
      <w:szCs w:val="21"/>
      <w:lang w:eastAsia="en-US"/>
    </w:rPr>
  </w:style>
  <w:style w:type="character" w:customStyle="1" w:styleId="TekstzonderopmaakChar">
    <w:name w:val="Tekst zonder opmaak Char"/>
    <w:link w:val="Tekstzonderopmaak"/>
    <w:uiPriority w:val="99"/>
    <w:rsid w:val="009857F7"/>
    <w:rPr>
      <w:rFonts w:ascii="Consolas" w:eastAsia="Calibri" w:hAnsi="Consolas" w:cs="Times New Roman"/>
      <w:sz w:val="21"/>
      <w:szCs w:val="21"/>
      <w:lang w:eastAsia="en-US"/>
    </w:rPr>
  </w:style>
  <w:style w:type="character" w:customStyle="1" w:styleId="VoetnoottekstChar">
    <w:name w:val="Voetnoottekst Char"/>
    <w:link w:val="Voetnoottekst"/>
    <w:uiPriority w:val="99"/>
    <w:rsid w:val="003F6518"/>
    <w:rPr>
      <w:rFonts w:ascii="Trebuchet MS" w:hAnsi="Trebuchet MS"/>
    </w:rPr>
  </w:style>
  <w:style w:type="character" w:customStyle="1" w:styleId="Kop2Char">
    <w:name w:val="Kop 2 Char"/>
    <w:aliases w:val="Reset numbering Char,Nota paragraaf Char"/>
    <w:link w:val="Kop2"/>
    <w:uiPriority w:val="99"/>
    <w:rsid w:val="002E7DC3"/>
    <w:rPr>
      <w:rFonts w:ascii="Trebuchet MS" w:hAnsi="Trebuchet MS"/>
      <w:b/>
      <w:color w:val="548DD4" w:themeColor="text2" w:themeTint="99"/>
      <w:sz w:val="22"/>
      <w:szCs w:val="22"/>
    </w:rPr>
  </w:style>
  <w:style w:type="character" w:customStyle="1" w:styleId="Plattetekst2Char">
    <w:name w:val="Platte tekst 2 Char"/>
    <w:link w:val="Plattetekst2"/>
    <w:uiPriority w:val="99"/>
    <w:rsid w:val="001A53DA"/>
    <w:rPr>
      <w:rFonts w:ascii="Trebuchet MS" w:hAnsi="Trebuchet MS"/>
      <w:sz w:val="22"/>
    </w:rPr>
  </w:style>
  <w:style w:type="character" w:customStyle="1" w:styleId="PlattetekstChar">
    <w:name w:val="Platte tekst Char"/>
    <w:link w:val="Plattetekst"/>
    <w:rsid w:val="000B2701"/>
    <w:rPr>
      <w:rFonts w:ascii="Trebuchet MS" w:hAnsi="Trebuchet MS"/>
      <w:b/>
      <w:sz w:val="22"/>
    </w:rPr>
  </w:style>
  <w:style w:type="paragraph" w:styleId="Lijstopsomteken2">
    <w:name w:val="List Bullet 2"/>
    <w:basedOn w:val="Standaard"/>
    <w:uiPriority w:val="99"/>
    <w:unhideWhenUsed/>
    <w:rsid w:val="00AA4D5F"/>
    <w:pPr>
      <w:numPr>
        <w:numId w:val="6"/>
      </w:numPr>
      <w:contextualSpacing/>
    </w:pPr>
  </w:style>
  <w:style w:type="character" w:customStyle="1" w:styleId="TekstopmerkingChar">
    <w:name w:val="Tekst opmerking Char"/>
    <w:link w:val="Tekstopmerking"/>
    <w:uiPriority w:val="99"/>
    <w:rsid w:val="00D54273"/>
    <w:rPr>
      <w:rFonts w:ascii="Trebuchet MS" w:hAnsi="Trebuchet MS"/>
    </w:rPr>
  </w:style>
  <w:style w:type="paragraph" w:styleId="Lijstopsomteken3">
    <w:name w:val="List Bullet 3"/>
    <w:basedOn w:val="Standaard"/>
    <w:uiPriority w:val="99"/>
    <w:unhideWhenUsed/>
    <w:rsid w:val="00274502"/>
    <w:pPr>
      <w:numPr>
        <w:numId w:val="7"/>
      </w:numPr>
      <w:contextualSpacing/>
    </w:pPr>
  </w:style>
  <w:style w:type="paragraph" w:styleId="Lijstalinea">
    <w:name w:val="List Paragraph"/>
    <w:basedOn w:val="Standaard"/>
    <w:link w:val="LijstalineaChar"/>
    <w:uiPriority w:val="34"/>
    <w:qFormat/>
    <w:rsid w:val="00A9253C"/>
    <w:pPr>
      <w:ind w:left="708"/>
    </w:pPr>
  </w:style>
  <w:style w:type="character" w:customStyle="1" w:styleId="VoettekstChar">
    <w:name w:val="Voettekst Char"/>
    <w:link w:val="Voettekst"/>
    <w:uiPriority w:val="99"/>
    <w:rsid w:val="009D68FA"/>
    <w:rPr>
      <w:rFonts w:ascii="Trebuchet MS" w:hAnsi="Trebuchet MS"/>
    </w:rPr>
  </w:style>
  <w:style w:type="paragraph" w:customStyle="1" w:styleId="Bullet1">
    <w:name w:val="Bullet 1"/>
    <w:basedOn w:val="Standaard"/>
    <w:rsid w:val="009D68FA"/>
    <w:pPr>
      <w:numPr>
        <w:numId w:val="8"/>
      </w:numPr>
      <w:spacing w:line="255" w:lineRule="exact"/>
      <w:jc w:val="both"/>
    </w:pPr>
    <w:rPr>
      <w:rFonts w:ascii="Arial" w:hAnsi="Arial"/>
      <w:sz w:val="18"/>
      <w:lang w:eastAsia="en-US"/>
    </w:rPr>
  </w:style>
  <w:style w:type="paragraph" w:customStyle="1" w:styleId="kop40">
    <w:name w:val="kop4"/>
    <w:basedOn w:val="Kop4"/>
    <w:qFormat/>
    <w:rsid w:val="002278FF"/>
    <w:pPr>
      <w:numPr>
        <w:ilvl w:val="0"/>
        <w:numId w:val="0"/>
      </w:numPr>
      <w:tabs>
        <w:tab w:val="num" w:pos="2880"/>
      </w:tabs>
      <w:ind w:left="2880" w:hanging="360"/>
    </w:pPr>
    <w:rPr>
      <w:b w:val="0"/>
      <w:caps w:val="0"/>
    </w:rPr>
  </w:style>
  <w:style w:type="paragraph" w:customStyle="1" w:styleId="kop3bert">
    <w:name w:val="kop3_bert"/>
    <w:basedOn w:val="Kop3"/>
    <w:qFormat/>
    <w:rsid w:val="002278FF"/>
    <w:pPr>
      <w:numPr>
        <w:ilvl w:val="0"/>
        <w:numId w:val="0"/>
      </w:numPr>
      <w:ind w:left="431" w:hanging="431"/>
    </w:pPr>
    <w:rPr>
      <w:i/>
    </w:rPr>
  </w:style>
  <w:style w:type="paragraph" w:customStyle="1" w:styleId="msointable">
    <w:name w:val="msointable"/>
    <w:basedOn w:val="Standaard"/>
    <w:uiPriority w:val="99"/>
    <w:rsid w:val="009E51EA"/>
    <w:pPr>
      <w:spacing w:line="240" w:lineRule="atLeast"/>
    </w:pPr>
    <w:rPr>
      <w:rFonts w:ascii="Arial" w:hAnsi="Arial" w:cs="Arial"/>
    </w:rPr>
  </w:style>
  <w:style w:type="paragraph" w:customStyle="1" w:styleId="msosmall">
    <w:name w:val="msosmall"/>
    <w:basedOn w:val="Standaard"/>
    <w:uiPriority w:val="99"/>
    <w:rsid w:val="009E51EA"/>
    <w:pPr>
      <w:spacing w:before="80" w:after="200" w:line="240" w:lineRule="atLeast"/>
      <w:ind w:left="600"/>
    </w:pPr>
    <w:rPr>
      <w:rFonts w:ascii="Arial" w:hAnsi="Arial" w:cs="Arial"/>
      <w:sz w:val="16"/>
      <w:szCs w:val="16"/>
    </w:rPr>
  </w:style>
  <w:style w:type="paragraph" w:styleId="Revisie">
    <w:name w:val="Revision"/>
    <w:hidden/>
    <w:uiPriority w:val="99"/>
    <w:semiHidden/>
    <w:rsid w:val="001721D2"/>
    <w:rPr>
      <w:rFonts w:ascii="Trebuchet MS" w:hAnsi="Trebuchet MS"/>
    </w:rPr>
  </w:style>
  <w:style w:type="character" w:customStyle="1" w:styleId="Kop3Char">
    <w:name w:val="Kop 3 Char"/>
    <w:aliases w:val="Voorwoord Char,Level 1 - 1 Char,3scr Char,Nota sub-paragraaf Char,subparagraaf Char,3 bullet Char,b Char,2 Char"/>
    <w:basedOn w:val="Standaardalinea-lettertype"/>
    <w:link w:val="Kop3"/>
    <w:uiPriority w:val="99"/>
    <w:rsid w:val="002E7DC3"/>
    <w:rPr>
      <w:rFonts w:ascii="Trebuchet MS" w:hAnsi="Trebuchet MS"/>
      <w:b/>
      <w:color w:val="548DD4" w:themeColor="text2" w:themeTint="99"/>
    </w:rPr>
  </w:style>
  <w:style w:type="character" w:customStyle="1" w:styleId="Kop4Char">
    <w:name w:val="Kop 4 Char"/>
    <w:aliases w:val="Level 2 - a Char"/>
    <w:basedOn w:val="Standaardalinea-lettertype"/>
    <w:link w:val="Kop4"/>
    <w:uiPriority w:val="99"/>
    <w:rsid w:val="002F559F"/>
    <w:rPr>
      <w:rFonts w:ascii="Trebuchet MS" w:hAnsi="Trebuchet MS"/>
      <w:b/>
      <w:caps/>
      <w:color w:val="548DD4" w:themeColor="text2" w:themeTint="99"/>
      <w:sz w:val="22"/>
    </w:rPr>
  </w:style>
  <w:style w:type="character" w:customStyle="1" w:styleId="Kop5Char">
    <w:name w:val="Kop 5 Char"/>
    <w:aliases w:val="Level 3 - i Char"/>
    <w:basedOn w:val="Standaardalinea-lettertype"/>
    <w:link w:val="Kop5"/>
    <w:rsid w:val="007C3C72"/>
    <w:rPr>
      <w:rFonts w:ascii="Trebuchet MS" w:hAnsi="Trebuchet MS"/>
      <w:b/>
      <w:kern w:val="1"/>
      <w:sz w:val="22"/>
    </w:rPr>
  </w:style>
  <w:style w:type="character" w:customStyle="1" w:styleId="Kop6Char">
    <w:name w:val="Kop 6 Char"/>
    <w:aliases w:val="Legal Level 1. Char"/>
    <w:basedOn w:val="Standaardalinea-lettertype"/>
    <w:link w:val="Kop6"/>
    <w:rsid w:val="007C3C72"/>
    <w:rPr>
      <w:rFonts w:ascii="Trebuchet MS" w:hAnsi="Trebuchet MS"/>
      <w:i/>
      <w:sz w:val="22"/>
    </w:rPr>
  </w:style>
  <w:style w:type="character" w:customStyle="1" w:styleId="Kop7Char">
    <w:name w:val="Kop 7 Char"/>
    <w:aliases w:val="Legal Level 1.1. Char"/>
    <w:basedOn w:val="Standaardalinea-lettertype"/>
    <w:link w:val="Kop7"/>
    <w:rsid w:val="007C3C72"/>
    <w:rPr>
      <w:rFonts w:ascii="Trebuchet MS" w:hAnsi="Trebuchet MS"/>
      <w:sz w:val="24"/>
      <w:szCs w:val="24"/>
    </w:rPr>
  </w:style>
  <w:style w:type="character" w:customStyle="1" w:styleId="Kop8Char">
    <w:name w:val="Kop 8 Char"/>
    <w:aliases w:val="Legal Level 1.1.1. Char"/>
    <w:basedOn w:val="Standaardalinea-lettertype"/>
    <w:link w:val="Kop8"/>
    <w:rsid w:val="007C3C72"/>
    <w:rPr>
      <w:rFonts w:ascii="Trebuchet MS" w:hAnsi="Trebuchet MS"/>
      <w:i/>
      <w:iCs/>
      <w:sz w:val="24"/>
      <w:szCs w:val="24"/>
    </w:rPr>
  </w:style>
  <w:style w:type="character" w:customStyle="1" w:styleId="Kop9Char">
    <w:name w:val="Kop 9 Char"/>
    <w:aliases w:val="Legal Level 1.1.1.1. Char,Reference Appendix Char"/>
    <w:basedOn w:val="Standaardalinea-lettertype"/>
    <w:link w:val="Kop9"/>
    <w:rsid w:val="007C3C72"/>
    <w:rPr>
      <w:rFonts w:ascii="Arial" w:hAnsi="Arial" w:cs="Arial"/>
      <w:sz w:val="22"/>
      <w:szCs w:val="22"/>
    </w:rPr>
  </w:style>
  <w:style w:type="character" w:styleId="Nadruk">
    <w:name w:val="Emphasis"/>
    <w:uiPriority w:val="99"/>
    <w:qFormat/>
    <w:rsid w:val="007C3C72"/>
    <w:rPr>
      <w:rFonts w:ascii="Arial" w:hAnsi="Arial" w:cs="Times New Roman"/>
      <w:i/>
    </w:rPr>
  </w:style>
  <w:style w:type="character" w:customStyle="1" w:styleId="KoptekstChar">
    <w:name w:val="Koptekst Char"/>
    <w:basedOn w:val="Standaardalinea-lettertype"/>
    <w:link w:val="Koptekst"/>
    <w:uiPriority w:val="99"/>
    <w:rsid w:val="007C3C72"/>
    <w:rPr>
      <w:rFonts w:ascii="Trebuchet MS" w:hAnsi="Trebuchet MS"/>
    </w:rPr>
  </w:style>
  <w:style w:type="character" w:customStyle="1" w:styleId="PlattetekstinspringenChar">
    <w:name w:val="Platte tekst inspringen Char"/>
    <w:basedOn w:val="Standaardalinea-lettertype"/>
    <w:link w:val="Plattetekstinspringen"/>
    <w:uiPriority w:val="99"/>
    <w:rsid w:val="007C3C72"/>
    <w:rPr>
      <w:rFonts w:ascii="Trebuchet MS" w:hAnsi="Trebuchet MS"/>
      <w:sz w:val="22"/>
    </w:rPr>
  </w:style>
  <w:style w:type="character" w:customStyle="1" w:styleId="Plattetekstinspringen3Char">
    <w:name w:val="Platte tekst inspringen 3 Char"/>
    <w:basedOn w:val="Standaardalinea-lettertype"/>
    <w:link w:val="Plattetekstinspringen3"/>
    <w:uiPriority w:val="99"/>
    <w:rsid w:val="007C3C72"/>
    <w:rPr>
      <w:rFonts w:ascii="Trebuchet MS" w:hAnsi="Trebuchet MS"/>
      <w:sz w:val="22"/>
    </w:rPr>
  </w:style>
  <w:style w:type="character" w:customStyle="1" w:styleId="OnderwerpvanopmerkingChar">
    <w:name w:val="Onderwerp van opmerking Char"/>
    <w:basedOn w:val="TekstopmerkingChar"/>
    <w:link w:val="Onderwerpvanopmerking"/>
    <w:uiPriority w:val="99"/>
    <w:semiHidden/>
    <w:rsid w:val="007C3C72"/>
    <w:rPr>
      <w:rFonts w:ascii="Trebuchet MS" w:hAnsi="Trebuchet MS"/>
      <w:b/>
      <w:bCs/>
    </w:rPr>
  </w:style>
  <w:style w:type="character" w:customStyle="1" w:styleId="BallontekstChar">
    <w:name w:val="Ballontekst Char"/>
    <w:basedOn w:val="Standaardalinea-lettertype"/>
    <w:link w:val="Ballontekst"/>
    <w:uiPriority w:val="99"/>
    <w:semiHidden/>
    <w:rsid w:val="007C3C72"/>
    <w:rPr>
      <w:rFonts w:ascii="Tahoma" w:hAnsi="Tahoma" w:cs="Tahoma"/>
      <w:sz w:val="16"/>
      <w:szCs w:val="16"/>
    </w:rPr>
  </w:style>
  <w:style w:type="paragraph" w:customStyle="1" w:styleId="msonomargin">
    <w:name w:val="msonomargin"/>
    <w:basedOn w:val="Standaard"/>
    <w:uiPriority w:val="99"/>
    <w:rsid w:val="007C3C72"/>
    <w:pPr>
      <w:spacing w:line="300" w:lineRule="atLeast"/>
    </w:pPr>
    <w:rPr>
      <w:rFonts w:ascii="Arial" w:hAnsi="Arial" w:cs="Arial"/>
    </w:rPr>
  </w:style>
  <w:style w:type="paragraph" w:customStyle="1" w:styleId="pagetitle">
    <w:name w:val="pagetitle"/>
    <w:basedOn w:val="Standaard"/>
    <w:uiPriority w:val="99"/>
    <w:rsid w:val="007C3C72"/>
    <w:pPr>
      <w:spacing w:before="100" w:beforeAutospacing="1" w:after="100" w:afterAutospacing="1" w:line="600" w:lineRule="atLeast"/>
      <w:jc w:val="center"/>
    </w:pPr>
    <w:rPr>
      <w:rFonts w:ascii="Arial" w:hAnsi="Arial" w:cs="Arial"/>
      <w:b/>
      <w:bCs/>
      <w:sz w:val="52"/>
      <w:szCs w:val="52"/>
    </w:rPr>
  </w:style>
  <w:style w:type="paragraph" w:customStyle="1" w:styleId="pagesubtitle">
    <w:name w:val="pagesubtitle"/>
    <w:basedOn w:val="Standaard"/>
    <w:uiPriority w:val="99"/>
    <w:rsid w:val="007C3C72"/>
    <w:pPr>
      <w:spacing w:before="100" w:beforeAutospacing="1" w:after="100" w:afterAutospacing="1" w:line="300" w:lineRule="atLeast"/>
      <w:jc w:val="center"/>
    </w:pPr>
    <w:rPr>
      <w:rFonts w:ascii="Arial" w:hAnsi="Arial" w:cs="Arial"/>
      <w:i/>
      <w:iCs/>
    </w:rPr>
  </w:style>
  <w:style w:type="paragraph" w:customStyle="1" w:styleId="indextitle">
    <w:name w:val="indextitle"/>
    <w:basedOn w:val="Standaard"/>
    <w:uiPriority w:val="99"/>
    <w:rsid w:val="007C3C72"/>
    <w:pPr>
      <w:pBdr>
        <w:bottom w:val="dotted" w:sz="6" w:space="10" w:color="000000"/>
      </w:pBdr>
      <w:spacing w:before="100" w:beforeAutospacing="1" w:after="1200"/>
    </w:pPr>
    <w:rPr>
      <w:rFonts w:ascii="Arial" w:hAnsi="Arial" w:cs="Arial"/>
      <w:b/>
      <w:bCs/>
      <w:sz w:val="48"/>
      <w:szCs w:val="48"/>
    </w:rPr>
  </w:style>
  <w:style w:type="paragraph" w:customStyle="1" w:styleId="index">
    <w:name w:val="index"/>
    <w:basedOn w:val="Standaard"/>
    <w:uiPriority w:val="99"/>
    <w:rsid w:val="007C3C72"/>
    <w:pPr>
      <w:spacing w:after="200" w:line="300" w:lineRule="atLeast"/>
    </w:pPr>
    <w:rPr>
      <w:rFonts w:ascii="Arial" w:hAnsi="Arial" w:cs="Arial"/>
    </w:rPr>
  </w:style>
  <w:style w:type="paragraph" w:customStyle="1" w:styleId="Lijstalinea1">
    <w:name w:val="Lijstalinea1"/>
    <w:basedOn w:val="Standaard"/>
    <w:uiPriority w:val="99"/>
    <w:rsid w:val="007C3C72"/>
    <w:pPr>
      <w:spacing w:after="200" w:line="276" w:lineRule="auto"/>
      <w:ind w:left="720"/>
      <w:contextualSpacing/>
    </w:pPr>
    <w:rPr>
      <w:rFonts w:ascii="Calibri" w:hAnsi="Calibri"/>
      <w:sz w:val="22"/>
      <w:szCs w:val="22"/>
      <w:lang w:eastAsia="en-US"/>
    </w:rPr>
  </w:style>
  <w:style w:type="paragraph" w:customStyle="1" w:styleId="msolistparagraph0">
    <w:name w:val="msolistparagraph"/>
    <w:basedOn w:val="Standaard"/>
    <w:uiPriority w:val="99"/>
    <w:rsid w:val="007C3C72"/>
    <w:pPr>
      <w:ind w:left="720"/>
    </w:pPr>
    <w:rPr>
      <w:rFonts w:ascii="Calibri" w:hAnsi="Calibri"/>
      <w:sz w:val="22"/>
      <w:szCs w:val="22"/>
      <w:lang w:eastAsia="en-US"/>
    </w:rPr>
  </w:style>
  <w:style w:type="character" w:customStyle="1" w:styleId="Plattetekst3Char">
    <w:name w:val="Platte tekst 3 Char"/>
    <w:basedOn w:val="Standaardalinea-lettertype"/>
    <w:link w:val="Plattetekst3"/>
    <w:uiPriority w:val="99"/>
    <w:rsid w:val="007C3C72"/>
    <w:rPr>
      <w:rFonts w:ascii="Trebuchet MS" w:hAnsi="Trebuchet MS"/>
      <w:sz w:val="16"/>
      <w:szCs w:val="16"/>
    </w:rPr>
  </w:style>
  <w:style w:type="paragraph" w:customStyle="1" w:styleId="Plattetekstinspringen21">
    <w:name w:val="Platte tekst inspringen 21"/>
    <w:basedOn w:val="Standaard"/>
    <w:uiPriority w:val="99"/>
    <w:rsid w:val="007C3C72"/>
    <w:pPr>
      <w:tabs>
        <w:tab w:val="left" w:pos="-1414"/>
        <w:tab w:val="left" w:pos="-848"/>
        <w:tab w:val="left" w:pos="-282"/>
        <w:tab w:val="left" w:pos="284"/>
        <w:tab w:val="left" w:pos="850"/>
        <w:tab w:val="left" w:pos="1417"/>
        <w:tab w:val="left" w:pos="1983"/>
        <w:tab w:val="left" w:pos="2550"/>
        <w:tab w:val="left" w:pos="3116"/>
        <w:tab w:val="left" w:pos="3682"/>
        <w:tab w:val="left" w:pos="4249"/>
        <w:tab w:val="left" w:pos="4815"/>
        <w:tab w:val="left" w:pos="5382"/>
        <w:tab w:val="left" w:pos="5948"/>
        <w:tab w:val="left" w:pos="6514"/>
        <w:tab w:val="left" w:pos="7081"/>
        <w:tab w:val="left" w:pos="7647"/>
        <w:tab w:val="left" w:pos="8214"/>
        <w:tab w:val="left" w:pos="8780"/>
        <w:tab w:val="left" w:pos="9346"/>
        <w:tab w:val="left" w:pos="9913"/>
        <w:tab w:val="left" w:pos="10479"/>
        <w:tab w:val="left" w:pos="11046"/>
        <w:tab w:val="left" w:pos="11612"/>
        <w:tab w:val="left" w:pos="12178"/>
        <w:tab w:val="left" w:pos="12745"/>
        <w:tab w:val="left" w:pos="13311"/>
        <w:tab w:val="left" w:pos="13878"/>
        <w:tab w:val="left" w:pos="14444"/>
        <w:tab w:val="left" w:pos="15010"/>
        <w:tab w:val="left" w:pos="15577"/>
        <w:tab w:val="left" w:pos="16143"/>
        <w:tab w:val="left" w:pos="16710"/>
        <w:tab w:val="left" w:pos="17276"/>
        <w:tab w:val="left" w:pos="17842"/>
        <w:tab w:val="left" w:pos="18409"/>
        <w:tab w:val="left" w:pos="18975"/>
        <w:tab w:val="left" w:pos="19542"/>
        <w:tab w:val="left" w:pos="20108"/>
        <w:tab w:val="left" w:pos="20674"/>
      </w:tabs>
      <w:suppressAutoHyphens/>
      <w:ind w:left="850"/>
    </w:pPr>
    <w:rPr>
      <w:rFonts w:ascii="Arial" w:hAnsi="Arial"/>
      <w:sz w:val="22"/>
      <w:lang w:eastAsia="ar-SA"/>
    </w:rPr>
  </w:style>
  <w:style w:type="paragraph" w:customStyle="1" w:styleId="Default">
    <w:name w:val="Default"/>
    <w:rsid w:val="007C3C72"/>
    <w:pPr>
      <w:autoSpaceDE w:val="0"/>
      <w:autoSpaceDN w:val="0"/>
      <w:adjustRightInd w:val="0"/>
    </w:pPr>
    <w:rPr>
      <w:rFonts w:ascii="Arial" w:hAnsi="Arial" w:cs="Arial"/>
      <w:color w:val="000000"/>
      <w:sz w:val="24"/>
      <w:szCs w:val="24"/>
    </w:rPr>
  </w:style>
  <w:style w:type="paragraph" w:styleId="Normaalweb">
    <w:name w:val="Normal (Web)"/>
    <w:basedOn w:val="Standaard"/>
    <w:uiPriority w:val="99"/>
    <w:semiHidden/>
    <w:rsid w:val="007C3C72"/>
    <w:pPr>
      <w:spacing w:before="100" w:beforeAutospacing="1" w:after="100" w:afterAutospacing="1"/>
    </w:pPr>
    <w:rPr>
      <w:rFonts w:ascii="Times New Roman" w:hAnsi="Times New Roman"/>
      <w:sz w:val="24"/>
      <w:szCs w:val="24"/>
    </w:rPr>
  </w:style>
  <w:style w:type="paragraph" w:styleId="Geenafstand">
    <w:name w:val="No Spacing"/>
    <w:link w:val="GeenafstandChar"/>
    <w:uiPriority w:val="1"/>
    <w:qFormat/>
    <w:rsid w:val="007C3C72"/>
    <w:pPr>
      <w:ind w:left="600"/>
    </w:pPr>
    <w:rPr>
      <w:rFonts w:ascii="Arial" w:hAnsi="Arial" w:cs="Arial"/>
    </w:rPr>
  </w:style>
  <w:style w:type="numbering" w:customStyle="1" w:styleId="Gemporteerdestijl3">
    <w:name w:val="Geïmporteerde stijl 3"/>
    <w:rsid w:val="007C3C72"/>
    <w:pPr>
      <w:numPr>
        <w:numId w:val="9"/>
      </w:numPr>
    </w:pPr>
  </w:style>
  <w:style w:type="numbering" w:customStyle="1" w:styleId="Gemporteerdestijl4">
    <w:name w:val="Geïmporteerde stijl 4"/>
    <w:rsid w:val="007C3C72"/>
    <w:pPr>
      <w:numPr>
        <w:numId w:val="10"/>
      </w:numPr>
    </w:pPr>
  </w:style>
  <w:style w:type="numbering" w:customStyle="1" w:styleId="Gemporteerdestijl5">
    <w:name w:val="Geïmporteerde stijl 5"/>
    <w:rsid w:val="007C3C72"/>
    <w:pPr>
      <w:numPr>
        <w:numId w:val="11"/>
      </w:numPr>
    </w:pPr>
  </w:style>
  <w:style w:type="character" w:customStyle="1" w:styleId="Onopgelostemelding1">
    <w:name w:val="Onopgeloste melding1"/>
    <w:uiPriority w:val="99"/>
    <w:semiHidden/>
    <w:unhideWhenUsed/>
    <w:rsid w:val="007C3C72"/>
    <w:rPr>
      <w:color w:val="808080"/>
      <w:shd w:val="clear" w:color="auto" w:fill="E6E6E6"/>
    </w:rPr>
  </w:style>
  <w:style w:type="paragraph" w:customStyle="1" w:styleId="xmsonormal">
    <w:name w:val="x_msonormal"/>
    <w:basedOn w:val="Standaard"/>
    <w:rsid w:val="007C3C72"/>
    <w:pPr>
      <w:spacing w:before="100" w:beforeAutospacing="1" w:after="100" w:afterAutospacing="1"/>
    </w:pPr>
    <w:rPr>
      <w:rFonts w:ascii="Times New Roman" w:hAnsi="Times New Roman"/>
      <w:sz w:val="24"/>
      <w:szCs w:val="24"/>
    </w:rPr>
  </w:style>
  <w:style w:type="paragraph" w:customStyle="1" w:styleId="xmsolistparagraph">
    <w:name w:val="x_msolistparagraph"/>
    <w:basedOn w:val="Standaard"/>
    <w:rsid w:val="007C3C72"/>
    <w:pPr>
      <w:spacing w:before="100" w:beforeAutospacing="1" w:after="100" w:afterAutospacing="1"/>
    </w:pPr>
    <w:rPr>
      <w:rFonts w:ascii="Times New Roman" w:hAnsi="Times New Roman"/>
      <w:sz w:val="24"/>
      <w:szCs w:val="24"/>
    </w:rPr>
  </w:style>
  <w:style w:type="paragraph" w:customStyle="1" w:styleId="Stijl1">
    <w:name w:val="Stijl1"/>
    <w:basedOn w:val="Ballontekst"/>
    <w:link w:val="Stijl1Char"/>
    <w:qFormat/>
    <w:rsid w:val="007C3C72"/>
    <w:pPr>
      <w:spacing w:after="240" w:line="300" w:lineRule="atLeast"/>
    </w:pPr>
    <w:rPr>
      <w:rFonts w:ascii="Times New Roman" w:hAnsi="Times New Roman" w:cs="Times New Roman"/>
      <w:sz w:val="20"/>
      <w:szCs w:val="20"/>
      <w:lang w:val="x-none" w:eastAsia="x-none"/>
    </w:rPr>
  </w:style>
  <w:style w:type="character" w:customStyle="1" w:styleId="Stijl1Char">
    <w:name w:val="Stijl1 Char"/>
    <w:link w:val="Stijl1"/>
    <w:rsid w:val="007C3C72"/>
    <w:rPr>
      <w:lang w:val="x-none" w:eastAsia="x-none"/>
    </w:rPr>
  </w:style>
  <w:style w:type="paragraph" w:customStyle="1" w:styleId="Stijlb">
    <w:name w:val="Stijlb"/>
    <w:basedOn w:val="Stijla"/>
    <w:link w:val="StijlbChar"/>
    <w:qFormat/>
    <w:rsid w:val="007C3C72"/>
    <w:pPr>
      <w:numPr>
        <w:numId w:val="14"/>
      </w:numPr>
      <w:outlineLvl w:val="0"/>
    </w:pPr>
    <w:rPr>
      <w:b w:val="0"/>
      <w:bCs w:val="0"/>
    </w:rPr>
  </w:style>
  <w:style w:type="paragraph" w:customStyle="1" w:styleId="Stijla">
    <w:name w:val="Stijla"/>
    <w:basedOn w:val="Standaard"/>
    <w:next w:val="Stijlb"/>
    <w:link w:val="StijlaChar"/>
    <w:qFormat/>
    <w:rsid w:val="007C3C72"/>
    <w:pPr>
      <w:keepNext/>
      <w:keepLines/>
      <w:numPr>
        <w:numId w:val="13"/>
      </w:numPr>
      <w:spacing w:line="300" w:lineRule="atLeast"/>
      <w:outlineLvl w:val="1"/>
    </w:pPr>
    <w:rPr>
      <w:rFonts w:ascii="Arial" w:hAnsi="Arial" w:cs="Arial"/>
      <w:b/>
      <w:bCs/>
      <w:color w:val="4F81BD"/>
      <w:lang w:eastAsia="en-US"/>
    </w:rPr>
  </w:style>
  <w:style w:type="character" w:customStyle="1" w:styleId="StijlbChar">
    <w:name w:val="Stijlb Char"/>
    <w:link w:val="Stijlb"/>
    <w:rsid w:val="007C3C72"/>
    <w:rPr>
      <w:rFonts w:ascii="Arial" w:hAnsi="Arial" w:cs="Arial"/>
      <w:color w:val="4F81BD"/>
      <w:lang w:eastAsia="en-US"/>
    </w:rPr>
  </w:style>
  <w:style w:type="character" w:customStyle="1" w:styleId="GeenafstandChar">
    <w:name w:val="Geen afstand Char"/>
    <w:link w:val="Geenafstand"/>
    <w:uiPriority w:val="1"/>
    <w:rsid w:val="007C3C72"/>
    <w:rPr>
      <w:rFonts w:ascii="Arial" w:hAnsi="Arial" w:cs="Arial"/>
    </w:rPr>
  </w:style>
  <w:style w:type="character" w:customStyle="1" w:styleId="StijlaChar">
    <w:name w:val="Stijla Char"/>
    <w:link w:val="Stijla"/>
    <w:rsid w:val="007C3C72"/>
    <w:rPr>
      <w:rFonts w:ascii="Arial" w:hAnsi="Arial" w:cs="Arial"/>
      <w:b/>
      <w:bCs/>
      <w:color w:val="4F81BD"/>
      <w:lang w:eastAsia="en-US"/>
    </w:rPr>
  </w:style>
  <w:style w:type="character" w:styleId="Onopgelostemelding">
    <w:name w:val="Unresolved Mention"/>
    <w:basedOn w:val="Standaardalinea-lettertype"/>
    <w:uiPriority w:val="99"/>
    <w:semiHidden/>
    <w:unhideWhenUsed/>
    <w:rsid w:val="00A061DE"/>
    <w:rPr>
      <w:color w:val="605E5C"/>
      <w:shd w:val="clear" w:color="auto" w:fill="E1DFDD"/>
    </w:rPr>
  </w:style>
  <w:style w:type="character" w:customStyle="1" w:styleId="LijstalineaChar">
    <w:name w:val="Lijstalinea Char"/>
    <w:basedOn w:val="Standaardalinea-lettertype"/>
    <w:link w:val="Lijstalinea"/>
    <w:uiPriority w:val="34"/>
    <w:locked/>
    <w:rsid w:val="00DD36D6"/>
    <w:rPr>
      <w:rFonts w:ascii="Trebuchet MS" w:hAnsi="Trebuchet MS"/>
    </w:rPr>
  </w:style>
  <w:style w:type="paragraph" w:customStyle="1" w:styleId="paragraph">
    <w:name w:val="paragraph"/>
    <w:basedOn w:val="Standaard"/>
    <w:rsid w:val="002332C6"/>
    <w:pPr>
      <w:spacing w:before="100" w:beforeAutospacing="1" w:after="100" w:afterAutospacing="1"/>
    </w:pPr>
    <w:rPr>
      <w:rFonts w:ascii="Times New Roman" w:hAnsi="Times New Roman"/>
      <w:sz w:val="24"/>
      <w:szCs w:val="24"/>
    </w:rPr>
  </w:style>
  <w:style w:type="character" w:customStyle="1" w:styleId="normaltextrun">
    <w:name w:val="normaltextrun"/>
    <w:basedOn w:val="Standaardalinea-lettertype"/>
    <w:rsid w:val="002332C6"/>
  </w:style>
  <w:style w:type="character" w:customStyle="1" w:styleId="eop">
    <w:name w:val="eop"/>
    <w:basedOn w:val="Standaardalinea-lettertype"/>
    <w:rsid w:val="002332C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388436">
      <w:bodyDiv w:val="1"/>
      <w:marLeft w:val="0"/>
      <w:marRight w:val="0"/>
      <w:marTop w:val="0"/>
      <w:marBottom w:val="0"/>
      <w:divBdr>
        <w:top w:val="none" w:sz="0" w:space="0" w:color="auto"/>
        <w:left w:val="none" w:sz="0" w:space="0" w:color="auto"/>
        <w:bottom w:val="none" w:sz="0" w:space="0" w:color="auto"/>
        <w:right w:val="none" w:sz="0" w:space="0" w:color="auto"/>
      </w:divBdr>
    </w:div>
    <w:div w:id="175579892">
      <w:bodyDiv w:val="1"/>
      <w:marLeft w:val="0"/>
      <w:marRight w:val="0"/>
      <w:marTop w:val="0"/>
      <w:marBottom w:val="0"/>
      <w:divBdr>
        <w:top w:val="none" w:sz="0" w:space="0" w:color="auto"/>
        <w:left w:val="none" w:sz="0" w:space="0" w:color="auto"/>
        <w:bottom w:val="none" w:sz="0" w:space="0" w:color="auto"/>
        <w:right w:val="none" w:sz="0" w:space="0" w:color="auto"/>
      </w:divBdr>
    </w:div>
    <w:div w:id="407463038">
      <w:bodyDiv w:val="1"/>
      <w:marLeft w:val="0"/>
      <w:marRight w:val="0"/>
      <w:marTop w:val="0"/>
      <w:marBottom w:val="0"/>
      <w:divBdr>
        <w:top w:val="none" w:sz="0" w:space="0" w:color="auto"/>
        <w:left w:val="none" w:sz="0" w:space="0" w:color="auto"/>
        <w:bottom w:val="none" w:sz="0" w:space="0" w:color="auto"/>
        <w:right w:val="none" w:sz="0" w:space="0" w:color="auto"/>
      </w:divBdr>
    </w:div>
    <w:div w:id="457140919">
      <w:bodyDiv w:val="1"/>
      <w:marLeft w:val="0"/>
      <w:marRight w:val="0"/>
      <w:marTop w:val="0"/>
      <w:marBottom w:val="0"/>
      <w:divBdr>
        <w:top w:val="none" w:sz="0" w:space="0" w:color="auto"/>
        <w:left w:val="none" w:sz="0" w:space="0" w:color="auto"/>
        <w:bottom w:val="none" w:sz="0" w:space="0" w:color="auto"/>
        <w:right w:val="none" w:sz="0" w:space="0" w:color="auto"/>
      </w:divBdr>
    </w:div>
    <w:div w:id="576475311">
      <w:bodyDiv w:val="1"/>
      <w:marLeft w:val="0"/>
      <w:marRight w:val="0"/>
      <w:marTop w:val="0"/>
      <w:marBottom w:val="0"/>
      <w:divBdr>
        <w:top w:val="none" w:sz="0" w:space="0" w:color="auto"/>
        <w:left w:val="none" w:sz="0" w:space="0" w:color="auto"/>
        <w:bottom w:val="none" w:sz="0" w:space="0" w:color="auto"/>
        <w:right w:val="none" w:sz="0" w:space="0" w:color="auto"/>
      </w:divBdr>
    </w:div>
    <w:div w:id="879240945">
      <w:bodyDiv w:val="1"/>
      <w:marLeft w:val="0"/>
      <w:marRight w:val="0"/>
      <w:marTop w:val="0"/>
      <w:marBottom w:val="0"/>
      <w:divBdr>
        <w:top w:val="none" w:sz="0" w:space="0" w:color="auto"/>
        <w:left w:val="none" w:sz="0" w:space="0" w:color="auto"/>
        <w:bottom w:val="none" w:sz="0" w:space="0" w:color="auto"/>
        <w:right w:val="none" w:sz="0" w:space="0" w:color="auto"/>
      </w:divBdr>
    </w:div>
    <w:div w:id="923025454">
      <w:bodyDiv w:val="1"/>
      <w:marLeft w:val="0"/>
      <w:marRight w:val="0"/>
      <w:marTop w:val="0"/>
      <w:marBottom w:val="0"/>
      <w:divBdr>
        <w:top w:val="none" w:sz="0" w:space="0" w:color="auto"/>
        <w:left w:val="none" w:sz="0" w:space="0" w:color="auto"/>
        <w:bottom w:val="none" w:sz="0" w:space="0" w:color="auto"/>
        <w:right w:val="none" w:sz="0" w:space="0" w:color="auto"/>
      </w:divBdr>
    </w:div>
    <w:div w:id="1074350418">
      <w:bodyDiv w:val="1"/>
      <w:marLeft w:val="0"/>
      <w:marRight w:val="0"/>
      <w:marTop w:val="0"/>
      <w:marBottom w:val="0"/>
      <w:divBdr>
        <w:top w:val="none" w:sz="0" w:space="0" w:color="auto"/>
        <w:left w:val="none" w:sz="0" w:space="0" w:color="auto"/>
        <w:bottom w:val="none" w:sz="0" w:space="0" w:color="auto"/>
        <w:right w:val="none" w:sz="0" w:space="0" w:color="auto"/>
      </w:divBdr>
    </w:div>
    <w:div w:id="1158040791">
      <w:bodyDiv w:val="1"/>
      <w:marLeft w:val="0"/>
      <w:marRight w:val="0"/>
      <w:marTop w:val="0"/>
      <w:marBottom w:val="0"/>
      <w:divBdr>
        <w:top w:val="none" w:sz="0" w:space="0" w:color="auto"/>
        <w:left w:val="none" w:sz="0" w:space="0" w:color="auto"/>
        <w:bottom w:val="none" w:sz="0" w:space="0" w:color="auto"/>
        <w:right w:val="none" w:sz="0" w:space="0" w:color="auto"/>
      </w:divBdr>
    </w:div>
    <w:div w:id="1164474076">
      <w:bodyDiv w:val="1"/>
      <w:marLeft w:val="0"/>
      <w:marRight w:val="0"/>
      <w:marTop w:val="0"/>
      <w:marBottom w:val="0"/>
      <w:divBdr>
        <w:top w:val="none" w:sz="0" w:space="0" w:color="auto"/>
        <w:left w:val="none" w:sz="0" w:space="0" w:color="auto"/>
        <w:bottom w:val="none" w:sz="0" w:space="0" w:color="auto"/>
        <w:right w:val="none" w:sz="0" w:space="0" w:color="auto"/>
      </w:divBdr>
    </w:div>
    <w:div w:id="1236087293">
      <w:bodyDiv w:val="1"/>
      <w:marLeft w:val="0"/>
      <w:marRight w:val="0"/>
      <w:marTop w:val="0"/>
      <w:marBottom w:val="0"/>
      <w:divBdr>
        <w:top w:val="none" w:sz="0" w:space="0" w:color="auto"/>
        <w:left w:val="none" w:sz="0" w:space="0" w:color="auto"/>
        <w:bottom w:val="none" w:sz="0" w:space="0" w:color="auto"/>
        <w:right w:val="none" w:sz="0" w:space="0" w:color="auto"/>
      </w:divBdr>
    </w:div>
    <w:div w:id="1310791460">
      <w:bodyDiv w:val="1"/>
      <w:marLeft w:val="0"/>
      <w:marRight w:val="0"/>
      <w:marTop w:val="0"/>
      <w:marBottom w:val="0"/>
      <w:divBdr>
        <w:top w:val="none" w:sz="0" w:space="0" w:color="auto"/>
        <w:left w:val="none" w:sz="0" w:space="0" w:color="auto"/>
        <w:bottom w:val="none" w:sz="0" w:space="0" w:color="auto"/>
        <w:right w:val="none" w:sz="0" w:space="0" w:color="auto"/>
      </w:divBdr>
    </w:div>
    <w:div w:id="1423573731">
      <w:bodyDiv w:val="1"/>
      <w:marLeft w:val="0"/>
      <w:marRight w:val="0"/>
      <w:marTop w:val="0"/>
      <w:marBottom w:val="0"/>
      <w:divBdr>
        <w:top w:val="none" w:sz="0" w:space="0" w:color="auto"/>
        <w:left w:val="none" w:sz="0" w:space="0" w:color="auto"/>
        <w:bottom w:val="none" w:sz="0" w:space="0" w:color="auto"/>
        <w:right w:val="none" w:sz="0" w:space="0" w:color="auto"/>
      </w:divBdr>
    </w:div>
    <w:div w:id="1469084844">
      <w:bodyDiv w:val="1"/>
      <w:marLeft w:val="0"/>
      <w:marRight w:val="0"/>
      <w:marTop w:val="0"/>
      <w:marBottom w:val="0"/>
      <w:divBdr>
        <w:top w:val="none" w:sz="0" w:space="0" w:color="auto"/>
        <w:left w:val="none" w:sz="0" w:space="0" w:color="auto"/>
        <w:bottom w:val="none" w:sz="0" w:space="0" w:color="auto"/>
        <w:right w:val="none" w:sz="0" w:space="0" w:color="auto"/>
      </w:divBdr>
    </w:div>
    <w:div w:id="1549535168">
      <w:bodyDiv w:val="1"/>
      <w:marLeft w:val="0"/>
      <w:marRight w:val="0"/>
      <w:marTop w:val="0"/>
      <w:marBottom w:val="0"/>
      <w:divBdr>
        <w:top w:val="none" w:sz="0" w:space="0" w:color="auto"/>
        <w:left w:val="none" w:sz="0" w:space="0" w:color="auto"/>
        <w:bottom w:val="none" w:sz="0" w:space="0" w:color="auto"/>
        <w:right w:val="none" w:sz="0" w:space="0" w:color="auto"/>
      </w:divBdr>
    </w:div>
    <w:div w:id="1561862701">
      <w:bodyDiv w:val="1"/>
      <w:marLeft w:val="0"/>
      <w:marRight w:val="0"/>
      <w:marTop w:val="0"/>
      <w:marBottom w:val="0"/>
      <w:divBdr>
        <w:top w:val="none" w:sz="0" w:space="0" w:color="auto"/>
        <w:left w:val="none" w:sz="0" w:space="0" w:color="auto"/>
        <w:bottom w:val="none" w:sz="0" w:space="0" w:color="auto"/>
        <w:right w:val="none" w:sz="0" w:space="0" w:color="auto"/>
      </w:divBdr>
    </w:div>
    <w:div w:id="1808165497">
      <w:bodyDiv w:val="1"/>
      <w:marLeft w:val="0"/>
      <w:marRight w:val="0"/>
      <w:marTop w:val="0"/>
      <w:marBottom w:val="0"/>
      <w:divBdr>
        <w:top w:val="none" w:sz="0" w:space="0" w:color="auto"/>
        <w:left w:val="none" w:sz="0" w:space="0" w:color="auto"/>
        <w:bottom w:val="none" w:sz="0" w:space="0" w:color="auto"/>
        <w:right w:val="none" w:sz="0" w:space="0" w:color="auto"/>
      </w:divBdr>
    </w:div>
    <w:div w:id="1836527641">
      <w:bodyDiv w:val="1"/>
      <w:marLeft w:val="0"/>
      <w:marRight w:val="0"/>
      <w:marTop w:val="0"/>
      <w:marBottom w:val="0"/>
      <w:divBdr>
        <w:top w:val="none" w:sz="0" w:space="0" w:color="auto"/>
        <w:left w:val="none" w:sz="0" w:space="0" w:color="auto"/>
        <w:bottom w:val="none" w:sz="0" w:space="0" w:color="auto"/>
        <w:right w:val="none" w:sz="0" w:space="0" w:color="auto"/>
      </w:divBdr>
    </w:div>
    <w:div w:id="21332834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jpeg"/><Relationship Id="rId18" Type="http://schemas.openxmlformats.org/officeDocument/2006/relationships/hyperlink" Target="https://bcorporation.net/"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http://www.amersfoort.nl/socialreturn" TargetMode="Externa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hyperlink" Target="https://www.justis.nl/producten/gva/gva-aanvragen/index.aspx"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mailto:aanbestedingen@amersfoort.nl" TargetMode="External"/><Relationship Id="rId20" Type="http://schemas.openxmlformats.org/officeDocument/2006/relationships/hyperlink" Target="mailto:socialreturn@amersfoort.nl"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oter" Target="footer1.xml"/><Relationship Id="rId5" Type="http://schemas.openxmlformats.org/officeDocument/2006/relationships/customXml" Target="../customXml/item5.xml"/><Relationship Id="rId15" Type="http://schemas.openxmlformats.org/officeDocument/2006/relationships/hyperlink" Target="https://lokaleregelgeving.overheid.nl/CVDR628252/1" TargetMode="External"/><Relationship Id="rId23" Type="http://schemas.openxmlformats.org/officeDocument/2006/relationships/header" Target="header2.xml"/><Relationship Id="rId10" Type="http://schemas.openxmlformats.org/officeDocument/2006/relationships/footnotes" Target="footnotes.xml"/><Relationship Id="rId19" Type="http://schemas.openxmlformats.org/officeDocument/2006/relationships/hyperlink" Target="https://www.globalreporting.org/"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3.jpeg"/><Relationship Id="rId22" Type="http://schemas.openxmlformats.org/officeDocument/2006/relationships/header" Target="header1.xml"/></Relationships>
</file>

<file path=word/_rels/footnotes.xml.rels><?xml version="1.0" encoding="UTF-8" standalone="yes"?>
<Relationships xmlns="http://schemas.openxmlformats.org/package/2006/relationships"><Relationship Id="rId1" Type="http://schemas.openxmlformats.org/officeDocument/2006/relationships/hyperlink" Target="https://www.nen.nl/npr-9026-c1-2012-nl-177166"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LongProperties xmlns="http://schemas.microsoft.com/office/2006/metadata/longProperties"/>
</file>

<file path=customXml/item4.xml><?xml version="1.0" encoding="utf-8"?>
<ct:contentTypeSchema xmlns:ct="http://schemas.microsoft.com/office/2006/metadata/contentType" xmlns:ma="http://schemas.microsoft.com/office/2006/metadata/properties/metaAttributes" ct:_="" ma:_="" ma:contentTypeName="Document" ma:contentTypeID="0x0101004CE0F28D46F1D74986FB2FDE53D60D68" ma:contentTypeVersion="1" ma:contentTypeDescription="Een nieuw document maken." ma:contentTypeScope="" ma:versionID="b32765518edf8c73d87e0d051e42c30b">
  <xsd:schema xmlns:xsd="http://www.w3.org/2001/XMLSchema" xmlns:xs="http://www.w3.org/2001/XMLSchema" xmlns:p="http://schemas.microsoft.com/office/2006/metadata/properties" targetNamespace="http://schemas.microsoft.com/office/2006/metadata/properties" ma:root="true" ma:fieldsID="182e79324d2b134cd951afd4df5c4e5a">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5794872-408F-4B10-B49A-DB0E0DECEA64}">
  <ds:schemaRef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purl.org/dc/terms/"/>
    <ds:schemaRef ds:uri="http://schemas.openxmlformats.org/package/2006/metadata/core-properties"/>
    <ds:schemaRef ds:uri="http://www.w3.org/XML/1998/namespace"/>
    <ds:schemaRef ds:uri="http://purl.org/dc/dcmitype/"/>
  </ds:schemaRefs>
</ds:datastoreItem>
</file>

<file path=customXml/itemProps2.xml><?xml version="1.0" encoding="utf-8"?>
<ds:datastoreItem xmlns:ds="http://schemas.openxmlformats.org/officeDocument/2006/customXml" ds:itemID="{CACF6380-6186-42B8-90D3-F2C7C8621A7A}">
  <ds:schemaRefs>
    <ds:schemaRef ds:uri="http://schemas.openxmlformats.org/officeDocument/2006/bibliography"/>
  </ds:schemaRefs>
</ds:datastoreItem>
</file>

<file path=customXml/itemProps3.xml><?xml version="1.0" encoding="utf-8"?>
<ds:datastoreItem xmlns:ds="http://schemas.openxmlformats.org/officeDocument/2006/customXml" ds:itemID="{7692F417-93F3-43CC-9EA4-73A3293C6072}">
  <ds:schemaRefs>
    <ds:schemaRef ds:uri="http://schemas.microsoft.com/office/2006/metadata/longProperties"/>
  </ds:schemaRefs>
</ds:datastoreItem>
</file>

<file path=customXml/itemProps4.xml><?xml version="1.0" encoding="utf-8"?>
<ds:datastoreItem xmlns:ds="http://schemas.openxmlformats.org/officeDocument/2006/customXml" ds:itemID="{31188B43-AA76-4CA7-9FE5-83C272A7996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5.xml><?xml version="1.0" encoding="utf-8"?>
<ds:datastoreItem xmlns:ds="http://schemas.openxmlformats.org/officeDocument/2006/customXml" ds:itemID="{194824D0-2060-4EC6-9955-93374C9F1CF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32</Pages>
  <Words>12173</Words>
  <Characters>66953</Characters>
  <Application>Microsoft Office Word</Application>
  <DocSecurity>0</DocSecurity>
  <Lines>557</Lines>
  <Paragraphs>157</Paragraphs>
  <ScaleCrop>false</ScaleCrop>
  <HeadingPairs>
    <vt:vector size="2" baseType="variant">
      <vt:variant>
        <vt:lpstr>Titel</vt:lpstr>
      </vt:variant>
      <vt:variant>
        <vt:i4>1</vt:i4>
      </vt:variant>
    </vt:vector>
  </HeadingPairs>
  <TitlesOfParts>
    <vt:vector size="1" baseType="lpstr">
      <vt:lpstr>EU Aanbestedingsleidraad openbare procedure - ICT hardware 2023.docx</vt:lpstr>
    </vt:vector>
  </TitlesOfParts>
  <Company>Gemeente Amfersfoort</Company>
  <LinksUpToDate>false</LinksUpToDate>
  <CharactersWithSpaces>78969</CharactersWithSpaces>
  <SharedDoc>false</SharedDoc>
  <HLinks>
    <vt:vector size="396" baseType="variant">
      <vt:variant>
        <vt:i4>7471208</vt:i4>
      </vt:variant>
      <vt:variant>
        <vt:i4>372</vt:i4>
      </vt:variant>
      <vt:variant>
        <vt:i4>0</vt:i4>
      </vt:variant>
      <vt:variant>
        <vt:i4>5</vt:i4>
      </vt:variant>
      <vt:variant>
        <vt:lpwstr>http://www.amersfoort.nl/aanbestedingen</vt:lpwstr>
      </vt:variant>
      <vt:variant>
        <vt:lpwstr/>
      </vt:variant>
      <vt:variant>
        <vt:i4>3342417</vt:i4>
      </vt:variant>
      <vt:variant>
        <vt:i4>369</vt:i4>
      </vt:variant>
      <vt:variant>
        <vt:i4>0</vt:i4>
      </vt:variant>
      <vt:variant>
        <vt:i4>5</vt:i4>
      </vt:variant>
      <vt:variant>
        <vt:lpwstr>mailto:info@wsp033.nl</vt:lpwstr>
      </vt:variant>
      <vt:variant>
        <vt:lpwstr/>
      </vt:variant>
      <vt:variant>
        <vt:i4>4718694</vt:i4>
      </vt:variant>
      <vt:variant>
        <vt:i4>366</vt:i4>
      </vt:variant>
      <vt:variant>
        <vt:i4>0</vt:i4>
      </vt:variant>
      <vt:variant>
        <vt:i4>5</vt:i4>
      </vt:variant>
      <vt:variant>
        <vt:lpwstr>mailto:Factuur@amersfoort.nl</vt:lpwstr>
      </vt:variant>
      <vt:variant>
        <vt:lpwstr/>
      </vt:variant>
      <vt:variant>
        <vt:i4>458776</vt:i4>
      </vt:variant>
      <vt:variant>
        <vt:i4>363</vt:i4>
      </vt:variant>
      <vt:variant>
        <vt:i4>0</vt:i4>
      </vt:variant>
      <vt:variant>
        <vt:i4>5</vt:i4>
      </vt:variant>
      <vt:variant>
        <vt:lpwstr>http://www.pianoo.nl/regelgeving/uniforme-eigen-verklaring-aanbestedingen</vt:lpwstr>
      </vt:variant>
      <vt:variant>
        <vt:lpwstr/>
      </vt:variant>
      <vt:variant>
        <vt:i4>2031620</vt:i4>
      </vt:variant>
      <vt:variant>
        <vt:i4>360</vt:i4>
      </vt:variant>
      <vt:variant>
        <vt:i4>0</vt:i4>
      </vt:variant>
      <vt:variant>
        <vt:i4>5</vt:i4>
      </vt:variant>
      <vt:variant>
        <vt:lpwstr>http://www.tenderned.nl/</vt:lpwstr>
      </vt:variant>
      <vt:variant>
        <vt:lpwstr/>
      </vt:variant>
      <vt:variant>
        <vt:i4>2031620</vt:i4>
      </vt:variant>
      <vt:variant>
        <vt:i4>357</vt:i4>
      </vt:variant>
      <vt:variant>
        <vt:i4>0</vt:i4>
      </vt:variant>
      <vt:variant>
        <vt:i4>5</vt:i4>
      </vt:variant>
      <vt:variant>
        <vt:lpwstr>http://www.tenderned.nl/</vt:lpwstr>
      </vt:variant>
      <vt:variant>
        <vt:lpwstr/>
      </vt:variant>
      <vt:variant>
        <vt:i4>3342417</vt:i4>
      </vt:variant>
      <vt:variant>
        <vt:i4>354</vt:i4>
      </vt:variant>
      <vt:variant>
        <vt:i4>0</vt:i4>
      </vt:variant>
      <vt:variant>
        <vt:i4>5</vt:i4>
      </vt:variant>
      <vt:variant>
        <vt:lpwstr>mailto:info@wsp033.nl</vt:lpwstr>
      </vt:variant>
      <vt:variant>
        <vt:lpwstr/>
      </vt:variant>
      <vt:variant>
        <vt:i4>458776</vt:i4>
      </vt:variant>
      <vt:variant>
        <vt:i4>351</vt:i4>
      </vt:variant>
      <vt:variant>
        <vt:i4>0</vt:i4>
      </vt:variant>
      <vt:variant>
        <vt:i4>5</vt:i4>
      </vt:variant>
      <vt:variant>
        <vt:lpwstr>http://www.pianoo.nl/regelgeving/uniforme-eigen-verklaring-aanbestedingen</vt:lpwstr>
      </vt:variant>
      <vt:variant>
        <vt:lpwstr/>
      </vt:variant>
      <vt:variant>
        <vt:i4>1179706</vt:i4>
      </vt:variant>
      <vt:variant>
        <vt:i4>344</vt:i4>
      </vt:variant>
      <vt:variant>
        <vt:i4>0</vt:i4>
      </vt:variant>
      <vt:variant>
        <vt:i4>5</vt:i4>
      </vt:variant>
      <vt:variant>
        <vt:lpwstr/>
      </vt:variant>
      <vt:variant>
        <vt:lpwstr>_Toc352335861</vt:lpwstr>
      </vt:variant>
      <vt:variant>
        <vt:i4>1179706</vt:i4>
      </vt:variant>
      <vt:variant>
        <vt:i4>338</vt:i4>
      </vt:variant>
      <vt:variant>
        <vt:i4>0</vt:i4>
      </vt:variant>
      <vt:variant>
        <vt:i4>5</vt:i4>
      </vt:variant>
      <vt:variant>
        <vt:lpwstr/>
      </vt:variant>
      <vt:variant>
        <vt:lpwstr>_Toc352335860</vt:lpwstr>
      </vt:variant>
      <vt:variant>
        <vt:i4>1114170</vt:i4>
      </vt:variant>
      <vt:variant>
        <vt:i4>332</vt:i4>
      </vt:variant>
      <vt:variant>
        <vt:i4>0</vt:i4>
      </vt:variant>
      <vt:variant>
        <vt:i4>5</vt:i4>
      </vt:variant>
      <vt:variant>
        <vt:lpwstr/>
      </vt:variant>
      <vt:variant>
        <vt:lpwstr>_Toc352335859</vt:lpwstr>
      </vt:variant>
      <vt:variant>
        <vt:i4>1114170</vt:i4>
      </vt:variant>
      <vt:variant>
        <vt:i4>326</vt:i4>
      </vt:variant>
      <vt:variant>
        <vt:i4>0</vt:i4>
      </vt:variant>
      <vt:variant>
        <vt:i4>5</vt:i4>
      </vt:variant>
      <vt:variant>
        <vt:lpwstr/>
      </vt:variant>
      <vt:variant>
        <vt:lpwstr>_Toc352335858</vt:lpwstr>
      </vt:variant>
      <vt:variant>
        <vt:i4>1114170</vt:i4>
      </vt:variant>
      <vt:variant>
        <vt:i4>320</vt:i4>
      </vt:variant>
      <vt:variant>
        <vt:i4>0</vt:i4>
      </vt:variant>
      <vt:variant>
        <vt:i4>5</vt:i4>
      </vt:variant>
      <vt:variant>
        <vt:lpwstr/>
      </vt:variant>
      <vt:variant>
        <vt:lpwstr>_Toc352335857</vt:lpwstr>
      </vt:variant>
      <vt:variant>
        <vt:i4>1114170</vt:i4>
      </vt:variant>
      <vt:variant>
        <vt:i4>314</vt:i4>
      </vt:variant>
      <vt:variant>
        <vt:i4>0</vt:i4>
      </vt:variant>
      <vt:variant>
        <vt:i4>5</vt:i4>
      </vt:variant>
      <vt:variant>
        <vt:lpwstr/>
      </vt:variant>
      <vt:variant>
        <vt:lpwstr>_Toc352335856</vt:lpwstr>
      </vt:variant>
      <vt:variant>
        <vt:i4>1114170</vt:i4>
      </vt:variant>
      <vt:variant>
        <vt:i4>308</vt:i4>
      </vt:variant>
      <vt:variant>
        <vt:i4>0</vt:i4>
      </vt:variant>
      <vt:variant>
        <vt:i4>5</vt:i4>
      </vt:variant>
      <vt:variant>
        <vt:lpwstr/>
      </vt:variant>
      <vt:variant>
        <vt:lpwstr>_Toc352335855</vt:lpwstr>
      </vt:variant>
      <vt:variant>
        <vt:i4>1114170</vt:i4>
      </vt:variant>
      <vt:variant>
        <vt:i4>302</vt:i4>
      </vt:variant>
      <vt:variant>
        <vt:i4>0</vt:i4>
      </vt:variant>
      <vt:variant>
        <vt:i4>5</vt:i4>
      </vt:variant>
      <vt:variant>
        <vt:lpwstr/>
      </vt:variant>
      <vt:variant>
        <vt:lpwstr>_Toc352335854</vt:lpwstr>
      </vt:variant>
      <vt:variant>
        <vt:i4>1114170</vt:i4>
      </vt:variant>
      <vt:variant>
        <vt:i4>296</vt:i4>
      </vt:variant>
      <vt:variant>
        <vt:i4>0</vt:i4>
      </vt:variant>
      <vt:variant>
        <vt:i4>5</vt:i4>
      </vt:variant>
      <vt:variant>
        <vt:lpwstr/>
      </vt:variant>
      <vt:variant>
        <vt:lpwstr>_Toc352335853</vt:lpwstr>
      </vt:variant>
      <vt:variant>
        <vt:i4>1114170</vt:i4>
      </vt:variant>
      <vt:variant>
        <vt:i4>290</vt:i4>
      </vt:variant>
      <vt:variant>
        <vt:i4>0</vt:i4>
      </vt:variant>
      <vt:variant>
        <vt:i4>5</vt:i4>
      </vt:variant>
      <vt:variant>
        <vt:lpwstr/>
      </vt:variant>
      <vt:variant>
        <vt:lpwstr>_Toc352335852</vt:lpwstr>
      </vt:variant>
      <vt:variant>
        <vt:i4>1114170</vt:i4>
      </vt:variant>
      <vt:variant>
        <vt:i4>284</vt:i4>
      </vt:variant>
      <vt:variant>
        <vt:i4>0</vt:i4>
      </vt:variant>
      <vt:variant>
        <vt:i4>5</vt:i4>
      </vt:variant>
      <vt:variant>
        <vt:lpwstr/>
      </vt:variant>
      <vt:variant>
        <vt:lpwstr>_Toc352335851</vt:lpwstr>
      </vt:variant>
      <vt:variant>
        <vt:i4>1114170</vt:i4>
      </vt:variant>
      <vt:variant>
        <vt:i4>278</vt:i4>
      </vt:variant>
      <vt:variant>
        <vt:i4>0</vt:i4>
      </vt:variant>
      <vt:variant>
        <vt:i4>5</vt:i4>
      </vt:variant>
      <vt:variant>
        <vt:lpwstr/>
      </vt:variant>
      <vt:variant>
        <vt:lpwstr>_Toc352335850</vt:lpwstr>
      </vt:variant>
      <vt:variant>
        <vt:i4>1048634</vt:i4>
      </vt:variant>
      <vt:variant>
        <vt:i4>272</vt:i4>
      </vt:variant>
      <vt:variant>
        <vt:i4>0</vt:i4>
      </vt:variant>
      <vt:variant>
        <vt:i4>5</vt:i4>
      </vt:variant>
      <vt:variant>
        <vt:lpwstr/>
      </vt:variant>
      <vt:variant>
        <vt:lpwstr>_Toc352335849</vt:lpwstr>
      </vt:variant>
      <vt:variant>
        <vt:i4>1048634</vt:i4>
      </vt:variant>
      <vt:variant>
        <vt:i4>266</vt:i4>
      </vt:variant>
      <vt:variant>
        <vt:i4>0</vt:i4>
      </vt:variant>
      <vt:variant>
        <vt:i4>5</vt:i4>
      </vt:variant>
      <vt:variant>
        <vt:lpwstr/>
      </vt:variant>
      <vt:variant>
        <vt:lpwstr>_Toc352335848</vt:lpwstr>
      </vt:variant>
      <vt:variant>
        <vt:i4>1048634</vt:i4>
      </vt:variant>
      <vt:variant>
        <vt:i4>260</vt:i4>
      </vt:variant>
      <vt:variant>
        <vt:i4>0</vt:i4>
      </vt:variant>
      <vt:variant>
        <vt:i4>5</vt:i4>
      </vt:variant>
      <vt:variant>
        <vt:lpwstr/>
      </vt:variant>
      <vt:variant>
        <vt:lpwstr>_Toc352335847</vt:lpwstr>
      </vt:variant>
      <vt:variant>
        <vt:i4>1048634</vt:i4>
      </vt:variant>
      <vt:variant>
        <vt:i4>254</vt:i4>
      </vt:variant>
      <vt:variant>
        <vt:i4>0</vt:i4>
      </vt:variant>
      <vt:variant>
        <vt:i4>5</vt:i4>
      </vt:variant>
      <vt:variant>
        <vt:lpwstr/>
      </vt:variant>
      <vt:variant>
        <vt:lpwstr>_Toc352335846</vt:lpwstr>
      </vt:variant>
      <vt:variant>
        <vt:i4>1048634</vt:i4>
      </vt:variant>
      <vt:variant>
        <vt:i4>248</vt:i4>
      </vt:variant>
      <vt:variant>
        <vt:i4>0</vt:i4>
      </vt:variant>
      <vt:variant>
        <vt:i4>5</vt:i4>
      </vt:variant>
      <vt:variant>
        <vt:lpwstr/>
      </vt:variant>
      <vt:variant>
        <vt:lpwstr>_Toc352335845</vt:lpwstr>
      </vt:variant>
      <vt:variant>
        <vt:i4>1048634</vt:i4>
      </vt:variant>
      <vt:variant>
        <vt:i4>242</vt:i4>
      </vt:variant>
      <vt:variant>
        <vt:i4>0</vt:i4>
      </vt:variant>
      <vt:variant>
        <vt:i4>5</vt:i4>
      </vt:variant>
      <vt:variant>
        <vt:lpwstr/>
      </vt:variant>
      <vt:variant>
        <vt:lpwstr>_Toc352335844</vt:lpwstr>
      </vt:variant>
      <vt:variant>
        <vt:i4>1048634</vt:i4>
      </vt:variant>
      <vt:variant>
        <vt:i4>236</vt:i4>
      </vt:variant>
      <vt:variant>
        <vt:i4>0</vt:i4>
      </vt:variant>
      <vt:variant>
        <vt:i4>5</vt:i4>
      </vt:variant>
      <vt:variant>
        <vt:lpwstr/>
      </vt:variant>
      <vt:variant>
        <vt:lpwstr>_Toc352335843</vt:lpwstr>
      </vt:variant>
      <vt:variant>
        <vt:i4>1048634</vt:i4>
      </vt:variant>
      <vt:variant>
        <vt:i4>230</vt:i4>
      </vt:variant>
      <vt:variant>
        <vt:i4>0</vt:i4>
      </vt:variant>
      <vt:variant>
        <vt:i4>5</vt:i4>
      </vt:variant>
      <vt:variant>
        <vt:lpwstr/>
      </vt:variant>
      <vt:variant>
        <vt:lpwstr>_Toc352335842</vt:lpwstr>
      </vt:variant>
      <vt:variant>
        <vt:i4>1048634</vt:i4>
      </vt:variant>
      <vt:variant>
        <vt:i4>224</vt:i4>
      </vt:variant>
      <vt:variant>
        <vt:i4>0</vt:i4>
      </vt:variant>
      <vt:variant>
        <vt:i4>5</vt:i4>
      </vt:variant>
      <vt:variant>
        <vt:lpwstr/>
      </vt:variant>
      <vt:variant>
        <vt:lpwstr>_Toc352335841</vt:lpwstr>
      </vt:variant>
      <vt:variant>
        <vt:i4>1048634</vt:i4>
      </vt:variant>
      <vt:variant>
        <vt:i4>218</vt:i4>
      </vt:variant>
      <vt:variant>
        <vt:i4>0</vt:i4>
      </vt:variant>
      <vt:variant>
        <vt:i4>5</vt:i4>
      </vt:variant>
      <vt:variant>
        <vt:lpwstr/>
      </vt:variant>
      <vt:variant>
        <vt:lpwstr>_Toc352335840</vt:lpwstr>
      </vt:variant>
      <vt:variant>
        <vt:i4>1507386</vt:i4>
      </vt:variant>
      <vt:variant>
        <vt:i4>212</vt:i4>
      </vt:variant>
      <vt:variant>
        <vt:i4>0</vt:i4>
      </vt:variant>
      <vt:variant>
        <vt:i4>5</vt:i4>
      </vt:variant>
      <vt:variant>
        <vt:lpwstr/>
      </vt:variant>
      <vt:variant>
        <vt:lpwstr>_Toc352335839</vt:lpwstr>
      </vt:variant>
      <vt:variant>
        <vt:i4>1507386</vt:i4>
      </vt:variant>
      <vt:variant>
        <vt:i4>206</vt:i4>
      </vt:variant>
      <vt:variant>
        <vt:i4>0</vt:i4>
      </vt:variant>
      <vt:variant>
        <vt:i4>5</vt:i4>
      </vt:variant>
      <vt:variant>
        <vt:lpwstr/>
      </vt:variant>
      <vt:variant>
        <vt:lpwstr>_Toc352335838</vt:lpwstr>
      </vt:variant>
      <vt:variant>
        <vt:i4>1507386</vt:i4>
      </vt:variant>
      <vt:variant>
        <vt:i4>200</vt:i4>
      </vt:variant>
      <vt:variant>
        <vt:i4>0</vt:i4>
      </vt:variant>
      <vt:variant>
        <vt:i4>5</vt:i4>
      </vt:variant>
      <vt:variant>
        <vt:lpwstr/>
      </vt:variant>
      <vt:variant>
        <vt:lpwstr>_Toc352335837</vt:lpwstr>
      </vt:variant>
      <vt:variant>
        <vt:i4>1507386</vt:i4>
      </vt:variant>
      <vt:variant>
        <vt:i4>194</vt:i4>
      </vt:variant>
      <vt:variant>
        <vt:i4>0</vt:i4>
      </vt:variant>
      <vt:variant>
        <vt:i4>5</vt:i4>
      </vt:variant>
      <vt:variant>
        <vt:lpwstr/>
      </vt:variant>
      <vt:variant>
        <vt:lpwstr>_Toc352335836</vt:lpwstr>
      </vt:variant>
      <vt:variant>
        <vt:i4>1507386</vt:i4>
      </vt:variant>
      <vt:variant>
        <vt:i4>188</vt:i4>
      </vt:variant>
      <vt:variant>
        <vt:i4>0</vt:i4>
      </vt:variant>
      <vt:variant>
        <vt:i4>5</vt:i4>
      </vt:variant>
      <vt:variant>
        <vt:lpwstr/>
      </vt:variant>
      <vt:variant>
        <vt:lpwstr>_Toc352335835</vt:lpwstr>
      </vt:variant>
      <vt:variant>
        <vt:i4>1507386</vt:i4>
      </vt:variant>
      <vt:variant>
        <vt:i4>182</vt:i4>
      </vt:variant>
      <vt:variant>
        <vt:i4>0</vt:i4>
      </vt:variant>
      <vt:variant>
        <vt:i4>5</vt:i4>
      </vt:variant>
      <vt:variant>
        <vt:lpwstr/>
      </vt:variant>
      <vt:variant>
        <vt:lpwstr>_Toc352335834</vt:lpwstr>
      </vt:variant>
      <vt:variant>
        <vt:i4>1507386</vt:i4>
      </vt:variant>
      <vt:variant>
        <vt:i4>176</vt:i4>
      </vt:variant>
      <vt:variant>
        <vt:i4>0</vt:i4>
      </vt:variant>
      <vt:variant>
        <vt:i4>5</vt:i4>
      </vt:variant>
      <vt:variant>
        <vt:lpwstr/>
      </vt:variant>
      <vt:variant>
        <vt:lpwstr>_Toc352335833</vt:lpwstr>
      </vt:variant>
      <vt:variant>
        <vt:i4>1507386</vt:i4>
      </vt:variant>
      <vt:variant>
        <vt:i4>170</vt:i4>
      </vt:variant>
      <vt:variant>
        <vt:i4>0</vt:i4>
      </vt:variant>
      <vt:variant>
        <vt:i4>5</vt:i4>
      </vt:variant>
      <vt:variant>
        <vt:lpwstr/>
      </vt:variant>
      <vt:variant>
        <vt:lpwstr>_Toc352335832</vt:lpwstr>
      </vt:variant>
      <vt:variant>
        <vt:i4>1507386</vt:i4>
      </vt:variant>
      <vt:variant>
        <vt:i4>164</vt:i4>
      </vt:variant>
      <vt:variant>
        <vt:i4>0</vt:i4>
      </vt:variant>
      <vt:variant>
        <vt:i4>5</vt:i4>
      </vt:variant>
      <vt:variant>
        <vt:lpwstr/>
      </vt:variant>
      <vt:variant>
        <vt:lpwstr>_Toc352335831</vt:lpwstr>
      </vt:variant>
      <vt:variant>
        <vt:i4>1507386</vt:i4>
      </vt:variant>
      <vt:variant>
        <vt:i4>158</vt:i4>
      </vt:variant>
      <vt:variant>
        <vt:i4>0</vt:i4>
      </vt:variant>
      <vt:variant>
        <vt:i4>5</vt:i4>
      </vt:variant>
      <vt:variant>
        <vt:lpwstr/>
      </vt:variant>
      <vt:variant>
        <vt:lpwstr>_Toc352335830</vt:lpwstr>
      </vt:variant>
      <vt:variant>
        <vt:i4>1441850</vt:i4>
      </vt:variant>
      <vt:variant>
        <vt:i4>152</vt:i4>
      </vt:variant>
      <vt:variant>
        <vt:i4>0</vt:i4>
      </vt:variant>
      <vt:variant>
        <vt:i4>5</vt:i4>
      </vt:variant>
      <vt:variant>
        <vt:lpwstr/>
      </vt:variant>
      <vt:variant>
        <vt:lpwstr>_Toc352335829</vt:lpwstr>
      </vt:variant>
      <vt:variant>
        <vt:i4>1441850</vt:i4>
      </vt:variant>
      <vt:variant>
        <vt:i4>146</vt:i4>
      </vt:variant>
      <vt:variant>
        <vt:i4>0</vt:i4>
      </vt:variant>
      <vt:variant>
        <vt:i4>5</vt:i4>
      </vt:variant>
      <vt:variant>
        <vt:lpwstr/>
      </vt:variant>
      <vt:variant>
        <vt:lpwstr>_Toc352335828</vt:lpwstr>
      </vt:variant>
      <vt:variant>
        <vt:i4>1441850</vt:i4>
      </vt:variant>
      <vt:variant>
        <vt:i4>140</vt:i4>
      </vt:variant>
      <vt:variant>
        <vt:i4>0</vt:i4>
      </vt:variant>
      <vt:variant>
        <vt:i4>5</vt:i4>
      </vt:variant>
      <vt:variant>
        <vt:lpwstr/>
      </vt:variant>
      <vt:variant>
        <vt:lpwstr>_Toc352335827</vt:lpwstr>
      </vt:variant>
      <vt:variant>
        <vt:i4>1441850</vt:i4>
      </vt:variant>
      <vt:variant>
        <vt:i4>134</vt:i4>
      </vt:variant>
      <vt:variant>
        <vt:i4>0</vt:i4>
      </vt:variant>
      <vt:variant>
        <vt:i4>5</vt:i4>
      </vt:variant>
      <vt:variant>
        <vt:lpwstr/>
      </vt:variant>
      <vt:variant>
        <vt:lpwstr>_Toc352335826</vt:lpwstr>
      </vt:variant>
      <vt:variant>
        <vt:i4>1441850</vt:i4>
      </vt:variant>
      <vt:variant>
        <vt:i4>128</vt:i4>
      </vt:variant>
      <vt:variant>
        <vt:i4>0</vt:i4>
      </vt:variant>
      <vt:variant>
        <vt:i4>5</vt:i4>
      </vt:variant>
      <vt:variant>
        <vt:lpwstr/>
      </vt:variant>
      <vt:variant>
        <vt:lpwstr>_Toc352335825</vt:lpwstr>
      </vt:variant>
      <vt:variant>
        <vt:i4>1441850</vt:i4>
      </vt:variant>
      <vt:variant>
        <vt:i4>122</vt:i4>
      </vt:variant>
      <vt:variant>
        <vt:i4>0</vt:i4>
      </vt:variant>
      <vt:variant>
        <vt:i4>5</vt:i4>
      </vt:variant>
      <vt:variant>
        <vt:lpwstr/>
      </vt:variant>
      <vt:variant>
        <vt:lpwstr>_Toc352335824</vt:lpwstr>
      </vt:variant>
      <vt:variant>
        <vt:i4>1441850</vt:i4>
      </vt:variant>
      <vt:variant>
        <vt:i4>116</vt:i4>
      </vt:variant>
      <vt:variant>
        <vt:i4>0</vt:i4>
      </vt:variant>
      <vt:variant>
        <vt:i4>5</vt:i4>
      </vt:variant>
      <vt:variant>
        <vt:lpwstr/>
      </vt:variant>
      <vt:variant>
        <vt:lpwstr>_Toc352335823</vt:lpwstr>
      </vt:variant>
      <vt:variant>
        <vt:i4>1441850</vt:i4>
      </vt:variant>
      <vt:variant>
        <vt:i4>110</vt:i4>
      </vt:variant>
      <vt:variant>
        <vt:i4>0</vt:i4>
      </vt:variant>
      <vt:variant>
        <vt:i4>5</vt:i4>
      </vt:variant>
      <vt:variant>
        <vt:lpwstr/>
      </vt:variant>
      <vt:variant>
        <vt:lpwstr>_Toc352335822</vt:lpwstr>
      </vt:variant>
      <vt:variant>
        <vt:i4>1441850</vt:i4>
      </vt:variant>
      <vt:variant>
        <vt:i4>104</vt:i4>
      </vt:variant>
      <vt:variant>
        <vt:i4>0</vt:i4>
      </vt:variant>
      <vt:variant>
        <vt:i4>5</vt:i4>
      </vt:variant>
      <vt:variant>
        <vt:lpwstr/>
      </vt:variant>
      <vt:variant>
        <vt:lpwstr>_Toc352335821</vt:lpwstr>
      </vt:variant>
      <vt:variant>
        <vt:i4>1441850</vt:i4>
      </vt:variant>
      <vt:variant>
        <vt:i4>98</vt:i4>
      </vt:variant>
      <vt:variant>
        <vt:i4>0</vt:i4>
      </vt:variant>
      <vt:variant>
        <vt:i4>5</vt:i4>
      </vt:variant>
      <vt:variant>
        <vt:lpwstr/>
      </vt:variant>
      <vt:variant>
        <vt:lpwstr>_Toc352335820</vt:lpwstr>
      </vt:variant>
      <vt:variant>
        <vt:i4>1376314</vt:i4>
      </vt:variant>
      <vt:variant>
        <vt:i4>92</vt:i4>
      </vt:variant>
      <vt:variant>
        <vt:i4>0</vt:i4>
      </vt:variant>
      <vt:variant>
        <vt:i4>5</vt:i4>
      </vt:variant>
      <vt:variant>
        <vt:lpwstr/>
      </vt:variant>
      <vt:variant>
        <vt:lpwstr>_Toc352335819</vt:lpwstr>
      </vt:variant>
      <vt:variant>
        <vt:i4>1376314</vt:i4>
      </vt:variant>
      <vt:variant>
        <vt:i4>86</vt:i4>
      </vt:variant>
      <vt:variant>
        <vt:i4>0</vt:i4>
      </vt:variant>
      <vt:variant>
        <vt:i4>5</vt:i4>
      </vt:variant>
      <vt:variant>
        <vt:lpwstr/>
      </vt:variant>
      <vt:variant>
        <vt:lpwstr>_Toc352335818</vt:lpwstr>
      </vt:variant>
      <vt:variant>
        <vt:i4>1376314</vt:i4>
      </vt:variant>
      <vt:variant>
        <vt:i4>80</vt:i4>
      </vt:variant>
      <vt:variant>
        <vt:i4>0</vt:i4>
      </vt:variant>
      <vt:variant>
        <vt:i4>5</vt:i4>
      </vt:variant>
      <vt:variant>
        <vt:lpwstr/>
      </vt:variant>
      <vt:variant>
        <vt:lpwstr>_Toc352335817</vt:lpwstr>
      </vt:variant>
      <vt:variant>
        <vt:i4>1376314</vt:i4>
      </vt:variant>
      <vt:variant>
        <vt:i4>74</vt:i4>
      </vt:variant>
      <vt:variant>
        <vt:i4>0</vt:i4>
      </vt:variant>
      <vt:variant>
        <vt:i4>5</vt:i4>
      </vt:variant>
      <vt:variant>
        <vt:lpwstr/>
      </vt:variant>
      <vt:variant>
        <vt:lpwstr>_Toc352335816</vt:lpwstr>
      </vt:variant>
      <vt:variant>
        <vt:i4>1376314</vt:i4>
      </vt:variant>
      <vt:variant>
        <vt:i4>68</vt:i4>
      </vt:variant>
      <vt:variant>
        <vt:i4>0</vt:i4>
      </vt:variant>
      <vt:variant>
        <vt:i4>5</vt:i4>
      </vt:variant>
      <vt:variant>
        <vt:lpwstr/>
      </vt:variant>
      <vt:variant>
        <vt:lpwstr>_Toc352335815</vt:lpwstr>
      </vt:variant>
      <vt:variant>
        <vt:i4>1376314</vt:i4>
      </vt:variant>
      <vt:variant>
        <vt:i4>62</vt:i4>
      </vt:variant>
      <vt:variant>
        <vt:i4>0</vt:i4>
      </vt:variant>
      <vt:variant>
        <vt:i4>5</vt:i4>
      </vt:variant>
      <vt:variant>
        <vt:lpwstr/>
      </vt:variant>
      <vt:variant>
        <vt:lpwstr>_Toc352335814</vt:lpwstr>
      </vt:variant>
      <vt:variant>
        <vt:i4>1376314</vt:i4>
      </vt:variant>
      <vt:variant>
        <vt:i4>56</vt:i4>
      </vt:variant>
      <vt:variant>
        <vt:i4>0</vt:i4>
      </vt:variant>
      <vt:variant>
        <vt:i4>5</vt:i4>
      </vt:variant>
      <vt:variant>
        <vt:lpwstr/>
      </vt:variant>
      <vt:variant>
        <vt:lpwstr>_Toc352335813</vt:lpwstr>
      </vt:variant>
      <vt:variant>
        <vt:i4>1376314</vt:i4>
      </vt:variant>
      <vt:variant>
        <vt:i4>50</vt:i4>
      </vt:variant>
      <vt:variant>
        <vt:i4>0</vt:i4>
      </vt:variant>
      <vt:variant>
        <vt:i4>5</vt:i4>
      </vt:variant>
      <vt:variant>
        <vt:lpwstr/>
      </vt:variant>
      <vt:variant>
        <vt:lpwstr>_Toc352335812</vt:lpwstr>
      </vt:variant>
      <vt:variant>
        <vt:i4>1376314</vt:i4>
      </vt:variant>
      <vt:variant>
        <vt:i4>44</vt:i4>
      </vt:variant>
      <vt:variant>
        <vt:i4>0</vt:i4>
      </vt:variant>
      <vt:variant>
        <vt:i4>5</vt:i4>
      </vt:variant>
      <vt:variant>
        <vt:lpwstr/>
      </vt:variant>
      <vt:variant>
        <vt:lpwstr>_Toc352335811</vt:lpwstr>
      </vt:variant>
      <vt:variant>
        <vt:i4>1376314</vt:i4>
      </vt:variant>
      <vt:variant>
        <vt:i4>38</vt:i4>
      </vt:variant>
      <vt:variant>
        <vt:i4>0</vt:i4>
      </vt:variant>
      <vt:variant>
        <vt:i4>5</vt:i4>
      </vt:variant>
      <vt:variant>
        <vt:lpwstr/>
      </vt:variant>
      <vt:variant>
        <vt:lpwstr>_Toc352335810</vt:lpwstr>
      </vt:variant>
      <vt:variant>
        <vt:i4>1310778</vt:i4>
      </vt:variant>
      <vt:variant>
        <vt:i4>32</vt:i4>
      </vt:variant>
      <vt:variant>
        <vt:i4>0</vt:i4>
      </vt:variant>
      <vt:variant>
        <vt:i4>5</vt:i4>
      </vt:variant>
      <vt:variant>
        <vt:lpwstr/>
      </vt:variant>
      <vt:variant>
        <vt:lpwstr>_Toc352335809</vt:lpwstr>
      </vt:variant>
      <vt:variant>
        <vt:i4>1310778</vt:i4>
      </vt:variant>
      <vt:variant>
        <vt:i4>26</vt:i4>
      </vt:variant>
      <vt:variant>
        <vt:i4>0</vt:i4>
      </vt:variant>
      <vt:variant>
        <vt:i4>5</vt:i4>
      </vt:variant>
      <vt:variant>
        <vt:lpwstr/>
      </vt:variant>
      <vt:variant>
        <vt:lpwstr>_Toc352335808</vt:lpwstr>
      </vt:variant>
      <vt:variant>
        <vt:i4>1310778</vt:i4>
      </vt:variant>
      <vt:variant>
        <vt:i4>20</vt:i4>
      </vt:variant>
      <vt:variant>
        <vt:i4>0</vt:i4>
      </vt:variant>
      <vt:variant>
        <vt:i4>5</vt:i4>
      </vt:variant>
      <vt:variant>
        <vt:lpwstr/>
      </vt:variant>
      <vt:variant>
        <vt:lpwstr>_Toc352335807</vt:lpwstr>
      </vt:variant>
      <vt:variant>
        <vt:i4>1310778</vt:i4>
      </vt:variant>
      <vt:variant>
        <vt:i4>14</vt:i4>
      </vt:variant>
      <vt:variant>
        <vt:i4>0</vt:i4>
      </vt:variant>
      <vt:variant>
        <vt:i4>5</vt:i4>
      </vt:variant>
      <vt:variant>
        <vt:lpwstr/>
      </vt:variant>
      <vt:variant>
        <vt:lpwstr>_Toc352335806</vt:lpwstr>
      </vt:variant>
      <vt:variant>
        <vt:i4>1310778</vt:i4>
      </vt:variant>
      <vt:variant>
        <vt:i4>8</vt:i4>
      </vt:variant>
      <vt:variant>
        <vt:i4>0</vt:i4>
      </vt:variant>
      <vt:variant>
        <vt:i4>5</vt:i4>
      </vt:variant>
      <vt:variant>
        <vt:lpwstr/>
      </vt:variant>
      <vt:variant>
        <vt:lpwstr>_Toc352335805</vt:lpwstr>
      </vt:variant>
      <vt:variant>
        <vt:i4>1310778</vt:i4>
      </vt:variant>
      <vt:variant>
        <vt:i4>2</vt:i4>
      </vt:variant>
      <vt:variant>
        <vt:i4>0</vt:i4>
      </vt:variant>
      <vt:variant>
        <vt:i4>5</vt:i4>
      </vt:variant>
      <vt:variant>
        <vt:lpwstr/>
      </vt:variant>
      <vt:variant>
        <vt:lpwstr>_Toc352335804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EU Aanbestedingsleidraad openbare procedure - ICT hardware 2023.docx</dc:title>
  <dc:creator>VRI2</dc:creator>
  <cp:lastModifiedBy>Myrthe van den Berk - Delvaux</cp:lastModifiedBy>
  <cp:revision>2</cp:revision>
  <cp:lastPrinted>2019-07-22T08:41:00Z</cp:lastPrinted>
  <dcterms:created xsi:type="dcterms:W3CDTF">2023-05-10T12:12:00Z</dcterms:created>
  <dcterms:modified xsi:type="dcterms:W3CDTF">2023-05-10T12:12:00Z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AmersfoortDocument</vt:lpwstr>
  </property>
  <property fmtid="{D5CDD505-2E9C-101B-9397-08002B2CF9AE}" pid="3" name="ContentTypeId">
    <vt:lpwstr>0x0101004CE0F28D46F1D74986FB2FDE53D60D68</vt:lpwstr>
  </property>
  <property fmtid="{D5CDD505-2E9C-101B-9397-08002B2CF9AE}" pid="4" name="IsMyDocuments">
    <vt:bool>true</vt:bool>
  </property>
  <property fmtid="{D5CDD505-2E9C-101B-9397-08002B2CF9AE}" pid="5" name="Thema">
    <vt:lpwstr/>
  </property>
  <property fmtid="{D5CDD505-2E9C-101B-9397-08002B2CF9AE}" pid="6" name="qnh_Documenttype">
    <vt:lpwstr>37;#Opdracht|07c9533c-7d9b-48fd-a941-3c79ed31cc43</vt:lpwstr>
  </property>
  <property fmtid="{D5CDD505-2E9C-101B-9397-08002B2CF9AE}" pid="7" name="qnh_Project fase">
    <vt:lpwstr/>
  </property>
  <property fmtid="{D5CDD505-2E9C-101B-9397-08002B2CF9AE}" pid="8" name="MSIP_Label_36385424-4abe-4cf8-8898-c76487689253_Enabled">
    <vt:lpwstr>true</vt:lpwstr>
  </property>
  <property fmtid="{D5CDD505-2E9C-101B-9397-08002B2CF9AE}" pid="9" name="MSIP_Label_36385424-4abe-4cf8-8898-c76487689253_SetDate">
    <vt:lpwstr>2023-03-14T12:04:29Z</vt:lpwstr>
  </property>
  <property fmtid="{D5CDD505-2E9C-101B-9397-08002B2CF9AE}" pid="10" name="MSIP_Label_36385424-4abe-4cf8-8898-c76487689253_Method">
    <vt:lpwstr>Standard</vt:lpwstr>
  </property>
  <property fmtid="{D5CDD505-2E9C-101B-9397-08002B2CF9AE}" pid="11" name="MSIP_Label_36385424-4abe-4cf8-8898-c76487689253_Name">
    <vt:lpwstr>Bedrijfsvertrouwelijk</vt:lpwstr>
  </property>
  <property fmtid="{D5CDD505-2E9C-101B-9397-08002B2CF9AE}" pid="12" name="MSIP_Label_36385424-4abe-4cf8-8898-c76487689253_SiteId">
    <vt:lpwstr>d9cef3d2-0eb3-4504-b431-80c617bfc930</vt:lpwstr>
  </property>
  <property fmtid="{D5CDD505-2E9C-101B-9397-08002B2CF9AE}" pid="13" name="MSIP_Label_36385424-4abe-4cf8-8898-c76487689253_ActionId">
    <vt:lpwstr>bffa4937-bc40-40c4-8ae5-e5b6437cae50</vt:lpwstr>
  </property>
  <property fmtid="{D5CDD505-2E9C-101B-9397-08002B2CF9AE}" pid="14" name="MSIP_Label_36385424-4abe-4cf8-8898-c76487689253_ContentBits">
    <vt:lpwstr>0</vt:lpwstr>
  </property>
</Properties>
</file>