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3A105" w14:textId="0B5B7194" w:rsidR="0053489D" w:rsidRPr="0053489D" w:rsidRDefault="0053489D" w:rsidP="000D588C">
      <w:pPr>
        <w:pStyle w:val="Kop1"/>
        <w:jc w:val="center"/>
        <w:rPr>
          <w:rFonts w:asciiTheme="minorHAnsi" w:hAnsiTheme="minorHAnsi" w:cstheme="minorHAnsi"/>
          <w:sz w:val="24"/>
          <w:szCs w:val="24"/>
        </w:rPr>
      </w:pPr>
      <w:bookmarkStart w:id="0" w:name="_Toc397950413"/>
      <w:r>
        <w:rPr>
          <w:rFonts w:asciiTheme="minorHAnsi" w:hAnsiTheme="minorHAnsi" w:cstheme="minorHAnsi"/>
          <w:sz w:val="24"/>
          <w:szCs w:val="24"/>
        </w:rPr>
        <w:t xml:space="preserve">BIJLAGE </w:t>
      </w:r>
      <w:r w:rsidR="00613206">
        <w:rPr>
          <w:rFonts w:asciiTheme="minorHAnsi" w:hAnsiTheme="minorHAnsi" w:cstheme="minorHAnsi"/>
          <w:sz w:val="24"/>
          <w:szCs w:val="24"/>
        </w:rPr>
        <w:t>D</w:t>
      </w:r>
      <w:r>
        <w:rPr>
          <w:rFonts w:asciiTheme="minorHAnsi" w:hAnsiTheme="minorHAnsi" w:cstheme="minorHAnsi"/>
          <w:sz w:val="24"/>
          <w:szCs w:val="24"/>
        </w:rPr>
        <w:t xml:space="preserve"> Concept </w:t>
      </w:r>
      <w:r w:rsidRPr="0053489D">
        <w:rPr>
          <w:rFonts w:asciiTheme="minorHAnsi" w:hAnsiTheme="minorHAnsi" w:cstheme="minorHAnsi"/>
          <w:sz w:val="24"/>
          <w:szCs w:val="24"/>
        </w:rPr>
        <w:t>Overeenkomst</w:t>
      </w:r>
      <w:r w:rsidR="0071767D">
        <w:rPr>
          <w:rFonts w:asciiTheme="minorHAnsi" w:hAnsiTheme="minorHAnsi" w:cstheme="minorHAnsi"/>
          <w:sz w:val="24"/>
          <w:szCs w:val="24"/>
        </w:rPr>
        <w:t xml:space="preserve"> </w:t>
      </w:r>
      <w:r>
        <w:rPr>
          <w:rFonts w:asciiTheme="minorHAnsi" w:hAnsiTheme="minorHAnsi" w:cstheme="minorHAnsi"/>
          <w:sz w:val="24"/>
          <w:szCs w:val="24"/>
        </w:rPr>
        <w:t>conform ARBIT 2022</w:t>
      </w:r>
    </w:p>
    <w:p w14:paraId="554879BE" w14:textId="77777777" w:rsidR="000D588C" w:rsidRDefault="0053489D" w:rsidP="000D588C">
      <w:pPr>
        <w:spacing w:before="120" w:after="240"/>
        <w:jc w:val="center"/>
        <w:rPr>
          <w:rFonts w:asciiTheme="minorHAnsi" w:hAnsiTheme="minorHAnsi" w:cstheme="minorHAnsi"/>
          <w:sz w:val="18"/>
          <w:szCs w:val="18"/>
        </w:rPr>
      </w:pPr>
      <w:r w:rsidRPr="0053489D">
        <w:rPr>
          <w:rFonts w:asciiTheme="minorHAnsi" w:hAnsiTheme="minorHAnsi" w:cstheme="minorHAnsi"/>
          <w:sz w:val="18"/>
          <w:szCs w:val="18"/>
        </w:rPr>
        <w:t>Behorend bij de Europese aanbesteding:</w:t>
      </w:r>
    </w:p>
    <w:p w14:paraId="690C29DA" w14:textId="28A4CC90" w:rsidR="0053489D" w:rsidRPr="000D588C" w:rsidRDefault="000D588C" w:rsidP="000D588C">
      <w:pPr>
        <w:spacing w:before="120" w:after="240"/>
        <w:jc w:val="center"/>
        <w:rPr>
          <w:rFonts w:asciiTheme="minorHAnsi" w:hAnsiTheme="minorHAnsi" w:cstheme="minorHAnsi"/>
          <w:sz w:val="18"/>
          <w:szCs w:val="18"/>
        </w:rPr>
      </w:pPr>
      <w:r w:rsidRPr="000D588C">
        <w:rPr>
          <w:rFonts w:asciiTheme="minorHAnsi" w:hAnsiTheme="minorHAnsi" w:cstheme="minorHAnsi"/>
          <w:b/>
          <w:bCs/>
          <w:sz w:val="24"/>
          <w:szCs w:val="24"/>
        </w:rPr>
        <w:t>voor Recordmanagement applicatie (RMA) Rechtspraak</w:t>
      </w:r>
    </w:p>
    <w:p w14:paraId="13B09F1E" w14:textId="79D4F84B" w:rsidR="0053489D" w:rsidRDefault="0053489D" w:rsidP="0053489D"/>
    <w:p w14:paraId="7A465080" w14:textId="768B370E" w:rsidR="0053489D" w:rsidRDefault="0053489D" w:rsidP="0053489D"/>
    <w:p w14:paraId="55CC1E54" w14:textId="12B45B4E" w:rsidR="0053489D" w:rsidRDefault="0053489D" w:rsidP="0053489D"/>
    <w:p w14:paraId="2C1F6A32" w14:textId="4C39D61B" w:rsidR="0053489D" w:rsidRDefault="0053489D" w:rsidP="0053489D"/>
    <w:p w14:paraId="61D7B0C2" w14:textId="2AA4F259" w:rsidR="0053489D" w:rsidRDefault="0053489D" w:rsidP="0053489D"/>
    <w:p w14:paraId="14F1FB14" w14:textId="2239F154" w:rsidR="0053489D" w:rsidRDefault="0053489D" w:rsidP="0053489D"/>
    <w:p w14:paraId="23EBECCC" w14:textId="2CE81A50" w:rsidR="0053489D" w:rsidRDefault="0053489D" w:rsidP="0053489D"/>
    <w:p w14:paraId="5F463E7C" w14:textId="24D80991" w:rsidR="0053489D" w:rsidRDefault="0053489D" w:rsidP="0053489D"/>
    <w:p w14:paraId="0EF3D672" w14:textId="3B7693EE" w:rsidR="0053489D" w:rsidRDefault="0053489D" w:rsidP="0053489D"/>
    <w:p w14:paraId="4F15D3FF" w14:textId="1372C2DE" w:rsidR="0053489D" w:rsidRDefault="0053489D" w:rsidP="0053489D"/>
    <w:p w14:paraId="34AA8156" w14:textId="0C308D0C" w:rsidR="0053489D" w:rsidRDefault="0053489D" w:rsidP="0053489D"/>
    <w:p w14:paraId="3D9FBFCE" w14:textId="348E0F63" w:rsidR="0053489D" w:rsidRDefault="0053489D" w:rsidP="0053489D"/>
    <w:p w14:paraId="48F122BB" w14:textId="65CE2AA3" w:rsidR="0053489D" w:rsidRDefault="0053489D" w:rsidP="0053489D"/>
    <w:p w14:paraId="31468CBA" w14:textId="7A91896B" w:rsidR="0053489D" w:rsidRDefault="0053489D" w:rsidP="0053489D"/>
    <w:p w14:paraId="3C51C382" w14:textId="27C632F6" w:rsidR="0053489D" w:rsidRDefault="0053489D" w:rsidP="0053489D"/>
    <w:p w14:paraId="799DCDF2" w14:textId="35F2C12A" w:rsidR="0053489D" w:rsidRDefault="0053489D" w:rsidP="0053489D"/>
    <w:p w14:paraId="3CE932AA" w14:textId="59496565" w:rsidR="0053489D" w:rsidRDefault="0053489D" w:rsidP="0053489D"/>
    <w:p w14:paraId="6FC3B206" w14:textId="34FF4DDB" w:rsidR="0053489D" w:rsidRDefault="0053489D" w:rsidP="0053489D"/>
    <w:p w14:paraId="415AA945" w14:textId="77777777" w:rsidR="0053489D" w:rsidRDefault="0053489D" w:rsidP="0053489D"/>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6799"/>
      </w:tblGrid>
      <w:tr w:rsidR="0053489D" w:rsidRPr="0028551A" w14:paraId="074A44D1" w14:textId="77777777" w:rsidTr="003671AE">
        <w:tc>
          <w:tcPr>
            <w:tcW w:w="2263" w:type="dxa"/>
          </w:tcPr>
          <w:p w14:paraId="3F2298FD" w14:textId="77777777" w:rsidR="0053489D" w:rsidRPr="00E312A7" w:rsidRDefault="0053489D" w:rsidP="0053489D">
            <w:pPr>
              <w:spacing w:after="0"/>
              <w:rPr>
                <w:sz w:val="18"/>
                <w:szCs w:val="18"/>
              </w:rPr>
            </w:pPr>
            <w:r w:rsidRPr="00E312A7">
              <w:rPr>
                <w:sz w:val="18"/>
                <w:szCs w:val="18"/>
              </w:rPr>
              <w:t>Opdrachtgever:</w:t>
            </w:r>
          </w:p>
        </w:tc>
        <w:tc>
          <w:tcPr>
            <w:tcW w:w="6799" w:type="dxa"/>
          </w:tcPr>
          <w:p w14:paraId="2D53EA24" w14:textId="22AC0C26" w:rsidR="0053489D" w:rsidRPr="00E312A7" w:rsidRDefault="0071767D" w:rsidP="0053489D">
            <w:pPr>
              <w:spacing w:after="0"/>
              <w:rPr>
                <w:sz w:val="18"/>
                <w:szCs w:val="18"/>
              </w:rPr>
            </w:pPr>
            <w:r>
              <w:rPr>
                <w:sz w:val="18"/>
                <w:szCs w:val="18"/>
              </w:rPr>
              <w:t>IVO Rechtspraak</w:t>
            </w:r>
          </w:p>
        </w:tc>
      </w:tr>
      <w:tr w:rsidR="0053489D" w:rsidRPr="0028551A" w14:paraId="2E8962BC" w14:textId="77777777" w:rsidTr="003671AE">
        <w:tc>
          <w:tcPr>
            <w:tcW w:w="2263" w:type="dxa"/>
          </w:tcPr>
          <w:p w14:paraId="473EC251" w14:textId="77777777" w:rsidR="0053489D" w:rsidRPr="00E312A7" w:rsidRDefault="0053489D" w:rsidP="0053489D">
            <w:pPr>
              <w:spacing w:after="0"/>
              <w:rPr>
                <w:sz w:val="18"/>
                <w:szCs w:val="18"/>
              </w:rPr>
            </w:pPr>
            <w:r w:rsidRPr="00E312A7">
              <w:rPr>
                <w:sz w:val="18"/>
                <w:szCs w:val="18"/>
              </w:rPr>
              <w:t>Referentie:</w:t>
            </w:r>
          </w:p>
        </w:tc>
        <w:tc>
          <w:tcPr>
            <w:tcW w:w="6799" w:type="dxa"/>
          </w:tcPr>
          <w:p w14:paraId="4DB186B3" w14:textId="6C7B0E7B" w:rsidR="0053489D" w:rsidRPr="00E312A7" w:rsidRDefault="0053489D" w:rsidP="0053489D">
            <w:pPr>
              <w:spacing w:after="0"/>
              <w:rPr>
                <w:sz w:val="18"/>
                <w:szCs w:val="18"/>
              </w:rPr>
            </w:pPr>
            <w:r w:rsidRPr="00E312A7">
              <w:rPr>
                <w:caps/>
                <w:sz w:val="18"/>
                <w:szCs w:val="18"/>
              </w:rPr>
              <w:t>113</w:t>
            </w:r>
            <w:r w:rsidR="0071767D">
              <w:rPr>
                <w:caps/>
                <w:sz w:val="18"/>
                <w:szCs w:val="18"/>
              </w:rPr>
              <w:t>…</w:t>
            </w:r>
          </w:p>
        </w:tc>
      </w:tr>
      <w:tr w:rsidR="0053489D" w:rsidRPr="0028551A" w14:paraId="3520573A" w14:textId="77777777" w:rsidTr="003671AE">
        <w:tc>
          <w:tcPr>
            <w:tcW w:w="2263" w:type="dxa"/>
          </w:tcPr>
          <w:p w14:paraId="679D9ABD" w14:textId="77777777" w:rsidR="0053489D" w:rsidRPr="00E312A7" w:rsidRDefault="0053489D" w:rsidP="0053489D">
            <w:pPr>
              <w:spacing w:after="0"/>
              <w:rPr>
                <w:sz w:val="18"/>
                <w:szCs w:val="18"/>
              </w:rPr>
            </w:pPr>
            <w:r w:rsidRPr="00E312A7">
              <w:rPr>
                <w:sz w:val="18"/>
                <w:szCs w:val="18"/>
              </w:rPr>
              <w:t>TenderNed-kenmerk:</w:t>
            </w:r>
          </w:p>
        </w:tc>
        <w:tc>
          <w:tcPr>
            <w:tcW w:w="6799" w:type="dxa"/>
          </w:tcPr>
          <w:p w14:paraId="244639B3" w14:textId="704A4B5C" w:rsidR="0053489D" w:rsidRPr="00E312A7" w:rsidRDefault="0071767D" w:rsidP="0053489D">
            <w:pPr>
              <w:spacing w:after="0"/>
              <w:rPr>
                <w:sz w:val="18"/>
                <w:szCs w:val="18"/>
              </w:rPr>
            </w:pPr>
            <w:r>
              <w:rPr>
                <w:sz w:val="18"/>
                <w:szCs w:val="18"/>
              </w:rPr>
              <w:t>…</w:t>
            </w:r>
          </w:p>
        </w:tc>
      </w:tr>
      <w:tr w:rsidR="0053489D" w:rsidRPr="0028551A" w14:paraId="69EA1824" w14:textId="77777777" w:rsidTr="003671AE">
        <w:tc>
          <w:tcPr>
            <w:tcW w:w="2263" w:type="dxa"/>
          </w:tcPr>
          <w:p w14:paraId="34BF25B0" w14:textId="77777777" w:rsidR="0053489D" w:rsidRPr="00E312A7" w:rsidRDefault="0053489D" w:rsidP="0053489D">
            <w:pPr>
              <w:spacing w:after="0"/>
              <w:rPr>
                <w:sz w:val="18"/>
                <w:szCs w:val="18"/>
              </w:rPr>
            </w:pPr>
            <w:r w:rsidRPr="00E312A7">
              <w:rPr>
                <w:sz w:val="18"/>
                <w:szCs w:val="18"/>
              </w:rPr>
              <w:t>Versie:</w:t>
            </w:r>
          </w:p>
        </w:tc>
        <w:tc>
          <w:tcPr>
            <w:tcW w:w="6799" w:type="dxa"/>
          </w:tcPr>
          <w:p w14:paraId="24158DB5" w14:textId="77777777" w:rsidR="0053489D" w:rsidRPr="00E312A7" w:rsidRDefault="0053489D" w:rsidP="0053489D">
            <w:pPr>
              <w:spacing w:after="0"/>
              <w:rPr>
                <w:sz w:val="18"/>
                <w:szCs w:val="18"/>
              </w:rPr>
            </w:pPr>
            <w:r w:rsidRPr="00E312A7">
              <w:rPr>
                <w:sz w:val="18"/>
                <w:szCs w:val="18"/>
              </w:rPr>
              <w:t>1.0</w:t>
            </w:r>
          </w:p>
        </w:tc>
      </w:tr>
      <w:tr w:rsidR="0053489D" w:rsidRPr="0028551A" w14:paraId="265460FF" w14:textId="77777777" w:rsidTr="003671AE">
        <w:tc>
          <w:tcPr>
            <w:tcW w:w="2263" w:type="dxa"/>
          </w:tcPr>
          <w:p w14:paraId="54AD108B" w14:textId="77777777" w:rsidR="0053489D" w:rsidRPr="00E312A7" w:rsidRDefault="0053489D" w:rsidP="0053489D">
            <w:pPr>
              <w:spacing w:after="0"/>
              <w:rPr>
                <w:sz w:val="18"/>
                <w:szCs w:val="18"/>
              </w:rPr>
            </w:pPr>
            <w:r w:rsidRPr="00E312A7">
              <w:rPr>
                <w:sz w:val="18"/>
                <w:szCs w:val="18"/>
              </w:rPr>
              <w:t>Status:</w:t>
            </w:r>
          </w:p>
        </w:tc>
        <w:tc>
          <w:tcPr>
            <w:tcW w:w="6799" w:type="dxa"/>
          </w:tcPr>
          <w:p w14:paraId="0E607AD1" w14:textId="43E4CEB1" w:rsidR="0053489D" w:rsidRPr="00E312A7" w:rsidRDefault="0071767D" w:rsidP="0053489D">
            <w:pPr>
              <w:spacing w:after="0"/>
              <w:rPr>
                <w:sz w:val="18"/>
                <w:szCs w:val="18"/>
              </w:rPr>
            </w:pPr>
            <w:r>
              <w:rPr>
                <w:sz w:val="18"/>
                <w:szCs w:val="18"/>
              </w:rPr>
              <w:t>Concept</w:t>
            </w:r>
          </w:p>
        </w:tc>
      </w:tr>
    </w:tbl>
    <w:p w14:paraId="72EAAF99" w14:textId="26E27738" w:rsidR="0053489D" w:rsidRPr="0053489D" w:rsidRDefault="0053489D" w:rsidP="0053489D">
      <w:pPr>
        <w:pStyle w:val="Kop1"/>
        <w:rPr>
          <w:rFonts w:asciiTheme="minorHAnsi" w:hAnsiTheme="minorHAnsi" w:cstheme="minorHAnsi"/>
          <w:b w:val="0"/>
          <w:bCs w:val="0"/>
          <w:sz w:val="24"/>
          <w:szCs w:val="24"/>
        </w:rPr>
      </w:pPr>
      <w:r w:rsidRPr="0053489D">
        <w:rPr>
          <w:rFonts w:asciiTheme="minorHAnsi" w:hAnsiTheme="minorHAnsi" w:cstheme="minorHAnsi"/>
          <w:sz w:val="24"/>
          <w:szCs w:val="24"/>
        </w:rPr>
        <w:br w:type="page"/>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2082"/>
        <w:gridCol w:w="4578"/>
      </w:tblGrid>
      <w:tr w:rsidR="0071767D" w:rsidRPr="0028551A" w14:paraId="6BF3B12B" w14:textId="77777777" w:rsidTr="00456F37">
        <w:tc>
          <w:tcPr>
            <w:tcW w:w="2880" w:type="dxa"/>
            <w:shd w:val="clear" w:color="auto" w:fill="FFFF99"/>
          </w:tcPr>
          <w:bookmarkEnd w:id="0"/>
          <w:p w14:paraId="6D1272BE" w14:textId="6B6787F7" w:rsidR="0071767D" w:rsidRPr="00E312A7" w:rsidRDefault="0071767D" w:rsidP="0071767D">
            <w:pPr>
              <w:spacing w:before="60" w:after="60"/>
              <w:rPr>
                <w:sz w:val="18"/>
                <w:szCs w:val="18"/>
              </w:rPr>
            </w:pPr>
            <w:r w:rsidRPr="00035E4B">
              <w:rPr>
                <w:sz w:val="18"/>
                <w:szCs w:val="18"/>
              </w:rPr>
              <w:lastRenderedPageBreak/>
              <w:t>Aanvraagnummer Leonardo/ SAP</w:t>
            </w:r>
          </w:p>
        </w:tc>
        <w:tc>
          <w:tcPr>
            <w:tcW w:w="6660" w:type="dxa"/>
            <w:gridSpan w:val="2"/>
            <w:shd w:val="clear" w:color="auto" w:fill="auto"/>
          </w:tcPr>
          <w:p w14:paraId="77C8C327" w14:textId="64A219EB" w:rsidR="0071767D" w:rsidRPr="0058531B" w:rsidRDefault="0071767D" w:rsidP="0071767D">
            <w:pPr>
              <w:spacing w:after="0"/>
              <w:rPr>
                <w:sz w:val="18"/>
                <w:szCs w:val="18"/>
              </w:rPr>
            </w:pPr>
            <w:r w:rsidRPr="00035E4B">
              <w:rPr>
                <w:sz w:val="18"/>
                <w:szCs w:val="18"/>
              </w:rPr>
              <w:t>113…..</w:t>
            </w:r>
          </w:p>
        </w:tc>
      </w:tr>
      <w:tr w:rsidR="0071767D" w:rsidRPr="0028551A" w14:paraId="0FAFAF29" w14:textId="77777777" w:rsidTr="00456F37">
        <w:tc>
          <w:tcPr>
            <w:tcW w:w="2880" w:type="dxa"/>
            <w:shd w:val="clear" w:color="auto" w:fill="FFFF99"/>
          </w:tcPr>
          <w:p w14:paraId="7EE09E27" w14:textId="75C8ABE8" w:rsidR="0071767D" w:rsidRPr="00E312A7" w:rsidRDefault="0071767D" w:rsidP="0071767D">
            <w:pPr>
              <w:spacing w:before="60" w:after="60"/>
              <w:rPr>
                <w:sz w:val="18"/>
                <w:szCs w:val="18"/>
              </w:rPr>
            </w:pPr>
            <w:r w:rsidRPr="00035E4B">
              <w:rPr>
                <w:sz w:val="18"/>
                <w:szCs w:val="18"/>
              </w:rPr>
              <w:t>Omschrijving</w:t>
            </w:r>
          </w:p>
        </w:tc>
        <w:tc>
          <w:tcPr>
            <w:tcW w:w="6660" w:type="dxa"/>
            <w:gridSpan w:val="2"/>
            <w:shd w:val="clear" w:color="auto" w:fill="auto"/>
          </w:tcPr>
          <w:p w14:paraId="0A202ECA" w14:textId="233C1E52" w:rsidR="0071767D" w:rsidRPr="00E312A7" w:rsidRDefault="000D588C" w:rsidP="0071767D">
            <w:pPr>
              <w:spacing w:before="60" w:after="60"/>
              <w:rPr>
                <w:sz w:val="18"/>
                <w:szCs w:val="18"/>
              </w:rPr>
            </w:pPr>
            <w:r>
              <w:rPr>
                <w:sz w:val="18"/>
                <w:szCs w:val="18"/>
              </w:rPr>
              <w:t>Recordmanagement Applicatie (RMA) Rechtspraak</w:t>
            </w:r>
          </w:p>
        </w:tc>
      </w:tr>
      <w:tr w:rsidR="0071767D" w:rsidRPr="0028551A" w14:paraId="61BCC6B5" w14:textId="77777777" w:rsidTr="00456F37">
        <w:tc>
          <w:tcPr>
            <w:tcW w:w="2880" w:type="dxa"/>
            <w:shd w:val="clear" w:color="auto" w:fill="FFFF99"/>
          </w:tcPr>
          <w:p w14:paraId="61DF7F13" w14:textId="14C566A8" w:rsidR="0071767D" w:rsidRPr="00E312A7" w:rsidRDefault="0071767D" w:rsidP="0071767D">
            <w:pPr>
              <w:spacing w:before="60" w:after="60"/>
              <w:rPr>
                <w:sz w:val="18"/>
                <w:szCs w:val="18"/>
              </w:rPr>
            </w:pPr>
            <w:r w:rsidRPr="00035E4B">
              <w:rPr>
                <w:sz w:val="18"/>
                <w:szCs w:val="18"/>
              </w:rPr>
              <w:t>Datum</w:t>
            </w:r>
          </w:p>
        </w:tc>
        <w:tc>
          <w:tcPr>
            <w:tcW w:w="6660" w:type="dxa"/>
            <w:gridSpan w:val="2"/>
            <w:shd w:val="clear" w:color="auto" w:fill="auto"/>
          </w:tcPr>
          <w:p w14:paraId="561AEB2B" w14:textId="178B33F2" w:rsidR="0071767D" w:rsidRPr="007D482A" w:rsidRDefault="0071767D" w:rsidP="0071767D">
            <w:pPr>
              <w:spacing w:before="60" w:after="60"/>
              <w:rPr>
                <w:sz w:val="18"/>
                <w:szCs w:val="18"/>
              </w:rPr>
            </w:pPr>
            <w:r w:rsidRPr="00035E4B">
              <w:rPr>
                <w:sz w:val="18"/>
                <w:szCs w:val="18"/>
              </w:rPr>
              <w:t>2</w:t>
            </w:r>
            <w:r w:rsidR="000D588C">
              <w:rPr>
                <w:sz w:val="18"/>
                <w:szCs w:val="18"/>
              </w:rPr>
              <w:t>4</w:t>
            </w:r>
            <w:r w:rsidRPr="00035E4B">
              <w:rPr>
                <w:sz w:val="18"/>
                <w:szCs w:val="18"/>
              </w:rPr>
              <w:t xml:space="preserve"> maart 2023</w:t>
            </w:r>
          </w:p>
        </w:tc>
      </w:tr>
      <w:tr w:rsidR="0071767D" w:rsidRPr="0028551A" w14:paraId="06ACDC5A" w14:textId="77777777" w:rsidTr="003671AE">
        <w:tc>
          <w:tcPr>
            <w:tcW w:w="2880" w:type="dxa"/>
            <w:tcBorders>
              <w:bottom w:val="single" w:sz="4" w:space="0" w:color="auto"/>
            </w:tcBorders>
            <w:shd w:val="clear" w:color="auto" w:fill="FFFF99"/>
          </w:tcPr>
          <w:p w14:paraId="221FF1C9" w14:textId="78CD26F9" w:rsidR="0071767D" w:rsidRPr="00E312A7" w:rsidRDefault="0071767D" w:rsidP="0071767D">
            <w:pPr>
              <w:spacing w:before="60" w:after="60"/>
              <w:rPr>
                <w:sz w:val="18"/>
                <w:szCs w:val="18"/>
              </w:rPr>
            </w:pPr>
            <w:r w:rsidRPr="00035E4B">
              <w:rPr>
                <w:sz w:val="18"/>
                <w:szCs w:val="18"/>
              </w:rPr>
              <w:t>Afzender</w:t>
            </w:r>
          </w:p>
        </w:tc>
        <w:tc>
          <w:tcPr>
            <w:tcW w:w="6660" w:type="dxa"/>
            <w:gridSpan w:val="2"/>
            <w:tcBorders>
              <w:bottom w:val="single" w:sz="4" w:space="0" w:color="auto"/>
            </w:tcBorders>
            <w:shd w:val="clear" w:color="auto" w:fill="auto"/>
          </w:tcPr>
          <w:p w14:paraId="3E8B724D" w14:textId="1E11B843" w:rsidR="0071767D" w:rsidRPr="007D482A" w:rsidRDefault="0071767D" w:rsidP="0071767D">
            <w:pPr>
              <w:spacing w:before="60" w:after="60"/>
              <w:rPr>
                <w:sz w:val="18"/>
                <w:szCs w:val="18"/>
              </w:rPr>
            </w:pPr>
            <w:r w:rsidRPr="00035E4B">
              <w:rPr>
                <w:sz w:val="18"/>
                <w:szCs w:val="18"/>
              </w:rPr>
              <w:t>Afdeling Inkoop Services &amp; Contracten IVO Rechtspraak</w:t>
            </w:r>
          </w:p>
        </w:tc>
      </w:tr>
      <w:tr w:rsidR="0071767D" w:rsidRPr="0028551A" w14:paraId="421A3B18" w14:textId="77777777" w:rsidTr="00456F37">
        <w:tc>
          <w:tcPr>
            <w:tcW w:w="2880" w:type="dxa"/>
            <w:tcBorders>
              <w:bottom w:val="nil"/>
            </w:tcBorders>
            <w:shd w:val="clear" w:color="auto" w:fill="FFFF99"/>
          </w:tcPr>
          <w:p w14:paraId="308E1D25" w14:textId="4E0CE444" w:rsidR="0071767D" w:rsidRPr="00E312A7" w:rsidRDefault="0071767D" w:rsidP="0071767D">
            <w:pPr>
              <w:spacing w:before="60" w:after="60"/>
              <w:rPr>
                <w:sz w:val="18"/>
                <w:szCs w:val="18"/>
              </w:rPr>
            </w:pPr>
            <w:r w:rsidRPr="00035E4B">
              <w:rPr>
                <w:sz w:val="18"/>
                <w:szCs w:val="18"/>
              </w:rPr>
              <w:t>Contactpersoon</w:t>
            </w:r>
          </w:p>
        </w:tc>
        <w:tc>
          <w:tcPr>
            <w:tcW w:w="2082" w:type="dxa"/>
            <w:tcBorders>
              <w:right w:val="nil"/>
            </w:tcBorders>
            <w:shd w:val="clear" w:color="auto" w:fill="auto"/>
          </w:tcPr>
          <w:p w14:paraId="5700F3F9" w14:textId="4732C360" w:rsidR="0071767D" w:rsidRPr="00E312A7" w:rsidRDefault="0071767D" w:rsidP="0071767D">
            <w:pPr>
              <w:spacing w:before="60" w:after="60"/>
              <w:rPr>
                <w:sz w:val="18"/>
                <w:szCs w:val="18"/>
              </w:rPr>
            </w:pPr>
            <w:r w:rsidRPr="00035E4B">
              <w:rPr>
                <w:sz w:val="18"/>
                <w:szCs w:val="18"/>
              </w:rPr>
              <w:t>Naam</w:t>
            </w:r>
          </w:p>
        </w:tc>
        <w:tc>
          <w:tcPr>
            <w:tcW w:w="4578" w:type="dxa"/>
            <w:tcBorders>
              <w:left w:val="nil"/>
            </w:tcBorders>
            <w:shd w:val="clear" w:color="auto" w:fill="auto"/>
          </w:tcPr>
          <w:p w14:paraId="5A9C87FF" w14:textId="305B30DA" w:rsidR="0071767D" w:rsidRPr="00E312A7" w:rsidRDefault="0071767D" w:rsidP="0071767D">
            <w:pPr>
              <w:spacing w:before="60" w:after="60"/>
              <w:rPr>
                <w:sz w:val="18"/>
                <w:szCs w:val="18"/>
              </w:rPr>
            </w:pPr>
            <w:r>
              <w:rPr>
                <w:sz w:val="18"/>
                <w:szCs w:val="18"/>
              </w:rPr>
              <w:t>Marte Dijkstra</w:t>
            </w:r>
          </w:p>
        </w:tc>
      </w:tr>
      <w:tr w:rsidR="0071767D" w:rsidRPr="0028551A" w14:paraId="2215D905" w14:textId="77777777" w:rsidTr="00456F37">
        <w:tc>
          <w:tcPr>
            <w:tcW w:w="2880" w:type="dxa"/>
            <w:tcBorders>
              <w:top w:val="nil"/>
              <w:bottom w:val="nil"/>
            </w:tcBorders>
            <w:shd w:val="clear" w:color="auto" w:fill="FFFF99"/>
          </w:tcPr>
          <w:p w14:paraId="0359F26C" w14:textId="77777777" w:rsidR="0071767D" w:rsidRPr="0058531B" w:rsidRDefault="0071767D" w:rsidP="0071767D">
            <w:pPr>
              <w:spacing w:before="60" w:after="60"/>
              <w:rPr>
                <w:rFonts w:cstheme="minorHAnsi"/>
                <w:sz w:val="18"/>
                <w:szCs w:val="18"/>
              </w:rPr>
            </w:pPr>
          </w:p>
        </w:tc>
        <w:tc>
          <w:tcPr>
            <w:tcW w:w="2082" w:type="dxa"/>
            <w:tcBorders>
              <w:right w:val="nil"/>
            </w:tcBorders>
            <w:shd w:val="clear" w:color="auto" w:fill="auto"/>
          </w:tcPr>
          <w:p w14:paraId="2CB5BF86" w14:textId="5AF57A1A" w:rsidR="0071767D" w:rsidRPr="00E312A7" w:rsidRDefault="0071767D" w:rsidP="0071767D">
            <w:pPr>
              <w:spacing w:before="60" w:after="60"/>
              <w:rPr>
                <w:sz w:val="18"/>
                <w:szCs w:val="18"/>
              </w:rPr>
            </w:pPr>
            <w:r w:rsidRPr="00035E4B">
              <w:rPr>
                <w:sz w:val="18"/>
                <w:szCs w:val="18"/>
              </w:rPr>
              <w:t>Telefoonnummer</w:t>
            </w:r>
          </w:p>
        </w:tc>
        <w:tc>
          <w:tcPr>
            <w:tcW w:w="4578" w:type="dxa"/>
            <w:tcBorders>
              <w:left w:val="nil"/>
            </w:tcBorders>
            <w:shd w:val="clear" w:color="auto" w:fill="auto"/>
          </w:tcPr>
          <w:p w14:paraId="53814A8D" w14:textId="1D716F53" w:rsidR="0071767D" w:rsidRPr="00E312A7" w:rsidRDefault="0071767D" w:rsidP="0071767D">
            <w:pPr>
              <w:spacing w:before="60" w:after="60"/>
              <w:rPr>
                <w:sz w:val="18"/>
                <w:szCs w:val="18"/>
              </w:rPr>
            </w:pPr>
            <w:r w:rsidRPr="00E312A7">
              <w:rPr>
                <w:sz w:val="18"/>
                <w:szCs w:val="18"/>
              </w:rPr>
              <w:t>06-</w:t>
            </w:r>
            <w:r>
              <w:rPr>
                <w:sz w:val="18"/>
                <w:szCs w:val="18"/>
              </w:rPr>
              <w:t>52830039</w:t>
            </w:r>
          </w:p>
        </w:tc>
      </w:tr>
      <w:tr w:rsidR="0071767D" w:rsidRPr="0028551A" w14:paraId="0431CAD7" w14:textId="77777777" w:rsidTr="00456F37">
        <w:tc>
          <w:tcPr>
            <w:tcW w:w="2880" w:type="dxa"/>
            <w:tcBorders>
              <w:top w:val="nil"/>
            </w:tcBorders>
            <w:shd w:val="clear" w:color="auto" w:fill="FFFF99"/>
          </w:tcPr>
          <w:p w14:paraId="3B334778" w14:textId="77777777" w:rsidR="0071767D" w:rsidRPr="0058531B" w:rsidRDefault="0071767D" w:rsidP="0071767D">
            <w:pPr>
              <w:spacing w:before="60" w:after="60"/>
              <w:rPr>
                <w:rFonts w:cstheme="minorHAnsi"/>
                <w:sz w:val="18"/>
                <w:szCs w:val="18"/>
              </w:rPr>
            </w:pPr>
          </w:p>
        </w:tc>
        <w:tc>
          <w:tcPr>
            <w:tcW w:w="2082" w:type="dxa"/>
            <w:tcBorders>
              <w:right w:val="nil"/>
            </w:tcBorders>
            <w:shd w:val="clear" w:color="auto" w:fill="auto"/>
          </w:tcPr>
          <w:p w14:paraId="39499857" w14:textId="1A94E0CB" w:rsidR="0071767D" w:rsidRPr="00E312A7" w:rsidRDefault="0071767D" w:rsidP="0071767D">
            <w:pPr>
              <w:spacing w:before="60" w:after="60"/>
              <w:rPr>
                <w:sz w:val="18"/>
                <w:szCs w:val="18"/>
              </w:rPr>
            </w:pPr>
            <w:r w:rsidRPr="00035E4B">
              <w:rPr>
                <w:sz w:val="18"/>
                <w:szCs w:val="18"/>
              </w:rPr>
              <w:t>E-mailadres</w:t>
            </w:r>
          </w:p>
        </w:tc>
        <w:tc>
          <w:tcPr>
            <w:tcW w:w="4578" w:type="dxa"/>
            <w:tcBorders>
              <w:left w:val="nil"/>
            </w:tcBorders>
            <w:shd w:val="clear" w:color="auto" w:fill="auto"/>
          </w:tcPr>
          <w:p w14:paraId="576621F6" w14:textId="77777777" w:rsidR="0071767D" w:rsidRPr="00E312A7" w:rsidRDefault="0071767D" w:rsidP="0071767D">
            <w:pPr>
              <w:spacing w:before="60" w:after="60"/>
              <w:rPr>
                <w:sz w:val="18"/>
                <w:szCs w:val="18"/>
              </w:rPr>
            </w:pPr>
            <w:r w:rsidRPr="00E312A7">
              <w:rPr>
                <w:sz w:val="18"/>
                <w:szCs w:val="18"/>
              </w:rPr>
              <w:t>Ivo-Loket@rechtspraak.nl</w:t>
            </w:r>
          </w:p>
        </w:tc>
      </w:tr>
      <w:tr w:rsidR="0071767D" w:rsidRPr="0028551A" w14:paraId="7747D267" w14:textId="77777777" w:rsidTr="00456F37">
        <w:tc>
          <w:tcPr>
            <w:tcW w:w="2880" w:type="dxa"/>
            <w:tcBorders>
              <w:bottom w:val="nil"/>
            </w:tcBorders>
            <w:shd w:val="clear" w:color="auto" w:fill="FFFF99"/>
          </w:tcPr>
          <w:p w14:paraId="053F3FE0" w14:textId="4A4F8BDA" w:rsidR="0071767D" w:rsidRPr="00E312A7" w:rsidRDefault="0071767D" w:rsidP="0071767D">
            <w:pPr>
              <w:spacing w:before="60" w:after="60"/>
              <w:rPr>
                <w:sz w:val="18"/>
                <w:szCs w:val="18"/>
              </w:rPr>
            </w:pPr>
            <w:r w:rsidRPr="00035E4B">
              <w:rPr>
                <w:sz w:val="18"/>
                <w:szCs w:val="18"/>
              </w:rPr>
              <w:t>Vervangend contactpersoon</w:t>
            </w:r>
          </w:p>
        </w:tc>
        <w:tc>
          <w:tcPr>
            <w:tcW w:w="2082" w:type="dxa"/>
            <w:tcBorders>
              <w:right w:val="nil"/>
            </w:tcBorders>
            <w:shd w:val="clear" w:color="auto" w:fill="auto"/>
          </w:tcPr>
          <w:p w14:paraId="66821677" w14:textId="02128E56" w:rsidR="0071767D" w:rsidRPr="00E312A7" w:rsidRDefault="0071767D" w:rsidP="0071767D">
            <w:pPr>
              <w:spacing w:before="60" w:after="60"/>
              <w:rPr>
                <w:sz w:val="18"/>
                <w:szCs w:val="18"/>
              </w:rPr>
            </w:pPr>
            <w:r w:rsidRPr="00035E4B">
              <w:rPr>
                <w:sz w:val="18"/>
                <w:szCs w:val="18"/>
              </w:rPr>
              <w:t>Naam</w:t>
            </w:r>
          </w:p>
        </w:tc>
        <w:tc>
          <w:tcPr>
            <w:tcW w:w="4578" w:type="dxa"/>
            <w:tcBorders>
              <w:left w:val="nil"/>
            </w:tcBorders>
            <w:shd w:val="clear" w:color="auto" w:fill="auto"/>
          </w:tcPr>
          <w:p w14:paraId="27A4C5DF" w14:textId="6191988B" w:rsidR="0071767D" w:rsidRPr="00E312A7" w:rsidRDefault="000D588C" w:rsidP="0071767D">
            <w:pPr>
              <w:spacing w:before="60" w:after="60"/>
              <w:rPr>
                <w:sz w:val="18"/>
                <w:szCs w:val="18"/>
              </w:rPr>
            </w:pPr>
            <w:r>
              <w:rPr>
                <w:sz w:val="18"/>
                <w:szCs w:val="18"/>
              </w:rPr>
              <w:t>Noortje van den Bergh</w:t>
            </w:r>
          </w:p>
        </w:tc>
      </w:tr>
      <w:tr w:rsidR="0071767D" w:rsidRPr="0028551A" w14:paraId="505DE8B3" w14:textId="77777777" w:rsidTr="00456F37">
        <w:tc>
          <w:tcPr>
            <w:tcW w:w="2880" w:type="dxa"/>
            <w:tcBorders>
              <w:top w:val="nil"/>
            </w:tcBorders>
            <w:shd w:val="clear" w:color="auto" w:fill="FFFF99"/>
          </w:tcPr>
          <w:p w14:paraId="195FA3D2" w14:textId="77777777" w:rsidR="0071767D" w:rsidRPr="0058531B" w:rsidRDefault="0071767D" w:rsidP="0071767D">
            <w:pPr>
              <w:spacing w:before="60" w:after="60"/>
              <w:rPr>
                <w:rFonts w:cstheme="minorHAnsi"/>
                <w:sz w:val="18"/>
                <w:szCs w:val="18"/>
              </w:rPr>
            </w:pPr>
          </w:p>
        </w:tc>
        <w:tc>
          <w:tcPr>
            <w:tcW w:w="2082" w:type="dxa"/>
            <w:tcBorders>
              <w:right w:val="nil"/>
            </w:tcBorders>
            <w:shd w:val="clear" w:color="auto" w:fill="auto"/>
          </w:tcPr>
          <w:p w14:paraId="051C6012" w14:textId="03CF0FA7" w:rsidR="0071767D" w:rsidRPr="00E312A7" w:rsidRDefault="0071767D" w:rsidP="0071767D">
            <w:pPr>
              <w:spacing w:before="60" w:after="60"/>
              <w:rPr>
                <w:sz w:val="18"/>
                <w:szCs w:val="18"/>
              </w:rPr>
            </w:pPr>
            <w:r w:rsidRPr="00035E4B">
              <w:rPr>
                <w:sz w:val="18"/>
                <w:szCs w:val="18"/>
              </w:rPr>
              <w:t>E-mailadres</w:t>
            </w:r>
          </w:p>
        </w:tc>
        <w:tc>
          <w:tcPr>
            <w:tcW w:w="4578" w:type="dxa"/>
            <w:tcBorders>
              <w:left w:val="nil"/>
            </w:tcBorders>
            <w:shd w:val="clear" w:color="auto" w:fill="auto"/>
          </w:tcPr>
          <w:p w14:paraId="2C9E4F88" w14:textId="77777777" w:rsidR="0071767D" w:rsidRPr="00E312A7" w:rsidRDefault="0071767D" w:rsidP="0071767D">
            <w:pPr>
              <w:spacing w:before="60" w:after="60"/>
              <w:rPr>
                <w:sz w:val="18"/>
                <w:szCs w:val="18"/>
              </w:rPr>
            </w:pPr>
            <w:r w:rsidRPr="00E312A7">
              <w:rPr>
                <w:sz w:val="18"/>
                <w:szCs w:val="18"/>
              </w:rPr>
              <w:t>Ivo-Loket@rechtspraak.nl</w:t>
            </w:r>
          </w:p>
        </w:tc>
      </w:tr>
      <w:tr w:rsidR="0071767D" w:rsidRPr="0028551A" w14:paraId="2801EBD4" w14:textId="77777777" w:rsidTr="003671AE">
        <w:tc>
          <w:tcPr>
            <w:tcW w:w="2880" w:type="dxa"/>
            <w:shd w:val="clear" w:color="auto" w:fill="FFFF99"/>
          </w:tcPr>
          <w:p w14:paraId="3DB50221" w14:textId="1EEEABC5" w:rsidR="0071767D" w:rsidRPr="00E312A7" w:rsidRDefault="0071767D" w:rsidP="0071767D">
            <w:pPr>
              <w:spacing w:before="60" w:after="60"/>
              <w:rPr>
                <w:sz w:val="18"/>
                <w:szCs w:val="18"/>
              </w:rPr>
            </w:pPr>
            <w:r w:rsidRPr="00035E4B">
              <w:rPr>
                <w:sz w:val="18"/>
                <w:szCs w:val="18"/>
              </w:rPr>
              <w:t>Beschrijving Organisatie/ Afdeling</w:t>
            </w:r>
          </w:p>
        </w:tc>
        <w:tc>
          <w:tcPr>
            <w:tcW w:w="6660" w:type="dxa"/>
            <w:gridSpan w:val="2"/>
            <w:shd w:val="clear" w:color="auto" w:fill="auto"/>
          </w:tcPr>
          <w:p w14:paraId="641F836D" w14:textId="52C3158B" w:rsidR="0071767D" w:rsidRPr="00E312A7" w:rsidRDefault="0071767D" w:rsidP="0071767D">
            <w:pPr>
              <w:spacing w:before="60" w:after="60"/>
              <w:rPr>
                <w:sz w:val="18"/>
                <w:szCs w:val="18"/>
              </w:rPr>
            </w:pPr>
            <w:r w:rsidRPr="00035E4B">
              <w:rPr>
                <w:sz w:val="18"/>
                <w:szCs w:val="18"/>
              </w:rPr>
              <w:t>Inkoop Services &amp; Contracten IVO Rechtspraak</w:t>
            </w:r>
          </w:p>
        </w:tc>
      </w:tr>
      <w:tr w:rsidR="0071767D" w:rsidRPr="0028551A" w14:paraId="3D4DF0F8" w14:textId="77777777" w:rsidTr="003671AE">
        <w:tc>
          <w:tcPr>
            <w:tcW w:w="2880" w:type="dxa"/>
            <w:shd w:val="clear" w:color="auto" w:fill="FFFF99"/>
          </w:tcPr>
          <w:p w14:paraId="6CC0E7D3" w14:textId="247FD4C7" w:rsidR="0071767D" w:rsidRPr="00E312A7" w:rsidRDefault="0071767D" w:rsidP="0071767D">
            <w:pPr>
              <w:spacing w:before="60" w:after="60"/>
              <w:rPr>
                <w:sz w:val="18"/>
                <w:szCs w:val="18"/>
              </w:rPr>
            </w:pPr>
            <w:r w:rsidRPr="00035E4B">
              <w:rPr>
                <w:sz w:val="18"/>
                <w:szCs w:val="18"/>
              </w:rPr>
              <w:t>Gunning op basis van</w:t>
            </w:r>
          </w:p>
        </w:tc>
        <w:tc>
          <w:tcPr>
            <w:tcW w:w="6660" w:type="dxa"/>
            <w:gridSpan w:val="2"/>
            <w:shd w:val="clear" w:color="auto" w:fill="auto"/>
          </w:tcPr>
          <w:p w14:paraId="3F8A7241" w14:textId="7DC05649" w:rsidR="0071767D" w:rsidRPr="00E312A7" w:rsidRDefault="0071767D" w:rsidP="0071767D">
            <w:pPr>
              <w:spacing w:before="60" w:after="60"/>
              <w:rPr>
                <w:sz w:val="18"/>
                <w:szCs w:val="18"/>
              </w:rPr>
            </w:pPr>
            <w:r w:rsidRPr="00035E4B">
              <w:rPr>
                <w:sz w:val="18"/>
                <w:szCs w:val="18"/>
              </w:rPr>
              <w:t>EMVI op basis van beste prijs-kwaliteitverhouding</w:t>
            </w:r>
          </w:p>
        </w:tc>
      </w:tr>
      <w:tr w:rsidR="0071767D" w:rsidRPr="0028551A" w14:paraId="1341D1C1" w14:textId="77777777" w:rsidTr="003671AE">
        <w:tc>
          <w:tcPr>
            <w:tcW w:w="2880" w:type="dxa"/>
            <w:shd w:val="clear" w:color="auto" w:fill="FFFF99"/>
          </w:tcPr>
          <w:p w14:paraId="72222D43" w14:textId="66413DD9" w:rsidR="0071767D" w:rsidRPr="00E312A7" w:rsidRDefault="0071767D" w:rsidP="0071767D">
            <w:pPr>
              <w:spacing w:before="60" w:after="60"/>
              <w:rPr>
                <w:sz w:val="18"/>
                <w:szCs w:val="18"/>
              </w:rPr>
            </w:pPr>
            <w:r w:rsidRPr="00035E4B">
              <w:rPr>
                <w:sz w:val="18"/>
                <w:szCs w:val="24"/>
              </w:rPr>
              <w:t>Bijlagen</w:t>
            </w:r>
          </w:p>
        </w:tc>
        <w:tc>
          <w:tcPr>
            <w:tcW w:w="6660" w:type="dxa"/>
            <w:gridSpan w:val="2"/>
            <w:shd w:val="clear" w:color="auto" w:fill="auto"/>
          </w:tcPr>
          <w:p w14:paraId="303E9BF9" w14:textId="77777777" w:rsidR="0071767D" w:rsidRPr="00035E4B" w:rsidRDefault="0071767D" w:rsidP="0071767D">
            <w:pPr>
              <w:spacing w:after="0"/>
              <w:rPr>
                <w:sz w:val="18"/>
                <w:szCs w:val="18"/>
              </w:rPr>
            </w:pPr>
            <w:r w:rsidRPr="00035E4B">
              <w:rPr>
                <w:sz w:val="18"/>
                <w:szCs w:val="18"/>
              </w:rPr>
              <w:t>Bijlage A: Begrippenlijst</w:t>
            </w:r>
          </w:p>
          <w:p w14:paraId="6CF263DD" w14:textId="77777777" w:rsidR="0071767D" w:rsidRPr="00035E4B" w:rsidRDefault="0071767D" w:rsidP="0071767D">
            <w:pPr>
              <w:spacing w:after="0"/>
              <w:rPr>
                <w:sz w:val="18"/>
                <w:szCs w:val="18"/>
              </w:rPr>
            </w:pPr>
            <w:r w:rsidRPr="00035E4B">
              <w:rPr>
                <w:sz w:val="18"/>
                <w:szCs w:val="18"/>
              </w:rPr>
              <w:t>Bijlage</w:t>
            </w:r>
            <w:r w:rsidRPr="00035E4B">
              <w:rPr>
                <w:spacing w:val="-5"/>
                <w:sz w:val="18"/>
                <w:szCs w:val="18"/>
              </w:rPr>
              <w:t xml:space="preserve"> </w:t>
            </w:r>
            <w:r w:rsidRPr="00035E4B">
              <w:rPr>
                <w:sz w:val="18"/>
                <w:szCs w:val="18"/>
              </w:rPr>
              <w:t>B:</w:t>
            </w:r>
            <w:r w:rsidRPr="00035E4B">
              <w:rPr>
                <w:spacing w:val="-5"/>
                <w:sz w:val="18"/>
                <w:szCs w:val="18"/>
              </w:rPr>
              <w:t xml:space="preserve"> </w:t>
            </w:r>
            <w:r w:rsidRPr="00035E4B">
              <w:rPr>
                <w:sz w:val="18"/>
                <w:szCs w:val="18"/>
              </w:rPr>
              <w:t>Programma</w:t>
            </w:r>
            <w:r w:rsidRPr="00035E4B">
              <w:rPr>
                <w:spacing w:val="-7"/>
                <w:sz w:val="18"/>
                <w:szCs w:val="18"/>
              </w:rPr>
              <w:t xml:space="preserve"> </w:t>
            </w:r>
            <w:r w:rsidRPr="00035E4B">
              <w:rPr>
                <w:sz w:val="18"/>
                <w:szCs w:val="18"/>
              </w:rPr>
              <w:t>van</w:t>
            </w:r>
            <w:r w:rsidRPr="00035E4B">
              <w:rPr>
                <w:spacing w:val="-4"/>
                <w:sz w:val="18"/>
                <w:szCs w:val="18"/>
              </w:rPr>
              <w:t xml:space="preserve"> </w:t>
            </w:r>
            <w:r w:rsidRPr="00035E4B">
              <w:rPr>
                <w:spacing w:val="-2"/>
                <w:sz w:val="18"/>
                <w:szCs w:val="18"/>
              </w:rPr>
              <w:t>eisen</w:t>
            </w:r>
          </w:p>
          <w:p w14:paraId="29EE0F45" w14:textId="77777777" w:rsidR="0071767D" w:rsidRPr="00035E4B" w:rsidRDefault="0071767D" w:rsidP="0071767D">
            <w:pPr>
              <w:spacing w:after="0"/>
              <w:rPr>
                <w:sz w:val="18"/>
                <w:szCs w:val="18"/>
              </w:rPr>
            </w:pPr>
            <w:r w:rsidRPr="00035E4B">
              <w:rPr>
                <w:sz w:val="18"/>
                <w:szCs w:val="18"/>
              </w:rPr>
              <w:t>Bijlage</w:t>
            </w:r>
            <w:r w:rsidRPr="00035E4B">
              <w:rPr>
                <w:spacing w:val="-5"/>
                <w:sz w:val="18"/>
                <w:szCs w:val="18"/>
              </w:rPr>
              <w:t xml:space="preserve"> </w:t>
            </w:r>
            <w:r w:rsidRPr="00035E4B">
              <w:rPr>
                <w:sz w:val="18"/>
                <w:szCs w:val="18"/>
              </w:rPr>
              <w:t>C:</w:t>
            </w:r>
            <w:r w:rsidRPr="00035E4B">
              <w:rPr>
                <w:spacing w:val="-5"/>
                <w:sz w:val="18"/>
                <w:szCs w:val="18"/>
              </w:rPr>
              <w:t xml:space="preserve"> Programma van Wensen, </w:t>
            </w:r>
            <w:r w:rsidRPr="00035E4B">
              <w:rPr>
                <w:sz w:val="18"/>
                <w:szCs w:val="18"/>
              </w:rPr>
              <w:t>Open vragen en Usecase</w:t>
            </w:r>
          </w:p>
          <w:p w14:paraId="2CCC98D1" w14:textId="77777777" w:rsidR="0071767D" w:rsidRPr="00035E4B" w:rsidRDefault="0071767D" w:rsidP="0071767D">
            <w:pPr>
              <w:spacing w:after="0"/>
              <w:rPr>
                <w:sz w:val="18"/>
                <w:szCs w:val="18"/>
              </w:rPr>
            </w:pPr>
            <w:r w:rsidRPr="00035E4B">
              <w:rPr>
                <w:sz w:val="18"/>
                <w:szCs w:val="18"/>
              </w:rPr>
              <w:t>Bijlage D: Concept van de Overeenkomst en Concept van de Verwerkersovereenkomst</w:t>
            </w:r>
          </w:p>
          <w:p w14:paraId="400F6018" w14:textId="77777777" w:rsidR="0071767D" w:rsidRPr="00035E4B" w:rsidRDefault="0071767D" w:rsidP="0071767D">
            <w:pPr>
              <w:spacing w:after="0"/>
              <w:rPr>
                <w:sz w:val="18"/>
                <w:szCs w:val="18"/>
              </w:rPr>
            </w:pPr>
            <w:r w:rsidRPr="00035E4B">
              <w:rPr>
                <w:sz w:val="18"/>
                <w:szCs w:val="18"/>
              </w:rPr>
              <w:t>Bijlage E: Algemene inkoopvoorwaarden van de Opdrachtgever</w:t>
            </w:r>
          </w:p>
          <w:p w14:paraId="28E64E37" w14:textId="77777777" w:rsidR="0071767D" w:rsidRPr="00035E4B" w:rsidRDefault="0071767D" w:rsidP="0071767D">
            <w:pPr>
              <w:spacing w:after="0"/>
              <w:rPr>
                <w:sz w:val="18"/>
                <w:szCs w:val="18"/>
              </w:rPr>
            </w:pPr>
            <w:r w:rsidRPr="00035E4B">
              <w:rPr>
                <w:sz w:val="18"/>
                <w:szCs w:val="18"/>
              </w:rPr>
              <w:t>Bijlage F: Indienen vragen en opmerkingen</w:t>
            </w:r>
          </w:p>
          <w:p w14:paraId="26535120" w14:textId="77777777" w:rsidR="0071767D" w:rsidRPr="00035E4B" w:rsidRDefault="0071767D" w:rsidP="0071767D">
            <w:pPr>
              <w:spacing w:after="0"/>
              <w:rPr>
                <w:sz w:val="18"/>
                <w:szCs w:val="18"/>
              </w:rPr>
            </w:pPr>
            <w:r w:rsidRPr="00035E4B">
              <w:rPr>
                <w:sz w:val="18"/>
                <w:szCs w:val="18"/>
              </w:rPr>
              <w:t>Bijlage G: Uniform Europees Aanbestedingsdocument</w:t>
            </w:r>
          </w:p>
          <w:p w14:paraId="655BF47E" w14:textId="77777777" w:rsidR="0071767D" w:rsidRPr="00035E4B" w:rsidRDefault="0071767D" w:rsidP="0071767D">
            <w:pPr>
              <w:spacing w:after="0"/>
              <w:rPr>
                <w:sz w:val="18"/>
                <w:szCs w:val="18"/>
              </w:rPr>
            </w:pPr>
            <w:r w:rsidRPr="00035E4B">
              <w:rPr>
                <w:sz w:val="18"/>
                <w:szCs w:val="18"/>
              </w:rPr>
              <w:t>Bijlage H: Ervaring Inschrijver</w:t>
            </w:r>
          </w:p>
          <w:p w14:paraId="13BF64A3" w14:textId="77777777" w:rsidR="0071767D" w:rsidRPr="00035E4B" w:rsidRDefault="0071767D" w:rsidP="0071767D">
            <w:pPr>
              <w:spacing w:after="0"/>
              <w:rPr>
                <w:sz w:val="18"/>
                <w:szCs w:val="18"/>
              </w:rPr>
            </w:pPr>
            <w:r w:rsidRPr="00035E4B">
              <w:rPr>
                <w:sz w:val="18"/>
                <w:szCs w:val="18"/>
              </w:rPr>
              <w:t>Bijlage I: Beroep financiële en economische draagkracht</w:t>
            </w:r>
          </w:p>
          <w:p w14:paraId="3084730B" w14:textId="77777777" w:rsidR="0071767D" w:rsidRPr="00035E4B" w:rsidRDefault="0071767D" w:rsidP="0071767D">
            <w:pPr>
              <w:spacing w:after="0"/>
              <w:rPr>
                <w:sz w:val="18"/>
                <w:szCs w:val="18"/>
              </w:rPr>
            </w:pPr>
            <w:r w:rsidRPr="00035E4B">
              <w:rPr>
                <w:sz w:val="18"/>
                <w:szCs w:val="18"/>
              </w:rPr>
              <w:t>Bijlage J: Beroep technische en beroepsbekwaamheid</w:t>
            </w:r>
          </w:p>
          <w:p w14:paraId="643E3ED1" w14:textId="77777777" w:rsidR="0071767D" w:rsidRPr="00035E4B" w:rsidRDefault="0071767D" w:rsidP="0071767D">
            <w:pPr>
              <w:spacing w:after="0"/>
              <w:rPr>
                <w:sz w:val="18"/>
                <w:szCs w:val="18"/>
              </w:rPr>
            </w:pPr>
            <w:r w:rsidRPr="00035E4B">
              <w:rPr>
                <w:sz w:val="18"/>
                <w:szCs w:val="18"/>
              </w:rPr>
              <w:t>Bijlage K: Prijzenblad</w:t>
            </w:r>
          </w:p>
          <w:p w14:paraId="42FCBF41" w14:textId="77777777" w:rsidR="0071767D" w:rsidRPr="00035E4B" w:rsidRDefault="0071767D" w:rsidP="0071767D">
            <w:pPr>
              <w:spacing w:after="0"/>
              <w:rPr>
                <w:sz w:val="18"/>
                <w:szCs w:val="18"/>
              </w:rPr>
            </w:pPr>
            <w:r w:rsidRPr="00035E4B">
              <w:rPr>
                <w:sz w:val="18"/>
                <w:szCs w:val="18"/>
              </w:rPr>
              <w:t>Bijlage L: Model Geheimhoudingsverklaring</w:t>
            </w:r>
          </w:p>
          <w:p w14:paraId="333855D6" w14:textId="2B6F11A2" w:rsidR="0071767D" w:rsidRPr="0071767D" w:rsidRDefault="0071767D" w:rsidP="0071767D">
            <w:pPr>
              <w:spacing w:after="0"/>
              <w:rPr>
                <w:sz w:val="18"/>
                <w:szCs w:val="18"/>
              </w:rPr>
            </w:pPr>
            <w:r w:rsidRPr="00035E4B">
              <w:rPr>
                <w:sz w:val="18"/>
                <w:szCs w:val="18"/>
              </w:rPr>
              <w:t>Bijlage M: Checklist</w:t>
            </w:r>
          </w:p>
        </w:tc>
      </w:tr>
    </w:tbl>
    <w:p w14:paraId="1F00643E" w14:textId="77777777" w:rsidR="0053489D" w:rsidRDefault="0053489D">
      <w:pPr>
        <w:spacing w:after="0" w:line="240" w:lineRule="auto"/>
        <w:rPr>
          <w:rFonts w:asciiTheme="minorHAnsi" w:hAnsiTheme="minorHAnsi" w:cstheme="minorHAnsi"/>
          <w:b/>
          <w:sz w:val="18"/>
          <w:szCs w:val="18"/>
        </w:rPr>
      </w:pPr>
      <w:r>
        <w:rPr>
          <w:rFonts w:asciiTheme="minorHAnsi" w:hAnsiTheme="minorHAnsi" w:cstheme="minorHAnsi"/>
          <w:b/>
          <w:sz w:val="18"/>
          <w:szCs w:val="18"/>
        </w:rPr>
        <w:br w:type="page"/>
      </w:r>
    </w:p>
    <w:p w14:paraId="1F164CB3" w14:textId="3BA75F50" w:rsidR="00D60F2D" w:rsidRPr="0053489D" w:rsidRDefault="00D60F2D" w:rsidP="00414A13">
      <w:pPr>
        <w:spacing w:after="0" w:line="240" w:lineRule="auto"/>
        <w:ind w:left="567" w:hanging="567"/>
        <w:rPr>
          <w:rFonts w:asciiTheme="minorHAnsi" w:hAnsiTheme="minorHAnsi" w:cstheme="minorHAnsi"/>
          <w:b/>
          <w:sz w:val="18"/>
          <w:szCs w:val="18"/>
        </w:rPr>
      </w:pPr>
      <w:r w:rsidRPr="0053489D">
        <w:rPr>
          <w:rFonts w:asciiTheme="minorHAnsi" w:hAnsiTheme="minorHAnsi" w:cstheme="minorHAnsi"/>
          <w:b/>
          <w:sz w:val="18"/>
          <w:szCs w:val="18"/>
        </w:rPr>
        <w:lastRenderedPageBreak/>
        <w:t>De ondergetekenden:</w:t>
      </w:r>
    </w:p>
    <w:p w14:paraId="3589439F" w14:textId="77777777" w:rsidR="00D60F2D" w:rsidRPr="0053489D" w:rsidRDefault="00D60F2D" w:rsidP="00414A13">
      <w:pPr>
        <w:spacing w:after="0" w:line="240" w:lineRule="auto"/>
        <w:ind w:left="567" w:hanging="567"/>
        <w:rPr>
          <w:rFonts w:asciiTheme="minorHAnsi" w:hAnsiTheme="minorHAnsi" w:cstheme="minorHAnsi"/>
          <w:sz w:val="18"/>
          <w:szCs w:val="18"/>
        </w:rPr>
      </w:pPr>
    </w:p>
    <w:p w14:paraId="6DF4075F" w14:textId="6A6CA7B8" w:rsidR="00D60F2D" w:rsidRPr="0053489D" w:rsidRDefault="00D60F2D" w:rsidP="002D7A7F">
      <w:pPr>
        <w:spacing w:after="0" w:line="240" w:lineRule="auto"/>
        <w:rPr>
          <w:rFonts w:asciiTheme="minorHAnsi" w:hAnsiTheme="minorHAnsi" w:cstheme="minorHAnsi"/>
          <w:sz w:val="18"/>
          <w:szCs w:val="18"/>
        </w:rPr>
      </w:pPr>
      <w:r w:rsidRPr="0053489D">
        <w:rPr>
          <w:rFonts w:asciiTheme="minorHAnsi" w:hAnsiTheme="minorHAnsi" w:cstheme="minorHAnsi"/>
          <w:sz w:val="18"/>
          <w:szCs w:val="18"/>
        </w:rPr>
        <w:t>1. De Staat der Nederlanden, gevestigd te Den Haag, te dezen vertegenwoordigd door de Minister/ Staatssecretaris van</w:t>
      </w:r>
      <w:r w:rsidR="00992156">
        <w:rPr>
          <w:rFonts w:asciiTheme="minorHAnsi" w:hAnsiTheme="minorHAnsi" w:cstheme="minorHAnsi"/>
          <w:sz w:val="18"/>
          <w:szCs w:val="18"/>
        </w:rPr>
        <w:t xml:space="preserve"> Justitie en Veiligheid</w:t>
      </w:r>
    </w:p>
    <w:p w14:paraId="45CBB4D5" w14:textId="77777777" w:rsidR="00D60F2D" w:rsidRPr="0053489D" w:rsidRDefault="00D60F2D" w:rsidP="002D7A7F">
      <w:pPr>
        <w:spacing w:after="0" w:line="240" w:lineRule="auto"/>
        <w:rPr>
          <w:rFonts w:asciiTheme="minorHAnsi" w:hAnsiTheme="minorHAnsi" w:cstheme="minorHAnsi"/>
          <w:sz w:val="18"/>
          <w:szCs w:val="18"/>
        </w:rPr>
      </w:pPr>
      <w:r w:rsidRPr="0053489D">
        <w:rPr>
          <w:rFonts w:asciiTheme="minorHAnsi" w:hAnsiTheme="minorHAnsi" w:cstheme="minorHAnsi"/>
          <w:sz w:val="18"/>
          <w:szCs w:val="18"/>
        </w:rPr>
        <w:t>voor deze,</w:t>
      </w:r>
    </w:p>
    <w:p w14:paraId="32E529D2" w14:textId="77777777" w:rsidR="00D60F2D" w:rsidRPr="0053489D" w:rsidRDefault="00D60F2D" w:rsidP="002D7A7F">
      <w:pPr>
        <w:spacing w:after="0" w:line="240" w:lineRule="auto"/>
        <w:rPr>
          <w:rFonts w:asciiTheme="minorHAnsi" w:hAnsiTheme="minorHAnsi" w:cstheme="minorHAnsi"/>
          <w:sz w:val="18"/>
          <w:szCs w:val="18"/>
        </w:rPr>
      </w:pPr>
      <w:r w:rsidRPr="00992156">
        <w:rPr>
          <w:rFonts w:asciiTheme="minorHAnsi" w:hAnsiTheme="minorHAnsi" w:cstheme="minorHAnsi"/>
          <w:sz w:val="18"/>
          <w:szCs w:val="18"/>
          <w:highlight w:val="yellow"/>
        </w:rPr>
        <w:t>&lt;functienaam en naam ondertekenaar&gt;</w:t>
      </w:r>
    </w:p>
    <w:p w14:paraId="1C8219FC" w14:textId="77777777" w:rsidR="00D60F2D" w:rsidRPr="0053489D" w:rsidRDefault="00D60F2D" w:rsidP="002D7A7F">
      <w:pPr>
        <w:spacing w:after="0" w:line="240" w:lineRule="auto"/>
        <w:rPr>
          <w:rFonts w:asciiTheme="minorHAnsi" w:hAnsiTheme="minorHAnsi" w:cstheme="minorHAnsi"/>
          <w:sz w:val="18"/>
          <w:szCs w:val="18"/>
        </w:rPr>
      </w:pPr>
      <w:r w:rsidRPr="0053489D">
        <w:rPr>
          <w:rFonts w:asciiTheme="minorHAnsi" w:hAnsiTheme="minorHAnsi" w:cstheme="minorHAnsi"/>
          <w:sz w:val="18"/>
          <w:szCs w:val="18"/>
        </w:rPr>
        <w:t>hierna te noemen: Opdrachtgever,</w:t>
      </w:r>
    </w:p>
    <w:p w14:paraId="462B90F8" w14:textId="77777777" w:rsidR="00D60F2D" w:rsidRPr="0053489D" w:rsidRDefault="00D60F2D" w:rsidP="002D7A7F">
      <w:pPr>
        <w:spacing w:after="0" w:line="240" w:lineRule="auto"/>
        <w:rPr>
          <w:rFonts w:asciiTheme="minorHAnsi" w:hAnsiTheme="minorHAnsi" w:cstheme="minorHAnsi"/>
          <w:sz w:val="18"/>
          <w:szCs w:val="18"/>
        </w:rPr>
      </w:pPr>
    </w:p>
    <w:p w14:paraId="10654B52" w14:textId="77777777" w:rsidR="00D60F2D" w:rsidRPr="0053489D" w:rsidRDefault="00D60F2D" w:rsidP="002D7A7F">
      <w:pPr>
        <w:spacing w:after="0" w:line="240" w:lineRule="auto"/>
        <w:rPr>
          <w:rFonts w:asciiTheme="minorHAnsi" w:hAnsiTheme="minorHAnsi" w:cstheme="minorHAnsi"/>
          <w:sz w:val="18"/>
          <w:szCs w:val="18"/>
        </w:rPr>
      </w:pPr>
      <w:r w:rsidRPr="0053489D">
        <w:rPr>
          <w:rFonts w:asciiTheme="minorHAnsi" w:hAnsiTheme="minorHAnsi" w:cstheme="minorHAnsi"/>
          <w:sz w:val="18"/>
          <w:szCs w:val="18"/>
        </w:rPr>
        <w:t>en</w:t>
      </w:r>
    </w:p>
    <w:p w14:paraId="1907385F" w14:textId="77777777" w:rsidR="00D60F2D" w:rsidRPr="0053489D" w:rsidRDefault="00D60F2D" w:rsidP="002D7A7F">
      <w:pPr>
        <w:spacing w:after="0" w:line="240" w:lineRule="auto"/>
        <w:rPr>
          <w:rFonts w:asciiTheme="minorHAnsi" w:hAnsiTheme="minorHAnsi" w:cstheme="minorHAnsi"/>
          <w:sz w:val="18"/>
          <w:szCs w:val="18"/>
        </w:rPr>
      </w:pPr>
    </w:p>
    <w:p w14:paraId="450A551A" w14:textId="77777777" w:rsidR="00D60F2D" w:rsidRPr="0053489D" w:rsidRDefault="00D60F2D" w:rsidP="002D7A7F">
      <w:pPr>
        <w:spacing w:after="0" w:line="240" w:lineRule="auto"/>
        <w:rPr>
          <w:rFonts w:asciiTheme="minorHAnsi" w:hAnsiTheme="minorHAnsi" w:cstheme="minorHAnsi"/>
          <w:sz w:val="18"/>
          <w:szCs w:val="18"/>
        </w:rPr>
      </w:pPr>
      <w:r w:rsidRPr="0053489D">
        <w:rPr>
          <w:rFonts w:asciiTheme="minorHAnsi" w:hAnsiTheme="minorHAnsi" w:cstheme="minorHAnsi"/>
          <w:sz w:val="18"/>
          <w:szCs w:val="18"/>
        </w:rPr>
        <w:t xml:space="preserve">2. </w:t>
      </w:r>
      <w:r w:rsidRPr="00992156">
        <w:rPr>
          <w:rFonts w:asciiTheme="minorHAnsi" w:hAnsiTheme="minorHAnsi" w:cstheme="minorHAnsi"/>
          <w:sz w:val="18"/>
          <w:szCs w:val="18"/>
          <w:highlight w:val="yellow"/>
        </w:rPr>
        <w:t>&lt;volledige naam en rechtsvorm contractant&gt;, (statutair) gevestigd te &lt;plaats&gt;, te dezen vertegenwoordigd door &lt;functie&gt; &lt;naam ondertekenaar&gt;</w:t>
      </w:r>
    </w:p>
    <w:p w14:paraId="386F8FF3" w14:textId="77777777" w:rsidR="00D60F2D" w:rsidRPr="0053489D" w:rsidRDefault="00D60F2D" w:rsidP="002D7A7F">
      <w:pPr>
        <w:spacing w:after="0" w:line="240" w:lineRule="auto"/>
        <w:rPr>
          <w:rFonts w:asciiTheme="minorHAnsi" w:hAnsiTheme="minorHAnsi" w:cstheme="minorHAnsi"/>
          <w:sz w:val="18"/>
          <w:szCs w:val="18"/>
        </w:rPr>
      </w:pPr>
      <w:r w:rsidRPr="0053489D">
        <w:rPr>
          <w:rFonts w:asciiTheme="minorHAnsi" w:hAnsiTheme="minorHAnsi" w:cstheme="minorHAnsi"/>
          <w:sz w:val="18"/>
          <w:szCs w:val="18"/>
        </w:rPr>
        <w:t>hierna te noemen: Wederpartij,</w:t>
      </w:r>
    </w:p>
    <w:p w14:paraId="2A501F07" w14:textId="740831FB" w:rsidR="00BA0FCA" w:rsidRPr="0053489D" w:rsidRDefault="00BA0FCA" w:rsidP="00BA0FCA">
      <w:pPr>
        <w:pStyle w:val="Lijstalinea"/>
        <w:spacing w:before="100" w:beforeAutospacing="1" w:after="240"/>
        <w:ind w:left="0"/>
        <w:rPr>
          <w:rFonts w:asciiTheme="minorHAnsi" w:hAnsiTheme="minorHAnsi" w:cstheme="minorHAnsi"/>
          <w:sz w:val="18"/>
          <w:szCs w:val="18"/>
          <w:lang w:eastAsia="nl-NL"/>
        </w:rPr>
      </w:pPr>
      <w:r w:rsidRPr="0053489D">
        <w:rPr>
          <w:rFonts w:asciiTheme="minorHAnsi" w:hAnsiTheme="minorHAnsi" w:cstheme="minorHAnsi"/>
          <w:iCs/>
          <w:sz w:val="18"/>
          <w:szCs w:val="18"/>
          <w:lang w:eastAsia="nl-NL"/>
        </w:rPr>
        <w:t>Opdrachtgever en Wederpartij hierna gezamenlijk aangeduid als ‘Partijen’ en afzonderlijk als ‘Partij’</w:t>
      </w:r>
    </w:p>
    <w:p w14:paraId="5EC318D2" w14:textId="77777777" w:rsidR="00D60F2D" w:rsidRPr="0053489D" w:rsidRDefault="00D60F2D" w:rsidP="00414A13">
      <w:pPr>
        <w:spacing w:after="0" w:line="240" w:lineRule="auto"/>
        <w:ind w:left="567" w:hanging="567"/>
        <w:rPr>
          <w:rFonts w:asciiTheme="minorHAnsi" w:hAnsiTheme="minorHAnsi" w:cstheme="minorHAnsi"/>
          <w:sz w:val="18"/>
          <w:szCs w:val="18"/>
        </w:rPr>
      </w:pPr>
    </w:p>
    <w:p w14:paraId="7D9C22DA" w14:textId="77777777" w:rsidR="00E76E8B" w:rsidRPr="0053489D" w:rsidRDefault="00E76E8B" w:rsidP="00BA0FCA">
      <w:pPr>
        <w:spacing w:after="0" w:line="240" w:lineRule="auto"/>
        <w:rPr>
          <w:rFonts w:asciiTheme="minorHAnsi" w:hAnsiTheme="minorHAnsi" w:cstheme="minorHAnsi"/>
          <w:sz w:val="18"/>
          <w:szCs w:val="18"/>
        </w:rPr>
      </w:pPr>
    </w:p>
    <w:p w14:paraId="69F1FAFB" w14:textId="77777777" w:rsidR="00D60F2D" w:rsidRPr="0053489D" w:rsidRDefault="00D60F2D" w:rsidP="00414A13">
      <w:pPr>
        <w:spacing w:after="0" w:line="240" w:lineRule="auto"/>
        <w:ind w:left="567" w:hanging="567"/>
        <w:rPr>
          <w:rFonts w:asciiTheme="minorHAnsi" w:hAnsiTheme="minorHAnsi" w:cstheme="minorHAnsi"/>
          <w:b/>
          <w:sz w:val="18"/>
          <w:szCs w:val="18"/>
        </w:rPr>
      </w:pPr>
      <w:r w:rsidRPr="0053489D">
        <w:rPr>
          <w:rFonts w:asciiTheme="minorHAnsi" w:hAnsiTheme="minorHAnsi" w:cstheme="minorHAnsi"/>
          <w:b/>
          <w:sz w:val="18"/>
          <w:szCs w:val="18"/>
        </w:rPr>
        <w:t>Overwegende dat:</w:t>
      </w:r>
    </w:p>
    <w:p w14:paraId="03365DB5" w14:textId="77777777" w:rsidR="00DE5943" w:rsidRPr="0053489D" w:rsidRDefault="00DE5943" w:rsidP="00414A13">
      <w:pPr>
        <w:spacing w:after="0" w:line="240" w:lineRule="auto"/>
        <w:ind w:left="567" w:hanging="567"/>
        <w:rPr>
          <w:rFonts w:asciiTheme="minorHAnsi" w:hAnsiTheme="minorHAnsi" w:cstheme="minorHAnsi"/>
          <w:sz w:val="18"/>
          <w:szCs w:val="18"/>
        </w:rPr>
      </w:pPr>
    </w:p>
    <w:p w14:paraId="57B59928" w14:textId="731F6C77" w:rsidR="00D60F2D" w:rsidRPr="0053489D" w:rsidRDefault="00D60F2D" w:rsidP="00414A13">
      <w:pPr>
        <w:spacing w:after="0" w:line="240" w:lineRule="auto"/>
        <w:ind w:left="567" w:hanging="567"/>
        <w:rPr>
          <w:rFonts w:asciiTheme="minorHAnsi" w:hAnsiTheme="minorHAnsi" w:cstheme="minorHAnsi"/>
          <w:i/>
          <w:sz w:val="18"/>
          <w:szCs w:val="18"/>
        </w:rPr>
      </w:pPr>
      <w:r w:rsidRPr="0053489D">
        <w:rPr>
          <w:rFonts w:asciiTheme="minorHAnsi" w:hAnsiTheme="minorHAnsi" w:cstheme="minorHAnsi"/>
          <w:i/>
          <w:sz w:val="18"/>
          <w:szCs w:val="18"/>
        </w:rPr>
        <w:t xml:space="preserve">Organisatie en </w:t>
      </w:r>
      <w:r w:rsidR="00C206A7" w:rsidRPr="0053489D">
        <w:rPr>
          <w:rFonts w:asciiTheme="minorHAnsi" w:hAnsiTheme="minorHAnsi" w:cstheme="minorHAnsi"/>
          <w:i/>
          <w:sz w:val="18"/>
          <w:szCs w:val="18"/>
        </w:rPr>
        <w:t>inkoopbehoefte</w:t>
      </w:r>
      <w:r w:rsidRPr="0053489D">
        <w:rPr>
          <w:rFonts w:asciiTheme="minorHAnsi" w:hAnsiTheme="minorHAnsi" w:cstheme="minorHAnsi"/>
          <w:i/>
          <w:sz w:val="18"/>
          <w:szCs w:val="18"/>
        </w:rPr>
        <w:t xml:space="preserve"> van Opdrachtgever</w:t>
      </w:r>
    </w:p>
    <w:p w14:paraId="6CC17A68" w14:textId="5BB12834" w:rsidR="00D60F2D" w:rsidRPr="0053489D" w:rsidRDefault="00D60F2D" w:rsidP="00414A13">
      <w:pPr>
        <w:spacing w:after="0" w:line="240" w:lineRule="auto"/>
        <w:ind w:left="567" w:hanging="567"/>
        <w:rPr>
          <w:rFonts w:asciiTheme="minorHAnsi" w:hAnsiTheme="minorHAnsi" w:cstheme="minorHAnsi"/>
          <w:sz w:val="18"/>
          <w:szCs w:val="18"/>
        </w:rPr>
      </w:pPr>
      <w:r w:rsidRPr="0053489D">
        <w:rPr>
          <w:rFonts w:asciiTheme="minorHAnsi" w:hAnsiTheme="minorHAnsi" w:cstheme="minorHAnsi"/>
          <w:sz w:val="18"/>
          <w:szCs w:val="18"/>
        </w:rPr>
        <w:t>a.</w:t>
      </w:r>
      <w:r w:rsidRPr="0053489D">
        <w:rPr>
          <w:rFonts w:asciiTheme="minorHAnsi" w:hAnsiTheme="minorHAnsi" w:cstheme="minorHAnsi"/>
          <w:sz w:val="18"/>
          <w:szCs w:val="18"/>
        </w:rPr>
        <w:tab/>
        <w:t xml:space="preserve">Opdrachtgever verantwoordelijk is voor </w:t>
      </w:r>
      <w:r w:rsidR="00992156">
        <w:rPr>
          <w:rFonts w:asciiTheme="minorHAnsi" w:hAnsiTheme="minorHAnsi" w:cstheme="minorHAnsi"/>
          <w:sz w:val="18"/>
          <w:szCs w:val="18"/>
        </w:rPr>
        <w:t xml:space="preserve">de bedrijfsvoering binnen de Rechtspraak en de </w:t>
      </w:r>
      <w:r w:rsidR="0071767D">
        <w:rPr>
          <w:rFonts w:asciiTheme="minorHAnsi" w:hAnsiTheme="minorHAnsi" w:cstheme="minorHAnsi"/>
          <w:sz w:val="18"/>
          <w:szCs w:val="18"/>
        </w:rPr>
        <w:t>(ICT) technische ondersteuning van de gerechten</w:t>
      </w:r>
      <w:r w:rsidRPr="0053489D">
        <w:rPr>
          <w:rFonts w:asciiTheme="minorHAnsi" w:hAnsiTheme="minorHAnsi" w:cstheme="minorHAnsi"/>
          <w:sz w:val="18"/>
          <w:szCs w:val="18"/>
        </w:rPr>
        <w:t>;</w:t>
      </w:r>
    </w:p>
    <w:p w14:paraId="5581E7AF" w14:textId="2400B5F3" w:rsidR="00D60F2D" w:rsidRPr="0053489D" w:rsidRDefault="00D60F2D" w:rsidP="00B645A5">
      <w:pPr>
        <w:spacing w:after="0" w:line="240" w:lineRule="auto"/>
        <w:ind w:left="567" w:hanging="567"/>
        <w:rPr>
          <w:rFonts w:asciiTheme="minorHAnsi" w:hAnsiTheme="minorHAnsi" w:cstheme="minorHAnsi"/>
          <w:sz w:val="18"/>
          <w:szCs w:val="18"/>
        </w:rPr>
      </w:pPr>
      <w:r w:rsidRPr="0053489D">
        <w:rPr>
          <w:rFonts w:asciiTheme="minorHAnsi" w:hAnsiTheme="minorHAnsi" w:cstheme="minorHAnsi"/>
          <w:sz w:val="18"/>
          <w:szCs w:val="18"/>
        </w:rPr>
        <w:t>b.</w:t>
      </w:r>
      <w:r w:rsidRPr="0053489D">
        <w:rPr>
          <w:rFonts w:asciiTheme="minorHAnsi" w:hAnsiTheme="minorHAnsi" w:cstheme="minorHAnsi"/>
          <w:sz w:val="18"/>
          <w:szCs w:val="18"/>
        </w:rPr>
        <w:tab/>
        <w:t xml:space="preserve">Opdrachtgever in het kader van de uitoefening van zijn taak behoefte heeft aan </w:t>
      </w:r>
      <w:r w:rsidR="00992156">
        <w:rPr>
          <w:rFonts w:asciiTheme="minorHAnsi" w:hAnsiTheme="minorHAnsi" w:cstheme="minorHAnsi"/>
          <w:sz w:val="18"/>
          <w:szCs w:val="18"/>
        </w:rPr>
        <w:t xml:space="preserve">een </w:t>
      </w:r>
      <w:r w:rsidR="0071767D">
        <w:rPr>
          <w:rFonts w:asciiTheme="minorHAnsi" w:hAnsiTheme="minorHAnsi" w:cstheme="minorHAnsi"/>
          <w:sz w:val="18"/>
          <w:szCs w:val="18"/>
        </w:rPr>
        <w:t xml:space="preserve">SaaS-platform voor </w:t>
      </w:r>
      <w:r w:rsidR="001671FC">
        <w:rPr>
          <w:rFonts w:asciiTheme="minorHAnsi" w:hAnsiTheme="minorHAnsi" w:cstheme="minorHAnsi"/>
          <w:sz w:val="18"/>
          <w:szCs w:val="18"/>
        </w:rPr>
        <w:t>Recordmanagement applicatie</w:t>
      </w:r>
      <w:r w:rsidR="0071767D">
        <w:rPr>
          <w:rFonts w:asciiTheme="minorHAnsi" w:hAnsiTheme="minorHAnsi" w:cstheme="minorHAnsi"/>
          <w:sz w:val="18"/>
          <w:szCs w:val="18"/>
        </w:rPr>
        <w:t xml:space="preserve"> dat geschikt is voor alle rechtsgebieden (straf, bestuur, toezicht en civiel) en alle type zittingen (volledig digitale zitting, hybride zitting, bijzondere online zitting en online verhoor). En kan functioneren als volwaardig instrument en volwaardig alternatief voor fysieke zittingen, teneinde de Rechtspraak in staat te stellen haar maatschappelijke taak te kunnen blijven vervullen.</w:t>
      </w:r>
    </w:p>
    <w:p w14:paraId="73A200CF" w14:textId="28434B81" w:rsidR="00D60F2D" w:rsidRPr="0053489D" w:rsidRDefault="00D60F2D" w:rsidP="00414A13">
      <w:pPr>
        <w:spacing w:after="0" w:line="240" w:lineRule="auto"/>
        <w:ind w:left="567" w:hanging="567"/>
        <w:rPr>
          <w:rFonts w:asciiTheme="minorHAnsi" w:hAnsiTheme="minorHAnsi" w:cstheme="minorHAnsi"/>
          <w:sz w:val="18"/>
          <w:szCs w:val="18"/>
        </w:rPr>
      </w:pPr>
    </w:p>
    <w:p w14:paraId="2905F60B" w14:textId="77777777" w:rsidR="00D60F2D" w:rsidRPr="0053489D" w:rsidRDefault="00D60F2D" w:rsidP="00414A13">
      <w:pPr>
        <w:spacing w:after="0" w:line="240" w:lineRule="auto"/>
        <w:ind w:left="567" w:hanging="567"/>
        <w:rPr>
          <w:rFonts w:asciiTheme="minorHAnsi" w:hAnsiTheme="minorHAnsi" w:cstheme="minorHAnsi"/>
          <w:i/>
          <w:sz w:val="18"/>
          <w:szCs w:val="18"/>
        </w:rPr>
      </w:pPr>
      <w:r w:rsidRPr="0053489D">
        <w:rPr>
          <w:rFonts w:asciiTheme="minorHAnsi" w:hAnsiTheme="minorHAnsi" w:cstheme="minorHAnsi"/>
          <w:i/>
          <w:sz w:val="18"/>
          <w:szCs w:val="18"/>
        </w:rPr>
        <w:t>Verloop van de aanbesteding</w:t>
      </w:r>
    </w:p>
    <w:p w14:paraId="64BCCCC0" w14:textId="71D50561" w:rsidR="00D60F2D" w:rsidRPr="0053489D" w:rsidRDefault="00D60F2D" w:rsidP="00414A13">
      <w:pPr>
        <w:spacing w:after="0" w:line="240" w:lineRule="auto"/>
        <w:ind w:left="567" w:hanging="567"/>
        <w:rPr>
          <w:rFonts w:asciiTheme="minorHAnsi" w:hAnsiTheme="minorHAnsi" w:cstheme="minorHAnsi"/>
          <w:sz w:val="18"/>
          <w:szCs w:val="18"/>
        </w:rPr>
      </w:pPr>
      <w:r w:rsidRPr="0053489D">
        <w:rPr>
          <w:rFonts w:asciiTheme="minorHAnsi" w:hAnsiTheme="minorHAnsi" w:cstheme="minorHAnsi"/>
          <w:sz w:val="18"/>
          <w:szCs w:val="18"/>
        </w:rPr>
        <w:t>c.</w:t>
      </w:r>
      <w:r w:rsidRPr="0053489D">
        <w:rPr>
          <w:rFonts w:asciiTheme="minorHAnsi" w:hAnsiTheme="minorHAnsi" w:cstheme="minorHAnsi"/>
          <w:sz w:val="18"/>
          <w:szCs w:val="18"/>
        </w:rPr>
        <w:tab/>
        <w:t xml:space="preserve">Opdrachtgever in verband met hetgeen hiervoor onder a en b is overwogen, tot aanbesteding van </w:t>
      </w:r>
      <w:r w:rsidR="00992156">
        <w:rPr>
          <w:rFonts w:asciiTheme="minorHAnsi" w:hAnsiTheme="minorHAnsi" w:cstheme="minorHAnsi"/>
          <w:sz w:val="18"/>
          <w:szCs w:val="18"/>
        </w:rPr>
        <w:t xml:space="preserve">de opdracht tot </w:t>
      </w:r>
      <w:r w:rsidR="002E2321">
        <w:rPr>
          <w:rFonts w:asciiTheme="minorHAnsi" w:hAnsiTheme="minorHAnsi" w:cstheme="minorHAnsi"/>
          <w:sz w:val="18"/>
          <w:szCs w:val="18"/>
        </w:rPr>
        <w:t xml:space="preserve">levering van een SaaS-platform voor </w:t>
      </w:r>
      <w:r w:rsidR="001671FC">
        <w:rPr>
          <w:rFonts w:asciiTheme="minorHAnsi" w:hAnsiTheme="minorHAnsi" w:cstheme="minorHAnsi"/>
          <w:sz w:val="18"/>
          <w:szCs w:val="18"/>
        </w:rPr>
        <w:t>Recordmanagement applicatie</w:t>
      </w:r>
      <w:r w:rsidRPr="0053489D">
        <w:rPr>
          <w:rFonts w:asciiTheme="minorHAnsi" w:hAnsiTheme="minorHAnsi" w:cstheme="minorHAnsi"/>
          <w:sz w:val="18"/>
          <w:szCs w:val="18"/>
        </w:rPr>
        <w:t xml:space="preserve"> door middel van </w:t>
      </w:r>
      <w:r w:rsidR="00992156">
        <w:rPr>
          <w:rFonts w:asciiTheme="minorHAnsi" w:hAnsiTheme="minorHAnsi" w:cstheme="minorHAnsi"/>
          <w:sz w:val="18"/>
          <w:szCs w:val="18"/>
        </w:rPr>
        <w:t>een</w:t>
      </w:r>
      <w:r w:rsidR="002E2321">
        <w:rPr>
          <w:rFonts w:asciiTheme="minorHAnsi" w:hAnsiTheme="minorHAnsi" w:cstheme="minorHAnsi"/>
          <w:sz w:val="18"/>
          <w:szCs w:val="18"/>
        </w:rPr>
        <w:t xml:space="preserve"> Europese Openbare aanbestedingsprocedure is </w:t>
      </w:r>
      <w:r w:rsidRPr="0053489D">
        <w:rPr>
          <w:rFonts w:asciiTheme="minorHAnsi" w:hAnsiTheme="minorHAnsi" w:cstheme="minorHAnsi"/>
          <w:sz w:val="18"/>
          <w:szCs w:val="18"/>
        </w:rPr>
        <w:t>overgegaan;</w:t>
      </w:r>
    </w:p>
    <w:p w14:paraId="3A07C9E7" w14:textId="3DD5B202" w:rsidR="00D60F2D" w:rsidRPr="0053489D" w:rsidRDefault="00D60F2D" w:rsidP="00414A13">
      <w:pPr>
        <w:spacing w:after="0" w:line="240" w:lineRule="auto"/>
        <w:ind w:left="567" w:hanging="567"/>
        <w:rPr>
          <w:rFonts w:asciiTheme="minorHAnsi" w:hAnsiTheme="minorHAnsi" w:cstheme="minorHAnsi"/>
          <w:sz w:val="18"/>
          <w:szCs w:val="18"/>
        </w:rPr>
      </w:pPr>
      <w:r w:rsidRPr="0053489D">
        <w:rPr>
          <w:rFonts w:asciiTheme="minorHAnsi" w:hAnsiTheme="minorHAnsi" w:cstheme="minorHAnsi"/>
          <w:sz w:val="18"/>
          <w:szCs w:val="18"/>
        </w:rPr>
        <w:t>d.</w:t>
      </w:r>
      <w:r w:rsidRPr="0053489D">
        <w:rPr>
          <w:rFonts w:asciiTheme="minorHAnsi" w:hAnsiTheme="minorHAnsi" w:cstheme="minorHAnsi"/>
          <w:sz w:val="18"/>
          <w:szCs w:val="18"/>
        </w:rPr>
        <w:tab/>
      </w:r>
      <w:r w:rsidR="009155E5">
        <w:rPr>
          <w:rFonts w:asciiTheme="minorHAnsi" w:hAnsiTheme="minorHAnsi" w:cstheme="minorHAnsi"/>
          <w:sz w:val="18"/>
          <w:szCs w:val="18"/>
        </w:rPr>
        <w:t>O</w:t>
      </w:r>
      <w:r w:rsidRPr="0053489D">
        <w:rPr>
          <w:rFonts w:asciiTheme="minorHAnsi" w:hAnsiTheme="minorHAnsi" w:cstheme="minorHAnsi"/>
          <w:sz w:val="18"/>
          <w:szCs w:val="18"/>
        </w:rPr>
        <w:t xml:space="preserve">p </w:t>
      </w:r>
      <w:r w:rsidR="000C2F25">
        <w:rPr>
          <w:rFonts w:asciiTheme="minorHAnsi" w:hAnsiTheme="minorHAnsi" w:cstheme="minorHAnsi"/>
          <w:sz w:val="18"/>
          <w:szCs w:val="18"/>
        </w:rPr>
        <w:t>2</w:t>
      </w:r>
      <w:r w:rsidR="002E2321">
        <w:rPr>
          <w:rFonts w:asciiTheme="minorHAnsi" w:hAnsiTheme="minorHAnsi" w:cstheme="minorHAnsi"/>
          <w:sz w:val="18"/>
          <w:szCs w:val="18"/>
        </w:rPr>
        <w:t>0 maart 2023 doo</w:t>
      </w:r>
      <w:r w:rsidRPr="0053489D">
        <w:rPr>
          <w:rFonts w:asciiTheme="minorHAnsi" w:hAnsiTheme="minorHAnsi" w:cstheme="minorHAnsi"/>
          <w:sz w:val="18"/>
          <w:szCs w:val="18"/>
        </w:rPr>
        <w:t xml:space="preserve">r of namens Opdrachtgever een aankondiging </w:t>
      </w:r>
      <w:r w:rsidR="000C2F25">
        <w:rPr>
          <w:rFonts w:asciiTheme="minorHAnsi" w:hAnsiTheme="minorHAnsi" w:cstheme="minorHAnsi"/>
          <w:sz w:val="18"/>
          <w:szCs w:val="18"/>
        </w:rPr>
        <w:t>heeft plaatsgevonden via TenderNed</w:t>
      </w:r>
      <w:r w:rsidRPr="0053489D">
        <w:rPr>
          <w:rFonts w:asciiTheme="minorHAnsi" w:hAnsiTheme="minorHAnsi" w:cstheme="minorHAnsi"/>
          <w:sz w:val="18"/>
          <w:szCs w:val="18"/>
        </w:rPr>
        <w:t xml:space="preserve"> en dat deze aankondiging is gepubliceerd onder</w:t>
      </w:r>
      <w:r w:rsidR="009155E5">
        <w:rPr>
          <w:rFonts w:asciiTheme="minorHAnsi" w:hAnsiTheme="minorHAnsi" w:cstheme="minorHAnsi"/>
          <w:sz w:val="18"/>
          <w:szCs w:val="18"/>
        </w:rPr>
        <w:t xml:space="preserve"> TenderNed-kenmerk:</w:t>
      </w:r>
      <w:r w:rsidR="002E2321">
        <w:rPr>
          <w:rFonts w:asciiTheme="minorHAnsi" w:hAnsiTheme="minorHAnsi" w:cstheme="minorHAnsi"/>
          <w:sz w:val="18"/>
          <w:szCs w:val="18"/>
        </w:rPr>
        <w:t xml:space="preserve"> </w:t>
      </w:r>
      <w:r w:rsidR="002E2321" w:rsidRPr="002E2321">
        <w:rPr>
          <w:rFonts w:asciiTheme="minorHAnsi" w:hAnsiTheme="minorHAnsi" w:cstheme="minorHAnsi"/>
          <w:sz w:val="18"/>
          <w:szCs w:val="18"/>
          <w:highlight w:val="yellow"/>
        </w:rPr>
        <w:t>&lt;kenmerk&gt;</w:t>
      </w:r>
      <w:r w:rsidRPr="0053489D">
        <w:rPr>
          <w:rFonts w:asciiTheme="minorHAnsi" w:hAnsiTheme="minorHAnsi" w:cstheme="minorHAnsi"/>
          <w:sz w:val="18"/>
          <w:szCs w:val="18"/>
        </w:rPr>
        <w:t xml:space="preserve"> ;</w:t>
      </w:r>
    </w:p>
    <w:p w14:paraId="622B9D35" w14:textId="639EC011" w:rsidR="002E2321" w:rsidRPr="0053489D" w:rsidRDefault="00D60F2D" w:rsidP="002E2321">
      <w:pPr>
        <w:spacing w:after="0" w:line="240" w:lineRule="auto"/>
        <w:ind w:left="567" w:hanging="567"/>
        <w:rPr>
          <w:rFonts w:asciiTheme="minorHAnsi" w:hAnsiTheme="minorHAnsi" w:cstheme="minorHAnsi"/>
          <w:sz w:val="18"/>
          <w:szCs w:val="18"/>
        </w:rPr>
      </w:pPr>
      <w:r w:rsidRPr="0053489D">
        <w:rPr>
          <w:rFonts w:asciiTheme="minorHAnsi" w:hAnsiTheme="minorHAnsi" w:cstheme="minorHAnsi"/>
          <w:sz w:val="18"/>
          <w:szCs w:val="18"/>
        </w:rPr>
        <w:t>e.</w:t>
      </w:r>
      <w:r w:rsidRPr="0053489D">
        <w:rPr>
          <w:rFonts w:asciiTheme="minorHAnsi" w:hAnsiTheme="minorHAnsi" w:cstheme="minorHAnsi"/>
          <w:sz w:val="18"/>
          <w:szCs w:val="18"/>
        </w:rPr>
        <w:tab/>
      </w:r>
      <w:r w:rsidR="009155E5">
        <w:rPr>
          <w:rFonts w:asciiTheme="minorHAnsi" w:hAnsiTheme="minorHAnsi" w:cstheme="minorHAnsi"/>
          <w:sz w:val="18"/>
          <w:szCs w:val="18"/>
        </w:rPr>
        <w:t>Opdrachtgever</w:t>
      </w:r>
      <w:r w:rsidR="002E2321">
        <w:rPr>
          <w:rFonts w:asciiTheme="minorHAnsi" w:hAnsiTheme="minorHAnsi" w:cstheme="minorHAnsi"/>
          <w:sz w:val="18"/>
          <w:szCs w:val="18"/>
        </w:rPr>
        <w:t xml:space="preserve"> de Inschrijvingen op voornoemde aanbestedingsprocedure heeft ontvangen op </w:t>
      </w:r>
      <w:r w:rsidR="002E2321" w:rsidRPr="002E2321">
        <w:rPr>
          <w:rFonts w:asciiTheme="minorHAnsi" w:hAnsiTheme="minorHAnsi" w:cstheme="minorHAnsi"/>
          <w:sz w:val="18"/>
          <w:szCs w:val="18"/>
          <w:highlight w:val="yellow"/>
        </w:rPr>
        <w:t>&lt;datum&gt;,</w:t>
      </w:r>
      <w:r w:rsidR="002E2321">
        <w:rPr>
          <w:rFonts w:asciiTheme="minorHAnsi" w:hAnsiTheme="minorHAnsi" w:cstheme="minorHAnsi"/>
          <w:sz w:val="18"/>
          <w:szCs w:val="18"/>
        </w:rPr>
        <w:t xml:space="preserve"> waaronder de Inschrijving van Wederpartij</w:t>
      </w:r>
      <w:r w:rsidRPr="0053489D">
        <w:rPr>
          <w:rFonts w:asciiTheme="minorHAnsi" w:hAnsiTheme="minorHAnsi" w:cstheme="minorHAnsi"/>
          <w:sz w:val="18"/>
          <w:szCs w:val="18"/>
        </w:rPr>
        <w:t>;</w:t>
      </w:r>
    </w:p>
    <w:p w14:paraId="369F2D6A" w14:textId="746D2A71" w:rsidR="002E2321" w:rsidRDefault="00D60F2D" w:rsidP="00414A13">
      <w:pPr>
        <w:spacing w:after="0" w:line="240" w:lineRule="auto"/>
        <w:ind w:left="567" w:hanging="567"/>
        <w:rPr>
          <w:rFonts w:asciiTheme="minorHAnsi" w:hAnsiTheme="minorHAnsi" w:cstheme="minorHAnsi"/>
          <w:sz w:val="18"/>
          <w:szCs w:val="18"/>
        </w:rPr>
      </w:pPr>
      <w:r w:rsidRPr="0053489D">
        <w:rPr>
          <w:rFonts w:asciiTheme="minorHAnsi" w:hAnsiTheme="minorHAnsi" w:cstheme="minorHAnsi"/>
          <w:sz w:val="18"/>
          <w:szCs w:val="18"/>
        </w:rPr>
        <w:t>f.</w:t>
      </w:r>
      <w:r w:rsidRPr="0053489D">
        <w:rPr>
          <w:rFonts w:asciiTheme="minorHAnsi" w:hAnsiTheme="minorHAnsi" w:cstheme="minorHAnsi"/>
          <w:sz w:val="18"/>
          <w:szCs w:val="18"/>
        </w:rPr>
        <w:tab/>
      </w:r>
      <w:r w:rsidR="002E2321">
        <w:rPr>
          <w:rFonts w:asciiTheme="minorHAnsi" w:hAnsiTheme="minorHAnsi" w:cstheme="minorHAnsi"/>
          <w:sz w:val="18"/>
          <w:szCs w:val="18"/>
        </w:rPr>
        <w:t>Wederpartij met het doen van een Inschrijving heeft verklaard te kunnen voldoen aan de door Opdrachtgever gestelde eisen en voorwaarden zoals opgenomen in het bestek en tevens haar aanbod gestand kan doen;</w:t>
      </w:r>
    </w:p>
    <w:p w14:paraId="4A97528C" w14:textId="2A89B5EB" w:rsidR="00D60F2D" w:rsidRPr="0053489D" w:rsidRDefault="002E2321" w:rsidP="00414A13">
      <w:pPr>
        <w:spacing w:after="0" w:line="240" w:lineRule="auto"/>
        <w:ind w:left="567" w:hanging="567"/>
        <w:rPr>
          <w:rFonts w:asciiTheme="minorHAnsi" w:hAnsiTheme="minorHAnsi" w:cstheme="minorHAnsi"/>
          <w:sz w:val="18"/>
          <w:szCs w:val="18"/>
        </w:rPr>
      </w:pPr>
      <w:r>
        <w:rPr>
          <w:rFonts w:asciiTheme="minorHAnsi" w:hAnsiTheme="minorHAnsi" w:cstheme="minorHAnsi"/>
          <w:sz w:val="18"/>
          <w:szCs w:val="18"/>
        </w:rPr>
        <w:t>g.</w:t>
      </w:r>
      <w:r>
        <w:rPr>
          <w:rFonts w:asciiTheme="minorHAnsi" w:hAnsiTheme="minorHAnsi" w:cstheme="minorHAnsi"/>
          <w:sz w:val="18"/>
          <w:szCs w:val="18"/>
        </w:rPr>
        <w:tab/>
      </w:r>
      <w:r w:rsidR="00D60F2D" w:rsidRPr="0053489D">
        <w:rPr>
          <w:rFonts w:asciiTheme="minorHAnsi" w:hAnsiTheme="minorHAnsi" w:cstheme="minorHAnsi"/>
          <w:sz w:val="18"/>
          <w:szCs w:val="18"/>
        </w:rPr>
        <w:t xml:space="preserve">Opdrachtgever de </w:t>
      </w:r>
      <w:r>
        <w:rPr>
          <w:rFonts w:asciiTheme="minorHAnsi" w:hAnsiTheme="minorHAnsi" w:cstheme="minorHAnsi"/>
          <w:sz w:val="18"/>
          <w:szCs w:val="18"/>
        </w:rPr>
        <w:t xml:space="preserve">Inschrijving van Wederpartij aanvaardt en derhalve de </w:t>
      </w:r>
      <w:r w:rsidR="00D60F2D" w:rsidRPr="0053489D">
        <w:rPr>
          <w:rFonts w:asciiTheme="minorHAnsi" w:hAnsiTheme="minorHAnsi" w:cstheme="minorHAnsi"/>
          <w:sz w:val="18"/>
          <w:szCs w:val="18"/>
        </w:rPr>
        <w:t xml:space="preserve">Opdracht op </w:t>
      </w:r>
      <w:r w:rsidR="00D60F2D" w:rsidRPr="009F3E63">
        <w:rPr>
          <w:rFonts w:asciiTheme="minorHAnsi" w:hAnsiTheme="minorHAnsi" w:cstheme="minorHAnsi"/>
          <w:sz w:val="18"/>
          <w:szCs w:val="18"/>
          <w:highlight w:val="yellow"/>
        </w:rPr>
        <w:t>&lt;datum&gt;</w:t>
      </w:r>
      <w:r w:rsidR="00D60F2D" w:rsidRPr="0053489D">
        <w:rPr>
          <w:rFonts w:asciiTheme="minorHAnsi" w:hAnsiTheme="minorHAnsi" w:cstheme="minorHAnsi"/>
          <w:sz w:val="18"/>
          <w:szCs w:val="18"/>
        </w:rPr>
        <w:t xml:space="preserve"> heeft gegund aan Wederpartij.</w:t>
      </w:r>
    </w:p>
    <w:p w14:paraId="757EE573" w14:textId="77777777" w:rsidR="00C506C7" w:rsidRPr="0053489D" w:rsidRDefault="00C506C7">
      <w:pPr>
        <w:pStyle w:val="Kopvaninhoudsopgave"/>
        <w:rPr>
          <w:rFonts w:asciiTheme="minorHAnsi" w:hAnsiTheme="minorHAnsi" w:cstheme="minorHAnsi"/>
          <w:color w:val="auto"/>
          <w:sz w:val="20"/>
          <w:szCs w:val="20"/>
        </w:rPr>
      </w:pPr>
      <w:r w:rsidRPr="0053489D">
        <w:rPr>
          <w:rFonts w:asciiTheme="minorHAnsi" w:hAnsiTheme="minorHAnsi" w:cstheme="minorHAnsi"/>
          <w:color w:val="auto"/>
          <w:sz w:val="20"/>
          <w:szCs w:val="20"/>
        </w:rPr>
        <w:t>Inhoud</w:t>
      </w:r>
    </w:p>
    <w:p w14:paraId="3CED6792" w14:textId="69BB76A6" w:rsidR="004B573C" w:rsidRPr="0053489D" w:rsidRDefault="00C506C7" w:rsidP="00D16202">
      <w:pPr>
        <w:pStyle w:val="Inhopg1"/>
        <w:tabs>
          <w:tab w:val="right" w:leader="dot" w:pos="9062"/>
        </w:tabs>
        <w:spacing w:after="0" w:line="240" w:lineRule="auto"/>
        <w:rPr>
          <w:rFonts w:asciiTheme="minorHAnsi" w:eastAsia="Times New Roman" w:hAnsiTheme="minorHAnsi" w:cstheme="minorHAnsi"/>
          <w:noProof/>
          <w:sz w:val="18"/>
          <w:szCs w:val="18"/>
          <w:lang w:eastAsia="nl-NL"/>
        </w:rPr>
      </w:pPr>
      <w:r w:rsidRPr="0053489D">
        <w:rPr>
          <w:rFonts w:asciiTheme="minorHAnsi" w:hAnsiTheme="minorHAnsi" w:cstheme="minorHAnsi"/>
          <w:sz w:val="18"/>
          <w:szCs w:val="18"/>
        </w:rPr>
        <w:fldChar w:fldCharType="begin"/>
      </w:r>
      <w:r w:rsidRPr="0053489D">
        <w:rPr>
          <w:rFonts w:asciiTheme="minorHAnsi" w:hAnsiTheme="minorHAnsi" w:cstheme="minorHAnsi"/>
          <w:sz w:val="18"/>
          <w:szCs w:val="18"/>
        </w:rPr>
        <w:instrText xml:space="preserve"> TOC \o "1-3" \h \z \u </w:instrText>
      </w:r>
      <w:r w:rsidRPr="0053489D">
        <w:rPr>
          <w:rFonts w:asciiTheme="minorHAnsi" w:hAnsiTheme="minorHAnsi" w:cstheme="minorHAnsi"/>
          <w:sz w:val="18"/>
          <w:szCs w:val="18"/>
        </w:rPr>
        <w:fldChar w:fldCharType="separate"/>
      </w:r>
      <w:hyperlink w:anchor="_Toc397950413" w:history="1">
        <w:r w:rsidR="004B573C" w:rsidRPr="0053489D">
          <w:rPr>
            <w:rStyle w:val="Hyperlink"/>
            <w:rFonts w:asciiTheme="minorHAnsi" w:hAnsiTheme="minorHAnsi" w:cstheme="minorHAnsi"/>
            <w:noProof/>
            <w:sz w:val="18"/>
            <w:szCs w:val="18"/>
          </w:rPr>
          <w:t>Modelovereenkomst ARBIT-20</w:t>
        </w:r>
        <w:r w:rsidR="006F5CA6" w:rsidRPr="0053489D">
          <w:rPr>
            <w:rStyle w:val="Hyperlink"/>
            <w:rFonts w:asciiTheme="minorHAnsi" w:hAnsiTheme="minorHAnsi" w:cstheme="minorHAnsi"/>
            <w:noProof/>
            <w:sz w:val="18"/>
            <w:szCs w:val="18"/>
          </w:rPr>
          <w:t>22</w:t>
        </w:r>
        <w:r w:rsidR="004B573C" w:rsidRPr="0053489D">
          <w:rPr>
            <w:rStyle w:val="Hyperlink"/>
            <w:rFonts w:asciiTheme="minorHAnsi" w:hAnsiTheme="minorHAnsi" w:cstheme="minorHAnsi"/>
            <w:noProof/>
            <w:sz w:val="18"/>
            <w:szCs w:val="18"/>
          </w:rPr>
          <w:t xml:space="preserve"> inzake &lt;ondertitel waarin de aard van Prestatie tot uitdrukking komt&gt;</w:t>
        </w:r>
        <w:r w:rsidR="004B573C" w:rsidRPr="0053489D">
          <w:rPr>
            <w:rFonts w:asciiTheme="minorHAnsi" w:hAnsiTheme="minorHAnsi" w:cstheme="minorHAnsi"/>
            <w:noProof/>
            <w:webHidden/>
            <w:sz w:val="18"/>
            <w:szCs w:val="18"/>
          </w:rPr>
          <w:tab/>
        </w:r>
        <w:r w:rsidR="004B573C" w:rsidRPr="0053489D">
          <w:rPr>
            <w:rFonts w:asciiTheme="minorHAnsi" w:hAnsiTheme="minorHAnsi" w:cstheme="minorHAnsi"/>
            <w:noProof/>
            <w:webHidden/>
            <w:sz w:val="18"/>
            <w:szCs w:val="18"/>
          </w:rPr>
          <w:fldChar w:fldCharType="begin"/>
        </w:r>
        <w:r w:rsidR="004B573C" w:rsidRPr="0053489D">
          <w:rPr>
            <w:rFonts w:asciiTheme="minorHAnsi" w:hAnsiTheme="minorHAnsi" w:cstheme="minorHAnsi"/>
            <w:noProof/>
            <w:webHidden/>
            <w:sz w:val="18"/>
            <w:szCs w:val="18"/>
          </w:rPr>
          <w:instrText xml:space="preserve"> PAGEREF _Toc397950413 \h </w:instrText>
        </w:r>
        <w:r w:rsidR="004B573C" w:rsidRPr="0053489D">
          <w:rPr>
            <w:rFonts w:asciiTheme="minorHAnsi" w:hAnsiTheme="minorHAnsi" w:cstheme="minorHAnsi"/>
            <w:noProof/>
            <w:webHidden/>
            <w:sz w:val="18"/>
            <w:szCs w:val="18"/>
          </w:rPr>
        </w:r>
        <w:r w:rsidR="004B573C" w:rsidRPr="0053489D">
          <w:rPr>
            <w:rFonts w:asciiTheme="minorHAnsi" w:hAnsiTheme="minorHAnsi" w:cstheme="minorHAnsi"/>
            <w:noProof/>
            <w:webHidden/>
            <w:sz w:val="18"/>
            <w:szCs w:val="18"/>
          </w:rPr>
          <w:fldChar w:fldCharType="separate"/>
        </w:r>
        <w:r w:rsidR="00496353" w:rsidRPr="0053489D">
          <w:rPr>
            <w:rFonts w:asciiTheme="minorHAnsi" w:hAnsiTheme="minorHAnsi" w:cstheme="minorHAnsi"/>
            <w:noProof/>
            <w:webHidden/>
            <w:sz w:val="18"/>
            <w:szCs w:val="18"/>
          </w:rPr>
          <w:t>1</w:t>
        </w:r>
        <w:r w:rsidR="004B573C" w:rsidRPr="0053489D">
          <w:rPr>
            <w:rFonts w:asciiTheme="minorHAnsi" w:hAnsiTheme="minorHAnsi" w:cstheme="minorHAnsi"/>
            <w:noProof/>
            <w:webHidden/>
            <w:sz w:val="18"/>
            <w:szCs w:val="18"/>
          </w:rPr>
          <w:fldChar w:fldCharType="end"/>
        </w:r>
      </w:hyperlink>
    </w:p>
    <w:p w14:paraId="7AAB0DF9" w14:textId="710D2B41" w:rsidR="004B573C" w:rsidRPr="0053489D" w:rsidRDefault="00F249F9" w:rsidP="00D16202">
      <w:pPr>
        <w:pStyle w:val="Inhopg1"/>
        <w:tabs>
          <w:tab w:val="left" w:pos="660"/>
          <w:tab w:val="right" w:leader="dot" w:pos="9062"/>
        </w:tabs>
        <w:spacing w:after="0" w:line="240" w:lineRule="auto"/>
        <w:rPr>
          <w:rFonts w:asciiTheme="minorHAnsi" w:eastAsia="Times New Roman" w:hAnsiTheme="minorHAnsi" w:cstheme="minorHAnsi"/>
          <w:noProof/>
          <w:sz w:val="18"/>
          <w:szCs w:val="18"/>
          <w:lang w:eastAsia="nl-NL"/>
        </w:rPr>
      </w:pPr>
      <w:hyperlink w:anchor="_Toc397950414" w:history="1">
        <w:r w:rsidR="004B573C" w:rsidRPr="0053489D">
          <w:rPr>
            <w:rStyle w:val="Hyperlink"/>
            <w:rFonts w:asciiTheme="minorHAnsi" w:hAnsiTheme="minorHAnsi" w:cstheme="minorHAnsi"/>
            <w:noProof/>
            <w:sz w:val="18"/>
            <w:szCs w:val="18"/>
          </w:rPr>
          <w:t>1.</w:t>
        </w:r>
        <w:r w:rsidR="004B573C" w:rsidRPr="0053489D">
          <w:rPr>
            <w:rFonts w:asciiTheme="minorHAnsi" w:eastAsia="Times New Roman" w:hAnsiTheme="minorHAnsi" w:cstheme="minorHAnsi"/>
            <w:noProof/>
            <w:sz w:val="18"/>
            <w:szCs w:val="18"/>
            <w:lang w:eastAsia="nl-NL"/>
          </w:rPr>
          <w:tab/>
        </w:r>
        <w:r w:rsidR="004B573C" w:rsidRPr="0053489D">
          <w:rPr>
            <w:rStyle w:val="Hyperlink"/>
            <w:rFonts w:asciiTheme="minorHAnsi" w:hAnsiTheme="minorHAnsi" w:cstheme="minorHAnsi"/>
            <w:noProof/>
            <w:sz w:val="18"/>
            <w:szCs w:val="18"/>
          </w:rPr>
          <w:t>Begrippen</w:t>
        </w:r>
        <w:r w:rsidR="004B573C" w:rsidRPr="0053489D">
          <w:rPr>
            <w:rFonts w:asciiTheme="minorHAnsi" w:hAnsiTheme="minorHAnsi" w:cstheme="minorHAnsi"/>
            <w:noProof/>
            <w:webHidden/>
            <w:sz w:val="18"/>
            <w:szCs w:val="18"/>
          </w:rPr>
          <w:tab/>
        </w:r>
        <w:r w:rsidR="004B573C" w:rsidRPr="0053489D">
          <w:rPr>
            <w:rFonts w:asciiTheme="minorHAnsi" w:hAnsiTheme="minorHAnsi" w:cstheme="minorHAnsi"/>
            <w:noProof/>
            <w:webHidden/>
            <w:sz w:val="18"/>
            <w:szCs w:val="18"/>
          </w:rPr>
          <w:fldChar w:fldCharType="begin"/>
        </w:r>
        <w:r w:rsidR="004B573C" w:rsidRPr="0053489D">
          <w:rPr>
            <w:rFonts w:asciiTheme="minorHAnsi" w:hAnsiTheme="minorHAnsi" w:cstheme="minorHAnsi"/>
            <w:noProof/>
            <w:webHidden/>
            <w:sz w:val="18"/>
            <w:szCs w:val="18"/>
          </w:rPr>
          <w:instrText xml:space="preserve"> PAGEREF _Toc397950414 \h </w:instrText>
        </w:r>
        <w:r w:rsidR="004B573C" w:rsidRPr="0053489D">
          <w:rPr>
            <w:rFonts w:asciiTheme="minorHAnsi" w:hAnsiTheme="minorHAnsi" w:cstheme="minorHAnsi"/>
            <w:noProof/>
            <w:webHidden/>
            <w:sz w:val="18"/>
            <w:szCs w:val="18"/>
          </w:rPr>
        </w:r>
        <w:r w:rsidR="004B573C" w:rsidRPr="0053489D">
          <w:rPr>
            <w:rFonts w:asciiTheme="minorHAnsi" w:hAnsiTheme="minorHAnsi" w:cstheme="minorHAnsi"/>
            <w:noProof/>
            <w:webHidden/>
            <w:sz w:val="18"/>
            <w:szCs w:val="18"/>
          </w:rPr>
          <w:fldChar w:fldCharType="separate"/>
        </w:r>
        <w:r w:rsidR="00496353" w:rsidRPr="0053489D">
          <w:rPr>
            <w:rFonts w:asciiTheme="minorHAnsi" w:hAnsiTheme="minorHAnsi" w:cstheme="minorHAnsi"/>
            <w:noProof/>
            <w:webHidden/>
            <w:sz w:val="18"/>
            <w:szCs w:val="18"/>
          </w:rPr>
          <w:t>3</w:t>
        </w:r>
        <w:r w:rsidR="004B573C" w:rsidRPr="0053489D">
          <w:rPr>
            <w:rFonts w:asciiTheme="minorHAnsi" w:hAnsiTheme="minorHAnsi" w:cstheme="minorHAnsi"/>
            <w:noProof/>
            <w:webHidden/>
            <w:sz w:val="18"/>
            <w:szCs w:val="18"/>
          </w:rPr>
          <w:fldChar w:fldCharType="end"/>
        </w:r>
      </w:hyperlink>
    </w:p>
    <w:p w14:paraId="0F4403AB" w14:textId="00A89224" w:rsidR="004B573C" w:rsidRPr="0053489D" w:rsidRDefault="00F249F9" w:rsidP="00D16202">
      <w:pPr>
        <w:pStyle w:val="Inhopg1"/>
        <w:tabs>
          <w:tab w:val="left" w:pos="660"/>
          <w:tab w:val="right" w:leader="dot" w:pos="9062"/>
        </w:tabs>
        <w:spacing w:after="0" w:line="240" w:lineRule="auto"/>
        <w:rPr>
          <w:rFonts w:asciiTheme="minorHAnsi" w:eastAsia="Times New Roman" w:hAnsiTheme="minorHAnsi" w:cstheme="minorHAnsi"/>
          <w:noProof/>
          <w:sz w:val="18"/>
          <w:szCs w:val="18"/>
          <w:lang w:eastAsia="nl-NL"/>
        </w:rPr>
      </w:pPr>
      <w:hyperlink w:anchor="_Toc397950415" w:history="1">
        <w:r w:rsidR="004B573C" w:rsidRPr="0053489D">
          <w:rPr>
            <w:rStyle w:val="Hyperlink"/>
            <w:rFonts w:asciiTheme="minorHAnsi" w:hAnsiTheme="minorHAnsi" w:cstheme="minorHAnsi"/>
            <w:noProof/>
            <w:sz w:val="18"/>
            <w:szCs w:val="18"/>
          </w:rPr>
          <w:t>2.</w:t>
        </w:r>
        <w:r w:rsidR="004B573C" w:rsidRPr="0053489D">
          <w:rPr>
            <w:rFonts w:asciiTheme="minorHAnsi" w:eastAsia="Times New Roman" w:hAnsiTheme="minorHAnsi" w:cstheme="minorHAnsi"/>
            <w:noProof/>
            <w:sz w:val="18"/>
            <w:szCs w:val="18"/>
            <w:lang w:eastAsia="nl-NL"/>
          </w:rPr>
          <w:tab/>
        </w:r>
        <w:r w:rsidR="004B573C" w:rsidRPr="0053489D">
          <w:rPr>
            <w:rStyle w:val="Hyperlink"/>
            <w:rFonts w:asciiTheme="minorHAnsi" w:hAnsiTheme="minorHAnsi" w:cstheme="minorHAnsi"/>
            <w:noProof/>
            <w:sz w:val="18"/>
            <w:szCs w:val="18"/>
          </w:rPr>
          <w:t>Voorwerp van de Overeenkomst</w:t>
        </w:r>
        <w:r w:rsidR="004B573C" w:rsidRPr="0053489D">
          <w:rPr>
            <w:rFonts w:asciiTheme="minorHAnsi" w:hAnsiTheme="minorHAnsi" w:cstheme="minorHAnsi"/>
            <w:noProof/>
            <w:webHidden/>
            <w:sz w:val="18"/>
            <w:szCs w:val="18"/>
          </w:rPr>
          <w:tab/>
        </w:r>
        <w:r w:rsidR="004B573C" w:rsidRPr="0053489D">
          <w:rPr>
            <w:rFonts w:asciiTheme="minorHAnsi" w:hAnsiTheme="minorHAnsi" w:cstheme="minorHAnsi"/>
            <w:noProof/>
            <w:webHidden/>
            <w:sz w:val="18"/>
            <w:szCs w:val="18"/>
          </w:rPr>
          <w:fldChar w:fldCharType="begin"/>
        </w:r>
        <w:r w:rsidR="004B573C" w:rsidRPr="0053489D">
          <w:rPr>
            <w:rFonts w:asciiTheme="minorHAnsi" w:hAnsiTheme="minorHAnsi" w:cstheme="minorHAnsi"/>
            <w:noProof/>
            <w:webHidden/>
            <w:sz w:val="18"/>
            <w:szCs w:val="18"/>
          </w:rPr>
          <w:instrText xml:space="preserve"> PAGEREF _Toc397950415 \h </w:instrText>
        </w:r>
        <w:r w:rsidR="004B573C" w:rsidRPr="0053489D">
          <w:rPr>
            <w:rFonts w:asciiTheme="minorHAnsi" w:hAnsiTheme="minorHAnsi" w:cstheme="minorHAnsi"/>
            <w:noProof/>
            <w:webHidden/>
            <w:sz w:val="18"/>
            <w:szCs w:val="18"/>
          </w:rPr>
        </w:r>
        <w:r w:rsidR="004B573C" w:rsidRPr="0053489D">
          <w:rPr>
            <w:rFonts w:asciiTheme="minorHAnsi" w:hAnsiTheme="minorHAnsi" w:cstheme="minorHAnsi"/>
            <w:noProof/>
            <w:webHidden/>
            <w:sz w:val="18"/>
            <w:szCs w:val="18"/>
          </w:rPr>
          <w:fldChar w:fldCharType="separate"/>
        </w:r>
        <w:r w:rsidR="00496353" w:rsidRPr="0053489D">
          <w:rPr>
            <w:rFonts w:asciiTheme="minorHAnsi" w:hAnsiTheme="minorHAnsi" w:cstheme="minorHAnsi"/>
            <w:noProof/>
            <w:webHidden/>
            <w:sz w:val="18"/>
            <w:szCs w:val="18"/>
          </w:rPr>
          <w:t>3</w:t>
        </w:r>
        <w:r w:rsidR="004B573C" w:rsidRPr="0053489D">
          <w:rPr>
            <w:rFonts w:asciiTheme="minorHAnsi" w:hAnsiTheme="minorHAnsi" w:cstheme="minorHAnsi"/>
            <w:noProof/>
            <w:webHidden/>
            <w:sz w:val="18"/>
            <w:szCs w:val="18"/>
          </w:rPr>
          <w:fldChar w:fldCharType="end"/>
        </w:r>
      </w:hyperlink>
    </w:p>
    <w:p w14:paraId="3F4D747D" w14:textId="6BA2F54A" w:rsidR="004B573C" w:rsidRPr="0053489D" w:rsidRDefault="00F249F9" w:rsidP="00D16202">
      <w:pPr>
        <w:pStyle w:val="Inhopg1"/>
        <w:tabs>
          <w:tab w:val="left" w:pos="660"/>
          <w:tab w:val="right" w:leader="dot" w:pos="9062"/>
        </w:tabs>
        <w:spacing w:after="0" w:line="240" w:lineRule="auto"/>
        <w:rPr>
          <w:rFonts w:asciiTheme="minorHAnsi" w:eastAsia="Times New Roman" w:hAnsiTheme="minorHAnsi" w:cstheme="minorHAnsi"/>
          <w:noProof/>
          <w:sz w:val="18"/>
          <w:szCs w:val="18"/>
          <w:lang w:eastAsia="nl-NL"/>
        </w:rPr>
      </w:pPr>
      <w:hyperlink w:anchor="_Toc397950416" w:history="1">
        <w:r w:rsidR="004B573C" w:rsidRPr="0053489D">
          <w:rPr>
            <w:rStyle w:val="Hyperlink"/>
            <w:rFonts w:asciiTheme="minorHAnsi" w:hAnsiTheme="minorHAnsi" w:cstheme="minorHAnsi"/>
            <w:noProof/>
            <w:sz w:val="18"/>
            <w:szCs w:val="18"/>
          </w:rPr>
          <w:t>3.</w:t>
        </w:r>
        <w:r w:rsidR="004B573C" w:rsidRPr="0053489D">
          <w:rPr>
            <w:rFonts w:asciiTheme="minorHAnsi" w:eastAsia="Times New Roman" w:hAnsiTheme="minorHAnsi" w:cstheme="minorHAnsi"/>
            <w:noProof/>
            <w:sz w:val="18"/>
            <w:szCs w:val="18"/>
            <w:lang w:eastAsia="nl-NL"/>
          </w:rPr>
          <w:tab/>
        </w:r>
        <w:r w:rsidR="004B573C" w:rsidRPr="0053489D">
          <w:rPr>
            <w:rStyle w:val="Hyperlink"/>
            <w:rFonts w:asciiTheme="minorHAnsi" w:hAnsiTheme="minorHAnsi" w:cstheme="minorHAnsi"/>
            <w:noProof/>
            <w:sz w:val="18"/>
            <w:szCs w:val="18"/>
          </w:rPr>
          <w:t>Contactpersonen en rapportage</w:t>
        </w:r>
        <w:r w:rsidR="004B573C" w:rsidRPr="0053489D">
          <w:rPr>
            <w:rFonts w:asciiTheme="minorHAnsi" w:hAnsiTheme="minorHAnsi" w:cstheme="minorHAnsi"/>
            <w:noProof/>
            <w:webHidden/>
            <w:sz w:val="18"/>
            <w:szCs w:val="18"/>
          </w:rPr>
          <w:tab/>
        </w:r>
        <w:r w:rsidR="004B573C" w:rsidRPr="0053489D">
          <w:rPr>
            <w:rFonts w:asciiTheme="minorHAnsi" w:hAnsiTheme="minorHAnsi" w:cstheme="minorHAnsi"/>
            <w:noProof/>
            <w:webHidden/>
            <w:sz w:val="18"/>
            <w:szCs w:val="18"/>
          </w:rPr>
          <w:fldChar w:fldCharType="begin"/>
        </w:r>
        <w:r w:rsidR="004B573C" w:rsidRPr="0053489D">
          <w:rPr>
            <w:rFonts w:asciiTheme="minorHAnsi" w:hAnsiTheme="minorHAnsi" w:cstheme="minorHAnsi"/>
            <w:noProof/>
            <w:webHidden/>
            <w:sz w:val="18"/>
            <w:szCs w:val="18"/>
          </w:rPr>
          <w:instrText xml:space="preserve"> PAGEREF _Toc397950416 \h </w:instrText>
        </w:r>
        <w:r w:rsidR="004B573C" w:rsidRPr="0053489D">
          <w:rPr>
            <w:rFonts w:asciiTheme="minorHAnsi" w:hAnsiTheme="minorHAnsi" w:cstheme="minorHAnsi"/>
            <w:noProof/>
            <w:webHidden/>
            <w:sz w:val="18"/>
            <w:szCs w:val="18"/>
          </w:rPr>
        </w:r>
        <w:r w:rsidR="004B573C" w:rsidRPr="0053489D">
          <w:rPr>
            <w:rFonts w:asciiTheme="minorHAnsi" w:hAnsiTheme="minorHAnsi" w:cstheme="minorHAnsi"/>
            <w:noProof/>
            <w:webHidden/>
            <w:sz w:val="18"/>
            <w:szCs w:val="18"/>
          </w:rPr>
          <w:fldChar w:fldCharType="separate"/>
        </w:r>
        <w:r w:rsidR="00496353" w:rsidRPr="0053489D">
          <w:rPr>
            <w:rFonts w:asciiTheme="minorHAnsi" w:hAnsiTheme="minorHAnsi" w:cstheme="minorHAnsi"/>
            <w:noProof/>
            <w:webHidden/>
            <w:sz w:val="18"/>
            <w:szCs w:val="18"/>
          </w:rPr>
          <w:t>4</w:t>
        </w:r>
        <w:r w:rsidR="004B573C" w:rsidRPr="0053489D">
          <w:rPr>
            <w:rFonts w:asciiTheme="minorHAnsi" w:hAnsiTheme="minorHAnsi" w:cstheme="minorHAnsi"/>
            <w:noProof/>
            <w:webHidden/>
            <w:sz w:val="18"/>
            <w:szCs w:val="18"/>
          </w:rPr>
          <w:fldChar w:fldCharType="end"/>
        </w:r>
      </w:hyperlink>
    </w:p>
    <w:p w14:paraId="197AB02F" w14:textId="73CF8635" w:rsidR="004B573C" w:rsidRPr="0053489D" w:rsidRDefault="00F249F9" w:rsidP="00D16202">
      <w:pPr>
        <w:pStyle w:val="Inhopg1"/>
        <w:tabs>
          <w:tab w:val="left" w:pos="660"/>
          <w:tab w:val="right" w:leader="dot" w:pos="9062"/>
        </w:tabs>
        <w:spacing w:after="0" w:line="240" w:lineRule="auto"/>
        <w:rPr>
          <w:rFonts w:asciiTheme="minorHAnsi" w:eastAsia="Times New Roman" w:hAnsiTheme="minorHAnsi" w:cstheme="minorHAnsi"/>
          <w:noProof/>
          <w:sz w:val="18"/>
          <w:szCs w:val="18"/>
          <w:lang w:eastAsia="nl-NL"/>
        </w:rPr>
      </w:pPr>
      <w:hyperlink w:anchor="_Toc397950417" w:history="1">
        <w:r w:rsidR="004B573C" w:rsidRPr="0053489D">
          <w:rPr>
            <w:rStyle w:val="Hyperlink"/>
            <w:rFonts w:asciiTheme="minorHAnsi" w:hAnsiTheme="minorHAnsi" w:cstheme="minorHAnsi"/>
            <w:noProof/>
            <w:sz w:val="18"/>
            <w:szCs w:val="18"/>
          </w:rPr>
          <w:t>4.</w:t>
        </w:r>
        <w:r w:rsidR="004B573C" w:rsidRPr="0053489D">
          <w:rPr>
            <w:rFonts w:asciiTheme="minorHAnsi" w:eastAsia="Times New Roman" w:hAnsiTheme="minorHAnsi" w:cstheme="minorHAnsi"/>
            <w:noProof/>
            <w:sz w:val="18"/>
            <w:szCs w:val="18"/>
            <w:lang w:eastAsia="nl-NL"/>
          </w:rPr>
          <w:tab/>
        </w:r>
        <w:r w:rsidR="004B573C" w:rsidRPr="0053489D">
          <w:rPr>
            <w:rStyle w:val="Hyperlink"/>
            <w:rFonts w:asciiTheme="minorHAnsi" w:hAnsiTheme="minorHAnsi" w:cstheme="minorHAnsi"/>
            <w:noProof/>
            <w:sz w:val="18"/>
            <w:szCs w:val="18"/>
          </w:rPr>
          <w:t>Inwerkingtreding en duur van de Overeenkomst</w:t>
        </w:r>
        <w:r w:rsidR="004B573C" w:rsidRPr="0053489D">
          <w:rPr>
            <w:rFonts w:asciiTheme="minorHAnsi" w:hAnsiTheme="minorHAnsi" w:cstheme="minorHAnsi"/>
            <w:noProof/>
            <w:webHidden/>
            <w:sz w:val="18"/>
            <w:szCs w:val="18"/>
          </w:rPr>
          <w:tab/>
        </w:r>
        <w:r w:rsidR="004B573C" w:rsidRPr="0053489D">
          <w:rPr>
            <w:rFonts w:asciiTheme="minorHAnsi" w:hAnsiTheme="minorHAnsi" w:cstheme="minorHAnsi"/>
            <w:noProof/>
            <w:webHidden/>
            <w:sz w:val="18"/>
            <w:szCs w:val="18"/>
          </w:rPr>
          <w:fldChar w:fldCharType="begin"/>
        </w:r>
        <w:r w:rsidR="004B573C" w:rsidRPr="0053489D">
          <w:rPr>
            <w:rFonts w:asciiTheme="minorHAnsi" w:hAnsiTheme="minorHAnsi" w:cstheme="minorHAnsi"/>
            <w:noProof/>
            <w:webHidden/>
            <w:sz w:val="18"/>
            <w:szCs w:val="18"/>
          </w:rPr>
          <w:instrText xml:space="preserve"> PAGEREF _Toc397950417 \h </w:instrText>
        </w:r>
        <w:r w:rsidR="004B573C" w:rsidRPr="0053489D">
          <w:rPr>
            <w:rFonts w:asciiTheme="minorHAnsi" w:hAnsiTheme="minorHAnsi" w:cstheme="minorHAnsi"/>
            <w:noProof/>
            <w:webHidden/>
            <w:sz w:val="18"/>
            <w:szCs w:val="18"/>
          </w:rPr>
        </w:r>
        <w:r w:rsidR="004B573C" w:rsidRPr="0053489D">
          <w:rPr>
            <w:rFonts w:asciiTheme="minorHAnsi" w:hAnsiTheme="minorHAnsi" w:cstheme="minorHAnsi"/>
            <w:noProof/>
            <w:webHidden/>
            <w:sz w:val="18"/>
            <w:szCs w:val="18"/>
          </w:rPr>
          <w:fldChar w:fldCharType="separate"/>
        </w:r>
        <w:r w:rsidR="00496353" w:rsidRPr="0053489D">
          <w:rPr>
            <w:rFonts w:asciiTheme="minorHAnsi" w:hAnsiTheme="minorHAnsi" w:cstheme="minorHAnsi"/>
            <w:noProof/>
            <w:webHidden/>
            <w:sz w:val="18"/>
            <w:szCs w:val="18"/>
          </w:rPr>
          <w:t>4</w:t>
        </w:r>
        <w:r w:rsidR="004B573C" w:rsidRPr="0053489D">
          <w:rPr>
            <w:rFonts w:asciiTheme="minorHAnsi" w:hAnsiTheme="minorHAnsi" w:cstheme="minorHAnsi"/>
            <w:noProof/>
            <w:webHidden/>
            <w:sz w:val="18"/>
            <w:szCs w:val="18"/>
          </w:rPr>
          <w:fldChar w:fldCharType="end"/>
        </w:r>
      </w:hyperlink>
    </w:p>
    <w:p w14:paraId="12C5CD93" w14:textId="6AB7F074" w:rsidR="004B573C" w:rsidRPr="0053489D" w:rsidRDefault="00F249F9" w:rsidP="00D16202">
      <w:pPr>
        <w:pStyle w:val="Inhopg1"/>
        <w:tabs>
          <w:tab w:val="left" w:pos="660"/>
          <w:tab w:val="right" w:leader="dot" w:pos="9062"/>
        </w:tabs>
        <w:spacing w:after="0" w:line="240" w:lineRule="auto"/>
        <w:rPr>
          <w:rFonts w:asciiTheme="minorHAnsi" w:eastAsia="Times New Roman" w:hAnsiTheme="minorHAnsi" w:cstheme="minorHAnsi"/>
          <w:noProof/>
          <w:sz w:val="18"/>
          <w:szCs w:val="18"/>
          <w:lang w:eastAsia="nl-NL"/>
        </w:rPr>
      </w:pPr>
      <w:hyperlink w:anchor="_Toc397950418" w:history="1">
        <w:r w:rsidR="004B573C" w:rsidRPr="0053489D">
          <w:rPr>
            <w:rStyle w:val="Hyperlink"/>
            <w:rFonts w:asciiTheme="minorHAnsi" w:hAnsiTheme="minorHAnsi" w:cstheme="minorHAnsi"/>
            <w:noProof/>
            <w:sz w:val="18"/>
            <w:szCs w:val="18"/>
          </w:rPr>
          <w:t>5.</w:t>
        </w:r>
        <w:r w:rsidR="004B573C" w:rsidRPr="0053489D">
          <w:rPr>
            <w:rFonts w:asciiTheme="minorHAnsi" w:eastAsia="Times New Roman" w:hAnsiTheme="minorHAnsi" w:cstheme="minorHAnsi"/>
            <w:noProof/>
            <w:sz w:val="18"/>
            <w:szCs w:val="18"/>
            <w:lang w:eastAsia="nl-NL"/>
          </w:rPr>
          <w:tab/>
        </w:r>
        <w:r w:rsidR="004B573C" w:rsidRPr="0053489D">
          <w:rPr>
            <w:rStyle w:val="Hyperlink"/>
            <w:rFonts w:asciiTheme="minorHAnsi" w:hAnsiTheme="minorHAnsi" w:cstheme="minorHAnsi"/>
            <w:noProof/>
            <w:sz w:val="18"/>
            <w:szCs w:val="18"/>
          </w:rPr>
          <w:t>Aflevering en Oplevering</w:t>
        </w:r>
        <w:r w:rsidR="004B573C" w:rsidRPr="0053489D">
          <w:rPr>
            <w:rFonts w:asciiTheme="minorHAnsi" w:hAnsiTheme="minorHAnsi" w:cstheme="minorHAnsi"/>
            <w:noProof/>
            <w:webHidden/>
            <w:sz w:val="18"/>
            <w:szCs w:val="18"/>
          </w:rPr>
          <w:tab/>
        </w:r>
        <w:r w:rsidR="004B573C" w:rsidRPr="0053489D">
          <w:rPr>
            <w:rFonts w:asciiTheme="minorHAnsi" w:hAnsiTheme="minorHAnsi" w:cstheme="minorHAnsi"/>
            <w:noProof/>
            <w:webHidden/>
            <w:sz w:val="18"/>
            <w:szCs w:val="18"/>
          </w:rPr>
          <w:fldChar w:fldCharType="begin"/>
        </w:r>
        <w:r w:rsidR="004B573C" w:rsidRPr="0053489D">
          <w:rPr>
            <w:rFonts w:asciiTheme="minorHAnsi" w:hAnsiTheme="minorHAnsi" w:cstheme="minorHAnsi"/>
            <w:noProof/>
            <w:webHidden/>
            <w:sz w:val="18"/>
            <w:szCs w:val="18"/>
          </w:rPr>
          <w:instrText xml:space="preserve"> PAGEREF _Toc397950418 \h </w:instrText>
        </w:r>
        <w:r w:rsidR="004B573C" w:rsidRPr="0053489D">
          <w:rPr>
            <w:rFonts w:asciiTheme="minorHAnsi" w:hAnsiTheme="minorHAnsi" w:cstheme="minorHAnsi"/>
            <w:noProof/>
            <w:webHidden/>
            <w:sz w:val="18"/>
            <w:szCs w:val="18"/>
          </w:rPr>
        </w:r>
        <w:r w:rsidR="004B573C" w:rsidRPr="0053489D">
          <w:rPr>
            <w:rFonts w:asciiTheme="minorHAnsi" w:hAnsiTheme="minorHAnsi" w:cstheme="minorHAnsi"/>
            <w:noProof/>
            <w:webHidden/>
            <w:sz w:val="18"/>
            <w:szCs w:val="18"/>
          </w:rPr>
          <w:fldChar w:fldCharType="separate"/>
        </w:r>
        <w:r w:rsidR="00496353" w:rsidRPr="0053489D">
          <w:rPr>
            <w:rFonts w:asciiTheme="minorHAnsi" w:hAnsiTheme="minorHAnsi" w:cstheme="minorHAnsi"/>
            <w:noProof/>
            <w:webHidden/>
            <w:sz w:val="18"/>
            <w:szCs w:val="18"/>
          </w:rPr>
          <w:t>4</w:t>
        </w:r>
        <w:r w:rsidR="004B573C" w:rsidRPr="0053489D">
          <w:rPr>
            <w:rFonts w:asciiTheme="minorHAnsi" w:hAnsiTheme="minorHAnsi" w:cstheme="minorHAnsi"/>
            <w:noProof/>
            <w:webHidden/>
            <w:sz w:val="18"/>
            <w:szCs w:val="18"/>
          </w:rPr>
          <w:fldChar w:fldCharType="end"/>
        </w:r>
      </w:hyperlink>
    </w:p>
    <w:p w14:paraId="496C335A" w14:textId="623245A8" w:rsidR="004B573C" w:rsidRPr="0053489D" w:rsidRDefault="00F249F9" w:rsidP="00D16202">
      <w:pPr>
        <w:pStyle w:val="Inhopg1"/>
        <w:tabs>
          <w:tab w:val="left" w:pos="660"/>
          <w:tab w:val="right" w:leader="dot" w:pos="9062"/>
        </w:tabs>
        <w:spacing w:after="0" w:line="240" w:lineRule="auto"/>
        <w:rPr>
          <w:rFonts w:asciiTheme="minorHAnsi" w:eastAsia="Times New Roman" w:hAnsiTheme="minorHAnsi" w:cstheme="minorHAnsi"/>
          <w:noProof/>
          <w:sz w:val="18"/>
          <w:szCs w:val="18"/>
          <w:lang w:eastAsia="nl-NL"/>
        </w:rPr>
      </w:pPr>
      <w:hyperlink w:anchor="_Toc397950419" w:history="1">
        <w:r w:rsidR="004B573C" w:rsidRPr="0053489D">
          <w:rPr>
            <w:rStyle w:val="Hyperlink"/>
            <w:rFonts w:asciiTheme="minorHAnsi" w:hAnsiTheme="minorHAnsi" w:cstheme="minorHAnsi"/>
            <w:noProof/>
            <w:sz w:val="18"/>
            <w:szCs w:val="18"/>
          </w:rPr>
          <w:t>6.</w:t>
        </w:r>
        <w:r w:rsidR="004B573C" w:rsidRPr="0053489D">
          <w:rPr>
            <w:rFonts w:asciiTheme="minorHAnsi" w:eastAsia="Times New Roman" w:hAnsiTheme="minorHAnsi" w:cstheme="minorHAnsi"/>
            <w:noProof/>
            <w:sz w:val="18"/>
            <w:szCs w:val="18"/>
            <w:lang w:eastAsia="nl-NL"/>
          </w:rPr>
          <w:tab/>
        </w:r>
        <w:r w:rsidR="004B573C" w:rsidRPr="0053489D">
          <w:rPr>
            <w:rStyle w:val="Hyperlink"/>
            <w:rFonts w:asciiTheme="minorHAnsi" w:hAnsiTheme="minorHAnsi" w:cstheme="minorHAnsi"/>
            <w:noProof/>
            <w:sz w:val="18"/>
            <w:szCs w:val="18"/>
          </w:rPr>
          <w:t>Acceptatie</w:t>
        </w:r>
        <w:r w:rsidR="004B573C" w:rsidRPr="0053489D">
          <w:rPr>
            <w:rFonts w:asciiTheme="minorHAnsi" w:hAnsiTheme="minorHAnsi" w:cstheme="minorHAnsi"/>
            <w:noProof/>
            <w:webHidden/>
            <w:sz w:val="18"/>
            <w:szCs w:val="18"/>
          </w:rPr>
          <w:tab/>
        </w:r>
        <w:r w:rsidR="004B573C" w:rsidRPr="0053489D">
          <w:rPr>
            <w:rFonts w:asciiTheme="minorHAnsi" w:hAnsiTheme="minorHAnsi" w:cstheme="minorHAnsi"/>
            <w:noProof/>
            <w:webHidden/>
            <w:sz w:val="18"/>
            <w:szCs w:val="18"/>
          </w:rPr>
          <w:fldChar w:fldCharType="begin"/>
        </w:r>
        <w:r w:rsidR="004B573C" w:rsidRPr="0053489D">
          <w:rPr>
            <w:rFonts w:asciiTheme="minorHAnsi" w:hAnsiTheme="minorHAnsi" w:cstheme="minorHAnsi"/>
            <w:noProof/>
            <w:webHidden/>
            <w:sz w:val="18"/>
            <w:szCs w:val="18"/>
          </w:rPr>
          <w:instrText xml:space="preserve"> PAGEREF _Toc397950419 \h </w:instrText>
        </w:r>
        <w:r w:rsidR="004B573C" w:rsidRPr="0053489D">
          <w:rPr>
            <w:rFonts w:asciiTheme="minorHAnsi" w:hAnsiTheme="minorHAnsi" w:cstheme="minorHAnsi"/>
            <w:noProof/>
            <w:webHidden/>
            <w:sz w:val="18"/>
            <w:szCs w:val="18"/>
          </w:rPr>
        </w:r>
        <w:r w:rsidR="004B573C" w:rsidRPr="0053489D">
          <w:rPr>
            <w:rFonts w:asciiTheme="minorHAnsi" w:hAnsiTheme="minorHAnsi" w:cstheme="minorHAnsi"/>
            <w:noProof/>
            <w:webHidden/>
            <w:sz w:val="18"/>
            <w:szCs w:val="18"/>
          </w:rPr>
          <w:fldChar w:fldCharType="separate"/>
        </w:r>
        <w:r w:rsidR="00496353" w:rsidRPr="0053489D">
          <w:rPr>
            <w:rFonts w:asciiTheme="minorHAnsi" w:hAnsiTheme="minorHAnsi" w:cstheme="minorHAnsi"/>
            <w:noProof/>
            <w:webHidden/>
            <w:sz w:val="18"/>
            <w:szCs w:val="18"/>
          </w:rPr>
          <w:t>5</w:t>
        </w:r>
        <w:r w:rsidR="004B573C" w:rsidRPr="0053489D">
          <w:rPr>
            <w:rFonts w:asciiTheme="minorHAnsi" w:hAnsiTheme="minorHAnsi" w:cstheme="minorHAnsi"/>
            <w:noProof/>
            <w:webHidden/>
            <w:sz w:val="18"/>
            <w:szCs w:val="18"/>
          </w:rPr>
          <w:fldChar w:fldCharType="end"/>
        </w:r>
      </w:hyperlink>
    </w:p>
    <w:p w14:paraId="56FAF150" w14:textId="05D42F41" w:rsidR="004B573C" w:rsidRPr="0053489D" w:rsidRDefault="00F249F9" w:rsidP="00D16202">
      <w:pPr>
        <w:pStyle w:val="Inhopg1"/>
        <w:tabs>
          <w:tab w:val="left" w:pos="660"/>
          <w:tab w:val="right" w:leader="dot" w:pos="9062"/>
        </w:tabs>
        <w:spacing w:after="0" w:line="240" w:lineRule="auto"/>
        <w:rPr>
          <w:rFonts w:asciiTheme="minorHAnsi" w:eastAsia="Times New Roman" w:hAnsiTheme="minorHAnsi" w:cstheme="minorHAnsi"/>
          <w:noProof/>
          <w:sz w:val="18"/>
          <w:szCs w:val="18"/>
          <w:lang w:eastAsia="nl-NL"/>
        </w:rPr>
      </w:pPr>
      <w:hyperlink w:anchor="_Toc397950420" w:history="1">
        <w:r w:rsidR="004B573C" w:rsidRPr="0053489D">
          <w:rPr>
            <w:rStyle w:val="Hyperlink"/>
            <w:rFonts w:asciiTheme="minorHAnsi" w:hAnsiTheme="minorHAnsi" w:cstheme="minorHAnsi"/>
            <w:noProof/>
            <w:sz w:val="18"/>
            <w:szCs w:val="18"/>
          </w:rPr>
          <w:t>7.</w:t>
        </w:r>
        <w:r w:rsidR="004B573C" w:rsidRPr="0053489D">
          <w:rPr>
            <w:rFonts w:asciiTheme="minorHAnsi" w:eastAsia="Times New Roman" w:hAnsiTheme="minorHAnsi" w:cstheme="minorHAnsi"/>
            <w:noProof/>
            <w:sz w:val="18"/>
            <w:szCs w:val="18"/>
            <w:lang w:eastAsia="nl-NL"/>
          </w:rPr>
          <w:tab/>
        </w:r>
        <w:r w:rsidR="004B573C" w:rsidRPr="0053489D">
          <w:rPr>
            <w:rStyle w:val="Hyperlink"/>
            <w:rFonts w:asciiTheme="minorHAnsi" w:hAnsiTheme="minorHAnsi" w:cstheme="minorHAnsi"/>
            <w:noProof/>
            <w:sz w:val="18"/>
            <w:szCs w:val="18"/>
          </w:rPr>
          <w:t>Vergoeding</w:t>
        </w:r>
        <w:r w:rsidR="004B573C" w:rsidRPr="0053489D">
          <w:rPr>
            <w:rFonts w:asciiTheme="minorHAnsi" w:hAnsiTheme="minorHAnsi" w:cstheme="minorHAnsi"/>
            <w:noProof/>
            <w:webHidden/>
            <w:sz w:val="18"/>
            <w:szCs w:val="18"/>
          </w:rPr>
          <w:tab/>
        </w:r>
        <w:r w:rsidR="004B573C" w:rsidRPr="0053489D">
          <w:rPr>
            <w:rFonts w:asciiTheme="minorHAnsi" w:hAnsiTheme="minorHAnsi" w:cstheme="minorHAnsi"/>
            <w:noProof/>
            <w:webHidden/>
            <w:sz w:val="18"/>
            <w:szCs w:val="18"/>
          </w:rPr>
          <w:fldChar w:fldCharType="begin"/>
        </w:r>
        <w:r w:rsidR="004B573C" w:rsidRPr="0053489D">
          <w:rPr>
            <w:rFonts w:asciiTheme="minorHAnsi" w:hAnsiTheme="minorHAnsi" w:cstheme="minorHAnsi"/>
            <w:noProof/>
            <w:webHidden/>
            <w:sz w:val="18"/>
            <w:szCs w:val="18"/>
          </w:rPr>
          <w:instrText xml:space="preserve"> PAGEREF _Toc397950420 \h </w:instrText>
        </w:r>
        <w:r w:rsidR="004B573C" w:rsidRPr="0053489D">
          <w:rPr>
            <w:rFonts w:asciiTheme="minorHAnsi" w:hAnsiTheme="minorHAnsi" w:cstheme="minorHAnsi"/>
            <w:noProof/>
            <w:webHidden/>
            <w:sz w:val="18"/>
            <w:szCs w:val="18"/>
          </w:rPr>
        </w:r>
        <w:r w:rsidR="004B573C" w:rsidRPr="0053489D">
          <w:rPr>
            <w:rFonts w:asciiTheme="minorHAnsi" w:hAnsiTheme="minorHAnsi" w:cstheme="minorHAnsi"/>
            <w:noProof/>
            <w:webHidden/>
            <w:sz w:val="18"/>
            <w:szCs w:val="18"/>
          </w:rPr>
          <w:fldChar w:fldCharType="separate"/>
        </w:r>
        <w:r w:rsidR="00496353" w:rsidRPr="0053489D">
          <w:rPr>
            <w:rFonts w:asciiTheme="minorHAnsi" w:hAnsiTheme="minorHAnsi" w:cstheme="minorHAnsi"/>
            <w:noProof/>
            <w:webHidden/>
            <w:sz w:val="18"/>
            <w:szCs w:val="18"/>
          </w:rPr>
          <w:t>6</w:t>
        </w:r>
        <w:r w:rsidR="004B573C" w:rsidRPr="0053489D">
          <w:rPr>
            <w:rFonts w:asciiTheme="minorHAnsi" w:hAnsiTheme="minorHAnsi" w:cstheme="minorHAnsi"/>
            <w:noProof/>
            <w:webHidden/>
            <w:sz w:val="18"/>
            <w:szCs w:val="18"/>
          </w:rPr>
          <w:fldChar w:fldCharType="end"/>
        </w:r>
      </w:hyperlink>
    </w:p>
    <w:p w14:paraId="7408804C" w14:textId="08BB238B" w:rsidR="004B573C" w:rsidRPr="0053489D" w:rsidRDefault="00F249F9" w:rsidP="00D16202">
      <w:pPr>
        <w:pStyle w:val="Inhopg1"/>
        <w:tabs>
          <w:tab w:val="left" w:pos="660"/>
          <w:tab w:val="right" w:leader="dot" w:pos="9062"/>
        </w:tabs>
        <w:spacing w:after="0" w:line="240" w:lineRule="auto"/>
        <w:rPr>
          <w:rFonts w:asciiTheme="minorHAnsi" w:eastAsia="Times New Roman" w:hAnsiTheme="minorHAnsi" w:cstheme="minorHAnsi"/>
          <w:noProof/>
          <w:sz w:val="18"/>
          <w:szCs w:val="18"/>
          <w:lang w:eastAsia="nl-NL"/>
        </w:rPr>
      </w:pPr>
      <w:hyperlink w:anchor="_Toc397950421" w:history="1">
        <w:r w:rsidR="004B573C" w:rsidRPr="0053489D">
          <w:rPr>
            <w:rStyle w:val="Hyperlink"/>
            <w:rFonts w:asciiTheme="minorHAnsi" w:hAnsiTheme="minorHAnsi" w:cstheme="minorHAnsi"/>
            <w:noProof/>
            <w:sz w:val="18"/>
            <w:szCs w:val="18"/>
          </w:rPr>
          <w:t>8.</w:t>
        </w:r>
        <w:r w:rsidR="004B573C" w:rsidRPr="0053489D">
          <w:rPr>
            <w:rFonts w:asciiTheme="minorHAnsi" w:eastAsia="Times New Roman" w:hAnsiTheme="minorHAnsi" w:cstheme="minorHAnsi"/>
            <w:noProof/>
            <w:sz w:val="18"/>
            <w:szCs w:val="18"/>
            <w:lang w:eastAsia="nl-NL"/>
          </w:rPr>
          <w:tab/>
        </w:r>
        <w:r w:rsidR="004B573C" w:rsidRPr="0053489D">
          <w:rPr>
            <w:rStyle w:val="Hyperlink"/>
            <w:rFonts w:asciiTheme="minorHAnsi" w:hAnsiTheme="minorHAnsi" w:cstheme="minorHAnsi"/>
            <w:noProof/>
            <w:sz w:val="18"/>
            <w:szCs w:val="18"/>
          </w:rPr>
          <w:t>Facturering, verschuldigdheid en betaling</w:t>
        </w:r>
        <w:r w:rsidR="004B573C" w:rsidRPr="0053489D">
          <w:rPr>
            <w:rFonts w:asciiTheme="minorHAnsi" w:hAnsiTheme="minorHAnsi" w:cstheme="minorHAnsi"/>
            <w:noProof/>
            <w:webHidden/>
            <w:sz w:val="18"/>
            <w:szCs w:val="18"/>
          </w:rPr>
          <w:tab/>
        </w:r>
        <w:r w:rsidR="004B573C" w:rsidRPr="0053489D">
          <w:rPr>
            <w:rFonts w:asciiTheme="minorHAnsi" w:hAnsiTheme="minorHAnsi" w:cstheme="minorHAnsi"/>
            <w:noProof/>
            <w:webHidden/>
            <w:sz w:val="18"/>
            <w:szCs w:val="18"/>
          </w:rPr>
          <w:fldChar w:fldCharType="begin"/>
        </w:r>
        <w:r w:rsidR="004B573C" w:rsidRPr="0053489D">
          <w:rPr>
            <w:rFonts w:asciiTheme="minorHAnsi" w:hAnsiTheme="minorHAnsi" w:cstheme="minorHAnsi"/>
            <w:noProof/>
            <w:webHidden/>
            <w:sz w:val="18"/>
            <w:szCs w:val="18"/>
          </w:rPr>
          <w:instrText xml:space="preserve"> PAGEREF _Toc397950421 \h </w:instrText>
        </w:r>
        <w:r w:rsidR="004B573C" w:rsidRPr="0053489D">
          <w:rPr>
            <w:rFonts w:asciiTheme="minorHAnsi" w:hAnsiTheme="minorHAnsi" w:cstheme="minorHAnsi"/>
            <w:noProof/>
            <w:webHidden/>
            <w:sz w:val="18"/>
            <w:szCs w:val="18"/>
          </w:rPr>
        </w:r>
        <w:r w:rsidR="004B573C" w:rsidRPr="0053489D">
          <w:rPr>
            <w:rFonts w:asciiTheme="minorHAnsi" w:hAnsiTheme="minorHAnsi" w:cstheme="minorHAnsi"/>
            <w:noProof/>
            <w:webHidden/>
            <w:sz w:val="18"/>
            <w:szCs w:val="18"/>
          </w:rPr>
          <w:fldChar w:fldCharType="separate"/>
        </w:r>
        <w:r w:rsidR="00496353" w:rsidRPr="0053489D">
          <w:rPr>
            <w:rFonts w:asciiTheme="minorHAnsi" w:hAnsiTheme="minorHAnsi" w:cstheme="minorHAnsi"/>
            <w:noProof/>
            <w:webHidden/>
            <w:sz w:val="18"/>
            <w:szCs w:val="18"/>
          </w:rPr>
          <w:t>7</w:t>
        </w:r>
        <w:r w:rsidR="004B573C" w:rsidRPr="0053489D">
          <w:rPr>
            <w:rFonts w:asciiTheme="minorHAnsi" w:hAnsiTheme="minorHAnsi" w:cstheme="minorHAnsi"/>
            <w:noProof/>
            <w:webHidden/>
            <w:sz w:val="18"/>
            <w:szCs w:val="18"/>
          </w:rPr>
          <w:fldChar w:fldCharType="end"/>
        </w:r>
      </w:hyperlink>
    </w:p>
    <w:p w14:paraId="052ED594" w14:textId="7E49A3B3" w:rsidR="004B573C" w:rsidRPr="0053489D" w:rsidRDefault="00F249F9" w:rsidP="00D16202">
      <w:pPr>
        <w:pStyle w:val="Inhopg1"/>
        <w:tabs>
          <w:tab w:val="left" w:pos="660"/>
          <w:tab w:val="right" w:leader="dot" w:pos="9062"/>
        </w:tabs>
        <w:spacing w:after="0" w:line="240" w:lineRule="auto"/>
        <w:rPr>
          <w:rFonts w:asciiTheme="minorHAnsi" w:eastAsia="Times New Roman" w:hAnsiTheme="minorHAnsi" w:cstheme="minorHAnsi"/>
          <w:noProof/>
          <w:sz w:val="18"/>
          <w:szCs w:val="18"/>
          <w:lang w:eastAsia="nl-NL"/>
        </w:rPr>
      </w:pPr>
      <w:hyperlink w:anchor="_Toc397950422" w:history="1">
        <w:r w:rsidR="004B573C" w:rsidRPr="0053489D">
          <w:rPr>
            <w:rStyle w:val="Hyperlink"/>
            <w:rFonts w:asciiTheme="minorHAnsi" w:hAnsiTheme="minorHAnsi" w:cstheme="minorHAnsi"/>
            <w:noProof/>
            <w:sz w:val="18"/>
            <w:szCs w:val="18"/>
          </w:rPr>
          <w:t>9.</w:t>
        </w:r>
        <w:r w:rsidR="004B573C" w:rsidRPr="0053489D">
          <w:rPr>
            <w:rFonts w:asciiTheme="minorHAnsi" w:eastAsia="Times New Roman" w:hAnsiTheme="minorHAnsi" w:cstheme="minorHAnsi"/>
            <w:noProof/>
            <w:sz w:val="18"/>
            <w:szCs w:val="18"/>
            <w:lang w:eastAsia="nl-NL"/>
          </w:rPr>
          <w:tab/>
        </w:r>
        <w:r w:rsidR="004B573C" w:rsidRPr="0053489D">
          <w:rPr>
            <w:rStyle w:val="Hyperlink"/>
            <w:rFonts w:asciiTheme="minorHAnsi" w:hAnsiTheme="minorHAnsi" w:cstheme="minorHAnsi"/>
            <w:noProof/>
            <w:sz w:val="18"/>
            <w:szCs w:val="18"/>
          </w:rPr>
          <w:t>Algemene en bijzondere voorwaarden</w:t>
        </w:r>
        <w:r w:rsidR="004B573C" w:rsidRPr="0053489D">
          <w:rPr>
            <w:rFonts w:asciiTheme="minorHAnsi" w:hAnsiTheme="minorHAnsi" w:cstheme="minorHAnsi"/>
            <w:noProof/>
            <w:webHidden/>
            <w:sz w:val="18"/>
            <w:szCs w:val="18"/>
          </w:rPr>
          <w:tab/>
        </w:r>
        <w:r w:rsidR="004B573C" w:rsidRPr="0053489D">
          <w:rPr>
            <w:rFonts w:asciiTheme="minorHAnsi" w:hAnsiTheme="minorHAnsi" w:cstheme="minorHAnsi"/>
            <w:noProof/>
            <w:webHidden/>
            <w:sz w:val="18"/>
            <w:szCs w:val="18"/>
          </w:rPr>
          <w:fldChar w:fldCharType="begin"/>
        </w:r>
        <w:r w:rsidR="004B573C" w:rsidRPr="0053489D">
          <w:rPr>
            <w:rFonts w:asciiTheme="minorHAnsi" w:hAnsiTheme="minorHAnsi" w:cstheme="minorHAnsi"/>
            <w:noProof/>
            <w:webHidden/>
            <w:sz w:val="18"/>
            <w:szCs w:val="18"/>
          </w:rPr>
          <w:instrText xml:space="preserve"> PAGEREF _Toc397950422 \h </w:instrText>
        </w:r>
        <w:r w:rsidR="004B573C" w:rsidRPr="0053489D">
          <w:rPr>
            <w:rFonts w:asciiTheme="minorHAnsi" w:hAnsiTheme="minorHAnsi" w:cstheme="minorHAnsi"/>
            <w:noProof/>
            <w:webHidden/>
            <w:sz w:val="18"/>
            <w:szCs w:val="18"/>
          </w:rPr>
        </w:r>
        <w:r w:rsidR="004B573C" w:rsidRPr="0053489D">
          <w:rPr>
            <w:rFonts w:asciiTheme="minorHAnsi" w:hAnsiTheme="minorHAnsi" w:cstheme="minorHAnsi"/>
            <w:noProof/>
            <w:webHidden/>
            <w:sz w:val="18"/>
            <w:szCs w:val="18"/>
          </w:rPr>
          <w:fldChar w:fldCharType="separate"/>
        </w:r>
        <w:r w:rsidR="00496353" w:rsidRPr="0053489D">
          <w:rPr>
            <w:rFonts w:asciiTheme="minorHAnsi" w:hAnsiTheme="minorHAnsi" w:cstheme="minorHAnsi"/>
            <w:noProof/>
            <w:webHidden/>
            <w:sz w:val="18"/>
            <w:szCs w:val="18"/>
          </w:rPr>
          <w:t>7</w:t>
        </w:r>
        <w:r w:rsidR="004B573C" w:rsidRPr="0053489D">
          <w:rPr>
            <w:rFonts w:asciiTheme="minorHAnsi" w:hAnsiTheme="minorHAnsi" w:cstheme="minorHAnsi"/>
            <w:noProof/>
            <w:webHidden/>
            <w:sz w:val="18"/>
            <w:szCs w:val="18"/>
          </w:rPr>
          <w:fldChar w:fldCharType="end"/>
        </w:r>
      </w:hyperlink>
    </w:p>
    <w:p w14:paraId="70C44CE1" w14:textId="48E4C0A7" w:rsidR="004B573C" w:rsidRPr="0053489D" w:rsidRDefault="00F249F9" w:rsidP="00D16202">
      <w:pPr>
        <w:pStyle w:val="Inhopg1"/>
        <w:tabs>
          <w:tab w:val="left" w:pos="660"/>
          <w:tab w:val="right" w:leader="dot" w:pos="9062"/>
        </w:tabs>
        <w:spacing w:after="0" w:line="240" w:lineRule="auto"/>
        <w:rPr>
          <w:rFonts w:asciiTheme="minorHAnsi" w:hAnsiTheme="minorHAnsi" w:cstheme="minorHAnsi"/>
          <w:noProof/>
          <w:sz w:val="18"/>
          <w:szCs w:val="18"/>
        </w:rPr>
      </w:pPr>
      <w:hyperlink w:anchor="_Toc397950423" w:history="1">
        <w:r w:rsidR="004B573C" w:rsidRPr="0053489D">
          <w:rPr>
            <w:rStyle w:val="Hyperlink"/>
            <w:rFonts w:asciiTheme="minorHAnsi" w:hAnsiTheme="minorHAnsi" w:cstheme="minorHAnsi"/>
            <w:noProof/>
            <w:sz w:val="18"/>
            <w:szCs w:val="18"/>
          </w:rPr>
          <w:t>10.</w:t>
        </w:r>
        <w:r w:rsidR="004B573C" w:rsidRPr="0053489D">
          <w:rPr>
            <w:rFonts w:asciiTheme="minorHAnsi" w:eastAsia="Times New Roman" w:hAnsiTheme="minorHAnsi" w:cstheme="minorHAnsi"/>
            <w:noProof/>
            <w:sz w:val="18"/>
            <w:szCs w:val="18"/>
            <w:lang w:eastAsia="nl-NL"/>
          </w:rPr>
          <w:tab/>
        </w:r>
        <w:r w:rsidR="004B573C" w:rsidRPr="0053489D">
          <w:rPr>
            <w:rStyle w:val="Hyperlink"/>
            <w:rFonts w:asciiTheme="minorHAnsi" w:hAnsiTheme="minorHAnsi" w:cstheme="minorHAnsi"/>
            <w:noProof/>
            <w:sz w:val="18"/>
            <w:szCs w:val="18"/>
          </w:rPr>
          <w:t>Overige bepalingen</w:t>
        </w:r>
        <w:r w:rsidR="004B573C" w:rsidRPr="0053489D">
          <w:rPr>
            <w:rFonts w:asciiTheme="minorHAnsi" w:hAnsiTheme="minorHAnsi" w:cstheme="minorHAnsi"/>
            <w:noProof/>
            <w:webHidden/>
            <w:sz w:val="18"/>
            <w:szCs w:val="18"/>
          </w:rPr>
          <w:tab/>
        </w:r>
        <w:r w:rsidR="004B573C" w:rsidRPr="0053489D">
          <w:rPr>
            <w:rFonts w:asciiTheme="minorHAnsi" w:hAnsiTheme="minorHAnsi" w:cstheme="minorHAnsi"/>
            <w:noProof/>
            <w:webHidden/>
            <w:sz w:val="18"/>
            <w:szCs w:val="18"/>
          </w:rPr>
          <w:fldChar w:fldCharType="begin"/>
        </w:r>
        <w:r w:rsidR="004B573C" w:rsidRPr="0053489D">
          <w:rPr>
            <w:rFonts w:asciiTheme="minorHAnsi" w:hAnsiTheme="minorHAnsi" w:cstheme="minorHAnsi"/>
            <w:noProof/>
            <w:webHidden/>
            <w:sz w:val="18"/>
            <w:szCs w:val="18"/>
          </w:rPr>
          <w:instrText xml:space="preserve"> PAGEREF _Toc397950423 \h </w:instrText>
        </w:r>
        <w:r w:rsidR="004B573C" w:rsidRPr="0053489D">
          <w:rPr>
            <w:rFonts w:asciiTheme="minorHAnsi" w:hAnsiTheme="minorHAnsi" w:cstheme="minorHAnsi"/>
            <w:noProof/>
            <w:webHidden/>
            <w:sz w:val="18"/>
            <w:szCs w:val="18"/>
          </w:rPr>
        </w:r>
        <w:r w:rsidR="004B573C" w:rsidRPr="0053489D">
          <w:rPr>
            <w:rFonts w:asciiTheme="minorHAnsi" w:hAnsiTheme="minorHAnsi" w:cstheme="minorHAnsi"/>
            <w:noProof/>
            <w:webHidden/>
            <w:sz w:val="18"/>
            <w:szCs w:val="18"/>
          </w:rPr>
          <w:fldChar w:fldCharType="separate"/>
        </w:r>
        <w:r w:rsidR="00496353" w:rsidRPr="0053489D">
          <w:rPr>
            <w:rFonts w:asciiTheme="minorHAnsi" w:hAnsiTheme="minorHAnsi" w:cstheme="minorHAnsi"/>
            <w:noProof/>
            <w:webHidden/>
            <w:sz w:val="18"/>
            <w:szCs w:val="18"/>
          </w:rPr>
          <w:t>8</w:t>
        </w:r>
        <w:r w:rsidR="004B573C" w:rsidRPr="0053489D">
          <w:rPr>
            <w:rFonts w:asciiTheme="minorHAnsi" w:hAnsiTheme="minorHAnsi" w:cstheme="minorHAnsi"/>
            <w:noProof/>
            <w:webHidden/>
            <w:sz w:val="18"/>
            <w:szCs w:val="18"/>
          </w:rPr>
          <w:fldChar w:fldCharType="end"/>
        </w:r>
      </w:hyperlink>
    </w:p>
    <w:p w14:paraId="12208D78" w14:textId="01E88AA2" w:rsidR="00496353" w:rsidRPr="0053489D" w:rsidRDefault="00496353" w:rsidP="00A813DA">
      <w:pPr>
        <w:spacing w:after="0" w:line="240" w:lineRule="auto"/>
        <w:rPr>
          <w:rFonts w:asciiTheme="minorHAnsi" w:hAnsiTheme="minorHAnsi" w:cstheme="minorHAnsi"/>
          <w:noProof/>
        </w:rPr>
      </w:pPr>
      <w:r w:rsidRPr="0053489D">
        <w:rPr>
          <w:rFonts w:asciiTheme="minorHAnsi" w:hAnsiTheme="minorHAnsi" w:cstheme="minorHAnsi"/>
          <w:noProof/>
        </w:rPr>
        <w:t>BIJLAGE Verwerkersovereenkomst…………………………………………………………………………………………………..10</w:t>
      </w:r>
    </w:p>
    <w:p w14:paraId="35C643D5" w14:textId="0E3775CF" w:rsidR="004B573C" w:rsidRPr="0053489D" w:rsidRDefault="00F249F9" w:rsidP="00A813DA">
      <w:pPr>
        <w:pStyle w:val="Inhopg1"/>
        <w:tabs>
          <w:tab w:val="right" w:leader="dot" w:pos="9062"/>
        </w:tabs>
        <w:spacing w:after="0" w:line="240" w:lineRule="auto"/>
        <w:rPr>
          <w:rFonts w:asciiTheme="minorHAnsi" w:eastAsia="Times New Roman" w:hAnsiTheme="minorHAnsi" w:cstheme="minorHAnsi"/>
          <w:noProof/>
          <w:sz w:val="18"/>
          <w:szCs w:val="18"/>
          <w:lang w:eastAsia="nl-NL"/>
        </w:rPr>
      </w:pPr>
      <w:hyperlink w:anchor="_Toc397950424" w:history="1">
        <w:r w:rsidR="004B573C" w:rsidRPr="0053489D">
          <w:rPr>
            <w:rStyle w:val="Hyperlink"/>
            <w:rFonts w:asciiTheme="minorHAnsi" w:hAnsiTheme="minorHAnsi" w:cstheme="minorHAnsi"/>
            <w:noProof/>
            <w:sz w:val="18"/>
            <w:szCs w:val="18"/>
          </w:rPr>
          <w:t>BIJLAGE Bestek</w:t>
        </w:r>
        <w:r w:rsidR="004B573C" w:rsidRPr="0053489D">
          <w:rPr>
            <w:rFonts w:asciiTheme="minorHAnsi" w:hAnsiTheme="minorHAnsi" w:cstheme="minorHAnsi"/>
            <w:noProof/>
            <w:webHidden/>
            <w:sz w:val="18"/>
            <w:szCs w:val="18"/>
          </w:rPr>
          <w:tab/>
        </w:r>
        <w:r w:rsidR="004B573C" w:rsidRPr="0053489D">
          <w:rPr>
            <w:rFonts w:asciiTheme="minorHAnsi" w:hAnsiTheme="minorHAnsi" w:cstheme="minorHAnsi"/>
            <w:noProof/>
            <w:webHidden/>
            <w:sz w:val="18"/>
            <w:szCs w:val="18"/>
          </w:rPr>
          <w:fldChar w:fldCharType="begin"/>
        </w:r>
        <w:r w:rsidR="004B573C" w:rsidRPr="0053489D">
          <w:rPr>
            <w:rFonts w:asciiTheme="minorHAnsi" w:hAnsiTheme="minorHAnsi" w:cstheme="minorHAnsi"/>
            <w:noProof/>
            <w:webHidden/>
            <w:sz w:val="18"/>
            <w:szCs w:val="18"/>
          </w:rPr>
          <w:instrText xml:space="preserve"> PAGEREF _Toc397950424 \h </w:instrText>
        </w:r>
        <w:r w:rsidR="004B573C" w:rsidRPr="0053489D">
          <w:rPr>
            <w:rFonts w:asciiTheme="minorHAnsi" w:hAnsiTheme="minorHAnsi" w:cstheme="minorHAnsi"/>
            <w:noProof/>
            <w:webHidden/>
            <w:sz w:val="18"/>
            <w:szCs w:val="18"/>
          </w:rPr>
        </w:r>
        <w:r w:rsidR="004B573C" w:rsidRPr="0053489D">
          <w:rPr>
            <w:rFonts w:asciiTheme="minorHAnsi" w:hAnsiTheme="minorHAnsi" w:cstheme="minorHAnsi"/>
            <w:noProof/>
            <w:webHidden/>
            <w:sz w:val="18"/>
            <w:szCs w:val="18"/>
          </w:rPr>
          <w:fldChar w:fldCharType="separate"/>
        </w:r>
        <w:r w:rsidR="00496353" w:rsidRPr="0053489D">
          <w:rPr>
            <w:rFonts w:asciiTheme="minorHAnsi" w:hAnsiTheme="minorHAnsi" w:cstheme="minorHAnsi"/>
            <w:noProof/>
            <w:webHidden/>
            <w:sz w:val="18"/>
            <w:szCs w:val="18"/>
          </w:rPr>
          <w:t>1</w:t>
        </w:r>
        <w:r w:rsidR="00553B6A" w:rsidRPr="0053489D">
          <w:rPr>
            <w:rFonts w:asciiTheme="minorHAnsi" w:hAnsiTheme="minorHAnsi" w:cstheme="minorHAnsi"/>
            <w:noProof/>
            <w:webHidden/>
            <w:sz w:val="18"/>
            <w:szCs w:val="18"/>
          </w:rPr>
          <w:t>1</w:t>
        </w:r>
        <w:r w:rsidR="004B573C" w:rsidRPr="0053489D">
          <w:rPr>
            <w:rFonts w:asciiTheme="minorHAnsi" w:hAnsiTheme="minorHAnsi" w:cstheme="minorHAnsi"/>
            <w:noProof/>
            <w:webHidden/>
            <w:sz w:val="18"/>
            <w:szCs w:val="18"/>
          </w:rPr>
          <w:fldChar w:fldCharType="end"/>
        </w:r>
      </w:hyperlink>
    </w:p>
    <w:p w14:paraId="12251208" w14:textId="0A0B4332" w:rsidR="004B573C" w:rsidRPr="0053489D" w:rsidRDefault="00F249F9" w:rsidP="00A813DA">
      <w:pPr>
        <w:pStyle w:val="Inhopg1"/>
        <w:tabs>
          <w:tab w:val="right" w:leader="dot" w:pos="9062"/>
        </w:tabs>
        <w:spacing w:after="0" w:line="240" w:lineRule="auto"/>
        <w:rPr>
          <w:rFonts w:asciiTheme="minorHAnsi" w:eastAsia="Times New Roman" w:hAnsiTheme="minorHAnsi" w:cstheme="minorHAnsi"/>
          <w:noProof/>
          <w:sz w:val="18"/>
          <w:szCs w:val="18"/>
          <w:lang w:eastAsia="nl-NL"/>
        </w:rPr>
      </w:pPr>
      <w:hyperlink w:anchor="_Toc397950425" w:history="1">
        <w:r w:rsidR="004B573C" w:rsidRPr="0053489D">
          <w:rPr>
            <w:rStyle w:val="Hyperlink"/>
            <w:rFonts w:asciiTheme="minorHAnsi" w:hAnsiTheme="minorHAnsi" w:cstheme="minorHAnsi"/>
            <w:noProof/>
            <w:sz w:val="18"/>
            <w:szCs w:val="18"/>
          </w:rPr>
          <w:t>BIJLAGE Contactpersonen</w:t>
        </w:r>
        <w:r w:rsidR="004B573C" w:rsidRPr="0053489D">
          <w:rPr>
            <w:rFonts w:asciiTheme="minorHAnsi" w:hAnsiTheme="minorHAnsi" w:cstheme="minorHAnsi"/>
            <w:noProof/>
            <w:webHidden/>
            <w:sz w:val="18"/>
            <w:szCs w:val="18"/>
          </w:rPr>
          <w:tab/>
        </w:r>
        <w:r w:rsidR="004B573C" w:rsidRPr="0053489D">
          <w:rPr>
            <w:rFonts w:asciiTheme="minorHAnsi" w:hAnsiTheme="minorHAnsi" w:cstheme="minorHAnsi"/>
            <w:noProof/>
            <w:webHidden/>
            <w:sz w:val="18"/>
            <w:szCs w:val="18"/>
          </w:rPr>
          <w:fldChar w:fldCharType="begin"/>
        </w:r>
        <w:r w:rsidR="004B573C" w:rsidRPr="0053489D">
          <w:rPr>
            <w:rFonts w:asciiTheme="minorHAnsi" w:hAnsiTheme="minorHAnsi" w:cstheme="minorHAnsi"/>
            <w:noProof/>
            <w:webHidden/>
            <w:sz w:val="18"/>
            <w:szCs w:val="18"/>
          </w:rPr>
          <w:instrText xml:space="preserve"> PAGEREF _Toc397950425 \h </w:instrText>
        </w:r>
        <w:r w:rsidR="004B573C" w:rsidRPr="0053489D">
          <w:rPr>
            <w:rFonts w:asciiTheme="minorHAnsi" w:hAnsiTheme="minorHAnsi" w:cstheme="minorHAnsi"/>
            <w:noProof/>
            <w:webHidden/>
            <w:sz w:val="18"/>
            <w:szCs w:val="18"/>
          </w:rPr>
        </w:r>
        <w:r w:rsidR="004B573C" w:rsidRPr="0053489D">
          <w:rPr>
            <w:rFonts w:asciiTheme="minorHAnsi" w:hAnsiTheme="minorHAnsi" w:cstheme="minorHAnsi"/>
            <w:noProof/>
            <w:webHidden/>
            <w:sz w:val="18"/>
            <w:szCs w:val="18"/>
          </w:rPr>
          <w:fldChar w:fldCharType="separate"/>
        </w:r>
        <w:r w:rsidR="00496353" w:rsidRPr="0053489D">
          <w:rPr>
            <w:rFonts w:asciiTheme="minorHAnsi" w:hAnsiTheme="minorHAnsi" w:cstheme="minorHAnsi"/>
            <w:noProof/>
            <w:webHidden/>
            <w:sz w:val="18"/>
            <w:szCs w:val="18"/>
          </w:rPr>
          <w:t>12</w:t>
        </w:r>
        <w:r w:rsidR="004B573C" w:rsidRPr="0053489D">
          <w:rPr>
            <w:rFonts w:asciiTheme="minorHAnsi" w:hAnsiTheme="minorHAnsi" w:cstheme="minorHAnsi"/>
            <w:noProof/>
            <w:webHidden/>
            <w:sz w:val="18"/>
            <w:szCs w:val="18"/>
          </w:rPr>
          <w:fldChar w:fldCharType="end"/>
        </w:r>
      </w:hyperlink>
    </w:p>
    <w:p w14:paraId="3331739B" w14:textId="193464C9" w:rsidR="004B573C" w:rsidRPr="0053489D" w:rsidRDefault="00F249F9" w:rsidP="00A813DA">
      <w:pPr>
        <w:pStyle w:val="Inhopg1"/>
        <w:tabs>
          <w:tab w:val="right" w:leader="dot" w:pos="9062"/>
        </w:tabs>
        <w:spacing w:after="0" w:line="240" w:lineRule="auto"/>
        <w:rPr>
          <w:rFonts w:asciiTheme="minorHAnsi" w:eastAsia="Times New Roman" w:hAnsiTheme="minorHAnsi" w:cstheme="minorHAnsi"/>
          <w:noProof/>
          <w:sz w:val="18"/>
          <w:szCs w:val="18"/>
          <w:lang w:eastAsia="nl-NL"/>
        </w:rPr>
      </w:pPr>
      <w:hyperlink w:anchor="_Toc397950426" w:history="1">
        <w:r w:rsidR="004B573C" w:rsidRPr="0053489D">
          <w:rPr>
            <w:rStyle w:val="Hyperlink"/>
            <w:rFonts w:asciiTheme="minorHAnsi" w:hAnsiTheme="minorHAnsi" w:cstheme="minorHAnsi"/>
            <w:noProof/>
            <w:sz w:val="18"/>
            <w:szCs w:val="18"/>
          </w:rPr>
          <w:t>BIJLAGE Voorwaarden</w:t>
        </w:r>
        <w:r w:rsidR="004B573C" w:rsidRPr="0053489D">
          <w:rPr>
            <w:rFonts w:asciiTheme="minorHAnsi" w:hAnsiTheme="minorHAnsi" w:cstheme="minorHAnsi"/>
            <w:noProof/>
            <w:webHidden/>
            <w:sz w:val="18"/>
            <w:szCs w:val="18"/>
          </w:rPr>
          <w:tab/>
        </w:r>
        <w:r w:rsidR="004B573C" w:rsidRPr="0053489D">
          <w:rPr>
            <w:rFonts w:asciiTheme="minorHAnsi" w:hAnsiTheme="minorHAnsi" w:cstheme="minorHAnsi"/>
            <w:noProof/>
            <w:webHidden/>
            <w:sz w:val="18"/>
            <w:szCs w:val="18"/>
          </w:rPr>
          <w:fldChar w:fldCharType="begin"/>
        </w:r>
        <w:r w:rsidR="004B573C" w:rsidRPr="0053489D">
          <w:rPr>
            <w:rFonts w:asciiTheme="minorHAnsi" w:hAnsiTheme="minorHAnsi" w:cstheme="minorHAnsi"/>
            <w:noProof/>
            <w:webHidden/>
            <w:sz w:val="18"/>
            <w:szCs w:val="18"/>
          </w:rPr>
          <w:instrText xml:space="preserve"> PAGEREF _Toc397950426 \h </w:instrText>
        </w:r>
        <w:r w:rsidR="004B573C" w:rsidRPr="0053489D">
          <w:rPr>
            <w:rFonts w:asciiTheme="minorHAnsi" w:hAnsiTheme="minorHAnsi" w:cstheme="minorHAnsi"/>
            <w:noProof/>
            <w:webHidden/>
            <w:sz w:val="18"/>
            <w:szCs w:val="18"/>
          </w:rPr>
        </w:r>
        <w:r w:rsidR="004B573C" w:rsidRPr="0053489D">
          <w:rPr>
            <w:rFonts w:asciiTheme="minorHAnsi" w:hAnsiTheme="minorHAnsi" w:cstheme="minorHAnsi"/>
            <w:noProof/>
            <w:webHidden/>
            <w:sz w:val="18"/>
            <w:szCs w:val="18"/>
          </w:rPr>
          <w:fldChar w:fldCharType="separate"/>
        </w:r>
        <w:r w:rsidR="00496353" w:rsidRPr="0053489D">
          <w:rPr>
            <w:rFonts w:asciiTheme="minorHAnsi" w:hAnsiTheme="minorHAnsi" w:cstheme="minorHAnsi"/>
            <w:noProof/>
            <w:webHidden/>
            <w:sz w:val="18"/>
            <w:szCs w:val="18"/>
          </w:rPr>
          <w:t>13</w:t>
        </w:r>
        <w:r w:rsidR="004B573C" w:rsidRPr="0053489D">
          <w:rPr>
            <w:rFonts w:asciiTheme="minorHAnsi" w:hAnsiTheme="minorHAnsi" w:cstheme="minorHAnsi"/>
            <w:noProof/>
            <w:webHidden/>
            <w:sz w:val="18"/>
            <w:szCs w:val="18"/>
          </w:rPr>
          <w:fldChar w:fldCharType="end"/>
        </w:r>
      </w:hyperlink>
    </w:p>
    <w:p w14:paraId="0B2CCBB7" w14:textId="65A8F804" w:rsidR="004B573C" w:rsidRPr="0053489D" w:rsidRDefault="00F249F9" w:rsidP="00A813DA">
      <w:pPr>
        <w:pStyle w:val="Inhopg1"/>
        <w:tabs>
          <w:tab w:val="right" w:leader="dot" w:pos="9062"/>
        </w:tabs>
        <w:spacing w:after="0" w:line="240" w:lineRule="auto"/>
        <w:rPr>
          <w:rFonts w:asciiTheme="minorHAnsi" w:eastAsia="Times New Roman" w:hAnsiTheme="minorHAnsi" w:cstheme="minorHAnsi"/>
          <w:noProof/>
          <w:sz w:val="18"/>
          <w:szCs w:val="18"/>
          <w:lang w:eastAsia="nl-NL"/>
        </w:rPr>
      </w:pPr>
      <w:hyperlink w:anchor="_Toc397950427" w:history="1">
        <w:r w:rsidR="004B573C" w:rsidRPr="0053489D">
          <w:rPr>
            <w:rStyle w:val="Hyperlink"/>
            <w:rFonts w:asciiTheme="minorHAnsi" w:hAnsiTheme="minorHAnsi" w:cstheme="minorHAnsi"/>
            <w:noProof/>
            <w:sz w:val="18"/>
            <w:szCs w:val="18"/>
          </w:rPr>
          <w:t>BIJLAGE Service level agreement (SLA)</w:t>
        </w:r>
        <w:r w:rsidR="004B573C" w:rsidRPr="0053489D">
          <w:rPr>
            <w:rFonts w:asciiTheme="minorHAnsi" w:hAnsiTheme="minorHAnsi" w:cstheme="minorHAnsi"/>
            <w:noProof/>
            <w:webHidden/>
            <w:sz w:val="18"/>
            <w:szCs w:val="18"/>
          </w:rPr>
          <w:tab/>
        </w:r>
        <w:r w:rsidR="004B573C" w:rsidRPr="0053489D">
          <w:rPr>
            <w:rFonts w:asciiTheme="minorHAnsi" w:hAnsiTheme="minorHAnsi" w:cstheme="minorHAnsi"/>
            <w:noProof/>
            <w:webHidden/>
            <w:sz w:val="18"/>
            <w:szCs w:val="18"/>
          </w:rPr>
          <w:fldChar w:fldCharType="begin"/>
        </w:r>
        <w:r w:rsidR="004B573C" w:rsidRPr="0053489D">
          <w:rPr>
            <w:rFonts w:asciiTheme="minorHAnsi" w:hAnsiTheme="minorHAnsi" w:cstheme="minorHAnsi"/>
            <w:noProof/>
            <w:webHidden/>
            <w:sz w:val="18"/>
            <w:szCs w:val="18"/>
          </w:rPr>
          <w:instrText xml:space="preserve"> PAGEREF _Toc397950427 \h </w:instrText>
        </w:r>
        <w:r w:rsidR="004B573C" w:rsidRPr="0053489D">
          <w:rPr>
            <w:rFonts w:asciiTheme="minorHAnsi" w:hAnsiTheme="minorHAnsi" w:cstheme="minorHAnsi"/>
            <w:noProof/>
            <w:webHidden/>
            <w:sz w:val="18"/>
            <w:szCs w:val="18"/>
          </w:rPr>
        </w:r>
        <w:r w:rsidR="004B573C" w:rsidRPr="0053489D">
          <w:rPr>
            <w:rFonts w:asciiTheme="minorHAnsi" w:hAnsiTheme="minorHAnsi" w:cstheme="minorHAnsi"/>
            <w:noProof/>
            <w:webHidden/>
            <w:sz w:val="18"/>
            <w:szCs w:val="18"/>
          </w:rPr>
          <w:fldChar w:fldCharType="separate"/>
        </w:r>
        <w:r w:rsidR="00496353" w:rsidRPr="0053489D">
          <w:rPr>
            <w:rFonts w:asciiTheme="minorHAnsi" w:hAnsiTheme="minorHAnsi" w:cstheme="minorHAnsi"/>
            <w:noProof/>
            <w:webHidden/>
            <w:sz w:val="18"/>
            <w:szCs w:val="18"/>
          </w:rPr>
          <w:t>14</w:t>
        </w:r>
        <w:r w:rsidR="004B573C" w:rsidRPr="0053489D">
          <w:rPr>
            <w:rFonts w:asciiTheme="minorHAnsi" w:hAnsiTheme="minorHAnsi" w:cstheme="minorHAnsi"/>
            <w:noProof/>
            <w:webHidden/>
            <w:sz w:val="18"/>
            <w:szCs w:val="18"/>
          </w:rPr>
          <w:fldChar w:fldCharType="end"/>
        </w:r>
      </w:hyperlink>
    </w:p>
    <w:p w14:paraId="508FED1E" w14:textId="1E3F8D18" w:rsidR="004B573C" w:rsidRPr="0053489D" w:rsidRDefault="00F249F9" w:rsidP="00A813DA">
      <w:pPr>
        <w:pStyle w:val="Inhopg1"/>
        <w:tabs>
          <w:tab w:val="right" w:leader="dot" w:pos="9062"/>
        </w:tabs>
        <w:spacing w:after="0" w:line="240" w:lineRule="auto"/>
        <w:rPr>
          <w:rFonts w:asciiTheme="minorHAnsi" w:eastAsia="Times New Roman" w:hAnsiTheme="minorHAnsi" w:cstheme="minorHAnsi"/>
          <w:noProof/>
          <w:sz w:val="18"/>
          <w:szCs w:val="18"/>
          <w:lang w:eastAsia="nl-NL"/>
        </w:rPr>
      </w:pPr>
      <w:hyperlink w:anchor="_Toc397950428" w:history="1">
        <w:r w:rsidR="004B573C" w:rsidRPr="0053489D">
          <w:rPr>
            <w:rStyle w:val="Hyperlink"/>
            <w:rFonts w:asciiTheme="minorHAnsi" w:hAnsiTheme="minorHAnsi" w:cstheme="minorHAnsi"/>
            <w:noProof/>
            <w:sz w:val="18"/>
            <w:szCs w:val="18"/>
          </w:rPr>
          <w:t>BIJLAGE Kredietinstellingsgarantie</w:t>
        </w:r>
        <w:r w:rsidR="004B573C" w:rsidRPr="0053489D">
          <w:rPr>
            <w:rFonts w:asciiTheme="minorHAnsi" w:hAnsiTheme="minorHAnsi" w:cstheme="minorHAnsi"/>
            <w:noProof/>
            <w:webHidden/>
            <w:sz w:val="18"/>
            <w:szCs w:val="18"/>
          </w:rPr>
          <w:tab/>
        </w:r>
        <w:r w:rsidR="004B573C" w:rsidRPr="0053489D">
          <w:rPr>
            <w:rFonts w:asciiTheme="minorHAnsi" w:hAnsiTheme="minorHAnsi" w:cstheme="minorHAnsi"/>
            <w:noProof/>
            <w:webHidden/>
            <w:sz w:val="18"/>
            <w:szCs w:val="18"/>
          </w:rPr>
          <w:fldChar w:fldCharType="begin"/>
        </w:r>
        <w:r w:rsidR="004B573C" w:rsidRPr="0053489D">
          <w:rPr>
            <w:rFonts w:asciiTheme="minorHAnsi" w:hAnsiTheme="minorHAnsi" w:cstheme="minorHAnsi"/>
            <w:noProof/>
            <w:webHidden/>
            <w:sz w:val="18"/>
            <w:szCs w:val="18"/>
          </w:rPr>
          <w:instrText xml:space="preserve"> PAGEREF _Toc397950428 \h </w:instrText>
        </w:r>
        <w:r w:rsidR="004B573C" w:rsidRPr="0053489D">
          <w:rPr>
            <w:rFonts w:asciiTheme="minorHAnsi" w:hAnsiTheme="minorHAnsi" w:cstheme="minorHAnsi"/>
            <w:noProof/>
            <w:webHidden/>
            <w:sz w:val="18"/>
            <w:szCs w:val="18"/>
          </w:rPr>
        </w:r>
        <w:r w:rsidR="004B573C" w:rsidRPr="0053489D">
          <w:rPr>
            <w:rFonts w:asciiTheme="minorHAnsi" w:hAnsiTheme="minorHAnsi" w:cstheme="minorHAnsi"/>
            <w:noProof/>
            <w:webHidden/>
            <w:sz w:val="18"/>
            <w:szCs w:val="18"/>
          </w:rPr>
          <w:fldChar w:fldCharType="separate"/>
        </w:r>
        <w:r w:rsidR="00496353" w:rsidRPr="0053489D">
          <w:rPr>
            <w:rFonts w:asciiTheme="minorHAnsi" w:hAnsiTheme="minorHAnsi" w:cstheme="minorHAnsi"/>
            <w:noProof/>
            <w:webHidden/>
            <w:sz w:val="18"/>
            <w:szCs w:val="18"/>
          </w:rPr>
          <w:t>15</w:t>
        </w:r>
        <w:r w:rsidR="004B573C" w:rsidRPr="0053489D">
          <w:rPr>
            <w:rFonts w:asciiTheme="minorHAnsi" w:hAnsiTheme="minorHAnsi" w:cstheme="minorHAnsi"/>
            <w:noProof/>
            <w:webHidden/>
            <w:sz w:val="18"/>
            <w:szCs w:val="18"/>
          </w:rPr>
          <w:fldChar w:fldCharType="end"/>
        </w:r>
      </w:hyperlink>
    </w:p>
    <w:p w14:paraId="3C88763C" w14:textId="07148AD1" w:rsidR="004B573C" w:rsidRPr="0053489D" w:rsidRDefault="00F249F9" w:rsidP="00A813DA">
      <w:pPr>
        <w:pStyle w:val="Inhopg1"/>
        <w:tabs>
          <w:tab w:val="right" w:leader="dot" w:pos="9062"/>
        </w:tabs>
        <w:spacing w:after="0" w:line="240" w:lineRule="auto"/>
        <w:rPr>
          <w:rFonts w:asciiTheme="minorHAnsi" w:eastAsia="Times New Roman" w:hAnsiTheme="minorHAnsi" w:cstheme="minorHAnsi"/>
          <w:noProof/>
          <w:sz w:val="18"/>
          <w:szCs w:val="18"/>
          <w:lang w:eastAsia="nl-NL"/>
        </w:rPr>
      </w:pPr>
      <w:hyperlink w:anchor="_Toc397950429" w:history="1">
        <w:r w:rsidR="004B573C" w:rsidRPr="0053489D">
          <w:rPr>
            <w:rStyle w:val="Hyperlink"/>
            <w:rFonts w:asciiTheme="minorHAnsi" w:hAnsiTheme="minorHAnsi" w:cstheme="minorHAnsi"/>
            <w:noProof/>
            <w:sz w:val="18"/>
            <w:szCs w:val="18"/>
          </w:rPr>
          <w:t>BIJLAGE Acceptatieprocedure</w:t>
        </w:r>
        <w:r w:rsidR="004B573C" w:rsidRPr="0053489D">
          <w:rPr>
            <w:rFonts w:asciiTheme="minorHAnsi" w:hAnsiTheme="minorHAnsi" w:cstheme="minorHAnsi"/>
            <w:noProof/>
            <w:webHidden/>
            <w:sz w:val="18"/>
            <w:szCs w:val="18"/>
          </w:rPr>
          <w:tab/>
        </w:r>
        <w:r w:rsidR="004B573C" w:rsidRPr="0053489D">
          <w:rPr>
            <w:rFonts w:asciiTheme="minorHAnsi" w:hAnsiTheme="minorHAnsi" w:cstheme="minorHAnsi"/>
            <w:noProof/>
            <w:webHidden/>
            <w:sz w:val="18"/>
            <w:szCs w:val="18"/>
          </w:rPr>
          <w:fldChar w:fldCharType="begin"/>
        </w:r>
        <w:r w:rsidR="004B573C" w:rsidRPr="0053489D">
          <w:rPr>
            <w:rFonts w:asciiTheme="minorHAnsi" w:hAnsiTheme="minorHAnsi" w:cstheme="minorHAnsi"/>
            <w:noProof/>
            <w:webHidden/>
            <w:sz w:val="18"/>
            <w:szCs w:val="18"/>
          </w:rPr>
          <w:instrText xml:space="preserve"> PAGEREF _Toc397950429 \h </w:instrText>
        </w:r>
        <w:r w:rsidR="004B573C" w:rsidRPr="0053489D">
          <w:rPr>
            <w:rFonts w:asciiTheme="minorHAnsi" w:hAnsiTheme="minorHAnsi" w:cstheme="minorHAnsi"/>
            <w:noProof/>
            <w:webHidden/>
            <w:sz w:val="18"/>
            <w:szCs w:val="18"/>
          </w:rPr>
        </w:r>
        <w:r w:rsidR="004B573C" w:rsidRPr="0053489D">
          <w:rPr>
            <w:rFonts w:asciiTheme="minorHAnsi" w:hAnsiTheme="minorHAnsi" w:cstheme="minorHAnsi"/>
            <w:noProof/>
            <w:webHidden/>
            <w:sz w:val="18"/>
            <w:szCs w:val="18"/>
          </w:rPr>
          <w:fldChar w:fldCharType="separate"/>
        </w:r>
        <w:r w:rsidR="00496353" w:rsidRPr="0053489D">
          <w:rPr>
            <w:rFonts w:asciiTheme="minorHAnsi" w:hAnsiTheme="minorHAnsi" w:cstheme="minorHAnsi"/>
            <w:noProof/>
            <w:webHidden/>
            <w:sz w:val="18"/>
            <w:szCs w:val="18"/>
          </w:rPr>
          <w:t>16</w:t>
        </w:r>
        <w:r w:rsidR="004B573C" w:rsidRPr="0053489D">
          <w:rPr>
            <w:rFonts w:asciiTheme="minorHAnsi" w:hAnsiTheme="minorHAnsi" w:cstheme="minorHAnsi"/>
            <w:noProof/>
            <w:webHidden/>
            <w:sz w:val="18"/>
            <w:szCs w:val="18"/>
          </w:rPr>
          <w:fldChar w:fldCharType="end"/>
        </w:r>
      </w:hyperlink>
    </w:p>
    <w:p w14:paraId="5A2CA992" w14:textId="3A1E3723" w:rsidR="004B573C" w:rsidRPr="0053489D" w:rsidRDefault="00F249F9" w:rsidP="00A813DA">
      <w:pPr>
        <w:pStyle w:val="Inhopg1"/>
        <w:tabs>
          <w:tab w:val="right" w:leader="dot" w:pos="9062"/>
        </w:tabs>
        <w:spacing w:after="0" w:line="240" w:lineRule="auto"/>
        <w:rPr>
          <w:rFonts w:asciiTheme="minorHAnsi" w:eastAsia="Times New Roman" w:hAnsiTheme="minorHAnsi" w:cstheme="minorHAnsi"/>
          <w:noProof/>
          <w:sz w:val="18"/>
          <w:szCs w:val="18"/>
          <w:lang w:eastAsia="nl-NL"/>
        </w:rPr>
      </w:pPr>
      <w:hyperlink w:anchor="_Toc397950430" w:history="1">
        <w:r w:rsidR="004B573C" w:rsidRPr="0053489D">
          <w:rPr>
            <w:rStyle w:val="Hyperlink"/>
            <w:rFonts w:asciiTheme="minorHAnsi" w:hAnsiTheme="minorHAnsi" w:cstheme="minorHAnsi"/>
            <w:noProof/>
            <w:sz w:val="18"/>
            <w:szCs w:val="18"/>
          </w:rPr>
          <w:t>BIJLAGE Model Urenstaten</w:t>
        </w:r>
        <w:r w:rsidR="004B573C" w:rsidRPr="0053489D">
          <w:rPr>
            <w:rFonts w:asciiTheme="minorHAnsi" w:hAnsiTheme="minorHAnsi" w:cstheme="minorHAnsi"/>
            <w:noProof/>
            <w:webHidden/>
            <w:sz w:val="18"/>
            <w:szCs w:val="18"/>
          </w:rPr>
          <w:tab/>
        </w:r>
        <w:r w:rsidR="004B573C" w:rsidRPr="0053489D">
          <w:rPr>
            <w:rFonts w:asciiTheme="minorHAnsi" w:hAnsiTheme="minorHAnsi" w:cstheme="minorHAnsi"/>
            <w:noProof/>
            <w:webHidden/>
            <w:sz w:val="18"/>
            <w:szCs w:val="18"/>
          </w:rPr>
          <w:fldChar w:fldCharType="begin"/>
        </w:r>
        <w:r w:rsidR="004B573C" w:rsidRPr="0053489D">
          <w:rPr>
            <w:rFonts w:asciiTheme="minorHAnsi" w:hAnsiTheme="minorHAnsi" w:cstheme="minorHAnsi"/>
            <w:noProof/>
            <w:webHidden/>
            <w:sz w:val="18"/>
            <w:szCs w:val="18"/>
          </w:rPr>
          <w:instrText xml:space="preserve"> PAGEREF _Toc397950430 \h </w:instrText>
        </w:r>
        <w:r w:rsidR="004B573C" w:rsidRPr="0053489D">
          <w:rPr>
            <w:rFonts w:asciiTheme="minorHAnsi" w:hAnsiTheme="minorHAnsi" w:cstheme="minorHAnsi"/>
            <w:noProof/>
            <w:webHidden/>
            <w:sz w:val="18"/>
            <w:szCs w:val="18"/>
          </w:rPr>
        </w:r>
        <w:r w:rsidR="004B573C" w:rsidRPr="0053489D">
          <w:rPr>
            <w:rFonts w:asciiTheme="minorHAnsi" w:hAnsiTheme="minorHAnsi" w:cstheme="minorHAnsi"/>
            <w:noProof/>
            <w:webHidden/>
            <w:sz w:val="18"/>
            <w:szCs w:val="18"/>
          </w:rPr>
          <w:fldChar w:fldCharType="separate"/>
        </w:r>
        <w:r w:rsidR="00496353" w:rsidRPr="0053489D">
          <w:rPr>
            <w:rFonts w:asciiTheme="minorHAnsi" w:hAnsiTheme="minorHAnsi" w:cstheme="minorHAnsi"/>
            <w:noProof/>
            <w:webHidden/>
            <w:sz w:val="18"/>
            <w:szCs w:val="18"/>
          </w:rPr>
          <w:t>16</w:t>
        </w:r>
        <w:r w:rsidR="004B573C" w:rsidRPr="0053489D">
          <w:rPr>
            <w:rFonts w:asciiTheme="minorHAnsi" w:hAnsiTheme="minorHAnsi" w:cstheme="minorHAnsi"/>
            <w:noProof/>
            <w:webHidden/>
            <w:sz w:val="18"/>
            <w:szCs w:val="18"/>
          </w:rPr>
          <w:fldChar w:fldCharType="end"/>
        </w:r>
      </w:hyperlink>
    </w:p>
    <w:p w14:paraId="7E7234B4" w14:textId="343610EF" w:rsidR="004B0652" w:rsidRPr="0053489D" w:rsidRDefault="00F249F9" w:rsidP="00A813DA">
      <w:pPr>
        <w:pStyle w:val="Inhopg1"/>
        <w:tabs>
          <w:tab w:val="right" w:leader="dot" w:pos="9062"/>
        </w:tabs>
        <w:spacing w:after="0" w:line="240" w:lineRule="auto"/>
        <w:rPr>
          <w:rFonts w:asciiTheme="minorHAnsi" w:hAnsiTheme="minorHAnsi" w:cstheme="minorHAnsi"/>
          <w:noProof/>
          <w:color w:val="0000FF"/>
          <w:sz w:val="18"/>
          <w:szCs w:val="18"/>
          <w:u w:val="single"/>
        </w:rPr>
      </w:pPr>
      <w:hyperlink w:anchor="_Toc397950431" w:history="1">
        <w:r w:rsidR="004B573C" w:rsidRPr="0053489D">
          <w:rPr>
            <w:rStyle w:val="Hyperlink"/>
            <w:rFonts w:asciiTheme="minorHAnsi" w:hAnsiTheme="minorHAnsi" w:cstheme="minorHAnsi"/>
            <w:noProof/>
            <w:sz w:val="18"/>
            <w:szCs w:val="18"/>
          </w:rPr>
          <w:t>BIJLAGE Afroepprocedure</w:t>
        </w:r>
        <w:r w:rsidR="004B573C" w:rsidRPr="0053489D">
          <w:rPr>
            <w:rFonts w:asciiTheme="minorHAnsi" w:hAnsiTheme="minorHAnsi" w:cstheme="minorHAnsi"/>
            <w:noProof/>
            <w:webHidden/>
            <w:sz w:val="18"/>
            <w:szCs w:val="18"/>
          </w:rPr>
          <w:tab/>
        </w:r>
        <w:r w:rsidR="004B573C" w:rsidRPr="0053489D">
          <w:rPr>
            <w:rFonts w:asciiTheme="minorHAnsi" w:hAnsiTheme="minorHAnsi" w:cstheme="minorHAnsi"/>
            <w:noProof/>
            <w:webHidden/>
            <w:sz w:val="18"/>
            <w:szCs w:val="18"/>
          </w:rPr>
          <w:fldChar w:fldCharType="begin"/>
        </w:r>
        <w:r w:rsidR="004B573C" w:rsidRPr="0053489D">
          <w:rPr>
            <w:rFonts w:asciiTheme="minorHAnsi" w:hAnsiTheme="minorHAnsi" w:cstheme="minorHAnsi"/>
            <w:noProof/>
            <w:webHidden/>
            <w:sz w:val="18"/>
            <w:szCs w:val="18"/>
          </w:rPr>
          <w:instrText xml:space="preserve"> PAGEREF _Toc397950431 \h </w:instrText>
        </w:r>
        <w:r w:rsidR="004B573C" w:rsidRPr="0053489D">
          <w:rPr>
            <w:rFonts w:asciiTheme="minorHAnsi" w:hAnsiTheme="minorHAnsi" w:cstheme="minorHAnsi"/>
            <w:noProof/>
            <w:webHidden/>
            <w:sz w:val="18"/>
            <w:szCs w:val="18"/>
          </w:rPr>
        </w:r>
        <w:r w:rsidR="004B573C" w:rsidRPr="0053489D">
          <w:rPr>
            <w:rFonts w:asciiTheme="minorHAnsi" w:hAnsiTheme="minorHAnsi" w:cstheme="minorHAnsi"/>
            <w:noProof/>
            <w:webHidden/>
            <w:sz w:val="18"/>
            <w:szCs w:val="18"/>
          </w:rPr>
          <w:fldChar w:fldCharType="separate"/>
        </w:r>
        <w:r w:rsidR="00496353" w:rsidRPr="0053489D">
          <w:rPr>
            <w:rFonts w:asciiTheme="minorHAnsi" w:hAnsiTheme="minorHAnsi" w:cstheme="minorHAnsi"/>
            <w:noProof/>
            <w:webHidden/>
            <w:sz w:val="18"/>
            <w:szCs w:val="18"/>
          </w:rPr>
          <w:t>16</w:t>
        </w:r>
        <w:r w:rsidR="004B573C" w:rsidRPr="0053489D">
          <w:rPr>
            <w:rFonts w:asciiTheme="minorHAnsi" w:hAnsiTheme="minorHAnsi" w:cstheme="minorHAnsi"/>
            <w:noProof/>
            <w:webHidden/>
            <w:sz w:val="18"/>
            <w:szCs w:val="18"/>
          </w:rPr>
          <w:fldChar w:fldCharType="end"/>
        </w:r>
      </w:hyperlink>
    </w:p>
    <w:p w14:paraId="1C602FFF" w14:textId="723DE512" w:rsidR="00496353" w:rsidRPr="0053489D" w:rsidRDefault="004B0652" w:rsidP="00A813DA">
      <w:pPr>
        <w:spacing w:after="0" w:line="240" w:lineRule="auto"/>
        <w:rPr>
          <w:rFonts w:asciiTheme="minorHAnsi" w:hAnsiTheme="minorHAnsi" w:cstheme="minorHAnsi"/>
        </w:rPr>
      </w:pPr>
      <w:r w:rsidRPr="0053489D">
        <w:rPr>
          <w:rFonts w:asciiTheme="minorHAnsi" w:hAnsiTheme="minorHAnsi" w:cstheme="minorHAnsi"/>
          <w:noProof/>
          <w:sz w:val="18"/>
          <w:szCs w:val="18"/>
        </w:rPr>
        <w:t xml:space="preserve">BIJLAGE </w:t>
      </w:r>
      <w:r w:rsidR="00496353" w:rsidRPr="0053489D">
        <w:rPr>
          <w:rFonts w:asciiTheme="minorHAnsi" w:hAnsiTheme="minorHAnsi" w:cstheme="minorHAnsi"/>
          <w:noProof/>
          <w:sz w:val="18"/>
          <w:szCs w:val="18"/>
        </w:rPr>
        <w:t>Exitregeling</w:t>
      </w:r>
      <w:r w:rsidR="00496353" w:rsidRPr="0053489D">
        <w:rPr>
          <w:rFonts w:asciiTheme="minorHAnsi" w:hAnsiTheme="minorHAnsi" w:cstheme="minorHAnsi"/>
        </w:rPr>
        <w:t>……………………………………………………………………………</w:t>
      </w:r>
      <w:r w:rsidR="00A813DA" w:rsidRPr="0053489D">
        <w:rPr>
          <w:rFonts w:asciiTheme="minorHAnsi" w:hAnsiTheme="minorHAnsi" w:cstheme="minorHAnsi"/>
        </w:rPr>
        <w:t>……………………………………..</w:t>
      </w:r>
      <w:r w:rsidR="00496353" w:rsidRPr="0053489D">
        <w:rPr>
          <w:rFonts w:asciiTheme="minorHAnsi" w:hAnsiTheme="minorHAnsi" w:cstheme="minorHAnsi"/>
        </w:rPr>
        <w:t>……16</w:t>
      </w:r>
    </w:p>
    <w:p w14:paraId="7E5CE874" w14:textId="69BDEADB" w:rsidR="004B0652" w:rsidRPr="0053489D" w:rsidRDefault="00496353" w:rsidP="00A813DA">
      <w:pPr>
        <w:spacing w:after="0" w:line="240" w:lineRule="auto"/>
        <w:rPr>
          <w:rFonts w:asciiTheme="minorHAnsi" w:hAnsiTheme="minorHAnsi" w:cstheme="minorHAnsi"/>
          <w:noProof/>
          <w:sz w:val="18"/>
          <w:szCs w:val="18"/>
        </w:rPr>
      </w:pPr>
      <w:r w:rsidRPr="0053489D">
        <w:rPr>
          <w:rFonts w:asciiTheme="minorHAnsi" w:hAnsiTheme="minorHAnsi" w:cstheme="minorHAnsi"/>
          <w:noProof/>
          <w:sz w:val="18"/>
          <w:szCs w:val="18"/>
        </w:rPr>
        <w:t>BIJLAGE Artificiele intelligentie (AI)</w:t>
      </w:r>
      <w:r w:rsidRPr="0053489D">
        <w:rPr>
          <w:rFonts w:asciiTheme="minorHAnsi" w:hAnsiTheme="minorHAnsi" w:cstheme="minorHAnsi"/>
        </w:rPr>
        <w:t>………………………………………………………</w:t>
      </w:r>
      <w:r w:rsidR="00A813DA" w:rsidRPr="0053489D">
        <w:rPr>
          <w:rFonts w:asciiTheme="minorHAnsi" w:hAnsiTheme="minorHAnsi" w:cstheme="minorHAnsi"/>
        </w:rPr>
        <w:t>………………………………………</w:t>
      </w:r>
      <w:r w:rsidRPr="0053489D">
        <w:rPr>
          <w:rFonts w:asciiTheme="minorHAnsi" w:hAnsiTheme="minorHAnsi" w:cstheme="minorHAnsi"/>
        </w:rPr>
        <w:t>…</w:t>
      </w:r>
      <w:r w:rsidRPr="0053489D">
        <w:rPr>
          <w:rFonts w:asciiTheme="minorHAnsi" w:hAnsiTheme="minorHAnsi" w:cstheme="minorHAnsi"/>
          <w:noProof/>
          <w:sz w:val="18"/>
          <w:szCs w:val="18"/>
        </w:rPr>
        <w:t>16</w:t>
      </w:r>
    </w:p>
    <w:p w14:paraId="4D4EAF23" w14:textId="77777777" w:rsidR="00D60F2D" w:rsidRPr="0053489D" w:rsidRDefault="00C506C7" w:rsidP="000864AF">
      <w:pPr>
        <w:spacing w:after="0" w:line="240" w:lineRule="auto"/>
        <w:rPr>
          <w:rFonts w:asciiTheme="minorHAnsi" w:hAnsiTheme="minorHAnsi" w:cstheme="minorHAnsi"/>
          <w:sz w:val="18"/>
          <w:szCs w:val="18"/>
        </w:rPr>
      </w:pPr>
      <w:r w:rsidRPr="0053489D">
        <w:rPr>
          <w:rFonts w:asciiTheme="minorHAnsi" w:hAnsiTheme="minorHAnsi" w:cstheme="minorHAnsi"/>
          <w:sz w:val="18"/>
          <w:szCs w:val="18"/>
        </w:rPr>
        <w:fldChar w:fldCharType="end"/>
      </w:r>
    </w:p>
    <w:p w14:paraId="5EA1BB70" w14:textId="77777777" w:rsidR="00E405E6" w:rsidRPr="0053489D" w:rsidRDefault="00E405E6" w:rsidP="00B645A5">
      <w:pPr>
        <w:spacing w:after="0" w:line="240" w:lineRule="auto"/>
        <w:ind w:left="567" w:hanging="567"/>
        <w:rPr>
          <w:rFonts w:asciiTheme="minorHAnsi" w:hAnsiTheme="minorHAnsi" w:cstheme="minorHAnsi"/>
          <w:sz w:val="18"/>
          <w:szCs w:val="18"/>
        </w:rPr>
      </w:pPr>
    </w:p>
    <w:p w14:paraId="7DA09CD6" w14:textId="77777777" w:rsidR="00E405E6" w:rsidRPr="0053489D" w:rsidRDefault="00E405E6" w:rsidP="00B645A5">
      <w:pPr>
        <w:spacing w:after="0" w:line="240" w:lineRule="auto"/>
        <w:ind w:left="567" w:hanging="567"/>
        <w:rPr>
          <w:rFonts w:asciiTheme="minorHAnsi" w:hAnsiTheme="minorHAnsi" w:cstheme="minorHAnsi"/>
          <w:sz w:val="18"/>
          <w:szCs w:val="18"/>
        </w:rPr>
      </w:pPr>
    </w:p>
    <w:p w14:paraId="15ADC631" w14:textId="77777777" w:rsidR="00D60F2D" w:rsidRPr="0053489D" w:rsidRDefault="00DE5943" w:rsidP="00B645A5">
      <w:pPr>
        <w:spacing w:after="0" w:line="240" w:lineRule="auto"/>
        <w:ind w:left="567" w:hanging="567"/>
        <w:rPr>
          <w:rFonts w:asciiTheme="minorHAnsi" w:hAnsiTheme="minorHAnsi" w:cstheme="minorHAnsi"/>
          <w:b/>
          <w:sz w:val="18"/>
          <w:szCs w:val="18"/>
        </w:rPr>
      </w:pPr>
      <w:r w:rsidRPr="0053489D">
        <w:rPr>
          <w:rFonts w:asciiTheme="minorHAnsi" w:hAnsiTheme="minorHAnsi" w:cstheme="minorHAnsi"/>
          <w:sz w:val="18"/>
          <w:szCs w:val="18"/>
        </w:rPr>
        <w:br w:type="page"/>
      </w:r>
      <w:r w:rsidR="00D60F2D" w:rsidRPr="0053489D">
        <w:rPr>
          <w:rFonts w:asciiTheme="minorHAnsi" w:hAnsiTheme="minorHAnsi" w:cstheme="minorHAnsi"/>
          <w:b/>
          <w:sz w:val="18"/>
          <w:szCs w:val="18"/>
        </w:rPr>
        <w:lastRenderedPageBreak/>
        <w:t>Komen overeen:</w:t>
      </w:r>
    </w:p>
    <w:p w14:paraId="4698F06F" w14:textId="77777777" w:rsidR="00DE5943" w:rsidRPr="0053489D" w:rsidRDefault="00DE5943" w:rsidP="00B645A5">
      <w:pPr>
        <w:spacing w:after="0" w:line="240" w:lineRule="auto"/>
        <w:ind w:left="567" w:hanging="567"/>
        <w:rPr>
          <w:rFonts w:asciiTheme="minorHAnsi" w:hAnsiTheme="minorHAnsi" w:cstheme="minorHAnsi"/>
          <w:sz w:val="18"/>
          <w:szCs w:val="18"/>
        </w:rPr>
      </w:pPr>
    </w:p>
    <w:p w14:paraId="744CB9B9" w14:textId="77777777" w:rsidR="00D60F2D" w:rsidRPr="0053489D" w:rsidRDefault="00D60F2D" w:rsidP="00B645A5">
      <w:pPr>
        <w:pStyle w:val="Kop1"/>
        <w:numPr>
          <w:ilvl w:val="0"/>
          <w:numId w:val="2"/>
        </w:numPr>
        <w:spacing w:before="0" w:after="0" w:line="240" w:lineRule="auto"/>
        <w:ind w:left="567"/>
        <w:rPr>
          <w:rFonts w:asciiTheme="minorHAnsi" w:hAnsiTheme="minorHAnsi" w:cstheme="minorHAnsi"/>
          <w:sz w:val="18"/>
          <w:szCs w:val="18"/>
        </w:rPr>
      </w:pPr>
      <w:bookmarkStart w:id="1" w:name="_Toc397950414"/>
      <w:r w:rsidRPr="0053489D">
        <w:rPr>
          <w:rFonts w:asciiTheme="minorHAnsi" w:hAnsiTheme="minorHAnsi" w:cstheme="minorHAnsi"/>
          <w:sz w:val="18"/>
          <w:szCs w:val="18"/>
        </w:rPr>
        <w:t>Begrippen</w:t>
      </w:r>
      <w:bookmarkEnd w:id="1"/>
    </w:p>
    <w:p w14:paraId="3E7DE186" w14:textId="77777777" w:rsidR="00A46DB5" w:rsidRPr="0053489D" w:rsidRDefault="00A46DB5" w:rsidP="00B645A5">
      <w:pPr>
        <w:spacing w:after="0" w:line="240" w:lineRule="auto"/>
        <w:rPr>
          <w:rFonts w:asciiTheme="minorHAnsi" w:hAnsiTheme="minorHAnsi" w:cstheme="minorHAnsi"/>
        </w:rPr>
      </w:pPr>
    </w:p>
    <w:p w14:paraId="7E419A22" w14:textId="13CA7CEA" w:rsidR="00D60F2D" w:rsidRPr="0053489D" w:rsidRDefault="00D60F2D" w:rsidP="00B645A5">
      <w:pPr>
        <w:spacing w:after="0" w:line="240" w:lineRule="auto"/>
        <w:ind w:left="567"/>
        <w:rPr>
          <w:rFonts w:asciiTheme="minorHAnsi" w:hAnsiTheme="minorHAnsi" w:cstheme="minorHAnsi"/>
          <w:sz w:val="18"/>
          <w:szCs w:val="18"/>
        </w:rPr>
      </w:pPr>
      <w:r w:rsidRPr="0053489D">
        <w:rPr>
          <w:rFonts w:asciiTheme="minorHAnsi" w:hAnsiTheme="minorHAnsi" w:cstheme="minorHAnsi"/>
          <w:sz w:val="18"/>
          <w:szCs w:val="18"/>
        </w:rPr>
        <w:t>In de Overeenkomst wordt een aantal begrippen met een beginhoofdletter gebruikt. Aan deze begrippen komt de betekenis toe die hieraan is gegeven in de Voorwaarden</w:t>
      </w:r>
      <w:r w:rsidR="00225AF6" w:rsidRPr="0053489D">
        <w:rPr>
          <w:rFonts w:asciiTheme="minorHAnsi" w:hAnsiTheme="minorHAnsi" w:cstheme="minorHAnsi"/>
          <w:sz w:val="18"/>
          <w:szCs w:val="18"/>
        </w:rPr>
        <w:t xml:space="preserve"> en de Verwerkersovereenkomst</w:t>
      </w:r>
      <w:r w:rsidRPr="0053489D">
        <w:rPr>
          <w:rFonts w:asciiTheme="minorHAnsi" w:hAnsiTheme="minorHAnsi" w:cstheme="minorHAnsi"/>
          <w:sz w:val="18"/>
          <w:szCs w:val="18"/>
        </w:rPr>
        <w:t>.</w:t>
      </w:r>
    </w:p>
    <w:p w14:paraId="147072D2" w14:textId="77777777" w:rsidR="000C7F16" w:rsidRPr="0053489D" w:rsidRDefault="000C7F16" w:rsidP="00B645A5">
      <w:pPr>
        <w:spacing w:after="0" w:line="240" w:lineRule="auto"/>
        <w:rPr>
          <w:rFonts w:asciiTheme="minorHAnsi" w:hAnsiTheme="minorHAnsi" w:cstheme="minorHAnsi"/>
          <w:sz w:val="18"/>
          <w:szCs w:val="18"/>
        </w:rPr>
      </w:pPr>
    </w:p>
    <w:p w14:paraId="38F18DE6" w14:textId="77777777" w:rsidR="00D60F2D" w:rsidRPr="0053489D" w:rsidRDefault="00D60F2D" w:rsidP="00B645A5">
      <w:pPr>
        <w:pStyle w:val="Kop1"/>
        <w:spacing w:before="0" w:after="0" w:line="240" w:lineRule="auto"/>
        <w:ind w:left="567" w:hanging="567"/>
        <w:rPr>
          <w:rFonts w:asciiTheme="minorHAnsi" w:hAnsiTheme="minorHAnsi" w:cstheme="minorHAnsi"/>
          <w:sz w:val="18"/>
          <w:szCs w:val="18"/>
        </w:rPr>
      </w:pPr>
      <w:bookmarkStart w:id="2" w:name="_Toc397950415"/>
      <w:r w:rsidRPr="0053489D">
        <w:rPr>
          <w:rFonts w:asciiTheme="minorHAnsi" w:hAnsiTheme="minorHAnsi" w:cstheme="minorHAnsi"/>
          <w:sz w:val="18"/>
          <w:szCs w:val="18"/>
        </w:rPr>
        <w:t>2.</w:t>
      </w:r>
      <w:r w:rsidRPr="0053489D">
        <w:rPr>
          <w:rFonts w:asciiTheme="minorHAnsi" w:hAnsiTheme="minorHAnsi" w:cstheme="minorHAnsi"/>
          <w:sz w:val="18"/>
          <w:szCs w:val="18"/>
        </w:rPr>
        <w:tab/>
        <w:t>Voorwerp van de Overeenkomst</w:t>
      </w:r>
      <w:bookmarkEnd w:id="2"/>
    </w:p>
    <w:p w14:paraId="25DD7F75" w14:textId="77777777" w:rsidR="00A46DB5" w:rsidRPr="0053489D" w:rsidRDefault="00A46DB5" w:rsidP="00B645A5">
      <w:pPr>
        <w:spacing w:after="0" w:line="240" w:lineRule="auto"/>
        <w:rPr>
          <w:rFonts w:asciiTheme="minorHAnsi" w:hAnsiTheme="minorHAnsi" w:cstheme="minorHAnsi"/>
        </w:rPr>
      </w:pPr>
    </w:p>
    <w:p w14:paraId="3D6F693F" w14:textId="33D95B0B" w:rsidR="00D60F2D" w:rsidRPr="0053489D" w:rsidRDefault="00D60F2D" w:rsidP="00B645A5">
      <w:pPr>
        <w:spacing w:after="0" w:line="240" w:lineRule="auto"/>
        <w:ind w:left="567" w:hanging="567"/>
        <w:rPr>
          <w:rFonts w:asciiTheme="minorHAnsi" w:hAnsiTheme="minorHAnsi" w:cstheme="minorHAnsi"/>
          <w:sz w:val="18"/>
          <w:szCs w:val="18"/>
        </w:rPr>
      </w:pPr>
      <w:r w:rsidRPr="0053489D">
        <w:rPr>
          <w:rFonts w:asciiTheme="minorHAnsi" w:hAnsiTheme="minorHAnsi" w:cstheme="minorHAnsi"/>
          <w:sz w:val="18"/>
          <w:szCs w:val="18"/>
        </w:rPr>
        <w:t>2.1</w:t>
      </w:r>
      <w:r w:rsidRPr="0053489D">
        <w:rPr>
          <w:rFonts w:asciiTheme="minorHAnsi" w:hAnsiTheme="minorHAnsi" w:cstheme="minorHAnsi"/>
          <w:sz w:val="18"/>
          <w:szCs w:val="18"/>
        </w:rPr>
        <w:tab/>
        <w:t xml:space="preserve">Partijen sluiten hierbij een Overeenkomst waarbij Wederpartij zich tegen de in </w:t>
      </w:r>
      <w:r w:rsidR="007C257C" w:rsidRPr="0053489D">
        <w:rPr>
          <w:rFonts w:asciiTheme="minorHAnsi" w:hAnsiTheme="minorHAnsi" w:cstheme="minorHAnsi"/>
          <w:sz w:val="18"/>
          <w:szCs w:val="18"/>
        </w:rPr>
        <w:t>a</w:t>
      </w:r>
      <w:r w:rsidRPr="0053489D">
        <w:rPr>
          <w:rFonts w:asciiTheme="minorHAnsi" w:hAnsiTheme="minorHAnsi" w:cstheme="minorHAnsi"/>
          <w:sz w:val="18"/>
          <w:szCs w:val="18"/>
        </w:rPr>
        <w:t>rtikel 7 bedoelde Vergoeding verbindt tot het verrichten van de Prestatie zoals beschreven in het Bestek, die in hoofdlijnen bestaat uit:</w:t>
      </w:r>
    </w:p>
    <w:p w14:paraId="76256323" w14:textId="77777777" w:rsidR="00414A13" w:rsidRPr="0053489D" w:rsidRDefault="00414A13" w:rsidP="00B645A5">
      <w:pPr>
        <w:spacing w:after="0" w:line="240" w:lineRule="auto"/>
        <w:ind w:left="567" w:hanging="567"/>
        <w:rPr>
          <w:rFonts w:asciiTheme="minorHAnsi" w:hAnsiTheme="minorHAnsi" w:cstheme="minorHAnsi"/>
          <w:sz w:val="18"/>
          <w:szCs w:val="18"/>
        </w:rPr>
      </w:pPr>
    </w:p>
    <w:p w14:paraId="135919F9" w14:textId="77777777" w:rsidR="00461142" w:rsidRPr="0053489D" w:rsidRDefault="00E76E8B" w:rsidP="00AE0703">
      <w:pPr>
        <w:tabs>
          <w:tab w:val="left" w:pos="851"/>
        </w:tabs>
        <w:spacing w:after="0" w:line="240" w:lineRule="auto"/>
        <w:ind w:left="851" w:hanging="284"/>
        <w:rPr>
          <w:rFonts w:asciiTheme="minorHAnsi" w:hAnsiTheme="minorHAnsi" w:cstheme="minorHAnsi"/>
          <w:sz w:val="18"/>
          <w:szCs w:val="18"/>
        </w:rPr>
      </w:pPr>
      <w:r w:rsidRPr="0053489D">
        <w:rPr>
          <w:rFonts w:asciiTheme="minorHAnsi" w:hAnsiTheme="minorHAnsi" w:cstheme="minorHAnsi"/>
          <w:sz w:val="18"/>
          <w:szCs w:val="18"/>
        </w:rPr>
        <w:t>-</w:t>
      </w:r>
      <w:r w:rsidRPr="0053489D">
        <w:rPr>
          <w:rFonts w:asciiTheme="minorHAnsi" w:hAnsiTheme="minorHAnsi" w:cstheme="minorHAnsi"/>
          <w:sz w:val="18"/>
          <w:szCs w:val="18"/>
        </w:rPr>
        <w:tab/>
        <w:t>het le</w:t>
      </w:r>
      <w:r w:rsidR="00D60F2D" w:rsidRPr="0053489D">
        <w:rPr>
          <w:rFonts w:asciiTheme="minorHAnsi" w:hAnsiTheme="minorHAnsi" w:cstheme="minorHAnsi"/>
          <w:sz w:val="18"/>
          <w:szCs w:val="18"/>
        </w:rPr>
        <w:t>veren van het Product / de Producten:</w:t>
      </w:r>
      <w:r w:rsidR="00461142" w:rsidRPr="0053489D">
        <w:rPr>
          <w:rFonts w:asciiTheme="minorHAnsi" w:hAnsiTheme="minorHAnsi" w:cstheme="minorHAnsi"/>
          <w:sz w:val="18"/>
          <w:szCs w:val="18"/>
        </w:rPr>
        <w:br/>
      </w:r>
    </w:p>
    <w:tbl>
      <w:tblPr>
        <w:tblW w:w="8221"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4947"/>
        <w:gridCol w:w="1998"/>
      </w:tblGrid>
      <w:tr w:rsidR="00461142" w:rsidRPr="0053489D" w14:paraId="69F9B452" w14:textId="77777777" w:rsidTr="006878DA">
        <w:trPr>
          <w:trHeight w:val="269"/>
        </w:trPr>
        <w:tc>
          <w:tcPr>
            <w:tcW w:w="1276" w:type="dxa"/>
            <w:tcBorders>
              <w:top w:val="single" w:sz="4" w:space="0" w:color="auto"/>
              <w:left w:val="single" w:sz="4" w:space="0" w:color="auto"/>
              <w:bottom w:val="single" w:sz="4" w:space="0" w:color="auto"/>
              <w:right w:val="single" w:sz="4" w:space="0" w:color="auto"/>
            </w:tcBorders>
            <w:shd w:val="clear" w:color="auto" w:fill="D9D9D9"/>
            <w:hideMark/>
          </w:tcPr>
          <w:p w14:paraId="5C461A6E" w14:textId="77777777" w:rsidR="00461142" w:rsidRPr="0053489D" w:rsidRDefault="00461142" w:rsidP="006878DA">
            <w:pPr>
              <w:spacing w:after="0" w:line="240" w:lineRule="auto"/>
              <w:ind w:left="567" w:hanging="567"/>
              <w:rPr>
                <w:rFonts w:asciiTheme="minorHAnsi" w:hAnsiTheme="minorHAnsi" w:cstheme="minorHAnsi"/>
                <w:b/>
                <w:sz w:val="18"/>
                <w:szCs w:val="18"/>
              </w:rPr>
            </w:pPr>
            <w:r w:rsidRPr="0053489D">
              <w:rPr>
                <w:rFonts w:asciiTheme="minorHAnsi" w:hAnsiTheme="minorHAnsi" w:cstheme="minorHAnsi"/>
                <w:b/>
                <w:sz w:val="18"/>
                <w:szCs w:val="18"/>
              </w:rPr>
              <w:t>Invulhulp</w:t>
            </w:r>
          </w:p>
        </w:tc>
        <w:tc>
          <w:tcPr>
            <w:tcW w:w="4947" w:type="dxa"/>
            <w:tcBorders>
              <w:top w:val="single" w:sz="4" w:space="0" w:color="auto"/>
              <w:left w:val="single" w:sz="4" w:space="0" w:color="auto"/>
              <w:bottom w:val="single" w:sz="4" w:space="0" w:color="auto"/>
              <w:right w:val="single" w:sz="4" w:space="0" w:color="auto"/>
            </w:tcBorders>
            <w:shd w:val="clear" w:color="auto" w:fill="999999"/>
            <w:hideMark/>
          </w:tcPr>
          <w:p w14:paraId="0870D7EA" w14:textId="77777777" w:rsidR="00461142" w:rsidRPr="0053489D" w:rsidRDefault="00461142" w:rsidP="006878DA">
            <w:pPr>
              <w:spacing w:after="0" w:line="240" w:lineRule="auto"/>
              <w:ind w:left="567" w:hanging="567"/>
              <w:rPr>
                <w:rFonts w:asciiTheme="minorHAnsi" w:hAnsiTheme="minorHAnsi" w:cstheme="minorHAnsi"/>
                <w:b/>
                <w:sz w:val="18"/>
                <w:szCs w:val="18"/>
                <w:lang w:eastAsia="nl-NL"/>
              </w:rPr>
            </w:pPr>
            <w:r w:rsidRPr="0053489D">
              <w:rPr>
                <w:rFonts w:asciiTheme="minorHAnsi" w:hAnsiTheme="minorHAnsi" w:cstheme="minorHAnsi"/>
                <w:b/>
                <w:sz w:val="18"/>
                <w:szCs w:val="18"/>
              </w:rPr>
              <w:t>Onderwerp</w:t>
            </w:r>
          </w:p>
        </w:tc>
        <w:tc>
          <w:tcPr>
            <w:tcW w:w="1998" w:type="dxa"/>
            <w:tcBorders>
              <w:top w:val="single" w:sz="4" w:space="0" w:color="auto"/>
              <w:left w:val="single" w:sz="4" w:space="0" w:color="auto"/>
              <w:bottom w:val="single" w:sz="4" w:space="0" w:color="auto"/>
              <w:right w:val="single" w:sz="4" w:space="0" w:color="auto"/>
            </w:tcBorders>
            <w:shd w:val="clear" w:color="auto" w:fill="999999"/>
            <w:hideMark/>
          </w:tcPr>
          <w:p w14:paraId="6C17D956" w14:textId="77777777" w:rsidR="00461142" w:rsidRPr="0053489D" w:rsidRDefault="00461142" w:rsidP="006878DA">
            <w:pPr>
              <w:spacing w:after="0" w:line="240" w:lineRule="auto"/>
              <w:ind w:left="567" w:hanging="567"/>
              <w:rPr>
                <w:rFonts w:asciiTheme="minorHAnsi" w:hAnsiTheme="minorHAnsi" w:cstheme="minorHAnsi"/>
                <w:b/>
                <w:sz w:val="18"/>
                <w:szCs w:val="18"/>
                <w:lang w:eastAsia="nl-NL"/>
              </w:rPr>
            </w:pPr>
            <w:r w:rsidRPr="0053489D">
              <w:rPr>
                <w:rFonts w:asciiTheme="minorHAnsi" w:hAnsiTheme="minorHAnsi" w:cstheme="minorHAnsi"/>
                <w:b/>
                <w:sz w:val="18"/>
                <w:szCs w:val="18"/>
              </w:rPr>
              <w:t>Aantal</w:t>
            </w:r>
          </w:p>
        </w:tc>
      </w:tr>
      <w:tr w:rsidR="00461142" w:rsidRPr="0053489D" w14:paraId="291B7C7A" w14:textId="77777777" w:rsidTr="006878DA">
        <w:trPr>
          <w:trHeight w:val="269"/>
        </w:trPr>
        <w:tc>
          <w:tcPr>
            <w:tcW w:w="1276" w:type="dxa"/>
            <w:tcBorders>
              <w:top w:val="single" w:sz="4" w:space="0" w:color="auto"/>
              <w:left w:val="single" w:sz="4" w:space="0" w:color="auto"/>
              <w:bottom w:val="single" w:sz="4" w:space="0" w:color="auto"/>
              <w:right w:val="single" w:sz="4" w:space="0" w:color="auto"/>
            </w:tcBorders>
            <w:shd w:val="clear" w:color="auto" w:fill="D9D9D9"/>
            <w:hideMark/>
          </w:tcPr>
          <w:p w14:paraId="2B87A633" w14:textId="77777777" w:rsidR="00461142" w:rsidRPr="0053489D" w:rsidRDefault="00461142" w:rsidP="006878DA">
            <w:pPr>
              <w:spacing w:after="0" w:line="240" w:lineRule="auto"/>
              <w:ind w:left="567" w:hanging="567"/>
              <w:jc w:val="center"/>
              <w:rPr>
                <w:rFonts w:asciiTheme="minorHAnsi" w:hAnsiTheme="minorHAnsi" w:cstheme="minorHAnsi"/>
                <w:sz w:val="16"/>
                <w:szCs w:val="16"/>
                <w:lang w:eastAsia="nl-NL"/>
              </w:rPr>
            </w:pPr>
            <w:r w:rsidRPr="0053489D">
              <w:rPr>
                <w:rFonts w:asciiTheme="minorHAnsi" w:hAnsiTheme="minorHAnsi" w:cstheme="minorHAnsi"/>
                <w:sz w:val="16"/>
                <w:szCs w:val="16"/>
              </w:rPr>
              <w:t>A1</w:t>
            </w:r>
          </w:p>
        </w:tc>
        <w:tc>
          <w:tcPr>
            <w:tcW w:w="4947" w:type="dxa"/>
            <w:tcBorders>
              <w:top w:val="single" w:sz="4" w:space="0" w:color="auto"/>
              <w:left w:val="single" w:sz="4" w:space="0" w:color="auto"/>
              <w:bottom w:val="single" w:sz="4" w:space="0" w:color="auto"/>
              <w:right w:val="single" w:sz="4" w:space="0" w:color="auto"/>
            </w:tcBorders>
            <w:hideMark/>
          </w:tcPr>
          <w:p w14:paraId="0DFFC866" w14:textId="77777777" w:rsidR="00461142" w:rsidRPr="009F3E63" w:rsidRDefault="00461142" w:rsidP="006878DA">
            <w:pPr>
              <w:tabs>
                <w:tab w:val="left" w:pos="567"/>
              </w:tabs>
              <w:spacing w:after="0" w:line="240" w:lineRule="auto"/>
              <w:ind w:left="567" w:hanging="567"/>
              <w:rPr>
                <w:rFonts w:asciiTheme="minorHAnsi" w:hAnsiTheme="minorHAnsi" w:cstheme="minorHAnsi"/>
                <w:sz w:val="16"/>
                <w:szCs w:val="16"/>
                <w:highlight w:val="yellow"/>
                <w:lang w:eastAsia="nl-NL"/>
              </w:rPr>
            </w:pPr>
            <w:r w:rsidRPr="009F3E63">
              <w:rPr>
                <w:rFonts w:asciiTheme="minorHAnsi" w:hAnsiTheme="minorHAnsi" w:cstheme="minorHAnsi"/>
                <w:i/>
                <w:sz w:val="16"/>
                <w:szCs w:val="16"/>
                <w:highlight w:val="yellow"/>
              </w:rPr>
              <w:t>&lt;Producten&gt;</w:t>
            </w:r>
          </w:p>
        </w:tc>
        <w:tc>
          <w:tcPr>
            <w:tcW w:w="1998" w:type="dxa"/>
            <w:tcBorders>
              <w:top w:val="single" w:sz="4" w:space="0" w:color="auto"/>
              <w:left w:val="single" w:sz="4" w:space="0" w:color="auto"/>
              <w:bottom w:val="single" w:sz="4" w:space="0" w:color="auto"/>
              <w:right w:val="single" w:sz="4" w:space="0" w:color="auto"/>
            </w:tcBorders>
          </w:tcPr>
          <w:p w14:paraId="28B7AAAD" w14:textId="77777777" w:rsidR="00461142" w:rsidRPr="009F3E63" w:rsidRDefault="00461142" w:rsidP="006878DA">
            <w:pPr>
              <w:spacing w:after="0" w:line="240" w:lineRule="auto"/>
              <w:ind w:left="567" w:hanging="567"/>
              <w:rPr>
                <w:rFonts w:asciiTheme="minorHAnsi" w:hAnsiTheme="minorHAnsi" w:cstheme="minorHAnsi"/>
                <w:i/>
                <w:sz w:val="16"/>
                <w:szCs w:val="16"/>
                <w:highlight w:val="yellow"/>
                <w:lang w:eastAsia="nl-NL"/>
              </w:rPr>
            </w:pPr>
            <w:r w:rsidRPr="009F3E63">
              <w:rPr>
                <w:rFonts w:asciiTheme="minorHAnsi" w:hAnsiTheme="minorHAnsi" w:cstheme="minorHAnsi"/>
                <w:i/>
                <w:sz w:val="16"/>
                <w:szCs w:val="16"/>
                <w:highlight w:val="yellow"/>
                <w:lang w:eastAsia="nl-NL"/>
              </w:rPr>
              <w:t>&lt;…&gt;</w:t>
            </w:r>
          </w:p>
        </w:tc>
      </w:tr>
      <w:tr w:rsidR="00461142" w:rsidRPr="0053489D" w14:paraId="7964953C" w14:textId="77777777" w:rsidTr="006878DA">
        <w:trPr>
          <w:trHeight w:val="269"/>
        </w:trPr>
        <w:tc>
          <w:tcPr>
            <w:tcW w:w="1276" w:type="dxa"/>
            <w:tcBorders>
              <w:top w:val="single" w:sz="4" w:space="0" w:color="auto"/>
              <w:left w:val="single" w:sz="4" w:space="0" w:color="auto"/>
              <w:bottom w:val="single" w:sz="4" w:space="0" w:color="auto"/>
              <w:right w:val="single" w:sz="4" w:space="0" w:color="auto"/>
            </w:tcBorders>
            <w:shd w:val="clear" w:color="auto" w:fill="D9D9D9"/>
          </w:tcPr>
          <w:p w14:paraId="1E830EB1" w14:textId="77777777" w:rsidR="00461142" w:rsidRPr="0053489D" w:rsidRDefault="00461142" w:rsidP="006878DA">
            <w:pPr>
              <w:spacing w:after="0" w:line="240" w:lineRule="auto"/>
              <w:ind w:left="567" w:hanging="567"/>
              <w:jc w:val="center"/>
              <w:rPr>
                <w:rFonts w:asciiTheme="minorHAnsi" w:hAnsiTheme="minorHAnsi" w:cstheme="minorHAnsi"/>
                <w:sz w:val="16"/>
                <w:szCs w:val="16"/>
                <w:lang w:eastAsia="nl-NL"/>
              </w:rPr>
            </w:pPr>
            <w:r w:rsidRPr="0053489D">
              <w:rPr>
                <w:rFonts w:asciiTheme="minorHAnsi" w:hAnsiTheme="minorHAnsi" w:cstheme="minorHAnsi"/>
                <w:sz w:val="16"/>
                <w:szCs w:val="16"/>
                <w:lang w:eastAsia="nl-NL"/>
              </w:rPr>
              <w:t>A2</w:t>
            </w:r>
          </w:p>
        </w:tc>
        <w:tc>
          <w:tcPr>
            <w:tcW w:w="4947" w:type="dxa"/>
            <w:tcBorders>
              <w:top w:val="single" w:sz="4" w:space="0" w:color="auto"/>
              <w:left w:val="single" w:sz="4" w:space="0" w:color="auto"/>
              <w:bottom w:val="single" w:sz="4" w:space="0" w:color="auto"/>
              <w:right w:val="single" w:sz="4" w:space="0" w:color="auto"/>
            </w:tcBorders>
          </w:tcPr>
          <w:p w14:paraId="24D762E3" w14:textId="77777777" w:rsidR="00461142" w:rsidRPr="009F3E63" w:rsidRDefault="00461142" w:rsidP="006878DA">
            <w:pPr>
              <w:spacing w:after="0" w:line="240" w:lineRule="auto"/>
              <w:ind w:left="567" w:hanging="567"/>
              <w:rPr>
                <w:rFonts w:asciiTheme="minorHAnsi" w:hAnsiTheme="minorHAnsi" w:cstheme="minorHAnsi"/>
                <w:i/>
                <w:iCs/>
                <w:sz w:val="16"/>
                <w:szCs w:val="16"/>
                <w:highlight w:val="yellow"/>
                <w:lang w:eastAsia="nl-NL"/>
              </w:rPr>
            </w:pPr>
            <w:r w:rsidRPr="009F3E63">
              <w:rPr>
                <w:rFonts w:asciiTheme="minorHAnsi" w:hAnsiTheme="minorHAnsi" w:cstheme="minorHAnsi"/>
                <w:sz w:val="16"/>
                <w:szCs w:val="16"/>
                <w:highlight w:val="yellow"/>
                <w:lang w:eastAsia="nl-NL"/>
              </w:rPr>
              <w:t>&lt;…&gt;</w:t>
            </w:r>
          </w:p>
        </w:tc>
        <w:tc>
          <w:tcPr>
            <w:tcW w:w="1998" w:type="dxa"/>
            <w:tcBorders>
              <w:top w:val="single" w:sz="4" w:space="0" w:color="auto"/>
              <w:left w:val="single" w:sz="4" w:space="0" w:color="auto"/>
              <w:bottom w:val="single" w:sz="4" w:space="0" w:color="auto"/>
              <w:right w:val="single" w:sz="4" w:space="0" w:color="auto"/>
            </w:tcBorders>
          </w:tcPr>
          <w:p w14:paraId="75F955FC" w14:textId="77777777" w:rsidR="00461142" w:rsidRPr="009F3E63" w:rsidRDefault="00461142" w:rsidP="006878DA">
            <w:pPr>
              <w:spacing w:after="0" w:line="240" w:lineRule="auto"/>
              <w:ind w:left="567" w:hanging="567"/>
              <w:rPr>
                <w:rFonts w:asciiTheme="minorHAnsi" w:hAnsiTheme="minorHAnsi" w:cstheme="minorHAnsi"/>
                <w:i/>
                <w:sz w:val="16"/>
                <w:szCs w:val="16"/>
                <w:highlight w:val="yellow"/>
                <w:lang w:eastAsia="nl-NL"/>
              </w:rPr>
            </w:pPr>
            <w:r w:rsidRPr="009F3E63">
              <w:rPr>
                <w:rFonts w:asciiTheme="minorHAnsi" w:hAnsiTheme="minorHAnsi" w:cstheme="minorHAnsi"/>
                <w:i/>
                <w:sz w:val="16"/>
                <w:szCs w:val="16"/>
                <w:highlight w:val="yellow"/>
                <w:lang w:eastAsia="nl-NL"/>
              </w:rPr>
              <w:t>&lt;…&gt;</w:t>
            </w:r>
          </w:p>
        </w:tc>
      </w:tr>
    </w:tbl>
    <w:p w14:paraId="22BE2632" w14:textId="77777777" w:rsidR="00DE5943" w:rsidRPr="0053489D" w:rsidRDefault="00DE5943" w:rsidP="00AE0703">
      <w:pPr>
        <w:tabs>
          <w:tab w:val="left" w:pos="851"/>
        </w:tabs>
        <w:spacing w:after="0" w:line="240" w:lineRule="auto"/>
        <w:ind w:left="851" w:hanging="284"/>
        <w:rPr>
          <w:rFonts w:asciiTheme="minorHAnsi" w:hAnsiTheme="minorHAnsi" w:cstheme="minorHAnsi"/>
          <w:sz w:val="18"/>
          <w:szCs w:val="18"/>
        </w:rPr>
      </w:pPr>
    </w:p>
    <w:p w14:paraId="73CC0854" w14:textId="77777777" w:rsidR="00B83997" w:rsidRPr="0053489D" w:rsidRDefault="00B83997" w:rsidP="00AE0703">
      <w:pPr>
        <w:tabs>
          <w:tab w:val="left" w:pos="851"/>
        </w:tabs>
        <w:spacing w:after="0" w:line="240" w:lineRule="auto"/>
        <w:ind w:left="851" w:hanging="284"/>
        <w:rPr>
          <w:rFonts w:asciiTheme="minorHAnsi" w:hAnsiTheme="minorHAnsi" w:cstheme="minorHAnsi"/>
          <w:sz w:val="18"/>
          <w:szCs w:val="18"/>
        </w:rPr>
      </w:pPr>
    </w:p>
    <w:p w14:paraId="7568793F" w14:textId="77777777" w:rsidR="00461142" w:rsidRPr="0053489D" w:rsidRDefault="00D60F2D" w:rsidP="00AE0703">
      <w:pPr>
        <w:tabs>
          <w:tab w:val="left" w:pos="851"/>
        </w:tabs>
        <w:spacing w:after="0" w:line="240" w:lineRule="auto"/>
        <w:ind w:left="851" w:hanging="284"/>
        <w:rPr>
          <w:rFonts w:asciiTheme="minorHAnsi" w:hAnsiTheme="minorHAnsi" w:cstheme="minorHAnsi"/>
          <w:iCs/>
          <w:sz w:val="20"/>
          <w:szCs w:val="20"/>
        </w:rPr>
      </w:pPr>
      <w:r w:rsidRPr="0053489D">
        <w:rPr>
          <w:rFonts w:asciiTheme="minorHAnsi" w:hAnsiTheme="minorHAnsi" w:cstheme="minorHAnsi"/>
          <w:sz w:val="18"/>
          <w:szCs w:val="18"/>
        </w:rPr>
        <w:t>-</w:t>
      </w:r>
      <w:r w:rsidRPr="0053489D">
        <w:rPr>
          <w:rFonts w:asciiTheme="minorHAnsi" w:hAnsiTheme="minorHAnsi" w:cstheme="minorHAnsi"/>
          <w:sz w:val="18"/>
          <w:szCs w:val="18"/>
        </w:rPr>
        <w:tab/>
        <w:t>het uitvoeren van de Opdracht / de Opdrachten:</w:t>
      </w:r>
      <w:r w:rsidR="00461142" w:rsidRPr="0053489D">
        <w:rPr>
          <w:rFonts w:asciiTheme="minorHAnsi" w:hAnsiTheme="minorHAnsi" w:cstheme="minorHAnsi"/>
          <w:i/>
          <w:sz w:val="18"/>
          <w:szCs w:val="18"/>
        </w:rPr>
        <w:br/>
      </w:r>
    </w:p>
    <w:tbl>
      <w:tblPr>
        <w:tblW w:w="8221"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4961"/>
        <w:gridCol w:w="1984"/>
      </w:tblGrid>
      <w:tr w:rsidR="00461142" w:rsidRPr="0053489D" w14:paraId="09A16B48" w14:textId="77777777" w:rsidTr="006878DA">
        <w:trPr>
          <w:trHeight w:val="269"/>
        </w:trPr>
        <w:tc>
          <w:tcPr>
            <w:tcW w:w="1276" w:type="dxa"/>
            <w:tcBorders>
              <w:top w:val="single" w:sz="4" w:space="0" w:color="auto"/>
              <w:left w:val="single" w:sz="4" w:space="0" w:color="auto"/>
              <w:bottom w:val="single" w:sz="4" w:space="0" w:color="auto"/>
              <w:right w:val="single" w:sz="4" w:space="0" w:color="auto"/>
            </w:tcBorders>
            <w:shd w:val="clear" w:color="auto" w:fill="D9D9D9"/>
            <w:hideMark/>
          </w:tcPr>
          <w:p w14:paraId="4400541B" w14:textId="77777777" w:rsidR="00461142" w:rsidRPr="0053489D" w:rsidRDefault="00461142" w:rsidP="006878DA">
            <w:pPr>
              <w:spacing w:after="0" w:line="240" w:lineRule="auto"/>
              <w:ind w:left="567" w:hanging="567"/>
              <w:rPr>
                <w:rFonts w:asciiTheme="minorHAnsi" w:hAnsiTheme="minorHAnsi" w:cstheme="minorHAnsi"/>
                <w:b/>
                <w:sz w:val="18"/>
                <w:szCs w:val="18"/>
              </w:rPr>
            </w:pPr>
            <w:r w:rsidRPr="0053489D">
              <w:rPr>
                <w:rFonts w:asciiTheme="minorHAnsi" w:hAnsiTheme="minorHAnsi" w:cstheme="minorHAnsi"/>
                <w:b/>
                <w:sz w:val="18"/>
                <w:szCs w:val="18"/>
              </w:rPr>
              <w:t>Invulhulp</w:t>
            </w:r>
          </w:p>
        </w:tc>
        <w:tc>
          <w:tcPr>
            <w:tcW w:w="4961" w:type="dxa"/>
            <w:tcBorders>
              <w:top w:val="single" w:sz="4" w:space="0" w:color="auto"/>
              <w:left w:val="single" w:sz="4" w:space="0" w:color="auto"/>
              <w:bottom w:val="single" w:sz="4" w:space="0" w:color="auto"/>
              <w:right w:val="single" w:sz="4" w:space="0" w:color="auto"/>
            </w:tcBorders>
            <w:shd w:val="clear" w:color="auto" w:fill="999999"/>
            <w:hideMark/>
          </w:tcPr>
          <w:p w14:paraId="5BA77124" w14:textId="77777777" w:rsidR="00461142" w:rsidRPr="0053489D" w:rsidRDefault="00461142" w:rsidP="006878DA">
            <w:pPr>
              <w:spacing w:after="0" w:line="240" w:lineRule="auto"/>
              <w:ind w:left="567" w:hanging="567"/>
              <w:rPr>
                <w:rFonts w:asciiTheme="minorHAnsi" w:hAnsiTheme="minorHAnsi" w:cstheme="minorHAnsi"/>
                <w:b/>
                <w:sz w:val="18"/>
                <w:szCs w:val="18"/>
                <w:lang w:eastAsia="nl-NL"/>
              </w:rPr>
            </w:pPr>
            <w:r w:rsidRPr="0053489D">
              <w:rPr>
                <w:rFonts w:asciiTheme="minorHAnsi" w:hAnsiTheme="minorHAnsi" w:cstheme="minorHAnsi"/>
                <w:b/>
                <w:sz w:val="18"/>
                <w:szCs w:val="18"/>
              </w:rPr>
              <w:t>Onderwerp</w:t>
            </w:r>
          </w:p>
        </w:tc>
        <w:tc>
          <w:tcPr>
            <w:tcW w:w="1984" w:type="dxa"/>
            <w:tcBorders>
              <w:top w:val="single" w:sz="4" w:space="0" w:color="auto"/>
              <w:left w:val="single" w:sz="4" w:space="0" w:color="auto"/>
              <w:bottom w:val="single" w:sz="4" w:space="0" w:color="auto"/>
              <w:right w:val="single" w:sz="4" w:space="0" w:color="auto"/>
            </w:tcBorders>
            <w:shd w:val="clear" w:color="auto" w:fill="999999"/>
            <w:hideMark/>
          </w:tcPr>
          <w:p w14:paraId="41AC4A0B" w14:textId="77777777" w:rsidR="00461142" w:rsidRPr="0053489D" w:rsidRDefault="00461142" w:rsidP="006878DA">
            <w:pPr>
              <w:spacing w:after="0" w:line="240" w:lineRule="auto"/>
              <w:ind w:left="567" w:hanging="567"/>
              <w:rPr>
                <w:rFonts w:asciiTheme="minorHAnsi" w:hAnsiTheme="minorHAnsi" w:cstheme="minorHAnsi"/>
                <w:b/>
                <w:sz w:val="18"/>
                <w:szCs w:val="18"/>
                <w:lang w:eastAsia="nl-NL"/>
              </w:rPr>
            </w:pPr>
            <w:r w:rsidRPr="0053489D">
              <w:rPr>
                <w:rFonts w:asciiTheme="minorHAnsi" w:hAnsiTheme="minorHAnsi" w:cstheme="minorHAnsi"/>
                <w:b/>
                <w:sz w:val="18"/>
                <w:szCs w:val="18"/>
              </w:rPr>
              <w:t>Aantal</w:t>
            </w:r>
          </w:p>
        </w:tc>
      </w:tr>
      <w:tr w:rsidR="00461142" w:rsidRPr="0053489D" w14:paraId="436B5E13" w14:textId="77777777" w:rsidTr="006878DA">
        <w:trPr>
          <w:trHeight w:val="269"/>
        </w:trPr>
        <w:tc>
          <w:tcPr>
            <w:tcW w:w="1276" w:type="dxa"/>
            <w:tcBorders>
              <w:top w:val="single" w:sz="4" w:space="0" w:color="auto"/>
              <w:left w:val="single" w:sz="4" w:space="0" w:color="auto"/>
              <w:bottom w:val="single" w:sz="4" w:space="0" w:color="auto"/>
              <w:right w:val="single" w:sz="4" w:space="0" w:color="auto"/>
            </w:tcBorders>
            <w:shd w:val="clear" w:color="auto" w:fill="D9D9D9"/>
          </w:tcPr>
          <w:p w14:paraId="109D501F" w14:textId="77777777" w:rsidR="00461142" w:rsidRPr="0053489D" w:rsidRDefault="00461142" w:rsidP="006878DA">
            <w:pPr>
              <w:spacing w:after="0" w:line="240" w:lineRule="auto"/>
              <w:ind w:left="567" w:hanging="567"/>
              <w:jc w:val="center"/>
              <w:rPr>
                <w:rFonts w:asciiTheme="minorHAnsi" w:hAnsiTheme="minorHAnsi" w:cstheme="minorHAnsi"/>
                <w:b/>
                <w:sz w:val="18"/>
                <w:szCs w:val="18"/>
              </w:rPr>
            </w:pPr>
            <w:r w:rsidRPr="0053489D">
              <w:rPr>
                <w:rFonts w:asciiTheme="minorHAnsi" w:hAnsiTheme="minorHAnsi" w:cstheme="minorHAnsi"/>
                <w:sz w:val="16"/>
                <w:szCs w:val="16"/>
              </w:rPr>
              <w:t>B1</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E177A1E" w14:textId="77777777" w:rsidR="00461142" w:rsidRPr="009F3E63" w:rsidRDefault="00461142" w:rsidP="00461142">
            <w:pPr>
              <w:spacing w:after="0" w:line="240" w:lineRule="auto"/>
              <w:rPr>
                <w:rFonts w:asciiTheme="minorHAnsi" w:hAnsiTheme="minorHAnsi" w:cstheme="minorHAnsi"/>
                <w:i/>
                <w:sz w:val="16"/>
                <w:szCs w:val="16"/>
                <w:highlight w:val="yellow"/>
              </w:rPr>
            </w:pPr>
            <w:r w:rsidRPr="009F3E63">
              <w:rPr>
                <w:rFonts w:asciiTheme="minorHAnsi" w:hAnsiTheme="minorHAnsi" w:cstheme="minorHAnsi"/>
                <w:i/>
                <w:sz w:val="16"/>
                <w:szCs w:val="16"/>
                <w:highlight w:val="yellow"/>
              </w:rPr>
              <w:t xml:space="preserve">&lt;Adviesdiensten, Implementatie, Installatie, ondersteuning, Ontwikkeling Maatwerkprogrammatuur, </w:t>
            </w:r>
          </w:p>
          <w:p w14:paraId="65B4CE54" w14:textId="77777777" w:rsidR="00461142" w:rsidRPr="009F3E63" w:rsidRDefault="00461142" w:rsidP="00461142">
            <w:pPr>
              <w:spacing w:after="0" w:line="240" w:lineRule="auto"/>
              <w:rPr>
                <w:rFonts w:asciiTheme="minorHAnsi" w:hAnsiTheme="minorHAnsi" w:cstheme="minorHAnsi"/>
                <w:i/>
                <w:sz w:val="16"/>
                <w:szCs w:val="16"/>
                <w:highlight w:val="yellow"/>
              </w:rPr>
            </w:pPr>
            <w:r w:rsidRPr="009F3E63">
              <w:rPr>
                <w:rFonts w:asciiTheme="minorHAnsi" w:hAnsiTheme="minorHAnsi" w:cstheme="minorHAnsi"/>
                <w:i/>
                <w:sz w:val="16"/>
                <w:szCs w:val="16"/>
                <w:highlight w:val="yellow"/>
              </w:rPr>
              <w:t>Detachering, Onderhoud, clou</w:t>
            </w:r>
            <w:r w:rsidR="00E65E12" w:rsidRPr="009F3E63">
              <w:rPr>
                <w:rFonts w:asciiTheme="minorHAnsi" w:hAnsiTheme="minorHAnsi" w:cstheme="minorHAnsi"/>
                <w:i/>
                <w:sz w:val="16"/>
                <w:szCs w:val="16"/>
                <w:highlight w:val="yellow"/>
              </w:rPr>
              <w:t>d</w:t>
            </w:r>
            <w:r w:rsidRPr="009F3E63">
              <w:rPr>
                <w:rFonts w:asciiTheme="minorHAnsi" w:hAnsiTheme="minorHAnsi" w:cstheme="minorHAnsi"/>
                <w:i/>
                <w:sz w:val="16"/>
                <w:szCs w:val="16"/>
                <w:highlight w:val="yellow"/>
              </w:rPr>
              <w:t>diensten</w:t>
            </w:r>
            <w:r w:rsidR="00E65E12" w:rsidRPr="009F3E63">
              <w:rPr>
                <w:rFonts w:asciiTheme="minorHAnsi" w:hAnsiTheme="minorHAnsi" w:cstheme="minorHAnsi"/>
                <w:i/>
                <w:sz w:val="16"/>
                <w:szCs w:val="16"/>
                <w:highlight w:val="yellow"/>
              </w:rPr>
              <w:t xml:space="preserve"> (samenstel van in ieder geval Gebruiksrecht</w:t>
            </w:r>
            <w:r w:rsidR="00FE7FDA" w:rsidRPr="009F3E63">
              <w:rPr>
                <w:rFonts w:asciiTheme="minorHAnsi" w:hAnsiTheme="minorHAnsi" w:cstheme="minorHAnsi"/>
                <w:i/>
                <w:sz w:val="16"/>
                <w:szCs w:val="16"/>
                <w:highlight w:val="yellow"/>
              </w:rPr>
              <w:t>en</w:t>
            </w:r>
            <w:r w:rsidR="00E65E12" w:rsidRPr="009F3E63">
              <w:rPr>
                <w:rFonts w:asciiTheme="minorHAnsi" w:hAnsiTheme="minorHAnsi" w:cstheme="minorHAnsi"/>
                <w:i/>
                <w:sz w:val="16"/>
                <w:szCs w:val="16"/>
                <w:highlight w:val="yellow"/>
              </w:rPr>
              <w:t xml:space="preserve"> en Onderhoud)</w:t>
            </w:r>
            <w:r w:rsidRPr="009F3E63">
              <w:rPr>
                <w:rFonts w:asciiTheme="minorHAnsi" w:hAnsiTheme="minorHAnsi" w:cstheme="minorHAnsi"/>
                <w:i/>
                <w:sz w:val="16"/>
                <w:szCs w:val="16"/>
                <w:highlight w:val="yellow"/>
              </w:rPr>
              <w:t>, overige Opdrachten&gt;</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45C490D" w14:textId="77777777" w:rsidR="00461142" w:rsidRPr="009F3E63" w:rsidRDefault="00461142" w:rsidP="006878DA">
            <w:pPr>
              <w:spacing w:after="0" w:line="240" w:lineRule="auto"/>
              <w:ind w:left="567" w:hanging="567"/>
              <w:rPr>
                <w:rFonts w:asciiTheme="minorHAnsi" w:hAnsiTheme="minorHAnsi" w:cstheme="minorHAnsi"/>
                <w:i/>
                <w:sz w:val="16"/>
                <w:szCs w:val="16"/>
                <w:highlight w:val="yellow"/>
                <w:lang w:eastAsia="nl-NL"/>
              </w:rPr>
            </w:pPr>
            <w:r w:rsidRPr="009F3E63">
              <w:rPr>
                <w:rFonts w:asciiTheme="minorHAnsi" w:hAnsiTheme="minorHAnsi" w:cstheme="minorHAnsi"/>
                <w:i/>
                <w:sz w:val="16"/>
                <w:szCs w:val="16"/>
                <w:highlight w:val="yellow"/>
                <w:lang w:eastAsia="nl-NL"/>
              </w:rPr>
              <w:t>&lt;…&gt;</w:t>
            </w:r>
          </w:p>
        </w:tc>
      </w:tr>
      <w:tr w:rsidR="00461142" w:rsidRPr="0053489D" w14:paraId="25AF53E2" w14:textId="77777777" w:rsidTr="006878DA">
        <w:trPr>
          <w:trHeight w:val="269"/>
        </w:trPr>
        <w:tc>
          <w:tcPr>
            <w:tcW w:w="1276" w:type="dxa"/>
            <w:tcBorders>
              <w:top w:val="single" w:sz="4" w:space="0" w:color="auto"/>
              <w:left w:val="single" w:sz="4" w:space="0" w:color="auto"/>
              <w:bottom w:val="single" w:sz="4" w:space="0" w:color="auto"/>
              <w:right w:val="single" w:sz="4" w:space="0" w:color="auto"/>
            </w:tcBorders>
            <w:shd w:val="clear" w:color="auto" w:fill="D9D9D9"/>
          </w:tcPr>
          <w:p w14:paraId="0904DD64" w14:textId="77777777" w:rsidR="00461142" w:rsidRPr="0053489D" w:rsidRDefault="00461142" w:rsidP="00461142">
            <w:pPr>
              <w:tabs>
                <w:tab w:val="left" w:pos="567"/>
              </w:tabs>
              <w:spacing w:after="0" w:line="240" w:lineRule="auto"/>
              <w:ind w:left="567" w:hanging="567"/>
              <w:jc w:val="center"/>
              <w:rPr>
                <w:rFonts w:asciiTheme="minorHAnsi" w:hAnsiTheme="minorHAnsi" w:cstheme="minorHAnsi"/>
                <w:bCs/>
                <w:iCs/>
                <w:sz w:val="18"/>
                <w:szCs w:val="18"/>
              </w:rPr>
            </w:pPr>
            <w:r w:rsidRPr="0053489D">
              <w:rPr>
                <w:rFonts w:asciiTheme="minorHAnsi" w:hAnsiTheme="minorHAnsi" w:cstheme="minorHAnsi"/>
                <w:iCs/>
                <w:sz w:val="16"/>
                <w:szCs w:val="16"/>
              </w:rPr>
              <w:t>B2</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AADFAAE" w14:textId="77777777" w:rsidR="00461142" w:rsidRPr="009F3E63" w:rsidRDefault="00461142" w:rsidP="00461142">
            <w:pPr>
              <w:tabs>
                <w:tab w:val="left" w:pos="567"/>
              </w:tabs>
              <w:spacing w:after="0" w:line="240" w:lineRule="auto"/>
              <w:ind w:left="567" w:hanging="567"/>
              <w:rPr>
                <w:rFonts w:asciiTheme="minorHAnsi" w:hAnsiTheme="minorHAnsi" w:cstheme="minorHAnsi"/>
                <w:i/>
                <w:sz w:val="16"/>
                <w:szCs w:val="16"/>
                <w:highlight w:val="yellow"/>
              </w:rPr>
            </w:pPr>
            <w:r w:rsidRPr="009F3E63">
              <w:rPr>
                <w:rFonts w:asciiTheme="minorHAnsi" w:hAnsiTheme="minorHAnsi" w:cstheme="minorHAnsi"/>
                <w:i/>
                <w:sz w:val="16"/>
                <w:szCs w:val="16"/>
                <w:highlight w:val="yellow"/>
              </w:rPr>
              <w:t>&lt;…&gt;</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F76A547" w14:textId="77777777" w:rsidR="00461142" w:rsidRPr="009F3E63" w:rsidRDefault="00461142" w:rsidP="006878DA">
            <w:pPr>
              <w:spacing w:after="0" w:line="240" w:lineRule="auto"/>
              <w:ind w:left="567" w:hanging="567"/>
              <w:rPr>
                <w:rFonts w:asciiTheme="minorHAnsi" w:hAnsiTheme="minorHAnsi" w:cstheme="minorHAnsi"/>
                <w:i/>
                <w:sz w:val="16"/>
                <w:szCs w:val="16"/>
                <w:highlight w:val="yellow"/>
                <w:lang w:eastAsia="nl-NL"/>
              </w:rPr>
            </w:pPr>
            <w:r w:rsidRPr="009F3E63">
              <w:rPr>
                <w:rFonts w:asciiTheme="minorHAnsi" w:hAnsiTheme="minorHAnsi" w:cstheme="minorHAnsi"/>
                <w:i/>
                <w:sz w:val="16"/>
                <w:szCs w:val="16"/>
                <w:highlight w:val="yellow"/>
                <w:lang w:eastAsia="nl-NL"/>
              </w:rPr>
              <w:t>&lt;…&gt;</w:t>
            </w:r>
          </w:p>
        </w:tc>
      </w:tr>
    </w:tbl>
    <w:p w14:paraId="5231DCB1" w14:textId="77777777" w:rsidR="00414A13" w:rsidRPr="0053489D" w:rsidRDefault="00414A13" w:rsidP="00AE0703">
      <w:pPr>
        <w:tabs>
          <w:tab w:val="left" w:pos="851"/>
        </w:tabs>
        <w:spacing w:after="0" w:line="240" w:lineRule="auto"/>
        <w:ind w:left="851" w:hanging="284"/>
        <w:rPr>
          <w:rFonts w:asciiTheme="minorHAnsi" w:hAnsiTheme="minorHAnsi" w:cstheme="minorHAnsi"/>
          <w:sz w:val="16"/>
          <w:szCs w:val="16"/>
        </w:rPr>
      </w:pPr>
    </w:p>
    <w:p w14:paraId="5DEC591A" w14:textId="77777777" w:rsidR="00B83997" w:rsidRPr="0053489D" w:rsidRDefault="00B83997" w:rsidP="00AE0703">
      <w:pPr>
        <w:tabs>
          <w:tab w:val="left" w:pos="851"/>
        </w:tabs>
        <w:spacing w:after="0" w:line="240" w:lineRule="auto"/>
        <w:ind w:left="851" w:hanging="284"/>
        <w:rPr>
          <w:rFonts w:asciiTheme="minorHAnsi" w:hAnsiTheme="minorHAnsi" w:cstheme="minorHAnsi"/>
          <w:sz w:val="16"/>
          <w:szCs w:val="16"/>
        </w:rPr>
      </w:pPr>
    </w:p>
    <w:p w14:paraId="4F231C60" w14:textId="77777777" w:rsidR="00E65E12" w:rsidRPr="0053489D" w:rsidRDefault="00E65E12" w:rsidP="00E65E12">
      <w:pPr>
        <w:tabs>
          <w:tab w:val="left" w:pos="851"/>
        </w:tabs>
        <w:spacing w:after="0" w:line="240" w:lineRule="auto"/>
        <w:ind w:left="851" w:hanging="284"/>
        <w:rPr>
          <w:rFonts w:asciiTheme="minorHAnsi" w:hAnsiTheme="minorHAnsi" w:cstheme="minorHAnsi"/>
          <w:sz w:val="18"/>
          <w:szCs w:val="18"/>
        </w:rPr>
      </w:pPr>
      <w:r w:rsidRPr="0053489D">
        <w:rPr>
          <w:rFonts w:asciiTheme="minorHAnsi" w:hAnsiTheme="minorHAnsi" w:cstheme="minorHAnsi"/>
          <w:sz w:val="18"/>
          <w:szCs w:val="18"/>
        </w:rPr>
        <w:t>-</w:t>
      </w:r>
      <w:r w:rsidRPr="0053489D">
        <w:rPr>
          <w:rFonts w:asciiTheme="minorHAnsi" w:hAnsiTheme="minorHAnsi" w:cstheme="minorHAnsi"/>
          <w:sz w:val="18"/>
          <w:szCs w:val="18"/>
        </w:rPr>
        <w:tab/>
        <w:t>h</w:t>
      </w:r>
      <w:r w:rsidR="00414A13" w:rsidRPr="0053489D">
        <w:rPr>
          <w:rFonts w:asciiTheme="minorHAnsi" w:hAnsiTheme="minorHAnsi" w:cstheme="minorHAnsi"/>
          <w:sz w:val="18"/>
          <w:szCs w:val="18"/>
        </w:rPr>
        <w:t>et verstrekken van één of meer Gebruiksrechten:</w:t>
      </w:r>
      <w:r w:rsidRPr="0053489D">
        <w:rPr>
          <w:rFonts w:asciiTheme="minorHAnsi" w:hAnsiTheme="minorHAnsi" w:cstheme="minorHAnsi"/>
          <w:sz w:val="18"/>
          <w:szCs w:val="18"/>
        </w:rPr>
        <w:br/>
      </w:r>
    </w:p>
    <w:tbl>
      <w:tblPr>
        <w:tblW w:w="8221"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4961"/>
        <w:gridCol w:w="1984"/>
      </w:tblGrid>
      <w:tr w:rsidR="00E65E12" w:rsidRPr="0053489D" w14:paraId="2A9C1926" w14:textId="77777777" w:rsidTr="006878DA">
        <w:trPr>
          <w:trHeight w:val="269"/>
        </w:trPr>
        <w:tc>
          <w:tcPr>
            <w:tcW w:w="1276" w:type="dxa"/>
            <w:tcBorders>
              <w:top w:val="single" w:sz="4" w:space="0" w:color="auto"/>
              <w:left w:val="single" w:sz="4" w:space="0" w:color="auto"/>
              <w:bottom w:val="single" w:sz="4" w:space="0" w:color="auto"/>
              <w:right w:val="single" w:sz="4" w:space="0" w:color="auto"/>
            </w:tcBorders>
            <w:shd w:val="clear" w:color="auto" w:fill="D9D9D9"/>
            <w:hideMark/>
          </w:tcPr>
          <w:p w14:paraId="1104783A" w14:textId="77777777" w:rsidR="00E65E12" w:rsidRPr="0053489D" w:rsidRDefault="00E65E12" w:rsidP="006878DA">
            <w:pPr>
              <w:spacing w:after="0" w:line="240" w:lineRule="auto"/>
              <w:ind w:left="567" w:hanging="567"/>
              <w:rPr>
                <w:rFonts w:asciiTheme="minorHAnsi" w:hAnsiTheme="minorHAnsi" w:cstheme="minorHAnsi"/>
                <w:b/>
                <w:sz w:val="18"/>
                <w:szCs w:val="18"/>
                <w:lang w:eastAsia="nl-NL"/>
              </w:rPr>
            </w:pPr>
            <w:r w:rsidRPr="0053489D">
              <w:rPr>
                <w:rFonts w:asciiTheme="minorHAnsi" w:hAnsiTheme="minorHAnsi" w:cstheme="minorHAnsi"/>
                <w:b/>
                <w:sz w:val="18"/>
                <w:szCs w:val="18"/>
              </w:rPr>
              <w:t>Invulhulp</w:t>
            </w:r>
          </w:p>
        </w:tc>
        <w:tc>
          <w:tcPr>
            <w:tcW w:w="4961" w:type="dxa"/>
            <w:tcBorders>
              <w:top w:val="single" w:sz="4" w:space="0" w:color="auto"/>
              <w:left w:val="single" w:sz="4" w:space="0" w:color="auto"/>
              <w:bottom w:val="single" w:sz="4" w:space="0" w:color="auto"/>
              <w:right w:val="single" w:sz="4" w:space="0" w:color="auto"/>
            </w:tcBorders>
            <w:shd w:val="clear" w:color="auto" w:fill="999999"/>
            <w:hideMark/>
          </w:tcPr>
          <w:p w14:paraId="73850B61" w14:textId="77777777" w:rsidR="00E65E12" w:rsidRPr="0053489D" w:rsidRDefault="00E65E12" w:rsidP="006878DA">
            <w:pPr>
              <w:spacing w:after="0" w:line="240" w:lineRule="auto"/>
              <w:ind w:left="567" w:hanging="567"/>
              <w:rPr>
                <w:rFonts w:asciiTheme="minorHAnsi" w:hAnsiTheme="minorHAnsi" w:cstheme="minorHAnsi"/>
                <w:b/>
                <w:sz w:val="18"/>
                <w:szCs w:val="18"/>
                <w:lang w:eastAsia="nl-NL"/>
              </w:rPr>
            </w:pPr>
            <w:r w:rsidRPr="0053489D">
              <w:rPr>
                <w:rFonts w:asciiTheme="minorHAnsi" w:hAnsiTheme="minorHAnsi" w:cstheme="minorHAnsi"/>
                <w:b/>
                <w:sz w:val="18"/>
                <w:szCs w:val="18"/>
              </w:rPr>
              <w:t>Onderwerp</w:t>
            </w:r>
          </w:p>
        </w:tc>
        <w:tc>
          <w:tcPr>
            <w:tcW w:w="1984" w:type="dxa"/>
            <w:tcBorders>
              <w:top w:val="single" w:sz="4" w:space="0" w:color="auto"/>
              <w:left w:val="single" w:sz="4" w:space="0" w:color="auto"/>
              <w:bottom w:val="single" w:sz="4" w:space="0" w:color="auto"/>
              <w:right w:val="single" w:sz="4" w:space="0" w:color="auto"/>
            </w:tcBorders>
            <w:shd w:val="clear" w:color="auto" w:fill="999999"/>
          </w:tcPr>
          <w:p w14:paraId="52127EED" w14:textId="77777777" w:rsidR="00E65E12" w:rsidRPr="0053489D" w:rsidRDefault="00E65E12" w:rsidP="006878DA">
            <w:pPr>
              <w:spacing w:after="0" w:line="240" w:lineRule="auto"/>
              <w:ind w:left="567" w:hanging="567"/>
              <w:rPr>
                <w:rFonts w:asciiTheme="minorHAnsi" w:hAnsiTheme="minorHAnsi" w:cstheme="minorHAnsi"/>
                <w:b/>
                <w:sz w:val="18"/>
                <w:szCs w:val="18"/>
              </w:rPr>
            </w:pPr>
            <w:r w:rsidRPr="0053489D">
              <w:rPr>
                <w:rFonts w:asciiTheme="minorHAnsi" w:hAnsiTheme="minorHAnsi" w:cstheme="minorHAnsi"/>
                <w:b/>
                <w:sz w:val="18"/>
                <w:szCs w:val="18"/>
              </w:rPr>
              <w:t>Aantal</w:t>
            </w:r>
          </w:p>
        </w:tc>
      </w:tr>
      <w:tr w:rsidR="00E65E12" w:rsidRPr="0053489D" w14:paraId="77CA107F" w14:textId="77777777" w:rsidTr="006878DA">
        <w:trPr>
          <w:trHeight w:val="269"/>
        </w:trPr>
        <w:tc>
          <w:tcPr>
            <w:tcW w:w="1276" w:type="dxa"/>
            <w:tcBorders>
              <w:top w:val="single" w:sz="4" w:space="0" w:color="auto"/>
              <w:left w:val="single" w:sz="4" w:space="0" w:color="auto"/>
              <w:bottom w:val="single" w:sz="4" w:space="0" w:color="auto"/>
              <w:right w:val="single" w:sz="4" w:space="0" w:color="auto"/>
            </w:tcBorders>
            <w:shd w:val="clear" w:color="auto" w:fill="D9D9D9"/>
            <w:hideMark/>
          </w:tcPr>
          <w:p w14:paraId="417D927C" w14:textId="77777777" w:rsidR="00E65E12" w:rsidRPr="0053489D" w:rsidRDefault="00E65E12" w:rsidP="006878DA">
            <w:pPr>
              <w:spacing w:after="0" w:line="240" w:lineRule="auto"/>
              <w:ind w:left="567" w:hanging="567"/>
              <w:jc w:val="center"/>
              <w:rPr>
                <w:rFonts w:asciiTheme="minorHAnsi" w:hAnsiTheme="minorHAnsi" w:cstheme="minorHAnsi"/>
                <w:sz w:val="16"/>
                <w:szCs w:val="16"/>
                <w:lang w:eastAsia="nl-NL"/>
              </w:rPr>
            </w:pPr>
            <w:r w:rsidRPr="0053489D">
              <w:rPr>
                <w:rFonts w:asciiTheme="minorHAnsi" w:hAnsiTheme="minorHAnsi" w:cstheme="minorHAnsi"/>
                <w:sz w:val="16"/>
                <w:szCs w:val="16"/>
              </w:rPr>
              <w:t>C1</w:t>
            </w:r>
          </w:p>
        </w:tc>
        <w:tc>
          <w:tcPr>
            <w:tcW w:w="4961" w:type="dxa"/>
            <w:tcBorders>
              <w:top w:val="single" w:sz="4" w:space="0" w:color="auto"/>
              <w:left w:val="single" w:sz="4" w:space="0" w:color="auto"/>
              <w:bottom w:val="single" w:sz="4" w:space="0" w:color="auto"/>
              <w:right w:val="single" w:sz="4" w:space="0" w:color="auto"/>
            </w:tcBorders>
            <w:hideMark/>
          </w:tcPr>
          <w:p w14:paraId="0969640F" w14:textId="77777777" w:rsidR="00E65E12" w:rsidRPr="009F3E63" w:rsidRDefault="00E65E12" w:rsidP="00E65E12">
            <w:pPr>
              <w:spacing w:after="0" w:line="240" w:lineRule="auto"/>
              <w:rPr>
                <w:rFonts w:asciiTheme="minorHAnsi" w:hAnsiTheme="minorHAnsi" w:cstheme="minorHAnsi"/>
                <w:i/>
                <w:sz w:val="16"/>
                <w:szCs w:val="16"/>
                <w:highlight w:val="yellow"/>
                <w:lang w:eastAsia="nl-NL"/>
              </w:rPr>
            </w:pPr>
            <w:r w:rsidRPr="009F3E63">
              <w:rPr>
                <w:rFonts w:asciiTheme="minorHAnsi" w:hAnsiTheme="minorHAnsi" w:cstheme="minorHAnsi"/>
                <w:i/>
                <w:sz w:val="16"/>
                <w:szCs w:val="16"/>
                <w:highlight w:val="yellow"/>
              </w:rPr>
              <w:t>&lt;”onbeperkt Gebruiksrecht op...” of indien anders is overeengekomen  “In afwijking van art. 43 lid 2 onder d ARBIT is de omvang van het Gebruiksrecht beperkt tot...”  (bijvoorbeeld gerechtigde organisatie(delen), aantal gebruikers, locaties, transacties, systemen, etc.)&gt;</w:t>
            </w:r>
          </w:p>
        </w:tc>
        <w:tc>
          <w:tcPr>
            <w:tcW w:w="1984" w:type="dxa"/>
            <w:tcBorders>
              <w:top w:val="single" w:sz="4" w:space="0" w:color="auto"/>
              <w:left w:val="single" w:sz="4" w:space="0" w:color="auto"/>
              <w:bottom w:val="single" w:sz="4" w:space="0" w:color="auto"/>
              <w:right w:val="single" w:sz="4" w:space="0" w:color="auto"/>
            </w:tcBorders>
          </w:tcPr>
          <w:p w14:paraId="2B305217" w14:textId="77777777" w:rsidR="00E65E12" w:rsidRPr="009F3E63" w:rsidRDefault="00E65E12" w:rsidP="006878DA">
            <w:pPr>
              <w:spacing w:after="0" w:line="240" w:lineRule="auto"/>
              <w:ind w:left="567" w:hanging="567"/>
              <w:rPr>
                <w:rFonts w:asciiTheme="minorHAnsi" w:hAnsiTheme="minorHAnsi" w:cstheme="minorHAnsi"/>
                <w:i/>
                <w:sz w:val="16"/>
                <w:szCs w:val="16"/>
                <w:highlight w:val="yellow"/>
              </w:rPr>
            </w:pPr>
            <w:r w:rsidRPr="009F3E63">
              <w:rPr>
                <w:rFonts w:asciiTheme="minorHAnsi" w:hAnsiTheme="minorHAnsi" w:cstheme="minorHAnsi"/>
                <w:i/>
                <w:sz w:val="16"/>
                <w:szCs w:val="16"/>
                <w:highlight w:val="yellow"/>
              </w:rPr>
              <w:t>&lt;…&gt;</w:t>
            </w:r>
          </w:p>
        </w:tc>
      </w:tr>
      <w:tr w:rsidR="00E65E12" w:rsidRPr="0053489D" w14:paraId="2F4B6F42" w14:textId="77777777" w:rsidTr="006878DA">
        <w:trPr>
          <w:trHeight w:val="269"/>
        </w:trPr>
        <w:tc>
          <w:tcPr>
            <w:tcW w:w="1276" w:type="dxa"/>
            <w:tcBorders>
              <w:top w:val="single" w:sz="4" w:space="0" w:color="auto"/>
              <w:left w:val="single" w:sz="4" w:space="0" w:color="auto"/>
              <w:bottom w:val="single" w:sz="4" w:space="0" w:color="auto"/>
              <w:right w:val="single" w:sz="4" w:space="0" w:color="auto"/>
            </w:tcBorders>
            <w:shd w:val="clear" w:color="auto" w:fill="D9D9D9"/>
          </w:tcPr>
          <w:p w14:paraId="1DE7D7AB" w14:textId="77777777" w:rsidR="00E65E12" w:rsidRPr="0053489D" w:rsidRDefault="00E65E12" w:rsidP="006878DA">
            <w:pPr>
              <w:spacing w:after="0" w:line="240" w:lineRule="auto"/>
              <w:ind w:left="567" w:hanging="567"/>
              <w:jc w:val="center"/>
              <w:rPr>
                <w:rFonts w:asciiTheme="minorHAnsi" w:hAnsiTheme="minorHAnsi" w:cstheme="minorHAnsi"/>
                <w:sz w:val="16"/>
                <w:szCs w:val="16"/>
                <w:lang w:eastAsia="nl-NL"/>
              </w:rPr>
            </w:pPr>
            <w:r w:rsidRPr="0053489D">
              <w:rPr>
                <w:rFonts w:asciiTheme="minorHAnsi" w:hAnsiTheme="minorHAnsi" w:cstheme="minorHAnsi"/>
                <w:sz w:val="16"/>
                <w:szCs w:val="16"/>
                <w:lang w:eastAsia="nl-NL"/>
              </w:rPr>
              <w:t>C2</w:t>
            </w:r>
          </w:p>
        </w:tc>
        <w:tc>
          <w:tcPr>
            <w:tcW w:w="4961" w:type="dxa"/>
            <w:tcBorders>
              <w:top w:val="single" w:sz="4" w:space="0" w:color="auto"/>
              <w:left w:val="single" w:sz="4" w:space="0" w:color="auto"/>
              <w:bottom w:val="single" w:sz="4" w:space="0" w:color="auto"/>
              <w:right w:val="single" w:sz="4" w:space="0" w:color="auto"/>
            </w:tcBorders>
          </w:tcPr>
          <w:p w14:paraId="62497497" w14:textId="77777777" w:rsidR="00E65E12" w:rsidRPr="009F3E63" w:rsidRDefault="00E65E12" w:rsidP="006878DA">
            <w:pPr>
              <w:spacing w:after="0" w:line="240" w:lineRule="auto"/>
              <w:ind w:left="567" w:hanging="567"/>
              <w:rPr>
                <w:rFonts w:asciiTheme="minorHAnsi" w:hAnsiTheme="minorHAnsi" w:cstheme="minorHAnsi"/>
                <w:sz w:val="16"/>
                <w:szCs w:val="16"/>
                <w:highlight w:val="yellow"/>
                <w:lang w:eastAsia="nl-NL"/>
              </w:rPr>
            </w:pPr>
            <w:r w:rsidRPr="009F3E63">
              <w:rPr>
                <w:rFonts w:asciiTheme="minorHAnsi" w:hAnsiTheme="minorHAnsi" w:cstheme="minorHAnsi"/>
                <w:sz w:val="16"/>
                <w:szCs w:val="16"/>
                <w:highlight w:val="yellow"/>
                <w:lang w:eastAsia="nl-NL"/>
              </w:rPr>
              <w:t>&lt;…&gt;</w:t>
            </w:r>
          </w:p>
        </w:tc>
        <w:tc>
          <w:tcPr>
            <w:tcW w:w="1984" w:type="dxa"/>
            <w:tcBorders>
              <w:top w:val="single" w:sz="4" w:space="0" w:color="auto"/>
              <w:left w:val="single" w:sz="4" w:space="0" w:color="auto"/>
              <w:bottom w:val="single" w:sz="4" w:space="0" w:color="auto"/>
              <w:right w:val="single" w:sz="4" w:space="0" w:color="auto"/>
            </w:tcBorders>
          </w:tcPr>
          <w:p w14:paraId="370AAAE9" w14:textId="77777777" w:rsidR="00E65E12" w:rsidRPr="009F3E63" w:rsidRDefault="00E65E12" w:rsidP="006878DA">
            <w:pPr>
              <w:spacing w:after="0" w:line="240" w:lineRule="auto"/>
              <w:ind w:left="567" w:hanging="567"/>
              <w:rPr>
                <w:rFonts w:asciiTheme="minorHAnsi" w:hAnsiTheme="minorHAnsi" w:cstheme="minorHAnsi"/>
                <w:sz w:val="16"/>
                <w:szCs w:val="16"/>
                <w:highlight w:val="yellow"/>
                <w:lang w:eastAsia="nl-NL"/>
              </w:rPr>
            </w:pPr>
            <w:r w:rsidRPr="009F3E63">
              <w:rPr>
                <w:rFonts w:asciiTheme="minorHAnsi" w:hAnsiTheme="minorHAnsi" w:cstheme="minorHAnsi"/>
                <w:sz w:val="16"/>
                <w:szCs w:val="16"/>
                <w:highlight w:val="yellow"/>
                <w:lang w:eastAsia="nl-NL"/>
              </w:rPr>
              <w:t>&lt;…&gt;</w:t>
            </w:r>
          </w:p>
        </w:tc>
      </w:tr>
    </w:tbl>
    <w:p w14:paraId="7BF7FCCE" w14:textId="77777777" w:rsidR="009E0A80" w:rsidRPr="0053489D" w:rsidRDefault="009E0A80" w:rsidP="00B645A5">
      <w:pPr>
        <w:spacing w:after="0" w:line="240" w:lineRule="auto"/>
        <w:ind w:left="567" w:hanging="567"/>
        <w:rPr>
          <w:rFonts w:asciiTheme="minorHAnsi" w:hAnsiTheme="minorHAnsi" w:cstheme="minorHAnsi"/>
          <w:sz w:val="16"/>
          <w:szCs w:val="16"/>
        </w:rPr>
      </w:pPr>
    </w:p>
    <w:p w14:paraId="73AA7620" w14:textId="77777777" w:rsidR="009E0A80" w:rsidRPr="0053489D" w:rsidRDefault="00BA05FF" w:rsidP="00B645A5">
      <w:pPr>
        <w:spacing w:after="0" w:line="240" w:lineRule="auto"/>
        <w:ind w:left="567"/>
        <w:rPr>
          <w:rFonts w:asciiTheme="minorHAnsi" w:hAnsiTheme="minorHAnsi" w:cstheme="minorHAnsi"/>
          <w:sz w:val="18"/>
          <w:szCs w:val="18"/>
        </w:rPr>
      </w:pPr>
      <w:r w:rsidRPr="0053489D">
        <w:rPr>
          <w:rFonts w:asciiTheme="minorHAnsi" w:hAnsiTheme="minorHAnsi" w:cstheme="minorHAnsi"/>
          <w:sz w:val="18"/>
          <w:szCs w:val="18"/>
        </w:rPr>
        <w:t xml:space="preserve">één en ander teneinde Opdrachtgever in staat te stellen daarvan het Overeengekomen </w:t>
      </w:r>
      <w:r w:rsidR="00A46DB5" w:rsidRPr="0053489D">
        <w:rPr>
          <w:rFonts w:asciiTheme="minorHAnsi" w:hAnsiTheme="minorHAnsi" w:cstheme="minorHAnsi"/>
          <w:sz w:val="18"/>
          <w:szCs w:val="18"/>
        </w:rPr>
        <w:t>gebruik te maken.</w:t>
      </w:r>
    </w:p>
    <w:p w14:paraId="6D829D3D" w14:textId="77777777" w:rsidR="00A46DB5" w:rsidRPr="0053489D" w:rsidRDefault="00A46DB5" w:rsidP="00E76E8B">
      <w:pPr>
        <w:spacing w:after="0" w:line="240" w:lineRule="auto"/>
        <w:rPr>
          <w:rFonts w:asciiTheme="minorHAnsi" w:hAnsiTheme="minorHAnsi" w:cstheme="minorHAnsi"/>
          <w:sz w:val="16"/>
          <w:szCs w:val="16"/>
        </w:rPr>
      </w:pPr>
    </w:p>
    <w:p w14:paraId="47B2E189" w14:textId="3198109A" w:rsidR="00236834" w:rsidRPr="00236834" w:rsidRDefault="00236834" w:rsidP="00236834">
      <w:pPr>
        <w:pStyle w:val="Lijstalinea"/>
        <w:numPr>
          <w:ilvl w:val="1"/>
          <w:numId w:val="7"/>
        </w:numPr>
        <w:rPr>
          <w:rFonts w:asciiTheme="minorHAnsi" w:hAnsiTheme="minorHAnsi" w:cstheme="minorHAnsi"/>
          <w:sz w:val="18"/>
          <w:szCs w:val="18"/>
        </w:rPr>
      </w:pPr>
      <w:r>
        <w:rPr>
          <w:rFonts w:asciiTheme="minorHAnsi" w:hAnsiTheme="minorHAnsi" w:cstheme="minorHAnsi"/>
          <w:sz w:val="18"/>
          <w:szCs w:val="18"/>
        </w:rPr>
        <w:t>Gegeven de looptijd van de onderhavige Overeenkomst behoudt Opdrachtgever</w:t>
      </w:r>
      <w:r w:rsidRPr="00236834">
        <w:rPr>
          <w:rFonts w:asciiTheme="minorHAnsi" w:hAnsiTheme="minorHAnsi" w:cstheme="minorHAnsi"/>
          <w:sz w:val="18"/>
          <w:szCs w:val="18"/>
        </w:rPr>
        <w:t xml:space="preserve"> zich het recht voor deze Overeenkomst gedurende de looptijd daarvan te wijzigen met inachtneming van de artikelen 2.163a tot en met 2.163g Aanbestedingswet 2012. De door Opdrachtgever voorbehouden wijzigingen kunnen zien op</w:t>
      </w:r>
      <w:r>
        <w:rPr>
          <w:rFonts w:asciiTheme="minorHAnsi" w:hAnsiTheme="minorHAnsi" w:cstheme="minorHAnsi"/>
          <w:sz w:val="18"/>
          <w:szCs w:val="18"/>
        </w:rPr>
        <w:t xml:space="preserve"> u</w:t>
      </w:r>
      <w:r w:rsidRPr="00236834">
        <w:rPr>
          <w:rFonts w:asciiTheme="minorHAnsi" w:hAnsiTheme="minorHAnsi" w:cstheme="minorHAnsi"/>
          <w:sz w:val="18"/>
          <w:szCs w:val="18"/>
        </w:rPr>
        <w:t>itbreiding</w:t>
      </w:r>
      <w:r>
        <w:rPr>
          <w:rFonts w:asciiTheme="minorHAnsi" w:hAnsiTheme="minorHAnsi" w:cstheme="minorHAnsi"/>
          <w:sz w:val="18"/>
          <w:szCs w:val="18"/>
        </w:rPr>
        <w:t>, vermeerdering, vermindering, toevoeging</w:t>
      </w:r>
      <w:r w:rsidR="009D49DB">
        <w:rPr>
          <w:rFonts w:asciiTheme="minorHAnsi" w:hAnsiTheme="minorHAnsi" w:cstheme="minorHAnsi"/>
          <w:sz w:val="18"/>
          <w:szCs w:val="18"/>
        </w:rPr>
        <w:t>, vervanging</w:t>
      </w:r>
      <w:r>
        <w:rPr>
          <w:rFonts w:asciiTheme="minorHAnsi" w:hAnsiTheme="minorHAnsi" w:cstheme="minorHAnsi"/>
          <w:sz w:val="18"/>
          <w:szCs w:val="18"/>
        </w:rPr>
        <w:t xml:space="preserve"> en/of</w:t>
      </w:r>
      <w:r w:rsidR="009D49DB">
        <w:rPr>
          <w:rFonts w:asciiTheme="minorHAnsi" w:hAnsiTheme="minorHAnsi" w:cstheme="minorHAnsi"/>
          <w:sz w:val="18"/>
          <w:szCs w:val="18"/>
        </w:rPr>
        <w:t xml:space="preserve"> aanpassing</w:t>
      </w:r>
      <w:r>
        <w:rPr>
          <w:rFonts w:asciiTheme="minorHAnsi" w:hAnsiTheme="minorHAnsi" w:cstheme="minorHAnsi"/>
          <w:sz w:val="18"/>
          <w:szCs w:val="18"/>
        </w:rPr>
        <w:t xml:space="preserve"> </w:t>
      </w:r>
      <w:r w:rsidRPr="00236834">
        <w:rPr>
          <w:rFonts w:asciiTheme="minorHAnsi" w:hAnsiTheme="minorHAnsi" w:cstheme="minorHAnsi"/>
          <w:sz w:val="18"/>
          <w:szCs w:val="18"/>
        </w:rPr>
        <w:t xml:space="preserve">van de te leveren </w:t>
      </w:r>
      <w:r>
        <w:rPr>
          <w:rFonts w:asciiTheme="minorHAnsi" w:hAnsiTheme="minorHAnsi" w:cstheme="minorHAnsi"/>
          <w:sz w:val="18"/>
          <w:szCs w:val="18"/>
        </w:rPr>
        <w:t>P</w:t>
      </w:r>
      <w:r w:rsidRPr="00236834">
        <w:rPr>
          <w:rFonts w:asciiTheme="minorHAnsi" w:hAnsiTheme="minorHAnsi" w:cstheme="minorHAnsi"/>
          <w:sz w:val="18"/>
          <w:szCs w:val="18"/>
        </w:rPr>
        <w:t>roduct</w:t>
      </w:r>
      <w:r>
        <w:rPr>
          <w:rFonts w:asciiTheme="minorHAnsi" w:hAnsiTheme="minorHAnsi" w:cstheme="minorHAnsi"/>
          <w:sz w:val="18"/>
          <w:szCs w:val="18"/>
        </w:rPr>
        <w:t>(</w:t>
      </w:r>
      <w:r w:rsidRPr="00236834">
        <w:rPr>
          <w:rFonts w:asciiTheme="minorHAnsi" w:hAnsiTheme="minorHAnsi" w:cstheme="minorHAnsi"/>
          <w:sz w:val="18"/>
          <w:szCs w:val="18"/>
        </w:rPr>
        <w:t>en</w:t>
      </w:r>
      <w:r>
        <w:rPr>
          <w:rFonts w:asciiTheme="minorHAnsi" w:hAnsiTheme="minorHAnsi" w:cstheme="minorHAnsi"/>
          <w:sz w:val="18"/>
          <w:szCs w:val="18"/>
        </w:rPr>
        <w:t>)</w:t>
      </w:r>
      <w:r w:rsidRPr="00236834">
        <w:rPr>
          <w:rFonts w:asciiTheme="minorHAnsi" w:hAnsiTheme="minorHAnsi" w:cstheme="minorHAnsi"/>
          <w:sz w:val="18"/>
          <w:szCs w:val="18"/>
        </w:rPr>
        <w:t>, uit te voeren Opdracht</w:t>
      </w:r>
      <w:r>
        <w:rPr>
          <w:rFonts w:asciiTheme="minorHAnsi" w:hAnsiTheme="minorHAnsi" w:cstheme="minorHAnsi"/>
          <w:sz w:val="18"/>
          <w:szCs w:val="18"/>
        </w:rPr>
        <w:t>(en)</w:t>
      </w:r>
      <w:r w:rsidRPr="00236834">
        <w:rPr>
          <w:rFonts w:asciiTheme="minorHAnsi" w:hAnsiTheme="minorHAnsi" w:cstheme="minorHAnsi"/>
          <w:sz w:val="18"/>
          <w:szCs w:val="18"/>
        </w:rPr>
        <w:t xml:space="preserve"> en/of verstrekking van één of meer Gebruiksrechte</w:t>
      </w:r>
      <w:r>
        <w:rPr>
          <w:rFonts w:asciiTheme="minorHAnsi" w:hAnsiTheme="minorHAnsi" w:cstheme="minorHAnsi"/>
          <w:sz w:val="18"/>
          <w:szCs w:val="18"/>
        </w:rPr>
        <w:t xml:space="preserve">n, al dan niet ten gevolge van voortschrijdend inzicht waaronder </w:t>
      </w:r>
      <w:r w:rsidR="009D49DB">
        <w:rPr>
          <w:rFonts w:asciiTheme="minorHAnsi" w:hAnsiTheme="minorHAnsi" w:cstheme="minorHAnsi"/>
          <w:sz w:val="18"/>
          <w:szCs w:val="18"/>
        </w:rPr>
        <w:t>ten minste</w:t>
      </w:r>
      <w:r>
        <w:rPr>
          <w:rFonts w:asciiTheme="minorHAnsi" w:hAnsiTheme="minorHAnsi" w:cstheme="minorHAnsi"/>
          <w:sz w:val="18"/>
          <w:szCs w:val="18"/>
        </w:rPr>
        <w:t>: wijziging van de door Opdrachtgever gehanteerde technische- en of functionele uitgangspunten; noodzaak tot wijziging van de onderhavige Overeenkomst wegens aanpassing van relevante wet- en regelgeving; (her)inrichting van werkprocessen en/of wijziging van overige dan wel andere kaderstelling die al dan niet dwingend van toepassing is op Opdrachtgever en/of aan Opdrachtgever gelieerde entiteiten.</w:t>
      </w:r>
    </w:p>
    <w:p w14:paraId="4A08341C" w14:textId="77777777" w:rsidR="00236834" w:rsidRDefault="00236834" w:rsidP="00B645A5">
      <w:pPr>
        <w:spacing w:after="0" w:line="240" w:lineRule="auto"/>
        <w:ind w:left="567" w:hanging="567"/>
        <w:rPr>
          <w:rFonts w:asciiTheme="minorHAnsi" w:hAnsiTheme="minorHAnsi" w:cstheme="minorHAnsi"/>
          <w:sz w:val="18"/>
          <w:szCs w:val="18"/>
        </w:rPr>
      </w:pPr>
    </w:p>
    <w:p w14:paraId="46D7117D" w14:textId="154B4D78" w:rsidR="00D60F2D" w:rsidRPr="0053489D" w:rsidRDefault="00236834" w:rsidP="00B645A5">
      <w:pPr>
        <w:spacing w:after="0" w:line="240" w:lineRule="auto"/>
        <w:ind w:left="567" w:hanging="567"/>
        <w:rPr>
          <w:rFonts w:asciiTheme="minorHAnsi" w:hAnsiTheme="minorHAnsi" w:cstheme="minorHAnsi"/>
          <w:sz w:val="16"/>
          <w:szCs w:val="16"/>
        </w:rPr>
      </w:pPr>
      <w:r>
        <w:rPr>
          <w:rFonts w:asciiTheme="minorHAnsi" w:hAnsiTheme="minorHAnsi" w:cstheme="minorHAnsi"/>
          <w:sz w:val="18"/>
          <w:szCs w:val="18"/>
        </w:rPr>
        <w:t>2.3</w:t>
      </w:r>
      <w:r>
        <w:rPr>
          <w:rFonts w:asciiTheme="minorHAnsi" w:hAnsiTheme="minorHAnsi" w:cstheme="minorHAnsi"/>
          <w:sz w:val="18"/>
          <w:szCs w:val="18"/>
        </w:rPr>
        <w:tab/>
      </w:r>
      <w:r w:rsidR="00D60F2D" w:rsidRPr="0053489D">
        <w:rPr>
          <w:rFonts w:asciiTheme="minorHAnsi" w:hAnsiTheme="minorHAnsi" w:cstheme="minorHAnsi"/>
          <w:sz w:val="18"/>
          <w:szCs w:val="18"/>
        </w:rPr>
        <w:t>De navolgende stukken vormen gezamenlijk de Overeenkomst. Voor zover deze stukken met elkaar in tegenspraak zijn, prevaleert het eerder genoemde stuk boven het later genoemde:</w:t>
      </w:r>
    </w:p>
    <w:p w14:paraId="43C6CAA4" w14:textId="08F6DF9E" w:rsidR="00D60F2D" w:rsidRPr="0053489D" w:rsidRDefault="00D60F2D" w:rsidP="00B645A5">
      <w:pPr>
        <w:tabs>
          <w:tab w:val="left" w:pos="993"/>
        </w:tabs>
        <w:spacing w:after="0" w:line="240" w:lineRule="auto"/>
        <w:ind w:left="993" w:hanging="426"/>
        <w:rPr>
          <w:rFonts w:asciiTheme="minorHAnsi" w:hAnsiTheme="minorHAnsi" w:cstheme="minorHAnsi"/>
          <w:sz w:val="18"/>
          <w:szCs w:val="18"/>
        </w:rPr>
      </w:pPr>
      <w:r w:rsidRPr="0053489D">
        <w:rPr>
          <w:rFonts w:asciiTheme="minorHAnsi" w:hAnsiTheme="minorHAnsi" w:cstheme="minorHAnsi"/>
          <w:sz w:val="18"/>
          <w:szCs w:val="18"/>
        </w:rPr>
        <w:t>1)</w:t>
      </w:r>
      <w:r w:rsidRPr="0053489D">
        <w:rPr>
          <w:rFonts w:asciiTheme="minorHAnsi" w:hAnsiTheme="minorHAnsi" w:cstheme="minorHAnsi"/>
          <w:sz w:val="18"/>
          <w:szCs w:val="18"/>
        </w:rPr>
        <w:tab/>
        <w:t>dit document;</w:t>
      </w:r>
    </w:p>
    <w:p w14:paraId="01ED769C" w14:textId="78C89617" w:rsidR="007D1F08" w:rsidRPr="0053489D" w:rsidRDefault="007D1F08" w:rsidP="00B645A5">
      <w:pPr>
        <w:tabs>
          <w:tab w:val="left" w:pos="993"/>
        </w:tabs>
        <w:spacing w:after="0" w:line="240" w:lineRule="auto"/>
        <w:ind w:left="993" w:hanging="426"/>
        <w:rPr>
          <w:rFonts w:asciiTheme="minorHAnsi" w:hAnsiTheme="minorHAnsi" w:cstheme="minorHAnsi"/>
          <w:sz w:val="18"/>
          <w:szCs w:val="18"/>
        </w:rPr>
      </w:pPr>
      <w:r w:rsidRPr="0053489D">
        <w:rPr>
          <w:rFonts w:asciiTheme="minorHAnsi" w:hAnsiTheme="minorHAnsi" w:cstheme="minorHAnsi"/>
          <w:sz w:val="18"/>
          <w:szCs w:val="18"/>
        </w:rPr>
        <w:t>2)</w:t>
      </w:r>
      <w:r w:rsidRPr="0053489D">
        <w:rPr>
          <w:rFonts w:asciiTheme="minorHAnsi" w:hAnsiTheme="minorHAnsi" w:cstheme="minorHAnsi"/>
          <w:sz w:val="18"/>
          <w:szCs w:val="18"/>
        </w:rPr>
        <w:tab/>
        <w:t>de Verwerkersovereenkomst (BIJLAGE Verwerkersovereenkomst) (indien van toepassing);</w:t>
      </w:r>
    </w:p>
    <w:p w14:paraId="3C58D470" w14:textId="77777777" w:rsidR="00D60F2D" w:rsidRPr="0053489D" w:rsidRDefault="00D60F2D" w:rsidP="00B645A5">
      <w:pPr>
        <w:tabs>
          <w:tab w:val="left" w:pos="993"/>
        </w:tabs>
        <w:spacing w:after="0" w:line="240" w:lineRule="auto"/>
        <w:ind w:left="993" w:hanging="426"/>
        <w:rPr>
          <w:rFonts w:asciiTheme="minorHAnsi" w:hAnsiTheme="minorHAnsi" w:cstheme="minorHAnsi"/>
          <w:sz w:val="18"/>
          <w:szCs w:val="18"/>
        </w:rPr>
      </w:pPr>
      <w:r w:rsidRPr="0053489D">
        <w:rPr>
          <w:rFonts w:asciiTheme="minorHAnsi" w:hAnsiTheme="minorHAnsi" w:cstheme="minorHAnsi"/>
          <w:sz w:val="18"/>
          <w:szCs w:val="18"/>
        </w:rPr>
        <w:t>2)</w:t>
      </w:r>
      <w:r w:rsidRPr="0053489D">
        <w:rPr>
          <w:rFonts w:asciiTheme="minorHAnsi" w:hAnsiTheme="minorHAnsi" w:cstheme="minorHAnsi"/>
          <w:sz w:val="18"/>
          <w:szCs w:val="18"/>
        </w:rPr>
        <w:tab/>
        <w:t>de Voorwaarden (BIJLAGE Voorwaarden);</w:t>
      </w:r>
    </w:p>
    <w:p w14:paraId="36DAA4E1" w14:textId="77777777" w:rsidR="00D60F2D" w:rsidRPr="0053489D" w:rsidRDefault="00D60F2D" w:rsidP="00B645A5">
      <w:pPr>
        <w:tabs>
          <w:tab w:val="left" w:pos="993"/>
        </w:tabs>
        <w:spacing w:after="0" w:line="240" w:lineRule="auto"/>
        <w:ind w:left="993" w:hanging="426"/>
        <w:rPr>
          <w:rFonts w:asciiTheme="minorHAnsi" w:hAnsiTheme="minorHAnsi" w:cstheme="minorHAnsi"/>
          <w:sz w:val="18"/>
          <w:szCs w:val="18"/>
        </w:rPr>
      </w:pPr>
      <w:r w:rsidRPr="0053489D">
        <w:rPr>
          <w:rFonts w:asciiTheme="minorHAnsi" w:hAnsiTheme="minorHAnsi" w:cstheme="minorHAnsi"/>
          <w:sz w:val="18"/>
          <w:szCs w:val="18"/>
        </w:rPr>
        <w:t>3)</w:t>
      </w:r>
      <w:r w:rsidRPr="0053489D">
        <w:rPr>
          <w:rFonts w:asciiTheme="minorHAnsi" w:hAnsiTheme="minorHAnsi" w:cstheme="minorHAnsi"/>
          <w:sz w:val="18"/>
          <w:szCs w:val="18"/>
        </w:rPr>
        <w:tab/>
        <w:t>het Bestek (BIJLAGE Bestek);</w:t>
      </w:r>
    </w:p>
    <w:p w14:paraId="7CF41D8E" w14:textId="77777777" w:rsidR="00D60F2D" w:rsidRPr="0053489D" w:rsidRDefault="00D60F2D" w:rsidP="00B645A5">
      <w:pPr>
        <w:tabs>
          <w:tab w:val="left" w:pos="993"/>
        </w:tabs>
        <w:spacing w:after="0" w:line="240" w:lineRule="auto"/>
        <w:ind w:left="993" w:hanging="426"/>
        <w:rPr>
          <w:rFonts w:asciiTheme="minorHAnsi" w:hAnsiTheme="minorHAnsi" w:cstheme="minorHAnsi"/>
          <w:sz w:val="18"/>
          <w:szCs w:val="18"/>
        </w:rPr>
      </w:pPr>
      <w:r w:rsidRPr="0053489D">
        <w:rPr>
          <w:rFonts w:asciiTheme="minorHAnsi" w:hAnsiTheme="minorHAnsi" w:cstheme="minorHAnsi"/>
          <w:sz w:val="18"/>
          <w:szCs w:val="18"/>
        </w:rPr>
        <w:t>4)</w:t>
      </w:r>
      <w:r w:rsidRPr="0053489D">
        <w:rPr>
          <w:rFonts w:asciiTheme="minorHAnsi" w:hAnsiTheme="minorHAnsi" w:cstheme="minorHAnsi"/>
          <w:sz w:val="18"/>
          <w:szCs w:val="18"/>
        </w:rPr>
        <w:tab/>
        <w:t>de overige Bijlagen</w:t>
      </w:r>
    </w:p>
    <w:p w14:paraId="3C1EDE47" w14:textId="77777777" w:rsidR="00D60F2D" w:rsidRPr="0053489D" w:rsidRDefault="00D60F2D" w:rsidP="00B645A5">
      <w:pPr>
        <w:tabs>
          <w:tab w:val="left" w:pos="993"/>
        </w:tabs>
        <w:spacing w:after="0" w:line="240" w:lineRule="auto"/>
        <w:ind w:left="993" w:hanging="426"/>
        <w:rPr>
          <w:rFonts w:asciiTheme="minorHAnsi" w:hAnsiTheme="minorHAnsi" w:cstheme="minorHAnsi"/>
          <w:sz w:val="18"/>
          <w:szCs w:val="18"/>
        </w:rPr>
      </w:pPr>
      <w:r w:rsidRPr="0053489D">
        <w:rPr>
          <w:rFonts w:asciiTheme="minorHAnsi" w:hAnsiTheme="minorHAnsi" w:cstheme="minorHAnsi"/>
          <w:sz w:val="18"/>
          <w:szCs w:val="18"/>
        </w:rPr>
        <w:t>5)</w:t>
      </w:r>
      <w:r w:rsidRPr="0053489D">
        <w:rPr>
          <w:rFonts w:asciiTheme="minorHAnsi" w:hAnsiTheme="minorHAnsi" w:cstheme="minorHAnsi"/>
          <w:sz w:val="18"/>
          <w:szCs w:val="18"/>
        </w:rPr>
        <w:tab/>
        <w:t xml:space="preserve">de door Wederpartij aan Opdrachtgever uitgebrachte offerte van </w:t>
      </w:r>
      <w:r w:rsidRPr="009F3E63">
        <w:rPr>
          <w:rFonts w:asciiTheme="minorHAnsi" w:hAnsiTheme="minorHAnsi" w:cstheme="minorHAnsi"/>
          <w:sz w:val="18"/>
          <w:szCs w:val="18"/>
          <w:highlight w:val="yellow"/>
        </w:rPr>
        <w:t>&lt;datum&gt;,</w:t>
      </w:r>
      <w:r w:rsidRPr="0053489D">
        <w:rPr>
          <w:rFonts w:asciiTheme="minorHAnsi" w:hAnsiTheme="minorHAnsi" w:cstheme="minorHAnsi"/>
          <w:sz w:val="18"/>
          <w:szCs w:val="18"/>
        </w:rPr>
        <w:t xml:space="preserve"> met kenmerk (</w:t>
      </w:r>
      <w:r w:rsidRPr="009F3E63">
        <w:rPr>
          <w:rFonts w:asciiTheme="minorHAnsi" w:hAnsiTheme="minorHAnsi" w:cstheme="minorHAnsi"/>
          <w:sz w:val="18"/>
          <w:szCs w:val="18"/>
          <w:highlight w:val="yellow"/>
        </w:rPr>
        <w:t>&lt;kenmerk&gt;</w:t>
      </w:r>
      <w:r w:rsidRPr="0053489D">
        <w:rPr>
          <w:rFonts w:asciiTheme="minorHAnsi" w:hAnsiTheme="minorHAnsi" w:cstheme="minorHAnsi"/>
          <w:sz w:val="18"/>
          <w:szCs w:val="18"/>
        </w:rPr>
        <w:t>).</w:t>
      </w:r>
    </w:p>
    <w:p w14:paraId="3621C83C" w14:textId="77777777" w:rsidR="000C7F16" w:rsidRPr="0053489D" w:rsidRDefault="000C7F16" w:rsidP="00B645A5">
      <w:pPr>
        <w:spacing w:after="0" w:line="240" w:lineRule="auto"/>
        <w:rPr>
          <w:rFonts w:asciiTheme="minorHAnsi" w:hAnsiTheme="minorHAnsi" w:cstheme="minorHAnsi"/>
          <w:sz w:val="18"/>
          <w:szCs w:val="18"/>
        </w:rPr>
      </w:pPr>
    </w:p>
    <w:p w14:paraId="490B7A8A" w14:textId="77777777" w:rsidR="00D60F2D" w:rsidRPr="0053489D" w:rsidRDefault="00D60F2D" w:rsidP="00B645A5">
      <w:pPr>
        <w:pStyle w:val="Kop1"/>
        <w:spacing w:before="0" w:after="0" w:line="240" w:lineRule="auto"/>
        <w:ind w:left="567" w:hanging="567"/>
        <w:rPr>
          <w:rFonts w:asciiTheme="minorHAnsi" w:hAnsiTheme="minorHAnsi" w:cstheme="minorHAnsi"/>
          <w:sz w:val="18"/>
          <w:szCs w:val="18"/>
        </w:rPr>
      </w:pPr>
      <w:bookmarkStart w:id="3" w:name="_Toc397950416"/>
      <w:r w:rsidRPr="0053489D">
        <w:rPr>
          <w:rFonts w:asciiTheme="minorHAnsi" w:hAnsiTheme="minorHAnsi" w:cstheme="minorHAnsi"/>
          <w:sz w:val="18"/>
          <w:szCs w:val="18"/>
        </w:rPr>
        <w:t>3.</w:t>
      </w:r>
      <w:r w:rsidRPr="0053489D">
        <w:rPr>
          <w:rFonts w:asciiTheme="minorHAnsi" w:hAnsiTheme="minorHAnsi" w:cstheme="minorHAnsi"/>
          <w:sz w:val="18"/>
          <w:szCs w:val="18"/>
        </w:rPr>
        <w:tab/>
        <w:t>Contactpersonen en rapportage</w:t>
      </w:r>
      <w:bookmarkEnd w:id="3"/>
    </w:p>
    <w:p w14:paraId="5868EAAE" w14:textId="77777777" w:rsidR="00A46DB5" w:rsidRPr="0053489D" w:rsidRDefault="00A46DB5" w:rsidP="00B645A5">
      <w:pPr>
        <w:spacing w:after="0" w:line="240" w:lineRule="auto"/>
        <w:rPr>
          <w:rFonts w:asciiTheme="minorHAnsi" w:hAnsiTheme="minorHAnsi" w:cstheme="minorHAnsi"/>
        </w:rPr>
      </w:pPr>
    </w:p>
    <w:p w14:paraId="4BFFFA4A" w14:textId="4C2CF58B" w:rsidR="00E76E8B" w:rsidRPr="0053489D" w:rsidRDefault="00D60F2D" w:rsidP="00B83997">
      <w:pPr>
        <w:spacing w:after="0" w:line="240" w:lineRule="auto"/>
        <w:ind w:left="567" w:hanging="567"/>
        <w:rPr>
          <w:rFonts w:asciiTheme="minorHAnsi" w:hAnsiTheme="minorHAnsi" w:cstheme="minorHAnsi"/>
          <w:sz w:val="18"/>
          <w:szCs w:val="18"/>
        </w:rPr>
      </w:pPr>
      <w:r w:rsidRPr="0053489D">
        <w:rPr>
          <w:rFonts w:asciiTheme="minorHAnsi" w:hAnsiTheme="minorHAnsi" w:cstheme="minorHAnsi"/>
          <w:sz w:val="18"/>
          <w:szCs w:val="18"/>
        </w:rPr>
        <w:lastRenderedPageBreak/>
        <w:t>3.1</w:t>
      </w:r>
      <w:r w:rsidRPr="0053489D">
        <w:rPr>
          <w:rFonts w:asciiTheme="minorHAnsi" w:hAnsiTheme="minorHAnsi" w:cstheme="minorHAnsi"/>
          <w:sz w:val="18"/>
          <w:szCs w:val="18"/>
        </w:rPr>
        <w:tab/>
        <w:t xml:space="preserve">De personen die de contacten over de uitvoering van de Overeenkomst onderhouden zijn opgesomd in de BIJLAGE Contactpersonen. </w:t>
      </w:r>
    </w:p>
    <w:p w14:paraId="73D4B387" w14:textId="77777777" w:rsidR="00B36629" w:rsidRPr="0053489D" w:rsidRDefault="00B36629" w:rsidP="00B83997">
      <w:pPr>
        <w:spacing w:after="0" w:line="240" w:lineRule="auto"/>
        <w:ind w:left="567" w:hanging="567"/>
        <w:rPr>
          <w:rFonts w:asciiTheme="minorHAnsi" w:hAnsiTheme="minorHAnsi" w:cstheme="minorHAnsi"/>
          <w:sz w:val="18"/>
          <w:szCs w:val="18"/>
        </w:rPr>
      </w:pPr>
    </w:p>
    <w:p w14:paraId="3631C3FF" w14:textId="77777777" w:rsidR="00D60F2D" w:rsidRPr="0053489D" w:rsidRDefault="00D60F2D" w:rsidP="00B645A5">
      <w:pPr>
        <w:spacing w:after="0" w:line="240" w:lineRule="auto"/>
        <w:ind w:left="567" w:hanging="567"/>
        <w:rPr>
          <w:rFonts w:asciiTheme="minorHAnsi" w:hAnsiTheme="minorHAnsi" w:cstheme="minorHAnsi"/>
          <w:sz w:val="18"/>
          <w:szCs w:val="18"/>
        </w:rPr>
      </w:pPr>
      <w:r w:rsidRPr="0053489D">
        <w:rPr>
          <w:rFonts w:asciiTheme="minorHAnsi" w:hAnsiTheme="minorHAnsi" w:cstheme="minorHAnsi"/>
          <w:sz w:val="18"/>
          <w:szCs w:val="18"/>
        </w:rPr>
        <w:t>3.2</w:t>
      </w:r>
      <w:r w:rsidRPr="0053489D">
        <w:rPr>
          <w:rFonts w:asciiTheme="minorHAnsi" w:hAnsiTheme="minorHAnsi" w:cstheme="minorHAnsi"/>
          <w:sz w:val="18"/>
          <w:szCs w:val="18"/>
        </w:rPr>
        <w:tab/>
        <w:t xml:space="preserve">Wederpartij rapporteert </w:t>
      </w:r>
      <w:r w:rsidRPr="009F3E63">
        <w:rPr>
          <w:rFonts w:asciiTheme="minorHAnsi" w:hAnsiTheme="minorHAnsi" w:cstheme="minorHAnsi"/>
          <w:sz w:val="18"/>
          <w:szCs w:val="18"/>
          <w:highlight w:val="yellow"/>
        </w:rPr>
        <w:t>&lt;periode&gt;</w:t>
      </w:r>
      <w:r w:rsidRPr="0053489D">
        <w:rPr>
          <w:rFonts w:asciiTheme="minorHAnsi" w:hAnsiTheme="minorHAnsi" w:cstheme="minorHAnsi"/>
          <w:sz w:val="18"/>
          <w:szCs w:val="18"/>
        </w:rPr>
        <w:t xml:space="preserve"> over de wijze van uitvoering van de Overeenkomst. Deze rapportage omvat tenminste:</w:t>
      </w:r>
    </w:p>
    <w:p w14:paraId="2E38E2AF" w14:textId="77777777" w:rsidR="00D60F2D" w:rsidRPr="0053489D" w:rsidRDefault="00A46DB5" w:rsidP="00B645A5">
      <w:pPr>
        <w:spacing w:after="0" w:line="240" w:lineRule="auto"/>
        <w:ind w:left="567" w:hanging="567"/>
        <w:rPr>
          <w:rFonts w:asciiTheme="minorHAnsi" w:hAnsiTheme="minorHAnsi" w:cstheme="minorHAnsi"/>
          <w:sz w:val="18"/>
          <w:szCs w:val="18"/>
        </w:rPr>
      </w:pPr>
      <w:r w:rsidRPr="0053489D">
        <w:rPr>
          <w:rFonts w:asciiTheme="minorHAnsi" w:hAnsiTheme="minorHAnsi" w:cstheme="minorHAnsi"/>
          <w:sz w:val="18"/>
          <w:szCs w:val="18"/>
        </w:rPr>
        <w:tab/>
      </w:r>
      <w:r w:rsidR="00D60F2D" w:rsidRPr="009F3E63">
        <w:rPr>
          <w:rFonts w:asciiTheme="minorHAnsi" w:hAnsiTheme="minorHAnsi" w:cstheme="minorHAnsi"/>
          <w:sz w:val="18"/>
          <w:szCs w:val="18"/>
          <w:highlight w:val="yellow"/>
        </w:rPr>
        <w:t>&lt;voorwerp van de rapportage&gt;</w:t>
      </w:r>
    </w:p>
    <w:p w14:paraId="27D2E4AA" w14:textId="77777777" w:rsidR="000C7F16" w:rsidRPr="0053489D" w:rsidRDefault="000C7F16" w:rsidP="00B645A5">
      <w:pPr>
        <w:spacing w:after="0" w:line="240" w:lineRule="auto"/>
        <w:rPr>
          <w:rFonts w:asciiTheme="minorHAnsi" w:hAnsiTheme="minorHAnsi" w:cstheme="minorHAnsi"/>
          <w:sz w:val="18"/>
          <w:szCs w:val="18"/>
        </w:rPr>
      </w:pPr>
    </w:p>
    <w:p w14:paraId="609B0401" w14:textId="77777777" w:rsidR="00D60F2D" w:rsidRPr="0053489D" w:rsidRDefault="00D60F2D" w:rsidP="00B645A5">
      <w:pPr>
        <w:pStyle w:val="Kop1"/>
        <w:spacing w:before="0" w:after="0" w:line="240" w:lineRule="auto"/>
        <w:ind w:left="567" w:hanging="567"/>
        <w:rPr>
          <w:rFonts w:asciiTheme="minorHAnsi" w:hAnsiTheme="minorHAnsi" w:cstheme="minorHAnsi"/>
          <w:sz w:val="18"/>
          <w:szCs w:val="18"/>
        </w:rPr>
      </w:pPr>
      <w:bookmarkStart w:id="4" w:name="_Toc397950417"/>
      <w:r w:rsidRPr="0053489D">
        <w:rPr>
          <w:rFonts w:asciiTheme="minorHAnsi" w:hAnsiTheme="minorHAnsi" w:cstheme="minorHAnsi"/>
          <w:sz w:val="18"/>
          <w:szCs w:val="18"/>
        </w:rPr>
        <w:t>4.</w:t>
      </w:r>
      <w:r w:rsidRPr="0053489D">
        <w:rPr>
          <w:rFonts w:asciiTheme="minorHAnsi" w:hAnsiTheme="minorHAnsi" w:cstheme="minorHAnsi"/>
          <w:sz w:val="18"/>
          <w:szCs w:val="18"/>
        </w:rPr>
        <w:tab/>
        <w:t>Inwerkingtreding en duur van de Overeenkomst</w:t>
      </w:r>
      <w:bookmarkEnd w:id="4"/>
    </w:p>
    <w:p w14:paraId="35F587AF" w14:textId="77777777" w:rsidR="00A46DB5" w:rsidRPr="0053489D" w:rsidRDefault="00A46DB5" w:rsidP="00B645A5">
      <w:pPr>
        <w:spacing w:after="0" w:line="240" w:lineRule="auto"/>
        <w:rPr>
          <w:rFonts w:asciiTheme="minorHAnsi" w:hAnsiTheme="minorHAnsi" w:cstheme="minorHAnsi"/>
        </w:rPr>
      </w:pPr>
    </w:p>
    <w:p w14:paraId="32DCC98F" w14:textId="09D0F3F8" w:rsidR="00CD472E" w:rsidRPr="0053489D" w:rsidRDefault="00CD472E" w:rsidP="00CD472E">
      <w:pPr>
        <w:spacing w:after="0" w:line="240" w:lineRule="auto"/>
        <w:ind w:left="567" w:hanging="567"/>
        <w:rPr>
          <w:rFonts w:asciiTheme="minorHAnsi" w:hAnsiTheme="minorHAnsi" w:cstheme="minorHAnsi"/>
          <w:sz w:val="18"/>
          <w:szCs w:val="18"/>
        </w:rPr>
      </w:pPr>
      <w:r w:rsidRPr="0053489D">
        <w:rPr>
          <w:rFonts w:asciiTheme="minorHAnsi" w:hAnsiTheme="minorHAnsi" w:cstheme="minorHAnsi"/>
          <w:sz w:val="18"/>
          <w:szCs w:val="18"/>
        </w:rPr>
        <w:t>4.1</w:t>
      </w:r>
      <w:r w:rsidRPr="0053489D">
        <w:rPr>
          <w:rFonts w:asciiTheme="minorHAnsi" w:hAnsiTheme="minorHAnsi" w:cstheme="minorHAnsi"/>
          <w:sz w:val="18"/>
          <w:szCs w:val="18"/>
        </w:rPr>
        <w:tab/>
        <w:t xml:space="preserve">De Overeenkomst treedt in werking op </w:t>
      </w:r>
      <w:r w:rsidR="009F3E63" w:rsidRPr="009F3E63">
        <w:rPr>
          <w:rFonts w:asciiTheme="minorHAnsi" w:hAnsiTheme="minorHAnsi" w:cstheme="minorHAnsi"/>
          <w:sz w:val="18"/>
          <w:szCs w:val="18"/>
          <w:highlight w:val="yellow"/>
        </w:rPr>
        <w:t>13 juli 2023</w:t>
      </w:r>
      <w:r w:rsidRPr="009F3E63">
        <w:rPr>
          <w:rFonts w:asciiTheme="minorHAnsi" w:hAnsiTheme="minorHAnsi" w:cstheme="minorHAnsi"/>
          <w:sz w:val="18"/>
          <w:szCs w:val="18"/>
          <w:highlight w:val="yellow"/>
        </w:rPr>
        <w:t>.</w:t>
      </w:r>
      <w:r w:rsidRPr="0053489D">
        <w:rPr>
          <w:rFonts w:asciiTheme="minorHAnsi" w:hAnsiTheme="minorHAnsi" w:cstheme="minorHAnsi"/>
          <w:sz w:val="18"/>
          <w:szCs w:val="18"/>
        </w:rPr>
        <w:t xml:space="preserve"> </w:t>
      </w:r>
    </w:p>
    <w:p w14:paraId="20A6B947" w14:textId="77777777" w:rsidR="00E76E8B" w:rsidRPr="0053489D" w:rsidRDefault="00E76E8B" w:rsidP="00B645A5">
      <w:pPr>
        <w:spacing w:after="0" w:line="240" w:lineRule="auto"/>
        <w:ind w:left="567" w:hanging="567"/>
        <w:rPr>
          <w:rFonts w:asciiTheme="minorHAnsi" w:hAnsiTheme="minorHAnsi" w:cstheme="minorHAnsi"/>
          <w:sz w:val="18"/>
          <w:szCs w:val="18"/>
        </w:rPr>
      </w:pPr>
    </w:p>
    <w:p w14:paraId="371E9556" w14:textId="687405AD" w:rsidR="00D60F2D" w:rsidRPr="0053489D" w:rsidRDefault="00D60F2D" w:rsidP="00B645A5">
      <w:pPr>
        <w:spacing w:after="0" w:line="240" w:lineRule="auto"/>
        <w:ind w:left="567" w:hanging="567"/>
        <w:rPr>
          <w:rFonts w:asciiTheme="minorHAnsi" w:hAnsiTheme="minorHAnsi" w:cstheme="minorHAnsi"/>
          <w:sz w:val="18"/>
          <w:szCs w:val="18"/>
        </w:rPr>
      </w:pPr>
      <w:r w:rsidRPr="0053489D">
        <w:rPr>
          <w:rFonts w:asciiTheme="minorHAnsi" w:hAnsiTheme="minorHAnsi" w:cstheme="minorHAnsi"/>
          <w:sz w:val="18"/>
          <w:szCs w:val="18"/>
        </w:rPr>
        <w:t>4.2</w:t>
      </w:r>
      <w:r w:rsidRPr="0053489D">
        <w:rPr>
          <w:rFonts w:asciiTheme="minorHAnsi" w:hAnsiTheme="minorHAnsi" w:cstheme="minorHAnsi"/>
          <w:sz w:val="18"/>
          <w:szCs w:val="18"/>
        </w:rPr>
        <w:tab/>
        <w:t xml:space="preserve"> De Overeenkomst heeft een</w:t>
      </w:r>
      <w:r w:rsidR="009F3E63">
        <w:rPr>
          <w:rFonts w:asciiTheme="minorHAnsi" w:hAnsiTheme="minorHAnsi" w:cstheme="minorHAnsi"/>
          <w:sz w:val="18"/>
          <w:szCs w:val="18"/>
        </w:rPr>
        <w:t xml:space="preserve"> initiële</w:t>
      </w:r>
      <w:r w:rsidRPr="0053489D">
        <w:rPr>
          <w:rFonts w:asciiTheme="minorHAnsi" w:hAnsiTheme="minorHAnsi" w:cstheme="minorHAnsi"/>
          <w:sz w:val="18"/>
          <w:szCs w:val="18"/>
        </w:rPr>
        <w:t xml:space="preserve"> looptijd van </w:t>
      </w:r>
      <w:r w:rsidR="00B74AE8">
        <w:rPr>
          <w:rFonts w:asciiTheme="minorHAnsi" w:hAnsiTheme="minorHAnsi" w:cstheme="minorHAnsi"/>
          <w:sz w:val="18"/>
          <w:szCs w:val="18"/>
        </w:rPr>
        <w:t>twee</w:t>
      </w:r>
      <w:r w:rsidR="009F3E63">
        <w:rPr>
          <w:rFonts w:asciiTheme="minorHAnsi" w:hAnsiTheme="minorHAnsi" w:cstheme="minorHAnsi"/>
          <w:sz w:val="18"/>
          <w:szCs w:val="18"/>
        </w:rPr>
        <w:t xml:space="preserve"> (</w:t>
      </w:r>
      <w:r w:rsidR="00F249F9">
        <w:rPr>
          <w:rFonts w:asciiTheme="minorHAnsi" w:hAnsiTheme="minorHAnsi" w:cstheme="minorHAnsi"/>
          <w:sz w:val="18"/>
          <w:szCs w:val="18"/>
        </w:rPr>
        <w:t>2</w:t>
      </w:r>
      <w:r w:rsidR="009F3E63">
        <w:rPr>
          <w:rFonts w:asciiTheme="minorHAnsi" w:hAnsiTheme="minorHAnsi" w:cstheme="minorHAnsi"/>
          <w:sz w:val="18"/>
          <w:szCs w:val="18"/>
        </w:rPr>
        <w:t>) jaar</w:t>
      </w:r>
      <w:r w:rsidRPr="0053489D">
        <w:rPr>
          <w:rFonts w:asciiTheme="minorHAnsi" w:hAnsiTheme="minorHAnsi" w:cstheme="minorHAnsi"/>
          <w:sz w:val="18"/>
          <w:szCs w:val="18"/>
        </w:rPr>
        <w:t xml:space="preserve"> </w:t>
      </w:r>
      <w:r w:rsidR="009F3E63">
        <w:rPr>
          <w:rFonts w:asciiTheme="minorHAnsi" w:hAnsiTheme="minorHAnsi" w:cstheme="minorHAnsi"/>
          <w:sz w:val="18"/>
          <w:szCs w:val="18"/>
        </w:rPr>
        <w:t>welke</w:t>
      </w:r>
      <w:r w:rsidRPr="0053489D">
        <w:rPr>
          <w:rFonts w:asciiTheme="minorHAnsi" w:hAnsiTheme="minorHAnsi" w:cstheme="minorHAnsi"/>
          <w:sz w:val="18"/>
          <w:szCs w:val="18"/>
        </w:rPr>
        <w:t xml:space="preserve"> eindigt op </w:t>
      </w:r>
      <w:r w:rsidR="009F3E63">
        <w:rPr>
          <w:rFonts w:asciiTheme="minorHAnsi" w:hAnsiTheme="minorHAnsi" w:cstheme="minorHAnsi"/>
          <w:sz w:val="18"/>
          <w:szCs w:val="18"/>
        </w:rPr>
        <w:t>13 juli 202</w:t>
      </w:r>
      <w:r w:rsidR="00B74AE8">
        <w:rPr>
          <w:rFonts w:asciiTheme="minorHAnsi" w:hAnsiTheme="minorHAnsi" w:cstheme="minorHAnsi"/>
          <w:sz w:val="18"/>
          <w:szCs w:val="18"/>
        </w:rPr>
        <w:t>5</w:t>
      </w:r>
      <w:r w:rsidRPr="0053489D">
        <w:rPr>
          <w:rFonts w:asciiTheme="minorHAnsi" w:hAnsiTheme="minorHAnsi" w:cstheme="minorHAnsi"/>
          <w:sz w:val="18"/>
          <w:szCs w:val="18"/>
        </w:rPr>
        <w:t>.</w:t>
      </w:r>
    </w:p>
    <w:p w14:paraId="2B53D517" w14:textId="77777777" w:rsidR="00E76E8B" w:rsidRPr="0053489D" w:rsidRDefault="00E76E8B" w:rsidP="00B645A5">
      <w:pPr>
        <w:spacing w:after="0" w:line="240" w:lineRule="auto"/>
        <w:ind w:left="567" w:hanging="567"/>
        <w:rPr>
          <w:rFonts w:asciiTheme="minorHAnsi" w:hAnsiTheme="minorHAnsi" w:cstheme="minorHAnsi"/>
          <w:sz w:val="18"/>
          <w:szCs w:val="18"/>
        </w:rPr>
      </w:pPr>
    </w:p>
    <w:p w14:paraId="4A22ACD2" w14:textId="40BB433D" w:rsidR="00D60F2D" w:rsidRPr="0053489D" w:rsidRDefault="00D60F2D" w:rsidP="00B645A5">
      <w:pPr>
        <w:spacing w:after="0" w:line="240" w:lineRule="auto"/>
        <w:ind w:left="567" w:hanging="567"/>
        <w:rPr>
          <w:rFonts w:asciiTheme="minorHAnsi" w:hAnsiTheme="minorHAnsi" w:cstheme="minorHAnsi"/>
          <w:sz w:val="18"/>
          <w:szCs w:val="18"/>
        </w:rPr>
      </w:pPr>
      <w:r w:rsidRPr="0053489D">
        <w:rPr>
          <w:rFonts w:asciiTheme="minorHAnsi" w:hAnsiTheme="minorHAnsi" w:cstheme="minorHAnsi"/>
          <w:sz w:val="18"/>
          <w:szCs w:val="18"/>
        </w:rPr>
        <w:t>4.3</w:t>
      </w:r>
      <w:r w:rsidRPr="0053489D">
        <w:rPr>
          <w:rFonts w:asciiTheme="minorHAnsi" w:hAnsiTheme="minorHAnsi" w:cstheme="minorHAnsi"/>
          <w:sz w:val="18"/>
          <w:szCs w:val="18"/>
        </w:rPr>
        <w:tab/>
        <w:t>Opdrachtgever kan de Overeenkomst onder gelijkblijvende voorwaarden</w:t>
      </w:r>
      <w:r w:rsidR="009F3E63">
        <w:rPr>
          <w:rFonts w:asciiTheme="minorHAnsi" w:hAnsiTheme="minorHAnsi" w:cstheme="minorHAnsi"/>
          <w:sz w:val="18"/>
          <w:szCs w:val="18"/>
        </w:rPr>
        <w:t xml:space="preserve"> </w:t>
      </w:r>
      <w:r w:rsidR="00B74AE8">
        <w:rPr>
          <w:rFonts w:asciiTheme="minorHAnsi" w:hAnsiTheme="minorHAnsi" w:cstheme="minorHAnsi"/>
          <w:sz w:val="18"/>
          <w:szCs w:val="18"/>
        </w:rPr>
        <w:t xml:space="preserve">driemaal </w:t>
      </w:r>
      <w:r w:rsidRPr="0053489D">
        <w:rPr>
          <w:rFonts w:asciiTheme="minorHAnsi" w:hAnsiTheme="minorHAnsi" w:cstheme="minorHAnsi"/>
          <w:sz w:val="18"/>
          <w:szCs w:val="18"/>
        </w:rPr>
        <w:t xml:space="preserve">voor een periode van </w:t>
      </w:r>
      <w:r w:rsidR="00B74AE8">
        <w:rPr>
          <w:rFonts w:asciiTheme="minorHAnsi" w:hAnsiTheme="minorHAnsi" w:cstheme="minorHAnsi"/>
          <w:sz w:val="18"/>
          <w:szCs w:val="18"/>
        </w:rPr>
        <w:t>twee</w:t>
      </w:r>
      <w:r w:rsidR="009F3E63">
        <w:rPr>
          <w:rFonts w:asciiTheme="minorHAnsi" w:hAnsiTheme="minorHAnsi" w:cstheme="minorHAnsi"/>
          <w:sz w:val="18"/>
          <w:szCs w:val="18"/>
        </w:rPr>
        <w:t xml:space="preserve"> jaar</w:t>
      </w:r>
      <w:r w:rsidRPr="0053489D">
        <w:rPr>
          <w:rFonts w:asciiTheme="minorHAnsi" w:hAnsiTheme="minorHAnsi" w:cstheme="minorHAnsi"/>
          <w:sz w:val="18"/>
          <w:szCs w:val="18"/>
        </w:rPr>
        <w:t xml:space="preserve"> verlengen. Indien Opdrachtgever van dit recht gebruik wenst te maken doet hij hiervan uiterlijk </w:t>
      </w:r>
      <w:r w:rsidR="009F3E63">
        <w:rPr>
          <w:rFonts w:asciiTheme="minorHAnsi" w:hAnsiTheme="minorHAnsi" w:cstheme="minorHAnsi"/>
          <w:sz w:val="18"/>
          <w:szCs w:val="18"/>
        </w:rPr>
        <w:t>zes (6)</w:t>
      </w:r>
      <w:r w:rsidRPr="0053489D">
        <w:rPr>
          <w:rFonts w:asciiTheme="minorHAnsi" w:hAnsiTheme="minorHAnsi" w:cstheme="minorHAnsi"/>
          <w:sz w:val="18"/>
          <w:szCs w:val="18"/>
        </w:rPr>
        <w:t xml:space="preserve"> maanden voor het einde van de in artikel 4.2 bedoelde looptijd schriftelijk mededeling aan Wederpartij.</w:t>
      </w:r>
    </w:p>
    <w:p w14:paraId="686E9DAC" w14:textId="77777777" w:rsidR="000C7F16" w:rsidRPr="0053489D" w:rsidRDefault="000C7F16" w:rsidP="00B645A5">
      <w:pPr>
        <w:spacing w:after="0" w:line="240" w:lineRule="auto"/>
        <w:rPr>
          <w:rFonts w:asciiTheme="minorHAnsi" w:hAnsiTheme="minorHAnsi" w:cstheme="minorHAnsi"/>
          <w:sz w:val="18"/>
          <w:szCs w:val="18"/>
        </w:rPr>
      </w:pPr>
    </w:p>
    <w:p w14:paraId="76A3B5C2" w14:textId="77777777" w:rsidR="00D60F2D" w:rsidRPr="0053489D" w:rsidRDefault="00D60F2D" w:rsidP="00B65FD6">
      <w:pPr>
        <w:pStyle w:val="Kop1"/>
        <w:spacing w:before="0" w:after="0" w:line="240" w:lineRule="auto"/>
        <w:ind w:left="567" w:hanging="567"/>
        <w:rPr>
          <w:rFonts w:asciiTheme="minorHAnsi" w:hAnsiTheme="minorHAnsi" w:cstheme="minorHAnsi"/>
          <w:sz w:val="18"/>
          <w:szCs w:val="18"/>
        </w:rPr>
      </w:pPr>
      <w:bookmarkStart w:id="5" w:name="_Toc397950418"/>
      <w:r w:rsidRPr="0053489D">
        <w:rPr>
          <w:rFonts w:asciiTheme="minorHAnsi" w:hAnsiTheme="minorHAnsi" w:cstheme="minorHAnsi"/>
          <w:sz w:val="18"/>
          <w:szCs w:val="18"/>
        </w:rPr>
        <w:t>5.</w:t>
      </w:r>
      <w:r w:rsidRPr="0053489D">
        <w:rPr>
          <w:rFonts w:asciiTheme="minorHAnsi" w:hAnsiTheme="minorHAnsi" w:cstheme="minorHAnsi"/>
          <w:sz w:val="18"/>
          <w:szCs w:val="18"/>
        </w:rPr>
        <w:tab/>
        <w:t>Aflevering en Oplevering</w:t>
      </w:r>
      <w:bookmarkEnd w:id="5"/>
    </w:p>
    <w:p w14:paraId="0180D15C" w14:textId="77777777" w:rsidR="00A46DB5" w:rsidRPr="0053489D" w:rsidRDefault="00A46DB5" w:rsidP="00B645A5">
      <w:pPr>
        <w:spacing w:after="0" w:line="240" w:lineRule="auto"/>
        <w:rPr>
          <w:rFonts w:asciiTheme="minorHAnsi" w:hAnsiTheme="minorHAnsi" w:cstheme="minorHAnsi"/>
        </w:rPr>
      </w:pPr>
    </w:p>
    <w:p w14:paraId="45EC6FE4" w14:textId="77777777" w:rsidR="00D60F2D" w:rsidRPr="0053489D" w:rsidRDefault="00D60F2D" w:rsidP="00B645A5">
      <w:pPr>
        <w:spacing w:after="0" w:line="240" w:lineRule="auto"/>
        <w:ind w:left="567"/>
        <w:rPr>
          <w:rFonts w:asciiTheme="minorHAnsi" w:hAnsiTheme="minorHAnsi" w:cstheme="minorHAnsi"/>
          <w:i/>
          <w:sz w:val="18"/>
          <w:szCs w:val="18"/>
        </w:rPr>
      </w:pPr>
      <w:r w:rsidRPr="0053489D">
        <w:rPr>
          <w:rFonts w:asciiTheme="minorHAnsi" w:hAnsiTheme="minorHAnsi" w:cstheme="minorHAnsi"/>
          <w:i/>
          <w:sz w:val="18"/>
          <w:szCs w:val="18"/>
        </w:rPr>
        <w:t>In geval van Producten</w:t>
      </w:r>
    </w:p>
    <w:p w14:paraId="1A8D63E2" w14:textId="77777777" w:rsidR="00E65E12" w:rsidRPr="0053489D" w:rsidRDefault="00D60F2D" w:rsidP="00AE0703">
      <w:pPr>
        <w:spacing w:after="0" w:line="240" w:lineRule="auto"/>
        <w:ind w:left="567" w:hanging="567"/>
        <w:rPr>
          <w:rFonts w:asciiTheme="minorHAnsi" w:hAnsiTheme="minorHAnsi" w:cstheme="minorHAnsi"/>
          <w:i/>
          <w:sz w:val="18"/>
          <w:szCs w:val="18"/>
        </w:rPr>
      </w:pPr>
      <w:r w:rsidRPr="0053489D">
        <w:rPr>
          <w:rFonts w:asciiTheme="minorHAnsi" w:hAnsiTheme="minorHAnsi" w:cstheme="minorHAnsi"/>
          <w:sz w:val="18"/>
          <w:szCs w:val="18"/>
        </w:rPr>
        <w:t>5.1</w:t>
      </w:r>
      <w:r w:rsidRPr="0053489D">
        <w:rPr>
          <w:rFonts w:asciiTheme="minorHAnsi" w:hAnsiTheme="minorHAnsi" w:cstheme="minorHAnsi"/>
          <w:sz w:val="18"/>
          <w:szCs w:val="18"/>
        </w:rPr>
        <w:tab/>
        <w:t>Wederpartij draagt zorg voor Aflevering van de Producten op de in onderstaande tabel aangegeven datum en plaats. Genoemde data zijn Fatale termijnen.</w:t>
      </w:r>
      <w:r w:rsidR="00AE0703" w:rsidRPr="0053489D">
        <w:rPr>
          <w:rFonts w:asciiTheme="minorHAnsi" w:hAnsiTheme="minorHAnsi" w:cstheme="minorHAnsi"/>
          <w:sz w:val="18"/>
          <w:szCs w:val="18"/>
        </w:rPr>
        <w:br/>
      </w: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8"/>
        <w:gridCol w:w="2741"/>
        <w:gridCol w:w="2641"/>
        <w:gridCol w:w="1794"/>
      </w:tblGrid>
      <w:tr w:rsidR="00E65E12" w:rsidRPr="0053489D" w14:paraId="4F0F0F05" w14:textId="77777777" w:rsidTr="006878DA">
        <w:trPr>
          <w:trHeight w:val="269"/>
          <w:tblHeader/>
        </w:trPr>
        <w:tc>
          <w:tcPr>
            <w:tcW w:w="1194" w:type="dxa"/>
            <w:tcBorders>
              <w:top w:val="single" w:sz="4" w:space="0" w:color="auto"/>
              <w:left w:val="single" w:sz="4" w:space="0" w:color="auto"/>
              <w:bottom w:val="single" w:sz="4" w:space="0" w:color="auto"/>
              <w:right w:val="single" w:sz="4" w:space="0" w:color="auto"/>
            </w:tcBorders>
            <w:shd w:val="clear" w:color="auto" w:fill="D9D9D9"/>
            <w:hideMark/>
          </w:tcPr>
          <w:p w14:paraId="3D3DA32D" w14:textId="77777777" w:rsidR="00E65E12" w:rsidRPr="0053489D" w:rsidRDefault="00E65E12" w:rsidP="00E65E12">
            <w:pPr>
              <w:spacing w:after="0" w:line="240" w:lineRule="auto"/>
              <w:rPr>
                <w:rFonts w:asciiTheme="minorHAnsi" w:hAnsiTheme="minorHAnsi" w:cstheme="minorHAnsi"/>
                <w:b/>
                <w:sz w:val="18"/>
                <w:szCs w:val="18"/>
                <w:lang w:eastAsia="nl-NL"/>
              </w:rPr>
            </w:pPr>
            <w:r w:rsidRPr="0053489D">
              <w:rPr>
                <w:rFonts w:asciiTheme="minorHAnsi" w:hAnsiTheme="minorHAnsi" w:cstheme="minorHAnsi"/>
                <w:b/>
                <w:sz w:val="18"/>
                <w:szCs w:val="18"/>
              </w:rPr>
              <w:t>Invulhulp</w:t>
            </w:r>
          </w:p>
        </w:tc>
        <w:tc>
          <w:tcPr>
            <w:tcW w:w="2840" w:type="dxa"/>
            <w:tcBorders>
              <w:top w:val="single" w:sz="4" w:space="0" w:color="auto"/>
              <w:left w:val="single" w:sz="4" w:space="0" w:color="auto"/>
              <w:bottom w:val="single" w:sz="4" w:space="0" w:color="auto"/>
              <w:right w:val="single" w:sz="4" w:space="0" w:color="auto"/>
            </w:tcBorders>
            <w:shd w:val="clear" w:color="auto" w:fill="999999"/>
            <w:hideMark/>
          </w:tcPr>
          <w:p w14:paraId="00A9D988" w14:textId="77777777" w:rsidR="00E65E12" w:rsidRPr="0053489D" w:rsidRDefault="00E65E12" w:rsidP="006878DA">
            <w:pPr>
              <w:spacing w:after="0" w:line="240" w:lineRule="auto"/>
              <w:rPr>
                <w:rFonts w:asciiTheme="minorHAnsi" w:hAnsiTheme="minorHAnsi" w:cstheme="minorHAnsi"/>
                <w:b/>
                <w:sz w:val="18"/>
                <w:szCs w:val="18"/>
                <w:lang w:eastAsia="nl-NL"/>
              </w:rPr>
            </w:pPr>
            <w:r w:rsidRPr="0053489D">
              <w:rPr>
                <w:rFonts w:asciiTheme="minorHAnsi" w:hAnsiTheme="minorHAnsi" w:cstheme="minorHAnsi"/>
                <w:b/>
                <w:sz w:val="18"/>
                <w:szCs w:val="18"/>
              </w:rPr>
              <w:t>Onderwerp</w:t>
            </w:r>
          </w:p>
        </w:tc>
        <w:tc>
          <w:tcPr>
            <w:tcW w:w="2728" w:type="dxa"/>
            <w:tcBorders>
              <w:top w:val="single" w:sz="4" w:space="0" w:color="auto"/>
              <w:left w:val="single" w:sz="4" w:space="0" w:color="auto"/>
              <w:bottom w:val="single" w:sz="4" w:space="0" w:color="auto"/>
              <w:right w:val="single" w:sz="4" w:space="0" w:color="auto"/>
            </w:tcBorders>
            <w:shd w:val="clear" w:color="auto" w:fill="999999"/>
            <w:hideMark/>
          </w:tcPr>
          <w:p w14:paraId="0F0AE444" w14:textId="77777777" w:rsidR="00E65E12" w:rsidRPr="0053489D" w:rsidRDefault="00E65E12" w:rsidP="006878DA">
            <w:pPr>
              <w:spacing w:after="0" w:line="240" w:lineRule="auto"/>
              <w:rPr>
                <w:rFonts w:asciiTheme="minorHAnsi" w:hAnsiTheme="minorHAnsi" w:cstheme="minorHAnsi"/>
                <w:b/>
                <w:sz w:val="18"/>
                <w:szCs w:val="18"/>
                <w:lang w:eastAsia="nl-NL"/>
              </w:rPr>
            </w:pPr>
            <w:r w:rsidRPr="0053489D">
              <w:rPr>
                <w:rFonts w:asciiTheme="minorHAnsi" w:hAnsiTheme="minorHAnsi" w:cstheme="minorHAnsi"/>
                <w:b/>
                <w:sz w:val="18"/>
                <w:szCs w:val="18"/>
              </w:rPr>
              <w:t>Afleveradres</w:t>
            </w:r>
          </w:p>
        </w:tc>
        <w:tc>
          <w:tcPr>
            <w:tcW w:w="1818" w:type="dxa"/>
            <w:tcBorders>
              <w:top w:val="single" w:sz="4" w:space="0" w:color="auto"/>
              <w:left w:val="single" w:sz="4" w:space="0" w:color="auto"/>
              <w:bottom w:val="single" w:sz="4" w:space="0" w:color="auto"/>
              <w:right w:val="single" w:sz="4" w:space="0" w:color="auto"/>
            </w:tcBorders>
            <w:shd w:val="clear" w:color="auto" w:fill="999999"/>
            <w:hideMark/>
          </w:tcPr>
          <w:p w14:paraId="2FE3BE7A" w14:textId="77777777" w:rsidR="00E65E12" w:rsidRPr="0053489D" w:rsidRDefault="00E65E12" w:rsidP="006878DA">
            <w:pPr>
              <w:spacing w:after="0" w:line="240" w:lineRule="auto"/>
              <w:rPr>
                <w:rFonts w:asciiTheme="minorHAnsi" w:hAnsiTheme="minorHAnsi" w:cstheme="minorHAnsi"/>
                <w:b/>
                <w:sz w:val="18"/>
                <w:szCs w:val="18"/>
                <w:lang w:eastAsia="nl-NL"/>
              </w:rPr>
            </w:pPr>
            <w:r w:rsidRPr="0053489D">
              <w:rPr>
                <w:rFonts w:asciiTheme="minorHAnsi" w:hAnsiTheme="minorHAnsi" w:cstheme="minorHAnsi"/>
                <w:b/>
                <w:sz w:val="18"/>
                <w:szCs w:val="18"/>
              </w:rPr>
              <w:t>Afleverdatum</w:t>
            </w:r>
          </w:p>
        </w:tc>
      </w:tr>
      <w:tr w:rsidR="00E65E12" w:rsidRPr="0053489D" w14:paraId="4461B7F4" w14:textId="77777777" w:rsidTr="006878DA">
        <w:trPr>
          <w:trHeight w:val="269"/>
        </w:trPr>
        <w:tc>
          <w:tcPr>
            <w:tcW w:w="1194" w:type="dxa"/>
            <w:tcBorders>
              <w:top w:val="single" w:sz="4" w:space="0" w:color="auto"/>
              <w:left w:val="single" w:sz="4" w:space="0" w:color="auto"/>
              <w:bottom w:val="single" w:sz="4" w:space="0" w:color="auto"/>
              <w:right w:val="single" w:sz="4" w:space="0" w:color="auto"/>
            </w:tcBorders>
            <w:shd w:val="clear" w:color="auto" w:fill="D9D9D9"/>
            <w:hideMark/>
          </w:tcPr>
          <w:p w14:paraId="0FC019F5" w14:textId="77777777" w:rsidR="00E65E12" w:rsidRPr="0053489D" w:rsidRDefault="00E65E12" w:rsidP="006878DA">
            <w:pPr>
              <w:spacing w:after="0" w:line="240" w:lineRule="auto"/>
              <w:ind w:left="567" w:hanging="567"/>
              <w:jc w:val="center"/>
              <w:rPr>
                <w:rFonts w:asciiTheme="minorHAnsi" w:hAnsiTheme="minorHAnsi" w:cstheme="minorHAnsi"/>
                <w:sz w:val="16"/>
                <w:szCs w:val="16"/>
                <w:lang w:eastAsia="nl-NL"/>
              </w:rPr>
            </w:pPr>
            <w:r w:rsidRPr="0053489D">
              <w:rPr>
                <w:rFonts w:asciiTheme="minorHAnsi" w:hAnsiTheme="minorHAnsi" w:cstheme="minorHAnsi"/>
                <w:sz w:val="16"/>
                <w:szCs w:val="16"/>
              </w:rPr>
              <w:t>A1</w:t>
            </w:r>
          </w:p>
        </w:tc>
        <w:tc>
          <w:tcPr>
            <w:tcW w:w="2840" w:type="dxa"/>
            <w:tcBorders>
              <w:top w:val="single" w:sz="4" w:space="0" w:color="auto"/>
              <w:left w:val="single" w:sz="4" w:space="0" w:color="auto"/>
              <w:bottom w:val="single" w:sz="4" w:space="0" w:color="auto"/>
              <w:right w:val="single" w:sz="4" w:space="0" w:color="auto"/>
            </w:tcBorders>
            <w:hideMark/>
          </w:tcPr>
          <w:p w14:paraId="57B093C9" w14:textId="77777777" w:rsidR="00E65E12" w:rsidRPr="009F3E63" w:rsidRDefault="00E65E12" w:rsidP="00E65E12">
            <w:pPr>
              <w:spacing w:after="0" w:line="240" w:lineRule="auto"/>
              <w:rPr>
                <w:rFonts w:asciiTheme="minorHAnsi" w:hAnsiTheme="minorHAnsi" w:cstheme="minorHAnsi"/>
                <w:sz w:val="16"/>
                <w:szCs w:val="16"/>
                <w:highlight w:val="yellow"/>
              </w:rPr>
            </w:pPr>
            <w:r w:rsidRPr="009F3E63">
              <w:rPr>
                <w:rFonts w:asciiTheme="minorHAnsi" w:hAnsiTheme="minorHAnsi" w:cstheme="minorHAnsi"/>
                <w:sz w:val="16"/>
                <w:szCs w:val="16"/>
                <w:highlight w:val="yellow"/>
              </w:rPr>
              <w:t>&lt;</w:t>
            </w:r>
            <w:r w:rsidRPr="009F3E63">
              <w:rPr>
                <w:rFonts w:asciiTheme="minorHAnsi" w:hAnsiTheme="minorHAnsi" w:cstheme="minorHAnsi"/>
                <w:i/>
                <w:iCs/>
                <w:sz w:val="16"/>
                <w:szCs w:val="16"/>
                <w:highlight w:val="yellow"/>
              </w:rPr>
              <w:t>Producten</w:t>
            </w:r>
            <w:r w:rsidRPr="009F3E63">
              <w:rPr>
                <w:rFonts w:asciiTheme="minorHAnsi" w:hAnsiTheme="minorHAnsi" w:cstheme="minorHAnsi"/>
                <w:sz w:val="16"/>
                <w:szCs w:val="16"/>
                <w:highlight w:val="yellow"/>
              </w:rPr>
              <w:t>&gt;</w:t>
            </w:r>
          </w:p>
        </w:tc>
        <w:tc>
          <w:tcPr>
            <w:tcW w:w="2728" w:type="dxa"/>
            <w:tcBorders>
              <w:top w:val="single" w:sz="4" w:space="0" w:color="auto"/>
              <w:left w:val="single" w:sz="4" w:space="0" w:color="auto"/>
              <w:bottom w:val="single" w:sz="4" w:space="0" w:color="auto"/>
              <w:right w:val="single" w:sz="4" w:space="0" w:color="auto"/>
            </w:tcBorders>
          </w:tcPr>
          <w:p w14:paraId="2C22604F" w14:textId="77777777" w:rsidR="00E65E12" w:rsidRPr="009F3E63" w:rsidRDefault="00E65E12" w:rsidP="00E65E12">
            <w:pPr>
              <w:spacing w:after="0" w:line="240" w:lineRule="auto"/>
              <w:rPr>
                <w:rFonts w:asciiTheme="minorHAnsi" w:hAnsiTheme="minorHAnsi" w:cstheme="minorHAnsi"/>
                <w:sz w:val="16"/>
                <w:szCs w:val="16"/>
                <w:highlight w:val="yellow"/>
                <w:lang w:eastAsia="nl-NL"/>
              </w:rPr>
            </w:pPr>
            <w:r w:rsidRPr="009F3E63">
              <w:rPr>
                <w:rFonts w:asciiTheme="minorHAnsi" w:hAnsiTheme="minorHAnsi" w:cstheme="minorHAnsi"/>
                <w:sz w:val="16"/>
                <w:szCs w:val="16"/>
                <w:highlight w:val="yellow"/>
                <w:lang w:eastAsia="nl-NL"/>
              </w:rPr>
              <w:t>&lt;</w:t>
            </w:r>
            <w:r w:rsidRPr="009F3E63">
              <w:rPr>
                <w:rFonts w:asciiTheme="minorHAnsi" w:hAnsiTheme="minorHAnsi" w:cstheme="minorHAnsi"/>
                <w:i/>
                <w:iCs/>
                <w:sz w:val="16"/>
                <w:szCs w:val="16"/>
                <w:highlight w:val="yellow"/>
                <w:lang w:eastAsia="nl-NL"/>
              </w:rPr>
              <w:t>adres</w:t>
            </w:r>
            <w:r w:rsidRPr="009F3E63">
              <w:rPr>
                <w:rFonts w:asciiTheme="minorHAnsi" w:hAnsiTheme="minorHAnsi" w:cstheme="minorHAnsi"/>
                <w:sz w:val="16"/>
                <w:szCs w:val="16"/>
                <w:highlight w:val="yellow"/>
                <w:lang w:eastAsia="nl-NL"/>
              </w:rPr>
              <w:t>&gt;</w:t>
            </w:r>
          </w:p>
        </w:tc>
        <w:tc>
          <w:tcPr>
            <w:tcW w:w="1818" w:type="dxa"/>
            <w:tcBorders>
              <w:top w:val="single" w:sz="4" w:space="0" w:color="auto"/>
              <w:left w:val="single" w:sz="4" w:space="0" w:color="auto"/>
              <w:bottom w:val="single" w:sz="4" w:space="0" w:color="auto"/>
              <w:right w:val="single" w:sz="4" w:space="0" w:color="auto"/>
            </w:tcBorders>
            <w:hideMark/>
          </w:tcPr>
          <w:p w14:paraId="3DD58BD1" w14:textId="77777777" w:rsidR="00E65E12" w:rsidRPr="009F3E63" w:rsidRDefault="00E65E12" w:rsidP="006878DA">
            <w:pPr>
              <w:tabs>
                <w:tab w:val="left" w:pos="567"/>
              </w:tabs>
              <w:spacing w:after="0" w:line="240" w:lineRule="auto"/>
              <w:rPr>
                <w:rFonts w:asciiTheme="minorHAnsi" w:hAnsiTheme="minorHAnsi" w:cstheme="minorHAnsi"/>
                <w:i/>
                <w:sz w:val="16"/>
                <w:szCs w:val="16"/>
                <w:highlight w:val="yellow"/>
                <w:lang w:eastAsia="nl-NL"/>
              </w:rPr>
            </w:pPr>
            <w:r w:rsidRPr="009F3E63">
              <w:rPr>
                <w:rFonts w:asciiTheme="minorHAnsi" w:hAnsiTheme="minorHAnsi" w:cstheme="minorHAnsi"/>
                <w:i/>
                <w:sz w:val="16"/>
                <w:szCs w:val="16"/>
                <w:highlight w:val="yellow"/>
              </w:rPr>
              <w:t>&lt;datum of X dagen na afroep conform Bijlage afroepprocedure&gt;</w:t>
            </w:r>
          </w:p>
        </w:tc>
      </w:tr>
      <w:tr w:rsidR="00E65E12" w:rsidRPr="0053489D" w14:paraId="6EFB65E1" w14:textId="77777777" w:rsidTr="006878DA">
        <w:tc>
          <w:tcPr>
            <w:tcW w:w="1194" w:type="dxa"/>
            <w:tcBorders>
              <w:top w:val="single" w:sz="4" w:space="0" w:color="auto"/>
              <w:left w:val="single" w:sz="4" w:space="0" w:color="auto"/>
              <w:bottom w:val="single" w:sz="4" w:space="0" w:color="auto"/>
              <w:right w:val="single" w:sz="4" w:space="0" w:color="auto"/>
            </w:tcBorders>
            <w:shd w:val="clear" w:color="auto" w:fill="D9D9D9"/>
          </w:tcPr>
          <w:p w14:paraId="73DADC1C" w14:textId="77777777" w:rsidR="00E65E12" w:rsidRPr="0053489D" w:rsidRDefault="00E65E12" w:rsidP="006878DA">
            <w:pPr>
              <w:spacing w:after="0" w:line="240" w:lineRule="auto"/>
              <w:ind w:left="567" w:hanging="567"/>
              <w:jc w:val="center"/>
              <w:rPr>
                <w:rFonts w:asciiTheme="minorHAnsi" w:hAnsiTheme="minorHAnsi" w:cstheme="minorHAnsi"/>
                <w:sz w:val="16"/>
                <w:szCs w:val="16"/>
                <w:lang w:eastAsia="nl-NL"/>
              </w:rPr>
            </w:pPr>
            <w:r w:rsidRPr="0053489D">
              <w:rPr>
                <w:rFonts w:asciiTheme="minorHAnsi" w:hAnsiTheme="minorHAnsi" w:cstheme="minorHAnsi"/>
                <w:sz w:val="16"/>
                <w:szCs w:val="16"/>
                <w:lang w:eastAsia="nl-NL"/>
              </w:rPr>
              <w:t>A2</w:t>
            </w:r>
          </w:p>
        </w:tc>
        <w:tc>
          <w:tcPr>
            <w:tcW w:w="2840" w:type="dxa"/>
            <w:tcBorders>
              <w:top w:val="single" w:sz="4" w:space="0" w:color="auto"/>
              <w:left w:val="single" w:sz="4" w:space="0" w:color="auto"/>
              <w:bottom w:val="single" w:sz="4" w:space="0" w:color="auto"/>
              <w:right w:val="single" w:sz="4" w:space="0" w:color="auto"/>
            </w:tcBorders>
          </w:tcPr>
          <w:p w14:paraId="2E3B2186" w14:textId="77777777" w:rsidR="00E65E12" w:rsidRPr="009F3E63" w:rsidRDefault="00E65E12" w:rsidP="006878DA">
            <w:pPr>
              <w:spacing w:after="0" w:line="240" w:lineRule="auto"/>
              <w:ind w:left="567" w:hanging="567"/>
              <w:rPr>
                <w:rFonts w:asciiTheme="minorHAnsi" w:hAnsiTheme="minorHAnsi" w:cstheme="minorHAnsi"/>
                <w:sz w:val="16"/>
                <w:szCs w:val="16"/>
                <w:highlight w:val="yellow"/>
                <w:lang w:eastAsia="nl-NL"/>
              </w:rPr>
            </w:pPr>
            <w:r w:rsidRPr="009F3E63">
              <w:rPr>
                <w:rFonts w:asciiTheme="minorHAnsi" w:hAnsiTheme="minorHAnsi" w:cstheme="minorHAnsi"/>
                <w:sz w:val="16"/>
                <w:szCs w:val="16"/>
                <w:highlight w:val="yellow"/>
                <w:lang w:eastAsia="nl-NL"/>
              </w:rPr>
              <w:t>&lt;…&gt;</w:t>
            </w:r>
          </w:p>
        </w:tc>
        <w:tc>
          <w:tcPr>
            <w:tcW w:w="2728" w:type="dxa"/>
            <w:tcBorders>
              <w:top w:val="single" w:sz="4" w:space="0" w:color="auto"/>
              <w:left w:val="single" w:sz="4" w:space="0" w:color="auto"/>
              <w:bottom w:val="single" w:sz="4" w:space="0" w:color="auto"/>
              <w:right w:val="single" w:sz="4" w:space="0" w:color="auto"/>
            </w:tcBorders>
          </w:tcPr>
          <w:p w14:paraId="2D81D531" w14:textId="77777777" w:rsidR="00E65E12" w:rsidRPr="009F3E63" w:rsidRDefault="00E65E12" w:rsidP="00E65E12">
            <w:pPr>
              <w:spacing w:after="0" w:line="240" w:lineRule="auto"/>
              <w:rPr>
                <w:rFonts w:asciiTheme="minorHAnsi" w:hAnsiTheme="minorHAnsi" w:cstheme="minorHAnsi"/>
                <w:sz w:val="16"/>
                <w:szCs w:val="16"/>
                <w:highlight w:val="yellow"/>
                <w:lang w:eastAsia="nl-NL"/>
              </w:rPr>
            </w:pPr>
            <w:r w:rsidRPr="009F3E63">
              <w:rPr>
                <w:rFonts w:asciiTheme="minorHAnsi" w:hAnsiTheme="minorHAnsi" w:cstheme="minorHAnsi"/>
                <w:sz w:val="16"/>
                <w:szCs w:val="16"/>
                <w:highlight w:val="yellow"/>
                <w:lang w:eastAsia="nl-NL"/>
              </w:rPr>
              <w:t>&lt;…&gt;</w:t>
            </w:r>
          </w:p>
        </w:tc>
        <w:tc>
          <w:tcPr>
            <w:tcW w:w="1818" w:type="dxa"/>
            <w:tcBorders>
              <w:top w:val="single" w:sz="4" w:space="0" w:color="auto"/>
              <w:left w:val="single" w:sz="4" w:space="0" w:color="auto"/>
              <w:bottom w:val="single" w:sz="4" w:space="0" w:color="auto"/>
              <w:right w:val="single" w:sz="4" w:space="0" w:color="auto"/>
            </w:tcBorders>
          </w:tcPr>
          <w:p w14:paraId="68DC8586" w14:textId="77777777" w:rsidR="00E65E12" w:rsidRPr="009F3E63" w:rsidRDefault="00E65E12" w:rsidP="006878DA">
            <w:pPr>
              <w:spacing w:after="0" w:line="240" w:lineRule="auto"/>
              <w:jc w:val="center"/>
              <w:rPr>
                <w:rFonts w:asciiTheme="minorHAnsi" w:hAnsiTheme="minorHAnsi" w:cstheme="minorHAnsi"/>
                <w:sz w:val="16"/>
                <w:szCs w:val="16"/>
                <w:highlight w:val="yellow"/>
                <w:lang w:eastAsia="nl-NL"/>
              </w:rPr>
            </w:pPr>
            <w:r w:rsidRPr="009F3E63">
              <w:rPr>
                <w:rFonts w:asciiTheme="minorHAnsi" w:hAnsiTheme="minorHAnsi" w:cstheme="minorHAnsi"/>
                <w:sz w:val="16"/>
                <w:szCs w:val="16"/>
                <w:highlight w:val="yellow"/>
                <w:lang w:eastAsia="nl-NL"/>
              </w:rPr>
              <w:t>&lt;…&gt;</w:t>
            </w:r>
          </w:p>
        </w:tc>
      </w:tr>
    </w:tbl>
    <w:p w14:paraId="3D8060C6" w14:textId="77777777" w:rsidR="00A46DB5" w:rsidRPr="0053489D" w:rsidRDefault="00A46DB5" w:rsidP="00AE0703">
      <w:pPr>
        <w:spacing w:after="0" w:line="240" w:lineRule="auto"/>
        <w:rPr>
          <w:rFonts w:asciiTheme="minorHAnsi" w:hAnsiTheme="minorHAnsi" w:cstheme="minorHAnsi"/>
          <w:sz w:val="18"/>
          <w:szCs w:val="18"/>
        </w:rPr>
      </w:pPr>
    </w:p>
    <w:p w14:paraId="79FA88C1" w14:textId="77777777" w:rsidR="00D60F2D" w:rsidRPr="0053489D" w:rsidRDefault="00D60F2D" w:rsidP="00B645A5">
      <w:pPr>
        <w:spacing w:after="0" w:line="240" w:lineRule="auto"/>
        <w:ind w:firstLine="567"/>
        <w:rPr>
          <w:rFonts w:asciiTheme="minorHAnsi" w:hAnsiTheme="minorHAnsi" w:cstheme="minorHAnsi"/>
          <w:i/>
          <w:sz w:val="18"/>
          <w:szCs w:val="18"/>
        </w:rPr>
      </w:pPr>
      <w:r w:rsidRPr="0053489D">
        <w:rPr>
          <w:rFonts w:asciiTheme="minorHAnsi" w:hAnsiTheme="minorHAnsi" w:cstheme="minorHAnsi"/>
          <w:i/>
          <w:sz w:val="18"/>
          <w:szCs w:val="18"/>
        </w:rPr>
        <w:t>In geval van Opdrachten of het verstrekken van Gebruiksrechten</w:t>
      </w:r>
    </w:p>
    <w:p w14:paraId="1B5D3DFE" w14:textId="77777777" w:rsidR="00E65E12" w:rsidRPr="0053489D" w:rsidRDefault="00D60F2D" w:rsidP="00B645A5">
      <w:pPr>
        <w:spacing w:after="0" w:line="240" w:lineRule="auto"/>
        <w:ind w:left="567" w:hanging="567"/>
        <w:rPr>
          <w:rFonts w:asciiTheme="minorHAnsi" w:hAnsiTheme="minorHAnsi" w:cstheme="minorHAnsi"/>
          <w:i/>
          <w:iCs/>
          <w:sz w:val="18"/>
          <w:szCs w:val="18"/>
        </w:rPr>
      </w:pPr>
      <w:r w:rsidRPr="0053489D">
        <w:rPr>
          <w:rFonts w:asciiTheme="minorHAnsi" w:hAnsiTheme="minorHAnsi" w:cstheme="minorHAnsi"/>
          <w:sz w:val="18"/>
          <w:szCs w:val="18"/>
        </w:rPr>
        <w:t>5.2</w:t>
      </w:r>
      <w:r w:rsidRPr="0053489D">
        <w:rPr>
          <w:rFonts w:asciiTheme="minorHAnsi" w:hAnsiTheme="minorHAnsi" w:cstheme="minorHAnsi"/>
          <w:sz w:val="18"/>
          <w:szCs w:val="18"/>
        </w:rPr>
        <w:tab/>
        <w:t>Wederpartij dr</w:t>
      </w:r>
      <w:r w:rsidR="00231CCC" w:rsidRPr="0053489D">
        <w:rPr>
          <w:rFonts w:asciiTheme="minorHAnsi" w:hAnsiTheme="minorHAnsi" w:cstheme="minorHAnsi"/>
          <w:sz w:val="18"/>
          <w:szCs w:val="18"/>
        </w:rPr>
        <w:t xml:space="preserve">aagt zorg voor Oplevering op de </w:t>
      </w:r>
      <w:r w:rsidRPr="0053489D">
        <w:rPr>
          <w:rFonts w:asciiTheme="minorHAnsi" w:hAnsiTheme="minorHAnsi" w:cstheme="minorHAnsi"/>
          <w:sz w:val="18"/>
          <w:szCs w:val="18"/>
        </w:rPr>
        <w:t>in de onderstaande tabel vermelde wijze, datum en plaats. Genoemde data zijn Fatale termijnen.</w:t>
      </w:r>
      <w:r w:rsidR="00AE0703" w:rsidRPr="0053489D">
        <w:rPr>
          <w:rFonts w:asciiTheme="minorHAnsi" w:hAnsiTheme="minorHAnsi" w:cstheme="minorHAnsi"/>
          <w:sz w:val="18"/>
          <w:szCs w:val="18"/>
        </w:rPr>
        <w:br/>
      </w: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3"/>
        <w:gridCol w:w="2835"/>
        <w:gridCol w:w="2693"/>
        <w:gridCol w:w="1808"/>
      </w:tblGrid>
      <w:tr w:rsidR="00E65E12" w:rsidRPr="0053489D" w14:paraId="59150411" w14:textId="77777777" w:rsidTr="006878DA">
        <w:trPr>
          <w:trHeight w:val="269"/>
        </w:trPr>
        <w:tc>
          <w:tcPr>
            <w:tcW w:w="1243" w:type="dxa"/>
            <w:tcBorders>
              <w:top w:val="single" w:sz="4" w:space="0" w:color="auto"/>
              <w:left w:val="single" w:sz="4" w:space="0" w:color="auto"/>
              <w:bottom w:val="single" w:sz="4" w:space="0" w:color="auto"/>
              <w:right w:val="single" w:sz="4" w:space="0" w:color="auto"/>
            </w:tcBorders>
            <w:shd w:val="clear" w:color="auto" w:fill="D9D9D9"/>
            <w:hideMark/>
          </w:tcPr>
          <w:p w14:paraId="631FEB40" w14:textId="77777777" w:rsidR="00E65E12" w:rsidRPr="0053489D" w:rsidRDefault="00E65E12" w:rsidP="006878DA">
            <w:pPr>
              <w:spacing w:after="0" w:line="240" w:lineRule="auto"/>
              <w:rPr>
                <w:rFonts w:asciiTheme="minorHAnsi" w:hAnsiTheme="minorHAnsi" w:cstheme="minorHAnsi"/>
                <w:b/>
                <w:sz w:val="18"/>
                <w:szCs w:val="18"/>
              </w:rPr>
            </w:pPr>
            <w:r w:rsidRPr="0053489D">
              <w:rPr>
                <w:rFonts w:asciiTheme="minorHAnsi" w:hAnsiTheme="minorHAnsi" w:cstheme="minorHAnsi"/>
                <w:b/>
                <w:sz w:val="18"/>
                <w:szCs w:val="18"/>
              </w:rPr>
              <w:t>Invulhulp</w:t>
            </w:r>
          </w:p>
        </w:tc>
        <w:tc>
          <w:tcPr>
            <w:tcW w:w="2835" w:type="dxa"/>
            <w:tcBorders>
              <w:top w:val="single" w:sz="4" w:space="0" w:color="auto"/>
              <w:left w:val="single" w:sz="4" w:space="0" w:color="auto"/>
              <w:bottom w:val="single" w:sz="4" w:space="0" w:color="auto"/>
              <w:right w:val="single" w:sz="4" w:space="0" w:color="auto"/>
            </w:tcBorders>
            <w:shd w:val="clear" w:color="auto" w:fill="999999"/>
            <w:hideMark/>
          </w:tcPr>
          <w:p w14:paraId="5A90D602" w14:textId="77777777" w:rsidR="00E65E12" w:rsidRPr="0053489D" w:rsidRDefault="00E65E12" w:rsidP="006878DA">
            <w:pPr>
              <w:spacing w:after="0" w:line="240" w:lineRule="auto"/>
              <w:rPr>
                <w:rFonts w:asciiTheme="minorHAnsi" w:hAnsiTheme="minorHAnsi" w:cstheme="minorHAnsi"/>
                <w:b/>
                <w:sz w:val="18"/>
                <w:szCs w:val="18"/>
                <w:lang w:eastAsia="nl-NL"/>
              </w:rPr>
            </w:pPr>
            <w:r w:rsidRPr="0053489D">
              <w:rPr>
                <w:rFonts w:asciiTheme="minorHAnsi" w:hAnsiTheme="minorHAnsi" w:cstheme="minorHAnsi"/>
                <w:b/>
                <w:sz w:val="18"/>
                <w:szCs w:val="18"/>
              </w:rPr>
              <w:t>Onderwerp</w:t>
            </w:r>
          </w:p>
        </w:tc>
        <w:tc>
          <w:tcPr>
            <w:tcW w:w="2693" w:type="dxa"/>
            <w:tcBorders>
              <w:top w:val="single" w:sz="4" w:space="0" w:color="auto"/>
              <w:left w:val="single" w:sz="4" w:space="0" w:color="auto"/>
              <w:bottom w:val="single" w:sz="4" w:space="0" w:color="auto"/>
              <w:right w:val="single" w:sz="4" w:space="0" w:color="auto"/>
            </w:tcBorders>
            <w:shd w:val="clear" w:color="auto" w:fill="999999"/>
            <w:hideMark/>
          </w:tcPr>
          <w:p w14:paraId="016EE9D1" w14:textId="77777777" w:rsidR="00E65E12" w:rsidRPr="0053489D" w:rsidRDefault="00E65E12" w:rsidP="006878DA">
            <w:pPr>
              <w:spacing w:after="0" w:line="240" w:lineRule="auto"/>
              <w:rPr>
                <w:rFonts w:asciiTheme="minorHAnsi" w:hAnsiTheme="minorHAnsi" w:cstheme="minorHAnsi"/>
                <w:b/>
                <w:sz w:val="18"/>
                <w:szCs w:val="18"/>
                <w:lang w:eastAsia="nl-NL"/>
              </w:rPr>
            </w:pPr>
            <w:r w:rsidRPr="0053489D">
              <w:rPr>
                <w:rFonts w:asciiTheme="minorHAnsi" w:hAnsiTheme="minorHAnsi" w:cstheme="minorHAnsi"/>
                <w:b/>
                <w:sz w:val="18"/>
                <w:szCs w:val="18"/>
              </w:rPr>
              <w:t>Wijze van Oplevering</w:t>
            </w:r>
          </w:p>
        </w:tc>
        <w:tc>
          <w:tcPr>
            <w:tcW w:w="1808" w:type="dxa"/>
            <w:tcBorders>
              <w:top w:val="single" w:sz="4" w:space="0" w:color="auto"/>
              <w:left w:val="single" w:sz="4" w:space="0" w:color="auto"/>
              <w:bottom w:val="single" w:sz="4" w:space="0" w:color="auto"/>
              <w:right w:val="single" w:sz="4" w:space="0" w:color="auto"/>
            </w:tcBorders>
            <w:shd w:val="clear" w:color="auto" w:fill="999999"/>
            <w:hideMark/>
          </w:tcPr>
          <w:p w14:paraId="170C974C" w14:textId="77777777" w:rsidR="00E65E12" w:rsidRPr="0053489D" w:rsidRDefault="00E65E12" w:rsidP="006878DA">
            <w:pPr>
              <w:spacing w:after="0" w:line="240" w:lineRule="auto"/>
              <w:rPr>
                <w:rFonts w:asciiTheme="minorHAnsi" w:hAnsiTheme="minorHAnsi" w:cstheme="minorHAnsi"/>
                <w:b/>
                <w:sz w:val="18"/>
                <w:szCs w:val="18"/>
                <w:lang w:eastAsia="nl-NL"/>
              </w:rPr>
            </w:pPr>
            <w:r w:rsidRPr="0053489D">
              <w:rPr>
                <w:rFonts w:asciiTheme="minorHAnsi" w:hAnsiTheme="minorHAnsi" w:cstheme="minorHAnsi"/>
                <w:b/>
                <w:sz w:val="18"/>
                <w:szCs w:val="18"/>
              </w:rPr>
              <w:t>Adres en datum</w:t>
            </w:r>
          </w:p>
        </w:tc>
      </w:tr>
      <w:tr w:rsidR="00E65E12" w:rsidRPr="0053489D" w14:paraId="7025EFF4" w14:textId="77777777" w:rsidTr="006878DA">
        <w:tc>
          <w:tcPr>
            <w:tcW w:w="1243" w:type="dxa"/>
            <w:tcBorders>
              <w:top w:val="single" w:sz="4" w:space="0" w:color="auto"/>
              <w:left w:val="single" w:sz="4" w:space="0" w:color="auto"/>
              <w:bottom w:val="single" w:sz="4" w:space="0" w:color="auto"/>
              <w:right w:val="single" w:sz="4" w:space="0" w:color="auto"/>
            </w:tcBorders>
            <w:shd w:val="clear" w:color="auto" w:fill="D9D9D9"/>
            <w:hideMark/>
          </w:tcPr>
          <w:p w14:paraId="1649F421" w14:textId="77777777" w:rsidR="00E65E12" w:rsidRPr="0053489D" w:rsidRDefault="00E65E12" w:rsidP="006878DA">
            <w:pPr>
              <w:spacing w:after="0" w:line="240" w:lineRule="auto"/>
              <w:ind w:left="567" w:hanging="567"/>
              <w:jc w:val="center"/>
              <w:rPr>
                <w:rFonts w:asciiTheme="minorHAnsi" w:hAnsiTheme="minorHAnsi" w:cstheme="minorHAnsi"/>
                <w:sz w:val="16"/>
                <w:szCs w:val="16"/>
                <w:lang w:eastAsia="nl-NL"/>
              </w:rPr>
            </w:pPr>
            <w:r w:rsidRPr="0053489D">
              <w:rPr>
                <w:rFonts w:asciiTheme="minorHAnsi" w:hAnsiTheme="minorHAnsi" w:cstheme="minorHAnsi"/>
                <w:sz w:val="16"/>
                <w:szCs w:val="16"/>
              </w:rPr>
              <w:t>B1</w:t>
            </w:r>
          </w:p>
        </w:tc>
        <w:tc>
          <w:tcPr>
            <w:tcW w:w="2835" w:type="dxa"/>
            <w:tcBorders>
              <w:top w:val="single" w:sz="4" w:space="0" w:color="auto"/>
              <w:left w:val="single" w:sz="4" w:space="0" w:color="auto"/>
              <w:bottom w:val="single" w:sz="4" w:space="0" w:color="auto"/>
              <w:right w:val="single" w:sz="4" w:space="0" w:color="auto"/>
            </w:tcBorders>
            <w:hideMark/>
          </w:tcPr>
          <w:p w14:paraId="2E276005" w14:textId="77777777" w:rsidR="00E65E12" w:rsidRPr="00091F6F" w:rsidRDefault="00E65E12" w:rsidP="006878DA">
            <w:pPr>
              <w:spacing w:after="0" w:line="240" w:lineRule="auto"/>
              <w:rPr>
                <w:rFonts w:asciiTheme="minorHAnsi" w:hAnsiTheme="minorHAnsi" w:cstheme="minorHAnsi"/>
                <w:i/>
                <w:iCs/>
                <w:sz w:val="16"/>
                <w:szCs w:val="16"/>
                <w:highlight w:val="yellow"/>
                <w:lang w:eastAsia="nl-NL"/>
              </w:rPr>
            </w:pPr>
            <w:r w:rsidRPr="00091F6F">
              <w:rPr>
                <w:rFonts w:asciiTheme="minorHAnsi" w:hAnsiTheme="minorHAnsi" w:cstheme="minorHAnsi"/>
                <w:i/>
                <w:iCs/>
                <w:sz w:val="16"/>
                <w:szCs w:val="16"/>
                <w:highlight w:val="yellow"/>
              </w:rPr>
              <w:t>&lt;Adviesdiensten&gt;</w:t>
            </w:r>
          </w:p>
        </w:tc>
        <w:tc>
          <w:tcPr>
            <w:tcW w:w="2693" w:type="dxa"/>
            <w:tcBorders>
              <w:top w:val="single" w:sz="4" w:space="0" w:color="auto"/>
              <w:left w:val="single" w:sz="4" w:space="0" w:color="auto"/>
              <w:bottom w:val="single" w:sz="4" w:space="0" w:color="auto"/>
              <w:right w:val="single" w:sz="4" w:space="0" w:color="auto"/>
            </w:tcBorders>
            <w:hideMark/>
          </w:tcPr>
          <w:p w14:paraId="379B64FA" w14:textId="77777777" w:rsidR="00E65E12" w:rsidRPr="00091F6F" w:rsidRDefault="00E65E12" w:rsidP="006878DA">
            <w:pPr>
              <w:tabs>
                <w:tab w:val="left" w:pos="567"/>
              </w:tabs>
              <w:spacing w:after="0" w:line="240" w:lineRule="auto"/>
              <w:rPr>
                <w:rFonts w:asciiTheme="minorHAnsi" w:hAnsiTheme="minorHAnsi" w:cstheme="minorHAnsi"/>
                <w:i/>
                <w:sz w:val="16"/>
                <w:szCs w:val="16"/>
                <w:highlight w:val="yellow"/>
                <w:lang w:eastAsia="nl-NL"/>
              </w:rPr>
            </w:pPr>
            <w:r w:rsidRPr="00091F6F">
              <w:rPr>
                <w:rFonts w:asciiTheme="minorHAnsi" w:hAnsiTheme="minorHAnsi" w:cstheme="minorHAnsi"/>
                <w:i/>
                <w:sz w:val="16"/>
                <w:szCs w:val="16"/>
                <w:highlight w:val="yellow"/>
              </w:rPr>
              <w:t>&lt;…&gt;</w:t>
            </w:r>
          </w:p>
        </w:tc>
        <w:tc>
          <w:tcPr>
            <w:tcW w:w="1808" w:type="dxa"/>
            <w:tcBorders>
              <w:top w:val="single" w:sz="4" w:space="0" w:color="auto"/>
              <w:left w:val="single" w:sz="4" w:space="0" w:color="auto"/>
              <w:bottom w:val="single" w:sz="4" w:space="0" w:color="auto"/>
              <w:right w:val="single" w:sz="4" w:space="0" w:color="auto"/>
            </w:tcBorders>
            <w:hideMark/>
          </w:tcPr>
          <w:p w14:paraId="5F7D9765" w14:textId="77777777" w:rsidR="00E65E12" w:rsidRPr="00091F6F" w:rsidRDefault="00E65E12" w:rsidP="006878DA">
            <w:pPr>
              <w:tabs>
                <w:tab w:val="left" w:pos="567"/>
              </w:tabs>
              <w:spacing w:after="0" w:line="240" w:lineRule="auto"/>
              <w:rPr>
                <w:rFonts w:asciiTheme="minorHAnsi" w:hAnsiTheme="minorHAnsi" w:cstheme="minorHAnsi"/>
                <w:i/>
                <w:sz w:val="16"/>
                <w:szCs w:val="16"/>
                <w:highlight w:val="yellow"/>
                <w:lang w:eastAsia="nl-NL"/>
              </w:rPr>
            </w:pPr>
            <w:r w:rsidRPr="00091F6F">
              <w:rPr>
                <w:rFonts w:asciiTheme="minorHAnsi" w:hAnsiTheme="minorHAnsi" w:cstheme="minorHAnsi"/>
                <w:i/>
                <w:sz w:val="16"/>
                <w:szCs w:val="16"/>
                <w:highlight w:val="yellow"/>
              </w:rPr>
              <w:t>&lt;adres, datum&gt;</w:t>
            </w:r>
          </w:p>
        </w:tc>
      </w:tr>
      <w:tr w:rsidR="00E65E12" w:rsidRPr="0053489D" w14:paraId="219BFB4E" w14:textId="77777777" w:rsidTr="006878DA">
        <w:tc>
          <w:tcPr>
            <w:tcW w:w="1243" w:type="dxa"/>
            <w:tcBorders>
              <w:top w:val="single" w:sz="4" w:space="0" w:color="auto"/>
              <w:left w:val="single" w:sz="4" w:space="0" w:color="auto"/>
              <w:bottom w:val="single" w:sz="4" w:space="0" w:color="auto"/>
              <w:right w:val="single" w:sz="4" w:space="0" w:color="auto"/>
            </w:tcBorders>
            <w:shd w:val="clear" w:color="auto" w:fill="D9D9D9"/>
            <w:hideMark/>
          </w:tcPr>
          <w:p w14:paraId="7A7363EA" w14:textId="77777777" w:rsidR="00E65E12" w:rsidRPr="0053489D" w:rsidRDefault="00E65E12" w:rsidP="006878DA">
            <w:pPr>
              <w:spacing w:after="0" w:line="240" w:lineRule="auto"/>
              <w:ind w:left="567" w:hanging="567"/>
              <w:jc w:val="center"/>
              <w:rPr>
                <w:rFonts w:asciiTheme="minorHAnsi" w:hAnsiTheme="minorHAnsi" w:cstheme="minorHAnsi"/>
                <w:sz w:val="16"/>
                <w:szCs w:val="16"/>
                <w:lang w:eastAsia="nl-NL"/>
              </w:rPr>
            </w:pPr>
            <w:r w:rsidRPr="0053489D">
              <w:rPr>
                <w:rFonts w:asciiTheme="minorHAnsi" w:hAnsiTheme="minorHAnsi" w:cstheme="minorHAnsi"/>
                <w:sz w:val="16"/>
                <w:szCs w:val="16"/>
              </w:rPr>
              <w:t>B2</w:t>
            </w:r>
          </w:p>
        </w:tc>
        <w:tc>
          <w:tcPr>
            <w:tcW w:w="2835" w:type="dxa"/>
            <w:tcBorders>
              <w:top w:val="single" w:sz="4" w:space="0" w:color="auto"/>
              <w:left w:val="single" w:sz="4" w:space="0" w:color="auto"/>
              <w:bottom w:val="single" w:sz="4" w:space="0" w:color="auto"/>
              <w:right w:val="single" w:sz="4" w:space="0" w:color="auto"/>
            </w:tcBorders>
            <w:hideMark/>
          </w:tcPr>
          <w:p w14:paraId="37CD0703" w14:textId="77777777" w:rsidR="00E65E12" w:rsidRPr="00091F6F" w:rsidRDefault="00E65E12" w:rsidP="006878DA">
            <w:pPr>
              <w:spacing w:after="0" w:line="240" w:lineRule="auto"/>
              <w:rPr>
                <w:rFonts w:asciiTheme="minorHAnsi" w:hAnsiTheme="minorHAnsi" w:cstheme="minorHAnsi"/>
                <w:i/>
                <w:iCs/>
                <w:sz w:val="16"/>
                <w:szCs w:val="16"/>
                <w:highlight w:val="yellow"/>
                <w:lang w:eastAsia="nl-NL"/>
              </w:rPr>
            </w:pPr>
            <w:r w:rsidRPr="00091F6F">
              <w:rPr>
                <w:rFonts w:asciiTheme="minorHAnsi" w:hAnsiTheme="minorHAnsi" w:cstheme="minorHAnsi"/>
                <w:i/>
                <w:iCs/>
                <w:sz w:val="16"/>
                <w:szCs w:val="16"/>
                <w:highlight w:val="yellow"/>
              </w:rPr>
              <w:t>&lt;Ontwikkeling maatwerkprogrammatuur&gt;</w:t>
            </w:r>
          </w:p>
        </w:tc>
        <w:tc>
          <w:tcPr>
            <w:tcW w:w="2693" w:type="dxa"/>
            <w:tcBorders>
              <w:top w:val="single" w:sz="4" w:space="0" w:color="auto"/>
              <w:left w:val="single" w:sz="4" w:space="0" w:color="auto"/>
              <w:bottom w:val="single" w:sz="4" w:space="0" w:color="auto"/>
              <w:right w:val="single" w:sz="4" w:space="0" w:color="auto"/>
            </w:tcBorders>
            <w:hideMark/>
          </w:tcPr>
          <w:p w14:paraId="4F92D36F" w14:textId="77777777" w:rsidR="00E65E12" w:rsidRPr="00091F6F" w:rsidRDefault="00E65E12" w:rsidP="006878DA">
            <w:pPr>
              <w:tabs>
                <w:tab w:val="left" w:pos="567"/>
              </w:tabs>
              <w:spacing w:after="0" w:line="240" w:lineRule="auto"/>
              <w:rPr>
                <w:rFonts w:asciiTheme="minorHAnsi" w:hAnsiTheme="minorHAnsi" w:cstheme="minorHAnsi"/>
                <w:i/>
                <w:sz w:val="16"/>
                <w:szCs w:val="16"/>
                <w:highlight w:val="yellow"/>
                <w:lang w:eastAsia="nl-NL"/>
              </w:rPr>
            </w:pPr>
            <w:r w:rsidRPr="00091F6F">
              <w:rPr>
                <w:rFonts w:asciiTheme="minorHAnsi" w:hAnsiTheme="minorHAnsi" w:cstheme="minorHAnsi"/>
                <w:i/>
                <w:sz w:val="16"/>
                <w:szCs w:val="16"/>
                <w:highlight w:val="yellow"/>
              </w:rPr>
              <w:t>&lt;beschikbaarstelling exemplaren in Object- en Broncode&gt;</w:t>
            </w:r>
          </w:p>
        </w:tc>
        <w:tc>
          <w:tcPr>
            <w:tcW w:w="1808" w:type="dxa"/>
            <w:tcBorders>
              <w:top w:val="single" w:sz="4" w:space="0" w:color="auto"/>
              <w:left w:val="single" w:sz="4" w:space="0" w:color="auto"/>
              <w:bottom w:val="single" w:sz="4" w:space="0" w:color="auto"/>
              <w:right w:val="single" w:sz="4" w:space="0" w:color="auto"/>
            </w:tcBorders>
            <w:hideMark/>
          </w:tcPr>
          <w:p w14:paraId="4EC61EE4" w14:textId="77777777" w:rsidR="00E65E12" w:rsidRPr="00091F6F" w:rsidRDefault="00E65E12" w:rsidP="006878DA">
            <w:pPr>
              <w:tabs>
                <w:tab w:val="left" w:pos="567"/>
              </w:tabs>
              <w:spacing w:after="0" w:line="240" w:lineRule="auto"/>
              <w:rPr>
                <w:rFonts w:asciiTheme="minorHAnsi" w:hAnsiTheme="minorHAnsi" w:cstheme="minorHAnsi"/>
                <w:i/>
                <w:sz w:val="16"/>
                <w:szCs w:val="16"/>
                <w:highlight w:val="yellow"/>
                <w:lang w:eastAsia="nl-NL"/>
              </w:rPr>
            </w:pPr>
            <w:r w:rsidRPr="00091F6F">
              <w:rPr>
                <w:rFonts w:asciiTheme="minorHAnsi" w:hAnsiTheme="minorHAnsi" w:cstheme="minorHAnsi"/>
                <w:i/>
                <w:sz w:val="16"/>
                <w:szCs w:val="16"/>
                <w:highlight w:val="yellow"/>
              </w:rPr>
              <w:t>&lt;adres, datum&gt;</w:t>
            </w:r>
          </w:p>
        </w:tc>
      </w:tr>
      <w:tr w:rsidR="00E65E12" w:rsidRPr="0053489D" w14:paraId="1D383870" w14:textId="77777777" w:rsidTr="006878DA">
        <w:tc>
          <w:tcPr>
            <w:tcW w:w="1243" w:type="dxa"/>
            <w:tcBorders>
              <w:top w:val="single" w:sz="4" w:space="0" w:color="auto"/>
              <w:left w:val="single" w:sz="4" w:space="0" w:color="auto"/>
              <w:bottom w:val="single" w:sz="4" w:space="0" w:color="auto"/>
              <w:right w:val="single" w:sz="4" w:space="0" w:color="auto"/>
            </w:tcBorders>
            <w:shd w:val="clear" w:color="auto" w:fill="D9D9D9"/>
            <w:hideMark/>
          </w:tcPr>
          <w:p w14:paraId="78049714" w14:textId="77777777" w:rsidR="00E65E12" w:rsidRPr="0053489D" w:rsidRDefault="00E65E12" w:rsidP="006878DA">
            <w:pPr>
              <w:spacing w:after="0" w:line="240" w:lineRule="auto"/>
              <w:ind w:left="567" w:hanging="567"/>
              <w:jc w:val="center"/>
              <w:rPr>
                <w:rFonts w:asciiTheme="minorHAnsi" w:hAnsiTheme="minorHAnsi" w:cstheme="minorHAnsi"/>
                <w:sz w:val="16"/>
                <w:szCs w:val="16"/>
                <w:lang w:eastAsia="nl-NL"/>
              </w:rPr>
            </w:pPr>
            <w:r w:rsidRPr="0053489D">
              <w:rPr>
                <w:rFonts w:asciiTheme="minorHAnsi" w:hAnsiTheme="minorHAnsi" w:cstheme="minorHAnsi"/>
                <w:sz w:val="16"/>
                <w:szCs w:val="16"/>
              </w:rPr>
              <w:t>B3</w:t>
            </w:r>
          </w:p>
        </w:tc>
        <w:tc>
          <w:tcPr>
            <w:tcW w:w="2835" w:type="dxa"/>
            <w:tcBorders>
              <w:top w:val="single" w:sz="4" w:space="0" w:color="auto"/>
              <w:left w:val="single" w:sz="4" w:space="0" w:color="auto"/>
              <w:bottom w:val="single" w:sz="4" w:space="0" w:color="auto"/>
              <w:right w:val="single" w:sz="4" w:space="0" w:color="auto"/>
            </w:tcBorders>
            <w:hideMark/>
          </w:tcPr>
          <w:p w14:paraId="6324DFDC" w14:textId="77777777" w:rsidR="00E65E12" w:rsidRPr="00091F6F" w:rsidRDefault="00E65E12" w:rsidP="006878DA">
            <w:pPr>
              <w:spacing w:after="0" w:line="240" w:lineRule="auto"/>
              <w:rPr>
                <w:rFonts w:asciiTheme="minorHAnsi" w:hAnsiTheme="minorHAnsi" w:cstheme="minorHAnsi"/>
                <w:i/>
                <w:iCs/>
                <w:sz w:val="16"/>
                <w:szCs w:val="16"/>
                <w:highlight w:val="yellow"/>
                <w:lang w:eastAsia="nl-NL"/>
              </w:rPr>
            </w:pPr>
            <w:r w:rsidRPr="00091F6F">
              <w:rPr>
                <w:rFonts w:asciiTheme="minorHAnsi" w:hAnsiTheme="minorHAnsi" w:cstheme="minorHAnsi"/>
                <w:i/>
                <w:iCs/>
                <w:sz w:val="16"/>
                <w:szCs w:val="16"/>
                <w:highlight w:val="yellow"/>
              </w:rPr>
              <w:t>&lt;Detachering&gt;</w:t>
            </w:r>
          </w:p>
        </w:tc>
        <w:tc>
          <w:tcPr>
            <w:tcW w:w="2693" w:type="dxa"/>
            <w:tcBorders>
              <w:top w:val="single" w:sz="4" w:space="0" w:color="auto"/>
              <w:left w:val="single" w:sz="4" w:space="0" w:color="auto"/>
              <w:bottom w:val="single" w:sz="4" w:space="0" w:color="auto"/>
              <w:right w:val="single" w:sz="4" w:space="0" w:color="auto"/>
            </w:tcBorders>
            <w:hideMark/>
          </w:tcPr>
          <w:p w14:paraId="18ACF608" w14:textId="77777777" w:rsidR="00E65E12" w:rsidRPr="00091F6F" w:rsidRDefault="00E65E12" w:rsidP="006878DA">
            <w:pPr>
              <w:tabs>
                <w:tab w:val="left" w:pos="567"/>
              </w:tabs>
              <w:spacing w:after="0" w:line="240" w:lineRule="auto"/>
              <w:rPr>
                <w:rFonts w:asciiTheme="minorHAnsi" w:hAnsiTheme="minorHAnsi" w:cstheme="minorHAnsi"/>
                <w:i/>
                <w:sz w:val="16"/>
                <w:szCs w:val="16"/>
                <w:highlight w:val="yellow"/>
                <w:lang w:eastAsia="nl-NL"/>
              </w:rPr>
            </w:pPr>
            <w:r w:rsidRPr="00091F6F">
              <w:rPr>
                <w:rFonts w:asciiTheme="minorHAnsi" w:hAnsiTheme="minorHAnsi" w:cstheme="minorHAnsi"/>
                <w:i/>
                <w:sz w:val="16"/>
                <w:szCs w:val="16"/>
                <w:highlight w:val="yellow"/>
              </w:rPr>
              <w:t>&lt;beschikbaarstelling van Personeel blijkend uit het maandelijks achteraf indienen van urenstaten&gt;</w:t>
            </w:r>
          </w:p>
        </w:tc>
        <w:tc>
          <w:tcPr>
            <w:tcW w:w="1808" w:type="dxa"/>
            <w:tcBorders>
              <w:top w:val="single" w:sz="4" w:space="0" w:color="auto"/>
              <w:left w:val="single" w:sz="4" w:space="0" w:color="auto"/>
              <w:bottom w:val="single" w:sz="4" w:space="0" w:color="auto"/>
              <w:right w:val="single" w:sz="4" w:space="0" w:color="auto"/>
            </w:tcBorders>
            <w:hideMark/>
          </w:tcPr>
          <w:p w14:paraId="3E675517" w14:textId="77777777" w:rsidR="00E65E12" w:rsidRPr="00091F6F" w:rsidRDefault="00E65E12" w:rsidP="006878DA">
            <w:pPr>
              <w:tabs>
                <w:tab w:val="left" w:pos="567"/>
              </w:tabs>
              <w:spacing w:after="0" w:line="240" w:lineRule="auto"/>
              <w:rPr>
                <w:rFonts w:asciiTheme="minorHAnsi" w:hAnsiTheme="minorHAnsi" w:cstheme="minorHAnsi"/>
                <w:i/>
                <w:sz w:val="16"/>
                <w:szCs w:val="16"/>
                <w:highlight w:val="yellow"/>
                <w:lang w:eastAsia="nl-NL"/>
              </w:rPr>
            </w:pPr>
            <w:r w:rsidRPr="00091F6F">
              <w:rPr>
                <w:rFonts w:asciiTheme="minorHAnsi" w:hAnsiTheme="minorHAnsi" w:cstheme="minorHAnsi"/>
                <w:i/>
                <w:sz w:val="16"/>
                <w:szCs w:val="16"/>
                <w:highlight w:val="yellow"/>
              </w:rPr>
              <w:t>&lt;adres, datum&gt;</w:t>
            </w:r>
          </w:p>
        </w:tc>
      </w:tr>
      <w:tr w:rsidR="00E65E12" w:rsidRPr="0053489D" w14:paraId="0175B844" w14:textId="77777777" w:rsidTr="006878DA">
        <w:tc>
          <w:tcPr>
            <w:tcW w:w="1243" w:type="dxa"/>
            <w:tcBorders>
              <w:top w:val="single" w:sz="4" w:space="0" w:color="auto"/>
              <w:left w:val="single" w:sz="4" w:space="0" w:color="auto"/>
              <w:bottom w:val="single" w:sz="4" w:space="0" w:color="auto"/>
              <w:right w:val="single" w:sz="4" w:space="0" w:color="auto"/>
            </w:tcBorders>
            <w:shd w:val="clear" w:color="auto" w:fill="D9D9D9"/>
            <w:hideMark/>
          </w:tcPr>
          <w:p w14:paraId="10D9D571" w14:textId="77777777" w:rsidR="00E65E12" w:rsidRPr="0053489D" w:rsidRDefault="00E65E12" w:rsidP="006878DA">
            <w:pPr>
              <w:spacing w:after="0" w:line="240" w:lineRule="auto"/>
              <w:ind w:left="567" w:hanging="567"/>
              <w:jc w:val="center"/>
              <w:rPr>
                <w:rFonts w:asciiTheme="minorHAnsi" w:hAnsiTheme="minorHAnsi" w:cstheme="minorHAnsi"/>
                <w:sz w:val="16"/>
                <w:szCs w:val="16"/>
                <w:lang w:eastAsia="nl-NL"/>
              </w:rPr>
            </w:pPr>
            <w:r w:rsidRPr="0053489D">
              <w:rPr>
                <w:rFonts w:asciiTheme="minorHAnsi" w:hAnsiTheme="minorHAnsi" w:cstheme="minorHAnsi"/>
                <w:sz w:val="16"/>
                <w:szCs w:val="16"/>
              </w:rPr>
              <w:t>B4</w:t>
            </w:r>
          </w:p>
        </w:tc>
        <w:tc>
          <w:tcPr>
            <w:tcW w:w="2835" w:type="dxa"/>
            <w:tcBorders>
              <w:top w:val="single" w:sz="4" w:space="0" w:color="auto"/>
              <w:left w:val="single" w:sz="4" w:space="0" w:color="auto"/>
              <w:bottom w:val="single" w:sz="4" w:space="0" w:color="auto"/>
              <w:right w:val="single" w:sz="4" w:space="0" w:color="auto"/>
            </w:tcBorders>
            <w:hideMark/>
          </w:tcPr>
          <w:p w14:paraId="0FDDFEBC" w14:textId="77777777" w:rsidR="00E65E12" w:rsidRPr="00091F6F" w:rsidRDefault="00E65E12" w:rsidP="006878DA">
            <w:pPr>
              <w:spacing w:after="0" w:line="240" w:lineRule="auto"/>
              <w:rPr>
                <w:rFonts w:asciiTheme="minorHAnsi" w:hAnsiTheme="minorHAnsi" w:cstheme="minorHAnsi"/>
                <w:i/>
                <w:iCs/>
                <w:sz w:val="16"/>
                <w:szCs w:val="16"/>
                <w:highlight w:val="yellow"/>
                <w:lang w:eastAsia="nl-NL"/>
              </w:rPr>
            </w:pPr>
            <w:r w:rsidRPr="00091F6F">
              <w:rPr>
                <w:rFonts w:asciiTheme="minorHAnsi" w:hAnsiTheme="minorHAnsi" w:cstheme="minorHAnsi"/>
                <w:i/>
                <w:iCs/>
                <w:sz w:val="16"/>
                <w:szCs w:val="16"/>
                <w:highlight w:val="yellow"/>
              </w:rPr>
              <w:t>&lt;Ondersteuning&gt;</w:t>
            </w:r>
          </w:p>
        </w:tc>
        <w:tc>
          <w:tcPr>
            <w:tcW w:w="2693" w:type="dxa"/>
            <w:tcBorders>
              <w:top w:val="single" w:sz="4" w:space="0" w:color="auto"/>
              <w:left w:val="single" w:sz="4" w:space="0" w:color="auto"/>
              <w:bottom w:val="single" w:sz="4" w:space="0" w:color="auto"/>
              <w:right w:val="single" w:sz="4" w:space="0" w:color="auto"/>
            </w:tcBorders>
            <w:hideMark/>
          </w:tcPr>
          <w:p w14:paraId="52822BFE" w14:textId="77777777" w:rsidR="00E65E12" w:rsidRPr="00091F6F" w:rsidRDefault="00E65E12" w:rsidP="006878DA">
            <w:pPr>
              <w:tabs>
                <w:tab w:val="left" w:pos="567"/>
              </w:tabs>
              <w:spacing w:after="0" w:line="240" w:lineRule="auto"/>
              <w:rPr>
                <w:rFonts w:asciiTheme="minorHAnsi" w:hAnsiTheme="minorHAnsi" w:cstheme="minorHAnsi"/>
                <w:i/>
                <w:sz w:val="16"/>
                <w:szCs w:val="16"/>
                <w:highlight w:val="yellow"/>
                <w:lang w:eastAsia="nl-NL"/>
              </w:rPr>
            </w:pPr>
            <w:r w:rsidRPr="00091F6F">
              <w:rPr>
                <w:rFonts w:asciiTheme="minorHAnsi" w:hAnsiTheme="minorHAnsi" w:cstheme="minorHAnsi"/>
                <w:i/>
                <w:sz w:val="16"/>
                <w:szCs w:val="16"/>
                <w:highlight w:val="yellow"/>
              </w:rPr>
              <w:t>&lt;…&gt;</w:t>
            </w:r>
          </w:p>
        </w:tc>
        <w:tc>
          <w:tcPr>
            <w:tcW w:w="1808" w:type="dxa"/>
            <w:tcBorders>
              <w:top w:val="single" w:sz="4" w:space="0" w:color="auto"/>
              <w:left w:val="single" w:sz="4" w:space="0" w:color="auto"/>
              <w:bottom w:val="single" w:sz="4" w:space="0" w:color="auto"/>
              <w:right w:val="single" w:sz="4" w:space="0" w:color="auto"/>
            </w:tcBorders>
            <w:hideMark/>
          </w:tcPr>
          <w:p w14:paraId="66DE83DE" w14:textId="77777777" w:rsidR="00E65E12" w:rsidRPr="00091F6F" w:rsidRDefault="00E65E12" w:rsidP="006878DA">
            <w:pPr>
              <w:tabs>
                <w:tab w:val="left" w:pos="567"/>
              </w:tabs>
              <w:spacing w:after="0" w:line="240" w:lineRule="auto"/>
              <w:rPr>
                <w:rFonts w:asciiTheme="minorHAnsi" w:hAnsiTheme="minorHAnsi" w:cstheme="minorHAnsi"/>
                <w:i/>
                <w:sz w:val="16"/>
                <w:szCs w:val="16"/>
                <w:highlight w:val="yellow"/>
                <w:lang w:eastAsia="nl-NL"/>
              </w:rPr>
            </w:pPr>
            <w:r w:rsidRPr="00091F6F">
              <w:rPr>
                <w:rFonts w:asciiTheme="minorHAnsi" w:hAnsiTheme="minorHAnsi" w:cstheme="minorHAnsi"/>
                <w:i/>
                <w:sz w:val="16"/>
                <w:szCs w:val="16"/>
                <w:highlight w:val="yellow"/>
              </w:rPr>
              <w:t>&lt;adres, datum&gt;</w:t>
            </w:r>
          </w:p>
        </w:tc>
      </w:tr>
      <w:tr w:rsidR="00E65E12" w:rsidRPr="0053489D" w14:paraId="16874D94" w14:textId="77777777" w:rsidTr="006878DA">
        <w:tc>
          <w:tcPr>
            <w:tcW w:w="1243" w:type="dxa"/>
            <w:tcBorders>
              <w:top w:val="single" w:sz="4" w:space="0" w:color="auto"/>
              <w:left w:val="single" w:sz="4" w:space="0" w:color="auto"/>
              <w:bottom w:val="single" w:sz="4" w:space="0" w:color="auto"/>
              <w:right w:val="single" w:sz="4" w:space="0" w:color="auto"/>
            </w:tcBorders>
            <w:shd w:val="clear" w:color="auto" w:fill="D9D9D9"/>
            <w:hideMark/>
          </w:tcPr>
          <w:p w14:paraId="5DF8BE5B" w14:textId="77777777" w:rsidR="00E65E12" w:rsidRPr="0053489D" w:rsidRDefault="000035AD" w:rsidP="006878DA">
            <w:pPr>
              <w:spacing w:after="0" w:line="240" w:lineRule="auto"/>
              <w:ind w:left="567" w:hanging="567"/>
              <w:jc w:val="center"/>
              <w:rPr>
                <w:rFonts w:asciiTheme="minorHAnsi" w:hAnsiTheme="minorHAnsi" w:cstheme="minorHAnsi"/>
                <w:sz w:val="16"/>
                <w:szCs w:val="16"/>
                <w:lang w:eastAsia="nl-NL"/>
              </w:rPr>
            </w:pPr>
            <w:r w:rsidRPr="0053489D">
              <w:rPr>
                <w:rFonts w:asciiTheme="minorHAnsi" w:hAnsiTheme="minorHAnsi" w:cstheme="minorHAnsi"/>
                <w:sz w:val="16"/>
                <w:szCs w:val="16"/>
              </w:rPr>
              <w:t>B7</w:t>
            </w:r>
          </w:p>
        </w:tc>
        <w:tc>
          <w:tcPr>
            <w:tcW w:w="2835" w:type="dxa"/>
            <w:tcBorders>
              <w:top w:val="single" w:sz="4" w:space="0" w:color="auto"/>
              <w:left w:val="single" w:sz="4" w:space="0" w:color="auto"/>
              <w:bottom w:val="single" w:sz="4" w:space="0" w:color="auto"/>
              <w:right w:val="single" w:sz="4" w:space="0" w:color="auto"/>
            </w:tcBorders>
            <w:hideMark/>
          </w:tcPr>
          <w:p w14:paraId="2AAB9003" w14:textId="77777777" w:rsidR="00E65E12" w:rsidRPr="00091F6F" w:rsidRDefault="00AD1A63" w:rsidP="006878DA">
            <w:pPr>
              <w:spacing w:after="0" w:line="240" w:lineRule="auto"/>
              <w:rPr>
                <w:rFonts w:asciiTheme="minorHAnsi" w:hAnsiTheme="minorHAnsi" w:cstheme="minorHAnsi"/>
                <w:sz w:val="16"/>
                <w:szCs w:val="16"/>
                <w:highlight w:val="yellow"/>
                <w:lang w:eastAsia="nl-NL"/>
              </w:rPr>
            </w:pPr>
            <w:r w:rsidRPr="00091F6F">
              <w:rPr>
                <w:rFonts w:asciiTheme="minorHAnsi" w:hAnsiTheme="minorHAnsi" w:cstheme="minorHAnsi"/>
                <w:sz w:val="16"/>
                <w:szCs w:val="16"/>
                <w:highlight w:val="yellow"/>
              </w:rPr>
              <w:t>&lt;</w:t>
            </w:r>
            <w:r w:rsidR="00E65E12" w:rsidRPr="00091F6F">
              <w:rPr>
                <w:rFonts w:asciiTheme="minorHAnsi" w:hAnsiTheme="minorHAnsi" w:cstheme="minorHAnsi"/>
                <w:i/>
                <w:iCs/>
                <w:sz w:val="16"/>
                <w:szCs w:val="16"/>
                <w:highlight w:val="yellow"/>
              </w:rPr>
              <w:t>Overige Opdrachten</w:t>
            </w:r>
            <w:r w:rsidRPr="00091F6F">
              <w:rPr>
                <w:rFonts w:asciiTheme="minorHAnsi" w:hAnsiTheme="minorHAnsi" w:cstheme="minorHAnsi"/>
                <w:sz w:val="16"/>
                <w:szCs w:val="16"/>
                <w:highlight w:val="yellow"/>
              </w:rPr>
              <w:t>&gt;</w:t>
            </w:r>
          </w:p>
        </w:tc>
        <w:tc>
          <w:tcPr>
            <w:tcW w:w="2693" w:type="dxa"/>
            <w:tcBorders>
              <w:top w:val="single" w:sz="4" w:space="0" w:color="auto"/>
              <w:left w:val="single" w:sz="4" w:space="0" w:color="auto"/>
              <w:bottom w:val="single" w:sz="4" w:space="0" w:color="auto"/>
              <w:right w:val="single" w:sz="4" w:space="0" w:color="auto"/>
            </w:tcBorders>
            <w:hideMark/>
          </w:tcPr>
          <w:p w14:paraId="12C08C99" w14:textId="77777777" w:rsidR="00E65E12" w:rsidRPr="00091F6F" w:rsidRDefault="00E65E12" w:rsidP="006878DA">
            <w:pPr>
              <w:tabs>
                <w:tab w:val="left" w:pos="567"/>
              </w:tabs>
              <w:spacing w:after="0" w:line="240" w:lineRule="auto"/>
              <w:rPr>
                <w:rFonts w:asciiTheme="minorHAnsi" w:hAnsiTheme="minorHAnsi" w:cstheme="minorHAnsi"/>
                <w:sz w:val="16"/>
                <w:szCs w:val="16"/>
                <w:highlight w:val="yellow"/>
                <w:lang w:eastAsia="nl-NL"/>
              </w:rPr>
            </w:pPr>
            <w:r w:rsidRPr="00091F6F">
              <w:rPr>
                <w:rFonts w:asciiTheme="minorHAnsi" w:hAnsiTheme="minorHAnsi" w:cstheme="minorHAnsi"/>
                <w:i/>
                <w:sz w:val="16"/>
                <w:szCs w:val="16"/>
                <w:highlight w:val="yellow"/>
              </w:rPr>
              <w:t>&lt;beschikbaarstelling exemplaren&gt;</w:t>
            </w:r>
          </w:p>
        </w:tc>
        <w:tc>
          <w:tcPr>
            <w:tcW w:w="1808" w:type="dxa"/>
            <w:tcBorders>
              <w:top w:val="single" w:sz="4" w:space="0" w:color="auto"/>
              <w:left w:val="single" w:sz="4" w:space="0" w:color="auto"/>
              <w:bottom w:val="single" w:sz="4" w:space="0" w:color="auto"/>
              <w:right w:val="single" w:sz="4" w:space="0" w:color="auto"/>
            </w:tcBorders>
            <w:hideMark/>
          </w:tcPr>
          <w:p w14:paraId="7FDE8452" w14:textId="77777777" w:rsidR="00E65E12" w:rsidRPr="00091F6F" w:rsidRDefault="00E65E12" w:rsidP="006878DA">
            <w:pPr>
              <w:tabs>
                <w:tab w:val="left" w:pos="567"/>
              </w:tabs>
              <w:spacing w:after="0" w:line="240" w:lineRule="auto"/>
              <w:rPr>
                <w:rFonts w:asciiTheme="minorHAnsi" w:hAnsiTheme="minorHAnsi" w:cstheme="minorHAnsi"/>
                <w:i/>
                <w:sz w:val="16"/>
                <w:szCs w:val="16"/>
                <w:highlight w:val="yellow"/>
                <w:lang w:eastAsia="nl-NL"/>
              </w:rPr>
            </w:pPr>
            <w:r w:rsidRPr="00091F6F">
              <w:rPr>
                <w:rFonts w:asciiTheme="minorHAnsi" w:hAnsiTheme="minorHAnsi" w:cstheme="minorHAnsi"/>
                <w:i/>
                <w:sz w:val="16"/>
                <w:szCs w:val="16"/>
                <w:highlight w:val="yellow"/>
              </w:rPr>
              <w:t>&lt;adres, datum&gt;</w:t>
            </w:r>
          </w:p>
        </w:tc>
      </w:tr>
      <w:tr w:rsidR="00E65E12" w:rsidRPr="0053489D" w14:paraId="04721511" w14:textId="77777777" w:rsidTr="006878DA">
        <w:tc>
          <w:tcPr>
            <w:tcW w:w="1243" w:type="dxa"/>
            <w:tcBorders>
              <w:top w:val="single" w:sz="4" w:space="0" w:color="auto"/>
              <w:left w:val="single" w:sz="4" w:space="0" w:color="auto"/>
              <w:bottom w:val="single" w:sz="2" w:space="0" w:color="auto"/>
              <w:right w:val="single" w:sz="4" w:space="0" w:color="auto"/>
            </w:tcBorders>
            <w:shd w:val="clear" w:color="auto" w:fill="D9D9D9"/>
            <w:hideMark/>
          </w:tcPr>
          <w:p w14:paraId="5FB7F01E" w14:textId="77777777" w:rsidR="00E65E12" w:rsidRPr="0053489D" w:rsidRDefault="00E65E12" w:rsidP="006878DA">
            <w:pPr>
              <w:spacing w:after="0" w:line="240" w:lineRule="auto"/>
              <w:ind w:left="567" w:hanging="567"/>
              <w:jc w:val="center"/>
              <w:rPr>
                <w:rFonts w:asciiTheme="minorHAnsi" w:hAnsiTheme="minorHAnsi" w:cstheme="minorHAnsi"/>
                <w:sz w:val="16"/>
                <w:szCs w:val="16"/>
              </w:rPr>
            </w:pPr>
            <w:r w:rsidRPr="0053489D">
              <w:rPr>
                <w:rFonts w:asciiTheme="minorHAnsi" w:hAnsiTheme="minorHAnsi" w:cstheme="minorHAnsi"/>
                <w:sz w:val="16"/>
                <w:szCs w:val="16"/>
              </w:rPr>
              <w:t>C1</w:t>
            </w:r>
          </w:p>
        </w:tc>
        <w:tc>
          <w:tcPr>
            <w:tcW w:w="2835" w:type="dxa"/>
            <w:tcBorders>
              <w:top w:val="single" w:sz="4" w:space="0" w:color="auto"/>
              <w:left w:val="single" w:sz="4" w:space="0" w:color="auto"/>
              <w:bottom w:val="single" w:sz="2" w:space="0" w:color="auto"/>
              <w:right w:val="single" w:sz="4" w:space="0" w:color="auto"/>
            </w:tcBorders>
            <w:hideMark/>
          </w:tcPr>
          <w:p w14:paraId="2E83A86F" w14:textId="77777777" w:rsidR="00E65E12" w:rsidRPr="00091F6F" w:rsidRDefault="00AD1A63" w:rsidP="006878DA">
            <w:pPr>
              <w:spacing w:after="0" w:line="240" w:lineRule="auto"/>
              <w:rPr>
                <w:rFonts w:asciiTheme="minorHAnsi" w:hAnsiTheme="minorHAnsi" w:cstheme="minorHAnsi"/>
                <w:sz w:val="16"/>
                <w:szCs w:val="16"/>
                <w:highlight w:val="yellow"/>
              </w:rPr>
            </w:pPr>
            <w:r w:rsidRPr="00091F6F">
              <w:rPr>
                <w:rFonts w:asciiTheme="minorHAnsi" w:hAnsiTheme="minorHAnsi" w:cstheme="minorHAnsi"/>
                <w:sz w:val="16"/>
                <w:szCs w:val="16"/>
                <w:highlight w:val="yellow"/>
              </w:rPr>
              <w:t>&lt;</w:t>
            </w:r>
            <w:r w:rsidR="00E65E12" w:rsidRPr="00091F6F">
              <w:rPr>
                <w:rFonts w:asciiTheme="minorHAnsi" w:hAnsiTheme="minorHAnsi" w:cstheme="minorHAnsi"/>
                <w:i/>
                <w:iCs/>
                <w:sz w:val="16"/>
                <w:szCs w:val="16"/>
                <w:highlight w:val="yellow"/>
              </w:rPr>
              <w:t>Gebruiksrechten (op Standaardprogrammatuur)</w:t>
            </w:r>
            <w:r w:rsidRPr="00091F6F">
              <w:rPr>
                <w:rFonts w:asciiTheme="minorHAnsi" w:hAnsiTheme="minorHAnsi" w:cstheme="minorHAnsi"/>
                <w:sz w:val="16"/>
                <w:szCs w:val="16"/>
                <w:highlight w:val="yellow"/>
              </w:rPr>
              <w:t>&gt;</w:t>
            </w:r>
          </w:p>
        </w:tc>
        <w:tc>
          <w:tcPr>
            <w:tcW w:w="2693" w:type="dxa"/>
            <w:tcBorders>
              <w:top w:val="single" w:sz="4" w:space="0" w:color="auto"/>
              <w:left w:val="single" w:sz="4" w:space="0" w:color="auto"/>
              <w:bottom w:val="single" w:sz="2" w:space="0" w:color="auto"/>
              <w:right w:val="single" w:sz="4" w:space="0" w:color="auto"/>
            </w:tcBorders>
            <w:hideMark/>
          </w:tcPr>
          <w:p w14:paraId="0BE175A1" w14:textId="77777777" w:rsidR="00E65E12" w:rsidRPr="00091F6F" w:rsidRDefault="00E65E12" w:rsidP="006878DA">
            <w:pPr>
              <w:tabs>
                <w:tab w:val="left" w:pos="567"/>
              </w:tabs>
              <w:spacing w:after="0" w:line="240" w:lineRule="auto"/>
              <w:rPr>
                <w:rFonts w:asciiTheme="minorHAnsi" w:hAnsiTheme="minorHAnsi" w:cstheme="minorHAnsi"/>
                <w:i/>
                <w:sz w:val="16"/>
                <w:szCs w:val="16"/>
                <w:highlight w:val="yellow"/>
              </w:rPr>
            </w:pPr>
            <w:r w:rsidRPr="00091F6F">
              <w:rPr>
                <w:rFonts w:asciiTheme="minorHAnsi" w:hAnsiTheme="minorHAnsi" w:cstheme="minorHAnsi"/>
                <w:i/>
                <w:sz w:val="16"/>
                <w:szCs w:val="16"/>
                <w:highlight w:val="yellow"/>
              </w:rPr>
              <w:t>&lt;beschikbaarstelling exemplaren&gt;</w:t>
            </w:r>
          </w:p>
        </w:tc>
        <w:tc>
          <w:tcPr>
            <w:tcW w:w="1808" w:type="dxa"/>
            <w:tcBorders>
              <w:top w:val="single" w:sz="4" w:space="0" w:color="auto"/>
              <w:left w:val="single" w:sz="4" w:space="0" w:color="auto"/>
              <w:bottom w:val="single" w:sz="2" w:space="0" w:color="auto"/>
              <w:right w:val="single" w:sz="4" w:space="0" w:color="auto"/>
            </w:tcBorders>
            <w:hideMark/>
          </w:tcPr>
          <w:p w14:paraId="636A6A04" w14:textId="77777777" w:rsidR="00E65E12" w:rsidRPr="00091F6F" w:rsidRDefault="00E65E12" w:rsidP="006878DA">
            <w:pPr>
              <w:tabs>
                <w:tab w:val="left" w:pos="567"/>
              </w:tabs>
              <w:spacing w:after="0" w:line="240" w:lineRule="auto"/>
              <w:rPr>
                <w:rFonts w:asciiTheme="minorHAnsi" w:hAnsiTheme="minorHAnsi" w:cstheme="minorHAnsi"/>
                <w:i/>
                <w:sz w:val="16"/>
                <w:szCs w:val="16"/>
                <w:highlight w:val="yellow"/>
              </w:rPr>
            </w:pPr>
            <w:r w:rsidRPr="00091F6F">
              <w:rPr>
                <w:rFonts w:asciiTheme="minorHAnsi" w:hAnsiTheme="minorHAnsi" w:cstheme="minorHAnsi"/>
                <w:i/>
                <w:sz w:val="16"/>
                <w:szCs w:val="16"/>
                <w:highlight w:val="yellow"/>
              </w:rPr>
              <w:t>&lt;adres, datum&gt;</w:t>
            </w:r>
          </w:p>
        </w:tc>
      </w:tr>
      <w:tr w:rsidR="00E65E12" w:rsidRPr="0053489D" w14:paraId="5857EFC5" w14:textId="77777777" w:rsidTr="006878DA">
        <w:tc>
          <w:tcPr>
            <w:tcW w:w="1243" w:type="dxa"/>
            <w:tcBorders>
              <w:top w:val="single" w:sz="2" w:space="0" w:color="auto"/>
              <w:left w:val="single" w:sz="4" w:space="0" w:color="auto"/>
              <w:bottom w:val="single" w:sz="4" w:space="0" w:color="auto"/>
              <w:right w:val="single" w:sz="4" w:space="0" w:color="auto"/>
            </w:tcBorders>
            <w:shd w:val="clear" w:color="auto" w:fill="D9D9D9"/>
            <w:hideMark/>
          </w:tcPr>
          <w:p w14:paraId="279ED916" w14:textId="77777777" w:rsidR="00E65E12" w:rsidRPr="0053489D" w:rsidRDefault="00E65E12" w:rsidP="006878DA">
            <w:pPr>
              <w:spacing w:after="0" w:line="240" w:lineRule="auto"/>
              <w:ind w:left="567" w:hanging="567"/>
              <w:jc w:val="center"/>
              <w:rPr>
                <w:rFonts w:asciiTheme="minorHAnsi" w:hAnsiTheme="minorHAnsi" w:cstheme="minorHAnsi"/>
                <w:sz w:val="16"/>
                <w:szCs w:val="16"/>
              </w:rPr>
            </w:pPr>
          </w:p>
        </w:tc>
        <w:tc>
          <w:tcPr>
            <w:tcW w:w="2835" w:type="dxa"/>
            <w:tcBorders>
              <w:top w:val="single" w:sz="2" w:space="0" w:color="auto"/>
              <w:left w:val="single" w:sz="4" w:space="0" w:color="auto"/>
              <w:bottom w:val="single" w:sz="4" w:space="0" w:color="auto"/>
              <w:right w:val="single" w:sz="4" w:space="0" w:color="auto"/>
            </w:tcBorders>
            <w:hideMark/>
          </w:tcPr>
          <w:p w14:paraId="13FAE568" w14:textId="77777777" w:rsidR="00E65E12" w:rsidRPr="00091F6F" w:rsidRDefault="00E65E12" w:rsidP="006878DA">
            <w:pPr>
              <w:spacing w:after="0" w:line="240" w:lineRule="auto"/>
              <w:rPr>
                <w:rFonts w:asciiTheme="minorHAnsi" w:hAnsiTheme="minorHAnsi" w:cstheme="minorHAnsi"/>
                <w:sz w:val="16"/>
                <w:szCs w:val="16"/>
                <w:highlight w:val="yellow"/>
              </w:rPr>
            </w:pPr>
          </w:p>
        </w:tc>
        <w:tc>
          <w:tcPr>
            <w:tcW w:w="2693" w:type="dxa"/>
            <w:tcBorders>
              <w:top w:val="single" w:sz="2" w:space="0" w:color="auto"/>
              <w:left w:val="single" w:sz="4" w:space="0" w:color="auto"/>
              <w:bottom w:val="single" w:sz="4" w:space="0" w:color="auto"/>
              <w:right w:val="single" w:sz="4" w:space="0" w:color="auto"/>
            </w:tcBorders>
            <w:hideMark/>
          </w:tcPr>
          <w:p w14:paraId="1B3F740A" w14:textId="77777777" w:rsidR="00E65E12" w:rsidRPr="00091F6F" w:rsidRDefault="00E65E12" w:rsidP="006878DA">
            <w:pPr>
              <w:tabs>
                <w:tab w:val="left" w:pos="567"/>
              </w:tabs>
              <w:spacing w:after="0" w:line="240" w:lineRule="auto"/>
              <w:rPr>
                <w:rFonts w:asciiTheme="minorHAnsi" w:hAnsiTheme="minorHAnsi" w:cstheme="minorHAnsi"/>
                <w:i/>
                <w:sz w:val="16"/>
                <w:szCs w:val="16"/>
                <w:highlight w:val="yellow"/>
              </w:rPr>
            </w:pPr>
          </w:p>
        </w:tc>
        <w:tc>
          <w:tcPr>
            <w:tcW w:w="1808" w:type="dxa"/>
            <w:tcBorders>
              <w:top w:val="single" w:sz="2" w:space="0" w:color="auto"/>
              <w:left w:val="single" w:sz="4" w:space="0" w:color="auto"/>
              <w:bottom w:val="single" w:sz="4" w:space="0" w:color="auto"/>
              <w:right w:val="single" w:sz="4" w:space="0" w:color="auto"/>
            </w:tcBorders>
            <w:hideMark/>
          </w:tcPr>
          <w:p w14:paraId="6C537261" w14:textId="77777777" w:rsidR="00E65E12" w:rsidRPr="00091F6F" w:rsidRDefault="00E65E12" w:rsidP="006878DA">
            <w:pPr>
              <w:tabs>
                <w:tab w:val="left" w:pos="567"/>
              </w:tabs>
              <w:spacing w:after="0" w:line="240" w:lineRule="auto"/>
              <w:rPr>
                <w:rFonts w:asciiTheme="minorHAnsi" w:hAnsiTheme="minorHAnsi" w:cstheme="minorHAnsi"/>
                <w:i/>
                <w:sz w:val="16"/>
                <w:szCs w:val="16"/>
                <w:highlight w:val="yellow"/>
              </w:rPr>
            </w:pPr>
          </w:p>
        </w:tc>
      </w:tr>
    </w:tbl>
    <w:p w14:paraId="40962E36" w14:textId="495F224B" w:rsidR="000126F8" w:rsidRPr="0053489D" w:rsidRDefault="000126F8" w:rsidP="00B645A5">
      <w:pPr>
        <w:spacing w:after="0" w:line="240" w:lineRule="auto"/>
        <w:ind w:left="567" w:hanging="567"/>
        <w:rPr>
          <w:rFonts w:asciiTheme="minorHAnsi" w:hAnsiTheme="minorHAnsi" w:cstheme="minorHAnsi"/>
          <w:i/>
          <w:iCs/>
          <w:sz w:val="18"/>
          <w:szCs w:val="18"/>
        </w:rPr>
      </w:pPr>
    </w:p>
    <w:p w14:paraId="5C7798B2" w14:textId="77777777" w:rsidR="00B23C22" w:rsidRPr="0053489D" w:rsidRDefault="00B23C22" w:rsidP="00B23C22">
      <w:pPr>
        <w:spacing w:after="0" w:line="240" w:lineRule="auto"/>
        <w:ind w:left="567" w:hanging="567"/>
        <w:rPr>
          <w:rFonts w:asciiTheme="minorHAnsi" w:hAnsiTheme="minorHAnsi" w:cstheme="minorHAnsi"/>
          <w:i/>
          <w:sz w:val="18"/>
          <w:szCs w:val="18"/>
        </w:rPr>
      </w:pPr>
      <w:r w:rsidRPr="0053489D">
        <w:rPr>
          <w:rFonts w:asciiTheme="minorHAnsi" w:hAnsiTheme="minorHAnsi" w:cstheme="minorHAnsi"/>
          <w:sz w:val="18"/>
          <w:szCs w:val="18"/>
        </w:rPr>
        <w:tab/>
      </w:r>
      <w:r w:rsidRPr="0053489D">
        <w:rPr>
          <w:rFonts w:asciiTheme="minorHAnsi" w:hAnsiTheme="minorHAnsi" w:cstheme="minorHAnsi"/>
          <w:i/>
          <w:sz w:val="18"/>
          <w:szCs w:val="18"/>
        </w:rPr>
        <w:t>In geval van Onderhoud en clouddienstverlening</w:t>
      </w:r>
    </w:p>
    <w:p w14:paraId="7329BEA6" w14:textId="14CB2A7A" w:rsidR="00D60F2D" w:rsidRPr="0053489D" w:rsidRDefault="00B23C22" w:rsidP="00B23C22">
      <w:pPr>
        <w:spacing w:after="0" w:line="240" w:lineRule="auto"/>
        <w:ind w:left="567" w:hanging="567"/>
        <w:rPr>
          <w:rFonts w:asciiTheme="minorHAnsi" w:hAnsiTheme="minorHAnsi" w:cstheme="minorHAnsi"/>
          <w:sz w:val="18"/>
          <w:szCs w:val="18"/>
        </w:rPr>
      </w:pPr>
      <w:r w:rsidRPr="0053489D">
        <w:rPr>
          <w:rFonts w:asciiTheme="minorHAnsi" w:hAnsiTheme="minorHAnsi" w:cstheme="minorHAnsi"/>
          <w:sz w:val="18"/>
          <w:szCs w:val="18"/>
        </w:rPr>
        <w:t xml:space="preserve">5.3  </w:t>
      </w:r>
      <w:r w:rsidR="00624C6F" w:rsidRPr="0053489D">
        <w:rPr>
          <w:rFonts w:asciiTheme="minorHAnsi" w:hAnsiTheme="minorHAnsi" w:cstheme="minorHAnsi"/>
          <w:sz w:val="18"/>
          <w:szCs w:val="18"/>
        </w:rPr>
        <w:tab/>
      </w:r>
      <w:r w:rsidR="008F2BD7" w:rsidRPr="0053489D">
        <w:rPr>
          <w:rFonts w:asciiTheme="minorHAnsi" w:hAnsiTheme="minorHAnsi" w:cstheme="minorHAnsi"/>
          <w:sz w:val="18"/>
          <w:szCs w:val="18"/>
        </w:rPr>
        <w:t>De dienstverlening vangt aan</w:t>
      </w:r>
      <w:r w:rsidRPr="0053489D">
        <w:rPr>
          <w:rFonts w:asciiTheme="minorHAnsi" w:hAnsiTheme="minorHAnsi" w:cstheme="minorHAnsi"/>
          <w:sz w:val="18"/>
          <w:szCs w:val="18"/>
        </w:rPr>
        <w:t xml:space="preserve"> op de in de onderstaande tabel vermelde </w:t>
      </w:r>
      <w:r w:rsidR="008F2BD7" w:rsidRPr="0053489D">
        <w:rPr>
          <w:rFonts w:asciiTheme="minorHAnsi" w:hAnsiTheme="minorHAnsi" w:cstheme="minorHAnsi"/>
          <w:sz w:val="18"/>
          <w:szCs w:val="18"/>
        </w:rPr>
        <w:t>datum.</w:t>
      </w:r>
    </w:p>
    <w:p w14:paraId="2383EC47" w14:textId="17C064F2" w:rsidR="00B23C22" w:rsidRPr="0053489D" w:rsidRDefault="00B23C22" w:rsidP="00B23C22">
      <w:pPr>
        <w:spacing w:after="0" w:line="240" w:lineRule="auto"/>
        <w:ind w:left="567" w:hanging="567"/>
        <w:rPr>
          <w:rFonts w:asciiTheme="minorHAnsi" w:hAnsiTheme="minorHAnsi" w:cstheme="minorHAnsi"/>
          <w:b/>
          <w:sz w:val="18"/>
          <w:szCs w:val="18"/>
        </w:rPr>
      </w:pP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4"/>
        <w:gridCol w:w="2829"/>
        <w:gridCol w:w="1850"/>
      </w:tblGrid>
      <w:tr w:rsidR="008F2BD7" w:rsidRPr="0053489D" w14:paraId="1E9FDA85" w14:textId="77777777" w:rsidTr="00976CA5">
        <w:trPr>
          <w:trHeight w:val="269"/>
          <w:tblHeader/>
        </w:trPr>
        <w:tc>
          <w:tcPr>
            <w:tcW w:w="1194" w:type="dxa"/>
            <w:tcBorders>
              <w:top w:val="single" w:sz="4" w:space="0" w:color="auto"/>
              <w:left w:val="single" w:sz="4" w:space="0" w:color="auto"/>
              <w:bottom w:val="single" w:sz="4" w:space="0" w:color="auto"/>
              <w:right w:val="single" w:sz="4" w:space="0" w:color="auto"/>
            </w:tcBorders>
            <w:shd w:val="clear" w:color="auto" w:fill="D9D9D9"/>
            <w:hideMark/>
          </w:tcPr>
          <w:p w14:paraId="0CD0E8BC" w14:textId="77777777" w:rsidR="008F2BD7" w:rsidRPr="0053489D" w:rsidRDefault="008F2BD7" w:rsidP="00976CA5">
            <w:pPr>
              <w:spacing w:after="0" w:line="240" w:lineRule="auto"/>
              <w:rPr>
                <w:rFonts w:asciiTheme="minorHAnsi" w:hAnsiTheme="minorHAnsi" w:cstheme="minorHAnsi"/>
                <w:b/>
                <w:sz w:val="18"/>
                <w:szCs w:val="18"/>
                <w:lang w:eastAsia="nl-NL"/>
              </w:rPr>
            </w:pPr>
            <w:r w:rsidRPr="0053489D">
              <w:rPr>
                <w:rFonts w:asciiTheme="minorHAnsi" w:hAnsiTheme="minorHAnsi" w:cstheme="minorHAnsi"/>
                <w:b/>
                <w:sz w:val="18"/>
                <w:szCs w:val="18"/>
              </w:rPr>
              <w:t>Invulhulp</w:t>
            </w:r>
          </w:p>
        </w:tc>
        <w:tc>
          <w:tcPr>
            <w:tcW w:w="2829" w:type="dxa"/>
            <w:tcBorders>
              <w:top w:val="single" w:sz="4" w:space="0" w:color="auto"/>
              <w:left w:val="single" w:sz="4" w:space="0" w:color="auto"/>
              <w:bottom w:val="single" w:sz="4" w:space="0" w:color="auto"/>
              <w:right w:val="single" w:sz="4" w:space="0" w:color="auto"/>
            </w:tcBorders>
            <w:shd w:val="clear" w:color="auto" w:fill="999999"/>
            <w:hideMark/>
          </w:tcPr>
          <w:p w14:paraId="457D38C8" w14:textId="77777777" w:rsidR="008F2BD7" w:rsidRPr="0053489D" w:rsidRDefault="008F2BD7" w:rsidP="00976CA5">
            <w:pPr>
              <w:spacing w:after="0" w:line="240" w:lineRule="auto"/>
              <w:rPr>
                <w:rFonts w:asciiTheme="minorHAnsi" w:hAnsiTheme="minorHAnsi" w:cstheme="minorHAnsi"/>
                <w:b/>
                <w:sz w:val="18"/>
                <w:szCs w:val="18"/>
                <w:lang w:eastAsia="nl-NL"/>
              </w:rPr>
            </w:pPr>
            <w:r w:rsidRPr="0053489D">
              <w:rPr>
                <w:rFonts w:asciiTheme="minorHAnsi" w:hAnsiTheme="minorHAnsi" w:cstheme="minorHAnsi"/>
                <w:b/>
                <w:sz w:val="18"/>
                <w:szCs w:val="18"/>
              </w:rPr>
              <w:t>Onderwerp</w:t>
            </w:r>
          </w:p>
        </w:tc>
        <w:tc>
          <w:tcPr>
            <w:tcW w:w="1850" w:type="dxa"/>
            <w:tcBorders>
              <w:top w:val="single" w:sz="4" w:space="0" w:color="auto"/>
              <w:left w:val="single" w:sz="4" w:space="0" w:color="auto"/>
              <w:bottom w:val="single" w:sz="4" w:space="0" w:color="auto"/>
              <w:right w:val="single" w:sz="4" w:space="0" w:color="auto"/>
            </w:tcBorders>
            <w:shd w:val="clear" w:color="auto" w:fill="999999"/>
            <w:hideMark/>
          </w:tcPr>
          <w:p w14:paraId="6FF82B3E" w14:textId="77777777" w:rsidR="008F2BD7" w:rsidRPr="0053489D" w:rsidRDefault="008F2BD7" w:rsidP="00976CA5">
            <w:pPr>
              <w:spacing w:after="0" w:line="240" w:lineRule="auto"/>
              <w:rPr>
                <w:rFonts w:asciiTheme="minorHAnsi" w:hAnsiTheme="minorHAnsi" w:cstheme="minorHAnsi"/>
                <w:b/>
                <w:sz w:val="18"/>
                <w:szCs w:val="18"/>
                <w:lang w:eastAsia="nl-NL"/>
              </w:rPr>
            </w:pPr>
            <w:r w:rsidRPr="0053489D">
              <w:rPr>
                <w:rFonts w:asciiTheme="minorHAnsi" w:hAnsiTheme="minorHAnsi" w:cstheme="minorHAnsi"/>
                <w:b/>
                <w:sz w:val="18"/>
                <w:szCs w:val="18"/>
              </w:rPr>
              <w:t>Aanvangsdatum</w:t>
            </w:r>
          </w:p>
        </w:tc>
      </w:tr>
      <w:tr w:rsidR="008F2BD7" w:rsidRPr="0053489D" w14:paraId="3AA6ED63" w14:textId="77777777" w:rsidTr="00976CA5">
        <w:trPr>
          <w:trHeight w:val="269"/>
        </w:trPr>
        <w:tc>
          <w:tcPr>
            <w:tcW w:w="1194" w:type="dxa"/>
            <w:tcBorders>
              <w:top w:val="single" w:sz="4" w:space="0" w:color="auto"/>
              <w:left w:val="single" w:sz="4" w:space="0" w:color="auto"/>
              <w:bottom w:val="single" w:sz="4" w:space="0" w:color="auto"/>
              <w:right w:val="single" w:sz="4" w:space="0" w:color="auto"/>
            </w:tcBorders>
            <w:shd w:val="clear" w:color="auto" w:fill="D9D9D9"/>
            <w:hideMark/>
          </w:tcPr>
          <w:p w14:paraId="758ED07E" w14:textId="77777777" w:rsidR="008F2BD7" w:rsidRPr="0053489D" w:rsidRDefault="008F2BD7" w:rsidP="00976CA5">
            <w:pPr>
              <w:spacing w:after="0" w:line="240" w:lineRule="auto"/>
              <w:ind w:left="567" w:hanging="567"/>
              <w:jc w:val="center"/>
              <w:rPr>
                <w:rFonts w:asciiTheme="minorHAnsi" w:hAnsiTheme="minorHAnsi" w:cstheme="minorHAnsi"/>
                <w:sz w:val="16"/>
                <w:szCs w:val="16"/>
                <w:lang w:eastAsia="nl-NL"/>
              </w:rPr>
            </w:pPr>
            <w:r w:rsidRPr="0053489D">
              <w:rPr>
                <w:rFonts w:asciiTheme="minorHAnsi" w:hAnsiTheme="minorHAnsi" w:cstheme="minorHAnsi"/>
                <w:sz w:val="16"/>
                <w:szCs w:val="16"/>
                <w:lang w:eastAsia="nl-NL"/>
              </w:rPr>
              <w:t>B5</w:t>
            </w:r>
          </w:p>
        </w:tc>
        <w:tc>
          <w:tcPr>
            <w:tcW w:w="2829" w:type="dxa"/>
            <w:tcBorders>
              <w:top w:val="single" w:sz="4" w:space="0" w:color="auto"/>
              <w:left w:val="single" w:sz="4" w:space="0" w:color="auto"/>
              <w:bottom w:val="single" w:sz="4" w:space="0" w:color="auto"/>
              <w:right w:val="single" w:sz="4" w:space="0" w:color="auto"/>
            </w:tcBorders>
            <w:hideMark/>
          </w:tcPr>
          <w:p w14:paraId="02E16A1D" w14:textId="77777777" w:rsidR="008F2BD7" w:rsidRPr="00091F6F" w:rsidRDefault="008F2BD7" w:rsidP="00976CA5">
            <w:pPr>
              <w:spacing w:after="0" w:line="240" w:lineRule="auto"/>
              <w:rPr>
                <w:rFonts w:asciiTheme="minorHAnsi" w:hAnsiTheme="minorHAnsi" w:cstheme="minorHAnsi"/>
                <w:sz w:val="16"/>
                <w:szCs w:val="16"/>
                <w:highlight w:val="yellow"/>
              </w:rPr>
            </w:pPr>
            <w:r w:rsidRPr="00091F6F">
              <w:rPr>
                <w:rFonts w:asciiTheme="minorHAnsi" w:hAnsiTheme="minorHAnsi" w:cstheme="minorHAnsi"/>
                <w:sz w:val="16"/>
                <w:szCs w:val="16"/>
                <w:highlight w:val="yellow"/>
              </w:rPr>
              <w:t>&lt;</w:t>
            </w:r>
            <w:r w:rsidRPr="00091F6F">
              <w:rPr>
                <w:rFonts w:asciiTheme="minorHAnsi" w:hAnsiTheme="minorHAnsi" w:cstheme="minorHAnsi"/>
                <w:i/>
                <w:iCs/>
                <w:sz w:val="16"/>
                <w:szCs w:val="16"/>
                <w:highlight w:val="yellow"/>
              </w:rPr>
              <w:t>Onderhoud</w:t>
            </w:r>
            <w:r w:rsidRPr="00091F6F">
              <w:rPr>
                <w:rFonts w:asciiTheme="minorHAnsi" w:hAnsiTheme="minorHAnsi" w:cstheme="minorHAnsi"/>
                <w:sz w:val="16"/>
                <w:szCs w:val="16"/>
                <w:highlight w:val="yellow"/>
              </w:rPr>
              <w:t>&gt;</w:t>
            </w:r>
          </w:p>
        </w:tc>
        <w:tc>
          <w:tcPr>
            <w:tcW w:w="1850" w:type="dxa"/>
            <w:tcBorders>
              <w:top w:val="single" w:sz="4" w:space="0" w:color="auto"/>
              <w:left w:val="single" w:sz="4" w:space="0" w:color="auto"/>
              <w:bottom w:val="single" w:sz="4" w:space="0" w:color="auto"/>
              <w:right w:val="single" w:sz="4" w:space="0" w:color="auto"/>
            </w:tcBorders>
            <w:hideMark/>
          </w:tcPr>
          <w:p w14:paraId="1CB08339" w14:textId="77777777" w:rsidR="008F2BD7" w:rsidRPr="00091F6F" w:rsidRDefault="008F2BD7" w:rsidP="00976CA5">
            <w:pPr>
              <w:tabs>
                <w:tab w:val="left" w:pos="567"/>
              </w:tabs>
              <w:spacing w:after="0" w:line="240" w:lineRule="auto"/>
              <w:rPr>
                <w:rFonts w:asciiTheme="minorHAnsi" w:hAnsiTheme="minorHAnsi" w:cstheme="minorHAnsi"/>
                <w:i/>
                <w:sz w:val="16"/>
                <w:szCs w:val="16"/>
                <w:highlight w:val="yellow"/>
                <w:lang w:eastAsia="nl-NL"/>
              </w:rPr>
            </w:pPr>
            <w:r w:rsidRPr="00091F6F">
              <w:rPr>
                <w:rFonts w:asciiTheme="minorHAnsi" w:hAnsiTheme="minorHAnsi" w:cstheme="minorHAnsi"/>
                <w:i/>
                <w:sz w:val="16"/>
                <w:szCs w:val="16"/>
                <w:highlight w:val="yellow"/>
              </w:rPr>
              <w:t>&lt;datum waarop de onderhoudsverplichting aanvangt &gt;</w:t>
            </w:r>
          </w:p>
        </w:tc>
      </w:tr>
      <w:tr w:rsidR="008F2BD7" w:rsidRPr="0053489D" w14:paraId="19222D82" w14:textId="77777777" w:rsidTr="00976CA5">
        <w:tc>
          <w:tcPr>
            <w:tcW w:w="1194" w:type="dxa"/>
            <w:tcBorders>
              <w:top w:val="single" w:sz="4" w:space="0" w:color="auto"/>
              <w:left w:val="single" w:sz="4" w:space="0" w:color="auto"/>
              <w:bottom w:val="single" w:sz="4" w:space="0" w:color="auto"/>
              <w:right w:val="single" w:sz="4" w:space="0" w:color="auto"/>
            </w:tcBorders>
            <w:shd w:val="clear" w:color="auto" w:fill="D9D9D9"/>
          </w:tcPr>
          <w:p w14:paraId="30EDCAFA" w14:textId="77777777" w:rsidR="008F2BD7" w:rsidRPr="0053489D" w:rsidRDefault="008F2BD7" w:rsidP="00976CA5">
            <w:pPr>
              <w:spacing w:after="0" w:line="240" w:lineRule="auto"/>
              <w:ind w:left="567" w:hanging="567"/>
              <w:jc w:val="center"/>
              <w:rPr>
                <w:rFonts w:asciiTheme="minorHAnsi" w:hAnsiTheme="minorHAnsi" w:cstheme="minorHAnsi"/>
                <w:sz w:val="16"/>
                <w:szCs w:val="16"/>
                <w:lang w:eastAsia="nl-NL"/>
              </w:rPr>
            </w:pPr>
            <w:r w:rsidRPr="0053489D">
              <w:rPr>
                <w:rFonts w:asciiTheme="minorHAnsi" w:hAnsiTheme="minorHAnsi" w:cstheme="minorHAnsi"/>
                <w:sz w:val="16"/>
                <w:szCs w:val="16"/>
                <w:lang w:eastAsia="nl-NL"/>
              </w:rPr>
              <w:t>B6</w:t>
            </w:r>
          </w:p>
        </w:tc>
        <w:tc>
          <w:tcPr>
            <w:tcW w:w="2829" w:type="dxa"/>
            <w:tcBorders>
              <w:top w:val="single" w:sz="4" w:space="0" w:color="auto"/>
              <w:left w:val="single" w:sz="4" w:space="0" w:color="auto"/>
              <w:bottom w:val="single" w:sz="4" w:space="0" w:color="auto"/>
              <w:right w:val="single" w:sz="4" w:space="0" w:color="auto"/>
            </w:tcBorders>
          </w:tcPr>
          <w:p w14:paraId="2D90B4C2" w14:textId="77777777" w:rsidR="008F2BD7" w:rsidRPr="00091F6F" w:rsidRDefault="008F2BD7" w:rsidP="00976CA5">
            <w:pPr>
              <w:spacing w:after="0" w:line="240" w:lineRule="auto"/>
              <w:ind w:left="567" w:hanging="567"/>
              <w:rPr>
                <w:rFonts w:asciiTheme="minorHAnsi" w:hAnsiTheme="minorHAnsi" w:cstheme="minorHAnsi"/>
                <w:sz w:val="16"/>
                <w:szCs w:val="16"/>
                <w:highlight w:val="yellow"/>
                <w:lang w:eastAsia="nl-NL"/>
              </w:rPr>
            </w:pPr>
            <w:r w:rsidRPr="00091F6F">
              <w:rPr>
                <w:rFonts w:asciiTheme="minorHAnsi" w:hAnsiTheme="minorHAnsi" w:cstheme="minorHAnsi"/>
                <w:sz w:val="16"/>
                <w:szCs w:val="16"/>
                <w:highlight w:val="yellow"/>
                <w:lang w:eastAsia="nl-NL"/>
              </w:rPr>
              <w:t>&lt;</w:t>
            </w:r>
            <w:r w:rsidRPr="00091F6F">
              <w:rPr>
                <w:rFonts w:asciiTheme="minorHAnsi" w:hAnsiTheme="minorHAnsi" w:cstheme="minorHAnsi"/>
                <w:i/>
                <w:iCs/>
                <w:sz w:val="16"/>
                <w:szCs w:val="16"/>
                <w:highlight w:val="yellow"/>
                <w:lang w:eastAsia="nl-NL"/>
              </w:rPr>
              <w:t>Clouddienstverlening</w:t>
            </w:r>
            <w:r w:rsidRPr="00091F6F">
              <w:rPr>
                <w:rFonts w:asciiTheme="minorHAnsi" w:hAnsiTheme="minorHAnsi" w:cstheme="minorHAnsi"/>
                <w:sz w:val="16"/>
                <w:szCs w:val="16"/>
                <w:highlight w:val="yellow"/>
                <w:lang w:eastAsia="nl-NL"/>
              </w:rPr>
              <w:t>&gt;</w:t>
            </w:r>
          </w:p>
        </w:tc>
        <w:tc>
          <w:tcPr>
            <w:tcW w:w="1850" w:type="dxa"/>
            <w:tcBorders>
              <w:top w:val="single" w:sz="4" w:space="0" w:color="auto"/>
              <w:left w:val="single" w:sz="4" w:space="0" w:color="auto"/>
              <w:bottom w:val="single" w:sz="4" w:space="0" w:color="auto"/>
              <w:right w:val="single" w:sz="4" w:space="0" w:color="auto"/>
            </w:tcBorders>
          </w:tcPr>
          <w:p w14:paraId="23734B73" w14:textId="77777777" w:rsidR="008F2BD7" w:rsidRPr="00091F6F" w:rsidRDefault="008F2BD7" w:rsidP="00976CA5">
            <w:pPr>
              <w:spacing w:after="0" w:line="240" w:lineRule="auto"/>
              <w:rPr>
                <w:rFonts w:asciiTheme="minorHAnsi" w:hAnsiTheme="minorHAnsi" w:cstheme="minorHAnsi"/>
                <w:sz w:val="16"/>
                <w:szCs w:val="16"/>
                <w:highlight w:val="yellow"/>
                <w:lang w:eastAsia="nl-NL"/>
              </w:rPr>
            </w:pPr>
            <w:r w:rsidRPr="00091F6F">
              <w:rPr>
                <w:rFonts w:asciiTheme="minorHAnsi" w:hAnsiTheme="minorHAnsi" w:cstheme="minorHAnsi"/>
                <w:sz w:val="16"/>
                <w:szCs w:val="16"/>
                <w:highlight w:val="yellow"/>
                <w:lang w:eastAsia="nl-NL"/>
              </w:rPr>
              <w:t>&lt;</w:t>
            </w:r>
            <w:r w:rsidRPr="00091F6F">
              <w:rPr>
                <w:rFonts w:asciiTheme="minorHAnsi" w:hAnsiTheme="minorHAnsi" w:cstheme="minorHAnsi"/>
                <w:i/>
                <w:iCs/>
                <w:sz w:val="16"/>
                <w:szCs w:val="16"/>
                <w:highlight w:val="yellow"/>
                <w:lang w:eastAsia="nl-NL"/>
              </w:rPr>
              <w:t>datum waarop de toegang tot de clouddienst aanvangt</w:t>
            </w:r>
            <w:r w:rsidRPr="00091F6F">
              <w:rPr>
                <w:rFonts w:asciiTheme="minorHAnsi" w:hAnsiTheme="minorHAnsi" w:cstheme="minorHAnsi"/>
                <w:sz w:val="16"/>
                <w:szCs w:val="16"/>
                <w:highlight w:val="yellow"/>
                <w:lang w:eastAsia="nl-NL"/>
              </w:rPr>
              <w:t>&gt;</w:t>
            </w:r>
          </w:p>
        </w:tc>
      </w:tr>
    </w:tbl>
    <w:p w14:paraId="4AED4DDD" w14:textId="77777777" w:rsidR="008F2BD7" w:rsidRPr="0053489D" w:rsidRDefault="008F2BD7" w:rsidP="00B23C22">
      <w:pPr>
        <w:spacing w:after="0" w:line="240" w:lineRule="auto"/>
        <w:ind w:left="567" w:hanging="567"/>
        <w:rPr>
          <w:rFonts w:asciiTheme="minorHAnsi" w:hAnsiTheme="minorHAnsi" w:cstheme="minorHAnsi"/>
          <w:b/>
          <w:sz w:val="18"/>
          <w:szCs w:val="18"/>
        </w:rPr>
      </w:pPr>
    </w:p>
    <w:p w14:paraId="26F06BC1" w14:textId="474C3C5A" w:rsidR="000C7F16" w:rsidRPr="0053489D" w:rsidRDefault="00D60F2D" w:rsidP="00091F6F">
      <w:pPr>
        <w:spacing w:after="0" w:line="240" w:lineRule="auto"/>
        <w:ind w:left="567" w:hanging="567"/>
        <w:rPr>
          <w:rFonts w:asciiTheme="minorHAnsi" w:hAnsiTheme="minorHAnsi" w:cstheme="minorHAnsi"/>
          <w:sz w:val="18"/>
          <w:szCs w:val="18"/>
        </w:rPr>
      </w:pPr>
      <w:r w:rsidRPr="0053489D">
        <w:rPr>
          <w:rFonts w:asciiTheme="minorHAnsi" w:hAnsiTheme="minorHAnsi" w:cstheme="minorHAnsi"/>
          <w:sz w:val="18"/>
          <w:szCs w:val="18"/>
        </w:rPr>
        <w:t>5.</w:t>
      </w:r>
      <w:r w:rsidR="00FB2AFF" w:rsidRPr="0053489D">
        <w:rPr>
          <w:rFonts w:asciiTheme="minorHAnsi" w:hAnsiTheme="minorHAnsi" w:cstheme="minorHAnsi"/>
          <w:sz w:val="18"/>
          <w:szCs w:val="18"/>
        </w:rPr>
        <w:t>4</w:t>
      </w:r>
      <w:r w:rsidRPr="0053489D">
        <w:rPr>
          <w:rFonts w:asciiTheme="minorHAnsi" w:hAnsiTheme="minorHAnsi" w:cstheme="minorHAnsi"/>
          <w:sz w:val="18"/>
          <w:szCs w:val="18"/>
        </w:rPr>
        <w:tab/>
        <w:t>In die gevallen waarin Wederpartij zich heeft verbonden tot het beschikbaar stellen van de Broncode aan Opdrachtgever, ontvangt deze op eerste verzoek een exemplaar van (de meest recente versie van) die Broncode.</w:t>
      </w:r>
    </w:p>
    <w:p w14:paraId="10DDF328" w14:textId="77777777" w:rsidR="00653851" w:rsidRPr="0053489D" w:rsidRDefault="00653851" w:rsidP="00B83997">
      <w:pPr>
        <w:spacing w:after="0" w:line="240" w:lineRule="auto"/>
        <w:ind w:left="567"/>
        <w:rPr>
          <w:rFonts w:asciiTheme="minorHAnsi" w:hAnsiTheme="minorHAnsi" w:cstheme="minorHAnsi"/>
          <w:sz w:val="18"/>
          <w:szCs w:val="18"/>
        </w:rPr>
      </w:pPr>
    </w:p>
    <w:p w14:paraId="2DC5F6E9" w14:textId="77777777" w:rsidR="00D60F2D" w:rsidRPr="0053489D" w:rsidRDefault="00D60F2D" w:rsidP="00B645A5">
      <w:pPr>
        <w:pStyle w:val="Kop1"/>
        <w:spacing w:before="0" w:after="0" w:line="240" w:lineRule="auto"/>
        <w:ind w:left="567" w:hanging="567"/>
        <w:rPr>
          <w:rFonts w:asciiTheme="minorHAnsi" w:hAnsiTheme="minorHAnsi" w:cstheme="minorHAnsi"/>
          <w:sz w:val="18"/>
          <w:szCs w:val="18"/>
        </w:rPr>
      </w:pPr>
      <w:bookmarkStart w:id="6" w:name="_Toc397950419"/>
      <w:r w:rsidRPr="0053489D">
        <w:rPr>
          <w:rFonts w:asciiTheme="minorHAnsi" w:hAnsiTheme="minorHAnsi" w:cstheme="minorHAnsi"/>
          <w:sz w:val="18"/>
          <w:szCs w:val="18"/>
        </w:rPr>
        <w:t>6.</w:t>
      </w:r>
      <w:r w:rsidRPr="0053489D">
        <w:rPr>
          <w:rFonts w:asciiTheme="minorHAnsi" w:hAnsiTheme="minorHAnsi" w:cstheme="minorHAnsi"/>
          <w:sz w:val="18"/>
          <w:szCs w:val="18"/>
        </w:rPr>
        <w:tab/>
        <w:t>Acceptatie</w:t>
      </w:r>
      <w:bookmarkEnd w:id="6"/>
    </w:p>
    <w:p w14:paraId="1E9E1706" w14:textId="77777777" w:rsidR="005C3F93" w:rsidRPr="0053489D" w:rsidRDefault="005C3F93" w:rsidP="00B645A5">
      <w:pPr>
        <w:spacing w:after="0" w:line="240" w:lineRule="auto"/>
        <w:rPr>
          <w:rFonts w:asciiTheme="minorHAnsi" w:hAnsiTheme="minorHAnsi" w:cstheme="minorHAnsi"/>
        </w:rPr>
      </w:pPr>
    </w:p>
    <w:p w14:paraId="31E5F482" w14:textId="77777777" w:rsidR="000035AD" w:rsidRPr="0053489D" w:rsidRDefault="00D60F2D" w:rsidP="00BE0733">
      <w:pPr>
        <w:spacing w:after="0" w:line="240" w:lineRule="auto"/>
        <w:ind w:left="567" w:hanging="567"/>
        <w:rPr>
          <w:rFonts w:asciiTheme="minorHAnsi" w:hAnsiTheme="minorHAnsi" w:cstheme="minorHAnsi"/>
          <w:i/>
          <w:iCs/>
          <w:sz w:val="18"/>
          <w:szCs w:val="18"/>
        </w:rPr>
      </w:pPr>
      <w:r w:rsidRPr="0053489D">
        <w:rPr>
          <w:rFonts w:asciiTheme="minorHAnsi" w:hAnsiTheme="minorHAnsi" w:cstheme="minorHAnsi"/>
          <w:sz w:val="18"/>
          <w:szCs w:val="18"/>
        </w:rPr>
        <w:t>6.1</w:t>
      </w:r>
      <w:r w:rsidRPr="0053489D">
        <w:rPr>
          <w:rFonts w:asciiTheme="minorHAnsi" w:hAnsiTheme="minorHAnsi" w:cstheme="minorHAnsi"/>
          <w:sz w:val="18"/>
          <w:szCs w:val="18"/>
        </w:rPr>
        <w:tab/>
        <w:t>De Acceptatie van de Prestatie vindt als volgt plaats:</w:t>
      </w:r>
      <w:r w:rsidR="00BE0733" w:rsidRPr="0053489D">
        <w:rPr>
          <w:rFonts w:asciiTheme="minorHAnsi" w:hAnsiTheme="minorHAnsi" w:cstheme="minorHAnsi"/>
          <w:sz w:val="18"/>
          <w:szCs w:val="18"/>
        </w:rPr>
        <w:br/>
      </w: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3"/>
        <w:gridCol w:w="2410"/>
        <w:gridCol w:w="2410"/>
        <w:gridCol w:w="2516"/>
      </w:tblGrid>
      <w:tr w:rsidR="000035AD" w:rsidRPr="0053489D" w14:paraId="504E4ECC" w14:textId="77777777" w:rsidTr="006878DA">
        <w:trPr>
          <w:trHeight w:val="269"/>
          <w:tblHeader/>
        </w:trPr>
        <w:tc>
          <w:tcPr>
            <w:tcW w:w="1243" w:type="dxa"/>
            <w:tcBorders>
              <w:top w:val="single" w:sz="4" w:space="0" w:color="auto"/>
              <w:left w:val="single" w:sz="4" w:space="0" w:color="auto"/>
              <w:bottom w:val="single" w:sz="4" w:space="0" w:color="auto"/>
              <w:right w:val="single" w:sz="4" w:space="0" w:color="auto"/>
            </w:tcBorders>
            <w:shd w:val="clear" w:color="auto" w:fill="D9D9D9"/>
            <w:hideMark/>
          </w:tcPr>
          <w:p w14:paraId="5DE1E2F6" w14:textId="77777777" w:rsidR="000035AD" w:rsidRPr="0053489D" w:rsidRDefault="00D401E7" w:rsidP="006878DA">
            <w:pPr>
              <w:spacing w:after="0" w:line="240" w:lineRule="auto"/>
              <w:rPr>
                <w:rFonts w:asciiTheme="minorHAnsi" w:hAnsiTheme="minorHAnsi" w:cstheme="minorHAnsi"/>
                <w:b/>
                <w:sz w:val="18"/>
                <w:szCs w:val="18"/>
                <w:lang w:eastAsia="nl-NL"/>
              </w:rPr>
            </w:pPr>
            <w:r w:rsidRPr="0053489D">
              <w:rPr>
                <w:rFonts w:asciiTheme="minorHAnsi" w:hAnsiTheme="minorHAnsi" w:cstheme="minorHAnsi"/>
                <w:b/>
                <w:sz w:val="18"/>
                <w:szCs w:val="18"/>
              </w:rPr>
              <w:lastRenderedPageBreak/>
              <w:t>Invulhulp</w:t>
            </w:r>
          </w:p>
        </w:tc>
        <w:tc>
          <w:tcPr>
            <w:tcW w:w="2410" w:type="dxa"/>
            <w:tcBorders>
              <w:top w:val="single" w:sz="4" w:space="0" w:color="auto"/>
              <w:left w:val="single" w:sz="4" w:space="0" w:color="auto"/>
              <w:bottom w:val="single" w:sz="4" w:space="0" w:color="auto"/>
              <w:right w:val="single" w:sz="4" w:space="0" w:color="auto"/>
            </w:tcBorders>
            <w:shd w:val="clear" w:color="auto" w:fill="999999"/>
            <w:hideMark/>
          </w:tcPr>
          <w:p w14:paraId="3DCCD900" w14:textId="77777777" w:rsidR="000035AD" w:rsidRPr="0053489D" w:rsidRDefault="000035AD" w:rsidP="006878DA">
            <w:pPr>
              <w:spacing w:after="0" w:line="240" w:lineRule="auto"/>
              <w:rPr>
                <w:rFonts w:asciiTheme="minorHAnsi" w:hAnsiTheme="minorHAnsi" w:cstheme="minorHAnsi"/>
                <w:b/>
                <w:sz w:val="18"/>
                <w:szCs w:val="18"/>
                <w:lang w:eastAsia="nl-NL"/>
              </w:rPr>
            </w:pPr>
            <w:r w:rsidRPr="0053489D">
              <w:rPr>
                <w:rFonts w:asciiTheme="minorHAnsi" w:hAnsiTheme="minorHAnsi" w:cstheme="minorHAnsi"/>
                <w:b/>
                <w:sz w:val="18"/>
                <w:szCs w:val="18"/>
              </w:rPr>
              <w:t>Onderwerp</w:t>
            </w:r>
          </w:p>
        </w:tc>
        <w:tc>
          <w:tcPr>
            <w:tcW w:w="2410" w:type="dxa"/>
            <w:tcBorders>
              <w:top w:val="single" w:sz="4" w:space="0" w:color="auto"/>
              <w:left w:val="single" w:sz="4" w:space="0" w:color="auto"/>
              <w:bottom w:val="single" w:sz="4" w:space="0" w:color="auto"/>
              <w:right w:val="single" w:sz="4" w:space="0" w:color="auto"/>
            </w:tcBorders>
            <w:shd w:val="clear" w:color="auto" w:fill="999999"/>
            <w:hideMark/>
          </w:tcPr>
          <w:p w14:paraId="76ADA279" w14:textId="77777777" w:rsidR="000035AD" w:rsidRPr="0053489D" w:rsidRDefault="000035AD" w:rsidP="006878DA">
            <w:pPr>
              <w:spacing w:after="0" w:line="240" w:lineRule="auto"/>
              <w:rPr>
                <w:rFonts w:asciiTheme="minorHAnsi" w:hAnsiTheme="minorHAnsi" w:cstheme="minorHAnsi"/>
                <w:b/>
                <w:sz w:val="18"/>
                <w:szCs w:val="18"/>
                <w:lang w:eastAsia="nl-NL"/>
              </w:rPr>
            </w:pPr>
            <w:r w:rsidRPr="0053489D">
              <w:rPr>
                <w:rFonts w:asciiTheme="minorHAnsi" w:hAnsiTheme="minorHAnsi" w:cstheme="minorHAnsi"/>
                <w:b/>
                <w:sz w:val="18"/>
                <w:szCs w:val="18"/>
              </w:rPr>
              <w:t>Acceptatie</w:t>
            </w:r>
          </w:p>
        </w:tc>
        <w:tc>
          <w:tcPr>
            <w:tcW w:w="2516" w:type="dxa"/>
            <w:tcBorders>
              <w:top w:val="single" w:sz="4" w:space="0" w:color="auto"/>
              <w:left w:val="single" w:sz="4" w:space="0" w:color="auto"/>
              <w:bottom w:val="single" w:sz="4" w:space="0" w:color="auto"/>
              <w:right w:val="single" w:sz="4" w:space="0" w:color="auto"/>
            </w:tcBorders>
            <w:shd w:val="clear" w:color="auto" w:fill="999999"/>
            <w:hideMark/>
          </w:tcPr>
          <w:p w14:paraId="7E3EF51D" w14:textId="77777777" w:rsidR="000035AD" w:rsidRPr="0053489D" w:rsidRDefault="000035AD" w:rsidP="006878DA">
            <w:pPr>
              <w:spacing w:after="0" w:line="240" w:lineRule="auto"/>
              <w:rPr>
                <w:rFonts w:asciiTheme="minorHAnsi" w:hAnsiTheme="minorHAnsi" w:cstheme="minorHAnsi"/>
                <w:b/>
                <w:sz w:val="18"/>
                <w:szCs w:val="18"/>
                <w:lang w:eastAsia="nl-NL"/>
              </w:rPr>
            </w:pPr>
            <w:r w:rsidRPr="0053489D">
              <w:rPr>
                <w:rFonts w:asciiTheme="minorHAnsi" w:hAnsiTheme="minorHAnsi" w:cstheme="minorHAnsi"/>
                <w:b/>
                <w:sz w:val="18"/>
                <w:szCs w:val="18"/>
              </w:rPr>
              <w:t>Uiterste datum van mededeling van (non-) Acceptatie</w:t>
            </w:r>
          </w:p>
        </w:tc>
      </w:tr>
      <w:tr w:rsidR="000035AD" w:rsidRPr="0053489D" w14:paraId="779363F3" w14:textId="77777777" w:rsidTr="006878DA">
        <w:tc>
          <w:tcPr>
            <w:tcW w:w="1243" w:type="dxa"/>
            <w:tcBorders>
              <w:top w:val="single" w:sz="4" w:space="0" w:color="auto"/>
              <w:left w:val="single" w:sz="4" w:space="0" w:color="auto"/>
              <w:bottom w:val="single" w:sz="4" w:space="0" w:color="auto"/>
              <w:right w:val="single" w:sz="4" w:space="0" w:color="auto"/>
            </w:tcBorders>
            <w:shd w:val="clear" w:color="auto" w:fill="D9D9D9"/>
            <w:hideMark/>
          </w:tcPr>
          <w:p w14:paraId="6731CC49" w14:textId="77777777" w:rsidR="000035AD" w:rsidRPr="0053489D" w:rsidRDefault="000035AD" w:rsidP="006878DA">
            <w:pPr>
              <w:spacing w:after="0" w:line="240" w:lineRule="auto"/>
              <w:ind w:left="567" w:hanging="567"/>
              <w:jc w:val="center"/>
              <w:rPr>
                <w:rFonts w:asciiTheme="minorHAnsi" w:hAnsiTheme="minorHAnsi" w:cstheme="minorHAnsi"/>
                <w:sz w:val="16"/>
                <w:szCs w:val="16"/>
                <w:lang w:eastAsia="nl-NL"/>
              </w:rPr>
            </w:pPr>
            <w:r w:rsidRPr="0053489D">
              <w:rPr>
                <w:rFonts w:asciiTheme="minorHAnsi" w:hAnsiTheme="minorHAnsi" w:cstheme="minorHAnsi"/>
                <w:sz w:val="16"/>
                <w:szCs w:val="16"/>
              </w:rPr>
              <w:t>A1</w:t>
            </w:r>
          </w:p>
        </w:tc>
        <w:tc>
          <w:tcPr>
            <w:tcW w:w="2410" w:type="dxa"/>
            <w:tcBorders>
              <w:top w:val="single" w:sz="4" w:space="0" w:color="auto"/>
              <w:left w:val="single" w:sz="4" w:space="0" w:color="auto"/>
              <w:bottom w:val="single" w:sz="4" w:space="0" w:color="auto"/>
              <w:right w:val="single" w:sz="4" w:space="0" w:color="auto"/>
            </w:tcBorders>
            <w:hideMark/>
          </w:tcPr>
          <w:p w14:paraId="7C770719" w14:textId="77777777" w:rsidR="000035AD" w:rsidRPr="00091F6F" w:rsidRDefault="000035AD" w:rsidP="006878DA">
            <w:pPr>
              <w:spacing w:after="0" w:line="240" w:lineRule="auto"/>
              <w:rPr>
                <w:rFonts w:asciiTheme="minorHAnsi" w:hAnsiTheme="minorHAnsi" w:cstheme="minorHAnsi"/>
                <w:i/>
                <w:iCs/>
                <w:sz w:val="16"/>
                <w:szCs w:val="16"/>
                <w:highlight w:val="yellow"/>
                <w:lang w:eastAsia="nl-NL"/>
              </w:rPr>
            </w:pPr>
            <w:r w:rsidRPr="00091F6F">
              <w:rPr>
                <w:rFonts w:asciiTheme="minorHAnsi" w:hAnsiTheme="minorHAnsi" w:cstheme="minorHAnsi"/>
                <w:i/>
                <w:iCs/>
                <w:sz w:val="16"/>
                <w:szCs w:val="16"/>
                <w:highlight w:val="yellow"/>
              </w:rPr>
              <w:t>&lt;Producten&gt;</w:t>
            </w:r>
          </w:p>
        </w:tc>
        <w:tc>
          <w:tcPr>
            <w:tcW w:w="2410" w:type="dxa"/>
            <w:tcBorders>
              <w:top w:val="single" w:sz="4" w:space="0" w:color="auto"/>
              <w:left w:val="single" w:sz="4" w:space="0" w:color="auto"/>
              <w:bottom w:val="single" w:sz="4" w:space="0" w:color="auto"/>
              <w:right w:val="single" w:sz="4" w:space="0" w:color="auto"/>
            </w:tcBorders>
            <w:hideMark/>
          </w:tcPr>
          <w:p w14:paraId="7D585093" w14:textId="77777777" w:rsidR="000035AD" w:rsidRPr="00091F6F" w:rsidRDefault="000035AD" w:rsidP="006878DA">
            <w:pPr>
              <w:tabs>
                <w:tab w:val="left" w:pos="567"/>
              </w:tabs>
              <w:spacing w:after="0" w:line="240" w:lineRule="auto"/>
              <w:rPr>
                <w:rFonts w:asciiTheme="minorHAnsi" w:hAnsiTheme="minorHAnsi" w:cstheme="minorHAnsi"/>
                <w:i/>
                <w:sz w:val="16"/>
                <w:szCs w:val="16"/>
                <w:highlight w:val="yellow"/>
                <w:lang w:eastAsia="nl-NL"/>
              </w:rPr>
            </w:pPr>
            <w:r w:rsidRPr="00091F6F">
              <w:rPr>
                <w:rFonts w:asciiTheme="minorHAnsi" w:hAnsiTheme="minorHAnsi" w:cstheme="minorHAnsi"/>
                <w:i/>
                <w:sz w:val="16"/>
                <w:szCs w:val="16"/>
                <w:highlight w:val="yellow"/>
              </w:rPr>
              <w:t>&lt;wijze van Accepteren al dan niet na uitvoering Acceptatieprocedure (zie Bijlage Acceptatieprocedure)&gt;</w:t>
            </w:r>
          </w:p>
        </w:tc>
        <w:tc>
          <w:tcPr>
            <w:tcW w:w="2516" w:type="dxa"/>
            <w:tcBorders>
              <w:top w:val="single" w:sz="4" w:space="0" w:color="auto"/>
              <w:left w:val="single" w:sz="4" w:space="0" w:color="auto"/>
              <w:bottom w:val="single" w:sz="4" w:space="0" w:color="auto"/>
              <w:right w:val="single" w:sz="4" w:space="0" w:color="auto"/>
            </w:tcBorders>
            <w:hideMark/>
          </w:tcPr>
          <w:p w14:paraId="40181967" w14:textId="77777777" w:rsidR="000035AD" w:rsidRPr="00091F6F" w:rsidRDefault="000035AD" w:rsidP="006878DA">
            <w:pPr>
              <w:tabs>
                <w:tab w:val="left" w:pos="567"/>
              </w:tabs>
              <w:spacing w:after="0" w:line="240" w:lineRule="auto"/>
              <w:rPr>
                <w:rFonts w:asciiTheme="minorHAnsi" w:hAnsiTheme="minorHAnsi" w:cstheme="minorHAnsi"/>
                <w:sz w:val="16"/>
                <w:szCs w:val="16"/>
                <w:highlight w:val="yellow"/>
                <w:lang w:eastAsia="nl-NL"/>
              </w:rPr>
            </w:pPr>
            <w:r w:rsidRPr="00091F6F">
              <w:rPr>
                <w:rFonts w:asciiTheme="minorHAnsi" w:hAnsiTheme="minorHAnsi" w:cstheme="minorHAnsi"/>
                <w:i/>
                <w:sz w:val="16"/>
                <w:szCs w:val="16"/>
                <w:highlight w:val="yellow"/>
              </w:rPr>
              <w:t>&lt;30 dagen na Aflevering (11.1 ARBIT)&gt; &lt;OPTIONEEL&gt; afwijkende termijn als bedoeld in artikel 11.4 ARBIT&gt;</w:t>
            </w:r>
          </w:p>
        </w:tc>
      </w:tr>
      <w:tr w:rsidR="000035AD" w:rsidRPr="0053489D" w14:paraId="1019974C" w14:textId="77777777" w:rsidTr="006878DA">
        <w:tc>
          <w:tcPr>
            <w:tcW w:w="1243" w:type="dxa"/>
            <w:tcBorders>
              <w:top w:val="single" w:sz="4" w:space="0" w:color="auto"/>
              <w:left w:val="single" w:sz="4" w:space="0" w:color="auto"/>
              <w:bottom w:val="single" w:sz="4" w:space="0" w:color="auto"/>
              <w:right w:val="single" w:sz="4" w:space="0" w:color="auto"/>
            </w:tcBorders>
            <w:shd w:val="clear" w:color="auto" w:fill="D9D9D9"/>
            <w:hideMark/>
          </w:tcPr>
          <w:p w14:paraId="6C6E51D1" w14:textId="77777777" w:rsidR="000035AD" w:rsidRPr="0053489D" w:rsidRDefault="000035AD" w:rsidP="006878DA">
            <w:pPr>
              <w:spacing w:after="0" w:line="240" w:lineRule="auto"/>
              <w:ind w:left="567" w:hanging="567"/>
              <w:jc w:val="center"/>
              <w:rPr>
                <w:rFonts w:asciiTheme="minorHAnsi" w:hAnsiTheme="minorHAnsi" w:cstheme="minorHAnsi"/>
                <w:sz w:val="16"/>
                <w:szCs w:val="16"/>
                <w:lang w:eastAsia="nl-NL"/>
              </w:rPr>
            </w:pPr>
            <w:r w:rsidRPr="0053489D">
              <w:rPr>
                <w:rFonts w:asciiTheme="minorHAnsi" w:hAnsiTheme="minorHAnsi" w:cstheme="minorHAnsi"/>
                <w:sz w:val="16"/>
                <w:szCs w:val="16"/>
              </w:rPr>
              <w:t>B1</w:t>
            </w:r>
          </w:p>
        </w:tc>
        <w:tc>
          <w:tcPr>
            <w:tcW w:w="2410" w:type="dxa"/>
            <w:tcBorders>
              <w:top w:val="single" w:sz="4" w:space="0" w:color="auto"/>
              <w:left w:val="single" w:sz="4" w:space="0" w:color="auto"/>
              <w:bottom w:val="single" w:sz="4" w:space="0" w:color="auto"/>
              <w:right w:val="single" w:sz="4" w:space="0" w:color="auto"/>
            </w:tcBorders>
            <w:hideMark/>
          </w:tcPr>
          <w:p w14:paraId="5F45B888" w14:textId="77777777" w:rsidR="000035AD" w:rsidRPr="00091F6F" w:rsidRDefault="000035AD" w:rsidP="006878DA">
            <w:pPr>
              <w:spacing w:after="0" w:line="240" w:lineRule="auto"/>
              <w:rPr>
                <w:rFonts w:asciiTheme="minorHAnsi" w:hAnsiTheme="minorHAnsi" w:cstheme="minorHAnsi"/>
                <w:i/>
                <w:iCs/>
                <w:sz w:val="16"/>
                <w:szCs w:val="16"/>
                <w:highlight w:val="yellow"/>
                <w:lang w:eastAsia="nl-NL"/>
              </w:rPr>
            </w:pPr>
            <w:r w:rsidRPr="00091F6F">
              <w:rPr>
                <w:rFonts w:asciiTheme="minorHAnsi" w:hAnsiTheme="minorHAnsi" w:cstheme="minorHAnsi"/>
                <w:i/>
                <w:iCs/>
                <w:sz w:val="16"/>
                <w:szCs w:val="16"/>
                <w:highlight w:val="yellow"/>
              </w:rPr>
              <w:t>&lt;Adviesdiensten&gt;</w:t>
            </w:r>
          </w:p>
        </w:tc>
        <w:tc>
          <w:tcPr>
            <w:tcW w:w="2410" w:type="dxa"/>
            <w:tcBorders>
              <w:top w:val="single" w:sz="4" w:space="0" w:color="auto"/>
              <w:left w:val="single" w:sz="4" w:space="0" w:color="auto"/>
              <w:bottom w:val="single" w:sz="4" w:space="0" w:color="auto"/>
              <w:right w:val="single" w:sz="4" w:space="0" w:color="auto"/>
            </w:tcBorders>
            <w:hideMark/>
          </w:tcPr>
          <w:p w14:paraId="10C5321E" w14:textId="77777777" w:rsidR="000035AD" w:rsidRPr="00091F6F" w:rsidRDefault="000035AD" w:rsidP="006878DA">
            <w:pPr>
              <w:tabs>
                <w:tab w:val="left" w:pos="567"/>
              </w:tabs>
              <w:spacing w:after="0" w:line="240" w:lineRule="auto"/>
              <w:rPr>
                <w:rFonts w:asciiTheme="minorHAnsi" w:hAnsiTheme="minorHAnsi" w:cstheme="minorHAnsi"/>
                <w:i/>
                <w:sz w:val="16"/>
                <w:szCs w:val="16"/>
                <w:highlight w:val="yellow"/>
                <w:lang w:eastAsia="nl-NL"/>
              </w:rPr>
            </w:pPr>
            <w:r w:rsidRPr="00091F6F">
              <w:rPr>
                <w:rFonts w:asciiTheme="minorHAnsi" w:hAnsiTheme="minorHAnsi" w:cstheme="minorHAnsi"/>
                <w:i/>
                <w:sz w:val="16"/>
                <w:szCs w:val="16"/>
                <w:highlight w:val="yellow"/>
              </w:rPr>
              <w:t>&lt;wijze van Accepteren al dan niet na uitvoering Acceptatieprocedure (zie Bijlage Acceptatieprocedure)&gt;</w:t>
            </w:r>
          </w:p>
        </w:tc>
        <w:tc>
          <w:tcPr>
            <w:tcW w:w="2516" w:type="dxa"/>
            <w:tcBorders>
              <w:top w:val="single" w:sz="4" w:space="0" w:color="auto"/>
              <w:left w:val="single" w:sz="4" w:space="0" w:color="auto"/>
              <w:bottom w:val="single" w:sz="4" w:space="0" w:color="auto"/>
              <w:right w:val="single" w:sz="4" w:space="0" w:color="auto"/>
            </w:tcBorders>
            <w:hideMark/>
          </w:tcPr>
          <w:p w14:paraId="78207446" w14:textId="77777777" w:rsidR="000035AD" w:rsidRPr="00091F6F" w:rsidRDefault="000035AD" w:rsidP="006878DA">
            <w:pPr>
              <w:tabs>
                <w:tab w:val="left" w:pos="567"/>
              </w:tabs>
              <w:spacing w:after="0" w:line="240" w:lineRule="auto"/>
              <w:rPr>
                <w:rFonts w:asciiTheme="minorHAnsi" w:hAnsiTheme="minorHAnsi" w:cstheme="minorHAnsi"/>
                <w:i/>
                <w:sz w:val="16"/>
                <w:szCs w:val="16"/>
                <w:highlight w:val="yellow"/>
                <w:lang w:eastAsia="nl-NL"/>
              </w:rPr>
            </w:pPr>
            <w:r w:rsidRPr="00091F6F">
              <w:rPr>
                <w:rFonts w:asciiTheme="minorHAnsi" w:hAnsiTheme="minorHAnsi" w:cstheme="minorHAnsi"/>
                <w:i/>
                <w:sz w:val="16"/>
                <w:szCs w:val="16"/>
                <w:highlight w:val="yellow"/>
              </w:rPr>
              <w:t>&lt;30 dagen na Aflevering (11.1 ARBIT)&gt; &lt;</w:t>
            </w:r>
            <w:r w:rsidRPr="00091F6F">
              <w:rPr>
                <w:rFonts w:asciiTheme="minorHAnsi" w:hAnsiTheme="minorHAnsi" w:cstheme="minorHAnsi"/>
                <w:b/>
                <w:i/>
                <w:sz w:val="16"/>
                <w:szCs w:val="16"/>
                <w:highlight w:val="yellow"/>
                <w:u w:val="single"/>
              </w:rPr>
              <w:t>OPTIONEEL</w:t>
            </w:r>
            <w:r w:rsidRPr="00091F6F">
              <w:rPr>
                <w:rFonts w:asciiTheme="minorHAnsi" w:hAnsiTheme="minorHAnsi" w:cstheme="minorHAnsi"/>
                <w:i/>
                <w:sz w:val="16"/>
                <w:szCs w:val="16"/>
                <w:highlight w:val="yellow"/>
              </w:rPr>
              <w:t>&gt; afwijkende termijn als bedoeld in artikel 11.4 ARBIT&gt;</w:t>
            </w:r>
          </w:p>
        </w:tc>
      </w:tr>
      <w:tr w:rsidR="000035AD" w:rsidRPr="0053489D" w14:paraId="12081EA9" w14:textId="77777777" w:rsidTr="006878DA">
        <w:tc>
          <w:tcPr>
            <w:tcW w:w="1243" w:type="dxa"/>
            <w:tcBorders>
              <w:top w:val="single" w:sz="4" w:space="0" w:color="auto"/>
              <w:left w:val="single" w:sz="4" w:space="0" w:color="auto"/>
              <w:bottom w:val="single" w:sz="4" w:space="0" w:color="auto"/>
              <w:right w:val="single" w:sz="4" w:space="0" w:color="auto"/>
            </w:tcBorders>
            <w:shd w:val="clear" w:color="auto" w:fill="D9D9D9"/>
            <w:hideMark/>
          </w:tcPr>
          <w:p w14:paraId="40CDE772" w14:textId="77777777" w:rsidR="000035AD" w:rsidRPr="0053489D" w:rsidRDefault="000035AD" w:rsidP="006878DA">
            <w:pPr>
              <w:spacing w:after="0" w:line="240" w:lineRule="auto"/>
              <w:ind w:left="567" w:hanging="567"/>
              <w:jc w:val="center"/>
              <w:rPr>
                <w:rFonts w:asciiTheme="minorHAnsi" w:hAnsiTheme="minorHAnsi" w:cstheme="minorHAnsi"/>
                <w:sz w:val="16"/>
                <w:szCs w:val="16"/>
                <w:lang w:eastAsia="nl-NL"/>
              </w:rPr>
            </w:pPr>
            <w:r w:rsidRPr="0053489D">
              <w:rPr>
                <w:rFonts w:asciiTheme="minorHAnsi" w:hAnsiTheme="minorHAnsi" w:cstheme="minorHAnsi"/>
                <w:sz w:val="16"/>
                <w:szCs w:val="16"/>
              </w:rPr>
              <w:t>B2</w:t>
            </w:r>
          </w:p>
        </w:tc>
        <w:tc>
          <w:tcPr>
            <w:tcW w:w="2410" w:type="dxa"/>
            <w:tcBorders>
              <w:top w:val="single" w:sz="4" w:space="0" w:color="auto"/>
              <w:left w:val="single" w:sz="4" w:space="0" w:color="auto"/>
              <w:bottom w:val="single" w:sz="4" w:space="0" w:color="auto"/>
              <w:right w:val="single" w:sz="4" w:space="0" w:color="auto"/>
            </w:tcBorders>
            <w:hideMark/>
          </w:tcPr>
          <w:p w14:paraId="3634DA07" w14:textId="77777777" w:rsidR="000035AD" w:rsidRPr="00091F6F" w:rsidRDefault="000035AD" w:rsidP="006878DA">
            <w:pPr>
              <w:spacing w:after="0" w:line="240" w:lineRule="auto"/>
              <w:rPr>
                <w:rFonts w:asciiTheme="minorHAnsi" w:hAnsiTheme="minorHAnsi" w:cstheme="minorHAnsi"/>
                <w:i/>
                <w:iCs/>
                <w:sz w:val="16"/>
                <w:szCs w:val="16"/>
                <w:highlight w:val="yellow"/>
                <w:lang w:eastAsia="nl-NL"/>
              </w:rPr>
            </w:pPr>
            <w:r w:rsidRPr="00091F6F">
              <w:rPr>
                <w:rFonts w:asciiTheme="minorHAnsi" w:hAnsiTheme="minorHAnsi" w:cstheme="minorHAnsi"/>
                <w:i/>
                <w:iCs/>
                <w:sz w:val="16"/>
                <w:szCs w:val="16"/>
                <w:highlight w:val="yellow"/>
              </w:rPr>
              <w:t>&lt;Ontwikkeling Maatwerkprogrammatuur&gt;</w:t>
            </w:r>
          </w:p>
        </w:tc>
        <w:tc>
          <w:tcPr>
            <w:tcW w:w="2410" w:type="dxa"/>
            <w:tcBorders>
              <w:top w:val="single" w:sz="4" w:space="0" w:color="auto"/>
              <w:left w:val="single" w:sz="4" w:space="0" w:color="auto"/>
              <w:bottom w:val="single" w:sz="4" w:space="0" w:color="auto"/>
              <w:right w:val="single" w:sz="4" w:space="0" w:color="auto"/>
            </w:tcBorders>
            <w:hideMark/>
          </w:tcPr>
          <w:p w14:paraId="249D21AD" w14:textId="77777777" w:rsidR="000035AD" w:rsidRPr="00091F6F" w:rsidRDefault="000035AD" w:rsidP="006878DA">
            <w:pPr>
              <w:tabs>
                <w:tab w:val="left" w:pos="567"/>
              </w:tabs>
              <w:spacing w:after="0" w:line="240" w:lineRule="auto"/>
              <w:rPr>
                <w:rFonts w:asciiTheme="minorHAnsi" w:hAnsiTheme="minorHAnsi" w:cstheme="minorHAnsi"/>
                <w:i/>
                <w:sz w:val="16"/>
                <w:szCs w:val="16"/>
                <w:highlight w:val="yellow"/>
              </w:rPr>
            </w:pPr>
            <w:r w:rsidRPr="00091F6F">
              <w:rPr>
                <w:rFonts w:asciiTheme="minorHAnsi" w:hAnsiTheme="minorHAnsi" w:cstheme="minorHAnsi"/>
                <w:i/>
                <w:sz w:val="16"/>
                <w:szCs w:val="16"/>
                <w:highlight w:val="yellow"/>
              </w:rPr>
              <w:t>&lt;wijze van Accepteren al dan niet na uitvoering Acceptatieprocedure (zie Bijlage Acceptatieprocedure)&gt;</w:t>
            </w:r>
          </w:p>
          <w:p w14:paraId="3B21A93D" w14:textId="77777777" w:rsidR="000035AD" w:rsidRPr="00091F6F" w:rsidRDefault="000035AD" w:rsidP="006878DA">
            <w:pPr>
              <w:tabs>
                <w:tab w:val="left" w:pos="567"/>
              </w:tabs>
              <w:spacing w:after="0" w:line="240" w:lineRule="auto"/>
              <w:rPr>
                <w:rFonts w:asciiTheme="minorHAnsi" w:hAnsiTheme="minorHAnsi" w:cstheme="minorHAnsi"/>
                <w:i/>
                <w:sz w:val="16"/>
                <w:szCs w:val="16"/>
                <w:highlight w:val="yellow"/>
                <w:lang w:eastAsia="nl-NL"/>
              </w:rPr>
            </w:pPr>
          </w:p>
        </w:tc>
        <w:tc>
          <w:tcPr>
            <w:tcW w:w="2516" w:type="dxa"/>
            <w:tcBorders>
              <w:top w:val="single" w:sz="4" w:space="0" w:color="auto"/>
              <w:left w:val="single" w:sz="4" w:space="0" w:color="auto"/>
              <w:bottom w:val="single" w:sz="4" w:space="0" w:color="auto"/>
              <w:right w:val="single" w:sz="4" w:space="0" w:color="auto"/>
            </w:tcBorders>
            <w:hideMark/>
          </w:tcPr>
          <w:p w14:paraId="15665644" w14:textId="77777777" w:rsidR="000035AD" w:rsidRPr="00091F6F" w:rsidRDefault="000035AD" w:rsidP="006878DA">
            <w:pPr>
              <w:tabs>
                <w:tab w:val="left" w:pos="567"/>
              </w:tabs>
              <w:spacing w:after="0" w:line="240" w:lineRule="auto"/>
              <w:rPr>
                <w:rFonts w:asciiTheme="minorHAnsi" w:hAnsiTheme="minorHAnsi" w:cstheme="minorHAnsi"/>
                <w:i/>
                <w:sz w:val="16"/>
                <w:szCs w:val="16"/>
                <w:highlight w:val="yellow"/>
                <w:lang w:eastAsia="nl-NL"/>
              </w:rPr>
            </w:pPr>
            <w:r w:rsidRPr="00091F6F">
              <w:rPr>
                <w:rFonts w:asciiTheme="minorHAnsi" w:hAnsiTheme="minorHAnsi" w:cstheme="minorHAnsi"/>
                <w:i/>
                <w:sz w:val="16"/>
                <w:szCs w:val="16"/>
                <w:highlight w:val="yellow"/>
              </w:rPr>
              <w:t>&lt;30 dagen na Aflevering (11.1 ARBIT)&gt; &lt;</w:t>
            </w:r>
            <w:r w:rsidRPr="00091F6F">
              <w:rPr>
                <w:rFonts w:asciiTheme="minorHAnsi" w:hAnsiTheme="minorHAnsi" w:cstheme="minorHAnsi"/>
                <w:b/>
                <w:i/>
                <w:sz w:val="16"/>
                <w:szCs w:val="16"/>
                <w:highlight w:val="yellow"/>
                <w:u w:val="single"/>
              </w:rPr>
              <w:t>OPTIONEEL</w:t>
            </w:r>
            <w:r w:rsidRPr="00091F6F">
              <w:rPr>
                <w:rFonts w:asciiTheme="minorHAnsi" w:hAnsiTheme="minorHAnsi" w:cstheme="minorHAnsi"/>
                <w:i/>
                <w:sz w:val="16"/>
                <w:szCs w:val="16"/>
                <w:highlight w:val="yellow"/>
              </w:rPr>
              <w:t>&gt; afwijkende termijn als bedoeld in artikel 11.4 ARBIT&gt;</w:t>
            </w:r>
          </w:p>
        </w:tc>
      </w:tr>
      <w:tr w:rsidR="000035AD" w:rsidRPr="0053489D" w14:paraId="267B18FD" w14:textId="77777777" w:rsidTr="006878DA">
        <w:tc>
          <w:tcPr>
            <w:tcW w:w="1243" w:type="dxa"/>
            <w:tcBorders>
              <w:top w:val="single" w:sz="4" w:space="0" w:color="auto"/>
              <w:left w:val="single" w:sz="4" w:space="0" w:color="auto"/>
              <w:bottom w:val="single" w:sz="4" w:space="0" w:color="auto"/>
              <w:right w:val="single" w:sz="4" w:space="0" w:color="auto"/>
            </w:tcBorders>
            <w:shd w:val="clear" w:color="auto" w:fill="D9D9D9"/>
            <w:hideMark/>
          </w:tcPr>
          <w:p w14:paraId="5C8CF676" w14:textId="77777777" w:rsidR="000035AD" w:rsidRPr="0053489D" w:rsidRDefault="000035AD" w:rsidP="006878DA">
            <w:pPr>
              <w:spacing w:after="0" w:line="240" w:lineRule="auto"/>
              <w:ind w:left="567" w:hanging="567"/>
              <w:jc w:val="center"/>
              <w:rPr>
                <w:rFonts w:asciiTheme="minorHAnsi" w:hAnsiTheme="minorHAnsi" w:cstheme="minorHAnsi"/>
                <w:sz w:val="16"/>
                <w:szCs w:val="16"/>
                <w:lang w:eastAsia="nl-NL"/>
              </w:rPr>
            </w:pPr>
            <w:r w:rsidRPr="0053489D">
              <w:rPr>
                <w:rFonts w:asciiTheme="minorHAnsi" w:hAnsiTheme="minorHAnsi" w:cstheme="minorHAnsi"/>
                <w:sz w:val="16"/>
                <w:szCs w:val="16"/>
              </w:rPr>
              <w:t>B3</w:t>
            </w:r>
          </w:p>
        </w:tc>
        <w:tc>
          <w:tcPr>
            <w:tcW w:w="2410" w:type="dxa"/>
            <w:tcBorders>
              <w:top w:val="single" w:sz="4" w:space="0" w:color="auto"/>
              <w:left w:val="single" w:sz="4" w:space="0" w:color="auto"/>
              <w:bottom w:val="single" w:sz="4" w:space="0" w:color="auto"/>
              <w:right w:val="single" w:sz="4" w:space="0" w:color="auto"/>
            </w:tcBorders>
            <w:hideMark/>
          </w:tcPr>
          <w:p w14:paraId="26D7E822" w14:textId="77777777" w:rsidR="000035AD" w:rsidRPr="00091F6F" w:rsidRDefault="000035AD" w:rsidP="006878DA">
            <w:pPr>
              <w:spacing w:after="0" w:line="240" w:lineRule="auto"/>
              <w:rPr>
                <w:rFonts w:asciiTheme="minorHAnsi" w:hAnsiTheme="minorHAnsi" w:cstheme="minorHAnsi"/>
                <w:i/>
                <w:iCs/>
                <w:sz w:val="16"/>
                <w:szCs w:val="16"/>
                <w:highlight w:val="yellow"/>
                <w:lang w:eastAsia="nl-NL"/>
              </w:rPr>
            </w:pPr>
            <w:r w:rsidRPr="00091F6F">
              <w:rPr>
                <w:rFonts w:asciiTheme="minorHAnsi" w:hAnsiTheme="minorHAnsi" w:cstheme="minorHAnsi"/>
                <w:i/>
                <w:iCs/>
                <w:sz w:val="16"/>
                <w:szCs w:val="16"/>
                <w:highlight w:val="yellow"/>
              </w:rPr>
              <w:t>&lt;Detachering&gt;</w:t>
            </w:r>
          </w:p>
        </w:tc>
        <w:tc>
          <w:tcPr>
            <w:tcW w:w="2410" w:type="dxa"/>
            <w:tcBorders>
              <w:top w:val="single" w:sz="4" w:space="0" w:color="auto"/>
              <w:left w:val="single" w:sz="4" w:space="0" w:color="auto"/>
              <w:bottom w:val="single" w:sz="4" w:space="0" w:color="auto"/>
              <w:right w:val="single" w:sz="4" w:space="0" w:color="auto"/>
            </w:tcBorders>
            <w:hideMark/>
          </w:tcPr>
          <w:p w14:paraId="43F11CF8" w14:textId="66FBCAC2" w:rsidR="000035AD" w:rsidRPr="00091F6F" w:rsidRDefault="000035AD" w:rsidP="006878DA">
            <w:pPr>
              <w:tabs>
                <w:tab w:val="left" w:pos="567"/>
              </w:tabs>
              <w:spacing w:after="0" w:line="240" w:lineRule="auto"/>
              <w:rPr>
                <w:rFonts w:asciiTheme="minorHAnsi" w:hAnsiTheme="minorHAnsi" w:cstheme="minorHAnsi"/>
                <w:i/>
                <w:sz w:val="16"/>
                <w:szCs w:val="16"/>
                <w:highlight w:val="yellow"/>
                <w:lang w:eastAsia="nl-NL"/>
              </w:rPr>
            </w:pPr>
            <w:r w:rsidRPr="00091F6F">
              <w:rPr>
                <w:rFonts w:asciiTheme="minorHAnsi" w:hAnsiTheme="minorHAnsi" w:cstheme="minorHAnsi"/>
                <w:i/>
                <w:sz w:val="16"/>
                <w:szCs w:val="16"/>
                <w:highlight w:val="yellow"/>
              </w:rPr>
              <w:t xml:space="preserve">&lt;Goedkeuring van de ingeleverde urenstaten conform het model als opgenomen in Bijlage </w:t>
            </w:r>
            <w:r w:rsidRPr="00091F6F">
              <w:rPr>
                <w:rFonts w:asciiTheme="minorHAnsi" w:hAnsiTheme="minorHAnsi" w:cstheme="minorHAnsi"/>
                <w:i/>
                <w:iCs/>
                <w:sz w:val="16"/>
                <w:szCs w:val="16"/>
                <w:highlight w:val="yellow"/>
              </w:rPr>
              <w:t>model u</w:t>
            </w:r>
            <w:r w:rsidRPr="00091F6F">
              <w:rPr>
                <w:rFonts w:asciiTheme="minorHAnsi" w:hAnsiTheme="minorHAnsi" w:cstheme="minorHAnsi"/>
                <w:i/>
                <w:sz w:val="16"/>
                <w:szCs w:val="16"/>
                <w:highlight w:val="yellow"/>
              </w:rPr>
              <w:t>renstaten (artikel 5.</w:t>
            </w:r>
            <w:r w:rsidR="00052D47" w:rsidRPr="00091F6F">
              <w:rPr>
                <w:rFonts w:asciiTheme="minorHAnsi" w:hAnsiTheme="minorHAnsi" w:cstheme="minorHAnsi"/>
                <w:i/>
                <w:sz w:val="16"/>
                <w:szCs w:val="16"/>
                <w:highlight w:val="yellow"/>
              </w:rPr>
              <w:t>2</w:t>
            </w:r>
            <w:r w:rsidRPr="00091F6F">
              <w:rPr>
                <w:rFonts w:asciiTheme="minorHAnsi" w:hAnsiTheme="minorHAnsi" w:cstheme="minorHAnsi"/>
                <w:i/>
                <w:sz w:val="16"/>
                <w:szCs w:val="16"/>
                <w:highlight w:val="yellow"/>
              </w:rPr>
              <w:t>&gt;</w:t>
            </w:r>
          </w:p>
        </w:tc>
        <w:tc>
          <w:tcPr>
            <w:tcW w:w="2516" w:type="dxa"/>
            <w:tcBorders>
              <w:top w:val="single" w:sz="4" w:space="0" w:color="auto"/>
              <w:left w:val="single" w:sz="4" w:space="0" w:color="auto"/>
              <w:bottom w:val="single" w:sz="4" w:space="0" w:color="auto"/>
              <w:right w:val="single" w:sz="4" w:space="0" w:color="auto"/>
            </w:tcBorders>
            <w:hideMark/>
          </w:tcPr>
          <w:p w14:paraId="13F12DEA" w14:textId="77777777" w:rsidR="000035AD" w:rsidRPr="00091F6F" w:rsidRDefault="000035AD" w:rsidP="006878DA">
            <w:pPr>
              <w:tabs>
                <w:tab w:val="left" w:pos="567"/>
              </w:tabs>
              <w:spacing w:after="0" w:line="240" w:lineRule="auto"/>
              <w:rPr>
                <w:rFonts w:asciiTheme="minorHAnsi" w:hAnsiTheme="minorHAnsi" w:cstheme="minorHAnsi"/>
                <w:i/>
                <w:sz w:val="16"/>
                <w:szCs w:val="16"/>
                <w:highlight w:val="yellow"/>
                <w:lang w:eastAsia="nl-NL"/>
              </w:rPr>
            </w:pPr>
            <w:r w:rsidRPr="00091F6F">
              <w:rPr>
                <w:rFonts w:asciiTheme="minorHAnsi" w:hAnsiTheme="minorHAnsi" w:cstheme="minorHAnsi"/>
                <w:i/>
                <w:sz w:val="16"/>
                <w:szCs w:val="16"/>
                <w:highlight w:val="yellow"/>
              </w:rPr>
              <w:t>&lt;30 dagen na ontvangst van de urenstaat&gt;</w:t>
            </w:r>
          </w:p>
        </w:tc>
      </w:tr>
      <w:tr w:rsidR="000035AD" w:rsidRPr="0053489D" w14:paraId="754DA26A" w14:textId="77777777" w:rsidTr="006878DA">
        <w:tc>
          <w:tcPr>
            <w:tcW w:w="1243" w:type="dxa"/>
            <w:tcBorders>
              <w:top w:val="single" w:sz="4" w:space="0" w:color="auto"/>
              <w:left w:val="single" w:sz="4" w:space="0" w:color="auto"/>
              <w:bottom w:val="single" w:sz="4" w:space="0" w:color="auto"/>
              <w:right w:val="single" w:sz="4" w:space="0" w:color="auto"/>
            </w:tcBorders>
            <w:shd w:val="clear" w:color="auto" w:fill="D9D9D9"/>
            <w:hideMark/>
          </w:tcPr>
          <w:p w14:paraId="5B7A777A" w14:textId="77777777" w:rsidR="000035AD" w:rsidRPr="0053489D" w:rsidRDefault="000035AD" w:rsidP="006878DA">
            <w:pPr>
              <w:spacing w:after="0" w:line="240" w:lineRule="auto"/>
              <w:ind w:left="567" w:hanging="567"/>
              <w:jc w:val="center"/>
              <w:rPr>
                <w:rFonts w:asciiTheme="minorHAnsi" w:hAnsiTheme="minorHAnsi" w:cstheme="minorHAnsi"/>
                <w:sz w:val="16"/>
                <w:szCs w:val="16"/>
                <w:lang w:eastAsia="nl-NL"/>
              </w:rPr>
            </w:pPr>
            <w:r w:rsidRPr="0053489D">
              <w:rPr>
                <w:rFonts w:asciiTheme="minorHAnsi" w:hAnsiTheme="minorHAnsi" w:cstheme="minorHAnsi"/>
                <w:sz w:val="16"/>
                <w:szCs w:val="16"/>
              </w:rPr>
              <w:t>B4</w:t>
            </w:r>
          </w:p>
        </w:tc>
        <w:tc>
          <w:tcPr>
            <w:tcW w:w="2410" w:type="dxa"/>
            <w:tcBorders>
              <w:top w:val="single" w:sz="4" w:space="0" w:color="auto"/>
              <w:left w:val="single" w:sz="4" w:space="0" w:color="auto"/>
              <w:bottom w:val="single" w:sz="4" w:space="0" w:color="auto"/>
              <w:right w:val="single" w:sz="4" w:space="0" w:color="auto"/>
            </w:tcBorders>
            <w:hideMark/>
          </w:tcPr>
          <w:p w14:paraId="04466DCC" w14:textId="77777777" w:rsidR="000035AD" w:rsidRPr="00091F6F" w:rsidRDefault="000035AD" w:rsidP="006878DA">
            <w:pPr>
              <w:spacing w:after="0" w:line="240" w:lineRule="auto"/>
              <w:rPr>
                <w:rFonts w:asciiTheme="minorHAnsi" w:hAnsiTheme="minorHAnsi" w:cstheme="minorHAnsi"/>
                <w:i/>
                <w:iCs/>
                <w:sz w:val="16"/>
                <w:szCs w:val="16"/>
                <w:highlight w:val="yellow"/>
                <w:lang w:eastAsia="nl-NL"/>
              </w:rPr>
            </w:pPr>
            <w:r w:rsidRPr="00091F6F">
              <w:rPr>
                <w:rFonts w:asciiTheme="minorHAnsi" w:hAnsiTheme="minorHAnsi" w:cstheme="minorHAnsi"/>
                <w:i/>
                <w:iCs/>
                <w:sz w:val="16"/>
                <w:szCs w:val="16"/>
                <w:highlight w:val="yellow"/>
              </w:rPr>
              <w:t>&lt;Ondersteuning&gt;</w:t>
            </w:r>
          </w:p>
        </w:tc>
        <w:tc>
          <w:tcPr>
            <w:tcW w:w="2410" w:type="dxa"/>
            <w:tcBorders>
              <w:top w:val="single" w:sz="4" w:space="0" w:color="auto"/>
              <w:left w:val="single" w:sz="4" w:space="0" w:color="auto"/>
              <w:bottom w:val="single" w:sz="4" w:space="0" w:color="auto"/>
              <w:right w:val="single" w:sz="4" w:space="0" w:color="auto"/>
            </w:tcBorders>
            <w:hideMark/>
          </w:tcPr>
          <w:p w14:paraId="1CEEE2DC" w14:textId="77777777" w:rsidR="000035AD" w:rsidRPr="00091F6F" w:rsidRDefault="000035AD" w:rsidP="006878DA">
            <w:pPr>
              <w:tabs>
                <w:tab w:val="left" w:pos="567"/>
              </w:tabs>
              <w:spacing w:after="0" w:line="240" w:lineRule="auto"/>
              <w:rPr>
                <w:rFonts w:asciiTheme="minorHAnsi" w:hAnsiTheme="minorHAnsi" w:cstheme="minorHAnsi"/>
                <w:i/>
                <w:sz w:val="16"/>
                <w:szCs w:val="16"/>
                <w:highlight w:val="yellow"/>
                <w:lang w:eastAsia="nl-NL"/>
              </w:rPr>
            </w:pPr>
            <w:r w:rsidRPr="00091F6F">
              <w:rPr>
                <w:rFonts w:asciiTheme="minorHAnsi" w:hAnsiTheme="minorHAnsi" w:cstheme="minorHAnsi"/>
                <w:i/>
                <w:sz w:val="16"/>
                <w:szCs w:val="16"/>
                <w:highlight w:val="yellow"/>
              </w:rPr>
              <w:t>&lt;…&gt;</w:t>
            </w:r>
          </w:p>
        </w:tc>
        <w:tc>
          <w:tcPr>
            <w:tcW w:w="2516" w:type="dxa"/>
            <w:tcBorders>
              <w:top w:val="single" w:sz="4" w:space="0" w:color="auto"/>
              <w:left w:val="single" w:sz="4" w:space="0" w:color="auto"/>
              <w:bottom w:val="single" w:sz="4" w:space="0" w:color="auto"/>
              <w:right w:val="single" w:sz="4" w:space="0" w:color="auto"/>
            </w:tcBorders>
            <w:hideMark/>
          </w:tcPr>
          <w:p w14:paraId="1381CACC" w14:textId="77777777" w:rsidR="000035AD" w:rsidRPr="00091F6F" w:rsidRDefault="000035AD" w:rsidP="006878DA">
            <w:pPr>
              <w:tabs>
                <w:tab w:val="left" w:pos="567"/>
              </w:tabs>
              <w:spacing w:after="0" w:line="240" w:lineRule="auto"/>
              <w:rPr>
                <w:rFonts w:asciiTheme="minorHAnsi" w:hAnsiTheme="minorHAnsi" w:cstheme="minorHAnsi"/>
                <w:i/>
                <w:sz w:val="16"/>
                <w:szCs w:val="16"/>
                <w:highlight w:val="yellow"/>
                <w:lang w:eastAsia="nl-NL"/>
              </w:rPr>
            </w:pPr>
            <w:r w:rsidRPr="00091F6F">
              <w:rPr>
                <w:rFonts w:asciiTheme="minorHAnsi" w:hAnsiTheme="minorHAnsi" w:cstheme="minorHAnsi"/>
                <w:i/>
                <w:sz w:val="16"/>
                <w:szCs w:val="16"/>
                <w:highlight w:val="yellow"/>
              </w:rPr>
              <w:t>&lt;…&gt;</w:t>
            </w:r>
          </w:p>
        </w:tc>
      </w:tr>
      <w:tr w:rsidR="000035AD" w:rsidRPr="0053489D" w14:paraId="7B02A188" w14:textId="77777777" w:rsidTr="006878DA">
        <w:tc>
          <w:tcPr>
            <w:tcW w:w="1243" w:type="dxa"/>
            <w:tcBorders>
              <w:top w:val="single" w:sz="4" w:space="0" w:color="auto"/>
              <w:left w:val="single" w:sz="4" w:space="0" w:color="auto"/>
              <w:bottom w:val="single" w:sz="4" w:space="0" w:color="auto"/>
              <w:right w:val="single" w:sz="4" w:space="0" w:color="auto"/>
            </w:tcBorders>
            <w:shd w:val="clear" w:color="auto" w:fill="D9D9D9"/>
            <w:hideMark/>
          </w:tcPr>
          <w:p w14:paraId="3E5CA017" w14:textId="77777777" w:rsidR="000035AD" w:rsidRPr="0053489D" w:rsidRDefault="000035AD" w:rsidP="006878DA">
            <w:pPr>
              <w:spacing w:after="0" w:line="240" w:lineRule="auto"/>
              <w:ind w:left="567" w:hanging="567"/>
              <w:jc w:val="center"/>
              <w:rPr>
                <w:rFonts w:asciiTheme="minorHAnsi" w:hAnsiTheme="minorHAnsi" w:cstheme="minorHAnsi"/>
                <w:sz w:val="16"/>
                <w:szCs w:val="16"/>
                <w:lang w:eastAsia="nl-NL"/>
              </w:rPr>
            </w:pPr>
            <w:r w:rsidRPr="0053489D">
              <w:rPr>
                <w:rFonts w:asciiTheme="minorHAnsi" w:hAnsiTheme="minorHAnsi" w:cstheme="minorHAnsi"/>
                <w:sz w:val="16"/>
                <w:szCs w:val="16"/>
              </w:rPr>
              <w:t>B5</w:t>
            </w:r>
          </w:p>
        </w:tc>
        <w:tc>
          <w:tcPr>
            <w:tcW w:w="2410" w:type="dxa"/>
            <w:tcBorders>
              <w:top w:val="single" w:sz="4" w:space="0" w:color="auto"/>
              <w:left w:val="single" w:sz="4" w:space="0" w:color="auto"/>
              <w:bottom w:val="single" w:sz="4" w:space="0" w:color="auto"/>
              <w:right w:val="single" w:sz="4" w:space="0" w:color="auto"/>
            </w:tcBorders>
            <w:hideMark/>
          </w:tcPr>
          <w:p w14:paraId="02765545" w14:textId="77777777" w:rsidR="000035AD" w:rsidRPr="00091F6F" w:rsidRDefault="000035AD" w:rsidP="006878DA">
            <w:pPr>
              <w:spacing w:after="0" w:line="240" w:lineRule="auto"/>
              <w:rPr>
                <w:rFonts w:asciiTheme="minorHAnsi" w:hAnsiTheme="minorHAnsi" w:cstheme="minorHAnsi"/>
                <w:i/>
                <w:iCs/>
                <w:sz w:val="16"/>
                <w:szCs w:val="16"/>
                <w:highlight w:val="yellow"/>
                <w:lang w:eastAsia="nl-NL"/>
              </w:rPr>
            </w:pPr>
            <w:r w:rsidRPr="00091F6F">
              <w:rPr>
                <w:rFonts w:asciiTheme="minorHAnsi" w:hAnsiTheme="minorHAnsi" w:cstheme="minorHAnsi"/>
                <w:i/>
                <w:iCs/>
                <w:sz w:val="16"/>
                <w:szCs w:val="16"/>
                <w:highlight w:val="yellow"/>
              </w:rPr>
              <w:t>&lt;Onderhoud&gt;</w:t>
            </w:r>
          </w:p>
        </w:tc>
        <w:tc>
          <w:tcPr>
            <w:tcW w:w="2410" w:type="dxa"/>
            <w:tcBorders>
              <w:top w:val="single" w:sz="4" w:space="0" w:color="auto"/>
              <w:left w:val="single" w:sz="4" w:space="0" w:color="auto"/>
              <w:bottom w:val="single" w:sz="4" w:space="0" w:color="auto"/>
              <w:right w:val="single" w:sz="4" w:space="0" w:color="auto"/>
            </w:tcBorders>
            <w:hideMark/>
          </w:tcPr>
          <w:p w14:paraId="10B1F36A" w14:textId="77777777" w:rsidR="000035AD" w:rsidRPr="00091F6F" w:rsidRDefault="000035AD" w:rsidP="006878DA">
            <w:pPr>
              <w:tabs>
                <w:tab w:val="left" w:pos="567"/>
              </w:tabs>
              <w:spacing w:after="0" w:line="240" w:lineRule="auto"/>
              <w:rPr>
                <w:rFonts w:asciiTheme="minorHAnsi" w:hAnsiTheme="minorHAnsi" w:cstheme="minorHAnsi"/>
                <w:i/>
                <w:sz w:val="16"/>
                <w:szCs w:val="16"/>
                <w:highlight w:val="yellow"/>
                <w:lang w:eastAsia="nl-NL"/>
              </w:rPr>
            </w:pPr>
            <w:r w:rsidRPr="00091F6F">
              <w:rPr>
                <w:rFonts w:asciiTheme="minorHAnsi" w:hAnsiTheme="minorHAnsi" w:cstheme="minorHAnsi"/>
                <w:i/>
                <w:sz w:val="16"/>
                <w:szCs w:val="16"/>
                <w:highlight w:val="yellow"/>
              </w:rPr>
              <w:t>&lt;Overeenkomstig het bepaalde in de Bijlage Service level agreement&gt;</w:t>
            </w:r>
          </w:p>
        </w:tc>
        <w:tc>
          <w:tcPr>
            <w:tcW w:w="2516" w:type="dxa"/>
            <w:tcBorders>
              <w:top w:val="single" w:sz="4" w:space="0" w:color="auto"/>
              <w:left w:val="single" w:sz="4" w:space="0" w:color="auto"/>
              <w:bottom w:val="single" w:sz="4" w:space="0" w:color="auto"/>
              <w:right w:val="single" w:sz="4" w:space="0" w:color="auto"/>
            </w:tcBorders>
            <w:hideMark/>
          </w:tcPr>
          <w:p w14:paraId="15D3D798" w14:textId="77777777" w:rsidR="000035AD" w:rsidRPr="00091F6F" w:rsidRDefault="000035AD" w:rsidP="006878DA">
            <w:pPr>
              <w:tabs>
                <w:tab w:val="left" w:pos="567"/>
              </w:tabs>
              <w:spacing w:after="0" w:line="240" w:lineRule="auto"/>
              <w:rPr>
                <w:rFonts w:asciiTheme="minorHAnsi" w:hAnsiTheme="minorHAnsi" w:cstheme="minorHAnsi"/>
                <w:i/>
                <w:sz w:val="16"/>
                <w:szCs w:val="16"/>
                <w:highlight w:val="yellow"/>
                <w:lang w:eastAsia="nl-NL"/>
              </w:rPr>
            </w:pPr>
            <w:r w:rsidRPr="00091F6F">
              <w:rPr>
                <w:rFonts w:asciiTheme="minorHAnsi" w:hAnsiTheme="minorHAnsi" w:cstheme="minorHAnsi"/>
                <w:i/>
                <w:sz w:val="16"/>
                <w:szCs w:val="16"/>
                <w:highlight w:val="yellow"/>
              </w:rPr>
              <w:t>&lt;Overeenkomstig het bepaalde in de Bijlage Service level agreement&gt;</w:t>
            </w:r>
          </w:p>
        </w:tc>
      </w:tr>
      <w:tr w:rsidR="000035AD" w:rsidRPr="0053489D" w14:paraId="44C88E03" w14:textId="77777777" w:rsidTr="006878DA">
        <w:tc>
          <w:tcPr>
            <w:tcW w:w="1243" w:type="dxa"/>
            <w:tcBorders>
              <w:top w:val="single" w:sz="4" w:space="0" w:color="auto"/>
              <w:left w:val="single" w:sz="4" w:space="0" w:color="auto"/>
              <w:bottom w:val="single" w:sz="4" w:space="0" w:color="auto"/>
              <w:right w:val="single" w:sz="4" w:space="0" w:color="auto"/>
            </w:tcBorders>
            <w:shd w:val="clear" w:color="auto" w:fill="D9D9D9"/>
          </w:tcPr>
          <w:p w14:paraId="2EFBCAE7" w14:textId="77777777" w:rsidR="000035AD" w:rsidRPr="0053489D" w:rsidRDefault="000035AD" w:rsidP="006878DA">
            <w:pPr>
              <w:spacing w:after="0" w:line="240" w:lineRule="auto"/>
              <w:ind w:left="567" w:hanging="567"/>
              <w:jc w:val="center"/>
              <w:rPr>
                <w:rFonts w:asciiTheme="minorHAnsi" w:hAnsiTheme="minorHAnsi" w:cstheme="minorHAnsi"/>
                <w:sz w:val="16"/>
                <w:szCs w:val="16"/>
              </w:rPr>
            </w:pPr>
            <w:r w:rsidRPr="0053489D">
              <w:rPr>
                <w:rFonts w:asciiTheme="minorHAnsi" w:hAnsiTheme="minorHAnsi" w:cstheme="minorHAnsi"/>
                <w:sz w:val="16"/>
                <w:szCs w:val="16"/>
              </w:rPr>
              <w:t>B6</w:t>
            </w:r>
          </w:p>
        </w:tc>
        <w:tc>
          <w:tcPr>
            <w:tcW w:w="2410" w:type="dxa"/>
            <w:tcBorders>
              <w:top w:val="single" w:sz="4" w:space="0" w:color="auto"/>
              <w:left w:val="single" w:sz="4" w:space="0" w:color="auto"/>
              <w:bottom w:val="single" w:sz="4" w:space="0" w:color="auto"/>
              <w:right w:val="single" w:sz="4" w:space="0" w:color="auto"/>
            </w:tcBorders>
          </w:tcPr>
          <w:p w14:paraId="0CA3DA5C" w14:textId="77777777" w:rsidR="000035AD" w:rsidRPr="00091F6F" w:rsidRDefault="000035AD" w:rsidP="00D401E7">
            <w:pPr>
              <w:spacing w:after="0" w:line="240" w:lineRule="auto"/>
              <w:rPr>
                <w:rFonts w:asciiTheme="minorHAnsi" w:hAnsiTheme="minorHAnsi" w:cstheme="minorHAnsi"/>
                <w:i/>
                <w:iCs/>
                <w:color w:val="FF0000"/>
                <w:sz w:val="16"/>
                <w:szCs w:val="16"/>
                <w:highlight w:val="yellow"/>
              </w:rPr>
            </w:pPr>
            <w:r w:rsidRPr="00091F6F">
              <w:rPr>
                <w:rFonts w:asciiTheme="minorHAnsi" w:hAnsiTheme="minorHAnsi" w:cstheme="minorHAnsi"/>
                <w:i/>
                <w:iCs/>
                <w:sz w:val="16"/>
                <w:szCs w:val="16"/>
                <w:highlight w:val="yellow"/>
              </w:rPr>
              <w:t>&lt;</w:t>
            </w:r>
            <w:r w:rsidR="00D401E7" w:rsidRPr="00091F6F">
              <w:rPr>
                <w:rFonts w:asciiTheme="minorHAnsi" w:hAnsiTheme="minorHAnsi" w:cstheme="minorHAnsi"/>
                <w:i/>
                <w:iCs/>
                <w:sz w:val="16"/>
                <w:szCs w:val="16"/>
                <w:highlight w:val="yellow"/>
              </w:rPr>
              <w:t>c</w:t>
            </w:r>
            <w:r w:rsidRPr="00091F6F">
              <w:rPr>
                <w:rFonts w:asciiTheme="minorHAnsi" w:hAnsiTheme="minorHAnsi" w:cstheme="minorHAnsi"/>
                <w:i/>
                <w:iCs/>
                <w:sz w:val="16"/>
                <w:szCs w:val="16"/>
                <w:highlight w:val="yellow"/>
              </w:rPr>
              <w:t>louddiensten (samenstel van in ieder geval Gebruiksrecht</w:t>
            </w:r>
            <w:r w:rsidR="00B83997" w:rsidRPr="00091F6F">
              <w:rPr>
                <w:rFonts w:asciiTheme="minorHAnsi" w:hAnsiTheme="minorHAnsi" w:cstheme="minorHAnsi"/>
                <w:i/>
                <w:iCs/>
                <w:sz w:val="16"/>
                <w:szCs w:val="16"/>
                <w:highlight w:val="yellow"/>
              </w:rPr>
              <w:t>en</w:t>
            </w:r>
            <w:r w:rsidRPr="00091F6F">
              <w:rPr>
                <w:rFonts w:asciiTheme="minorHAnsi" w:hAnsiTheme="minorHAnsi" w:cstheme="minorHAnsi"/>
                <w:i/>
                <w:iCs/>
                <w:sz w:val="16"/>
                <w:szCs w:val="16"/>
                <w:highlight w:val="yellow"/>
              </w:rPr>
              <w:t xml:space="preserve"> en O</w:t>
            </w:r>
            <w:r w:rsidRPr="00091F6F">
              <w:rPr>
                <w:rFonts w:asciiTheme="minorHAnsi" w:hAnsiTheme="minorHAnsi" w:cstheme="minorHAnsi"/>
                <w:i/>
                <w:sz w:val="16"/>
                <w:szCs w:val="16"/>
                <w:highlight w:val="yellow"/>
              </w:rPr>
              <w:t>nderhoud)</w:t>
            </w:r>
            <w:r w:rsidRPr="00091F6F">
              <w:rPr>
                <w:rFonts w:asciiTheme="minorHAnsi" w:hAnsiTheme="minorHAnsi" w:cstheme="minorHAnsi"/>
                <w:i/>
                <w:iCs/>
                <w:sz w:val="16"/>
                <w:szCs w:val="16"/>
                <w:highlight w:val="yellow"/>
              </w:rPr>
              <w:t>&gt;</w:t>
            </w:r>
          </w:p>
        </w:tc>
        <w:tc>
          <w:tcPr>
            <w:tcW w:w="2410" w:type="dxa"/>
            <w:tcBorders>
              <w:top w:val="single" w:sz="4" w:space="0" w:color="auto"/>
              <w:left w:val="single" w:sz="4" w:space="0" w:color="auto"/>
              <w:bottom w:val="single" w:sz="4" w:space="0" w:color="auto"/>
              <w:right w:val="single" w:sz="4" w:space="0" w:color="auto"/>
            </w:tcBorders>
          </w:tcPr>
          <w:p w14:paraId="04FCB81E" w14:textId="72E8C5DE" w:rsidR="000035AD" w:rsidRPr="00091F6F" w:rsidRDefault="00B65D43" w:rsidP="006878DA">
            <w:pPr>
              <w:tabs>
                <w:tab w:val="left" w:pos="567"/>
              </w:tabs>
              <w:spacing w:after="0" w:line="240" w:lineRule="auto"/>
              <w:rPr>
                <w:rFonts w:asciiTheme="minorHAnsi" w:hAnsiTheme="minorHAnsi" w:cstheme="minorHAnsi"/>
                <w:i/>
                <w:sz w:val="16"/>
                <w:szCs w:val="16"/>
                <w:highlight w:val="yellow"/>
              </w:rPr>
            </w:pPr>
            <w:r w:rsidRPr="00091F6F">
              <w:rPr>
                <w:rFonts w:asciiTheme="minorHAnsi" w:hAnsiTheme="minorHAnsi" w:cstheme="minorHAnsi"/>
                <w:i/>
                <w:sz w:val="16"/>
                <w:szCs w:val="16"/>
                <w:highlight w:val="yellow"/>
              </w:rPr>
              <w:t>&lt;Overeenkomstig het bepaalde in de Bijlage Service level agreement&gt;</w:t>
            </w:r>
          </w:p>
        </w:tc>
        <w:tc>
          <w:tcPr>
            <w:tcW w:w="2516" w:type="dxa"/>
            <w:tcBorders>
              <w:top w:val="single" w:sz="4" w:space="0" w:color="auto"/>
              <w:left w:val="single" w:sz="4" w:space="0" w:color="auto"/>
              <w:bottom w:val="single" w:sz="4" w:space="0" w:color="auto"/>
              <w:right w:val="single" w:sz="4" w:space="0" w:color="auto"/>
            </w:tcBorders>
          </w:tcPr>
          <w:p w14:paraId="6E300F51" w14:textId="77777777" w:rsidR="000035AD" w:rsidRPr="00091F6F" w:rsidRDefault="00B65D43" w:rsidP="006878DA">
            <w:pPr>
              <w:tabs>
                <w:tab w:val="left" w:pos="567"/>
              </w:tabs>
              <w:spacing w:after="0" w:line="240" w:lineRule="auto"/>
              <w:rPr>
                <w:rFonts w:asciiTheme="minorHAnsi" w:hAnsiTheme="minorHAnsi" w:cstheme="minorHAnsi"/>
                <w:i/>
                <w:sz w:val="16"/>
                <w:szCs w:val="16"/>
                <w:highlight w:val="yellow"/>
              </w:rPr>
            </w:pPr>
            <w:r w:rsidRPr="00091F6F">
              <w:rPr>
                <w:rFonts w:asciiTheme="minorHAnsi" w:hAnsiTheme="minorHAnsi" w:cstheme="minorHAnsi"/>
                <w:i/>
                <w:sz w:val="16"/>
                <w:szCs w:val="16"/>
                <w:highlight w:val="yellow"/>
              </w:rPr>
              <w:t>&lt;Overeenkomstig het bepaalde in de Bijlage Service level agreement&gt;</w:t>
            </w:r>
          </w:p>
        </w:tc>
      </w:tr>
      <w:tr w:rsidR="000035AD" w:rsidRPr="0053489D" w14:paraId="162E75B0" w14:textId="77777777" w:rsidTr="006878DA">
        <w:tc>
          <w:tcPr>
            <w:tcW w:w="1243" w:type="dxa"/>
            <w:tcBorders>
              <w:top w:val="single" w:sz="4" w:space="0" w:color="auto"/>
              <w:left w:val="single" w:sz="4" w:space="0" w:color="auto"/>
              <w:bottom w:val="single" w:sz="4" w:space="0" w:color="auto"/>
              <w:right w:val="single" w:sz="4" w:space="0" w:color="auto"/>
            </w:tcBorders>
            <w:shd w:val="clear" w:color="auto" w:fill="D9D9D9"/>
            <w:hideMark/>
          </w:tcPr>
          <w:p w14:paraId="5CFCDF08" w14:textId="77777777" w:rsidR="000035AD" w:rsidRPr="0053489D" w:rsidRDefault="000035AD" w:rsidP="006878DA">
            <w:pPr>
              <w:spacing w:after="0" w:line="240" w:lineRule="auto"/>
              <w:ind w:left="567" w:hanging="567"/>
              <w:jc w:val="center"/>
              <w:rPr>
                <w:rFonts w:asciiTheme="minorHAnsi" w:hAnsiTheme="minorHAnsi" w:cstheme="minorHAnsi"/>
                <w:sz w:val="16"/>
                <w:szCs w:val="16"/>
                <w:lang w:eastAsia="nl-NL"/>
              </w:rPr>
            </w:pPr>
            <w:r w:rsidRPr="0053489D">
              <w:rPr>
                <w:rFonts w:asciiTheme="minorHAnsi" w:hAnsiTheme="minorHAnsi" w:cstheme="minorHAnsi"/>
                <w:sz w:val="16"/>
                <w:szCs w:val="16"/>
              </w:rPr>
              <w:t>B7</w:t>
            </w:r>
          </w:p>
        </w:tc>
        <w:tc>
          <w:tcPr>
            <w:tcW w:w="2410" w:type="dxa"/>
            <w:tcBorders>
              <w:top w:val="single" w:sz="4" w:space="0" w:color="auto"/>
              <w:left w:val="single" w:sz="4" w:space="0" w:color="auto"/>
              <w:bottom w:val="single" w:sz="4" w:space="0" w:color="auto"/>
              <w:right w:val="single" w:sz="4" w:space="0" w:color="auto"/>
            </w:tcBorders>
            <w:hideMark/>
          </w:tcPr>
          <w:p w14:paraId="6C051CDB" w14:textId="77777777" w:rsidR="000035AD" w:rsidRPr="00091F6F" w:rsidRDefault="000035AD" w:rsidP="006878DA">
            <w:pPr>
              <w:spacing w:after="0" w:line="240" w:lineRule="auto"/>
              <w:rPr>
                <w:rFonts w:asciiTheme="minorHAnsi" w:hAnsiTheme="minorHAnsi" w:cstheme="minorHAnsi"/>
                <w:i/>
                <w:iCs/>
                <w:sz w:val="16"/>
                <w:szCs w:val="16"/>
                <w:highlight w:val="yellow"/>
                <w:lang w:eastAsia="nl-NL"/>
              </w:rPr>
            </w:pPr>
            <w:r w:rsidRPr="00091F6F">
              <w:rPr>
                <w:rFonts w:asciiTheme="minorHAnsi" w:hAnsiTheme="minorHAnsi" w:cstheme="minorHAnsi"/>
                <w:i/>
                <w:iCs/>
                <w:sz w:val="16"/>
                <w:szCs w:val="16"/>
                <w:highlight w:val="yellow"/>
              </w:rPr>
              <w:t>&lt;Overige Opdrachten&gt;</w:t>
            </w:r>
          </w:p>
        </w:tc>
        <w:tc>
          <w:tcPr>
            <w:tcW w:w="2410" w:type="dxa"/>
            <w:tcBorders>
              <w:top w:val="single" w:sz="4" w:space="0" w:color="auto"/>
              <w:left w:val="single" w:sz="4" w:space="0" w:color="auto"/>
              <w:bottom w:val="single" w:sz="4" w:space="0" w:color="auto"/>
              <w:right w:val="single" w:sz="4" w:space="0" w:color="auto"/>
            </w:tcBorders>
            <w:hideMark/>
          </w:tcPr>
          <w:p w14:paraId="1B30ED6E" w14:textId="77777777" w:rsidR="000035AD" w:rsidRPr="00091F6F" w:rsidRDefault="000035AD" w:rsidP="006878DA">
            <w:pPr>
              <w:tabs>
                <w:tab w:val="left" w:pos="567"/>
              </w:tabs>
              <w:spacing w:after="0" w:line="240" w:lineRule="auto"/>
              <w:rPr>
                <w:rFonts w:asciiTheme="minorHAnsi" w:hAnsiTheme="minorHAnsi" w:cstheme="minorHAnsi"/>
                <w:sz w:val="16"/>
                <w:szCs w:val="16"/>
                <w:highlight w:val="yellow"/>
                <w:lang w:eastAsia="nl-NL"/>
              </w:rPr>
            </w:pPr>
            <w:r w:rsidRPr="00091F6F">
              <w:rPr>
                <w:rFonts w:asciiTheme="minorHAnsi" w:hAnsiTheme="minorHAnsi" w:cstheme="minorHAnsi"/>
                <w:i/>
                <w:sz w:val="16"/>
                <w:szCs w:val="16"/>
                <w:highlight w:val="yellow"/>
              </w:rPr>
              <w:t>&lt;…&gt;</w:t>
            </w:r>
          </w:p>
        </w:tc>
        <w:tc>
          <w:tcPr>
            <w:tcW w:w="2516" w:type="dxa"/>
            <w:tcBorders>
              <w:top w:val="single" w:sz="4" w:space="0" w:color="auto"/>
              <w:left w:val="single" w:sz="4" w:space="0" w:color="auto"/>
              <w:bottom w:val="single" w:sz="4" w:space="0" w:color="auto"/>
              <w:right w:val="single" w:sz="4" w:space="0" w:color="auto"/>
            </w:tcBorders>
            <w:hideMark/>
          </w:tcPr>
          <w:p w14:paraId="3F114FC8" w14:textId="77777777" w:rsidR="000035AD" w:rsidRPr="00091F6F" w:rsidRDefault="000035AD" w:rsidP="006878DA">
            <w:pPr>
              <w:tabs>
                <w:tab w:val="left" w:pos="567"/>
              </w:tabs>
              <w:spacing w:after="0" w:line="240" w:lineRule="auto"/>
              <w:rPr>
                <w:rFonts w:asciiTheme="minorHAnsi" w:hAnsiTheme="minorHAnsi" w:cstheme="minorHAnsi"/>
                <w:sz w:val="16"/>
                <w:szCs w:val="16"/>
                <w:highlight w:val="yellow"/>
                <w:lang w:eastAsia="nl-NL"/>
              </w:rPr>
            </w:pPr>
            <w:r w:rsidRPr="00091F6F">
              <w:rPr>
                <w:rFonts w:asciiTheme="minorHAnsi" w:hAnsiTheme="minorHAnsi" w:cstheme="minorHAnsi"/>
                <w:i/>
                <w:sz w:val="16"/>
                <w:szCs w:val="16"/>
                <w:highlight w:val="yellow"/>
              </w:rPr>
              <w:t>&lt;30 dagen na Aflevering (11.1 ARBIT)&gt; &lt;</w:t>
            </w:r>
            <w:r w:rsidRPr="00091F6F">
              <w:rPr>
                <w:rFonts w:asciiTheme="minorHAnsi" w:hAnsiTheme="minorHAnsi" w:cstheme="minorHAnsi"/>
                <w:b/>
                <w:i/>
                <w:sz w:val="16"/>
                <w:szCs w:val="16"/>
                <w:highlight w:val="yellow"/>
                <w:u w:val="single"/>
              </w:rPr>
              <w:t>OPTIONEEL</w:t>
            </w:r>
            <w:r w:rsidRPr="00091F6F">
              <w:rPr>
                <w:rFonts w:asciiTheme="minorHAnsi" w:hAnsiTheme="minorHAnsi" w:cstheme="minorHAnsi"/>
                <w:i/>
                <w:sz w:val="16"/>
                <w:szCs w:val="16"/>
                <w:highlight w:val="yellow"/>
              </w:rPr>
              <w:t>&gt; afwijkende termijn als bedoeld in artikel 11.4 ARBIT&gt;</w:t>
            </w:r>
          </w:p>
        </w:tc>
      </w:tr>
      <w:tr w:rsidR="000035AD" w:rsidRPr="0053489D" w14:paraId="5F7FAA51" w14:textId="77777777" w:rsidTr="006878DA">
        <w:tc>
          <w:tcPr>
            <w:tcW w:w="1243" w:type="dxa"/>
            <w:tcBorders>
              <w:top w:val="single" w:sz="4" w:space="0" w:color="auto"/>
              <w:left w:val="single" w:sz="4" w:space="0" w:color="auto"/>
              <w:bottom w:val="single" w:sz="4" w:space="0" w:color="auto"/>
              <w:right w:val="single" w:sz="4" w:space="0" w:color="auto"/>
            </w:tcBorders>
            <w:shd w:val="clear" w:color="auto" w:fill="D9D9D9"/>
            <w:hideMark/>
          </w:tcPr>
          <w:p w14:paraId="0F65A619" w14:textId="77777777" w:rsidR="000035AD" w:rsidRPr="0053489D" w:rsidRDefault="000035AD" w:rsidP="006878DA">
            <w:pPr>
              <w:spacing w:after="0" w:line="240" w:lineRule="auto"/>
              <w:ind w:left="567" w:hanging="567"/>
              <w:jc w:val="center"/>
              <w:rPr>
                <w:rFonts w:asciiTheme="minorHAnsi" w:hAnsiTheme="minorHAnsi" w:cstheme="minorHAnsi"/>
                <w:sz w:val="16"/>
                <w:szCs w:val="16"/>
                <w:lang w:eastAsia="nl-NL"/>
              </w:rPr>
            </w:pPr>
            <w:r w:rsidRPr="0053489D">
              <w:rPr>
                <w:rFonts w:asciiTheme="minorHAnsi" w:hAnsiTheme="minorHAnsi" w:cstheme="minorHAnsi"/>
                <w:sz w:val="16"/>
                <w:szCs w:val="16"/>
              </w:rPr>
              <w:t>C1</w:t>
            </w:r>
          </w:p>
        </w:tc>
        <w:tc>
          <w:tcPr>
            <w:tcW w:w="2410" w:type="dxa"/>
            <w:tcBorders>
              <w:top w:val="single" w:sz="4" w:space="0" w:color="auto"/>
              <w:left w:val="single" w:sz="4" w:space="0" w:color="auto"/>
              <w:bottom w:val="single" w:sz="4" w:space="0" w:color="auto"/>
              <w:right w:val="single" w:sz="4" w:space="0" w:color="auto"/>
            </w:tcBorders>
            <w:hideMark/>
          </w:tcPr>
          <w:p w14:paraId="49A1D9A9" w14:textId="69AED17E" w:rsidR="000035AD" w:rsidRPr="00091F6F" w:rsidRDefault="006C37B3" w:rsidP="006878DA">
            <w:pPr>
              <w:spacing w:after="0" w:line="240" w:lineRule="auto"/>
              <w:rPr>
                <w:rFonts w:asciiTheme="minorHAnsi" w:hAnsiTheme="minorHAnsi" w:cstheme="minorHAnsi"/>
                <w:i/>
                <w:iCs/>
                <w:sz w:val="16"/>
                <w:szCs w:val="16"/>
                <w:highlight w:val="yellow"/>
                <w:lang w:eastAsia="nl-NL"/>
              </w:rPr>
            </w:pPr>
            <w:r w:rsidRPr="00091F6F">
              <w:rPr>
                <w:rFonts w:asciiTheme="minorHAnsi" w:hAnsiTheme="minorHAnsi" w:cstheme="minorHAnsi"/>
                <w:i/>
                <w:iCs/>
                <w:sz w:val="16"/>
                <w:szCs w:val="16"/>
                <w:highlight w:val="yellow"/>
              </w:rPr>
              <w:t>&lt;</w:t>
            </w:r>
            <w:r w:rsidR="000035AD" w:rsidRPr="00091F6F">
              <w:rPr>
                <w:rFonts w:asciiTheme="minorHAnsi" w:hAnsiTheme="minorHAnsi" w:cstheme="minorHAnsi"/>
                <w:i/>
                <w:iCs/>
                <w:sz w:val="16"/>
                <w:szCs w:val="16"/>
                <w:highlight w:val="yellow"/>
              </w:rPr>
              <w:t>Gebruiksrechten (op Standaardprogramma</w:t>
            </w:r>
            <w:r w:rsidR="000035AD" w:rsidRPr="00091F6F">
              <w:rPr>
                <w:rFonts w:asciiTheme="minorHAnsi" w:hAnsiTheme="minorHAnsi" w:cstheme="minorHAnsi"/>
                <w:i/>
                <w:iCs/>
                <w:sz w:val="16"/>
                <w:szCs w:val="16"/>
                <w:highlight w:val="yellow"/>
              </w:rPr>
              <w:softHyphen/>
              <w:t>tuur)</w:t>
            </w:r>
            <w:r w:rsidRPr="00091F6F">
              <w:rPr>
                <w:rFonts w:asciiTheme="minorHAnsi" w:hAnsiTheme="minorHAnsi" w:cstheme="minorHAnsi"/>
                <w:i/>
                <w:iCs/>
                <w:sz w:val="16"/>
                <w:szCs w:val="16"/>
                <w:highlight w:val="yellow"/>
              </w:rPr>
              <w:t>&gt;</w:t>
            </w:r>
          </w:p>
        </w:tc>
        <w:tc>
          <w:tcPr>
            <w:tcW w:w="2410" w:type="dxa"/>
            <w:tcBorders>
              <w:top w:val="single" w:sz="4" w:space="0" w:color="auto"/>
              <w:left w:val="single" w:sz="4" w:space="0" w:color="auto"/>
              <w:bottom w:val="single" w:sz="4" w:space="0" w:color="auto"/>
              <w:right w:val="single" w:sz="4" w:space="0" w:color="auto"/>
            </w:tcBorders>
            <w:hideMark/>
          </w:tcPr>
          <w:p w14:paraId="6127F44C" w14:textId="77777777" w:rsidR="000035AD" w:rsidRPr="00091F6F" w:rsidRDefault="000035AD" w:rsidP="006878DA">
            <w:pPr>
              <w:tabs>
                <w:tab w:val="left" w:pos="567"/>
              </w:tabs>
              <w:spacing w:after="0" w:line="240" w:lineRule="auto"/>
              <w:rPr>
                <w:rFonts w:asciiTheme="minorHAnsi" w:hAnsiTheme="minorHAnsi" w:cstheme="minorHAnsi"/>
                <w:sz w:val="16"/>
                <w:szCs w:val="16"/>
                <w:highlight w:val="yellow"/>
                <w:lang w:eastAsia="nl-NL"/>
              </w:rPr>
            </w:pPr>
            <w:r w:rsidRPr="00091F6F">
              <w:rPr>
                <w:rFonts w:asciiTheme="minorHAnsi" w:hAnsiTheme="minorHAnsi" w:cstheme="minorHAnsi"/>
                <w:i/>
                <w:sz w:val="16"/>
                <w:szCs w:val="16"/>
                <w:highlight w:val="yellow"/>
              </w:rPr>
              <w:t>&lt;wijze van Accepteren al dan niet na uitvoering Acceptatieprocedure (zie Bijlage Acceptatieprocedure)&gt;</w:t>
            </w:r>
          </w:p>
        </w:tc>
        <w:tc>
          <w:tcPr>
            <w:tcW w:w="2516" w:type="dxa"/>
            <w:tcBorders>
              <w:top w:val="single" w:sz="4" w:space="0" w:color="auto"/>
              <w:left w:val="single" w:sz="4" w:space="0" w:color="auto"/>
              <w:bottom w:val="single" w:sz="4" w:space="0" w:color="auto"/>
              <w:right w:val="single" w:sz="4" w:space="0" w:color="auto"/>
            </w:tcBorders>
            <w:hideMark/>
          </w:tcPr>
          <w:p w14:paraId="54D3E186" w14:textId="77777777" w:rsidR="000035AD" w:rsidRPr="00091F6F" w:rsidRDefault="000035AD" w:rsidP="006878DA">
            <w:pPr>
              <w:tabs>
                <w:tab w:val="left" w:pos="567"/>
              </w:tabs>
              <w:spacing w:after="0" w:line="240" w:lineRule="auto"/>
              <w:rPr>
                <w:rFonts w:asciiTheme="minorHAnsi" w:hAnsiTheme="minorHAnsi" w:cstheme="minorHAnsi"/>
                <w:sz w:val="16"/>
                <w:szCs w:val="16"/>
                <w:highlight w:val="yellow"/>
                <w:lang w:eastAsia="nl-NL"/>
              </w:rPr>
            </w:pPr>
            <w:r w:rsidRPr="00091F6F">
              <w:rPr>
                <w:rFonts w:asciiTheme="minorHAnsi" w:hAnsiTheme="minorHAnsi" w:cstheme="minorHAnsi"/>
                <w:i/>
                <w:sz w:val="16"/>
                <w:szCs w:val="16"/>
                <w:highlight w:val="yellow"/>
              </w:rPr>
              <w:t>&lt;30 dagen na Aflevering (11.1 ARBIT)&gt; &lt;</w:t>
            </w:r>
            <w:r w:rsidRPr="00091F6F">
              <w:rPr>
                <w:rFonts w:asciiTheme="minorHAnsi" w:hAnsiTheme="minorHAnsi" w:cstheme="minorHAnsi"/>
                <w:b/>
                <w:i/>
                <w:sz w:val="16"/>
                <w:szCs w:val="16"/>
                <w:highlight w:val="yellow"/>
                <w:u w:val="single"/>
              </w:rPr>
              <w:t>OPTIONEEL</w:t>
            </w:r>
            <w:r w:rsidRPr="00091F6F">
              <w:rPr>
                <w:rFonts w:asciiTheme="minorHAnsi" w:hAnsiTheme="minorHAnsi" w:cstheme="minorHAnsi"/>
                <w:i/>
                <w:sz w:val="16"/>
                <w:szCs w:val="16"/>
                <w:highlight w:val="yellow"/>
              </w:rPr>
              <w:t>&gt; afwijkende termijn als bedoeld in artikel 11.4 ARBIT&gt;</w:t>
            </w:r>
          </w:p>
        </w:tc>
      </w:tr>
    </w:tbl>
    <w:p w14:paraId="3FB5E10F" w14:textId="77777777" w:rsidR="00D60F2D" w:rsidRPr="0053489D" w:rsidRDefault="00D60F2D" w:rsidP="000126F8">
      <w:pPr>
        <w:spacing w:after="0" w:line="240" w:lineRule="auto"/>
        <w:ind w:left="567"/>
        <w:rPr>
          <w:rFonts w:asciiTheme="minorHAnsi" w:hAnsiTheme="minorHAnsi" w:cstheme="minorHAnsi"/>
          <w:i/>
          <w:iCs/>
          <w:sz w:val="18"/>
          <w:szCs w:val="18"/>
        </w:rPr>
      </w:pPr>
    </w:p>
    <w:p w14:paraId="3F87CB0D" w14:textId="77777777" w:rsidR="005C3F93" w:rsidRPr="0053489D" w:rsidRDefault="005C3F93" w:rsidP="00BE0733">
      <w:pPr>
        <w:spacing w:after="0" w:line="240" w:lineRule="auto"/>
        <w:rPr>
          <w:rFonts w:asciiTheme="minorHAnsi" w:hAnsiTheme="minorHAnsi" w:cstheme="minorHAnsi"/>
          <w:sz w:val="18"/>
          <w:szCs w:val="18"/>
        </w:rPr>
      </w:pPr>
    </w:p>
    <w:p w14:paraId="578579F4" w14:textId="52B4212F" w:rsidR="00D60F2D" w:rsidRPr="0053489D" w:rsidRDefault="00D60F2D" w:rsidP="00B645A5">
      <w:pPr>
        <w:spacing w:after="0" w:line="240" w:lineRule="auto"/>
        <w:ind w:left="567" w:hanging="567"/>
        <w:rPr>
          <w:rFonts w:asciiTheme="minorHAnsi" w:hAnsiTheme="minorHAnsi" w:cstheme="minorHAnsi"/>
          <w:sz w:val="18"/>
          <w:szCs w:val="18"/>
        </w:rPr>
      </w:pPr>
      <w:r w:rsidRPr="0053489D">
        <w:rPr>
          <w:rFonts w:asciiTheme="minorHAnsi" w:hAnsiTheme="minorHAnsi" w:cstheme="minorHAnsi"/>
          <w:sz w:val="18"/>
          <w:szCs w:val="18"/>
        </w:rPr>
        <w:t>6.2</w:t>
      </w:r>
      <w:r w:rsidRPr="0053489D">
        <w:rPr>
          <w:rFonts w:asciiTheme="minorHAnsi" w:hAnsiTheme="minorHAnsi" w:cstheme="minorHAnsi"/>
          <w:sz w:val="18"/>
          <w:szCs w:val="18"/>
        </w:rPr>
        <w:tab/>
        <w:t xml:space="preserve">Indien Opdrachtgever de Prestatie accepteert ondanks de aanwezigheid van één of meer Gebreken houdt Opdrachtgever een bedrag in van </w:t>
      </w:r>
      <w:r w:rsidRPr="00091F6F">
        <w:rPr>
          <w:rFonts w:asciiTheme="minorHAnsi" w:hAnsiTheme="minorHAnsi" w:cstheme="minorHAnsi"/>
          <w:sz w:val="18"/>
          <w:szCs w:val="18"/>
          <w:highlight w:val="yellow"/>
        </w:rPr>
        <w:t>&lt;bedrag&gt;</w:t>
      </w:r>
      <w:r w:rsidRPr="0053489D">
        <w:rPr>
          <w:rFonts w:asciiTheme="minorHAnsi" w:hAnsiTheme="minorHAnsi" w:cstheme="minorHAnsi"/>
          <w:sz w:val="18"/>
          <w:szCs w:val="18"/>
        </w:rPr>
        <w:t xml:space="preserve"> op de Vergoeding totdat de Gebreken zijn hersteld. </w:t>
      </w:r>
    </w:p>
    <w:p w14:paraId="36A46360" w14:textId="77777777" w:rsidR="00D60F2D" w:rsidRPr="0053489D" w:rsidRDefault="00D60F2D" w:rsidP="00B645A5">
      <w:pPr>
        <w:spacing w:after="0" w:line="240" w:lineRule="auto"/>
        <w:rPr>
          <w:rFonts w:asciiTheme="minorHAnsi" w:hAnsiTheme="minorHAnsi" w:cstheme="minorHAnsi"/>
          <w:sz w:val="18"/>
          <w:szCs w:val="18"/>
        </w:rPr>
      </w:pPr>
    </w:p>
    <w:p w14:paraId="2173D5C4" w14:textId="77777777" w:rsidR="00D60F2D" w:rsidRPr="0053489D" w:rsidRDefault="00D60F2D" w:rsidP="00B65FD6">
      <w:pPr>
        <w:pStyle w:val="Kop1"/>
        <w:spacing w:before="0" w:after="0" w:line="240" w:lineRule="auto"/>
        <w:ind w:left="567" w:hanging="567"/>
        <w:rPr>
          <w:rFonts w:asciiTheme="minorHAnsi" w:hAnsiTheme="minorHAnsi" w:cstheme="minorHAnsi"/>
          <w:sz w:val="18"/>
          <w:szCs w:val="18"/>
        </w:rPr>
      </w:pPr>
      <w:bookmarkStart w:id="7" w:name="_Toc397950420"/>
      <w:r w:rsidRPr="0053489D">
        <w:rPr>
          <w:rFonts w:asciiTheme="minorHAnsi" w:hAnsiTheme="minorHAnsi" w:cstheme="minorHAnsi"/>
          <w:sz w:val="18"/>
          <w:szCs w:val="18"/>
        </w:rPr>
        <w:t>7.</w:t>
      </w:r>
      <w:r w:rsidRPr="0053489D">
        <w:rPr>
          <w:rFonts w:asciiTheme="minorHAnsi" w:hAnsiTheme="minorHAnsi" w:cstheme="minorHAnsi"/>
          <w:sz w:val="18"/>
          <w:szCs w:val="18"/>
        </w:rPr>
        <w:tab/>
        <w:t>Vergoeding</w:t>
      </w:r>
      <w:bookmarkEnd w:id="7"/>
    </w:p>
    <w:p w14:paraId="73DC7B8B" w14:textId="77777777" w:rsidR="00E76E8B" w:rsidRPr="0053489D" w:rsidRDefault="00E76E8B" w:rsidP="00E76E8B">
      <w:pPr>
        <w:spacing w:after="0" w:line="240" w:lineRule="auto"/>
        <w:rPr>
          <w:rFonts w:asciiTheme="minorHAnsi" w:hAnsiTheme="minorHAnsi" w:cstheme="minorHAnsi"/>
        </w:rPr>
      </w:pPr>
    </w:p>
    <w:p w14:paraId="6C7C7E4D" w14:textId="77777777" w:rsidR="00D401E7" w:rsidRPr="0053489D" w:rsidRDefault="00D60F2D" w:rsidP="00BE0733">
      <w:pPr>
        <w:spacing w:after="0" w:line="240" w:lineRule="auto"/>
        <w:ind w:left="567" w:hanging="567"/>
        <w:rPr>
          <w:rFonts w:asciiTheme="minorHAnsi" w:hAnsiTheme="minorHAnsi" w:cstheme="minorHAnsi"/>
          <w:i/>
          <w:iCs/>
          <w:sz w:val="18"/>
          <w:szCs w:val="18"/>
        </w:rPr>
      </w:pPr>
      <w:r w:rsidRPr="0053489D">
        <w:rPr>
          <w:rFonts w:asciiTheme="minorHAnsi" w:hAnsiTheme="minorHAnsi" w:cstheme="minorHAnsi"/>
          <w:sz w:val="18"/>
          <w:szCs w:val="18"/>
        </w:rPr>
        <w:t>7.1</w:t>
      </w:r>
      <w:r w:rsidRPr="0053489D">
        <w:rPr>
          <w:rFonts w:asciiTheme="minorHAnsi" w:hAnsiTheme="minorHAnsi" w:cstheme="minorHAnsi"/>
          <w:sz w:val="18"/>
          <w:szCs w:val="18"/>
        </w:rPr>
        <w:tab/>
        <w:t>Partijen komen de navolgende Vergoeding overeen:</w:t>
      </w:r>
      <w:r w:rsidR="00BE0733" w:rsidRPr="0053489D">
        <w:rPr>
          <w:rFonts w:asciiTheme="minorHAnsi" w:hAnsiTheme="minorHAnsi" w:cstheme="minorHAnsi"/>
          <w:sz w:val="18"/>
          <w:szCs w:val="18"/>
        </w:rPr>
        <w:br/>
      </w:r>
    </w:p>
    <w:tbl>
      <w:tblPr>
        <w:tblW w:w="8331"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3"/>
        <w:gridCol w:w="4536"/>
        <w:gridCol w:w="1276"/>
        <w:gridCol w:w="1276"/>
      </w:tblGrid>
      <w:tr w:rsidR="00D401E7" w:rsidRPr="0053489D" w14:paraId="4F7415EB" w14:textId="77777777" w:rsidTr="006878DA">
        <w:trPr>
          <w:trHeight w:val="269"/>
          <w:tblHeader/>
        </w:trPr>
        <w:tc>
          <w:tcPr>
            <w:tcW w:w="1243" w:type="dxa"/>
            <w:tcBorders>
              <w:top w:val="single" w:sz="4" w:space="0" w:color="auto"/>
              <w:left w:val="single" w:sz="4" w:space="0" w:color="auto"/>
              <w:bottom w:val="single" w:sz="4" w:space="0" w:color="auto"/>
              <w:right w:val="single" w:sz="4" w:space="0" w:color="auto"/>
            </w:tcBorders>
            <w:shd w:val="clear" w:color="auto" w:fill="D9D9D9"/>
            <w:hideMark/>
          </w:tcPr>
          <w:p w14:paraId="7F064515" w14:textId="77777777" w:rsidR="00D401E7" w:rsidRPr="0053489D" w:rsidRDefault="00D401E7" w:rsidP="00D401E7">
            <w:pPr>
              <w:spacing w:after="0" w:line="240" w:lineRule="auto"/>
              <w:rPr>
                <w:rFonts w:asciiTheme="minorHAnsi" w:hAnsiTheme="minorHAnsi" w:cstheme="minorHAnsi"/>
                <w:b/>
                <w:sz w:val="18"/>
                <w:szCs w:val="18"/>
              </w:rPr>
            </w:pPr>
            <w:r w:rsidRPr="0053489D">
              <w:rPr>
                <w:rFonts w:asciiTheme="minorHAnsi" w:hAnsiTheme="minorHAnsi" w:cstheme="minorHAnsi"/>
                <w:b/>
                <w:sz w:val="18"/>
                <w:szCs w:val="18"/>
              </w:rPr>
              <w:t>Invulhulp</w:t>
            </w:r>
          </w:p>
        </w:tc>
        <w:tc>
          <w:tcPr>
            <w:tcW w:w="4536" w:type="dxa"/>
            <w:tcBorders>
              <w:top w:val="single" w:sz="4" w:space="0" w:color="auto"/>
              <w:left w:val="single" w:sz="4" w:space="0" w:color="auto"/>
              <w:bottom w:val="single" w:sz="4" w:space="0" w:color="auto"/>
              <w:right w:val="single" w:sz="4" w:space="0" w:color="auto"/>
            </w:tcBorders>
            <w:shd w:val="clear" w:color="auto" w:fill="999999"/>
            <w:hideMark/>
          </w:tcPr>
          <w:p w14:paraId="2E95333C" w14:textId="77777777" w:rsidR="00D401E7" w:rsidRPr="0053489D" w:rsidRDefault="00D401E7" w:rsidP="006878DA">
            <w:pPr>
              <w:spacing w:after="0" w:line="240" w:lineRule="auto"/>
              <w:rPr>
                <w:rFonts w:asciiTheme="minorHAnsi" w:hAnsiTheme="minorHAnsi" w:cstheme="minorHAnsi"/>
                <w:b/>
                <w:sz w:val="18"/>
                <w:szCs w:val="18"/>
              </w:rPr>
            </w:pPr>
            <w:r w:rsidRPr="0053489D">
              <w:rPr>
                <w:rFonts w:asciiTheme="minorHAnsi" w:hAnsiTheme="minorHAnsi" w:cstheme="minorHAnsi"/>
                <w:b/>
                <w:sz w:val="18"/>
                <w:szCs w:val="18"/>
              </w:rPr>
              <w:t>Onderwerp</w:t>
            </w:r>
          </w:p>
        </w:tc>
        <w:tc>
          <w:tcPr>
            <w:tcW w:w="1276" w:type="dxa"/>
            <w:tcBorders>
              <w:top w:val="single" w:sz="4" w:space="0" w:color="auto"/>
              <w:left w:val="single" w:sz="4" w:space="0" w:color="auto"/>
              <w:bottom w:val="single" w:sz="4" w:space="0" w:color="auto"/>
              <w:right w:val="single" w:sz="4" w:space="0" w:color="auto"/>
            </w:tcBorders>
            <w:shd w:val="clear" w:color="auto" w:fill="999999"/>
            <w:hideMark/>
          </w:tcPr>
          <w:p w14:paraId="2CDB6156" w14:textId="77777777" w:rsidR="00D401E7" w:rsidRPr="0053489D" w:rsidRDefault="00D401E7" w:rsidP="006878DA">
            <w:pPr>
              <w:spacing w:after="0" w:line="240" w:lineRule="auto"/>
              <w:rPr>
                <w:rFonts w:asciiTheme="minorHAnsi" w:hAnsiTheme="minorHAnsi" w:cstheme="minorHAnsi"/>
                <w:b/>
                <w:sz w:val="18"/>
                <w:szCs w:val="18"/>
              </w:rPr>
            </w:pPr>
            <w:r w:rsidRPr="0053489D">
              <w:rPr>
                <w:rFonts w:asciiTheme="minorHAnsi" w:hAnsiTheme="minorHAnsi" w:cstheme="minorHAnsi"/>
                <w:b/>
                <w:sz w:val="18"/>
                <w:szCs w:val="18"/>
              </w:rPr>
              <w:t>Prijs</w:t>
            </w:r>
          </w:p>
        </w:tc>
        <w:tc>
          <w:tcPr>
            <w:tcW w:w="1276" w:type="dxa"/>
            <w:tcBorders>
              <w:top w:val="single" w:sz="4" w:space="0" w:color="auto"/>
              <w:left w:val="single" w:sz="4" w:space="0" w:color="auto"/>
              <w:bottom w:val="single" w:sz="4" w:space="0" w:color="auto"/>
              <w:right w:val="single" w:sz="4" w:space="0" w:color="auto"/>
            </w:tcBorders>
            <w:shd w:val="clear" w:color="auto" w:fill="999999"/>
            <w:hideMark/>
          </w:tcPr>
          <w:p w14:paraId="7731E03A" w14:textId="77777777" w:rsidR="00D401E7" w:rsidRPr="0053489D" w:rsidRDefault="00D401E7" w:rsidP="006878DA">
            <w:pPr>
              <w:spacing w:after="0" w:line="240" w:lineRule="auto"/>
              <w:rPr>
                <w:rFonts w:asciiTheme="minorHAnsi" w:hAnsiTheme="minorHAnsi" w:cstheme="minorHAnsi"/>
                <w:b/>
                <w:sz w:val="18"/>
                <w:szCs w:val="18"/>
              </w:rPr>
            </w:pPr>
            <w:r w:rsidRPr="0053489D">
              <w:rPr>
                <w:rFonts w:asciiTheme="minorHAnsi" w:hAnsiTheme="minorHAnsi" w:cstheme="minorHAnsi"/>
                <w:b/>
                <w:sz w:val="18"/>
                <w:szCs w:val="18"/>
              </w:rPr>
              <w:t>Prijs incl. BTW</w:t>
            </w:r>
          </w:p>
        </w:tc>
      </w:tr>
      <w:tr w:rsidR="00D401E7" w:rsidRPr="0053489D" w14:paraId="3B786661" w14:textId="77777777" w:rsidTr="006878DA">
        <w:trPr>
          <w:trHeight w:val="269"/>
        </w:trPr>
        <w:tc>
          <w:tcPr>
            <w:tcW w:w="1243" w:type="dxa"/>
            <w:tcBorders>
              <w:top w:val="single" w:sz="4" w:space="0" w:color="auto"/>
              <w:left w:val="single" w:sz="4" w:space="0" w:color="auto"/>
              <w:bottom w:val="single" w:sz="4" w:space="0" w:color="auto"/>
              <w:right w:val="single" w:sz="4" w:space="0" w:color="auto"/>
            </w:tcBorders>
            <w:shd w:val="clear" w:color="auto" w:fill="D9D9D9"/>
            <w:hideMark/>
          </w:tcPr>
          <w:p w14:paraId="3379B429" w14:textId="77777777" w:rsidR="00D401E7" w:rsidRPr="0053489D" w:rsidRDefault="00D401E7" w:rsidP="006878DA">
            <w:pPr>
              <w:spacing w:after="0" w:line="240" w:lineRule="auto"/>
              <w:ind w:left="567" w:hanging="567"/>
              <w:jc w:val="center"/>
              <w:rPr>
                <w:rFonts w:asciiTheme="minorHAnsi" w:hAnsiTheme="minorHAnsi" w:cstheme="minorHAnsi"/>
                <w:sz w:val="16"/>
                <w:szCs w:val="16"/>
              </w:rPr>
            </w:pPr>
            <w:r w:rsidRPr="0053489D">
              <w:rPr>
                <w:rFonts w:asciiTheme="minorHAnsi" w:hAnsiTheme="minorHAnsi" w:cstheme="minorHAnsi"/>
                <w:sz w:val="16"/>
                <w:szCs w:val="16"/>
              </w:rPr>
              <w:t>A1</w:t>
            </w:r>
          </w:p>
        </w:tc>
        <w:tc>
          <w:tcPr>
            <w:tcW w:w="4536" w:type="dxa"/>
            <w:tcBorders>
              <w:top w:val="single" w:sz="4" w:space="0" w:color="auto"/>
              <w:left w:val="single" w:sz="4" w:space="0" w:color="auto"/>
              <w:bottom w:val="single" w:sz="4" w:space="0" w:color="auto"/>
              <w:right w:val="single" w:sz="4" w:space="0" w:color="auto"/>
            </w:tcBorders>
            <w:hideMark/>
          </w:tcPr>
          <w:p w14:paraId="5F014FED" w14:textId="77777777" w:rsidR="00D401E7" w:rsidRPr="00091F6F" w:rsidRDefault="00D401E7" w:rsidP="006878DA">
            <w:pPr>
              <w:spacing w:after="0" w:line="240" w:lineRule="auto"/>
              <w:rPr>
                <w:rFonts w:asciiTheme="minorHAnsi" w:hAnsiTheme="minorHAnsi" w:cstheme="minorHAnsi"/>
                <w:sz w:val="16"/>
                <w:szCs w:val="16"/>
                <w:highlight w:val="yellow"/>
              </w:rPr>
            </w:pPr>
            <w:r w:rsidRPr="00091F6F">
              <w:rPr>
                <w:rFonts w:asciiTheme="minorHAnsi" w:hAnsiTheme="minorHAnsi" w:cstheme="minorHAnsi"/>
                <w:sz w:val="16"/>
                <w:szCs w:val="16"/>
                <w:highlight w:val="yellow"/>
              </w:rPr>
              <w:t>De Vergoeding voor het te leveren Product bedraagt:</w:t>
            </w:r>
          </w:p>
        </w:tc>
        <w:tc>
          <w:tcPr>
            <w:tcW w:w="1276" w:type="dxa"/>
            <w:tcBorders>
              <w:top w:val="single" w:sz="4" w:space="0" w:color="auto"/>
              <w:left w:val="single" w:sz="4" w:space="0" w:color="auto"/>
              <w:bottom w:val="single" w:sz="4" w:space="0" w:color="auto"/>
              <w:right w:val="single" w:sz="4" w:space="0" w:color="auto"/>
            </w:tcBorders>
            <w:hideMark/>
          </w:tcPr>
          <w:p w14:paraId="5064186E" w14:textId="77777777" w:rsidR="00D401E7" w:rsidRPr="00091F6F" w:rsidRDefault="00D401E7" w:rsidP="006878DA">
            <w:pPr>
              <w:spacing w:after="0" w:line="240" w:lineRule="auto"/>
              <w:rPr>
                <w:rFonts w:asciiTheme="minorHAnsi" w:hAnsiTheme="minorHAnsi" w:cstheme="minorHAnsi"/>
                <w:i/>
                <w:sz w:val="16"/>
                <w:szCs w:val="16"/>
                <w:highlight w:val="yellow"/>
              </w:rPr>
            </w:pPr>
            <w:r w:rsidRPr="00091F6F">
              <w:rPr>
                <w:rFonts w:asciiTheme="minorHAnsi" w:hAnsiTheme="minorHAnsi" w:cstheme="minorHAnsi"/>
                <w:i/>
                <w:sz w:val="16"/>
                <w:szCs w:val="16"/>
                <w:highlight w:val="yellow"/>
              </w:rPr>
              <w:t>&lt;vaste totaalprijs of prijs per Product&gt;</w:t>
            </w:r>
          </w:p>
        </w:tc>
        <w:tc>
          <w:tcPr>
            <w:tcW w:w="1276" w:type="dxa"/>
            <w:tcBorders>
              <w:top w:val="single" w:sz="4" w:space="0" w:color="auto"/>
              <w:left w:val="single" w:sz="4" w:space="0" w:color="auto"/>
              <w:bottom w:val="single" w:sz="4" w:space="0" w:color="auto"/>
              <w:right w:val="single" w:sz="4" w:space="0" w:color="auto"/>
            </w:tcBorders>
            <w:hideMark/>
          </w:tcPr>
          <w:p w14:paraId="2B0A0BEE" w14:textId="77777777" w:rsidR="00D401E7" w:rsidRPr="00091F6F" w:rsidRDefault="00D401E7" w:rsidP="006878DA">
            <w:pPr>
              <w:spacing w:after="0" w:line="240" w:lineRule="auto"/>
              <w:rPr>
                <w:rFonts w:asciiTheme="minorHAnsi" w:hAnsiTheme="minorHAnsi" w:cstheme="minorHAnsi"/>
                <w:i/>
                <w:sz w:val="16"/>
                <w:szCs w:val="16"/>
                <w:highlight w:val="yellow"/>
              </w:rPr>
            </w:pPr>
            <w:r w:rsidRPr="00091F6F">
              <w:rPr>
                <w:rFonts w:asciiTheme="minorHAnsi" w:hAnsiTheme="minorHAnsi" w:cstheme="minorHAnsi"/>
                <w:i/>
                <w:sz w:val="16"/>
                <w:szCs w:val="16"/>
                <w:highlight w:val="yellow"/>
              </w:rPr>
              <w:t>&lt;vaste totaalprijs of vergoeding per Product&gt;</w:t>
            </w:r>
          </w:p>
        </w:tc>
      </w:tr>
      <w:tr w:rsidR="00D401E7" w:rsidRPr="0053489D" w14:paraId="3AEFA57D" w14:textId="77777777" w:rsidTr="006878DA">
        <w:trPr>
          <w:trHeight w:val="269"/>
        </w:trPr>
        <w:tc>
          <w:tcPr>
            <w:tcW w:w="1243" w:type="dxa"/>
            <w:tcBorders>
              <w:top w:val="single" w:sz="4" w:space="0" w:color="auto"/>
              <w:left w:val="single" w:sz="4" w:space="0" w:color="auto"/>
              <w:bottom w:val="single" w:sz="4" w:space="0" w:color="auto"/>
              <w:right w:val="single" w:sz="4" w:space="0" w:color="auto"/>
            </w:tcBorders>
            <w:shd w:val="clear" w:color="auto" w:fill="D9D9D9"/>
            <w:hideMark/>
          </w:tcPr>
          <w:p w14:paraId="14FC6491" w14:textId="77777777" w:rsidR="00D401E7" w:rsidRPr="0053489D" w:rsidRDefault="00D401E7" w:rsidP="006878DA">
            <w:pPr>
              <w:spacing w:after="0" w:line="240" w:lineRule="auto"/>
              <w:ind w:left="567" w:hanging="567"/>
              <w:jc w:val="center"/>
              <w:rPr>
                <w:rFonts w:asciiTheme="minorHAnsi" w:hAnsiTheme="minorHAnsi" w:cstheme="minorHAnsi"/>
                <w:sz w:val="16"/>
                <w:szCs w:val="16"/>
              </w:rPr>
            </w:pPr>
            <w:r w:rsidRPr="0053489D">
              <w:rPr>
                <w:rFonts w:asciiTheme="minorHAnsi" w:hAnsiTheme="minorHAnsi" w:cstheme="minorHAnsi"/>
                <w:sz w:val="16"/>
                <w:szCs w:val="16"/>
              </w:rPr>
              <w:t>B1</w:t>
            </w:r>
          </w:p>
        </w:tc>
        <w:tc>
          <w:tcPr>
            <w:tcW w:w="4536" w:type="dxa"/>
            <w:tcBorders>
              <w:top w:val="single" w:sz="4" w:space="0" w:color="auto"/>
              <w:left w:val="single" w:sz="4" w:space="0" w:color="auto"/>
              <w:bottom w:val="single" w:sz="4" w:space="0" w:color="auto"/>
              <w:right w:val="single" w:sz="4" w:space="0" w:color="auto"/>
            </w:tcBorders>
            <w:hideMark/>
          </w:tcPr>
          <w:p w14:paraId="31AAD389" w14:textId="77777777" w:rsidR="00D401E7" w:rsidRPr="00091F6F" w:rsidRDefault="00D401E7" w:rsidP="006878DA">
            <w:pPr>
              <w:spacing w:after="0" w:line="240" w:lineRule="auto"/>
              <w:rPr>
                <w:rFonts w:asciiTheme="minorHAnsi" w:hAnsiTheme="minorHAnsi" w:cstheme="minorHAnsi"/>
                <w:sz w:val="16"/>
                <w:szCs w:val="16"/>
                <w:highlight w:val="yellow"/>
              </w:rPr>
            </w:pPr>
            <w:r w:rsidRPr="00091F6F">
              <w:rPr>
                <w:rFonts w:asciiTheme="minorHAnsi" w:hAnsiTheme="minorHAnsi" w:cstheme="minorHAnsi"/>
                <w:sz w:val="16"/>
                <w:szCs w:val="16"/>
                <w:highlight w:val="yellow"/>
              </w:rPr>
              <w:t>De Vergoeding voor de advieswerkzaamheden bedraagt:</w:t>
            </w:r>
          </w:p>
        </w:tc>
        <w:tc>
          <w:tcPr>
            <w:tcW w:w="1276" w:type="dxa"/>
            <w:tcBorders>
              <w:top w:val="single" w:sz="4" w:space="0" w:color="auto"/>
              <w:left w:val="single" w:sz="4" w:space="0" w:color="auto"/>
              <w:bottom w:val="single" w:sz="4" w:space="0" w:color="auto"/>
              <w:right w:val="single" w:sz="4" w:space="0" w:color="auto"/>
            </w:tcBorders>
            <w:hideMark/>
          </w:tcPr>
          <w:p w14:paraId="018205D7" w14:textId="77777777" w:rsidR="00D401E7" w:rsidRPr="00091F6F" w:rsidRDefault="00D401E7" w:rsidP="006878DA">
            <w:pPr>
              <w:spacing w:after="0" w:line="240" w:lineRule="auto"/>
              <w:rPr>
                <w:rFonts w:asciiTheme="minorHAnsi" w:hAnsiTheme="minorHAnsi" w:cstheme="minorHAnsi"/>
                <w:i/>
                <w:sz w:val="16"/>
                <w:szCs w:val="16"/>
                <w:highlight w:val="yellow"/>
              </w:rPr>
            </w:pPr>
            <w:r w:rsidRPr="00091F6F">
              <w:rPr>
                <w:rFonts w:asciiTheme="minorHAnsi" w:hAnsiTheme="minorHAnsi" w:cstheme="minorHAnsi"/>
                <w:i/>
                <w:sz w:val="16"/>
                <w:szCs w:val="16"/>
                <w:highlight w:val="yellow"/>
              </w:rPr>
              <w:t>&lt;vaste totaalprijs of andere vergoedingsmaatstaf&gt;</w:t>
            </w:r>
          </w:p>
          <w:p w14:paraId="7426BF20" w14:textId="77777777" w:rsidR="00D401E7" w:rsidRPr="00091F6F" w:rsidRDefault="00D401E7" w:rsidP="006878DA">
            <w:pPr>
              <w:spacing w:after="0" w:line="240" w:lineRule="auto"/>
              <w:rPr>
                <w:rFonts w:asciiTheme="minorHAnsi" w:hAnsiTheme="minorHAnsi" w:cstheme="minorHAnsi"/>
                <w:i/>
                <w:sz w:val="16"/>
                <w:szCs w:val="16"/>
                <w:highlight w:val="yellow"/>
              </w:rPr>
            </w:pPr>
          </w:p>
          <w:p w14:paraId="0D7F2D69" w14:textId="77777777" w:rsidR="00D401E7" w:rsidRPr="00091F6F" w:rsidRDefault="00D401E7" w:rsidP="006878DA">
            <w:pPr>
              <w:spacing w:after="0" w:line="240" w:lineRule="auto"/>
              <w:rPr>
                <w:rFonts w:asciiTheme="minorHAnsi" w:hAnsiTheme="minorHAnsi" w:cstheme="minorHAnsi"/>
                <w:i/>
                <w:sz w:val="16"/>
                <w:szCs w:val="16"/>
                <w:highlight w:val="yellow"/>
              </w:rPr>
            </w:pPr>
          </w:p>
        </w:tc>
        <w:tc>
          <w:tcPr>
            <w:tcW w:w="1276" w:type="dxa"/>
            <w:tcBorders>
              <w:top w:val="single" w:sz="4" w:space="0" w:color="auto"/>
              <w:left w:val="single" w:sz="4" w:space="0" w:color="auto"/>
              <w:bottom w:val="single" w:sz="4" w:space="0" w:color="auto"/>
              <w:right w:val="single" w:sz="4" w:space="0" w:color="auto"/>
            </w:tcBorders>
            <w:hideMark/>
          </w:tcPr>
          <w:p w14:paraId="62FDBAAF" w14:textId="77777777" w:rsidR="00D401E7" w:rsidRPr="00091F6F" w:rsidRDefault="00D401E7" w:rsidP="006878DA">
            <w:pPr>
              <w:spacing w:after="0" w:line="240" w:lineRule="auto"/>
              <w:rPr>
                <w:rFonts w:asciiTheme="minorHAnsi" w:hAnsiTheme="minorHAnsi" w:cstheme="minorHAnsi"/>
                <w:i/>
                <w:sz w:val="16"/>
                <w:szCs w:val="16"/>
                <w:highlight w:val="yellow"/>
              </w:rPr>
            </w:pPr>
            <w:r w:rsidRPr="00091F6F">
              <w:rPr>
                <w:rFonts w:asciiTheme="minorHAnsi" w:hAnsiTheme="minorHAnsi" w:cstheme="minorHAnsi"/>
                <w:i/>
                <w:sz w:val="16"/>
                <w:szCs w:val="16"/>
                <w:highlight w:val="yellow"/>
              </w:rPr>
              <w:t>&lt;vaste totaalprijs of andere vergoedingsmaatstaf&gt;</w:t>
            </w:r>
          </w:p>
        </w:tc>
      </w:tr>
      <w:tr w:rsidR="00D401E7" w:rsidRPr="0053489D" w14:paraId="0B2712EB" w14:textId="77777777" w:rsidTr="006878DA">
        <w:trPr>
          <w:trHeight w:val="269"/>
        </w:trPr>
        <w:tc>
          <w:tcPr>
            <w:tcW w:w="1243" w:type="dxa"/>
            <w:tcBorders>
              <w:top w:val="single" w:sz="4" w:space="0" w:color="auto"/>
              <w:left w:val="single" w:sz="4" w:space="0" w:color="auto"/>
              <w:bottom w:val="single" w:sz="4" w:space="0" w:color="auto"/>
              <w:right w:val="single" w:sz="4" w:space="0" w:color="auto"/>
            </w:tcBorders>
            <w:shd w:val="clear" w:color="auto" w:fill="D9D9D9"/>
            <w:hideMark/>
          </w:tcPr>
          <w:p w14:paraId="16AC850E" w14:textId="77777777" w:rsidR="00D401E7" w:rsidRPr="0053489D" w:rsidRDefault="00D401E7" w:rsidP="006878DA">
            <w:pPr>
              <w:spacing w:after="0" w:line="240" w:lineRule="auto"/>
              <w:ind w:left="567" w:hanging="567"/>
              <w:jc w:val="center"/>
              <w:rPr>
                <w:rFonts w:asciiTheme="minorHAnsi" w:hAnsiTheme="minorHAnsi" w:cstheme="minorHAnsi"/>
                <w:sz w:val="16"/>
                <w:szCs w:val="16"/>
              </w:rPr>
            </w:pPr>
            <w:r w:rsidRPr="0053489D">
              <w:rPr>
                <w:rFonts w:asciiTheme="minorHAnsi" w:hAnsiTheme="minorHAnsi" w:cstheme="minorHAnsi"/>
                <w:sz w:val="16"/>
                <w:szCs w:val="16"/>
              </w:rPr>
              <w:t>B2</w:t>
            </w:r>
          </w:p>
        </w:tc>
        <w:tc>
          <w:tcPr>
            <w:tcW w:w="4536" w:type="dxa"/>
            <w:tcBorders>
              <w:top w:val="single" w:sz="4" w:space="0" w:color="auto"/>
              <w:left w:val="single" w:sz="4" w:space="0" w:color="auto"/>
              <w:bottom w:val="single" w:sz="4" w:space="0" w:color="auto"/>
              <w:right w:val="single" w:sz="4" w:space="0" w:color="auto"/>
            </w:tcBorders>
            <w:hideMark/>
          </w:tcPr>
          <w:p w14:paraId="737918FD" w14:textId="77777777" w:rsidR="00D401E7" w:rsidRPr="00091F6F" w:rsidRDefault="00D401E7" w:rsidP="006878DA">
            <w:pPr>
              <w:spacing w:after="0" w:line="240" w:lineRule="auto"/>
              <w:rPr>
                <w:rFonts w:asciiTheme="minorHAnsi" w:hAnsiTheme="minorHAnsi" w:cstheme="minorHAnsi"/>
                <w:sz w:val="16"/>
                <w:szCs w:val="16"/>
                <w:highlight w:val="yellow"/>
              </w:rPr>
            </w:pPr>
            <w:r w:rsidRPr="00091F6F">
              <w:rPr>
                <w:rFonts w:asciiTheme="minorHAnsi" w:hAnsiTheme="minorHAnsi" w:cstheme="minorHAnsi"/>
                <w:sz w:val="16"/>
                <w:szCs w:val="16"/>
                <w:highlight w:val="yellow"/>
              </w:rPr>
              <w:t>De Vergoeding voor het ontwikkelen van Maatwerkprogrammatuur bedraagt:</w:t>
            </w:r>
          </w:p>
        </w:tc>
        <w:tc>
          <w:tcPr>
            <w:tcW w:w="1276" w:type="dxa"/>
            <w:tcBorders>
              <w:top w:val="single" w:sz="4" w:space="0" w:color="auto"/>
              <w:left w:val="single" w:sz="4" w:space="0" w:color="auto"/>
              <w:bottom w:val="single" w:sz="4" w:space="0" w:color="auto"/>
              <w:right w:val="single" w:sz="4" w:space="0" w:color="auto"/>
            </w:tcBorders>
            <w:hideMark/>
          </w:tcPr>
          <w:p w14:paraId="07C096E1" w14:textId="77777777" w:rsidR="00D401E7" w:rsidRPr="00091F6F" w:rsidRDefault="00D401E7" w:rsidP="006878DA">
            <w:pPr>
              <w:spacing w:after="0" w:line="240" w:lineRule="auto"/>
              <w:rPr>
                <w:rFonts w:asciiTheme="minorHAnsi" w:hAnsiTheme="minorHAnsi" w:cstheme="minorHAnsi"/>
                <w:i/>
                <w:sz w:val="16"/>
                <w:szCs w:val="16"/>
                <w:highlight w:val="yellow"/>
              </w:rPr>
            </w:pPr>
            <w:r w:rsidRPr="00091F6F">
              <w:rPr>
                <w:rFonts w:asciiTheme="minorHAnsi" w:hAnsiTheme="minorHAnsi" w:cstheme="minorHAnsi"/>
                <w:i/>
                <w:sz w:val="16"/>
                <w:szCs w:val="16"/>
                <w:highlight w:val="yellow"/>
              </w:rPr>
              <w:t>&lt;vaste totaalprijs of andere vergoedingsmaatstaf&gt;</w:t>
            </w:r>
          </w:p>
        </w:tc>
        <w:tc>
          <w:tcPr>
            <w:tcW w:w="1276" w:type="dxa"/>
            <w:tcBorders>
              <w:top w:val="single" w:sz="4" w:space="0" w:color="auto"/>
              <w:left w:val="single" w:sz="4" w:space="0" w:color="auto"/>
              <w:bottom w:val="single" w:sz="4" w:space="0" w:color="auto"/>
              <w:right w:val="single" w:sz="4" w:space="0" w:color="auto"/>
            </w:tcBorders>
            <w:hideMark/>
          </w:tcPr>
          <w:p w14:paraId="0268D7AF" w14:textId="77777777" w:rsidR="00D401E7" w:rsidRPr="00091F6F" w:rsidRDefault="00D401E7" w:rsidP="006878DA">
            <w:pPr>
              <w:spacing w:after="0" w:line="240" w:lineRule="auto"/>
              <w:rPr>
                <w:rFonts w:asciiTheme="minorHAnsi" w:hAnsiTheme="minorHAnsi" w:cstheme="minorHAnsi"/>
                <w:i/>
                <w:sz w:val="16"/>
                <w:szCs w:val="16"/>
                <w:highlight w:val="yellow"/>
              </w:rPr>
            </w:pPr>
            <w:r w:rsidRPr="00091F6F">
              <w:rPr>
                <w:rFonts w:asciiTheme="minorHAnsi" w:hAnsiTheme="minorHAnsi" w:cstheme="minorHAnsi"/>
                <w:i/>
                <w:sz w:val="16"/>
                <w:szCs w:val="16"/>
                <w:highlight w:val="yellow"/>
              </w:rPr>
              <w:t>&lt;vaste totaalprijs of andere vergoedingsmaatstaf&gt;</w:t>
            </w:r>
          </w:p>
        </w:tc>
      </w:tr>
      <w:tr w:rsidR="00D401E7" w:rsidRPr="0053489D" w14:paraId="0B3080E2" w14:textId="77777777" w:rsidTr="006878DA">
        <w:trPr>
          <w:trHeight w:val="269"/>
        </w:trPr>
        <w:tc>
          <w:tcPr>
            <w:tcW w:w="1243" w:type="dxa"/>
            <w:tcBorders>
              <w:top w:val="single" w:sz="4" w:space="0" w:color="auto"/>
              <w:left w:val="single" w:sz="4" w:space="0" w:color="auto"/>
              <w:bottom w:val="single" w:sz="4" w:space="0" w:color="auto"/>
              <w:right w:val="single" w:sz="4" w:space="0" w:color="auto"/>
            </w:tcBorders>
            <w:shd w:val="clear" w:color="auto" w:fill="D9D9D9"/>
            <w:hideMark/>
          </w:tcPr>
          <w:p w14:paraId="750D79A4" w14:textId="77777777" w:rsidR="00D401E7" w:rsidRPr="0053489D" w:rsidRDefault="00D401E7" w:rsidP="006878DA">
            <w:pPr>
              <w:spacing w:after="0" w:line="240" w:lineRule="auto"/>
              <w:ind w:left="567" w:hanging="567"/>
              <w:jc w:val="center"/>
              <w:rPr>
                <w:rFonts w:asciiTheme="minorHAnsi" w:hAnsiTheme="minorHAnsi" w:cstheme="minorHAnsi"/>
                <w:sz w:val="16"/>
                <w:szCs w:val="16"/>
              </w:rPr>
            </w:pPr>
            <w:r w:rsidRPr="0053489D">
              <w:rPr>
                <w:rFonts w:asciiTheme="minorHAnsi" w:hAnsiTheme="minorHAnsi" w:cstheme="minorHAnsi"/>
                <w:sz w:val="16"/>
                <w:szCs w:val="16"/>
              </w:rPr>
              <w:t>B3</w:t>
            </w:r>
          </w:p>
        </w:tc>
        <w:tc>
          <w:tcPr>
            <w:tcW w:w="4536" w:type="dxa"/>
            <w:tcBorders>
              <w:top w:val="single" w:sz="4" w:space="0" w:color="auto"/>
              <w:left w:val="single" w:sz="4" w:space="0" w:color="auto"/>
              <w:bottom w:val="single" w:sz="4" w:space="0" w:color="auto"/>
              <w:right w:val="single" w:sz="4" w:space="0" w:color="auto"/>
            </w:tcBorders>
            <w:hideMark/>
          </w:tcPr>
          <w:p w14:paraId="21008939" w14:textId="77777777" w:rsidR="00D401E7" w:rsidRPr="00091F6F" w:rsidRDefault="00D401E7" w:rsidP="006878DA">
            <w:pPr>
              <w:spacing w:after="0" w:line="240" w:lineRule="auto"/>
              <w:rPr>
                <w:rFonts w:asciiTheme="minorHAnsi" w:hAnsiTheme="minorHAnsi" w:cstheme="minorHAnsi"/>
                <w:sz w:val="16"/>
                <w:szCs w:val="16"/>
                <w:highlight w:val="yellow"/>
              </w:rPr>
            </w:pPr>
            <w:r w:rsidRPr="00091F6F">
              <w:rPr>
                <w:rFonts w:asciiTheme="minorHAnsi" w:hAnsiTheme="minorHAnsi" w:cstheme="minorHAnsi"/>
                <w:sz w:val="16"/>
                <w:szCs w:val="16"/>
                <w:highlight w:val="yellow"/>
              </w:rPr>
              <w:t>De Vergoeding voor de Detachering bedraagt:</w:t>
            </w:r>
            <w:r w:rsidRPr="00091F6F">
              <w:rPr>
                <w:rFonts w:asciiTheme="minorHAnsi" w:hAnsiTheme="minorHAnsi" w:cstheme="minorHAnsi"/>
                <w:sz w:val="16"/>
                <w:szCs w:val="16"/>
                <w:highlight w:val="yellow"/>
              </w:rPr>
              <w:br/>
            </w:r>
          </w:p>
        </w:tc>
        <w:tc>
          <w:tcPr>
            <w:tcW w:w="1276" w:type="dxa"/>
            <w:tcBorders>
              <w:top w:val="single" w:sz="4" w:space="0" w:color="auto"/>
              <w:left w:val="single" w:sz="4" w:space="0" w:color="auto"/>
              <w:bottom w:val="single" w:sz="4" w:space="0" w:color="auto"/>
              <w:right w:val="single" w:sz="4" w:space="0" w:color="auto"/>
            </w:tcBorders>
            <w:hideMark/>
          </w:tcPr>
          <w:p w14:paraId="2C9D159E" w14:textId="77777777" w:rsidR="00D401E7" w:rsidRPr="00091F6F" w:rsidRDefault="00D401E7" w:rsidP="006878DA">
            <w:pPr>
              <w:spacing w:after="0" w:line="240" w:lineRule="auto"/>
              <w:rPr>
                <w:rFonts w:asciiTheme="minorHAnsi" w:hAnsiTheme="minorHAnsi" w:cstheme="minorHAnsi"/>
                <w:i/>
                <w:sz w:val="16"/>
                <w:szCs w:val="16"/>
                <w:highlight w:val="yellow"/>
              </w:rPr>
            </w:pPr>
            <w:r w:rsidRPr="00091F6F">
              <w:rPr>
                <w:rFonts w:asciiTheme="minorHAnsi" w:hAnsiTheme="minorHAnsi" w:cstheme="minorHAnsi"/>
                <w:i/>
                <w:sz w:val="16"/>
                <w:szCs w:val="16"/>
                <w:highlight w:val="yellow"/>
              </w:rPr>
              <w:t>&lt;uurtarief of andere vergoedingsmaatstaf&gt;</w:t>
            </w:r>
          </w:p>
        </w:tc>
        <w:tc>
          <w:tcPr>
            <w:tcW w:w="1276" w:type="dxa"/>
            <w:tcBorders>
              <w:top w:val="single" w:sz="4" w:space="0" w:color="auto"/>
              <w:left w:val="single" w:sz="4" w:space="0" w:color="auto"/>
              <w:bottom w:val="single" w:sz="4" w:space="0" w:color="auto"/>
              <w:right w:val="single" w:sz="4" w:space="0" w:color="auto"/>
            </w:tcBorders>
          </w:tcPr>
          <w:p w14:paraId="215313EF" w14:textId="77777777" w:rsidR="00D401E7" w:rsidRPr="00091F6F" w:rsidRDefault="00D401E7" w:rsidP="006878DA">
            <w:pPr>
              <w:spacing w:after="0" w:line="240" w:lineRule="auto"/>
              <w:rPr>
                <w:rFonts w:asciiTheme="minorHAnsi" w:eastAsia="Times New Roman" w:hAnsiTheme="minorHAnsi" w:cstheme="minorHAnsi"/>
                <w:i/>
                <w:sz w:val="16"/>
                <w:szCs w:val="16"/>
                <w:highlight w:val="yellow"/>
              </w:rPr>
            </w:pPr>
            <w:r w:rsidRPr="00091F6F">
              <w:rPr>
                <w:rFonts w:asciiTheme="minorHAnsi" w:hAnsiTheme="minorHAnsi" w:cstheme="minorHAnsi"/>
                <w:i/>
                <w:sz w:val="16"/>
                <w:szCs w:val="16"/>
                <w:highlight w:val="yellow"/>
              </w:rPr>
              <w:t>&lt;uurtarief of andere vergoedingsmaatstaf &gt;</w:t>
            </w:r>
          </w:p>
        </w:tc>
      </w:tr>
      <w:tr w:rsidR="00D401E7" w:rsidRPr="0053489D" w14:paraId="365D1C58" w14:textId="77777777" w:rsidTr="006878DA">
        <w:trPr>
          <w:trHeight w:val="269"/>
        </w:trPr>
        <w:tc>
          <w:tcPr>
            <w:tcW w:w="1243" w:type="dxa"/>
            <w:tcBorders>
              <w:top w:val="single" w:sz="4" w:space="0" w:color="auto"/>
              <w:left w:val="single" w:sz="4" w:space="0" w:color="auto"/>
              <w:bottom w:val="single" w:sz="4" w:space="0" w:color="auto"/>
              <w:right w:val="single" w:sz="4" w:space="0" w:color="auto"/>
            </w:tcBorders>
            <w:shd w:val="clear" w:color="auto" w:fill="D9D9D9"/>
            <w:hideMark/>
          </w:tcPr>
          <w:p w14:paraId="5ECD1566" w14:textId="77777777" w:rsidR="00D401E7" w:rsidRPr="0053489D" w:rsidRDefault="00D401E7" w:rsidP="006878DA">
            <w:pPr>
              <w:spacing w:after="0" w:line="240" w:lineRule="auto"/>
              <w:ind w:left="567" w:hanging="567"/>
              <w:jc w:val="center"/>
              <w:rPr>
                <w:rFonts w:asciiTheme="minorHAnsi" w:hAnsiTheme="minorHAnsi" w:cstheme="minorHAnsi"/>
                <w:sz w:val="16"/>
                <w:szCs w:val="16"/>
              </w:rPr>
            </w:pPr>
            <w:r w:rsidRPr="0053489D">
              <w:rPr>
                <w:rFonts w:asciiTheme="minorHAnsi" w:hAnsiTheme="minorHAnsi" w:cstheme="minorHAnsi"/>
                <w:sz w:val="16"/>
                <w:szCs w:val="16"/>
              </w:rPr>
              <w:t>B4</w:t>
            </w:r>
          </w:p>
        </w:tc>
        <w:tc>
          <w:tcPr>
            <w:tcW w:w="4536" w:type="dxa"/>
            <w:tcBorders>
              <w:top w:val="single" w:sz="4" w:space="0" w:color="auto"/>
              <w:left w:val="single" w:sz="4" w:space="0" w:color="auto"/>
              <w:bottom w:val="single" w:sz="4" w:space="0" w:color="auto"/>
              <w:right w:val="single" w:sz="4" w:space="0" w:color="auto"/>
            </w:tcBorders>
            <w:hideMark/>
          </w:tcPr>
          <w:p w14:paraId="7CBAC5D7" w14:textId="77777777" w:rsidR="00D401E7" w:rsidRPr="00091F6F" w:rsidRDefault="00D401E7" w:rsidP="006878DA">
            <w:pPr>
              <w:spacing w:after="0" w:line="240" w:lineRule="auto"/>
              <w:rPr>
                <w:rFonts w:asciiTheme="minorHAnsi" w:hAnsiTheme="minorHAnsi" w:cstheme="minorHAnsi"/>
                <w:sz w:val="16"/>
                <w:szCs w:val="16"/>
                <w:highlight w:val="yellow"/>
              </w:rPr>
            </w:pPr>
            <w:r w:rsidRPr="00091F6F">
              <w:rPr>
                <w:rFonts w:asciiTheme="minorHAnsi" w:hAnsiTheme="minorHAnsi" w:cstheme="minorHAnsi"/>
                <w:sz w:val="16"/>
                <w:szCs w:val="16"/>
                <w:highlight w:val="yellow"/>
              </w:rPr>
              <w:t>De Vergoeding voor de ondersteuning bedraagt:</w:t>
            </w:r>
          </w:p>
        </w:tc>
        <w:tc>
          <w:tcPr>
            <w:tcW w:w="1276" w:type="dxa"/>
            <w:tcBorders>
              <w:top w:val="single" w:sz="4" w:space="0" w:color="auto"/>
              <w:left w:val="single" w:sz="4" w:space="0" w:color="auto"/>
              <w:bottom w:val="single" w:sz="4" w:space="0" w:color="auto"/>
              <w:right w:val="single" w:sz="4" w:space="0" w:color="auto"/>
            </w:tcBorders>
            <w:hideMark/>
          </w:tcPr>
          <w:p w14:paraId="2444B681" w14:textId="77777777" w:rsidR="00D401E7" w:rsidRPr="00091F6F" w:rsidRDefault="00D401E7" w:rsidP="006878DA">
            <w:pPr>
              <w:spacing w:after="0" w:line="240" w:lineRule="auto"/>
              <w:rPr>
                <w:rFonts w:asciiTheme="minorHAnsi" w:hAnsiTheme="minorHAnsi" w:cstheme="minorHAnsi"/>
                <w:i/>
                <w:sz w:val="16"/>
                <w:szCs w:val="16"/>
                <w:highlight w:val="yellow"/>
              </w:rPr>
            </w:pPr>
            <w:r w:rsidRPr="00091F6F">
              <w:rPr>
                <w:rFonts w:asciiTheme="minorHAnsi" w:hAnsiTheme="minorHAnsi" w:cstheme="minorHAnsi"/>
                <w:i/>
                <w:sz w:val="16"/>
                <w:szCs w:val="16"/>
                <w:highlight w:val="yellow"/>
              </w:rPr>
              <w:t xml:space="preserve">&lt;vaste totaalprijs of andere </w:t>
            </w:r>
            <w:r w:rsidRPr="00091F6F">
              <w:rPr>
                <w:rFonts w:asciiTheme="minorHAnsi" w:hAnsiTheme="minorHAnsi" w:cstheme="minorHAnsi"/>
                <w:i/>
                <w:sz w:val="16"/>
                <w:szCs w:val="16"/>
                <w:highlight w:val="yellow"/>
              </w:rPr>
              <w:lastRenderedPageBreak/>
              <w:t>vergoedingsmaatstaf&gt;</w:t>
            </w:r>
          </w:p>
        </w:tc>
        <w:tc>
          <w:tcPr>
            <w:tcW w:w="1276" w:type="dxa"/>
            <w:tcBorders>
              <w:top w:val="single" w:sz="4" w:space="0" w:color="auto"/>
              <w:left w:val="single" w:sz="4" w:space="0" w:color="auto"/>
              <w:bottom w:val="single" w:sz="4" w:space="0" w:color="auto"/>
              <w:right w:val="single" w:sz="4" w:space="0" w:color="auto"/>
            </w:tcBorders>
            <w:hideMark/>
          </w:tcPr>
          <w:p w14:paraId="7B1A2DD4" w14:textId="77777777" w:rsidR="00D401E7" w:rsidRPr="00091F6F" w:rsidRDefault="00D401E7" w:rsidP="006878DA">
            <w:pPr>
              <w:spacing w:after="0" w:line="240" w:lineRule="auto"/>
              <w:rPr>
                <w:rFonts w:asciiTheme="minorHAnsi" w:hAnsiTheme="minorHAnsi" w:cstheme="minorHAnsi"/>
                <w:i/>
                <w:sz w:val="16"/>
                <w:szCs w:val="16"/>
                <w:highlight w:val="yellow"/>
              </w:rPr>
            </w:pPr>
            <w:r w:rsidRPr="00091F6F">
              <w:rPr>
                <w:rFonts w:asciiTheme="minorHAnsi" w:hAnsiTheme="minorHAnsi" w:cstheme="minorHAnsi"/>
                <w:i/>
                <w:sz w:val="16"/>
                <w:szCs w:val="16"/>
                <w:highlight w:val="yellow"/>
              </w:rPr>
              <w:lastRenderedPageBreak/>
              <w:t xml:space="preserve">&lt;vaste totaalprijs of andere </w:t>
            </w:r>
            <w:r w:rsidRPr="00091F6F">
              <w:rPr>
                <w:rFonts w:asciiTheme="minorHAnsi" w:hAnsiTheme="minorHAnsi" w:cstheme="minorHAnsi"/>
                <w:i/>
                <w:sz w:val="16"/>
                <w:szCs w:val="16"/>
                <w:highlight w:val="yellow"/>
              </w:rPr>
              <w:lastRenderedPageBreak/>
              <w:t>vergoedingsmaatstaf&gt;</w:t>
            </w:r>
          </w:p>
        </w:tc>
      </w:tr>
      <w:tr w:rsidR="00D401E7" w:rsidRPr="0053489D" w14:paraId="511734ED" w14:textId="77777777" w:rsidTr="006878DA">
        <w:trPr>
          <w:trHeight w:val="269"/>
        </w:trPr>
        <w:tc>
          <w:tcPr>
            <w:tcW w:w="1243" w:type="dxa"/>
            <w:tcBorders>
              <w:top w:val="single" w:sz="4" w:space="0" w:color="auto"/>
              <w:left w:val="single" w:sz="4" w:space="0" w:color="auto"/>
              <w:bottom w:val="single" w:sz="4" w:space="0" w:color="auto"/>
              <w:right w:val="single" w:sz="4" w:space="0" w:color="auto"/>
            </w:tcBorders>
            <w:shd w:val="clear" w:color="auto" w:fill="D9D9D9"/>
          </w:tcPr>
          <w:p w14:paraId="2D153F66" w14:textId="77777777" w:rsidR="00D401E7" w:rsidRPr="0053489D" w:rsidRDefault="00D401E7" w:rsidP="00D401E7">
            <w:pPr>
              <w:spacing w:after="0" w:line="240" w:lineRule="auto"/>
              <w:ind w:left="567" w:hanging="567"/>
              <w:jc w:val="center"/>
              <w:rPr>
                <w:rFonts w:asciiTheme="minorHAnsi" w:hAnsiTheme="minorHAnsi" w:cstheme="minorHAnsi"/>
                <w:sz w:val="16"/>
                <w:szCs w:val="16"/>
              </w:rPr>
            </w:pPr>
            <w:r w:rsidRPr="0053489D">
              <w:rPr>
                <w:rFonts w:asciiTheme="minorHAnsi" w:hAnsiTheme="minorHAnsi" w:cstheme="minorHAnsi"/>
                <w:sz w:val="16"/>
                <w:szCs w:val="16"/>
              </w:rPr>
              <w:lastRenderedPageBreak/>
              <w:t>B5</w:t>
            </w:r>
          </w:p>
        </w:tc>
        <w:tc>
          <w:tcPr>
            <w:tcW w:w="4536" w:type="dxa"/>
            <w:tcBorders>
              <w:top w:val="single" w:sz="4" w:space="0" w:color="auto"/>
              <w:left w:val="single" w:sz="4" w:space="0" w:color="auto"/>
              <w:bottom w:val="single" w:sz="4" w:space="0" w:color="auto"/>
              <w:right w:val="single" w:sz="4" w:space="0" w:color="auto"/>
            </w:tcBorders>
          </w:tcPr>
          <w:p w14:paraId="232E0752" w14:textId="649E7115" w:rsidR="00D401E7" w:rsidRPr="00091F6F" w:rsidRDefault="00D401E7" w:rsidP="00D401E7">
            <w:pPr>
              <w:spacing w:after="0" w:line="240" w:lineRule="auto"/>
              <w:rPr>
                <w:rFonts w:asciiTheme="minorHAnsi" w:hAnsiTheme="minorHAnsi" w:cstheme="minorHAnsi"/>
                <w:sz w:val="16"/>
                <w:szCs w:val="16"/>
                <w:highlight w:val="yellow"/>
              </w:rPr>
            </w:pPr>
            <w:r w:rsidRPr="00091F6F">
              <w:rPr>
                <w:rFonts w:asciiTheme="minorHAnsi" w:hAnsiTheme="minorHAnsi" w:cstheme="minorHAnsi"/>
                <w:sz w:val="16"/>
                <w:szCs w:val="16"/>
                <w:highlight w:val="yellow"/>
              </w:rPr>
              <w:t xml:space="preserve">De Vergoeding voor </w:t>
            </w:r>
            <w:r w:rsidR="00E86EB4" w:rsidRPr="00091F6F">
              <w:rPr>
                <w:rFonts w:asciiTheme="minorHAnsi" w:hAnsiTheme="minorHAnsi" w:cstheme="minorHAnsi"/>
                <w:sz w:val="16"/>
                <w:szCs w:val="16"/>
                <w:highlight w:val="yellow"/>
              </w:rPr>
              <w:t>het Onderhoud</w:t>
            </w:r>
            <w:r w:rsidRPr="00091F6F">
              <w:rPr>
                <w:rFonts w:asciiTheme="minorHAnsi" w:hAnsiTheme="minorHAnsi" w:cstheme="minorHAnsi"/>
                <w:sz w:val="16"/>
                <w:szCs w:val="16"/>
                <w:highlight w:val="yellow"/>
              </w:rPr>
              <w:t xml:space="preserve"> bedraagt:</w:t>
            </w:r>
          </w:p>
        </w:tc>
        <w:tc>
          <w:tcPr>
            <w:tcW w:w="1276" w:type="dxa"/>
            <w:tcBorders>
              <w:top w:val="single" w:sz="4" w:space="0" w:color="auto"/>
              <w:left w:val="single" w:sz="4" w:space="0" w:color="auto"/>
              <w:bottom w:val="single" w:sz="4" w:space="0" w:color="auto"/>
              <w:right w:val="single" w:sz="4" w:space="0" w:color="auto"/>
            </w:tcBorders>
          </w:tcPr>
          <w:p w14:paraId="37DB9168" w14:textId="77777777" w:rsidR="00D401E7" w:rsidRPr="00091F6F" w:rsidRDefault="00D401E7" w:rsidP="00D401E7">
            <w:pPr>
              <w:spacing w:after="0" w:line="240" w:lineRule="auto"/>
              <w:rPr>
                <w:rFonts w:asciiTheme="minorHAnsi" w:hAnsiTheme="minorHAnsi" w:cstheme="minorHAnsi"/>
                <w:i/>
                <w:sz w:val="16"/>
                <w:szCs w:val="16"/>
                <w:highlight w:val="yellow"/>
              </w:rPr>
            </w:pPr>
            <w:r w:rsidRPr="00091F6F">
              <w:rPr>
                <w:rFonts w:asciiTheme="minorHAnsi" w:hAnsiTheme="minorHAnsi" w:cstheme="minorHAnsi"/>
                <w:i/>
                <w:sz w:val="16"/>
                <w:szCs w:val="16"/>
                <w:highlight w:val="yellow"/>
              </w:rPr>
              <w:t>&lt;vaste totaalprijs of andere vergoedingsmaatstaf&gt;</w:t>
            </w:r>
          </w:p>
        </w:tc>
        <w:tc>
          <w:tcPr>
            <w:tcW w:w="1276" w:type="dxa"/>
            <w:tcBorders>
              <w:top w:val="single" w:sz="4" w:space="0" w:color="auto"/>
              <w:left w:val="single" w:sz="4" w:space="0" w:color="auto"/>
              <w:bottom w:val="single" w:sz="4" w:space="0" w:color="auto"/>
              <w:right w:val="single" w:sz="4" w:space="0" w:color="auto"/>
            </w:tcBorders>
          </w:tcPr>
          <w:p w14:paraId="7D661A98" w14:textId="77777777" w:rsidR="00D401E7" w:rsidRPr="00091F6F" w:rsidRDefault="00D401E7" w:rsidP="00D401E7">
            <w:pPr>
              <w:spacing w:after="0" w:line="240" w:lineRule="auto"/>
              <w:rPr>
                <w:rFonts w:asciiTheme="minorHAnsi" w:hAnsiTheme="minorHAnsi" w:cstheme="minorHAnsi"/>
                <w:i/>
                <w:sz w:val="16"/>
                <w:szCs w:val="16"/>
                <w:highlight w:val="yellow"/>
              </w:rPr>
            </w:pPr>
            <w:r w:rsidRPr="00091F6F">
              <w:rPr>
                <w:rFonts w:asciiTheme="minorHAnsi" w:hAnsiTheme="minorHAnsi" w:cstheme="minorHAnsi"/>
                <w:i/>
                <w:sz w:val="16"/>
                <w:szCs w:val="16"/>
                <w:highlight w:val="yellow"/>
              </w:rPr>
              <w:t>&lt;vaste totaalprijs of andere vergoedingsmaatstaf&gt;</w:t>
            </w:r>
          </w:p>
        </w:tc>
      </w:tr>
      <w:tr w:rsidR="00D401E7" w:rsidRPr="0053489D" w14:paraId="038B0F46" w14:textId="77777777" w:rsidTr="006878DA">
        <w:trPr>
          <w:trHeight w:val="269"/>
        </w:trPr>
        <w:tc>
          <w:tcPr>
            <w:tcW w:w="1243" w:type="dxa"/>
            <w:tcBorders>
              <w:top w:val="single" w:sz="4" w:space="0" w:color="auto"/>
              <w:left w:val="single" w:sz="4" w:space="0" w:color="auto"/>
              <w:bottom w:val="single" w:sz="4" w:space="0" w:color="auto"/>
              <w:right w:val="single" w:sz="4" w:space="0" w:color="auto"/>
            </w:tcBorders>
            <w:shd w:val="clear" w:color="auto" w:fill="D9D9D9"/>
            <w:hideMark/>
          </w:tcPr>
          <w:p w14:paraId="02563DBF" w14:textId="77777777" w:rsidR="00D401E7" w:rsidRPr="0053489D" w:rsidRDefault="00D401E7" w:rsidP="00D401E7">
            <w:pPr>
              <w:spacing w:after="0" w:line="240" w:lineRule="auto"/>
              <w:ind w:left="567" w:hanging="567"/>
              <w:jc w:val="center"/>
              <w:rPr>
                <w:rFonts w:asciiTheme="minorHAnsi" w:hAnsiTheme="minorHAnsi" w:cstheme="minorHAnsi"/>
                <w:sz w:val="16"/>
                <w:szCs w:val="16"/>
              </w:rPr>
            </w:pPr>
            <w:r w:rsidRPr="0053489D">
              <w:rPr>
                <w:rFonts w:asciiTheme="minorHAnsi" w:hAnsiTheme="minorHAnsi" w:cstheme="minorHAnsi"/>
                <w:sz w:val="16"/>
                <w:szCs w:val="16"/>
              </w:rPr>
              <w:t>B6</w:t>
            </w:r>
          </w:p>
        </w:tc>
        <w:tc>
          <w:tcPr>
            <w:tcW w:w="4536" w:type="dxa"/>
            <w:tcBorders>
              <w:top w:val="single" w:sz="4" w:space="0" w:color="auto"/>
              <w:left w:val="single" w:sz="4" w:space="0" w:color="auto"/>
              <w:bottom w:val="single" w:sz="4" w:space="0" w:color="auto"/>
              <w:right w:val="single" w:sz="4" w:space="0" w:color="auto"/>
            </w:tcBorders>
            <w:hideMark/>
          </w:tcPr>
          <w:p w14:paraId="418B6D1A" w14:textId="2D650F18" w:rsidR="00D401E7" w:rsidRPr="00091F6F" w:rsidRDefault="00D401E7" w:rsidP="00D401E7">
            <w:pPr>
              <w:spacing w:after="0" w:line="240" w:lineRule="auto"/>
              <w:rPr>
                <w:rFonts w:asciiTheme="minorHAnsi" w:hAnsiTheme="minorHAnsi" w:cstheme="minorHAnsi"/>
                <w:sz w:val="16"/>
                <w:szCs w:val="16"/>
                <w:highlight w:val="yellow"/>
              </w:rPr>
            </w:pPr>
            <w:r w:rsidRPr="00091F6F">
              <w:rPr>
                <w:rFonts w:asciiTheme="minorHAnsi" w:hAnsiTheme="minorHAnsi" w:cstheme="minorHAnsi"/>
                <w:sz w:val="16"/>
                <w:szCs w:val="16"/>
                <w:highlight w:val="yellow"/>
              </w:rPr>
              <w:t xml:space="preserve">De Vergoeding voor </w:t>
            </w:r>
            <w:r w:rsidR="00E86EB4" w:rsidRPr="00091F6F">
              <w:rPr>
                <w:rFonts w:asciiTheme="minorHAnsi" w:hAnsiTheme="minorHAnsi" w:cstheme="minorHAnsi"/>
                <w:sz w:val="16"/>
                <w:szCs w:val="16"/>
                <w:highlight w:val="yellow"/>
              </w:rPr>
              <w:t>de clouddiensten</w:t>
            </w:r>
            <w:r w:rsidRPr="00091F6F">
              <w:rPr>
                <w:rFonts w:asciiTheme="minorHAnsi" w:hAnsiTheme="minorHAnsi" w:cstheme="minorHAnsi"/>
                <w:sz w:val="16"/>
                <w:szCs w:val="16"/>
                <w:highlight w:val="yellow"/>
              </w:rPr>
              <w:t xml:space="preserve"> bedraagt:</w:t>
            </w:r>
          </w:p>
        </w:tc>
        <w:tc>
          <w:tcPr>
            <w:tcW w:w="1276" w:type="dxa"/>
            <w:tcBorders>
              <w:top w:val="single" w:sz="4" w:space="0" w:color="auto"/>
              <w:left w:val="single" w:sz="4" w:space="0" w:color="auto"/>
              <w:bottom w:val="single" w:sz="4" w:space="0" w:color="auto"/>
              <w:right w:val="single" w:sz="4" w:space="0" w:color="auto"/>
            </w:tcBorders>
            <w:hideMark/>
          </w:tcPr>
          <w:p w14:paraId="1CE55870" w14:textId="77777777" w:rsidR="00D401E7" w:rsidRPr="00091F6F" w:rsidRDefault="00D401E7" w:rsidP="00D401E7">
            <w:pPr>
              <w:spacing w:after="0" w:line="240" w:lineRule="auto"/>
              <w:rPr>
                <w:rFonts w:asciiTheme="minorHAnsi" w:hAnsiTheme="minorHAnsi" w:cstheme="minorHAnsi"/>
                <w:i/>
                <w:sz w:val="16"/>
                <w:szCs w:val="16"/>
                <w:highlight w:val="yellow"/>
              </w:rPr>
            </w:pPr>
            <w:r w:rsidRPr="00091F6F">
              <w:rPr>
                <w:rFonts w:asciiTheme="minorHAnsi" w:hAnsiTheme="minorHAnsi" w:cstheme="minorHAnsi"/>
                <w:i/>
                <w:sz w:val="16"/>
                <w:szCs w:val="16"/>
                <w:highlight w:val="yellow"/>
              </w:rPr>
              <w:t>&lt;vaste totaalprijs of andere vergoedingsmaatstaf&gt;</w:t>
            </w:r>
          </w:p>
        </w:tc>
        <w:tc>
          <w:tcPr>
            <w:tcW w:w="1276" w:type="dxa"/>
            <w:tcBorders>
              <w:top w:val="single" w:sz="4" w:space="0" w:color="auto"/>
              <w:left w:val="single" w:sz="4" w:space="0" w:color="auto"/>
              <w:bottom w:val="single" w:sz="4" w:space="0" w:color="auto"/>
              <w:right w:val="single" w:sz="4" w:space="0" w:color="auto"/>
            </w:tcBorders>
            <w:hideMark/>
          </w:tcPr>
          <w:p w14:paraId="257E90F0" w14:textId="77777777" w:rsidR="00D401E7" w:rsidRPr="00091F6F" w:rsidRDefault="00D401E7" w:rsidP="00D401E7">
            <w:pPr>
              <w:spacing w:after="0" w:line="240" w:lineRule="auto"/>
              <w:rPr>
                <w:rFonts w:asciiTheme="minorHAnsi" w:hAnsiTheme="minorHAnsi" w:cstheme="minorHAnsi"/>
                <w:i/>
                <w:sz w:val="16"/>
                <w:szCs w:val="16"/>
                <w:highlight w:val="yellow"/>
              </w:rPr>
            </w:pPr>
            <w:r w:rsidRPr="00091F6F">
              <w:rPr>
                <w:rFonts w:asciiTheme="minorHAnsi" w:hAnsiTheme="minorHAnsi" w:cstheme="minorHAnsi"/>
                <w:i/>
                <w:sz w:val="16"/>
                <w:szCs w:val="16"/>
                <w:highlight w:val="yellow"/>
              </w:rPr>
              <w:t>&lt;vaste totaalprijs of andere vergoedingsmaatstaf&gt;</w:t>
            </w:r>
          </w:p>
        </w:tc>
      </w:tr>
      <w:tr w:rsidR="00D401E7" w:rsidRPr="0053489D" w14:paraId="0480BBAA" w14:textId="77777777" w:rsidTr="006878DA">
        <w:trPr>
          <w:trHeight w:val="269"/>
        </w:trPr>
        <w:tc>
          <w:tcPr>
            <w:tcW w:w="1243" w:type="dxa"/>
            <w:tcBorders>
              <w:top w:val="single" w:sz="4" w:space="0" w:color="auto"/>
              <w:left w:val="single" w:sz="4" w:space="0" w:color="auto"/>
              <w:bottom w:val="single" w:sz="4" w:space="0" w:color="auto"/>
              <w:right w:val="single" w:sz="4" w:space="0" w:color="auto"/>
            </w:tcBorders>
            <w:shd w:val="clear" w:color="auto" w:fill="D9D9D9"/>
            <w:hideMark/>
          </w:tcPr>
          <w:p w14:paraId="08D599DE" w14:textId="77777777" w:rsidR="00D401E7" w:rsidRPr="0053489D" w:rsidRDefault="00D401E7" w:rsidP="00D401E7">
            <w:pPr>
              <w:spacing w:after="0" w:line="240" w:lineRule="auto"/>
              <w:ind w:left="567" w:hanging="567"/>
              <w:jc w:val="center"/>
              <w:rPr>
                <w:rFonts w:asciiTheme="minorHAnsi" w:hAnsiTheme="minorHAnsi" w:cstheme="minorHAnsi"/>
                <w:sz w:val="16"/>
                <w:szCs w:val="16"/>
              </w:rPr>
            </w:pPr>
            <w:r w:rsidRPr="0053489D">
              <w:rPr>
                <w:rFonts w:asciiTheme="minorHAnsi" w:hAnsiTheme="minorHAnsi" w:cstheme="minorHAnsi"/>
                <w:sz w:val="16"/>
                <w:szCs w:val="16"/>
              </w:rPr>
              <w:t>B7</w:t>
            </w:r>
          </w:p>
        </w:tc>
        <w:tc>
          <w:tcPr>
            <w:tcW w:w="4536" w:type="dxa"/>
            <w:tcBorders>
              <w:top w:val="single" w:sz="4" w:space="0" w:color="auto"/>
              <w:left w:val="single" w:sz="4" w:space="0" w:color="auto"/>
              <w:bottom w:val="single" w:sz="4" w:space="0" w:color="auto"/>
              <w:right w:val="single" w:sz="4" w:space="0" w:color="auto"/>
            </w:tcBorders>
            <w:hideMark/>
          </w:tcPr>
          <w:p w14:paraId="057C9E49" w14:textId="77777777" w:rsidR="00D401E7" w:rsidRPr="00091F6F" w:rsidRDefault="00D401E7" w:rsidP="00D401E7">
            <w:pPr>
              <w:spacing w:after="0" w:line="240" w:lineRule="auto"/>
              <w:rPr>
                <w:rFonts w:asciiTheme="minorHAnsi" w:hAnsiTheme="minorHAnsi" w:cstheme="minorHAnsi"/>
                <w:sz w:val="16"/>
                <w:szCs w:val="16"/>
                <w:highlight w:val="yellow"/>
              </w:rPr>
            </w:pPr>
            <w:r w:rsidRPr="00091F6F">
              <w:rPr>
                <w:rFonts w:asciiTheme="minorHAnsi" w:hAnsiTheme="minorHAnsi" w:cstheme="minorHAnsi"/>
                <w:sz w:val="16"/>
                <w:szCs w:val="16"/>
                <w:highlight w:val="yellow"/>
              </w:rPr>
              <w:t xml:space="preserve">De Vergoeding voor </w:t>
            </w:r>
            <w:r w:rsidRPr="00091F6F">
              <w:rPr>
                <w:rFonts w:asciiTheme="minorHAnsi" w:hAnsiTheme="minorHAnsi" w:cstheme="minorHAnsi"/>
                <w:i/>
                <w:sz w:val="16"/>
                <w:szCs w:val="16"/>
                <w:highlight w:val="yellow"/>
              </w:rPr>
              <w:t>&lt;overige Opdrachten&gt;</w:t>
            </w:r>
            <w:r w:rsidRPr="00091F6F">
              <w:rPr>
                <w:rFonts w:asciiTheme="minorHAnsi" w:hAnsiTheme="minorHAnsi" w:cstheme="minorHAnsi"/>
                <w:sz w:val="16"/>
                <w:szCs w:val="16"/>
                <w:highlight w:val="yellow"/>
              </w:rPr>
              <w:t xml:space="preserve"> bedraagt:</w:t>
            </w:r>
          </w:p>
        </w:tc>
        <w:tc>
          <w:tcPr>
            <w:tcW w:w="1276" w:type="dxa"/>
            <w:tcBorders>
              <w:top w:val="single" w:sz="4" w:space="0" w:color="auto"/>
              <w:left w:val="single" w:sz="4" w:space="0" w:color="auto"/>
              <w:bottom w:val="single" w:sz="4" w:space="0" w:color="auto"/>
              <w:right w:val="single" w:sz="4" w:space="0" w:color="auto"/>
            </w:tcBorders>
            <w:hideMark/>
          </w:tcPr>
          <w:p w14:paraId="18D118AF" w14:textId="77777777" w:rsidR="00D401E7" w:rsidRPr="00091F6F" w:rsidRDefault="00D401E7" w:rsidP="00D401E7">
            <w:pPr>
              <w:spacing w:after="0" w:line="240" w:lineRule="auto"/>
              <w:rPr>
                <w:rFonts w:asciiTheme="minorHAnsi" w:hAnsiTheme="minorHAnsi" w:cstheme="minorHAnsi"/>
                <w:i/>
                <w:sz w:val="16"/>
                <w:szCs w:val="16"/>
                <w:highlight w:val="yellow"/>
              </w:rPr>
            </w:pPr>
            <w:r w:rsidRPr="00091F6F">
              <w:rPr>
                <w:rFonts w:asciiTheme="minorHAnsi" w:hAnsiTheme="minorHAnsi" w:cstheme="minorHAnsi"/>
                <w:i/>
                <w:sz w:val="16"/>
                <w:szCs w:val="16"/>
                <w:highlight w:val="yellow"/>
              </w:rPr>
              <w:t>&lt;vaste totaalprijs of andere vergoedingsmaatstaf&gt;</w:t>
            </w:r>
          </w:p>
        </w:tc>
        <w:tc>
          <w:tcPr>
            <w:tcW w:w="1276" w:type="dxa"/>
            <w:tcBorders>
              <w:top w:val="single" w:sz="4" w:space="0" w:color="auto"/>
              <w:left w:val="single" w:sz="4" w:space="0" w:color="auto"/>
              <w:bottom w:val="single" w:sz="4" w:space="0" w:color="auto"/>
              <w:right w:val="single" w:sz="4" w:space="0" w:color="auto"/>
            </w:tcBorders>
            <w:hideMark/>
          </w:tcPr>
          <w:p w14:paraId="28ACB3F6" w14:textId="77777777" w:rsidR="00D401E7" w:rsidRPr="00091F6F" w:rsidRDefault="00D401E7" w:rsidP="00D401E7">
            <w:pPr>
              <w:spacing w:after="0" w:line="240" w:lineRule="auto"/>
              <w:rPr>
                <w:rFonts w:asciiTheme="minorHAnsi" w:hAnsiTheme="minorHAnsi" w:cstheme="minorHAnsi"/>
                <w:i/>
                <w:sz w:val="16"/>
                <w:szCs w:val="16"/>
                <w:highlight w:val="yellow"/>
              </w:rPr>
            </w:pPr>
            <w:r w:rsidRPr="00091F6F">
              <w:rPr>
                <w:rFonts w:asciiTheme="minorHAnsi" w:hAnsiTheme="minorHAnsi" w:cstheme="minorHAnsi"/>
                <w:i/>
                <w:sz w:val="16"/>
                <w:szCs w:val="16"/>
                <w:highlight w:val="yellow"/>
              </w:rPr>
              <w:t>&lt;vaste totaalprijs of andere vergoedingsmaatstaf&gt;</w:t>
            </w:r>
          </w:p>
        </w:tc>
      </w:tr>
      <w:tr w:rsidR="00D401E7" w:rsidRPr="0053489D" w14:paraId="33AC1541" w14:textId="77777777" w:rsidTr="006878DA">
        <w:trPr>
          <w:trHeight w:val="269"/>
        </w:trPr>
        <w:tc>
          <w:tcPr>
            <w:tcW w:w="1243" w:type="dxa"/>
            <w:tcBorders>
              <w:top w:val="single" w:sz="4" w:space="0" w:color="auto"/>
              <w:left w:val="single" w:sz="4" w:space="0" w:color="auto"/>
              <w:bottom w:val="single" w:sz="4" w:space="0" w:color="auto"/>
              <w:right w:val="single" w:sz="4" w:space="0" w:color="auto"/>
            </w:tcBorders>
            <w:shd w:val="clear" w:color="auto" w:fill="D9D9D9"/>
            <w:hideMark/>
          </w:tcPr>
          <w:p w14:paraId="59AC0D52" w14:textId="77777777" w:rsidR="00D401E7" w:rsidRPr="0053489D" w:rsidRDefault="00D401E7" w:rsidP="00D401E7">
            <w:pPr>
              <w:spacing w:after="0" w:line="240" w:lineRule="auto"/>
              <w:ind w:left="567" w:hanging="567"/>
              <w:jc w:val="center"/>
              <w:rPr>
                <w:rFonts w:asciiTheme="minorHAnsi" w:hAnsiTheme="minorHAnsi" w:cstheme="minorHAnsi"/>
                <w:sz w:val="16"/>
                <w:szCs w:val="16"/>
              </w:rPr>
            </w:pPr>
            <w:r w:rsidRPr="0053489D">
              <w:rPr>
                <w:rFonts w:asciiTheme="minorHAnsi" w:hAnsiTheme="minorHAnsi" w:cstheme="minorHAnsi"/>
                <w:sz w:val="16"/>
                <w:szCs w:val="16"/>
              </w:rPr>
              <w:t>C1</w:t>
            </w:r>
          </w:p>
        </w:tc>
        <w:tc>
          <w:tcPr>
            <w:tcW w:w="4536" w:type="dxa"/>
            <w:tcBorders>
              <w:top w:val="single" w:sz="4" w:space="0" w:color="auto"/>
              <w:left w:val="single" w:sz="4" w:space="0" w:color="auto"/>
              <w:bottom w:val="single" w:sz="4" w:space="0" w:color="auto"/>
              <w:right w:val="single" w:sz="4" w:space="0" w:color="auto"/>
            </w:tcBorders>
            <w:hideMark/>
          </w:tcPr>
          <w:p w14:paraId="3887F535" w14:textId="77777777" w:rsidR="00D401E7" w:rsidRPr="00091F6F" w:rsidRDefault="00D401E7" w:rsidP="00D401E7">
            <w:pPr>
              <w:spacing w:after="0" w:line="240" w:lineRule="auto"/>
              <w:rPr>
                <w:rFonts w:asciiTheme="minorHAnsi" w:hAnsiTheme="minorHAnsi" w:cstheme="minorHAnsi"/>
                <w:sz w:val="16"/>
                <w:szCs w:val="16"/>
                <w:highlight w:val="yellow"/>
              </w:rPr>
            </w:pPr>
            <w:r w:rsidRPr="00091F6F">
              <w:rPr>
                <w:rFonts w:asciiTheme="minorHAnsi" w:hAnsiTheme="minorHAnsi" w:cstheme="minorHAnsi"/>
                <w:sz w:val="16"/>
                <w:szCs w:val="16"/>
                <w:highlight w:val="yellow"/>
              </w:rPr>
              <w:t>De Vergoeding voor het Gebruiksrecht bedraagt:</w:t>
            </w:r>
          </w:p>
        </w:tc>
        <w:tc>
          <w:tcPr>
            <w:tcW w:w="1276" w:type="dxa"/>
            <w:tcBorders>
              <w:top w:val="single" w:sz="4" w:space="0" w:color="auto"/>
              <w:left w:val="single" w:sz="4" w:space="0" w:color="auto"/>
              <w:bottom w:val="single" w:sz="4" w:space="0" w:color="auto"/>
              <w:right w:val="single" w:sz="4" w:space="0" w:color="auto"/>
            </w:tcBorders>
            <w:hideMark/>
          </w:tcPr>
          <w:p w14:paraId="52D6B3BE" w14:textId="77777777" w:rsidR="00D401E7" w:rsidRPr="00091F6F" w:rsidRDefault="00D401E7" w:rsidP="00D401E7">
            <w:pPr>
              <w:spacing w:after="0" w:line="240" w:lineRule="auto"/>
              <w:rPr>
                <w:rFonts w:asciiTheme="minorHAnsi" w:hAnsiTheme="minorHAnsi" w:cstheme="minorHAnsi"/>
                <w:i/>
                <w:sz w:val="16"/>
                <w:szCs w:val="16"/>
                <w:highlight w:val="yellow"/>
              </w:rPr>
            </w:pPr>
            <w:r w:rsidRPr="00091F6F">
              <w:rPr>
                <w:rFonts w:asciiTheme="minorHAnsi" w:hAnsiTheme="minorHAnsi" w:cstheme="minorHAnsi"/>
                <w:i/>
                <w:sz w:val="16"/>
                <w:szCs w:val="16"/>
                <w:highlight w:val="yellow"/>
              </w:rPr>
              <w:t>&lt;vaste totaalprijs of andere vergoedingsmaatstaf&gt;</w:t>
            </w:r>
          </w:p>
        </w:tc>
        <w:tc>
          <w:tcPr>
            <w:tcW w:w="1276" w:type="dxa"/>
            <w:tcBorders>
              <w:top w:val="single" w:sz="4" w:space="0" w:color="auto"/>
              <w:left w:val="single" w:sz="4" w:space="0" w:color="auto"/>
              <w:bottom w:val="single" w:sz="4" w:space="0" w:color="auto"/>
              <w:right w:val="single" w:sz="4" w:space="0" w:color="auto"/>
            </w:tcBorders>
            <w:hideMark/>
          </w:tcPr>
          <w:p w14:paraId="11BA506D" w14:textId="77777777" w:rsidR="00D401E7" w:rsidRPr="00091F6F" w:rsidRDefault="00D401E7" w:rsidP="00D401E7">
            <w:pPr>
              <w:spacing w:after="0" w:line="240" w:lineRule="auto"/>
              <w:rPr>
                <w:rFonts w:asciiTheme="minorHAnsi" w:hAnsiTheme="minorHAnsi" w:cstheme="minorHAnsi"/>
                <w:i/>
                <w:sz w:val="16"/>
                <w:szCs w:val="16"/>
                <w:highlight w:val="yellow"/>
              </w:rPr>
            </w:pPr>
            <w:r w:rsidRPr="00091F6F">
              <w:rPr>
                <w:rFonts w:asciiTheme="minorHAnsi" w:hAnsiTheme="minorHAnsi" w:cstheme="minorHAnsi"/>
                <w:i/>
                <w:sz w:val="16"/>
                <w:szCs w:val="16"/>
                <w:highlight w:val="yellow"/>
              </w:rPr>
              <w:t>&lt;vaste totaalprijs of andere vergoedingsmaatstaf&gt;</w:t>
            </w:r>
          </w:p>
        </w:tc>
      </w:tr>
      <w:tr w:rsidR="00D401E7" w:rsidRPr="0053489D" w14:paraId="64309F25" w14:textId="77777777" w:rsidTr="00D401E7">
        <w:trPr>
          <w:trHeight w:val="269"/>
        </w:trPr>
        <w:tc>
          <w:tcPr>
            <w:tcW w:w="1243" w:type="dxa"/>
            <w:tcBorders>
              <w:top w:val="single" w:sz="4" w:space="0" w:color="auto"/>
              <w:left w:val="nil"/>
              <w:bottom w:val="nil"/>
              <w:right w:val="single" w:sz="4" w:space="0" w:color="auto"/>
            </w:tcBorders>
          </w:tcPr>
          <w:p w14:paraId="6BB8262B" w14:textId="77777777" w:rsidR="00D401E7" w:rsidRPr="0053489D" w:rsidRDefault="00D401E7" w:rsidP="00D401E7">
            <w:pPr>
              <w:spacing w:after="0" w:line="240" w:lineRule="auto"/>
              <w:ind w:left="567" w:hanging="567"/>
              <w:jc w:val="center"/>
              <w:rPr>
                <w:rFonts w:asciiTheme="minorHAnsi" w:hAnsiTheme="minorHAnsi" w:cstheme="minorHAnsi"/>
                <w:sz w:val="16"/>
                <w:szCs w:val="16"/>
              </w:rPr>
            </w:pPr>
          </w:p>
        </w:tc>
        <w:tc>
          <w:tcPr>
            <w:tcW w:w="4536" w:type="dxa"/>
            <w:tcBorders>
              <w:top w:val="single" w:sz="4" w:space="0" w:color="auto"/>
              <w:left w:val="single" w:sz="4" w:space="0" w:color="auto"/>
              <w:bottom w:val="single" w:sz="4" w:space="0" w:color="auto"/>
              <w:right w:val="single" w:sz="4" w:space="0" w:color="auto"/>
            </w:tcBorders>
            <w:hideMark/>
          </w:tcPr>
          <w:p w14:paraId="129D2B5F" w14:textId="77777777" w:rsidR="00D401E7" w:rsidRPr="0053489D" w:rsidRDefault="00D401E7" w:rsidP="00D401E7">
            <w:pPr>
              <w:spacing w:after="0" w:line="240" w:lineRule="auto"/>
              <w:jc w:val="right"/>
              <w:rPr>
                <w:rFonts w:asciiTheme="minorHAnsi" w:hAnsiTheme="minorHAnsi" w:cstheme="minorHAnsi"/>
                <w:b/>
                <w:sz w:val="16"/>
                <w:szCs w:val="16"/>
              </w:rPr>
            </w:pPr>
            <w:r w:rsidRPr="0053489D">
              <w:rPr>
                <w:rFonts w:asciiTheme="minorHAnsi" w:hAnsiTheme="minorHAnsi" w:cstheme="minorHAnsi"/>
                <w:b/>
                <w:sz w:val="16"/>
                <w:szCs w:val="16"/>
              </w:rPr>
              <w:t>Totale Vergoeding</w:t>
            </w:r>
          </w:p>
        </w:tc>
        <w:tc>
          <w:tcPr>
            <w:tcW w:w="1276" w:type="dxa"/>
            <w:tcBorders>
              <w:top w:val="single" w:sz="4" w:space="0" w:color="auto"/>
              <w:left w:val="single" w:sz="4" w:space="0" w:color="auto"/>
              <w:bottom w:val="single" w:sz="4" w:space="0" w:color="auto"/>
              <w:right w:val="single" w:sz="4" w:space="0" w:color="auto"/>
            </w:tcBorders>
            <w:hideMark/>
          </w:tcPr>
          <w:p w14:paraId="329596C8" w14:textId="77777777" w:rsidR="00D401E7" w:rsidRPr="0053489D" w:rsidRDefault="00D401E7" w:rsidP="00D401E7">
            <w:pPr>
              <w:spacing w:after="0" w:line="240" w:lineRule="auto"/>
              <w:rPr>
                <w:rFonts w:asciiTheme="minorHAnsi" w:hAnsiTheme="minorHAnsi" w:cstheme="minorHAnsi"/>
                <w:i/>
                <w:sz w:val="16"/>
                <w:szCs w:val="16"/>
              </w:rPr>
            </w:pPr>
            <w:r w:rsidRPr="00091F6F">
              <w:rPr>
                <w:rFonts w:asciiTheme="minorHAnsi" w:hAnsiTheme="minorHAnsi" w:cstheme="minorHAnsi"/>
                <w:i/>
                <w:sz w:val="16"/>
                <w:szCs w:val="16"/>
                <w:highlight w:val="yellow"/>
              </w:rPr>
              <w:t>&lt;Vergoeding invullen&gt;</w:t>
            </w:r>
          </w:p>
        </w:tc>
        <w:tc>
          <w:tcPr>
            <w:tcW w:w="1276" w:type="dxa"/>
            <w:tcBorders>
              <w:top w:val="single" w:sz="4" w:space="0" w:color="auto"/>
              <w:left w:val="single" w:sz="4" w:space="0" w:color="auto"/>
              <w:bottom w:val="nil"/>
              <w:right w:val="nil"/>
            </w:tcBorders>
          </w:tcPr>
          <w:p w14:paraId="2FC64422" w14:textId="77777777" w:rsidR="00D401E7" w:rsidRPr="0053489D" w:rsidRDefault="00D401E7" w:rsidP="00D401E7">
            <w:pPr>
              <w:spacing w:after="0" w:line="240" w:lineRule="auto"/>
              <w:rPr>
                <w:rFonts w:asciiTheme="minorHAnsi" w:hAnsiTheme="minorHAnsi" w:cstheme="minorHAnsi"/>
                <w:i/>
                <w:sz w:val="16"/>
                <w:szCs w:val="16"/>
              </w:rPr>
            </w:pPr>
          </w:p>
        </w:tc>
      </w:tr>
    </w:tbl>
    <w:p w14:paraId="606D549F" w14:textId="77777777" w:rsidR="00E76E8B" w:rsidRPr="0053489D" w:rsidRDefault="00E76E8B" w:rsidP="00B645A5">
      <w:pPr>
        <w:spacing w:after="0" w:line="240" w:lineRule="auto"/>
        <w:rPr>
          <w:rFonts w:asciiTheme="minorHAnsi" w:hAnsiTheme="minorHAnsi" w:cstheme="minorHAnsi"/>
          <w:sz w:val="18"/>
          <w:szCs w:val="18"/>
        </w:rPr>
      </w:pPr>
    </w:p>
    <w:p w14:paraId="5D544F7F" w14:textId="0B8B04B9" w:rsidR="00D60F2D" w:rsidRPr="0053489D" w:rsidRDefault="00D60F2D" w:rsidP="00B645A5">
      <w:pPr>
        <w:spacing w:after="0" w:line="240" w:lineRule="auto"/>
        <w:ind w:left="567" w:hanging="567"/>
        <w:rPr>
          <w:rFonts w:asciiTheme="minorHAnsi" w:hAnsiTheme="minorHAnsi" w:cstheme="minorHAnsi"/>
          <w:sz w:val="18"/>
          <w:szCs w:val="18"/>
        </w:rPr>
      </w:pPr>
      <w:bookmarkStart w:id="8" w:name="_Hlk107779197"/>
      <w:r w:rsidRPr="0053489D">
        <w:rPr>
          <w:rFonts w:asciiTheme="minorHAnsi" w:hAnsiTheme="minorHAnsi" w:cstheme="minorHAnsi"/>
          <w:sz w:val="18"/>
          <w:szCs w:val="18"/>
        </w:rPr>
        <w:t>7.2</w:t>
      </w:r>
      <w:r w:rsidRPr="0053489D">
        <w:rPr>
          <w:rFonts w:asciiTheme="minorHAnsi" w:hAnsiTheme="minorHAnsi" w:cstheme="minorHAnsi"/>
          <w:sz w:val="18"/>
          <w:szCs w:val="18"/>
        </w:rPr>
        <w:tab/>
        <w:t xml:space="preserve">De Vergoeding kan na </w:t>
      </w:r>
      <w:r w:rsidR="002E2321">
        <w:rPr>
          <w:rFonts w:asciiTheme="minorHAnsi" w:hAnsiTheme="minorHAnsi" w:cstheme="minorHAnsi"/>
          <w:sz w:val="18"/>
          <w:szCs w:val="18"/>
        </w:rPr>
        <w:t>1 januari</w:t>
      </w:r>
      <w:r w:rsidR="00091F6F">
        <w:rPr>
          <w:rFonts w:asciiTheme="minorHAnsi" w:hAnsiTheme="minorHAnsi" w:cstheme="minorHAnsi"/>
          <w:sz w:val="18"/>
          <w:szCs w:val="18"/>
        </w:rPr>
        <w:t xml:space="preserve"> 2024</w:t>
      </w:r>
      <w:r w:rsidRPr="0053489D">
        <w:rPr>
          <w:rFonts w:asciiTheme="minorHAnsi" w:hAnsiTheme="minorHAnsi" w:cstheme="minorHAnsi"/>
          <w:sz w:val="18"/>
          <w:szCs w:val="18"/>
        </w:rPr>
        <w:t xml:space="preserve"> éénmaal per jaar worden bijgesteld met een percentage tot maximaal </w:t>
      </w:r>
      <w:r w:rsidR="00091F6F">
        <w:rPr>
          <w:rFonts w:asciiTheme="minorHAnsi" w:hAnsiTheme="minorHAnsi" w:cstheme="minorHAnsi"/>
          <w:sz w:val="18"/>
          <w:szCs w:val="18"/>
        </w:rPr>
        <w:t>de ‘</w:t>
      </w:r>
      <w:r w:rsidR="002E2321">
        <w:rPr>
          <w:rFonts w:asciiTheme="minorHAnsi" w:hAnsiTheme="minorHAnsi" w:cstheme="minorHAnsi"/>
          <w:sz w:val="18"/>
          <w:szCs w:val="18"/>
        </w:rPr>
        <w:t xml:space="preserve">CBS </w:t>
      </w:r>
      <w:r w:rsidR="00091F6F">
        <w:rPr>
          <w:rFonts w:asciiTheme="minorHAnsi" w:hAnsiTheme="minorHAnsi" w:cstheme="minorHAnsi"/>
          <w:sz w:val="18"/>
          <w:szCs w:val="18"/>
        </w:rPr>
        <w:t>Index voor</w:t>
      </w:r>
      <w:r w:rsidR="002E2321">
        <w:rPr>
          <w:rFonts w:asciiTheme="minorHAnsi" w:hAnsiTheme="minorHAnsi" w:cstheme="minorHAnsi"/>
          <w:sz w:val="18"/>
          <w:szCs w:val="18"/>
        </w:rPr>
        <w:t xml:space="preserve"> Zakelijke en ICT-dienstverlening – 62 IT-dienstverlening</w:t>
      </w:r>
      <w:r w:rsidRPr="0053489D">
        <w:rPr>
          <w:rFonts w:asciiTheme="minorHAnsi" w:hAnsiTheme="minorHAnsi" w:cstheme="minorHAnsi"/>
          <w:sz w:val="18"/>
          <w:szCs w:val="18"/>
        </w:rPr>
        <w:t xml:space="preserve">'. Hierbij wordt telkens het </w:t>
      </w:r>
      <w:r w:rsidR="007315DF">
        <w:rPr>
          <w:rFonts w:asciiTheme="minorHAnsi" w:hAnsiTheme="minorHAnsi" w:cstheme="minorHAnsi"/>
          <w:sz w:val="18"/>
          <w:szCs w:val="18"/>
        </w:rPr>
        <w:t>jaar</w:t>
      </w:r>
      <w:r w:rsidRPr="0053489D">
        <w:rPr>
          <w:rFonts w:asciiTheme="minorHAnsi" w:hAnsiTheme="minorHAnsi" w:cstheme="minorHAnsi"/>
          <w:sz w:val="18"/>
          <w:szCs w:val="18"/>
        </w:rPr>
        <w:t xml:space="preserve">cijfer van de voorafgaande </w:t>
      </w:r>
      <w:r w:rsidR="007315DF">
        <w:rPr>
          <w:rFonts w:asciiTheme="minorHAnsi" w:hAnsiTheme="minorHAnsi" w:cstheme="minorHAnsi"/>
          <w:sz w:val="18"/>
          <w:szCs w:val="18"/>
        </w:rPr>
        <w:t>jaar</w:t>
      </w:r>
      <w:r w:rsidRPr="0053489D">
        <w:rPr>
          <w:rFonts w:asciiTheme="minorHAnsi" w:hAnsiTheme="minorHAnsi" w:cstheme="minorHAnsi"/>
          <w:sz w:val="18"/>
          <w:szCs w:val="18"/>
        </w:rPr>
        <w:t xml:space="preserve"> gehanteerd, waarbij het indexcijfer van </w:t>
      </w:r>
      <w:r w:rsidR="00091F6F" w:rsidRPr="00091F6F">
        <w:rPr>
          <w:rFonts w:asciiTheme="minorHAnsi" w:hAnsiTheme="minorHAnsi" w:cstheme="minorHAnsi"/>
          <w:sz w:val="18"/>
          <w:szCs w:val="18"/>
          <w:highlight w:val="yellow"/>
        </w:rPr>
        <w:t>2023</w:t>
      </w:r>
      <w:r w:rsidRPr="0053489D">
        <w:rPr>
          <w:rFonts w:asciiTheme="minorHAnsi" w:hAnsiTheme="minorHAnsi" w:cstheme="minorHAnsi"/>
          <w:sz w:val="18"/>
          <w:szCs w:val="18"/>
        </w:rPr>
        <w:t xml:space="preserve"> wordt gesteld op 100%</w:t>
      </w:r>
      <w:r w:rsidR="007315DF">
        <w:rPr>
          <w:rFonts w:asciiTheme="minorHAnsi" w:hAnsiTheme="minorHAnsi" w:cstheme="minorHAnsi"/>
          <w:sz w:val="18"/>
          <w:szCs w:val="18"/>
        </w:rPr>
        <w:t xml:space="preserve"> jaar.</w:t>
      </w:r>
    </w:p>
    <w:bookmarkEnd w:id="8"/>
    <w:p w14:paraId="067A9F05" w14:textId="77777777" w:rsidR="00E76E8B" w:rsidRPr="0053489D" w:rsidRDefault="00E76E8B" w:rsidP="00E76E8B">
      <w:pPr>
        <w:spacing w:after="0" w:line="240" w:lineRule="auto"/>
        <w:ind w:left="567" w:hanging="567"/>
        <w:rPr>
          <w:rFonts w:asciiTheme="minorHAnsi" w:hAnsiTheme="minorHAnsi" w:cstheme="minorHAnsi"/>
          <w:sz w:val="18"/>
          <w:szCs w:val="18"/>
        </w:rPr>
      </w:pPr>
    </w:p>
    <w:p w14:paraId="29333B2A" w14:textId="5D953072" w:rsidR="003D2992" w:rsidRPr="0053489D" w:rsidRDefault="003D2992" w:rsidP="00BE0733">
      <w:pPr>
        <w:spacing w:after="0" w:line="240" w:lineRule="auto"/>
        <w:ind w:left="567" w:hanging="567"/>
        <w:rPr>
          <w:rFonts w:asciiTheme="minorHAnsi" w:hAnsiTheme="minorHAnsi" w:cstheme="minorHAnsi"/>
          <w:sz w:val="18"/>
          <w:szCs w:val="18"/>
        </w:rPr>
      </w:pPr>
      <w:r w:rsidRPr="0053489D">
        <w:rPr>
          <w:rFonts w:asciiTheme="minorHAnsi" w:hAnsiTheme="minorHAnsi" w:cstheme="minorHAnsi"/>
          <w:sz w:val="18"/>
          <w:szCs w:val="18"/>
        </w:rPr>
        <w:t>7.3</w:t>
      </w:r>
      <w:r w:rsidRPr="0053489D">
        <w:rPr>
          <w:rFonts w:asciiTheme="minorHAnsi" w:hAnsiTheme="minorHAnsi" w:cstheme="minorHAnsi"/>
          <w:sz w:val="18"/>
          <w:szCs w:val="18"/>
        </w:rPr>
        <w:tab/>
      </w:r>
      <w:r w:rsidR="00D60F2D" w:rsidRPr="0053489D">
        <w:rPr>
          <w:rFonts w:asciiTheme="minorHAnsi" w:hAnsiTheme="minorHAnsi" w:cstheme="minorHAnsi"/>
          <w:sz w:val="18"/>
          <w:szCs w:val="18"/>
        </w:rPr>
        <w:t>Indien de Prestatie als gevolg van een toerekenbare tekortkoming van Wederpartij niet voldoet aan de Service levels, vindt korting plaats op de Vergoeding overeenkomstig onderstaande tabel:</w:t>
      </w:r>
    </w:p>
    <w:p w14:paraId="2D718483" w14:textId="77777777" w:rsidR="003D2992" w:rsidRPr="0053489D" w:rsidRDefault="003D2992" w:rsidP="00B645A5">
      <w:pPr>
        <w:spacing w:after="0" w:line="240" w:lineRule="auto"/>
        <w:ind w:left="567" w:hanging="567"/>
        <w:rPr>
          <w:rFonts w:asciiTheme="minorHAnsi" w:hAnsiTheme="minorHAnsi" w:cstheme="minorHAnsi"/>
          <w:sz w:val="18"/>
          <w:szCs w:val="18"/>
        </w:rPr>
      </w:pPr>
    </w:p>
    <w:tbl>
      <w:tblPr>
        <w:tblW w:w="8433"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37"/>
        <w:gridCol w:w="1398"/>
        <w:gridCol w:w="1398"/>
      </w:tblGrid>
      <w:tr w:rsidR="003D2992" w:rsidRPr="0053489D" w14:paraId="7198293A" w14:textId="77777777" w:rsidTr="002D7A7F">
        <w:trPr>
          <w:trHeight w:val="269"/>
        </w:trPr>
        <w:tc>
          <w:tcPr>
            <w:tcW w:w="5637" w:type="dxa"/>
            <w:tcBorders>
              <w:top w:val="single" w:sz="4" w:space="0" w:color="auto"/>
              <w:left w:val="single" w:sz="4" w:space="0" w:color="auto"/>
              <w:bottom w:val="single" w:sz="4" w:space="0" w:color="auto"/>
              <w:right w:val="single" w:sz="4" w:space="0" w:color="auto"/>
            </w:tcBorders>
            <w:shd w:val="clear" w:color="auto" w:fill="999999"/>
            <w:hideMark/>
          </w:tcPr>
          <w:p w14:paraId="76F56FA7" w14:textId="77777777" w:rsidR="003D2992" w:rsidRPr="0053489D" w:rsidRDefault="003D2992" w:rsidP="00B645A5">
            <w:pPr>
              <w:spacing w:after="0" w:line="240" w:lineRule="auto"/>
              <w:rPr>
                <w:rFonts w:asciiTheme="minorHAnsi" w:hAnsiTheme="minorHAnsi" w:cstheme="minorHAnsi"/>
                <w:b/>
                <w:sz w:val="18"/>
                <w:szCs w:val="18"/>
              </w:rPr>
            </w:pPr>
            <w:r w:rsidRPr="0053489D">
              <w:rPr>
                <w:rFonts w:asciiTheme="minorHAnsi" w:hAnsiTheme="minorHAnsi" w:cstheme="minorHAnsi"/>
                <w:b/>
                <w:sz w:val="18"/>
                <w:szCs w:val="18"/>
              </w:rPr>
              <w:t>Service levels</w:t>
            </w:r>
          </w:p>
        </w:tc>
        <w:tc>
          <w:tcPr>
            <w:tcW w:w="1398" w:type="dxa"/>
            <w:tcBorders>
              <w:top w:val="single" w:sz="4" w:space="0" w:color="auto"/>
              <w:left w:val="single" w:sz="4" w:space="0" w:color="auto"/>
              <w:bottom w:val="single" w:sz="4" w:space="0" w:color="auto"/>
              <w:right w:val="single" w:sz="4" w:space="0" w:color="auto"/>
            </w:tcBorders>
            <w:shd w:val="clear" w:color="auto" w:fill="999999"/>
            <w:hideMark/>
          </w:tcPr>
          <w:p w14:paraId="40C9403F" w14:textId="77777777" w:rsidR="003D2992" w:rsidRPr="0053489D" w:rsidRDefault="003D2992" w:rsidP="00B645A5">
            <w:pPr>
              <w:spacing w:after="0" w:line="240" w:lineRule="auto"/>
              <w:rPr>
                <w:rFonts w:asciiTheme="minorHAnsi" w:hAnsiTheme="minorHAnsi" w:cstheme="minorHAnsi"/>
                <w:b/>
                <w:sz w:val="18"/>
                <w:szCs w:val="18"/>
              </w:rPr>
            </w:pPr>
            <w:r w:rsidRPr="0053489D">
              <w:rPr>
                <w:rFonts w:asciiTheme="minorHAnsi" w:hAnsiTheme="minorHAnsi" w:cstheme="minorHAnsi"/>
                <w:b/>
                <w:sz w:val="18"/>
                <w:szCs w:val="18"/>
              </w:rPr>
              <w:t>Norm</w:t>
            </w:r>
          </w:p>
        </w:tc>
        <w:tc>
          <w:tcPr>
            <w:tcW w:w="1398" w:type="dxa"/>
            <w:tcBorders>
              <w:top w:val="single" w:sz="4" w:space="0" w:color="auto"/>
              <w:left w:val="single" w:sz="4" w:space="0" w:color="auto"/>
              <w:bottom w:val="single" w:sz="4" w:space="0" w:color="auto"/>
              <w:right w:val="single" w:sz="4" w:space="0" w:color="auto"/>
            </w:tcBorders>
            <w:shd w:val="clear" w:color="auto" w:fill="999999"/>
            <w:hideMark/>
          </w:tcPr>
          <w:p w14:paraId="03B27DFE" w14:textId="77777777" w:rsidR="003D2992" w:rsidRPr="0053489D" w:rsidRDefault="003D2992" w:rsidP="00B645A5">
            <w:pPr>
              <w:spacing w:after="0" w:line="240" w:lineRule="auto"/>
              <w:rPr>
                <w:rFonts w:asciiTheme="minorHAnsi" w:hAnsiTheme="minorHAnsi" w:cstheme="minorHAnsi"/>
                <w:b/>
                <w:sz w:val="18"/>
                <w:szCs w:val="18"/>
              </w:rPr>
            </w:pPr>
            <w:r w:rsidRPr="0053489D">
              <w:rPr>
                <w:rFonts w:asciiTheme="minorHAnsi" w:hAnsiTheme="minorHAnsi" w:cstheme="minorHAnsi"/>
                <w:b/>
                <w:sz w:val="18"/>
                <w:szCs w:val="18"/>
              </w:rPr>
              <w:t>Korting</w:t>
            </w:r>
          </w:p>
        </w:tc>
      </w:tr>
      <w:tr w:rsidR="003D2992" w:rsidRPr="0053489D" w14:paraId="4653D6DE" w14:textId="77777777" w:rsidTr="00D401E7">
        <w:trPr>
          <w:trHeight w:val="269"/>
        </w:trPr>
        <w:tc>
          <w:tcPr>
            <w:tcW w:w="5637" w:type="dxa"/>
            <w:tcBorders>
              <w:top w:val="single" w:sz="4" w:space="0" w:color="auto"/>
              <w:left w:val="single" w:sz="4" w:space="0" w:color="auto"/>
              <w:bottom w:val="single" w:sz="4" w:space="0" w:color="auto"/>
              <w:right w:val="single" w:sz="4" w:space="0" w:color="auto"/>
            </w:tcBorders>
            <w:hideMark/>
          </w:tcPr>
          <w:p w14:paraId="7572797F" w14:textId="77777777" w:rsidR="003D2992" w:rsidRPr="00091F6F" w:rsidRDefault="003D2992" w:rsidP="00B645A5">
            <w:pPr>
              <w:spacing w:after="0" w:line="240" w:lineRule="auto"/>
              <w:rPr>
                <w:rFonts w:asciiTheme="minorHAnsi" w:hAnsiTheme="minorHAnsi" w:cstheme="minorHAnsi"/>
                <w:i/>
                <w:sz w:val="16"/>
                <w:szCs w:val="16"/>
                <w:highlight w:val="yellow"/>
              </w:rPr>
            </w:pPr>
            <w:r w:rsidRPr="00091F6F">
              <w:rPr>
                <w:rFonts w:asciiTheme="minorHAnsi" w:hAnsiTheme="minorHAnsi" w:cstheme="minorHAnsi"/>
                <w:i/>
                <w:sz w:val="16"/>
                <w:szCs w:val="16"/>
                <w:highlight w:val="yellow"/>
              </w:rPr>
              <w:t>&lt;service level1&gt;</w:t>
            </w:r>
          </w:p>
        </w:tc>
        <w:tc>
          <w:tcPr>
            <w:tcW w:w="1398" w:type="dxa"/>
            <w:tcBorders>
              <w:top w:val="single" w:sz="4" w:space="0" w:color="auto"/>
              <w:left w:val="single" w:sz="4" w:space="0" w:color="auto"/>
              <w:bottom w:val="single" w:sz="4" w:space="0" w:color="auto"/>
              <w:right w:val="single" w:sz="4" w:space="0" w:color="auto"/>
            </w:tcBorders>
            <w:hideMark/>
          </w:tcPr>
          <w:p w14:paraId="43ABFED6" w14:textId="77777777" w:rsidR="003D2992" w:rsidRPr="00091F6F" w:rsidRDefault="003D2992" w:rsidP="00B645A5">
            <w:pPr>
              <w:spacing w:after="0" w:line="240" w:lineRule="auto"/>
              <w:rPr>
                <w:rFonts w:asciiTheme="minorHAnsi" w:hAnsiTheme="minorHAnsi" w:cstheme="minorHAnsi"/>
                <w:i/>
                <w:sz w:val="16"/>
                <w:szCs w:val="16"/>
                <w:highlight w:val="yellow"/>
              </w:rPr>
            </w:pPr>
            <w:r w:rsidRPr="00091F6F">
              <w:rPr>
                <w:rFonts w:asciiTheme="minorHAnsi" w:hAnsiTheme="minorHAnsi" w:cstheme="minorHAnsi"/>
                <w:i/>
                <w:sz w:val="16"/>
                <w:szCs w:val="16"/>
                <w:highlight w:val="yellow"/>
              </w:rPr>
              <w:t>&lt;norm&gt;</w:t>
            </w:r>
          </w:p>
        </w:tc>
        <w:tc>
          <w:tcPr>
            <w:tcW w:w="1398" w:type="dxa"/>
            <w:tcBorders>
              <w:top w:val="single" w:sz="4" w:space="0" w:color="auto"/>
              <w:left w:val="single" w:sz="4" w:space="0" w:color="auto"/>
              <w:bottom w:val="single" w:sz="4" w:space="0" w:color="auto"/>
              <w:right w:val="single" w:sz="4" w:space="0" w:color="auto"/>
            </w:tcBorders>
            <w:hideMark/>
          </w:tcPr>
          <w:p w14:paraId="385C41C4" w14:textId="77777777" w:rsidR="003D2992" w:rsidRPr="00091F6F" w:rsidRDefault="003D2992" w:rsidP="00B645A5">
            <w:pPr>
              <w:spacing w:after="0" w:line="240" w:lineRule="auto"/>
              <w:rPr>
                <w:rFonts w:asciiTheme="minorHAnsi" w:hAnsiTheme="minorHAnsi" w:cstheme="minorHAnsi"/>
                <w:i/>
                <w:sz w:val="16"/>
                <w:szCs w:val="16"/>
                <w:highlight w:val="yellow"/>
              </w:rPr>
            </w:pPr>
            <w:r w:rsidRPr="00091F6F">
              <w:rPr>
                <w:rFonts w:asciiTheme="minorHAnsi" w:hAnsiTheme="minorHAnsi" w:cstheme="minorHAnsi"/>
                <w:i/>
                <w:sz w:val="16"/>
                <w:szCs w:val="16"/>
                <w:highlight w:val="yellow"/>
              </w:rPr>
              <w:t>&lt;korting&gt;</w:t>
            </w:r>
          </w:p>
        </w:tc>
      </w:tr>
      <w:tr w:rsidR="003D2992" w:rsidRPr="0053489D" w14:paraId="5DADBBBC" w14:textId="77777777" w:rsidTr="00D401E7">
        <w:trPr>
          <w:trHeight w:val="269"/>
        </w:trPr>
        <w:tc>
          <w:tcPr>
            <w:tcW w:w="5637" w:type="dxa"/>
            <w:tcBorders>
              <w:top w:val="single" w:sz="4" w:space="0" w:color="auto"/>
              <w:left w:val="single" w:sz="4" w:space="0" w:color="auto"/>
              <w:bottom w:val="single" w:sz="2" w:space="0" w:color="auto"/>
              <w:right w:val="single" w:sz="4" w:space="0" w:color="auto"/>
            </w:tcBorders>
            <w:hideMark/>
          </w:tcPr>
          <w:p w14:paraId="1966D43F" w14:textId="77777777" w:rsidR="003D2992" w:rsidRPr="00091F6F" w:rsidRDefault="003D2992" w:rsidP="00B645A5">
            <w:pPr>
              <w:spacing w:after="0" w:line="240" w:lineRule="auto"/>
              <w:rPr>
                <w:rFonts w:asciiTheme="minorHAnsi" w:hAnsiTheme="minorHAnsi" w:cstheme="minorHAnsi"/>
                <w:i/>
                <w:sz w:val="16"/>
                <w:szCs w:val="16"/>
                <w:highlight w:val="yellow"/>
              </w:rPr>
            </w:pPr>
            <w:r w:rsidRPr="00091F6F">
              <w:rPr>
                <w:rFonts w:asciiTheme="minorHAnsi" w:hAnsiTheme="minorHAnsi" w:cstheme="minorHAnsi"/>
                <w:i/>
                <w:sz w:val="16"/>
                <w:szCs w:val="16"/>
                <w:highlight w:val="yellow"/>
              </w:rPr>
              <w:t>&lt;service level2&gt;</w:t>
            </w:r>
          </w:p>
        </w:tc>
        <w:tc>
          <w:tcPr>
            <w:tcW w:w="1398" w:type="dxa"/>
            <w:tcBorders>
              <w:top w:val="single" w:sz="4" w:space="0" w:color="auto"/>
              <w:left w:val="single" w:sz="4" w:space="0" w:color="auto"/>
              <w:bottom w:val="single" w:sz="2" w:space="0" w:color="auto"/>
              <w:right w:val="single" w:sz="4" w:space="0" w:color="auto"/>
            </w:tcBorders>
            <w:hideMark/>
          </w:tcPr>
          <w:p w14:paraId="18E94750" w14:textId="77777777" w:rsidR="003D2992" w:rsidRPr="00091F6F" w:rsidRDefault="003D2992" w:rsidP="00B645A5">
            <w:pPr>
              <w:spacing w:after="0" w:line="240" w:lineRule="auto"/>
              <w:rPr>
                <w:rFonts w:asciiTheme="minorHAnsi" w:hAnsiTheme="minorHAnsi" w:cstheme="minorHAnsi"/>
                <w:i/>
                <w:sz w:val="16"/>
                <w:szCs w:val="16"/>
                <w:highlight w:val="yellow"/>
              </w:rPr>
            </w:pPr>
            <w:r w:rsidRPr="00091F6F">
              <w:rPr>
                <w:rFonts w:asciiTheme="minorHAnsi" w:hAnsiTheme="minorHAnsi" w:cstheme="minorHAnsi"/>
                <w:i/>
                <w:sz w:val="16"/>
                <w:szCs w:val="16"/>
                <w:highlight w:val="yellow"/>
              </w:rPr>
              <w:t>&lt;norm&gt;</w:t>
            </w:r>
          </w:p>
        </w:tc>
        <w:tc>
          <w:tcPr>
            <w:tcW w:w="1398" w:type="dxa"/>
            <w:tcBorders>
              <w:top w:val="single" w:sz="4" w:space="0" w:color="auto"/>
              <w:left w:val="single" w:sz="4" w:space="0" w:color="auto"/>
              <w:bottom w:val="single" w:sz="2" w:space="0" w:color="auto"/>
              <w:right w:val="single" w:sz="4" w:space="0" w:color="auto"/>
            </w:tcBorders>
            <w:hideMark/>
          </w:tcPr>
          <w:p w14:paraId="4861740C" w14:textId="77777777" w:rsidR="003D2992" w:rsidRPr="00091F6F" w:rsidRDefault="003D2992" w:rsidP="00B645A5">
            <w:pPr>
              <w:spacing w:after="0" w:line="240" w:lineRule="auto"/>
              <w:rPr>
                <w:rFonts w:asciiTheme="minorHAnsi" w:hAnsiTheme="minorHAnsi" w:cstheme="minorHAnsi"/>
                <w:i/>
                <w:sz w:val="16"/>
                <w:szCs w:val="16"/>
                <w:highlight w:val="yellow"/>
              </w:rPr>
            </w:pPr>
            <w:r w:rsidRPr="00091F6F">
              <w:rPr>
                <w:rFonts w:asciiTheme="minorHAnsi" w:hAnsiTheme="minorHAnsi" w:cstheme="minorHAnsi"/>
                <w:i/>
                <w:sz w:val="16"/>
                <w:szCs w:val="16"/>
                <w:highlight w:val="yellow"/>
              </w:rPr>
              <w:t>&lt;korting&gt;</w:t>
            </w:r>
          </w:p>
        </w:tc>
      </w:tr>
    </w:tbl>
    <w:p w14:paraId="6D081128" w14:textId="77777777" w:rsidR="00E76E8B" w:rsidRPr="0053489D" w:rsidRDefault="00E76E8B" w:rsidP="00E76E8B">
      <w:pPr>
        <w:spacing w:after="0" w:line="240" w:lineRule="auto"/>
        <w:rPr>
          <w:rFonts w:asciiTheme="minorHAnsi" w:hAnsiTheme="minorHAnsi" w:cstheme="minorHAnsi"/>
          <w:sz w:val="18"/>
          <w:szCs w:val="18"/>
        </w:rPr>
      </w:pPr>
    </w:p>
    <w:p w14:paraId="69872104" w14:textId="77777777" w:rsidR="00B83997" w:rsidRPr="0053489D" w:rsidRDefault="00B83997" w:rsidP="00E76E8B">
      <w:pPr>
        <w:spacing w:after="0" w:line="240" w:lineRule="auto"/>
        <w:rPr>
          <w:rFonts w:asciiTheme="minorHAnsi" w:hAnsiTheme="minorHAnsi" w:cstheme="minorHAnsi"/>
          <w:sz w:val="18"/>
          <w:szCs w:val="18"/>
        </w:rPr>
      </w:pPr>
    </w:p>
    <w:p w14:paraId="000A8F77" w14:textId="77777777" w:rsidR="00D60F2D" w:rsidRPr="0053489D" w:rsidRDefault="00CF2FE2" w:rsidP="00B645A5">
      <w:pPr>
        <w:spacing w:after="0" w:line="240" w:lineRule="auto"/>
        <w:ind w:left="567" w:hanging="567"/>
        <w:rPr>
          <w:rFonts w:asciiTheme="minorHAnsi" w:hAnsiTheme="minorHAnsi" w:cstheme="minorHAnsi"/>
          <w:sz w:val="18"/>
          <w:szCs w:val="18"/>
        </w:rPr>
      </w:pPr>
      <w:r w:rsidRPr="0053489D">
        <w:rPr>
          <w:rFonts w:asciiTheme="minorHAnsi" w:hAnsiTheme="minorHAnsi" w:cstheme="minorHAnsi"/>
          <w:sz w:val="18"/>
          <w:szCs w:val="18"/>
        </w:rPr>
        <w:t>7.4</w:t>
      </w:r>
      <w:r w:rsidRPr="0053489D">
        <w:rPr>
          <w:rFonts w:asciiTheme="minorHAnsi" w:hAnsiTheme="minorHAnsi" w:cstheme="minorHAnsi"/>
          <w:sz w:val="18"/>
          <w:szCs w:val="18"/>
        </w:rPr>
        <w:tab/>
      </w:r>
      <w:r w:rsidR="00D60F2D" w:rsidRPr="0053489D">
        <w:rPr>
          <w:rFonts w:asciiTheme="minorHAnsi" w:hAnsiTheme="minorHAnsi" w:cstheme="minorHAnsi"/>
          <w:sz w:val="18"/>
          <w:szCs w:val="18"/>
        </w:rPr>
        <w:t>&lt;</w:t>
      </w:r>
      <w:r w:rsidR="00D60F2D" w:rsidRPr="0053489D">
        <w:rPr>
          <w:rFonts w:asciiTheme="minorHAnsi" w:hAnsiTheme="minorHAnsi" w:cstheme="minorHAnsi"/>
          <w:b/>
          <w:i/>
          <w:sz w:val="18"/>
          <w:szCs w:val="18"/>
          <w:u w:val="single"/>
        </w:rPr>
        <w:t>OPTIONEEL</w:t>
      </w:r>
      <w:r w:rsidR="00D60F2D" w:rsidRPr="0053489D">
        <w:rPr>
          <w:rFonts w:asciiTheme="minorHAnsi" w:hAnsiTheme="minorHAnsi" w:cstheme="minorHAnsi"/>
          <w:sz w:val="18"/>
          <w:szCs w:val="18"/>
        </w:rPr>
        <w:t xml:space="preserve">&gt; Indien de Prestatie als gevolg van een toerekenbare tekortkoming van Wederpartij niet op de overeengekomen datum is Op- c.q. Afgeleverd, wordt een bedrag van &lt;bedrag&gt; gekort op de Vergoeding voor elke dag dat de vertraging in de Op- c.q. Aflevering voortduurt, tot een maximum van &lt;bedrag&gt;. </w:t>
      </w:r>
    </w:p>
    <w:p w14:paraId="302E891F" w14:textId="77777777" w:rsidR="00E76E8B" w:rsidRPr="0053489D" w:rsidRDefault="00E76E8B" w:rsidP="00B645A5">
      <w:pPr>
        <w:spacing w:after="0" w:line="240" w:lineRule="auto"/>
        <w:ind w:left="567" w:hanging="567"/>
        <w:rPr>
          <w:rFonts w:asciiTheme="minorHAnsi" w:hAnsiTheme="minorHAnsi" w:cstheme="minorHAnsi"/>
          <w:sz w:val="18"/>
          <w:szCs w:val="18"/>
        </w:rPr>
      </w:pPr>
    </w:p>
    <w:p w14:paraId="044F2948" w14:textId="77777777" w:rsidR="000C7F16" w:rsidRPr="0053489D" w:rsidRDefault="00D60F2D" w:rsidP="00B83997">
      <w:pPr>
        <w:spacing w:after="0" w:line="240" w:lineRule="auto"/>
        <w:ind w:left="567" w:hanging="567"/>
        <w:rPr>
          <w:rFonts w:asciiTheme="minorHAnsi" w:hAnsiTheme="minorHAnsi" w:cstheme="minorHAnsi"/>
          <w:sz w:val="18"/>
          <w:szCs w:val="18"/>
        </w:rPr>
      </w:pPr>
      <w:r w:rsidRPr="0053489D">
        <w:rPr>
          <w:rFonts w:asciiTheme="minorHAnsi" w:hAnsiTheme="minorHAnsi" w:cstheme="minorHAnsi"/>
          <w:sz w:val="18"/>
          <w:szCs w:val="18"/>
        </w:rPr>
        <w:t>7.5</w:t>
      </w:r>
      <w:r w:rsidRPr="0053489D">
        <w:rPr>
          <w:rFonts w:asciiTheme="minorHAnsi" w:hAnsiTheme="minorHAnsi" w:cstheme="minorHAnsi"/>
          <w:sz w:val="18"/>
          <w:szCs w:val="18"/>
        </w:rPr>
        <w:tab/>
        <w:t>&lt;</w:t>
      </w:r>
      <w:r w:rsidRPr="0053489D">
        <w:rPr>
          <w:rFonts w:asciiTheme="minorHAnsi" w:hAnsiTheme="minorHAnsi" w:cstheme="minorHAnsi"/>
          <w:b/>
          <w:i/>
          <w:sz w:val="18"/>
          <w:szCs w:val="18"/>
          <w:u w:val="single"/>
        </w:rPr>
        <w:t>OPTIONEEL</w:t>
      </w:r>
      <w:r w:rsidRPr="0053489D">
        <w:rPr>
          <w:rFonts w:asciiTheme="minorHAnsi" w:hAnsiTheme="minorHAnsi" w:cstheme="minorHAnsi"/>
          <w:sz w:val="18"/>
          <w:szCs w:val="18"/>
        </w:rPr>
        <w:t>&gt; Indien de Op- c.q. Afgeleverde Prestatie door Opdrachtgever wordt afgekeurd, wordt een bedrag van &lt;bedrag&gt; gekort op de Vergoeding voor elke dag dat herstel van de geconstateerde Gebreken uitblijft, tot een maximum van &lt;bedrag&gt;.</w:t>
      </w:r>
    </w:p>
    <w:p w14:paraId="6BEF670D" w14:textId="77777777" w:rsidR="003D07A7" w:rsidRPr="0053489D" w:rsidRDefault="003D07A7" w:rsidP="00B83997">
      <w:pPr>
        <w:spacing w:after="0" w:line="240" w:lineRule="auto"/>
        <w:ind w:left="567" w:hanging="567"/>
        <w:rPr>
          <w:rFonts w:asciiTheme="minorHAnsi" w:hAnsiTheme="minorHAnsi" w:cstheme="minorHAnsi"/>
          <w:sz w:val="18"/>
          <w:szCs w:val="18"/>
        </w:rPr>
      </w:pPr>
    </w:p>
    <w:p w14:paraId="7BB2FFB1" w14:textId="77777777" w:rsidR="00D60F2D" w:rsidRPr="0053489D" w:rsidRDefault="00D60F2D" w:rsidP="00B65FD6">
      <w:pPr>
        <w:pStyle w:val="Kop1"/>
        <w:spacing w:before="0" w:after="0" w:line="240" w:lineRule="auto"/>
        <w:ind w:left="567" w:hanging="567"/>
        <w:rPr>
          <w:rFonts w:asciiTheme="minorHAnsi" w:hAnsiTheme="minorHAnsi" w:cstheme="minorHAnsi"/>
          <w:sz w:val="18"/>
          <w:szCs w:val="18"/>
        </w:rPr>
      </w:pPr>
      <w:bookmarkStart w:id="9" w:name="_Toc397950421"/>
      <w:r w:rsidRPr="0053489D">
        <w:rPr>
          <w:rFonts w:asciiTheme="minorHAnsi" w:hAnsiTheme="minorHAnsi" w:cstheme="minorHAnsi"/>
          <w:sz w:val="18"/>
          <w:szCs w:val="18"/>
        </w:rPr>
        <w:t>8.</w:t>
      </w:r>
      <w:r w:rsidRPr="0053489D">
        <w:rPr>
          <w:rFonts w:asciiTheme="minorHAnsi" w:hAnsiTheme="minorHAnsi" w:cstheme="minorHAnsi"/>
          <w:sz w:val="18"/>
          <w:szCs w:val="18"/>
        </w:rPr>
        <w:tab/>
        <w:t>Facturering, verschuldigdheid en betaling</w:t>
      </w:r>
      <w:bookmarkEnd w:id="9"/>
    </w:p>
    <w:p w14:paraId="1D08149A" w14:textId="77777777" w:rsidR="003D2992" w:rsidRPr="0053489D" w:rsidRDefault="003D2992" w:rsidP="00B645A5">
      <w:pPr>
        <w:spacing w:after="0" w:line="240" w:lineRule="auto"/>
        <w:rPr>
          <w:rFonts w:asciiTheme="minorHAnsi" w:hAnsiTheme="minorHAnsi" w:cstheme="minorHAnsi"/>
        </w:rPr>
      </w:pPr>
    </w:p>
    <w:p w14:paraId="5A0B0F9E" w14:textId="1C831654" w:rsidR="00D60F2D" w:rsidRPr="0053489D" w:rsidRDefault="00D60F2D" w:rsidP="00D401E7">
      <w:pPr>
        <w:spacing w:after="0" w:line="240" w:lineRule="auto"/>
        <w:ind w:left="567" w:hanging="567"/>
        <w:rPr>
          <w:rFonts w:asciiTheme="minorHAnsi" w:hAnsiTheme="minorHAnsi" w:cstheme="minorHAnsi"/>
          <w:i/>
          <w:iCs/>
          <w:sz w:val="18"/>
          <w:szCs w:val="18"/>
        </w:rPr>
      </w:pPr>
      <w:r w:rsidRPr="0053489D">
        <w:rPr>
          <w:rFonts w:asciiTheme="minorHAnsi" w:hAnsiTheme="minorHAnsi" w:cstheme="minorHAnsi"/>
          <w:sz w:val="18"/>
          <w:szCs w:val="18"/>
        </w:rPr>
        <w:t>8.1</w:t>
      </w:r>
      <w:r w:rsidRPr="0053489D">
        <w:rPr>
          <w:rFonts w:asciiTheme="minorHAnsi" w:hAnsiTheme="minorHAnsi" w:cstheme="minorHAnsi"/>
          <w:sz w:val="18"/>
          <w:szCs w:val="18"/>
        </w:rPr>
        <w:tab/>
        <w:t xml:space="preserve">De Vergoeding </w:t>
      </w:r>
      <w:r w:rsidR="00D401E7" w:rsidRPr="0053489D">
        <w:rPr>
          <w:rFonts w:asciiTheme="minorHAnsi" w:hAnsiTheme="minorHAnsi" w:cstheme="minorHAnsi"/>
          <w:sz w:val="18"/>
          <w:szCs w:val="18"/>
        </w:rPr>
        <w:t>als bedoeld in art</w:t>
      </w:r>
      <w:r w:rsidR="00861EA0" w:rsidRPr="0053489D">
        <w:rPr>
          <w:rFonts w:asciiTheme="minorHAnsi" w:hAnsiTheme="minorHAnsi" w:cstheme="minorHAnsi"/>
          <w:sz w:val="18"/>
          <w:szCs w:val="18"/>
        </w:rPr>
        <w:t>ikel</w:t>
      </w:r>
      <w:r w:rsidR="00D401E7" w:rsidRPr="0053489D">
        <w:rPr>
          <w:rFonts w:asciiTheme="minorHAnsi" w:hAnsiTheme="minorHAnsi" w:cstheme="minorHAnsi"/>
          <w:sz w:val="18"/>
          <w:szCs w:val="18"/>
        </w:rPr>
        <w:t xml:space="preserve"> 7 </w:t>
      </w:r>
      <w:r w:rsidRPr="0053489D">
        <w:rPr>
          <w:rFonts w:asciiTheme="minorHAnsi" w:hAnsiTheme="minorHAnsi" w:cstheme="minorHAnsi"/>
          <w:sz w:val="18"/>
          <w:szCs w:val="18"/>
        </w:rPr>
        <w:t>is verschuldigd vanaf</w:t>
      </w:r>
      <w:bookmarkStart w:id="10" w:name="_Hlk107779340"/>
      <w:r w:rsidR="00091F6F">
        <w:rPr>
          <w:rFonts w:asciiTheme="minorHAnsi" w:hAnsiTheme="minorHAnsi" w:cstheme="minorHAnsi"/>
          <w:sz w:val="18"/>
          <w:szCs w:val="18"/>
        </w:rPr>
        <w:t xml:space="preserve"> de dag na de dag waarop </w:t>
      </w:r>
      <w:r w:rsidR="00D401E7" w:rsidRPr="0053489D">
        <w:rPr>
          <w:rFonts w:asciiTheme="minorHAnsi" w:hAnsiTheme="minorHAnsi" w:cstheme="minorHAnsi"/>
          <w:sz w:val="18"/>
          <w:szCs w:val="18"/>
        </w:rPr>
        <w:t>Acceptatie</w:t>
      </w:r>
      <w:r w:rsidR="00091F6F">
        <w:rPr>
          <w:rFonts w:asciiTheme="minorHAnsi" w:hAnsiTheme="minorHAnsi" w:cstheme="minorHAnsi"/>
          <w:sz w:val="18"/>
          <w:szCs w:val="18"/>
        </w:rPr>
        <w:t xml:space="preserve"> door Opdrachtgever schriftelijk wordt uitgesproken.</w:t>
      </w:r>
    </w:p>
    <w:bookmarkEnd w:id="10"/>
    <w:p w14:paraId="7562F8A9" w14:textId="77777777" w:rsidR="003D2992" w:rsidRPr="0053489D" w:rsidRDefault="003D2992" w:rsidP="00BE0733">
      <w:pPr>
        <w:spacing w:after="0" w:line="240" w:lineRule="auto"/>
        <w:rPr>
          <w:rFonts w:asciiTheme="minorHAnsi" w:hAnsiTheme="minorHAnsi" w:cstheme="minorHAnsi"/>
          <w:sz w:val="18"/>
          <w:szCs w:val="18"/>
        </w:rPr>
      </w:pPr>
    </w:p>
    <w:p w14:paraId="70EA6A8C" w14:textId="77777777" w:rsidR="00D60F2D" w:rsidRPr="0053489D" w:rsidRDefault="00D60F2D" w:rsidP="00B645A5">
      <w:pPr>
        <w:spacing w:after="0" w:line="240" w:lineRule="auto"/>
        <w:ind w:left="567" w:hanging="567"/>
        <w:rPr>
          <w:rFonts w:asciiTheme="minorHAnsi" w:hAnsiTheme="minorHAnsi" w:cstheme="minorHAnsi"/>
          <w:sz w:val="18"/>
          <w:szCs w:val="18"/>
        </w:rPr>
      </w:pPr>
      <w:r w:rsidRPr="0053489D">
        <w:rPr>
          <w:rFonts w:asciiTheme="minorHAnsi" w:hAnsiTheme="minorHAnsi" w:cstheme="minorHAnsi"/>
          <w:sz w:val="18"/>
          <w:szCs w:val="18"/>
        </w:rPr>
        <w:t>8.2</w:t>
      </w:r>
      <w:r w:rsidRPr="0053489D">
        <w:rPr>
          <w:rFonts w:asciiTheme="minorHAnsi" w:hAnsiTheme="minorHAnsi" w:cstheme="minorHAnsi"/>
          <w:sz w:val="18"/>
          <w:szCs w:val="18"/>
        </w:rPr>
        <w:tab/>
        <w:t>Een factuur dient de volgende gegevens te bevatten:</w:t>
      </w:r>
    </w:p>
    <w:p w14:paraId="6C066023" w14:textId="77777777" w:rsidR="00D60F2D" w:rsidRPr="0053489D" w:rsidRDefault="00D60F2D" w:rsidP="00B645A5">
      <w:pPr>
        <w:spacing w:after="0" w:line="240" w:lineRule="auto"/>
        <w:ind w:left="993" w:hanging="426"/>
        <w:rPr>
          <w:rFonts w:asciiTheme="minorHAnsi" w:hAnsiTheme="minorHAnsi" w:cstheme="minorHAnsi"/>
          <w:sz w:val="18"/>
          <w:szCs w:val="18"/>
        </w:rPr>
      </w:pPr>
      <w:r w:rsidRPr="0053489D">
        <w:rPr>
          <w:rFonts w:asciiTheme="minorHAnsi" w:hAnsiTheme="minorHAnsi" w:cstheme="minorHAnsi"/>
          <w:sz w:val="18"/>
          <w:szCs w:val="18"/>
        </w:rPr>
        <w:t>-</w:t>
      </w:r>
      <w:r w:rsidRPr="0053489D">
        <w:rPr>
          <w:rFonts w:asciiTheme="minorHAnsi" w:hAnsiTheme="minorHAnsi" w:cstheme="minorHAnsi"/>
          <w:sz w:val="18"/>
          <w:szCs w:val="18"/>
        </w:rPr>
        <w:tab/>
        <w:t>factuurdatum</w:t>
      </w:r>
    </w:p>
    <w:p w14:paraId="4BA3127B" w14:textId="77777777" w:rsidR="00D60F2D" w:rsidRPr="0053489D" w:rsidRDefault="00D60F2D" w:rsidP="00B645A5">
      <w:pPr>
        <w:spacing w:after="0" w:line="240" w:lineRule="auto"/>
        <w:ind w:left="993" w:hanging="426"/>
        <w:rPr>
          <w:rFonts w:asciiTheme="minorHAnsi" w:hAnsiTheme="minorHAnsi" w:cstheme="minorHAnsi"/>
          <w:sz w:val="18"/>
          <w:szCs w:val="18"/>
        </w:rPr>
      </w:pPr>
      <w:r w:rsidRPr="0053489D">
        <w:rPr>
          <w:rFonts w:asciiTheme="minorHAnsi" w:hAnsiTheme="minorHAnsi" w:cstheme="minorHAnsi"/>
          <w:sz w:val="18"/>
          <w:szCs w:val="18"/>
        </w:rPr>
        <w:t>-</w:t>
      </w:r>
      <w:r w:rsidRPr="0053489D">
        <w:rPr>
          <w:rFonts w:asciiTheme="minorHAnsi" w:hAnsiTheme="minorHAnsi" w:cstheme="minorHAnsi"/>
          <w:sz w:val="18"/>
          <w:szCs w:val="18"/>
        </w:rPr>
        <w:tab/>
        <w:t>hoogte van de Vergoeding</w:t>
      </w:r>
    </w:p>
    <w:p w14:paraId="4A08C496" w14:textId="77777777" w:rsidR="00D60F2D" w:rsidRPr="0053489D" w:rsidRDefault="00D60F2D" w:rsidP="00B645A5">
      <w:pPr>
        <w:spacing w:after="0" w:line="240" w:lineRule="auto"/>
        <w:ind w:left="993" w:hanging="426"/>
        <w:rPr>
          <w:rFonts w:asciiTheme="minorHAnsi" w:hAnsiTheme="minorHAnsi" w:cstheme="minorHAnsi"/>
          <w:sz w:val="18"/>
          <w:szCs w:val="18"/>
        </w:rPr>
      </w:pPr>
      <w:r w:rsidRPr="0053489D">
        <w:rPr>
          <w:rFonts w:asciiTheme="minorHAnsi" w:hAnsiTheme="minorHAnsi" w:cstheme="minorHAnsi"/>
          <w:sz w:val="18"/>
          <w:szCs w:val="18"/>
        </w:rPr>
        <w:t>-</w:t>
      </w:r>
      <w:r w:rsidRPr="0053489D">
        <w:rPr>
          <w:rFonts w:asciiTheme="minorHAnsi" w:hAnsiTheme="minorHAnsi" w:cstheme="minorHAnsi"/>
          <w:sz w:val="18"/>
          <w:szCs w:val="18"/>
        </w:rPr>
        <w:tab/>
        <w:t>verschuldigde BTW</w:t>
      </w:r>
    </w:p>
    <w:p w14:paraId="4D6A8868" w14:textId="77777777" w:rsidR="00D60F2D" w:rsidRPr="0053489D" w:rsidRDefault="00D60F2D" w:rsidP="00B645A5">
      <w:pPr>
        <w:spacing w:after="0" w:line="240" w:lineRule="auto"/>
        <w:ind w:left="993" w:hanging="426"/>
        <w:rPr>
          <w:rFonts w:asciiTheme="minorHAnsi" w:hAnsiTheme="minorHAnsi" w:cstheme="minorHAnsi"/>
          <w:sz w:val="18"/>
          <w:szCs w:val="18"/>
        </w:rPr>
      </w:pPr>
      <w:r w:rsidRPr="0053489D">
        <w:rPr>
          <w:rFonts w:asciiTheme="minorHAnsi" w:hAnsiTheme="minorHAnsi" w:cstheme="minorHAnsi"/>
          <w:sz w:val="18"/>
          <w:szCs w:val="18"/>
        </w:rPr>
        <w:t>-</w:t>
      </w:r>
      <w:r w:rsidRPr="0053489D">
        <w:rPr>
          <w:rFonts w:asciiTheme="minorHAnsi" w:hAnsiTheme="minorHAnsi" w:cstheme="minorHAnsi"/>
          <w:sz w:val="18"/>
          <w:szCs w:val="18"/>
        </w:rPr>
        <w:tab/>
        <w:t>contractnummer</w:t>
      </w:r>
    </w:p>
    <w:p w14:paraId="0AFFD66D" w14:textId="77777777" w:rsidR="00D60F2D" w:rsidRPr="0053489D" w:rsidRDefault="00D60F2D" w:rsidP="00B645A5">
      <w:pPr>
        <w:spacing w:after="0" w:line="240" w:lineRule="auto"/>
        <w:ind w:left="993" w:hanging="426"/>
        <w:rPr>
          <w:rFonts w:asciiTheme="minorHAnsi" w:hAnsiTheme="minorHAnsi" w:cstheme="minorHAnsi"/>
          <w:sz w:val="18"/>
          <w:szCs w:val="18"/>
        </w:rPr>
      </w:pPr>
      <w:r w:rsidRPr="0053489D">
        <w:rPr>
          <w:rFonts w:asciiTheme="minorHAnsi" w:hAnsiTheme="minorHAnsi" w:cstheme="minorHAnsi"/>
          <w:sz w:val="18"/>
          <w:szCs w:val="18"/>
        </w:rPr>
        <w:t>-</w:t>
      </w:r>
      <w:r w:rsidRPr="0053489D">
        <w:rPr>
          <w:rFonts w:asciiTheme="minorHAnsi" w:hAnsiTheme="minorHAnsi" w:cstheme="minorHAnsi"/>
          <w:sz w:val="18"/>
          <w:szCs w:val="18"/>
        </w:rPr>
        <w:tab/>
        <w:t>verplichtingennummer</w:t>
      </w:r>
    </w:p>
    <w:p w14:paraId="13D1C281" w14:textId="77777777" w:rsidR="00D60F2D" w:rsidRPr="0053489D" w:rsidRDefault="00D60F2D" w:rsidP="00B645A5">
      <w:pPr>
        <w:spacing w:after="0" w:line="240" w:lineRule="auto"/>
        <w:ind w:left="567"/>
        <w:rPr>
          <w:rFonts w:asciiTheme="minorHAnsi" w:hAnsiTheme="minorHAnsi" w:cstheme="minorHAnsi"/>
          <w:sz w:val="18"/>
          <w:szCs w:val="18"/>
        </w:rPr>
      </w:pPr>
      <w:r w:rsidRPr="00091F6F">
        <w:rPr>
          <w:rFonts w:asciiTheme="minorHAnsi" w:hAnsiTheme="minorHAnsi" w:cstheme="minorHAnsi"/>
          <w:sz w:val="18"/>
          <w:szCs w:val="18"/>
          <w:highlight w:val="yellow"/>
        </w:rPr>
        <w:t>&lt;</w:t>
      </w:r>
      <w:r w:rsidRPr="00091F6F">
        <w:rPr>
          <w:rFonts w:asciiTheme="minorHAnsi" w:hAnsiTheme="minorHAnsi" w:cstheme="minorHAnsi"/>
          <w:b/>
          <w:i/>
          <w:sz w:val="18"/>
          <w:szCs w:val="18"/>
          <w:highlight w:val="yellow"/>
          <w:u w:val="single"/>
        </w:rPr>
        <w:t>OPTIONEEL</w:t>
      </w:r>
      <w:r w:rsidRPr="00091F6F">
        <w:rPr>
          <w:rFonts w:asciiTheme="minorHAnsi" w:hAnsiTheme="minorHAnsi" w:cstheme="minorHAnsi"/>
          <w:sz w:val="18"/>
          <w:szCs w:val="18"/>
          <w:highlight w:val="yellow"/>
        </w:rPr>
        <w:t xml:space="preserve"> overige factuureisen&gt;</w:t>
      </w:r>
    </w:p>
    <w:p w14:paraId="711F9D76" w14:textId="77777777" w:rsidR="003D2992" w:rsidRPr="0053489D" w:rsidRDefault="003D2992" w:rsidP="00B645A5">
      <w:pPr>
        <w:spacing w:after="0" w:line="240" w:lineRule="auto"/>
        <w:ind w:left="567"/>
        <w:rPr>
          <w:rFonts w:asciiTheme="minorHAnsi" w:hAnsiTheme="minorHAnsi" w:cstheme="minorHAnsi"/>
          <w:b/>
          <w:sz w:val="18"/>
          <w:szCs w:val="18"/>
          <w:u w:val="single"/>
        </w:rPr>
      </w:pPr>
    </w:p>
    <w:p w14:paraId="64E8A676" w14:textId="77777777" w:rsidR="00D60F2D" w:rsidRPr="0053489D" w:rsidRDefault="00D60F2D" w:rsidP="00B645A5">
      <w:pPr>
        <w:spacing w:after="0" w:line="240" w:lineRule="auto"/>
        <w:ind w:left="567" w:hanging="567"/>
        <w:rPr>
          <w:rFonts w:asciiTheme="minorHAnsi" w:hAnsiTheme="minorHAnsi" w:cstheme="minorHAnsi"/>
          <w:sz w:val="18"/>
          <w:szCs w:val="18"/>
        </w:rPr>
      </w:pPr>
      <w:r w:rsidRPr="0053489D">
        <w:rPr>
          <w:rFonts w:asciiTheme="minorHAnsi" w:hAnsiTheme="minorHAnsi" w:cstheme="minorHAnsi"/>
          <w:sz w:val="18"/>
          <w:szCs w:val="18"/>
        </w:rPr>
        <w:t>8.3</w:t>
      </w:r>
      <w:r w:rsidRPr="0053489D">
        <w:rPr>
          <w:rFonts w:asciiTheme="minorHAnsi" w:hAnsiTheme="minorHAnsi" w:cstheme="minorHAnsi"/>
          <w:sz w:val="18"/>
          <w:szCs w:val="18"/>
        </w:rPr>
        <w:tab/>
        <w:t xml:space="preserve">Wederpartij </w:t>
      </w:r>
      <w:r w:rsidR="00B70E48" w:rsidRPr="0053489D">
        <w:rPr>
          <w:rFonts w:asciiTheme="minorHAnsi" w:hAnsiTheme="minorHAnsi" w:cstheme="minorHAnsi"/>
          <w:sz w:val="18"/>
          <w:szCs w:val="18"/>
        </w:rPr>
        <w:t>factureert elektronisch op de in het Bestek voorgeschreven wijze.</w:t>
      </w:r>
    </w:p>
    <w:p w14:paraId="19693DB5" w14:textId="77777777" w:rsidR="00724527" w:rsidRPr="0053489D" w:rsidRDefault="00724527" w:rsidP="00B645A5">
      <w:pPr>
        <w:spacing w:after="0" w:line="240" w:lineRule="auto"/>
        <w:ind w:left="567"/>
        <w:rPr>
          <w:rFonts w:asciiTheme="minorHAnsi" w:hAnsiTheme="minorHAnsi" w:cstheme="minorHAnsi"/>
          <w:sz w:val="18"/>
          <w:szCs w:val="18"/>
        </w:rPr>
      </w:pPr>
    </w:p>
    <w:p w14:paraId="2E8C31BF" w14:textId="6FCC588E" w:rsidR="00D60F2D" w:rsidRPr="00091F6F" w:rsidRDefault="00D60F2D" w:rsidP="00B645A5">
      <w:pPr>
        <w:spacing w:after="0" w:line="240" w:lineRule="auto"/>
        <w:ind w:left="567" w:hanging="567"/>
        <w:rPr>
          <w:rFonts w:asciiTheme="minorHAnsi" w:hAnsiTheme="minorHAnsi" w:cstheme="minorHAnsi"/>
          <w:sz w:val="18"/>
          <w:szCs w:val="18"/>
          <w:highlight w:val="yellow"/>
        </w:rPr>
      </w:pPr>
      <w:r w:rsidRPr="0053489D">
        <w:rPr>
          <w:rFonts w:asciiTheme="minorHAnsi" w:hAnsiTheme="minorHAnsi" w:cstheme="minorHAnsi"/>
          <w:sz w:val="18"/>
          <w:szCs w:val="18"/>
        </w:rPr>
        <w:t>8.</w:t>
      </w:r>
      <w:r w:rsidR="00091F6F">
        <w:rPr>
          <w:rFonts w:asciiTheme="minorHAnsi" w:hAnsiTheme="minorHAnsi" w:cstheme="minorHAnsi"/>
          <w:sz w:val="18"/>
          <w:szCs w:val="18"/>
        </w:rPr>
        <w:t>4</w:t>
      </w:r>
      <w:r w:rsidRPr="0053489D">
        <w:rPr>
          <w:rFonts w:asciiTheme="minorHAnsi" w:hAnsiTheme="minorHAnsi" w:cstheme="minorHAnsi"/>
          <w:sz w:val="18"/>
          <w:szCs w:val="18"/>
        </w:rPr>
        <w:tab/>
      </w:r>
      <w:r w:rsidRPr="00091F6F">
        <w:rPr>
          <w:rFonts w:asciiTheme="minorHAnsi" w:hAnsiTheme="minorHAnsi" w:cstheme="minorHAnsi"/>
          <w:sz w:val="18"/>
          <w:szCs w:val="18"/>
          <w:highlight w:val="yellow"/>
        </w:rPr>
        <w:t>&lt;</w:t>
      </w:r>
      <w:r w:rsidR="008C7298" w:rsidRPr="00091F6F">
        <w:rPr>
          <w:rFonts w:asciiTheme="minorHAnsi" w:hAnsiTheme="minorHAnsi" w:cstheme="minorHAnsi"/>
          <w:b/>
          <w:i/>
          <w:sz w:val="18"/>
          <w:szCs w:val="18"/>
          <w:highlight w:val="yellow"/>
          <w:u w:val="single"/>
        </w:rPr>
        <w:t>OPT</w:t>
      </w:r>
      <w:r w:rsidR="002345FA" w:rsidRPr="00091F6F">
        <w:rPr>
          <w:rFonts w:asciiTheme="minorHAnsi" w:hAnsiTheme="minorHAnsi" w:cstheme="minorHAnsi"/>
          <w:b/>
          <w:i/>
          <w:sz w:val="18"/>
          <w:szCs w:val="18"/>
          <w:highlight w:val="yellow"/>
          <w:u w:val="single"/>
        </w:rPr>
        <w:t>I</w:t>
      </w:r>
      <w:r w:rsidRPr="00091F6F">
        <w:rPr>
          <w:rFonts w:asciiTheme="minorHAnsi" w:hAnsiTheme="minorHAnsi" w:cstheme="minorHAnsi"/>
          <w:b/>
          <w:i/>
          <w:sz w:val="18"/>
          <w:szCs w:val="18"/>
          <w:highlight w:val="yellow"/>
          <w:u w:val="single"/>
        </w:rPr>
        <w:t>ONEEL</w:t>
      </w:r>
      <w:r w:rsidRPr="00091F6F">
        <w:rPr>
          <w:rFonts w:asciiTheme="minorHAnsi" w:hAnsiTheme="minorHAnsi" w:cstheme="minorHAnsi"/>
          <w:sz w:val="18"/>
          <w:szCs w:val="18"/>
          <w:highlight w:val="yellow"/>
        </w:rPr>
        <w:t xml:space="preserve"> Indien aan Wederpartij een bedrag als voorschot wordt betaald en in verband daarmee zekerheid wordt verlangd&gt; Opdrachtgever betaalt aan Wederpartij voorafgaand aan de Acceptatie een voorschot ten bedrage </w:t>
      </w:r>
      <w:r w:rsidRPr="00091F6F">
        <w:rPr>
          <w:rFonts w:asciiTheme="minorHAnsi" w:hAnsiTheme="minorHAnsi" w:cstheme="minorHAnsi"/>
          <w:sz w:val="18"/>
          <w:szCs w:val="18"/>
          <w:highlight w:val="yellow"/>
        </w:rPr>
        <w:lastRenderedPageBreak/>
        <w:t>van &lt;bedrag&gt;. Het gaat daarbij om de bedragen als bedoeld onder (de) volgnummer(s) &lt;volgnummer(s)&gt; van de tabel in artikel 8.1.</w:t>
      </w:r>
    </w:p>
    <w:p w14:paraId="535D2BC6" w14:textId="77777777" w:rsidR="003D2992" w:rsidRPr="0053489D" w:rsidRDefault="00D60F2D" w:rsidP="008C7298">
      <w:pPr>
        <w:spacing w:after="0" w:line="240" w:lineRule="auto"/>
        <w:ind w:left="567"/>
        <w:rPr>
          <w:rFonts w:asciiTheme="minorHAnsi" w:hAnsiTheme="minorHAnsi" w:cstheme="minorHAnsi"/>
          <w:sz w:val="18"/>
          <w:szCs w:val="18"/>
        </w:rPr>
      </w:pPr>
      <w:r w:rsidRPr="00091F6F">
        <w:rPr>
          <w:rFonts w:asciiTheme="minorHAnsi" w:hAnsiTheme="minorHAnsi" w:cstheme="minorHAnsi"/>
          <w:sz w:val="18"/>
          <w:szCs w:val="18"/>
          <w:highlight w:val="yellow"/>
        </w:rPr>
        <w:t>&lt;</w:t>
      </w:r>
      <w:r w:rsidRPr="00091F6F">
        <w:rPr>
          <w:rFonts w:asciiTheme="minorHAnsi" w:hAnsiTheme="minorHAnsi" w:cstheme="minorHAnsi"/>
          <w:b/>
          <w:i/>
          <w:sz w:val="18"/>
          <w:szCs w:val="18"/>
          <w:highlight w:val="yellow"/>
          <w:u w:val="single"/>
        </w:rPr>
        <w:t>OPTIONEEL</w:t>
      </w:r>
      <w:r w:rsidRPr="00091F6F">
        <w:rPr>
          <w:rFonts w:asciiTheme="minorHAnsi" w:hAnsiTheme="minorHAnsi" w:cstheme="minorHAnsi"/>
          <w:sz w:val="18"/>
          <w:szCs w:val="18"/>
          <w:highlight w:val="yellow"/>
        </w:rPr>
        <w:t xml:space="preserve">&gt; </w:t>
      </w:r>
      <w:r w:rsidR="00535EC1" w:rsidRPr="00091F6F">
        <w:rPr>
          <w:rFonts w:asciiTheme="minorHAnsi" w:hAnsiTheme="minorHAnsi" w:cstheme="minorHAnsi"/>
          <w:sz w:val="18"/>
          <w:szCs w:val="18"/>
          <w:highlight w:val="yellow"/>
        </w:rPr>
        <w:t>Wederpartij</w:t>
      </w:r>
      <w:r w:rsidRPr="00091F6F">
        <w:rPr>
          <w:rFonts w:asciiTheme="minorHAnsi" w:hAnsiTheme="minorHAnsi" w:cstheme="minorHAnsi"/>
          <w:sz w:val="18"/>
          <w:szCs w:val="18"/>
          <w:highlight w:val="yellow"/>
        </w:rPr>
        <w:t xml:space="preserve"> stelt zekerheid voor dit bedrag door middel van een kredietinstellingsgarantie (BIJLAGE Kredietinstellingsgarantie).</w:t>
      </w:r>
    </w:p>
    <w:p w14:paraId="38653E65" w14:textId="77777777" w:rsidR="003D2992" w:rsidRPr="0053489D" w:rsidRDefault="003D2992" w:rsidP="008C7298">
      <w:pPr>
        <w:spacing w:after="0" w:line="240" w:lineRule="auto"/>
        <w:rPr>
          <w:rFonts w:asciiTheme="minorHAnsi" w:hAnsiTheme="minorHAnsi" w:cstheme="minorHAnsi"/>
          <w:sz w:val="18"/>
          <w:szCs w:val="18"/>
        </w:rPr>
      </w:pPr>
    </w:p>
    <w:p w14:paraId="1F177F03" w14:textId="15CE2C98" w:rsidR="000C7F16" w:rsidRPr="0053489D" w:rsidRDefault="000C7F16" w:rsidP="008C7298">
      <w:pPr>
        <w:spacing w:after="0" w:line="240" w:lineRule="auto"/>
        <w:rPr>
          <w:rFonts w:asciiTheme="minorHAnsi" w:hAnsiTheme="minorHAnsi" w:cstheme="minorHAnsi"/>
          <w:sz w:val="18"/>
          <w:szCs w:val="18"/>
        </w:rPr>
      </w:pPr>
    </w:p>
    <w:p w14:paraId="2191757F" w14:textId="77777777" w:rsidR="00DC2070" w:rsidRPr="0053489D" w:rsidRDefault="00DC2070" w:rsidP="008C7298">
      <w:pPr>
        <w:spacing w:after="0" w:line="240" w:lineRule="auto"/>
        <w:rPr>
          <w:rFonts w:asciiTheme="minorHAnsi" w:hAnsiTheme="minorHAnsi" w:cstheme="minorHAnsi"/>
          <w:sz w:val="18"/>
          <w:szCs w:val="18"/>
        </w:rPr>
      </w:pPr>
    </w:p>
    <w:p w14:paraId="63705328" w14:textId="77777777" w:rsidR="00D60F2D" w:rsidRPr="0053489D" w:rsidRDefault="00D60F2D" w:rsidP="00B65FD6">
      <w:pPr>
        <w:pStyle w:val="Kop1"/>
        <w:spacing w:before="0" w:after="0" w:line="240" w:lineRule="auto"/>
        <w:ind w:left="567" w:hanging="567"/>
        <w:rPr>
          <w:rFonts w:asciiTheme="minorHAnsi" w:hAnsiTheme="minorHAnsi" w:cstheme="minorHAnsi"/>
          <w:sz w:val="18"/>
          <w:szCs w:val="18"/>
        </w:rPr>
      </w:pPr>
      <w:bookmarkStart w:id="11" w:name="_Toc397950422"/>
      <w:r w:rsidRPr="0053489D">
        <w:rPr>
          <w:rFonts w:asciiTheme="minorHAnsi" w:hAnsiTheme="minorHAnsi" w:cstheme="minorHAnsi"/>
          <w:sz w:val="18"/>
          <w:szCs w:val="18"/>
        </w:rPr>
        <w:t>9.</w:t>
      </w:r>
      <w:r w:rsidRPr="0053489D">
        <w:rPr>
          <w:rFonts w:asciiTheme="minorHAnsi" w:hAnsiTheme="minorHAnsi" w:cstheme="minorHAnsi"/>
          <w:sz w:val="18"/>
          <w:szCs w:val="18"/>
        </w:rPr>
        <w:tab/>
        <w:t>Algemene en bijzondere voorwaarden</w:t>
      </w:r>
      <w:bookmarkEnd w:id="11"/>
    </w:p>
    <w:p w14:paraId="673300CB" w14:textId="77777777" w:rsidR="003D2992" w:rsidRPr="0053489D" w:rsidRDefault="003D2992" w:rsidP="00B645A5">
      <w:pPr>
        <w:spacing w:after="0" w:line="240" w:lineRule="auto"/>
        <w:rPr>
          <w:rFonts w:asciiTheme="minorHAnsi" w:hAnsiTheme="minorHAnsi" w:cstheme="minorHAnsi"/>
        </w:rPr>
      </w:pPr>
    </w:p>
    <w:p w14:paraId="2AB24EBA" w14:textId="77777777" w:rsidR="00D60F2D" w:rsidRPr="0053489D" w:rsidRDefault="00D60F2D" w:rsidP="00B645A5">
      <w:pPr>
        <w:spacing w:after="0" w:line="240" w:lineRule="auto"/>
        <w:ind w:left="567" w:hanging="567"/>
        <w:rPr>
          <w:rFonts w:asciiTheme="minorHAnsi" w:hAnsiTheme="minorHAnsi" w:cstheme="minorHAnsi"/>
          <w:sz w:val="18"/>
          <w:szCs w:val="18"/>
        </w:rPr>
      </w:pPr>
      <w:r w:rsidRPr="0053489D">
        <w:rPr>
          <w:rFonts w:asciiTheme="minorHAnsi" w:hAnsiTheme="minorHAnsi" w:cstheme="minorHAnsi"/>
          <w:sz w:val="18"/>
          <w:szCs w:val="18"/>
        </w:rPr>
        <w:t>9.1</w:t>
      </w:r>
      <w:r w:rsidRPr="0053489D">
        <w:rPr>
          <w:rFonts w:asciiTheme="minorHAnsi" w:hAnsiTheme="minorHAnsi" w:cstheme="minorHAnsi"/>
          <w:sz w:val="18"/>
          <w:szCs w:val="18"/>
        </w:rPr>
        <w:tab/>
        <w:t>De toepasselijkheid van algemene en bijzondere voorwaarden van Wederpartij dan wel van door Wederpartij bij het verrichten van de Prestatie te betrekken derden, is uitgesloten.</w:t>
      </w:r>
    </w:p>
    <w:p w14:paraId="15830D64" w14:textId="77777777" w:rsidR="00724527" w:rsidRPr="0053489D" w:rsidRDefault="00724527" w:rsidP="00B645A5">
      <w:pPr>
        <w:spacing w:after="0" w:line="240" w:lineRule="auto"/>
        <w:ind w:left="567" w:hanging="567"/>
        <w:rPr>
          <w:rFonts w:asciiTheme="minorHAnsi" w:hAnsiTheme="minorHAnsi" w:cstheme="minorHAnsi"/>
          <w:sz w:val="18"/>
          <w:szCs w:val="18"/>
        </w:rPr>
      </w:pPr>
    </w:p>
    <w:p w14:paraId="5FA5644E" w14:textId="25652216" w:rsidR="00D60F2D" w:rsidRPr="0053489D" w:rsidRDefault="00D60F2D" w:rsidP="00B645A5">
      <w:pPr>
        <w:spacing w:after="0" w:line="240" w:lineRule="auto"/>
        <w:ind w:left="567" w:hanging="567"/>
        <w:rPr>
          <w:rFonts w:asciiTheme="minorHAnsi" w:hAnsiTheme="minorHAnsi" w:cstheme="minorHAnsi"/>
          <w:sz w:val="18"/>
          <w:szCs w:val="18"/>
        </w:rPr>
      </w:pPr>
      <w:r w:rsidRPr="0053489D">
        <w:rPr>
          <w:rFonts w:asciiTheme="minorHAnsi" w:hAnsiTheme="minorHAnsi" w:cstheme="minorHAnsi"/>
          <w:sz w:val="18"/>
          <w:szCs w:val="18"/>
        </w:rPr>
        <w:t>9.2</w:t>
      </w:r>
      <w:r w:rsidRPr="0053489D">
        <w:rPr>
          <w:rFonts w:asciiTheme="minorHAnsi" w:hAnsiTheme="minorHAnsi" w:cstheme="minorHAnsi"/>
          <w:sz w:val="18"/>
          <w:szCs w:val="18"/>
        </w:rPr>
        <w:tab/>
        <w:t>In afwijking van artikel 9.1 en onverminderd het bepaalde in artikel 2.2, zijn tevens de licentievoorwaarden van Wederpartij dan wel van door Wederpartij bij het verrichten van de Prestatie te betrekken derden van toepassing indien en voor zover:</w:t>
      </w:r>
    </w:p>
    <w:p w14:paraId="67060044" w14:textId="77777777" w:rsidR="00D60F2D" w:rsidRPr="0053489D" w:rsidRDefault="00D60F2D" w:rsidP="00B645A5">
      <w:pPr>
        <w:spacing w:after="0" w:line="240" w:lineRule="auto"/>
        <w:ind w:left="993" w:hanging="426"/>
        <w:rPr>
          <w:rFonts w:asciiTheme="minorHAnsi" w:hAnsiTheme="minorHAnsi" w:cstheme="minorHAnsi"/>
          <w:sz w:val="18"/>
          <w:szCs w:val="18"/>
        </w:rPr>
      </w:pPr>
      <w:r w:rsidRPr="0053489D">
        <w:rPr>
          <w:rFonts w:asciiTheme="minorHAnsi" w:hAnsiTheme="minorHAnsi" w:cstheme="minorHAnsi"/>
          <w:sz w:val="18"/>
          <w:szCs w:val="18"/>
        </w:rPr>
        <w:t>-</w:t>
      </w:r>
      <w:r w:rsidRPr="0053489D">
        <w:rPr>
          <w:rFonts w:asciiTheme="minorHAnsi" w:hAnsiTheme="minorHAnsi" w:cstheme="minorHAnsi"/>
          <w:sz w:val="18"/>
          <w:szCs w:val="18"/>
        </w:rPr>
        <w:tab/>
        <w:t>de toepasselijkheid daarvan niet in het Bestek is uitgesloten;</w:t>
      </w:r>
    </w:p>
    <w:p w14:paraId="6C451B2D" w14:textId="77777777" w:rsidR="00D60F2D" w:rsidRPr="0053489D" w:rsidRDefault="00D60F2D" w:rsidP="00B645A5">
      <w:pPr>
        <w:spacing w:after="0" w:line="240" w:lineRule="auto"/>
        <w:ind w:left="993" w:hanging="426"/>
        <w:rPr>
          <w:rFonts w:asciiTheme="minorHAnsi" w:hAnsiTheme="minorHAnsi" w:cstheme="minorHAnsi"/>
          <w:sz w:val="18"/>
          <w:szCs w:val="18"/>
        </w:rPr>
      </w:pPr>
      <w:r w:rsidRPr="0053489D">
        <w:rPr>
          <w:rFonts w:asciiTheme="minorHAnsi" w:hAnsiTheme="minorHAnsi" w:cstheme="minorHAnsi"/>
          <w:sz w:val="18"/>
          <w:szCs w:val="18"/>
        </w:rPr>
        <w:t>-</w:t>
      </w:r>
      <w:r w:rsidRPr="0053489D">
        <w:rPr>
          <w:rFonts w:asciiTheme="minorHAnsi" w:hAnsiTheme="minorHAnsi" w:cstheme="minorHAnsi"/>
          <w:sz w:val="18"/>
          <w:szCs w:val="18"/>
        </w:rPr>
        <w:tab/>
        <w:t>Wederpartij (a) de toepasselijkheid daarvan expliciet heeft bedongen (b) een exemplaar van de betreffende voorwaarden bij de Offerte is gevoegd en (c) deze daarvan expliciet onderdeel uitmaken, en;</w:t>
      </w:r>
    </w:p>
    <w:p w14:paraId="32306B75" w14:textId="77777777" w:rsidR="00D60F2D" w:rsidRPr="0053489D" w:rsidRDefault="00D60F2D" w:rsidP="00B645A5">
      <w:pPr>
        <w:spacing w:after="0" w:line="240" w:lineRule="auto"/>
        <w:ind w:left="993" w:hanging="426"/>
        <w:rPr>
          <w:rFonts w:asciiTheme="minorHAnsi" w:hAnsiTheme="minorHAnsi" w:cstheme="minorHAnsi"/>
          <w:sz w:val="18"/>
          <w:szCs w:val="18"/>
        </w:rPr>
      </w:pPr>
      <w:r w:rsidRPr="0053489D">
        <w:rPr>
          <w:rFonts w:asciiTheme="minorHAnsi" w:hAnsiTheme="minorHAnsi" w:cstheme="minorHAnsi"/>
          <w:sz w:val="18"/>
          <w:szCs w:val="18"/>
        </w:rPr>
        <w:t>-</w:t>
      </w:r>
      <w:r w:rsidRPr="0053489D">
        <w:rPr>
          <w:rFonts w:asciiTheme="minorHAnsi" w:hAnsiTheme="minorHAnsi" w:cstheme="minorHAnsi"/>
          <w:sz w:val="18"/>
          <w:szCs w:val="18"/>
        </w:rPr>
        <w:tab/>
        <w:t xml:space="preserve">het Overeengekomen gebruik daardoor niet wordt uitgesloten of beperkt en; </w:t>
      </w:r>
    </w:p>
    <w:p w14:paraId="069746BE" w14:textId="77777777" w:rsidR="00D60F2D" w:rsidRPr="0053489D" w:rsidRDefault="00D60F2D" w:rsidP="00B645A5">
      <w:pPr>
        <w:spacing w:after="0" w:line="240" w:lineRule="auto"/>
        <w:ind w:left="993" w:hanging="426"/>
        <w:rPr>
          <w:rFonts w:asciiTheme="minorHAnsi" w:hAnsiTheme="minorHAnsi" w:cstheme="minorHAnsi"/>
          <w:sz w:val="18"/>
          <w:szCs w:val="18"/>
        </w:rPr>
      </w:pPr>
      <w:r w:rsidRPr="0053489D">
        <w:rPr>
          <w:rFonts w:asciiTheme="minorHAnsi" w:hAnsiTheme="minorHAnsi" w:cstheme="minorHAnsi"/>
          <w:sz w:val="18"/>
          <w:szCs w:val="18"/>
        </w:rPr>
        <w:t>-</w:t>
      </w:r>
      <w:r w:rsidRPr="0053489D">
        <w:rPr>
          <w:rFonts w:asciiTheme="minorHAnsi" w:hAnsiTheme="minorHAnsi" w:cstheme="minorHAnsi"/>
          <w:sz w:val="18"/>
          <w:szCs w:val="18"/>
        </w:rPr>
        <w:tab/>
        <w:t>Wederpartij kan aantonen dat de rechten van Opdrachtgever uit hoofde van de Overeenkomst daardoor niet worden verminderd dan wel diens uit de Overeenkomst voortvloeiende verplichtingen daardoor niet onredelijk worden verzwaard.</w:t>
      </w:r>
    </w:p>
    <w:p w14:paraId="74819554" w14:textId="77777777" w:rsidR="00724527" w:rsidRPr="0053489D" w:rsidRDefault="00724527" w:rsidP="00B645A5">
      <w:pPr>
        <w:spacing w:after="0" w:line="240" w:lineRule="auto"/>
        <w:ind w:left="993" w:hanging="426"/>
        <w:rPr>
          <w:rFonts w:asciiTheme="minorHAnsi" w:hAnsiTheme="minorHAnsi" w:cstheme="minorHAnsi"/>
          <w:sz w:val="18"/>
          <w:szCs w:val="18"/>
        </w:rPr>
      </w:pPr>
    </w:p>
    <w:p w14:paraId="2A4A9B19" w14:textId="7937DF8E" w:rsidR="00D60F2D" w:rsidRPr="0053489D" w:rsidRDefault="00D60F2D" w:rsidP="00B645A5">
      <w:pPr>
        <w:spacing w:after="0" w:line="240" w:lineRule="auto"/>
        <w:ind w:left="567" w:hanging="567"/>
        <w:rPr>
          <w:rFonts w:asciiTheme="minorHAnsi" w:hAnsiTheme="minorHAnsi" w:cstheme="minorHAnsi"/>
          <w:sz w:val="18"/>
          <w:szCs w:val="18"/>
        </w:rPr>
      </w:pPr>
      <w:r w:rsidRPr="0053489D">
        <w:rPr>
          <w:rFonts w:asciiTheme="minorHAnsi" w:hAnsiTheme="minorHAnsi" w:cstheme="minorHAnsi"/>
          <w:sz w:val="18"/>
          <w:szCs w:val="18"/>
        </w:rPr>
        <w:t>9.3</w:t>
      </w:r>
      <w:r w:rsidRPr="0053489D">
        <w:rPr>
          <w:rFonts w:asciiTheme="minorHAnsi" w:hAnsiTheme="minorHAnsi" w:cstheme="minorHAnsi"/>
          <w:sz w:val="18"/>
          <w:szCs w:val="18"/>
        </w:rPr>
        <w:tab/>
        <w:t xml:space="preserve">De voor het gebruik van de Prestatie vereiste acceptatie van algemene of bijzondere voorwaarden, zoals bijvoorbeeld bij “shrink-wrap”- en “click-wrap” licenties, bindt Opdrachtgever niet. Wederpartij vrijwaart Opdrachtgever dat dergelijke acceptaties leiden tot enige beperking op het Overeengekomen gebruik. </w:t>
      </w:r>
    </w:p>
    <w:p w14:paraId="0B2CD0FF" w14:textId="77777777" w:rsidR="00724527" w:rsidRPr="0053489D" w:rsidRDefault="00724527" w:rsidP="00B645A5">
      <w:pPr>
        <w:spacing w:after="0" w:line="240" w:lineRule="auto"/>
        <w:ind w:left="567" w:hanging="567"/>
        <w:rPr>
          <w:rFonts w:asciiTheme="minorHAnsi" w:hAnsiTheme="minorHAnsi" w:cstheme="minorHAnsi"/>
          <w:sz w:val="18"/>
          <w:szCs w:val="18"/>
        </w:rPr>
      </w:pPr>
    </w:p>
    <w:p w14:paraId="515A81FB" w14:textId="77777777" w:rsidR="00D60F2D" w:rsidRPr="0053489D" w:rsidRDefault="00D60F2D" w:rsidP="00B645A5">
      <w:pPr>
        <w:spacing w:after="0" w:line="240" w:lineRule="auto"/>
        <w:ind w:left="567" w:hanging="567"/>
        <w:rPr>
          <w:rFonts w:asciiTheme="minorHAnsi" w:hAnsiTheme="minorHAnsi" w:cstheme="minorHAnsi"/>
          <w:sz w:val="18"/>
          <w:szCs w:val="18"/>
        </w:rPr>
      </w:pPr>
      <w:r w:rsidRPr="0053489D">
        <w:rPr>
          <w:rFonts w:asciiTheme="minorHAnsi" w:hAnsiTheme="minorHAnsi" w:cstheme="minorHAnsi"/>
          <w:sz w:val="18"/>
          <w:szCs w:val="18"/>
        </w:rPr>
        <w:t>9.4</w:t>
      </w:r>
      <w:r w:rsidRPr="0053489D">
        <w:rPr>
          <w:rFonts w:asciiTheme="minorHAnsi" w:hAnsiTheme="minorHAnsi" w:cstheme="minorHAnsi"/>
          <w:sz w:val="18"/>
          <w:szCs w:val="18"/>
        </w:rPr>
        <w:tab/>
        <w:t>Een exemplaar van de Voorwaarden is bij de Overeenkomst gevoegd.</w:t>
      </w:r>
    </w:p>
    <w:p w14:paraId="698A4529" w14:textId="00897BAC" w:rsidR="000C7F16" w:rsidRPr="0053489D" w:rsidRDefault="000C7F16" w:rsidP="00DF6180">
      <w:pPr>
        <w:spacing w:after="0" w:line="240" w:lineRule="auto"/>
        <w:rPr>
          <w:rFonts w:asciiTheme="minorHAnsi" w:hAnsiTheme="minorHAnsi" w:cstheme="minorHAnsi"/>
          <w:strike/>
          <w:sz w:val="18"/>
          <w:szCs w:val="18"/>
        </w:rPr>
      </w:pPr>
      <w:bookmarkStart w:id="12" w:name="_Hlk107779797"/>
    </w:p>
    <w:p w14:paraId="346C011F" w14:textId="77777777" w:rsidR="00D60F2D" w:rsidRPr="0053489D" w:rsidRDefault="00D60F2D" w:rsidP="00B65FD6">
      <w:pPr>
        <w:pStyle w:val="Kop1"/>
        <w:spacing w:before="0" w:after="0" w:line="240" w:lineRule="auto"/>
        <w:ind w:left="567" w:hanging="567"/>
        <w:rPr>
          <w:rFonts w:asciiTheme="minorHAnsi" w:hAnsiTheme="minorHAnsi" w:cstheme="minorHAnsi"/>
          <w:sz w:val="18"/>
          <w:szCs w:val="18"/>
        </w:rPr>
      </w:pPr>
      <w:bookmarkStart w:id="13" w:name="_Toc397950423"/>
      <w:bookmarkEnd w:id="12"/>
      <w:r w:rsidRPr="0053489D">
        <w:rPr>
          <w:rFonts w:asciiTheme="minorHAnsi" w:hAnsiTheme="minorHAnsi" w:cstheme="minorHAnsi"/>
          <w:sz w:val="18"/>
          <w:szCs w:val="18"/>
        </w:rPr>
        <w:t>10.</w:t>
      </w:r>
      <w:r w:rsidRPr="0053489D">
        <w:rPr>
          <w:rFonts w:asciiTheme="minorHAnsi" w:hAnsiTheme="minorHAnsi" w:cstheme="minorHAnsi"/>
          <w:sz w:val="18"/>
          <w:szCs w:val="18"/>
        </w:rPr>
        <w:tab/>
        <w:t>Overige bepalingen</w:t>
      </w:r>
      <w:bookmarkEnd w:id="13"/>
    </w:p>
    <w:p w14:paraId="2E73BF08" w14:textId="6B6672A0" w:rsidR="000C075A" w:rsidRPr="0053489D" w:rsidRDefault="000C075A" w:rsidP="00B645A5">
      <w:pPr>
        <w:spacing w:after="0" w:line="240" w:lineRule="auto"/>
        <w:rPr>
          <w:rFonts w:asciiTheme="minorHAnsi" w:hAnsiTheme="minorHAnsi" w:cstheme="minorHAnsi"/>
        </w:rPr>
      </w:pPr>
    </w:p>
    <w:p w14:paraId="54485E42" w14:textId="52A62AAD" w:rsidR="00141D19" w:rsidRPr="0053489D" w:rsidRDefault="00141D19" w:rsidP="00141D19">
      <w:pPr>
        <w:spacing w:after="0" w:line="240" w:lineRule="auto"/>
        <w:ind w:left="567" w:hanging="567"/>
        <w:rPr>
          <w:rFonts w:asciiTheme="minorHAnsi" w:hAnsiTheme="minorHAnsi" w:cstheme="minorHAnsi"/>
          <w:sz w:val="18"/>
          <w:szCs w:val="18"/>
        </w:rPr>
      </w:pPr>
      <w:r w:rsidRPr="0053489D">
        <w:rPr>
          <w:rFonts w:asciiTheme="minorHAnsi" w:hAnsiTheme="minorHAnsi" w:cstheme="minorHAnsi"/>
          <w:sz w:val="18"/>
          <w:szCs w:val="18"/>
        </w:rPr>
        <w:t>10.1</w:t>
      </w:r>
      <w:r w:rsidRPr="0053489D">
        <w:rPr>
          <w:rFonts w:asciiTheme="minorHAnsi" w:hAnsiTheme="minorHAnsi" w:cstheme="minorHAnsi"/>
          <w:sz w:val="18"/>
          <w:szCs w:val="18"/>
        </w:rPr>
        <w:tab/>
      </w:r>
      <w:r w:rsidR="009C0DE4" w:rsidRPr="0053489D">
        <w:rPr>
          <w:rFonts w:asciiTheme="minorHAnsi" w:hAnsiTheme="minorHAnsi" w:cstheme="minorHAnsi"/>
          <w:sz w:val="18"/>
          <w:szCs w:val="18"/>
        </w:rPr>
        <w:t>Onder geheimhouding als bepaald in artikel 17 van de ARBIT-2022 valt geen informatie over (de voortgang van) de Opdracht die Opdrachtgever dient aan te leveren voor het Rijks ICT-dashboard.</w:t>
      </w:r>
    </w:p>
    <w:p w14:paraId="4BC01845" w14:textId="77777777" w:rsidR="009C0DE4" w:rsidRPr="0053489D" w:rsidRDefault="009C0DE4" w:rsidP="00141D19">
      <w:pPr>
        <w:spacing w:after="0" w:line="240" w:lineRule="auto"/>
        <w:ind w:left="567" w:hanging="567"/>
        <w:rPr>
          <w:rFonts w:asciiTheme="minorHAnsi" w:hAnsiTheme="minorHAnsi" w:cstheme="minorHAnsi"/>
        </w:rPr>
      </w:pPr>
    </w:p>
    <w:p w14:paraId="2974554C" w14:textId="71363B15" w:rsidR="00C32FD6" w:rsidRPr="0053489D" w:rsidRDefault="00A14960" w:rsidP="00CF2FE2">
      <w:pPr>
        <w:suppressAutoHyphens/>
        <w:overflowPunct w:val="0"/>
        <w:autoSpaceDE w:val="0"/>
        <w:autoSpaceDN w:val="0"/>
        <w:adjustRightInd w:val="0"/>
        <w:spacing w:after="0" w:line="240" w:lineRule="auto"/>
        <w:ind w:left="567" w:hanging="567"/>
        <w:textAlignment w:val="baseline"/>
        <w:rPr>
          <w:rFonts w:asciiTheme="minorHAnsi" w:eastAsia="Times New Roman" w:hAnsiTheme="minorHAnsi" w:cstheme="minorHAnsi"/>
          <w:sz w:val="18"/>
          <w:szCs w:val="18"/>
          <w:lang w:eastAsia="nl-NL"/>
        </w:rPr>
      </w:pPr>
      <w:r w:rsidRPr="0053489D">
        <w:rPr>
          <w:rFonts w:asciiTheme="minorHAnsi" w:hAnsiTheme="minorHAnsi" w:cstheme="minorHAnsi"/>
          <w:sz w:val="18"/>
          <w:szCs w:val="18"/>
        </w:rPr>
        <w:t>10.</w:t>
      </w:r>
      <w:r w:rsidR="008D56F0" w:rsidRPr="0053489D">
        <w:rPr>
          <w:rFonts w:asciiTheme="minorHAnsi" w:hAnsiTheme="minorHAnsi" w:cstheme="minorHAnsi"/>
          <w:sz w:val="18"/>
          <w:szCs w:val="18"/>
        </w:rPr>
        <w:t>2</w:t>
      </w:r>
      <w:r w:rsidRPr="0053489D">
        <w:rPr>
          <w:rFonts w:asciiTheme="minorHAnsi" w:hAnsiTheme="minorHAnsi" w:cstheme="minorHAnsi"/>
          <w:sz w:val="18"/>
          <w:szCs w:val="18"/>
        </w:rPr>
        <w:tab/>
      </w:r>
      <w:r w:rsidR="008F1B69" w:rsidRPr="00091F6F">
        <w:rPr>
          <w:rFonts w:asciiTheme="minorHAnsi" w:hAnsiTheme="minorHAnsi" w:cstheme="minorHAnsi"/>
          <w:sz w:val="18"/>
          <w:szCs w:val="18"/>
          <w:highlight w:val="yellow"/>
        </w:rPr>
        <w:t>&lt;</w:t>
      </w:r>
      <w:r w:rsidR="008F1B69" w:rsidRPr="00091F6F">
        <w:rPr>
          <w:rFonts w:asciiTheme="minorHAnsi" w:hAnsiTheme="minorHAnsi" w:cstheme="minorHAnsi"/>
          <w:b/>
          <w:i/>
          <w:sz w:val="18"/>
          <w:szCs w:val="18"/>
          <w:highlight w:val="yellow"/>
          <w:u w:val="single"/>
        </w:rPr>
        <w:t>OPTIONEEL</w:t>
      </w:r>
      <w:r w:rsidR="008F1B69" w:rsidRPr="00091F6F">
        <w:rPr>
          <w:rFonts w:asciiTheme="minorHAnsi" w:hAnsiTheme="minorHAnsi" w:cstheme="minorHAnsi"/>
          <w:sz w:val="18"/>
          <w:szCs w:val="18"/>
          <w:highlight w:val="yellow"/>
        </w:rPr>
        <w:t xml:space="preserve">&gt; </w:t>
      </w:r>
      <w:r w:rsidR="00C32FD6" w:rsidRPr="00091F6F">
        <w:rPr>
          <w:rFonts w:asciiTheme="minorHAnsi" w:eastAsia="Times New Roman" w:hAnsiTheme="minorHAnsi" w:cstheme="minorHAnsi"/>
          <w:sz w:val="18"/>
          <w:szCs w:val="18"/>
          <w:highlight w:val="yellow"/>
          <w:lang w:eastAsia="nl-NL"/>
        </w:rPr>
        <w:t>De artikelen 22.1, 22.2 en 22.4 van de ARBIT</w:t>
      </w:r>
      <w:r w:rsidR="00610868" w:rsidRPr="00091F6F">
        <w:rPr>
          <w:rFonts w:asciiTheme="minorHAnsi" w:eastAsia="Times New Roman" w:hAnsiTheme="minorHAnsi" w:cstheme="minorHAnsi"/>
          <w:sz w:val="18"/>
          <w:szCs w:val="18"/>
          <w:highlight w:val="yellow"/>
          <w:lang w:eastAsia="nl-NL"/>
        </w:rPr>
        <w:t>-20</w:t>
      </w:r>
      <w:r w:rsidR="00A11AD1" w:rsidRPr="00091F6F">
        <w:rPr>
          <w:rFonts w:asciiTheme="minorHAnsi" w:eastAsia="Times New Roman" w:hAnsiTheme="minorHAnsi" w:cstheme="minorHAnsi"/>
          <w:sz w:val="18"/>
          <w:szCs w:val="18"/>
          <w:highlight w:val="yellow"/>
          <w:lang w:eastAsia="nl-NL"/>
        </w:rPr>
        <w:t>22</w:t>
      </w:r>
      <w:r w:rsidR="00C32FD6" w:rsidRPr="00091F6F">
        <w:rPr>
          <w:rFonts w:asciiTheme="minorHAnsi" w:eastAsia="Times New Roman" w:hAnsiTheme="minorHAnsi" w:cstheme="minorHAnsi"/>
          <w:sz w:val="18"/>
          <w:szCs w:val="18"/>
          <w:highlight w:val="yellow"/>
          <w:lang w:eastAsia="nl-NL"/>
        </w:rPr>
        <w:t xml:space="preserve"> zijn nie</w:t>
      </w:r>
      <w:r w:rsidR="00956AC2" w:rsidRPr="00091F6F">
        <w:rPr>
          <w:rFonts w:asciiTheme="minorHAnsi" w:eastAsia="Times New Roman" w:hAnsiTheme="minorHAnsi" w:cstheme="minorHAnsi"/>
          <w:sz w:val="18"/>
          <w:szCs w:val="18"/>
          <w:highlight w:val="yellow"/>
          <w:lang w:eastAsia="nl-NL"/>
        </w:rPr>
        <w:t xml:space="preserve">t van toepassing. Wederpartij </w:t>
      </w:r>
      <w:r w:rsidR="00C32FD6" w:rsidRPr="00091F6F">
        <w:rPr>
          <w:rFonts w:asciiTheme="minorHAnsi" w:eastAsia="Times New Roman" w:hAnsiTheme="minorHAnsi" w:cstheme="minorHAnsi"/>
          <w:sz w:val="18"/>
          <w:szCs w:val="18"/>
          <w:highlight w:val="yellow"/>
          <w:lang w:eastAsia="nl-NL"/>
        </w:rPr>
        <w:t>kan personen die belast zijn met de uitvoering van de Overeenkomst vervangen. Opdrachtgever kan de vervanger(s) niet weigeren.</w:t>
      </w:r>
      <w:r w:rsidR="00C32FD6" w:rsidRPr="0053489D">
        <w:rPr>
          <w:rFonts w:asciiTheme="minorHAnsi" w:eastAsia="Times New Roman" w:hAnsiTheme="minorHAnsi" w:cstheme="minorHAnsi"/>
          <w:sz w:val="18"/>
          <w:szCs w:val="18"/>
          <w:lang w:eastAsia="nl-NL"/>
        </w:rPr>
        <w:t xml:space="preserve"> </w:t>
      </w:r>
    </w:p>
    <w:p w14:paraId="6EF911B5" w14:textId="77777777" w:rsidR="00A14960" w:rsidRPr="0053489D" w:rsidRDefault="00A14960" w:rsidP="007A6718">
      <w:pPr>
        <w:spacing w:after="0" w:line="240" w:lineRule="auto"/>
        <w:rPr>
          <w:rFonts w:asciiTheme="minorHAnsi" w:hAnsiTheme="minorHAnsi" w:cstheme="minorHAnsi"/>
          <w:sz w:val="18"/>
          <w:szCs w:val="18"/>
        </w:rPr>
      </w:pPr>
    </w:p>
    <w:p w14:paraId="5D9B2B73" w14:textId="42465396" w:rsidR="00A87AB3" w:rsidRPr="0053489D" w:rsidRDefault="00A87AB3" w:rsidP="00A87AB3">
      <w:pPr>
        <w:spacing w:after="0" w:line="240" w:lineRule="auto"/>
        <w:ind w:left="567" w:hanging="567"/>
        <w:rPr>
          <w:rFonts w:asciiTheme="minorHAnsi" w:hAnsiTheme="minorHAnsi" w:cstheme="minorHAnsi"/>
          <w:sz w:val="18"/>
          <w:szCs w:val="18"/>
        </w:rPr>
      </w:pPr>
      <w:bookmarkStart w:id="14" w:name="_Hlk107779868"/>
      <w:r w:rsidRPr="00012B61">
        <w:rPr>
          <w:rFonts w:asciiTheme="minorHAnsi" w:hAnsiTheme="minorHAnsi" w:cstheme="minorHAnsi"/>
          <w:bCs/>
          <w:iCs/>
          <w:sz w:val="18"/>
          <w:szCs w:val="18"/>
        </w:rPr>
        <w:t>10.</w:t>
      </w:r>
      <w:r w:rsidR="00091F6F" w:rsidRPr="00012B61">
        <w:rPr>
          <w:rFonts w:asciiTheme="minorHAnsi" w:hAnsiTheme="minorHAnsi" w:cstheme="minorHAnsi"/>
          <w:bCs/>
          <w:iCs/>
          <w:sz w:val="18"/>
          <w:szCs w:val="18"/>
        </w:rPr>
        <w:t>3</w:t>
      </w:r>
      <w:r w:rsidR="00091F6F" w:rsidRPr="00012B61">
        <w:rPr>
          <w:rFonts w:asciiTheme="minorHAnsi" w:hAnsiTheme="minorHAnsi" w:cstheme="minorHAnsi"/>
          <w:b/>
          <w:bCs/>
          <w:i/>
          <w:iCs/>
          <w:sz w:val="18"/>
          <w:szCs w:val="18"/>
        </w:rPr>
        <w:tab/>
      </w:r>
      <w:r w:rsidR="0046658B" w:rsidRPr="00012B61">
        <w:rPr>
          <w:rFonts w:asciiTheme="minorHAnsi" w:hAnsiTheme="minorHAnsi" w:cstheme="minorHAnsi"/>
          <w:sz w:val="18"/>
          <w:szCs w:val="18"/>
        </w:rPr>
        <w:t xml:space="preserve">Wederpartij wist </w:t>
      </w:r>
      <w:r w:rsidR="00012B61" w:rsidRPr="00012B61">
        <w:rPr>
          <w:rFonts w:asciiTheme="minorHAnsi" w:hAnsiTheme="minorHAnsi" w:cstheme="minorHAnsi"/>
          <w:sz w:val="18"/>
          <w:szCs w:val="18"/>
        </w:rPr>
        <w:t>en/</w:t>
      </w:r>
      <w:r w:rsidR="0046658B" w:rsidRPr="00012B61">
        <w:rPr>
          <w:rFonts w:asciiTheme="minorHAnsi" w:hAnsiTheme="minorHAnsi" w:cstheme="minorHAnsi"/>
          <w:sz w:val="18"/>
          <w:szCs w:val="18"/>
        </w:rPr>
        <w:t>of bezorgt terug</w:t>
      </w:r>
      <w:r w:rsidRPr="00012B61">
        <w:rPr>
          <w:rFonts w:asciiTheme="minorHAnsi" w:hAnsiTheme="minorHAnsi" w:cstheme="minorHAnsi"/>
          <w:sz w:val="18"/>
          <w:szCs w:val="18"/>
        </w:rPr>
        <w:t xml:space="preserve"> de gegevens binnen</w:t>
      </w:r>
      <w:r w:rsidRPr="0053489D">
        <w:rPr>
          <w:rFonts w:asciiTheme="minorHAnsi" w:hAnsiTheme="minorHAnsi" w:cstheme="minorHAnsi"/>
          <w:sz w:val="18"/>
          <w:szCs w:val="18"/>
        </w:rPr>
        <w:t xml:space="preserve"> </w:t>
      </w:r>
      <w:r w:rsidR="00012B61" w:rsidRPr="00012B61">
        <w:rPr>
          <w:rFonts w:asciiTheme="minorHAnsi" w:hAnsiTheme="minorHAnsi" w:cstheme="minorHAnsi"/>
          <w:sz w:val="18"/>
          <w:szCs w:val="18"/>
          <w:highlight w:val="yellow"/>
        </w:rPr>
        <w:t>60 dagen</w:t>
      </w:r>
      <w:r w:rsidRPr="0053489D">
        <w:rPr>
          <w:rFonts w:asciiTheme="minorHAnsi" w:hAnsiTheme="minorHAnsi" w:cstheme="minorHAnsi"/>
          <w:sz w:val="18"/>
          <w:szCs w:val="18"/>
        </w:rPr>
        <w:t xml:space="preserve"> na afloop van de Overeenkomst, </w:t>
      </w:r>
      <w:r w:rsidR="00B51340" w:rsidRPr="0053489D">
        <w:rPr>
          <w:rFonts w:asciiTheme="minorHAnsi" w:hAnsiTheme="minorHAnsi" w:cstheme="minorHAnsi"/>
          <w:sz w:val="18"/>
          <w:szCs w:val="18"/>
        </w:rPr>
        <w:t xml:space="preserve">of zoveel eerder als is overeengekomen, </w:t>
      </w:r>
      <w:r w:rsidRPr="0053489D">
        <w:rPr>
          <w:rFonts w:asciiTheme="minorHAnsi" w:hAnsiTheme="minorHAnsi" w:cstheme="minorHAnsi"/>
          <w:sz w:val="18"/>
          <w:szCs w:val="18"/>
        </w:rPr>
        <w:t xml:space="preserve">bij gebreke waarvan Wederpartij een boete verschuldigd is van </w:t>
      </w:r>
      <w:r w:rsidRPr="00012B61">
        <w:rPr>
          <w:rFonts w:asciiTheme="minorHAnsi" w:hAnsiTheme="minorHAnsi" w:cstheme="minorHAnsi"/>
          <w:sz w:val="18"/>
          <w:szCs w:val="18"/>
          <w:highlight w:val="yellow"/>
        </w:rPr>
        <w:t xml:space="preserve">€[bedrag] </w:t>
      </w:r>
      <w:r w:rsidRPr="0053489D">
        <w:rPr>
          <w:rFonts w:asciiTheme="minorHAnsi" w:hAnsiTheme="minorHAnsi" w:cstheme="minorHAnsi"/>
          <w:sz w:val="18"/>
          <w:szCs w:val="18"/>
        </w:rPr>
        <w:t xml:space="preserve">per dag, met een maximum </w:t>
      </w:r>
      <w:r w:rsidRPr="00012B61">
        <w:rPr>
          <w:rFonts w:asciiTheme="minorHAnsi" w:hAnsiTheme="minorHAnsi" w:cstheme="minorHAnsi"/>
          <w:sz w:val="18"/>
          <w:szCs w:val="18"/>
        </w:rPr>
        <w:t xml:space="preserve">van </w:t>
      </w:r>
      <w:r w:rsidRPr="00012B61">
        <w:rPr>
          <w:rFonts w:asciiTheme="minorHAnsi" w:hAnsiTheme="minorHAnsi" w:cstheme="minorHAnsi"/>
          <w:sz w:val="18"/>
          <w:szCs w:val="18"/>
          <w:highlight w:val="yellow"/>
        </w:rPr>
        <w:t>€[bedrag</w:t>
      </w:r>
      <w:r w:rsidRPr="0053489D">
        <w:rPr>
          <w:rFonts w:asciiTheme="minorHAnsi" w:hAnsiTheme="minorHAnsi" w:cstheme="minorHAnsi"/>
          <w:sz w:val="18"/>
          <w:szCs w:val="18"/>
        </w:rPr>
        <w:t>].</w:t>
      </w:r>
      <w:r w:rsidR="00FA5DE7" w:rsidRPr="0053489D">
        <w:rPr>
          <w:rFonts w:asciiTheme="minorHAnsi" w:hAnsiTheme="minorHAnsi" w:cstheme="minorHAnsi"/>
          <w:sz w:val="18"/>
          <w:szCs w:val="18"/>
        </w:rPr>
        <w:t xml:space="preserve"> Betaling van de boete laat de </w:t>
      </w:r>
      <w:r w:rsidR="005D1E23" w:rsidRPr="0053489D">
        <w:rPr>
          <w:rFonts w:asciiTheme="minorHAnsi" w:hAnsiTheme="minorHAnsi" w:cstheme="minorHAnsi"/>
          <w:sz w:val="18"/>
          <w:szCs w:val="18"/>
        </w:rPr>
        <w:t xml:space="preserve">verplichting uit dit lid en de </w:t>
      </w:r>
      <w:r w:rsidR="00261EF9" w:rsidRPr="0053489D">
        <w:rPr>
          <w:rFonts w:asciiTheme="minorHAnsi" w:hAnsiTheme="minorHAnsi" w:cstheme="minorHAnsi"/>
          <w:sz w:val="18"/>
          <w:szCs w:val="18"/>
        </w:rPr>
        <w:t>gehoudenheid</w:t>
      </w:r>
      <w:r w:rsidR="00A11B8D" w:rsidRPr="0053489D">
        <w:rPr>
          <w:rFonts w:asciiTheme="minorHAnsi" w:hAnsiTheme="minorHAnsi" w:cstheme="minorHAnsi"/>
          <w:sz w:val="18"/>
          <w:szCs w:val="18"/>
        </w:rPr>
        <w:t xml:space="preserve"> </w:t>
      </w:r>
      <w:r w:rsidR="00FA5DE7" w:rsidRPr="0053489D">
        <w:rPr>
          <w:rFonts w:asciiTheme="minorHAnsi" w:hAnsiTheme="minorHAnsi" w:cstheme="minorHAnsi"/>
          <w:sz w:val="18"/>
          <w:szCs w:val="18"/>
        </w:rPr>
        <w:t xml:space="preserve">van </w:t>
      </w:r>
      <w:r w:rsidR="0017162E" w:rsidRPr="0053489D">
        <w:rPr>
          <w:rFonts w:asciiTheme="minorHAnsi" w:hAnsiTheme="minorHAnsi" w:cstheme="minorHAnsi"/>
          <w:sz w:val="18"/>
          <w:szCs w:val="18"/>
        </w:rPr>
        <w:t>Wederpartij</w:t>
      </w:r>
      <w:r w:rsidR="00FA5DE7" w:rsidRPr="0053489D">
        <w:rPr>
          <w:rFonts w:asciiTheme="minorHAnsi" w:hAnsiTheme="minorHAnsi" w:cstheme="minorHAnsi"/>
          <w:sz w:val="18"/>
          <w:szCs w:val="18"/>
        </w:rPr>
        <w:t xml:space="preserve"> om de schade die het gevolg is van de schending te vergoeden onverlet</w:t>
      </w:r>
      <w:r w:rsidR="00FA5DE7" w:rsidRPr="0053489D">
        <w:rPr>
          <w:rFonts w:asciiTheme="minorHAnsi" w:hAnsiTheme="minorHAnsi" w:cstheme="minorHAnsi"/>
          <w:b/>
          <w:sz w:val="18"/>
          <w:szCs w:val="18"/>
        </w:rPr>
        <w:t>.</w:t>
      </w:r>
    </w:p>
    <w:p w14:paraId="24DEB717" w14:textId="77777777" w:rsidR="00A87AB3" w:rsidRPr="0053489D" w:rsidRDefault="00A87AB3" w:rsidP="00A87AB3">
      <w:pPr>
        <w:spacing w:after="0"/>
        <w:rPr>
          <w:rFonts w:asciiTheme="minorHAnsi" w:eastAsia="Times New Roman" w:hAnsiTheme="minorHAnsi" w:cstheme="minorHAnsi"/>
          <w:sz w:val="18"/>
          <w:szCs w:val="18"/>
        </w:rPr>
      </w:pPr>
    </w:p>
    <w:p w14:paraId="0F22BECE" w14:textId="0AD10241" w:rsidR="00A87AB3" w:rsidRPr="0053489D" w:rsidRDefault="00C44DC5" w:rsidP="00701B65">
      <w:pPr>
        <w:spacing w:after="0" w:line="240" w:lineRule="auto"/>
        <w:ind w:left="567" w:hanging="567"/>
        <w:rPr>
          <w:rFonts w:asciiTheme="minorHAnsi" w:eastAsia="Times New Roman" w:hAnsiTheme="minorHAnsi" w:cstheme="minorHAnsi"/>
          <w:sz w:val="18"/>
          <w:szCs w:val="18"/>
        </w:rPr>
      </w:pPr>
      <w:r w:rsidRPr="0053489D">
        <w:rPr>
          <w:rFonts w:asciiTheme="minorHAnsi" w:eastAsia="Times New Roman" w:hAnsiTheme="minorHAnsi" w:cstheme="minorHAnsi"/>
          <w:sz w:val="18"/>
          <w:szCs w:val="18"/>
        </w:rPr>
        <w:t>10.5</w:t>
      </w:r>
      <w:r w:rsidR="00012B61">
        <w:rPr>
          <w:rFonts w:asciiTheme="minorHAnsi" w:eastAsia="Times New Roman" w:hAnsiTheme="minorHAnsi" w:cstheme="minorHAnsi"/>
          <w:sz w:val="18"/>
          <w:szCs w:val="18"/>
        </w:rPr>
        <w:tab/>
      </w:r>
      <w:r w:rsidR="00A87AB3" w:rsidRPr="0053489D">
        <w:rPr>
          <w:rFonts w:asciiTheme="minorHAnsi" w:eastAsia="Times New Roman" w:hAnsiTheme="minorHAnsi" w:cstheme="minorHAnsi"/>
          <w:sz w:val="18"/>
          <w:szCs w:val="18"/>
        </w:rPr>
        <w:t>De gegevens worden in de door Opdrachtgever aangegeven vorm en op de door Opdrachtgever aangegeven wijze terugbezorgd.</w:t>
      </w:r>
    </w:p>
    <w:p w14:paraId="0106C360" w14:textId="7B81EDF2" w:rsidR="008560B5" w:rsidRPr="0053489D" w:rsidRDefault="008560B5" w:rsidP="00F8272A">
      <w:pPr>
        <w:spacing w:after="0"/>
        <w:ind w:left="567" w:hanging="567"/>
        <w:rPr>
          <w:rFonts w:asciiTheme="minorHAnsi" w:eastAsia="Times New Roman" w:hAnsiTheme="minorHAnsi" w:cstheme="minorHAnsi"/>
          <w:sz w:val="18"/>
          <w:szCs w:val="18"/>
        </w:rPr>
      </w:pPr>
    </w:p>
    <w:p w14:paraId="42926655" w14:textId="2D08C2C5" w:rsidR="008560B5" w:rsidRPr="0053489D" w:rsidRDefault="008560B5" w:rsidP="00701B65">
      <w:pPr>
        <w:spacing w:after="0" w:line="240" w:lineRule="auto"/>
        <w:ind w:left="567" w:hanging="567"/>
        <w:rPr>
          <w:rFonts w:asciiTheme="minorHAnsi" w:eastAsia="Times New Roman" w:hAnsiTheme="minorHAnsi" w:cstheme="minorHAnsi"/>
          <w:i/>
          <w:iCs/>
          <w:sz w:val="18"/>
          <w:szCs w:val="18"/>
        </w:rPr>
      </w:pPr>
      <w:r w:rsidRPr="0053489D">
        <w:rPr>
          <w:rFonts w:asciiTheme="minorHAnsi" w:eastAsia="Times New Roman" w:hAnsiTheme="minorHAnsi" w:cstheme="minorHAnsi"/>
          <w:sz w:val="18"/>
          <w:szCs w:val="18"/>
        </w:rPr>
        <w:t>10.6</w:t>
      </w:r>
      <w:r w:rsidRPr="0053489D">
        <w:rPr>
          <w:rFonts w:asciiTheme="minorHAnsi" w:eastAsia="Times New Roman" w:hAnsiTheme="minorHAnsi" w:cstheme="minorHAnsi"/>
          <w:sz w:val="18"/>
          <w:szCs w:val="18"/>
        </w:rPr>
        <w:tab/>
      </w:r>
      <w:r w:rsidR="00F255CD" w:rsidRPr="0053489D">
        <w:rPr>
          <w:rFonts w:asciiTheme="minorHAnsi" w:hAnsiTheme="minorHAnsi" w:cstheme="minorHAnsi"/>
          <w:sz w:val="18"/>
          <w:szCs w:val="18"/>
        </w:rPr>
        <w:t>Bij (voortijdige) beëindiging van de Overeenkomst geldt, in aanvulling op artikel 32 van de ARBIT 2022, het bepaalde in de Bijlage Exitregeling.</w:t>
      </w:r>
    </w:p>
    <w:p w14:paraId="114CB7DB" w14:textId="4735FFF6" w:rsidR="00A84BBE" w:rsidRPr="00012B61" w:rsidRDefault="00A84BBE" w:rsidP="00F8272A">
      <w:pPr>
        <w:spacing w:after="0"/>
        <w:ind w:left="567" w:hanging="567"/>
        <w:rPr>
          <w:rFonts w:asciiTheme="minorHAnsi" w:eastAsia="Times New Roman" w:hAnsiTheme="minorHAnsi" w:cstheme="minorHAnsi"/>
          <w:sz w:val="18"/>
          <w:szCs w:val="18"/>
        </w:rPr>
      </w:pPr>
    </w:p>
    <w:p w14:paraId="63F70AD4" w14:textId="7F028FE7" w:rsidR="00E76E8B" w:rsidRPr="0053489D" w:rsidRDefault="006975B9" w:rsidP="00B645A5">
      <w:pPr>
        <w:spacing w:after="0" w:line="240" w:lineRule="auto"/>
        <w:ind w:left="567" w:hanging="567"/>
        <w:rPr>
          <w:rFonts w:asciiTheme="minorHAnsi" w:hAnsiTheme="minorHAnsi" w:cstheme="minorHAnsi"/>
          <w:sz w:val="18"/>
          <w:szCs w:val="18"/>
        </w:rPr>
      </w:pPr>
      <w:r w:rsidRPr="0053489D">
        <w:rPr>
          <w:rFonts w:asciiTheme="minorHAnsi" w:hAnsiTheme="minorHAnsi" w:cstheme="minorHAnsi"/>
          <w:sz w:val="18"/>
          <w:szCs w:val="18"/>
        </w:rPr>
        <w:t>10.</w:t>
      </w:r>
      <w:r w:rsidR="006C7917" w:rsidRPr="0053489D">
        <w:rPr>
          <w:rFonts w:asciiTheme="minorHAnsi" w:hAnsiTheme="minorHAnsi" w:cstheme="minorHAnsi"/>
          <w:sz w:val="18"/>
          <w:szCs w:val="18"/>
        </w:rPr>
        <w:t>8</w:t>
      </w:r>
      <w:r w:rsidRPr="0053489D">
        <w:rPr>
          <w:rFonts w:asciiTheme="minorHAnsi" w:hAnsiTheme="minorHAnsi" w:cstheme="minorHAnsi"/>
          <w:sz w:val="18"/>
          <w:szCs w:val="18"/>
        </w:rPr>
        <w:tab/>
      </w:r>
      <w:r w:rsidR="00A85D27" w:rsidRPr="0053489D">
        <w:rPr>
          <w:rFonts w:asciiTheme="minorHAnsi" w:eastAsia="Times New Roman" w:hAnsiTheme="minorHAnsi" w:cstheme="minorHAnsi"/>
          <w:bCs/>
          <w:iCs/>
          <w:sz w:val="18"/>
          <w:szCs w:val="18"/>
        </w:rPr>
        <w:t xml:space="preserve">In de artikelen </w:t>
      </w:r>
      <w:r w:rsidR="007822E8" w:rsidRPr="0053489D">
        <w:rPr>
          <w:rFonts w:asciiTheme="minorHAnsi" w:eastAsia="Times New Roman" w:hAnsiTheme="minorHAnsi" w:cstheme="minorHAnsi"/>
          <w:bCs/>
          <w:iCs/>
          <w:sz w:val="18"/>
          <w:szCs w:val="18"/>
        </w:rPr>
        <w:t>3, 12.3 en 31 van de ARBIT-2022 wordt onder ‘schriftelijk’ mede elekt</w:t>
      </w:r>
      <w:r w:rsidR="00A85D27" w:rsidRPr="0053489D">
        <w:rPr>
          <w:rFonts w:asciiTheme="minorHAnsi" w:eastAsia="Times New Roman" w:hAnsiTheme="minorHAnsi" w:cstheme="minorHAnsi"/>
          <w:bCs/>
          <w:iCs/>
          <w:sz w:val="18"/>
          <w:szCs w:val="18"/>
        </w:rPr>
        <w:t>ronische communicatie verstaan</w:t>
      </w:r>
      <w:r w:rsidR="00351FE9" w:rsidRPr="0053489D">
        <w:rPr>
          <w:rFonts w:asciiTheme="minorHAnsi" w:eastAsia="Times New Roman" w:hAnsiTheme="minorHAnsi" w:cstheme="minorHAnsi"/>
          <w:bCs/>
          <w:iCs/>
          <w:sz w:val="18"/>
          <w:szCs w:val="18"/>
        </w:rPr>
        <w:t xml:space="preserve">. </w:t>
      </w:r>
      <w:r w:rsidR="00237B30" w:rsidRPr="00012B61">
        <w:rPr>
          <w:rFonts w:asciiTheme="minorHAnsi" w:hAnsiTheme="minorHAnsi" w:cstheme="minorHAnsi"/>
          <w:i/>
          <w:iCs/>
          <w:sz w:val="18"/>
          <w:szCs w:val="18"/>
          <w:highlight w:val="yellow"/>
        </w:rPr>
        <w:t>&lt;</w:t>
      </w:r>
      <w:r w:rsidR="00237B30" w:rsidRPr="00012B61">
        <w:rPr>
          <w:rFonts w:asciiTheme="minorHAnsi" w:hAnsiTheme="minorHAnsi" w:cstheme="minorHAnsi"/>
          <w:b/>
          <w:bCs/>
          <w:i/>
          <w:iCs/>
          <w:sz w:val="18"/>
          <w:szCs w:val="18"/>
          <w:highlight w:val="yellow"/>
          <w:u w:val="single"/>
        </w:rPr>
        <w:t>OPTIONEEL</w:t>
      </w:r>
      <w:r w:rsidR="00237B30" w:rsidRPr="00012B61">
        <w:rPr>
          <w:rFonts w:asciiTheme="minorHAnsi" w:hAnsiTheme="minorHAnsi" w:cstheme="minorHAnsi"/>
          <w:i/>
          <w:iCs/>
          <w:sz w:val="18"/>
          <w:szCs w:val="18"/>
          <w:highlight w:val="yellow"/>
        </w:rPr>
        <w:t>&gt;</w:t>
      </w:r>
      <w:r w:rsidR="00237B30" w:rsidRPr="00012B61">
        <w:rPr>
          <w:rFonts w:asciiTheme="minorHAnsi" w:hAnsiTheme="minorHAnsi" w:cstheme="minorHAnsi"/>
          <w:b/>
          <w:bCs/>
          <w:i/>
          <w:iCs/>
          <w:sz w:val="18"/>
          <w:szCs w:val="18"/>
          <w:highlight w:val="yellow"/>
        </w:rPr>
        <w:t xml:space="preserve"> </w:t>
      </w:r>
      <w:r w:rsidR="00351FE9" w:rsidRPr="00012B61">
        <w:rPr>
          <w:rFonts w:asciiTheme="minorHAnsi" w:eastAsia="Times New Roman" w:hAnsiTheme="minorHAnsi" w:cstheme="minorHAnsi"/>
          <w:bCs/>
          <w:iCs/>
          <w:sz w:val="18"/>
          <w:szCs w:val="18"/>
          <w:highlight w:val="yellow"/>
        </w:rPr>
        <w:t>M</w:t>
      </w:r>
      <w:r w:rsidR="007822E8" w:rsidRPr="00012B61">
        <w:rPr>
          <w:rFonts w:asciiTheme="minorHAnsi" w:eastAsia="Times New Roman" w:hAnsiTheme="minorHAnsi" w:cstheme="minorHAnsi"/>
          <w:bCs/>
          <w:iCs/>
          <w:sz w:val="18"/>
          <w:szCs w:val="18"/>
          <w:highlight w:val="yellow"/>
        </w:rPr>
        <w:t>its de communicatie aan</w:t>
      </w:r>
      <w:r w:rsidR="00A85D27" w:rsidRPr="00012B61">
        <w:rPr>
          <w:rFonts w:asciiTheme="minorHAnsi" w:eastAsia="Times New Roman" w:hAnsiTheme="minorHAnsi" w:cstheme="minorHAnsi"/>
          <w:bCs/>
          <w:iCs/>
          <w:sz w:val="18"/>
          <w:szCs w:val="18"/>
          <w:highlight w:val="yellow"/>
        </w:rPr>
        <w:t xml:space="preserve"> de volgende vereisten voldoet:</w:t>
      </w:r>
      <w:r w:rsidR="00351FE9" w:rsidRPr="00012B61">
        <w:rPr>
          <w:rFonts w:asciiTheme="minorHAnsi" w:eastAsia="Times New Roman" w:hAnsiTheme="minorHAnsi" w:cstheme="minorHAnsi"/>
          <w:bCs/>
          <w:iCs/>
          <w:sz w:val="18"/>
          <w:szCs w:val="18"/>
          <w:highlight w:val="yellow"/>
        </w:rPr>
        <w:t>[……].</w:t>
      </w:r>
    </w:p>
    <w:bookmarkEnd w:id="14"/>
    <w:p w14:paraId="17674B1F" w14:textId="77777777" w:rsidR="000C7F16" w:rsidRPr="0053489D" w:rsidRDefault="000C7F16" w:rsidP="00B645A5">
      <w:pPr>
        <w:spacing w:after="0" w:line="240" w:lineRule="auto"/>
        <w:ind w:left="567" w:hanging="567"/>
        <w:rPr>
          <w:rFonts w:asciiTheme="minorHAnsi" w:hAnsiTheme="minorHAnsi" w:cstheme="minorHAnsi"/>
          <w:sz w:val="18"/>
          <w:szCs w:val="18"/>
        </w:rPr>
      </w:pPr>
    </w:p>
    <w:p w14:paraId="70B9B183" w14:textId="43CA6D45" w:rsidR="00724527" w:rsidRPr="0053489D" w:rsidRDefault="008D56F0" w:rsidP="004D0AEB">
      <w:pPr>
        <w:spacing w:after="0" w:line="240" w:lineRule="auto"/>
        <w:ind w:left="567" w:hanging="567"/>
        <w:rPr>
          <w:rFonts w:asciiTheme="minorHAnsi" w:hAnsiTheme="minorHAnsi" w:cstheme="minorHAnsi"/>
          <w:sz w:val="18"/>
          <w:szCs w:val="18"/>
        </w:rPr>
      </w:pPr>
      <w:r w:rsidRPr="0053489D">
        <w:rPr>
          <w:rFonts w:asciiTheme="minorHAnsi" w:hAnsiTheme="minorHAnsi" w:cstheme="minorHAnsi"/>
          <w:sz w:val="18"/>
          <w:szCs w:val="18"/>
        </w:rPr>
        <w:t>10.9</w:t>
      </w:r>
      <w:r w:rsidRPr="0053489D">
        <w:rPr>
          <w:rFonts w:asciiTheme="minorHAnsi" w:hAnsiTheme="minorHAnsi" w:cstheme="minorHAnsi"/>
          <w:sz w:val="18"/>
          <w:szCs w:val="18"/>
        </w:rPr>
        <w:tab/>
      </w:r>
      <w:r w:rsidRPr="00012B61">
        <w:rPr>
          <w:rFonts w:asciiTheme="minorHAnsi" w:hAnsiTheme="minorHAnsi" w:cstheme="minorHAnsi"/>
          <w:sz w:val="18"/>
          <w:szCs w:val="18"/>
          <w:highlight w:val="yellow"/>
        </w:rPr>
        <w:t>&lt;</w:t>
      </w:r>
      <w:r w:rsidRPr="00012B61">
        <w:rPr>
          <w:rFonts w:asciiTheme="minorHAnsi" w:hAnsiTheme="minorHAnsi" w:cstheme="minorHAnsi"/>
          <w:b/>
          <w:i/>
          <w:sz w:val="18"/>
          <w:szCs w:val="18"/>
          <w:highlight w:val="yellow"/>
          <w:u w:val="single"/>
        </w:rPr>
        <w:t>OPTIONEEL</w:t>
      </w:r>
      <w:r w:rsidR="00B04F7D" w:rsidRPr="00012B61">
        <w:rPr>
          <w:rFonts w:asciiTheme="minorHAnsi" w:hAnsiTheme="minorHAnsi" w:cstheme="minorHAnsi"/>
          <w:sz w:val="18"/>
          <w:szCs w:val="18"/>
          <w:highlight w:val="yellow"/>
        </w:rPr>
        <w:t>&gt; [……]</w:t>
      </w:r>
    </w:p>
    <w:p w14:paraId="5EF536A3" w14:textId="77777777" w:rsidR="00A11B8D" w:rsidRPr="0053489D" w:rsidRDefault="00A11B8D" w:rsidP="00231CCC">
      <w:pPr>
        <w:spacing w:after="0" w:line="240" w:lineRule="auto"/>
        <w:rPr>
          <w:rFonts w:asciiTheme="minorHAnsi" w:hAnsiTheme="minorHAnsi" w:cstheme="minorHAnsi"/>
          <w:sz w:val="18"/>
          <w:szCs w:val="18"/>
        </w:rPr>
      </w:pPr>
    </w:p>
    <w:p w14:paraId="365FCC71" w14:textId="77777777" w:rsidR="00012B61" w:rsidRDefault="00012B61">
      <w:pPr>
        <w:spacing w:after="0" w:line="240" w:lineRule="auto"/>
        <w:rPr>
          <w:rFonts w:asciiTheme="minorHAnsi" w:hAnsiTheme="minorHAnsi" w:cstheme="minorHAnsi"/>
          <w:sz w:val="18"/>
          <w:szCs w:val="18"/>
        </w:rPr>
      </w:pPr>
      <w:r>
        <w:rPr>
          <w:rFonts w:asciiTheme="minorHAnsi" w:hAnsiTheme="minorHAnsi" w:cstheme="minorHAnsi"/>
          <w:sz w:val="18"/>
          <w:szCs w:val="18"/>
        </w:rPr>
        <w:br w:type="page"/>
      </w:r>
    </w:p>
    <w:p w14:paraId="1EDBD2D9" w14:textId="324C5B85" w:rsidR="00D60F2D" w:rsidRPr="0053489D" w:rsidRDefault="00D60F2D" w:rsidP="00B645A5">
      <w:pPr>
        <w:spacing w:after="0" w:line="240" w:lineRule="auto"/>
        <w:ind w:left="567" w:hanging="567"/>
        <w:rPr>
          <w:rFonts w:asciiTheme="minorHAnsi" w:hAnsiTheme="minorHAnsi" w:cstheme="minorHAnsi"/>
          <w:sz w:val="18"/>
          <w:szCs w:val="18"/>
        </w:rPr>
      </w:pPr>
      <w:r w:rsidRPr="0053489D">
        <w:rPr>
          <w:rFonts w:asciiTheme="minorHAnsi" w:hAnsiTheme="minorHAnsi" w:cstheme="minorHAnsi"/>
          <w:sz w:val="18"/>
          <w:szCs w:val="18"/>
        </w:rPr>
        <w:lastRenderedPageBreak/>
        <w:t xml:space="preserve">Aldus overeengekomen op </w:t>
      </w:r>
      <w:r w:rsidRPr="00012B61">
        <w:rPr>
          <w:rFonts w:asciiTheme="minorHAnsi" w:hAnsiTheme="minorHAnsi" w:cstheme="minorHAnsi"/>
          <w:sz w:val="18"/>
          <w:szCs w:val="18"/>
          <w:highlight w:val="yellow"/>
        </w:rPr>
        <w:t>&lt;datum&gt;</w:t>
      </w:r>
      <w:r w:rsidRPr="0053489D">
        <w:rPr>
          <w:rFonts w:asciiTheme="minorHAnsi" w:hAnsiTheme="minorHAnsi" w:cstheme="minorHAnsi"/>
          <w:sz w:val="18"/>
          <w:szCs w:val="18"/>
        </w:rPr>
        <w:t xml:space="preserve"> en ondertekend in tweevoud door:</w:t>
      </w:r>
    </w:p>
    <w:p w14:paraId="723483CE" w14:textId="77777777" w:rsidR="00D60F2D" w:rsidRPr="0053489D" w:rsidRDefault="00D60F2D" w:rsidP="00B645A5">
      <w:pPr>
        <w:spacing w:after="0" w:line="240" w:lineRule="auto"/>
        <w:ind w:left="567" w:hanging="567"/>
        <w:rPr>
          <w:rFonts w:asciiTheme="minorHAnsi" w:hAnsiTheme="minorHAnsi" w:cstheme="minorHAnsi"/>
          <w:sz w:val="18"/>
          <w:szCs w:val="18"/>
        </w:rPr>
      </w:pPr>
    </w:p>
    <w:p w14:paraId="63B15FC8" w14:textId="77777777" w:rsidR="000C075A" w:rsidRPr="0053489D" w:rsidRDefault="000C075A" w:rsidP="00B645A5">
      <w:pPr>
        <w:spacing w:after="0" w:line="240" w:lineRule="auto"/>
        <w:ind w:left="567" w:hanging="567"/>
        <w:rPr>
          <w:rFonts w:asciiTheme="minorHAnsi" w:hAnsiTheme="minorHAnsi" w:cstheme="minorHAnsi"/>
          <w:sz w:val="18"/>
          <w:szCs w:val="18"/>
        </w:rPr>
      </w:pPr>
    </w:p>
    <w:tbl>
      <w:tblPr>
        <w:tblpPr w:leftFromText="180" w:rightFromText="180" w:vertAnchor="text" w:horzAnchor="margin" w:tblpY="37"/>
        <w:tblW w:w="0" w:type="auto"/>
        <w:tblLayout w:type="fixed"/>
        <w:tblLook w:val="04A0" w:firstRow="1" w:lastRow="0" w:firstColumn="1" w:lastColumn="0" w:noHBand="0" w:noVBand="1"/>
      </w:tblPr>
      <w:tblGrid>
        <w:gridCol w:w="3836"/>
        <w:gridCol w:w="3988"/>
      </w:tblGrid>
      <w:tr w:rsidR="000C075A" w:rsidRPr="0053489D" w14:paraId="381E215B" w14:textId="77777777" w:rsidTr="000C075A">
        <w:trPr>
          <w:trHeight w:val="290"/>
        </w:trPr>
        <w:tc>
          <w:tcPr>
            <w:tcW w:w="3836" w:type="dxa"/>
            <w:hideMark/>
          </w:tcPr>
          <w:p w14:paraId="26B475DE" w14:textId="77777777" w:rsidR="000C075A" w:rsidRPr="0053489D" w:rsidRDefault="000C075A" w:rsidP="00B645A5">
            <w:pPr>
              <w:spacing w:after="0" w:line="240" w:lineRule="auto"/>
              <w:rPr>
                <w:rFonts w:asciiTheme="minorHAnsi" w:hAnsiTheme="minorHAnsi" w:cstheme="minorHAnsi"/>
              </w:rPr>
            </w:pPr>
            <w:r w:rsidRPr="0053489D">
              <w:rPr>
                <w:rFonts w:asciiTheme="minorHAnsi" w:hAnsiTheme="minorHAnsi" w:cstheme="minorHAnsi"/>
              </w:rPr>
              <w:t>OPDRACHTGEVER</w:t>
            </w:r>
            <w:r w:rsidRPr="0053489D">
              <w:rPr>
                <w:rFonts w:asciiTheme="minorHAnsi" w:hAnsiTheme="minorHAnsi" w:cstheme="minorHAnsi"/>
              </w:rPr>
              <w:tab/>
            </w:r>
            <w:r w:rsidRPr="0053489D">
              <w:rPr>
                <w:rFonts w:asciiTheme="minorHAnsi" w:hAnsiTheme="minorHAnsi" w:cstheme="minorHAnsi"/>
              </w:rPr>
              <w:tab/>
            </w:r>
            <w:r w:rsidRPr="0053489D">
              <w:rPr>
                <w:rFonts w:asciiTheme="minorHAnsi" w:hAnsiTheme="minorHAnsi" w:cstheme="minorHAnsi"/>
              </w:rPr>
              <w:tab/>
            </w:r>
            <w:r w:rsidRPr="0053489D">
              <w:rPr>
                <w:rFonts w:asciiTheme="minorHAnsi" w:hAnsiTheme="minorHAnsi" w:cstheme="minorHAnsi"/>
              </w:rPr>
              <w:tab/>
            </w:r>
            <w:r w:rsidRPr="0053489D">
              <w:rPr>
                <w:rFonts w:asciiTheme="minorHAnsi" w:hAnsiTheme="minorHAnsi" w:cstheme="minorHAnsi"/>
              </w:rPr>
              <w:tab/>
            </w:r>
            <w:r w:rsidRPr="0053489D">
              <w:rPr>
                <w:rFonts w:asciiTheme="minorHAnsi" w:hAnsiTheme="minorHAnsi" w:cstheme="minorHAnsi"/>
              </w:rPr>
              <w:tab/>
            </w:r>
          </w:p>
        </w:tc>
        <w:tc>
          <w:tcPr>
            <w:tcW w:w="3988" w:type="dxa"/>
            <w:hideMark/>
          </w:tcPr>
          <w:p w14:paraId="741A82F0" w14:textId="77777777" w:rsidR="000C075A" w:rsidRPr="0053489D" w:rsidRDefault="000C075A" w:rsidP="00B645A5">
            <w:pPr>
              <w:tabs>
                <w:tab w:val="right" w:pos="3772"/>
              </w:tabs>
              <w:spacing w:after="0" w:line="240" w:lineRule="auto"/>
              <w:rPr>
                <w:rFonts w:asciiTheme="minorHAnsi" w:hAnsiTheme="minorHAnsi" w:cstheme="minorHAnsi"/>
              </w:rPr>
            </w:pPr>
            <w:r w:rsidRPr="0053489D">
              <w:rPr>
                <w:rFonts w:asciiTheme="minorHAnsi" w:hAnsiTheme="minorHAnsi" w:cstheme="minorHAnsi"/>
              </w:rPr>
              <w:t>WEDERPARTIJ</w:t>
            </w:r>
          </w:p>
        </w:tc>
      </w:tr>
      <w:tr w:rsidR="000C075A" w:rsidRPr="0053489D" w14:paraId="1741B10E" w14:textId="77777777" w:rsidTr="000C075A">
        <w:trPr>
          <w:trHeight w:val="155"/>
        </w:trPr>
        <w:tc>
          <w:tcPr>
            <w:tcW w:w="3836" w:type="dxa"/>
            <w:hideMark/>
          </w:tcPr>
          <w:p w14:paraId="76F276BF" w14:textId="77777777" w:rsidR="000C075A" w:rsidRPr="00012B61" w:rsidRDefault="000C075A" w:rsidP="00B645A5">
            <w:pPr>
              <w:spacing w:after="0" w:line="240" w:lineRule="auto"/>
              <w:rPr>
                <w:rFonts w:asciiTheme="minorHAnsi" w:hAnsiTheme="minorHAnsi" w:cstheme="minorHAnsi"/>
                <w:highlight w:val="yellow"/>
              </w:rPr>
            </w:pPr>
            <w:r w:rsidRPr="00012B61">
              <w:rPr>
                <w:rFonts w:asciiTheme="minorHAnsi" w:hAnsiTheme="minorHAnsi" w:cstheme="minorHAnsi"/>
                <w:highlight w:val="yellow"/>
              </w:rPr>
              <w:t xml:space="preserve">Naam: </w:t>
            </w:r>
            <w:r w:rsidRPr="00012B61">
              <w:rPr>
                <w:rFonts w:asciiTheme="minorHAnsi" w:hAnsiTheme="minorHAnsi" w:cstheme="minorHAnsi"/>
                <w:i/>
                <w:highlight w:val="yellow"/>
              </w:rPr>
              <w:t>&lt;naam&gt;</w:t>
            </w:r>
          </w:p>
        </w:tc>
        <w:tc>
          <w:tcPr>
            <w:tcW w:w="3988" w:type="dxa"/>
            <w:hideMark/>
          </w:tcPr>
          <w:p w14:paraId="4EC283A8" w14:textId="77777777" w:rsidR="000C075A" w:rsidRPr="00012B61" w:rsidRDefault="000C075A" w:rsidP="00B645A5">
            <w:pPr>
              <w:tabs>
                <w:tab w:val="right" w:pos="3772"/>
              </w:tabs>
              <w:spacing w:after="0" w:line="240" w:lineRule="auto"/>
              <w:rPr>
                <w:rFonts w:asciiTheme="minorHAnsi" w:hAnsiTheme="minorHAnsi" w:cstheme="minorHAnsi"/>
                <w:highlight w:val="yellow"/>
              </w:rPr>
            </w:pPr>
            <w:r w:rsidRPr="00012B61">
              <w:rPr>
                <w:rFonts w:asciiTheme="minorHAnsi" w:hAnsiTheme="minorHAnsi" w:cstheme="minorHAnsi"/>
                <w:highlight w:val="yellow"/>
              </w:rPr>
              <w:t xml:space="preserve">Naam: </w:t>
            </w:r>
            <w:r w:rsidR="00F70D33" w:rsidRPr="00012B61">
              <w:rPr>
                <w:rFonts w:asciiTheme="minorHAnsi" w:hAnsiTheme="minorHAnsi" w:cstheme="minorHAnsi"/>
                <w:i/>
                <w:highlight w:val="yellow"/>
              </w:rPr>
              <w:t>&lt;naam</w:t>
            </w:r>
            <w:r w:rsidRPr="00012B61">
              <w:rPr>
                <w:rFonts w:asciiTheme="minorHAnsi" w:hAnsiTheme="minorHAnsi" w:cstheme="minorHAnsi"/>
                <w:i/>
                <w:highlight w:val="yellow"/>
              </w:rPr>
              <w:t>&gt;</w:t>
            </w:r>
          </w:p>
        </w:tc>
      </w:tr>
      <w:tr w:rsidR="000C075A" w:rsidRPr="0053489D" w14:paraId="67DFC893" w14:textId="77777777" w:rsidTr="000C075A">
        <w:trPr>
          <w:trHeight w:val="145"/>
        </w:trPr>
        <w:tc>
          <w:tcPr>
            <w:tcW w:w="3836" w:type="dxa"/>
            <w:hideMark/>
          </w:tcPr>
          <w:p w14:paraId="74B207F8" w14:textId="6DF78F4C" w:rsidR="000C075A" w:rsidRPr="0053489D" w:rsidRDefault="000C075A" w:rsidP="00B645A5">
            <w:pPr>
              <w:spacing w:after="0" w:line="240" w:lineRule="auto"/>
              <w:rPr>
                <w:rFonts w:asciiTheme="minorHAnsi" w:hAnsiTheme="minorHAnsi" w:cstheme="minorHAnsi"/>
              </w:rPr>
            </w:pPr>
          </w:p>
        </w:tc>
        <w:tc>
          <w:tcPr>
            <w:tcW w:w="3988" w:type="dxa"/>
            <w:hideMark/>
          </w:tcPr>
          <w:p w14:paraId="6CE8BCDD" w14:textId="77777777" w:rsidR="00724527" w:rsidRPr="0053489D" w:rsidRDefault="00724527" w:rsidP="00B645A5">
            <w:pPr>
              <w:tabs>
                <w:tab w:val="right" w:pos="3772"/>
              </w:tabs>
              <w:spacing w:after="0" w:line="240" w:lineRule="auto"/>
              <w:rPr>
                <w:rFonts w:asciiTheme="minorHAnsi" w:hAnsiTheme="minorHAnsi" w:cstheme="minorHAnsi"/>
              </w:rPr>
            </w:pPr>
          </w:p>
          <w:p w14:paraId="37A24938" w14:textId="5ECEB9C1" w:rsidR="000C075A" w:rsidRPr="0053489D" w:rsidRDefault="000C075A" w:rsidP="00B645A5">
            <w:pPr>
              <w:tabs>
                <w:tab w:val="right" w:pos="3772"/>
              </w:tabs>
              <w:spacing w:after="0" w:line="240" w:lineRule="auto"/>
              <w:rPr>
                <w:rFonts w:asciiTheme="minorHAnsi" w:hAnsiTheme="minorHAnsi" w:cstheme="minorHAnsi"/>
                <w:i/>
              </w:rPr>
            </w:pPr>
          </w:p>
        </w:tc>
      </w:tr>
      <w:tr w:rsidR="000C075A" w:rsidRPr="0053489D" w14:paraId="508EFCC8" w14:textId="77777777" w:rsidTr="000C075A">
        <w:trPr>
          <w:trHeight w:val="145"/>
        </w:trPr>
        <w:tc>
          <w:tcPr>
            <w:tcW w:w="3836" w:type="dxa"/>
          </w:tcPr>
          <w:p w14:paraId="0F1EAA70" w14:textId="77777777" w:rsidR="000C075A" w:rsidRPr="0053489D" w:rsidRDefault="000C075A" w:rsidP="00B645A5">
            <w:pPr>
              <w:spacing w:after="0" w:line="240" w:lineRule="auto"/>
              <w:rPr>
                <w:rFonts w:asciiTheme="minorHAnsi" w:hAnsiTheme="minorHAnsi" w:cstheme="minorHAnsi"/>
              </w:rPr>
            </w:pPr>
          </w:p>
          <w:p w14:paraId="267D47E8" w14:textId="77777777" w:rsidR="00724527" w:rsidRPr="0053489D" w:rsidRDefault="00724527" w:rsidP="00B645A5">
            <w:pPr>
              <w:spacing w:after="0" w:line="240" w:lineRule="auto"/>
              <w:rPr>
                <w:rFonts w:asciiTheme="minorHAnsi" w:hAnsiTheme="minorHAnsi" w:cstheme="minorHAnsi"/>
              </w:rPr>
            </w:pPr>
          </w:p>
          <w:p w14:paraId="2F3C521E" w14:textId="77777777" w:rsidR="00724527" w:rsidRPr="0053489D" w:rsidRDefault="00724527" w:rsidP="00B645A5">
            <w:pPr>
              <w:spacing w:after="0" w:line="240" w:lineRule="auto"/>
              <w:rPr>
                <w:rFonts w:asciiTheme="minorHAnsi" w:hAnsiTheme="minorHAnsi" w:cstheme="minorHAnsi"/>
              </w:rPr>
            </w:pPr>
          </w:p>
        </w:tc>
        <w:tc>
          <w:tcPr>
            <w:tcW w:w="3988" w:type="dxa"/>
          </w:tcPr>
          <w:p w14:paraId="382723A3" w14:textId="77777777" w:rsidR="000C075A" w:rsidRPr="0053489D" w:rsidRDefault="000C075A" w:rsidP="00B645A5">
            <w:pPr>
              <w:tabs>
                <w:tab w:val="right" w:pos="3772"/>
              </w:tabs>
              <w:spacing w:after="0" w:line="240" w:lineRule="auto"/>
              <w:rPr>
                <w:rFonts w:asciiTheme="minorHAnsi" w:hAnsiTheme="minorHAnsi" w:cstheme="minorHAnsi"/>
              </w:rPr>
            </w:pPr>
          </w:p>
        </w:tc>
      </w:tr>
      <w:tr w:rsidR="000C075A" w:rsidRPr="0053489D" w14:paraId="298BCC2B" w14:textId="77777777" w:rsidTr="000C075A">
        <w:trPr>
          <w:trHeight w:val="598"/>
        </w:trPr>
        <w:tc>
          <w:tcPr>
            <w:tcW w:w="3836" w:type="dxa"/>
          </w:tcPr>
          <w:p w14:paraId="188452F6" w14:textId="77777777" w:rsidR="000C075A" w:rsidRPr="0053489D" w:rsidRDefault="000C075A" w:rsidP="00B645A5">
            <w:pPr>
              <w:spacing w:after="0" w:line="240" w:lineRule="auto"/>
              <w:rPr>
                <w:rFonts w:asciiTheme="minorHAnsi" w:eastAsia="Times New Roman" w:hAnsiTheme="minorHAnsi" w:cstheme="minorHAnsi"/>
                <w:szCs w:val="20"/>
              </w:rPr>
            </w:pPr>
            <w:r w:rsidRPr="0053489D">
              <w:rPr>
                <w:rFonts w:asciiTheme="minorHAnsi" w:hAnsiTheme="minorHAnsi" w:cstheme="minorHAnsi"/>
              </w:rPr>
              <w:t>Handtekening:</w:t>
            </w:r>
          </w:p>
          <w:p w14:paraId="276F53BA" w14:textId="77777777" w:rsidR="000C075A" w:rsidRPr="0053489D" w:rsidRDefault="000C075A" w:rsidP="00B645A5">
            <w:pPr>
              <w:spacing w:after="0" w:line="240" w:lineRule="auto"/>
              <w:rPr>
                <w:rFonts w:asciiTheme="minorHAnsi" w:hAnsiTheme="minorHAnsi" w:cstheme="minorHAnsi"/>
              </w:rPr>
            </w:pPr>
          </w:p>
          <w:p w14:paraId="74EBCE6C" w14:textId="77777777" w:rsidR="000C075A" w:rsidRPr="0053489D" w:rsidRDefault="000C075A" w:rsidP="00B645A5">
            <w:pPr>
              <w:spacing w:after="0" w:line="240" w:lineRule="auto"/>
              <w:rPr>
                <w:rFonts w:asciiTheme="minorHAnsi" w:hAnsiTheme="minorHAnsi" w:cstheme="minorHAnsi"/>
              </w:rPr>
            </w:pPr>
          </w:p>
          <w:p w14:paraId="155B0CDC" w14:textId="77777777" w:rsidR="000C075A" w:rsidRPr="0053489D" w:rsidRDefault="000C075A" w:rsidP="00B645A5">
            <w:pPr>
              <w:spacing w:after="0" w:line="240" w:lineRule="auto"/>
              <w:rPr>
                <w:rFonts w:asciiTheme="minorHAnsi" w:hAnsiTheme="minorHAnsi" w:cstheme="minorHAnsi"/>
              </w:rPr>
            </w:pPr>
          </w:p>
        </w:tc>
        <w:tc>
          <w:tcPr>
            <w:tcW w:w="3988" w:type="dxa"/>
          </w:tcPr>
          <w:p w14:paraId="6108FEB4" w14:textId="77777777" w:rsidR="000C075A" w:rsidRPr="0053489D" w:rsidRDefault="000C075A" w:rsidP="00B645A5">
            <w:pPr>
              <w:tabs>
                <w:tab w:val="right" w:pos="3772"/>
              </w:tabs>
              <w:spacing w:after="0" w:line="240" w:lineRule="auto"/>
              <w:rPr>
                <w:rFonts w:asciiTheme="minorHAnsi" w:eastAsia="Times New Roman" w:hAnsiTheme="minorHAnsi" w:cstheme="minorHAnsi"/>
                <w:szCs w:val="20"/>
              </w:rPr>
            </w:pPr>
            <w:r w:rsidRPr="0053489D">
              <w:rPr>
                <w:rFonts w:asciiTheme="minorHAnsi" w:hAnsiTheme="minorHAnsi" w:cstheme="minorHAnsi"/>
              </w:rPr>
              <w:t>Handtekening:</w:t>
            </w:r>
          </w:p>
          <w:p w14:paraId="312034BB" w14:textId="77777777" w:rsidR="000C075A" w:rsidRPr="0053489D" w:rsidRDefault="000C075A" w:rsidP="00B645A5">
            <w:pPr>
              <w:tabs>
                <w:tab w:val="right" w:pos="3772"/>
              </w:tabs>
              <w:spacing w:after="0" w:line="240" w:lineRule="auto"/>
              <w:rPr>
                <w:rFonts w:asciiTheme="minorHAnsi" w:hAnsiTheme="minorHAnsi" w:cstheme="minorHAnsi"/>
              </w:rPr>
            </w:pPr>
          </w:p>
          <w:p w14:paraId="3B93AEA5" w14:textId="77777777" w:rsidR="000C075A" w:rsidRPr="0053489D" w:rsidRDefault="000C075A" w:rsidP="00B645A5">
            <w:pPr>
              <w:tabs>
                <w:tab w:val="right" w:pos="3772"/>
              </w:tabs>
              <w:spacing w:after="0" w:line="240" w:lineRule="auto"/>
              <w:rPr>
                <w:rFonts w:asciiTheme="minorHAnsi" w:hAnsiTheme="minorHAnsi" w:cstheme="minorHAnsi"/>
              </w:rPr>
            </w:pPr>
          </w:p>
          <w:p w14:paraId="2B9FB913" w14:textId="77777777" w:rsidR="000C075A" w:rsidRPr="0053489D" w:rsidRDefault="000C075A" w:rsidP="00B645A5">
            <w:pPr>
              <w:tabs>
                <w:tab w:val="right" w:pos="3772"/>
              </w:tabs>
              <w:spacing w:after="0" w:line="240" w:lineRule="auto"/>
              <w:rPr>
                <w:rFonts w:asciiTheme="minorHAnsi" w:hAnsiTheme="minorHAnsi" w:cstheme="minorHAnsi"/>
              </w:rPr>
            </w:pPr>
          </w:p>
        </w:tc>
      </w:tr>
      <w:tr w:rsidR="000C075A" w:rsidRPr="0053489D" w14:paraId="1EDBE7C5" w14:textId="77777777" w:rsidTr="000C075A">
        <w:trPr>
          <w:trHeight w:val="145"/>
        </w:trPr>
        <w:tc>
          <w:tcPr>
            <w:tcW w:w="3836" w:type="dxa"/>
            <w:hideMark/>
          </w:tcPr>
          <w:p w14:paraId="73246549" w14:textId="77777777" w:rsidR="000C075A" w:rsidRPr="0053489D" w:rsidRDefault="000C075A" w:rsidP="00B645A5">
            <w:pPr>
              <w:spacing w:after="0" w:line="240" w:lineRule="auto"/>
              <w:rPr>
                <w:rFonts w:asciiTheme="minorHAnsi" w:hAnsiTheme="minorHAnsi" w:cstheme="minorHAnsi"/>
              </w:rPr>
            </w:pPr>
            <w:r w:rsidRPr="0053489D">
              <w:rPr>
                <w:rFonts w:asciiTheme="minorHAnsi" w:hAnsiTheme="minorHAnsi" w:cstheme="minorHAnsi"/>
              </w:rPr>
              <w:t xml:space="preserve">Datum: </w:t>
            </w:r>
            <w:r w:rsidRPr="0053489D">
              <w:rPr>
                <w:rFonts w:asciiTheme="minorHAnsi" w:hAnsiTheme="minorHAnsi" w:cstheme="minorHAnsi"/>
              </w:rPr>
              <w:tab/>
            </w:r>
            <w:r w:rsidRPr="0053489D">
              <w:rPr>
                <w:rFonts w:asciiTheme="minorHAnsi" w:hAnsiTheme="minorHAnsi" w:cstheme="minorHAnsi"/>
              </w:rPr>
              <w:tab/>
            </w:r>
            <w:r w:rsidRPr="0053489D">
              <w:rPr>
                <w:rFonts w:asciiTheme="minorHAnsi" w:hAnsiTheme="minorHAnsi" w:cstheme="minorHAnsi"/>
              </w:rPr>
              <w:tab/>
              <w:t xml:space="preserve"> </w:t>
            </w:r>
          </w:p>
        </w:tc>
        <w:tc>
          <w:tcPr>
            <w:tcW w:w="3988" w:type="dxa"/>
            <w:hideMark/>
          </w:tcPr>
          <w:p w14:paraId="564E8F4A" w14:textId="77777777" w:rsidR="000C075A" w:rsidRPr="0053489D" w:rsidRDefault="000C075A" w:rsidP="00B645A5">
            <w:pPr>
              <w:tabs>
                <w:tab w:val="right" w:pos="3772"/>
              </w:tabs>
              <w:spacing w:after="0" w:line="240" w:lineRule="auto"/>
              <w:rPr>
                <w:rFonts w:asciiTheme="minorHAnsi" w:hAnsiTheme="minorHAnsi" w:cstheme="minorHAnsi"/>
              </w:rPr>
            </w:pPr>
            <w:r w:rsidRPr="0053489D">
              <w:rPr>
                <w:rFonts w:asciiTheme="minorHAnsi" w:hAnsiTheme="minorHAnsi" w:cstheme="minorHAnsi"/>
              </w:rPr>
              <w:t xml:space="preserve">Datum: </w:t>
            </w:r>
            <w:r w:rsidRPr="0053489D">
              <w:rPr>
                <w:rFonts w:asciiTheme="minorHAnsi" w:hAnsiTheme="minorHAnsi" w:cstheme="minorHAnsi"/>
              </w:rPr>
              <w:tab/>
            </w:r>
            <w:r w:rsidRPr="0053489D">
              <w:rPr>
                <w:rFonts w:asciiTheme="minorHAnsi" w:hAnsiTheme="minorHAnsi" w:cstheme="minorHAnsi"/>
              </w:rPr>
              <w:tab/>
            </w:r>
            <w:r w:rsidRPr="0053489D">
              <w:rPr>
                <w:rFonts w:asciiTheme="minorHAnsi" w:hAnsiTheme="minorHAnsi" w:cstheme="minorHAnsi"/>
              </w:rPr>
              <w:tab/>
            </w:r>
            <w:r w:rsidRPr="0053489D">
              <w:rPr>
                <w:rFonts w:asciiTheme="minorHAnsi" w:hAnsiTheme="minorHAnsi" w:cstheme="minorHAnsi"/>
              </w:rPr>
              <w:tab/>
            </w:r>
            <w:r w:rsidRPr="0053489D">
              <w:rPr>
                <w:rFonts w:asciiTheme="minorHAnsi" w:hAnsiTheme="minorHAnsi" w:cstheme="minorHAnsi"/>
              </w:rPr>
              <w:tab/>
              <w:t xml:space="preserve"> </w:t>
            </w:r>
          </w:p>
        </w:tc>
      </w:tr>
    </w:tbl>
    <w:p w14:paraId="75573AE4" w14:textId="77777777" w:rsidR="000C075A" w:rsidRPr="0053489D" w:rsidRDefault="000C075A" w:rsidP="00B645A5">
      <w:pPr>
        <w:spacing w:after="0" w:line="240" w:lineRule="auto"/>
        <w:ind w:left="567" w:hanging="567"/>
        <w:rPr>
          <w:rFonts w:asciiTheme="minorHAnsi" w:hAnsiTheme="minorHAnsi" w:cstheme="minorHAnsi"/>
          <w:sz w:val="18"/>
          <w:szCs w:val="18"/>
        </w:rPr>
      </w:pPr>
    </w:p>
    <w:p w14:paraId="2E7B443A" w14:textId="77777777" w:rsidR="000C075A" w:rsidRPr="0053489D" w:rsidRDefault="000C075A" w:rsidP="00B645A5">
      <w:pPr>
        <w:spacing w:after="0" w:line="240" w:lineRule="auto"/>
        <w:ind w:left="567" w:hanging="567"/>
        <w:rPr>
          <w:rFonts w:asciiTheme="minorHAnsi" w:hAnsiTheme="minorHAnsi" w:cstheme="minorHAnsi"/>
          <w:sz w:val="18"/>
          <w:szCs w:val="18"/>
        </w:rPr>
      </w:pPr>
    </w:p>
    <w:p w14:paraId="49F5213D" w14:textId="77777777" w:rsidR="00D60F2D" w:rsidRPr="0053489D" w:rsidRDefault="00D60F2D" w:rsidP="00B645A5">
      <w:pPr>
        <w:spacing w:after="0" w:line="240" w:lineRule="auto"/>
        <w:ind w:left="567" w:hanging="567"/>
        <w:rPr>
          <w:rFonts w:asciiTheme="minorHAnsi" w:hAnsiTheme="minorHAnsi" w:cstheme="minorHAnsi"/>
          <w:sz w:val="18"/>
          <w:szCs w:val="18"/>
        </w:rPr>
      </w:pPr>
    </w:p>
    <w:p w14:paraId="5C08F587" w14:textId="77777777" w:rsidR="00D60F2D" w:rsidRPr="0053489D" w:rsidRDefault="00D60F2D" w:rsidP="00B645A5">
      <w:pPr>
        <w:spacing w:after="0" w:line="240" w:lineRule="auto"/>
        <w:ind w:left="567" w:hanging="567"/>
        <w:rPr>
          <w:rFonts w:asciiTheme="minorHAnsi" w:hAnsiTheme="minorHAnsi" w:cstheme="minorHAnsi"/>
          <w:sz w:val="18"/>
          <w:szCs w:val="18"/>
        </w:rPr>
      </w:pPr>
    </w:p>
    <w:p w14:paraId="5EC02A1C" w14:textId="77777777" w:rsidR="00D60F2D" w:rsidRPr="0053489D" w:rsidRDefault="00D60F2D" w:rsidP="00B645A5">
      <w:pPr>
        <w:spacing w:after="0" w:line="240" w:lineRule="auto"/>
        <w:ind w:left="567" w:hanging="567"/>
        <w:rPr>
          <w:rFonts w:asciiTheme="minorHAnsi" w:hAnsiTheme="minorHAnsi" w:cstheme="minorHAnsi"/>
          <w:sz w:val="18"/>
          <w:szCs w:val="18"/>
        </w:rPr>
      </w:pPr>
    </w:p>
    <w:p w14:paraId="0D1C6DDC" w14:textId="77777777" w:rsidR="00D60F2D" w:rsidRPr="0053489D" w:rsidRDefault="00D60F2D" w:rsidP="00B645A5">
      <w:pPr>
        <w:spacing w:after="0" w:line="240" w:lineRule="auto"/>
        <w:ind w:left="567" w:hanging="567"/>
        <w:rPr>
          <w:rFonts w:asciiTheme="minorHAnsi" w:hAnsiTheme="minorHAnsi" w:cstheme="minorHAnsi"/>
          <w:sz w:val="18"/>
          <w:szCs w:val="18"/>
        </w:rPr>
      </w:pPr>
    </w:p>
    <w:p w14:paraId="16AF43CD" w14:textId="77777777" w:rsidR="00D60F2D" w:rsidRPr="0053489D" w:rsidRDefault="00D60F2D" w:rsidP="00B645A5">
      <w:pPr>
        <w:spacing w:after="0" w:line="240" w:lineRule="auto"/>
        <w:ind w:left="567" w:hanging="567"/>
        <w:rPr>
          <w:rFonts w:asciiTheme="minorHAnsi" w:hAnsiTheme="minorHAnsi" w:cstheme="minorHAnsi"/>
          <w:sz w:val="18"/>
          <w:szCs w:val="18"/>
        </w:rPr>
      </w:pPr>
    </w:p>
    <w:p w14:paraId="5CC8CFC2" w14:textId="77777777" w:rsidR="00D60F2D" w:rsidRPr="0053489D" w:rsidRDefault="00D60F2D" w:rsidP="00B645A5">
      <w:pPr>
        <w:spacing w:after="0" w:line="240" w:lineRule="auto"/>
        <w:ind w:left="567" w:hanging="567"/>
        <w:rPr>
          <w:rFonts w:asciiTheme="minorHAnsi" w:hAnsiTheme="minorHAnsi" w:cstheme="minorHAnsi"/>
          <w:sz w:val="18"/>
          <w:szCs w:val="18"/>
        </w:rPr>
      </w:pPr>
    </w:p>
    <w:p w14:paraId="1ED73FD6" w14:textId="77777777" w:rsidR="00D60F2D" w:rsidRPr="0053489D" w:rsidRDefault="00D60F2D" w:rsidP="00B645A5">
      <w:pPr>
        <w:spacing w:after="0" w:line="240" w:lineRule="auto"/>
        <w:ind w:left="567" w:hanging="567"/>
        <w:rPr>
          <w:rFonts w:asciiTheme="minorHAnsi" w:hAnsiTheme="minorHAnsi" w:cstheme="minorHAnsi"/>
          <w:sz w:val="18"/>
          <w:szCs w:val="18"/>
        </w:rPr>
      </w:pPr>
    </w:p>
    <w:p w14:paraId="42B8BFF8" w14:textId="77777777" w:rsidR="00D60F2D" w:rsidRPr="0053489D" w:rsidRDefault="00D60F2D" w:rsidP="00B645A5">
      <w:pPr>
        <w:spacing w:after="0" w:line="240" w:lineRule="auto"/>
        <w:ind w:left="567" w:hanging="567"/>
        <w:rPr>
          <w:rFonts w:asciiTheme="minorHAnsi" w:hAnsiTheme="minorHAnsi" w:cstheme="minorHAnsi"/>
          <w:sz w:val="18"/>
          <w:szCs w:val="18"/>
        </w:rPr>
      </w:pPr>
    </w:p>
    <w:p w14:paraId="44A97505" w14:textId="77777777" w:rsidR="00D60F2D" w:rsidRPr="0053489D" w:rsidRDefault="00D60F2D" w:rsidP="00B645A5">
      <w:pPr>
        <w:spacing w:after="0" w:line="240" w:lineRule="auto"/>
        <w:ind w:left="567" w:hanging="567"/>
        <w:rPr>
          <w:rFonts w:asciiTheme="minorHAnsi" w:hAnsiTheme="minorHAnsi" w:cstheme="minorHAnsi"/>
          <w:sz w:val="18"/>
          <w:szCs w:val="18"/>
        </w:rPr>
      </w:pPr>
    </w:p>
    <w:p w14:paraId="33FB182F" w14:textId="77777777" w:rsidR="00D60F2D" w:rsidRPr="0053489D" w:rsidRDefault="00D60F2D" w:rsidP="00B645A5">
      <w:pPr>
        <w:spacing w:after="0" w:line="240" w:lineRule="auto"/>
        <w:ind w:left="567" w:hanging="567"/>
        <w:rPr>
          <w:rFonts w:asciiTheme="minorHAnsi" w:hAnsiTheme="minorHAnsi" w:cstheme="minorHAnsi"/>
          <w:sz w:val="18"/>
          <w:szCs w:val="18"/>
        </w:rPr>
      </w:pPr>
    </w:p>
    <w:p w14:paraId="42DB94F9" w14:textId="77777777" w:rsidR="00D60F2D" w:rsidRPr="0053489D" w:rsidRDefault="00D60F2D" w:rsidP="00B645A5">
      <w:pPr>
        <w:spacing w:after="0" w:line="240" w:lineRule="auto"/>
        <w:ind w:left="567" w:hanging="567"/>
        <w:rPr>
          <w:rFonts w:asciiTheme="minorHAnsi" w:hAnsiTheme="minorHAnsi" w:cstheme="minorHAnsi"/>
          <w:sz w:val="18"/>
          <w:szCs w:val="18"/>
        </w:rPr>
      </w:pPr>
    </w:p>
    <w:p w14:paraId="7CEEDC63" w14:textId="77777777" w:rsidR="00D60F2D" w:rsidRPr="0053489D" w:rsidRDefault="00D60F2D" w:rsidP="00B645A5">
      <w:pPr>
        <w:spacing w:after="0" w:line="240" w:lineRule="auto"/>
        <w:ind w:left="567" w:hanging="567"/>
        <w:rPr>
          <w:rFonts w:asciiTheme="minorHAnsi" w:hAnsiTheme="minorHAnsi" w:cstheme="minorHAnsi"/>
          <w:sz w:val="18"/>
          <w:szCs w:val="18"/>
        </w:rPr>
      </w:pPr>
      <w:r w:rsidRPr="0053489D">
        <w:rPr>
          <w:rFonts w:asciiTheme="minorHAnsi" w:hAnsiTheme="minorHAnsi" w:cstheme="minorHAnsi"/>
          <w:sz w:val="18"/>
          <w:szCs w:val="18"/>
        </w:rPr>
        <w:t xml:space="preserve"> </w:t>
      </w:r>
    </w:p>
    <w:p w14:paraId="7289AA30" w14:textId="77777777" w:rsidR="000C075A" w:rsidRPr="0053489D" w:rsidRDefault="000C075A" w:rsidP="00B645A5">
      <w:pPr>
        <w:spacing w:after="0" w:line="240" w:lineRule="auto"/>
        <w:ind w:left="567" w:hanging="567"/>
        <w:rPr>
          <w:rFonts w:asciiTheme="minorHAnsi" w:hAnsiTheme="minorHAnsi" w:cstheme="minorHAnsi"/>
          <w:sz w:val="18"/>
          <w:szCs w:val="18"/>
        </w:rPr>
      </w:pPr>
    </w:p>
    <w:p w14:paraId="2652E6C1" w14:textId="77777777" w:rsidR="000C075A" w:rsidRPr="0053489D" w:rsidRDefault="000C075A" w:rsidP="00B645A5">
      <w:pPr>
        <w:spacing w:after="0" w:line="240" w:lineRule="auto"/>
        <w:ind w:left="567" w:hanging="567"/>
        <w:rPr>
          <w:rFonts w:asciiTheme="minorHAnsi" w:hAnsiTheme="minorHAnsi" w:cstheme="minorHAnsi"/>
          <w:sz w:val="18"/>
          <w:szCs w:val="18"/>
        </w:rPr>
      </w:pPr>
    </w:p>
    <w:p w14:paraId="556B4291" w14:textId="77777777" w:rsidR="000C075A" w:rsidRPr="0053489D" w:rsidRDefault="000C075A" w:rsidP="00B645A5">
      <w:pPr>
        <w:spacing w:after="0" w:line="240" w:lineRule="auto"/>
        <w:ind w:left="567" w:hanging="567"/>
        <w:rPr>
          <w:rFonts w:asciiTheme="minorHAnsi" w:hAnsiTheme="minorHAnsi" w:cstheme="minorHAnsi"/>
          <w:sz w:val="18"/>
          <w:szCs w:val="18"/>
        </w:rPr>
      </w:pPr>
    </w:p>
    <w:p w14:paraId="115458EB" w14:textId="598F1D56" w:rsidR="00D5783C" w:rsidRPr="0053489D" w:rsidRDefault="00B83997">
      <w:pPr>
        <w:spacing w:after="0" w:line="240" w:lineRule="auto"/>
        <w:rPr>
          <w:rFonts w:asciiTheme="minorHAnsi" w:hAnsiTheme="minorHAnsi" w:cstheme="minorHAnsi"/>
          <w:sz w:val="18"/>
          <w:szCs w:val="18"/>
        </w:rPr>
      </w:pPr>
      <w:r w:rsidRPr="0053489D">
        <w:rPr>
          <w:rFonts w:asciiTheme="minorHAnsi" w:hAnsiTheme="minorHAnsi" w:cstheme="minorHAnsi"/>
          <w:sz w:val="18"/>
          <w:szCs w:val="18"/>
        </w:rPr>
        <w:br w:type="page"/>
      </w:r>
      <w:bookmarkStart w:id="15" w:name="_Toc397950424"/>
    </w:p>
    <w:p w14:paraId="626549D3" w14:textId="65CFC6A2" w:rsidR="00D5783C" w:rsidRPr="0053489D" w:rsidRDefault="00D5783C" w:rsidP="00D5783C">
      <w:pPr>
        <w:spacing w:after="0" w:line="240" w:lineRule="auto"/>
        <w:rPr>
          <w:rFonts w:asciiTheme="minorHAnsi" w:hAnsiTheme="minorHAnsi" w:cstheme="minorHAnsi"/>
          <w:sz w:val="18"/>
          <w:szCs w:val="18"/>
        </w:rPr>
      </w:pPr>
      <w:r w:rsidRPr="0053489D">
        <w:rPr>
          <w:rFonts w:asciiTheme="minorHAnsi" w:hAnsiTheme="minorHAnsi" w:cstheme="minorHAnsi"/>
          <w:b/>
          <w:sz w:val="20"/>
          <w:szCs w:val="20"/>
        </w:rPr>
        <w:lastRenderedPageBreak/>
        <w:t>BIJLAGE Verwerkersovereenkomst (indien van toepassing)</w:t>
      </w:r>
    </w:p>
    <w:p w14:paraId="62CE1ED5" w14:textId="77777777" w:rsidR="00D5783C" w:rsidRPr="0053489D" w:rsidRDefault="00D5783C" w:rsidP="00D5783C">
      <w:pPr>
        <w:spacing w:after="0" w:line="240" w:lineRule="auto"/>
        <w:ind w:left="567" w:hanging="567"/>
        <w:rPr>
          <w:rFonts w:asciiTheme="minorHAnsi" w:hAnsiTheme="minorHAnsi" w:cstheme="minorHAnsi"/>
          <w:sz w:val="18"/>
          <w:szCs w:val="18"/>
        </w:rPr>
      </w:pPr>
    </w:p>
    <w:p w14:paraId="1881C2E6" w14:textId="127DE132" w:rsidR="00D5783C" w:rsidRPr="0053489D" w:rsidRDefault="00D5783C" w:rsidP="00D5783C">
      <w:pPr>
        <w:spacing w:after="0" w:line="240" w:lineRule="auto"/>
        <w:ind w:left="567" w:hanging="567"/>
        <w:rPr>
          <w:rFonts w:asciiTheme="minorHAnsi" w:hAnsiTheme="minorHAnsi" w:cstheme="minorHAnsi"/>
          <w:sz w:val="18"/>
          <w:szCs w:val="18"/>
        </w:rPr>
      </w:pPr>
      <w:r w:rsidRPr="00012B61">
        <w:rPr>
          <w:rFonts w:asciiTheme="minorHAnsi" w:hAnsiTheme="minorHAnsi" w:cstheme="minorHAnsi"/>
          <w:sz w:val="18"/>
          <w:szCs w:val="18"/>
          <w:highlight w:val="yellow"/>
        </w:rPr>
        <w:t>&lt;invoegen Verwerkersovereenkomst&gt;</w:t>
      </w:r>
    </w:p>
    <w:p w14:paraId="0EE5A752" w14:textId="451EAC26" w:rsidR="00D60F2D" w:rsidRPr="0053489D" w:rsidRDefault="00D5783C" w:rsidP="00D5783C">
      <w:pPr>
        <w:spacing w:after="0" w:line="240" w:lineRule="auto"/>
        <w:rPr>
          <w:rFonts w:asciiTheme="minorHAnsi" w:hAnsiTheme="minorHAnsi" w:cstheme="minorHAnsi"/>
          <w:sz w:val="18"/>
          <w:szCs w:val="18"/>
        </w:rPr>
      </w:pPr>
      <w:r w:rsidRPr="0053489D">
        <w:rPr>
          <w:rFonts w:asciiTheme="minorHAnsi" w:hAnsiTheme="minorHAnsi" w:cstheme="minorHAnsi"/>
          <w:sz w:val="18"/>
          <w:szCs w:val="18"/>
        </w:rPr>
        <w:br w:type="page"/>
      </w:r>
      <w:r w:rsidR="00D60F2D" w:rsidRPr="0053489D">
        <w:rPr>
          <w:rFonts w:asciiTheme="minorHAnsi" w:hAnsiTheme="minorHAnsi" w:cstheme="minorHAnsi"/>
          <w:b/>
          <w:sz w:val="20"/>
          <w:szCs w:val="20"/>
        </w:rPr>
        <w:lastRenderedPageBreak/>
        <w:t>BIJLAGE Bestek</w:t>
      </w:r>
      <w:bookmarkEnd w:id="15"/>
    </w:p>
    <w:p w14:paraId="1B50A4D2" w14:textId="77777777" w:rsidR="000C075A" w:rsidRPr="0053489D" w:rsidRDefault="000C075A" w:rsidP="00B645A5">
      <w:pPr>
        <w:spacing w:after="0" w:line="240" w:lineRule="auto"/>
        <w:ind w:left="567" w:hanging="567"/>
        <w:rPr>
          <w:rFonts w:asciiTheme="minorHAnsi" w:hAnsiTheme="minorHAnsi" w:cstheme="minorHAnsi"/>
          <w:sz w:val="18"/>
          <w:szCs w:val="18"/>
        </w:rPr>
      </w:pPr>
    </w:p>
    <w:p w14:paraId="7FCFD052" w14:textId="77777777" w:rsidR="00D60F2D" w:rsidRPr="0053489D" w:rsidRDefault="00D60F2D" w:rsidP="00B645A5">
      <w:pPr>
        <w:spacing w:after="0" w:line="240" w:lineRule="auto"/>
        <w:ind w:left="567" w:hanging="567"/>
        <w:rPr>
          <w:rFonts w:asciiTheme="minorHAnsi" w:hAnsiTheme="minorHAnsi" w:cstheme="minorHAnsi"/>
          <w:sz w:val="18"/>
          <w:szCs w:val="18"/>
        </w:rPr>
      </w:pPr>
      <w:r w:rsidRPr="00012B61">
        <w:rPr>
          <w:rFonts w:asciiTheme="minorHAnsi" w:hAnsiTheme="minorHAnsi" w:cstheme="minorHAnsi"/>
          <w:sz w:val="18"/>
          <w:szCs w:val="18"/>
          <w:highlight w:val="yellow"/>
        </w:rPr>
        <w:t>&lt;invoegen Bestek&gt;</w:t>
      </w:r>
    </w:p>
    <w:p w14:paraId="6277D74B" w14:textId="77777777" w:rsidR="00D60F2D" w:rsidRPr="0053489D" w:rsidRDefault="008C7298" w:rsidP="00E76E8B">
      <w:pPr>
        <w:spacing w:after="0" w:line="240" w:lineRule="auto"/>
        <w:ind w:left="567" w:hanging="567"/>
        <w:rPr>
          <w:rFonts w:asciiTheme="minorHAnsi" w:hAnsiTheme="minorHAnsi" w:cstheme="minorHAnsi"/>
          <w:b/>
          <w:sz w:val="18"/>
          <w:szCs w:val="18"/>
        </w:rPr>
      </w:pPr>
      <w:r w:rsidRPr="0053489D">
        <w:rPr>
          <w:rFonts w:asciiTheme="minorHAnsi" w:hAnsiTheme="minorHAnsi" w:cstheme="minorHAnsi"/>
          <w:sz w:val="18"/>
          <w:szCs w:val="18"/>
        </w:rPr>
        <w:br w:type="page"/>
      </w:r>
      <w:bookmarkStart w:id="16" w:name="_Toc397950425"/>
      <w:r w:rsidR="00D60F2D" w:rsidRPr="0053489D">
        <w:rPr>
          <w:rFonts w:asciiTheme="minorHAnsi" w:hAnsiTheme="minorHAnsi" w:cstheme="minorHAnsi"/>
          <w:b/>
          <w:sz w:val="20"/>
          <w:szCs w:val="20"/>
        </w:rPr>
        <w:lastRenderedPageBreak/>
        <w:t>BIJLAGE Contactpersonen</w:t>
      </w:r>
      <w:bookmarkEnd w:id="16"/>
    </w:p>
    <w:p w14:paraId="2A8B3BAD" w14:textId="77777777" w:rsidR="000C075A" w:rsidRPr="0053489D" w:rsidRDefault="000C075A" w:rsidP="00B645A5">
      <w:pPr>
        <w:spacing w:after="0" w:line="240" w:lineRule="auto"/>
        <w:ind w:left="567" w:hanging="567"/>
        <w:rPr>
          <w:rFonts w:asciiTheme="minorHAnsi" w:hAnsiTheme="minorHAnsi" w:cstheme="minorHAnsi"/>
          <w:sz w:val="18"/>
          <w:szCs w:val="18"/>
        </w:rPr>
      </w:pPr>
    </w:p>
    <w:p w14:paraId="3A7D371C" w14:textId="77777777" w:rsidR="00D60F2D" w:rsidRPr="0053489D" w:rsidRDefault="00D60F2D" w:rsidP="00B645A5">
      <w:pPr>
        <w:spacing w:after="0" w:line="240" w:lineRule="auto"/>
        <w:ind w:left="567" w:hanging="567"/>
        <w:rPr>
          <w:rFonts w:asciiTheme="minorHAnsi" w:hAnsiTheme="minorHAnsi" w:cstheme="minorHAnsi"/>
          <w:i/>
          <w:sz w:val="18"/>
          <w:szCs w:val="18"/>
        </w:rPr>
      </w:pPr>
      <w:r w:rsidRPr="0053489D">
        <w:rPr>
          <w:rFonts w:asciiTheme="minorHAnsi" w:hAnsiTheme="minorHAnsi" w:cstheme="minorHAnsi"/>
          <w:i/>
          <w:sz w:val="18"/>
          <w:szCs w:val="18"/>
        </w:rPr>
        <w:t>Opdrachtgever</w:t>
      </w:r>
    </w:p>
    <w:p w14:paraId="70B81026" w14:textId="77777777" w:rsidR="00D60F2D" w:rsidRPr="0053489D" w:rsidRDefault="00D60F2D" w:rsidP="00B645A5">
      <w:pPr>
        <w:spacing w:after="0" w:line="240" w:lineRule="auto"/>
        <w:rPr>
          <w:rFonts w:asciiTheme="minorHAnsi" w:hAnsiTheme="minorHAnsi" w:cstheme="minorHAnsi"/>
          <w:sz w:val="18"/>
          <w:szCs w:val="18"/>
        </w:rPr>
      </w:pPr>
      <w:r w:rsidRPr="00012B61">
        <w:rPr>
          <w:rFonts w:asciiTheme="minorHAnsi" w:hAnsiTheme="minorHAnsi" w:cstheme="minorHAnsi"/>
          <w:sz w:val="18"/>
          <w:szCs w:val="18"/>
        </w:rPr>
        <w:t>De</w:t>
      </w:r>
      <w:r w:rsidRPr="00012B61">
        <w:rPr>
          <w:rFonts w:asciiTheme="minorHAnsi" w:hAnsiTheme="minorHAnsi" w:cstheme="minorHAnsi"/>
          <w:sz w:val="18"/>
          <w:szCs w:val="18"/>
          <w:highlight w:val="yellow"/>
        </w:rPr>
        <w:t xml:space="preserve"> &lt;functie&gt;,</w:t>
      </w:r>
      <w:r w:rsidRPr="00012B61">
        <w:rPr>
          <w:rFonts w:asciiTheme="minorHAnsi" w:hAnsiTheme="minorHAnsi" w:cstheme="minorHAnsi"/>
          <w:sz w:val="18"/>
          <w:szCs w:val="18"/>
        </w:rPr>
        <w:t xml:space="preserve"> thans </w:t>
      </w:r>
      <w:r w:rsidRPr="00012B61">
        <w:rPr>
          <w:rFonts w:asciiTheme="minorHAnsi" w:hAnsiTheme="minorHAnsi" w:cstheme="minorHAnsi"/>
          <w:sz w:val="18"/>
          <w:szCs w:val="18"/>
          <w:highlight w:val="yellow"/>
        </w:rPr>
        <w:t>&lt;naam&gt;</w:t>
      </w:r>
      <w:r w:rsidRPr="0053489D">
        <w:rPr>
          <w:rFonts w:asciiTheme="minorHAnsi" w:hAnsiTheme="minorHAnsi" w:cstheme="minorHAnsi"/>
          <w:sz w:val="18"/>
          <w:szCs w:val="18"/>
        </w:rPr>
        <w:t xml:space="preserve"> is bevoegd Opdrachtgever te binden voor zover het betreft de uitvoering van de Overeenkomst.</w:t>
      </w:r>
    </w:p>
    <w:p w14:paraId="60507FFB" w14:textId="77777777" w:rsidR="00D60F2D" w:rsidRPr="0053489D" w:rsidRDefault="00D60F2D" w:rsidP="00B645A5">
      <w:pPr>
        <w:spacing w:after="0" w:line="240" w:lineRule="auto"/>
        <w:rPr>
          <w:rFonts w:asciiTheme="minorHAnsi" w:hAnsiTheme="minorHAnsi" w:cstheme="minorHAnsi"/>
          <w:sz w:val="18"/>
          <w:szCs w:val="18"/>
        </w:rPr>
      </w:pPr>
    </w:p>
    <w:p w14:paraId="0B4ABBE5" w14:textId="77777777" w:rsidR="00D60F2D" w:rsidRPr="0053489D" w:rsidRDefault="00535EC1" w:rsidP="00B645A5">
      <w:pPr>
        <w:spacing w:after="0" w:line="240" w:lineRule="auto"/>
        <w:rPr>
          <w:rFonts w:asciiTheme="minorHAnsi" w:hAnsiTheme="minorHAnsi" w:cstheme="minorHAnsi"/>
          <w:i/>
          <w:sz w:val="18"/>
          <w:szCs w:val="18"/>
        </w:rPr>
      </w:pPr>
      <w:r w:rsidRPr="0053489D">
        <w:rPr>
          <w:rFonts w:asciiTheme="minorHAnsi" w:hAnsiTheme="minorHAnsi" w:cstheme="minorHAnsi"/>
          <w:i/>
          <w:sz w:val="18"/>
          <w:szCs w:val="18"/>
        </w:rPr>
        <w:t>Wederpartij</w:t>
      </w:r>
    </w:p>
    <w:p w14:paraId="4D16EF65" w14:textId="77777777" w:rsidR="00D60F2D" w:rsidRPr="0053489D" w:rsidRDefault="00D60F2D" w:rsidP="00B645A5">
      <w:pPr>
        <w:spacing w:after="0" w:line="240" w:lineRule="auto"/>
        <w:rPr>
          <w:rFonts w:asciiTheme="minorHAnsi" w:hAnsiTheme="minorHAnsi" w:cstheme="minorHAnsi"/>
          <w:sz w:val="18"/>
          <w:szCs w:val="18"/>
        </w:rPr>
      </w:pPr>
      <w:r w:rsidRPr="0053489D">
        <w:rPr>
          <w:rFonts w:asciiTheme="minorHAnsi" w:hAnsiTheme="minorHAnsi" w:cstheme="minorHAnsi"/>
          <w:sz w:val="18"/>
          <w:szCs w:val="18"/>
        </w:rPr>
        <w:t xml:space="preserve">De </w:t>
      </w:r>
      <w:r w:rsidRPr="00012B61">
        <w:rPr>
          <w:rFonts w:asciiTheme="minorHAnsi" w:hAnsiTheme="minorHAnsi" w:cstheme="minorHAnsi"/>
          <w:sz w:val="18"/>
          <w:szCs w:val="18"/>
          <w:highlight w:val="yellow"/>
        </w:rPr>
        <w:t xml:space="preserve">&lt;functie&gt;, </w:t>
      </w:r>
      <w:r w:rsidRPr="0053489D">
        <w:rPr>
          <w:rFonts w:asciiTheme="minorHAnsi" w:hAnsiTheme="minorHAnsi" w:cstheme="minorHAnsi"/>
          <w:sz w:val="18"/>
          <w:szCs w:val="18"/>
        </w:rPr>
        <w:t xml:space="preserve">thans </w:t>
      </w:r>
      <w:r w:rsidRPr="00012B61">
        <w:rPr>
          <w:rFonts w:asciiTheme="minorHAnsi" w:hAnsiTheme="minorHAnsi" w:cstheme="minorHAnsi"/>
          <w:sz w:val="18"/>
          <w:szCs w:val="18"/>
          <w:highlight w:val="yellow"/>
        </w:rPr>
        <w:t xml:space="preserve">&lt;naam&gt; </w:t>
      </w:r>
      <w:r w:rsidRPr="0053489D">
        <w:rPr>
          <w:rFonts w:asciiTheme="minorHAnsi" w:hAnsiTheme="minorHAnsi" w:cstheme="minorHAnsi"/>
          <w:sz w:val="18"/>
          <w:szCs w:val="18"/>
        </w:rPr>
        <w:t xml:space="preserve">is bevoegd </w:t>
      </w:r>
      <w:r w:rsidR="00535EC1" w:rsidRPr="0053489D">
        <w:rPr>
          <w:rFonts w:asciiTheme="minorHAnsi" w:hAnsiTheme="minorHAnsi" w:cstheme="minorHAnsi"/>
          <w:sz w:val="18"/>
          <w:szCs w:val="18"/>
        </w:rPr>
        <w:t>Wederpartij</w:t>
      </w:r>
      <w:r w:rsidRPr="0053489D">
        <w:rPr>
          <w:rFonts w:asciiTheme="minorHAnsi" w:hAnsiTheme="minorHAnsi" w:cstheme="minorHAnsi"/>
          <w:sz w:val="18"/>
          <w:szCs w:val="18"/>
        </w:rPr>
        <w:t xml:space="preserve"> te binden voor zover het betreft de uitvoering van de Overeenkomst.</w:t>
      </w:r>
    </w:p>
    <w:p w14:paraId="03EAE02B" w14:textId="77777777" w:rsidR="00D60F2D" w:rsidRPr="0053489D" w:rsidRDefault="00D60F2D" w:rsidP="00B645A5">
      <w:pPr>
        <w:spacing w:after="0" w:line="240" w:lineRule="auto"/>
        <w:rPr>
          <w:rFonts w:asciiTheme="minorHAnsi" w:hAnsiTheme="minorHAnsi" w:cstheme="minorHAnsi"/>
          <w:sz w:val="18"/>
          <w:szCs w:val="18"/>
        </w:rPr>
      </w:pPr>
      <w:r w:rsidRPr="0053489D">
        <w:rPr>
          <w:rFonts w:asciiTheme="minorHAnsi" w:hAnsiTheme="minorHAnsi" w:cstheme="minorHAnsi"/>
          <w:sz w:val="18"/>
          <w:szCs w:val="18"/>
        </w:rPr>
        <w:t xml:space="preserve">  </w:t>
      </w:r>
    </w:p>
    <w:p w14:paraId="64A6895E" w14:textId="77777777" w:rsidR="00D60F2D" w:rsidRPr="0053489D" w:rsidRDefault="008C7298" w:rsidP="00E76E8B">
      <w:pPr>
        <w:spacing w:after="0" w:line="240" w:lineRule="auto"/>
        <w:ind w:left="567" w:hanging="567"/>
        <w:rPr>
          <w:rFonts w:asciiTheme="minorHAnsi" w:hAnsiTheme="minorHAnsi" w:cstheme="minorHAnsi"/>
          <w:b/>
          <w:sz w:val="18"/>
          <w:szCs w:val="18"/>
        </w:rPr>
      </w:pPr>
      <w:r w:rsidRPr="0053489D">
        <w:rPr>
          <w:rFonts w:asciiTheme="minorHAnsi" w:hAnsiTheme="minorHAnsi" w:cstheme="minorHAnsi"/>
          <w:sz w:val="18"/>
          <w:szCs w:val="18"/>
        </w:rPr>
        <w:br w:type="page"/>
      </w:r>
      <w:bookmarkStart w:id="17" w:name="_Toc397950426"/>
      <w:r w:rsidR="00D60F2D" w:rsidRPr="0053489D">
        <w:rPr>
          <w:rFonts w:asciiTheme="minorHAnsi" w:hAnsiTheme="minorHAnsi" w:cstheme="minorHAnsi"/>
          <w:b/>
          <w:sz w:val="18"/>
          <w:szCs w:val="18"/>
        </w:rPr>
        <w:lastRenderedPageBreak/>
        <w:t>BIJLAGE Voorwaarden</w:t>
      </w:r>
      <w:bookmarkEnd w:id="17"/>
    </w:p>
    <w:p w14:paraId="63F0BA61" w14:textId="77777777" w:rsidR="000C075A" w:rsidRPr="0053489D" w:rsidRDefault="000C075A" w:rsidP="00B645A5">
      <w:pPr>
        <w:spacing w:after="0" w:line="240" w:lineRule="auto"/>
        <w:ind w:left="567" w:hanging="567"/>
        <w:rPr>
          <w:rFonts w:asciiTheme="minorHAnsi" w:hAnsiTheme="minorHAnsi" w:cstheme="minorHAnsi"/>
          <w:sz w:val="18"/>
          <w:szCs w:val="18"/>
        </w:rPr>
      </w:pPr>
    </w:p>
    <w:p w14:paraId="252B1646" w14:textId="154F787D" w:rsidR="00D60F2D" w:rsidRPr="0053489D" w:rsidRDefault="00012B61" w:rsidP="00B645A5">
      <w:pPr>
        <w:spacing w:after="0" w:line="240" w:lineRule="auto"/>
        <w:ind w:left="567" w:hanging="567"/>
        <w:rPr>
          <w:rFonts w:asciiTheme="minorHAnsi" w:hAnsiTheme="minorHAnsi" w:cstheme="minorHAnsi"/>
          <w:sz w:val="18"/>
          <w:szCs w:val="18"/>
        </w:rPr>
      </w:pPr>
      <w:r>
        <w:rPr>
          <w:rFonts w:asciiTheme="minorHAnsi" w:hAnsiTheme="minorHAnsi" w:cstheme="minorHAnsi"/>
          <w:sz w:val="18"/>
          <w:szCs w:val="18"/>
        </w:rPr>
        <w:t>De ARBIT 2022 zijn van toepassing en worden separaat beschikbaar gesteld aan Wederpartij. Door ondertekening van deze Overeenkomst verklaart Wederpartij de ARBIT 2022 ter hand gesteld te zijn.</w:t>
      </w:r>
    </w:p>
    <w:p w14:paraId="010238A6" w14:textId="77777777" w:rsidR="00D60F2D" w:rsidRPr="0071767D" w:rsidRDefault="008C7298" w:rsidP="00E76E8B">
      <w:pPr>
        <w:spacing w:after="0" w:line="240" w:lineRule="auto"/>
        <w:ind w:left="567" w:hanging="567"/>
        <w:rPr>
          <w:rFonts w:asciiTheme="minorHAnsi" w:hAnsiTheme="minorHAnsi" w:cstheme="minorHAnsi"/>
          <w:b/>
          <w:sz w:val="18"/>
          <w:szCs w:val="18"/>
          <w:lang w:val="en-US"/>
        </w:rPr>
      </w:pPr>
      <w:r w:rsidRPr="001671FC">
        <w:rPr>
          <w:rFonts w:asciiTheme="minorHAnsi" w:hAnsiTheme="minorHAnsi" w:cstheme="minorHAnsi"/>
          <w:sz w:val="18"/>
          <w:szCs w:val="18"/>
          <w:lang w:val="en-US"/>
        </w:rPr>
        <w:br w:type="page"/>
      </w:r>
      <w:bookmarkStart w:id="18" w:name="_Toc397950427"/>
      <w:r w:rsidR="00D60F2D" w:rsidRPr="0071767D">
        <w:rPr>
          <w:rFonts w:asciiTheme="minorHAnsi" w:hAnsiTheme="minorHAnsi" w:cstheme="minorHAnsi"/>
          <w:b/>
          <w:sz w:val="18"/>
          <w:szCs w:val="18"/>
          <w:lang w:val="en-US"/>
        </w:rPr>
        <w:lastRenderedPageBreak/>
        <w:t>BIJLAGE Service level agreement (SLA)</w:t>
      </w:r>
      <w:bookmarkEnd w:id="18"/>
    </w:p>
    <w:p w14:paraId="4D43FB24" w14:textId="77777777" w:rsidR="00D60F2D" w:rsidRPr="0071767D" w:rsidRDefault="00D60F2D" w:rsidP="00B645A5">
      <w:pPr>
        <w:spacing w:after="0" w:line="240" w:lineRule="auto"/>
        <w:ind w:left="567" w:hanging="567"/>
        <w:rPr>
          <w:rFonts w:asciiTheme="minorHAnsi" w:hAnsiTheme="minorHAnsi" w:cstheme="minorHAnsi"/>
          <w:sz w:val="18"/>
          <w:szCs w:val="18"/>
          <w:lang w:val="en-US"/>
        </w:rPr>
      </w:pPr>
    </w:p>
    <w:p w14:paraId="44066ED1" w14:textId="77777777" w:rsidR="00D60F2D" w:rsidRPr="0053489D" w:rsidRDefault="00D60F2D" w:rsidP="00B645A5">
      <w:pPr>
        <w:spacing w:after="0" w:line="240" w:lineRule="auto"/>
        <w:rPr>
          <w:rFonts w:asciiTheme="minorHAnsi" w:hAnsiTheme="minorHAnsi" w:cstheme="minorHAnsi"/>
          <w:sz w:val="18"/>
          <w:szCs w:val="18"/>
        </w:rPr>
      </w:pPr>
      <w:r w:rsidRPr="0053489D">
        <w:rPr>
          <w:rFonts w:asciiTheme="minorHAnsi" w:hAnsiTheme="minorHAnsi" w:cstheme="minorHAnsi"/>
          <w:sz w:val="18"/>
          <w:szCs w:val="18"/>
        </w:rPr>
        <w:t>De SLA maakt onderdeel uit van de Overeenkomst van Onderhoud en normeert het overeengekomen dienstverleningsniveau. Voor een goede aansluiting van de SLA op de Voorwaarden is vereist dat de voor de Prestatie belangrijkste service levels worden opgenomen in de Overeenkomst. Belangrijke Service levels zijn tenminste die op grond waarvan een korting op de Vergoeding wordt ingehouden overeenkomstig artikel 7.3. Tenslotte dienen de onderstaande begrippen uit artikel 6</w:t>
      </w:r>
      <w:r w:rsidR="00F71692" w:rsidRPr="0053489D">
        <w:rPr>
          <w:rFonts w:asciiTheme="minorHAnsi" w:hAnsiTheme="minorHAnsi" w:cstheme="minorHAnsi"/>
          <w:sz w:val="18"/>
          <w:szCs w:val="18"/>
        </w:rPr>
        <w:t>8</w:t>
      </w:r>
      <w:r w:rsidRPr="0053489D">
        <w:rPr>
          <w:rFonts w:asciiTheme="minorHAnsi" w:hAnsiTheme="minorHAnsi" w:cstheme="minorHAnsi"/>
          <w:sz w:val="18"/>
          <w:szCs w:val="18"/>
        </w:rPr>
        <w:t xml:space="preserve"> </w:t>
      </w:r>
      <w:r w:rsidR="00AC10AE" w:rsidRPr="0053489D">
        <w:rPr>
          <w:rFonts w:asciiTheme="minorHAnsi" w:hAnsiTheme="minorHAnsi" w:cstheme="minorHAnsi"/>
          <w:sz w:val="18"/>
          <w:szCs w:val="18"/>
        </w:rPr>
        <w:t xml:space="preserve">van de </w:t>
      </w:r>
      <w:r w:rsidRPr="0053489D">
        <w:rPr>
          <w:rFonts w:asciiTheme="minorHAnsi" w:hAnsiTheme="minorHAnsi" w:cstheme="minorHAnsi"/>
          <w:sz w:val="18"/>
          <w:szCs w:val="18"/>
        </w:rPr>
        <w:t>ARBIT</w:t>
      </w:r>
      <w:r w:rsidR="005E41F3" w:rsidRPr="0053489D">
        <w:rPr>
          <w:rFonts w:asciiTheme="minorHAnsi" w:hAnsiTheme="minorHAnsi" w:cstheme="minorHAnsi"/>
          <w:sz w:val="18"/>
          <w:szCs w:val="18"/>
        </w:rPr>
        <w:t>-2022</w:t>
      </w:r>
      <w:r w:rsidRPr="0053489D">
        <w:rPr>
          <w:rFonts w:asciiTheme="minorHAnsi" w:hAnsiTheme="minorHAnsi" w:cstheme="minorHAnsi"/>
          <w:sz w:val="18"/>
          <w:szCs w:val="18"/>
        </w:rPr>
        <w:t xml:space="preserve"> te worden gebruikt in de SLA:</w:t>
      </w:r>
    </w:p>
    <w:p w14:paraId="45D62BF4" w14:textId="77777777" w:rsidR="00D60F2D" w:rsidRPr="0053489D" w:rsidRDefault="00D60F2D" w:rsidP="00B645A5">
      <w:pPr>
        <w:spacing w:after="0" w:line="240" w:lineRule="auto"/>
        <w:rPr>
          <w:rFonts w:asciiTheme="minorHAnsi" w:hAnsiTheme="minorHAnsi" w:cstheme="minorHAnsi"/>
          <w:sz w:val="18"/>
          <w:szCs w:val="18"/>
        </w:rPr>
      </w:pPr>
    </w:p>
    <w:p w14:paraId="44611C49" w14:textId="77777777" w:rsidR="00AC10AE" w:rsidRPr="0053489D" w:rsidRDefault="00AC10AE" w:rsidP="00B83997">
      <w:pPr>
        <w:spacing w:after="0" w:line="280" w:lineRule="atLeast"/>
        <w:rPr>
          <w:rFonts w:asciiTheme="minorHAnsi" w:hAnsiTheme="minorHAnsi" w:cstheme="minorHAnsi"/>
          <w:sz w:val="18"/>
          <w:szCs w:val="18"/>
        </w:rPr>
      </w:pPr>
      <w:r w:rsidRPr="0053489D">
        <w:rPr>
          <w:rFonts w:asciiTheme="minorHAnsi" w:hAnsiTheme="minorHAnsi" w:cstheme="minorHAnsi"/>
          <w:sz w:val="18"/>
          <w:szCs w:val="18"/>
          <w:u w:val="single"/>
        </w:rPr>
        <w:t>Beschikbaarheid</w:t>
      </w:r>
      <w:r w:rsidRPr="0053489D">
        <w:rPr>
          <w:rFonts w:asciiTheme="minorHAnsi" w:hAnsiTheme="minorHAnsi" w:cstheme="minorHAnsi"/>
          <w:sz w:val="18"/>
          <w:szCs w:val="18"/>
        </w:rPr>
        <w:t>: de periode dat de Prestatie vrij van Gebreken is.</w:t>
      </w:r>
    </w:p>
    <w:p w14:paraId="5C8704E5" w14:textId="77777777" w:rsidR="00D60F2D" w:rsidRPr="0053489D" w:rsidRDefault="00D60F2D" w:rsidP="00B645A5">
      <w:pPr>
        <w:spacing w:after="0" w:line="240" w:lineRule="auto"/>
        <w:rPr>
          <w:rFonts w:asciiTheme="minorHAnsi" w:hAnsiTheme="minorHAnsi" w:cstheme="minorHAnsi"/>
          <w:sz w:val="18"/>
          <w:szCs w:val="18"/>
        </w:rPr>
      </w:pPr>
      <w:r w:rsidRPr="0053489D">
        <w:rPr>
          <w:rFonts w:asciiTheme="minorHAnsi" w:hAnsiTheme="minorHAnsi" w:cstheme="minorHAnsi"/>
          <w:sz w:val="18"/>
          <w:szCs w:val="18"/>
          <w:u w:val="single"/>
        </w:rPr>
        <w:t>Correctief Onderhoud</w:t>
      </w:r>
      <w:r w:rsidRPr="0053489D">
        <w:rPr>
          <w:rFonts w:asciiTheme="minorHAnsi" w:hAnsiTheme="minorHAnsi" w:cstheme="minorHAnsi"/>
          <w:sz w:val="18"/>
          <w:szCs w:val="18"/>
        </w:rPr>
        <w:t xml:space="preserve">: het opsporen en herstellen door </w:t>
      </w:r>
      <w:r w:rsidR="00535EC1" w:rsidRPr="0053489D">
        <w:rPr>
          <w:rFonts w:asciiTheme="minorHAnsi" w:hAnsiTheme="minorHAnsi" w:cstheme="minorHAnsi"/>
          <w:sz w:val="18"/>
          <w:szCs w:val="18"/>
        </w:rPr>
        <w:t>Wederpartij</w:t>
      </w:r>
      <w:r w:rsidRPr="0053489D">
        <w:rPr>
          <w:rFonts w:asciiTheme="minorHAnsi" w:hAnsiTheme="minorHAnsi" w:cstheme="minorHAnsi"/>
          <w:sz w:val="18"/>
          <w:szCs w:val="18"/>
        </w:rPr>
        <w:t xml:space="preserve"> van Storingen, die Opdrachtgever hem heeft gemeld of die </w:t>
      </w:r>
      <w:r w:rsidR="00535EC1" w:rsidRPr="0053489D">
        <w:rPr>
          <w:rFonts w:asciiTheme="minorHAnsi" w:hAnsiTheme="minorHAnsi" w:cstheme="minorHAnsi"/>
          <w:sz w:val="18"/>
          <w:szCs w:val="18"/>
        </w:rPr>
        <w:t>Wederpartij</w:t>
      </w:r>
      <w:r w:rsidRPr="0053489D">
        <w:rPr>
          <w:rFonts w:asciiTheme="minorHAnsi" w:hAnsiTheme="minorHAnsi" w:cstheme="minorHAnsi"/>
          <w:sz w:val="18"/>
          <w:szCs w:val="18"/>
        </w:rPr>
        <w:t xml:space="preserve"> anderszins bekend zijn geworden. </w:t>
      </w:r>
    </w:p>
    <w:p w14:paraId="42D3A001" w14:textId="77777777" w:rsidR="00D60F2D" w:rsidRPr="0053489D" w:rsidRDefault="00D60F2D" w:rsidP="00B645A5">
      <w:pPr>
        <w:spacing w:after="0" w:line="240" w:lineRule="auto"/>
        <w:rPr>
          <w:rFonts w:asciiTheme="minorHAnsi" w:hAnsiTheme="minorHAnsi" w:cstheme="minorHAnsi"/>
          <w:sz w:val="18"/>
          <w:szCs w:val="18"/>
        </w:rPr>
      </w:pPr>
      <w:r w:rsidRPr="0053489D">
        <w:rPr>
          <w:rFonts w:asciiTheme="minorHAnsi" w:hAnsiTheme="minorHAnsi" w:cstheme="minorHAnsi"/>
          <w:sz w:val="18"/>
          <w:szCs w:val="18"/>
          <w:u w:val="single"/>
        </w:rPr>
        <w:t>Functiehersteltijd</w:t>
      </w:r>
      <w:r w:rsidRPr="0053489D">
        <w:rPr>
          <w:rFonts w:asciiTheme="minorHAnsi" w:hAnsiTheme="minorHAnsi" w:cstheme="minorHAnsi"/>
          <w:sz w:val="18"/>
          <w:szCs w:val="18"/>
        </w:rPr>
        <w:t xml:space="preserve">: de periode, uitgedrukt in Service-uren, gelegen tussen het moment waarop een Storing bij </w:t>
      </w:r>
      <w:r w:rsidR="00535EC1" w:rsidRPr="0053489D">
        <w:rPr>
          <w:rFonts w:asciiTheme="minorHAnsi" w:hAnsiTheme="minorHAnsi" w:cstheme="minorHAnsi"/>
          <w:sz w:val="18"/>
          <w:szCs w:val="18"/>
        </w:rPr>
        <w:t>Wederpartij</w:t>
      </w:r>
      <w:r w:rsidRPr="0053489D">
        <w:rPr>
          <w:rFonts w:asciiTheme="minorHAnsi" w:hAnsiTheme="minorHAnsi" w:cstheme="minorHAnsi"/>
          <w:sz w:val="18"/>
          <w:szCs w:val="18"/>
        </w:rPr>
        <w:t xml:space="preserve"> wordt gemeld en het moment waarop die is verholpen. </w:t>
      </w:r>
    </w:p>
    <w:p w14:paraId="4BAE25E5" w14:textId="77777777" w:rsidR="00D60F2D" w:rsidRPr="0053489D" w:rsidRDefault="00D60F2D" w:rsidP="00B645A5">
      <w:pPr>
        <w:spacing w:after="0" w:line="240" w:lineRule="auto"/>
        <w:rPr>
          <w:rFonts w:asciiTheme="minorHAnsi" w:hAnsiTheme="minorHAnsi" w:cstheme="minorHAnsi"/>
          <w:sz w:val="18"/>
          <w:szCs w:val="18"/>
        </w:rPr>
      </w:pPr>
      <w:r w:rsidRPr="0053489D">
        <w:rPr>
          <w:rFonts w:asciiTheme="minorHAnsi" w:hAnsiTheme="minorHAnsi" w:cstheme="minorHAnsi"/>
          <w:sz w:val="18"/>
          <w:szCs w:val="18"/>
          <w:u w:val="single"/>
        </w:rPr>
        <w:t>Innovatief Onderhoud</w:t>
      </w:r>
      <w:r w:rsidRPr="0053489D">
        <w:rPr>
          <w:rFonts w:asciiTheme="minorHAnsi" w:hAnsiTheme="minorHAnsi" w:cstheme="minorHAnsi"/>
          <w:sz w:val="18"/>
          <w:szCs w:val="18"/>
        </w:rPr>
        <w:t xml:space="preserve">: het beschikbaar stellen door </w:t>
      </w:r>
      <w:r w:rsidR="00535EC1" w:rsidRPr="0053489D">
        <w:rPr>
          <w:rFonts w:asciiTheme="minorHAnsi" w:hAnsiTheme="minorHAnsi" w:cstheme="minorHAnsi"/>
          <w:sz w:val="18"/>
          <w:szCs w:val="18"/>
        </w:rPr>
        <w:t>Wederpartij</w:t>
      </w:r>
      <w:r w:rsidRPr="0053489D">
        <w:rPr>
          <w:rFonts w:asciiTheme="minorHAnsi" w:hAnsiTheme="minorHAnsi" w:cstheme="minorHAnsi"/>
          <w:sz w:val="18"/>
          <w:szCs w:val="18"/>
        </w:rPr>
        <w:t xml:space="preserve"> aan Opdrachtgever van Nieuwe versies c.q. nieuw ontwikkelde onderdelen van Producten en/of nieuwe Documentatie.</w:t>
      </w:r>
    </w:p>
    <w:p w14:paraId="72F0B2BB" w14:textId="77777777" w:rsidR="00D60F2D" w:rsidRPr="0053489D" w:rsidRDefault="00D60F2D" w:rsidP="00B645A5">
      <w:pPr>
        <w:spacing w:after="0" w:line="240" w:lineRule="auto"/>
        <w:rPr>
          <w:rFonts w:asciiTheme="minorHAnsi" w:hAnsiTheme="minorHAnsi" w:cstheme="minorHAnsi"/>
          <w:sz w:val="18"/>
          <w:szCs w:val="18"/>
        </w:rPr>
      </w:pPr>
      <w:r w:rsidRPr="0053489D">
        <w:rPr>
          <w:rFonts w:asciiTheme="minorHAnsi" w:hAnsiTheme="minorHAnsi" w:cstheme="minorHAnsi"/>
          <w:sz w:val="18"/>
          <w:szCs w:val="18"/>
          <w:u w:val="single"/>
        </w:rPr>
        <w:t>Preventief Onderhoud</w:t>
      </w:r>
      <w:r w:rsidRPr="0053489D">
        <w:rPr>
          <w:rFonts w:asciiTheme="minorHAnsi" w:hAnsiTheme="minorHAnsi" w:cstheme="minorHAnsi"/>
          <w:sz w:val="18"/>
          <w:szCs w:val="18"/>
        </w:rPr>
        <w:t xml:space="preserve">: het treffen van maatregelen door </w:t>
      </w:r>
      <w:r w:rsidR="00535EC1" w:rsidRPr="0053489D">
        <w:rPr>
          <w:rFonts w:asciiTheme="minorHAnsi" w:hAnsiTheme="minorHAnsi" w:cstheme="minorHAnsi"/>
          <w:sz w:val="18"/>
          <w:szCs w:val="18"/>
        </w:rPr>
        <w:t>Wederpartij</w:t>
      </w:r>
      <w:r w:rsidRPr="0053489D">
        <w:rPr>
          <w:rFonts w:asciiTheme="minorHAnsi" w:hAnsiTheme="minorHAnsi" w:cstheme="minorHAnsi"/>
          <w:sz w:val="18"/>
          <w:szCs w:val="18"/>
        </w:rPr>
        <w:t xml:space="preserve"> ter voorkoming van Storingen en andere daarmee verband houdende vormen van dienstverlening.</w:t>
      </w:r>
    </w:p>
    <w:p w14:paraId="1705A965" w14:textId="77777777" w:rsidR="00D60F2D" w:rsidRPr="0053489D" w:rsidRDefault="00D60F2D" w:rsidP="00B645A5">
      <w:pPr>
        <w:spacing w:after="0" w:line="240" w:lineRule="auto"/>
        <w:rPr>
          <w:rFonts w:asciiTheme="minorHAnsi" w:hAnsiTheme="minorHAnsi" w:cstheme="minorHAnsi"/>
          <w:sz w:val="18"/>
          <w:szCs w:val="18"/>
        </w:rPr>
      </w:pPr>
      <w:r w:rsidRPr="0053489D">
        <w:rPr>
          <w:rFonts w:asciiTheme="minorHAnsi" w:hAnsiTheme="minorHAnsi" w:cstheme="minorHAnsi"/>
          <w:sz w:val="18"/>
          <w:szCs w:val="18"/>
          <w:u w:val="single"/>
        </w:rPr>
        <w:t>Reactietijd</w:t>
      </w:r>
      <w:r w:rsidRPr="0053489D">
        <w:rPr>
          <w:rFonts w:asciiTheme="minorHAnsi" w:hAnsiTheme="minorHAnsi" w:cstheme="minorHAnsi"/>
          <w:sz w:val="18"/>
          <w:szCs w:val="18"/>
        </w:rPr>
        <w:t xml:space="preserve">: de tijd waarbinnen Personeel van </w:t>
      </w:r>
      <w:r w:rsidR="00535EC1" w:rsidRPr="0053489D">
        <w:rPr>
          <w:rFonts w:asciiTheme="minorHAnsi" w:hAnsiTheme="minorHAnsi" w:cstheme="minorHAnsi"/>
          <w:sz w:val="18"/>
          <w:szCs w:val="18"/>
        </w:rPr>
        <w:t>Wederpartij</w:t>
      </w:r>
      <w:r w:rsidRPr="0053489D">
        <w:rPr>
          <w:rFonts w:asciiTheme="minorHAnsi" w:hAnsiTheme="minorHAnsi" w:cstheme="minorHAnsi"/>
          <w:sz w:val="18"/>
          <w:szCs w:val="18"/>
        </w:rPr>
        <w:t xml:space="preserve"> op een melding door Opdrachtgever van een Storing en andere verzoeken van Opdrachtgever om dienstverlening, adequaat moet reageren.</w:t>
      </w:r>
    </w:p>
    <w:p w14:paraId="4F404C1A" w14:textId="352CC752" w:rsidR="00D60F2D" w:rsidRPr="0053489D" w:rsidRDefault="00D60F2D" w:rsidP="00B645A5">
      <w:pPr>
        <w:spacing w:after="0" w:line="240" w:lineRule="auto"/>
        <w:rPr>
          <w:rFonts w:asciiTheme="minorHAnsi" w:hAnsiTheme="minorHAnsi" w:cstheme="minorHAnsi"/>
          <w:sz w:val="18"/>
          <w:szCs w:val="18"/>
        </w:rPr>
      </w:pPr>
      <w:r w:rsidRPr="0053489D">
        <w:rPr>
          <w:rFonts w:asciiTheme="minorHAnsi" w:hAnsiTheme="minorHAnsi" w:cstheme="minorHAnsi"/>
          <w:sz w:val="18"/>
          <w:szCs w:val="18"/>
          <w:u w:val="single"/>
        </w:rPr>
        <w:t>Service levels</w:t>
      </w:r>
      <w:r w:rsidRPr="0053489D">
        <w:rPr>
          <w:rFonts w:asciiTheme="minorHAnsi" w:hAnsiTheme="minorHAnsi" w:cstheme="minorHAnsi"/>
          <w:sz w:val="18"/>
          <w:szCs w:val="18"/>
        </w:rPr>
        <w:t>: ten aanzien van de uitvoering van Onderhoud en andere overeengekomen vormen van dienstverlening in de Overeenkomst vastgelegde eisen.</w:t>
      </w:r>
    </w:p>
    <w:p w14:paraId="70B45510" w14:textId="77777777" w:rsidR="00D60F2D" w:rsidRPr="0053489D" w:rsidRDefault="00D60F2D" w:rsidP="00B645A5">
      <w:pPr>
        <w:spacing w:after="0" w:line="240" w:lineRule="auto"/>
        <w:rPr>
          <w:rFonts w:asciiTheme="minorHAnsi" w:hAnsiTheme="minorHAnsi" w:cstheme="minorHAnsi"/>
          <w:sz w:val="18"/>
          <w:szCs w:val="18"/>
        </w:rPr>
      </w:pPr>
      <w:r w:rsidRPr="0053489D">
        <w:rPr>
          <w:rFonts w:asciiTheme="minorHAnsi" w:hAnsiTheme="minorHAnsi" w:cstheme="minorHAnsi"/>
          <w:sz w:val="18"/>
          <w:szCs w:val="18"/>
          <w:u w:val="single"/>
        </w:rPr>
        <w:t>Service-uren</w:t>
      </w:r>
      <w:r w:rsidRPr="0053489D">
        <w:rPr>
          <w:rFonts w:asciiTheme="minorHAnsi" w:hAnsiTheme="minorHAnsi" w:cstheme="minorHAnsi"/>
          <w:sz w:val="18"/>
          <w:szCs w:val="18"/>
        </w:rPr>
        <w:t xml:space="preserve">: uren die vallen binnen de overeengekomen service-periode. </w:t>
      </w:r>
    </w:p>
    <w:p w14:paraId="51303BED" w14:textId="77777777" w:rsidR="00D60F2D" w:rsidRPr="0053489D" w:rsidRDefault="00D60F2D" w:rsidP="00B645A5">
      <w:pPr>
        <w:spacing w:after="0" w:line="240" w:lineRule="auto"/>
        <w:rPr>
          <w:rFonts w:asciiTheme="minorHAnsi" w:hAnsiTheme="minorHAnsi" w:cstheme="minorHAnsi"/>
          <w:sz w:val="18"/>
          <w:szCs w:val="18"/>
        </w:rPr>
      </w:pPr>
      <w:r w:rsidRPr="0053489D">
        <w:rPr>
          <w:rFonts w:asciiTheme="minorHAnsi" w:hAnsiTheme="minorHAnsi" w:cstheme="minorHAnsi"/>
          <w:sz w:val="18"/>
          <w:szCs w:val="18"/>
          <w:u w:val="single"/>
        </w:rPr>
        <w:t>Storing</w:t>
      </w:r>
      <w:r w:rsidRPr="0053489D">
        <w:rPr>
          <w:rFonts w:asciiTheme="minorHAnsi" w:hAnsiTheme="minorHAnsi" w:cstheme="minorHAnsi"/>
          <w:sz w:val="18"/>
          <w:szCs w:val="18"/>
        </w:rPr>
        <w:t>: een technisch probleem dat zich voordoet bij het gebruik maken van de Prestatie.</w:t>
      </w:r>
    </w:p>
    <w:p w14:paraId="4277C957" w14:textId="77777777" w:rsidR="00D60F2D" w:rsidRPr="0053489D" w:rsidRDefault="008C7298" w:rsidP="00E76E8B">
      <w:pPr>
        <w:spacing w:after="0" w:line="240" w:lineRule="auto"/>
        <w:rPr>
          <w:rFonts w:asciiTheme="minorHAnsi" w:hAnsiTheme="minorHAnsi" w:cstheme="minorHAnsi"/>
          <w:b/>
          <w:sz w:val="18"/>
          <w:szCs w:val="18"/>
        </w:rPr>
      </w:pPr>
      <w:r w:rsidRPr="0053489D">
        <w:rPr>
          <w:rFonts w:asciiTheme="minorHAnsi" w:hAnsiTheme="minorHAnsi" w:cstheme="minorHAnsi"/>
          <w:sz w:val="18"/>
          <w:szCs w:val="18"/>
        </w:rPr>
        <w:br w:type="page"/>
      </w:r>
      <w:bookmarkStart w:id="19" w:name="_Toc397950428"/>
      <w:r w:rsidR="00D60F2D" w:rsidRPr="0053489D">
        <w:rPr>
          <w:rFonts w:asciiTheme="minorHAnsi" w:hAnsiTheme="minorHAnsi" w:cstheme="minorHAnsi"/>
          <w:b/>
          <w:sz w:val="18"/>
          <w:szCs w:val="18"/>
        </w:rPr>
        <w:lastRenderedPageBreak/>
        <w:t>BIJLAGE Kredietinstellingsgarantie</w:t>
      </w:r>
      <w:bookmarkEnd w:id="19"/>
    </w:p>
    <w:p w14:paraId="0873EB12" w14:textId="77777777" w:rsidR="00D60F2D" w:rsidRPr="0053489D" w:rsidRDefault="00D60F2D" w:rsidP="00B645A5">
      <w:pPr>
        <w:spacing w:after="0" w:line="240" w:lineRule="auto"/>
        <w:ind w:left="567" w:hanging="567"/>
        <w:rPr>
          <w:rFonts w:asciiTheme="minorHAnsi" w:hAnsiTheme="minorHAnsi" w:cstheme="minorHAnsi"/>
          <w:sz w:val="18"/>
          <w:szCs w:val="18"/>
        </w:rPr>
      </w:pPr>
    </w:p>
    <w:p w14:paraId="620DCA8F" w14:textId="77777777" w:rsidR="00D60F2D" w:rsidRPr="0053489D" w:rsidRDefault="00D60F2D" w:rsidP="00B645A5">
      <w:pPr>
        <w:spacing w:after="0" w:line="240" w:lineRule="auto"/>
        <w:ind w:left="567" w:hanging="567"/>
        <w:rPr>
          <w:rFonts w:asciiTheme="minorHAnsi" w:hAnsiTheme="minorHAnsi" w:cstheme="minorHAnsi"/>
          <w:sz w:val="18"/>
          <w:szCs w:val="18"/>
        </w:rPr>
      </w:pPr>
      <w:r w:rsidRPr="0053489D">
        <w:rPr>
          <w:rFonts w:asciiTheme="minorHAnsi" w:hAnsiTheme="minorHAnsi" w:cstheme="minorHAnsi"/>
          <w:sz w:val="18"/>
          <w:szCs w:val="18"/>
        </w:rPr>
        <w:t xml:space="preserve">Model van een kredietinstellingsgarantie als bedoeld in artikel 16 </w:t>
      </w:r>
      <w:r w:rsidR="005E41F3" w:rsidRPr="0053489D">
        <w:rPr>
          <w:rFonts w:asciiTheme="minorHAnsi" w:hAnsiTheme="minorHAnsi" w:cstheme="minorHAnsi"/>
          <w:sz w:val="18"/>
          <w:szCs w:val="18"/>
        </w:rPr>
        <w:t xml:space="preserve">van de </w:t>
      </w:r>
      <w:r w:rsidRPr="0053489D">
        <w:rPr>
          <w:rFonts w:asciiTheme="minorHAnsi" w:hAnsiTheme="minorHAnsi" w:cstheme="minorHAnsi"/>
          <w:sz w:val="18"/>
          <w:szCs w:val="18"/>
        </w:rPr>
        <w:t>ARBIT</w:t>
      </w:r>
      <w:r w:rsidR="006F5CA6" w:rsidRPr="0053489D">
        <w:rPr>
          <w:rFonts w:asciiTheme="minorHAnsi" w:hAnsiTheme="minorHAnsi" w:cstheme="minorHAnsi"/>
          <w:sz w:val="18"/>
          <w:szCs w:val="18"/>
        </w:rPr>
        <w:t>-2022</w:t>
      </w:r>
      <w:r w:rsidRPr="0053489D">
        <w:rPr>
          <w:rFonts w:asciiTheme="minorHAnsi" w:hAnsiTheme="minorHAnsi" w:cstheme="minorHAnsi"/>
          <w:sz w:val="18"/>
          <w:szCs w:val="18"/>
        </w:rPr>
        <w:t>.</w:t>
      </w:r>
    </w:p>
    <w:p w14:paraId="4620B28E" w14:textId="77777777" w:rsidR="00D60F2D" w:rsidRPr="0053489D" w:rsidRDefault="00D60F2D" w:rsidP="00B645A5">
      <w:pPr>
        <w:spacing w:after="0" w:line="240" w:lineRule="auto"/>
        <w:ind w:left="567" w:hanging="567"/>
        <w:rPr>
          <w:rFonts w:asciiTheme="minorHAnsi" w:hAnsiTheme="minorHAnsi" w:cstheme="minorHAnsi"/>
          <w:sz w:val="18"/>
          <w:szCs w:val="18"/>
        </w:rPr>
      </w:pPr>
    </w:p>
    <w:p w14:paraId="6F6ECCEC" w14:textId="77777777" w:rsidR="00D60F2D" w:rsidRPr="0053489D" w:rsidRDefault="00D60F2D" w:rsidP="00B645A5">
      <w:pPr>
        <w:spacing w:after="0" w:line="240" w:lineRule="auto"/>
        <w:ind w:left="567" w:hanging="567"/>
        <w:rPr>
          <w:rFonts w:asciiTheme="minorHAnsi" w:hAnsiTheme="minorHAnsi" w:cstheme="minorHAnsi"/>
          <w:sz w:val="18"/>
          <w:szCs w:val="18"/>
        </w:rPr>
      </w:pPr>
      <w:r w:rsidRPr="0053489D">
        <w:rPr>
          <w:rFonts w:asciiTheme="minorHAnsi" w:hAnsiTheme="minorHAnsi" w:cstheme="minorHAnsi"/>
          <w:sz w:val="18"/>
          <w:szCs w:val="18"/>
        </w:rPr>
        <w:t>De ondergetekende</w:t>
      </w:r>
    </w:p>
    <w:p w14:paraId="08B863B0" w14:textId="77777777" w:rsidR="00D60F2D" w:rsidRPr="0053489D" w:rsidRDefault="00D60F2D" w:rsidP="00B645A5">
      <w:pPr>
        <w:spacing w:after="0" w:line="240" w:lineRule="auto"/>
        <w:ind w:left="567" w:hanging="567"/>
        <w:rPr>
          <w:rFonts w:asciiTheme="minorHAnsi" w:hAnsiTheme="minorHAnsi" w:cstheme="minorHAnsi"/>
          <w:sz w:val="18"/>
          <w:szCs w:val="18"/>
        </w:rPr>
      </w:pPr>
    </w:p>
    <w:p w14:paraId="24D5046C" w14:textId="77777777" w:rsidR="00D60F2D" w:rsidRPr="00012B61" w:rsidRDefault="00D60F2D" w:rsidP="00B645A5">
      <w:pPr>
        <w:spacing w:after="0" w:line="240" w:lineRule="auto"/>
        <w:ind w:left="567" w:hanging="567"/>
        <w:rPr>
          <w:rFonts w:asciiTheme="minorHAnsi" w:hAnsiTheme="minorHAnsi" w:cstheme="minorHAnsi"/>
          <w:sz w:val="18"/>
          <w:szCs w:val="18"/>
          <w:highlight w:val="yellow"/>
        </w:rPr>
      </w:pPr>
      <w:r w:rsidRPr="00012B61">
        <w:rPr>
          <w:rFonts w:asciiTheme="minorHAnsi" w:hAnsiTheme="minorHAnsi" w:cstheme="minorHAnsi"/>
          <w:sz w:val="18"/>
          <w:szCs w:val="18"/>
          <w:highlight w:val="yellow"/>
        </w:rPr>
        <w:t>&lt;volledige naam en rechtsvorm van de kredietinstelling&gt;, gevestigd te &lt;plaats&gt;,</w:t>
      </w:r>
    </w:p>
    <w:p w14:paraId="1B176087" w14:textId="77777777" w:rsidR="00D60F2D" w:rsidRPr="0053489D" w:rsidRDefault="00D60F2D" w:rsidP="00B645A5">
      <w:pPr>
        <w:spacing w:after="0" w:line="240" w:lineRule="auto"/>
        <w:ind w:left="567" w:hanging="567"/>
        <w:rPr>
          <w:rFonts w:asciiTheme="minorHAnsi" w:hAnsiTheme="minorHAnsi" w:cstheme="minorHAnsi"/>
          <w:sz w:val="18"/>
          <w:szCs w:val="18"/>
        </w:rPr>
      </w:pPr>
      <w:r w:rsidRPr="00012B61">
        <w:rPr>
          <w:rFonts w:asciiTheme="minorHAnsi" w:hAnsiTheme="minorHAnsi" w:cstheme="minorHAnsi"/>
          <w:sz w:val="18"/>
          <w:szCs w:val="18"/>
          <w:highlight w:val="yellow"/>
        </w:rPr>
        <w:t>vertegenwoordigd door &lt;functie&gt; &lt;naam ondertekenaar&gt;,</w:t>
      </w:r>
    </w:p>
    <w:p w14:paraId="6ADEE4D8" w14:textId="77777777" w:rsidR="00D60F2D" w:rsidRPr="0053489D" w:rsidRDefault="00D60F2D" w:rsidP="00B645A5">
      <w:pPr>
        <w:spacing w:after="0" w:line="240" w:lineRule="auto"/>
        <w:ind w:left="567" w:hanging="567"/>
        <w:rPr>
          <w:rFonts w:asciiTheme="minorHAnsi" w:hAnsiTheme="minorHAnsi" w:cstheme="minorHAnsi"/>
          <w:sz w:val="18"/>
          <w:szCs w:val="18"/>
        </w:rPr>
      </w:pPr>
    </w:p>
    <w:p w14:paraId="03FE2F74" w14:textId="77777777" w:rsidR="00D60F2D" w:rsidRPr="0053489D" w:rsidRDefault="00D60F2D" w:rsidP="00B645A5">
      <w:pPr>
        <w:spacing w:after="0" w:line="240" w:lineRule="auto"/>
        <w:ind w:left="567" w:hanging="567"/>
        <w:rPr>
          <w:rFonts w:asciiTheme="minorHAnsi" w:hAnsiTheme="minorHAnsi" w:cstheme="minorHAnsi"/>
          <w:sz w:val="18"/>
          <w:szCs w:val="18"/>
        </w:rPr>
      </w:pPr>
      <w:r w:rsidRPr="0053489D">
        <w:rPr>
          <w:rFonts w:asciiTheme="minorHAnsi" w:hAnsiTheme="minorHAnsi" w:cstheme="minorHAnsi"/>
          <w:sz w:val="18"/>
          <w:szCs w:val="18"/>
        </w:rPr>
        <w:t xml:space="preserve">overwegende: </w:t>
      </w:r>
    </w:p>
    <w:p w14:paraId="496F27B8" w14:textId="77777777" w:rsidR="00D60F2D" w:rsidRPr="0053489D" w:rsidRDefault="00D60F2D" w:rsidP="00B645A5">
      <w:pPr>
        <w:spacing w:after="0" w:line="240" w:lineRule="auto"/>
        <w:ind w:left="567" w:hanging="567"/>
        <w:rPr>
          <w:rFonts w:asciiTheme="minorHAnsi" w:hAnsiTheme="minorHAnsi" w:cstheme="minorHAnsi"/>
          <w:sz w:val="18"/>
          <w:szCs w:val="18"/>
        </w:rPr>
      </w:pPr>
    </w:p>
    <w:p w14:paraId="4853889F" w14:textId="77777777" w:rsidR="00D60F2D" w:rsidRPr="0053489D" w:rsidRDefault="00D60F2D" w:rsidP="00B645A5">
      <w:pPr>
        <w:spacing w:after="0" w:line="240" w:lineRule="auto"/>
        <w:ind w:left="567" w:hanging="567"/>
        <w:rPr>
          <w:rFonts w:asciiTheme="minorHAnsi" w:hAnsiTheme="minorHAnsi" w:cstheme="minorHAnsi"/>
          <w:sz w:val="18"/>
          <w:szCs w:val="18"/>
        </w:rPr>
      </w:pPr>
      <w:r w:rsidRPr="0053489D">
        <w:rPr>
          <w:rFonts w:asciiTheme="minorHAnsi" w:hAnsiTheme="minorHAnsi" w:cstheme="minorHAnsi"/>
          <w:sz w:val="18"/>
          <w:szCs w:val="18"/>
        </w:rPr>
        <w:t>dat de Staat der Nederlanden, gevestigd te Den Haag,</w:t>
      </w:r>
    </w:p>
    <w:p w14:paraId="47AD203E" w14:textId="2780D450" w:rsidR="00D60F2D" w:rsidRPr="0053489D" w:rsidRDefault="00D60F2D" w:rsidP="00B645A5">
      <w:pPr>
        <w:spacing w:after="0" w:line="240" w:lineRule="auto"/>
        <w:ind w:left="567" w:hanging="567"/>
        <w:rPr>
          <w:rFonts w:asciiTheme="minorHAnsi" w:hAnsiTheme="minorHAnsi" w:cstheme="minorHAnsi"/>
          <w:sz w:val="18"/>
          <w:szCs w:val="18"/>
        </w:rPr>
      </w:pPr>
      <w:r w:rsidRPr="0053489D">
        <w:rPr>
          <w:rFonts w:asciiTheme="minorHAnsi" w:hAnsiTheme="minorHAnsi" w:cstheme="minorHAnsi"/>
          <w:sz w:val="18"/>
          <w:szCs w:val="18"/>
        </w:rPr>
        <w:t xml:space="preserve">vertegenwoordigd door de Minister van </w:t>
      </w:r>
      <w:r w:rsidR="00012B61">
        <w:rPr>
          <w:rFonts w:asciiTheme="minorHAnsi" w:hAnsiTheme="minorHAnsi" w:cstheme="minorHAnsi"/>
          <w:sz w:val="18"/>
          <w:szCs w:val="18"/>
        </w:rPr>
        <w:t>Justitie &amp; Veiligheid</w:t>
      </w:r>
      <w:r w:rsidRPr="0053489D">
        <w:rPr>
          <w:rFonts w:asciiTheme="minorHAnsi" w:hAnsiTheme="minorHAnsi" w:cstheme="minorHAnsi"/>
          <w:sz w:val="18"/>
          <w:szCs w:val="18"/>
        </w:rPr>
        <w:t>,</w:t>
      </w:r>
    </w:p>
    <w:p w14:paraId="6A14C19B" w14:textId="697E04B5" w:rsidR="00012B61" w:rsidRDefault="00012B61" w:rsidP="00B645A5">
      <w:pPr>
        <w:spacing w:after="0" w:line="240" w:lineRule="auto"/>
        <w:ind w:left="567" w:hanging="567"/>
        <w:rPr>
          <w:rFonts w:asciiTheme="minorHAnsi" w:hAnsiTheme="minorHAnsi" w:cstheme="minorHAnsi"/>
          <w:sz w:val="18"/>
          <w:szCs w:val="18"/>
        </w:rPr>
      </w:pPr>
      <w:r>
        <w:rPr>
          <w:rFonts w:asciiTheme="minorHAnsi" w:hAnsiTheme="minorHAnsi" w:cstheme="minorHAnsi"/>
          <w:sz w:val="18"/>
          <w:szCs w:val="18"/>
        </w:rPr>
        <w:t xml:space="preserve">Namens deze: </w:t>
      </w:r>
    </w:p>
    <w:p w14:paraId="57BAB440" w14:textId="145DB5D1" w:rsidR="00D60F2D" w:rsidRPr="0053489D" w:rsidRDefault="00D60F2D" w:rsidP="00B645A5">
      <w:pPr>
        <w:spacing w:after="0" w:line="240" w:lineRule="auto"/>
        <w:ind w:left="567" w:hanging="567"/>
        <w:rPr>
          <w:rFonts w:asciiTheme="minorHAnsi" w:hAnsiTheme="minorHAnsi" w:cstheme="minorHAnsi"/>
          <w:sz w:val="18"/>
          <w:szCs w:val="18"/>
        </w:rPr>
      </w:pPr>
      <w:r w:rsidRPr="0053489D">
        <w:rPr>
          <w:rFonts w:asciiTheme="minorHAnsi" w:hAnsiTheme="minorHAnsi" w:cstheme="minorHAnsi"/>
          <w:sz w:val="18"/>
          <w:szCs w:val="18"/>
        </w:rPr>
        <w:t xml:space="preserve">hierna te noemen "Opdrachtgever", </w:t>
      </w:r>
    </w:p>
    <w:p w14:paraId="30A1F143" w14:textId="77777777" w:rsidR="00D60F2D" w:rsidRPr="0053489D" w:rsidRDefault="00D60F2D" w:rsidP="00B645A5">
      <w:pPr>
        <w:spacing w:after="0" w:line="240" w:lineRule="auto"/>
        <w:ind w:left="567" w:hanging="567"/>
        <w:rPr>
          <w:rFonts w:asciiTheme="minorHAnsi" w:hAnsiTheme="minorHAnsi" w:cstheme="minorHAnsi"/>
          <w:sz w:val="18"/>
          <w:szCs w:val="18"/>
        </w:rPr>
      </w:pPr>
    </w:p>
    <w:p w14:paraId="4FB17466" w14:textId="77777777" w:rsidR="00D60F2D" w:rsidRPr="0053489D" w:rsidRDefault="00D60F2D" w:rsidP="00B645A5">
      <w:pPr>
        <w:spacing w:after="0" w:line="240" w:lineRule="auto"/>
        <w:ind w:left="567" w:hanging="567"/>
        <w:rPr>
          <w:rFonts w:asciiTheme="minorHAnsi" w:hAnsiTheme="minorHAnsi" w:cstheme="minorHAnsi"/>
          <w:sz w:val="18"/>
          <w:szCs w:val="18"/>
        </w:rPr>
      </w:pPr>
      <w:r w:rsidRPr="0053489D">
        <w:rPr>
          <w:rFonts w:asciiTheme="minorHAnsi" w:hAnsiTheme="minorHAnsi" w:cstheme="minorHAnsi"/>
          <w:sz w:val="18"/>
          <w:szCs w:val="18"/>
        </w:rPr>
        <w:t xml:space="preserve">met: </w:t>
      </w:r>
    </w:p>
    <w:p w14:paraId="65CB5DD2" w14:textId="77777777" w:rsidR="00D60F2D" w:rsidRPr="0053489D" w:rsidRDefault="00D60F2D" w:rsidP="00B645A5">
      <w:pPr>
        <w:spacing w:after="0" w:line="240" w:lineRule="auto"/>
        <w:ind w:left="567" w:hanging="567"/>
        <w:rPr>
          <w:rFonts w:asciiTheme="minorHAnsi" w:hAnsiTheme="minorHAnsi" w:cstheme="minorHAnsi"/>
          <w:sz w:val="18"/>
          <w:szCs w:val="18"/>
        </w:rPr>
      </w:pPr>
    </w:p>
    <w:p w14:paraId="45DB294A" w14:textId="77777777" w:rsidR="00D60F2D" w:rsidRPr="00012B61" w:rsidRDefault="00D60F2D" w:rsidP="00B645A5">
      <w:pPr>
        <w:spacing w:after="0" w:line="240" w:lineRule="auto"/>
        <w:ind w:left="567" w:hanging="567"/>
        <w:rPr>
          <w:rFonts w:asciiTheme="minorHAnsi" w:hAnsiTheme="minorHAnsi" w:cstheme="minorHAnsi"/>
          <w:sz w:val="18"/>
          <w:szCs w:val="18"/>
          <w:highlight w:val="yellow"/>
        </w:rPr>
      </w:pPr>
      <w:r w:rsidRPr="00012B61">
        <w:rPr>
          <w:rFonts w:asciiTheme="minorHAnsi" w:hAnsiTheme="minorHAnsi" w:cstheme="minorHAnsi"/>
          <w:sz w:val="18"/>
          <w:szCs w:val="18"/>
          <w:highlight w:val="yellow"/>
        </w:rPr>
        <w:t>&lt;volledige naam en rechtsvorm Wederpartij&gt;, (statutair) gevestigd te &lt;plaats&gt;,</w:t>
      </w:r>
    </w:p>
    <w:p w14:paraId="03CBDA39" w14:textId="77777777" w:rsidR="00D60F2D" w:rsidRPr="0053489D" w:rsidRDefault="00D60F2D" w:rsidP="00B645A5">
      <w:pPr>
        <w:spacing w:after="0" w:line="240" w:lineRule="auto"/>
        <w:ind w:left="567" w:hanging="567"/>
        <w:rPr>
          <w:rFonts w:asciiTheme="minorHAnsi" w:hAnsiTheme="minorHAnsi" w:cstheme="minorHAnsi"/>
          <w:sz w:val="18"/>
          <w:szCs w:val="18"/>
        </w:rPr>
      </w:pPr>
      <w:r w:rsidRPr="00012B61">
        <w:rPr>
          <w:rFonts w:asciiTheme="minorHAnsi" w:hAnsiTheme="minorHAnsi" w:cstheme="minorHAnsi"/>
          <w:sz w:val="18"/>
          <w:szCs w:val="18"/>
          <w:highlight w:val="yellow"/>
        </w:rPr>
        <w:t>hierna te noemen "Wederpartij",</w:t>
      </w:r>
      <w:r w:rsidRPr="0053489D">
        <w:rPr>
          <w:rFonts w:asciiTheme="minorHAnsi" w:hAnsiTheme="minorHAnsi" w:cstheme="minorHAnsi"/>
          <w:sz w:val="18"/>
          <w:szCs w:val="18"/>
        </w:rPr>
        <w:t xml:space="preserve"> </w:t>
      </w:r>
    </w:p>
    <w:p w14:paraId="3E7F641F" w14:textId="77777777" w:rsidR="00D60F2D" w:rsidRPr="0053489D" w:rsidRDefault="00D60F2D" w:rsidP="00B645A5">
      <w:pPr>
        <w:spacing w:after="0" w:line="240" w:lineRule="auto"/>
        <w:ind w:left="567" w:hanging="567"/>
        <w:rPr>
          <w:rFonts w:asciiTheme="minorHAnsi" w:hAnsiTheme="minorHAnsi" w:cstheme="minorHAnsi"/>
          <w:sz w:val="18"/>
          <w:szCs w:val="18"/>
        </w:rPr>
      </w:pPr>
    </w:p>
    <w:p w14:paraId="3830C191" w14:textId="77777777" w:rsidR="00D60F2D" w:rsidRPr="0053489D" w:rsidRDefault="00D60F2D" w:rsidP="00B645A5">
      <w:pPr>
        <w:spacing w:after="0" w:line="240" w:lineRule="auto"/>
        <w:rPr>
          <w:rFonts w:asciiTheme="minorHAnsi" w:hAnsiTheme="minorHAnsi" w:cstheme="minorHAnsi"/>
          <w:sz w:val="18"/>
          <w:szCs w:val="18"/>
        </w:rPr>
      </w:pPr>
      <w:r w:rsidRPr="0053489D">
        <w:rPr>
          <w:rFonts w:asciiTheme="minorHAnsi" w:hAnsiTheme="minorHAnsi" w:cstheme="minorHAnsi"/>
          <w:sz w:val="18"/>
          <w:szCs w:val="18"/>
        </w:rPr>
        <w:t xml:space="preserve">op </w:t>
      </w:r>
      <w:r w:rsidRPr="00012B61">
        <w:rPr>
          <w:rFonts w:asciiTheme="minorHAnsi" w:hAnsiTheme="minorHAnsi" w:cstheme="minorHAnsi"/>
          <w:sz w:val="18"/>
          <w:szCs w:val="18"/>
          <w:highlight w:val="yellow"/>
        </w:rPr>
        <w:t>&lt;datum Overeenkomst&gt;</w:t>
      </w:r>
      <w:r w:rsidRPr="0053489D">
        <w:rPr>
          <w:rFonts w:asciiTheme="minorHAnsi" w:hAnsiTheme="minorHAnsi" w:cstheme="minorHAnsi"/>
          <w:sz w:val="18"/>
          <w:szCs w:val="18"/>
        </w:rPr>
        <w:t xml:space="preserve"> een Overeenkomst heeft gesloten tot het verrichten van </w:t>
      </w:r>
      <w:r w:rsidRPr="00012B61">
        <w:rPr>
          <w:rFonts w:asciiTheme="minorHAnsi" w:hAnsiTheme="minorHAnsi" w:cstheme="minorHAnsi"/>
          <w:sz w:val="18"/>
          <w:szCs w:val="18"/>
          <w:highlight w:val="yellow"/>
        </w:rPr>
        <w:t>&lt;omschrijving van de Prestatie&gt;,</w:t>
      </w:r>
      <w:r w:rsidRPr="0053489D">
        <w:rPr>
          <w:rFonts w:asciiTheme="minorHAnsi" w:hAnsiTheme="minorHAnsi" w:cstheme="minorHAnsi"/>
          <w:sz w:val="18"/>
          <w:szCs w:val="18"/>
        </w:rPr>
        <w:t xml:space="preserve"> hierna te noemen “de Overeenkomst”, en dat Opdrachtgever aan Wederpartij een voorschot op de Vergoeding zal betalen, </w:t>
      </w:r>
    </w:p>
    <w:p w14:paraId="417EBC61" w14:textId="77777777" w:rsidR="00D60F2D" w:rsidRPr="0053489D" w:rsidRDefault="00D60F2D" w:rsidP="00B645A5">
      <w:pPr>
        <w:spacing w:after="0" w:line="240" w:lineRule="auto"/>
        <w:ind w:left="567" w:hanging="567"/>
        <w:rPr>
          <w:rFonts w:asciiTheme="minorHAnsi" w:hAnsiTheme="minorHAnsi" w:cstheme="minorHAnsi"/>
          <w:sz w:val="18"/>
          <w:szCs w:val="18"/>
        </w:rPr>
      </w:pPr>
    </w:p>
    <w:p w14:paraId="360DB3E0" w14:textId="77777777" w:rsidR="00D60F2D" w:rsidRPr="0053489D" w:rsidRDefault="00D60F2D" w:rsidP="00B645A5">
      <w:pPr>
        <w:spacing w:after="0" w:line="240" w:lineRule="auto"/>
        <w:ind w:left="567" w:hanging="567"/>
        <w:rPr>
          <w:rFonts w:asciiTheme="minorHAnsi" w:hAnsiTheme="minorHAnsi" w:cstheme="minorHAnsi"/>
          <w:sz w:val="18"/>
          <w:szCs w:val="18"/>
        </w:rPr>
      </w:pPr>
      <w:r w:rsidRPr="0053489D">
        <w:rPr>
          <w:rFonts w:asciiTheme="minorHAnsi" w:hAnsiTheme="minorHAnsi" w:cstheme="minorHAnsi"/>
          <w:sz w:val="18"/>
          <w:szCs w:val="18"/>
        </w:rPr>
        <w:t>verbindt zich onherroepelijk tegenover Opdrachtgever om:</w:t>
      </w:r>
    </w:p>
    <w:p w14:paraId="46BA5BA9" w14:textId="77777777" w:rsidR="00D60F2D" w:rsidRPr="0053489D" w:rsidRDefault="00D60F2D" w:rsidP="00B645A5">
      <w:pPr>
        <w:spacing w:after="0" w:line="240" w:lineRule="auto"/>
        <w:ind w:left="567" w:hanging="567"/>
        <w:rPr>
          <w:rFonts w:asciiTheme="minorHAnsi" w:hAnsiTheme="minorHAnsi" w:cstheme="minorHAnsi"/>
          <w:sz w:val="18"/>
          <w:szCs w:val="18"/>
        </w:rPr>
      </w:pPr>
    </w:p>
    <w:p w14:paraId="765B4094" w14:textId="77777777" w:rsidR="00D60F2D" w:rsidRPr="0053489D" w:rsidRDefault="00D60F2D" w:rsidP="00B645A5">
      <w:pPr>
        <w:spacing w:after="0" w:line="240" w:lineRule="auto"/>
        <w:rPr>
          <w:rFonts w:asciiTheme="minorHAnsi" w:hAnsiTheme="minorHAnsi" w:cstheme="minorHAnsi"/>
          <w:sz w:val="18"/>
          <w:szCs w:val="18"/>
        </w:rPr>
      </w:pPr>
      <w:r w:rsidRPr="0053489D">
        <w:rPr>
          <w:rFonts w:asciiTheme="minorHAnsi" w:hAnsiTheme="minorHAnsi" w:cstheme="minorHAnsi"/>
          <w:sz w:val="18"/>
          <w:szCs w:val="18"/>
        </w:rPr>
        <w:t xml:space="preserve">op de enkele schriftelijke mededeling van Opdrachtgever dat Wederpartij is tekortgeschoten in de nakoming van enige verplichting uit hoofde van de Overeenkomst, en in de terugbetaling van genoemd voorschot, aan Opdrachtgever als eigen schuld onverwijld het bedrag te betalen dat Opdrachtgever verklaart uit dien hoofde van Wederpartij te vorderen te hebben, zulks tot een bedrag van ten hoogste € </w:t>
      </w:r>
      <w:r w:rsidRPr="00012B61">
        <w:rPr>
          <w:rFonts w:asciiTheme="minorHAnsi" w:hAnsiTheme="minorHAnsi" w:cstheme="minorHAnsi"/>
          <w:sz w:val="18"/>
          <w:szCs w:val="18"/>
          <w:highlight w:val="yellow"/>
        </w:rPr>
        <w:t>&lt;bedrag voorschot&gt;,</w:t>
      </w:r>
      <w:r w:rsidRPr="0053489D">
        <w:rPr>
          <w:rFonts w:asciiTheme="minorHAnsi" w:hAnsiTheme="minorHAnsi" w:cstheme="minorHAnsi"/>
          <w:sz w:val="18"/>
          <w:szCs w:val="18"/>
        </w:rPr>
        <w:t xml:space="preserve"> vermeerderd met de verschuldigde wettelijke rente over dat bedrag gerekend vanaf de dag van de door Opdrachtgever gestelde tekortkoming van Wederpartij, tot aan het moment der algehele voldoening van het bedrag.</w:t>
      </w:r>
    </w:p>
    <w:p w14:paraId="25C953F8" w14:textId="77777777" w:rsidR="00D60F2D" w:rsidRPr="0053489D" w:rsidRDefault="00D60F2D" w:rsidP="00B645A5">
      <w:pPr>
        <w:spacing w:after="0" w:line="240" w:lineRule="auto"/>
        <w:ind w:left="567" w:hanging="567"/>
        <w:rPr>
          <w:rFonts w:asciiTheme="minorHAnsi" w:hAnsiTheme="minorHAnsi" w:cstheme="minorHAnsi"/>
          <w:sz w:val="18"/>
          <w:szCs w:val="18"/>
        </w:rPr>
      </w:pPr>
    </w:p>
    <w:p w14:paraId="37A721A4" w14:textId="77777777" w:rsidR="00D60F2D" w:rsidRPr="0053489D" w:rsidRDefault="00D60F2D" w:rsidP="00B645A5">
      <w:pPr>
        <w:spacing w:after="0" w:line="240" w:lineRule="auto"/>
        <w:ind w:left="567" w:hanging="567"/>
        <w:rPr>
          <w:rFonts w:asciiTheme="minorHAnsi" w:hAnsiTheme="minorHAnsi" w:cstheme="minorHAnsi"/>
          <w:sz w:val="18"/>
          <w:szCs w:val="18"/>
        </w:rPr>
      </w:pPr>
      <w:r w:rsidRPr="0053489D">
        <w:rPr>
          <w:rFonts w:asciiTheme="minorHAnsi" w:hAnsiTheme="minorHAnsi" w:cstheme="minorHAnsi"/>
          <w:sz w:val="18"/>
          <w:szCs w:val="18"/>
        </w:rPr>
        <w:t>Deze kredietinstellingsgarantie vervalt indien deze door ondergetekende is terugontvangen.</w:t>
      </w:r>
    </w:p>
    <w:p w14:paraId="21C27489" w14:textId="77777777" w:rsidR="00D60F2D" w:rsidRPr="0053489D" w:rsidRDefault="00D60F2D" w:rsidP="00B645A5">
      <w:pPr>
        <w:spacing w:after="0" w:line="240" w:lineRule="auto"/>
        <w:ind w:left="567" w:hanging="567"/>
        <w:rPr>
          <w:rFonts w:asciiTheme="minorHAnsi" w:hAnsiTheme="minorHAnsi" w:cstheme="minorHAnsi"/>
          <w:sz w:val="18"/>
          <w:szCs w:val="18"/>
        </w:rPr>
      </w:pPr>
    </w:p>
    <w:p w14:paraId="3BFD6B16" w14:textId="77777777" w:rsidR="00D60F2D" w:rsidRPr="0053489D" w:rsidRDefault="00D60F2D" w:rsidP="00B645A5">
      <w:pPr>
        <w:spacing w:after="0" w:line="240" w:lineRule="auto"/>
        <w:rPr>
          <w:rFonts w:asciiTheme="minorHAnsi" w:hAnsiTheme="minorHAnsi" w:cstheme="minorHAnsi"/>
          <w:sz w:val="18"/>
          <w:szCs w:val="18"/>
        </w:rPr>
      </w:pPr>
      <w:r w:rsidRPr="0053489D">
        <w:rPr>
          <w:rFonts w:asciiTheme="minorHAnsi" w:hAnsiTheme="minorHAnsi" w:cstheme="minorHAnsi"/>
          <w:sz w:val="18"/>
          <w:szCs w:val="18"/>
        </w:rPr>
        <w:t>Op deze kredietinstellingsgarantie is Nederlands recht van toepassing. Geschillen worden bij uitsluiting voorgelegd aan de bevoegde rechter in het arrondissement Den Haag.</w:t>
      </w:r>
    </w:p>
    <w:p w14:paraId="0401F121" w14:textId="77777777" w:rsidR="00D60F2D" w:rsidRPr="0053489D" w:rsidRDefault="00D60F2D" w:rsidP="00B645A5">
      <w:pPr>
        <w:spacing w:after="0" w:line="240" w:lineRule="auto"/>
        <w:ind w:left="567" w:hanging="567"/>
        <w:rPr>
          <w:rFonts w:asciiTheme="minorHAnsi" w:hAnsiTheme="minorHAnsi" w:cstheme="minorHAnsi"/>
          <w:sz w:val="18"/>
          <w:szCs w:val="18"/>
        </w:rPr>
      </w:pPr>
    </w:p>
    <w:p w14:paraId="598C3310" w14:textId="77777777" w:rsidR="00D60F2D" w:rsidRPr="0053489D" w:rsidRDefault="00D60F2D" w:rsidP="00B645A5">
      <w:pPr>
        <w:spacing w:after="0" w:line="240" w:lineRule="auto"/>
        <w:ind w:left="567" w:hanging="567"/>
        <w:rPr>
          <w:rFonts w:asciiTheme="minorHAnsi" w:hAnsiTheme="minorHAnsi" w:cstheme="minorHAnsi"/>
          <w:sz w:val="18"/>
          <w:szCs w:val="18"/>
        </w:rPr>
      </w:pPr>
      <w:r w:rsidRPr="0053489D">
        <w:rPr>
          <w:rFonts w:asciiTheme="minorHAnsi" w:hAnsiTheme="minorHAnsi" w:cstheme="minorHAnsi"/>
          <w:sz w:val="18"/>
          <w:szCs w:val="18"/>
        </w:rPr>
        <w:t xml:space="preserve">Aldus ondertekend te </w:t>
      </w:r>
      <w:r w:rsidRPr="00012B61">
        <w:rPr>
          <w:rFonts w:asciiTheme="minorHAnsi" w:hAnsiTheme="minorHAnsi" w:cstheme="minorHAnsi"/>
          <w:sz w:val="18"/>
          <w:szCs w:val="18"/>
          <w:highlight w:val="yellow"/>
        </w:rPr>
        <w:t>&lt;plaats&gt;,</w:t>
      </w:r>
    </w:p>
    <w:p w14:paraId="728FCFDD" w14:textId="77777777" w:rsidR="00D60F2D" w:rsidRPr="0053489D" w:rsidRDefault="00D60F2D" w:rsidP="00B645A5">
      <w:pPr>
        <w:spacing w:after="0" w:line="240" w:lineRule="auto"/>
        <w:ind w:left="567" w:hanging="567"/>
        <w:rPr>
          <w:rFonts w:asciiTheme="minorHAnsi" w:hAnsiTheme="minorHAnsi" w:cstheme="minorHAnsi"/>
          <w:sz w:val="18"/>
          <w:szCs w:val="18"/>
        </w:rPr>
      </w:pPr>
    </w:p>
    <w:p w14:paraId="12265670" w14:textId="77777777" w:rsidR="00D60F2D" w:rsidRPr="0053489D" w:rsidRDefault="00D60F2D" w:rsidP="00B645A5">
      <w:pPr>
        <w:spacing w:after="0" w:line="240" w:lineRule="auto"/>
        <w:ind w:left="567" w:hanging="567"/>
        <w:rPr>
          <w:rFonts w:asciiTheme="minorHAnsi" w:hAnsiTheme="minorHAnsi" w:cstheme="minorHAnsi"/>
          <w:sz w:val="18"/>
          <w:szCs w:val="18"/>
        </w:rPr>
      </w:pPr>
      <w:r w:rsidRPr="0053489D">
        <w:rPr>
          <w:rFonts w:asciiTheme="minorHAnsi" w:hAnsiTheme="minorHAnsi" w:cstheme="minorHAnsi"/>
          <w:sz w:val="18"/>
          <w:szCs w:val="18"/>
        </w:rPr>
        <w:t xml:space="preserve">op </w:t>
      </w:r>
      <w:r w:rsidRPr="00012B61">
        <w:rPr>
          <w:rFonts w:asciiTheme="minorHAnsi" w:hAnsiTheme="minorHAnsi" w:cstheme="minorHAnsi"/>
          <w:sz w:val="18"/>
          <w:szCs w:val="18"/>
          <w:highlight w:val="yellow"/>
        </w:rPr>
        <w:t>&lt;datum&gt;,</w:t>
      </w:r>
    </w:p>
    <w:p w14:paraId="63CEB19F" w14:textId="77777777" w:rsidR="00D60F2D" w:rsidRPr="0053489D" w:rsidRDefault="00D60F2D" w:rsidP="00B645A5">
      <w:pPr>
        <w:spacing w:after="0" w:line="240" w:lineRule="auto"/>
        <w:ind w:left="567" w:hanging="567"/>
        <w:rPr>
          <w:rFonts w:asciiTheme="minorHAnsi" w:hAnsiTheme="minorHAnsi" w:cstheme="minorHAnsi"/>
          <w:sz w:val="18"/>
          <w:szCs w:val="18"/>
        </w:rPr>
      </w:pPr>
    </w:p>
    <w:p w14:paraId="0B80FDAD" w14:textId="77777777" w:rsidR="00D60F2D" w:rsidRPr="0053489D" w:rsidRDefault="00D60F2D" w:rsidP="00B645A5">
      <w:pPr>
        <w:spacing w:after="0" w:line="240" w:lineRule="auto"/>
        <w:ind w:left="567" w:hanging="567"/>
        <w:rPr>
          <w:rFonts w:asciiTheme="minorHAnsi" w:hAnsiTheme="minorHAnsi" w:cstheme="minorHAnsi"/>
          <w:sz w:val="18"/>
          <w:szCs w:val="18"/>
        </w:rPr>
      </w:pPr>
    </w:p>
    <w:p w14:paraId="6E909250" w14:textId="77777777" w:rsidR="00D60F2D" w:rsidRPr="0053489D" w:rsidRDefault="00D60F2D" w:rsidP="00B645A5">
      <w:pPr>
        <w:spacing w:after="0" w:line="240" w:lineRule="auto"/>
        <w:ind w:left="567" w:hanging="567"/>
        <w:rPr>
          <w:rFonts w:asciiTheme="minorHAnsi" w:hAnsiTheme="minorHAnsi" w:cstheme="minorHAnsi"/>
          <w:sz w:val="18"/>
          <w:szCs w:val="18"/>
        </w:rPr>
      </w:pPr>
    </w:p>
    <w:p w14:paraId="3B49F74E" w14:textId="77777777" w:rsidR="00D60F2D" w:rsidRPr="0053489D" w:rsidRDefault="00D60F2D" w:rsidP="00B645A5">
      <w:pPr>
        <w:spacing w:after="0" w:line="240" w:lineRule="auto"/>
        <w:ind w:left="567" w:hanging="567"/>
        <w:rPr>
          <w:rFonts w:asciiTheme="minorHAnsi" w:hAnsiTheme="minorHAnsi" w:cstheme="minorHAnsi"/>
          <w:sz w:val="18"/>
          <w:szCs w:val="18"/>
        </w:rPr>
      </w:pPr>
    </w:p>
    <w:p w14:paraId="1FA14913" w14:textId="77777777" w:rsidR="00D60F2D" w:rsidRPr="0053489D" w:rsidRDefault="00D60F2D" w:rsidP="00B645A5">
      <w:pPr>
        <w:spacing w:after="0" w:line="240" w:lineRule="auto"/>
        <w:ind w:left="567" w:hanging="567"/>
        <w:rPr>
          <w:rFonts w:asciiTheme="minorHAnsi" w:hAnsiTheme="minorHAnsi" w:cstheme="minorHAnsi"/>
          <w:sz w:val="18"/>
          <w:szCs w:val="18"/>
        </w:rPr>
      </w:pPr>
      <w:r w:rsidRPr="00012B61">
        <w:rPr>
          <w:rFonts w:asciiTheme="minorHAnsi" w:hAnsiTheme="minorHAnsi" w:cstheme="minorHAnsi"/>
          <w:sz w:val="18"/>
          <w:szCs w:val="18"/>
          <w:highlight w:val="yellow"/>
        </w:rPr>
        <w:t>&lt;handtekening kredietinstelling&gt;</w:t>
      </w:r>
    </w:p>
    <w:p w14:paraId="097D1A4C" w14:textId="77777777" w:rsidR="00D60F2D" w:rsidRPr="00012B61" w:rsidRDefault="008C7298" w:rsidP="00F264CD">
      <w:pPr>
        <w:pStyle w:val="Kop1"/>
        <w:spacing w:before="0" w:after="0" w:line="240" w:lineRule="auto"/>
        <w:rPr>
          <w:rFonts w:asciiTheme="minorHAnsi" w:hAnsiTheme="minorHAnsi" w:cstheme="minorHAnsi"/>
          <w:sz w:val="18"/>
          <w:szCs w:val="18"/>
          <w:highlight w:val="yellow"/>
        </w:rPr>
      </w:pPr>
      <w:r w:rsidRPr="0053489D">
        <w:rPr>
          <w:rFonts w:asciiTheme="minorHAnsi" w:hAnsiTheme="minorHAnsi" w:cstheme="minorHAnsi"/>
        </w:rPr>
        <w:br w:type="page"/>
      </w:r>
      <w:bookmarkStart w:id="20" w:name="_Toc397950429"/>
      <w:r w:rsidR="00D60F2D" w:rsidRPr="00012B61">
        <w:rPr>
          <w:rFonts w:asciiTheme="minorHAnsi" w:hAnsiTheme="minorHAnsi" w:cstheme="minorHAnsi"/>
          <w:sz w:val="18"/>
          <w:szCs w:val="18"/>
        </w:rPr>
        <w:lastRenderedPageBreak/>
        <w:t>BIJLAGE Acceptatieprocedure</w:t>
      </w:r>
      <w:bookmarkEnd w:id="20"/>
    </w:p>
    <w:p w14:paraId="1F669886" w14:textId="77777777" w:rsidR="000C075A" w:rsidRPr="00012B61" w:rsidRDefault="000C075A" w:rsidP="00F264CD">
      <w:pPr>
        <w:spacing w:after="0" w:line="240" w:lineRule="auto"/>
        <w:ind w:left="567" w:hanging="567"/>
        <w:rPr>
          <w:rFonts w:asciiTheme="minorHAnsi" w:hAnsiTheme="minorHAnsi" w:cstheme="minorHAnsi"/>
          <w:sz w:val="18"/>
          <w:szCs w:val="18"/>
          <w:highlight w:val="yellow"/>
        </w:rPr>
      </w:pPr>
    </w:p>
    <w:p w14:paraId="3DF60806" w14:textId="77777777" w:rsidR="00D60F2D" w:rsidRPr="00012B61" w:rsidRDefault="00D60F2D" w:rsidP="00F264CD">
      <w:pPr>
        <w:pStyle w:val="Kop1"/>
        <w:spacing w:before="0" w:after="0" w:line="240" w:lineRule="auto"/>
        <w:rPr>
          <w:rFonts w:asciiTheme="minorHAnsi" w:hAnsiTheme="minorHAnsi" w:cstheme="minorHAnsi"/>
          <w:sz w:val="18"/>
          <w:szCs w:val="18"/>
          <w:highlight w:val="yellow"/>
        </w:rPr>
      </w:pPr>
      <w:bookmarkStart w:id="21" w:name="_Toc397950430"/>
      <w:r w:rsidRPr="00012B61">
        <w:rPr>
          <w:rFonts w:asciiTheme="minorHAnsi" w:hAnsiTheme="minorHAnsi" w:cstheme="minorHAnsi"/>
          <w:sz w:val="18"/>
          <w:szCs w:val="18"/>
          <w:highlight w:val="yellow"/>
        </w:rPr>
        <w:t>BIJLAGE Model Urenstaten</w:t>
      </w:r>
      <w:bookmarkEnd w:id="21"/>
    </w:p>
    <w:p w14:paraId="229EA2A0" w14:textId="77777777" w:rsidR="000C075A" w:rsidRPr="00012B61" w:rsidRDefault="000C075A" w:rsidP="00F264CD">
      <w:pPr>
        <w:spacing w:after="0" w:line="240" w:lineRule="auto"/>
        <w:ind w:left="567" w:hanging="567"/>
        <w:rPr>
          <w:rFonts w:asciiTheme="minorHAnsi" w:hAnsiTheme="minorHAnsi" w:cstheme="minorHAnsi"/>
          <w:sz w:val="18"/>
          <w:szCs w:val="18"/>
          <w:highlight w:val="yellow"/>
        </w:rPr>
      </w:pPr>
    </w:p>
    <w:p w14:paraId="6CE209A2" w14:textId="77777777" w:rsidR="00701B65" w:rsidRPr="00012B61" w:rsidRDefault="00D60F2D" w:rsidP="00F264CD">
      <w:pPr>
        <w:pStyle w:val="Kop1"/>
        <w:spacing w:before="0" w:after="0" w:line="240" w:lineRule="auto"/>
        <w:rPr>
          <w:rFonts w:asciiTheme="minorHAnsi" w:hAnsiTheme="minorHAnsi" w:cstheme="minorHAnsi"/>
          <w:sz w:val="18"/>
          <w:szCs w:val="18"/>
          <w:highlight w:val="yellow"/>
        </w:rPr>
      </w:pPr>
      <w:bookmarkStart w:id="22" w:name="_Toc397950431"/>
      <w:r w:rsidRPr="00012B61">
        <w:rPr>
          <w:rFonts w:asciiTheme="minorHAnsi" w:hAnsiTheme="minorHAnsi" w:cstheme="minorHAnsi"/>
          <w:sz w:val="18"/>
          <w:szCs w:val="18"/>
          <w:highlight w:val="yellow"/>
        </w:rPr>
        <w:t>BIJLAGE Afroepprocedure</w:t>
      </w:r>
      <w:bookmarkEnd w:id="22"/>
    </w:p>
    <w:p w14:paraId="1510E91C" w14:textId="77777777" w:rsidR="00701B65" w:rsidRPr="00012B61" w:rsidRDefault="00701B65" w:rsidP="00F264CD">
      <w:pPr>
        <w:pStyle w:val="Kop1"/>
        <w:spacing w:before="0" w:after="0" w:line="240" w:lineRule="auto"/>
        <w:rPr>
          <w:rFonts w:asciiTheme="minorHAnsi" w:hAnsiTheme="minorHAnsi" w:cstheme="minorHAnsi"/>
          <w:sz w:val="18"/>
          <w:szCs w:val="18"/>
          <w:highlight w:val="yellow"/>
        </w:rPr>
      </w:pPr>
    </w:p>
    <w:p w14:paraId="0C0144D2" w14:textId="36988AC8" w:rsidR="00F964E9" w:rsidRPr="00012B61" w:rsidRDefault="00E81C8D" w:rsidP="00F264CD">
      <w:pPr>
        <w:pStyle w:val="Kop1"/>
        <w:spacing w:before="0" w:after="0" w:line="240" w:lineRule="auto"/>
        <w:rPr>
          <w:rFonts w:asciiTheme="minorHAnsi" w:hAnsiTheme="minorHAnsi" w:cstheme="minorHAnsi"/>
          <w:sz w:val="18"/>
          <w:szCs w:val="18"/>
        </w:rPr>
      </w:pPr>
      <w:r w:rsidRPr="00012B61">
        <w:rPr>
          <w:rFonts w:asciiTheme="minorHAnsi" w:hAnsiTheme="minorHAnsi" w:cstheme="minorHAnsi"/>
          <w:sz w:val="18"/>
          <w:szCs w:val="18"/>
        </w:rPr>
        <w:t xml:space="preserve">BIJLAGE </w:t>
      </w:r>
      <w:r w:rsidR="00701B65" w:rsidRPr="00012B61">
        <w:rPr>
          <w:rFonts w:asciiTheme="minorHAnsi" w:hAnsiTheme="minorHAnsi" w:cstheme="minorHAnsi"/>
          <w:sz w:val="18"/>
          <w:szCs w:val="18"/>
        </w:rPr>
        <w:t>Exitregeling</w:t>
      </w:r>
      <w:r w:rsidR="00F964E9" w:rsidRPr="00012B61">
        <w:rPr>
          <w:rFonts w:asciiTheme="minorHAnsi" w:hAnsiTheme="minorHAnsi" w:cstheme="minorHAnsi"/>
          <w:sz w:val="18"/>
          <w:szCs w:val="18"/>
        </w:rPr>
        <w:t xml:space="preserve"> </w:t>
      </w:r>
    </w:p>
    <w:p w14:paraId="3094EE2B" w14:textId="77777777" w:rsidR="00701B65" w:rsidRPr="00012B61" w:rsidRDefault="00701B65" w:rsidP="00F264CD">
      <w:pPr>
        <w:spacing w:after="0" w:line="240" w:lineRule="auto"/>
        <w:rPr>
          <w:rFonts w:asciiTheme="minorHAnsi" w:hAnsiTheme="minorHAnsi" w:cstheme="minorHAnsi"/>
          <w:highlight w:val="yellow"/>
        </w:rPr>
      </w:pPr>
    </w:p>
    <w:p w14:paraId="11358603" w14:textId="685F97C5" w:rsidR="00D00E9F" w:rsidRPr="0053489D" w:rsidRDefault="00D00E9F" w:rsidP="00F264CD">
      <w:pPr>
        <w:pStyle w:val="Kop1"/>
        <w:spacing w:before="0" w:after="0" w:line="240" w:lineRule="auto"/>
        <w:rPr>
          <w:rFonts w:asciiTheme="minorHAnsi" w:hAnsiTheme="minorHAnsi" w:cstheme="minorHAnsi"/>
          <w:sz w:val="18"/>
          <w:szCs w:val="18"/>
        </w:rPr>
      </w:pPr>
      <w:r w:rsidRPr="00012B61">
        <w:rPr>
          <w:rFonts w:asciiTheme="minorHAnsi" w:hAnsiTheme="minorHAnsi" w:cstheme="minorHAnsi"/>
          <w:sz w:val="18"/>
          <w:szCs w:val="18"/>
          <w:highlight w:val="yellow"/>
        </w:rPr>
        <w:t xml:space="preserve">BIJLAGE </w:t>
      </w:r>
      <w:r w:rsidR="00496353" w:rsidRPr="00012B61">
        <w:rPr>
          <w:rFonts w:asciiTheme="minorHAnsi" w:hAnsiTheme="minorHAnsi" w:cstheme="minorHAnsi"/>
          <w:sz w:val="18"/>
          <w:szCs w:val="18"/>
          <w:highlight w:val="yellow"/>
        </w:rPr>
        <w:t>Artificiële intelligentie (</w:t>
      </w:r>
      <w:r w:rsidRPr="00012B61">
        <w:rPr>
          <w:rFonts w:asciiTheme="minorHAnsi" w:hAnsiTheme="minorHAnsi" w:cstheme="minorHAnsi"/>
          <w:sz w:val="18"/>
          <w:szCs w:val="18"/>
          <w:highlight w:val="yellow"/>
        </w:rPr>
        <w:t>AI</w:t>
      </w:r>
      <w:r w:rsidR="00496353" w:rsidRPr="00012B61">
        <w:rPr>
          <w:rFonts w:asciiTheme="minorHAnsi" w:hAnsiTheme="minorHAnsi" w:cstheme="minorHAnsi"/>
          <w:sz w:val="18"/>
          <w:szCs w:val="18"/>
          <w:highlight w:val="yellow"/>
        </w:rPr>
        <w:t>)</w:t>
      </w:r>
    </w:p>
    <w:sectPr w:rsidR="00D00E9F" w:rsidRPr="0053489D" w:rsidSect="00A17C6E">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A1565" w14:textId="77777777" w:rsidR="006E18DB" w:rsidRDefault="006E18DB" w:rsidP="00DE5943">
      <w:pPr>
        <w:spacing w:after="0" w:line="240" w:lineRule="auto"/>
      </w:pPr>
      <w:r>
        <w:separator/>
      </w:r>
    </w:p>
  </w:endnote>
  <w:endnote w:type="continuationSeparator" w:id="0">
    <w:p w14:paraId="604314B4" w14:textId="77777777" w:rsidR="006E18DB" w:rsidRDefault="006E18DB" w:rsidP="00DE59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918CE" w14:textId="77777777" w:rsidR="00613206" w:rsidRDefault="0061320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76AD0" w14:textId="2E8A2066" w:rsidR="00B645A5" w:rsidRPr="00DE5943" w:rsidRDefault="0053489D" w:rsidP="0053489D">
    <w:pPr>
      <w:pStyle w:val="Voettekst"/>
      <w:rPr>
        <w:rFonts w:ascii="Verdana" w:hAnsi="Verdana"/>
        <w:sz w:val="16"/>
        <w:szCs w:val="16"/>
        <w:vertAlign w:val="superscript"/>
      </w:rPr>
    </w:pPr>
    <w:r>
      <w:rPr>
        <w:rFonts w:ascii="Verdana" w:hAnsi="Verdana"/>
        <w:sz w:val="16"/>
        <w:szCs w:val="16"/>
      </w:rPr>
      <w:t xml:space="preserve">Bijlage </w:t>
    </w:r>
    <w:r w:rsidR="00613206">
      <w:rPr>
        <w:rFonts w:ascii="Verdana" w:hAnsi="Verdana"/>
        <w:sz w:val="16"/>
        <w:szCs w:val="16"/>
      </w:rPr>
      <w:t>D</w:t>
    </w:r>
    <w:r>
      <w:rPr>
        <w:rFonts w:ascii="Verdana" w:hAnsi="Verdana"/>
        <w:sz w:val="16"/>
        <w:szCs w:val="16"/>
      </w:rPr>
      <w:t xml:space="preserve"> Concept Overeenkomst </w:t>
    </w:r>
    <w:r w:rsidR="000D588C">
      <w:rPr>
        <w:rFonts w:ascii="Verdana" w:hAnsi="Verdana"/>
        <w:sz w:val="16"/>
        <w:szCs w:val="16"/>
      </w:rPr>
      <w:t>Recordmanagement Applicatie (RMA) Rechtspraak</w:t>
    </w:r>
    <w:r>
      <w:rPr>
        <w:rFonts w:ascii="Verdana" w:hAnsi="Verdana"/>
        <w:sz w:val="16"/>
        <w:szCs w:val="16"/>
      </w:rPr>
      <w:t xml:space="preserve"> (conform ARBIT 2022)</w:t>
    </w:r>
    <w:r w:rsidR="00B645A5" w:rsidRPr="00DE5943">
      <w:rPr>
        <w:rFonts w:ascii="Verdana" w:hAnsi="Verdana"/>
        <w:sz w:val="16"/>
        <w:szCs w:val="16"/>
        <w:vertAlign w:val="superscript"/>
      </w:rPr>
      <w:tab/>
    </w:r>
    <w:r w:rsidR="00B645A5" w:rsidRPr="0053489D">
      <w:rPr>
        <w:rFonts w:ascii="Verdana" w:hAnsi="Verdana"/>
        <w:sz w:val="20"/>
        <w:szCs w:val="20"/>
        <w:vertAlign w:val="superscript"/>
      </w:rPr>
      <w:fldChar w:fldCharType="begin"/>
    </w:r>
    <w:r w:rsidR="00B645A5" w:rsidRPr="0053489D">
      <w:rPr>
        <w:rFonts w:ascii="Verdana" w:hAnsi="Verdana"/>
        <w:sz w:val="20"/>
        <w:szCs w:val="20"/>
        <w:vertAlign w:val="superscript"/>
      </w:rPr>
      <w:instrText xml:space="preserve"> PAGE   \* MERGEFORMAT </w:instrText>
    </w:r>
    <w:r w:rsidR="00B645A5" w:rsidRPr="0053489D">
      <w:rPr>
        <w:rFonts w:ascii="Verdana" w:hAnsi="Verdana"/>
        <w:sz w:val="20"/>
        <w:szCs w:val="20"/>
        <w:vertAlign w:val="superscript"/>
      </w:rPr>
      <w:fldChar w:fldCharType="separate"/>
    </w:r>
    <w:r w:rsidR="009B285A" w:rsidRPr="0053489D">
      <w:rPr>
        <w:rFonts w:ascii="Verdana" w:hAnsi="Verdana"/>
        <w:noProof/>
        <w:sz w:val="20"/>
        <w:szCs w:val="20"/>
        <w:vertAlign w:val="superscript"/>
      </w:rPr>
      <w:t>8</w:t>
    </w:r>
    <w:r w:rsidR="00B645A5" w:rsidRPr="0053489D">
      <w:rPr>
        <w:rFonts w:ascii="Verdana" w:hAnsi="Verdana"/>
        <w:sz w:val="20"/>
        <w:szCs w:val="20"/>
        <w:vertAlign w:val="superscrip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71887" w14:textId="77777777" w:rsidR="00613206" w:rsidRDefault="0061320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9EB71" w14:textId="77777777" w:rsidR="006E18DB" w:rsidRDefault="006E18DB" w:rsidP="00DE5943">
      <w:pPr>
        <w:spacing w:after="0" w:line="240" w:lineRule="auto"/>
      </w:pPr>
      <w:r>
        <w:separator/>
      </w:r>
    </w:p>
  </w:footnote>
  <w:footnote w:type="continuationSeparator" w:id="0">
    <w:p w14:paraId="479B48C7" w14:textId="77777777" w:rsidR="006E18DB" w:rsidRDefault="006E18DB" w:rsidP="00DE59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7F28C" w14:textId="77777777" w:rsidR="00613206" w:rsidRDefault="0061320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8DFC1" w14:textId="2E72AB26" w:rsidR="0053489D" w:rsidRDefault="0053489D">
    <w:pPr>
      <w:pStyle w:val="Koptekst"/>
    </w:pPr>
    <w:r w:rsidRPr="0085423E">
      <w:rPr>
        <w:noProof/>
      </w:rPr>
      <w:drawing>
        <wp:anchor distT="0" distB="0" distL="114300" distR="114300" simplePos="0" relativeHeight="251659264" behindDoc="1" locked="0" layoutInCell="1" allowOverlap="1" wp14:anchorId="001C8DE0" wp14:editId="558DB79E">
          <wp:simplePos x="0" y="0"/>
          <wp:positionH relativeFrom="margin">
            <wp:align>left</wp:align>
          </wp:positionH>
          <wp:positionV relativeFrom="paragraph">
            <wp:posOffset>-219710</wp:posOffset>
          </wp:positionV>
          <wp:extent cx="1052830" cy="668655"/>
          <wp:effectExtent l="0" t="0" r="0" b="0"/>
          <wp:wrapSquare wrapText="bothSides"/>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52830" cy="66865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2BF37" w14:textId="77777777" w:rsidR="00613206" w:rsidRDefault="0061320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2527B"/>
    <w:multiLevelType w:val="hybridMultilevel"/>
    <w:tmpl w:val="EEBE6F42"/>
    <w:lvl w:ilvl="0" w:tplc="01B86B2C">
      <w:start w:val="23"/>
      <w:numFmt w:val="bullet"/>
      <w:lvlText w:val="-"/>
      <w:lvlJc w:val="left"/>
      <w:pPr>
        <w:ind w:left="720" w:hanging="360"/>
      </w:pPr>
      <w:rPr>
        <w:rFonts w:ascii="Verdana" w:eastAsia="Calibri"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06D559C"/>
    <w:multiLevelType w:val="multilevel"/>
    <w:tmpl w:val="0E8ED76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331E38F9"/>
    <w:multiLevelType w:val="hybridMultilevel"/>
    <w:tmpl w:val="C7F6D3E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15:restartNumberingAfterBreak="0">
    <w:nsid w:val="356115E7"/>
    <w:multiLevelType w:val="hybridMultilevel"/>
    <w:tmpl w:val="00FE6296"/>
    <w:lvl w:ilvl="0" w:tplc="04130001">
      <w:start w:val="1"/>
      <w:numFmt w:val="bullet"/>
      <w:lvlText w:val=""/>
      <w:lvlJc w:val="left"/>
      <w:pPr>
        <w:ind w:left="927" w:hanging="360"/>
      </w:pPr>
      <w:rPr>
        <w:rFonts w:ascii="Symbol" w:hAnsi="Symbo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4" w15:restartNumberingAfterBreak="0">
    <w:nsid w:val="41E826B2"/>
    <w:multiLevelType w:val="hybridMultilevel"/>
    <w:tmpl w:val="570266D0"/>
    <w:lvl w:ilvl="0" w:tplc="10E43C50">
      <w:start w:val="2"/>
      <w:numFmt w:val="bullet"/>
      <w:lvlText w:val="-"/>
      <w:lvlJc w:val="left"/>
      <w:pPr>
        <w:ind w:left="720" w:hanging="360"/>
      </w:pPr>
      <w:rPr>
        <w:rFonts w:ascii="Verdana" w:eastAsia="Calibri"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DC7E3F"/>
    <w:multiLevelType w:val="hybridMultilevel"/>
    <w:tmpl w:val="38A44514"/>
    <w:lvl w:ilvl="0" w:tplc="55E25012">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1403432">
    <w:abstractNumId w:val="4"/>
  </w:num>
  <w:num w:numId="2" w16cid:durableId="736979678">
    <w:abstractNumId w:val="5"/>
  </w:num>
  <w:num w:numId="3" w16cid:durableId="1026951182">
    <w:abstractNumId w:val="0"/>
  </w:num>
  <w:num w:numId="4" w16cid:durableId="12061350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56482306">
    <w:abstractNumId w:val="2"/>
  </w:num>
  <w:num w:numId="6" w16cid:durableId="214507092">
    <w:abstractNumId w:val="3"/>
  </w:num>
  <w:num w:numId="7" w16cid:durableId="683838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F2D"/>
    <w:rsid w:val="000035AD"/>
    <w:rsid w:val="000126F8"/>
    <w:rsid w:val="00012B61"/>
    <w:rsid w:val="00014DC0"/>
    <w:rsid w:val="0001665B"/>
    <w:rsid w:val="00023343"/>
    <w:rsid w:val="00023552"/>
    <w:rsid w:val="000456A1"/>
    <w:rsid w:val="000519CB"/>
    <w:rsid w:val="00052D37"/>
    <w:rsid w:val="00052D47"/>
    <w:rsid w:val="0006299E"/>
    <w:rsid w:val="000864AF"/>
    <w:rsid w:val="00091F6F"/>
    <w:rsid w:val="00096043"/>
    <w:rsid w:val="00097226"/>
    <w:rsid w:val="000B5726"/>
    <w:rsid w:val="000C075A"/>
    <w:rsid w:val="000C1AC3"/>
    <w:rsid w:val="000C2F25"/>
    <w:rsid w:val="000C3E06"/>
    <w:rsid w:val="000C7F16"/>
    <w:rsid w:val="000D20C8"/>
    <w:rsid w:val="000D588C"/>
    <w:rsid w:val="000D5E91"/>
    <w:rsid w:val="001162CD"/>
    <w:rsid w:val="001335E7"/>
    <w:rsid w:val="00141D19"/>
    <w:rsid w:val="0014467C"/>
    <w:rsid w:val="0015037A"/>
    <w:rsid w:val="00152E5A"/>
    <w:rsid w:val="00154B0C"/>
    <w:rsid w:val="00166768"/>
    <w:rsid w:val="001671FC"/>
    <w:rsid w:val="0017162E"/>
    <w:rsid w:val="001876BC"/>
    <w:rsid w:val="00192817"/>
    <w:rsid w:val="00197463"/>
    <w:rsid w:val="001B150C"/>
    <w:rsid w:val="001C0086"/>
    <w:rsid w:val="001C66D3"/>
    <w:rsid w:val="001D2C43"/>
    <w:rsid w:val="001D35F9"/>
    <w:rsid w:val="001D53E0"/>
    <w:rsid w:val="001E4084"/>
    <w:rsid w:val="001F01D8"/>
    <w:rsid w:val="001F6584"/>
    <w:rsid w:val="001F7A6B"/>
    <w:rsid w:val="00203B0D"/>
    <w:rsid w:val="00217F84"/>
    <w:rsid w:val="00225AF6"/>
    <w:rsid w:val="00231205"/>
    <w:rsid w:val="00231CCC"/>
    <w:rsid w:val="00231E7C"/>
    <w:rsid w:val="002345FA"/>
    <w:rsid w:val="00236834"/>
    <w:rsid w:val="00237B30"/>
    <w:rsid w:val="002406A2"/>
    <w:rsid w:val="00240EC7"/>
    <w:rsid w:val="00246373"/>
    <w:rsid w:val="002475EC"/>
    <w:rsid w:val="00250DAC"/>
    <w:rsid w:val="002543AD"/>
    <w:rsid w:val="00261453"/>
    <w:rsid w:val="00261EF9"/>
    <w:rsid w:val="00270940"/>
    <w:rsid w:val="00276A94"/>
    <w:rsid w:val="00283B3B"/>
    <w:rsid w:val="00290D38"/>
    <w:rsid w:val="002A3270"/>
    <w:rsid w:val="002D7A7F"/>
    <w:rsid w:val="002E2321"/>
    <w:rsid w:val="002E6C53"/>
    <w:rsid w:val="00302073"/>
    <w:rsid w:val="00322FE5"/>
    <w:rsid w:val="00326394"/>
    <w:rsid w:val="0033172C"/>
    <w:rsid w:val="0033729D"/>
    <w:rsid w:val="00350FD3"/>
    <w:rsid w:val="00351FE9"/>
    <w:rsid w:val="00357B73"/>
    <w:rsid w:val="00371861"/>
    <w:rsid w:val="00394CAF"/>
    <w:rsid w:val="003D07A7"/>
    <w:rsid w:val="003D2992"/>
    <w:rsid w:val="003E0796"/>
    <w:rsid w:val="003E213A"/>
    <w:rsid w:val="003F6A61"/>
    <w:rsid w:val="00414A13"/>
    <w:rsid w:val="0042575F"/>
    <w:rsid w:val="00444B2E"/>
    <w:rsid w:val="004464FA"/>
    <w:rsid w:val="004549D2"/>
    <w:rsid w:val="0045559D"/>
    <w:rsid w:val="00461142"/>
    <w:rsid w:val="0046658B"/>
    <w:rsid w:val="00475EF1"/>
    <w:rsid w:val="00496353"/>
    <w:rsid w:val="00496F68"/>
    <w:rsid w:val="004A0330"/>
    <w:rsid w:val="004A6414"/>
    <w:rsid w:val="004B0259"/>
    <w:rsid w:val="004B0652"/>
    <w:rsid w:val="004B3BEF"/>
    <w:rsid w:val="004B536F"/>
    <w:rsid w:val="004B573C"/>
    <w:rsid w:val="004C6EAE"/>
    <w:rsid w:val="004D0AEB"/>
    <w:rsid w:val="004F2142"/>
    <w:rsid w:val="004F3363"/>
    <w:rsid w:val="0050082F"/>
    <w:rsid w:val="005023D5"/>
    <w:rsid w:val="0052541B"/>
    <w:rsid w:val="00526865"/>
    <w:rsid w:val="00533CE7"/>
    <w:rsid w:val="0053489D"/>
    <w:rsid w:val="00535EC1"/>
    <w:rsid w:val="00540BF0"/>
    <w:rsid w:val="00553B6A"/>
    <w:rsid w:val="00561FEB"/>
    <w:rsid w:val="0057075A"/>
    <w:rsid w:val="00576BC9"/>
    <w:rsid w:val="00591E71"/>
    <w:rsid w:val="005A09FD"/>
    <w:rsid w:val="005A3655"/>
    <w:rsid w:val="005C2C12"/>
    <w:rsid w:val="005C3F93"/>
    <w:rsid w:val="005C75A6"/>
    <w:rsid w:val="005D1E23"/>
    <w:rsid w:val="005D26AF"/>
    <w:rsid w:val="005E41F3"/>
    <w:rsid w:val="005F283E"/>
    <w:rsid w:val="005F542C"/>
    <w:rsid w:val="006025CB"/>
    <w:rsid w:val="0060397A"/>
    <w:rsid w:val="00610868"/>
    <w:rsid w:val="006131A2"/>
    <w:rsid w:val="00613206"/>
    <w:rsid w:val="00613D21"/>
    <w:rsid w:val="00624C6F"/>
    <w:rsid w:val="00627230"/>
    <w:rsid w:val="00632DFD"/>
    <w:rsid w:val="00634281"/>
    <w:rsid w:val="0063642F"/>
    <w:rsid w:val="0063675D"/>
    <w:rsid w:val="006436EA"/>
    <w:rsid w:val="00653851"/>
    <w:rsid w:val="006538D3"/>
    <w:rsid w:val="00660D4F"/>
    <w:rsid w:val="006878DA"/>
    <w:rsid w:val="006975B9"/>
    <w:rsid w:val="006A46E0"/>
    <w:rsid w:val="006B2320"/>
    <w:rsid w:val="006C37B3"/>
    <w:rsid w:val="006C7917"/>
    <w:rsid w:val="006D6745"/>
    <w:rsid w:val="006E18DB"/>
    <w:rsid w:val="006E1B22"/>
    <w:rsid w:val="006E557C"/>
    <w:rsid w:val="006F3497"/>
    <w:rsid w:val="006F5A68"/>
    <w:rsid w:val="006F5CA6"/>
    <w:rsid w:val="00700FAE"/>
    <w:rsid w:val="00701B65"/>
    <w:rsid w:val="007044CA"/>
    <w:rsid w:val="00714630"/>
    <w:rsid w:val="0071463D"/>
    <w:rsid w:val="0071767D"/>
    <w:rsid w:val="00721EEB"/>
    <w:rsid w:val="00722452"/>
    <w:rsid w:val="00724527"/>
    <w:rsid w:val="00727F4E"/>
    <w:rsid w:val="007315DF"/>
    <w:rsid w:val="007337FE"/>
    <w:rsid w:val="007429FC"/>
    <w:rsid w:val="0077358D"/>
    <w:rsid w:val="007822E8"/>
    <w:rsid w:val="007A6718"/>
    <w:rsid w:val="007A7327"/>
    <w:rsid w:val="007C257C"/>
    <w:rsid w:val="007D1F08"/>
    <w:rsid w:val="007D4D6B"/>
    <w:rsid w:val="007D62C0"/>
    <w:rsid w:val="007E3DFF"/>
    <w:rsid w:val="007F2215"/>
    <w:rsid w:val="007F2FF5"/>
    <w:rsid w:val="008013A2"/>
    <w:rsid w:val="008141DB"/>
    <w:rsid w:val="00822611"/>
    <w:rsid w:val="00831222"/>
    <w:rsid w:val="00831626"/>
    <w:rsid w:val="008350D3"/>
    <w:rsid w:val="008412C0"/>
    <w:rsid w:val="00847CD6"/>
    <w:rsid w:val="008560B5"/>
    <w:rsid w:val="00861EA0"/>
    <w:rsid w:val="00863ECE"/>
    <w:rsid w:val="00871758"/>
    <w:rsid w:val="008724BE"/>
    <w:rsid w:val="008752AD"/>
    <w:rsid w:val="00876B69"/>
    <w:rsid w:val="00893AC3"/>
    <w:rsid w:val="008A369F"/>
    <w:rsid w:val="008A3C9E"/>
    <w:rsid w:val="008B2E1C"/>
    <w:rsid w:val="008B518C"/>
    <w:rsid w:val="008C4E99"/>
    <w:rsid w:val="008C5BB2"/>
    <w:rsid w:val="008C7298"/>
    <w:rsid w:val="008D56F0"/>
    <w:rsid w:val="008E3E89"/>
    <w:rsid w:val="008E569A"/>
    <w:rsid w:val="008F1B69"/>
    <w:rsid w:val="008F2BD7"/>
    <w:rsid w:val="00900A94"/>
    <w:rsid w:val="009155E5"/>
    <w:rsid w:val="00925192"/>
    <w:rsid w:val="0092709C"/>
    <w:rsid w:val="00945352"/>
    <w:rsid w:val="00950525"/>
    <w:rsid w:val="009548BA"/>
    <w:rsid w:val="00956AC2"/>
    <w:rsid w:val="00963D5E"/>
    <w:rsid w:val="00965AC1"/>
    <w:rsid w:val="00967986"/>
    <w:rsid w:val="0097081A"/>
    <w:rsid w:val="00992156"/>
    <w:rsid w:val="00993274"/>
    <w:rsid w:val="009A75EF"/>
    <w:rsid w:val="009B285A"/>
    <w:rsid w:val="009B2D2B"/>
    <w:rsid w:val="009C0DE4"/>
    <w:rsid w:val="009C1537"/>
    <w:rsid w:val="009C160F"/>
    <w:rsid w:val="009C3FD1"/>
    <w:rsid w:val="009D49DB"/>
    <w:rsid w:val="009D7463"/>
    <w:rsid w:val="009E0A80"/>
    <w:rsid w:val="009E1D01"/>
    <w:rsid w:val="009E3820"/>
    <w:rsid w:val="009F3ABE"/>
    <w:rsid w:val="009F3E63"/>
    <w:rsid w:val="00A02B0C"/>
    <w:rsid w:val="00A11AD1"/>
    <w:rsid w:val="00A11B8D"/>
    <w:rsid w:val="00A14960"/>
    <w:rsid w:val="00A17C6E"/>
    <w:rsid w:val="00A23534"/>
    <w:rsid w:val="00A30BFB"/>
    <w:rsid w:val="00A46DB5"/>
    <w:rsid w:val="00A535EB"/>
    <w:rsid w:val="00A55F44"/>
    <w:rsid w:val="00A6377E"/>
    <w:rsid w:val="00A813DA"/>
    <w:rsid w:val="00A83A28"/>
    <w:rsid w:val="00A84BBE"/>
    <w:rsid w:val="00A85D27"/>
    <w:rsid w:val="00A87AB3"/>
    <w:rsid w:val="00A956AA"/>
    <w:rsid w:val="00AA2590"/>
    <w:rsid w:val="00AA42A7"/>
    <w:rsid w:val="00AA4B15"/>
    <w:rsid w:val="00AA5CC0"/>
    <w:rsid w:val="00AA6D76"/>
    <w:rsid w:val="00AC10AE"/>
    <w:rsid w:val="00AC4611"/>
    <w:rsid w:val="00AD1A63"/>
    <w:rsid w:val="00AD5D36"/>
    <w:rsid w:val="00AD68C8"/>
    <w:rsid w:val="00AE0703"/>
    <w:rsid w:val="00AE118D"/>
    <w:rsid w:val="00AE5DEA"/>
    <w:rsid w:val="00AE6299"/>
    <w:rsid w:val="00AE6C73"/>
    <w:rsid w:val="00AF102E"/>
    <w:rsid w:val="00B04F7D"/>
    <w:rsid w:val="00B146CB"/>
    <w:rsid w:val="00B224DF"/>
    <w:rsid w:val="00B23C22"/>
    <w:rsid w:val="00B31576"/>
    <w:rsid w:val="00B316A0"/>
    <w:rsid w:val="00B36629"/>
    <w:rsid w:val="00B51340"/>
    <w:rsid w:val="00B5419D"/>
    <w:rsid w:val="00B61E40"/>
    <w:rsid w:val="00B645A5"/>
    <w:rsid w:val="00B65D43"/>
    <w:rsid w:val="00B65FD6"/>
    <w:rsid w:val="00B70E48"/>
    <w:rsid w:val="00B74AE8"/>
    <w:rsid w:val="00B83997"/>
    <w:rsid w:val="00B85E70"/>
    <w:rsid w:val="00B87DB0"/>
    <w:rsid w:val="00BA0193"/>
    <w:rsid w:val="00BA05FF"/>
    <w:rsid w:val="00BA0FCA"/>
    <w:rsid w:val="00BB2638"/>
    <w:rsid w:val="00BE0733"/>
    <w:rsid w:val="00BE633B"/>
    <w:rsid w:val="00BE70F5"/>
    <w:rsid w:val="00BF6667"/>
    <w:rsid w:val="00C141D8"/>
    <w:rsid w:val="00C206A7"/>
    <w:rsid w:val="00C254D2"/>
    <w:rsid w:val="00C277D9"/>
    <w:rsid w:val="00C32FD6"/>
    <w:rsid w:val="00C44069"/>
    <w:rsid w:val="00C44DC5"/>
    <w:rsid w:val="00C47748"/>
    <w:rsid w:val="00C506C7"/>
    <w:rsid w:val="00C54C63"/>
    <w:rsid w:val="00C63412"/>
    <w:rsid w:val="00C63813"/>
    <w:rsid w:val="00C64C37"/>
    <w:rsid w:val="00C85583"/>
    <w:rsid w:val="00C8679A"/>
    <w:rsid w:val="00CA48C7"/>
    <w:rsid w:val="00CA4A8D"/>
    <w:rsid w:val="00CD472E"/>
    <w:rsid w:val="00CE16DA"/>
    <w:rsid w:val="00CF2FE2"/>
    <w:rsid w:val="00CF7B11"/>
    <w:rsid w:val="00D00E9F"/>
    <w:rsid w:val="00D16202"/>
    <w:rsid w:val="00D16392"/>
    <w:rsid w:val="00D264F8"/>
    <w:rsid w:val="00D34417"/>
    <w:rsid w:val="00D401E7"/>
    <w:rsid w:val="00D47598"/>
    <w:rsid w:val="00D5783C"/>
    <w:rsid w:val="00D60F2D"/>
    <w:rsid w:val="00D84B8D"/>
    <w:rsid w:val="00D949AE"/>
    <w:rsid w:val="00DB3134"/>
    <w:rsid w:val="00DB34D9"/>
    <w:rsid w:val="00DB560A"/>
    <w:rsid w:val="00DC16B6"/>
    <w:rsid w:val="00DC2070"/>
    <w:rsid w:val="00DC47ED"/>
    <w:rsid w:val="00DD24F1"/>
    <w:rsid w:val="00DE5943"/>
    <w:rsid w:val="00DF033D"/>
    <w:rsid w:val="00DF6180"/>
    <w:rsid w:val="00E00F1F"/>
    <w:rsid w:val="00E0267F"/>
    <w:rsid w:val="00E02CEA"/>
    <w:rsid w:val="00E405E6"/>
    <w:rsid w:val="00E4472D"/>
    <w:rsid w:val="00E5303D"/>
    <w:rsid w:val="00E65E12"/>
    <w:rsid w:val="00E75763"/>
    <w:rsid w:val="00E757FB"/>
    <w:rsid w:val="00E76E8B"/>
    <w:rsid w:val="00E81C8D"/>
    <w:rsid w:val="00E83819"/>
    <w:rsid w:val="00E84505"/>
    <w:rsid w:val="00E86EB4"/>
    <w:rsid w:val="00EA2FE4"/>
    <w:rsid w:val="00EA5F30"/>
    <w:rsid w:val="00EB0369"/>
    <w:rsid w:val="00EC3588"/>
    <w:rsid w:val="00EE38F0"/>
    <w:rsid w:val="00EE74C9"/>
    <w:rsid w:val="00EF7987"/>
    <w:rsid w:val="00F016EF"/>
    <w:rsid w:val="00F22CDC"/>
    <w:rsid w:val="00F249F9"/>
    <w:rsid w:val="00F255CD"/>
    <w:rsid w:val="00F264CD"/>
    <w:rsid w:val="00F35D3B"/>
    <w:rsid w:val="00F42602"/>
    <w:rsid w:val="00F42CDA"/>
    <w:rsid w:val="00F5287E"/>
    <w:rsid w:val="00F530E3"/>
    <w:rsid w:val="00F70D33"/>
    <w:rsid w:val="00F71692"/>
    <w:rsid w:val="00F71DE7"/>
    <w:rsid w:val="00F75B8E"/>
    <w:rsid w:val="00F76A6E"/>
    <w:rsid w:val="00F76EBB"/>
    <w:rsid w:val="00F8272A"/>
    <w:rsid w:val="00F964E9"/>
    <w:rsid w:val="00FA2261"/>
    <w:rsid w:val="00FA265B"/>
    <w:rsid w:val="00FA298B"/>
    <w:rsid w:val="00FA5DE7"/>
    <w:rsid w:val="00FB2AFF"/>
    <w:rsid w:val="00FD2A61"/>
    <w:rsid w:val="00FD56D6"/>
    <w:rsid w:val="00FE7FDA"/>
    <w:rsid w:val="00FF235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F0674"/>
  <w15:chartTrackingRefBased/>
  <w15:docId w15:val="{28A9A963-D593-4027-BACE-5BA1C5977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17C6E"/>
    <w:pPr>
      <w:spacing w:after="200" w:line="276" w:lineRule="auto"/>
    </w:pPr>
    <w:rPr>
      <w:sz w:val="22"/>
      <w:szCs w:val="22"/>
      <w:lang w:eastAsia="en-US"/>
    </w:rPr>
  </w:style>
  <w:style w:type="paragraph" w:styleId="Kop1">
    <w:name w:val="heading 1"/>
    <w:basedOn w:val="Standaard"/>
    <w:next w:val="Standaard"/>
    <w:link w:val="Kop1Char"/>
    <w:uiPriority w:val="9"/>
    <w:qFormat/>
    <w:rsid w:val="00AE0703"/>
    <w:pPr>
      <w:keepNext/>
      <w:spacing w:before="240" w:after="60"/>
      <w:outlineLvl w:val="0"/>
    </w:pPr>
    <w:rPr>
      <w:rFonts w:ascii="Verdana" w:eastAsia="Times New Roman" w:hAnsi="Verdana"/>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DE5943"/>
    <w:pPr>
      <w:tabs>
        <w:tab w:val="center" w:pos="4680"/>
        <w:tab w:val="right" w:pos="9360"/>
      </w:tabs>
    </w:pPr>
  </w:style>
  <w:style w:type="character" w:customStyle="1" w:styleId="KoptekstChar">
    <w:name w:val="Koptekst Char"/>
    <w:link w:val="Koptekst"/>
    <w:uiPriority w:val="99"/>
    <w:rsid w:val="00DE5943"/>
    <w:rPr>
      <w:sz w:val="22"/>
      <w:szCs w:val="22"/>
      <w:lang w:val="nl-NL"/>
    </w:rPr>
  </w:style>
  <w:style w:type="paragraph" w:styleId="Voettekst">
    <w:name w:val="footer"/>
    <w:basedOn w:val="Standaard"/>
    <w:link w:val="VoettekstChar"/>
    <w:uiPriority w:val="99"/>
    <w:unhideWhenUsed/>
    <w:rsid w:val="00DE5943"/>
    <w:pPr>
      <w:tabs>
        <w:tab w:val="center" w:pos="4680"/>
        <w:tab w:val="right" w:pos="9360"/>
      </w:tabs>
    </w:pPr>
  </w:style>
  <w:style w:type="character" w:customStyle="1" w:styleId="VoettekstChar">
    <w:name w:val="Voettekst Char"/>
    <w:link w:val="Voettekst"/>
    <w:uiPriority w:val="99"/>
    <w:rsid w:val="00DE5943"/>
    <w:rPr>
      <w:sz w:val="22"/>
      <w:szCs w:val="22"/>
      <w:lang w:val="nl-NL"/>
    </w:rPr>
  </w:style>
  <w:style w:type="character" w:customStyle="1" w:styleId="Kop1Char">
    <w:name w:val="Kop 1 Char"/>
    <w:link w:val="Kop1"/>
    <w:uiPriority w:val="9"/>
    <w:rsid w:val="00AE0703"/>
    <w:rPr>
      <w:rFonts w:ascii="Verdana" w:eastAsia="Times New Roman" w:hAnsi="Verdana"/>
      <w:b/>
      <w:bCs/>
      <w:kern w:val="32"/>
      <w:sz w:val="32"/>
      <w:szCs w:val="32"/>
      <w:lang w:eastAsia="en-US"/>
    </w:rPr>
  </w:style>
  <w:style w:type="paragraph" w:styleId="Kopvaninhoudsopgave">
    <w:name w:val="TOC Heading"/>
    <w:basedOn w:val="Kop1"/>
    <w:next w:val="Standaard"/>
    <w:uiPriority w:val="39"/>
    <w:semiHidden/>
    <w:unhideWhenUsed/>
    <w:qFormat/>
    <w:rsid w:val="00DE5943"/>
    <w:pPr>
      <w:keepLines/>
      <w:spacing w:before="480" w:after="0"/>
      <w:outlineLvl w:val="9"/>
    </w:pPr>
    <w:rPr>
      <w:color w:val="365F91"/>
      <w:kern w:val="0"/>
      <w:sz w:val="28"/>
      <w:szCs w:val="28"/>
      <w:lang w:val="en-US"/>
    </w:rPr>
  </w:style>
  <w:style w:type="paragraph" w:styleId="Ballontekst">
    <w:name w:val="Balloon Text"/>
    <w:basedOn w:val="Standaard"/>
    <w:link w:val="BallontekstChar"/>
    <w:uiPriority w:val="99"/>
    <w:semiHidden/>
    <w:unhideWhenUsed/>
    <w:rsid w:val="00A46DB5"/>
    <w:pPr>
      <w:spacing w:after="0" w:line="240" w:lineRule="auto"/>
    </w:pPr>
    <w:rPr>
      <w:rFonts w:ascii="Tahoma" w:hAnsi="Tahoma" w:cs="Tahoma"/>
      <w:sz w:val="16"/>
      <w:szCs w:val="16"/>
    </w:rPr>
  </w:style>
  <w:style w:type="character" w:customStyle="1" w:styleId="BallontekstChar">
    <w:name w:val="Ballontekst Char"/>
    <w:link w:val="Ballontekst"/>
    <w:uiPriority w:val="99"/>
    <w:semiHidden/>
    <w:rsid w:val="00A46DB5"/>
    <w:rPr>
      <w:rFonts w:ascii="Tahoma" w:hAnsi="Tahoma" w:cs="Tahoma"/>
      <w:sz w:val="16"/>
      <w:szCs w:val="16"/>
      <w:lang w:val="nl-NL"/>
    </w:rPr>
  </w:style>
  <w:style w:type="paragraph" w:styleId="Inhopg1">
    <w:name w:val="toc 1"/>
    <w:basedOn w:val="Standaard"/>
    <w:next w:val="Standaard"/>
    <w:autoRedefine/>
    <w:uiPriority w:val="39"/>
    <w:unhideWhenUsed/>
    <w:rsid w:val="00C506C7"/>
  </w:style>
  <w:style w:type="character" w:styleId="Hyperlink">
    <w:name w:val="Hyperlink"/>
    <w:uiPriority w:val="99"/>
    <w:unhideWhenUsed/>
    <w:rsid w:val="00C506C7"/>
    <w:rPr>
      <w:color w:val="0000FF"/>
      <w:u w:val="single"/>
    </w:rPr>
  </w:style>
  <w:style w:type="character" w:styleId="Verwijzingopmerking">
    <w:name w:val="annotation reference"/>
    <w:uiPriority w:val="99"/>
    <w:semiHidden/>
    <w:unhideWhenUsed/>
    <w:rsid w:val="00A87AB3"/>
    <w:rPr>
      <w:sz w:val="16"/>
      <w:szCs w:val="16"/>
    </w:rPr>
  </w:style>
  <w:style w:type="paragraph" w:styleId="Tekstopmerking">
    <w:name w:val="annotation text"/>
    <w:basedOn w:val="Standaard"/>
    <w:link w:val="TekstopmerkingChar"/>
    <w:uiPriority w:val="99"/>
    <w:semiHidden/>
    <w:unhideWhenUsed/>
    <w:rsid w:val="00A87AB3"/>
    <w:pPr>
      <w:spacing w:line="240" w:lineRule="auto"/>
    </w:pPr>
    <w:rPr>
      <w:sz w:val="20"/>
      <w:szCs w:val="20"/>
    </w:rPr>
  </w:style>
  <w:style w:type="character" w:customStyle="1" w:styleId="TekstopmerkingChar">
    <w:name w:val="Tekst opmerking Char"/>
    <w:link w:val="Tekstopmerking"/>
    <w:uiPriority w:val="99"/>
    <w:semiHidden/>
    <w:rsid w:val="00A87AB3"/>
    <w:rPr>
      <w:lang w:eastAsia="en-US"/>
    </w:rPr>
  </w:style>
  <w:style w:type="paragraph" w:styleId="Onderwerpvanopmerking">
    <w:name w:val="annotation subject"/>
    <w:basedOn w:val="Tekstopmerking"/>
    <w:next w:val="Tekstopmerking"/>
    <w:link w:val="OnderwerpvanopmerkingChar"/>
    <w:uiPriority w:val="99"/>
    <w:semiHidden/>
    <w:unhideWhenUsed/>
    <w:rsid w:val="006F5CA6"/>
    <w:pPr>
      <w:spacing w:line="276" w:lineRule="auto"/>
    </w:pPr>
    <w:rPr>
      <w:b/>
      <w:bCs/>
    </w:rPr>
  </w:style>
  <w:style w:type="character" w:customStyle="1" w:styleId="OnderwerpvanopmerkingChar">
    <w:name w:val="Onderwerp van opmerking Char"/>
    <w:link w:val="Onderwerpvanopmerking"/>
    <w:uiPriority w:val="99"/>
    <w:semiHidden/>
    <w:rsid w:val="006F5CA6"/>
    <w:rPr>
      <w:b/>
      <w:bCs/>
      <w:lang w:eastAsia="en-US"/>
    </w:rPr>
  </w:style>
  <w:style w:type="paragraph" w:styleId="Revisie">
    <w:name w:val="Revision"/>
    <w:hidden/>
    <w:uiPriority w:val="99"/>
    <w:semiHidden/>
    <w:rsid w:val="00B83997"/>
    <w:rPr>
      <w:sz w:val="22"/>
      <w:szCs w:val="22"/>
      <w:lang w:eastAsia="en-US"/>
    </w:rPr>
  </w:style>
  <w:style w:type="paragraph" w:styleId="Lijstalinea">
    <w:name w:val="List Paragraph"/>
    <w:basedOn w:val="Standaard"/>
    <w:uiPriority w:val="34"/>
    <w:qFormat/>
    <w:rsid w:val="00BA0FCA"/>
    <w:pPr>
      <w:spacing w:after="0" w:line="240" w:lineRule="auto"/>
      <w:ind w:left="720"/>
    </w:pPr>
    <w:rPr>
      <w:rFonts w:cs="Calibri"/>
    </w:rPr>
  </w:style>
  <w:style w:type="paragraph" w:styleId="Geenafstand">
    <w:name w:val="No Spacing"/>
    <w:link w:val="GeenafstandChar"/>
    <w:uiPriority w:val="1"/>
    <w:qFormat/>
    <w:rsid w:val="0053489D"/>
    <w:rPr>
      <w:rFonts w:ascii="Tahoma" w:eastAsiaTheme="minorHAnsi" w:hAnsi="Tahoma" w:cstheme="minorBidi"/>
      <w:lang w:eastAsia="en-US"/>
    </w:rPr>
  </w:style>
  <w:style w:type="character" w:customStyle="1" w:styleId="GeenafstandChar">
    <w:name w:val="Geen afstand Char"/>
    <w:link w:val="Geenafstand"/>
    <w:uiPriority w:val="1"/>
    <w:rsid w:val="0053489D"/>
    <w:rPr>
      <w:rFonts w:ascii="Tahoma" w:eastAsiaTheme="minorHAnsi" w:hAnsi="Tahoma" w:cstheme="minorBidi"/>
      <w:lang w:eastAsia="en-US"/>
    </w:rPr>
  </w:style>
  <w:style w:type="table" w:styleId="Tabelraster">
    <w:name w:val="Table Grid"/>
    <w:basedOn w:val="Standaardtabel"/>
    <w:uiPriority w:val="59"/>
    <w:rsid w:val="0053489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032352">
      <w:bodyDiv w:val="1"/>
      <w:marLeft w:val="0"/>
      <w:marRight w:val="0"/>
      <w:marTop w:val="0"/>
      <w:marBottom w:val="0"/>
      <w:divBdr>
        <w:top w:val="none" w:sz="0" w:space="0" w:color="auto"/>
        <w:left w:val="none" w:sz="0" w:space="0" w:color="auto"/>
        <w:bottom w:val="none" w:sz="0" w:space="0" w:color="auto"/>
        <w:right w:val="none" w:sz="0" w:space="0" w:color="auto"/>
      </w:divBdr>
    </w:div>
    <w:div w:id="607855925">
      <w:bodyDiv w:val="1"/>
      <w:marLeft w:val="0"/>
      <w:marRight w:val="0"/>
      <w:marTop w:val="0"/>
      <w:marBottom w:val="0"/>
      <w:divBdr>
        <w:top w:val="none" w:sz="0" w:space="0" w:color="auto"/>
        <w:left w:val="none" w:sz="0" w:space="0" w:color="auto"/>
        <w:bottom w:val="none" w:sz="0" w:space="0" w:color="auto"/>
        <w:right w:val="none" w:sz="0" w:space="0" w:color="auto"/>
      </w:divBdr>
    </w:div>
    <w:div w:id="736782336">
      <w:bodyDiv w:val="1"/>
      <w:marLeft w:val="0"/>
      <w:marRight w:val="0"/>
      <w:marTop w:val="0"/>
      <w:marBottom w:val="0"/>
      <w:divBdr>
        <w:top w:val="none" w:sz="0" w:space="0" w:color="auto"/>
        <w:left w:val="none" w:sz="0" w:space="0" w:color="auto"/>
        <w:bottom w:val="none" w:sz="0" w:space="0" w:color="auto"/>
        <w:right w:val="none" w:sz="0" w:space="0" w:color="auto"/>
      </w:divBdr>
    </w:div>
    <w:div w:id="815998706">
      <w:bodyDiv w:val="1"/>
      <w:marLeft w:val="0"/>
      <w:marRight w:val="0"/>
      <w:marTop w:val="0"/>
      <w:marBottom w:val="0"/>
      <w:divBdr>
        <w:top w:val="none" w:sz="0" w:space="0" w:color="auto"/>
        <w:left w:val="none" w:sz="0" w:space="0" w:color="auto"/>
        <w:bottom w:val="none" w:sz="0" w:space="0" w:color="auto"/>
        <w:right w:val="none" w:sz="0" w:space="0" w:color="auto"/>
      </w:divBdr>
    </w:div>
    <w:div w:id="908687158">
      <w:bodyDiv w:val="1"/>
      <w:marLeft w:val="0"/>
      <w:marRight w:val="0"/>
      <w:marTop w:val="0"/>
      <w:marBottom w:val="0"/>
      <w:divBdr>
        <w:top w:val="none" w:sz="0" w:space="0" w:color="auto"/>
        <w:left w:val="none" w:sz="0" w:space="0" w:color="auto"/>
        <w:bottom w:val="none" w:sz="0" w:space="0" w:color="auto"/>
        <w:right w:val="none" w:sz="0" w:space="0" w:color="auto"/>
      </w:divBdr>
    </w:div>
    <w:div w:id="985552047">
      <w:bodyDiv w:val="1"/>
      <w:marLeft w:val="0"/>
      <w:marRight w:val="0"/>
      <w:marTop w:val="0"/>
      <w:marBottom w:val="0"/>
      <w:divBdr>
        <w:top w:val="none" w:sz="0" w:space="0" w:color="auto"/>
        <w:left w:val="none" w:sz="0" w:space="0" w:color="auto"/>
        <w:bottom w:val="none" w:sz="0" w:space="0" w:color="auto"/>
        <w:right w:val="none" w:sz="0" w:space="0" w:color="auto"/>
      </w:divBdr>
    </w:div>
    <w:div w:id="1060059248">
      <w:bodyDiv w:val="1"/>
      <w:marLeft w:val="0"/>
      <w:marRight w:val="0"/>
      <w:marTop w:val="0"/>
      <w:marBottom w:val="0"/>
      <w:divBdr>
        <w:top w:val="none" w:sz="0" w:space="0" w:color="auto"/>
        <w:left w:val="none" w:sz="0" w:space="0" w:color="auto"/>
        <w:bottom w:val="none" w:sz="0" w:space="0" w:color="auto"/>
        <w:right w:val="none" w:sz="0" w:space="0" w:color="auto"/>
      </w:divBdr>
    </w:div>
    <w:div w:id="1077172648">
      <w:bodyDiv w:val="1"/>
      <w:marLeft w:val="0"/>
      <w:marRight w:val="0"/>
      <w:marTop w:val="0"/>
      <w:marBottom w:val="0"/>
      <w:divBdr>
        <w:top w:val="none" w:sz="0" w:space="0" w:color="auto"/>
        <w:left w:val="none" w:sz="0" w:space="0" w:color="auto"/>
        <w:bottom w:val="none" w:sz="0" w:space="0" w:color="auto"/>
        <w:right w:val="none" w:sz="0" w:space="0" w:color="auto"/>
      </w:divBdr>
    </w:div>
    <w:div w:id="1157068220">
      <w:bodyDiv w:val="1"/>
      <w:marLeft w:val="0"/>
      <w:marRight w:val="0"/>
      <w:marTop w:val="0"/>
      <w:marBottom w:val="0"/>
      <w:divBdr>
        <w:top w:val="none" w:sz="0" w:space="0" w:color="auto"/>
        <w:left w:val="none" w:sz="0" w:space="0" w:color="auto"/>
        <w:bottom w:val="none" w:sz="0" w:space="0" w:color="auto"/>
        <w:right w:val="none" w:sz="0" w:space="0" w:color="auto"/>
      </w:divBdr>
    </w:div>
    <w:div w:id="1619681093">
      <w:bodyDiv w:val="1"/>
      <w:marLeft w:val="0"/>
      <w:marRight w:val="0"/>
      <w:marTop w:val="0"/>
      <w:marBottom w:val="0"/>
      <w:divBdr>
        <w:top w:val="none" w:sz="0" w:space="0" w:color="auto"/>
        <w:left w:val="none" w:sz="0" w:space="0" w:color="auto"/>
        <w:bottom w:val="none" w:sz="0" w:space="0" w:color="auto"/>
        <w:right w:val="none" w:sz="0" w:space="0" w:color="auto"/>
      </w:divBdr>
    </w:div>
    <w:div w:id="1729378303">
      <w:bodyDiv w:val="1"/>
      <w:marLeft w:val="0"/>
      <w:marRight w:val="0"/>
      <w:marTop w:val="0"/>
      <w:marBottom w:val="0"/>
      <w:divBdr>
        <w:top w:val="none" w:sz="0" w:space="0" w:color="auto"/>
        <w:left w:val="none" w:sz="0" w:space="0" w:color="auto"/>
        <w:bottom w:val="none" w:sz="0" w:space="0" w:color="auto"/>
        <w:right w:val="none" w:sz="0" w:space="0" w:color="auto"/>
      </w:divBdr>
    </w:div>
    <w:div w:id="1769619368">
      <w:bodyDiv w:val="1"/>
      <w:marLeft w:val="0"/>
      <w:marRight w:val="0"/>
      <w:marTop w:val="0"/>
      <w:marBottom w:val="0"/>
      <w:divBdr>
        <w:top w:val="none" w:sz="0" w:space="0" w:color="auto"/>
        <w:left w:val="none" w:sz="0" w:space="0" w:color="auto"/>
        <w:bottom w:val="none" w:sz="0" w:space="0" w:color="auto"/>
        <w:right w:val="none" w:sz="0" w:space="0" w:color="auto"/>
      </w:divBdr>
    </w:div>
    <w:div w:id="1923560252">
      <w:bodyDiv w:val="1"/>
      <w:marLeft w:val="0"/>
      <w:marRight w:val="0"/>
      <w:marTop w:val="0"/>
      <w:marBottom w:val="0"/>
      <w:divBdr>
        <w:top w:val="none" w:sz="0" w:space="0" w:color="auto"/>
        <w:left w:val="none" w:sz="0" w:space="0" w:color="auto"/>
        <w:bottom w:val="none" w:sz="0" w:space="0" w:color="auto"/>
        <w:right w:val="none" w:sz="0" w:space="0" w:color="auto"/>
      </w:divBdr>
    </w:div>
    <w:div w:id="2095004513">
      <w:bodyDiv w:val="1"/>
      <w:marLeft w:val="0"/>
      <w:marRight w:val="0"/>
      <w:marTop w:val="0"/>
      <w:marBottom w:val="0"/>
      <w:divBdr>
        <w:top w:val="none" w:sz="0" w:space="0" w:color="auto"/>
        <w:left w:val="none" w:sz="0" w:space="0" w:color="auto"/>
        <w:bottom w:val="none" w:sz="0" w:space="0" w:color="auto"/>
        <w:right w:val="none" w:sz="0" w:space="0" w:color="auto"/>
      </w:divBdr>
    </w:div>
    <w:div w:id="2124768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xd_ProgID xmlns="http://schemas.microsoft.com/sharepoint/v3" xsi:nil="true"/>
    <Kenmerken xmlns="C20FDEA8-C505-4E4B-8C9F-6FA8EDDC2503">48</Kenmerken>
    <Categorie xmlns="C20FDEA8-C505-4E4B-8C9F-6FA8EDDC2503">22</Categorie>
  </documentManagement>
</p:properties>
</file>

<file path=customXml/item3.xml><?xml version="1.0" encoding="utf-8"?>
<ct:contentTypeSchema xmlns:ct="http://schemas.microsoft.com/office/2006/metadata/contentType" xmlns:ma="http://schemas.microsoft.com/office/2006/metadata/properties/metaAttributes" ct:_="" ma:_="" ma:contentTypeName="Projectdocument" ma:contentTypeID="0x010100F08EA893B2444EE98490CE45D85B466E00F35EA4AC7D014E40B3FF8CBA9B72AB93" ma:contentTypeVersion="" ma:contentTypeDescription="" ma:contentTypeScope="" ma:versionID="3e63f5c36cf62e02306c114c40cac6da">
  <xsd:schema xmlns:xsd="http://www.w3.org/2001/XMLSchema" xmlns:xs="http://www.w3.org/2001/XMLSchema" xmlns:p="http://schemas.microsoft.com/office/2006/metadata/properties" xmlns:ns1="http://schemas.microsoft.com/sharepoint/v3" xmlns:ns2="C20FDEA8-C505-4E4B-8C9F-6FA8EDDC2503" xmlns:ns3="c63ed540-808d-44ac-ab05-d584e9375e0e" targetNamespace="http://schemas.microsoft.com/office/2006/metadata/properties" ma:root="true" ma:fieldsID="2a70226875dabd282f31cd83acf8603e" ns1:_="" ns2:_="" ns3:_="">
    <xsd:import namespace="http://schemas.microsoft.com/sharepoint/v3"/>
    <xsd:import namespace="C20FDEA8-C505-4E4B-8C9F-6FA8EDDC2503"/>
    <xsd:import namespace="c63ed540-808d-44ac-ab05-d584e9375e0e"/>
    <xsd:element name="properties">
      <xsd:complexType>
        <xsd:sequence>
          <xsd:element name="documentManagement">
            <xsd:complexType>
              <xsd:all>
                <xsd:element ref="ns1:TemplateUrl" minOccurs="0"/>
                <xsd:element ref="ns1:xd_ProgID" minOccurs="0"/>
                <xsd:element ref="ns1:xd_Signature" minOccurs="0"/>
                <xsd:element ref="ns2:Categorie" minOccurs="0"/>
                <xsd:element ref="ns2:Kenmerken"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emplateUrl" ma:index="2" nillable="true" ma:displayName="Sjabloonkoppeling" ma:hidden="true" ma:internalName="TemplateUrl">
      <xsd:simpleType>
        <xsd:restriction base="dms:Text"/>
      </xsd:simpleType>
    </xsd:element>
    <xsd:element name="xd_ProgID" ma:index="3" nillable="true" ma:displayName="HTML-bestandskoppeling" ma:hidden="true" ma:internalName="xd_ProgID">
      <xsd:simpleType>
        <xsd:restriction base="dms:Text"/>
      </xsd:simpleType>
    </xsd:element>
    <xsd:element name="xd_Signature" ma:index="4" nillable="true" ma:displayName="Is ondertekend"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20FDEA8-C505-4E4B-8C9F-6FA8EDDC2503" elementFormDefault="qualified">
    <xsd:import namespace="http://schemas.microsoft.com/office/2006/documentManagement/types"/>
    <xsd:import namespace="http://schemas.microsoft.com/office/infopath/2007/PartnerControls"/>
    <xsd:element name="Categorie" ma:index="7" nillable="true" ma:displayName="Categorie" ma:list="{FC7164C7-FAC8-4212-AF63-B664D780E925}" ma:internalName="Categorie" ma:showField="Title">
      <xsd:simpleType>
        <xsd:restriction base="dms:Lookup"/>
      </xsd:simpleType>
    </xsd:element>
    <xsd:element name="Kenmerken" ma:index="8" nillable="true" ma:displayName="Kenmerken" ma:list="{3AAAD843-4742-4505-8516-2F3421B55DEA}" ma:internalName="Kenmerken"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c63ed540-808d-44ac-ab05-d584e9375e0e" elementFormDefault="qualified">
    <xsd:import namespace="http://schemas.microsoft.com/office/2006/documentManagement/types"/>
    <xsd:import namespace="http://schemas.microsoft.com/office/infopath/2007/PartnerControls"/>
    <xsd:element name="SharedWithUsers" ma:index="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CC1107-D538-4E80-85E7-B242D50C53C5}">
  <ds:schemaRefs>
    <ds:schemaRef ds:uri="http://schemas.openxmlformats.org/officeDocument/2006/bibliography"/>
  </ds:schemaRefs>
</ds:datastoreItem>
</file>

<file path=customXml/itemProps2.xml><?xml version="1.0" encoding="utf-8"?>
<ds:datastoreItem xmlns:ds="http://schemas.openxmlformats.org/officeDocument/2006/customXml" ds:itemID="{95B75EC6-F8CF-4139-B1FC-022158A3CE15}">
  <ds:schemaRefs>
    <ds:schemaRef ds:uri="http://schemas.microsoft.com/office/2006/metadata/properties"/>
    <ds:schemaRef ds:uri="http://schemas.microsoft.com/office/infopath/2007/PartnerControls"/>
    <ds:schemaRef ds:uri="http://schemas.microsoft.com/sharepoint/v3"/>
    <ds:schemaRef ds:uri="C20FDEA8-C505-4E4B-8C9F-6FA8EDDC2503"/>
  </ds:schemaRefs>
</ds:datastoreItem>
</file>

<file path=customXml/itemProps3.xml><?xml version="1.0" encoding="utf-8"?>
<ds:datastoreItem xmlns:ds="http://schemas.openxmlformats.org/officeDocument/2006/customXml" ds:itemID="{2B0C989D-91E8-406F-935A-5250DF8240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20FDEA8-C505-4E4B-8C9F-6FA8EDDC2503"/>
    <ds:schemaRef ds:uri="c63ed540-808d-44ac-ab05-d584e9375e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3703</Words>
  <Characters>20371</Characters>
  <Application>Microsoft Office Word</Application>
  <DocSecurity>0</DocSecurity>
  <Lines>169</Lines>
  <Paragraphs>48</Paragraphs>
  <ScaleCrop>false</ScaleCrop>
  <HeadingPairs>
    <vt:vector size="2" baseType="variant">
      <vt:variant>
        <vt:lpstr>Titel</vt:lpstr>
      </vt:variant>
      <vt:variant>
        <vt:i4>1</vt:i4>
      </vt:variant>
    </vt:vector>
  </HeadingPairs>
  <TitlesOfParts>
    <vt:vector size="1" baseType="lpstr">
      <vt:lpstr>Bijlage C - Modelovereenkomst Vervanging Administratie Griffie</vt:lpstr>
    </vt:vector>
  </TitlesOfParts>
  <Company>Rijksoverheid</Company>
  <LinksUpToDate>false</LinksUpToDate>
  <CharactersWithSpaces>24026</CharactersWithSpaces>
  <SharedDoc>false</SharedDoc>
  <HLinks>
    <vt:vector size="114" baseType="variant">
      <vt:variant>
        <vt:i4>1310773</vt:i4>
      </vt:variant>
      <vt:variant>
        <vt:i4>110</vt:i4>
      </vt:variant>
      <vt:variant>
        <vt:i4>0</vt:i4>
      </vt:variant>
      <vt:variant>
        <vt:i4>5</vt:i4>
      </vt:variant>
      <vt:variant>
        <vt:lpwstr/>
      </vt:variant>
      <vt:variant>
        <vt:lpwstr>_Toc397950431</vt:lpwstr>
      </vt:variant>
      <vt:variant>
        <vt:i4>1310773</vt:i4>
      </vt:variant>
      <vt:variant>
        <vt:i4>104</vt:i4>
      </vt:variant>
      <vt:variant>
        <vt:i4>0</vt:i4>
      </vt:variant>
      <vt:variant>
        <vt:i4>5</vt:i4>
      </vt:variant>
      <vt:variant>
        <vt:lpwstr/>
      </vt:variant>
      <vt:variant>
        <vt:lpwstr>_Toc397950430</vt:lpwstr>
      </vt:variant>
      <vt:variant>
        <vt:i4>1376309</vt:i4>
      </vt:variant>
      <vt:variant>
        <vt:i4>98</vt:i4>
      </vt:variant>
      <vt:variant>
        <vt:i4>0</vt:i4>
      </vt:variant>
      <vt:variant>
        <vt:i4>5</vt:i4>
      </vt:variant>
      <vt:variant>
        <vt:lpwstr/>
      </vt:variant>
      <vt:variant>
        <vt:lpwstr>_Toc397950429</vt:lpwstr>
      </vt:variant>
      <vt:variant>
        <vt:i4>1376309</vt:i4>
      </vt:variant>
      <vt:variant>
        <vt:i4>92</vt:i4>
      </vt:variant>
      <vt:variant>
        <vt:i4>0</vt:i4>
      </vt:variant>
      <vt:variant>
        <vt:i4>5</vt:i4>
      </vt:variant>
      <vt:variant>
        <vt:lpwstr/>
      </vt:variant>
      <vt:variant>
        <vt:lpwstr>_Toc397950428</vt:lpwstr>
      </vt:variant>
      <vt:variant>
        <vt:i4>1376309</vt:i4>
      </vt:variant>
      <vt:variant>
        <vt:i4>86</vt:i4>
      </vt:variant>
      <vt:variant>
        <vt:i4>0</vt:i4>
      </vt:variant>
      <vt:variant>
        <vt:i4>5</vt:i4>
      </vt:variant>
      <vt:variant>
        <vt:lpwstr/>
      </vt:variant>
      <vt:variant>
        <vt:lpwstr>_Toc397950427</vt:lpwstr>
      </vt:variant>
      <vt:variant>
        <vt:i4>1376309</vt:i4>
      </vt:variant>
      <vt:variant>
        <vt:i4>80</vt:i4>
      </vt:variant>
      <vt:variant>
        <vt:i4>0</vt:i4>
      </vt:variant>
      <vt:variant>
        <vt:i4>5</vt:i4>
      </vt:variant>
      <vt:variant>
        <vt:lpwstr/>
      </vt:variant>
      <vt:variant>
        <vt:lpwstr>_Toc397950426</vt:lpwstr>
      </vt:variant>
      <vt:variant>
        <vt:i4>1376309</vt:i4>
      </vt:variant>
      <vt:variant>
        <vt:i4>74</vt:i4>
      </vt:variant>
      <vt:variant>
        <vt:i4>0</vt:i4>
      </vt:variant>
      <vt:variant>
        <vt:i4>5</vt:i4>
      </vt:variant>
      <vt:variant>
        <vt:lpwstr/>
      </vt:variant>
      <vt:variant>
        <vt:lpwstr>_Toc397950425</vt:lpwstr>
      </vt:variant>
      <vt:variant>
        <vt:i4>1376309</vt:i4>
      </vt:variant>
      <vt:variant>
        <vt:i4>68</vt:i4>
      </vt:variant>
      <vt:variant>
        <vt:i4>0</vt:i4>
      </vt:variant>
      <vt:variant>
        <vt:i4>5</vt:i4>
      </vt:variant>
      <vt:variant>
        <vt:lpwstr/>
      </vt:variant>
      <vt:variant>
        <vt:lpwstr>_Toc397950424</vt:lpwstr>
      </vt:variant>
      <vt:variant>
        <vt:i4>1376309</vt:i4>
      </vt:variant>
      <vt:variant>
        <vt:i4>62</vt:i4>
      </vt:variant>
      <vt:variant>
        <vt:i4>0</vt:i4>
      </vt:variant>
      <vt:variant>
        <vt:i4>5</vt:i4>
      </vt:variant>
      <vt:variant>
        <vt:lpwstr/>
      </vt:variant>
      <vt:variant>
        <vt:lpwstr>_Toc397950423</vt:lpwstr>
      </vt:variant>
      <vt:variant>
        <vt:i4>1376309</vt:i4>
      </vt:variant>
      <vt:variant>
        <vt:i4>56</vt:i4>
      </vt:variant>
      <vt:variant>
        <vt:i4>0</vt:i4>
      </vt:variant>
      <vt:variant>
        <vt:i4>5</vt:i4>
      </vt:variant>
      <vt:variant>
        <vt:lpwstr/>
      </vt:variant>
      <vt:variant>
        <vt:lpwstr>_Toc397950422</vt:lpwstr>
      </vt:variant>
      <vt:variant>
        <vt:i4>1376309</vt:i4>
      </vt:variant>
      <vt:variant>
        <vt:i4>50</vt:i4>
      </vt:variant>
      <vt:variant>
        <vt:i4>0</vt:i4>
      </vt:variant>
      <vt:variant>
        <vt:i4>5</vt:i4>
      </vt:variant>
      <vt:variant>
        <vt:lpwstr/>
      </vt:variant>
      <vt:variant>
        <vt:lpwstr>_Toc397950421</vt:lpwstr>
      </vt:variant>
      <vt:variant>
        <vt:i4>1376309</vt:i4>
      </vt:variant>
      <vt:variant>
        <vt:i4>44</vt:i4>
      </vt:variant>
      <vt:variant>
        <vt:i4>0</vt:i4>
      </vt:variant>
      <vt:variant>
        <vt:i4>5</vt:i4>
      </vt:variant>
      <vt:variant>
        <vt:lpwstr/>
      </vt:variant>
      <vt:variant>
        <vt:lpwstr>_Toc397950420</vt:lpwstr>
      </vt:variant>
      <vt:variant>
        <vt:i4>1441845</vt:i4>
      </vt:variant>
      <vt:variant>
        <vt:i4>38</vt:i4>
      </vt:variant>
      <vt:variant>
        <vt:i4>0</vt:i4>
      </vt:variant>
      <vt:variant>
        <vt:i4>5</vt:i4>
      </vt:variant>
      <vt:variant>
        <vt:lpwstr/>
      </vt:variant>
      <vt:variant>
        <vt:lpwstr>_Toc397950419</vt:lpwstr>
      </vt:variant>
      <vt:variant>
        <vt:i4>1441845</vt:i4>
      </vt:variant>
      <vt:variant>
        <vt:i4>32</vt:i4>
      </vt:variant>
      <vt:variant>
        <vt:i4>0</vt:i4>
      </vt:variant>
      <vt:variant>
        <vt:i4>5</vt:i4>
      </vt:variant>
      <vt:variant>
        <vt:lpwstr/>
      </vt:variant>
      <vt:variant>
        <vt:lpwstr>_Toc397950418</vt:lpwstr>
      </vt:variant>
      <vt:variant>
        <vt:i4>1441845</vt:i4>
      </vt:variant>
      <vt:variant>
        <vt:i4>26</vt:i4>
      </vt:variant>
      <vt:variant>
        <vt:i4>0</vt:i4>
      </vt:variant>
      <vt:variant>
        <vt:i4>5</vt:i4>
      </vt:variant>
      <vt:variant>
        <vt:lpwstr/>
      </vt:variant>
      <vt:variant>
        <vt:lpwstr>_Toc397950417</vt:lpwstr>
      </vt:variant>
      <vt:variant>
        <vt:i4>1441845</vt:i4>
      </vt:variant>
      <vt:variant>
        <vt:i4>20</vt:i4>
      </vt:variant>
      <vt:variant>
        <vt:i4>0</vt:i4>
      </vt:variant>
      <vt:variant>
        <vt:i4>5</vt:i4>
      </vt:variant>
      <vt:variant>
        <vt:lpwstr/>
      </vt:variant>
      <vt:variant>
        <vt:lpwstr>_Toc397950416</vt:lpwstr>
      </vt:variant>
      <vt:variant>
        <vt:i4>1441845</vt:i4>
      </vt:variant>
      <vt:variant>
        <vt:i4>14</vt:i4>
      </vt:variant>
      <vt:variant>
        <vt:i4>0</vt:i4>
      </vt:variant>
      <vt:variant>
        <vt:i4>5</vt:i4>
      </vt:variant>
      <vt:variant>
        <vt:lpwstr/>
      </vt:variant>
      <vt:variant>
        <vt:lpwstr>_Toc397950415</vt:lpwstr>
      </vt:variant>
      <vt:variant>
        <vt:i4>1441845</vt:i4>
      </vt:variant>
      <vt:variant>
        <vt:i4>8</vt:i4>
      </vt:variant>
      <vt:variant>
        <vt:i4>0</vt:i4>
      </vt:variant>
      <vt:variant>
        <vt:i4>5</vt:i4>
      </vt:variant>
      <vt:variant>
        <vt:lpwstr/>
      </vt:variant>
      <vt:variant>
        <vt:lpwstr>_Toc397950414</vt:lpwstr>
      </vt:variant>
      <vt:variant>
        <vt:i4>1441845</vt:i4>
      </vt:variant>
      <vt:variant>
        <vt:i4>2</vt:i4>
      </vt:variant>
      <vt:variant>
        <vt:i4>0</vt:i4>
      </vt:variant>
      <vt:variant>
        <vt:i4>5</vt:i4>
      </vt:variant>
      <vt:variant>
        <vt:lpwstr/>
      </vt:variant>
      <vt:variant>
        <vt:lpwstr>_Toc397950413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C - Modelovereenkomst Vervanging Administratie Griffie</dc:title>
  <dc:subject/>
  <dc:creator>Simone Andriesen;Rijksoverheid</dc:creator>
  <cp:keywords/>
  <cp:lastModifiedBy>Dijkstra, Marte (IVO Rechtspraak)</cp:lastModifiedBy>
  <cp:revision>3</cp:revision>
  <dcterms:created xsi:type="dcterms:W3CDTF">2023-05-04T14:53:00Z</dcterms:created>
  <dcterms:modified xsi:type="dcterms:W3CDTF">2023-05-04T14:56:00Z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bde8109-f994-4a60-a1d3-5c95e2ff3620_Enabled">
    <vt:lpwstr>true</vt:lpwstr>
  </property>
  <property fmtid="{D5CDD505-2E9C-101B-9397-08002B2CF9AE}" pid="3" name="MSIP_Label_4bde8109-f994-4a60-a1d3-5c95e2ff3620_SetDate">
    <vt:lpwstr>2022-09-15T14:09:08Z</vt:lpwstr>
  </property>
  <property fmtid="{D5CDD505-2E9C-101B-9397-08002B2CF9AE}" pid="4" name="MSIP_Label_4bde8109-f994-4a60-a1d3-5c95e2ff3620_Method">
    <vt:lpwstr>Privileged</vt:lpwstr>
  </property>
  <property fmtid="{D5CDD505-2E9C-101B-9397-08002B2CF9AE}" pid="5" name="MSIP_Label_4bde8109-f994-4a60-a1d3-5c95e2ff3620_Name">
    <vt:lpwstr>FLPubliek</vt:lpwstr>
  </property>
  <property fmtid="{D5CDD505-2E9C-101B-9397-08002B2CF9AE}" pid="6" name="MSIP_Label_4bde8109-f994-4a60-a1d3-5c95e2ff3620_SiteId">
    <vt:lpwstr>1321633e-f6b9-44e2-a44f-59b9d264ecb7</vt:lpwstr>
  </property>
  <property fmtid="{D5CDD505-2E9C-101B-9397-08002B2CF9AE}" pid="7" name="MSIP_Label_4bde8109-f994-4a60-a1d3-5c95e2ff3620_ActionId">
    <vt:lpwstr>ee69fa18-f9d0-41d4-aa41-a28168d149be</vt:lpwstr>
  </property>
  <property fmtid="{D5CDD505-2E9C-101B-9397-08002B2CF9AE}" pid="8" name="MSIP_Label_4bde8109-f994-4a60-a1d3-5c95e2ff3620_ContentBits">
    <vt:lpwstr>0</vt:lpwstr>
  </property>
  <property fmtid="{D5CDD505-2E9C-101B-9397-08002B2CF9AE}" pid="9" name="ContentTypeId">
    <vt:lpwstr>0x010100F08EA893B2444EE98490CE45D85B466E00F35EA4AC7D014E40B3FF8CBA9B72AB93</vt:lpwstr>
  </property>
</Properties>
</file>