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63B" w:rsidRPr="002A763B" w:rsidRDefault="002A763B">
      <w:pPr>
        <w:rPr>
          <w:rFonts w:asciiTheme="minorHAnsi" w:hAnsiTheme="minorHAnsi"/>
          <w:b/>
          <w:sz w:val="24"/>
          <w:szCs w:val="24"/>
        </w:rPr>
      </w:pPr>
      <w:r w:rsidRPr="002A763B">
        <w:rPr>
          <w:rFonts w:asciiTheme="minorHAnsi" w:hAnsiTheme="minorHAnsi"/>
          <w:b/>
          <w:sz w:val="24"/>
          <w:szCs w:val="24"/>
        </w:rPr>
        <w:t xml:space="preserve">Wijziging in de planning </w:t>
      </w:r>
      <w:r w:rsidR="00F5492C" w:rsidRPr="002A763B">
        <w:rPr>
          <w:rFonts w:asciiTheme="minorHAnsi" w:hAnsiTheme="minorHAnsi"/>
          <w:b/>
          <w:sz w:val="24"/>
          <w:szCs w:val="24"/>
        </w:rPr>
        <w:t>voor de aanbesteding</w:t>
      </w:r>
      <w:r w:rsidR="00821A42" w:rsidRPr="002A763B">
        <w:rPr>
          <w:rFonts w:asciiTheme="minorHAnsi" w:hAnsiTheme="minorHAnsi"/>
          <w:b/>
          <w:sz w:val="24"/>
          <w:szCs w:val="24"/>
        </w:rPr>
        <w:t xml:space="preserve"> Burgerzakenapplicatie gemeente Middelburg en gemeente Vlissingen</w:t>
      </w:r>
      <w:r w:rsidRPr="002A763B">
        <w:rPr>
          <w:rFonts w:asciiTheme="minorHAnsi" w:hAnsiTheme="minorHAnsi"/>
          <w:b/>
          <w:sz w:val="24"/>
          <w:szCs w:val="24"/>
        </w:rPr>
        <w:t>.</w:t>
      </w:r>
    </w:p>
    <w:p w:rsidR="002A763B" w:rsidRDefault="002A763B">
      <w:pPr>
        <w:rPr>
          <w:rFonts w:asciiTheme="minorHAnsi" w:hAnsiTheme="minorHAnsi"/>
          <w:sz w:val="24"/>
          <w:szCs w:val="24"/>
        </w:rPr>
      </w:pPr>
    </w:p>
    <w:p w:rsidR="00F5492C" w:rsidRPr="00821A42" w:rsidRDefault="002A763B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De geplande data van voornemen tot gunning en de datum tot definitief gunnen worden uitgesteld met een maand,</w:t>
      </w:r>
      <w:r w:rsidR="00821A42" w:rsidRPr="00821A42">
        <w:rPr>
          <w:rFonts w:asciiTheme="minorHAnsi" w:hAnsiTheme="minorHAnsi"/>
          <w:sz w:val="24"/>
          <w:szCs w:val="24"/>
        </w:rPr>
        <w:t xml:space="preserve"> dit </w:t>
      </w:r>
      <w:r w:rsidR="00F5492C" w:rsidRPr="00821A42">
        <w:rPr>
          <w:rFonts w:asciiTheme="minorHAnsi" w:hAnsiTheme="minorHAnsi"/>
          <w:sz w:val="24"/>
          <w:szCs w:val="24"/>
        </w:rPr>
        <w:t xml:space="preserve">in verband met de </w:t>
      </w:r>
      <w:r>
        <w:rPr>
          <w:rFonts w:asciiTheme="minorHAnsi" w:hAnsiTheme="minorHAnsi"/>
          <w:sz w:val="24"/>
          <w:szCs w:val="24"/>
        </w:rPr>
        <w:t xml:space="preserve">regelgeving </w:t>
      </w:r>
      <w:r w:rsidR="00F5492C" w:rsidRPr="00821A42">
        <w:rPr>
          <w:rFonts w:asciiTheme="minorHAnsi" w:hAnsiTheme="minorHAnsi"/>
          <w:sz w:val="24"/>
          <w:szCs w:val="24"/>
        </w:rPr>
        <w:t xml:space="preserve">rondom het COVID-19 virus. Hierin volgen wij de richtlijn van de Rijksoverheid. </w:t>
      </w:r>
    </w:p>
    <w:p w:rsidR="00F5492C" w:rsidRPr="00821A42" w:rsidRDefault="00F5492C">
      <w:pPr>
        <w:rPr>
          <w:rFonts w:asciiTheme="minorHAnsi" w:hAnsiTheme="minorHAnsi"/>
          <w:sz w:val="24"/>
          <w:szCs w:val="24"/>
        </w:rPr>
      </w:pPr>
    </w:p>
    <w:p w:rsidR="00F5492C" w:rsidRPr="00821A42" w:rsidRDefault="00F5492C">
      <w:pPr>
        <w:rPr>
          <w:rFonts w:asciiTheme="minorHAnsi" w:hAnsiTheme="minorHAnsi"/>
          <w:i/>
          <w:sz w:val="24"/>
          <w:szCs w:val="24"/>
        </w:rPr>
      </w:pPr>
      <w:r w:rsidRPr="00821A42">
        <w:rPr>
          <w:rFonts w:asciiTheme="minorHAnsi" w:hAnsiTheme="minorHAnsi"/>
          <w:i/>
          <w:sz w:val="24"/>
          <w:szCs w:val="24"/>
        </w:rPr>
        <w:t>Gewijzigde datum</w:t>
      </w:r>
    </w:p>
    <w:p w:rsidR="00821A42" w:rsidRDefault="002A763B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De nieuwe datum voornemen tot gunning is gewijzigd in vrijdag 24 april 2020.</w:t>
      </w:r>
    </w:p>
    <w:p w:rsidR="002A763B" w:rsidRDefault="002A763B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De datum tot definitief gunnen is gewijzigd in vrijdag 15 mei 2020.</w:t>
      </w:r>
    </w:p>
    <w:p w:rsidR="007627E0" w:rsidRDefault="007627E0">
      <w:pPr>
        <w:rPr>
          <w:rFonts w:asciiTheme="minorHAnsi" w:hAnsiTheme="minorHAnsi"/>
          <w:sz w:val="24"/>
          <w:szCs w:val="24"/>
        </w:rPr>
      </w:pPr>
    </w:p>
    <w:p w:rsidR="007627E0" w:rsidRDefault="007627E0">
      <w:pPr>
        <w:rPr>
          <w:rFonts w:asciiTheme="minorHAnsi" w:hAnsiTheme="minorHAnsi"/>
          <w:sz w:val="24"/>
          <w:szCs w:val="24"/>
        </w:rPr>
      </w:pPr>
      <w:r>
        <w:t>De opschortende termijn bedraagt 20 kalenderdagen, en is gewijzigd in 25 april 2020 tot en met 14 mei 2020. De vervaldatum is 15 mei 2020.</w:t>
      </w:r>
    </w:p>
    <w:p w:rsidR="002A763B" w:rsidRPr="00821A42" w:rsidRDefault="002A763B">
      <w:pPr>
        <w:rPr>
          <w:rFonts w:asciiTheme="minorHAnsi" w:hAnsiTheme="minorHAnsi"/>
          <w:sz w:val="24"/>
          <w:szCs w:val="24"/>
        </w:rPr>
      </w:pPr>
    </w:p>
    <w:p w:rsidR="00E63EF5" w:rsidRDefault="00821A42" w:rsidP="007627E0">
      <w:pPr>
        <w:rPr>
          <w:rFonts w:asciiTheme="minorHAnsi" w:hAnsiTheme="minorHAnsi"/>
          <w:b/>
          <w:sz w:val="24"/>
          <w:szCs w:val="24"/>
        </w:rPr>
      </w:pPr>
      <w:r w:rsidRPr="00821A42">
        <w:rPr>
          <w:rFonts w:asciiTheme="minorHAnsi" w:hAnsiTheme="minorHAnsi"/>
          <w:b/>
          <w:sz w:val="24"/>
          <w:szCs w:val="24"/>
        </w:rPr>
        <w:t>Hiermee verval</w:t>
      </w:r>
      <w:r w:rsidR="002A763B">
        <w:rPr>
          <w:rFonts w:asciiTheme="minorHAnsi" w:hAnsiTheme="minorHAnsi"/>
          <w:b/>
          <w:sz w:val="24"/>
          <w:szCs w:val="24"/>
        </w:rPr>
        <w:t xml:space="preserve">len de data zoals opgenomen in TenderNed </w:t>
      </w:r>
      <w:r w:rsidR="00E63EF5">
        <w:rPr>
          <w:rFonts w:asciiTheme="minorHAnsi" w:hAnsiTheme="minorHAnsi"/>
          <w:b/>
          <w:sz w:val="24"/>
          <w:szCs w:val="24"/>
        </w:rPr>
        <w:t xml:space="preserve">en het Aanbestedingsdocument Burgerzakenapplicatie, </w:t>
      </w:r>
      <w:r w:rsidR="007627E0">
        <w:rPr>
          <w:rFonts w:asciiTheme="minorHAnsi" w:hAnsiTheme="minorHAnsi"/>
          <w:b/>
          <w:sz w:val="24"/>
          <w:szCs w:val="24"/>
        </w:rPr>
        <w:t xml:space="preserve">bij termijnen </w:t>
      </w:r>
      <w:r w:rsidR="00E63EF5">
        <w:rPr>
          <w:rFonts w:asciiTheme="minorHAnsi" w:hAnsiTheme="minorHAnsi"/>
          <w:b/>
          <w:sz w:val="24"/>
          <w:szCs w:val="24"/>
        </w:rPr>
        <w:t>en</w:t>
      </w:r>
      <w:r w:rsidR="007627E0">
        <w:rPr>
          <w:rFonts w:asciiTheme="minorHAnsi" w:hAnsiTheme="minorHAnsi"/>
          <w:b/>
          <w:sz w:val="24"/>
          <w:szCs w:val="24"/>
        </w:rPr>
        <w:t xml:space="preserve"> de onderdelen</w:t>
      </w:r>
      <w:r w:rsidR="00E63EF5">
        <w:rPr>
          <w:rFonts w:asciiTheme="minorHAnsi" w:hAnsiTheme="minorHAnsi"/>
          <w:b/>
          <w:sz w:val="24"/>
          <w:szCs w:val="24"/>
        </w:rPr>
        <w:t>:</w:t>
      </w:r>
    </w:p>
    <w:p w:rsidR="002D289C" w:rsidRPr="00821A42" w:rsidRDefault="007627E0" w:rsidP="007627E0">
      <w:pPr>
        <w:rPr>
          <w:rFonts w:asciiTheme="minorHAnsi" w:hAnsiTheme="minorHAnsi"/>
          <w:sz w:val="24"/>
          <w:szCs w:val="24"/>
          <w:lang w:eastAsia="nl-NL"/>
        </w:rPr>
      </w:pPr>
      <w:r>
        <w:rPr>
          <w:rFonts w:asciiTheme="minorHAnsi" w:hAnsiTheme="minorHAnsi"/>
          <w:b/>
          <w:sz w:val="24"/>
          <w:szCs w:val="24"/>
        </w:rPr>
        <w:t xml:space="preserve">versturen gunningsbeslissing, versturen gunning, aanvang van de opdracht. </w:t>
      </w:r>
      <w:r w:rsidR="002D289C" w:rsidRPr="00821A42">
        <w:rPr>
          <w:rFonts w:asciiTheme="minorHAnsi" w:hAnsiTheme="minorHAnsi"/>
          <w:sz w:val="24"/>
          <w:szCs w:val="24"/>
          <w:lang w:eastAsia="nl-NL"/>
        </w:rPr>
        <w:t xml:space="preserve"> </w:t>
      </w:r>
    </w:p>
    <w:p w:rsidR="00B2605B" w:rsidRDefault="00B2605B" w:rsidP="002D289C">
      <w:pPr>
        <w:rPr>
          <w:rFonts w:asciiTheme="minorHAnsi" w:hAnsiTheme="minorHAnsi"/>
          <w:sz w:val="24"/>
          <w:szCs w:val="24"/>
          <w:lang w:eastAsia="nl-NL"/>
        </w:rPr>
      </w:pPr>
    </w:p>
    <w:p w:rsidR="007169D8" w:rsidRDefault="007169D8" w:rsidP="007169D8">
      <w:pPr>
        <w:rPr>
          <w:rFonts w:asciiTheme="minorHAnsi" w:hAnsiTheme="minorHAnsi"/>
          <w:sz w:val="24"/>
          <w:szCs w:val="24"/>
          <w:lang w:eastAsia="nl-NL"/>
        </w:rPr>
      </w:pPr>
      <w:r>
        <w:rPr>
          <w:rFonts w:asciiTheme="minorHAnsi" w:hAnsiTheme="minorHAnsi"/>
          <w:sz w:val="24"/>
          <w:szCs w:val="24"/>
          <w:lang w:eastAsia="nl-NL"/>
        </w:rPr>
        <w:t xml:space="preserve">Gezien de huidige situatie is het mogelijk dat de genoemde data weer zullen wijzigen. Wij zullen tijdig naar u communiceren. </w:t>
      </w:r>
    </w:p>
    <w:p w:rsidR="007169D8" w:rsidRDefault="007169D8" w:rsidP="007169D8">
      <w:pPr>
        <w:rPr>
          <w:rFonts w:asciiTheme="minorHAnsi" w:hAnsiTheme="minorHAnsi"/>
          <w:sz w:val="24"/>
          <w:szCs w:val="24"/>
          <w:lang w:eastAsia="nl-NL"/>
        </w:rPr>
      </w:pPr>
    </w:p>
    <w:p w:rsidR="00B2605B" w:rsidRPr="00821A42" w:rsidRDefault="00B2605B" w:rsidP="002D289C">
      <w:pPr>
        <w:rPr>
          <w:rFonts w:asciiTheme="minorHAnsi" w:hAnsiTheme="minorHAnsi"/>
          <w:sz w:val="24"/>
          <w:szCs w:val="24"/>
          <w:lang w:eastAsia="nl-NL"/>
        </w:rPr>
      </w:pPr>
      <w:r>
        <w:rPr>
          <w:rFonts w:asciiTheme="minorHAnsi" w:hAnsiTheme="minorHAnsi"/>
          <w:sz w:val="24"/>
          <w:szCs w:val="24"/>
          <w:lang w:eastAsia="nl-NL"/>
        </w:rPr>
        <w:t xml:space="preserve">Dank voor uw begrip. </w:t>
      </w:r>
    </w:p>
    <w:p w:rsidR="002D289C" w:rsidRPr="00821A42" w:rsidRDefault="002D289C" w:rsidP="002D289C">
      <w:pPr>
        <w:rPr>
          <w:rFonts w:asciiTheme="minorHAnsi" w:hAnsiTheme="minorHAnsi"/>
          <w:sz w:val="24"/>
          <w:szCs w:val="24"/>
          <w:lang w:eastAsia="nl-NL"/>
        </w:rPr>
      </w:pPr>
    </w:p>
    <w:p w:rsidR="002D289C" w:rsidRPr="00821A42" w:rsidRDefault="002D289C" w:rsidP="002D289C">
      <w:pPr>
        <w:rPr>
          <w:rFonts w:asciiTheme="minorHAnsi" w:hAnsiTheme="minorHAnsi"/>
          <w:sz w:val="24"/>
          <w:szCs w:val="24"/>
          <w:lang w:eastAsia="nl-NL"/>
        </w:rPr>
      </w:pPr>
      <w:r w:rsidRPr="00821A42">
        <w:rPr>
          <w:rFonts w:asciiTheme="minorHAnsi" w:hAnsiTheme="minorHAnsi"/>
          <w:sz w:val="24"/>
          <w:szCs w:val="24"/>
          <w:lang w:eastAsia="nl-NL"/>
        </w:rPr>
        <w:t>Met vriendelijke groet,</w:t>
      </w:r>
    </w:p>
    <w:p w:rsidR="002D289C" w:rsidRPr="00821A42" w:rsidRDefault="002D289C" w:rsidP="002D289C">
      <w:pPr>
        <w:rPr>
          <w:rFonts w:asciiTheme="minorHAnsi" w:hAnsiTheme="minorHAnsi"/>
          <w:sz w:val="24"/>
          <w:szCs w:val="24"/>
          <w:lang w:eastAsia="nl-NL"/>
        </w:rPr>
      </w:pPr>
    </w:p>
    <w:p w:rsidR="002D289C" w:rsidRPr="00821A42" w:rsidRDefault="002D289C" w:rsidP="002D289C">
      <w:pPr>
        <w:rPr>
          <w:rFonts w:asciiTheme="minorHAnsi" w:hAnsiTheme="minorHAnsi"/>
          <w:sz w:val="24"/>
          <w:szCs w:val="24"/>
        </w:rPr>
      </w:pPr>
      <w:r w:rsidRPr="00821A42">
        <w:rPr>
          <w:rFonts w:asciiTheme="minorHAnsi" w:hAnsiTheme="minorHAnsi"/>
          <w:sz w:val="24"/>
          <w:szCs w:val="24"/>
        </w:rPr>
        <w:t>M. Gabriëlse-Zandee</w:t>
      </w:r>
    </w:p>
    <w:p w:rsidR="002D289C" w:rsidRPr="00821A42" w:rsidRDefault="002D289C" w:rsidP="002D289C">
      <w:pPr>
        <w:rPr>
          <w:rFonts w:asciiTheme="minorHAnsi" w:hAnsiTheme="minorHAnsi"/>
          <w:sz w:val="24"/>
          <w:szCs w:val="24"/>
        </w:rPr>
      </w:pPr>
      <w:r w:rsidRPr="00821A42">
        <w:rPr>
          <w:rFonts w:asciiTheme="minorHAnsi" w:hAnsiTheme="minorHAnsi"/>
          <w:sz w:val="24"/>
          <w:szCs w:val="24"/>
        </w:rPr>
        <w:t>Inkoopadviseur Gemeente Vlissingen</w:t>
      </w:r>
    </w:p>
    <w:p w:rsidR="002D289C" w:rsidRPr="00821A42" w:rsidRDefault="00983E9E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13 maart 2020</w:t>
      </w:r>
      <w:bookmarkStart w:id="0" w:name="_GoBack"/>
      <w:bookmarkEnd w:id="0"/>
    </w:p>
    <w:sectPr w:rsidR="002D289C" w:rsidRPr="00821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47D93"/>
    <w:multiLevelType w:val="hybridMultilevel"/>
    <w:tmpl w:val="03EE2648"/>
    <w:lvl w:ilvl="0" w:tplc="498622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92C"/>
    <w:rsid w:val="00072AD2"/>
    <w:rsid w:val="00093BA0"/>
    <w:rsid w:val="000E10CD"/>
    <w:rsid w:val="00125ACA"/>
    <w:rsid w:val="002A763B"/>
    <w:rsid w:val="002D289C"/>
    <w:rsid w:val="00504E01"/>
    <w:rsid w:val="007169D8"/>
    <w:rsid w:val="007627E0"/>
    <w:rsid w:val="00772771"/>
    <w:rsid w:val="007A513A"/>
    <w:rsid w:val="00821A42"/>
    <w:rsid w:val="00983E9E"/>
    <w:rsid w:val="00B2605B"/>
    <w:rsid w:val="00BA24DD"/>
    <w:rsid w:val="00E63EF5"/>
    <w:rsid w:val="00E8529F"/>
    <w:rsid w:val="00F5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2B85C-7045-4FF0-BE0E-ECA87C77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10CD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D289C"/>
    <w:pPr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2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92F616BD</Template>
  <TotalTime>15</TotalTime>
  <Pages>1</Pages>
  <Words>169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I&amp;A Samenwerking</Company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Hanim Ozcan</dc:creator>
  <cp:keywords/>
  <dc:description/>
  <cp:lastModifiedBy>Matty Gabrielse-Zandee</cp:lastModifiedBy>
  <cp:revision>4</cp:revision>
  <dcterms:created xsi:type="dcterms:W3CDTF">2020-03-13T11:27:00Z</dcterms:created>
  <dcterms:modified xsi:type="dcterms:W3CDTF">2020-03-13T11:41:00Z</dcterms:modified>
</cp:coreProperties>
</file>