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880897" w14:textId="626ACB24" w:rsidR="00B5449B" w:rsidRDefault="00B5449B" w:rsidP="00B5449B">
      <w:pPr>
        <w:pStyle w:val="Bijlagegenummerd"/>
        <w:numPr>
          <w:ilvl w:val="0"/>
          <w:numId w:val="0"/>
        </w:numPr>
      </w:pPr>
      <w:bookmarkStart w:id="0" w:name="_Toc521407388"/>
      <w:bookmarkStart w:id="1" w:name="_Toc515959837"/>
      <w:bookmarkStart w:id="2" w:name="_Toc512937368"/>
      <w:bookmarkStart w:id="3" w:name="_Toc512924988"/>
      <w:bookmarkStart w:id="4" w:name="_Toc456358772"/>
      <w:bookmarkStart w:id="5" w:name="_Toc421018622"/>
      <w:bookmarkStart w:id="6" w:name="_Toc535996907"/>
      <w:bookmarkStart w:id="7" w:name="_Toc536433291"/>
      <w:bookmarkStart w:id="8" w:name="_Toc849866"/>
      <w:bookmarkStart w:id="9" w:name="_Toc200530495"/>
      <w:bookmarkStart w:id="10" w:name="_Toc495055829"/>
      <w:bookmarkStart w:id="11" w:name="_Toc118191690"/>
      <w:r w:rsidRPr="00B5449B">
        <w:rPr>
          <w:b w:val="0"/>
          <w:bCs/>
        </w:rPr>
        <w:t>Bijlage 8.</w:t>
      </w:r>
      <w:r>
        <w:t xml:space="preserve"> </w:t>
      </w:r>
      <w:r>
        <w:tab/>
      </w:r>
      <w:r>
        <w:t>Verklaring omtrent rechtmatigheid</w:t>
      </w:r>
      <w:bookmarkEnd w:id="0"/>
      <w:bookmarkEnd w:id="1"/>
      <w:bookmarkEnd w:id="2"/>
      <w:bookmarkEnd w:id="3"/>
      <w:bookmarkEnd w:id="4"/>
      <w:bookmarkEnd w:id="5"/>
      <w:bookmarkEnd w:id="6"/>
      <w:bookmarkEnd w:id="7"/>
      <w:bookmarkEnd w:id="8"/>
      <w:bookmarkEnd w:id="11"/>
      <w:r>
        <w:t xml:space="preserve"> </w:t>
      </w:r>
    </w:p>
    <w:tbl>
      <w:tblPr>
        <w:tblW w:w="0" w:type="auto"/>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Look w:val="04A0" w:firstRow="1" w:lastRow="0" w:firstColumn="1" w:lastColumn="0" w:noHBand="0" w:noVBand="1"/>
      </w:tblPr>
      <w:tblGrid>
        <w:gridCol w:w="9062"/>
      </w:tblGrid>
      <w:tr w:rsidR="00B5449B" w14:paraId="5B95BE19" w14:textId="77777777" w:rsidTr="00DB0DC7">
        <w:tc>
          <w:tcPr>
            <w:tcW w:w="9211" w:type="dxa"/>
            <w:tcBorders>
              <w:top w:val="single" w:sz="4" w:space="0" w:color="auto"/>
              <w:left w:val="single" w:sz="4" w:space="0" w:color="auto"/>
              <w:bottom w:val="single" w:sz="4" w:space="0" w:color="auto"/>
              <w:right w:val="single" w:sz="4" w:space="0" w:color="auto"/>
            </w:tcBorders>
            <w:hideMark/>
          </w:tcPr>
          <w:p w14:paraId="6CBE4CD0" w14:textId="77777777" w:rsidR="00B5449B" w:rsidRDefault="00B5449B" w:rsidP="00DB0DC7">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rPr>
                <w:b/>
                <w:lang w:eastAsia="en-US"/>
              </w:rPr>
            </w:pPr>
            <w:r>
              <w:rPr>
                <w:b/>
                <w:lang w:eastAsia="en-US"/>
              </w:rPr>
              <w:t>Onderstaande verklaring dient door de Inschrijver naar waarheid te worden ingevuld en te worden ondertekend door een persoon die blijkens het handelsregister of een volmacht van degene die blijkens het handelsregister bevoegd is om aanbieder te vertegenwoordigen en om namens aanbieder dit formulier te ondertekenen.</w:t>
            </w:r>
          </w:p>
        </w:tc>
      </w:tr>
    </w:tbl>
    <w:p w14:paraId="1AAAACB6" w14:textId="77777777" w:rsidR="00B5449B" w:rsidRDefault="00B5449B" w:rsidP="00B5449B">
      <w:r>
        <w:t>Ondergetekende verklaart hierbij dat noch de Onderneming/Inschrijver, noch hijzelf, noch één of meerdere van haar werknemers, door haar ingeschakelde Derde(n) of met haar verbonden vennootschappen en hun werknemers of adviseurs ten aanzien van de Inschrijving betrokken is of is geweest bij:</w:t>
      </w:r>
    </w:p>
    <w:p w14:paraId="20B07D9D" w14:textId="77777777" w:rsidR="00B5449B" w:rsidRDefault="00B5449B" w:rsidP="00B5449B">
      <w:pPr>
        <w:numPr>
          <w:ilvl w:val="0"/>
          <w:numId w:val="2"/>
        </w:numPr>
        <w:spacing w:line="260" w:lineRule="atLeast"/>
      </w:pPr>
      <w:r>
        <w:t xml:space="preserve">overleg of afspraken betreffende prijsvorming met mede-inschrijvers, (onder)aannemers en/of andere Derde(n), anders dan binnen een gevormde of te vormen Combinatie van ondernemingen of participatie na gunning van </w:t>
      </w:r>
      <w:r w:rsidRPr="000E2352">
        <w:t>de Opdracht als</w:t>
      </w:r>
      <w:r>
        <w:t xml:space="preserve"> onderaannemer;</w:t>
      </w:r>
    </w:p>
    <w:p w14:paraId="2DCFAC0E" w14:textId="77777777" w:rsidR="00B5449B" w:rsidRDefault="00B5449B" w:rsidP="00B5449B">
      <w:pPr>
        <w:numPr>
          <w:ilvl w:val="0"/>
          <w:numId w:val="2"/>
        </w:numPr>
        <w:spacing w:line="260" w:lineRule="atLeast"/>
      </w:pPr>
      <w:r>
        <w:t>overleg met één of meer andere ondernemingen die deelnemen of wensen deel te nemen aan de betreffende Aanbesteding met het doel of het effect dat de Inschrijving van één van de betrokken ondernemingen zo aantrekkelijk wordt dat zij in aanmerking komt voor gunning van de Opdracht;</w:t>
      </w:r>
    </w:p>
    <w:p w14:paraId="13085B86" w14:textId="77777777" w:rsidR="00B5449B" w:rsidRDefault="00B5449B" w:rsidP="00B5449B">
      <w:pPr>
        <w:numPr>
          <w:ilvl w:val="0"/>
          <w:numId w:val="2"/>
        </w:numPr>
        <w:spacing w:line="260" w:lineRule="atLeast"/>
      </w:pPr>
      <w:r>
        <w:t>overleg of afspraken aangaande het beurtelings uitbrengen van het laagste bod met het doel of het effect beurtelings Opdrachten of contracten te krijgen gegund;</w:t>
      </w:r>
    </w:p>
    <w:p w14:paraId="42ABCD44" w14:textId="77777777" w:rsidR="00B5449B" w:rsidRDefault="00B5449B" w:rsidP="00B5449B">
      <w:pPr>
        <w:numPr>
          <w:ilvl w:val="0"/>
          <w:numId w:val="2"/>
        </w:numPr>
        <w:spacing w:line="260" w:lineRule="atLeast"/>
      </w:pPr>
      <w:r>
        <w:t>overleg of afspraken die tot doel of tot gevolg hebben dat één of meer ondernemingen worden beperkt in hun vrijheid in te schrijven op een Aanbesteding;</w:t>
      </w:r>
    </w:p>
    <w:p w14:paraId="53EE7C46" w14:textId="77777777" w:rsidR="00B5449B" w:rsidRDefault="00B5449B" w:rsidP="00B5449B">
      <w:pPr>
        <w:numPr>
          <w:ilvl w:val="0"/>
          <w:numId w:val="2"/>
        </w:numPr>
        <w:spacing w:line="260" w:lineRule="atLeast"/>
      </w:pPr>
      <w:r>
        <w:t>enig overleg of afspraken die op welke wijze dan ook in strijd zijn met de bepalingen van de Mededingingswet en/of de artikelen 101, 102 VWEU;</w:t>
      </w:r>
    </w:p>
    <w:p w14:paraId="7F2269B6" w14:textId="77777777" w:rsidR="00B5449B" w:rsidRDefault="00B5449B" w:rsidP="00B5449B">
      <w:pPr>
        <w:numPr>
          <w:ilvl w:val="0"/>
          <w:numId w:val="2"/>
        </w:numPr>
        <w:spacing w:line="260" w:lineRule="atLeast"/>
      </w:pPr>
      <w:r>
        <w:t>enig overleg of afspraken met het doel tot het aanbieden of geven van geld of andere op geld te waarderen stoffelijke en niet stoffelijke voordelen aan één of meer ambtenaren die direct of indirect betrokken is (zijn) bij of enige invloed kan (kunnen) uitoefenen op de beslissing tot gunning van de betrokken Opdracht.</w:t>
      </w:r>
    </w:p>
    <w:p w14:paraId="663E549D" w14:textId="77777777" w:rsidR="00B5449B" w:rsidRDefault="00B5449B" w:rsidP="00B5449B"/>
    <w:p w14:paraId="004101A7" w14:textId="77777777" w:rsidR="00B5449B" w:rsidRDefault="00B5449B" w:rsidP="00B5449B">
      <w:r>
        <w:t>Tevens verklaart ondergetekende dat betreffende Inschrijving niet op een andere dan onder de punten 1 tot en met 6 genoemde wijzen onrechtmatig tot stand is gekomen. Ondergetekende die kennis heeft van overleg of afspraken zoals hierboven onder punt 1 tot en met 6 genoemd, waarbij andere Inschrijvers of Derde(n) zijn betrokken dan wel kennis van andere onrechtmatigheden die zich in het kader van de Inschrijvingen van andere Inschrijvers hebben voorgedaan, is verplicht hierover desgevraagd de Opdrachtgever informatie te verstrekken. De ondergetekende aanvaardt dat, indien tijdens de procedure van Opdrachtverlening / de Aanbesteding Aanbesteder een ernstig vermoeden krijgt van betrokkenheid van de betrokken Onderneming bij één of meer van de hierboven genoemde situaties, de Aanbesteder de mogelijkheid heeft de Onderneming van verdere deelname aan de procedure van Opdrachtverlening / Aanbesteding uit te sluiten.</w:t>
      </w:r>
    </w:p>
    <w:p w14:paraId="58E90562" w14:textId="77777777" w:rsidR="00B5449B" w:rsidRDefault="00B5449B" w:rsidP="00B5449B"/>
    <w:p w14:paraId="7E8076C3" w14:textId="77777777" w:rsidR="00B5449B" w:rsidRDefault="00B5449B" w:rsidP="00B5449B">
      <w:pPr>
        <w:rPr>
          <w:b/>
        </w:rPr>
      </w:pPr>
      <w:r>
        <w:rPr>
          <w:b/>
        </w:rPr>
        <w:t>Getekend voor akkoord: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023"/>
        <w:gridCol w:w="7039"/>
      </w:tblGrid>
      <w:tr w:rsidR="00B5449B" w14:paraId="6CDBC483" w14:textId="77777777" w:rsidTr="00DB0DC7">
        <w:trPr>
          <w:trHeight w:val="394"/>
        </w:trPr>
        <w:tc>
          <w:tcPr>
            <w:tcW w:w="1116" w:type="pct"/>
            <w:tcBorders>
              <w:top w:val="single" w:sz="4" w:space="0" w:color="auto"/>
              <w:left w:val="single" w:sz="4" w:space="0" w:color="auto"/>
              <w:bottom w:val="single" w:sz="4" w:space="0" w:color="auto"/>
              <w:right w:val="single" w:sz="4" w:space="0" w:color="auto"/>
            </w:tcBorders>
          </w:tcPr>
          <w:p w14:paraId="2159103A" w14:textId="77777777" w:rsidR="00B5449B" w:rsidRDefault="00B5449B" w:rsidP="00DB0DC7">
            <w:pPr>
              <w:pStyle w:val="AliBijlageNum"/>
              <w:numPr>
                <w:ilvl w:val="0"/>
                <w:numId w:val="0"/>
              </w:numPr>
              <w:spacing w:before="0"/>
              <w:rPr>
                <w:rFonts w:cs="Arial"/>
              </w:rPr>
            </w:pPr>
            <w:r>
              <w:rPr>
                <w:rFonts w:cs="Arial"/>
              </w:rPr>
              <w:t>Naam aanbieder</w:t>
            </w:r>
          </w:p>
          <w:p w14:paraId="70D03E6F" w14:textId="77777777" w:rsidR="00B5449B" w:rsidRDefault="00B5449B" w:rsidP="00DB0DC7">
            <w:pPr>
              <w:pStyle w:val="AliBijlageNum"/>
              <w:numPr>
                <w:ilvl w:val="0"/>
                <w:numId w:val="0"/>
              </w:numPr>
              <w:spacing w:before="0"/>
              <w:rPr>
                <w:rFonts w:cs="Arial"/>
              </w:rPr>
            </w:pPr>
          </w:p>
        </w:tc>
        <w:tc>
          <w:tcPr>
            <w:tcW w:w="3884" w:type="pct"/>
            <w:tcBorders>
              <w:top w:val="single" w:sz="4" w:space="0" w:color="auto"/>
              <w:left w:val="single" w:sz="4" w:space="0" w:color="auto"/>
              <w:bottom w:val="single" w:sz="4" w:space="0" w:color="auto"/>
              <w:right w:val="single" w:sz="4" w:space="0" w:color="auto"/>
            </w:tcBorders>
          </w:tcPr>
          <w:p w14:paraId="7FF81F75" w14:textId="77777777" w:rsidR="00B5449B" w:rsidRDefault="00B5449B" w:rsidP="00DB0DC7">
            <w:pPr>
              <w:pStyle w:val="AliBijlageNum"/>
              <w:numPr>
                <w:ilvl w:val="0"/>
                <w:numId w:val="0"/>
              </w:numPr>
              <w:spacing w:before="0"/>
              <w:rPr>
                <w:rFonts w:cs="Arial"/>
              </w:rPr>
            </w:pPr>
          </w:p>
        </w:tc>
      </w:tr>
      <w:tr w:rsidR="00B5449B" w14:paraId="4177D46E" w14:textId="77777777" w:rsidTr="00DB0DC7">
        <w:trPr>
          <w:trHeight w:val="361"/>
        </w:trPr>
        <w:tc>
          <w:tcPr>
            <w:tcW w:w="1116" w:type="pct"/>
            <w:tcBorders>
              <w:top w:val="single" w:sz="4" w:space="0" w:color="auto"/>
              <w:left w:val="single" w:sz="4" w:space="0" w:color="auto"/>
              <w:bottom w:val="single" w:sz="4" w:space="0" w:color="auto"/>
              <w:right w:val="single" w:sz="4" w:space="0" w:color="auto"/>
            </w:tcBorders>
            <w:hideMark/>
          </w:tcPr>
          <w:p w14:paraId="460EBCEA" w14:textId="77777777" w:rsidR="00B5449B" w:rsidRDefault="00B5449B" w:rsidP="00DB0DC7">
            <w:pPr>
              <w:pStyle w:val="AliBijlageNum"/>
              <w:numPr>
                <w:ilvl w:val="0"/>
                <w:numId w:val="0"/>
              </w:numPr>
              <w:spacing w:before="0"/>
              <w:rPr>
                <w:rFonts w:cs="Arial"/>
              </w:rPr>
            </w:pPr>
            <w:r>
              <w:rPr>
                <w:rFonts w:cs="Arial"/>
              </w:rPr>
              <w:t>Naam tekenbevoegde</w:t>
            </w:r>
          </w:p>
        </w:tc>
        <w:tc>
          <w:tcPr>
            <w:tcW w:w="3884" w:type="pct"/>
            <w:tcBorders>
              <w:top w:val="single" w:sz="4" w:space="0" w:color="auto"/>
              <w:left w:val="single" w:sz="4" w:space="0" w:color="auto"/>
              <w:bottom w:val="single" w:sz="4" w:space="0" w:color="auto"/>
              <w:right w:val="single" w:sz="4" w:space="0" w:color="auto"/>
            </w:tcBorders>
          </w:tcPr>
          <w:p w14:paraId="3E72496E" w14:textId="77777777" w:rsidR="00B5449B" w:rsidRDefault="00B5449B" w:rsidP="00DB0DC7">
            <w:pPr>
              <w:pStyle w:val="AliBijlageNum"/>
              <w:numPr>
                <w:ilvl w:val="0"/>
                <w:numId w:val="0"/>
              </w:numPr>
              <w:spacing w:before="0"/>
              <w:rPr>
                <w:rFonts w:cs="Arial"/>
              </w:rPr>
            </w:pPr>
          </w:p>
        </w:tc>
      </w:tr>
      <w:tr w:rsidR="00B5449B" w14:paraId="10EEE8B3" w14:textId="77777777" w:rsidTr="00DB0DC7">
        <w:trPr>
          <w:trHeight w:val="313"/>
        </w:trPr>
        <w:tc>
          <w:tcPr>
            <w:tcW w:w="1116" w:type="pct"/>
            <w:tcBorders>
              <w:top w:val="single" w:sz="4" w:space="0" w:color="auto"/>
              <w:left w:val="single" w:sz="4" w:space="0" w:color="auto"/>
              <w:bottom w:val="single" w:sz="4" w:space="0" w:color="auto"/>
              <w:right w:val="single" w:sz="4" w:space="0" w:color="auto"/>
            </w:tcBorders>
          </w:tcPr>
          <w:p w14:paraId="2D1D6724" w14:textId="77777777" w:rsidR="00B5449B" w:rsidRDefault="00B5449B" w:rsidP="00DB0DC7">
            <w:pPr>
              <w:pStyle w:val="AliBijlageNum"/>
              <w:numPr>
                <w:ilvl w:val="0"/>
                <w:numId w:val="0"/>
              </w:numPr>
              <w:spacing w:before="0"/>
              <w:rPr>
                <w:rFonts w:cs="Arial"/>
              </w:rPr>
            </w:pPr>
            <w:r>
              <w:rPr>
                <w:rFonts w:cs="Arial"/>
              </w:rPr>
              <w:t>Handtekening</w:t>
            </w:r>
          </w:p>
          <w:p w14:paraId="5C0A8820" w14:textId="77777777" w:rsidR="00B5449B" w:rsidRDefault="00B5449B" w:rsidP="00DB0DC7">
            <w:pPr>
              <w:pStyle w:val="AliBijlageNum"/>
              <w:numPr>
                <w:ilvl w:val="0"/>
                <w:numId w:val="0"/>
              </w:numPr>
              <w:spacing w:before="0"/>
              <w:rPr>
                <w:rFonts w:cs="Arial"/>
              </w:rPr>
            </w:pPr>
          </w:p>
        </w:tc>
        <w:tc>
          <w:tcPr>
            <w:tcW w:w="3884" w:type="pct"/>
            <w:tcBorders>
              <w:top w:val="single" w:sz="4" w:space="0" w:color="auto"/>
              <w:left w:val="single" w:sz="4" w:space="0" w:color="auto"/>
              <w:bottom w:val="single" w:sz="4" w:space="0" w:color="auto"/>
              <w:right w:val="single" w:sz="4" w:space="0" w:color="auto"/>
            </w:tcBorders>
          </w:tcPr>
          <w:p w14:paraId="1B15085F" w14:textId="77777777" w:rsidR="00B5449B" w:rsidRDefault="00B5449B" w:rsidP="00DB0DC7">
            <w:pPr>
              <w:pStyle w:val="AliBijlageNum"/>
              <w:numPr>
                <w:ilvl w:val="0"/>
                <w:numId w:val="0"/>
              </w:numPr>
              <w:spacing w:before="0"/>
              <w:rPr>
                <w:rFonts w:cs="Arial"/>
              </w:rPr>
            </w:pPr>
          </w:p>
        </w:tc>
      </w:tr>
      <w:tr w:rsidR="00B5449B" w14:paraId="0495F8C3" w14:textId="77777777" w:rsidTr="00DB0DC7">
        <w:trPr>
          <w:trHeight w:val="265"/>
        </w:trPr>
        <w:tc>
          <w:tcPr>
            <w:tcW w:w="1116" w:type="pct"/>
            <w:tcBorders>
              <w:top w:val="single" w:sz="4" w:space="0" w:color="auto"/>
              <w:left w:val="single" w:sz="4" w:space="0" w:color="auto"/>
              <w:bottom w:val="single" w:sz="4" w:space="0" w:color="auto"/>
              <w:right w:val="single" w:sz="4" w:space="0" w:color="auto"/>
            </w:tcBorders>
            <w:hideMark/>
          </w:tcPr>
          <w:p w14:paraId="3861D9BE" w14:textId="77777777" w:rsidR="00B5449B" w:rsidRDefault="00B5449B" w:rsidP="00DB0DC7">
            <w:pPr>
              <w:pStyle w:val="AliBijlageNum"/>
              <w:numPr>
                <w:ilvl w:val="0"/>
                <w:numId w:val="0"/>
              </w:numPr>
              <w:spacing w:before="0"/>
              <w:rPr>
                <w:rFonts w:cs="Arial"/>
              </w:rPr>
            </w:pPr>
            <w:r>
              <w:rPr>
                <w:rFonts w:cs="Arial"/>
              </w:rPr>
              <w:t>Datum</w:t>
            </w:r>
          </w:p>
        </w:tc>
        <w:tc>
          <w:tcPr>
            <w:tcW w:w="3884" w:type="pct"/>
            <w:tcBorders>
              <w:top w:val="single" w:sz="4" w:space="0" w:color="auto"/>
              <w:left w:val="single" w:sz="4" w:space="0" w:color="auto"/>
              <w:bottom w:val="single" w:sz="4" w:space="0" w:color="auto"/>
              <w:right w:val="single" w:sz="4" w:space="0" w:color="auto"/>
            </w:tcBorders>
          </w:tcPr>
          <w:p w14:paraId="1CEB2924" w14:textId="77777777" w:rsidR="00B5449B" w:rsidRDefault="00B5449B" w:rsidP="00DB0DC7">
            <w:pPr>
              <w:pStyle w:val="AliBijlageNum"/>
              <w:numPr>
                <w:ilvl w:val="0"/>
                <w:numId w:val="0"/>
              </w:numPr>
              <w:spacing w:before="0"/>
              <w:rPr>
                <w:rFonts w:cs="Arial"/>
              </w:rPr>
            </w:pPr>
          </w:p>
        </w:tc>
      </w:tr>
      <w:bookmarkEnd w:id="9"/>
      <w:bookmarkEnd w:id="10"/>
    </w:tbl>
    <w:p w14:paraId="08750A8A" w14:textId="77777777" w:rsidR="00B5449B" w:rsidRPr="00376BB4" w:rsidRDefault="00B5449B" w:rsidP="00B5449B">
      <w:pPr>
        <w:rPr>
          <w:rFonts w:cs="Arial"/>
        </w:rPr>
      </w:pPr>
    </w:p>
    <w:p w14:paraId="0B9C4052" w14:textId="77777777" w:rsidR="0071117A" w:rsidRDefault="0071117A"/>
    <w:sectPr w:rsidR="0071117A" w:rsidSect="000A73A4">
      <w:headerReference w:type="default" r:id="rId5"/>
      <w:footerReference w:type="default" r:id="rId6"/>
      <w:pgSz w:w="11906" w:h="16838"/>
      <w:pgMar w:top="1417" w:right="1417" w:bottom="1417" w:left="1417"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5F3F88" w14:textId="77777777" w:rsidR="00715473" w:rsidRPr="00C20AD8" w:rsidRDefault="00B5449B" w:rsidP="000A73A4">
    <w:pPr>
      <w:pStyle w:val="Voettekst"/>
      <w:jc w:val="right"/>
      <w:rPr>
        <w:sz w:val="14"/>
        <w:szCs w:val="14"/>
        <w:vertAlign w:val="superscript"/>
        <w:lang w:val="en-US"/>
      </w:rPr>
    </w:pPr>
    <w:r>
      <w:rPr>
        <w:szCs w:val="16"/>
        <w:lang w:val="en-US"/>
      </w:rPr>
      <w:t>Gemeente Den Haag © 202</w:t>
    </w:r>
    <w:r>
      <w:rPr>
        <w:szCs w:val="16"/>
        <w:lang w:val="en-US"/>
      </w:rPr>
      <w:t>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52"/>
      <w:gridCol w:w="1985"/>
      <w:gridCol w:w="3574"/>
    </w:tblGrid>
    <w:tr w:rsidR="00715473" w14:paraId="29AF567D" w14:textId="77777777" w:rsidTr="00FF6AA3">
      <w:trPr>
        <w:trHeight w:val="567"/>
      </w:trPr>
      <w:tc>
        <w:tcPr>
          <w:tcW w:w="3652" w:type="dxa"/>
          <w:tcBorders>
            <w:top w:val="single" w:sz="4" w:space="0" w:color="auto"/>
            <w:left w:val="nil"/>
            <w:bottom w:val="nil"/>
            <w:right w:val="nil"/>
          </w:tcBorders>
          <w:shd w:val="clear" w:color="auto" w:fill="auto"/>
        </w:tcPr>
        <w:p w14:paraId="1A15011A" w14:textId="77777777" w:rsidR="00715473" w:rsidRPr="005A2066" w:rsidRDefault="00B5449B" w:rsidP="00FF6AA3">
          <w:pPr>
            <w:pStyle w:val="Voettekst"/>
            <w:jc w:val="left"/>
            <w:rPr>
              <w:rFonts w:ascii="Arial" w:hAnsi="Arial"/>
              <w:szCs w:val="16"/>
              <w:lang w:val="nl-NL" w:eastAsia="nl-NL"/>
            </w:rPr>
          </w:pPr>
          <w:r>
            <w:rPr>
              <w:rFonts w:ascii="Arial" w:hAnsi="Arial"/>
              <w:szCs w:val="16"/>
              <w:lang w:val="nl-NL" w:eastAsia="nl-NL"/>
            </w:rPr>
            <w:t>Inschrijvingsleidraad</w:t>
          </w:r>
        </w:p>
        <w:p w14:paraId="32D7FADE" w14:textId="77777777" w:rsidR="00715473" w:rsidRDefault="00B5449B" w:rsidP="00FF6AA3">
          <w:pPr>
            <w:pStyle w:val="Voettekst"/>
            <w:jc w:val="left"/>
            <w:rPr>
              <w:rFonts w:ascii="Arial" w:hAnsi="Arial"/>
              <w:szCs w:val="16"/>
              <w:lang w:val="nl-NL" w:eastAsia="nl-NL"/>
            </w:rPr>
          </w:pPr>
          <w:r w:rsidRPr="003566C0">
            <w:rPr>
              <w:rFonts w:ascii="Arial" w:hAnsi="Arial"/>
              <w:szCs w:val="16"/>
              <w:lang w:val="nl-NL" w:eastAsia="nl-NL"/>
            </w:rPr>
            <w:t>Europese</w:t>
          </w:r>
          <w:r w:rsidRPr="003566C0">
            <w:rPr>
              <w:rFonts w:ascii="Arial" w:hAnsi="Arial"/>
              <w:szCs w:val="16"/>
              <w:lang w:val="nl-NL" w:eastAsia="nl-NL"/>
            </w:rPr>
            <w:t xml:space="preserve"> </w:t>
          </w:r>
          <w:r w:rsidRPr="003566C0">
            <w:rPr>
              <w:rFonts w:ascii="Arial" w:hAnsi="Arial"/>
              <w:szCs w:val="16"/>
              <w:lang w:val="nl-NL" w:eastAsia="nl-NL"/>
            </w:rPr>
            <w:t>Openbare</w:t>
          </w:r>
          <w:r>
            <w:rPr>
              <w:rFonts w:ascii="Arial" w:hAnsi="Arial"/>
              <w:szCs w:val="16"/>
              <w:lang w:val="nl-NL" w:eastAsia="nl-NL"/>
            </w:rPr>
            <w:t xml:space="preserve"> aanbesteding  </w:t>
          </w:r>
        </w:p>
        <w:p w14:paraId="22BFE7DF" w14:textId="77777777" w:rsidR="00715473" w:rsidRPr="005A2066" w:rsidRDefault="00B5449B" w:rsidP="00FF6AA3">
          <w:pPr>
            <w:pStyle w:val="Voettekst"/>
            <w:jc w:val="left"/>
            <w:rPr>
              <w:rFonts w:ascii="Arial" w:hAnsi="Arial"/>
              <w:szCs w:val="16"/>
              <w:lang w:val="nl-NL" w:eastAsia="nl-NL"/>
            </w:rPr>
          </w:pPr>
          <w:r>
            <w:rPr>
              <w:rFonts w:ascii="Arial" w:hAnsi="Arial"/>
              <w:szCs w:val="16"/>
              <w:lang w:val="nl-NL" w:eastAsia="nl-NL"/>
            </w:rPr>
            <w:t>Groot onderhoud elementenverharding</w:t>
          </w:r>
        </w:p>
      </w:tc>
      <w:tc>
        <w:tcPr>
          <w:tcW w:w="1985" w:type="dxa"/>
          <w:tcBorders>
            <w:top w:val="single" w:sz="4" w:space="0" w:color="auto"/>
            <w:left w:val="nil"/>
            <w:bottom w:val="nil"/>
            <w:right w:val="nil"/>
          </w:tcBorders>
          <w:shd w:val="clear" w:color="auto" w:fill="auto"/>
          <w:vAlign w:val="center"/>
        </w:tcPr>
        <w:p w14:paraId="372F2BF5" w14:textId="77777777" w:rsidR="00715473" w:rsidRPr="00DD556A" w:rsidRDefault="00B5449B" w:rsidP="00FF6AA3">
          <w:pPr>
            <w:pStyle w:val="Voettekst"/>
            <w:rPr>
              <w:rFonts w:ascii="Arial" w:hAnsi="Arial"/>
              <w:szCs w:val="16"/>
              <w:highlight w:val="yellow"/>
              <w:lang w:val="nl-NL" w:eastAsia="nl-NL"/>
            </w:rPr>
          </w:pPr>
        </w:p>
      </w:tc>
      <w:tc>
        <w:tcPr>
          <w:tcW w:w="3574" w:type="dxa"/>
          <w:tcBorders>
            <w:top w:val="single" w:sz="4" w:space="0" w:color="auto"/>
            <w:left w:val="nil"/>
            <w:bottom w:val="nil"/>
            <w:right w:val="nil"/>
          </w:tcBorders>
        </w:tcPr>
        <w:p w14:paraId="27B61698" w14:textId="77777777" w:rsidR="00715473" w:rsidRPr="00803FD6" w:rsidRDefault="00B5449B" w:rsidP="00FF6AA3">
          <w:pPr>
            <w:pStyle w:val="Voettekst"/>
            <w:jc w:val="right"/>
            <w:rPr>
              <w:rFonts w:ascii="Arial" w:hAnsi="Arial"/>
              <w:szCs w:val="16"/>
              <w:highlight w:val="yellow"/>
              <w:lang w:val="nl-NL" w:eastAsia="nl-NL"/>
            </w:rPr>
          </w:pPr>
          <w:r w:rsidRPr="00803FD6">
            <w:rPr>
              <w:rFonts w:ascii="Arial" w:hAnsi="Arial"/>
              <w:szCs w:val="16"/>
              <w:highlight w:val="yellow"/>
              <w:lang w:val="nl-NL" w:eastAsia="nl-NL"/>
            </w:rPr>
            <w:t xml:space="preserve">Versie: </w:t>
          </w:r>
          <w:r>
            <w:rPr>
              <w:rFonts w:ascii="Arial" w:hAnsi="Arial"/>
              <w:szCs w:val="16"/>
              <w:highlight w:val="yellow"/>
              <w:lang w:val="nl-NL" w:eastAsia="nl-NL"/>
            </w:rPr>
            <w:t>0.</w:t>
          </w:r>
          <w:r>
            <w:rPr>
              <w:rFonts w:ascii="Arial" w:hAnsi="Arial"/>
              <w:szCs w:val="16"/>
              <w:highlight w:val="yellow"/>
              <w:lang w:val="nl-NL" w:eastAsia="nl-NL"/>
            </w:rPr>
            <w:t>2</w:t>
          </w:r>
        </w:p>
        <w:p w14:paraId="0F8D8EBA" w14:textId="77777777" w:rsidR="00715473" w:rsidRPr="00803FD6" w:rsidRDefault="00B5449B" w:rsidP="00FF6AA3">
          <w:pPr>
            <w:pStyle w:val="Voettekst"/>
            <w:tabs>
              <w:tab w:val="left" w:pos="840"/>
              <w:tab w:val="right" w:pos="3358"/>
            </w:tabs>
            <w:jc w:val="left"/>
            <w:rPr>
              <w:rFonts w:ascii="Arial" w:hAnsi="Arial"/>
              <w:szCs w:val="16"/>
              <w:highlight w:val="yellow"/>
              <w:lang w:val="nl-NL" w:eastAsia="nl-NL"/>
            </w:rPr>
          </w:pPr>
          <w:r w:rsidRPr="00803FD6">
            <w:rPr>
              <w:rFonts w:ascii="Arial" w:hAnsi="Arial"/>
              <w:szCs w:val="16"/>
              <w:highlight w:val="yellow"/>
              <w:lang w:val="nl-NL" w:eastAsia="nl-NL"/>
            </w:rPr>
            <w:tab/>
          </w:r>
          <w:r w:rsidRPr="00803FD6">
            <w:rPr>
              <w:rFonts w:ascii="Arial" w:hAnsi="Arial"/>
              <w:szCs w:val="16"/>
              <w:highlight w:val="yellow"/>
              <w:lang w:val="nl-NL" w:eastAsia="nl-NL"/>
            </w:rPr>
            <w:tab/>
            <w:t xml:space="preserve">Datum: </w:t>
          </w:r>
          <w:r>
            <w:rPr>
              <w:rFonts w:ascii="Arial" w:hAnsi="Arial"/>
              <w:szCs w:val="16"/>
              <w:highlight w:val="yellow"/>
              <w:lang w:val="nl-NL" w:eastAsia="nl-NL"/>
            </w:rPr>
            <w:t>1-11</w:t>
          </w:r>
          <w:r>
            <w:rPr>
              <w:rFonts w:ascii="Arial" w:hAnsi="Arial"/>
              <w:szCs w:val="16"/>
              <w:highlight w:val="yellow"/>
              <w:lang w:val="nl-NL" w:eastAsia="nl-NL"/>
            </w:rPr>
            <w:t>-2022</w:t>
          </w:r>
        </w:p>
        <w:p w14:paraId="44A93050" w14:textId="77777777" w:rsidR="00715473" w:rsidRPr="00803FD6" w:rsidRDefault="00B5449B" w:rsidP="005A2066">
          <w:pPr>
            <w:pStyle w:val="Voettekst"/>
            <w:jc w:val="right"/>
            <w:rPr>
              <w:rFonts w:ascii="Arial" w:hAnsi="Arial"/>
              <w:szCs w:val="16"/>
              <w:lang w:val="nl-NL" w:eastAsia="nl-NL"/>
            </w:rPr>
          </w:pPr>
          <w:r w:rsidRPr="003566C0">
            <w:rPr>
              <w:rFonts w:ascii="Arial" w:hAnsi="Arial"/>
              <w:szCs w:val="16"/>
              <w:lang w:val="nl-NL" w:eastAsia="nl-NL"/>
            </w:rPr>
            <w:t>Referentie:</w:t>
          </w:r>
          <w:r w:rsidRPr="003566C0">
            <w:rPr>
              <w:rFonts w:ascii="Arial" w:hAnsi="Arial"/>
              <w:szCs w:val="16"/>
              <w:lang w:val="nl-NL" w:eastAsia="nl-NL"/>
            </w:rPr>
            <w:t xml:space="preserve"> 220070</w:t>
          </w:r>
        </w:p>
      </w:tc>
    </w:tr>
  </w:tbl>
  <w:p w14:paraId="4695C2B1" w14:textId="77777777" w:rsidR="00715473" w:rsidRPr="005A2066" w:rsidRDefault="00B5449B" w:rsidP="005A2066">
    <w:pPr>
      <w:pStyle w:val="Voettekst"/>
      <w:jc w:val="left"/>
      <w:rPr>
        <w:lang w:val="nl-NL"/>
      </w:rPr>
    </w:pPr>
  </w:p>
  <w:p w14:paraId="7A5ACC80" w14:textId="77777777" w:rsidR="00715473" w:rsidRDefault="00B5449B">
    <w:pPr>
      <w:pStyle w:val="Voettekst"/>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77648756"/>
      <w:docPartObj>
        <w:docPartGallery w:val="Page Numbers (Top of Page)"/>
        <w:docPartUnique/>
      </w:docPartObj>
    </w:sdtPr>
    <w:sdtEndPr/>
    <w:sdtContent>
      <w:p w14:paraId="0D21FE5E" w14:textId="77777777" w:rsidR="00715473" w:rsidRDefault="00B5449B">
        <w:pPr>
          <w:pStyle w:val="Koptekst"/>
          <w:jc w:val="right"/>
        </w:pPr>
        <w:r>
          <w:rPr>
            <w:lang w:val="nl-NL"/>
          </w:rPr>
          <w:t xml:space="preserve">Pagina </w:t>
        </w:r>
        <w:r>
          <w:rPr>
            <w:b/>
            <w:bCs/>
            <w:sz w:val="24"/>
            <w:szCs w:val="24"/>
          </w:rPr>
          <w:fldChar w:fldCharType="begin"/>
        </w:r>
        <w:r>
          <w:rPr>
            <w:b/>
            <w:bCs/>
          </w:rPr>
          <w:instrText>PAGE</w:instrText>
        </w:r>
        <w:r>
          <w:rPr>
            <w:b/>
            <w:bCs/>
            <w:sz w:val="24"/>
            <w:szCs w:val="24"/>
          </w:rPr>
          <w:fldChar w:fldCharType="separate"/>
        </w:r>
        <w:r>
          <w:rPr>
            <w:b/>
            <w:bCs/>
            <w:noProof/>
          </w:rPr>
          <w:t>2</w:t>
        </w:r>
        <w:r>
          <w:rPr>
            <w:b/>
            <w:bCs/>
            <w:sz w:val="24"/>
            <w:szCs w:val="24"/>
          </w:rPr>
          <w:fldChar w:fldCharType="end"/>
        </w:r>
        <w:r>
          <w:rPr>
            <w:lang w:val="nl-NL"/>
          </w:rPr>
          <w:t xml:space="preserve"> van </w:t>
        </w:r>
        <w:r>
          <w:rPr>
            <w:b/>
            <w:bCs/>
            <w:sz w:val="24"/>
            <w:szCs w:val="24"/>
          </w:rPr>
          <w:fldChar w:fldCharType="begin"/>
        </w:r>
        <w:r>
          <w:rPr>
            <w:b/>
            <w:bCs/>
          </w:rPr>
          <w:instrText>NUMPAGES</w:instrText>
        </w:r>
        <w:r>
          <w:rPr>
            <w:b/>
            <w:bCs/>
            <w:sz w:val="24"/>
            <w:szCs w:val="24"/>
          </w:rPr>
          <w:fldChar w:fldCharType="separate"/>
        </w:r>
        <w:r>
          <w:rPr>
            <w:b/>
            <w:bCs/>
            <w:noProof/>
          </w:rPr>
          <w:t>34</w:t>
        </w:r>
        <w:r>
          <w:rPr>
            <w:b/>
            <w:bCs/>
            <w:sz w:val="24"/>
            <w:szCs w:val="24"/>
          </w:rPr>
          <w:fldChar w:fldCharType="end"/>
        </w:r>
      </w:p>
    </w:sdtContent>
  </w:sdt>
  <w:p w14:paraId="6C281265" w14:textId="77777777" w:rsidR="00715473" w:rsidRDefault="00B5449B">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E3C25A8"/>
    <w:multiLevelType w:val="multilevel"/>
    <w:tmpl w:val="80A00B20"/>
    <w:lvl w:ilvl="0">
      <w:start w:val="1"/>
      <w:numFmt w:val="decimal"/>
      <w:lvlText w:val="%1"/>
      <w:lvlJc w:val="left"/>
      <w:pPr>
        <w:tabs>
          <w:tab w:val="num" w:pos="3"/>
        </w:tabs>
        <w:ind w:left="0" w:hanging="357"/>
      </w:pPr>
    </w:lvl>
    <w:lvl w:ilvl="1">
      <w:start w:val="8"/>
      <w:numFmt w:val="upperLetter"/>
      <w:lvlText w:val="%2"/>
      <w:lvlJc w:val="left"/>
      <w:pPr>
        <w:tabs>
          <w:tab w:val="num" w:pos="3"/>
        </w:tabs>
        <w:ind w:left="0" w:hanging="357"/>
      </w:pPr>
    </w:lvl>
    <w:lvl w:ilvl="2">
      <w:start w:val="1"/>
      <w:numFmt w:val="none"/>
      <w:suff w:val="nothing"/>
      <w:lvlText w:val="%3"/>
      <w:lvlJc w:val="left"/>
      <w:pPr>
        <w:ind w:left="0" w:firstLine="0"/>
      </w:pPr>
    </w:lvl>
    <w:lvl w:ilvl="3">
      <w:start w:val="1"/>
      <w:numFmt w:val="decimal"/>
      <w:pStyle w:val="Bullet1"/>
      <w:lvlText w:val="%4"/>
      <w:lvlJc w:val="left"/>
      <w:pPr>
        <w:tabs>
          <w:tab w:val="num" w:pos="360"/>
        </w:tabs>
        <w:ind w:left="0" w:firstLine="0"/>
      </w:pPr>
    </w:lvl>
    <w:lvl w:ilvl="4">
      <w:start w:val="1"/>
      <w:numFmt w:val="decimalZero"/>
      <w:pStyle w:val="AlineaNum"/>
      <w:lvlText w:val="%1%5"/>
      <w:lvlJc w:val="left"/>
      <w:pPr>
        <w:tabs>
          <w:tab w:val="num" w:pos="360"/>
        </w:tabs>
        <w:ind w:left="0" w:firstLine="0"/>
      </w:pPr>
    </w:lvl>
    <w:lvl w:ilvl="5">
      <w:start w:val="1"/>
      <w:numFmt w:val="decimal"/>
      <w:pStyle w:val="AliBijlageNum"/>
      <w:lvlText w:val="%6"/>
      <w:lvlJc w:val="left"/>
      <w:pPr>
        <w:tabs>
          <w:tab w:val="num" w:pos="360"/>
        </w:tabs>
        <w:ind w:left="0" w:firstLine="0"/>
      </w:pPr>
    </w:lvl>
    <w:lvl w:ilvl="6">
      <w:start w:val="1"/>
      <w:numFmt w:val="lowerLetter"/>
      <w:pStyle w:val="Bullet1"/>
      <w:lvlText w:val="(%7)"/>
      <w:lvlJc w:val="left"/>
      <w:pPr>
        <w:tabs>
          <w:tab w:val="num" w:pos="720"/>
        </w:tabs>
        <w:ind w:left="720" w:hanging="720"/>
      </w:pPr>
    </w:lvl>
    <w:lvl w:ilvl="7">
      <w:start w:val="1"/>
      <w:numFmt w:val="lowerRoman"/>
      <w:lvlText w:val="(%8)"/>
      <w:lvlJc w:val="left"/>
      <w:pPr>
        <w:tabs>
          <w:tab w:val="num" w:pos="1800"/>
        </w:tabs>
        <w:ind w:left="1440" w:hanging="720"/>
      </w:pPr>
    </w:lvl>
    <w:lvl w:ilvl="8">
      <w:start w:val="1"/>
      <w:numFmt w:val="bullet"/>
      <w:pStyle w:val="Bullet2"/>
      <w:lvlText w:val=""/>
      <w:lvlJc w:val="left"/>
      <w:pPr>
        <w:tabs>
          <w:tab w:val="num" w:pos="2160"/>
        </w:tabs>
        <w:ind w:left="2160" w:hanging="720"/>
      </w:pPr>
      <w:rPr>
        <w:rFonts w:ascii="Symbol" w:hAnsi="Symbol" w:hint="default"/>
      </w:rPr>
    </w:lvl>
  </w:abstractNum>
  <w:abstractNum w:abstractNumId="1" w15:restartNumberingAfterBreak="0">
    <w:nsid w:val="63701299"/>
    <w:multiLevelType w:val="hybridMultilevel"/>
    <w:tmpl w:val="7BD89E42"/>
    <w:lvl w:ilvl="0" w:tplc="6226CCA8">
      <w:start w:val="1"/>
      <w:numFmt w:val="decimal"/>
      <w:lvlText w:val="%1."/>
      <w:lvlJc w:val="left"/>
      <w:pPr>
        <w:ind w:left="720" w:hanging="360"/>
      </w:pPr>
    </w:lvl>
    <w:lvl w:ilvl="1" w:tplc="D90895A4" w:tentative="1">
      <w:start w:val="1"/>
      <w:numFmt w:val="lowerLetter"/>
      <w:lvlText w:val="%2."/>
      <w:lvlJc w:val="left"/>
      <w:pPr>
        <w:ind w:left="1440" w:hanging="360"/>
      </w:pPr>
    </w:lvl>
    <w:lvl w:ilvl="2" w:tplc="19BCAC5C" w:tentative="1">
      <w:start w:val="1"/>
      <w:numFmt w:val="lowerRoman"/>
      <w:lvlText w:val="%3."/>
      <w:lvlJc w:val="right"/>
      <w:pPr>
        <w:ind w:left="2160" w:hanging="180"/>
      </w:pPr>
    </w:lvl>
    <w:lvl w:ilvl="3" w:tplc="DB8AC436" w:tentative="1">
      <w:start w:val="1"/>
      <w:numFmt w:val="decimal"/>
      <w:lvlText w:val="%4."/>
      <w:lvlJc w:val="left"/>
      <w:pPr>
        <w:ind w:left="2880" w:hanging="360"/>
      </w:pPr>
    </w:lvl>
    <w:lvl w:ilvl="4" w:tplc="F94A5068" w:tentative="1">
      <w:start w:val="1"/>
      <w:numFmt w:val="lowerLetter"/>
      <w:lvlText w:val="%5."/>
      <w:lvlJc w:val="left"/>
      <w:pPr>
        <w:ind w:left="3600" w:hanging="360"/>
      </w:pPr>
    </w:lvl>
    <w:lvl w:ilvl="5" w:tplc="2C7CEFDA" w:tentative="1">
      <w:start w:val="1"/>
      <w:numFmt w:val="lowerRoman"/>
      <w:lvlText w:val="%6."/>
      <w:lvlJc w:val="right"/>
      <w:pPr>
        <w:ind w:left="4320" w:hanging="180"/>
      </w:pPr>
    </w:lvl>
    <w:lvl w:ilvl="6" w:tplc="08F4CD42" w:tentative="1">
      <w:start w:val="1"/>
      <w:numFmt w:val="decimal"/>
      <w:lvlText w:val="%7."/>
      <w:lvlJc w:val="left"/>
      <w:pPr>
        <w:ind w:left="5040" w:hanging="360"/>
      </w:pPr>
    </w:lvl>
    <w:lvl w:ilvl="7" w:tplc="F6246452" w:tentative="1">
      <w:start w:val="1"/>
      <w:numFmt w:val="lowerLetter"/>
      <w:lvlText w:val="%8."/>
      <w:lvlJc w:val="left"/>
      <w:pPr>
        <w:ind w:left="5760" w:hanging="360"/>
      </w:pPr>
    </w:lvl>
    <w:lvl w:ilvl="8" w:tplc="1D50C890" w:tentative="1">
      <w:start w:val="1"/>
      <w:numFmt w:val="lowerRoman"/>
      <w:lvlText w:val="%9."/>
      <w:lvlJc w:val="right"/>
      <w:pPr>
        <w:ind w:left="6480" w:hanging="180"/>
      </w:pPr>
    </w:lvl>
  </w:abstractNum>
  <w:abstractNum w:abstractNumId="2" w15:restartNumberingAfterBreak="0">
    <w:nsid w:val="7ACA67B4"/>
    <w:multiLevelType w:val="hybridMultilevel"/>
    <w:tmpl w:val="829053C6"/>
    <w:lvl w:ilvl="0" w:tplc="8F10F5E2">
      <w:start w:val="1"/>
      <w:numFmt w:val="decimal"/>
      <w:pStyle w:val="Bijlagegenummerd"/>
      <w:lvlText w:val="Bijlage %1."/>
      <w:lvlJc w:val="left"/>
      <w:pPr>
        <w:ind w:left="360" w:hanging="360"/>
      </w:pPr>
      <w:rPr>
        <w:rFonts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449B"/>
    <w:rsid w:val="0071117A"/>
    <w:rsid w:val="00B5449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50C3BE"/>
  <w15:chartTrackingRefBased/>
  <w15:docId w15:val="{A0EFE384-D01F-4D87-A09C-DE20A8BE75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5449B"/>
    <w:pPr>
      <w:spacing w:after="0" w:line="276" w:lineRule="auto"/>
    </w:pPr>
    <w:rPr>
      <w:rFonts w:ascii="Arial" w:eastAsia="Times New Roman" w:hAnsi="Arial" w:cs="Times New Roman"/>
      <w:sz w:val="20"/>
      <w:szCs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rsid w:val="00B5449B"/>
    <w:pPr>
      <w:tabs>
        <w:tab w:val="center" w:pos="4536"/>
        <w:tab w:val="right" w:pos="9072"/>
      </w:tabs>
      <w:jc w:val="center"/>
    </w:pPr>
    <w:rPr>
      <w:rFonts w:ascii="Corbel" w:hAnsi="Corbel"/>
      <w:sz w:val="16"/>
      <w:lang w:val="x-none" w:eastAsia="x-none"/>
    </w:rPr>
  </w:style>
  <w:style w:type="character" w:customStyle="1" w:styleId="KoptekstChar">
    <w:name w:val="Koptekst Char"/>
    <w:basedOn w:val="Standaardalinea-lettertype"/>
    <w:link w:val="Koptekst"/>
    <w:uiPriority w:val="99"/>
    <w:rsid w:val="00B5449B"/>
    <w:rPr>
      <w:rFonts w:ascii="Corbel" w:eastAsia="Times New Roman" w:hAnsi="Corbel" w:cs="Times New Roman"/>
      <w:sz w:val="16"/>
      <w:szCs w:val="20"/>
      <w:lang w:val="x-none" w:eastAsia="x-none"/>
    </w:rPr>
  </w:style>
  <w:style w:type="paragraph" w:styleId="Voettekst">
    <w:name w:val="footer"/>
    <w:basedOn w:val="Standaard"/>
    <w:link w:val="VoettekstChar"/>
    <w:uiPriority w:val="99"/>
    <w:rsid w:val="00B5449B"/>
    <w:pPr>
      <w:tabs>
        <w:tab w:val="center" w:pos="4536"/>
        <w:tab w:val="right" w:pos="9072"/>
      </w:tabs>
      <w:jc w:val="center"/>
    </w:pPr>
    <w:rPr>
      <w:rFonts w:ascii="Corbel" w:hAnsi="Corbel"/>
      <w:sz w:val="16"/>
      <w:lang w:val="x-none" w:eastAsia="x-none"/>
    </w:rPr>
  </w:style>
  <w:style w:type="character" w:customStyle="1" w:styleId="VoettekstChar">
    <w:name w:val="Voettekst Char"/>
    <w:basedOn w:val="Standaardalinea-lettertype"/>
    <w:link w:val="Voettekst"/>
    <w:uiPriority w:val="99"/>
    <w:rsid w:val="00B5449B"/>
    <w:rPr>
      <w:rFonts w:ascii="Corbel" w:eastAsia="Times New Roman" w:hAnsi="Corbel" w:cs="Times New Roman"/>
      <w:sz w:val="16"/>
      <w:szCs w:val="20"/>
      <w:lang w:val="x-none" w:eastAsia="x-none"/>
    </w:rPr>
  </w:style>
  <w:style w:type="paragraph" w:customStyle="1" w:styleId="Bijlagegenummerd">
    <w:name w:val="Bijlage genummerd"/>
    <w:basedOn w:val="Standaard"/>
    <w:next w:val="Standaard"/>
    <w:qFormat/>
    <w:rsid w:val="00B5449B"/>
    <w:pPr>
      <w:numPr>
        <w:numId w:val="3"/>
      </w:numPr>
      <w:spacing w:after="500"/>
    </w:pPr>
    <w:rPr>
      <w:b/>
      <w:sz w:val="28"/>
    </w:rPr>
  </w:style>
  <w:style w:type="paragraph" w:customStyle="1" w:styleId="Bullet1">
    <w:name w:val="Bullet 1"/>
    <w:basedOn w:val="Standaard"/>
    <w:rsid w:val="00B5449B"/>
    <w:pPr>
      <w:numPr>
        <w:ilvl w:val="6"/>
        <w:numId w:val="1"/>
      </w:numPr>
      <w:spacing w:line="300" w:lineRule="atLeast"/>
    </w:pPr>
    <w:rPr>
      <w:lang w:val="en-GB" w:eastAsia="en-US"/>
    </w:rPr>
  </w:style>
  <w:style w:type="paragraph" w:customStyle="1" w:styleId="Bullet2">
    <w:name w:val="Bullet 2"/>
    <w:basedOn w:val="Standaard"/>
    <w:rsid w:val="00B5449B"/>
    <w:pPr>
      <w:numPr>
        <w:ilvl w:val="8"/>
        <w:numId w:val="1"/>
      </w:numPr>
      <w:spacing w:line="300" w:lineRule="atLeast"/>
    </w:pPr>
    <w:rPr>
      <w:lang w:val="en-GB" w:eastAsia="en-US"/>
    </w:rPr>
  </w:style>
  <w:style w:type="paragraph" w:customStyle="1" w:styleId="AlineaNum">
    <w:name w:val="AlineaNum"/>
    <w:basedOn w:val="Standaard"/>
    <w:rsid w:val="00B5449B"/>
    <w:pPr>
      <w:keepLines/>
      <w:numPr>
        <w:ilvl w:val="4"/>
        <w:numId w:val="1"/>
      </w:numPr>
      <w:tabs>
        <w:tab w:val="left" w:pos="720"/>
      </w:tabs>
      <w:spacing w:before="240" w:line="280" w:lineRule="atLeast"/>
    </w:pPr>
    <w:rPr>
      <w:lang w:eastAsia="en-US"/>
    </w:rPr>
  </w:style>
  <w:style w:type="paragraph" w:customStyle="1" w:styleId="AliBijlageNum">
    <w:name w:val="AliBijlageNum"/>
    <w:basedOn w:val="Standaard"/>
    <w:rsid w:val="00B5449B"/>
    <w:pPr>
      <w:keepLines/>
      <w:numPr>
        <w:ilvl w:val="5"/>
        <w:numId w:val="1"/>
      </w:numPr>
      <w:tabs>
        <w:tab w:val="left" w:pos="720"/>
      </w:tabs>
      <w:spacing w:before="260" w:line="300" w:lineRule="atLeast"/>
    </w:pPr>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f03e95be-f593-41dc-b647-f46fbd6a5fa3}" enabled="1" method="Standard" siteId="{8c653938-6726-49c5-bca7-8e44a4bf2029}"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1</Pages>
  <Words>457</Words>
  <Characters>2514</Characters>
  <Application>Microsoft Office Word</Application>
  <DocSecurity>0</DocSecurity>
  <Lines>20</Lines>
  <Paragraphs>5</Paragraphs>
  <ScaleCrop>false</ScaleCrop>
  <Company>Gemeente Den Haag</Company>
  <LinksUpToDate>false</LinksUpToDate>
  <CharactersWithSpaces>2966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Famke Bakker</dc:creator>
  <cp:keywords/>
  <dc:description/>
  <cp:lastModifiedBy>Famke Bakker</cp:lastModifiedBy>
  <cp:revision>1</cp:revision>
  <dcterms:created xsi:type="dcterms:W3CDTF">2022-11-01T09:47:00Z</dcterms:created>
  <dcterms:modified xsi:type="dcterms:W3CDTF">2022-11-01T09:48:00Z</dcterms:modified>
</cp:coreProperties>
</file>