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C16" w:rsidRPr="00B64C16" w:rsidRDefault="00B64C16" w:rsidP="00B64C16">
      <w:pPr>
        <w:pageBreakBefore/>
        <w:spacing w:after="660" w:line="300" w:lineRule="atLeast"/>
        <w:ind w:left="1134" w:hanging="1134"/>
        <w:outlineLvl w:val="0"/>
        <w:rPr>
          <w:rFonts w:ascii="Verdana" w:eastAsia="DejaVu Sans" w:hAnsi="Verdana" w:cs="Times New Roman"/>
          <w:color w:val="000000"/>
          <w:sz w:val="24"/>
          <w:lang w:eastAsia="nl-NL"/>
        </w:rPr>
      </w:pPr>
      <w:bookmarkStart w:id="0" w:name="_Toc496111705"/>
      <w:bookmarkStart w:id="1" w:name="_Toc536094217"/>
      <w:r>
        <w:rPr>
          <w:rFonts w:ascii="Verdana" w:eastAsia="DejaVu Sans" w:hAnsi="Verdana" w:cs="Times New Roman"/>
          <w:color w:val="000000"/>
          <w:sz w:val="24"/>
          <w:lang w:eastAsia="nl-NL"/>
        </w:rPr>
        <w:t xml:space="preserve">Bijlage I.   </w:t>
      </w:r>
      <w:bookmarkStart w:id="2" w:name="_GoBack"/>
      <w:bookmarkEnd w:id="2"/>
      <w:r w:rsidRPr="00B64C16">
        <w:rPr>
          <w:rFonts w:ascii="Verdana" w:eastAsia="DejaVu Sans" w:hAnsi="Verdana" w:cs="Times New Roman"/>
          <w:color w:val="000000"/>
          <w:sz w:val="24"/>
          <w:lang w:eastAsia="nl-NL"/>
        </w:rPr>
        <w:t>Uitwerking BPKV-criteria voor de beste prijs-kwaliteitverhouding</w:t>
      </w:r>
      <w:bookmarkEnd w:id="0"/>
      <w:bookmarkEnd w:id="1"/>
    </w:p>
    <w:p w:rsidR="00B64C16" w:rsidRPr="00B64C16" w:rsidRDefault="00B64C16" w:rsidP="00B64C16">
      <w:pPr>
        <w:spacing w:line="240" w:lineRule="atLeast"/>
        <w:rPr>
          <w:rFonts w:ascii="Calibri" w:eastAsia="DejaVu Sans" w:hAnsi="Calibri" w:cs="Times New Roman"/>
          <w:b/>
          <w:sz w:val="24"/>
          <w:szCs w:val="24"/>
          <w:lang w:eastAsia="nl-NL"/>
        </w:rPr>
      </w:pPr>
      <w:r w:rsidRPr="00B64C16">
        <w:rPr>
          <w:rFonts w:ascii="Calibri" w:eastAsia="DejaVu Sans" w:hAnsi="Calibri" w:cs="Times New Roman"/>
          <w:b/>
          <w:sz w:val="24"/>
          <w:szCs w:val="24"/>
          <w:lang w:eastAsia="nl-NL"/>
        </w:rPr>
        <w:t xml:space="preserve">Tabel BPKV-criteria project </w:t>
      </w:r>
    </w:p>
    <w:p w:rsidR="00B64C16" w:rsidRPr="00B64C16" w:rsidRDefault="00B64C16" w:rsidP="00B64C16">
      <w:pPr>
        <w:spacing w:line="240" w:lineRule="atLeast"/>
        <w:rPr>
          <w:rFonts w:ascii="Calibri" w:eastAsia="DejaVu Sans" w:hAnsi="Calibri" w:cs="Times New Roman"/>
          <w:b/>
          <w:sz w:val="24"/>
          <w:szCs w:val="24"/>
          <w:lang w:eastAsia="nl-NL"/>
        </w:rPr>
      </w:pPr>
    </w:p>
    <w:tbl>
      <w:tblPr>
        <w:tblW w:w="586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8"/>
        <w:gridCol w:w="4379"/>
        <w:gridCol w:w="7529"/>
      </w:tblGrid>
      <w:tr w:rsidR="00B64C16" w:rsidRPr="00B64C16" w:rsidTr="00D81619">
        <w:tc>
          <w:tcPr>
            <w:tcW w:w="1000" w:type="pct"/>
            <w:tcBorders>
              <w:top w:val="double" w:sz="4" w:space="0" w:color="auto"/>
              <w:left w:val="double" w:sz="4" w:space="0" w:color="auto"/>
              <w:bottom w:val="single" w:sz="12" w:space="0" w:color="auto"/>
            </w:tcBorders>
            <w:shd w:val="clear" w:color="auto" w:fill="auto"/>
          </w:tcPr>
          <w:p w:rsidR="00B64C16" w:rsidRPr="00B64C16" w:rsidRDefault="00B64C16" w:rsidP="00B64C16">
            <w:pPr>
              <w:spacing w:before="60" w:after="60" w:line="240" w:lineRule="atLeast"/>
              <w:ind w:left="828"/>
              <w:jc w:val="center"/>
              <w:rPr>
                <w:rFonts w:ascii="Calibri" w:eastAsia="DejaVu Sans" w:hAnsi="Calibri" w:cs="V&amp;W Syntax (Adobe)"/>
                <w:b/>
                <w:color w:val="000000"/>
                <w:sz w:val="20"/>
                <w:szCs w:val="20"/>
                <w:lang w:eastAsia="nl-NL"/>
              </w:rPr>
            </w:pPr>
            <w:r w:rsidRPr="00B64C16">
              <w:rPr>
                <w:rFonts w:ascii="Calibri" w:eastAsia="DejaVu Sans" w:hAnsi="Calibri" w:cs="V&amp;W Syntax (Adobe)"/>
                <w:b/>
                <w:color w:val="000000"/>
                <w:sz w:val="20"/>
                <w:szCs w:val="20"/>
                <w:lang w:eastAsia="nl-NL"/>
              </w:rPr>
              <w:t>Criterium</w:t>
            </w:r>
          </w:p>
        </w:tc>
        <w:tc>
          <w:tcPr>
            <w:tcW w:w="1471" w:type="pct"/>
            <w:tcBorders>
              <w:top w:val="double" w:sz="4" w:space="0" w:color="auto"/>
              <w:bottom w:val="single" w:sz="12" w:space="0" w:color="auto"/>
            </w:tcBorders>
            <w:shd w:val="clear" w:color="auto" w:fill="auto"/>
          </w:tcPr>
          <w:p w:rsidR="00B64C16" w:rsidRPr="00B64C16" w:rsidRDefault="00B64C16" w:rsidP="00B64C16">
            <w:pPr>
              <w:spacing w:before="60" w:after="60" w:line="240" w:lineRule="atLeast"/>
              <w:jc w:val="center"/>
              <w:rPr>
                <w:rFonts w:ascii="Calibri" w:eastAsia="DejaVu Sans" w:hAnsi="Calibri" w:cs="V&amp;W Syntax (Adobe)"/>
                <w:b/>
                <w:color w:val="000000"/>
                <w:sz w:val="20"/>
                <w:szCs w:val="20"/>
                <w:lang w:eastAsia="nl-NL"/>
              </w:rPr>
            </w:pPr>
            <w:r w:rsidRPr="00B64C16">
              <w:rPr>
                <w:rFonts w:ascii="Calibri" w:eastAsia="DejaVu Sans" w:hAnsi="Calibri" w:cs="V&amp;W Syntax (Adobe)"/>
                <w:b/>
                <w:color w:val="000000"/>
                <w:sz w:val="20"/>
                <w:szCs w:val="20"/>
                <w:lang w:eastAsia="nl-NL"/>
              </w:rPr>
              <w:t>Aandachtspunten</w:t>
            </w:r>
          </w:p>
        </w:tc>
        <w:tc>
          <w:tcPr>
            <w:tcW w:w="2529" w:type="pct"/>
            <w:tcBorders>
              <w:top w:val="double" w:sz="4" w:space="0" w:color="auto"/>
              <w:bottom w:val="single" w:sz="12" w:space="0" w:color="auto"/>
              <w:right w:val="double" w:sz="4" w:space="0" w:color="auto"/>
            </w:tcBorders>
            <w:shd w:val="clear" w:color="auto" w:fill="auto"/>
          </w:tcPr>
          <w:p w:rsidR="00B64C16" w:rsidRPr="00B64C16" w:rsidRDefault="00B64C16" w:rsidP="00B64C16">
            <w:pPr>
              <w:spacing w:before="60" w:after="60" w:line="240" w:lineRule="atLeast"/>
              <w:ind w:left="-52" w:right="-93"/>
              <w:jc w:val="center"/>
              <w:rPr>
                <w:rFonts w:ascii="Calibri" w:eastAsia="DejaVu Sans" w:hAnsi="Calibri" w:cs="V&amp;W Syntax (Adobe)"/>
                <w:b/>
                <w:color w:val="000000"/>
                <w:sz w:val="20"/>
                <w:szCs w:val="20"/>
                <w:lang w:eastAsia="nl-NL"/>
              </w:rPr>
            </w:pPr>
            <w:r w:rsidRPr="00B64C16">
              <w:rPr>
                <w:rFonts w:ascii="Calibri" w:eastAsia="DejaVu Sans" w:hAnsi="Calibri" w:cs="V&amp;W Syntax (Adobe)"/>
                <w:b/>
                <w:color w:val="000000"/>
                <w:sz w:val="20"/>
                <w:szCs w:val="20"/>
                <w:lang w:eastAsia="nl-NL"/>
              </w:rPr>
              <w:t>Doelstelling Opdrachtgever</w:t>
            </w:r>
          </w:p>
        </w:tc>
      </w:tr>
      <w:tr w:rsidR="00B64C16" w:rsidRPr="00B64C16" w:rsidTr="00D81619">
        <w:trPr>
          <w:trHeight w:val="1911"/>
        </w:trPr>
        <w:tc>
          <w:tcPr>
            <w:tcW w:w="1000" w:type="pct"/>
            <w:tcBorders>
              <w:top w:val="single" w:sz="12" w:space="0" w:color="auto"/>
              <w:left w:val="double" w:sz="4" w:space="0" w:color="auto"/>
            </w:tcBorders>
            <w:shd w:val="clear" w:color="auto" w:fill="auto"/>
          </w:tcPr>
          <w:p w:rsidR="00B64C16" w:rsidRPr="00B64C16" w:rsidRDefault="00B64C16" w:rsidP="00B64C16">
            <w:pPr>
              <w:spacing w:line="240" w:lineRule="atLeast"/>
              <w:rPr>
                <w:rFonts w:ascii="Calibri" w:eastAsia="DejaVu Sans" w:hAnsi="Calibri" w:cs="V&amp;W Syntax (Adobe)"/>
                <w:color w:val="000000"/>
                <w:lang w:eastAsia="nl-NL"/>
              </w:rPr>
            </w:pPr>
            <w:r w:rsidRPr="00B64C16">
              <w:rPr>
                <w:rFonts w:ascii="Calibri" w:eastAsia="DejaVu Sans" w:hAnsi="Calibri" w:cs="V&amp;W Syntax (Adobe)"/>
                <w:lang w:eastAsia="nl-NL"/>
              </w:rPr>
              <w:t>1. Prestaties</w:t>
            </w:r>
          </w:p>
        </w:tc>
        <w:tc>
          <w:tcPr>
            <w:tcW w:w="1471" w:type="pct"/>
            <w:tcBorders>
              <w:top w:val="single" w:sz="12" w:space="0" w:color="auto"/>
            </w:tcBorders>
            <w:shd w:val="clear" w:color="auto" w:fill="auto"/>
          </w:tcPr>
          <w:p w:rsidR="00B64C16" w:rsidRPr="00B64C16" w:rsidRDefault="00B64C16" w:rsidP="00B64C16">
            <w:pPr>
              <w:spacing w:line="240" w:lineRule="atLeast"/>
              <w:rPr>
                <w:rFonts w:ascii="Calibri" w:eastAsia="DejaVu Sans" w:hAnsi="Calibri" w:cs="V&amp;W Syntax (Adobe)"/>
                <w:lang w:eastAsia="nl-NL"/>
              </w:rPr>
            </w:pPr>
            <w:r w:rsidRPr="00B64C16">
              <w:rPr>
                <w:rFonts w:ascii="Calibri" w:eastAsia="DejaVu Sans" w:hAnsi="Calibri" w:cs="V&amp;W Syntax (Adobe)"/>
                <w:lang w:eastAsia="nl-NL"/>
              </w:rPr>
              <w:t>* Prestaties van het te leveren systeem</w:t>
            </w:r>
          </w:p>
          <w:p w:rsidR="00B64C16" w:rsidRPr="00B64C16" w:rsidRDefault="00B64C16" w:rsidP="00B64C16">
            <w:pPr>
              <w:spacing w:line="240" w:lineRule="atLeast"/>
              <w:rPr>
                <w:rFonts w:ascii="Calibri" w:eastAsia="DejaVu Sans" w:hAnsi="Calibri" w:cs="V&amp;W Syntax (Adobe)"/>
                <w:lang w:eastAsia="nl-NL"/>
              </w:rPr>
            </w:pPr>
            <w:r w:rsidRPr="00B64C16">
              <w:rPr>
                <w:rFonts w:ascii="Calibri" w:eastAsia="DejaVu Sans" w:hAnsi="Calibri" w:cs="V&amp;W Syntax (Adobe)"/>
                <w:lang w:eastAsia="nl-NL"/>
              </w:rPr>
              <w:t>* Organisatie van de uitvoering</w:t>
            </w:r>
          </w:p>
          <w:p w:rsidR="00B64C16" w:rsidRPr="00B64C16" w:rsidRDefault="00B64C16" w:rsidP="00B64C16">
            <w:pPr>
              <w:spacing w:line="240" w:lineRule="atLeast"/>
              <w:rPr>
                <w:rFonts w:ascii="Calibri" w:eastAsia="DejaVu Sans" w:hAnsi="Calibri" w:cs="V&amp;W Syntax (Adobe)"/>
                <w:color w:val="000000"/>
                <w:lang w:eastAsia="nl-NL"/>
              </w:rPr>
            </w:pPr>
            <w:r w:rsidRPr="00B64C16">
              <w:rPr>
                <w:rFonts w:ascii="Calibri" w:eastAsia="DejaVu Sans" w:hAnsi="Calibri" w:cs="V&amp;W Syntax (Adobe)"/>
                <w:lang w:eastAsia="nl-NL"/>
              </w:rPr>
              <w:t>* Organisatie van het onderhoud.</w:t>
            </w:r>
          </w:p>
        </w:tc>
        <w:tc>
          <w:tcPr>
            <w:tcW w:w="2529" w:type="pct"/>
            <w:tcBorders>
              <w:top w:val="single" w:sz="12" w:space="0" w:color="auto"/>
              <w:right w:val="double" w:sz="4" w:space="0" w:color="auto"/>
            </w:tcBorders>
            <w:shd w:val="clear" w:color="auto" w:fill="auto"/>
          </w:tcPr>
          <w:p w:rsidR="00B64C16" w:rsidRPr="00B64C16" w:rsidRDefault="00B64C16" w:rsidP="00B64C16">
            <w:pPr>
              <w:spacing w:line="240" w:lineRule="atLeast"/>
              <w:rPr>
                <w:rFonts w:ascii="Calibri" w:eastAsia="DejaVu Sans" w:hAnsi="Calibri" w:cs="V&amp;W Syntax (Adobe)"/>
                <w:lang w:eastAsia="nl-NL"/>
              </w:rPr>
            </w:pPr>
            <w:r w:rsidRPr="00B64C16">
              <w:rPr>
                <w:rFonts w:ascii="Calibri" w:eastAsia="DejaVu Sans" w:hAnsi="Calibri" w:cs="V&amp;W Syntax (Adobe)"/>
                <w:lang w:eastAsia="nl-NL"/>
              </w:rPr>
              <w:t xml:space="preserve">* Optimaal realiseren van het beoogde eindresultaat </w:t>
            </w:r>
          </w:p>
          <w:p w:rsidR="00B64C16" w:rsidRPr="00B64C16" w:rsidRDefault="00B64C16" w:rsidP="00B64C16">
            <w:pPr>
              <w:spacing w:line="240" w:lineRule="atLeast"/>
              <w:rPr>
                <w:rFonts w:ascii="Calibri" w:eastAsia="DejaVu Sans" w:hAnsi="Calibri" w:cs="V&amp;W Syntax (Adobe)"/>
                <w:lang w:eastAsia="nl-NL"/>
              </w:rPr>
            </w:pPr>
            <w:r w:rsidRPr="00B64C16">
              <w:rPr>
                <w:rFonts w:ascii="Calibri" w:eastAsia="DejaVu Sans" w:hAnsi="Calibri" w:cs="V&amp;W Syntax (Adobe)"/>
                <w:lang w:eastAsia="nl-NL"/>
              </w:rPr>
              <w:t>* Optimaal bijdragen aan de projectdoelstellingen</w:t>
            </w:r>
          </w:p>
          <w:p w:rsidR="00B64C16" w:rsidRPr="00B64C16" w:rsidRDefault="00B64C16" w:rsidP="00B64C16">
            <w:pPr>
              <w:spacing w:line="240" w:lineRule="atLeast"/>
              <w:rPr>
                <w:rFonts w:ascii="Calibri" w:eastAsia="DejaVu Sans" w:hAnsi="Calibri" w:cs="V&amp;W Syntax (Adobe)"/>
                <w:lang w:eastAsia="nl-NL"/>
              </w:rPr>
            </w:pPr>
            <w:r w:rsidRPr="00B64C16">
              <w:rPr>
                <w:rFonts w:ascii="Calibri" w:eastAsia="DejaVu Sans" w:hAnsi="Calibri" w:cs="V&amp;W Syntax (Adobe)"/>
                <w:lang w:eastAsia="nl-NL"/>
              </w:rPr>
              <w:t>* Positieve bijdrage van de noodstroomvoorziening aan het faalkansenbeheer, ook gedurende de onderhoudsperiode tot 2040.</w:t>
            </w:r>
          </w:p>
          <w:p w:rsidR="00B64C16" w:rsidRPr="00B64C16" w:rsidRDefault="00B64C16" w:rsidP="00B64C16">
            <w:pPr>
              <w:spacing w:line="240" w:lineRule="atLeast"/>
              <w:rPr>
                <w:rFonts w:ascii="Calibri" w:eastAsia="DejaVu Sans" w:hAnsi="Calibri" w:cs="V&amp;W Syntax (Adobe)"/>
                <w:lang w:eastAsia="nl-NL"/>
              </w:rPr>
            </w:pPr>
            <w:r w:rsidRPr="00B64C16">
              <w:rPr>
                <w:rFonts w:ascii="Calibri" w:eastAsia="DejaVu Sans" w:hAnsi="Calibri" w:cs="V&amp;W Syntax (Adobe)"/>
                <w:lang w:eastAsia="nl-NL"/>
              </w:rPr>
              <w:t>- Projectdoelstelling is het tot minimaal 2040 functioneren van het noodstroom-systeem van de bediening- en besturing van de Oosterscheldekering, waarbij minimaal de huidige faalkans is gegarandeerd. (De huidige faalkans kan worden gegarandeerd bij en MBTF van 3,71*10</w:t>
            </w:r>
            <w:r w:rsidRPr="00B64C16">
              <w:rPr>
                <w:rFonts w:ascii="Calibri" w:eastAsia="DejaVu Sans" w:hAnsi="Calibri" w:cs="V&amp;W Syntax (Adobe)"/>
                <w:vertAlign w:val="superscript"/>
                <w:lang w:eastAsia="nl-NL"/>
              </w:rPr>
              <w:t xml:space="preserve">5 </w:t>
            </w:r>
            <w:r w:rsidRPr="00B64C16">
              <w:rPr>
                <w:rFonts w:ascii="Calibri" w:eastAsia="DejaVu Sans" w:hAnsi="Calibri" w:cs="V&amp;W Syntax (Adobe)"/>
                <w:lang w:eastAsia="nl-NL"/>
              </w:rPr>
              <w:t xml:space="preserve"> uur voor de laadgelijkrichters en  1,43*10</w:t>
            </w:r>
            <w:r w:rsidRPr="00B64C16">
              <w:rPr>
                <w:rFonts w:ascii="Calibri" w:eastAsia="DejaVu Sans" w:hAnsi="Calibri" w:cs="V&amp;W Syntax (Adobe)"/>
                <w:vertAlign w:val="superscript"/>
                <w:lang w:eastAsia="nl-NL"/>
              </w:rPr>
              <w:t>5</w:t>
            </w:r>
            <w:r w:rsidRPr="00B64C16">
              <w:rPr>
                <w:rFonts w:ascii="Calibri" w:eastAsia="DejaVu Sans" w:hAnsi="Calibri" w:cs="V&amp;W Syntax (Adobe)"/>
                <w:lang w:eastAsia="nl-NL"/>
              </w:rPr>
              <w:t xml:space="preserve"> uur voor accu’s.)</w:t>
            </w:r>
          </w:p>
          <w:p w:rsidR="00B64C16" w:rsidRPr="00B64C16" w:rsidRDefault="00B64C16" w:rsidP="00B64C16">
            <w:pPr>
              <w:spacing w:line="240" w:lineRule="atLeast"/>
              <w:rPr>
                <w:rFonts w:ascii="Calibri" w:eastAsia="DejaVu Sans" w:hAnsi="Calibri" w:cs="V&amp;W Syntax (Adobe)"/>
                <w:color w:val="000000"/>
                <w:lang w:eastAsia="nl-NL"/>
              </w:rPr>
            </w:pPr>
          </w:p>
        </w:tc>
      </w:tr>
      <w:tr w:rsidR="00B64C16" w:rsidRPr="00B64C16" w:rsidTr="00D81619">
        <w:trPr>
          <w:trHeight w:val="282"/>
        </w:trPr>
        <w:tc>
          <w:tcPr>
            <w:tcW w:w="1000" w:type="pct"/>
            <w:tcBorders>
              <w:top w:val="single" w:sz="12" w:space="0" w:color="auto"/>
              <w:left w:val="double" w:sz="4" w:space="0" w:color="auto"/>
            </w:tcBorders>
            <w:shd w:val="clear" w:color="auto" w:fill="auto"/>
          </w:tcPr>
          <w:p w:rsidR="00B64C16" w:rsidRPr="00B64C16" w:rsidRDefault="00B64C16" w:rsidP="00B64C16">
            <w:pPr>
              <w:spacing w:line="240" w:lineRule="atLeast"/>
              <w:rPr>
                <w:rFonts w:ascii="Calibri" w:eastAsia="DejaVu Sans" w:hAnsi="Calibri" w:cs="V&amp;W Syntax (Adobe)"/>
                <w:color w:val="000000"/>
                <w:lang w:eastAsia="nl-NL"/>
              </w:rPr>
            </w:pPr>
            <w:r w:rsidRPr="00B64C16">
              <w:rPr>
                <w:rFonts w:ascii="Calibri" w:eastAsia="DejaVu Sans" w:hAnsi="Calibri" w:cs="V&amp;W Syntax (Adobe)"/>
                <w:color w:val="000000"/>
                <w:lang w:eastAsia="nl-NL"/>
              </w:rPr>
              <w:t xml:space="preserve">2. </w:t>
            </w:r>
            <w:r w:rsidRPr="00B64C16">
              <w:rPr>
                <w:rFonts w:ascii="Calibri" w:eastAsia="DejaVu Sans" w:hAnsi="Calibri" w:cs="V&amp;W Syntax (Adobe)"/>
                <w:lang w:eastAsia="nl-NL"/>
              </w:rPr>
              <w:t>Risico’s</w:t>
            </w:r>
          </w:p>
        </w:tc>
        <w:tc>
          <w:tcPr>
            <w:tcW w:w="1471" w:type="pct"/>
            <w:tcBorders>
              <w:top w:val="single" w:sz="12" w:space="0" w:color="auto"/>
            </w:tcBorders>
            <w:shd w:val="clear" w:color="auto" w:fill="auto"/>
          </w:tcPr>
          <w:p w:rsidR="00B64C16" w:rsidRPr="00B64C16" w:rsidRDefault="00B64C16" w:rsidP="00B64C16">
            <w:pPr>
              <w:spacing w:line="240" w:lineRule="atLeast"/>
              <w:rPr>
                <w:rFonts w:ascii="Calibri" w:eastAsia="DejaVu Sans" w:hAnsi="Calibri" w:cs="V&amp;W Syntax (Adobe)"/>
                <w:lang w:eastAsia="nl-NL"/>
              </w:rPr>
            </w:pPr>
            <w:r w:rsidRPr="00B64C16">
              <w:rPr>
                <w:rFonts w:ascii="Calibri" w:eastAsia="DejaVu Sans" w:hAnsi="Calibri" w:cs="V&amp;W Syntax (Adobe)"/>
                <w:lang w:eastAsia="nl-NL"/>
              </w:rPr>
              <w:t>* Identificatie risico’s, zowel voor ON als OG</w:t>
            </w:r>
          </w:p>
          <w:p w:rsidR="00B64C16" w:rsidRPr="00B64C16" w:rsidRDefault="00B64C16" w:rsidP="00B64C16">
            <w:pPr>
              <w:spacing w:line="240" w:lineRule="atLeast"/>
              <w:rPr>
                <w:rFonts w:ascii="Calibri" w:eastAsia="DejaVu Sans" w:hAnsi="Calibri" w:cs="V&amp;W Syntax (Adobe)"/>
                <w:lang w:eastAsia="nl-NL"/>
              </w:rPr>
            </w:pPr>
            <w:r w:rsidRPr="00B64C16">
              <w:rPr>
                <w:rFonts w:ascii="Calibri" w:eastAsia="DejaVu Sans" w:hAnsi="Calibri" w:cs="V&amp;W Syntax (Adobe)"/>
                <w:lang w:eastAsia="nl-NL"/>
              </w:rPr>
              <w:t xml:space="preserve">* Beheersing en allocatie van de risico’s </w:t>
            </w:r>
          </w:p>
          <w:p w:rsidR="00B64C16" w:rsidRPr="00B64C16" w:rsidRDefault="00B64C16" w:rsidP="00B64C16">
            <w:pPr>
              <w:spacing w:line="240" w:lineRule="atLeast"/>
              <w:rPr>
                <w:rFonts w:ascii="Calibri" w:eastAsia="DejaVu Sans" w:hAnsi="Calibri" w:cs="V&amp;W Syntax (Adobe)"/>
                <w:lang w:eastAsia="nl-NL"/>
              </w:rPr>
            </w:pPr>
            <w:r w:rsidRPr="00B64C16">
              <w:rPr>
                <w:rFonts w:ascii="Calibri" w:eastAsia="DejaVu Sans" w:hAnsi="Calibri" w:cs="V&amp;W Syntax (Adobe)"/>
                <w:lang w:eastAsia="nl-NL"/>
              </w:rPr>
              <w:t>* Resterende restrisico’s met allocatie</w:t>
            </w:r>
          </w:p>
          <w:p w:rsidR="00B64C16" w:rsidRPr="00B64C16" w:rsidRDefault="00B64C16" w:rsidP="00B64C16">
            <w:pPr>
              <w:spacing w:line="240" w:lineRule="atLeast"/>
              <w:rPr>
                <w:rFonts w:ascii="Calibri" w:eastAsia="DejaVu Sans" w:hAnsi="Calibri" w:cs="V&amp;W Syntax (Adobe)"/>
                <w:color w:val="000000"/>
                <w:lang w:eastAsia="nl-NL"/>
              </w:rPr>
            </w:pPr>
          </w:p>
        </w:tc>
        <w:tc>
          <w:tcPr>
            <w:tcW w:w="2529" w:type="pct"/>
            <w:tcBorders>
              <w:top w:val="single" w:sz="12" w:space="0" w:color="auto"/>
              <w:right w:val="double" w:sz="4" w:space="0" w:color="auto"/>
            </w:tcBorders>
            <w:shd w:val="clear" w:color="auto" w:fill="auto"/>
          </w:tcPr>
          <w:p w:rsidR="00B64C16" w:rsidRPr="00B64C16" w:rsidRDefault="00B64C16" w:rsidP="00B64C16">
            <w:pPr>
              <w:spacing w:line="240" w:lineRule="atLeast"/>
              <w:rPr>
                <w:rFonts w:ascii="Calibri" w:eastAsia="DejaVu Sans" w:hAnsi="Calibri" w:cs="V&amp;W Syntax (Adobe)"/>
                <w:color w:val="000000"/>
                <w:lang w:eastAsia="nl-NL"/>
              </w:rPr>
            </w:pPr>
            <w:r w:rsidRPr="00B64C16">
              <w:rPr>
                <w:rFonts w:ascii="Calibri" w:eastAsia="DejaVu Sans" w:hAnsi="Calibri" w:cs="V&amp;W Syntax (Adobe)"/>
                <w:lang w:eastAsia="nl-NL"/>
              </w:rPr>
              <w:t>* Middels het adequaat beheersen van de risico’s de projectdoelstellingen behalen</w:t>
            </w:r>
          </w:p>
        </w:tc>
      </w:tr>
      <w:tr w:rsidR="00B64C16" w:rsidRPr="00B64C16" w:rsidTr="00D81619">
        <w:trPr>
          <w:trHeight w:val="717"/>
        </w:trPr>
        <w:tc>
          <w:tcPr>
            <w:tcW w:w="1000" w:type="pct"/>
            <w:tcBorders>
              <w:top w:val="single" w:sz="12" w:space="0" w:color="auto"/>
              <w:left w:val="double" w:sz="4" w:space="0" w:color="auto"/>
            </w:tcBorders>
            <w:shd w:val="clear" w:color="auto" w:fill="auto"/>
          </w:tcPr>
          <w:p w:rsidR="00B64C16" w:rsidRPr="00B64C16" w:rsidRDefault="00B64C16" w:rsidP="00B64C16">
            <w:pPr>
              <w:spacing w:line="240" w:lineRule="atLeast"/>
              <w:rPr>
                <w:rFonts w:ascii="Calibri" w:eastAsia="DejaVu Sans" w:hAnsi="Calibri" w:cs="V&amp;W Syntax (Adobe)"/>
                <w:color w:val="000000"/>
                <w:lang w:eastAsia="nl-NL"/>
              </w:rPr>
            </w:pPr>
            <w:r w:rsidRPr="00B64C16">
              <w:rPr>
                <w:rFonts w:ascii="Calibri" w:eastAsia="DejaVu Sans" w:hAnsi="Calibri" w:cs="V&amp;W Syntax (Adobe)"/>
                <w:color w:val="000000"/>
                <w:lang w:eastAsia="nl-NL"/>
              </w:rPr>
              <w:t>3. Duurzaamheid van het systeem</w:t>
            </w:r>
          </w:p>
        </w:tc>
        <w:tc>
          <w:tcPr>
            <w:tcW w:w="1471" w:type="pct"/>
            <w:tcBorders>
              <w:top w:val="single" w:sz="12" w:space="0" w:color="auto"/>
            </w:tcBorders>
            <w:shd w:val="clear" w:color="auto" w:fill="auto"/>
          </w:tcPr>
          <w:p w:rsidR="00B64C16" w:rsidRPr="00B64C16" w:rsidRDefault="00B64C16" w:rsidP="00B64C16">
            <w:pPr>
              <w:spacing w:line="240" w:lineRule="atLeast"/>
              <w:rPr>
                <w:rFonts w:ascii="Calibri" w:eastAsia="DejaVu Sans" w:hAnsi="Calibri" w:cs="V&amp;W Syntax (Adobe)"/>
                <w:color w:val="000000"/>
                <w:lang w:eastAsia="nl-NL"/>
              </w:rPr>
            </w:pPr>
            <w:r w:rsidRPr="00B64C16">
              <w:rPr>
                <w:rFonts w:ascii="Calibri" w:eastAsia="DejaVu Sans" w:hAnsi="Calibri" w:cs="V&amp;W Syntax (Adobe)"/>
                <w:color w:val="000000"/>
                <w:lang w:eastAsia="nl-NL"/>
              </w:rPr>
              <w:t>* Mogelijkheid tot levensduurverlenging</w:t>
            </w:r>
          </w:p>
          <w:p w:rsidR="00B64C16" w:rsidRPr="00B64C16" w:rsidRDefault="00B64C16" w:rsidP="00B64C16">
            <w:pPr>
              <w:spacing w:line="240" w:lineRule="atLeast"/>
              <w:rPr>
                <w:rFonts w:ascii="Calibri" w:eastAsia="DejaVu Sans" w:hAnsi="Calibri" w:cs="V&amp;W Syntax (Adobe)"/>
                <w:color w:val="000000"/>
                <w:lang w:eastAsia="nl-NL"/>
              </w:rPr>
            </w:pPr>
            <w:r w:rsidRPr="00B64C16">
              <w:rPr>
                <w:rFonts w:ascii="Calibri" w:eastAsia="DejaVu Sans" w:hAnsi="Calibri" w:cs="V&amp;W Syntax (Adobe)"/>
                <w:color w:val="000000"/>
                <w:lang w:eastAsia="nl-NL"/>
              </w:rPr>
              <w:t xml:space="preserve">* Stabiliteit en </w:t>
            </w:r>
            <w:proofErr w:type="spellStart"/>
            <w:r w:rsidRPr="00B64C16">
              <w:rPr>
                <w:rFonts w:ascii="Calibri" w:eastAsia="DejaVu Sans" w:hAnsi="Calibri" w:cs="V&amp;W Syntax (Adobe)"/>
                <w:color w:val="000000"/>
                <w:lang w:eastAsia="nl-NL"/>
              </w:rPr>
              <w:t>onderhoudbaarheid</w:t>
            </w:r>
            <w:proofErr w:type="spellEnd"/>
            <w:r w:rsidRPr="00B64C16">
              <w:rPr>
                <w:rFonts w:ascii="Calibri" w:eastAsia="DejaVu Sans" w:hAnsi="Calibri" w:cs="V&amp;W Syntax (Adobe)"/>
                <w:color w:val="000000"/>
                <w:lang w:eastAsia="nl-NL"/>
              </w:rPr>
              <w:t xml:space="preserve"> na 2040</w:t>
            </w:r>
          </w:p>
          <w:p w:rsidR="00B64C16" w:rsidRPr="00B64C16" w:rsidRDefault="00B64C16" w:rsidP="00B64C16">
            <w:pPr>
              <w:spacing w:line="240" w:lineRule="atLeast"/>
              <w:rPr>
                <w:rFonts w:ascii="Calibri" w:eastAsia="DejaVu Sans" w:hAnsi="Calibri" w:cs="V&amp;W Syntax (Adobe)"/>
                <w:color w:val="000000"/>
                <w:lang w:val="en-US" w:eastAsia="nl-NL"/>
              </w:rPr>
            </w:pPr>
            <w:r w:rsidRPr="00B64C16">
              <w:rPr>
                <w:rFonts w:ascii="Calibri" w:eastAsia="DejaVu Sans" w:hAnsi="Calibri" w:cs="V&amp;W Syntax (Adobe)"/>
                <w:color w:val="000000"/>
                <w:lang w:val="en-US" w:eastAsia="nl-NL"/>
              </w:rPr>
              <w:t xml:space="preserve">* </w:t>
            </w:r>
            <w:proofErr w:type="spellStart"/>
            <w:r w:rsidRPr="00B64C16">
              <w:rPr>
                <w:rFonts w:ascii="Calibri" w:eastAsia="DejaVu Sans" w:hAnsi="Calibri" w:cs="V&amp;W Syntax (Adobe)"/>
                <w:color w:val="000000"/>
                <w:lang w:val="en-US" w:eastAsia="nl-NL"/>
              </w:rPr>
              <w:t>Definitieve</w:t>
            </w:r>
            <w:proofErr w:type="spellEnd"/>
            <w:r w:rsidRPr="00B64C16">
              <w:rPr>
                <w:rFonts w:ascii="Calibri" w:eastAsia="DejaVu Sans" w:hAnsi="Calibri" w:cs="V&amp;W Syntax (Adobe)"/>
                <w:color w:val="000000"/>
                <w:lang w:val="en-US" w:eastAsia="nl-NL"/>
              </w:rPr>
              <w:t xml:space="preserve"> EOL (End Of Life)</w:t>
            </w:r>
          </w:p>
          <w:p w:rsidR="00B64C16" w:rsidRPr="00B64C16" w:rsidRDefault="00B64C16" w:rsidP="00B64C16">
            <w:pPr>
              <w:spacing w:line="240" w:lineRule="atLeast"/>
              <w:rPr>
                <w:rFonts w:ascii="Calibri" w:eastAsia="DejaVu Sans" w:hAnsi="Calibri" w:cs="V&amp;W Syntax (Adobe)"/>
                <w:color w:val="000000"/>
                <w:lang w:eastAsia="nl-NL"/>
              </w:rPr>
            </w:pPr>
            <w:r w:rsidRPr="00B64C16">
              <w:rPr>
                <w:rFonts w:ascii="Calibri" w:eastAsia="DejaVu Sans" w:hAnsi="Calibri" w:cs="V&amp;W Syntax (Adobe)"/>
                <w:color w:val="000000"/>
                <w:lang w:eastAsia="nl-NL"/>
              </w:rPr>
              <w:t>* Recycling en/of restafval handling na EOL</w:t>
            </w:r>
          </w:p>
        </w:tc>
        <w:tc>
          <w:tcPr>
            <w:tcW w:w="2529" w:type="pct"/>
            <w:tcBorders>
              <w:top w:val="single" w:sz="12" w:space="0" w:color="auto"/>
              <w:right w:val="double" w:sz="4" w:space="0" w:color="auto"/>
            </w:tcBorders>
            <w:shd w:val="clear" w:color="auto" w:fill="auto"/>
          </w:tcPr>
          <w:p w:rsidR="00B64C16" w:rsidRPr="00B64C16" w:rsidRDefault="00B64C16" w:rsidP="00B64C16">
            <w:pPr>
              <w:spacing w:line="240" w:lineRule="atLeast"/>
              <w:rPr>
                <w:rFonts w:ascii="Calibri" w:eastAsia="DejaVu Sans" w:hAnsi="Calibri" w:cs="V&amp;W Syntax (Adobe)"/>
                <w:color w:val="000000"/>
                <w:lang w:eastAsia="nl-NL"/>
              </w:rPr>
            </w:pPr>
            <w:r w:rsidRPr="00B64C16">
              <w:rPr>
                <w:rFonts w:ascii="Calibri" w:eastAsia="DejaVu Sans" w:hAnsi="Calibri" w:cs="V&amp;W Syntax (Adobe)"/>
                <w:color w:val="000000"/>
                <w:lang w:eastAsia="nl-NL"/>
              </w:rPr>
              <w:t>* Een robuust systeem, wat ook na 2040 nog enkele jaren stabiel kan functioneren, in het geval dat de totale vervanging van B&amp;B-systeem vertraging oploopt</w:t>
            </w:r>
          </w:p>
          <w:p w:rsidR="00B64C16" w:rsidRPr="00B64C16" w:rsidRDefault="00B64C16" w:rsidP="00B64C16">
            <w:pPr>
              <w:spacing w:line="240" w:lineRule="atLeast"/>
              <w:rPr>
                <w:rFonts w:ascii="Calibri" w:eastAsia="DejaVu Sans" w:hAnsi="Calibri" w:cs="V&amp;W Syntax (Adobe)"/>
                <w:color w:val="000000"/>
                <w:lang w:eastAsia="nl-NL"/>
              </w:rPr>
            </w:pPr>
            <w:r w:rsidRPr="00B64C16">
              <w:rPr>
                <w:rFonts w:ascii="Calibri" w:eastAsia="DejaVu Sans" w:hAnsi="Calibri" w:cs="V&amp;W Syntax (Adobe)"/>
                <w:color w:val="000000"/>
                <w:lang w:eastAsia="nl-NL"/>
              </w:rPr>
              <w:t>* Beperken grondstof en milieubelasting na EOL</w:t>
            </w:r>
          </w:p>
        </w:tc>
      </w:tr>
      <w:tr w:rsidR="00B64C16" w:rsidRPr="00B64C16" w:rsidTr="00D81619">
        <w:trPr>
          <w:trHeight w:val="543"/>
        </w:trPr>
        <w:tc>
          <w:tcPr>
            <w:tcW w:w="1000" w:type="pct"/>
            <w:tcBorders>
              <w:top w:val="single" w:sz="12" w:space="0" w:color="auto"/>
              <w:left w:val="double" w:sz="4" w:space="0" w:color="auto"/>
            </w:tcBorders>
            <w:shd w:val="clear" w:color="auto" w:fill="auto"/>
          </w:tcPr>
          <w:p w:rsidR="00B64C16" w:rsidRPr="00B64C16" w:rsidRDefault="00B64C16" w:rsidP="00B64C16">
            <w:pPr>
              <w:spacing w:line="240" w:lineRule="atLeast"/>
              <w:rPr>
                <w:rFonts w:ascii="Calibri" w:eastAsia="DejaVu Sans" w:hAnsi="Calibri" w:cs="V&amp;W Syntax (Adobe)"/>
                <w:color w:val="000000"/>
                <w:lang w:eastAsia="nl-NL"/>
              </w:rPr>
            </w:pPr>
            <w:r w:rsidRPr="00B64C16">
              <w:rPr>
                <w:rFonts w:ascii="Calibri" w:eastAsia="DejaVu Sans" w:hAnsi="Calibri" w:cs="V&amp;W Syntax (Adobe)"/>
                <w:color w:val="000000"/>
                <w:lang w:eastAsia="nl-NL"/>
              </w:rPr>
              <w:t>4. Prijs</w:t>
            </w:r>
          </w:p>
        </w:tc>
        <w:tc>
          <w:tcPr>
            <w:tcW w:w="1471" w:type="pct"/>
            <w:tcBorders>
              <w:top w:val="single" w:sz="12" w:space="0" w:color="auto"/>
            </w:tcBorders>
            <w:shd w:val="clear" w:color="auto" w:fill="auto"/>
          </w:tcPr>
          <w:p w:rsidR="00B64C16" w:rsidRPr="00B64C16" w:rsidRDefault="00B64C16" w:rsidP="00B64C16">
            <w:pPr>
              <w:spacing w:line="240" w:lineRule="atLeast"/>
              <w:rPr>
                <w:rFonts w:ascii="Calibri" w:eastAsia="DejaVu Sans" w:hAnsi="Calibri" w:cs="V&amp;W Syntax (Adobe)"/>
                <w:color w:val="000000"/>
                <w:lang w:eastAsia="nl-NL"/>
              </w:rPr>
            </w:pPr>
          </w:p>
        </w:tc>
        <w:tc>
          <w:tcPr>
            <w:tcW w:w="2529" w:type="pct"/>
            <w:tcBorders>
              <w:top w:val="single" w:sz="12" w:space="0" w:color="auto"/>
              <w:right w:val="double" w:sz="4" w:space="0" w:color="auto"/>
            </w:tcBorders>
            <w:shd w:val="clear" w:color="auto" w:fill="auto"/>
          </w:tcPr>
          <w:p w:rsidR="00B64C16" w:rsidRPr="00B64C16" w:rsidRDefault="00B64C16" w:rsidP="00B64C16">
            <w:pPr>
              <w:spacing w:line="240" w:lineRule="atLeast"/>
              <w:rPr>
                <w:rFonts w:ascii="Calibri" w:eastAsia="DejaVu Sans" w:hAnsi="Calibri" w:cs="V&amp;W Syntax (Adobe)"/>
                <w:color w:val="000000"/>
                <w:lang w:eastAsia="nl-NL"/>
              </w:rPr>
            </w:pPr>
          </w:p>
        </w:tc>
      </w:tr>
    </w:tbl>
    <w:p w:rsidR="00B64C16" w:rsidRPr="00B64C16" w:rsidRDefault="00B64C16" w:rsidP="00B64C16">
      <w:pPr>
        <w:spacing w:line="240" w:lineRule="atLeast"/>
        <w:rPr>
          <w:rFonts w:ascii="Verdana" w:eastAsia="DejaVu Sans" w:hAnsi="Verdana" w:cs="Times New Roman"/>
          <w:color w:val="000000"/>
          <w:szCs w:val="24"/>
          <w:lang w:eastAsia="nl-NL"/>
        </w:rPr>
      </w:pPr>
    </w:p>
    <w:p w:rsidR="00B64C16" w:rsidRPr="00B64C16" w:rsidRDefault="00B64C16" w:rsidP="00B64C16">
      <w:pPr>
        <w:spacing w:line="240" w:lineRule="atLeast"/>
        <w:rPr>
          <w:rFonts w:ascii="Verdana" w:eastAsia="DejaVu Sans" w:hAnsi="Verdana" w:cs="Times New Roman"/>
          <w:color w:val="000000"/>
          <w:szCs w:val="24"/>
          <w:lang w:eastAsia="nl-NL"/>
        </w:rPr>
      </w:pPr>
      <w:r w:rsidRPr="00B64C16">
        <w:rPr>
          <w:rFonts w:ascii="Verdana" w:eastAsia="DejaVu Sans" w:hAnsi="Verdana" w:cs="Times New Roman"/>
          <w:color w:val="000000"/>
          <w:szCs w:val="24"/>
          <w:lang w:eastAsia="nl-NL"/>
        </w:rPr>
        <w:t>Deze kwalitatieve documenten dienen aan de volgende criteria te voldoen:</w:t>
      </w:r>
    </w:p>
    <w:p w:rsidR="00B64C16" w:rsidRPr="00B64C16" w:rsidRDefault="00B64C16" w:rsidP="00B64C16">
      <w:pPr>
        <w:spacing w:line="240" w:lineRule="atLeast"/>
        <w:ind w:left="357" w:hanging="357"/>
        <w:rPr>
          <w:rFonts w:ascii="Verdana" w:eastAsia="DejaVu Sans" w:hAnsi="Verdana" w:cs="Times New Roman"/>
          <w:color w:val="000000"/>
          <w:szCs w:val="24"/>
          <w:lang w:eastAsia="nl-NL"/>
        </w:rPr>
      </w:pPr>
      <w:r w:rsidRPr="00B64C16">
        <w:rPr>
          <w:rFonts w:ascii="Verdana" w:eastAsia="DejaVu Sans" w:hAnsi="Verdana" w:cs="Times New Roman"/>
          <w:color w:val="000000"/>
          <w:szCs w:val="24"/>
          <w:lang w:eastAsia="nl-NL"/>
        </w:rPr>
        <w:t xml:space="preserve">a. </w:t>
      </w:r>
      <w:r w:rsidRPr="00B64C16">
        <w:rPr>
          <w:rFonts w:ascii="Verdana" w:eastAsia="DejaVu Sans" w:hAnsi="Verdana" w:cs="Times New Roman"/>
          <w:color w:val="000000"/>
          <w:szCs w:val="24"/>
          <w:lang w:eastAsia="nl-NL"/>
        </w:rPr>
        <w:tab/>
        <w:t xml:space="preserve">maximaal het aantal pagina’s A4 per item, zoals in de tabel aangegeven, uitsluitend tekst te bevatten (dus geen logo’s, figuren of plaatjes), waarbij gebruik wordt gemaakt van lettertype </w:t>
      </w:r>
      <w:proofErr w:type="spellStart"/>
      <w:r w:rsidRPr="00B64C16">
        <w:rPr>
          <w:rFonts w:ascii="Verdana" w:eastAsia="DejaVu Sans" w:hAnsi="Verdana" w:cs="Times New Roman"/>
          <w:color w:val="000000"/>
          <w:szCs w:val="24"/>
          <w:lang w:eastAsia="nl-NL"/>
        </w:rPr>
        <w:t>Verdana</w:t>
      </w:r>
      <w:proofErr w:type="spellEnd"/>
      <w:r w:rsidRPr="00B64C16">
        <w:rPr>
          <w:rFonts w:ascii="Verdana" w:eastAsia="DejaVu Sans" w:hAnsi="Verdana" w:cs="Times New Roman"/>
          <w:color w:val="000000"/>
          <w:szCs w:val="24"/>
          <w:lang w:eastAsia="nl-NL"/>
        </w:rPr>
        <w:t xml:space="preserve"> 9pt, een minimale regelafstand van 12 </w:t>
      </w:r>
      <w:proofErr w:type="spellStart"/>
      <w:r w:rsidRPr="00B64C16">
        <w:rPr>
          <w:rFonts w:ascii="Verdana" w:eastAsia="DejaVu Sans" w:hAnsi="Verdana" w:cs="Times New Roman"/>
          <w:color w:val="000000"/>
          <w:szCs w:val="24"/>
          <w:lang w:eastAsia="nl-NL"/>
        </w:rPr>
        <w:t>pt</w:t>
      </w:r>
      <w:proofErr w:type="spellEnd"/>
      <w:r w:rsidRPr="00B64C16">
        <w:rPr>
          <w:rFonts w:ascii="Verdana" w:eastAsia="DejaVu Sans" w:hAnsi="Verdana" w:cs="Times New Roman"/>
          <w:color w:val="000000"/>
          <w:szCs w:val="24"/>
          <w:lang w:eastAsia="nl-NL"/>
        </w:rPr>
        <w:t xml:space="preserve"> wordt aangehouden en met minimale marges van 2,5 cm boven en onder en 3 cm links en rechts wordt gewerkt;</w:t>
      </w:r>
    </w:p>
    <w:p w:rsidR="00B64C16" w:rsidRPr="00B64C16" w:rsidRDefault="00B64C16" w:rsidP="00B64C16">
      <w:pPr>
        <w:widowControl w:val="0"/>
        <w:suppressAutoHyphens/>
        <w:autoSpaceDN w:val="0"/>
        <w:spacing w:line="240" w:lineRule="exact"/>
        <w:ind w:left="357" w:hanging="357"/>
        <w:textAlignment w:val="baseline"/>
        <w:rPr>
          <w:rFonts w:ascii="Verdana" w:eastAsia="DejaVu Sans" w:hAnsi="Verdana" w:cs="Times New Roman"/>
          <w:color w:val="000000"/>
          <w:szCs w:val="24"/>
          <w:lang w:eastAsia="nl-NL"/>
        </w:rPr>
      </w:pPr>
      <w:r w:rsidRPr="00B64C16">
        <w:rPr>
          <w:rFonts w:ascii="Verdana" w:eastAsia="DejaVu Sans" w:hAnsi="Verdana" w:cs="Times New Roman"/>
          <w:color w:val="000000"/>
          <w:szCs w:val="24"/>
          <w:lang w:eastAsia="nl-NL"/>
        </w:rPr>
        <w:t>b.</w:t>
      </w:r>
      <w:r w:rsidRPr="00B64C16">
        <w:rPr>
          <w:rFonts w:ascii="Verdana" w:eastAsia="DejaVu Sans" w:hAnsi="Verdana" w:cs="Times New Roman"/>
          <w:color w:val="000000"/>
          <w:szCs w:val="24"/>
          <w:lang w:eastAsia="nl-NL"/>
        </w:rPr>
        <w:tab/>
        <w:t xml:space="preserve">geen prijsinformatie te bevatten die direct gerelateerd is aan de inschrijvingssom, </w:t>
      </w:r>
    </w:p>
    <w:p w:rsidR="00B64C16" w:rsidRPr="00B64C16" w:rsidRDefault="00B64C16" w:rsidP="00B64C16">
      <w:pPr>
        <w:spacing w:after="160" w:line="259" w:lineRule="auto"/>
        <w:rPr>
          <w:rFonts w:ascii="Calibri" w:eastAsia="DejaVu Sans" w:hAnsi="Calibri" w:cs="V&amp;W Syntax (Adobe)"/>
          <w:b/>
          <w:color w:val="000000"/>
          <w:sz w:val="24"/>
          <w:szCs w:val="24"/>
          <w:lang w:eastAsia="nl-NL"/>
        </w:rPr>
      </w:pPr>
      <w:r w:rsidRPr="00B64C16">
        <w:rPr>
          <w:rFonts w:ascii="Calibri" w:eastAsia="DejaVu Sans" w:hAnsi="Calibri" w:cs="V&amp;W Syntax (Adobe)"/>
          <w:b/>
          <w:color w:val="000000"/>
          <w:sz w:val="24"/>
          <w:szCs w:val="24"/>
          <w:lang w:eastAsia="nl-NL"/>
        </w:rPr>
        <w:br w:type="page"/>
      </w:r>
    </w:p>
    <w:p w:rsidR="00B64C16" w:rsidRPr="00B64C16" w:rsidRDefault="00B64C16" w:rsidP="00B64C16">
      <w:pPr>
        <w:spacing w:after="120" w:line="240" w:lineRule="atLeast"/>
        <w:ind w:left="-170"/>
        <w:rPr>
          <w:rFonts w:ascii="Calibri" w:eastAsia="DejaVu Sans" w:hAnsi="Calibri" w:cs="V&amp;W Syntax (Adobe)"/>
          <w:color w:val="000000"/>
          <w:sz w:val="24"/>
          <w:szCs w:val="24"/>
          <w:lang w:eastAsia="nl-NL"/>
        </w:rPr>
      </w:pPr>
      <w:r w:rsidRPr="00B64C16">
        <w:rPr>
          <w:rFonts w:ascii="Calibri" w:eastAsia="DejaVu Sans" w:hAnsi="Calibri" w:cs="V&amp;W Syntax (Adobe)"/>
          <w:b/>
          <w:color w:val="000000"/>
          <w:sz w:val="24"/>
          <w:szCs w:val="24"/>
          <w:lang w:eastAsia="nl-NL"/>
        </w:rPr>
        <w:lastRenderedPageBreak/>
        <w:t xml:space="preserve">Rekenblad BPKV </w:t>
      </w:r>
    </w:p>
    <w:tbl>
      <w:tblPr>
        <w:tblpPr w:leftFromText="141" w:rightFromText="141" w:vertAnchor="text" w:horzAnchor="page" w:tblpX="1247" w:tblpY="320"/>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3969"/>
        <w:gridCol w:w="2551"/>
        <w:gridCol w:w="1559"/>
        <w:gridCol w:w="1701"/>
        <w:gridCol w:w="2410"/>
      </w:tblGrid>
      <w:tr w:rsidR="00B64C16" w:rsidRPr="00B64C16" w:rsidTr="00D81619">
        <w:tc>
          <w:tcPr>
            <w:tcW w:w="2802" w:type="dxa"/>
            <w:tcBorders>
              <w:top w:val="double" w:sz="4" w:space="0" w:color="auto"/>
              <w:left w:val="double" w:sz="4" w:space="0" w:color="auto"/>
              <w:bottom w:val="single" w:sz="12" w:space="0" w:color="auto"/>
            </w:tcBorders>
            <w:shd w:val="clear" w:color="auto" w:fill="auto"/>
          </w:tcPr>
          <w:p w:rsidR="00B64C16" w:rsidRPr="00B64C16" w:rsidRDefault="00B64C16" w:rsidP="00B64C16">
            <w:pPr>
              <w:spacing w:line="240" w:lineRule="atLeast"/>
              <w:jc w:val="center"/>
              <w:rPr>
                <w:rFonts w:ascii="Calibri" w:eastAsia="DejaVu Sans" w:hAnsi="Calibri" w:cs="V&amp;W Syntax (Adobe)"/>
                <w:b/>
                <w:color w:val="000000"/>
                <w:sz w:val="20"/>
                <w:szCs w:val="20"/>
                <w:lang w:eastAsia="nl-NL"/>
              </w:rPr>
            </w:pPr>
            <w:r w:rsidRPr="00B64C16">
              <w:rPr>
                <w:rFonts w:ascii="Calibri" w:eastAsia="DejaVu Sans" w:hAnsi="Calibri" w:cs="V&amp;W Syntax (Adobe)"/>
                <w:b/>
                <w:color w:val="000000"/>
                <w:sz w:val="20"/>
                <w:szCs w:val="20"/>
                <w:lang w:eastAsia="nl-NL"/>
              </w:rPr>
              <w:t>Criterium</w:t>
            </w:r>
          </w:p>
        </w:tc>
        <w:tc>
          <w:tcPr>
            <w:tcW w:w="3969" w:type="dxa"/>
            <w:tcBorders>
              <w:top w:val="double" w:sz="4" w:space="0" w:color="auto"/>
              <w:bottom w:val="single" w:sz="12" w:space="0" w:color="auto"/>
            </w:tcBorders>
            <w:shd w:val="clear" w:color="auto" w:fill="auto"/>
          </w:tcPr>
          <w:p w:rsidR="00B64C16" w:rsidRPr="00B64C16" w:rsidRDefault="00B64C16" w:rsidP="00B64C16">
            <w:pPr>
              <w:spacing w:line="240" w:lineRule="atLeast"/>
              <w:jc w:val="center"/>
              <w:rPr>
                <w:rFonts w:ascii="Calibri" w:eastAsia="DejaVu Sans" w:hAnsi="Calibri" w:cs="V&amp;W Syntax (Adobe)"/>
                <w:b/>
                <w:color w:val="000000"/>
                <w:sz w:val="20"/>
                <w:szCs w:val="20"/>
                <w:lang w:eastAsia="nl-NL"/>
              </w:rPr>
            </w:pPr>
            <w:r w:rsidRPr="00B64C16">
              <w:rPr>
                <w:rFonts w:ascii="Calibri" w:eastAsia="DejaVu Sans" w:hAnsi="Calibri" w:cs="V&amp;W Syntax (Adobe)"/>
                <w:b/>
                <w:color w:val="000000"/>
                <w:sz w:val="20"/>
                <w:szCs w:val="20"/>
                <w:lang w:eastAsia="nl-NL"/>
              </w:rPr>
              <w:t xml:space="preserve">Te behalen kwaliteitswaarde per kwalitatief </w:t>
            </w:r>
            <w:proofErr w:type="spellStart"/>
            <w:r w:rsidRPr="00B64C16">
              <w:rPr>
                <w:rFonts w:ascii="Calibri" w:eastAsia="DejaVu Sans" w:hAnsi="Calibri" w:cs="V&amp;W Syntax (Adobe)"/>
                <w:b/>
                <w:color w:val="000000"/>
                <w:sz w:val="20"/>
                <w:szCs w:val="20"/>
                <w:lang w:eastAsia="nl-NL"/>
              </w:rPr>
              <w:t>subgunningscriterium</w:t>
            </w:r>
            <w:proofErr w:type="spellEnd"/>
          </w:p>
        </w:tc>
        <w:tc>
          <w:tcPr>
            <w:tcW w:w="2551" w:type="dxa"/>
            <w:tcBorders>
              <w:top w:val="double" w:sz="4" w:space="0" w:color="auto"/>
              <w:bottom w:val="single" w:sz="12" w:space="0" w:color="auto"/>
            </w:tcBorders>
            <w:shd w:val="clear" w:color="auto" w:fill="auto"/>
          </w:tcPr>
          <w:p w:rsidR="00B64C16" w:rsidRPr="00B64C16" w:rsidRDefault="00B64C16" w:rsidP="00B64C16">
            <w:pPr>
              <w:spacing w:line="240" w:lineRule="atLeast"/>
              <w:ind w:left="-51" w:right="-51"/>
              <w:jc w:val="center"/>
              <w:rPr>
                <w:rFonts w:ascii="Calibri" w:eastAsia="DejaVu Sans" w:hAnsi="Calibri" w:cs="V&amp;W Syntax (Adobe)"/>
                <w:b/>
                <w:color w:val="000000"/>
                <w:sz w:val="20"/>
                <w:szCs w:val="20"/>
                <w:lang w:eastAsia="nl-NL"/>
              </w:rPr>
            </w:pPr>
            <w:r w:rsidRPr="00B64C16">
              <w:rPr>
                <w:rFonts w:ascii="Calibri" w:eastAsia="DejaVu Sans" w:hAnsi="Calibri" w:cs="V&amp;W Syntax (Adobe)"/>
                <w:b/>
                <w:color w:val="000000"/>
                <w:sz w:val="20"/>
                <w:szCs w:val="20"/>
                <w:lang w:eastAsia="nl-NL"/>
              </w:rPr>
              <w:t>Maximale kwaliteits-waarde</w:t>
            </w:r>
          </w:p>
          <w:p w:rsidR="00B64C16" w:rsidRPr="00B64C16" w:rsidRDefault="00B64C16" w:rsidP="00B64C16">
            <w:pPr>
              <w:spacing w:line="240" w:lineRule="atLeast"/>
              <w:ind w:left="-51" w:right="-108"/>
              <w:jc w:val="center"/>
              <w:rPr>
                <w:rFonts w:ascii="Calibri" w:eastAsia="DejaVu Sans" w:hAnsi="Calibri" w:cs="V&amp;W Syntax (Adobe)"/>
                <w:color w:val="000000"/>
                <w:sz w:val="20"/>
                <w:szCs w:val="20"/>
                <w:lang w:eastAsia="nl-NL"/>
              </w:rPr>
            </w:pPr>
            <w:r w:rsidRPr="00B64C16">
              <w:rPr>
                <w:rFonts w:ascii="Calibri" w:eastAsia="DejaVu Sans" w:hAnsi="Calibri" w:cs="V&amp;W Syntax (Adobe)"/>
                <w:color w:val="000000"/>
                <w:sz w:val="20"/>
                <w:szCs w:val="20"/>
                <w:lang w:eastAsia="nl-NL"/>
              </w:rPr>
              <w:t>(€)</w:t>
            </w:r>
          </w:p>
        </w:tc>
        <w:tc>
          <w:tcPr>
            <w:tcW w:w="1559" w:type="dxa"/>
            <w:tcBorders>
              <w:top w:val="double" w:sz="4" w:space="0" w:color="auto"/>
              <w:bottom w:val="single" w:sz="12" w:space="0" w:color="auto"/>
            </w:tcBorders>
            <w:shd w:val="clear" w:color="auto" w:fill="auto"/>
          </w:tcPr>
          <w:p w:rsidR="00B64C16" w:rsidRPr="00B64C16" w:rsidRDefault="00B64C16" w:rsidP="00B64C16">
            <w:pPr>
              <w:spacing w:line="240" w:lineRule="atLeast"/>
              <w:ind w:left="-65" w:right="-108"/>
              <w:jc w:val="center"/>
              <w:rPr>
                <w:rFonts w:ascii="Calibri" w:eastAsia="DejaVu Sans" w:hAnsi="Calibri" w:cs="V&amp;W Syntax (Adobe)"/>
                <w:b/>
                <w:color w:val="000000"/>
                <w:sz w:val="20"/>
                <w:szCs w:val="20"/>
                <w:lang w:eastAsia="nl-NL"/>
              </w:rPr>
            </w:pPr>
            <w:r w:rsidRPr="00B64C16">
              <w:rPr>
                <w:rFonts w:ascii="Calibri" w:eastAsia="DejaVu Sans" w:hAnsi="Calibri" w:cs="V&amp;W Syntax (Adobe)"/>
                <w:b/>
                <w:color w:val="000000"/>
                <w:sz w:val="20"/>
                <w:szCs w:val="20"/>
                <w:lang w:eastAsia="nl-NL"/>
              </w:rPr>
              <w:t>Beoordelings-cijfer</w:t>
            </w:r>
          </w:p>
        </w:tc>
        <w:tc>
          <w:tcPr>
            <w:tcW w:w="1701" w:type="dxa"/>
            <w:tcBorders>
              <w:top w:val="double" w:sz="4" w:space="0" w:color="auto"/>
              <w:bottom w:val="single" w:sz="12" w:space="0" w:color="auto"/>
            </w:tcBorders>
            <w:shd w:val="clear" w:color="auto" w:fill="auto"/>
          </w:tcPr>
          <w:p w:rsidR="00B64C16" w:rsidRPr="00B64C16" w:rsidRDefault="00B64C16" w:rsidP="00B64C16">
            <w:pPr>
              <w:spacing w:line="240" w:lineRule="atLeast"/>
              <w:ind w:left="-51" w:right="-97"/>
              <w:jc w:val="center"/>
              <w:rPr>
                <w:rFonts w:ascii="Calibri" w:eastAsia="DejaVu Sans" w:hAnsi="Calibri" w:cs="V&amp;W Syntax (Adobe)"/>
                <w:b/>
                <w:color w:val="000000"/>
                <w:sz w:val="20"/>
                <w:szCs w:val="20"/>
                <w:lang w:eastAsia="nl-NL"/>
              </w:rPr>
            </w:pPr>
            <w:r w:rsidRPr="00B64C16">
              <w:rPr>
                <w:rFonts w:ascii="Calibri" w:eastAsia="DejaVu Sans" w:hAnsi="Calibri" w:cs="V&amp;W Syntax (Adobe)"/>
                <w:b/>
                <w:color w:val="000000"/>
                <w:sz w:val="20"/>
                <w:szCs w:val="20"/>
                <w:lang w:eastAsia="nl-NL"/>
              </w:rPr>
              <w:t>Behaalde kwaliteits-waarde</w:t>
            </w:r>
          </w:p>
          <w:p w:rsidR="00B64C16" w:rsidRPr="00B64C16" w:rsidRDefault="00B64C16" w:rsidP="00B64C16">
            <w:pPr>
              <w:spacing w:line="240" w:lineRule="atLeast"/>
              <w:ind w:left="-51" w:right="-97"/>
              <w:jc w:val="center"/>
              <w:rPr>
                <w:rFonts w:ascii="Calibri" w:eastAsia="DejaVu Sans" w:hAnsi="Calibri" w:cs="V&amp;W Syntax (Adobe)"/>
                <w:b/>
                <w:color w:val="000000"/>
                <w:sz w:val="20"/>
                <w:szCs w:val="20"/>
                <w:lang w:eastAsia="nl-NL"/>
              </w:rPr>
            </w:pPr>
            <w:r w:rsidRPr="00B64C16">
              <w:rPr>
                <w:rFonts w:ascii="Calibri" w:eastAsia="DejaVu Sans" w:hAnsi="Calibri" w:cs="V&amp;W Syntax (Adobe)"/>
                <w:color w:val="000000"/>
                <w:sz w:val="20"/>
                <w:szCs w:val="20"/>
                <w:lang w:eastAsia="nl-NL"/>
              </w:rPr>
              <w:t>(€)</w:t>
            </w:r>
          </w:p>
        </w:tc>
        <w:tc>
          <w:tcPr>
            <w:tcW w:w="2410" w:type="dxa"/>
            <w:tcBorders>
              <w:top w:val="double" w:sz="4" w:space="0" w:color="auto"/>
              <w:bottom w:val="single" w:sz="12" w:space="0" w:color="auto"/>
              <w:right w:val="double" w:sz="4" w:space="0" w:color="auto"/>
            </w:tcBorders>
            <w:shd w:val="clear" w:color="auto" w:fill="auto"/>
          </w:tcPr>
          <w:p w:rsidR="00B64C16" w:rsidRPr="00B64C16" w:rsidRDefault="00B64C16" w:rsidP="00B64C16">
            <w:pPr>
              <w:spacing w:line="240" w:lineRule="atLeast"/>
              <w:jc w:val="center"/>
              <w:rPr>
                <w:rFonts w:ascii="Calibri" w:eastAsia="DejaVu Sans" w:hAnsi="Calibri" w:cs="V&amp;W Syntax (Adobe)"/>
                <w:b/>
                <w:color w:val="000000"/>
                <w:sz w:val="20"/>
                <w:szCs w:val="20"/>
                <w:lang w:eastAsia="nl-NL"/>
              </w:rPr>
            </w:pPr>
            <w:r w:rsidRPr="00B64C16">
              <w:rPr>
                <w:rFonts w:ascii="Calibri" w:eastAsia="DejaVu Sans" w:hAnsi="Calibri" w:cs="V&amp;W Syntax (Adobe)"/>
                <w:b/>
                <w:color w:val="000000"/>
                <w:sz w:val="20"/>
                <w:szCs w:val="20"/>
                <w:lang w:eastAsia="nl-NL"/>
              </w:rPr>
              <w:t>Totalen</w:t>
            </w:r>
          </w:p>
          <w:p w:rsidR="00B64C16" w:rsidRPr="00B64C16" w:rsidRDefault="00B64C16" w:rsidP="00B64C16">
            <w:pPr>
              <w:spacing w:line="240" w:lineRule="atLeast"/>
              <w:jc w:val="center"/>
              <w:rPr>
                <w:rFonts w:ascii="Calibri" w:eastAsia="DejaVu Sans" w:hAnsi="Calibri" w:cs="V&amp;W Syntax (Adobe)"/>
                <w:b/>
                <w:color w:val="000000"/>
                <w:sz w:val="20"/>
                <w:szCs w:val="20"/>
                <w:lang w:eastAsia="nl-NL"/>
              </w:rPr>
            </w:pPr>
          </w:p>
          <w:p w:rsidR="00B64C16" w:rsidRPr="00B64C16" w:rsidRDefault="00B64C16" w:rsidP="00B64C16">
            <w:pPr>
              <w:spacing w:line="240" w:lineRule="atLeast"/>
              <w:jc w:val="center"/>
              <w:rPr>
                <w:rFonts w:ascii="Calibri" w:eastAsia="DejaVu Sans" w:hAnsi="Calibri" w:cs="V&amp;W Syntax (Adobe)"/>
                <w:b/>
                <w:color w:val="000000"/>
                <w:sz w:val="20"/>
                <w:szCs w:val="20"/>
                <w:lang w:eastAsia="nl-NL"/>
              </w:rPr>
            </w:pPr>
            <w:r w:rsidRPr="00B64C16">
              <w:rPr>
                <w:rFonts w:ascii="Calibri" w:eastAsia="DejaVu Sans" w:hAnsi="Calibri" w:cs="V&amp;W Syntax (Adobe)"/>
                <w:color w:val="000000"/>
                <w:sz w:val="20"/>
                <w:szCs w:val="20"/>
                <w:lang w:eastAsia="nl-NL"/>
              </w:rPr>
              <w:t>(€)</w:t>
            </w:r>
          </w:p>
        </w:tc>
      </w:tr>
      <w:tr w:rsidR="00B64C16" w:rsidRPr="00B64C16" w:rsidTr="00D81619">
        <w:trPr>
          <w:trHeight w:val="1055"/>
        </w:trPr>
        <w:tc>
          <w:tcPr>
            <w:tcW w:w="2802" w:type="dxa"/>
            <w:tcBorders>
              <w:top w:val="single" w:sz="12" w:space="0" w:color="auto"/>
              <w:left w:val="double" w:sz="4" w:space="0" w:color="auto"/>
            </w:tcBorders>
            <w:shd w:val="clear" w:color="auto" w:fill="auto"/>
          </w:tcPr>
          <w:p w:rsidR="00B64C16" w:rsidRPr="00B64C16" w:rsidRDefault="00B64C16" w:rsidP="00B64C16">
            <w:pPr>
              <w:spacing w:before="60" w:line="240" w:lineRule="atLeast"/>
              <w:ind w:left="176" w:right="-108" w:hanging="244"/>
              <w:rPr>
                <w:rFonts w:ascii="Calibri" w:eastAsia="DejaVu Sans" w:hAnsi="Calibri" w:cs="V&amp;W Syntax (Adobe)"/>
                <w:color w:val="000000"/>
                <w:sz w:val="20"/>
                <w:szCs w:val="20"/>
                <w:lang w:eastAsia="nl-NL"/>
              </w:rPr>
            </w:pPr>
            <w:r w:rsidRPr="00B64C16">
              <w:rPr>
                <w:rFonts w:ascii="Calibri" w:eastAsia="DejaVu Sans" w:hAnsi="Calibri" w:cs="V&amp;W Syntax (Adobe)"/>
                <w:color w:val="000000"/>
                <w:sz w:val="20"/>
                <w:szCs w:val="20"/>
                <w:lang w:eastAsia="nl-NL"/>
              </w:rPr>
              <w:t>1.</w:t>
            </w:r>
            <w:r w:rsidRPr="00B64C16">
              <w:rPr>
                <w:rFonts w:ascii="Calibri" w:eastAsia="DejaVu Sans" w:hAnsi="Calibri" w:cs="V&amp;W Syntax (Adobe)"/>
                <w:color w:val="000000"/>
                <w:sz w:val="20"/>
                <w:szCs w:val="20"/>
                <w:lang w:eastAsia="nl-NL"/>
              </w:rPr>
              <w:tab/>
              <w:t>Prestaties</w:t>
            </w:r>
          </w:p>
        </w:tc>
        <w:tc>
          <w:tcPr>
            <w:tcW w:w="3969" w:type="dxa"/>
            <w:tcBorders>
              <w:top w:val="single" w:sz="12" w:space="0" w:color="auto"/>
            </w:tcBorders>
            <w:shd w:val="clear" w:color="auto" w:fill="auto"/>
          </w:tcPr>
          <w:p w:rsidR="00B64C16" w:rsidRPr="00B64C16" w:rsidRDefault="00B64C16" w:rsidP="00B64C16">
            <w:pPr>
              <w:spacing w:beforeLines="60" w:before="144" w:after="60" w:line="240" w:lineRule="atLeast"/>
              <w:ind w:left="-51" w:right="-108"/>
              <w:rPr>
                <w:rFonts w:ascii="Calibri" w:eastAsia="DejaVu Sans" w:hAnsi="Calibri" w:cs="V&amp;W Syntax (Adobe)"/>
                <w:color w:val="000000"/>
                <w:sz w:val="19"/>
                <w:szCs w:val="19"/>
                <w:lang w:eastAsia="nl-NL"/>
              </w:rPr>
            </w:pPr>
            <w:r w:rsidRPr="00B64C16">
              <w:rPr>
                <w:rFonts w:ascii="Calibri" w:eastAsia="DejaVu Sans" w:hAnsi="Calibri" w:cs="V&amp;W Syntax (Adobe)"/>
                <w:color w:val="000000"/>
                <w:sz w:val="19"/>
                <w:szCs w:val="19"/>
                <w:lang w:eastAsia="nl-NL"/>
              </w:rPr>
              <w:t>1.1.  €   150.000,--</w:t>
            </w:r>
          </w:p>
          <w:p w:rsidR="00B64C16" w:rsidRPr="00B64C16" w:rsidRDefault="00B64C16" w:rsidP="00B64C16">
            <w:pPr>
              <w:spacing w:beforeLines="60" w:before="144" w:after="60" w:line="240" w:lineRule="atLeast"/>
              <w:ind w:left="-51" w:right="-108"/>
              <w:rPr>
                <w:rFonts w:ascii="Calibri" w:eastAsia="DejaVu Sans" w:hAnsi="Calibri" w:cs="V&amp;W Syntax (Adobe)"/>
                <w:color w:val="000000"/>
                <w:sz w:val="19"/>
                <w:szCs w:val="19"/>
                <w:lang w:eastAsia="nl-NL"/>
              </w:rPr>
            </w:pPr>
            <w:r w:rsidRPr="00B64C16">
              <w:rPr>
                <w:rFonts w:ascii="Calibri" w:eastAsia="DejaVu Sans" w:hAnsi="Calibri" w:cs="V&amp;W Syntax (Adobe)"/>
                <w:color w:val="000000"/>
                <w:sz w:val="19"/>
                <w:szCs w:val="19"/>
                <w:lang w:eastAsia="nl-NL"/>
              </w:rPr>
              <w:t xml:space="preserve">1.2.  €     25.000,--  </w:t>
            </w:r>
          </w:p>
          <w:p w:rsidR="00B64C16" w:rsidRPr="00B64C16" w:rsidRDefault="00B64C16" w:rsidP="00B64C16">
            <w:pPr>
              <w:spacing w:beforeLines="60" w:before="144" w:after="60" w:line="240" w:lineRule="atLeast"/>
              <w:ind w:left="-51" w:right="-108"/>
              <w:rPr>
                <w:rFonts w:ascii="Calibri" w:eastAsia="DejaVu Sans" w:hAnsi="Calibri" w:cs="V&amp;W Syntax (Adobe)"/>
                <w:color w:val="000000"/>
                <w:sz w:val="19"/>
                <w:szCs w:val="19"/>
                <w:lang w:eastAsia="nl-NL"/>
              </w:rPr>
            </w:pPr>
            <w:r w:rsidRPr="00B64C16">
              <w:rPr>
                <w:rFonts w:ascii="Calibri" w:eastAsia="DejaVu Sans" w:hAnsi="Calibri" w:cs="V&amp;W Syntax (Adobe)"/>
                <w:color w:val="000000"/>
                <w:sz w:val="19"/>
                <w:szCs w:val="19"/>
                <w:lang w:eastAsia="nl-NL"/>
              </w:rPr>
              <w:t>1.3.  €     75.000,--</w:t>
            </w:r>
          </w:p>
        </w:tc>
        <w:tc>
          <w:tcPr>
            <w:tcW w:w="2551" w:type="dxa"/>
            <w:tcBorders>
              <w:top w:val="single" w:sz="12" w:space="0" w:color="auto"/>
            </w:tcBorders>
            <w:shd w:val="clear" w:color="auto" w:fill="auto"/>
          </w:tcPr>
          <w:p w:rsidR="00B64C16" w:rsidRPr="00B64C16" w:rsidRDefault="00B64C16" w:rsidP="00B64C16">
            <w:pPr>
              <w:spacing w:beforeLines="60" w:before="144" w:after="60" w:line="240" w:lineRule="atLeast"/>
              <w:ind w:right="176"/>
              <w:jc w:val="right"/>
              <w:rPr>
                <w:rFonts w:ascii="Calibri" w:eastAsia="DejaVu Sans" w:hAnsi="Calibri" w:cs="V&amp;W Syntax (Adobe)"/>
                <w:color w:val="000000"/>
                <w:sz w:val="20"/>
                <w:szCs w:val="20"/>
                <w:lang w:eastAsia="nl-NL"/>
              </w:rPr>
            </w:pPr>
            <w:r w:rsidRPr="00B64C16">
              <w:rPr>
                <w:rFonts w:ascii="Calibri" w:eastAsia="DejaVu Sans" w:hAnsi="Calibri" w:cs="V&amp;W Syntax (Adobe)"/>
                <w:color w:val="000000"/>
                <w:sz w:val="20"/>
                <w:szCs w:val="20"/>
                <w:lang w:eastAsia="nl-NL"/>
              </w:rPr>
              <w:t xml:space="preserve">€ 250.000,-- </w:t>
            </w:r>
          </w:p>
        </w:tc>
        <w:tc>
          <w:tcPr>
            <w:tcW w:w="1559" w:type="dxa"/>
            <w:tcBorders>
              <w:top w:val="single" w:sz="12" w:space="0" w:color="auto"/>
            </w:tcBorders>
            <w:shd w:val="clear" w:color="auto" w:fill="C0C0C0"/>
          </w:tcPr>
          <w:p w:rsidR="00B64C16" w:rsidRPr="00B64C16" w:rsidRDefault="00B64C16" w:rsidP="00B64C16">
            <w:pPr>
              <w:spacing w:line="240" w:lineRule="atLeast"/>
              <w:jc w:val="center"/>
              <w:rPr>
                <w:rFonts w:ascii="Calibri" w:eastAsia="DejaVu Sans" w:hAnsi="Calibri" w:cs="V&amp;W Syntax (Adobe)"/>
                <w:color w:val="000000"/>
                <w:sz w:val="20"/>
                <w:szCs w:val="20"/>
                <w:lang w:eastAsia="nl-NL"/>
              </w:rPr>
            </w:pPr>
          </w:p>
        </w:tc>
        <w:tc>
          <w:tcPr>
            <w:tcW w:w="1701" w:type="dxa"/>
            <w:tcBorders>
              <w:top w:val="single" w:sz="12" w:space="0" w:color="auto"/>
            </w:tcBorders>
            <w:shd w:val="clear" w:color="auto" w:fill="C0C0C0"/>
          </w:tcPr>
          <w:p w:rsidR="00B64C16" w:rsidRPr="00B64C16" w:rsidRDefault="00B64C16" w:rsidP="00B64C16">
            <w:pPr>
              <w:spacing w:line="240" w:lineRule="atLeast"/>
              <w:ind w:right="249"/>
              <w:jc w:val="right"/>
              <w:rPr>
                <w:rFonts w:ascii="Calibri" w:eastAsia="DejaVu Sans" w:hAnsi="Calibri" w:cs="V&amp;W Syntax (Adobe)"/>
                <w:color w:val="000000"/>
                <w:sz w:val="20"/>
                <w:szCs w:val="20"/>
                <w:lang w:eastAsia="nl-NL"/>
              </w:rPr>
            </w:pPr>
          </w:p>
        </w:tc>
        <w:tc>
          <w:tcPr>
            <w:tcW w:w="2410" w:type="dxa"/>
            <w:vMerge w:val="restart"/>
            <w:tcBorders>
              <w:top w:val="single" w:sz="12" w:space="0" w:color="auto"/>
              <w:right w:val="double" w:sz="4" w:space="0" w:color="auto"/>
            </w:tcBorders>
            <w:shd w:val="clear" w:color="auto" w:fill="auto"/>
          </w:tcPr>
          <w:p w:rsidR="00B64C16" w:rsidRPr="00B64C16" w:rsidRDefault="00B64C16" w:rsidP="00B64C16">
            <w:pPr>
              <w:spacing w:line="240" w:lineRule="atLeast"/>
              <w:ind w:right="249"/>
              <w:jc w:val="right"/>
              <w:rPr>
                <w:rFonts w:ascii="Calibri" w:eastAsia="DejaVu Sans" w:hAnsi="Calibri" w:cs="V&amp;W Syntax (Adobe)"/>
                <w:color w:val="000000"/>
                <w:sz w:val="20"/>
                <w:szCs w:val="20"/>
                <w:lang w:eastAsia="nl-NL"/>
              </w:rPr>
            </w:pPr>
          </w:p>
        </w:tc>
      </w:tr>
      <w:tr w:rsidR="00B64C16" w:rsidRPr="00B64C16" w:rsidTr="00D81619">
        <w:trPr>
          <w:trHeight w:val="364"/>
        </w:trPr>
        <w:tc>
          <w:tcPr>
            <w:tcW w:w="2802" w:type="dxa"/>
            <w:tcBorders>
              <w:top w:val="single" w:sz="12" w:space="0" w:color="auto"/>
              <w:left w:val="double" w:sz="4" w:space="0" w:color="auto"/>
            </w:tcBorders>
            <w:shd w:val="clear" w:color="auto" w:fill="auto"/>
          </w:tcPr>
          <w:p w:rsidR="00B64C16" w:rsidRPr="00B64C16" w:rsidRDefault="00B64C16" w:rsidP="00B64C16">
            <w:pPr>
              <w:spacing w:before="60" w:line="240" w:lineRule="atLeast"/>
              <w:ind w:left="176" w:right="-108" w:hanging="227"/>
              <w:rPr>
                <w:rFonts w:ascii="Calibri" w:eastAsia="DejaVu Sans" w:hAnsi="Calibri" w:cs="V&amp;W Syntax (Adobe)"/>
                <w:color w:val="000000"/>
                <w:sz w:val="20"/>
                <w:szCs w:val="20"/>
                <w:lang w:eastAsia="nl-NL"/>
              </w:rPr>
            </w:pPr>
            <w:r w:rsidRPr="00B64C16">
              <w:rPr>
                <w:rFonts w:ascii="Calibri" w:eastAsia="DejaVu Sans" w:hAnsi="Calibri" w:cs="V&amp;W Syntax (Adobe)"/>
                <w:color w:val="000000"/>
                <w:sz w:val="20"/>
                <w:szCs w:val="20"/>
                <w:lang w:eastAsia="nl-NL"/>
              </w:rPr>
              <w:t>2.</w:t>
            </w:r>
            <w:r w:rsidRPr="00B64C16">
              <w:rPr>
                <w:rFonts w:ascii="Calibri" w:eastAsia="DejaVu Sans" w:hAnsi="Calibri" w:cs="V&amp;W Syntax (Adobe)"/>
                <w:color w:val="000000"/>
                <w:sz w:val="20"/>
                <w:szCs w:val="20"/>
                <w:lang w:eastAsia="nl-NL"/>
              </w:rPr>
              <w:tab/>
              <w:t xml:space="preserve"> Risico’s</w:t>
            </w:r>
          </w:p>
          <w:p w:rsidR="00B64C16" w:rsidRPr="00B64C16" w:rsidRDefault="00B64C16" w:rsidP="00B64C16">
            <w:pPr>
              <w:spacing w:before="60" w:line="240" w:lineRule="atLeast"/>
              <w:ind w:left="176" w:right="-108" w:hanging="227"/>
              <w:rPr>
                <w:rFonts w:ascii="Calibri" w:eastAsia="DejaVu Sans" w:hAnsi="Calibri" w:cs="V&amp;W Syntax (Adobe)"/>
                <w:color w:val="000000"/>
                <w:sz w:val="20"/>
                <w:szCs w:val="20"/>
                <w:lang w:eastAsia="nl-NL"/>
              </w:rPr>
            </w:pPr>
          </w:p>
        </w:tc>
        <w:tc>
          <w:tcPr>
            <w:tcW w:w="3969" w:type="dxa"/>
            <w:tcBorders>
              <w:top w:val="single" w:sz="12" w:space="0" w:color="auto"/>
            </w:tcBorders>
            <w:shd w:val="clear" w:color="auto" w:fill="auto"/>
          </w:tcPr>
          <w:p w:rsidR="00B64C16" w:rsidRPr="00B64C16" w:rsidRDefault="00B64C16" w:rsidP="00B64C16">
            <w:pPr>
              <w:spacing w:beforeLines="60" w:before="144" w:after="60" w:line="240" w:lineRule="atLeast"/>
              <w:ind w:left="-51" w:right="-108"/>
              <w:rPr>
                <w:rFonts w:ascii="Calibri" w:eastAsia="DejaVu Sans" w:hAnsi="Calibri" w:cs="V&amp;W Syntax (Adobe)"/>
                <w:color w:val="000000"/>
                <w:sz w:val="20"/>
                <w:szCs w:val="20"/>
                <w:lang w:eastAsia="nl-NL"/>
              </w:rPr>
            </w:pPr>
            <w:r w:rsidRPr="00B64C16">
              <w:rPr>
                <w:rFonts w:ascii="Calibri" w:eastAsia="DejaVu Sans" w:hAnsi="Calibri" w:cs="V&amp;W Syntax (Adobe)"/>
                <w:color w:val="000000"/>
                <w:sz w:val="20"/>
                <w:szCs w:val="20"/>
                <w:lang w:eastAsia="nl-NL"/>
              </w:rPr>
              <w:t>2.1.  €    60.000,--</w:t>
            </w:r>
          </w:p>
          <w:p w:rsidR="00B64C16" w:rsidRPr="00B64C16" w:rsidRDefault="00B64C16" w:rsidP="00B64C16">
            <w:pPr>
              <w:spacing w:beforeLines="60" w:before="144" w:after="60" w:line="240" w:lineRule="atLeast"/>
              <w:ind w:left="-51" w:right="-108"/>
              <w:rPr>
                <w:rFonts w:ascii="Calibri" w:eastAsia="DejaVu Sans" w:hAnsi="Calibri" w:cs="V&amp;W Syntax (Adobe)"/>
                <w:color w:val="000000"/>
                <w:sz w:val="20"/>
                <w:szCs w:val="20"/>
                <w:lang w:eastAsia="nl-NL"/>
              </w:rPr>
            </w:pPr>
            <w:r w:rsidRPr="00B64C16">
              <w:rPr>
                <w:rFonts w:ascii="Calibri" w:eastAsia="DejaVu Sans" w:hAnsi="Calibri" w:cs="V&amp;W Syntax (Adobe)"/>
                <w:color w:val="000000"/>
                <w:sz w:val="20"/>
                <w:szCs w:val="20"/>
                <w:lang w:eastAsia="nl-NL"/>
              </w:rPr>
              <w:t>2.2.  €    60.000,--</w:t>
            </w:r>
          </w:p>
          <w:p w:rsidR="00B64C16" w:rsidRPr="00B64C16" w:rsidRDefault="00B64C16" w:rsidP="00B64C16">
            <w:pPr>
              <w:spacing w:beforeLines="60" w:before="144" w:after="60" w:line="240" w:lineRule="atLeast"/>
              <w:ind w:left="-51" w:right="-108"/>
              <w:rPr>
                <w:rFonts w:ascii="Calibri" w:eastAsia="DejaVu Sans" w:hAnsi="Calibri" w:cs="V&amp;W Syntax (Adobe)"/>
                <w:color w:val="000000"/>
                <w:sz w:val="20"/>
                <w:szCs w:val="20"/>
                <w:lang w:eastAsia="nl-NL"/>
              </w:rPr>
            </w:pPr>
            <w:r w:rsidRPr="00B64C16">
              <w:rPr>
                <w:rFonts w:ascii="Calibri" w:eastAsia="DejaVu Sans" w:hAnsi="Calibri" w:cs="V&amp;W Syntax (Adobe)"/>
                <w:color w:val="000000"/>
                <w:sz w:val="20"/>
                <w:szCs w:val="20"/>
                <w:lang w:eastAsia="nl-NL"/>
              </w:rPr>
              <w:t>2.3.  €    30.000,--</w:t>
            </w:r>
          </w:p>
        </w:tc>
        <w:tc>
          <w:tcPr>
            <w:tcW w:w="2551" w:type="dxa"/>
            <w:tcBorders>
              <w:top w:val="single" w:sz="12" w:space="0" w:color="auto"/>
            </w:tcBorders>
            <w:shd w:val="clear" w:color="auto" w:fill="auto"/>
          </w:tcPr>
          <w:p w:rsidR="00B64C16" w:rsidRPr="00B64C16" w:rsidRDefault="00B64C16" w:rsidP="00B64C16">
            <w:pPr>
              <w:spacing w:beforeLines="60" w:before="144" w:after="60" w:line="240" w:lineRule="atLeast"/>
              <w:ind w:right="176"/>
              <w:jc w:val="right"/>
              <w:rPr>
                <w:rFonts w:ascii="Calibri" w:eastAsia="DejaVu Sans" w:hAnsi="Calibri" w:cs="V&amp;W Syntax (Adobe)"/>
                <w:color w:val="000000"/>
                <w:sz w:val="20"/>
                <w:szCs w:val="20"/>
                <w:lang w:eastAsia="nl-NL"/>
              </w:rPr>
            </w:pPr>
            <w:r w:rsidRPr="00B64C16">
              <w:rPr>
                <w:rFonts w:ascii="Calibri" w:eastAsia="DejaVu Sans" w:hAnsi="Calibri" w:cs="V&amp;W Syntax (Adobe)"/>
                <w:color w:val="000000"/>
                <w:sz w:val="20"/>
                <w:szCs w:val="20"/>
                <w:lang w:eastAsia="nl-NL"/>
              </w:rPr>
              <w:t xml:space="preserve">€ 150.000,-- </w:t>
            </w:r>
          </w:p>
        </w:tc>
        <w:tc>
          <w:tcPr>
            <w:tcW w:w="1559" w:type="dxa"/>
            <w:tcBorders>
              <w:top w:val="single" w:sz="12" w:space="0" w:color="auto"/>
            </w:tcBorders>
            <w:shd w:val="clear" w:color="auto" w:fill="C0C0C0"/>
          </w:tcPr>
          <w:p w:rsidR="00B64C16" w:rsidRPr="00B64C16" w:rsidRDefault="00B64C16" w:rsidP="00B64C16">
            <w:pPr>
              <w:spacing w:line="240" w:lineRule="atLeast"/>
              <w:jc w:val="center"/>
              <w:rPr>
                <w:rFonts w:ascii="Calibri" w:eastAsia="DejaVu Sans" w:hAnsi="Calibri" w:cs="V&amp;W Syntax (Adobe)"/>
                <w:color w:val="000000"/>
                <w:sz w:val="20"/>
                <w:szCs w:val="20"/>
                <w:lang w:eastAsia="nl-NL"/>
              </w:rPr>
            </w:pPr>
          </w:p>
        </w:tc>
        <w:tc>
          <w:tcPr>
            <w:tcW w:w="1701" w:type="dxa"/>
            <w:tcBorders>
              <w:top w:val="single" w:sz="12" w:space="0" w:color="auto"/>
            </w:tcBorders>
            <w:shd w:val="clear" w:color="auto" w:fill="C0C0C0"/>
          </w:tcPr>
          <w:p w:rsidR="00B64C16" w:rsidRPr="00B64C16" w:rsidRDefault="00B64C16" w:rsidP="00B64C16">
            <w:pPr>
              <w:spacing w:line="240" w:lineRule="atLeast"/>
              <w:ind w:right="249"/>
              <w:jc w:val="right"/>
              <w:rPr>
                <w:rFonts w:ascii="Calibri" w:eastAsia="DejaVu Sans" w:hAnsi="Calibri" w:cs="V&amp;W Syntax (Adobe)"/>
                <w:color w:val="000000"/>
                <w:sz w:val="20"/>
                <w:szCs w:val="20"/>
                <w:lang w:eastAsia="nl-NL"/>
              </w:rPr>
            </w:pPr>
          </w:p>
        </w:tc>
        <w:tc>
          <w:tcPr>
            <w:tcW w:w="2410" w:type="dxa"/>
            <w:vMerge/>
            <w:tcBorders>
              <w:right w:val="double" w:sz="4" w:space="0" w:color="auto"/>
            </w:tcBorders>
            <w:shd w:val="clear" w:color="auto" w:fill="auto"/>
          </w:tcPr>
          <w:p w:rsidR="00B64C16" w:rsidRPr="00B64C16" w:rsidRDefault="00B64C16" w:rsidP="00B64C16">
            <w:pPr>
              <w:spacing w:line="240" w:lineRule="atLeast"/>
              <w:ind w:right="249"/>
              <w:jc w:val="right"/>
              <w:rPr>
                <w:rFonts w:ascii="Calibri" w:eastAsia="DejaVu Sans" w:hAnsi="Calibri" w:cs="V&amp;W Syntax (Adobe)"/>
                <w:color w:val="000000"/>
                <w:sz w:val="20"/>
                <w:szCs w:val="20"/>
                <w:lang w:eastAsia="nl-NL"/>
              </w:rPr>
            </w:pPr>
          </w:p>
        </w:tc>
      </w:tr>
      <w:tr w:rsidR="00B64C16" w:rsidRPr="00B64C16" w:rsidTr="00D81619">
        <w:trPr>
          <w:trHeight w:val="1657"/>
        </w:trPr>
        <w:tc>
          <w:tcPr>
            <w:tcW w:w="2802" w:type="dxa"/>
            <w:tcBorders>
              <w:top w:val="single" w:sz="12" w:space="0" w:color="auto"/>
              <w:left w:val="double" w:sz="4" w:space="0" w:color="auto"/>
            </w:tcBorders>
            <w:shd w:val="clear" w:color="auto" w:fill="auto"/>
          </w:tcPr>
          <w:p w:rsidR="00B64C16" w:rsidRPr="00B64C16" w:rsidRDefault="00B64C16" w:rsidP="00B64C16">
            <w:pPr>
              <w:spacing w:before="60" w:line="240" w:lineRule="atLeast"/>
              <w:ind w:left="176" w:right="-108" w:hanging="227"/>
              <w:rPr>
                <w:rFonts w:ascii="Calibri" w:eastAsia="DejaVu Sans" w:hAnsi="Calibri" w:cs="V&amp;W Syntax (Adobe)"/>
                <w:color w:val="000000"/>
                <w:sz w:val="20"/>
                <w:szCs w:val="20"/>
                <w:lang w:eastAsia="nl-NL"/>
              </w:rPr>
            </w:pPr>
            <w:r w:rsidRPr="00B64C16">
              <w:rPr>
                <w:rFonts w:ascii="Calibri" w:eastAsia="DejaVu Sans" w:hAnsi="Calibri" w:cs="V&amp;W Syntax (Adobe)"/>
                <w:color w:val="000000"/>
                <w:sz w:val="20"/>
                <w:szCs w:val="20"/>
                <w:lang w:eastAsia="nl-NL"/>
              </w:rPr>
              <w:t xml:space="preserve">3. Duurzaamheid van het systeem </w:t>
            </w:r>
          </w:p>
        </w:tc>
        <w:tc>
          <w:tcPr>
            <w:tcW w:w="3969" w:type="dxa"/>
            <w:tcBorders>
              <w:top w:val="single" w:sz="12" w:space="0" w:color="auto"/>
            </w:tcBorders>
            <w:shd w:val="clear" w:color="auto" w:fill="auto"/>
          </w:tcPr>
          <w:p w:rsidR="00B64C16" w:rsidRPr="00B64C16" w:rsidRDefault="00B64C16" w:rsidP="00B64C16">
            <w:pPr>
              <w:spacing w:beforeLines="60" w:before="144" w:after="60" w:line="240" w:lineRule="atLeast"/>
              <w:ind w:left="-51" w:right="-108"/>
              <w:rPr>
                <w:rFonts w:ascii="Calibri" w:eastAsia="DejaVu Sans" w:hAnsi="Calibri" w:cs="V&amp;W Syntax (Adobe)"/>
                <w:color w:val="000000"/>
                <w:sz w:val="20"/>
                <w:szCs w:val="20"/>
                <w:lang w:eastAsia="nl-NL"/>
              </w:rPr>
            </w:pPr>
            <w:r w:rsidRPr="00B64C16">
              <w:rPr>
                <w:rFonts w:ascii="Calibri" w:eastAsia="DejaVu Sans" w:hAnsi="Calibri" w:cs="V&amp;W Syntax (Adobe)"/>
                <w:color w:val="000000"/>
                <w:sz w:val="20"/>
                <w:szCs w:val="20"/>
                <w:lang w:eastAsia="nl-NL"/>
              </w:rPr>
              <w:t>3.1. €      50.000,--</w:t>
            </w:r>
          </w:p>
          <w:p w:rsidR="00B64C16" w:rsidRPr="00B64C16" w:rsidRDefault="00B64C16" w:rsidP="00B64C16">
            <w:pPr>
              <w:spacing w:beforeLines="60" w:before="144" w:after="60" w:line="240" w:lineRule="atLeast"/>
              <w:ind w:left="-51" w:right="-108"/>
              <w:rPr>
                <w:rFonts w:ascii="Calibri" w:eastAsia="DejaVu Sans" w:hAnsi="Calibri" w:cs="V&amp;W Syntax (Adobe)"/>
                <w:color w:val="000000"/>
                <w:sz w:val="20"/>
                <w:szCs w:val="20"/>
                <w:lang w:eastAsia="nl-NL"/>
              </w:rPr>
            </w:pPr>
            <w:r w:rsidRPr="00B64C16">
              <w:rPr>
                <w:rFonts w:ascii="Calibri" w:eastAsia="DejaVu Sans" w:hAnsi="Calibri" w:cs="V&amp;W Syntax (Adobe)"/>
                <w:color w:val="000000"/>
                <w:sz w:val="20"/>
                <w:szCs w:val="20"/>
                <w:lang w:eastAsia="nl-NL"/>
              </w:rPr>
              <w:t>3.2. €      50.000,--</w:t>
            </w:r>
          </w:p>
          <w:p w:rsidR="00B64C16" w:rsidRPr="00B64C16" w:rsidRDefault="00B64C16" w:rsidP="00B64C16">
            <w:pPr>
              <w:spacing w:beforeLines="60" w:before="144" w:after="60" w:line="240" w:lineRule="atLeast"/>
              <w:ind w:left="-51" w:right="-108"/>
              <w:rPr>
                <w:rFonts w:ascii="Calibri" w:eastAsia="DejaVu Sans" w:hAnsi="Calibri" w:cs="V&amp;W Syntax (Adobe)"/>
                <w:color w:val="000000"/>
                <w:sz w:val="20"/>
                <w:szCs w:val="20"/>
                <w:lang w:eastAsia="nl-NL"/>
              </w:rPr>
            </w:pPr>
            <w:r w:rsidRPr="00B64C16">
              <w:rPr>
                <w:rFonts w:ascii="Calibri" w:eastAsia="DejaVu Sans" w:hAnsi="Calibri" w:cs="V&amp;W Syntax (Adobe)"/>
                <w:color w:val="000000"/>
                <w:sz w:val="20"/>
                <w:szCs w:val="20"/>
                <w:lang w:eastAsia="nl-NL"/>
              </w:rPr>
              <w:t>3.3. €      50.000,--</w:t>
            </w:r>
          </w:p>
          <w:p w:rsidR="00B64C16" w:rsidRPr="00B64C16" w:rsidRDefault="00B64C16" w:rsidP="00B64C16">
            <w:pPr>
              <w:spacing w:beforeLines="60" w:before="144" w:after="60" w:line="240" w:lineRule="atLeast"/>
              <w:ind w:left="-51" w:right="-108"/>
              <w:rPr>
                <w:rFonts w:ascii="Calibri" w:eastAsia="DejaVu Sans" w:hAnsi="Calibri" w:cs="V&amp;W Syntax (Adobe)"/>
                <w:color w:val="000000"/>
                <w:sz w:val="20"/>
                <w:szCs w:val="20"/>
                <w:lang w:eastAsia="nl-NL"/>
              </w:rPr>
            </w:pPr>
            <w:r w:rsidRPr="00B64C16">
              <w:rPr>
                <w:rFonts w:ascii="Calibri" w:eastAsia="DejaVu Sans" w:hAnsi="Calibri" w:cs="V&amp;W Syntax (Adobe)"/>
                <w:color w:val="000000"/>
                <w:sz w:val="20"/>
                <w:szCs w:val="20"/>
                <w:lang w:eastAsia="nl-NL"/>
              </w:rPr>
              <w:t>3.4. €      50.000,--</w:t>
            </w:r>
          </w:p>
        </w:tc>
        <w:tc>
          <w:tcPr>
            <w:tcW w:w="2551" w:type="dxa"/>
            <w:tcBorders>
              <w:top w:val="single" w:sz="12" w:space="0" w:color="auto"/>
            </w:tcBorders>
            <w:shd w:val="clear" w:color="auto" w:fill="auto"/>
          </w:tcPr>
          <w:p w:rsidR="00B64C16" w:rsidRPr="00B64C16" w:rsidRDefault="00B64C16" w:rsidP="00B64C16">
            <w:pPr>
              <w:spacing w:beforeLines="60" w:before="144" w:after="60" w:line="240" w:lineRule="atLeast"/>
              <w:ind w:right="176"/>
              <w:jc w:val="right"/>
              <w:rPr>
                <w:rFonts w:ascii="Calibri" w:eastAsia="DejaVu Sans" w:hAnsi="Calibri" w:cs="V&amp;W Syntax (Adobe)"/>
                <w:color w:val="000000"/>
                <w:sz w:val="20"/>
                <w:szCs w:val="20"/>
                <w:lang w:eastAsia="nl-NL"/>
              </w:rPr>
            </w:pPr>
            <w:r w:rsidRPr="00B64C16">
              <w:rPr>
                <w:rFonts w:ascii="Calibri" w:eastAsia="DejaVu Sans" w:hAnsi="Calibri" w:cs="V&amp;W Syntax (Adobe)"/>
                <w:color w:val="000000"/>
                <w:sz w:val="20"/>
                <w:szCs w:val="20"/>
                <w:lang w:eastAsia="nl-NL"/>
              </w:rPr>
              <w:t xml:space="preserve">€ 200.000,-- </w:t>
            </w:r>
          </w:p>
        </w:tc>
        <w:tc>
          <w:tcPr>
            <w:tcW w:w="1559" w:type="dxa"/>
            <w:tcBorders>
              <w:top w:val="single" w:sz="12" w:space="0" w:color="auto"/>
            </w:tcBorders>
            <w:shd w:val="clear" w:color="auto" w:fill="C0C0C0"/>
          </w:tcPr>
          <w:p w:rsidR="00B64C16" w:rsidRPr="00B64C16" w:rsidRDefault="00B64C16" w:rsidP="00B64C16">
            <w:pPr>
              <w:spacing w:line="240" w:lineRule="atLeast"/>
              <w:jc w:val="center"/>
              <w:rPr>
                <w:rFonts w:ascii="Calibri" w:eastAsia="DejaVu Sans" w:hAnsi="Calibri" w:cs="V&amp;W Syntax (Adobe)"/>
                <w:color w:val="000000"/>
                <w:sz w:val="20"/>
                <w:szCs w:val="20"/>
                <w:lang w:eastAsia="nl-NL"/>
              </w:rPr>
            </w:pPr>
          </w:p>
        </w:tc>
        <w:tc>
          <w:tcPr>
            <w:tcW w:w="1701" w:type="dxa"/>
            <w:tcBorders>
              <w:top w:val="single" w:sz="12" w:space="0" w:color="auto"/>
            </w:tcBorders>
            <w:shd w:val="clear" w:color="auto" w:fill="C0C0C0"/>
          </w:tcPr>
          <w:p w:rsidR="00B64C16" w:rsidRPr="00B64C16" w:rsidRDefault="00B64C16" w:rsidP="00B64C16">
            <w:pPr>
              <w:spacing w:line="240" w:lineRule="atLeast"/>
              <w:ind w:right="249"/>
              <w:jc w:val="right"/>
              <w:rPr>
                <w:rFonts w:ascii="Calibri" w:eastAsia="DejaVu Sans" w:hAnsi="Calibri" w:cs="V&amp;W Syntax (Adobe)"/>
                <w:color w:val="000000"/>
                <w:sz w:val="20"/>
                <w:szCs w:val="20"/>
                <w:lang w:eastAsia="nl-NL"/>
              </w:rPr>
            </w:pPr>
          </w:p>
        </w:tc>
        <w:tc>
          <w:tcPr>
            <w:tcW w:w="2410" w:type="dxa"/>
            <w:vMerge/>
            <w:tcBorders>
              <w:right w:val="double" w:sz="4" w:space="0" w:color="auto"/>
            </w:tcBorders>
            <w:shd w:val="clear" w:color="auto" w:fill="auto"/>
          </w:tcPr>
          <w:p w:rsidR="00B64C16" w:rsidRPr="00B64C16" w:rsidRDefault="00B64C16" w:rsidP="00B64C16">
            <w:pPr>
              <w:spacing w:line="240" w:lineRule="atLeast"/>
              <w:ind w:right="249"/>
              <w:jc w:val="right"/>
              <w:rPr>
                <w:rFonts w:ascii="Calibri" w:eastAsia="DejaVu Sans" w:hAnsi="Calibri" w:cs="V&amp;W Syntax (Adobe)"/>
                <w:color w:val="000000"/>
                <w:sz w:val="20"/>
                <w:szCs w:val="20"/>
                <w:lang w:eastAsia="nl-NL"/>
              </w:rPr>
            </w:pPr>
          </w:p>
        </w:tc>
      </w:tr>
      <w:tr w:rsidR="00B64C16" w:rsidRPr="00B64C16" w:rsidTr="00D81619">
        <w:tc>
          <w:tcPr>
            <w:tcW w:w="10881" w:type="dxa"/>
            <w:gridSpan w:val="4"/>
            <w:tcBorders>
              <w:top w:val="single" w:sz="12" w:space="0" w:color="auto"/>
              <w:left w:val="double" w:sz="4" w:space="0" w:color="auto"/>
            </w:tcBorders>
            <w:shd w:val="clear" w:color="auto" w:fill="auto"/>
          </w:tcPr>
          <w:p w:rsidR="00B64C16" w:rsidRPr="00B64C16" w:rsidRDefault="00B64C16" w:rsidP="00B64C16">
            <w:pPr>
              <w:spacing w:before="60" w:after="60" w:line="240" w:lineRule="atLeast"/>
              <w:ind w:left="-51"/>
              <w:rPr>
                <w:rFonts w:ascii="Calibri" w:eastAsia="DejaVu Sans" w:hAnsi="Calibri" w:cs="V&amp;W Syntax (Adobe)"/>
                <w:color w:val="000000"/>
                <w:sz w:val="20"/>
                <w:szCs w:val="20"/>
                <w:lang w:eastAsia="nl-NL"/>
              </w:rPr>
            </w:pPr>
            <w:r w:rsidRPr="00B64C16">
              <w:rPr>
                <w:rFonts w:ascii="Verdana" w:eastAsia="DejaVu Sans" w:hAnsi="Verdana" w:cs="V&amp;W Syntax (Adobe)"/>
                <w:lang w:eastAsia="nl-NL"/>
              </w:rPr>
              <w:t>Kwaliteitswaarde kwaliteitscriteria 1 t/m 3</w:t>
            </w:r>
          </w:p>
        </w:tc>
        <w:tc>
          <w:tcPr>
            <w:tcW w:w="1701" w:type="dxa"/>
            <w:tcBorders>
              <w:top w:val="single" w:sz="12" w:space="0" w:color="auto"/>
              <w:bottom w:val="single" w:sz="4" w:space="0" w:color="auto"/>
            </w:tcBorders>
            <w:shd w:val="clear" w:color="auto" w:fill="C0C0C0"/>
          </w:tcPr>
          <w:p w:rsidR="00B64C16" w:rsidRPr="00B64C16" w:rsidRDefault="00B64C16" w:rsidP="00B64C16">
            <w:pPr>
              <w:spacing w:before="60" w:after="60" w:line="240" w:lineRule="atLeast"/>
              <w:ind w:left="-51"/>
              <w:rPr>
                <w:rFonts w:ascii="Calibri" w:eastAsia="DejaVu Sans" w:hAnsi="Calibri" w:cs="V&amp;W Syntax (Adobe)"/>
                <w:color w:val="000000"/>
                <w:sz w:val="20"/>
                <w:szCs w:val="20"/>
                <w:lang w:eastAsia="nl-NL"/>
              </w:rPr>
            </w:pPr>
          </w:p>
        </w:tc>
        <w:tc>
          <w:tcPr>
            <w:tcW w:w="2410" w:type="dxa"/>
            <w:vMerge/>
            <w:tcBorders>
              <w:right w:val="double" w:sz="4" w:space="0" w:color="auto"/>
            </w:tcBorders>
            <w:shd w:val="clear" w:color="auto" w:fill="auto"/>
          </w:tcPr>
          <w:p w:rsidR="00B64C16" w:rsidRPr="00B64C16" w:rsidRDefault="00B64C16" w:rsidP="00B64C16">
            <w:pPr>
              <w:spacing w:line="240" w:lineRule="atLeast"/>
              <w:rPr>
                <w:rFonts w:ascii="Calibri" w:eastAsia="DejaVu Sans" w:hAnsi="Calibri" w:cs="V&amp;W Syntax (Adobe)"/>
                <w:color w:val="000000"/>
                <w:sz w:val="20"/>
                <w:szCs w:val="20"/>
                <w:lang w:eastAsia="nl-NL"/>
              </w:rPr>
            </w:pPr>
          </w:p>
        </w:tc>
      </w:tr>
      <w:tr w:rsidR="00B64C16" w:rsidRPr="00B64C16" w:rsidTr="00D81619">
        <w:tc>
          <w:tcPr>
            <w:tcW w:w="10881" w:type="dxa"/>
            <w:gridSpan w:val="4"/>
            <w:tcBorders>
              <w:left w:val="double" w:sz="4" w:space="0" w:color="auto"/>
            </w:tcBorders>
            <w:shd w:val="clear" w:color="auto" w:fill="auto"/>
          </w:tcPr>
          <w:p w:rsidR="00B64C16" w:rsidRPr="00B64C16" w:rsidRDefault="00B64C16" w:rsidP="00B64C16">
            <w:pPr>
              <w:spacing w:before="60" w:after="60" w:line="240" w:lineRule="atLeast"/>
              <w:ind w:left="-51"/>
              <w:rPr>
                <w:rFonts w:ascii="Calibri" w:eastAsia="DejaVu Sans" w:hAnsi="Calibri" w:cs="V&amp;W Syntax (Adobe)"/>
                <w:color w:val="000000"/>
                <w:sz w:val="20"/>
                <w:szCs w:val="20"/>
                <w:lang w:eastAsia="nl-NL"/>
              </w:rPr>
            </w:pPr>
          </w:p>
        </w:tc>
        <w:tc>
          <w:tcPr>
            <w:tcW w:w="1701" w:type="dxa"/>
            <w:shd w:val="clear" w:color="auto" w:fill="C0C0C0"/>
          </w:tcPr>
          <w:p w:rsidR="00B64C16" w:rsidRPr="00B64C16" w:rsidRDefault="00B64C16" w:rsidP="00B64C16">
            <w:pPr>
              <w:spacing w:before="60" w:after="60" w:line="240" w:lineRule="atLeast"/>
              <w:ind w:left="-51"/>
              <w:rPr>
                <w:rFonts w:ascii="Calibri" w:eastAsia="DejaVu Sans" w:hAnsi="Calibri" w:cs="V&amp;W Syntax (Adobe)"/>
                <w:color w:val="000000"/>
                <w:sz w:val="20"/>
                <w:szCs w:val="20"/>
                <w:lang w:eastAsia="nl-NL"/>
              </w:rPr>
            </w:pPr>
          </w:p>
        </w:tc>
        <w:tc>
          <w:tcPr>
            <w:tcW w:w="2410" w:type="dxa"/>
            <w:vMerge/>
            <w:tcBorders>
              <w:right w:val="double" w:sz="4" w:space="0" w:color="auto"/>
            </w:tcBorders>
            <w:shd w:val="clear" w:color="auto" w:fill="auto"/>
          </w:tcPr>
          <w:p w:rsidR="00B64C16" w:rsidRPr="00B64C16" w:rsidRDefault="00B64C16" w:rsidP="00B64C16">
            <w:pPr>
              <w:spacing w:line="240" w:lineRule="atLeast"/>
              <w:rPr>
                <w:rFonts w:ascii="Calibri" w:eastAsia="DejaVu Sans" w:hAnsi="Calibri" w:cs="V&amp;W Syntax (Adobe)"/>
                <w:color w:val="000000"/>
                <w:sz w:val="20"/>
                <w:szCs w:val="20"/>
                <w:lang w:eastAsia="nl-NL"/>
              </w:rPr>
            </w:pPr>
          </w:p>
        </w:tc>
      </w:tr>
      <w:tr w:rsidR="00B64C16" w:rsidRPr="00B64C16" w:rsidTr="00D81619">
        <w:tc>
          <w:tcPr>
            <w:tcW w:w="10881" w:type="dxa"/>
            <w:gridSpan w:val="4"/>
            <w:tcBorders>
              <w:left w:val="double" w:sz="4" w:space="0" w:color="auto"/>
            </w:tcBorders>
            <w:shd w:val="clear" w:color="auto" w:fill="auto"/>
          </w:tcPr>
          <w:p w:rsidR="00B64C16" w:rsidRPr="00B64C16" w:rsidRDefault="00B64C16" w:rsidP="00B64C16">
            <w:pPr>
              <w:spacing w:before="60" w:after="60" w:line="240" w:lineRule="atLeast"/>
              <w:ind w:left="-51"/>
              <w:rPr>
                <w:rFonts w:ascii="Calibri" w:eastAsia="DejaVu Sans" w:hAnsi="Calibri" w:cs="V&amp;W Syntax (Adobe)"/>
                <w:color w:val="000000"/>
                <w:sz w:val="20"/>
                <w:szCs w:val="20"/>
                <w:lang w:eastAsia="nl-NL"/>
              </w:rPr>
            </w:pPr>
          </w:p>
        </w:tc>
        <w:tc>
          <w:tcPr>
            <w:tcW w:w="1701" w:type="dxa"/>
            <w:shd w:val="clear" w:color="auto" w:fill="C0C0C0"/>
          </w:tcPr>
          <w:p w:rsidR="00B64C16" w:rsidRPr="00B64C16" w:rsidRDefault="00B64C16" w:rsidP="00B64C16">
            <w:pPr>
              <w:spacing w:before="60" w:after="60" w:line="240" w:lineRule="atLeast"/>
              <w:ind w:left="-51"/>
              <w:jc w:val="center"/>
              <w:rPr>
                <w:rFonts w:ascii="Calibri" w:eastAsia="DejaVu Sans" w:hAnsi="Calibri" w:cs="V&amp;W Syntax (Adobe)"/>
                <w:color w:val="000000"/>
                <w:sz w:val="20"/>
                <w:szCs w:val="20"/>
                <w:lang w:eastAsia="nl-NL"/>
              </w:rPr>
            </w:pPr>
          </w:p>
        </w:tc>
        <w:tc>
          <w:tcPr>
            <w:tcW w:w="2410" w:type="dxa"/>
            <w:vMerge/>
            <w:tcBorders>
              <w:right w:val="double" w:sz="4" w:space="0" w:color="auto"/>
            </w:tcBorders>
            <w:shd w:val="clear" w:color="auto" w:fill="auto"/>
          </w:tcPr>
          <w:p w:rsidR="00B64C16" w:rsidRPr="00B64C16" w:rsidRDefault="00B64C16" w:rsidP="00B64C16">
            <w:pPr>
              <w:spacing w:line="240" w:lineRule="atLeast"/>
              <w:rPr>
                <w:rFonts w:ascii="Calibri" w:eastAsia="DejaVu Sans" w:hAnsi="Calibri" w:cs="V&amp;W Syntax (Adobe)"/>
                <w:color w:val="000000"/>
                <w:sz w:val="20"/>
                <w:szCs w:val="20"/>
                <w:lang w:eastAsia="nl-NL"/>
              </w:rPr>
            </w:pPr>
          </w:p>
        </w:tc>
      </w:tr>
      <w:tr w:rsidR="00B64C16" w:rsidRPr="00B64C16" w:rsidTr="00D81619">
        <w:tc>
          <w:tcPr>
            <w:tcW w:w="12582" w:type="dxa"/>
            <w:gridSpan w:val="5"/>
            <w:tcBorders>
              <w:left w:val="double" w:sz="4" w:space="0" w:color="auto"/>
            </w:tcBorders>
            <w:shd w:val="clear" w:color="auto" w:fill="auto"/>
          </w:tcPr>
          <w:p w:rsidR="00B64C16" w:rsidRPr="00B64C16" w:rsidRDefault="00B64C16" w:rsidP="00B64C16">
            <w:pPr>
              <w:spacing w:before="60" w:after="60" w:line="240" w:lineRule="atLeast"/>
              <w:ind w:left="-51"/>
              <w:rPr>
                <w:rFonts w:ascii="Calibri" w:eastAsia="DejaVu Sans" w:hAnsi="Calibri" w:cs="V&amp;W Syntax (Adobe)"/>
                <w:color w:val="000000"/>
                <w:sz w:val="20"/>
                <w:szCs w:val="20"/>
                <w:lang w:eastAsia="nl-NL"/>
              </w:rPr>
            </w:pPr>
            <w:r w:rsidRPr="00B64C16">
              <w:rPr>
                <w:rFonts w:ascii="Calibri" w:eastAsia="DejaVu Sans" w:hAnsi="Calibri" w:cs="V&amp;W Syntax (Adobe)"/>
                <w:color w:val="000000"/>
                <w:sz w:val="20"/>
                <w:szCs w:val="20"/>
                <w:lang w:eastAsia="nl-NL"/>
              </w:rPr>
              <w:t>Totale kwaliteitswaarde</w:t>
            </w:r>
          </w:p>
        </w:tc>
        <w:tc>
          <w:tcPr>
            <w:tcW w:w="2410" w:type="dxa"/>
            <w:tcBorders>
              <w:bottom w:val="single" w:sz="4" w:space="0" w:color="auto"/>
              <w:right w:val="double" w:sz="4" w:space="0" w:color="auto"/>
            </w:tcBorders>
            <w:shd w:val="clear" w:color="auto" w:fill="C0C0C0"/>
          </w:tcPr>
          <w:p w:rsidR="00B64C16" w:rsidRPr="00B64C16" w:rsidRDefault="00B64C16" w:rsidP="00B64C16">
            <w:pPr>
              <w:spacing w:line="240" w:lineRule="atLeast"/>
              <w:rPr>
                <w:rFonts w:ascii="Calibri" w:eastAsia="DejaVu Sans" w:hAnsi="Calibri" w:cs="V&amp;W Syntax (Adobe)"/>
                <w:color w:val="000000"/>
                <w:sz w:val="20"/>
                <w:szCs w:val="20"/>
                <w:lang w:eastAsia="nl-NL"/>
              </w:rPr>
            </w:pPr>
          </w:p>
        </w:tc>
      </w:tr>
      <w:tr w:rsidR="00B64C16" w:rsidRPr="00B64C16" w:rsidTr="00D81619">
        <w:tc>
          <w:tcPr>
            <w:tcW w:w="12582" w:type="dxa"/>
            <w:gridSpan w:val="5"/>
            <w:tcBorders>
              <w:left w:val="double" w:sz="4" w:space="0" w:color="auto"/>
            </w:tcBorders>
            <w:shd w:val="clear" w:color="auto" w:fill="auto"/>
          </w:tcPr>
          <w:p w:rsidR="00B64C16" w:rsidRPr="00B64C16" w:rsidRDefault="00B64C16" w:rsidP="00B64C16">
            <w:pPr>
              <w:spacing w:before="60" w:after="60" w:line="240" w:lineRule="atLeast"/>
              <w:ind w:left="-51"/>
              <w:rPr>
                <w:rFonts w:ascii="Calibri" w:eastAsia="DejaVu Sans" w:hAnsi="Calibri" w:cs="V&amp;W Syntax (Adobe)"/>
                <w:color w:val="000000"/>
                <w:sz w:val="20"/>
                <w:szCs w:val="20"/>
                <w:lang w:eastAsia="nl-NL"/>
              </w:rPr>
            </w:pPr>
            <w:r w:rsidRPr="00B64C16">
              <w:rPr>
                <w:rFonts w:ascii="Calibri" w:eastAsia="DejaVu Sans" w:hAnsi="Calibri" w:cs="V&amp;W Syntax (Adobe)"/>
                <w:color w:val="000000"/>
                <w:sz w:val="20"/>
                <w:szCs w:val="20"/>
                <w:lang w:eastAsia="nl-NL"/>
              </w:rPr>
              <w:t>Inschrijvingssom</w:t>
            </w:r>
          </w:p>
        </w:tc>
        <w:tc>
          <w:tcPr>
            <w:tcW w:w="2410" w:type="dxa"/>
            <w:tcBorders>
              <w:bottom w:val="single" w:sz="12" w:space="0" w:color="auto"/>
              <w:right w:val="double" w:sz="4" w:space="0" w:color="auto"/>
            </w:tcBorders>
            <w:shd w:val="clear" w:color="auto" w:fill="C0C0C0"/>
          </w:tcPr>
          <w:p w:rsidR="00B64C16" w:rsidRPr="00B64C16" w:rsidRDefault="00B64C16" w:rsidP="00B64C16">
            <w:pPr>
              <w:spacing w:line="240" w:lineRule="atLeast"/>
              <w:rPr>
                <w:rFonts w:ascii="Calibri" w:eastAsia="DejaVu Sans" w:hAnsi="Calibri" w:cs="V&amp;W Syntax (Adobe)"/>
                <w:color w:val="000000"/>
                <w:sz w:val="20"/>
                <w:szCs w:val="20"/>
                <w:highlight w:val="yellow"/>
                <w:lang w:eastAsia="nl-NL"/>
              </w:rPr>
            </w:pPr>
          </w:p>
        </w:tc>
      </w:tr>
      <w:tr w:rsidR="00B64C16" w:rsidRPr="00B64C16" w:rsidTr="00D81619">
        <w:tc>
          <w:tcPr>
            <w:tcW w:w="12582" w:type="dxa"/>
            <w:gridSpan w:val="5"/>
            <w:tcBorders>
              <w:left w:val="double" w:sz="4" w:space="0" w:color="auto"/>
              <w:bottom w:val="double" w:sz="4" w:space="0" w:color="auto"/>
              <w:right w:val="single" w:sz="12" w:space="0" w:color="auto"/>
            </w:tcBorders>
            <w:shd w:val="clear" w:color="auto" w:fill="auto"/>
          </w:tcPr>
          <w:p w:rsidR="00B64C16" w:rsidRPr="00B64C16" w:rsidRDefault="00B64C16" w:rsidP="00B64C16">
            <w:pPr>
              <w:tabs>
                <w:tab w:val="right" w:pos="11637"/>
              </w:tabs>
              <w:spacing w:before="60" w:after="60" w:line="240" w:lineRule="atLeast"/>
              <w:ind w:left="-51"/>
              <w:rPr>
                <w:rFonts w:ascii="Calibri" w:eastAsia="DejaVu Sans" w:hAnsi="Calibri" w:cs="V&amp;W Syntax (Adobe)"/>
                <w:b/>
                <w:color w:val="000000"/>
                <w:sz w:val="20"/>
                <w:szCs w:val="20"/>
                <w:lang w:eastAsia="nl-NL"/>
              </w:rPr>
            </w:pPr>
            <w:r w:rsidRPr="00B64C16">
              <w:rPr>
                <w:rFonts w:ascii="Calibri" w:eastAsia="DejaVu Sans" w:hAnsi="Calibri" w:cs="V&amp;W Syntax (Adobe)"/>
                <w:b/>
                <w:color w:val="000000"/>
                <w:sz w:val="20"/>
                <w:szCs w:val="20"/>
                <w:lang w:eastAsia="nl-NL"/>
              </w:rPr>
              <w:t xml:space="preserve">Fictieve inschrijvingssom </w:t>
            </w:r>
            <w:r w:rsidRPr="00B64C16">
              <w:rPr>
                <w:rFonts w:ascii="Calibri" w:eastAsia="DejaVu Sans" w:hAnsi="Calibri" w:cs="V&amp;W Syntax (Adobe)"/>
                <w:color w:val="000000"/>
                <w:sz w:val="20"/>
                <w:szCs w:val="20"/>
                <w:lang w:eastAsia="nl-NL"/>
              </w:rPr>
              <w:t>(Inschrijvingssom minus totale kwaliteitswaarde)</w:t>
            </w:r>
          </w:p>
        </w:tc>
        <w:tc>
          <w:tcPr>
            <w:tcW w:w="2410" w:type="dxa"/>
            <w:tcBorders>
              <w:top w:val="single" w:sz="12" w:space="0" w:color="auto"/>
              <w:left w:val="single" w:sz="12" w:space="0" w:color="auto"/>
              <w:bottom w:val="double" w:sz="4" w:space="0" w:color="auto"/>
              <w:right w:val="double" w:sz="4" w:space="0" w:color="auto"/>
            </w:tcBorders>
            <w:shd w:val="clear" w:color="auto" w:fill="808080"/>
          </w:tcPr>
          <w:p w:rsidR="00B64C16" w:rsidRPr="00B64C16" w:rsidRDefault="00B64C16" w:rsidP="00B64C16">
            <w:pPr>
              <w:spacing w:line="240" w:lineRule="atLeast"/>
              <w:rPr>
                <w:rFonts w:ascii="Calibri" w:eastAsia="DejaVu Sans" w:hAnsi="Calibri" w:cs="V&amp;W Syntax (Adobe)"/>
                <w:color w:val="000000"/>
                <w:sz w:val="20"/>
                <w:szCs w:val="20"/>
                <w:lang w:eastAsia="nl-NL"/>
              </w:rPr>
            </w:pPr>
          </w:p>
        </w:tc>
      </w:tr>
    </w:tbl>
    <w:p w:rsidR="00B64C16" w:rsidRPr="00B64C16" w:rsidRDefault="00B64C16" w:rsidP="00B64C16">
      <w:pPr>
        <w:framePr w:w="10035" w:wrap="auto" w:hAnchor="text" w:x="1560"/>
        <w:spacing w:line="240" w:lineRule="atLeast"/>
        <w:rPr>
          <w:rFonts w:ascii="Verdana" w:eastAsia="DejaVu Sans" w:hAnsi="Verdana" w:cs="Times New Roman"/>
          <w:szCs w:val="24"/>
          <w:lang w:eastAsia="nl-NL"/>
        </w:rPr>
        <w:sectPr w:rsidR="00B64C16" w:rsidRPr="00B64C16" w:rsidSect="003F64AB">
          <w:pgSz w:w="16840" w:h="11907" w:orient="landscape" w:code="9"/>
          <w:pgMar w:top="426" w:right="2671" w:bottom="964" w:left="1701" w:header="709" w:footer="709" w:gutter="0"/>
          <w:cols w:space="720"/>
          <w:docGrid w:linePitch="360"/>
        </w:sectPr>
      </w:pPr>
    </w:p>
    <w:p w:rsidR="00B64C16" w:rsidRPr="00B64C16" w:rsidRDefault="00B64C16" w:rsidP="00B64C16">
      <w:pPr>
        <w:spacing w:after="120" w:line="240" w:lineRule="atLeast"/>
        <w:rPr>
          <w:rFonts w:ascii="Verdana" w:eastAsia="DejaVu Sans" w:hAnsi="Verdana" w:cs="Arial"/>
          <w:b/>
          <w:i/>
          <w:vanish/>
          <w:color w:val="3366FF"/>
          <w:sz w:val="16"/>
          <w:szCs w:val="16"/>
          <w:lang w:eastAsia="nl-NL"/>
        </w:rPr>
      </w:pPr>
      <w:bookmarkStart w:id="3" w:name="bwBijl_J_BV_uit_HT"/>
      <w:r w:rsidRPr="00B64C16">
        <w:rPr>
          <w:rFonts w:ascii="Verdana" w:eastAsia="DejaVu Sans" w:hAnsi="Verdana" w:cs="Arial"/>
          <w:b/>
          <w:i/>
          <w:vanish/>
          <w:color w:val="3366FF"/>
          <w:sz w:val="16"/>
          <w:szCs w:val="16"/>
          <w:lang w:eastAsia="nl-NL"/>
        </w:rPr>
        <w:lastRenderedPageBreak/>
        <w:t>Onder de tabel: ruimte voor bondige toelichting op een criterium/subcriterium/aandachtspunten uit de tabel BPKV-criteria</w:t>
      </w:r>
    </w:p>
    <w:bookmarkEnd w:id="3"/>
    <w:p w:rsidR="00B64C16" w:rsidRPr="00B64C16" w:rsidRDefault="00B64C16" w:rsidP="00B64C16">
      <w:pPr>
        <w:spacing w:after="120" w:line="240" w:lineRule="atLeast"/>
        <w:ind w:left="1542" w:hanging="1542"/>
        <w:rPr>
          <w:rFonts w:ascii="Verdana" w:eastAsia="DejaVu Sans" w:hAnsi="Verdana" w:cs="V&amp;W Syntax (Adobe)"/>
          <w:b/>
          <w:bCs/>
          <w:color w:val="000000"/>
          <w:szCs w:val="24"/>
          <w:lang w:eastAsia="nl-NL"/>
        </w:rPr>
      </w:pPr>
      <w:r w:rsidRPr="00B64C16">
        <w:rPr>
          <w:rFonts w:ascii="Verdana" w:eastAsia="DejaVu Sans" w:hAnsi="Verdana" w:cs="V&amp;W Syntax (Adobe)"/>
          <w:b/>
          <w:bCs/>
          <w:color w:val="000000"/>
          <w:szCs w:val="24"/>
          <w:lang w:eastAsia="nl-NL"/>
        </w:rPr>
        <w:t>Toelichting op het rekenblad BPKV</w:t>
      </w:r>
    </w:p>
    <w:p w:rsidR="00B64C16" w:rsidRPr="00B64C16" w:rsidRDefault="00B64C16" w:rsidP="00B64C16">
      <w:pPr>
        <w:spacing w:line="240" w:lineRule="atLeast"/>
        <w:rPr>
          <w:rFonts w:ascii="Verdana" w:eastAsia="DejaVu Sans" w:hAnsi="Verdana" w:cs="V&amp;W Syntax (Adobe)"/>
          <w:color w:val="000000"/>
          <w:szCs w:val="24"/>
          <w:lang w:eastAsia="nl-NL"/>
        </w:rPr>
      </w:pPr>
    </w:p>
    <w:p w:rsidR="00B64C16" w:rsidRPr="00B64C16" w:rsidRDefault="00B64C16" w:rsidP="00B64C16">
      <w:pPr>
        <w:spacing w:line="240" w:lineRule="atLeast"/>
        <w:rPr>
          <w:rFonts w:ascii="Verdana" w:eastAsia="DejaVu Sans" w:hAnsi="Verdana" w:cs="V&amp;W Syntax (Adobe)"/>
          <w:color w:val="000000"/>
          <w:szCs w:val="24"/>
          <w:u w:val="single"/>
          <w:lang w:eastAsia="nl-NL"/>
        </w:rPr>
      </w:pPr>
      <w:r w:rsidRPr="00B64C16">
        <w:rPr>
          <w:rFonts w:ascii="Verdana" w:eastAsia="DejaVu Sans" w:hAnsi="Verdana" w:cs="V&amp;W Syntax (Adobe)"/>
          <w:color w:val="000000"/>
          <w:szCs w:val="24"/>
          <w:u w:val="single"/>
          <w:lang w:eastAsia="nl-NL"/>
        </w:rPr>
        <w:t>Kwaliteitscriteria, prestatiecriteria en maximale kwaliteitswaarde</w:t>
      </w:r>
    </w:p>
    <w:p w:rsidR="00B64C16" w:rsidRPr="00B64C16" w:rsidRDefault="00B64C16" w:rsidP="00B64C16">
      <w:pPr>
        <w:spacing w:line="240" w:lineRule="atLeast"/>
        <w:rPr>
          <w:rFonts w:ascii="Verdana" w:eastAsia="DejaVu Sans" w:hAnsi="Verdana" w:cs="V&amp;W Syntax (Adobe)"/>
          <w:vanish/>
          <w:color w:val="E0E0E0"/>
          <w:szCs w:val="24"/>
          <w:lang w:eastAsia="nl-NL"/>
        </w:rPr>
      </w:pPr>
      <w:r w:rsidRPr="00B64C16">
        <w:rPr>
          <w:rFonts w:ascii="Verdana" w:eastAsia="DejaVu Sans" w:hAnsi="Verdana" w:cs="V&amp;W Syntax (Adobe)"/>
          <w:color w:val="000000"/>
          <w:szCs w:val="24"/>
          <w:lang w:eastAsia="nl-NL"/>
        </w:rPr>
        <w:t xml:space="preserve">In het rekenblad BPKV wordt onderscheid gemaakt tussen kwaliteitscriteria en prestatiecriteria. Bij een prestatiecriterium wordt direct, dus zonder kwaliteitsbeoordeling, de behaalde kwaliteitswaarde berekend via vermenigvuldiging van het in de inschrijving opgenomen aantal prestatie-eenheden met de waarde per prestatie-eenheid. Bij kwaliteitscriteria is dat niet mogelijk en wordt de behaalde kwaliteitswaarde verkregen via een beoordelingscijfer. In het rekenblad BPKV is vermeld wat de maximaal te behalen kwaliteitswaarden zijn. Deze zijn zichtbaar gemaakt op het niveau </w:t>
      </w:r>
      <w:bookmarkStart w:id="4" w:name="bwBijl_J_BV_uit_1"/>
      <w:proofErr w:type="spellStart"/>
      <w:r w:rsidRPr="00B64C16">
        <w:rPr>
          <w:rFonts w:ascii="Verdana" w:eastAsia="DejaVu Sans" w:hAnsi="Verdana" w:cs="V&amp;W Syntax (Adobe)"/>
          <w:color w:val="000000"/>
          <w:szCs w:val="24"/>
          <w:lang w:eastAsia="nl-NL"/>
        </w:rPr>
        <w:t>sub</w:t>
      </w:r>
      <w:bookmarkEnd w:id="4"/>
      <w:r w:rsidRPr="00B64C16">
        <w:rPr>
          <w:rFonts w:ascii="Verdana" w:eastAsia="DejaVu Sans" w:hAnsi="Verdana" w:cs="V&amp;W Syntax (Adobe)"/>
          <w:color w:val="000000"/>
          <w:szCs w:val="24"/>
          <w:lang w:eastAsia="nl-NL"/>
        </w:rPr>
        <w:t>criterium</w:t>
      </w:r>
      <w:proofErr w:type="spellEnd"/>
      <w:r w:rsidRPr="00B64C16">
        <w:rPr>
          <w:rFonts w:ascii="Verdana" w:eastAsia="DejaVu Sans" w:hAnsi="Verdana" w:cs="V&amp;W Syntax (Adobe)"/>
          <w:color w:val="000000"/>
          <w:szCs w:val="24"/>
          <w:lang w:eastAsia="nl-NL"/>
        </w:rPr>
        <w:t xml:space="preserve">. </w:t>
      </w:r>
      <w:bookmarkStart w:id="5" w:name="bwBijl_J_BV_aan_1"/>
      <w:r w:rsidRPr="00B64C16">
        <w:rPr>
          <w:rFonts w:ascii="Verdana" w:eastAsia="DejaVu Sans" w:hAnsi="Verdana" w:cs="V&amp;W Syntax (Adobe)"/>
          <w:vanish/>
          <w:color w:val="E0E0E0"/>
          <w:szCs w:val="24"/>
          <w:lang w:eastAsia="nl-NL"/>
        </w:rPr>
        <w:t>Bij deze aanbesteding is het enige prestatiecriterium CO2-ambitie. De overige criteria zijn kwaliteitscriteria.</w:t>
      </w:r>
    </w:p>
    <w:p w:rsidR="00B64C16" w:rsidRPr="00B64C16" w:rsidRDefault="00B64C16" w:rsidP="00B64C16">
      <w:pPr>
        <w:spacing w:line="240" w:lineRule="atLeast"/>
        <w:rPr>
          <w:rFonts w:ascii="Verdana" w:eastAsia="DejaVu Sans" w:hAnsi="Verdana" w:cs="V&amp;W Syntax (Adobe)"/>
          <w:vanish/>
          <w:color w:val="E0E0E0"/>
          <w:szCs w:val="24"/>
          <w:u w:val="single"/>
          <w:lang w:eastAsia="nl-NL"/>
        </w:rPr>
      </w:pPr>
    </w:p>
    <w:p w:rsidR="00B64C16" w:rsidRPr="00B64C16" w:rsidRDefault="00B64C16" w:rsidP="00B64C16">
      <w:pPr>
        <w:spacing w:line="240" w:lineRule="atLeast"/>
        <w:rPr>
          <w:rFonts w:ascii="Verdana" w:eastAsia="DejaVu Sans" w:hAnsi="Verdana" w:cs="V&amp;W Syntax (Adobe)"/>
          <w:vanish/>
          <w:color w:val="E0E0E0"/>
          <w:szCs w:val="24"/>
          <w:u w:val="single"/>
          <w:lang w:eastAsia="nl-NL"/>
        </w:rPr>
      </w:pPr>
      <w:r w:rsidRPr="00B64C16">
        <w:rPr>
          <w:rFonts w:ascii="Verdana" w:eastAsia="DejaVu Sans" w:hAnsi="Verdana" w:cs="V&amp;W Syntax (Adobe)"/>
          <w:vanish/>
          <w:color w:val="E0E0E0"/>
          <w:szCs w:val="24"/>
          <w:u w:val="single"/>
          <w:lang w:eastAsia="nl-NL"/>
        </w:rPr>
        <w:t>Kansendossier</w:t>
      </w:r>
    </w:p>
    <w:p w:rsidR="00B64C16" w:rsidRPr="00B64C16" w:rsidRDefault="00B64C16" w:rsidP="00B64C16">
      <w:pPr>
        <w:spacing w:line="240" w:lineRule="atLeast"/>
        <w:rPr>
          <w:rFonts w:ascii="Verdana" w:eastAsia="DejaVu Sans" w:hAnsi="Verdana" w:cs="V&amp;W Syntax (Adobe)"/>
          <w:b/>
          <w:vanish/>
          <w:color w:val="E0E0E0"/>
          <w:szCs w:val="24"/>
          <w:lang w:eastAsia="nl-NL"/>
        </w:rPr>
      </w:pPr>
      <w:r w:rsidRPr="00B64C16">
        <w:rPr>
          <w:rFonts w:ascii="Verdana" w:eastAsia="DejaVu Sans" w:hAnsi="Verdana" w:cs="Times New Roman"/>
          <w:vanish/>
          <w:color w:val="E0E0E0"/>
          <w:lang w:eastAsia="nl-NL"/>
        </w:rPr>
        <w:t xml:space="preserve">Een leeg </w:t>
      </w:r>
      <w:r w:rsidRPr="00B64C16">
        <w:rPr>
          <w:rFonts w:ascii="Verdana" w:eastAsia="DejaVu Sans" w:hAnsi="Verdana" w:cs="Arial"/>
          <w:vanish/>
          <w:color w:val="E0E0E0"/>
          <w:lang w:eastAsia="nl-NL"/>
        </w:rPr>
        <w:t>kansendossier</w:t>
      </w:r>
      <w:r w:rsidRPr="00B64C16">
        <w:rPr>
          <w:rFonts w:ascii="Verdana" w:eastAsia="DejaVu Sans" w:hAnsi="Verdana" w:cs="Times New Roman"/>
          <w:vanish/>
          <w:color w:val="E0E0E0"/>
          <w:lang w:eastAsia="nl-NL"/>
        </w:rPr>
        <w:t xml:space="preserve"> voegt geen waarde toe en scoort een zes op het </w:t>
      </w:r>
      <w:r w:rsidRPr="00B64C16">
        <w:rPr>
          <w:rFonts w:ascii="Verdana" w:eastAsia="DejaVu Sans" w:hAnsi="Verdana" w:cs="Arial"/>
          <w:vanish/>
          <w:color w:val="E0E0E0"/>
          <w:lang w:eastAsia="nl-NL"/>
        </w:rPr>
        <w:t>kwaliteitscriterium</w:t>
      </w:r>
      <w:r w:rsidRPr="00B64C16">
        <w:rPr>
          <w:rFonts w:ascii="Verdana" w:eastAsia="DejaVu Sans" w:hAnsi="Verdana" w:cs="Times New Roman"/>
          <w:vanish/>
          <w:color w:val="E0E0E0"/>
          <w:lang w:eastAsia="nl-NL"/>
        </w:rPr>
        <w:t xml:space="preserve"> kansen.</w:t>
      </w:r>
    </w:p>
    <w:bookmarkEnd w:id="5"/>
    <w:p w:rsidR="00B64C16" w:rsidRPr="00B64C16" w:rsidRDefault="00B64C16" w:rsidP="00B64C16">
      <w:pPr>
        <w:spacing w:line="240" w:lineRule="atLeast"/>
        <w:rPr>
          <w:rFonts w:ascii="Verdana" w:eastAsia="DejaVu Sans" w:hAnsi="Verdana" w:cs="Times New Roman"/>
          <w:lang w:eastAsia="nl-NL"/>
        </w:rPr>
      </w:pPr>
    </w:p>
    <w:p w:rsidR="00B64C16" w:rsidRPr="00B64C16" w:rsidRDefault="00B64C16" w:rsidP="00B64C16">
      <w:pPr>
        <w:spacing w:line="240" w:lineRule="atLeast"/>
        <w:rPr>
          <w:rFonts w:ascii="Verdana" w:eastAsia="DejaVu Sans" w:hAnsi="Verdana" w:cs="V&amp;W Syntax (Adobe)"/>
          <w:color w:val="000000"/>
          <w:szCs w:val="24"/>
          <w:lang w:eastAsia="nl-NL"/>
        </w:rPr>
      </w:pPr>
      <w:r w:rsidRPr="00B64C16">
        <w:rPr>
          <w:rFonts w:ascii="Verdana" w:eastAsia="DejaVu Sans" w:hAnsi="Verdana" w:cs="V&amp;W Syntax (Adobe)"/>
          <w:color w:val="000000"/>
          <w:szCs w:val="24"/>
          <w:u w:val="single"/>
          <w:lang w:eastAsia="nl-NL"/>
        </w:rPr>
        <w:t>Behaalde kwaliteitswaarde</w:t>
      </w:r>
    </w:p>
    <w:p w:rsidR="00B64C16" w:rsidRPr="00B64C16" w:rsidRDefault="00B64C16" w:rsidP="00B64C16">
      <w:pPr>
        <w:autoSpaceDE w:val="0"/>
        <w:autoSpaceDN w:val="0"/>
        <w:adjustRightInd w:val="0"/>
        <w:rPr>
          <w:rFonts w:ascii="Verdana" w:eastAsia="DejaVu Sans" w:hAnsi="Verdana" w:cs="V&amp;W Syntax (Adobe)"/>
          <w:color w:val="000000"/>
          <w:szCs w:val="24"/>
          <w:lang w:eastAsia="nl-NL"/>
        </w:rPr>
      </w:pPr>
      <w:r w:rsidRPr="00B64C16">
        <w:rPr>
          <w:rFonts w:ascii="Verdana" w:eastAsia="DejaVu Sans" w:hAnsi="Verdana" w:cs="Verdana"/>
          <w:lang w:eastAsia="nl-NL"/>
        </w:rPr>
        <w:t xml:space="preserve">Voor elk </w:t>
      </w:r>
      <w:bookmarkStart w:id="6" w:name="bwBijl_J_BV_uit_2"/>
      <w:r w:rsidRPr="00B64C16">
        <w:rPr>
          <w:rFonts w:ascii="Verdana" w:eastAsia="DejaVu Sans" w:hAnsi="Verdana" w:cs="Verdana"/>
          <w:color w:val="000000"/>
          <w:lang w:eastAsia="nl-NL"/>
        </w:rPr>
        <w:t>(sub)</w:t>
      </w:r>
      <w:bookmarkEnd w:id="6"/>
      <w:r w:rsidRPr="00B64C16">
        <w:rPr>
          <w:rFonts w:ascii="Verdana" w:eastAsia="DejaVu Sans" w:hAnsi="Verdana" w:cs="Verdana"/>
          <w:lang w:eastAsia="nl-NL"/>
        </w:rPr>
        <w:t xml:space="preserve"> criterium waarop de maximale kwaliteitswaarde zichtbaar gemaakt is, wordt een beoordelingscijfer gegeven</w:t>
      </w:r>
      <w:bookmarkStart w:id="7" w:name="bwBijl_J_BV_aan_2"/>
      <w:r w:rsidRPr="00B64C16">
        <w:rPr>
          <w:rFonts w:ascii="Verdana" w:eastAsia="DejaVu Sans" w:hAnsi="Verdana" w:cs="V&amp;W Syntax (Adobe)"/>
          <w:vanish/>
          <w:color w:val="E0E0E0"/>
          <w:szCs w:val="24"/>
          <w:lang w:eastAsia="nl-NL"/>
        </w:rPr>
        <w:t>, waarbij criteria 4a en 4b worden beschouwd als afzonderlijke criteria</w:t>
      </w:r>
      <w:bookmarkEnd w:id="7"/>
      <w:r w:rsidRPr="00B64C16">
        <w:rPr>
          <w:rFonts w:ascii="Verdana" w:eastAsia="DejaVu Sans" w:hAnsi="Verdana" w:cs="Verdana"/>
          <w:lang w:eastAsia="nl-NL"/>
        </w:rPr>
        <w:t xml:space="preserve">. </w:t>
      </w:r>
      <w:r w:rsidRPr="00B64C16">
        <w:rPr>
          <w:rFonts w:ascii="Verdana" w:eastAsia="DejaVu Sans" w:hAnsi="Verdana" w:cs="V&amp;W Syntax (Adobe)"/>
          <w:color w:val="000000"/>
          <w:szCs w:val="24"/>
          <w:lang w:eastAsia="nl-NL"/>
        </w:rPr>
        <w:t xml:space="preserve">Bij het beoordelingscijfer 10 wordt de maximale kwaliteitswaarde toegekend. De relatie tussen ‘Beoordelingscijfer’ en ‘Behaalde kwaliteitswaarde’ is verder lineair. Onderstaande tabel bevat het overzicht van de beoordelingscijfers met bijbehorende kwaliteitswaarden. </w:t>
      </w:r>
      <w:r w:rsidRPr="00B64C16">
        <w:rPr>
          <w:rFonts w:ascii="Verdana" w:eastAsia="DejaVu Sans" w:hAnsi="Verdana" w:cs="V&amp;W Syntax (Adobe)"/>
          <w:lang w:eastAsia="nl-NL"/>
        </w:rPr>
        <w:t>In de onderstaande tabel is bij</w:t>
      </w:r>
      <w:bookmarkStart w:id="8" w:name="bwBijl_J_BV_uit_5"/>
      <w:r w:rsidRPr="00B64C16">
        <w:rPr>
          <w:rFonts w:ascii="Verdana" w:eastAsia="DejaVu Sans" w:hAnsi="Verdana" w:cs="V&amp;W Syntax (Adobe)"/>
          <w:color w:val="000000"/>
          <w:lang w:eastAsia="nl-NL"/>
        </w:rPr>
        <w:t xml:space="preserve"> de “waardering” omschreven welke mate van “meerwaarde”</w:t>
      </w:r>
      <w:bookmarkStart w:id="9" w:name="bwBijl_J_BV_aan_4"/>
      <w:bookmarkEnd w:id="8"/>
      <w:r w:rsidRPr="00B64C16">
        <w:rPr>
          <w:rFonts w:ascii="Verdana" w:eastAsia="DejaVu Sans" w:hAnsi="Verdana" w:cs="Times New Roman"/>
          <w:vanish/>
          <w:color w:val="E0E0E0"/>
          <w:szCs w:val="24"/>
          <w:lang w:eastAsia="nl-NL"/>
        </w:rPr>
        <w:t xml:space="preserve"> </w:t>
      </w:r>
      <w:r w:rsidRPr="00B64C16">
        <w:rPr>
          <w:rFonts w:ascii="Verdana" w:eastAsia="DejaVu Sans" w:hAnsi="Verdana" w:cs="V&amp;W Syntax (Adobe)"/>
          <w:vanish/>
          <w:color w:val="E0E0E0"/>
          <w:lang w:eastAsia="nl-NL"/>
        </w:rPr>
        <w:t>tevens beschreven de waardering die</w:t>
      </w:r>
      <w:bookmarkEnd w:id="9"/>
      <w:r w:rsidRPr="00B64C16">
        <w:rPr>
          <w:rFonts w:ascii="Verdana" w:eastAsia="DejaVu Sans" w:hAnsi="Verdana" w:cs="V&amp;W Syntax (Adobe)"/>
          <w:lang w:eastAsia="nl-NL"/>
        </w:rPr>
        <w:t xml:space="preserve"> hoort bij een bepaald cijfer.</w:t>
      </w:r>
    </w:p>
    <w:p w:rsidR="00B64C16" w:rsidRPr="00B64C16" w:rsidRDefault="00B64C16" w:rsidP="00B64C16">
      <w:pPr>
        <w:spacing w:line="240" w:lineRule="atLeast"/>
        <w:rPr>
          <w:rFonts w:ascii="Verdana" w:eastAsia="DejaVu Sans" w:hAnsi="Verdana" w:cs="V&amp;W Syntax (Adobe)"/>
          <w:szCs w:val="24"/>
          <w:lang w:eastAsia="nl-NL"/>
        </w:rPr>
      </w:pPr>
    </w:p>
    <w:p w:rsidR="00B64C16" w:rsidRPr="00B64C16" w:rsidRDefault="00B64C16" w:rsidP="00B64C16">
      <w:pPr>
        <w:spacing w:line="240" w:lineRule="atLeast"/>
        <w:rPr>
          <w:rFonts w:ascii="Verdana" w:eastAsia="DejaVu Sans" w:hAnsi="Verdana" w:cs="V&amp;W Syntax (Adobe)"/>
          <w:szCs w:val="24"/>
          <w:u w:val="single"/>
          <w:lang w:eastAsia="nl-NL"/>
        </w:rPr>
      </w:pPr>
      <w:r w:rsidRPr="00B64C16">
        <w:rPr>
          <w:rFonts w:ascii="Verdana" w:eastAsia="DejaVu Sans" w:hAnsi="Verdana" w:cs="V&amp;W Syntax (Adobe)"/>
          <w:szCs w:val="24"/>
          <w:u w:val="single"/>
          <w:lang w:eastAsia="nl-NL"/>
        </w:rPr>
        <w:t>Tabel kwaliteitswaarde</w:t>
      </w:r>
    </w:p>
    <w:p w:rsidR="00B64C16" w:rsidRPr="00B64C16" w:rsidRDefault="00B64C16" w:rsidP="00B64C16">
      <w:pPr>
        <w:spacing w:line="240" w:lineRule="atLeast"/>
        <w:rPr>
          <w:rFonts w:ascii="Verdana" w:eastAsia="DejaVu Sans" w:hAnsi="Verdana" w:cs="V&amp;W Syntax (Adobe)"/>
          <w:szCs w:val="24"/>
          <w:lang w:eastAsia="nl-NL"/>
        </w:rPr>
      </w:pPr>
      <w:r w:rsidRPr="00B64C16">
        <w:rPr>
          <w:rFonts w:ascii="Verdana" w:eastAsia="DejaVu Sans" w:hAnsi="Verdana" w:cs="V&amp;W Syntax (Adobe)"/>
          <w:szCs w:val="24"/>
          <w:lang w:eastAsia="nl-NL"/>
        </w:rPr>
        <w:t>De relatie tussen beoordelingscijfer, waardering en kwaliteitswaarde is voor alle kwaliteitscriteria als volgt:</w:t>
      </w:r>
    </w:p>
    <w:p w:rsidR="00B64C16" w:rsidRPr="00B64C16" w:rsidRDefault="00B64C16" w:rsidP="00B64C16">
      <w:pPr>
        <w:spacing w:line="240" w:lineRule="atLeast"/>
        <w:rPr>
          <w:rFonts w:ascii="Verdana" w:eastAsia="DejaVu Sans" w:hAnsi="Verdana" w:cs="V&amp;W Syntax (Adobe)"/>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4"/>
        <w:gridCol w:w="5128"/>
        <w:gridCol w:w="1988"/>
      </w:tblGrid>
      <w:tr w:rsidR="00B64C16" w:rsidRPr="00B64C16" w:rsidTr="00D81619">
        <w:tc>
          <w:tcPr>
            <w:tcW w:w="206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spacing w:line="240" w:lineRule="atLeast"/>
              <w:jc w:val="center"/>
              <w:rPr>
                <w:rFonts w:ascii="Verdana" w:eastAsia="DejaVu Sans" w:hAnsi="Verdana" w:cs="V&amp;W Syntax (Adobe)"/>
                <w:b/>
                <w:bCs/>
                <w:color w:val="000000"/>
                <w:szCs w:val="24"/>
                <w:lang w:eastAsia="nl-NL"/>
              </w:rPr>
            </w:pPr>
            <w:bookmarkStart w:id="10" w:name="bwBijl_J_BV_uit_3"/>
            <w:r w:rsidRPr="00B64C16">
              <w:rPr>
                <w:rFonts w:ascii="Verdana" w:eastAsia="DejaVu Sans" w:hAnsi="Verdana" w:cs="V&amp;W Syntax (Adobe)"/>
                <w:b/>
                <w:bCs/>
                <w:color w:val="000000"/>
                <w:szCs w:val="24"/>
                <w:lang w:eastAsia="nl-NL"/>
              </w:rPr>
              <w:t>Beoordelingscijfer</w:t>
            </w:r>
          </w:p>
        </w:tc>
        <w:tc>
          <w:tcPr>
            <w:tcW w:w="6300"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spacing w:line="240" w:lineRule="atLeast"/>
              <w:jc w:val="center"/>
              <w:rPr>
                <w:rFonts w:ascii="Verdana" w:eastAsia="DejaVu Sans" w:hAnsi="Verdana" w:cs="V&amp;W Syntax (Adobe)"/>
                <w:b/>
                <w:bCs/>
                <w:color w:val="000000"/>
                <w:szCs w:val="24"/>
                <w:lang w:eastAsia="nl-NL"/>
              </w:rPr>
            </w:pPr>
            <w:r w:rsidRPr="00B64C16">
              <w:rPr>
                <w:rFonts w:ascii="Verdana" w:eastAsia="DejaVu Sans" w:hAnsi="Verdana" w:cs="V&amp;W Syntax (Adobe)"/>
                <w:b/>
                <w:bCs/>
                <w:color w:val="000000"/>
                <w:szCs w:val="24"/>
                <w:lang w:eastAsia="nl-NL"/>
              </w:rPr>
              <w:t>Waardering</w:t>
            </w:r>
          </w:p>
        </w:tc>
        <w:tc>
          <w:tcPr>
            <w:tcW w:w="200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tabs>
                <w:tab w:val="decimal" w:pos="768"/>
              </w:tabs>
              <w:spacing w:line="240" w:lineRule="atLeast"/>
              <w:jc w:val="center"/>
              <w:rPr>
                <w:rFonts w:ascii="Verdana" w:eastAsia="DejaVu Sans" w:hAnsi="Verdana" w:cs="V&amp;W Syntax (Adobe)"/>
                <w:b/>
                <w:bCs/>
                <w:color w:val="000000"/>
                <w:szCs w:val="24"/>
                <w:lang w:eastAsia="nl-NL"/>
              </w:rPr>
            </w:pPr>
            <w:r w:rsidRPr="00B64C16">
              <w:rPr>
                <w:rFonts w:ascii="Verdana" w:eastAsia="DejaVu Sans" w:hAnsi="Verdana" w:cs="V&amp;W Syntax (Adobe)"/>
                <w:b/>
                <w:bCs/>
                <w:color w:val="000000"/>
                <w:szCs w:val="24"/>
                <w:lang w:eastAsia="nl-NL"/>
              </w:rPr>
              <w:t>% van maximale</w:t>
            </w:r>
          </w:p>
          <w:p w:rsidR="00B64C16" w:rsidRPr="00B64C16" w:rsidRDefault="00B64C16" w:rsidP="00B64C16">
            <w:pPr>
              <w:tabs>
                <w:tab w:val="decimal" w:pos="768"/>
              </w:tabs>
              <w:spacing w:line="240" w:lineRule="atLeast"/>
              <w:jc w:val="center"/>
              <w:rPr>
                <w:rFonts w:ascii="Verdana" w:eastAsia="DejaVu Sans" w:hAnsi="Verdana" w:cs="V&amp;W Syntax (Adobe)"/>
                <w:b/>
                <w:bCs/>
                <w:color w:val="000000"/>
                <w:szCs w:val="24"/>
                <w:lang w:eastAsia="nl-NL"/>
              </w:rPr>
            </w:pPr>
            <w:r w:rsidRPr="00B64C16">
              <w:rPr>
                <w:rFonts w:ascii="Verdana" w:eastAsia="DejaVu Sans" w:hAnsi="Verdana" w:cs="V&amp;W Syntax (Adobe)"/>
                <w:b/>
                <w:bCs/>
                <w:color w:val="000000"/>
                <w:szCs w:val="24"/>
                <w:lang w:eastAsia="nl-NL"/>
              </w:rPr>
              <w:t>kwaliteitswaarde</w:t>
            </w:r>
          </w:p>
        </w:tc>
      </w:tr>
      <w:tr w:rsidR="00B64C16" w:rsidRPr="00B64C16" w:rsidTr="00D81619">
        <w:tc>
          <w:tcPr>
            <w:tcW w:w="206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spacing w:line="240" w:lineRule="atLeast"/>
              <w:jc w:val="center"/>
              <w:rPr>
                <w:rFonts w:ascii="Verdana" w:eastAsia="DejaVu Sans" w:hAnsi="Verdana" w:cs="V&amp;W Syntax (Adobe)"/>
                <w:color w:val="000000"/>
                <w:szCs w:val="24"/>
                <w:lang w:eastAsia="nl-NL"/>
              </w:rPr>
            </w:pPr>
            <w:r w:rsidRPr="00B64C16">
              <w:rPr>
                <w:rFonts w:ascii="Verdana" w:eastAsia="DejaVu Sans" w:hAnsi="Verdana" w:cs="V&amp;W Syntax (Adobe)"/>
                <w:color w:val="000000"/>
                <w:szCs w:val="24"/>
                <w:lang w:eastAsia="nl-NL"/>
              </w:rPr>
              <w:t>10</w:t>
            </w:r>
          </w:p>
        </w:tc>
        <w:tc>
          <w:tcPr>
            <w:tcW w:w="6300"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tabs>
                <w:tab w:val="left" w:pos="1773"/>
              </w:tabs>
              <w:spacing w:line="240" w:lineRule="atLeast"/>
              <w:rPr>
                <w:rFonts w:ascii="Verdana" w:eastAsia="DejaVu Sans" w:hAnsi="Verdana" w:cs="V&amp;W Syntax (Adobe)"/>
                <w:color w:val="000000"/>
                <w:szCs w:val="24"/>
                <w:lang w:eastAsia="nl-NL"/>
              </w:rPr>
            </w:pPr>
            <w:r w:rsidRPr="00B64C16">
              <w:rPr>
                <w:rFonts w:ascii="Verdana" w:eastAsia="DejaVu Sans" w:hAnsi="Verdana" w:cs="V&amp;W Syntax (Adobe)"/>
                <w:color w:val="000000"/>
                <w:szCs w:val="24"/>
                <w:lang w:eastAsia="nl-NL"/>
              </w:rPr>
              <w:t>Uitstekend</w:t>
            </w:r>
            <w:r w:rsidRPr="00B64C16">
              <w:rPr>
                <w:rFonts w:ascii="Verdana" w:eastAsia="DejaVu Sans" w:hAnsi="Verdana" w:cs="V&amp;W Syntax (Adobe)"/>
                <w:color w:val="000000"/>
                <w:szCs w:val="24"/>
                <w:lang w:eastAsia="nl-NL"/>
              </w:rPr>
              <w:tab/>
              <w:t>(heel veel meerwaarde)</w:t>
            </w:r>
            <w:r w:rsidRPr="00B64C16">
              <w:rPr>
                <w:rFonts w:ascii="Verdana" w:eastAsia="DejaVu Sans" w:hAnsi="Verdana" w:cs="V&amp;W Syntax (Adobe)"/>
                <w:color w:val="000000"/>
                <w:szCs w:val="24"/>
                <w:lang w:eastAsia="nl-NL"/>
              </w:rPr>
              <w:tab/>
            </w:r>
          </w:p>
        </w:tc>
        <w:tc>
          <w:tcPr>
            <w:tcW w:w="200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tabs>
                <w:tab w:val="decimal" w:pos="768"/>
              </w:tabs>
              <w:spacing w:line="240" w:lineRule="atLeast"/>
              <w:ind w:left="234"/>
              <w:rPr>
                <w:rFonts w:ascii="Verdana" w:eastAsia="DejaVu Sans" w:hAnsi="Verdana" w:cs="V&amp;W Syntax (Adobe)"/>
                <w:color w:val="000000"/>
                <w:szCs w:val="24"/>
                <w:lang w:eastAsia="nl-NL"/>
              </w:rPr>
            </w:pPr>
            <w:r w:rsidRPr="00B64C16">
              <w:rPr>
                <w:rFonts w:ascii="Verdana" w:eastAsia="DejaVu Sans" w:hAnsi="Verdana" w:cs="V&amp;W Syntax (Adobe)"/>
                <w:color w:val="000000"/>
                <w:szCs w:val="24"/>
                <w:lang w:eastAsia="nl-NL"/>
              </w:rPr>
              <w:t>100</w:t>
            </w:r>
          </w:p>
        </w:tc>
      </w:tr>
      <w:tr w:rsidR="00B64C16" w:rsidRPr="00B64C16" w:rsidTr="00D81619">
        <w:tc>
          <w:tcPr>
            <w:tcW w:w="206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spacing w:line="240" w:lineRule="atLeast"/>
              <w:jc w:val="center"/>
              <w:rPr>
                <w:rFonts w:ascii="Verdana" w:eastAsia="DejaVu Sans" w:hAnsi="Verdana" w:cs="V&amp;W Syntax (Adobe)"/>
                <w:color w:val="000000"/>
                <w:szCs w:val="24"/>
                <w:lang w:eastAsia="nl-NL"/>
              </w:rPr>
            </w:pPr>
            <w:r w:rsidRPr="00B64C16">
              <w:rPr>
                <w:rFonts w:ascii="Verdana" w:eastAsia="DejaVu Sans" w:hAnsi="Verdana" w:cs="V&amp;W Syntax (Adobe)"/>
                <w:color w:val="000000"/>
                <w:szCs w:val="24"/>
                <w:lang w:eastAsia="nl-NL"/>
              </w:rPr>
              <w:t>8</w:t>
            </w:r>
          </w:p>
        </w:tc>
        <w:tc>
          <w:tcPr>
            <w:tcW w:w="6300"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tabs>
                <w:tab w:val="left" w:pos="1773"/>
              </w:tabs>
              <w:spacing w:line="240" w:lineRule="atLeast"/>
              <w:rPr>
                <w:rFonts w:ascii="Verdana" w:eastAsia="DejaVu Sans" w:hAnsi="Verdana" w:cs="V&amp;W Syntax (Adobe)"/>
                <w:color w:val="000000"/>
                <w:szCs w:val="24"/>
                <w:lang w:eastAsia="nl-NL"/>
              </w:rPr>
            </w:pPr>
            <w:r w:rsidRPr="00B64C16">
              <w:rPr>
                <w:rFonts w:ascii="Verdana" w:eastAsia="DejaVu Sans" w:hAnsi="Verdana" w:cs="V&amp;W Syntax (Adobe)"/>
                <w:color w:val="000000"/>
                <w:szCs w:val="24"/>
                <w:lang w:eastAsia="nl-NL"/>
              </w:rPr>
              <w:t>Goed</w:t>
            </w:r>
            <w:r w:rsidRPr="00B64C16">
              <w:rPr>
                <w:rFonts w:ascii="Verdana" w:eastAsia="DejaVu Sans" w:hAnsi="Verdana" w:cs="V&amp;W Syntax (Adobe)"/>
                <w:color w:val="000000"/>
                <w:szCs w:val="24"/>
                <w:lang w:eastAsia="nl-NL"/>
              </w:rPr>
              <w:tab/>
              <w:t>(ruim voldoende tot aanzienlijke meerwaarde)</w:t>
            </w:r>
          </w:p>
        </w:tc>
        <w:tc>
          <w:tcPr>
            <w:tcW w:w="200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tabs>
                <w:tab w:val="decimal" w:pos="768"/>
              </w:tabs>
              <w:spacing w:line="240" w:lineRule="atLeast"/>
              <w:ind w:left="234"/>
              <w:rPr>
                <w:rFonts w:ascii="Verdana" w:eastAsia="DejaVu Sans" w:hAnsi="Verdana" w:cs="V&amp;W Syntax (Adobe)"/>
                <w:color w:val="000000"/>
                <w:szCs w:val="24"/>
                <w:lang w:eastAsia="nl-NL"/>
              </w:rPr>
            </w:pPr>
            <w:r w:rsidRPr="00B64C16">
              <w:rPr>
                <w:rFonts w:ascii="Verdana" w:eastAsia="DejaVu Sans" w:hAnsi="Verdana" w:cs="V&amp;W Syntax (Adobe)"/>
                <w:color w:val="000000"/>
                <w:szCs w:val="24"/>
                <w:lang w:eastAsia="nl-NL"/>
              </w:rPr>
              <w:t>50</w:t>
            </w:r>
          </w:p>
        </w:tc>
      </w:tr>
      <w:tr w:rsidR="00B64C16" w:rsidRPr="00B64C16" w:rsidTr="00D81619">
        <w:tc>
          <w:tcPr>
            <w:tcW w:w="206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spacing w:line="240" w:lineRule="atLeast"/>
              <w:jc w:val="center"/>
              <w:rPr>
                <w:rFonts w:ascii="Verdana" w:eastAsia="DejaVu Sans" w:hAnsi="Verdana" w:cs="V&amp;W Syntax (Adobe)"/>
                <w:color w:val="000000"/>
                <w:szCs w:val="24"/>
                <w:lang w:eastAsia="nl-NL"/>
              </w:rPr>
            </w:pPr>
            <w:r w:rsidRPr="00B64C16">
              <w:rPr>
                <w:rFonts w:ascii="Verdana" w:eastAsia="DejaVu Sans" w:hAnsi="Verdana" w:cs="V&amp;W Syntax (Adobe)"/>
                <w:color w:val="000000"/>
                <w:szCs w:val="24"/>
                <w:lang w:eastAsia="nl-NL"/>
              </w:rPr>
              <w:t>6</w:t>
            </w:r>
          </w:p>
        </w:tc>
        <w:tc>
          <w:tcPr>
            <w:tcW w:w="6300"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tabs>
                <w:tab w:val="left" w:pos="1773"/>
              </w:tabs>
              <w:spacing w:line="240" w:lineRule="atLeast"/>
              <w:rPr>
                <w:rFonts w:ascii="Verdana" w:eastAsia="DejaVu Sans" w:hAnsi="Verdana" w:cs="V&amp;W Syntax (Adobe)"/>
                <w:color w:val="000000"/>
                <w:szCs w:val="24"/>
                <w:lang w:eastAsia="nl-NL"/>
              </w:rPr>
            </w:pPr>
            <w:r w:rsidRPr="00B64C16">
              <w:rPr>
                <w:rFonts w:ascii="Verdana" w:eastAsia="DejaVu Sans" w:hAnsi="Verdana" w:cs="V&amp;W Syntax (Adobe)"/>
                <w:color w:val="000000"/>
                <w:szCs w:val="24"/>
                <w:lang w:eastAsia="nl-NL"/>
              </w:rPr>
              <w:t>Neutraal</w:t>
            </w:r>
            <w:r w:rsidRPr="00B64C16">
              <w:rPr>
                <w:rFonts w:ascii="Verdana" w:eastAsia="DejaVu Sans" w:hAnsi="Verdana" w:cs="V&amp;W Syntax (Adobe)"/>
                <w:color w:val="000000"/>
                <w:szCs w:val="24"/>
                <w:lang w:eastAsia="nl-NL"/>
              </w:rPr>
              <w:tab/>
              <w:t>(niet of nauwelijks meerwaarde)</w:t>
            </w:r>
          </w:p>
        </w:tc>
        <w:tc>
          <w:tcPr>
            <w:tcW w:w="200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tabs>
                <w:tab w:val="decimal" w:pos="768"/>
              </w:tabs>
              <w:spacing w:line="240" w:lineRule="atLeast"/>
              <w:ind w:left="234"/>
              <w:rPr>
                <w:rFonts w:ascii="Verdana" w:eastAsia="DejaVu Sans" w:hAnsi="Verdana" w:cs="V&amp;W Syntax (Adobe)"/>
                <w:color w:val="000000"/>
                <w:szCs w:val="24"/>
                <w:lang w:eastAsia="nl-NL"/>
              </w:rPr>
            </w:pPr>
            <w:r w:rsidRPr="00B64C16">
              <w:rPr>
                <w:rFonts w:ascii="Verdana" w:eastAsia="DejaVu Sans" w:hAnsi="Verdana" w:cs="V&amp;W Syntax (Adobe)"/>
                <w:color w:val="000000"/>
                <w:szCs w:val="24"/>
                <w:lang w:eastAsia="nl-NL"/>
              </w:rPr>
              <w:t>0</w:t>
            </w:r>
          </w:p>
        </w:tc>
      </w:tr>
      <w:tr w:rsidR="00B64C16" w:rsidRPr="00B64C16" w:rsidTr="00D81619">
        <w:tc>
          <w:tcPr>
            <w:tcW w:w="206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spacing w:line="240" w:lineRule="atLeast"/>
              <w:jc w:val="center"/>
              <w:rPr>
                <w:rFonts w:ascii="Verdana" w:eastAsia="DejaVu Sans" w:hAnsi="Verdana" w:cs="V&amp;W Syntax (Adobe)"/>
                <w:color w:val="000000"/>
                <w:szCs w:val="24"/>
                <w:lang w:eastAsia="nl-NL"/>
              </w:rPr>
            </w:pPr>
            <w:r w:rsidRPr="00B64C16">
              <w:rPr>
                <w:rFonts w:ascii="Verdana" w:eastAsia="DejaVu Sans" w:hAnsi="Verdana" w:cs="V&amp;W Syntax (Adobe)"/>
                <w:color w:val="000000"/>
                <w:szCs w:val="24"/>
                <w:lang w:eastAsia="nl-NL"/>
              </w:rPr>
              <w:t>4</w:t>
            </w:r>
          </w:p>
        </w:tc>
        <w:tc>
          <w:tcPr>
            <w:tcW w:w="6300"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tabs>
                <w:tab w:val="left" w:pos="1773"/>
              </w:tabs>
              <w:spacing w:line="240" w:lineRule="atLeast"/>
              <w:rPr>
                <w:rFonts w:ascii="Verdana" w:eastAsia="DejaVu Sans" w:hAnsi="Verdana" w:cs="V&amp;W Syntax (Adobe)"/>
                <w:color w:val="000000"/>
                <w:szCs w:val="24"/>
                <w:lang w:eastAsia="nl-NL"/>
              </w:rPr>
            </w:pPr>
            <w:r w:rsidRPr="00B64C16">
              <w:rPr>
                <w:rFonts w:ascii="Verdana" w:eastAsia="DejaVu Sans" w:hAnsi="Verdana" w:cs="V&amp;W Syntax (Adobe)"/>
                <w:color w:val="000000"/>
                <w:szCs w:val="24"/>
                <w:lang w:eastAsia="nl-NL"/>
              </w:rPr>
              <w:t>Ruim onvoldoende</w:t>
            </w:r>
            <w:r w:rsidRPr="00B64C16">
              <w:rPr>
                <w:rFonts w:ascii="Verdana" w:eastAsia="DejaVu Sans" w:hAnsi="Verdana" w:cs="V&amp;W Syntax (Adobe)"/>
                <w:color w:val="000000"/>
                <w:szCs w:val="24"/>
                <w:lang w:eastAsia="nl-NL"/>
              </w:rPr>
              <w:tab/>
              <w:t>(ruim ontoereikend/nadelig/risicovol)</w:t>
            </w:r>
          </w:p>
        </w:tc>
        <w:tc>
          <w:tcPr>
            <w:tcW w:w="200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tabs>
                <w:tab w:val="decimal" w:pos="768"/>
              </w:tabs>
              <w:spacing w:line="240" w:lineRule="atLeast"/>
              <w:ind w:left="234"/>
              <w:rPr>
                <w:rFonts w:ascii="Verdana" w:eastAsia="DejaVu Sans" w:hAnsi="Verdana" w:cs="V&amp;W Syntax (Adobe)"/>
                <w:color w:val="000000"/>
                <w:szCs w:val="24"/>
                <w:lang w:eastAsia="nl-NL"/>
              </w:rPr>
            </w:pPr>
            <w:r w:rsidRPr="00B64C16">
              <w:rPr>
                <w:rFonts w:ascii="Verdana" w:eastAsia="DejaVu Sans" w:hAnsi="Verdana" w:cs="V&amp;W Syntax (Adobe)"/>
                <w:color w:val="000000"/>
                <w:szCs w:val="24"/>
                <w:lang w:eastAsia="nl-NL"/>
              </w:rPr>
              <w:t>- 50</w:t>
            </w:r>
          </w:p>
        </w:tc>
      </w:tr>
      <w:tr w:rsidR="00B64C16" w:rsidRPr="00B64C16" w:rsidTr="00D81619">
        <w:tc>
          <w:tcPr>
            <w:tcW w:w="206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spacing w:line="240" w:lineRule="atLeast"/>
              <w:jc w:val="center"/>
              <w:rPr>
                <w:rFonts w:ascii="Verdana" w:eastAsia="DejaVu Sans" w:hAnsi="Verdana" w:cs="V&amp;W Syntax (Adobe)"/>
                <w:color w:val="000000"/>
                <w:szCs w:val="24"/>
                <w:lang w:eastAsia="nl-NL"/>
              </w:rPr>
            </w:pPr>
            <w:r w:rsidRPr="00B64C16">
              <w:rPr>
                <w:rFonts w:ascii="Verdana" w:eastAsia="DejaVu Sans" w:hAnsi="Verdana" w:cs="V&amp;W Syntax (Adobe)"/>
                <w:color w:val="000000"/>
                <w:szCs w:val="24"/>
                <w:lang w:eastAsia="nl-NL"/>
              </w:rPr>
              <w:t>2</w:t>
            </w:r>
          </w:p>
        </w:tc>
        <w:tc>
          <w:tcPr>
            <w:tcW w:w="6300"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tabs>
                <w:tab w:val="left" w:pos="1775"/>
              </w:tabs>
              <w:spacing w:line="240" w:lineRule="atLeast"/>
              <w:rPr>
                <w:rFonts w:ascii="Verdana" w:eastAsia="DejaVu Sans" w:hAnsi="Verdana" w:cs="V&amp;W Syntax (Adobe)"/>
                <w:color w:val="000000"/>
                <w:szCs w:val="24"/>
                <w:lang w:eastAsia="nl-NL"/>
              </w:rPr>
            </w:pPr>
            <w:r w:rsidRPr="00B64C16">
              <w:rPr>
                <w:rFonts w:ascii="Verdana" w:eastAsia="DejaVu Sans" w:hAnsi="Verdana" w:cs="V&amp;W Syntax (Adobe)"/>
                <w:color w:val="000000"/>
                <w:szCs w:val="24"/>
                <w:lang w:eastAsia="nl-NL"/>
              </w:rPr>
              <w:t>Zeer slecht</w:t>
            </w:r>
            <w:r w:rsidRPr="00B64C16">
              <w:rPr>
                <w:rFonts w:ascii="Verdana" w:eastAsia="DejaVu Sans" w:hAnsi="Verdana" w:cs="V&amp;W Syntax (Adobe)"/>
                <w:color w:val="000000"/>
                <w:szCs w:val="24"/>
                <w:lang w:eastAsia="nl-NL"/>
              </w:rPr>
              <w:tab/>
              <w:t>(uiterst ontoereikend/nadelig/risicovol)</w:t>
            </w:r>
          </w:p>
        </w:tc>
        <w:tc>
          <w:tcPr>
            <w:tcW w:w="200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tabs>
                <w:tab w:val="decimal" w:pos="768"/>
              </w:tabs>
              <w:spacing w:line="240" w:lineRule="atLeast"/>
              <w:ind w:left="234"/>
              <w:rPr>
                <w:rFonts w:ascii="Verdana" w:eastAsia="DejaVu Sans" w:hAnsi="Verdana" w:cs="V&amp;W Syntax (Adobe)"/>
                <w:color w:val="000000"/>
                <w:szCs w:val="24"/>
                <w:lang w:eastAsia="nl-NL"/>
              </w:rPr>
            </w:pPr>
            <w:r w:rsidRPr="00B64C16">
              <w:rPr>
                <w:rFonts w:ascii="Verdana" w:eastAsia="DejaVu Sans" w:hAnsi="Verdana" w:cs="V&amp;W Syntax (Adobe)"/>
                <w:color w:val="000000"/>
                <w:szCs w:val="24"/>
                <w:lang w:eastAsia="nl-NL"/>
              </w:rPr>
              <w:t>- 100</w:t>
            </w:r>
          </w:p>
        </w:tc>
      </w:tr>
      <w:bookmarkEnd w:id="10"/>
    </w:tbl>
    <w:p w:rsidR="00B64C16" w:rsidRPr="00B64C16" w:rsidRDefault="00B64C16" w:rsidP="00B64C16">
      <w:pPr>
        <w:spacing w:line="240" w:lineRule="atLeast"/>
        <w:rPr>
          <w:rFonts w:ascii="Verdana" w:eastAsia="DejaVu Sans" w:hAnsi="Verdana" w:cs="V&amp;W Syntax (Adobe)"/>
          <w:color w:val="000000"/>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2"/>
        <w:gridCol w:w="5471"/>
        <w:gridCol w:w="1897"/>
      </w:tblGrid>
      <w:tr w:rsidR="00B64C16" w:rsidRPr="00B64C16" w:rsidTr="00D81619">
        <w:trPr>
          <w:hidden/>
        </w:trPr>
        <w:tc>
          <w:tcPr>
            <w:tcW w:w="206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spacing w:line="240" w:lineRule="atLeast"/>
              <w:jc w:val="center"/>
              <w:rPr>
                <w:rFonts w:ascii="Verdana" w:eastAsia="DejaVu Sans" w:hAnsi="Verdana" w:cs="V&amp;W Syntax (Adobe)"/>
                <w:b/>
                <w:bCs/>
                <w:vanish/>
                <w:color w:val="E0E0E0"/>
                <w:szCs w:val="24"/>
                <w:lang w:eastAsia="nl-NL"/>
              </w:rPr>
            </w:pPr>
            <w:bookmarkStart w:id="11" w:name="bwBijl_J_BV_aan_3"/>
            <w:r w:rsidRPr="00B64C16">
              <w:rPr>
                <w:rFonts w:ascii="Verdana" w:eastAsia="DejaVu Sans" w:hAnsi="Verdana" w:cs="V&amp;W Syntax (Adobe)"/>
                <w:b/>
                <w:bCs/>
                <w:vanish/>
                <w:color w:val="E0E0E0"/>
                <w:szCs w:val="24"/>
                <w:lang w:eastAsia="nl-NL"/>
              </w:rPr>
              <w:t>Beoordelingscijfer</w:t>
            </w:r>
          </w:p>
        </w:tc>
        <w:tc>
          <w:tcPr>
            <w:tcW w:w="6300"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spacing w:line="240" w:lineRule="atLeast"/>
              <w:jc w:val="center"/>
              <w:rPr>
                <w:rFonts w:ascii="Verdana" w:eastAsia="DejaVu Sans" w:hAnsi="Verdana" w:cs="V&amp;W Syntax (Adobe)"/>
                <w:b/>
                <w:bCs/>
                <w:vanish/>
                <w:color w:val="E0E0E0"/>
                <w:szCs w:val="24"/>
                <w:lang w:eastAsia="nl-NL"/>
              </w:rPr>
            </w:pPr>
            <w:r w:rsidRPr="00B64C16">
              <w:rPr>
                <w:rFonts w:ascii="Verdana" w:eastAsia="DejaVu Sans" w:hAnsi="Verdana" w:cs="V&amp;W Syntax (Adobe)"/>
                <w:b/>
                <w:bCs/>
                <w:vanish/>
                <w:color w:val="E0E0E0"/>
                <w:szCs w:val="24"/>
                <w:lang w:eastAsia="nl-NL"/>
              </w:rPr>
              <w:t>Waardering</w:t>
            </w:r>
          </w:p>
        </w:tc>
        <w:tc>
          <w:tcPr>
            <w:tcW w:w="200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tabs>
                <w:tab w:val="decimal" w:pos="768"/>
              </w:tabs>
              <w:spacing w:line="240" w:lineRule="atLeast"/>
              <w:jc w:val="center"/>
              <w:rPr>
                <w:rFonts w:ascii="Verdana" w:eastAsia="DejaVu Sans" w:hAnsi="Verdana" w:cs="V&amp;W Syntax (Adobe)"/>
                <w:b/>
                <w:bCs/>
                <w:vanish/>
                <w:color w:val="E0E0E0"/>
                <w:szCs w:val="24"/>
                <w:lang w:eastAsia="nl-NL"/>
              </w:rPr>
            </w:pPr>
            <w:r w:rsidRPr="00B64C16">
              <w:rPr>
                <w:rFonts w:ascii="Verdana" w:eastAsia="DejaVu Sans" w:hAnsi="Verdana" w:cs="V&amp;W Syntax (Adobe)"/>
                <w:b/>
                <w:bCs/>
                <w:vanish/>
                <w:color w:val="E0E0E0"/>
                <w:szCs w:val="24"/>
                <w:lang w:eastAsia="nl-NL"/>
              </w:rPr>
              <w:t>% van maximale</w:t>
            </w:r>
          </w:p>
          <w:p w:rsidR="00B64C16" w:rsidRPr="00B64C16" w:rsidRDefault="00B64C16" w:rsidP="00B64C16">
            <w:pPr>
              <w:tabs>
                <w:tab w:val="decimal" w:pos="768"/>
              </w:tabs>
              <w:spacing w:line="240" w:lineRule="atLeast"/>
              <w:jc w:val="center"/>
              <w:rPr>
                <w:rFonts w:ascii="Verdana" w:eastAsia="DejaVu Sans" w:hAnsi="Verdana" w:cs="V&amp;W Syntax (Adobe)"/>
                <w:b/>
                <w:bCs/>
                <w:vanish/>
                <w:color w:val="E0E0E0"/>
                <w:szCs w:val="24"/>
                <w:lang w:eastAsia="nl-NL"/>
              </w:rPr>
            </w:pPr>
            <w:r w:rsidRPr="00B64C16">
              <w:rPr>
                <w:rFonts w:ascii="Verdana" w:eastAsia="DejaVu Sans" w:hAnsi="Verdana" w:cs="V&amp;W Syntax (Adobe)"/>
                <w:b/>
                <w:bCs/>
                <w:vanish/>
                <w:color w:val="E0E0E0"/>
                <w:szCs w:val="24"/>
                <w:lang w:eastAsia="nl-NL"/>
              </w:rPr>
              <w:t>kwaliteitswaarde</w:t>
            </w:r>
          </w:p>
        </w:tc>
      </w:tr>
      <w:tr w:rsidR="00B64C16" w:rsidRPr="00B64C16" w:rsidTr="00D81619">
        <w:trPr>
          <w:hidden/>
        </w:trPr>
        <w:tc>
          <w:tcPr>
            <w:tcW w:w="206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spacing w:line="240" w:lineRule="atLeast"/>
              <w:jc w:val="center"/>
              <w:rPr>
                <w:rFonts w:ascii="Verdana" w:eastAsia="DejaVu Sans" w:hAnsi="Verdana" w:cs="V&amp;W Syntax (Adobe)"/>
                <w:vanish/>
                <w:color w:val="E0E0E0"/>
                <w:szCs w:val="24"/>
                <w:lang w:eastAsia="nl-NL"/>
              </w:rPr>
            </w:pPr>
            <w:r w:rsidRPr="00B64C16">
              <w:rPr>
                <w:rFonts w:ascii="Verdana" w:eastAsia="DejaVu Sans" w:hAnsi="Verdana" w:cs="V&amp;W Syntax (Adobe)"/>
                <w:vanish/>
                <w:color w:val="E0E0E0"/>
                <w:szCs w:val="24"/>
                <w:lang w:eastAsia="nl-NL"/>
              </w:rPr>
              <w:t>10</w:t>
            </w:r>
          </w:p>
        </w:tc>
        <w:tc>
          <w:tcPr>
            <w:tcW w:w="6300"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tabs>
                <w:tab w:val="left" w:pos="1773"/>
              </w:tabs>
              <w:spacing w:line="240" w:lineRule="atLeast"/>
              <w:rPr>
                <w:rFonts w:ascii="Verdana" w:eastAsia="DejaVu Sans" w:hAnsi="Verdana" w:cs="V&amp;W Syntax (Adobe)"/>
                <w:vanish/>
                <w:color w:val="E0E0E0"/>
                <w:szCs w:val="24"/>
                <w:lang w:eastAsia="nl-NL"/>
              </w:rPr>
            </w:pPr>
            <w:r w:rsidRPr="00B64C16">
              <w:rPr>
                <w:rFonts w:ascii="Verdana" w:eastAsia="DejaVu Sans" w:hAnsi="Verdana" w:cs="V&amp;W Syntax (Adobe)"/>
                <w:vanish/>
                <w:color w:val="E0E0E0"/>
                <w:szCs w:val="24"/>
                <w:lang w:eastAsia="nl-NL"/>
              </w:rPr>
              <w:t>Overtuigend onderbouwd dat het aanbod de doelstelling van de aanbesteder bij dit criterium realiseert</w:t>
            </w:r>
            <w:r w:rsidRPr="00B64C16" w:rsidDel="00373AED">
              <w:rPr>
                <w:rFonts w:ascii="Verdana" w:eastAsia="DejaVu Sans" w:hAnsi="Verdana" w:cs="V&amp;W Syntax (Adobe)"/>
                <w:vanish/>
                <w:color w:val="E0E0E0"/>
                <w:szCs w:val="24"/>
                <w:lang w:eastAsia="nl-NL"/>
              </w:rPr>
              <w:t xml:space="preserve"> </w:t>
            </w:r>
          </w:p>
        </w:tc>
        <w:tc>
          <w:tcPr>
            <w:tcW w:w="200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tabs>
                <w:tab w:val="decimal" w:pos="768"/>
              </w:tabs>
              <w:spacing w:line="240" w:lineRule="atLeast"/>
              <w:ind w:left="234"/>
              <w:rPr>
                <w:rFonts w:ascii="Verdana" w:eastAsia="DejaVu Sans" w:hAnsi="Verdana" w:cs="V&amp;W Syntax (Adobe)"/>
                <w:vanish/>
                <w:color w:val="E0E0E0"/>
                <w:szCs w:val="24"/>
                <w:lang w:eastAsia="nl-NL"/>
              </w:rPr>
            </w:pPr>
            <w:r w:rsidRPr="00B64C16">
              <w:rPr>
                <w:rFonts w:ascii="Verdana" w:eastAsia="DejaVu Sans" w:hAnsi="Verdana" w:cs="V&amp;W Syntax (Adobe)"/>
                <w:vanish/>
                <w:color w:val="E0E0E0"/>
                <w:szCs w:val="24"/>
                <w:lang w:eastAsia="nl-NL"/>
              </w:rPr>
              <w:t>100</w:t>
            </w:r>
          </w:p>
        </w:tc>
      </w:tr>
      <w:tr w:rsidR="00B64C16" w:rsidRPr="00B64C16" w:rsidTr="00D81619">
        <w:trPr>
          <w:hidden/>
        </w:trPr>
        <w:tc>
          <w:tcPr>
            <w:tcW w:w="206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spacing w:line="240" w:lineRule="atLeast"/>
              <w:jc w:val="center"/>
              <w:rPr>
                <w:rFonts w:ascii="Verdana" w:eastAsia="DejaVu Sans" w:hAnsi="Verdana" w:cs="V&amp;W Syntax (Adobe)"/>
                <w:vanish/>
                <w:color w:val="E0E0E0"/>
                <w:szCs w:val="24"/>
                <w:lang w:eastAsia="nl-NL"/>
              </w:rPr>
            </w:pPr>
            <w:r w:rsidRPr="00B64C16">
              <w:rPr>
                <w:rFonts w:ascii="Verdana" w:eastAsia="DejaVu Sans" w:hAnsi="Verdana" w:cs="V&amp;W Syntax (Adobe)"/>
                <w:vanish/>
                <w:color w:val="E0E0E0"/>
                <w:szCs w:val="24"/>
                <w:lang w:eastAsia="nl-NL"/>
              </w:rPr>
              <w:t>8</w:t>
            </w:r>
          </w:p>
        </w:tc>
        <w:tc>
          <w:tcPr>
            <w:tcW w:w="6300"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tabs>
                <w:tab w:val="left" w:pos="1773"/>
              </w:tabs>
              <w:spacing w:line="240" w:lineRule="atLeast"/>
              <w:rPr>
                <w:rFonts w:ascii="Verdana" w:eastAsia="DejaVu Sans" w:hAnsi="Verdana" w:cs="V&amp;W Syntax (Adobe)"/>
                <w:vanish/>
                <w:color w:val="E0E0E0"/>
                <w:szCs w:val="24"/>
                <w:lang w:eastAsia="nl-NL"/>
              </w:rPr>
            </w:pPr>
            <w:r w:rsidRPr="00B64C16">
              <w:rPr>
                <w:rFonts w:ascii="Verdana" w:eastAsia="DejaVu Sans" w:hAnsi="Verdana" w:cs="V&amp;W Syntax (Adobe)"/>
                <w:vanish/>
                <w:color w:val="E0E0E0"/>
                <w:szCs w:val="24"/>
                <w:lang w:eastAsia="nl-NL"/>
              </w:rPr>
              <w:t>Gedeeltelijk overtuigend onderbouwd dat het aanbod de doelstelling van de aanbesteder bij dit criterium realiseert</w:t>
            </w:r>
            <w:r w:rsidRPr="00B64C16" w:rsidDel="00373AED">
              <w:rPr>
                <w:rFonts w:ascii="Verdana" w:eastAsia="DejaVu Sans" w:hAnsi="Verdana" w:cs="V&amp;W Syntax (Adobe)"/>
                <w:vanish/>
                <w:color w:val="E0E0E0"/>
                <w:szCs w:val="24"/>
                <w:lang w:eastAsia="nl-NL"/>
              </w:rPr>
              <w:t xml:space="preserve"> </w:t>
            </w:r>
          </w:p>
        </w:tc>
        <w:tc>
          <w:tcPr>
            <w:tcW w:w="200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tabs>
                <w:tab w:val="decimal" w:pos="768"/>
              </w:tabs>
              <w:spacing w:line="240" w:lineRule="atLeast"/>
              <w:ind w:left="234"/>
              <w:rPr>
                <w:rFonts w:ascii="Verdana" w:eastAsia="DejaVu Sans" w:hAnsi="Verdana" w:cs="V&amp;W Syntax (Adobe)"/>
                <w:vanish/>
                <w:color w:val="E0E0E0"/>
                <w:szCs w:val="24"/>
                <w:lang w:eastAsia="nl-NL"/>
              </w:rPr>
            </w:pPr>
            <w:r w:rsidRPr="00B64C16">
              <w:rPr>
                <w:rFonts w:ascii="Verdana" w:eastAsia="DejaVu Sans" w:hAnsi="Verdana" w:cs="V&amp;W Syntax (Adobe)"/>
                <w:vanish/>
                <w:color w:val="E0E0E0"/>
                <w:szCs w:val="24"/>
                <w:lang w:eastAsia="nl-NL"/>
              </w:rPr>
              <w:t>50</w:t>
            </w:r>
          </w:p>
        </w:tc>
      </w:tr>
      <w:tr w:rsidR="00B64C16" w:rsidRPr="00B64C16" w:rsidTr="00D81619">
        <w:trPr>
          <w:hidden/>
        </w:trPr>
        <w:tc>
          <w:tcPr>
            <w:tcW w:w="206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spacing w:line="240" w:lineRule="atLeast"/>
              <w:jc w:val="center"/>
              <w:rPr>
                <w:rFonts w:ascii="Verdana" w:eastAsia="DejaVu Sans" w:hAnsi="Verdana" w:cs="V&amp;W Syntax (Adobe)"/>
                <w:vanish/>
                <w:color w:val="E0E0E0"/>
                <w:szCs w:val="24"/>
                <w:lang w:eastAsia="nl-NL"/>
              </w:rPr>
            </w:pPr>
            <w:r w:rsidRPr="00B64C16">
              <w:rPr>
                <w:rFonts w:ascii="Verdana" w:eastAsia="DejaVu Sans" w:hAnsi="Verdana" w:cs="V&amp;W Syntax (Adobe)"/>
                <w:vanish/>
                <w:color w:val="E0E0E0"/>
                <w:szCs w:val="24"/>
                <w:lang w:eastAsia="nl-NL"/>
              </w:rPr>
              <w:t>6</w:t>
            </w:r>
          </w:p>
        </w:tc>
        <w:tc>
          <w:tcPr>
            <w:tcW w:w="6300"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tabs>
                <w:tab w:val="left" w:pos="1773"/>
              </w:tabs>
              <w:spacing w:line="240" w:lineRule="atLeast"/>
              <w:rPr>
                <w:rFonts w:ascii="Verdana" w:eastAsia="DejaVu Sans" w:hAnsi="Verdana" w:cs="V&amp;W Syntax (Adobe)"/>
                <w:vanish/>
                <w:color w:val="E0E0E0"/>
                <w:szCs w:val="24"/>
                <w:lang w:eastAsia="nl-NL"/>
              </w:rPr>
            </w:pPr>
            <w:r w:rsidRPr="00B64C16">
              <w:rPr>
                <w:rFonts w:ascii="Verdana" w:eastAsia="DejaVu Sans" w:hAnsi="Verdana" w:cs="V&amp;W Syntax (Adobe)"/>
                <w:vanish/>
                <w:color w:val="E0E0E0"/>
                <w:szCs w:val="24"/>
                <w:lang w:eastAsia="nl-NL"/>
              </w:rPr>
              <w:t>Niet overtuigend onderbouwd dat het aanbod de doelstelling van de aanbesteder bij dit criterium realiseert</w:t>
            </w:r>
            <w:r w:rsidRPr="00B64C16" w:rsidDel="00373AED">
              <w:rPr>
                <w:rFonts w:ascii="Verdana" w:eastAsia="DejaVu Sans" w:hAnsi="Verdana" w:cs="V&amp;W Syntax (Adobe)"/>
                <w:vanish/>
                <w:color w:val="E0E0E0"/>
                <w:szCs w:val="24"/>
                <w:lang w:eastAsia="nl-NL"/>
              </w:rPr>
              <w:t xml:space="preserve"> </w:t>
            </w:r>
          </w:p>
        </w:tc>
        <w:tc>
          <w:tcPr>
            <w:tcW w:w="200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tabs>
                <w:tab w:val="decimal" w:pos="768"/>
              </w:tabs>
              <w:spacing w:line="240" w:lineRule="atLeast"/>
              <w:ind w:left="234"/>
              <w:rPr>
                <w:rFonts w:ascii="Verdana" w:eastAsia="DejaVu Sans" w:hAnsi="Verdana" w:cs="V&amp;W Syntax (Adobe)"/>
                <w:vanish/>
                <w:color w:val="E0E0E0"/>
                <w:szCs w:val="24"/>
                <w:lang w:eastAsia="nl-NL"/>
              </w:rPr>
            </w:pPr>
            <w:r w:rsidRPr="00B64C16">
              <w:rPr>
                <w:rFonts w:ascii="Verdana" w:eastAsia="DejaVu Sans" w:hAnsi="Verdana" w:cs="V&amp;W Syntax (Adobe)"/>
                <w:vanish/>
                <w:color w:val="E0E0E0"/>
                <w:szCs w:val="24"/>
                <w:lang w:eastAsia="nl-NL"/>
              </w:rPr>
              <w:t>0</w:t>
            </w:r>
          </w:p>
        </w:tc>
      </w:tr>
      <w:tr w:rsidR="00B64C16" w:rsidRPr="00B64C16" w:rsidTr="00D81619">
        <w:trPr>
          <w:hidden/>
        </w:trPr>
        <w:tc>
          <w:tcPr>
            <w:tcW w:w="206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spacing w:line="240" w:lineRule="atLeast"/>
              <w:jc w:val="center"/>
              <w:rPr>
                <w:rFonts w:ascii="Verdana" w:eastAsia="DejaVu Sans" w:hAnsi="Verdana" w:cs="V&amp;W Syntax (Adobe)"/>
                <w:vanish/>
                <w:color w:val="E0E0E0"/>
                <w:szCs w:val="24"/>
                <w:lang w:eastAsia="nl-NL"/>
              </w:rPr>
            </w:pPr>
            <w:r w:rsidRPr="00B64C16">
              <w:rPr>
                <w:rFonts w:ascii="Verdana" w:eastAsia="DejaVu Sans" w:hAnsi="Verdana" w:cs="V&amp;W Syntax (Adobe)"/>
                <w:vanish/>
                <w:color w:val="E0E0E0"/>
                <w:szCs w:val="24"/>
                <w:lang w:eastAsia="nl-NL"/>
              </w:rPr>
              <w:t>4</w:t>
            </w:r>
          </w:p>
        </w:tc>
        <w:tc>
          <w:tcPr>
            <w:tcW w:w="6300"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tabs>
                <w:tab w:val="left" w:pos="1773"/>
              </w:tabs>
              <w:spacing w:line="240" w:lineRule="atLeast"/>
              <w:rPr>
                <w:rFonts w:ascii="Verdana" w:eastAsia="DejaVu Sans" w:hAnsi="Verdana" w:cs="V&amp;W Syntax (Adobe)"/>
                <w:vanish/>
                <w:color w:val="E0E0E0"/>
                <w:szCs w:val="24"/>
                <w:lang w:eastAsia="nl-NL"/>
              </w:rPr>
            </w:pPr>
            <w:r w:rsidRPr="00B64C16">
              <w:rPr>
                <w:rFonts w:ascii="Verdana" w:eastAsia="DejaVu Sans" w:hAnsi="Verdana" w:cs="Times New Roman"/>
                <w:vanish/>
                <w:color w:val="E0E0E0"/>
                <w:szCs w:val="24"/>
                <w:lang w:eastAsia="nl-NL"/>
              </w:rPr>
              <w:t>Het aanbod en de onderbouwing daarvan houden voor een deel een bedreiging in van het beoogd eindresultaat en/of van de projectdoelstelling(en)</w:t>
            </w:r>
          </w:p>
        </w:tc>
        <w:tc>
          <w:tcPr>
            <w:tcW w:w="200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tabs>
                <w:tab w:val="decimal" w:pos="768"/>
              </w:tabs>
              <w:spacing w:line="240" w:lineRule="atLeast"/>
              <w:ind w:left="234"/>
              <w:rPr>
                <w:rFonts w:ascii="Verdana" w:eastAsia="DejaVu Sans" w:hAnsi="Verdana" w:cs="V&amp;W Syntax (Adobe)"/>
                <w:vanish/>
                <w:color w:val="E0E0E0"/>
                <w:szCs w:val="24"/>
                <w:lang w:eastAsia="nl-NL"/>
              </w:rPr>
            </w:pPr>
            <w:r w:rsidRPr="00B64C16">
              <w:rPr>
                <w:rFonts w:ascii="Verdana" w:eastAsia="DejaVu Sans" w:hAnsi="Verdana" w:cs="V&amp;W Syntax (Adobe)"/>
                <w:vanish/>
                <w:color w:val="E0E0E0"/>
                <w:szCs w:val="24"/>
                <w:lang w:eastAsia="nl-NL"/>
              </w:rPr>
              <w:t>- 50</w:t>
            </w:r>
          </w:p>
        </w:tc>
      </w:tr>
      <w:tr w:rsidR="00B64C16" w:rsidRPr="00B64C16" w:rsidTr="00D81619">
        <w:trPr>
          <w:hidden/>
        </w:trPr>
        <w:tc>
          <w:tcPr>
            <w:tcW w:w="206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spacing w:line="240" w:lineRule="atLeast"/>
              <w:jc w:val="center"/>
              <w:rPr>
                <w:rFonts w:ascii="Verdana" w:eastAsia="DejaVu Sans" w:hAnsi="Verdana" w:cs="V&amp;W Syntax (Adobe)"/>
                <w:vanish/>
                <w:color w:val="E0E0E0"/>
                <w:szCs w:val="24"/>
                <w:lang w:eastAsia="nl-NL"/>
              </w:rPr>
            </w:pPr>
            <w:r w:rsidRPr="00B64C16">
              <w:rPr>
                <w:rFonts w:ascii="Verdana" w:eastAsia="DejaVu Sans" w:hAnsi="Verdana" w:cs="V&amp;W Syntax (Adobe)"/>
                <w:vanish/>
                <w:color w:val="E0E0E0"/>
                <w:szCs w:val="24"/>
                <w:lang w:eastAsia="nl-NL"/>
              </w:rPr>
              <w:t>2</w:t>
            </w:r>
          </w:p>
        </w:tc>
        <w:tc>
          <w:tcPr>
            <w:tcW w:w="6300"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tabs>
                <w:tab w:val="left" w:pos="1775"/>
              </w:tabs>
              <w:spacing w:line="240" w:lineRule="atLeast"/>
              <w:rPr>
                <w:rFonts w:ascii="Verdana" w:eastAsia="DejaVu Sans" w:hAnsi="Verdana" w:cs="V&amp;W Syntax (Adobe)"/>
                <w:vanish/>
                <w:color w:val="E0E0E0"/>
                <w:szCs w:val="24"/>
                <w:lang w:eastAsia="nl-NL"/>
              </w:rPr>
            </w:pPr>
            <w:r w:rsidRPr="00B64C16">
              <w:rPr>
                <w:rFonts w:ascii="Verdana" w:eastAsia="DejaVu Sans" w:hAnsi="Verdana" w:cs="Times New Roman"/>
                <w:vanish/>
                <w:color w:val="E0E0E0"/>
                <w:szCs w:val="24"/>
                <w:lang w:eastAsia="nl-NL"/>
              </w:rPr>
              <w:t>Het aanbod en de onderbouwing daarvan houden een totale bedreiging in van het beoogd eindresultaat en/of van de projectdoelstelling(en)</w:t>
            </w:r>
          </w:p>
        </w:tc>
        <w:tc>
          <w:tcPr>
            <w:tcW w:w="2004" w:type="dxa"/>
            <w:tcBorders>
              <w:top w:val="single" w:sz="4" w:space="0" w:color="auto"/>
              <w:left w:val="single" w:sz="4" w:space="0" w:color="auto"/>
              <w:bottom w:val="single" w:sz="4" w:space="0" w:color="auto"/>
              <w:right w:val="single" w:sz="4" w:space="0" w:color="auto"/>
            </w:tcBorders>
          </w:tcPr>
          <w:p w:rsidR="00B64C16" w:rsidRPr="00B64C16" w:rsidRDefault="00B64C16" w:rsidP="00B64C16">
            <w:pPr>
              <w:tabs>
                <w:tab w:val="decimal" w:pos="768"/>
              </w:tabs>
              <w:spacing w:line="240" w:lineRule="atLeast"/>
              <w:ind w:left="234"/>
              <w:rPr>
                <w:rFonts w:ascii="Verdana" w:eastAsia="DejaVu Sans" w:hAnsi="Verdana" w:cs="V&amp;W Syntax (Adobe)"/>
                <w:vanish/>
                <w:color w:val="E0E0E0"/>
                <w:szCs w:val="24"/>
                <w:lang w:eastAsia="nl-NL"/>
              </w:rPr>
            </w:pPr>
            <w:r w:rsidRPr="00B64C16">
              <w:rPr>
                <w:rFonts w:ascii="Verdana" w:eastAsia="DejaVu Sans" w:hAnsi="Verdana" w:cs="V&amp;W Syntax (Adobe)"/>
                <w:vanish/>
                <w:color w:val="E0E0E0"/>
                <w:szCs w:val="24"/>
                <w:lang w:eastAsia="nl-NL"/>
              </w:rPr>
              <w:t>- 100</w:t>
            </w:r>
          </w:p>
        </w:tc>
      </w:tr>
      <w:bookmarkEnd w:id="11"/>
    </w:tbl>
    <w:p w:rsidR="00B64C16" w:rsidRPr="00B64C16" w:rsidRDefault="00B64C16" w:rsidP="00B64C16">
      <w:pPr>
        <w:spacing w:line="240" w:lineRule="atLeast"/>
        <w:rPr>
          <w:rFonts w:ascii="Verdana" w:eastAsia="DejaVu Sans" w:hAnsi="Verdana" w:cs="V&amp;W Syntax (Adobe)"/>
          <w:color w:val="000000"/>
          <w:szCs w:val="24"/>
          <w:lang w:eastAsia="nl-NL"/>
        </w:rPr>
      </w:pPr>
    </w:p>
    <w:p w:rsidR="00B64C16" w:rsidRPr="00B64C16" w:rsidRDefault="00B64C16" w:rsidP="00B64C16">
      <w:pPr>
        <w:spacing w:line="240" w:lineRule="atLeast"/>
        <w:rPr>
          <w:rFonts w:ascii="Verdana" w:eastAsia="DejaVu Sans" w:hAnsi="Verdana" w:cs="V&amp;W Syntax (Adobe)"/>
          <w:color w:val="000000"/>
          <w:szCs w:val="24"/>
          <w:u w:val="single"/>
          <w:lang w:eastAsia="nl-NL"/>
        </w:rPr>
      </w:pPr>
      <w:r w:rsidRPr="00B64C16">
        <w:rPr>
          <w:rFonts w:ascii="Verdana" w:eastAsia="DejaVu Sans" w:hAnsi="Verdana" w:cs="V&amp;W Syntax (Adobe)"/>
          <w:color w:val="000000"/>
          <w:szCs w:val="24"/>
          <w:lang w:eastAsia="nl-NL"/>
        </w:rPr>
        <w:t>De lineaire relatie: ‘Behaalde kwaliteitswaarde’ = (‘Beoordelingscijfer’ – 6) / 4 * ‘Maximale kwaliteitswaarde’.</w:t>
      </w:r>
    </w:p>
    <w:p w:rsidR="00B64C16" w:rsidRPr="00B64C16" w:rsidRDefault="00B64C16" w:rsidP="00B64C16">
      <w:pPr>
        <w:rPr>
          <w:rFonts w:ascii="Verdana" w:eastAsia="DejaVu Sans" w:hAnsi="Verdana" w:cs="V&amp;W Syntax (Adobe)"/>
          <w:color w:val="000000"/>
          <w:szCs w:val="24"/>
          <w:u w:val="single"/>
          <w:lang w:eastAsia="nl-NL"/>
        </w:rPr>
      </w:pPr>
    </w:p>
    <w:p w:rsidR="00B64C16" w:rsidRPr="00B64C16" w:rsidRDefault="00B64C16" w:rsidP="00B64C16">
      <w:pPr>
        <w:spacing w:line="240" w:lineRule="atLeast"/>
        <w:rPr>
          <w:rFonts w:ascii="Verdana" w:eastAsia="DejaVu Sans" w:hAnsi="Verdana" w:cs="V&amp;W Syntax (Adobe)"/>
          <w:color w:val="000000"/>
          <w:szCs w:val="24"/>
          <w:u w:val="single"/>
          <w:lang w:eastAsia="nl-NL"/>
        </w:rPr>
      </w:pPr>
      <w:r w:rsidRPr="00B64C16">
        <w:rPr>
          <w:rFonts w:ascii="Verdana" w:eastAsia="DejaVu Sans" w:hAnsi="Verdana" w:cs="V&amp;W Syntax (Adobe)"/>
          <w:color w:val="000000"/>
          <w:szCs w:val="24"/>
          <w:u w:val="single"/>
          <w:lang w:eastAsia="nl-NL"/>
        </w:rPr>
        <w:t>Beoordelingscijfer beneden 6</w:t>
      </w:r>
    </w:p>
    <w:p w:rsidR="00B64C16" w:rsidRPr="00B64C16" w:rsidRDefault="00B64C16" w:rsidP="00B64C16">
      <w:pPr>
        <w:autoSpaceDE w:val="0"/>
        <w:autoSpaceDN w:val="0"/>
        <w:adjustRightInd w:val="0"/>
        <w:rPr>
          <w:rFonts w:ascii="Verdana" w:eastAsia="DejaVu Sans" w:hAnsi="Verdana" w:cs="Verdana"/>
          <w:lang w:eastAsia="nl-NL"/>
        </w:rPr>
      </w:pPr>
    </w:p>
    <w:p w:rsidR="00B64C16" w:rsidRPr="00B64C16" w:rsidRDefault="00B64C16" w:rsidP="00B64C16">
      <w:pPr>
        <w:autoSpaceDE w:val="0"/>
        <w:autoSpaceDN w:val="0"/>
        <w:adjustRightInd w:val="0"/>
        <w:rPr>
          <w:rFonts w:ascii="Verdana" w:eastAsia="DejaVu Sans" w:hAnsi="Verdana" w:cs="Verdana"/>
          <w:color w:val="000000"/>
          <w:lang w:eastAsia="nl-NL"/>
        </w:rPr>
      </w:pPr>
      <w:r w:rsidRPr="00B64C16">
        <w:rPr>
          <w:rFonts w:ascii="Verdana" w:eastAsia="DejaVu Sans" w:hAnsi="Verdana" w:cs="Verdana"/>
          <w:color w:val="000000"/>
          <w:lang w:eastAsia="nl-NL"/>
        </w:rPr>
        <w:t>Een beoordelingscijfer lager dan 6 is mogelijk indien een inschrijving wel voldoet aan de (functionele) vraagspecificatie c.q. het Programma van Eisen, maar toch een ontoereikend, nadelig of risicovol effect heeft.</w:t>
      </w:r>
      <w:bookmarkStart w:id="12" w:name="bwBijl_J_BV_uit_4a"/>
      <w:r w:rsidRPr="00B64C16">
        <w:rPr>
          <w:rFonts w:ascii="Verdana" w:eastAsia="DejaVu Sans" w:hAnsi="Verdana" w:cs="Verdana"/>
          <w:color w:val="000000"/>
          <w:lang w:eastAsia="nl-NL"/>
        </w:rPr>
        <w:t xml:space="preserve"> Voorbeelden hiervan kunnen zijn:</w:t>
      </w:r>
    </w:p>
    <w:p w:rsidR="00B64C16" w:rsidRPr="00B64C16" w:rsidRDefault="00B64C16" w:rsidP="00B64C16">
      <w:pPr>
        <w:autoSpaceDE w:val="0"/>
        <w:autoSpaceDN w:val="0"/>
        <w:adjustRightInd w:val="0"/>
        <w:ind w:left="709" w:hanging="709"/>
        <w:rPr>
          <w:rFonts w:ascii="Verdana" w:eastAsia="DejaVu Sans" w:hAnsi="Verdana" w:cs="Verdana"/>
          <w:color w:val="000000"/>
          <w:lang w:eastAsia="nl-NL"/>
        </w:rPr>
      </w:pPr>
      <w:r w:rsidRPr="00B64C16">
        <w:rPr>
          <w:rFonts w:ascii="Verdana" w:eastAsia="DejaVu Sans" w:hAnsi="Verdana" w:cs="Verdana"/>
          <w:color w:val="000000"/>
          <w:lang w:eastAsia="nl-NL"/>
        </w:rPr>
        <w:t>-</w:t>
      </w:r>
      <w:r w:rsidRPr="00B64C16">
        <w:rPr>
          <w:rFonts w:ascii="Verdana" w:eastAsia="DejaVu Sans" w:hAnsi="Verdana" w:cs="Verdana"/>
          <w:color w:val="000000"/>
          <w:lang w:eastAsia="nl-NL"/>
        </w:rPr>
        <w:tab/>
        <w:t xml:space="preserve">niet voldoet aan de huidige stand van technologie of kennis en de inschrijver dus een verouderd product of verouderde werkwijze aanbiedt terwijl betere alternatieven voorhanden zijn, of </w:t>
      </w:r>
    </w:p>
    <w:p w:rsidR="00B64C16" w:rsidRPr="00B64C16" w:rsidRDefault="00B64C16" w:rsidP="00B64C16">
      <w:pPr>
        <w:autoSpaceDE w:val="0"/>
        <w:autoSpaceDN w:val="0"/>
        <w:adjustRightInd w:val="0"/>
        <w:ind w:left="709" w:hanging="709"/>
        <w:rPr>
          <w:rFonts w:ascii="Verdana" w:eastAsia="DejaVu Sans" w:hAnsi="Verdana" w:cs="Verdana"/>
          <w:color w:val="000000"/>
          <w:lang w:eastAsia="nl-NL"/>
        </w:rPr>
      </w:pPr>
      <w:r w:rsidRPr="00B64C16">
        <w:rPr>
          <w:rFonts w:ascii="Verdana" w:eastAsia="DejaVu Sans" w:hAnsi="Verdana" w:cs="Verdana"/>
          <w:color w:val="000000"/>
          <w:lang w:eastAsia="nl-NL"/>
        </w:rPr>
        <w:t>-</w:t>
      </w:r>
      <w:r w:rsidRPr="00B64C16">
        <w:rPr>
          <w:rFonts w:ascii="Verdana" w:eastAsia="DejaVu Sans" w:hAnsi="Verdana" w:cs="Verdana"/>
          <w:color w:val="000000"/>
          <w:lang w:eastAsia="nl-NL"/>
        </w:rPr>
        <w:tab/>
        <w:t>moeilijk te beheersen risico’s met zich meebrengt.</w:t>
      </w:r>
      <w:bookmarkEnd w:id="12"/>
    </w:p>
    <w:p w:rsidR="00B64C16" w:rsidRPr="00B64C16" w:rsidRDefault="00B64C16" w:rsidP="00B64C16">
      <w:pPr>
        <w:autoSpaceDE w:val="0"/>
        <w:autoSpaceDN w:val="0"/>
        <w:adjustRightInd w:val="0"/>
        <w:rPr>
          <w:rFonts w:ascii="Verdana" w:eastAsia="DejaVu Sans" w:hAnsi="Verdana" w:cs="Verdana"/>
          <w:color w:val="000000"/>
          <w:lang w:eastAsia="nl-NL"/>
        </w:rPr>
      </w:pPr>
    </w:p>
    <w:p w:rsidR="00B64C16" w:rsidRPr="00B64C16" w:rsidRDefault="00B64C16" w:rsidP="00B64C16">
      <w:pPr>
        <w:autoSpaceDE w:val="0"/>
        <w:autoSpaceDN w:val="0"/>
        <w:adjustRightInd w:val="0"/>
        <w:rPr>
          <w:rFonts w:ascii="Verdana" w:eastAsia="DejaVu Sans" w:hAnsi="Verdana" w:cs="Verdana"/>
          <w:color w:val="000000"/>
          <w:lang w:eastAsia="nl-NL"/>
        </w:rPr>
      </w:pPr>
      <w:r w:rsidRPr="00B64C16">
        <w:rPr>
          <w:rFonts w:ascii="Verdana" w:eastAsia="DejaVu Sans" w:hAnsi="Verdana" w:cs="Verdana"/>
          <w:color w:val="000000"/>
          <w:lang w:eastAsia="nl-NL"/>
        </w:rPr>
        <w:t>Daarnaast kan een beoordelingscijfer lager dan 6 worden gegeven als niet of onvoldoende wordt ingegaan op hetgeen gevraagd wordt in het kader van de BPKV-beoordeling.</w:t>
      </w:r>
    </w:p>
    <w:p w:rsidR="00B64C16" w:rsidRPr="00B64C16" w:rsidRDefault="00B64C16" w:rsidP="00B64C16">
      <w:pPr>
        <w:autoSpaceDE w:val="0"/>
        <w:autoSpaceDN w:val="0"/>
        <w:adjustRightInd w:val="0"/>
        <w:rPr>
          <w:rFonts w:ascii="Verdana" w:eastAsia="DejaVu Sans" w:hAnsi="Verdana" w:cs="Verdana"/>
          <w:color w:val="000000"/>
          <w:lang w:eastAsia="nl-NL"/>
        </w:rPr>
      </w:pPr>
      <w:bookmarkStart w:id="13" w:name="bwBijl_J_BV_uit_4b"/>
    </w:p>
    <w:p w:rsidR="00B64C16" w:rsidRPr="00B64C16" w:rsidRDefault="00B64C16" w:rsidP="00B64C16">
      <w:pPr>
        <w:autoSpaceDE w:val="0"/>
        <w:autoSpaceDN w:val="0"/>
        <w:adjustRightInd w:val="0"/>
        <w:rPr>
          <w:rFonts w:ascii="Verdana" w:eastAsia="DejaVu Sans" w:hAnsi="Verdana" w:cs="Verdana"/>
          <w:color w:val="000000"/>
          <w:lang w:eastAsia="nl-NL"/>
        </w:rPr>
      </w:pPr>
      <w:r w:rsidRPr="00B64C16">
        <w:rPr>
          <w:rFonts w:ascii="Verdana" w:eastAsia="DejaVu Sans" w:hAnsi="Verdana" w:cs="Verdana"/>
          <w:color w:val="000000"/>
          <w:lang w:eastAsia="nl-NL"/>
        </w:rPr>
        <w:t xml:space="preserve">Indien een “knock-out” van toepassing is bij een te laag cijfer, vermeldt de aanbesteder expliciet op welk </w:t>
      </w:r>
      <w:proofErr w:type="spellStart"/>
      <w:r w:rsidRPr="00B64C16">
        <w:rPr>
          <w:rFonts w:ascii="Verdana" w:eastAsia="DejaVu Sans" w:hAnsi="Verdana" w:cs="Verdana"/>
          <w:color w:val="000000"/>
          <w:lang w:eastAsia="nl-NL"/>
        </w:rPr>
        <w:t>subcriterium</w:t>
      </w:r>
      <w:proofErr w:type="spellEnd"/>
      <w:r w:rsidRPr="00B64C16">
        <w:rPr>
          <w:rFonts w:ascii="Verdana" w:eastAsia="DejaVu Sans" w:hAnsi="Verdana" w:cs="Verdana"/>
          <w:color w:val="000000"/>
          <w:lang w:eastAsia="nl-NL"/>
        </w:rPr>
        <w:t xml:space="preserve"> dit van toepassing is en vanaf welk cijfer afwijzing plaatsvindt (bijvoorbeeld bij een 4 of lager). Uiteraard kan dit voor meer dan één </w:t>
      </w:r>
      <w:proofErr w:type="spellStart"/>
      <w:r w:rsidRPr="00B64C16">
        <w:rPr>
          <w:rFonts w:ascii="Verdana" w:eastAsia="DejaVu Sans" w:hAnsi="Verdana" w:cs="Verdana"/>
          <w:color w:val="000000"/>
          <w:lang w:eastAsia="nl-NL"/>
        </w:rPr>
        <w:t>subcriterium</w:t>
      </w:r>
      <w:proofErr w:type="spellEnd"/>
      <w:r w:rsidRPr="00B64C16">
        <w:rPr>
          <w:rFonts w:ascii="Verdana" w:eastAsia="DejaVu Sans" w:hAnsi="Verdana" w:cs="Verdana"/>
          <w:color w:val="000000"/>
          <w:lang w:eastAsia="nl-NL"/>
        </w:rPr>
        <w:t xml:space="preserve"> gelden.</w:t>
      </w:r>
    </w:p>
    <w:p w:rsidR="00B64C16" w:rsidRPr="00B64C16" w:rsidRDefault="00B64C16" w:rsidP="00B64C16">
      <w:pPr>
        <w:autoSpaceDE w:val="0"/>
        <w:autoSpaceDN w:val="0"/>
        <w:adjustRightInd w:val="0"/>
        <w:rPr>
          <w:rFonts w:ascii="Verdana" w:eastAsia="DejaVu Sans" w:hAnsi="Verdana" w:cs="Verdana"/>
          <w:color w:val="000000"/>
          <w:lang w:eastAsia="nl-NL"/>
        </w:rPr>
      </w:pPr>
    </w:p>
    <w:p w:rsidR="00B64C16" w:rsidRPr="00B64C16" w:rsidRDefault="00B64C16" w:rsidP="00B64C16">
      <w:pPr>
        <w:autoSpaceDE w:val="0"/>
        <w:autoSpaceDN w:val="0"/>
        <w:adjustRightInd w:val="0"/>
        <w:rPr>
          <w:rFonts w:ascii="Verdana" w:eastAsia="DejaVu Sans" w:hAnsi="Verdana" w:cs="Verdana"/>
          <w:vanish/>
          <w:color w:val="E0E0E0"/>
          <w:lang w:eastAsia="nl-NL"/>
        </w:rPr>
      </w:pPr>
      <w:r w:rsidRPr="00B64C16">
        <w:rPr>
          <w:rFonts w:ascii="Verdana" w:eastAsia="DejaVu Sans" w:hAnsi="Verdana" w:cs="Verdana"/>
          <w:color w:val="000000"/>
          <w:lang w:eastAsia="nl-NL"/>
        </w:rPr>
        <w:t>N.B.: Bij een criterium dat dient ter stimulans tot het leveren van een betere prestatie ten opzichte van een expliciete eis uit de Vraagspecificatie c.q. het programma van eisen en waarbij de inschrijving niet aan die eis voldoet, is geen sprake van een “</w:t>
      </w:r>
      <w:r w:rsidRPr="00B64C16">
        <w:rPr>
          <w:rFonts w:ascii="Verdana" w:eastAsia="DejaVu Sans" w:hAnsi="Verdana" w:cs="Verdana"/>
          <w:iCs/>
          <w:color w:val="000000"/>
          <w:lang w:eastAsia="nl-NL"/>
        </w:rPr>
        <w:t>knock-out”</w:t>
      </w:r>
      <w:r w:rsidRPr="00B64C16">
        <w:rPr>
          <w:rFonts w:ascii="Verdana" w:eastAsia="DejaVu Sans" w:hAnsi="Verdana" w:cs="Verdana"/>
          <w:i/>
          <w:iCs/>
          <w:color w:val="000000"/>
          <w:lang w:eastAsia="nl-NL"/>
        </w:rPr>
        <w:t xml:space="preserve"> </w:t>
      </w:r>
      <w:r w:rsidRPr="00B64C16">
        <w:rPr>
          <w:rFonts w:ascii="Verdana" w:eastAsia="DejaVu Sans" w:hAnsi="Verdana" w:cs="Verdana"/>
          <w:color w:val="000000"/>
          <w:lang w:eastAsia="nl-NL"/>
        </w:rPr>
        <w:t xml:space="preserve">maar van een ongeldige inschrijving. Op grond daarvan dient afwijzing plaats te vinden. Het geven van een beoordelingscijfer is dan niet meer aan de orde. Ook als een criterium betrekking heeft op een set van samenhangende eisen, leidt het niet voldoen aan één van de (basis-)eisen uit de </w:t>
      </w:r>
      <w:r w:rsidRPr="00B64C16">
        <w:rPr>
          <w:rFonts w:ascii="Verdana" w:eastAsia="DejaVu Sans" w:hAnsi="Verdana" w:cs="Verdana"/>
          <w:color w:val="000000"/>
          <w:lang w:eastAsia="nl-NL"/>
        </w:rPr>
        <w:lastRenderedPageBreak/>
        <w:t>Vraagspecificatie c.q. het programma van eisen reeds tot een afwijzing (zonder dat een BPKV-beoordeling wordt toegekend).</w:t>
      </w:r>
      <w:bookmarkEnd w:id="13"/>
    </w:p>
    <w:p w:rsidR="00B64C16" w:rsidRPr="00B64C16" w:rsidRDefault="00B64C16" w:rsidP="00B64C16">
      <w:pPr>
        <w:autoSpaceDE w:val="0"/>
        <w:autoSpaceDN w:val="0"/>
        <w:adjustRightInd w:val="0"/>
        <w:rPr>
          <w:rFonts w:ascii="Verdana" w:eastAsia="DejaVu Sans" w:hAnsi="Verdana" w:cs="Verdana"/>
          <w:lang w:eastAsia="nl-NL"/>
        </w:rPr>
      </w:pPr>
    </w:p>
    <w:p w:rsidR="00241548" w:rsidRPr="00241548" w:rsidRDefault="00241548" w:rsidP="00241548"/>
    <w:sectPr w:rsidR="00241548" w:rsidRPr="00241548" w:rsidSect="0073653F">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C16" w:rsidRDefault="00B64C16" w:rsidP="0088501B">
      <w:r>
        <w:separator/>
      </w:r>
    </w:p>
  </w:endnote>
  <w:endnote w:type="continuationSeparator" w:id="0">
    <w:p w:rsidR="00B64C16" w:rsidRDefault="00B64C1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amp;W Syntax (Adobe)">
    <w:panose1 w:val="020B0500000000000000"/>
    <w:charset w:val="00"/>
    <w:family w:val="swiss"/>
    <w:pitch w:val="variable"/>
    <w:sig w:usb0="A0000007" w:usb1="00000000" w:usb2="00000000" w:usb3="00000000" w:csb0="0000011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C16" w:rsidRDefault="00B64C16" w:rsidP="0088501B">
      <w:r>
        <w:separator/>
      </w:r>
    </w:p>
  </w:footnote>
  <w:footnote w:type="continuationSeparator" w:id="0">
    <w:p w:rsidR="00B64C16" w:rsidRDefault="00B64C16" w:rsidP="008850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63964C2"/>
    <w:multiLevelType w:val="multilevel"/>
    <w:tmpl w:val="06962652"/>
    <w:numStyleLink w:val="Lijststijl"/>
  </w:abstractNum>
  <w:abstractNum w:abstractNumId="6">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09483BD7"/>
    <w:multiLevelType w:val="multilevel"/>
    <w:tmpl w:val="06962652"/>
    <w:numStyleLink w:val="Lijststijl"/>
  </w:abstractNum>
  <w:abstractNum w:abstractNumId="8">
    <w:nsid w:val="0A9D5DE4"/>
    <w:multiLevelType w:val="multilevel"/>
    <w:tmpl w:val="06962652"/>
    <w:numStyleLink w:val="Lijststijl"/>
  </w:abstractNum>
  <w:abstractNum w:abstractNumId="9">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nsid w:val="1895513E"/>
    <w:multiLevelType w:val="multilevel"/>
    <w:tmpl w:val="06962652"/>
    <w:numStyleLink w:val="Lijststijl"/>
  </w:abstractNum>
  <w:abstractNum w:abstractNumId="13">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6F82458"/>
    <w:multiLevelType w:val="multilevel"/>
    <w:tmpl w:val="6A8E5BD4"/>
    <w:numStyleLink w:val="Stijl2"/>
  </w:abstractNum>
  <w:abstractNum w:abstractNumId="15">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nsid w:val="31CB79D8"/>
    <w:multiLevelType w:val="multilevel"/>
    <w:tmpl w:val="06962652"/>
    <w:numStyleLink w:val="Lijststijl"/>
  </w:abstractNum>
  <w:abstractNum w:abstractNumId="18">
    <w:nsid w:val="31E853D2"/>
    <w:multiLevelType w:val="multilevel"/>
    <w:tmpl w:val="06962652"/>
    <w:numStyleLink w:val="Lijststijl"/>
  </w:abstractNum>
  <w:abstractNum w:abstractNumId="19">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6A6389A"/>
    <w:multiLevelType w:val="multilevel"/>
    <w:tmpl w:val="6A8E5BD4"/>
    <w:numStyleLink w:val="Stijl2"/>
  </w:abstractNum>
  <w:abstractNum w:abstractNumId="21">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7DB631B"/>
    <w:multiLevelType w:val="multilevel"/>
    <w:tmpl w:val="06962652"/>
    <w:numStyleLink w:val="Lijststijl"/>
  </w:abstractNum>
  <w:abstractNum w:abstractNumId="23">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5">
    <w:nsid w:val="5CAF5D0D"/>
    <w:multiLevelType w:val="multilevel"/>
    <w:tmpl w:val="06962652"/>
    <w:numStyleLink w:val="Lijststijl"/>
  </w:abstractNum>
  <w:abstractNum w:abstractNumId="26">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9050C84"/>
    <w:multiLevelType w:val="multilevel"/>
    <w:tmpl w:val="06962652"/>
    <w:numStyleLink w:val="Lijststijl"/>
  </w:abstractNum>
  <w:num w:numId="1">
    <w:abstractNumId w:val="9"/>
  </w:num>
  <w:num w:numId="2">
    <w:abstractNumId w:val="11"/>
  </w:num>
  <w:num w:numId="3">
    <w:abstractNumId w:val="25"/>
  </w:num>
  <w:num w:numId="4">
    <w:abstractNumId w:val="10"/>
  </w:num>
  <w:num w:numId="5">
    <w:abstractNumId w:val="14"/>
  </w:num>
  <w:num w:numId="6">
    <w:abstractNumId w:val="17"/>
  </w:num>
  <w:num w:numId="7">
    <w:abstractNumId w:val="2"/>
  </w:num>
  <w:num w:numId="8">
    <w:abstractNumId w:val="1"/>
  </w:num>
  <w:num w:numId="9">
    <w:abstractNumId w:val="0"/>
  </w:num>
  <w:num w:numId="10">
    <w:abstractNumId w:val="7"/>
  </w:num>
  <w:num w:numId="11">
    <w:abstractNumId w:val="5"/>
  </w:num>
  <w:num w:numId="12">
    <w:abstractNumId w:val="5"/>
  </w:num>
  <w:num w:numId="13">
    <w:abstractNumId w:val="26"/>
  </w:num>
  <w:num w:numId="14">
    <w:abstractNumId w:val="3"/>
  </w:num>
  <w:num w:numId="15">
    <w:abstractNumId w:val="15"/>
  </w:num>
  <w:num w:numId="16">
    <w:abstractNumId w:val="21"/>
  </w:num>
  <w:num w:numId="17">
    <w:abstractNumId w:val="8"/>
  </w:num>
  <w:num w:numId="18">
    <w:abstractNumId w:val="18"/>
  </w:num>
  <w:num w:numId="19">
    <w:abstractNumId w:val="27"/>
  </w:num>
  <w:num w:numId="20">
    <w:abstractNumId w:val="12"/>
  </w:num>
  <w:num w:numId="21">
    <w:abstractNumId w:val="20"/>
  </w:num>
  <w:num w:numId="22">
    <w:abstractNumId w:val="22"/>
  </w:num>
  <w:num w:numId="23">
    <w:abstractNumId w:val="16"/>
  </w:num>
  <w:num w:numId="24">
    <w:abstractNumId w:val="24"/>
  </w:num>
  <w:num w:numId="25">
    <w:abstractNumId w:val="23"/>
  </w:num>
  <w:num w:numId="26">
    <w:abstractNumId w:val="6"/>
  </w:num>
  <w:num w:numId="27">
    <w:abstractNumId w:val="13"/>
  </w:num>
  <w:num w:numId="28">
    <w:abstractNumId w:val="19"/>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C16"/>
    <w:rsid w:val="000E1F3B"/>
    <w:rsid w:val="001D6F03"/>
    <w:rsid w:val="00241548"/>
    <w:rsid w:val="002A6578"/>
    <w:rsid w:val="002B1092"/>
    <w:rsid w:val="002E0FD2"/>
    <w:rsid w:val="0038549E"/>
    <w:rsid w:val="003C4BF2"/>
    <w:rsid w:val="0040142D"/>
    <w:rsid w:val="0040571B"/>
    <w:rsid w:val="00450447"/>
    <w:rsid w:val="004B0EA1"/>
    <w:rsid w:val="004D766D"/>
    <w:rsid w:val="005A4FBE"/>
    <w:rsid w:val="005D2CF1"/>
    <w:rsid w:val="005E046F"/>
    <w:rsid w:val="006006F5"/>
    <w:rsid w:val="006D2E66"/>
    <w:rsid w:val="006F42D7"/>
    <w:rsid w:val="0073653F"/>
    <w:rsid w:val="007F4AEA"/>
    <w:rsid w:val="0088501B"/>
    <w:rsid w:val="008E3581"/>
    <w:rsid w:val="00905289"/>
    <w:rsid w:val="009C5CF5"/>
    <w:rsid w:val="00A32591"/>
    <w:rsid w:val="00A77ABF"/>
    <w:rsid w:val="00A863E9"/>
    <w:rsid w:val="00B022C4"/>
    <w:rsid w:val="00B559E9"/>
    <w:rsid w:val="00B64C16"/>
    <w:rsid w:val="00B72222"/>
    <w:rsid w:val="00B80650"/>
    <w:rsid w:val="00C36FAA"/>
    <w:rsid w:val="00CA55CC"/>
    <w:rsid w:val="00DA3555"/>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B9C52-3730-45EB-92FB-300B97D9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1122</Words>
  <Characters>6174</Characters>
  <Application>Microsoft Office Word</Application>
  <DocSecurity>0</DocSecurity>
  <Lines>51</Lines>
  <Paragraphs>14</Paragraphs>
  <ScaleCrop>false</ScaleCrop>
  <Company>Rijkswaterstaat</Company>
  <LinksUpToDate>false</LinksUpToDate>
  <CharactersWithSpaces>7282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Verschuure, Joost (PPO)</dc:creator>
  <cp:lastModifiedBy>Verschuure, Joost (PPO)</cp:lastModifiedBy>
  <cp:revision>1</cp:revision>
  <dcterms:created xsi:type="dcterms:W3CDTF">2019-11-04T08:53:00Z</dcterms:created>
  <dcterms:modified xsi:type="dcterms:W3CDTF">2019-11-04T08:55:00Z</dcterms:modified>
</cp:coreProperties>
</file>