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8"/>
      </w:tblGrid>
      <w:tr w:rsidR="007B46DB" w:rsidRPr="00C5558A" w14:paraId="72A4DF09" w14:textId="77777777" w:rsidTr="002619E0">
        <w:tc>
          <w:tcPr>
            <w:tcW w:w="7848" w:type="dxa"/>
            <w:shd w:val="clear" w:color="auto" w:fill="E6E6E6"/>
          </w:tcPr>
          <w:p w14:paraId="58A2A51B" w14:textId="77777777" w:rsidR="007B46DB" w:rsidRPr="00C5558A" w:rsidRDefault="007B46DB" w:rsidP="002619E0">
            <w:pPr>
              <w:pStyle w:val="Kop3"/>
              <w:rPr>
                <w:rFonts w:ascii="Arial Unicode MS" w:eastAsia="Arial Unicode MS" w:hAnsi="Arial Unicode MS" w:cs="Arial Unicode MS"/>
                <w:sz w:val="24"/>
                <w:szCs w:val="22"/>
              </w:rPr>
            </w:pPr>
            <w:r w:rsidRPr="00C5558A">
              <w:rPr>
                <w:rStyle w:val="BijlagenChar"/>
                <w:rFonts w:ascii="Arial Unicode MS" w:eastAsia="Arial Unicode MS" w:hAnsi="Arial Unicode MS" w:cs="Arial Unicode MS"/>
              </w:rPr>
              <w:t>Bijlage F     Programma van Eisen</w:t>
            </w:r>
          </w:p>
        </w:tc>
      </w:tr>
    </w:tbl>
    <w:p w14:paraId="3A0D617E" w14:textId="77777777" w:rsidR="007B46DB" w:rsidRPr="00C5558A" w:rsidRDefault="007B46DB" w:rsidP="007B46DB">
      <w:pPr>
        <w:outlineLvl w:val="0"/>
        <w:rPr>
          <w:rFonts w:ascii="Arial Unicode MS" w:eastAsia="Arial Unicode MS" w:hAnsi="Arial Unicode MS" w:cs="Arial Unicode MS"/>
          <w:sz w:val="20"/>
          <w:szCs w:val="20"/>
        </w:rPr>
      </w:pPr>
    </w:p>
    <w:p w14:paraId="7EE97E5C" w14:textId="77777777" w:rsidR="007B46DB" w:rsidRPr="00C5558A" w:rsidRDefault="007B46DB" w:rsidP="007B46DB">
      <w:pPr>
        <w:rPr>
          <w:rFonts w:ascii="Arial Unicode MS" w:eastAsia="Arial Unicode MS" w:hAnsi="Arial Unicode MS" w:cs="Arial Unicode MS"/>
          <w:sz w:val="20"/>
          <w:szCs w:val="20"/>
        </w:rPr>
      </w:pPr>
    </w:p>
    <w:p w14:paraId="196D70B5" w14:textId="085C7524" w:rsidR="00621283" w:rsidRDefault="00ED4340" w:rsidP="00ED4340">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U dient aan iedere eis te voldoen. Bij het </w:t>
      </w:r>
      <w:r w:rsidR="002D129A">
        <w:rPr>
          <w:rFonts w:ascii="Arial Unicode MS" w:eastAsia="Arial Unicode MS" w:hAnsi="Arial Unicode MS" w:cs="Arial Unicode MS"/>
          <w:sz w:val="20"/>
          <w:szCs w:val="20"/>
        </w:rPr>
        <w:t>indien</w:t>
      </w:r>
      <w:r w:rsidR="00B90B33">
        <w:rPr>
          <w:rFonts w:ascii="Arial Unicode MS" w:eastAsia="Arial Unicode MS" w:hAnsi="Arial Unicode MS" w:cs="Arial Unicode MS"/>
          <w:sz w:val="20"/>
          <w:szCs w:val="20"/>
        </w:rPr>
        <w:t>en</w:t>
      </w:r>
      <w:r w:rsidR="002D129A">
        <w:rPr>
          <w:rFonts w:ascii="Arial Unicode MS" w:eastAsia="Arial Unicode MS" w:hAnsi="Arial Unicode MS" w:cs="Arial Unicode MS"/>
          <w:sz w:val="20"/>
          <w:szCs w:val="20"/>
        </w:rPr>
        <w:t xml:space="preserve"> van uw inschrijving </w:t>
      </w:r>
      <w:r w:rsidR="000C2C8E">
        <w:rPr>
          <w:rFonts w:ascii="Arial Unicode MS" w:eastAsia="Arial Unicode MS" w:hAnsi="Arial Unicode MS" w:cs="Arial Unicode MS"/>
          <w:sz w:val="20"/>
          <w:szCs w:val="20"/>
        </w:rPr>
        <w:t xml:space="preserve">voldoet u aan alle gestelde eisen. </w:t>
      </w:r>
    </w:p>
    <w:p w14:paraId="31F0E258" w14:textId="4C4D153F" w:rsidR="00ED4340" w:rsidRPr="00C5558A" w:rsidRDefault="000C2C8E" w:rsidP="00ED4340">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Indien u vragen heeft kunt u deze stellen in de </w:t>
      </w:r>
      <w:r w:rsidR="00621283">
        <w:rPr>
          <w:rFonts w:ascii="Arial Unicode MS" w:eastAsia="Arial Unicode MS" w:hAnsi="Arial Unicode MS" w:cs="Arial Unicode MS"/>
          <w:sz w:val="20"/>
          <w:szCs w:val="20"/>
        </w:rPr>
        <w:t>N</w:t>
      </w:r>
      <w:r>
        <w:rPr>
          <w:rFonts w:ascii="Arial Unicode MS" w:eastAsia="Arial Unicode MS" w:hAnsi="Arial Unicode MS" w:cs="Arial Unicode MS"/>
          <w:sz w:val="20"/>
          <w:szCs w:val="20"/>
        </w:rPr>
        <w:t xml:space="preserve">ota van </w:t>
      </w:r>
      <w:r w:rsidR="00621283">
        <w:rPr>
          <w:rFonts w:ascii="Arial Unicode MS" w:eastAsia="Arial Unicode MS" w:hAnsi="Arial Unicode MS" w:cs="Arial Unicode MS"/>
          <w:sz w:val="20"/>
          <w:szCs w:val="20"/>
        </w:rPr>
        <w:t>I</w:t>
      </w:r>
      <w:r>
        <w:rPr>
          <w:rFonts w:ascii="Arial Unicode MS" w:eastAsia="Arial Unicode MS" w:hAnsi="Arial Unicode MS" w:cs="Arial Unicode MS"/>
          <w:sz w:val="20"/>
          <w:szCs w:val="20"/>
        </w:rPr>
        <w:t>nlichtingen.</w:t>
      </w:r>
    </w:p>
    <w:p w14:paraId="78A22CC3" w14:textId="77777777" w:rsidR="007B46DB" w:rsidRPr="00C5558A" w:rsidRDefault="007B46DB" w:rsidP="007B46DB">
      <w:pPr>
        <w:rPr>
          <w:rFonts w:ascii="Arial Unicode MS" w:eastAsia="Arial Unicode MS" w:hAnsi="Arial Unicode MS" w:cs="Arial Unicode MS"/>
          <w:sz w:val="20"/>
          <w:szCs w:val="20"/>
        </w:rPr>
      </w:pPr>
    </w:p>
    <w:p w14:paraId="046C5028" w14:textId="77777777" w:rsidR="007B46DB" w:rsidRPr="00C5558A" w:rsidRDefault="007B46DB" w:rsidP="007B46DB">
      <w:pPr>
        <w:outlineLvl w:val="0"/>
        <w:rPr>
          <w:rFonts w:ascii="Arial Unicode MS" w:eastAsia="Arial Unicode MS" w:hAnsi="Arial Unicode MS" w:cs="Arial Unicode MS"/>
          <w:b/>
          <w:sz w:val="22"/>
          <w:szCs w:val="22"/>
        </w:rPr>
      </w:pPr>
    </w:p>
    <w:tbl>
      <w:tblPr>
        <w:tblW w:w="9816"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9244"/>
      </w:tblGrid>
      <w:tr w:rsidR="00ED4340" w:rsidRPr="00C5558A" w14:paraId="50F47D14" w14:textId="77777777" w:rsidTr="003E45C4">
        <w:tc>
          <w:tcPr>
            <w:tcW w:w="572" w:type="dxa"/>
            <w:shd w:val="clear" w:color="auto" w:fill="E6E6E6"/>
          </w:tcPr>
          <w:p w14:paraId="4A4BC7ED" w14:textId="45BB85CA" w:rsidR="00ED4340" w:rsidRPr="00C5558A" w:rsidRDefault="00ED4340"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1</w:t>
            </w:r>
          </w:p>
        </w:tc>
        <w:tc>
          <w:tcPr>
            <w:tcW w:w="9244" w:type="dxa"/>
            <w:shd w:val="clear" w:color="auto" w:fill="E6E6E6"/>
          </w:tcPr>
          <w:p w14:paraId="5841B9AD" w14:textId="4251E869" w:rsidR="00ED4340" w:rsidRPr="00C5558A" w:rsidRDefault="00621283"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 xml:space="preserve">Eisen </w:t>
            </w:r>
            <w:r w:rsidR="00ED4340">
              <w:rPr>
                <w:rFonts w:ascii="Arial Unicode MS" w:eastAsia="Arial Unicode MS" w:hAnsi="Arial Unicode MS" w:cs="Arial Unicode MS"/>
                <w:b/>
                <w:sz w:val="20"/>
                <w:szCs w:val="20"/>
              </w:rPr>
              <w:t>Algemeen</w:t>
            </w:r>
          </w:p>
        </w:tc>
      </w:tr>
      <w:tr w:rsidR="00ED4340" w:rsidRPr="00C5558A" w14:paraId="1692C169" w14:textId="77777777" w:rsidTr="003E45C4">
        <w:tc>
          <w:tcPr>
            <w:tcW w:w="572" w:type="dxa"/>
          </w:tcPr>
          <w:p w14:paraId="4E6F4DCB"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E1</w:t>
            </w:r>
          </w:p>
        </w:tc>
        <w:tc>
          <w:tcPr>
            <w:tcW w:w="9244" w:type="dxa"/>
          </w:tcPr>
          <w:p w14:paraId="1F08434F"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Opdrachtnemer is zelf verantwoordelijk voor de benodigde vergunningen voor het uitvoeren van de werkzaamheden. </w:t>
            </w:r>
          </w:p>
        </w:tc>
      </w:tr>
      <w:tr w:rsidR="00ED4340" w:rsidRPr="00C5558A" w14:paraId="73203FBE" w14:textId="77777777" w:rsidTr="003E45C4">
        <w:tc>
          <w:tcPr>
            <w:tcW w:w="572" w:type="dxa"/>
          </w:tcPr>
          <w:p w14:paraId="171284FB"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E2</w:t>
            </w:r>
          </w:p>
        </w:tc>
        <w:tc>
          <w:tcPr>
            <w:tcW w:w="9244" w:type="dxa"/>
          </w:tcPr>
          <w:p w14:paraId="3C844EA0"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dient zich bij de uitvoering van de werkzaamheden te houden aan alle geldende normen en regelgeving. De opdrachtgever is bevoegd het werk stil te leggen indien in strijd wordt gehandeld. Er vindt dan geen verrekening plaats van eventuele gemaakte kosten.</w:t>
            </w:r>
          </w:p>
        </w:tc>
      </w:tr>
      <w:tr w:rsidR="00ED4340" w:rsidRPr="00C5558A" w14:paraId="33B5F457" w14:textId="77777777" w:rsidTr="003E45C4">
        <w:tc>
          <w:tcPr>
            <w:tcW w:w="572" w:type="dxa"/>
          </w:tcPr>
          <w:p w14:paraId="373A6405"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E3</w:t>
            </w:r>
          </w:p>
        </w:tc>
        <w:tc>
          <w:tcPr>
            <w:tcW w:w="9244" w:type="dxa"/>
          </w:tcPr>
          <w:p w14:paraId="561BE15E"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stelt alle voor de werkzaamheden benodigde materiaal en materieel (inclusief water) ter beschikking voor alle lokale omstandigheden</w:t>
            </w:r>
          </w:p>
        </w:tc>
      </w:tr>
      <w:tr w:rsidR="00ED4340" w:rsidRPr="00C5558A" w14:paraId="0FEF7AA5" w14:textId="77777777" w:rsidTr="003E45C4">
        <w:tc>
          <w:tcPr>
            <w:tcW w:w="572" w:type="dxa"/>
          </w:tcPr>
          <w:p w14:paraId="666B7CF4"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E4</w:t>
            </w:r>
          </w:p>
        </w:tc>
        <w:tc>
          <w:tcPr>
            <w:tcW w:w="9244" w:type="dxa"/>
          </w:tcPr>
          <w:p w14:paraId="44A58431"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Opdrachtnemer zorgt voor materieel dat in goede staat van onderhoud verkeerd. </w:t>
            </w:r>
          </w:p>
        </w:tc>
      </w:tr>
      <w:tr w:rsidR="00ED4340" w:rsidRPr="00C5558A" w14:paraId="5FB44468" w14:textId="77777777" w:rsidTr="003E45C4">
        <w:tc>
          <w:tcPr>
            <w:tcW w:w="572" w:type="dxa"/>
          </w:tcPr>
          <w:p w14:paraId="7140CCC0"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E5</w:t>
            </w:r>
          </w:p>
        </w:tc>
        <w:tc>
          <w:tcPr>
            <w:tcW w:w="9244" w:type="dxa"/>
          </w:tcPr>
          <w:p w14:paraId="5DFBE685"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houdt rekening met omgeving en beperkt hinder bij uitvoering.</w:t>
            </w:r>
          </w:p>
        </w:tc>
      </w:tr>
      <w:tr w:rsidR="00ED4340" w:rsidRPr="00C5558A" w14:paraId="6C89C95D" w14:textId="77777777" w:rsidTr="003E45C4">
        <w:tc>
          <w:tcPr>
            <w:tcW w:w="572" w:type="dxa"/>
          </w:tcPr>
          <w:p w14:paraId="21B14531"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E6</w:t>
            </w:r>
          </w:p>
        </w:tc>
        <w:tc>
          <w:tcPr>
            <w:tcW w:w="9244" w:type="dxa"/>
          </w:tcPr>
          <w:p w14:paraId="28B8227F"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Indien de uitvoering van werkzaamheden wordt verhinderd door een oorzaak die niet bij de </w:t>
            </w:r>
            <w:r>
              <w:rPr>
                <w:rFonts w:ascii="Arial Unicode MS" w:eastAsia="Arial Unicode MS" w:hAnsi="Arial Unicode MS" w:cs="Arial Unicode MS"/>
                <w:sz w:val="20"/>
                <w:szCs w:val="20"/>
              </w:rPr>
              <w:t>o</w:t>
            </w:r>
            <w:r w:rsidRPr="00C5558A">
              <w:rPr>
                <w:rFonts w:ascii="Arial Unicode MS" w:eastAsia="Arial Unicode MS" w:hAnsi="Arial Unicode MS" w:cs="Arial Unicode MS"/>
                <w:sz w:val="20"/>
                <w:szCs w:val="20"/>
              </w:rPr>
              <w:t>pdrachtnemer ligt, wordt dit direct aan de opdrachtgever gemeld. Opdrachtnemer overlegt met de opdrachtgever over de mogelijkheden om de verhindering op te lossen, indien dit niet direct mogelijk is, worden werkzaamheden op een ander tijdstip uitgevoerd en komt de opdrachtnemer met een voorstel om de werkzaamheden op een andere locatie uit te voeren. Stagnatiekosten zijn in deze situatie niet van toepassing</w:t>
            </w:r>
          </w:p>
        </w:tc>
      </w:tr>
      <w:tr w:rsidR="00ED4340" w:rsidRPr="00C5558A" w14:paraId="1F6EE391" w14:textId="77777777" w:rsidTr="003E45C4">
        <w:tc>
          <w:tcPr>
            <w:tcW w:w="572" w:type="dxa"/>
          </w:tcPr>
          <w:p w14:paraId="7CFED7D6"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E7</w:t>
            </w:r>
          </w:p>
        </w:tc>
        <w:tc>
          <w:tcPr>
            <w:tcW w:w="9244" w:type="dxa"/>
          </w:tcPr>
          <w:p w14:paraId="57AB320A"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Indien de uitvoering van werkzaamheden wordt verhinderd door een oorzaak die bij de opdrachtnemer ligt, is deze zelf verantwoordelijk voor een passende oplossing en dient dit gecommuniceerd te worden aan de opdrachtgever.</w:t>
            </w:r>
          </w:p>
        </w:tc>
      </w:tr>
      <w:tr w:rsidR="00ED4340" w:rsidRPr="00C5558A" w14:paraId="7D90EB48" w14:textId="77777777" w:rsidTr="003E45C4">
        <w:tc>
          <w:tcPr>
            <w:tcW w:w="572" w:type="dxa"/>
          </w:tcPr>
          <w:p w14:paraId="7C1CE60C"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E8</w:t>
            </w:r>
          </w:p>
        </w:tc>
        <w:tc>
          <w:tcPr>
            <w:tcW w:w="9244" w:type="dxa"/>
          </w:tcPr>
          <w:p w14:paraId="7BB25949"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neemt direct contact op met de opdrachtgever indien er schade door werkzaamheden of materieel ontstaat aan gemeentelijke of particuliere eigendommen. De verantwoordelijkheid om dergelijke schades naar behoren op te lossen ligt bij de opdrachtnemer. Kosten voor het herstel worden op opdrachtnemer verhaald.</w:t>
            </w:r>
          </w:p>
        </w:tc>
      </w:tr>
      <w:tr w:rsidR="00ED4340" w:rsidRPr="00C5558A" w14:paraId="5FECB58B" w14:textId="77777777" w:rsidTr="003E45C4">
        <w:tc>
          <w:tcPr>
            <w:tcW w:w="572" w:type="dxa"/>
          </w:tcPr>
          <w:p w14:paraId="3B9F19D9"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E9</w:t>
            </w:r>
          </w:p>
        </w:tc>
        <w:tc>
          <w:tcPr>
            <w:tcW w:w="9244" w:type="dxa"/>
          </w:tcPr>
          <w:p w14:paraId="61AF7ADD" w14:textId="19F84B2B"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Uitgangspunt is dat werkzaamheden </w:t>
            </w:r>
            <w:r w:rsidR="00E12B9C">
              <w:rPr>
                <w:rFonts w:ascii="Arial Unicode MS" w:eastAsia="Arial Unicode MS" w:hAnsi="Arial Unicode MS" w:cs="Arial Unicode MS"/>
                <w:sz w:val="20"/>
                <w:szCs w:val="20"/>
              </w:rPr>
              <w:t xml:space="preserve">in een gemeente </w:t>
            </w:r>
            <w:r>
              <w:rPr>
                <w:rFonts w:ascii="Arial Unicode MS" w:eastAsia="Arial Unicode MS" w:hAnsi="Arial Unicode MS" w:cs="Arial Unicode MS"/>
                <w:sz w:val="20"/>
                <w:szCs w:val="20"/>
              </w:rPr>
              <w:t xml:space="preserve">aaneengesloten </w:t>
            </w:r>
            <w:r w:rsidRPr="00C5558A">
              <w:rPr>
                <w:rFonts w:ascii="Arial Unicode MS" w:eastAsia="Arial Unicode MS" w:hAnsi="Arial Unicode MS" w:cs="Arial Unicode MS"/>
                <w:sz w:val="20"/>
                <w:szCs w:val="20"/>
              </w:rPr>
              <w:t>plaatsvinden op werkdagen tussen 7.00 uur en 19.00 uur. Bij afwijken van deze tijden vindt vooraf overleg plaats met de opdrachtgever. De opdrachtgever kan afwijkende werktijden opleggen voor winkelgebieden.</w:t>
            </w:r>
          </w:p>
        </w:tc>
      </w:tr>
    </w:tbl>
    <w:p w14:paraId="4A464962" w14:textId="77777777" w:rsidR="007B46DB" w:rsidRPr="00C5558A" w:rsidRDefault="007B46DB" w:rsidP="007B46DB">
      <w:pPr>
        <w:outlineLvl w:val="0"/>
        <w:rPr>
          <w:rFonts w:ascii="Arial Unicode MS" w:eastAsia="Arial Unicode MS" w:hAnsi="Arial Unicode MS" w:cs="Arial Unicode MS"/>
          <w:sz w:val="20"/>
          <w:szCs w:val="20"/>
        </w:rPr>
      </w:pPr>
    </w:p>
    <w:p w14:paraId="057A000F" w14:textId="56745D5B" w:rsidR="007B46DB" w:rsidRPr="00C5558A" w:rsidRDefault="007B46DB" w:rsidP="007B46DB">
      <w:pPr>
        <w:outlineLvl w:val="0"/>
        <w:rPr>
          <w:rFonts w:ascii="Arial Unicode MS" w:eastAsia="Arial Unicode MS" w:hAnsi="Arial Unicode MS" w:cs="Arial Unicode MS"/>
          <w:b/>
          <w:sz w:val="22"/>
          <w:szCs w:val="22"/>
        </w:rPr>
      </w:pPr>
      <w:r w:rsidRPr="00C5558A">
        <w:rPr>
          <w:rFonts w:ascii="Arial Unicode MS" w:eastAsia="Arial Unicode MS" w:hAnsi="Arial Unicode MS" w:cs="Arial Unicode MS"/>
          <w:sz w:val="20"/>
          <w:szCs w:val="20"/>
        </w:rPr>
        <w:br w:type="page"/>
      </w:r>
    </w:p>
    <w:p w14:paraId="3460EF8E" w14:textId="77777777" w:rsidR="007B46DB" w:rsidRPr="00C5558A" w:rsidRDefault="007B46DB" w:rsidP="007B46DB">
      <w:pPr>
        <w:outlineLvl w:val="0"/>
        <w:rPr>
          <w:rFonts w:ascii="Arial Unicode MS" w:eastAsia="Arial Unicode MS" w:hAnsi="Arial Unicode MS" w:cs="Arial Unicode MS"/>
          <w:b/>
          <w:sz w:val="22"/>
          <w:szCs w:val="22"/>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1"/>
        <w:gridCol w:w="9131"/>
      </w:tblGrid>
      <w:tr w:rsidR="00ED4340" w:rsidRPr="00C5558A" w14:paraId="7D268A70" w14:textId="77777777" w:rsidTr="003E45C4">
        <w:tc>
          <w:tcPr>
            <w:tcW w:w="1181" w:type="dxa"/>
            <w:shd w:val="clear" w:color="auto" w:fill="E6E6E6"/>
          </w:tcPr>
          <w:p w14:paraId="05D2E598" w14:textId="27624D9D" w:rsidR="00ED4340" w:rsidRPr="00C5558A" w:rsidRDefault="00ED4340"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2.</w:t>
            </w:r>
          </w:p>
        </w:tc>
        <w:tc>
          <w:tcPr>
            <w:tcW w:w="9131" w:type="dxa"/>
            <w:shd w:val="clear" w:color="auto" w:fill="E6E6E6"/>
          </w:tcPr>
          <w:p w14:paraId="06BEA4E1" w14:textId="492E406D" w:rsidR="00ED4340" w:rsidRPr="00C5558A" w:rsidRDefault="00ED4340"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 xml:space="preserve">Eisen </w:t>
            </w:r>
            <w:r w:rsidR="00621283">
              <w:rPr>
                <w:rFonts w:ascii="Arial Unicode MS" w:eastAsia="Arial Unicode MS" w:hAnsi="Arial Unicode MS" w:cs="Arial Unicode MS"/>
                <w:b/>
                <w:sz w:val="20"/>
                <w:szCs w:val="20"/>
              </w:rPr>
              <w:t>U</w:t>
            </w:r>
            <w:r>
              <w:rPr>
                <w:rFonts w:ascii="Arial Unicode MS" w:eastAsia="Arial Unicode MS" w:hAnsi="Arial Unicode MS" w:cs="Arial Unicode MS"/>
                <w:b/>
                <w:sz w:val="20"/>
                <w:szCs w:val="20"/>
              </w:rPr>
              <w:t>itvoeringsplan</w:t>
            </w:r>
          </w:p>
        </w:tc>
      </w:tr>
      <w:tr w:rsidR="00ED4340" w:rsidRPr="00C5558A" w14:paraId="64E4C086" w14:textId="77777777" w:rsidTr="003E45C4">
        <w:tc>
          <w:tcPr>
            <w:tcW w:w="1181" w:type="dxa"/>
          </w:tcPr>
          <w:p w14:paraId="4A99D84F" w14:textId="0E6A83AC" w:rsidR="00ED4340" w:rsidRPr="00C5558A" w:rsidRDefault="00ED4340" w:rsidP="003E45C4">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E1</w:t>
            </w:r>
            <w:r w:rsidR="00CF1103">
              <w:rPr>
                <w:rFonts w:ascii="Arial Unicode MS" w:eastAsia="Arial Unicode MS" w:hAnsi="Arial Unicode MS" w:cs="Arial Unicode MS"/>
                <w:sz w:val="20"/>
                <w:szCs w:val="20"/>
              </w:rPr>
              <w:t>0</w:t>
            </w:r>
          </w:p>
        </w:tc>
        <w:tc>
          <w:tcPr>
            <w:tcW w:w="9131" w:type="dxa"/>
          </w:tcPr>
          <w:p w14:paraId="0B0C1EA7" w14:textId="77777777" w:rsidR="00ED4340" w:rsidRPr="00C5558A" w:rsidRDefault="00ED4340" w:rsidP="00DF3A42">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Opdrachtnemer neemt in de maand </w:t>
            </w:r>
            <w:r>
              <w:rPr>
                <w:rFonts w:ascii="Arial Unicode MS" w:eastAsia="Arial Unicode MS" w:hAnsi="Arial Unicode MS" w:cs="Arial Unicode MS"/>
                <w:sz w:val="20"/>
                <w:szCs w:val="20"/>
              </w:rPr>
              <w:t>november-</w:t>
            </w:r>
            <w:r w:rsidRPr="00C5558A">
              <w:rPr>
                <w:rFonts w:ascii="Arial Unicode MS" w:eastAsia="Arial Unicode MS" w:hAnsi="Arial Unicode MS" w:cs="Arial Unicode MS"/>
                <w:sz w:val="20"/>
                <w:szCs w:val="20"/>
              </w:rPr>
              <w:t>december contact op met de opdrachtgever</w:t>
            </w:r>
            <w:r>
              <w:rPr>
                <w:rFonts w:ascii="Arial Unicode MS" w:eastAsia="Arial Unicode MS" w:hAnsi="Arial Unicode MS" w:cs="Arial Unicode MS"/>
                <w:sz w:val="20"/>
                <w:szCs w:val="20"/>
              </w:rPr>
              <w:t>s</w:t>
            </w:r>
            <w:r w:rsidRPr="00C5558A">
              <w:rPr>
                <w:rFonts w:ascii="Arial Unicode MS" w:eastAsia="Arial Unicode MS" w:hAnsi="Arial Unicode MS" w:cs="Arial Unicode MS"/>
                <w:sz w:val="20"/>
                <w:szCs w:val="20"/>
              </w:rPr>
              <w:t xml:space="preserve"> voor afstemming over de werkzaamheden voor komend jaar.</w:t>
            </w:r>
          </w:p>
        </w:tc>
      </w:tr>
      <w:tr w:rsidR="00ED4340" w:rsidRPr="00C5558A" w14:paraId="3BA0B18D" w14:textId="77777777" w:rsidTr="003E45C4">
        <w:tc>
          <w:tcPr>
            <w:tcW w:w="1181" w:type="dxa"/>
          </w:tcPr>
          <w:p w14:paraId="36BABF01" w14:textId="274A0A71"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E1</w:t>
            </w:r>
            <w:r w:rsidR="00CF1103">
              <w:rPr>
                <w:rFonts w:ascii="Arial Unicode MS" w:eastAsia="Arial Unicode MS" w:hAnsi="Arial Unicode MS" w:cs="Arial Unicode MS"/>
                <w:sz w:val="20"/>
                <w:szCs w:val="20"/>
              </w:rPr>
              <w:t>1</w:t>
            </w:r>
          </w:p>
        </w:tc>
        <w:tc>
          <w:tcPr>
            <w:tcW w:w="9131" w:type="dxa"/>
          </w:tcPr>
          <w:p w14:paraId="353E598A"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De opdrachtgevers verstrekken in december een digitaal overzicht met de te inspecteren en te reinigen riolen met een set digitale riolering schema tekeningen. Op basis hiervan maakt de opdrachtnemer een planning (tijdschema en werkvolgorde) en legt deze voor aan de opdrachtgever ter goedkeuring.</w:t>
            </w:r>
          </w:p>
        </w:tc>
      </w:tr>
      <w:tr w:rsidR="00ED4340" w:rsidRPr="00C5558A" w14:paraId="3D647D5F" w14:textId="77777777" w:rsidTr="003E45C4">
        <w:tc>
          <w:tcPr>
            <w:tcW w:w="1181" w:type="dxa"/>
          </w:tcPr>
          <w:p w14:paraId="1EC84537" w14:textId="5E7F6A4A"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E1</w:t>
            </w:r>
            <w:r w:rsidR="00CF1103">
              <w:rPr>
                <w:rFonts w:ascii="Arial Unicode MS" w:eastAsia="Arial Unicode MS" w:hAnsi="Arial Unicode MS" w:cs="Arial Unicode MS"/>
                <w:sz w:val="20"/>
                <w:szCs w:val="20"/>
              </w:rPr>
              <w:t>2</w:t>
            </w:r>
          </w:p>
        </w:tc>
        <w:tc>
          <w:tcPr>
            <w:tcW w:w="9131" w:type="dxa"/>
          </w:tcPr>
          <w:p w14:paraId="04142467" w14:textId="77777777" w:rsidR="00ED4340" w:rsidRPr="00C5558A" w:rsidRDefault="00ED4340" w:rsidP="00D26EF9">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De opdrachtnemer draagt er zorg voor dat inspectie en reiniging start in j</w:t>
            </w:r>
            <w:r>
              <w:rPr>
                <w:rFonts w:ascii="Arial Unicode MS" w:eastAsia="Arial Unicode MS" w:hAnsi="Arial Unicode MS" w:cs="Arial Unicode MS"/>
                <w:sz w:val="20"/>
                <w:szCs w:val="20"/>
              </w:rPr>
              <w:t xml:space="preserve">anuari. Volgorde van uitvoering Castricum-Uitgeest-Heiloo-Bergen. De gemeenten </w:t>
            </w:r>
            <w:r w:rsidRPr="00C5558A">
              <w:rPr>
                <w:rFonts w:ascii="Arial Unicode MS" w:eastAsia="Arial Unicode MS" w:hAnsi="Arial Unicode MS" w:cs="Arial Unicode MS"/>
                <w:sz w:val="20"/>
                <w:szCs w:val="20"/>
              </w:rPr>
              <w:t xml:space="preserve">aaneengesloten uitvoeren, niet gelijktijdig. </w:t>
            </w:r>
          </w:p>
        </w:tc>
      </w:tr>
      <w:tr w:rsidR="00ED4340" w:rsidRPr="00C5558A" w14:paraId="7D81DB9B" w14:textId="77777777" w:rsidTr="003E45C4">
        <w:tc>
          <w:tcPr>
            <w:tcW w:w="1181" w:type="dxa"/>
          </w:tcPr>
          <w:p w14:paraId="532A8BF0" w14:textId="591D7F89"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E1</w:t>
            </w:r>
            <w:r w:rsidR="00CF1103">
              <w:rPr>
                <w:rFonts w:ascii="Arial Unicode MS" w:eastAsia="Arial Unicode MS" w:hAnsi="Arial Unicode MS" w:cs="Arial Unicode MS"/>
                <w:sz w:val="20"/>
                <w:szCs w:val="20"/>
              </w:rPr>
              <w:t>3</w:t>
            </w:r>
          </w:p>
        </w:tc>
        <w:tc>
          <w:tcPr>
            <w:tcW w:w="9131" w:type="dxa"/>
          </w:tcPr>
          <w:p w14:paraId="22475BA4" w14:textId="77777777" w:rsidR="00ED4340" w:rsidRPr="00C5558A" w:rsidRDefault="00ED4340" w:rsidP="002619E0">
            <w:pPr>
              <w:rPr>
                <w:rFonts w:ascii="Arial Unicode MS" w:eastAsia="Arial Unicode MS" w:hAnsi="Arial Unicode MS" w:cs="Arial Unicode MS"/>
                <w:color w:val="FF0000"/>
                <w:sz w:val="20"/>
                <w:szCs w:val="20"/>
              </w:rPr>
            </w:pPr>
            <w:r w:rsidRPr="00C5558A">
              <w:rPr>
                <w:rFonts w:ascii="Arial Unicode MS" w:eastAsia="Arial Unicode MS" w:hAnsi="Arial Unicode MS" w:cs="Arial Unicode MS"/>
                <w:sz w:val="20"/>
                <w:szCs w:val="20"/>
              </w:rPr>
              <w:t>Opdrachtnemer draagt er zorg voor dat deze zich een goed beeld vormt van de lokale situatie en handelt proactief richting de opdrachtgever om tijdig zaken aan te dragen die stagnatie of problemen kunnen veroorzaken bij de uitvoering van de werkzaamheden, zodat rekening wordt gehouden met mogelijke calamiteiten die zich kunnen voordoen. Opdrachtnemer draagt er zorg voor om alle aanvullende noodzakelijke informatie tijdig bij de opdrachtgever op te vragen. Van verdekte putten of locaties die zonder aanvullende maatregelen niet bereikbaar of toegankelijk zijn doet de opdrachtnemer vooraf melding zodat de opdrachtgever deze bereikbaar kan maken.</w:t>
            </w:r>
          </w:p>
        </w:tc>
      </w:tr>
      <w:tr w:rsidR="00ED4340" w:rsidRPr="00C5558A" w14:paraId="47F2230D" w14:textId="77777777" w:rsidTr="003E45C4">
        <w:tc>
          <w:tcPr>
            <w:tcW w:w="1181" w:type="dxa"/>
          </w:tcPr>
          <w:p w14:paraId="71458A24" w14:textId="5BB27EC3"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E1</w:t>
            </w:r>
            <w:r w:rsidR="00CF1103">
              <w:rPr>
                <w:rFonts w:ascii="Arial Unicode MS" w:eastAsia="Arial Unicode MS" w:hAnsi="Arial Unicode MS" w:cs="Arial Unicode MS"/>
                <w:sz w:val="20"/>
                <w:szCs w:val="20"/>
              </w:rPr>
              <w:t>4</w:t>
            </w:r>
          </w:p>
        </w:tc>
        <w:tc>
          <w:tcPr>
            <w:tcW w:w="9131" w:type="dxa"/>
          </w:tcPr>
          <w:p w14:paraId="13D17407"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overlegt ter goedkeuring aan de opdrachtgever een uitvoeringsplan dat minimaal bestaat uit de volgende onderdelen: Inspectieplan conform BRL K 10015, Reinigingsplan conform BRL K10014, Veiligheids- &amp; Gezondsheidsplan, voorbeeldbrief bewoners en bedrijven, in te zetten materieel, eventueel zaken die kunnen leiden tot stagnatie of calamiteiten, prijsopgave en de definitieve planning. Na schriftelijk akkoord van de opdrachtgever is de Opdrachtnemer gerechtigd de werkzaamheden te starten.</w:t>
            </w:r>
          </w:p>
        </w:tc>
      </w:tr>
      <w:tr w:rsidR="00ED4340" w:rsidRPr="00C5558A" w14:paraId="63D204AA" w14:textId="77777777" w:rsidTr="003E45C4">
        <w:tc>
          <w:tcPr>
            <w:tcW w:w="1181" w:type="dxa"/>
          </w:tcPr>
          <w:p w14:paraId="2F379672" w14:textId="4220709D" w:rsidR="00ED4340" w:rsidRPr="00C5558A" w:rsidRDefault="00CF1103" w:rsidP="002619E0">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E15</w:t>
            </w:r>
          </w:p>
        </w:tc>
        <w:tc>
          <w:tcPr>
            <w:tcW w:w="9131" w:type="dxa"/>
          </w:tcPr>
          <w:p w14:paraId="02935C66" w14:textId="77777777" w:rsidR="00ED4340" w:rsidRPr="00C5558A" w:rsidRDefault="00ED4340" w:rsidP="00DF3A42">
            <w:pPr>
              <w:rPr>
                <w:rFonts w:ascii="Arial Unicode MS" w:eastAsia="Arial Unicode MS" w:hAnsi="Arial Unicode MS" w:cs="Arial Unicode MS"/>
              </w:rPr>
            </w:pPr>
            <w:r w:rsidRPr="00C5558A">
              <w:rPr>
                <w:rFonts w:ascii="Arial Unicode MS" w:eastAsia="Arial Unicode MS" w:hAnsi="Arial Unicode MS" w:cs="Arial Unicode MS"/>
                <w:sz w:val="20"/>
                <w:szCs w:val="20"/>
              </w:rPr>
              <w:t xml:space="preserve">Uitgangspunt is dat de inspectieputten toegankelijk zijn. </w:t>
            </w:r>
          </w:p>
          <w:p w14:paraId="6A4C6562" w14:textId="77777777" w:rsidR="00ED4340" w:rsidRPr="00C5558A" w:rsidRDefault="00ED4340" w:rsidP="00DF3A42">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Inspectieputten waarvan bij de vooropname door opdrachtnemer is geconstateerd dat ze verdekt zijn worden door de opdrachtgever toegankelijk gemaakt.</w:t>
            </w:r>
          </w:p>
        </w:tc>
      </w:tr>
      <w:tr w:rsidR="00ED4340" w:rsidRPr="00C5558A" w14:paraId="3A2A3B31" w14:textId="77777777" w:rsidTr="003E45C4">
        <w:tc>
          <w:tcPr>
            <w:tcW w:w="1181" w:type="dxa"/>
          </w:tcPr>
          <w:p w14:paraId="648BE5A1" w14:textId="69B5F06E"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E1</w:t>
            </w:r>
            <w:r w:rsidR="00CF1103">
              <w:rPr>
                <w:rFonts w:ascii="Arial Unicode MS" w:eastAsia="Arial Unicode MS" w:hAnsi="Arial Unicode MS" w:cs="Arial Unicode MS"/>
                <w:sz w:val="20"/>
                <w:szCs w:val="20"/>
              </w:rPr>
              <w:t>6</w:t>
            </w:r>
          </w:p>
        </w:tc>
        <w:tc>
          <w:tcPr>
            <w:tcW w:w="9131" w:type="dxa"/>
          </w:tcPr>
          <w:p w14:paraId="65F55044"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Indien als gevolg van calamiteiten extra werkzaamheden op het gebied van inspectie en / of reiniging noodzakelijk zijn of werkzaamheden verschoven moeten worden op de planning, wordt dit in overleg met de opdrachtgever vastgesteld en ingepland.</w:t>
            </w:r>
          </w:p>
        </w:tc>
      </w:tr>
    </w:tbl>
    <w:p w14:paraId="012D9AA6" w14:textId="77777777" w:rsidR="007B46DB" w:rsidRPr="00C5558A" w:rsidRDefault="007B46DB" w:rsidP="007B46DB">
      <w:pPr>
        <w:rPr>
          <w:rFonts w:ascii="Arial Unicode MS" w:eastAsia="Arial Unicode MS" w:hAnsi="Arial Unicode MS" w:cs="Arial Unicode MS"/>
          <w:sz w:val="20"/>
          <w:szCs w:val="20"/>
        </w:rPr>
      </w:pPr>
    </w:p>
    <w:p w14:paraId="4D928F98" w14:textId="03D593E4" w:rsidR="007B46DB" w:rsidRPr="00C5558A" w:rsidRDefault="007B46DB" w:rsidP="007B46DB">
      <w:pPr>
        <w:outlineLvl w:val="0"/>
        <w:rPr>
          <w:rFonts w:ascii="Arial Unicode MS" w:eastAsia="Arial Unicode MS" w:hAnsi="Arial Unicode MS" w:cs="Arial Unicode MS"/>
          <w:b/>
          <w:sz w:val="22"/>
          <w:szCs w:val="22"/>
        </w:rPr>
      </w:pPr>
      <w:r w:rsidRPr="00C5558A">
        <w:rPr>
          <w:rFonts w:ascii="Arial Unicode MS" w:eastAsia="Arial Unicode MS" w:hAnsi="Arial Unicode MS" w:cs="Arial Unicode MS"/>
          <w:sz w:val="20"/>
          <w:szCs w:val="20"/>
        </w:rPr>
        <w:br w:type="page"/>
      </w:r>
    </w:p>
    <w:tbl>
      <w:tblPr>
        <w:tblW w:w="1031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9594"/>
      </w:tblGrid>
      <w:tr w:rsidR="00ED4340" w:rsidRPr="00C5558A" w14:paraId="0861586E" w14:textId="77777777" w:rsidTr="003E45C4">
        <w:tc>
          <w:tcPr>
            <w:tcW w:w="718" w:type="dxa"/>
            <w:shd w:val="clear" w:color="auto" w:fill="E6E6E6"/>
          </w:tcPr>
          <w:p w14:paraId="10E47A0D" w14:textId="1BF33057" w:rsidR="00ED4340" w:rsidRPr="00C5558A" w:rsidRDefault="00ED4340"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lastRenderedPageBreak/>
              <w:t>3.</w:t>
            </w:r>
          </w:p>
        </w:tc>
        <w:tc>
          <w:tcPr>
            <w:tcW w:w="9594" w:type="dxa"/>
            <w:shd w:val="clear" w:color="auto" w:fill="E6E6E6"/>
          </w:tcPr>
          <w:p w14:paraId="282AEF49" w14:textId="4CEBB746" w:rsidR="00ED4340"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 xml:space="preserve">Eisen uitvoering Inspectie &amp; Reiniging </w:t>
            </w:r>
          </w:p>
        </w:tc>
      </w:tr>
      <w:tr w:rsidR="00ED4340" w:rsidRPr="00C5558A" w14:paraId="22F32E63" w14:textId="77777777" w:rsidTr="003E45C4">
        <w:tc>
          <w:tcPr>
            <w:tcW w:w="718" w:type="dxa"/>
          </w:tcPr>
          <w:p w14:paraId="198A2D5C" w14:textId="60BA2F6E"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17</w:t>
            </w:r>
          </w:p>
        </w:tc>
        <w:tc>
          <w:tcPr>
            <w:tcW w:w="9594" w:type="dxa"/>
          </w:tcPr>
          <w:p w14:paraId="64FADB24" w14:textId="77777777" w:rsidR="00ED4340"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Opdrachtnemer voert </w:t>
            </w:r>
            <w:r>
              <w:rPr>
                <w:rFonts w:ascii="Arial Unicode MS" w:eastAsia="Arial Unicode MS" w:hAnsi="Arial Unicode MS" w:cs="Arial Unicode MS"/>
                <w:sz w:val="20"/>
                <w:szCs w:val="20"/>
              </w:rPr>
              <w:t>de video-</w:t>
            </w:r>
            <w:r w:rsidRPr="00C5558A">
              <w:rPr>
                <w:rFonts w:ascii="Arial Unicode MS" w:eastAsia="Arial Unicode MS" w:hAnsi="Arial Unicode MS" w:cs="Arial Unicode MS"/>
                <w:sz w:val="20"/>
                <w:szCs w:val="20"/>
              </w:rPr>
              <w:t xml:space="preserve">inspectie </w:t>
            </w:r>
            <w:r>
              <w:rPr>
                <w:rFonts w:ascii="Arial Unicode MS" w:eastAsia="Arial Unicode MS" w:hAnsi="Arial Unicode MS" w:cs="Arial Unicode MS"/>
                <w:sz w:val="20"/>
                <w:szCs w:val="20"/>
              </w:rPr>
              <w:t xml:space="preserve">(panorama is niet toegestaan) </w:t>
            </w:r>
            <w:r w:rsidRPr="00C5558A">
              <w:rPr>
                <w:rFonts w:ascii="Arial Unicode MS" w:eastAsia="Arial Unicode MS" w:hAnsi="Arial Unicode MS" w:cs="Arial Unicode MS"/>
                <w:sz w:val="20"/>
                <w:szCs w:val="20"/>
              </w:rPr>
              <w:t>uit conform Richtlijnen BRL K 10015</w:t>
            </w:r>
            <w:r>
              <w:rPr>
                <w:rFonts w:ascii="Arial Unicode MS" w:eastAsia="Arial Unicode MS" w:hAnsi="Arial Unicode MS" w:cs="Arial Unicode MS"/>
                <w:sz w:val="20"/>
                <w:szCs w:val="20"/>
              </w:rPr>
              <w:t>.</w:t>
            </w:r>
          </w:p>
          <w:p w14:paraId="06B5E12D" w14:textId="77777777" w:rsidR="00ED4340" w:rsidRPr="00C5558A" w:rsidRDefault="00ED4340" w:rsidP="00490945">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 xml:space="preserve">De beoordeling </w:t>
            </w:r>
            <w:r w:rsidRPr="00C5558A">
              <w:rPr>
                <w:rFonts w:ascii="Arial Unicode MS" w:eastAsia="Arial Unicode MS" w:hAnsi="Arial Unicode MS" w:cs="Arial Unicode MS"/>
                <w:sz w:val="20"/>
                <w:szCs w:val="20"/>
              </w:rPr>
              <w:t>wordt uitgevoerd conform NEN-EN 13508-2+A1:2011</w:t>
            </w:r>
          </w:p>
        </w:tc>
      </w:tr>
      <w:tr w:rsidR="00ED4340" w:rsidRPr="00C5558A" w14:paraId="4ABF2BCD" w14:textId="77777777" w:rsidTr="003E45C4">
        <w:tc>
          <w:tcPr>
            <w:tcW w:w="718" w:type="dxa"/>
          </w:tcPr>
          <w:p w14:paraId="66475684" w14:textId="4B21C64D"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18</w:t>
            </w:r>
          </w:p>
        </w:tc>
        <w:tc>
          <w:tcPr>
            <w:tcW w:w="9594" w:type="dxa"/>
          </w:tcPr>
          <w:p w14:paraId="59CEFBE4" w14:textId="69C167C3"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Inspecteurs zijn in bezit van </w:t>
            </w:r>
            <w:r w:rsidR="0034404E">
              <w:rPr>
                <w:rFonts w:ascii="Arial Unicode MS" w:eastAsia="Arial Unicode MS" w:hAnsi="Arial Unicode MS" w:cs="Arial Unicode MS"/>
                <w:sz w:val="20"/>
                <w:szCs w:val="20"/>
              </w:rPr>
              <w:t>het</w:t>
            </w:r>
            <w:r w:rsidR="0034404E" w:rsidRPr="00C5558A">
              <w:rPr>
                <w:rFonts w:ascii="Arial Unicode MS" w:eastAsia="Arial Unicode MS" w:hAnsi="Arial Unicode MS" w:cs="Arial Unicode MS"/>
                <w:sz w:val="20"/>
                <w:szCs w:val="20"/>
              </w:rPr>
              <w:t xml:space="preserve"> </w:t>
            </w:r>
            <w:r w:rsidRPr="00C5558A">
              <w:rPr>
                <w:rFonts w:ascii="Arial Unicode MS" w:eastAsia="Arial Unicode MS" w:hAnsi="Arial Unicode MS" w:cs="Arial Unicode MS"/>
                <w:sz w:val="20"/>
                <w:szCs w:val="20"/>
              </w:rPr>
              <w:t>diploma “visuele inspectie” volgens NEN-EN 13508-2+A1:2011</w:t>
            </w:r>
          </w:p>
        </w:tc>
      </w:tr>
      <w:tr w:rsidR="00ED4340" w:rsidRPr="00C5558A" w14:paraId="6D8F4D8D" w14:textId="77777777" w:rsidTr="003E45C4">
        <w:tc>
          <w:tcPr>
            <w:tcW w:w="718" w:type="dxa"/>
          </w:tcPr>
          <w:p w14:paraId="230039DC" w14:textId="68CB8B26"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19</w:t>
            </w:r>
          </w:p>
        </w:tc>
        <w:tc>
          <w:tcPr>
            <w:tcW w:w="9594" w:type="dxa"/>
          </w:tcPr>
          <w:p w14:paraId="5AB863FE"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overlegt op verzoek van de opdrachtgever op locatie certificaten en diploma’s van medewerkers die inspectiewerkzaamheden uitvoeren.</w:t>
            </w:r>
          </w:p>
        </w:tc>
      </w:tr>
      <w:tr w:rsidR="00ED4340" w:rsidRPr="00C5558A" w14:paraId="64666A15" w14:textId="77777777" w:rsidTr="003E45C4">
        <w:tc>
          <w:tcPr>
            <w:tcW w:w="718" w:type="dxa"/>
          </w:tcPr>
          <w:p w14:paraId="2D9F10D6" w14:textId="63A62012"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E2</w:t>
            </w:r>
            <w:r w:rsidR="00CF1103">
              <w:rPr>
                <w:rFonts w:ascii="Arial Unicode MS" w:eastAsia="Arial Unicode MS" w:hAnsi="Arial Unicode MS" w:cs="Arial Unicode MS"/>
                <w:sz w:val="20"/>
                <w:szCs w:val="20"/>
              </w:rPr>
              <w:t>0</w:t>
            </w:r>
          </w:p>
        </w:tc>
        <w:tc>
          <w:tcPr>
            <w:tcW w:w="9594" w:type="dxa"/>
          </w:tcPr>
          <w:p w14:paraId="4A55B570"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Rioolinspectie dient aansluitend plaats vinden op </w:t>
            </w:r>
            <w:r>
              <w:rPr>
                <w:rFonts w:ascii="Arial Unicode MS" w:eastAsia="Arial Unicode MS" w:hAnsi="Arial Unicode MS" w:cs="Arial Unicode MS"/>
                <w:sz w:val="20"/>
                <w:szCs w:val="20"/>
              </w:rPr>
              <w:t xml:space="preserve">de </w:t>
            </w:r>
            <w:r w:rsidRPr="00C5558A">
              <w:rPr>
                <w:rFonts w:ascii="Arial Unicode MS" w:eastAsia="Arial Unicode MS" w:hAnsi="Arial Unicode MS" w:cs="Arial Unicode MS"/>
                <w:sz w:val="20"/>
                <w:szCs w:val="20"/>
              </w:rPr>
              <w:t>reiniging, in ieder geval dezelfde dag.</w:t>
            </w:r>
          </w:p>
        </w:tc>
      </w:tr>
      <w:tr w:rsidR="00ED4340" w:rsidRPr="00C5558A" w14:paraId="0FE12773" w14:textId="77777777" w:rsidTr="003E45C4">
        <w:tc>
          <w:tcPr>
            <w:tcW w:w="718" w:type="dxa"/>
          </w:tcPr>
          <w:p w14:paraId="48009B9E" w14:textId="79783AA7" w:rsidR="00ED4340" w:rsidRPr="00C5558A" w:rsidRDefault="00CF1103" w:rsidP="002619E0">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E21</w:t>
            </w:r>
          </w:p>
        </w:tc>
        <w:tc>
          <w:tcPr>
            <w:tcW w:w="9594" w:type="dxa"/>
          </w:tcPr>
          <w:p w14:paraId="5A5EDD21" w14:textId="44122D30" w:rsidR="00ED4340" w:rsidRPr="00C5558A" w:rsidRDefault="00ED4340" w:rsidP="00E33D54">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Voor het inspecteren </w:t>
            </w:r>
            <w:r>
              <w:rPr>
                <w:rFonts w:ascii="Arial Unicode MS" w:eastAsia="Arial Unicode MS" w:hAnsi="Arial Unicode MS" w:cs="Arial Unicode MS"/>
                <w:sz w:val="20"/>
                <w:szCs w:val="20"/>
              </w:rPr>
              <w:t>moet</w:t>
            </w:r>
            <w:r w:rsidRPr="00C5558A">
              <w:rPr>
                <w:rFonts w:ascii="Arial Unicode MS" w:eastAsia="Arial Unicode MS" w:hAnsi="Arial Unicode MS" w:cs="Arial Unicode MS"/>
                <w:sz w:val="20"/>
                <w:szCs w:val="20"/>
              </w:rPr>
              <w:t xml:space="preserve"> de riolering schoon en droog</w:t>
            </w:r>
            <w:r>
              <w:rPr>
                <w:rFonts w:ascii="Arial Unicode MS" w:eastAsia="Arial Unicode MS" w:hAnsi="Arial Unicode MS" w:cs="Arial Unicode MS"/>
                <w:sz w:val="20"/>
                <w:szCs w:val="20"/>
              </w:rPr>
              <w:t xml:space="preserve"> worden</w:t>
            </w:r>
            <w:r w:rsidRPr="00C5558A">
              <w:rPr>
                <w:rFonts w:ascii="Arial Unicode MS" w:eastAsia="Arial Unicode MS" w:hAnsi="Arial Unicode MS" w:cs="Arial Unicode MS"/>
                <w:sz w:val="20"/>
                <w:szCs w:val="20"/>
              </w:rPr>
              <w:t xml:space="preserve"> opgeleverd</w:t>
            </w:r>
            <w:r>
              <w:rPr>
                <w:rFonts w:ascii="Arial Unicode MS" w:eastAsia="Arial Unicode MS" w:hAnsi="Arial Unicode MS" w:cs="Arial Unicode MS"/>
                <w:sz w:val="20"/>
                <w:szCs w:val="20"/>
              </w:rPr>
              <w:t xml:space="preserve"> door de reiniging</w:t>
            </w:r>
            <w:r w:rsidRPr="00C5558A">
              <w:rPr>
                <w:rFonts w:ascii="Arial Unicode MS" w:eastAsia="Arial Unicode MS" w:hAnsi="Arial Unicode MS" w:cs="Arial Unicode MS"/>
                <w:sz w:val="20"/>
                <w:szCs w:val="20"/>
              </w:rPr>
              <w:t xml:space="preserve">. Er is geen andere watervulling aanwezig, dan uit de huis- / kolkaansluiting van </w:t>
            </w:r>
            <w:r w:rsidR="00E12B9C">
              <w:rPr>
                <w:rFonts w:ascii="Arial Unicode MS" w:eastAsia="Arial Unicode MS" w:hAnsi="Arial Unicode MS" w:cs="Arial Unicode MS"/>
                <w:sz w:val="20"/>
                <w:szCs w:val="20"/>
              </w:rPr>
              <w:t>het</w:t>
            </w:r>
            <w:r w:rsidR="00E12B9C" w:rsidRPr="00C5558A">
              <w:rPr>
                <w:rFonts w:ascii="Arial Unicode MS" w:eastAsia="Arial Unicode MS" w:hAnsi="Arial Unicode MS" w:cs="Arial Unicode MS"/>
                <w:sz w:val="20"/>
                <w:szCs w:val="20"/>
              </w:rPr>
              <w:t xml:space="preserve"> </w:t>
            </w:r>
            <w:r w:rsidRPr="00C5558A">
              <w:rPr>
                <w:rFonts w:ascii="Arial Unicode MS" w:eastAsia="Arial Unicode MS" w:hAnsi="Arial Unicode MS" w:cs="Arial Unicode MS"/>
                <w:sz w:val="20"/>
                <w:szCs w:val="20"/>
              </w:rPr>
              <w:t>riool in kwestie, in de begin</w:t>
            </w:r>
            <w:r>
              <w:rPr>
                <w:rFonts w:ascii="Arial Unicode MS" w:eastAsia="Arial Unicode MS" w:hAnsi="Arial Unicode MS" w:cs="Arial Unicode MS"/>
                <w:sz w:val="20"/>
                <w:szCs w:val="20"/>
              </w:rPr>
              <w:t xml:space="preserve"> en</w:t>
            </w:r>
            <w:r w:rsidRPr="00C5558A">
              <w:rPr>
                <w:rFonts w:ascii="Arial Unicode MS" w:eastAsia="Arial Unicode MS" w:hAnsi="Arial Unicode MS" w:cs="Arial Unicode MS"/>
                <w:sz w:val="20"/>
                <w:szCs w:val="20"/>
              </w:rPr>
              <w:t xml:space="preserve"> eindput is geen watervulling aanwezig.</w:t>
            </w:r>
            <w:r>
              <w:rPr>
                <w:rFonts w:ascii="Arial Unicode MS" w:eastAsia="Arial Unicode MS" w:hAnsi="Arial Unicode MS" w:cs="Arial Unicode MS"/>
                <w:sz w:val="20"/>
                <w:szCs w:val="20"/>
              </w:rPr>
              <w:t xml:space="preserve"> </w:t>
            </w:r>
            <w:r w:rsidRPr="00E33D54">
              <w:rPr>
                <w:rFonts w:ascii="Arial Unicode MS" w:eastAsia="Arial Unicode MS" w:hAnsi="Arial Unicode MS" w:cs="Arial Unicode MS"/>
                <w:i/>
                <w:sz w:val="20"/>
                <w:szCs w:val="20"/>
              </w:rPr>
              <w:t>Stagnatie van de inspectie als gevolg van deze werkzaamheden komt niet aan in aanmerking voor verrekening</w:t>
            </w:r>
          </w:p>
        </w:tc>
      </w:tr>
      <w:tr w:rsidR="00ED4340" w:rsidRPr="00C5558A" w14:paraId="58910D6C" w14:textId="77777777" w:rsidTr="003E45C4">
        <w:tc>
          <w:tcPr>
            <w:tcW w:w="718" w:type="dxa"/>
          </w:tcPr>
          <w:p w14:paraId="4BB322DF" w14:textId="146F11C1" w:rsidR="00ED4340" w:rsidRPr="00C5558A" w:rsidRDefault="00CF1103" w:rsidP="002619E0">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E22</w:t>
            </w:r>
          </w:p>
        </w:tc>
        <w:tc>
          <w:tcPr>
            <w:tcW w:w="9594" w:type="dxa"/>
          </w:tcPr>
          <w:p w14:paraId="324D926A" w14:textId="77777777" w:rsidR="00ED4340" w:rsidRPr="00C5558A" w:rsidRDefault="00ED4340" w:rsidP="00E71555">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Door zettingen in de ondergrond zijn diverse riolen verzakt, om een goede inspectie te kunnen doen moet er tijdens de inspectie worden bij-gezogen. </w:t>
            </w:r>
            <w:r w:rsidRPr="00E33D54">
              <w:rPr>
                <w:rFonts w:ascii="Arial Unicode MS" w:eastAsia="Arial Unicode MS" w:hAnsi="Arial Unicode MS" w:cs="Arial Unicode MS"/>
                <w:i/>
                <w:sz w:val="20"/>
                <w:szCs w:val="20"/>
              </w:rPr>
              <w:t>Voor bij-zuigen wordt geen verrekening toegestaan</w:t>
            </w:r>
            <w:r w:rsidRPr="00C5558A">
              <w:rPr>
                <w:rFonts w:ascii="Arial Unicode MS" w:eastAsia="Arial Unicode MS" w:hAnsi="Arial Unicode MS" w:cs="Arial Unicode MS"/>
                <w:sz w:val="20"/>
                <w:szCs w:val="20"/>
              </w:rPr>
              <w:t>.</w:t>
            </w:r>
          </w:p>
        </w:tc>
      </w:tr>
      <w:tr w:rsidR="00ED4340" w:rsidRPr="00C5558A" w14:paraId="30CCEC24" w14:textId="77777777" w:rsidTr="003E45C4">
        <w:tc>
          <w:tcPr>
            <w:tcW w:w="718" w:type="dxa"/>
          </w:tcPr>
          <w:p w14:paraId="4FBCBA6E" w14:textId="7729489F"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E2</w:t>
            </w:r>
            <w:r w:rsidR="00CF1103">
              <w:rPr>
                <w:rFonts w:ascii="Arial Unicode MS" w:eastAsia="Arial Unicode MS" w:hAnsi="Arial Unicode MS" w:cs="Arial Unicode MS"/>
                <w:sz w:val="20"/>
                <w:szCs w:val="20"/>
              </w:rPr>
              <w:t>3</w:t>
            </w:r>
          </w:p>
        </w:tc>
        <w:tc>
          <w:tcPr>
            <w:tcW w:w="9594" w:type="dxa"/>
          </w:tcPr>
          <w:p w14:paraId="1648F1C5"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Onderdeel van de inspectie is een hellingshoekmeting van elke streng. Voor de hellingshoekmeting dient gebruik te worden gemaakt van de binnen-onderkant-buis (b.o.b.) die de opdrachtgever opgeeft. De waterpas van de camera dient dagelijks voor de eerste meting gekalibreerd te worden.</w:t>
            </w:r>
          </w:p>
        </w:tc>
      </w:tr>
      <w:tr w:rsidR="00ED4340" w:rsidRPr="00C5558A" w14:paraId="20B9C4C3" w14:textId="77777777" w:rsidTr="003E45C4">
        <w:tc>
          <w:tcPr>
            <w:tcW w:w="718" w:type="dxa"/>
          </w:tcPr>
          <w:p w14:paraId="2C623A54" w14:textId="05D40628"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E2</w:t>
            </w:r>
            <w:r w:rsidR="00CF1103">
              <w:rPr>
                <w:rFonts w:ascii="Arial Unicode MS" w:eastAsia="Arial Unicode MS" w:hAnsi="Arial Unicode MS" w:cs="Arial Unicode MS"/>
                <w:sz w:val="20"/>
                <w:szCs w:val="20"/>
              </w:rPr>
              <w:t>4</w:t>
            </w:r>
          </w:p>
        </w:tc>
        <w:tc>
          <w:tcPr>
            <w:tcW w:w="9594" w:type="dxa"/>
          </w:tcPr>
          <w:p w14:paraId="4F646ECC" w14:textId="77777777" w:rsidR="00ED4340" w:rsidRPr="00C5558A" w:rsidRDefault="00ED4340" w:rsidP="002619E0">
            <w:pPr>
              <w:spacing w:before="100" w:beforeAutospacing="1" w:after="100" w:afterAutospacing="1"/>
              <w:rPr>
                <w:rFonts w:ascii="Arial Unicode MS" w:eastAsia="Arial Unicode MS" w:hAnsi="Arial Unicode MS" w:cs="Arial Unicode MS"/>
              </w:rPr>
            </w:pPr>
            <w:r w:rsidRPr="00C5558A">
              <w:rPr>
                <w:rFonts w:ascii="Arial Unicode MS" w:eastAsia="Arial Unicode MS" w:hAnsi="Arial Unicode MS" w:cs="Arial Unicode MS"/>
                <w:sz w:val="20"/>
                <w:szCs w:val="20"/>
              </w:rPr>
              <w:t>Van iedere streng dienen alle voegen rondom te worden geïnspecteerd</w:t>
            </w:r>
          </w:p>
        </w:tc>
      </w:tr>
      <w:tr w:rsidR="00ED4340" w:rsidRPr="00C5558A" w14:paraId="533EE9EE" w14:textId="77777777" w:rsidTr="003E45C4">
        <w:tc>
          <w:tcPr>
            <w:tcW w:w="718" w:type="dxa"/>
          </w:tcPr>
          <w:p w14:paraId="11BE208B" w14:textId="31FCF2E4"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E2</w:t>
            </w:r>
            <w:r w:rsidR="00CF1103">
              <w:rPr>
                <w:rFonts w:ascii="Arial Unicode MS" w:eastAsia="Arial Unicode MS" w:hAnsi="Arial Unicode MS" w:cs="Arial Unicode MS"/>
                <w:sz w:val="20"/>
                <w:szCs w:val="20"/>
              </w:rPr>
              <w:t>5</w:t>
            </w:r>
          </w:p>
        </w:tc>
        <w:tc>
          <w:tcPr>
            <w:tcW w:w="9594" w:type="dxa"/>
          </w:tcPr>
          <w:p w14:paraId="45F334B6"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Binnen 15 werkdagen na afronding van de inspectie wordt een rapportage conform Richtlijnen BRL K 10015, aangeleverd op USB drive of een harde schijf:</w:t>
            </w:r>
          </w:p>
          <w:p w14:paraId="1E39F725" w14:textId="77777777" w:rsidR="00ED4340" w:rsidRPr="00C5558A" w:rsidRDefault="00ED4340" w:rsidP="002619E0">
            <w:pPr>
              <w:numPr>
                <w:ilvl w:val="0"/>
                <w:numId w:val="2"/>
              </w:num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Inspectieresultaten SUF-RIBX</w:t>
            </w:r>
          </w:p>
          <w:p w14:paraId="30CB15CB" w14:textId="77777777" w:rsidR="00ED4340" w:rsidRPr="00C5558A" w:rsidRDefault="00ED4340" w:rsidP="002619E0">
            <w:pPr>
              <w:numPr>
                <w:ilvl w:val="0"/>
                <w:numId w:val="2"/>
              </w:num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Beelden incl. hellingshoekmeting</w:t>
            </w:r>
          </w:p>
          <w:p w14:paraId="7A0FCDEE" w14:textId="77777777" w:rsidR="00ED4340" w:rsidRPr="00C5558A" w:rsidRDefault="00ED4340" w:rsidP="002619E0">
            <w:pPr>
              <w:numPr>
                <w:ilvl w:val="0"/>
                <w:numId w:val="2"/>
              </w:num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Video-opnamen met een minimale beeldresolutie van 1920 x 1080 pixels (Full HD)</w:t>
            </w:r>
          </w:p>
          <w:p w14:paraId="4B5C24B6" w14:textId="77777777" w:rsidR="00ED4340" w:rsidRPr="00C5558A" w:rsidRDefault="00ED4340" w:rsidP="002619E0">
            <w:pPr>
              <w:numPr>
                <w:ilvl w:val="0"/>
                <w:numId w:val="2"/>
              </w:num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Rapport in pdf</w:t>
            </w:r>
          </w:p>
        </w:tc>
      </w:tr>
      <w:tr w:rsidR="00ED4340" w:rsidRPr="00C5558A" w14:paraId="06CBF14C" w14:textId="77777777" w:rsidTr="003E45C4">
        <w:tc>
          <w:tcPr>
            <w:tcW w:w="718" w:type="dxa"/>
          </w:tcPr>
          <w:p w14:paraId="2FA13152" w14:textId="7F9024E3"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26</w:t>
            </w:r>
          </w:p>
        </w:tc>
        <w:tc>
          <w:tcPr>
            <w:tcW w:w="9594" w:type="dxa"/>
          </w:tcPr>
          <w:p w14:paraId="55EDD2CE" w14:textId="77777777" w:rsidR="00ED4340"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Gemiddeld dient uit te worden gegaan van een vervuilingsgraad van 30%.</w:t>
            </w:r>
          </w:p>
          <w:p w14:paraId="1FBD15A2" w14:textId="77777777" w:rsidR="00ED4340" w:rsidRPr="00C5558A" w:rsidRDefault="00ED4340" w:rsidP="002619E0">
            <w:pPr>
              <w:rPr>
                <w:rFonts w:ascii="Arial Unicode MS" w:eastAsia="Arial Unicode MS" w:hAnsi="Arial Unicode MS" w:cs="Arial Unicode MS"/>
                <w:sz w:val="20"/>
                <w:szCs w:val="20"/>
              </w:rPr>
            </w:pPr>
            <w:r w:rsidRPr="00E33D54">
              <w:rPr>
                <w:rFonts w:ascii="Arial Unicode MS" w:eastAsia="Arial Unicode MS" w:hAnsi="Arial Unicode MS" w:cs="Arial Unicode MS"/>
                <w:i/>
                <w:sz w:val="20"/>
                <w:szCs w:val="20"/>
              </w:rPr>
              <w:t>De vervuilingsgraad van riolen geeft geen reden tot stagnatiekosten</w:t>
            </w:r>
            <w:r w:rsidRPr="00C5558A">
              <w:rPr>
                <w:rFonts w:ascii="Arial Unicode MS" w:eastAsia="Arial Unicode MS" w:hAnsi="Arial Unicode MS" w:cs="Arial Unicode MS"/>
                <w:sz w:val="20"/>
                <w:szCs w:val="20"/>
              </w:rPr>
              <w:t>.</w:t>
            </w:r>
          </w:p>
        </w:tc>
      </w:tr>
      <w:tr w:rsidR="00ED4340" w:rsidRPr="00C5558A" w14:paraId="4A2AA85A" w14:textId="77777777" w:rsidTr="003E45C4">
        <w:tc>
          <w:tcPr>
            <w:tcW w:w="718" w:type="dxa"/>
          </w:tcPr>
          <w:p w14:paraId="58F49A7E" w14:textId="657BFF51"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27</w:t>
            </w:r>
          </w:p>
        </w:tc>
        <w:tc>
          <w:tcPr>
            <w:tcW w:w="9594" w:type="dxa"/>
          </w:tcPr>
          <w:p w14:paraId="3AD7C238" w14:textId="77777777" w:rsidR="00ED4340" w:rsidRPr="00C5558A" w:rsidRDefault="00ED4340" w:rsidP="00E71555">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In het beheersysteem van de gemeente kunnen kleine afwijkingen in de tekening ten opzichten van de werkelijke ligging voorkomen. Afwijkingen </w:t>
            </w:r>
            <w:r>
              <w:rPr>
                <w:rFonts w:ascii="Arial Unicode MS" w:eastAsia="Arial Unicode MS" w:hAnsi="Arial Unicode MS" w:cs="Arial Unicode MS"/>
                <w:sz w:val="20"/>
                <w:szCs w:val="20"/>
              </w:rPr>
              <w:t>worden door de inspecteur vermeld op de inspectietekening</w:t>
            </w:r>
            <w:r w:rsidRPr="00C5558A">
              <w:rPr>
                <w:rFonts w:ascii="Arial Unicode MS" w:eastAsia="Arial Unicode MS" w:hAnsi="Arial Unicode MS" w:cs="Arial Unicode MS"/>
                <w:sz w:val="20"/>
                <w:szCs w:val="20"/>
              </w:rPr>
              <w:t xml:space="preserve"> en </w:t>
            </w:r>
            <w:r w:rsidRPr="00E33D54">
              <w:rPr>
                <w:rFonts w:ascii="Arial Unicode MS" w:eastAsia="Arial Unicode MS" w:hAnsi="Arial Unicode MS" w:cs="Arial Unicode MS"/>
                <w:i/>
                <w:sz w:val="20"/>
                <w:szCs w:val="20"/>
              </w:rPr>
              <w:t>komen niet in aanmerking voor stagnatiekosten.</w:t>
            </w:r>
          </w:p>
        </w:tc>
      </w:tr>
      <w:tr w:rsidR="00ED4340" w:rsidRPr="00C5558A" w14:paraId="75D54022" w14:textId="77777777" w:rsidTr="003E45C4">
        <w:tc>
          <w:tcPr>
            <w:tcW w:w="718" w:type="dxa"/>
          </w:tcPr>
          <w:p w14:paraId="618952FE" w14:textId="24FDAF5E"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28</w:t>
            </w:r>
          </w:p>
        </w:tc>
        <w:tc>
          <w:tcPr>
            <w:tcW w:w="9594" w:type="dxa"/>
          </w:tcPr>
          <w:p w14:paraId="6C41D35B" w14:textId="77777777"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dient rekening te houden met ongeveer 15% niet uit te voeren inspectie vanuit de voorkeursrichting inspecteur.</w:t>
            </w:r>
          </w:p>
        </w:tc>
      </w:tr>
      <w:tr w:rsidR="00ED4340" w:rsidRPr="00C5558A" w14:paraId="0FCDAD5E" w14:textId="77777777" w:rsidTr="003E45C4">
        <w:tc>
          <w:tcPr>
            <w:tcW w:w="718" w:type="dxa"/>
          </w:tcPr>
          <w:p w14:paraId="110A4C1E" w14:textId="55398ABC" w:rsidR="00ED4340" w:rsidRPr="00C5558A" w:rsidRDefault="00ED4340"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29</w:t>
            </w:r>
          </w:p>
        </w:tc>
        <w:tc>
          <w:tcPr>
            <w:tcW w:w="9594" w:type="dxa"/>
          </w:tcPr>
          <w:p w14:paraId="5316E6CD" w14:textId="77777777" w:rsidR="00ED4340" w:rsidRPr="00C5558A" w:rsidRDefault="00ED4340" w:rsidP="00773BBD">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Inspecteur vermeld op de inspectietekening bij elke streng de nummer van filmbestand met rijrichting. Alsmede grote gebreken die het voor het functioneren of voor omgeving een direct gevaar zijn.</w:t>
            </w:r>
          </w:p>
        </w:tc>
      </w:tr>
      <w:tr w:rsidR="00ED4340" w:rsidRPr="00C5558A" w14:paraId="2B466837" w14:textId="77777777" w:rsidTr="003E45C4">
        <w:tc>
          <w:tcPr>
            <w:tcW w:w="718" w:type="dxa"/>
          </w:tcPr>
          <w:p w14:paraId="6080B761" w14:textId="4F337AE5" w:rsidR="00ED4340" w:rsidRPr="00C5558A" w:rsidRDefault="00CF1103" w:rsidP="002619E0">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E30</w:t>
            </w:r>
          </w:p>
        </w:tc>
        <w:tc>
          <w:tcPr>
            <w:tcW w:w="9594" w:type="dxa"/>
          </w:tcPr>
          <w:p w14:paraId="4507E1F9" w14:textId="77777777" w:rsidR="00ED4340" w:rsidRPr="00C5558A" w:rsidRDefault="00ED4340" w:rsidP="00E71555">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Afsluiters in de inspecteren strengen zijn niet toegestaan, muv uitstroomleidingen naar oppervlaktewater.</w:t>
            </w:r>
          </w:p>
        </w:tc>
      </w:tr>
      <w:tr w:rsidR="00CF1103" w:rsidRPr="00C5558A" w14:paraId="329CA444" w14:textId="77777777" w:rsidTr="003E45C4">
        <w:tc>
          <w:tcPr>
            <w:tcW w:w="718" w:type="dxa"/>
          </w:tcPr>
          <w:p w14:paraId="41BCFABB" w14:textId="04A9C843" w:rsidR="00CF1103" w:rsidRDefault="00CF1103" w:rsidP="00CF1103">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E3</w:t>
            </w:r>
            <w:r>
              <w:rPr>
                <w:rFonts w:ascii="Arial Unicode MS" w:eastAsia="Arial Unicode MS" w:hAnsi="Arial Unicode MS" w:cs="Arial Unicode MS"/>
                <w:sz w:val="20"/>
                <w:szCs w:val="20"/>
              </w:rPr>
              <w:t>1</w:t>
            </w:r>
          </w:p>
        </w:tc>
        <w:tc>
          <w:tcPr>
            <w:tcW w:w="9594" w:type="dxa"/>
          </w:tcPr>
          <w:p w14:paraId="09EBB573" w14:textId="00745C14" w:rsidR="00CF1103" w:rsidRDefault="00CF1103" w:rsidP="00CF1103">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Bij het inspecteren van de leidingen dient met dezelfde camera ook de putten (voor zover mogelijk) geïnspecteerd te worden.</w:t>
            </w:r>
            <w:r>
              <w:rPr>
                <w:rFonts w:ascii="Arial Unicode MS" w:eastAsia="Arial Unicode MS" w:hAnsi="Arial Unicode MS" w:cs="Arial Unicode MS"/>
                <w:sz w:val="20"/>
                <w:szCs w:val="20"/>
              </w:rPr>
              <w:t xml:space="preserve"> </w:t>
            </w:r>
            <w:r w:rsidRPr="005A6E6D">
              <w:rPr>
                <w:rFonts w:ascii="Arial Unicode MS" w:eastAsia="Arial Unicode MS" w:hAnsi="Arial Unicode MS" w:cs="Arial Unicode MS"/>
                <w:i/>
                <w:sz w:val="20"/>
                <w:szCs w:val="20"/>
              </w:rPr>
              <w:t>Elke aansluiting in de put moeten in stilstand worden gefilmd.</w:t>
            </w:r>
            <w:r>
              <w:rPr>
                <w:rFonts w:ascii="Arial Unicode MS" w:eastAsia="Arial Unicode MS" w:hAnsi="Arial Unicode MS" w:cs="Arial Unicode MS"/>
                <w:sz w:val="20"/>
                <w:szCs w:val="20"/>
              </w:rPr>
              <w:t xml:space="preserve"> </w:t>
            </w:r>
          </w:p>
        </w:tc>
      </w:tr>
      <w:tr w:rsidR="00CF1103" w:rsidRPr="00C5558A" w14:paraId="571F0C39" w14:textId="77777777" w:rsidTr="003E45C4">
        <w:tc>
          <w:tcPr>
            <w:tcW w:w="718" w:type="dxa"/>
          </w:tcPr>
          <w:p w14:paraId="7ED0546C" w14:textId="0AFD256A" w:rsidR="00CF1103" w:rsidRDefault="00CF1103" w:rsidP="00CF1103">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E3</w:t>
            </w:r>
            <w:r>
              <w:rPr>
                <w:rFonts w:ascii="Arial Unicode MS" w:eastAsia="Arial Unicode MS" w:hAnsi="Arial Unicode MS" w:cs="Arial Unicode MS"/>
                <w:sz w:val="20"/>
                <w:szCs w:val="20"/>
              </w:rPr>
              <w:t>2</w:t>
            </w:r>
          </w:p>
        </w:tc>
        <w:tc>
          <w:tcPr>
            <w:tcW w:w="9594" w:type="dxa"/>
          </w:tcPr>
          <w:p w14:paraId="1943BFBA" w14:textId="2C910530" w:rsidR="00CF1103" w:rsidRDefault="00CF1103" w:rsidP="00CF1103">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De opdrachtgever levert een SUF-RIBX bestand en eventueel PDF tekeningen en een export uit het beheersysteem aan. </w:t>
            </w:r>
          </w:p>
        </w:tc>
      </w:tr>
      <w:tr w:rsidR="00CF1103" w:rsidRPr="00C5558A" w14:paraId="401BEA6C" w14:textId="77777777" w:rsidTr="003E45C4">
        <w:tc>
          <w:tcPr>
            <w:tcW w:w="718" w:type="dxa"/>
          </w:tcPr>
          <w:p w14:paraId="662225DA" w14:textId="5280D1D3" w:rsidR="00CF1103" w:rsidRDefault="00CF1103" w:rsidP="00CF1103">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E3</w:t>
            </w:r>
            <w:r>
              <w:rPr>
                <w:rFonts w:ascii="Arial Unicode MS" w:eastAsia="Arial Unicode MS" w:hAnsi="Arial Unicode MS" w:cs="Arial Unicode MS"/>
                <w:sz w:val="20"/>
                <w:szCs w:val="20"/>
              </w:rPr>
              <w:t>3</w:t>
            </w:r>
          </w:p>
        </w:tc>
        <w:tc>
          <w:tcPr>
            <w:tcW w:w="9594" w:type="dxa"/>
          </w:tcPr>
          <w:p w14:paraId="471307B8" w14:textId="32FE6382" w:rsidR="00CF1103" w:rsidRDefault="00CF1103" w:rsidP="00CF1103">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Alle werkzaamheden dienen binnen een gemeente aansluitend uitgevoerd te worden.</w:t>
            </w:r>
          </w:p>
        </w:tc>
      </w:tr>
    </w:tbl>
    <w:p w14:paraId="4718D4BB" w14:textId="1B8C2D75" w:rsidR="007B46DB" w:rsidRPr="00C5558A" w:rsidRDefault="007B46DB" w:rsidP="007B46DB">
      <w:pPr>
        <w:rPr>
          <w:rFonts w:ascii="Arial Unicode MS" w:eastAsia="Arial Unicode MS" w:hAnsi="Arial Unicode MS" w:cs="Arial Unicode MS"/>
        </w:rPr>
      </w:pPr>
    </w:p>
    <w:tbl>
      <w:tblPr>
        <w:tblW w:w="1031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9594"/>
      </w:tblGrid>
      <w:tr w:rsidR="0034404E" w:rsidRPr="00C5558A" w14:paraId="1B9D3F0A" w14:textId="77777777" w:rsidTr="003E45C4">
        <w:tc>
          <w:tcPr>
            <w:tcW w:w="718" w:type="dxa"/>
            <w:shd w:val="clear" w:color="auto" w:fill="E6E6E6"/>
          </w:tcPr>
          <w:p w14:paraId="6D5A7F24" w14:textId="55BAB9E2" w:rsidR="0034404E"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4.</w:t>
            </w:r>
          </w:p>
        </w:tc>
        <w:tc>
          <w:tcPr>
            <w:tcW w:w="9594" w:type="dxa"/>
            <w:shd w:val="clear" w:color="auto" w:fill="E6E6E6"/>
          </w:tcPr>
          <w:p w14:paraId="43CC6DFB" w14:textId="6BB8AF34" w:rsidR="0034404E"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Eisen</w:t>
            </w:r>
            <w:r w:rsidRPr="00C5558A">
              <w:rPr>
                <w:rFonts w:ascii="Arial Unicode MS" w:eastAsia="Arial Unicode MS" w:hAnsi="Arial Unicode MS" w:cs="Arial Unicode MS"/>
                <w:b/>
                <w:sz w:val="20"/>
                <w:szCs w:val="20"/>
              </w:rPr>
              <w:t xml:space="preserve"> Reiniging</w:t>
            </w:r>
          </w:p>
        </w:tc>
      </w:tr>
      <w:tr w:rsidR="0034404E" w:rsidRPr="00C5558A" w14:paraId="729D8F91" w14:textId="77777777" w:rsidTr="003E45C4">
        <w:tc>
          <w:tcPr>
            <w:tcW w:w="718" w:type="dxa"/>
          </w:tcPr>
          <w:p w14:paraId="7A88235E" w14:textId="02489AAF"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34</w:t>
            </w:r>
          </w:p>
        </w:tc>
        <w:tc>
          <w:tcPr>
            <w:tcW w:w="9594" w:type="dxa"/>
          </w:tcPr>
          <w:p w14:paraId="53C1CAF4"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voert reiniging uit conform Richtlijnen BRL K 10014.</w:t>
            </w:r>
          </w:p>
        </w:tc>
      </w:tr>
      <w:tr w:rsidR="0034404E" w:rsidRPr="00C5558A" w14:paraId="348E7666" w14:textId="77777777" w:rsidTr="003E45C4">
        <w:tc>
          <w:tcPr>
            <w:tcW w:w="718" w:type="dxa"/>
          </w:tcPr>
          <w:p w14:paraId="2199A3B1" w14:textId="0ABD5FC5"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35</w:t>
            </w:r>
          </w:p>
        </w:tc>
        <w:tc>
          <w:tcPr>
            <w:tcW w:w="9594" w:type="dxa"/>
          </w:tcPr>
          <w:p w14:paraId="1E297413"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overlegt op verzoek van de opdrachtgever op locatie certificaten en diploma’s van medewerkers die reinigingswerkzaamheden uitvoeren.</w:t>
            </w:r>
          </w:p>
        </w:tc>
      </w:tr>
      <w:tr w:rsidR="0034404E" w:rsidRPr="00C5558A" w14:paraId="05AABDBB" w14:textId="77777777" w:rsidTr="003E45C4">
        <w:tc>
          <w:tcPr>
            <w:tcW w:w="718" w:type="dxa"/>
          </w:tcPr>
          <w:p w14:paraId="5861011E" w14:textId="5E1DB31D"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36</w:t>
            </w:r>
          </w:p>
        </w:tc>
        <w:tc>
          <w:tcPr>
            <w:tcW w:w="9594" w:type="dxa"/>
          </w:tcPr>
          <w:p w14:paraId="1C74C27A" w14:textId="77777777" w:rsidR="0034404E" w:rsidRPr="00C5558A" w:rsidRDefault="0034404E" w:rsidP="00E33D54">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Hemelwaterriool / IT / DT</w:t>
            </w:r>
            <w:r w:rsidRPr="00C5558A">
              <w:rPr>
                <w:rFonts w:ascii="Arial Unicode MS" w:eastAsia="Arial Unicode MS" w:hAnsi="Arial Unicode MS" w:cs="Arial Unicode MS"/>
                <w:sz w:val="20"/>
                <w:szCs w:val="20"/>
              </w:rPr>
              <w:t xml:space="preserve"> leegzuigen en afsluiters plaatsen. De</w:t>
            </w:r>
            <w:r>
              <w:rPr>
                <w:rFonts w:ascii="Arial Unicode MS" w:eastAsia="Arial Unicode MS" w:hAnsi="Arial Unicode MS" w:cs="Arial Unicode MS"/>
                <w:sz w:val="20"/>
                <w:szCs w:val="20"/>
              </w:rPr>
              <w:t xml:space="preserve">ze stelsels </w:t>
            </w:r>
            <w:r w:rsidRPr="00C5558A">
              <w:rPr>
                <w:rFonts w:ascii="Arial Unicode MS" w:eastAsia="Arial Unicode MS" w:hAnsi="Arial Unicode MS" w:cs="Arial Unicode MS"/>
                <w:sz w:val="20"/>
                <w:szCs w:val="20"/>
              </w:rPr>
              <w:t xml:space="preserve">zijn aangelegd onder het waterpeil. </w:t>
            </w:r>
            <w:r w:rsidRPr="005A6E6D">
              <w:rPr>
                <w:rFonts w:ascii="Arial Unicode MS" w:eastAsia="Arial Unicode MS" w:hAnsi="Arial Unicode MS" w:cs="Arial Unicode MS"/>
                <w:i/>
                <w:sz w:val="20"/>
                <w:szCs w:val="20"/>
              </w:rPr>
              <w:t>(voor deze werkzaamheden is een meerprijs/m’ in de inschrijfstaat opgenomen)</w:t>
            </w:r>
          </w:p>
        </w:tc>
      </w:tr>
      <w:tr w:rsidR="0034404E" w:rsidRPr="00C5558A" w14:paraId="0CFDE296" w14:textId="77777777" w:rsidTr="003E45C4">
        <w:tc>
          <w:tcPr>
            <w:tcW w:w="718" w:type="dxa"/>
          </w:tcPr>
          <w:p w14:paraId="023D6F14" w14:textId="5E9D99C4"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37</w:t>
            </w:r>
          </w:p>
        </w:tc>
        <w:tc>
          <w:tcPr>
            <w:tcW w:w="9594" w:type="dxa"/>
          </w:tcPr>
          <w:p w14:paraId="09DAF1F7" w14:textId="77777777" w:rsidR="0034404E" w:rsidRPr="00C5558A" w:rsidRDefault="0034404E" w:rsidP="00DF3A42">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Niet alle putten zijn met de zuig/spuitauto bereikbaar. Hiervoor moet de opdrachtnemer </w:t>
            </w:r>
            <w:r>
              <w:rPr>
                <w:rFonts w:ascii="Arial Unicode MS" w:eastAsia="Arial Unicode MS" w:hAnsi="Arial Unicode MS" w:cs="Arial Unicode MS"/>
                <w:sz w:val="20"/>
                <w:szCs w:val="20"/>
              </w:rPr>
              <w:t>diverse</w:t>
            </w:r>
            <w:r w:rsidRPr="00C5558A">
              <w:rPr>
                <w:rFonts w:ascii="Arial Unicode MS" w:eastAsia="Arial Unicode MS" w:hAnsi="Arial Unicode MS" w:cs="Arial Unicode MS"/>
                <w:sz w:val="20"/>
                <w:szCs w:val="20"/>
              </w:rPr>
              <w:t xml:space="preserve"> zuig/spuitslangen uitlopen. Voor het werken op afstand tot 25m</w:t>
            </w:r>
            <w:r>
              <w:rPr>
                <w:rFonts w:ascii="Arial Unicode MS" w:eastAsia="Arial Unicode MS" w:hAnsi="Arial Unicode MS" w:cs="Arial Unicode MS"/>
                <w:sz w:val="20"/>
                <w:szCs w:val="20"/>
              </w:rPr>
              <w:t>eter</w:t>
            </w:r>
            <w:r w:rsidRPr="00C5558A">
              <w:rPr>
                <w:rFonts w:ascii="Arial Unicode MS" w:eastAsia="Arial Unicode MS" w:hAnsi="Arial Unicode MS" w:cs="Arial Unicode MS"/>
                <w:sz w:val="20"/>
                <w:szCs w:val="20"/>
              </w:rPr>
              <w:t xml:space="preserve"> buiten de rijweg wordt geen aparte verrekening toegestaan.</w:t>
            </w:r>
          </w:p>
        </w:tc>
      </w:tr>
      <w:tr w:rsidR="0034404E" w:rsidRPr="00C5558A" w14:paraId="7A70AABE" w14:textId="77777777" w:rsidTr="003E45C4">
        <w:tc>
          <w:tcPr>
            <w:tcW w:w="718" w:type="dxa"/>
          </w:tcPr>
          <w:p w14:paraId="02EA401B" w14:textId="0DA0933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38</w:t>
            </w:r>
          </w:p>
        </w:tc>
        <w:tc>
          <w:tcPr>
            <w:tcW w:w="9594" w:type="dxa"/>
          </w:tcPr>
          <w:p w14:paraId="6FA9F458" w14:textId="77777777" w:rsidR="0034404E" w:rsidRPr="00C5558A" w:rsidRDefault="0034404E" w:rsidP="002619E0">
            <w:pPr>
              <w:spacing w:before="100" w:beforeAutospacing="1" w:after="100" w:afterAutospacing="1"/>
              <w:rPr>
                <w:rFonts w:ascii="Arial Unicode MS" w:eastAsia="Arial Unicode MS" w:hAnsi="Arial Unicode MS" w:cs="Arial Unicode MS"/>
              </w:rPr>
            </w:pPr>
            <w:r w:rsidRPr="00C5558A">
              <w:rPr>
                <w:rFonts w:ascii="Arial Unicode MS" w:eastAsia="Arial Unicode MS" w:hAnsi="Arial Unicode MS" w:cs="Arial Unicode MS"/>
                <w:sz w:val="20"/>
                <w:szCs w:val="20"/>
              </w:rPr>
              <w:t xml:space="preserve">Indien de voortgang van de reiniging ernstig wordt verstoord door de aanwezigheid van bijvoorbeeld voorwerpen of extreme vervuiling in het riool, wordt dit gemeld aan de opdrachtgever. In overleg met de opdrachtgever kunnen deze eventueel op een later tijdstip worden verwijderd. </w:t>
            </w:r>
          </w:p>
        </w:tc>
      </w:tr>
      <w:tr w:rsidR="0034404E" w:rsidRPr="00C5558A" w14:paraId="3D83019D" w14:textId="77777777" w:rsidTr="003E45C4">
        <w:tc>
          <w:tcPr>
            <w:tcW w:w="718" w:type="dxa"/>
          </w:tcPr>
          <w:p w14:paraId="4F533DB3" w14:textId="7C987576"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CF1103">
              <w:rPr>
                <w:rFonts w:ascii="Arial Unicode MS" w:eastAsia="Arial Unicode MS" w:hAnsi="Arial Unicode MS" w:cs="Arial Unicode MS"/>
                <w:sz w:val="20"/>
                <w:szCs w:val="20"/>
              </w:rPr>
              <w:t>39</w:t>
            </w:r>
          </w:p>
        </w:tc>
        <w:tc>
          <w:tcPr>
            <w:tcW w:w="9594" w:type="dxa"/>
          </w:tcPr>
          <w:p w14:paraId="4772CD79" w14:textId="77777777" w:rsidR="0034404E" w:rsidRPr="00C5558A" w:rsidRDefault="0034404E" w:rsidP="005A6E6D">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Regenwaterriolen dienen, benedenstrooms van de afsluiters, leeggepompt te worden in het regenwaterriool. </w:t>
            </w:r>
          </w:p>
        </w:tc>
      </w:tr>
      <w:tr w:rsidR="0034404E" w:rsidRPr="00C5558A" w14:paraId="3317CC34" w14:textId="77777777" w:rsidTr="003E45C4">
        <w:tc>
          <w:tcPr>
            <w:tcW w:w="718" w:type="dxa"/>
          </w:tcPr>
          <w:p w14:paraId="65E1B601" w14:textId="7FDF3576"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E4</w:t>
            </w:r>
            <w:r w:rsidR="00CF1103">
              <w:rPr>
                <w:rFonts w:ascii="Arial Unicode MS" w:eastAsia="Arial Unicode MS" w:hAnsi="Arial Unicode MS" w:cs="Arial Unicode MS"/>
                <w:sz w:val="20"/>
                <w:szCs w:val="20"/>
              </w:rPr>
              <w:t>0</w:t>
            </w:r>
          </w:p>
        </w:tc>
        <w:tc>
          <w:tcPr>
            <w:tcW w:w="9594" w:type="dxa"/>
          </w:tcPr>
          <w:p w14:paraId="1F1039A1" w14:textId="77777777" w:rsidR="0034404E" w:rsidRPr="00C5558A" w:rsidRDefault="0034404E" w:rsidP="002619E0">
            <w:pPr>
              <w:spacing w:before="100" w:beforeAutospacing="1" w:after="100" w:afterAutospacing="1"/>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Waterdiepte ten gevolge van zonken wordt alleen geaccepteerd indien de begin- en eindput droog staan. </w:t>
            </w:r>
          </w:p>
        </w:tc>
      </w:tr>
      <w:tr w:rsidR="0034404E" w:rsidRPr="00C5558A" w14:paraId="0D344A6A" w14:textId="77777777" w:rsidTr="003E45C4">
        <w:tc>
          <w:tcPr>
            <w:tcW w:w="718" w:type="dxa"/>
          </w:tcPr>
          <w:p w14:paraId="3301C2E7" w14:textId="3112EAFA"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E4</w:t>
            </w:r>
            <w:r w:rsidR="00CF1103">
              <w:rPr>
                <w:rFonts w:ascii="Arial Unicode MS" w:eastAsia="Arial Unicode MS" w:hAnsi="Arial Unicode MS" w:cs="Arial Unicode MS"/>
                <w:sz w:val="20"/>
                <w:szCs w:val="20"/>
              </w:rPr>
              <w:t>1</w:t>
            </w:r>
          </w:p>
        </w:tc>
        <w:tc>
          <w:tcPr>
            <w:tcW w:w="9594" w:type="dxa"/>
          </w:tcPr>
          <w:p w14:paraId="659EF3DA" w14:textId="77777777" w:rsidR="0034404E" w:rsidRPr="00C5558A" w:rsidRDefault="0034404E" w:rsidP="002619E0">
            <w:pPr>
              <w:spacing w:before="100" w:beforeAutospacing="1" w:after="100" w:afterAutospacing="1"/>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Tijdens neerslagsituaties mag de vullingsgraad ten gevolge van de afvoer van regenwater dat in het te inspecteren riool vrijkomt via kolken, niet groter zijn dan 10% van de buishoogte. </w:t>
            </w:r>
          </w:p>
        </w:tc>
      </w:tr>
      <w:tr w:rsidR="0034404E" w:rsidRPr="00C5558A" w14:paraId="6D1D5594" w14:textId="77777777" w:rsidTr="00110746">
        <w:tc>
          <w:tcPr>
            <w:tcW w:w="718" w:type="dxa"/>
          </w:tcPr>
          <w:p w14:paraId="2A178EFD" w14:textId="3DCD3D15"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E4</w:t>
            </w:r>
            <w:r w:rsidR="00CF1103">
              <w:rPr>
                <w:rFonts w:ascii="Arial Unicode MS" w:eastAsia="Arial Unicode MS" w:hAnsi="Arial Unicode MS" w:cs="Arial Unicode MS"/>
                <w:sz w:val="20"/>
                <w:szCs w:val="20"/>
              </w:rPr>
              <w:t>2</w:t>
            </w:r>
          </w:p>
        </w:tc>
        <w:tc>
          <w:tcPr>
            <w:tcW w:w="9594" w:type="dxa"/>
          </w:tcPr>
          <w:p w14:paraId="64D54884"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verzorgt het transport van al de ingezamelde afvalstoffen (conform Wet Milieubeheer) naar een (dichtstbijzijnde) erkende bewerkings- en verwerkingsinrichting. In overleg met de opdrachtgever moet overeenstemming bereikt worden over de storttarieven vooraf er toestemming wordt gegeven voor het transport.</w:t>
            </w:r>
          </w:p>
        </w:tc>
      </w:tr>
      <w:tr w:rsidR="00110746" w:rsidRPr="00C5558A" w14:paraId="6E84AEA5" w14:textId="77777777" w:rsidTr="003E45C4">
        <w:tc>
          <w:tcPr>
            <w:tcW w:w="718" w:type="dxa"/>
            <w:tcBorders>
              <w:bottom w:val="single" w:sz="4" w:space="0" w:color="auto"/>
            </w:tcBorders>
          </w:tcPr>
          <w:p w14:paraId="2AA986C7" w14:textId="732CDB50" w:rsidR="00110746" w:rsidRPr="00C5558A" w:rsidRDefault="00110746" w:rsidP="002619E0">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E43</w:t>
            </w:r>
          </w:p>
        </w:tc>
        <w:tc>
          <w:tcPr>
            <w:tcW w:w="9594" w:type="dxa"/>
            <w:tcBorders>
              <w:bottom w:val="single" w:sz="4" w:space="0" w:color="auto"/>
            </w:tcBorders>
          </w:tcPr>
          <w:p w14:paraId="44A44F58" w14:textId="52EEBC62" w:rsidR="00110746" w:rsidRPr="00C5558A" w:rsidRDefault="00110746" w:rsidP="002619E0">
            <w:pP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D</w:t>
            </w:r>
            <w:r w:rsidRPr="00110746">
              <w:rPr>
                <w:rFonts w:ascii="Arial Unicode MS" w:eastAsia="Arial Unicode MS" w:hAnsi="Arial Unicode MS" w:cs="Arial Unicode MS"/>
                <w:sz w:val="20"/>
                <w:szCs w:val="20"/>
              </w:rPr>
              <w:t>e reinigingswagens moeten voldoen aan de Euro 6 norm.</w:t>
            </w:r>
          </w:p>
        </w:tc>
      </w:tr>
    </w:tbl>
    <w:p w14:paraId="5213F37C" w14:textId="0B7AC70E" w:rsidR="007B46DB" w:rsidRPr="00C5558A" w:rsidRDefault="007B46DB" w:rsidP="003E45C4">
      <w:pPr>
        <w:spacing w:after="160" w:line="259" w:lineRule="auto"/>
        <w:rPr>
          <w:rFonts w:ascii="Arial Unicode MS" w:eastAsia="Arial Unicode MS" w:hAnsi="Arial Unicode MS" w:cs="Arial Unicode MS"/>
        </w:rPr>
      </w:pPr>
    </w:p>
    <w:tbl>
      <w:tblPr>
        <w:tblW w:w="1031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9594"/>
      </w:tblGrid>
      <w:tr w:rsidR="0034404E" w:rsidRPr="00C5558A" w14:paraId="4E6AA25B" w14:textId="77777777" w:rsidTr="003E45C4">
        <w:tc>
          <w:tcPr>
            <w:tcW w:w="718" w:type="dxa"/>
            <w:shd w:val="clear" w:color="auto" w:fill="E6E6E6"/>
          </w:tcPr>
          <w:p w14:paraId="1456B79B" w14:textId="2BB9BB22" w:rsidR="0034404E"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5.</w:t>
            </w:r>
          </w:p>
        </w:tc>
        <w:tc>
          <w:tcPr>
            <w:tcW w:w="9594" w:type="dxa"/>
            <w:shd w:val="clear" w:color="auto" w:fill="E6E6E6"/>
          </w:tcPr>
          <w:p w14:paraId="5DCE7AC4" w14:textId="05AD1451" w:rsidR="0034404E"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Eisen</w:t>
            </w:r>
            <w:r w:rsidRPr="00C5558A">
              <w:rPr>
                <w:rFonts w:ascii="Arial Unicode MS" w:eastAsia="Arial Unicode MS" w:hAnsi="Arial Unicode MS" w:cs="Arial Unicode MS"/>
                <w:b/>
                <w:sz w:val="20"/>
                <w:szCs w:val="20"/>
              </w:rPr>
              <w:t xml:space="preserve"> Veiligheid</w:t>
            </w:r>
          </w:p>
        </w:tc>
      </w:tr>
      <w:tr w:rsidR="0034404E" w:rsidRPr="00C5558A" w14:paraId="6D8AD1F4" w14:textId="77777777" w:rsidTr="003E45C4">
        <w:tc>
          <w:tcPr>
            <w:tcW w:w="718" w:type="dxa"/>
          </w:tcPr>
          <w:p w14:paraId="6BE34CA1" w14:textId="2C9842E3"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44</w:t>
            </w:r>
          </w:p>
        </w:tc>
        <w:tc>
          <w:tcPr>
            <w:tcW w:w="9594" w:type="dxa"/>
          </w:tcPr>
          <w:p w14:paraId="09FFB8F3"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maakt een Veiligheids- &amp; Gezondsheidsplan voor locaties waar extra maatregelen genomen moeten worden om de veiligheid van zowel personeel als de omgeving  bij de uitvoering van de werkzaamheden te waarborgen. De opdrachtgever zal locaties aangeven waarover bekend is dat extra maatregelen noodzakelijk zijn.</w:t>
            </w:r>
          </w:p>
        </w:tc>
      </w:tr>
      <w:tr w:rsidR="0034404E" w:rsidRPr="00C5558A" w14:paraId="421882CC" w14:textId="77777777" w:rsidTr="003E45C4">
        <w:tc>
          <w:tcPr>
            <w:tcW w:w="718" w:type="dxa"/>
          </w:tcPr>
          <w:p w14:paraId="01A56712" w14:textId="1A16DCFC"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45</w:t>
            </w:r>
          </w:p>
        </w:tc>
        <w:tc>
          <w:tcPr>
            <w:tcW w:w="9594" w:type="dxa"/>
          </w:tcPr>
          <w:p w14:paraId="416FC088"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stelt verkeersmaatregelen in overleg met de opdrachtgever op. De opdrachtgever houdt tijdens de uitvoering van de werkzaamheden toezicht op de veiligheidsmaatregelen. De opdrachtnemer is verantwoordelijk en zorgt voor de benodigde verkeersafzettingen conform C.R.O.W. Publicatie 96b en is verplicht een afzethek te plaatsen rondom openstaande putten.</w:t>
            </w:r>
          </w:p>
        </w:tc>
      </w:tr>
      <w:tr w:rsidR="0034404E" w:rsidRPr="00C5558A" w14:paraId="42CB050A" w14:textId="77777777" w:rsidTr="003E45C4">
        <w:tc>
          <w:tcPr>
            <w:tcW w:w="718" w:type="dxa"/>
            <w:tcBorders>
              <w:bottom w:val="single" w:sz="4" w:space="0" w:color="auto"/>
            </w:tcBorders>
          </w:tcPr>
          <w:p w14:paraId="415EA918" w14:textId="7D0F3075"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46</w:t>
            </w:r>
          </w:p>
        </w:tc>
        <w:tc>
          <w:tcPr>
            <w:tcW w:w="9594" w:type="dxa"/>
            <w:tcBorders>
              <w:bottom w:val="single" w:sz="4" w:space="0" w:color="auto"/>
            </w:tcBorders>
          </w:tcPr>
          <w:p w14:paraId="6789E784"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draagt er zorg voor dat het verkeer zo min mogelijk hinder ondervindt, een volledige afsluiting van wegen vereist toestemming van de opdrachtgever.</w:t>
            </w:r>
          </w:p>
        </w:tc>
      </w:tr>
    </w:tbl>
    <w:p w14:paraId="018D3378" w14:textId="77777777" w:rsidR="007B46DB" w:rsidRPr="00C5558A" w:rsidRDefault="007B46DB" w:rsidP="007B46DB">
      <w:pPr>
        <w:rPr>
          <w:rFonts w:ascii="Arial Unicode MS" w:eastAsia="Arial Unicode MS" w:hAnsi="Arial Unicode MS" w:cs="Arial Unicode MS"/>
        </w:rPr>
      </w:pPr>
    </w:p>
    <w:p w14:paraId="20FC261D" w14:textId="77777777" w:rsidR="007B46DB" w:rsidRPr="00C5558A" w:rsidRDefault="007B46DB" w:rsidP="007B46DB">
      <w:pPr>
        <w:rPr>
          <w:rFonts w:ascii="Arial Unicode MS" w:eastAsia="Arial Unicode MS" w:hAnsi="Arial Unicode MS" w:cs="Arial Unicode MS"/>
        </w:rPr>
      </w:pPr>
    </w:p>
    <w:p w14:paraId="044EDDC3" w14:textId="77777777" w:rsidR="007B46DB" w:rsidRPr="00C5558A" w:rsidRDefault="007B46DB" w:rsidP="007B46DB">
      <w:pPr>
        <w:rPr>
          <w:rFonts w:ascii="Arial Unicode MS" w:eastAsia="Arial Unicode MS" w:hAnsi="Arial Unicode MS" w:cs="Arial Unicode MS"/>
        </w:rPr>
      </w:pPr>
      <w:r w:rsidRPr="00C5558A">
        <w:rPr>
          <w:rFonts w:ascii="Arial Unicode MS" w:eastAsia="Arial Unicode MS" w:hAnsi="Arial Unicode MS" w:cs="Arial Unicode MS"/>
        </w:rPr>
        <w:br w:type="page"/>
      </w:r>
    </w:p>
    <w:tbl>
      <w:tblPr>
        <w:tblW w:w="1031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9594"/>
      </w:tblGrid>
      <w:tr w:rsidR="0034404E" w:rsidRPr="00C5558A" w14:paraId="053C90A8" w14:textId="77777777" w:rsidTr="003E45C4">
        <w:tc>
          <w:tcPr>
            <w:tcW w:w="718" w:type="dxa"/>
            <w:shd w:val="clear" w:color="auto" w:fill="E6E6E6"/>
          </w:tcPr>
          <w:p w14:paraId="609E3BCC" w14:textId="6695BB66" w:rsidR="0034404E"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lastRenderedPageBreak/>
              <w:t>6.</w:t>
            </w:r>
          </w:p>
        </w:tc>
        <w:tc>
          <w:tcPr>
            <w:tcW w:w="9594" w:type="dxa"/>
            <w:shd w:val="clear" w:color="auto" w:fill="E6E6E6"/>
          </w:tcPr>
          <w:p w14:paraId="3168DAEA" w14:textId="5528E9F0" w:rsidR="0034404E"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Eisen</w:t>
            </w:r>
            <w:r w:rsidRPr="00C5558A">
              <w:rPr>
                <w:rFonts w:ascii="Arial Unicode MS" w:eastAsia="Arial Unicode MS" w:hAnsi="Arial Unicode MS" w:cs="Arial Unicode MS"/>
                <w:b/>
                <w:sz w:val="20"/>
                <w:szCs w:val="20"/>
              </w:rPr>
              <w:t xml:space="preserve"> Communicatie</w:t>
            </w:r>
          </w:p>
        </w:tc>
      </w:tr>
      <w:tr w:rsidR="0034404E" w:rsidRPr="00C5558A" w14:paraId="158BCBD4" w14:textId="77777777" w:rsidTr="003E45C4">
        <w:tc>
          <w:tcPr>
            <w:tcW w:w="718" w:type="dxa"/>
          </w:tcPr>
          <w:p w14:paraId="7F8625F0" w14:textId="33565A50"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47</w:t>
            </w:r>
          </w:p>
        </w:tc>
        <w:tc>
          <w:tcPr>
            <w:tcW w:w="9594" w:type="dxa"/>
          </w:tcPr>
          <w:p w14:paraId="586A6F22"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onderhoudt communicatie met de contactpersoon van de opdrachtgever.</w:t>
            </w:r>
          </w:p>
        </w:tc>
      </w:tr>
      <w:tr w:rsidR="0034404E" w:rsidRPr="00C5558A" w14:paraId="7FBCDF08" w14:textId="77777777" w:rsidTr="003E45C4">
        <w:tc>
          <w:tcPr>
            <w:tcW w:w="718" w:type="dxa"/>
          </w:tcPr>
          <w:p w14:paraId="2F174667" w14:textId="58FE2EAA"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48</w:t>
            </w:r>
          </w:p>
        </w:tc>
        <w:tc>
          <w:tcPr>
            <w:tcW w:w="9594" w:type="dxa"/>
          </w:tcPr>
          <w:p w14:paraId="2AF4B4B6"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Opdrachtnemer zorgt bij de uitvoering van het werk voor een uitvoerder die contact onderhoudt met de contactpersoon van de opdrachtgever. </w:t>
            </w:r>
          </w:p>
        </w:tc>
      </w:tr>
      <w:tr w:rsidR="0034404E" w:rsidRPr="00C5558A" w14:paraId="0D5448B4" w14:textId="77777777" w:rsidTr="003E45C4">
        <w:tc>
          <w:tcPr>
            <w:tcW w:w="718" w:type="dxa"/>
          </w:tcPr>
          <w:p w14:paraId="0BC5324A" w14:textId="0539FE1B"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49</w:t>
            </w:r>
          </w:p>
        </w:tc>
        <w:tc>
          <w:tcPr>
            <w:tcW w:w="9594" w:type="dxa"/>
          </w:tcPr>
          <w:p w14:paraId="27270871"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zorgt ervoor dat bij de uitvoering van de werkzaamheden medewerkers in de Nederlandse taal kunnen communiceren met opdrachtgever, omwonenden en bedrijven.</w:t>
            </w:r>
          </w:p>
        </w:tc>
      </w:tr>
      <w:tr w:rsidR="0034404E" w:rsidRPr="00C5558A" w14:paraId="4D3E566B" w14:textId="77777777" w:rsidTr="003E45C4">
        <w:tc>
          <w:tcPr>
            <w:tcW w:w="718" w:type="dxa"/>
          </w:tcPr>
          <w:p w14:paraId="7575C91A" w14:textId="5B4D5F6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50</w:t>
            </w:r>
          </w:p>
        </w:tc>
        <w:tc>
          <w:tcPr>
            <w:tcW w:w="9594" w:type="dxa"/>
          </w:tcPr>
          <w:p w14:paraId="42B0CEA0"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Gedurende de uitvoering van de werkzaamheden stelt de opdrachtnemer de contactpersoon van de opdrachtgever wekelijks op de hoogte over de voortgang van de werkzaamheden.</w:t>
            </w:r>
          </w:p>
        </w:tc>
      </w:tr>
      <w:tr w:rsidR="0034404E" w:rsidRPr="00C5558A" w14:paraId="0156DF1B" w14:textId="77777777" w:rsidTr="003E45C4">
        <w:tc>
          <w:tcPr>
            <w:tcW w:w="718" w:type="dxa"/>
          </w:tcPr>
          <w:p w14:paraId="6B86310B" w14:textId="5A434D0C"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E5</w:t>
            </w:r>
            <w:r w:rsidR="00110746">
              <w:rPr>
                <w:rFonts w:ascii="Arial Unicode MS" w:eastAsia="Arial Unicode MS" w:hAnsi="Arial Unicode MS" w:cs="Arial Unicode MS"/>
                <w:sz w:val="20"/>
                <w:szCs w:val="20"/>
              </w:rPr>
              <w:t>1</w:t>
            </w:r>
          </w:p>
        </w:tc>
        <w:tc>
          <w:tcPr>
            <w:tcW w:w="9594" w:type="dxa"/>
          </w:tcPr>
          <w:p w14:paraId="16145B99"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verstrekt 1x per week een digitale voortgangsrapportage met de voortgang van de werkzaamheden per dag.</w:t>
            </w:r>
          </w:p>
        </w:tc>
      </w:tr>
      <w:tr w:rsidR="0034404E" w:rsidRPr="00C5558A" w14:paraId="701F68D1" w14:textId="77777777" w:rsidTr="003E45C4">
        <w:tc>
          <w:tcPr>
            <w:tcW w:w="718" w:type="dxa"/>
          </w:tcPr>
          <w:p w14:paraId="7CB9BBB0" w14:textId="211C7246"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E5</w:t>
            </w:r>
            <w:r w:rsidR="00110746">
              <w:rPr>
                <w:rFonts w:ascii="Arial Unicode MS" w:eastAsia="Arial Unicode MS" w:hAnsi="Arial Unicode MS" w:cs="Arial Unicode MS"/>
                <w:sz w:val="20"/>
                <w:szCs w:val="20"/>
              </w:rPr>
              <w:t>2</w:t>
            </w:r>
          </w:p>
        </w:tc>
        <w:tc>
          <w:tcPr>
            <w:tcW w:w="9594" w:type="dxa"/>
          </w:tcPr>
          <w:p w14:paraId="7C624792"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neemt direct contact op met de contactpersoon van de opdrachtgever bij de volgende situaties:</w:t>
            </w:r>
          </w:p>
          <w:p w14:paraId="6160A259" w14:textId="77777777" w:rsidR="0034404E" w:rsidRPr="00C5558A" w:rsidRDefault="0034404E" w:rsidP="002619E0">
            <w:pPr>
              <w:numPr>
                <w:ilvl w:val="0"/>
                <w:numId w:val="1"/>
              </w:num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Afwijkingen die een ernstig risico vormen voor het goed functioneren van een riool</w:t>
            </w:r>
          </w:p>
          <w:p w14:paraId="53412957" w14:textId="77777777" w:rsidR="0034404E" w:rsidRPr="00C5558A" w:rsidRDefault="0034404E" w:rsidP="002619E0">
            <w:pPr>
              <w:numPr>
                <w:ilvl w:val="0"/>
                <w:numId w:val="1"/>
              </w:num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Externe omstandigheden die stagnatie van werkzaamheden tot gevolg hebben (bijvoorbeeld verkeerveiligheid)</w:t>
            </w:r>
          </w:p>
          <w:p w14:paraId="05DBD5DC" w14:textId="77777777" w:rsidR="0034404E" w:rsidRPr="00C5558A" w:rsidRDefault="0034404E" w:rsidP="002619E0">
            <w:pPr>
              <w:numPr>
                <w:ilvl w:val="0"/>
                <w:numId w:val="1"/>
              </w:num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Defecten aan rioleringsobjecten zowel intern als extern</w:t>
            </w:r>
          </w:p>
        </w:tc>
      </w:tr>
      <w:tr w:rsidR="0034404E" w:rsidRPr="00C5558A" w14:paraId="052750D7" w14:textId="77777777" w:rsidTr="003E45C4">
        <w:tc>
          <w:tcPr>
            <w:tcW w:w="718" w:type="dxa"/>
          </w:tcPr>
          <w:p w14:paraId="000506CD" w14:textId="74FE7CA0"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E5</w:t>
            </w:r>
            <w:r w:rsidR="00110746">
              <w:rPr>
                <w:rFonts w:ascii="Arial Unicode MS" w:eastAsia="Arial Unicode MS" w:hAnsi="Arial Unicode MS" w:cs="Arial Unicode MS"/>
                <w:sz w:val="20"/>
                <w:szCs w:val="20"/>
              </w:rPr>
              <w:t>3</w:t>
            </w:r>
          </w:p>
        </w:tc>
        <w:tc>
          <w:tcPr>
            <w:tcW w:w="9594" w:type="dxa"/>
          </w:tcPr>
          <w:p w14:paraId="5BE2971A"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draagt zorg voor een tijdige bezorging van de bewonersbrieven aan woningen die gelegen zijn aan te reinigen vuilwaterriolering en gemengde riolering. Deze moeten minimaal 2 werkdagen en maximaal 4 werkdagen voor de daadwerkelijke dag van uitvoering zijn bezorgd.</w:t>
            </w:r>
          </w:p>
        </w:tc>
      </w:tr>
      <w:tr w:rsidR="0034404E" w:rsidRPr="00C5558A" w14:paraId="01E94DF2" w14:textId="77777777" w:rsidTr="003E45C4">
        <w:tc>
          <w:tcPr>
            <w:tcW w:w="718" w:type="dxa"/>
          </w:tcPr>
          <w:p w14:paraId="50550D1D" w14:textId="3602760F"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54</w:t>
            </w:r>
          </w:p>
        </w:tc>
        <w:tc>
          <w:tcPr>
            <w:tcW w:w="9594" w:type="dxa"/>
          </w:tcPr>
          <w:p w14:paraId="69E4F689"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draagt zorg voor de afwikkeling van klachten van omwonenden of bedrijven. Indien het klachten betreffen die niet direct op te lossen zijn en ingewikkelder van aard zijn, wordt de opdrachtgever hiervan op de hoogte gesteld.</w:t>
            </w:r>
          </w:p>
          <w:p w14:paraId="0FD2E048"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In overleg met de opdrachtgever wordt gezocht naar een passende oplossing.</w:t>
            </w:r>
          </w:p>
        </w:tc>
      </w:tr>
    </w:tbl>
    <w:p w14:paraId="500DA2AE" w14:textId="01AAAA7B" w:rsidR="003E45C4" w:rsidRDefault="003E45C4">
      <w:pPr>
        <w:spacing w:after="160" w:line="259" w:lineRule="auto"/>
        <w:rPr>
          <w:rFonts w:ascii="Arial Unicode MS" w:eastAsia="Arial Unicode MS" w:hAnsi="Arial Unicode MS" w:cs="Arial Unicode MS"/>
        </w:rPr>
      </w:pPr>
      <w:r>
        <w:rPr>
          <w:rFonts w:ascii="Arial Unicode MS" w:eastAsia="Arial Unicode MS" w:hAnsi="Arial Unicode MS" w:cs="Arial Unicode MS"/>
        </w:rPr>
        <w:br w:type="page"/>
      </w:r>
    </w:p>
    <w:p w14:paraId="0B5AE297" w14:textId="77777777" w:rsidR="007B46DB" w:rsidRPr="00C5558A" w:rsidRDefault="007B46DB" w:rsidP="003E45C4">
      <w:pPr>
        <w:outlineLvl w:val="0"/>
        <w:rPr>
          <w:rFonts w:ascii="Arial Unicode MS" w:eastAsia="Arial Unicode MS" w:hAnsi="Arial Unicode MS" w:cs="Arial Unicode MS"/>
        </w:rPr>
      </w:pPr>
    </w:p>
    <w:tbl>
      <w:tblPr>
        <w:tblW w:w="1031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8"/>
        <w:gridCol w:w="9594"/>
      </w:tblGrid>
      <w:tr w:rsidR="0034404E" w:rsidRPr="00C5558A" w14:paraId="7FBD5FA3" w14:textId="77777777" w:rsidTr="003E45C4">
        <w:tc>
          <w:tcPr>
            <w:tcW w:w="718" w:type="dxa"/>
            <w:shd w:val="clear" w:color="auto" w:fill="E6E6E6"/>
          </w:tcPr>
          <w:p w14:paraId="3626BDC3" w14:textId="002C28BD" w:rsidR="0034404E"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7.</w:t>
            </w:r>
          </w:p>
        </w:tc>
        <w:tc>
          <w:tcPr>
            <w:tcW w:w="9594" w:type="dxa"/>
            <w:shd w:val="clear" w:color="auto" w:fill="E6E6E6"/>
          </w:tcPr>
          <w:p w14:paraId="074A9F6F" w14:textId="06FAA8D2" w:rsidR="0034404E" w:rsidRPr="00C5558A" w:rsidRDefault="0034404E" w:rsidP="002619E0">
            <w:pPr>
              <w:rPr>
                <w:rFonts w:ascii="Arial Unicode MS" w:eastAsia="Arial Unicode MS" w:hAnsi="Arial Unicode MS" w:cs="Arial Unicode MS"/>
                <w:b/>
                <w:sz w:val="20"/>
                <w:szCs w:val="20"/>
              </w:rPr>
            </w:pPr>
            <w:r>
              <w:rPr>
                <w:rFonts w:ascii="Arial Unicode MS" w:eastAsia="Arial Unicode MS" w:hAnsi="Arial Unicode MS" w:cs="Arial Unicode MS"/>
                <w:b/>
                <w:sz w:val="20"/>
                <w:szCs w:val="20"/>
              </w:rPr>
              <w:t>Eisen</w:t>
            </w:r>
            <w:r w:rsidRPr="00C5558A">
              <w:rPr>
                <w:rFonts w:ascii="Arial Unicode MS" w:eastAsia="Arial Unicode MS" w:hAnsi="Arial Unicode MS" w:cs="Arial Unicode MS"/>
                <w:b/>
                <w:sz w:val="20"/>
                <w:szCs w:val="20"/>
              </w:rPr>
              <w:t xml:space="preserve"> Facturering</w:t>
            </w:r>
          </w:p>
        </w:tc>
      </w:tr>
      <w:tr w:rsidR="0034404E" w:rsidRPr="00C5558A" w14:paraId="6B35ABA0" w14:textId="77777777" w:rsidTr="003E45C4">
        <w:tc>
          <w:tcPr>
            <w:tcW w:w="718" w:type="dxa"/>
          </w:tcPr>
          <w:p w14:paraId="1F0AF55D" w14:textId="6FA74B71"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55</w:t>
            </w:r>
          </w:p>
        </w:tc>
        <w:tc>
          <w:tcPr>
            <w:tcW w:w="9594" w:type="dxa"/>
          </w:tcPr>
          <w:p w14:paraId="0273C216"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Opdrachtnemer factureert</w:t>
            </w:r>
            <w:r>
              <w:rPr>
                <w:rFonts w:ascii="Arial Unicode MS" w:eastAsia="Arial Unicode MS" w:hAnsi="Arial Unicode MS" w:cs="Arial Unicode MS"/>
                <w:sz w:val="20"/>
                <w:szCs w:val="20"/>
              </w:rPr>
              <w:t xml:space="preserve"> per gemeente</w:t>
            </w:r>
            <w:r w:rsidRPr="00C5558A">
              <w:rPr>
                <w:rFonts w:ascii="Arial Unicode MS" w:eastAsia="Arial Unicode MS" w:hAnsi="Arial Unicode MS" w:cs="Arial Unicode MS"/>
                <w:sz w:val="20"/>
                <w:szCs w:val="20"/>
              </w:rPr>
              <w:t xml:space="preserve"> maandelijks de uitgevoerde werkzaamheden conform goedgekeurd uitvoeringsplan, middels een verzamelfactuur. De bedragen op de verzamelfactuur zijn gebaseerd op de prijzenstaat bij Inschrijving. Op de verzamelfactuur wordt het factuurbedrag opgesplitst tot het opdrachtniveau, met een duidelijke vermelding van de type werkzaamheden en hoeveelheden. </w:t>
            </w:r>
          </w:p>
        </w:tc>
      </w:tr>
      <w:tr w:rsidR="0034404E" w:rsidRPr="00C5558A" w14:paraId="007AC350" w14:textId="77777777" w:rsidTr="003E45C4">
        <w:tc>
          <w:tcPr>
            <w:tcW w:w="718" w:type="dxa"/>
          </w:tcPr>
          <w:p w14:paraId="05061C1B" w14:textId="0585C3AE"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56</w:t>
            </w:r>
          </w:p>
        </w:tc>
        <w:tc>
          <w:tcPr>
            <w:tcW w:w="9594" w:type="dxa"/>
          </w:tcPr>
          <w:p w14:paraId="5670D867"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Opdrachtnemer vermeldt op de verzamelfactuur de kenmerken die de opdrachtgever bij gunning aangeeft. </w:t>
            </w:r>
          </w:p>
        </w:tc>
      </w:tr>
      <w:tr w:rsidR="0034404E" w:rsidRPr="00C5558A" w14:paraId="47E623FC" w14:textId="77777777" w:rsidTr="003E45C4">
        <w:tc>
          <w:tcPr>
            <w:tcW w:w="718" w:type="dxa"/>
          </w:tcPr>
          <w:p w14:paraId="00A3872B" w14:textId="4EF458E0"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57</w:t>
            </w:r>
          </w:p>
        </w:tc>
        <w:tc>
          <w:tcPr>
            <w:tcW w:w="9594" w:type="dxa"/>
          </w:tcPr>
          <w:p w14:paraId="1C852B74"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Reisuren, brandstof, inzet van materieel en materiaal en overige kosten maken deel uit van de prijzen zoals opdrachtnemer heeft opgegeven op de prijzenstaat bij inschrijving. </w:t>
            </w:r>
          </w:p>
        </w:tc>
      </w:tr>
      <w:tr w:rsidR="0034404E" w:rsidRPr="00C5558A" w14:paraId="0C8915E4" w14:textId="77777777" w:rsidTr="003E45C4">
        <w:tc>
          <w:tcPr>
            <w:tcW w:w="718" w:type="dxa"/>
          </w:tcPr>
          <w:p w14:paraId="62FF63E5" w14:textId="6A010283"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58</w:t>
            </w:r>
          </w:p>
        </w:tc>
        <w:tc>
          <w:tcPr>
            <w:tcW w:w="9594" w:type="dxa"/>
          </w:tcPr>
          <w:p w14:paraId="7AA830DD"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Kosten voor storting van rioolslib worden per ton verrekend. </w:t>
            </w:r>
          </w:p>
          <w:p w14:paraId="216784F9"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Stortingsbewijzen dienen als bijlage aan de verzamelfactuur te worden toegevoegd. Zonder stortingsbewijzen wordt de storting van slib niet verrekend.</w:t>
            </w:r>
          </w:p>
        </w:tc>
      </w:tr>
      <w:tr w:rsidR="0034404E" w:rsidRPr="00C5558A" w14:paraId="1D8D37C3" w14:textId="77777777" w:rsidTr="003E45C4">
        <w:tc>
          <w:tcPr>
            <w:tcW w:w="718" w:type="dxa"/>
          </w:tcPr>
          <w:p w14:paraId="0219799D" w14:textId="429B2A2A"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59</w:t>
            </w:r>
          </w:p>
        </w:tc>
        <w:tc>
          <w:tcPr>
            <w:tcW w:w="9594" w:type="dxa"/>
          </w:tcPr>
          <w:p w14:paraId="265B2ED7"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Op de stortingsbewijzen dienen minimaal de volgende gegevens vermeld te worden: de hoeveelheid slib, de datum en tijd van afgifte, de locatie (gemeente) waar het vandaan komt, het kenteken van het voertuig en het afvalstroomnummer.</w:t>
            </w:r>
          </w:p>
        </w:tc>
      </w:tr>
      <w:tr w:rsidR="0034404E" w:rsidRPr="00C5558A" w14:paraId="57849372" w14:textId="77777777" w:rsidTr="003E45C4">
        <w:tc>
          <w:tcPr>
            <w:tcW w:w="718" w:type="dxa"/>
          </w:tcPr>
          <w:p w14:paraId="4DA0F95F" w14:textId="76988FED"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E</w:t>
            </w:r>
            <w:r w:rsidR="00110746">
              <w:rPr>
                <w:rFonts w:ascii="Arial Unicode MS" w:eastAsia="Arial Unicode MS" w:hAnsi="Arial Unicode MS" w:cs="Arial Unicode MS"/>
                <w:sz w:val="20"/>
                <w:szCs w:val="20"/>
              </w:rPr>
              <w:t>60</w:t>
            </w:r>
            <w:bookmarkStart w:id="0" w:name="_GoBack"/>
            <w:bookmarkEnd w:id="0"/>
          </w:p>
        </w:tc>
        <w:tc>
          <w:tcPr>
            <w:tcW w:w="9594" w:type="dxa"/>
          </w:tcPr>
          <w:p w14:paraId="338BA0EE" w14:textId="77777777" w:rsidR="0034404E" w:rsidRPr="00C5558A" w:rsidRDefault="0034404E" w:rsidP="002619E0">
            <w:pPr>
              <w:rPr>
                <w:rFonts w:ascii="Arial Unicode MS" w:eastAsia="Arial Unicode MS" w:hAnsi="Arial Unicode MS" w:cs="Arial Unicode MS"/>
                <w:sz w:val="20"/>
                <w:szCs w:val="20"/>
              </w:rPr>
            </w:pPr>
            <w:r w:rsidRPr="00C5558A">
              <w:rPr>
                <w:rFonts w:ascii="Arial Unicode MS" w:eastAsia="Arial Unicode MS" w:hAnsi="Arial Unicode MS" w:cs="Arial Unicode MS"/>
                <w:sz w:val="20"/>
                <w:szCs w:val="20"/>
              </w:rPr>
              <w:t xml:space="preserve">Meerwerk wordt apart inzichtelijk gemaakt op de verzamelfactuur en wordt alleen betaald indien er vooraf schriftelijke goedkeuring is gegeven door de opdrachtgever. </w:t>
            </w:r>
          </w:p>
        </w:tc>
      </w:tr>
    </w:tbl>
    <w:p w14:paraId="14195462" w14:textId="77777777" w:rsidR="007B46DB" w:rsidRPr="00C5558A" w:rsidRDefault="007B46DB" w:rsidP="007B46DB">
      <w:pPr>
        <w:rPr>
          <w:rFonts w:ascii="Arial Unicode MS" w:eastAsia="Arial Unicode MS" w:hAnsi="Arial Unicode MS" w:cs="Arial Unicode MS"/>
          <w:sz w:val="20"/>
          <w:szCs w:val="20"/>
        </w:rPr>
      </w:pPr>
    </w:p>
    <w:p w14:paraId="2AC6F085" w14:textId="77777777" w:rsidR="007B46DB" w:rsidRPr="00C5558A" w:rsidRDefault="007B46DB" w:rsidP="007B46DB">
      <w:pPr>
        <w:widowControl w:val="0"/>
        <w:suppressAutoHyphens/>
        <w:autoSpaceDE w:val="0"/>
        <w:autoSpaceDN w:val="0"/>
        <w:adjustRightInd w:val="0"/>
        <w:ind w:right="2212"/>
        <w:rPr>
          <w:rFonts w:ascii="Arial Unicode MS" w:eastAsia="Arial Unicode MS" w:hAnsi="Arial Unicode MS" w:cs="Arial Unicode MS"/>
          <w:sz w:val="20"/>
          <w:szCs w:val="20"/>
        </w:rPr>
      </w:pPr>
    </w:p>
    <w:p w14:paraId="2D05EBA5" w14:textId="77777777" w:rsidR="007B46DB" w:rsidRPr="00C5558A" w:rsidRDefault="007B46DB" w:rsidP="007B46DB">
      <w:pPr>
        <w:widowControl w:val="0"/>
        <w:suppressAutoHyphens/>
        <w:autoSpaceDE w:val="0"/>
        <w:autoSpaceDN w:val="0"/>
        <w:adjustRightInd w:val="0"/>
        <w:ind w:right="2212"/>
        <w:rPr>
          <w:rFonts w:ascii="Arial Unicode MS" w:eastAsia="Arial Unicode MS" w:hAnsi="Arial Unicode MS" w:cs="Arial Unicode MS"/>
          <w:sz w:val="20"/>
          <w:szCs w:val="20"/>
        </w:rPr>
      </w:pPr>
    </w:p>
    <w:p w14:paraId="428A6CA7" w14:textId="77777777" w:rsidR="00581B25" w:rsidRDefault="00110746"/>
    <w:sectPr w:rsidR="00581B25" w:rsidSect="0040725C">
      <w:footerReference w:type="even" r:id="rId7"/>
      <w:footerReference w:type="default" r:id="rId8"/>
      <w:pgSz w:w="11906" w:h="16838"/>
      <w:pgMar w:top="1417" w:right="26" w:bottom="1417"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88E500" w16cex:dateUtc="2022-07-25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8863CB" w16cid:durableId="2688E5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D3649B" w14:textId="77777777" w:rsidR="00D85060" w:rsidRDefault="00D85060">
      <w:r>
        <w:separator/>
      </w:r>
    </w:p>
  </w:endnote>
  <w:endnote w:type="continuationSeparator" w:id="0">
    <w:p w14:paraId="2BF14528" w14:textId="77777777" w:rsidR="00D85060" w:rsidRDefault="00D85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SansEF">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C5841" w14:textId="77777777" w:rsidR="008F5FA3" w:rsidRDefault="00773BBD" w:rsidP="00FF3A0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8F29033" w14:textId="77777777" w:rsidR="008F5FA3" w:rsidRDefault="00110746" w:rsidP="006D606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BF5DB" w14:textId="77777777" w:rsidR="008F5FA3" w:rsidRPr="00AE5003" w:rsidRDefault="00773BBD" w:rsidP="00AB700D">
    <w:pPr>
      <w:pStyle w:val="Voettekst"/>
      <w:framePr w:wrap="around" w:vAnchor="text" w:hAnchor="page" w:x="9541" w:y="68"/>
      <w:rPr>
        <w:rStyle w:val="Paginanummer"/>
        <w:rFonts w:ascii="Arial" w:hAnsi="Arial" w:cs="Arial"/>
        <w:sz w:val="18"/>
        <w:szCs w:val="18"/>
      </w:rPr>
    </w:pPr>
    <w:r w:rsidRPr="00AE5003">
      <w:rPr>
        <w:rStyle w:val="Paginanummer"/>
        <w:rFonts w:ascii="Arial" w:hAnsi="Arial" w:cs="Arial"/>
        <w:sz w:val="18"/>
        <w:szCs w:val="18"/>
      </w:rPr>
      <w:fldChar w:fldCharType="begin"/>
    </w:r>
    <w:r w:rsidRPr="00AE5003">
      <w:rPr>
        <w:rStyle w:val="Paginanummer"/>
        <w:rFonts w:ascii="Arial" w:hAnsi="Arial" w:cs="Arial"/>
        <w:sz w:val="18"/>
        <w:szCs w:val="18"/>
      </w:rPr>
      <w:instrText xml:space="preserve">PAGE  </w:instrText>
    </w:r>
    <w:r w:rsidRPr="00AE5003">
      <w:rPr>
        <w:rStyle w:val="Paginanummer"/>
        <w:rFonts w:ascii="Arial" w:hAnsi="Arial" w:cs="Arial"/>
        <w:sz w:val="18"/>
        <w:szCs w:val="18"/>
      </w:rPr>
      <w:fldChar w:fldCharType="separate"/>
    </w:r>
    <w:r w:rsidR="00110746">
      <w:rPr>
        <w:rStyle w:val="Paginanummer"/>
        <w:rFonts w:ascii="Arial" w:hAnsi="Arial" w:cs="Arial"/>
        <w:noProof/>
        <w:sz w:val="18"/>
        <w:szCs w:val="18"/>
      </w:rPr>
      <w:t>6</w:t>
    </w:r>
    <w:r w:rsidRPr="00AE5003">
      <w:rPr>
        <w:rStyle w:val="Paginanummer"/>
        <w:rFonts w:ascii="Arial" w:hAnsi="Arial" w:cs="Arial"/>
        <w:sz w:val="18"/>
        <w:szCs w:val="18"/>
      </w:rPr>
      <w:fldChar w:fldCharType="end"/>
    </w:r>
  </w:p>
  <w:p w14:paraId="0093CAE6" w14:textId="48BE8D8E" w:rsidR="008F5FA3" w:rsidRPr="006D606A" w:rsidRDefault="0034404E" w:rsidP="006D606A">
    <w:pPr>
      <w:pStyle w:val="Voettekst"/>
      <w:ind w:right="360"/>
      <w:rPr>
        <w:rFonts w:ascii="Arial" w:hAnsi="Arial" w:cs="Arial"/>
        <w:sz w:val="18"/>
        <w:szCs w:val="18"/>
      </w:rPr>
    </w:pPr>
    <w:r>
      <w:rPr>
        <w:rFonts w:ascii="Arial" w:hAnsi="Arial" w:cs="Arial"/>
        <w:sz w:val="18"/>
        <w:szCs w:val="18"/>
      </w:rPr>
      <w:t>BUCH</w:t>
    </w:r>
    <w:r w:rsidR="00773BBD">
      <w:rPr>
        <w:rFonts w:ascii="Arial" w:hAnsi="Arial" w:cs="Arial"/>
        <w:sz w:val="18"/>
        <w:szCs w:val="18"/>
      </w:rPr>
      <w:t xml:space="preserve"> - Aanbesteding Inspectie &amp; Reiniging riolen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87125" w14:textId="77777777" w:rsidR="00D85060" w:rsidRDefault="00D85060">
      <w:r>
        <w:separator/>
      </w:r>
    </w:p>
  </w:footnote>
  <w:footnote w:type="continuationSeparator" w:id="0">
    <w:p w14:paraId="012174A6" w14:textId="77777777" w:rsidR="00D85060" w:rsidRDefault="00D850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2156E3"/>
    <w:multiLevelType w:val="hybridMultilevel"/>
    <w:tmpl w:val="DD0004D2"/>
    <w:lvl w:ilvl="0" w:tplc="1E3EAF84">
      <w:start w:val="100"/>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2517D64"/>
    <w:multiLevelType w:val="hybridMultilevel"/>
    <w:tmpl w:val="52F4C8F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6DB"/>
    <w:rsid w:val="000C2C8E"/>
    <w:rsid w:val="00110746"/>
    <w:rsid w:val="00120F26"/>
    <w:rsid w:val="002D129A"/>
    <w:rsid w:val="0034404E"/>
    <w:rsid w:val="003A6DE5"/>
    <w:rsid w:val="003E45C4"/>
    <w:rsid w:val="00490945"/>
    <w:rsid w:val="004E644F"/>
    <w:rsid w:val="00564F49"/>
    <w:rsid w:val="005A6E6D"/>
    <w:rsid w:val="00621283"/>
    <w:rsid w:val="00773BBD"/>
    <w:rsid w:val="007B46DB"/>
    <w:rsid w:val="007D3319"/>
    <w:rsid w:val="00856883"/>
    <w:rsid w:val="00B17C86"/>
    <w:rsid w:val="00B90B33"/>
    <w:rsid w:val="00CF1103"/>
    <w:rsid w:val="00D26EF9"/>
    <w:rsid w:val="00D56AC5"/>
    <w:rsid w:val="00D85060"/>
    <w:rsid w:val="00DF3A42"/>
    <w:rsid w:val="00E12B9C"/>
    <w:rsid w:val="00E33D54"/>
    <w:rsid w:val="00E71555"/>
    <w:rsid w:val="00ED43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7EBC5"/>
  <w15:chartTrackingRefBased/>
  <w15:docId w15:val="{830EA5DC-72FE-43BD-A491-DDA1B907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46DB"/>
    <w:pPr>
      <w:spacing w:after="0" w:line="240" w:lineRule="auto"/>
    </w:pPr>
    <w:rPr>
      <w:rFonts w:ascii="Times New Roman" w:eastAsia="Times New Roman" w:hAnsi="Times New Roman" w:cs="Times New Roman"/>
      <w:sz w:val="24"/>
      <w:szCs w:val="24"/>
      <w:lang w:eastAsia="nl-NL"/>
    </w:rPr>
  </w:style>
  <w:style w:type="paragraph" w:styleId="Kop3">
    <w:name w:val="heading 3"/>
    <w:basedOn w:val="Standaard"/>
    <w:next w:val="Standaard"/>
    <w:link w:val="Kop3Char"/>
    <w:qFormat/>
    <w:rsid w:val="007B46DB"/>
    <w:pPr>
      <w:keepNext/>
      <w:spacing w:before="240" w:after="60"/>
      <w:outlineLvl w:val="2"/>
    </w:pPr>
    <w:rPr>
      <w:rFonts w:cs="Arial"/>
      <w:b/>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7B46DB"/>
    <w:rPr>
      <w:rFonts w:ascii="Times New Roman" w:eastAsia="Times New Roman" w:hAnsi="Times New Roman" w:cs="Arial"/>
      <w:b/>
      <w:sz w:val="26"/>
      <w:szCs w:val="26"/>
      <w:lang w:eastAsia="nl-NL"/>
    </w:rPr>
  </w:style>
  <w:style w:type="paragraph" w:customStyle="1" w:styleId="Bijlagen">
    <w:name w:val="Bijlagen"/>
    <w:basedOn w:val="Standaard"/>
    <w:next w:val="Standaard"/>
    <w:link w:val="BijlagenChar"/>
    <w:autoRedefine/>
    <w:rsid w:val="007B46DB"/>
    <w:pPr>
      <w:widowControl w:val="0"/>
      <w:tabs>
        <w:tab w:val="num" w:pos="1368"/>
      </w:tabs>
      <w:ind w:right="-142"/>
    </w:pPr>
    <w:rPr>
      <w:rFonts w:ascii="Arial" w:hAnsi="Arial" w:cs="Arial"/>
      <w:b/>
      <w:szCs w:val="22"/>
    </w:rPr>
  </w:style>
  <w:style w:type="character" w:customStyle="1" w:styleId="BijlagenChar">
    <w:name w:val="Bijlagen Char"/>
    <w:link w:val="Bijlagen"/>
    <w:locked/>
    <w:rsid w:val="007B46DB"/>
    <w:rPr>
      <w:rFonts w:ascii="Arial" w:eastAsia="Times New Roman" w:hAnsi="Arial" w:cs="Arial"/>
      <w:b/>
      <w:sz w:val="24"/>
      <w:lang w:eastAsia="nl-NL"/>
    </w:rPr>
  </w:style>
  <w:style w:type="paragraph" w:styleId="Voettekst">
    <w:name w:val="footer"/>
    <w:basedOn w:val="Standaard"/>
    <w:link w:val="VoettekstChar"/>
    <w:rsid w:val="007B46DB"/>
    <w:pPr>
      <w:tabs>
        <w:tab w:val="center" w:pos="4536"/>
        <w:tab w:val="right" w:pos="9072"/>
      </w:tabs>
    </w:pPr>
  </w:style>
  <w:style w:type="character" w:customStyle="1" w:styleId="VoettekstChar">
    <w:name w:val="Voettekst Char"/>
    <w:basedOn w:val="Standaardalinea-lettertype"/>
    <w:link w:val="Voettekst"/>
    <w:rsid w:val="007B46DB"/>
    <w:rPr>
      <w:rFonts w:ascii="Times New Roman" w:eastAsia="Times New Roman" w:hAnsi="Times New Roman" w:cs="Times New Roman"/>
      <w:sz w:val="24"/>
      <w:szCs w:val="24"/>
      <w:lang w:eastAsia="nl-NL"/>
    </w:rPr>
  </w:style>
  <w:style w:type="character" w:styleId="Paginanummer">
    <w:name w:val="page number"/>
    <w:basedOn w:val="Standaardalinea-lettertype"/>
    <w:rsid w:val="007B46DB"/>
  </w:style>
  <w:style w:type="paragraph" w:customStyle="1" w:styleId="xl33">
    <w:name w:val="xl33"/>
    <w:basedOn w:val="Standaard"/>
    <w:rsid w:val="007B46DB"/>
    <w:pPr>
      <w:pBdr>
        <w:left w:val="single" w:sz="4" w:space="0" w:color="auto"/>
        <w:bottom w:val="single" w:sz="4" w:space="0" w:color="auto"/>
        <w:right w:val="single" w:sz="4" w:space="0" w:color="auto"/>
      </w:pBdr>
      <w:textAlignment w:val="top"/>
    </w:pPr>
    <w:rPr>
      <w:rFonts w:ascii="LucidaSansEF" w:hAnsi="LucidaSansEF"/>
      <w:b/>
    </w:rPr>
  </w:style>
  <w:style w:type="character" w:styleId="Verwijzingopmerking">
    <w:name w:val="annotation reference"/>
    <w:basedOn w:val="Standaardalinea-lettertype"/>
    <w:uiPriority w:val="99"/>
    <w:semiHidden/>
    <w:unhideWhenUsed/>
    <w:rsid w:val="00ED4340"/>
    <w:rPr>
      <w:sz w:val="16"/>
      <w:szCs w:val="16"/>
    </w:rPr>
  </w:style>
  <w:style w:type="paragraph" w:styleId="Tekstopmerking">
    <w:name w:val="annotation text"/>
    <w:basedOn w:val="Standaard"/>
    <w:link w:val="TekstopmerkingChar"/>
    <w:uiPriority w:val="99"/>
    <w:unhideWhenUsed/>
    <w:rsid w:val="00ED4340"/>
    <w:rPr>
      <w:sz w:val="20"/>
      <w:szCs w:val="20"/>
    </w:rPr>
  </w:style>
  <w:style w:type="character" w:customStyle="1" w:styleId="TekstopmerkingChar">
    <w:name w:val="Tekst opmerking Char"/>
    <w:basedOn w:val="Standaardalinea-lettertype"/>
    <w:link w:val="Tekstopmerking"/>
    <w:uiPriority w:val="99"/>
    <w:rsid w:val="00ED4340"/>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D4340"/>
    <w:rPr>
      <w:b/>
      <w:bCs/>
    </w:rPr>
  </w:style>
  <w:style w:type="character" w:customStyle="1" w:styleId="OnderwerpvanopmerkingChar">
    <w:name w:val="Onderwerp van opmerking Char"/>
    <w:basedOn w:val="TekstopmerkingChar"/>
    <w:link w:val="Onderwerpvanopmerking"/>
    <w:uiPriority w:val="99"/>
    <w:semiHidden/>
    <w:rsid w:val="00ED4340"/>
    <w:rPr>
      <w:rFonts w:ascii="Times New Roman" w:eastAsia="Times New Roman" w:hAnsi="Times New Roman" w:cs="Times New Roman"/>
      <w:b/>
      <w:bCs/>
      <w:sz w:val="20"/>
      <w:szCs w:val="20"/>
      <w:lang w:eastAsia="nl-NL"/>
    </w:rPr>
  </w:style>
  <w:style w:type="paragraph" w:styleId="Koptekst">
    <w:name w:val="header"/>
    <w:basedOn w:val="Standaard"/>
    <w:link w:val="KoptekstChar"/>
    <w:uiPriority w:val="99"/>
    <w:unhideWhenUsed/>
    <w:rsid w:val="0034404E"/>
    <w:pPr>
      <w:tabs>
        <w:tab w:val="center" w:pos="4513"/>
        <w:tab w:val="right" w:pos="9026"/>
      </w:tabs>
    </w:pPr>
  </w:style>
  <w:style w:type="character" w:customStyle="1" w:styleId="KoptekstChar">
    <w:name w:val="Koptekst Char"/>
    <w:basedOn w:val="Standaardalinea-lettertype"/>
    <w:link w:val="Koptekst"/>
    <w:uiPriority w:val="99"/>
    <w:rsid w:val="0034404E"/>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CF110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F1103"/>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1980</Words>
  <Characters>11292</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13246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Blokker</dc:creator>
  <cp:keywords/>
  <dc:description/>
  <cp:lastModifiedBy>Edwin Verbeek</cp:lastModifiedBy>
  <cp:revision>4</cp:revision>
  <dcterms:created xsi:type="dcterms:W3CDTF">2022-07-25T07:47:00Z</dcterms:created>
  <dcterms:modified xsi:type="dcterms:W3CDTF">2022-08-22T13:41:00Z</dcterms:modified>
</cp:coreProperties>
</file>