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81C698" w14:textId="00D27654" w:rsidR="00B42731" w:rsidRPr="00B42731" w:rsidRDefault="00B42731" w:rsidP="00FC2D05">
      <w:pPr>
        <w:spacing w:line="240" w:lineRule="atLeast"/>
        <w:ind w:right="-1"/>
        <w:rPr>
          <w:b/>
          <w:bCs/>
          <w:sz w:val="20"/>
          <w:szCs w:val="20"/>
        </w:rPr>
      </w:pPr>
      <w:r w:rsidRPr="00B42731">
        <w:rPr>
          <w:b/>
          <w:bCs/>
          <w:sz w:val="20"/>
          <w:szCs w:val="20"/>
        </w:rPr>
        <w:t>GEWIJZIGDE TEKST ARTIKEL 9 VAN HET CONTRACT EENVOUDIGE WERKEN</w:t>
      </w:r>
    </w:p>
    <w:p w14:paraId="25122E83" w14:textId="7D2CD4E6" w:rsidR="00B42731" w:rsidRPr="00B42731" w:rsidRDefault="00B42731" w:rsidP="00FC2D05">
      <w:pPr>
        <w:spacing w:line="240" w:lineRule="atLeast"/>
        <w:ind w:right="-1"/>
        <w:rPr>
          <w:b/>
          <w:bCs/>
          <w:sz w:val="20"/>
          <w:szCs w:val="20"/>
        </w:rPr>
      </w:pPr>
      <w:r w:rsidRPr="00B42731">
        <w:rPr>
          <w:b/>
          <w:bCs/>
          <w:sz w:val="20"/>
          <w:szCs w:val="20"/>
        </w:rPr>
        <w:t>D.D. 22 NOVEMBER 2022</w:t>
      </w:r>
    </w:p>
    <w:p w14:paraId="3BF07F81" w14:textId="0FF2D01F" w:rsidR="00B42731" w:rsidRPr="00B42731" w:rsidRDefault="00B42731" w:rsidP="00FC2D05">
      <w:pPr>
        <w:spacing w:line="240" w:lineRule="atLeast"/>
        <w:ind w:right="-1"/>
        <w:rPr>
          <w:b/>
          <w:bCs/>
          <w:sz w:val="28"/>
          <w:szCs w:val="28"/>
        </w:rPr>
      </w:pPr>
      <w:r w:rsidRPr="00B42731">
        <w:rPr>
          <w:b/>
          <w:bCs/>
          <w:sz w:val="28"/>
          <w:szCs w:val="28"/>
        </w:rPr>
        <w:t>BEHORENDE BIJ DE NOTA VAN INLICHTINGEN VOOR:</w:t>
      </w:r>
    </w:p>
    <w:p w14:paraId="1313E805" w14:textId="4880B4B6" w:rsidR="00B42731" w:rsidRDefault="00B42731" w:rsidP="00FC2D05">
      <w:pPr>
        <w:spacing w:line="240" w:lineRule="atLeast"/>
        <w:ind w:right="-1"/>
      </w:pPr>
      <w:r>
        <w:t>4931608 | Het uitvoeren van preventief-, correctief (manco’s), storingsonderhoud en inspecties aan (niet beveiligde) poorten en slagbomen e.a. op Defensieterreinen</w:t>
      </w:r>
    </w:p>
    <w:p w14:paraId="0CA18BFA" w14:textId="75E5DD93" w:rsidR="00B42731" w:rsidRDefault="00B42731" w:rsidP="00FC2D05">
      <w:pPr>
        <w:spacing w:line="240" w:lineRule="atLeast"/>
        <w:ind w:right="-1"/>
      </w:pPr>
      <w:r>
        <w:t>Artikel 9 wordt als volgt gewijzigd:</w:t>
      </w:r>
    </w:p>
    <w:p w14:paraId="3F2C5A61" w14:textId="5A35440E" w:rsidR="00B42731" w:rsidRDefault="00B42731" w:rsidP="00B42731">
      <w:pPr>
        <w:rPr>
          <w:b/>
          <w:bCs/>
        </w:rPr>
      </w:pPr>
      <w:r w:rsidRPr="005A5EF6">
        <w:rPr>
          <w:b/>
          <w:bCs/>
        </w:rPr>
        <w:t>Artikel 9</w:t>
      </w:r>
      <w:r>
        <w:rPr>
          <w:b/>
          <w:bCs/>
        </w:rPr>
        <w:t xml:space="preserve"> Verplichtingen</w:t>
      </w:r>
      <w:r w:rsidRPr="005A5EF6">
        <w:rPr>
          <w:b/>
          <w:bCs/>
        </w:rPr>
        <w:t xml:space="preserve"> Social Return</w:t>
      </w:r>
    </w:p>
    <w:p w14:paraId="23940A5D" w14:textId="77777777" w:rsidR="00B42731" w:rsidRPr="00637B45" w:rsidRDefault="00B42731" w:rsidP="00B42731">
      <w:pPr>
        <w:pStyle w:val="Normaalweb"/>
        <w:numPr>
          <w:ilvl w:val="0"/>
          <w:numId w:val="17"/>
        </w:numPr>
        <w:spacing w:before="0" w:beforeAutospacing="0" w:after="0" w:afterAutospacing="0" w:line="240" w:lineRule="exact"/>
        <w:ind w:left="709" w:hanging="425"/>
        <w:rPr>
          <w:rFonts w:ascii="Verdana" w:hAnsi="Verdana"/>
          <w:sz w:val="18"/>
          <w:szCs w:val="18"/>
        </w:rPr>
      </w:pPr>
      <w:r w:rsidRPr="00637B45">
        <w:rPr>
          <w:rFonts w:ascii="Verdana" w:hAnsi="Verdana"/>
          <w:sz w:val="18"/>
          <w:szCs w:val="18"/>
        </w:rPr>
        <w:t xml:space="preserve">De aannemer verbindt zich ertoe, gedurende de looptijd van de overeenkomst, </w:t>
      </w:r>
      <w:r>
        <w:rPr>
          <w:rFonts w:ascii="Verdana" w:hAnsi="Verdana"/>
          <w:sz w:val="18"/>
          <w:szCs w:val="18"/>
        </w:rPr>
        <w:t>5</w:t>
      </w:r>
      <w:r w:rsidRPr="00637B45">
        <w:rPr>
          <w:rFonts w:ascii="Verdana" w:hAnsi="Verdana"/>
          <w:sz w:val="18"/>
          <w:szCs w:val="18"/>
        </w:rPr>
        <w:t xml:space="preserve">% van de waarde van de loonsom te besteden aan werk(ervarings)plaatsen voor personen uit de doelgroep: </w:t>
      </w:r>
    </w:p>
    <w:p w14:paraId="015E646F" w14:textId="77777777" w:rsidR="00B42731" w:rsidRPr="00637B45" w:rsidRDefault="00B42731" w:rsidP="00B42731">
      <w:pPr>
        <w:pStyle w:val="Normaalweb"/>
        <w:spacing w:before="0" w:beforeAutospacing="0" w:after="0" w:afterAutospacing="0" w:line="240" w:lineRule="exact"/>
        <w:ind w:left="1412" w:hanging="703"/>
        <w:rPr>
          <w:rFonts w:ascii="Verdana" w:hAnsi="Verdana"/>
          <w:sz w:val="18"/>
          <w:szCs w:val="18"/>
        </w:rPr>
      </w:pPr>
      <w:r w:rsidRPr="00637B45">
        <w:rPr>
          <w:rFonts w:ascii="Verdana" w:hAnsi="Verdana"/>
          <w:sz w:val="18"/>
          <w:szCs w:val="18"/>
        </w:rPr>
        <w:t>1.</w:t>
      </w:r>
      <w:r>
        <w:rPr>
          <w:rFonts w:ascii="Verdana" w:hAnsi="Verdana"/>
          <w:sz w:val="18"/>
          <w:szCs w:val="18"/>
        </w:rPr>
        <w:tab/>
      </w:r>
      <w:r w:rsidRPr="00637B45">
        <w:rPr>
          <w:rFonts w:ascii="Verdana" w:hAnsi="Verdana"/>
          <w:sz w:val="18"/>
          <w:szCs w:val="18"/>
        </w:rPr>
        <w:t xml:space="preserve">Wet Werk en Bijstand (WWB) gerechtigden, die langer werkloos zijn dan 12 maanden, 50 jaar of ouder zijn en/of die zonder re-integratie ondersteuning of andere begeleiding niet zelfstandig aan werk kunnen komen; </w:t>
      </w:r>
    </w:p>
    <w:p w14:paraId="1D3FB737" w14:textId="77777777" w:rsidR="00B42731" w:rsidRPr="00637B45" w:rsidRDefault="00B42731" w:rsidP="00B42731">
      <w:pPr>
        <w:pStyle w:val="Normaalweb"/>
        <w:spacing w:before="0" w:beforeAutospacing="0" w:after="0" w:afterAutospacing="0" w:line="240" w:lineRule="exact"/>
        <w:ind w:left="1413" w:hanging="705"/>
        <w:rPr>
          <w:rFonts w:ascii="Verdana" w:hAnsi="Verdana"/>
          <w:sz w:val="18"/>
          <w:szCs w:val="18"/>
        </w:rPr>
      </w:pPr>
      <w:r w:rsidRPr="00637B45">
        <w:rPr>
          <w:rFonts w:ascii="Verdana" w:hAnsi="Verdana"/>
          <w:sz w:val="18"/>
          <w:szCs w:val="18"/>
        </w:rPr>
        <w:t>2.</w:t>
      </w:r>
      <w:r>
        <w:rPr>
          <w:rFonts w:ascii="Verdana" w:hAnsi="Verdana"/>
          <w:sz w:val="18"/>
          <w:szCs w:val="18"/>
        </w:rPr>
        <w:tab/>
      </w:r>
      <w:r w:rsidRPr="00637B45">
        <w:rPr>
          <w:rFonts w:ascii="Verdana" w:hAnsi="Verdana"/>
          <w:sz w:val="18"/>
          <w:szCs w:val="18"/>
        </w:rPr>
        <w:t xml:space="preserve">Werkloosheidswet (WW) gerechtigden, die langer werkloos zijn dan 12 maanden, en/of 50 jaar of ouder zijn, in aansluiting op de premiekorting oudere werknemers; </w:t>
      </w:r>
    </w:p>
    <w:p w14:paraId="306477FF" w14:textId="77777777" w:rsidR="00B42731" w:rsidRPr="00637B45" w:rsidRDefault="00B42731" w:rsidP="00B42731">
      <w:pPr>
        <w:pStyle w:val="Normaalweb"/>
        <w:spacing w:before="0" w:beforeAutospacing="0" w:after="0" w:afterAutospacing="0" w:line="240" w:lineRule="exact"/>
        <w:ind w:left="1" w:firstLine="707"/>
        <w:rPr>
          <w:rFonts w:ascii="Verdana" w:hAnsi="Verdana"/>
          <w:sz w:val="18"/>
          <w:szCs w:val="18"/>
        </w:rPr>
      </w:pPr>
      <w:r w:rsidRPr="00637B45">
        <w:rPr>
          <w:rFonts w:ascii="Verdana" w:hAnsi="Verdana"/>
          <w:sz w:val="18"/>
          <w:szCs w:val="18"/>
        </w:rPr>
        <w:t>3.</w:t>
      </w:r>
      <w:r>
        <w:rPr>
          <w:rFonts w:ascii="Verdana" w:hAnsi="Verdana"/>
          <w:sz w:val="18"/>
          <w:szCs w:val="18"/>
        </w:rPr>
        <w:tab/>
      </w:r>
      <w:r w:rsidRPr="00637B45">
        <w:rPr>
          <w:rFonts w:ascii="Verdana" w:hAnsi="Verdana"/>
          <w:sz w:val="18"/>
          <w:szCs w:val="18"/>
        </w:rPr>
        <w:t xml:space="preserve">Wet Werk en Inkomen naar Arbeidsvermogen (WIA) gerechtigden; </w:t>
      </w:r>
    </w:p>
    <w:p w14:paraId="195C4DC4" w14:textId="77777777" w:rsidR="00B42731" w:rsidRPr="00637B45" w:rsidRDefault="00B42731" w:rsidP="00B42731">
      <w:pPr>
        <w:pStyle w:val="Normaalweb"/>
        <w:spacing w:before="0" w:beforeAutospacing="0" w:after="0" w:afterAutospacing="0" w:line="240" w:lineRule="exact"/>
        <w:ind w:left="1" w:firstLine="707"/>
        <w:rPr>
          <w:rFonts w:ascii="Verdana" w:hAnsi="Verdana"/>
          <w:sz w:val="18"/>
          <w:szCs w:val="18"/>
        </w:rPr>
      </w:pPr>
      <w:r w:rsidRPr="00637B45">
        <w:rPr>
          <w:rFonts w:ascii="Verdana" w:hAnsi="Verdana"/>
          <w:sz w:val="18"/>
          <w:szCs w:val="18"/>
        </w:rPr>
        <w:t>4.</w:t>
      </w:r>
      <w:r>
        <w:rPr>
          <w:rFonts w:ascii="Verdana" w:hAnsi="Verdana"/>
          <w:sz w:val="18"/>
          <w:szCs w:val="18"/>
        </w:rPr>
        <w:tab/>
      </w:r>
      <w:r w:rsidRPr="00637B45">
        <w:rPr>
          <w:rFonts w:ascii="Verdana" w:hAnsi="Verdana"/>
          <w:sz w:val="18"/>
          <w:szCs w:val="18"/>
        </w:rPr>
        <w:t xml:space="preserve">Regeling Werkhervatting Gedeeltelijk Arbeidsgeschikten </w:t>
      </w:r>
    </w:p>
    <w:p w14:paraId="0520050D" w14:textId="77777777" w:rsidR="00B42731" w:rsidRPr="00637B45" w:rsidRDefault="00B42731" w:rsidP="00B42731">
      <w:pPr>
        <w:pStyle w:val="Normaalweb"/>
        <w:spacing w:before="0" w:beforeAutospacing="0" w:after="0" w:afterAutospacing="0" w:line="240" w:lineRule="exact"/>
        <w:ind w:left="709" w:firstLine="707"/>
        <w:rPr>
          <w:rFonts w:ascii="Verdana" w:hAnsi="Verdana"/>
          <w:sz w:val="18"/>
          <w:szCs w:val="18"/>
        </w:rPr>
      </w:pPr>
      <w:r w:rsidRPr="00637B45">
        <w:rPr>
          <w:rFonts w:ascii="Verdana" w:hAnsi="Verdana"/>
          <w:sz w:val="18"/>
          <w:szCs w:val="18"/>
        </w:rPr>
        <w:t xml:space="preserve">(WGA) gerechtigden; </w:t>
      </w:r>
    </w:p>
    <w:p w14:paraId="386E7F54" w14:textId="77777777" w:rsidR="00B42731" w:rsidRPr="00637B45" w:rsidRDefault="00B42731" w:rsidP="00B42731">
      <w:pPr>
        <w:pStyle w:val="Normaalweb"/>
        <w:spacing w:before="0" w:beforeAutospacing="0" w:after="0" w:afterAutospacing="0" w:line="240" w:lineRule="exact"/>
        <w:ind w:left="1" w:firstLine="707"/>
        <w:rPr>
          <w:rFonts w:ascii="Verdana" w:hAnsi="Verdana"/>
          <w:sz w:val="18"/>
          <w:szCs w:val="18"/>
        </w:rPr>
      </w:pPr>
      <w:r w:rsidRPr="00637B45">
        <w:rPr>
          <w:rFonts w:ascii="Verdana" w:hAnsi="Verdana"/>
          <w:sz w:val="18"/>
          <w:szCs w:val="18"/>
        </w:rPr>
        <w:t>5.</w:t>
      </w:r>
      <w:r>
        <w:rPr>
          <w:rFonts w:ascii="Verdana" w:hAnsi="Verdana"/>
          <w:sz w:val="18"/>
          <w:szCs w:val="18"/>
        </w:rPr>
        <w:tab/>
      </w:r>
      <w:r w:rsidRPr="00637B45">
        <w:rPr>
          <w:rFonts w:ascii="Verdana" w:hAnsi="Verdana"/>
          <w:sz w:val="18"/>
          <w:szCs w:val="18"/>
        </w:rPr>
        <w:t xml:space="preserve">Wet Arbeidsongeschiktheid zelfstandigen (WAZ) gerechtigden; </w:t>
      </w:r>
    </w:p>
    <w:p w14:paraId="0217932C" w14:textId="77777777" w:rsidR="00B42731" w:rsidRPr="00637B45" w:rsidRDefault="00B42731" w:rsidP="00B42731">
      <w:pPr>
        <w:pStyle w:val="Normaalweb"/>
        <w:spacing w:before="0" w:beforeAutospacing="0" w:after="0" w:afterAutospacing="0" w:line="240" w:lineRule="exact"/>
        <w:ind w:left="1" w:firstLine="707"/>
        <w:rPr>
          <w:rFonts w:ascii="Verdana" w:hAnsi="Verdana"/>
          <w:sz w:val="18"/>
          <w:szCs w:val="18"/>
        </w:rPr>
      </w:pPr>
      <w:r w:rsidRPr="00637B45">
        <w:rPr>
          <w:rFonts w:ascii="Verdana" w:hAnsi="Verdana"/>
          <w:sz w:val="18"/>
          <w:szCs w:val="18"/>
        </w:rPr>
        <w:t>6.</w:t>
      </w:r>
      <w:r>
        <w:rPr>
          <w:rFonts w:ascii="Verdana" w:hAnsi="Verdana"/>
          <w:sz w:val="18"/>
          <w:szCs w:val="18"/>
        </w:rPr>
        <w:tab/>
      </w:r>
      <w:r w:rsidRPr="00637B45">
        <w:rPr>
          <w:rFonts w:ascii="Verdana" w:hAnsi="Verdana"/>
          <w:sz w:val="18"/>
          <w:szCs w:val="18"/>
        </w:rPr>
        <w:t xml:space="preserve">Wet Arbeidsongeschiktheidsvoorziening Jonggehandicapten </w:t>
      </w:r>
    </w:p>
    <w:p w14:paraId="5D75AC17" w14:textId="77777777" w:rsidR="00B42731" w:rsidRPr="00637B45" w:rsidRDefault="00B42731" w:rsidP="00B42731">
      <w:pPr>
        <w:pStyle w:val="Normaalweb"/>
        <w:spacing w:before="0" w:beforeAutospacing="0" w:after="0" w:afterAutospacing="0" w:line="240" w:lineRule="exact"/>
        <w:ind w:left="709" w:firstLine="707"/>
        <w:rPr>
          <w:rFonts w:ascii="Verdana" w:hAnsi="Verdana"/>
          <w:sz w:val="18"/>
          <w:szCs w:val="18"/>
        </w:rPr>
      </w:pPr>
      <w:r w:rsidRPr="00637B45">
        <w:rPr>
          <w:rFonts w:ascii="Verdana" w:hAnsi="Verdana"/>
          <w:sz w:val="18"/>
          <w:szCs w:val="18"/>
        </w:rPr>
        <w:t xml:space="preserve">(WAJONG) gerechtigden; </w:t>
      </w:r>
    </w:p>
    <w:p w14:paraId="0657D58A" w14:textId="77777777" w:rsidR="00B42731" w:rsidRPr="00637B45" w:rsidRDefault="00B42731" w:rsidP="00B42731">
      <w:pPr>
        <w:pStyle w:val="Normaalweb"/>
        <w:spacing w:before="0" w:beforeAutospacing="0" w:after="0" w:afterAutospacing="0" w:line="240" w:lineRule="exact"/>
        <w:ind w:left="1413" w:hanging="705"/>
        <w:rPr>
          <w:rFonts w:ascii="Verdana" w:hAnsi="Verdana"/>
          <w:sz w:val="18"/>
          <w:szCs w:val="18"/>
        </w:rPr>
      </w:pPr>
      <w:r w:rsidRPr="00637B45">
        <w:rPr>
          <w:rFonts w:ascii="Verdana" w:hAnsi="Verdana"/>
          <w:sz w:val="18"/>
          <w:szCs w:val="18"/>
        </w:rPr>
        <w:t>7.</w:t>
      </w:r>
      <w:r>
        <w:rPr>
          <w:rFonts w:ascii="Verdana" w:hAnsi="Verdana"/>
          <w:sz w:val="18"/>
          <w:szCs w:val="18"/>
        </w:rPr>
        <w:tab/>
      </w:r>
      <w:r w:rsidRPr="00637B45">
        <w:rPr>
          <w:rFonts w:ascii="Verdana" w:hAnsi="Verdana"/>
          <w:sz w:val="18"/>
          <w:szCs w:val="18"/>
        </w:rPr>
        <w:t xml:space="preserve">Wet Inkomensvoorziening Oudere en gedeeltelijk Arbeidsongeschikte Werkloze werknemers (IOAW) gerechtigden; </w:t>
      </w:r>
    </w:p>
    <w:p w14:paraId="72A7B7D1" w14:textId="77777777" w:rsidR="00B42731" w:rsidRPr="00637B45" w:rsidRDefault="00B42731" w:rsidP="00B42731">
      <w:pPr>
        <w:pStyle w:val="Normaalweb"/>
        <w:spacing w:before="0" w:beforeAutospacing="0" w:after="0" w:afterAutospacing="0" w:line="240" w:lineRule="exact"/>
        <w:ind w:left="1413" w:hanging="705"/>
        <w:rPr>
          <w:rFonts w:ascii="Verdana" w:hAnsi="Verdana"/>
          <w:sz w:val="18"/>
          <w:szCs w:val="18"/>
        </w:rPr>
      </w:pPr>
      <w:r w:rsidRPr="00637B45">
        <w:rPr>
          <w:rFonts w:ascii="Verdana" w:hAnsi="Verdana"/>
          <w:sz w:val="18"/>
          <w:szCs w:val="18"/>
        </w:rPr>
        <w:t>8.</w:t>
      </w:r>
      <w:r>
        <w:rPr>
          <w:rFonts w:ascii="Verdana" w:hAnsi="Verdana"/>
          <w:sz w:val="18"/>
          <w:szCs w:val="18"/>
        </w:rPr>
        <w:tab/>
      </w:r>
      <w:r w:rsidRPr="00637B45">
        <w:rPr>
          <w:rFonts w:ascii="Verdana" w:hAnsi="Verdana"/>
          <w:sz w:val="18"/>
          <w:szCs w:val="18"/>
        </w:rPr>
        <w:t xml:space="preserve">De Wet Inkomensvoorziening Oudere en gedeeltelijk Arbeidsongeschikte Gewezen Zelfstandigen (IOAZ) gerechtigden; </w:t>
      </w:r>
    </w:p>
    <w:p w14:paraId="2743BEF8" w14:textId="77777777" w:rsidR="00B42731" w:rsidRPr="00637B45" w:rsidRDefault="00B42731" w:rsidP="00B42731">
      <w:pPr>
        <w:pStyle w:val="Normaalweb"/>
        <w:spacing w:before="0" w:beforeAutospacing="0" w:after="0" w:afterAutospacing="0" w:line="240" w:lineRule="exact"/>
        <w:ind w:left="1" w:firstLine="707"/>
        <w:rPr>
          <w:rFonts w:ascii="Verdana" w:hAnsi="Verdana"/>
          <w:sz w:val="18"/>
          <w:szCs w:val="18"/>
        </w:rPr>
      </w:pPr>
      <w:r w:rsidRPr="00637B45">
        <w:rPr>
          <w:rFonts w:ascii="Verdana" w:hAnsi="Verdana"/>
          <w:sz w:val="18"/>
          <w:szCs w:val="18"/>
        </w:rPr>
        <w:t>9.</w:t>
      </w:r>
      <w:r>
        <w:rPr>
          <w:rFonts w:ascii="Verdana" w:hAnsi="Verdana"/>
          <w:sz w:val="18"/>
          <w:szCs w:val="18"/>
        </w:rPr>
        <w:tab/>
      </w:r>
      <w:r w:rsidRPr="00637B45">
        <w:rPr>
          <w:rFonts w:ascii="Verdana" w:hAnsi="Verdana"/>
          <w:sz w:val="18"/>
          <w:szCs w:val="18"/>
        </w:rPr>
        <w:t xml:space="preserve">Wet Sociale Werkvoorziening (WSW) geïndiceerden; </w:t>
      </w:r>
    </w:p>
    <w:p w14:paraId="6D01F540" w14:textId="77777777" w:rsidR="00B42731" w:rsidRPr="00637B45" w:rsidRDefault="00B42731" w:rsidP="00B42731">
      <w:pPr>
        <w:pStyle w:val="Normaalweb"/>
        <w:spacing w:before="0" w:beforeAutospacing="0" w:after="0" w:afterAutospacing="0" w:line="240" w:lineRule="exact"/>
        <w:ind w:left="1413" w:hanging="705"/>
        <w:rPr>
          <w:rFonts w:ascii="Verdana" w:hAnsi="Verdana"/>
          <w:sz w:val="18"/>
          <w:szCs w:val="18"/>
        </w:rPr>
      </w:pPr>
      <w:r w:rsidRPr="00637B45">
        <w:rPr>
          <w:rFonts w:ascii="Verdana" w:hAnsi="Verdana"/>
          <w:sz w:val="18"/>
          <w:szCs w:val="18"/>
        </w:rPr>
        <w:t>10.</w:t>
      </w:r>
      <w:r>
        <w:rPr>
          <w:rFonts w:ascii="Verdana" w:hAnsi="Verdana"/>
          <w:sz w:val="18"/>
          <w:szCs w:val="18"/>
        </w:rPr>
        <w:tab/>
      </w:r>
      <w:r w:rsidRPr="00637B45">
        <w:rPr>
          <w:rFonts w:ascii="Verdana" w:hAnsi="Verdana"/>
          <w:sz w:val="18"/>
          <w:szCs w:val="18"/>
        </w:rPr>
        <w:t xml:space="preserve">Leer-/werkplekken of lonen voor niet uitkeringsgerechtigde werkzoekenden (nuggers); </w:t>
      </w:r>
    </w:p>
    <w:p w14:paraId="7F2A8B30" w14:textId="77777777" w:rsidR="00B42731" w:rsidRPr="00637B45" w:rsidRDefault="00B42731" w:rsidP="00B42731">
      <w:pPr>
        <w:pStyle w:val="Normaalweb"/>
        <w:spacing w:before="0" w:beforeAutospacing="0" w:after="0" w:afterAutospacing="0" w:line="240" w:lineRule="exact"/>
        <w:ind w:left="1413" w:hanging="705"/>
        <w:rPr>
          <w:rFonts w:ascii="Verdana" w:hAnsi="Verdana"/>
          <w:sz w:val="18"/>
          <w:szCs w:val="18"/>
        </w:rPr>
      </w:pPr>
      <w:r w:rsidRPr="00637B45">
        <w:rPr>
          <w:rFonts w:ascii="Verdana" w:hAnsi="Verdana"/>
          <w:sz w:val="18"/>
          <w:szCs w:val="18"/>
        </w:rPr>
        <w:t>11.</w:t>
      </w:r>
      <w:r>
        <w:rPr>
          <w:rFonts w:ascii="Verdana" w:hAnsi="Verdana"/>
          <w:sz w:val="18"/>
          <w:szCs w:val="18"/>
        </w:rPr>
        <w:tab/>
      </w:r>
      <w:r w:rsidRPr="00637B45">
        <w:rPr>
          <w:rFonts w:ascii="Verdana" w:hAnsi="Verdana"/>
          <w:sz w:val="18"/>
          <w:szCs w:val="18"/>
        </w:rPr>
        <w:t xml:space="preserve">Leer-/werkplekken of lonen voor vroegtijdig schoolverlaters en jongeren met onvoldoende kwalificaties; en </w:t>
      </w:r>
    </w:p>
    <w:p w14:paraId="1E2AA2DB" w14:textId="77777777" w:rsidR="00B42731" w:rsidRPr="00637B45" w:rsidRDefault="00B42731" w:rsidP="00B42731">
      <w:pPr>
        <w:pStyle w:val="Normaalweb"/>
        <w:spacing w:before="0" w:beforeAutospacing="0" w:after="0" w:afterAutospacing="0" w:line="240" w:lineRule="exact"/>
        <w:ind w:left="1413" w:hanging="705"/>
        <w:rPr>
          <w:rFonts w:ascii="Verdana" w:hAnsi="Verdana"/>
          <w:sz w:val="18"/>
          <w:szCs w:val="18"/>
        </w:rPr>
      </w:pPr>
      <w:r w:rsidRPr="00637B45">
        <w:rPr>
          <w:rFonts w:ascii="Verdana" w:hAnsi="Verdana"/>
          <w:sz w:val="18"/>
          <w:szCs w:val="18"/>
        </w:rPr>
        <w:t>12.</w:t>
      </w:r>
      <w:r>
        <w:rPr>
          <w:rFonts w:ascii="Verdana" w:hAnsi="Verdana"/>
          <w:sz w:val="18"/>
          <w:szCs w:val="18"/>
        </w:rPr>
        <w:tab/>
      </w:r>
      <w:r w:rsidRPr="00637B45">
        <w:rPr>
          <w:rFonts w:ascii="Verdana" w:hAnsi="Verdana"/>
          <w:sz w:val="18"/>
          <w:szCs w:val="18"/>
        </w:rPr>
        <w:t xml:space="preserve">Leer-/werkplekken in het kader van BOL/BBL opleidingen, VSO en/of praktijkscholen. </w:t>
      </w:r>
    </w:p>
    <w:p w14:paraId="64B66D1E" w14:textId="77777777" w:rsidR="00B42731" w:rsidRDefault="00B42731" w:rsidP="00B42731">
      <w:pPr>
        <w:pStyle w:val="Normaalweb"/>
        <w:spacing w:before="0" w:beforeAutospacing="0" w:after="0" w:afterAutospacing="0" w:line="240" w:lineRule="exact"/>
        <w:ind w:left="708"/>
        <w:rPr>
          <w:rFonts w:ascii="Verdana" w:hAnsi="Verdana"/>
          <w:sz w:val="18"/>
          <w:szCs w:val="18"/>
        </w:rPr>
      </w:pPr>
      <w:r w:rsidRPr="00637B45">
        <w:rPr>
          <w:rFonts w:ascii="Verdana" w:hAnsi="Verdana"/>
          <w:sz w:val="18"/>
          <w:szCs w:val="18"/>
        </w:rPr>
        <w:t xml:space="preserve">Als de in deze bepaling genoemde wetten vervanging krijgen in nieuwe wetten, dan verwijst deze bepaling voortaan naar die nieuwe wetten. </w:t>
      </w:r>
    </w:p>
    <w:p w14:paraId="458515A1" w14:textId="77777777" w:rsidR="00B42731" w:rsidRPr="00637B45" w:rsidRDefault="00B42731" w:rsidP="00B42731">
      <w:pPr>
        <w:pStyle w:val="Normaalweb"/>
        <w:spacing w:before="0" w:beforeAutospacing="0" w:after="0" w:afterAutospacing="0" w:line="240" w:lineRule="exact"/>
        <w:ind w:left="1416"/>
        <w:rPr>
          <w:rFonts w:ascii="Verdana" w:hAnsi="Verdana"/>
          <w:sz w:val="18"/>
          <w:szCs w:val="18"/>
        </w:rPr>
      </w:pPr>
    </w:p>
    <w:p w14:paraId="1D9B9363" w14:textId="77777777" w:rsidR="00B42731" w:rsidRDefault="00B42731" w:rsidP="00B42731">
      <w:pPr>
        <w:pStyle w:val="Normaalweb"/>
        <w:numPr>
          <w:ilvl w:val="0"/>
          <w:numId w:val="17"/>
        </w:numPr>
        <w:spacing w:before="0" w:beforeAutospacing="0" w:after="0" w:afterAutospacing="0" w:line="240" w:lineRule="exact"/>
        <w:rPr>
          <w:rFonts w:ascii="Verdana" w:hAnsi="Verdana"/>
          <w:sz w:val="18"/>
          <w:szCs w:val="18"/>
        </w:rPr>
      </w:pPr>
      <w:r w:rsidRPr="00637B45">
        <w:rPr>
          <w:rFonts w:ascii="Verdana" w:hAnsi="Verdana"/>
          <w:sz w:val="18"/>
          <w:szCs w:val="18"/>
        </w:rPr>
        <w:t xml:space="preserve">De aannemer stuurt aan de </w:t>
      </w:r>
      <w:r>
        <w:rPr>
          <w:rFonts w:ascii="Verdana" w:hAnsi="Verdana"/>
          <w:sz w:val="18"/>
          <w:szCs w:val="18"/>
        </w:rPr>
        <w:t>O</w:t>
      </w:r>
      <w:r w:rsidRPr="00637B45">
        <w:rPr>
          <w:rFonts w:ascii="Verdana" w:hAnsi="Verdana"/>
          <w:sz w:val="18"/>
          <w:szCs w:val="18"/>
        </w:rPr>
        <w:t xml:space="preserve">pdrachtgever elk jaar, uiterlijk 14 dagen na ommekomst van deze periode, een geheel ingevuld en ondertekend verantwoordingsformulier social return toe. Dit verantwoordingsformulier social return is opgenomen als </w:t>
      </w:r>
      <w:r>
        <w:rPr>
          <w:rFonts w:ascii="Verdana" w:hAnsi="Verdana"/>
          <w:sz w:val="18"/>
          <w:szCs w:val="18"/>
        </w:rPr>
        <w:t>B</w:t>
      </w:r>
      <w:r w:rsidRPr="00637B45">
        <w:rPr>
          <w:rFonts w:ascii="Verdana" w:hAnsi="Verdana"/>
          <w:sz w:val="18"/>
          <w:szCs w:val="18"/>
        </w:rPr>
        <w:t xml:space="preserve">ijlage </w:t>
      </w:r>
      <w:r>
        <w:rPr>
          <w:rFonts w:ascii="Verdana" w:hAnsi="Verdana"/>
          <w:sz w:val="18"/>
          <w:szCs w:val="18"/>
        </w:rPr>
        <w:t>1 bij dit Contract Eenvoudige Werken.</w:t>
      </w:r>
      <w:r w:rsidRPr="00637B45">
        <w:rPr>
          <w:rFonts w:ascii="Verdana" w:hAnsi="Verdana"/>
          <w:sz w:val="18"/>
          <w:szCs w:val="18"/>
        </w:rPr>
        <w:t xml:space="preserve">. </w:t>
      </w:r>
    </w:p>
    <w:p w14:paraId="747204E5" w14:textId="77777777" w:rsidR="00B42731" w:rsidRPr="00637B45" w:rsidRDefault="00B42731" w:rsidP="00B42731">
      <w:pPr>
        <w:pStyle w:val="Normaalweb"/>
        <w:spacing w:before="0" w:beforeAutospacing="0" w:after="0" w:afterAutospacing="0" w:line="240" w:lineRule="exact"/>
        <w:ind w:left="1068"/>
        <w:rPr>
          <w:rFonts w:ascii="Verdana" w:hAnsi="Verdana"/>
          <w:sz w:val="18"/>
          <w:szCs w:val="18"/>
        </w:rPr>
      </w:pPr>
    </w:p>
    <w:p w14:paraId="1433AED3" w14:textId="1536549E" w:rsidR="00B42731" w:rsidRDefault="00B42731" w:rsidP="00B42731">
      <w:pPr>
        <w:pStyle w:val="Normaalweb"/>
        <w:numPr>
          <w:ilvl w:val="0"/>
          <w:numId w:val="17"/>
        </w:numPr>
        <w:spacing w:before="0" w:beforeAutospacing="0" w:after="0" w:afterAutospacing="0" w:line="240" w:lineRule="exact"/>
        <w:rPr>
          <w:rFonts w:ascii="Verdana" w:hAnsi="Verdana"/>
          <w:sz w:val="18"/>
          <w:szCs w:val="18"/>
        </w:rPr>
      </w:pPr>
      <w:r w:rsidRPr="00637B45">
        <w:rPr>
          <w:rFonts w:ascii="Verdana" w:hAnsi="Verdana"/>
          <w:sz w:val="18"/>
          <w:szCs w:val="18"/>
        </w:rPr>
        <w:t xml:space="preserve">De </w:t>
      </w:r>
      <w:r>
        <w:rPr>
          <w:rFonts w:ascii="Verdana" w:hAnsi="Verdana"/>
          <w:sz w:val="18"/>
          <w:szCs w:val="18"/>
        </w:rPr>
        <w:t>O</w:t>
      </w:r>
      <w:r w:rsidRPr="00637B45">
        <w:rPr>
          <w:rFonts w:ascii="Verdana" w:hAnsi="Verdana"/>
          <w:sz w:val="18"/>
          <w:szCs w:val="18"/>
        </w:rPr>
        <w:t xml:space="preserve">pdrachtgever controleert op basis van het verantwoordingsformulier social return of de aannemer voldoet aan de verplichting genoemd in deze bepaling onder sub a. </w:t>
      </w:r>
    </w:p>
    <w:p w14:paraId="6058E4DF" w14:textId="77777777" w:rsidR="00B42731" w:rsidRPr="00B42731" w:rsidRDefault="00B42731" w:rsidP="00B42731">
      <w:pPr>
        <w:pStyle w:val="Normaalweb"/>
        <w:spacing w:before="0" w:beforeAutospacing="0" w:after="0" w:afterAutospacing="0" w:line="240" w:lineRule="exact"/>
        <w:rPr>
          <w:rFonts w:ascii="Verdana" w:hAnsi="Verdana"/>
          <w:sz w:val="18"/>
          <w:szCs w:val="18"/>
        </w:rPr>
      </w:pPr>
    </w:p>
    <w:p w14:paraId="1DC69D09" w14:textId="77777777" w:rsidR="00B42731" w:rsidRPr="00637B45" w:rsidRDefault="00B42731" w:rsidP="00B42731">
      <w:pPr>
        <w:pStyle w:val="Normaalweb"/>
        <w:numPr>
          <w:ilvl w:val="0"/>
          <w:numId w:val="17"/>
        </w:numPr>
        <w:spacing w:before="0" w:beforeAutospacing="0" w:after="0" w:afterAutospacing="0" w:line="240" w:lineRule="exact"/>
        <w:rPr>
          <w:rFonts w:ascii="Verdana" w:hAnsi="Verdana"/>
          <w:sz w:val="18"/>
          <w:szCs w:val="18"/>
        </w:rPr>
      </w:pPr>
      <w:r w:rsidRPr="00637B45">
        <w:rPr>
          <w:rFonts w:ascii="Verdana" w:hAnsi="Verdana"/>
          <w:sz w:val="18"/>
          <w:szCs w:val="18"/>
        </w:rPr>
        <w:t xml:space="preserve">Constateert de </w:t>
      </w:r>
      <w:r>
        <w:rPr>
          <w:rFonts w:ascii="Verdana" w:hAnsi="Verdana"/>
          <w:sz w:val="18"/>
          <w:szCs w:val="18"/>
        </w:rPr>
        <w:t>O</w:t>
      </w:r>
      <w:r w:rsidRPr="00637B45">
        <w:rPr>
          <w:rFonts w:ascii="Verdana" w:hAnsi="Verdana"/>
          <w:sz w:val="18"/>
          <w:szCs w:val="18"/>
        </w:rPr>
        <w:t xml:space="preserve">pdrachtgever op basis van het verantwoordingsformulier social return dat de aannemer gedurende de looptijd van de overeenkomst tweemaal achtereen niet het percentage haalt genoemd als verplichting in deze bepaling onder sub a, dan treedt zij met de aannemer in overleg.  </w:t>
      </w:r>
    </w:p>
    <w:p w14:paraId="67832793" w14:textId="77777777" w:rsidR="00B42731" w:rsidRPr="00637B45" w:rsidRDefault="00B42731" w:rsidP="00B42731">
      <w:pPr>
        <w:pStyle w:val="Normaalweb"/>
        <w:spacing w:before="0" w:beforeAutospacing="0" w:after="0" w:afterAutospacing="0" w:line="240" w:lineRule="exact"/>
        <w:ind w:firstLine="708"/>
        <w:rPr>
          <w:rFonts w:ascii="Verdana" w:hAnsi="Verdana"/>
          <w:sz w:val="18"/>
          <w:szCs w:val="18"/>
        </w:rPr>
      </w:pPr>
      <w:r w:rsidRPr="00637B45">
        <w:rPr>
          <w:rFonts w:ascii="Verdana" w:hAnsi="Verdana"/>
          <w:sz w:val="18"/>
          <w:szCs w:val="18"/>
        </w:rPr>
        <w:t xml:space="preserve">Op basis van dit overleg: </w:t>
      </w:r>
    </w:p>
    <w:p w14:paraId="2D923348" w14:textId="3FB9A0C0" w:rsidR="00B42731" w:rsidRDefault="00B42731" w:rsidP="00B42731">
      <w:pPr>
        <w:pStyle w:val="Normaalweb"/>
        <w:numPr>
          <w:ilvl w:val="0"/>
          <w:numId w:val="18"/>
        </w:numPr>
        <w:spacing w:before="0" w:beforeAutospacing="0" w:after="0" w:afterAutospacing="0" w:line="240" w:lineRule="exact"/>
        <w:rPr>
          <w:rFonts w:ascii="Verdana" w:hAnsi="Verdana"/>
          <w:sz w:val="18"/>
          <w:szCs w:val="18"/>
        </w:rPr>
      </w:pPr>
      <w:r>
        <w:rPr>
          <w:rFonts w:ascii="Verdana" w:hAnsi="Verdana"/>
          <w:sz w:val="18"/>
          <w:szCs w:val="18"/>
        </w:rPr>
        <w:t>S</w:t>
      </w:r>
      <w:r w:rsidRPr="00637B45">
        <w:rPr>
          <w:rFonts w:ascii="Verdana" w:hAnsi="Verdana"/>
          <w:sz w:val="18"/>
          <w:szCs w:val="18"/>
        </w:rPr>
        <w:t xml:space="preserve">tellen de </w:t>
      </w:r>
      <w:r>
        <w:rPr>
          <w:rFonts w:ascii="Verdana" w:hAnsi="Verdana"/>
          <w:sz w:val="18"/>
          <w:szCs w:val="18"/>
        </w:rPr>
        <w:t>O</w:t>
      </w:r>
      <w:r w:rsidRPr="00637B45">
        <w:rPr>
          <w:rFonts w:ascii="Verdana" w:hAnsi="Verdana"/>
          <w:sz w:val="18"/>
          <w:szCs w:val="18"/>
        </w:rPr>
        <w:t xml:space="preserve">pdrachtgever en de aannemer de oorzaken vast voor het niet behalen van het genoemde percentage door de aannemer. De aannemer wordt niet gehouden aan het percentage als bedoeld in deze bepaling onder sub a voor zover hij aannemelijk maakt dat er geen geschikte kandidaten zijn. </w:t>
      </w:r>
    </w:p>
    <w:p w14:paraId="4F58B3F9" w14:textId="18FD4993" w:rsidR="00B42731" w:rsidRDefault="00B42731" w:rsidP="00B42731">
      <w:pPr>
        <w:pStyle w:val="Normaalweb"/>
        <w:spacing w:before="0" w:beforeAutospacing="0" w:after="0" w:afterAutospacing="0" w:line="240" w:lineRule="exact"/>
        <w:ind w:left="360"/>
        <w:rPr>
          <w:rFonts w:ascii="Verdana" w:hAnsi="Verdana"/>
          <w:sz w:val="18"/>
          <w:szCs w:val="18"/>
        </w:rPr>
      </w:pPr>
    </w:p>
    <w:p w14:paraId="47FC5861" w14:textId="36D7621F" w:rsidR="00B42731" w:rsidRDefault="00B42731" w:rsidP="00B42731">
      <w:pPr>
        <w:pStyle w:val="Normaalweb"/>
        <w:spacing w:before="0" w:beforeAutospacing="0" w:after="0" w:afterAutospacing="0" w:line="240" w:lineRule="exact"/>
        <w:ind w:left="360"/>
        <w:rPr>
          <w:rFonts w:ascii="Verdana" w:hAnsi="Verdana"/>
          <w:sz w:val="18"/>
          <w:szCs w:val="18"/>
        </w:rPr>
      </w:pPr>
    </w:p>
    <w:p w14:paraId="7FDC13C7" w14:textId="38EFB54D" w:rsidR="00B42731" w:rsidRDefault="00B42731" w:rsidP="00B42731">
      <w:pPr>
        <w:pStyle w:val="Normaalweb"/>
        <w:spacing w:before="0" w:beforeAutospacing="0" w:after="0" w:afterAutospacing="0" w:line="240" w:lineRule="exact"/>
        <w:ind w:left="360"/>
        <w:rPr>
          <w:rFonts w:ascii="Verdana" w:hAnsi="Verdana"/>
          <w:sz w:val="18"/>
          <w:szCs w:val="18"/>
        </w:rPr>
      </w:pPr>
    </w:p>
    <w:p w14:paraId="5F0B1620" w14:textId="475CAA95" w:rsidR="00B42731" w:rsidRDefault="00B42731" w:rsidP="00B42731">
      <w:pPr>
        <w:pStyle w:val="Normaalweb"/>
        <w:spacing w:before="0" w:beforeAutospacing="0" w:after="0" w:afterAutospacing="0" w:line="240" w:lineRule="exact"/>
        <w:ind w:left="360"/>
        <w:rPr>
          <w:rFonts w:ascii="Verdana" w:hAnsi="Verdana"/>
          <w:sz w:val="18"/>
          <w:szCs w:val="18"/>
        </w:rPr>
      </w:pPr>
    </w:p>
    <w:p w14:paraId="4908F19E" w14:textId="77777777" w:rsidR="00B42731" w:rsidRPr="00637B45" w:rsidRDefault="00B42731" w:rsidP="00B42731">
      <w:pPr>
        <w:pStyle w:val="Normaalweb"/>
        <w:spacing w:before="0" w:beforeAutospacing="0" w:after="0" w:afterAutospacing="0" w:line="240" w:lineRule="exact"/>
        <w:ind w:left="360"/>
        <w:rPr>
          <w:rFonts w:ascii="Verdana" w:hAnsi="Verdana"/>
          <w:sz w:val="18"/>
          <w:szCs w:val="18"/>
        </w:rPr>
      </w:pPr>
    </w:p>
    <w:p w14:paraId="5CC614D1" w14:textId="77777777" w:rsidR="00B42731" w:rsidRDefault="00B42731" w:rsidP="00B42731">
      <w:pPr>
        <w:pStyle w:val="Normaalweb"/>
        <w:numPr>
          <w:ilvl w:val="0"/>
          <w:numId w:val="18"/>
        </w:numPr>
        <w:spacing w:before="0" w:beforeAutospacing="0" w:after="0" w:afterAutospacing="0" w:line="240" w:lineRule="exact"/>
        <w:rPr>
          <w:rFonts w:ascii="Verdana" w:hAnsi="Verdana"/>
          <w:sz w:val="18"/>
          <w:szCs w:val="18"/>
        </w:rPr>
      </w:pPr>
      <w:r>
        <w:rPr>
          <w:rFonts w:ascii="Verdana" w:hAnsi="Verdana"/>
          <w:sz w:val="18"/>
          <w:szCs w:val="18"/>
        </w:rPr>
        <w:t>S</w:t>
      </w:r>
      <w:r w:rsidRPr="00637B45">
        <w:rPr>
          <w:rFonts w:ascii="Verdana" w:hAnsi="Verdana"/>
          <w:sz w:val="18"/>
          <w:szCs w:val="18"/>
        </w:rPr>
        <w:t xml:space="preserve">tellen de </w:t>
      </w:r>
      <w:r>
        <w:rPr>
          <w:rFonts w:ascii="Verdana" w:hAnsi="Verdana"/>
          <w:sz w:val="18"/>
          <w:szCs w:val="18"/>
        </w:rPr>
        <w:t>O</w:t>
      </w:r>
      <w:r w:rsidRPr="00637B45">
        <w:rPr>
          <w:rFonts w:ascii="Verdana" w:hAnsi="Verdana"/>
          <w:sz w:val="18"/>
          <w:szCs w:val="18"/>
        </w:rPr>
        <w:t xml:space="preserve">pdrachtgever en de aannemer maatregelen vast voor het verbeterd nakomen van de verplichting tot "social return" door de aannemer. Zij nemen deze maatregelen op in de documenten als bedoeld in paragraaf 27 van de UAV 2012. </w:t>
      </w:r>
    </w:p>
    <w:p w14:paraId="36197097" w14:textId="77777777" w:rsidR="00B42731" w:rsidRDefault="00B42731" w:rsidP="00B42731">
      <w:pPr>
        <w:pStyle w:val="Normaalweb"/>
        <w:spacing w:before="0" w:beforeAutospacing="0" w:after="0" w:afterAutospacing="0" w:line="240" w:lineRule="exact"/>
        <w:ind w:left="720"/>
        <w:rPr>
          <w:rFonts w:ascii="Verdana" w:hAnsi="Verdana"/>
          <w:sz w:val="18"/>
          <w:szCs w:val="18"/>
        </w:rPr>
      </w:pPr>
    </w:p>
    <w:p w14:paraId="09012275" w14:textId="77777777" w:rsidR="00B42731" w:rsidRDefault="00B42731" w:rsidP="00B42731">
      <w:pPr>
        <w:pStyle w:val="Normaalweb"/>
        <w:numPr>
          <w:ilvl w:val="0"/>
          <w:numId w:val="17"/>
        </w:numPr>
        <w:spacing w:before="0" w:beforeAutospacing="0" w:after="0" w:afterAutospacing="0" w:line="240" w:lineRule="exact"/>
        <w:rPr>
          <w:rFonts w:ascii="Verdana" w:hAnsi="Verdana"/>
          <w:sz w:val="18"/>
          <w:szCs w:val="18"/>
        </w:rPr>
      </w:pPr>
      <w:r w:rsidRPr="00637B45">
        <w:rPr>
          <w:rFonts w:ascii="Verdana" w:hAnsi="Verdana"/>
          <w:sz w:val="18"/>
          <w:szCs w:val="18"/>
        </w:rPr>
        <w:t xml:space="preserve">Het overleg beschreven in deze besteksbepaling onder sub d laat de mogelijkheid voor de </w:t>
      </w:r>
      <w:r>
        <w:rPr>
          <w:rFonts w:ascii="Verdana" w:hAnsi="Verdana"/>
          <w:sz w:val="18"/>
          <w:szCs w:val="18"/>
        </w:rPr>
        <w:t>O</w:t>
      </w:r>
      <w:r w:rsidRPr="00637B45">
        <w:rPr>
          <w:rFonts w:ascii="Verdana" w:hAnsi="Verdana"/>
          <w:sz w:val="18"/>
          <w:szCs w:val="18"/>
        </w:rPr>
        <w:t xml:space="preserve">pdrachtgever tot het opleggen van de sanctie genoemd in deze bepaling onder sub f en g onverlet. </w:t>
      </w:r>
    </w:p>
    <w:p w14:paraId="0B938E91" w14:textId="77777777" w:rsidR="00B42731" w:rsidRDefault="00B42731" w:rsidP="00B42731">
      <w:pPr>
        <w:pStyle w:val="Normaalweb"/>
        <w:spacing w:before="0" w:beforeAutospacing="0" w:after="0" w:afterAutospacing="0" w:line="240" w:lineRule="exact"/>
        <w:ind w:left="720"/>
        <w:rPr>
          <w:rFonts w:ascii="Verdana" w:hAnsi="Verdana"/>
          <w:sz w:val="18"/>
          <w:szCs w:val="18"/>
        </w:rPr>
      </w:pPr>
    </w:p>
    <w:p w14:paraId="36D0FCA9" w14:textId="77777777" w:rsidR="00B42731" w:rsidRDefault="00B42731" w:rsidP="00B42731">
      <w:pPr>
        <w:pStyle w:val="Normaalweb"/>
        <w:numPr>
          <w:ilvl w:val="0"/>
          <w:numId w:val="17"/>
        </w:numPr>
        <w:spacing w:before="0" w:beforeAutospacing="0" w:after="0" w:afterAutospacing="0" w:line="240" w:lineRule="exact"/>
        <w:rPr>
          <w:rFonts w:ascii="Verdana" w:hAnsi="Verdana"/>
          <w:sz w:val="18"/>
          <w:szCs w:val="18"/>
        </w:rPr>
      </w:pPr>
      <w:r w:rsidRPr="000877FF">
        <w:rPr>
          <w:rFonts w:ascii="Verdana" w:hAnsi="Verdana"/>
          <w:sz w:val="18"/>
          <w:szCs w:val="18"/>
        </w:rPr>
        <w:t xml:space="preserve">Als de aannemer de verplichting genoemd in deze bepaling onder sub a niet nakomt, dan kan de </w:t>
      </w:r>
      <w:r>
        <w:rPr>
          <w:rFonts w:ascii="Verdana" w:hAnsi="Verdana"/>
          <w:sz w:val="18"/>
          <w:szCs w:val="18"/>
        </w:rPr>
        <w:t>O</w:t>
      </w:r>
      <w:r w:rsidRPr="000877FF">
        <w:rPr>
          <w:rFonts w:ascii="Verdana" w:hAnsi="Verdana"/>
          <w:sz w:val="18"/>
          <w:szCs w:val="18"/>
        </w:rPr>
        <w:t xml:space="preserve">pdrachtgever naar rato van de bijdrage Social Return die de aannemer moest doen, betalingen inhouden of storneren op de waarde van de overeenkomst.  </w:t>
      </w:r>
    </w:p>
    <w:p w14:paraId="0A79AAC7" w14:textId="77777777" w:rsidR="00B42731" w:rsidRDefault="00B42731" w:rsidP="00B42731">
      <w:pPr>
        <w:pStyle w:val="Lijstalinea"/>
      </w:pPr>
    </w:p>
    <w:p w14:paraId="221C7526" w14:textId="77777777" w:rsidR="005856E9" w:rsidRDefault="00B42731" w:rsidP="005856E9">
      <w:pPr>
        <w:pStyle w:val="Normaalweb"/>
        <w:numPr>
          <w:ilvl w:val="0"/>
          <w:numId w:val="17"/>
        </w:numPr>
        <w:spacing w:before="0" w:beforeAutospacing="0" w:after="0" w:afterAutospacing="0" w:line="240" w:lineRule="exact"/>
        <w:ind w:left="357" w:hanging="357"/>
        <w:rPr>
          <w:rFonts w:ascii="Verdana" w:hAnsi="Verdana"/>
          <w:sz w:val="18"/>
          <w:szCs w:val="18"/>
        </w:rPr>
      </w:pPr>
      <w:r w:rsidRPr="000877FF">
        <w:rPr>
          <w:rFonts w:ascii="Verdana" w:hAnsi="Verdana"/>
          <w:sz w:val="18"/>
          <w:szCs w:val="18"/>
        </w:rPr>
        <w:t>De inhouding of stornering genoemd in deze bepaling onder sub f vindt niet plaats als het voldoen aan de verplichting genoemd in deze bepaling onder sub a niet toe te rekenen is aan de aannemer. De aannemer dient dan aannemelijk te maken dat er geen geschikte kandidaten zijn gevonden. De bewijslast rust te</w:t>
      </w:r>
      <w:r>
        <w:rPr>
          <w:rFonts w:ascii="Verdana" w:hAnsi="Verdana"/>
          <w:sz w:val="18"/>
          <w:szCs w:val="18"/>
        </w:rPr>
        <w:t xml:space="preserve"> </w:t>
      </w:r>
      <w:r w:rsidRPr="000877FF">
        <w:rPr>
          <w:rFonts w:ascii="Verdana" w:hAnsi="Verdana"/>
          <w:sz w:val="18"/>
          <w:szCs w:val="18"/>
        </w:rPr>
        <w:t xml:space="preserve">te allen tijde bij de aannemer. </w:t>
      </w:r>
    </w:p>
    <w:p w14:paraId="0F945D04" w14:textId="385B5018" w:rsidR="00F66670" w:rsidRPr="005856E9" w:rsidRDefault="00F66670" w:rsidP="005856E9">
      <w:pPr>
        <w:pStyle w:val="Normaalweb"/>
        <w:spacing w:before="0" w:beforeAutospacing="0" w:after="0" w:afterAutospacing="0" w:line="240" w:lineRule="exact"/>
        <w:rPr>
          <w:rFonts w:ascii="Verdana" w:hAnsi="Verdana"/>
          <w:sz w:val="18"/>
          <w:szCs w:val="18"/>
        </w:rPr>
      </w:pPr>
      <w:r w:rsidRPr="003C38FF">
        <w:rPr>
          <w:noProof/>
        </w:rPr>
        <w:drawing>
          <wp:anchor distT="0" distB="0" distL="114300" distR="114300" simplePos="0" relativeHeight="251658240" behindDoc="0" locked="1" layoutInCell="1" allowOverlap="1" wp14:anchorId="50ACD9D0" wp14:editId="52CB62D1">
            <wp:simplePos x="0" y="0"/>
            <wp:positionH relativeFrom="margin">
              <wp:align>left</wp:align>
            </wp:positionH>
            <wp:positionV relativeFrom="page">
              <wp:align>top</wp:align>
            </wp:positionV>
            <wp:extent cx="5399405" cy="1457960"/>
            <wp:effectExtent l="0" t="0" r="0" b="8890"/>
            <wp:wrapNone/>
            <wp:docPr id="1" name="Afbeelding 1" descr="RVB_Logo_K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descr="RVB_Logo_Kop"/>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99405" cy="14579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12B8BFA" w14:textId="77777777" w:rsidR="009023D3" w:rsidRPr="009023D3" w:rsidRDefault="009023D3" w:rsidP="009023D3">
      <w:pPr>
        <w:autoSpaceDE w:val="0"/>
        <w:autoSpaceDN w:val="0"/>
        <w:spacing w:after="0" w:line="240" w:lineRule="exact"/>
        <w:ind w:left="357" w:hanging="357"/>
        <w:rPr>
          <w:b/>
          <w:bCs/>
          <w:szCs w:val="18"/>
        </w:rPr>
      </w:pPr>
      <w:r w:rsidRPr="009023D3">
        <w:rPr>
          <w:b/>
          <w:bCs/>
          <w:szCs w:val="18"/>
        </w:rPr>
        <w:t>Social return 2.0</w:t>
      </w:r>
    </w:p>
    <w:p w14:paraId="293EF480" w14:textId="77777777" w:rsidR="009023D3" w:rsidRDefault="009023D3" w:rsidP="009023D3">
      <w:pPr>
        <w:autoSpaceDE w:val="0"/>
        <w:autoSpaceDN w:val="0"/>
        <w:spacing w:after="0" w:line="240" w:lineRule="exact"/>
        <w:ind w:left="357" w:hanging="357"/>
        <w:rPr>
          <w:szCs w:val="18"/>
        </w:rPr>
      </w:pPr>
      <w:r w:rsidRPr="009023D3">
        <w:rPr>
          <w:szCs w:val="18"/>
        </w:rPr>
        <w:t>Naast de klassieke variant social return is sinds 1 januari 2018 de</w:t>
      </w:r>
      <w:r>
        <w:rPr>
          <w:szCs w:val="18"/>
        </w:rPr>
        <w:t xml:space="preserve"> </w:t>
      </w:r>
      <w:r w:rsidRPr="009023D3">
        <w:rPr>
          <w:szCs w:val="18"/>
        </w:rPr>
        <w:t>werkwijze 'maatwerk voor</w:t>
      </w:r>
    </w:p>
    <w:p w14:paraId="48509782" w14:textId="77777777" w:rsidR="009023D3" w:rsidRDefault="009023D3" w:rsidP="009023D3">
      <w:pPr>
        <w:autoSpaceDE w:val="0"/>
        <w:autoSpaceDN w:val="0"/>
        <w:spacing w:after="0" w:line="240" w:lineRule="exact"/>
        <w:ind w:left="357" w:hanging="357"/>
        <w:rPr>
          <w:szCs w:val="18"/>
        </w:rPr>
      </w:pPr>
      <w:r w:rsidRPr="009023D3">
        <w:rPr>
          <w:szCs w:val="18"/>
        </w:rPr>
        <w:t>mensen' mogelijk. In deze variant is meer</w:t>
      </w:r>
      <w:r>
        <w:rPr>
          <w:szCs w:val="18"/>
        </w:rPr>
        <w:t xml:space="preserve"> </w:t>
      </w:r>
      <w:r w:rsidRPr="009023D3">
        <w:rPr>
          <w:szCs w:val="18"/>
        </w:rPr>
        <w:t>ruimte voor maatwerk opgenomen met het oogmerk de</w:t>
      </w:r>
    </w:p>
    <w:p w14:paraId="28879DF5" w14:textId="104706E7" w:rsidR="009023D3" w:rsidRPr="009023D3" w:rsidRDefault="009023D3" w:rsidP="009023D3">
      <w:pPr>
        <w:autoSpaceDE w:val="0"/>
        <w:autoSpaceDN w:val="0"/>
        <w:spacing w:after="0" w:line="240" w:lineRule="exact"/>
        <w:ind w:left="357" w:hanging="357"/>
        <w:rPr>
          <w:szCs w:val="18"/>
        </w:rPr>
      </w:pPr>
      <w:r w:rsidRPr="009023D3">
        <w:rPr>
          <w:szCs w:val="18"/>
        </w:rPr>
        <w:t>effectiviteit te</w:t>
      </w:r>
      <w:r>
        <w:rPr>
          <w:szCs w:val="18"/>
        </w:rPr>
        <w:t xml:space="preserve"> </w:t>
      </w:r>
      <w:r w:rsidRPr="009023D3">
        <w:rPr>
          <w:szCs w:val="18"/>
        </w:rPr>
        <w:t>verhogen. Meer informatie over deze variant kunt u vinden op</w:t>
      </w:r>
    </w:p>
    <w:p w14:paraId="75C38BE7" w14:textId="0FE07E7F" w:rsidR="009023D3" w:rsidRDefault="009023D3" w:rsidP="009023D3">
      <w:pPr>
        <w:autoSpaceDE w:val="0"/>
        <w:autoSpaceDN w:val="0"/>
        <w:spacing w:after="0" w:line="240" w:lineRule="exact"/>
        <w:ind w:left="357" w:hanging="357"/>
        <w:rPr>
          <w:szCs w:val="18"/>
        </w:rPr>
      </w:pPr>
      <w:hyperlink r:id="rId12" w:history="1">
        <w:r w:rsidRPr="009023D3">
          <w:rPr>
            <w:rStyle w:val="Hyperlink"/>
            <w:szCs w:val="18"/>
          </w:rPr>
          <w:t>www.maatwerkvoormensen.nl</w:t>
        </w:r>
      </w:hyperlink>
      <w:r w:rsidRPr="009023D3">
        <w:rPr>
          <w:szCs w:val="18"/>
        </w:rPr>
        <w:t>.</w:t>
      </w:r>
    </w:p>
    <w:p w14:paraId="326198EB" w14:textId="77777777" w:rsidR="009023D3" w:rsidRPr="009023D3" w:rsidRDefault="009023D3" w:rsidP="009023D3">
      <w:pPr>
        <w:autoSpaceDE w:val="0"/>
        <w:autoSpaceDN w:val="0"/>
        <w:spacing w:after="0" w:line="240" w:lineRule="exact"/>
        <w:ind w:left="357" w:hanging="357"/>
        <w:rPr>
          <w:szCs w:val="18"/>
        </w:rPr>
      </w:pPr>
    </w:p>
    <w:p w14:paraId="449AEEA2" w14:textId="77777777" w:rsidR="009023D3" w:rsidRDefault="009023D3" w:rsidP="009023D3">
      <w:pPr>
        <w:autoSpaceDE w:val="0"/>
        <w:autoSpaceDN w:val="0"/>
        <w:spacing w:after="0" w:line="240" w:lineRule="exact"/>
        <w:ind w:left="357" w:hanging="357"/>
        <w:rPr>
          <w:szCs w:val="18"/>
        </w:rPr>
      </w:pPr>
      <w:r w:rsidRPr="009023D3">
        <w:rPr>
          <w:szCs w:val="18"/>
        </w:rPr>
        <w:t>Social return 2.0 biedt meer mogelijkheden dan de klassieke variant</w:t>
      </w:r>
      <w:r>
        <w:rPr>
          <w:szCs w:val="18"/>
        </w:rPr>
        <w:t xml:space="preserve"> </w:t>
      </w:r>
      <w:r w:rsidRPr="009023D3">
        <w:rPr>
          <w:szCs w:val="18"/>
        </w:rPr>
        <w:t xml:space="preserve">doordat een vrijere invulling is </w:t>
      </w:r>
    </w:p>
    <w:p w14:paraId="0E29EB4A" w14:textId="77777777" w:rsidR="009023D3" w:rsidRDefault="009023D3" w:rsidP="009023D3">
      <w:pPr>
        <w:autoSpaceDE w:val="0"/>
        <w:autoSpaceDN w:val="0"/>
        <w:spacing w:after="0" w:line="240" w:lineRule="exact"/>
        <w:ind w:left="357" w:hanging="357"/>
        <w:rPr>
          <w:szCs w:val="18"/>
        </w:rPr>
      </w:pPr>
      <w:r w:rsidRPr="009023D3">
        <w:rPr>
          <w:szCs w:val="18"/>
        </w:rPr>
        <w:t>toegestaan. Zo mag in deze variant de</w:t>
      </w:r>
      <w:r>
        <w:rPr>
          <w:szCs w:val="18"/>
        </w:rPr>
        <w:t xml:space="preserve"> </w:t>
      </w:r>
      <w:r w:rsidRPr="009023D3">
        <w:rPr>
          <w:szCs w:val="18"/>
        </w:rPr>
        <w:t>invulling zowel direct als indirect verband houden met de</w:t>
      </w:r>
    </w:p>
    <w:p w14:paraId="7AC5B71A" w14:textId="3A3E318D" w:rsidR="009023D3" w:rsidRDefault="009023D3" w:rsidP="009023D3">
      <w:pPr>
        <w:autoSpaceDE w:val="0"/>
        <w:autoSpaceDN w:val="0"/>
        <w:spacing w:after="0" w:line="240" w:lineRule="exact"/>
        <w:ind w:left="357" w:hanging="357"/>
        <w:rPr>
          <w:szCs w:val="18"/>
        </w:rPr>
      </w:pPr>
      <w:r w:rsidRPr="009023D3">
        <w:rPr>
          <w:szCs w:val="18"/>
        </w:rPr>
        <w:t>opdracht.</w:t>
      </w:r>
    </w:p>
    <w:p w14:paraId="7EFFD40C" w14:textId="77777777" w:rsidR="00CF7EF8" w:rsidRPr="009023D3" w:rsidRDefault="00CF7EF8" w:rsidP="009023D3">
      <w:pPr>
        <w:autoSpaceDE w:val="0"/>
        <w:autoSpaceDN w:val="0"/>
        <w:spacing w:after="0" w:line="240" w:lineRule="exact"/>
        <w:ind w:left="357" w:hanging="357"/>
        <w:rPr>
          <w:szCs w:val="18"/>
        </w:rPr>
      </w:pPr>
    </w:p>
    <w:p w14:paraId="0E0E5569" w14:textId="77777777" w:rsidR="009023D3" w:rsidRPr="009023D3" w:rsidRDefault="009023D3" w:rsidP="009023D3">
      <w:pPr>
        <w:autoSpaceDE w:val="0"/>
        <w:autoSpaceDN w:val="0"/>
        <w:spacing w:after="0" w:line="240" w:lineRule="exact"/>
        <w:ind w:left="357" w:hanging="357"/>
        <w:rPr>
          <w:szCs w:val="18"/>
        </w:rPr>
      </w:pPr>
      <w:r w:rsidRPr="009023D3">
        <w:rPr>
          <w:szCs w:val="18"/>
        </w:rPr>
        <w:t>Eisen:</w:t>
      </w:r>
    </w:p>
    <w:p w14:paraId="09C1F64A" w14:textId="77777777" w:rsidR="00AD673F" w:rsidRDefault="009023D3" w:rsidP="00AD673F">
      <w:pPr>
        <w:autoSpaceDE w:val="0"/>
        <w:autoSpaceDN w:val="0"/>
        <w:spacing w:after="0" w:line="240" w:lineRule="exact"/>
        <w:ind w:left="357" w:hanging="357"/>
        <w:rPr>
          <w:szCs w:val="18"/>
        </w:rPr>
      </w:pPr>
      <w:r w:rsidRPr="009023D3">
        <w:rPr>
          <w:szCs w:val="18"/>
        </w:rPr>
        <w:t>U kunt, in overleg met, en na goedkeuring van, een nader aan te wijzen</w:t>
      </w:r>
      <w:r w:rsidR="00CF7EF8">
        <w:rPr>
          <w:szCs w:val="18"/>
        </w:rPr>
        <w:t xml:space="preserve"> </w:t>
      </w:r>
      <w:r w:rsidRPr="009023D3">
        <w:rPr>
          <w:szCs w:val="18"/>
        </w:rPr>
        <w:t>adviserend contactpersoon</w:t>
      </w:r>
    </w:p>
    <w:p w14:paraId="43FBAA66" w14:textId="711237DE" w:rsidR="00CF7EF8" w:rsidRDefault="009023D3" w:rsidP="00AD673F">
      <w:pPr>
        <w:autoSpaceDE w:val="0"/>
        <w:autoSpaceDN w:val="0"/>
        <w:spacing w:after="0" w:line="240" w:lineRule="exact"/>
        <w:ind w:left="357" w:hanging="357"/>
        <w:rPr>
          <w:szCs w:val="18"/>
        </w:rPr>
      </w:pPr>
      <w:r w:rsidRPr="009023D3">
        <w:rPr>
          <w:szCs w:val="18"/>
        </w:rPr>
        <w:t>van het RVB, in de transitiefase met een</w:t>
      </w:r>
      <w:r w:rsidR="00CF7EF8">
        <w:rPr>
          <w:szCs w:val="18"/>
        </w:rPr>
        <w:t xml:space="preserve"> </w:t>
      </w:r>
      <w:r w:rsidRPr="009023D3">
        <w:rPr>
          <w:szCs w:val="18"/>
        </w:rPr>
        <w:t xml:space="preserve">uitgewerkt voorstel komen voor invulling van de </w:t>
      </w:r>
      <w:r w:rsidR="00AD673F">
        <w:rPr>
          <w:szCs w:val="18"/>
        </w:rPr>
        <w:t>S</w:t>
      </w:r>
      <w:r w:rsidRPr="009023D3">
        <w:rPr>
          <w:szCs w:val="18"/>
        </w:rPr>
        <w:t>ocial</w:t>
      </w:r>
    </w:p>
    <w:p w14:paraId="7BC21F12" w14:textId="118C13E0" w:rsidR="009023D3" w:rsidRDefault="00AD673F" w:rsidP="00CF7EF8">
      <w:pPr>
        <w:autoSpaceDE w:val="0"/>
        <w:autoSpaceDN w:val="0"/>
        <w:spacing w:after="0" w:line="240" w:lineRule="exact"/>
        <w:ind w:left="357" w:hanging="357"/>
        <w:rPr>
          <w:szCs w:val="18"/>
        </w:rPr>
      </w:pPr>
      <w:r>
        <w:rPr>
          <w:szCs w:val="18"/>
        </w:rPr>
        <w:t>R</w:t>
      </w:r>
      <w:r w:rsidR="009023D3" w:rsidRPr="009023D3">
        <w:rPr>
          <w:szCs w:val="18"/>
        </w:rPr>
        <w:t>eturn 2.0. Wij</w:t>
      </w:r>
      <w:r w:rsidR="00CF7EF8">
        <w:rPr>
          <w:szCs w:val="18"/>
        </w:rPr>
        <w:t xml:space="preserve"> </w:t>
      </w:r>
      <w:r w:rsidR="009023D3" w:rsidRPr="009023D3">
        <w:rPr>
          <w:szCs w:val="18"/>
        </w:rPr>
        <w:t>stellen hieraan de volgende eisen:</w:t>
      </w:r>
    </w:p>
    <w:p w14:paraId="0F8B20CA" w14:textId="77777777" w:rsidR="00CF7EF8" w:rsidRPr="009023D3" w:rsidRDefault="00CF7EF8" w:rsidP="00CF7EF8">
      <w:pPr>
        <w:autoSpaceDE w:val="0"/>
        <w:autoSpaceDN w:val="0"/>
        <w:spacing w:after="0" w:line="240" w:lineRule="exact"/>
        <w:ind w:left="357" w:hanging="357"/>
        <w:rPr>
          <w:szCs w:val="18"/>
        </w:rPr>
      </w:pPr>
    </w:p>
    <w:p w14:paraId="47077C6B" w14:textId="1771B74D" w:rsidR="009023D3" w:rsidRPr="00CF7EF8" w:rsidRDefault="009023D3" w:rsidP="00CF7EF8">
      <w:pPr>
        <w:pStyle w:val="Lijstalinea"/>
        <w:numPr>
          <w:ilvl w:val="0"/>
          <w:numId w:val="19"/>
        </w:numPr>
        <w:autoSpaceDE w:val="0"/>
        <w:autoSpaceDN w:val="0"/>
        <w:spacing w:after="0" w:line="240" w:lineRule="exact"/>
        <w:rPr>
          <w:szCs w:val="18"/>
        </w:rPr>
      </w:pPr>
      <w:r w:rsidRPr="00CF7EF8">
        <w:rPr>
          <w:szCs w:val="18"/>
        </w:rPr>
        <w:t>Het voorstel moet bestaan uit het bieden van werkervaringsplaatsen aan</w:t>
      </w:r>
      <w:r w:rsidR="00CF7EF8">
        <w:rPr>
          <w:szCs w:val="18"/>
        </w:rPr>
        <w:t xml:space="preserve"> </w:t>
      </w:r>
      <w:r w:rsidRPr="00CF7EF8">
        <w:rPr>
          <w:szCs w:val="18"/>
        </w:rPr>
        <w:t>mensen uit de doelgroep (zie lid a, categorieën 1 t/m 12) en/of</w:t>
      </w:r>
      <w:r w:rsidR="00CF7EF8">
        <w:rPr>
          <w:szCs w:val="18"/>
        </w:rPr>
        <w:t xml:space="preserve"> </w:t>
      </w:r>
      <w:r w:rsidRPr="00CF7EF8">
        <w:rPr>
          <w:szCs w:val="18"/>
        </w:rPr>
        <w:t>anderszins, naar oordeel van het RVB, initiatieven zijn die bijdragen aan</w:t>
      </w:r>
      <w:r w:rsidR="00CF7EF8">
        <w:rPr>
          <w:szCs w:val="18"/>
        </w:rPr>
        <w:t xml:space="preserve"> </w:t>
      </w:r>
      <w:r w:rsidRPr="00CF7EF8">
        <w:rPr>
          <w:szCs w:val="18"/>
        </w:rPr>
        <w:t>een verbetering van de kansen van personen uit voornoemde doelgroep</w:t>
      </w:r>
      <w:r w:rsidR="00CF7EF8">
        <w:rPr>
          <w:szCs w:val="18"/>
        </w:rPr>
        <w:t xml:space="preserve"> </w:t>
      </w:r>
      <w:r w:rsidRPr="00CF7EF8">
        <w:rPr>
          <w:szCs w:val="18"/>
        </w:rPr>
        <w:t>(toegevoegde categorie 13: 'Overig').</w:t>
      </w:r>
    </w:p>
    <w:p w14:paraId="0FE333AB" w14:textId="6446F666" w:rsidR="009023D3" w:rsidRPr="00CF7EF8" w:rsidRDefault="009023D3" w:rsidP="00CF7EF8">
      <w:pPr>
        <w:pStyle w:val="Lijstalinea"/>
        <w:numPr>
          <w:ilvl w:val="0"/>
          <w:numId w:val="21"/>
        </w:numPr>
        <w:autoSpaceDE w:val="0"/>
        <w:autoSpaceDN w:val="0"/>
        <w:spacing w:after="0" w:line="240" w:lineRule="exact"/>
        <w:rPr>
          <w:szCs w:val="18"/>
        </w:rPr>
      </w:pPr>
      <w:r w:rsidRPr="00CF7EF8">
        <w:rPr>
          <w:szCs w:val="18"/>
        </w:rPr>
        <w:t>De inzet kan besteed worden binnen de opdracht maar mag ook buiten de</w:t>
      </w:r>
      <w:r w:rsidR="00CF7EF8">
        <w:rPr>
          <w:szCs w:val="18"/>
        </w:rPr>
        <w:t xml:space="preserve"> </w:t>
      </w:r>
      <w:r w:rsidRPr="00CF7EF8">
        <w:rPr>
          <w:szCs w:val="18"/>
        </w:rPr>
        <w:t>opdracht worden besteed.</w:t>
      </w:r>
    </w:p>
    <w:p w14:paraId="67C85BD2" w14:textId="2F0DB164" w:rsidR="009023D3" w:rsidRPr="00CF7EF8" w:rsidRDefault="009023D3" w:rsidP="00CF7EF8">
      <w:pPr>
        <w:pStyle w:val="Lijstalinea"/>
        <w:numPr>
          <w:ilvl w:val="0"/>
          <w:numId w:val="23"/>
        </w:numPr>
        <w:autoSpaceDE w:val="0"/>
        <w:autoSpaceDN w:val="0"/>
        <w:spacing w:after="0" w:line="240" w:lineRule="exact"/>
        <w:rPr>
          <w:szCs w:val="18"/>
        </w:rPr>
      </w:pPr>
      <w:r w:rsidRPr="00CF7EF8">
        <w:rPr>
          <w:szCs w:val="18"/>
        </w:rPr>
        <w:t>Het mag niet gaan om reeds bestaande social return initiatieven in uw</w:t>
      </w:r>
      <w:r w:rsidR="00CF7EF8">
        <w:rPr>
          <w:szCs w:val="18"/>
        </w:rPr>
        <w:t xml:space="preserve"> </w:t>
      </w:r>
      <w:r w:rsidRPr="00CF7EF8">
        <w:rPr>
          <w:szCs w:val="18"/>
        </w:rPr>
        <w:t>organisatie, tenzij het een uitbreiding betreft; het moet een nieuw of extra</w:t>
      </w:r>
      <w:r w:rsidR="00CF7EF8">
        <w:rPr>
          <w:szCs w:val="18"/>
        </w:rPr>
        <w:t xml:space="preserve"> </w:t>
      </w:r>
      <w:r w:rsidRPr="00CF7EF8">
        <w:rPr>
          <w:szCs w:val="18"/>
        </w:rPr>
        <w:t>initiatief of een nieuwe of extra inzet van personen betreffen;</w:t>
      </w:r>
    </w:p>
    <w:p w14:paraId="5BAAB717" w14:textId="30384D92" w:rsidR="009023D3" w:rsidRPr="00CF7EF8" w:rsidRDefault="009023D3" w:rsidP="00CF7EF8">
      <w:pPr>
        <w:pStyle w:val="Lijstalinea"/>
        <w:numPr>
          <w:ilvl w:val="0"/>
          <w:numId w:val="25"/>
        </w:numPr>
        <w:autoSpaceDE w:val="0"/>
        <w:autoSpaceDN w:val="0"/>
        <w:spacing w:after="0" w:line="240" w:lineRule="exact"/>
        <w:rPr>
          <w:szCs w:val="18"/>
        </w:rPr>
      </w:pPr>
      <w:r w:rsidRPr="00CF7EF8">
        <w:rPr>
          <w:szCs w:val="18"/>
        </w:rPr>
        <w:t>De social return inspanningen worden onderdeel van het kwaliteitsplan en</w:t>
      </w:r>
      <w:r w:rsidR="00CF7EF8">
        <w:rPr>
          <w:szCs w:val="18"/>
        </w:rPr>
        <w:t xml:space="preserve"> </w:t>
      </w:r>
      <w:r w:rsidRPr="00CF7EF8">
        <w:rPr>
          <w:szCs w:val="18"/>
        </w:rPr>
        <w:t>dienen door u op deze eenzelfde wijze te worden beheerst.</w:t>
      </w:r>
    </w:p>
    <w:p w14:paraId="66A6183F" w14:textId="7A799784" w:rsidR="009023D3" w:rsidRPr="00CF7EF8" w:rsidRDefault="009023D3" w:rsidP="00CF7EF8">
      <w:pPr>
        <w:pStyle w:val="Lijstalinea"/>
        <w:numPr>
          <w:ilvl w:val="0"/>
          <w:numId w:val="27"/>
        </w:numPr>
        <w:autoSpaceDE w:val="0"/>
        <w:autoSpaceDN w:val="0"/>
        <w:spacing w:after="0" w:line="240" w:lineRule="exact"/>
        <w:rPr>
          <w:szCs w:val="18"/>
        </w:rPr>
      </w:pPr>
      <w:r w:rsidRPr="00CF7EF8">
        <w:rPr>
          <w:szCs w:val="18"/>
        </w:rPr>
        <w:t>De financiële waarde dient, gelijk aan de social return 1.0 verplichting, in</w:t>
      </w:r>
      <w:r w:rsidR="00CF7EF8">
        <w:rPr>
          <w:szCs w:val="18"/>
        </w:rPr>
        <w:t xml:space="preserve"> </w:t>
      </w:r>
      <w:r w:rsidRPr="00CF7EF8">
        <w:rPr>
          <w:szCs w:val="18"/>
        </w:rPr>
        <w:t>beginssel 5% van de waarde van de loonsom op het contract betreffen.</w:t>
      </w:r>
    </w:p>
    <w:p w14:paraId="61C874F8" w14:textId="4D61C71E" w:rsidR="009023D3" w:rsidRPr="00CF7EF8" w:rsidRDefault="009023D3" w:rsidP="00CF7EF8">
      <w:pPr>
        <w:pStyle w:val="Lijstalinea"/>
        <w:numPr>
          <w:ilvl w:val="0"/>
          <w:numId w:val="29"/>
        </w:numPr>
        <w:autoSpaceDE w:val="0"/>
        <w:autoSpaceDN w:val="0"/>
        <w:spacing w:after="0" w:line="240" w:lineRule="exact"/>
        <w:rPr>
          <w:szCs w:val="18"/>
        </w:rPr>
      </w:pPr>
      <w:r w:rsidRPr="00CF7EF8">
        <w:rPr>
          <w:szCs w:val="18"/>
        </w:rPr>
        <w:t>U rapporteert het Rijksvastgoedbedrijf iedere 4 maanden over de</w:t>
      </w:r>
      <w:r w:rsidR="00CF7EF8">
        <w:rPr>
          <w:szCs w:val="18"/>
        </w:rPr>
        <w:t xml:space="preserve"> </w:t>
      </w:r>
      <w:r w:rsidRPr="00CF7EF8">
        <w:rPr>
          <w:szCs w:val="18"/>
        </w:rPr>
        <w:t>gerealiseerde SR-activiteiten en licht daarbij toe wat uw inziens de</w:t>
      </w:r>
      <w:r w:rsidR="00CF7EF8">
        <w:rPr>
          <w:szCs w:val="18"/>
        </w:rPr>
        <w:t xml:space="preserve"> </w:t>
      </w:r>
      <w:r w:rsidRPr="00CF7EF8">
        <w:rPr>
          <w:szCs w:val="18"/>
        </w:rPr>
        <w:t>toegevoegde waarde is voor de betreffende persoon/personen en het</w:t>
      </w:r>
      <w:r w:rsidR="00CF7EF8">
        <w:rPr>
          <w:szCs w:val="18"/>
        </w:rPr>
        <w:t xml:space="preserve"> </w:t>
      </w:r>
      <w:r w:rsidRPr="00CF7EF8">
        <w:rPr>
          <w:szCs w:val="18"/>
        </w:rPr>
        <w:t>maatschappelijk domein. Verder geeft u zowel de financiële waarde over</w:t>
      </w:r>
      <w:r w:rsidR="00CF7EF8">
        <w:rPr>
          <w:szCs w:val="18"/>
        </w:rPr>
        <w:t xml:space="preserve"> </w:t>
      </w:r>
      <w:r w:rsidRPr="00CF7EF8">
        <w:rPr>
          <w:szCs w:val="18"/>
        </w:rPr>
        <w:t>die periode aan als de actuele cumulatieve waarde. U maakt daarbij</w:t>
      </w:r>
      <w:r w:rsidR="00CF7EF8">
        <w:rPr>
          <w:szCs w:val="18"/>
        </w:rPr>
        <w:t xml:space="preserve"> </w:t>
      </w:r>
      <w:r w:rsidRPr="00CF7EF8">
        <w:rPr>
          <w:szCs w:val="18"/>
        </w:rPr>
        <w:t>gebruik van het rapportagesjabloon in bijlage</w:t>
      </w:r>
      <w:r w:rsidR="00656F4A">
        <w:rPr>
          <w:szCs w:val="18"/>
        </w:rPr>
        <w:t xml:space="preserve"> 8 van het Contract Eenvoudige Werken Formulier Social Return.</w:t>
      </w:r>
    </w:p>
    <w:p w14:paraId="039DAEA3" w14:textId="77777777" w:rsidR="00165DB6" w:rsidRPr="009842B5" w:rsidRDefault="00165DB6" w:rsidP="009842B5">
      <w:pPr>
        <w:tabs>
          <w:tab w:val="left" w:leader="dot" w:pos="10260"/>
        </w:tabs>
        <w:spacing w:line="240" w:lineRule="atLeast"/>
        <w:rPr>
          <w:kern w:val="24"/>
        </w:rPr>
      </w:pPr>
    </w:p>
    <w:sectPr w:rsidR="00165DB6" w:rsidRPr="009842B5" w:rsidSect="00A17C6E">
      <w:headerReference w:type="default" r:id="rId13"/>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286C2D" w14:textId="77777777" w:rsidR="0077251A" w:rsidRDefault="0077251A" w:rsidP="008D5189">
      <w:pPr>
        <w:spacing w:after="0" w:line="240" w:lineRule="auto"/>
      </w:pPr>
      <w:r>
        <w:separator/>
      </w:r>
    </w:p>
  </w:endnote>
  <w:endnote w:type="continuationSeparator" w:id="0">
    <w:p w14:paraId="03581CD7" w14:textId="77777777" w:rsidR="0077251A" w:rsidRDefault="0077251A" w:rsidP="008D51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jaVu Sans">
    <w:altName w:val="Arial"/>
    <w:charset w:val="00"/>
    <w:family w:val="swiss"/>
    <w:pitch w:val="variable"/>
    <w:sig w:usb0="E7002EFF" w:usb1="D200FDFF" w:usb2="0A246029" w:usb3="00000000" w:csb0="800001FF" w:csb1="00000000"/>
  </w:font>
  <w:font w:name="Lohit Hindi">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E3613B" w14:textId="77777777" w:rsidR="00FC2D05" w:rsidRDefault="00FC2D05">
    <w:pPr>
      <w:pStyle w:val="Voetteks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E3DA8D" w14:textId="77777777" w:rsidR="0077251A" w:rsidRDefault="0077251A" w:rsidP="008D5189">
      <w:pPr>
        <w:spacing w:after="0" w:line="240" w:lineRule="auto"/>
      </w:pPr>
      <w:r>
        <w:separator/>
      </w:r>
    </w:p>
  </w:footnote>
  <w:footnote w:type="continuationSeparator" w:id="0">
    <w:p w14:paraId="3F435864" w14:textId="77777777" w:rsidR="0077251A" w:rsidRDefault="0077251A" w:rsidP="008D51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EF023" w14:textId="39E0A1CB" w:rsidR="00165DB6" w:rsidRDefault="00165DB6">
    <w:pPr>
      <w:pStyle w:val="Koptekst"/>
    </w:pPr>
  </w:p>
  <w:p w14:paraId="40C885E5" w14:textId="77777777" w:rsidR="007F67A2" w:rsidRDefault="007F67A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434AC"/>
    <w:multiLevelType w:val="multilevel"/>
    <w:tmpl w:val="8E806856"/>
    <w:name w:val="Bijlage_Kop"/>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1728"/>
        </w:tabs>
        <w:ind w:left="1728" w:hanging="1160"/>
      </w:pPr>
      <w:rPr>
        <w:rFonts w:hint="default"/>
      </w:rPr>
    </w:lvl>
    <w:lvl w:ilvl="2">
      <w:start w:val="1"/>
      <w:numFmt w:val="decimal"/>
      <w:lvlText w:val="%1.%2.%3"/>
      <w:lvlJc w:val="left"/>
      <w:pPr>
        <w:tabs>
          <w:tab w:val="num" w:pos="0"/>
        </w:tabs>
        <w:ind w:left="0" w:hanging="1160"/>
      </w:pPr>
      <w:rPr>
        <w:rFonts w:hint="default"/>
        <w:i/>
      </w:rPr>
    </w:lvl>
    <w:lvl w:ilvl="3">
      <w:start w:val="1"/>
      <w:numFmt w:val="decimal"/>
      <w:lvlText w:val="%1.%2.%3.%4"/>
      <w:lvlJc w:val="left"/>
      <w:pPr>
        <w:tabs>
          <w:tab w:val="num" w:pos="0"/>
        </w:tabs>
        <w:ind w:left="0" w:hanging="1160"/>
      </w:pPr>
      <w:rPr>
        <w:rFonts w:hint="default"/>
        <w:sz w:val="18"/>
      </w:rPr>
    </w:lvl>
    <w:lvl w:ilvl="4">
      <w:start w:val="1"/>
      <w:numFmt w:val="decimal"/>
      <w:pStyle w:val="Kop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1" w15:restartNumberingAfterBreak="0">
    <w:nsid w:val="0AC67278"/>
    <w:multiLevelType w:val="hybridMultilevel"/>
    <w:tmpl w:val="720000BE"/>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3821A96"/>
    <w:multiLevelType w:val="hybridMultilevel"/>
    <w:tmpl w:val="DE1C5790"/>
    <w:lvl w:ilvl="0" w:tplc="FA62359A">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3BB15D8"/>
    <w:multiLevelType w:val="hybridMultilevel"/>
    <w:tmpl w:val="A26EE07A"/>
    <w:lvl w:ilvl="0" w:tplc="FA46F54A">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5B31B6A"/>
    <w:multiLevelType w:val="hybridMultilevel"/>
    <w:tmpl w:val="E0E4061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79149C3"/>
    <w:multiLevelType w:val="hybridMultilevel"/>
    <w:tmpl w:val="A8A2E34A"/>
    <w:lvl w:ilvl="0" w:tplc="51A2423E">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4877B24"/>
    <w:multiLevelType w:val="hybridMultilevel"/>
    <w:tmpl w:val="F412D5E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651386D"/>
    <w:multiLevelType w:val="hybridMultilevel"/>
    <w:tmpl w:val="B3F699CA"/>
    <w:lvl w:ilvl="0" w:tplc="04130019">
      <w:start w:val="1"/>
      <w:numFmt w:val="lowerLetter"/>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2C1671CE"/>
    <w:multiLevelType w:val="hybridMultilevel"/>
    <w:tmpl w:val="77103D2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2C2E1204"/>
    <w:multiLevelType w:val="hybridMultilevel"/>
    <w:tmpl w:val="72DAB4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E134BC7"/>
    <w:multiLevelType w:val="hybridMultilevel"/>
    <w:tmpl w:val="BB84563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05977FF"/>
    <w:multiLevelType w:val="hybridMultilevel"/>
    <w:tmpl w:val="7698133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34027ACF"/>
    <w:multiLevelType w:val="hybridMultilevel"/>
    <w:tmpl w:val="E104E2FA"/>
    <w:lvl w:ilvl="0" w:tplc="6DB061D0">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FBC56A2"/>
    <w:multiLevelType w:val="hybridMultilevel"/>
    <w:tmpl w:val="5C882B7C"/>
    <w:lvl w:ilvl="0" w:tplc="C540BFD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5C7148F"/>
    <w:multiLevelType w:val="hybridMultilevel"/>
    <w:tmpl w:val="AA2024C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99C34C4"/>
    <w:multiLevelType w:val="hybridMultilevel"/>
    <w:tmpl w:val="F9F82EE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4AF13583"/>
    <w:multiLevelType w:val="hybridMultilevel"/>
    <w:tmpl w:val="35A42AC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4E606B82"/>
    <w:multiLevelType w:val="hybridMultilevel"/>
    <w:tmpl w:val="322C0AB0"/>
    <w:lvl w:ilvl="0" w:tplc="0413000F">
      <w:start w:val="4"/>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06B6611"/>
    <w:multiLevelType w:val="hybridMultilevel"/>
    <w:tmpl w:val="C868B8B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56194BB7"/>
    <w:multiLevelType w:val="hybridMultilevel"/>
    <w:tmpl w:val="D2942CE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7E547C5"/>
    <w:multiLevelType w:val="hybridMultilevel"/>
    <w:tmpl w:val="705283D2"/>
    <w:lvl w:ilvl="0" w:tplc="0413000F">
      <w:start w:val="1"/>
      <w:numFmt w:val="decimal"/>
      <w:lvlText w:val="%1."/>
      <w:lvlJc w:val="left"/>
      <w:pPr>
        <w:ind w:left="720" w:hanging="360"/>
      </w:pPr>
      <w:rPr>
        <w:rFonts w:hint="default"/>
      </w:rPr>
    </w:lvl>
    <w:lvl w:ilvl="1" w:tplc="CC36BED2">
      <w:numFmt w:val="bullet"/>
      <w:lvlText w:val="-"/>
      <w:lvlJc w:val="left"/>
      <w:pPr>
        <w:ind w:left="677" w:hanging="360"/>
      </w:pPr>
      <w:rPr>
        <w:rFonts w:ascii="Verdana" w:eastAsia="Calibri" w:hAnsi="Verdana"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83F3434"/>
    <w:multiLevelType w:val="hybridMultilevel"/>
    <w:tmpl w:val="B40C9D62"/>
    <w:lvl w:ilvl="0" w:tplc="FAC4E44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D59733A"/>
    <w:multiLevelType w:val="hybridMultilevel"/>
    <w:tmpl w:val="888A8CE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E454F86"/>
    <w:multiLevelType w:val="hybridMultilevel"/>
    <w:tmpl w:val="2D6ABED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65A11B7A"/>
    <w:multiLevelType w:val="hybridMultilevel"/>
    <w:tmpl w:val="6FFCB6B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1720297"/>
    <w:multiLevelType w:val="hybridMultilevel"/>
    <w:tmpl w:val="0C26735E"/>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B902509"/>
    <w:multiLevelType w:val="hybridMultilevel"/>
    <w:tmpl w:val="EDA0957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C5809F1"/>
    <w:multiLevelType w:val="hybridMultilevel"/>
    <w:tmpl w:val="327ADBC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7C7B5A8D"/>
    <w:multiLevelType w:val="hybridMultilevel"/>
    <w:tmpl w:val="CFCA0436"/>
    <w:lvl w:ilvl="0" w:tplc="71D6865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D864142"/>
    <w:multiLevelType w:val="hybridMultilevel"/>
    <w:tmpl w:val="4D4012DA"/>
    <w:lvl w:ilvl="0" w:tplc="A8486B96">
      <w:start w:val="1"/>
      <w:numFmt w:val="decimal"/>
      <w:lvlText w:val="%1."/>
      <w:lvlJc w:val="left"/>
      <w:pPr>
        <w:ind w:left="720" w:hanging="360"/>
      </w:pPr>
      <w:rPr>
        <w:rFonts w:ascii="Verdana" w:eastAsia="Times New Roman" w:hAnsi="Verdana" w:cs="Times New Roman"/>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6"/>
  </w:num>
  <w:num w:numId="2">
    <w:abstractNumId w:val="22"/>
  </w:num>
  <w:num w:numId="3">
    <w:abstractNumId w:val="4"/>
  </w:num>
  <w:num w:numId="4">
    <w:abstractNumId w:val="25"/>
  </w:num>
  <w:num w:numId="5">
    <w:abstractNumId w:val="24"/>
  </w:num>
  <w:num w:numId="6">
    <w:abstractNumId w:val="1"/>
  </w:num>
  <w:num w:numId="7">
    <w:abstractNumId w:val="17"/>
  </w:num>
  <w:num w:numId="8">
    <w:abstractNumId w:val="20"/>
  </w:num>
  <w:num w:numId="9">
    <w:abstractNumId w:val="0"/>
  </w:num>
  <w:num w:numId="10">
    <w:abstractNumId w:val="6"/>
  </w:num>
  <w:num w:numId="11">
    <w:abstractNumId w:val="19"/>
  </w:num>
  <w:num w:numId="12">
    <w:abstractNumId w:val="10"/>
  </w:num>
  <w:num w:numId="13">
    <w:abstractNumId w:val="9"/>
  </w:num>
  <w:num w:numId="14">
    <w:abstractNumId w:val="13"/>
  </w:num>
  <w:num w:numId="15">
    <w:abstractNumId w:val="14"/>
  </w:num>
  <w:num w:numId="16">
    <w:abstractNumId w:val="16"/>
  </w:num>
  <w:num w:numId="17">
    <w:abstractNumId w:val="7"/>
  </w:num>
  <w:num w:numId="18">
    <w:abstractNumId w:val="29"/>
  </w:num>
  <w:num w:numId="19">
    <w:abstractNumId w:val="18"/>
  </w:num>
  <w:num w:numId="20">
    <w:abstractNumId w:val="2"/>
  </w:num>
  <w:num w:numId="21">
    <w:abstractNumId w:val="15"/>
  </w:num>
  <w:num w:numId="22">
    <w:abstractNumId w:val="12"/>
  </w:num>
  <w:num w:numId="23">
    <w:abstractNumId w:val="11"/>
  </w:num>
  <w:num w:numId="24">
    <w:abstractNumId w:val="21"/>
  </w:num>
  <w:num w:numId="25">
    <w:abstractNumId w:val="23"/>
  </w:num>
  <w:num w:numId="26">
    <w:abstractNumId w:val="28"/>
  </w:num>
  <w:num w:numId="27">
    <w:abstractNumId w:val="27"/>
  </w:num>
  <w:num w:numId="28">
    <w:abstractNumId w:val="3"/>
  </w:num>
  <w:num w:numId="29">
    <w:abstractNumId w:val="8"/>
  </w:num>
  <w:num w:numId="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4743"/>
    <w:rsid w:val="0000117B"/>
    <w:rsid w:val="00004889"/>
    <w:rsid w:val="00050577"/>
    <w:rsid w:val="00055FF4"/>
    <w:rsid w:val="000671C7"/>
    <w:rsid w:val="000A0244"/>
    <w:rsid w:val="000A1B84"/>
    <w:rsid w:val="000F43A6"/>
    <w:rsid w:val="00123EB8"/>
    <w:rsid w:val="00165DB6"/>
    <w:rsid w:val="001712B7"/>
    <w:rsid w:val="001B2B0A"/>
    <w:rsid w:val="001C4A23"/>
    <w:rsid w:val="001E29CD"/>
    <w:rsid w:val="00200793"/>
    <w:rsid w:val="002841E3"/>
    <w:rsid w:val="00294AA0"/>
    <w:rsid w:val="002A5A31"/>
    <w:rsid w:val="002B1BED"/>
    <w:rsid w:val="002F6C61"/>
    <w:rsid w:val="003366CF"/>
    <w:rsid w:val="00361D1F"/>
    <w:rsid w:val="00374D13"/>
    <w:rsid w:val="00382E6B"/>
    <w:rsid w:val="00391B5D"/>
    <w:rsid w:val="003B3C8C"/>
    <w:rsid w:val="003E011D"/>
    <w:rsid w:val="003E6AE2"/>
    <w:rsid w:val="00441E6A"/>
    <w:rsid w:val="004C4B7D"/>
    <w:rsid w:val="004D30BA"/>
    <w:rsid w:val="00527563"/>
    <w:rsid w:val="00535C0F"/>
    <w:rsid w:val="00565B27"/>
    <w:rsid w:val="005856E9"/>
    <w:rsid w:val="005B4BA9"/>
    <w:rsid w:val="00617171"/>
    <w:rsid w:val="00656AB2"/>
    <w:rsid w:val="00656D08"/>
    <w:rsid w:val="00656F4A"/>
    <w:rsid w:val="006624A8"/>
    <w:rsid w:val="006660E5"/>
    <w:rsid w:val="00682087"/>
    <w:rsid w:val="006A651D"/>
    <w:rsid w:val="006E7AAA"/>
    <w:rsid w:val="00763861"/>
    <w:rsid w:val="0077251A"/>
    <w:rsid w:val="007803C3"/>
    <w:rsid w:val="00785A9F"/>
    <w:rsid w:val="007C3B51"/>
    <w:rsid w:val="007E2BAE"/>
    <w:rsid w:val="007F0568"/>
    <w:rsid w:val="007F67A2"/>
    <w:rsid w:val="00802E2B"/>
    <w:rsid w:val="00862952"/>
    <w:rsid w:val="0086411A"/>
    <w:rsid w:val="008804FE"/>
    <w:rsid w:val="008D5189"/>
    <w:rsid w:val="009023D3"/>
    <w:rsid w:val="00934743"/>
    <w:rsid w:val="009366E7"/>
    <w:rsid w:val="00950C72"/>
    <w:rsid w:val="009547F2"/>
    <w:rsid w:val="009842B5"/>
    <w:rsid w:val="009A0A71"/>
    <w:rsid w:val="00A127AC"/>
    <w:rsid w:val="00A17C6E"/>
    <w:rsid w:val="00A436CA"/>
    <w:rsid w:val="00A851C9"/>
    <w:rsid w:val="00AC49BD"/>
    <w:rsid w:val="00AD5355"/>
    <w:rsid w:val="00AD673F"/>
    <w:rsid w:val="00AE2310"/>
    <w:rsid w:val="00B27039"/>
    <w:rsid w:val="00B42731"/>
    <w:rsid w:val="00B42B3F"/>
    <w:rsid w:val="00B44BAB"/>
    <w:rsid w:val="00B508FE"/>
    <w:rsid w:val="00BF48CC"/>
    <w:rsid w:val="00C230BA"/>
    <w:rsid w:val="00C93F63"/>
    <w:rsid w:val="00CA14A9"/>
    <w:rsid w:val="00CE23F5"/>
    <w:rsid w:val="00CF321C"/>
    <w:rsid w:val="00CF7EF8"/>
    <w:rsid w:val="00D305AF"/>
    <w:rsid w:val="00DE0850"/>
    <w:rsid w:val="00DE39E3"/>
    <w:rsid w:val="00DE6B96"/>
    <w:rsid w:val="00EB09C7"/>
    <w:rsid w:val="00EB3277"/>
    <w:rsid w:val="00ED2BE6"/>
    <w:rsid w:val="00EE3B20"/>
    <w:rsid w:val="00EF42EA"/>
    <w:rsid w:val="00F22CDC"/>
    <w:rsid w:val="00F342CB"/>
    <w:rsid w:val="00F66670"/>
    <w:rsid w:val="00F70E97"/>
    <w:rsid w:val="00FC2D0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A49CD4"/>
  <w15:docId w15:val="{0015E0E6-B435-473B-B558-1113D42A8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B1BED"/>
    <w:rPr>
      <w:rFonts w:ascii="Verdana" w:hAnsi="Verdana"/>
      <w:sz w:val="18"/>
    </w:rPr>
  </w:style>
  <w:style w:type="paragraph" w:styleId="Kop1">
    <w:name w:val="heading 1"/>
    <w:aliases w:val="hoofdstuk"/>
    <w:basedOn w:val="Standaard"/>
    <w:next w:val="Standaard"/>
    <w:link w:val="Kop1Char"/>
    <w:autoRedefine/>
    <w:uiPriority w:val="99"/>
    <w:qFormat/>
    <w:rsid w:val="00F342CB"/>
    <w:pPr>
      <w:pageBreakBefore/>
      <w:widowControl w:val="0"/>
      <w:spacing w:after="700" w:line="300" w:lineRule="atLeast"/>
      <w:outlineLvl w:val="0"/>
    </w:pPr>
    <w:rPr>
      <w:rFonts w:eastAsia="Times New Roman" w:cs="Arial"/>
      <w:b/>
      <w:bCs/>
      <w:kern w:val="32"/>
      <w:sz w:val="24"/>
      <w:szCs w:val="18"/>
      <w:lang w:eastAsia="nl-NL"/>
    </w:rPr>
  </w:style>
  <w:style w:type="paragraph" w:styleId="Kop2">
    <w:name w:val="heading 2"/>
    <w:aliases w:val="paragraaf,Paragrf 2"/>
    <w:basedOn w:val="Kop1"/>
    <w:next w:val="Standaard"/>
    <w:link w:val="Kop2Char"/>
    <w:uiPriority w:val="99"/>
    <w:qFormat/>
    <w:rsid w:val="001B2B0A"/>
    <w:pPr>
      <w:keepNext/>
      <w:pageBreakBefore w:val="0"/>
      <w:numPr>
        <w:ilvl w:val="1"/>
      </w:numPr>
      <w:tabs>
        <w:tab w:val="num" w:pos="0"/>
      </w:tabs>
      <w:spacing w:before="200" w:after="0"/>
      <w:outlineLvl w:val="1"/>
    </w:pPr>
    <w:rPr>
      <w:bCs w:val="0"/>
      <w:iCs/>
      <w:sz w:val="18"/>
      <w:szCs w:val="28"/>
    </w:rPr>
  </w:style>
  <w:style w:type="paragraph" w:styleId="Kop3">
    <w:name w:val="heading 3"/>
    <w:aliases w:val="subparagraaf"/>
    <w:basedOn w:val="Kop1"/>
    <w:next w:val="Standaard"/>
    <w:link w:val="Kop3Char"/>
    <w:uiPriority w:val="99"/>
    <w:qFormat/>
    <w:rsid w:val="001B2B0A"/>
    <w:pPr>
      <w:keepNext/>
      <w:pageBreakBefore w:val="0"/>
      <w:numPr>
        <w:ilvl w:val="2"/>
      </w:numPr>
      <w:spacing w:before="240" w:after="0" w:line="240" w:lineRule="atLeast"/>
      <w:outlineLvl w:val="2"/>
    </w:pPr>
    <w:rPr>
      <w:bCs w:val="0"/>
      <w:i/>
      <w:sz w:val="18"/>
      <w:szCs w:val="26"/>
    </w:rPr>
  </w:style>
  <w:style w:type="paragraph" w:styleId="Kop4">
    <w:name w:val="heading 4"/>
    <w:aliases w:val="subsubparagraaf"/>
    <w:basedOn w:val="Kop1"/>
    <w:next w:val="Standaard"/>
    <w:link w:val="Kop4Char"/>
    <w:uiPriority w:val="99"/>
    <w:qFormat/>
    <w:rsid w:val="001B2B0A"/>
    <w:pPr>
      <w:keepNext/>
      <w:pageBreakBefore w:val="0"/>
      <w:numPr>
        <w:ilvl w:val="3"/>
      </w:numPr>
      <w:spacing w:before="240" w:after="0" w:line="240" w:lineRule="atLeast"/>
      <w:outlineLvl w:val="3"/>
    </w:pPr>
    <w:rPr>
      <w:bCs w:val="0"/>
      <w:sz w:val="16"/>
      <w:szCs w:val="28"/>
    </w:rPr>
  </w:style>
  <w:style w:type="paragraph" w:styleId="Kop5">
    <w:name w:val="heading 5"/>
    <w:basedOn w:val="Standaard"/>
    <w:next w:val="Standaard"/>
    <w:link w:val="Kop5Char"/>
    <w:uiPriority w:val="99"/>
    <w:qFormat/>
    <w:rsid w:val="001B2B0A"/>
    <w:pPr>
      <w:numPr>
        <w:ilvl w:val="4"/>
        <w:numId w:val="9"/>
      </w:numPr>
      <w:spacing w:before="240" w:after="60" w:line="240" w:lineRule="atLeast"/>
      <w:outlineLvl w:val="4"/>
    </w:pPr>
    <w:rPr>
      <w:rFonts w:eastAsia="Times New Roman" w:cs="Times New Roman"/>
      <w:b/>
      <w:bCs/>
      <w:i/>
      <w:iCs/>
      <w:sz w:val="26"/>
      <w:szCs w:val="2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9347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chtelijst1">
    <w:name w:val="Lichte lijst1"/>
    <w:basedOn w:val="Standaardtabel"/>
    <w:uiPriority w:val="61"/>
    <w:rsid w:val="00934743"/>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chtelijst-accent11">
    <w:name w:val="Lichte lijst - accent 11"/>
    <w:basedOn w:val="Standaardtabel"/>
    <w:uiPriority w:val="61"/>
    <w:rsid w:val="00934743"/>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Koptekst">
    <w:name w:val="header"/>
    <w:basedOn w:val="Standaard"/>
    <w:link w:val="KoptekstChar"/>
    <w:uiPriority w:val="99"/>
    <w:unhideWhenUsed/>
    <w:rsid w:val="008D518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D5189"/>
  </w:style>
  <w:style w:type="paragraph" w:styleId="Voettekst">
    <w:name w:val="footer"/>
    <w:basedOn w:val="Standaard"/>
    <w:link w:val="VoettekstChar"/>
    <w:uiPriority w:val="99"/>
    <w:unhideWhenUsed/>
    <w:rsid w:val="008D518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D5189"/>
  </w:style>
  <w:style w:type="paragraph" w:styleId="Lijstalinea">
    <w:name w:val="List Paragraph"/>
    <w:basedOn w:val="Standaard"/>
    <w:link w:val="LijstalineaChar"/>
    <w:uiPriority w:val="34"/>
    <w:qFormat/>
    <w:rsid w:val="002F6C61"/>
    <w:pPr>
      <w:ind w:left="720"/>
      <w:contextualSpacing/>
    </w:pPr>
  </w:style>
  <w:style w:type="paragraph" w:styleId="Geenafstand">
    <w:name w:val="No Spacing"/>
    <w:uiPriority w:val="1"/>
    <w:qFormat/>
    <w:rsid w:val="003B3C8C"/>
    <w:pPr>
      <w:spacing w:after="0" w:line="240" w:lineRule="auto"/>
    </w:pPr>
    <w:rPr>
      <w:rFonts w:ascii="Verdana" w:hAnsi="Verdana"/>
      <w:sz w:val="18"/>
    </w:rPr>
  </w:style>
  <w:style w:type="character" w:customStyle="1" w:styleId="Kop1Char">
    <w:name w:val="Kop 1 Char"/>
    <w:aliases w:val="hoofdstuk Char"/>
    <w:basedOn w:val="Standaardalinea-lettertype"/>
    <w:link w:val="Kop1"/>
    <w:uiPriority w:val="99"/>
    <w:rsid w:val="00F342CB"/>
    <w:rPr>
      <w:rFonts w:ascii="Verdana" w:eastAsia="Times New Roman" w:hAnsi="Verdana" w:cs="Arial"/>
      <w:b/>
      <w:bCs/>
      <w:kern w:val="32"/>
      <w:sz w:val="24"/>
      <w:szCs w:val="18"/>
      <w:lang w:eastAsia="nl-NL"/>
    </w:rPr>
  </w:style>
  <w:style w:type="character" w:customStyle="1" w:styleId="Kop2Char">
    <w:name w:val="Kop 2 Char"/>
    <w:aliases w:val="paragraaf Char,Paragrf 2 Char"/>
    <w:basedOn w:val="Standaardalinea-lettertype"/>
    <w:link w:val="Kop2"/>
    <w:uiPriority w:val="99"/>
    <w:rsid w:val="001B2B0A"/>
    <w:rPr>
      <w:rFonts w:ascii="Verdana" w:eastAsia="Times New Roman" w:hAnsi="Verdana" w:cs="Arial"/>
      <w:b/>
      <w:iCs/>
      <w:kern w:val="32"/>
      <w:sz w:val="18"/>
      <w:szCs w:val="28"/>
      <w:lang w:eastAsia="nl-NL"/>
    </w:rPr>
  </w:style>
  <w:style w:type="character" w:customStyle="1" w:styleId="Kop3Char">
    <w:name w:val="Kop 3 Char"/>
    <w:aliases w:val="subparagraaf Char"/>
    <w:basedOn w:val="Standaardalinea-lettertype"/>
    <w:link w:val="Kop3"/>
    <w:uiPriority w:val="99"/>
    <w:rsid w:val="001B2B0A"/>
    <w:rPr>
      <w:rFonts w:ascii="Verdana" w:eastAsia="Times New Roman" w:hAnsi="Verdana" w:cs="Arial"/>
      <w:i/>
      <w:kern w:val="32"/>
      <w:sz w:val="18"/>
      <w:szCs w:val="26"/>
      <w:lang w:eastAsia="nl-NL"/>
    </w:rPr>
  </w:style>
  <w:style w:type="character" w:customStyle="1" w:styleId="Kop4Char">
    <w:name w:val="Kop 4 Char"/>
    <w:aliases w:val="subsubparagraaf Char"/>
    <w:basedOn w:val="Standaardalinea-lettertype"/>
    <w:link w:val="Kop4"/>
    <w:uiPriority w:val="99"/>
    <w:rsid w:val="001B2B0A"/>
    <w:rPr>
      <w:rFonts w:ascii="Verdana" w:eastAsia="Times New Roman" w:hAnsi="Verdana" w:cs="Arial"/>
      <w:b/>
      <w:kern w:val="32"/>
      <w:sz w:val="16"/>
      <w:szCs w:val="28"/>
      <w:lang w:eastAsia="nl-NL"/>
    </w:rPr>
  </w:style>
  <w:style w:type="character" w:customStyle="1" w:styleId="Kop5Char">
    <w:name w:val="Kop 5 Char"/>
    <w:basedOn w:val="Standaardalinea-lettertype"/>
    <w:link w:val="Kop5"/>
    <w:uiPriority w:val="99"/>
    <w:rsid w:val="001B2B0A"/>
    <w:rPr>
      <w:rFonts w:ascii="Verdana" w:eastAsia="Times New Roman" w:hAnsi="Verdana" w:cs="Times New Roman"/>
      <w:b/>
      <w:bCs/>
      <w:i/>
      <w:iCs/>
      <w:sz w:val="26"/>
      <w:szCs w:val="26"/>
      <w:lang w:eastAsia="nl-NL"/>
    </w:rPr>
  </w:style>
  <w:style w:type="paragraph" w:customStyle="1" w:styleId="keuzeprocedure">
    <w:name w:val="keuze procedure"/>
    <w:basedOn w:val="Standaard"/>
    <w:link w:val="keuzeprocedureChar"/>
    <w:qFormat/>
    <w:rsid w:val="001B2B0A"/>
    <w:pPr>
      <w:autoSpaceDN w:val="0"/>
      <w:spacing w:after="0" w:line="240" w:lineRule="exact"/>
      <w:textAlignment w:val="baseline"/>
    </w:pPr>
    <w:rPr>
      <w:rFonts w:eastAsia="DejaVu Sans" w:cs="Lohit Hindi"/>
      <w:color w:val="000000"/>
      <w:szCs w:val="18"/>
      <w:lang w:eastAsia="nl-NL"/>
    </w:rPr>
  </w:style>
  <w:style w:type="character" w:customStyle="1" w:styleId="keuzeprocedureChar">
    <w:name w:val="keuze procedure Char"/>
    <w:basedOn w:val="Standaardalinea-lettertype"/>
    <w:link w:val="keuzeprocedure"/>
    <w:rsid w:val="001B2B0A"/>
    <w:rPr>
      <w:rFonts w:ascii="Verdana" w:eastAsia="DejaVu Sans" w:hAnsi="Verdana" w:cs="Lohit Hindi"/>
      <w:color w:val="000000"/>
      <w:sz w:val="18"/>
      <w:szCs w:val="18"/>
      <w:lang w:eastAsia="nl-NL"/>
    </w:rPr>
  </w:style>
  <w:style w:type="paragraph" w:customStyle="1" w:styleId="plattetekst">
    <w:name w:val="platte tekst"/>
    <w:basedOn w:val="Standaard"/>
    <w:rsid w:val="001B2B0A"/>
    <w:pPr>
      <w:spacing w:after="0" w:line="295" w:lineRule="auto"/>
    </w:pPr>
    <w:rPr>
      <w:rFonts w:ascii="Arial" w:eastAsia="Times New Roman" w:hAnsi="Arial" w:cs="Arial"/>
      <w:sz w:val="20"/>
      <w:szCs w:val="20"/>
      <w:lang w:eastAsia="nl-NL"/>
    </w:rPr>
  </w:style>
  <w:style w:type="character" w:styleId="Hyperlink">
    <w:name w:val="Hyperlink"/>
    <w:basedOn w:val="Standaardalinea-lettertype"/>
    <w:uiPriority w:val="99"/>
    <w:unhideWhenUsed/>
    <w:rsid w:val="009842B5"/>
    <w:rPr>
      <w:color w:val="0000FF" w:themeColor="hyperlink"/>
      <w:u w:val="single"/>
    </w:rPr>
  </w:style>
  <w:style w:type="character" w:customStyle="1" w:styleId="LijstalineaChar">
    <w:name w:val="Lijstalinea Char"/>
    <w:basedOn w:val="Standaardalinea-lettertype"/>
    <w:link w:val="Lijstalinea"/>
    <w:uiPriority w:val="34"/>
    <w:locked/>
    <w:rsid w:val="00B42731"/>
    <w:rPr>
      <w:rFonts w:ascii="Verdana" w:hAnsi="Verdana"/>
      <w:sz w:val="18"/>
    </w:rPr>
  </w:style>
  <w:style w:type="paragraph" w:styleId="Normaalweb">
    <w:name w:val="Normal (Web)"/>
    <w:basedOn w:val="Standaard"/>
    <w:uiPriority w:val="99"/>
    <w:unhideWhenUsed/>
    <w:rsid w:val="00B42731"/>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93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maatwerkvoormensen.n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1F782D7F695AF469A8B3284ED2D07AB" ma:contentTypeVersion="0" ma:contentTypeDescription="Een nieuw document maken." ma:contentTypeScope="" ma:versionID="9e5aa34418dd1146b76128d274ec3d96">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C4E1960-A5FD-4C49-B9D5-05741943A322}">
  <ds:schemaRefs>
    <ds:schemaRef ds:uri="http://schemas.openxmlformats.org/officeDocument/2006/bibliography"/>
  </ds:schemaRefs>
</ds:datastoreItem>
</file>

<file path=customXml/itemProps2.xml><?xml version="1.0" encoding="utf-8"?>
<ds:datastoreItem xmlns:ds="http://schemas.openxmlformats.org/officeDocument/2006/customXml" ds:itemID="{C71304B3-8127-4262-9A0D-34A93A6694A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3F247D4-A65F-48B1-BD06-F14EEDF14FDE}">
  <ds:schemaRefs>
    <ds:schemaRef ds:uri="http://schemas.microsoft.com/sharepoint/v3/contenttype/forms"/>
  </ds:schemaRefs>
</ds:datastoreItem>
</file>

<file path=customXml/itemProps4.xml><?xml version="1.0" encoding="utf-8"?>
<ds:datastoreItem xmlns:ds="http://schemas.openxmlformats.org/officeDocument/2006/customXml" ds:itemID="{CD135E0F-7BC1-41A5-9590-3F9B787584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949</Words>
  <Characters>5221</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6158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Asselt</dc:creator>
  <cp:lastModifiedBy>Geutjes, Anita</cp:lastModifiedBy>
  <cp:revision>7</cp:revision>
  <dcterms:created xsi:type="dcterms:W3CDTF">2022-11-15T08:27:00Z</dcterms:created>
  <dcterms:modified xsi:type="dcterms:W3CDTF">2022-11-15T08:36:00Z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0x010100F1F782D7F695AF469A8B3284ED2D07AB</vt:lpwstr>
  </property>
</Properties>
</file>