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2702E" w14:textId="40B67296" w:rsidR="004B058D" w:rsidRPr="00D25389" w:rsidRDefault="00B65B55" w:rsidP="004B058D">
      <w:pPr>
        <w:jc w:val="center"/>
        <w:rPr>
          <w:rFonts w:cs="Arial"/>
        </w:rPr>
      </w:pPr>
      <w:r w:rsidRPr="00D25389">
        <w:rPr>
          <w:rFonts w:cs="Arial"/>
          <w:noProof/>
        </w:rPr>
        <mc:AlternateContent>
          <mc:Choice Requires="wps">
            <w:drawing>
              <wp:anchor distT="0" distB="0" distL="114300" distR="114300" simplePos="0" relativeHeight="251658752" behindDoc="1" locked="0" layoutInCell="1" allowOverlap="1" wp14:anchorId="5C9ED2B0" wp14:editId="4D4E9C2B">
                <wp:simplePos x="0" y="0"/>
                <wp:positionH relativeFrom="column">
                  <wp:posOffset>4393745</wp:posOffset>
                </wp:positionH>
                <wp:positionV relativeFrom="page">
                  <wp:align>top</wp:align>
                </wp:positionV>
                <wp:extent cx="3060700" cy="10690225"/>
                <wp:effectExtent l="0" t="0" r="6350" b="0"/>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10690225"/>
                        </a:xfrm>
                        <a:prstGeom prst="rect">
                          <a:avLst/>
                        </a:prstGeom>
                        <a:solidFill>
                          <a:srgbClr val="BFBFBF"/>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w:pict>
              <v:rect w14:anchorId="16EAA048" id="Rectangle 40" o:spid="_x0000_s1026" style="position:absolute;margin-left:345.95pt;margin-top:0;width:241pt;height:841.75pt;z-index:-251657728;visibility:visible;mso-wrap-style:square;mso-width-percent:0;mso-height-percent:1000;mso-wrap-distance-left:9pt;mso-wrap-distance-top:0;mso-wrap-distance-right:9pt;mso-wrap-distance-bottom:0;mso-position-horizontal:absolute;mso-position-horizontal-relative:text;mso-position-vertical:top;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" fillcolor="#bfbfbf" stroked="f" strokecolor="#d8d8d8">
                <w10:wrap anchory="page"/>
              </v:rect>
            </w:pict>
          </mc:Fallback>
        </mc:AlternateContent>
      </w:r>
      <w:r w:rsidR="00B27A43" w:rsidRPr="00D25389">
        <w:rPr>
          <w:rFonts w:cs="Arial"/>
          <w:noProof/>
        </w:rPr>
        <w:drawing>
          <wp:anchor distT="0" distB="0" distL="114300" distR="114300" simplePos="0" relativeHeight="251657728" behindDoc="0" locked="0" layoutInCell="1" allowOverlap="1" wp14:anchorId="52FD5B27" wp14:editId="6DC411DC">
            <wp:simplePos x="0" y="0"/>
            <wp:positionH relativeFrom="column">
              <wp:posOffset>0</wp:posOffset>
            </wp:positionH>
            <wp:positionV relativeFrom="paragraph">
              <wp:posOffset>-421640</wp:posOffset>
            </wp:positionV>
            <wp:extent cx="1133475" cy="1047750"/>
            <wp:effectExtent l="0" t="0" r="9525" b="0"/>
            <wp:wrapNone/>
            <wp:docPr id="41" name="Afbeelding 41" descr="ed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delogo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765F44" w14:textId="77777777" w:rsidR="004B058D" w:rsidRPr="00D25389" w:rsidRDefault="004B058D" w:rsidP="004B058D">
      <w:pPr>
        <w:jc w:val="center"/>
        <w:rPr>
          <w:rFonts w:cs="Arial"/>
        </w:rPr>
      </w:pPr>
    </w:p>
    <w:p w14:paraId="5F318347" w14:textId="77777777" w:rsidR="004B058D" w:rsidRPr="00D25389" w:rsidRDefault="004B058D" w:rsidP="004B058D">
      <w:pPr>
        <w:jc w:val="center"/>
        <w:rPr>
          <w:rFonts w:cs="Arial"/>
        </w:rPr>
      </w:pPr>
    </w:p>
    <w:p w14:paraId="098610E4" w14:textId="77777777" w:rsidR="004B058D" w:rsidRPr="00D25389" w:rsidRDefault="004B058D" w:rsidP="004B058D">
      <w:pPr>
        <w:jc w:val="center"/>
        <w:rPr>
          <w:rFonts w:cs="Arial"/>
        </w:rPr>
      </w:pPr>
    </w:p>
    <w:p w14:paraId="7742A2FD" w14:textId="77777777" w:rsidR="004B058D" w:rsidRPr="00D25389" w:rsidRDefault="004B058D" w:rsidP="004B058D">
      <w:pPr>
        <w:jc w:val="center"/>
        <w:rPr>
          <w:rFonts w:cs="Arial"/>
        </w:rPr>
      </w:pPr>
    </w:p>
    <w:p w14:paraId="5273AB89" w14:textId="77777777" w:rsidR="004B058D" w:rsidRPr="00D25389" w:rsidRDefault="004B058D" w:rsidP="004B058D">
      <w:pPr>
        <w:jc w:val="center"/>
        <w:rPr>
          <w:rFonts w:cs="Arial"/>
        </w:rPr>
      </w:pPr>
    </w:p>
    <w:p w14:paraId="3A8888B4" w14:textId="7712322C" w:rsidR="004B058D" w:rsidRPr="00D25389" w:rsidRDefault="00F21795" w:rsidP="004B058D">
      <w:pPr>
        <w:jc w:val="center"/>
        <w:rPr>
          <w:rFonts w:cs="Arial"/>
          <w:sz w:val="36"/>
          <w:szCs w:val="36"/>
        </w:rPr>
      </w:pPr>
      <w:r>
        <w:rPr>
          <w:rFonts w:cs="Arial"/>
          <w:sz w:val="36"/>
          <w:szCs w:val="36"/>
        </w:rPr>
        <w:t>Nota van inlichtingen</w:t>
      </w:r>
    </w:p>
    <w:p w14:paraId="22F12461" w14:textId="418EFA0E" w:rsidR="00B823FF" w:rsidRDefault="00FC30F7" w:rsidP="00173714">
      <w:pPr>
        <w:jc w:val="center"/>
        <w:rPr>
          <w:rFonts w:cs="Arial"/>
          <w:sz w:val="22"/>
          <w:szCs w:val="22"/>
        </w:rPr>
      </w:pPr>
      <w:r w:rsidRPr="00173714">
        <w:rPr>
          <w:rFonts w:cs="Arial"/>
          <w:sz w:val="22"/>
          <w:szCs w:val="22"/>
        </w:rPr>
        <w:fldChar w:fldCharType="begin">
          <w:ffData>
            <w:name w:val=""/>
            <w:enabled/>
            <w:calcOnExit w:val="0"/>
            <w:textInput>
              <w:default w:val="Europees openbare"/>
            </w:textInput>
          </w:ffData>
        </w:fldChar>
      </w:r>
      <w:r w:rsidRPr="00173714">
        <w:rPr>
          <w:rFonts w:cs="Arial"/>
          <w:sz w:val="22"/>
          <w:szCs w:val="22"/>
        </w:rPr>
        <w:instrText xml:space="preserve"> FORMTEXT </w:instrText>
      </w:r>
      <w:r w:rsidRPr="00173714">
        <w:rPr>
          <w:rFonts w:cs="Arial"/>
          <w:sz w:val="22"/>
          <w:szCs w:val="22"/>
        </w:rPr>
      </w:r>
      <w:r w:rsidRPr="00173714">
        <w:rPr>
          <w:rFonts w:cs="Arial"/>
          <w:sz w:val="22"/>
          <w:szCs w:val="22"/>
        </w:rPr>
        <w:fldChar w:fldCharType="separate"/>
      </w:r>
      <w:r w:rsidR="00987CE4" w:rsidRPr="00173714">
        <w:rPr>
          <w:rFonts w:cs="Arial"/>
          <w:noProof/>
          <w:sz w:val="22"/>
          <w:szCs w:val="22"/>
        </w:rPr>
        <w:t>Europees openbare</w:t>
      </w:r>
      <w:r w:rsidRPr="00173714">
        <w:rPr>
          <w:rFonts w:cs="Arial"/>
          <w:sz w:val="22"/>
          <w:szCs w:val="22"/>
        </w:rPr>
        <w:fldChar w:fldCharType="end"/>
      </w:r>
      <w:r w:rsidR="00B823FF" w:rsidRPr="00D25389">
        <w:rPr>
          <w:rFonts w:cs="Arial"/>
          <w:sz w:val="22"/>
          <w:szCs w:val="22"/>
        </w:rPr>
        <w:t xml:space="preserve"> aanbesteding,</w:t>
      </w:r>
    </w:p>
    <w:p w14:paraId="180D5F8D" w14:textId="7600BF01" w:rsidR="004B058D" w:rsidRDefault="001F2BE7" w:rsidP="00173714">
      <w:pPr>
        <w:jc w:val="center"/>
        <w:rPr>
          <w:rFonts w:cs="Arial"/>
          <w:sz w:val="22"/>
          <w:szCs w:val="22"/>
        </w:rPr>
      </w:pPr>
      <w:r w:rsidRPr="00D25389">
        <w:rPr>
          <w:rFonts w:cs="Arial"/>
          <w:sz w:val="22"/>
          <w:szCs w:val="22"/>
        </w:rPr>
        <w:t>c</w:t>
      </w:r>
      <w:r w:rsidR="00706412" w:rsidRPr="00D25389">
        <w:rPr>
          <w:rFonts w:cs="Arial"/>
          <w:sz w:val="22"/>
          <w:szCs w:val="22"/>
        </w:rPr>
        <w:t xml:space="preserve">onform </w:t>
      </w:r>
      <w:r w:rsidR="00FC30F7" w:rsidRPr="00D25389">
        <w:rPr>
          <w:rFonts w:cs="Arial"/>
          <w:sz w:val="22"/>
          <w:szCs w:val="22"/>
        </w:rPr>
        <w:t xml:space="preserve">de </w:t>
      </w:r>
      <w:r w:rsidR="00706412" w:rsidRPr="00D25389">
        <w:rPr>
          <w:rFonts w:cs="Arial"/>
          <w:sz w:val="22"/>
          <w:szCs w:val="22"/>
        </w:rPr>
        <w:t>AW2012</w:t>
      </w:r>
    </w:p>
    <w:p w14:paraId="52695FB0" w14:textId="77777777" w:rsidR="00173714" w:rsidRPr="00173714" w:rsidRDefault="00173714" w:rsidP="00173714">
      <w:pPr>
        <w:suppressAutoHyphens/>
        <w:spacing w:line="240" w:lineRule="auto"/>
        <w:jc w:val="center"/>
        <w:rPr>
          <w:rFonts w:cs="Arial"/>
          <w:b/>
          <w:sz w:val="36"/>
          <w:szCs w:val="36"/>
          <w:lang w:eastAsia="zh-CN"/>
        </w:rPr>
      </w:pPr>
      <w:r w:rsidRPr="00173714">
        <w:rPr>
          <w:rFonts w:cs="Arial"/>
          <w:b/>
          <w:sz w:val="36"/>
          <w:szCs w:val="36"/>
          <w:lang w:eastAsia="zh-CN"/>
        </w:rPr>
        <w:t xml:space="preserve">Wmo Hulpmiddelen </w:t>
      </w:r>
    </w:p>
    <w:p w14:paraId="5D59CF52" w14:textId="702669F1" w:rsidR="008D297B" w:rsidRPr="00D25389" w:rsidRDefault="008D297B" w:rsidP="008D297B">
      <w:pPr>
        <w:jc w:val="center"/>
        <w:rPr>
          <w:rFonts w:cs="Arial"/>
        </w:rPr>
      </w:pPr>
    </w:p>
    <w:p w14:paraId="59736829" w14:textId="0FE41D79" w:rsidR="008D297B" w:rsidRPr="00D25389" w:rsidRDefault="008D297B" w:rsidP="008D297B">
      <w:pPr>
        <w:jc w:val="center"/>
        <w:rPr>
          <w:rFonts w:cs="Arial"/>
        </w:rPr>
      </w:pPr>
    </w:p>
    <w:p w14:paraId="3B6FD1E6" w14:textId="64917AEA" w:rsidR="008D297B" w:rsidRPr="00D25389" w:rsidRDefault="008D297B" w:rsidP="008D297B">
      <w:pPr>
        <w:jc w:val="center"/>
        <w:rPr>
          <w:rFonts w:cs="Arial"/>
        </w:rPr>
      </w:pPr>
    </w:p>
    <w:p w14:paraId="4BD438B3" w14:textId="274BDCBC" w:rsidR="008D297B" w:rsidRPr="00D25389" w:rsidRDefault="008D297B" w:rsidP="008D297B">
      <w:pPr>
        <w:jc w:val="center"/>
        <w:rPr>
          <w:rFonts w:cs="Arial"/>
        </w:rPr>
      </w:pPr>
    </w:p>
    <w:p w14:paraId="27900432" w14:textId="2DCC529A" w:rsidR="008D297B" w:rsidRDefault="008D297B" w:rsidP="008D297B">
      <w:pPr>
        <w:jc w:val="center"/>
        <w:rPr>
          <w:rFonts w:cs="Arial"/>
        </w:rPr>
      </w:pPr>
    </w:p>
    <w:p w14:paraId="0DD371E1" w14:textId="77777777" w:rsidR="00B30D37" w:rsidRPr="00D25389" w:rsidRDefault="00B30D37" w:rsidP="008D297B">
      <w:pPr>
        <w:jc w:val="center"/>
        <w:rPr>
          <w:rFonts w:cs="Arial"/>
        </w:rPr>
      </w:pPr>
    </w:p>
    <w:p w14:paraId="5AFDAB7C" w14:textId="3310E1E6" w:rsidR="008D297B" w:rsidRPr="00D25389" w:rsidRDefault="008D297B" w:rsidP="008D297B">
      <w:pPr>
        <w:jc w:val="center"/>
        <w:rPr>
          <w:rFonts w:cs="Arial"/>
        </w:rPr>
      </w:pPr>
    </w:p>
    <w:p w14:paraId="6D15F21C" w14:textId="77777777" w:rsidR="008D297B" w:rsidRPr="00D25389" w:rsidRDefault="008D297B" w:rsidP="008D297B">
      <w:pPr>
        <w:jc w:val="center"/>
        <w:rPr>
          <w:rFonts w:cs="Arial"/>
        </w:rPr>
      </w:pPr>
    </w:p>
    <w:p w14:paraId="7DF6079E" w14:textId="2614C8AF" w:rsidR="008D297B" w:rsidRPr="00D25389" w:rsidRDefault="008D297B" w:rsidP="008D297B">
      <w:pPr>
        <w:jc w:val="center"/>
        <w:rPr>
          <w:rFonts w:cs="Arial"/>
        </w:rPr>
      </w:pPr>
    </w:p>
    <w:p w14:paraId="2878E05A" w14:textId="2CD5B83F" w:rsidR="008D297B" w:rsidRPr="00D25389" w:rsidRDefault="008D297B" w:rsidP="008D297B">
      <w:pPr>
        <w:jc w:val="center"/>
        <w:rPr>
          <w:rFonts w:cs="Arial"/>
        </w:rPr>
      </w:pPr>
    </w:p>
    <w:p w14:paraId="4043B4F6" w14:textId="10CA5D55" w:rsidR="008D297B" w:rsidRPr="00D25389" w:rsidRDefault="008D297B" w:rsidP="008D297B">
      <w:pPr>
        <w:jc w:val="center"/>
        <w:rPr>
          <w:rFonts w:cs="Arial"/>
        </w:rPr>
      </w:pPr>
    </w:p>
    <w:p w14:paraId="3EDFD9C8" w14:textId="05F05367" w:rsidR="008D297B" w:rsidRDefault="008D297B" w:rsidP="008D297B">
      <w:pPr>
        <w:jc w:val="center"/>
        <w:rPr>
          <w:rFonts w:cs="Arial"/>
        </w:rPr>
      </w:pPr>
    </w:p>
    <w:p w14:paraId="1D9E0BA5" w14:textId="77777777" w:rsidR="00CF7849" w:rsidRDefault="00CF7849" w:rsidP="008D297B">
      <w:pPr>
        <w:jc w:val="center"/>
        <w:rPr>
          <w:rFonts w:cs="Arial"/>
        </w:rPr>
      </w:pPr>
    </w:p>
    <w:p w14:paraId="67BF7ABA" w14:textId="37D42855" w:rsidR="008B39B8" w:rsidRDefault="008B39B8" w:rsidP="008D297B">
      <w:pPr>
        <w:jc w:val="center"/>
        <w:rPr>
          <w:rFonts w:cs="Arial"/>
        </w:rPr>
      </w:pPr>
    </w:p>
    <w:p w14:paraId="2CB2A759" w14:textId="77777777" w:rsidR="008D297B" w:rsidRPr="00D25389" w:rsidRDefault="008D297B" w:rsidP="008D297B">
      <w:pPr>
        <w:jc w:val="center"/>
        <w:rPr>
          <w:rFonts w:cs="Arial"/>
        </w:rPr>
      </w:pPr>
    </w:p>
    <w:p w14:paraId="5CCAC511" w14:textId="540A5617" w:rsidR="008D297B" w:rsidRDefault="008D297B" w:rsidP="008D297B">
      <w:pPr>
        <w:jc w:val="center"/>
        <w:rPr>
          <w:rFonts w:cs="Arial"/>
        </w:rPr>
      </w:pPr>
    </w:p>
    <w:p w14:paraId="41F62976" w14:textId="77777777" w:rsidR="00934465" w:rsidRPr="00D25389" w:rsidRDefault="00934465" w:rsidP="008D297B">
      <w:pPr>
        <w:jc w:val="center"/>
        <w:rPr>
          <w:rFonts w:cs="Arial"/>
        </w:rPr>
      </w:pPr>
    </w:p>
    <w:p w14:paraId="439A18AD" w14:textId="77777777" w:rsidR="008D297B" w:rsidRPr="00D25389" w:rsidRDefault="008D297B" w:rsidP="008D297B">
      <w:pPr>
        <w:jc w:val="center"/>
        <w:rPr>
          <w:rFonts w:cs="Arial"/>
        </w:rPr>
      </w:pPr>
    </w:p>
    <w:p w14:paraId="09B177A6" w14:textId="77777777" w:rsidR="008D297B" w:rsidRPr="00D25389" w:rsidRDefault="008D297B" w:rsidP="008D297B">
      <w:pPr>
        <w:jc w:val="center"/>
        <w:rPr>
          <w:rFonts w:cs="Arial"/>
        </w:rPr>
      </w:pPr>
    </w:p>
    <w:p w14:paraId="7847C3C3" w14:textId="77777777" w:rsidR="002E53F1" w:rsidRPr="00D25389" w:rsidRDefault="002E53F1" w:rsidP="004B058D">
      <w:pPr>
        <w:jc w:val="center"/>
        <w:rPr>
          <w:rFonts w:cs="Arial"/>
        </w:rPr>
      </w:pPr>
    </w:p>
    <w:tbl>
      <w:tblPr>
        <w:tblW w:w="4841" w:type="pct"/>
        <w:tblLook w:val="01E0" w:firstRow="1" w:lastRow="1" w:firstColumn="1" w:lastColumn="1" w:noHBand="0" w:noVBand="0"/>
      </w:tblPr>
      <w:tblGrid>
        <w:gridCol w:w="103"/>
        <w:gridCol w:w="6324"/>
        <w:gridCol w:w="2254"/>
        <w:gridCol w:w="102"/>
      </w:tblGrid>
      <w:tr w:rsidR="00B823FF" w:rsidRPr="00D25389" w14:paraId="26A8C20E" w14:textId="77777777" w:rsidTr="00467477">
        <w:trPr>
          <w:trHeight w:val="567"/>
        </w:trPr>
        <w:tc>
          <w:tcPr>
            <w:tcW w:w="5000" w:type="pct"/>
            <w:gridSpan w:val="4"/>
            <w:vAlign w:val="center"/>
          </w:tcPr>
          <w:p w14:paraId="742E1356" w14:textId="101BB4A1" w:rsidR="00B823FF" w:rsidRPr="00D25389" w:rsidRDefault="00B823FF" w:rsidP="00171EC1">
            <w:pPr>
              <w:rPr>
                <w:rFonts w:cs="Arial"/>
                <w:b/>
                <w:sz w:val="24"/>
              </w:rPr>
            </w:pPr>
          </w:p>
        </w:tc>
      </w:tr>
      <w:tr w:rsidR="00B823FF" w:rsidRPr="008B39B8" w14:paraId="5414367F" w14:textId="77777777" w:rsidTr="00467477">
        <w:trPr>
          <w:trHeight w:val="1134"/>
        </w:trPr>
        <w:tc>
          <w:tcPr>
            <w:tcW w:w="5000" w:type="pct"/>
            <w:gridSpan w:val="4"/>
            <w:vAlign w:val="center"/>
          </w:tcPr>
          <w:p w14:paraId="332957A5" w14:textId="11ED34AC" w:rsidR="00B823FF" w:rsidRPr="008B39B8" w:rsidRDefault="00B823FF" w:rsidP="00B37629">
            <w:pPr>
              <w:rPr>
                <w:rFonts w:cs="Arial"/>
                <w:b/>
                <w:bCs/>
              </w:rPr>
            </w:pPr>
          </w:p>
        </w:tc>
      </w:tr>
      <w:tr w:rsidR="00CA2E6C" w:rsidRPr="00D25389" w14:paraId="01AAAA65" w14:textId="77777777" w:rsidTr="00CA2E6C">
        <w:trPr>
          <w:gridBefore w:val="1"/>
          <w:gridAfter w:val="1"/>
          <w:wBefore w:w="59" w:type="pct"/>
          <w:wAfter w:w="58" w:type="pct"/>
        </w:trPr>
        <w:tc>
          <w:tcPr>
            <w:tcW w:w="3600" w:type="pct"/>
            <w:vAlign w:val="center"/>
          </w:tcPr>
          <w:p w14:paraId="267B9302" w14:textId="77777777" w:rsidR="00CA2E6C" w:rsidRPr="00D25389" w:rsidRDefault="00CA2E6C" w:rsidP="00415884">
            <w:pPr>
              <w:jc w:val="right"/>
              <w:rPr>
                <w:rFonts w:cs="Arial"/>
              </w:rPr>
            </w:pPr>
            <w:r w:rsidRPr="00D25389">
              <w:rPr>
                <w:rFonts w:cs="Arial"/>
              </w:rPr>
              <w:t>Versie</w:t>
            </w:r>
          </w:p>
        </w:tc>
        <w:tc>
          <w:tcPr>
            <w:tcW w:w="1283" w:type="pct"/>
            <w:vAlign w:val="center"/>
          </w:tcPr>
          <w:p w14:paraId="6DC38AA4" w14:textId="6B4B1A78" w:rsidR="00CA2E6C" w:rsidRPr="00D25389" w:rsidRDefault="00BF5C50" w:rsidP="00415884">
            <w:pPr>
              <w:jc w:val="right"/>
              <w:rPr>
                <w:rFonts w:cs="Arial"/>
                <w:b/>
              </w:rPr>
            </w:pPr>
            <w:r>
              <w:rPr>
                <w:rFonts w:cs="Arial"/>
                <w:b/>
              </w:rPr>
              <w:t>1.0</w:t>
            </w:r>
          </w:p>
        </w:tc>
      </w:tr>
      <w:tr w:rsidR="00CA2E6C" w:rsidRPr="00D25389" w14:paraId="6955EA91" w14:textId="77777777" w:rsidTr="00CA2E6C">
        <w:trPr>
          <w:gridBefore w:val="1"/>
          <w:gridAfter w:val="1"/>
          <w:wBefore w:w="59" w:type="pct"/>
          <w:wAfter w:w="58" w:type="pct"/>
        </w:trPr>
        <w:tc>
          <w:tcPr>
            <w:tcW w:w="3600" w:type="pct"/>
            <w:vAlign w:val="center"/>
          </w:tcPr>
          <w:p w14:paraId="0B579F10" w14:textId="77777777" w:rsidR="00CA2E6C" w:rsidRPr="00D25389" w:rsidRDefault="00CA2E6C" w:rsidP="00415884">
            <w:pPr>
              <w:jc w:val="right"/>
              <w:rPr>
                <w:rFonts w:cs="Arial"/>
              </w:rPr>
            </w:pPr>
            <w:r w:rsidRPr="00D25389">
              <w:rPr>
                <w:rFonts w:cs="Arial"/>
              </w:rPr>
              <w:t>Datum</w:t>
            </w:r>
          </w:p>
        </w:tc>
        <w:tc>
          <w:tcPr>
            <w:tcW w:w="1283" w:type="pct"/>
            <w:vAlign w:val="center"/>
          </w:tcPr>
          <w:p w14:paraId="3B7DEF66" w14:textId="64BD77DE" w:rsidR="00CA2E6C" w:rsidRPr="00D25389" w:rsidRDefault="00AF7CBA" w:rsidP="00415884">
            <w:pPr>
              <w:jc w:val="right"/>
              <w:rPr>
                <w:rFonts w:cs="Arial"/>
                <w:b/>
              </w:rPr>
            </w:pPr>
            <w:r>
              <w:rPr>
                <w:rFonts w:cs="Arial"/>
                <w:b/>
              </w:rPr>
              <w:t>0</w:t>
            </w:r>
            <w:r w:rsidR="002C50A9">
              <w:rPr>
                <w:rFonts w:cs="Arial"/>
                <w:b/>
              </w:rPr>
              <w:t>7</w:t>
            </w:r>
            <w:r>
              <w:rPr>
                <w:rFonts w:cs="Arial"/>
                <w:b/>
              </w:rPr>
              <w:t>-11-2022</w:t>
            </w:r>
          </w:p>
        </w:tc>
      </w:tr>
      <w:tr w:rsidR="008B39B8" w:rsidRPr="00D25389" w14:paraId="08EDB0B9" w14:textId="77777777" w:rsidTr="00CA2E6C">
        <w:trPr>
          <w:gridBefore w:val="1"/>
          <w:gridAfter w:val="1"/>
          <w:wBefore w:w="59" w:type="pct"/>
          <w:wAfter w:w="58" w:type="pct"/>
        </w:trPr>
        <w:tc>
          <w:tcPr>
            <w:tcW w:w="3600" w:type="pct"/>
            <w:vAlign w:val="center"/>
          </w:tcPr>
          <w:p w14:paraId="2014BB62" w14:textId="75D13DA2" w:rsidR="008B39B8" w:rsidRPr="00D25389" w:rsidRDefault="00173714" w:rsidP="008B39B8">
            <w:pPr>
              <w:jc w:val="right"/>
              <w:rPr>
                <w:rFonts w:cs="Arial"/>
              </w:rPr>
            </w:pPr>
            <w:proofErr w:type="spellStart"/>
            <w:r>
              <w:rPr>
                <w:rFonts w:cs="Arial"/>
              </w:rPr>
              <w:t>Tenderned</w:t>
            </w:r>
            <w:proofErr w:type="spellEnd"/>
            <w:r>
              <w:rPr>
                <w:rFonts w:cs="Arial"/>
              </w:rPr>
              <w:t xml:space="preserve"> </w:t>
            </w:r>
            <w:r w:rsidR="008B39B8" w:rsidRPr="00F52405">
              <w:rPr>
                <w:rFonts w:cs="Arial"/>
              </w:rPr>
              <w:t>nummer</w:t>
            </w:r>
          </w:p>
        </w:tc>
        <w:tc>
          <w:tcPr>
            <w:tcW w:w="1283" w:type="pct"/>
            <w:vAlign w:val="center"/>
          </w:tcPr>
          <w:p w14:paraId="566557FF" w14:textId="783C9655" w:rsidR="008B39B8" w:rsidRPr="00D25389" w:rsidRDefault="00173714" w:rsidP="008B39B8">
            <w:pPr>
              <w:jc w:val="right"/>
              <w:rPr>
                <w:rFonts w:cs="Arial"/>
                <w:b/>
              </w:rPr>
            </w:pPr>
            <w:r>
              <w:rPr>
                <w:rFonts w:cs="Arial"/>
                <w:b/>
              </w:rPr>
              <w:t>380051</w:t>
            </w:r>
          </w:p>
        </w:tc>
      </w:tr>
      <w:tr w:rsidR="00CA2E6C" w:rsidRPr="00D25389" w14:paraId="2534D32E" w14:textId="77777777" w:rsidTr="00CA2E6C">
        <w:trPr>
          <w:gridBefore w:val="1"/>
          <w:gridAfter w:val="1"/>
          <w:wBefore w:w="59" w:type="pct"/>
          <w:wAfter w:w="58" w:type="pct"/>
        </w:trPr>
        <w:tc>
          <w:tcPr>
            <w:tcW w:w="3600" w:type="pct"/>
            <w:vAlign w:val="center"/>
          </w:tcPr>
          <w:p w14:paraId="21A16FF1" w14:textId="77777777" w:rsidR="00CA2E6C" w:rsidRPr="00D25389" w:rsidRDefault="00CA2E6C" w:rsidP="00415884">
            <w:pPr>
              <w:jc w:val="right"/>
              <w:rPr>
                <w:rFonts w:cs="Arial"/>
              </w:rPr>
            </w:pPr>
            <w:r w:rsidRPr="00D25389">
              <w:rPr>
                <w:rFonts w:cs="Arial"/>
              </w:rPr>
              <w:t>Zaaknummer</w:t>
            </w:r>
          </w:p>
        </w:tc>
        <w:tc>
          <w:tcPr>
            <w:tcW w:w="1283" w:type="pct"/>
            <w:vAlign w:val="center"/>
          </w:tcPr>
          <w:p w14:paraId="49503602" w14:textId="5E1B0FF3" w:rsidR="00CA2E6C" w:rsidRPr="00D25389" w:rsidRDefault="00173714" w:rsidP="00415884">
            <w:pPr>
              <w:jc w:val="right"/>
              <w:rPr>
                <w:rFonts w:cs="Arial"/>
                <w:b/>
              </w:rPr>
            </w:pPr>
            <w:r>
              <w:rPr>
                <w:rFonts w:cs="Arial"/>
                <w:b/>
              </w:rPr>
              <w:t>I220200014</w:t>
            </w:r>
          </w:p>
        </w:tc>
      </w:tr>
    </w:tbl>
    <w:p w14:paraId="3ED3F946" w14:textId="77777777" w:rsidR="00E45E04" w:rsidRDefault="00E9401D" w:rsidP="008627A1">
      <w:r w:rsidRPr="00D25389">
        <w:br w:type="page"/>
      </w:r>
    </w:p>
    <w:p w14:paraId="2210BC5F" w14:textId="77777777" w:rsidR="00E45E04" w:rsidRPr="00042210" w:rsidRDefault="00E45E04" w:rsidP="00042210">
      <w:pPr>
        <w:rPr>
          <w:b/>
          <w:bCs/>
          <w:sz w:val="28"/>
          <w:szCs w:val="28"/>
        </w:rPr>
      </w:pPr>
      <w:r w:rsidRPr="00042210">
        <w:rPr>
          <w:b/>
          <w:bCs/>
          <w:sz w:val="28"/>
          <w:szCs w:val="28"/>
        </w:rPr>
        <w:lastRenderedPageBreak/>
        <w:t>Nota van inlichtingen</w:t>
      </w:r>
    </w:p>
    <w:p w14:paraId="4468FE18" w14:textId="77777777" w:rsidR="00042210" w:rsidRDefault="00042210" w:rsidP="00042210"/>
    <w:p w14:paraId="771749FF" w14:textId="0DE5CFFE" w:rsidR="00E45E04" w:rsidRDefault="00E45E04" w:rsidP="00E45E04">
      <w:r>
        <w:t>Deze geanonimiseerde nota van inlichtingen behandeld de vragen van gegadigden en/of wijzigingen die nodig zijn ter verbetering en verduidelijking van de aanbestedingsstukken.</w:t>
      </w:r>
    </w:p>
    <w:p w14:paraId="537EB266" w14:textId="7AE208EF" w:rsidR="00E45E04" w:rsidRDefault="00E45E04" w:rsidP="00E45E04">
      <w:r>
        <w:t>Deze nota van inlichtingen maakt een integraal onderdeel uit van de aanbestedingsstukken van deze aanbesteding.</w:t>
      </w:r>
    </w:p>
    <w:p w14:paraId="05C1CD98" w14:textId="792968B9" w:rsidR="00E45E04" w:rsidRDefault="00E45E04" w:rsidP="00E45E04">
      <w:r>
        <w:t>De binnengekomen vragen zijn letterlijk overgenomen.</w:t>
      </w:r>
    </w:p>
    <w:p w14:paraId="44A36888" w14:textId="4BEE15D4" w:rsidR="00E45E04" w:rsidRDefault="00E45E04" w:rsidP="00E45E04"/>
    <w:p w14:paraId="07C8397D" w14:textId="77777777" w:rsidR="00E45E04" w:rsidRDefault="00E45E04" w:rsidP="00E45E04"/>
    <w:p w14:paraId="76964720" w14:textId="47039C60" w:rsidR="005550DA" w:rsidRPr="00042210" w:rsidRDefault="00150688" w:rsidP="00042210">
      <w:pPr>
        <w:rPr>
          <w:b/>
          <w:bCs/>
          <w:sz w:val="28"/>
          <w:szCs w:val="28"/>
        </w:rPr>
      </w:pPr>
      <w:r w:rsidRPr="00042210">
        <w:rPr>
          <w:b/>
          <w:bCs/>
          <w:sz w:val="28"/>
          <w:szCs w:val="28"/>
        </w:rPr>
        <w:t>Inhoudsopgave</w:t>
      </w:r>
    </w:p>
    <w:bookmarkStart w:id="0" w:name="_Toc94618941"/>
    <w:bookmarkStart w:id="1" w:name="_Toc95972523"/>
    <w:bookmarkStart w:id="2" w:name="_Toc95974001"/>
    <w:bookmarkStart w:id="3" w:name="_Toc95974308"/>
    <w:bookmarkStart w:id="4" w:name="_Toc95974386"/>
    <w:bookmarkStart w:id="5" w:name="_Toc95974693"/>
    <w:bookmarkStart w:id="6" w:name="_Toc200163704"/>
    <w:bookmarkStart w:id="7" w:name="_Toc200164151"/>
    <w:bookmarkStart w:id="8" w:name="_Toc200530464"/>
    <w:bookmarkStart w:id="9" w:name="_Toc450554031"/>
    <w:bookmarkStart w:id="10" w:name="_Toc450554074"/>
    <w:bookmarkStart w:id="11" w:name="_Toc450642872"/>
    <w:bookmarkStart w:id="12" w:name="_Toc450644846"/>
    <w:bookmarkStart w:id="13" w:name="_Toc450644882"/>
    <w:bookmarkStart w:id="14" w:name="_Toc450645139"/>
    <w:bookmarkStart w:id="15" w:name="_Toc450964107"/>
    <w:bookmarkStart w:id="16" w:name="_Toc456500682"/>
    <w:p w14:paraId="7C3950AB" w14:textId="671CF0FA" w:rsidR="00154F8D" w:rsidRDefault="00E45E04">
      <w:pPr>
        <w:pStyle w:val="Inhopg1"/>
        <w:rPr>
          <w:rFonts w:asciiTheme="minorHAnsi" w:eastAsiaTheme="minorEastAsia" w:hAnsiTheme="minorHAnsi" w:cstheme="minorBidi"/>
          <w:b w:val="0"/>
          <w:noProof/>
          <w:sz w:val="22"/>
          <w:szCs w:val="22"/>
        </w:rPr>
      </w:pPr>
      <w:r>
        <w:rPr>
          <w:rFonts w:cs="Arial"/>
        </w:rPr>
        <w:fldChar w:fldCharType="begin"/>
      </w:r>
      <w:r>
        <w:rPr>
          <w:rFonts w:cs="Arial"/>
        </w:rPr>
        <w:instrText xml:space="preserve"> TOC \o "1-1" \h \z \t "Bijlage genummerd;1" </w:instrText>
      </w:r>
      <w:r>
        <w:rPr>
          <w:rFonts w:cs="Arial"/>
        </w:rPr>
        <w:fldChar w:fldCharType="separate"/>
      </w:r>
      <w:hyperlink w:anchor="_Toc118710814" w:history="1">
        <w:r w:rsidR="00154F8D" w:rsidRPr="004407A4">
          <w:rPr>
            <w:rStyle w:val="Hyperlink"/>
            <w:noProof/>
          </w:rPr>
          <w:t>1.</w:t>
        </w:r>
        <w:r w:rsidR="00154F8D">
          <w:rPr>
            <w:rFonts w:asciiTheme="minorHAnsi" w:eastAsiaTheme="minorEastAsia" w:hAnsiTheme="minorHAnsi" w:cstheme="minorBidi"/>
            <w:b w:val="0"/>
            <w:noProof/>
            <w:sz w:val="22"/>
            <w:szCs w:val="22"/>
          </w:rPr>
          <w:tab/>
        </w:r>
        <w:r w:rsidR="00154F8D" w:rsidRPr="004407A4">
          <w:rPr>
            <w:rStyle w:val="Hyperlink"/>
            <w:noProof/>
          </w:rPr>
          <w:t>Behandeling vragen en antwoorden</w:t>
        </w:r>
        <w:r w:rsidR="00154F8D">
          <w:rPr>
            <w:noProof/>
            <w:webHidden/>
          </w:rPr>
          <w:tab/>
        </w:r>
        <w:r w:rsidR="00154F8D">
          <w:rPr>
            <w:noProof/>
            <w:webHidden/>
          </w:rPr>
          <w:fldChar w:fldCharType="begin"/>
        </w:r>
        <w:r w:rsidR="00154F8D">
          <w:rPr>
            <w:noProof/>
            <w:webHidden/>
          </w:rPr>
          <w:instrText xml:space="preserve"> PAGEREF _Toc118710814 \h </w:instrText>
        </w:r>
        <w:r w:rsidR="00154F8D">
          <w:rPr>
            <w:noProof/>
            <w:webHidden/>
          </w:rPr>
        </w:r>
        <w:r w:rsidR="00154F8D">
          <w:rPr>
            <w:noProof/>
            <w:webHidden/>
          </w:rPr>
          <w:fldChar w:fldCharType="separate"/>
        </w:r>
        <w:r w:rsidR="00154F8D">
          <w:rPr>
            <w:noProof/>
            <w:webHidden/>
          </w:rPr>
          <w:t>3</w:t>
        </w:r>
        <w:r w:rsidR="00154F8D">
          <w:rPr>
            <w:noProof/>
            <w:webHidden/>
          </w:rPr>
          <w:fldChar w:fldCharType="end"/>
        </w:r>
      </w:hyperlink>
    </w:p>
    <w:p w14:paraId="3DD89859" w14:textId="39FBFF6B" w:rsidR="00154F8D" w:rsidRDefault="00154F8D">
      <w:pPr>
        <w:pStyle w:val="Inhopg1"/>
        <w:rPr>
          <w:rFonts w:asciiTheme="minorHAnsi" w:eastAsiaTheme="minorEastAsia" w:hAnsiTheme="minorHAnsi" w:cstheme="minorBidi"/>
          <w:b w:val="0"/>
          <w:noProof/>
          <w:sz w:val="22"/>
          <w:szCs w:val="22"/>
        </w:rPr>
      </w:pPr>
      <w:hyperlink w:anchor="_Toc118710815" w:history="1">
        <w:r w:rsidRPr="004407A4">
          <w:rPr>
            <w:rStyle w:val="Hyperlink"/>
            <w:noProof/>
          </w:rPr>
          <w:t>2.</w:t>
        </w:r>
        <w:r>
          <w:rPr>
            <w:rFonts w:asciiTheme="minorHAnsi" w:eastAsiaTheme="minorEastAsia" w:hAnsiTheme="minorHAnsi" w:cstheme="minorBidi"/>
            <w:b w:val="0"/>
            <w:noProof/>
            <w:sz w:val="22"/>
            <w:szCs w:val="22"/>
          </w:rPr>
          <w:tab/>
        </w:r>
        <w:r w:rsidRPr="004407A4">
          <w:rPr>
            <w:rStyle w:val="Hyperlink"/>
            <w:noProof/>
          </w:rPr>
          <w:t>Tekstsuggesties / -voorstellen met betrekking tot de (raam)overeenkomst</w:t>
        </w:r>
        <w:r>
          <w:rPr>
            <w:noProof/>
            <w:webHidden/>
          </w:rPr>
          <w:tab/>
        </w:r>
        <w:r>
          <w:rPr>
            <w:noProof/>
            <w:webHidden/>
          </w:rPr>
          <w:fldChar w:fldCharType="begin"/>
        </w:r>
        <w:r>
          <w:rPr>
            <w:noProof/>
            <w:webHidden/>
          </w:rPr>
          <w:instrText xml:space="preserve"> PAGEREF _Toc118710815 \h </w:instrText>
        </w:r>
        <w:r>
          <w:rPr>
            <w:noProof/>
            <w:webHidden/>
          </w:rPr>
        </w:r>
        <w:r>
          <w:rPr>
            <w:noProof/>
            <w:webHidden/>
          </w:rPr>
          <w:fldChar w:fldCharType="separate"/>
        </w:r>
        <w:r>
          <w:rPr>
            <w:noProof/>
            <w:webHidden/>
          </w:rPr>
          <w:t>23</w:t>
        </w:r>
        <w:r>
          <w:rPr>
            <w:noProof/>
            <w:webHidden/>
          </w:rPr>
          <w:fldChar w:fldCharType="end"/>
        </w:r>
      </w:hyperlink>
    </w:p>
    <w:p w14:paraId="39595B49" w14:textId="15FABA05" w:rsidR="00154F8D" w:rsidRDefault="00154F8D">
      <w:pPr>
        <w:pStyle w:val="Inhopg1"/>
        <w:rPr>
          <w:rFonts w:asciiTheme="minorHAnsi" w:eastAsiaTheme="minorEastAsia" w:hAnsiTheme="minorHAnsi" w:cstheme="minorBidi"/>
          <w:b w:val="0"/>
          <w:noProof/>
          <w:sz w:val="22"/>
          <w:szCs w:val="22"/>
        </w:rPr>
      </w:pPr>
      <w:hyperlink w:anchor="_Toc118710816" w:history="1">
        <w:r w:rsidRPr="004407A4">
          <w:rPr>
            <w:rStyle w:val="Hyperlink"/>
            <w:noProof/>
          </w:rPr>
          <w:t>Bijlage 1</w:t>
        </w:r>
        <w:r>
          <w:rPr>
            <w:rFonts w:asciiTheme="minorHAnsi" w:eastAsiaTheme="minorEastAsia" w:hAnsiTheme="minorHAnsi" w:cstheme="minorBidi"/>
            <w:b w:val="0"/>
            <w:noProof/>
            <w:sz w:val="22"/>
            <w:szCs w:val="22"/>
          </w:rPr>
          <w:tab/>
        </w:r>
        <w:r w:rsidRPr="004407A4">
          <w:rPr>
            <w:rStyle w:val="Hyperlink"/>
            <w:noProof/>
          </w:rPr>
          <w:t>Gewijzigde / nieuwe documenten</w:t>
        </w:r>
        <w:r>
          <w:rPr>
            <w:noProof/>
            <w:webHidden/>
          </w:rPr>
          <w:tab/>
        </w:r>
        <w:r>
          <w:rPr>
            <w:noProof/>
            <w:webHidden/>
          </w:rPr>
          <w:fldChar w:fldCharType="begin"/>
        </w:r>
        <w:r>
          <w:rPr>
            <w:noProof/>
            <w:webHidden/>
          </w:rPr>
          <w:instrText xml:space="preserve"> PAGEREF _Toc118710816 \h </w:instrText>
        </w:r>
        <w:r>
          <w:rPr>
            <w:noProof/>
            <w:webHidden/>
          </w:rPr>
        </w:r>
        <w:r>
          <w:rPr>
            <w:noProof/>
            <w:webHidden/>
          </w:rPr>
          <w:fldChar w:fldCharType="separate"/>
        </w:r>
        <w:r>
          <w:rPr>
            <w:noProof/>
            <w:webHidden/>
          </w:rPr>
          <w:t>24</w:t>
        </w:r>
        <w:r>
          <w:rPr>
            <w:noProof/>
            <w:webHidden/>
          </w:rPr>
          <w:fldChar w:fldCharType="end"/>
        </w:r>
      </w:hyperlink>
    </w:p>
    <w:p w14:paraId="78994490" w14:textId="340FC7E7" w:rsidR="002E66AD" w:rsidRDefault="00E45E04" w:rsidP="00DC5C49">
      <w:r>
        <w:fldChar w:fldCharType="end"/>
      </w:r>
    </w:p>
    <w:p w14:paraId="334C623A" w14:textId="77777777" w:rsidR="00E45E04" w:rsidRDefault="00E45E04" w:rsidP="00DC5C49">
      <w:pPr>
        <w:sectPr w:rsidR="00E45E04" w:rsidSect="002E66AD">
          <w:headerReference w:type="even" r:id="rId9"/>
          <w:headerReference w:type="default" r:id="rId10"/>
          <w:pgSz w:w="11907" w:h="16840" w:code="9"/>
          <w:pgMar w:top="1418" w:right="1418" w:bottom="1474" w:left="1418" w:header="709" w:footer="709" w:gutter="0"/>
          <w:cols w:space="708"/>
          <w:titlePg/>
          <w:docGrid w:linePitch="299"/>
        </w:sectPr>
      </w:pPr>
    </w:p>
    <w:p w14:paraId="4E1D9BDF" w14:textId="2AE82DFE" w:rsidR="00100DB7" w:rsidRPr="00100DB7" w:rsidRDefault="00100DB7" w:rsidP="006C4E60">
      <w:pPr>
        <w:pStyle w:val="Kop1"/>
      </w:pPr>
      <w:bookmarkStart w:id="17" w:name="_Toc118710814"/>
      <w:r w:rsidRPr="00100DB7">
        <w:lastRenderedPageBreak/>
        <w:t>Behandeling vragen en antwoorden</w:t>
      </w:r>
      <w:bookmarkEnd w:id="17"/>
    </w:p>
    <w:p w14:paraId="60F1A65B" w14:textId="22323CC9" w:rsidR="00100DB7" w:rsidRDefault="00100DB7" w:rsidP="00100DB7">
      <w:r w:rsidRPr="00100DB7">
        <w:t>Hieronder treft u een overzicht van de gestelde vragen en gegeven antwoorden.</w:t>
      </w:r>
    </w:p>
    <w:p w14:paraId="7C52C29B" w14:textId="77777777" w:rsidR="00B35BE6" w:rsidRDefault="00B35BE6" w:rsidP="00100DB7"/>
    <w:tbl>
      <w:tblPr>
        <w:tblW w:w="14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2414"/>
        <w:gridCol w:w="7229"/>
        <w:gridCol w:w="4408"/>
      </w:tblGrid>
      <w:tr w:rsidR="00EF711E" w:rsidRPr="007F2D39" w14:paraId="7C76A504" w14:textId="77777777" w:rsidTr="00154F8D">
        <w:trPr>
          <w:cantSplit/>
          <w:tblHeader/>
        </w:trPr>
        <w:tc>
          <w:tcPr>
            <w:tcW w:w="842" w:type="dxa"/>
            <w:shd w:val="clear" w:color="auto" w:fill="A6A6A6" w:themeFill="background1" w:themeFillShade="A6"/>
          </w:tcPr>
          <w:p w14:paraId="6DCAE3A4" w14:textId="77777777" w:rsidR="00DD06FF" w:rsidRPr="00C76FB7" w:rsidRDefault="00DD06FF" w:rsidP="00FF3A99">
            <w:pPr>
              <w:rPr>
                <w:rFonts w:cs="Arial"/>
                <w:b/>
              </w:rPr>
            </w:pPr>
            <w:bookmarkStart w:id="18" w:name="_Hlk71184009"/>
            <w:r>
              <w:rPr>
                <w:rFonts w:cs="Arial"/>
                <w:b/>
              </w:rPr>
              <w:t>Nr.</w:t>
            </w:r>
          </w:p>
        </w:tc>
        <w:tc>
          <w:tcPr>
            <w:tcW w:w="2414" w:type="dxa"/>
            <w:shd w:val="clear" w:color="auto" w:fill="A6A6A6" w:themeFill="background1" w:themeFillShade="A6"/>
          </w:tcPr>
          <w:p w14:paraId="1B8BEADD" w14:textId="610A90FA" w:rsidR="00DD06FF" w:rsidRPr="007F2D39" w:rsidRDefault="00DD06FF" w:rsidP="00FF3A99">
            <w:pPr>
              <w:rPr>
                <w:rFonts w:cs="Arial"/>
                <w:b/>
              </w:rPr>
            </w:pPr>
            <w:r w:rsidRPr="00DD06FF">
              <w:rPr>
                <w:rFonts w:cs="Arial"/>
                <w:b/>
              </w:rPr>
              <w:t>Verwijzing document</w:t>
            </w:r>
          </w:p>
        </w:tc>
        <w:tc>
          <w:tcPr>
            <w:tcW w:w="7229" w:type="dxa"/>
            <w:shd w:val="clear" w:color="auto" w:fill="A6A6A6" w:themeFill="background1" w:themeFillShade="A6"/>
          </w:tcPr>
          <w:p w14:paraId="61BDE37E" w14:textId="202A4727" w:rsidR="00DD06FF" w:rsidRPr="007F2D39" w:rsidRDefault="00DD06FF" w:rsidP="00FF3A99">
            <w:pPr>
              <w:rPr>
                <w:rFonts w:cs="Arial"/>
                <w:b/>
              </w:rPr>
            </w:pPr>
            <w:r>
              <w:rPr>
                <w:rFonts w:cs="Arial"/>
                <w:b/>
              </w:rPr>
              <w:t>Vraag</w:t>
            </w:r>
          </w:p>
        </w:tc>
        <w:tc>
          <w:tcPr>
            <w:tcW w:w="4408" w:type="dxa"/>
            <w:shd w:val="clear" w:color="auto" w:fill="A6A6A6" w:themeFill="background1" w:themeFillShade="A6"/>
          </w:tcPr>
          <w:p w14:paraId="4CCD565A" w14:textId="5B318A20" w:rsidR="00DD06FF" w:rsidRPr="007F2D39" w:rsidRDefault="00DD06FF" w:rsidP="00FF3A99">
            <w:pPr>
              <w:rPr>
                <w:rFonts w:cs="Arial"/>
                <w:b/>
              </w:rPr>
            </w:pPr>
            <w:r>
              <w:rPr>
                <w:rFonts w:cs="Arial"/>
                <w:b/>
              </w:rPr>
              <w:t>Antwoord</w:t>
            </w:r>
          </w:p>
        </w:tc>
      </w:tr>
      <w:tr w:rsidR="002C42E3" w:rsidRPr="007F2D39" w14:paraId="17169D8D" w14:textId="77777777" w:rsidTr="00154F8D">
        <w:trPr>
          <w:cantSplit/>
        </w:trPr>
        <w:tc>
          <w:tcPr>
            <w:tcW w:w="842" w:type="dxa"/>
          </w:tcPr>
          <w:p w14:paraId="6EA580FD" w14:textId="77777777" w:rsidR="002C42E3" w:rsidRPr="007F2D39" w:rsidRDefault="002C42E3" w:rsidP="002C42E3">
            <w:pPr>
              <w:pStyle w:val="Nummeringtabel"/>
            </w:pPr>
            <w:bookmarkStart w:id="19" w:name="_Hlk71186884"/>
            <w:bookmarkEnd w:id="18"/>
          </w:p>
        </w:tc>
        <w:tc>
          <w:tcPr>
            <w:tcW w:w="2414" w:type="dxa"/>
          </w:tcPr>
          <w:p w14:paraId="5E525189" w14:textId="2BAB2E02" w:rsidR="002C42E3" w:rsidRPr="007F2D39" w:rsidRDefault="002C42E3" w:rsidP="002C42E3">
            <w:pPr>
              <w:rPr>
                <w:rFonts w:cs="Arial"/>
              </w:rPr>
            </w:pPr>
            <w:r>
              <w:rPr>
                <w:rFonts w:cs="Arial"/>
              </w:rPr>
              <w:t>AD § 1.9, pagina 8 en bijlage 4AD eis 8</w:t>
            </w:r>
          </w:p>
        </w:tc>
        <w:tc>
          <w:tcPr>
            <w:tcW w:w="7229" w:type="dxa"/>
          </w:tcPr>
          <w:p w14:paraId="170ED6B4" w14:textId="6110D2E6" w:rsidR="002C42E3" w:rsidRPr="007F2D39" w:rsidRDefault="002C42E3" w:rsidP="002C42E3">
            <w:pPr>
              <w:rPr>
                <w:rFonts w:cs="Arial"/>
              </w:rPr>
            </w:pPr>
            <w:r>
              <w:rPr>
                <w:rFonts w:cs="Arial"/>
              </w:rPr>
              <w:t>U gebruikt de overnameregeling overeenkomstig het verhuisconvenant voor de overstap van klanten tussen de leveranciers en binnen de gemeente Ede. De overname regeling uit het verhuisconvenant is bedoeld als leidraad indien een inwoner verhuist naar een andere gemeente. Het is niet bedoeld voor de regeling waarvoor u deze nu heeft opgenomen; 1. Keuzevrijheid cliënt in relatie tot de overstap en 2. Als eindregeling van de overeenkomst. Gebruikelijk is dat de begin- en eindregeling gelijk aan elkaar zijn en dat voor overstappers dezelfde regeling geldt. Indien u afwijkt van de beginregeling ( in dit geval BCP -30%) dan maakt de opdrachtnemer een boekverlies aan het einde van de overeenkomst. Om die reden verzoeken wij u dan ook om de begin- en eindregeling en de overstapregeling gelijk te houden aan de beginregeling, gaat u daarmee akkoord?</w:t>
            </w:r>
          </w:p>
        </w:tc>
        <w:tc>
          <w:tcPr>
            <w:tcW w:w="4408" w:type="dxa"/>
          </w:tcPr>
          <w:p w14:paraId="2F4F7A61" w14:textId="3C361E86" w:rsidR="002C50A9" w:rsidRPr="002C50A9" w:rsidRDefault="00C663BF" w:rsidP="00154F8D">
            <w:pPr>
              <w:rPr>
                <w:rFonts w:cs="Arial"/>
              </w:rPr>
            </w:pPr>
            <w:r>
              <w:rPr>
                <w:rFonts w:cs="Arial"/>
              </w:rPr>
              <w:t>Akkoord</w:t>
            </w:r>
            <w:r w:rsidR="002C50A9">
              <w:rPr>
                <w:rFonts w:cs="Arial"/>
              </w:rPr>
              <w:t>.</w:t>
            </w:r>
          </w:p>
        </w:tc>
      </w:tr>
      <w:tr w:rsidR="002C42E3" w:rsidRPr="007F2D39" w14:paraId="7477CF9F" w14:textId="77777777" w:rsidTr="00154F8D">
        <w:trPr>
          <w:cantSplit/>
        </w:trPr>
        <w:tc>
          <w:tcPr>
            <w:tcW w:w="842" w:type="dxa"/>
          </w:tcPr>
          <w:p w14:paraId="59016726" w14:textId="77777777" w:rsidR="002C42E3" w:rsidRPr="007F2D39" w:rsidRDefault="002C42E3" w:rsidP="002C42E3">
            <w:pPr>
              <w:pStyle w:val="Nummeringtabel"/>
            </w:pPr>
          </w:p>
        </w:tc>
        <w:tc>
          <w:tcPr>
            <w:tcW w:w="2414" w:type="dxa"/>
          </w:tcPr>
          <w:p w14:paraId="25DEF4B3" w14:textId="5D77A907" w:rsidR="002C42E3" w:rsidRPr="007F2D39" w:rsidRDefault="002C42E3" w:rsidP="002C42E3">
            <w:pPr>
              <w:rPr>
                <w:rFonts w:cs="Arial"/>
              </w:rPr>
            </w:pPr>
            <w:r>
              <w:rPr>
                <w:rFonts w:cs="Arial"/>
              </w:rPr>
              <w:t>AD § 3.2, pagina 14</w:t>
            </w:r>
          </w:p>
        </w:tc>
        <w:tc>
          <w:tcPr>
            <w:tcW w:w="7229" w:type="dxa"/>
          </w:tcPr>
          <w:p w14:paraId="755E2CF9" w14:textId="529C6BD3" w:rsidR="002C42E3" w:rsidRPr="007F2D39" w:rsidRDefault="002C42E3" w:rsidP="002C42E3">
            <w:pPr>
              <w:rPr>
                <w:rFonts w:cs="Arial"/>
              </w:rPr>
            </w:pPr>
            <w:r>
              <w:rPr>
                <w:rFonts w:cs="Arial"/>
              </w:rPr>
              <w:t>Onder fase 3 refereert u naar de bijlage 4AD. Na de eerste zin volgt een opsomming van de categorieën en specificaties. Uiteindelijk gaat de tekst verder op pagina 37. Waarschijnlijk betreft de opsomming van de categorieën een lay-out fout en maakt het geen onderdeel uit van bijlage 4AD, is dat juist?</w:t>
            </w:r>
          </w:p>
        </w:tc>
        <w:tc>
          <w:tcPr>
            <w:tcW w:w="4408" w:type="dxa"/>
          </w:tcPr>
          <w:p w14:paraId="6549560C" w14:textId="14A24A33" w:rsidR="002C42E3" w:rsidRDefault="002C42E3" w:rsidP="002C42E3">
            <w:pPr>
              <w:rPr>
                <w:rFonts w:cs="Arial"/>
              </w:rPr>
            </w:pPr>
            <w:r>
              <w:rPr>
                <w:rFonts w:cs="Arial"/>
              </w:rPr>
              <w:t>Excuses. Tabel beginnende op pagina 14 dient</w:t>
            </w:r>
            <w:r w:rsidR="00AF7CBA">
              <w:rPr>
                <w:rFonts w:cs="Arial"/>
              </w:rPr>
              <w:t xml:space="preserve"> inderdaad</w:t>
            </w:r>
            <w:r>
              <w:rPr>
                <w:rFonts w:cs="Arial"/>
              </w:rPr>
              <w:t xml:space="preserve"> te vervallen. </w:t>
            </w:r>
          </w:p>
          <w:p w14:paraId="38F04445" w14:textId="4C651781" w:rsidR="002C50A9" w:rsidRPr="002C50A9" w:rsidRDefault="002C50A9" w:rsidP="00154F8D">
            <w:pPr>
              <w:rPr>
                <w:rFonts w:cs="Arial"/>
              </w:rPr>
            </w:pPr>
          </w:p>
        </w:tc>
      </w:tr>
      <w:tr w:rsidR="002C42E3" w:rsidRPr="007F2D39" w14:paraId="2519C6AE" w14:textId="77777777" w:rsidTr="00154F8D">
        <w:trPr>
          <w:cantSplit/>
        </w:trPr>
        <w:tc>
          <w:tcPr>
            <w:tcW w:w="842" w:type="dxa"/>
          </w:tcPr>
          <w:p w14:paraId="6F4BA6C2" w14:textId="77777777" w:rsidR="002C42E3" w:rsidRPr="007F2D39" w:rsidRDefault="002C42E3" w:rsidP="002C42E3">
            <w:pPr>
              <w:pStyle w:val="Nummeringtabel"/>
            </w:pPr>
          </w:p>
        </w:tc>
        <w:tc>
          <w:tcPr>
            <w:tcW w:w="2414" w:type="dxa"/>
          </w:tcPr>
          <w:p w14:paraId="444965C6" w14:textId="55E16846" w:rsidR="002C42E3" w:rsidRPr="007F2D39" w:rsidRDefault="002C42E3" w:rsidP="002C42E3">
            <w:pPr>
              <w:rPr>
                <w:rFonts w:cs="Arial"/>
              </w:rPr>
            </w:pPr>
            <w:r>
              <w:rPr>
                <w:rFonts w:cs="Arial"/>
              </w:rPr>
              <w:t>AD § 5.1.1, pagina 42</w:t>
            </w:r>
          </w:p>
        </w:tc>
        <w:tc>
          <w:tcPr>
            <w:tcW w:w="7229" w:type="dxa"/>
          </w:tcPr>
          <w:p w14:paraId="4ED23C2A" w14:textId="436A317A" w:rsidR="002C42E3" w:rsidRPr="007F2D39" w:rsidRDefault="002C42E3" w:rsidP="002C42E3">
            <w:pPr>
              <w:rPr>
                <w:rFonts w:cs="Arial"/>
              </w:rPr>
            </w:pPr>
            <w:r w:rsidRPr="007D0992">
              <w:rPr>
                <w:rFonts w:cs="Arial"/>
              </w:rPr>
              <w:t>U stelt als eis dat 5% van de opdrachtwaarde wordt gebruikt voor de invulling van de SROI. De opdracht bestaat voor een groot deel uit het leveren van producten, de arbeidscomponent is daarbij relatief laag</w:t>
            </w:r>
            <w:r>
              <w:rPr>
                <w:rFonts w:cs="Arial"/>
              </w:rPr>
              <w:t xml:space="preserve"> (zie ook de wijze van indexeren die hierop is afgestemd)</w:t>
            </w:r>
            <w:r w:rsidRPr="007D0992">
              <w:rPr>
                <w:rFonts w:cs="Arial"/>
              </w:rPr>
              <w:t>. Om deze reden verzoeken wij u de eis voor de SROI op 2% van de opdrachtwaarde te stellen, gaat u daarmee akkoord?</w:t>
            </w:r>
          </w:p>
        </w:tc>
        <w:tc>
          <w:tcPr>
            <w:tcW w:w="4408" w:type="dxa"/>
          </w:tcPr>
          <w:p w14:paraId="725AEBED" w14:textId="369A3F53" w:rsidR="002C42E3" w:rsidRPr="007F2D39" w:rsidRDefault="002C42E3" w:rsidP="002C42E3">
            <w:pPr>
              <w:rPr>
                <w:rFonts w:cs="Arial"/>
              </w:rPr>
            </w:pPr>
            <w:r>
              <w:rPr>
                <w:rFonts w:cs="Arial"/>
              </w:rPr>
              <w:t xml:space="preserve">Akkoord. </w:t>
            </w:r>
          </w:p>
        </w:tc>
      </w:tr>
      <w:tr w:rsidR="002C42E3" w:rsidRPr="007F2D39" w14:paraId="2428D177" w14:textId="77777777" w:rsidTr="00154F8D">
        <w:trPr>
          <w:cantSplit/>
        </w:trPr>
        <w:tc>
          <w:tcPr>
            <w:tcW w:w="842" w:type="dxa"/>
          </w:tcPr>
          <w:p w14:paraId="429EF066" w14:textId="77777777" w:rsidR="002C42E3" w:rsidRPr="007F2D39" w:rsidRDefault="002C42E3" w:rsidP="002C42E3">
            <w:pPr>
              <w:pStyle w:val="Nummeringtabel"/>
            </w:pPr>
          </w:p>
        </w:tc>
        <w:tc>
          <w:tcPr>
            <w:tcW w:w="2414" w:type="dxa"/>
          </w:tcPr>
          <w:p w14:paraId="667952AB" w14:textId="5BF8EC50" w:rsidR="002C42E3" w:rsidRPr="002C42E3" w:rsidRDefault="002C42E3" w:rsidP="002C42E3">
            <w:pPr>
              <w:rPr>
                <w:rFonts w:cs="Arial"/>
                <w:lang w:val="en-US"/>
              </w:rPr>
            </w:pPr>
            <w:r w:rsidRPr="002C42E3">
              <w:rPr>
                <w:rFonts w:cs="Arial"/>
                <w:lang w:val="en-US"/>
              </w:rPr>
              <w:t xml:space="preserve">AD § 5.3.1 – K1.1 t/m K.1.4, </w:t>
            </w:r>
            <w:proofErr w:type="spellStart"/>
            <w:r w:rsidRPr="002C42E3">
              <w:rPr>
                <w:rFonts w:cs="Arial"/>
                <w:lang w:val="en-US"/>
              </w:rPr>
              <w:t>pagina</w:t>
            </w:r>
            <w:proofErr w:type="spellEnd"/>
            <w:r w:rsidRPr="002C42E3">
              <w:rPr>
                <w:rFonts w:cs="Arial"/>
                <w:lang w:val="en-US"/>
              </w:rPr>
              <w:t xml:space="preserve"> 45/46 </w:t>
            </w:r>
          </w:p>
        </w:tc>
        <w:tc>
          <w:tcPr>
            <w:tcW w:w="7229" w:type="dxa"/>
          </w:tcPr>
          <w:p w14:paraId="57654D40" w14:textId="778E8E7A" w:rsidR="002C42E3" w:rsidRPr="007F2D39" w:rsidRDefault="002C42E3" w:rsidP="002C42E3">
            <w:pPr>
              <w:rPr>
                <w:rFonts w:cs="Arial"/>
              </w:rPr>
            </w:pPr>
            <w:r>
              <w:rPr>
                <w:rFonts w:cs="Arial"/>
              </w:rPr>
              <w:t>Beantwoording dient op maximaal drie (02), dan wel twee (03) pagina’s A4 verwoord te worden . De tekst lijkt daarbij niet aan te sluiten met het getal tussen haakjes (dit is wel het geval bij K.2), waarbij de getallen tussen haakjes eveneens het aantal A4 suggereren. Kunt u aangeven welk maximum aantal pagina’s per subgunningscriteria moet worden aangehouden?</w:t>
            </w:r>
          </w:p>
        </w:tc>
        <w:tc>
          <w:tcPr>
            <w:tcW w:w="4408" w:type="dxa"/>
          </w:tcPr>
          <w:p w14:paraId="64517600" w14:textId="1577E062" w:rsidR="002C42E3" w:rsidRPr="007F2D39" w:rsidRDefault="002C42E3" w:rsidP="002C42E3">
            <w:pPr>
              <w:rPr>
                <w:rFonts w:cs="Arial"/>
              </w:rPr>
            </w:pPr>
            <w:r>
              <w:rPr>
                <w:rFonts w:cs="Arial"/>
              </w:rPr>
              <w:t>Twee</w:t>
            </w:r>
            <w:r w:rsidR="00AF7CBA">
              <w:rPr>
                <w:rFonts w:cs="Arial"/>
              </w:rPr>
              <w:t xml:space="preserve"> pagina’s. </w:t>
            </w:r>
          </w:p>
        </w:tc>
      </w:tr>
      <w:tr w:rsidR="002C42E3" w:rsidRPr="007F2D39" w14:paraId="2C1F89C3" w14:textId="77777777" w:rsidTr="00154F8D">
        <w:trPr>
          <w:cantSplit/>
        </w:trPr>
        <w:tc>
          <w:tcPr>
            <w:tcW w:w="842" w:type="dxa"/>
          </w:tcPr>
          <w:p w14:paraId="01D52CCC" w14:textId="77777777" w:rsidR="002C42E3" w:rsidRPr="007F2D39" w:rsidRDefault="002C42E3" w:rsidP="002C42E3">
            <w:pPr>
              <w:pStyle w:val="Nummeringtabel"/>
            </w:pPr>
          </w:p>
        </w:tc>
        <w:tc>
          <w:tcPr>
            <w:tcW w:w="2414" w:type="dxa"/>
          </w:tcPr>
          <w:p w14:paraId="6A2434FF" w14:textId="32FCE139" w:rsidR="002C42E3" w:rsidRPr="007F2D39" w:rsidRDefault="002C42E3" w:rsidP="002C42E3">
            <w:pPr>
              <w:rPr>
                <w:rFonts w:cs="Arial"/>
              </w:rPr>
            </w:pPr>
            <w:r>
              <w:rPr>
                <w:rFonts w:cs="Arial"/>
              </w:rPr>
              <w:t>AD § 5.3.3 en § 5.4, pagina 47/48</w:t>
            </w:r>
          </w:p>
        </w:tc>
        <w:tc>
          <w:tcPr>
            <w:tcW w:w="7229" w:type="dxa"/>
          </w:tcPr>
          <w:p w14:paraId="0A11FEE6" w14:textId="2A5907C6" w:rsidR="002C42E3" w:rsidRPr="007F2D39" w:rsidRDefault="002C42E3" w:rsidP="002C42E3">
            <w:pPr>
              <w:rPr>
                <w:rFonts w:cs="Arial"/>
              </w:rPr>
            </w:pPr>
            <w:r>
              <w:rPr>
                <w:rFonts w:cs="Arial"/>
              </w:rPr>
              <w:t>Kwaliteit krijgt maximaal 400 punten, prijs maximaal 600 punten. De laagste prijs krijgt volgens de formule in § 5.4 altijd het maximaal aantal punten. In de praktijk komt echter niet/nauwelijks voor dat op kwaliteit het maximaal aantal punten wordt verkregen. Hierdoor wordt verschuift de balans tussen gunning op prijs / kwaliteit in de praktijk nadrukkelijk naar prijs. Wij verzoeken u daarom om de EMVI om te zetten naar 60% kwaliteit en 40% prijs. Dit sluit ook aan bij uw eigen doelstelling zoals u in § 1.7 onder punt 1 beschrijft. Gaat u akkoord met dit verzoek?</w:t>
            </w:r>
          </w:p>
        </w:tc>
        <w:tc>
          <w:tcPr>
            <w:tcW w:w="4408" w:type="dxa"/>
          </w:tcPr>
          <w:p w14:paraId="6F6C6304" w14:textId="3A7CE2A9" w:rsidR="002C42E3" w:rsidRPr="007F2D39" w:rsidRDefault="002C42E3" w:rsidP="002C42E3">
            <w:pPr>
              <w:rPr>
                <w:rFonts w:cs="Arial"/>
              </w:rPr>
            </w:pPr>
            <w:r>
              <w:rPr>
                <w:rFonts w:cs="Arial"/>
              </w:rPr>
              <w:t>Nee.</w:t>
            </w:r>
          </w:p>
        </w:tc>
      </w:tr>
      <w:bookmarkEnd w:id="19"/>
      <w:tr w:rsidR="002C42E3" w:rsidRPr="007F2D39" w14:paraId="3AE1330B" w14:textId="77777777" w:rsidTr="00154F8D">
        <w:trPr>
          <w:cantSplit/>
        </w:trPr>
        <w:tc>
          <w:tcPr>
            <w:tcW w:w="842" w:type="dxa"/>
          </w:tcPr>
          <w:p w14:paraId="23BE2B7D" w14:textId="77777777" w:rsidR="002C42E3" w:rsidRPr="007F2D39" w:rsidRDefault="002C42E3" w:rsidP="002C42E3">
            <w:pPr>
              <w:pStyle w:val="Nummeringtabel"/>
            </w:pPr>
          </w:p>
        </w:tc>
        <w:tc>
          <w:tcPr>
            <w:tcW w:w="2414" w:type="dxa"/>
          </w:tcPr>
          <w:p w14:paraId="5197293C" w14:textId="348BF605" w:rsidR="002C42E3" w:rsidRPr="007F2D39" w:rsidRDefault="002C42E3" w:rsidP="002C42E3">
            <w:pPr>
              <w:rPr>
                <w:rFonts w:cs="Arial"/>
              </w:rPr>
            </w:pPr>
            <w:r>
              <w:rPr>
                <w:rFonts w:cs="Arial"/>
              </w:rPr>
              <w:t>AD § 5.3.3 K1.4, pagina 46</w:t>
            </w:r>
          </w:p>
        </w:tc>
        <w:tc>
          <w:tcPr>
            <w:tcW w:w="7229" w:type="dxa"/>
          </w:tcPr>
          <w:p w14:paraId="2F15BFEF" w14:textId="7869F568" w:rsidR="002C42E3" w:rsidRPr="007F2D39" w:rsidRDefault="002C42E3" w:rsidP="002C42E3">
            <w:pPr>
              <w:rPr>
                <w:rFonts w:cs="Arial"/>
              </w:rPr>
            </w:pPr>
            <w:r w:rsidRPr="1D784A10">
              <w:rPr>
                <w:rFonts w:cs="Arial"/>
              </w:rPr>
              <w:t>OG vraagt Opdrachtnemer wachttijden/levertijden op te geven. Op basis van deze opgegeven wachttijden/levertijden baseert Opdrachtnemer haar tariefstelling. Worden de opgegeven wachttijden/levertijden onverkort opgenomen in de te sluiten raamovereenkomst?</w:t>
            </w:r>
          </w:p>
        </w:tc>
        <w:tc>
          <w:tcPr>
            <w:tcW w:w="4408" w:type="dxa"/>
          </w:tcPr>
          <w:p w14:paraId="70710532" w14:textId="74B8C045" w:rsidR="002C42E3" w:rsidRPr="003E376E" w:rsidRDefault="002C42E3" w:rsidP="002C42E3">
            <w:pPr>
              <w:rPr>
                <w:rFonts w:cs="Arial"/>
              </w:rPr>
            </w:pPr>
            <w:r w:rsidRPr="00E14BB9">
              <w:rPr>
                <w:rFonts w:cs="Arial"/>
              </w:rPr>
              <w:t xml:space="preserve">Ja. </w:t>
            </w:r>
          </w:p>
        </w:tc>
      </w:tr>
      <w:tr w:rsidR="002C42E3" w:rsidRPr="007F2D39" w14:paraId="45C183C3" w14:textId="77777777" w:rsidTr="00154F8D">
        <w:trPr>
          <w:cantSplit/>
        </w:trPr>
        <w:tc>
          <w:tcPr>
            <w:tcW w:w="842" w:type="dxa"/>
          </w:tcPr>
          <w:p w14:paraId="6C700BC7" w14:textId="77777777" w:rsidR="002C42E3" w:rsidRPr="007F2D39" w:rsidRDefault="002C42E3" w:rsidP="002C42E3">
            <w:pPr>
              <w:pStyle w:val="Nummeringtabel"/>
            </w:pPr>
          </w:p>
        </w:tc>
        <w:tc>
          <w:tcPr>
            <w:tcW w:w="2414" w:type="dxa"/>
          </w:tcPr>
          <w:p w14:paraId="2180C8E1" w14:textId="13F87D96" w:rsidR="002C42E3" w:rsidRPr="007F2D39" w:rsidRDefault="002C42E3" w:rsidP="002C42E3">
            <w:pPr>
              <w:rPr>
                <w:rFonts w:cs="Arial"/>
              </w:rPr>
            </w:pPr>
            <w:r>
              <w:rPr>
                <w:rFonts w:cs="Arial"/>
              </w:rPr>
              <w:t>AD § 5.4, pagina 48</w:t>
            </w:r>
          </w:p>
        </w:tc>
        <w:tc>
          <w:tcPr>
            <w:tcW w:w="7229" w:type="dxa"/>
          </w:tcPr>
          <w:p w14:paraId="64A735AE" w14:textId="3EF69F10" w:rsidR="002C42E3" w:rsidRPr="007F2D39" w:rsidRDefault="002C42E3" w:rsidP="002C42E3">
            <w:pPr>
              <w:rPr>
                <w:rFonts w:cs="Arial"/>
              </w:rPr>
            </w:pPr>
            <w:r w:rsidRPr="00F620E4">
              <w:rPr>
                <w:rFonts w:cs="Arial"/>
              </w:rPr>
              <w:t>De door OG gestelde bovengrens € 65,-- wijkt sterk af van een reëel tarief voor 2023. In de afgelopen jaren is de kostprijs onder invloed van o.a. corona en de oorlog in Oekraïne sterk gestegen. Wereldwijd bestaat een tekort aan grondstoffen/halffabricaten (o.a. chips) en de hoogste inflatie sinds decennia stuwt de kostprijs nog verder op. Wij verzoeken u dan ook om de bovengrens te verhogen tot een marktconforme prijs van minimaal € 85,--,</w:t>
            </w:r>
            <w:r>
              <w:rPr>
                <w:rFonts w:cs="Arial"/>
              </w:rPr>
              <w:t xml:space="preserve"> gaat u daarmee akkoord?</w:t>
            </w:r>
          </w:p>
        </w:tc>
        <w:tc>
          <w:tcPr>
            <w:tcW w:w="4408" w:type="dxa"/>
          </w:tcPr>
          <w:p w14:paraId="7DC33B29" w14:textId="212DCA15" w:rsidR="002C42E3" w:rsidRPr="00AF7CBA" w:rsidRDefault="00215F2B" w:rsidP="002C42E3">
            <w:pPr>
              <w:rPr>
                <w:rFonts w:cs="Arial"/>
              </w:rPr>
            </w:pPr>
            <w:r>
              <w:rPr>
                <w:rFonts w:cs="Arial"/>
              </w:rPr>
              <w:t xml:space="preserve">De gemeente begrijpt dat de kosten gestegen zijn. ON wil de bovengrens verhogen met </w:t>
            </w:r>
            <w:r w:rsidR="002E50CD">
              <w:rPr>
                <w:rFonts w:cs="Arial"/>
              </w:rPr>
              <w:t>het indexatiepercentage</w:t>
            </w:r>
            <w:r>
              <w:rPr>
                <w:rFonts w:cs="Arial"/>
              </w:rPr>
              <w:t xml:space="preserve"> </w:t>
            </w:r>
            <w:r w:rsidR="003C3086">
              <w:rPr>
                <w:rFonts w:cs="Arial"/>
              </w:rPr>
              <w:t xml:space="preserve">voor 2023 op de wijze </w:t>
            </w:r>
            <w:r>
              <w:rPr>
                <w:rFonts w:cs="Arial"/>
              </w:rPr>
              <w:t xml:space="preserve">zoals beschreven in het </w:t>
            </w:r>
            <w:r w:rsidR="003C3086">
              <w:rPr>
                <w:rFonts w:cs="Arial"/>
              </w:rPr>
              <w:t>AD § 1.6. Voor 2023 bedraagt dit percentage 7,462%. De bovengrens wordt daarmee € 69,85</w:t>
            </w:r>
            <w:r w:rsidR="002C50A9">
              <w:rPr>
                <w:rFonts w:cs="Arial"/>
              </w:rPr>
              <w:t xml:space="preserve"> afgerond wordt dit € 70,-. </w:t>
            </w:r>
          </w:p>
        </w:tc>
      </w:tr>
      <w:tr w:rsidR="002C42E3" w:rsidRPr="007F2D39" w14:paraId="7BDE49E9" w14:textId="77777777" w:rsidTr="00154F8D">
        <w:trPr>
          <w:cantSplit/>
        </w:trPr>
        <w:tc>
          <w:tcPr>
            <w:tcW w:w="842" w:type="dxa"/>
          </w:tcPr>
          <w:p w14:paraId="2BE8B106" w14:textId="77777777" w:rsidR="002C42E3" w:rsidRPr="007F2D39" w:rsidRDefault="002C42E3" w:rsidP="002C42E3">
            <w:pPr>
              <w:pStyle w:val="Nummeringtabel"/>
            </w:pPr>
          </w:p>
        </w:tc>
        <w:tc>
          <w:tcPr>
            <w:tcW w:w="2414" w:type="dxa"/>
          </w:tcPr>
          <w:p w14:paraId="18DBFD36" w14:textId="1640EBCD" w:rsidR="002C42E3" w:rsidRPr="007F2D39" w:rsidRDefault="002C42E3" w:rsidP="002C42E3">
            <w:pPr>
              <w:rPr>
                <w:rFonts w:cs="Arial"/>
              </w:rPr>
            </w:pPr>
            <w:r>
              <w:rPr>
                <w:rFonts w:cs="Arial"/>
              </w:rPr>
              <w:t>AD § 5.4, pagina 48</w:t>
            </w:r>
          </w:p>
        </w:tc>
        <w:tc>
          <w:tcPr>
            <w:tcW w:w="7229" w:type="dxa"/>
          </w:tcPr>
          <w:p w14:paraId="4A8DC5C7" w14:textId="53A2D9C9" w:rsidR="002C42E3" w:rsidRPr="007F2D39" w:rsidRDefault="002C42E3" w:rsidP="002C42E3">
            <w:pPr>
              <w:rPr>
                <w:rFonts w:cs="Arial"/>
              </w:rPr>
            </w:pPr>
            <w:r>
              <w:rPr>
                <w:rFonts w:cs="Arial"/>
              </w:rPr>
              <w:t xml:space="preserve">Op verzoek moet inschrijver binnen 2 werkdagen een volledig onderbouwde detailbegroting aanleveren. </w:t>
            </w:r>
            <w:r w:rsidRPr="008F5831">
              <w:rPr>
                <w:rFonts w:cs="Arial"/>
              </w:rPr>
              <w:t>Een open calculatie is hoogst ongebruikelijk en biedt geen zekerheid, het is immers aan de ondernemer of deze de inschrijving kostendekkend acht in zijn bedrijfsvoering</w:t>
            </w:r>
            <w:r>
              <w:rPr>
                <w:rFonts w:cs="Arial"/>
              </w:rPr>
              <w:t xml:space="preserve">. Daarmee is een goede onderlinge vergelijking bij voorbaat niet mogelijk. Bovendien </w:t>
            </w:r>
            <w:r w:rsidRPr="008F5831">
              <w:rPr>
                <w:rFonts w:cs="Arial"/>
              </w:rPr>
              <w:t xml:space="preserve">bevat </w:t>
            </w:r>
            <w:r>
              <w:rPr>
                <w:rFonts w:cs="Arial"/>
              </w:rPr>
              <w:t xml:space="preserve">een dergelijke onderbouwing </w:t>
            </w:r>
            <w:r w:rsidRPr="008F5831">
              <w:rPr>
                <w:rFonts w:cs="Arial"/>
              </w:rPr>
              <w:t>bedrijfsgevoelige informatie</w:t>
            </w:r>
            <w:r>
              <w:rPr>
                <w:rFonts w:cs="Arial"/>
              </w:rPr>
              <w:t xml:space="preserve"> die niet kan worden gebruikt bij de onderbouwing naar andere inschrijvers</w:t>
            </w:r>
            <w:r w:rsidRPr="008F5831">
              <w:rPr>
                <w:rFonts w:cs="Arial"/>
              </w:rPr>
              <w:t>.</w:t>
            </w:r>
            <w:r>
              <w:rPr>
                <w:rFonts w:cs="Arial"/>
              </w:rPr>
              <w:t xml:space="preserve"> Wij verzoeken u dan ook deze eis te laten vervallen. </w:t>
            </w:r>
          </w:p>
        </w:tc>
        <w:tc>
          <w:tcPr>
            <w:tcW w:w="4408" w:type="dxa"/>
          </w:tcPr>
          <w:p w14:paraId="3BE92FDF" w14:textId="74AE569A" w:rsidR="007E034C" w:rsidRPr="00154F8D" w:rsidRDefault="00BF2300">
            <w:r>
              <w:t>Dit zullen</w:t>
            </w:r>
            <w:r w:rsidR="00331881">
              <w:t xml:space="preserve"> </w:t>
            </w:r>
            <w:r>
              <w:t>enkel</w:t>
            </w:r>
            <w:r w:rsidR="002C42E3" w:rsidRPr="00AF7CBA">
              <w:t xml:space="preserve"> de inschrijver</w:t>
            </w:r>
            <w:r>
              <w:t>s</w:t>
            </w:r>
            <w:r w:rsidR="002C42E3" w:rsidRPr="00AF7CBA">
              <w:t xml:space="preserve"> zijn aan wie de opdrachtgever voornemens is het werk te gunn</w:t>
            </w:r>
            <w:r w:rsidR="00AF7CBA" w:rsidRPr="00AF7CBA">
              <w:t>en</w:t>
            </w:r>
            <w:r w:rsidR="004F5125">
              <w:t xml:space="preserve"> ter beoordeling op volledigheid en redelijkheid. Zoals benoemd op pagina 48 van het AD</w:t>
            </w:r>
            <w:r w:rsidR="00154F8D">
              <w:t>:</w:t>
            </w:r>
            <w:r w:rsidR="004F5125">
              <w:t xml:space="preserve"> </w:t>
            </w:r>
            <w:r w:rsidR="004F5125" w:rsidRPr="00154F8D">
              <w:rPr>
                <w:b/>
                <w:bCs/>
                <w:i/>
                <w:iCs/>
              </w:rPr>
              <w:t xml:space="preserve">Het opgeven van irreële bedragen en/of </w:t>
            </w:r>
            <w:proofErr w:type="spellStart"/>
            <w:r w:rsidR="004F5125" w:rsidRPr="00154F8D">
              <w:rPr>
                <w:b/>
                <w:bCs/>
                <w:i/>
                <w:iCs/>
              </w:rPr>
              <w:t>nulbedragen</w:t>
            </w:r>
            <w:proofErr w:type="spellEnd"/>
            <w:r w:rsidR="004F5125" w:rsidRPr="00154F8D">
              <w:rPr>
                <w:b/>
                <w:bCs/>
                <w:i/>
                <w:iCs/>
              </w:rPr>
              <w:t xml:space="preserve"> of het geven van kortingen is NIET toegestaan. Eventuele kortingen dienen opgenomen te zijn in de prijs. </w:t>
            </w:r>
            <w:r w:rsidR="004F5125" w:rsidRPr="00154F8D">
              <w:rPr>
                <w:i/>
                <w:iCs/>
              </w:rPr>
              <w:t>Het niet voldoen aan deze eis heeft uitsluiting van deze aanbesteding tot gevolg</w:t>
            </w:r>
            <w:r w:rsidR="00154F8D" w:rsidRPr="00154F8D">
              <w:rPr>
                <w:i/>
                <w:iCs/>
              </w:rPr>
              <w:t>.</w:t>
            </w:r>
          </w:p>
        </w:tc>
      </w:tr>
      <w:tr w:rsidR="002C42E3" w:rsidRPr="007F2D39" w14:paraId="489C84F8" w14:textId="77777777" w:rsidTr="00154F8D">
        <w:trPr>
          <w:cantSplit/>
        </w:trPr>
        <w:tc>
          <w:tcPr>
            <w:tcW w:w="842" w:type="dxa"/>
          </w:tcPr>
          <w:p w14:paraId="19C66FED" w14:textId="77777777" w:rsidR="002C42E3" w:rsidRPr="007F2D39" w:rsidRDefault="002C42E3" w:rsidP="002C42E3">
            <w:pPr>
              <w:pStyle w:val="Nummeringtabel"/>
            </w:pPr>
          </w:p>
        </w:tc>
        <w:tc>
          <w:tcPr>
            <w:tcW w:w="2414" w:type="dxa"/>
          </w:tcPr>
          <w:p w14:paraId="6CC0895F" w14:textId="2989C458" w:rsidR="002C42E3" w:rsidRPr="007F2D39" w:rsidRDefault="002C42E3" w:rsidP="002C42E3">
            <w:pPr>
              <w:rPr>
                <w:rFonts w:cs="Arial"/>
              </w:rPr>
            </w:pPr>
            <w:r>
              <w:rPr>
                <w:rFonts w:cs="Arial"/>
              </w:rPr>
              <w:t>AD Bijlage 1AD, pagina 49</w:t>
            </w:r>
          </w:p>
        </w:tc>
        <w:tc>
          <w:tcPr>
            <w:tcW w:w="7229" w:type="dxa"/>
          </w:tcPr>
          <w:p w14:paraId="3162FD25" w14:textId="253E3305" w:rsidR="002C42E3" w:rsidRPr="007F2D39" w:rsidRDefault="002C42E3" w:rsidP="002C42E3">
            <w:pPr>
              <w:rPr>
                <w:rFonts w:cs="Arial"/>
              </w:rPr>
            </w:pPr>
            <w:r>
              <w:rPr>
                <w:rFonts w:cs="Arial"/>
              </w:rPr>
              <w:t xml:space="preserve">Moet de beantwoording van de </w:t>
            </w:r>
            <w:proofErr w:type="spellStart"/>
            <w:r>
              <w:rPr>
                <w:rFonts w:cs="Arial"/>
              </w:rPr>
              <w:t>subgunnigscriteria</w:t>
            </w:r>
            <w:proofErr w:type="spellEnd"/>
            <w:r>
              <w:rPr>
                <w:rFonts w:cs="Arial"/>
              </w:rPr>
              <w:t xml:space="preserve"> kwaliteit in één pdf document worden aangeleverd of mogen dit separate documenten zijn (denk ook aan de A3 bijlagen bij K 1.1).</w:t>
            </w:r>
          </w:p>
        </w:tc>
        <w:tc>
          <w:tcPr>
            <w:tcW w:w="4408" w:type="dxa"/>
          </w:tcPr>
          <w:p w14:paraId="3D964331" w14:textId="7D7F1AF8" w:rsidR="002C42E3" w:rsidRPr="007F2D39" w:rsidRDefault="00795330" w:rsidP="002C42E3">
            <w:pPr>
              <w:rPr>
                <w:rFonts w:cs="Arial"/>
              </w:rPr>
            </w:pPr>
            <w:r>
              <w:rPr>
                <w:rFonts w:cs="Arial"/>
              </w:rPr>
              <w:t>Separate documenten a.u.b.</w:t>
            </w:r>
          </w:p>
        </w:tc>
      </w:tr>
      <w:tr w:rsidR="002C42E3" w:rsidRPr="007F2D39" w14:paraId="3286F64A" w14:textId="77777777" w:rsidTr="00154F8D">
        <w:trPr>
          <w:cantSplit/>
        </w:trPr>
        <w:tc>
          <w:tcPr>
            <w:tcW w:w="842" w:type="dxa"/>
          </w:tcPr>
          <w:p w14:paraId="37A5F396" w14:textId="77777777" w:rsidR="002C42E3" w:rsidRPr="007F2D39" w:rsidRDefault="002C42E3" w:rsidP="002C42E3">
            <w:pPr>
              <w:pStyle w:val="Nummeringtabel"/>
            </w:pPr>
          </w:p>
        </w:tc>
        <w:tc>
          <w:tcPr>
            <w:tcW w:w="2414" w:type="dxa"/>
          </w:tcPr>
          <w:p w14:paraId="747EA4FE" w14:textId="5E38127E" w:rsidR="002C42E3" w:rsidRPr="007F2D39" w:rsidRDefault="002C42E3" w:rsidP="002C42E3">
            <w:pPr>
              <w:rPr>
                <w:rFonts w:cs="Arial"/>
              </w:rPr>
            </w:pPr>
            <w:r>
              <w:rPr>
                <w:rFonts w:cs="Arial"/>
              </w:rPr>
              <w:t>AD Bijlage 3 AD</w:t>
            </w:r>
          </w:p>
        </w:tc>
        <w:tc>
          <w:tcPr>
            <w:tcW w:w="7229" w:type="dxa"/>
          </w:tcPr>
          <w:p w14:paraId="398CACDE" w14:textId="282A5726" w:rsidR="002C42E3" w:rsidRPr="007F2D39" w:rsidRDefault="002C42E3" w:rsidP="002C42E3">
            <w:pPr>
              <w:rPr>
                <w:rFonts w:cs="Arial"/>
              </w:rPr>
            </w:pPr>
            <w:r w:rsidRPr="1D784A10">
              <w:rPr>
                <w:rFonts w:cs="Arial"/>
              </w:rPr>
              <w:t>In de doelstellingen beschrijft u dat u het goedkoopst adequate hulpmiddel wenst in te zetten. In de specificatie van de productcategorieën bent u zeer specifiek met de standaard configuratie. Hier kunnen ook eisen/ onderdelen op staan die voor een bepaalde cliënt niet noodzakelijk zijn. Wij verzoeken u om de specificaties en opties niet als eis op te nemen maar als richtlijn. Doordat u de categorie beschrijft en de middelen huurt is het aan de Opdrachtnemer om het goedkoopst adequaat hulpmiddel in te zetten dat de functionele behoefte van de cliënt compenseert. Bent u hiertoe bereid?</w:t>
            </w:r>
          </w:p>
        </w:tc>
        <w:tc>
          <w:tcPr>
            <w:tcW w:w="4408" w:type="dxa"/>
          </w:tcPr>
          <w:p w14:paraId="3BEBD56C" w14:textId="35DB5A3E" w:rsidR="00A064D9" w:rsidRDefault="00331881" w:rsidP="00A064D9">
            <w:pPr>
              <w:rPr>
                <w:rFonts w:cs="Arial"/>
              </w:rPr>
            </w:pPr>
            <w:r>
              <w:rPr>
                <w:rFonts w:cs="Arial"/>
              </w:rPr>
              <w:t>A</w:t>
            </w:r>
            <w:r w:rsidR="00087A88">
              <w:rPr>
                <w:rFonts w:cs="Arial"/>
              </w:rPr>
              <w:t>ls optie voor cliënt niet nodig is dan hoeft dit niet op het middel geplaatst/gemonteerd te worden</w:t>
            </w:r>
            <w:r>
              <w:rPr>
                <w:rFonts w:cs="Arial"/>
              </w:rPr>
              <w:t xml:space="preserve">, refererend naar </w:t>
            </w:r>
            <w:r w:rsidR="00536D4E">
              <w:rPr>
                <w:rFonts w:cs="Arial"/>
              </w:rPr>
              <w:t>Bijlage 4 AD</w:t>
            </w:r>
            <w:r w:rsidR="00853155">
              <w:rPr>
                <w:rFonts w:cs="Arial"/>
              </w:rPr>
              <w:t>, punt 28</w:t>
            </w:r>
            <w:r w:rsidR="002C50A9">
              <w:rPr>
                <w:rFonts w:cs="Arial"/>
              </w:rPr>
              <w:t>.</w:t>
            </w:r>
          </w:p>
          <w:p w14:paraId="64D09F95" w14:textId="5F79E843" w:rsidR="00A064D9" w:rsidRPr="007F2D39" w:rsidRDefault="00A064D9" w:rsidP="00A064D9">
            <w:pPr>
              <w:rPr>
                <w:rFonts w:cs="Arial"/>
              </w:rPr>
            </w:pPr>
          </w:p>
        </w:tc>
      </w:tr>
      <w:tr w:rsidR="002C42E3" w:rsidRPr="007F2D39" w14:paraId="122BB8F5" w14:textId="77777777" w:rsidTr="00154F8D">
        <w:trPr>
          <w:cantSplit/>
        </w:trPr>
        <w:tc>
          <w:tcPr>
            <w:tcW w:w="842" w:type="dxa"/>
          </w:tcPr>
          <w:p w14:paraId="7EA34294" w14:textId="77777777" w:rsidR="002C42E3" w:rsidRPr="007F2D39" w:rsidRDefault="002C42E3" w:rsidP="002C42E3">
            <w:pPr>
              <w:pStyle w:val="Nummeringtabel"/>
            </w:pPr>
          </w:p>
        </w:tc>
        <w:tc>
          <w:tcPr>
            <w:tcW w:w="2414" w:type="dxa"/>
          </w:tcPr>
          <w:p w14:paraId="583E35D4" w14:textId="7B5E0B71" w:rsidR="002C42E3" w:rsidRPr="007F2D39" w:rsidRDefault="002C42E3" w:rsidP="002C42E3">
            <w:pPr>
              <w:rPr>
                <w:rFonts w:cs="Arial"/>
              </w:rPr>
            </w:pPr>
            <w:r>
              <w:rPr>
                <w:rFonts w:cs="Arial"/>
              </w:rPr>
              <w:t>AD Bijlage 3 AD</w:t>
            </w:r>
          </w:p>
        </w:tc>
        <w:tc>
          <w:tcPr>
            <w:tcW w:w="7229" w:type="dxa"/>
          </w:tcPr>
          <w:p w14:paraId="65A3EED7" w14:textId="61E9E88F" w:rsidR="002C42E3" w:rsidRPr="007F2D39" w:rsidRDefault="002C42E3" w:rsidP="002C42E3">
            <w:pPr>
              <w:rPr>
                <w:rFonts w:cs="Arial"/>
              </w:rPr>
            </w:pPr>
            <w:r>
              <w:rPr>
                <w:rFonts w:cs="Arial"/>
              </w:rPr>
              <w:t>Kunt u aangeven of eenvoudige douche- toiletmiddelen met een BCP onder de € 500 worden gekocht en in eigendom worden verstrekt of dat deze worden gehuurd in categorie 21A</w:t>
            </w:r>
          </w:p>
        </w:tc>
        <w:tc>
          <w:tcPr>
            <w:tcW w:w="4408" w:type="dxa"/>
          </w:tcPr>
          <w:p w14:paraId="1CF6D5CE" w14:textId="3B21BFBC" w:rsidR="002C42E3" w:rsidRDefault="008C7B0F" w:rsidP="002C42E3">
            <w:pPr>
              <w:rPr>
                <w:rFonts w:cs="Arial"/>
              </w:rPr>
            </w:pPr>
            <w:r>
              <w:rPr>
                <w:rFonts w:cs="Arial"/>
              </w:rPr>
              <w:t>G</w:t>
            </w:r>
            <w:r w:rsidR="00F370D1">
              <w:rPr>
                <w:rFonts w:cs="Arial"/>
              </w:rPr>
              <w:t>e</w:t>
            </w:r>
            <w:r w:rsidR="00707374">
              <w:rPr>
                <w:rFonts w:cs="Arial"/>
              </w:rPr>
              <w:t>huurd</w:t>
            </w:r>
            <w:r w:rsidR="002C50A9">
              <w:rPr>
                <w:rFonts w:cs="Arial"/>
              </w:rPr>
              <w:t>.</w:t>
            </w:r>
          </w:p>
          <w:p w14:paraId="5D0E8C5D" w14:textId="1E50245F" w:rsidR="00707374" w:rsidRPr="00707374" w:rsidRDefault="00707374" w:rsidP="00707374">
            <w:pPr>
              <w:rPr>
                <w:rFonts w:cs="Arial"/>
              </w:rPr>
            </w:pPr>
          </w:p>
        </w:tc>
      </w:tr>
      <w:tr w:rsidR="002C42E3" w:rsidRPr="007F2D39" w14:paraId="673537FD" w14:textId="77777777" w:rsidTr="00154F8D">
        <w:trPr>
          <w:cantSplit/>
        </w:trPr>
        <w:tc>
          <w:tcPr>
            <w:tcW w:w="842" w:type="dxa"/>
          </w:tcPr>
          <w:p w14:paraId="32635B6F" w14:textId="77777777" w:rsidR="002C42E3" w:rsidRPr="007F2D39" w:rsidRDefault="002C42E3" w:rsidP="002C42E3">
            <w:pPr>
              <w:pStyle w:val="Nummeringtabel"/>
            </w:pPr>
          </w:p>
        </w:tc>
        <w:tc>
          <w:tcPr>
            <w:tcW w:w="2414" w:type="dxa"/>
          </w:tcPr>
          <w:p w14:paraId="28B76F4B" w14:textId="658B8F30" w:rsidR="002C42E3" w:rsidRPr="007F2D39" w:rsidRDefault="002C42E3" w:rsidP="002C42E3">
            <w:pPr>
              <w:rPr>
                <w:rFonts w:cs="Arial"/>
              </w:rPr>
            </w:pPr>
            <w:r>
              <w:rPr>
                <w:rFonts w:cs="Arial"/>
              </w:rPr>
              <w:t>Bijlage 4 AD, punt 16</w:t>
            </w:r>
          </w:p>
        </w:tc>
        <w:tc>
          <w:tcPr>
            <w:tcW w:w="7229" w:type="dxa"/>
          </w:tcPr>
          <w:p w14:paraId="20354C0B" w14:textId="36010B17" w:rsidR="002C42E3" w:rsidRPr="007F2D39" w:rsidRDefault="002C42E3" w:rsidP="002C42E3">
            <w:pPr>
              <w:rPr>
                <w:rFonts w:cs="Arial"/>
              </w:rPr>
            </w:pPr>
            <w:r w:rsidRPr="1D784A10">
              <w:rPr>
                <w:rFonts w:cs="Arial"/>
              </w:rPr>
              <w:t>Hersteltijd maximaal 24 uur. Wij verzoeken u de eis van 24 uur uit te drukken in werkdagen. Indien nu een hulpmiddel een reparatie nodig heeft, maar waarbij het hulpmiddel nog wel veilig is te gebruiken, dan is Opdrachtnemer verplicht om dit ook in de weekenden en feestdagen te repareren. Wij verzoeken u dit aan te passen, gaat u daarmee akkoord?</w:t>
            </w:r>
          </w:p>
        </w:tc>
        <w:tc>
          <w:tcPr>
            <w:tcW w:w="4408" w:type="dxa"/>
          </w:tcPr>
          <w:p w14:paraId="37B2F386" w14:textId="27188E25" w:rsidR="002C42E3" w:rsidRPr="007F2D39" w:rsidRDefault="00BF2300" w:rsidP="002C42E3">
            <w:pPr>
              <w:rPr>
                <w:rFonts w:cs="Arial"/>
              </w:rPr>
            </w:pPr>
            <w:r>
              <w:rPr>
                <w:rFonts w:cs="Arial"/>
              </w:rPr>
              <w:t>Aanvullende op Bijlage 4AD punt 16 wordt</w:t>
            </w:r>
            <w:r w:rsidR="004C64A6">
              <w:rPr>
                <w:rFonts w:cs="Arial"/>
              </w:rPr>
              <w:t xml:space="preserve"> ON hanteert een hersteltijd van één werkdag indien een hulpmiddel een reparatie nodig heeft, maar het hulpmiddel nog wel veilig is te gebruiken.</w:t>
            </w:r>
          </w:p>
        </w:tc>
      </w:tr>
      <w:tr w:rsidR="002C42E3" w:rsidRPr="007F2D39" w14:paraId="540DA0D4" w14:textId="77777777" w:rsidTr="00154F8D">
        <w:trPr>
          <w:cantSplit/>
        </w:trPr>
        <w:tc>
          <w:tcPr>
            <w:tcW w:w="842" w:type="dxa"/>
          </w:tcPr>
          <w:p w14:paraId="7FB1DCB8" w14:textId="77777777" w:rsidR="002C42E3" w:rsidRPr="007F2D39" w:rsidRDefault="002C42E3" w:rsidP="002C42E3">
            <w:pPr>
              <w:pStyle w:val="Nummeringtabel"/>
            </w:pPr>
          </w:p>
        </w:tc>
        <w:tc>
          <w:tcPr>
            <w:tcW w:w="2414" w:type="dxa"/>
          </w:tcPr>
          <w:p w14:paraId="656D69B1" w14:textId="61134559" w:rsidR="002C42E3" w:rsidRPr="007F2D39" w:rsidRDefault="002C42E3" w:rsidP="002C42E3">
            <w:pPr>
              <w:rPr>
                <w:rFonts w:cs="Arial"/>
              </w:rPr>
            </w:pPr>
            <w:r>
              <w:rPr>
                <w:rFonts w:cs="Arial"/>
              </w:rPr>
              <w:t>Bijlage 4 AD, punt 16</w:t>
            </w:r>
          </w:p>
        </w:tc>
        <w:tc>
          <w:tcPr>
            <w:tcW w:w="7229" w:type="dxa"/>
          </w:tcPr>
          <w:p w14:paraId="317C860A" w14:textId="3B5858ED" w:rsidR="002C42E3" w:rsidRPr="007F2D39" w:rsidRDefault="002C42E3" w:rsidP="002C42E3">
            <w:pPr>
              <w:rPr>
                <w:rFonts w:cs="Arial"/>
              </w:rPr>
            </w:pPr>
            <w:r>
              <w:rPr>
                <w:rFonts w:cs="Arial"/>
              </w:rPr>
              <w:t>U geeft aan dat het preventief onderhoud op alle hulpmiddelen jaarlijks wordt uitgevoerd. Gebruikelijk in de branche is het preventief onderhoud op alle motorisch aangedreven hulpmiddelen en het jaarlijks keuren van tilliften. Wij verzoeken u dit ook voor deze opdracht toe te passen, gaat u daarmee akkoord?</w:t>
            </w:r>
          </w:p>
        </w:tc>
        <w:tc>
          <w:tcPr>
            <w:tcW w:w="4408" w:type="dxa"/>
          </w:tcPr>
          <w:p w14:paraId="112F0634" w14:textId="769030A1" w:rsidR="002C42E3" w:rsidRPr="007F2D39" w:rsidRDefault="00853155" w:rsidP="002C42E3">
            <w:pPr>
              <w:rPr>
                <w:rFonts w:cs="Arial"/>
              </w:rPr>
            </w:pPr>
            <w:r>
              <w:rPr>
                <w:rFonts w:cs="Arial"/>
              </w:rPr>
              <w:t>Akkoord.</w:t>
            </w:r>
          </w:p>
        </w:tc>
      </w:tr>
      <w:tr w:rsidR="002C42E3" w:rsidRPr="007F2D39" w14:paraId="30F95070" w14:textId="77777777" w:rsidTr="00154F8D">
        <w:trPr>
          <w:cantSplit/>
        </w:trPr>
        <w:tc>
          <w:tcPr>
            <w:tcW w:w="842" w:type="dxa"/>
          </w:tcPr>
          <w:p w14:paraId="29DFB7BD" w14:textId="77777777" w:rsidR="002C42E3" w:rsidRPr="007F2D39" w:rsidRDefault="002C42E3" w:rsidP="002C42E3">
            <w:pPr>
              <w:pStyle w:val="Nummeringtabel"/>
            </w:pPr>
          </w:p>
        </w:tc>
        <w:tc>
          <w:tcPr>
            <w:tcW w:w="2414" w:type="dxa"/>
          </w:tcPr>
          <w:p w14:paraId="06989585" w14:textId="47583DA9" w:rsidR="002C42E3" w:rsidRPr="007F2D39" w:rsidRDefault="002C42E3" w:rsidP="002C42E3">
            <w:pPr>
              <w:rPr>
                <w:rFonts w:cs="Arial"/>
              </w:rPr>
            </w:pPr>
            <w:r>
              <w:rPr>
                <w:rFonts w:cs="Arial"/>
              </w:rPr>
              <w:t>Bijlage 4 AD, punt 23</w:t>
            </w:r>
          </w:p>
        </w:tc>
        <w:tc>
          <w:tcPr>
            <w:tcW w:w="7229" w:type="dxa"/>
          </w:tcPr>
          <w:p w14:paraId="26ACCA36" w14:textId="1F4253C3" w:rsidR="002C42E3" w:rsidRPr="007F2D39" w:rsidRDefault="002C42E3" w:rsidP="002C42E3">
            <w:pPr>
              <w:rPr>
                <w:rFonts w:cs="Arial"/>
              </w:rPr>
            </w:pPr>
            <w:r w:rsidRPr="1D784A10">
              <w:rPr>
                <w:rFonts w:cs="Arial"/>
              </w:rPr>
              <w:t xml:space="preserve">In deze eis wordt Opdrachtnemer gevraagd om een klachtenprocedure mee te sturen. Deze komt in het overzicht in Bijlage 1 AD niet voor. Kunt u aangeven op welk moment de klachtprocedure moet worden gestuurd? </w:t>
            </w:r>
          </w:p>
        </w:tc>
        <w:tc>
          <w:tcPr>
            <w:tcW w:w="4408" w:type="dxa"/>
          </w:tcPr>
          <w:p w14:paraId="4DD64A9D" w14:textId="34C25AC7" w:rsidR="00DA7EB1" w:rsidRPr="007F2D39" w:rsidRDefault="00DA7EB1" w:rsidP="002C42E3">
            <w:pPr>
              <w:rPr>
                <w:rFonts w:cs="Arial"/>
              </w:rPr>
            </w:pPr>
            <w:r>
              <w:rPr>
                <w:rFonts w:cs="Arial"/>
              </w:rPr>
              <w:t>Wij vragen om de klachtenprocedure mee te sturen met de aanbesteding</w:t>
            </w:r>
            <w:r w:rsidR="00BD11F6">
              <w:rPr>
                <w:rFonts w:cs="Arial"/>
              </w:rPr>
              <w:t xml:space="preserve">, net als alle stukken </w:t>
            </w:r>
            <w:r w:rsidR="00996C21">
              <w:rPr>
                <w:rFonts w:cs="Arial"/>
              </w:rPr>
              <w:t>genoemd in</w:t>
            </w:r>
            <w:r w:rsidR="00BD11F6">
              <w:rPr>
                <w:rFonts w:cs="Arial"/>
              </w:rPr>
              <w:t xml:space="preserve"> bijlage 1 AD</w:t>
            </w:r>
            <w:r w:rsidR="002C50A9">
              <w:rPr>
                <w:rFonts w:cs="Arial"/>
              </w:rPr>
              <w:t>.</w:t>
            </w:r>
          </w:p>
        </w:tc>
      </w:tr>
      <w:tr w:rsidR="002C42E3" w:rsidRPr="007F2D39" w14:paraId="45C8AC72" w14:textId="77777777" w:rsidTr="00154F8D">
        <w:trPr>
          <w:cantSplit/>
        </w:trPr>
        <w:tc>
          <w:tcPr>
            <w:tcW w:w="842" w:type="dxa"/>
          </w:tcPr>
          <w:p w14:paraId="678FA5A3" w14:textId="77777777" w:rsidR="002C42E3" w:rsidRPr="007F2D39" w:rsidRDefault="002C42E3" w:rsidP="002C42E3">
            <w:pPr>
              <w:pStyle w:val="Nummeringtabel"/>
            </w:pPr>
          </w:p>
        </w:tc>
        <w:tc>
          <w:tcPr>
            <w:tcW w:w="2414" w:type="dxa"/>
          </w:tcPr>
          <w:p w14:paraId="0CD24CF6" w14:textId="4E9431BC" w:rsidR="002C42E3" w:rsidRPr="007F2D39" w:rsidRDefault="002C42E3" w:rsidP="002C42E3">
            <w:pPr>
              <w:rPr>
                <w:rFonts w:cs="Arial"/>
              </w:rPr>
            </w:pPr>
            <w:r>
              <w:rPr>
                <w:rFonts w:cs="Arial"/>
              </w:rPr>
              <w:t>Bijlage 5 AD</w:t>
            </w:r>
          </w:p>
        </w:tc>
        <w:tc>
          <w:tcPr>
            <w:tcW w:w="7229" w:type="dxa"/>
          </w:tcPr>
          <w:p w14:paraId="7ADF3EAC" w14:textId="2644E798" w:rsidR="002C42E3" w:rsidRPr="007F2D39" w:rsidRDefault="002C42E3" w:rsidP="002C42E3">
            <w:pPr>
              <w:rPr>
                <w:rFonts w:cs="Arial"/>
              </w:rPr>
            </w:pPr>
            <w:r w:rsidRPr="1D784A10">
              <w:rPr>
                <w:rFonts w:cs="Arial"/>
              </w:rPr>
              <w:t>De wijze waarop u bepaalt wat de waarde per hulpmiddel per maand is, is volgens ons niet juist berekend. In cel I55 deelt u de som van de categorieprijs per stuk door het aantal regels (41). Om een gemiddelde prijs per hulpmiddel per maand te berekenen dient u ook rekening te houden met de aantallen van de categorie (weging). Dit zou dan de som zijn van kolom J gedeeld door het aantal uitstaande hulpmiddelen waarvoor een tarief is afgegeven (dus excl. de aantallen van cat.-overig) . Wij verzoeken u deze rekenmethodiek te hanteren.</w:t>
            </w:r>
          </w:p>
        </w:tc>
        <w:tc>
          <w:tcPr>
            <w:tcW w:w="4408" w:type="dxa"/>
          </w:tcPr>
          <w:p w14:paraId="61744D5C" w14:textId="2E2E57E7" w:rsidR="002C42E3" w:rsidRPr="008C7B0F" w:rsidRDefault="00BF2300" w:rsidP="002C42E3">
            <w:pPr>
              <w:rPr>
                <w:rFonts w:cs="Arial"/>
              </w:rPr>
            </w:pPr>
            <w:r w:rsidRPr="00154F8D">
              <w:rPr>
                <w:rFonts w:cs="Arial"/>
              </w:rPr>
              <w:t>Akkoord. Zie herziene prijsformulier.</w:t>
            </w:r>
            <w:r>
              <w:rPr>
                <w:rFonts w:cs="Arial"/>
              </w:rPr>
              <w:t xml:space="preserve"> </w:t>
            </w:r>
            <w:r w:rsidR="00747203" w:rsidRPr="008C7B0F">
              <w:rPr>
                <w:rFonts w:cs="Arial"/>
              </w:rPr>
              <w:t xml:space="preserve"> </w:t>
            </w:r>
          </w:p>
        </w:tc>
      </w:tr>
      <w:tr w:rsidR="00DE42D8" w:rsidRPr="007F2D39" w14:paraId="19A846D3" w14:textId="77777777" w:rsidTr="00154F8D">
        <w:trPr>
          <w:cantSplit/>
        </w:trPr>
        <w:tc>
          <w:tcPr>
            <w:tcW w:w="842" w:type="dxa"/>
          </w:tcPr>
          <w:p w14:paraId="3E8C6C14" w14:textId="77777777" w:rsidR="00DE42D8" w:rsidRPr="007F2D39" w:rsidRDefault="00DE42D8" w:rsidP="00DE42D8">
            <w:pPr>
              <w:pStyle w:val="Nummeringtabel"/>
            </w:pPr>
          </w:p>
        </w:tc>
        <w:tc>
          <w:tcPr>
            <w:tcW w:w="2414" w:type="dxa"/>
          </w:tcPr>
          <w:p w14:paraId="2C1B0CDD" w14:textId="301B89E9" w:rsidR="00DE42D8" w:rsidRPr="007F2D39" w:rsidRDefault="00DE42D8" w:rsidP="00DE42D8">
            <w:pPr>
              <w:rPr>
                <w:rFonts w:cs="Arial"/>
              </w:rPr>
            </w:pPr>
            <w:r w:rsidRPr="00A371CD">
              <w:rPr>
                <w:rFonts w:cs="Arial"/>
              </w:rPr>
              <w:t>Bijlage 6ADb</w:t>
            </w:r>
            <w:r>
              <w:rPr>
                <w:rFonts w:cs="Arial"/>
              </w:rPr>
              <w:t>,</w:t>
            </w:r>
            <w:r w:rsidRPr="00A371CD">
              <w:rPr>
                <w:rFonts w:cs="Arial"/>
              </w:rPr>
              <w:t xml:space="preserve"> tabblad suitestand</w:t>
            </w:r>
          </w:p>
        </w:tc>
        <w:tc>
          <w:tcPr>
            <w:tcW w:w="7229" w:type="dxa"/>
          </w:tcPr>
          <w:p w14:paraId="24C94CB5" w14:textId="2B867FAB" w:rsidR="00DE42D8" w:rsidRPr="007F2D39" w:rsidRDefault="00DE42D8" w:rsidP="00DE42D8">
            <w:pPr>
              <w:rPr>
                <w:rFonts w:cs="Arial"/>
              </w:rPr>
            </w:pPr>
            <w:r w:rsidRPr="00A371CD">
              <w:rPr>
                <w:rFonts w:cs="Arial"/>
              </w:rPr>
              <w:t>Kunt u de relevantie van dit tabblad in relatie tot de aanbesteding en de overige gepubliceerde bestanden toelichten?</w:t>
            </w:r>
          </w:p>
        </w:tc>
        <w:tc>
          <w:tcPr>
            <w:tcW w:w="4408" w:type="dxa"/>
          </w:tcPr>
          <w:p w14:paraId="59908E19" w14:textId="6C6324A3" w:rsidR="00DE42D8" w:rsidRPr="007F2D39" w:rsidRDefault="00F22499" w:rsidP="00DE42D8">
            <w:pPr>
              <w:rPr>
                <w:rFonts w:cs="Arial"/>
              </w:rPr>
            </w:pPr>
            <w:r>
              <w:rPr>
                <w:rFonts w:cs="Arial"/>
              </w:rPr>
              <w:t>Dit is informatie die ter verduidelijking dient.</w:t>
            </w:r>
          </w:p>
        </w:tc>
      </w:tr>
      <w:tr w:rsidR="00DE42D8" w:rsidRPr="007F2D39" w14:paraId="285A14A5" w14:textId="77777777" w:rsidTr="00154F8D">
        <w:trPr>
          <w:cantSplit/>
        </w:trPr>
        <w:tc>
          <w:tcPr>
            <w:tcW w:w="842" w:type="dxa"/>
          </w:tcPr>
          <w:p w14:paraId="67B1DC26" w14:textId="77777777" w:rsidR="00DE42D8" w:rsidRPr="007F2D39" w:rsidRDefault="00DE42D8" w:rsidP="00DE42D8">
            <w:pPr>
              <w:pStyle w:val="Nummeringtabel"/>
            </w:pPr>
          </w:p>
        </w:tc>
        <w:tc>
          <w:tcPr>
            <w:tcW w:w="2414" w:type="dxa"/>
          </w:tcPr>
          <w:p w14:paraId="2D57934B" w14:textId="61DC9CA9" w:rsidR="00DE42D8" w:rsidRPr="007F2D39" w:rsidRDefault="00DE42D8" w:rsidP="00DE42D8">
            <w:pPr>
              <w:rPr>
                <w:rFonts w:cs="Arial"/>
              </w:rPr>
            </w:pPr>
            <w:r>
              <w:rPr>
                <w:rFonts w:cs="Arial"/>
              </w:rPr>
              <w:t>AD 1.9 Overname</w:t>
            </w:r>
          </w:p>
        </w:tc>
        <w:tc>
          <w:tcPr>
            <w:tcW w:w="7229" w:type="dxa"/>
          </w:tcPr>
          <w:p w14:paraId="13BA76E5" w14:textId="6772DB8E" w:rsidR="00DE42D8" w:rsidRPr="007F2D39" w:rsidRDefault="00DE42D8" w:rsidP="00DE42D8">
            <w:pPr>
              <w:rPr>
                <w:rFonts w:cs="Arial"/>
              </w:rPr>
            </w:pPr>
            <w:r w:rsidRPr="00A371CD">
              <w:rPr>
                <w:rFonts w:cs="Arial"/>
              </w:rPr>
              <w:t>Bij de overnameregeling vanuit het huidige contract maakt u geen onderscheid in de afschrijftermijnen tussen vijf jaar voor bad-, douche-, toilet- en kindermiddelen en zeven jaar voor de overige middelen hetgeen gebruikelijk is in de markt als gevolg van gebruikersintensiteit. Bent u bereid dit verschil aan te brengen en zo niet waarom niet?</w:t>
            </w:r>
          </w:p>
        </w:tc>
        <w:tc>
          <w:tcPr>
            <w:tcW w:w="4408" w:type="dxa"/>
          </w:tcPr>
          <w:p w14:paraId="736FF014" w14:textId="4303F818" w:rsidR="00A55489" w:rsidRPr="007F2D39" w:rsidRDefault="00F22499" w:rsidP="00A55489">
            <w:pPr>
              <w:rPr>
                <w:rFonts w:cs="Arial"/>
              </w:rPr>
            </w:pPr>
            <w:r>
              <w:rPr>
                <w:rFonts w:cs="Arial"/>
              </w:rPr>
              <w:t>Nee. In de afspraken in het huidige contract betreffende de overnameregels voor het volgende contract is dit niet opgenomen.</w:t>
            </w:r>
          </w:p>
        </w:tc>
      </w:tr>
      <w:tr w:rsidR="00DE42D8" w:rsidRPr="007F2D39" w14:paraId="76E54DF5" w14:textId="77777777" w:rsidTr="00154F8D">
        <w:trPr>
          <w:cantSplit/>
        </w:trPr>
        <w:tc>
          <w:tcPr>
            <w:tcW w:w="842" w:type="dxa"/>
          </w:tcPr>
          <w:p w14:paraId="22D6CEA4" w14:textId="77777777" w:rsidR="00DE42D8" w:rsidRPr="007F2D39" w:rsidRDefault="00DE42D8" w:rsidP="00DE42D8">
            <w:pPr>
              <w:pStyle w:val="Nummeringtabel"/>
            </w:pPr>
          </w:p>
        </w:tc>
        <w:tc>
          <w:tcPr>
            <w:tcW w:w="2414" w:type="dxa"/>
          </w:tcPr>
          <w:p w14:paraId="25C2351C" w14:textId="3C5DC076" w:rsidR="00DE42D8" w:rsidRPr="007F2D39" w:rsidRDefault="00DE42D8" w:rsidP="00DE42D8">
            <w:pPr>
              <w:rPr>
                <w:rFonts w:cs="Arial"/>
              </w:rPr>
            </w:pPr>
            <w:r>
              <w:rPr>
                <w:rFonts w:cs="Arial"/>
              </w:rPr>
              <w:t>AD 1.9 Overname</w:t>
            </w:r>
          </w:p>
        </w:tc>
        <w:tc>
          <w:tcPr>
            <w:tcW w:w="7229" w:type="dxa"/>
          </w:tcPr>
          <w:p w14:paraId="267C2A3F" w14:textId="73AD3B97" w:rsidR="00DE42D8" w:rsidRPr="007F2D39" w:rsidRDefault="00DE42D8" w:rsidP="00DE42D8">
            <w:pPr>
              <w:rPr>
                <w:rFonts w:cs="Arial"/>
              </w:rPr>
            </w:pPr>
            <w:r w:rsidRPr="00A371CD">
              <w:rPr>
                <w:rFonts w:cs="Arial"/>
              </w:rPr>
              <w:t>Overnames zoals beschreven in het verhuisconvenant BCP- 40% zijn bedoeld voor incidentele overnames, niet voor een heel park (daar zijn immer heel andere kosten mee gemoeid dan een individuele overname. In de VNG handreiking inkoop is opgenomen dat een gelijke begin- en eindregeling vereenvoudigen de financiering van een park. Wij verzoeken opdrachtgever daarom om de nieuwe begin- en eindregeling gelijk te laten lopen aan de huidige eindregeling (BCP-30%). Bent u hiertoe bereid en zo niet, waarom niet?</w:t>
            </w:r>
          </w:p>
        </w:tc>
        <w:tc>
          <w:tcPr>
            <w:tcW w:w="4408" w:type="dxa"/>
          </w:tcPr>
          <w:p w14:paraId="046D79C6" w14:textId="4D74E6D4" w:rsidR="00DE42D8" w:rsidRPr="007F2D39" w:rsidRDefault="00747203" w:rsidP="00DE42D8">
            <w:pPr>
              <w:rPr>
                <w:rFonts w:cs="Arial"/>
              </w:rPr>
            </w:pPr>
            <w:r>
              <w:rPr>
                <w:rFonts w:cs="Arial"/>
              </w:rPr>
              <w:t>Zie 1.-1.</w:t>
            </w:r>
          </w:p>
        </w:tc>
      </w:tr>
      <w:tr w:rsidR="00DE42D8" w:rsidRPr="007F2D39" w14:paraId="4E02BF13" w14:textId="77777777" w:rsidTr="00154F8D">
        <w:trPr>
          <w:cantSplit/>
        </w:trPr>
        <w:tc>
          <w:tcPr>
            <w:tcW w:w="842" w:type="dxa"/>
          </w:tcPr>
          <w:p w14:paraId="55ECB693" w14:textId="77777777" w:rsidR="00DE42D8" w:rsidRPr="007F2D39" w:rsidRDefault="00DE42D8" w:rsidP="00DE42D8">
            <w:pPr>
              <w:pStyle w:val="Nummeringtabel"/>
            </w:pPr>
          </w:p>
        </w:tc>
        <w:tc>
          <w:tcPr>
            <w:tcW w:w="2414" w:type="dxa"/>
          </w:tcPr>
          <w:p w14:paraId="752507EE" w14:textId="57D4100F" w:rsidR="00DE42D8" w:rsidRPr="007F2D39" w:rsidRDefault="00DE42D8" w:rsidP="00DE42D8">
            <w:pPr>
              <w:rPr>
                <w:rFonts w:cs="Arial"/>
              </w:rPr>
            </w:pPr>
            <w:proofErr w:type="spellStart"/>
            <w:r>
              <w:rPr>
                <w:rFonts w:cs="Arial"/>
              </w:rPr>
              <w:t>Tenderned</w:t>
            </w:r>
            <w:proofErr w:type="spellEnd"/>
            <w:r>
              <w:rPr>
                <w:rFonts w:cs="Arial"/>
              </w:rPr>
              <w:t>/  Prijsopgave</w:t>
            </w:r>
          </w:p>
        </w:tc>
        <w:tc>
          <w:tcPr>
            <w:tcW w:w="7229" w:type="dxa"/>
          </w:tcPr>
          <w:p w14:paraId="28AE3032" w14:textId="7D78E131" w:rsidR="00DE42D8" w:rsidRPr="007F2D39" w:rsidRDefault="00DE42D8" w:rsidP="00DE42D8">
            <w:pPr>
              <w:rPr>
                <w:rFonts w:cs="Arial"/>
              </w:rPr>
            </w:pPr>
            <w:proofErr w:type="spellStart"/>
            <w:r w:rsidRPr="00A371CD">
              <w:rPr>
                <w:rFonts w:cs="Arial"/>
              </w:rPr>
              <w:t>Tenderned</w:t>
            </w:r>
            <w:proofErr w:type="spellEnd"/>
            <w:r w:rsidRPr="00A371CD">
              <w:rPr>
                <w:rFonts w:cs="Arial"/>
              </w:rPr>
              <w:t xml:space="preserve"> vereist bij 6 van de gunningscriteria het invullen van een prijs en BTW percentage. Niet duidelijk is welk bedrag ingevuld moeten worden. Kunt u bevestigen dat het prijzenblad leidend is de beoordeling van dit gunningscriterium? Zo ja, volstaat het vermelden van fictieve bedragen (€ 1,- ) in de invulvelden van </w:t>
            </w:r>
            <w:proofErr w:type="spellStart"/>
            <w:r w:rsidRPr="00A371CD">
              <w:rPr>
                <w:rFonts w:cs="Arial"/>
              </w:rPr>
              <w:t>Tenderned</w:t>
            </w:r>
            <w:proofErr w:type="spellEnd"/>
            <w:r w:rsidRPr="00A371CD">
              <w:rPr>
                <w:rFonts w:cs="Arial"/>
              </w:rPr>
              <w:t xml:space="preserve"> om de vraag wel volledig te beantwoorden?</w:t>
            </w:r>
          </w:p>
        </w:tc>
        <w:tc>
          <w:tcPr>
            <w:tcW w:w="4408" w:type="dxa"/>
          </w:tcPr>
          <w:p w14:paraId="3D7BB605" w14:textId="25772AF7" w:rsidR="00DE42D8" w:rsidRPr="007F2D39" w:rsidRDefault="00747203" w:rsidP="00DE42D8">
            <w:pPr>
              <w:rPr>
                <w:rFonts w:cs="Arial"/>
              </w:rPr>
            </w:pPr>
            <w:r>
              <w:rPr>
                <w:rFonts w:cs="Arial"/>
              </w:rPr>
              <w:t xml:space="preserve">Akkoord. </w:t>
            </w:r>
          </w:p>
        </w:tc>
      </w:tr>
      <w:tr w:rsidR="00DE42D8" w:rsidRPr="007F2D39" w14:paraId="107B3B47" w14:textId="77777777" w:rsidTr="00154F8D">
        <w:trPr>
          <w:cantSplit/>
        </w:trPr>
        <w:tc>
          <w:tcPr>
            <w:tcW w:w="842" w:type="dxa"/>
          </w:tcPr>
          <w:p w14:paraId="5A690CE6" w14:textId="77777777" w:rsidR="00DE42D8" w:rsidRPr="007F2D39" w:rsidRDefault="00DE42D8" w:rsidP="00DE42D8">
            <w:pPr>
              <w:pStyle w:val="Nummeringtabel"/>
            </w:pPr>
          </w:p>
        </w:tc>
        <w:tc>
          <w:tcPr>
            <w:tcW w:w="2414" w:type="dxa"/>
          </w:tcPr>
          <w:p w14:paraId="0B20BAF6" w14:textId="21641B86" w:rsidR="00DE42D8" w:rsidRPr="007F2D39" w:rsidRDefault="00DE42D8" w:rsidP="00DE42D8">
            <w:pPr>
              <w:rPr>
                <w:rFonts w:cs="Arial"/>
              </w:rPr>
            </w:pPr>
            <w:proofErr w:type="spellStart"/>
            <w:r>
              <w:rPr>
                <w:rFonts w:cs="Arial"/>
              </w:rPr>
              <w:t>Tenderned</w:t>
            </w:r>
            <w:proofErr w:type="spellEnd"/>
            <w:r>
              <w:rPr>
                <w:rFonts w:cs="Arial"/>
              </w:rPr>
              <w:t>/  Prijsopgave</w:t>
            </w:r>
          </w:p>
        </w:tc>
        <w:tc>
          <w:tcPr>
            <w:tcW w:w="7229" w:type="dxa"/>
          </w:tcPr>
          <w:p w14:paraId="01B115F6" w14:textId="1880ADF0" w:rsidR="00DE42D8" w:rsidRPr="007F2D39" w:rsidRDefault="00DE42D8" w:rsidP="00DE42D8">
            <w:pPr>
              <w:rPr>
                <w:rFonts w:cs="Arial"/>
              </w:rPr>
            </w:pPr>
            <w:r w:rsidRPr="00A371CD">
              <w:rPr>
                <w:rFonts w:cs="Arial"/>
              </w:rPr>
              <w:t xml:space="preserve">Bij het invullen van de tarieven op </w:t>
            </w:r>
            <w:proofErr w:type="spellStart"/>
            <w:r w:rsidRPr="00A371CD">
              <w:rPr>
                <w:rFonts w:cs="Arial"/>
              </w:rPr>
              <w:t>Tenderned</w:t>
            </w:r>
            <w:proofErr w:type="spellEnd"/>
            <w:r w:rsidRPr="00A371CD">
              <w:rPr>
                <w:rFonts w:cs="Arial"/>
              </w:rPr>
              <w:t xml:space="preserve"> (gunningscriterium 6) wordt gesuggereerd dat een bestand geüpload dient te worden. U schijft ook: Het prijsformulier, Bijlage 5AD, plus eventueel andere gevraagde prijsdocumenten, bij overige documenten in TenderNed plaatsen. Dat lijkt tegenstrijdig: kunt u een toelichting geven?</w:t>
            </w:r>
          </w:p>
        </w:tc>
        <w:tc>
          <w:tcPr>
            <w:tcW w:w="4408" w:type="dxa"/>
          </w:tcPr>
          <w:p w14:paraId="01A42064" w14:textId="2F0A77D1" w:rsidR="00DE42D8" w:rsidRPr="007F2D39" w:rsidRDefault="00747203" w:rsidP="00DE42D8">
            <w:pPr>
              <w:rPr>
                <w:rFonts w:cs="Arial"/>
              </w:rPr>
            </w:pPr>
            <w:r>
              <w:rPr>
                <w:rFonts w:cs="Arial"/>
              </w:rPr>
              <w:t xml:space="preserve">In dit geval wordt alleen gevraagd om het prijzenblad in Excel en ondertekend in PDF toe te voegen. </w:t>
            </w:r>
          </w:p>
        </w:tc>
      </w:tr>
      <w:tr w:rsidR="00DE42D8" w:rsidRPr="007F2D39" w14:paraId="6EF5D5AA" w14:textId="77777777" w:rsidTr="00154F8D">
        <w:trPr>
          <w:cantSplit/>
        </w:trPr>
        <w:tc>
          <w:tcPr>
            <w:tcW w:w="842" w:type="dxa"/>
          </w:tcPr>
          <w:p w14:paraId="1BDE6ABF" w14:textId="77777777" w:rsidR="00DE42D8" w:rsidRPr="007F2D39" w:rsidRDefault="00DE42D8" w:rsidP="00DE42D8">
            <w:pPr>
              <w:pStyle w:val="Nummeringtabel"/>
            </w:pPr>
          </w:p>
        </w:tc>
        <w:tc>
          <w:tcPr>
            <w:tcW w:w="2414" w:type="dxa"/>
          </w:tcPr>
          <w:p w14:paraId="3EB1DE61" w14:textId="1B9D83E4" w:rsidR="00DE42D8" w:rsidRPr="007F2D39" w:rsidRDefault="00DE42D8" w:rsidP="00DE42D8">
            <w:pPr>
              <w:rPr>
                <w:rFonts w:cs="Arial"/>
              </w:rPr>
            </w:pPr>
            <w:proofErr w:type="spellStart"/>
            <w:r w:rsidRPr="00A371CD">
              <w:rPr>
                <w:rFonts w:cs="Arial"/>
              </w:rPr>
              <w:t>Tenderned</w:t>
            </w:r>
            <w:proofErr w:type="spellEnd"/>
            <w:r w:rsidRPr="00A371CD">
              <w:rPr>
                <w:rFonts w:cs="Arial"/>
              </w:rPr>
              <w:t>/ UEA</w:t>
            </w:r>
          </w:p>
        </w:tc>
        <w:tc>
          <w:tcPr>
            <w:tcW w:w="7229" w:type="dxa"/>
          </w:tcPr>
          <w:p w14:paraId="48AD0388" w14:textId="04D9820C" w:rsidR="00DE42D8" w:rsidRPr="007F2D39" w:rsidRDefault="00DE42D8" w:rsidP="00DE42D8">
            <w:pPr>
              <w:rPr>
                <w:rFonts w:cs="Arial"/>
              </w:rPr>
            </w:pPr>
            <w:r w:rsidRPr="00A371CD">
              <w:rPr>
                <w:rFonts w:cs="Arial"/>
              </w:rPr>
              <w:t xml:space="preserve">Bij het invullen van de Eisen op </w:t>
            </w:r>
            <w:proofErr w:type="spellStart"/>
            <w:r w:rsidRPr="00A371CD">
              <w:rPr>
                <w:rFonts w:cs="Arial"/>
              </w:rPr>
              <w:t>Tenderned</w:t>
            </w:r>
            <w:proofErr w:type="spellEnd"/>
            <w:r w:rsidRPr="00A371CD">
              <w:rPr>
                <w:rFonts w:cs="Arial"/>
              </w:rPr>
              <w:t xml:space="preserve"> wordt gesuggereerd dat een bestand geüpload dient te worden. U schijft ook: Let op: De UEA, Bijlage 2AD, hoeft maar eenmalig bij overige documenten in TenderNed geplaatst te worden. Dat lijkt tegenstrijdig: kunt u een toelichting geven?</w:t>
            </w:r>
          </w:p>
        </w:tc>
        <w:tc>
          <w:tcPr>
            <w:tcW w:w="4408" w:type="dxa"/>
          </w:tcPr>
          <w:p w14:paraId="306D5F82" w14:textId="4F94E718" w:rsidR="00DE42D8" w:rsidRPr="007F2D39" w:rsidRDefault="00747203" w:rsidP="00DE42D8">
            <w:pPr>
              <w:rPr>
                <w:rFonts w:cs="Arial"/>
              </w:rPr>
            </w:pPr>
            <w:r>
              <w:rPr>
                <w:rFonts w:cs="Arial"/>
              </w:rPr>
              <w:t xml:space="preserve">Bij de eisen dient inderdaad een document te worden toegevoegd. UEA toevoegen aan eisen is akkoord. </w:t>
            </w:r>
          </w:p>
        </w:tc>
      </w:tr>
      <w:tr w:rsidR="00DE42D8" w:rsidRPr="007F2D39" w14:paraId="47FFBC24" w14:textId="77777777" w:rsidTr="00154F8D">
        <w:trPr>
          <w:cantSplit/>
        </w:trPr>
        <w:tc>
          <w:tcPr>
            <w:tcW w:w="842" w:type="dxa"/>
          </w:tcPr>
          <w:p w14:paraId="6812D9FC" w14:textId="77777777" w:rsidR="00DE42D8" w:rsidRPr="007F2D39" w:rsidRDefault="00DE42D8" w:rsidP="00DE42D8">
            <w:pPr>
              <w:pStyle w:val="Nummeringtabel"/>
            </w:pPr>
          </w:p>
        </w:tc>
        <w:tc>
          <w:tcPr>
            <w:tcW w:w="2414" w:type="dxa"/>
          </w:tcPr>
          <w:p w14:paraId="364182DF" w14:textId="275EAD06" w:rsidR="00DE42D8" w:rsidRPr="007F2D39" w:rsidRDefault="00DE42D8" w:rsidP="00DE42D8">
            <w:pPr>
              <w:rPr>
                <w:rFonts w:cs="Arial"/>
              </w:rPr>
            </w:pPr>
            <w:r>
              <w:rPr>
                <w:rFonts w:cs="Arial"/>
              </w:rPr>
              <w:t xml:space="preserve">AD, 5.4, </w:t>
            </w:r>
            <w:proofErr w:type="spellStart"/>
            <w:r>
              <w:rPr>
                <w:rFonts w:cs="Arial"/>
              </w:rPr>
              <w:t>blz</w:t>
            </w:r>
            <w:proofErr w:type="spellEnd"/>
            <w:r>
              <w:rPr>
                <w:rFonts w:cs="Arial"/>
              </w:rPr>
              <w:t xml:space="preserve"> 48 Prijs</w:t>
            </w:r>
          </w:p>
        </w:tc>
        <w:tc>
          <w:tcPr>
            <w:tcW w:w="7229" w:type="dxa"/>
          </w:tcPr>
          <w:p w14:paraId="76208E87" w14:textId="77777777" w:rsidR="00DE42D8" w:rsidRPr="004C6762" w:rsidRDefault="00DE42D8" w:rsidP="00DE42D8">
            <w:pPr>
              <w:rPr>
                <w:rFonts w:cs="Arial"/>
              </w:rPr>
            </w:pPr>
            <w:r w:rsidRPr="004C6762">
              <w:rPr>
                <w:rFonts w:cs="Arial"/>
              </w:rPr>
              <w:t xml:space="preserve">U schrijft:  </w:t>
            </w:r>
            <w:r w:rsidRPr="004C6762">
              <w:rPr>
                <w:rFonts w:cs="Arial"/>
                <w:i/>
                <w:iCs/>
              </w:rPr>
              <w:t>Elke inschrijver dient binnen twee (02) werkdagen na een daartoe ontvangen verzoek een volledig onderbouwde detailbegroting van alle (</w:t>
            </w:r>
            <w:proofErr w:type="spellStart"/>
            <w:r w:rsidRPr="004C6762">
              <w:rPr>
                <w:rFonts w:cs="Arial"/>
                <w:i/>
                <w:iCs/>
              </w:rPr>
              <w:t>eenheids</w:t>
            </w:r>
            <w:proofErr w:type="spellEnd"/>
            <w:r w:rsidRPr="004C6762">
              <w:rPr>
                <w:rFonts w:cs="Arial"/>
                <w:i/>
                <w:iCs/>
              </w:rPr>
              <w:t>)prijzen aan te leveren die inzicht geeft in uren/kosten voor materieel, materiaal en personeel. Van de werkzaamheden die door een onderaannemer worden uitgevoerd dient, per onderaannemer, tegelijkertijd eveneens een volledig onderbouwde detailbegroting van alle (</w:t>
            </w:r>
            <w:proofErr w:type="spellStart"/>
            <w:r w:rsidRPr="004C6762">
              <w:rPr>
                <w:rFonts w:cs="Arial"/>
                <w:i/>
                <w:iCs/>
              </w:rPr>
              <w:t>eenheids</w:t>
            </w:r>
            <w:proofErr w:type="spellEnd"/>
            <w:r w:rsidRPr="004C6762">
              <w:rPr>
                <w:rFonts w:cs="Arial"/>
                <w:i/>
                <w:iCs/>
              </w:rPr>
              <w:t>)prijzen aangeleverd te worden die inzicht geeft in uren/kosten voor materieel, materiaal en personeel</w:t>
            </w:r>
            <w:r w:rsidRPr="004C6762">
              <w:rPr>
                <w:rFonts w:cs="Arial"/>
              </w:rPr>
              <w:t xml:space="preserve">. </w:t>
            </w:r>
          </w:p>
          <w:p w14:paraId="0A467530" w14:textId="5A08B898" w:rsidR="00DE42D8" w:rsidRPr="007F2D39" w:rsidRDefault="00DE42D8" w:rsidP="00DE42D8">
            <w:pPr>
              <w:rPr>
                <w:rFonts w:cs="Arial"/>
              </w:rPr>
            </w:pPr>
            <w:r w:rsidRPr="004C6762">
              <w:rPr>
                <w:rFonts w:cs="Arial"/>
              </w:rPr>
              <w:t>OG hanteert een bandbreedte en is daarmee is uw bepaling niet alleen onnodig maar ook disproportioneel. Bent u bereid deze eis te laten vervallen</w:t>
            </w:r>
            <w:r>
              <w:rPr>
                <w:rFonts w:cs="Arial"/>
              </w:rPr>
              <w:t xml:space="preserve"> en zo niet, waarom niet?</w:t>
            </w:r>
          </w:p>
        </w:tc>
        <w:tc>
          <w:tcPr>
            <w:tcW w:w="4408" w:type="dxa"/>
          </w:tcPr>
          <w:p w14:paraId="4C0A738D" w14:textId="1FCC97BB" w:rsidR="00DE42D8" w:rsidRPr="007F2D39" w:rsidRDefault="00747203" w:rsidP="00DE42D8">
            <w:pPr>
              <w:rPr>
                <w:rFonts w:cs="Arial"/>
              </w:rPr>
            </w:pPr>
            <w:r>
              <w:rPr>
                <w:rFonts w:cs="Arial"/>
              </w:rPr>
              <w:t>Zie 1-8.</w:t>
            </w:r>
          </w:p>
        </w:tc>
      </w:tr>
      <w:tr w:rsidR="00DE42D8" w:rsidRPr="007F2D39" w14:paraId="76F7B835" w14:textId="77777777" w:rsidTr="00154F8D">
        <w:trPr>
          <w:cantSplit/>
        </w:trPr>
        <w:tc>
          <w:tcPr>
            <w:tcW w:w="842" w:type="dxa"/>
          </w:tcPr>
          <w:p w14:paraId="38E19BB4" w14:textId="77777777" w:rsidR="00DE42D8" w:rsidRPr="007F2D39" w:rsidRDefault="00DE42D8" w:rsidP="00DE42D8">
            <w:pPr>
              <w:pStyle w:val="Nummeringtabel"/>
            </w:pPr>
          </w:p>
        </w:tc>
        <w:tc>
          <w:tcPr>
            <w:tcW w:w="2414" w:type="dxa"/>
          </w:tcPr>
          <w:p w14:paraId="421F0E13" w14:textId="1B9E7A42" w:rsidR="00DE42D8" w:rsidRPr="007F2D39" w:rsidRDefault="00DE42D8" w:rsidP="00DE42D8">
            <w:pPr>
              <w:rPr>
                <w:rFonts w:cs="Arial"/>
              </w:rPr>
            </w:pPr>
            <w:proofErr w:type="spellStart"/>
            <w:r>
              <w:rPr>
                <w:rFonts w:cs="Arial"/>
              </w:rPr>
              <w:t>PvE</w:t>
            </w:r>
            <w:proofErr w:type="spellEnd"/>
            <w:r>
              <w:rPr>
                <w:rFonts w:cs="Arial"/>
              </w:rPr>
              <w:t xml:space="preserve"> 23, blz. 64</w:t>
            </w:r>
          </w:p>
        </w:tc>
        <w:tc>
          <w:tcPr>
            <w:tcW w:w="7229" w:type="dxa"/>
          </w:tcPr>
          <w:p w14:paraId="3C6BC5E5" w14:textId="29C5040E" w:rsidR="00DE42D8" w:rsidRPr="007F2D39" w:rsidRDefault="00DE42D8" w:rsidP="00DE42D8">
            <w:pPr>
              <w:rPr>
                <w:rFonts w:cs="Arial"/>
              </w:rPr>
            </w:pPr>
            <w:r w:rsidRPr="004C6762">
              <w:rPr>
                <w:rFonts w:cs="Arial"/>
              </w:rPr>
              <w:t>U geeft hier aan  dat inschrijver zijn klachtenreglement als bijlage mee dient te sturen. Deze staat echter niet in de checklist van op te sturen documenten? Is de aanname correct dat het  klachtenreglement niet mee gestuurd hoeft te worden? Graag uw toelichting</w:t>
            </w:r>
          </w:p>
        </w:tc>
        <w:tc>
          <w:tcPr>
            <w:tcW w:w="4408" w:type="dxa"/>
          </w:tcPr>
          <w:p w14:paraId="0D93B79D" w14:textId="41DAB04B" w:rsidR="00DE42D8" w:rsidRPr="007F2D39" w:rsidRDefault="00AF4C70" w:rsidP="00DE42D8">
            <w:pPr>
              <w:rPr>
                <w:rFonts w:cs="Arial"/>
              </w:rPr>
            </w:pPr>
            <w:r>
              <w:rPr>
                <w:rFonts w:cs="Arial"/>
              </w:rPr>
              <w:t xml:space="preserve">Zie 1-14. </w:t>
            </w:r>
          </w:p>
        </w:tc>
      </w:tr>
      <w:tr w:rsidR="00DE42D8" w:rsidRPr="007F2D39" w14:paraId="40FF3C52" w14:textId="77777777" w:rsidTr="00154F8D">
        <w:trPr>
          <w:cantSplit/>
        </w:trPr>
        <w:tc>
          <w:tcPr>
            <w:tcW w:w="842" w:type="dxa"/>
          </w:tcPr>
          <w:p w14:paraId="1862AF9C" w14:textId="77777777" w:rsidR="00DE42D8" w:rsidRPr="007F2D39" w:rsidRDefault="00DE42D8" w:rsidP="00DE42D8">
            <w:pPr>
              <w:pStyle w:val="Nummeringtabel"/>
            </w:pPr>
          </w:p>
        </w:tc>
        <w:tc>
          <w:tcPr>
            <w:tcW w:w="2414" w:type="dxa"/>
          </w:tcPr>
          <w:p w14:paraId="1CF7ABF2" w14:textId="06394AE8" w:rsidR="00DE42D8" w:rsidRPr="007F2D39" w:rsidRDefault="00DE42D8" w:rsidP="00DE42D8">
            <w:pPr>
              <w:rPr>
                <w:rFonts w:cs="Arial"/>
              </w:rPr>
            </w:pPr>
            <w:proofErr w:type="spellStart"/>
            <w:r>
              <w:rPr>
                <w:rFonts w:cs="Arial"/>
              </w:rPr>
              <w:t>PvE</w:t>
            </w:r>
            <w:proofErr w:type="spellEnd"/>
            <w:r>
              <w:rPr>
                <w:rFonts w:cs="Arial"/>
              </w:rPr>
              <w:t xml:space="preserve"> 24, blz. 64</w:t>
            </w:r>
          </w:p>
        </w:tc>
        <w:tc>
          <w:tcPr>
            <w:tcW w:w="7229" w:type="dxa"/>
          </w:tcPr>
          <w:p w14:paraId="648C2633" w14:textId="5EFB5423" w:rsidR="00DE42D8" w:rsidRPr="007F2D39" w:rsidRDefault="00DE42D8" w:rsidP="00DE42D8">
            <w:pPr>
              <w:rPr>
                <w:rFonts w:cs="Arial"/>
              </w:rPr>
            </w:pPr>
            <w:r w:rsidRPr="004C6762">
              <w:rPr>
                <w:rFonts w:cs="Arial"/>
              </w:rPr>
              <w:t>Klachten worden binnen uiterlijk 3 werkdagen na ontvangst in behandeling genomen en afgehandeld binnen de termijn die Opdrachtnemer in zijn klachtenreglement hanteert, maar uiterlijk binnen één maand. U geeft aan dat het klachtenreglement dient te voldoen aan de richtlijnen van de WKKGZ , waarin een uiterste afhandelingstermijn van zes weken staat vermeld. Welke termijn dient inschrijver te hanteren?</w:t>
            </w:r>
          </w:p>
        </w:tc>
        <w:tc>
          <w:tcPr>
            <w:tcW w:w="4408" w:type="dxa"/>
          </w:tcPr>
          <w:p w14:paraId="6FA250B6" w14:textId="00626010" w:rsidR="00DE42D8" w:rsidRPr="007F2D39" w:rsidRDefault="005D42E0" w:rsidP="00DE42D8">
            <w:pPr>
              <w:rPr>
                <w:rFonts w:cs="Arial"/>
              </w:rPr>
            </w:pPr>
            <w:r>
              <w:rPr>
                <w:rFonts w:cs="Arial"/>
              </w:rPr>
              <w:t>6 weken</w:t>
            </w:r>
            <w:r w:rsidR="00C452A3">
              <w:rPr>
                <w:rFonts w:cs="Arial"/>
              </w:rPr>
              <w:t>.</w:t>
            </w:r>
          </w:p>
        </w:tc>
      </w:tr>
      <w:tr w:rsidR="00DE42D8" w:rsidRPr="007F2D39" w14:paraId="68426662" w14:textId="77777777" w:rsidTr="00154F8D">
        <w:trPr>
          <w:cantSplit/>
        </w:trPr>
        <w:tc>
          <w:tcPr>
            <w:tcW w:w="842" w:type="dxa"/>
          </w:tcPr>
          <w:p w14:paraId="1AB9E657" w14:textId="77777777" w:rsidR="00DE42D8" w:rsidRPr="007F2D39" w:rsidRDefault="00DE42D8" w:rsidP="00DE42D8">
            <w:pPr>
              <w:pStyle w:val="Nummeringtabel"/>
            </w:pPr>
          </w:p>
        </w:tc>
        <w:tc>
          <w:tcPr>
            <w:tcW w:w="2414" w:type="dxa"/>
          </w:tcPr>
          <w:p w14:paraId="68C65532" w14:textId="6AD7A2D8" w:rsidR="00DE42D8" w:rsidRPr="007F2D39" w:rsidRDefault="00DE42D8" w:rsidP="00DE42D8">
            <w:pPr>
              <w:rPr>
                <w:rFonts w:cs="Arial"/>
              </w:rPr>
            </w:pPr>
            <w:proofErr w:type="spellStart"/>
            <w:r>
              <w:rPr>
                <w:rFonts w:cs="Arial"/>
              </w:rPr>
              <w:t>PvE</w:t>
            </w:r>
            <w:proofErr w:type="spellEnd"/>
            <w:r>
              <w:rPr>
                <w:rFonts w:cs="Arial"/>
              </w:rPr>
              <w:t xml:space="preserve"> 40, blz. 65 </w:t>
            </w:r>
          </w:p>
        </w:tc>
        <w:tc>
          <w:tcPr>
            <w:tcW w:w="7229" w:type="dxa"/>
          </w:tcPr>
          <w:p w14:paraId="1BBF44D8" w14:textId="6D8F3A64" w:rsidR="00DE42D8" w:rsidRPr="007F2D39" w:rsidRDefault="00DE42D8" w:rsidP="00DE42D8">
            <w:pPr>
              <w:rPr>
                <w:rFonts w:cs="Arial"/>
              </w:rPr>
            </w:pPr>
            <w:r w:rsidRPr="004C6762">
              <w:rPr>
                <w:rFonts w:cs="Arial"/>
              </w:rPr>
              <w:t xml:space="preserve">Er is sprake van zogenaamd ‘omgekeerd factureren’. </w:t>
            </w:r>
            <w:r w:rsidRPr="004C6762">
              <w:rPr>
                <w:rFonts w:cs="Arial"/>
                <w:i/>
                <w:iCs/>
              </w:rPr>
              <w:t>Opdrachtgever betaalt maandelijks de huurtermijn over de voorliggende maand van de bij de Opdrachtgever bekende gehuurde hulpmiddelen uit aan opdrachtnemer. Dit gebeurt in een bulkbetaling (verzamelbedrag). Opdrachtgever verstuurt, indien gewenst, maandelijks een bestand met de onderliggende gegevens (betalingsspecificatie) ter controle aan de individuele opdrachtnemers. Na afloop van ieder kwartaal, vindt er aan de zijde van opdrachtnemer een bestandsvergelijking plaats. Bij verschillen, neemt opdrachtnemer contact op met de gemeente. Vervolgens stuurt de opdrachtnemer ieder kwartaal een totaalfactuur inclusief uitsplitsing van Btw-bedragen naar opdrachtgever. Hierin wordt gespecificeerd wat reeds is ontvangen van opdrachtgever, wat eventueel nog te betalen of eventueel nog te ontvangen is</w:t>
            </w:r>
            <w:r w:rsidRPr="004C6762">
              <w:rPr>
                <w:rFonts w:cs="Arial"/>
              </w:rPr>
              <w:t>. Bent u bereid de eis te wijzigen naar maandelijkse facturen?</w:t>
            </w:r>
          </w:p>
        </w:tc>
        <w:tc>
          <w:tcPr>
            <w:tcW w:w="4408" w:type="dxa"/>
          </w:tcPr>
          <w:p w14:paraId="13C0D89B" w14:textId="381239C5" w:rsidR="00DE42D8" w:rsidRPr="007F2D39" w:rsidRDefault="00AF4C70" w:rsidP="00DE42D8">
            <w:pPr>
              <w:rPr>
                <w:rFonts w:cs="Arial"/>
              </w:rPr>
            </w:pPr>
            <w:r>
              <w:rPr>
                <w:rFonts w:cs="Arial"/>
              </w:rPr>
              <w:t xml:space="preserve">Nee. </w:t>
            </w:r>
            <w:r w:rsidR="001D30FB">
              <w:rPr>
                <w:rFonts w:cs="Arial"/>
              </w:rPr>
              <w:t xml:space="preserve">Het is een bewuste keuze geweest om deze methodiek te hanteren. </w:t>
            </w:r>
          </w:p>
        </w:tc>
      </w:tr>
      <w:tr w:rsidR="00DE42D8" w:rsidRPr="007F2D39" w14:paraId="279FF81D" w14:textId="77777777" w:rsidTr="00154F8D">
        <w:trPr>
          <w:cantSplit/>
        </w:trPr>
        <w:tc>
          <w:tcPr>
            <w:tcW w:w="842" w:type="dxa"/>
          </w:tcPr>
          <w:p w14:paraId="3B37BE07" w14:textId="77777777" w:rsidR="00DE42D8" w:rsidRPr="007F2D39" w:rsidRDefault="00DE42D8" w:rsidP="00DE42D8">
            <w:pPr>
              <w:pStyle w:val="Nummeringtabel"/>
            </w:pPr>
          </w:p>
        </w:tc>
        <w:tc>
          <w:tcPr>
            <w:tcW w:w="2414" w:type="dxa"/>
          </w:tcPr>
          <w:p w14:paraId="6481F1C6" w14:textId="3EFE4B46" w:rsidR="00DE42D8" w:rsidRDefault="00DE42D8" w:rsidP="00DE42D8">
            <w:pPr>
              <w:rPr>
                <w:rFonts w:cs="Arial"/>
              </w:rPr>
            </w:pPr>
            <w:r>
              <w:rPr>
                <w:rFonts w:cs="Arial"/>
              </w:rPr>
              <w:t>iWmo, blz. 6</w:t>
            </w:r>
          </w:p>
        </w:tc>
        <w:tc>
          <w:tcPr>
            <w:tcW w:w="7229" w:type="dxa"/>
          </w:tcPr>
          <w:p w14:paraId="682533F6" w14:textId="3C9A94FF" w:rsidR="00DE42D8" w:rsidRPr="004C6762" w:rsidRDefault="00DE42D8" w:rsidP="00DE42D8">
            <w:pPr>
              <w:rPr>
                <w:rFonts w:cs="Arial"/>
              </w:rPr>
            </w:pPr>
            <w:r w:rsidRPr="004C6762">
              <w:rPr>
                <w:rFonts w:cs="Arial"/>
              </w:rPr>
              <w:t>Inschrijver werkt in meer dan 30 gemeenten, naar volle tevredenheid en met bewezen administratieve lastenverlichting, met iWmo. Wanneer denkt de gemeente Ede het gebruik van iWmo in te voeren?</w:t>
            </w:r>
          </w:p>
        </w:tc>
        <w:tc>
          <w:tcPr>
            <w:tcW w:w="4408" w:type="dxa"/>
          </w:tcPr>
          <w:p w14:paraId="764747F2" w14:textId="245C5C17" w:rsidR="00DE42D8" w:rsidRPr="007F2D39" w:rsidRDefault="00EA14DF" w:rsidP="00DE42D8">
            <w:pPr>
              <w:rPr>
                <w:rFonts w:cs="Arial"/>
              </w:rPr>
            </w:pPr>
            <w:r>
              <w:rPr>
                <w:rFonts w:cs="Arial"/>
              </w:rPr>
              <w:t xml:space="preserve">Zorginstituut Nederland </w:t>
            </w:r>
            <w:r w:rsidR="000A2038">
              <w:rPr>
                <w:rFonts w:cs="Arial"/>
              </w:rPr>
              <w:t xml:space="preserve">adviseert gemeenten die nog geen gebruik maken van iWmo voor hulpmiddelen, hiermee te wachten tot de iWmo beter ingericht is voor hulpmiddelen. Wanneer </w:t>
            </w:r>
            <w:r w:rsidR="00742C99">
              <w:rPr>
                <w:rFonts w:cs="Arial"/>
              </w:rPr>
              <w:t>dit is gerealiseerd,</w:t>
            </w:r>
            <w:r w:rsidR="000A2038">
              <w:rPr>
                <w:rFonts w:cs="Arial"/>
              </w:rPr>
              <w:t xml:space="preserve"> gaat OG met ON in overleg over mogelijke toepassing van de standaarden.</w:t>
            </w:r>
          </w:p>
        </w:tc>
      </w:tr>
      <w:tr w:rsidR="00DE42D8" w:rsidRPr="007F2D39" w14:paraId="32F11849" w14:textId="77777777" w:rsidTr="00154F8D">
        <w:trPr>
          <w:cantSplit/>
        </w:trPr>
        <w:tc>
          <w:tcPr>
            <w:tcW w:w="842" w:type="dxa"/>
          </w:tcPr>
          <w:p w14:paraId="57EF4D79" w14:textId="77777777" w:rsidR="00DE42D8" w:rsidRPr="007F2D39" w:rsidRDefault="00DE42D8" w:rsidP="00DE42D8">
            <w:pPr>
              <w:pStyle w:val="Nummeringtabel"/>
            </w:pPr>
          </w:p>
        </w:tc>
        <w:tc>
          <w:tcPr>
            <w:tcW w:w="2414" w:type="dxa"/>
          </w:tcPr>
          <w:p w14:paraId="127C025C" w14:textId="663D831B" w:rsidR="00DE42D8" w:rsidRDefault="00DE42D8" w:rsidP="00DE42D8">
            <w:pPr>
              <w:rPr>
                <w:rFonts w:cs="Arial"/>
              </w:rPr>
            </w:pPr>
            <w:proofErr w:type="spellStart"/>
            <w:r>
              <w:rPr>
                <w:rFonts w:cs="Arial"/>
              </w:rPr>
              <w:t>PvE</w:t>
            </w:r>
            <w:proofErr w:type="spellEnd"/>
            <w:r>
              <w:rPr>
                <w:rFonts w:cs="Arial"/>
              </w:rPr>
              <w:t xml:space="preserve"> 56</w:t>
            </w:r>
          </w:p>
        </w:tc>
        <w:tc>
          <w:tcPr>
            <w:tcW w:w="7229" w:type="dxa"/>
          </w:tcPr>
          <w:p w14:paraId="3A735060" w14:textId="60DB93CC" w:rsidR="00DE42D8" w:rsidRPr="004C6762" w:rsidRDefault="00DE42D8" w:rsidP="00DE42D8">
            <w:pPr>
              <w:rPr>
                <w:rFonts w:cs="Arial"/>
              </w:rPr>
            </w:pPr>
            <w:r w:rsidRPr="0096784B">
              <w:rPr>
                <w:rFonts w:cs="Arial"/>
              </w:rPr>
              <w:t>U vraagt om de gegevens van sleutelfunctionarissen en de garantie dat deze personen blijvend zullen worden ingezet voor deze opdracht. Wij verzoeken u deze disproportionele eis te laten vervallen. Ten eerste is dit voor andere leveranciers dan uw huidige lastig aangezien zij onzekerheid hebben over het gegund krijgen van de opdracht. Zij kunnen deze mensen niet gegarandeerd beschikbaar houden voor de mogelijke opdracht. Daarnaast is niet duidelijk wat de relevantie van deze eis is in relatie tot het uitvoeren van de opdracht. het gaat er immers om dat de ON zijn organisatie zodanig inricht dat de kwaliteit niet valt of staat met specifieke personen. Bovendien is een dergelijke garantie niet mogelijk aangezien er vele omstandigheden kunnen zijn waardoor dit niet nagekomen kan worden, in de eerste plaats omdat medewerkers zelf ook de ruimte moeten hebben om intern of extern hun carrière in een andere rol verder te zetten.</w:t>
            </w:r>
          </w:p>
        </w:tc>
        <w:tc>
          <w:tcPr>
            <w:tcW w:w="4408" w:type="dxa"/>
          </w:tcPr>
          <w:p w14:paraId="147EAB95" w14:textId="77777777" w:rsidR="00DE42D8" w:rsidRDefault="00AF4C70" w:rsidP="00DE42D8">
            <w:pPr>
              <w:rPr>
                <w:rFonts w:cs="Arial"/>
              </w:rPr>
            </w:pPr>
            <w:r>
              <w:rPr>
                <w:rFonts w:cs="Arial"/>
              </w:rPr>
              <w:t xml:space="preserve">We gaan er vanuit dat deze personen in eerste instantie sleutelfunctionarissen blijven. Uiteraard begrijpen wij dat er wijzigingen kunnen plaatsvinden door bijvoorbeeld vertrek van desbetreffende persoon. </w:t>
            </w:r>
          </w:p>
          <w:p w14:paraId="5BE861FB" w14:textId="77777777" w:rsidR="00AF4C70" w:rsidRDefault="00AF4C70" w:rsidP="00DE42D8">
            <w:pPr>
              <w:rPr>
                <w:rFonts w:cs="Arial"/>
              </w:rPr>
            </w:pPr>
          </w:p>
          <w:p w14:paraId="74DF3B41" w14:textId="1AC19328" w:rsidR="00AF4C70" w:rsidRPr="007F2D39" w:rsidRDefault="00AF4C70" w:rsidP="00DE42D8">
            <w:pPr>
              <w:rPr>
                <w:rFonts w:cs="Arial"/>
              </w:rPr>
            </w:pPr>
            <w:r>
              <w:rPr>
                <w:rFonts w:cs="Arial"/>
              </w:rPr>
              <w:t xml:space="preserve">Het kan niet zo zijn dat tijdens verificatiegesprek een ander persoon het woord voert, dan startend bij de opdracht. </w:t>
            </w:r>
          </w:p>
        </w:tc>
      </w:tr>
      <w:tr w:rsidR="00DE42D8" w:rsidRPr="007F2D39" w14:paraId="52CF4ABA" w14:textId="77777777" w:rsidTr="00154F8D">
        <w:trPr>
          <w:cantSplit/>
        </w:trPr>
        <w:tc>
          <w:tcPr>
            <w:tcW w:w="842" w:type="dxa"/>
          </w:tcPr>
          <w:p w14:paraId="7A5B04C5" w14:textId="77777777" w:rsidR="00DE42D8" w:rsidRPr="007F2D39" w:rsidRDefault="00DE42D8" w:rsidP="00DE42D8">
            <w:pPr>
              <w:pStyle w:val="Nummeringtabel"/>
            </w:pPr>
          </w:p>
        </w:tc>
        <w:tc>
          <w:tcPr>
            <w:tcW w:w="2414" w:type="dxa"/>
          </w:tcPr>
          <w:p w14:paraId="10D30443" w14:textId="75729364" w:rsidR="00DE42D8" w:rsidRDefault="00DE42D8" w:rsidP="00DE42D8">
            <w:pPr>
              <w:rPr>
                <w:rFonts w:cs="Arial"/>
              </w:rPr>
            </w:pPr>
            <w:r>
              <w:rPr>
                <w:rFonts w:cs="Arial"/>
              </w:rPr>
              <w:t>Index 1.6 blz. 7</w:t>
            </w:r>
          </w:p>
        </w:tc>
        <w:tc>
          <w:tcPr>
            <w:tcW w:w="7229" w:type="dxa"/>
          </w:tcPr>
          <w:p w14:paraId="478D4AA7" w14:textId="77777777" w:rsidR="00DE42D8" w:rsidRPr="004C6762" w:rsidRDefault="00DE42D8" w:rsidP="00DE42D8">
            <w:pPr>
              <w:rPr>
                <w:rFonts w:cs="Arial"/>
              </w:rPr>
            </w:pPr>
            <w:r w:rsidRPr="004C6762">
              <w:rPr>
                <w:rFonts w:cs="Arial"/>
              </w:rPr>
              <w:t>U schrijft: "</w:t>
            </w:r>
            <w:r w:rsidRPr="004C6762">
              <w:rPr>
                <w:rFonts w:cs="Arial"/>
                <w:i/>
                <w:iCs/>
              </w:rPr>
              <w:t>Daarbij bestaat de indexatie uit een verhouding van 30% OVA en 70% PPC. Dit is conform de VNG-handreiking “Inkoop hulpmiddelen” van augustus 2022".</w:t>
            </w:r>
            <w:r w:rsidRPr="004C6762">
              <w:rPr>
                <w:rFonts w:cs="Arial"/>
              </w:rPr>
              <w:t xml:space="preserve"> In de VNG handreiking inkoop Hulpmiddelen staat echter "Een indexering in de branche voor hulpmiddelen bestaat dan ook uit een verhouding van 70% CBS prijsindex en </w:t>
            </w:r>
            <w:r w:rsidRPr="004C6762">
              <w:rPr>
                <w:rFonts w:cs="Arial"/>
                <w:b/>
                <w:bCs/>
              </w:rPr>
              <w:t>30%-OVA</w:t>
            </w:r>
            <w:r w:rsidRPr="004C6762">
              <w:rPr>
                <w:rFonts w:cs="Arial"/>
              </w:rPr>
              <w:t xml:space="preserve">". </w:t>
            </w:r>
          </w:p>
          <w:p w14:paraId="1275D518" w14:textId="77777777" w:rsidR="00DE42D8" w:rsidRPr="004C6762" w:rsidRDefault="00DE42D8" w:rsidP="00DE42D8">
            <w:pPr>
              <w:rPr>
                <w:rFonts w:cs="Arial"/>
              </w:rPr>
            </w:pPr>
            <w:r w:rsidRPr="004C6762">
              <w:rPr>
                <w:rFonts w:cs="Arial"/>
              </w:rPr>
              <w:t>1) Het is niet mogelijk op basis van uw omschrijving om per 1 november 2023 op basis van een definitieve indexcijfer de indexering voor 1-1-2024 aan te geven aangezien de PPC pas gedurende het komende jaar definitief wordt vastgesteld. Bent u daarom bereid de indexatiemethode van de VNG te hanteren? Zo niet, waarom niet?</w:t>
            </w:r>
          </w:p>
          <w:p w14:paraId="0A573A36" w14:textId="4D7CA6D3" w:rsidR="00DE42D8" w:rsidRPr="0096784B" w:rsidRDefault="00DE42D8" w:rsidP="00DE42D8">
            <w:pPr>
              <w:rPr>
                <w:rFonts w:cs="Arial"/>
              </w:rPr>
            </w:pPr>
            <w:r w:rsidRPr="004C6762">
              <w:rPr>
                <w:rFonts w:cs="Arial"/>
              </w:rPr>
              <w:t>2) In de raamovereenkomst staat dat Tarieven jaarlijks worden geïndexeerd in overleg met de opdrachtgever. Kunt u bevestigen dat elk voorstel vastgesteld op basis van op de overeengekomen methodiek, door de gemeente wordt geaccepteerd?</w:t>
            </w:r>
          </w:p>
        </w:tc>
        <w:tc>
          <w:tcPr>
            <w:tcW w:w="4408" w:type="dxa"/>
          </w:tcPr>
          <w:p w14:paraId="549C7EB7" w14:textId="207CCD66" w:rsidR="00003F1A" w:rsidRDefault="00003F1A" w:rsidP="00003F1A">
            <w:pPr>
              <w:rPr>
                <w:rFonts w:ascii="Calibri" w:hAnsi="Calibri" w:cs="Calibri"/>
                <w:sz w:val="22"/>
                <w:szCs w:val="22"/>
                <w:lang w:eastAsia="en-US"/>
              </w:rPr>
            </w:pPr>
            <w:r>
              <w:rPr>
                <w:rFonts w:cs="Arial"/>
              </w:rPr>
              <w:t xml:space="preserve">1. De gemeente indexeert met de </w:t>
            </w:r>
            <w:r w:rsidR="008C7B0F">
              <w:rPr>
                <w:rFonts w:cs="Arial"/>
              </w:rPr>
              <w:t>definitieve</w:t>
            </w:r>
            <w:r>
              <w:rPr>
                <w:rFonts w:cs="Arial"/>
              </w:rPr>
              <w:t xml:space="preserve"> OVA- en PPC percentages van het jaar er voor. </w:t>
            </w:r>
            <w:r>
              <w:t xml:space="preserve">Ter illustratie: de tarieven 2024 worden geïndexeerd met de definitieve OVA- en PPC-percentages 2023 die rond mei 2023 worden gepubliceerd door de </w:t>
            </w:r>
            <w:proofErr w:type="spellStart"/>
            <w:r>
              <w:t>Nza</w:t>
            </w:r>
            <w:proofErr w:type="spellEnd"/>
            <w:r>
              <w:t xml:space="preserve">. </w:t>
            </w:r>
          </w:p>
          <w:p w14:paraId="6BECA401" w14:textId="3150352E" w:rsidR="00003F1A" w:rsidRDefault="00003F1A" w:rsidP="00003F1A">
            <w:pPr>
              <w:rPr>
                <w:rFonts w:cs="Arial"/>
              </w:rPr>
            </w:pPr>
            <w:r>
              <w:t xml:space="preserve">2. Nee. </w:t>
            </w:r>
            <w:r>
              <w:rPr>
                <w:rFonts w:cs="Arial"/>
              </w:rPr>
              <w:t xml:space="preserve">In bijlage 4AD. Programma van eisen, 47 wordt dit punt nader uitgewerkt: </w:t>
            </w:r>
            <w:r>
              <w:t>OG informeert ON jaarlijks uiterlijk 2 maanden voor de ingangsdatum over de hoogte van de indexering inclusief de op basis van deze indexering nieuwe geldende tarieven.</w:t>
            </w:r>
            <w:r>
              <w:rPr>
                <w:rFonts w:cs="Arial"/>
              </w:rPr>
              <w:t xml:space="preserve"> </w:t>
            </w:r>
          </w:p>
          <w:p w14:paraId="4F60E21D" w14:textId="77777777" w:rsidR="00DE42D8" w:rsidRPr="007F2D39" w:rsidRDefault="00DE42D8" w:rsidP="00DE42D8">
            <w:pPr>
              <w:rPr>
                <w:rFonts w:cs="Arial"/>
              </w:rPr>
            </w:pPr>
          </w:p>
        </w:tc>
      </w:tr>
      <w:tr w:rsidR="00DE42D8" w:rsidRPr="007F2D39" w14:paraId="1B82918E" w14:textId="77777777" w:rsidTr="00154F8D">
        <w:trPr>
          <w:cantSplit/>
        </w:trPr>
        <w:tc>
          <w:tcPr>
            <w:tcW w:w="842" w:type="dxa"/>
          </w:tcPr>
          <w:p w14:paraId="0900CD40" w14:textId="77777777" w:rsidR="00DE42D8" w:rsidRPr="007F2D39" w:rsidRDefault="00DE42D8" w:rsidP="00DE42D8">
            <w:pPr>
              <w:pStyle w:val="Nummeringtabel"/>
            </w:pPr>
          </w:p>
        </w:tc>
        <w:tc>
          <w:tcPr>
            <w:tcW w:w="2414" w:type="dxa"/>
          </w:tcPr>
          <w:p w14:paraId="7ECEC4FF" w14:textId="7B16A6B6" w:rsidR="00DE42D8" w:rsidRDefault="00DE42D8" w:rsidP="00DE42D8">
            <w:pPr>
              <w:rPr>
                <w:rFonts w:cs="Arial"/>
              </w:rPr>
            </w:pPr>
            <w:r>
              <w:rPr>
                <w:rFonts w:cs="Arial"/>
              </w:rPr>
              <w:t xml:space="preserve">Hersteltijd </w:t>
            </w:r>
            <w:proofErr w:type="spellStart"/>
            <w:r>
              <w:rPr>
                <w:rFonts w:cs="Arial"/>
              </w:rPr>
              <w:t>PvE</w:t>
            </w:r>
            <w:proofErr w:type="spellEnd"/>
            <w:r>
              <w:rPr>
                <w:rFonts w:cs="Arial"/>
              </w:rPr>
              <w:t xml:space="preserve"> 16</w:t>
            </w:r>
          </w:p>
        </w:tc>
        <w:tc>
          <w:tcPr>
            <w:tcW w:w="7229" w:type="dxa"/>
          </w:tcPr>
          <w:p w14:paraId="5D68660B" w14:textId="2F0681D0" w:rsidR="00DE42D8" w:rsidRPr="004C6762" w:rsidRDefault="00DE42D8" w:rsidP="00DE42D8">
            <w:pPr>
              <w:rPr>
                <w:rFonts w:cs="Arial"/>
              </w:rPr>
            </w:pPr>
            <w:r w:rsidRPr="0096784B">
              <w:rPr>
                <w:rFonts w:cs="Arial"/>
              </w:rPr>
              <w:t>U vraagt een hersteltijd van maximaal 24 uur. In de branche is gebruikelijk om dit uit te drukken in werkdagen. Bent u bereid deze eis te wijzigen naar 'een werkdag'?</w:t>
            </w:r>
          </w:p>
        </w:tc>
        <w:tc>
          <w:tcPr>
            <w:tcW w:w="4408" w:type="dxa"/>
          </w:tcPr>
          <w:p w14:paraId="091F9422" w14:textId="3E2C66C8" w:rsidR="00DE42D8" w:rsidRPr="007F2D39" w:rsidRDefault="00AF4C70" w:rsidP="00DE42D8">
            <w:pPr>
              <w:rPr>
                <w:rFonts w:cs="Arial"/>
              </w:rPr>
            </w:pPr>
            <w:r>
              <w:rPr>
                <w:rFonts w:cs="Arial"/>
              </w:rPr>
              <w:t xml:space="preserve">Zie 1.-12. </w:t>
            </w:r>
          </w:p>
        </w:tc>
      </w:tr>
      <w:tr w:rsidR="00DE42D8" w:rsidRPr="007F2D39" w14:paraId="1E31E27F" w14:textId="77777777" w:rsidTr="00154F8D">
        <w:trPr>
          <w:cantSplit/>
        </w:trPr>
        <w:tc>
          <w:tcPr>
            <w:tcW w:w="842" w:type="dxa"/>
          </w:tcPr>
          <w:p w14:paraId="0273CEE7" w14:textId="77777777" w:rsidR="00DE42D8" w:rsidRPr="007F2D39" w:rsidRDefault="00DE42D8" w:rsidP="00DE42D8">
            <w:pPr>
              <w:pStyle w:val="Nummeringtabel"/>
            </w:pPr>
          </w:p>
        </w:tc>
        <w:tc>
          <w:tcPr>
            <w:tcW w:w="2414" w:type="dxa"/>
          </w:tcPr>
          <w:p w14:paraId="2FD527FF" w14:textId="7ACAD28A" w:rsidR="00DE42D8" w:rsidRDefault="00DE42D8" w:rsidP="00DE42D8">
            <w:pPr>
              <w:rPr>
                <w:rFonts w:cs="Arial"/>
              </w:rPr>
            </w:pPr>
            <w:r>
              <w:rPr>
                <w:rFonts w:cs="Arial"/>
              </w:rPr>
              <w:t xml:space="preserve">Klanttevredenheid </w:t>
            </w:r>
            <w:proofErr w:type="spellStart"/>
            <w:r>
              <w:rPr>
                <w:rFonts w:cs="Arial"/>
              </w:rPr>
              <w:t>PvE</w:t>
            </w:r>
            <w:proofErr w:type="spellEnd"/>
            <w:r>
              <w:rPr>
                <w:rFonts w:cs="Arial"/>
              </w:rPr>
              <w:t xml:space="preserve"> 24</w:t>
            </w:r>
          </w:p>
        </w:tc>
        <w:tc>
          <w:tcPr>
            <w:tcW w:w="7229" w:type="dxa"/>
          </w:tcPr>
          <w:p w14:paraId="1F6C1E55" w14:textId="51FBDF02" w:rsidR="00DE42D8" w:rsidRPr="0096784B" w:rsidRDefault="00DE42D8" w:rsidP="00DE42D8">
            <w:pPr>
              <w:rPr>
                <w:rFonts w:cs="Arial"/>
              </w:rPr>
            </w:pPr>
            <w:r w:rsidRPr="0096784B">
              <w:rPr>
                <w:rFonts w:cs="Arial"/>
              </w:rPr>
              <w:t>U vraagt om een schriftelijke evaluatie van de klanttevredenheid bij de aflevering. In de praktijk blijkt dat de ervaring het beste een aantal weken na de aflevering gemeten kan worden. Daarnaast is een schriftelijke meting onnodig belastend voor het milieu en arbeidsintensief (dus ook kostenverhogend). Wij verzoeken u de eis aan te passen naar de eis dat ON een klanttevredenheidsonderzoek uitvoert, zonder de wijze waarop voor te schrijven. Bent u hiertoe bereid en zo niet, waarom niet?</w:t>
            </w:r>
          </w:p>
        </w:tc>
        <w:tc>
          <w:tcPr>
            <w:tcW w:w="4408" w:type="dxa"/>
          </w:tcPr>
          <w:p w14:paraId="62A86F59" w14:textId="1B2860D4" w:rsidR="00524B1D" w:rsidRDefault="00524B1D" w:rsidP="00DE42D8">
            <w:pPr>
              <w:rPr>
                <w:rFonts w:cs="Arial"/>
              </w:rPr>
            </w:pPr>
            <w:r>
              <w:rPr>
                <w:rFonts w:cs="Arial"/>
              </w:rPr>
              <w:t>We gaan ermee akkoord dat de evaluatie een aantal weken na aflevering gemeten wordt. Het klanttevredenheidsonderzoek kan digitaal plaatsvinden waarbij de klant die niet in staat is een digitale vragenlijst in te vullen, ook de mogelijkheid wordt geboden de vragenlijst op papier te ontvangen.</w:t>
            </w:r>
          </w:p>
          <w:p w14:paraId="7D10654B" w14:textId="77777777" w:rsidR="00524B1D" w:rsidRDefault="00524B1D" w:rsidP="00DE42D8">
            <w:pPr>
              <w:rPr>
                <w:rFonts w:cs="Arial"/>
              </w:rPr>
            </w:pPr>
          </w:p>
          <w:p w14:paraId="11D4724E" w14:textId="646A0C7F" w:rsidR="00DE42D8" w:rsidRPr="007F2D39" w:rsidRDefault="00DE42D8" w:rsidP="00DE42D8">
            <w:pPr>
              <w:rPr>
                <w:rFonts w:cs="Arial"/>
              </w:rPr>
            </w:pPr>
          </w:p>
        </w:tc>
      </w:tr>
      <w:tr w:rsidR="00DE42D8" w:rsidRPr="007F2D39" w14:paraId="2740E3FB" w14:textId="77777777" w:rsidTr="00154F8D">
        <w:trPr>
          <w:cantSplit/>
        </w:trPr>
        <w:tc>
          <w:tcPr>
            <w:tcW w:w="842" w:type="dxa"/>
          </w:tcPr>
          <w:p w14:paraId="5E10859D" w14:textId="77777777" w:rsidR="00DE42D8" w:rsidRPr="007F2D39" w:rsidRDefault="00DE42D8" w:rsidP="00DE42D8">
            <w:pPr>
              <w:pStyle w:val="Nummeringtabel"/>
            </w:pPr>
          </w:p>
        </w:tc>
        <w:tc>
          <w:tcPr>
            <w:tcW w:w="2414" w:type="dxa"/>
          </w:tcPr>
          <w:p w14:paraId="3AE2B76B" w14:textId="7F76E7E0" w:rsidR="00DE42D8" w:rsidRDefault="00DE42D8" w:rsidP="00DE42D8">
            <w:pPr>
              <w:rPr>
                <w:rFonts w:cs="Arial"/>
              </w:rPr>
            </w:pPr>
            <w:r>
              <w:rPr>
                <w:rFonts w:cs="Arial"/>
              </w:rPr>
              <w:t xml:space="preserve">Schade </w:t>
            </w:r>
            <w:proofErr w:type="spellStart"/>
            <w:r>
              <w:rPr>
                <w:rFonts w:cs="Arial"/>
              </w:rPr>
              <w:t>PvE</w:t>
            </w:r>
            <w:proofErr w:type="spellEnd"/>
            <w:r>
              <w:rPr>
                <w:rFonts w:cs="Arial"/>
              </w:rPr>
              <w:t xml:space="preserve"> eis 41</w:t>
            </w:r>
          </w:p>
        </w:tc>
        <w:tc>
          <w:tcPr>
            <w:tcW w:w="7229" w:type="dxa"/>
          </w:tcPr>
          <w:p w14:paraId="26A3667B" w14:textId="42936582" w:rsidR="00DE42D8" w:rsidRPr="0096784B" w:rsidRDefault="00DE42D8" w:rsidP="00DE42D8">
            <w:pPr>
              <w:rPr>
                <w:rFonts w:cs="Arial"/>
              </w:rPr>
            </w:pPr>
            <w:r w:rsidRPr="0096784B">
              <w:rPr>
                <w:rFonts w:cs="Arial"/>
              </w:rPr>
              <w:t>U eist dat de ON de schadeformulieren invult. De schadeformulieren zijn een uniform model dat moet worden ingevuld door de betrokkenen bij een aanrijding. Wij verzoeken u dit deel van uw eis te laten vervallen.</w:t>
            </w:r>
          </w:p>
        </w:tc>
        <w:tc>
          <w:tcPr>
            <w:tcW w:w="4408" w:type="dxa"/>
          </w:tcPr>
          <w:p w14:paraId="659F31A8" w14:textId="46110A71" w:rsidR="00DE42D8" w:rsidRPr="007F2D39" w:rsidRDefault="004E4768" w:rsidP="00DE42D8">
            <w:pPr>
              <w:rPr>
                <w:rFonts w:cs="Arial"/>
              </w:rPr>
            </w:pPr>
            <w:r>
              <w:rPr>
                <w:rFonts w:cs="Arial"/>
              </w:rPr>
              <w:t xml:space="preserve">Betreft punt 42. ON zorgt dat gebruiker schadeformulier heeft. </w:t>
            </w:r>
          </w:p>
        </w:tc>
      </w:tr>
      <w:tr w:rsidR="00DE42D8" w:rsidRPr="007F2D39" w14:paraId="177AFAAB" w14:textId="77777777" w:rsidTr="00154F8D">
        <w:trPr>
          <w:cantSplit/>
        </w:trPr>
        <w:tc>
          <w:tcPr>
            <w:tcW w:w="842" w:type="dxa"/>
          </w:tcPr>
          <w:p w14:paraId="444D9A2B" w14:textId="77777777" w:rsidR="00DE42D8" w:rsidRPr="007F2D39" w:rsidRDefault="00DE42D8" w:rsidP="00DE42D8">
            <w:pPr>
              <w:pStyle w:val="Nummeringtabel"/>
            </w:pPr>
          </w:p>
        </w:tc>
        <w:tc>
          <w:tcPr>
            <w:tcW w:w="2414" w:type="dxa"/>
          </w:tcPr>
          <w:p w14:paraId="70202A33" w14:textId="63EF2A17" w:rsidR="00DE42D8" w:rsidRDefault="00DE42D8" w:rsidP="00DE42D8">
            <w:pPr>
              <w:rPr>
                <w:rFonts w:cs="Arial"/>
              </w:rPr>
            </w:pPr>
            <w:r>
              <w:rPr>
                <w:rFonts w:cs="Arial"/>
              </w:rPr>
              <w:t xml:space="preserve">Verzekeringsplaatjes </w:t>
            </w:r>
            <w:proofErr w:type="spellStart"/>
            <w:r>
              <w:rPr>
                <w:rFonts w:cs="Arial"/>
              </w:rPr>
              <w:t>PvE</w:t>
            </w:r>
            <w:proofErr w:type="spellEnd"/>
            <w:r>
              <w:rPr>
                <w:rFonts w:cs="Arial"/>
              </w:rPr>
              <w:t xml:space="preserve"> 42</w:t>
            </w:r>
          </w:p>
        </w:tc>
        <w:tc>
          <w:tcPr>
            <w:tcW w:w="7229" w:type="dxa"/>
          </w:tcPr>
          <w:p w14:paraId="1CFFEAC7" w14:textId="692EA87E" w:rsidR="00DE42D8" w:rsidRPr="0096784B" w:rsidRDefault="00DE42D8" w:rsidP="00DE42D8">
            <w:pPr>
              <w:rPr>
                <w:rFonts w:cs="Arial"/>
              </w:rPr>
            </w:pPr>
            <w:r w:rsidRPr="0096784B">
              <w:rPr>
                <w:rFonts w:cs="Arial"/>
              </w:rPr>
              <w:t>Daarnaast verzoeken wij u om de eis met betrekking tot het monteren van de (jaarlijkse) verzekeringsplaatjes aan te passen en uit te gaan van de eigen kracht van de cliënten, zodat de eis wordt dat ON het plaatje dient te monteren indien de cliënt daar niet zelf of met behulp van de omgeving toe in staat is. Tegenwoordig gebruiken we stickers die klanten veelal zelf kunnen plaatsen op de voorziening. Waar dit niet mogelijk is wordt dit verzorgd door de service afdeling van de leverancier. Bent u hiertoe bereid en zo niet, waarom niet?</w:t>
            </w:r>
          </w:p>
        </w:tc>
        <w:tc>
          <w:tcPr>
            <w:tcW w:w="4408" w:type="dxa"/>
          </w:tcPr>
          <w:p w14:paraId="20DE9EB3" w14:textId="426B5351" w:rsidR="00DE42D8" w:rsidRPr="007F2D39" w:rsidRDefault="006F5131" w:rsidP="00DE42D8">
            <w:pPr>
              <w:rPr>
                <w:rFonts w:cs="Arial"/>
              </w:rPr>
            </w:pPr>
            <w:r>
              <w:rPr>
                <w:rFonts w:cs="Arial"/>
              </w:rPr>
              <w:t>Akkoord, maar ON blijft eindverantwoordelijk</w:t>
            </w:r>
          </w:p>
        </w:tc>
      </w:tr>
      <w:tr w:rsidR="00DE42D8" w:rsidRPr="007F2D39" w14:paraId="3C4ACDF6" w14:textId="77777777" w:rsidTr="00154F8D">
        <w:trPr>
          <w:cantSplit/>
        </w:trPr>
        <w:tc>
          <w:tcPr>
            <w:tcW w:w="842" w:type="dxa"/>
          </w:tcPr>
          <w:p w14:paraId="0A140D75" w14:textId="77777777" w:rsidR="00DE42D8" w:rsidRPr="007F2D39" w:rsidRDefault="00DE42D8" w:rsidP="00DE42D8">
            <w:pPr>
              <w:pStyle w:val="Nummeringtabel"/>
            </w:pPr>
          </w:p>
        </w:tc>
        <w:tc>
          <w:tcPr>
            <w:tcW w:w="2414" w:type="dxa"/>
          </w:tcPr>
          <w:p w14:paraId="3E550158" w14:textId="1CCC1C81" w:rsidR="00DE42D8" w:rsidRDefault="00DE42D8" w:rsidP="00DE42D8">
            <w:pPr>
              <w:rPr>
                <w:rFonts w:cs="Arial"/>
              </w:rPr>
            </w:pPr>
            <w:r>
              <w:rPr>
                <w:rFonts w:cs="Arial"/>
              </w:rPr>
              <w:t>Verlenging concept OVK 2.2</w:t>
            </w:r>
          </w:p>
        </w:tc>
        <w:tc>
          <w:tcPr>
            <w:tcW w:w="7229" w:type="dxa"/>
          </w:tcPr>
          <w:p w14:paraId="5D6E34F0" w14:textId="77777777" w:rsidR="00DE42D8" w:rsidRPr="007F21EE" w:rsidRDefault="00DE42D8" w:rsidP="00DE42D8">
            <w:pPr>
              <w:rPr>
                <w:rFonts w:cs="Arial"/>
              </w:rPr>
            </w:pPr>
            <w:r w:rsidRPr="007F21EE">
              <w:rPr>
                <w:rFonts w:cs="Arial"/>
              </w:rPr>
              <w:t xml:space="preserve">In artikel 2.2 van de conceptovereenkomst geeft u aan dat opdrachtgever het recht heeft de overeenkomst kan verlengen met 5 optiejaren. Drie maanden voor afloop van de contractperiode kan opdrachtgever aangeven of hij hiervan gebruik wil maken. In de VNG handreiking inkoop staat </w:t>
            </w:r>
            <w:r w:rsidRPr="007F21EE">
              <w:rPr>
                <w:rFonts w:cs="Arial"/>
                <w:i/>
                <w:iCs/>
              </w:rPr>
              <w:t>"als de gemeente uit wil gaan van partnerschap en samenwerking met leveranciers, dan legt zij in de overeenkomst vast dat een verlenging plaatsvindt op basis van wederzijds goedvinden"</w:t>
            </w:r>
            <w:r w:rsidRPr="007F21EE">
              <w:rPr>
                <w:rFonts w:cs="Arial"/>
              </w:rPr>
              <w:t xml:space="preserve"> "Ook is van belang vast te leggen dat ruim vooraf duidelijk moet zijn of partijen een overeenkomst wel of niet verlengen. Net zo relevant is het opnemen van een ruime opzegtermijn". Wij vragen u:</w:t>
            </w:r>
          </w:p>
          <w:p w14:paraId="67F1BE3E" w14:textId="77777777" w:rsidR="00DE42D8" w:rsidRPr="007F21EE" w:rsidRDefault="00DE42D8" w:rsidP="00DE42D8">
            <w:pPr>
              <w:rPr>
                <w:rFonts w:cs="Arial"/>
              </w:rPr>
            </w:pPr>
            <w:r w:rsidRPr="007F21EE">
              <w:rPr>
                <w:rFonts w:cs="Arial"/>
              </w:rPr>
              <w:t>a) deze verlengingsoptie voor beide partijen op te nemen, zodat ook opdrachtnemer een keuze heeft voor wel of niet verlengen;</w:t>
            </w:r>
          </w:p>
          <w:p w14:paraId="5E215D84" w14:textId="401C2F4F" w:rsidR="00DE42D8" w:rsidRPr="0096784B" w:rsidRDefault="00DE42D8" w:rsidP="00DE42D8">
            <w:pPr>
              <w:rPr>
                <w:rFonts w:cs="Arial"/>
              </w:rPr>
            </w:pPr>
            <w:r w:rsidRPr="007F21EE">
              <w:rPr>
                <w:rFonts w:cs="Arial"/>
              </w:rPr>
              <w:t>b) de termijn aan te passen naar minimaal 9 maanden zodat de wederpartij tijdig weet of de opdracht wel of niet wordt verlengd en zich hierop kan inrichten/aanpassen.</w:t>
            </w:r>
          </w:p>
        </w:tc>
        <w:tc>
          <w:tcPr>
            <w:tcW w:w="4408" w:type="dxa"/>
          </w:tcPr>
          <w:p w14:paraId="410D74E8" w14:textId="74547862" w:rsidR="00DE42D8" w:rsidRPr="00BF2300" w:rsidRDefault="00BF2300" w:rsidP="00DE42D8">
            <w:pPr>
              <w:rPr>
                <w:rFonts w:cs="Arial"/>
                <w:highlight w:val="yellow"/>
              </w:rPr>
            </w:pPr>
            <w:r w:rsidRPr="00BF2300">
              <w:rPr>
                <w:rFonts w:cs="Arial"/>
                <w:highlight w:val="yellow"/>
              </w:rPr>
              <w:t xml:space="preserve">Akkoord. Zie herziene conceptovereenkomst. </w:t>
            </w:r>
          </w:p>
        </w:tc>
      </w:tr>
      <w:tr w:rsidR="00DE42D8" w:rsidRPr="007F2D39" w14:paraId="2EB65D5B" w14:textId="77777777" w:rsidTr="00154F8D">
        <w:trPr>
          <w:cantSplit/>
        </w:trPr>
        <w:tc>
          <w:tcPr>
            <w:tcW w:w="842" w:type="dxa"/>
          </w:tcPr>
          <w:p w14:paraId="791EB8ED" w14:textId="77777777" w:rsidR="00DE42D8" w:rsidRPr="007F2D39" w:rsidRDefault="00DE42D8" w:rsidP="00DE42D8">
            <w:pPr>
              <w:pStyle w:val="Nummeringtabel"/>
            </w:pPr>
          </w:p>
        </w:tc>
        <w:tc>
          <w:tcPr>
            <w:tcW w:w="2414" w:type="dxa"/>
          </w:tcPr>
          <w:p w14:paraId="2AA94586" w14:textId="25283497" w:rsidR="00DE42D8" w:rsidRDefault="00DE42D8" w:rsidP="00DE42D8">
            <w:pPr>
              <w:rPr>
                <w:rFonts w:cs="Arial"/>
              </w:rPr>
            </w:pPr>
            <w:r>
              <w:rPr>
                <w:rFonts w:cs="Arial"/>
              </w:rPr>
              <w:t>Herzieningsclausule, concept OVK artikel 9</w:t>
            </w:r>
          </w:p>
        </w:tc>
        <w:tc>
          <w:tcPr>
            <w:tcW w:w="7229" w:type="dxa"/>
          </w:tcPr>
          <w:p w14:paraId="3ADCEF09" w14:textId="1276581B" w:rsidR="00DE42D8" w:rsidRPr="007F21EE" w:rsidRDefault="00DE42D8" w:rsidP="00DE42D8">
            <w:pPr>
              <w:rPr>
                <w:rFonts w:cs="Arial"/>
              </w:rPr>
            </w:pPr>
            <w:r w:rsidRPr="007F21EE">
              <w:rPr>
                <w:rFonts w:cs="Arial"/>
              </w:rPr>
              <w:t xml:space="preserve">De </w:t>
            </w:r>
            <w:r>
              <w:rPr>
                <w:rFonts w:cs="Arial"/>
              </w:rPr>
              <w:t xml:space="preserve">voorgestelde </w:t>
            </w:r>
            <w:r w:rsidRPr="007F21EE">
              <w:rPr>
                <w:rFonts w:cs="Arial"/>
              </w:rPr>
              <w:t>herzieningsclausule is beperkt</w:t>
            </w:r>
            <w:r>
              <w:rPr>
                <w:rFonts w:cs="Arial"/>
              </w:rPr>
              <w:t xml:space="preserve">. Wij verzoeken u deze uit te breiden volgens de in de houd van de clausule zoals vermeld in de </w:t>
            </w:r>
            <w:r w:rsidRPr="007F21EE">
              <w:rPr>
                <w:rFonts w:cs="Arial"/>
              </w:rPr>
              <w:t>VNG handreiking inkoop</w:t>
            </w:r>
            <w:r>
              <w:rPr>
                <w:rFonts w:cs="Arial"/>
              </w:rPr>
              <w:t>:</w:t>
            </w:r>
            <w:r w:rsidRPr="007F21EE">
              <w:rPr>
                <w:rFonts w:cs="Arial"/>
              </w:rPr>
              <w:t xml:space="preserve"> "Recente ontwikkelingen als de coronapandemie en de oorlog in Oekraïne laten zien dat de beschikbaarheid en prijzen van hulpmiddelen onder druk komen te staan. Zeker als sprake is van een overheidsopdracht geplaatst na een Europese aanbestedingsprocedure is het bijna noodzaak om een herzieningsclausule op te nemen in de aanbestedingsstukken"</w:t>
            </w:r>
            <w:r>
              <w:rPr>
                <w:rFonts w:cs="Arial"/>
              </w:rPr>
              <w:t xml:space="preserve"> Bent u hiertoe bereid en zo niet, waarom niet? </w:t>
            </w:r>
          </w:p>
        </w:tc>
        <w:tc>
          <w:tcPr>
            <w:tcW w:w="4408" w:type="dxa"/>
          </w:tcPr>
          <w:p w14:paraId="48CAFF71" w14:textId="7292AA4F" w:rsidR="00DE42D8" w:rsidRPr="007F2D39" w:rsidRDefault="00497FC7" w:rsidP="00DE42D8">
            <w:pPr>
              <w:rPr>
                <w:rFonts w:cs="Arial"/>
              </w:rPr>
            </w:pPr>
            <w:r>
              <w:rPr>
                <w:rFonts w:cs="Arial"/>
              </w:rPr>
              <w:t xml:space="preserve">Nee. Dit is voldoende. In het verleden is in voorkomende gevallen het gesprek aangegaan met de opdrachtnemer Hier zijn we altijd naar tevredenheid van beide partijen uitgekomen. </w:t>
            </w:r>
          </w:p>
        </w:tc>
      </w:tr>
      <w:tr w:rsidR="00DE42D8" w:rsidRPr="007F2D39" w14:paraId="69A91F53" w14:textId="77777777" w:rsidTr="00154F8D">
        <w:trPr>
          <w:cantSplit/>
        </w:trPr>
        <w:tc>
          <w:tcPr>
            <w:tcW w:w="842" w:type="dxa"/>
          </w:tcPr>
          <w:p w14:paraId="0E51581B" w14:textId="77777777" w:rsidR="00DE42D8" w:rsidRPr="007F2D39" w:rsidRDefault="00DE42D8" w:rsidP="00DE42D8">
            <w:pPr>
              <w:pStyle w:val="Nummeringtabel"/>
            </w:pPr>
          </w:p>
        </w:tc>
        <w:tc>
          <w:tcPr>
            <w:tcW w:w="2414" w:type="dxa"/>
          </w:tcPr>
          <w:p w14:paraId="61ADB9FB" w14:textId="18239995" w:rsidR="00DE42D8" w:rsidRDefault="00DE42D8" w:rsidP="00DE42D8">
            <w:pPr>
              <w:rPr>
                <w:rFonts w:cs="Arial"/>
              </w:rPr>
            </w:pPr>
            <w:r>
              <w:rPr>
                <w:rFonts w:cs="Arial"/>
              </w:rPr>
              <w:t>Verlenging OVK artikel 2.2</w:t>
            </w:r>
          </w:p>
        </w:tc>
        <w:tc>
          <w:tcPr>
            <w:tcW w:w="7229" w:type="dxa"/>
          </w:tcPr>
          <w:p w14:paraId="60C4B889" w14:textId="28C7A838" w:rsidR="00DE42D8" w:rsidRPr="007F21EE" w:rsidRDefault="00DE42D8" w:rsidP="00DE42D8">
            <w:pPr>
              <w:rPr>
                <w:rFonts w:cs="Arial"/>
              </w:rPr>
            </w:pPr>
            <w:r w:rsidRPr="007F21EE">
              <w:rPr>
                <w:rFonts w:cs="Arial"/>
              </w:rPr>
              <w:t xml:space="preserve">Het is uit de omschrijving niet geheel duidelijk wat de exacte looptijd van </w:t>
            </w:r>
            <w:r>
              <w:rPr>
                <w:rFonts w:cs="Arial"/>
              </w:rPr>
              <w:t xml:space="preserve">het contract </w:t>
            </w:r>
            <w:r w:rsidRPr="007F21EE">
              <w:rPr>
                <w:rFonts w:cs="Arial"/>
              </w:rPr>
              <w:t xml:space="preserve"> is: 1x3 plus 1x5 jaar plus OF 1x3 plus 5x1 jaar?  </w:t>
            </w:r>
            <w:r>
              <w:rPr>
                <w:rFonts w:cs="Arial"/>
              </w:rPr>
              <w:t xml:space="preserve">Graag uw toelichting. </w:t>
            </w:r>
          </w:p>
        </w:tc>
        <w:tc>
          <w:tcPr>
            <w:tcW w:w="4408" w:type="dxa"/>
          </w:tcPr>
          <w:p w14:paraId="75E83E40" w14:textId="17CC324B" w:rsidR="00DE42D8" w:rsidRPr="007F2D39" w:rsidRDefault="00AF4C70" w:rsidP="00A125A1">
            <w:pPr>
              <w:rPr>
                <w:rFonts w:cs="Arial"/>
              </w:rPr>
            </w:pPr>
            <w:r>
              <w:rPr>
                <w:rFonts w:cs="Arial"/>
              </w:rPr>
              <w:t>Drie jaar plus vijf optiejaren. Wat ons betreft hoeft de verlen</w:t>
            </w:r>
            <w:r w:rsidR="002A5AC0">
              <w:rPr>
                <w:rFonts w:cs="Arial"/>
              </w:rPr>
              <w:t>g</w:t>
            </w:r>
            <w:r>
              <w:rPr>
                <w:rFonts w:cs="Arial"/>
              </w:rPr>
              <w:t xml:space="preserve">ing niet per jaar te worden vastgelegd, mocht uit </w:t>
            </w:r>
            <w:r w:rsidR="00D85916">
              <w:rPr>
                <w:rFonts w:cs="Arial"/>
              </w:rPr>
              <w:t>onderling overleg</w:t>
            </w:r>
            <w:r>
              <w:rPr>
                <w:rFonts w:cs="Arial"/>
              </w:rPr>
              <w:t xml:space="preserve"> blijken dat </w:t>
            </w:r>
            <w:r w:rsidR="00D85916">
              <w:rPr>
                <w:rFonts w:cs="Arial"/>
              </w:rPr>
              <w:t>beide partijen tevreden zijn over de uitvoering.</w:t>
            </w:r>
            <w:r w:rsidR="00880B85">
              <w:rPr>
                <w:rFonts w:cs="Arial"/>
              </w:rPr>
              <w:t xml:space="preserve"> </w:t>
            </w:r>
          </w:p>
        </w:tc>
      </w:tr>
      <w:tr w:rsidR="00DE42D8" w:rsidRPr="007F2D39" w14:paraId="11D150CA" w14:textId="77777777" w:rsidTr="00154F8D">
        <w:trPr>
          <w:cantSplit/>
        </w:trPr>
        <w:tc>
          <w:tcPr>
            <w:tcW w:w="842" w:type="dxa"/>
          </w:tcPr>
          <w:p w14:paraId="576E4726" w14:textId="77777777" w:rsidR="00DE42D8" w:rsidRPr="007F2D39" w:rsidRDefault="00DE42D8" w:rsidP="00DE42D8">
            <w:pPr>
              <w:pStyle w:val="Nummeringtabel"/>
            </w:pPr>
          </w:p>
        </w:tc>
        <w:tc>
          <w:tcPr>
            <w:tcW w:w="2414" w:type="dxa"/>
          </w:tcPr>
          <w:p w14:paraId="3CAC5B11" w14:textId="26151141" w:rsidR="00DE42D8" w:rsidRDefault="00DE42D8" w:rsidP="00DE42D8">
            <w:pPr>
              <w:rPr>
                <w:rFonts w:cs="Arial"/>
              </w:rPr>
            </w:pPr>
            <w:r>
              <w:rPr>
                <w:rFonts w:cs="Arial"/>
              </w:rPr>
              <w:t>Overname bestand</w:t>
            </w:r>
          </w:p>
        </w:tc>
        <w:tc>
          <w:tcPr>
            <w:tcW w:w="7229" w:type="dxa"/>
          </w:tcPr>
          <w:p w14:paraId="3B2E61FC" w14:textId="1143A31D" w:rsidR="00DE42D8" w:rsidRPr="007F21EE" w:rsidRDefault="00DE42D8" w:rsidP="00DE42D8">
            <w:pPr>
              <w:rPr>
                <w:rFonts w:cs="Arial"/>
              </w:rPr>
            </w:pPr>
            <w:r w:rsidRPr="007F21EE">
              <w:rPr>
                <w:rFonts w:cs="Arial"/>
              </w:rPr>
              <w:t>In het overname bestand is alle relevante info beschikbaar. We constateren echter dat voor alle gelijke middelen dezelfde BCP wordt gehanteerd, ongeacht het bouwjaar, dus niet de historische BCP per middel. We hebben het vermoeden dat hier is uitgegaan van één hulpmiddel en dat bij dezelfde hulpmiddelen d</w:t>
            </w:r>
            <w:r>
              <w:rPr>
                <w:rFonts w:cs="Arial"/>
              </w:rPr>
              <w:t>ezelfde</w:t>
            </w:r>
            <w:r w:rsidRPr="007F21EE">
              <w:rPr>
                <w:rFonts w:cs="Arial"/>
              </w:rPr>
              <w:t xml:space="preserve"> BCP is genoteerd. Wilt u een aangepast overzicht met de juiste BCP per middel meesturen met </w:t>
            </w:r>
            <w:proofErr w:type="spellStart"/>
            <w:r w:rsidRPr="007F21EE">
              <w:rPr>
                <w:rFonts w:cs="Arial"/>
              </w:rPr>
              <w:t>NvI</w:t>
            </w:r>
            <w:proofErr w:type="spellEnd"/>
            <w:r w:rsidRPr="007F21EE">
              <w:rPr>
                <w:rFonts w:cs="Arial"/>
              </w:rPr>
              <w:t xml:space="preserve"> en zo niet waarom niet?</w:t>
            </w:r>
          </w:p>
        </w:tc>
        <w:tc>
          <w:tcPr>
            <w:tcW w:w="4408" w:type="dxa"/>
          </w:tcPr>
          <w:p w14:paraId="4AA13179" w14:textId="7D60B8FB" w:rsidR="00E45875" w:rsidRPr="00A125A1" w:rsidRDefault="00E45875" w:rsidP="00A125A1">
            <w:pPr>
              <w:pStyle w:val="xmsonormal"/>
              <w:shd w:val="clear" w:color="auto" w:fill="FFFFFF"/>
              <w:spacing w:line="276" w:lineRule="auto"/>
              <w:rPr>
                <w:rFonts w:ascii="Arial" w:eastAsia="Times New Roman" w:hAnsi="Arial" w:cs="Arial"/>
                <w:sz w:val="20"/>
                <w:szCs w:val="20"/>
              </w:rPr>
            </w:pPr>
            <w:r w:rsidRPr="00A125A1">
              <w:rPr>
                <w:rFonts w:ascii="Arial" w:eastAsia="Times New Roman" w:hAnsi="Arial" w:cs="Arial"/>
                <w:sz w:val="20"/>
                <w:szCs w:val="20"/>
              </w:rPr>
              <w:t>De huidige leverancier geeft aan dat met name bij de oudere hulpmiddelen inderdaad gelijke waarden van de BCP zijn opgenomen, dit heeft echter geen effect op de overnamewaarde omdat voor deze hulpmiddelen een</w:t>
            </w:r>
            <w:r w:rsidR="00C4141C" w:rsidRPr="00A125A1">
              <w:rPr>
                <w:rFonts w:ascii="Arial" w:eastAsia="Times New Roman" w:hAnsi="Arial" w:cs="Arial"/>
                <w:sz w:val="20"/>
                <w:szCs w:val="20"/>
              </w:rPr>
              <w:t xml:space="preserve"> vaste</w:t>
            </w:r>
            <w:r w:rsidRPr="00A125A1">
              <w:rPr>
                <w:rFonts w:ascii="Arial" w:eastAsia="Times New Roman" w:hAnsi="Arial" w:cs="Arial"/>
                <w:sz w:val="20"/>
                <w:szCs w:val="20"/>
              </w:rPr>
              <w:t xml:space="preserve"> restwaarde geldt die niet gerelateerd is aan de BCP waarde.</w:t>
            </w:r>
          </w:p>
          <w:p w14:paraId="7D71CCF8" w14:textId="5F3D3D04" w:rsidR="00DE42D8" w:rsidRPr="00154F8D" w:rsidRDefault="00E45875" w:rsidP="00154F8D">
            <w:pPr>
              <w:pStyle w:val="xmsonormal"/>
              <w:shd w:val="clear" w:color="auto" w:fill="FFFFFF"/>
              <w:spacing w:line="276" w:lineRule="auto"/>
              <w:rPr>
                <w:rFonts w:ascii="Arial" w:eastAsia="Times New Roman" w:hAnsi="Arial" w:cs="Arial"/>
                <w:sz w:val="20"/>
                <w:szCs w:val="20"/>
              </w:rPr>
            </w:pPr>
            <w:r w:rsidRPr="00A125A1">
              <w:rPr>
                <w:rFonts w:ascii="Arial" w:eastAsia="Times New Roman" w:hAnsi="Arial" w:cs="Arial"/>
                <w:sz w:val="20"/>
                <w:szCs w:val="20"/>
              </w:rPr>
              <w:t>Daarnaast zijn er jaren geweest waarin de BCP vanuit de fabrikant gelijk zijn gebleven (geen indexatie), ook dit effect is verwerkt in het overnamebestand.</w:t>
            </w:r>
          </w:p>
        </w:tc>
      </w:tr>
      <w:tr w:rsidR="00DE42D8" w:rsidRPr="003E5954" w14:paraId="1FC691A2" w14:textId="77777777" w:rsidTr="00154F8D">
        <w:trPr>
          <w:cantSplit/>
        </w:trPr>
        <w:tc>
          <w:tcPr>
            <w:tcW w:w="842" w:type="dxa"/>
          </w:tcPr>
          <w:p w14:paraId="3E73B708" w14:textId="77777777" w:rsidR="00DE42D8" w:rsidRPr="007F2D39" w:rsidRDefault="00DE42D8" w:rsidP="00DE42D8">
            <w:pPr>
              <w:pStyle w:val="Nummeringtabel"/>
            </w:pPr>
          </w:p>
        </w:tc>
        <w:tc>
          <w:tcPr>
            <w:tcW w:w="2414" w:type="dxa"/>
          </w:tcPr>
          <w:p w14:paraId="784172D6" w14:textId="1FCDC3A7" w:rsidR="00DE42D8" w:rsidRDefault="00DE42D8" w:rsidP="00DE42D8">
            <w:pPr>
              <w:rPr>
                <w:rFonts w:cs="Arial"/>
              </w:rPr>
            </w:pPr>
            <w:r>
              <w:rPr>
                <w:rFonts w:cs="Arial"/>
              </w:rPr>
              <w:t>AD 3.2 Categorie 22a</w:t>
            </w:r>
          </w:p>
        </w:tc>
        <w:tc>
          <w:tcPr>
            <w:tcW w:w="7229" w:type="dxa"/>
          </w:tcPr>
          <w:p w14:paraId="01DF8025" w14:textId="33D7A24E" w:rsidR="00DE42D8" w:rsidRPr="007F21EE" w:rsidRDefault="00DE42D8" w:rsidP="00DE42D8">
            <w:pPr>
              <w:rPr>
                <w:rFonts w:cs="Arial"/>
              </w:rPr>
            </w:pPr>
            <w:r w:rsidRPr="00C73031">
              <w:rPr>
                <w:rFonts w:cs="Arial"/>
              </w:rPr>
              <w:t>U geeft aan dat douche en bad middelen in categorie 22a vallen</w:t>
            </w:r>
            <w:r>
              <w:rPr>
                <w:rFonts w:cs="Arial"/>
              </w:rPr>
              <w:t xml:space="preserve">. </w:t>
            </w:r>
            <w:r w:rsidRPr="00C73031">
              <w:rPr>
                <w:rFonts w:cs="Arial"/>
              </w:rPr>
              <w:t xml:space="preserve">Kunt u aangeven waarom u hiervoor een aparte categorie hanteert terwijl deze middelen eigenlijk altijd (gezien de relatief lage kosten) worden gekocht </w:t>
            </w:r>
            <w:proofErr w:type="spellStart"/>
            <w:r w:rsidRPr="00C73031">
              <w:rPr>
                <w:rFonts w:cs="Arial"/>
              </w:rPr>
              <w:t>ipv</w:t>
            </w:r>
            <w:proofErr w:type="spellEnd"/>
            <w:r w:rsidRPr="00C73031">
              <w:rPr>
                <w:rFonts w:cs="Arial"/>
              </w:rPr>
              <w:t xml:space="preserve"> gehuurd?</w:t>
            </w:r>
          </w:p>
        </w:tc>
        <w:tc>
          <w:tcPr>
            <w:tcW w:w="4408" w:type="dxa"/>
          </w:tcPr>
          <w:p w14:paraId="0FED3A75" w14:textId="77777777" w:rsidR="003E5954" w:rsidRDefault="003E5954" w:rsidP="00A125A1">
            <w:pPr>
              <w:rPr>
                <w:rFonts w:cs="Arial"/>
              </w:rPr>
            </w:pPr>
            <w:r w:rsidRPr="003E5954">
              <w:rPr>
                <w:rFonts w:cs="Arial"/>
              </w:rPr>
              <w:t xml:space="preserve">Cat 22A: </w:t>
            </w:r>
            <w:r>
              <w:rPr>
                <w:rFonts w:cs="Arial"/>
              </w:rPr>
              <w:t>(</w:t>
            </w:r>
            <w:r w:rsidRPr="003E5954">
              <w:rPr>
                <w:rFonts w:cs="Arial"/>
              </w:rPr>
              <w:t>douche</w:t>
            </w:r>
            <w:r>
              <w:rPr>
                <w:rFonts w:cs="Arial"/>
              </w:rPr>
              <w:t>)</w:t>
            </w:r>
            <w:r w:rsidRPr="003E5954">
              <w:rPr>
                <w:rFonts w:cs="Arial"/>
              </w:rPr>
              <w:t xml:space="preserve"> toiletstoel n</w:t>
            </w:r>
            <w:r w:rsidRPr="00D142E1">
              <w:rPr>
                <w:rFonts w:cs="Arial"/>
              </w:rPr>
              <w:t>iet</w:t>
            </w:r>
            <w:r>
              <w:rPr>
                <w:rFonts w:cs="Arial"/>
              </w:rPr>
              <w:t xml:space="preserve"> verrijdbaar. </w:t>
            </w:r>
          </w:p>
          <w:p w14:paraId="7643BD6A" w14:textId="28952364" w:rsidR="00DE42D8" w:rsidRPr="003E5954" w:rsidRDefault="003E5954" w:rsidP="00474075">
            <w:pPr>
              <w:rPr>
                <w:rFonts w:cs="Arial"/>
              </w:rPr>
            </w:pPr>
            <w:r>
              <w:rPr>
                <w:rFonts w:cs="Arial"/>
              </w:rPr>
              <w:t>Zal in de praktijk toiletstoel of douche</w:t>
            </w:r>
            <w:r w:rsidR="003B01E4">
              <w:rPr>
                <w:rFonts w:cs="Arial"/>
              </w:rPr>
              <w:t>-toiletstoel</w:t>
            </w:r>
            <w:r>
              <w:rPr>
                <w:rFonts w:cs="Arial"/>
              </w:rPr>
              <w:t xml:space="preserve"> zijn omdat een eenvoudige douchestoel door de gemeente Ede als algemeen gebruikelijk wordt gezien</w:t>
            </w:r>
            <w:r w:rsidR="00D142E1">
              <w:rPr>
                <w:rFonts w:cs="Arial"/>
              </w:rPr>
              <w:t>.</w:t>
            </w:r>
          </w:p>
        </w:tc>
      </w:tr>
      <w:tr w:rsidR="00DE42D8" w:rsidRPr="007F2D39" w14:paraId="5BAC94EB" w14:textId="77777777" w:rsidTr="00154F8D">
        <w:trPr>
          <w:cantSplit/>
        </w:trPr>
        <w:tc>
          <w:tcPr>
            <w:tcW w:w="842" w:type="dxa"/>
          </w:tcPr>
          <w:p w14:paraId="56B12D9D" w14:textId="77777777" w:rsidR="00DE42D8" w:rsidRPr="003E5954" w:rsidRDefault="00DE42D8" w:rsidP="00DE42D8">
            <w:pPr>
              <w:pStyle w:val="Nummeringtabel"/>
            </w:pPr>
          </w:p>
        </w:tc>
        <w:tc>
          <w:tcPr>
            <w:tcW w:w="2414" w:type="dxa"/>
          </w:tcPr>
          <w:p w14:paraId="662FC8A2" w14:textId="06D9EA45" w:rsidR="00DE42D8" w:rsidRDefault="00DE42D8" w:rsidP="00DE42D8">
            <w:pPr>
              <w:rPr>
                <w:rFonts w:cs="Arial"/>
              </w:rPr>
            </w:pPr>
            <w:r>
              <w:rPr>
                <w:rFonts w:cs="Arial"/>
              </w:rPr>
              <w:t>AD 3.2 Categorieën</w:t>
            </w:r>
          </w:p>
        </w:tc>
        <w:tc>
          <w:tcPr>
            <w:tcW w:w="7229" w:type="dxa"/>
          </w:tcPr>
          <w:p w14:paraId="5230DE92" w14:textId="70FD05F2" w:rsidR="00DE42D8" w:rsidRPr="00C73031" w:rsidRDefault="00DE42D8" w:rsidP="00DE42D8">
            <w:pPr>
              <w:rPr>
                <w:rFonts w:cs="Arial"/>
              </w:rPr>
            </w:pPr>
            <w:r w:rsidRPr="00C73031">
              <w:rPr>
                <w:rFonts w:cs="Arial"/>
              </w:rPr>
              <w:t xml:space="preserve">U vermeldt vierwiel uitvoeringen van scootmobielen in de </w:t>
            </w:r>
            <w:r>
              <w:rPr>
                <w:rFonts w:cs="Arial"/>
              </w:rPr>
              <w:t xml:space="preserve">diverse </w:t>
            </w:r>
            <w:r w:rsidRPr="00C73031">
              <w:rPr>
                <w:rFonts w:cs="Arial"/>
              </w:rPr>
              <w:t>categorieën. Deze zijn in niet gebruikelijk in de Wmo en werken prijsverhogend in de reguliere categorieën. Bent u bereid deze onder te brengen in categorie 23?</w:t>
            </w:r>
          </w:p>
        </w:tc>
        <w:tc>
          <w:tcPr>
            <w:tcW w:w="4408" w:type="dxa"/>
          </w:tcPr>
          <w:p w14:paraId="37D75A36" w14:textId="2C8D7EAF" w:rsidR="00DE42D8" w:rsidRPr="007F2D39" w:rsidRDefault="00D142E1" w:rsidP="00DE42D8">
            <w:pPr>
              <w:rPr>
                <w:rFonts w:cs="Arial"/>
              </w:rPr>
            </w:pPr>
            <w:r>
              <w:rPr>
                <w:rFonts w:cs="Arial"/>
              </w:rPr>
              <w:t>Akkoord.</w:t>
            </w:r>
          </w:p>
        </w:tc>
      </w:tr>
      <w:tr w:rsidR="00DE42D8" w:rsidRPr="007F2D39" w14:paraId="478AE413" w14:textId="77777777" w:rsidTr="00154F8D">
        <w:trPr>
          <w:cantSplit/>
        </w:trPr>
        <w:tc>
          <w:tcPr>
            <w:tcW w:w="842" w:type="dxa"/>
          </w:tcPr>
          <w:p w14:paraId="41C24667" w14:textId="77777777" w:rsidR="00DE42D8" w:rsidRPr="007F2D39" w:rsidRDefault="00DE42D8" w:rsidP="00DE42D8">
            <w:pPr>
              <w:pStyle w:val="Nummeringtabel"/>
            </w:pPr>
          </w:p>
        </w:tc>
        <w:tc>
          <w:tcPr>
            <w:tcW w:w="2414" w:type="dxa"/>
          </w:tcPr>
          <w:p w14:paraId="5513B2D6" w14:textId="365C968D" w:rsidR="00DE42D8" w:rsidRDefault="00DE42D8" w:rsidP="00DE42D8">
            <w:pPr>
              <w:rPr>
                <w:rFonts w:cs="Arial"/>
              </w:rPr>
            </w:pPr>
            <w:proofErr w:type="spellStart"/>
            <w:r>
              <w:rPr>
                <w:rFonts w:cs="Arial"/>
              </w:rPr>
              <w:t>NvI</w:t>
            </w:r>
            <w:proofErr w:type="spellEnd"/>
            <w:r>
              <w:rPr>
                <w:rFonts w:cs="Arial"/>
              </w:rPr>
              <w:t xml:space="preserve"> AD 2.2</w:t>
            </w:r>
          </w:p>
        </w:tc>
        <w:tc>
          <w:tcPr>
            <w:tcW w:w="7229" w:type="dxa"/>
          </w:tcPr>
          <w:p w14:paraId="6FC09847" w14:textId="19087D69" w:rsidR="00DE42D8" w:rsidRPr="00C73031" w:rsidRDefault="00DE42D8" w:rsidP="00DE42D8">
            <w:pPr>
              <w:rPr>
                <w:rFonts w:cs="Arial"/>
              </w:rPr>
            </w:pPr>
            <w:r w:rsidRPr="00C73031">
              <w:rPr>
                <w:rFonts w:cs="Arial"/>
              </w:rPr>
              <w:t>Bent u bereid de Nota van Inlichtingen voor een betere verwerking door inschrijvers in een Word of Excel format te publiceren?</w:t>
            </w:r>
          </w:p>
        </w:tc>
        <w:tc>
          <w:tcPr>
            <w:tcW w:w="4408" w:type="dxa"/>
          </w:tcPr>
          <w:p w14:paraId="4A9EC225" w14:textId="65018C49" w:rsidR="00DE42D8" w:rsidRPr="007F2D39" w:rsidRDefault="00BF2300" w:rsidP="00DE42D8">
            <w:pPr>
              <w:rPr>
                <w:rFonts w:cs="Arial"/>
              </w:rPr>
            </w:pPr>
            <w:r>
              <w:rPr>
                <w:rFonts w:cs="Arial"/>
              </w:rPr>
              <w:t xml:space="preserve">Akkoord. </w:t>
            </w:r>
            <w:proofErr w:type="spellStart"/>
            <w:r>
              <w:rPr>
                <w:rFonts w:cs="Arial"/>
              </w:rPr>
              <w:t>NvI</w:t>
            </w:r>
            <w:proofErr w:type="spellEnd"/>
            <w:r>
              <w:rPr>
                <w:rFonts w:cs="Arial"/>
              </w:rPr>
              <w:t xml:space="preserve"> zal zowel in .pdf als in .word worden gepubliceerd. De .pdf zal leidend zijn. </w:t>
            </w:r>
          </w:p>
        </w:tc>
      </w:tr>
      <w:tr w:rsidR="00D65147" w:rsidRPr="007F2D39" w14:paraId="575CDB99" w14:textId="77777777" w:rsidTr="00154F8D">
        <w:trPr>
          <w:cantSplit/>
        </w:trPr>
        <w:tc>
          <w:tcPr>
            <w:tcW w:w="842" w:type="dxa"/>
          </w:tcPr>
          <w:p w14:paraId="2995CE52" w14:textId="77777777" w:rsidR="00D65147" w:rsidRPr="007F2D39" w:rsidRDefault="00D65147" w:rsidP="00D65147">
            <w:pPr>
              <w:pStyle w:val="Nummeringtabel"/>
            </w:pPr>
          </w:p>
        </w:tc>
        <w:tc>
          <w:tcPr>
            <w:tcW w:w="2414" w:type="dxa"/>
          </w:tcPr>
          <w:p w14:paraId="7318EACA" w14:textId="31A371B1" w:rsidR="00D65147" w:rsidRDefault="00D65147" w:rsidP="00D65147">
            <w:pPr>
              <w:rPr>
                <w:rFonts w:cs="Arial"/>
              </w:rPr>
            </w:pPr>
            <w:r>
              <w:rPr>
                <w:rFonts w:cs="Arial"/>
              </w:rPr>
              <w:t>AD 1.1</w:t>
            </w:r>
          </w:p>
        </w:tc>
        <w:tc>
          <w:tcPr>
            <w:tcW w:w="7229" w:type="dxa"/>
          </w:tcPr>
          <w:p w14:paraId="1DF440C5" w14:textId="664D6EDC" w:rsidR="00D65147" w:rsidRPr="00C73031" w:rsidRDefault="00D65147" w:rsidP="00D65147">
            <w:pPr>
              <w:rPr>
                <w:rFonts w:cs="Arial"/>
              </w:rPr>
            </w:pPr>
            <w:r>
              <w:rPr>
                <w:rFonts w:cs="Arial"/>
              </w:rPr>
              <w:t>Kunt u aangeven hoe u de vijf optiejaren gaat invullen: bv. 1 verlenging à 5 jaar of 5 verlengingen à 1 jaar?</w:t>
            </w:r>
          </w:p>
        </w:tc>
        <w:tc>
          <w:tcPr>
            <w:tcW w:w="4408" w:type="dxa"/>
          </w:tcPr>
          <w:p w14:paraId="3E6582EF" w14:textId="24A7211D" w:rsidR="00D65147" w:rsidRPr="007F2D39" w:rsidRDefault="00AF4C70" w:rsidP="00D65147">
            <w:pPr>
              <w:rPr>
                <w:rFonts w:cs="Arial"/>
              </w:rPr>
            </w:pPr>
            <w:r>
              <w:rPr>
                <w:rFonts w:cs="Arial"/>
              </w:rPr>
              <w:t>Zie 1.-</w:t>
            </w:r>
            <w:r w:rsidR="00880B85">
              <w:rPr>
                <w:rFonts w:cs="Arial"/>
              </w:rPr>
              <w:t>35</w:t>
            </w:r>
            <w:r>
              <w:rPr>
                <w:rFonts w:cs="Arial"/>
              </w:rPr>
              <w:t xml:space="preserve">. </w:t>
            </w:r>
          </w:p>
        </w:tc>
      </w:tr>
      <w:tr w:rsidR="00D65147" w:rsidRPr="007F2D39" w14:paraId="6651AE64" w14:textId="77777777" w:rsidTr="00154F8D">
        <w:trPr>
          <w:cantSplit/>
        </w:trPr>
        <w:tc>
          <w:tcPr>
            <w:tcW w:w="842" w:type="dxa"/>
          </w:tcPr>
          <w:p w14:paraId="42D8722E" w14:textId="77777777" w:rsidR="00D65147" w:rsidRPr="007F2D39" w:rsidRDefault="00D65147" w:rsidP="00D65147">
            <w:pPr>
              <w:pStyle w:val="Nummeringtabel"/>
            </w:pPr>
          </w:p>
        </w:tc>
        <w:tc>
          <w:tcPr>
            <w:tcW w:w="2414" w:type="dxa"/>
          </w:tcPr>
          <w:p w14:paraId="04A13464" w14:textId="669C111C" w:rsidR="00D65147" w:rsidRDefault="00D65147" w:rsidP="00D65147">
            <w:pPr>
              <w:rPr>
                <w:rFonts w:cs="Arial"/>
              </w:rPr>
            </w:pPr>
            <w:r>
              <w:rPr>
                <w:rFonts w:cs="Arial"/>
              </w:rPr>
              <w:t>AD 1.6</w:t>
            </w:r>
          </w:p>
        </w:tc>
        <w:tc>
          <w:tcPr>
            <w:tcW w:w="7229" w:type="dxa"/>
          </w:tcPr>
          <w:p w14:paraId="3763A676" w14:textId="0C4956C3" w:rsidR="00D65147" w:rsidRDefault="00D65147" w:rsidP="00D65147">
            <w:pPr>
              <w:rPr>
                <w:rFonts w:cs="Arial"/>
              </w:rPr>
            </w:pPr>
            <w:r>
              <w:rPr>
                <w:rFonts w:cs="Arial"/>
              </w:rPr>
              <w:t xml:space="preserve">Wij stellen voor om in plaats van de PPC de </w:t>
            </w:r>
            <w:r w:rsidRPr="00767C8F">
              <w:rPr>
                <w:rFonts w:cs="Arial"/>
              </w:rPr>
              <w:t>consumentenprijsindex</w:t>
            </w:r>
            <w:r>
              <w:rPr>
                <w:rFonts w:cs="Arial"/>
              </w:rPr>
              <w:t xml:space="preserve"> (CPI) van het CBS (oktober-oktober) te hanteren, conform de VNG-handreiking. Gaat u hiermee akkoord?</w:t>
            </w:r>
          </w:p>
        </w:tc>
        <w:tc>
          <w:tcPr>
            <w:tcW w:w="4408" w:type="dxa"/>
          </w:tcPr>
          <w:p w14:paraId="04F5D74F" w14:textId="4DE614EF" w:rsidR="00D65147" w:rsidRPr="007F2D39" w:rsidRDefault="00880B85" w:rsidP="00D65147">
            <w:pPr>
              <w:rPr>
                <w:rFonts w:cs="Arial"/>
              </w:rPr>
            </w:pPr>
            <w:r>
              <w:rPr>
                <w:rFonts w:cs="Arial"/>
              </w:rPr>
              <w:t>Nee.</w:t>
            </w:r>
          </w:p>
        </w:tc>
      </w:tr>
      <w:tr w:rsidR="00D65147" w:rsidRPr="007F2D39" w14:paraId="1A1F8C31" w14:textId="77777777" w:rsidTr="00154F8D">
        <w:trPr>
          <w:cantSplit/>
        </w:trPr>
        <w:tc>
          <w:tcPr>
            <w:tcW w:w="842" w:type="dxa"/>
          </w:tcPr>
          <w:p w14:paraId="2930866C" w14:textId="77777777" w:rsidR="00D65147" w:rsidRPr="007F2D39" w:rsidRDefault="00D65147" w:rsidP="00D65147">
            <w:pPr>
              <w:pStyle w:val="Nummeringtabel"/>
            </w:pPr>
          </w:p>
        </w:tc>
        <w:tc>
          <w:tcPr>
            <w:tcW w:w="2414" w:type="dxa"/>
          </w:tcPr>
          <w:p w14:paraId="45A1A743" w14:textId="4751E76D" w:rsidR="00D65147" w:rsidRDefault="00D65147" w:rsidP="00D65147">
            <w:pPr>
              <w:rPr>
                <w:rFonts w:cs="Arial"/>
              </w:rPr>
            </w:pPr>
            <w:r>
              <w:rPr>
                <w:rFonts w:cs="Arial"/>
              </w:rPr>
              <w:t>AD 1.9</w:t>
            </w:r>
          </w:p>
        </w:tc>
        <w:tc>
          <w:tcPr>
            <w:tcW w:w="7229" w:type="dxa"/>
          </w:tcPr>
          <w:p w14:paraId="659AA0DC" w14:textId="2C282035" w:rsidR="00D65147" w:rsidRDefault="00D65147" w:rsidP="00D65147">
            <w:pPr>
              <w:rPr>
                <w:rFonts w:cs="Arial"/>
              </w:rPr>
            </w:pPr>
            <w:r>
              <w:rPr>
                <w:rFonts w:cs="Arial"/>
              </w:rPr>
              <w:t xml:space="preserve">Voor begin en einde overeenkomst hanteert u verschillende formules. Wij verzoeken u hiervoor dezelfde formules te hanteren (beide </w:t>
            </w:r>
            <w:proofErr w:type="spellStart"/>
            <w:r>
              <w:rPr>
                <w:rFonts w:cs="Arial"/>
              </w:rPr>
              <w:t>obv</w:t>
            </w:r>
            <w:proofErr w:type="spellEnd"/>
            <w:r>
              <w:rPr>
                <w:rFonts w:cs="Arial"/>
              </w:rPr>
              <w:t xml:space="preserve"> BCP-30% of beide </w:t>
            </w:r>
            <w:proofErr w:type="spellStart"/>
            <w:r>
              <w:rPr>
                <w:rFonts w:cs="Arial"/>
              </w:rPr>
              <w:t>obv</w:t>
            </w:r>
            <w:proofErr w:type="spellEnd"/>
            <w:r>
              <w:rPr>
                <w:rFonts w:cs="Arial"/>
              </w:rPr>
              <w:t xml:space="preserve"> BCP-40%), gaat u hiermee akkoord?</w:t>
            </w:r>
          </w:p>
        </w:tc>
        <w:tc>
          <w:tcPr>
            <w:tcW w:w="4408" w:type="dxa"/>
          </w:tcPr>
          <w:p w14:paraId="781A0ADC" w14:textId="071CDDDD" w:rsidR="00D65147" w:rsidRPr="007F2D39" w:rsidRDefault="00880B85" w:rsidP="00D65147">
            <w:pPr>
              <w:rPr>
                <w:rFonts w:cs="Arial"/>
              </w:rPr>
            </w:pPr>
            <w:r>
              <w:rPr>
                <w:rFonts w:cs="Arial"/>
              </w:rPr>
              <w:t xml:space="preserve">Zie 1.-1. </w:t>
            </w:r>
          </w:p>
        </w:tc>
      </w:tr>
      <w:tr w:rsidR="00D65147" w:rsidRPr="007F2D39" w14:paraId="3D523DF8" w14:textId="77777777" w:rsidTr="00154F8D">
        <w:trPr>
          <w:cantSplit/>
        </w:trPr>
        <w:tc>
          <w:tcPr>
            <w:tcW w:w="842" w:type="dxa"/>
          </w:tcPr>
          <w:p w14:paraId="60C8CE7D" w14:textId="77777777" w:rsidR="00D65147" w:rsidRPr="007F2D39" w:rsidRDefault="00D65147" w:rsidP="00D65147">
            <w:pPr>
              <w:pStyle w:val="Nummeringtabel"/>
            </w:pPr>
          </w:p>
        </w:tc>
        <w:tc>
          <w:tcPr>
            <w:tcW w:w="2414" w:type="dxa"/>
          </w:tcPr>
          <w:p w14:paraId="12A66914" w14:textId="17203840" w:rsidR="00D65147" w:rsidRDefault="00D65147" w:rsidP="00D65147">
            <w:pPr>
              <w:rPr>
                <w:rFonts w:cs="Arial"/>
              </w:rPr>
            </w:pPr>
            <w:r>
              <w:rPr>
                <w:rFonts w:cs="Arial"/>
              </w:rPr>
              <w:t xml:space="preserve">AD 3.2, </w:t>
            </w:r>
            <w:proofErr w:type="spellStart"/>
            <w:r>
              <w:rPr>
                <w:rFonts w:cs="Arial"/>
              </w:rPr>
              <w:t>pag</w:t>
            </w:r>
            <w:proofErr w:type="spellEnd"/>
            <w:r>
              <w:rPr>
                <w:rFonts w:cs="Arial"/>
              </w:rPr>
              <w:t xml:space="preserve"> 37</w:t>
            </w:r>
          </w:p>
        </w:tc>
        <w:tc>
          <w:tcPr>
            <w:tcW w:w="7229" w:type="dxa"/>
          </w:tcPr>
          <w:p w14:paraId="1519EBAD" w14:textId="4A1AAAF8" w:rsidR="00D65147" w:rsidRDefault="00D65147" w:rsidP="00D65147">
            <w:pPr>
              <w:rPr>
                <w:rFonts w:cs="Arial"/>
              </w:rPr>
            </w:pPr>
            <w:r>
              <w:rPr>
                <w:rFonts w:cs="Arial"/>
              </w:rPr>
              <w:t>Kunt u bevestigen dat de vermelding “specificatieblad PMP-kosten” een verschrijving betreft en geen deel uitmaakt van de aanbestedingsdocumenten?</w:t>
            </w:r>
          </w:p>
        </w:tc>
        <w:tc>
          <w:tcPr>
            <w:tcW w:w="4408" w:type="dxa"/>
          </w:tcPr>
          <w:p w14:paraId="1E73034C" w14:textId="000F981D" w:rsidR="00D65147" w:rsidRPr="007F2D39" w:rsidRDefault="00880B85" w:rsidP="00D65147">
            <w:pPr>
              <w:rPr>
                <w:rFonts w:cs="Arial"/>
              </w:rPr>
            </w:pPr>
            <w:r>
              <w:rPr>
                <w:rFonts w:cs="Arial"/>
              </w:rPr>
              <w:t xml:space="preserve">Het gaat hier om het prijsformulier. PMP kosten zijn niet aan de orde. </w:t>
            </w:r>
          </w:p>
        </w:tc>
      </w:tr>
      <w:tr w:rsidR="00D65147" w:rsidRPr="007F2D39" w14:paraId="04C2D5F3" w14:textId="77777777" w:rsidTr="00154F8D">
        <w:trPr>
          <w:cantSplit/>
        </w:trPr>
        <w:tc>
          <w:tcPr>
            <w:tcW w:w="842" w:type="dxa"/>
          </w:tcPr>
          <w:p w14:paraId="66285CCC" w14:textId="77777777" w:rsidR="00D65147" w:rsidRPr="007F2D39" w:rsidRDefault="00D65147" w:rsidP="00D65147">
            <w:pPr>
              <w:pStyle w:val="Nummeringtabel"/>
            </w:pPr>
          </w:p>
        </w:tc>
        <w:tc>
          <w:tcPr>
            <w:tcW w:w="2414" w:type="dxa"/>
          </w:tcPr>
          <w:p w14:paraId="357CED9B" w14:textId="419682B9" w:rsidR="00D65147" w:rsidRDefault="00D65147" w:rsidP="00D65147">
            <w:pPr>
              <w:rPr>
                <w:rFonts w:cs="Arial"/>
              </w:rPr>
            </w:pPr>
            <w:r>
              <w:rPr>
                <w:rFonts w:cs="Arial"/>
              </w:rPr>
              <w:t xml:space="preserve">AD 3.2, </w:t>
            </w:r>
            <w:proofErr w:type="spellStart"/>
            <w:r>
              <w:rPr>
                <w:rFonts w:cs="Arial"/>
              </w:rPr>
              <w:t>pag</w:t>
            </w:r>
            <w:proofErr w:type="spellEnd"/>
            <w:r>
              <w:rPr>
                <w:rFonts w:cs="Arial"/>
              </w:rPr>
              <w:t xml:space="preserve"> 37</w:t>
            </w:r>
          </w:p>
        </w:tc>
        <w:tc>
          <w:tcPr>
            <w:tcW w:w="7229" w:type="dxa"/>
          </w:tcPr>
          <w:p w14:paraId="4621DCEE" w14:textId="77777777" w:rsidR="00D65147" w:rsidRDefault="00D65147" w:rsidP="00D65147">
            <w:pPr>
              <w:autoSpaceDE w:val="0"/>
              <w:autoSpaceDN w:val="0"/>
              <w:adjustRightInd w:val="0"/>
              <w:spacing w:line="240" w:lineRule="auto"/>
              <w:rPr>
                <w:rFonts w:ascii="ArialMT" w:hAnsi="ArialMT" w:cs="ArialMT"/>
              </w:rPr>
            </w:pPr>
            <w:r>
              <w:rPr>
                <w:rFonts w:cs="Arial"/>
              </w:rPr>
              <w:t>U schrijft: “</w:t>
            </w:r>
            <w:r>
              <w:rPr>
                <w:rFonts w:ascii="ArialMT" w:hAnsi="ArialMT" w:cs="ArialMT"/>
              </w:rPr>
              <w:t>De scores van de gunningscriteria en rangorde van de inschrijvingen worden definitief na de</w:t>
            </w:r>
          </w:p>
          <w:p w14:paraId="14B41194" w14:textId="1C257B9E" w:rsidR="00D65147" w:rsidRDefault="00D65147" w:rsidP="00D65147">
            <w:pPr>
              <w:rPr>
                <w:rFonts w:cs="Arial"/>
              </w:rPr>
            </w:pPr>
            <w:r>
              <w:rPr>
                <w:rFonts w:ascii="ArialMT" w:hAnsi="ArialMT" w:cs="ArialMT"/>
              </w:rPr>
              <w:t xml:space="preserve">eventuele nadere verificatie.” Kunt u bevestigen dat u naar aanleiding van de verificatie geen individuele scores zult aanpassen? </w:t>
            </w:r>
          </w:p>
        </w:tc>
        <w:tc>
          <w:tcPr>
            <w:tcW w:w="4408" w:type="dxa"/>
          </w:tcPr>
          <w:p w14:paraId="5B130C11" w14:textId="6F30731C" w:rsidR="00D65147" w:rsidRPr="007F2D39" w:rsidRDefault="00880B85" w:rsidP="00D65147">
            <w:pPr>
              <w:rPr>
                <w:rFonts w:cs="Arial"/>
              </w:rPr>
            </w:pPr>
            <w:r>
              <w:t xml:space="preserve">De opdrachtgever behoudt zich het recht voor om bij/met deze partij een verificatiebezoek/verificatiegesprek (hierna: verificatie) af te leggen/te houden. Dit houdt in dat de opdrachtgever in de praktijk kan gaan verifiëren of de inschrijving aan het gestelde in dit aanbestedingsdocument voldoet. Dit kan op locatie van de opdrachtgever of inschrijver zijn of op locatie bij een van de klanten van inschrijver, waar de (functionele) eisen en criteria in de praktijk zullen worden geverifieerd. Wanneer hieruit blijkt dat de inschrijving niet voldoet aan de eisen en criteria, dan wordt de inschrijving van desbetreffende inschrijver alsnog terzijde gelegd en uitgesloten van de aanbestedingsprocedure </w:t>
            </w:r>
            <w:r w:rsidRPr="00880B85">
              <w:rPr>
                <w:b/>
                <w:bCs/>
              </w:rPr>
              <w:t>dan wel de scores van de gunningscriteria bijgesteld.</w:t>
            </w:r>
          </w:p>
        </w:tc>
      </w:tr>
      <w:tr w:rsidR="00D65147" w:rsidRPr="007F2D39" w14:paraId="053CB583" w14:textId="77777777" w:rsidTr="00154F8D">
        <w:trPr>
          <w:cantSplit/>
        </w:trPr>
        <w:tc>
          <w:tcPr>
            <w:tcW w:w="842" w:type="dxa"/>
          </w:tcPr>
          <w:p w14:paraId="0024EF2B" w14:textId="77777777" w:rsidR="00D65147" w:rsidRPr="007F2D39" w:rsidRDefault="00D65147" w:rsidP="00D65147">
            <w:pPr>
              <w:pStyle w:val="Nummeringtabel"/>
            </w:pPr>
          </w:p>
        </w:tc>
        <w:tc>
          <w:tcPr>
            <w:tcW w:w="2414" w:type="dxa"/>
          </w:tcPr>
          <w:p w14:paraId="23F7E72A" w14:textId="050C1399" w:rsidR="00D65147" w:rsidRDefault="00D65147" w:rsidP="00D65147">
            <w:pPr>
              <w:rPr>
                <w:rFonts w:cs="Arial"/>
              </w:rPr>
            </w:pPr>
            <w:r>
              <w:rPr>
                <w:rFonts w:cs="Arial"/>
              </w:rPr>
              <w:t>AD 4.1.2.1.1</w:t>
            </w:r>
          </w:p>
        </w:tc>
        <w:tc>
          <w:tcPr>
            <w:tcW w:w="7229" w:type="dxa"/>
          </w:tcPr>
          <w:p w14:paraId="786C05FB" w14:textId="3B58801E" w:rsidR="00D65147" w:rsidRDefault="00D65147" w:rsidP="00D65147">
            <w:pPr>
              <w:autoSpaceDE w:val="0"/>
              <w:autoSpaceDN w:val="0"/>
              <w:adjustRightInd w:val="0"/>
              <w:spacing w:line="240" w:lineRule="auto"/>
              <w:rPr>
                <w:rFonts w:cs="Arial"/>
              </w:rPr>
            </w:pPr>
            <w:r>
              <w:rPr>
                <w:rFonts w:cs="Arial"/>
              </w:rPr>
              <w:t>Wij verzoeken u de minimaal verzekerde som aan te passen naar het gangbare bedrag van € 2.500.000, gaat u hiermee akkoord?</w:t>
            </w:r>
          </w:p>
        </w:tc>
        <w:tc>
          <w:tcPr>
            <w:tcW w:w="4408" w:type="dxa"/>
          </w:tcPr>
          <w:p w14:paraId="632E6099" w14:textId="2EB5F6D4" w:rsidR="00D65147" w:rsidRPr="007F2D39" w:rsidRDefault="00880B85" w:rsidP="00D65147">
            <w:pPr>
              <w:rPr>
                <w:rFonts w:cs="Arial"/>
              </w:rPr>
            </w:pPr>
            <w:r>
              <w:rPr>
                <w:rFonts w:cs="Arial"/>
              </w:rPr>
              <w:t xml:space="preserve">Niet akkoord. </w:t>
            </w:r>
          </w:p>
        </w:tc>
      </w:tr>
      <w:tr w:rsidR="00D65147" w:rsidRPr="007F2D39" w14:paraId="2BD0877F" w14:textId="77777777" w:rsidTr="00154F8D">
        <w:trPr>
          <w:cantSplit/>
        </w:trPr>
        <w:tc>
          <w:tcPr>
            <w:tcW w:w="842" w:type="dxa"/>
          </w:tcPr>
          <w:p w14:paraId="211CFA8D" w14:textId="77777777" w:rsidR="00D65147" w:rsidRPr="007F2D39" w:rsidRDefault="00D65147" w:rsidP="00D65147">
            <w:pPr>
              <w:pStyle w:val="Nummeringtabel"/>
            </w:pPr>
          </w:p>
        </w:tc>
        <w:tc>
          <w:tcPr>
            <w:tcW w:w="2414" w:type="dxa"/>
          </w:tcPr>
          <w:p w14:paraId="6FC4C51E" w14:textId="79EADB84" w:rsidR="00D65147" w:rsidRDefault="00D65147" w:rsidP="00D65147">
            <w:pPr>
              <w:rPr>
                <w:rFonts w:cs="Arial"/>
              </w:rPr>
            </w:pPr>
            <w:r>
              <w:rPr>
                <w:rFonts w:cs="Arial"/>
              </w:rPr>
              <w:t>AD 4.1.2.2.1</w:t>
            </w:r>
          </w:p>
        </w:tc>
        <w:tc>
          <w:tcPr>
            <w:tcW w:w="7229" w:type="dxa"/>
          </w:tcPr>
          <w:p w14:paraId="6ACAFE31" w14:textId="41F442A0" w:rsidR="00D65147" w:rsidRDefault="00D65147" w:rsidP="00D65147">
            <w:pPr>
              <w:autoSpaceDE w:val="0"/>
              <w:autoSpaceDN w:val="0"/>
              <w:adjustRightInd w:val="0"/>
              <w:spacing w:line="240" w:lineRule="auto"/>
              <w:rPr>
                <w:rFonts w:cs="Arial"/>
              </w:rPr>
            </w:pPr>
            <w:r>
              <w:rPr>
                <w:rFonts w:cs="Arial"/>
              </w:rPr>
              <w:t>Wij verzoeken u de minimale opdrachtwaarde van de referentieopdracht te wijzigen naar € 500.000, er is immers sprake van gunning aan twee opdrachtnemers. Gaat u hiermee akkoord?</w:t>
            </w:r>
          </w:p>
        </w:tc>
        <w:tc>
          <w:tcPr>
            <w:tcW w:w="4408" w:type="dxa"/>
          </w:tcPr>
          <w:p w14:paraId="08868608" w14:textId="145544E6" w:rsidR="00D65147" w:rsidRPr="007F2D39" w:rsidRDefault="00880B85" w:rsidP="00D65147">
            <w:pPr>
              <w:rPr>
                <w:rFonts w:cs="Arial"/>
              </w:rPr>
            </w:pPr>
            <w:r>
              <w:rPr>
                <w:rFonts w:cs="Arial"/>
              </w:rPr>
              <w:t>Akkoord.</w:t>
            </w:r>
          </w:p>
        </w:tc>
      </w:tr>
      <w:tr w:rsidR="00D65147" w:rsidRPr="007F2D39" w14:paraId="354CFEF2" w14:textId="77777777" w:rsidTr="00154F8D">
        <w:trPr>
          <w:cantSplit/>
        </w:trPr>
        <w:tc>
          <w:tcPr>
            <w:tcW w:w="842" w:type="dxa"/>
          </w:tcPr>
          <w:p w14:paraId="4AEF400A" w14:textId="77777777" w:rsidR="00D65147" w:rsidRPr="007F2D39" w:rsidRDefault="00D65147" w:rsidP="00D65147">
            <w:pPr>
              <w:pStyle w:val="Nummeringtabel"/>
            </w:pPr>
          </w:p>
        </w:tc>
        <w:tc>
          <w:tcPr>
            <w:tcW w:w="2414" w:type="dxa"/>
          </w:tcPr>
          <w:p w14:paraId="5778A3D0" w14:textId="65DD6267" w:rsidR="00D65147" w:rsidRDefault="00D65147" w:rsidP="00D65147">
            <w:pPr>
              <w:rPr>
                <w:rFonts w:cs="Arial"/>
              </w:rPr>
            </w:pPr>
            <w:r>
              <w:rPr>
                <w:rFonts w:cs="Arial"/>
              </w:rPr>
              <w:t>AD 5.1.1</w:t>
            </w:r>
          </w:p>
        </w:tc>
        <w:tc>
          <w:tcPr>
            <w:tcW w:w="7229" w:type="dxa"/>
          </w:tcPr>
          <w:p w14:paraId="4A3136C8" w14:textId="7914F71C" w:rsidR="00D65147" w:rsidRDefault="00D65147" w:rsidP="00D65147">
            <w:pPr>
              <w:autoSpaceDE w:val="0"/>
              <w:autoSpaceDN w:val="0"/>
              <w:adjustRightInd w:val="0"/>
              <w:spacing w:line="240" w:lineRule="auto"/>
              <w:rPr>
                <w:rFonts w:cs="Arial"/>
              </w:rPr>
            </w:pPr>
            <w:r w:rsidRPr="00B315BF">
              <w:rPr>
                <w:rFonts w:cs="Arial"/>
              </w:rPr>
              <w:t>Binnen onze overeenkomsten voor Wmo-hulpmiddelen vertegenwoordigt onze loonsom niet meer dan 30% van de totale opdrachtwaarde. De indexeringsclausule in de nieuwe handreiking van de VNG onderschrijft dit percentage. Uw eis voor 5% SROI over de totale opdrachtwaarde komt daarmee feitelijk neer op een eis van 16,7% van de loonsom. Daar komt bij, dat meer dan de helft van onze medewerkers juist dagelijks bezig zijn met het thuis helpen van uw kwetsbaarste inwoners. Dit beperkt onze mogelijkheden om medewerkers uit de SROI-doelgroep in te zetten. Wij verzoeken u derhalve uw Social Return-eis aan te passen naar een meer op de aard van de opdracht aansluitend percentage à 5% van de loonsom of 2% van de opdrachtwaarde. Gaat u hiermee akkoord? Zo niet, dan ontvangen wij graag uw motivatie.</w:t>
            </w:r>
          </w:p>
        </w:tc>
        <w:tc>
          <w:tcPr>
            <w:tcW w:w="4408" w:type="dxa"/>
          </w:tcPr>
          <w:p w14:paraId="5D0F76CA" w14:textId="4D5BFF7D" w:rsidR="00D65147" w:rsidRPr="007F2D39" w:rsidRDefault="00880B85" w:rsidP="00D65147">
            <w:pPr>
              <w:rPr>
                <w:rFonts w:cs="Arial"/>
              </w:rPr>
            </w:pPr>
            <w:r>
              <w:rPr>
                <w:rFonts w:cs="Arial"/>
              </w:rPr>
              <w:t xml:space="preserve">Zie 1.-3. </w:t>
            </w:r>
          </w:p>
        </w:tc>
      </w:tr>
      <w:tr w:rsidR="00D65147" w:rsidRPr="007F2D39" w14:paraId="73733CB2" w14:textId="77777777" w:rsidTr="00154F8D">
        <w:trPr>
          <w:cantSplit/>
        </w:trPr>
        <w:tc>
          <w:tcPr>
            <w:tcW w:w="842" w:type="dxa"/>
          </w:tcPr>
          <w:p w14:paraId="7A9A6383" w14:textId="77777777" w:rsidR="00D65147" w:rsidRPr="007F2D39" w:rsidRDefault="00D65147" w:rsidP="00D65147">
            <w:pPr>
              <w:pStyle w:val="Nummeringtabel"/>
            </w:pPr>
          </w:p>
        </w:tc>
        <w:tc>
          <w:tcPr>
            <w:tcW w:w="2414" w:type="dxa"/>
          </w:tcPr>
          <w:p w14:paraId="0FE899FF" w14:textId="26EC7F89" w:rsidR="00D65147" w:rsidRDefault="00D65147" w:rsidP="00D65147">
            <w:pPr>
              <w:rPr>
                <w:rFonts w:cs="Arial"/>
              </w:rPr>
            </w:pPr>
            <w:r>
              <w:rPr>
                <w:rFonts w:cs="Arial"/>
              </w:rPr>
              <w:t>AD 5.1.1</w:t>
            </w:r>
          </w:p>
        </w:tc>
        <w:tc>
          <w:tcPr>
            <w:tcW w:w="7229" w:type="dxa"/>
          </w:tcPr>
          <w:p w14:paraId="6968736C" w14:textId="59E582CF" w:rsidR="00D65147" w:rsidRPr="00B315BF" w:rsidRDefault="00D65147" w:rsidP="00D65147">
            <w:pPr>
              <w:autoSpaceDE w:val="0"/>
              <w:autoSpaceDN w:val="0"/>
              <w:adjustRightInd w:val="0"/>
              <w:spacing w:line="240" w:lineRule="auto"/>
              <w:rPr>
                <w:rFonts w:cs="Arial"/>
              </w:rPr>
            </w:pPr>
            <w:r>
              <w:rPr>
                <w:rFonts w:cs="Arial"/>
              </w:rPr>
              <w:t xml:space="preserve">Het hanteren van een boete van 2 maal de waarde van de </w:t>
            </w:r>
            <w:r w:rsidRPr="000D1C57">
              <w:rPr>
                <w:rFonts w:cs="Arial"/>
              </w:rPr>
              <w:t>openstaande SROI</w:t>
            </w:r>
            <w:r>
              <w:rPr>
                <w:rFonts w:cs="Arial"/>
              </w:rPr>
              <w:t>-</w:t>
            </w:r>
            <w:r w:rsidRPr="000D1C57">
              <w:rPr>
                <w:rFonts w:cs="Arial"/>
              </w:rPr>
              <w:t>eis</w:t>
            </w:r>
            <w:r>
              <w:rPr>
                <w:rFonts w:cs="Arial"/>
              </w:rPr>
              <w:t xml:space="preserve"> achten wij niet proportioneel. Wij verzoeken u deze terug te brengen naar 1 maal de waarde. Gaat u hiermee akkoord?</w:t>
            </w:r>
          </w:p>
        </w:tc>
        <w:tc>
          <w:tcPr>
            <w:tcW w:w="4408" w:type="dxa"/>
          </w:tcPr>
          <w:p w14:paraId="6720E161" w14:textId="5BEE0028" w:rsidR="00D65147" w:rsidRPr="007F2D39" w:rsidRDefault="00880B85" w:rsidP="00D65147">
            <w:pPr>
              <w:rPr>
                <w:rFonts w:cs="Arial"/>
              </w:rPr>
            </w:pPr>
            <w:r>
              <w:rPr>
                <w:rFonts w:cs="Arial"/>
              </w:rPr>
              <w:t xml:space="preserve">Akkoord. </w:t>
            </w:r>
          </w:p>
        </w:tc>
      </w:tr>
      <w:tr w:rsidR="00D65147" w:rsidRPr="007F2D39" w14:paraId="61058970" w14:textId="77777777" w:rsidTr="00154F8D">
        <w:trPr>
          <w:cantSplit/>
        </w:trPr>
        <w:tc>
          <w:tcPr>
            <w:tcW w:w="842" w:type="dxa"/>
          </w:tcPr>
          <w:p w14:paraId="18AC03AD" w14:textId="77777777" w:rsidR="00D65147" w:rsidRPr="007F2D39" w:rsidRDefault="00D65147" w:rsidP="00D65147">
            <w:pPr>
              <w:pStyle w:val="Nummeringtabel"/>
            </w:pPr>
          </w:p>
        </w:tc>
        <w:tc>
          <w:tcPr>
            <w:tcW w:w="2414" w:type="dxa"/>
          </w:tcPr>
          <w:p w14:paraId="1A15B7C7" w14:textId="2C766AAD" w:rsidR="00D65147" w:rsidRDefault="00D65147" w:rsidP="00D65147">
            <w:pPr>
              <w:rPr>
                <w:rFonts w:cs="Arial"/>
              </w:rPr>
            </w:pPr>
            <w:r>
              <w:rPr>
                <w:rFonts w:cs="Arial"/>
              </w:rPr>
              <w:t>AD 5.3.1, K.1</w:t>
            </w:r>
          </w:p>
        </w:tc>
        <w:tc>
          <w:tcPr>
            <w:tcW w:w="7229" w:type="dxa"/>
          </w:tcPr>
          <w:p w14:paraId="4E37FC0C" w14:textId="55E73248" w:rsidR="00D65147" w:rsidRDefault="00D65147" w:rsidP="00D65147">
            <w:pPr>
              <w:autoSpaceDE w:val="0"/>
              <w:autoSpaceDN w:val="0"/>
              <w:adjustRightInd w:val="0"/>
              <w:spacing w:line="240" w:lineRule="auto"/>
              <w:rPr>
                <w:rFonts w:cs="Arial"/>
              </w:rPr>
            </w:pPr>
            <w:r>
              <w:rPr>
                <w:rFonts w:cs="Arial"/>
              </w:rPr>
              <w:t>Graag ontvangen wij uw definitie van de term ‘Faalkosten’ en hoe deze ‘Faalkosten’ deel uitmaken van de beoordelingstabel in paragraaf 5.3.3.</w:t>
            </w:r>
          </w:p>
        </w:tc>
        <w:tc>
          <w:tcPr>
            <w:tcW w:w="4408" w:type="dxa"/>
          </w:tcPr>
          <w:p w14:paraId="54CD3F63" w14:textId="48B052B8" w:rsidR="00D65147" w:rsidRPr="007F2D39" w:rsidRDefault="00880B85" w:rsidP="00D65147">
            <w:pPr>
              <w:rPr>
                <w:rFonts w:cs="Arial"/>
              </w:rPr>
            </w:pPr>
            <w:r>
              <w:t xml:space="preserve">Zijn kosten die ontstaan door fouten in het proces die voorkomen hadden kunnen worden. Resultaat is dat het product/dienst te laat wordt geleverd of niet voldoet aan afgesproken kwaliteit. </w:t>
            </w:r>
          </w:p>
        </w:tc>
      </w:tr>
      <w:tr w:rsidR="00D65147" w:rsidRPr="007F2D39" w14:paraId="4D22C9BD" w14:textId="77777777" w:rsidTr="00154F8D">
        <w:trPr>
          <w:cantSplit/>
        </w:trPr>
        <w:tc>
          <w:tcPr>
            <w:tcW w:w="842" w:type="dxa"/>
          </w:tcPr>
          <w:p w14:paraId="460B5AEB" w14:textId="77777777" w:rsidR="00D65147" w:rsidRPr="007F2D39" w:rsidRDefault="00D65147" w:rsidP="00D65147">
            <w:pPr>
              <w:pStyle w:val="Nummeringtabel"/>
            </w:pPr>
          </w:p>
        </w:tc>
        <w:tc>
          <w:tcPr>
            <w:tcW w:w="2414" w:type="dxa"/>
          </w:tcPr>
          <w:p w14:paraId="3CABB341" w14:textId="4AA22536" w:rsidR="00D65147" w:rsidRDefault="00D65147" w:rsidP="00D65147">
            <w:pPr>
              <w:rPr>
                <w:rFonts w:cs="Arial"/>
              </w:rPr>
            </w:pPr>
            <w:r>
              <w:rPr>
                <w:rFonts w:cs="Arial"/>
              </w:rPr>
              <w:t>AD 5.3.1, K.1.1 t/m K.1.4</w:t>
            </w:r>
          </w:p>
        </w:tc>
        <w:tc>
          <w:tcPr>
            <w:tcW w:w="7229" w:type="dxa"/>
          </w:tcPr>
          <w:p w14:paraId="2208874D" w14:textId="497A6262" w:rsidR="00D65147" w:rsidRDefault="00D65147" w:rsidP="00D65147">
            <w:pPr>
              <w:autoSpaceDE w:val="0"/>
              <w:autoSpaceDN w:val="0"/>
              <w:adjustRightInd w:val="0"/>
              <w:spacing w:line="240" w:lineRule="auto"/>
              <w:rPr>
                <w:rFonts w:cs="Arial"/>
              </w:rPr>
            </w:pPr>
            <w:r>
              <w:rPr>
                <w:rFonts w:cs="Arial"/>
              </w:rPr>
              <w:t xml:space="preserve">Kunt u bevestigen dat de beantwoording van ieder van deze criteria twee (02) </w:t>
            </w:r>
            <w:r w:rsidRPr="00D031FE">
              <w:rPr>
                <w:rFonts w:cs="Arial"/>
              </w:rPr>
              <w:t>pagina’s A4</w:t>
            </w:r>
            <w:r>
              <w:rPr>
                <w:rFonts w:cs="Arial"/>
              </w:rPr>
              <w:t xml:space="preserve"> mag beslaan?</w:t>
            </w:r>
          </w:p>
        </w:tc>
        <w:tc>
          <w:tcPr>
            <w:tcW w:w="4408" w:type="dxa"/>
          </w:tcPr>
          <w:p w14:paraId="3C3B61C6" w14:textId="6BFB1D62" w:rsidR="00D65147" w:rsidRPr="007F2D39" w:rsidRDefault="00A4280F" w:rsidP="00D65147">
            <w:pPr>
              <w:rPr>
                <w:rFonts w:cs="Arial"/>
              </w:rPr>
            </w:pPr>
            <w:r>
              <w:rPr>
                <w:rFonts w:cs="Arial"/>
              </w:rPr>
              <w:t xml:space="preserve">Akkoord. </w:t>
            </w:r>
          </w:p>
        </w:tc>
      </w:tr>
      <w:tr w:rsidR="00D65147" w:rsidRPr="007F2D39" w14:paraId="2DDD025B" w14:textId="77777777" w:rsidTr="00154F8D">
        <w:trPr>
          <w:cantSplit/>
        </w:trPr>
        <w:tc>
          <w:tcPr>
            <w:tcW w:w="842" w:type="dxa"/>
          </w:tcPr>
          <w:p w14:paraId="1C16C46B" w14:textId="77777777" w:rsidR="00D65147" w:rsidRPr="007F2D39" w:rsidRDefault="00D65147" w:rsidP="00D65147">
            <w:pPr>
              <w:pStyle w:val="Nummeringtabel"/>
            </w:pPr>
          </w:p>
        </w:tc>
        <w:tc>
          <w:tcPr>
            <w:tcW w:w="2414" w:type="dxa"/>
          </w:tcPr>
          <w:p w14:paraId="307A00FB" w14:textId="12B01A47" w:rsidR="00D65147" w:rsidRDefault="00D65147" w:rsidP="00D65147">
            <w:pPr>
              <w:rPr>
                <w:rFonts w:cs="Arial"/>
              </w:rPr>
            </w:pPr>
            <w:r>
              <w:rPr>
                <w:rFonts w:cs="Arial"/>
              </w:rPr>
              <w:t>AD 5.3.1, K 1.3</w:t>
            </w:r>
          </w:p>
        </w:tc>
        <w:tc>
          <w:tcPr>
            <w:tcW w:w="7229" w:type="dxa"/>
          </w:tcPr>
          <w:p w14:paraId="53847B4B" w14:textId="08ECD8A2" w:rsidR="00D65147" w:rsidRDefault="00D65147" w:rsidP="00D65147">
            <w:pPr>
              <w:autoSpaceDE w:val="0"/>
              <w:autoSpaceDN w:val="0"/>
              <w:adjustRightInd w:val="0"/>
              <w:spacing w:line="240" w:lineRule="auto"/>
              <w:rPr>
                <w:rFonts w:cs="Arial"/>
              </w:rPr>
            </w:pPr>
            <w:r w:rsidRPr="001979E9">
              <w:rPr>
                <w:rFonts w:cs="Arial"/>
              </w:rPr>
              <w:t xml:space="preserve">Wij willen u verzoeken </w:t>
            </w:r>
            <w:r>
              <w:rPr>
                <w:rFonts w:cs="Arial"/>
              </w:rPr>
              <w:t xml:space="preserve">de </w:t>
            </w:r>
            <w:proofErr w:type="spellStart"/>
            <w:r>
              <w:rPr>
                <w:rFonts w:cs="Arial"/>
              </w:rPr>
              <w:t>bullets</w:t>
            </w:r>
            <w:proofErr w:type="spellEnd"/>
            <w:r w:rsidRPr="001979E9">
              <w:rPr>
                <w:rFonts w:cs="Arial"/>
              </w:rPr>
              <w:t xml:space="preserve"> inzake samenwerking met de andere opdrachtnemer te schrappen, gaat u hiermee akkoord? Dit onderdeel zult u slechts kunnen beoordelen op de schijn van een goed plan, na de gunning zal het immers door de andere opdrachtnemer simpelweg terzijde gelegd kunnen worden. In deze fase van de aanbesteding kán geen enkele garantie gegeven worden over samenwerking met een andere leverancier, het is inschrijvers vanuit de aanbestedingswetgeving immers verboden om onderling overleg te hebben over hun inschrijvingen.</w:t>
            </w:r>
          </w:p>
        </w:tc>
        <w:tc>
          <w:tcPr>
            <w:tcW w:w="4408" w:type="dxa"/>
          </w:tcPr>
          <w:p w14:paraId="1C7ACB7C" w14:textId="1541C661" w:rsidR="00D65147" w:rsidRPr="007F2D39" w:rsidRDefault="00D142E1" w:rsidP="00D65147">
            <w:pPr>
              <w:rPr>
                <w:rFonts w:cs="Arial"/>
              </w:rPr>
            </w:pPr>
            <w:r>
              <w:rPr>
                <w:rFonts w:cs="Arial"/>
              </w:rPr>
              <w:t>N</w:t>
            </w:r>
            <w:r w:rsidR="00C5496A">
              <w:rPr>
                <w:rFonts w:cs="Arial"/>
              </w:rPr>
              <w:t>i</w:t>
            </w:r>
            <w:r>
              <w:rPr>
                <w:rFonts w:cs="Arial"/>
              </w:rPr>
              <w:t>et akkoord. We willen graag dat inschrijvers toelichten hoe ze de samenwerking vorm gaan geven.</w:t>
            </w:r>
          </w:p>
        </w:tc>
      </w:tr>
      <w:tr w:rsidR="00D65147" w:rsidRPr="007F2D39" w14:paraId="24E1D367" w14:textId="77777777" w:rsidTr="00154F8D">
        <w:trPr>
          <w:cantSplit/>
        </w:trPr>
        <w:tc>
          <w:tcPr>
            <w:tcW w:w="842" w:type="dxa"/>
          </w:tcPr>
          <w:p w14:paraId="51E815A8" w14:textId="77777777" w:rsidR="00D65147" w:rsidRPr="007F2D39" w:rsidRDefault="00D65147" w:rsidP="00D65147">
            <w:pPr>
              <w:pStyle w:val="Nummeringtabel"/>
            </w:pPr>
          </w:p>
        </w:tc>
        <w:tc>
          <w:tcPr>
            <w:tcW w:w="2414" w:type="dxa"/>
          </w:tcPr>
          <w:p w14:paraId="4F93BCB3" w14:textId="0677D536" w:rsidR="00D65147" w:rsidRDefault="00D65147" w:rsidP="00D65147">
            <w:pPr>
              <w:rPr>
                <w:rFonts w:cs="Arial"/>
              </w:rPr>
            </w:pPr>
            <w:r>
              <w:rPr>
                <w:rFonts w:cs="Arial"/>
              </w:rPr>
              <w:t>AD 5.3.1, K 2</w:t>
            </w:r>
          </w:p>
        </w:tc>
        <w:tc>
          <w:tcPr>
            <w:tcW w:w="7229" w:type="dxa"/>
          </w:tcPr>
          <w:p w14:paraId="71BB03BA" w14:textId="3E3B3456" w:rsidR="00D65147" w:rsidRPr="001979E9" w:rsidRDefault="00D65147" w:rsidP="00D65147">
            <w:pPr>
              <w:autoSpaceDE w:val="0"/>
              <w:autoSpaceDN w:val="0"/>
              <w:adjustRightInd w:val="0"/>
              <w:spacing w:line="240" w:lineRule="auto"/>
              <w:rPr>
                <w:rFonts w:cs="Arial"/>
              </w:rPr>
            </w:pPr>
            <w:r>
              <w:rPr>
                <w:rFonts w:cs="Arial"/>
              </w:rPr>
              <w:t>Voor SROI hanteert u een bouwblokkenmethode, waarmee Opdrachtnemer de SROI-verplichting dient in te vullen. Hieraan voldoet de Opdrachtnemer wel of niet. Welke objectieve criteria hanteert u om in de beoordeling van dit gunningscriterium een meerwaarde te bepalen voor het subonderdeel SROI? Hoe weegt u bijvoorbeeld MVO-activiteiten ten opzichte van een werkervaringsplek in termen van meerwaarde? Mocht u deze meerwaarde niet nader kunnen concretiseren, dan verzoeken wij u de invulling van de SROI-verplichting buiten dit gunningscriterium te laten.</w:t>
            </w:r>
          </w:p>
        </w:tc>
        <w:tc>
          <w:tcPr>
            <w:tcW w:w="4408" w:type="dxa"/>
          </w:tcPr>
          <w:p w14:paraId="2E8AFB92" w14:textId="4140889A" w:rsidR="00D65147" w:rsidRPr="007F2D39" w:rsidRDefault="00A4280F" w:rsidP="00D65147">
            <w:pPr>
              <w:rPr>
                <w:rFonts w:cs="Arial"/>
              </w:rPr>
            </w:pPr>
            <w:r>
              <w:rPr>
                <w:rFonts w:cs="Arial"/>
              </w:rPr>
              <w:t xml:space="preserve">Haalbaarheid wordt getoetst. </w:t>
            </w:r>
          </w:p>
        </w:tc>
      </w:tr>
      <w:tr w:rsidR="00D65147" w:rsidRPr="007F2D39" w14:paraId="3762E678" w14:textId="77777777" w:rsidTr="00154F8D">
        <w:trPr>
          <w:cantSplit/>
        </w:trPr>
        <w:tc>
          <w:tcPr>
            <w:tcW w:w="842" w:type="dxa"/>
          </w:tcPr>
          <w:p w14:paraId="1CEE0E1B" w14:textId="77777777" w:rsidR="00D65147" w:rsidRPr="007F2D39" w:rsidRDefault="00D65147" w:rsidP="00D65147">
            <w:pPr>
              <w:pStyle w:val="Nummeringtabel"/>
            </w:pPr>
          </w:p>
        </w:tc>
        <w:tc>
          <w:tcPr>
            <w:tcW w:w="2414" w:type="dxa"/>
          </w:tcPr>
          <w:p w14:paraId="739FD296" w14:textId="683058CA" w:rsidR="00D65147" w:rsidRDefault="00D65147" w:rsidP="00D65147">
            <w:pPr>
              <w:rPr>
                <w:rFonts w:cs="Arial"/>
              </w:rPr>
            </w:pPr>
            <w:r>
              <w:rPr>
                <w:rFonts w:cs="Arial"/>
              </w:rPr>
              <w:t>AD 5.4</w:t>
            </w:r>
          </w:p>
        </w:tc>
        <w:tc>
          <w:tcPr>
            <w:tcW w:w="7229" w:type="dxa"/>
          </w:tcPr>
          <w:p w14:paraId="555EA7D9" w14:textId="21CB3D5D" w:rsidR="00D65147" w:rsidRDefault="00D65147" w:rsidP="00D65147">
            <w:pPr>
              <w:autoSpaceDE w:val="0"/>
              <w:autoSpaceDN w:val="0"/>
              <w:adjustRightInd w:val="0"/>
              <w:spacing w:line="240" w:lineRule="auto"/>
              <w:rPr>
                <w:rFonts w:cs="Arial"/>
              </w:rPr>
            </w:pPr>
            <w:r>
              <w:rPr>
                <w:rFonts w:cs="Arial"/>
              </w:rPr>
              <w:t>Wij willen u verzoeken de maximale totaalprijs te stellen op het meer marktconforme bedrag van € 75. Gaat u hiermee akkoord?</w:t>
            </w:r>
          </w:p>
        </w:tc>
        <w:tc>
          <w:tcPr>
            <w:tcW w:w="4408" w:type="dxa"/>
          </w:tcPr>
          <w:p w14:paraId="2B5A0447" w14:textId="55957B5A" w:rsidR="00D65147" w:rsidRPr="007F2D39" w:rsidRDefault="00A125A1" w:rsidP="00D65147">
            <w:pPr>
              <w:rPr>
                <w:rFonts w:cs="Arial"/>
              </w:rPr>
            </w:pPr>
            <w:r>
              <w:rPr>
                <w:rFonts w:cs="Arial"/>
              </w:rPr>
              <w:t>Zie 1.-7.</w:t>
            </w:r>
          </w:p>
        </w:tc>
      </w:tr>
      <w:tr w:rsidR="00D65147" w:rsidRPr="007F2D39" w14:paraId="6B67E91F" w14:textId="77777777" w:rsidTr="00154F8D">
        <w:trPr>
          <w:cantSplit/>
        </w:trPr>
        <w:tc>
          <w:tcPr>
            <w:tcW w:w="842" w:type="dxa"/>
          </w:tcPr>
          <w:p w14:paraId="007F63A9" w14:textId="77777777" w:rsidR="00D65147" w:rsidRPr="007F2D39" w:rsidRDefault="00D65147" w:rsidP="00D65147">
            <w:pPr>
              <w:pStyle w:val="Nummeringtabel"/>
            </w:pPr>
          </w:p>
        </w:tc>
        <w:tc>
          <w:tcPr>
            <w:tcW w:w="2414" w:type="dxa"/>
          </w:tcPr>
          <w:p w14:paraId="321EE7B1" w14:textId="0C6733B0" w:rsidR="00D65147" w:rsidRDefault="00D65147" w:rsidP="00D65147">
            <w:pPr>
              <w:rPr>
                <w:rFonts w:cs="Arial"/>
              </w:rPr>
            </w:pPr>
            <w:r>
              <w:rPr>
                <w:rFonts w:cs="Arial"/>
              </w:rPr>
              <w:t>AD 5.4</w:t>
            </w:r>
          </w:p>
        </w:tc>
        <w:tc>
          <w:tcPr>
            <w:tcW w:w="7229" w:type="dxa"/>
          </w:tcPr>
          <w:p w14:paraId="6E36B04A" w14:textId="77777777" w:rsidR="00D65147" w:rsidRDefault="00D65147" w:rsidP="00D65147">
            <w:pPr>
              <w:rPr>
                <w:rFonts w:cs="Arial"/>
              </w:rPr>
            </w:pPr>
            <w:r>
              <w:rPr>
                <w:rFonts w:cs="Arial"/>
              </w:rPr>
              <w:t>Kunt u bevestigen dat de resulterende totaalprijs berekend wordt met de gegevens in het prijsformulier volgens de formule:</w:t>
            </w:r>
          </w:p>
          <w:p w14:paraId="66AB4BF7" w14:textId="4316006B" w:rsidR="00D65147" w:rsidRDefault="00D65147" w:rsidP="00D65147">
            <w:pPr>
              <w:autoSpaceDE w:val="0"/>
              <w:autoSpaceDN w:val="0"/>
              <w:adjustRightInd w:val="0"/>
              <w:spacing w:line="240" w:lineRule="auto"/>
              <w:rPr>
                <w:rFonts w:cs="Arial"/>
              </w:rPr>
            </w:pPr>
            <w:r>
              <w:rPr>
                <w:rFonts w:cs="Arial"/>
              </w:rPr>
              <w:t xml:space="preserve">Resulterende Totaalprijs = J56 / SOM (H8:H50) ?  </w:t>
            </w:r>
          </w:p>
        </w:tc>
        <w:tc>
          <w:tcPr>
            <w:tcW w:w="4408" w:type="dxa"/>
          </w:tcPr>
          <w:p w14:paraId="1C736889" w14:textId="77777777" w:rsidR="00D65147" w:rsidRDefault="00A4280F" w:rsidP="00D65147">
            <w:pPr>
              <w:rPr>
                <w:rFonts w:cs="Arial"/>
              </w:rPr>
            </w:pPr>
            <w:r w:rsidRPr="00A4280F">
              <w:rPr>
                <w:rFonts w:cs="Arial"/>
              </w:rPr>
              <w:t>Totaalprijs per maand per categorie</w:t>
            </w:r>
            <w:r>
              <w:rPr>
                <w:rFonts w:cs="Arial"/>
              </w:rPr>
              <w:t xml:space="preserve"> is bijvoorbeeld </w:t>
            </w:r>
            <w:r w:rsidRPr="00A4280F">
              <w:rPr>
                <w:rFonts w:cs="Arial"/>
              </w:rPr>
              <w:t>=SOM(H8*I8)</w:t>
            </w:r>
          </w:p>
          <w:p w14:paraId="548E1FD4" w14:textId="7F732F41" w:rsidR="00A4280F" w:rsidRPr="007F2D39" w:rsidRDefault="00A4280F" w:rsidP="00D65147">
            <w:pPr>
              <w:rPr>
                <w:rFonts w:cs="Arial"/>
              </w:rPr>
            </w:pPr>
            <w:r>
              <w:rPr>
                <w:rFonts w:cs="Arial"/>
              </w:rPr>
              <w:t xml:space="preserve">Totaal per maand is </w:t>
            </w:r>
            <w:r w:rsidRPr="00A4280F">
              <w:rPr>
                <w:rFonts w:cs="Arial"/>
              </w:rPr>
              <w:t>=SOM(J8:J50)</w:t>
            </w:r>
          </w:p>
        </w:tc>
      </w:tr>
      <w:tr w:rsidR="00D65147" w:rsidRPr="007F2D39" w14:paraId="336949CC" w14:textId="77777777" w:rsidTr="00154F8D">
        <w:trPr>
          <w:cantSplit/>
        </w:trPr>
        <w:tc>
          <w:tcPr>
            <w:tcW w:w="842" w:type="dxa"/>
          </w:tcPr>
          <w:p w14:paraId="6E9D186F" w14:textId="77777777" w:rsidR="00D65147" w:rsidRPr="007F2D39" w:rsidRDefault="00D65147" w:rsidP="00D65147">
            <w:pPr>
              <w:pStyle w:val="Nummeringtabel"/>
            </w:pPr>
          </w:p>
        </w:tc>
        <w:tc>
          <w:tcPr>
            <w:tcW w:w="2414" w:type="dxa"/>
          </w:tcPr>
          <w:p w14:paraId="1BBF518A" w14:textId="6940E3D5" w:rsidR="00D65147" w:rsidRDefault="00D65147" w:rsidP="00D65147">
            <w:pPr>
              <w:rPr>
                <w:rFonts w:cs="Arial"/>
              </w:rPr>
            </w:pPr>
            <w:r>
              <w:rPr>
                <w:rFonts w:cs="Arial"/>
              </w:rPr>
              <w:t>AD 5.4</w:t>
            </w:r>
          </w:p>
        </w:tc>
        <w:tc>
          <w:tcPr>
            <w:tcW w:w="7229" w:type="dxa"/>
          </w:tcPr>
          <w:p w14:paraId="79716294" w14:textId="77777777" w:rsidR="00D65147" w:rsidRPr="00A4186E" w:rsidRDefault="00D65147" w:rsidP="00D65147">
            <w:pPr>
              <w:rPr>
                <w:rFonts w:cs="Arial"/>
              </w:rPr>
            </w:pPr>
            <w:r w:rsidRPr="00A4186E">
              <w:rPr>
                <w:rFonts w:cs="Arial"/>
              </w:rPr>
              <w:t>Inschrijver dient op verzoek e</w:t>
            </w:r>
            <w:r>
              <w:rPr>
                <w:rFonts w:cs="Arial"/>
              </w:rPr>
              <w:t>e</w:t>
            </w:r>
            <w:r w:rsidRPr="00A4186E">
              <w:rPr>
                <w:rFonts w:cs="Arial"/>
              </w:rPr>
              <w:t>n volledig</w:t>
            </w:r>
          </w:p>
          <w:p w14:paraId="0DDFBFCE" w14:textId="77777777" w:rsidR="00D65147" w:rsidRDefault="00D65147" w:rsidP="00D65147">
            <w:pPr>
              <w:rPr>
                <w:rFonts w:cs="Arial"/>
              </w:rPr>
            </w:pPr>
            <w:r w:rsidRPr="00A4186E">
              <w:rPr>
                <w:rFonts w:cs="Arial"/>
              </w:rPr>
              <w:t>onderbouwde detailbegroting</w:t>
            </w:r>
            <w:r>
              <w:rPr>
                <w:rFonts w:cs="Arial"/>
              </w:rPr>
              <w:t xml:space="preserve"> </w:t>
            </w:r>
            <w:r w:rsidRPr="00A4186E">
              <w:rPr>
                <w:rFonts w:cs="Arial"/>
              </w:rPr>
              <w:t xml:space="preserve">aan te leveren. </w:t>
            </w:r>
          </w:p>
          <w:p w14:paraId="15A7CE50" w14:textId="5BCDF503" w:rsidR="00D65147" w:rsidRDefault="00D65147" w:rsidP="00D65147">
            <w:pPr>
              <w:rPr>
                <w:rFonts w:cs="Arial"/>
              </w:rPr>
            </w:pPr>
            <w:r w:rsidRPr="00A4186E">
              <w:rPr>
                <w:rFonts w:cs="Arial"/>
              </w:rPr>
              <w:t xml:space="preserve">Wij verzoeken u deze </w:t>
            </w:r>
            <w:r>
              <w:rPr>
                <w:rFonts w:cs="Arial"/>
              </w:rPr>
              <w:t>eis</w:t>
            </w:r>
            <w:r w:rsidRPr="00A4186E">
              <w:rPr>
                <w:rFonts w:cs="Arial"/>
              </w:rPr>
              <w:t xml:space="preserve"> te laten vervallen, </w:t>
            </w:r>
            <w:r>
              <w:rPr>
                <w:rFonts w:cs="Arial"/>
              </w:rPr>
              <w:t>u hanteert reeds een prijsplafond, de tarieven staan vast zodra de inschrijving gesloten is en de te overleggen informatie betreft bedrijfsgevoelige informatie. Gaat u hiermee akkoord</w:t>
            </w:r>
            <w:r w:rsidRPr="00A4186E">
              <w:rPr>
                <w:rFonts w:cs="Arial"/>
              </w:rPr>
              <w:t xml:space="preserve">? Indien u vasthoudt aan deze </w:t>
            </w:r>
            <w:r>
              <w:rPr>
                <w:rFonts w:cs="Arial"/>
              </w:rPr>
              <w:t>eis</w:t>
            </w:r>
            <w:r w:rsidRPr="00A4186E">
              <w:rPr>
                <w:rFonts w:cs="Arial"/>
              </w:rPr>
              <w:t xml:space="preserve">, kunt u </w:t>
            </w:r>
            <w:r>
              <w:rPr>
                <w:rFonts w:cs="Arial"/>
              </w:rPr>
              <w:t xml:space="preserve">dan </w:t>
            </w:r>
            <w:r w:rsidRPr="00A4186E">
              <w:rPr>
                <w:rFonts w:cs="Arial"/>
              </w:rPr>
              <w:t xml:space="preserve">aangeven </w:t>
            </w:r>
            <w:r>
              <w:rPr>
                <w:rFonts w:cs="Arial"/>
              </w:rPr>
              <w:t xml:space="preserve">welk redelijk doel u </w:t>
            </w:r>
            <w:r w:rsidRPr="00A4186E">
              <w:rPr>
                <w:rFonts w:cs="Arial"/>
              </w:rPr>
              <w:t>beoogt</w:t>
            </w:r>
            <w:r>
              <w:rPr>
                <w:rFonts w:cs="Arial"/>
              </w:rPr>
              <w:t xml:space="preserve"> met het stellen van deze eis?</w:t>
            </w:r>
          </w:p>
        </w:tc>
        <w:tc>
          <w:tcPr>
            <w:tcW w:w="4408" w:type="dxa"/>
          </w:tcPr>
          <w:p w14:paraId="61A288DC" w14:textId="77584D63" w:rsidR="00D65147" w:rsidRPr="007F2D39" w:rsidRDefault="00A4280F" w:rsidP="00D65147">
            <w:pPr>
              <w:rPr>
                <w:rFonts w:cs="Arial"/>
              </w:rPr>
            </w:pPr>
            <w:r>
              <w:rPr>
                <w:rFonts w:cs="Arial"/>
              </w:rPr>
              <w:t>Zie 1.-8.</w:t>
            </w:r>
          </w:p>
        </w:tc>
      </w:tr>
      <w:tr w:rsidR="00D65147" w:rsidRPr="007F2D39" w14:paraId="18F84235" w14:textId="77777777" w:rsidTr="00154F8D">
        <w:trPr>
          <w:cantSplit/>
        </w:trPr>
        <w:tc>
          <w:tcPr>
            <w:tcW w:w="842" w:type="dxa"/>
          </w:tcPr>
          <w:p w14:paraId="05F5C485" w14:textId="77777777" w:rsidR="00D65147" w:rsidRPr="007F2D39" w:rsidRDefault="00D65147" w:rsidP="00D65147">
            <w:pPr>
              <w:pStyle w:val="Nummeringtabel"/>
            </w:pPr>
          </w:p>
        </w:tc>
        <w:tc>
          <w:tcPr>
            <w:tcW w:w="2414" w:type="dxa"/>
          </w:tcPr>
          <w:p w14:paraId="4080DC50" w14:textId="0710B789" w:rsidR="00D65147" w:rsidRDefault="00D65147" w:rsidP="00D65147">
            <w:pPr>
              <w:rPr>
                <w:rFonts w:cs="Arial"/>
              </w:rPr>
            </w:pPr>
            <w:r>
              <w:rPr>
                <w:rFonts w:cs="Arial"/>
              </w:rPr>
              <w:t>AD Bijlage 3AD</w:t>
            </w:r>
          </w:p>
        </w:tc>
        <w:tc>
          <w:tcPr>
            <w:tcW w:w="7229" w:type="dxa"/>
          </w:tcPr>
          <w:p w14:paraId="2A90B32B" w14:textId="275DB2CD" w:rsidR="00D65147" w:rsidRPr="00A4186E" w:rsidRDefault="00D65147" w:rsidP="00D65147">
            <w:pPr>
              <w:rPr>
                <w:rFonts w:cs="Arial"/>
              </w:rPr>
            </w:pPr>
            <w:r>
              <w:rPr>
                <w:rFonts w:cs="Arial"/>
              </w:rPr>
              <w:t xml:space="preserve">De tabellen met </w:t>
            </w:r>
            <w:r w:rsidRPr="00EF1726">
              <w:rPr>
                <w:rFonts w:cs="Arial"/>
              </w:rPr>
              <w:t>Productcategorieën en -specificaties</w:t>
            </w:r>
            <w:r>
              <w:rPr>
                <w:rFonts w:cs="Arial"/>
              </w:rPr>
              <w:t xml:space="preserve"> zien wij meermalen terugkomen in het aanbestedingsdocument. Kunt u bevestigen dat de tabel in Bijlage 3AD in geval van verschillen tussen deze tabellen leidend is?</w:t>
            </w:r>
          </w:p>
        </w:tc>
        <w:tc>
          <w:tcPr>
            <w:tcW w:w="4408" w:type="dxa"/>
          </w:tcPr>
          <w:p w14:paraId="0C3644C0" w14:textId="4E63430F" w:rsidR="00D65147" w:rsidRPr="007F2D39" w:rsidRDefault="00A4280F" w:rsidP="00D65147">
            <w:pPr>
              <w:rPr>
                <w:rFonts w:cs="Arial"/>
              </w:rPr>
            </w:pPr>
            <w:r>
              <w:rPr>
                <w:rFonts w:cs="Arial"/>
              </w:rPr>
              <w:t xml:space="preserve">Akkoord. Zie 1.-2. </w:t>
            </w:r>
          </w:p>
        </w:tc>
      </w:tr>
      <w:tr w:rsidR="00D65147" w:rsidRPr="007F2D39" w14:paraId="12D54555" w14:textId="77777777" w:rsidTr="00154F8D">
        <w:trPr>
          <w:cantSplit/>
        </w:trPr>
        <w:tc>
          <w:tcPr>
            <w:tcW w:w="842" w:type="dxa"/>
          </w:tcPr>
          <w:p w14:paraId="7C65EBA1" w14:textId="77777777" w:rsidR="00D65147" w:rsidRPr="007F2D39" w:rsidRDefault="00D65147" w:rsidP="00D65147">
            <w:pPr>
              <w:pStyle w:val="Nummeringtabel"/>
            </w:pPr>
          </w:p>
        </w:tc>
        <w:tc>
          <w:tcPr>
            <w:tcW w:w="2414" w:type="dxa"/>
          </w:tcPr>
          <w:p w14:paraId="6D0D7D4A" w14:textId="1AD1937D" w:rsidR="00D65147" w:rsidRDefault="00D65147" w:rsidP="00D65147">
            <w:pPr>
              <w:rPr>
                <w:rFonts w:cs="Arial"/>
              </w:rPr>
            </w:pPr>
            <w:r>
              <w:rPr>
                <w:rFonts w:cs="Arial"/>
              </w:rPr>
              <w:t>AD Bijlage 4AD</w:t>
            </w:r>
          </w:p>
        </w:tc>
        <w:tc>
          <w:tcPr>
            <w:tcW w:w="7229" w:type="dxa"/>
          </w:tcPr>
          <w:p w14:paraId="398C7F30" w14:textId="7513F26E" w:rsidR="00D65147" w:rsidRDefault="00D65147" w:rsidP="00D65147">
            <w:pPr>
              <w:rPr>
                <w:rFonts w:cs="Arial"/>
              </w:rPr>
            </w:pPr>
            <w:r>
              <w:rPr>
                <w:rFonts w:cs="Arial"/>
              </w:rPr>
              <w:t>Om de administratieve last van de inschrijving te beperken, stellen wij voor om Bijlage 4AD in zijn geheel voor akkoord te ondertekenen, zonder dat 56 keer een ‘Ja’ moet worden ingevuld. Gaat u hiermee akkoord? Zo niet, kunt u dan de reden geven voor het per eis verplicht ‘Ja’ moeten antwoorden?</w:t>
            </w:r>
          </w:p>
        </w:tc>
        <w:tc>
          <w:tcPr>
            <w:tcW w:w="4408" w:type="dxa"/>
          </w:tcPr>
          <w:p w14:paraId="5DF81F4A" w14:textId="564483E6" w:rsidR="00D65147" w:rsidRPr="007F2D39" w:rsidRDefault="00A4280F" w:rsidP="00D65147">
            <w:pPr>
              <w:rPr>
                <w:rFonts w:cs="Arial"/>
              </w:rPr>
            </w:pPr>
            <w:r>
              <w:rPr>
                <w:rFonts w:cs="Arial"/>
              </w:rPr>
              <w:t>Niet akkoord. Graag afzonderlijk bevestiging akkoord te zijn.</w:t>
            </w:r>
          </w:p>
        </w:tc>
      </w:tr>
      <w:tr w:rsidR="00D65147" w:rsidRPr="007F2D39" w14:paraId="78E9B224" w14:textId="77777777" w:rsidTr="00154F8D">
        <w:trPr>
          <w:cantSplit/>
        </w:trPr>
        <w:tc>
          <w:tcPr>
            <w:tcW w:w="842" w:type="dxa"/>
          </w:tcPr>
          <w:p w14:paraId="18938FCB" w14:textId="77777777" w:rsidR="00D65147" w:rsidRPr="007F2D39" w:rsidRDefault="00D65147" w:rsidP="00D65147">
            <w:pPr>
              <w:pStyle w:val="Nummeringtabel"/>
            </w:pPr>
          </w:p>
        </w:tc>
        <w:tc>
          <w:tcPr>
            <w:tcW w:w="2414" w:type="dxa"/>
          </w:tcPr>
          <w:p w14:paraId="70000D93" w14:textId="3863F55B" w:rsidR="00D65147" w:rsidRDefault="00D65147" w:rsidP="00D65147">
            <w:pPr>
              <w:rPr>
                <w:rFonts w:cs="Arial"/>
              </w:rPr>
            </w:pPr>
            <w:r>
              <w:rPr>
                <w:rFonts w:cs="Arial"/>
              </w:rPr>
              <w:t>AD Bijlage 4AD, 16</w:t>
            </w:r>
          </w:p>
        </w:tc>
        <w:tc>
          <w:tcPr>
            <w:tcW w:w="7229" w:type="dxa"/>
          </w:tcPr>
          <w:p w14:paraId="4D15AE66" w14:textId="6DC87BA6" w:rsidR="00D65147" w:rsidRDefault="00D65147" w:rsidP="00D65147">
            <w:pPr>
              <w:rPr>
                <w:rFonts w:cs="Arial"/>
              </w:rPr>
            </w:pPr>
            <w:r>
              <w:rPr>
                <w:rFonts w:cs="Arial"/>
              </w:rPr>
              <w:t xml:space="preserve">Wij verzoeken u voor een maximale hersteltijd een termijn à 1 werkdag te hanteren </w:t>
            </w:r>
            <w:proofErr w:type="spellStart"/>
            <w:r>
              <w:rPr>
                <w:rFonts w:cs="Arial"/>
              </w:rPr>
              <w:t>ipv</w:t>
            </w:r>
            <w:proofErr w:type="spellEnd"/>
            <w:r>
              <w:rPr>
                <w:rFonts w:cs="Arial"/>
              </w:rPr>
              <w:t xml:space="preserve"> 24 uur. Gaat u hiermee akkoord?</w:t>
            </w:r>
          </w:p>
        </w:tc>
        <w:tc>
          <w:tcPr>
            <w:tcW w:w="4408" w:type="dxa"/>
          </w:tcPr>
          <w:p w14:paraId="53D04B68" w14:textId="377464E0" w:rsidR="00D65147" w:rsidRPr="007F2D39" w:rsidRDefault="00A4280F" w:rsidP="00D65147">
            <w:pPr>
              <w:rPr>
                <w:rFonts w:cs="Arial"/>
              </w:rPr>
            </w:pPr>
            <w:r>
              <w:rPr>
                <w:rFonts w:cs="Arial"/>
              </w:rPr>
              <w:t>Zie 1.-12.</w:t>
            </w:r>
          </w:p>
        </w:tc>
      </w:tr>
      <w:tr w:rsidR="00D65147" w:rsidRPr="007F2D39" w14:paraId="2B6467B8" w14:textId="77777777" w:rsidTr="00154F8D">
        <w:trPr>
          <w:cantSplit/>
        </w:trPr>
        <w:tc>
          <w:tcPr>
            <w:tcW w:w="842" w:type="dxa"/>
          </w:tcPr>
          <w:p w14:paraId="38C593BE" w14:textId="77777777" w:rsidR="00D65147" w:rsidRPr="007F2D39" w:rsidRDefault="00D65147" w:rsidP="00D65147">
            <w:pPr>
              <w:pStyle w:val="Nummeringtabel"/>
            </w:pPr>
          </w:p>
        </w:tc>
        <w:tc>
          <w:tcPr>
            <w:tcW w:w="2414" w:type="dxa"/>
          </w:tcPr>
          <w:p w14:paraId="0EC1AF13" w14:textId="45EBD1FD" w:rsidR="00D65147" w:rsidRDefault="00D65147" w:rsidP="00D65147">
            <w:pPr>
              <w:rPr>
                <w:rFonts w:cs="Arial"/>
              </w:rPr>
            </w:pPr>
            <w:r>
              <w:rPr>
                <w:rFonts w:cs="Arial"/>
              </w:rPr>
              <w:t>AD Bijlage 4AD, 16</w:t>
            </w:r>
          </w:p>
        </w:tc>
        <w:tc>
          <w:tcPr>
            <w:tcW w:w="7229" w:type="dxa"/>
          </w:tcPr>
          <w:p w14:paraId="37663795" w14:textId="02E3B014" w:rsidR="00D65147" w:rsidRDefault="00D65147" w:rsidP="00D65147">
            <w:pPr>
              <w:rPr>
                <w:rFonts w:cs="Arial"/>
              </w:rPr>
            </w:pPr>
            <w:r>
              <w:rPr>
                <w:rFonts w:cs="Arial"/>
              </w:rPr>
              <w:t xml:space="preserve">Wij verzoeken u de termijn voor aanwezig zijn bij een noodgeval te </w:t>
            </w:r>
            <w:r w:rsidRPr="0066047F">
              <w:rPr>
                <w:rFonts w:cs="Arial"/>
              </w:rPr>
              <w:t>verruimen naar 2 uur, gaat u hiermee</w:t>
            </w:r>
            <w:r>
              <w:rPr>
                <w:rFonts w:cs="Arial"/>
              </w:rPr>
              <w:t xml:space="preserve"> akkoord?</w:t>
            </w:r>
          </w:p>
        </w:tc>
        <w:tc>
          <w:tcPr>
            <w:tcW w:w="4408" w:type="dxa"/>
          </w:tcPr>
          <w:p w14:paraId="676F1423" w14:textId="440497F3" w:rsidR="00D65147" w:rsidRPr="007F2D39" w:rsidRDefault="001A5D50" w:rsidP="00D65147">
            <w:pPr>
              <w:rPr>
                <w:rFonts w:cs="Arial"/>
              </w:rPr>
            </w:pPr>
            <w:r>
              <w:rPr>
                <w:rFonts w:cs="Arial"/>
              </w:rPr>
              <w:t>Niet akkoord.</w:t>
            </w:r>
          </w:p>
        </w:tc>
      </w:tr>
      <w:tr w:rsidR="00D65147" w:rsidRPr="007F2D39" w14:paraId="4B20E4A0" w14:textId="77777777" w:rsidTr="00154F8D">
        <w:trPr>
          <w:cantSplit/>
        </w:trPr>
        <w:tc>
          <w:tcPr>
            <w:tcW w:w="842" w:type="dxa"/>
          </w:tcPr>
          <w:p w14:paraId="439582CB" w14:textId="77777777" w:rsidR="00D65147" w:rsidRPr="007F2D39" w:rsidRDefault="00D65147" w:rsidP="00D65147">
            <w:pPr>
              <w:pStyle w:val="Nummeringtabel"/>
            </w:pPr>
          </w:p>
        </w:tc>
        <w:tc>
          <w:tcPr>
            <w:tcW w:w="2414" w:type="dxa"/>
          </w:tcPr>
          <w:p w14:paraId="59C771F2" w14:textId="47EFB500" w:rsidR="00D65147" w:rsidRDefault="00D65147" w:rsidP="00D65147">
            <w:pPr>
              <w:rPr>
                <w:rFonts w:cs="Arial"/>
              </w:rPr>
            </w:pPr>
            <w:r>
              <w:rPr>
                <w:rFonts w:cs="Arial"/>
              </w:rPr>
              <w:t>AD Bijlage 4AD, 19</w:t>
            </w:r>
          </w:p>
        </w:tc>
        <w:tc>
          <w:tcPr>
            <w:tcW w:w="7229" w:type="dxa"/>
          </w:tcPr>
          <w:p w14:paraId="536B46B3" w14:textId="51FFA9E6" w:rsidR="00D65147" w:rsidRDefault="00D65147" w:rsidP="00D65147">
            <w:pPr>
              <w:rPr>
                <w:rFonts w:cs="Arial"/>
              </w:rPr>
            </w:pPr>
            <w:r>
              <w:rPr>
                <w:rFonts w:cs="Arial"/>
              </w:rPr>
              <w:t>Kunt u bevestigen dat proefplaatsingen slechts incidenteel zullen plaatsvinden?</w:t>
            </w:r>
          </w:p>
        </w:tc>
        <w:tc>
          <w:tcPr>
            <w:tcW w:w="4408" w:type="dxa"/>
          </w:tcPr>
          <w:p w14:paraId="55842F8C" w14:textId="4B3C36F5" w:rsidR="00D65147" w:rsidRPr="007F2D39" w:rsidRDefault="00B403B7" w:rsidP="00D65147">
            <w:pPr>
              <w:rPr>
                <w:rFonts w:cs="Arial"/>
              </w:rPr>
            </w:pPr>
            <w:r>
              <w:rPr>
                <w:rFonts w:cs="Arial"/>
              </w:rPr>
              <w:t xml:space="preserve">Proefplaatsing </w:t>
            </w:r>
            <w:r w:rsidR="004F5125">
              <w:rPr>
                <w:rFonts w:cs="Arial"/>
              </w:rPr>
              <w:t xml:space="preserve">vindt plaats </w:t>
            </w:r>
            <w:r>
              <w:rPr>
                <w:rFonts w:cs="Arial"/>
              </w:rPr>
              <w:t xml:space="preserve">als dit voor </w:t>
            </w:r>
            <w:r w:rsidR="0078184A">
              <w:rPr>
                <w:rFonts w:cs="Arial"/>
              </w:rPr>
              <w:t>juiste keuze hulpmiddel noodzakelijk is.</w:t>
            </w:r>
          </w:p>
        </w:tc>
      </w:tr>
      <w:tr w:rsidR="00D65147" w:rsidRPr="007F2D39" w14:paraId="4AED2337" w14:textId="77777777" w:rsidTr="00154F8D">
        <w:trPr>
          <w:cantSplit/>
        </w:trPr>
        <w:tc>
          <w:tcPr>
            <w:tcW w:w="842" w:type="dxa"/>
          </w:tcPr>
          <w:p w14:paraId="2A20BA3E" w14:textId="77777777" w:rsidR="00D65147" w:rsidRPr="007F2D39" w:rsidRDefault="00D65147" w:rsidP="00D65147">
            <w:pPr>
              <w:pStyle w:val="Nummeringtabel"/>
            </w:pPr>
          </w:p>
        </w:tc>
        <w:tc>
          <w:tcPr>
            <w:tcW w:w="2414" w:type="dxa"/>
          </w:tcPr>
          <w:p w14:paraId="4495B64A" w14:textId="066CC442" w:rsidR="00D65147" w:rsidRDefault="00D65147" w:rsidP="00D65147">
            <w:pPr>
              <w:rPr>
                <w:rFonts w:cs="Arial"/>
              </w:rPr>
            </w:pPr>
            <w:r>
              <w:rPr>
                <w:rFonts w:cs="Arial"/>
              </w:rPr>
              <w:t>AD Bijlage 4AD, 19</w:t>
            </w:r>
          </w:p>
        </w:tc>
        <w:tc>
          <w:tcPr>
            <w:tcW w:w="7229" w:type="dxa"/>
          </w:tcPr>
          <w:p w14:paraId="3E7EFF96" w14:textId="15B1D233" w:rsidR="00D65147" w:rsidRDefault="00D65147" w:rsidP="00D65147">
            <w:pPr>
              <w:rPr>
                <w:rFonts w:cs="Arial"/>
              </w:rPr>
            </w:pPr>
            <w:r>
              <w:rPr>
                <w:rFonts w:cs="Arial"/>
              </w:rPr>
              <w:t xml:space="preserve">Kunt u bevestigen dat voorzieningen voor proefplaatsing </w:t>
            </w:r>
            <w:r w:rsidRPr="0046493C">
              <w:rPr>
                <w:rFonts w:cs="Arial"/>
                <w:i/>
                <w:iCs/>
              </w:rPr>
              <w:t>maximaal</w:t>
            </w:r>
            <w:r>
              <w:rPr>
                <w:rFonts w:cs="Arial"/>
              </w:rPr>
              <w:t xml:space="preserve"> 2 weken ter beschikking gesteld worden. </w:t>
            </w:r>
          </w:p>
        </w:tc>
        <w:tc>
          <w:tcPr>
            <w:tcW w:w="4408" w:type="dxa"/>
          </w:tcPr>
          <w:p w14:paraId="291FFB01" w14:textId="60153AFB" w:rsidR="00D65147" w:rsidRPr="007F2D39" w:rsidRDefault="005258E2" w:rsidP="00D65147">
            <w:pPr>
              <w:rPr>
                <w:rFonts w:cs="Arial"/>
              </w:rPr>
            </w:pPr>
            <w:r>
              <w:rPr>
                <w:rFonts w:cs="Arial"/>
              </w:rPr>
              <w:t>J</w:t>
            </w:r>
            <w:r w:rsidR="00B403B7">
              <w:rPr>
                <w:rFonts w:cs="Arial"/>
              </w:rPr>
              <w:t>a</w:t>
            </w:r>
            <w:r>
              <w:rPr>
                <w:rFonts w:cs="Arial"/>
              </w:rPr>
              <w:t>, bij uitzondering langer</w:t>
            </w:r>
            <w:r w:rsidR="004F5125">
              <w:rPr>
                <w:rFonts w:cs="Arial"/>
              </w:rPr>
              <w:t>.</w:t>
            </w:r>
          </w:p>
        </w:tc>
      </w:tr>
      <w:tr w:rsidR="00857D95" w:rsidRPr="007F2D39" w14:paraId="326ACC49" w14:textId="77777777" w:rsidTr="00154F8D">
        <w:trPr>
          <w:cantSplit/>
        </w:trPr>
        <w:tc>
          <w:tcPr>
            <w:tcW w:w="842" w:type="dxa"/>
          </w:tcPr>
          <w:p w14:paraId="352FC4CB" w14:textId="77777777" w:rsidR="00857D95" w:rsidRPr="007F2D39" w:rsidRDefault="00857D95" w:rsidP="00857D95">
            <w:pPr>
              <w:pStyle w:val="Nummeringtabel"/>
            </w:pPr>
          </w:p>
        </w:tc>
        <w:tc>
          <w:tcPr>
            <w:tcW w:w="2414" w:type="dxa"/>
          </w:tcPr>
          <w:p w14:paraId="049D6821" w14:textId="462BE742" w:rsidR="00857D95" w:rsidRDefault="00857D95" w:rsidP="00857D95">
            <w:pPr>
              <w:rPr>
                <w:rFonts w:cs="Arial"/>
              </w:rPr>
            </w:pPr>
            <w:r>
              <w:rPr>
                <w:rFonts w:cs="Arial"/>
              </w:rPr>
              <w:t>AD Bijlage 4AD, 24</w:t>
            </w:r>
          </w:p>
        </w:tc>
        <w:tc>
          <w:tcPr>
            <w:tcW w:w="7229" w:type="dxa"/>
          </w:tcPr>
          <w:p w14:paraId="25B07F4D" w14:textId="1D53A78B" w:rsidR="00857D95" w:rsidRDefault="00857D95" w:rsidP="00857D95">
            <w:pPr>
              <w:rPr>
                <w:rFonts w:cs="Arial"/>
              </w:rPr>
            </w:pPr>
            <w:r>
              <w:rPr>
                <w:rFonts w:cs="Arial"/>
              </w:rPr>
              <w:t xml:space="preserve">Wij verzoeken u de eis voor </w:t>
            </w:r>
            <w:r w:rsidRPr="0046493C">
              <w:rPr>
                <w:rFonts w:cs="Arial"/>
              </w:rPr>
              <w:t>een evaluatie vragenlijst (tevredenheid) +</w:t>
            </w:r>
            <w:r>
              <w:rPr>
                <w:rFonts w:cs="Arial"/>
              </w:rPr>
              <w:t xml:space="preserve"> </w:t>
            </w:r>
            <w:r w:rsidRPr="0046493C">
              <w:rPr>
                <w:rFonts w:cs="Arial"/>
              </w:rPr>
              <w:t>portvrije envelop</w:t>
            </w:r>
            <w:r>
              <w:rPr>
                <w:rFonts w:cs="Arial"/>
              </w:rPr>
              <w:t xml:space="preserve"> te laten vervallen. Onze ervaring leert dat een dergelijke vorm van bevragen van de cliënten nauwelijks respons oplevert.  Gaat u hiermee akkoord?</w:t>
            </w:r>
          </w:p>
        </w:tc>
        <w:tc>
          <w:tcPr>
            <w:tcW w:w="4408" w:type="dxa"/>
          </w:tcPr>
          <w:p w14:paraId="0D889858" w14:textId="5D4912C1" w:rsidR="00857D95" w:rsidRDefault="00857D95" w:rsidP="00857D95">
            <w:pPr>
              <w:rPr>
                <w:rFonts w:cs="Arial"/>
              </w:rPr>
            </w:pPr>
            <w:r>
              <w:rPr>
                <w:rFonts w:cs="Arial"/>
              </w:rPr>
              <w:t>Het klanttevredenheidsonderzoek kan digitaal plaatsvinden waarbij de klant die niet in staat is een digitale vragenlijst in te vullen, ook de mogelijkheid wordt geboden de vragenlijst op papier te ontvangen.</w:t>
            </w:r>
          </w:p>
          <w:p w14:paraId="4C493286" w14:textId="77777777" w:rsidR="00857D95" w:rsidRDefault="00857D95" w:rsidP="00857D95">
            <w:pPr>
              <w:rPr>
                <w:rFonts w:cs="Arial"/>
              </w:rPr>
            </w:pPr>
          </w:p>
          <w:p w14:paraId="7F10611F" w14:textId="17BA9423" w:rsidR="00857D95" w:rsidRPr="007F2D39" w:rsidRDefault="00857D95" w:rsidP="00857D95">
            <w:pPr>
              <w:rPr>
                <w:rFonts w:cs="Arial"/>
              </w:rPr>
            </w:pPr>
          </w:p>
        </w:tc>
      </w:tr>
      <w:tr w:rsidR="00857D95" w:rsidRPr="007F2D39" w14:paraId="1B24C92B" w14:textId="77777777" w:rsidTr="00154F8D">
        <w:trPr>
          <w:cantSplit/>
        </w:trPr>
        <w:tc>
          <w:tcPr>
            <w:tcW w:w="842" w:type="dxa"/>
          </w:tcPr>
          <w:p w14:paraId="740C493B" w14:textId="77777777" w:rsidR="00857D95" w:rsidRPr="007F2D39" w:rsidRDefault="00857D95" w:rsidP="00857D95">
            <w:pPr>
              <w:pStyle w:val="Nummeringtabel"/>
            </w:pPr>
          </w:p>
        </w:tc>
        <w:tc>
          <w:tcPr>
            <w:tcW w:w="2414" w:type="dxa"/>
          </w:tcPr>
          <w:p w14:paraId="166251C6" w14:textId="6D4628AC" w:rsidR="00857D95" w:rsidRDefault="00857D95" w:rsidP="00857D95">
            <w:pPr>
              <w:rPr>
                <w:rFonts w:cs="Arial"/>
              </w:rPr>
            </w:pPr>
            <w:r>
              <w:rPr>
                <w:rFonts w:cs="Arial"/>
              </w:rPr>
              <w:t>AD Bijlage 4AD, 40</w:t>
            </w:r>
          </w:p>
        </w:tc>
        <w:tc>
          <w:tcPr>
            <w:tcW w:w="7229" w:type="dxa"/>
          </w:tcPr>
          <w:p w14:paraId="54E7DDCA" w14:textId="37933536" w:rsidR="00857D95" w:rsidRDefault="00857D95" w:rsidP="00857D95">
            <w:pPr>
              <w:rPr>
                <w:rFonts w:cs="Arial"/>
              </w:rPr>
            </w:pPr>
            <w:r>
              <w:rPr>
                <w:rFonts w:cs="Arial"/>
              </w:rPr>
              <w:t xml:space="preserve">Wij adviseren u om reeds nu voor te sorteren op de implementatie van </w:t>
            </w:r>
            <w:r w:rsidRPr="0046493C">
              <w:rPr>
                <w:rFonts w:cs="Arial"/>
              </w:rPr>
              <w:t>iWmo</w:t>
            </w:r>
            <w:r>
              <w:rPr>
                <w:rFonts w:cs="Arial"/>
              </w:rPr>
              <w:t>. iWmo w</w:t>
            </w:r>
            <w:r w:rsidRPr="0046493C">
              <w:rPr>
                <w:rFonts w:cs="Arial"/>
              </w:rPr>
              <w:t>erkt alleen met factureren in hele maanden. Leveringen worden in rekening gebracht vanaf de eerstvolgende hele maand, facturatie van innames worden gestopt vanaf de eerst volgende hele maand. Gaat u ermee akkoord deze werkwijze te hanteren?</w:t>
            </w:r>
          </w:p>
        </w:tc>
        <w:tc>
          <w:tcPr>
            <w:tcW w:w="4408" w:type="dxa"/>
          </w:tcPr>
          <w:p w14:paraId="5E346573" w14:textId="61BA0735" w:rsidR="00857D95" w:rsidRPr="007F2D39" w:rsidRDefault="00857D95" w:rsidP="00857D95">
            <w:pPr>
              <w:rPr>
                <w:rFonts w:cs="Arial"/>
              </w:rPr>
            </w:pPr>
            <w:r>
              <w:rPr>
                <w:rFonts w:cs="Arial"/>
              </w:rPr>
              <w:t>Niet akkoord.</w:t>
            </w:r>
          </w:p>
        </w:tc>
      </w:tr>
      <w:tr w:rsidR="00857D95" w:rsidRPr="007F2D39" w14:paraId="417B5C7E" w14:textId="77777777" w:rsidTr="00154F8D">
        <w:trPr>
          <w:cantSplit/>
        </w:trPr>
        <w:tc>
          <w:tcPr>
            <w:tcW w:w="842" w:type="dxa"/>
          </w:tcPr>
          <w:p w14:paraId="4DCC7F3C" w14:textId="77777777" w:rsidR="00857D95" w:rsidRPr="007F2D39" w:rsidRDefault="00857D95" w:rsidP="00857D95">
            <w:pPr>
              <w:pStyle w:val="Nummeringtabel"/>
            </w:pPr>
          </w:p>
        </w:tc>
        <w:tc>
          <w:tcPr>
            <w:tcW w:w="2414" w:type="dxa"/>
            <w:vAlign w:val="center"/>
          </w:tcPr>
          <w:p w14:paraId="393A0DBE" w14:textId="7334CC6F" w:rsidR="00857D95" w:rsidRDefault="00857D95" w:rsidP="00857D95">
            <w:pPr>
              <w:rPr>
                <w:rFonts w:cs="Arial"/>
              </w:rPr>
            </w:pPr>
            <w:r w:rsidRPr="00FF001C">
              <w:rPr>
                <w:rFonts w:cs="Arial"/>
              </w:rPr>
              <w:t>Bijlage 4AD.Programma van eisen ; Pagina 3, kwaliteit levering hulpmiddel, 27</w:t>
            </w:r>
          </w:p>
        </w:tc>
        <w:tc>
          <w:tcPr>
            <w:tcW w:w="7229" w:type="dxa"/>
            <w:vAlign w:val="center"/>
          </w:tcPr>
          <w:p w14:paraId="032E0FEA" w14:textId="4B93AA12" w:rsidR="00857D95" w:rsidRDefault="00857D95" w:rsidP="00857D95">
            <w:pPr>
              <w:rPr>
                <w:rFonts w:cs="Arial"/>
              </w:rPr>
            </w:pPr>
            <w:r w:rsidRPr="00FF001C">
              <w:rPr>
                <w:rFonts w:cs="Arial"/>
              </w:rPr>
              <w:t>Bij (preventief) onderhoud vraagt u om het middel van een gedateerde sticker te voorzien.</w:t>
            </w:r>
            <w:r w:rsidRPr="00FF001C">
              <w:rPr>
                <w:rFonts w:cs="Arial"/>
              </w:rPr>
              <w:br/>
              <w:t>Bij de keuring van tilliften is dit wettelijk verplicht.</w:t>
            </w:r>
            <w:r w:rsidRPr="00FF001C">
              <w:rPr>
                <w:rFonts w:cs="Arial"/>
              </w:rPr>
              <w:br/>
              <w:t>Bent u bereid deze eis te laten vervallen als opdrachtnemer voor de overige middelen een (digitaal) logboek bijhoudt?</w:t>
            </w:r>
          </w:p>
        </w:tc>
        <w:tc>
          <w:tcPr>
            <w:tcW w:w="4408" w:type="dxa"/>
          </w:tcPr>
          <w:p w14:paraId="04D0D383" w14:textId="74233CD0" w:rsidR="00857D95" w:rsidRDefault="00857D95" w:rsidP="00857D95">
            <w:pPr>
              <w:rPr>
                <w:rFonts w:cs="Arial"/>
              </w:rPr>
            </w:pPr>
            <w:r>
              <w:rPr>
                <w:rFonts w:cs="Arial"/>
              </w:rPr>
              <w:t>Akkoord.</w:t>
            </w:r>
          </w:p>
          <w:p w14:paraId="192527FA" w14:textId="265DEEA1" w:rsidR="00857D95" w:rsidRPr="007F2D39" w:rsidRDefault="00857D95" w:rsidP="00857D95">
            <w:pPr>
              <w:rPr>
                <w:rFonts w:cs="Arial"/>
              </w:rPr>
            </w:pPr>
          </w:p>
        </w:tc>
      </w:tr>
      <w:tr w:rsidR="00857D95" w:rsidRPr="007F2D39" w14:paraId="2E46ED02" w14:textId="77777777" w:rsidTr="00154F8D">
        <w:trPr>
          <w:cantSplit/>
        </w:trPr>
        <w:tc>
          <w:tcPr>
            <w:tcW w:w="842" w:type="dxa"/>
          </w:tcPr>
          <w:p w14:paraId="509484FE" w14:textId="77777777" w:rsidR="00857D95" w:rsidRPr="007F2D39" w:rsidRDefault="00857D95" w:rsidP="00857D95">
            <w:pPr>
              <w:pStyle w:val="Nummeringtabel"/>
            </w:pPr>
          </w:p>
        </w:tc>
        <w:tc>
          <w:tcPr>
            <w:tcW w:w="2414" w:type="dxa"/>
            <w:vAlign w:val="center"/>
          </w:tcPr>
          <w:p w14:paraId="6CBED951" w14:textId="71FF2B68" w:rsidR="00857D95" w:rsidRPr="00FF001C" w:rsidRDefault="00857D95" w:rsidP="00857D95">
            <w:pPr>
              <w:rPr>
                <w:rFonts w:cs="Arial"/>
              </w:rPr>
            </w:pPr>
            <w:r w:rsidRPr="00FF001C">
              <w:rPr>
                <w:rFonts w:cs="Arial"/>
              </w:rPr>
              <w:t>Bijlage 4AD.Programma van eisen ; Pagina 6, SROI, 54</w:t>
            </w:r>
          </w:p>
        </w:tc>
        <w:tc>
          <w:tcPr>
            <w:tcW w:w="7229" w:type="dxa"/>
          </w:tcPr>
          <w:p w14:paraId="70A3D87B" w14:textId="65313222" w:rsidR="00857D95" w:rsidRPr="00FF001C" w:rsidRDefault="00857D95" w:rsidP="00857D95">
            <w:pPr>
              <w:rPr>
                <w:rFonts w:cs="Arial"/>
              </w:rPr>
            </w:pPr>
            <w:r w:rsidRPr="00FF001C">
              <w:rPr>
                <w:rFonts w:cs="Arial"/>
              </w:rPr>
              <w:t>U stelt als eis dat 5% van de totaalprijs wordt gebruikt voor de invulling van de SROI. De opdracht bestaat voor een groot deel uit het leveren van producten, de arbeidscomponent is daarbij relatief laag. Om deze reden verzoeken wij u de eis voor de SROI op 2% van de totaalprijs te stellen, gaat u daarmee akkoord?</w:t>
            </w:r>
          </w:p>
        </w:tc>
        <w:tc>
          <w:tcPr>
            <w:tcW w:w="4408" w:type="dxa"/>
          </w:tcPr>
          <w:p w14:paraId="58B4E1CA" w14:textId="37795653" w:rsidR="00857D95" w:rsidRPr="007F2D39" w:rsidRDefault="00857D95" w:rsidP="00857D95">
            <w:pPr>
              <w:rPr>
                <w:rFonts w:cs="Arial"/>
              </w:rPr>
            </w:pPr>
            <w:r>
              <w:rPr>
                <w:rFonts w:cs="Arial"/>
              </w:rPr>
              <w:t xml:space="preserve">Zie 1.-3. </w:t>
            </w:r>
          </w:p>
        </w:tc>
      </w:tr>
      <w:tr w:rsidR="00857D95" w:rsidRPr="007F2D39" w14:paraId="342B5F75" w14:textId="77777777" w:rsidTr="00154F8D">
        <w:trPr>
          <w:cantSplit/>
        </w:trPr>
        <w:tc>
          <w:tcPr>
            <w:tcW w:w="842" w:type="dxa"/>
          </w:tcPr>
          <w:p w14:paraId="758DFB39" w14:textId="77777777" w:rsidR="00857D95" w:rsidRPr="007F2D39" w:rsidRDefault="00857D95" w:rsidP="00857D95">
            <w:pPr>
              <w:pStyle w:val="Nummeringtabel"/>
            </w:pPr>
          </w:p>
        </w:tc>
        <w:tc>
          <w:tcPr>
            <w:tcW w:w="2414" w:type="dxa"/>
            <w:vAlign w:val="center"/>
          </w:tcPr>
          <w:p w14:paraId="62EBB1E4" w14:textId="7EF9D06F" w:rsidR="00857D95" w:rsidRPr="00FF001C" w:rsidRDefault="00857D95" w:rsidP="00857D95">
            <w:pPr>
              <w:rPr>
                <w:rFonts w:cs="Arial"/>
              </w:rPr>
            </w:pPr>
            <w:r w:rsidRPr="00FF001C">
              <w:rPr>
                <w:rFonts w:cs="Arial"/>
              </w:rPr>
              <w:t>Bijlage 4AD.Programma van eisen ; Pagina 3, kwaliteit levering hulpmiddel, 28</w:t>
            </w:r>
          </w:p>
        </w:tc>
        <w:tc>
          <w:tcPr>
            <w:tcW w:w="7229" w:type="dxa"/>
            <w:vAlign w:val="center"/>
          </w:tcPr>
          <w:p w14:paraId="07145F28" w14:textId="50BE36B9" w:rsidR="00857D95" w:rsidRPr="00FF001C" w:rsidRDefault="00857D95" w:rsidP="00857D95">
            <w:pPr>
              <w:rPr>
                <w:rFonts w:cs="Arial"/>
              </w:rPr>
            </w:pPr>
            <w:r w:rsidRPr="00FF001C">
              <w:rPr>
                <w:rFonts w:cs="Arial"/>
              </w:rPr>
              <w:t xml:space="preserve">Bij vervanging in een </w:t>
            </w:r>
            <w:proofErr w:type="spellStart"/>
            <w:r w:rsidRPr="00FF001C">
              <w:rPr>
                <w:rFonts w:cs="Arial"/>
              </w:rPr>
              <w:t>een</w:t>
            </w:r>
            <w:proofErr w:type="spellEnd"/>
            <w:r w:rsidRPr="00FF001C">
              <w:rPr>
                <w:rFonts w:cs="Arial"/>
              </w:rPr>
              <w:t xml:space="preserve"> andere categorie vraagt u om een offerte aan te bieden. Kunnen wij ervan uitgaan dat we een categoriewissel motiveren in plaats van een offerte (op basis van een vaste categorieprijs) in te dienen, en u op basis van die motivatie wel/geen toestemming geeft.</w:t>
            </w:r>
          </w:p>
        </w:tc>
        <w:tc>
          <w:tcPr>
            <w:tcW w:w="4408" w:type="dxa"/>
          </w:tcPr>
          <w:p w14:paraId="625B970C" w14:textId="5090E505" w:rsidR="00857D95" w:rsidRDefault="00857D95" w:rsidP="00857D95">
            <w:pPr>
              <w:rPr>
                <w:rFonts w:cs="Arial"/>
              </w:rPr>
            </w:pPr>
            <w:r>
              <w:rPr>
                <w:rFonts w:cs="Arial"/>
              </w:rPr>
              <w:t xml:space="preserve">Akkoord. OG wenst wel een motivatie van de keuze en hierin moet ook worden beschreven hoe het vervangende middel is opgebouwd. </w:t>
            </w:r>
          </w:p>
          <w:p w14:paraId="33934784" w14:textId="24E3C1DC" w:rsidR="00857D95" w:rsidRPr="007F2D39" w:rsidRDefault="00857D95" w:rsidP="00857D95">
            <w:pPr>
              <w:rPr>
                <w:rFonts w:cs="Arial"/>
              </w:rPr>
            </w:pPr>
          </w:p>
        </w:tc>
      </w:tr>
      <w:tr w:rsidR="00857D95" w:rsidRPr="007F2D39" w14:paraId="197BC904" w14:textId="77777777" w:rsidTr="00154F8D">
        <w:trPr>
          <w:cantSplit/>
        </w:trPr>
        <w:tc>
          <w:tcPr>
            <w:tcW w:w="842" w:type="dxa"/>
          </w:tcPr>
          <w:p w14:paraId="464D5A1D" w14:textId="77777777" w:rsidR="00857D95" w:rsidRPr="007F2D39" w:rsidRDefault="00857D95" w:rsidP="00857D95">
            <w:pPr>
              <w:pStyle w:val="Nummeringtabel"/>
            </w:pPr>
          </w:p>
        </w:tc>
        <w:tc>
          <w:tcPr>
            <w:tcW w:w="2414" w:type="dxa"/>
            <w:vAlign w:val="center"/>
          </w:tcPr>
          <w:p w14:paraId="2086F2FD" w14:textId="3CDB6E07" w:rsidR="00857D95" w:rsidRPr="00FF001C" w:rsidRDefault="00857D95" w:rsidP="00857D95">
            <w:pPr>
              <w:rPr>
                <w:rFonts w:cs="Arial"/>
              </w:rPr>
            </w:pPr>
            <w:r w:rsidRPr="00FF001C">
              <w:rPr>
                <w:rFonts w:cs="Arial"/>
              </w:rPr>
              <w:t>Bijlage 4AD.Programma van eisen ; Pagina 63, eis 11</w:t>
            </w:r>
          </w:p>
        </w:tc>
        <w:tc>
          <w:tcPr>
            <w:tcW w:w="7229" w:type="dxa"/>
            <w:vAlign w:val="center"/>
          </w:tcPr>
          <w:p w14:paraId="74248F53" w14:textId="4918D8A3" w:rsidR="00857D95" w:rsidRPr="00FF001C" w:rsidRDefault="00857D95" w:rsidP="00857D95">
            <w:pPr>
              <w:rPr>
                <w:rFonts w:cs="Arial"/>
              </w:rPr>
            </w:pPr>
            <w:r w:rsidRPr="00FF001C">
              <w:rPr>
                <w:rFonts w:cs="Arial"/>
              </w:rPr>
              <w:t>U eist een VOG verklaring voor de medewerkers die cliëntcontacten onderhouden. Kunt u bevestigen dat dit alleen van toepassing is op de medewerkers met 'fysiek' cliëntcontact?</w:t>
            </w:r>
          </w:p>
        </w:tc>
        <w:tc>
          <w:tcPr>
            <w:tcW w:w="4408" w:type="dxa"/>
          </w:tcPr>
          <w:p w14:paraId="399B64EE" w14:textId="03598142" w:rsidR="00857D95" w:rsidRPr="007F2D39" w:rsidRDefault="00857D95" w:rsidP="00857D95">
            <w:pPr>
              <w:rPr>
                <w:rFonts w:cs="Arial"/>
              </w:rPr>
            </w:pPr>
            <w:r>
              <w:rPr>
                <w:rFonts w:cs="Arial"/>
              </w:rPr>
              <w:t xml:space="preserve">Akkoord. </w:t>
            </w:r>
          </w:p>
        </w:tc>
      </w:tr>
      <w:tr w:rsidR="00857D95" w:rsidRPr="007F2D39" w14:paraId="34E430C2" w14:textId="77777777" w:rsidTr="00154F8D">
        <w:trPr>
          <w:cantSplit/>
        </w:trPr>
        <w:tc>
          <w:tcPr>
            <w:tcW w:w="842" w:type="dxa"/>
          </w:tcPr>
          <w:p w14:paraId="53DAE269" w14:textId="77777777" w:rsidR="00857D95" w:rsidRPr="007F2D39" w:rsidRDefault="00857D95" w:rsidP="00857D95">
            <w:pPr>
              <w:pStyle w:val="Nummeringtabel"/>
            </w:pPr>
          </w:p>
        </w:tc>
        <w:tc>
          <w:tcPr>
            <w:tcW w:w="2414" w:type="dxa"/>
            <w:vAlign w:val="center"/>
          </w:tcPr>
          <w:p w14:paraId="0F2CA619" w14:textId="312F52BA" w:rsidR="00857D95" w:rsidRPr="00FF001C" w:rsidRDefault="00857D95" w:rsidP="00857D95">
            <w:pPr>
              <w:rPr>
                <w:rFonts w:cs="Arial"/>
              </w:rPr>
            </w:pPr>
            <w:r w:rsidRPr="00FF001C">
              <w:rPr>
                <w:rFonts w:cs="Arial"/>
              </w:rPr>
              <w:t>Bijlage 4AD.Programma van eisen ; Pagina 63, eis 19</w:t>
            </w:r>
          </w:p>
        </w:tc>
        <w:tc>
          <w:tcPr>
            <w:tcW w:w="7229" w:type="dxa"/>
            <w:vAlign w:val="center"/>
          </w:tcPr>
          <w:p w14:paraId="3EECB94A" w14:textId="7F8571A6" w:rsidR="00857D95" w:rsidRPr="00FF001C" w:rsidRDefault="00857D95" w:rsidP="00857D95">
            <w:pPr>
              <w:rPr>
                <w:rFonts w:cs="Arial"/>
              </w:rPr>
            </w:pPr>
            <w:r w:rsidRPr="00FF001C">
              <w:rPr>
                <w:rFonts w:cs="Arial"/>
              </w:rPr>
              <w:t>U hanteert een minimale termijn van 14 dagen. Bent u bereid om ook een maximale termijn toe te voegen, teneinde oneindige proefplaatsing te voorkomen?</w:t>
            </w:r>
          </w:p>
        </w:tc>
        <w:tc>
          <w:tcPr>
            <w:tcW w:w="4408" w:type="dxa"/>
          </w:tcPr>
          <w:p w14:paraId="1A8D2C2B" w14:textId="573E2A47" w:rsidR="00857D95" w:rsidRPr="007F2D39" w:rsidRDefault="002D321B" w:rsidP="00857D95">
            <w:pPr>
              <w:rPr>
                <w:rFonts w:cs="Arial"/>
              </w:rPr>
            </w:pPr>
            <w:r w:rsidRPr="00474075">
              <w:rPr>
                <w:rFonts w:cs="Arial"/>
              </w:rPr>
              <w:t>Zie 1.-61.</w:t>
            </w:r>
          </w:p>
        </w:tc>
      </w:tr>
      <w:tr w:rsidR="00857D95" w:rsidRPr="007F2D39" w14:paraId="5472A116" w14:textId="77777777" w:rsidTr="00154F8D">
        <w:trPr>
          <w:cantSplit/>
        </w:trPr>
        <w:tc>
          <w:tcPr>
            <w:tcW w:w="842" w:type="dxa"/>
          </w:tcPr>
          <w:p w14:paraId="6F761896" w14:textId="77777777" w:rsidR="00857D95" w:rsidRPr="007F2D39" w:rsidRDefault="00857D95" w:rsidP="00857D95">
            <w:pPr>
              <w:pStyle w:val="Nummeringtabel"/>
            </w:pPr>
          </w:p>
        </w:tc>
        <w:tc>
          <w:tcPr>
            <w:tcW w:w="2414" w:type="dxa"/>
            <w:vAlign w:val="center"/>
          </w:tcPr>
          <w:p w14:paraId="209A2044" w14:textId="4C9AAB73" w:rsidR="00857D95" w:rsidRPr="00FF001C" w:rsidRDefault="00857D95" w:rsidP="00857D95">
            <w:pPr>
              <w:rPr>
                <w:rFonts w:cs="Arial"/>
              </w:rPr>
            </w:pPr>
            <w:r w:rsidRPr="00FF001C">
              <w:rPr>
                <w:rFonts w:cs="Arial"/>
              </w:rPr>
              <w:t>Bijlage 4AD.Programma van eisen ; Pagina 64, eis 22</w:t>
            </w:r>
          </w:p>
        </w:tc>
        <w:tc>
          <w:tcPr>
            <w:tcW w:w="7229" w:type="dxa"/>
            <w:vAlign w:val="bottom"/>
          </w:tcPr>
          <w:p w14:paraId="53D48839" w14:textId="64B0282D" w:rsidR="00857D95" w:rsidRPr="00FF001C" w:rsidRDefault="00857D95" w:rsidP="00857D95">
            <w:pPr>
              <w:rPr>
                <w:rFonts w:cs="Arial"/>
              </w:rPr>
            </w:pPr>
            <w:r w:rsidRPr="00FF001C">
              <w:rPr>
                <w:rFonts w:cs="Arial"/>
              </w:rPr>
              <w:t>Kunt u bevestigen dat dit enkel opgaat wanneer PGB houder een middel kiest dat voldoet aan de eis "goedkoop adequaat" en dat opdrachtnemer niet gehouden is aan de geoffreerde prijzen als de gebruiker hiervan af wenst te wijken?</w:t>
            </w:r>
          </w:p>
        </w:tc>
        <w:tc>
          <w:tcPr>
            <w:tcW w:w="4408" w:type="dxa"/>
          </w:tcPr>
          <w:p w14:paraId="7EBA4228" w14:textId="6B287105" w:rsidR="00857D95" w:rsidRDefault="00857D95" w:rsidP="00857D95">
            <w:pPr>
              <w:rPr>
                <w:rFonts w:cs="Arial"/>
              </w:rPr>
            </w:pPr>
            <w:r>
              <w:rPr>
                <w:rFonts w:cs="Arial"/>
              </w:rPr>
              <w:t>Vraag is onduidelijk, graag verduidelijken wat u hiermee bedoelt.</w:t>
            </w:r>
          </w:p>
          <w:p w14:paraId="1B7AE367" w14:textId="3D77FA58" w:rsidR="00857D95" w:rsidRPr="007F2D39" w:rsidRDefault="00857D95" w:rsidP="00857D95">
            <w:pPr>
              <w:rPr>
                <w:rFonts w:cs="Arial"/>
              </w:rPr>
            </w:pPr>
          </w:p>
        </w:tc>
      </w:tr>
      <w:tr w:rsidR="00857D95" w:rsidRPr="007F2D39" w14:paraId="1E293EFC" w14:textId="77777777" w:rsidTr="00154F8D">
        <w:trPr>
          <w:cantSplit/>
        </w:trPr>
        <w:tc>
          <w:tcPr>
            <w:tcW w:w="842" w:type="dxa"/>
          </w:tcPr>
          <w:p w14:paraId="6A3550CF" w14:textId="77777777" w:rsidR="00857D95" w:rsidRPr="007F2D39" w:rsidRDefault="00857D95" w:rsidP="00857D95">
            <w:pPr>
              <w:pStyle w:val="Nummeringtabel"/>
            </w:pPr>
          </w:p>
        </w:tc>
        <w:tc>
          <w:tcPr>
            <w:tcW w:w="2414" w:type="dxa"/>
            <w:vAlign w:val="center"/>
          </w:tcPr>
          <w:p w14:paraId="1A69F20A" w14:textId="2F62027E" w:rsidR="00857D95" w:rsidRPr="00FF001C" w:rsidRDefault="00857D95" w:rsidP="00857D95">
            <w:pPr>
              <w:rPr>
                <w:rFonts w:cs="Arial"/>
              </w:rPr>
            </w:pPr>
            <w:r w:rsidRPr="00FF001C">
              <w:rPr>
                <w:rFonts w:cs="Arial"/>
              </w:rPr>
              <w:t>Bijlage 4AD.Programma van eisen ; Pagina 65, eis 40</w:t>
            </w:r>
          </w:p>
        </w:tc>
        <w:tc>
          <w:tcPr>
            <w:tcW w:w="7229" w:type="dxa"/>
            <w:vAlign w:val="center"/>
          </w:tcPr>
          <w:p w14:paraId="6D771F21" w14:textId="5E067769" w:rsidR="00857D95" w:rsidRPr="00FF001C" w:rsidRDefault="00857D95" w:rsidP="00857D95">
            <w:pPr>
              <w:rPr>
                <w:rFonts w:cs="Arial"/>
              </w:rPr>
            </w:pPr>
            <w:r w:rsidRPr="00FF001C">
              <w:rPr>
                <w:rFonts w:cs="Arial"/>
              </w:rPr>
              <w:t xml:space="preserve">Door u voorgestelde werkwijze gaat er vanuit dat er geen of zelden een verschil van inzicht is tussen beide administraties. Helaas blijkt deze er dikwijls wel te zijn. Mede hierom heeft het onze sterke voorkeur om de facturatie te laten geschieden via de administratie van opdrachtnemer waarna opdrachtgever deze controleert op juistheid. Juist deze werkwijze lijkt ons het meest </w:t>
            </w:r>
            <w:proofErr w:type="spellStart"/>
            <w:r w:rsidRPr="00FF001C">
              <w:rPr>
                <w:rFonts w:cs="Arial"/>
              </w:rPr>
              <w:t>efficient</w:t>
            </w:r>
            <w:proofErr w:type="spellEnd"/>
            <w:r w:rsidRPr="00FF001C">
              <w:rPr>
                <w:rFonts w:cs="Arial"/>
              </w:rPr>
              <w:t xml:space="preserve"> voor alle betrokkenen. Gaat u erin mee om af te zien van de "omgekeerde" werkwijze?</w:t>
            </w:r>
          </w:p>
        </w:tc>
        <w:tc>
          <w:tcPr>
            <w:tcW w:w="4408" w:type="dxa"/>
          </w:tcPr>
          <w:p w14:paraId="25C2D1FB" w14:textId="3E28988F" w:rsidR="00857D95" w:rsidRDefault="00857D95" w:rsidP="00857D95">
            <w:pPr>
              <w:rPr>
                <w:rFonts w:cs="Arial"/>
              </w:rPr>
            </w:pPr>
            <w:r>
              <w:rPr>
                <w:rFonts w:cs="Arial"/>
              </w:rPr>
              <w:t>Niet akkoord.</w:t>
            </w:r>
          </w:p>
          <w:p w14:paraId="5FD7D3D0" w14:textId="77777777" w:rsidR="00857D95" w:rsidRDefault="00857D95" w:rsidP="00857D95">
            <w:pPr>
              <w:rPr>
                <w:rFonts w:cs="Arial"/>
              </w:rPr>
            </w:pPr>
          </w:p>
          <w:p w14:paraId="0DF2295B" w14:textId="2CFD3285" w:rsidR="00857D95" w:rsidRPr="007F2D39" w:rsidRDefault="00857D95" w:rsidP="00857D95">
            <w:pPr>
              <w:rPr>
                <w:rFonts w:cs="Arial"/>
              </w:rPr>
            </w:pPr>
          </w:p>
        </w:tc>
      </w:tr>
      <w:tr w:rsidR="00857D95" w:rsidRPr="007F2D39" w14:paraId="023525C0" w14:textId="77777777" w:rsidTr="00154F8D">
        <w:trPr>
          <w:cantSplit/>
        </w:trPr>
        <w:tc>
          <w:tcPr>
            <w:tcW w:w="842" w:type="dxa"/>
          </w:tcPr>
          <w:p w14:paraId="3F02691B" w14:textId="77777777" w:rsidR="00857D95" w:rsidRPr="007F2D39" w:rsidRDefault="00857D95" w:rsidP="00857D95">
            <w:pPr>
              <w:pStyle w:val="Nummeringtabel"/>
            </w:pPr>
          </w:p>
        </w:tc>
        <w:tc>
          <w:tcPr>
            <w:tcW w:w="2414" w:type="dxa"/>
            <w:vAlign w:val="center"/>
          </w:tcPr>
          <w:p w14:paraId="5A871849" w14:textId="4BF5E761" w:rsidR="00857D95" w:rsidRPr="00FF001C" w:rsidRDefault="00857D95" w:rsidP="00857D95">
            <w:pPr>
              <w:rPr>
                <w:rFonts w:cs="Arial"/>
              </w:rPr>
            </w:pPr>
            <w:r w:rsidRPr="00FF001C">
              <w:rPr>
                <w:rFonts w:cs="Arial"/>
              </w:rPr>
              <w:t>Bijlage 4AD.Programma van eisen ; Pagina 2 eis 16</w:t>
            </w:r>
          </w:p>
        </w:tc>
        <w:tc>
          <w:tcPr>
            <w:tcW w:w="7229" w:type="dxa"/>
            <w:vAlign w:val="center"/>
          </w:tcPr>
          <w:p w14:paraId="0BBB7C71" w14:textId="33BA49A9" w:rsidR="00857D95" w:rsidRPr="00FF001C" w:rsidRDefault="00857D95" w:rsidP="00857D95">
            <w:pPr>
              <w:rPr>
                <w:rFonts w:cs="Arial"/>
              </w:rPr>
            </w:pPr>
            <w:r w:rsidRPr="00FF001C">
              <w:rPr>
                <w:rFonts w:cs="Arial"/>
              </w:rPr>
              <w:t xml:space="preserve">U vraagt :"Opdrachtnemer hanteert een hersteltijd van maximaal 24 uur" Dit is een hogere eis dan in de markt gebruikelijk en zorgt er voor dat wij ook in de weekenden en op feestdagen de niet urgente reparaties moeten herstellen. Dit werkt zeer </w:t>
            </w:r>
            <w:proofErr w:type="spellStart"/>
            <w:r w:rsidRPr="00FF001C">
              <w:rPr>
                <w:rFonts w:cs="Arial"/>
              </w:rPr>
              <w:t>kostenophogend</w:t>
            </w:r>
            <w:proofErr w:type="spellEnd"/>
            <w:r w:rsidRPr="00FF001C">
              <w:rPr>
                <w:rFonts w:cs="Arial"/>
              </w:rPr>
              <w:t xml:space="preserve"> en wij verzoeken u dan ook om de hersteltijd in werkdagen te meten </w:t>
            </w:r>
            <w:proofErr w:type="spellStart"/>
            <w:r w:rsidRPr="00FF001C">
              <w:rPr>
                <w:rFonts w:cs="Arial"/>
              </w:rPr>
              <w:t>ipv</w:t>
            </w:r>
            <w:proofErr w:type="spellEnd"/>
            <w:r w:rsidRPr="00FF001C">
              <w:rPr>
                <w:rFonts w:cs="Arial"/>
              </w:rPr>
              <w:t xml:space="preserve"> in uren. </w:t>
            </w:r>
          </w:p>
        </w:tc>
        <w:tc>
          <w:tcPr>
            <w:tcW w:w="4408" w:type="dxa"/>
          </w:tcPr>
          <w:p w14:paraId="32A1BF50" w14:textId="51142F4A" w:rsidR="00857D95" w:rsidRPr="007F2D39" w:rsidRDefault="00857D95" w:rsidP="00857D95">
            <w:pPr>
              <w:rPr>
                <w:rFonts w:cs="Arial"/>
              </w:rPr>
            </w:pPr>
            <w:r>
              <w:rPr>
                <w:rFonts w:cs="Arial"/>
              </w:rPr>
              <w:t>Zie 1.-12.</w:t>
            </w:r>
          </w:p>
        </w:tc>
      </w:tr>
      <w:tr w:rsidR="00857D95" w:rsidRPr="007F2D39" w14:paraId="54ECD29F" w14:textId="77777777" w:rsidTr="00154F8D">
        <w:trPr>
          <w:cantSplit/>
        </w:trPr>
        <w:tc>
          <w:tcPr>
            <w:tcW w:w="842" w:type="dxa"/>
          </w:tcPr>
          <w:p w14:paraId="7B15C852" w14:textId="77777777" w:rsidR="00857D95" w:rsidRPr="007F2D39" w:rsidRDefault="00857D95" w:rsidP="00857D95">
            <w:pPr>
              <w:pStyle w:val="Nummeringtabel"/>
            </w:pPr>
          </w:p>
        </w:tc>
        <w:tc>
          <w:tcPr>
            <w:tcW w:w="2414" w:type="dxa"/>
            <w:vAlign w:val="center"/>
          </w:tcPr>
          <w:p w14:paraId="0DB2DB84" w14:textId="1C58FEA6" w:rsidR="00857D95" w:rsidRPr="00FF001C" w:rsidRDefault="00857D95" w:rsidP="00857D95">
            <w:pPr>
              <w:rPr>
                <w:rFonts w:cs="Arial"/>
              </w:rPr>
            </w:pPr>
            <w:r w:rsidRPr="00FF001C">
              <w:rPr>
                <w:rFonts w:cs="Arial"/>
              </w:rPr>
              <w:t>Bijlage 4AD.Programma van eisen ; Pagina 2 eis 16</w:t>
            </w:r>
          </w:p>
        </w:tc>
        <w:tc>
          <w:tcPr>
            <w:tcW w:w="7229" w:type="dxa"/>
            <w:vAlign w:val="center"/>
          </w:tcPr>
          <w:p w14:paraId="219C15D2" w14:textId="1D2DD477" w:rsidR="00857D95" w:rsidRPr="00FF001C" w:rsidRDefault="00857D95" w:rsidP="00857D95">
            <w:pPr>
              <w:rPr>
                <w:rFonts w:cs="Arial"/>
              </w:rPr>
            </w:pPr>
            <w:r w:rsidRPr="00FF001C">
              <w:rPr>
                <w:rFonts w:cs="Arial"/>
              </w:rPr>
              <w:t xml:space="preserve">U vraagt :"Opdrachtnemer hanteert een hersteltijd van maximaal 24 uur" voor alle reparaties. In de markt is het gebruikelijk om onderscheid te maken in </w:t>
            </w:r>
            <w:proofErr w:type="spellStart"/>
            <w:r w:rsidRPr="00FF001C">
              <w:rPr>
                <w:rFonts w:cs="Arial"/>
              </w:rPr>
              <w:t>categorien</w:t>
            </w:r>
            <w:proofErr w:type="spellEnd"/>
            <w:r w:rsidRPr="00FF001C">
              <w:rPr>
                <w:rFonts w:cs="Arial"/>
              </w:rPr>
              <w:t xml:space="preserve"> met ieder een eigen </w:t>
            </w:r>
            <w:proofErr w:type="spellStart"/>
            <w:r w:rsidRPr="00FF001C">
              <w:rPr>
                <w:rFonts w:cs="Arial"/>
              </w:rPr>
              <w:t>hersteltijd.Kunt</w:t>
            </w:r>
            <w:proofErr w:type="spellEnd"/>
            <w:r w:rsidRPr="00FF001C">
              <w:rPr>
                <w:rFonts w:cs="Arial"/>
              </w:rPr>
              <w:t xml:space="preserve"> u akkoord gaan met :</w:t>
            </w:r>
            <w:r w:rsidRPr="00FF001C">
              <w:rPr>
                <w:rFonts w:cs="Arial"/>
              </w:rPr>
              <w:br/>
              <w:t>• Mobiliteit blijft gehandhaafd – in overleg met de cliënt</w:t>
            </w:r>
            <w:r w:rsidRPr="00FF001C">
              <w:rPr>
                <w:rFonts w:cs="Arial"/>
              </w:rPr>
              <w:br/>
              <w:t>• Cliënt is beperkt afhankelijk, geen grote belemmeringen in mobiliteit – &lt; 2 werkdagen</w:t>
            </w:r>
            <w:r w:rsidRPr="00FF001C">
              <w:rPr>
                <w:rFonts w:cs="Arial"/>
              </w:rPr>
              <w:br/>
              <w:t>• Cliënt geheel afhankelijk en/of veilig gebruik is onmogelijk – noodgeval &lt; 1 uur aanwezig &lt;1 werkdag gerepareerd</w:t>
            </w:r>
          </w:p>
        </w:tc>
        <w:tc>
          <w:tcPr>
            <w:tcW w:w="4408" w:type="dxa"/>
          </w:tcPr>
          <w:p w14:paraId="7BFDDBF9" w14:textId="752F002F" w:rsidR="00857D95" w:rsidRPr="007F2D39" w:rsidRDefault="00857D95" w:rsidP="00857D95">
            <w:pPr>
              <w:rPr>
                <w:rFonts w:cs="Arial"/>
              </w:rPr>
            </w:pPr>
            <w:r>
              <w:rPr>
                <w:rFonts w:cs="Arial"/>
              </w:rPr>
              <w:t>Zie 1.-12.</w:t>
            </w:r>
          </w:p>
        </w:tc>
      </w:tr>
      <w:tr w:rsidR="00857D95" w:rsidRPr="007F2D39" w14:paraId="47AD9256" w14:textId="77777777" w:rsidTr="00154F8D">
        <w:trPr>
          <w:cantSplit/>
        </w:trPr>
        <w:tc>
          <w:tcPr>
            <w:tcW w:w="842" w:type="dxa"/>
          </w:tcPr>
          <w:p w14:paraId="49C35D1A" w14:textId="77777777" w:rsidR="00857D95" w:rsidRPr="007F2D39" w:rsidRDefault="00857D95" w:rsidP="00857D95">
            <w:pPr>
              <w:pStyle w:val="Nummeringtabel"/>
            </w:pPr>
          </w:p>
        </w:tc>
        <w:tc>
          <w:tcPr>
            <w:tcW w:w="2414" w:type="dxa"/>
            <w:vAlign w:val="center"/>
          </w:tcPr>
          <w:p w14:paraId="66D77E64" w14:textId="68D3C488" w:rsidR="00857D95" w:rsidRPr="00FF001C" w:rsidRDefault="00857D95" w:rsidP="00857D95">
            <w:pPr>
              <w:rPr>
                <w:rFonts w:cs="Arial"/>
              </w:rPr>
            </w:pPr>
            <w:r w:rsidRPr="00FF001C">
              <w:rPr>
                <w:rFonts w:cs="Arial"/>
              </w:rPr>
              <w:t>Bijlage 4AD.Programma van eisen ; Pagina 2, eis 17</w:t>
            </w:r>
          </w:p>
        </w:tc>
        <w:tc>
          <w:tcPr>
            <w:tcW w:w="7229" w:type="dxa"/>
            <w:vAlign w:val="center"/>
          </w:tcPr>
          <w:p w14:paraId="7418BB42" w14:textId="1F2786B3" w:rsidR="00857D95" w:rsidRPr="00FF001C" w:rsidRDefault="00857D95" w:rsidP="00857D95">
            <w:pPr>
              <w:rPr>
                <w:rFonts w:cs="Arial"/>
              </w:rPr>
            </w:pPr>
            <w:r w:rsidRPr="00FF001C">
              <w:rPr>
                <w:rFonts w:cs="Arial"/>
              </w:rPr>
              <w:t>Mogen wij er van uit gaan dat de prijsgarantie alleen geldt voor noodzakelijke opties/maatwerk en dat eventueel door de klant gewenste niet noodzakelijke opties met de klant kunnen worden verrekend, zoals beschreven in eis 30?</w:t>
            </w:r>
          </w:p>
        </w:tc>
        <w:tc>
          <w:tcPr>
            <w:tcW w:w="4408" w:type="dxa"/>
          </w:tcPr>
          <w:p w14:paraId="73D4D99F" w14:textId="1D4DB45D" w:rsidR="00857D95" w:rsidRPr="007F2D39" w:rsidRDefault="004F5125" w:rsidP="00857D95">
            <w:pPr>
              <w:rPr>
                <w:rFonts w:cs="Arial"/>
              </w:rPr>
            </w:pPr>
            <w:r>
              <w:rPr>
                <w:rFonts w:cs="Arial"/>
              </w:rPr>
              <w:t xml:space="preserve">Ja. </w:t>
            </w:r>
          </w:p>
        </w:tc>
      </w:tr>
      <w:tr w:rsidR="00857D95" w:rsidRPr="007F2D39" w14:paraId="367279B9" w14:textId="77777777" w:rsidTr="00154F8D">
        <w:trPr>
          <w:cantSplit/>
        </w:trPr>
        <w:tc>
          <w:tcPr>
            <w:tcW w:w="842" w:type="dxa"/>
          </w:tcPr>
          <w:p w14:paraId="4B6CE3FD" w14:textId="77777777" w:rsidR="00857D95" w:rsidRPr="007F2D39" w:rsidRDefault="00857D95" w:rsidP="00857D95">
            <w:pPr>
              <w:pStyle w:val="Nummeringtabel"/>
            </w:pPr>
          </w:p>
        </w:tc>
        <w:tc>
          <w:tcPr>
            <w:tcW w:w="2414" w:type="dxa"/>
            <w:vAlign w:val="center"/>
          </w:tcPr>
          <w:p w14:paraId="2B734F95" w14:textId="60B47D08" w:rsidR="00857D95" w:rsidRPr="00FF001C" w:rsidRDefault="00857D95" w:rsidP="00857D95">
            <w:pPr>
              <w:rPr>
                <w:rFonts w:cs="Arial"/>
              </w:rPr>
            </w:pPr>
            <w:r w:rsidRPr="00FF001C">
              <w:rPr>
                <w:rFonts w:cs="Arial"/>
              </w:rPr>
              <w:t>Bijlage 4AD.Programma van eisen ; Pagina 2, eis 45</w:t>
            </w:r>
          </w:p>
        </w:tc>
        <w:tc>
          <w:tcPr>
            <w:tcW w:w="7229" w:type="dxa"/>
            <w:vAlign w:val="center"/>
          </w:tcPr>
          <w:p w14:paraId="01C0C579" w14:textId="072D790C" w:rsidR="00857D95" w:rsidRPr="00FF001C" w:rsidRDefault="00857D95" w:rsidP="00857D95">
            <w:pPr>
              <w:rPr>
                <w:rFonts w:cs="Arial"/>
              </w:rPr>
            </w:pPr>
            <w:r w:rsidRPr="00FF001C">
              <w:rPr>
                <w:rFonts w:cs="Arial"/>
              </w:rPr>
              <w:t xml:space="preserve">U vraagt voor de overige categorieën een all-in offerte inclusief noodzakelijke na-aanpassingen. Dit levert een individuele huurprijs op waarbij het niet mogelijk is om rekening te houden met meerkosten in de toekomst. In de vaste categorieprijzen wordt dit risico verrekend in de mix. </w:t>
            </w:r>
            <w:r w:rsidRPr="00FF001C">
              <w:rPr>
                <w:rFonts w:cs="Arial"/>
              </w:rPr>
              <w:br/>
              <w:t>Mogen wij er van uit gaan dat voor de overige categorieën een na-aanpassing op een reeds geleverd hulpmiddel aanvullend of door middel van een herziene totaal prijs geoffreerd mag worden? Voorbeeld is een buitencategorie rolstoel waar naderhand een orthese nodig is, dan kan niet op voorhand in de eerste offerte opgenomen worden).</w:t>
            </w:r>
          </w:p>
        </w:tc>
        <w:tc>
          <w:tcPr>
            <w:tcW w:w="4408" w:type="dxa"/>
          </w:tcPr>
          <w:p w14:paraId="5B646B3A" w14:textId="4A77211D" w:rsidR="00857D95" w:rsidRPr="007F2D39" w:rsidRDefault="00857D95" w:rsidP="00857D95">
            <w:pPr>
              <w:rPr>
                <w:rFonts w:cs="Arial"/>
              </w:rPr>
            </w:pPr>
            <w:r>
              <w:rPr>
                <w:rFonts w:cs="Arial"/>
              </w:rPr>
              <w:t>Nee.</w:t>
            </w:r>
          </w:p>
        </w:tc>
      </w:tr>
      <w:tr w:rsidR="00857D95" w:rsidRPr="007F2D39" w14:paraId="378B2003" w14:textId="77777777" w:rsidTr="00154F8D">
        <w:trPr>
          <w:cantSplit/>
        </w:trPr>
        <w:tc>
          <w:tcPr>
            <w:tcW w:w="842" w:type="dxa"/>
          </w:tcPr>
          <w:p w14:paraId="4B96249A" w14:textId="77777777" w:rsidR="00857D95" w:rsidRPr="007F2D39" w:rsidRDefault="00857D95" w:rsidP="00857D95">
            <w:pPr>
              <w:pStyle w:val="Nummeringtabel"/>
            </w:pPr>
          </w:p>
        </w:tc>
        <w:tc>
          <w:tcPr>
            <w:tcW w:w="2414" w:type="dxa"/>
            <w:vAlign w:val="center"/>
          </w:tcPr>
          <w:p w14:paraId="5A070EE5" w14:textId="6F57DC5E" w:rsidR="00857D95" w:rsidRPr="00FF001C" w:rsidRDefault="00857D95" w:rsidP="00857D95">
            <w:pPr>
              <w:rPr>
                <w:rFonts w:cs="Arial"/>
              </w:rPr>
            </w:pPr>
            <w:r w:rsidRPr="00FF001C">
              <w:rPr>
                <w:rFonts w:cs="Arial"/>
              </w:rPr>
              <w:t>Bijlage 3AD.Productcategorieën en -specificaties ; Alle categorieën</w:t>
            </w:r>
          </w:p>
        </w:tc>
        <w:tc>
          <w:tcPr>
            <w:tcW w:w="7229" w:type="dxa"/>
            <w:vAlign w:val="center"/>
          </w:tcPr>
          <w:p w14:paraId="5BD3570F" w14:textId="18ADF4B7" w:rsidR="00857D95" w:rsidRPr="00FF001C" w:rsidRDefault="00857D95" w:rsidP="00857D95">
            <w:pPr>
              <w:rPr>
                <w:rFonts w:cs="Arial"/>
              </w:rPr>
            </w:pPr>
            <w:r w:rsidRPr="00FF001C">
              <w:rPr>
                <w:rFonts w:cs="Arial"/>
              </w:rPr>
              <w:t>Mogen wij er van uit gaan dat de gevraagde specificaties minimaal mogelijk moeten zijn bij levering in de betreffende categorie, indien  noodzakelijk (dus niet bij alle leveringen standaard aanwezig)?</w:t>
            </w:r>
          </w:p>
        </w:tc>
        <w:tc>
          <w:tcPr>
            <w:tcW w:w="4408" w:type="dxa"/>
          </w:tcPr>
          <w:p w14:paraId="55BFBB8E" w14:textId="490D1AAB" w:rsidR="00857D95" w:rsidRPr="007F2D39" w:rsidRDefault="00425C92" w:rsidP="00857D95">
            <w:pPr>
              <w:rPr>
                <w:rFonts w:cs="Arial"/>
              </w:rPr>
            </w:pPr>
            <w:r>
              <w:rPr>
                <w:rFonts w:cs="Arial"/>
              </w:rPr>
              <w:t xml:space="preserve">Zie </w:t>
            </w:r>
            <w:r w:rsidR="00857D95">
              <w:rPr>
                <w:rFonts w:cs="Arial"/>
              </w:rPr>
              <w:t>1-10</w:t>
            </w:r>
            <w:r w:rsidR="004F5125">
              <w:rPr>
                <w:rFonts w:cs="Arial"/>
              </w:rPr>
              <w:t>.</w:t>
            </w:r>
          </w:p>
        </w:tc>
      </w:tr>
      <w:tr w:rsidR="00857D95" w:rsidRPr="007F2D39" w14:paraId="0EE03D83" w14:textId="77777777" w:rsidTr="00154F8D">
        <w:trPr>
          <w:cantSplit/>
        </w:trPr>
        <w:tc>
          <w:tcPr>
            <w:tcW w:w="842" w:type="dxa"/>
          </w:tcPr>
          <w:p w14:paraId="014780BA" w14:textId="77777777" w:rsidR="00857D95" w:rsidRPr="007F2D39" w:rsidRDefault="00857D95" w:rsidP="00857D95">
            <w:pPr>
              <w:pStyle w:val="Nummeringtabel"/>
            </w:pPr>
          </w:p>
        </w:tc>
        <w:tc>
          <w:tcPr>
            <w:tcW w:w="2414" w:type="dxa"/>
            <w:vAlign w:val="center"/>
          </w:tcPr>
          <w:p w14:paraId="2F221572" w14:textId="4BA48974" w:rsidR="00857D95" w:rsidRPr="00FF001C" w:rsidRDefault="00857D95" w:rsidP="00857D95">
            <w:pPr>
              <w:rPr>
                <w:rFonts w:cs="Arial"/>
              </w:rPr>
            </w:pPr>
            <w:r w:rsidRPr="00FF001C">
              <w:rPr>
                <w:rFonts w:cs="Arial"/>
              </w:rPr>
              <w:t>Bijlage 3AD.Productcategorieën en -specificaties ; Alle categorieën</w:t>
            </w:r>
          </w:p>
        </w:tc>
        <w:tc>
          <w:tcPr>
            <w:tcW w:w="7229" w:type="dxa"/>
            <w:vAlign w:val="center"/>
          </w:tcPr>
          <w:p w14:paraId="499D80E5" w14:textId="023A1032" w:rsidR="00857D95" w:rsidRPr="00FF001C" w:rsidRDefault="00857D95" w:rsidP="00857D95">
            <w:pPr>
              <w:rPr>
                <w:rFonts w:cs="Arial"/>
              </w:rPr>
            </w:pPr>
            <w:r w:rsidRPr="00FF001C">
              <w:rPr>
                <w:rFonts w:cs="Arial"/>
              </w:rPr>
              <w:t>Voor sporthulpmiddelen is doorgaans een apart sportbudget mogelijk. Deze worden niet genoemd in de beschrijving hulpmiddelen. Mogen wij er van uit gaan dat deze buiten de categorieën vallen en indien nodig individueel geoffreerd kunnen worden in de overige categorieën? Zo nee, kunt u aangeven in welke categorie u deze wilt zien?</w:t>
            </w:r>
          </w:p>
        </w:tc>
        <w:tc>
          <w:tcPr>
            <w:tcW w:w="4408" w:type="dxa"/>
          </w:tcPr>
          <w:p w14:paraId="3A66A54D" w14:textId="087D15F8" w:rsidR="00857D95" w:rsidRPr="007F2D39" w:rsidRDefault="004F5125" w:rsidP="00857D95">
            <w:pPr>
              <w:rPr>
                <w:rFonts w:cs="Arial"/>
              </w:rPr>
            </w:pPr>
            <w:r>
              <w:rPr>
                <w:rFonts w:cs="Arial"/>
              </w:rPr>
              <w:t>Ja.</w:t>
            </w:r>
          </w:p>
        </w:tc>
      </w:tr>
      <w:tr w:rsidR="00857D95" w:rsidRPr="007F2D39" w14:paraId="2E7FFFDE" w14:textId="77777777" w:rsidTr="00154F8D">
        <w:trPr>
          <w:cantSplit/>
        </w:trPr>
        <w:tc>
          <w:tcPr>
            <w:tcW w:w="842" w:type="dxa"/>
          </w:tcPr>
          <w:p w14:paraId="05251A60" w14:textId="77777777" w:rsidR="00857D95" w:rsidRPr="007F2D39" w:rsidRDefault="00857D95" w:rsidP="00857D95">
            <w:pPr>
              <w:pStyle w:val="Nummeringtabel"/>
            </w:pPr>
          </w:p>
        </w:tc>
        <w:tc>
          <w:tcPr>
            <w:tcW w:w="2414" w:type="dxa"/>
            <w:vAlign w:val="center"/>
          </w:tcPr>
          <w:p w14:paraId="7B718068" w14:textId="7F87A90F" w:rsidR="00857D95" w:rsidRPr="00FF001C" w:rsidRDefault="00857D95" w:rsidP="00857D95">
            <w:pPr>
              <w:rPr>
                <w:rFonts w:cs="Arial"/>
              </w:rPr>
            </w:pPr>
            <w:r w:rsidRPr="00FF001C">
              <w:rPr>
                <w:rFonts w:cs="Arial"/>
              </w:rPr>
              <w:t>Bijlage 3AD.Productcategorieën en -specificaties ; Categorie 1, 2 en 3</w:t>
            </w:r>
          </w:p>
        </w:tc>
        <w:tc>
          <w:tcPr>
            <w:tcW w:w="7229" w:type="dxa"/>
            <w:vAlign w:val="center"/>
          </w:tcPr>
          <w:p w14:paraId="4C580413" w14:textId="126D943F" w:rsidR="00857D95" w:rsidRPr="00FF001C" w:rsidRDefault="00857D95" w:rsidP="00857D95">
            <w:pPr>
              <w:rPr>
                <w:rFonts w:cs="Arial"/>
              </w:rPr>
            </w:pPr>
            <w:r w:rsidRPr="00FF001C">
              <w:rPr>
                <w:rFonts w:cs="Arial"/>
              </w:rPr>
              <w:t>U vraagt bij de specificaties: "lichtgewicht uitvoering (transportgewicht1 max. 15 kg, 1 type max. 12 kg)". In het bestek is geen merk/type specifieke opgave gevraagd maar juist één categorieprijs.</w:t>
            </w:r>
            <w:r w:rsidRPr="00FF001C">
              <w:rPr>
                <w:rFonts w:cs="Arial"/>
              </w:rPr>
              <w:br/>
              <w:t>1. Mogen wij deze specificatie lezen als een transportgewicht van maximaal 15 kg en indien specifiek noodzakelijk maximaal 12 kg?</w:t>
            </w:r>
            <w:r w:rsidRPr="00FF001C">
              <w:rPr>
                <w:rFonts w:cs="Arial"/>
              </w:rPr>
              <w:br/>
              <w:t xml:space="preserve">2. Mogen wij bij het transportgewicht uitgaan van de opgave van de fabrikant (eenvoudigste uitvoering, zonder wielen, beensteunen- en armsteunen </w:t>
            </w:r>
            <w:proofErr w:type="spellStart"/>
            <w:r w:rsidRPr="00FF001C">
              <w:rPr>
                <w:rFonts w:cs="Arial"/>
              </w:rPr>
              <w:t>voorzover</w:t>
            </w:r>
            <w:proofErr w:type="spellEnd"/>
            <w:r w:rsidRPr="00FF001C">
              <w:rPr>
                <w:rFonts w:cs="Arial"/>
              </w:rPr>
              <w:t xml:space="preserve"> afneembaar)?</w:t>
            </w:r>
          </w:p>
        </w:tc>
        <w:tc>
          <w:tcPr>
            <w:tcW w:w="4408" w:type="dxa"/>
          </w:tcPr>
          <w:p w14:paraId="45DA7A67" w14:textId="77777777" w:rsidR="00857D95" w:rsidRDefault="004F5125" w:rsidP="00857D95">
            <w:pPr>
              <w:rPr>
                <w:rFonts w:cs="Arial"/>
              </w:rPr>
            </w:pPr>
            <w:r>
              <w:rPr>
                <w:rFonts w:cs="Arial"/>
              </w:rPr>
              <w:t xml:space="preserve">1. Ja. </w:t>
            </w:r>
          </w:p>
          <w:p w14:paraId="67A13520" w14:textId="70C97F12" w:rsidR="004F5125" w:rsidRPr="007F2D39" w:rsidRDefault="004F5125" w:rsidP="00857D95">
            <w:pPr>
              <w:rPr>
                <w:rFonts w:cs="Arial"/>
              </w:rPr>
            </w:pPr>
            <w:r>
              <w:rPr>
                <w:rFonts w:cs="Arial"/>
              </w:rPr>
              <w:t>2. Ja.</w:t>
            </w:r>
          </w:p>
        </w:tc>
      </w:tr>
      <w:tr w:rsidR="00857D95" w:rsidRPr="007F2D39" w14:paraId="59CFF61A" w14:textId="77777777" w:rsidTr="00154F8D">
        <w:trPr>
          <w:cantSplit/>
        </w:trPr>
        <w:tc>
          <w:tcPr>
            <w:tcW w:w="842" w:type="dxa"/>
          </w:tcPr>
          <w:p w14:paraId="52CECB19" w14:textId="77777777" w:rsidR="00857D95" w:rsidRPr="007F2D39" w:rsidRDefault="00857D95" w:rsidP="00857D95">
            <w:pPr>
              <w:pStyle w:val="Nummeringtabel"/>
            </w:pPr>
          </w:p>
        </w:tc>
        <w:tc>
          <w:tcPr>
            <w:tcW w:w="2414" w:type="dxa"/>
            <w:vAlign w:val="center"/>
          </w:tcPr>
          <w:p w14:paraId="62526ABA" w14:textId="1A2133FE" w:rsidR="00857D95" w:rsidRPr="00FF001C" w:rsidRDefault="00857D95" w:rsidP="00857D95">
            <w:pPr>
              <w:rPr>
                <w:rFonts w:cs="Arial"/>
              </w:rPr>
            </w:pPr>
            <w:r w:rsidRPr="00FF001C">
              <w:rPr>
                <w:rFonts w:cs="Arial"/>
              </w:rPr>
              <w:t>Bijlage 3AD.Productcategorieën en -specificaties ; Categorie 4</w:t>
            </w:r>
          </w:p>
        </w:tc>
        <w:tc>
          <w:tcPr>
            <w:tcW w:w="7229" w:type="dxa"/>
            <w:vAlign w:val="center"/>
          </w:tcPr>
          <w:p w14:paraId="0ED549F3" w14:textId="5D7EE1F3" w:rsidR="00857D95" w:rsidRPr="00FF001C" w:rsidRDefault="00857D95" w:rsidP="00857D95">
            <w:pPr>
              <w:rPr>
                <w:rFonts w:cs="Arial"/>
              </w:rPr>
            </w:pPr>
            <w:r w:rsidRPr="00FF001C">
              <w:rPr>
                <w:rFonts w:cs="Arial"/>
              </w:rPr>
              <w:t xml:space="preserve">Mogen wij er van uit gaan dat </w:t>
            </w:r>
            <w:proofErr w:type="spellStart"/>
            <w:r w:rsidRPr="00FF001C">
              <w:rPr>
                <w:rFonts w:cs="Arial"/>
              </w:rPr>
              <w:t>custom</w:t>
            </w:r>
            <w:proofErr w:type="spellEnd"/>
            <w:r w:rsidRPr="00FF001C">
              <w:rPr>
                <w:rFonts w:cs="Arial"/>
              </w:rPr>
              <w:t xml:space="preserve"> </w:t>
            </w:r>
            <w:proofErr w:type="spellStart"/>
            <w:r w:rsidRPr="00FF001C">
              <w:rPr>
                <w:rFonts w:cs="Arial"/>
              </w:rPr>
              <w:t>build</w:t>
            </w:r>
            <w:proofErr w:type="spellEnd"/>
            <w:r w:rsidRPr="00FF001C">
              <w:rPr>
                <w:rFonts w:cs="Arial"/>
              </w:rPr>
              <w:t xml:space="preserve"> vast frame rolstoelen in deze categorie vallen? Zo niet, vallen deze dan in de overige categorie?</w:t>
            </w:r>
          </w:p>
        </w:tc>
        <w:tc>
          <w:tcPr>
            <w:tcW w:w="4408" w:type="dxa"/>
          </w:tcPr>
          <w:p w14:paraId="3FE41AE6" w14:textId="7D1CC5B4" w:rsidR="00857D95" w:rsidRDefault="00857D95" w:rsidP="00857D95">
            <w:pPr>
              <w:rPr>
                <w:rFonts w:cs="Arial"/>
              </w:rPr>
            </w:pPr>
            <w:r>
              <w:rPr>
                <w:rFonts w:cs="Arial"/>
              </w:rPr>
              <w:t xml:space="preserve">Ja. </w:t>
            </w:r>
            <w:proofErr w:type="spellStart"/>
            <w:r>
              <w:rPr>
                <w:rFonts w:cs="Arial"/>
              </w:rPr>
              <w:t>Custom</w:t>
            </w:r>
            <w:proofErr w:type="spellEnd"/>
            <w:r>
              <w:rPr>
                <w:rFonts w:cs="Arial"/>
              </w:rPr>
              <w:t xml:space="preserve"> </w:t>
            </w:r>
            <w:proofErr w:type="spellStart"/>
            <w:r>
              <w:rPr>
                <w:rFonts w:cs="Arial"/>
              </w:rPr>
              <w:t>build</w:t>
            </w:r>
            <w:proofErr w:type="spellEnd"/>
            <w:r>
              <w:rPr>
                <w:rFonts w:cs="Arial"/>
              </w:rPr>
              <w:t xml:space="preserve"> valt in categorie 22</w:t>
            </w:r>
            <w:r w:rsidR="004F5125">
              <w:rPr>
                <w:rFonts w:cs="Arial"/>
              </w:rPr>
              <w:t>.</w:t>
            </w:r>
          </w:p>
          <w:p w14:paraId="2782A3BB" w14:textId="5E13C091" w:rsidR="00857D95" w:rsidRPr="007F2D39" w:rsidRDefault="00857D95" w:rsidP="00857D95">
            <w:pPr>
              <w:rPr>
                <w:rFonts w:cs="Arial"/>
              </w:rPr>
            </w:pPr>
          </w:p>
        </w:tc>
      </w:tr>
      <w:tr w:rsidR="00857D95" w:rsidRPr="007F2D39" w14:paraId="1A59FFEC" w14:textId="77777777" w:rsidTr="00154F8D">
        <w:trPr>
          <w:cantSplit/>
        </w:trPr>
        <w:tc>
          <w:tcPr>
            <w:tcW w:w="842" w:type="dxa"/>
          </w:tcPr>
          <w:p w14:paraId="3156A32D" w14:textId="77777777" w:rsidR="00857D95" w:rsidRPr="007F2D39" w:rsidRDefault="00857D95" w:rsidP="00857D95">
            <w:pPr>
              <w:pStyle w:val="Nummeringtabel"/>
            </w:pPr>
          </w:p>
        </w:tc>
        <w:tc>
          <w:tcPr>
            <w:tcW w:w="2414" w:type="dxa"/>
            <w:vAlign w:val="center"/>
          </w:tcPr>
          <w:p w14:paraId="63BEC718" w14:textId="09BBCB37" w:rsidR="00857D95" w:rsidRPr="00FF001C" w:rsidRDefault="00857D95" w:rsidP="00857D95">
            <w:pPr>
              <w:rPr>
                <w:rFonts w:cs="Arial"/>
              </w:rPr>
            </w:pPr>
            <w:r w:rsidRPr="00FF001C">
              <w:rPr>
                <w:rFonts w:cs="Arial"/>
              </w:rPr>
              <w:t>Bijlage 3AD.Productcategorieën en -specificaties ; Categorie 6c</w:t>
            </w:r>
          </w:p>
        </w:tc>
        <w:tc>
          <w:tcPr>
            <w:tcW w:w="7229" w:type="dxa"/>
            <w:vAlign w:val="center"/>
          </w:tcPr>
          <w:p w14:paraId="28E8CF94" w14:textId="046FC597" w:rsidR="00857D95" w:rsidRPr="00FF001C" w:rsidRDefault="00857D95" w:rsidP="00857D95">
            <w:pPr>
              <w:rPr>
                <w:rFonts w:cs="Arial"/>
              </w:rPr>
            </w:pPr>
            <w:r w:rsidRPr="00FF001C">
              <w:rPr>
                <w:rFonts w:cs="Arial"/>
              </w:rPr>
              <w:t xml:space="preserve">U vraagt in de specificatie een maximum snelheid van 10 km/u. </w:t>
            </w:r>
            <w:r w:rsidRPr="00FF001C">
              <w:rPr>
                <w:rFonts w:cs="Arial"/>
              </w:rPr>
              <w:br/>
              <w:t xml:space="preserve">1. Mogen wij elektrische rolstoelen inzetten met een maximum snelheid van 6 km/u als dat vanuit functionaliteit  en/of veiligheid het maximum  is? </w:t>
            </w:r>
            <w:proofErr w:type="spellStart"/>
            <w:r w:rsidRPr="00FF001C">
              <w:rPr>
                <w:rFonts w:cs="Arial"/>
              </w:rPr>
              <w:t>aarmee</w:t>
            </w:r>
            <w:proofErr w:type="spellEnd"/>
            <w:r w:rsidRPr="00FF001C">
              <w:rPr>
                <w:rFonts w:cs="Arial"/>
              </w:rPr>
              <w:t xml:space="preserve"> kunnen wij in die gevallen ook maatwerk leveren tegen minder kosten, hetgeen tot uiting komt in de aanbieding. Gaat u daarmee akkoord?</w:t>
            </w:r>
            <w:r w:rsidRPr="00FF001C">
              <w:rPr>
                <w:rFonts w:cs="Arial"/>
              </w:rPr>
              <w:br/>
              <w:t xml:space="preserve">2. Voor heavy </w:t>
            </w:r>
            <w:proofErr w:type="spellStart"/>
            <w:r w:rsidRPr="00FF001C">
              <w:rPr>
                <w:rFonts w:cs="Arial"/>
              </w:rPr>
              <w:t>duty</w:t>
            </w:r>
            <w:proofErr w:type="spellEnd"/>
            <w:r w:rsidRPr="00FF001C">
              <w:rPr>
                <w:rFonts w:cs="Arial"/>
              </w:rPr>
              <w:t xml:space="preserve"> uitvoeringen geldt dat deze als gevolg van CE vanuit de fabrikant soms gelimiteerd worden tot een lagere snelheid, uit oogpunt van veiligheid. Gaat u daarmee akkoord?</w:t>
            </w:r>
          </w:p>
        </w:tc>
        <w:tc>
          <w:tcPr>
            <w:tcW w:w="4408" w:type="dxa"/>
          </w:tcPr>
          <w:p w14:paraId="2CBCF1F2" w14:textId="77777777" w:rsidR="004F5125" w:rsidRDefault="004F5125" w:rsidP="004F5125">
            <w:pPr>
              <w:rPr>
                <w:rFonts w:cs="Arial"/>
              </w:rPr>
            </w:pPr>
            <w:r>
              <w:rPr>
                <w:rFonts w:cs="Arial"/>
              </w:rPr>
              <w:t xml:space="preserve">1. Ja. </w:t>
            </w:r>
          </w:p>
          <w:p w14:paraId="0670397C" w14:textId="679A977F" w:rsidR="00857D95" w:rsidRPr="007F2D39" w:rsidRDefault="004F5125" w:rsidP="004F5125">
            <w:pPr>
              <w:rPr>
                <w:rFonts w:cs="Arial"/>
              </w:rPr>
            </w:pPr>
            <w:r>
              <w:rPr>
                <w:rFonts w:cs="Arial"/>
              </w:rPr>
              <w:t>2. Ja.</w:t>
            </w:r>
          </w:p>
        </w:tc>
      </w:tr>
      <w:tr w:rsidR="00857D95" w:rsidRPr="007F2D39" w14:paraId="235333DF" w14:textId="77777777" w:rsidTr="00154F8D">
        <w:trPr>
          <w:cantSplit/>
        </w:trPr>
        <w:tc>
          <w:tcPr>
            <w:tcW w:w="842" w:type="dxa"/>
          </w:tcPr>
          <w:p w14:paraId="6383F0EF" w14:textId="77777777" w:rsidR="00857D95" w:rsidRPr="007F2D39" w:rsidRDefault="00857D95" w:rsidP="00857D95">
            <w:pPr>
              <w:pStyle w:val="Nummeringtabel"/>
            </w:pPr>
          </w:p>
        </w:tc>
        <w:tc>
          <w:tcPr>
            <w:tcW w:w="2414" w:type="dxa"/>
            <w:vAlign w:val="center"/>
          </w:tcPr>
          <w:p w14:paraId="57BEFF3A" w14:textId="49F9C58E" w:rsidR="00857D95" w:rsidRPr="00FF001C" w:rsidRDefault="00857D95" w:rsidP="00857D95">
            <w:pPr>
              <w:rPr>
                <w:rFonts w:cs="Arial"/>
              </w:rPr>
            </w:pPr>
            <w:r w:rsidRPr="00FF001C">
              <w:rPr>
                <w:rFonts w:cs="Arial"/>
              </w:rPr>
              <w:t>Bijlage 3AD.Productcategorieën en -specificaties ; Categorie 7a</w:t>
            </w:r>
          </w:p>
        </w:tc>
        <w:tc>
          <w:tcPr>
            <w:tcW w:w="7229" w:type="dxa"/>
            <w:vAlign w:val="center"/>
          </w:tcPr>
          <w:p w14:paraId="55523E51" w14:textId="0E1CC6BC" w:rsidR="00857D95" w:rsidRPr="00FF001C" w:rsidRDefault="00857D95" w:rsidP="00857D95">
            <w:pPr>
              <w:rPr>
                <w:rFonts w:cs="Arial"/>
              </w:rPr>
            </w:pPr>
            <w:r w:rsidRPr="00FF001C">
              <w:rPr>
                <w:rFonts w:cs="Arial"/>
              </w:rPr>
              <w:t xml:space="preserve">U vraagt in de specificatie een maximum snelheid van 10 km/u. </w:t>
            </w:r>
            <w:r w:rsidRPr="00FF001C">
              <w:rPr>
                <w:rFonts w:cs="Arial"/>
              </w:rPr>
              <w:br/>
              <w:t>1. Mogen wij scootmobielen inzetten met een maximum snelheid van 10 km/u als dat vanuit functionaliteit  en/of veiligheid het maximum is? Daarmee kunnen wij in die gevallen ook maatwerk leveren tegen minder kosten, hetgeen tot uiting komt in de aanbieding. Gaat u daarmee akkoord?</w:t>
            </w:r>
            <w:r w:rsidRPr="00FF001C">
              <w:rPr>
                <w:rFonts w:cs="Arial"/>
              </w:rPr>
              <w:br/>
              <w:t xml:space="preserve">2. Voor heavy </w:t>
            </w:r>
            <w:proofErr w:type="spellStart"/>
            <w:r w:rsidRPr="00FF001C">
              <w:rPr>
                <w:rFonts w:cs="Arial"/>
              </w:rPr>
              <w:t>duty</w:t>
            </w:r>
            <w:proofErr w:type="spellEnd"/>
            <w:r w:rsidRPr="00FF001C">
              <w:rPr>
                <w:rFonts w:cs="Arial"/>
              </w:rPr>
              <w:t xml:space="preserve"> uitvoeringen geldt dat deze als gevolg van CE vanuit de fabrikant soms gelimiteerd worden tot een lagere snelheid, uit oogpunt van veiligheid. Gaat u daarmee akkoord?</w:t>
            </w:r>
          </w:p>
        </w:tc>
        <w:tc>
          <w:tcPr>
            <w:tcW w:w="4408" w:type="dxa"/>
          </w:tcPr>
          <w:p w14:paraId="401C8C7F" w14:textId="77777777" w:rsidR="00857D95" w:rsidRDefault="00857D95" w:rsidP="00857D95">
            <w:pPr>
              <w:rPr>
                <w:rFonts w:cs="Arial"/>
              </w:rPr>
            </w:pPr>
            <w:r>
              <w:rPr>
                <w:rFonts w:cs="Arial"/>
              </w:rPr>
              <w:t>OG vraagt max 12 km/h</w:t>
            </w:r>
          </w:p>
          <w:p w14:paraId="54A3CD82" w14:textId="77777777" w:rsidR="004F5125" w:rsidRDefault="004F5125" w:rsidP="004F5125">
            <w:pPr>
              <w:rPr>
                <w:rFonts w:cs="Arial"/>
              </w:rPr>
            </w:pPr>
            <w:r>
              <w:rPr>
                <w:rFonts w:cs="Arial"/>
              </w:rPr>
              <w:t xml:space="preserve">1. Ja. </w:t>
            </w:r>
          </w:p>
          <w:p w14:paraId="4F2D98FE" w14:textId="2B0FD543" w:rsidR="00857D95" w:rsidRPr="007F2D39" w:rsidRDefault="004F5125" w:rsidP="004F5125">
            <w:pPr>
              <w:rPr>
                <w:rFonts w:cs="Arial"/>
              </w:rPr>
            </w:pPr>
            <w:r>
              <w:rPr>
                <w:rFonts w:cs="Arial"/>
              </w:rPr>
              <w:t>2. Ja.</w:t>
            </w:r>
          </w:p>
        </w:tc>
      </w:tr>
      <w:tr w:rsidR="00857D95" w:rsidRPr="007F2D39" w14:paraId="0172372F" w14:textId="77777777" w:rsidTr="00154F8D">
        <w:trPr>
          <w:cantSplit/>
        </w:trPr>
        <w:tc>
          <w:tcPr>
            <w:tcW w:w="842" w:type="dxa"/>
          </w:tcPr>
          <w:p w14:paraId="1A053FB6" w14:textId="77777777" w:rsidR="00857D95" w:rsidRPr="007F2D39" w:rsidRDefault="00857D95" w:rsidP="00857D95">
            <w:pPr>
              <w:pStyle w:val="Nummeringtabel"/>
            </w:pPr>
          </w:p>
        </w:tc>
        <w:tc>
          <w:tcPr>
            <w:tcW w:w="2414" w:type="dxa"/>
            <w:vAlign w:val="center"/>
          </w:tcPr>
          <w:p w14:paraId="5669ED13" w14:textId="15BBA3F9" w:rsidR="00857D95" w:rsidRPr="00FF001C" w:rsidRDefault="00857D95" w:rsidP="00857D95">
            <w:pPr>
              <w:rPr>
                <w:rFonts w:cs="Arial"/>
              </w:rPr>
            </w:pPr>
            <w:r w:rsidRPr="00FF001C">
              <w:rPr>
                <w:rFonts w:cs="Arial"/>
              </w:rPr>
              <w:t>Bijlage 3AD.Productcategorieën en -specificaties ; Categorie 7b</w:t>
            </w:r>
          </w:p>
        </w:tc>
        <w:tc>
          <w:tcPr>
            <w:tcW w:w="7229" w:type="dxa"/>
            <w:vAlign w:val="center"/>
          </w:tcPr>
          <w:p w14:paraId="38B8E871" w14:textId="5A8E4D24" w:rsidR="00857D95" w:rsidRPr="00FF001C" w:rsidRDefault="00857D95" w:rsidP="00857D95">
            <w:pPr>
              <w:rPr>
                <w:rFonts w:cs="Arial"/>
              </w:rPr>
            </w:pPr>
            <w:r w:rsidRPr="00FF001C">
              <w:rPr>
                <w:rFonts w:cs="Arial"/>
              </w:rPr>
              <w:t xml:space="preserve">U benoemt de heavy </w:t>
            </w:r>
            <w:proofErr w:type="spellStart"/>
            <w:r w:rsidRPr="00FF001C">
              <w:rPr>
                <w:rFonts w:cs="Arial"/>
              </w:rPr>
              <w:t>duty</w:t>
            </w:r>
            <w:proofErr w:type="spellEnd"/>
            <w:r w:rsidRPr="00FF001C">
              <w:rPr>
                <w:rFonts w:cs="Arial"/>
              </w:rPr>
              <w:t xml:space="preserve"> variant wel in categorie 7b en niet in 7a. </w:t>
            </w:r>
            <w:r w:rsidRPr="00FF001C">
              <w:rPr>
                <w:rFonts w:cs="Arial"/>
              </w:rPr>
              <w:br/>
              <w:t xml:space="preserve">1. Mogen wij er van uit gaan dat als er een heavy </w:t>
            </w:r>
            <w:proofErr w:type="spellStart"/>
            <w:r w:rsidRPr="00FF001C">
              <w:rPr>
                <w:rFonts w:cs="Arial"/>
              </w:rPr>
              <w:t>duty</w:t>
            </w:r>
            <w:proofErr w:type="spellEnd"/>
            <w:r w:rsidRPr="00FF001C">
              <w:rPr>
                <w:rFonts w:cs="Arial"/>
              </w:rPr>
              <w:t xml:space="preserve"> variant noodzakelijk is, deze altijd in categorie 7b valt?</w:t>
            </w:r>
            <w:r w:rsidRPr="00FF001C">
              <w:rPr>
                <w:rFonts w:cs="Arial"/>
              </w:rPr>
              <w:br/>
              <w:t xml:space="preserve">2. Als het antwoord op punt 1 ja is stellen wij voor, om discussie in de uitvoering na gunning te voorkomen, om voor heavy </w:t>
            </w:r>
            <w:proofErr w:type="spellStart"/>
            <w:r w:rsidRPr="00FF001C">
              <w:rPr>
                <w:rFonts w:cs="Arial"/>
              </w:rPr>
              <w:t>duty</w:t>
            </w:r>
            <w:proofErr w:type="spellEnd"/>
            <w:r w:rsidRPr="00FF001C">
              <w:rPr>
                <w:rFonts w:cs="Arial"/>
              </w:rPr>
              <w:t xml:space="preserve"> varianten een grens te hanteren van meer dan 175 kg belastbaarheid. Gangbare scootmobielen zijn doorgaans tot deze waarde belastbaar. Gaat u daarmee akkoord?</w:t>
            </w:r>
            <w:r w:rsidRPr="00FF001C">
              <w:rPr>
                <w:rFonts w:cs="Arial"/>
              </w:rPr>
              <w:br/>
              <w:t xml:space="preserve">3. Voor heavy </w:t>
            </w:r>
            <w:proofErr w:type="spellStart"/>
            <w:r w:rsidRPr="00FF001C">
              <w:rPr>
                <w:rFonts w:cs="Arial"/>
              </w:rPr>
              <w:t>duty</w:t>
            </w:r>
            <w:proofErr w:type="spellEnd"/>
            <w:r w:rsidRPr="00FF001C">
              <w:rPr>
                <w:rFonts w:cs="Arial"/>
              </w:rPr>
              <w:t xml:space="preserve"> uitvoeringen geldt dat deze als gevolg van CE vanuit de fabrikant soms gelimiteerd worden tot een lagere snelheid, uit oogpunt van veiligheid. Gaat u daarmee akkoord?</w:t>
            </w:r>
          </w:p>
        </w:tc>
        <w:tc>
          <w:tcPr>
            <w:tcW w:w="4408" w:type="dxa"/>
          </w:tcPr>
          <w:p w14:paraId="3E769ABA" w14:textId="77777777" w:rsidR="004F5125" w:rsidRDefault="004F5125" w:rsidP="004F5125">
            <w:pPr>
              <w:rPr>
                <w:rFonts w:cs="Arial"/>
              </w:rPr>
            </w:pPr>
            <w:r>
              <w:rPr>
                <w:rFonts w:cs="Arial"/>
              </w:rPr>
              <w:t xml:space="preserve">1. Ja. </w:t>
            </w:r>
          </w:p>
          <w:p w14:paraId="5D394DC3" w14:textId="77777777" w:rsidR="00857D95" w:rsidRDefault="004F5125" w:rsidP="004F5125">
            <w:pPr>
              <w:rPr>
                <w:rFonts w:cs="Arial"/>
              </w:rPr>
            </w:pPr>
            <w:r>
              <w:rPr>
                <w:rFonts w:cs="Arial"/>
              </w:rPr>
              <w:t>2. Ja.</w:t>
            </w:r>
          </w:p>
          <w:p w14:paraId="28B9F82A" w14:textId="50E4F58F" w:rsidR="004F5125" w:rsidRPr="007F2D39" w:rsidRDefault="004F5125" w:rsidP="004F5125">
            <w:pPr>
              <w:rPr>
                <w:rFonts w:cs="Arial"/>
              </w:rPr>
            </w:pPr>
            <w:r>
              <w:rPr>
                <w:rFonts w:cs="Arial"/>
              </w:rPr>
              <w:t xml:space="preserve">3. Ja. </w:t>
            </w:r>
          </w:p>
        </w:tc>
      </w:tr>
      <w:tr w:rsidR="00857D95" w:rsidRPr="007F2D39" w14:paraId="55F2BB54" w14:textId="77777777" w:rsidTr="00154F8D">
        <w:trPr>
          <w:cantSplit/>
        </w:trPr>
        <w:tc>
          <w:tcPr>
            <w:tcW w:w="842" w:type="dxa"/>
          </w:tcPr>
          <w:p w14:paraId="57EAD5C6" w14:textId="77777777" w:rsidR="00857D95" w:rsidRPr="007F2D39" w:rsidRDefault="00857D95" w:rsidP="00857D95">
            <w:pPr>
              <w:pStyle w:val="Nummeringtabel"/>
            </w:pPr>
          </w:p>
        </w:tc>
        <w:tc>
          <w:tcPr>
            <w:tcW w:w="2414" w:type="dxa"/>
            <w:vAlign w:val="center"/>
          </w:tcPr>
          <w:p w14:paraId="6717E8F1" w14:textId="5C095E4E" w:rsidR="00857D95" w:rsidRPr="00FF001C" w:rsidRDefault="00857D95" w:rsidP="00857D95">
            <w:pPr>
              <w:rPr>
                <w:rFonts w:cs="Arial"/>
              </w:rPr>
            </w:pPr>
            <w:r w:rsidRPr="00FF001C">
              <w:rPr>
                <w:rFonts w:cs="Arial"/>
              </w:rPr>
              <w:t>Bijlage 3AD.Productcategorieën en -specificaties ; Categorie 18</w:t>
            </w:r>
          </w:p>
        </w:tc>
        <w:tc>
          <w:tcPr>
            <w:tcW w:w="7229" w:type="dxa"/>
            <w:vAlign w:val="center"/>
          </w:tcPr>
          <w:p w14:paraId="1B50417E" w14:textId="6E73B98A" w:rsidR="00857D95" w:rsidRPr="00FF001C" w:rsidRDefault="00857D95" w:rsidP="00857D95">
            <w:pPr>
              <w:rPr>
                <w:rFonts w:cs="Arial"/>
              </w:rPr>
            </w:pPr>
            <w:r w:rsidRPr="00FF001C">
              <w:rPr>
                <w:rFonts w:cs="Arial"/>
              </w:rPr>
              <w:t xml:space="preserve">U vraagt in de specificatie een maximum snelheid van 10 km/u. </w:t>
            </w:r>
            <w:r w:rsidRPr="00FF001C">
              <w:rPr>
                <w:rFonts w:cs="Arial"/>
              </w:rPr>
              <w:br/>
              <w:t xml:space="preserve">Mogen wij elektrische rolstoelen inzetten met een maximum snelheid van 6 km/u als dat vanuit functionaliteit  en/of veiligheid het maximum is? </w:t>
            </w:r>
            <w:proofErr w:type="spellStart"/>
            <w:r w:rsidRPr="00FF001C">
              <w:rPr>
                <w:rFonts w:cs="Arial"/>
              </w:rPr>
              <w:t>aarmee</w:t>
            </w:r>
            <w:proofErr w:type="spellEnd"/>
            <w:r w:rsidRPr="00FF001C">
              <w:rPr>
                <w:rFonts w:cs="Arial"/>
              </w:rPr>
              <w:t xml:space="preserve"> kunnen wij in die gevallen ook maatwerk leveren tegen minder kosten, hetgeen tot uiting komt in de aanbieding. Gaat u daarmee akkoord?</w:t>
            </w:r>
          </w:p>
        </w:tc>
        <w:tc>
          <w:tcPr>
            <w:tcW w:w="4408" w:type="dxa"/>
          </w:tcPr>
          <w:p w14:paraId="70ED2D60" w14:textId="6BBA33DB" w:rsidR="00857D95" w:rsidRPr="007F2D39" w:rsidRDefault="004F5125" w:rsidP="00857D95">
            <w:pPr>
              <w:rPr>
                <w:rFonts w:cs="Arial"/>
              </w:rPr>
            </w:pPr>
            <w:r>
              <w:rPr>
                <w:rFonts w:cs="Arial"/>
              </w:rPr>
              <w:t xml:space="preserve">Ja. </w:t>
            </w:r>
          </w:p>
        </w:tc>
      </w:tr>
      <w:tr w:rsidR="00857D95" w:rsidRPr="007F2D39" w14:paraId="534D56BD" w14:textId="77777777" w:rsidTr="00154F8D">
        <w:trPr>
          <w:cantSplit/>
        </w:trPr>
        <w:tc>
          <w:tcPr>
            <w:tcW w:w="842" w:type="dxa"/>
          </w:tcPr>
          <w:p w14:paraId="1CA8162D" w14:textId="77777777" w:rsidR="00857D95" w:rsidRPr="007F2D39" w:rsidRDefault="00857D95" w:rsidP="00857D95">
            <w:pPr>
              <w:pStyle w:val="Nummeringtabel"/>
            </w:pPr>
          </w:p>
        </w:tc>
        <w:tc>
          <w:tcPr>
            <w:tcW w:w="2414" w:type="dxa"/>
            <w:vAlign w:val="center"/>
          </w:tcPr>
          <w:p w14:paraId="77677750" w14:textId="590573A4" w:rsidR="00857D95" w:rsidRPr="00FF001C" w:rsidRDefault="00857D95" w:rsidP="00857D95">
            <w:pPr>
              <w:rPr>
                <w:rFonts w:cs="Arial"/>
              </w:rPr>
            </w:pPr>
            <w:r w:rsidRPr="00FF001C">
              <w:rPr>
                <w:rFonts w:cs="Arial"/>
              </w:rPr>
              <w:t>Bijlage 3AD.Productcategorieën en -specificaties ; Categorie 21d</w:t>
            </w:r>
          </w:p>
        </w:tc>
        <w:tc>
          <w:tcPr>
            <w:tcW w:w="7229" w:type="dxa"/>
            <w:vAlign w:val="center"/>
          </w:tcPr>
          <w:p w14:paraId="57593664" w14:textId="41323265" w:rsidR="00857D95" w:rsidRPr="00FF001C" w:rsidRDefault="00857D95" w:rsidP="00857D95">
            <w:pPr>
              <w:rPr>
                <w:rFonts w:cs="Arial"/>
              </w:rPr>
            </w:pPr>
            <w:r w:rsidRPr="00FF001C">
              <w:rPr>
                <w:rFonts w:cs="Arial"/>
              </w:rPr>
              <w:t>Douche en/of toiletstoel met hoog-laag en/of kantel verstelling zijn in complexe varianten voorzien van elektrische verstellingen. Mogen wij er van uit gaan dat deze optioneel ook geleverd kunnen worden?</w:t>
            </w:r>
          </w:p>
        </w:tc>
        <w:tc>
          <w:tcPr>
            <w:tcW w:w="4408" w:type="dxa"/>
          </w:tcPr>
          <w:p w14:paraId="14887DC3" w14:textId="710DF00D" w:rsidR="00857D95" w:rsidRPr="007F2D39" w:rsidRDefault="00857D95" w:rsidP="00857D95">
            <w:pPr>
              <w:rPr>
                <w:rFonts w:cs="Arial"/>
              </w:rPr>
            </w:pPr>
            <w:r>
              <w:rPr>
                <w:rFonts w:cs="Arial"/>
              </w:rPr>
              <w:t>Ja, OG indiceert in de regel manueel verstelbare varianten.</w:t>
            </w:r>
          </w:p>
        </w:tc>
      </w:tr>
      <w:tr w:rsidR="00857D95" w:rsidRPr="007F2D39" w14:paraId="6E6BE415" w14:textId="77777777" w:rsidTr="00154F8D">
        <w:trPr>
          <w:cantSplit/>
        </w:trPr>
        <w:tc>
          <w:tcPr>
            <w:tcW w:w="842" w:type="dxa"/>
          </w:tcPr>
          <w:p w14:paraId="40460197" w14:textId="77777777" w:rsidR="00857D95" w:rsidRPr="007F2D39" w:rsidRDefault="00857D95" w:rsidP="00857D95">
            <w:pPr>
              <w:pStyle w:val="Nummeringtabel"/>
            </w:pPr>
          </w:p>
        </w:tc>
        <w:tc>
          <w:tcPr>
            <w:tcW w:w="2414" w:type="dxa"/>
            <w:vAlign w:val="center"/>
          </w:tcPr>
          <w:p w14:paraId="58B7D286" w14:textId="3C19F88F" w:rsidR="00857D95" w:rsidRPr="00FF001C" w:rsidRDefault="00857D95" w:rsidP="00857D95">
            <w:pPr>
              <w:rPr>
                <w:rFonts w:cs="Arial"/>
              </w:rPr>
            </w:pPr>
            <w:r w:rsidRPr="00FF001C">
              <w:rPr>
                <w:rFonts w:cs="Arial"/>
              </w:rPr>
              <w:t>Bijlage 3AD.Productcategorieën en -specificaties ; Categorie 21e</w:t>
            </w:r>
          </w:p>
        </w:tc>
        <w:tc>
          <w:tcPr>
            <w:tcW w:w="7229" w:type="dxa"/>
            <w:vAlign w:val="center"/>
          </w:tcPr>
          <w:p w14:paraId="1F144243" w14:textId="4B615466" w:rsidR="00857D95" w:rsidRPr="00FF001C" w:rsidRDefault="00857D95" w:rsidP="00857D95">
            <w:pPr>
              <w:rPr>
                <w:rFonts w:cs="Arial"/>
              </w:rPr>
            </w:pPr>
            <w:r w:rsidRPr="00FF001C">
              <w:rPr>
                <w:rFonts w:cs="Arial"/>
              </w:rPr>
              <w:t>Douchebrancards met hoog-laag en/of kantel verstelling zijn in complexe varianten voorzien van elektrische verstellingen. Mogen wij er van uit gaan dat deze optioneel ook geleverd kunnen worden?</w:t>
            </w:r>
          </w:p>
        </w:tc>
        <w:tc>
          <w:tcPr>
            <w:tcW w:w="4408" w:type="dxa"/>
          </w:tcPr>
          <w:p w14:paraId="492E94F2" w14:textId="7BA4A737" w:rsidR="00857D95" w:rsidRDefault="00857D95" w:rsidP="00857D95">
            <w:pPr>
              <w:rPr>
                <w:rFonts w:cs="Arial"/>
              </w:rPr>
            </w:pPr>
            <w:r>
              <w:rPr>
                <w:rFonts w:cs="Arial"/>
              </w:rPr>
              <w:t xml:space="preserve">Ja, OG indiceert in de regel manueel verstelbare varianten. </w:t>
            </w:r>
          </w:p>
          <w:p w14:paraId="673EC72C" w14:textId="41C35CDA" w:rsidR="00857D95" w:rsidRPr="007F2D39" w:rsidRDefault="00857D95" w:rsidP="00857D95">
            <w:pPr>
              <w:rPr>
                <w:rFonts w:cs="Arial"/>
              </w:rPr>
            </w:pPr>
          </w:p>
        </w:tc>
      </w:tr>
      <w:tr w:rsidR="00857D95" w:rsidRPr="007F2D39" w14:paraId="49D835FB" w14:textId="77777777" w:rsidTr="00154F8D">
        <w:trPr>
          <w:cantSplit/>
        </w:trPr>
        <w:tc>
          <w:tcPr>
            <w:tcW w:w="842" w:type="dxa"/>
          </w:tcPr>
          <w:p w14:paraId="7FB4AB1F" w14:textId="77777777" w:rsidR="00857D95" w:rsidRPr="007F2D39" w:rsidRDefault="00857D95" w:rsidP="00857D95">
            <w:pPr>
              <w:pStyle w:val="Nummeringtabel"/>
            </w:pPr>
          </w:p>
        </w:tc>
        <w:tc>
          <w:tcPr>
            <w:tcW w:w="2414" w:type="dxa"/>
            <w:vAlign w:val="center"/>
          </w:tcPr>
          <w:p w14:paraId="5115BBB2" w14:textId="069BC716" w:rsidR="00857D95" w:rsidRPr="00FF001C" w:rsidRDefault="00857D95" w:rsidP="00857D95">
            <w:pPr>
              <w:rPr>
                <w:rFonts w:cs="Arial"/>
              </w:rPr>
            </w:pPr>
            <w:r w:rsidRPr="00FF001C">
              <w:rPr>
                <w:rFonts w:cs="Arial"/>
              </w:rPr>
              <w:t>Bijlage 3AD.Productcategorieën en -specificaties ; Categorie 22, 23 en 24</w:t>
            </w:r>
          </w:p>
        </w:tc>
        <w:tc>
          <w:tcPr>
            <w:tcW w:w="7229" w:type="dxa"/>
            <w:vAlign w:val="center"/>
          </w:tcPr>
          <w:p w14:paraId="49CE8A2F" w14:textId="213155DC" w:rsidR="00857D95" w:rsidRPr="00FF001C" w:rsidRDefault="00857D95" w:rsidP="00857D95">
            <w:pPr>
              <w:rPr>
                <w:rFonts w:cs="Arial"/>
              </w:rPr>
            </w:pPr>
            <w:r w:rsidRPr="00FF001C">
              <w:rPr>
                <w:rFonts w:cs="Arial"/>
              </w:rPr>
              <w:t>De volgende productgroepen kunnen wij niet plaatsen binnen de categorieën. Mogen wij er van uit gaan dat als deze noodzakelijk zijn deze in de overige categorieën 22, 23 en 24 vallen? Zo nee, kunt u aangeven in welke categorie u deze wilt zien?</w:t>
            </w:r>
            <w:r w:rsidRPr="00FF001C">
              <w:rPr>
                <w:rFonts w:cs="Arial"/>
              </w:rPr>
              <w:br/>
              <w:t>Categorie 22:</w:t>
            </w:r>
            <w:r w:rsidRPr="00FF001C">
              <w:rPr>
                <w:rFonts w:cs="Arial"/>
              </w:rPr>
              <w:br/>
              <w:t>1. Elektrische balansrolstoel</w:t>
            </w:r>
            <w:r w:rsidRPr="00FF001C">
              <w:rPr>
                <w:rFonts w:cs="Arial"/>
              </w:rPr>
              <w:br/>
              <w:t>Categorie 23:</w:t>
            </w:r>
            <w:r w:rsidRPr="00FF001C">
              <w:rPr>
                <w:rFonts w:cs="Arial"/>
              </w:rPr>
              <w:br/>
              <w:t>2. Bakfiets</w:t>
            </w:r>
            <w:r w:rsidRPr="00FF001C">
              <w:rPr>
                <w:rFonts w:cs="Arial"/>
              </w:rPr>
              <w:br/>
              <w:t>3. Bakfiets trapondersteuning</w:t>
            </w:r>
            <w:r w:rsidRPr="00FF001C">
              <w:rPr>
                <w:rFonts w:cs="Arial"/>
              </w:rPr>
              <w:br/>
              <w:t>4. Open buitenwagen (Pendel rolstoelscooter)</w:t>
            </w:r>
            <w:r w:rsidRPr="00FF001C">
              <w:rPr>
                <w:rFonts w:cs="Arial"/>
              </w:rPr>
              <w:br/>
              <w:t xml:space="preserve">5. </w:t>
            </w:r>
            <w:proofErr w:type="spellStart"/>
            <w:r w:rsidRPr="00FF001C">
              <w:rPr>
                <w:rFonts w:cs="Arial"/>
              </w:rPr>
              <w:t>Scootmobiel</w:t>
            </w:r>
            <w:proofErr w:type="spellEnd"/>
            <w:r w:rsidRPr="00FF001C">
              <w:rPr>
                <w:rFonts w:cs="Arial"/>
              </w:rPr>
              <w:t xml:space="preserve"> opvouwbaar</w:t>
            </w:r>
            <w:r w:rsidRPr="00FF001C">
              <w:rPr>
                <w:rFonts w:cs="Arial"/>
              </w:rPr>
              <w:br/>
              <w:t>6. Tandem volwassenen</w:t>
            </w:r>
            <w:r w:rsidRPr="00FF001C">
              <w:rPr>
                <w:rFonts w:cs="Arial"/>
              </w:rPr>
              <w:br/>
              <w:t>7. Tandem volwassenen ondersteund</w:t>
            </w:r>
            <w:r w:rsidRPr="00FF001C">
              <w:rPr>
                <w:rFonts w:cs="Arial"/>
              </w:rPr>
              <w:br/>
              <w:t>8. Tweewiel fiets kinderen</w:t>
            </w:r>
            <w:r w:rsidRPr="00FF001C">
              <w:rPr>
                <w:rFonts w:cs="Arial"/>
              </w:rPr>
              <w:br/>
              <w:t>9. Tweewiel fiets kinderen ondersteund</w:t>
            </w:r>
            <w:r w:rsidRPr="00FF001C">
              <w:rPr>
                <w:rFonts w:cs="Arial"/>
              </w:rPr>
              <w:br/>
              <w:t>Categorie 24:</w:t>
            </w:r>
            <w:r w:rsidRPr="00FF001C">
              <w:rPr>
                <w:rFonts w:cs="Arial"/>
              </w:rPr>
              <w:br/>
              <w:t>10. Drempelhulpen</w:t>
            </w:r>
            <w:r w:rsidRPr="00FF001C">
              <w:rPr>
                <w:rFonts w:cs="Arial"/>
              </w:rPr>
              <w:br/>
              <w:t xml:space="preserve">11. </w:t>
            </w:r>
            <w:proofErr w:type="spellStart"/>
            <w:r w:rsidRPr="00FF001C">
              <w:rPr>
                <w:rFonts w:cs="Arial"/>
              </w:rPr>
              <w:t>Badlift</w:t>
            </w:r>
            <w:proofErr w:type="spellEnd"/>
            <w:r w:rsidRPr="00FF001C">
              <w:rPr>
                <w:rFonts w:cs="Arial"/>
              </w:rPr>
              <w:br/>
              <w:t xml:space="preserve">12. </w:t>
            </w:r>
            <w:proofErr w:type="spellStart"/>
            <w:r w:rsidRPr="00FF001C">
              <w:rPr>
                <w:rFonts w:cs="Arial"/>
              </w:rPr>
              <w:t>Toiletverhoger</w:t>
            </w:r>
            <w:proofErr w:type="spellEnd"/>
            <w:r w:rsidRPr="00FF001C">
              <w:rPr>
                <w:rFonts w:cs="Arial"/>
              </w:rPr>
              <w:br/>
              <w:t xml:space="preserve">13. </w:t>
            </w:r>
            <w:proofErr w:type="spellStart"/>
            <w:r w:rsidRPr="00FF001C">
              <w:rPr>
                <w:rFonts w:cs="Arial"/>
              </w:rPr>
              <w:t>Kinder</w:t>
            </w:r>
            <w:proofErr w:type="spellEnd"/>
            <w:r w:rsidRPr="00FF001C">
              <w:rPr>
                <w:rFonts w:cs="Arial"/>
              </w:rPr>
              <w:t xml:space="preserve"> </w:t>
            </w:r>
            <w:proofErr w:type="spellStart"/>
            <w:r w:rsidRPr="00FF001C">
              <w:rPr>
                <w:rFonts w:cs="Arial"/>
              </w:rPr>
              <w:t>badvoorziening</w:t>
            </w:r>
            <w:proofErr w:type="spellEnd"/>
            <w:r w:rsidRPr="00FF001C">
              <w:rPr>
                <w:rFonts w:cs="Arial"/>
              </w:rPr>
              <w:br/>
              <w:t>14. Mechanisch transferhulpmiddel</w:t>
            </w:r>
            <w:r w:rsidRPr="00FF001C">
              <w:rPr>
                <w:rFonts w:cs="Arial"/>
              </w:rPr>
              <w:br/>
              <w:t>15. Tillift actief gebruik elektrisch verrijdbaar</w:t>
            </w:r>
            <w:r w:rsidRPr="00FF001C">
              <w:rPr>
                <w:rFonts w:cs="Arial"/>
              </w:rPr>
              <w:br/>
              <w:t>16. Tillift passief gebruik elektrisch verrijdbaar</w:t>
            </w:r>
          </w:p>
        </w:tc>
        <w:tc>
          <w:tcPr>
            <w:tcW w:w="4408" w:type="dxa"/>
          </w:tcPr>
          <w:p w14:paraId="139803D8" w14:textId="61643877" w:rsidR="00857D95" w:rsidRPr="007F2D39" w:rsidRDefault="00857D95" w:rsidP="00857D95">
            <w:pPr>
              <w:rPr>
                <w:rFonts w:cs="Arial"/>
              </w:rPr>
            </w:pPr>
            <w:r>
              <w:rPr>
                <w:rFonts w:cs="Arial"/>
              </w:rPr>
              <w:t>Akkoord</w:t>
            </w:r>
            <w:r w:rsidR="004F5125">
              <w:rPr>
                <w:rFonts w:cs="Arial"/>
              </w:rPr>
              <w:t>.</w:t>
            </w:r>
          </w:p>
        </w:tc>
      </w:tr>
      <w:tr w:rsidR="00857D95" w:rsidRPr="007F2D39" w14:paraId="322519B0" w14:textId="77777777" w:rsidTr="00154F8D">
        <w:trPr>
          <w:cantSplit/>
        </w:trPr>
        <w:tc>
          <w:tcPr>
            <w:tcW w:w="842" w:type="dxa"/>
          </w:tcPr>
          <w:p w14:paraId="4B3C29C5" w14:textId="77777777" w:rsidR="00857D95" w:rsidRPr="007F2D39" w:rsidRDefault="00857D95" w:rsidP="00857D95">
            <w:pPr>
              <w:pStyle w:val="Nummeringtabel"/>
            </w:pPr>
          </w:p>
        </w:tc>
        <w:tc>
          <w:tcPr>
            <w:tcW w:w="2414" w:type="dxa"/>
            <w:vAlign w:val="center"/>
          </w:tcPr>
          <w:p w14:paraId="5E1B35A5" w14:textId="545743E9" w:rsidR="00857D95" w:rsidRPr="00FF001C" w:rsidRDefault="00857D95" w:rsidP="00857D95">
            <w:pPr>
              <w:rPr>
                <w:rFonts w:cs="Arial"/>
              </w:rPr>
            </w:pPr>
            <w:r w:rsidRPr="00FF001C">
              <w:rPr>
                <w:rFonts w:cs="Arial"/>
              </w:rPr>
              <w:t>AD Wmo hulpmiddelen; pagina 42, 5.1.1</w:t>
            </w:r>
          </w:p>
        </w:tc>
        <w:tc>
          <w:tcPr>
            <w:tcW w:w="7229" w:type="dxa"/>
            <w:vAlign w:val="center"/>
          </w:tcPr>
          <w:p w14:paraId="54E5D4EE" w14:textId="32D52CB8" w:rsidR="00857D95" w:rsidRPr="00FF001C" w:rsidRDefault="00857D95" w:rsidP="00857D95">
            <w:pPr>
              <w:rPr>
                <w:rFonts w:cs="Arial"/>
              </w:rPr>
            </w:pPr>
            <w:r w:rsidRPr="00FF001C">
              <w:rPr>
                <w:rFonts w:cs="Arial"/>
              </w:rPr>
              <w:t xml:space="preserve">Een boete van 2 maal de waarde van de openstaande SROI eis achten wij niet proportioneel in verhouding tot de opdracht en de lage arbeidscomponent, alsmede wegens het ontbreken van enige verzachtende clausules, zoals het niet-verwijtbaar niet nakomen of een </w:t>
            </w:r>
            <w:proofErr w:type="spellStart"/>
            <w:r w:rsidRPr="00FF001C">
              <w:rPr>
                <w:rFonts w:cs="Arial"/>
              </w:rPr>
              <w:t>overmachtsituatie</w:t>
            </w:r>
            <w:proofErr w:type="spellEnd"/>
            <w:r w:rsidRPr="00FF001C">
              <w:rPr>
                <w:rFonts w:cs="Arial"/>
              </w:rPr>
              <w:t>. De SROI verplichting is te rigide en te weinig vanuit partnerschap opgesteld en daarmee de boete disproportioneel te noemen. De boete is een te zware voorwaarde gezien de aard van de opdracht. Bent u bereid de boete aan te passen naar 1 maal de waarde van de openstaande SROI eis?</w:t>
            </w:r>
          </w:p>
        </w:tc>
        <w:tc>
          <w:tcPr>
            <w:tcW w:w="4408" w:type="dxa"/>
          </w:tcPr>
          <w:p w14:paraId="10268E13" w14:textId="4DBEB960" w:rsidR="00857D95" w:rsidRPr="007F2D39" w:rsidRDefault="00857D95" w:rsidP="00857D95">
            <w:pPr>
              <w:rPr>
                <w:rFonts w:cs="Arial"/>
              </w:rPr>
            </w:pPr>
            <w:r>
              <w:rPr>
                <w:rFonts w:cs="Arial"/>
              </w:rPr>
              <w:t>Zie 1.-48.</w:t>
            </w:r>
          </w:p>
        </w:tc>
      </w:tr>
      <w:tr w:rsidR="00857D95" w:rsidRPr="007F2D39" w14:paraId="2751D54F" w14:textId="77777777" w:rsidTr="00154F8D">
        <w:trPr>
          <w:cantSplit/>
        </w:trPr>
        <w:tc>
          <w:tcPr>
            <w:tcW w:w="842" w:type="dxa"/>
          </w:tcPr>
          <w:p w14:paraId="22FD9349" w14:textId="77777777" w:rsidR="00857D95" w:rsidRPr="007F2D39" w:rsidRDefault="00857D95" w:rsidP="00857D95">
            <w:pPr>
              <w:pStyle w:val="Nummeringtabel"/>
            </w:pPr>
          </w:p>
        </w:tc>
        <w:tc>
          <w:tcPr>
            <w:tcW w:w="2414" w:type="dxa"/>
            <w:vAlign w:val="center"/>
          </w:tcPr>
          <w:p w14:paraId="75081AE1" w14:textId="09710FE5" w:rsidR="00857D95" w:rsidRPr="00FF001C" w:rsidRDefault="00857D95" w:rsidP="00857D95">
            <w:pPr>
              <w:rPr>
                <w:rFonts w:cs="Arial"/>
              </w:rPr>
            </w:pPr>
            <w:r w:rsidRPr="00FF001C">
              <w:rPr>
                <w:rFonts w:cs="Arial"/>
              </w:rPr>
              <w:t>AD Wmo hulpmiddelen; pagina 45, 5.3.1, K.1.2</w:t>
            </w:r>
          </w:p>
        </w:tc>
        <w:tc>
          <w:tcPr>
            <w:tcW w:w="7229" w:type="dxa"/>
            <w:vAlign w:val="center"/>
          </w:tcPr>
          <w:p w14:paraId="52FC0EE4" w14:textId="517B6FA6" w:rsidR="00857D95" w:rsidRPr="00FF001C" w:rsidRDefault="00857D95" w:rsidP="00857D95">
            <w:pPr>
              <w:rPr>
                <w:rFonts w:cs="Arial"/>
              </w:rPr>
            </w:pPr>
            <w:r w:rsidRPr="00FF001C">
              <w:rPr>
                <w:rFonts w:cs="Arial"/>
              </w:rPr>
              <w:t xml:space="preserve">U schrijft: "De beantwoording van het kwalitatieve subgunningscriterium K.1.2 dient op maximaal twee (03) pagina's A4 verwoord te worden." </w:t>
            </w:r>
            <w:r w:rsidRPr="00FF001C">
              <w:rPr>
                <w:rFonts w:cs="Arial"/>
              </w:rPr>
              <w:br/>
              <w:t xml:space="preserve">Twee en (03) zijn tegenstrijdig, zodat wij u verzoeken te verduidelijken of wij van twee of drie pagina's uit dienen te gaan. </w:t>
            </w:r>
          </w:p>
        </w:tc>
        <w:tc>
          <w:tcPr>
            <w:tcW w:w="4408" w:type="dxa"/>
          </w:tcPr>
          <w:p w14:paraId="2AD42310" w14:textId="0260962F" w:rsidR="00857D95" w:rsidRPr="007F2D39" w:rsidRDefault="00857D95" w:rsidP="00857D95">
            <w:pPr>
              <w:rPr>
                <w:rFonts w:cs="Arial"/>
              </w:rPr>
            </w:pPr>
            <w:r>
              <w:rPr>
                <w:rFonts w:cs="Arial"/>
              </w:rPr>
              <w:t xml:space="preserve">Twee. </w:t>
            </w:r>
          </w:p>
        </w:tc>
      </w:tr>
      <w:tr w:rsidR="00857D95" w:rsidRPr="007F2D39" w14:paraId="77DC813F" w14:textId="77777777" w:rsidTr="00154F8D">
        <w:trPr>
          <w:cantSplit/>
        </w:trPr>
        <w:tc>
          <w:tcPr>
            <w:tcW w:w="842" w:type="dxa"/>
          </w:tcPr>
          <w:p w14:paraId="770A3B31" w14:textId="77777777" w:rsidR="00857D95" w:rsidRPr="007F2D39" w:rsidRDefault="00857D95" w:rsidP="00857D95">
            <w:pPr>
              <w:pStyle w:val="Nummeringtabel"/>
            </w:pPr>
          </w:p>
        </w:tc>
        <w:tc>
          <w:tcPr>
            <w:tcW w:w="2414" w:type="dxa"/>
            <w:vAlign w:val="center"/>
          </w:tcPr>
          <w:p w14:paraId="5E8DC14F" w14:textId="61574D6A" w:rsidR="00857D95" w:rsidRPr="00FF001C" w:rsidRDefault="00857D95" w:rsidP="00857D95">
            <w:pPr>
              <w:rPr>
                <w:rFonts w:cs="Arial"/>
              </w:rPr>
            </w:pPr>
            <w:r w:rsidRPr="00FF001C">
              <w:rPr>
                <w:rFonts w:cs="Arial"/>
              </w:rPr>
              <w:t>AD Wmo hulpmiddelen; pagina 46, 5.3.1, K.1.3</w:t>
            </w:r>
          </w:p>
        </w:tc>
        <w:tc>
          <w:tcPr>
            <w:tcW w:w="7229" w:type="dxa"/>
            <w:vAlign w:val="center"/>
          </w:tcPr>
          <w:p w14:paraId="7F3DCCEF" w14:textId="6D41C6BA" w:rsidR="00857D95" w:rsidRPr="00FF001C" w:rsidRDefault="00857D95" w:rsidP="00857D95">
            <w:pPr>
              <w:rPr>
                <w:rFonts w:cs="Arial"/>
              </w:rPr>
            </w:pPr>
            <w:r w:rsidRPr="00FF001C">
              <w:rPr>
                <w:rFonts w:cs="Arial"/>
              </w:rPr>
              <w:t xml:space="preserve">U schrijft: "De beantwoording van het kwalitatieve subgunningscriterium K.1.2 dient op maximaal twee (03) pagina's A4 verwoord te worden." </w:t>
            </w:r>
            <w:r w:rsidRPr="00FF001C">
              <w:rPr>
                <w:rFonts w:cs="Arial"/>
              </w:rPr>
              <w:br/>
              <w:t xml:space="preserve">a. Twee en (03) zijn tegenstrijdig, zodat wij u verzoeken te verduidelijken of wij van twee of drie pagina's uit dienen te gaan. </w:t>
            </w:r>
            <w:r w:rsidRPr="00FF001C">
              <w:rPr>
                <w:rFonts w:cs="Arial"/>
              </w:rPr>
              <w:br/>
              <w:t xml:space="preserve">b. Kunt u bevestigen dat waar K.1.2 staat, K.1.3 zou moeten staan? </w:t>
            </w:r>
          </w:p>
        </w:tc>
        <w:tc>
          <w:tcPr>
            <w:tcW w:w="4408" w:type="dxa"/>
          </w:tcPr>
          <w:p w14:paraId="00EBF9D8" w14:textId="1130B0CF" w:rsidR="00857D95" w:rsidRPr="007F2D39" w:rsidRDefault="00857D95" w:rsidP="00857D95">
            <w:pPr>
              <w:rPr>
                <w:rFonts w:cs="Arial"/>
              </w:rPr>
            </w:pPr>
            <w:r>
              <w:rPr>
                <w:rFonts w:cs="Arial"/>
              </w:rPr>
              <w:t xml:space="preserve">Twee. </w:t>
            </w:r>
          </w:p>
        </w:tc>
      </w:tr>
      <w:tr w:rsidR="00857D95" w:rsidRPr="007F2D39" w14:paraId="45681884" w14:textId="77777777" w:rsidTr="00154F8D">
        <w:trPr>
          <w:cantSplit/>
        </w:trPr>
        <w:tc>
          <w:tcPr>
            <w:tcW w:w="842" w:type="dxa"/>
          </w:tcPr>
          <w:p w14:paraId="4321772D" w14:textId="77777777" w:rsidR="00857D95" w:rsidRPr="007F2D39" w:rsidRDefault="00857D95" w:rsidP="00857D95">
            <w:pPr>
              <w:pStyle w:val="Nummeringtabel"/>
            </w:pPr>
          </w:p>
        </w:tc>
        <w:tc>
          <w:tcPr>
            <w:tcW w:w="2414" w:type="dxa"/>
            <w:vAlign w:val="center"/>
          </w:tcPr>
          <w:p w14:paraId="75E5C060" w14:textId="4581494F" w:rsidR="00857D95" w:rsidRPr="00FF001C" w:rsidRDefault="00857D95" w:rsidP="00857D95">
            <w:pPr>
              <w:rPr>
                <w:rFonts w:cs="Arial"/>
              </w:rPr>
            </w:pPr>
            <w:r w:rsidRPr="00FF001C">
              <w:rPr>
                <w:rFonts w:cs="Arial"/>
              </w:rPr>
              <w:t>AD Wmo hulpmiddelen; pagina 46, 5.3.1, K.1.4</w:t>
            </w:r>
          </w:p>
        </w:tc>
        <w:tc>
          <w:tcPr>
            <w:tcW w:w="7229" w:type="dxa"/>
            <w:vAlign w:val="center"/>
          </w:tcPr>
          <w:p w14:paraId="0A122A93" w14:textId="0BE62EE0" w:rsidR="00857D95" w:rsidRPr="00FF001C" w:rsidRDefault="00857D95" w:rsidP="00857D95">
            <w:pPr>
              <w:rPr>
                <w:rFonts w:cs="Arial"/>
              </w:rPr>
            </w:pPr>
            <w:r w:rsidRPr="00FF001C">
              <w:rPr>
                <w:rFonts w:cs="Arial"/>
              </w:rPr>
              <w:t xml:space="preserve">U schrijft: "De beantwoording van het kwalitatieve subgunningscriterium K.1.3 dient op maximaal twee (03) pagina's A4 verwoord te worden." </w:t>
            </w:r>
            <w:r w:rsidRPr="00FF001C">
              <w:rPr>
                <w:rFonts w:cs="Arial"/>
              </w:rPr>
              <w:br/>
              <w:t xml:space="preserve">a. Twee en (03) zijn tegenstrijdig, zodat wij u verzoeken te verduidelijken of wij van twee of drie pagina's uit dienen te gaan. </w:t>
            </w:r>
            <w:r w:rsidRPr="00FF001C">
              <w:rPr>
                <w:rFonts w:cs="Arial"/>
              </w:rPr>
              <w:br/>
              <w:t xml:space="preserve">b. Kunt u bevestigen dat waar K.1.3 staat, K.1.4 zou moeten staan? </w:t>
            </w:r>
          </w:p>
        </w:tc>
        <w:tc>
          <w:tcPr>
            <w:tcW w:w="4408" w:type="dxa"/>
          </w:tcPr>
          <w:p w14:paraId="75F7FB14" w14:textId="3A6B9F92" w:rsidR="00857D95" w:rsidRPr="007F2D39" w:rsidRDefault="00857D95" w:rsidP="00857D95">
            <w:pPr>
              <w:rPr>
                <w:rFonts w:cs="Arial"/>
              </w:rPr>
            </w:pPr>
            <w:r>
              <w:rPr>
                <w:rFonts w:cs="Arial"/>
              </w:rPr>
              <w:t xml:space="preserve">Twee. </w:t>
            </w:r>
          </w:p>
        </w:tc>
      </w:tr>
      <w:tr w:rsidR="00857D95" w:rsidRPr="007F2D39" w14:paraId="2CBA95A8" w14:textId="77777777" w:rsidTr="00154F8D">
        <w:trPr>
          <w:cantSplit/>
        </w:trPr>
        <w:tc>
          <w:tcPr>
            <w:tcW w:w="842" w:type="dxa"/>
          </w:tcPr>
          <w:p w14:paraId="330E7AF6" w14:textId="77777777" w:rsidR="00857D95" w:rsidRPr="007F2D39" w:rsidRDefault="00857D95" w:rsidP="00857D95">
            <w:pPr>
              <w:pStyle w:val="Nummeringtabel"/>
            </w:pPr>
          </w:p>
        </w:tc>
        <w:tc>
          <w:tcPr>
            <w:tcW w:w="2414" w:type="dxa"/>
            <w:vAlign w:val="center"/>
          </w:tcPr>
          <w:p w14:paraId="4D8FFEDE" w14:textId="0D0C0D0D" w:rsidR="00857D95" w:rsidRPr="00FF001C" w:rsidRDefault="00857D95" w:rsidP="00857D95">
            <w:pPr>
              <w:rPr>
                <w:rFonts w:cs="Arial"/>
              </w:rPr>
            </w:pPr>
            <w:r w:rsidRPr="00FF001C">
              <w:rPr>
                <w:rFonts w:cs="Arial"/>
              </w:rPr>
              <w:t>AD Wmo hulpmiddelen; pagina 48, 5.4</w:t>
            </w:r>
          </w:p>
        </w:tc>
        <w:tc>
          <w:tcPr>
            <w:tcW w:w="7229" w:type="dxa"/>
            <w:vAlign w:val="center"/>
          </w:tcPr>
          <w:p w14:paraId="283159C6" w14:textId="225D55FC" w:rsidR="00857D95" w:rsidRPr="00FF001C" w:rsidRDefault="00857D95" w:rsidP="00857D95">
            <w:pPr>
              <w:rPr>
                <w:rFonts w:cs="Arial"/>
              </w:rPr>
            </w:pPr>
            <w:r w:rsidRPr="00FF001C">
              <w:rPr>
                <w:rFonts w:cs="Arial"/>
              </w:rPr>
              <w:t>Opdrachtnemer is van mening dat schade veroorzaakt door evident onjuist, oneigenlijk of moedwillig onvoorzichtig gebruik niet voor haar rekening dient te komen, maar conform de bepalingen van de wet voor bruikleen, voor de bruiklener. Immers, bruiklener is verplicht om zorgvuldig en netjes om te  gaan met het hulpmiddel en zich als een goed huisvader te gedragen (beoordeelt op basis van het ziektebeeld van client). Opdrachtnemer vraagt u, bij gebrek aan duidelijkheid, dan ook te bevestigen dat dergelijke schade (kosten) niet voor rekening van opdrachtnemer komt. Bent u bereid om na gunning in overleg af te spreken hoe in voorkomende gevallen om te gaan met schades?</w:t>
            </w:r>
          </w:p>
        </w:tc>
        <w:tc>
          <w:tcPr>
            <w:tcW w:w="4408" w:type="dxa"/>
          </w:tcPr>
          <w:p w14:paraId="084DD394" w14:textId="3B12758F" w:rsidR="00857D95" w:rsidRPr="007F2D39" w:rsidRDefault="00857D95" w:rsidP="00857D95">
            <w:pPr>
              <w:rPr>
                <w:rFonts w:cs="Arial"/>
              </w:rPr>
            </w:pPr>
            <w:r>
              <w:rPr>
                <w:rFonts w:cs="Arial"/>
              </w:rPr>
              <w:t>Akkoord om na gunning in overleg af te spreken hoe in voorkomende gevallen om te gaan met schades.</w:t>
            </w:r>
          </w:p>
        </w:tc>
      </w:tr>
      <w:tr w:rsidR="00857D95" w:rsidRPr="007F2D39" w14:paraId="7A3B5A69" w14:textId="77777777" w:rsidTr="00154F8D">
        <w:trPr>
          <w:cantSplit/>
        </w:trPr>
        <w:tc>
          <w:tcPr>
            <w:tcW w:w="842" w:type="dxa"/>
          </w:tcPr>
          <w:p w14:paraId="7ACB3981" w14:textId="77777777" w:rsidR="00857D95" w:rsidRPr="007F2D39" w:rsidRDefault="00857D95" w:rsidP="00857D95">
            <w:pPr>
              <w:pStyle w:val="Nummeringtabel"/>
            </w:pPr>
          </w:p>
        </w:tc>
        <w:tc>
          <w:tcPr>
            <w:tcW w:w="2414" w:type="dxa"/>
            <w:vAlign w:val="center"/>
          </w:tcPr>
          <w:p w14:paraId="616A11A2" w14:textId="520855EB" w:rsidR="00857D95" w:rsidRPr="00FF001C" w:rsidRDefault="00857D95" w:rsidP="00857D95">
            <w:pPr>
              <w:rPr>
                <w:rFonts w:cs="Arial"/>
              </w:rPr>
            </w:pPr>
            <w:r w:rsidRPr="00FF001C">
              <w:rPr>
                <w:rFonts w:cs="Arial"/>
              </w:rPr>
              <w:t>Bijlage 4AD.Programma van eisen ; pagina 66, eis 42</w:t>
            </w:r>
          </w:p>
        </w:tc>
        <w:tc>
          <w:tcPr>
            <w:tcW w:w="7229" w:type="dxa"/>
            <w:vAlign w:val="center"/>
          </w:tcPr>
          <w:p w14:paraId="3D3352C9" w14:textId="24D5083E" w:rsidR="00857D95" w:rsidRPr="00FF001C" w:rsidRDefault="00857D95" w:rsidP="00857D95">
            <w:pPr>
              <w:rPr>
                <w:rFonts w:cs="Arial"/>
              </w:rPr>
            </w:pPr>
            <w:r w:rsidRPr="00FF001C">
              <w:rPr>
                <w:rFonts w:cs="Arial"/>
              </w:rPr>
              <w:t>Mogen wij ervan uit gaan dat bij een ongeval de daarbij betrokken partijen het schadeformulier invullen?</w:t>
            </w:r>
          </w:p>
        </w:tc>
        <w:tc>
          <w:tcPr>
            <w:tcW w:w="4408" w:type="dxa"/>
          </w:tcPr>
          <w:p w14:paraId="74FBC82D" w14:textId="05C2EFC1" w:rsidR="00857D95" w:rsidRPr="007F2D39" w:rsidRDefault="00857D95" w:rsidP="00857D95">
            <w:pPr>
              <w:rPr>
                <w:rFonts w:cs="Arial"/>
              </w:rPr>
            </w:pPr>
            <w:r w:rsidRPr="004F5125">
              <w:rPr>
                <w:rFonts w:cs="Arial"/>
              </w:rPr>
              <w:t>Ja</w:t>
            </w:r>
            <w:r w:rsidR="002C4666" w:rsidRPr="004F5125">
              <w:rPr>
                <w:rFonts w:cs="Arial"/>
              </w:rPr>
              <w:t>, zie</w:t>
            </w:r>
            <w:r w:rsidRPr="004F5125">
              <w:rPr>
                <w:rFonts w:cs="Arial"/>
              </w:rPr>
              <w:t xml:space="preserve"> 1-31</w:t>
            </w:r>
            <w:r w:rsidR="002C4666">
              <w:rPr>
                <w:rFonts w:cs="Arial"/>
              </w:rPr>
              <w:t>.</w:t>
            </w:r>
          </w:p>
        </w:tc>
      </w:tr>
      <w:tr w:rsidR="00857D95" w:rsidRPr="007F2D39" w14:paraId="5F278850" w14:textId="77777777" w:rsidTr="00154F8D">
        <w:trPr>
          <w:cantSplit/>
        </w:trPr>
        <w:tc>
          <w:tcPr>
            <w:tcW w:w="842" w:type="dxa"/>
          </w:tcPr>
          <w:p w14:paraId="5484AF7D" w14:textId="77777777" w:rsidR="00857D95" w:rsidRPr="007F2D39" w:rsidRDefault="00857D95" w:rsidP="00857D95">
            <w:pPr>
              <w:pStyle w:val="Nummeringtabel"/>
            </w:pPr>
          </w:p>
        </w:tc>
        <w:tc>
          <w:tcPr>
            <w:tcW w:w="2414" w:type="dxa"/>
            <w:vAlign w:val="center"/>
          </w:tcPr>
          <w:p w14:paraId="014D3CEF" w14:textId="0AA558FB" w:rsidR="00857D95" w:rsidRPr="00FF001C" w:rsidRDefault="00857D95" w:rsidP="00857D95">
            <w:pPr>
              <w:rPr>
                <w:rFonts w:cs="Arial"/>
              </w:rPr>
            </w:pPr>
            <w:r w:rsidRPr="00FF001C">
              <w:rPr>
                <w:rFonts w:cs="Arial"/>
              </w:rPr>
              <w:t>AD Wmo hulpmiddelen; paragraaf 1.6, pagina 7</w:t>
            </w:r>
          </w:p>
        </w:tc>
        <w:tc>
          <w:tcPr>
            <w:tcW w:w="7229" w:type="dxa"/>
            <w:vAlign w:val="center"/>
          </w:tcPr>
          <w:p w14:paraId="0B274D3B" w14:textId="04534897" w:rsidR="00857D95" w:rsidRPr="00FF001C" w:rsidRDefault="00857D95" w:rsidP="00857D95">
            <w:pPr>
              <w:rPr>
                <w:rFonts w:cs="Arial"/>
              </w:rPr>
            </w:pPr>
            <w:r w:rsidRPr="00FF001C">
              <w:rPr>
                <w:rFonts w:cs="Arial"/>
              </w:rPr>
              <w:t>Kunt u verduidelijken welke index u exact bedoelt bij het PPC percentage?</w:t>
            </w:r>
          </w:p>
        </w:tc>
        <w:tc>
          <w:tcPr>
            <w:tcW w:w="4408" w:type="dxa"/>
          </w:tcPr>
          <w:p w14:paraId="7DCA90F2" w14:textId="23C42423" w:rsidR="00857D95" w:rsidRPr="007F2D39" w:rsidRDefault="00857D95" w:rsidP="00857D95">
            <w:pPr>
              <w:rPr>
                <w:rFonts w:cs="Arial"/>
              </w:rPr>
            </w:pPr>
            <w:r>
              <w:t xml:space="preserve">Prijsindexcijfer Particuliere Consumptie uit het Centraal Economisch Plan (CEP) van het Centraal Planbureau. Deze wordt jaarlijks rond mei gepubliceerd door de </w:t>
            </w:r>
            <w:proofErr w:type="spellStart"/>
            <w:r>
              <w:t>Nza</w:t>
            </w:r>
            <w:proofErr w:type="spellEnd"/>
            <w:r>
              <w:t>.</w:t>
            </w:r>
          </w:p>
        </w:tc>
      </w:tr>
      <w:tr w:rsidR="00857D95" w:rsidRPr="007F2D39" w14:paraId="59145AB9" w14:textId="77777777" w:rsidTr="00154F8D">
        <w:trPr>
          <w:cantSplit/>
        </w:trPr>
        <w:tc>
          <w:tcPr>
            <w:tcW w:w="842" w:type="dxa"/>
          </w:tcPr>
          <w:p w14:paraId="0B4A128F" w14:textId="77777777" w:rsidR="00857D95" w:rsidRPr="007F2D39" w:rsidRDefault="00857D95" w:rsidP="00857D95">
            <w:pPr>
              <w:pStyle w:val="Nummeringtabel"/>
            </w:pPr>
          </w:p>
        </w:tc>
        <w:tc>
          <w:tcPr>
            <w:tcW w:w="2414" w:type="dxa"/>
            <w:vAlign w:val="center"/>
          </w:tcPr>
          <w:p w14:paraId="33B6B099" w14:textId="7CE94123" w:rsidR="00857D95" w:rsidRPr="00FF001C" w:rsidRDefault="00857D95" w:rsidP="00857D95">
            <w:pPr>
              <w:rPr>
                <w:rFonts w:cs="Arial"/>
              </w:rPr>
            </w:pPr>
            <w:r w:rsidRPr="00FF001C">
              <w:rPr>
                <w:rFonts w:cs="Arial"/>
              </w:rPr>
              <w:t>AD Wmo hulpmiddelen; paragraaf 5.4, pagina 48</w:t>
            </w:r>
          </w:p>
        </w:tc>
        <w:tc>
          <w:tcPr>
            <w:tcW w:w="7229" w:type="dxa"/>
          </w:tcPr>
          <w:p w14:paraId="02A19D5A" w14:textId="1B74D9BF" w:rsidR="00857D95" w:rsidRPr="00FF001C" w:rsidRDefault="00857D95" w:rsidP="00857D95">
            <w:pPr>
              <w:rPr>
                <w:rFonts w:cs="Arial"/>
              </w:rPr>
            </w:pPr>
            <w:r w:rsidRPr="00FF001C">
              <w:rPr>
                <w:rFonts w:cs="Arial"/>
              </w:rPr>
              <w:t>U verlangt inzicht in de opbouw van onze prijzen. Dit betekent dat wij zeer bedrijfsgevoelige informatie dienen te verstrekken. Daarnaast begrijpen wij niet welk doel dit dient. Wij verzoeken u om deze bepaling te schrappen. Indien u daar niet toe bereid bent, kunt u dan toelichten waarom u deze informatie wenst te ontvangen en wat u er mee beoogt?</w:t>
            </w:r>
          </w:p>
        </w:tc>
        <w:tc>
          <w:tcPr>
            <w:tcW w:w="4408" w:type="dxa"/>
          </w:tcPr>
          <w:p w14:paraId="0D1E28EA" w14:textId="639394BB" w:rsidR="00857D95" w:rsidRPr="007F2D39" w:rsidRDefault="00857D95" w:rsidP="00857D95">
            <w:pPr>
              <w:rPr>
                <w:rFonts w:cs="Arial"/>
              </w:rPr>
            </w:pPr>
            <w:r>
              <w:rPr>
                <w:rFonts w:cs="Arial"/>
              </w:rPr>
              <w:t>Zie 1.-8.</w:t>
            </w:r>
          </w:p>
        </w:tc>
      </w:tr>
      <w:tr w:rsidR="00857D95" w:rsidRPr="007F2D39" w14:paraId="2FE8C2EE" w14:textId="77777777" w:rsidTr="00154F8D">
        <w:trPr>
          <w:cantSplit/>
        </w:trPr>
        <w:tc>
          <w:tcPr>
            <w:tcW w:w="842" w:type="dxa"/>
          </w:tcPr>
          <w:p w14:paraId="74FF0FF1" w14:textId="77777777" w:rsidR="00857D95" w:rsidRPr="007F2D39" w:rsidRDefault="00857D95" w:rsidP="00857D95">
            <w:pPr>
              <w:pStyle w:val="Nummeringtabel"/>
            </w:pPr>
          </w:p>
        </w:tc>
        <w:tc>
          <w:tcPr>
            <w:tcW w:w="2414" w:type="dxa"/>
            <w:vAlign w:val="center"/>
          </w:tcPr>
          <w:p w14:paraId="781393AC" w14:textId="0F8AFCF4" w:rsidR="00857D95" w:rsidRPr="00FF001C" w:rsidRDefault="00857D95" w:rsidP="00857D95">
            <w:pPr>
              <w:rPr>
                <w:rFonts w:cs="Arial"/>
              </w:rPr>
            </w:pPr>
            <w:r w:rsidRPr="00FF001C">
              <w:rPr>
                <w:rFonts w:cs="Arial"/>
              </w:rPr>
              <w:t>AD Wmo hulpmiddelen; paragraaf 5.4, pagina 48</w:t>
            </w:r>
          </w:p>
        </w:tc>
        <w:tc>
          <w:tcPr>
            <w:tcW w:w="7229" w:type="dxa"/>
          </w:tcPr>
          <w:p w14:paraId="221528E5" w14:textId="6216E3F8" w:rsidR="00857D95" w:rsidRPr="00FF001C" w:rsidRDefault="00857D95" w:rsidP="00857D95">
            <w:pPr>
              <w:rPr>
                <w:rFonts w:cs="Arial"/>
              </w:rPr>
            </w:pPr>
            <w:r w:rsidRPr="00FF001C">
              <w:rPr>
                <w:rFonts w:cs="Arial"/>
              </w:rPr>
              <w:t>U stelt een plafondprijs van EUR 65 per middel per maand. Dit plafond staat in geen verhouding tot de huidige marktprijzen en onderliggende kosten. Wij verzoeken u om het plafond op te hogen naar EUR 85.</w:t>
            </w:r>
          </w:p>
        </w:tc>
        <w:tc>
          <w:tcPr>
            <w:tcW w:w="4408" w:type="dxa"/>
          </w:tcPr>
          <w:p w14:paraId="20CE92F7" w14:textId="6717591F" w:rsidR="00857D95" w:rsidRPr="007F2D39" w:rsidRDefault="00857D95" w:rsidP="00857D95">
            <w:pPr>
              <w:rPr>
                <w:rFonts w:cs="Arial"/>
              </w:rPr>
            </w:pPr>
            <w:r w:rsidRPr="00474075">
              <w:rPr>
                <w:rFonts w:cs="Arial"/>
              </w:rPr>
              <w:t>Zie 1.-7</w:t>
            </w:r>
            <w:r w:rsidR="002C4666">
              <w:rPr>
                <w:rFonts w:cs="Arial"/>
              </w:rPr>
              <w:t>.</w:t>
            </w:r>
          </w:p>
        </w:tc>
      </w:tr>
      <w:tr w:rsidR="00857D95" w:rsidRPr="007F2D39" w14:paraId="4FB14117" w14:textId="77777777" w:rsidTr="00154F8D">
        <w:trPr>
          <w:cantSplit/>
        </w:trPr>
        <w:tc>
          <w:tcPr>
            <w:tcW w:w="842" w:type="dxa"/>
          </w:tcPr>
          <w:p w14:paraId="718FEAFB" w14:textId="77777777" w:rsidR="00857D95" w:rsidRPr="007F2D39" w:rsidRDefault="00857D95" w:rsidP="00857D95">
            <w:pPr>
              <w:pStyle w:val="Nummeringtabel"/>
            </w:pPr>
          </w:p>
        </w:tc>
        <w:tc>
          <w:tcPr>
            <w:tcW w:w="2414" w:type="dxa"/>
            <w:vAlign w:val="center"/>
          </w:tcPr>
          <w:p w14:paraId="3936A41B" w14:textId="5E1AF28A" w:rsidR="00857D95" w:rsidRPr="00FF001C" w:rsidRDefault="00857D95" w:rsidP="00857D95">
            <w:pPr>
              <w:rPr>
                <w:rFonts w:cs="Arial"/>
              </w:rPr>
            </w:pPr>
            <w:r w:rsidRPr="00FF001C">
              <w:rPr>
                <w:rFonts w:cs="Arial"/>
              </w:rPr>
              <w:t>AD Wmo hulpmiddelen; paragraaf 5.4, pagina 48</w:t>
            </w:r>
          </w:p>
        </w:tc>
        <w:tc>
          <w:tcPr>
            <w:tcW w:w="7229" w:type="dxa"/>
          </w:tcPr>
          <w:p w14:paraId="004282A5" w14:textId="4AD78CB9" w:rsidR="00857D95" w:rsidRPr="00FF001C" w:rsidRDefault="00857D95" w:rsidP="00857D95">
            <w:pPr>
              <w:rPr>
                <w:rFonts w:cs="Arial"/>
              </w:rPr>
            </w:pPr>
            <w:r w:rsidRPr="00FF001C">
              <w:rPr>
                <w:rFonts w:cs="Arial"/>
              </w:rPr>
              <w:t>U stelt geen bodembedrag. Bent u bereid deze toe te voegen?</w:t>
            </w:r>
          </w:p>
        </w:tc>
        <w:tc>
          <w:tcPr>
            <w:tcW w:w="4408" w:type="dxa"/>
          </w:tcPr>
          <w:p w14:paraId="0F4A823F" w14:textId="70C45A9C" w:rsidR="0075205F" w:rsidRPr="00154F8D" w:rsidRDefault="00857D95" w:rsidP="00154F8D">
            <w:pPr>
              <w:rPr>
                <w:i/>
                <w:iCs/>
              </w:rPr>
            </w:pPr>
            <w:r w:rsidRPr="00154F8D">
              <w:rPr>
                <w:rFonts w:cs="Arial"/>
              </w:rPr>
              <w:t>Nee.</w:t>
            </w:r>
            <w:r w:rsidR="00154F8D">
              <w:rPr>
                <w:rFonts w:cs="Arial"/>
              </w:rPr>
              <w:t xml:space="preserve"> Zoals benoemd op pagina 48 van het AD: </w:t>
            </w:r>
            <w:r w:rsidR="0075205F" w:rsidRPr="00154F8D">
              <w:rPr>
                <w:b/>
                <w:bCs/>
                <w:i/>
                <w:iCs/>
              </w:rPr>
              <w:t xml:space="preserve">Het opgeven van irreële bedragen en/of </w:t>
            </w:r>
            <w:proofErr w:type="spellStart"/>
            <w:r w:rsidR="0075205F" w:rsidRPr="00154F8D">
              <w:rPr>
                <w:b/>
                <w:bCs/>
                <w:i/>
                <w:iCs/>
              </w:rPr>
              <w:t>nulbedragen</w:t>
            </w:r>
            <w:proofErr w:type="spellEnd"/>
            <w:r w:rsidR="0075205F" w:rsidRPr="00154F8D">
              <w:rPr>
                <w:b/>
                <w:bCs/>
                <w:i/>
                <w:iCs/>
              </w:rPr>
              <w:t xml:space="preserve"> of het geven van kortingen is NIET toegestaan. Eventuele kortingen dienen opgenomen te zijn in de prijs. </w:t>
            </w:r>
            <w:r w:rsidR="0075205F" w:rsidRPr="00154F8D">
              <w:rPr>
                <w:i/>
                <w:iCs/>
              </w:rPr>
              <w:t>Het niet voldoen aan deze eis heeft uitsluiting van deze aanbesteding tot gevolg</w:t>
            </w:r>
            <w:r w:rsidR="0075205F" w:rsidRPr="00154F8D">
              <w:rPr>
                <w:i/>
                <w:iCs/>
              </w:rPr>
              <w:t>.</w:t>
            </w:r>
          </w:p>
          <w:p w14:paraId="02B90F4F" w14:textId="108D04F9" w:rsidR="0075205F" w:rsidRDefault="0075205F" w:rsidP="0075205F">
            <w:pPr>
              <w:pStyle w:val="Default"/>
              <w:rPr>
                <w:sz w:val="20"/>
                <w:szCs w:val="20"/>
              </w:rPr>
            </w:pPr>
          </w:p>
          <w:p w14:paraId="129A9776" w14:textId="5F5E165F" w:rsidR="0075205F" w:rsidRPr="00154F8D" w:rsidRDefault="00154F8D" w:rsidP="00154F8D">
            <w:pPr>
              <w:pStyle w:val="Default"/>
              <w:rPr>
                <w:sz w:val="20"/>
                <w:szCs w:val="20"/>
              </w:rPr>
            </w:pPr>
            <w:r>
              <w:rPr>
                <w:sz w:val="20"/>
                <w:szCs w:val="20"/>
              </w:rPr>
              <w:t>Door het indienen van een d</w:t>
            </w:r>
            <w:r w:rsidR="0075205F">
              <w:rPr>
                <w:sz w:val="20"/>
                <w:szCs w:val="20"/>
              </w:rPr>
              <w:t>etailbegroting</w:t>
            </w:r>
            <w:r>
              <w:rPr>
                <w:sz w:val="20"/>
                <w:szCs w:val="20"/>
              </w:rPr>
              <w:t xml:space="preserve"> zal volledigheid en redelijkheid getoetst worden. </w:t>
            </w:r>
          </w:p>
        </w:tc>
      </w:tr>
      <w:tr w:rsidR="00857D95" w:rsidRPr="007F2D39" w14:paraId="77F3F8FA" w14:textId="77777777" w:rsidTr="00154F8D">
        <w:trPr>
          <w:cantSplit/>
        </w:trPr>
        <w:tc>
          <w:tcPr>
            <w:tcW w:w="842" w:type="dxa"/>
          </w:tcPr>
          <w:p w14:paraId="055CA221" w14:textId="77777777" w:rsidR="00857D95" w:rsidRPr="007F2D39" w:rsidRDefault="00857D95" w:rsidP="00857D95">
            <w:pPr>
              <w:pStyle w:val="Nummeringtabel"/>
            </w:pPr>
          </w:p>
        </w:tc>
        <w:tc>
          <w:tcPr>
            <w:tcW w:w="2414" w:type="dxa"/>
            <w:vAlign w:val="center"/>
          </w:tcPr>
          <w:p w14:paraId="4DC470B4" w14:textId="65A38428" w:rsidR="00857D95" w:rsidRPr="00FF001C" w:rsidRDefault="00857D95" w:rsidP="00857D95">
            <w:pPr>
              <w:rPr>
                <w:rFonts w:cs="Arial"/>
              </w:rPr>
            </w:pPr>
            <w:r w:rsidRPr="00FF001C">
              <w:rPr>
                <w:rFonts w:cs="Arial"/>
              </w:rPr>
              <w:t xml:space="preserve">AD Wmo hulpmiddelen; </w:t>
            </w:r>
            <w:proofErr w:type="spellStart"/>
            <w:r w:rsidRPr="00FF001C">
              <w:rPr>
                <w:rFonts w:cs="Arial"/>
              </w:rPr>
              <w:t>PvE</w:t>
            </w:r>
            <w:proofErr w:type="spellEnd"/>
            <w:r w:rsidRPr="00FF001C">
              <w:rPr>
                <w:rFonts w:cs="Arial"/>
              </w:rPr>
              <w:t xml:space="preserve"> eis 47</w:t>
            </w:r>
          </w:p>
        </w:tc>
        <w:tc>
          <w:tcPr>
            <w:tcW w:w="7229" w:type="dxa"/>
          </w:tcPr>
          <w:p w14:paraId="04248362" w14:textId="4D11DDC1" w:rsidR="00857D95" w:rsidRPr="00FF001C" w:rsidRDefault="00857D95" w:rsidP="00857D95">
            <w:pPr>
              <w:rPr>
                <w:rFonts w:cs="Arial"/>
              </w:rPr>
            </w:pPr>
            <w:r w:rsidRPr="00FF001C">
              <w:rPr>
                <w:rFonts w:cs="Arial"/>
              </w:rPr>
              <w:t>Genoemde indexcijfers zijn niet definitief voordat een nieuw kalenderjaar ingaat. Hoe dienen wij in een dergelijk geval hiermee om te gaan?</w:t>
            </w:r>
          </w:p>
        </w:tc>
        <w:tc>
          <w:tcPr>
            <w:tcW w:w="4408" w:type="dxa"/>
          </w:tcPr>
          <w:p w14:paraId="07D0FFDA" w14:textId="378D1912" w:rsidR="00857D95" w:rsidRPr="00154F8D" w:rsidRDefault="00857D95" w:rsidP="00857D95">
            <w:pPr>
              <w:rPr>
                <w:rFonts w:ascii="Calibri" w:hAnsi="Calibri" w:cs="Calibri"/>
                <w:sz w:val="22"/>
                <w:szCs w:val="22"/>
                <w:lang w:eastAsia="en-US"/>
              </w:rPr>
            </w:pPr>
            <w:r>
              <w:rPr>
                <w:rFonts w:cs="Arial"/>
              </w:rPr>
              <w:t xml:space="preserve">De gemeente indexeert met de definitieve OVA- en PPC percentages van het jaar er voor. </w:t>
            </w:r>
            <w:r>
              <w:t xml:space="preserve">Ter illustratie: de tarieven 2024 worden geïndexeerd met de definitieve OVA- en PPC-percentages 2023 die rond mei 2023 worden gepubliceerd door de </w:t>
            </w:r>
            <w:proofErr w:type="spellStart"/>
            <w:r>
              <w:t>Nza</w:t>
            </w:r>
            <w:proofErr w:type="spellEnd"/>
            <w:r>
              <w:t xml:space="preserve">. </w:t>
            </w:r>
          </w:p>
        </w:tc>
      </w:tr>
      <w:tr w:rsidR="00857D95" w:rsidRPr="007F2D39" w14:paraId="04F43F41" w14:textId="77777777" w:rsidTr="00154F8D">
        <w:trPr>
          <w:cantSplit/>
        </w:trPr>
        <w:tc>
          <w:tcPr>
            <w:tcW w:w="842" w:type="dxa"/>
          </w:tcPr>
          <w:p w14:paraId="6D2A8F3F" w14:textId="77777777" w:rsidR="00857D95" w:rsidRPr="007F2D39" w:rsidRDefault="00857D95" w:rsidP="00857D95">
            <w:pPr>
              <w:pStyle w:val="Nummeringtabel"/>
            </w:pPr>
          </w:p>
        </w:tc>
        <w:tc>
          <w:tcPr>
            <w:tcW w:w="2414" w:type="dxa"/>
          </w:tcPr>
          <w:p w14:paraId="14C6515C" w14:textId="292B446E" w:rsidR="00857D95" w:rsidRPr="00FF001C" w:rsidRDefault="00857D95" w:rsidP="00857D95">
            <w:pPr>
              <w:rPr>
                <w:rFonts w:cs="Arial"/>
              </w:rPr>
            </w:pPr>
            <w:r w:rsidRPr="00FF001C">
              <w:rPr>
                <w:rFonts w:cs="Arial"/>
              </w:rPr>
              <w:t xml:space="preserve">Bijlage 5AD.Prijsformulier </w:t>
            </w:r>
          </w:p>
        </w:tc>
        <w:tc>
          <w:tcPr>
            <w:tcW w:w="7229" w:type="dxa"/>
          </w:tcPr>
          <w:p w14:paraId="172BF870" w14:textId="7BED030E" w:rsidR="00857D95" w:rsidRPr="00FF001C" w:rsidRDefault="00857D95" w:rsidP="00857D95">
            <w:pPr>
              <w:rPr>
                <w:rFonts w:cs="Arial"/>
              </w:rPr>
            </w:pPr>
            <w:r w:rsidRPr="00FF001C">
              <w:rPr>
                <w:rFonts w:cs="Arial"/>
              </w:rPr>
              <w:t>In het prijsformulier staat op regel 55 een ongewogen gemiddeld huurtarief. Kunt u aangeven wat u met dit bedrag beoogt?</w:t>
            </w:r>
          </w:p>
        </w:tc>
        <w:tc>
          <w:tcPr>
            <w:tcW w:w="4408" w:type="dxa"/>
          </w:tcPr>
          <w:p w14:paraId="0CE69524" w14:textId="4FD56BDF" w:rsidR="00857D95" w:rsidRPr="007F2D39" w:rsidRDefault="00857D95" w:rsidP="00857D95">
            <w:pPr>
              <w:rPr>
                <w:rFonts w:cs="Arial"/>
              </w:rPr>
            </w:pPr>
            <w:r>
              <w:rPr>
                <w:rFonts w:cs="Arial"/>
              </w:rPr>
              <w:t xml:space="preserve">Dit is de som gekoppeld aan deze cel </w:t>
            </w:r>
            <w:r w:rsidRPr="008A7911">
              <w:rPr>
                <w:rFonts w:cs="Arial"/>
              </w:rPr>
              <w:t>=SOM((I8:I50)/41)</w:t>
            </w:r>
          </w:p>
        </w:tc>
      </w:tr>
      <w:tr w:rsidR="00857D95" w:rsidRPr="007F2D39" w14:paraId="4497CA81" w14:textId="77777777" w:rsidTr="00154F8D">
        <w:trPr>
          <w:cantSplit/>
        </w:trPr>
        <w:tc>
          <w:tcPr>
            <w:tcW w:w="842" w:type="dxa"/>
          </w:tcPr>
          <w:p w14:paraId="6D630E48" w14:textId="77777777" w:rsidR="00857D95" w:rsidRPr="007F2D39" w:rsidRDefault="00857D95" w:rsidP="00857D95">
            <w:pPr>
              <w:pStyle w:val="Nummeringtabel"/>
            </w:pPr>
          </w:p>
        </w:tc>
        <w:tc>
          <w:tcPr>
            <w:tcW w:w="2414" w:type="dxa"/>
          </w:tcPr>
          <w:p w14:paraId="0C27DF3D" w14:textId="0E409F04" w:rsidR="00857D95" w:rsidRPr="00FF001C" w:rsidRDefault="00857D95" w:rsidP="00857D95">
            <w:pPr>
              <w:rPr>
                <w:rFonts w:cs="Arial"/>
              </w:rPr>
            </w:pPr>
            <w:r w:rsidRPr="00FF001C">
              <w:rPr>
                <w:rFonts w:cs="Arial"/>
              </w:rPr>
              <w:t xml:space="preserve">Bijlage 5AD.Prijsformulier </w:t>
            </w:r>
          </w:p>
        </w:tc>
        <w:tc>
          <w:tcPr>
            <w:tcW w:w="7229" w:type="dxa"/>
          </w:tcPr>
          <w:p w14:paraId="70ABDD08" w14:textId="6021225C" w:rsidR="00857D95" w:rsidRPr="00FF001C" w:rsidRDefault="00857D95" w:rsidP="00857D95">
            <w:pPr>
              <w:rPr>
                <w:rFonts w:cs="Arial"/>
              </w:rPr>
            </w:pPr>
            <w:r w:rsidRPr="00FF001C">
              <w:rPr>
                <w:rFonts w:cs="Arial"/>
              </w:rPr>
              <w:t>In het prijsformulier wordt de gemiddelde huurprijs berekend over 43 tarieven. De formule in cel I55 rekent echter met 41. Wilt u dit aanpassen?</w:t>
            </w:r>
          </w:p>
        </w:tc>
        <w:tc>
          <w:tcPr>
            <w:tcW w:w="4408" w:type="dxa"/>
          </w:tcPr>
          <w:p w14:paraId="0C4B6CC0" w14:textId="6089750B" w:rsidR="00857D95" w:rsidRPr="007F2D39" w:rsidRDefault="00857D95" w:rsidP="00857D95">
            <w:pPr>
              <w:rPr>
                <w:rFonts w:cs="Arial"/>
              </w:rPr>
            </w:pPr>
            <w:r>
              <w:rPr>
                <w:rFonts w:cs="Arial"/>
              </w:rPr>
              <w:t>Voor overige rolstoelen, vervoersvoorzieningen en woonvoorzieningen (cat. 23, 24 en 25) wordt op dit moment geen prijs opgevraagd.</w:t>
            </w:r>
          </w:p>
        </w:tc>
      </w:tr>
      <w:tr w:rsidR="00857D95" w:rsidRPr="007F2D39" w14:paraId="5CFF57BB" w14:textId="77777777" w:rsidTr="00154F8D">
        <w:trPr>
          <w:cantSplit/>
        </w:trPr>
        <w:tc>
          <w:tcPr>
            <w:tcW w:w="842" w:type="dxa"/>
          </w:tcPr>
          <w:p w14:paraId="65F9315D" w14:textId="77777777" w:rsidR="00857D95" w:rsidRPr="007F2D39" w:rsidRDefault="00857D95" w:rsidP="00857D95">
            <w:pPr>
              <w:pStyle w:val="Nummeringtabel"/>
            </w:pPr>
          </w:p>
        </w:tc>
        <w:tc>
          <w:tcPr>
            <w:tcW w:w="2414" w:type="dxa"/>
          </w:tcPr>
          <w:p w14:paraId="23E7AC6E" w14:textId="4AD577B3" w:rsidR="00857D95" w:rsidRPr="00FF001C" w:rsidRDefault="00857D95" w:rsidP="00857D95">
            <w:pPr>
              <w:rPr>
                <w:rFonts w:cs="Arial"/>
              </w:rPr>
            </w:pPr>
            <w:r w:rsidRPr="00FF001C">
              <w:rPr>
                <w:rFonts w:cs="Arial"/>
              </w:rPr>
              <w:t xml:space="preserve">Bijlage 5AD.Prijsformulier </w:t>
            </w:r>
          </w:p>
        </w:tc>
        <w:tc>
          <w:tcPr>
            <w:tcW w:w="7229" w:type="dxa"/>
          </w:tcPr>
          <w:p w14:paraId="09CEC42B" w14:textId="7A5DF4E7" w:rsidR="00857D95" w:rsidRPr="00FF001C" w:rsidRDefault="00857D95" w:rsidP="00857D95">
            <w:pPr>
              <w:rPr>
                <w:rFonts w:cs="Arial"/>
              </w:rPr>
            </w:pPr>
            <w:r w:rsidRPr="00FF001C">
              <w:rPr>
                <w:rFonts w:cs="Arial"/>
              </w:rPr>
              <w:t xml:space="preserve">Onze offerte dient te voldoen aan een plafondprijs van EUR 65 op basis van een totaalprijs uitgedrukt in gemiddelde prijs per hulpmiddel per maand. Kunt u aan het prijzenblad een dergelijk </w:t>
            </w:r>
            <w:proofErr w:type="spellStart"/>
            <w:r w:rsidRPr="00FF001C">
              <w:rPr>
                <w:rFonts w:cs="Arial"/>
              </w:rPr>
              <w:t>controletal</w:t>
            </w:r>
            <w:proofErr w:type="spellEnd"/>
            <w:r w:rsidRPr="00FF001C">
              <w:rPr>
                <w:rFonts w:cs="Arial"/>
              </w:rPr>
              <w:t xml:space="preserve"> (Totaal per maand / 2.055 middelen) toevoegen, zodat wij kunnen garanderen dat onze offerte voldoet aan de gestelde eisen?</w:t>
            </w:r>
          </w:p>
        </w:tc>
        <w:tc>
          <w:tcPr>
            <w:tcW w:w="4408" w:type="dxa"/>
          </w:tcPr>
          <w:p w14:paraId="5C484EAE" w14:textId="41991BB3" w:rsidR="00857D95" w:rsidRPr="007F2D39" w:rsidRDefault="00857D95" w:rsidP="00857D95">
            <w:pPr>
              <w:rPr>
                <w:rFonts w:cs="Arial"/>
              </w:rPr>
            </w:pPr>
            <w:r>
              <w:rPr>
                <w:rFonts w:cs="Arial"/>
              </w:rPr>
              <w:t xml:space="preserve">Zie 1.-15. </w:t>
            </w:r>
          </w:p>
        </w:tc>
      </w:tr>
      <w:tr w:rsidR="00857D95" w:rsidRPr="007F2D39" w14:paraId="60F0540E" w14:textId="77777777" w:rsidTr="00154F8D">
        <w:trPr>
          <w:cantSplit/>
        </w:trPr>
        <w:tc>
          <w:tcPr>
            <w:tcW w:w="842" w:type="dxa"/>
          </w:tcPr>
          <w:p w14:paraId="4AB12D6E" w14:textId="77777777" w:rsidR="00857D95" w:rsidRPr="007F2D39" w:rsidRDefault="00857D95" w:rsidP="00857D95">
            <w:pPr>
              <w:pStyle w:val="Nummeringtabel"/>
            </w:pPr>
          </w:p>
        </w:tc>
        <w:tc>
          <w:tcPr>
            <w:tcW w:w="2414" w:type="dxa"/>
            <w:vAlign w:val="center"/>
          </w:tcPr>
          <w:p w14:paraId="0A28A55D" w14:textId="7ED57EB7" w:rsidR="00857D95" w:rsidRPr="00FF001C" w:rsidRDefault="00857D95" w:rsidP="00857D95">
            <w:pPr>
              <w:rPr>
                <w:rFonts w:cs="Arial"/>
              </w:rPr>
            </w:pPr>
            <w:r w:rsidRPr="00FF001C">
              <w:rPr>
                <w:rFonts w:cs="Arial"/>
              </w:rPr>
              <w:t xml:space="preserve">AD Wmo hulpmiddelen; </w:t>
            </w:r>
            <w:proofErr w:type="spellStart"/>
            <w:r w:rsidRPr="00FF001C">
              <w:rPr>
                <w:rFonts w:cs="Arial"/>
              </w:rPr>
              <w:t>PvE</w:t>
            </w:r>
            <w:proofErr w:type="spellEnd"/>
            <w:r w:rsidRPr="00FF001C">
              <w:rPr>
                <w:rFonts w:cs="Arial"/>
              </w:rPr>
              <w:t xml:space="preserve"> eis 56</w:t>
            </w:r>
          </w:p>
        </w:tc>
        <w:tc>
          <w:tcPr>
            <w:tcW w:w="7229" w:type="dxa"/>
          </w:tcPr>
          <w:p w14:paraId="545C9070" w14:textId="5F6B2651" w:rsidR="00857D95" w:rsidRPr="00FF001C" w:rsidRDefault="00857D95" w:rsidP="00857D95">
            <w:pPr>
              <w:rPr>
                <w:rFonts w:cs="Arial"/>
              </w:rPr>
            </w:pPr>
            <w:r w:rsidRPr="00FF001C">
              <w:rPr>
                <w:rFonts w:cs="Arial"/>
              </w:rPr>
              <w:t xml:space="preserve">Kunt u de functies voor de sleutelfunctionarissen </w:t>
            </w:r>
            <w:proofErr w:type="spellStart"/>
            <w:r w:rsidRPr="00FF001C">
              <w:rPr>
                <w:rFonts w:cs="Arial"/>
              </w:rPr>
              <w:t>definieren</w:t>
            </w:r>
            <w:proofErr w:type="spellEnd"/>
            <w:r w:rsidRPr="00FF001C">
              <w:rPr>
                <w:rFonts w:cs="Arial"/>
              </w:rPr>
              <w:t>?</w:t>
            </w:r>
          </w:p>
        </w:tc>
        <w:tc>
          <w:tcPr>
            <w:tcW w:w="4408" w:type="dxa"/>
          </w:tcPr>
          <w:p w14:paraId="7E1E069B" w14:textId="76461ED8" w:rsidR="00857D95" w:rsidRPr="007F2D39" w:rsidRDefault="00857D95" w:rsidP="00857D95">
            <w:pPr>
              <w:rPr>
                <w:rFonts w:cs="Arial"/>
              </w:rPr>
            </w:pPr>
            <w:r>
              <w:rPr>
                <w:rFonts w:cs="Arial"/>
              </w:rPr>
              <w:t xml:space="preserve">Aanspreekpersoon en/of contactpersoon. </w:t>
            </w:r>
          </w:p>
        </w:tc>
      </w:tr>
      <w:tr w:rsidR="00857D95" w:rsidRPr="007F2D39" w14:paraId="2AAE4D7B" w14:textId="77777777" w:rsidTr="00154F8D">
        <w:trPr>
          <w:cantSplit/>
        </w:trPr>
        <w:tc>
          <w:tcPr>
            <w:tcW w:w="842" w:type="dxa"/>
          </w:tcPr>
          <w:p w14:paraId="321CF431" w14:textId="77777777" w:rsidR="00857D95" w:rsidRPr="007F2D39" w:rsidRDefault="00857D95" w:rsidP="00857D95">
            <w:pPr>
              <w:pStyle w:val="Nummeringtabel"/>
            </w:pPr>
          </w:p>
        </w:tc>
        <w:tc>
          <w:tcPr>
            <w:tcW w:w="2414" w:type="dxa"/>
            <w:vAlign w:val="center"/>
          </w:tcPr>
          <w:p w14:paraId="1BD0D7BE" w14:textId="7BDF43EB" w:rsidR="00857D95" w:rsidRPr="00FF001C" w:rsidRDefault="00857D95" w:rsidP="00857D95">
            <w:pPr>
              <w:rPr>
                <w:rFonts w:cs="Arial"/>
              </w:rPr>
            </w:pPr>
            <w:r w:rsidRPr="00FF001C">
              <w:rPr>
                <w:rFonts w:cs="Arial"/>
              </w:rPr>
              <w:t>AD Wmo hulpmiddelen; 5.3 Kwalitatieve gunningscriteria</w:t>
            </w:r>
          </w:p>
        </w:tc>
        <w:tc>
          <w:tcPr>
            <w:tcW w:w="7229" w:type="dxa"/>
          </w:tcPr>
          <w:p w14:paraId="35F142A1" w14:textId="3F3D7F37" w:rsidR="00857D95" w:rsidRPr="00FF001C" w:rsidRDefault="00857D95" w:rsidP="00857D95">
            <w:pPr>
              <w:rPr>
                <w:rFonts w:cs="Arial"/>
              </w:rPr>
            </w:pPr>
            <w:r w:rsidRPr="00FF001C">
              <w:rPr>
                <w:rFonts w:cs="Arial"/>
              </w:rPr>
              <w:t>Wij zien dat u de inschrijvers uitdaagt om zich te onderscheiden op kwaliteit. Tegelijkertijd zien we dat u klanttevredenheid uniform wilt meten, waardoor voorkomen wordt appels met peren te vergelijken. Dit roept bij ons de vraag op hoe u gedurende het contract omgaat met in de offertes gedifferentieerd aanbod. Bijvoorbeeld een verschil in levertermijnen; geldt dan voor beide leveranciers de eigen levertermijn, of hanteert u de langste levertermijn voor beide?</w:t>
            </w:r>
          </w:p>
        </w:tc>
        <w:tc>
          <w:tcPr>
            <w:tcW w:w="4408" w:type="dxa"/>
          </w:tcPr>
          <w:p w14:paraId="0395F395" w14:textId="54B20133" w:rsidR="00857D95" w:rsidRPr="007F2D39" w:rsidRDefault="0075205F" w:rsidP="00857D95">
            <w:pPr>
              <w:rPr>
                <w:rFonts w:cs="Arial"/>
              </w:rPr>
            </w:pPr>
            <w:r>
              <w:rPr>
                <w:rFonts w:cs="Arial"/>
              </w:rPr>
              <w:t xml:space="preserve">Gedifferentieerd. Zoals in het voorbeeld genoemd betekent dit dus verschillende levertermijnen. </w:t>
            </w:r>
          </w:p>
        </w:tc>
      </w:tr>
      <w:tr w:rsidR="00857D95" w:rsidRPr="007F2D39" w14:paraId="3BA91C5F" w14:textId="77777777" w:rsidTr="00154F8D">
        <w:trPr>
          <w:cantSplit/>
        </w:trPr>
        <w:tc>
          <w:tcPr>
            <w:tcW w:w="842" w:type="dxa"/>
          </w:tcPr>
          <w:p w14:paraId="6C550202" w14:textId="77777777" w:rsidR="00857D95" w:rsidRPr="007F2D39" w:rsidRDefault="00857D95" w:rsidP="00857D95">
            <w:pPr>
              <w:pStyle w:val="Nummeringtabel"/>
            </w:pPr>
          </w:p>
        </w:tc>
        <w:tc>
          <w:tcPr>
            <w:tcW w:w="2414" w:type="dxa"/>
            <w:vAlign w:val="center"/>
          </w:tcPr>
          <w:p w14:paraId="143B0AC1" w14:textId="61B2413A" w:rsidR="00857D95" w:rsidRPr="00FF001C" w:rsidRDefault="00857D95" w:rsidP="00857D95">
            <w:pPr>
              <w:rPr>
                <w:rFonts w:cs="Arial"/>
              </w:rPr>
            </w:pPr>
            <w:r w:rsidRPr="00FF001C">
              <w:rPr>
                <w:rFonts w:cs="Arial"/>
              </w:rPr>
              <w:t>AD wmo hulpmiddelen; K1.1</w:t>
            </w:r>
          </w:p>
        </w:tc>
        <w:tc>
          <w:tcPr>
            <w:tcW w:w="7229" w:type="dxa"/>
            <w:vAlign w:val="bottom"/>
          </w:tcPr>
          <w:p w14:paraId="381843B0" w14:textId="0E7D2A4F" w:rsidR="00857D95" w:rsidRPr="00FF001C" w:rsidRDefault="00857D95" w:rsidP="00857D95">
            <w:pPr>
              <w:rPr>
                <w:rFonts w:cs="Arial"/>
              </w:rPr>
            </w:pPr>
            <w:r w:rsidRPr="00FF001C">
              <w:rPr>
                <w:rFonts w:cs="Arial"/>
              </w:rPr>
              <w:t xml:space="preserve">Kunt u uw definitie toelichten van ‘marktinnovatie’ ? </w:t>
            </w:r>
          </w:p>
        </w:tc>
        <w:tc>
          <w:tcPr>
            <w:tcW w:w="4408" w:type="dxa"/>
          </w:tcPr>
          <w:p w14:paraId="15E98BE9" w14:textId="71CAAE21" w:rsidR="00857D95" w:rsidRPr="007F2D39" w:rsidRDefault="00996C21" w:rsidP="00857D95">
            <w:pPr>
              <w:rPr>
                <w:rFonts w:cs="Arial"/>
              </w:rPr>
            </w:pPr>
            <w:r>
              <w:rPr>
                <w:rFonts w:cs="Arial"/>
              </w:rPr>
              <w:t xml:space="preserve">We laten de invulling graag over </w:t>
            </w:r>
            <w:r w:rsidRPr="00154F8D">
              <w:rPr>
                <w:rFonts w:cs="Arial"/>
              </w:rPr>
              <w:t xml:space="preserve">aan u. </w:t>
            </w:r>
            <w:r w:rsidR="00154F8D" w:rsidRPr="00154F8D">
              <w:rPr>
                <w:rFonts w:cs="Arial"/>
              </w:rPr>
              <w:t>We zien dit als een breed begrip en zijn benieuwd naar uw ideeën.</w:t>
            </w:r>
          </w:p>
        </w:tc>
      </w:tr>
      <w:tr w:rsidR="00857D95" w:rsidRPr="007F2D39" w14:paraId="7FD132E7" w14:textId="77777777" w:rsidTr="00154F8D">
        <w:trPr>
          <w:cantSplit/>
        </w:trPr>
        <w:tc>
          <w:tcPr>
            <w:tcW w:w="842" w:type="dxa"/>
          </w:tcPr>
          <w:p w14:paraId="74F5CA9B" w14:textId="77777777" w:rsidR="00857D95" w:rsidRPr="007F2D39" w:rsidRDefault="00857D95" w:rsidP="00857D95">
            <w:pPr>
              <w:pStyle w:val="Nummeringtabel"/>
            </w:pPr>
          </w:p>
        </w:tc>
        <w:tc>
          <w:tcPr>
            <w:tcW w:w="2414" w:type="dxa"/>
            <w:vAlign w:val="center"/>
          </w:tcPr>
          <w:p w14:paraId="179AC92C" w14:textId="77777777" w:rsidR="00857D95" w:rsidRPr="00FF001C" w:rsidRDefault="00857D95" w:rsidP="00857D95">
            <w:pPr>
              <w:rPr>
                <w:rFonts w:cs="Arial"/>
              </w:rPr>
            </w:pPr>
            <w:r w:rsidRPr="00FF001C">
              <w:rPr>
                <w:rFonts w:cs="Arial"/>
              </w:rPr>
              <w:t>Indienen inschrijving</w:t>
            </w:r>
          </w:p>
          <w:p w14:paraId="146A9339" w14:textId="77777777" w:rsidR="00857D95" w:rsidRPr="00FF001C" w:rsidRDefault="00857D95" w:rsidP="00857D95">
            <w:pPr>
              <w:rPr>
                <w:rFonts w:cs="Arial"/>
              </w:rPr>
            </w:pPr>
          </w:p>
        </w:tc>
        <w:tc>
          <w:tcPr>
            <w:tcW w:w="7229" w:type="dxa"/>
            <w:vAlign w:val="bottom"/>
          </w:tcPr>
          <w:p w14:paraId="28245D33" w14:textId="77777777" w:rsidR="00857D95" w:rsidRPr="00FF001C" w:rsidRDefault="00857D95" w:rsidP="00857D95">
            <w:pPr>
              <w:rPr>
                <w:rFonts w:cs="Arial"/>
              </w:rPr>
            </w:pPr>
            <w:r w:rsidRPr="00FF001C">
              <w:rPr>
                <w:rFonts w:cs="Arial"/>
              </w:rPr>
              <w:t xml:space="preserve">U verricht uw uitvraag via </w:t>
            </w:r>
            <w:proofErr w:type="spellStart"/>
            <w:r w:rsidRPr="00FF001C">
              <w:rPr>
                <w:rFonts w:cs="Arial"/>
              </w:rPr>
              <w:t>Tenderned</w:t>
            </w:r>
            <w:proofErr w:type="spellEnd"/>
            <w:r w:rsidRPr="00FF001C">
              <w:rPr>
                <w:rFonts w:cs="Arial"/>
              </w:rPr>
              <w:t xml:space="preserve">. Dit platform vereist dat opdrachtnemer een indicatie afgeeft van de opdrachtsom. Dit zowel inclusief als exclusief BTW. </w:t>
            </w:r>
            <w:r w:rsidRPr="00FF001C">
              <w:rPr>
                <w:rFonts w:cs="Arial"/>
              </w:rPr>
              <w:br/>
              <w:t>A) Kunt u bevestigen dat deze bedragen niet mee worden genomen in de beoordeling, aangezien het tarievenblad hiervoor leidend is?</w:t>
            </w:r>
            <w:r w:rsidRPr="00FF001C">
              <w:rPr>
                <w:rFonts w:cs="Arial"/>
              </w:rPr>
              <w:br/>
              <w:t>B) Indien ja, staat u -</w:t>
            </w:r>
            <w:proofErr w:type="spellStart"/>
            <w:r w:rsidRPr="00FF001C">
              <w:rPr>
                <w:rFonts w:cs="Arial"/>
              </w:rPr>
              <w:t>ivm</w:t>
            </w:r>
            <w:proofErr w:type="spellEnd"/>
            <w:r w:rsidRPr="00FF001C">
              <w:rPr>
                <w:rFonts w:cs="Arial"/>
              </w:rPr>
              <w:t xml:space="preserve"> administratieve lastenverlichting- inschrijver toe in deze velden op </w:t>
            </w:r>
            <w:proofErr w:type="spellStart"/>
            <w:r w:rsidRPr="00FF001C">
              <w:rPr>
                <w:rFonts w:cs="Arial"/>
              </w:rPr>
              <w:t>Tenderned</w:t>
            </w:r>
            <w:proofErr w:type="spellEnd"/>
            <w:r w:rsidRPr="00FF001C">
              <w:rPr>
                <w:rFonts w:cs="Arial"/>
              </w:rPr>
              <w:t xml:space="preserve"> '1' en 'een' in te vullen?</w:t>
            </w:r>
          </w:p>
          <w:p w14:paraId="579EAF5F" w14:textId="77777777" w:rsidR="00857D95" w:rsidRPr="00FF001C" w:rsidRDefault="00857D95" w:rsidP="00857D95">
            <w:pPr>
              <w:rPr>
                <w:rFonts w:cs="Arial"/>
              </w:rPr>
            </w:pPr>
          </w:p>
        </w:tc>
        <w:tc>
          <w:tcPr>
            <w:tcW w:w="4408" w:type="dxa"/>
          </w:tcPr>
          <w:p w14:paraId="7DBABC28" w14:textId="0FB62A09" w:rsidR="00857D95" w:rsidRPr="007F2D39" w:rsidRDefault="00857D95" w:rsidP="00857D95">
            <w:pPr>
              <w:rPr>
                <w:rFonts w:cs="Arial"/>
              </w:rPr>
            </w:pPr>
            <w:r>
              <w:rPr>
                <w:rFonts w:cs="Arial"/>
              </w:rPr>
              <w:t xml:space="preserve">Akkoord. Zie 1.-19. </w:t>
            </w:r>
          </w:p>
        </w:tc>
      </w:tr>
    </w:tbl>
    <w:p w14:paraId="202401C0" w14:textId="77777777" w:rsidR="00375F78" w:rsidRDefault="00375F78" w:rsidP="008627A1">
      <w:r>
        <w:br w:type="page"/>
      </w:r>
    </w:p>
    <w:p w14:paraId="740CBA98" w14:textId="6B45FD18" w:rsidR="00DD06FF" w:rsidRDefault="00B35BE6" w:rsidP="00B35BE6">
      <w:pPr>
        <w:pStyle w:val="Kop1"/>
      </w:pPr>
      <w:bookmarkStart w:id="20" w:name="_Toc118710815"/>
      <w:r w:rsidRPr="00B35BE6">
        <w:lastRenderedPageBreak/>
        <w:t>Tekstsuggesties / -voorstellen met betrekking tot de (raam)overeenkomst</w:t>
      </w:r>
      <w:bookmarkEnd w:id="20"/>
    </w:p>
    <w:p w14:paraId="54093C9A" w14:textId="63D5F559" w:rsidR="00DD06FF" w:rsidRDefault="00B35BE6" w:rsidP="00100DB7">
      <w:r w:rsidRPr="00B35BE6">
        <w:t>Hieronder treft u een overzicht van de gestelde vragen, tekstsuggesties en tekstvoorstellen en de gegeven antwoorden.</w:t>
      </w:r>
    </w:p>
    <w:p w14:paraId="209B59BD" w14:textId="494D6E7D" w:rsidR="00DD06FF" w:rsidRDefault="00DD06FF" w:rsidP="00100DB7"/>
    <w:tbl>
      <w:tblPr>
        <w:tblW w:w="14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2931"/>
        <w:gridCol w:w="5565"/>
        <w:gridCol w:w="5555"/>
      </w:tblGrid>
      <w:tr w:rsidR="002E66AD" w:rsidRPr="007F2D39" w14:paraId="58E6A159" w14:textId="77777777" w:rsidTr="00FF001C">
        <w:trPr>
          <w:cantSplit/>
          <w:tblHeader/>
        </w:trPr>
        <w:tc>
          <w:tcPr>
            <w:tcW w:w="842" w:type="dxa"/>
            <w:shd w:val="clear" w:color="auto" w:fill="A6A6A6" w:themeFill="background1" w:themeFillShade="A6"/>
          </w:tcPr>
          <w:p w14:paraId="240A69F1" w14:textId="77777777" w:rsidR="00B35BE6" w:rsidRPr="00C76FB7" w:rsidRDefault="00B35BE6" w:rsidP="00FE5B9E">
            <w:pPr>
              <w:rPr>
                <w:rFonts w:cs="Arial"/>
                <w:b/>
              </w:rPr>
            </w:pPr>
            <w:r>
              <w:rPr>
                <w:rFonts w:cs="Arial"/>
                <w:b/>
              </w:rPr>
              <w:t>Nr.</w:t>
            </w:r>
          </w:p>
        </w:tc>
        <w:tc>
          <w:tcPr>
            <w:tcW w:w="2931" w:type="dxa"/>
            <w:shd w:val="clear" w:color="auto" w:fill="A6A6A6" w:themeFill="background1" w:themeFillShade="A6"/>
          </w:tcPr>
          <w:p w14:paraId="3E8EFBCC" w14:textId="13ED9433" w:rsidR="00B35BE6" w:rsidRPr="007F2D39" w:rsidRDefault="0064237B" w:rsidP="00FE5B9E">
            <w:pPr>
              <w:rPr>
                <w:rFonts w:cs="Arial"/>
                <w:b/>
              </w:rPr>
            </w:pPr>
            <w:r>
              <w:rPr>
                <w:rFonts w:cs="Arial"/>
                <w:b/>
              </w:rPr>
              <w:t>Artikelnummer</w:t>
            </w:r>
          </w:p>
        </w:tc>
        <w:tc>
          <w:tcPr>
            <w:tcW w:w="5565" w:type="dxa"/>
            <w:shd w:val="clear" w:color="auto" w:fill="A6A6A6" w:themeFill="background1" w:themeFillShade="A6"/>
          </w:tcPr>
          <w:p w14:paraId="0E5E9243" w14:textId="50D8F4FF" w:rsidR="00B35BE6" w:rsidRPr="007F2D39" w:rsidRDefault="0064237B" w:rsidP="00FE5B9E">
            <w:pPr>
              <w:rPr>
                <w:rFonts w:cs="Arial"/>
                <w:b/>
              </w:rPr>
            </w:pPr>
            <w:r w:rsidRPr="0064237B">
              <w:rPr>
                <w:rFonts w:cs="Arial"/>
                <w:b/>
              </w:rPr>
              <w:t>Tekstsuggesties/-voorstellen</w:t>
            </w:r>
          </w:p>
        </w:tc>
        <w:tc>
          <w:tcPr>
            <w:tcW w:w="5555" w:type="dxa"/>
            <w:shd w:val="clear" w:color="auto" w:fill="A6A6A6" w:themeFill="background1" w:themeFillShade="A6"/>
          </w:tcPr>
          <w:p w14:paraId="5D1DBCF3" w14:textId="77777777" w:rsidR="00B35BE6" w:rsidRPr="007F2D39" w:rsidRDefault="00B35BE6" w:rsidP="00FE5B9E">
            <w:pPr>
              <w:rPr>
                <w:rFonts w:cs="Arial"/>
                <w:b/>
              </w:rPr>
            </w:pPr>
            <w:r>
              <w:rPr>
                <w:rFonts w:cs="Arial"/>
                <w:b/>
              </w:rPr>
              <w:t>Antwoord</w:t>
            </w:r>
          </w:p>
        </w:tc>
      </w:tr>
      <w:tr w:rsidR="00FF001C" w:rsidRPr="007F2D39" w14:paraId="1AE98543" w14:textId="77777777" w:rsidTr="00FF001C">
        <w:trPr>
          <w:cantSplit/>
        </w:trPr>
        <w:tc>
          <w:tcPr>
            <w:tcW w:w="842" w:type="dxa"/>
          </w:tcPr>
          <w:p w14:paraId="22C8C2D4" w14:textId="77777777" w:rsidR="00FF001C" w:rsidRPr="007F2D39" w:rsidRDefault="00FF001C" w:rsidP="00FF001C">
            <w:pPr>
              <w:pStyle w:val="Nummeringtabel"/>
            </w:pPr>
          </w:p>
        </w:tc>
        <w:tc>
          <w:tcPr>
            <w:tcW w:w="2931" w:type="dxa"/>
          </w:tcPr>
          <w:p w14:paraId="1B77E2ED" w14:textId="77777777" w:rsidR="00FF001C" w:rsidRPr="00AF7CBA" w:rsidRDefault="00FF001C" w:rsidP="00FF001C">
            <w:pPr>
              <w:spacing w:line="240" w:lineRule="auto"/>
            </w:pPr>
            <w:r w:rsidRPr="00AF7CBA">
              <w:t>art. 2.2</w:t>
            </w:r>
          </w:p>
          <w:p w14:paraId="0AE6FD49" w14:textId="77777777" w:rsidR="00FF001C" w:rsidRPr="00AF7CBA" w:rsidRDefault="00FF001C" w:rsidP="00FF001C"/>
        </w:tc>
        <w:tc>
          <w:tcPr>
            <w:tcW w:w="5565" w:type="dxa"/>
          </w:tcPr>
          <w:p w14:paraId="5A8F8AD2" w14:textId="0D301152" w:rsidR="00FF001C" w:rsidRPr="00AF7CBA" w:rsidRDefault="00FF001C" w:rsidP="00AF7CBA">
            <w:pPr>
              <w:spacing w:line="240" w:lineRule="auto"/>
            </w:pPr>
            <w:r w:rsidRPr="00AF7CBA">
              <w:t>U geeft aan dat de opdrachtgever de mogelijkheid heeft de looptijd van de over</w:t>
            </w:r>
            <w:r w:rsidR="009F0924">
              <w:t>e</w:t>
            </w:r>
            <w:r w:rsidRPr="00AF7CBA">
              <w:t>enkomst te verlengen met (05) vijf optiejaren. Gaat u erin mee om het al dan niet gebruik maken van de optie jaren een wederkerig karakter te geven? In onze ogen dienen beide partijen baat te hebben bij continuering van de samenwerking en bij gewijzigde omstandigheden kan de uitvoering van de overeenkomst soms niet meer geborgd worden zonder wezenlijke wijziging van de opdracht.</w:t>
            </w:r>
          </w:p>
        </w:tc>
        <w:tc>
          <w:tcPr>
            <w:tcW w:w="5555" w:type="dxa"/>
          </w:tcPr>
          <w:p w14:paraId="4FCD880F" w14:textId="4A6478C1" w:rsidR="00FF001C" w:rsidRPr="007F2D39" w:rsidRDefault="00ED78C3" w:rsidP="00FF001C">
            <w:pPr>
              <w:rPr>
                <w:rFonts w:cs="Arial"/>
              </w:rPr>
            </w:pPr>
            <w:r>
              <w:rPr>
                <w:rFonts w:cs="Arial"/>
              </w:rPr>
              <w:t xml:space="preserve">Zie 1.-35. </w:t>
            </w:r>
          </w:p>
        </w:tc>
      </w:tr>
    </w:tbl>
    <w:p w14:paraId="7AD78D8B" w14:textId="77777777" w:rsidR="00375F78" w:rsidRDefault="00375F78" w:rsidP="008627A1">
      <w:r>
        <w:br w:type="page"/>
      </w:r>
    </w:p>
    <w:p w14:paraId="42E31F5D" w14:textId="5801BE90" w:rsidR="002E66AD" w:rsidRDefault="00933162" w:rsidP="00FB1015">
      <w:pPr>
        <w:pStyle w:val="Bijlagegenummerd"/>
      </w:pPr>
      <w:bookmarkStart w:id="21" w:name="_Toc118710816"/>
      <w:r w:rsidRPr="00933162">
        <w:lastRenderedPageBreak/>
        <w:t>Gewijzigde / nieuwe documenten</w:t>
      </w:r>
      <w:bookmarkEnd w:id="21"/>
    </w:p>
    <w:p w14:paraId="0D2E5E0D" w14:textId="18AD6848" w:rsidR="002E66AD" w:rsidRPr="00100DB7" w:rsidRDefault="00A73475" w:rsidP="00100DB7">
      <w:r w:rsidRPr="00A73475">
        <w:t>Hieronder treft u een overzicht aan van de bijgevoegde gewijzigde en/of nieuwe documenten.</w:t>
      </w:r>
    </w:p>
    <w:p w14:paraId="5E3DEDD0" w14:textId="212B8010" w:rsidR="00EA3AA7" w:rsidRDefault="00EA3AA7" w:rsidP="00933162">
      <w:bookmarkStart w:id="22" w:name="_Toc20053048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tbl>
      <w:tblPr>
        <w:tblW w:w="14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7017"/>
        <w:gridCol w:w="7018"/>
      </w:tblGrid>
      <w:tr w:rsidR="002D3A32" w:rsidRPr="007F2D39" w14:paraId="6D19C610" w14:textId="77777777" w:rsidTr="00CE3617">
        <w:trPr>
          <w:cantSplit/>
          <w:tblHeader/>
        </w:trPr>
        <w:tc>
          <w:tcPr>
            <w:tcW w:w="877" w:type="dxa"/>
            <w:shd w:val="clear" w:color="auto" w:fill="A6A6A6" w:themeFill="background1" w:themeFillShade="A6"/>
          </w:tcPr>
          <w:p w14:paraId="2E8E45BE" w14:textId="77777777" w:rsidR="002D3A32" w:rsidRPr="00C76FB7" w:rsidRDefault="002D3A32" w:rsidP="00FE5B9E">
            <w:pPr>
              <w:rPr>
                <w:rFonts w:cs="Arial"/>
                <w:b/>
              </w:rPr>
            </w:pPr>
            <w:r>
              <w:rPr>
                <w:rFonts w:cs="Arial"/>
                <w:b/>
              </w:rPr>
              <w:t>Nr.</w:t>
            </w:r>
          </w:p>
        </w:tc>
        <w:tc>
          <w:tcPr>
            <w:tcW w:w="7017" w:type="dxa"/>
            <w:shd w:val="clear" w:color="auto" w:fill="A6A6A6" w:themeFill="background1" w:themeFillShade="A6"/>
          </w:tcPr>
          <w:p w14:paraId="23164332" w14:textId="6C88E629" w:rsidR="002D3A32" w:rsidRPr="007F2D39" w:rsidRDefault="00B87D2C" w:rsidP="00FE5B9E">
            <w:pPr>
              <w:rPr>
                <w:rFonts w:cs="Arial"/>
                <w:b/>
              </w:rPr>
            </w:pPr>
            <w:r w:rsidRPr="00B87D2C">
              <w:rPr>
                <w:rFonts w:cs="Arial"/>
                <w:b/>
              </w:rPr>
              <w:t>Bestandsnaam document</w:t>
            </w:r>
          </w:p>
        </w:tc>
        <w:tc>
          <w:tcPr>
            <w:tcW w:w="7018" w:type="dxa"/>
            <w:shd w:val="clear" w:color="auto" w:fill="A6A6A6" w:themeFill="background1" w:themeFillShade="A6"/>
          </w:tcPr>
          <w:p w14:paraId="281C9F58" w14:textId="443F1419" w:rsidR="002D3A32" w:rsidRPr="007F2D39" w:rsidRDefault="00E56E0F" w:rsidP="00FE5B9E">
            <w:pPr>
              <w:rPr>
                <w:rFonts w:cs="Arial"/>
                <w:b/>
              </w:rPr>
            </w:pPr>
            <w:r w:rsidRPr="00E56E0F">
              <w:rPr>
                <w:rFonts w:cs="Arial"/>
                <w:b/>
              </w:rPr>
              <w:t>Ter vervanging van</w:t>
            </w:r>
            <w:r>
              <w:rPr>
                <w:rFonts w:cs="Arial"/>
                <w:b/>
              </w:rPr>
              <w:t xml:space="preserve"> </w:t>
            </w:r>
            <w:r w:rsidRPr="00E56E0F">
              <w:rPr>
                <w:rFonts w:cs="Arial"/>
                <w:bCs/>
                <w:sz w:val="16"/>
                <w:szCs w:val="16"/>
              </w:rPr>
              <w:t>(Bestandsnaam document)</w:t>
            </w:r>
          </w:p>
        </w:tc>
      </w:tr>
      <w:tr w:rsidR="002D3A32" w:rsidRPr="007F2D39" w14:paraId="28A0157C" w14:textId="77777777" w:rsidTr="00CE3617">
        <w:trPr>
          <w:cantSplit/>
        </w:trPr>
        <w:tc>
          <w:tcPr>
            <w:tcW w:w="877" w:type="dxa"/>
          </w:tcPr>
          <w:p w14:paraId="10D03E83" w14:textId="77777777" w:rsidR="002D3A32" w:rsidRPr="007F2D39" w:rsidRDefault="002D3A32" w:rsidP="008D1F2F">
            <w:pPr>
              <w:pStyle w:val="Nummeringtabelbijlage"/>
            </w:pPr>
          </w:p>
        </w:tc>
        <w:tc>
          <w:tcPr>
            <w:tcW w:w="7017" w:type="dxa"/>
          </w:tcPr>
          <w:p w14:paraId="1FFAF43E" w14:textId="5E3300B9" w:rsidR="002D3A32" w:rsidRPr="00CE3617" w:rsidRDefault="00154F8D" w:rsidP="00FE5B9E">
            <w:pPr>
              <w:rPr>
                <w:rFonts w:cs="Arial"/>
                <w:i/>
                <w:iCs/>
              </w:rPr>
            </w:pPr>
            <w:r w:rsidRPr="00154F8D">
              <w:rPr>
                <w:rFonts w:cs="Arial"/>
                <w:i/>
                <w:iCs/>
              </w:rPr>
              <w:t>Bijlage 5AD Prijsformulier Wmo hulpmiddelen</w:t>
            </w:r>
          </w:p>
        </w:tc>
        <w:tc>
          <w:tcPr>
            <w:tcW w:w="7018" w:type="dxa"/>
          </w:tcPr>
          <w:p w14:paraId="7978C164" w14:textId="58F6194E" w:rsidR="002D3A32" w:rsidRPr="00CE3617" w:rsidRDefault="00154F8D" w:rsidP="00FE5B9E">
            <w:pPr>
              <w:rPr>
                <w:rFonts w:cs="Arial"/>
                <w:i/>
                <w:iCs/>
              </w:rPr>
            </w:pPr>
            <w:r w:rsidRPr="00154F8D">
              <w:rPr>
                <w:rFonts w:cs="Arial"/>
                <w:i/>
                <w:iCs/>
              </w:rPr>
              <w:t>Bijlage 5AD Prijsformulier Wmo hulpmiddelen</w:t>
            </w:r>
            <w:r>
              <w:rPr>
                <w:rFonts w:cs="Arial"/>
                <w:i/>
                <w:iCs/>
              </w:rPr>
              <w:t xml:space="preserve"> herziene versie</w:t>
            </w:r>
          </w:p>
        </w:tc>
      </w:tr>
      <w:tr w:rsidR="00375F78" w:rsidRPr="007F2D39" w14:paraId="6DF0E741" w14:textId="77777777" w:rsidTr="00CE3617">
        <w:trPr>
          <w:cantSplit/>
        </w:trPr>
        <w:tc>
          <w:tcPr>
            <w:tcW w:w="877" w:type="dxa"/>
          </w:tcPr>
          <w:p w14:paraId="28ED323B" w14:textId="77777777" w:rsidR="00375F78" w:rsidRPr="007F2D39" w:rsidRDefault="00375F78" w:rsidP="00D51C22">
            <w:pPr>
              <w:pStyle w:val="Nummeringtabelbijlage"/>
            </w:pPr>
          </w:p>
        </w:tc>
        <w:tc>
          <w:tcPr>
            <w:tcW w:w="7017" w:type="dxa"/>
          </w:tcPr>
          <w:p w14:paraId="2EACBE34" w14:textId="62F18D0E" w:rsidR="00375F78" w:rsidRPr="00CE3617" w:rsidRDefault="00154F8D" w:rsidP="00FE5B9E">
            <w:pPr>
              <w:rPr>
                <w:rFonts w:cs="Arial"/>
                <w:i/>
                <w:iCs/>
              </w:rPr>
            </w:pPr>
            <w:r w:rsidRPr="00154F8D">
              <w:rPr>
                <w:rFonts w:cs="Arial"/>
                <w:i/>
                <w:iCs/>
              </w:rPr>
              <w:t>Bijlage 7AD Concept overeenkomst Wmo hulpmiddelen</w:t>
            </w:r>
          </w:p>
        </w:tc>
        <w:tc>
          <w:tcPr>
            <w:tcW w:w="7018" w:type="dxa"/>
          </w:tcPr>
          <w:p w14:paraId="34099048" w14:textId="515B7220" w:rsidR="00375F78" w:rsidRPr="00CE3617" w:rsidRDefault="00154F8D" w:rsidP="00FE5B9E">
            <w:pPr>
              <w:rPr>
                <w:rFonts w:cs="Arial"/>
                <w:i/>
                <w:iCs/>
              </w:rPr>
            </w:pPr>
            <w:r w:rsidRPr="00154F8D">
              <w:rPr>
                <w:rFonts w:cs="Arial"/>
                <w:i/>
                <w:iCs/>
              </w:rPr>
              <w:t>Bijlage 7AD Concept overeenkomst Wmo hulpmiddelen</w:t>
            </w:r>
            <w:r>
              <w:rPr>
                <w:rFonts w:cs="Arial"/>
                <w:i/>
                <w:iCs/>
              </w:rPr>
              <w:t xml:space="preserve"> herziene versie</w:t>
            </w:r>
          </w:p>
        </w:tc>
      </w:tr>
      <w:bookmarkEnd w:id="22"/>
    </w:tbl>
    <w:p w14:paraId="6F230BF2" w14:textId="77777777" w:rsidR="002D3A32" w:rsidRPr="00D25389" w:rsidRDefault="002D3A32" w:rsidP="00933162"/>
    <w:sectPr w:rsidR="002D3A32" w:rsidRPr="00D25389" w:rsidSect="00375F78">
      <w:footerReference w:type="default" r:id="rId11"/>
      <w:footerReference w:type="first" r:id="rId12"/>
      <w:pgSz w:w="16840" w:h="11907" w:orient="landscape" w:code="9"/>
      <w:pgMar w:top="1418" w:right="1418" w:bottom="1418" w:left="147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8E8B3" w14:textId="77777777" w:rsidR="00592706" w:rsidRDefault="00592706">
      <w:pPr>
        <w:spacing w:line="240" w:lineRule="auto"/>
      </w:pPr>
      <w:r>
        <w:separator/>
      </w:r>
    </w:p>
    <w:p w14:paraId="38B3D89F" w14:textId="77777777" w:rsidR="00592706" w:rsidRDefault="00592706"/>
  </w:endnote>
  <w:endnote w:type="continuationSeparator" w:id="0">
    <w:p w14:paraId="58D7C466" w14:textId="77777777" w:rsidR="00592706" w:rsidRDefault="00592706">
      <w:pPr>
        <w:spacing w:line="240" w:lineRule="auto"/>
      </w:pPr>
      <w:r>
        <w:continuationSeparator/>
      </w:r>
    </w:p>
    <w:p w14:paraId="6896577E" w14:textId="77777777" w:rsidR="00592706" w:rsidRDefault="005927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969" w:type="dxa"/>
      <w:tblBorders>
        <w:top w:val="single" w:sz="4" w:space="0" w:color="auto"/>
        <w:insideH w:val="single" w:sz="4" w:space="0" w:color="auto"/>
      </w:tblBorders>
      <w:tblLayout w:type="fixed"/>
      <w:tblLook w:val="01E0" w:firstRow="1" w:lastRow="1" w:firstColumn="1" w:lastColumn="1" w:noHBand="0" w:noVBand="0"/>
    </w:tblPr>
    <w:tblGrid>
      <w:gridCol w:w="6946"/>
      <w:gridCol w:w="1843"/>
      <w:gridCol w:w="6180"/>
    </w:tblGrid>
    <w:tr w:rsidR="009265A8" w:rsidRPr="000E09DE" w14:paraId="14FFE1C9" w14:textId="77777777" w:rsidTr="001E3E59">
      <w:trPr>
        <w:trHeight w:val="567"/>
      </w:trPr>
      <w:tc>
        <w:tcPr>
          <w:tcW w:w="6946" w:type="dxa"/>
          <w:shd w:val="clear" w:color="auto" w:fill="auto"/>
        </w:tcPr>
        <w:p w14:paraId="44FB9093" w14:textId="7ED77A05" w:rsidR="009265A8" w:rsidRPr="000E09DE" w:rsidRDefault="00173714" w:rsidP="009265A8">
          <w:pPr>
            <w:rPr>
              <w:rFonts w:cs="Arial"/>
              <w:sz w:val="16"/>
            </w:rPr>
          </w:pPr>
          <w:r>
            <w:rPr>
              <w:rFonts w:cs="Arial"/>
              <w:sz w:val="16"/>
            </w:rPr>
            <w:t xml:space="preserve">WMO </w:t>
          </w:r>
          <w:r w:rsidR="00D158A3">
            <w:rPr>
              <w:rFonts w:cs="Arial"/>
              <w:sz w:val="16"/>
            </w:rPr>
            <w:t>H</w:t>
          </w:r>
          <w:r>
            <w:rPr>
              <w:rFonts w:cs="Arial"/>
              <w:sz w:val="16"/>
            </w:rPr>
            <w:t>ulpmiddelen 380051</w:t>
          </w:r>
        </w:p>
        <w:p w14:paraId="01E62D94" w14:textId="27ECF13B" w:rsidR="009265A8" w:rsidRPr="000E09DE" w:rsidRDefault="009265A8" w:rsidP="009265A8">
          <w:pPr>
            <w:rPr>
              <w:rFonts w:cs="Arial"/>
              <w:sz w:val="16"/>
            </w:rPr>
          </w:pPr>
          <w:r w:rsidRPr="000E09DE">
            <w:rPr>
              <w:rFonts w:cs="Arial"/>
              <w:sz w:val="16"/>
            </w:rPr>
            <w:t xml:space="preserve">Zaaknummer: </w:t>
          </w:r>
          <w:r w:rsidR="00173714">
            <w:rPr>
              <w:rFonts w:cs="Arial"/>
              <w:sz w:val="16"/>
            </w:rPr>
            <w:t>I220200014</w:t>
          </w:r>
        </w:p>
      </w:tc>
      <w:tc>
        <w:tcPr>
          <w:tcW w:w="1843" w:type="dxa"/>
          <w:shd w:val="clear" w:color="auto" w:fill="auto"/>
          <w:vAlign w:val="center"/>
        </w:tcPr>
        <w:p w14:paraId="6C7C1E9A" w14:textId="77777777" w:rsidR="009265A8" w:rsidRDefault="009265A8" w:rsidP="009265A8">
          <w:pPr>
            <w:jc w:val="center"/>
            <w:rPr>
              <w:rFonts w:cs="Arial"/>
              <w:sz w:val="16"/>
            </w:rPr>
          </w:pPr>
          <w:proofErr w:type="spellStart"/>
          <w:r>
            <w:rPr>
              <w:rFonts w:cs="Arial"/>
              <w:sz w:val="16"/>
            </w:rPr>
            <w:t>NvI</w:t>
          </w:r>
          <w:proofErr w:type="spellEnd"/>
        </w:p>
        <w:p w14:paraId="766F2688" w14:textId="477F0F4A" w:rsidR="001E3E59" w:rsidRPr="000E09DE" w:rsidRDefault="001E3E59" w:rsidP="009265A8">
          <w:pPr>
            <w:jc w:val="center"/>
            <w:rPr>
              <w:rFonts w:cs="Arial"/>
              <w:sz w:val="16"/>
            </w:rPr>
          </w:pPr>
        </w:p>
      </w:tc>
      <w:tc>
        <w:tcPr>
          <w:tcW w:w="6180" w:type="dxa"/>
        </w:tcPr>
        <w:p w14:paraId="21263036" w14:textId="5BAA88A5" w:rsidR="009265A8" w:rsidRPr="000E09DE" w:rsidRDefault="009265A8" w:rsidP="009265A8">
          <w:pPr>
            <w:jc w:val="right"/>
            <w:rPr>
              <w:rFonts w:cs="Arial"/>
              <w:sz w:val="16"/>
            </w:rPr>
          </w:pPr>
          <w:r w:rsidRPr="000E09DE">
            <w:rPr>
              <w:rFonts w:cs="Arial"/>
              <w:sz w:val="16"/>
            </w:rPr>
            <w:t xml:space="preserve">Versie: </w:t>
          </w:r>
          <w:r w:rsidR="00402411">
            <w:rPr>
              <w:rFonts w:cs="Arial"/>
              <w:sz w:val="16"/>
            </w:rPr>
            <w:t>1.0</w:t>
          </w:r>
        </w:p>
        <w:p w14:paraId="51145B50" w14:textId="68071C40" w:rsidR="009265A8" w:rsidRPr="000E09DE" w:rsidRDefault="009265A8" w:rsidP="009265A8">
          <w:pPr>
            <w:jc w:val="right"/>
            <w:rPr>
              <w:rFonts w:cs="Arial"/>
              <w:sz w:val="16"/>
            </w:rPr>
          </w:pPr>
          <w:r w:rsidRPr="000E09DE">
            <w:rPr>
              <w:rFonts w:cs="Arial"/>
              <w:sz w:val="16"/>
            </w:rPr>
            <w:t xml:space="preserve">Datum: </w:t>
          </w:r>
          <w:r w:rsidR="00AF7CBA">
            <w:rPr>
              <w:rFonts w:cs="Arial"/>
              <w:sz w:val="16"/>
            </w:rPr>
            <w:t>0</w:t>
          </w:r>
          <w:r w:rsidR="002C50A9">
            <w:rPr>
              <w:rFonts w:cs="Arial"/>
              <w:sz w:val="16"/>
            </w:rPr>
            <w:t>7</w:t>
          </w:r>
          <w:r w:rsidR="00AF7CBA">
            <w:rPr>
              <w:rFonts w:cs="Arial"/>
              <w:sz w:val="16"/>
            </w:rPr>
            <w:t>-11-2022</w:t>
          </w:r>
        </w:p>
      </w:tc>
    </w:tr>
  </w:tbl>
  <w:p w14:paraId="61C30C58" w14:textId="77777777" w:rsidR="009265A8" w:rsidRPr="00BB6971" w:rsidRDefault="009265A8" w:rsidP="00BB6971">
    <w:pPr>
      <w:pStyle w:val="Voetteks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ayout w:type="fixed"/>
      <w:tblLook w:val="01E0" w:firstRow="1" w:lastRow="1" w:firstColumn="1" w:lastColumn="1" w:noHBand="0" w:noVBand="0"/>
    </w:tblPr>
    <w:tblGrid>
      <w:gridCol w:w="3652"/>
      <w:gridCol w:w="2977"/>
      <w:gridCol w:w="2582"/>
    </w:tblGrid>
    <w:tr w:rsidR="00375F78" w:rsidRPr="000E09DE" w14:paraId="228E037B" w14:textId="77777777" w:rsidTr="00FE5B9E">
      <w:trPr>
        <w:trHeight w:val="567"/>
      </w:trPr>
      <w:tc>
        <w:tcPr>
          <w:tcW w:w="3652" w:type="dxa"/>
          <w:shd w:val="clear" w:color="auto" w:fill="auto"/>
        </w:tcPr>
        <w:p w14:paraId="7F078FD3" w14:textId="77777777" w:rsidR="00375F78" w:rsidRPr="000E09DE" w:rsidRDefault="00375F78" w:rsidP="00375F78">
          <w:pPr>
            <w:rPr>
              <w:rFonts w:cs="Arial"/>
              <w:sz w:val="16"/>
            </w:rPr>
          </w:pPr>
          <w:r w:rsidRPr="000E09DE">
            <w:rPr>
              <w:rFonts w:cs="Arial"/>
              <w:sz w:val="16"/>
            </w:rPr>
            <w:t>Onderwerp referentienummer</w:t>
          </w:r>
          <w:r>
            <w:rPr>
              <w:rFonts w:cs="Arial"/>
              <w:sz w:val="16"/>
            </w:rPr>
            <w:t>-besteknummer</w:t>
          </w:r>
        </w:p>
        <w:p w14:paraId="60259261" w14:textId="77777777" w:rsidR="00375F78" w:rsidRPr="000E09DE" w:rsidRDefault="00375F78" w:rsidP="00375F78">
          <w:pPr>
            <w:rPr>
              <w:rFonts w:cs="Arial"/>
              <w:sz w:val="16"/>
            </w:rPr>
          </w:pPr>
          <w:r w:rsidRPr="000E09DE">
            <w:rPr>
              <w:rFonts w:cs="Arial"/>
              <w:sz w:val="16"/>
            </w:rPr>
            <w:t>Zaaknummer: nummer</w:t>
          </w:r>
        </w:p>
      </w:tc>
      <w:tc>
        <w:tcPr>
          <w:tcW w:w="2977" w:type="dxa"/>
          <w:shd w:val="clear" w:color="auto" w:fill="auto"/>
          <w:vAlign w:val="center"/>
        </w:tcPr>
        <w:p w14:paraId="1C6D6F7A" w14:textId="77777777" w:rsidR="00375F78" w:rsidRPr="000E09DE" w:rsidRDefault="00375F78" w:rsidP="00375F78">
          <w:pPr>
            <w:jc w:val="center"/>
            <w:rPr>
              <w:rFonts w:cs="Arial"/>
              <w:sz w:val="16"/>
            </w:rPr>
          </w:pPr>
          <w:proofErr w:type="spellStart"/>
          <w:r>
            <w:rPr>
              <w:rFonts w:cs="Arial"/>
              <w:sz w:val="16"/>
            </w:rPr>
            <w:t>NvI</w:t>
          </w:r>
          <w:proofErr w:type="spellEnd"/>
        </w:p>
      </w:tc>
      <w:tc>
        <w:tcPr>
          <w:tcW w:w="2582" w:type="dxa"/>
        </w:tcPr>
        <w:p w14:paraId="2D5A65CD" w14:textId="77777777" w:rsidR="00375F78" w:rsidRPr="000E09DE" w:rsidRDefault="00375F78" w:rsidP="00375F78">
          <w:pPr>
            <w:jc w:val="right"/>
            <w:rPr>
              <w:rFonts w:cs="Arial"/>
              <w:sz w:val="16"/>
            </w:rPr>
          </w:pPr>
          <w:r w:rsidRPr="000E09DE">
            <w:rPr>
              <w:rFonts w:cs="Arial"/>
              <w:sz w:val="16"/>
            </w:rPr>
            <w:t>Versie: versie</w:t>
          </w:r>
        </w:p>
        <w:p w14:paraId="00003215" w14:textId="77777777" w:rsidR="00375F78" w:rsidRPr="000E09DE" w:rsidRDefault="00375F78" w:rsidP="00375F78">
          <w:pPr>
            <w:jc w:val="right"/>
            <w:rPr>
              <w:rFonts w:cs="Arial"/>
              <w:sz w:val="16"/>
            </w:rPr>
          </w:pPr>
          <w:r w:rsidRPr="000E09DE">
            <w:rPr>
              <w:rFonts w:cs="Arial"/>
              <w:sz w:val="16"/>
            </w:rPr>
            <w:t>Datum: datum</w:t>
          </w:r>
        </w:p>
      </w:tc>
    </w:tr>
  </w:tbl>
  <w:p w14:paraId="3D2853D6" w14:textId="77777777" w:rsidR="00375F78" w:rsidRDefault="00375F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D4ACF" w14:textId="77777777" w:rsidR="00592706" w:rsidRDefault="00592706">
      <w:pPr>
        <w:spacing w:line="240" w:lineRule="auto"/>
      </w:pPr>
      <w:r>
        <w:separator/>
      </w:r>
    </w:p>
    <w:p w14:paraId="337BCBE7" w14:textId="77777777" w:rsidR="00592706" w:rsidRDefault="00592706"/>
  </w:footnote>
  <w:footnote w:type="continuationSeparator" w:id="0">
    <w:p w14:paraId="4DDB79DF" w14:textId="77777777" w:rsidR="00592706" w:rsidRDefault="00592706">
      <w:pPr>
        <w:spacing w:line="240" w:lineRule="auto"/>
      </w:pPr>
      <w:r>
        <w:continuationSeparator/>
      </w:r>
    </w:p>
    <w:p w14:paraId="77DF3E32" w14:textId="77777777" w:rsidR="00592706" w:rsidRDefault="005927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4AE5" w14:textId="77777777" w:rsidR="00F21795" w:rsidRDefault="00F21795"/>
  <w:p w14:paraId="568305FC" w14:textId="77777777" w:rsidR="00F21795" w:rsidRDefault="00F21795"/>
  <w:p w14:paraId="08265BE1" w14:textId="77777777" w:rsidR="00F21795" w:rsidRDefault="00F2179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2893" w14:textId="5A4CFB1F" w:rsidR="00F21795" w:rsidRPr="00BB6971" w:rsidRDefault="00F21795" w:rsidP="00BB6971">
    <w:pPr>
      <w:jc w:val="right"/>
      <w:rPr>
        <w:sz w:val="16"/>
        <w:szCs w:val="16"/>
      </w:rPr>
    </w:pPr>
    <w:proofErr w:type="spellStart"/>
    <w:r w:rsidRPr="00BB6971">
      <w:rPr>
        <w:rFonts w:cs="Arial"/>
        <w:sz w:val="16"/>
        <w:szCs w:val="16"/>
        <w:lang w:val="en-US"/>
      </w:rPr>
      <w:t>pagina</w:t>
    </w:r>
    <w:proofErr w:type="spellEnd"/>
    <w:r w:rsidRPr="00BB6971">
      <w:rPr>
        <w:rFonts w:cs="Arial"/>
        <w:sz w:val="16"/>
        <w:szCs w:val="16"/>
        <w:lang w:val="en-US"/>
      </w:rPr>
      <w:t xml:space="preserve"> </w:t>
    </w:r>
    <w:r w:rsidRPr="00BB6971">
      <w:rPr>
        <w:rFonts w:cs="Arial"/>
        <w:sz w:val="16"/>
        <w:szCs w:val="16"/>
      </w:rPr>
      <w:fldChar w:fldCharType="begin"/>
    </w:r>
    <w:r w:rsidRPr="00BB6971">
      <w:rPr>
        <w:rFonts w:cs="Arial"/>
        <w:sz w:val="16"/>
        <w:szCs w:val="16"/>
      </w:rPr>
      <w:instrText xml:space="preserve"> PAGE </w:instrText>
    </w:r>
    <w:r w:rsidRPr="00BB6971">
      <w:rPr>
        <w:rFonts w:cs="Arial"/>
        <w:sz w:val="16"/>
        <w:szCs w:val="16"/>
      </w:rPr>
      <w:fldChar w:fldCharType="separate"/>
    </w:r>
    <w:r w:rsidRPr="00BB6971">
      <w:rPr>
        <w:rFonts w:cs="Arial"/>
        <w:noProof/>
        <w:sz w:val="16"/>
        <w:szCs w:val="16"/>
      </w:rPr>
      <w:t>5</w:t>
    </w:r>
    <w:r w:rsidRPr="00BB6971">
      <w:rPr>
        <w:rFonts w:cs="Arial"/>
        <w:sz w:val="16"/>
        <w:szCs w:val="16"/>
      </w:rPr>
      <w:fldChar w:fldCharType="end"/>
    </w:r>
    <w:r w:rsidRPr="00BB6971">
      <w:rPr>
        <w:rFonts w:cs="Arial"/>
        <w:sz w:val="16"/>
        <w:szCs w:val="16"/>
      </w:rPr>
      <w:t xml:space="preserve"> van </w:t>
    </w:r>
    <w:r w:rsidRPr="00BB6971">
      <w:rPr>
        <w:rFonts w:cs="Arial"/>
        <w:sz w:val="16"/>
        <w:szCs w:val="16"/>
      </w:rPr>
      <w:fldChar w:fldCharType="begin"/>
    </w:r>
    <w:r w:rsidRPr="00BB6971">
      <w:rPr>
        <w:rFonts w:cs="Arial"/>
        <w:sz w:val="16"/>
        <w:szCs w:val="16"/>
      </w:rPr>
      <w:instrText xml:space="preserve"> NUMPAGES </w:instrText>
    </w:r>
    <w:r w:rsidRPr="00BB6971">
      <w:rPr>
        <w:rFonts w:cs="Arial"/>
        <w:sz w:val="16"/>
        <w:szCs w:val="16"/>
      </w:rPr>
      <w:fldChar w:fldCharType="separate"/>
    </w:r>
    <w:r w:rsidRPr="00BB6971">
      <w:rPr>
        <w:rFonts w:cs="Arial"/>
        <w:noProof/>
        <w:sz w:val="16"/>
        <w:szCs w:val="16"/>
      </w:rPr>
      <w:t>69</w:t>
    </w:r>
    <w:r w:rsidRPr="00BB6971">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33BC8"/>
    <w:multiLevelType w:val="multilevel"/>
    <w:tmpl w:val="A204E246"/>
    <w:lvl w:ilvl="0">
      <w:start w:val="1"/>
      <w:numFmt w:val="decimal"/>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13EF60EA"/>
    <w:multiLevelType w:val="multilevel"/>
    <w:tmpl w:val="E8B293AE"/>
    <w:lvl w:ilvl="0">
      <w:start w:val="1"/>
      <w:numFmt w:val="decimal"/>
      <w:lvlText w:val="Bijlage %1"/>
      <w:lvlJc w:val="left"/>
      <w:pPr>
        <w:ind w:left="0" w:firstLine="0"/>
      </w:pPr>
      <w:rPr>
        <w:rFonts w:hint="default"/>
        <w:color w:val="auto"/>
      </w:rPr>
    </w:lvl>
    <w:lvl w:ilvl="1">
      <w:start w:val="1"/>
      <w:numFmt w:val="decimal"/>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 w15:restartNumberingAfterBreak="0">
    <w:nsid w:val="1621DBF8"/>
    <w:multiLevelType w:val="hybridMultilevel"/>
    <w:tmpl w:val="DB1AAF6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6B3000C"/>
    <w:multiLevelType w:val="multilevel"/>
    <w:tmpl w:val="FBAC78BE"/>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 w15:restartNumberingAfterBreak="0">
    <w:nsid w:val="20D40C93"/>
    <w:multiLevelType w:val="multilevel"/>
    <w:tmpl w:val="75B0661C"/>
    <w:lvl w:ilvl="0">
      <w:start w:val="1"/>
      <w:numFmt w:val="decimal"/>
      <w:lvlText w:val="Bijlage %1"/>
      <w:lvlJc w:val="left"/>
      <w:pPr>
        <w:ind w:left="0" w:firstLine="0"/>
      </w:pPr>
      <w:rPr>
        <w:rFonts w:hint="default"/>
        <w:color w:val="auto"/>
      </w:rPr>
    </w:lvl>
    <w:lvl w:ilvl="1">
      <w:start w:val="100"/>
      <w:numFmt w:val="decimal"/>
      <w:suff w:val="nothing"/>
      <w:lvlText w:val="%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6" w15:restartNumberingAfterBreak="0">
    <w:nsid w:val="2AAE0955"/>
    <w:multiLevelType w:val="multilevel"/>
    <w:tmpl w:val="595A293C"/>
    <w:lvl w:ilvl="0">
      <w:start w:val="1"/>
      <w:numFmt w:val="decimal"/>
      <w:pStyle w:val="Kop1"/>
      <w:lvlText w:val="%1."/>
      <w:lvlJc w:val="left"/>
      <w:pPr>
        <w:tabs>
          <w:tab w:val="num" w:pos="851"/>
        </w:tabs>
        <w:ind w:left="851" w:hanging="851"/>
      </w:pPr>
      <w:rPr>
        <w:rFonts w:hint="default"/>
        <w:color w:val="auto"/>
      </w:rPr>
    </w:lvl>
    <w:lvl w:ilvl="1">
      <w:start w:val="1"/>
      <w:numFmt w:val="decimal"/>
      <w:pStyle w:val="Nummeringtabel"/>
      <w:suff w:val="nothing"/>
      <w:lvlText w:val="%1.-%2."/>
      <w:lvlJc w:val="left"/>
      <w:pPr>
        <w:ind w:left="851" w:hanging="85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lvlRestart w:val="0"/>
      <w:suff w:val="nothing"/>
      <w:lvlText w:val=""/>
      <w:lvlJc w:val="left"/>
      <w:pPr>
        <w:ind w:left="851" w:hanging="851"/>
      </w:pPr>
      <w:rPr>
        <w:rFonts w:hint="default"/>
        <w:color w:val="auto"/>
      </w:rPr>
    </w:lvl>
    <w:lvl w:ilvl="3">
      <w:start w:val="1"/>
      <w:numFmt w:val="none"/>
      <w:lvlRestart w:val="0"/>
      <w:suff w:val="nothing"/>
      <w:lvlText w:val=""/>
      <w:lvlJc w:val="left"/>
      <w:pPr>
        <w:ind w:left="851" w:hanging="851"/>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3F8F0504"/>
    <w:multiLevelType w:val="hybridMultilevel"/>
    <w:tmpl w:val="98567FB4"/>
    <w:lvl w:ilvl="0" w:tplc="09AC5F0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EA770ED"/>
    <w:multiLevelType w:val="multilevel"/>
    <w:tmpl w:val="278ED9E4"/>
    <w:lvl w:ilvl="0">
      <w:start w:val="1"/>
      <w:numFmt w:val="decimal"/>
      <w:lvlText w:val="Bijlage %1"/>
      <w:lvlJc w:val="left"/>
      <w:pPr>
        <w:ind w:left="0" w:firstLine="0"/>
      </w:pPr>
      <w:rPr>
        <w:rFonts w:hint="default"/>
        <w:color w:val="auto"/>
      </w:rPr>
    </w:lvl>
    <w:lvl w:ilvl="1">
      <w:start w:val="100"/>
      <w:numFmt w:val="decimal"/>
      <w:suff w:val="nothing"/>
      <w:lvlText w:val="%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9" w15:restartNumberingAfterBreak="0">
    <w:nsid w:val="6A219BFF"/>
    <w:multiLevelType w:val="hybridMultilevel"/>
    <w:tmpl w:val="74BB23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9C004DE"/>
    <w:multiLevelType w:val="singleLevel"/>
    <w:tmpl w:val="15803DCA"/>
    <w:lvl w:ilvl="0">
      <w:start w:val="1"/>
      <w:numFmt w:val="upperLetter"/>
      <w:lvlText w:val="Bijlage %1."/>
      <w:lvlJc w:val="left"/>
      <w:pPr>
        <w:tabs>
          <w:tab w:val="num" w:pos="1080"/>
        </w:tabs>
        <w:ind w:left="360" w:hanging="360"/>
      </w:pPr>
    </w:lvl>
  </w:abstractNum>
  <w:num w:numId="1">
    <w:abstractNumId w:val="10"/>
  </w:num>
  <w:num w:numId="2">
    <w:abstractNumId w:val="5"/>
  </w:num>
  <w:num w:numId="3">
    <w:abstractNumId w:val="0"/>
  </w:num>
  <w:num w:numId="4">
    <w:abstractNumId w:val="6"/>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lvl w:ilvl="0">
        <w:start w:val="1"/>
        <w:numFmt w:val="decimal"/>
        <w:lvlText w:val="Bijlage %1"/>
        <w:lvlJc w:val="left"/>
        <w:pPr>
          <w:ind w:left="0" w:firstLine="0"/>
        </w:pPr>
        <w:rPr>
          <w:rFonts w:hint="default"/>
          <w:color w:val="auto"/>
        </w:rPr>
      </w:lvl>
    </w:lvlOverride>
    <w:lvlOverride w:ilvl="1">
      <w:lvl w:ilvl="1">
        <w:start w:val="100"/>
        <w:numFmt w:val="decimal"/>
        <w:suff w:val="nothing"/>
        <w:lvlText w:val="B1-%2."/>
        <w:lvlJc w:val="left"/>
        <w:pPr>
          <w:ind w:left="0" w:firstLine="0"/>
        </w:pPr>
        <w:rPr>
          <w:rFonts w:hint="default"/>
          <w:color w:val="auto"/>
        </w:rPr>
      </w:lvl>
    </w:lvlOverride>
    <w:lvlOverride w:ilvl="2">
      <w:lvl w:ilvl="2">
        <w:start w:val="1"/>
        <w:numFmt w:val="none"/>
        <w:lvlRestart w:val="0"/>
        <w:suff w:val="nothing"/>
        <w:lvlText w:val=""/>
        <w:lvlJc w:val="left"/>
        <w:pPr>
          <w:ind w:left="0" w:firstLine="0"/>
        </w:pPr>
        <w:rPr>
          <w:rFonts w:hint="default"/>
          <w:color w:val="auto"/>
        </w:rPr>
      </w:lvl>
    </w:lvlOverride>
    <w:lvlOverride w:ilvl="3">
      <w:lvl w:ilvl="3">
        <w:start w:val="1"/>
        <w:numFmt w:val="none"/>
        <w:lvlRestart w:val="0"/>
        <w:suff w:val="nothing"/>
        <w:lvlText w:val=""/>
        <w:lvlJc w:val="left"/>
        <w:pPr>
          <w:ind w:left="0" w:firstLine="0"/>
        </w:pPr>
        <w:rPr>
          <w:rFonts w:ascii="Arial" w:hAnsi="Arial" w:hint="default"/>
          <w:b w:val="0"/>
          <w:i w:val="0"/>
          <w:color w:val="auto"/>
          <w:sz w:val="20"/>
        </w:rPr>
      </w:lvl>
    </w:lvlOverride>
    <w:lvlOverride w:ilvl="4">
      <w:lvl w:ilvl="4">
        <w:start w:val="1"/>
        <w:numFmt w:val="none"/>
        <w:lvlRestart w:val="0"/>
        <w:suff w:val="nothing"/>
        <w:lvlText w:val=""/>
        <w:lvlJc w:val="left"/>
        <w:pPr>
          <w:ind w:left="0" w:firstLine="0"/>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9">
    <w:abstractNumId w:val="4"/>
    <w:lvlOverride w:ilvl="0">
      <w:lvl w:ilvl="0">
        <w:start w:val="1"/>
        <w:numFmt w:val="decimal"/>
        <w:lvlText w:val="Bijlage %1"/>
        <w:lvlJc w:val="left"/>
        <w:pPr>
          <w:ind w:left="0" w:firstLine="0"/>
        </w:pPr>
        <w:rPr>
          <w:rFonts w:hint="default"/>
          <w:color w:val="auto"/>
        </w:rPr>
      </w:lvl>
    </w:lvlOverride>
    <w:lvlOverride w:ilvl="1">
      <w:lvl w:ilvl="1">
        <w:start w:val="1"/>
        <w:numFmt w:val="decimal"/>
        <w:suff w:val="nothing"/>
        <w:lvlText w:val="B1-%2."/>
        <w:lvlJc w:val="left"/>
        <w:pPr>
          <w:ind w:left="0" w:firstLine="0"/>
        </w:pPr>
        <w:rPr>
          <w:rFonts w:hint="default"/>
          <w:color w:val="auto"/>
        </w:rPr>
      </w:lvl>
    </w:lvlOverride>
    <w:lvlOverride w:ilvl="2">
      <w:lvl w:ilvl="2">
        <w:start w:val="1"/>
        <w:numFmt w:val="none"/>
        <w:lvlRestart w:val="0"/>
        <w:suff w:val="nothing"/>
        <w:lvlText w:val=""/>
        <w:lvlJc w:val="left"/>
        <w:pPr>
          <w:ind w:left="0" w:firstLine="0"/>
        </w:pPr>
        <w:rPr>
          <w:rFonts w:hint="default"/>
          <w:color w:val="auto"/>
        </w:rPr>
      </w:lvl>
    </w:lvlOverride>
    <w:lvlOverride w:ilvl="3">
      <w:lvl w:ilvl="3">
        <w:start w:val="1"/>
        <w:numFmt w:val="none"/>
        <w:lvlRestart w:val="0"/>
        <w:suff w:val="nothing"/>
        <w:lvlText w:val=""/>
        <w:lvlJc w:val="left"/>
        <w:pPr>
          <w:ind w:left="0" w:firstLine="0"/>
        </w:pPr>
        <w:rPr>
          <w:rFonts w:ascii="Arial" w:hAnsi="Arial" w:hint="default"/>
          <w:b w:val="0"/>
          <w:i w:val="0"/>
          <w:color w:val="auto"/>
          <w:sz w:val="20"/>
        </w:rPr>
      </w:lvl>
    </w:lvlOverride>
    <w:lvlOverride w:ilvl="4">
      <w:lvl w:ilvl="4">
        <w:start w:val="1"/>
        <w:numFmt w:val="none"/>
        <w:lvlRestart w:val="0"/>
        <w:suff w:val="nothing"/>
        <w:lvlText w:val=""/>
        <w:lvlJc w:val="left"/>
        <w:pPr>
          <w:ind w:left="0" w:firstLine="0"/>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0">
    <w:abstractNumId w:val="1"/>
  </w:num>
  <w:num w:numId="11">
    <w:abstractNumId w:val="3"/>
  </w:num>
  <w:num w:numId="12">
    <w:abstractNumId w:val="7"/>
  </w:num>
  <w:num w:numId="13">
    <w:abstractNumId w:val="2"/>
  </w:num>
  <w:num w:numId="1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50"/>
  <w:proofState w:spelling="clean"/>
  <w:stylePaneFormatFilter w:val="1F21" w:allStyles="1" w:customStyles="0" w:latentStyles="0" w:stylesInUse="0"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050">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293"/>
    <w:rsid w:val="00003466"/>
    <w:rsid w:val="00003774"/>
    <w:rsid w:val="00003F1A"/>
    <w:rsid w:val="00004329"/>
    <w:rsid w:val="000048AA"/>
    <w:rsid w:val="00005A92"/>
    <w:rsid w:val="00005E3D"/>
    <w:rsid w:val="00006430"/>
    <w:rsid w:val="00006564"/>
    <w:rsid w:val="000072F6"/>
    <w:rsid w:val="00007DE1"/>
    <w:rsid w:val="00010885"/>
    <w:rsid w:val="00011143"/>
    <w:rsid w:val="00011BFC"/>
    <w:rsid w:val="00011DC6"/>
    <w:rsid w:val="000123C4"/>
    <w:rsid w:val="000124BA"/>
    <w:rsid w:val="00014058"/>
    <w:rsid w:val="000140CF"/>
    <w:rsid w:val="0001446E"/>
    <w:rsid w:val="00014C25"/>
    <w:rsid w:val="000155A5"/>
    <w:rsid w:val="0001565D"/>
    <w:rsid w:val="00015914"/>
    <w:rsid w:val="0001723D"/>
    <w:rsid w:val="00017A93"/>
    <w:rsid w:val="000201E5"/>
    <w:rsid w:val="0002095A"/>
    <w:rsid w:val="000225E4"/>
    <w:rsid w:val="00023EEC"/>
    <w:rsid w:val="00024F20"/>
    <w:rsid w:val="00024FB8"/>
    <w:rsid w:val="000257A4"/>
    <w:rsid w:val="00026083"/>
    <w:rsid w:val="00026154"/>
    <w:rsid w:val="000266BF"/>
    <w:rsid w:val="000275FA"/>
    <w:rsid w:val="00027674"/>
    <w:rsid w:val="00027797"/>
    <w:rsid w:val="00027BE4"/>
    <w:rsid w:val="00027D4A"/>
    <w:rsid w:val="00030069"/>
    <w:rsid w:val="0003014B"/>
    <w:rsid w:val="000313EB"/>
    <w:rsid w:val="0003151C"/>
    <w:rsid w:val="000327A5"/>
    <w:rsid w:val="0003327B"/>
    <w:rsid w:val="00033F83"/>
    <w:rsid w:val="00034A09"/>
    <w:rsid w:val="00035EC7"/>
    <w:rsid w:val="0003645F"/>
    <w:rsid w:val="00036479"/>
    <w:rsid w:val="000369AE"/>
    <w:rsid w:val="00037346"/>
    <w:rsid w:val="00037A49"/>
    <w:rsid w:val="00037D22"/>
    <w:rsid w:val="00037EB3"/>
    <w:rsid w:val="00040C4D"/>
    <w:rsid w:val="00040F5C"/>
    <w:rsid w:val="00041158"/>
    <w:rsid w:val="00041522"/>
    <w:rsid w:val="000416FA"/>
    <w:rsid w:val="00042210"/>
    <w:rsid w:val="000423C8"/>
    <w:rsid w:val="000444BA"/>
    <w:rsid w:val="00046CA6"/>
    <w:rsid w:val="00047433"/>
    <w:rsid w:val="00047501"/>
    <w:rsid w:val="00047717"/>
    <w:rsid w:val="0005043D"/>
    <w:rsid w:val="00050724"/>
    <w:rsid w:val="00050BCA"/>
    <w:rsid w:val="00051F6A"/>
    <w:rsid w:val="00052A3C"/>
    <w:rsid w:val="00053A56"/>
    <w:rsid w:val="00053B11"/>
    <w:rsid w:val="00054738"/>
    <w:rsid w:val="00054BFA"/>
    <w:rsid w:val="00055573"/>
    <w:rsid w:val="0005672D"/>
    <w:rsid w:val="00057DEB"/>
    <w:rsid w:val="00057F3B"/>
    <w:rsid w:val="00060038"/>
    <w:rsid w:val="0006007D"/>
    <w:rsid w:val="00060543"/>
    <w:rsid w:val="00060808"/>
    <w:rsid w:val="00060A51"/>
    <w:rsid w:val="000616D6"/>
    <w:rsid w:val="00062E26"/>
    <w:rsid w:val="00063661"/>
    <w:rsid w:val="00063AA9"/>
    <w:rsid w:val="000655B6"/>
    <w:rsid w:val="0006703A"/>
    <w:rsid w:val="0006751C"/>
    <w:rsid w:val="00067A06"/>
    <w:rsid w:val="0007068A"/>
    <w:rsid w:val="00070EFF"/>
    <w:rsid w:val="00071701"/>
    <w:rsid w:val="00071A85"/>
    <w:rsid w:val="0007236D"/>
    <w:rsid w:val="00072551"/>
    <w:rsid w:val="00072604"/>
    <w:rsid w:val="00072878"/>
    <w:rsid w:val="00072934"/>
    <w:rsid w:val="00072B4A"/>
    <w:rsid w:val="00072B6C"/>
    <w:rsid w:val="00072F9F"/>
    <w:rsid w:val="00073454"/>
    <w:rsid w:val="000735CA"/>
    <w:rsid w:val="0007441A"/>
    <w:rsid w:val="00074DF0"/>
    <w:rsid w:val="00074EFA"/>
    <w:rsid w:val="00075A28"/>
    <w:rsid w:val="00075AC9"/>
    <w:rsid w:val="00075D5A"/>
    <w:rsid w:val="00075FBF"/>
    <w:rsid w:val="00076E69"/>
    <w:rsid w:val="00077BD5"/>
    <w:rsid w:val="00077D04"/>
    <w:rsid w:val="00077FE3"/>
    <w:rsid w:val="00080160"/>
    <w:rsid w:val="000806C9"/>
    <w:rsid w:val="000809BE"/>
    <w:rsid w:val="00080F0F"/>
    <w:rsid w:val="00080F72"/>
    <w:rsid w:val="000810C4"/>
    <w:rsid w:val="0008126D"/>
    <w:rsid w:val="000823A4"/>
    <w:rsid w:val="00082716"/>
    <w:rsid w:val="000828F8"/>
    <w:rsid w:val="00082C50"/>
    <w:rsid w:val="00083B4A"/>
    <w:rsid w:val="000846B1"/>
    <w:rsid w:val="00084871"/>
    <w:rsid w:val="00084E49"/>
    <w:rsid w:val="00085341"/>
    <w:rsid w:val="00085710"/>
    <w:rsid w:val="00085738"/>
    <w:rsid w:val="000857D6"/>
    <w:rsid w:val="000857D9"/>
    <w:rsid w:val="00086065"/>
    <w:rsid w:val="00086714"/>
    <w:rsid w:val="00086E90"/>
    <w:rsid w:val="00087A88"/>
    <w:rsid w:val="00087D76"/>
    <w:rsid w:val="00092292"/>
    <w:rsid w:val="000922D5"/>
    <w:rsid w:val="00092411"/>
    <w:rsid w:val="00093333"/>
    <w:rsid w:val="00093634"/>
    <w:rsid w:val="00093EFA"/>
    <w:rsid w:val="000945E9"/>
    <w:rsid w:val="00094759"/>
    <w:rsid w:val="000947C4"/>
    <w:rsid w:val="000947DC"/>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038"/>
    <w:rsid w:val="000A2BA8"/>
    <w:rsid w:val="000A2E42"/>
    <w:rsid w:val="000A31D0"/>
    <w:rsid w:val="000A333A"/>
    <w:rsid w:val="000A3D47"/>
    <w:rsid w:val="000A4682"/>
    <w:rsid w:val="000A4D0F"/>
    <w:rsid w:val="000A521F"/>
    <w:rsid w:val="000A6064"/>
    <w:rsid w:val="000A6529"/>
    <w:rsid w:val="000A679D"/>
    <w:rsid w:val="000A6C03"/>
    <w:rsid w:val="000A7D71"/>
    <w:rsid w:val="000B01B9"/>
    <w:rsid w:val="000B0B2C"/>
    <w:rsid w:val="000B0D52"/>
    <w:rsid w:val="000B2699"/>
    <w:rsid w:val="000B28CD"/>
    <w:rsid w:val="000B349D"/>
    <w:rsid w:val="000B4471"/>
    <w:rsid w:val="000B6120"/>
    <w:rsid w:val="000B6D75"/>
    <w:rsid w:val="000B760A"/>
    <w:rsid w:val="000B7B43"/>
    <w:rsid w:val="000B7EAF"/>
    <w:rsid w:val="000C04E3"/>
    <w:rsid w:val="000C0CE0"/>
    <w:rsid w:val="000C1312"/>
    <w:rsid w:val="000C16CF"/>
    <w:rsid w:val="000C2A31"/>
    <w:rsid w:val="000C2EE2"/>
    <w:rsid w:val="000C320B"/>
    <w:rsid w:val="000C3857"/>
    <w:rsid w:val="000C46FF"/>
    <w:rsid w:val="000C4B0D"/>
    <w:rsid w:val="000C4BAF"/>
    <w:rsid w:val="000C56DD"/>
    <w:rsid w:val="000C5A26"/>
    <w:rsid w:val="000C5FF6"/>
    <w:rsid w:val="000C6171"/>
    <w:rsid w:val="000C63CC"/>
    <w:rsid w:val="000C66D4"/>
    <w:rsid w:val="000C67C1"/>
    <w:rsid w:val="000C7201"/>
    <w:rsid w:val="000C7A9D"/>
    <w:rsid w:val="000D059E"/>
    <w:rsid w:val="000D06A1"/>
    <w:rsid w:val="000D1BF1"/>
    <w:rsid w:val="000D1F5E"/>
    <w:rsid w:val="000D2137"/>
    <w:rsid w:val="000D3D29"/>
    <w:rsid w:val="000D3E56"/>
    <w:rsid w:val="000D52D8"/>
    <w:rsid w:val="000D5795"/>
    <w:rsid w:val="000D6E2B"/>
    <w:rsid w:val="000D6E6D"/>
    <w:rsid w:val="000D7CC3"/>
    <w:rsid w:val="000E09DE"/>
    <w:rsid w:val="000E0B3B"/>
    <w:rsid w:val="000E10CC"/>
    <w:rsid w:val="000E12E2"/>
    <w:rsid w:val="000E144E"/>
    <w:rsid w:val="000E183B"/>
    <w:rsid w:val="000E1A9C"/>
    <w:rsid w:val="000E1FC2"/>
    <w:rsid w:val="000E2717"/>
    <w:rsid w:val="000E3872"/>
    <w:rsid w:val="000E42A9"/>
    <w:rsid w:val="000E4BA0"/>
    <w:rsid w:val="000E4C80"/>
    <w:rsid w:val="000E560A"/>
    <w:rsid w:val="000E58EA"/>
    <w:rsid w:val="000E6680"/>
    <w:rsid w:val="000E66A6"/>
    <w:rsid w:val="000E6773"/>
    <w:rsid w:val="000E6815"/>
    <w:rsid w:val="000E6D6D"/>
    <w:rsid w:val="000E7CD6"/>
    <w:rsid w:val="000F027A"/>
    <w:rsid w:val="000F032E"/>
    <w:rsid w:val="000F04C3"/>
    <w:rsid w:val="000F0AF8"/>
    <w:rsid w:val="000F202C"/>
    <w:rsid w:val="000F2292"/>
    <w:rsid w:val="000F333E"/>
    <w:rsid w:val="000F3635"/>
    <w:rsid w:val="000F3ADF"/>
    <w:rsid w:val="000F40B2"/>
    <w:rsid w:val="000F427E"/>
    <w:rsid w:val="000F48D4"/>
    <w:rsid w:val="000F540C"/>
    <w:rsid w:val="000F5F5A"/>
    <w:rsid w:val="000F60F1"/>
    <w:rsid w:val="000F6425"/>
    <w:rsid w:val="000F6982"/>
    <w:rsid w:val="000F6E6A"/>
    <w:rsid w:val="000F753D"/>
    <w:rsid w:val="000F7C7F"/>
    <w:rsid w:val="001006F9"/>
    <w:rsid w:val="00100DB7"/>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6C8"/>
    <w:rsid w:val="00114D89"/>
    <w:rsid w:val="001157BE"/>
    <w:rsid w:val="00115A98"/>
    <w:rsid w:val="001162A0"/>
    <w:rsid w:val="00116F06"/>
    <w:rsid w:val="00116FE1"/>
    <w:rsid w:val="0011757B"/>
    <w:rsid w:val="00117DB8"/>
    <w:rsid w:val="00120B72"/>
    <w:rsid w:val="00121528"/>
    <w:rsid w:val="00121EBA"/>
    <w:rsid w:val="00122657"/>
    <w:rsid w:val="001231EC"/>
    <w:rsid w:val="00123253"/>
    <w:rsid w:val="00123741"/>
    <w:rsid w:val="0012394A"/>
    <w:rsid w:val="00124347"/>
    <w:rsid w:val="00124960"/>
    <w:rsid w:val="00124B9D"/>
    <w:rsid w:val="00124BAE"/>
    <w:rsid w:val="00125B7C"/>
    <w:rsid w:val="00125D15"/>
    <w:rsid w:val="001261A0"/>
    <w:rsid w:val="00126E6A"/>
    <w:rsid w:val="00127303"/>
    <w:rsid w:val="001273AA"/>
    <w:rsid w:val="001275FD"/>
    <w:rsid w:val="00130D1A"/>
    <w:rsid w:val="00130DF5"/>
    <w:rsid w:val="00130ED0"/>
    <w:rsid w:val="001318C3"/>
    <w:rsid w:val="00131D01"/>
    <w:rsid w:val="00132406"/>
    <w:rsid w:val="0013280C"/>
    <w:rsid w:val="00132D97"/>
    <w:rsid w:val="001330FA"/>
    <w:rsid w:val="00133278"/>
    <w:rsid w:val="0013353A"/>
    <w:rsid w:val="0013364D"/>
    <w:rsid w:val="00133EDB"/>
    <w:rsid w:val="00134919"/>
    <w:rsid w:val="00134A30"/>
    <w:rsid w:val="00136961"/>
    <w:rsid w:val="0013699C"/>
    <w:rsid w:val="00137586"/>
    <w:rsid w:val="0014161C"/>
    <w:rsid w:val="00141628"/>
    <w:rsid w:val="00141845"/>
    <w:rsid w:val="001424EF"/>
    <w:rsid w:val="001425C0"/>
    <w:rsid w:val="00142677"/>
    <w:rsid w:val="00142987"/>
    <w:rsid w:val="001429DD"/>
    <w:rsid w:val="001441C2"/>
    <w:rsid w:val="00145901"/>
    <w:rsid w:val="00145A1F"/>
    <w:rsid w:val="001462C6"/>
    <w:rsid w:val="001466B1"/>
    <w:rsid w:val="00146BC0"/>
    <w:rsid w:val="00147C5B"/>
    <w:rsid w:val="00150688"/>
    <w:rsid w:val="00150D91"/>
    <w:rsid w:val="001515BC"/>
    <w:rsid w:val="00151800"/>
    <w:rsid w:val="0015221F"/>
    <w:rsid w:val="00152519"/>
    <w:rsid w:val="00152C06"/>
    <w:rsid w:val="0015487F"/>
    <w:rsid w:val="001548F4"/>
    <w:rsid w:val="00154F8D"/>
    <w:rsid w:val="00156A8D"/>
    <w:rsid w:val="00156DB5"/>
    <w:rsid w:val="00156FC1"/>
    <w:rsid w:val="0015738E"/>
    <w:rsid w:val="0016094E"/>
    <w:rsid w:val="0016112C"/>
    <w:rsid w:val="00162DD7"/>
    <w:rsid w:val="00163E1D"/>
    <w:rsid w:val="0016428E"/>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3714"/>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1B19"/>
    <w:rsid w:val="0018210D"/>
    <w:rsid w:val="001825E4"/>
    <w:rsid w:val="00182C07"/>
    <w:rsid w:val="001834F1"/>
    <w:rsid w:val="00183C42"/>
    <w:rsid w:val="00184B9A"/>
    <w:rsid w:val="0018620D"/>
    <w:rsid w:val="0018620F"/>
    <w:rsid w:val="0018645B"/>
    <w:rsid w:val="00187A94"/>
    <w:rsid w:val="00187D96"/>
    <w:rsid w:val="00187E1B"/>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4831"/>
    <w:rsid w:val="001A598C"/>
    <w:rsid w:val="001A5D50"/>
    <w:rsid w:val="001A6558"/>
    <w:rsid w:val="001A6F28"/>
    <w:rsid w:val="001A7268"/>
    <w:rsid w:val="001A76AA"/>
    <w:rsid w:val="001B07AA"/>
    <w:rsid w:val="001B0DE5"/>
    <w:rsid w:val="001B11BC"/>
    <w:rsid w:val="001B17E9"/>
    <w:rsid w:val="001B20DC"/>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31DE"/>
    <w:rsid w:val="001C37B9"/>
    <w:rsid w:val="001C37C4"/>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0FB"/>
    <w:rsid w:val="001D3BE9"/>
    <w:rsid w:val="001D434F"/>
    <w:rsid w:val="001D4E71"/>
    <w:rsid w:val="001D4E85"/>
    <w:rsid w:val="001D6549"/>
    <w:rsid w:val="001D6908"/>
    <w:rsid w:val="001D701F"/>
    <w:rsid w:val="001E0AF7"/>
    <w:rsid w:val="001E1B4B"/>
    <w:rsid w:val="001E1B51"/>
    <w:rsid w:val="001E1B5D"/>
    <w:rsid w:val="001E2216"/>
    <w:rsid w:val="001E268A"/>
    <w:rsid w:val="001E2D2A"/>
    <w:rsid w:val="001E3757"/>
    <w:rsid w:val="001E3E59"/>
    <w:rsid w:val="001E3F53"/>
    <w:rsid w:val="001E4294"/>
    <w:rsid w:val="001E45D5"/>
    <w:rsid w:val="001E46F1"/>
    <w:rsid w:val="001E4A15"/>
    <w:rsid w:val="001E50F8"/>
    <w:rsid w:val="001E5C60"/>
    <w:rsid w:val="001E5D9F"/>
    <w:rsid w:val="001E6077"/>
    <w:rsid w:val="001E6903"/>
    <w:rsid w:val="001E7405"/>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2D97"/>
    <w:rsid w:val="00202D9B"/>
    <w:rsid w:val="00204165"/>
    <w:rsid w:val="002057D6"/>
    <w:rsid w:val="00206309"/>
    <w:rsid w:val="00206A75"/>
    <w:rsid w:val="00210384"/>
    <w:rsid w:val="0021061C"/>
    <w:rsid w:val="002112B2"/>
    <w:rsid w:val="002119C1"/>
    <w:rsid w:val="00211B50"/>
    <w:rsid w:val="00211C96"/>
    <w:rsid w:val="0021306B"/>
    <w:rsid w:val="00214719"/>
    <w:rsid w:val="00214A16"/>
    <w:rsid w:val="002159D1"/>
    <w:rsid w:val="00215BC2"/>
    <w:rsid w:val="00215F2B"/>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9FB"/>
    <w:rsid w:val="00240293"/>
    <w:rsid w:val="002425F4"/>
    <w:rsid w:val="00243082"/>
    <w:rsid w:val="0024345E"/>
    <w:rsid w:val="0024347B"/>
    <w:rsid w:val="00243837"/>
    <w:rsid w:val="00243CA4"/>
    <w:rsid w:val="00244C0B"/>
    <w:rsid w:val="00244F59"/>
    <w:rsid w:val="00245DDC"/>
    <w:rsid w:val="00245F2A"/>
    <w:rsid w:val="00245FF9"/>
    <w:rsid w:val="00246111"/>
    <w:rsid w:val="00246DE2"/>
    <w:rsid w:val="0024700F"/>
    <w:rsid w:val="0024713E"/>
    <w:rsid w:val="00247B2D"/>
    <w:rsid w:val="00250180"/>
    <w:rsid w:val="002506A5"/>
    <w:rsid w:val="00250BB9"/>
    <w:rsid w:val="00251087"/>
    <w:rsid w:val="002516EC"/>
    <w:rsid w:val="00251FC1"/>
    <w:rsid w:val="00252BD7"/>
    <w:rsid w:val="002537FF"/>
    <w:rsid w:val="002570AE"/>
    <w:rsid w:val="00257147"/>
    <w:rsid w:val="0025748F"/>
    <w:rsid w:val="00261C7D"/>
    <w:rsid w:val="002629B4"/>
    <w:rsid w:val="00262A41"/>
    <w:rsid w:val="00262D99"/>
    <w:rsid w:val="00262DCA"/>
    <w:rsid w:val="002632DA"/>
    <w:rsid w:val="00263907"/>
    <w:rsid w:val="00263D03"/>
    <w:rsid w:val="00264AA0"/>
    <w:rsid w:val="00264E7D"/>
    <w:rsid w:val="00266328"/>
    <w:rsid w:val="0026673B"/>
    <w:rsid w:val="00266766"/>
    <w:rsid w:val="00266F8F"/>
    <w:rsid w:val="00267BC4"/>
    <w:rsid w:val="00270573"/>
    <w:rsid w:val="00271157"/>
    <w:rsid w:val="00272027"/>
    <w:rsid w:val="00273B63"/>
    <w:rsid w:val="00274231"/>
    <w:rsid w:val="002748B0"/>
    <w:rsid w:val="00274964"/>
    <w:rsid w:val="00275B5C"/>
    <w:rsid w:val="00275E95"/>
    <w:rsid w:val="002760CA"/>
    <w:rsid w:val="002763FA"/>
    <w:rsid w:val="0027676A"/>
    <w:rsid w:val="002767CA"/>
    <w:rsid w:val="00277938"/>
    <w:rsid w:val="00277CF1"/>
    <w:rsid w:val="002832E5"/>
    <w:rsid w:val="0028362C"/>
    <w:rsid w:val="00283A6B"/>
    <w:rsid w:val="00283F69"/>
    <w:rsid w:val="00283FE8"/>
    <w:rsid w:val="002848FC"/>
    <w:rsid w:val="00285418"/>
    <w:rsid w:val="00285C8D"/>
    <w:rsid w:val="0028662F"/>
    <w:rsid w:val="0028716A"/>
    <w:rsid w:val="00287AF5"/>
    <w:rsid w:val="0029073F"/>
    <w:rsid w:val="002914EB"/>
    <w:rsid w:val="002919CE"/>
    <w:rsid w:val="00291C4B"/>
    <w:rsid w:val="00292D98"/>
    <w:rsid w:val="00294733"/>
    <w:rsid w:val="00294E2F"/>
    <w:rsid w:val="00294EE9"/>
    <w:rsid w:val="00297B4C"/>
    <w:rsid w:val="002A0B3A"/>
    <w:rsid w:val="002A1596"/>
    <w:rsid w:val="002A1C7E"/>
    <w:rsid w:val="002A201A"/>
    <w:rsid w:val="002A2691"/>
    <w:rsid w:val="002A28FD"/>
    <w:rsid w:val="002A2F1B"/>
    <w:rsid w:val="002A328E"/>
    <w:rsid w:val="002A377F"/>
    <w:rsid w:val="002A3C0B"/>
    <w:rsid w:val="002A3C5E"/>
    <w:rsid w:val="002A42C7"/>
    <w:rsid w:val="002A49E9"/>
    <w:rsid w:val="002A4F31"/>
    <w:rsid w:val="002A5AC0"/>
    <w:rsid w:val="002A628F"/>
    <w:rsid w:val="002A6A89"/>
    <w:rsid w:val="002A7731"/>
    <w:rsid w:val="002B01B2"/>
    <w:rsid w:val="002B0283"/>
    <w:rsid w:val="002B1536"/>
    <w:rsid w:val="002B15EE"/>
    <w:rsid w:val="002B1970"/>
    <w:rsid w:val="002B1F3D"/>
    <w:rsid w:val="002B2269"/>
    <w:rsid w:val="002B26AC"/>
    <w:rsid w:val="002B2A40"/>
    <w:rsid w:val="002B2D44"/>
    <w:rsid w:val="002B306A"/>
    <w:rsid w:val="002B328C"/>
    <w:rsid w:val="002B3834"/>
    <w:rsid w:val="002B3B09"/>
    <w:rsid w:val="002B3B9C"/>
    <w:rsid w:val="002B46BA"/>
    <w:rsid w:val="002B4C1C"/>
    <w:rsid w:val="002B4D51"/>
    <w:rsid w:val="002B5132"/>
    <w:rsid w:val="002B5C8B"/>
    <w:rsid w:val="002B6117"/>
    <w:rsid w:val="002B65BE"/>
    <w:rsid w:val="002B69C3"/>
    <w:rsid w:val="002B6ACC"/>
    <w:rsid w:val="002B7476"/>
    <w:rsid w:val="002B7E56"/>
    <w:rsid w:val="002C011B"/>
    <w:rsid w:val="002C1EAC"/>
    <w:rsid w:val="002C1F85"/>
    <w:rsid w:val="002C2903"/>
    <w:rsid w:val="002C3251"/>
    <w:rsid w:val="002C42E3"/>
    <w:rsid w:val="002C4666"/>
    <w:rsid w:val="002C50A9"/>
    <w:rsid w:val="002C6488"/>
    <w:rsid w:val="002C681F"/>
    <w:rsid w:val="002C7B78"/>
    <w:rsid w:val="002D0176"/>
    <w:rsid w:val="002D0396"/>
    <w:rsid w:val="002D1324"/>
    <w:rsid w:val="002D137D"/>
    <w:rsid w:val="002D2489"/>
    <w:rsid w:val="002D2C08"/>
    <w:rsid w:val="002D321B"/>
    <w:rsid w:val="002D3A32"/>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0E89"/>
    <w:rsid w:val="002E1907"/>
    <w:rsid w:val="002E1908"/>
    <w:rsid w:val="002E262E"/>
    <w:rsid w:val="002E2641"/>
    <w:rsid w:val="002E26D3"/>
    <w:rsid w:val="002E29E6"/>
    <w:rsid w:val="002E29E9"/>
    <w:rsid w:val="002E3EDA"/>
    <w:rsid w:val="002E45D9"/>
    <w:rsid w:val="002E50CD"/>
    <w:rsid w:val="002E53F1"/>
    <w:rsid w:val="002E56E3"/>
    <w:rsid w:val="002E61AA"/>
    <w:rsid w:val="002E6455"/>
    <w:rsid w:val="002E66AD"/>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D95"/>
    <w:rsid w:val="002F7EF8"/>
    <w:rsid w:val="00300010"/>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55B9"/>
    <w:rsid w:val="0030602D"/>
    <w:rsid w:val="00306255"/>
    <w:rsid w:val="0030671F"/>
    <w:rsid w:val="00306FB8"/>
    <w:rsid w:val="00307256"/>
    <w:rsid w:val="00307297"/>
    <w:rsid w:val="003077D8"/>
    <w:rsid w:val="00307C40"/>
    <w:rsid w:val="00307DF9"/>
    <w:rsid w:val="00310EAF"/>
    <w:rsid w:val="0031171F"/>
    <w:rsid w:val="003127EC"/>
    <w:rsid w:val="00312829"/>
    <w:rsid w:val="003142C8"/>
    <w:rsid w:val="003146DA"/>
    <w:rsid w:val="0031525A"/>
    <w:rsid w:val="0031527C"/>
    <w:rsid w:val="00315C5A"/>
    <w:rsid w:val="00315DFE"/>
    <w:rsid w:val="00316E5F"/>
    <w:rsid w:val="0032019D"/>
    <w:rsid w:val="003202FB"/>
    <w:rsid w:val="003203E9"/>
    <w:rsid w:val="00321026"/>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1881"/>
    <w:rsid w:val="00332A14"/>
    <w:rsid w:val="003331F2"/>
    <w:rsid w:val="00333D59"/>
    <w:rsid w:val="00334BCF"/>
    <w:rsid w:val="00335C26"/>
    <w:rsid w:val="003362BF"/>
    <w:rsid w:val="00337116"/>
    <w:rsid w:val="0033716E"/>
    <w:rsid w:val="0033716F"/>
    <w:rsid w:val="00337551"/>
    <w:rsid w:val="00337749"/>
    <w:rsid w:val="003405A8"/>
    <w:rsid w:val="00340B1A"/>
    <w:rsid w:val="00340D84"/>
    <w:rsid w:val="00341409"/>
    <w:rsid w:val="003414F7"/>
    <w:rsid w:val="003418FE"/>
    <w:rsid w:val="003419ED"/>
    <w:rsid w:val="00341C49"/>
    <w:rsid w:val="003424A8"/>
    <w:rsid w:val="00343110"/>
    <w:rsid w:val="00343189"/>
    <w:rsid w:val="00343BE0"/>
    <w:rsid w:val="00344284"/>
    <w:rsid w:val="00344517"/>
    <w:rsid w:val="00344A8F"/>
    <w:rsid w:val="00344BBC"/>
    <w:rsid w:val="003450F3"/>
    <w:rsid w:val="00345492"/>
    <w:rsid w:val="003456F6"/>
    <w:rsid w:val="00345FD3"/>
    <w:rsid w:val="00346186"/>
    <w:rsid w:val="003461EB"/>
    <w:rsid w:val="003464DE"/>
    <w:rsid w:val="00346CEA"/>
    <w:rsid w:val="0034735C"/>
    <w:rsid w:val="0034745F"/>
    <w:rsid w:val="003476C7"/>
    <w:rsid w:val="003477FD"/>
    <w:rsid w:val="00347C23"/>
    <w:rsid w:val="00350290"/>
    <w:rsid w:val="0035079C"/>
    <w:rsid w:val="00350A0D"/>
    <w:rsid w:val="00351FB6"/>
    <w:rsid w:val="00352C2C"/>
    <w:rsid w:val="0035329C"/>
    <w:rsid w:val="003532B4"/>
    <w:rsid w:val="00353307"/>
    <w:rsid w:val="00353A43"/>
    <w:rsid w:val="00354030"/>
    <w:rsid w:val="00354C0A"/>
    <w:rsid w:val="00355520"/>
    <w:rsid w:val="003558A0"/>
    <w:rsid w:val="00355FF7"/>
    <w:rsid w:val="003566F3"/>
    <w:rsid w:val="0035751F"/>
    <w:rsid w:val="00357648"/>
    <w:rsid w:val="003619E5"/>
    <w:rsid w:val="00361BDE"/>
    <w:rsid w:val="00361E3C"/>
    <w:rsid w:val="003630BC"/>
    <w:rsid w:val="003633D4"/>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677"/>
    <w:rsid w:val="003718DA"/>
    <w:rsid w:val="0037221F"/>
    <w:rsid w:val="00372611"/>
    <w:rsid w:val="003727A9"/>
    <w:rsid w:val="00372AF6"/>
    <w:rsid w:val="003734B7"/>
    <w:rsid w:val="00374224"/>
    <w:rsid w:val="00374962"/>
    <w:rsid w:val="00374AC4"/>
    <w:rsid w:val="00374CAD"/>
    <w:rsid w:val="00375453"/>
    <w:rsid w:val="00375952"/>
    <w:rsid w:val="00375F78"/>
    <w:rsid w:val="003762E1"/>
    <w:rsid w:val="00376BB4"/>
    <w:rsid w:val="003770F4"/>
    <w:rsid w:val="003771E1"/>
    <w:rsid w:val="0038092B"/>
    <w:rsid w:val="00381A34"/>
    <w:rsid w:val="0038204D"/>
    <w:rsid w:val="00382137"/>
    <w:rsid w:val="003824EA"/>
    <w:rsid w:val="00382E89"/>
    <w:rsid w:val="0038357D"/>
    <w:rsid w:val="00383D32"/>
    <w:rsid w:val="003841C0"/>
    <w:rsid w:val="0038463A"/>
    <w:rsid w:val="00384DAF"/>
    <w:rsid w:val="00385187"/>
    <w:rsid w:val="003860C7"/>
    <w:rsid w:val="00386721"/>
    <w:rsid w:val="003879A3"/>
    <w:rsid w:val="00387A45"/>
    <w:rsid w:val="00390344"/>
    <w:rsid w:val="00390375"/>
    <w:rsid w:val="00391083"/>
    <w:rsid w:val="00391CEC"/>
    <w:rsid w:val="00392856"/>
    <w:rsid w:val="00392A6E"/>
    <w:rsid w:val="0039336E"/>
    <w:rsid w:val="003939D8"/>
    <w:rsid w:val="00393CF0"/>
    <w:rsid w:val="00393DA9"/>
    <w:rsid w:val="00395F9A"/>
    <w:rsid w:val="00396776"/>
    <w:rsid w:val="003968AB"/>
    <w:rsid w:val="00396DAE"/>
    <w:rsid w:val="00397B00"/>
    <w:rsid w:val="003A0173"/>
    <w:rsid w:val="003A020E"/>
    <w:rsid w:val="003A06C3"/>
    <w:rsid w:val="003A0784"/>
    <w:rsid w:val="003A1048"/>
    <w:rsid w:val="003A1551"/>
    <w:rsid w:val="003A1B26"/>
    <w:rsid w:val="003A21BF"/>
    <w:rsid w:val="003A2D3D"/>
    <w:rsid w:val="003A3091"/>
    <w:rsid w:val="003A312D"/>
    <w:rsid w:val="003A320A"/>
    <w:rsid w:val="003A4E5F"/>
    <w:rsid w:val="003A59C4"/>
    <w:rsid w:val="003A5D4F"/>
    <w:rsid w:val="003A6DFB"/>
    <w:rsid w:val="003A752B"/>
    <w:rsid w:val="003A7D7C"/>
    <w:rsid w:val="003B01B5"/>
    <w:rsid w:val="003B01E4"/>
    <w:rsid w:val="003B0408"/>
    <w:rsid w:val="003B07EF"/>
    <w:rsid w:val="003B0EFB"/>
    <w:rsid w:val="003B174F"/>
    <w:rsid w:val="003B1C07"/>
    <w:rsid w:val="003B2030"/>
    <w:rsid w:val="003B2345"/>
    <w:rsid w:val="003B2D25"/>
    <w:rsid w:val="003B32C1"/>
    <w:rsid w:val="003B33DE"/>
    <w:rsid w:val="003B4528"/>
    <w:rsid w:val="003B5512"/>
    <w:rsid w:val="003B62B8"/>
    <w:rsid w:val="003B6A0D"/>
    <w:rsid w:val="003B6D29"/>
    <w:rsid w:val="003B7625"/>
    <w:rsid w:val="003B796A"/>
    <w:rsid w:val="003C1133"/>
    <w:rsid w:val="003C15A9"/>
    <w:rsid w:val="003C277B"/>
    <w:rsid w:val="003C2974"/>
    <w:rsid w:val="003C3086"/>
    <w:rsid w:val="003C3367"/>
    <w:rsid w:val="003C3E5E"/>
    <w:rsid w:val="003C4494"/>
    <w:rsid w:val="003C4DF2"/>
    <w:rsid w:val="003C5103"/>
    <w:rsid w:val="003C5E14"/>
    <w:rsid w:val="003C6B90"/>
    <w:rsid w:val="003C6DC3"/>
    <w:rsid w:val="003C7645"/>
    <w:rsid w:val="003D1227"/>
    <w:rsid w:val="003D144A"/>
    <w:rsid w:val="003D2087"/>
    <w:rsid w:val="003D31DB"/>
    <w:rsid w:val="003D33F4"/>
    <w:rsid w:val="003D354C"/>
    <w:rsid w:val="003D3677"/>
    <w:rsid w:val="003D3F16"/>
    <w:rsid w:val="003D4286"/>
    <w:rsid w:val="003D446D"/>
    <w:rsid w:val="003D45F1"/>
    <w:rsid w:val="003D463F"/>
    <w:rsid w:val="003D4940"/>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376E"/>
    <w:rsid w:val="003E57C1"/>
    <w:rsid w:val="003E5954"/>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3022"/>
    <w:rsid w:val="003F3432"/>
    <w:rsid w:val="003F3544"/>
    <w:rsid w:val="003F38CA"/>
    <w:rsid w:val="003F415A"/>
    <w:rsid w:val="003F4240"/>
    <w:rsid w:val="003F4676"/>
    <w:rsid w:val="003F4C2C"/>
    <w:rsid w:val="003F5348"/>
    <w:rsid w:val="003F542A"/>
    <w:rsid w:val="003F64E8"/>
    <w:rsid w:val="003F66F7"/>
    <w:rsid w:val="003F6C90"/>
    <w:rsid w:val="003F774B"/>
    <w:rsid w:val="003F7EA1"/>
    <w:rsid w:val="00400635"/>
    <w:rsid w:val="004006AC"/>
    <w:rsid w:val="004009DC"/>
    <w:rsid w:val="00401EFB"/>
    <w:rsid w:val="00402411"/>
    <w:rsid w:val="00402CC2"/>
    <w:rsid w:val="00402FCA"/>
    <w:rsid w:val="00403327"/>
    <w:rsid w:val="00403596"/>
    <w:rsid w:val="0040417E"/>
    <w:rsid w:val="004043B8"/>
    <w:rsid w:val="0040605C"/>
    <w:rsid w:val="00406128"/>
    <w:rsid w:val="0040690D"/>
    <w:rsid w:val="00407FF9"/>
    <w:rsid w:val="00410238"/>
    <w:rsid w:val="00410819"/>
    <w:rsid w:val="004110C0"/>
    <w:rsid w:val="00411A78"/>
    <w:rsid w:val="00411AF6"/>
    <w:rsid w:val="00412E30"/>
    <w:rsid w:val="00414C30"/>
    <w:rsid w:val="00415884"/>
    <w:rsid w:val="004159CD"/>
    <w:rsid w:val="00415C41"/>
    <w:rsid w:val="0041669A"/>
    <w:rsid w:val="0041686C"/>
    <w:rsid w:val="00416BF4"/>
    <w:rsid w:val="00420007"/>
    <w:rsid w:val="00421508"/>
    <w:rsid w:val="00422416"/>
    <w:rsid w:val="00423210"/>
    <w:rsid w:val="004235C1"/>
    <w:rsid w:val="00423866"/>
    <w:rsid w:val="00423C6F"/>
    <w:rsid w:val="00423DE3"/>
    <w:rsid w:val="004240FC"/>
    <w:rsid w:val="004247B6"/>
    <w:rsid w:val="0042491B"/>
    <w:rsid w:val="00424E18"/>
    <w:rsid w:val="00424EF4"/>
    <w:rsid w:val="00425C92"/>
    <w:rsid w:val="00425EF9"/>
    <w:rsid w:val="0042689D"/>
    <w:rsid w:val="00426F33"/>
    <w:rsid w:val="0042762E"/>
    <w:rsid w:val="004276C5"/>
    <w:rsid w:val="00427C2A"/>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41914"/>
    <w:rsid w:val="00441D78"/>
    <w:rsid w:val="00441E05"/>
    <w:rsid w:val="004423EF"/>
    <w:rsid w:val="004433CF"/>
    <w:rsid w:val="004439B2"/>
    <w:rsid w:val="00443EDE"/>
    <w:rsid w:val="0044434E"/>
    <w:rsid w:val="00445024"/>
    <w:rsid w:val="00445CA1"/>
    <w:rsid w:val="00446A77"/>
    <w:rsid w:val="00446D52"/>
    <w:rsid w:val="00447293"/>
    <w:rsid w:val="004516F7"/>
    <w:rsid w:val="00451B6C"/>
    <w:rsid w:val="00451E6F"/>
    <w:rsid w:val="004520CA"/>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70154"/>
    <w:rsid w:val="004701C4"/>
    <w:rsid w:val="0047035F"/>
    <w:rsid w:val="00470BB1"/>
    <w:rsid w:val="00471209"/>
    <w:rsid w:val="00472268"/>
    <w:rsid w:val="00472413"/>
    <w:rsid w:val="00474075"/>
    <w:rsid w:val="00474B72"/>
    <w:rsid w:val="00475964"/>
    <w:rsid w:val="00476888"/>
    <w:rsid w:val="00476B96"/>
    <w:rsid w:val="00477C3C"/>
    <w:rsid w:val="00480421"/>
    <w:rsid w:val="00480618"/>
    <w:rsid w:val="00480F12"/>
    <w:rsid w:val="004822A5"/>
    <w:rsid w:val="004834F6"/>
    <w:rsid w:val="00483AB6"/>
    <w:rsid w:val="004841AF"/>
    <w:rsid w:val="004848BE"/>
    <w:rsid w:val="00484E61"/>
    <w:rsid w:val="0048509A"/>
    <w:rsid w:val="0048601F"/>
    <w:rsid w:val="004860DB"/>
    <w:rsid w:val="00486722"/>
    <w:rsid w:val="00486C36"/>
    <w:rsid w:val="00486D2B"/>
    <w:rsid w:val="00487C34"/>
    <w:rsid w:val="00487C90"/>
    <w:rsid w:val="0049069B"/>
    <w:rsid w:val="00490873"/>
    <w:rsid w:val="00491A6D"/>
    <w:rsid w:val="00491FEC"/>
    <w:rsid w:val="0049229C"/>
    <w:rsid w:val="0049247F"/>
    <w:rsid w:val="004931EC"/>
    <w:rsid w:val="0049430A"/>
    <w:rsid w:val="004943C7"/>
    <w:rsid w:val="0049659C"/>
    <w:rsid w:val="00496806"/>
    <w:rsid w:val="00496920"/>
    <w:rsid w:val="004972E2"/>
    <w:rsid w:val="00497D28"/>
    <w:rsid w:val="00497FC7"/>
    <w:rsid w:val="004A061D"/>
    <w:rsid w:val="004A0BD3"/>
    <w:rsid w:val="004A1072"/>
    <w:rsid w:val="004A1398"/>
    <w:rsid w:val="004A1746"/>
    <w:rsid w:val="004A1A71"/>
    <w:rsid w:val="004A2269"/>
    <w:rsid w:val="004A2853"/>
    <w:rsid w:val="004A2B87"/>
    <w:rsid w:val="004A2C66"/>
    <w:rsid w:val="004A4037"/>
    <w:rsid w:val="004A4921"/>
    <w:rsid w:val="004A4A18"/>
    <w:rsid w:val="004A4BE4"/>
    <w:rsid w:val="004A66AD"/>
    <w:rsid w:val="004A7419"/>
    <w:rsid w:val="004A75A2"/>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20A0"/>
    <w:rsid w:val="004C2C43"/>
    <w:rsid w:val="004C3390"/>
    <w:rsid w:val="004C39E5"/>
    <w:rsid w:val="004C3F76"/>
    <w:rsid w:val="004C46B7"/>
    <w:rsid w:val="004C4A0D"/>
    <w:rsid w:val="004C526E"/>
    <w:rsid w:val="004C529C"/>
    <w:rsid w:val="004C5FD3"/>
    <w:rsid w:val="004C63C2"/>
    <w:rsid w:val="004C64A6"/>
    <w:rsid w:val="004C6627"/>
    <w:rsid w:val="004C6659"/>
    <w:rsid w:val="004C72A4"/>
    <w:rsid w:val="004D00EF"/>
    <w:rsid w:val="004D0CA6"/>
    <w:rsid w:val="004D13B4"/>
    <w:rsid w:val="004D149E"/>
    <w:rsid w:val="004D1841"/>
    <w:rsid w:val="004D25DA"/>
    <w:rsid w:val="004D3016"/>
    <w:rsid w:val="004D3112"/>
    <w:rsid w:val="004D3818"/>
    <w:rsid w:val="004D3E6F"/>
    <w:rsid w:val="004D3ECC"/>
    <w:rsid w:val="004D4277"/>
    <w:rsid w:val="004D43CB"/>
    <w:rsid w:val="004D55F3"/>
    <w:rsid w:val="004D5940"/>
    <w:rsid w:val="004D64A5"/>
    <w:rsid w:val="004D6DCA"/>
    <w:rsid w:val="004D76BF"/>
    <w:rsid w:val="004D783C"/>
    <w:rsid w:val="004D7F0B"/>
    <w:rsid w:val="004D7F6D"/>
    <w:rsid w:val="004E1422"/>
    <w:rsid w:val="004E2960"/>
    <w:rsid w:val="004E327F"/>
    <w:rsid w:val="004E3418"/>
    <w:rsid w:val="004E3C9C"/>
    <w:rsid w:val="004E442E"/>
    <w:rsid w:val="004E453E"/>
    <w:rsid w:val="004E4768"/>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3410"/>
    <w:rsid w:val="004F3EBE"/>
    <w:rsid w:val="004F4269"/>
    <w:rsid w:val="004F5125"/>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22FD"/>
    <w:rsid w:val="005040BA"/>
    <w:rsid w:val="005043B7"/>
    <w:rsid w:val="00504A3C"/>
    <w:rsid w:val="00504E0E"/>
    <w:rsid w:val="0050538D"/>
    <w:rsid w:val="0050577C"/>
    <w:rsid w:val="00505C1D"/>
    <w:rsid w:val="00507331"/>
    <w:rsid w:val="0050788B"/>
    <w:rsid w:val="00507A51"/>
    <w:rsid w:val="00507CE9"/>
    <w:rsid w:val="005103BC"/>
    <w:rsid w:val="005105B5"/>
    <w:rsid w:val="00510C51"/>
    <w:rsid w:val="00511270"/>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4B1D"/>
    <w:rsid w:val="005251ED"/>
    <w:rsid w:val="005253B2"/>
    <w:rsid w:val="005258E2"/>
    <w:rsid w:val="00526716"/>
    <w:rsid w:val="00526B49"/>
    <w:rsid w:val="00526B5E"/>
    <w:rsid w:val="00526DBF"/>
    <w:rsid w:val="00527174"/>
    <w:rsid w:val="005279F7"/>
    <w:rsid w:val="00527B29"/>
    <w:rsid w:val="00527C06"/>
    <w:rsid w:val="00530672"/>
    <w:rsid w:val="00531342"/>
    <w:rsid w:val="005319F9"/>
    <w:rsid w:val="00531DC0"/>
    <w:rsid w:val="005329C9"/>
    <w:rsid w:val="005329F7"/>
    <w:rsid w:val="00532B20"/>
    <w:rsid w:val="00532C5F"/>
    <w:rsid w:val="005339A3"/>
    <w:rsid w:val="005347DE"/>
    <w:rsid w:val="0053642F"/>
    <w:rsid w:val="00536B73"/>
    <w:rsid w:val="00536D4E"/>
    <w:rsid w:val="0053721E"/>
    <w:rsid w:val="005373CC"/>
    <w:rsid w:val="00537A58"/>
    <w:rsid w:val="00537D8D"/>
    <w:rsid w:val="00540107"/>
    <w:rsid w:val="00540304"/>
    <w:rsid w:val="005414DE"/>
    <w:rsid w:val="00541516"/>
    <w:rsid w:val="00541544"/>
    <w:rsid w:val="00542351"/>
    <w:rsid w:val="00542BE5"/>
    <w:rsid w:val="00543217"/>
    <w:rsid w:val="00543A85"/>
    <w:rsid w:val="00544E88"/>
    <w:rsid w:val="005454F8"/>
    <w:rsid w:val="00545820"/>
    <w:rsid w:val="00545A8E"/>
    <w:rsid w:val="00545D7E"/>
    <w:rsid w:val="00546B76"/>
    <w:rsid w:val="005477B5"/>
    <w:rsid w:val="005478FE"/>
    <w:rsid w:val="00547BE8"/>
    <w:rsid w:val="0055159B"/>
    <w:rsid w:val="00551A8E"/>
    <w:rsid w:val="005525D0"/>
    <w:rsid w:val="00552CF5"/>
    <w:rsid w:val="00553D53"/>
    <w:rsid w:val="005549AC"/>
    <w:rsid w:val="00554A91"/>
    <w:rsid w:val="00554D79"/>
    <w:rsid w:val="005550DA"/>
    <w:rsid w:val="005563E0"/>
    <w:rsid w:val="00556A03"/>
    <w:rsid w:val="00557E32"/>
    <w:rsid w:val="00560311"/>
    <w:rsid w:val="00561380"/>
    <w:rsid w:val="00561387"/>
    <w:rsid w:val="00561542"/>
    <w:rsid w:val="00561F6C"/>
    <w:rsid w:val="00562498"/>
    <w:rsid w:val="005624A0"/>
    <w:rsid w:val="00562C18"/>
    <w:rsid w:val="00563392"/>
    <w:rsid w:val="00563794"/>
    <w:rsid w:val="00563DFE"/>
    <w:rsid w:val="00564CF1"/>
    <w:rsid w:val="00564E5A"/>
    <w:rsid w:val="00565558"/>
    <w:rsid w:val="00565917"/>
    <w:rsid w:val="00565D35"/>
    <w:rsid w:val="00567159"/>
    <w:rsid w:val="00567A12"/>
    <w:rsid w:val="0057087A"/>
    <w:rsid w:val="005709C4"/>
    <w:rsid w:val="005714BB"/>
    <w:rsid w:val="005714FF"/>
    <w:rsid w:val="005719F9"/>
    <w:rsid w:val="00571F69"/>
    <w:rsid w:val="005724BE"/>
    <w:rsid w:val="00573510"/>
    <w:rsid w:val="00573C5E"/>
    <w:rsid w:val="00573CB4"/>
    <w:rsid w:val="00575453"/>
    <w:rsid w:val="005754BC"/>
    <w:rsid w:val="00575F61"/>
    <w:rsid w:val="00577375"/>
    <w:rsid w:val="00577BD5"/>
    <w:rsid w:val="00577D51"/>
    <w:rsid w:val="005814B0"/>
    <w:rsid w:val="0058166B"/>
    <w:rsid w:val="00581F96"/>
    <w:rsid w:val="00582C81"/>
    <w:rsid w:val="00582FC0"/>
    <w:rsid w:val="00583030"/>
    <w:rsid w:val="00583456"/>
    <w:rsid w:val="005837DE"/>
    <w:rsid w:val="00584284"/>
    <w:rsid w:val="00584B72"/>
    <w:rsid w:val="00584FFE"/>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06"/>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36D0"/>
    <w:rsid w:val="005A3B02"/>
    <w:rsid w:val="005A44D6"/>
    <w:rsid w:val="005A4C2F"/>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2C7"/>
    <w:rsid w:val="005C3424"/>
    <w:rsid w:val="005C3831"/>
    <w:rsid w:val="005C38BE"/>
    <w:rsid w:val="005C44E2"/>
    <w:rsid w:val="005C4B17"/>
    <w:rsid w:val="005C4E0B"/>
    <w:rsid w:val="005C5166"/>
    <w:rsid w:val="005C5A2E"/>
    <w:rsid w:val="005C60EF"/>
    <w:rsid w:val="005C6192"/>
    <w:rsid w:val="005C6EEF"/>
    <w:rsid w:val="005C7238"/>
    <w:rsid w:val="005D0408"/>
    <w:rsid w:val="005D0506"/>
    <w:rsid w:val="005D0782"/>
    <w:rsid w:val="005D1AF6"/>
    <w:rsid w:val="005D1CD0"/>
    <w:rsid w:val="005D263C"/>
    <w:rsid w:val="005D2FDE"/>
    <w:rsid w:val="005D3867"/>
    <w:rsid w:val="005D3CD9"/>
    <w:rsid w:val="005D42E0"/>
    <w:rsid w:val="005D4945"/>
    <w:rsid w:val="005D671F"/>
    <w:rsid w:val="005D6D37"/>
    <w:rsid w:val="005D7118"/>
    <w:rsid w:val="005D7549"/>
    <w:rsid w:val="005D77C4"/>
    <w:rsid w:val="005D78B4"/>
    <w:rsid w:val="005D7B81"/>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31F"/>
    <w:rsid w:val="005F07B0"/>
    <w:rsid w:val="005F14AA"/>
    <w:rsid w:val="005F1EA9"/>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A06"/>
    <w:rsid w:val="00602C71"/>
    <w:rsid w:val="00602D3E"/>
    <w:rsid w:val="00603133"/>
    <w:rsid w:val="00603A61"/>
    <w:rsid w:val="00604125"/>
    <w:rsid w:val="00604DC4"/>
    <w:rsid w:val="006052DA"/>
    <w:rsid w:val="00605A82"/>
    <w:rsid w:val="00606DEB"/>
    <w:rsid w:val="006070C8"/>
    <w:rsid w:val="006102EB"/>
    <w:rsid w:val="00610DBE"/>
    <w:rsid w:val="006120C7"/>
    <w:rsid w:val="00612225"/>
    <w:rsid w:val="00612304"/>
    <w:rsid w:val="00612A9F"/>
    <w:rsid w:val="00612AFC"/>
    <w:rsid w:val="00612FB2"/>
    <w:rsid w:val="00614616"/>
    <w:rsid w:val="00614A86"/>
    <w:rsid w:val="00614F95"/>
    <w:rsid w:val="00615EC5"/>
    <w:rsid w:val="00616005"/>
    <w:rsid w:val="00616332"/>
    <w:rsid w:val="0061637D"/>
    <w:rsid w:val="00617565"/>
    <w:rsid w:val="00617D41"/>
    <w:rsid w:val="00617F0A"/>
    <w:rsid w:val="00617FC4"/>
    <w:rsid w:val="00620525"/>
    <w:rsid w:val="0062097D"/>
    <w:rsid w:val="00620EB7"/>
    <w:rsid w:val="0062109B"/>
    <w:rsid w:val="006213DC"/>
    <w:rsid w:val="00622502"/>
    <w:rsid w:val="00623C9E"/>
    <w:rsid w:val="006243C6"/>
    <w:rsid w:val="00624683"/>
    <w:rsid w:val="00625880"/>
    <w:rsid w:val="006259F9"/>
    <w:rsid w:val="006260A0"/>
    <w:rsid w:val="00626257"/>
    <w:rsid w:val="00627385"/>
    <w:rsid w:val="00627B5C"/>
    <w:rsid w:val="006301B2"/>
    <w:rsid w:val="00630EB4"/>
    <w:rsid w:val="00631839"/>
    <w:rsid w:val="006327DD"/>
    <w:rsid w:val="00632C59"/>
    <w:rsid w:val="0063305C"/>
    <w:rsid w:val="00633F90"/>
    <w:rsid w:val="00635328"/>
    <w:rsid w:val="00636D47"/>
    <w:rsid w:val="00636EF4"/>
    <w:rsid w:val="00637230"/>
    <w:rsid w:val="006409C1"/>
    <w:rsid w:val="00640EFE"/>
    <w:rsid w:val="0064102C"/>
    <w:rsid w:val="0064237B"/>
    <w:rsid w:val="00643174"/>
    <w:rsid w:val="006437AF"/>
    <w:rsid w:val="00643DC4"/>
    <w:rsid w:val="006448A8"/>
    <w:rsid w:val="00644A4C"/>
    <w:rsid w:val="00644FEB"/>
    <w:rsid w:val="0064524F"/>
    <w:rsid w:val="006453FE"/>
    <w:rsid w:val="006467C0"/>
    <w:rsid w:val="0064723F"/>
    <w:rsid w:val="00647AA9"/>
    <w:rsid w:val="00647CDA"/>
    <w:rsid w:val="0065116F"/>
    <w:rsid w:val="00651A62"/>
    <w:rsid w:val="00651E52"/>
    <w:rsid w:val="00651ED2"/>
    <w:rsid w:val="0065380D"/>
    <w:rsid w:val="00653D90"/>
    <w:rsid w:val="00653ED6"/>
    <w:rsid w:val="006546FD"/>
    <w:rsid w:val="006548B4"/>
    <w:rsid w:val="00655F9D"/>
    <w:rsid w:val="0065653F"/>
    <w:rsid w:val="0065700A"/>
    <w:rsid w:val="00657319"/>
    <w:rsid w:val="00657D33"/>
    <w:rsid w:val="00657ECE"/>
    <w:rsid w:val="0066047F"/>
    <w:rsid w:val="00660757"/>
    <w:rsid w:val="0066146A"/>
    <w:rsid w:val="00661B58"/>
    <w:rsid w:val="006620C7"/>
    <w:rsid w:val="006623BE"/>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7AA"/>
    <w:rsid w:val="00672EAB"/>
    <w:rsid w:val="0067369F"/>
    <w:rsid w:val="006738E0"/>
    <w:rsid w:val="00676699"/>
    <w:rsid w:val="00676E28"/>
    <w:rsid w:val="006771E6"/>
    <w:rsid w:val="006775E3"/>
    <w:rsid w:val="0067765E"/>
    <w:rsid w:val="006776D9"/>
    <w:rsid w:val="006776E5"/>
    <w:rsid w:val="00680094"/>
    <w:rsid w:val="0068033A"/>
    <w:rsid w:val="00680447"/>
    <w:rsid w:val="00681AE5"/>
    <w:rsid w:val="00681E5B"/>
    <w:rsid w:val="00682A91"/>
    <w:rsid w:val="00682D8D"/>
    <w:rsid w:val="00683028"/>
    <w:rsid w:val="00683383"/>
    <w:rsid w:val="006835D8"/>
    <w:rsid w:val="006841B6"/>
    <w:rsid w:val="00684797"/>
    <w:rsid w:val="00685045"/>
    <w:rsid w:val="006863EB"/>
    <w:rsid w:val="006864C3"/>
    <w:rsid w:val="00686535"/>
    <w:rsid w:val="006865F2"/>
    <w:rsid w:val="00687F91"/>
    <w:rsid w:val="00690311"/>
    <w:rsid w:val="0069056C"/>
    <w:rsid w:val="0069152F"/>
    <w:rsid w:val="00691F35"/>
    <w:rsid w:val="00692B9C"/>
    <w:rsid w:val="00693444"/>
    <w:rsid w:val="00693CBA"/>
    <w:rsid w:val="0069528E"/>
    <w:rsid w:val="00696911"/>
    <w:rsid w:val="006973A5"/>
    <w:rsid w:val="006977ED"/>
    <w:rsid w:val="00697A20"/>
    <w:rsid w:val="00697DF0"/>
    <w:rsid w:val="006A0A5A"/>
    <w:rsid w:val="006A0B3B"/>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7503"/>
    <w:rsid w:val="006B01D1"/>
    <w:rsid w:val="006B0856"/>
    <w:rsid w:val="006B0E49"/>
    <w:rsid w:val="006B1D5C"/>
    <w:rsid w:val="006B2814"/>
    <w:rsid w:val="006B34A5"/>
    <w:rsid w:val="006B39E3"/>
    <w:rsid w:val="006B4E89"/>
    <w:rsid w:val="006B5A82"/>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4E60"/>
    <w:rsid w:val="006C5262"/>
    <w:rsid w:val="006C5777"/>
    <w:rsid w:val="006C5B63"/>
    <w:rsid w:val="006C5D22"/>
    <w:rsid w:val="006C6319"/>
    <w:rsid w:val="006C6847"/>
    <w:rsid w:val="006C7AF5"/>
    <w:rsid w:val="006C7DAA"/>
    <w:rsid w:val="006C7F3B"/>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E05D0"/>
    <w:rsid w:val="006E0E5C"/>
    <w:rsid w:val="006E12BA"/>
    <w:rsid w:val="006E15B0"/>
    <w:rsid w:val="006E1E83"/>
    <w:rsid w:val="006E266F"/>
    <w:rsid w:val="006E4D07"/>
    <w:rsid w:val="006E4EC9"/>
    <w:rsid w:val="006E5621"/>
    <w:rsid w:val="006E5F89"/>
    <w:rsid w:val="006E6641"/>
    <w:rsid w:val="006E6917"/>
    <w:rsid w:val="006E7467"/>
    <w:rsid w:val="006E7E0E"/>
    <w:rsid w:val="006F012D"/>
    <w:rsid w:val="006F075A"/>
    <w:rsid w:val="006F0AF8"/>
    <w:rsid w:val="006F1ADB"/>
    <w:rsid w:val="006F1EC3"/>
    <w:rsid w:val="006F20E8"/>
    <w:rsid w:val="006F3183"/>
    <w:rsid w:val="006F46C6"/>
    <w:rsid w:val="006F499F"/>
    <w:rsid w:val="006F4D4D"/>
    <w:rsid w:val="006F5131"/>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374"/>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2BF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239"/>
    <w:rsid w:val="00735B65"/>
    <w:rsid w:val="00736132"/>
    <w:rsid w:val="00736B00"/>
    <w:rsid w:val="00736F5D"/>
    <w:rsid w:val="007374AF"/>
    <w:rsid w:val="0073754E"/>
    <w:rsid w:val="0073790B"/>
    <w:rsid w:val="00737AA7"/>
    <w:rsid w:val="00737F10"/>
    <w:rsid w:val="00740C98"/>
    <w:rsid w:val="007412BB"/>
    <w:rsid w:val="007412BF"/>
    <w:rsid w:val="00741A12"/>
    <w:rsid w:val="00741EE5"/>
    <w:rsid w:val="00742313"/>
    <w:rsid w:val="00742C99"/>
    <w:rsid w:val="00742CB1"/>
    <w:rsid w:val="007439AE"/>
    <w:rsid w:val="007444CA"/>
    <w:rsid w:val="007446DF"/>
    <w:rsid w:val="007458C4"/>
    <w:rsid w:val="0074615D"/>
    <w:rsid w:val="00746389"/>
    <w:rsid w:val="0074653A"/>
    <w:rsid w:val="0074671C"/>
    <w:rsid w:val="00747203"/>
    <w:rsid w:val="00747688"/>
    <w:rsid w:val="007477D9"/>
    <w:rsid w:val="007501F4"/>
    <w:rsid w:val="00750294"/>
    <w:rsid w:val="00750AE2"/>
    <w:rsid w:val="00751782"/>
    <w:rsid w:val="0075205F"/>
    <w:rsid w:val="007521DC"/>
    <w:rsid w:val="007522C3"/>
    <w:rsid w:val="007529AD"/>
    <w:rsid w:val="00752BCF"/>
    <w:rsid w:val="007533ED"/>
    <w:rsid w:val="00753474"/>
    <w:rsid w:val="00754D2D"/>
    <w:rsid w:val="00754D51"/>
    <w:rsid w:val="00755555"/>
    <w:rsid w:val="0075565B"/>
    <w:rsid w:val="00755CB8"/>
    <w:rsid w:val="00756D58"/>
    <w:rsid w:val="00757103"/>
    <w:rsid w:val="0076026F"/>
    <w:rsid w:val="007603F6"/>
    <w:rsid w:val="00760497"/>
    <w:rsid w:val="00760574"/>
    <w:rsid w:val="00760B83"/>
    <w:rsid w:val="00760EF0"/>
    <w:rsid w:val="0076168B"/>
    <w:rsid w:val="00762B95"/>
    <w:rsid w:val="00762F23"/>
    <w:rsid w:val="0076376F"/>
    <w:rsid w:val="00764526"/>
    <w:rsid w:val="0076456E"/>
    <w:rsid w:val="00764F31"/>
    <w:rsid w:val="00765A79"/>
    <w:rsid w:val="00765EFB"/>
    <w:rsid w:val="00765F89"/>
    <w:rsid w:val="0076634A"/>
    <w:rsid w:val="00770D06"/>
    <w:rsid w:val="007719C1"/>
    <w:rsid w:val="00772A50"/>
    <w:rsid w:val="007730AA"/>
    <w:rsid w:val="00773284"/>
    <w:rsid w:val="007735E5"/>
    <w:rsid w:val="00775320"/>
    <w:rsid w:val="00775A7F"/>
    <w:rsid w:val="00776201"/>
    <w:rsid w:val="00776557"/>
    <w:rsid w:val="00776812"/>
    <w:rsid w:val="00776A8B"/>
    <w:rsid w:val="00776D54"/>
    <w:rsid w:val="00776FAA"/>
    <w:rsid w:val="007775B2"/>
    <w:rsid w:val="00777763"/>
    <w:rsid w:val="00777F32"/>
    <w:rsid w:val="00780060"/>
    <w:rsid w:val="00780C22"/>
    <w:rsid w:val="007816FC"/>
    <w:rsid w:val="0078184A"/>
    <w:rsid w:val="00782C8F"/>
    <w:rsid w:val="00782E11"/>
    <w:rsid w:val="00783FF8"/>
    <w:rsid w:val="0078421B"/>
    <w:rsid w:val="00784636"/>
    <w:rsid w:val="00784C3D"/>
    <w:rsid w:val="00787616"/>
    <w:rsid w:val="00787DC7"/>
    <w:rsid w:val="00790E49"/>
    <w:rsid w:val="00790EBC"/>
    <w:rsid w:val="00791950"/>
    <w:rsid w:val="00792282"/>
    <w:rsid w:val="007926A6"/>
    <w:rsid w:val="00792C40"/>
    <w:rsid w:val="00793763"/>
    <w:rsid w:val="0079388D"/>
    <w:rsid w:val="00793FE6"/>
    <w:rsid w:val="0079424B"/>
    <w:rsid w:val="007943AF"/>
    <w:rsid w:val="00795330"/>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294E"/>
    <w:rsid w:val="007B4C84"/>
    <w:rsid w:val="007B5545"/>
    <w:rsid w:val="007B5FE9"/>
    <w:rsid w:val="007B6114"/>
    <w:rsid w:val="007B6215"/>
    <w:rsid w:val="007B6471"/>
    <w:rsid w:val="007B6B07"/>
    <w:rsid w:val="007B6CC6"/>
    <w:rsid w:val="007B7528"/>
    <w:rsid w:val="007B79C2"/>
    <w:rsid w:val="007C0245"/>
    <w:rsid w:val="007C0794"/>
    <w:rsid w:val="007C096D"/>
    <w:rsid w:val="007C0A04"/>
    <w:rsid w:val="007C0C5B"/>
    <w:rsid w:val="007C0CD8"/>
    <w:rsid w:val="007C11D2"/>
    <w:rsid w:val="007C2333"/>
    <w:rsid w:val="007C26B6"/>
    <w:rsid w:val="007C29A4"/>
    <w:rsid w:val="007C3619"/>
    <w:rsid w:val="007C482A"/>
    <w:rsid w:val="007C4C00"/>
    <w:rsid w:val="007C5B62"/>
    <w:rsid w:val="007C5FD2"/>
    <w:rsid w:val="007C7422"/>
    <w:rsid w:val="007C76BC"/>
    <w:rsid w:val="007D0683"/>
    <w:rsid w:val="007D09AD"/>
    <w:rsid w:val="007D1241"/>
    <w:rsid w:val="007D18E9"/>
    <w:rsid w:val="007D23FD"/>
    <w:rsid w:val="007D2464"/>
    <w:rsid w:val="007D261E"/>
    <w:rsid w:val="007D264E"/>
    <w:rsid w:val="007D27EA"/>
    <w:rsid w:val="007D2A29"/>
    <w:rsid w:val="007D2B96"/>
    <w:rsid w:val="007D3122"/>
    <w:rsid w:val="007D433B"/>
    <w:rsid w:val="007D4564"/>
    <w:rsid w:val="007D4C2F"/>
    <w:rsid w:val="007D526E"/>
    <w:rsid w:val="007D5623"/>
    <w:rsid w:val="007D5FB8"/>
    <w:rsid w:val="007D6096"/>
    <w:rsid w:val="007D632E"/>
    <w:rsid w:val="007D6994"/>
    <w:rsid w:val="007D6B37"/>
    <w:rsid w:val="007D7076"/>
    <w:rsid w:val="007D7A6B"/>
    <w:rsid w:val="007D7D55"/>
    <w:rsid w:val="007E034C"/>
    <w:rsid w:val="007E0767"/>
    <w:rsid w:val="007E0802"/>
    <w:rsid w:val="007E0AC5"/>
    <w:rsid w:val="007E0D62"/>
    <w:rsid w:val="007E1501"/>
    <w:rsid w:val="007E252A"/>
    <w:rsid w:val="007E27FD"/>
    <w:rsid w:val="007E299E"/>
    <w:rsid w:val="007E2B2F"/>
    <w:rsid w:val="007E4476"/>
    <w:rsid w:val="007E4798"/>
    <w:rsid w:val="007E4AE4"/>
    <w:rsid w:val="007E4BBB"/>
    <w:rsid w:val="007E4CE1"/>
    <w:rsid w:val="007E5062"/>
    <w:rsid w:val="007E52EE"/>
    <w:rsid w:val="007E68DF"/>
    <w:rsid w:val="007E6B73"/>
    <w:rsid w:val="007E741A"/>
    <w:rsid w:val="007E7783"/>
    <w:rsid w:val="007E7A7E"/>
    <w:rsid w:val="007F020A"/>
    <w:rsid w:val="007F0257"/>
    <w:rsid w:val="007F0E9D"/>
    <w:rsid w:val="007F123B"/>
    <w:rsid w:val="007F1648"/>
    <w:rsid w:val="007F1EA1"/>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3FB"/>
    <w:rsid w:val="007F74FA"/>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782"/>
    <w:rsid w:val="00804FB9"/>
    <w:rsid w:val="0080504F"/>
    <w:rsid w:val="00805102"/>
    <w:rsid w:val="0080529E"/>
    <w:rsid w:val="00805B00"/>
    <w:rsid w:val="0080634B"/>
    <w:rsid w:val="0080656E"/>
    <w:rsid w:val="00806696"/>
    <w:rsid w:val="00806ECE"/>
    <w:rsid w:val="00807511"/>
    <w:rsid w:val="00810C6B"/>
    <w:rsid w:val="00811593"/>
    <w:rsid w:val="008129EE"/>
    <w:rsid w:val="008135A4"/>
    <w:rsid w:val="00813EC2"/>
    <w:rsid w:val="0081455C"/>
    <w:rsid w:val="00814BBE"/>
    <w:rsid w:val="00815244"/>
    <w:rsid w:val="0081565D"/>
    <w:rsid w:val="00815B9E"/>
    <w:rsid w:val="00815CF3"/>
    <w:rsid w:val="00815E48"/>
    <w:rsid w:val="00816331"/>
    <w:rsid w:val="0081645E"/>
    <w:rsid w:val="00817D0B"/>
    <w:rsid w:val="00820468"/>
    <w:rsid w:val="00820472"/>
    <w:rsid w:val="008206E0"/>
    <w:rsid w:val="00820A56"/>
    <w:rsid w:val="00820C88"/>
    <w:rsid w:val="00821292"/>
    <w:rsid w:val="008219DB"/>
    <w:rsid w:val="00821EEF"/>
    <w:rsid w:val="0082222B"/>
    <w:rsid w:val="0082235B"/>
    <w:rsid w:val="008229A1"/>
    <w:rsid w:val="00823B3A"/>
    <w:rsid w:val="00823BC2"/>
    <w:rsid w:val="008246E6"/>
    <w:rsid w:val="00824A5B"/>
    <w:rsid w:val="00825A46"/>
    <w:rsid w:val="00825FF8"/>
    <w:rsid w:val="00826A64"/>
    <w:rsid w:val="00826DEB"/>
    <w:rsid w:val="00827813"/>
    <w:rsid w:val="008301FB"/>
    <w:rsid w:val="00830C41"/>
    <w:rsid w:val="00831249"/>
    <w:rsid w:val="0083129E"/>
    <w:rsid w:val="0083134B"/>
    <w:rsid w:val="008323DB"/>
    <w:rsid w:val="00832880"/>
    <w:rsid w:val="008328EC"/>
    <w:rsid w:val="00832BA0"/>
    <w:rsid w:val="00833444"/>
    <w:rsid w:val="008338BF"/>
    <w:rsid w:val="00833F50"/>
    <w:rsid w:val="0083429C"/>
    <w:rsid w:val="0083445C"/>
    <w:rsid w:val="00834C44"/>
    <w:rsid w:val="00837274"/>
    <w:rsid w:val="00837BF7"/>
    <w:rsid w:val="00837F9D"/>
    <w:rsid w:val="0084025C"/>
    <w:rsid w:val="00840E9E"/>
    <w:rsid w:val="00842576"/>
    <w:rsid w:val="0084267E"/>
    <w:rsid w:val="00842AA5"/>
    <w:rsid w:val="00842D97"/>
    <w:rsid w:val="00842E14"/>
    <w:rsid w:val="00843BB3"/>
    <w:rsid w:val="008446B3"/>
    <w:rsid w:val="00844E59"/>
    <w:rsid w:val="00845225"/>
    <w:rsid w:val="00845A29"/>
    <w:rsid w:val="00845EC9"/>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155"/>
    <w:rsid w:val="00853766"/>
    <w:rsid w:val="0085392A"/>
    <w:rsid w:val="00853D0C"/>
    <w:rsid w:val="008550CA"/>
    <w:rsid w:val="008558F2"/>
    <w:rsid w:val="00855A24"/>
    <w:rsid w:val="00855BF9"/>
    <w:rsid w:val="00856798"/>
    <w:rsid w:val="008571D9"/>
    <w:rsid w:val="008573C9"/>
    <w:rsid w:val="008575B3"/>
    <w:rsid w:val="008577E8"/>
    <w:rsid w:val="00857D95"/>
    <w:rsid w:val="00857E61"/>
    <w:rsid w:val="00860038"/>
    <w:rsid w:val="00860278"/>
    <w:rsid w:val="00860454"/>
    <w:rsid w:val="008608F0"/>
    <w:rsid w:val="00860C2A"/>
    <w:rsid w:val="00861A94"/>
    <w:rsid w:val="00862051"/>
    <w:rsid w:val="0086224C"/>
    <w:rsid w:val="00862774"/>
    <w:rsid w:val="008627A1"/>
    <w:rsid w:val="00862BAE"/>
    <w:rsid w:val="00863B95"/>
    <w:rsid w:val="00863D0E"/>
    <w:rsid w:val="008641C2"/>
    <w:rsid w:val="00864422"/>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19E"/>
    <w:rsid w:val="008764D6"/>
    <w:rsid w:val="008776D6"/>
    <w:rsid w:val="00877C84"/>
    <w:rsid w:val="00880B85"/>
    <w:rsid w:val="00881214"/>
    <w:rsid w:val="00881611"/>
    <w:rsid w:val="0088180B"/>
    <w:rsid w:val="00881849"/>
    <w:rsid w:val="0088227C"/>
    <w:rsid w:val="00882576"/>
    <w:rsid w:val="008826A7"/>
    <w:rsid w:val="00883855"/>
    <w:rsid w:val="00883E46"/>
    <w:rsid w:val="008847EA"/>
    <w:rsid w:val="00885807"/>
    <w:rsid w:val="00886316"/>
    <w:rsid w:val="00886807"/>
    <w:rsid w:val="00886EE9"/>
    <w:rsid w:val="0088786E"/>
    <w:rsid w:val="00891651"/>
    <w:rsid w:val="00891AA8"/>
    <w:rsid w:val="00892273"/>
    <w:rsid w:val="00893232"/>
    <w:rsid w:val="008932FB"/>
    <w:rsid w:val="00893879"/>
    <w:rsid w:val="0089502B"/>
    <w:rsid w:val="00895BB2"/>
    <w:rsid w:val="008965C5"/>
    <w:rsid w:val="00896B05"/>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550"/>
    <w:rsid w:val="008A4723"/>
    <w:rsid w:val="008A4DFC"/>
    <w:rsid w:val="008A5460"/>
    <w:rsid w:val="008A57F9"/>
    <w:rsid w:val="008A5DAD"/>
    <w:rsid w:val="008A61FF"/>
    <w:rsid w:val="008A631F"/>
    <w:rsid w:val="008A7911"/>
    <w:rsid w:val="008B0036"/>
    <w:rsid w:val="008B08D2"/>
    <w:rsid w:val="008B1374"/>
    <w:rsid w:val="008B19CA"/>
    <w:rsid w:val="008B39B8"/>
    <w:rsid w:val="008B51A6"/>
    <w:rsid w:val="008B5CCF"/>
    <w:rsid w:val="008B65F6"/>
    <w:rsid w:val="008B755B"/>
    <w:rsid w:val="008B79F8"/>
    <w:rsid w:val="008C043C"/>
    <w:rsid w:val="008C097D"/>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7E9"/>
    <w:rsid w:val="008C4979"/>
    <w:rsid w:val="008C4D32"/>
    <w:rsid w:val="008C4EAC"/>
    <w:rsid w:val="008C4F19"/>
    <w:rsid w:val="008C67D6"/>
    <w:rsid w:val="008C6DF3"/>
    <w:rsid w:val="008C71E9"/>
    <w:rsid w:val="008C7407"/>
    <w:rsid w:val="008C7B0F"/>
    <w:rsid w:val="008D0319"/>
    <w:rsid w:val="008D0511"/>
    <w:rsid w:val="008D0EF4"/>
    <w:rsid w:val="008D189E"/>
    <w:rsid w:val="008D1F2F"/>
    <w:rsid w:val="008D1FE2"/>
    <w:rsid w:val="008D25BC"/>
    <w:rsid w:val="008D297B"/>
    <w:rsid w:val="008D2DA5"/>
    <w:rsid w:val="008D34FD"/>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F093B"/>
    <w:rsid w:val="008F0A2F"/>
    <w:rsid w:val="008F0E46"/>
    <w:rsid w:val="008F0FA5"/>
    <w:rsid w:val="008F133E"/>
    <w:rsid w:val="008F28FB"/>
    <w:rsid w:val="008F33D4"/>
    <w:rsid w:val="008F3D1E"/>
    <w:rsid w:val="008F621D"/>
    <w:rsid w:val="008F63D4"/>
    <w:rsid w:val="008F6641"/>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8FE"/>
    <w:rsid w:val="00917E9B"/>
    <w:rsid w:val="00920EE2"/>
    <w:rsid w:val="00922261"/>
    <w:rsid w:val="009249C1"/>
    <w:rsid w:val="00924CEF"/>
    <w:rsid w:val="00925EC6"/>
    <w:rsid w:val="009265A8"/>
    <w:rsid w:val="00926B8B"/>
    <w:rsid w:val="00926D57"/>
    <w:rsid w:val="009270B8"/>
    <w:rsid w:val="009273BC"/>
    <w:rsid w:val="0092746A"/>
    <w:rsid w:val="00930518"/>
    <w:rsid w:val="00931857"/>
    <w:rsid w:val="0093195B"/>
    <w:rsid w:val="00931A62"/>
    <w:rsid w:val="00932270"/>
    <w:rsid w:val="009329E2"/>
    <w:rsid w:val="00932CE5"/>
    <w:rsid w:val="00933162"/>
    <w:rsid w:val="009333AE"/>
    <w:rsid w:val="009334F9"/>
    <w:rsid w:val="00933764"/>
    <w:rsid w:val="00934465"/>
    <w:rsid w:val="00934587"/>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CB3"/>
    <w:rsid w:val="00947682"/>
    <w:rsid w:val="009502C4"/>
    <w:rsid w:val="00951604"/>
    <w:rsid w:val="0095376B"/>
    <w:rsid w:val="00953903"/>
    <w:rsid w:val="00954272"/>
    <w:rsid w:val="00954B81"/>
    <w:rsid w:val="0095531A"/>
    <w:rsid w:val="0095572B"/>
    <w:rsid w:val="00956585"/>
    <w:rsid w:val="00956668"/>
    <w:rsid w:val="00956B4B"/>
    <w:rsid w:val="00956FFC"/>
    <w:rsid w:val="00957444"/>
    <w:rsid w:val="00957D32"/>
    <w:rsid w:val="00960E6B"/>
    <w:rsid w:val="00961595"/>
    <w:rsid w:val="00961B9D"/>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80736"/>
    <w:rsid w:val="00981216"/>
    <w:rsid w:val="0098127B"/>
    <w:rsid w:val="00982919"/>
    <w:rsid w:val="00982CF1"/>
    <w:rsid w:val="00982F79"/>
    <w:rsid w:val="00984EB7"/>
    <w:rsid w:val="00985051"/>
    <w:rsid w:val="00986552"/>
    <w:rsid w:val="00986A32"/>
    <w:rsid w:val="00986E81"/>
    <w:rsid w:val="009870C0"/>
    <w:rsid w:val="00987CCD"/>
    <w:rsid w:val="00987CE4"/>
    <w:rsid w:val="00987DF1"/>
    <w:rsid w:val="00990160"/>
    <w:rsid w:val="00990BB8"/>
    <w:rsid w:val="00991B0B"/>
    <w:rsid w:val="00991D75"/>
    <w:rsid w:val="0099211B"/>
    <w:rsid w:val="00993595"/>
    <w:rsid w:val="00993E9A"/>
    <w:rsid w:val="00994624"/>
    <w:rsid w:val="00994687"/>
    <w:rsid w:val="00994B7C"/>
    <w:rsid w:val="00995160"/>
    <w:rsid w:val="00996150"/>
    <w:rsid w:val="00996286"/>
    <w:rsid w:val="00996434"/>
    <w:rsid w:val="00996C21"/>
    <w:rsid w:val="00996E16"/>
    <w:rsid w:val="00997DE7"/>
    <w:rsid w:val="009A0375"/>
    <w:rsid w:val="009A0712"/>
    <w:rsid w:val="009A0D82"/>
    <w:rsid w:val="009A12A4"/>
    <w:rsid w:val="009A14CA"/>
    <w:rsid w:val="009A2A7F"/>
    <w:rsid w:val="009A439A"/>
    <w:rsid w:val="009A4B00"/>
    <w:rsid w:val="009A4EF2"/>
    <w:rsid w:val="009A64E7"/>
    <w:rsid w:val="009A6781"/>
    <w:rsid w:val="009A696A"/>
    <w:rsid w:val="009A7967"/>
    <w:rsid w:val="009A79BE"/>
    <w:rsid w:val="009A7C61"/>
    <w:rsid w:val="009A7EA3"/>
    <w:rsid w:val="009B0F41"/>
    <w:rsid w:val="009B10ED"/>
    <w:rsid w:val="009B11EB"/>
    <w:rsid w:val="009B2924"/>
    <w:rsid w:val="009B2BC8"/>
    <w:rsid w:val="009B379A"/>
    <w:rsid w:val="009B383A"/>
    <w:rsid w:val="009B3D2D"/>
    <w:rsid w:val="009B3F36"/>
    <w:rsid w:val="009B4112"/>
    <w:rsid w:val="009B5B8A"/>
    <w:rsid w:val="009B692E"/>
    <w:rsid w:val="009C0D81"/>
    <w:rsid w:val="009C1351"/>
    <w:rsid w:val="009C182E"/>
    <w:rsid w:val="009C27FF"/>
    <w:rsid w:val="009C2F99"/>
    <w:rsid w:val="009C3165"/>
    <w:rsid w:val="009C4117"/>
    <w:rsid w:val="009C4324"/>
    <w:rsid w:val="009C4529"/>
    <w:rsid w:val="009C4DD5"/>
    <w:rsid w:val="009C64F2"/>
    <w:rsid w:val="009C6A04"/>
    <w:rsid w:val="009C7174"/>
    <w:rsid w:val="009C7AE3"/>
    <w:rsid w:val="009D14D5"/>
    <w:rsid w:val="009D14FD"/>
    <w:rsid w:val="009D1846"/>
    <w:rsid w:val="009D1ABA"/>
    <w:rsid w:val="009D1DD3"/>
    <w:rsid w:val="009D1F2A"/>
    <w:rsid w:val="009D209A"/>
    <w:rsid w:val="009D25C5"/>
    <w:rsid w:val="009D4A28"/>
    <w:rsid w:val="009D4DCA"/>
    <w:rsid w:val="009D55C2"/>
    <w:rsid w:val="009D5F21"/>
    <w:rsid w:val="009D64E4"/>
    <w:rsid w:val="009D66A5"/>
    <w:rsid w:val="009D6FE6"/>
    <w:rsid w:val="009E00ED"/>
    <w:rsid w:val="009E0879"/>
    <w:rsid w:val="009E0E53"/>
    <w:rsid w:val="009E1AA5"/>
    <w:rsid w:val="009E1BBB"/>
    <w:rsid w:val="009E1CBC"/>
    <w:rsid w:val="009E3526"/>
    <w:rsid w:val="009E35B0"/>
    <w:rsid w:val="009E4E62"/>
    <w:rsid w:val="009E4F10"/>
    <w:rsid w:val="009E5335"/>
    <w:rsid w:val="009E54D8"/>
    <w:rsid w:val="009E5817"/>
    <w:rsid w:val="009E5B08"/>
    <w:rsid w:val="009E5C62"/>
    <w:rsid w:val="009E6298"/>
    <w:rsid w:val="009F0924"/>
    <w:rsid w:val="009F0DE9"/>
    <w:rsid w:val="009F0F61"/>
    <w:rsid w:val="009F2393"/>
    <w:rsid w:val="009F3BCF"/>
    <w:rsid w:val="009F460D"/>
    <w:rsid w:val="009F4DC5"/>
    <w:rsid w:val="009F53E0"/>
    <w:rsid w:val="009F5A3B"/>
    <w:rsid w:val="009F68A8"/>
    <w:rsid w:val="009F6BAE"/>
    <w:rsid w:val="009F7902"/>
    <w:rsid w:val="00A003E5"/>
    <w:rsid w:val="00A0070B"/>
    <w:rsid w:val="00A015D9"/>
    <w:rsid w:val="00A01DBC"/>
    <w:rsid w:val="00A01F22"/>
    <w:rsid w:val="00A027F5"/>
    <w:rsid w:val="00A02ABE"/>
    <w:rsid w:val="00A033EE"/>
    <w:rsid w:val="00A035DA"/>
    <w:rsid w:val="00A0363E"/>
    <w:rsid w:val="00A03AE8"/>
    <w:rsid w:val="00A04554"/>
    <w:rsid w:val="00A04F0C"/>
    <w:rsid w:val="00A064D9"/>
    <w:rsid w:val="00A06949"/>
    <w:rsid w:val="00A0695C"/>
    <w:rsid w:val="00A07118"/>
    <w:rsid w:val="00A078B3"/>
    <w:rsid w:val="00A0794F"/>
    <w:rsid w:val="00A07DD1"/>
    <w:rsid w:val="00A1066C"/>
    <w:rsid w:val="00A10FEB"/>
    <w:rsid w:val="00A115B5"/>
    <w:rsid w:val="00A11740"/>
    <w:rsid w:val="00A12060"/>
    <w:rsid w:val="00A125A1"/>
    <w:rsid w:val="00A16677"/>
    <w:rsid w:val="00A1735B"/>
    <w:rsid w:val="00A17CAB"/>
    <w:rsid w:val="00A20531"/>
    <w:rsid w:val="00A213BD"/>
    <w:rsid w:val="00A21429"/>
    <w:rsid w:val="00A21B8D"/>
    <w:rsid w:val="00A21C72"/>
    <w:rsid w:val="00A21DCF"/>
    <w:rsid w:val="00A23405"/>
    <w:rsid w:val="00A236E3"/>
    <w:rsid w:val="00A23BC5"/>
    <w:rsid w:val="00A23CF8"/>
    <w:rsid w:val="00A24AFE"/>
    <w:rsid w:val="00A25739"/>
    <w:rsid w:val="00A2635E"/>
    <w:rsid w:val="00A26543"/>
    <w:rsid w:val="00A266C7"/>
    <w:rsid w:val="00A269E1"/>
    <w:rsid w:val="00A27806"/>
    <w:rsid w:val="00A27952"/>
    <w:rsid w:val="00A304F9"/>
    <w:rsid w:val="00A30D3A"/>
    <w:rsid w:val="00A31736"/>
    <w:rsid w:val="00A324D6"/>
    <w:rsid w:val="00A33BFC"/>
    <w:rsid w:val="00A34696"/>
    <w:rsid w:val="00A34BE3"/>
    <w:rsid w:val="00A35AE5"/>
    <w:rsid w:val="00A35FCC"/>
    <w:rsid w:val="00A36A35"/>
    <w:rsid w:val="00A372D5"/>
    <w:rsid w:val="00A37DD4"/>
    <w:rsid w:val="00A404CF"/>
    <w:rsid w:val="00A412C5"/>
    <w:rsid w:val="00A41840"/>
    <w:rsid w:val="00A41D6A"/>
    <w:rsid w:val="00A41DE1"/>
    <w:rsid w:val="00A4280F"/>
    <w:rsid w:val="00A42EB0"/>
    <w:rsid w:val="00A438C5"/>
    <w:rsid w:val="00A43FF0"/>
    <w:rsid w:val="00A44D57"/>
    <w:rsid w:val="00A45375"/>
    <w:rsid w:val="00A45690"/>
    <w:rsid w:val="00A45FE8"/>
    <w:rsid w:val="00A46495"/>
    <w:rsid w:val="00A464D9"/>
    <w:rsid w:val="00A46A90"/>
    <w:rsid w:val="00A46C91"/>
    <w:rsid w:val="00A50105"/>
    <w:rsid w:val="00A50467"/>
    <w:rsid w:val="00A50685"/>
    <w:rsid w:val="00A5266B"/>
    <w:rsid w:val="00A52835"/>
    <w:rsid w:val="00A53045"/>
    <w:rsid w:val="00A53287"/>
    <w:rsid w:val="00A53886"/>
    <w:rsid w:val="00A552C6"/>
    <w:rsid w:val="00A55489"/>
    <w:rsid w:val="00A5637C"/>
    <w:rsid w:val="00A56419"/>
    <w:rsid w:val="00A569E5"/>
    <w:rsid w:val="00A56DA7"/>
    <w:rsid w:val="00A57AAF"/>
    <w:rsid w:val="00A57BD0"/>
    <w:rsid w:val="00A57C28"/>
    <w:rsid w:val="00A604F4"/>
    <w:rsid w:val="00A6142C"/>
    <w:rsid w:val="00A616CC"/>
    <w:rsid w:val="00A61A83"/>
    <w:rsid w:val="00A62140"/>
    <w:rsid w:val="00A629D8"/>
    <w:rsid w:val="00A6420C"/>
    <w:rsid w:val="00A6449C"/>
    <w:rsid w:val="00A646EF"/>
    <w:rsid w:val="00A65284"/>
    <w:rsid w:val="00A655E8"/>
    <w:rsid w:val="00A65CE3"/>
    <w:rsid w:val="00A67142"/>
    <w:rsid w:val="00A674CD"/>
    <w:rsid w:val="00A6771A"/>
    <w:rsid w:val="00A677EC"/>
    <w:rsid w:val="00A67BF9"/>
    <w:rsid w:val="00A67D30"/>
    <w:rsid w:val="00A70731"/>
    <w:rsid w:val="00A71BA5"/>
    <w:rsid w:val="00A7220F"/>
    <w:rsid w:val="00A72B59"/>
    <w:rsid w:val="00A73475"/>
    <w:rsid w:val="00A734BE"/>
    <w:rsid w:val="00A734F5"/>
    <w:rsid w:val="00A7369D"/>
    <w:rsid w:val="00A7443F"/>
    <w:rsid w:val="00A749A7"/>
    <w:rsid w:val="00A74D57"/>
    <w:rsid w:val="00A74FE1"/>
    <w:rsid w:val="00A75198"/>
    <w:rsid w:val="00A7528B"/>
    <w:rsid w:val="00A75814"/>
    <w:rsid w:val="00A75B3C"/>
    <w:rsid w:val="00A776E1"/>
    <w:rsid w:val="00A77CD6"/>
    <w:rsid w:val="00A80129"/>
    <w:rsid w:val="00A811FC"/>
    <w:rsid w:val="00A8123B"/>
    <w:rsid w:val="00A81285"/>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0CF4"/>
    <w:rsid w:val="00A90F91"/>
    <w:rsid w:val="00A91184"/>
    <w:rsid w:val="00A91576"/>
    <w:rsid w:val="00A91B2B"/>
    <w:rsid w:val="00A92135"/>
    <w:rsid w:val="00A9252D"/>
    <w:rsid w:val="00A92C33"/>
    <w:rsid w:val="00A944BF"/>
    <w:rsid w:val="00A949EE"/>
    <w:rsid w:val="00A94DDF"/>
    <w:rsid w:val="00A95791"/>
    <w:rsid w:val="00A95812"/>
    <w:rsid w:val="00A95EB6"/>
    <w:rsid w:val="00A97A28"/>
    <w:rsid w:val="00A97FB1"/>
    <w:rsid w:val="00AA06A5"/>
    <w:rsid w:val="00AA16AE"/>
    <w:rsid w:val="00AA2BEB"/>
    <w:rsid w:val="00AA3392"/>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F67"/>
    <w:rsid w:val="00AB4305"/>
    <w:rsid w:val="00AB5A1D"/>
    <w:rsid w:val="00AB5CD6"/>
    <w:rsid w:val="00AB6C57"/>
    <w:rsid w:val="00AB721B"/>
    <w:rsid w:val="00AB77BD"/>
    <w:rsid w:val="00AC0520"/>
    <w:rsid w:val="00AC0650"/>
    <w:rsid w:val="00AC260F"/>
    <w:rsid w:val="00AC283A"/>
    <w:rsid w:val="00AC39C9"/>
    <w:rsid w:val="00AC3B2A"/>
    <w:rsid w:val="00AC3FD9"/>
    <w:rsid w:val="00AC4252"/>
    <w:rsid w:val="00AC5B66"/>
    <w:rsid w:val="00AC6C1C"/>
    <w:rsid w:val="00AD0681"/>
    <w:rsid w:val="00AD0790"/>
    <w:rsid w:val="00AD07DB"/>
    <w:rsid w:val="00AD1924"/>
    <w:rsid w:val="00AD1B2A"/>
    <w:rsid w:val="00AD2E3D"/>
    <w:rsid w:val="00AD423D"/>
    <w:rsid w:val="00AD44D3"/>
    <w:rsid w:val="00AD49F1"/>
    <w:rsid w:val="00AD4F98"/>
    <w:rsid w:val="00AD5524"/>
    <w:rsid w:val="00AD5B73"/>
    <w:rsid w:val="00AD650E"/>
    <w:rsid w:val="00AD6995"/>
    <w:rsid w:val="00AD6A1A"/>
    <w:rsid w:val="00AD6A75"/>
    <w:rsid w:val="00AD7050"/>
    <w:rsid w:val="00AD7FB2"/>
    <w:rsid w:val="00AE0016"/>
    <w:rsid w:val="00AE01DA"/>
    <w:rsid w:val="00AE0575"/>
    <w:rsid w:val="00AE1790"/>
    <w:rsid w:val="00AE1FAB"/>
    <w:rsid w:val="00AE2120"/>
    <w:rsid w:val="00AE4037"/>
    <w:rsid w:val="00AE4284"/>
    <w:rsid w:val="00AE4946"/>
    <w:rsid w:val="00AE5071"/>
    <w:rsid w:val="00AE52CF"/>
    <w:rsid w:val="00AE530D"/>
    <w:rsid w:val="00AE5E4D"/>
    <w:rsid w:val="00AE78CD"/>
    <w:rsid w:val="00AE7A87"/>
    <w:rsid w:val="00AF052C"/>
    <w:rsid w:val="00AF1BEB"/>
    <w:rsid w:val="00AF1FC6"/>
    <w:rsid w:val="00AF2FD3"/>
    <w:rsid w:val="00AF44C4"/>
    <w:rsid w:val="00AF47F3"/>
    <w:rsid w:val="00AF4C70"/>
    <w:rsid w:val="00AF64B3"/>
    <w:rsid w:val="00AF680A"/>
    <w:rsid w:val="00AF7CAC"/>
    <w:rsid w:val="00AF7CBA"/>
    <w:rsid w:val="00B003B6"/>
    <w:rsid w:val="00B0063A"/>
    <w:rsid w:val="00B006D9"/>
    <w:rsid w:val="00B00B68"/>
    <w:rsid w:val="00B00BC2"/>
    <w:rsid w:val="00B0154A"/>
    <w:rsid w:val="00B01C7D"/>
    <w:rsid w:val="00B02798"/>
    <w:rsid w:val="00B032ED"/>
    <w:rsid w:val="00B03A1B"/>
    <w:rsid w:val="00B03CC7"/>
    <w:rsid w:val="00B04EC6"/>
    <w:rsid w:val="00B04F21"/>
    <w:rsid w:val="00B052D2"/>
    <w:rsid w:val="00B055E1"/>
    <w:rsid w:val="00B05637"/>
    <w:rsid w:val="00B0604C"/>
    <w:rsid w:val="00B066F5"/>
    <w:rsid w:val="00B06B63"/>
    <w:rsid w:val="00B077CB"/>
    <w:rsid w:val="00B078BA"/>
    <w:rsid w:val="00B1004B"/>
    <w:rsid w:val="00B10480"/>
    <w:rsid w:val="00B11857"/>
    <w:rsid w:val="00B11B30"/>
    <w:rsid w:val="00B121AD"/>
    <w:rsid w:val="00B12FF6"/>
    <w:rsid w:val="00B13871"/>
    <w:rsid w:val="00B14659"/>
    <w:rsid w:val="00B1486B"/>
    <w:rsid w:val="00B14B99"/>
    <w:rsid w:val="00B154ED"/>
    <w:rsid w:val="00B1726C"/>
    <w:rsid w:val="00B1730E"/>
    <w:rsid w:val="00B1749A"/>
    <w:rsid w:val="00B203A6"/>
    <w:rsid w:val="00B20687"/>
    <w:rsid w:val="00B20A0E"/>
    <w:rsid w:val="00B20A7F"/>
    <w:rsid w:val="00B20CBE"/>
    <w:rsid w:val="00B20F18"/>
    <w:rsid w:val="00B211AE"/>
    <w:rsid w:val="00B21595"/>
    <w:rsid w:val="00B22812"/>
    <w:rsid w:val="00B233EC"/>
    <w:rsid w:val="00B23945"/>
    <w:rsid w:val="00B239D8"/>
    <w:rsid w:val="00B23C53"/>
    <w:rsid w:val="00B23FDC"/>
    <w:rsid w:val="00B24CBC"/>
    <w:rsid w:val="00B2547D"/>
    <w:rsid w:val="00B25635"/>
    <w:rsid w:val="00B25F4B"/>
    <w:rsid w:val="00B26045"/>
    <w:rsid w:val="00B2699B"/>
    <w:rsid w:val="00B279AD"/>
    <w:rsid w:val="00B27A43"/>
    <w:rsid w:val="00B3007C"/>
    <w:rsid w:val="00B3029C"/>
    <w:rsid w:val="00B30D37"/>
    <w:rsid w:val="00B31584"/>
    <w:rsid w:val="00B31A54"/>
    <w:rsid w:val="00B32400"/>
    <w:rsid w:val="00B32CDE"/>
    <w:rsid w:val="00B330BA"/>
    <w:rsid w:val="00B3347E"/>
    <w:rsid w:val="00B335F8"/>
    <w:rsid w:val="00B33EED"/>
    <w:rsid w:val="00B3474D"/>
    <w:rsid w:val="00B34C91"/>
    <w:rsid w:val="00B35BE6"/>
    <w:rsid w:val="00B36372"/>
    <w:rsid w:val="00B368B9"/>
    <w:rsid w:val="00B37629"/>
    <w:rsid w:val="00B401BA"/>
    <w:rsid w:val="00B403B7"/>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1EC4"/>
    <w:rsid w:val="00B52F28"/>
    <w:rsid w:val="00B53C8F"/>
    <w:rsid w:val="00B54487"/>
    <w:rsid w:val="00B54514"/>
    <w:rsid w:val="00B54633"/>
    <w:rsid w:val="00B54A76"/>
    <w:rsid w:val="00B5508A"/>
    <w:rsid w:val="00B553BE"/>
    <w:rsid w:val="00B55515"/>
    <w:rsid w:val="00B55EF6"/>
    <w:rsid w:val="00B55FA2"/>
    <w:rsid w:val="00B55FAC"/>
    <w:rsid w:val="00B56136"/>
    <w:rsid w:val="00B56945"/>
    <w:rsid w:val="00B57072"/>
    <w:rsid w:val="00B5757D"/>
    <w:rsid w:val="00B613D6"/>
    <w:rsid w:val="00B61A02"/>
    <w:rsid w:val="00B61BC8"/>
    <w:rsid w:val="00B62141"/>
    <w:rsid w:val="00B62B04"/>
    <w:rsid w:val="00B63281"/>
    <w:rsid w:val="00B634D4"/>
    <w:rsid w:val="00B63C77"/>
    <w:rsid w:val="00B64700"/>
    <w:rsid w:val="00B648AD"/>
    <w:rsid w:val="00B64F76"/>
    <w:rsid w:val="00B652C7"/>
    <w:rsid w:val="00B65565"/>
    <w:rsid w:val="00B65B55"/>
    <w:rsid w:val="00B6614F"/>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3CB"/>
    <w:rsid w:val="00B764E1"/>
    <w:rsid w:val="00B77265"/>
    <w:rsid w:val="00B7756C"/>
    <w:rsid w:val="00B77DFE"/>
    <w:rsid w:val="00B803B7"/>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2C"/>
    <w:rsid w:val="00B87D92"/>
    <w:rsid w:val="00B919C4"/>
    <w:rsid w:val="00B921D3"/>
    <w:rsid w:val="00B921EE"/>
    <w:rsid w:val="00B925C2"/>
    <w:rsid w:val="00B92CFE"/>
    <w:rsid w:val="00B94EAD"/>
    <w:rsid w:val="00B96EE3"/>
    <w:rsid w:val="00B971CF"/>
    <w:rsid w:val="00B97616"/>
    <w:rsid w:val="00BA1FD4"/>
    <w:rsid w:val="00BA219F"/>
    <w:rsid w:val="00BA2657"/>
    <w:rsid w:val="00BA3231"/>
    <w:rsid w:val="00BA3567"/>
    <w:rsid w:val="00BA3725"/>
    <w:rsid w:val="00BA377D"/>
    <w:rsid w:val="00BA3FF4"/>
    <w:rsid w:val="00BA541E"/>
    <w:rsid w:val="00BA55E7"/>
    <w:rsid w:val="00BA732C"/>
    <w:rsid w:val="00BA73A6"/>
    <w:rsid w:val="00BA74F3"/>
    <w:rsid w:val="00BB072D"/>
    <w:rsid w:val="00BB1233"/>
    <w:rsid w:val="00BB1F75"/>
    <w:rsid w:val="00BB3168"/>
    <w:rsid w:val="00BB31D9"/>
    <w:rsid w:val="00BB3677"/>
    <w:rsid w:val="00BB48F1"/>
    <w:rsid w:val="00BB4903"/>
    <w:rsid w:val="00BB4CC1"/>
    <w:rsid w:val="00BB573F"/>
    <w:rsid w:val="00BB6971"/>
    <w:rsid w:val="00BC0172"/>
    <w:rsid w:val="00BC0780"/>
    <w:rsid w:val="00BC0874"/>
    <w:rsid w:val="00BC24D9"/>
    <w:rsid w:val="00BC2AA0"/>
    <w:rsid w:val="00BC2F71"/>
    <w:rsid w:val="00BC32E0"/>
    <w:rsid w:val="00BC3DDF"/>
    <w:rsid w:val="00BC5152"/>
    <w:rsid w:val="00BC57C8"/>
    <w:rsid w:val="00BC66B3"/>
    <w:rsid w:val="00BC6C41"/>
    <w:rsid w:val="00BC7CFC"/>
    <w:rsid w:val="00BD009E"/>
    <w:rsid w:val="00BD111B"/>
    <w:rsid w:val="00BD11F6"/>
    <w:rsid w:val="00BD1E90"/>
    <w:rsid w:val="00BD32A4"/>
    <w:rsid w:val="00BD3DD3"/>
    <w:rsid w:val="00BD416A"/>
    <w:rsid w:val="00BD46D2"/>
    <w:rsid w:val="00BD5BF2"/>
    <w:rsid w:val="00BD5E93"/>
    <w:rsid w:val="00BD5FEC"/>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5017"/>
    <w:rsid w:val="00BE51FB"/>
    <w:rsid w:val="00BE57C7"/>
    <w:rsid w:val="00BE622F"/>
    <w:rsid w:val="00BE6F72"/>
    <w:rsid w:val="00BE7707"/>
    <w:rsid w:val="00BE7E41"/>
    <w:rsid w:val="00BF00D4"/>
    <w:rsid w:val="00BF0D76"/>
    <w:rsid w:val="00BF2300"/>
    <w:rsid w:val="00BF2526"/>
    <w:rsid w:val="00BF25D8"/>
    <w:rsid w:val="00BF26C8"/>
    <w:rsid w:val="00BF2D83"/>
    <w:rsid w:val="00BF2F2E"/>
    <w:rsid w:val="00BF3676"/>
    <w:rsid w:val="00BF42FC"/>
    <w:rsid w:val="00BF47D7"/>
    <w:rsid w:val="00BF48E1"/>
    <w:rsid w:val="00BF5C50"/>
    <w:rsid w:val="00BF62A1"/>
    <w:rsid w:val="00BF64E5"/>
    <w:rsid w:val="00BF6DE9"/>
    <w:rsid w:val="00BF7EA1"/>
    <w:rsid w:val="00C000F0"/>
    <w:rsid w:val="00C00434"/>
    <w:rsid w:val="00C0060A"/>
    <w:rsid w:val="00C0097B"/>
    <w:rsid w:val="00C0178B"/>
    <w:rsid w:val="00C02945"/>
    <w:rsid w:val="00C02C13"/>
    <w:rsid w:val="00C033D1"/>
    <w:rsid w:val="00C04C79"/>
    <w:rsid w:val="00C04CD0"/>
    <w:rsid w:val="00C05351"/>
    <w:rsid w:val="00C053A5"/>
    <w:rsid w:val="00C05541"/>
    <w:rsid w:val="00C05644"/>
    <w:rsid w:val="00C05ADB"/>
    <w:rsid w:val="00C06460"/>
    <w:rsid w:val="00C07627"/>
    <w:rsid w:val="00C100AB"/>
    <w:rsid w:val="00C10510"/>
    <w:rsid w:val="00C109C5"/>
    <w:rsid w:val="00C118F8"/>
    <w:rsid w:val="00C13051"/>
    <w:rsid w:val="00C13469"/>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83B"/>
    <w:rsid w:val="00C30CC7"/>
    <w:rsid w:val="00C30D38"/>
    <w:rsid w:val="00C30E96"/>
    <w:rsid w:val="00C30EE5"/>
    <w:rsid w:val="00C31B48"/>
    <w:rsid w:val="00C32655"/>
    <w:rsid w:val="00C328ED"/>
    <w:rsid w:val="00C329B6"/>
    <w:rsid w:val="00C33839"/>
    <w:rsid w:val="00C34D0E"/>
    <w:rsid w:val="00C3507B"/>
    <w:rsid w:val="00C35665"/>
    <w:rsid w:val="00C35E98"/>
    <w:rsid w:val="00C3701D"/>
    <w:rsid w:val="00C377C5"/>
    <w:rsid w:val="00C402D5"/>
    <w:rsid w:val="00C4068E"/>
    <w:rsid w:val="00C412A8"/>
    <w:rsid w:val="00C4141C"/>
    <w:rsid w:val="00C41677"/>
    <w:rsid w:val="00C41BA7"/>
    <w:rsid w:val="00C41D60"/>
    <w:rsid w:val="00C42455"/>
    <w:rsid w:val="00C42714"/>
    <w:rsid w:val="00C43471"/>
    <w:rsid w:val="00C43491"/>
    <w:rsid w:val="00C44D1E"/>
    <w:rsid w:val="00C452A3"/>
    <w:rsid w:val="00C45597"/>
    <w:rsid w:val="00C45C6F"/>
    <w:rsid w:val="00C46C4F"/>
    <w:rsid w:val="00C47C4A"/>
    <w:rsid w:val="00C47CEF"/>
    <w:rsid w:val="00C500FD"/>
    <w:rsid w:val="00C50591"/>
    <w:rsid w:val="00C506CF"/>
    <w:rsid w:val="00C510C6"/>
    <w:rsid w:val="00C5137F"/>
    <w:rsid w:val="00C52198"/>
    <w:rsid w:val="00C522AF"/>
    <w:rsid w:val="00C52A69"/>
    <w:rsid w:val="00C534AA"/>
    <w:rsid w:val="00C534F5"/>
    <w:rsid w:val="00C536BE"/>
    <w:rsid w:val="00C545A4"/>
    <w:rsid w:val="00C547D5"/>
    <w:rsid w:val="00C5496A"/>
    <w:rsid w:val="00C549B6"/>
    <w:rsid w:val="00C54C15"/>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467A"/>
    <w:rsid w:val="00C648A0"/>
    <w:rsid w:val="00C649F0"/>
    <w:rsid w:val="00C650AB"/>
    <w:rsid w:val="00C653A7"/>
    <w:rsid w:val="00C65700"/>
    <w:rsid w:val="00C663BF"/>
    <w:rsid w:val="00C67227"/>
    <w:rsid w:val="00C67459"/>
    <w:rsid w:val="00C67F0D"/>
    <w:rsid w:val="00C71D02"/>
    <w:rsid w:val="00C71F6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157B"/>
    <w:rsid w:val="00C82C55"/>
    <w:rsid w:val="00C831CC"/>
    <w:rsid w:val="00C83813"/>
    <w:rsid w:val="00C86054"/>
    <w:rsid w:val="00C86451"/>
    <w:rsid w:val="00C86565"/>
    <w:rsid w:val="00C8671B"/>
    <w:rsid w:val="00C86934"/>
    <w:rsid w:val="00C86A37"/>
    <w:rsid w:val="00C87056"/>
    <w:rsid w:val="00C870B5"/>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2F1"/>
    <w:rsid w:val="00CA0536"/>
    <w:rsid w:val="00CA07DA"/>
    <w:rsid w:val="00CA0A25"/>
    <w:rsid w:val="00CA105D"/>
    <w:rsid w:val="00CA132B"/>
    <w:rsid w:val="00CA1413"/>
    <w:rsid w:val="00CA1BF4"/>
    <w:rsid w:val="00CA1F81"/>
    <w:rsid w:val="00CA2186"/>
    <w:rsid w:val="00CA22C9"/>
    <w:rsid w:val="00CA2981"/>
    <w:rsid w:val="00CA2E6C"/>
    <w:rsid w:val="00CA2FCA"/>
    <w:rsid w:val="00CA422B"/>
    <w:rsid w:val="00CA458D"/>
    <w:rsid w:val="00CA49BE"/>
    <w:rsid w:val="00CA4F4D"/>
    <w:rsid w:val="00CA5655"/>
    <w:rsid w:val="00CA60BD"/>
    <w:rsid w:val="00CA6485"/>
    <w:rsid w:val="00CA6A1F"/>
    <w:rsid w:val="00CA6A59"/>
    <w:rsid w:val="00CA6EF4"/>
    <w:rsid w:val="00CA7AB9"/>
    <w:rsid w:val="00CB0C87"/>
    <w:rsid w:val="00CB2449"/>
    <w:rsid w:val="00CB2E86"/>
    <w:rsid w:val="00CB31F1"/>
    <w:rsid w:val="00CB33B5"/>
    <w:rsid w:val="00CB38C5"/>
    <w:rsid w:val="00CB3F5B"/>
    <w:rsid w:val="00CB4273"/>
    <w:rsid w:val="00CB4AA1"/>
    <w:rsid w:val="00CB4BEC"/>
    <w:rsid w:val="00CB50FD"/>
    <w:rsid w:val="00CB54FA"/>
    <w:rsid w:val="00CB561D"/>
    <w:rsid w:val="00CB56FE"/>
    <w:rsid w:val="00CB6576"/>
    <w:rsid w:val="00CB798B"/>
    <w:rsid w:val="00CB7C24"/>
    <w:rsid w:val="00CB7C79"/>
    <w:rsid w:val="00CC002D"/>
    <w:rsid w:val="00CC1A8C"/>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A30"/>
    <w:rsid w:val="00CE2B16"/>
    <w:rsid w:val="00CE3546"/>
    <w:rsid w:val="00CE3617"/>
    <w:rsid w:val="00CE5AAC"/>
    <w:rsid w:val="00CE654C"/>
    <w:rsid w:val="00CE6B09"/>
    <w:rsid w:val="00CE711E"/>
    <w:rsid w:val="00CE719A"/>
    <w:rsid w:val="00CE7E68"/>
    <w:rsid w:val="00CE7FD1"/>
    <w:rsid w:val="00CF08FD"/>
    <w:rsid w:val="00CF0E88"/>
    <w:rsid w:val="00CF1341"/>
    <w:rsid w:val="00CF1986"/>
    <w:rsid w:val="00CF2D3C"/>
    <w:rsid w:val="00CF2DE7"/>
    <w:rsid w:val="00CF3844"/>
    <w:rsid w:val="00CF3896"/>
    <w:rsid w:val="00CF3F9C"/>
    <w:rsid w:val="00CF461D"/>
    <w:rsid w:val="00CF4930"/>
    <w:rsid w:val="00CF49A0"/>
    <w:rsid w:val="00CF4B2F"/>
    <w:rsid w:val="00CF4D88"/>
    <w:rsid w:val="00CF51E6"/>
    <w:rsid w:val="00CF53F1"/>
    <w:rsid w:val="00CF5D1A"/>
    <w:rsid w:val="00CF6E33"/>
    <w:rsid w:val="00CF743E"/>
    <w:rsid w:val="00CF7849"/>
    <w:rsid w:val="00CF78C6"/>
    <w:rsid w:val="00CF79A4"/>
    <w:rsid w:val="00D00696"/>
    <w:rsid w:val="00D00A37"/>
    <w:rsid w:val="00D00BE5"/>
    <w:rsid w:val="00D01645"/>
    <w:rsid w:val="00D02E71"/>
    <w:rsid w:val="00D031BC"/>
    <w:rsid w:val="00D04163"/>
    <w:rsid w:val="00D04239"/>
    <w:rsid w:val="00D04AE5"/>
    <w:rsid w:val="00D04C85"/>
    <w:rsid w:val="00D05622"/>
    <w:rsid w:val="00D0619B"/>
    <w:rsid w:val="00D064D4"/>
    <w:rsid w:val="00D06A98"/>
    <w:rsid w:val="00D07ABD"/>
    <w:rsid w:val="00D07B0B"/>
    <w:rsid w:val="00D101B3"/>
    <w:rsid w:val="00D10A01"/>
    <w:rsid w:val="00D10AEC"/>
    <w:rsid w:val="00D10C5E"/>
    <w:rsid w:val="00D119DB"/>
    <w:rsid w:val="00D12224"/>
    <w:rsid w:val="00D12CA8"/>
    <w:rsid w:val="00D13DD7"/>
    <w:rsid w:val="00D142E1"/>
    <w:rsid w:val="00D146DE"/>
    <w:rsid w:val="00D14C75"/>
    <w:rsid w:val="00D151B7"/>
    <w:rsid w:val="00D152AE"/>
    <w:rsid w:val="00D15884"/>
    <w:rsid w:val="00D158A3"/>
    <w:rsid w:val="00D15FE6"/>
    <w:rsid w:val="00D162E8"/>
    <w:rsid w:val="00D16304"/>
    <w:rsid w:val="00D168C2"/>
    <w:rsid w:val="00D16DB5"/>
    <w:rsid w:val="00D170AE"/>
    <w:rsid w:val="00D17C03"/>
    <w:rsid w:val="00D17E3B"/>
    <w:rsid w:val="00D2000A"/>
    <w:rsid w:val="00D20346"/>
    <w:rsid w:val="00D218A3"/>
    <w:rsid w:val="00D219D1"/>
    <w:rsid w:val="00D22F8F"/>
    <w:rsid w:val="00D23A08"/>
    <w:rsid w:val="00D2433B"/>
    <w:rsid w:val="00D24EBA"/>
    <w:rsid w:val="00D25389"/>
    <w:rsid w:val="00D25AC6"/>
    <w:rsid w:val="00D26041"/>
    <w:rsid w:val="00D26FBE"/>
    <w:rsid w:val="00D304BC"/>
    <w:rsid w:val="00D307F6"/>
    <w:rsid w:val="00D30E1D"/>
    <w:rsid w:val="00D30FDA"/>
    <w:rsid w:val="00D3100D"/>
    <w:rsid w:val="00D3151D"/>
    <w:rsid w:val="00D315DF"/>
    <w:rsid w:val="00D31947"/>
    <w:rsid w:val="00D3279A"/>
    <w:rsid w:val="00D32DB3"/>
    <w:rsid w:val="00D33BEC"/>
    <w:rsid w:val="00D343B7"/>
    <w:rsid w:val="00D34A46"/>
    <w:rsid w:val="00D3504D"/>
    <w:rsid w:val="00D350B7"/>
    <w:rsid w:val="00D35115"/>
    <w:rsid w:val="00D351BB"/>
    <w:rsid w:val="00D351BE"/>
    <w:rsid w:val="00D3549B"/>
    <w:rsid w:val="00D3598F"/>
    <w:rsid w:val="00D3601D"/>
    <w:rsid w:val="00D3722C"/>
    <w:rsid w:val="00D40483"/>
    <w:rsid w:val="00D4238F"/>
    <w:rsid w:val="00D42B13"/>
    <w:rsid w:val="00D42F74"/>
    <w:rsid w:val="00D43208"/>
    <w:rsid w:val="00D432DC"/>
    <w:rsid w:val="00D43C71"/>
    <w:rsid w:val="00D441D9"/>
    <w:rsid w:val="00D442DC"/>
    <w:rsid w:val="00D45A08"/>
    <w:rsid w:val="00D465E6"/>
    <w:rsid w:val="00D46FCD"/>
    <w:rsid w:val="00D506ED"/>
    <w:rsid w:val="00D50C4B"/>
    <w:rsid w:val="00D51C22"/>
    <w:rsid w:val="00D53254"/>
    <w:rsid w:val="00D5329A"/>
    <w:rsid w:val="00D53F9D"/>
    <w:rsid w:val="00D548C6"/>
    <w:rsid w:val="00D54A1A"/>
    <w:rsid w:val="00D558FE"/>
    <w:rsid w:val="00D55BDC"/>
    <w:rsid w:val="00D56F0C"/>
    <w:rsid w:val="00D60584"/>
    <w:rsid w:val="00D60A62"/>
    <w:rsid w:val="00D60E09"/>
    <w:rsid w:val="00D61AA8"/>
    <w:rsid w:val="00D61ACE"/>
    <w:rsid w:val="00D61B6D"/>
    <w:rsid w:val="00D6210D"/>
    <w:rsid w:val="00D626A0"/>
    <w:rsid w:val="00D62F2B"/>
    <w:rsid w:val="00D62FCA"/>
    <w:rsid w:val="00D637C4"/>
    <w:rsid w:val="00D63FEA"/>
    <w:rsid w:val="00D64361"/>
    <w:rsid w:val="00D64609"/>
    <w:rsid w:val="00D6470D"/>
    <w:rsid w:val="00D65147"/>
    <w:rsid w:val="00D656E8"/>
    <w:rsid w:val="00D657A3"/>
    <w:rsid w:val="00D65CE2"/>
    <w:rsid w:val="00D66687"/>
    <w:rsid w:val="00D66CCD"/>
    <w:rsid w:val="00D67525"/>
    <w:rsid w:val="00D679BD"/>
    <w:rsid w:val="00D70157"/>
    <w:rsid w:val="00D70DA1"/>
    <w:rsid w:val="00D7245F"/>
    <w:rsid w:val="00D7316D"/>
    <w:rsid w:val="00D73245"/>
    <w:rsid w:val="00D742B6"/>
    <w:rsid w:val="00D75678"/>
    <w:rsid w:val="00D76667"/>
    <w:rsid w:val="00D769D6"/>
    <w:rsid w:val="00D7709C"/>
    <w:rsid w:val="00D7747E"/>
    <w:rsid w:val="00D77A54"/>
    <w:rsid w:val="00D77A8A"/>
    <w:rsid w:val="00D77DEB"/>
    <w:rsid w:val="00D80698"/>
    <w:rsid w:val="00D80B9B"/>
    <w:rsid w:val="00D80D87"/>
    <w:rsid w:val="00D80DDC"/>
    <w:rsid w:val="00D81198"/>
    <w:rsid w:val="00D81D31"/>
    <w:rsid w:val="00D823CE"/>
    <w:rsid w:val="00D826E3"/>
    <w:rsid w:val="00D82ABC"/>
    <w:rsid w:val="00D831AF"/>
    <w:rsid w:val="00D839B6"/>
    <w:rsid w:val="00D85559"/>
    <w:rsid w:val="00D85916"/>
    <w:rsid w:val="00D86C57"/>
    <w:rsid w:val="00D86F33"/>
    <w:rsid w:val="00D872E6"/>
    <w:rsid w:val="00D876A5"/>
    <w:rsid w:val="00D878E6"/>
    <w:rsid w:val="00D87B97"/>
    <w:rsid w:val="00D9019F"/>
    <w:rsid w:val="00D917E9"/>
    <w:rsid w:val="00D91AA4"/>
    <w:rsid w:val="00D91AB2"/>
    <w:rsid w:val="00D923B2"/>
    <w:rsid w:val="00D92B34"/>
    <w:rsid w:val="00D92B89"/>
    <w:rsid w:val="00D9333E"/>
    <w:rsid w:val="00D943F4"/>
    <w:rsid w:val="00D94D36"/>
    <w:rsid w:val="00D95B40"/>
    <w:rsid w:val="00D95F07"/>
    <w:rsid w:val="00D9600A"/>
    <w:rsid w:val="00D9644A"/>
    <w:rsid w:val="00D965EC"/>
    <w:rsid w:val="00D96A0C"/>
    <w:rsid w:val="00D972CA"/>
    <w:rsid w:val="00D9754E"/>
    <w:rsid w:val="00DA2419"/>
    <w:rsid w:val="00DA30BC"/>
    <w:rsid w:val="00DA3A7A"/>
    <w:rsid w:val="00DA46CF"/>
    <w:rsid w:val="00DA4F7A"/>
    <w:rsid w:val="00DA521C"/>
    <w:rsid w:val="00DA5FD9"/>
    <w:rsid w:val="00DA6620"/>
    <w:rsid w:val="00DA72B6"/>
    <w:rsid w:val="00DA7711"/>
    <w:rsid w:val="00DA7AFC"/>
    <w:rsid w:val="00DA7E64"/>
    <w:rsid w:val="00DA7EB1"/>
    <w:rsid w:val="00DB00D4"/>
    <w:rsid w:val="00DB09A8"/>
    <w:rsid w:val="00DB0DAB"/>
    <w:rsid w:val="00DB0E68"/>
    <w:rsid w:val="00DB15D8"/>
    <w:rsid w:val="00DB2093"/>
    <w:rsid w:val="00DB28D1"/>
    <w:rsid w:val="00DB2DD1"/>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C49"/>
    <w:rsid w:val="00DC5EE7"/>
    <w:rsid w:val="00DC6DDF"/>
    <w:rsid w:val="00DC7299"/>
    <w:rsid w:val="00DD041C"/>
    <w:rsid w:val="00DD06FF"/>
    <w:rsid w:val="00DD133D"/>
    <w:rsid w:val="00DD182F"/>
    <w:rsid w:val="00DD1B3E"/>
    <w:rsid w:val="00DD1E4C"/>
    <w:rsid w:val="00DD2661"/>
    <w:rsid w:val="00DD3171"/>
    <w:rsid w:val="00DD3FE6"/>
    <w:rsid w:val="00DD40AF"/>
    <w:rsid w:val="00DD4851"/>
    <w:rsid w:val="00DD4D78"/>
    <w:rsid w:val="00DD5046"/>
    <w:rsid w:val="00DD5290"/>
    <w:rsid w:val="00DD5322"/>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2D8"/>
    <w:rsid w:val="00DE4B11"/>
    <w:rsid w:val="00DE4E51"/>
    <w:rsid w:val="00DE4F07"/>
    <w:rsid w:val="00DE54CA"/>
    <w:rsid w:val="00DE5646"/>
    <w:rsid w:val="00DE5BF7"/>
    <w:rsid w:val="00DE604D"/>
    <w:rsid w:val="00DE60A0"/>
    <w:rsid w:val="00DE6229"/>
    <w:rsid w:val="00DE6C94"/>
    <w:rsid w:val="00DE7720"/>
    <w:rsid w:val="00DE78D7"/>
    <w:rsid w:val="00DF06E4"/>
    <w:rsid w:val="00DF0D05"/>
    <w:rsid w:val="00DF323D"/>
    <w:rsid w:val="00DF34E7"/>
    <w:rsid w:val="00DF3AD8"/>
    <w:rsid w:val="00DF43BE"/>
    <w:rsid w:val="00DF43F7"/>
    <w:rsid w:val="00DF5032"/>
    <w:rsid w:val="00DF5472"/>
    <w:rsid w:val="00DF7281"/>
    <w:rsid w:val="00DF742F"/>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739"/>
    <w:rsid w:val="00E12B0F"/>
    <w:rsid w:val="00E130D4"/>
    <w:rsid w:val="00E13461"/>
    <w:rsid w:val="00E135BA"/>
    <w:rsid w:val="00E13628"/>
    <w:rsid w:val="00E13661"/>
    <w:rsid w:val="00E148C9"/>
    <w:rsid w:val="00E14BB9"/>
    <w:rsid w:val="00E14C93"/>
    <w:rsid w:val="00E15978"/>
    <w:rsid w:val="00E16A20"/>
    <w:rsid w:val="00E16B0D"/>
    <w:rsid w:val="00E16E8E"/>
    <w:rsid w:val="00E17229"/>
    <w:rsid w:val="00E1754F"/>
    <w:rsid w:val="00E177DA"/>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816"/>
    <w:rsid w:val="00E27F84"/>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DCA"/>
    <w:rsid w:val="00E40171"/>
    <w:rsid w:val="00E402A6"/>
    <w:rsid w:val="00E40A01"/>
    <w:rsid w:val="00E40D68"/>
    <w:rsid w:val="00E40E35"/>
    <w:rsid w:val="00E41557"/>
    <w:rsid w:val="00E41572"/>
    <w:rsid w:val="00E42A9C"/>
    <w:rsid w:val="00E42C7E"/>
    <w:rsid w:val="00E434E0"/>
    <w:rsid w:val="00E444A1"/>
    <w:rsid w:val="00E4514C"/>
    <w:rsid w:val="00E4538E"/>
    <w:rsid w:val="00E45744"/>
    <w:rsid w:val="00E457C9"/>
    <w:rsid w:val="00E45875"/>
    <w:rsid w:val="00E45E04"/>
    <w:rsid w:val="00E46361"/>
    <w:rsid w:val="00E4695F"/>
    <w:rsid w:val="00E47A05"/>
    <w:rsid w:val="00E47D0F"/>
    <w:rsid w:val="00E47ECD"/>
    <w:rsid w:val="00E50360"/>
    <w:rsid w:val="00E513FD"/>
    <w:rsid w:val="00E51724"/>
    <w:rsid w:val="00E5188C"/>
    <w:rsid w:val="00E52DB7"/>
    <w:rsid w:val="00E53080"/>
    <w:rsid w:val="00E53A11"/>
    <w:rsid w:val="00E53A75"/>
    <w:rsid w:val="00E5412A"/>
    <w:rsid w:val="00E54BCD"/>
    <w:rsid w:val="00E54FFE"/>
    <w:rsid w:val="00E55368"/>
    <w:rsid w:val="00E554F9"/>
    <w:rsid w:val="00E55528"/>
    <w:rsid w:val="00E55892"/>
    <w:rsid w:val="00E56166"/>
    <w:rsid w:val="00E56E0F"/>
    <w:rsid w:val="00E57195"/>
    <w:rsid w:val="00E61640"/>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4B48"/>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815"/>
    <w:rsid w:val="00E859E5"/>
    <w:rsid w:val="00E85F9C"/>
    <w:rsid w:val="00E8636F"/>
    <w:rsid w:val="00E865A3"/>
    <w:rsid w:val="00E8674A"/>
    <w:rsid w:val="00E86813"/>
    <w:rsid w:val="00E8699A"/>
    <w:rsid w:val="00E86C3C"/>
    <w:rsid w:val="00E87752"/>
    <w:rsid w:val="00E90069"/>
    <w:rsid w:val="00E91725"/>
    <w:rsid w:val="00E91A82"/>
    <w:rsid w:val="00E928FC"/>
    <w:rsid w:val="00E92DDB"/>
    <w:rsid w:val="00E938B7"/>
    <w:rsid w:val="00E9401D"/>
    <w:rsid w:val="00E946BA"/>
    <w:rsid w:val="00E94ACB"/>
    <w:rsid w:val="00E9526D"/>
    <w:rsid w:val="00E95287"/>
    <w:rsid w:val="00E96539"/>
    <w:rsid w:val="00E96D03"/>
    <w:rsid w:val="00E96FAD"/>
    <w:rsid w:val="00E97A62"/>
    <w:rsid w:val="00E97E5D"/>
    <w:rsid w:val="00EA121B"/>
    <w:rsid w:val="00EA14DF"/>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B0F65"/>
    <w:rsid w:val="00EB1308"/>
    <w:rsid w:val="00EB1D10"/>
    <w:rsid w:val="00EB25F2"/>
    <w:rsid w:val="00EB278D"/>
    <w:rsid w:val="00EB2A99"/>
    <w:rsid w:val="00EB3D96"/>
    <w:rsid w:val="00EB40A2"/>
    <w:rsid w:val="00EB44B6"/>
    <w:rsid w:val="00EB4926"/>
    <w:rsid w:val="00EB5E7A"/>
    <w:rsid w:val="00EB6159"/>
    <w:rsid w:val="00EB62C1"/>
    <w:rsid w:val="00EB6638"/>
    <w:rsid w:val="00EB7768"/>
    <w:rsid w:val="00EC08FD"/>
    <w:rsid w:val="00EC09AB"/>
    <w:rsid w:val="00EC13E9"/>
    <w:rsid w:val="00EC1A25"/>
    <w:rsid w:val="00EC1C28"/>
    <w:rsid w:val="00EC1C57"/>
    <w:rsid w:val="00EC2779"/>
    <w:rsid w:val="00EC2854"/>
    <w:rsid w:val="00EC36AF"/>
    <w:rsid w:val="00EC3C02"/>
    <w:rsid w:val="00EC475F"/>
    <w:rsid w:val="00EC57B6"/>
    <w:rsid w:val="00EC5886"/>
    <w:rsid w:val="00EC592D"/>
    <w:rsid w:val="00EC664D"/>
    <w:rsid w:val="00ED0CA9"/>
    <w:rsid w:val="00ED0CB6"/>
    <w:rsid w:val="00ED103E"/>
    <w:rsid w:val="00ED1713"/>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8C3"/>
    <w:rsid w:val="00ED7926"/>
    <w:rsid w:val="00ED7A7B"/>
    <w:rsid w:val="00EE17CB"/>
    <w:rsid w:val="00EE1D1B"/>
    <w:rsid w:val="00EE2FAA"/>
    <w:rsid w:val="00EE332F"/>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11E"/>
    <w:rsid w:val="00EF7227"/>
    <w:rsid w:val="00EF7929"/>
    <w:rsid w:val="00EF7D6D"/>
    <w:rsid w:val="00F000BE"/>
    <w:rsid w:val="00F0103A"/>
    <w:rsid w:val="00F0110B"/>
    <w:rsid w:val="00F01967"/>
    <w:rsid w:val="00F030F6"/>
    <w:rsid w:val="00F0323B"/>
    <w:rsid w:val="00F04399"/>
    <w:rsid w:val="00F0454A"/>
    <w:rsid w:val="00F0455A"/>
    <w:rsid w:val="00F047DB"/>
    <w:rsid w:val="00F04BE5"/>
    <w:rsid w:val="00F05A8C"/>
    <w:rsid w:val="00F05E15"/>
    <w:rsid w:val="00F05F8C"/>
    <w:rsid w:val="00F05FF6"/>
    <w:rsid w:val="00F0619C"/>
    <w:rsid w:val="00F07865"/>
    <w:rsid w:val="00F07BED"/>
    <w:rsid w:val="00F07D1D"/>
    <w:rsid w:val="00F100B1"/>
    <w:rsid w:val="00F101F9"/>
    <w:rsid w:val="00F1092C"/>
    <w:rsid w:val="00F116DD"/>
    <w:rsid w:val="00F116F4"/>
    <w:rsid w:val="00F127C3"/>
    <w:rsid w:val="00F12DA1"/>
    <w:rsid w:val="00F13251"/>
    <w:rsid w:val="00F1437C"/>
    <w:rsid w:val="00F14451"/>
    <w:rsid w:val="00F14574"/>
    <w:rsid w:val="00F14C56"/>
    <w:rsid w:val="00F14D46"/>
    <w:rsid w:val="00F150BE"/>
    <w:rsid w:val="00F151C7"/>
    <w:rsid w:val="00F15E58"/>
    <w:rsid w:val="00F20327"/>
    <w:rsid w:val="00F206DA"/>
    <w:rsid w:val="00F2130E"/>
    <w:rsid w:val="00F2136E"/>
    <w:rsid w:val="00F21795"/>
    <w:rsid w:val="00F22499"/>
    <w:rsid w:val="00F22E57"/>
    <w:rsid w:val="00F23978"/>
    <w:rsid w:val="00F23F46"/>
    <w:rsid w:val="00F24361"/>
    <w:rsid w:val="00F2492F"/>
    <w:rsid w:val="00F249B7"/>
    <w:rsid w:val="00F25698"/>
    <w:rsid w:val="00F25FE3"/>
    <w:rsid w:val="00F2644B"/>
    <w:rsid w:val="00F26666"/>
    <w:rsid w:val="00F26F5A"/>
    <w:rsid w:val="00F27CA1"/>
    <w:rsid w:val="00F27D6E"/>
    <w:rsid w:val="00F30FE1"/>
    <w:rsid w:val="00F31318"/>
    <w:rsid w:val="00F313BF"/>
    <w:rsid w:val="00F31645"/>
    <w:rsid w:val="00F31C3F"/>
    <w:rsid w:val="00F31CAA"/>
    <w:rsid w:val="00F32F69"/>
    <w:rsid w:val="00F3388F"/>
    <w:rsid w:val="00F34A37"/>
    <w:rsid w:val="00F34AD0"/>
    <w:rsid w:val="00F35ABF"/>
    <w:rsid w:val="00F35E4C"/>
    <w:rsid w:val="00F36498"/>
    <w:rsid w:val="00F36575"/>
    <w:rsid w:val="00F36C39"/>
    <w:rsid w:val="00F36D38"/>
    <w:rsid w:val="00F370D1"/>
    <w:rsid w:val="00F37265"/>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1E54"/>
    <w:rsid w:val="00F62365"/>
    <w:rsid w:val="00F62960"/>
    <w:rsid w:val="00F62E87"/>
    <w:rsid w:val="00F6369E"/>
    <w:rsid w:val="00F63B4E"/>
    <w:rsid w:val="00F63C25"/>
    <w:rsid w:val="00F640FD"/>
    <w:rsid w:val="00F650DE"/>
    <w:rsid w:val="00F655D5"/>
    <w:rsid w:val="00F65637"/>
    <w:rsid w:val="00F65D05"/>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178"/>
    <w:rsid w:val="00F77A30"/>
    <w:rsid w:val="00F77C90"/>
    <w:rsid w:val="00F80A2D"/>
    <w:rsid w:val="00F80CCF"/>
    <w:rsid w:val="00F812F6"/>
    <w:rsid w:val="00F82348"/>
    <w:rsid w:val="00F8255C"/>
    <w:rsid w:val="00F82B8B"/>
    <w:rsid w:val="00F82E73"/>
    <w:rsid w:val="00F83BC7"/>
    <w:rsid w:val="00F84658"/>
    <w:rsid w:val="00F84C72"/>
    <w:rsid w:val="00F8539B"/>
    <w:rsid w:val="00F86AE6"/>
    <w:rsid w:val="00F86B50"/>
    <w:rsid w:val="00F86F15"/>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50DF"/>
    <w:rsid w:val="00F96CDC"/>
    <w:rsid w:val="00F9700E"/>
    <w:rsid w:val="00F979B2"/>
    <w:rsid w:val="00F97F42"/>
    <w:rsid w:val="00FA002E"/>
    <w:rsid w:val="00FA0820"/>
    <w:rsid w:val="00FA1319"/>
    <w:rsid w:val="00FA162F"/>
    <w:rsid w:val="00FA16A1"/>
    <w:rsid w:val="00FA3883"/>
    <w:rsid w:val="00FA41AF"/>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1015"/>
    <w:rsid w:val="00FB24FA"/>
    <w:rsid w:val="00FB2755"/>
    <w:rsid w:val="00FB2CDF"/>
    <w:rsid w:val="00FB2F98"/>
    <w:rsid w:val="00FB3F08"/>
    <w:rsid w:val="00FB405F"/>
    <w:rsid w:val="00FB4071"/>
    <w:rsid w:val="00FB40CC"/>
    <w:rsid w:val="00FB5184"/>
    <w:rsid w:val="00FB53A7"/>
    <w:rsid w:val="00FB7610"/>
    <w:rsid w:val="00FB77D3"/>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16DC"/>
    <w:rsid w:val="00FE212D"/>
    <w:rsid w:val="00FE232D"/>
    <w:rsid w:val="00FE246B"/>
    <w:rsid w:val="00FE35E3"/>
    <w:rsid w:val="00FE3797"/>
    <w:rsid w:val="00FE3DD6"/>
    <w:rsid w:val="00FE3F2B"/>
    <w:rsid w:val="00FE3FD8"/>
    <w:rsid w:val="00FE44EB"/>
    <w:rsid w:val="00FE452D"/>
    <w:rsid w:val="00FE4C06"/>
    <w:rsid w:val="00FE4FD6"/>
    <w:rsid w:val="00FE4FF4"/>
    <w:rsid w:val="00FE6E13"/>
    <w:rsid w:val="00FE75EC"/>
    <w:rsid w:val="00FE7E05"/>
    <w:rsid w:val="00FF001C"/>
    <w:rsid w:val="00FF009F"/>
    <w:rsid w:val="00FF027D"/>
    <w:rsid w:val="00FF04E5"/>
    <w:rsid w:val="00FF050A"/>
    <w:rsid w:val="00FF0EFF"/>
    <w:rsid w:val="00FF16B3"/>
    <w:rsid w:val="00FF18A0"/>
    <w:rsid w:val="00FF209D"/>
    <w:rsid w:val="00FF2A9C"/>
    <w:rsid w:val="00FF36A9"/>
    <w:rsid w:val="00FF3A99"/>
    <w:rsid w:val="00FF3D32"/>
    <w:rsid w:val="00FF3F1C"/>
    <w:rsid w:val="00FF455A"/>
    <w:rsid w:val="00FF556C"/>
    <w:rsid w:val="00FF5A3D"/>
    <w:rsid w:val="00FF70CA"/>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69696"/>
    </o:shapedefaults>
    <o:shapelayout v:ext="edit">
      <o:idmap v:ext="edit" data="2"/>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68AB"/>
    <w:pPr>
      <w:spacing w:line="276" w:lineRule="auto"/>
    </w:pPr>
    <w:rPr>
      <w:rFonts w:ascii="Arial" w:hAnsi="Arial"/>
    </w:rPr>
  </w:style>
  <w:style w:type="paragraph" w:styleId="Kop1">
    <w:name w:val="heading 1"/>
    <w:basedOn w:val="Standaard"/>
    <w:next w:val="Standaard"/>
    <w:link w:val="Kop1Char"/>
    <w:qFormat/>
    <w:rsid w:val="00262A41"/>
    <w:pPr>
      <w:numPr>
        <w:numId w:val="4"/>
      </w:numPr>
      <w:tabs>
        <w:tab w:val="clear" w:pos="851"/>
      </w:tabs>
      <w:spacing w:after="500"/>
      <w:outlineLvl w:val="0"/>
    </w:pPr>
    <w:rPr>
      <w:b/>
      <w:bCs/>
      <w:sz w:val="28"/>
      <w:szCs w:val="28"/>
      <w:lang w:val="x-none" w:eastAsia="x-none"/>
    </w:rPr>
  </w:style>
  <w:style w:type="paragraph" w:styleId="Kop2">
    <w:name w:val="heading 2"/>
    <w:basedOn w:val="Standaard"/>
    <w:next w:val="Standaard"/>
    <w:link w:val="Kop2Char"/>
    <w:qFormat/>
    <w:rsid w:val="00262A41"/>
    <w:pPr>
      <w:keepNext/>
      <w:numPr>
        <w:ilvl w:val="1"/>
        <w:numId w:val="3"/>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747688"/>
    <w:pPr>
      <w:keepNext/>
      <w:numPr>
        <w:ilvl w:val="2"/>
        <w:numId w:val="3"/>
      </w:numPr>
      <w:spacing w:after="60"/>
      <w:outlineLvl w:val="2"/>
    </w:pPr>
    <w:rPr>
      <w:b/>
      <w:bCs/>
      <w:sz w:val="22"/>
      <w:lang w:val="x-none" w:eastAsia="x-none"/>
    </w:rPr>
  </w:style>
  <w:style w:type="paragraph" w:styleId="Kop4">
    <w:name w:val="heading 4"/>
    <w:basedOn w:val="Standaard"/>
    <w:next w:val="Standaard"/>
    <w:link w:val="Kop4Char"/>
    <w:qFormat/>
    <w:rsid w:val="00747688"/>
    <w:pPr>
      <w:keepNext/>
      <w:numPr>
        <w:ilvl w:val="3"/>
        <w:numId w:val="3"/>
      </w:numPr>
      <w:spacing w:after="60"/>
      <w:outlineLvl w:val="3"/>
    </w:pPr>
    <w:rPr>
      <w:b/>
      <w:bCs/>
      <w:szCs w:val="28"/>
      <w:lang w:val="x-none" w:eastAsia="x-none"/>
    </w:rPr>
  </w:style>
  <w:style w:type="paragraph" w:styleId="Kop5">
    <w:name w:val="heading 5"/>
    <w:basedOn w:val="Standaard"/>
    <w:next w:val="Standaard"/>
    <w:link w:val="Kop5Char"/>
    <w:qFormat/>
    <w:rsid w:val="00747688"/>
    <w:pPr>
      <w:keepNext/>
      <w:numPr>
        <w:ilvl w:val="4"/>
        <w:numId w:val="3"/>
      </w:numPr>
      <w:spacing w:after="60"/>
      <w:outlineLvl w:val="4"/>
    </w:pPr>
    <w:rPr>
      <w:b/>
      <w:bCs/>
      <w:iCs/>
      <w:szCs w:val="26"/>
    </w:rPr>
  </w:style>
  <w:style w:type="paragraph" w:styleId="Kop6">
    <w:name w:val="heading 6"/>
    <w:aliases w:val="Legal Level 1."/>
    <w:basedOn w:val="Standaard"/>
    <w:next w:val="Standaard"/>
    <w:rsid w:val="004C6627"/>
    <w:pPr>
      <w:numPr>
        <w:ilvl w:val="5"/>
        <w:numId w:val="3"/>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4C6627"/>
    <w:pPr>
      <w:numPr>
        <w:ilvl w:val="6"/>
        <w:numId w:val="3"/>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4C6627"/>
    <w:pPr>
      <w:numPr>
        <w:ilvl w:val="7"/>
        <w:numId w:val="3"/>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4C6627"/>
    <w:pPr>
      <w:numPr>
        <w:ilvl w:val="8"/>
        <w:numId w:val="3"/>
      </w:numPr>
      <w:spacing w:before="240" w:after="60"/>
      <w:outlineLvl w:val="8"/>
    </w:pPr>
    <w:rPr>
      <w:rFonts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262A41"/>
    <w:rPr>
      <w:rFonts w:ascii="Arial" w:hAnsi="Arial"/>
      <w:b/>
      <w:bCs/>
      <w:sz w:val="28"/>
      <w:szCs w:val="28"/>
      <w:lang w:val="x-none" w:eastAsia="x-none"/>
    </w:rPr>
  </w:style>
  <w:style w:type="character" w:customStyle="1" w:styleId="Kop2Char">
    <w:name w:val="Kop 2 Char"/>
    <w:link w:val="Kop2"/>
    <w:rsid w:val="00262A41"/>
    <w:rPr>
      <w:rFonts w:ascii="Arial" w:hAnsi="Arial"/>
      <w:b/>
      <w:bCs/>
      <w:iCs/>
      <w:sz w:val="24"/>
      <w:szCs w:val="18"/>
      <w:lang w:val="x-none" w:eastAsia="x-none"/>
    </w:rPr>
  </w:style>
  <w:style w:type="character" w:customStyle="1" w:styleId="Kop3Char">
    <w:name w:val="Kop 3 Char"/>
    <w:link w:val="Kop3"/>
    <w:rsid w:val="00747688"/>
    <w:rPr>
      <w:rFonts w:ascii="Arial" w:hAnsi="Arial"/>
      <w:b/>
      <w:bCs/>
      <w:sz w:val="22"/>
      <w:lang w:val="x-none" w:eastAsia="x-none"/>
    </w:rPr>
  </w:style>
  <w:style w:type="character" w:customStyle="1" w:styleId="Kop4Char">
    <w:name w:val="Kop 4 Char"/>
    <w:link w:val="Kop4"/>
    <w:rsid w:val="00747688"/>
    <w:rPr>
      <w:rFonts w:ascii="Arial" w:hAnsi="Arial"/>
      <w:b/>
      <w:bCs/>
      <w:szCs w:val="28"/>
      <w:lang w:val="x-none" w:eastAsia="x-none"/>
    </w:rPr>
  </w:style>
  <w:style w:type="character" w:customStyle="1" w:styleId="Kop5Char">
    <w:name w:val="Kop 5 Char"/>
    <w:basedOn w:val="Standaardalinea-lettertype"/>
    <w:link w:val="Kop5"/>
    <w:rsid w:val="00747688"/>
    <w:rPr>
      <w:rFonts w:ascii="Arial" w:hAnsi="Arial"/>
      <w:b/>
      <w:bCs/>
      <w:iCs/>
      <w:szCs w:val="26"/>
    </w:rPr>
  </w:style>
  <w:style w:type="table" w:styleId="Tabelraster">
    <w:name w:val="Table Grid"/>
    <w:basedOn w:val="Standaardtabel"/>
    <w:uiPriority w:val="39"/>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character" w:styleId="Hyperlink">
    <w:name w:val="Hyperlink"/>
    <w:uiPriority w:val="99"/>
    <w:rsid w:val="004C6627"/>
    <w:rPr>
      <w:color w:val="0000FF"/>
      <w:u w:val="single"/>
    </w:rPr>
  </w:style>
  <w:style w:type="character" w:styleId="Verwijzingopmerking">
    <w:name w:val="annotation reference"/>
    <w:semiHidden/>
    <w:rsid w:val="00681AE5"/>
    <w:rPr>
      <w:dstrike w:val="0"/>
      <w:color w:val="auto"/>
      <w:vertAlign w:val="baseline"/>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table" w:customStyle="1" w:styleId="Opmaakprofiel2">
    <w:name w:val="Opmaakprofiel2"/>
    <w:basedOn w:val="Standaardtabel"/>
    <w:uiPriority w:val="99"/>
    <w:qFormat/>
    <w:rsid w:val="007E0802"/>
    <w:tblPr/>
  </w:style>
  <w:style w:type="paragraph" w:customStyle="1" w:styleId="BijlagegenummerdAD">
    <w:name w:val="Bijlage genummerd AD"/>
    <w:basedOn w:val="Standaard"/>
    <w:next w:val="Standaard"/>
    <w:qFormat/>
    <w:rsid w:val="00BC57C8"/>
    <w:pPr>
      <w:numPr>
        <w:numId w:val="2"/>
      </w:numPr>
      <w:spacing w:after="500"/>
      <w:ind w:left="2098" w:hanging="2098"/>
    </w:pPr>
    <w:rPr>
      <w:b/>
      <w:sz w:val="28"/>
    </w:rPr>
  </w:style>
  <w:style w:type="character" w:styleId="GevolgdeHyperlink">
    <w:name w:val="FollowedHyperlink"/>
    <w:basedOn w:val="Standaardalinea-lettertype"/>
    <w:uiPriority w:val="99"/>
    <w:semiHidden/>
    <w:unhideWhenUsed/>
    <w:rsid w:val="00D25389"/>
    <w:rPr>
      <w:color w:val="800080" w:themeColor="followedHyperlink"/>
      <w:u w:val="single"/>
    </w:rPr>
  </w:style>
  <w:style w:type="table" w:customStyle="1" w:styleId="Tabelraster1">
    <w:name w:val="Tabelraster1"/>
    <w:basedOn w:val="Standaardtabel"/>
    <w:next w:val="Tabelraster"/>
    <w:uiPriority w:val="99"/>
    <w:rsid w:val="005E6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nhideWhenUsed/>
    <w:pPr>
      <w:spacing w:line="240" w:lineRule="auto"/>
    </w:pPr>
  </w:style>
  <w:style w:type="character" w:customStyle="1" w:styleId="TekstopmerkingChar">
    <w:name w:val="Tekst opmerking Char"/>
    <w:basedOn w:val="Standaardalinea-lettertype"/>
    <w:link w:val="Tekstopmerking"/>
    <w:rPr>
      <w:rFonts w:ascii="Arial" w:hAnsi="Arial"/>
    </w:rPr>
  </w:style>
  <w:style w:type="paragraph" w:styleId="Onderwerpvanopmerking">
    <w:name w:val="annotation subject"/>
    <w:basedOn w:val="Tekstopmerking"/>
    <w:next w:val="Tekstopmerking"/>
    <w:link w:val="OnderwerpvanopmerkingChar"/>
    <w:uiPriority w:val="99"/>
    <w:semiHidden/>
    <w:unhideWhenUsed/>
    <w:rsid w:val="00B31A54"/>
    <w:rPr>
      <w:b/>
      <w:bCs/>
    </w:rPr>
  </w:style>
  <w:style w:type="character" w:customStyle="1" w:styleId="OnderwerpvanopmerkingChar">
    <w:name w:val="Onderwerp van opmerking Char"/>
    <w:basedOn w:val="TekstopmerkingChar"/>
    <w:link w:val="Onderwerpvanopmerking"/>
    <w:uiPriority w:val="99"/>
    <w:semiHidden/>
    <w:rsid w:val="00B31A54"/>
    <w:rPr>
      <w:rFonts w:ascii="Arial" w:hAnsi="Arial"/>
      <w:b/>
      <w:bCs/>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customStyle="1" w:styleId="Nummeringtabel">
    <w:name w:val="Nummering tabel"/>
    <w:basedOn w:val="Standaard"/>
    <w:link w:val="NummeringtabelChar"/>
    <w:qFormat/>
    <w:rsid w:val="00337116"/>
    <w:pPr>
      <w:numPr>
        <w:ilvl w:val="1"/>
        <w:numId w:val="4"/>
      </w:numPr>
    </w:pPr>
  </w:style>
  <w:style w:type="character" w:customStyle="1" w:styleId="NummeringtabelChar">
    <w:name w:val="Nummering tabel Char"/>
    <w:basedOn w:val="Standaardalinea-lettertype"/>
    <w:link w:val="Nummeringtabel"/>
    <w:rsid w:val="00337116"/>
    <w:rPr>
      <w:rFonts w:ascii="Arial" w:hAnsi="Arial"/>
    </w:rPr>
  </w:style>
  <w:style w:type="paragraph" w:customStyle="1" w:styleId="Bijlagegenummerd">
    <w:name w:val="Bijlage genummerd"/>
    <w:basedOn w:val="Standaard"/>
    <w:next w:val="Standaard"/>
    <w:link w:val="BijlagegenummerdChar"/>
    <w:qFormat/>
    <w:rsid w:val="00262A41"/>
    <w:pPr>
      <w:numPr>
        <w:numId w:val="11"/>
      </w:numPr>
      <w:spacing w:after="500"/>
      <w:ind w:left="1701" w:hanging="1701"/>
    </w:pPr>
    <w:rPr>
      <w:b/>
      <w:sz w:val="28"/>
    </w:rPr>
  </w:style>
  <w:style w:type="paragraph" w:customStyle="1" w:styleId="Nummeringtabelbijlage">
    <w:name w:val="Nummering tabel bijlage"/>
    <w:basedOn w:val="Standaard"/>
    <w:link w:val="NummeringtabelbijlageChar"/>
    <w:qFormat/>
    <w:rsid w:val="009C4117"/>
    <w:pPr>
      <w:numPr>
        <w:ilvl w:val="1"/>
        <w:numId w:val="11"/>
      </w:numPr>
    </w:pPr>
  </w:style>
  <w:style w:type="character" w:customStyle="1" w:styleId="BijlagegenummerdChar">
    <w:name w:val="Bijlage genummerd Char"/>
    <w:basedOn w:val="Standaardalinea-lettertype"/>
    <w:link w:val="Bijlagegenummerd"/>
    <w:rsid w:val="00262A41"/>
    <w:rPr>
      <w:rFonts w:ascii="Arial" w:hAnsi="Arial"/>
      <w:b/>
      <w:sz w:val="28"/>
    </w:rPr>
  </w:style>
  <w:style w:type="character" w:customStyle="1" w:styleId="NummeringtabelbijlageChar">
    <w:name w:val="Nummering tabel bijlage Char"/>
    <w:basedOn w:val="NummeringtabelChar"/>
    <w:link w:val="Nummeringtabelbijlage"/>
    <w:rsid w:val="008D1F2F"/>
    <w:rPr>
      <w:rFonts w:ascii="Arial" w:hAnsi="Arial"/>
    </w:rPr>
  </w:style>
  <w:style w:type="paragraph" w:styleId="Koptekst">
    <w:name w:val="header"/>
    <w:basedOn w:val="Standaard"/>
    <w:link w:val="KoptekstChar"/>
    <w:uiPriority w:val="99"/>
    <w:unhideWhenUsed/>
    <w:rsid w:val="001E3E5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E3E59"/>
    <w:rPr>
      <w:rFonts w:ascii="Arial" w:hAnsi="Arial"/>
    </w:rPr>
  </w:style>
  <w:style w:type="paragraph" w:customStyle="1" w:styleId="xmsonormal">
    <w:name w:val="x_msonormal"/>
    <w:basedOn w:val="Standaard"/>
    <w:rsid w:val="00E45875"/>
    <w:pPr>
      <w:spacing w:line="240" w:lineRule="auto"/>
    </w:pPr>
    <w:rPr>
      <w:rFonts w:ascii="Calibri" w:eastAsiaTheme="minorHAnsi" w:hAnsi="Calibri" w:cs="Calibri"/>
      <w:sz w:val="22"/>
      <w:szCs w:val="22"/>
    </w:rPr>
  </w:style>
  <w:style w:type="character" w:customStyle="1" w:styleId="contentpasted0">
    <w:name w:val="contentpasted0"/>
    <w:basedOn w:val="Standaardalinea-lettertype"/>
    <w:rsid w:val="00E45875"/>
  </w:style>
  <w:style w:type="paragraph" w:customStyle="1" w:styleId="Default">
    <w:name w:val="Default"/>
    <w:rsid w:val="0075205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191771454">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502818710">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7599</Words>
  <Characters>41181</Characters>
  <Application>Microsoft Office Word</Application>
  <DocSecurity>6</DocSecurity>
  <Lines>343</Lines>
  <Paragraphs>97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48683</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Teunissen-van den Ham, Jeanine</cp:lastModifiedBy>
  <cp:revision>2</cp:revision>
  <cp:lastPrinted>2014-03-03T06:33:00Z</cp:lastPrinted>
  <dcterms:created xsi:type="dcterms:W3CDTF">2022-11-07T10:07:00Z</dcterms:created>
  <dcterms:modified xsi:type="dcterms:W3CDTF">2022-11-07T10:07:00Z</dcterms:modified>
</cp:coreProperties>
</file>