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8B7E6" w14:textId="77777777" w:rsidR="00FB24DD" w:rsidRPr="00FB24DD" w:rsidRDefault="00FB24DD" w:rsidP="004C2700">
      <w:pPr>
        <w:suppressAutoHyphens/>
      </w:pPr>
    </w:p>
    <w:p w14:paraId="0343F17D" w14:textId="77777777" w:rsidR="00FB24DD" w:rsidRPr="00FB24DD" w:rsidRDefault="00FB24DD" w:rsidP="004C2700">
      <w:pPr>
        <w:suppressAutoHyphens/>
      </w:pPr>
    </w:p>
    <w:p w14:paraId="6093F058" w14:textId="77777777" w:rsidR="00FB24DD" w:rsidRPr="00FB24DD" w:rsidRDefault="00FB24DD" w:rsidP="004C2700">
      <w:pPr>
        <w:suppressAutoHyphens/>
      </w:pPr>
    </w:p>
    <w:p w14:paraId="2678590F" w14:textId="77777777" w:rsidR="00FB24DD" w:rsidRPr="00FB24DD" w:rsidRDefault="00FB24DD" w:rsidP="004C2700">
      <w:pPr>
        <w:suppressAutoHyphens/>
      </w:pPr>
    </w:p>
    <w:p w14:paraId="71FD4CF1" w14:textId="77777777" w:rsidR="00FB24DD" w:rsidRDefault="00FB24DD" w:rsidP="004C2700">
      <w:pPr>
        <w:suppressAutoHyphens/>
        <w:rPr>
          <w:color w:val="00314E"/>
        </w:rPr>
      </w:pPr>
    </w:p>
    <w:p w14:paraId="1D7DB81B" w14:textId="77777777" w:rsidR="00FB24DD" w:rsidRDefault="00FB24DD" w:rsidP="004C2700">
      <w:pPr>
        <w:suppressAutoHyphens/>
        <w:rPr>
          <w:color w:val="00314E"/>
        </w:rPr>
      </w:pPr>
    </w:p>
    <w:p w14:paraId="7B0CB5B4" w14:textId="77777777" w:rsidR="00FB24DD" w:rsidRPr="00FB24DD" w:rsidRDefault="00FB24DD" w:rsidP="004C2700">
      <w:pPr>
        <w:suppressAutoHyphens/>
        <w:rPr>
          <w:color w:val="00314E"/>
        </w:rPr>
      </w:pPr>
    </w:p>
    <w:p w14:paraId="31A3A8B0" w14:textId="77777777" w:rsidR="00AB4361" w:rsidRPr="00AB4361" w:rsidRDefault="00FB24DD" w:rsidP="00D13304">
      <w:pPr>
        <w:suppressAutoHyphens/>
        <w:rPr>
          <w:color w:val="00314E"/>
          <w:sz w:val="36"/>
          <w:szCs w:val="36"/>
        </w:rPr>
      </w:pPr>
      <w:r w:rsidRPr="00AB4361">
        <w:rPr>
          <w:color w:val="00314E"/>
          <w:sz w:val="36"/>
          <w:szCs w:val="36"/>
        </w:rPr>
        <w:t>B</w:t>
      </w:r>
      <w:r w:rsidR="004C2700" w:rsidRPr="00AB4361">
        <w:rPr>
          <w:color w:val="00314E"/>
          <w:sz w:val="36"/>
          <w:szCs w:val="36"/>
        </w:rPr>
        <w:t xml:space="preserve">eschrijvend Document </w:t>
      </w:r>
    </w:p>
    <w:p w14:paraId="6E8B29CC" w14:textId="77777777" w:rsidR="00AB4361" w:rsidRPr="00AB4361" w:rsidRDefault="004C2700" w:rsidP="00D13304">
      <w:pPr>
        <w:suppressAutoHyphens/>
        <w:rPr>
          <w:color w:val="00314E"/>
          <w:sz w:val="36"/>
          <w:szCs w:val="36"/>
        </w:rPr>
      </w:pPr>
      <w:r w:rsidRPr="00AB4361">
        <w:rPr>
          <w:color w:val="00314E"/>
          <w:sz w:val="36"/>
          <w:szCs w:val="36"/>
        </w:rPr>
        <w:t>Europese openbare aanbestedingsprocedure</w:t>
      </w:r>
      <w:r w:rsidR="00A26222" w:rsidRPr="00AB4361">
        <w:rPr>
          <w:color w:val="00314E"/>
          <w:sz w:val="36"/>
          <w:szCs w:val="36"/>
        </w:rPr>
        <w:t xml:space="preserve"> </w:t>
      </w:r>
    </w:p>
    <w:p w14:paraId="6BCF6A59" w14:textId="77777777" w:rsidR="004C2700" w:rsidRPr="00AB4361" w:rsidRDefault="00AB4361" w:rsidP="00D13304">
      <w:pPr>
        <w:suppressAutoHyphens/>
        <w:rPr>
          <w:sz w:val="36"/>
          <w:szCs w:val="36"/>
        </w:rPr>
      </w:pPr>
      <w:r w:rsidRPr="00AB4361">
        <w:rPr>
          <w:color w:val="00314E"/>
          <w:sz w:val="36"/>
          <w:szCs w:val="36"/>
        </w:rPr>
        <w:t xml:space="preserve">Circulair onderhoud en levering </w:t>
      </w:r>
      <w:r w:rsidR="00D13304" w:rsidRPr="00AB4361">
        <w:rPr>
          <w:color w:val="00314E"/>
          <w:sz w:val="36"/>
          <w:szCs w:val="36"/>
        </w:rPr>
        <w:t>kantoorinrichting</w:t>
      </w:r>
    </w:p>
    <w:p w14:paraId="0F2FC043" w14:textId="77777777" w:rsidR="00FB24DD" w:rsidRDefault="00FB24DD" w:rsidP="00FB24DD">
      <w:pPr>
        <w:tabs>
          <w:tab w:val="left" w:pos="3203"/>
        </w:tabs>
        <w:suppressAutoHyphens/>
      </w:pPr>
    </w:p>
    <w:p w14:paraId="35EF7B6B" w14:textId="77777777" w:rsidR="00FB24DD" w:rsidRDefault="00FB24DD" w:rsidP="00FB24DD">
      <w:pPr>
        <w:tabs>
          <w:tab w:val="left" w:pos="3203"/>
        </w:tabs>
        <w:suppressAutoHyphens/>
      </w:pPr>
    </w:p>
    <w:p w14:paraId="3F5E90BD" w14:textId="77777777" w:rsidR="00063F9A" w:rsidRDefault="00063F9A" w:rsidP="00FB24DD">
      <w:pPr>
        <w:tabs>
          <w:tab w:val="left" w:pos="3203"/>
        </w:tabs>
        <w:suppressAutoHyphens/>
      </w:pPr>
    </w:p>
    <w:p w14:paraId="29E36679" w14:textId="77777777" w:rsidR="00063F9A" w:rsidRDefault="00063F9A" w:rsidP="0014192E">
      <w:pPr>
        <w:tabs>
          <w:tab w:val="left" w:pos="3203"/>
        </w:tabs>
        <w:suppressAutoHyphens/>
        <w:ind w:firstLine="708"/>
      </w:pPr>
    </w:p>
    <w:p w14:paraId="13DEF232" w14:textId="77777777" w:rsidR="00063F9A" w:rsidRDefault="00063F9A" w:rsidP="00FB24DD">
      <w:pPr>
        <w:tabs>
          <w:tab w:val="left" w:pos="3203"/>
        </w:tabs>
        <w:suppressAutoHyphens/>
      </w:pPr>
    </w:p>
    <w:p w14:paraId="6AFE3184" w14:textId="77777777" w:rsidR="004C2700" w:rsidRDefault="004C2700" w:rsidP="004C2700">
      <w:pPr>
        <w:suppressAutoHyphens/>
      </w:pPr>
    </w:p>
    <w:p w14:paraId="34BE8E7D" w14:textId="77777777" w:rsidR="004C2700" w:rsidRDefault="004C2700" w:rsidP="004C2700">
      <w:pPr>
        <w:suppressAutoHyphens/>
      </w:pPr>
    </w:p>
    <w:p w14:paraId="0D6D1CDE" w14:textId="77777777" w:rsidR="004C2700" w:rsidRDefault="004C2700" w:rsidP="004C2700">
      <w:pPr>
        <w:suppressAutoHyphens/>
      </w:pPr>
    </w:p>
    <w:p w14:paraId="2DF920C1" w14:textId="77777777" w:rsidR="004C2700" w:rsidRDefault="004C2700" w:rsidP="004C2700">
      <w:pPr>
        <w:suppressAutoHyphens/>
      </w:pPr>
    </w:p>
    <w:p w14:paraId="496A571E" w14:textId="77777777" w:rsidR="00137AF8" w:rsidRDefault="00137AF8" w:rsidP="004C2700">
      <w:pPr>
        <w:suppressAutoHyphens/>
      </w:pPr>
    </w:p>
    <w:p w14:paraId="0F9CECEC" w14:textId="77777777" w:rsidR="00137AF8" w:rsidRDefault="00137AF8" w:rsidP="004C2700">
      <w:pPr>
        <w:suppressAutoHyphens/>
      </w:pPr>
    </w:p>
    <w:p w14:paraId="1239D71B" w14:textId="77777777" w:rsidR="00137AF8" w:rsidRDefault="00137AF8" w:rsidP="004C2700">
      <w:pPr>
        <w:suppressAutoHyphens/>
      </w:pPr>
    </w:p>
    <w:p w14:paraId="4FFDD138" w14:textId="77777777" w:rsidR="00137AF8" w:rsidRPr="005031BA" w:rsidRDefault="00137AF8" w:rsidP="004C2700">
      <w:pPr>
        <w:suppressAutoHyphens/>
        <w:rPr>
          <w:highlight w:val="lightGray"/>
        </w:rPr>
      </w:pPr>
    </w:p>
    <w:p w14:paraId="575023D7" w14:textId="77777777" w:rsidR="00137AF8" w:rsidRDefault="00137AF8" w:rsidP="004C2700">
      <w:pPr>
        <w:suppressAutoHyphens/>
      </w:pPr>
    </w:p>
    <w:p w14:paraId="387BC86C" w14:textId="77777777" w:rsidR="00137AF8" w:rsidRDefault="00137AF8" w:rsidP="004C2700">
      <w:pPr>
        <w:suppressAutoHyphens/>
      </w:pPr>
    </w:p>
    <w:p w14:paraId="7FC49E7D" w14:textId="77777777" w:rsidR="00137AF8" w:rsidRDefault="00137AF8" w:rsidP="004C2700">
      <w:pPr>
        <w:suppressAutoHyphens/>
      </w:pPr>
    </w:p>
    <w:p w14:paraId="350117A6" w14:textId="77777777" w:rsidR="00137AF8" w:rsidRDefault="00137AF8" w:rsidP="004C2700">
      <w:pPr>
        <w:suppressAutoHyphens/>
      </w:pPr>
    </w:p>
    <w:p w14:paraId="05F50710" w14:textId="77777777" w:rsidR="008F40B2" w:rsidRDefault="008F40B2" w:rsidP="004C2700">
      <w:pPr>
        <w:suppressAutoHyphens/>
      </w:pPr>
    </w:p>
    <w:p w14:paraId="241C966E" w14:textId="77777777" w:rsidR="005031BA" w:rsidRDefault="005031BA" w:rsidP="004C2700">
      <w:pPr>
        <w:suppressAutoHyphens/>
      </w:pPr>
    </w:p>
    <w:p w14:paraId="77C3B47A" w14:textId="77777777" w:rsidR="005031BA" w:rsidRDefault="005031BA" w:rsidP="004C2700">
      <w:pPr>
        <w:suppressAutoHyphens/>
      </w:pPr>
    </w:p>
    <w:p w14:paraId="29EFA734" w14:textId="77777777" w:rsidR="005031BA" w:rsidRDefault="005031BA" w:rsidP="004C2700">
      <w:pPr>
        <w:suppressAutoHyphens/>
      </w:pPr>
    </w:p>
    <w:p w14:paraId="69EE4B88" w14:textId="77777777" w:rsidR="005031BA" w:rsidRDefault="005031BA" w:rsidP="004C2700">
      <w:pPr>
        <w:suppressAutoHyphens/>
      </w:pPr>
    </w:p>
    <w:p w14:paraId="75D491D8" w14:textId="77777777" w:rsidR="005031BA" w:rsidRDefault="005031BA" w:rsidP="004C2700">
      <w:pPr>
        <w:suppressAutoHyphens/>
      </w:pPr>
    </w:p>
    <w:p w14:paraId="76EC0BD1" w14:textId="77777777" w:rsidR="005031BA" w:rsidRDefault="005031BA" w:rsidP="004C2700">
      <w:pPr>
        <w:suppressAutoHyphens/>
      </w:pPr>
    </w:p>
    <w:p w14:paraId="588E56F9" w14:textId="77777777" w:rsidR="005031BA" w:rsidRDefault="005031BA" w:rsidP="004C2700">
      <w:pPr>
        <w:suppressAutoHyphens/>
      </w:pPr>
    </w:p>
    <w:p w14:paraId="67AB66A5" w14:textId="77777777" w:rsidR="005031BA" w:rsidRDefault="005031BA" w:rsidP="004C2700">
      <w:pPr>
        <w:suppressAutoHyphens/>
      </w:pPr>
    </w:p>
    <w:p w14:paraId="358DC021" w14:textId="77777777" w:rsidR="005031BA" w:rsidRDefault="005031BA" w:rsidP="004C2700">
      <w:pPr>
        <w:suppressAutoHyphens/>
      </w:pPr>
    </w:p>
    <w:p w14:paraId="1A1072F4" w14:textId="77777777" w:rsidR="005031BA" w:rsidRDefault="005031BA" w:rsidP="004C2700">
      <w:pPr>
        <w:suppressAutoHyphens/>
      </w:pPr>
    </w:p>
    <w:p w14:paraId="0416C0A1" w14:textId="77777777" w:rsidR="005031BA" w:rsidRDefault="005031BA" w:rsidP="004C2700">
      <w:pPr>
        <w:suppressAutoHyphens/>
      </w:pPr>
    </w:p>
    <w:p w14:paraId="77E886A0" w14:textId="77777777" w:rsidR="005031BA" w:rsidRDefault="005031BA" w:rsidP="004C2700">
      <w:pPr>
        <w:suppressAutoHyphens/>
      </w:pPr>
    </w:p>
    <w:p w14:paraId="2E81936C" w14:textId="77777777" w:rsidR="00137AF8" w:rsidRDefault="00137AF8" w:rsidP="004C2700">
      <w:pPr>
        <w:suppressAutoHyphens/>
      </w:pPr>
    </w:p>
    <w:p w14:paraId="3C017445" w14:textId="5CE00085" w:rsidR="004C2700" w:rsidRDefault="004C2700" w:rsidP="004C2700">
      <w:pPr>
        <w:suppressAutoHyphens/>
      </w:pPr>
      <w:r>
        <w:t>Status:</w:t>
      </w:r>
      <w:r>
        <w:tab/>
      </w:r>
      <w:r>
        <w:tab/>
      </w:r>
      <w:r>
        <w:tab/>
      </w:r>
      <w:r w:rsidR="00103962">
        <w:t>Definitief</w:t>
      </w:r>
    </w:p>
    <w:p w14:paraId="1ED65356" w14:textId="70BEFAF9" w:rsidR="004C2700" w:rsidRDefault="004C2700" w:rsidP="004C2700">
      <w:pPr>
        <w:suppressAutoHyphens/>
      </w:pPr>
      <w:r>
        <w:t>Uitgevoerd door:</w:t>
      </w:r>
      <w:r>
        <w:tab/>
      </w:r>
      <w:r w:rsidR="00FB24DD">
        <w:tab/>
      </w:r>
      <w:r w:rsidR="00337725">
        <w:t>Hugo Wijdicks</w:t>
      </w:r>
      <w:r w:rsidR="00A922DC">
        <w:t>/Sandra Koenders</w:t>
      </w:r>
    </w:p>
    <w:p w14:paraId="1F47BCAC" w14:textId="13A200D6" w:rsidR="004C2700" w:rsidRDefault="004C2700" w:rsidP="004C2700">
      <w:pPr>
        <w:suppressAutoHyphens/>
      </w:pPr>
      <w:r>
        <w:t xml:space="preserve">Versie: </w:t>
      </w:r>
      <w:r>
        <w:tab/>
      </w:r>
      <w:r>
        <w:tab/>
      </w:r>
      <w:r>
        <w:tab/>
      </w:r>
      <w:r w:rsidR="008E467B">
        <w:t>1.0</w:t>
      </w:r>
    </w:p>
    <w:p w14:paraId="1E1DCF54" w14:textId="25AA8726" w:rsidR="004C2700" w:rsidRDefault="004C2700" w:rsidP="004C2700">
      <w:pPr>
        <w:suppressAutoHyphens/>
      </w:pPr>
      <w:r>
        <w:t xml:space="preserve">Datum: </w:t>
      </w:r>
      <w:r>
        <w:tab/>
      </w:r>
      <w:r>
        <w:tab/>
      </w:r>
      <w:r>
        <w:tab/>
      </w:r>
      <w:r w:rsidR="006D4D81">
        <w:t>0</w:t>
      </w:r>
      <w:r w:rsidR="009F10AF">
        <w:t>7</w:t>
      </w:r>
      <w:r w:rsidR="00D669D4">
        <w:t>-</w:t>
      </w:r>
      <w:r w:rsidR="00243D16">
        <w:t>0</w:t>
      </w:r>
      <w:r w:rsidR="006D4D81">
        <w:t>3</w:t>
      </w:r>
      <w:r w:rsidR="00243D16">
        <w:t>-</w:t>
      </w:r>
      <w:r w:rsidR="00D669D4">
        <w:t>202</w:t>
      </w:r>
      <w:r w:rsidR="009A0D36">
        <w:t>3</w:t>
      </w:r>
    </w:p>
    <w:bookmarkStart w:id="0" w:name="_Toc129030648" w:displacedByCustomXml="next"/>
    <w:bookmarkStart w:id="1" w:name="_Toc66786846" w:displacedByCustomXml="next"/>
    <w:bookmarkStart w:id="2" w:name="_Toc7533200" w:displacedByCustomXml="next"/>
    <w:bookmarkStart w:id="3" w:name="_Toc7534676" w:displacedByCustomXml="next"/>
    <w:sdt>
      <w:sdtPr>
        <w:rPr>
          <w:rFonts w:eastAsia="Times New Roman" w:cs="Times New Roman"/>
          <w:b w:val="0"/>
          <w:bCs w:val="0"/>
          <w:color w:val="auto"/>
          <w:sz w:val="20"/>
          <w:szCs w:val="20"/>
        </w:rPr>
        <w:id w:val="637071198"/>
        <w:docPartObj>
          <w:docPartGallery w:val="Table of Contents"/>
          <w:docPartUnique/>
        </w:docPartObj>
      </w:sdtPr>
      <w:sdtEndPr>
        <w:rPr>
          <w:rFonts w:eastAsiaTheme="minorHAnsi" w:cstheme="minorBidi"/>
          <w:sz w:val="18"/>
          <w:szCs w:val="16"/>
        </w:rPr>
      </w:sdtEndPr>
      <w:sdtContent>
        <w:p w14:paraId="78A78FDF" w14:textId="77777777" w:rsidR="004C2700" w:rsidRPr="005031BA" w:rsidRDefault="004C2700" w:rsidP="005031BA">
          <w:pPr>
            <w:pStyle w:val="Kop1zondernummer"/>
            <w:spacing w:line="240" w:lineRule="auto"/>
            <w:rPr>
              <w:rFonts w:eastAsiaTheme="minorHAnsi" w:cstheme="minorBidi"/>
              <w:b w:val="0"/>
              <w:bCs w:val="0"/>
              <w:color w:val="602D6C" w:themeColor="accent3" w:themeShade="BF"/>
              <w:sz w:val="32"/>
              <w:szCs w:val="16"/>
            </w:rPr>
          </w:pPr>
          <w:r w:rsidRPr="005031BA">
            <w:rPr>
              <w:rFonts w:eastAsiaTheme="minorHAnsi" w:cstheme="minorBidi"/>
              <w:b w:val="0"/>
              <w:bCs w:val="0"/>
              <w:color w:val="602D6C" w:themeColor="accent3" w:themeShade="BF"/>
              <w:sz w:val="32"/>
              <w:szCs w:val="16"/>
            </w:rPr>
            <w:t>Inhoud</w:t>
          </w:r>
          <w:bookmarkEnd w:id="3"/>
          <w:bookmarkEnd w:id="2"/>
          <w:bookmarkEnd w:id="1"/>
          <w:r w:rsidR="005031BA" w:rsidRPr="005031BA">
            <w:rPr>
              <w:rFonts w:eastAsiaTheme="minorHAnsi" w:cstheme="minorBidi"/>
              <w:b w:val="0"/>
              <w:bCs w:val="0"/>
              <w:color w:val="602D6C" w:themeColor="accent3" w:themeShade="BF"/>
              <w:sz w:val="32"/>
              <w:szCs w:val="16"/>
            </w:rPr>
            <w:t>sopgave</w:t>
          </w:r>
          <w:bookmarkEnd w:id="0"/>
        </w:p>
        <w:p w14:paraId="0A27A257" w14:textId="745ECF93" w:rsidR="00EF3D43" w:rsidRDefault="004C2700">
          <w:pPr>
            <w:pStyle w:val="Inhopg1"/>
            <w:tabs>
              <w:tab w:val="right" w:leader="dot" w:pos="8495"/>
            </w:tabs>
            <w:rPr>
              <w:rFonts w:eastAsiaTheme="minorEastAsia"/>
              <w:noProof/>
              <w:sz w:val="22"/>
              <w:szCs w:val="22"/>
              <w:lang w:eastAsia="nl-NL"/>
            </w:rPr>
          </w:pPr>
          <w:r w:rsidRPr="005031BA">
            <w:rPr>
              <w:rFonts w:ascii="Arial" w:hAnsi="Arial"/>
              <w:bCs/>
              <w:noProof/>
              <w:color w:val="000000" w:themeColor="text1"/>
            </w:rPr>
            <w:fldChar w:fldCharType="begin"/>
          </w:r>
          <w:r w:rsidRPr="005031BA">
            <w:rPr>
              <w:rFonts w:ascii="Arial" w:hAnsi="Arial"/>
              <w:color w:val="000000" w:themeColor="text1"/>
            </w:rPr>
            <w:instrText xml:space="preserve"> TOC \o "1-3" \h \z \u </w:instrText>
          </w:r>
          <w:r w:rsidRPr="005031BA">
            <w:rPr>
              <w:rFonts w:ascii="Arial" w:hAnsi="Arial"/>
              <w:bCs/>
              <w:noProof/>
              <w:color w:val="000000" w:themeColor="text1"/>
            </w:rPr>
            <w:fldChar w:fldCharType="separate"/>
          </w:r>
          <w:hyperlink w:anchor="_Toc129030648" w:history="1">
            <w:r w:rsidR="00EF3D43" w:rsidRPr="008616E7">
              <w:rPr>
                <w:rStyle w:val="Hyperlink"/>
                <w:noProof/>
              </w:rPr>
              <w:t>Inhoudsopgave</w:t>
            </w:r>
            <w:r w:rsidR="00EF3D43">
              <w:rPr>
                <w:noProof/>
                <w:webHidden/>
              </w:rPr>
              <w:tab/>
            </w:r>
            <w:r w:rsidR="00EF3D43">
              <w:rPr>
                <w:noProof/>
                <w:webHidden/>
              </w:rPr>
              <w:fldChar w:fldCharType="begin"/>
            </w:r>
            <w:r w:rsidR="00EF3D43">
              <w:rPr>
                <w:noProof/>
                <w:webHidden/>
              </w:rPr>
              <w:instrText xml:space="preserve"> PAGEREF _Toc129030648 \h </w:instrText>
            </w:r>
            <w:r w:rsidR="00EF3D43">
              <w:rPr>
                <w:noProof/>
                <w:webHidden/>
              </w:rPr>
            </w:r>
            <w:r w:rsidR="00EF3D43">
              <w:rPr>
                <w:noProof/>
                <w:webHidden/>
              </w:rPr>
              <w:fldChar w:fldCharType="separate"/>
            </w:r>
            <w:r w:rsidR="00EF3D43">
              <w:rPr>
                <w:noProof/>
                <w:webHidden/>
              </w:rPr>
              <w:t>2</w:t>
            </w:r>
            <w:r w:rsidR="00EF3D43">
              <w:rPr>
                <w:noProof/>
                <w:webHidden/>
              </w:rPr>
              <w:fldChar w:fldCharType="end"/>
            </w:r>
          </w:hyperlink>
        </w:p>
        <w:p w14:paraId="2D8B8E77" w14:textId="1FE8A56A" w:rsidR="00EF3D43" w:rsidRDefault="00000000">
          <w:pPr>
            <w:pStyle w:val="Inhopg1"/>
            <w:tabs>
              <w:tab w:val="right" w:leader="dot" w:pos="8495"/>
            </w:tabs>
            <w:rPr>
              <w:rFonts w:eastAsiaTheme="minorEastAsia"/>
              <w:noProof/>
              <w:sz w:val="22"/>
              <w:szCs w:val="22"/>
              <w:lang w:eastAsia="nl-NL"/>
            </w:rPr>
          </w:pPr>
          <w:hyperlink w:anchor="_Toc129030649" w:history="1">
            <w:r w:rsidR="00EF3D43" w:rsidRPr="008616E7">
              <w:rPr>
                <w:rStyle w:val="Hyperlink"/>
                <w:noProof/>
              </w:rPr>
              <w:t>Begrippenlijst</w:t>
            </w:r>
            <w:r w:rsidR="00EF3D43">
              <w:rPr>
                <w:noProof/>
                <w:webHidden/>
              </w:rPr>
              <w:tab/>
            </w:r>
            <w:r w:rsidR="00EF3D43">
              <w:rPr>
                <w:noProof/>
                <w:webHidden/>
              </w:rPr>
              <w:fldChar w:fldCharType="begin"/>
            </w:r>
            <w:r w:rsidR="00EF3D43">
              <w:rPr>
                <w:noProof/>
                <w:webHidden/>
              </w:rPr>
              <w:instrText xml:space="preserve"> PAGEREF _Toc129030649 \h </w:instrText>
            </w:r>
            <w:r w:rsidR="00EF3D43">
              <w:rPr>
                <w:noProof/>
                <w:webHidden/>
              </w:rPr>
            </w:r>
            <w:r w:rsidR="00EF3D43">
              <w:rPr>
                <w:noProof/>
                <w:webHidden/>
              </w:rPr>
              <w:fldChar w:fldCharType="separate"/>
            </w:r>
            <w:r w:rsidR="00EF3D43">
              <w:rPr>
                <w:noProof/>
                <w:webHidden/>
              </w:rPr>
              <w:t>5</w:t>
            </w:r>
            <w:r w:rsidR="00EF3D43">
              <w:rPr>
                <w:noProof/>
                <w:webHidden/>
              </w:rPr>
              <w:fldChar w:fldCharType="end"/>
            </w:r>
          </w:hyperlink>
        </w:p>
        <w:p w14:paraId="5DE5412C" w14:textId="798A96F7" w:rsidR="00EF3D43" w:rsidRDefault="00000000">
          <w:pPr>
            <w:pStyle w:val="Inhopg1"/>
            <w:tabs>
              <w:tab w:val="left" w:pos="360"/>
              <w:tab w:val="right" w:leader="dot" w:pos="8495"/>
            </w:tabs>
            <w:rPr>
              <w:rFonts w:eastAsiaTheme="minorEastAsia"/>
              <w:noProof/>
              <w:sz w:val="22"/>
              <w:szCs w:val="22"/>
              <w:lang w:eastAsia="nl-NL"/>
            </w:rPr>
          </w:pPr>
          <w:hyperlink w:anchor="_Toc129030650" w:history="1">
            <w:r w:rsidR="00EF3D43" w:rsidRPr="008616E7">
              <w:rPr>
                <w:rStyle w:val="Hyperlink"/>
                <w:rFonts w:ascii="Arial" w:hAnsi="Arial"/>
                <w:noProof/>
              </w:rPr>
              <w:t>1</w:t>
            </w:r>
            <w:r w:rsidR="00EF3D43">
              <w:rPr>
                <w:rFonts w:eastAsiaTheme="minorEastAsia"/>
                <w:noProof/>
                <w:sz w:val="22"/>
                <w:szCs w:val="22"/>
                <w:lang w:eastAsia="nl-NL"/>
              </w:rPr>
              <w:tab/>
            </w:r>
            <w:r w:rsidR="00EF3D43" w:rsidRPr="008616E7">
              <w:rPr>
                <w:rStyle w:val="Hyperlink"/>
                <w:noProof/>
              </w:rPr>
              <w:t>Veiligheidsregio Kennemerland</w:t>
            </w:r>
            <w:r w:rsidR="00EF3D43">
              <w:rPr>
                <w:noProof/>
                <w:webHidden/>
              </w:rPr>
              <w:tab/>
            </w:r>
            <w:r w:rsidR="00EF3D43">
              <w:rPr>
                <w:noProof/>
                <w:webHidden/>
              </w:rPr>
              <w:fldChar w:fldCharType="begin"/>
            </w:r>
            <w:r w:rsidR="00EF3D43">
              <w:rPr>
                <w:noProof/>
                <w:webHidden/>
              </w:rPr>
              <w:instrText xml:space="preserve"> PAGEREF _Toc129030650 \h </w:instrText>
            </w:r>
            <w:r w:rsidR="00EF3D43">
              <w:rPr>
                <w:noProof/>
                <w:webHidden/>
              </w:rPr>
            </w:r>
            <w:r w:rsidR="00EF3D43">
              <w:rPr>
                <w:noProof/>
                <w:webHidden/>
              </w:rPr>
              <w:fldChar w:fldCharType="separate"/>
            </w:r>
            <w:r w:rsidR="00EF3D43">
              <w:rPr>
                <w:noProof/>
                <w:webHidden/>
              </w:rPr>
              <w:t>7</w:t>
            </w:r>
            <w:r w:rsidR="00EF3D43">
              <w:rPr>
                <w:noProof/>
                <w:webHidden/>
              </w:rPr>
              <w:fldChar w:fldCharType="end"/>
            </w:r>
          </w:hyperlink>
        </w:p>
        <w:p w14:paraId="3F021BF0" w14:textId="47A5924E" w:rsidR="00EF3D43" w:rsidRDefault="00000000">
          <w:pPr>
            <w:pStyle w:val="Inhopg2"/>
            <w:tabs>
              <w:tab w:val="left" w:pos="720"/>
              <w:tab w:val="right" w:leader="dot" w:pos="8495"/>
            </w:tabs>
            <w:rPr>
              <w:rFonts w:eastAsiaTheme="minorEastAsia"/>
              <w:noProof/>
              <w:sz w:val="22"/>
              <w:szCs w:val="22"/>
              <w:lang w:eastAsia="nl-NL"/>
            </w:rPr>
          </w:pPr>
          <w:hyperlink w:anchor="_Toc129030651" w:history="1">
            <w:r w:rsidR="00EF3D43" w:rsidRPr="008616E7">
              <w:rPr>
                <w:rStyle w:val="Hyperlink"/>
                <w:rFonts w:ascii="Arial" w:hAnsi="Arial"/>
                <w:noProof/>
              </w:rPr>
              <w:t>1.1</w:t>
            </w:r>
            <w:r w:rsidR="00EF3D43">
              <w:rPr>
                <w:rFonts w:eastAsiaTheme="minorEastAsia"/>
                <w:noProof/>
                <w:sz w:val="22"/>
                <w:szCs w:val="22"/>
                <w:lang w:eastAsia="nl-NL"/>
              </w:rPr>
              <w:tab/>
            </w:r>
            <w:r w:rsidR="00EF3D43" w:rsidRPr="008616E7">
              <w:rPr>
                <w:rStyle w:val="Hyperlink"/>
                <w:noProof/>
              </w:rPr>
              <w:t>Veiligheidsregio Kennemerland</w:t>
            </w:r>
            <w:r w:rsidR="00EF3D43">
              <w:rPr>
                <w:noProof/>
                <w:webHidden/>
              </w:rPr>
              <w:tab/>
            </w:r>
            <w:r w:rsidR="00EF3D43">
              <w:rPr>
                <w:noProof/>
                <w:webHidden/>
              </w:rPr>
              <w:fldChar w:fldCharType="begin"/>
            </w:r>
            <w:r w:rsidR="00EF3D43">
              <w:rPr>
                <w:noProof/>
                <w:webHidden/>
              </w:rPr>
              <w:instrText xml:space="preserve"> PAGEREF _Toc129030651 \h </w:instrText>
            </w:r>
            <w:r w:rsidR="00EF3D43">
              <w:rPr>
                <w:noProof/>
                <w:webHidden/>
              </w:rPr>
            </w:r>
            <w:r w:rsidR="00EF3D43">
              <w:rPr>
                <w:noProof/>
                <w:webHidden/>
              </w:rPr>
              <w:fldChar w:fldCharType="separate"/>
            </w:r>
            <w:r w:rsidR="00EF3D43">
              <w:rPr>
                <w:noProof/>
                <w:webHidden/>
              </w:rPr>
              <w:t>7</w:t>
            </w:r>
            <w:r w:rsidR="00EF3D43">
              <w:rPr>
                <w:noProof/>
                <w:webHidden/>
              </w:rPr>
              <w:fldChar w:fldCharType="end"/>
            </w:r>
          </w:hyperlink>
        </w:p>
        <w:p w14:paraId="4EF68FB1" w14:textId="379EDE6B" w:rsidR="00EF3D43" w:rsidRDefault="00000000">
          <w:pPr>
            <w:pStyle w:val="Inhopg3"/>
            <w:tabs>
              <w:tab w:val="left" w:pos="1080"/>
              <w:tab w:val="right" w:leader="dot" w:pos="8495"/>
            </w:tabs>
            <w:rPr>
              <w:rFonts w:eastAsiaTheme="minorEastAsia"/>
              <w:noProof/>
              <w:sz w:val="22"/>
              <w:szCs w:val="22"/>
              <w:lang w:eastAsia="nl-NL"/>
            </w:rPr>
          </w:pPr>
          <w:hyperlink w:anchor="_Toc129030652" w:history="1">
            <w:r w:rsidR="00EF3D43" w:rsidRPr="008616E7">
              <w:rPr>
                <w:rStyle w:val="Hyperlink"/>
                <w:rFonts w:ascii="Arial" w:hAnsi="Arial"/>
                <w:noProof/>
              </w:rPr>
              <w:t>1.1.1</w:t>
            </w:r>
            <w:r w:rsidR="00EF3D43">
              <w:rPr>
                <w:rFonts w:eastAsiaTheme="minorEastAsia"/>
                <w:noProof/>
                <w:sz w:val="22"/>
                <w:szCs w:val="22"/>
                <w:lang w:eastAsia="nl-NL"/>
              </w:rPr>
              <w:tab/>
            </w:r>
            <w:r w:rsidR="00EF3D43" w:rsidRPr="008616E7">
              <w:rPr>
                <w:rStyle w:val="Hyperlink"/>
                <w:noProof/>
              </w:rPr>
              <w:t>Multidisciplinaire samenwerking</w:t>
            </w:r>
            <w:r w:rsidR="00EF3D43">
              <w:rPr>
                <w:noProof/>
                <w:webHidden/>
              </w:rPr>
              <w:tab/>
            </w:r>
            <w:r w:rsidR="00EF3D43">
              <w:rPr>
                <w:noProof/>
                <w:webHidden/>
              </w:rPr>
              <w:fldChar w:fldCharType="begin"/>
            </w:r>
            <w:r w:rsidR="00EF3D43">
              <w:rPr>
                <w:noProof/>
                <w:webHidden/>
              </w:rPr>
              <w:instrText xml:space="preserve"> PAGEREF _Toc129030652 \h </w:instrText>
            </w:r>
            <w:r w:rsidR="00EF3D43">
              <w:rPr>
                <w:noProof/>
                <w:webHidden/>
              </w:rPr>
            </w:r>
            <w:r w:rsidR="00EF3D43">
              <w:rPr>
                <w:noProof/>
                <w:webHidden/>
              </w:rPr>
              <w:fldChar w:fldCharType="separate"/>
            </w:r>
            <w:r w:rsidR="00EF3D43">
              <w:rPr>
                <w:noProof/>
                <w:webHidden/>
              </w:rPr>
              <w:t>7</w:t>
            </w:r>
            <w:r w:rsidR="00EF3D43">
              <w:rPr>
                <w:noProof/>
                <w:webHidden/>
              </w:rPr>
              <w:fldChar w:fldCharType="end"/>
            </w:r>
          </w:hyperlink>
        </w:p>
        <w:p w14:paraId="63F35A68" w14:textId="54274707" w:rsidR="00EF3D43" w:rsidRDefault="00000000">
          <w:pPr>
            <w:pStyle w:val="Inhopg3"/>
            <w:tabs>
              <w:tab w:val="left" w:pos="1080"/>
              <w:tab w:val="right" w:leader="dot" w:pos="8495"/>
            </w:tabs>
            <w:rPr>
              <w:rFonts w:eastAsiaTheme="minorEastAsia"/>
              <w:noProof/>
              <w:sz w:val="22"/>
              <w:szCs w:val="22"/>
              <w:lang w:eastAsia="nl-NL"/>
            </w:rPr>
          </w:pPr>
          <w:hyperlink w:anchor="_Toc129030653" w:history="1">
            <w:r w:rsidR="00EF3D43" w:rsidRPr="008616E7">
              <w:rPr>
                <w:rStyle w:val="Hyperlink"/>
                <w:rFonts w:ascii="Arial" w:hAnsi="Arial"/>
                <w:noProof/>
              </w:rPr>
              <w:t>1.1.2</w:t>
            </w:r>
            <w:r w:rsidR="00EF3D43">
              <w:rPr>
                <w:rFonts w:eastAsiaTheme="minorEastAsia"/>
                <w:noProof/>
                <w:sz w:val="22"/>
                <w:szCs w:val="22"/>
                <w:lang w:eastAsia="nl-NL"/>
              </w:rPr>
              <w:tab/>
            </w:r>
            <w:r w:rsidR="00EF3D43" w:rsidRPr="008616E7">
              <w:rPr>
                <w:rStyle w:val="Hyperlink"/>
                <w:noProof/>
              </w:rPr>
              <w:t>Werkgebied</w:t>
            </w:r>
            <w:r w:rsidR="00EF3D43">
              <w:rPr>
                <w:noProof/>
                <w:webHidden/>
              </w:rPr>
              <w:tab/>
            </w:r>
            <w:r w:rsidR="00EF3D43">
              <w:rPr>
                <w:noProof/>
                <w:webHidden/>
              </w:rPr>
              <w:fldChar w:fldCharType="begin"/>
            </w:r>
            <w:r w:rsidR="00EF3D43">
              <w:rPr>
                <w:noProof/>
                <w:webHidden/>
              </w:rPr>
              <w:instrText xml:space="preserve"> PAGEREF _Toc129030653 \h </w:instrText>
            </w:r>
            <w:r w:rsidR="00EF3D43">
              <w:rPr>
                <w:noProof/>
                <w:webHidden/>
              </w:rPr>
            </w:r>
            <w:r w:rsidR="00EF3D43">
              <w:rPr>
                <w:noProof/>
                <w:webHidden/>
              </w:rPr>
              <w:fldChar w:fldCharType="separate"/>
            </w:r>
            <w:r w:rsidR="00EF3D43">
              <w:rPr>
                <w:noProof/>
                <w:webHidden/>
              </w:rPr>
              <w:t>7</w:t>
            </w:r>
            <w:r w:rsidR="00EF3D43">
              <w:rPr>
                <w:noProof/>
                <w:webHidden/>
              </w:rPr>
              <w:fldChar w:fldCharType="end"/>
            </w:r>
          </w:hyperlink>
        </w:p>
        <w:p w14:paraId="09E03135" w14:textId="39F77F68" w:rsidR="00EF3D43" w:rsidRDefault="00000000">
          <w:pPr>
            <w:pStyle w:val="Inhopg3"/>
            <w:tabs>
              <w:tab w:val="left" w:pos="1080"/>
              <w:tab w:val="right" w:leader="dot" w:pos="8495"/>
            </w:tabs>
            <w:rPr>
              <w:rFonts w:eastAsiaTheme="minorEastAsia"/>
              <w:noProof/>
              <w:sz w:val="22"/>
              <w:szCs w:val="22"/>
              <w:lang w:eastAsia="nl-NL"/>
            </w:rPr>
          </w:pPr>
          <w:hyperlink w:anchor="_Toc129030654" w:history="1">
            <w:r w:rsidR="00EF3D43" w:rsidRPr="008616E7">
              <w:rPr>
                <w:rStyle w:val="Hyperlink"/>
                <w:rFonts w:ascii="Arial" w:hAnsi="Arial"/>
                <w:noProof/>
              </w:rPr>
              <w:t>1.1.3</w:t>
            </w:r>
            <w:r w:rsidR="00EF3D43">
              <w:rPr>
                <w:rFonts w:eastAsiaTheme="minorEastAsia"/>
                <w:noProof/>
                <w:sz w:val="22"/>
                <w:szCs w:val="22"/>
                <w:lang w:eastAsia="nl-NL"/>
              </w:rPr>
              <w:tab/>
            </w:r>
            <w:r w:rsidR="00EF3D43" w:rsidRPr="008616E7">
              <w:rPr>
                <w:rStyle w:val="Hyperlink"/>
                <w:noProof/>
              </w:rPr>
              <w:t>Wettelijke taken</w:t>
            </w:r>
            <w:r w:rsidR="00EF3D43">
              <w:rPr>
                <w:noProof/>
                <w:webHidden/>
              </w:rPr>
              <w:tab/>
            </w:r>
            <w:r w:rsidR="00EF3D43">
              <w:rPr>
                <w:noProof/>
                <w:webHidden/>
              </w:rPr>
              <w:fldChar w:fldCharType="begin"/>
            </w:r>
            <w:r w:rsidR="00EF3D43">
              <w:rPr>
                <w:noProof/>
                <w:webHidden/>
              </w:rPr>
              <w:instrText xml:space="preserve"> PAGEREF _Toc129030654 \h </w:instrText>
            </w:r>
            <w:r w:rsidR="00EF3D43">
              <w:rPr>
                <w:noProof/>
                <w:webHidden/>
              </w:rPr>
            </w:r>
            <w:r w:rsidR="00EF3D43">
              <w:rPr>
                <w:noProof/>
                <w:webHidden/>
              </w:rPr>
              <w:fldChar w:fldCharType="separate"/>
            </w:r>
            <w:r w:rsidR="00EF3D43">
              <w:rPr>
                <w:noProof/>
                <w:webHidden/>
              </w:rPr>
              <w:t>8</w:t>
            </w:r>
            <w:r w:rsidR="00EF3D43">
              <w:rPr>
                <w:noProof/>
                <w:webHidden/>
              </w:rPr>
              <w:fldChar w:fldCharType="end"/>
            </w:r>
          </w:hyperlink>
        </w:p>
        <w:p w14:paraId="78CC8788" w14:textId="2C8619C9" w:rsidR="00EF3D43" w:rsidRDefault="00000000">
          <w:pPr>
            <w:pStyle w:val="Inhopg2"/>
            <w:tabs>
              <w:tab w:val="left" w:pos="720"/>
              <w:tab w:val="right" w:leader="dot" w:pos="8495"/>
            </w:tabs>
            <w:rPr>
              <w:rFonts w:eastAsiaTheme="minorEastAsia"/>
              <w:noProof/>
              <w:sz w:val="22"/>
              <w:szCs w:val="22"/>
              <w:lang w:eastAsia="nl-NL"/>
            </w:rPr>
          </w:pPr>
          <w:hyperlink w:anchor="_Toc129030655" w:history="1">
            <w:r w:rsidR="00EF3D43" w:rsidRPr="008616E7">
              <w:rPr>
                <w:rStyle w:val="Hyperlink"/>
                <w:rFonts w:ascii="Arial" w:hAnsi="Arial"/>
                <w:noProof/>
              </w:rPr>
              <w:t>1.2</w:t>
            </w:r>
            <w:r w:rsidR="00EF3D43">
              <w:rPr>
                <w:rFonts w:eastAsiaTheme="minorEastAsia"/>
                <w:noProof/>
                <w:sz w:val="22"/>
                <w:szCs w:val="22"/>
                <w:lang w:eastAsia="nl-NL"/>
              </w:rPr>
              <w:tab/>
            </w:r>
            <w:r w:rsidR="00EF3D43" w:rsidRPr="008616E7">
              <w:rPr>
                <w:rStyle w:val="Hyperlink"/>
                <w:noProof/>
              </w:rPr>
              <w:t>Maatschappelijk verantwoord inkopen</w:t>
            </w:r>
            <w:r w:rsidR="00EF3D43">
              <w:rPr>
                <w:noProof/>
                <w:webHidden/>
              </w:rPr>
              <w:tab/>
            </w:r>
            <w:r w:rsidR="00EF3D43">
              <w:rPr>
                <w:noProof/>
                <w:webHidden/>
              </w:rPr>
              <w:fldChar w:fldCharType="begin"/>
            </w:r>
            <w:r w:rsidR="00EF3D43">
              <w:rPr>
                <w:noProof/>
                <w:webHidden/>
              </w:rPr>
              <w:instrText xml:space="preserve"> PAGEREF _Toc129030655 \h </w:instrText>
            </w:r>
            <w:r w:rsidR="00EF3D43">
              <w:rPr>
                <w:noProof/>
                <w:webHidden/>
              </w:rPr>
            </w:r>
            <w:r w:rsidR="00EF3D43">
              <w:rPr>
                <w:noProof/>
                <w:webHidden/>
              </w:rPr>
              <w:fldChar w:fldCharType="separate"/>
            </w:r>
            <w:r w:rsidR="00EF3D43">
              <w:rPr>
                <w:noProof/>
                <w:webHidden/>
              </w:rPr>
              <w:t>8</w:t>
            </w:r>
            <w:r w:rsidR="00EF3D43">
              <w:rPr>
                <w:noProof/>
                <w:webHidden/>
              </w:rPr>
              <w:fldChar w:fldCharType="end"/>
            </w:r>
          </w:hyperlink>
        </w:p>
        <w:p w14:paraId="59785EF8" w14:textId="4AD6B7B4" w:rsidR="00EF3D43" w:rsidRDefault="00000000">
          <w:pPr>
            <w:pStyle w:val="Inhopg1"/>
            <w:tabs>
              <w:tab w:val="left" w:pos="360"/>
              <w:tab w:val="right" w:leader="dot" w:pos="8495"/>
            </w:tabs>
            <w:rPr>
              <w:rFonts w:eastAsiaTheme="minorEastAsia"/>
              <w:noProof/>
              <w:sz w:val="22"/>
              <w:szCs w:val="22"/>
              <w:lang w:eastAsia="nl-NL"/>
            </w:rPr>
          </w:pPr>
          <w:hyperlink w:anchor="_Toc129030656" w:history="1">
            <w:r w:rsidR="00EF3D43" w:rsidRPr="008616E7">
              <w:rPr>
                <w:rStyle w:val="Hyperlink"/>
                <w:rFonts w:ascii="Arial" w:hAnsi="Arial"/>
                <w:noProof/>
              </w:rPr>
              <w:t>2</w:t>
            </w:r>
            <w:r w:rsidR="00EF3D43">
              <w:rPr>
                <w:rFonts w:eastAsiaTheme="minorEastAsia"/>
                <w:noProof/>
                <w:sz w:val="22"/>
                <w:szCs w:val="22"/>
                <w:lang w:eastAsia="nl-NL"/>
              </w:rPr>
              <w:tab/>
            </w:r>
            <w:r w:rsidR="00EF3D43" w:rsidRPr="008616E7">
              <w:rPr>
                <w:rStyle w:val="Hyperlink"/>
                <w:noProof/>
              </w:rPr>
              <w:t>De Opdracht</w:t>
            </w:r>
            <w:r w:rsidR="00EF3D43">
              <w:rPr>
                <w:noProof/>
                <w:webHidden/>
              </w:rPr>
              <w:tab/>
            </w:r>
            <w:r w:rsidR="00EF3D43">
              <w:rPr>
                <w:noProof/>
                <w:webHidden/>
              </w:rPr>
              <w:fldChar w:fldCharType="begin"/>
            </w:r>
            <w:r w:rsidR="00EF3D43">
              <w:rPr>
                <w:noProof/>
                <w:webHidden/>
              </w:rPr>
              <w:instrText xml:space="preserve"> PAGEREF _Toc129030656 \h </w:instrText>
            </w:r>
            <w:r w:rsidR="00EF3D43">
              <w:rPr>
                <w:noProof/>
                <w:webHidden/>
              </w:rPr>
            </w:r>
            <w:r w:rsidR="00EF3D43">
              <w:rPr>
                <w:noProof/>
                <w:webHidden/>
              </w:rPr>
              <w:fldChar w:fldCharType="separate"/>
            </w:r>
            <w:r w:rsidR="00EF3D43">
              <w:rPr>
                <w:noProof/>
                <w:webHidden/>
              </w:rPr>
              <w:t>9</w:t>
            </w:r>
            <w:r w:rsidR="00EF3D43">
              <w:rPr>
                <w:noProof/>
                <w:webHidden/>
              </w:rPr>
              <w:fldChar w:fldCharType="end"/>
            </w:r>
          </w:hyperlink>
        </w:p>
        <w:p w14:paraId="79E045F4" w14:textId="791E2680" w:rsidR="00EF3D43" w:rsidRDefault="00000000">
          <w:pPr>
            <w:pStyle w:val="Inhopg2"/>
            <w:tabs>
              <w:tab w:val="left" w:pos="720"/>
              <w:tab w:val="right" w:leader="dot" w:pos="8495"/>
            </w:tabs>
            <w:rPr>
              <w:rFonts w:eastAsiaTheme="minorEastAsia"/>
              <w:noProof/>
              <w:sz w:val="22"/>
              <w:szCs w:val="22"/>
              <w:lang w:eastAsia="nl-NL"/>
            </w:rPr>
          </w:pPr>
          <w:hyperlink w:anchor="_Toc129030657" w:history="1">
            <w:r w:rsidR="00EF3D43" w:rsidRPr="008616E7">
              <w:rPr>
                <w:rStyle w:val="Hyperlink"/>
                <w:rFonts w:ascii="Arial" w:hAnsi="Arial"/>
                <w:noProof/>
              </w:rPr>
              <w:t>2.1</w:t>
            </w:r>
            <w:r w:rsidR="00EF3D43">
              <w:rPr>
                <w:rFonts w:eastAsiaTheme="minorEastAsia"/>
                <w:noProof/>
                <w:sz w:val="22"/>
                <w:szCs w:val="22"/>
                <w:lang w:eastAsia="nl-NL"/>
              </w:rPr>
              <w:tab/>
            </w:r>
            <w:r w:rsidR="00EF3D43" w:rsidRPr="008616E7">
              <w:rPr>
                <w:rStyle w:val="Hyperlink"/>
                <w:noProof/>
              </w:rPr>
              <w:t>Aanleiding, beschrijving huidige situatie</w:t>
            </w:r>
            <w:r w:rsidR="00EF3D43">
              <w:rPr>
                <w:noProof/>
                <w:webHidden/>
              </w:rPr>
              <w:tab/>
            </w:r>
            <w:r w:rsidR="00EF3D43">
              <w:rPr>
                <w:noProof/>
                <w:webHidden/>
              </w:rPr>
              <w:fldChar w:fldCharType="begin"/>
            </w:r>
            <w:r w:rsidR="00EF3D43">
              <w:rPr>
                <w:noProof/>
                <w:webHidden/>
              </w:rPr>
              <w:instrText xml:space="preserve"> PAGEREF _Toc129030657 \h </w:instrText>
            </w:r>
            <w:r w:rsidR="00EF3D43">
              <w:rPr>
                <w:noProof/>
                <w:webHidden/>
              </w:rPr>
            </w:r>
            <w:r w:rsidR="00EF3D43">
              <w:rPr>
                <w:noProof/>
                <w:webHidden/>
              </w:rPr>
              <w:fldChar w:fldCharType="separate"/>
            </w:r>
            <w:r w:rsidR="00EF3D43">
              <w:rPr>
                <w:noProof/>
                <w:webHidden/>
              </w:rPr>
              <w:t>9</w:t>
            </w:r>
            <w:r w:rsidR="00EF3D43">
              <w:rPr>
                <w:noProof/>
                <w:webHidden/>
              </w:rPr>
              <w:fldChar w:fldCharType="end"/>
            </w:r>
          </w:hyperlink>
        </w:p>
        <w:p w14:paraId="2BE89721" w14:textId="729E64B6" w:rsidR="00EF3D43" w:rsidRDefault="00000000">
          <w:pPr>
            <w:pStyle w:val="Inhopg2"/>
            <w:tabs>
              <w:tab w:val="left" w:pos="720"/>
              <w:tab w:val="right" w:leader="dot" w:pos="8495"/>
            </w:tabs>
            <w:rPr>
              <w:rFonts w:eastAsiaTheme="minorEastAsia"/>
              <w:noProof/>
              <w:sz w:val="22"/>
              <w:szCs w:val="22"/>
              <w:lang w:eastAsia="nl-NL"/>
            </w:rPr>
          </w:pPr>
          <w:hyperlink w:anchor="_Toc129030658" w:history="1">
            <w:r w:rsidR="00EF3D43" w:rsidRPr="008616E7">
              <w:rPr>
                <w:rStyle w:val="Hyperlink"/>
                <w:rFonts w:ascii="Arial" w:hAnsi="Arial"/>
                <w:noProof/>
              </w:rPr>
              <w:t>2.2</w:t>
            </w:r>
            <w:r w:rsidR="00EF3D43">
              <w:rPr>
                <w:rFonts w:eastAsiaTheme="minorEastAsia"/>
                <w:noProof/>
                <w:sz w:val="22"/>
                <w:szCs w:val="22"/>
                <w:lang w:eastAsia="nl-NL"/>
              </w:rPr>
              <w:tab/>
            </w:r>
            <w:r w:rsidR="00EF3D43" w:rsidRPr="008616E7">
              <w:rPr>
                <w:rStyle w:val="Hyperlink"/>
                <w:noProof/>
              </w:rPr>
              <w:t>Doel aanbestedingsprocedure, gewenste situatie</w:t>
            </w:r>
            <w:r w:rsidR="00EF3D43">
              <w:rPr>
                <w:noProof/>
                <w:webHidden/>
              </w:rPr>
              <w:tab/>
            </w:r>
            <w:r w:rsidR="00EF3D43">
              <w:rPr>
                <w:noProof/>
                <w:webHidden/>
              </w:rPr>
              <w:fldChar w:fldCharType="begin"/>
            </w:r>
            <w:r w:rsidR="00EF3D43">
              <w:rPr>
                <w:noProof/>
                <w:webHidden/>
              </w:rPr>
              <w:instrText xml:space="preserve"> PAGEREF _Toc129030658 \h </w:instrText>
            </w:r>
            <w:r w:rsidR="00EF3D43">
              <w:rPr>
                <w:noProof/>
                <w:webHidden/>
              </w:rPr>
            </w:r>
            <w:r w:rsidR="00EF3D43">
              <w:rPr>
                <w:noProof/>
                <w:webHidden/>
              </w:rPr>
              <w:fldChar w:fldCharType="separate"/>
            </w:r>
            <w:r w:rsidR="00EF3D43">
              <w:rPr>
                <w:noProof/>
                <w:webHidden/>
              </w:rPr>
              <w:t>9</w:t>
            </w:r>
            <w:r w:rsidR="00EF3D43">
              <w:rPr>
                <w:noProof/>
                <w:webHidden/>
              </w:rPr>
              <w:fldChar w:fldCharType="end"/>
            </w:r>
          </w:hyperlink>
        </w:p>
        <w:p w14:paraId="14FA9FA3" w14:textId="47DB546D" w:rsidR="00EF3D43" w:rsidRDefault="00000000">
          <w:pPr>
            <w:pStyle w:val="Inhopg2"/>
            <w:tabs>
              <w:tab w:val="left" w:pos="720"/>
              <w:tab w:val="right" w:leader="dot" w:pos="8495"/>
            </w:tabs>
            <w:rPr>
              <w:rFonts w:eastAsiaTheme="minorEastAsia"/>
              <w:noProof/>
              <w:sz w:val="22"/>
              <w:szCs w:val="22"/>
              <w:lang w:eastAsia="nl-NL"/>
            </w:rPr>
          </w:pPr>
          <w:hyperlink w:anchor="_Toc129030659" w:history="1">
            <w:r w:rsidR="00EF3D43" w:rsidRPr="008616E7">
              <w:rPr>
                <w:rStyle w:val="Hyperlink"/>
                <w:rFonts w:ascii="Arial" w:hAnsi="Arial"/>
                <w:noProof/>
              </w:rPr>
              <w:t>2.3</w:t>
            </w:r>
            <w:r w:rsidR="00EF3D43">
              <w:rPr>
                <w:rFonts w:eastAsiaTheme="minorEastAsia"/>
                <w:noProof/>
                <w:sz w:val="22"/>
                <w:szCs w:val="22"/>
                <w:lang w:eastAsia="nl-NL"/>
              </w:rPr>
              <w:tab/>
            </w:r>
            <w:r w:rsidR="00EF3D43" w:rsidRPr="008616E7">
              <w:rPr>
                <w:rStyle w:val="Hyperlink"/>
                <w:noProof/>
              </w:rPr>
              <w:t>Scope</w:t>
            </w:r>
            <w:r w:rsidR="00EF3D43">
              <w:rPr>
                <w:noProof/>
                <w:webHidden/>
              </w:rPr>
              <w:tab/>
            </w:r>
            <w:r w:rsidR="00EF3D43">
              <w:rPr>
                <w:noProof/>
                <w:webHidden/>
              </w:rPr>
              <w:fldChar w:fldCharType="begin"/>
            </w:r>
            <w:r w:rsidR="00EF3D43">
              <w:rPr>
                <w:noProof/>
                <w:webHidden/>
              </w:rPr>
              <w:instrText xml:space="preserve"> PAGEREF _Toc129030659 \h </w:instrText>
            </w:r>
            <w:r w:rsidR="00EF3D43">
              <w:rPr>
                <w:noProof/>
                <w:webHidden/>
              </w:rPr>
            </w:r>
            <w:r w:rsidR="00EF3D43">
              <w:rPr>
                <w:noProof/>
                <w:webHidden/>
              </w:rPr>
              <w:fldChar w:fldCharType="separate"/>
            </w:r>
            <w:r w:rsidR="00EF3D43">
              <w:rPr>
                <w:noProof/>
                <w:webHidden/>
              </w:rPr>
              <w:t>9</w:t>
            </w:r>
            <w:r w:rsidR="00EF3D43">
              <w:rPr>
                <w:noProof/>
                <w:webHidden/>
              </w:rPr>
              <w:fldChar w:fldCharType="end"/>
            </w:r>
          </w:hyperlink>
        </w:p>
        <w:p w14:paraId="6DCAF11A" w14:textId="6EBB371E" w:rsidR="00EF3D43" w:rsidRDefault="00000000">
          <w:pPr>
            <w:pStyle w:val="Inhopg2"/>
            <w:tabs>
              <w:tab w:val="left" w:pos="720"/>
              <w:tab w:val="right" w:leader="dot" w:pos="8495"/>
            </w:tabs>
            <w:rPr>
              <w:rFonts w:eastAsiaTheme="minorEastAsia"/>
              <w:noProof/>
              <w:sz w:val="22"/>
              <w:szCs w:val="22"/>
              <w:lang w:eastAsia="nl-NL"/>
            </w:rPr>
          </w:pPr>
          <w:hyperlink w:anchor="_Toc129030660" w:history="1">
            <w:r w:rsidR="00EF3D43" w:rsidRPr="008616E7">
              <w:rPr>
                <w:rStyle w:val="Hyperlink"/>
                <w:rFonts w:ascii="Arial" w:hAnsi="Arial"/>
                <w:noProof/>
              </w:rPr>
              <w:t>2.4</w:t>
            </w:r>
            <w:r w:rsidR="00EF3D43">
              <w:rPr>
                <w:rFonts w:eastAsiaTheme="minorEastAsia"/>
                <w:noProof/>
                <w:sz w:val="22"/>
                <w:szCs w:val="22"/>
                <w:lang w:eastAsia="nl-NL"/>
              </w:rPr>
              <w:tab/>
            </w:r>
            <w:r w:rsidR="00EF3D43" w:rsidRPr="008616E7">
              <w:rPr>
                <w:rStyle w:val="Hyperlink"/>
                <w:noProof/>
              </w:rPr>
              <w:t>Samenvoegen onderdelen Opdracht</w:t>
            </w:r>
            <w:r w:rsidR="00EF3D43">
              <w:rPr>
                <w:noProof/>
                <w:webHidden/>
              </w:rPr>
              <w:tab/>
            </w:r>
            <w:r w:rsidR="00EF3D43">
              <w:rPr>
                <w:noProof/>
                <w:webHidden/>
              </w:rPr>
              <w:fldChar w:fldCharType="begin"/>
            </w:r>
            <w:r w:rsidR="00EF3D43">
              <w:rPr>
                <w:noProof/>
                <w:webHidden/>
              </w:rPr>
              <w:instrText xml:space="preserve"> PAGEREF _Toc129030660 \h </w:instrText>
            </w:r>
            <w:r w:rsidR="00EF3D43">
              <w:rPr>
                <w:noProof/>
                <w:webHidden/>
              </w:rPr>
            </w:r>
            <w:r w:rsidR="00EF3D43">
              <w:rPr>
                <w:noProof/>
                <w:webHidden/>
              </w:rPr>
              <w:fldChar w:fldCharType="separate"/>
            </w:r>
            <w:r w:rsidR="00EF3D43">
              <w:rPr>
                <w:noProof/>
                <w:webHidden/>
              </w:rPr>
              <w:t>11</w:t>
            </w:r>
            <w:r w:rsidR="00EF3D43">
              <w:rPr>
                <w:noProof/>
                <w:webHidden/>
              </w:rPr>
              <w:fldChar w:fldCharType="end"/>
            </w:r>
          </w:hyperlink>
        </w:p>
        <w:p w14:paraId="1D9057D3" w14:textId="5915BCCA" w:rsidR="00EF3D43" w:rsidRDefault="00000000">
          <w:pPr>
            <w:pStyle w:val="Inhopg2"/>
            <w:tabs>
              <w:tab w:val="left" w:pos="720"/>
              <w:tab w:val="right" w:leader="dot" w:pos="8495"/>
            </w:tabs>
            <w:rPr>
              <w:rFonts w:eastAsiaTheme="minorEastAsia"/>
              <w:noProof/>
              <w:sz w:val="22"/>
              <w:szCs w:val="22"/>
              <w:lang w:eastAsia="nl-NL"/>
            </w:rPr>
          </w:pPr>
          <w:hyperlink w:anchor="_Toc129030661" w:history="1">
            <w:r w:rsidR="00EF3D43" w:rsidRPr="008616E7">
              <w:rPr>
                <w:rStyle w:val="Hyperlink"/>
                <w:rFonts w:ascii="Arial" w:hAnsi="Arial"/>
                <w:noProof/>
              </w:rPr>
              <w:t>2.5</w:t>
            </w:r>
            <w:r w:rsidR="00EF3D43">
              <w:rPr>
                <w:rFonts w:eastAsiaTheme="minorEastAsia"/>
                <w:noProof/>
                <w:sz w:val="22"/>
                <w:szCs w:val="22"/>
                <w:lang w:eastAsia="nl-NL"/>
              </w:rPr>
              <w:tab/>
            </w:r>
            <w:r w:rsidR="00EF3D43" w:rsidRPr="008616E7">
              <w:rPr>
                <w:rStyle w:val="Hyperlink"/>
                <w:noProof/>
              </w:rPr>
              <w:t>Percelen</w:t>
            </w:r>
            <w:r w:rsidR="00EF3D43">
              <w:rPr>
                <w:noProof/>
                <w:webHidden/>
              </w:rPr>
              <w:tab/>
            </w:r>
            <w:r w:rsidR="00EF3D43">
              <w:rPr>
                <w:noProof/>
                <w:webHidden/>
              </w:rPr>
              <w:fldChar w:fldCharType="begin"/>
            </w:r>
            <w:r w:rsidR="00EF3D43">
              <w:rPr>
                <w:noProof/>
                <w:webHidden/>
              </w:rPr>
              <w:instrText xml:space="preserve"> PAGEREF _Toc129030661 \h </w:instrText>
            </w:r>
            <w:r w:rsidR="00EF3D43">
              <w:rPr>
                <w:noProof/>
                <w:webHidden/>
              </w:rPr>
            </w:r>
            <w:r w:rsidR="00EF3D43">
              <w:rPr>
                <w:noProof/>
                <w:webHidden/>
              </w:rPr>
              <w:fldChar w:fldCharType="separate"/>
            </w:r>
            <w:r w:rsidR="00EF3D43">
              <w:rPr>
                <w:noProof/>
                <w:webHidden/>
              </w:rPr>
              <w:t>11</w:t>
            </w:r>
            <w:r w:rsidR="00EF3D43">
              <w:rPr>
                <w:noProof/>
                <w:webHidden/>
              </w:rPr>
              <w:fldChar w:fldCharType="end"/>
            </w:r>
          </w:hyperlink>
        </w:p>
        <w:p w14:paraId="45860A5A" w14:textId="4286722A" w:rsidR="00EF3D43" w:rsidRDefault="00000000">
          <w:pPr>
            <w:pStyle w:val="Inhopg1"/>
            <w:tabs>
              <w:tab w:val="left" w:pos="360"/>
              <w:tab w:val="right" w:leader="dot" w:pos="8495"/>
            </w:tabs>
            <w:rPr>
              <w:rFonts w:eastAsiaTheme="minorEastAsia"/>
              <w:noProof/>
              <w:sz w:val="22"/>
              <w:szCs w:val="22"/>
              <w:lang w:eastAsia="nl-NL"/>
            </w:rPr>
          </w:pPr>
          <w:hyperlink w:anchor="_Toc129030662" w:history="1">
            <w:r w:rsidR="00EF3D43" w:rsidRPr="008616E7">
              <w:rPr>
                <w:rStyle w:val="Hyperlink"/>
                <w:rFonts w:ascii="Arial" w:hAnsi="Arial"/>
                <w:noProof/>
              </w:rPr>
              <w:t>3</w:t>
            </w:r>
            <w:r w:rsidR="00EF3D43">
              <w:rPr>
                <w:rFonts w:eastAsiaTheme="minorEastAsia"/>
                <w:noProof/>
                <w:sz w:val="22"/>
                <w:szCs w:val="22"/>
                <w:lang w:eastAsia="nl-NL"/>
              </w:rPr>
              <w:tab/>
            </w:r>
            <w:r w:rsidR="00EF3D43" w:rsidRPr="008616E7">
              <w:rPr>
                <w:rStyle w:val="Hyperlink"/>
                <w:noProof/>
              </w:rPr>
              <w:t>Aanbestedingsprocedure</w:t>
            </w:r>
            <w:r w:rsidR="00EF3D43">
              <w:rPr>
                <w:noProof/>
                <w:webHidden/>
              </w:rPr>
              <w:tab/>
            </w:r>
            <w:r w:rsidR="00EF3D43">
              <w:rPr>
                <w:noProof/>
                <w:webHidden/>
              </w:rPr>
              <w:fldChar w:fldCharType="begin"/>
            </w:r>
            <w:r w:rsidR="00EF3D43">
              <w:rPr>
                <w:noProof/>
                <w:webHidden/>
              </w:rPr>
              <w:instrText xml:space="preserve"> PAGEREF _Toc129030662 \h </w:instrText>
            </w:r>
            <w:r w:rsidR="00EF3D43">
              <w:rPr>
                <w:noProof/>
                <w:webHidden/>
              </w:rPr>
            </w:r>
            <w:r w:rsidR="00EF3D43">
              <w:rPr>
                <w:noProof/>
                <w:webHidden/>
              </w:rPr>
              <w:fldChar w:fldCharType="separate"/>
            </w:r>
            <w:r w:rsidR="00EF3D43">
              <w:rPr>
                <w:noProof/>
                <w:webHidden/>
              </w:rPr>
              <w:t>12</w:t>
            </w:r>
            <w:r w:rsidR="00EF3D43">
              <w:rPr>
                <w:noProof/>
                <w:webHidden/>
              </w:rPr>
              <w:fldChar w:fldCharType="end"/>
            </w:r>
          </w:hyperlink>
        </w:p>
        <w:p w14:paraId="4247EA39" w14:textId="3FED9A1F" w:rsidR="00EF3D43" w:rsidRDefault="00000000">
          <w:pPr>
            <w:pStyle w:val="Inhopg2"/>
            <w:tabs>
              <w:tab w:val="left" w:pos="720"/>
              <w:tab w:val="right" w:leader="dot" w:pos="8495"/>
            </w:tabs>
            <w:rPr>
              <w:rFonts w:eastAsiaTheme="minorEastAsia"/>
              <w:noProof/>
              <w:sz w:val="22"/>
              <w:szCs w:val="22"/>
              <w:lang w:eastAsia="nl-NL"/>
            </w:rPr>
          </w:pPr>
          <w:hyperlink w:anchor="_Toc129030663" w:history="1">
            <w:r w:rsidR="00EF3D43" w:rsidRPr="008616E7">
              <w:rPr>
                <w:rStyle w:val="Hyperlink"/>
                <w:rFonts w:ascii="Arial" w:hAnsi="Arial"/>
                <w:noProof/>
              </w:rPr>
              <w:t>3.1</w:t>
            </w:r>
            <w:r w:rsidR="00EF3D43">
              <w:rPr>
                <w:rFonts w:eastAsiaTheme="minorEastAsia"/>
                <w:noProof/>
                <w:sz w:val="22"/>
                <w:szCs w:val="22"/>
                <w:lang w:eastAsia="nl-NL"/>
              </w:rPr>
              <w:tab/>
            </w:r>
            <w:r w:rsidR="00EF3D43" w:rsidRPr="008616E7">
              <w:rPr>
                <w:rStyle w:val="Hyperlink"/>
                <w:noProof/>
              </w:rPr>
              <w:t>Europese Openbare aanbestedingsprocedure</w:t>
            </w:r>
            <w:r w:rsidR="00EF3D43">
              <w:rPr>
                <w:noProof/>
                <w:webHidden/>
              </w:rPr>
              <w:tab/>
            </w:r>
            <w:r w:rsidR="00EF3D43">
              <w:rPr>
                <w:noProof/>
                <w:webHidden/>
              </w:rPr>
              <w:fldChar w:fldCharType="begin"/>
            </w:r>
            <w:r w:rsidR="00EF3D43">
              <w:rPr>
                <w:noProof/>
                <w:webHidden/>
              </w:rPr>
              <w:instrText xml:space="preserve"> PAGEREF _Toc129030663 \h </w:instrText>
            </w:r>
            <w:r w:rsidR="00EF3D43">
              <w:rPr>
                <w:noProof/>
                <w:webHidden/>
              </w:rPr>
            </w:r>
            <w:r w:rsidR="00EF3D43">
              <w:rPr>
                <w:noProof/>
                <w:webHidden/>
              </w:rPr>
              <w:fldChar w:fldCharType="separate"/>
            </w:r>
            <w:r w:rsidR="00EF3D43">
              <w:rPr>
                <w:noProof/>
                <w:webHidden/>
              </w:rPr>
              <w:t>12</w:t>
            </w:r>
            <w:r w:rsidR="00EF3D43">
              <w:rPr>
                <w:noProof/>
                <w:webHidden/>
              </w:rPr>
              <w:fldChar w:fldCharType="end"/>
            </w:r>
          </w:hyperlink>
        </w:p>
        <w:p w14:paraId="5BF16A24" w14:textId="1427134A" w:rsidR="00EF3D43" w:rsidRDefault="00000000">
          <w:pPr>
            <w:pStyle w:val="Inhopg2"/>
            <w:tabs>
              <w:tab w:val="left" w:pos="720"/>
              <w:tab w:val="right" w:leader="dot" w:pos="8495"/>
            </w:tabs>
            <w:rPr>
              <w:rFonts w:eastAsiaTheme="minorEastAsia"/>
              <w:noProof/>
              <w:sz w:val="22"/>
              <w:szCs w:val="22"/>
              <w:lang w:eastAsia="nl-NL"/>
            </w:rPr>
          </w:pPr>
          <w:hyperlink w:anchor="_Toc129030664" w:history="1">
            <w:r w:rsidR="00EF3D43" w:rsidRPr="008616E7">
              <w:rPr>
                <w:rStyle w:val="Hyperlink"/>
                <w:rFonts w:ascii="Arial" w:hAnsi="Arial"/>
                <w:noProof/>
              </w:rPr>
              <w:t>3.2</w:t>
            </w:r>
            <w:r w:rsidR="00EF3D43">
              <w:rPr>
                <w:rFonts w:eastAsiaTheme="minorEastAsia"/>
                <w:noProof/>
                <w:sz w:val="22"/>
                <w:szCs w:val="22"/>
                <w:lang w:eastAsia="nl-NL"/>
              </w:rPr>
              <w:tab/>
            </w:r>
            <w:r w:rsidR="00EF3D43" w:rsidRPr="008616E7">
              <w:rPr>
                <w:rStyle w:val="Hyperlink"/>
                <w:noProof/>
              </w:rPr>
              <w:t>Contactpersoon VRK</w:t>
            </w:r>
            <w:r w:rsidR="00EF3D43">
              <w:rPr>
                <w:noProof/>
                <w:webHidden/>
              </w:rPr>
              <w:tab/>
            </w:r>
            <w:r w:rsidR="00EF3D43">
              <w:rPr>
                <w:noProof/>
                <w:webHidden/>
              </w:rPr>
              <w:fldChar w:fldCharType="begin"/>
            </w:r>
            <w:r w:rsidR="00EF3D43">
              <w:rPr>
                <w:noProof/>
                <w:webHidden/>
              </w:rPr>
              <w:instrText xml:space="preserve"> PAGEREF _Toc129030664 \h </w:instrText>
            </w:r>
            <w:r w:rsidR="00EF3D43">
              <w:rPr>
                <w:noProof/>
                <w:webHidden/>
              </w:rPr>
            </w:r>
            <w:r w:rsidR="00EF3D43">
              <w:rPr>
                <w:noProof/>
                <w:webHidden/>
              </w:rPr>
              <w:fldChar w:fldCharType="separate"/>
            </w:r>
            <w:r w:rsidR="00EF3D43">
              <w:rPr>
                <w:noProof/>
                <w:webHidden/>
              </w:rPr>
              <w:t>12</w:t>
            </w:r>
            <w:r w:rsidR="00EF3D43">
              <w:rPr>
                <w:noProof/>
                <w:webHidden/>
              </w:rPr>
              <w:fldChar w:fldCharType="end"/>
            </w:r>
          </w:hyperlink>
        </w:p>
        <w:p w14:paraId="5781D453" w14:textId="7755080F" w:rsidR="00EF3D43" w:rsidRDefault="00000000">
          <w:pPr>
            <w:pStyle w:val="Inhopg2"/>
            <w:tabs>
              <w:tab w:val="left" w:pos="720"/>
              <w:tab w:val="right" w:leader="dot" w:pos="8495"/>
            </w:tabs>
            <w:rPr>
              <w:rFonts w:eastAsiaTheme="minorEastAsia"/>
              <w:noProof/>
              <w:sz w:val="22"/>
              <w:szCs w:val="22"/>
              <w:lang w:eastAsia="nl-NL"/>
            </w:rPr>
          </w:pPr>
          <w:hyperlink w:anchor="_Toc129030665" w:history="1">
            <w:r w:rsidR="00EF3D43" w:rsidRPr="008616E7">
              <w:rPr>
                <w:rStyle w:val="Hyperlink"/>
                <w:rFonts w:ascii="Arial" w:hAnsi="Arial"/>
                <w:noProof/>
              </w:rPr>
              <w:t>3.3</w:t>
            </w:r>
            <w:r w:rsidR="00EF3D43">
              <w:rPr>
                <w:rFonts w:eastAsiaTheme="minorEastAsia"/>
                <w:noProof/>
                <w:sz w:val="22"/>
                <w:szCs w:val="22"/>
                <w:lang w:eastAsia="nl-NL"/>
              </w:rPr>
              <w:tab/>
            </w:r>
            <w:r w:rsidR="00EF3D43" w:rsidRPr="008616E7">
              <w:rPr>
                <w:rStyle w:val="Hyperlink"/>
                <w:noProof/>
              </w:rPr>
              <w:t>Beoogde planning</w:t>
            </w:r>
            <w:r w:rsidR="00EF3D43">
              <w:rPr>
                <w:noProof/>
                <w:webHidden/>
              </w:rPr>
              <w:tab/>
            </w:r>
            <w:r w:rsidR="00EF3D43">
              <w:rPr>
                <w:noProof/>
                <w:webHidden/>
              </w:rPr>
              <w:fldChar w:fldCharType="begin"/>
            </w:r>
            <w:r w:rsidR="00EF3D43">
              <w:rPr>
                <w:noProof/>
                <w:webHidden/>
              </w:rPr>
              <w:instrText xml:space="preserve"> PAGEREF _Toc129030665 \h </w:instrText>
            </w:r>
            <w:r w:rsidR="00EF3D43">
              <w:rPr>
                <w:noProof/>
                <w:webHidden/>
              </w:rPr>
            </w:r>
            <w:r w:rsidR="00EF3D43">
              <w:rPr>
                <w:noProof/>
                <w:webHidden/>
              </w:rPr>
              <w:fldChar w:fldCharType="separate"/>
            </w:r>
            <w:r w:rsidR="00EF3D43">
              <w:rPr>
                <w:noProof/>
                <w:webHidden/>
              </w:rPr>
              <w:t>12</w:t>
            </w:r>
            <w:r w:rsidR="00EF3D43">
              <w:rPr>
                <w:noProof/>
                <w:webHidden/>
              </w:rPr>
              <w:fldChar w:fldCharType="end"/>
            </w:r>
          </w:hyperlink>
        </w:p>
        <w:p w14:paraId="2ABB478D" w14:textId="5E914295" w:rsidR="00EF3D43" w:rsidRDefault="00000000">
          <w:pPr>
            <w:pStyle w:val="Inhopg2"/>
            <w:tabs>
              <w:tab w:val="left" w:pos="720"/>
              <w:tab w:val="right" w:leader="dot" w:pos="8495"/>
            </w:tabs>
            <w:rPr>
              <w:rFonts w:eastAsiaTheme="minorEastAsia"/>
              <w:noProof/>
              <w:sz w:val="22"/>
              <w:szCs w:val="22"/>
              <w:lang w:eastAsia="nl-NL"/>
            </w:rPr>
          </w:pPr>
          <w:hyperlink w:anchor="_Toc129030666" w:history="1">
            <w:r w:rsidR="00EF3D43" w:rsidRPr="008616E7">
              <w:rPr>
                <w:rStyle w:val="Hyperlink"/>
                <w:rFonts w:ascii="Arial" w:hAnsi="Arial"/>
                <w:noProof/>
              </w:rPr>
              <w:t>3.4</w:t>
            </w:r>
            <w:r w:rsidR="00EF3D43">
              <w:rPr>
                <w:rFonts w:eastAsiaTheme="minorEastAsia"/>
                <w:noProof/>
                <w:sz w:val="22"/>
                <w:szCs w:val="22"/>
                <w:lang w:eastAsia="nl-NL"/>
              </w:rPr>
              <w:tab/>
            </w:r>
            <w:r w:rsidR="00EF3D43" w:rsidRPr="008616E7">
              <w:rPr>
                <w:rStyle w:val="Hyperlink"/>
                <w:noProof/>
              </w:rPr>
              <w:t>TenderNed</w:t>
            </w:r>
            <w:r w:rsidR="00EF3D43">
              <w:rPr>
                <w:noProof/>
                <w:webHidden/>
              </w:rPr>
              <w:tab/>
            </w:r>
            <w:r w:rsidR="00EF3D43">
              <w:rPr>
                <w:noProof/>
                <w:webHidden/>
              </w:rPr>
              <w:fldChar w:fldCharType="begin"/>
            </w:r>
            <w:r w:rsidR="00EF3D43">
              <w:rPr>
                <w:noProof/>
                <w:webHidden/>
              </w:rPr>
              <w:instrText xml:space="preserve"> PAGEREF _Toc129030666 \h </w:instrText>
            </w:r>
            <w:r w:rsidR="00EF3D43">
              <w:rPr>
                <w:noProof/>
                <w:webHidden/>
              </w:rPr>
            </w:r>
            <w:r w:rsidR="00EF3D43">
              <w:rPr>
                <w:noProof/>
                <w:webHidden/>
              </w:rPr>
              <w:fldChar w:fldCharType="separate"/>
            </w:r>
            <w:r w:rsidR="00EF3D43">
              <w:rPr>
                <w:noProof/>
                <w:webHidden/>
              </w:rPr>
              <w:t>14</w:t>
            </w:r>
            <w:r w:rsidR="00EF3D43">
              <w:rPr>
                <w:noProof/>
                <w:webHidden/>
              </w:rPr>
              <w:fldChar w:fldCharType="end"/>
            </w:r>
          </w:hyperlink>
        </w:p>
        <w:p w14:paraId="6DB4A611" w14:textId="3024FD2C" w:rsidR="00EF3D43" w:rsidRDefault="00000000">
          <w:pPr>
            <w:pStyle w:val="Inhopg2"/>
            <w:tabs>
              <w:tab w:val="left" w:pos="720"/>
              <w:tab w:val="right" w:leader="dot" w:pos="8495"/>
            </w:tabs>
            <w:rPr>
              <w:rFonts w:eastAsiaTheme="minorEastAsia"/>
              <w:noProof/>
              <w:sz w:val="22"/>
              <w:szCs w:val="22"/>
              <w:lang w:eastAsia="nl-NL"/>
            </w:rPr>
          </w:pPr>
          <w:hyperlink w:anchor="_Toc129030667" w:history="1">
            <w:r w:rsidR="00EF3D43" w:rsidRPr="008616E7">
              <w:rPr>
                <w:rStyle w:val="Hyperlink"/>
                <w:rFonts w:ascii="Arial" w:hAnsi="Arial"/>
                <w:noProof/>
              </w:rPr>
              <w:t>3.5</w:t>
            </w:r>
            <w:r w:rsidR="00EF3D43">
              <w:rPr>
                <w:rFonts w:eastAsiaTheme="minorEastAsia"/>
                <w:noProof/>
                <w:sz w:val="22"/>
                <w:szCs w:val="22"/>
                <w:lang w:eastAsia="nl-NL"/>
              </w:rPr>
              <w:tab/>
            </w:r>
            <w:r w:rsidR="00EF3D43" w:rsidRPr="008616E7">
              <w:rPr>
                <w:rStyle w:val="Hyperlink"/>
                <w:noProof/>
              </w:rPr>
              <w:t>Nota’s van Inlichtingen</w:t>
            </w:r>
            <w:r w:rsidR="00EF3D43">
              <w:rPr>
                <w:noProof/>
                <w:webHidden/>
              </w:rPr>
              <w:tab/>
            </w:r>
            <w:r w:rsidR="00EF3D43">
              <w:rPr>
                <w:noProof/>
                <w:webHidden/>
              </w:rPr>
              <w:fldChar w:fldCharType="begin"/>
            </w:r>
            <w:r w:rsidR="00EF3D43">
              <w:rPr>
                <w:noProof/>
                <w:webHidden/>
              </w:rPr>
              <w:instrText xml:space="preserve"> PAGEREF _Toc129030667 \h </w:instrText>
            </w:r>
            <w:r w:rsidR="00EF3D43">
              <w:rPr>
                <w:noProof/>
                <w:webHidden/>
              </w:rPr>
            </w:r>
            <w:r w:rsidR="00EF3D43">
              <w:rPr>
                <w:noProof/>
                <w:webHidden/>
              </w:rPr>
              <w:fldChar w:fldCharType="separate"/>
            </w:r>
            <w:r w:rsidR="00EF3D43">
              <w:rPr>
                <w:noProof/>
                <w:webHidden/>
              </w:rPr>
              <w:t>14</w:t>
            </w:r>
            <w:r w:rsidR="00EF3D43">
              <w:rPr>
                <w:noProof/>
                <w:webHidden/>
              </w:rPr>
              <w:fldChar w:fldCharType="end"/>
            </w:r>
          </w:hyperlink>
        </w:p>
        <w:p w14:paraId="4653BCB5" w14:textId="57E3A133" w:rsidR="00EF3D43" w:rsidRDefault="00000000">
          <w:pPr>
            <w:pStyle w:val="Inhopg2"/>
            <w:tabs>
              <w:tab w:val="left" w:pos="720"/>
              <w:tab w:val="right" w:leader="dot" w:pos="8495"/>
            </w:tabs>
            <w:rPr>
              <w:rFonts w:eastAsiaTheme="minorEastAsia"/>
              <w:noProof/>
              <w:sz w:val="22"/>
              <w:szCs w:val="22"/>
              <w:lang w:eastAsia="nl-NL"/>
            </w:rPr>
          </w:pPr>
          <w:hyperlink w:anchor="_Toc129030668" w:history="1">
            <w:r w:rsidR="00EF3D43" w:rsidRPr="008616E7">
              <w:rPr>
                <w:rStyle w:val="Hyperlink"/>
                <w:rFonts w:ascii="Arial" w:hAnsi="Arial"/>
                <w:noProof/>
              </w:rPr>
              <w:t>3.6</w:t>
            </w:r>
            <w:r w:rsidR="00EF3D43">
              <w:rPr>
                <w:rFonts w:eastAsiaTheme="minorEastAsia"/>
                <w:noProof/>
                <w:sz w:val="22"/>
                <w:szCs w:val="22"/>
                <w:lang w:eastAsia="nl-NL"/>
              </w:rPr>
              <w:tab/>
            </w:r>
            <w:r w:rsidR="00EF3D43" w:rsidRPr="008616E7">
              <w:rPr>
                <w:rStyle w:val="Hyperlink"/>
                <w:noProof/>
              </w:rPr>
              <w:t>Indienen Inschrijving</w:t>
            </w:r>
            <w:r w:rsidR="00EF3D43">
              <w:rPr>
                <w:noProof/>
                <w:webHidden/>
              </w:rPr>
              <w:tab/>
            </w:r>
            <w:r w:rsidR="00EF3D43">
              <w:rPr>
                <w:noProof/>
                <w:webHidden/>
              </w:rPr>
              <w:fldChar w:fldCharType="begin"/>
            </w:r>
            <w:r w:rsidR="00EF3D43">
              <w:rPr>
                <w:noProof/>
                <w:webHidden/>
              </w:rPr>
              <w:instrText xml:space="preserve"> PAGEREF _Toc129030668 \h </w:instrText>
            </w:r>
            <w:r w:rsidR="00EF3D43">
              <w:rPr>
                <w:noProof/>
                <w:webHidden/>
              </w:rPr>
            </w:r>
            <w:r w:rsidR="00EF3D43">
              <w:rPr>
                <w:noProof/>
                <w:webHidden/>
              </w:rPr>
              <w:fldChar w:fldCharType="separate"/>
            </w:r>
            <w:r w:rsidR="00EF3D43">
              <w:rPr>
                <w:noProof/>
                <w:webHidden/>
              </w:rPr>
              <w:t>15</w:t>
            </w:r>
            <w:r w:rsidR="00EF3D43">
              <w:rPr>
                <w:noProof/>
                <w:webHidden/>
              </w:rPr>
              <w:fldChar w:fldCharType="end"/>
            </w:r>
          </w:hyperlink>
        </w:p>
        <w:p w14:paraId="157B4033" w14:textId="3FB526EB" w:rsidR="00EF3D43" w:rsidRDefault="00000000">
          <w:pPr>
            <w:pStyle w:val="Inhopg2"/>
            <w:tabs>
              <w:tab w:val="left" w:pos="720"/>
              <w:tab w:val="right" w:leader="dot" w:pos="8495"/>
            </w:tabs>
            <w:rPr>
              <w:rFonts w:eastAsiaTheme="minorEastAsia"/>
              <w:noProof/>
              <w:sz w:val="22"/>
              <w:szCs w:val="22"/>
              <w:lang w:eastAsia="nl-NL"/>
            </w:rPr>
          </w:pPr>
          <w:hyperlink w:anchor="_Toc129030669" w:history="1">
            <w:r w:rsidR="00EF3D43" w:rsidRPr="008616E7">
              <w:rPr>
                <w:rStyle w:val="Hyperlink"/>
                <w:rFonts w:ascii="Arial" w:hAnsi="Arial"/>
                <w:noProof/>
              </w:rPr>
              <w:t>3.7</w:t>
            </w:r>
            <w:r w:rsidR="00EF3D43">
              <w:rPr>
                <w:rFonts w:eastAsiaTheme="minorEastAsia"/>
                <w:noProof/>
                <w:sz w:val="22"/>
                <w:szCs w:val="22"/>
                <w:lang w:eastAsia="nl-NL"/>
              </w:rPr>
              <w:tab/>
            </w:r>
            <w:r w:rsidR="00EF3D43" w:rsidRPr="008616E7">
              <w:rPr>
                <w:rStyle w:val="Hyperlink"/>
                <w:noProof/>
              </w:rPr>
              <w:t>Inhoud Inschrijving</w:t>
            </w:r>
            <w:r w:rsidR="00EF3D43">
              <w:rPr>
                <w:noProof/>
                <w:webHidden/>
              </w:rPr>
              <w:tab/>
            </w:r>
            <w:r w:rsidR="00EF3D43">
              <w:rPr>
                <w:noProof/>
                <w:webHidden/>
              </w:rPr>
              <w:fldChar w:fldCharType="begin"/>
            </w:r>
            <w:r w:rsidR="00EF3D43">
              <w:rPr>
                <w:noProof/>
                <w:webHidden/>
              </w:rPr>
              <w:instrText xml:space="preserve"> PAGEREF _Toc129030669 \h </w:instrText>
            </w:r>
            <w:r w:rsidR="00EF3D43">
              <w:rPr>
                <w:noProof/>
                <w:webHidden/>
              </w:rPr>
            </w:r>
            <w:r w:rsidR="00EF3D43">
              <w:rPr>
                <w:noProof/>
                <w:webHidden/>
              </w:rPr>
              <w:fldChar w:fldCharType="separate"/>
            </w:r>
            <w:r w:rsidR="00EF3D43">
              <w:rPr>
                <w:noProof/>
                <w:webHidden/>
              </w:rPr>
              <w:t>15</w:t>
            </w:r>
            <w:r w:rsidR="00EF3D43">
              <w:rPr>
                <w:noProof/>
                <w:webHidden/>
              </w:rPr>
              <w:fldChar w:fldCharType="end"/>
            </w:r>
          </w:hyperlink>
        </w:p>
        <w:p w14:paraId="345AB334" w14:textId="18FDFB66" w:rsidR="00EF3D43" w:rsidRDefault="00000000">
          <w:pPr>
            <w:pStyle w:val="Inhopg2"/>
            <w:tabs>
              <w:tab w:val="left" w:pos="720"/>
              <w:tab w:val="right" w:leader="dot" w:pos="8495"/>
            </w:tabs>
            <w:rPr>
              <w:rFonts w:eastAsiaTheme="minorEastAsia"/>
              <w:noProof/>
              <w:sz w:val="22"/>
              <w:szCs w:val="22"/>
              <w:lang w:eastAsia="nl-NL"/>
            </w:rPr>
          </w:pPr>
          <w:hyperlink w:anchor="_Toc129030670" w:history="1">
            <w:r w:rsidR="00EF3D43" w:rsidRPr="008616E7">
              <w:rPr>
                <w:rStyle w:val="Hyperlink"/>
                <w:rFonts w:ascii="Arial" w:hAnsi="Arial"/>
                <w:noProof/>
              </w:rPr>
              <w:t>3.8</w:t>
            </w:r>
            <w:r w:rsidR="00EF3D43">
              <w:rPr>
                <w:rFonts w:eastAsiaTheme="minorEastAsia"/>
                <w:noProof/>
                <w:sz w:val="22"/>
                <w:szCs w:val="22"/>
                <w:lang w:eastAsia="nl-NL"/>
              </w:rPr>
              <w:tab/>
            </w:r>
            <w:r w:rsidR="00EF3D43" w:rsidRPr="008616E7">
              <w:rPr>
                <w:rStyle w:val="Hyperlink"/>
                <w:noProof/>
              </w:rPr>
              <w:t>Proces beoordeling Inschrijvingen</w:t>
            </w:r>
            <w:r w:rsidR="00EF3D43">
              <w:rPr>
                <w:noProof/>
                <w:webHidden/>
              </w:rPr>
              <w:tab/>
            </w:r>
            <w:r w:rsidR="00EF3D43">
              <w:rPr>
                <w:noProof/>
                <w:webHidden/>
              </w:rPr>
              <w:fldChar w:fldCharType="begin"/>
            </w:r>
            <w:r w:rsidR="00EF3D43">
              <w:rPr>
                <w:noProof/>
                <w:webHidden/>
              </w:rPr>
              <w:instrText xml:space="preserve"> PAGEREF _Toc129030670 \h </w:instrText>
            </w:r>
            <w:r w:rsidR="00EF3D43">
              <w:rPr>
                <w:noProof/>
                <w:webHidden/>
              </w:rPr>
            </w:r>
            <w:r w:rsidR="00EF3D43">
              <w:rPr>
                <w:noProof/>
                <w:webHidden/>
              </w:rPr>
              <w:fldChar w:fldCharType="separate"/>
            </w:r>
            <w:r w:rsidR="00EF3D43">
              <w:rPr>
                <w:noProof/>
                <w:webHidden/>
              </w:rPr>
              <w:t>16</w:t>
            </w:r>
            <w:r w:rsidR="00EF3D43">
              <w:rPr>
                <w:noProof/>
                <w:webHidden/>
              </w:rPr>
              <w:fldChar w:fldCharType="end"/>
            </w:r>
          </w:hyperlink>
        </w:p>
        <w:p w14:paraId="1699A118" w14:textId="26F65940" w:rsidR="00EF3D43" w:rsidRDefault="00000000">
          <w:pPr>
            <w:pStyle w:val="Inhopg2"/>
            <w:tabs>
              <w:tab w:val="left" w:pos="720"/>
              <w:tab w:val="right" w:leader="dot" w:pos="8495"/>
            </w:tabs>
            <w:rPr>
              <w:rFonts w:eastAsiaTheme="minorEastAsia"/>
              <w:noProof/>
              <w:sz w:val="22"/>
              <w:szCs w:val="22"/>
              <w:lang w:eastAsia="nl-NL"/>
            </w:rPr>
          </w:pPr>
          <w:hyperlink w:anchor="_Toc129030671" w:history="1">
            <w:r w:rsidR="00EF3D43" w:rsidRPr="008616E7">
              <w:rPr>
                <w:rStyle w:val="Hyperlink"/>
                <w:rFonts w:ascii="Arial" w:hAnsi="Arial"/>
                <w:noProof/>
              </w:rPr>
              <w:t>3.9</w:t>
            </w:r>
            <w:r w:rsidR="00EF3D43">
              <w:rPr>
                <w:rFonts w:eastAsiaTheme="minorEastAsia"/>
                <w:noProof/>
                <w:sz w:val="22"/>
                <w:szCs w:val="22"/>
                <w:lang w:eastAsia="nl-NL"/>
              </w:rPr>
              <w:tab/>
            </w:r>
            <w:r w:rsidR="00EF3D43" w:rsidRPr="008616E7">
              <w:rPr>
                <w:rStyle w:val="Hyperlink"/>
                <w:noProof/>
              </w:rPr>
              <w:t>Varianten</w:t>
            </w:r>
            <w:r w:rsidR="00EF3D43">
              <w:rPr>
                <w:noProof/>
                <w:webHidden/>
              </w:rPr>
              <w:tab/>
            </w:r>
            <w:r w:rsidR="00EF3D43">
              <w:rPr>
                <w:noProof/>
                <w:webHidden/>
              </w:rPr>
              <w:fldChar w:fldCharType="begin"/>
            </w:r>
            <w:r w:rsidR="00EF3D43">
              <w:rPr>
                <w:noProof/>
                <w:webHidden/>
              </w:rPr>
              <w:instrText xml:space="preserve"> PAGEREF _Toc129030671 \h </w:instrText>
            </w:r>
            <w:r w:rsidR="00EF3D43">
              <w:rPr>
                <w:noProof/>
                <w:webHidden/>
              </w:rPr>
            </w:r>
            <w:r w:rsidR="00EF3D43">
              <w:rPr>
                <w:noProof/>
                <w:webHidden/>
              </w:rPr>
              <w:fldChar w:fldCharType="separate"/>
            </w:r>
            <w:r w:rsidR="00EF3D43">
              <w:rPr>
                <w:noProof/>
                <w:webHidden/>
              </w:rPr>
              <w:t>17</w:t>
            </w:r>
            <w:r w:rsidR="00EF3D43">
              <w:rPr>
                <w:noProof/>
                <w:webHidden/>
              </w:rPr>
              <w:fldChar w:fldCharType="end"/>
            </w:r>
          </w:hyperlink>
        </w:p>
        <w:p w14:paraId="1EC5C8F9" w14:textId="2A7BE3C5" w:rsidR="00EF3D43" w:rsidRDefault="00000000">
          <w:pPr>
            <w:pStyle w:val="Inhopg2"/>
            <w:tabs>
              <w:tab w:val="left" w:pos="900"/>
              <w:tab w:val="right" w:leader="dot" w:pos="8495"/>
            </w:tabs>
            <w:rPr>
              <w:rFonts w:eastAsiaTheme="minorEastAsia"/>
              <w:noProof/>
              <w:sz w:val="22"/>
              <w:szCs w:val="22"/>
              <w:lang w:eastAsia="nl-NL"/>
            </w:rPr>
          </w:pPr>
          <w:hyperlink w:anchor="_Toc129030672" w:history="1">
            <w:r w:rsidR="00EF3D43" w:rsidRPr="008616E7">
              <w:rPr>
                <w:rStyle w:val="Hyperlink"/>
                <w:rFonts w:ascii="Arial" w:hAnsi="Arial"/>
                <w:noProof/>
              </w:rPr>
              <w:t>3.10</w:t>
            </w:r>
            <w:r w:rsidR="00EF3D43">
              <w:rPr>
                <w:rFonts w:eastAsiaTheme="minorEastAsia"/>
                <w:noProof/>
                <w:sz w:val="22"/>
                <w:szCs w:val="22"/>
                <w:lang w:eastAsia="nl-NL"/>
              </w:rPr>
              <w:tab/>
            </w:r>
            <w:r w:rsidR="00EF3D43" w:rsidRPr="008616E7">
              <w:rPr>
                <w:rStyle w:val="Hyperlink"/>
                <w:noProof/>
              </w:rPr>
              <w:t>Rechtsgeldige ondertekening</w:t>
            </w:r>
            <w:r w:rsidR="00EF3D43">
              <w:rPr>
                <w:noProof/>
                <w:webHidden/>
              </w:rPr>
              <w:tab/>
            </w:r>
            <w:r w:rsidR="00EF3D43">
              <w:rPr>
                <w:noProof/>
                <w:webHidden/>
              </w:rPr>
              <w:fldChar w:fldCharType="begin"/>
            </w:r>
            <w:r w:rsidR="00EF3D43">
              <w:rPr>
                <w:noProof/>
                <w:webHidden/>
              </w:rPr>
              <w:instrText xml:space="preserve"> PAGEREF _Toc129030672 \h </w:instrText>
            </w:r>
            <w:r w:rsidR="00EF3D43">
              <w:rPr>
                <w:noProof/>
                <w:webHidden/>
              </w:rPr>
            </w:r>
            <w:r w:rsidR="00EF3D43">
              <w:rPr>
                <w:noProof/>
                <w:webHidden/>
              </w:rPr>
              <w:fldChar w:fldCharType="separate"/>
            </w:r>
            <w:r w:rsidR="00EF3D43">
              <w:rPr>
                <w:noProof/>
                <w:webHidden/>
              </w:rPr>
              <w:t>17</w:t>
            </w:r>
            <w:r w:rsidR="00EF3D43">
              <w:rPr>
                <w:noProof/>
                <w:webHidden/>
              </w:rPr>
              <w:fldChar w:fldCharType="end"/>
            </w:r>
          </w:hyperlink>
        </w:p>
        <w:p w14:paraId="24BBB53A" w14:textId="2D1B42C5" w:rsidR="00EF3D43" w:rsidRDefault="00000000">
          <w:pPr>
            <w:pStyle w:val="Inhopg2"/>
            <w:tabs>
              <w:tab w:val="left" w:pos="900"/>
              <w:tab w:val="right" w:leader="dot" w:pos="8495"/>
            </w:tabs>
            <w:rPr>
              <w:rFonts w:eastAsiaTheme="minorEastAsia"/>
              <w:noProof/>
              <w:sz w:val="22"/>
              <w:szCs w:val="22"/>
              <w:lang w:eastAsia="nl-NL"/>
            </w:rPr>
          </w:pPr>
          <w:hyperlink w:anchor="_Toc129030673" w:history="1">
            <w:r w:rsidR="00EF3D43" w:rsidRPr="008616E7">
              <w:rPr>
                <w:rStyle w:val="Hyperlink"/>
                <w:rFonts w:ascii="Arial" w:hAnsi="Arial"/>
                <w:noProof/>
              </w:rPr>
              <w:t>3.11</w:t>
            </w:r>
            <w:r w:rsidR="00EF3D43">
              <w:rPr>
                <w:rFonts w:eastAsiaTheme="minorEastAsia"/>
                <w:noProof/>
                <w:sz w:val="22"/>
                <w:szCs w:val="22"/>
                <w:lang w:eastAsia="nl-NL"/>
              </w:rPr>
              <w:tab/>
            </w:r>
            <w:r w:rsidR="00EF3D43" w:rsidRPr="008616E7">
              <w:rPr>
                <w:rStyle w:val="Hyperlink"/>
                <w:noProof/>
              </w:rPr>
              <w:t>Toepasselijk recht en geschillenbeslechting</w:t>
            </w:r>
            <w:r w:rsidR="00EF3D43">
              <w:rPr>
                <w:noProof/>
                <w:webHidden/>
              </w:rPr>
              <w:tab/>
            </w:r>
            <w:r w:rsidR="00EF3D43">
              <w:rPr>
                <w:noProof/>
                <w:webHidden/>
              </w:rPr>
              <w:fldChar w:fldCharType="begin"/>
            </w:r>
            <w:r w:rsidR="00EF3D43">
              <w:rPr>
                <w:noProof/>
                <w:webHidden/>
              </w:rPr>
              <w:instrText xml:space="preserve"> PAGEREF _Toc129030673 \h </w:instrText>
            </w:r>
            <w:r w:rsidR="00EF3D43">
              <w:rPr>
                <w:noProof/>
                <w:webHidden/>
              </w:rPr>
            </w:r>
            <w:r w:rsidR="00EF3D43">
              <w:rPr>
                <w:noProof/>
                <w:webHidden/>
              </w:rPr>
              <w:fldChar w:fldCharType="separate"/>
            </w:r>
            <w:r w:rsidR="00EF3D43">
              <w:rPr>
                <w:noProof/>
                <w:webHidden/>
              </w:rPr>
              <w:t>17</w:t>
            </w:r>
            <w:r w:rsidR="00EF3D43">
              <w:rPr>
                <w:noProof/>
                <w:webHidden/>
              </w:rPr>
              <w:fldChar w:fldCharType="end"/>
            </w:r>
          </w:hyperlink>
        </w:p>
        <w:p w14:paraId="50243176" w14:textId="112ACB0F" w:rsidR="00EF3D43" w:rsidRDefault="00000000">
          <w:pPr>
            <w:pStyle w:val="Inhopg2"/>
            <w:tabs>
              <w:tab w:val="left" w:pos="900"/>
              <w:tab w:val="right" w:leader="dot" w:pos="8495"/>
            </w:tabs>
            <w:rPr>
              <w:rFonts w:eastAsiaTheme="minorEastAsia"/>
              <w:noProof/>
              <w:sz w:val="22"/>
              <w:szCs w:val="22"/>
              <w:lang w:eastAsia="nl-NL"/>
            </w:rPr>
          </w:pPr>
          <w:hyperlink w:anchor="_Toc129030674" w:history="1">
            <w:r w:rsidR="00EF3D43" w:rsidRPr="008616E7">
              <w:rPr>
                <w:rStyle w:val="Hyperlink"/>
                <w:rFonts w:ascii="Arial" w:hAnsi="Arial"/>
                <w:noProof/>
              </w:rPr>
              <w:t>3.12</w:t>
            </w:r>
            <w:r w:rsidR="00EF3D43">
              <w:rPr>
                <w:rFonts w:eastAsiaTheme="minorEastAsia"/>
                <w:noProof/>
                <w:sz w:val="22"/>
                <w:szCs w:val="22"/>
                <w:lang w:eastAsia="nl-NL"/>
              </w:rPr>
              <w:tab/>
            </w:r>
            <w:r w:rsidR="00EF3D43" w:rsidRPr="008616E7">
              <w:rPr>
                <w:rStyle w:val="Hyperlink"/>
                <w:noProof/>
              </w:rPr>
              <w:t>Rechtsbescherming</w:t>
            </w:r>
            <w:r w:rsidR="00EF3D43">
              <w:rPr>
                <w:noProof/>
                <w:webHidden/>
              </w:rPr>
              <w:tab/>
            </w:r>
            <w:r w:rsidR="00EF3D43">
              <w:rPr>
                <w:noProof/>
                <w:webHidden/>
              </w:rPr>
              <w:fldChar w:fldCharType="begin"/>
            </w:r>
            <w:r w:rsidR="00EF3D43">
              <w:rPr>
                <w:noProof/>
                <w:webHidden/>
              </w:rPr>
              <w:instrText xml:space="preserve"> PAGEREF _Toc129030674 \h </w:instrText>
            </w:r>
            <w:r w:rsidR="00EF3D43">
              <w:rPr>
                <w:noProof/>
                <w:webHidden/>
              </w:rPr>
            </w:r>
            <w:r w:rsidR="00EF3D43">
              <w:rPr>
                <w:noProof/>
                <w:webHidden/>
              </w:rPr>
              <w:fldChar w:fldCharType="separate"/>
            </w:r>
            <w:r w:rsidR="00EF3D43">
              <w:rPr>
                <w:noProof/>
                <w:webHidden/>
              </w:rPr>
              <w:t>18</w:t>
            </w:r>
            <w:r w:rsidR="00EF3D43">
              <w:rPr>
                <w:noProof/>
                <w:webHidden/>
              </w:rPr>
              <w:fldChar w:fldCharType="end"/>
            </w:r>
          </w:hyperlink>
        </w:p>
        <w:p w14:paraId="178A48F9" w14:textId="10E6FD93" w:rsidR="00EF3D43" w:rsidRDefault="00000000">
          <w:pPr>
            <w:pStyle w:val="Inhopg2"/>
            <w:tabs>
              <w:tab w:val="left" w:pos="900"/>
              <w:tab w:val="right" w:leader="dot" w:pos="8495"/>
            </w:tabs>
            <w:rPr>
              <w:rFonts w:eastAsiaTheme="minorEastAsia"/>
              <w:noProof/>
              <w:sz w:val="22"/>
              <w:szCs w:val="22"/>
              <w:lang w:eastAsia="nl-NL"/>
            </w:rPr>
          </w:pPr>
          <w:hyperlink w:anchor="_Toc129030675" w:history="1">
            <w:r w:rsidR="00EF3D43" w:rsidRPr="008616E7">
              <w:rPr>
                <w:rStyle w:val="Hyperlink"/>
                <w:rFonts w:ascii="Arial" w:hAnsi="Arial"/>
                <w:noProof/>
              </w:rPr>
              <w:t>3.13</w:t>
            </w:r>
            <w:r w:rsidR="00EF3D43">
              <w:rPr>
                <w:rFonts w:eastAsiaTheme="minorEastAsia"/>
                <w:noProof/>
                <w:sz w:val="22"/>
                <w:szCs w:val="22"/>
                <w:lang w:eastAsia="nl-NL"/>
              </w:rPr>
              <w:tab/>
            </w:r>
            <w:r w:rsidR="00EF3D43" w:rsidRPr="008616E7">
              <w:rPr>
                <w:rStyle w:val="Hyperlink"/>
                <w:noProof/>
              </w:rPr>
              <w:t>Taal</w:t>
            </w:r>
            <w:r w:rsidR="00EF3D43">
              <w:rPr>
                <w:noProof/>
                <w:webHidden/>
              </w:rPr>
              <w:tab/>
            </w:r>
            <w:r w:rsidR="00EF3D43">
              <w:rPr>
                <w:noProof/>
                <w:webHidden/>
              </w:rPr>
              <w:fldChar w:fldCharType="begin"/>
            </w:r>
            <w:r w:rsidR="00EF3D43">
              <w:rPr>
                <w:noProof/>
                <w:webHidden/>
              </w:rPr>
              <w:instrText xml:space="preserve"> PAGEREF _Toc129030675 \h </w:instrText>
            </w:r>
            <w:r w:rsidR="00EF3D43">
              <w:rPr>
                <w:noProof/>
                <w:webHidden/>
              </w:rPr>
            </w:r>
            <w:r w:rsidR="00EF3D43">
              <w:rPr>
                <w:noProof/>
                <w:webHidden/>
              </w:rPr>
              <w:fldChar w:fldCharType="separate"/>
            </w:r>
            <w:r w:rsidR="00EF3D43">
              <w:rPr>
                <w:noProof/>
                <w:webHidden/>
              </w:rPr>
              <w:t>18</w:t>
            </w:r>
            <w:r w:rsidR="00EF3D43">
              <w:rPr>
                <w:noProof/>
                <w:webHidden/>
              </w:rPr>
              <w:fldChar w:fldCharType="end"/>
            </w:r>
          </w:hyperlink>
        </w:p>
        <w:p w14:paraId="2F1E286A" w14:textId="0F50478B" w:rsidR="00EF3D43" w:rsidRDefault="00000000">
          <w:pPr>
            <w:pStyle w:val="Inhopg2"/>
            <w:tabs>
              <w:tab w:val="left" w:pos="900"/>
              <w:tab w:val="right" w:leader="dot" w:pos="8495"/>
            </w:tabs>
            <w:rPr>
              <w:rFonts w:eastAsiaTheme="minorEastAsia"/>
              <w:noProof/>
              <w:sz w:val="22"/>
              <w:szCs w:val="22"/>
              <w:lang w:eastAsia="nl-NL"/>
            </w:rPr>
          </w:pPr>
          <w:hyperlink w:anchor="_Toc129030676" w:history="1">
            <w:r w:rsidR="00EF3D43" w:rsidRPr="008616E7">
              <w:rPr>
                <w:rStyle w:val="Hyperlink"/>
                <w:rFonts w:ascii="Arial" w:hAnsi="Arial"/>
                <w:noProof/>
              </w:rPr>
              <w:t>3.14</w:t>
            </w:r>
            <w:r w:rsidR="00EF3D43">
              <w:rPr>
                <w:rFonts w:eastAsiaTheme="minorEastAsia"/>
                <w:noProof/>
                <w:sz w:val="22"/>
                <w:szCs w:val="22"/>
                <w:lang w:eastAsia="nl-NL"/>
              </w:rPr>
              <w:tab/>
            </w:r>
            <w:r w:rsidR="00EF3D43" w:rsidRPr="008616E7">
              <w:rPr>
                <w:rStyle w:val="Hyperlink"/>
                <w:noProof/>
              </w:rPr>
              <w:t>Termijn van gestanddoening</w:t>
            </w:r>
            <w:r w:rsidR="00EF3D43">
              <w:rPr>
                <w:noProof/>
                <w:webHidden/>
              </w:rPr>
              <w:tab/>
            </w:r>
            <w:r w:rsidR="00EF3D43">
              <w:rPr>
                <w:noProof/>
                <w:webHidden/>
              </w:rPr>
              <w:fldChar w:fldCharType="begin"/>
            </w:r>
            <w:r w:rsidR="00EF3D43">
              <w:rPr>
                <w:noProof/>
                <w:webHidden/>
              </w:rPr>
              <w:instrText xml:space="preserve"> PAGEREF _Toc129030676 \h </w:instrText>
            </w:r>
            <w:r w:rsidR="00EF3D43">
              <w:rPr>
                <w:noProof/>
                <w:webHidden/>
              </w:rPr>
            </w:r>
            <w:r w:rsidR="00EF3D43">
              <w:rPr>
                <w:noProof/>
                <w:webHidden/>
              </w:rPr>
              <w:fldChar w:fldCharType="separate"/>
            </w:r>
            <w:r w:rsidR="00EF3D43">
              <w:rPr>
                <w:noProof/>
                <w:webHidden/>
              </w:rPr>
              <w:t>18</w:t>
            </w:r>
            <w:r w:rsidR="00EF3D43">
              <w:rPr>
                <w:noProof/>
                <w:webHidden/>
              </w:rPr>
              <w:fldChar w:fldCharType="end"/>
            </w:r>
          </w:hyperlink>
        </w:p>
        <w:p w14:paraId="33012793" w14:textId="1BEE5C55" w:rsidR="00EF3D43" w:rsidRDefault="00000000">
          <w:pPr>
            <w:pStyle w:val="Inhopg2"/>
            <w:tabs>
              <w:tab w:val="left" w:pos="900"/>
              <w:tab w:val="right" w:leader="dot" w:pos="8495"/>
            </w:tabs>
            <w:rPr>
              <w:rFonts w:eastAsiaTheme="minorEastAsia"/>
              <w:noProof/>
              <w:sz w:val="22"/>
              <w:szCs w:val="22"/>
              <w:lang w:eastAsia="nl-NL"/>
            </w:rPr>
          </w:pPr>
          <w:hyperlink w:anchor="_Toc129030677" w:history="1">
            <w:r w:rsidR="00EF3D43" w:rsidRPr="008616E7">
              <w:rPr>
                <w:rStyle w:val="Hyperlink"/>
                <w:rFonts w:ascii="Arial" w:hAnsi="Arial"/>
                <w:noProof/>
              </w:rPr>
              <w:t>3.15</w:t>
            </w:r>
            <w:r w:rsidR="00EF3D43">
              <w:rPr>
                <w:rFonts w:eastAsiaTheme="minorEastAsia"/>
                <w:noProof/>
                <w:sz w:val="22"/>
                <w:szCs w:val="22"/>
                <w:lang w:eastAsia="nl-NL"/>
              </w:rPr>
              <w:tab/>
            </w:r>
            <w:r w:rsidR="00EF3D43" w:rsidRPr="008616E7">
              <w:rPr>
                <w:rStyle w:val="Hyperlink"/>
                <w:noProof/>
              </w:rPr>
              <w:t>Valse verklaringen</w:t>
            </w:r>
            <w:r w:rsidR="00EF3D43">
              <w:rPr>
                <w:noProof/>
                <w:webHidden/>
              </w:rPr>
              <w:tab/>
            </w:r>
            <w:r w:rsidR="00EF3D43">
              <w:rPr>
                <w:noProof/>
                <w:webHidden/>
              </w:rPr>
              <w:fldChar w:fldCharType="begin"/>
            </w:r>
            <w:r w:rsidR="00EF3D43">
              <w:rPr>
                <w:noProof/>
                <w:webHidden/>
              </w:rPr>
              <w:instrText xml:space="preserve"> PAGEREF _Toc129030677 \h </w:instrText>
            </w:r>
            <w:r w:rsidR="00EF3D43">
              <w:rPr>
                <w:noProof/>
                <w:webHidden/>
              </w:rPr>
            </w:r>
            <w:r w:rsidR="00EF3D43">
              <w:rPr>
                <w:noProof/>
                <w:webHidden/>
              </w:rPr>
              <w:fldChar w:fldCharType="separate"/>
            </w:r>
            <w:r w:rsidR="00EF3D43">
              <w:rPr>
                <w:noProof/>
                <w:webHidden/>
              </w:rPr>
              <w:t>19</w:t>
            </w:r>
            <w:r w:rsidR="00EF3D43">
              <w:rPr>
                <w:noProof/>
                <w:webHidden/>
              </w:rPr>
              <w:fldChar w:fldCharType="end"/>
            </w:r>
          </w:hyperlink>
        </w:p>
        <w:p w14:paraId="4E580DAA" w14:textId="383D930D" w:rsidR="00EF3D43" w:rsidRDefault="00000000">
          <w:pPr>
            <w:pStyle w:val="Inhopg2"/>
            <w:tabs>
              <w:tab w:val="left" w:pos="900"/>
              <w:tab w:val="right" w:leader="dot" w:pos="8495"/>
            </w:tabs>
            <w:rPr>
              <w:rFonts w:eastAsiaTheme="minorEastAsia"/>
              <w:noProof/>
              <w:sz w:val="22"/>
              <w:szCs w:val="22"/>
              <w:lang w:eastAsia="nl-NL"/>
            </w:rPr>
          </w:pPr>
          <w:hyperlink w:anchor="_Toc129030678" w:history="1">
            <w:r w:rsidR="00EF3D43" w:rsidRPr="008616E7">
              <w:rPr>
                <w:rStyle w:val="Hyperlink"/>
                <w:rFonts w:ascii="Arial" w:hAnsi="Arial"/>
                <w:noProof/>
              </w:rPr>
              <w:t>3.16</w:t>
            </w:r>
            <w:r w:rsidR="00EF3D43">
              <w:rPr>
                <w:rFonts w:eastAsiaTheme="minorEastAsia"/>
                <w:noProof/>
                <w:sz w:val="22"/>
                <w:szCs w:val="22"/>
                <w:lang w:eastAsia="nl-NL"/>
              </w:rPr>
              <w:tab/>
            </w:r>
            <w:r w:rsidR="00EF3D43" w:rsidRPr="008616E7">
              <w:rPr>
                <w:rStyle w:val="Hyperlink"/>
                <w:noProof/>
              </w:rPr>
              <w:t>Onduidelijkheden en onregelmatigheden</w:t>
            </w:r>
            <w:r w:rsidR="00EF3D43">
              <w:rPr>
                <w:noProof/>
                <w:webHidden/>
              </w:rPr>
              <w:tab/>
            </w:r>
            <w:r w:rsidR="00EF3D43">
              <w:rPr>
                <w:noProof/>
                <w:webHidden/>
              </w:rPr>
              <w:fldChar w:fldCharType="begin"/>
            </w:r>
            <w:r w:rsidR="00EF3D43">
              <w:rPr>
                <w:noProof/>
                <w:webHidden/>
              </w:rPr>
              <w:instrText xml:space="preserve"> PAGEREF _Toc129030678 \h </w:instrText>
            </w:r>
            <w:r w:rsidR="00EF3D43">
              <w:rPr>
                <w:noProof/>
                <w:webHidden/>
              </w:rPr>
            </w:r>
            <w:r w:rsidR="00EF3D43">
              <w:rPr>
                <w:noProof/>
                <w:webHidden/>
              </w:rPr>
              <w:fldChar w:fldCharType="separate"/>
            </w:r>
            <w:r w:rsidR="00EF3D43">
              <w:rPr>
                <w:noProof/>
                <w:webHidden/>
              </w:rPr>
              <w:t>19</w:t>
            </w:r>
            <w:r w:rsidR="00EF3D43">
              <w:rPr>
                <w:noProof/>
                <w:webHidden/>
              </w:rPr>
              <w:fldChar w:fldCharType="end"/>
            </w:r>
          </w:hyperlink>
        </w:p>
        <w:p w14:paraId="231115BD" w14:textId="14FACE7C" w:rsidR="00EF3D43" w:rsidRDefault="00000000">
          <w:pPr>
            <w:pStyle w:val="Inhopg2"/>
            <w:tabs>
              <w:tab w:val="left" w:pos="900"/>
              <w:tab w:val="right" w:leader="dot" w:pos="8495"/>
            </w:tabs>
            <w:rPr>
              <w:rFonts w:eastAsiaTheme="minorEastAsia"/>
              <w:noProof/>
              <w:sz w:val="22"/>
              <w:szCs w:val="22"/>
              <w:lang w:eastAsia="nl-NL"/>
            </w:rPr>
          </w:pPr>
          <w:hyperlink w:anchor="_Toc129030679" w:history="1">
            <w:r w:rsidR="00EF3D43" w:rsidRPr="008616E7">
              <w:rPr>
                <w:rStyle w:val="Hyperlink"/>
                <w:rFonts w:ascii="Arial" w:hAnsi="Arial"/>
                <w:noProof/>
              </w:rPr>
              <w:t>3.17</w:t>
            </w:r>
            <w:r w:rsidR="00EF3D43">
              <w:rPr>
                <w:rFonts w:eastAsiaTheme="minorEastAsia"/>
                <w:noProof/>
                <w:sz w:val="22"/>
                <w:szCs w:val="22"/>
                <w:lang w:eastAsia="nl-NL"/>
              </w:rPr>
              <w:tab/>
            </w:r>
            <w:r w:rsidR="00EF3D43" w:rsidRPr="008616E7">
              <w:rPr>
                <w:rStyle w:val="Hyperlink"/>
                <w:noProof/>
              </w:rPr>
              <w:t>Vertrouwelijkheid</w:t>
            </w:r>
            <w:r w:rsidR="00EF3D43">
              <w:rPr>
                <w:noProof/>
                <w:webHidden/>
              </w:rPr>
              <w:tab/>
            </w:r>
            <w:r w:rsidR="00EF3D43">
              <w:rPr>
                <w:noProof/>
                <w:webHidden/>
              </w:rPr>
              <w:fldChar w:fldCharType="begin"/>
            </w:r>
            <w:r w:rsidR="00EF3D43">
              <w:rPr>
                <w:noProof/>
                <w:webHidden/>
              </w:rPr>
              <w:instrText xml:space="preserve"> PAGEREF _Toc129030679 \h </w:instrText>
            </w:r>
            <w:r w:rsidR="00EF3D43">
              <w:rPr>
                <w:noProof/>
                <w:webHidden/>
              </w:rPr>
            </w:r>
            <w:r w:rsidR="00EF3D43">
              <w:rPr>
                <w:noProof/>
                <w:webHidden/>
              </w:rPr>
              <w:fldChar w:fldCharType="separate"/>
            </w:r>
            <w:r w:rsidR="00EF3D43">
              <w:rPr>
                <w:noProof/>
                <w:webHidden/>
              </w:rPr>
              <w:t>19</w:t>
            </w:r>
            <w:r w:rsidR="00EF3D43">
              <w:rPr>
                <w:noProof/>
                <w:webHidden/>
              </w:rPr>
              <w:fldChar w:fldCharType="end"/>
            </w:r>
          </w:hyperlink>
        </w:p>
        <w:p w14:paraId="617BCB79" w14:textId="430C68EC" w:rsidR="00EF3D43" w:rsidRDefault="00000000">
          <w:pPr>
            <w:pStyle w:val="Inhopg2"/>
            <w:tabs>
              <w:tab w:val="left" w:pos="900"/>
              <w:tab w:val="right" w:leader="dot" w:pos="8495"/>
            </w:tabs>
            <w:rPr>
              <w:rFonts w:eastAsiaTheme="minorEastAsia"/>
              <w:noProof/>
              <w:sz w:val="22"/>
              <w:szCs w:val="22"/>
              <w:lang w:eastAsia="nl-NL"/>
            </w:rPr>
          </w:pPr>
          <w:hyperlink w:anchor="_Toc129030680" w:history="1">
            <w:r w:rsidR="00EF3D43" w:rsidRPr="008616E7">
              <w:rPr>
                <w:rStyle w:val="Hyperlink"/>
                <w:rFonts w:ascii="Arial" w:hAnsi="Arial"/>
                <w:noProof/>
              </w:rPr>
              <w:t>3.18</w:t>
            </w:r>
            <w:r w:rsidR="00EF3D43">
              <w:rPr>
                <w:rFonts w:eastAsiaTheme="minorEastAsia"/>
                <w:noProof/>
                <w:sz w:val="22"/>
                <w:szCs w:val="22"/>
                <w:lang w:eastAsia="nl-NL"/>
              </w:rPr>
              <w:tab/>
            </w:r>
            <w:r w:rsidR="00EF3D43" w:rsidRPr="008616E7">
              <w:rPr>
                <w:rStyle w:val="Hyperlink"/>
                <w:noProof/>
              </w:rPr>
              <w:t>Algemene voorwaarden</w:t>
            </w:r>
            <w:r w:rsidR="00EF3D43">
              <w:rPr>
                <w:noProof/>
                <w:webHidden/>
              </w:rPr>
              <w:tab/>
            </w:r>
            <w:r w:rsidR="00EF3D43">
              <w:rPr>
                <w:noProof/>
                <w:webHidden/>
              </w:rPr>
              <w:fldChar w:fldCharType="begin"/>
            </w:r>
            <w:r w:rsidR="00EF3D43">
              <w:rPr>
                <w:noProof/>
                <w:webHidden/>
              </w:rPr>
              <w:instrText xml:space="preserve"> PAGEREF _Toc129030680 \h </w:instrText>
            </w:r>
            <w:r w:rsidR="00EF3D43">
              <w:rPr>
                <w:noProof/>
                <w:webHidden/>
              </w:rPr>
            </w:r>
            <w:r w:rsidR="00EF3D43">
              <w:rPr>
                <w:noProof/>
                <w:webHidden/>
              </w:rPr>
              <w:fldChar w:fldCharType="separate"/>
            </w:r>
            <w:r w:rsidR="00EF3D43">
              <w:rPr>
                <w:noProof/>
                <w:webHidden/>
              </w:rPr>
              <w:t>19</w:t>
            </w:r>
            <w:r w:rsidR="00EF3D43">
              <w:rPr>
                <w:noProof/>
                <w:webHidden/>
              </w:rPr>
              <w:fldChar w:fldCharType="end"/>
            </w:r>
          </w:hyperlink>
        </w:p>
        <w:p w14:paraId="6539DCA9" w14:textId="7730CC3B" w:rsidR="00EF3D43" w:rsidRDefault="00000000">
          <w:pPr>
            <w:pStyle w:val="Inhopg2"/>
            <w:tabs>
              <w:tab w:val="left" w:pos="900"/>
              <w:tab w:val="right" w:leader="dot" w:pos="8495"/>
            </w:tabs>
            <w:rPr>
              <w:rFonts w:eastAsiaTheme="minorEastAsia"/>
              <w:noProof/>
              <w:sz w:val="22"/>
              <w:szCs w:val="22"/>
              <w:lang w:eastAsia="nl-NL"/>
            </w:rPr>
          </w:pPr>
          <w:hyperlink w:anchor="_Toc129030681" w:history="1">
            <w:r w:rsidR="00EF3D43" w:rsidRPr="008616E7">
              <w:rPr>
                <w:rStyle w:val="Hyperlink"/>
                <w:rFonts w:ascii="Arial" w:hAnsi="Arial"/>
                <w:noProof/>
              </w:rPr>
              <w:t>3.19</w:t>
            </w:r>
            <w:r w:rsidR="00EF3D43">
              <w:rPr>
                <w:rFonts w:eastAsiaTheme="minorEastAsia"/>
                <w:noProof/>
                <w:sz w:val="22"/>
                <w:szCs w:val="22"/>
                <w:lang w:eastAsia="nl-NL"/>
              </w:rPr>
              <w:tab/>
            </w:r>
            <w:r w:rsidR="00EF3D43" w:rsidRPr="008616E7">
              <w:rPr>
                <w:rStyle w:val="Hyperlink"/>
                <w:noProof/>
              </w:rPr>
              <w:t>Intrekken aanbestedingsprocedure</w:t>
            </w:r>
            <w:r w:rsidR="00EF3D43">
              <w:rPr>
                <w:noProof/>
                <w:webHidden/>
              </w:rPr>
              <w:tab/>
            </w:r>
            <w:r w:rsidR="00EF3D43">
              <w:rPr>
                <w:noProof/>
                <w:webHidden/>
              </w:rPr>
              <w:fldChar w:fldCharType="begin"/>
            </w:r>
            <w:r w:rsidR="00EF3D43">
              <w:rPr>
                <w:noProof/>
                <w:webHidden/>
              </w:rPr>
              <w:instrText xml:space="preserve"> PAGEREF _Toc129030681 \h </w:instrText>
            </w:r>
            <w:r w:rsidR="00EF3D43">
              <w:rPr>
                <w:noProof/>
                <w:webHidden/>
              </w:rPr>
            </w:r>
            <w:r w:rsidR="00EF3D43">
              <w:rPr>
                <w:noProof/>
                <w:webHidden/>
              </w:rPr>
              <w:fldChar w:fldCharType="separate"/>
            </w:r>
            <w:r w:rsidR="00EF3D43">
              <w:rPr>
                <w:noProof/>
                <w:webHidden/>
              </w:rPr>
              <w:t>19</w:t>
            </w:r>
            <w:r w:rsidR="00EF3D43">
              <w:rPr>
                <w:noProof/>
                <w:webHidden/>
              </w:rPr>
              <w:fldChar w:fldCharType="end"/>
            </w:r>
          </w:hyperlink>
        </w:p>
        <w:p w14:paraId="77D33B53" w14:textId="382F8F7D" w:rsidR="00EF3D43" w:rsidRDefault="00000000">
          <w:pPr>
            <w:pStyle w:val="Inhopg2"/>
            <w:tabs>
              <w:tab w:val="left" w:pos="900"/>
              <w:tab w:val="right" w:leader="dot" w:pos="8495"/>
            </w:tabs>
            <w:rPr>
              <w:rFonts w:eastAsiaTheme="minorEastAsia"/>
              <w:noProof/>
              <w:sz w:val="22"/>
              <w:szCs w:val="22"/>
              <w:lang w:eastAsia="nl-NL"/>
            </w:rPr>
          </w:pPr>
          <w:hyperlink w:anchor="_Toc129030682" w:history="1">
            <w:r w:rsidR="00EF3D43" w:rsidRPr="008616E7">
              <w:rPr>
                <w:rStyle w:val="Hyperlink"/>
                <w:rFonts w:ascii="Arial" w:hAnsi="Arial"/>
                <w:noProof/>
              </w:rPr>
              <w:t>3.20</w:t>
            </w:r>
            <w:r w:rsidR="00EF3D43">
              <w:rPr>
                <w:rFonts w:eastAsiaTheme="minorEastAsia"/>
                <w:noProof/>
                <w:sz w:val="22"/>
                <w:szCs w:val="22"/>
                <w:lang w:eastAsia="nl-NL"/>
              </w:rPr>
              <w:tab/>
            </w:r>
            <w:r w:rsidR="00EF3D43" w:rsidRPr="008616E7">
              <w:rPr>
                <w:rStyle w:val="Hyperlink"/>
                <w:noProof/>
              </w:rPr>
              <w:t>Klachten</w:t>
            </w:r>
            <w:r w:rsidR="00EF3D43">
              <w:rPr>
                <w:noProof/>
                <w:webHidden/>
              </w:rPr>
              <w:tab/>
            </w:r>
            <w:r w:rsidR="00EF3D43">
              <w:rPr>
                <w:noProof/>
                <w:webHidden/>
              </w:rPr>
              <w:fldChar w:fldCharType="begin"/>
            </w:r>
            <w:r w:rsidR="00EF3D43">
              <w:rPr>
                <w:noProof/>
                <w:webHidden/>
              </w:rPr>
              <w:instrText xml:space="preserve"> PAGEREF _Toc129030682 \h </w:instrText>
            </w:r>
            <w:r w:rsidR="00EF3D43">
              <w:rPr>
                <w:noProof/>
                <w:webHidden/>
              </w:rPr>
            </w:r>
            <w:r w:rsidR="00EF3D43">
              <w:rPr>
                <w:noProof/>
                <w:webHidden/>
              </w:rPr>
              <w:fldChar w:fldCharType="separate"/>
            </w:r>
            <w:r w:rsidR="00EF3D43">
              <w:rPr>
                <w:noProof/>
                <w:webHidden/>
              </w:rPr>
              <w:t>20</w:t>
            </w:r>
            <w:r w:rsidR="00EF3D43">
              <w:rPr>
                <w:noProof/>
                <w:webHidden/>
              </w:rPr>
              <w:fldChar w:fldCharType="end"/>
            </w:r>
          </w:hyperlink>
        </w:p>
        <w:p w14:paraId="7D97C99F" w14:textId="061AF10F" w:rsidR="00EF3D43" w:rsidRDefault="00000000">
          <w:pPr>
            <w:pStyle w:val="Inhopg1"/>
            <w:tabs>
              <w:tab w:val="left" w:pos="360"/>
              <w:tab w:val="right" w:leader="dot" w:pos="8495"/>
            </w:tabs>
            <w:rPr>
              <w:rFonts w:eastAsiaTheme="minorEastAsia"/>
              <w:noProof/>
              <w:sz w:val="22"/>
              <w:szCs w:val="22"/>
              <w:lang w:eastAsia="nl-NL"/>
            </w:rPr>
          </w:pPr>
          <w:hyperlink w:anchor="_Toc129030683" w:history="1">
            <w:r w:rsidR="00EF3D43" w:rsidRPr="008616E7">
              <w:rPr>
                <w:rStyle w:val="Hyperlink"/>
                <w:rFonts w:ascii="Arial" w:hAnsi="Arial"/>
                <w:noProof/>
              </w:rPr>
              <w:t>4</w:t>
            </w:r>
            <w:r w:rsidR="00EF3D43">
              <w:rPr>
                <w:rFonts w:eastAsiaTheme="minorEastAsia"/>
                <w:noProof/>
                <w:sz w:val="22"/>
                <w:szCs w:val="22"/>
                <w:lang w:eastAsia="nl-NL"/>
              </w:rPr>
              <w:tab/>
            </w:r>
            <w:r w:rsidR="00EF3D43" w:rsidRPr="008616E7">
              <w:rPr>
                <w:rStyle w:val="Hyperlink"/>
                <w:noProof/>
              </w:rPr>
              <w:t>Mogelijkheden om in te schrijven</w:t>
            </w:r>
            <w:r w:rsidR="00EF3D43">
              <w:rPr>
                <w:noProof/>
                <w:webHidden/>
              </w:rPr>
              <w:tab/>
            </w:r>
            <w:r w:rsidR="00EF3D43">
              <w:rPr>
                <w:noProof/>
                <w:webHidden/>
              </w:rPr>
              <w:fldChar w:fldCharType="begin"/>
            </w:r>
            <w:r w:rsidR="00EF3D43">
              <w:rPr>
                <w:noProof/>
                <w:webHidden/>
              </w:rPr>
              <w:instrText xml:space="preserve"> PAGEREF _Toc129030683 \h </w:instrText>
            </w:r>
            <w:r w:rsidR="00EF3D43">
              <w:rPr>
                <w:noProof/>
                <w:webHidden/>
              </w:rPr>
            </w:r>
            <w:r w:rsidR="00EF3D43">
              <w:rPr>
                <w:noProof/>
                <w:webHidden/>
              </w:rPr>
              <w:fldChar w:fldCharType="separate"/>
            </w:r>
            <w:r w:rsidR="00EF3D43">
              <w:rPr>
                <w:noProof/>
                <w:webHidden/>
              </w:rPr>
              <w:t>21</w:t>
            </w:r>
            <w:r w:rsidR="00EF3D43">
              <w:rPr>
                <w:noProof/>
                <w:webHidden/>
              </w:rPr>
              <w:fldChar w:fldCharType="end"/>
            </w:r>
          </w:hyperlink>
        </w:p>
        <w:p w14:paraId="431EDD4F" w14:textId="67063B99" w:rsidR="00EF3D43" w:rsidRDefault="00000000">
          <w:pPr>
            <w:pStyle w:val="Inhopg2"/>
            <w:tabs>
              <w:tab w:val="left" w:pos="720"/>
              <w:tab w:val="right" w:leader="dot" w:pos="8495"/>
            </w:tabs>
            <w:rPr>
              <w:rFonts w:eastAsiaTheme="minorEastAsia"/>
              <w:noProof/>
              <w:sz w:val="22"/>
              <w:szCs w:val="22"/>
              <w:lang w:eastAsia="nl-NL"/>
            </w:rPr>
          </w:pPr>
          <w:hyperlink w:anchor="_Toc129030684" w:history="1">
            <w:r w:rsidR="00EF3D43" w:rsidRPr="008616E7">
              <w:rPr>
                <w:rStyle w:val="Hyperlink"/>
                <w:rFonts w:ascii="Arial" w:hAnsi="Arial"/>
                <w:noProof/>
              </w:rPr>
              <w:t>4.1</w:t>
            </w:r>
            <w:r w:rsidR="00EF3D43">
              <w:rPr>
                <w:rFonts w:eastAsiaTheme="minorEastAsia"/>
                <w:noProof/>
                <w:sz w:val="22"/>
                <w:szCs w:val="22"/>
                <w:lang w:eastAsia="nl-NL"/>
              </w:rPr>
              <w:tab/>
            </w:r>
            <w:r w:rsidR="00EF3D43" w:rsidRPr="008616E7">
              <w:rPr>
                <w:rStyle w:val="Hyperlink"/>
                <w:noProof/>
              </w:rPr>
              <w:t>Inleiding</w:t>
            </w:r>
            <w:r w:rsidR="00EF3D43">
              <w:rPr>
                <w:noProof/>
                <w:webHidden/>
              </w:rPr>
              <w:tab/>
            </w:r>
            <w:r w:rsidR="00EF3D43">
              <w:rPr>
                <w:noProof/>
                <w:webHidden/>
              </w:rPr>
              <w:fldChar w:fldCharType="begin"/>
            </w:r>
            <w:r w:rsidR="00EF3D43">
              <w:rPr>
                <w:noProof/>
                <w:webHidden/>
              </w:rPr>
              <w:instrText xml:space="preserve"> PAGEREF _Toc129030684 \h </w:instrText>
            </w:r>
            <w:r w:rsidR="00EF3D43">
              <w:rPr>
                <w:noProof/>
                <w:webHidden/>
              </w:rPr>
            </w:r>
            <w:r w:rsidR="00EF3D43">
              <w:rPr>
                <w:noProof/>
                <w:webHidden/>
              </w:rPr>
              <w:fldChar w:fldCharType="separate"/>
            </w:r>
            <w:r w:rsidR="00EF3D43">
              <w:rPr>
                <w:noProof/>
                <w:webHidden/>
              </w:rPr>
              <w:t>21</w:t>
            </w:r>
            <w:r w:rsidR="00EF3D43">
              <w:rPr>
                <w:noProof/>
                <w:webHidden/>
              </w:rPr>
              <w:fldChar w:fldCharType="end"/>
            </w:r>
          </w:hyperlink>
        </w:p>
        <w:p w14:paraId="121D05FB" w14:textId="3BB33DD5" w:rsidR="00EF3D43" w:rsidRDefault="00000000">
          <w:pPr>
            <w:pStyle w:val="Inhopg2"/>
            <w:tabs>
              <w:tab w:val="left" w:pos="720"/>
              <w:tab w:val="right" w:leader="dot" w:pos="8495"/>
            </w:tabs>
            <w:rPr>
              <w:rFonts w:eastAsiaTheme="minorEastAsia"/>
              <w:noProof/>
              <w:sz w:val="22"/>
              <w:szCs w:val="22"/>
              <w:lang w:eastAsia="nl-NL"/>
            </w:rPr>
          </w:pPr>
          <w:hyperlink w:anchor="_Toc129030685" w:history="1">
            <w:r w:rsidR="00EF3D43" w:rsidRPr="008616E7">
              <w:rPr>
                <w:rStyle w:val="Hyperlink"/>
                <w:rFonts w:ascii="Arial" w:hAnsi="Arial"/>
                <w:noProof/>
              </w:rPr>
              <w:t>4.2</w:t>
            </w:r>
            <w:r w:rsidR="00EF3D43">
              <w:rPr>
                <w:rFonts w:eastAsiaTheme="minorEastAsia"/>
                <w:noProof/>
                <w:sz w:val="22"/>
                <w:szCs w:val="22"/>
                <w:lang w:eastAsia="nl-NL"/>
              </w:rPr>
              <w:tab/>
            </w:r>
            <w:r w:rsidR="00EF3D43" w:rsidRPr="008616E7">
              <w:rPr>
                <w:rStyle w:val="Hyperlink"/>
                <w:noProof/>
              </w:rPr>
              <w:t>Zelfstandige Inschrijver</w:t>
            </w:r>
            <w:r w:rsidR="00EF3D43">
              <w:rPr>
                <w:noProof/>
                <w:webHidden/>
              </w:rPr>
              <w:tab/>
            </w:r>
            <w:r w:rsidR="00EF3D43">
              <w:rPr>
                <w:noProof/>
                <w:webHidden/>
              </w:rPr>
              <w:fldChar w:fldCharType="begin"/>
            </w:r>
            <w:r w:rsidR="00EF3D43">
              <w:rPr>
                <w:noProof/>
                <w:webHidden/>
              </w:rPr>
              <w:instrText xml:space="preserve"> PAGEREF _Toc129030685 \h </w:instrText>
            </w:r>
            <w:r w:rsidR="00EF3D43">
              <w:rPr>
                <w:noProof/>
                <w:webHidden/>
              </w:rPr>
            </w:r>
            <w:r w:rsidR="00EF3D43">
              <w:rPr>
                <w:noProof/>
                <w:webHidden/>
              </w:rPr>
              <w:fldChar w:fldCharType="separate"/>
            </w:r>
            <w:r w:rsidR="00EF3D43">
              <w:rPr>
                <w:noProof/>
                <w:webHidden/>
              </w:rPr>
              <w:t>21</w:t>
            </w:r>
            <w:r w:rsidR="00EF3D43">
              <w:rPr>
                <w:noProof/>
                <w:webHidden/>
              </w:rPr>
              <w:fldChar w:fldCharType="end"/>
            </w:r>
          </w:hyperlink>
        </w:p>
        <w:p w14:paraId="7E7B1F55" w14:textId="75D62C91" w:rsidR="00EF3D43" w:rsidRDefault="00000000">
          <w:pPr>
            <w:pStyle w:val="Inhopg2"/>
            <w:tabs>
              <w:tab w:val="left" w:pos="720"/>
              <w:tab w:val="right" w:leader="dot" w:pos="8495"/>
            </w:tabs>
            <w:rPr>
              <w:rFonts w:eastAsiaTheme="minorEastAsia"/>
              <w:noProof/>
              <w:sz w:val="22"/>
              <w:szCs w:val="22"/>
              <w:lang w:eastAsia="nl-NL"/>
            </w:rPr>
          </w:pPr>
          <w:hyperlink w:anchor="_Toc129030686" w:history="1">
            <w:r w:rsidR="00EF3D43" w:rsidRPr="008616E7">
              <w:rPr>
                <w:rStyle w:val="Hyperlink"/>
                <w:rFonts w:ascii="Arial" w:hAnsi="Arial"/>
                <w:noProof/>
              </w:rPr>
              <w:t>4.3</w:t>
            </w:r>
            <w:r w:rsidR="00EF3D43">
              <w:rPr>
                <w:rFonts w:eastAsiaTheme="minorEastAsia"/>
                <w:noProof/>
                <w:sz w:val="22"/>
                <w:szCs w:val="22"/>
                <w:lang w:eastAsia="nl-NL"/>
              </w:rPr>
              <w:tab/>
            </w:r>
            <w:r w:rsidR="00EF3D43" w:rsidRPr="008616E7">
              <w:rPr>
                <w:rStyle w:val="Hyperlink"/>
                <w:noProof/>
              </w:rPr>
              <w:t>Samenwerkingsverband</w:t>
            </w:r>
            <w:r w:rsidR="00EF3D43">
              <w:rPr>
                <w:noProof/>
                <w:webHidden/>
              </w:rPr>
              <w:tab/>
            </w:r>
            <w:r w:rsidR="00EF3D43">
              <w:rPr>
                <w:noProof/>
                <w:webHidden/>
              </w:rPr>
              <w:fldChar w:fldCharType="begin"/>
            </w:r>
            <w:r w:rsidR="00EF3D43">
              <w:rPr>
                <w:noProof/>
                <w:webHidden/>
              </w:rPr>
              <w:instrText xml:space="preserve"> PAGEREF _Toc129030686 \h </w:instrText>
            </w:r>
            <w:r w:rsidR="00EF3D43">
              <w:rPr>
                <w:noProof/>
                <w:webHidden/>
              </w:rPr>
            </w:r>
            <w:r w:rsidR="00EF3D43">
              <w:rPr>
                <w:noProof/>
                <w:webHidden/>
              </w:rPr>
              <w:fldChar w:fldCharType="separate"/>
            </w:r>
            <w:r w:rsidR="00EF3D43">
              <w:rPr>
                <w:noProof/>
                <w:webHidden/>
              </w:rPr>
              <w:t>21</w:t>
            </w:r>
            <w:r w:rsidR="00EF3D43">
              <w:rPr>
                <w:noProof/>
                <w:webHidden/>
              </w:rPr>
              <w:fldChar w:fldCharType="end"/>
            </w:r>
          </w:hyperlink>
        </w:p>
        <w:p w14:paraId="546E0613" w14:textId="7318C805" w:rsidR="00EF3D43" w:rsidRDefault="00000000">
          <w:pPr>
            <w:pStyle w:val="Inhopg2"/>
            <w:tabs>
              <w:tab w:val="left" w:pos="720"/>
              <w:tab w:val="right" w:leader="dot" w:pos="8495"/>
            </w:tabs>
            <w:rPr>
              <w:rFonts w:eastAsiaTheme="minorEastAsia"/>
              <w:noProof/>
              <w:sz w:val="22"/>
              <w:szCs w:val="22"/>
              <w:lang w:eastAsia="nl-NL"/>
            </w:rPr>
          </w:pPr>
          <w:hyperlink w:anchor="_Toc129030687" w:history="1">
            <w:r w:rsidR="00EF3D43" w:rsidRPr="008616E7">
              <w:rPr>
                <w:rStyle w:val="Hyperlink"/>
                <w:rFonts w:ascii="Arial" w:hAnsi="Arial"/>
                <w:noProof/>
              </w:rPr>
              <w:t>4.4</w:t>
            </w:r>
            <w:r w:rsidR="00EF3D43">
              <w:rPr>
                <w:rFonts w:eastAsiaTheme="minorEastAsia"/>
                <w:noProof/>
                <w:sz w:val="22"/>
                <w:szCs w:val="22"/>
                <w:lang w:eastAsia="nl-NL"/>
              </w:rPr>
              <w:tab/>
            </w:r>
            <w:r w:rsidR="00EF3D43" w:rsidRPr="008616E7">
              <w:rPr>
                <w:rStyle w:val="Hyperlink"/>
                <w:noProof/>
              </w:rPr>
              <w:t>Onderaanneming</w:t>
            </w:r>
            <w:r w:rsidR="00EF3D43">
              <w:rPr>
                <w:noProof/>
                <w:webHidden/>
              </w:rPr>
              <w:tab/>
            </w:r>
            <w:r w:rsidR="00EF3D43">
              <w:rPr>
                <w:noProof/>
                <w:webHidden/>
              </w:rPr>
              <w:fldChar w:fldCharType="begin"/>
            </w:r>
            <w:r w:rsidR="00EF3D43">
              <w:rPr>
                <w:noProof/>
                <w:webHidden/>
              </w:rPr>
              <w:instrText xml:space="preserve"> PAGEREF _Toc129030687 \h </w:instrText>
            </w:r>
            <w:r w:rsidR="00EF3D43">
              <w:rPr>
                <w:noProof/>
                <w:webHidden/>
              </w:rPr>
            </w:r>
            <w:r w:rsidR="00EF3D43">
              <w:rPr>
                <w:noProof/>
                <w:webHidden/>
              </w:rPr>
              <w:fldChar w:fldCharType="separate"/>
            </w:r>
            <w:r w:rsidR="00EF3D43">
              <w:rPr>
                <w:noProof/>
                <w:webHidden/>
              </w:rPr>
              <w:t>22</w:t>
            </w:r>
            <w:r w:rsidR="00EF3D43">
              <w:rPr>
                <w:noProof/>
                <w:webHidden/>
              </w:rPr>
              <w:fldChar w:fldCharType="end"/>
            </w:r>
          </w:hyperlink>
        </w:p>
        <w:p w14:paraId="1BEBED08" w14:textId="75B3C2C0" w:rsidR="00EF3D43" w:rsidRDefault="00000000">
          <w:pPr>
            <w:pStyle w:val="Inhopg2"/>
            <w:tabs>
              <w:tab w:val="left" w:pos="720"/>
              <w:tab w:val="right" w:leader="dot" w:pos="8495"/>
            </w:tabs>
            <w:rPr>
              <w:rFonts w:eastAsiaTheme="minorEastAsia"/>
              <w:noProof/>
              <w:sz w:val="22"/>
              <w:szCs w:val="22"/>
              <w:lang w:eastAsia="nl-NL"/>
            </w:rPr>
          </w:pPr>
          <w:hyperlink w:anchor="_Toc129030688" w:history="1">
            <w:r w:rsidR="00EF3D43" w:rsidRPr="008616E7">
              <w:rPr>
                <w:rStyle w:val="Hyperlink"/>
                <w:rFonts w:ascii="Arial" w:hAnsi="Arial"/>
                <w:noProof/>
              </w:rPr>
              <w:t>4.5</w:t>
            </w:r>
            <w:r w:rsidR="00EF3D43">
              <w:rPr>
                <w:rFonts w:eastAsiaTheme="minorEastAsia"/>
                <w:noProof/>
                <w:sz w:val="22"/>
                <w:szCs w:val="22"/>
                <w:lang w:eastAsia="nl-NL"/>
              </w:rPr>
              <w:tab/>
            </w:r>
            <w:r w:rsidR="00EF3D43" w:rsidRPr="008616E7">
              <w:rPr>
                <w:rStyle w:val="Hyperlink"/>
                <w:noProof/>
              </w:rPr>
              <w:t>Beroep op derden in het kader van het voldoen aan de geschiktheidseisen</w:t>
            </w:r>
            <w:r w:rsidR="00EF3D43">
              <w:rPr>
                <w:noProof/>
                <w:webHidden/>
              </w:rPr>
              <w:tab/>
            </w:r>
            <w:r w:rsidR="00EF3D43">
              <w:rPr>
                <w:noProof/>
                <w:webHidden/>
              </w:rPr>
              <w:fldChar w:fldCharType="begin"/>
            </w:r>
            <w:r w:rsidR="00EF3D43">
              <w:rPr>
                <w:noProof/>
                <w:webHidden/>
              </w:rPr>
              <w:instrText xml:space="preserve"> PAGEREF _Toc129030688 \h </w:instrText>
            </w:r>
            <w:r w:rsidR="00EF3D43">
              <w:rPr>
                <w:noProof/>
                <w:webHidden/>
              </w:rPr>
            </w:r>
            <w:r w:rsidR="00EF3D43">
              <w:rPr>
                <w:noProof/>
                <w:webHidden/>
              </w:rPr>
              <w:fldChar w:fldCharType="separate"/>
            </w:r>
            <w:r w:rsidR="00EF3D43">
              <w:rPr>
                <w:noProof/>
                <w:webHidden/>
              </w:rPr>
              <w:t>22</w:t>
            </w:r>
            <w:r w:rsidR="00EF3D43">
              <w:rPr>
                <w:noProof/>
                <w:webHidden/>
              </w:rPr>
              <w:fldChar w:fldCharType="end"/>
            </w:r>
          </w:hyperlink>
        </w:p>
        <w:p w14:paraId="44F1157C" w14:textId="5ECE1FC2" w:rsidR="00EF3D43" w:rsidRDefault="00000000">
          <w:pPr>
            <w:pStyle w:val="Inhopg3"/>
            <w:tabs>
              <w:tab w:val="left" w:pos="1080"/>
              <w:tab w:val="right" w:leader="dot" w:pos="8495"/>
            </w:tabs>
            <w:rPr>
              <w:rFonts w:eastAsiaTheme="minorEastAsia"/>
              <w:noProof/>
              <w:sz w:val="22"/>
              <w:szCs w:val="22"/>
              <w:lang w:eastAsia="nl-NL"/>
            </w:rPr>
          </w:pPr>
          <w:hyperlink w:anchor="_Toc129030689" w:history="1">
            <w:r w:rsidR="00EF3D43" w:rsidRPr="008616E7">
              <w:rPr>
                <w:rStyle w:val="Hyperlink"/>
                <w:rFonts w:ascii="Arial" w:hAnsi="Arial"/>
                <w:noProof/>
              </w:rPr>
              <w:t>4.5.1</w:t>
            </w:r>
            <w:r w:rsidR="00EF3D43">
              <w:rPr>
                <w:rFonts w:eastAsiaTheme="minorEastAsia"/>
                <w:noProof/>
                <w:sz w:val="22"/>
                <w:szCs w:val="22"/>
                <w:lang w:eastAsia="nl-NL"/>
              </w:rPr>
              <w:tab/>
            </w:r>
            <w:r w:rsidR="00EF3D43" w:rsidRPr="008616E7">
              <w:rPr>
                <w:rStyle w:val="Hyperlink"/>
                <w:noProof/>
              </w:rPr>
              <w:t>Algemeen</w:t>
            </w:r>
            <w:r w:rsidR="00EF3D43">
              <w:rPr>
                <w:noProof/>
                <w:webHidden/>
              </w:rPr>
              <w:tab/>
            </w:r>
            <w:r w:rsidR="00EF3D43">
              <w:rPr>
                <w:noProof/>
                <w:webHidden/>
              </w:rPr>
              <w:fldChar w:fldCharType="begin"/>
            </w:r>
            <w:r w:rsidR="00EF3D43">
              <w:rPr>
                <w:noProof/>
                <w:webHidden/>
              </w:rPr>
              <w:instrText xml:space="preserve"> PAGEREF _Toc129030689 \h </w:instrText>
            </w:r>
            <w:r w:rsidR="00EF3D43">
              <w:rPr>
                <w:noProof/>
                <w:webHidden/>
              </w:rPr>
            </w:r>
            <w:r w:rsidR="00EF3D43">
              <w:rPr>
                <w:noProof/>
                <w:webHidden/>
              </w:rPr>
              <w:fldChar w:fldCharType="separate"/>
            </w:r>
            <w:r w:rsidR="00EF3D43">
              <w:rPr>
                <w:noProof/>
                <w:webHidden/>
              </w:rPr>
              <w:t>22</w:t>
            </w:r>
            <w:r w:rsidR="00EF3D43">
              <w:rPr>
                <w:noProof/>
                <w:webHidden/>
              </w:rPr>
              <w:fldChar w:fldCharType="end"/>
            </w:r>
          </w:hyperlink>
        </w:p>
        <w:p w14:paraId="6FD21E1F" w14:textId="6B7525A3" w:rsidR="00EF3D43" w:rsidRDefault="00000000">
          <w:pPr>
            <w:pStyle w:val="Inhopg3"/>
            <w:tabs>
              <w:tab w:val="left" w:pos="1080"/>
              <w:tab w:val="right" w:leader="dot" w:pos="8495"/>
            </w:tabs>
            <w:rPr>
              <w:rFonts w:eastAsiaTheme="minorEastAsia"/>
              <w:noProof/>
              <w:sz w:val="22"/>
              <w:szCs w:val="22"/>
              <w:lang w:eastAsia="nl-NL"/>
            </w:rPr>
          </w:pPr>
          <w:hyperlink w:anchor="_Toc129030690" w:history="1">
            <w:r w:rsidR="00EF3D43" w:rsidRPr="008616E7">
              <w:rPr>
                <w:rStyle w:val="Hyperlink"/>
                <w:rFonts w:ascii="Arial" w:hAnsi="Arial"/>
                <w:noProof/>
              </w:rPr>
              <w:t>4.5.2</w:t>
            </w:r>
            <w:r w:rsidR="00EF3D43">
              <w:rPr>
                <w:rFonts w:eastAsiaTheme="minorEastAsia"/>
                <w:noProof/>
                <w:sz w:val="22"/>
                <w:szCs w:val="22"/>
                <w:lang w:eastAsia="nl-NL"/>
              </w:rPr>
              <w:tab/>
            </w:r>
            <w:r w:rsidR="00EF3D43" w:rsidRPr="008616E7">
              <w:rPr>
                <w:rStyle w:val="Hyperlink"/>
                <w:noProof/>
              </w:rPr>
              <w:t>Beroep op de technische en beroepsbekwaamheid</w:t>
            </w:r>
            <w:r w:rsidR="00EF3D43">
              <w:rPr>
                <w:noProof/>
                <w:webHidden/>
              </w:rPr>
              <w:tab/>
            </w:r>
            <w:r w:rsidR="00EF3D43">
              <w:rPr>
                <w:noProof/>
                <w:webHidden/>
              </w:rPr>
              <w:fldChar w:fldCharType="begin"/>
            </w:r>
            <w:r w:rsidR="00EF3D43">
              <w:rPr>
                <w:noProof/>
                <w:webHidden/>
              </w:rPr>
              <w:instrText xml:space="preserve"> PAGEREF _Toc129030690 \h </w:instrText>
            </w:r>
            <w:r w:rsidR="00EF3D43">
              <w:rPr>
                <w:noProof/>
                <w:webHidden/>
              </w:rPr>
            </w:r>
            <w:r w:rsidR="00EF3D43">
              <w:rPr>
                <w:noProof/>
                <w:webHidden/>
              </w:rPr>
              <w:fldChar w:fldCharType="separate"/>
            </w:r>
            <w:r w:rsidR="00EF3D43">
              <w:rPr>
                <w:noProof/>
                <w:webHidden/>
              </w:rPr>
              <w:t>23</w:t>
            </w:r>
            <w:r w:rsidR="00EF3D43">
              <w:rPr>
                <w:noProof/>
                <w:webHidden/>
              </w:rPr>
              <w:fldChar w:fldCharType="end"/>
            </w:r>
          </w:hyperlink>
        </w:p>
        <w:p w14:paraId="6ADA7090" w14:textId="02053C60" w:rsidR="00EF3D43" w:rsidRDefault="00000000">
          <w:pPr>
            <w:pStyle w:val="Inhopg3"/>
            <w:tabs>
              <w:tab w:val="left" w:pos="1080"/>
              <w:tab w:val="right" w:leader="dot" w:pos="8495"/>
            </w:tabs>
            <w:rPr>
              <w:rFonts w:eastAsiaTheme="minorEastAsia"/>
              <w:noProof/>
              <w:sz w:val="22"/>
              <w:szCs w:val="22"/>
              <w:lang w:eastAsia="nl-NL"/>
            </w:rPr>
          </w:pPr>
          <w:hyperlink w:anchor="_Toc129030691" w:history="1">
            <w:r w:rsidR="00EF3D43" w:rsidRPr="008616E7">
              <w:rPr>
                <w:rStyle w:val="Hyperlink"/>
                <w:rFonts w:ascii="Arial" w:hAnsi="Arial"/>
                <w:noProof/>
              </w:rPr>
              <w:t>4.5.3</w:t>
            </w:r>
            <w:r w:rsidR="00EF3D43">
              <w:rPr>
                <w:rFonts w:eastAsiaTheme="minorEastAsia"/>
                <w:noProof/>
                <w:sz w:val="22"/>
                <w:szCs w:val="22"/>
                <w:lang w:eastAsia="nl-NL"/>
              </w:rPr>
              <w:tab/>
            </w:r>
            <w:r w:rsidR="00EF3D43" w:rsidRPr="008616E7">
              <w:rPr>
                <w:rStyle w:val="Hyperlink"/>
                <w:noProof/>
              </w:rPr>
              <w:t>Beroep op de financiële en economische draagkracht</w:t>
            </w:r>
            <w:r w:rsidR="00EF3D43">
              <w:rPr>
                <w:noProof/>
                <w:webHidden/>
              </w:rPr>
              <w:tab/>
            </w:r>
            <w:r w:rsidR="00EF3D43">
              <w:rPr>
                <w:noProof/>
                <w:webHidden/>
              </w:rPr>
              <w:fldChar w:fldCharType="begin"/>
            </w:r>
            <w:r w:rsidR="00EF3D43">
              <w:rPr>
                <w:noProof/>
                <w:webHidden/>
              </w:rPr>
              <w:instrText xml:space="preserve"> PAGEREF _Toc129030691 \h </w:instrText>
            </w:r>
            <w:r w:rsidR="00EF3D43">
              <w:rPr>
                <w:noProof/>
                <w:webHidden/>
              </w:rPr>
            </w:r>
            <w:r w:rsidR="00EF3D43">
              <w:rPr>
                <w:noProof/>
                <w:webHidden/>
              </w:rPr>
              <w:fldChar w:fldCharType="separate"/>
            </w:r>
            <w:r w:rsidR="00EF3D43">
              <w:rPr>
                <w:noProof/>
                <w:webHidden/>
              </w:rPr>
              <w:t>23</w:t>
            </w:r>
            <w:r w:rsidR="00EF3D43">
              <w:rPr>
                <w:noProof/>
                <w:webHidden/>
              </w:rPr>
              <w:fldChar w:fldCharType="end"/>
            </w:r>
          </w:hyperlink>
        </w:p>
        <w:p w14:paraId="591D3454" w14:textId="1DEC066A" w:rsidR="00EF3D43" w:rsidRDefault="00000000">
          <w:pPr>
            <w:pStyle w:val="Inhopg3"/>
            <w:tabs>
              <w:tab w:val="left" w:pos="1080"/>
              <w:tab w:val="right" w:leader="dot" w:pos="8495"/>
            </w:tabs>
            <w:rPr>
              <w:rFonts w:eastAsiaTheme="minorEastAsia"/>
              <w:noProof/>
              <w:sz w:val="22"/>
              <w:szCs w:val="22"/>
              <w:lang w:eastAsia="nl-NL"/>
            </w:rPr>
          </w:pPr>
          <w:hyperlink w:anchor="_Toc129030692" w:history="1">
            <w:r w:rsidR="00EF3D43" w:rsidRPr="008616E7">
              <w:rPr>
                <w:rStyle w:val="Hyperlink"/>
                <w:rFonts w:ascii="Arial" w:hAnsi="Arial"/>
                <w:noProof/>
              </w:rPr>
              <w:t>4.5.4</w:t>
            </w:r>
            <w:r w:rsidR="00EF3D43">
              <w:rPr>
                <w:rFonts w:eastAsiaTheme="minorEastAsia"/>
                <w:noProof/>
                <w:sz w:val="22"/>
                <w:szCs w:val="22"/>
                <w:lang w:eastAsia="nl-NL"/>
              </w:rPr>
              <w:tab/>
            </w:r>
            <w:r w:rsidR="00EF3D43" w:rsidRPr="008616E7">
              <w:rPr>
                <w:rStyle w:val="Hyperlink"/>
                <w:noProof/>
              </w:rPr>
              <w:t>Vervangende derde(n)</w:t>
            </w:r>
            <w:r w:rsidR="00EF3D43">
              <w:rPr>
                <w:noProof/>
                <w:webHidden/>
              </w:rPr>
              <w:tab/>
            </w:r>
            <w:r w:rsidR="00EF3D43">
              <w:rPr>
                <w:noProof/>
                <w:webHidden/>
              </w:rPr>
              <w:fldChar w:fldCharType="begin"/>
            </w:r>
            <w:r w:rsidR="00EF3D43">
              <w:rPr>
                <w:noProof/>
                <w:webHidden/>
              </w:rPr>
              <w:instrText xml:space="preserve"> PAGEREF _Toc129030692 \h </w:instrText>
            </w:r>
            <w:r w:rsidR="00EF3D43">
              <w:rPr>
                <w:noProof/>
                <w:webHidden/>
              </w:rPr>
            </w:r>
            <w:r w:rsidR="00EF3D43">
              <w:rPr>
                <w:noProof/>
                <w:webHidden/>
              </w:rPr>
              <w:fldChar w:fldCharType="separate"/>
            </w:r>
            <w:r w:rsidR="00EF3D43">
              <w:rPr>
                <w:noProof/>
                <w:webHidden/>
              </w:rPr>
              <w:t>23</w:t>
            </w:r>
            <w:r w:rsidR="00EF3D43">
              <w:rPr>
                <w:noProof/>
                <w:webHidden/>
              </w:rPr>
              <w:fldChar w:fldCharType="end"/>
            </w:r>
          </w:hyperlink>
        </w:p>
        <w:p w14:paraId="506D69A2" w14:textId="1C09F751" w:rsidR="00EF3D43" w:rsidRDefault="00000000">
          <w:pPr>
            <w:pStyle w:val="Inhopg1"/>
            <w:tabs>
              <w:tab w:val="left" w:pos="360"/>
              <w:tab w:val="right" w:leader="dot" w:pos="8495"/>
            </w:tabs>
            <w:rPr>
              <w:rFonts w:eastAsiaTheme="minorEastAsia"/>
              <w:noProof/>
              <w:sz w:val="22"/>
              <w:szCs w:val="22"/>
              <w:lang w:eastAsia="nl-NL"/>
            </w:rPr>
          </w:pPr>
          <w:hyperlink w:anchor="_Toc129030693" w:history="1">
            <w:r w:rsidR="00EF3D43" w:rsidRPr="008616E7">
              <w:rPr>
                <w:rStyle w:val="Hyperlink"/>
                <w:rFonts w:ascii="Arial" w:hAnsi="Arial"/>
                <w:noProof/>
              </w:rPr>
              <w:t>5</w:t>
            </w:r>
            <w:r w:rsidR="00EF3D43">
              <w:rPr>
                <w:rFonts w:eastAsiaTheme="minorEastAsia"/>
                <w:noProof/>
                <w:sz w:val="22"/>
                <w:szCs w:val="22"/>
                <w:lang w:eastAsia="nl-NL"/>
              </w:rPr>
              <w:tab/>
            </w:r>
            <w:r w:rsidR="00EF3D43" w:rsidRPr="008616E7">
              <w:rPr>
                <w:rStyle w:val="Hyperlink"/>
                <w:noProof/>
              </w:rPr>
              <w:t>Uitsluitingsgronden</w:t>
            </w:r>
            <w:r w:rsidR="00EF3D43">
              <w:rPr>
                <w:noProof/>
                <w:webHidden/>
              </w:rPr>
              <w:tab/>
            </w:r>
            <w:r w:rsidR="00EF3D43">
              <w:rPr>
                <w:noProof/>
                <w:webHidden/>
              </w:rPr>
              <w:fldChar w:fldCharType="begin"/>
            </w:r>
            <w:r w:rsidR="00EF3D43">
              <w:rPr>
                <w:noProof/>
                <w:webHidden/>
              </w:rPr>
              <w:instrText xml:space="preserve"> PAGEREF _Toc129030693 \h </w:instrText>
            </w:r>
            <w:r w:rsidR="00EF3D43">
              <w:rPr>
                <w:noProof/>
                <w:webHidden/>
              </w:rPr>
            </w:r>
            <w:r w:rsidR="00EF3D43">
              <w:rPr>
                <w:noProof/>
                <w:webHidden/>
              </w:rPr>
              <w:fldChar w:fldCharType="separate"/>
            </w:r>
            <w:r w:rsidR="00EF3D43">
              <w:rPr>
                <w:noProof/>
                <w:webHidden/>
              </w:rPr>
              <w:t>25</w:t>
            </w:r>
            <w:r w:rsidR="00EF3D43">
              <w:rPr>
                <w:noProof/>
                <w:webHidden/>
              </w:rPr>
              <w:fldChar w:fldCharType="end"/>
            </w:r>
          </w:hyperlink>
        </w:p>
        <w:p w14:paraId="107A5401" w14:textId="2A9AD970" w:rsidR="00EF3D43" w:rsidRDefault="00000000">
          <w:pPr>
            <w:pStyle w:val="Inhopg2"/>
            <w:tabs>
              <w:tab w:val="left" w:pos="720"/>
              <w:tab w:val="right" w:leader="dot" w:pos="8495"/>
            </w:tabs>
            <w:rPr>
              <w:rFonts w:eastAsiaTheme="minorEastAsia"/>
              <w:noProof/>
              <w:sz w:val="22"/>
              <w:szCs w:val="22"/>
              <w:lang w:eastAsia="nl-NL"/>
            </w:rPr>
          </w:pPr>
          <w:hyperlink w:anchor="_Toc129030694" w:history="1">
            <w:r w:rsidR="00EF3D43" w:rsidRPr="008616E7">
              <w:rPr>
                <w:rStyle w:val="Hyperlink"/>
                <w:rFonts w:ascii="Arial" w:hAnsi="Arial"/>
                <w:noProof/>
              </w:rPr>
              <w:t>5.1</w:t>
            </w:r>
            <w:r w:rsidR="00EF3D43">
              <w:rPr>
                <w:rFonts w:eastAsiaTheme="minorEastAsia"/>
                <w:noProof/>
                <w:sz w:val="22"/>
                <w:szCs w:val="22"/>
                <w:lang w:eastAsia="nl-NL"/>
              </w:rPr>
              <w:tab/>
            </w:r>
            <w:r w:rsidR="00EF3D43" w:rsidRPr="008616E7">
              <w:rPr>
                <w:rStyle w:val="Hyperlink"/>
                <w:noProof/>
              </w:rPr>
              <w:t>Uitsluitingsgronden</w:t>
            </w:r>
            <w:r w:rsidR="00EF3D43">
              <w:rPr>
                <w:noProof/>
                <w:webHidden/>
              </w:rPr>
              <w:tab/>
            </w:r>
            <w:r w:rsidR="00EF3D43">
              <w:rPr>
                <w:noProof/>
                <w:webHidden/>
              </w:rPr>
              <w:fldChar w:fldCharType="begin"/>
            </w:r>
            <w:r w:rsidR="00EF3D43">
              <w:rPr>
                <w:noProof/>
                <w:webHidden/>
              </w:rPr>
              <w:instrText xml:space="preserve"> PAGEREF _Toc129030694 \h </w:instrText>
            </w:r>
            <w:r w:rsidR="00EF3D43">
              <w:rPr>
                <w:noProof/>
                <w:webHidden/>
              </w:rPr>
            </w:r>
            <w:r w:rsidR="00EF3D43">
              <w:rPr>
                <w:noProof/>
                <w:webHidden/>
              </w:rPr>
              <w:fldChar w:fldCharType="separate"/>
            </w:r>
            <w:r w:rsidR="00EF3D43">
              <w:rPr>
                <w:noProof/>
                <w:webHidden/>
              </w:rPr>
              <w:t>25</w:t>
            </w:r>
            <w:r w:rsidR="00EF3D43">
              <w:rPr>
                <w:noProof/>
                <w:webHidden/>
              </w:rPr>
              <w:fldChar w:fldCharType="end"/>
            </w:r>
          </w:hyperlink>
        </w:p>
        <w:p w14:paraId="3FF57046" w14:textId="036B2BBF" w:rsidR="00EF3D43" w:rsidRDefault="00000000">
          <w:pPr>
            <w:pStyle w:val="Inhopg2"/>
            <w:tabs>
              <w:tab w:val="left" w:pos="720"/>
              <w:tab w:val="right" w:leader="dot" w:pos="8495"/>
            </w:tabs>
            <w:rPr>
              <w:rFonts w:eastAsiaTheme="minorEastAsia"/>
              <w:noProof/>
              <w:sz w:val="22"/>
              <w:szCs w:val="22"/>
              <w:lang w:eastAsia="nl-NL"/>
            </w:rPr>
          </w:pPr>
          <w:hyperlink w:anchor="_Toc129030695" w:history="1">
            <w:r w:rsidR="00EF3D43" w:rsidRPr="008616E7">
              <w:rPr>
                <w:rStyle w:val="Hyperlink"/>
                <w:rFonts w:ascii="Arial" w:hAnsi="Arial"/>
                <w:noProof/>
              </w:rPr>
              <w:t>5.2</w:t>
            </w:r>
            <w:r w:rsidR="00EF3D43">
              <w:rPr>
                <w:rFonts w:eastAsiaTheme="minorEastAsia"/>
                <w:noProof/>
                <w:sz w:val="22"/>
                <w:szCs w:val="22"/>
                <w:lang w:eastAsia="nl-NL"/>
              </w:rPr>
              <w:tab/>
            </w:r>
            <w:r w:rsidR="00EF3D43" w:rsidRPr="008616E7">
              <w:rPr>
                <w:rStyle w:val="Hyperlink"/>
                <w:noProof/>
              </w:rPr>
              <w:t>Bewijsmiddelen uitsluitingsgronden</w:t>
            </w:r>
            <w:r w:rsidR="00EF3D43">
              <w:rPr>
                <w:noProof/>
                <w:webHidden/>
              </w:rPr>
              <w:tab/>
            </w:r>
            <w:r w:rsidR="00EF3D43">
              <w:rPr>
                <w:noProof/>
                <w:webHidden/>
              </w:rPr>
              <w:fldChar w:fldCharType="begin"/>
            </w:r>
            <w:r w:rsidR="00EF3D43">
              <w:rPr>
                <w:noProof/>
                <w:webHidden/>
              </w:rPr>
              <w:instrText xml:space="preserve"> PAGEREF _Toc129030695 \h </w:instrText>
            </w:r>
            <w:r w:rsidR="00EF3D43">
              <w:rPr>
                <w:noProof/>
                <w:webHidden/>
              </w:rPr>
            </w:r>
            <w:r w:rsidR="00EF3D43">
              <w:rPr>
                <w:noProof/>
                <w:webHidden/>
              </w:rPr>
              <w:fldChar w:fldCharType="separate"/>
            </w:r>
            <w:r w:rsidR="00EF3D43">
              <w:rPr>
                <w:noProof/>
                <w:webHidden/>
              </w:rPr>
              <w:t>25</w:t>
            </w:r>
            <w:r w:rsidR="00EF3D43">
              <w:rPr>
                <w:noProof/>
                <w:webHidden/>
              </w:rPr>
              <w:fldChar w:fldCharType="end"/>
            </w:r>
          </w:hyperlink>
        </w:p>
        <w:p w14:paraId="45E0F2F7" w14:textId="493B0A17" w:rsidR="00EF3D43" w:rsidRDefault="00000000">
          <w:pPr>
            <w:pStyle w:val="Inhopg1"/>
            <w:tabs>
              <w:tab w:val="left" w:pos="360"/>
              <w:tab w:val="right" w:leader="dot" w:pos="8495"/>
            </w:tabs>
            <w:rPr>
              <w:rFonts w:eastAsiaTheme="minorEastAsia"/>
              <w:noProof/>
              <w:sz w:val="22"/>
              <w:szCs w:val="22"/>
              <w:lang w:eastAsia="nl-NL"/>
            </w:rPr>
          </w:pPr>
          <w:hyperlink w:anchor="_Toc129030696" w:history="1">
            <w:r w:rsidR="00EF3D43" w:rsidRPr="008616E7">
              <w:rPr>
                <w:rStyle w:val="Hyperlink"/>
                <w:rFonts w:ascii="Arial" w:hAnsi="Arial"/>
                <w:noProof/>
              </w:rPr>
              <w:t>6</w:t>
            </w:r>
            <w:r w:rsidR="00EF3D43">
              <w:rPr>
                <w:rFonts w:eastAsiaTheme="minorEastAsia"/>
                <w:noProof/>
                <w:sz w:val="22"/>
                <w:szCs w:val="22"/>
                <w:lang w:eastAsia="nl-NL"/>
              </w:rPr>
              <w:tab/>
            </w:r>
            <w:r w:rsidR="00EF3D43" w:rsidRPr="008616E7">
              <w:rPr>
                <w:rStyle w:val="Hyperlink"/>
                <w:noProof/>
              </w:rPr>
              <w:t>Geschiktheidseisen</w:t>
            </w:r>
            <w:r w:rsidR="00EF3D43">
              <w:rPr>
                <w:noProof/>
                <w:webHidden/>
              </w:rPr>
              <w:tab/>
            </w:r>
            <w:r w:rsidR="00EF3D43">
              <w:rPr>
                <w:noProof/>
                <w:webHidden/>
              </w:rPr>
              <w:fldChar w:fldCharType="begin"/>
            </w:r>
            <w:r w:rsidR="00EF3D43">
              <w:rPr>
                <w:noProof/>
                <w:webHidden/>
              </w:rPr>
              <w:instrText xml:space="preserve"> PAGEREF _Toc129030696 \h </w:instrText>
            </w:r>
            <w:r w:rsidR="00EF3D43">
              <w:rPr>
                <w:noProof/>
                <w:webHidden/>
              </w:rPr>
            </w:r>
            <w:r w:rsidR="00EF3D43">
              <w:rPr>
                <w:noProof/>
                <w:webHidden/>
              </w:rPr>
              <w:fldChar w:fldCharType="separate"/>
            </w:r>
            <w:r w:rsidR="00EF3D43">
              <w:rPr>
                <w:noProof/>
                <w:webHidden/>
              </w:rPr>
              <w:t>26</w:t>
            </w:r>
            <w:r w:rsidR="00EF3D43">
              <w:rPr>
                <w:noProof/>
                <w:webHidden/>
              </w:rPr>
              <w:fldChar w:fldCharType="end"/>
            </w:r>
          </w:hyperlink>
        </w:p>
        <w:p w14:paraId="61D5B6C9" w14:textId="40F70D27" w:rsidR="00EF3D43" w:rsidRDefault="00000000">
          <w:pPr>
            <w:pStyle w:val="Inhopg2"/>
            <w:tabs>
              <w:tab w:val="left" w:pos="720"/>
              <w:tab w:val="right" w:leader="dot" w:pos="8495"/>
            </w:tabs>
            <w:rPr>
              <w:rFonts w:eastAsiaTheme="minorEastAsia"/>
              <w:noProof/>
              <w:sz w:val="22"/>
              <w:szCs w:val="22"/>
              <w:lang w:eastAsia="nl-NL"/>
            </w:rPr>
          </w:pPr>
          <w:hyperlink w:anchor="_Toc129030697" w:history="1">
            <w:r w:rsidR="00EF3D43" w:rsidRPr="008616E7">
              <w:rPr>
                <w:rStyle w:val="Hyperlink"/>
                <w:rFonts w:ascii="Arial" w:hAnsi="Arial"/>
                <w:noProof/>
              </w:rPr>
              <w:t>6.1</w:t>
            </w:r>
            <w:r w:rsidR="00EF3D43">
              <w:rPr>
                <w:rFonts w:eastAsiaTheme="minorEastAsia"/>
                <w:noProof/>
                <w:sz w:val="22"/>
                <w:szCs w:val="22"/>
                <w:lang w:eastAsia="nl-NL"/>
              </w:rPr>
              <w:tab/>
            </w:r>
            <w:r w:rsidR="00EF3D43" w:rsidRPr="008616E7">
              <w:rPr>
                <w:rStyle w:val="Hyperlink"/>
                <w:noProof/>
              </w:rPr>
              <w:t>Inleiding</w:t>
            </w:r>
            <w:r w:rsidR="00EF3D43">
              <w:rPr>
                <w:noProof/>
                <w:webHidden/>
              </w:rPr>
              <w:tab/>
            </w:r>
            <w:r w:rsidR="00EF3D43">
              <w:rPr>
                <w:noProof/>
                <w:webHidden/>
              </w:rPr>
              <w:fldChar w:fldCharType="begin"/>
            </w:r>
            <w:r w:rsidR="00EF3D43">
              <w:rPr>
                <w:noProof/>
                <w:webHidden/>
              </w:rPr>
              <w:instrText xml:space="preserve"> PAGEREF _Toc129030697 \h </w:instrText>
            </w:r>
            <w:r w:rsidR="00EF3D43">
              <w:rPr>
                <w:noProof/>
                <w:webHidden/>
              </w:rPr>
            </w:r>
            <w:r w:rsidR="00EF3D43">
              <w:rPr>
                <w:noProof/>
                <w:webHidden/>
              </w:rPr>
              <w:fldChar w:fldCharType="separate"/>
            </w:r>
            <w:r w:rsidR="00EF3D43">
              <w:rPr>
                <w:noProof/>
                <w:webHidden/>
              </w:rPr>
              <w:t>26</w:t>
            </w:r>
            <w:r w:rsidR="00EF3D43">
              <w:rPr>
                <w:noProof/>
                <w:webHidden/>
              </w:rPr>
              <w:fldChar w:fldCharType="end"/>
            </w:r>
          </w:hyperlink>
        </w:p>
        <w:p w14:paraId="5ED21AAE" w14:textId="1B381A9D" w:rsidR="00EF3D43" w:rsidRDefault="00000000">
          <w:pPr>
            <w:pStyle w:val="Inhopg2"/>
            <w:tabs>
              <w:tab w:val="left" w:pos="720"/>
              <w:tab w:val="right" w:leader="dot" w:pos="8495"/>
            </w:tabs>
            <w:rPr>
              <w:rFonts w:eastAsiaTheme="minorEastAsia"/>
              <w:noProof/>
              <w:sz w:val="22"/>
              <w:szCs w:val="22"/>
              <w:lang w:eastAsia="nl-NL"/>
            </w:rPr>
          </w:pPr>
          <w:hyperlink w:anchor="_Toc129030698" w:history="1">
            <w:r w:rsidR="00EF3D43" w:rsidRPr="008616E7">
              <w:rPr>
                <w:rStyle w:val="Hyperlink"/>
                <w:rFonts w:ascii="Arial" w:hAnsi="Arial"/>
                <w:noProof/>
              </w:rPr>
              <w:t>6.2</w:t>
            </w:r>
            <w:r w:rsidR="00EF3D43">
              <w:rPr>
                <w:rFonts w:eastAsiaTheme="minorEastAsia"/>
                <w:noProof/>
                <w:sz w:val="22"/>
                <w:szCs w:val="22"/>
                <w:lang w:eastAsia="nl-NL"/>
              </w:rPr>
              <w:tab/>
            </w:r>
            <w:r w:rsidR="00EF3D43" w:rsidRPr="008616E7">
              <w:rPr>
                <w:rStyle w:val="Hyperlink"/>
                <w:noProof/>
              </w:rPr>
              <w:t>Bevoegdheid de beroepsactiviteiten uit te voeren</w:t>
            </w:r>
            <w:r w:rsidR="00EF3D43">
              <w:rPr>
                <w:noProof/>
                <w:webHidden/>
              </w:rPr>
              <w:tab/>
            </w:r>
            <w:r w:rsidR="00EF3D43">
              <w:rPr>
                <w:noProof/>
                <w:webHidden/>
              </w:rPr>
              <w:fldChar w:fldCharType="begin"/>
            </w:r>
            <w:r w:rsidR="00EF3D43">
              <w:rPr>
                <w:noProof/>
                <w:webHidden/>
              </w:rPr>
              <w:instrText xml:space="preserve"> PAGEREF _Toc129030698 \h </w:instrText>
            </w:r>
            <w:r w:rsidR="00EF3D43">
              <w:rPr>
                <w:noProof/>
                <w:webHidden/>
              </w:rPr>
            </w:r>
            <w:r w:rsidR="00EF3D43">
              <w:rPr>
                <w:noProof/>
                <w:webHidden/>
              </w:rPr>
              <w:fldChar w:fldCharType="separate"/>
            </w:r>
            <w:r w:rsidR="00EF3D43">
              <w:rPr>
                <w:noProof/>
                <w:webHidden/>
              </w:rPr>
              <w:t>26</w:t>
            </w:r>
            <w:r w:rsidR="00EF3D43">
              <w:rPr>
                <w:noProof/>
                <w:webHidden/>
              </w:rPr>
              <w:fldChar w:fldCharType="end"/>
            </w:r>
          </w:hyperlink>
        </w:p>
        <w:p w14:paraId="3D566100" w14:textId="14B9758C" w:rsidR="00EF3D43" w:rsidRDefault="00000000">
          <w:pPr>
            <w:pStyle w:val="Inhopg2"/>
            <w:tabs>
              <w:tab w:val="left" w:pos="720"/>
              <w:tab w:val="right" w:leader="dot" w:pos="8495"/>
            </w:tabs>
            <w:rPr>
              <w:rFonts w:eastAsiaTheme="minorEastAsia"/>
              <w:noProof/>
              <w:sz w:val="22"/>
              <w:szCs w:val="22"/>
              <w:lang w:eastAsia="nl-NL"/>
            </w:rPr>
          </w:pPr>
          <w:hyperlink w:anchor="_Toc129030699" w:history="1">
            <w:r w:rsidR="00EF3D43" w:rsidRPr="008616E7">
              <w:rPr>
                <w:rStyle w:val="Hyperlink"/>
                <w:rFonts w:ascii="Arial" w:hAnsi="Arial"/>
                <w:noProof/>
              </w:rPr>
              <w:t>6.3</w:t>
            </w:r>
            <w:r w:rsidR="00EF3D43">
              <w:rPr>
                <w:rFonts w:eastAsiaTheme="minorEastAsia"/>
                <w:noProof/>
                <w:sz w:val="22"/>
                <w:szCs w:val="22"/>
                <w:lang w:eastAsia="nl-NL"/>
              </w:rPr>
              <w:tab/>
            </w:r>
            <w:r w:rsidR="00EF3D43" w:rsidRPr="008616E7">
              <w:rPr>
                <w:rStyle w:val="Hyperlink"/>
                <w:noProof/>
              </w:rPr>
              <w:t>Financiële en economische draagkracht</w:t>
            </w:r>
            <w:r w:rsidR="00EF3D43">
              <w:rPr>
                <w:noProof/>
                <w:webHidden/>
              </w:rPr>
              <w:tab/>
            </w:r>
            <w:r w:rsidR="00EF3D43">
              <w:rPr>
                <w:noProof/>
                <w:webHidden/>
              </w:rPr>
              <w:fldChar w:fldCharType="begin"/>
            </w:r>
            <w:r w:rsidR="00EF3D43">
              <w:rPr>
                <w:noProof/>
                <w:webHidden/>
              </w:rPr>
              <w:instrText xml:space="preserve"> PAGEREF _Toc129030699 \h </w:instrText>
            </w:r>
            <w:r w:rsidR="00EF3D43">
              <w:rPr>
                <w:noProof/>
                <w:webHidden/>
              </w:rPr>
            </w:r>
            <w:r w:rsidR="00EF3D43">
              <w:rPr>
                <w:noProof/>
                <w:webHidden/>
              </w:rPr>
              <w:fldChar w:fldCharType="separate"/>
            </w:r>
            <w:r w:rsidR="00EF3D43">
              <w:rPr>
                <w:noProof/>
                <w:webHidden/>
              </w:rPr>
              <w:t>26</w:t>
            </w:r>
            <w:r w:rsidR="00EF3D43">
              <w:rPr>
                <w:noProof/>
                <w:webHidden/>
              </w:rPr>
              <w:fldChar w:fldCharType="end"/>
            </w:r>
          </w:hyperlink>
        </w:p>
        <w:p w14:paraId="35D40408" w14:textId="2210D26D" w:rsidR="00EF3D43" w:rsidRDefault="00000000">
          <w:pPr>
            <w:pStyle w:val="Inhopg2"/>
            <w:tabs>
              <w:tab w:val="left" w:pos="720"/>
              <w:tab w:val="right" w:leader="dot" w:pos="8495"/>
            </w:tabs>
            <w:rPr>
              <w:rFonts w:eastAsiaTheme="minorEastAsia"/>
              <w:noProof/>
              <w:sz w:val="22"/>
              <w:szCs w:val="22"/>
              <w:lang w:eastAsia="nl-NL"/>
            </w:rPr>
          </w:pPr>
          <w:hyperlink w:anchor="_Toc129030700" w:history="1">
            <w:r w:rsidR="00EF3D43" w:rsidRPr="008616E7">
              <w:rPr>
                <w:rStyle w:val="Hyperlink"/>
                <w:rFonts w:ascii="Arial" w:hAnsi="Arial"/>
                <w:noProof/>
              </w:rPr>
              <w:t>6.4</w:t>
            </w:r>
            <w:r w:rsidR="00EF3D43">
              <w:rPr>
                <w:rFonts w:eastAsiaTheme="minorEastAsia"/>
                <w:noProof/>
                <w:sz w:val="22"/>
                <w:szCs w:val="22"/>
                <w:lang w:eastAsia="nl-NL"/>
              </w:rPr>
              <w:tab/>
            </w:r>
            <w:r w:rsidR="00EF3D43" w:rsidRPr="008616E7">
              <w:rPr>
                <w:rStyle w:val="Hyperlink"/>
                <w:noProof/>
              </w:rPr>
              <w:t>Technische bekwaamheid en beroepsbekwaamheid</w:t>
            </w:r>
            <w:r w:rsidR="00EF3D43">
              <w:rPr>
                <w:noProof/>
                <w:webHidden/>
              </w:rPr>
              <w:tab/>
            </w:r>
            <w:r w:rsidR="00EF3D43">
              <w:rPr>
                <w:noProof/>
                <w:webHidden/>
              </w:rPr>
              <w:fldChar w:fldCharType="begin"/>
            </w:r>
            <w:r w:rsidR="00EF3D43">
              <w:rPr>
                <w:noProof/>
                <w:webHidden/>
              </w:rPr>
              <w:instrText xml:space="preserve"> PAGEREF _Toc129030700 \h </w:instrText>
            </w:r>
            <w:r w:rsidR="00EF3D43">
              <w:rPr>
                <w:noProof/>
                <w:webHidden/>
              </w:rPr>
            </w:r>
            <w:r w:rsidR="00EF3D43">
              <w:rPr>
                <w:noProof/>
                <w:webHidden/>
              </w:rPr>
              <w:fldChar w:fldCharType="separate"/>
            </w:r>
            <w:r w:rsidR="00EF3D43">
              <w:rPr>
                <w:noProof/>
                <w:webHidden/>
              </w:rPr>
              <w:t>28</w:t>
            </w:r>
            <w:r w:rsidR="00EF3D43">
              <w:rPr>
                <w:noProof/>
                <w:webHidden/>
              </w:rPr>
              <w:fldChar w:fldCharType="end"/>
            </w:r>
          </w:hyperlink>
        </w:p>
        <w:p w14:paraId="21AB883E" w14:textId="589A05C2" w:rsidR="00EF3D43" w:rsidRDefault="00000000">
          <w:pPr>
            <w:pStyle w:val="Inhopg2"/>
            <w:tabs>
              <w:tab w:val="left" w:pos="720"/>
              <w:tab w:val="right" w:leader="dot" w:pos="8495"/>
            </w:tabs>
            <w:rPr>
              <w:rFonts w:eastAsiaTheme="minorEastAsia"/>
              <w:noProof/>
              <w:sz w:val="22"/>
              <w:szCs w:val="22"/>
              <w:lang w:eastAsia="nl-NL"/>
            </w:rPr>
          </w:pPr>
          <w:hyperlink w:anchor="_Toc129030701" w:history="1">
            <w:r w:rsidR="00EF3D43" w:rsidRPr="008616E7">
              <w:rPr>
                <w:rStyle w:val="Hyperlink"/>
                <w:rFonts w:ascii="Arial" w:hAnsi="Arial"/>
                <w:noProof/>
              </w:rPr>
              <w:t>6.5</w:t>
            </w:r>
            <w:r w:rsidR="00EF3D43">
              <w:rPr>
                <w:rFonts w:eastAsiaTheme="minorEastAsia"/>
                <w:noProof/>
                <w:sz w:val="22"/>
                <w:szCs w:val="22"/>
                <w:lang w:eastAsia="nl-NL"/>
              </w:rPr>
              <w:tab/>
            </w:r>
            <w:r w:rsidR="00EF3D43" w:rsidRPr="008616E7">
              <w:rPr>
                <w:rStyle w:val="Hyperlink"/>
                <w:noProof/>
              </w:rPr>
              <w:t>Bewijsmiddelen geschiktheidseisen</w:t>
            </w:r>
            <w:r w:rsidR="00EF3D43">
              <w:rPr>
                <w:noProof/>
                <w:webHidden/>
              </w:rPr>
              <w:tab/>
            </w:r>
            <w:r w:rsidR="00EF3D43">
              <w:rPr>
                <w:noProof/>
                <w:webHidden/>
              </w:rPr>
              <w:fldChar w:fldCharType="begin"/>
            </w:r>
            <w:r w:rsidR="00EF3D43">
              <w:rPr>
                <w:noProof/>
                <w:webHidden/>
              </w:rPr>
              <w:instrText xml:space="preserve"> PAGEREF _Toc129030701 \h </w:instrText>
            </w:r>
            <w:r w:rsidR="00EF3D43">
              <w:rPr>
                <w:noProof/>
                <w:webHidden/>
              </w:rPr>
            </w:r>
            <w:r w:rsidR="00EF3D43">
              <w:rPr>
                <w:noProof/>
                <w:webHidden/>
              </w:rPr>
              <w:fldChar w:fldCharType="separate"/>
            </w:r>
            <w:r w:rsidR="00EF3D43">
              <w:rPr>
                <w:noProof/>
                <w:webHidden/>
              </w:rPr>
              <w:t>32</w:t>
            </w:r>
            <w:r w:rsidR="00EF3D43">
              <w:rPr>
                <w:noProof/>
                <w:webHidden/>
              </w:rPr>
              <w:fldChar w:fldCharType="end"/>
            </w:r>
          </w:hyperlink>
        </w:p>
        <w:p w14:paraId="4C966420" w14:textId="41CD2027" w:rsidR="00EF3D43" w:rsidRDefault="00000000">
          <w:pPr>
            <w:pStyle w:val="Inhopg1"/>
            <w:tabs>
              <w:tab w:val="left" w:pos="360"/>
              <w:tab w:val="right" w:leader="dot" w:pos="8495"/>
            </w:tabs>
            <w:rPr>
              <w:rFonts w:eastAsiaTheme="minorEastAsia"/>
              <w:noProof/>
              <w:sz w:val="22"/>
              <w:szCs w:val="22"/>
              <w:lang w:eastAsia="nl-NL"/>
            </w:rPr>
          </w:pPr>
          <w:hyperlink w:anchor="_Toc129030702" w:history="1">
            <w:r w:rsidR="00EF3D43" w:rsidRPr="008616E7">
              <w:rPr>
                <w:rStyle w:val="Hyperlink"/>
                <w:rFonts w:ascii="Arial" w:hAnsi="Arial"/>
                <w:noProof/>
              </w:rPr>
              <w:t>7</w:t>
            </w:r>
            <w:r w:rsidR="00EF3D43">
              <w:rPr>
                <w:rFonts w:eastAsiaTheme="minorEastAsia"/>
                <w:noProof/>
                <w:sz w:val="22"/>
                <w:szCs w:val="22"/>
                <w:lang w:eastAsia="nl-NL"/>
              </w:rPr>
              <w:tab/>
            </w:r>
            <w:r w:rsidR="00EF3D43" w:rsidRPr="008616E7">
              <w:rPr>
                <w:rStyle w:val="Hyperlink"/>
                <w:noProof/>
              </w:rPr>
              <w:t>Minimumeisen</w:t>
            </w:r>
            <w:r w:rsidR="00EF3D43">
              <w:rPr>
                <w:noProof/>
                <w:webHidden/>
              </w:rPr>
              <w:tab/>
            </w:r>
            <w:r w:rsidR="00EF3D43">
              <w:rPr>
                <w:noProof/>
                <w:webHidden/>
              </w:rPr>
              <w:fldChar w:fldCharType="begin"/>
            </w:r>
            <w:r w:rsidR="00EF3D43">
              <w:rPr>
                <w:noProof/>
                <w:webHidden/>
              </w:rPr>
              <w:instrText xml:space="preserve"> PAGEREF _Toc129030702 \h </w:instrText>
            </w:r>
            <w:r w:rsidR="00EF3D43">
              <w:rPr>
                <w:noProof/>
                <w:webHidden/>
              </w:rPr>
            </w:r>
            <w:r w:rsidR="00EF3D43">
              <w:rPr>
                <w:noProof/>
                <w:webHidden/>
              </w:rPr>
              <w:fldChar w:fldCharType="separate"/>
            </w:r>
            <w:r w:rsidR="00EF3D43">
              <w:rPr>
                <w:noProof/>
                <w:webHidden/>
              </w:rPr>
              <w:t>33</w:t>
            </w:r>
            <w:r w:rsidR="00EF3D43">
              <w:rPr>
                <w:noProof/>
                <w:webHidden/>
              </w:rPr>
              <w:fldChar w:fldCharType="end"/>
            </w:r>
          </w:hyperlink>
        </w:p>
        <w:p w14:paraId="408C02E8" w14:textId="205565EA" w:rsidR="00EF3D43" w:rsidRDefault="00000000">
          <w:pPr>
            <w:pStyle w:val="Inhopg1"/>
            <w:tabs>
              <w:tab w:val="left" w:pos="360"/>
              <w:tab w:val="right" w:leader="dot" w:pos="8495"/>
            </w:tabs>
            <w:rPr>
              <w:rFonts w:eastAsiaTheme="minorEastAsia"/>
              <w:noProof/>
              <w:sz w:val="22"/>
              <w:szCs w:val="22"/>
              <w:lang w:eastAsia="nl-NL"/>
            </w:rPr>
          </w:pPr>
          <w:hyperlink w:anchor="_Toc129030703" w:history="1">
            <w:r w:rsidR="00EF3D43" w:rsidRPr="008616E7">
              <w:rPr>
                <w:rStyle w:val="Hyperlink"/>
                <w:rFonts w:ascii="Arial" w:hAnsi="Arial"/>
                <w:noProof/>
              </w:rPr>
              <w:t>8</w:t>
            </w:r>
            <w:r w:rsidR="00EF3D43">
              <w:rPr>
                <w:rFonts w:eastAsiaTheme="minorEastAsia"/>
                <w:noProof/>
                <w:sz w:val="22"/>
                <w:szCs w:val="22"/>
                <w:lang w:eastAsia="nl-NL"/>
              </w:rPr>
              <w:tab/>
            </w:r>
            <w:r w:rsidR="00EF3D43" w:rsidRPr="008616E7">
              <w:rPr>
                <w:rStyle w:val="Hyperlink"/>
                <w:noProof/>
              </w:rPr>
              <w:t>Gunningscriteria en beoordeling</w:t>
            </w:r>
            <w:r w:rsidR="00EF3D43">
              <w:rPr>
                <w:noProof/>
                <w:webHidden/>
              </w:rPr>
              <w:tab/>
            </w:r>
            <w:r w:rsidR="00EF3D43">
              <w:rPr>
                <w:noProof/>
                <w:webHidden/>
              </w:rPr>
              <w:fldChar w:fldCharType="begin"/>
            </w:r>
            <w:r w:rsidR="00EF3D43">
              <w:rPr>
                <w:noProof/>
                <w:webHidden/>
              </w:rPr>
              <w:instrText xml:space="preserve"> PAGEREF _Toc129030703 \h </w:instrText>
            </w:r>
            <w:r w:rsidR="00EF3D43">
              <w:rPr>
                <w:noProof/>
                <w:webHidden/>
              </w:rPr>
            </w:r>
            <w:r w:rsidR="00EF3D43">
              <w:rPr>
                <w:noProof/>
                <w:webHidden/>
              </w:rPr>
              <w:fldChar w:fldCharType="separate"/>
            </w:r>
            <w:r w:rsidR="00EF3D43">
              <w:rPr>
                <w:noProof/>
                <w:webHidden/>
              </w:rPr>
              <w:t>34</w:t>
            </w:r>
            <w:r w:rsidR="00EF3D43">
              <w:rPr>
                <w:noProof/>
                <w:webHidden/>
              </w:rPr>
              <w:fldChar w:fldCharType="end"/>
            </w:r>
          </w:hyperlink>
        </w:p>
        <w:p w14:paraId="56584B9B" w14:textId="33B74A69" w:rsidR="00EF3D43" w:rsidRDefault="00000000">
          <w:pPr>
            <w:pStyle w:val="Inhopg2"/>
            <w:tabs>
              <w:tab w:val="left" w:pos="720"/>
              <w:tab w:val="right" w:leader="dot" w:pos="8495"/>
            </w:tabs>
            <w:rPr>
              <w:rFonts w:eastAsiaTheme="minorEastAsia"/>
              <w:noProof/>
              <w:sz w:val="22"/>
              <w:szCs w:val="22"/>
              <w:lang w:eastAsia="nl-NL"/>
            </w:rPr>
          </w:pPr>
          <w:hyperlink w:anchor="_Toc129030704" w:history="1">
            <w:r w:rsidR="00EF3D43" w:rsidRPr="008616E7">
              <w:rPr>
                <w:rStyle w:val="Hyperlink"/>
                <w:rFonts w:ascii="Arial" w:hAnsi="Arial"/>
                <w:noProof/>
              </w:rPr>
              <w:t>8.1</w:t>
            </w:r>
            <w:r w:rsidR="00EF3D43">
              <w:rPr>
                <w:rFonts w:eastAsiaTheme="minorEastAsia"/>
                <w:noProof/>
                <w:sz w:val="22"/>
                <w:szCs w:val="22"/>
                <w:lang w:eastAsia="nl-NL"/>
              </w:rPr>
              <w:tab/>
            </w:r>
            <w:r w:rsidR="00EF3D43" w:rsidRPr="008616E7">
              <w:rPr>
                <w:rStyle w:val="Hyperlink"/>
                <w:noProof/>
              </w:rPr>
              <w:t>Gunningscriterium</w:t>
            </w:r>
            <w:r w:rsidR="00EF3D43">
              <w:rPr>
                <w:noProof/>
                <w:webHidden/>
              </w:rPr>
              <w:tab/>
            </w:r>
            <w:r w:rsidR="00EF3D43">
              <w:rPr>
                <w:noProof/>
                <w:webHidden/>
              </w:rPr>
              <w:fldChar w:fldCharType="begin"/>
            </w:r>
            <w:r w:rsidR="00EF3D43">
              <w:rPr>
                <w:noProof/>
                <w:webHidden/>
              </w:rPr>
              <w:instrText xml:space="preserve"> PAGEREF _Toc129030704 \h </w:instrText>
            </w:r>
            <w:r w:rsidR="00EF3D43">
              <w:rPr>
                <w:noProof/>
                <w:webHidden/>
              </w:rPr>
            </w:r>
            <w:r w:rsidR="00EF3D43">
              <w:rPr>
                <w:noProof/>
                <w:webHidden/>
              </w:rPr>
              <w:fldChar w:fldCharType="separate"/>
            </w:r>
            <w:r w:rsidR="00EF3D43">
              <w:rPr>
                <w:noProof/>
                <w:webHidden/>
              </w:rPr>
              <w:t>34</w:t>
            </w:r>
            <w:r w:rsidR="00EF3D43">
              <w:rPr>
                <w:noProof/>
                <w:webHidden/>
              </w:rPr>
              <w:fldChar w:fldCharType="end"/>
            </w:r>
          </w:hyperlink>
        </w:p>
        <w:p w14:paraId="14596489" w14:textId="281AA88A" w:rsidR="00EF3D43" w:rsidRDefault="00000000">
          <w:pPr>
            <w:pStyle w:val="Inhopg2"/>
            <w:tabs>
              <w:tab w:val="left" w:pos="720"/>
              <w:tab w:val="right" w:leader="dot" w:pos="8495"/>
            </w:tabs>
            <w:rPr>
              <w:rFonts w:eastAsiaTheme="minorEastAsia"/>
              <w:noProof/>
              <w:sz w:val="22"/>
              <w:szCs w:val="22"/>
              <w:lang w:eastAsia="nl-NL"/>
            </w:rPr>
          </w:pPr>
          <w:hyperlink w:anchor="_Toc129030705" w:history="1">
            <w:r w:rsidR="00EF3D43" w:rsidRPr="008616E7">
              <w:rPr>
                <w:rStyle w:val="Hyperlink"/>
                <w:rFonts w:ascii="Arial" w:hAnsi="Arial"/>
                <w:noProof/>
              </w:rPr>
              <w:t>8.2</w:t>
            </w:r>
            <w:r w:rsidR="00EF3D43">
              <w:rPr>
                <w:rFonts w:eastAsiaTheme="minorEastAsia"/>
                <w:noProof/>
                <w:sz w:val="22"/>
                <w:szCs w:val="22"/>
                <w:lang w:eastAsia="nl-NL"/>
              </w:rPr>
              <w:tab/>
            </w:r>
            <w:r w:rsidR="00EF3D43" w:rsidRPr="008616E7">
              <w:rPr>
                <w:rStyle w:val="Hyperlink"/>
                <w:noProof/>
              </w:rPr>
              <w:t>Gunningscriteria</w:t>
            </w:r>
            <w:r w:rsidR="00EF3D43">
              <w:rPr>
                <w:noProof/>
                <w:webHidden/>
              </w:rPr>
              <w:tab/>
            </w:r>
            <w:r w:rsidR="00EF3D43">
              <w:rPr>
                <w:noProof/>
                <w:webHidden/>
              </w:rPr>
              <w:fldChar w:fldCharType="begin"/>
            </w:r>
            <w:r w:rsidR="00EF3D43">
              <w:rPr>
                <w:noProof/>
                <w:webHidden/>
              </w:rPr>
              <w:instrText xml:space="preserve"> PAGEREF _Toc129030705 \h </w:instrText>
            </w:r>
            <w:r w:rsidR="00EF3D43">
              <w:rPr>
                <w:noProof/>
                <w:webHidden/>
              </w:rPr>
            </w:r>
            <w:r w:rsidR="00EF3D43">
              <w:rPr>
                <w:noProof/>
                <w:webHidden/>
              </w:rPr>
              <w:fldChar w:fldCharType="separate"/>
            </w:r>
            <w:r w:rsidR="00EF3D43">
              <w:rPr>
                <w:noProof/>
                <w:webHidden/>
              </w:rPr>
              <w:t>35</w:t>
            </w:r>
            <w:r w:rsidR="00EF3D43">
              <w:rPr>
                <w:noProof/>
                <w:webHidden/>
              </w:rPr>
              <w:fldChar w:fldCharType="end"/>
            </w:r>
          </w:hyperlink>
        </w:p>
        <w:p w14:paraId="44728C79" w14:textId="28912565" w:rsidR="00EF3D43" w:rsidRDefault="00000000">
          <w:pPr>
            <w:pStyle w:val="Inhopg3"/>
            <w:tabs>
              <w:tab w:val="left" w:pos="1080"/>
              <w:tab w:val="right" w:leader="dot" w:pos="8495"/>
            </w:tabs>
            <w:rPr>
              <w:rFonts w:eastAsiaTheme="minorEastAsia"/>
              <w:noProof/>
              <w:sz w:val="22"/>
              <w:szCs w:val="22"/>
              <w:lang w:eastAsia="nl-NL"/>
            </w:rPr>
          </w:pPr>
          <w:hyperlink w:anchor="_Toc129030706" w:history="1">
            <w:r w:rsidR="00EF3D43" w:rsidRPr="008616E7">
              <w:rPr>
                <w:rStyle w:val="Hyperlink"/>
                <w:rFonts w:ascii="Arial" w:hAnsi="Arial"/>
                <w:noProof/>
              </w:rPr>
              <w:t>8.2.1</w:t>
            </w:r>
            <w:r w:rsidR="00EF3D43">
              <w:rPr>
                <w:rFonts w:eastAsiaTheme="minorEastAsia"/>
                <w:noProof/>
                <w:sz w:val="22"/>
                <w:szCs w:val="22"/>
                <w:lang w:eastAsia="nl-NL"/>
              </w:rPr>
              <w:tab/>
            </w:r>
            <w:r w:rsidR="00EF3D43" w:rsidRPr="008616E7">
              <w:rPr>
                <w:rStyle w:val="Hyperlink"/>
                <w:noProof/>
              </w:rPr>
              <w:t>Gunningscriterium 1: Plan van Aanpak circulariteit en flexibiliteit</w:t>
            </w:r>
            <w:r w:rsidR="00EF3D43">
              <w:rPr>
                <w:noProof/>
                <w:webHidden/>
              </w:rPr>
              <w:tab/>
            </w:r>
            <w:r w:rsidR="00EF3D43">
              <w:rPr>
                <w:noProof/>
                <w:webHidden/>
              </w:rPr>
              <w:fldChar w:fldCharType="begin"/>
            </w:r>
            <w:r w:rsidR="00EF3D43">
              <w:rPr>
                <w:noProof/>
                <w:webHidden/>
              </w:rPr>
              <w:instrText xml:space="preserve"> PAGEREF _Toc129030706 \h </w:instrText>
            </w:r>
            <w:r w:rsidR="00EF3D43">
              <w:rPr>
                <w:noProof/>
                <w:webHidden/>
              </w:rPr>
            </w:r>
            <w:r w:rsidR="00EF3D43">
              <w:rPr>
                <w:noProof/>
                <w:webHidden/>
              </w:rPr>
              <w:fldChar w:fldCharType="separate"/>
            </w:r>
            <w:r w:rsidR="00EF3D43">
              <w:rPr>
                <w:noProof/>
                <w:webHidden/>
              </w:rPr>
              <w:t>35</w:t>
            </w:r>
            <w:r w:rsidR="00EF3D43">
              <w:rPr>
                <w:noProof/>
                <w:webHidden/>
              </w:rPr>
              <w:fldChar w:fldCharType="end"/>
            </w:r>
          </w:hyperlink>
        </w:p>
        <w:p w14:paraId="7983DA57" w14:textId="02BF4878" w:rsidR="00EF3D43" w:rsidRDefault="00000000">
          <w:pPr>
            <w:pStyle w:val="Inhopg3"/>
            <w:tabs>
              <w:tab w:val="left" w:pos="1080"/>
              <w:tab w:val="right" w:leader="dot" w:pos="8495"/>
            </w:tabs>
            <w:rPr>
              <w:rFonts w:eastAsiaTheme="minorEastAsia"/>
              <w:noProof/>
              <w:sz w:val="22"/>
              <w:szCs w:val="22"/>
              <w:lang w:eastAsia="nl-NL"/>
            </w:rPr>
          </w:pPr>
          <w:hyperlink w:anchor="_Toc129030707" w:history="1">
            <w:r w:rsidR="00EF3D43" w:rsidRPr="008616E7">
              <w:rPr>
                <w:rStyle w:val="Hyperlink"/>
                <w:rFonts w:ascii="Arial" w:hAnsi="Arial"/>
                <w:noProof/>
              </w:rPr>
              <w:t>8.2.2</w:t>
            </w:r>
            <w:r w:rsidR="00EF3D43">
              <w:rPr>
                <w:rFonts w:eastAsiaTheme="minorEastAsia"/>
                <w:noProof/>
                <w:sz w:val="22"/>
                <w:szCs w:val="22"/>
                <w:lang w:eastAsia="nl-NL"/>
              </w:rPr>
              <w:tab/>
            </w:r>
            <w:r w:rsidR="00EF3D43" w:rsidRPr="008616E7">
              <w:rPr>
                <w:rStyle w:val="Hyperlink"/>
                <w:noProof/>
              </w:rPr>
              <w:t>Gunningscriterium 2: Plan van aanpak Uitvoering van Meubel management</w:t>
            </w:r>
            <w:r w:rsidR="00EF3D43">
              <w:rPr>
                <w:noProof/>
                <w:webHidden/>
              </w:rPr>
              <w:tab/>
            </w:r>
            <w:r w:rsidR="00EF3D43">
              <w:rPr>
                <w:noProof/>
                <w:webHidden/>
              </w:rPr>
              <w:fldChar w:fldCharType="begin"/>
            </w:r>
            <w:r w:rsidR="00EF3D43">
              <w:rPr>
                <w:noProof/>
                <w:webHidden/>
              </w:rPr>
              <w:instrText xml:space="preserve"> PAGEREF _Toc129030707 \h </w:instrText>
            </w:r>
            <w:r w:rsidR="00EF3D43">
              <w:rPr>
                <w:noProof/>
                <w:webHidden/>
              </w:rPr>
            </w:r>
            <w:r w:rsidR="00EF3D43">
              <w:rPr>
                <w:noProof/>
                <w:webHidden/>
              </w:rPr>
              <w:fldChar w:fldCharType="separate"/>
            </w:r>
            <w:r w:rsidR="00EF3D43">
              <w:rPr>
                <w:noProof/>
                <w:webHidden/>
              </w:rPr>
              <w:t>38</w:t>
            </w:r>
            <w:r w:rsidR="00EF3D43">
              <w:rPr>
                <w:noProof/>
                <w:webHidden/>
              </w:rPr>
              <w:fldChar w:fldCharType="end"/>
            </w:r>
          </w:hyperlink>
        </w:p>
        <w:p w14:paraId="525C3A62" w14:textId="42411905" w:rsidR="00EF3D43" w:rsidRDefault="00000000">
          <w:pPr>
            <w:pStyle w:val="Inhopg3"/>
            <w:tabs>
              <w:tab w:val="left" w:pos="1080"/>
              <w:tab w:val="right" w:leader="dot" w:pos="8495"/>
            </w:tabs>
            <w:rPr>
              <w:rFonts w:eastAsiaTheme="minorEastAsia"/>
              <w:noProof/>
              <w:sz w:val="22"/>
              <w:szCs w:val="22"/>
              <w:lang w:eastAsia="nl-NL"/>
            </w:rPr>
          </w:pPr>
          <w:hyperlink w:anchor="_Toc129030708" w:history="1">
            <w:r w:rsidR="00EF3D43" w:rsidRPr="008616E7">
              <w:rPr>
                <w:rStyle w:val="Hyperlink"/>
                <w:rFonts w:ascii="Arial" w:hAnsi="Arial"/>
                <w:noProof/>
              </w:rPr>
              <w:t>8.2.3</w:t>
            </w:r>
            <w:r w:rsidR="00EF3D43">
              <w:rPr>
                <w:rFonts w:eastAsiaTheme="minorEastAsia"/>
                <w:noProof/>
                <w:sz w:val="22"/>
                <w:szCs w:val="22"/>
                <w:lang w:eastAsia="nl-NL"/>
              </w:rPr>
              <w:tab/>
            </w:r>
            <w:r w:rsidR="00EF3D43" w:rsidRPr="008616E7">
              <w:rPr>
                <w:rStyle w:val="Hyperlink"/>
                <w:noProof/>
              </w:rPr>
              <w:t>Gunningscriterium 3: Prijs</w:t>
            </w:r>
            <w:r w:rsidR="00EF3D43">
              <w:rPr>
                <w:noProof/>
                <w:webHidden/>
              </w:rPr>
              <w:tab/>
            </w:r>
            <w:r w:rsidR="00EF3D43">
              <w:rPr>
                <w:noProof/>
                <w:webHidden/>
              </w:rPr>
              <w:fldChar w:fldCharType="begin"/>
            </w:r>
            <w:r w:rsidR="00EF3D43">
              <w:rPr>
                <w:noProof/>
                <w:webHidden/>
              </w:rPr>
              <w:instrText xml:space="preserve"> PAGEREF _Toc129030708 \h </w:instrText>
            </w:r>
            <w:r w:rsidR="00EF3D43">
              <w:rPr>
                <w:noProof/>
                <w:webHidden/>
              </w:rPr>
            </w:r>
            <w:r w:rsidR="00EF3D43">
              <w:rPr>
                <w:noProof/>
                <w:webHidden/>
              </w:rPr>
              <w:fldChar w:fldCharType="separate"/>
            </w:r>
            <w:r w:rsidR="00EF3D43">
              <w:rPr>
                <w:noProof/>
                <w:webHidden/>
              </w:rPr>
              <w:t>39</w:t>
            </w:r>
            <w:r w:rsidR="00EF3D43">
              <w:rPr>
                <w:noProof/>
                <w:webHidden/>
              </w:rPr>
              <w:fldChar w:fldCharType="end"/>
            </w:r>
          </w:hyperlink>
        </w:p>
        <w:p w14:paraId="3738A854" w14:textId="5C29A30A" w:rsidR="00EF3D43" w:rsidRDefault="00000000">
          <w:pPr>
            <w:pStyle w:val="Inhopg2"/>
            <w:tabs>
              <w:tab w:val="left" w:pos="720"/>
              <w:tab w:val="right" w:leader="dot" w:pos="8495"/>
            </w:tabs>
            <w:rPr>
              <w:rFonts w:eastAsiaTheme="minorEastAsia"/>
              <w:noProof/>
              <w:sz w:val="22"/>
              <w:szCs w:val="22"/>
              <w:lang w:eastAsia="nl-NL"/>
            </w:rPr>
          </w:pPr>
          <w:hyperlink w:anchor="_Toc129030709" w:history="1">
            <w:r w:rsidR="00EF3D43" w:rsidRPr="008616E7">
              <w:rPr>
                <w:rStyle w:val="Hyperlink"/>
                <w:rFonts w:ascii="Arial" w:hAnsi="Arial"/>
                <w:noProof/>
              </w:rPr>
              <w:t>8.3</w:t>
            </w:r>
            <w:r w:rsidR="00EF3D43">
              <w:rPr>
                <w:rFonts w:eastAsiaTheme="minorEastAsia"/>
                <w:noProof/>
                <w:sz w:val="22"/>
                <w:szCs w:val="22"/>
                <w:lang w:eastAsia="nl-NL"/>
              </w:rPr>
              <w:tab/>
            </w:r>
            <w:r w:rsidR="00EF3D43" w:rsidRPr="008616E7">
              <w:rPr>
                <w:rStyle w:val="Hyperlink"/>
                <w:noProof/>
              </w:rPr>
              <w:t>Anti- manipulatiebeding</w:t>
            </w:r>
            <w:r w:rsidR="00EF3D43">
              <w:rPr>
                <w:noProof/>
                <w:webHidden/>
              </w:rPr>
              <w:tab/>
            </w:r>
            <w:r w:rsidR="00EF3D43">
              <w:rPr>
                <w:noProof/>
                <w:webHidden/>
              </w:rPr>
              <w:fldChar w:fldCharType="begin"/>
            </w:r>
            <w:r w:rsidR="00EF3D43">
              <w:rPr>
                <w:noProof/>
                <w:webHidden/>
              </w:rPr>
              <w:instrText xml:space="preserve"> PAGEREF _Toc129030709 \h </w:instrText>
            </w:r>
            <w:r w:rsidR="00EF3D43">
              <w:rPr>
                <w:noProof/>
                <w:webHidden/>
              </w:rPr>
            </w:r>
            <w:r w:rsidR="00EF3D43">
              <w:rPr>
                <w:noProof/>
                <w:webHidden/>
              </w:rPr>
              <w:fldChar w:fldCharType="separate"/>
            </w:r>
            <w:r w:rsidR="00EF3D43">
              <w:rPr>
                <w:noProof/>
                <w:webHidden/>
              </w:rPr>
              <w:t>43</w:t>
            </w:r>
            <w:r w:rsidR="00EF3D43">
              <w:rPr>
                <w:noProof/>
                <w:webHidden/>
              </w:rPr>
              <w:fldChar w:fldCharType="end"/>
            </w:r>
          </w:hyperlink>
        </w:p>
        <w:p w14:paraId="139E797B" w14:textId="1CF0612A" w:rsidR="00EF3D43" w:rsidRDefault="00000000">
          <w:pPr>
            <w:pStyle w:val="Inhopg2"/>
            <w:tabs>
              <w:tab w:val="left" w:pos="720"/>
              <w:tab w:val="right" w:leader="dot" w:pos="8495"/>
            </w:tabs>
            <w:rPr>
              <w:rFonts w:eastAsiaTheme="minorEastAsia"/>
              <w:noProof/>
              <w:sz w:val="22"/>
              <w:szCs w:val="22"/>
              <w:lang w:eastAsia="nl-NL"/>
            </w:rPr>
          </w:pPr>
          <w:hyperlink w:anchor="_Toc129030710" w:history="1">
            <w:r w:rsidR="00EF3D43" w:rsidRPr="008616E7">
              <w:rPr>
                <w:rStyle w:val="Hyperlink"/>
                <w:rFonts w:ascii="Arial" w:hAnsi="Arial"/>
                <w:noProof/>
              </w:rPr>
              <w:t>8.4</w:t>
            </w:r>
            <w:r w:rsidR="00EF3D43">
              <w:rPr>
                <w:rFonts w:eastAsiaTheme="minorEastAsia"/>
                <w:noProof/>
                <w:sz w:val="22"/>
                <w:szCs w:val="22"/>
                <w:lang w:eastAsia="nl-NL"/>
              </w:rPr>
              <w:tab/>
            </w:r>
            <w:r w:rsidR="00EF3D43" w:rsidRPr="008616E7">
              <w:rPr>
                <w:rStyle w:val="Hyperlink"/>
                <w:noProof/>
              </w:rPr>
              <w:t>Beoordelingsproces</w:t>
            </w:r>
            <w:r w:rsidR="00EF3D43">
              <w:rPr>
                <w:noProof/>
                <w:webHidden/>
              </w:rPr>
              <w:tab/>
            </w:r>
            <w:r w:rsidR="00EF3D43">
              <w:rPr>
                <w:noProof/>
                <w:webHidden/>
              </w:rPr>
              <w:fldChar w:fldCharType="begin"/>
            </w:r>
            <w:r w:rsidR="00EF3D43">
              <w:rPr>
                <w:noProof/>
                <w:webHidden/>
              </w:rPr>
              <w:instrText xml:space="preserve"> PAGEREF _Toc129030710 \h </w:instrText>
            </w:r>
            <w:r w:rsidR="00EF3D43">
              <w:rPr>
                <w:noProof/>
                <w:webHidden/>
              </w:rPr>
            </w:r>
            <w:r w:rsidR="00EF3D43">
              <w:rPr>
                <w:noProof/>
                <w:webHidden/>
              </w:rPr>
              <w:fldChar w:fldCharType="separate"/>
            </w:r>
            <w:r w:rsidR="00EF3D43">
              <w:rPr>
                <w:noProof/>
                <w:webHidden/>
              </w:rPr>
              <w:t>43</w:t>
            </w:r>
            <w:r w:rsidR="00EF3D43">
              <w:rPr>
                <w:noProof/>
                <w:webHidden/>
              </w:rPr>
              <w:fldChar w:fldCharType="end"/>
            </w:r>
          </w:hyperlink>
        </w:p>
        <w:p w14:paraId="41A72ACA" w14:textId="1DAD73D8" w:rsidR="00EF3D43" w:rsidRDefault="00000000">
          <w:pPr>
            <w:pStyle w:val="Inhopg1"/>
            <w:tabs>
              <w:tab w:val="right" w:leader="dot" w:pos="8495"/>
            </w:tabs>
            <w:rPr>
              <w:rFonts w:eastAsiaTheme="minorEastAsia"/>
              <w:noProof/>
              <w:sz w:val="22"/>
              <w:szCs w:val="22"/>
              <w:lang w:eastAsia="nl-NL"/>
            </w:rPr>
          </w:pPr>
          <w:hyperlink w:anchor="_Toc129030711" w:history="1">
            <w:r w:rsidR="00EF3D43" w:rsidRPr="008616E7">
              <w:rPr>
                <w:rStyle w:val="Hyperlink"/>
                <w:noProof/>
              </w:rPr>
              <w:t>Bijlage 1  Checklist Inschrijving</w:t>
            </w:r>
            <w:r w:rsidR="00EF3D43">
              <w:rPr>
                <w:noProof/>
                <w:webHidden/>
              </w:rPr>
              <w:tab/>
            </w:r>
            <w:r w:rsidR="00EF3D43">
              <w:rPr>
                <w:noProof/>
                <w:webHidden/>
              </w:rPr>
              <w:fldChar w:fldCharType="begin"/>
            </w:r>
            <w:r w:rsidR="00EF3D43">
              <w:rPr>
                <w:noProof/>
                <w:webHidden/>
              </w:rPr>
              <w:instrText xml:space="preserve"> PAGEREF _Toc129030711 \h </w:instrText>
            </w:r>
            <w:r w:rsidR="00EF3D43">
              <w:rPr>
                <w:noProof/>
                <w:webHidden/>
              </w:rPr>
            </w:r>
            <w:r w:rsidR="00EF3D43">
              <w:rPr>
                <w:noProof/>
                <w:webHidden/>
              </w:rPr>
              <w:fldChar w:fldCharType="separate"/>
            </w:r>
            <w:r w:rsidR="00EF3D43">
              <w:rPr>
                <w:noProof/>
                <w:webHidden/>
              </w:rPr>
              <w:t>45</w:t>
            </w:r>
            <w:r w:rsidR="00EF3D43">
              <w:rPr>
                <w:noProof/>
                <w:webHidden/>
              </w:rPr>
              <w:fldChar w:fldCharType="end"/>
            </w:r>
          </w:hyperlink>
        </w:p>
        <w:p w14:paraId="45216FAF" w14:textId="06133DA7" w:rsidR="00EF3D43" w:rsidRDefault="00000000">
          <w:pPr>
            <w:pStyle w:val="Inhopg1"/>
            <w:tabs>
              <w:tab w:val="right" w:leader="dot" w:pos="8495"/>
            </w:tabs>
            <w:rPr>
              <w:rFonts w:eastAsiaTheme="minorEastAsia"/>
              <w:noProof/>
              <w:sz w:val="22"/>
              <w:szCs w:val="22"/>
              <w:lang w:eastAsia="nl-NL"/>
            </w:rPr>
          </w:pPr>
          <w:hyperlink w:anchor="_Toc129030712" w:history="1">
            <w:r w:rsidR="00EF3D43" w:rsidRPr="008616E7">
              <w:rPr>
                <w:rStyle w:val="Hyperlink"/>
                <w:noProof/>
              </w:rPr>
              <w:t>Bijlage 2 Standaardformulier Vragen</w:t>
            </w:r>
            <w:r w:rsidR="00EF3D43">
              <w:rPr>
                <w:noProof/>
                <w:webHidden/>
              </w:rPr>
              <w:tab/>
            </w:r>
            <w:r w:rsidR="00EF3D43">
              <w:rPr>
                <w:noProof/>
                <w:webHidden/>
              </w:rPr>
              <w:fldChar w:fldCharType="begin"/>
            </w:r>
            <w:r w:rsidR="00EF3D43">
              <w:rPr>
                <w:noProof/>
                <w:webHidden/>
              </w:rPr>
              <w:instrText xml:space="preserve"> PAGEREF _Toc129030712 \h </w:instrText>
            </w:r>
            <w:r w:rsidR="00EF3D43">
              <w:rPr>
                <w:noProof/>
                <w:webHidden/>
              </w:rPr>
            </w:r>
            <w:r w:rsidR="00EF3D43">
              <w:rPr>
                <w:noProof/>
                <w:webHidden/>
              </w:rPr>
              <w:fldChar w:fldCharType="separate"/>
            </w:r>
            <w:r w:rsidR="00EF3D43">
              <w:rPr>
                <w:noProof/>
                <w:webHidden/>
              </w:rPr>
              <w:t>46</w:t>
            </w:r>
            <w:r w:rsidR="00EF3D43">
              <w:rPr>
                <w:noProof/>
                <w:webHidden/>
              </w:rPr>
              <w:fldChar w:fldCharType="end"/>
            </w:r>
          </w:hyperlink>
        </w:p>
        <w:p w14:paraId="2EC6606C" w14:textId="02B06CA1" w:rsidR="00EF3D43" w:rsidRDefault="00000000">
          <w:pPr>
            <w:pStyle w:val="Inhopg1"/>
            <w:tabs>
              <w:tab w:val="right" w:leader="dot" w:pos="8495"/>
            </w:tabs>
            <w:rPr>
              <w:rFonts w:eastAsiaTheme="minorEastAsia"/>
              <w:noProof/>
              <w:sz w:val="22"/>
              <w:szCs w:val="22"/>
              <w:lang w:eastAsia="nl-NL"/>
            </w:rPr>
          </w:pPr>
          <w:hyperlink w:anchor="_Toc129030713" w:history="1">
            <w:r w:rsidR="00EF3D43" w:rsidRPr="008616E7">
              <w:rPr>
                <w:rStyle w:val="Hyperlink"/>
                <w:noProof/>
              </w:rPr>
              <w:t>Bijlage 3 Concept Overeenkomst</w:t>
            </w:r>
            <w:r w:rsidR="00EF3D43">
              <w:rPr>
                <w:noProof/>
                <w:webHidden/>
              </w:rPr>
              <w:tab/>
            </w:r>
            <w:r w:rsidR="00EF3D43">
              <w:rPr>
                <w:noProof/>
                <w:webHidden/>
              </w:rPr>
              <w:fldChar w:fldCharType="begin"/>
            </w:r>
            <w:r w:rsidR="00EF3D43">
              <w:rPr>
                <w:noProof/>
                <w:webHidden/>
              </w:rPr>
              <w:instrText xml:space="preserve"> PAGEREF _Toc129030713 \h </w:instrText>
            </w:r>
            <w:r w:rsidR="00EF3D43">
              <w:rPr>
                <w:noProof/>
                <w:webHidden/>
              </w:rPr>
            </w:r>
            <w:r w:rsidR="00EF3D43">
              <w:rPr>
                <w:noProof/>
                <w:webHidden/>
              </w:rPr>
              <w:fldChar w:fldCharType="separate"/>
            </w:r>
            <w:r w:rsidR="00EF3D43">
              <w:rPr>
                <w:noProof/>
                <w:webHidden/>
              </w:rPr>
              <w:t>47</w:t>
            </w:r>
            <w:r w:rsidR="00EF3D43">
              <w:rPr>
                <w:noProof/>
                <w:webHidden/>
              </w:rPr>
              <w:fldChar w:fldCharType="end"/>
            </w:r>
          </w:hyperlink>
        </w:p>
        <w:p w14:paraId="0B6DCC87" w14:textId="5F664448" w:rsidR="00EF3D43" w:rsidRDefault="00000000">
          <w:pPr>
            <w:pStyle w:val="Inhopg1"/>
            <w:tabs>
              <w:tab w:val="right" w:leader="dot" w:pos="8495"/>
            </w:tabs>
            <w:rPr>
              <w:rFonts w:eastAsiaTheme="minorEastAsia"/>
              <w:noProof/>
              <w:sz w:val="22"/>
              <w:szCs w:val="22"/>
              <w:lang w:eastAsia="nl-NL"/>
            </w:rPr>
          </w:pPr>
          <w:hyperlink w:anchor="_Toc129030714" w:history="1">
            <w:r w:rsidR="00EF3D43" w:rsidRPr="008616E7">
              <w:rPr>
                <w:rStyle w:val="Hyperlink"/>
                <w:noProof/>
              </w:rPr>
              <w:t>Bijlage 4  Inkoopvoorwaarden</w:t>
            </w:r>
            <w:r w:rsidR="00EF3D43">
              <w:rPr>
                <w:noProof/>
                <w:webHidden/>
              </w:rPr>
              <w:tab/>
            </w:r>
            <w:r w:rsidR="00EF3D43">
              <w:rPr>
                <w:noProof/>
                <w:webHidden/>
              </w:rPr>
              <w:fldChar w:fldCharType="begin"/>
            </w:r>
            <w:r w:rsidR="00EF3D43">
              <w:rPr>
                <w:noProof/>
                <w:webHidden/>
              </w:rPr>
              <w:instrText xml:space="preserve"> PAGEREF _Toc129030714 \h </w:instrText>
            </w:r>
            <w:r w:rsidR="00EF3D43">
              <w:rPr>
                <w:noProof/>
                <w:webHidden/>
              </w:rPr>
            </w:r>
            <w:r w:rsidR="00EF3D43">
              <w:rPr>
                <w:noProof/>
                <w:webHidden/>
              </w:rPr>
              <w:fldChar w:fldCharType="separate"/>
            </w:r>
            <w:r w:rsidR="00EF3D43">
              <w:rPr>
                <w:noProof/>
                <w:webHidden/>
              </w:rPr>
              <w:t>48</w:t>
            </w:r>
            <w:r w:rsidR="00EF3D43">
              <w:rPr>
                <w:noProof/>
                <w:webHidden/>
              </w:rPr>
              <w:fldChar w:fldCharType="end"/>
            </w:r>
          </w:hyperlink>
        </w:p>
        <w:p w14:paraId="0E4C20DA" w14:textId="27376BA3" w:rsidR="00EF3D43" w:rsidRDefault="00000000">
          <w:pPr>
            <w:pStyle w:val="Inhopg1"/>
            <w:tabs>
              <w:tab w:val="right" w:leader="dot" w:pos="8495"/>
            </w:tabs>
            <w:rPr>
              <w:rFonts w:eastAsiaTheme="minorEastAsia"/>
              <w:noProof/>
              <w:sz w:val="22"/>
              <w:szCs w:val="22"/>
              <w:lang w:eastAsia="nl-NL"/>
            </w:rPr>
          </w:pPr>
          <w:hyperlink w:anchor="_Toc129030715" w:history="1">
            <w:r w:rsidR="00EF3D43" w:rsidRPr="008616E7">
              <w:rPr>
                <w:rStyle w:val="Hyperlink"/>
                <w:noProof/>
              </w:rPr>
              <w:t>Bijlage 5  Uniform Europees Aanbestedingsdocument</w:t>
            </w:r>
            <w:r w:rsidR="00EF3D43">
              <w:rPr>
                <w:noProof/>
                <w:webHidden/>
              </w:rPr>
              <w:tab/>
            </w:r>
            <w:r w:rsidR="00EF3D43">
              <w:rPr>
                <w:noProof/>
                <w:webHidden/>
              </w:rPr>
              <w:fldChar w:fldCharType="begin"/>
            </w:r>
            <w:r w:rsidR="00EF3D43">
              <w:rPr>
                <w:noProof/>
                <w:webHidden/>
              </w:rPr>
              <w:instrText xml:space="preserve"> PAGEREF _Toc129030715 \h </w:instrText>
            </w:r>
            <w:r w:rsidR="00EF3D43">
              <w:rPr>
                <w:noProof/>
                <w:webHidden/>
              </w:rPr>
            </w:r>
            <w:r w:rsidR="00EF3D43">
              <w:rPr>
                <w:noProof/>
                <w:webHidden/>
              </w:rPr>
              <w:fldChar w:fldCharType="separate"/>
            </w:r>
            <w:r w:rsidR="00EF3D43">
              <w:rPr>
                <w:noProof/>
                <w:webHidden/>
              </w:rPr>
              <w:t>49</w:t>
            </w:r>
            <w:r w:rsidR="00EF3D43">
              <w:rPr>
                <w:noProof/>
                <w:webHidden/>
              </w:rPr>
              <w:fldChar w:fldCharType="end"/>
            </w:r>
          </w:hyperlink>
        </w:p>
        <w:p w14:paraId="1994FB74" w14:textId="7E9A1D78" w:rsidR="00EF3D43" w:rsidRDefault="00000000">
          <w:pPr>
            <w:pStyle w:val="Inhopg1"/>
            <w:tabs>
              <w:tab w:val="right" w:leader="dot" w:pos="8495"/>
            </w:tabs>
            <w:rPr>
              <w:rFonts w:eastAsiaTheme="minorEastAsia"/>
              <w:noProof/>
              <w:sz w:val="22"/>
              <w:szCs w:val="22"/>
              <w:lang w:eastAsia="nl-NL"/>
            </w:rPr>
          </w:pPr>
          <w:hyperlink w:anchor="_Toc129030716" w:history="1">
            <w:r w:rsidR="00EF3D43" w:rsidRPr="008616E7">
              <w:rPr>
                <w:rStyle w:val="Hyperlink"/>
                <w:noProof/>
              </w:rPr>
              <w:t>Bijlage 6  Formulier referentieopdracht</w:t>
            </w:r>
            <w:r w:rsidR="00EF3D43">
              <w:rPr>
                <w:noProof/>
                <w:webHidden/>
              </w:rPr>
              <w:tab/>
            </w:r>
            <w:r w:rsidR="00EF3D43">
              <w:rPr>
                <w:noProof/>
                <w:webHidden/>
              </w:rPr>
              <w:fldChar w:fldCharType="begin"/>
            </w:r>
            <w:r w:rsidR="00EF3D43">
              <w:rPr>
                <w:noProof/>
                <w:webHidden/>
              </w:rPr>
              <w:instrText xml:space="preserve"> PAGEREF _Toc129030716 \h </w:instrText>
            </w:r>
            <w:r w:rsidR="00EF3D43">
              <w:rPr>
                <w:noProof/>
                <w:webHidden/>
              </w:rPr>
            </w:r>
            <w:r w:rsidR="00EF3D43">
              <w:rPr>
                <w:noProof/>
                <w:webHidden/>
              </w:rPr>
              <w:fldChar w:fldCharType="separate"/>
            </w:r>
            <w:r w:rsidR="00EF3D43">
              <w:rPr>
                <w:noProof/>
                <w:webHidden/>
              </w:rPr>
              <w:t>50</w:t>
            </w:r>
            <w:r w:rsidR="00EF3D43">
              <w:rPr>
                <w:noProof/>
                <w:webHidden/>
              </w:rPr>
              <w:fldChar w:fldCharType="end"/>
            </w:r>
          </w:hyperlink>
        </w:p>
        <w:p w14:paraId="037F43B9" w14:textId="55BEB7FF" w:rsidR="00EF3D43" w:rsidRDefault="00000000">
          <w:pPr>
            <w:pStyle w:val="Inhopg1"/>
            <w:tabs>
              <w:tab w:val="right" w:leader="dot" w:pos="8495"/>
            </w:tabs>
            <w:rPr>
              <w:rFonts w:eastAsiaTheme="minorEastAsia"/>
              <w:noProof/>
              <w:sz w:val="22"/>
              <w:szCs w:val="22"/>
              <w:lang w:eastAsia="nl-NL"/>
            </w:rPr>
          </w:pPr>
          <w:hyperlink w:anchor="_Toc129030717" w:history="1">
            <w:r w:rsidR="00EF3D43" w:rsidRPr="008616E7">
              <w:rPr>
                <w:rStyle w:val="Hyperlink"/>
                <w:noProof/>
              </w:rPr>
              <w:t>Bijlage 7  Programma van Eisen</w:t>
            </w:r>
            <w:r w:rsidR="00EF3D43">
              <w:rPr>
                <w:noProof/>
                <w:webHidden/>
              </w:rPr>
              <w:tab/>
            </w:r>
            <w:r w:rsidR="00EF3D43">
              <w:rPr>
                <w:noProof/>
                <w:webHidden/>
              </w:rPr>
              <w:fldChar w:fldCharType="begin"/>
            </w:r>
            <w:r w:rsidR="00EF3D43">
              <w:rPr>
                <w:noProof/>
                <w:webHidden/>
              </w:rPr>
              <w:instrText xml:space="preserve"> PAGEREF _Toc129030717 \h </w:instrText>
            </w:r>
            <w:r w:rsidR="00EF3D43">
              <w:rPr>
                <w:noProof/>
                <w:webHidden/>
              </w:rPr>
            </w:r>
            <w:r w:rsidR="00EF3D43">
              <w:rPr>
                <w:noProof/>
                <w:webHidden/>
              </w:rPr>
              <w:fldChar w:fldCharType="separate"/>
            </w:r>
            <w:r w:rsidR="00EF3D43">
              <w:rPr>
                <w:noProof/>
                <w:webHidden/>
              </w:rPr>
              <w:t>51</w:t>
            </w:r>
            <w:r w:rsidR="00EF3D43">
              <w:rPr>
                <w:noProof/>
                <w:webHidden/>
              </w:rPr>
              <w:fldChar w:fldCharType="end"/>
            </w:r>
          </w:hyperlink>
        </w:p>
        <w:p w14:paraId="4455B49F" w14:textId="26D90B79" w:rsidR="00EF3D43" w:rsidRDefault="00000000">
          <w:pPr>
            <w:pStyle w:val="Inhopg1"/>
            <w:tabs>
              <w:tab w:val="right" w:leader="dot" w:pos="8495"/>
            </w:tabs>
            <w:rPr>
              <w:rFonts w:eastAsiaTheme="minorEastAsia"/>
              <w:noProof/>
              <w:sz w:val="22"/>
              <w:szCs w:val="22"/>
              <w:lang w:eastAsia="nl-NL"/>
            </w:rPr>
          </w:pPr>
          <w:hyperlink w:anchor="_Toc129030718" w:history="1">
            <w:r w:rsidR="00EF3D43" w:rsidRPr="008616E7">
              <w:rPr>
                <w:rStyle w:val="Hyperlink"/>
                <w:noProof/>
              </w:rPr>
              <w:t>Bijlage 8  Prijzenblad</w:t>
            </w:r>
            <w:r w:rsidR="00EF3D43">
              <w:rPr>
                <w:noProof/>
                <w:webHidden/>
              </w:rPr>
              <w:tab/>
            </w:r>
            <w:r w:rsidR="00EF3D43">
              <w:rPr>
                <w:noProof/>
                <w:webHidden/>
              </w:rPr>
              <w:fldChar w:fldCharType="begin"/>
            </w:r>
            <w:r w:rsidR="00EF3D43">
              <w:rPr>
                <w:noProof/>
                <w:webHidden/>
              </w:rPr>
              <w:instrText xml:space="preserve"> PAGEREF _Toc129030718 \h </w:instrText>
            </w:r>
            <w:r w:rsidR="00EF3D43">
              <w:rPr>
                <w:noProof/>
                <w:webHidden/>
              </w:rPr>
            </w:r>
            <w:r w:rsidR="00EF3D43">
              <w:rPr>
                <w:noProof/>
                <w:webHidden/>
              </w:rPr>
              <w:fldChar w:fldCharType="separate"/>
            </w:r>
            <w:r w:rsidR="00EF3D43">
              <w:rPr>
                <w:noProof/>
                <w:webHidden/>
              </w:rPr>
              <w:t>52</w:t>
            </w:r>
            <w:r w:rsidR="00EF3D43">
              <w:rPr>
                <w:noProof/>
                <w:webHidden/>
              </w:rPr>
              <w:fldChar w:fldCharType="end"/>
            </w:r>
          </w:hyperlink>
        </w:p>
        <w:p w14:paraId="26FF1C3E" w14:textId="3C302F22" w:rsidR="00EF3D43" w:rsidRDefault="00000000">
          <w:pPr>
            <w:pStyle w:val="Inhopg1"/>
            <w:tabs>
              <w:tab w:val="right" w:leader="dot" w:pos="8495"/>
            </w:tabs>
            <w:rPr>
              <w:rFonts w:eastAsiaTheme="minorEastAsia"/>
              <w:noProof/>
              <w:sz w:val="22"/>
              <w:szCs w:val="22"/>
              <w:lang w:eastAsia="nl-NL"/>
            </w:rPr>
          </w:pPr>
          <w:hyperlink w:anchor="_Toc129030719" w:history="1">
            <w:r w:rsidR="00EF3D43" w:rsidRPr="008616E7">
              <w:rPr>
                <w:rStyle w:val="Hyperlink"/>
                <w:noProof/>
              </w:rPr>
              <w:t>Bijlage 9  Verklaring samenwerkingsverband</w:t>
            </w:r>
            <w:r w:rsidR="00EF3D43">
              <w:rPr>
                <w:noProof/>
                <w:webHidden/>
              </w:rPr>
              <w:tab/>
            </w:r>
            <w:r w:rsidR="00EF3D43">
              <w:rPr>
                <w:noProof/>
                <w:webHidden/>
              </w:rPr>
              <w:fldChar w:fldCharType="begin"/>
            </w:r>
            <w:r w:rsidR="00EF3D43">
              <w:rPr>
                <w:noProof/>
                <w:webHidden/>
              </w:rPr>
              <w:instrText xml:space="preserve"> PAGEREF _Toc129030719 \h </w:instrText>
            </w:r>
            <w:r w:rsidR="00EF3D43">
              <w:rPr>
                <w:noProof/>
                <w:webHidden/>
              </w:rPr>
            </w:r>
            <w:r w:rsidR="00EF3D43">
              <w:rPr>
                <w:noProof/>
                <w:webHidden/>
              </w:rPr>
              <w:fldChar w:fldCharType="separate"/>
            </w:r>
            <w:r w:rsidR="00EF3D43">
              <w:rPr>
                <w:noProof/>
                <w:webHidden/>
              </w:rPr>
              <w:t>53</w:t>
            </w:r>
            <w:r w:rsidR="00EF3D43">
              <w:rPr>
                <w:noProof/>
                <w:webHidden/>
              </w:rPr>
              <w:fldChar w:fldCharType="end"/>
            </w:r>
          </w:hyperlink>
        </w:p>
        <w:p w14:paraId="23EB4041" w14:textId="5FADF7D9" w:rsidR="00EF3D43" w:rsidRDefault="00000000">
          <w:pPr>
            <w:pStyle w:val="Inhopg1"/>
            <w:tabs>
              <w:tab w:val="right" w:leader="dot" w:pos="8495"/>
            </w:tabs>
            <w:rPr>
              <w:rFonts w:eastAsiaTheme="minorEastAsia"/>
              <w:noProof/>
              <w:sz w:val="22"/>
              <w:szCs w:val="22"/>
              <w:lang w:eastAsia="nl-NL"/>
            </w:rPr>
          </w:pPr>
          <w:hyperlink w:anchor="_Toc129030720" w:history="1">
            <w:r w:rsidR="00EF3D43" w:rsidRPr="008616E7">
              <w:rPr>
                <w:rStyle w:val="Hyperlink"/>
                <w:noProof/>
              </w:rPr>
              <w:t>Bijlage 10  Verklaring middelen derde</w:t>
            </w:r>
            <w:r w:rsidR="00EF3D43">
              <w:rPr>
                <w:noProof/>
                <w:webHidden/>
              </w:rPr>
              <w:tab/>
            </w:r>
            <w:r w:rsidR="00EF3D43">
              <w:rPr>
                <w:noProof/>
                <w:webHidden/>
              </w:rPr>
              <w:fldChar w:fldCharType="begin"/>
            </w:r>
            <w:r w:rsidR="00EF3D43">
              <w:rPr>
                <w:noProof/>
                <w:webHidden/>
              </w:rPr>
              <w:instrText xml:space="preserve"> PAGEREF _Toc129030720 \h </w:instrText>
            </w:r>
            <w:r w:rsidR="00EF3D43">
              <w:rPr>
                <w:noProof/>
                <w:webHidden/>
              </w:rPr>
            </w:r>
            <w:r w:rsidR="00EF3D43">
              <w:rPr>
                <w:noProof/>
                <w:webHidden/>
              </w:rPr>
              <w:fldChar w:fldCharType="separate"/>
            </w:r>
            <w:r w:rsidR="00EF3D43">
              <w:rPr>
                <w:noProof/>
                <w:webHidden/>
              </w:rPr>
              <w:t>54</w:t>
            </w:r>
            <w:r w:rsidR="00EF3D43">
              <w:rPr>
                <w:noProof/>
                <w:webHidden/>
              </w:rPr>
              <w:fldChar w:fldCharType="end"/>
            </w:r>
          </w:hyperlink>
        </w:p>
        <w:p w14:paraId="130CCD44" w14:textId="5BE9EFA7" w:rsidR="00EF3D43" w:rsidRDefault="00000000">
          <w:pPr>
            <w:pStyle w:val="Inhopg1"/>
            <w:tabs>
              <w:tab w:val="right" w:leader="dot" w:pos="8495"/>
            </w:tabs>
            <w:rPr>
              <w:rFonts w:eastAsiaTheme="minorEastAsia"/>
              <w:noProof/>
              <w:sz w:val="22"/>
              <w:szCs w:val="22"/>
              <w:lang w:eastAsia="nl-NL"/>
            </w:rPr>
          </w:pPr>
          <w:hyperlink w:anchor="_Toc129030721" w:history="1">
            <w:r w:rsidR="00EF3D43" w:rsidRPr="008616E7">
              <w:rPr>
                <w:rStyle w:val="Hyperlink"/>
                <w:noProof/>
              </w:rPr>
              <w:t>Bijlage 11  Klachtenformulier aanbestedingen</w:t>
            </w:r>
            <w:r w:rsidR="00EF3D43">
              <w:rPr>
                <w:noProof/>
                <w:webHidden/>
              </w:rPr>
              <w:tab/>
            </w:r>
            <w:r w:rsidR="00EF3D43">
              <w:rPr>
                <w:noProof/>
                <w:webHidden/>
              </w:rPr>
              <w:fldChar w:fldCharType="begin"/>
            </w:r>
            <w:r w:rsidR="00EF3D43">
              <w:rPr>
                <w:noProof/>
                <w:webHidden/>
              </w:rPr>
              <w:instrText xml:space="preserve"> PAGEREF _Toc129030721 \h </w:instrText>
            </w:r>
            <w:r w:rsidR="00EF3D43">
              <w:rPr>
                <w:noProof/>
                <w:webHidden/>
              </w:rPr>
            </w:r>
            <w:r w:rsidR="00EF3D43">
              <w:rPr>
                <w:noProof/>
                <w:webHidden/>
              </w:rPr>
              <w:fldChar w:fldCharType="separate"/>
            </w:r>
            <w:r w:rsidR="00EF3D43">
              <w:rPr>
                <w:noProof/>
                <w:webHidden/>
              </w:rPr>
              <w:t>56</w:t>
            </w:r>
            <w:r w:rsidR="00EF3D43">
              <w:rPr>
                <w:noProof/>
                <w:webHidden/>
              </w:rPr>
              <w:fldChar w:fldCharType="end"/>
            </w:r>
          </w:hyperlink>
        </w:p>
        <w:p w14:paraId="6D2B6066" w14:textId="75D83C81" w:rsidR="00EF3D43" w:rsidRDefault="00000000">
          <w:pPr>
            <w:pStyle w:val="Inhopg1"/>
            <w:tabs>
              <w:tab w:val="right" w:leader="dot" w:pos="8495"/>
            </w:tabs>
            <w:rPr>
              <w:rFonts w:eastAsiaTheme="minorEastAsia"/>
              <w:noProof/>
              <w:sz w:val="22"/>
              <w:szCs w:val="22"/>
              <w:lang w:eastAsia="nl-NL"/>
            </w:rPr>
          </w:pPr>
          <w:hyperlink w:anchor="_Toc129030722" w:history="1">
            <w:r w:rsidR="00EF3D43" w:rsidRPr="008616E7">
              <w:rPr>
                <w:rStyle w:val="Hyperlink"/>
                <w:noProof/>
              </w:rPr>
              <w:t>Bijlage 12  Procedure Klachtenafhandeling bij (EU) Aanbestedingen door NIPV</w:t>
            </w:r>
            <w:r w:rsidR="00EF3D43">
              <w:rPr>
                <w:noProof/>
                <w:webHidden/>
              </w:rPr>
              <w:tab/>
            </w:r>
            <w:r w:rsidR="00EF3D43">
              <w:rPr>
                <w:noProof/>
                <w:webHidden/>
              </w:rPr>
              <w:fldChar w:fldCharType="begin"/>
            </w:r>
            <w:r w:rsidR="00EF3D43">
              <w:rPr>
                <w:noProof/>
                <w:webHidden/>
              </w:rPr>
              <w:instrText xml:space="preserve"> PAGEREF _Toc129030722 \h </w:instrText>
            </w:r>
            <w:r w:rsidR="00EF3D43">
              <w:rPr>
                <w:noProof/>
                <w:webHidden/>
              </w:rPr>
            </w:r>
            <w:r w:rsidR="00EF3D43">
              <w:rPr>
                <w:noProof/>
                <w:webHidden/>
              </w:rPr>
              <w:fldChar w:fldCharType="separate"/>
            </w:r>
            <w:r w:rsidR="00EF3D43">
              <w:rPr>
                <w:noProof/>
                <w:webHidden/>
              </w:rPr>
              <w:t>57</w:t>
            </w:r>
            <w:r w:rsidR="00EF3D43">
              <w:rPr>
                <w:noProof/>
                <w:webHidden/>
              </w:rPr>
              <w:fldChar w:fldCharType="end"/>
            </w:r>
          </w:hyperlink>
        </w:p>
        <w:p w14:paraId="341E19D3" w14:textId="511889C4" w:rsidR="00EF3D43" w:rsidRDefault="00000000">
          <w:pPr>
            <w:pStyle w:val="Inhopg1"/>
            <w:tabs>
              <w:tab w:val="right" w:leader="dot" w:pos="8495"/>
            </w:tabs>
            <w:rPr>
              <w:rFonts w:eastAsiaTheme="minorEastAsia"/>
              <w:noProof/>
              <w:sz w:val="22"/>
              <w:szCs w:val="22"/>
              <w:lang w:eastAsia="nl-NL"/>
            </w:rPr>
          </w:pPr>
          <w:hyperlink w:anchor="_Toc129030723" w:history="1">
            <w:r w:rsidR="00EF3D43" w:rsidRPr="008616E7">
              <w:rPr>
                <w:rStyle w:val="Hyperlink"/>
                <w:noProof/>
              </w:rPr>
              <w:t>Bijlage 13  Huidig meubilair VRK (verdeeld over 40 werklocaties)</w:t>
            </w:r>
            <w:r w:rsidR="00EF3D43">
              <w:rPr>
                <w:noProof/>
                <w:webHidden/>
              </w:rPr>
              <w:tab/>
            </w:r>
            <w:r w:rsidR="00EF3D43">
              <w:rPr>
                <w:noProof/>
                <w:webHidden/>
              </w:rPr>
              <w:fldChar w:fldCharType="begin"/>
            </w:r>
            <w:r w:rsidR="00EF3D43">
              <w:rPr>
                <w:noProof/>
                <w:webHidden/>
              </w:rPr>
              <w:instrText xml:space="preserve"> PAGEREF _Toc129030723 \h </w:instrText>
            </w:r>
            <w:r w:rsidR="00EF3D43">
              <w:rPr>
                <w:noProof/>
                <w:webHidden/>
              </w:rPr>
            </w:r>
            <w:r w:rsidR="00EF3D43">
              <w:rPr>
                <w:noProof/>
                <w:webHidden/>
              </w:rPr>
              <w:fldChar w:fldCharType="separate"/>
            </w:r>
            <w:r w:rsidR="00EF3D43">
              <w:rPr>
                <w:noProof/>
                <w:webHidden/>
              </w:rPr>
              <w:t>58</w:t>
            </w:r>
            <w:r w:rsidR="00EF3D43">
              <w:rPr>
                <w:noProof/>
                <w:webHidden/>
              </w:rPr>
              <w:fldChar w:fldCharType="end"/>
            </w:r>
          </w:hyperlink>
        </w:p>
        <w:p w14:paraId="01D1755E" w14:textId="25C765EE" w:rsidR="00EF3D43" w:rsidRDefault="00000000">
          <w:pPr>
            <w:pStyle w:val="Inhopg1"/>
            <w:tabs>
              <w:tab w:val="right" w:leader="dot" w:pos="8495"/>
            </w:tabs>
            <w:rPr>
              <w:rFonts w:eastAsiaTheme="minorEastAsia"/>
              <w:noProof/>
              <w:sz w:val="22"/>
              <w:szCs w:val="22"/>
              <w:lang w:eastAsia="nl-NL"/>
            </w:rPr>
          </w:pPr>
          <w:hyperlink w:anchor="_Toc129030724" w:history="1">
            <w:r w:rsidR="00EF3D43" w:rsidRPr="008616E7">
              <w:rPr>
                <w:rStyle w:val="Hyperlink"/>
                <w:noProof/>
              </w:rPr>
              <w:t>Bijlage 14  Stappenplan digitaal Inschrijven op overheidsopdrachten via TenderNed</w:t>
            </w:r>
            <w:r w:rsidR="00EF3D43">
              <w:rPr>
                <w:noProof/>
                <w:webHidden/>
              </w:rPr>
              <w:tab/>
            </w:r>
            <w:r w:rsidR="00EF3D43">
              <w:rPr>
                <w:noProof/>
                <w:webHidden/>
              </w:rPr>
              <w:fldChar w:fldCharType="begin"/>
            </w:r>
            <w:r w:rsidR="00EF3D43">
              <w:rPr>
                <w:noProof/>
                <w:webHidden/>
              </w:rPr>
              <w:instrText xml:space="preserve"> PAGEREF _Toc129030724 \h </w:instrText>
            </w:r>
            <w:r w:rsidR="00EF3D43">
              <w:rPr>
                <w:noProof/>
                <w:webHidden/>
              </w:rPr>
            </w:r>
            <w:r w:rsidR="00EF3D43">
              <w:rPr>
                <w:noProof/>
                <w:webHidden/>
              </w:rPr>
              <w:fldChar w:fldCharType="separate"/>
            </w:r>
            <w:r w:rsidR="00EF3D43">
              <w:rPr>
                <w:noProof/>
                <w:webHidden/>
              </w:rPr>
              <w:t>59</w:t>
            </w:r>
            <w:r w:rsidR="00EF3D43">
              <w:rPr>
                <w:noProof/>
                <w:webHidden/>
              </w:rPr>
              <w:fldChar w:fldCharType="end"/>
            </w:r>
          </w:hyperlink>
        </w:p>
        <w:p w14:paraId="37796424" w14:textId="5B905616" w:rsidR="004C2700" w:rsidRDefault="004C2700">
          <w:pPr>
            <w:suppressAutoHyphens/>
            <w:spacing w:line="240" w:lineRule="auto"/>
          </w:pPr>
          <w:r w:rsidRPr="005031BA">
            <w:rPr>
              <w:rFonts w:ascii="Arial" w:hAnsi="Arial"/>
              <w:bCs/>
              <w:color w:val="000000" w:themeColor="text1"/>
            </w:rPr>
            <w:fldChar w:fldCharType="end"/>
          </w:r>
        </w:p>
      </w:sdtContent>
    </w:sdt>
    <w:p w14:paraId="47039610" w14:textId="77777777" w:rsidR="004C2700" w:rsidRPr="00453D47" w:rsidRDefault="004C2700" w:rsidP="00453D47">
      <w:pPr>
        <w:pStyle w:val="Kop1"/>
        <w:keepNext/>
        <w:pageBreakBefore/>
        <w:suppressAutoHyphens/>
        <w:spacing w:beforeLines="0" w:before="0" w:after="960" w:line="600" w:lineRule="atLeast"/>
        <w:rPr>
          <w:color w:val="auto"/>
        </w:rPr>
      </w:pPr>
      <w:bookmarkStart w:id="4" w:name="_Toc419285361"/>
      <w:bookmarkStart w:id="5" w:name="_Toc421086857"/>
      <w:bookmarkStart w:id="6" w:name="_Toc421100588"/>
      <w:bookmarkStart w:id="7" w:name="_Toc66786847"/>
      <w:bookmarkStart w:id="8" w:name="_Toc129030649"/>
      <w:r w:rsidRPr="0025684E">
        <w:rPr>
          <w:color w:val="602D6C" w:themeColor="accent3" w:themeShade="BF"/>
        </w:rPr>
        <w:lastRenderedPageBreak/>
        <w:t>Begrippenlijst</w:t>
      </w:r>
      <w:bookmarkEnd w:id="4"/>
      <w:bookmarkEnd w:id="5"/>
      <w:bookmarkEnd w:id="6"/>
      <w:bookmarkEnd w:id="7"/>
      <w:bookmarkEnd w:id="8"/>
      <w:r w:rsidRPr="00453D47">
        <w:rPr>
          <w:color w:val="auto"/>
        </w:rPr>
        <w:t xml:space="preserve"> </w:t>
      </w:r>
    </w:p>
    <w:p w14:paraId="6FA0CD9C" w14:textId="77777777" w:rsidR="004C2700" w:rsidRPr="00E3330F" w:rsidRDefault="004C2700" w:rsidP="004C2700">
      <w:pPr>
        <w:suppressAutoHyphens/>
      </w:pPr>
      <w:r w:rsidRPr="00E3330F">
        <w:t xml:space="preserve">Termen die in </w:t>
      </w:r>
      <w:r>
        <w:t>dit</w:t>
      </w:r>
      <w:r w:rsidRPr="00E3330F">
        <w:t xml:space="preserve"> </w:t>
      </w:r>
      <w:r>
        <w:t>Beschrijvend Document</w:t>
      </w:r>
      <w:r w:rsidRPr="00E3330F">
        <w:t xml:space="preserve"> met een hoofdletter beginnen</w:t>
      </w:r>
      <w:r>
        <w:t>,</w:t>
      </w:r>
      <w:r w:rsidRPr="00E3330F">
        <w:t xml:space="preserve"> hebben de </w:t>
      </w:r>
      <w:r>
        <w:t>hierna</w:t>
      </w:r>
      <w:r w:rsidRPr="00E3330F">
        <w:t>volgende betekenis</w:t>
      </w:r>
      <w:r>
        <w:t>. Termen die niet in deze begrippenlijst zijn vermeld, maar wel zijn gedefinieerd in de Aanbestedingswet hebben de betekenis conform de Aanbestedingswet.</w:t>
      </w:r>
    </w:p>
    <w:p w14:paraId="06FCC5CC" w14:textId="77777777" w:rsidR="004C2700" w:rsidRDefault="004C2700" w:rsidP="004C2700">
      <w:pPr>
        <w:suppressAutoHyphens/>
        <w:rPr>
          <w:u w:val="single"/>
        </w:rPr>
      </w:pPr>
    </w:p>
    <w:p w14:paraId="2A3CDAC8" w14:textId="77777777" w:rsidR="004C2700" w:rsidRPr="00905008" w:rsidRDefault="004C2700" w:rsidP="004C2700">
      <w:pPr>
        <w:suppressAutoHyphens/>
        <w:rPr>
          <w:b/>
          <w:bCs/>
        </w:rPr>
      </w:pPr>
      <w:r w:rsidRPr="00905008">
        <w:rPr>
          <w:b/>
          <w:bCs/>
        </w:rPr>
        <w:t>Aanbestedingsstukken</w:t>
      </w:r>
    </w:p>
    <w:p w14:paraId="7BA202EB" w14:textId="77777777" w:rsidR="004C2700" w:rsidRPr="00905008" w:rsidRDefault="004C2700" w:rsidP="004C2700">
      <w:pPr>
        <w:suppressAutoHyphens/>
      </w:pPr>
      <w:r>
        <w:t xml:space="preserve">Alle stukken die door de </w:t>
      </w:r>
      <w:r w:rsidR="00A54F5B">
        <w:t>VRK</w:t>
      </w:r>
      <w:r>
        <w:t xml:space="preserve"> in de aanbestedingsprocedure zijn gebracht, waaronder tevens de aankondiging van de opdracht en de Nota’s van Inlichtingen.</w:t>
      </w:r>
    </w:p>
    <w:p w14:paraId="1156F087" w14:textId="77777777" w:rsidR="004C2700" w:rsidRDefault="004C2700" w:rsidP="004C2700">
      <w:pPr>
        <w:suppressAutoHyphens/>
        <w:rPr>
          <w:u w:val="single"/>
        </w:rPr>
      </w:pPr>
    </w:p>
    <w:p w14:paraId="4F5627F6" w14:textId="77777777" w:rsidR="004C2700" w:rsidRPr="006F2CF3" w:rsidRDefault="004C2700" w:rsidP="004C2700">
      <w:pPr>
        <w:suppressAutoHyphens/>
        <w:rPr>
          <w:b/>
        </w:rPr>
      </w:pPr>
      <w:bookmarkStart w:id="9" w:name="_Hlk535838951"/>
      <w:r w:rsidRPr="006F2CF3">
        <w:rPr>
          <w:b/>
        </w:rPr>
        <w:t>Aanbestedingswet</w:t>
      </w:r>
    </w:p>
    <w:p w14:paraId="3747D5B2" w14:textId="77777777" w:rsidR="004C2700" w:rsidRDefault="004C2700" w:rsidP="004C2700">
      <w:pPr>
        <w:suppressAutoHyphens/>
        <w:rPr>
          <w:u w:val="single"/>
        </w:rPr>
      </w:pPr>
      <w:r w:rsidRPr="00E0738B">
        <w:t xml:space="preserve">Aanbestedingswet 2012, zijnde de Wet van 1 november 2012, </w:t>
      </w:r>
      <w:r w:rsidR="0028160B">
        <w:t xml:space="preserve">gewijzigd </w:t>
      </w:r>
      <w:r w:rsidRPr="00E0738B">
        <w:t>per 1 juli 2016.</w:t>
      </w:r>
      <w:r>
        <w:t xml:space="preserve"> </w:t>
      </w:r>
      <w:r>
        <w:rPr>
          <w:rFonts w:cs="Arial,Bold"/>
          <w:bCs/>
        </w:rPr>
        <w:t xml:space="preserve">De Aanbestedingswet kan worden geraadpleegd op </w:t>
      </w:r>
      <w:hyperlink r:id="rId10" w:history="1">
        <w:r w:rsidRPr="000E18FF">
          <w:rPr>
            <w:rStyle w:val="Hyperlink"/>
            <w:rFonts w:cs="Arial,Bold"/>
            <w:bCs/>
          </w:rPr>
          <w:t>wetten.overheid.nl</w:t>
        </w:r>
      </w:hyperlink>
      <w:r>
        <w:rPr>
          <w:rFonts w:cs="Arial,Bold"/>
          <w:bCs/>
        </w:rPr>
        <w:t>.</w:t>
      </w:r>
    </w:p>
    <w:bookmarkEnd w:id="9"/>
    <w:p w14:paraId="59DDD286" w14:textId="77777777" w:rsidR="004C2700" w:rsidRDefault="004C2700" w:rsidP="004C2700">
      <w:pPr>
        <w:suppressAutoHyphens/>
        <w:rPr>
          <w:b/>
        </w:rPr>
      </w:pPr>
    </w:p>
    <w:p w14:paraId="2DE235BF" w14:textId="77777777" w:rsidR="004C2700" w:rsidRDefault="00A54F5B" w:rsidP="004C2700">
      <w:pPr>
        <w:suppressAutoHyphens/>
        <w:rPr>
          <w:b/>
        </w:rPr>
      </w:pPr>
      <w:r>
        <w:rPr>
          <w:b/>
        </w:rPr>
        <w:t>VRK</w:t>
      </w:r>
    </w:p>
    <w:p w14:paraId="5A34BCC6" w14:textId="77777777" w:rsidR="004C2700" w:rsidRPr="00B94BCE" w:rsidRDefault="004C2700" w:rsidP="004C2700">
      <w:pPr>
        <w:suppressAutoHyphens/>
      </w:pPr>
      <w:r>
        <w:t>Veiligheidsregio Kennemerland.</w:t>
      </w:r>
    </w:p>
    <w:p w14:paraId="343AD059" w14:textId="77777777" w:rsidR="004C2700" w:rsidRDefault="004C2700" w:rsidP="004C2700">
      <w:pPr>
        <w:suppressAutoHyphens/>
        <w:rPr>
          <w:u w:val="single"/>
        </w:rPr>
      </w:pPr>
    </w:p>
    <w:p w14:paraId="4F57A6B2" w14:textId="77777777" w:rsidR="004C2700" w:rsidRPr="00111F3D" w:rsidRDefault="004C2700" w:rsidP="004C2700">
      <w:pPr>
        <w:suppressAutoHyphens/>
        <w:rPr>
          <w:b/>
        </w:rPr>
      </w:pPr>
      <w:r>
        <w:rPr>
          <w:b/>
        </w:rPr>
        <w:t>Beschrijvend Document</w:t>
      </w:r>
    </w:p>
    <w:p w14:paraId="70A2D5A0" w14:textId="77777777" w:rsidR="004C2700" w:rsidRDefault="004C2700" w:rsidP="004C2700">
      <w:pPr>
        <w:suppressAutoHyphens/>
      </w:pPr>
      <w:r w:rsidRPr="006308B7">
        <w:t>Het onderhavige document</w:t>
      </w:r>
      <w:r>
        <w:t xml:space="preserve"> met inbegrip van de bijlagen.</w:t>
      </w:r>
    </w:p>
    <w:p w14:paraId="31EA4899" w14:textId="77777777" w:rsidR="004C2700" w:rsidRDefault="004C2700" w:rsidP="004C2700">
      <w:pPr>
        <w:suppressAutoHyphens/>
        <w:rPr>
          <w:u w:val="single"/>
        </w:rPr>
      </w:pPr>
    </w:p>
    <w:p w14:paraId="03EFD799" w14:textId="77777777" w:rsidR="004C2700" w:rsidRPr="006F2CF3" w:rsidRDefault="004C2700" w:rsidP="004C2700">
      <w:pPr>
        <w:suppressAutoHyphens/>
        <w:rPr>
          <w:b/>
        </w:rPr>
      </w:pPr>
      <w:r>
        <w:rPr>
          <w:b/>
        </w:rPr>
        <w:t>VRK</w:t>
      </w:r>
    </w:p>
    <w:p w14:paraId="232EBD09" w14:textId="77777777" w:rsidR="004C2700" w:rsidRDefault="004C2700" w:rsidP="004C2700">
      <w:pPr>
        <w:suppressAutoHyphens/>
      </w:pPr>
      <w:r>
        <w:t>Veiligheidsregio Kennemerland.</w:t>
      </w:r>
    </w:p>
    <w:p w14:paraId="5316BB70" w14:textId="77777777" w:rsidR="004C2700" w:rsidRDefault="004C2700" w:rsidP="004C2700">
      <w:pPr>
        <w:suppressAutoHyphens/>
      </w:pPr>
    </w:p>
    <w:p w14:paraId="2A21A83B" w14:textId="77777777" w:rsidR="004C2700" w:rsidRPr="006F2CF3" w:rsidRDefault="004C2700" w:rsidP="004C2700">
      <w:pPr>
        <w:suppressAutoHyphens/>
        <w:rPr>
          <w:b/>
        </w:rPr>
      </w:pPr>
      <w:bookmarkStart w:id="10" w:name="_Hlk47101881"/>
      <w:r w:rsidRPr="006F2CF3">
        <w:rPr>
          <w:b/>
        </w:rPr>
        <w:t>Inkoopvoorwaarden</w:t>
      </w:r>
    </w:p>
    <w:p w14:paraId="683FB287" w14:textId="77777777" w:rsidR="004C2700" w:rsidRDefault="004C2700" w:rsidP="004C2700">
      <w:pPr>
        <w:suppressAutoHyphens/>
      </w:pPr>
      <w:r>
        <w:t xml:space="preserve">De </w:t>
      </w:r>
      <w:r w:rsidRPr="00515DAC">
        <w:t xml:space="preserve">Algemene </w:t>
      </w:r>
      <w:r w:rsidR="0028160B">
        <w:t>I</w:t>
      </w:r>
      <w:r>
        <w:t>nkoop</w:t>
      </w:r>
      <w:r w:rsidRPr="00515DAC">
        <w:t xml:space="preserve">voorwaarden </w:t>
      </w:r>
      <w:r w:rsidR="00CB0688">
        <w:t xml:space="preserve">Veiligheidsregio Kennemerland </w:t>
      </w:r>
      <w:r>
        <w:t>20</w:t>
      </w:r>
      <w:r w:rsidR="00837E48">
        <w:t>18</w:t>
      </w:r>
    </w:p>
    <w:bookmarkEnd w:id="10"/>
    <w:p w14:paraId="6EB0CFBD" w14:textId="77777777" w:rsidR="00576929" w:rsidRDefault="00576929" w:rsidP="004C2700">
      <w:pPr>
        <w:suppressAutoHyphens/>
        <w:rPr>
          <w:u w:val="single"/>
        </w:rPr>
      </w:pPr>
    </w:p>
    <w:p w14:paraId="101E78AE" w14:textId="77777777" w:rsidR="004C2700" w:rsidRPr="006F2CF3" w:rsidRDefault="004C2700" w:rsidP="004C2700">
      <w:pPr>
        <w:suppressAutoHyphens/>
        <w:rPr>
          <w:b/>
        </w:rPr>
      </w:pPr>
      <w:bookmarkStart w:id="11" w:name="_Hlk535839280"/>
      <w:r>
        <w:rPr>
          <w:b/>
        </w:rPr>
        <w:t>Inschrijver</w:t>
      </w:r>
    </w:p>
    <w:p w14:paraId="7C0857CA" w14:textId="77777777" w:rsidR="004C2700" w:rsidRDefault="004C2700" w:rsidP="004C2700">
      <w:pPr>
        <w:suppressAutoHyphens/>
      </w:pPr>
      <w:r>
        <w:t>Een ondernemer of een</w:t>
      </w:r>
      <w:r w:rsidR="002B3AFF">
        <w:t xml:space="preserve"> samenwerkingsverband</w:t>
      </w:r>
      <w:r>
        <w:t xml:space="preserve"> dat </w:t>
      </w:r>
      <w:r w:rsidRPr="006308B7">
        <w:t xml:space="preserve">een </w:t>
      </w:r>
      <w:r>
        <w:t>Inschrijving</w:t>
      </w:r>
      <w:r w:rsidRPr="006308B7">
        <w:t xml:space="preserve"> indient om in aanmerking te komen voor het uitvoeren van de </w:t>
      </w:r>
      <w:r>
        <w:t>Opdracht.</w:t>
      </w:r>
      <w:r w:rsidRPr="006308B7">
        <w:t xml:space="preserve"> </w:t>
      </w:r>
    </w:p>
    <w:bookmarkEnd w:id="11"/>
    <w:p w14:paraId="671CE381" w14:textId="77777777" w:rsidR="004C2700" w:rsidRDefault="004C2700" w:rsidP="004C2700">
      <w:pPr>
        <w:suppressAutoHyphens/>
        <w:rPr>
          <w:u w:val="single"/>
        </w:rPr>
      </w:pPr>
    </w:p>
    <w:p w14:paraId="5A50C745" w14:textId="77777777" w:rsidR="004C2700" w:rsidRDefault="004C2700" w:rsidP="004C2700">
      <w:pPr>
        <w:suppressAutoHyphens/>
        <w:rPr>
          <w:u w:val="single"/>
        </w:rPr>
      </w:pPr>
      <w:bookmarkStart w:id="12" w:name="_Hlk535839354"/>
      <w:r>
        <w:rPr>
          <w:b/>
        </w:rPr>
        <w:t>Inschrijving</w:t>
      </w:r>
      <w:r>
        <w:rPr>
          <w:u w:val="single"/>
        </w:rPr>
        <w:t xml:space="preserve"> </w:t>
      </w:r>
    </w:p>
    <w:p w14:paraId="67F9821F" w14:textId="77777777" w:rsidR="004C2700" w:rsidRDefault="004C2700" w:rsidP="004C2700">
      <w:pPr>
        <w:suppressAutoHyphens/>
        <w:rPr>
          <w:u w:val="single"/>
        </w:rPr>
      </w:pPr>
      <w:r>
        <w:t>De o</w:t>
      </w:r>
      <w:r w:rsidRPr="006308B7">
        <w:t xml:space="preserve">fferte </w:t>
      </w:r>
      <w:r>
        <w:t xml:space="preserve">die is </w:t>
      </w:r>
      <w:r w:rsidRPr="006308B7">
        <w:t xml:space="preserve">ingediend door een </w:t>
      </w:r>
      <w:r>
        <w:t>Inschrijver</w:t>
      </w:r>
      <w:r w:rsidRPr="006308B7">
        <w:t xml:space="preserve"> in het kader van de onderhavige aanbesteding</w:t>
      </w:r>
      <w:r>
        <w:t>sprocedure</w:t>
      </w:r>
      <w:r w:rsidRPr="006308B7">
        <w:t>.</w:t>
      </w:r>
    </w:p>
    <w:bookmarkEnd w:id="12"/>
    <w:p w14:paraId="6A01DA38" w14:textId="77777777" w:rsidR="004C2700" w:rsidRDefault="004C2700" w:rsidP="004C2700">
      <w:pPr>
        <w:suppressAutoHyphens/>
      </w:pPr>
    </w:p>
    <w:p w14:paraId="641D72F4" w14:textId="77777777" w:rsidR="004C2700" w:rsidRDefault="004C2700" w:rsidP="004C2700">
      <w:pPr>
        <w:suppressAutoHyphens/>
        <w:rPr>
          <w:b/>
        </w:rPr>
      </w:pPr>
      <w:bookmarkStart w:id="13" w:name="_Hlk535839451"/>
      <w:r w:rsidRPr="006F2CF3">
        <w:rPr>
          <w:b/>
        </w:rPr>
        <w:t>Nota</w:t>
      </w:r>
      <w:r>
        <w:rPr>
          <w:b/>
        </w:rPr>
        <w:t>(‘s)</w:t>
      </w:r>
      <w:r w:rsidRPr="006F2CF3">
        <w:rPr>
          <w:b/>
        </w:rPr>
        <w:t xml:space="preserve"> van Inlichtingen</w:t>
      </w:r>
    </w:p>
    <w:p w14:paraId="58CFE7F6" w14:textId="77777777" w:rsidR="004C2700" w:rsidRPr="006F2CF3" w:rsidRDefault="004C2700" w:rsidP="004C2700">
      <w:pPr>
        <w:suppressAutoHyphens/>
        <w:rPr>
          <w:b/>
        </w:rPr>
      </w:pPr>
      <w:r>
        <w:t xml:space="preserve">Het document/de documenten met </w:t>
      </w:r>
      <w:r w:rsidRPr="001640D1">
        <w:t>door potenti</w:t>
      </w:r>
      <w:r>
        <w:t>ë</w:t>
      </w:r>
      <w:r w:rsidRPr="001640D1">
        <w:t xml:space="preserve">le </w:t>
      </w:r>
      <w:r>
        <w:t>Inschrijvers</w:t>
      </w:r>
      <w:r w:rsidRPr="001640D1">
        <w:t xml:space="preserve"> </w:t>
      </w:r>
      <w:r>
        <w:t xml:space="preserve">gestelde en door de </w:t>
      </w:r>
      <w:r w:rsidR="00A54F5B">
        <w:t>VRK</w:t>
      </w:r>
      <w:r>
        <w:t xml:space="preserve"> geanonimiseerde vragen over de aanbestedingsprocedure en de aanbestedingsstukken, inclusief de antwoorden van de </w:t>
      </w:r>
      <w:r w:rsidR="00A54F5B">
        <w:t>VRK</w:t>
      </w:r>
      <w:r>
        <w:t xml:space="preserve"> op deze vragen.</w:t>
      </w:r>
    </w:p>
    <w:p w14:paraId="3B02A2BB" w14:textId="77777777" w:rsidR="004C2700" w:rsidRDefault="004C2700" w:rsidP="004C2700">
      <w:pPr>
        <w:suppressAutoHyphens/>
      </w:pPr>
    </w:p>
    <w:p w14:paraId="6F29BC05" w14:textId="77777777" w:rsidR="004C2700" w:rsidRPr="006F2CF3" w:rsidRDefault="004C2700" w:rsidP="004C2700">
      <w:pPr>
        <w:suppressAutoHyphens/>
        <w:rPr>
          <w:b/>
        </w:rPr>
      </w:pPr>
      <w:r>
        <w:rPr>
          <w:b/>
        </w:rPr>
        <w:t>Opdracht</w:t>
      </w:r>
    </w:p>
    <w:p w14:paraId="2F1EEEB9" w14:textId="77777777" w:rsidR="004C2700" w:rsidRDefault="004C2700" w:rsidP="004C2700">
      <w:pPr>
        <w:suppressAutoHyphens/>
      </w:pPr>
      <w:r w:rsidRPr="006308B7">
        <w:t xml:space="preserve">De </w:t>
      </w:r>
      <w:r>
        <w:t>opdracht</w:t>
      </w:r>
      <w:r w:rsidRPr="006308B7">
        <w:t xml:space="preserve"> tot </w:t>
      </w:r>
      <w:r w:rsidRPr="003A4EAF">
        <w:t>het leveren van de producten</w:t>
      </w:r>
      <w:r w:rsidR="003A4EAF">
        <w:t xml:space="preserve"> </w:t>
      </w:r>
      <w:r w:rsidRPr="00CA35EA">
        <w:t>zoals</w:t>
      </w:r>
      <w:r w:rsidRPr="006308B7">
        <w:t xml:space="preserve"> beschreven in </w:t>
      </w:r>
      <w:r>
        <w:t>de Aanbestedingsstukken</w:t>
      </w:r>
      <w:r w:rsidRPr="006308B7">
        <w:t>.</w:t>
      </w:r>
    </w:p>
    <w:p w14:paraId="50B9000E" w14:textId="77777777" w:rsidR="004C2700" w:rsidRDefault="004C2700" w:rsidP="004C2700">
      <w:pPr>
        <w:suppressAutoHyphens/>
      </w:pPr>
    </w:p>
    <w:p w14:paraId="6443F28C" w14:textId="77777777" w:rsidR="004C2700" w:rsidRDefault="004C2700" w:rsidP="004C2700">
      <w:pPr>
        <w:suppressAutoHyphens/>
        <w:rPr>
          <w:b/>
        </w:rPr>
      </w:pPr>
      <w:r>
        <w:rPr>
          <w:b/>
        </w:rPr>
        <w:t>Opdracht</w:t>
      </w:r>
      <w:r w:rsidRPr="006F2CF3">
        <w:rPr>
          <w:b/>
        </w:rPr>
        <w:t>gever</w:t>
      </w:r>
    </w:p>
    <w:p w14:paraId="1DBCE06B" w14:textId="77777777" w:rsidR="00573DCC" w:rsidRPr="00573DCC" w:rsidRDefault="00573DCC" w:rsidP="004C2700">
      <w:pPr>
        <w:suppressAutoHyphens/>
      </w:pPr>
      <w:r w:rsidRPr="00573DCC">
        <w:t>Veiligheidsregio Kennemerland.</w:t>
      </w:r>
    </w:p>
    <w:p w14:paraId="71FA3080" w14:textId="77777777" w:rsidR="004C2700" w:rsidRDefault="004C2700" w:rsidP="004C2700">
      <w:pPr>
        <w:suppressAutoHyphens/>
      </w:pPr>
    </w:p>
    <w:p w14:paraId="26239138" w14:textId="77777777" w:rsidR="004C2700" w:rsidRDefault="004C2700" w:rsidP="004C2700">
      <w:pPr>
        <w:suppressAutoHyphens/>
        <w:rPr>
          <w:b/>
        </w:rPr>
      </w:pPr>
      <w:r>
        <w:rPr>
          <w:b/>
        </w:rPr>
        <w:t>Opdracht</w:t>
      </w:r>
      <w:r w:rsidRPr="006F2CF3">
        <w:rPr>
          <w:b/>
        </w:rPr>
        <w:t>nemer</w:t>
      </w:r>
    </w:p>
    <w:p w14:paraId="3D86C86B" w14:textId="77777777" w:rsidR="004C2700" w:rsidRPr="006F2CF3" w:rsidRDefault="004C2700" w:rsidP="004C2700">
      <w:pPr>
        <w:suppressAutoHyphens/>
        <w:rPr>
          <w:b/>
        </w:rPr>
      </w:pPr>
      <w:r w:rsidRPr="006308B7">
        <w:lastRenderedPageBreak/>
        <w:t xml:space="preserve">De </w:t>
      </w:r>
      <w:r w:rsidRPr="00C91BC0">
        <w:t>Inschrijver(s)</w:t>
      </w:r>
      <w:r w:rsidRPr="006308B7">
        <w:t xml:space="preserve"> aan wie de </w:t>
      </w:r>
      <w:r>
        <w:t>Opdracht</w:t>
      </w:r>
      <w:r w:rsidRPr="006308B7">
        <w:t xml:space="preserve"> gegund </w:t>
      </w:r>
      <w:r>
        <w:t>is</w:t>
      </w:r>
      <w:r w:rsidRPr="006308B7">
        <w:t xml:space="preserve"> en met wie </w:t>
      </w:r>
      <w:r>
        <w:t>Opdracht</w:t>
      </w:r>
      <w:r w:rsidRPr="006308B7">
        <w:t>gever de Overeenkomst</w:t>
      </w:r>
      <w:r>
        <w:t>(en)</w:t>
      </w:r>
      <w:r w:rsidRPr="006308B7">
        <w:t xml:space="preserve"> </w:t>
      </w:r>
      <w:r>
        <w:t>heeft gesloten</w:t>
      </w:r>
      <w:r w:rsidRPr="006308B7">
        <w:t>.</w:t>
      </w:r>
    </w:p>
    <w:p w14:paraId="76C377C0" w14:textId="77777777" w:rsidR="004C2700" w:rsidRDefault="004C2700" w:rsidP="004C2700">
      <w:pPr>
        <w:suppressAutoHyphens/>
        <w:rPr>
          <w:u w:val="single"/>
        </w:rPr>
      </w:pPr>
    </w:p>
    <w:p w14:paraId="43D5FA82" w14:textId="77777777" w:rsidR="004C2700" w:rsidRPr="00C91BC0" w:rsidRDefault="004C2700" w:rsidP="004C2700">
      <w:pPr>
        <w:suppressAutoHyphens/>
        <w:rPr>
          <w:b/>
        </w:rPr>
      </w:pPr>
      <w:r w:rsidRPr="00C91BC0">
        <w:rPr>
          <w:b/>
        </w:rPr>
        <w:t>Overeenkomst</w:t>
      </w:r>
    </w:p>
    <w:p w14:paraId="02F82D83" w14:textId="77777777" w:rsidR="004C2700" w:rsidRPr="006F2CF3" w:rsidRDefault="004C2700" w:rsidP="004C2700">
      <w:pPr>
        <w:suppressAutoHyphens/>
        <w:rPr>
          <w:b/>
        </w:rPr>
      </w:pPr>
      <w:r w:rsidRPr="00C91BC0">
        <w:t xml:space="preserve">De </w:t>
      </w:r>
      <w:r w:rsidRPr="00D669D4">
        <w:t>raamovereenkomst</w:t>
      </w:r>
      <w:r w:rsidRPr="00C91BC0">
        <w:t xml:space="preserve"> met inbegri</w:t>
      </w:r>
      <w:r w:rsidRPr="00CA35EA">
        <w:t>p van eventuele bijlagen</w:t>
      </w:r>
      <w:r>
        <w:t>,</w:t>
      </w:r>
      <w:r w:rsidRPr="00C91BC0">
        <w:t xml:space="preserve"> die</w:t>
      </w:r>
      <w:r w:rsidRPr="00CA35EA">
        <w:t xml:space="preserve"> als resultaat van deze aanbesteding</w:t>
      </w:r>
      <w:r>
        <w:t>sprocedure</w:t>
      </w:r>
      <w:r w:rsidRPr="00CA35EA">
        <w:t xml:space="preserve"> met </w:t>
      </w:r>
      <w:r w:rsidRPr="00D669D4">
        <w:t>één Opdrachtnemer</w:t>
      </w:r>
      <w:r w:rsidRPr="00C91BC0">
        <w:t xml:space="preserve"> zal worden gesloten voor </w:t>
      </w:r>
      <w:r>
        <w:t xml:space="preserve">de </w:t>
      </w:r>
      <w:r w:rsidR="00585EB1">
        <w:t>Opdracht</w:t>
      </w:r>
      <w:r w:rsidR="00585EB1" w:rsidRPr="00C91BC0">
        <w:t>.</w:t>
      </w:r>
    </w:p>
    <w:p w14:paraId="05F6BDBB" w14:textId="77777777" w:rsidR="004C2700" w:rsidRDefault="004C2700" w:rsidP="004C2700">
      <w:pPr>
        <w:suppressAutoHyphens/>
        <w:rPr>
          <w:u w:val="single"/>
        </w:rPr>
      </w:pPr>
    </w:p>
    <w:p w14:paraId="65D958D2" w14:textId="77777777" w:rsidR="004C2700" w:rsidRDefault="004C2700" w:rsidP="004C2700">
      <w:pPr>
        <w:suppressAutoHyphens/>
        <w:rPr>
          <w:b/>
        </w:rPr>
      </w:pPr>
      <w:r w:rsidRPr="006F2CF3">
        <w:rPr>
          <w:b/>
        </w:rPr>
        <w:t>Programma van Eisen</w:t>
      </w:r>
    </w:p>
    <w:p w14:paraId="5E314F5D" w14:textId="77777777" w:rsidR="004C2700" w:rsidRPr="006F2CF3" w:rsidRDefault="004C2700" w:rsidP="004C2700">
      <w:pPr>
        <w:suppressAutoHyphens/>
        <w:rPr>
          <w:b/>
        </w:rPr>
      </w:pPr>
      <w:r w:rsidRPr="006308B7">
        <w:t>Het programma van eisen</w:t>
      </w:r>
      <w:r>
        <w:t>, waarin de minimum</w:t>
      </w:r>
      <w:r w:rsidRPr="006308B7">
        <w:t xml:space="preserve">eisen </w:t>
      </w:r>
      <w:r>
        <w:t>zijn</w:t>
      </w:r>
      <w:r w:rsidRPr="006308B7">
        <w:t xml:space="preserve"> opgenomen</w:t>
      </w:r>
      <w:r>
        <w:t xml:space="preserve"> die van toepassing zijn op de Opdracht (</w:t>
      </w:r>
      <w:r w:rsidRPr="00C91BC0">
        <w:t>bijlage 7</w:t>
      </w:r>
      <w:r>
        <w:t>) en</w:t>
      </w:r>
      <w:r w:rsidRPr="006308B7">
        <w:t xml:space="preserve"> d</w:t>
      </w:r>
      <w:r>
        <w:t>at</w:t>
      </w:r>
      <w:r w:rsidRPr="006308B7">
        <w:t xml:space="preserve"> integraal onderdeel uitmaakt van het </w:t>
      </w:r>
      <w:r>
        <w:t>Beschrijvend Document</w:t>
      </w:r>
      <w:r w:rsidRPr="006308B7">
        <w:t>.</w:t>
      </w:r>
    </w:p>
    <w:p w14:paraId="24BE8099" w14:textId="77777777" w:rsidR="004C2700" w:rsidRDefault="004C2700" w:rsidP="004C2700">
      <w:pPr>
        <w:suppressAutoHyphens/>
        <w:rPr>
          <w:b/>
        </w:rPr>
      </w:pPr>
    </w:p>
    <w:bookmarkEnd w:id="13"/>
    <w:p w14:paraId="3B5830F1" w14:textId="77777777" w:rsidR="004C2700" w:rsidRDefault="004C2700" w:rsidP="004C2700">
      <w:pPr>
        <w:suppressAutoHyphens/>
        <w:rPr>
          <w:b/>
        </w:rPr>
      </w:pPr>
      <w:r>
        <w:rPr>
          <w:b/>
        </w:rPr>
        <w:t>TenderN</w:t>
      </w:r>
      <w:r w:rsidRPr="006F2CF3">
        <w:rPr>
          <w:b/>
        </w:rPr>
        <w:t>ed</w:t>
      </w:r>
    </w:p>
    <w:p w14:paraId="415A72B4" w14:textId="77777777" w:rsidR="004C2700" w:rsidRPr="006F2CF3" w:rsidRDefault="004C2700" w:rsidP="004C2700">
      <w:pPr>
        <w:suppressAutoHyphens/>
        <w:rPr>
          <w:b/>
        </w:rPr>
      </w:pPr>
      <w:r>
        <w:t>Het digitale online aanbestedingsplatform, waarvan voor de gehele aanbestedingsprocedure gebruik wordt gemaakt, vanaf de aankondiging tot en met de gunning van de Opdracht zoals nader beschreven in de Aanbestedingsstukken.</w:t>
      </w:r>
    </w:p>
    <w:p w14:paraId="45EF4579" w14:textId="77777777" w:rsidR="004C2700" w:rsidRDefault="004C2700" w:rsidP="004C2700">
      <w:pPr>
        <w:suppressAutoHyphens/>
        <w:rPr>
          <w:u w:val="single"/>
        </w:rPr>
      </w:pPr>
    </w:p>
    <w:p w14:paraId="074903E2" w14:textId="77777777" w:rsidR="004C2700" w:rsidRPr="006F2CF3" w:rsidRDefault="004C2700" w:rsidP="004C2700">
      <w:pPr>
        <w:suppressAutoHyphens/>
        <w:rPr>
          <w:b/>
        </w:rPr>
      </w:pPr>
      <w:r w:rsidRPr="006F2CF3">
        <w:rPr>
          <w:b/>
        </w:rPr>
        <w:t>UEA</w:t>
      </w:r>
    </w:p>
    <w:p w14:paraId="1726AF2C" w14:textId="77777777" w:rsidR="004C2700" w:rsidRDefault="004C2700" w:rsidP="004C2700">
      <w:pPr>
        <w:suppressAutoHyphens/>
      </w:pPr>
      <w:r>
        <w:t>Het Uniform Europees Aanbestedingsdocument, zijnde de verklaring als bedoeld in artikel 2.84 lid 1 Aw die is opgenomen als Bijlage 5 bij het Beschrijvend Document.</w:t>
      </w:r>
    </w:p>
    <w:p w14:paraId="421AFC0F" w14:textId="77777777" w:rsidR="004C2700" w:rsidRPr="00B5176E" w:rsidRDefault="004C2700" w:rsidP="00B5176E">
      <w:pPr>
        <w:tabs>
          <w:tab w:val="left" w:pos="397"/>
        </w:tabs>
        <w:suppressAutoHyphens/>
        <w:rPr>
          <w:bCs/>
        </w:rPr>
      </w:pPr>
    </w:p>
    <w:p w14:paraId="20449375" w14:textId="77777777" w:rsidR="004C2700" w:rsidRDefault="004C2700" w:rsidP="004C2700">
      <w:pPr>
        <w:suppressAutoHyphens/>
      </w:pPr>
    </w:p>
    <w:p w14:paraId="01D9B857" w14:textId="77777777" w:rsidR="004C2700" w:rsidRDefault="004C2700" w:rsidP="00B07C96">
      <w:pPr>
        <w:pStyle w:val="Stijl5"/>
      </w:pPr>
      <w:bookmarkStart w:id="14" w:name="_Toc129030650"/>
      <w:r>
        <w:lastRenderedPageBreak/>
        <w:t>Veiligheidsregio Kennemerland</w:t>
      </w:r>
      <w:bookmarkEnd w:id="14"/>
    </w:p>
    <w:p w14:paraId="18818400" w14:textId="77777777" w:rsidR="004C2700" w:rsidRDefault="004C2700" w:rsidP="0025684E">
      <w:pPr>
        <w:pStyle w:val="Kop2"/>
      </w:pPr>
      <w:bookmarkStart w:id="15" w:name="_Toc129030651"/>
      <w:bookmarkStart w:id="16" w:name="_Toc419285363"/>
      <w:bookmarkStart w:id="17" w:name="_Toc421086859"/>
      <w:bookmarkStart w:id="18" w:name="_Toc421100590"/>
      <w:r>
        <w:t>Veiligheidsregio Kennemerland</w:t>
      </w:r>
      <w:bookmarkEnd w:id="15"/>
    </w:p>
    <w:p w14:paraId="3BB1B5CA" w14:textId="77777777" w:rsidR="007F5204" w:rsidRDefault="005043E5" w:rsidP="007F5204">
      <w:r>
        <w:rPr>
          <w:noProof/>
          <w:lang w:eastAsia="nl-NL"/>
        </w:rPr>
        <w:drawing>
          <wp:anchor distT="0" distB="0" distL="114300" distR="114300" simplePos="0" relativeHeight="251658240" behindDoc="0" locked="0" layoutInCell="1" allowOverlap="1" wp14:anchorId="2D8703BC" wp14:editId="2FA6FFB1">
            <wp:simplePos x="0" y="0"/>
            <wp:positionH relativeFrom="margin">
              <wp:posOffset>3267289</wp:posOffset>
            </wp:positionH>
            <wp:positionV relativeFrom="paragraph">
              <wp:posOffset>52705</wp:posOffset>
            </wp:positionV>
            <wp:extent cx="2157095" cy="3170555"/>
            <wp:effectExtent l="0" t="0" r="0" b="0"/>
            <wp:wrapSquare wrapText="bothSides"/>
            <wp:docPr id="1" name="Afbeelding 1"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kaart&#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57095" cy="3170555"/>
                    </a:xfrm>
                    <a:prstGeom prst="rect">
                      <a:avLst/>
                    </a:prstGeom>
                  </pic:spPr>
                </pic:pic>
              </a:graphicData>
            </a:graphic>
            <wp14:sizeRelH relativeFrom="page">
              <wp14:pctWidth>0</wp14:pctWidth>
            </wp14:sizeRelH>
            <wp14:sizeRelV relativeFrom="page">
              <wp14:pctHeight>0</wp14:pctHeight>
            </wp14:sizeRelV>
          </wp:anchor>
        </w:drawing>
      </w:r>
      <w:r w:rsidR="007F5204">
        <w:t xml:space="preserve">Nederland is opgedeeld in 25 veiligheidsregio’s die overeenkomen met de voormalige politieregio’s. Een veiligheidsregio is een gebied waarin diverse hulpdiensten, organisaties en gemeentebesturen intensief samenwerken op het gebied van brandweerzorg, risico- en crisisbeheersing, geneeskundige hulpverlening en openbare orde en veiligheid. De samenwerking is noodzakelijk om goed voorbereid te zijn op een groot incident, ramp of crisis. </w:t>
      </w:r>
    </w:p>
    <w:p w14:paraId="2B97E34C" w14:textId="77777777" w:rsidR="007F5204" w:rsidRDefault="007F5204" w:rsidP="007F5204"/>
    <w:p w14:paraId="7CF79713" w14:textId="77777777" w:rsidR="00296E7D" w:rsidRDefault="007F5204" w:rsidP="007F5204">
      <w:r>
        <w:t xml:space="preserve">De Veiligheidsregio Kennemerland (VRK) bestaat sinds 1 januari 2008. Veiligheidsregio’s zijn verschillend georganiseerd. VRK bestaat uit de onderdelen: Brandweer Kennemerland, GGD Kennemerland, Meldkamer Noord-Holland, het Veiligheidsbureau Kennemerland, GHOR Kennemerland, Veilig thuis Kennemerland en ondersteunende afdelingen in het Facilitair Bedrijf. Er werken totaal ongeveer </w:t>
      </w:r>
      <w:r w:rsidR="00E609DB">
        <w:t>11</w:t>
      </w:r>
      <w:r>
        <w:t xml:space="preserve">00 vaste medewerkers en </w:t>
      </w:r>
      <w:r w:rsidR="00E609DB">
        <w:t>475</w:t>
      </w:r>
      <w:r>
        <w:t xml:space="preserve"> vrijwilligers. Het bestuur bestaat uit de burgemeesters van de 9 regiogemeenten.  </w:t>
      </w:r>
    </w:p>
    <w:p w14:paraId="416BA425" w14:textId="77777777" w:rsidR="007F5204" w:rsidRPr="007F5204" w:rsidRDefault="00296E7D" w:rsidP="0025684E">
      <w:pPr>
        <w:pStyle w:val="Kop3"/>
      </w:pPr>
      <w:bookmarkStart w:id="19" w:name="_Toc129030652"/>
      <w:r w:rsidRPr="00296E7D">
        <w:t>Multidisciplinaire samenwerking</w:t>
      </w:r>
      <w:bookmarkEnd w:id="19"/>
    </w:p>
    <w:p w14:paraId="5984FD2D" w14:textId="77777777" w:rsidR="00296E7D" w:rsidRDefault="00296E7D" w:rsidP="00296E7D">
      <w:r>
        <w:t xml:space="preserve">Alle onderdelen van </w:t>
      </w:r>
      <w:r w:rsidR="00137AF8">
        <w:t>VRK</w:t>
      </w:r>
      <w:r>
        <w:t xml:space="preserve"> werken samen met een groot aantal organisaties en bedrijven, waaronder de Politie, Defensie, Tata Steel, Schiphol, RWS, Havenbedrijf Amsterdam, NS, ProRail, KNRM en reddingsbrigades. Bij een ramp, een grote brand of ernstig ongel</w:t>
      </w:r>
      <w:r w:rsidR="001023DF">
        <w:t>uk krijgen medewerkers van hulp</w:t>
      </w:r>
      <w:r>
        <w:t xml:space="preserve">diensten en samenwerkingspartners een rol in de crisisorganisatie, afhankelijk wat een situatie vraagt aan kennis, mensen en materieel. Hierbij heeft </w:t>
      </w:r>
      <w:r w:rsidR="00137AF8">
        <w:t>VRK</w:t>
      </w:r>
      <w:r>
        <w:t xml:space="preserve"> de leiding en c</w:t>
      </w:r>
      <w:r w:rsidR="001023DF">
        <w:t>oördineert de inzet van de hulp</w:t>
      </w:r>
      <w:r>
        <w:t xml:space="preserve">diensten en samenwerkingspartners. </w:t>
      </w:r>
    </w:p>
    <w:p w14:paraId="5DF18A1A" w14:textId="77777777" w:rsidR="00296E7D" w:rsidRDefault="00296E7D" w:rsidP="00296E7D"/>
    <w:p w14:paraId="164BF0B9" w14:textId="77777777" w:rsidR="007F5204" w:rsidRPr="007F5204" w:rsidRDefault="00296E7D" w:rsidP="0025684E">
      <w:pPr>
        <w:pStyle w:val="Kop3"/>
      </w:pPr>
      <w:bookmarkStart w:id="20" w:name="_Toc129030653"/>
      <w:r w:rsidRPr="00296E7D">
        <w:t>Werkgebied</w:t>
      </w:r>
      <w:bookmarkEnd w:id="20"/>
    </w:p>
    <w:p w14:paraId="7A5EA48C" w14:textId="77777777" w:rsidR="007F5204" w:rsidRPr="007F5204" w:rsidRDefault="007F5204" w:rsidP="007F5204">
      <w:r w:rsidRPr="007F5204">
        <w:t>VRK werkt in Opdracht van de 9 gemeenten in de regio, met in totaal circa 500.000 inwoners. Met Tata Steel, het Noordzeekanaal en Schiphol in de regio is de Veiligheidsregio Kennemerland een van de meest risicovolle regio’s in Nederland.</w:t>
      </w:r>
    </w:p>
    <w:p w14:paraId="1BDB89AB" w14:textId="77777777" w:rsidR="007F5204" w:rsidRPr="007F5204" w:rsidRDefault="007F5204" w:rsidP="007F5204"/>
    <w:p w14:paraId="503D33DF" w14:textId="77777777" w:rsidR="007F5204" w:rsidRPr="007F5204" w:rsidRDefault="007F5204" w:rsidP="007F5204">
      <w:r w:rsidRPr="007F5204">
        <w:t xml:space="preserve">Deze 9 gemeenten zijn samen Opdrachtgever van VRK: </w:t>
      </w:r>
    </w:p>
    <w:p w14:paraId="56FBC82E" w14:textId="77777777" w:rsidR="00296E7D" w:rsidRDefault="00296E7D" w:rsidP="00F521FA">
      <w:pPr>
        <w:spacing w:line="240" w:lineRule="auto"/>
      </w:pPr>
      <w:r>
        <w:t>1.</w:t>
      </w:r>
      <w:r>
        <w:tab/>
        <w:t xml:space="preserve">Beverwijk </w:t>
      </w:r>
    </w:p>
    <w:p w14:paraId="143B6235" w14:textId="77777777" w:rsidR="00296E7D" w:rsidRDefault="00296E7D" w:rsidP="00F521FA">
      <w:pPr>
        <w:spacing w:line="240" w:lineRule="auto"/>
      </w:pPr>
      <w:r>
        <w:t>2.</w:t>
      </w:r>
      <w:r>
        <w:tab/>
        <w:t xml:space="preserve">Bloemendaal </w:t>
      </w:r>
    </w:p>
    <w:p w14:paraId="45334865" w14:textId="77777777" w:rsidR="00296E7D" w:rsidRDefault="00296E7D" w:rsidP="00F521FA">
      <w:pPr>
        <w:spacing w:line="240" w:lineRule="auto"/>
      </w:pPr>
      <w:r>
        <w:t>3.</w:t>
      </w:r>
      <w:r>
        <w:tab/>
        <w:t xml:space="preserve">Haarlem </w:t>
      </w:r>
    </w:p>
    <w:p w14:paraId="5B6D2CEC" w14:textId="77777777" w:rsidR="00296E7D" w:rsidRDefault="00296E7D" w:rsidP="00F521FA">
      <w:pPr>
        <w:spacing w:line="240" w:lineRule="auto"/>
      </w:pPr>
      <w:r>
        <w:t>4.</w:t>
      </w:r>
      <w:r>
        <w:tab/>
        <w:t xml:space="preserve">Haarlemmermeer </w:t>
      </w:r>
    </w:p>
    <w:p w14:paraId="06613899" w14:textId="77777777" w:rsidR="00296E7D" w:rsidRDefault="00296E7D" w:rsidP="00F521FA">
      <w:pPr>
        <w:spacing w:line="240" w:lineRule="auto"/>
      </w:pPr>
      <w:r>
        <w:t>5.</w:t>
      </w:r>
      <w:r>
        <w:tab/>
        <w:t xml:space="preserve">Heemskerk  </w:t>
      </w:r>
    </w:p>
    <w:p w14:paraId="5AC4F768" w14:textId="77777777" w:rsidR="00296E7D" w:rsidRDefault="00296E7D" w:rsidP="00F521FA">
      <w:pPr>
        <w:spacing w:line="240" w:lineRule="auto"/>
      </w:pPr>
      <w:r>
        <w:t>6.</w:t>
      </w:r>
      <w:r>
        <w:tab/>
        <w:t xml:space="preserve">Heemstede  </w:t>
      </w:r>
    </w:p>
    <w:p w14:paraId="515448F7" w14:textId="77777777" w:rsidR="00296E7D" w:rsidRDefault="00296E7D" w:rsidP="00F521FA">
      <w:pPr>
        <w:spacing w:line="240" w:lineRule="auto"/>
      </w:pPr>
      <w:r>
        <w:t>7.</w:t>
      </w:r>
      <w:r>
        <w:tab/>
        <w:t xml:space="preserve">Uitgeest  </w:t>
      </w:r>
    </w:p>
    <w:p w14:paraId="2980130F" w14:textId="77777777" w:rsidR="00296E7D" w:rsidRDefault="00296E7D" w:rsidP="00F521FA">
      <w:pPr>
        <w:spacing w:line="240" w:lineRule="auto"/>
      </w:pPr>
      <w:r>
        <w:t>8.</w:t>
      </w:r>
      <w:r>
        <w:tab/>
        <w:t xml:space="preserve">Velsen  </w:t>
      </w:r>
    </w:p>
    <w:p w14:paraId="3167EC6F" w14:textId="77777777" w:rsidR="00296E7D" w:rsidRDefault="00296E7D" w:rsidP="00F521FA">
      <w:pPr>
        <w:spacing w:line="240" w:lineRule="auto"/>
      </w:pPr>
      <w:r>
        <w:t>9.</w:t>
      </w:r>
      <w:r>
        <w:tab/>
        <w:t xml:space="preserve">Zandvoort  </w:t>
      </w:r>
    </w:p>
    <w:p w14:paraId="7AE62AD3" w14:textId="77777777" w:rsidR="007F5204" w:rsidRPr="007F5204" w:rsidRDefault="007F5204" w:rsidP="0025684E">
      <w:pPr>
        <w:pStyle w:val="Kop3"/>
      </w:pPr>
      <w:bookmarkStart w:id="21" w:name="_Toc65483887"/>
      <w:bookmarkStart w:id="22" w:name="_Toc129030654"/>
      <w:r>
        <w:lastRenderedPageBreak/>
        <w:t>Wettelijke taken</w:t>
      </w:r>
      <w:bookmarkEnd w:id="21"/>
      <w:bookmarkEnd w:id="22"/>
    </w:p>
    <w:p w14:paraId="6B05CBF3" w14:textId="77777777" w:rsidR="007F5204" w:rsidRPr="001023DF" w:rsidRDefault="007F5204" w:rsidP="001023DF">
      <w:pPr>
        <w:suppressAutoHyphens/>
      </w:pPr>
      <w:r w:rsidRPr="001023DF">
        <w:t xml:space="preserve">De taken en verantwoordelijkheden zijn onder andere verankerd in de Wet veiligheidsregio’s en het Besluit veiligheidsregio’s, waaronder risico- en crisisbeheersing en de multidisciplinaire voorbereiding op grootschalig optreden. </w:t>
      </w:r>
      <w:r w:rsidR="00651D97" w:rsidRPr="001023DF">
        <w:t>Eén</w:t>
      </w:r>
      <w:r w:rsidRPr="001023DF">
        <w:t xml:space="preserve"> van de taken is het verbinden van een groot aantal partners in veiligheid en gezondheid en het bevorderen van de multidisciplinaire samenwerking. </w:t>
      </w:r>
    </w:p>
    <w:p w14:paraId="586E0750" w14:textId="77777777" w:rsidR="004C2700" w:rsidRDefault="004C2700" w:rsidP="0025684E">
      <w:pPr>
        <w:pStyle w:val="Kop2"/>
      </w:pPr>
      <w:bookmarkStart w:id="23" w:name="_Toc129030655"/>
      <w:bookmarkEnd w:id="16"/>
      <w:bookmarkEnd w:id="17"/>
      <w:bookmarkEnd w:id="18"/>
      <w:r>
        <w:t>Maatschappelijk verantwoord i</w:t>
      </w:r>
      <w:bookmarkStart w:id="24" w:name="_Toc496188076"/>
      <w:r>
        <w:t>nkopen</w:t>
      </w:r>
      <w:bookmarkEnd w:id="23"/>
      <w:bookmarkEnd w:id="24"/>
    </w:p>
    <w:p w14:paraId="101B6068" w14:textId="77777777" w:rsidR="001023DF" w:rsidRDefault="00DA6066" w:rsidP="00DA6066">
      <w:pPr>
        <w:suppressAutoHyphens/>
      </w:pPr>
      <w:r w:rsidRPr="00453D47">
        <w:t>Maatsc</w:t>
      </w:r>
      <w:r w:rsidR="001023DF">
        <w:t>happelijk Verantwoord Inkopen (MVI</w:t>
      </w:r>
      <w:r w:rsidRPr="00453D47">
        <w:t xml:space="preserve">) betekent </w:t>
      </w:r>
      <w:r w:rsidR="001023DF">
        <w:t>voor de VRK het meenemen van de</w:t>
      </w:r>
      <w:r w:rsidRPr="00453D47">
        <w:t xml:space="preserve"> effecten op people,</w:t>
      </w:r>
      <w:r w:rsidR="001023DF">
        <w:t xml:space="preserve"> planet en profit. Met een goed i</w:t>
      </w:r>
      <w:r w:rsidRPr="00453D47">
        <w:t xml:space="preserve">nkoopbeleid kunnen maatschappelijke doelen worden gerealiseerd. </w:t>
      </w:r>
    </w:p>
    <w:p w14:paraId="054E2F2E" w14:textId="77777777" w:rsidR="00DA6066" w:rsidRDefault="001D02FE" w:rsidP="00DA6066">
      <w:pPr>
        <w:suppressAutoHyphens/>
      </w:pPr>
      <w:r>
        <w:t>D</w:t>
      </w:r>
      <w:r w:rsidR="001023DF">
        <w:t>e</w:t>
      </w:r>
      <w:r w:rsidR="00DA6066" w:rsidRPr="00453D47">
        <w:t xml:space="preserve"> VRK als opdra</w:t>
      </w:r>
      <w:r w:rsidR="001023DF">
        <w:t xml:space="preserve">chtgever </w:t>
      </w:r>
      <w:r w:rsidR="003E70C1">
        <w:t>oefent invloed uit op</w:t>
      </w:r>
      <w:r w:rsidR="001023DF">
        <w:t xml:space="preserve"> o</w:t>
      </w:r>
      <w:r w:rsidR="00DA6066" w:rsidRPr="00453D47">
        <w:t>ndernemers om wenselijke maatschappelijke veranderingen teweeg te brengen. Door vooruitstrevende eisen te stellen wi</w:t>
      </w:r>
      <w:r>
        <w:t>l zij een duurzaam beleid v</w:t>
      </w:r>
      <w:r w:rsidR="001023DF">
        <w:t>oor o</w:t>
      </w:r>
      <w:r w:rsidR="00DA6066" w:rsidRPr="00453D47">
        <w:t xml:space="preserve">ndernemers stimuleren. </w:t>
      </w:r>
      <w:r w:rsidR="002E59F7">
        <w:t>.</w:t>
      </w:r>
    </w:p>
    <w:p w14:paraId="2374B06F" w14:textId="77777777" w:rsidR="002E59F7" w:rsidRDefault="002E59F7" w:rsidP="00DA6066">
      <w:pPr>
        <w:suppressAutoHyphens/>
      </w:pPr>
    </w:p>
    <w:p w14:paraId="4EA1590E" w14:textId="77777777" w:rsidR="002E59F7" w:rsidRDefault="002E59F7" w:rsidP="002E59F7">
      <w:pPr>
        <w:suppressAutoHyphens/>
      </w:pPr>
      <w:r>
        <w:t>VRK wil bijdragen aan de ontwikkeling van een lineaire economie naar een circulaire economie. Belangrijke principes van de circulaire economie voor VRK zijn:</w:t>
      </w:r>
    </w:p>
    <w:p w14:paraId="1EE259E9" w14:textId="77777777" w:rsidR="002E59F7" w:rsidRDefault="002E59F7" w:rsidP="00516F4A">
      <w:pPr>
        <w:pStyle w:val="Lijstalinea"/>
        <w:numPr>
          <w:ilvl w:val="0"/>
          <w:numId w:val="37"/>
        </w:numPr>
        <w:suppressAutoHyphens/>
      </w:pPr>
      <w:r>
        <w:t>Tijdens productie, gebruik en verwerking na einde levensduur van het product vindt minimale milieubelasting plaats.</w:t>
      </w:r>
    </w:p>
    <w:p w14:paraId="6CA001BB" w14:textId="77777777" w:rsidR="002E59F7" w:rsidRDefault="002E59F7" w:rsidP="00516F4A">
      <w:pPr>
        <w:pStyle w:val="Lijstalinea"/>
        <w:numPr>
          <w:ilvl w:val="0"/>
          <w:numId w:val="37"/>
        </w:numPr>
        <w:suppressAutoHyphens/>
      </w:pPr>
      <w:r>
        <w:t>Waardebehoud van producten wordt gemaximaliseerd door eerst te kijken naar producthergebruik, vervolgens hergebruik van onderdelen, van materialen en als laatste hergebruik van grondstoffen. Nieuwe producten worden zo ontworpen en gemaakt dat ze goed te repareren zijn en aan het eind van de gebruiksfase waarde vernietiging zoveel mogelijk wordt voorkomen. Bijvoorbeeld doordat ze gemakkelijk Demontabel zijn en onderdelen zo herbruikbaar worden. Gelet op de functionaliteit dient bij bestaande producten altijd gekeken te worden naar hoogwaardig hergebruik. De mogelijkheid om 'waarde behoud te maximaliseren' is geborgd in verschillende stadia, zowel vóór als na gebruik van het product, en in de levenscyclus van het product.</w:t>
      </w:r>
    </w:p>
    <w:p w14:paraId="516F44B7" w14:textId="77777777" w:rsidR="003E70C1" w:rsidRDefault="003E70C1" w:rsidP="00DA6066">
      <w:pPr>
        <w:suppressAutoHyphens/>
      </w:pPr>
    </w:p>
    <w:p w14:paraId="34ABFBF8" w14:textId="77777777" w:rsidR="004C2700" w:rsidRDefault="004C2700" w:rsidP="004C2700">
      <w:pPr>
        <w:rPr>
          <w:rFonts w:eastAsia="MS Mincho" w:cs="Arial"/>
          <w:iCs/>
          <w:color w:val="BA4133"/>
          <w:sz w:val="30"/>
          <w:szCs w:val="28"/>
        </w:rPr>
      </w:pPr>
      <w:bookmarkStart w:id="25" w:name="_Ref517963606"/>
    </w:p>
    <w:p w14:paraId="44EE2A9E" w14:textId="77777777" w:rsidR="004C2700" w:rsidRDefault="009D7EE5" w:rsidP="00B07C96">
      <w:pPr>
        <w:pStyle w:val="Stijl5"/>
      </w:pPr>
      <w:bookmarkStart w:id="26" w:name="_Toc129030656"/>
      <w:r>
        <w:lastRenderedPageBreak/>
        <w:t>D</w:t>
      </w:r>
      <w:r w:rsidR="004C2700">
        <w:t>e Opdracht</w:t>
      </w:r>
      <w:bookmarkEnd w:id="25"/>
      <w:bookmarkEnd w:id="26"/>
    </w:p>
    <w:p w14:paraId="7FE5BAD9" w14:textId="77777777" w:rsidR="004C2700" w:rsidRDefault="004C2700" w:rsidP="0025684E">
      <w:pPr>
        <w:pStyle w:val="Kop2"/>
      </w:pPr>
      <w:bookmarkStart w:id="27" w:name="_Toc129030657"/>
      <w:r>
        <w:t>Aanleiding, beschrijving huidige situatie</w:t>
      </w:r>
      <w:bookmarkEnd w:id="27"/>
    </w:p>
    <w:p w14:paraId="2B3E13AA" w14:textId="77777777" w:rsidR="007F5204" w:rsidRPr="009D046E" w:rsidRDefault="007F5204" w:rsidP="007F5204">
      <w:pPr>
        <w:suppressAutoHyphens/>
        <w:spacing w:line="312" w:lineRule="auto"/>
        <w:rPr>
          <w:rFonts w:cs="Arial"/>
          <w:i/>
        </w:rPr>
      </w:pPr>
    </w:p>
    <w:p w14:paraId="07852BEA" w14:textId="77777777" w:rsidR="004C2700" w:rsidRPr="00F0107D" w:rsidRDefault="000140D3" w:rsidP="004C2700">
      <w:pPr>
        <w:suppressAutoHyphens/>
        <w:spacing w:line="312" w:lineRule="auto"/>
        <w:rPr>
          <w:rFonts w:cs="Arial"/>
        </w:rPr>
      </w:pPr>
      <w:r w:rsidRPr="00F0107D">
        <w:rPr>
          <w:rFonts w:cs="Arial"/>
        </w:rPr>
        <w:t>Aanleiding voor de</w:t>
      </w:r>
      <w:r w:rsidR="00F80BE9" w:rsidRPr="00F0107D">
        <w:rPr>
          <w:rFonts w:cs="Arial"/>
        </w:rPr>
        <w:t xml:space="preserve">ze </w:t>
      </w:r>
      <w:r w:rsidRPr="00F0107D">
        <w:rPr>
          <w:rFonts w:cs="Arial"/>
        </w:rPr>
        <w:t>aanbesteding is dat het huidige contract met de leverancier van kantoormeubelen afloopt</w:t>
      </w:r>
      <w:r w:rsidR="00F80BE9" w:rsidRPr="00F0107D">
        <w:rPr>
          <w:rFonts w:cs="Arial"/>
        </w:rPr>
        <w:t>. Gelet op de</w:t>
      </w:r>
      <w:r w:rsidRPr="00F0107D">
        <w:rPr>
          <w:rFonts w:cs="Arial"/>
        </w:rPr>
        <w:t xml:space="preserve"> investeringen van de afgelopen 4 jaar </w:t>
      </w:r>
      <w:r w:rsidR="00F0107D" w:rsidRPr="00F0107D">
        <w:rPr>
          <w:rFonts w:cs="Arial"/>
        </w:rPr>
        <w:t xml:space="preserve">is VRK </w:t>
      </w:r>
      <w:r w:rsidRPr="00F0107D">
        <w:rPr>
          <w:rFonts w:cs="Arial"/>
        </w:rPr>
        <w:t xml:space="preserve">verplicht </w:t>
      </w:r>
      <w:r w:rsidR="00F0107D" w:rsidRPr="00F0107D">
        <w:rPr>
          <w:rFonts w:cs="Arial"/>
        </w:rPr>
        <w:t xml:space="preserve">om dit </w:t>
      </w:r>
      <w:r w:rsidRPr="00F0107D">
        <w:rPr>
          <w:rFonts w:cs="Arial"/>
        </w:rPr>
        <w:t>aan te besteden.</w:t>
      </w:r>
    </w:p>
    <w:p w14:paraId="1AF26A9B" w14:textId="4BCA466B" w:rsidR="000140D3" w:rsidRDefault="000140D3" w:rsidP="004C2700">
      <w:pPr>
        <w:suppressAutoHyphens/>
        <w:spacing w:line="312" w:lineRule="auto"/>
        <w:rPr>
          <w:rFonts w:cs="Arial"/>
        </w:rPr>
      </w:pPr>
      <w:r w:rsidRPr="00F0107D">
        <w:rPr>
          <w:rFonts w:cs="Arial"/>
        </w:rPr>
        <w:t>De grootste locatie van de VRK heeft voldoende goed meubilair op dit moment. Bij een aantal locaties is echter sprake van vervangingsnoodzaak. Dit betreft bureaus</w:t>
      </w:r>
      <w:r w:rsidR="00774634">
        <w:rPr>
          <w:rFonts w:cs="Arial"/>
        </w:rPr>
        <w:t xml:space="preserve"> en </w:t>
      </w:r>
      <w:r w:rsidRPr="00F0107D">
        <w:rPr>
          <w:rFonts w:cs="Arial"/>
        </w:rPr>
        <w:t>bureaustoelen</w:t>
      </w:r>
      <w:r w:rsidR="00774634">
        <w:rPr>
          <w:rFonts w:cs="Arial"/>
        </w:rPr>
        <w:t>.</w:t>
      </w:r>
      <w:r w:rsidRPr="00F0107D">
        <w:rPr>
          <w:rFonts w:cs="Arial"/>
        </w:rPr>
        <w:t>.</w:t>
      </w:r>
    </w:p>
    <w:p w14:paraId="60F0716E" w14:textId="77777777" w:rsidR="004C2700" w:rsidRDefault="004C2700" w:rsidP="0025684E">
      <w:pPr>
        <w:pStyle w:val="Kop2"/>
      </w:pPr>
      <w:bookmarkStart w:id="28" w:name="_Toc419285365"/>
      <w:bookmarkStart w:id="29" w:name="_Toc421086861"/>
      <w:bookmarkStart w:id="30" w:name="_Toc421100592"/>
      <w:bookmarkStart w:id="31" w:name="_Toc129030658"/>
      <w:r>
        <w:t>Doel aanbestedingsprocedure</w:t>
      </w:r>
      <w:bookmarkEnd w:id="28"/>
      <w:bookmarkEnd w:id="29"/>
      <w:bookmarkEnd w:id="30"/>
      <w:r>
        <w:t>, gewenste situatie</w:t>
      </w:r>
      <w:bookmarkEnd w:id="31"/>
    </w:p>
    <w:p w14:paraId="033C80DA" w14:textId="77777777" w:rsidR="004C2700" w:rsidRDefault="004C2700" w:rsidP="004C2700">
      <w:pPr>
        <w:suppressAutoHyphens/>
      </w:pPr>
    </w:p>
    <w:p w14:paraId="4327D049" w14:textId="21C2028A" w:rsidR="004C2700" w:rsidRDefault="004C2700" w:rsidP="004C2700">
      <w:pPr>
        <w:rPr>
          <w:rFonts w:cs="Arial"/>
        </w:rPr>
      </w:pPr>
      <w:r w:rsidRPr="00F21E46">
        <w:t xml:space="preserve">Het doel van deze aanbesteding is om </w:t>
      </w:r>
      <w:r>
        <w:t xml:space="preserve">een </w:t>
      </w:r>
      <w:r w:rsidR="003D0B5E">
        <w:t>Raamo</w:t>
      </w:r>
      <w:r>
        <w:t>vereenkomst te sluiten met een Opdracht</w:t>
      </w:r>
      <w:r w:rsidRPr="00F21E46">
        <w:t xml:space="preserve">nemer. </w:t>
      </w:r>
      <w:r>
        <w:rPr>
          <w:rFonts w:cs="Arial"/>
        </w:rPr>
        <w:t xml:space="preserve">Deze </w:t>
      </w:r>
      <w:r w:rsidR="003D0B5E">
        <w:rPr>
          <w:rFonts w:cs="Arial"/>
        </w:rPr>
        <w:t>Raamo</w:t>
      </w:r>
      <w:r>
        <w:rPr>
          <w:rFonts w:cs="Arial"/>
        </w:rPr>
        <w:t xml:space="preserve">vereenkomst wordt aangegaan voor de duur van </w:t>
      </w:r>
      <w:r w:rsidR="003D0B5E">
        <w:rPr>
          <w:rFonts w:cs="Arial"/>
        </w:rPr>
        <w:t xml:space="preserve">2 </w:t>
      </w:r>
      <w:r>
        <w:rPr>
          <w:rFonts w:cs="Arial"/>
        </w:rPr>
        <w:t xml:space="preserve">jaar. De Overeenkomst gaat in op </w:t>
      </w:r>
      <w:r w:rsidR="007D30FD">
        <w:rPr>
          <w:rFonts w:cs="Arial"/>
        </w:rPr>
        <w:t xml:space="preserve">1 </w:t>
      </w:r>
      <w:r w:rsidR="009F10AF">
        <w:rPr>
          <w:rFonts w:cs="Arial"/>
        </w:rPr>
        <w:t>jul</w:t>
      </w:r>
      <w:r w:rsidR="007D30FD">
        <w:rPr>
          <w:rFonts w:cs="Arial"/>
        </w:rPr>
        <w:t xml:space="preserve">i 2023 </w:t>
      </w:r>
      <w:r>
        <w:rPr>
          <w:rFonts w:cs="Arial"/>
        </w:rPr>
        <w:t xml:space="preserve">en eindigt van rechtswege op </w:t>
      </w:r>
      <w:r w:rsidR="007D30FD">
        <w:rPr>
          <w:rFonts w:cs="Arial"/>
        </w:rPr>
        <w:t xml:space="preserve">30 </w:t>
      </w:r>
      <w:r w:rsidR="009F10AF">
        <w:rPr>
          <w:rFonts w:cs="Arial"/>
        </w:rPr>
        <w:t>juni</w:t>
      </w:r>
      <w:r w:rsidR="007D30FD">
        <w:rPr>
          <w:rFonts w:cs="Arial"/>
        </w:rPr>
        <w:t xml:space="preserve"> 2025.</w:t>
      </w:r>
      <w:r>
        <w:rPr>
          <w:rFonts w:cs="Arial"/>
        </w:rPr>
        <w:t xml:space="preserve"> </w:t>
      </w:r>
    </w:p>
    <w:p w14:paraId="696E56FD" w14:textId="77777777" w:rsidR="004C2700" w:rsidRDefault="004C2700" w:rsidP="004C2700">
      <w:pPr>
        <w:suppressAutoHyphens/>
      </w:pPr>
    </w:p>
    <w:p w14:paraId="490C09EB" w14:textId="77777777" w:rsidR="004C2700" w:rsidRDefault="00A54F5B" w:rsidP="004C2700">
      <w:pPr>
        <w:rPr>
          <w:rFonts w:cs="Arial"/>
        </w:rPr>
      </w:pPr>
      <w:r>
        <w:rPr>
          <w:rFonts w:cs="Arial"/>
        </w:rPr>
        <w:t>VRK</w:t>
      </w:r>
      <w:r w:rsidR="004C2700">
        <w:rPr>
          <w:rFonts w:cs="Arial"/>
        </w:rPr>
        <w:t xml:space="preserve"> heeft de mogelijkheid om de </w:t>
      </w:r>
      <w:r w:rsidR="003D0B5E">
        <w:rPr>
          <w:rFonts w:cs="Arial"/>
        </w:rPr>
        <w:t>Raamo</w:t>
      </w:r>
      <w:r w:rsidR="004C2700">
        <w:rPr>
          <w:rFonts w:cs="Arial"/>
        </w:rPr>
        <w:t>vereenkomst</w:t>
      </w:r>
      <w:r w:rsidR="00B31FE0">
        <w:rPr>
          <w:rFonts w:cs="Arial"/>
        </w:rPr>
        <w:t xml:space="preserve"> </w:t>
      </w:r>
      <w:r w:rsidR="003D0B5E">
        <w:rPr>
          <w:rFonts w:cs="Arial"/>
        </w:rPr>
        <w:t xml:space="preserve">twee </w:t>
      </w:r>
      <w:r w:rsidR="004C2700">
        <w:rPr>
          <w:rFonts w:cs="Arial"/>
        </w:rPr>
        <w:t xml:space="preserve">keer onder dezelfde voorwaarden te verlengen met een periode van </w:t>
      </w:r>
      <w:r w:rsidR="003D0B5E">
        <w:rPr>
          <w:rFonts w:cs="Arial"/>
        </w:rPr>
        <w:t>een jaar</w:t>
      </w:r>
      <w:r w:rsidR="004C2700">
        <w:rPr>
          <w:rFonts w:cs="Arial"/>
          <w:b/>
          <w:bCs/>
          <w:i/>
          <w:iCs/>
        </w:rPr>
        <w:t xml:space="preserve">. </w:t>
      </w:r>
      <w:r w:rsidR="004C2700">
        <w:rPr>
          <w:rFonts w:cs="Arial"/>
        </w:rPr>
        <w:t xml:space="preserve">In het geval dat </w:t>
      </w:r>
      <w:r>
        <w:rPr>
          <w:rFonts w:cs="Arial"/>
        </w:rPr>
        <w:t>VRK</w:t>
      </w:r>
      <w:r w:rsidR="004C2700">
        <w:rPr>
          <w:rFonts w:cs="Arial"/>
        </w:rPr>
        <w:t xml:space="preserve"> gebruik maakt van deze verlengingsoptie zal </w:t>
      </w:r>
      <w:r>
        <w:rPr>
          <w:rFonts w:cs="Arial"/>
        </w:rPr>
        <w:t>VRK</w:t>
      </w:r>
      <w:r w:rsidR="004C2700">
        <w:rPr>
          <w:rFonts w:cs="Arial"/>
        </w:rPr>
        <w:t xml:space="preserve"> Opdrachtnemer hierover uiterlijk </w:t>
      </w:r>
      <w:r w:rsidR="003D0B5E">
        <w:rPr>
          <w:rFonts w:cs="Arial"/>
        </w:rPr>
        <w:t xml:space="preserve">twee maanden </w:t>
      </w:r>
      <w:r w:rsidR="004C2700">
        <w:rPr>
          <w:rFonts w:cs="Arial"/>
        </w:rPr>
        <w:t xml:space="preserve">voor het einde van de </w:t>
      </w:r>
      <w:r w:rsidR="003D0B5E">
        <w:rPr>
          <w:rFonts w:cs="Arial"/>
        </w:rPr>
        <w:t>Raamo</w:t>
      </w:r>
      <w:r w:rsidR="004C2700">
        <w:rPr>
          <w:rFonts w:cs="Arial"/>
        </w:rPr>
        <w:t xml:space="preserve">vereenkomst schriftelijk in kennis stellen. Indien de </w:t>
      </w:r>
      <w:r>
        <w:rPr>
          <w:rFonts w:cs="Arial"/>
        </w:rPr>
        <w:t>VRK</w:t>
      </w:r>
      <w:r w:rsidR="004C2700">
        <w:rPr>
          <w:rFonts w:cs="Arial"/>
        </w:rPr>
        <w:t xml:space="preserve"> geen gebruik maakt van de verlengingsmogelijkheid eindigt de </w:t>
      </w:r>
      <w:r w:rsidR="003D0B5E">
        <w:rPr>
          <w:rFonts w:cs="Arial"/>
        </w:rPr>
        <w:t>Raamo</w:t>
      </w:r>
      <w:r w:rsidR="004C2700">
        <w:rPr>
          <w:rFonts w:cs="Arial"/>
        </w:rPr>
        <w:t>vereenkomst van rechtswege na het verstrijken van de initiële looptijd.</w:t>
      </w:r>
    </w:p>
    <w:p w14:paraId="6DE54653" w14:textId="77777777" w:rsidR="004C2700" w:rsidRDefault="00B80BA0" w:rsidP="0025684E">
      <w:pPr>
        <w:pStyle w:val="Kop2"/>
      </w:pPr>
      <w:bookmarkStart w:id="32" w:name="_Toc129030659"/>
      <w:r>
        <w:t>S</w:t>
      </w:r>
      <w:r w:rsidR="004C2700">
        <w:t>cope</w:t>
      </w:r>
      <w:bookmarkEnd w:id="32"/>
    </w:p>
    <w:p w14:paraId="0FC7C2B6" w14:textId="77777777" w:rsidR="00361387" w:rsidRPr="00345004" w:rsidRDefault="00361387" w:rsidP="00361387">
      <w:pPr>
        <w:suppressAutoHyphens/>
        <w:rPr>
          <w:rFonts w:cs="Arial"/>
        </w:rPr>
      </w:pPr>
      <w:r w:rsidRPr="00345004">
        <w:rPr>
          <w:rFonts w:cs="Arial"/>
        </w:rPr>
        <w:t>De aanbesteding heeft tot doel opdracht te verstrekken voor het leveren van kantoormeubilair volgens de circulaire ambities van de VRK, alsmede het uitvoeren van</w:t>
      </w:r>
      <w:r w:rsidR="00345004">
        <w:rPr>
          <w:rFonts w:cs="Arial"/>
        </w:rPr>
        <w:t xml:space="preserve"> </w:t>
      </w:r>
      <w:r w:rsidRPr="00345004">
        <w:rPr>
          <w:rFonts w:cs="Arial"/>
        </w:rPr>
        <w:t xml:space="preserve">het circulair onderhoud en het uitvoeren van onderhoudswerkzaamheden aan het huidige meubilair, </w:t>
      </w:r>
    </w:p>
    <w:p w14:paraId="7D856A99" w14:textId="77777777" w:rsidR="00361387" w:rsidRPr="00345004" w:rsidRDefault="00361387" w:rsidP="00361387">
      <w:pPr>
        <w:suppressAutoHyphens/>
        <w:rPr>
          <w:rFonts w:cs="Arial"/>
        </w:rPr>
      </w:pPr>
    </w:p>
    <w:p w14:paraId="02576F6A" w14:textId="413826BC" w:rsidR="00361387" w:rsidRPr="00345004" w:rsidRDefault="00880E11" w:rsidP="00361387">
      <w:pPr>
        <w:suppressAutoHyphens/>
        <w:rPr>
          <w:rFonts w:cs="Arial"/>
        </w:rPr>
      </w:pPr>
      <w:r>
        <w:rPr>
          <w:rFonts w:cs="Arial"/>
        </w:rPr>
        <w:t xml:space="preserve">De opdracht bestaat uit </w:t>
      </w:r>
      <w:r w:rsidR="00361387" w:rsidRPr="00345004">
        <w:rPr>
          <w:rFonts w:cs="Arial"/>
        </w:rPr>
        <w:t xml:space="preserve">het leveren van </w:t>
      </w:r>
      <w:r w:rsidR="009A0D36">
        <w:rPr>
          <w:rFonts w:cs="Arial"/>
        </w:rPr>
        <w:t>bureaustoelen en bureaus</w:t>
      </w:r>
      <w:r w:rsidR="00361387" w:rsidRPr="00345004">
        <w:rPr>
          <w:rFonts w:cs="Arial"/>
        </w:rPr>
        <w:t xml:space="preserve"> voor VRK </w:t>
      </w:r>
      <w:r w:rsidR="009A0D36">
        <w:rPr>
          <w:rFonts w:cs="Arial"/>
        </w:rPr>
        <w:t>en het</w:t>
      </w:r>
      <w:r w:rsidR="009A0D36" w:rsidRPr="00345004">
        <w:rPr>
          <w:rFonts w:cs="Arial"/>
        </w:rPr>
        <w:t xml:space="preserve"> uitvoeren van circulair onderhoud </w:t>
      </w:r>
      <w:r w:rsidR="009A0D36">
        <w:rPr>
          <w:rFonts w:cs="Arial"/>
        </w:rPr>
        <w:t xml:space="preserve">aan bureau- en vergaderstoelen en bureaus </w:t>
      </w:r>
      <w:r w:rsidR="009A0D36" w:rsidRPr="00345004">
        <w:rPr>
          <w:rFonts w:cs="Arial"/>
        </w:rPr>
        <w:t xml:space="preserve"> </w:t>
      </w:r>
      <w:r w:rsidR="00361387" w:rsidRPr="00345004">
        <w:rPr>
          <w:rFonts w:cs="Arial"/>
        </w:rPr>
        <w:t>voor alle kantoorhoudende locaties van VRK. De opdracht betreft dienstverlening die te classificeren is met de CPV codes: 39000000-2 Meubelen m.i.v. kantoormeubilair, 39100000-3 Meubilair, 39130000-2 Kantoormeubilair, 39157000-7 onderdelen van meubilair, 50850000-8 reparatie en onderhoud van meubilair.</w:t>
      </w:r>
    </w:p>
    <w:p w14:paraId="6F59E47C" w14:textId="77777777" w:rsidR="00361387" w:rsidRPr="00A271D1" w:rsidRDefault="00361387" w:rsidP="00361387">
      <w:pPr>
        <w:suppressAutoHyphens/>
        <w:rPr>
          <w:i/>
        </w:rPr>
      </w:pPr>
    </w:p>
    <w:p w14:paraId="669F64FB" w14:textId="77777777" w:rsidR="00361387" w:rsidRPr="00A271D1" w:rsidRDefault="00361387" w:rsidP="00361387">
      <w:pPr>
        <w:suppressAutoHyphens/>
        <w:rPr>
          <w:i/>
        </w:rPr>
      </w:pPr>
    </w:p>
    <w:p w14:paraId="0BF1CC60" w14:textId="77777777" w:rsidR="00361387" w:rsidRPr="00A271D1" w:rsidRDefault="00361387" w:rsidP="00361387">
      <w:pPr>
        <w:suppressAutoHyphens/>
        <w:rPr>
          <w:i/>
        </w:rPr>
      </w:pPr>
      <w:r w:rsidRPr="00A271D1">
        <w:rPr>
          <w:i/>
        </w:rPr>
        <w:t>Locaties</w:t>
      </w:r>
    </w:p>
    <w:p w14:paraId="563A3486" w14:textId="77777777" w:rsidR="00361387" w:rsidRPr="00A271D1" w:rsidRDefault="00361387" w:rsidP="00361387">
      <w:pPr>
        <w:suppressAutoHyphens/>
        <w:rPr>
          <w:i/>
        </w:rPr>
      </w:pPr>
      <w:r w:rsidRPr="00A271D1">
        <w:rPr>
          <w:i/>
        </w:rPr>
        <w:t xml:space="preserve">In totaal beschikt VRK over </w:t>
      </w:r>
      <w:r w:rsidR="0040308D">
        <w:rPr>
          <w:i/>
        </w:rPr>
        <w:t>35-40</w:t>
      </w:r>
      <w:r w:rsidRPr="00A271D1">
        <w:rPr>
          <w:i/>
        </w:rPr>
        <w:t xml:space="preserve"> locaties waar kantoormeubilair aanwezig is. De grootste kantoorlocaties van VRK zijn:</w:t>
      </w:r>
    </w:p>
    <w:p w14:paraId="11FDD49F" w14:textId="77777777" w:rsidR="00361387" w:rsidRPr="00A271D1" w:rsidRDefault="00361387" w:rsidP="00361387">
      <w:pPr>
        <w:suppressAutoHyphens/>
        <w:rPr>
          <w:i/>
        </w:rPr>
      </w:pPr>
      <w:r w:rsidRPr="00A271D1">
        <w:rPr>
          <w:i/>
        </w:rPr>
        <w:t></w:t>
      </w:r>
      <w:r w:rsidRPr="00A271D1">
        <w:rPr>
          <w:i/>
        </w:rPr>
        <w:tab/>
        <w:t>Veiligheidsregio Kennemerland</w:t>
      </w:r>
      <w:r w:rsidR="007D30FD">
        <w:rPr>
          <w:i/>
        </w:rPr>
        <w:t xml:space="preserve"> Zijlweg 200 Haarlem</w:t>
      </w:r>
      <w:r>
        <w:rPr>
          <w:i/>
        </w:rPr>
        <w:br/>
      </w:r>
      <w:r w:rsidRPr="00A271D1">
        <w:rPr>
          <w:i/>
        </w:rPr>
        <w:t></w:t>
      </w:r>
      <w:r w:rsidRPr="00A271D1">
        <w:rPr>
          <w:i/>
        </w:rPr>
        <w:tab/>
        <w:t>Veilig Thuis</w:t>
      </w:r>
    </w:p>
    <w:p w14:paraId="51D2865E" w14:textId="77777777" w:rsidR="00361387" w:rsidRPr="00A271D1" w:rsidRDefault="00361387" w:rsidP="00361387">
      <w:pPr>
        <w:suppressAutoHyphens/>
        <w:rPr>
          <w:i/>
        </w:rPr>
      </w:pPr>
      <w:r w:rsidRPr="00A271D1">
        <w:rPr>
          <w:i/>
        </w:rPr>
        <w:t></w:t>
      </w:r>
      <w:r w:rsidRPr="00A271D1">
        <w:rPr>
          <w:i/>
        </w:rPr>
        <w:tab/>
        <w:t>Brandweerkazerne Hoofddorp;</w:t>
      </w:r>
    </w:p>
    <w:p w14:paraId="14799D3E" w14:textId="77777777" w:rsidR="00361387" w:rsidRPr="00A271D1" w:rsidRDefault="00361387" w:rsidP="00361387">
      <w:pPr>
        <w:suppressAutoHyphens/>
        <w:rPr>
          <w:i/>
        </w:rPr>
      </w:pPr>
      <w:r w:rsidRPr="00A271D1">
        <w:rPr>
          <w:i/>
        </w:rPr>
        <w:t></w:t>
      </w:r>
      <w:r w:rsidRPr="00A271D1">
        <w:rPr>
          <w:i/>
        </w:rPr>
        <w:tab/>
        <w:t>Brandweerkazerne Velsen;</w:t>
      </w:r>
    </w:p>
    <w:p w14:paraId="189205E1" w14:textId="77777777" w:rsidR="00361387" w:rsidRPr="00A271D1" w:rsidRDefault="00361387" w:rsidP="00361387">
      <w:pPr>
        <w:suppressAutoHyphens/>
        <w:rPr>
          <w:i/>
        </w:rPr>
      </w:pPr>
      <w:r w:rsidRPr="00A271D1">
        <w:rPr>
          <w:i/>
        </w:rPr>
        <w:t></w:t>
      </w:r>
      <w:r w:rsidRPr="00A271D1">
        <w:rPr>
          <w:i/>
        </w:rPr>
        <w:tab/>
        <w:t>Brandweerkazerne Zandvoort;</w:t>
      </w:r>
    </w:p>
    <w:p w14:paraId="34F83E9D" w14:textId="77777777" w:rsidR="00361387" w:rsidRDefault="00361387" w:rsidP="00361387">
      <w:pPr>
        <w:suppressAutoHyphens/>
        <w:rPr>
          <w:i/>
        </w:rPr>
      </w:pPr>
      <w:r w:rsidRPr="00A271D1">
        <w:rPr>
          <w:i/>
        </w:rPr>
        <w:lastRenderedPageBreak/>
        <w:t></w:t>
      </w:r>
      <w:r w:rsidRPr="00A271D1">
        <w:rPr>
          <w:i/>
        </w:rPr>
        <w:tab/>
        <w:t>Brandweerkazerne Beverwijk</w:t>
      </w:r>
      <w:r>
        <w:rPr>
          <w:i/>
        </w:rPr>
        <w:br/>
      </w:r>
      <w:r w:rsidRPr="00A271D1">
        <w:rPr>
          <w:i/>
        </w:rPr>
        <w:t></w:t>
      </w:r>
      <w:r w:rsidRPr="00A271D1">
        <w:rPr>
          <w:i/>
        </w:rPr>
        <w:tab/>
        <w:t xml:space="preserve">Brandweerkazerne </w:t>
      </w:r>
      <w:r>
        <w:rPr>
          <w:i/>
        </w:rPr>
        <w:t>Heemstede</w:t>
      </w:r>
    </w:p>
    <w:p w14:paraId="3286D784" w14:textId="77777777" w:rsidR="00361387" w:rsidRDefault="00361387" w:rsidP="00361387">
      <w:pPr>
        <w:suppressAutoHyphens/>
        <w:rPr>
          <w:i/>
        </w:rPr>
      </w:pPr>
    </w:p>
    <w:p w14:paraId="7A06AB8E" w14:textId="77777777" w:rsidR="00361387" w:rsidRDefault="00361387" w:rsidP="00361387">
      <w:pPr>
        <w:suppressAutoHyphens/>
        <w:rPr>
          <w:i/>
        </w:rPr>
      </w:pPr>
    </w:p>
    <w:p w14:paraId="6CF06729" w14:textId="77777777" w:rsidR="00361387" w:rsidRPr="00510FED" w:rsidRDefault="00361387" w:rsidP="00361387">
      <w:pPr>
        <w:suppressAutoHyphens/>
        <w:rPr>
          <w:iCs/>
        </w:rPr>
      </w:pPr>
      <w:r w:rsidRPr="00510FED">
        <w:rPr>
          <w:iCs/>
        </w:rPr>
        <w:t xml:space="preserve">VRK schrijft geen oplossingen, methoden of technieken voor bij het uitvoeren van deze opdracht. Dit laten we graag over </w:t>
      </w:r>
      <w:r w:rsidR="00345004">
        <w:rPr>
          <w:iCs/>
        </w:rPr>
        <w:t>de markt</w:t>
      </w:r>
      <w:r w:rsidRPr="00510FED">
        <w:rPr>
          <w:iCs/>
        </w:rPr>
        <w:t>. Wat we in ieder geval vragen is:</w:t>
      </w:r>
    </w:p>
    <w:p w14:paraId="5DB28468" w14:textId="3FD6CF86" w:rsidR="00361387" w:rsidRPr="00510FED" w:rsidRDefault="00361387" w:rsidP="00361387">
      <w:pPr>
        <w:suppressAutoHyphens/>
        <w:rPr>
          <w:iCs/>
        </w:rPr>
      </w:pPr>
      <w:r>
        <w:rPr>
          <w:iCs/>
        </w:rPr>
        <w:t>•</w:t>
      </w:r>
      <w:r>
        <w:rPr>
          <w:iCs/>
        </w:rPr>
        <w:tab/>
      </w:r>
      <w:r w:rsidR="001B29AB" w:rsidRPr="001B29AB">
        <w:rPr>
          <w:b/>
          <w:iCs/>
        </w:rPr>
        <w:t>Her inzet</w:t>
      </w:r>
      <w:r>
        <w:rPr>
          <w:iCs/>
        </w:rPr>
        <w:t xml:space="preserve"> b</w:t>
      </w:r>
      <w:r w:rsidRPr="00510FED">
        <w:rPr>
          <w:iCs/>
        </w:rPr>
        <w:t>estaand meubilair:</w:t>
      </w:r>
      <w:r w:rsidR="009A0D36">
        <w:rPr>
          <w:iCs/>
        </w:rPr>
        <w:t xml:space="preserve"> van zowel buiten als (bij voorkeur) binnen de VRK</w:t>
      </w:r>
    </w:p>
    <w:p w14:paraId="248E7501" w14:textId="77777777" w:rsidR="00361387" w:rsidRPr="00510FED" w:rsidRDefault="00361387" w:rsidP="00361387">
      <w:pPr>
        <w:suppressAutoHyphens/>
        <w:rPr>
          <w:iCs/>
        </w:rPr>
      </w:pPr>
      <w:r w:rsidRPr="00510FED">
        <w:rPr>
          <w:iCs/>
        </w:rPr>
        <w:t>-</w:t>
      </w:r>
      <w:r w:rsidRPr="00510FED">
        <w:rPr>
          <w:iCs/>
        </w:rPr>
        <w:tab/>
        <w:t>Repair: herstellen en functionaliteitsaanpassingen;</w:t>
      </w:r>
    </w:p>
    <w:p w14:paraId="082B7E6F" w14:textId="77777777" w:rsidR="00361387" w:rsidRPr="00510FED" w:rsidRDefault="00361387" w:rsidP="00361387">
      <w:pPr>
        <w:suppressAutoHyphens/>
        <w:rPr>
          <w:iCs/>
        </w:rPr>
      </w:pPr>
      <w:r w:rsidRPr="00510FED">
        <w:rPr>
          <w:iCs/>
        </w:rPr>
        <w:t>-</w:t>
      </w:r>
      <w:r w:rsidRPr="00510FED">
        <w:rPr>
          <w:iCs/>
        </w:rPr>
        <w:tab/>
        <w:t>Re-use: herbestemmen en her</w:t>
      </w:r>
      <w:r>
        <w:rPr>
          <w:iCs/>
        </w:rPr>
        <w:t xml:space="preserve"> </w:t>
      </w:r>
      <w:r w:rsidRPr="00510FED">
        <w:rPr>
          <w:iCs/>
        </w:rPr>
        <w:t>inzetten (andere functie);</w:t>
      </w:r>
    </w:p>
    <w:p w14:paraId="079E1E5A" w14:textId="77777777" w:rsidR="00361387" w:rsidRPr="00510FED" w:rsidRDefault="00361387" w:rsidP="00361387">
      <w:pPr>
        <w:suppressAutoHyphens/>
        <w:rPr>
          <w:iCs/>
        </w:rPr>
      </w:pPr>
      <w:r w:rsidRPr="00510FED">
        <w:rPr>
          <w:iCs/>
        </w:rPr>
        <w:t>-</w:t>
      </w:r>
      <w:r w:rsidRPr="00510FED">
        <w:rPr>
          <w:iCs/>
        </w:rPr>
        <w:tab/>
        <w:t>Refurbish: demonteren, opknappen, (her)stofferen, afwerken, etc.</w:t>
      </w:r>
      <w:r>
        <w:rPr>
          <w:iCs/>
        </w:rPr>
        <w:br/>
      </w:r>
      <w:r w:rsidRPr="00510FED">
        <w:rPr>
          <w:iCs/>
        </w:rPr>
        <w:t xml:space="preserve"> •</w:t>
      </w:r>
      <w:r w:rsidRPr="00510FED">
        <w:rPr>
          <w:iCs/>
        </w:rPr>
        <w:tab/>
      </w:r>
      <w:r w:rsidRPr="001B29AB">
        <w:rPr>
          <w:b/>
          <w:iCs/>
        </w:rPr>
        <w:t xml:space="preserve">Levering </w:t>
      </w:r>
      <w:r w:rsidRPr="00510FED">
        <w:rPr>
          <w:iCs/>
        </w:rPr>
        <w:t>meubilair:</w:t>
      </w:r>
    </w:p>
    <w:p w14:paraId="57FF14BF" w14:textId="77777777" w:rsidR="00361387" w:rsidRPr="00510FED" w:rsidRDefault="00361387" w:rsidP="00361387">
      <w:pPr>
        <w:suppressAutoHyphens/>
        <w:rPr>
          <w:iCs/>
        </w:rPr>
      </w:pPr>
      <w:r w:rsidRPr="00510FED">
        <w:rPr>
          <w:iCs/>
        </w:rPr>
        <w:t>-</w:t>
      </w:r>
      <w:r w:rsidRPr="00510FED">
        <w:rPr>
          <w:iCs/>
        </w:rPr>
        <w:tab/>
        <w:t xml:space="preserve">Re-use Refurbish: herinzetten van Refurbished meubilair van buiten; </w:t>
      </w:r>
      <w:r>
        <w:rPr>
          <w:iCs/>
        </w:rPr>
        <w:br/>
      </w:r>
      <w:r w:rsidRPr="00510FED">
        <w:rPr>
          <w:iCs/>
        </w:rPr>
        <w:t>-</w:t>
      </w:r>
      <w:r w:rsidRPr="00510FED">
        <w:rPr>
          <w:iCs/>
        </w:rPr>
        <w:tab/>
        <w:t>Buy sustainable stuff: aanschaf van Nieuw circulair meubilair.</w:t>
      </w:r>
    </w:p>
    <w:p w14:paraId="6FCBCA1C" w14:textId="77777777" w:rsidR="00361387" w:rsidRPr="00510FED" w:rsidRDefault="00361387" w:rsidP="00361387">
      <w:pPr>
        <w:suppressAutoHyphens/>
        <w:rPr>
          <w:iCs/>
        </w:rPr>
      </w:pPr>
      <w:r w:rsidRPr="00510FED">
        <w:rPr>
          <w:iCs/>
        </w:rPr>
        <w:t>•</w:t>
      </w:r>
      <w:r w:rsidRPr="00510FED">
        <w:rPr>
          <w:iCs/>
        </w:rPr>
        <w:tab/>
      </w:r>
      <w:r w:rsidRPr="009A0D36">
        <w:rPr>
          <w:b/>
          <w:bCs/>
          <w:iCs/>
        </w:rPr>
        <w:t xml:space="preserve">Onderhoud </w:t>
      </w:r>
      <w:r w:rsidRPr="00510FED">
        <w:rPr>
          <w:iCs/>
        </w:rPr>
        <w:t>van al het meubilair van VRK (Bestaand en toekomstig meubilair)</w:t>
      </w:r>
    </w:p>
    <w:p w14:paraId="7815957F" w14:textId="68A76470" w:rsidR="00361387" w:rsidRPr="00510FED" w:rsidRDefault="00361387" w:rsidP="001F581B">
      <w:pPr>
        <w:suppressAutoHyphens/>
        <w:ind w:left="708" w:hanging="708"/>
        <w:rPr>
          <w:iCs/>
        </w:rPr>
      </w:pPr>
      <w:r w:rsidRPr="00510FED">
        <w:rPr>
          <w:iCs/>
        </w:rPr>
        <w:t>-</w:t>
      </w:r>
      <w:r w:rsidRPr="00510FED">
        <w:rPr>
          <w:iCs/>
        </w:rPr>
        <w:tab/>
        <w:t>Onder onderhoud van meubilair wordt verstaan het indien nodig en waar nodig (bijvoorbeeld op onderdelen) repareren van een meubel om dit gereed te maken om terug te brengen in functionele staat.</w:t>
      </w:r>
      <w:r w:rsidR="003974D6">
        <w:rPr>
          <w:iCs/>
        </w:rPr>
        <w:t xml:space="preserve"> </w:t>
      </w:r>
      <w:r>
        <w:rPr>
          <w:iCs/>
        </w:rPr>
        <w:br/>
      </w:r>
      <w:r w:rsidRPr="00F0107D">
        <w:rPr>
          <w:iCs/>
        </w:rPr>
        <w:t xml:space="preserve">Nb. kleine reparaties zullen door de afdeling Facilitaire Zaken </w:t>
      </w:r>
      <w:r>
        <w:rPr>
          <w:iCs/>
        </w:rPr>
        <w:t xml:space="preserve">van VRK </w:t>
      </w:r>
      <w:r w:rsidRPr="00F0107D">
        <w:rPr>
          <w:iCs/>
        </w:rPr>
        <w:t>uitgevoerd worden.</w:t>
      </w:r>
      <w:r w:rsidR="003974D6">
        <w:rPr>
          <w:iCs/>
        </w:rPr>
        <w:t xml:space="preserve"> </w:t>
      </w:r>
    </w:p>
    <w:p w14:paraId="6F1516C1" w14:textId="77777777" w:rsidR="00361387" w:rsidRPr="00510FED" w:rsidRDefault="00361387" w:rsidP="00361387">
      <w:pPr>
        <w:suppressAutoHyphens/>
        <w:rPr>
          <w:iCs/>
        </w:rPr>
      </w:pPr>
    </w:p>
    <w:p w14:paraId="1716E06E" w14:textId="77777777" w:rsidR="00361387" w:rsidRPr="000F1A42" w:rsidRDefault="00361387" w:rsidP="00361387">
      <w:pPr>
        <w:suppressAutoHyphens/>
        <w:rPr>
          <w:iCs/>
        </w:rPr>
      </w:pPr>
      <w:r w:rsidRPr="000F1A42">
        <w:rPr>
          <w:iCs/>
        </w:rPr>
        <w:t>Levering meubilair</w:t>
      </w:r>
    </w:p>
    <w:p w14:paraId="63AC883E" w14:textId="77777777" w:rsidR="00361387" w:rsidRPr="000F1A42" w:rsidRDefault="00361387" w:rsidP="00361387">
      <w:pPr>
        <w:suppressAutoHyphens/>
        <w:rPr>
          <w:iCs/>
        </w:rPr>
      </w:pPr>
      <w:r w:rsidRPr="000F1A42">
        <w:rPr>
          <w:iCs/>
        </w:rPr>
        <w:t>De opdracht heeft betrekking op alle genoemde standaard</w:t>
      </w:r>
      <w:r w:rsidR="007D30FD">
        <w:rPr>
          <w:iCs/>
        </w:rPr>
        <w:t xml:space="preserve"> </w:t>
      </w:r>
      <w:r w:rsidRPr="000F1A42">
        <w:rPr>
          <w:iCs/>
        </w:rPr>
        <w:t>meubilair: Standaard meubilair</w:t>
      </w:r>
      <w:r w:rsidR="007D30FD">
        <w:rPr>
          <w:iCs/>
        </w:rPr>
        <w:t xml:space="preserve"> bestaat uit</w:t>
      </w:r>
      <w:r w:rsidRPr="000F1A42">
        <w:rPr>
          <w:iCs/>
        </w:rPr>
        <w:t>:</w:t>
      </w:r>
    </w:p>
    <w:p w14:paraId="585F264E" w14:textId="40FAD1B0" w:rsidR="007D30FD" w:rsidRDefault="00361387" w:rsidP="00361387">
      <w:pPr>
        <w:suppressAutoHyphens/>
        <w:rPr>
          <w:iCs/>
        </w:rPr>
      </w:pPr>
      <w:r w:rsidRPr="000F1A42">
        <w:rPr>
          <w:iCs/>
        </w:rPr>
        <w:t></w:t>
      </w:r>
      <w:r w:rsidRPr="000F1A42">
        <w:rPr>
          <w:iCs/>
        </w:rPr>
        <w:tab/>
        <w:t>Bureaustoelen</w:t>
      </w:r>
      <w:r>
        <w:rPr>
          <w:iCs/>
        </w:rPr>
        <w:t xml:space="preserve">    </w:t>
      </w:r>
      <w:r w:rsidRPr="000F1A42">
        <w:rPr>
          <w:iCs/>
        </w:rPr>
        <w:tab/>
        <w:t xml:space="preserve"> </w:t>
      </w:r>
    </w:p>
    <w:p w14:paraId="554D7565" w14:textId="77777777" w:rsidR="00361387" w:rsidRPr="000F1A42" w:rsidRDefault="00361387" w:rsidP="00361387">
      <w:pPr>
        <w:suppressAutoHyphens/>
        <w:rPr>
          <w:iCs/>
        </w:rPr>
      </w:pPr>
      <w:r w:rsidRPr="000F1A42">
        <w:rPr>
          <w:iCs/>
        </w:rPr>
        <w:t></w:t>
      </w:r>
      <w:r w:rsidRPr="000F1A42">
        <w:rPr>
          <w:iCs/>
        </w:rPr>
        <w:tab/>
        <w:t>Bureaus</w:t>
      </w:r>
    </w:p>
    <w:p w14:paraId="179D9596" w14:textId="77777777" w:rsidR="00361387" w:rsidRPr="000F1A42" w:rsidRDefault="00361387" w:rsidP="00361387">
      <w:pPr>
        <w:suppressAutoHyphens/>
        <w:rPr>
          <w:iCs/>
        </w:rPr>
      </w:pPr>
      <w:r w:rsidRPr="000F1A42">
        <w:rPr>
          <w:iCs/>
        </w:rPr>
        <w:tab/>
      </w:r>
    </w:p>
    <w:p w14:paraId="13805291" w14:textId="77777777" w:rsidR="00361387" w:rsidRPr="000F1A42" w:rsidRDefault="00361387" w:rsidP="00361387">
      <w:pPr>
        <w:suppressAutoHyphens/>
        <w:rPr>
          <w:iCs/>
        </w:rPr>
      </w:pPr>
    </w:p>
    <w:p w14:paraId="3CEC4B8F" w14:textId="26388AF4" w:rsidR="00361387" w:rsidRPr="009536C4" w:rsidRDefault="00361387" w:rsidP="00361387">
      <w:pPr>
        <w:suppressAutoHyphens/>
        <w:rPr>
          <w:iCs/>
          <w:highlight w:val="yellow"/>
        </w:rPr>
      </w:pPr>
      <w:r w:rsidRPr="000F1A42">
        <w:rPr>
          <w:iCs/>
        </w:rPr>
        <w:t>De uitwerking van het huidige meubilair is op hoofdlijnen te vinden in b</w:t>
      </w:r>
      <w:r w:rsidR="00A922DC">
        <w:rPr>
          <w:iCs/>
        </w:rPr>
        <w:t>ijlage 1</w:t>
      </w:r>
      <w:r w:rsidR="008E467B">
        <w:rPr>
          <w:iCs/>
        </w:rPr>
        <w:t>3</w:t>
      </w:r>
      <w:r w:rsidRPr="000F1A42">
        <w:rPr>
          <w:iCs/>
        </w:rPr>
        <w:t xml:space="preserve"> </w:t>
      </w:r>
      <w:r w:rsidR="00A922DC">
        <w:rPr>
          <w:iCs/>
        </w:rPr>
        <w:t>Inventarisatie meubilair VRK.</w:t>
      </w:r>
    </w:p>
    <w:p w14:paraId="501B8058" w14:textId="77777777" w:rsidR="002C0BC6" w:rsidRDefault="002C0BC6" w:rsidP="004C2700">
      <w:pPr>
        <w:suppressAutoHyphens/>
      </w:pPr>
    </w:p>
    <w:p w14:paraId="4A17902D" w14:textId="77777777" w:rsidR="001F581B" w:rsidRPr="00510FED" w:rsidRDefault="001F581B" w:rsidP="001F581B">
      <w:pPr>
        <w:suppressAutoHyphens/>
        <w:rPr>
          <w:iCs/>
        </w:rPr>
      </w:pPr>
      <w:r>
        <w:rPr>
          <w:b/>
          <w:iCs/>
        </w:rPr>
        <w:t>Optioneel wordt uitgevraagd:</w:t>
      </w:r>
      <w:r w:rsidRPr="00510FED">
        <w:rPr>
          <w:iCs/>
        </w:rPr>
        <w:t xml:space="preserve"> Bijkomende diensten ten behoeve van het meubilair:</w:t>
      </w:r>
    </w:p>
    <w:p w14:paraId="0502F0E2" w14:textId="2A711BB3" w:rsidR="001F581B" w:rsidRPr="00510FED" w:rsidRDefault="001F581B" w:rsidP="001F581B">
      <w:pPr>
        <w:suppressAutoHyphens/>
        <w:rPr>
          <w:iCs/>
        </w:rPr>
      </w:pPr>
      <w:r w:rsidRPr="00510FED">
        <w:rPr>
          <w:iCs/>
        </w:rPr>
        <w:t>-</w:t>
      </w:r>
      <w:r w:rsidRPr="00510FED">
        <w:rPr>
          <w:iCs/>
        </w:rPr>
        <w:tab/>
        <w:t xml:space="preserve">Meubelmanagement (Dit dient opgezet te worden voor </w:t>
      </w:r>
      <w:r w:rsidR="009B00FC">
        <w:rPr>
          <w:iCs/>
        </w:rPr>
        <w:t>b</w:t>
      </w:r>
      <w:r w:rsidRPr="00510FED">
        <w:rPr>
          <w:iCs/>
        </w:rPr>
        <w:t xml:space="preserve">estaand en toekomstig meubilair). Hieronder valt het in beheer houden van een meubelportefeuille, waarbij de </w:t>
      </w:r>
      <w:r>
        <w:rPr>
          <w:iCs/>
        </w:rPr>
        <w:t xml:space="preserve">Inschrijver verantwoordelijk is </w:t>
      </w:r>
      <w:r w:rsidRPr="00510FED">
        <w:rPr>
          <w:iCs/>
        </w:rPr>
        <w:t>voor het in een goed werkende staat en in een goede conditie houden van de meubelportefeuille. Hieronder valt ook het analyseren van, adviseren over en digitaal administreren van deze portefeuille met onder andere, fabricaat/type, stuksnummers, gebruikte grondstoffen, CO2 voetafdruk bij verwijdering uit de inventaris, vervangingswaarde.</w:t>
      </w:r>
    </w:p>
    <w:p w14:paraId="5CDFBC1B" w14:textId="77777777" w:rsidR="001F581B" w:rsidRDefault="001F581B" w:rsidP="004C2700">
      <w:pPr>
        <w:suppressAutoHyphens/>
      </w:pPr>
    </w:p>
    <w:p w14:paraId="0E4045E2" w14:textId="77777777" w:rsidR="001F581B" w:rsidRDefault="001F581B" w:rsidP="004C2700">
      <w:pPr>
        <w:suppressAutoHyphens/>
      </w:pPr>
    </w:p>
    <w:p w14:paraId="52C59C0F" w14:textId="77777777" w:rsidR="002C0BC6" w:rsidRDefault="00E42C29" w:rsidP="002C0BC6">
      <w:pPr>
        <w:suppressAutoHyphens/>
      </w:pPr>
      <w:r w:rsidRPr="00E42C29">
        <w:rPr>
          <w:b/>
          <w:bCs/>
        </w:rPr>
        <w:t>Buiten scope</w:t>
      </w:r>
      <w:r>
        <w:t xml:space="preserve"> van deze opdracht zijn </w:t>
      </w:r>
      <w:r w:rsidR="001C2614">
        <w:t xml:space="preserve">niet-standaard meubilair zoals spreek- en wachtkamerstoelen,   </w:t>
      </w:r>
      <w:r>
        <w:t xml:space="preserve">vergaderhubs en dergelijke. </w:t>
      </w:r>
    </w:p>
    <w:p w14:paraId="0200C4B1" w14:textId="1F449794" w:rsidR="003974D6" w:rsidRDefault="003974D6" w:rsidP="002C0BC6">
      <w:pPr>
        <w:suppressAutoHyphens/>
      </w:pPr>
      <w:r>
        <w:t xml:space="preserve">Tevens buiten scope is het schoonmaken van bureaustoelen, dit is ondergebracht in een bestaande </w:t>
      </w:r>
      <w:r w:rsidR="00A922DC">
        <w:t>dienstverlening</w:t>
      </w:r>
      <w:r>
        <w:t xml:space="preserve">(schoonmaak)overeenkomst. </w:t>
      </w:r>
    </w:p>
    <w:p w14:paraId="72867A96" w14:textId="77777777" w:rsidR="00E42C29" w:rsidRDefault="00E42C29" w:rsidP="002C0BC6">
      <w:pPr>
        <w:suppressAutoHyphens/>
      </w:pPr>
    </w:p>
    <w:p w14:paraId="2C19C6DB" w14:textId="77777777" w:rsidR="002C0BC6" w:rsidRDefault="002C0BC6" w:rsidP="002C0BC6">
      <w:pPr>
        <w:suppressAutoHyphens/>
      </w:pPr>
      <w:r w:rsidRPr="007835A6">
        <w:t>De geraamde waarde van de opdracht, inclusief mogelijke verlengingen en een (risico)marge i.v.m. onvoorziene omstandigheden bedraagt</w:t>
      </w:r>
      <w:r w:rsidR="00E42C29">
        <w:t xml:space="preserve"> ongeveer </w:t>
      </w:r>
      <w:r w:rsidR="00E42C29" w:rsidRPr="007835A6">
        <w:t xml:space="preserve">€ </w:t>
      </w:r>
      <w:r w:rsidR="00E42C29">
        <w:t>12</w:t>
      </w:r>
      <w:r w:rsidR="00E42C29" w:rsidRPr="007835A6">
        <w:t xml:space="preserve">0.000,00 </w:t>
      </w:r>
      <w:r w:rsidR="00E42C29">
        <w:t xml:space="preserve">tot </w:t>
      </w:r>
      <w:r w:rsidRPr="007835A6">
        <w:t xml:space="preserve"> € </w:t>
      </w:r>
      <w:r w:rsidR="007835A6">
        <w:t>20</w:t>
      </w:r>
      <w:r w:rsidR="007C2DD9" w:rsidRPr="007835A6">
        <w:t>0.000,00</w:t>
      </w:r>
      <w:r w:rsidR="00345004">
        <w:t>.</w:t>
      </w:r>
      <w:r w:rsidRPr="007835A6">
        <w:t xml:space="preserve"> Afhankelijk of er voor projecten tijdens de looptijd van de overeenkomst ook goedkeuring komt op projectplannen en bijbehorende investeringen kan dit bedrag in totaal uitgroeien tot een maximale waarde van </w:t>
      </w:r>
      <w:r w:rsidR="00E42C29" w:rsidRPr="007835A6">
        <w:t xml:space="preserve">€ </w:t>
      </w:r>
      <w:r w:rsidR="00E42C29">
        <w:t>25</w:t>
      </w:r>
      <w:r w:rsidR="00E42C29" w:rsidRPr="007835A6">
        <w:t>0.000,-</w:t>
      </w:r>
      <w:r w:rsidR="00E42C29">
        <w:t xml:space="preserve"> tot </w:t>
      </w:r>
      <w:r w:rsidRPr="007835A6">
        <w:t xml:space="preserve">€ </w:t>
      </w:r>
      <w:r w:rsidR="00E42C29">
        <w:t>35</w:t>
      </w:r>
      <w:r w:rsidR="007C2DD9" w:rsidRPr="007835A6">
        <w:t>0.000</w:t>
      </w:r>
      <w:r w:rsidRPr="007835A6">
        <w:t>,-gedurende de looptijd van de overeenkomst.</w:t>
      </w:r>
    </w:p>
    <w:p w14:paraId="73EE7B6C" w14:textId="77777777" w:rsidR="002C0BC6" w:rsidRDefault="002C0BC6" w:rsidP="002C0BC6">
      <w:pPr>
        <w:suppressAutoHyphens/>
      </w:pPr>
    </w:p>
    <w:p w14:paraId="1F01E376" w14:textId="77777777" w:rsidR="002C0BC6" w:rsidRDefault="002C0BC6" w:rsidP="002C0BC6">
      <w:pPr>
        <w:suppressAutoHyphens/>
      </w:pPr>
      <w:r>
        <w:t>Aan de voorgaande indicatie kunnen geen rechten worden ontleend. De indicatie dient louter om potentiële inschrijvers een globaal beeld te geven van de omvang van de opdracht.</w:t>
      </w:r>
    </w:p>
    <w:p w14:paraId="267FD7D9" w14:textId="77777777" w:rsidR="004C2700" w:rsidRPr="007C2DD9" w:rsidRDefault="004C2700" w:rsidP="004C2700">
      <w:pPr>
        <w:suppressAutoHyphens/>
        <w:rPr>
          <w:rFonts w:cs="Arial"/>
          <w:highlight w:val="cyan"/>
        </w:rPr>
      </w:pPr>
    </w:p>
    <w:p w14:paraId="1188593B" w14:textId="6F7DCF8E" w:rsidR="004C2700" w:rsidRPr="007835A6" w:rsidRDefault="004C2700" w:rsidP="004C2700">
      <w:pPr>
        <w:suppressAutoHyphens/>
        <w:rPr>
          <w:rFonts w:cs="Arial"/>
        </w:rPr>
      </w:pPr>
      <w:r w:rsidRPr="007835A6">
        <w:rPr>
          <w:rFonts w:cs="Arial"/>
        </w:rPr>
        <w:t>Gunning van de Opdracht vindt plaats op basis van het gunningscriterium de</w:t>
      </w:r>
      <w:r w:rsidR="007835A6">
        <w:rPr>
          <w:rFonts w:cs="Arial"/>
        </w:rPr>
        <w:t xml:space="preserve"> </w:t>
      </w:r>
      <w:r w:rsidRPr="007835A6">
        <w:rPr>
          <w:rFonts w:cs="Arial"/>
        </w:rPr>
        <w:t>beste prijs-kwaliteitverhouding</w:t>
      </w:r>
      <w:r w:rsidR="007835A6">
        <w:rPr>
          <w:rFonts w:cs="Arial"/>
        </w:rPr>
        <w:t>.</w:t>
      </w:r>
    </w:p>
    <w:p w14:paraId="36D3E528" w14:textId="77777777" w:rsidR="004C2700" w:rsidRPr="007C2DD9" w:rsidRDefault="004C2700" w:rsidP="004C2700">
      <w:pPr>
        <w:suppressAutoHyphens/>
        <w:rPr>
          <w:rFonts w:cs="Arial"/>
          <w:highlight w:val="cyan"/>
        </w:rPr>
      </w:pPr>
    </w:p>
    <w:p w14:paraId="7A0AF643" w14:textId="77777777" w:rsidR="004C2700" w:rsidRPr="007835A6" w:rsidRDefault="004C2700" w:rsidP="004C2700">
      <w:pPr>
        <w:suppressAutoHyphens/>
        <w:rPr>
          <w:rFonts w:cs="Arial"/>
        </w:rPr>
      </w:pPr>
      <w:r w:rsidRPr="007835A6">
        <w:rPr>
          <w:rFonts w:cs="Arial"/>
        </w:rPr>
        <w:t xml:space="preserve">De Inschrijver wordt uitgenodigd om op basis van de Aanbestedingsstukken een Inschrijving in te dienen conform de voorwaarden die zijn vastgelegd in de Aanbestedingsstukken. </w:t>
      </w:r>
    </w:p>
    <w:p w14:paraId="1196542A" w14:textId="77777777" w:rsidR="004C2700" w:rsidRPr="007C2DD9" w:rsidRDefault="004C2700" w:rsidP="004C2700">
      <w:pPr>
        <w:suppressAutoHyphens/>
        <w:rPr>
          <w:rFonts w:cs="Arial"/>
          <w:highlight w:val="cyan"/>
        </w:rPr>
      </w:pPr>
    </w:p>
    <w:p w14:paraId="4F27916B" w14:textId="77777777" w:rsidR="004C2700" w:rsidRDefault="004C2700" w:rsidP="0025684E">
      <w:pPr>
        <w:pStyle w:val="Kop2"/>
      </w:pPr>
      <w:bookmarkStart w:id="33" w:name="_Toc129030660"/>
      <w:r>
        <w:t>Samenvoegen onderdelen Opdracht</w:t>
      </w:r>
      <w:bookmarkEnd w:id="33"/>
    </w:p>
    <w:p w14:paraId="3C029E9F" w14:textId="77777777" w:rsidR="004C2700" w:rsidRPr="006F2CF3" w:rsidRDefault="004C2700" w:rsidP="004C2700">
      <w:pPr>
        <w:suppressAutoHyphens/>
      </w:pPr>
      <w:r>
        <w:t xml:space="preserve">De </w:t>
      </w:r>
      <w:r w:rsidR="00A54F5B">
        <w:t>VRK</w:t>
      </w:r>
      <w:r w:rsidRPr="006F2CF3">
        <w:t xml:space="preserve"> is van mening dat de </w:t>
      </w:r>
      <w:r>
        <w:t>Opdracht</w:t>
      </w:r>
      <w:r w:rsidRPr="006F2CF3">
        <w:t xml:space="preserve"> </w:t>
      </w:r>
      <w:r>
        <w:rPr>
          <w:rFonts w:cs="Arial"/>
        </w:rPr>
        <w:t>één</w:t>
      </w:r>
      <w:r w:rsidRPr="006F2CF3">
        <w:t xml:space="preserve"> overheids</w:t>
      </w:r>
      <w:r>
        <w:t>opdracht</w:t>
      </w:r>
      <w:r w:rsidRPr="006F2CF3">
        <w:t xml:space="preserve"> betreft, omdat de verschillende onderdelen van de overheids</w:t>
      </w:r>
      <w:r>
        <w:t>opdracht</w:t>
      </w:r>
      <w:r w:rsidRPr="006F2CF3">
        <w:t xml:space="preserve"> als </w:t>
      </w:r>
      <w:r w:rsidRPr="007835A6">
        <w:t xml:space="preserve">zodanig </w:t>
      </w:r>
      <w:r w:rsidRPr="007835A6">
        <w:rPr>
          <w:rFonts w:cs="Arial"/>
        </w:rPr>
        <w:t>één</w:t>
      </w:r>
      <w:r w:rsidRPr="007835A6">
        <w:t xml:space="preserve"> economische</w:t>
      </w:r>
      <w:r w:rsidR="007835A6" w:rsidRPr="007835A6">
        <w:t xml:space="preserve"> </w:t>
      </w:r>
      <w:r w:rsidRPr="007835A6">
        <w:t>en</w:t>
      </w:r>
      <w:r w:rsidR="007835A6" w:rsidRPr="007835A6">
        <w:t xml:space="preserve"> </w:t>
      </w:r>
      <w:r w:rsidRPr="007835A6">
        <w:t>één technische</w:t>
      </w:r>
      <w:r w:rsidR="007835A6" w:rsidRPr="007835A6">
        <w:t xml:space="preserve"> </w:t>
      </w:r>
      <w:r w:rsidRPr="007835A6">
        <w:t>functie vervullen</w:t>
      </w:r>
      <w:r w:rsidRPr="006F2CF3">
        <w:t>. Er is daarom geen sprake van samenvoeging van meerdere overheids</w:t>
      </w:r>
      <w:r>
        <w:t>opdracht</w:t>
      </w:r>
      <w:r w:rsidRPr="006F2CF3">
        <w:t>en in de zin van artikel 1.5 lid 1 Aanbestedingswet.</w:t>
      </w:r>
    </w:p>
    <w:p w14:paraId="4B8C110E" w14:textId="77777777" w:rsidR="004C2700" w:rsidRDefault="004C2700" w:rsidP="004C2700">
      <w:pPr>
        <w:suppressAutoHyphens/>
        <w:rPr>
          <w:i/>
        </w:rPr>
      </w:pPr>
    </w:p>
    <w:p w14:paraId="57771103" w14:textId="77777777" w:rsidR="004C2700" w:rsidRPr="007835A6" w:rsidRDefault="004C2700" w:rsidP="007835A6">
      <w:pPr>
        <w:pStyle w:val="Kop2"/>
      </w:pPr>
      <w:bookmarkStart w:id="34" w:name="_Toc508701575"/>
      <w:bookmarkStart w:id="35" w:name="_Toc508887520"/>
      <w:bookmarkStart w:id="36" w:name="_Toc509233826"/>
      <w:bookmarkStart w:id="37" w:name="_Toc509233931"/>
      <w:bookmarkStart w:id="38" w:name="_Toc508701576"/>
      <w:bookmarkStart w:id="39" w:name="_Toc508887521"/>
      <w:bookmarkStart w:id="40" w:name="_Toc509233827"/>
      <w:bookmarkStart w:id="41" w:name="_Toc509233932"/>
      <w:bookmarkStart w:id="42" w:name="_Toc129030661"/>
      <w:bookmarkEnd w:id="34"/>
      <w:bookmarkEnd w:id="35"/>
      <w:bookmarkEnd w:id="36"/>
      <w:bookmarkEnd w:id="37"/>
      <w:bookmarkEnd w:id="38"/>
      <w:bookmarkEnd w:id="39"/>
      <w:bookmarkEnd w:id="40"/>
      <w:bookmarkEnd w:id="41"/>
      <w:r w:rsidRPr="005F1C8F">
        <w:t>Percelen</w:t>
      </w:r>
      <w:bookmarkEnd w:id="42"/>
    </w:p>
    <w:p w14:paraId="0DD49282" w14:textId="77777777" w:rsidR="004C2700" w:rsidRPr="002E3DA2" w:rsidRDefault="00A54F5B" w:rsidP="004C2700">
      <w:pPr>
        <w:suppressAutoHyphens/>
        <w:spacing w:line="276" w:lineRule="auto"/>
        <w:rPr>
          <w:rFonts w:cs="Arial"/>
        </w:rPr>
      </w:pPr>
      <w:r>
        <w:rPr>
          <w:rFonts w:cs="Arial"/>
        </w:rPr>
        <w:t>VRK</w:t>
      </w:r>
      <w:r w:rsidR="004C2700" w:rsidRPr="002E3DA2">
        <w:rPr>
          <w:rFonts w:cs="Arial"/>
        </w:rPr>
        <w:t xml:space="preserve"> vindt het niet passend om de</w:t>
      </w:r>
      <w:r w:rsidR="007835A6">
        <w:rPr>
          <w:rFonts w:cs="Arial"/>
        </w:rPr>
        <w:t xml:space="preserve"> </w:t>
      </w:r>
      <w:r w:rsidR="004C2700">
        <w:rPr>
          <w:rFonts w:cs="Arial"/>
        </w:rPr>
        <w:t>Opdracht</w:t>
      </w:r>
      <w:r w:rsidR="004C2700" w:rsidRPr="002E3DA2">
        <w:rPr>
          <w:rFonts w:cs="Arial"/>
        </w:rPr>
        <w:t xml:space="preserve"> conform artikel 1.5 lid 3 Aanbestedingswet onder te verdelen in meerdere percelen. De redenen </w:t>
      </w:r>
      <w:r w:rsidR="004C2700">
        <w:rPr>
          <w:rFonts w:cs="Arial"/>
        </w:rPr>
        <w:t>hiervoor</w:t>
      </w:r>
      <w:r w:rsidR="004C2700" w:rsidRPr="002E3DA2">
        <w:rPr>
          <w:rFonts w:cs="Arial"/>
        </w:rPr>
        <w:t xml:space="preserve"> zijn dezelfde als de redenen van </w:t>
      </w:r>
      <w:r w:rsidR="004C2700">
        <w:rPr>
          <w:rFonts w:cs="Arial"/>
        </w:rPr>
        <w:t xml:space="preserve">de </w:t>
      </w:r>
      <w:r>
        <w:rPr>
          <w:rFonts w:cs="Arial"/>
        </w:rPr>
        <w:t>VRK</w:t>
      </w:r>
      <w:r w:rsidR="004C2700" w:rsidRPr="002E3DA2">
        <w:rPr>
          <w:rFonts w:cs="Arial"/>
        </w:rPr>
        <w:t xml:space="preserve"> om de verschillende </w:t>
      </w:r>
      <w:r w:rsidR="004C2700">
        <w:rPr>
          <w:rFonts w:cs="Arial"/>
        </w:rPr>
        <w:t>overheidsopdracht</w:t>
      </w:r>
      <w:r w:rsidR="004C2700" w:rsidRPr="002E3DA2">
        <w:rPr>
          <w:rFonts w:cs="Arial"/>
        </w:rPr>
        <w:t xml:space="preserve">en samen te voegen tot </w:t>
      </w:r>
      <w:r w:rsidR="004C2700">
        <w:rPr>
          <w:rFonts w:cs="Arial"/>
        </w:rPr>
        <w:t>de</w:t>
      </w:r>
      <w:r w:rsidR="004C2700" w:rsidRPr="002E3DA2">
        <w:rPr>
          <w:rFonts w:cs="Arial"/>
        </w:rPr>
        <w:t xml:space="preserve"> </w:t>
      </w:r>
      <w:r w:rsidR="004C2700">
        <w:rPr>
          <w:rFonts w:cs="Arial"/>
        </w:rPr>
        <w:t>Opdracht</w:t>
      </w:r>
      <w:r w:rsidR="004C2700" w:rsidRPr="002E3DA2">
        <w:rPr>
          <w:rFonts w:cs="Arial"/>
        </w:rPr>
        <w:t xml:space="preserve">. Indien de (samengevoegde) </w:t>
      </w:r>
      <w:r w:rsidR="004C2700">
        <w:rPr>
          <w:rFonts w:cs="Arial"/>
        </w:rPr>
        <w:t>Opdracht</w:t>
      </w:r>
      <w:r w:rsidR="004C2700" w:rsidRPr="002E3DA2">
        <w:rPr>
          <w:rFonts w:cs="Arial"/>
        </w:rPr>
        <w:t xml:space="preserve"> door </w:t>
      </w:r>
      <w:r w:rsidR="004C2700">
        <w:rPr>
          <w:rFonts w:cs="Arial"/>
        </w:rPr>
        <w:t xml:space="preserve">de </w:t>
      </w:r>
      <w:r>
        <w:rPr>
          <w:rFonts w:cs="Arial"/>
        </w:rPr>
        <w:t>VRK</w:t>
      </w:r>
      <w:r w:rsidR="004C2700" w:rsidRPr="002E3DA2">
        <w:rPr>
          <w:rFonts w:cs="Arial"/>
        </w:rPr>
        <w:t xml:space="preserve"> zou worden opgedeeld in verschillende percelen, zouden immers de voordelen van samenvoeging teniet</w:t>
      </w:r>
      <w:r w:rsidR="004C2700">
        <w:rPr>
          <w:rFonts w:cs="Arial"/>
        </w:rPr>
        <w:t>gedaan</w:t>
      </w:r>
      <w:r w:rsidR="004C2700" w:rsidRPr="002E3DA2">
        <w:rPr>
          <w:rFonts w:cs="Arial"/>
        </w:rPr>
        <w:t xml:space="preserve"> worden.</w:t>
      </w:r>
    </w:p>
    <w:p w14:paraId="2F0546B7" w14:textId="77777777" w:rsidR="004C2700" w:rsidRPr="00764FD7" w:rsidRDefault="004C2700" w:rsidP="004C2700">
      <w:pPr>
        <w:suppressAutoHyphens/>
      </w:pPr>
    </w:p>
    <w:p w14:paraId="7876AAE0" w14:textId="77777777" w:rsidR="004C2700" w:rsidRPr="00832ED2" w:rsidRDefault="004C2700" w:rsidP="00E42C29">
      <w:pPr>
        <w:pStyle w:val="Lijstalinea"/>
        <w:suppressAutoHyphens/>
        <w:spacing w:line="312" w:lineRule="auto"/>
        <w:ind w:left="426"/>
        <w:rPr>
          <w:rFonts w:cs="Arial"/>
        </w:rPr>
      </w:pPr>
    </w:p>
    <w:p w14:paraId="7B864FC1" w14:textId="77777777" w:rsidR="004C2700" w:rsidRPr="0042083D" w:rsidRDefault="004C2700" w:rsidP="00B07C96">
      <w:pPr>
        <w:pStyle w:val="Stijl5"/>
      </w:pPr>
      <w:bookmarkStart w:id="43" w:name="_Toc419285366"/>
      <w:bookmarkStart w:id="44" w:name="_Toc421086862"/>
      <w:bookmarkStart w:id="45" w:name="_Toc421100593"/>
      <w:bookmarkStart w:id="46" w:name="_Toc129030662"/>
      <w:r w:rsidRPr="0042083D">
        <w:lastRenderedPageBreak/>
        <w:t>Aanbestedingsprocedure</w:t>
      </w:r>
      <w:bookmarkEnd w:id="43"/>
      <w:bookmarkEnd w:id="44"/>
      <w:bookmarkEnd w:id="45"/>
      <w:bookmarkEnd w:id="46"/>
      <w:r w:rsidRPr="0042083D">
        <w:t xml:space="preserve"> </w:t>
      </w:r>
    </w:p>
    <w:p w14:paraId="6AAE8D08" w14:textId="77777777" w:rsidR="004C2700" w:rsidRPr="0042083D" w:rsidRDefault="00860660" w:rsidP="0025684E">
      <w:pPr>
        <w:pStyle w:val="Kop2"/>
      </w:pPr>
      <w:bookmarkStart w:id="47" w:name="_Toc419285367"/>
      <w:bookmarkStart w:id="48" w:name="_Toc421086863"/>
      <w:bookmarkStart w:id="49" w:name="_Toc421100594"/>
      <w:bookmarkStart w:id="50" w:name="_Toc129030663"/>
      <w:r w:rsidRPr="0042083D">
        <w:t>Europese</w:t>
      </w:r>
      <w:r w:rsidR="0042083D" w:rsidRPr="0042083D">
        <w:t xml:space="preserve"> </w:t>
      </w:r>
      <w:r w:rsidRPr="0042083D">
        <w:t>O</w:t>
      </w:r>
      <w:r w:rsidR="004C2700" w:rsidRPr="0042083D">
        <w:t>penbare aanbestedingsprocedure</w:t>
      </w:r>
      <w:bookmarkEnd w:id="47"/>
      <w:bookmarkEnd w:id="48"/>
      <w:bookmarkEnd w:id="49"/>
      <w:bookmarkEnd w:id="50"/>
    </w:p>
    <w:p w14:paraId="456557BA" w14:textId="77777777" w:rsidR="004C2700" w:rsidRDefault="004C2700" w:rsidP="004C2700">
      <w:pPr>
        <w:suppressAutoHyphens/>
      </w:pPr>
      <w:r w:rsidRPr="00234D28">
        <w:t xml:space="preserve">Voor de aanbesteding van de </w:t>
      </w:r>
      <w:r>
        <w:t xml:space="preserve">Opdracht, </w:t>
      </w:r>
      <w:r w:rsidRPr="00234D28">
        <w:t xml:space="preserve">hanteert </w:t>
      </w:r>
      <w:r w:rsidR="00A54F5B">
        <w:t>VRK</w:t>
      </w:r>
      <w:r w:rsidRPr="00234D28">
        <w:t xml:space="preserve"> de </w:t>
      </w:r>
      <w:r w:rsidR="0042083D">
        <w:t xml:space="preserve">Europese </w:t>
      </w:r>
      <w:r w:rsidRPr="00234D28">
        <w:t>openbare aanbestedingsprocedure. Op deze aanbestedingsprocedure is de Aanbestedingswet van toepassing.</w:t>
      </w:r>
    </w:p>
    <w:p w14:paraId="5BE36305" w14:textId="77777777" w:rsidR="004C2700" w:rsidRDefault="004C2700" w:rsidP="004C2700">
      <w:pPr>
        <w:suppressAutoHyphens/>
      </w:pPr>
    </w:p>
    <w:p w14:paraId="3D5A9899" w14:textId="77777777" w:rsidR="004C2700" w:rsidRPr="00482305" w:rsidRDefault="004C2700" w:rsidP="004C2700">
      <w:pPr>
        <w:tabs>
          <w:tab w:val="left" w:pos="567"/>
        </w:tabs>
        <w:suppressAutoHyphens/>
        <w:rPr>
          <w:i/>
        </w:rPr>
      </w:pPr>
    </w:p>
    <w:p w14:paraId="579D00FE" w14:textId="77777777" w:rsidR="004C2700" w:rsidRDefault="00A54F5B" w:rsidP="004C2700">
      <w:pPr>
        <w:tabs>
          <w:tab w:val="left" w:pos="567"/>
        </w:tabs>
        <w:suppressAutoHyphens/>
        <w:rPr>
          <w:rFonts w:cs="Arial"/>
        </w:rPr>
      </w:pPr>
      <w:r>
        <w:t>VRK</w:t>
      </w:r>
      <w:r w:rsidR="004C2700" w:rsidRPr="00A74974">
        <w:t xml:space="preserve"> acht het voor de aanbesteding van de onderhavige </w:t>
      </w:r>
      <w:r w:rsidR="004C2700">
        <w:t>Opdracht</w:t>
      </w:r>
      <w:r w:rsidR="004C2700" w:rsidRPr="00A74974">
        <w:t xml:space="preserve"> geschikt en proportioneel om de Europese openbare aanbestedingsprocedure te hanteren. </w:t>
      </w:r>
      <w:r w:rsidR="004C2700" w:rsidRPr="00A74974">
        <w:rPr>
          <w:rFonts w:cs="Arial"/>
        </w:rPr>
        <w:t xml:space="preserve">Met een Europese openbare aanbestedingsprocedure wordt de meeste concurrentie voor de </w:t>
      </w:r>
      <w:r w:rsidR="004C2700">
        <w:rPr>
          <w:rFonts w:cs="Arial"/>
        </w:rPr>
        <w:t>Opdracht</w:t>
      </w:r>
      <w:r w:rsidR="004C2700" w:rsidRPr="00A74974">
        <w:rPr>
          <w:rFonts w:cs="Arial"/>
        </w:rPr>
        <w:t xml:space="preserve"> gegenereerd. Daarnaast is </w:t>
      </w:r>
      <w:r w:rsidR="004C2700">
        <w:rPr>
          <w:rFonts w:cs="Arial"/>
        </w:rPr>
        <w:t xml:space="preserve">de </w:t>
      </w:r>
      <w:r>
        <w:rPr>
          <w:rFonts w:cs="Arial"/>
        </w:rPr>
        <w:t>VRK</w:t>
      </w:r>
      <w:r w:rsidR="004C2700" w:rsidRPr="00A74974">
        <w:rPr>
          <w:rFonts w:cs="Arial"/>
        </w:rPr>
        <w:t xml:space="preserve"> van me</w:t>
      </w:r>
      <w:r w:rsidR="004C2700">
        <w:rPr>
          <w:rFonts w:cs="Arial"/>
        </w:rPr>
        <w:t>ning dat het opstellen van een I</w:t>
      </w:r>
      <w:r w:rsidR="004C2700" w:rsidRPr="00A74974">
        <w:rPr>
          <w:rFonts w:cs="Arial"/>
        </w:rPr>
        <w:t>nschrijving voor deze aanbestedingsprocedure niet een</w:t>
      </w:r>
      <w:r w:rsidR="004C2700">
        <w:rPr>
          <w:rFonts w:cs="Arial"/>
        </w:rPr>
        <w:t xml:space="preserve"> dermate grote inspanning voor de I</w:t>
      </w:r>
      <w:r w:rsidR="004C2700" w:rsidRPr="00A74974">
        <w:rPr>
          <w:rFonts w:cs="Arial"/>
        </w:rPr>
        <w:t>nschrijvers</w:t>
      </w:r>
      <w:r w:rsidR="004C2700">
        <w:rPr>
          <w:rFonts w:cs="Arial"/>
        </w:rPr>
        <w:t xml:space="preserve"> </w:t>
      </w:r>
      <w:r w:rsidR="004C2700" w:rsidRPr="00A74974">
        <w:rPr>
          <w:rFonts w:cs="Arial"/>
        </w:rPr>
        <w:t>oplevert</w:t>
      </w:r>
      <w:r w:rsidR="004C2700">
        <w:rPr>
          <w:rFonts w:cs="Arial"/>
        </w:rPr>
        <w:t>,</w:t>
      </w:r>
      <w:r w:rsidR="004C2700" w:rsidRPr="00A74974">
        <w:rPr>
          <w:rFonts w:cs="Arial"/>
        </w:rPr>
        <w:t xml:space="preserve"> dat </w:t>
      </w:r>
      <w:r w:rsidR="004C2700">
        <w:rPr>
          <w:rFonts w:cs="Arial"/>
        </w:rPr>
        <w:t>zij</w:t>
      </w:r>
      <w:r w:rsidR="004C2700" w:rsidRPr="00A74974">
        <w:rPr>
          <w:rFonts w:cs="Arial"/>
        </w:rPr>
        <w:t xml:space="preserve"> gehouden is om een Europese niet-openbare aanbestedingsprocedure te organiseren.</w:t>
      </w:r>
    </w:p>
    <w:p w14:paraId="3D3C0131" w14:textId="77777777" w:rsidR="00573DCC" w:rsidRDefault="00573DCC" w:rsidP="004C2700">
      <w:pPr>
        <w:tabs>
          <w:tab w:val="left" w:pos="567"/>
        </w:tabs>
        <w:suppressAutoHyphens/>
        <w:rPr>
          <w:rFonts w:cs="Arial"/>
        </w:rPr>
      </w:pPr>
    </w:p>
    <w:p w14:paraId="42068460" w14:textId="77777777" w:rsidR="004C2700" w:rsidRDefault="004C2700" w:rsidP="0025684E">
      <w:pPr>
        <w:pStyle w:val="Kop2"/>
      </w:pPr>
      <w:bookmarkStart w:id="51" w:name="_Toc419285368"/>
      <w:bookmarkStart w:id="52" w:name="_Toc421086864"/>
      <w:bookmarkStart w:id="53" w:name="_Toc421100595"/>
      <w:bookmarkStart w:id="54" w:name="_Ref517960525"/>
      <w:bookmarkStart w:id="55" w:name="_Ref522259404"/>
      <w:bookmarkStart w:id="56" w:name="_Ref528654722"/>
      <w:bookmarkStart w:id="57" w:name="_Toc129030664"/>
      <w:r>
        <w:t xml:space="preserve">Contactpersoon </w:t>
      </w:r>
      <w:bookmarkEnd w:id="51"/>
      <w:bookmarkEnd w:id="52"/>
      <w:bookmarkEnd w:id="53"/>
      <w:bookmarkEnd w:id="54"/>
      <w:bookmarkEnd w:id="55"/>
      <w:bookmarkEnd w:id="56"/>
      <w:r w:rsidR="00860660">
        <w:t>VRK</w:t>
      </w:r>
      <w:bookmarkEnd w:id="57"/>
    </w:p>
    <w:p w14:paraId="0F112CF9" w14:textId="77777777" w:rsidR="00114717" w:rsidRDefault="00114717" w:rsidP="00114717">
      <w:r>
        <w:t xml:space="preserve">Alle communicatie over de aanbestedingsprocedure dient via TenderNed te geschieden via de onderstaande contactpersoon van VRK. In het geval van afwezigheid van deze contactpersoon dient alle communicatie over de aanbestedingsprocedure via TenderNed te geschieden met de plaatsvervanger van de contactpersoon.  </w:t>
      </w:r>
    </w:p>
    <w:tbl>
      <w:tblPr>
        <w:tblStyle w:val="Tabelraster4"/>
        <w:tblW w:w="5216" w:type="pct"/>
        <w:tblLook w:val="04A0" w:firstRow="1" w:lastRow="0" w:firstColumn="1" w:lastColumn="0" w:noHBand="0" w:noVBand="1"/>
      </w:tblPr>
      <w:tblGrid>
        <w:gridCol w:w="4436"/>
        <w:gridCol w:w="4436"/>
      </w:tblGrid>
      <w:tr w:rsidR="00114717" w14:paraId="257F7D0A" w14:textId="77777777" w:rsidTr="00651D97">
        <w:trPr>
          <w:cnfStyle w:val="100000000000" w:firstRow="1" w:lastRow="0" w:firstColumn="0" w:lastColumn="0" w:oddVBand="0" w:evenVBand="0" w:oddHBand="0" w:evenHBand="0" w:firstRowFirstColumn="0" w:firstRowLastColumn="0" w:lastRowFirstColumn="0" w:lastRowLastColumn="0"/>
        </w:trPr>
        <w:tc>
          <w:tcPr>
            <w:tcW w:w="2500" w:type="pct"/>
            <w:hideMark/>
          </w:tcPr>
          <w:p w14:paraId="20F6F49F" w14:textId="77777777" w:rsidR="00114717" w:rsidRDefault="00114717" w:rsidP="00651D97">
            <w:r>
              <w:t>Contactgegevens</w:t>
            </w:r>
          </w:p>
        </w:tc>
        <w:tc>
          <w:tcPr>
            <w:tcW w:w="2500" w:type="pct"/>
            <w:hideMark/>
          </w:tcPr>
          <w:p w14:paraId="3D133906" w14:textId="77777777" w:rsidR="00114717" w:rsidRDefault="00114717" w:rsidP="00651D97"/>
        </w:tc>
      </w:tr>
      <w:tr w:rsidR="00114717" w:rsidRPr="00A6416F" w14:paraId="351AF265" w14:textId="77777777" w:rsidTr="00651D97">
        <w:trPr>
          <w:cnfStyle w:val="000000100000" w:firstRow="0" w:lastRow="0" w:firstColumn="0" w:lastColumn="0" w:oddVBand="0" w:evenVBand="0" w:oddHBand="1" w:evenHBand="0" w:firstRowFirstColumn="0" w:firstRowLastColumn="0" w:lastRowFirstColumn="0" w:lastRowLastColumn="0"/>
        </w:trPr>
        <w:tc>
          <w:tcPr>
            <w:tcW w:w="2500" w:type="pct"/>
          </w:tcPr>
          <w:p w14:paraId="26ECA4A7" w14:textId="77777777" w:rsidR="00114717" w:rsidRDefault="00114717" w:rsidP="00651D97">
            <w:r>
              <w:t>Naam contactpersoon</w:t>
            </w:r>
          </w:p>
        </w:tc>
        <w:tc>
          <w:tcPr>
            <w:tcW w:w="2500" w:type="pct"/>
          </w:tcPr>
          <w:p w14:paraId="5F756119" w14:textId="77777777" w:rsidR="00114717" w:rsidRPr="0042083D" w:rsidRDefault="0042083D" w:rsidP="00651D97">
            <w:r w:rsidRPr="0042083D">
              <w:t>Hugo Wijdicks</w:t>
            </w:r>
          </w:p>
        </w:tc>
      </w:tr>
      <w:tr w:rsidR="00114717" w:rsidRPr="00A6416F" w14:paraId="1D9ED643" w14:textId="77777777" w:rsidTr="00651D97">
        <w:trPr>
          <w:cnfStyle w:val="000000010000" w:firstRow="0" w:lastRow="0" w:firstColumn="0" w:lastColumn="0" w:oddVBand="0" w:evenVBand="0" w:oddHBand="0" w:evenHBand="1" w:firstRowFirstColumn="0" w:firstRowLastColumn="0" w:lastRowFirstColumn="0" w:lastRowLastColumn="0"/>
        </w:trPr>
        <w:tc>
          <w:tcPr>
            <w:tcW w:w="2500" w:type="pct"/>
            <w:hideMark/>
          </w:tcPr>
          <w:p w14:paraId="65D1DF43" w14:textId="77777777" w:rsidR="00114717" w:rsidRDefault="00114717" w:rsidP="00651D97">
            <w:r>
              <w:t>Functie</w:t>
            </w:r>
          </w:p>
        </w:tc>
        <w:tc>
          <w:tcPr>
            <w:tcW w:w="2500" w:type="pct"/>
            <w:hideMark/>
          </w:tcPr>
          <w:p w14:paraId="3F6EEDA0" w14:textId="77777777" w:rsidR="00114717" w:rsidRPr="0042083D" w:rsidRDefault="00114717" w:rsidP="00651D97">
            <w:r w:rsidRPr="0042083D">
              <w:t>Inkoper</w:t>
            </w:r>
          </w:p>
        </w:tc>
      </w:tr>
      <w:tr w:rsidR="00114717" w:rsidRPr="00A6416F" w14:paraId="0FAAE724" w14:textId="77777777" w:rsidTr="00651D97">
        <w:trPr>
          <w:cnfStyle w:val="000000100000" w:firstRow="0" w:lastRow="0" w:firstColumn="0" w:lastColumn="0" w:oddVBand="0" w:evenVBand="0" w:oddHBand="1" w:evenHBand="0" w:firstRowFirstColumn="0" w:firstRowLastColumn="0" w:lastRowFirstColumn="0" w:lastRowLastColumn="0"/>
        </w:trPr>
        <w:tc>
          <w:tcPr>
            <w:tcW w:w="2500" w:type="pct"/>
            <w:hideMark/>
          </w:tcPr>
          <w:p w14:paraId="718E9896" w14:textId="77777777" w:rsidR="00114717" w:rsidRDefault="00114717" w:rsidP="00651D97">
            <w:r>
              <w:t>E-mailadres</w:t>
            </w:r>
          </w:p>
        </w:tc>
        <w:tc>
          <w:tcPr>
            <w:tcW w:w="2500" w:type="pct"/>
            <w:hideMark/>
          </w:tcPr>
          <w:p w14:paraId="0680A0F1" w14:textId="77777777" w:rsidR="00114717" w:rsidRPr="00130C6E" w:rsidRDefault="0042083D" w:rsidP="00651D97">
            <w:r>
              <w:t>Hugo.wijdicks</w:t>
            </w:r>
            <w:r w:rsidR="00130C6E" w:rsidRPr="00130C6E">
              <w:t>@vrk.nl</w:t>
            </w:r>
          </w:p>
        </w:tc>
      </w:tr>
      <w:tr w:rsidR="00114717" w:rsidRPr="00A6416F" w14:paraId="7A3D0DF8" w14:textId="77777777" w:rsidTr="00651D97">
        <w:trPr>
          <w:cnfStyle w:val="000000010000" w:firstRow="0" w:lastRow="0" w:firstColumn="0" w:lastColumn="0" w:oddVBand="0" w:evenVBand="0" w:oddHBand="0" w:evenHBand="1" w:firstRowFirstColumn="0" w:firstRowLastColumn="0" w:lastRowFirstColumn="0" w:lastRowLastColumn="0"/>
        </w:trPr>
        <w:tc>
          <w:tcPr>
            <w:tcW w:w="2500" w:type="pct"/>
          </w:tcPr>
          <w:p w14:paraId="2A71FC4A" w14:textId="77777777" w:rsidR="00114717" w:rsidRDefault="00114717" w:rsidP="00651D97">
            <w:r>
              <w:t>Naam plaatsvervanger</w:t>
            </w:r>
          </w:p>
        </w:tc>
        <w:tc>
          <w:tcPr>
            <w:tcW w:w="2500" w:type="pct"/>
          </w:tcPr>
          <w:p w14:paraId="71E85CCD" w14:textId="50406AEF" w:rsidR="00114717" w:rsidRPr="00A35FA3" w:rsidRDefault="00A35FA3" w:rsidP="00651D97">
            <w:r w:rsidRPr="00A35FA3">
              <w:t>Ylno Rodgers</w:t>
            </w:r>
          </w:p>
        </w:tc>
      </w:tr>
      <w:tr w:rsidR="00114717" w:rsidRPr="00A6416F" w14:paraId="6D4D0D69" w14:textId="77777777" w:rsidTr="00651D97">
        <w:trPr>
          <w:cnfStyle w:val="000000100000" w:firstRow="0" w:lastRow="0" w:firstColumn="0" w:lastColumn="0" w:oddVBand="0" w:evenVBand="0" w:oddHBand="1" w:evenHBand="0" w:firstRowFirstColumn="0" w:firstRowLastColumn="0" w:lastRowFirstColumn="0" w:lastRowLastColumn="0"/>
        </w:trPr>
        <w:tc>
          <w:tcPr>
            <w:tcW w:w="2500" w:type="pct"/>
          </w:tcPr>
          <w:p w14:paraId="134DD9B5" w14:textId="77777777" w:rsidR="00114717" w:rsidRDefault="00114717" w:rsidP="00651D97">
            <w:r>
              <w:t>Functie</w:t>
            </w:r>
          </w:p>
        </w:tc>
        <w:tc>
          <w:tcPr>
            <w:tcW w:w="2500" w:type="pct"/>
          </w:tcPr>
          <w:p w14:paraId="2CA5BCE9" w14:textId="77777777" w:rsidR="00114717" w:rsidRPr="00A6416F" w:rsidRDefault="00114717" w:rsidP="00651D97">
            <w:pPr>
              <w:rPr>
                <w:highlight w:val="lightGray"/>
              </w:rPr>
            </w:pPr>
            <w:r w:rsidRPr="00A35FA3">
              <w:t>Inkoper</w:t>
            </w:r>
          </w:p>
        </w:tc>
      </w:tr>
      <w:tr w:rsidR="00114717" w:rsidRPr="00A6416F" w14:paraId="0C8D7595" w14:textId="77777777" w:rsidTr="00651D97">
        <w:trPr>
          <w:cnfStyle w:val="000000010000" w:firstRow="0" w:lastRow="0" w:firstColumn="0" w:lastColumn="0" w:oddVBand="0" w:evenVBand="0" w:oddHBand="0" w:evenHBand="1" w:firstRowFirstColumn="0" w:firstRowLastColumn="0" w:lastRowFirstColumn="0" w:lastRowLastColumn="0"/>
        </w:trPr>
        <w:tc>
          <w:tcPr>
            <w:tcW w:w="2500" w:type="pct"/>
          </w:tcPr>
          <w:p w14:paraId="40085C05" w14:textId="77777777" w:rsidR="00114717" w:rsidRDefault="00114717" w:rsidP="00651D97">
            <w:r>
              <w:t>E-mailadres</w:t>
            </w:r>
          </w:p>
        </w:tc>
        <w:tc>
          <w:tcPr>
            <w:tcW w:w="2500" w:type="pct"/>
          </w:tcPr>
          <w:p w14:paraId="1BBF14CB" w14:textId="77777777" w:rsidR="00114717" w:rsidRPr="00130C6E" w:rsidRDefault="00130C6E" w:rsidP="00651D97">
            <w:r w:rsidRPr="00130C6E">
              <w:t>Inkoop@vrk.nl</w:t>
            </w:r>
          </w:p>
        </w:tc>
      </w:tr>
      <w:tr w:rsidR="00114717" w14:paraId="26787565" w14:textId="77777777" w:rsidTr="00651D97">
        <w:trPr>
          <w:cnfStyle w:val="000000100000" w:firstRow="0" w:lastRow="0" w:firstColumn="0" w:lastColumn="0" w:oddVBand="0" w:evenVBand="0" w:oddHBand="1" w:evenHBand="0" w:firstRowFirstColumn="0" w:firstRowLastColumn="0" w:lastRowFirstColumn="0" w:lastRowLastColumn="0"/>
        </w:trPr>
        <w:tc>
          <w:tcPr>
            <w:tcW w:w="2500" w:type="pct"/>
          </w:tcPr>
          <w:p w14:paraId="29E493B2" w14:textId="77777777" w:rsidR="00114717" w:rsidRDefault="00114717" w:rsidP="00651D97">
            <w:r>
              <w:t>Bezoekadres</w:t>
            </w:r>
          </w:p>
        </w:tc>
        <w:tc>
          <w:tcPr>
            <w:tcW w:w="2500" w:type="pct"/>
          </w:tcPr>
          <w:p w14:paraId="4102E0D7" w14:textId="77777777" w:rsidR="00114717" w:rsidRDefault="00114717" w:rsidP="00651D97">
            <w:r>
              <w:t>Zij</w:t>
            </w:r>
            <w:r w:rsidR="00130C6E">
              <w:t>l</w:t>
            </w:r>
            <w:r>
              <w:t xml:space="preserve">weg 200, </w:t>
            </w:r>
            <w:r w:rsidRPr="00A60B0F">
              <w:t>2015 CK  Haarlem</w:t>
            </w:r>
          </w:p>
        </w:tc>
      </w:tr>
    </w:tbl>
    <w:p w14:paraId="763C5CA2" w14:textId="77777777" w:rsidR="004C2700" w:rsidRDefault="004C2700" w:rsidP="0025684E">
      <w:pPr>
        <w:pStyle w:val="Kop2"/>
      </w:pPr>
      <w:bookmarkStart w:id="58" w:name="_Ref401057395"/>
      <w:bookmarkStart w:id="59" w:name="_Ref401060337"/>
      <w:bookmarkStart w:id="60" w:name="_Toc419285369"/>
      <w:bookmarkStart w:id="61" w:name="_Toc421086865"/>
      <w:bookmarkStart w:id="62" w:name="_Toc421100596"/>
      <w:bookmarkStart w:id="63" w:name="_Toc129030665"/>
      <w:r>
        <w:t>Beoogde planning</w:t>
      </w:r>
      <w:bookmarkEnd w:id="58"/>
      <w:bookmarkEnd w:id="59"/>
      <w:bookmarkEnd w:id="60"/>
      <w:bookmarkEnd w:id="61"/>
      <w:bookmarkEnd w:id="62"/>
      <w:bookmarkEnd w:id="63"/>
    </w:p>
    <w:p w14:paraId="04BAB4DB" w14:textId="77777777" w:rsidR="004C2700" w:rsidRDefault="004C2700" w:rsidP="004C2700">
      <w:pPr>
        <w:suppressAutoHyphens/>
      </w:pPr>
      <w:r>
        <w:t xml:space="preserve">De volgende planning wordt beoogd: </w:t>
      </w:r>
    </w:p>
    <w:p w14:paraId="09B8EEBC" w14:textId="77777777" w:rsidR="004C2700" w:rsidRPr="00B56671" w:rsidRDefault="004C2700" w:rsidP="004C2700">
      <w:pPr>
        <w:suppressAutoHyphens/>
      </w:pPr>
    </w:p>
    <w:tbl>
      <w:tblPr>
        <w:tblStyle w:val="Tabelraster1"/>
        <w:tblW w:w="5000" w:type="pct"/>
        <w:tblLook w:val="04A0" w:firstRow="1" w:lastRow="0" w:firstColumn="1" w:lastColumn="0" w:noHBand="0" w:noVBand="1"/>
      </w:tblPr>
      <w:tblGrid>
        <w:gridCol w:w="4344"/>
        <w:gridCol w:w="4161"/>
      </w:tblGrid>
      <w:tr w:rsidR="004C2700" w14:paraId="75EBA02F" w14:textId="77777777" w:rsidTr="004825DC">
        <w:trPr>
          <w:cnfStyle w:val="100000000000" w:firstRow="1" w:lastRow="0" w:firstColumn="0" w:lastColumn="0" w:oddVBand="0" w:evenVBand="0" w:oddHBand="0" w:evenHBand="0" w:firstRowFirstColumn="0" w:firstRowLastColumn="0" w:lastRowFirstColumn="0" w:lastRowLastColumn="0"/>
          <w:trHeight w:val="261"/>
        </w:trPr>
        <w:tc>
          <w:tcPr>
            <w:tcW w:w="2554" w:type="pct"/>
          </w:tcPr>
          <w:p w14:paraId="16AB461E" w14:textId="77777777" w:rsidR="004C2700" w:rsidRPr="00860660" w:rsidRDefault="004C2700" w:rsidP="004C2700">
            <w:pPr>
              <w:suppressAutoHyphens/>
              <w:rPr>
                <w:b/>
              </w:rPr>
            </w:pPr>
            <w:r w:rsidRPr="00860660">
              <w:t>Activiteit</w:t>
            </w:r>
          </w:p>
        </w:tc>
        <w:tc>
          <w:tcPr>
            <w:tcW w:w="2446" w:type="pct"/>
          </w:tcPr>
          <w:p w14:paraId="43AD99A1" w14:textId="77777777" w:rsidR="004C2700" w:rsidRPr="00860660" w:rsidRDefault="004C2700" w:rsidP="004C2700">
            <w:pPr>
              <w:suppressAutoHyphens/>
              <w:rPr>
                <w:b/>
              </w:rPr>
            </w:pPr>
            <w:r w:rsidRPr="00860660">
              <w:t>Datum</w:t>
            </w:r>
          </w:p>
        </w:tc>
      </w:tr>
      <w:tr w:rsidR="004C2700" w14:paraId="241205D0" w14:textId="77777777" w:rsidTr="004825DC">
        <w:trPr>
          <w:cnfStyle w:val="000000100000" w:firstRow="0" w:lastRow="0" w:firstColumn="0" w:lastColumn="0" w:oddVBand="0" w:evenVBand="0" w:oddHBand="1" w:evenHBand="0" w:firstRowFirstColumn="0" w:firstRowLastColumn="0" w:lastRowFirstColumn="0" w:lastRowLastColumn="0"/>
        </w:trPr>
        <w:tc>
          <w:tcPr>
            <w:tcW w:w="2554" w:type="pct"/>
          </w:tcPr>
          <w:p w14:paraId="6B6D1E16" w14:textId="77777777" w:rsidR="004C2700" w:rsidRPr="00963A37" w:rsidRDefault="00130C6E" w:rsidP="004C2700">
            <w:pPr>
              <w:suppressAutoHyphens/>
            </w:pPr>
            <w:r w:rsidRPr="00963A37">
              <w:lastRenderedPageBreak/>
              <w:t>Publicatie aanbesteding op TenderNed</w:t>
            </w:r>
          </w:p>
        </w:tc>
        <w:tc>
          <w:tcPr>
            <w:tcW w:w="2446" w:type="pct"/>
          </w:tcPr>
          <w:p w14:paraId="54282B4D" w14:textId="063AD1B3" w:rsidR="004C2700" w:rsidRPr="00A35FA3" w:rsidRDefault="00A922DC" w:rsidP="004C2700">
            <w:pPr>
              <w:suppressAutoHyphens/>
            </w:pPr>
            <w:r>
              <w:t>0</w:t>
            </w:r>
            <w:r w:rsidR="008E467B">
              <w:t>9</w:t>
            </w:r>
            <w:r>
              <w:t>-03</w:t>
            </w:r>
            <w:r w:rsidR="00963A37" w:rsidRPr="00A35FA3">
              <w:t>-202</w:t>
            </w:r>
            <w:r w:rsidR="00CC7D4A" w:rsidRPr="00A35FA3">
              <w:t>3</w:t>
            </w:r>
          </w:p>
        </w:tc>
      </w:tr>
      <w:tr w:rsidR="00F27189" w14:paraId="321651C6" w14:textId="77777777" w:rsidTr="00860522">
        <w:trPr>
          <w:cnfStyle w:val="000000010000" w:firstRow="0" w:lastRow="0" w:firstColumn="0" w:lastColumn="0" w:oddVBand="0" w:evenVBand="0" w:oddHBand="0" w:evenHBand="1" w:firstRowFirstColumn="0" w:firstRowLastColumn="0" w:lastRowFirstColumn="0" w:lastRowLastColumn="0"/>
        </w:trPr>
        <w:tc>
          <w:tcPr>
            <w:tcW w:w="2554" w:type="pct"/>
          </w:tcPr>
          <w:p w14:paraId="6275B20F" w14:textId="77777777" w:rsidR="00F27189" w:rsidRPr="00963A37" w:rsidRDefault="00F27189" w:rsidP="00860522">
            <w:pPr>
              <w:suppressAutoHyphens/>
            </w:pPr>
            <w:bookmarkStart w:id="64" w:name="_Hlk106358415"/>
            <w:r w:rsidRPr="00963A37">
              <w:t>Uiterste datum indienen vragen t.b.v. Nota van Inlichtingen 1</w:t>
            </w:r>
          </w:p>
        </w:tc>
        <w:tc>
          <w:tcPr>
            <w:tcW w:w="2446" w:type="pct"/>
          </w:tcPr>
          <w:p w14:paraId="583CDDD0" w14:textId="22A43751" w:rsidR="00F27189" w:rsidRPr="00A35FA3" w:rsidRDefault="00A922DC" w:rsidP="00860522">
            <w:pPr>
              <w:suppressAutoHyphens/>
            </w:pPr>
            <w:r>
              <w:t>2</w:t>
            </w:r>
            <w:r w:rsidR="008E467B">
              <w:t>3</w:t>
            </w:r>
            <w:r>
              <w:t>-03</w:t>
            </w:r>
            <w:r w:rsidR="00A35FA3" w:rsidRPr="00A35FA3">
              <w:t>-2023 vóór 12.00 uur</w:t>
            </w:r>
          </w:p>
        </w:tc>
      </w:tr>
      <w:tr w:rsidR="00F27189" w14:paraId="452C54BD" w14:textId="77777777" w:rsidTr="00860522">
        <w:trPr>
          <w:cnfStyle w:val="000000100000" w:firstRow="0" w:lastRow="0" w:firstColumn="0" w:lastColumn="0" w:oddVBand="0" w:evenVBand="0" w:oddHBand="1" w:evenHBand="0" w:firstRowFirstColumn="0" w:firstRowLastColumn="0" w:lastRowFirstColumn="0" w:lastRowLastColumn="0"/>
        </w:trPr>
        <w:tc>
          <w:tcPr>
            <w:tcW w:w="2554" w:type="pct"/>
          </w:tcPr>
          <w:p w14:paraId="1D4BF146" w14:textId="77777777" w:rsidR="00F27189" w:rsidRPr="00963A37" w:rsidRDefault="00F27189" w:rsidP="00860522">
            <w:pPr>
              <w:suppressAutoHyphens/>
            </w:pPr>
            <w:r w:rsidRPr="00963A37">
              <w:t>Beantwoording Nota van inlichtingen</w:t>
            </w:r>
          </w:p>
        </w:tc>
        <w:tc>
          <w:tcPr>
            <w:tcW w:w="2446" w:type="pct"/>
          </w:tcPr>
          <w:p w14:paraId="0573C3D4" w14:textId="1C3E3430" w:rsidR="00F27189" w:rsidRPr="00A35FA3" w:rsidRDefault="00A922DC" w:rsidP="00860522">
            <w:pPr>
              <w:suppressAutoHyphens/>
            </w:pPr>
            <w:r>
              <w:t>0</w:t>
            </w:r>
            <w:r w:rsidR="008E467B">
              <w:t>6</w:t>
            </w:r>
            <w:r>
              <w:t>-04</w:t>
            </w:r>
            <w:r w:rsidR="00A35FA3" w:rsidRPr="00A35FA3">
              <w:t>-2023</w:t>
            </w:r>
          </w:p>
        </w:tc>
      </w:tr>
      <w:tr w:rsidR="004C2700" w14:paraId="21DD2742" w14:textId="77777777" w:rsidTr="004825DC">
        <w:trPr>
          <w:cnfStyle w:val="000000010000" w:firstRow="0" w:lastRow="0" w:firstColumn="0" w:lastColumn="0" w:oddVBand="0" w:evenVBand="0" w:oddHBand="0" w:evenHBand="1" w:firstRowFirstColumn="0" w:firstRowLastColumn="0" w:lastRowFirstColumn="0" w:lastRowLastColumn="0"/>
        </w:trPr>
        <w:tc>
          <w:tcPr>
            <w:tcW w:w="2554" w:type="pct"/>
          </w:tcPr>
          <w:p w14:paraId="50BB9D64" w14:textId="77777777" w:rsidR="004C2700" w:rsidRPr="00963A37" w:rsidRDefault="004C2700" w:rsidP="00130C6E">
            <w:pPr>
              <w:suppressAutoHyphens/>
            </w:pPr>
            <w:r w:rsidRPr="00963A37">
              <w:t>Uiterste datum indienen vragen t.b.v. Nota van Inlichtingen</w:t>
            </w:r>
            <w:r w:rsidR="00F27189" w:rsidRPr="00963A37">
              <w:t xml:space="preserve"> 2</w:t>
            </w:r>
          </w:p>
        </w:tc>
        <w:tc>
          <w:tcPr>
            <w:tcW w:w="2446" w:type="pct"/>
          </w:tcPr>
          <w:p w14:paraId="4891F126" w14:textId="3577763A" w:rsidR="004C2700" w:rsidRPr="00A35FA3" w:rsidRDefault="00A922DC" w:rsidP="004C2700">
            <w:pPr>
              <w:suppressAutoHyphens/>
            </w:pPr>
            <w:r>
              <w:t>1</w:t>
            </w:r>
            <w:r w:rsidR="008E467B">
              <w:t>8</w:t>
            </w:r>
            <w:r>
              <w:t>-04</w:t>
            </w:r>
            <w:r w:rsidR="006A4BD0" w:rsidRPr="00A35FA3">
              <w:t>-202</w:t>
            </w:r>
            <w:r w:rsidR="00A35FA3" w:rsidRPr="00A35FA3">
              <w:t>3</w:t>
            </w:r>
            <w:r w:rsidR="004C2700" w:rsidRPr="00A35FA3">
              <w:t xml:space="preserve"> vóór </w:t>
            </w:r>
            <w:r w:rsidR="00A35FA3" w:rsidRPr="00A35FA3">
              <w:t>12.00</w:t>
            </w:r>
            <w:r w:rsidR="004C2700" w:rsidRPr="00A35FA3">
              <w:t xml:space="preserve"> uur</w:t>
            </w:r>
          </w:p>
        </w:tc>
      </w:tr>
      <w:tr w:rsidR="004C2700" w14:paraId="49DFB65D" w14:textId="77777777" w:rsidTr="004825DC">
        <w:trPr>
          <w:cnfStyle w:val="000000100000" w:firstRow="0" w:lastRow="0" w:firstColumn="0" w:lastColumn="0" w:oddVBand="0" w:evenVBand="0" w:oddHBand="1" w:evenHBand="0" w:firstRowFirstColumn="0" w:firstRowLastColumn="0" w:lastRowFirstColumn="0" w:lastRowLastColumn="0"/>
        </w:trPr>
        <w:tc>
          <w:tcPr>
            <w:tcW w:w="2554" w:type="pct"/>
          </w:tcPr>
          <w:p w14:paraId="3C37CA65" w14:textId="77777777" w:rsidR="004C2700" w:rsidRPr="00963A37" w:rsidRDefault="00130C6E" w:rsidP="00130C6E">
            <w:pPr>
              <w:suppressAutoHyphens/>
            </w:pPr>
            <w:r w:rsidRPr="00963A37">
              <w:t>Beantwoording Nota van inlichtingen</w:t>
            </w:r>
          </w:p>
        </w:tc>
        <w:tc>
          <w:tcPr>
            <w:tcW w:w="2446" w:type="pct"/>
          </w:tcPr>
          <w:p w14:paraId="435C601B" w14:textId="5CB5F550" w:rsidR="004C2700" w:rsidRPr="00A35FA3" w:rsidRDefault="00A922DC" w:rsidP="004C2700">
            <w:pPr>
              <w:suppressAutoHyphens/>
            </w:pPr>
            <w:r>
              <w:t>2</w:t>
            </w:r>
            <w:r w:rsidR="008E467B">
              <w:t>8</w:t>
            </w:r>
            <w:r>
              <w:t>-04-</w:t>
            </w:r>
            <w:r w:rsidR="004B6E21" w:rsidRPr="00A35FA3">
              <w:t>202</w:t>
            </w:r>
            <w:r w:rsidR="00A35FA3" w:rsidRPr="00A35FA3">
              <w:t>3</w:t>
            </w:r>
          </w:p>
        </w:tc>
      </w:tr>
      <w:bookmarkEnd w:id="64"/>
      <w:tr w:rsidR="004C2700" w14:paraId="28F7DE7B" w14:textId="77777777" w:rsidTr="004825DC">
        <w:trPr>
          <w:cnfStyle w:val="000000010000" w:firstRow="0" w:lastRow="0" w:firstColumn="0" w:lastColumn="0" w:oddVBand="0" w:evenVBand="0" w:oddHBand="0" w:evenHBand="1" w:firstRowFirstColumn="0" w:firstRowLastColumn="0" w:lastRowFirstColumn="0" w:lastRowLastColumn="0"/>
        </w:trPr>
        <w:tc>
          <w:tcPr>
            <w:tcW w:w="2554" w:type="pct"/>
          </w:tcPr>
          <w:p w14:paraId="2663DD5C" w14:textId="77777777" w:rsidR="004C2700" w:rsidRPr="00963A37" w:rsidRDefault="004C2700" w:rsidP="004C2700">
            <w:pPr>
              <w:suppressAutoHyphens/>
            </w:pPr>
            <w:r w:rsidRPr="00963A37">
              <w:t>Uiterste termijn indienen Inschrijving</w:t>
            </w:r>
          </w:p>
        </w:tc>
        <w:tc>
          <w:tcPr>
            <w:tcW w:w="2446" w:type="pct"/>
          </w:tcPr>
          <w:p w14:paraId="602FE883" w14:textId="3A8F81DC" w:rsidR="004C2700" w:rsidRPr="00A35FA3" w:rsidRDefault="008E467B" w:rsidP="004C2700">
            <w:pPr>
              <w:suppressAutoHyphens/>
            </w:pPr>
            <w:r>
              <w:t>09</w:t>
            </w:r>
            <w:r w:rsidR="00A922DC">
              <w:t>-05</w:t>
            </w:r>
            <w:r w:rsidR="00F27189" w:rsidRPr="00A35FA3">
              <w:t>-202</w:t>
            </w:r>
            <w:r w:rsidR="00A35FA3" w:rsidRPr="00A35FA3">
              <w:t>3</w:t>
            </w:r>
            <w:r w:rsidR="004C2700" w:rsidRPr="00A35FA3">
              <w:t xml:space="preserve"> vóór </w:t>
            </w:r>
            <w:r w:rsidR="00F27189" w:rsidRPr="00A35FA3">
              <w:t>12:00</w:t>
            </w:r>
            <w:r w:rsidR="004C2700" w:rsidRPr="00A35FA3">
              <w:t xml:space="preserve"> uur</w:t>
            </w:r>
          </w:p>
        </w:tc>
      </w:tr>
      <w:tr w:rsidR="004C2700" w14:paraId="15F915F3" w14:textId="77777777" w:rsidTr="004825DC">
        <w:trPr>
          <w:cnfStyle w:val="000000100000" w:firstRow="0" w:lastRow="0" w:firstColumn="0" w:lastColumn="0" w:oddVBand="0" w:evenVBand="0" w:oddHBand="1" w:evenHBand="0" w:firstRowFirstColumn="0" w:firstRowLastColumn="0" w:lastRowFirstColumn="0" w:lastRowLastColumn="0"/>
        </w:trPr>
        <w:tc>
          <w:tcPr>
            <w:tcW w:w="2554" w:type="pct"/>
          </w:tcPr>
          <w:p w14:paraId="481ED5F2" w14:textId="77777777" w:rsidR="004C2700" w:rsidRPr="00963A37" w:rsidRDefault="004C2700" w:rsidP="004C2700">
            <w:pPr>
              <w:suppressAutoHyphens/>
            </w:pPr>
            <w:r w:rsidRPr="00963A37">
              <w:t>Verzending gunningsbeslissing</w:t>
            </w:r>
          </w:p>
        </w:tc>
        <w:tc>
          <w:tcPr>
            <w:tcW w:w="2446" w:type="pct"/>
          </w:tcPr>
          <w:p w14:paraId="620286C5" w14:textId="2F19D418" w:rsidR="004C2700" w:rsidRPr="00A35FA3" w:rsidRDefault="00A922DC" w:rsidP="004C2700">
            <w:pPr>
              <w:suppressAutoHyphens/>
            </w:pPr>
            <w:r>
              <w:t>26-05</w:t>
            </w:r>
            <w:r w:rsidR="001C56A5" w:rsidRPr="00A35FA3">
              <w:t>-202</w:t>
            </w:r>
            <w:r w:rsidR="00A35FA3" w:rsidRPr="00A35FA3">
              <w:t>3</w:t>
            </w:r>
          </w:p>
        </w:tc>
      </w:tr>
      <w:tr w:rsidR="00A35FA3" w14:paraId="3B3775BF" w14:textId="77777777" w:rsidTr="004825DC">
        <w:trPr>
          <w:cnfStyle w:val="000000010000" w:firstRow="0" w:lastRow="0" w:firstColumn="0" w:lastColumn="0" w:oddVBand="0" w:evenVBand="0" w:oddHBand="0" w:evenHBand="1" w:firstRowFirstColumn="0" w:firstRowLastColumn="0" w:lastRowFirstColumn="0" w:lastRowLastColumn="0"/>
        </w:trPr>
        <w:tc>
          <w:tcPr>
            <w:tcW w:w="2554" w:type="pct"/>
          </w:tcPr>
          <w:p w14:paraId="0FCBD1B7" w14:textId="77777777" w:rsidR="00A35FA3" w:rsidRPr="00963A37" w:rsidRDefault="00A35FA3" w:rsidP="00A35FA3">
            <w:pPr>
              <w:suppressAutoHyphens/>
            </w:pPr>
            <w:r w:rsidRPr="00963A37">
              <w:t>Einde vervaltermijn</w:t>
            </w:r>
          </w:p>
        </w:tc>
        <w:tc>
          <w:tcPr>
            <w:tcW w:w="2446" w:type="pct"/>
          </w:tcPr>
          <w:p w14:paraId="19390312" w14:textId="56B56089" w:rsidR="00A35FA3" w:rsidRPr="00A35FA3" w:rsidRDefault="00A922DC" w:rsidP="00A35FA3">
            <w:pPr>
              <w:suppressAutoHyphens/>
            </w:pPr>
            <w:r>
              <w:t>16-06</w:t>
            </w:r>
            <w:r w:rsidR="00A35FA3" w:rsidRPr="00A35FA3">
              <w:t>-2023</w:t>
            </w:r>
          </w:p>
        </w:tc>
      </w:tr>
      <w:tr w:rsidR="004C2700" w14:paraId="524F6902" w14:textId="77777777" w:rsidTr="004825DC">
        <w:trPr>
          <w:cnfStyle w:val="000000100000" w:firstRow="0" w:lastRow="0" w:firstColumn="0" w:lastColumn="0" w:oddVBand="0" w:evenVBand="0" w:oddHBand="1" w:evenHBand="0" w:firstRowFirstColumn="0" w:firstRowLastColumn="0" w:lastRowFirstColumn="0" w:lastRowLastColumn="0"/>
        </w:trPr>
        <w:tc>
          <w:tcPr>
            <w:tcW w:w="2554" w:type="pct"/>
          </w:tcPr>
          <w:p w14:paraId="59AD00AB" w14:textId="77777777" w:rsidR="004C2700" w:rsidRPr="00963A37" w:rsidRDefault="00A35FA3" w:rsidP="004C2700">
            <w:pPr>
              <w:suppressAutoHyphens/>
            </w:pPr>
            <w:r>
              <w:t>Definitieve gunning</w:t>
            </w:r>
          </w:p>
        </w:tc>
        <w:tc>
          <w:tcPr>
            <w:tcW w:w="2446" w:type="pct"/>
          </w:tcPr>
          <w:p w14:paraId="5CFF899E" w14:textId="1C4BD2CC" w:rsidR="00A35FA3" w:rsidRPr="00A35FA3" w:rsidRDefault="00A922DC" w:rsidP="00880ACD">
            <w:pPr>
              <w:suppressAutoHyphens/>
            </w:pPr>
            <w:r>
              <w:t>19-06</w:t>
            </w:r>
            <w:r w:rsidR="00CF261B" w:rsidRPr="00A35FA3">
              <w:t>-202</w:t>
            </w:r>
            <w:r w:rsidR="00A35FA3" w:rsidRPr="00A35FA3">
              <w:t>3</w:t>
            </w:r>
          </w:p>
        </w:tc>
      </w:tr>
      <w:tr w:rsidR="004C2700" w14:paraId="0A08AEA8" w14:textId="77777777" w:rsidTr="004825DC">
        <w:trPr>
          <w:cnfStyle w:val="000000010000" w:firstRow="0" w:lastRow="0" w:firstColumn="0" w:lastColumn="0" w:oddVBand="0" w:evenVBand="0" w:oddHBand="0" w:evenHBand="1" w:firstRowFirstColumn="0" w:firstRowLastColumn="0" w:lastRowFirstColumn="0" w:lastRowLastColumn="0"/>
        </w:trPr>
        <w:tc>
          <w:tcPr>
            <w:tcW w:w="2554" w:type="pct"/>
          </w:tcPr>
          <w:p w14:paraId="4B7C602C" w14:textId="77777777" w:rsidR="004C2700" w:rsidRPr="00963A37" w:rsidRDefault="00D32CDD" w:rsidP="004C2700">
            <w:pPr>
              <w:suppressAutoHyphens/>
            </w:pPr>
            <w:r w:rsidRPr="00963A37">
              <w:t>Ingangsdatum Overeenkomst</w:t>
            </w:r>
          </w:p>
        </w:tc>
        <w:tc>
          <w:tcPr>
            <w:tcW w:w="2446" w:type="pct"/>
          </w:tcPr>
          <w:p w14:paraId="7D8247C8" w14:textId="1A6D3018" w:rsidR="004C2700" w:rsidRPr="00A35FA3" w:rsidRDefault="00A922DC" w:rsidP="004C2700">
            <w:pPr>
              <w:suppressAutoHyphens/>
            </w:pPr>
            <w:r>
              <w:t>01-07</w:t>
            </w:r>
            <w:r w:rsidR="00A35FA3" w:rsidRPr="00A35FA3">
              <w:t>-2023</w:t>
            </w:r>
          </w:p>
        </w:tc>
      </w:tr>
    </w:tbl>
    <w:p w14:paraId="0A212532" w14:textId="77777777" w:rsidR="004C2700" w:rsidRDefault="004C2700" w:rsidP="004C2700">
      <w:pPr>
        <w:suppressAutoHyphens/>
      </w:pPr>
    </w:p>
    <w:p w14:paraId="349CB18D" w14:textId="77777777" w:rsidR="004C2700" w:rsidRDefault="004C2700" w:rsidP="004C2700">
      <w:pPr>
        <w:suppressAutoHyphens/>
      </w:pPr>
      <w:r>
        <w:t xml:space="preserve">De Inschrijvers kunnen geen rechten ontlenen aan deze planning. De </w:t>
      </w:r>
      <w:r w:rsidR="00A54F5B">
        <w:t>VRK</w:t>
      </w:r>
      <w:r>
        <w:t xml:space="preserve"> is gerechtigd de planning van de aanbestedingsprocedure te wijzigen. De </w:t>
      </w:r>
      <w:r w:rsidR="00A54F5B">
        <w:t>VRK</w:t>
      </w:r>
      <w:r>
        <w:t xml:space="preserve"> zal Inschrijvers tijdig op de hoogte brengen van wijzigingen in de planning.</w:t>
      </w:r>
      <w:r w:rsidRPr="001242E4">
        <w:t xml:space="preserve"> </w:t>
      </w:r>
    </w:p>
    <w:p w14:paraId="7A544583" w14:textId="77777777" w:rsidR="004C2700" w:rsidRDefault="004C2700" w:rsidP="004C2700">
      <w:pPr>
        <w:suppressAutoHyphens/>
      </w:pPr>
    </w:p>
    <w:p w14:paraId="0DFBA3E3" w14:textId="77777777" w:rsidR="00F64EA0" w:rsidRDefault="00F64EA0">
      <w:pPr>
        <w:spacing w:line="312" w:lineRule="auto"/>
        <w:rPr>
          <w:rFonts w:eastAsia="MS Mincho" w:cs="Arial"/>
          <w:iCs/>
          <w:color w:val="602D6C" w:themeColor="accent3" w:themeShade="BF"/>
          <w:sz w:val="30"/>
          <w:szCs w:val="28"/>
        </w:rPr>
      </w:pPr>
      <w:bookmarkStart w:id="65" w:name="_Toc91857844"/>
      <w:bookmarkStart w:id="66" w:name="_Ref416246167"/>
      <w:bookmarkStart w:id="67" w:name="_Toc419285370"/>
      <w:bookmarkStart w:id="68" w:name="_Toc421086866"/>
      <w:bookmarkStart w:id="69" w:name="_Toc421100597"/>
      <w:bookmarkEnd w:id="65"/>
      <w:r>
        <w:br w:type="page"/>
      </w:r>
    </w:p>
    <w:p w14:paraId="09CAE128" w14:textId="77777777" w:rsidR="004C2700" w:rsidRDefault="00F64EA0" w:rsidP="0025684E">
      <w:pPr>
        <w:pStyle w:val="Kop2"/>
      </w:pPr>
      <w:bookmarkStart w:id="70" w:name="_Toc129030666"/>
      <w:r>
        <w:lastRenderedPageBreak/>
        <w:t>T</w:t>
      </w:r>
      <w:r w:rsidR="004C2700">
        <w:t>enderNed</w:t>
      </w:r>
      <w:bookmarkEnd w:id="66"/>
      <w:bookmarkEnd w:id="67"/>
      <w:bookmarkEnd w:id="68"/>
      <w:bookmarkEnd w:id="69"/>
      <w:bookmarkEnd w:id="70"/>
    </w:p>
    <w:p w14:paraId="472C7D05" w14:textId="77777777" w:rsidR="004C2700" w:rsidRDefault="004C2700" w:rsidP="004C2700">
      <w:pPr>
        <w:suppressAutoHyphens/>
      </w:pPr>
      <w:r w:rsidRPr="00353B07">
        <w:t xml:space="preserve">De aanbesteding verloopt digitaal via TenderNed. Dit houdt in dat </w:t>
      </w:r>
      <w:r>
        <w:t>de</w:t>
      </w:r>
      <w:r w:rsidRPr="00353B07">
        <w:t xml:space="preserve"> </w:t>
      </w:r>
      <w:r>
        <w:t>A</w:t>
      </w:r>
      <w:r w:rsidRPr="00353B07">
        <w:t>anbestedings</w:t>
      </w:r>
      <w:r>
        <w:t>stukken</w:t>
      </w:r>
      <w:r w:rsidRPr="00353B07">
        <w:t xml:space="preserve"> door </w:t>
      </w:r>
      <w:r>
        <w:t xml:space="preserve">de </w:t>
      </w:r>
      <w:r w:rsidR="00A54F5B">
        <w:t>VRK</w:t>
      </w:r>
      <w:r w:rsidRPr="00353B07">
        <w:t xml:space="preserve"> worden geplaatst op TenderNed en alle informatie tussen </w:t>
      </w:r>
      <w:r>
        <w:t xml:space="preserve">de </w:t>
      </w:r>
      <w:r w:rsidR="00A54F5B">
        <w:t>VRK</w:t>
      </w:r>
      <w:r w:rsidRPr="00353B07">
        <w:t xml:space="preserve"> en de </w:t>
      </w:r>
      <w:r>
        <w:t>Inschrijver</w:t>
      </w:r>
      <w:r w:rsidRPr="00353B07">
        <w:t xml:space="preserve">s wordt uitgewisseld via TenderNed. De </w:t>
      </w:r>
      <w:r>
        <w:t>Inschrijver</w:t>
      </w:r>
      <w:r w:rsidRPr="00353B07">
        <w:t xml:space="preserve"> is verantwoordelijk voor het </w:t>
      </w:r>
      <w:r>
        <w:t xml:space="preserve">tijdig </w:t>
      </w:r>
      <w:r w:rsidRPr="00353B07">
        <w:t xml:space="preserve">kennisnemen van de </w:t>
      </w:r>
      <w:r w:rsidR="005F05D3">
        <w:t>informatie</w:t>
      </w:r>
      <w:r w:rsidRPr="00353B07">
        <w:t xml:space="preserve"> voor een juist gebruik van TenderNed (zie ook:</w:t>
      </w:r>
      <w:r w:rsidR="001C4EE8">
        <w:t xml:space="preserve"> </w:t>
      </w:r>
      <w:hyperlink r:id="rId12" w:history="1">
        <w:r w:rsidR="00130C6E">
          <w:rPr>
            <w:rStyle w:val="Hyperlink"/>
          </w:rPr>
          <w:t>TenderNed voor ondernemingen | TenderNed</w:t>
        </w:r>
      </w:hyperlink>
      <w:r w:rsidRPr="00353B07">
        <w:t xml:space="preserve">). </w:t>
      </w:r>
      <w:r>
        <w:t xml:space="preserve">De </w:t>
      </w:r>
      <w:r w:rsidR="00A54F5B">
        <w:t>VRK</w:t>
      </w:r>
      <w:r w:rsidRPr="00353B07">
        <w:t xml:space="preserve"> is niet aansprakelijk voor onjuist gebruik van TenderNed. Voor hulp en ondersteuning kunt u contact opnemen met de Servicedesk van TenderNed</w:t>
      </w:r>
      <w:r>
        <w:t>:</w:t>
      </w:r>
      <w:r w:rsidRPr="00353B07">
        <w:t xml:space="preserve"> </w:t>
      </w:r>
    </w:p>
    <w:p w14:paraId="10C4F938" w14:textId="77777777" w:rsidR="004C2700" w:rsidRPr="005F05D3" w:rsidRDefault="004C2700" w:rsidP="004C2700">
      <w:pPr>
        <w:pStyle w:val="Lijstalinea"/>
        <w:numPr>
          <w:ilvl w:val="0"/>
          <w:numId w:val="19"/>
        </w:numPr>
        <w:tabs>
          <w:tab w:val="left" w:pos="397"/>
        </w:tabs>
        <w:suppressAutoHyphens/>
        <w:ind w:left="567" w:hanging="567"/>
      </w:pPr>
      <w:r>
        <w:t>telefoon:</w:t>
      </w:r>
      <w:r w:rsidRPr="00353B07">
        <w:t xml:space="preserve"> 0800 836 33 76</w:t>
      </w:r>
    </w:p>
    <w:p w14:paraId="6F9988FF" w14:textId="77777777" w:rsidR="004C2700" w:rsidRDefault="004C2700" w:rsidP="0025684E">
      <w:pPr>
        <w:pStyle w:val="Kop2"/>
      </w:pPr>
      <w:bookmarkStart w:id="71" w:name="_Ref416170614"/>
      <w:bookmarkStart w:id="72" w:name="_Ref416176076"/>
      <w:bookmarkStart w:id="73" w:name="_Toc419285372"/>
      <w:bookmarkStart w:id="74" w:name="_Toc421086868"/>
      <w:bookmarkStart w:id="75" w:name="_Toc421100599"/>
      <w:bookmarkStart w:id="76" w:name="_Ref517960344"/>
      <w:bookmarkStart w:id="77" w:name="_Ref517960546"/>
      <w:bookmarkStart w:id="78" w:name="_Toc129030667"/>
      <w:r>
        <w:t>Nota</w:t>
      </w:r>
      <w:r w:rsidR="003E7759">
        <w:t>’s</w:t>
      </w:r>
      <w:r>
        <w:t xml:space="preserve"> van Inlichtingen</w:t>
      </w:r>
      <w:bookmarkEnd w:id="71"/>
      <w:bookmarkEnd w:id="72"/>
      <w:bookmarkEnd w:id="73"/>
      <w:bookmarkEnd w:id="74"/>
      <w:bookmarkEnd w:id="75"/>
      <w:bookmarkEnd w:id="76"/>
      <w:bookmarkEnd w:id="77"/>
      <w:bookmarkEnd w:id="78"/>
    </w:p>
    <w:p w14:paraId="70298C8E" w14:textId="45E2BE27" w:rsidR="004C2700" w:rsidRDefault="004C2700" w:rsidP="004C2700">
      <w:pPr>
        <w:suppressAutoHyphens/>
      </w:pPr>
      <w:bookmarkStart w:id="79" w:name="_Toc419285373"/>
      <w:bookmarkStart w:id="80" w:name="_Toc421086869"/>
      <w:bookmarkStart w:id="81" w:name="_Toc421100600"/>
      <w:r>
        <w:t xml:space="preserve">Vragen over de Aanbestedingsstukken en/of de aanbestedingsprocedure dienen </w:t>
      </w:r>
      <w:r w:rsidRPr="006C3269">
        <w:t xml:space="preserve">uiterlijk op </w:t>
      </w:r>
      <w:r>
        <w:t xml:space="preserve">de datum en het tijdstip uit de planning (zie paragraaf </w:t>
      </w:r>
      <w:r>
        <w:fldChar w:fldCharType="begin"/>
      </w:r>
      <w:r>
        <w:instrText xml:space="preserve"> REF _Ref401057395 \r \h </w:instrText>
      </w:r>
      <w:r>
        <w:fldChar w:fldCharType="separate"/>
      </w:r>
      <w:r w:rsidR="00986535">
        <w:t>3</w:t>
      </w:r>
      <w:r>
        <w:t>.3</w:t>
      </w:r>
      <w:r>
        <w:fldChar w:fldCharType="end"/>
      </w:r>
      <w:r>
        <w:t>)</w:t>
      </w:r>
      <w:r w:rsidRPr="006E3A32">
        <w:t xml:space="preserve"> </w:t>
      </w:r>
      <w:r>
        <w:t xml:space="preserve">via TenderNed bij </w:t>
      </w:r>
      <w:r w:rsidR="00345004">
        <w:t>de</w:t>
      </w:r>
      <w:r>
        <w:t xml:space="preserve"> </w:t>
      </w:r>
      <w:r w:rsidR="00A54F5B">
        <w:t>VRK</w:t>
      </w:r>
      <w:r>
        <w:t xml:space="preserve"> te worden ingediend. De Inschrijvers zijn verplicht hiervoor</w:t>
      </w:r>
      <w:r w:rsidR="009B00FC">
        <w:t xml:space="preserve"> het </w:t>
      </w:r>
      <w:r w:rsidR="007F2303">
        <w:t xml:space="preserve">standaard </w:t>
      </w:r>
      <w:r w:rsidR="009B00FC">
        <w:t>vragenformat van</w:t>
      </w:r>
      <w:r>
        <w:t xml:space="preserve"> </w:t>
      </w:r>
      <w:r w:rsidR="009B00FC">
        <w:t>bijlage 2</w:t>
      </w:r>
      <w:r>
        <w:t xml:space="preserve"> te gebruiken. </w:t>
      </w:r>
    </w:p>
    <w:p w14:paraId="05020F69" w14:textId="77777777" w:rsidR="004C2700" w:rsidRDefault="004C2700" w:rsidP="004C2700">
      <w:pPr>
        <w:suppressAutoHyphens/>
      </w:pPr>
    </w:p>
    <w:p w14:paraId="3B15F14F" w14:textId="79304F5F" w:rsidR="004C2700" w:rsidRDefault="004C2700" w:rsidP="004C2700">
      <w:pPr>
        <w:suppressAutoHyphens/>
      </w:pPr>
      <w:r w:rsidRPr="00F64EA0">
        <w:t xml:space="preserve">De </w:t>
      </w:r>
      <w:r w:rsidR="00A54F5B" w:rsidRPr="00F64EA0">
        <w:t>VRK</w:t>
      </w:r>
      <w:r w:rsidRPr="00F64EA0">
        <w:t xml:space="preserve"> biedt Inschrijvers ook de gelegenheid om tot uiterlijk de datum en het tijdstip uit de planning (zie paragraaf </w:t>
      </w:r>
      <w:r w:rsidRPr="00F64EA0">
        <w:fldChar w:fldCharType="begin"/>
      </w:r>
      <w:r w:rsidRPr="00F64EA0">
        <w:instrText xml:space="preserve"> REF _Ref401057395 \r \h </w:instrText>
      </w:r>
      <w:r w:rsidR="00F64EA0">
        <w:instrText xml:space="preserve"> \* MERGEFORMAT </w:instrText>
      </w:r>
      <w:r w:rsidRPr="00F64EA0">
        <w:fldChar w:fldCharType="separate"/>
      </w:r>
      <w:r w:rsidR="00DD2A40" w:rsidRPr="00F64EA0">
        <w:t>3</w:t>
      </w:r>
      <w:r w:rsidRPr="00F64EA0">
        <w:t>.3</w:t>
      </w:r>
      <w:r w:rsidRPr="00F64EA0">
        <w:fldChar w:fldCharType="end"/>
      </w:r>
      <w:r w:rsidRPr="00F64EA0">
        <w:t xml:space="preserve">) via TenderNed vragen te </w:t>
      </w:r>
      <w:r w:rsidR="00D32CDD" w:rsidRPr="00F64EA0">
        <w:t xml:space="preserve">stellen. </w:t>
      </w:r>
      <w:r w:rsidRPr="00F64EA0">
        <w:t xml:space="preserve">Vragen en/of wijzigingsvoorstellen die ná deze termijn door de </w:t>
      </w:r>
      <w:r w:rsidR="00A54F5B" w:rsidRPr="00F64EA0">
        <w:t>VRK</w:t>
      </w:r>
      <w:r w:rsidRPr="00F64EA0">
        <w:t xml:space="preserve"> worden ontvangen, en/of vragen en/of wijzigingsvoorstellen die niet zijn ingediend via</w:t>
      </w:r>
      <w:r w:rsidR="009B00FC" w:rsidRPr="009B00FC">
        <w:t xml:space="preserve"> </w:t>
      </w:r>
      <w:r w:rsidR="009B00FC">
        <w:t xml:space="preserve">het </w:t>
      </w:r>
      <w:r w:rsidR="007F2303">
        <w:t xml:space="preserve">standaard </w:t>
      </w:r>
      <w:r w:rsidR="009B00FC">
        <w:t>vragenformat van bijlage 2</w:t>
      </w:r>
      <w:r w:rsidR="00F64EA0" w:rsidRPr="00F64EA0">
        <w:t>,</w:t>
      </w:r>
      <w:r w:rsidRPr="00F64EA0">
        <w:t xml:space="preserve"> worden door de </w:t>
      </w:r>
      <w:r w:rsidR="00A54F5B" w:rsidRPr="00F64EA0">
        <w:t>VRK</w:t>
      </w:r>
      <w:r w:rsidRPr="00F64EA0">
        <w:t xml:space="preserve"> niet in behandeling genomen, tenzij </w:t>
      </w:r>
      <w:r w:rsidR="00137AF8" w:rsidRPr="00F64EA0">
        <w:t>VRK</w:t>
      </w:r>
      <w:r w:rsidRPr="00F64EA0">
        <w:t xml:space="preserve"> de vragen en beantwoording daarvan van wezenlijk belang acht. Het komt voor rekening en risico van de Inschrijvers indien </w:t>
      </w:r>
      <w:r w:rsidR="00137AF8" w:rsidRPr="00F64EA0">
        <w:t>VRK</w:t>
      </w:r>
      <w:r w:rsidRPr="00F64EA0">
        <w:t xml:space="preserve"> deze vragen niet conform de planning (paragraaf </w:t>
      </w:r>
      <w:r w:rsidR="00DD2A40" w:rsidRPr="00F64EA0">
        <w:t>3</w:t>
      </w:r>
      <w:r w:rsidRPr="00F64EA0">
        <w:t>.3) beantwoordt/kan beantwoorden.</w:t>
      </w:r>
    </w:p>
    <w:p w14:paraId="53D72616" w14:textId="77777777" w:rsidR="004C2700" w:rsidRDefault="004C2700" w:rsidP="004C2700">
      <w:pPr>
        <w:suppressAutoHyphens/>
      </w:pPr>
    </w:p>
    <w:p w14:paraId="7FDCF148" w14:textId="77777777" w:rsidR="004C2700" w:rsidRDefault="004C2700" w:rsidP="004C2700">
      <w:pPr>
        <w:suppressAutoHyphens/>
      </w:pPr>
      <w:r w:rsidRPr="00276662">
        <w:t xml:space="preserve">De verantwoordelijkheid voor het op tijd en juist indienen van vragen en/of </w:t>
      </w:r>
      <w:r>
        <w:t>wijzigingsvoorstellen en/of opmerkingen</w:t>
      </w:r>
      <w:r w:rsidRPr="00276662">
        <w:t xml:space="preserve"> ligt bij de Inschrijver. Indien de Inschrijver vanwege een storing van TenderNed problemen ondervindt bij het indienen van vragen en/of </w:t>
      </w:r>
      <w:r>
        <w:t xml:space="preserve">wijzigingsvoorstellen en/of </w:t>
      </w:r>
      <w:r w:rsidRPr="00276662">
        <w:t xml:space="preserve">opmerkingen, dient hij direct contact op te nemen met de contactpersoon van </w:t>
      </w:r>
      <w:r>
        <w:t xml:space="preserve">de </w:t>
      </w:r>
      <w:r w:rsidR="00A54F5B">
        <w:t>VRK</w:t>
      </w:r>
      <w:r w:rsidRPr="00276662">
        <w:t xml:space="preserve"> (zie paragraaf </w:t>
      </w:r>
      <w:r w:rsidR="00335FAA">
        <w:t>3</w:t>
      </w:r>
      <w:r w:rsidRPr="00276662">
        <w:t xml:space="preserve">.2) en met TenderNed. Bij daadwerkelijk gebleken storing van TenderNed zal </w:t>
      </w:r>
      <w:r>
        <w:t xml:space="preserve">de </w:t>
      </w:r>
      <w:r w:rsidR="00A54F5B">
        <w:t>VRK</w:t>
      </w:r>
      <w:r>
        <w:t xml:space="preserve"> </w:t>
      </w:r>
      <w:r w:rsidRPr="00276662">
        <w:t xml:space="preserve">handelen naar bevind van zaken, met inachtneming van de Aanbestedingswet. </w:t>
      </w:r>
      <w:r>
        <w:t xml:space="preserve">Telefonisch en mondeling worden geen inlichtingen verstrekt. </w:t>
      </w:r>
    </w:p>
    <w:p w14:paraId="5A214872" w14:textId="77777777" w:rsidR="004C2700" w:rsidRDefault="004C2700" w:rsidP="004C2700">
      <w:pPr>
        <w:suppressAutoHyphens/>
      </w:pPr>
    </w:p>
    <w:p w14:paraId="49E52FD4" w14:textId="77777777" w:rsidR="004C2700" w:rsidRDefault="004C2700" w:rsidP="004C2700">
      <w:pPr>
        <w:suppressAutoHyphens/>
        <w:ind w:right="-284"/>
      </w:pPr>
      <w:r>
        <w:t xml:space="preserve">Alle tijdig en op de juiste wijze ingediende vragen en wijzigingsvoorstellen worden door de </w:t>
      </w:r>
      <w:r w:rsidR="00A54F5B">
        <w:t>VRK</w:t>
      </w:r>
      <w:r>
        <w:t xml:space="preserve"> geanonimiseerd beantwoord. Zowel de geanonimiseerde vragen en wijzigingsvoorstellen als de antwoorden worden door middel van een Nota van Inlichtingen op TenderNed gepubliceerd. </w:t>
      </w:r>
    </w:p>
    <w:p w14:paraId="7868BFDD" w14:textId="77777777" w:rsidR="004C2700" w:rsidRDefault="004C2700" w:rsidP="004C2700">
      <w:pPr>
        <w:suppressAutoHyphens/>
      </w:pPr>
    </w:p>
    <w:p w14:paraId="6595780B" w14:textId="77777777" w:rsidR="004C2700" w:rsidRDefault="004C2700" w:rsidP="004C2700">
      <w:pPr>
        <w:suppressAutoHyphens/>
      </w:pPr>
      <w:r>
        <w:t xml:space="preserve">De Nota van Inlichtingen moet worden beschouwd als een integraal onderdeel van het Beschrijvend Document. In geval van strijdigheid met het Beschrijvend Document </w:t>
      </w:r>
      <w:r w:rsidR="001F2084">
        <w:t xml:space="preserve">prevaleert </w:t>
      </w:r>
      <w:r>
        <w:t xml:space="preserve">de Nota van Inlichtingen. Een eventueel later uitgevaardigde Nota van Inlichtingen heeft voorrang op de eerder uitgevaardigde Nota van Inlichtingen. </w:t>
      </w:r>
    </w:p>
    <w:p w14:paraId="322B3A74" w14:textId="77777777" w:rsidR="004C2700" w:rsidRDefault="004C2700" w:rsidP="004C2700">
      <w:pPr>
        <w:suppressAutoHyphens/>
      </w:pPr>
    </w:p>
    <w:p w14:paraId="3F6E42AA" w14:textId="77777777" w:rsidR="004C2700" w:rsidRDefault="004C2700" w:rsidP="004C2700">
      <w:pPr>
        <w:suppressAutoHyphens/>
      </w:pPr>
      <w:r>
        <w:t xml:space="preserve">Een Inschrijver kan de </w:t>
      </w:r>
      <w:r w:rsidR="00A54F5B">
        <w:t>VRK</w:t>
      </w:r>
      <w:r>
        <w:t xml:space="preserve"> verzoeken bepaalde informatie niet in de Nota van Inlichtingen op te nemen, indien openbaarmaking van deze informatie schade zou toebrengen aan de gerechtvaardigde economische belangen van de Inschrijver. Indien de </w:t>
      </w:r>
      <w:r w:rsidR="00A54F5B">
        <w:t>VRK</w:t>
      </w:r>
      <w:r>
        <w:t xml:space="preserve"> oordeelt dat (het risico op) dergelijke schade inderdaad aan de orde is, kan de </w:t>
      </w:r>
      <w:r w:rsidR="00A54F5B">
        <w:t>VRK</w:t>
      </w:r>
      <w:r>
        <w:t xml:space="preserve"> aan deze Inschrijver individueel inlichtingen verstrekken.</w:t>
      </w:r>
    </w:p>
    <w:p w14:paraId="04005B63" w14:textId="77777777" w:rsidR="004C2700" w:rsidRPr="00F24D40" w:rsidRDefault="004C2700" w:rsidP="0025684E">
      <w:pPr>
        <w:pStyle w:val="Kop2"/>
      </w:pPr>
      <w:bookmarkStart w:id="82" w:name="_Toc129030668"/>
      <w:r w:rsidRPr="00F24D40">
        <w:lastRenderedPageBreak/>
        <w:t xml:space="preserve">Indienen </w:t>
      </w:r>
      <w:bookmarkEnd w:id="79"/>
      <w:bookmarkEnd w:id="80"/>
      <w:bookmarkEnd w:id="81"/>
      <w:r>
        <w:t>Inschrijving</w:t>
      </w:r>
      <w:bookmarkEnd w:id="82"/>
    </w:p>
    <w:p w14:paraId="1CBEA076" w14:textId="77777777" w:rsidR="001F2084" w:rsidRPr="00B87750" w:rsidRDefault="004C2700" w:rsidP="004C2700">
      <w:pPr>
        <w:suppressAutoHyphens/>
      </w:pPr>
      <w:bookmarkStart w:id="83" w:name="_Toc419285374"/>
      <w:bookmarkStart w:id="84" w:name="_Toc421086870"/>
      <w:bookmarkStart w:id="85" w:name="_Toc421100601"/>
      <w:r>
        <w:t>De I</w:t>
      </w:r>
      <w:r w:rsidRPr="001D5FA3">
        <w:t>nschrijving dient uiterlijk</w:t>
      </w:r>
      <w:r>
        <w:t xml:space="preserve"> op de datum en het tijdstip uit de planning (paragraaf </w:t>
      </w:r>
      <w:r w:rsidR="00335FAA">
        <w:t>3</w:t>
      </w:r>
      <w:r>
        <w:t xml:space="preserve">.3) via TenderNed </w:t>
      </w:r>
      <w:r w:rsidRPr="001D5FA3">
        <w:t>te zijn ingediend.</w:t>
      </w:r>
      <w:r w:rsidR="001F2084">
        <w:t xml:space="preserve"> </w:t>
      </w:r>
      <w:r w:rsidRPr="001D5FA3">
        <w:t xml:space="preserve">De </w:t>
      </w:r>
      <w:r>
        <w:rPr>
          <w:rFonts w:cs="Arial"/>
        </w:rPr>
        <w:t>I</w:t>
      </w:r>
      <w:r w:rsidRPr="001D5FA3">
        <w:rPr>
          <w:rFonts w:cs="Arial"/>
        </w:rPr>
        <w:t>nschrijvingen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t xml:space="preserve">de </w:t>
      </w:r>
      <w:r w:rsidR="00A54F5B">
        <w:t>VRK</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TenderNed geopend. </w:t>
      </w:r>
      <w:r>
        <w:t>De I</w:t>
      </w:r>
      <w:r w:rsidRPr="00B87750">
        <w:t>nschrijver ontvangt via TenderNed een e</w:t>
      </w:r>
      <w:r>
        <w:t>-</w:t>
      </w:r>
      <w:r w:rsidRPr="00B87750">
        <w:t>mailbevestiging</w:t>
      </w:r>
      <w:r>
        <w:t xml:space="preserve"> van het openen van de kluis</w:t>
      </w:r>
      <w:r w:rsidRPr="00B87750">
        <w:t xml:space="preserve">. </w:t>
      </w:r>
    </w:p>
    <w:p w14:paraId="581E8AE2" w14:textId="77777777" w:rsidR="004C2700" w:rsidRDefault="004C2700" w:rsidP="00E609DB">
      <w:pPr>
        <w:suppressAutoHyphens/>
      </w:pPr>
    </w:p>
    <w:p w14:paraId="26C2ECE6" w14:textId="77777777" w:rsidR="001F2084" w:rsidRPr="008676F0" w:rsidRDefault="004C2700" w:rsidP="004C2700">
      <w:pPr>
        <w:suppressAutoHyphens/>
      </w:pPr>
      <w:r>
        <w:t>Inschrijvers moeten er rekening mee houden dat</w:t>
      </w:r>
      <w:r w:rsidRPr="00754C03">
        <w:t xml:space="preserve"> </w:t>
      </w:r>
      <w:r>
        <w:t xml:space="preserve">de datum en het tijdstip uit de </w:t>
      </w:r>
      <w:r w:rsidRPr="00B94BCE">
        <w:t xml:space="preserve">planning een fatale termijn </w:t>
      </w:r>
      <w:r>
        <w:t>vormen</w:t>
      </w:r>
      <w:r w:rsidRPr="00B94BCE">
        <w:t>, waarna het - technisch gezien - niet meer mogelijk is om via TenderNed</w:t>
      </w:r>
      <w:r>
        <w:t xml:space="preserve"> een Inschrijving in te dienen</w:t>
      </w:r>
      <w:r w:rsidRPr="008676F0">
        <w:t xml:space="preserve">. </w:t>
      </w:r>
      <w:r w:rsidRPr="006C3269">
        <w:t>Om deze reden advisee</w:t>
      </w:r>
      <w:r>
        <w:t xml:space="preserve">rt de </w:t>
      </w:r>
      <w:r w:rsidR="00A54F5B">
        <w:t>VRK</w:t>
      </w:r>
      <w:r>
        <w:t xml:space="preserve"> alle I</w:t>
      </w:r>
      <w:r w:rsidRPr="006C3269">
        <w:t xml:space="preserve">nschrijvers </w:t>
      </w:r>
      <w:r>
        <w:t>tijdig te starten met het uploaden van alle documenten en</w:t>
      </w:r>
      <w:r w:rsidRPr="006C3269">
        <w:t xml:space="preserve"> niet tot het laatste moment te w</w:t>
      </w:r>
      <w:r>
        <w:t>achten met het indienen van de I</w:t>
      </w:r>
      <w:r w:rsidRPr="006C3269">
        <w:t>nschrijving via TenderNed</w:t>
      </w:r>
      <w:r w:rsidRPr="008676F0">
        <w:t xml:space="preserve">. </w:t>
      </w:r>
    </w:p>
    <w:p w14:paraId="1F070381" w14:textId="77777777" w:rsidR="004C2700" w:rsidRPr="004652E3" w:rsidRDefault="004C2700" w:rsidP="00E609DB">
      <w:pPr>
        <w:suppressAutoHyphens/>
      </w:pPr>
    </w:p>
    <w:p w14:paraId="6B1E3E6F" w14:textId="77777777" w:rsidR="004C2700" w:rsidRDefault="004C2700" w:rsidP="004C2700">
      <w:pPr>
        <w:suppressAutoHyphens/>
      </w:pPr>
      <w:r>
        <w:t>(Onderdelen van) Inschrijvingen</w:t>
      </w:r>
      <w:r w:rsidRPr="0004511D">
        <w:t xml:space="preserve"> die ingediend worden ná </w:t>
      </w:r>
      <w:r>
        <w:t xml:space="preserve">de datum en het tijdstip uit de planning </w:t>
      </w:r>
      <w:r w:rsidRPr="0004511D">
        <w:t xml:space="preserve">worden door </w:t>
      </w:r>
      <w:r>
        <w:t xml:space="preserve">de </w:t>
      </w:r>
      <w:r w:rsidR="00A54F5B">
        <w:t>VRK</w:t>
      </w:r>
      <w:r w:rsidRPr="0004511D">
        <w:t xml:space="preserve"> </w:t>
      </w:r>
      <w:r w:rsidRPr="006C3269">
        <w:t>niet</w:t>
      </w:r>
      <w:r w:rsidRPr="0004511D">
        <w:t xml:space="preserve"> in behandeling genomen en </w:t>
      </w:r>
      <w:r>
        <w:t>worden</w:t>
      </w:r>
      <w:r w:rsidRPr="0004511D">
        <w:t xml:space="preserve"> </w:t>
      </w:r>
      <w:r w:rsidRPr="006C3269">
        <w:t>uitgesloten</w:t>
      </w:r>
      <w:r>
        <w:t xml:space="preserve"> van </w:t>
      </w:r>
      <w:r w:rsidRPr="0004511D">
        <w:t xml:space="preserve">deelname aan de aanbestedingsprocedure. De bewijslast voor en het </w:t>
      </w:r>
      <w:r>
        <w:t>r</w:t>
      </w:r>
      <w:r w:rsidRPr="0004511D">
        <w:t xml:space="preserve">isico van tijdige indiening van </w:t>
      </w:r>
      <w:r>
        <w:t>(</w:t>
      </w:r>
      <w:r w:rsidRPr="0004511D">
        <w:t xml:space="preserve">alle </w:t>
      </w:r>
      <w:r>
        <w:t>onderdelen van) de Inschrijving</w:t>
      </w:r>
      <w:r w:rsidRPr="0004511D">
        <w:t xml:space="preserve"> lig</w:t>
      </w:r>
      <w:r>
        <w:t>gen</w:t>
      </w:r>
      <w:r w:rsidRPr="0004511D">
        <w:t xml:space="preserve"> bij </w:t>
      </w:r>
      <w:r>
        <w:t>de Inschrijver.</w:t>
      </w:r>
    </w:p>
    <w:p w14:paraId="024E089C" w14:textId="77777777" w:rsidR="004C2700" w:rsidRDefault="004C2700" w:rsidP="004C2700">
      <w:pPr>
        <w:suppressAutoHyphens/>
      </w:pPr>
    </w:p>
    <w:p w14:paraId="06AD0BE3" w14:textId="77777777" w:rsidR="004C2700" w:rsidRDefault="004C2700" w:rsidP="004C2700">
      <w:pPr>
        <w:suppressAutoHyphens/>
      </w:pPr>
      <w:r w:rsidRPr="00E64036">
        <w:t xml:space="preserve">Indien een Inschrijver vanwege een storing van TenderNed problemen ondervindt met het systeem dient direct contact opgenomen te worden met de contactpersoon van </w:t>
      </w:r>
      <w:r>
        <w:t xml:space="preserve">de </w:t>
      </w:r>
      <w:r w:rsidR="00A54F5B">
        <w:t>VRK</w:t>
      </w:r>
      <w:r>
        <w:t xml:space="preserve"> </w:t>
      </w:r>
      <w:r w:rsidRPr="00E64036">
        <w:t xml:space="preserve">(paragraaf </w:t>
      </w:r>
      <w:r w:rsidR="00335FAA">
        <w:t>3</w:t>
      </w:r>
      <w:r w:rsidRPr="00E64036">
        <w:t xml:space="preserve">.2) en met TenderNed. Ingeval blijkt dat zich daadwerkelijk een storing van TenderNed voordoet, als gevolg waarvan de indiening van de Inschrijvingen kort voor het verstrijken van de uiterste termijn niet mogelijk is en </w:t>
      </w:r>
      <w:r>
        <w:t xml:space="preserve">de </w:t>
      </w:r>
      <w:r w:rsidR="00A54F5B">
        <w:t>VRK</w:t>
      </w:r>
      <w:r>
        <w:t xml:space="preserve"> </w:t>
      </w:r>
      <w:r w:rsidRPr="00E64036">
        <w:t xml:space="preserve">geen kennis heeft genomen van Inschrijvingen die ondanks de storing wel tijdig zijn geüpload in de digitale kluis van TenderNed, zal </w:t>
      </w:r>
      <w:r>
        <w:t xml:space="preserve">de </w:t>
      </w:r>
      <w:r w:rsidR="00A54F5B">
        <w:t>VRK</w:t>
      </w:r>
      <w:r w:rsidRPr="00E64036">
        <w:t xml:space="preserve"> de termijn voor indiening van de Inschrijvingen verlengen met inachtneming van artikel 2.109 Aw.</w:t>
      </w:r>
    </w:p>
    <w:p w14:paraId="37ADB452" w14:textId="77777777" w:rsidR="004C2700" w:rsidRDefault="004C2700" w:rsidP="004C2700">
      <w:pPr>
        <w:suppressAutoHyphens/>
      </w:pPr>
    </w:p>
    <w:p w14:paraId="1DEB88BF" w14:textId="189AF6A1" w:rsidR="004C2700" w:rsidRDefault="004C2700" w:rsidP="004C2700">
      <w:pPr>
        <w:suppressAutoHyphens/>
      </w:pPr>
      <w:r>
        <w:t xml:space="preserve">De </w:t>
      </w:r>
      <w:r w:rsidR="00A54F5B">
        <w:t>VRK</w:t>
      </w:r>
      <w:r>
        <w:t xml:space="preserve"> verwijst naar het document </w:t>
      </w:r>
      <w:r w:rsidRPr="00ED666A">
        <w:rPr>
          <w:i/>
        </w:rPr>
        <w:t>Stappenplan digitaal Inschrijven op overheidsopdrachten via TenderNed</w:t>
      </w:r>
      <w:r>
        <w:t xml:space="preserve"> dat als bijlage </w:t>
      </w:r>
      <w:r w:rsidR="00CA2482">
        <w:t>14</w:t>
      </w:r>
      <w:r>
        <w:t xml:space="preserve"> aan dit Beschrijvend Document is gehecht.  </w:t>
      </w:r>
    </w:p>
    <w:p w14:paraId="6FE9BF35" w14:textId="77777777" w:rsidR="004C2700" w:rsidRPr="00F24D40" w:rsidRDefault="004C2700" w:rsidP="0025684E">
      <w:pPr>
        <w:pStyle w:val="Kop2"/>
      </w:pPr>
      <w:bookmarkStart w:id="86" w:name="_Toc129030669"/>
      <w:r w:rsidRPr="00F24D40">
        <w:t xml:space="preserve">Inhoud </w:t>
      </w:r>
      <w:bookmarkEnd w:id="83"/>
      <w:bookmarkEnd w:id="84"/>
      <w:bookmarkEnd w:id="85"/>
      <w:r>
        <w:t>Inschrijving</w:t>
      </w:r>
      <w:bookmarkEnd w:id="86"/>
    </w:p>
    <w:p w14:paraId="75593A74" w14:textId="77777777" w:rsidR="004C2700" w:rsidRDefault="004C2700" w:rsidP="004C2700">
      <w:pPr>
        <w:suppressAutoHyphens/>
      </w:pPr>
      <w:r>
        <w:t>De I</w:t>
      </w:r>
      <w:r w:rsidRPr="00AD38D1">
        <w:t xml:space="preserve">nschrijving dient te bestaan uit alle documenten die zijn opgenomen </w:t>
      </w:r>
      <w:r>
        <w:t>in</w:t>
      </w:r>
      <w:r w:rsidRPr="00AD38D1">
        <w:t xml:space="preserve"> de </w:t>
      </w:r>
      <w:r>
        <w:t>c</w:t>
      </w:r>
      <w:r w:rsidRPr="00AD38D1">
        <w:t>hecklist</w:t>
      </w:r>
      <w:r>
        <w:t xml:space="preserve"> Inschrijving (</w:t>
      </w:r>
      <w:r w:rsidRPr="00AD38D1">
        <w:t xml:space="preserve">bijlage </w:t>
      </w:r>
      <w:r>
        <w:t xml:space="preserve">1) en waarvan is aangegeven dat deze bij Inschrijving moeten worden ingediend. </w:t>
      </w:r>
    </w:p>
    <w:p w14:paraId="7B246B0C" w14:textId="77777777" w:rsidR="004C2700" w:rsidRDefault="004C2700" w:rsidP="004C2700">
      <w:pPr>
        <w:suppressAutoHyphens/>
      </w:pPr>
    </w:p>
    <w:p w14:paraId="3F2BB5C1" w14:textId="77777777" w:rsidR="004C2700" w:rsidRDefault="004C2700" w:rsidP="004C2700">
      <w:pPr>
        <w:suppressAutoHyphens/>
      </w:pPr>
      <w:r>
        <w:t xml:space="preserve">Op alle tot de Inschrijving behorende documenten moeten de naam van de Inschrijver en de naam van de aanbesteding worden vermeld. </w:t>
      </w:r>
    </w:p>
    <w:p w14:paraId="0AE87379" w14:textId="77777777" w:rsidR="004C2700" w:rsidRDefault="004C2700" w:rsidP="004C2700">
      <w:pPr>
        <w:suppressAutoHyphens/>
      </w:pPr>
    </w:p>
    <w:p w14:paraId="12A2B1F1" w14:textId="77777777" w:rsidR="004C2700" w:rsidRPr="005D5B41" w:rsidRDefault="004C2700" w:rsidP="004C2700">
      <w:pPr>
        <w:suppressAutoHyphens/>
      </w:pPr>
      <w:r>
        <w:t xml:space="preserve">De voorgeschreven bijlagen, verklaringen, formulieren, et cetera mogen door de Inschrijver uitsluitend worden ingevuld en mogen door de Inschrijver niet inhoudelijk worden gewijzigd. </w:t>
      </w:r>
      <w:r w:rsidRPr="005D5B41">
        <w:t xml:space="preserve">Het is niet toegestaan wijzigingen en/of verwijderingen en/of toevoegingen in vaste teksten van de bijlagen </w:t>
      </w:r>
      <w:r>
        <w:t>aan te brengen</w:t>
      </w:r>
      <w:r w:rsidRPr="005D5B41">
        <w:t>. Het wijzigen en/of verwijderen van vaste teksten en/of toevoegen van tekst leid</w:t>
      </w:r>
      <w:r>
        <w:t>t</w:t>
      </w:r>
      <w:r w:rsidRPr="005D5B41">
        <w:t xml:space="preserve"> tot uitsluiting van de aanbesteding</w:t>
      </w:r>
      <w:r>
        <w:t>, tenzij uitsluiting disproportioneel zou zijn</w:t>
      </w:r>
      <w:r w:rsidRPr="005D5B41">
        <w:t>.</w:t>
      </w:r>
    </w:p>
    <w:p w14:paraId="06911AE2" w14:textId="77777777" w:rsidR="004C2700" w:rsidRPr="00AD38D1" w:rsidRDefault="004C2700" w:rsidP="004C2700">
      <w:pPr>
        <w:suppressAutoHyphens/>
      </w:pPr>
    </w:p>
    <w:p w14:paraId="07C109A6" w14:textId="77777777" w:rsidR="004C2700" w:rsidRPr="00AD38D1" w:rsidRDefault="004C2700" w:rsidP="004C2700">
      <w:pPr>
        <w:suppressAutoHyphens/>
        <w:ind w:right="-143"/>
      </w:pPr>
      <w:r w:rsidRPr="00AD38D1">
        <w:t>Inschrijvingen die niet compleet zijn</w:t>
      </w:r>
      <w:r>
        <w:t>,</w:t>
      </w:r>
      <w:r w:rsidRPr="00AD38D1">
        <w:t xml:space="preserve"> </w:t>
      </w:r>
      <w:r>
        <w:t>worden</w:t>
      </w:r>
      <w:r w:rsidRPr="00AD38D1">
        <w:t xml:space="preserve"> door </w:t>
      </w:r>
      <w:r>
        <w:t xml:space="preserve">de </w:t>
      </w:r>
      <w:r w:rsidR="00A54F5B">
        <w:t>VRK</w:t>
      </w:r>
      <w:r w:rsidRPr="0004511D">
        <w:t xml:space="preserve"> </w:t>
      </w:r>
      <w:r>
        <w:t>al</w:t>
      </w:r>
      <w:r w:rsidRPr="00AD38D1">
        <w:t>s ongeldig terzijde worden gelegd</w:t>
      </w:r>
      <w:r>
        <w:t>, tenzij sprake is van een herstelbare omissie</w:t>
      </w:r>
      <w:r w:rsidRPr="00AD38D1">
        <w:t xml:space="preserve">. </w:t>
      </w:r>
    </w:p>
    <w:p w14:paraId="139BEBF7" w14:textId="77777777" w:rsidR="004C2700" w:rsidRDefault="004C2700" w:rsidP="004C2700">
      <w:pPr>
        <w:suppressAutoHyphens/>
      </w:pPr>
    </w:p>
    <w:p w14:paraId="5FB82138" w14:textId="77777777" w:rsidR="004C2700" w:rsidRDefault="004C2700" w:rsidP="004C2700">
      <w:pPr>
        <w:suppressAutoHyphens/>
      </w:pPr>
      <w:r w:rsidRPr="00AD38D1">
        <w:t xml:space="preserve">Inschrijvingen die per </w:t>
      </w:r>
      <w:r>
        <w:t xml:space="preserve">post of </w:t>
      </w:r>
      <w:r w:rsidRPr="00AD38D1">
        <w:t>per e-mail worden ingediend</w:t>
      </w:r>
      <w:r>
        <w:t xml:space="preserve"> of persoonlijk worden overhandigd</w:t>
      </w:r>
      <w:r w:rsidRPr="00AD38D1">
        <w:t xml:space="preserve">, </w:t>
      </w:r>
      <w:r>
        <w:t>worden</w:t>
      </w:r>
      <w:r w:rsidRPr="00AD38D1">
        <w:t xml:space="preserve"> niet in behandeling genomen.</w:t>
      </w:r>
    </w:p>
    <w:p w14:paraId="35DF4DEA" w14:textId="77777777" w:rsidR="004C2700" w:rsidRDefault="004C2700" w:rsidP="0025684E">
      <w:pPr>
        <w:pStyle w:val="Kop2"/>
      </w:pPr>
      <w:bookmarkStart w:id="87" w:name="_Toc91857850"/>
      <w:bookmarkStart w:id="88" w:name="_Toc91857851"/>
      <w:bookmarkStart w:id="89" w:name="_Toc91857852"/>
      <w:bookmarkStart w:id="90" w:name="_Toc536186291"/>
      <w:bookmarkStart w:id="91" w:name="_Toc129030670"/>
      <w:bookmarkEnd w:id="87"/>
      <w:bookmarkEnd w:id="88"/>
      <w:bookmarkEnd w:id="89"/>
      <w:r w:rsidRPr="000B04D1">
        <w:lastRenderedPageBreak/>
        <w:t>Proces</w:t>
      </w:r>
      <w:r w:rsidRPr="002E16FF">
        <w:t xml:space="preserve"> beoordeling Inschrijvingen</w:t>
      </w:r>
      <w:bookmarkEnd w:id="90"/>
      <w:bookmarkEnd w:id="91"/>
    </w:p>
    <w:p w14:paraId="52BCEB6A" w14:textId="77777777" w:rsidR="004C2700" w:rsidRDefault="00F64EA0" w:rsidP="004C2700">
      <w:r>
        <w:t>D</w:t>
      </w:r>
      <w:r w:rsidR="004C2700">
        <w:t>e Inschrijvingen worden beoordeeld conform onderstaande stappen:</w:t>
      </w:r>
    </w:p>
    <w:p w14:paraId="34A02071" w14:textId="77777777" w:rsidR="004C2700" w:rsidRDefault="004C2700" w:rsidP="004C2700">
      <w:r>
        <w:t> </w:t>
      </w:r>
    </w:p>
    <w:p w14:paraId="7E096E35" w14:textId="77777777" w:rsidR="004C2700" w:rsidRDefault="004C2700" w:rsidP="004C2700">
      <w:r w:rsidRPr="000B04D1">
        <w:t>Stap 1: beoordeling voorschriften wijze van indiening</w:t>
      </w:r>
    </w:p>
    <w:p w14:paraId="4AD5DB51" w14:textId="77777777" w:rsidR="004C2700" w:rsidRDefault="004C2700" w:rsidP="004C2700">
      <w:r>
        <w:t>Stap 2: beoordeling volledigheid en compleetheid</w:t>
      </w:r>
    </w:p>
    <w:p w14:paraId="094B9A35" w14:textId="77777777" w:rsidR="004C2700" w:rsidRDefault="004C2700" w:rsidP="004C2700">
      <w:r>
        <w:t>Stap 3: beoordeling uitsluitingsgronden</w:t>
      </w:r>
    </w:p>
    <w:p w14:paraId="34678652" w14:textId="77777777" w:rsidR="004C2700" w:rsidRDefault="004C2700" w:rsidP="004C2700">
      <w:r>
        <w:t>Stap 4: beoordeling geschiktheidseisen</w:t>
      </w:r>
    </w:p>
    <w:p w14:paraId="0298D1EF" w14:textId="77777777" w:rsidR="004C2700" w:rsidRDefault="004C2700" w:rsidP="004C2700">
      <w:r>
        <w:t>Stap 5: beoordeling minimum gunningseisen/programma van eisen</w:t>
      </w:r>
    </w:p>
    <w:p w14:paraId="3BBA5EA5" w14:textId="77777777" w:rsidR="004C2700" w:rsidRDefault="004C2700" w:rsidP="004C2700">
      <w:r>
        <w:t xml:space="preserve">Stap 6: beoordeling gunningscriteria </w:t>
      </w:r>
    </w:p>
    <w:p w14:paraId="77CDA8D9" w14:textId="77777777" w:rsidR="00EA534B" w:rsidRDefault="00EA534B" w:rsidP="004C2700">
      <w:r>
        <w:t xml:space="preserve">Stap </w:t>
      </w:r>
      <w:r w:rsidR="004C2700">
        <w:t>7: verificatiefase</w:t>
      </w:r>
    </w:p>
    <w:p w14:paraId="27D3738F" w14:textId="77777777" w:rsidR="00031066" w:rsidRDefault="00031066" w:rsidP="004C2700">
      <w:r>
        <w:t>Stap 8: gunning</w:t>
      </w:r>
    </w:p>
    <w:p w14:paraId="76050FFC" w14:textId="77777777" w:rsidR="004C2700" w:rsidRDefault="004C2700" w:rsidP="004C2700"/>
    <w:p w14:paraId="3B432AFC" w14:textId="77777777" w:rsidR="004C2700" w:rsidRDefault="004C2700" w:rsidP="004C2700">
      <w:r>
        <w:t>Het met goed gevolg doorlopen van stap 1 tot en met 5 is een voorwaarde om voor gunning in aanmerking te komen.</w:t>
      </w:r>
    </w:p>
    <w:p w14:paraId="1AD4E9E1" w14:textId="77777777" w:rsidR="004C2700" w:rsidRDefault="004C2700" w:rsidP="004C2700">
      <w:r>
        <w:t> </w:t>
      </w:r>
    </w:p>
    <w:p w14:paraId="751D1887" w14:textId="77777777" w:rsidR="004C2700" w:rsidRDefault="004C2700" w:rsidP="004C2700">
      <w:bookmarkStart w:id="92" w:name="_Hlk184405"/>
      <w:r>
        <w:rPr>
          <w:b/>
          <w:bCs/>
          <w:i/>
          <w:iCs/>
        </w:rPr>
        <w:t>Toelichting stappen:</w:t>
      </w:r>
    </w:p>
    <w:p w14:paraId="7842F14B" w14:textId="77777777" w:rsidR="004C2700" w:rsidRDefault="004C2700" w:rsidP="004C2700">
      <w:r>
        <w:rPr>
          <w:b/>
          <w:bCs/>
        </w:rPr>
        <w:t>Stap 1: beoordeling voorschriften wijze van indiening</w:t>
      </w:r>
    </w:p>
    <w:p w14:paraId="3B2FCCFF" w14:textId="77777777" w:rsidR="004C2700" w:rsidRDefault="004C2700" w:rsidP="004C2700">
      <w:r>
        <w:t xml:space="preserve">Allereerst stelt de </w:t>
      </w:r>
      <w:r w:rsidR="00A54F5B">
        <w:t>VRK</w:t>
      </w:r>
      <w:r>
        <w:t xml:space="preserve"> vast of een Inschrijving voldoet aan de voorschriften (zoals vermeld in paragraaf </w:t>
      </w:r>
      <w:r w:rsidR="00015E40">
        <w:t>3</w:t>
      </w:r>
      <w:r>
        <w:t>.7 Beschrijvend Document) met betrekking tot de wijze van indiening. Inschrijvingen die niet aan deze voorschriften voldoen worden terzijde gelegd en verder niet in behandeling genomen. Uitsluitend de Inschrijvingen die voldoen gaan voor verdere beoordeling door naar stap 2.</w:t>
      </w:r>
    </w:p>
    <w:p w14:paraId="33D82B21" w14:textId="77777777" w:rsidR="004C2700" w:rsidRDefault="004C2700" w:rsidP="004C2700">
      <w:r>
        <w:t> </w:t>
      </w:r>
    </w:p>
    <w:p w14:paraId="06FB5853" w14:textId="77777777" w:rsidR="004C2700" w:rsidRDefault="004C2700" w:rsidP="004C2700">
      <w:r>
        <w:rPr>
          <w:b/>
          <w:bCs/>
        </w:rPr>
        <w:t>Stap 2: beoordeling volledigheid en compleetheid</w:t>
      </w:r>
    </w:p>
    <w:p w14:paraId="737818A1" w14:textId="77777777" w:rsidR="004C2700" w:rsidRDefault="004C2700" w:rsidP="004C2700">
      <w:r>
        <w:t xml:space="preserve">Vervolgens controleert de </w:t>
      </w:r>
      <w:r w:rsidR="00A54F5B">
        <w:t>VRK</w:t>
      </w:r>
      <w:r>
        <w:t xml:space="preserve"> of een Inschrijving volledig en compleet (zoals onder meer aangegeven in paragraaf </w:t>
      </w:r>
      <w:r w:rsidR="00015E40">
        <w:t>3</w:t>
      </w:r>
      <w:r>
        <w:t>.8 van het Beschrijvend Document) is opgesteld en ingevuld. Inschrijvingen die hier niet aan voldoen worden terzijde gelegd en verder niet in behandeling genomen. Uitsluitend de Inschrijvingen die voldoen gaan voor verdere beoordeling door naar stap 3.</w:t>
      </w:r>
    </w:p>
    <w:p w14:paraId="6155C655" w14:textId="77777777" w:rsidR="004C2700" w:rsidRDefault="004C2700" w:rsidP="004C2700">
      <w:r>
        <w:t> </w:t>
      </w:r>
    </w:p>
    <w:p w14:paraId="32A68FCF" w14:textId="77777777" w:rsidR="004C2700" w:rsidRDefault="004C2700" w:rsidP="004C2700">
      <w:r>
        <w:rPr>
          <w:b/>
          <w:bCs/>
        </w:rPr>
        <w:t>Stap 3: beoordeling uitsluitingsgronden</w:t>
      </w:r>
    </w:p>
    <w:p w14:paraId="3AE7C560" w14:textId="77777777" w:rsidR="004C2700" w:rsidRDefault="004C2700" w:rsidP="004C2700">
      <w:r>
        <w:t xml:space="preserve">De </w:t>
      </w:r>
      <w:r w:rsidR="00A54F5B">
        <w:t>VRK</w:t>
      </w:r>
      <w:r>
        <w:t xml:space="preserve"> beoordeelt op grond van het/de door Inschrijver ingediende UEA(‘s) of de Inschrijver (waaronder de leden van het</w:t>
      </w:r>
      <w:r w:rsidR="002B3AFF">
        <w:t xml:space="preserve"> samenwerkingsverband</w:t>
      </w:r>
      <w:r>
        <w:t>, onderaannemer, derde) niet onder een of meer van de genoemde uitsluitingsgronden uit hoofdstuk 5 van dit Beschrijvend Document valt. Indien een Inschrijver wordt uitgesloten van deelname aan het verdere aanbestedingstraject, wordt de Inschrijving van de betreffende Inschrijver terzijde gelegd en niet verder in behandeling genomen. Uitsluitend de Inschrijvingen die niet worden uitgesloten gaan voor verdere beoordeling door naar stap 4.</w:t>
      </w:r>
    </w:p>
    <w:p w14:paraId="688BD129" w14:textId="77777777" w:rsidR="004C2700" w:rsidRDefault="004C2700" w:rsidP="004C2700">
      <w:r>
        <w:t> </w:t>
      </w:r>
    </w:p>
    <w:p w14:paraId="56E3F134" w14:textId="77777777" w:rsidR="004C2700" w:rsidRDefault="004C2700" w:rsidP="004C2700">
      <w:r>
        <w:rPr>
          <w:b/>
          <w:bCs/>
        </w:rPr>
        <w:t>Stap 4: beoordeling geschiktheidseisen</w:t>
      </w:r>
    </w:p>
    <w:p w14:paraId="01A93388" w14:textId="77777777" w:rsidR="004C2700" w:rsidRDefault="004C2700" w:rsidP="004C2700">
      <w:r>
        <w:t xml:space="preserve">Vervolgens beoordeelt de </w:t>
      </w:r>
      <w:r w:rsidR="00A54F5B">
        <w:t>VRK</w:t>
      </w:r>
      <w:r>
        <w:t xml:space="preserve"> of de Inschrijver die op grond van de voorgaande stappen niet is uitgesloten van de verdere aanbesteding, voldoet aan de in hoofdstuk </w:t>
      </w:r>
      <w:r w:rsidR="00BD4781">
        <w:t>6</w:t>
      </w:r>
      <w:r>
        <w:t xml:space="preserve"> van dit Beschrijvend Document gestelde geschiktheidseisen op het gebied van bevoegdheid om de beroepsactiviteiten uit te voeren, financiële en economische draagkracht, technische bekwaamheid en beroepsbekwaamheid. Inschrijvingen waaruit blijkt dat Inschrijver niet aan de geschiktheidseisen voldoet, worden terzijde gelegd en niet verder in behandeling genomen. Uitsluitend de Inschrijvingen waaruit blijkt dat Inschrijver aan de geschiktheidseisen voldoet, gaan voor verdere beoordeling door naar stap 5.</w:t>
      </w:r>
    </w:p>
    <w:p w14:paraId="532AA180" w14:textId="77777777" w:rsidR="004C2700" w:rsidRDefault="004C2700" w:rsidP="004C2700">
      <w:r>
        <w:t> </w:t>
      </w:r>
    </w:p>
    <w:p w14:paraId="25829514" w14:textId="77777777" w:rsidR="004C2700" w:rsidRDefault="004C2700" w:rsidP="004C2700">
      <w:r>
        <w:rPr>
          <w:b/>
          <w:bCs/>
        </w:rPr>
        <w:t>Stap 5: beoordeling minimum gunningseisen/programma van eisen</w:t>
      </w:r>
    </w:p>
    <w:p w14:paraId="1D9DDC96" w14:textId="1320D2E3" w:rsidR="004C2700" w:rsidRDefault="004C2700" w:rsidP="004C2700">
      <w:r>
        <w:t xml:space="preserve">Vervolgens beoordeelt de </w:t>
      </w:r>
      <w:r w:rsidR="00A54F5B">
        <w:t>VRK</w:t>
      </w:r>
      <w:r>
        <w:t xml:space="preserve"> of de Inschrijving voldoet aan de eisen voor de uitvoering van de Opdracht, zoals </w:t>
      </w:r>
      <w:r w:rsidRPr="00CA2482">
        <w:t xml:space="preserve">genoemd in </w:t>
      </w:r>
      <w:r w:rsidR="002B563E" w:rsidRPr="00CA2482">
        <w:t xml:space="preserve">bijlage </w:t>
      </w:r>
      <w:r w:rsidR="007D7B1E" w:rsidRPr="00CA2482">
        <w:t>7</w:t>
      </w:r>
      <w:r>
        <w:t xml:space="preserve"> Aan de eisen moet door de Inschrijver zonder voorbehoud of voorwaarden </w:t>
      </w:r>
      <w:r>
        <w:lastRenderedPageBreak/>
        <w:t>worden voldaan. De eisen gelden als knock-out criteria. Een Inschrijving die niet – of slechts voorwaardelijk voldoet aan de eisen wordt terzijde gelegd en komt niet voor verdere beoordeling in aanmerking. Uitsluitend Inschrijvingen die voldoen aan de eisen, gaan voor verdere beoordeling door naar stap 6.</w:t>
      </w:r>
    </w:p>
    <w:p w14:paraId="4C24226F" w14:textId="77777777" w:rsidR="004C2700" w:rsidRDefault="004C2700" w:rsidP="004C2700">
      <w:r>
        <w:rPr>
          <w:b/>
          <w:bCs/>
        </w:rPr>
        <w:t> </w:t>
      </w:r>
    </w:p>
    <w:p w14:paraId="2149E227" w14:textId="77777777" w:rsidR="004C2700" w:rsidRDefault="004C2700" w:rsidP="004C2700">
      <w:r>
        <w:rPr>
          <w:b/>
          <w:bCs/>
        </w:rPr>
        <w:t>Stap 6: beoordeling gunningscriteria</w:t>
      </w:r>
    </w:p>
    <w:p w14:paraId="2A75C63D" w14:textId="78215D84" w:rsidR="004C2700" w:rsidRDefault="004C2700" w:rsidP="004C2700">
      <w:r>
        <w:t xml:space="preserve">Tot slot beoordeelt de </w:t>
      </w:r>
      <w:r w:rsidR="00A54F5B">
        <w:t>VRK</w:t>
      </w:r>
      <w:r>
        <w:t xml:space="preserve"> de overgebleven Inschrijvingen op grond van de gunningscriteria in paragraaf </w:t>
      </w:r>
      <w:r w:rsidR="00C604EE" w:rsidRPr="00CB1526">
        <w:t>8</w:t>
      </w:r>
      <w:r w:rsidRPr="00CB1526">
        <w:t>.</w:t>
      </w:r>
      <w:r w:rsidR="00B73F62" w:rsidRPr="00CB1526">
        <w:t>1</w:t>
      </w:r>
      <w:r w:rsidRPr="00CB1526">
        <w:t xml:space="preserve"> tot en m</w:t>
      </w:r>
      <w:r w:rsidR="00CB1526" w:rsidRPr="00CB1526">
        <w:t>et 8.2</w:t>
      </w:r>
      <w:r w:rsidRPr="00CB1526">
        <w:t xml:space="preserve"> .Offertes</w:t>
      </w:r>
      <w:r>
        <w:t xml:space="preserve"> worden beoordeeld op basis van de Economische Meest Voordelige Inschrijving (EMVI) op basis van de beste prijs-kwaliteitverhouding.</w:t>
      </w:r>
      <w:r w:rsidR="00880ACD">
        <w:t xml:space="preserve"> De</w:t>
      </w:r>
      <w:r w:rsidR="000614D7">
        <w:t xml:space="preserve"> </w:t>
      </w:r>
      <w:r w:rsidR="00880ACD">
        <w:t>Inschrijving die als beste be</w:t>
      </w:r>
      <w:r w:rsidR="000614D7">
        <w:t xml:space="preserve">oordeeld wordt zal de Opdracht </w:t>
      </w:r>
      <w:r w:rsidR="00880ACD">
        <w:t>gegund krijgen</w:t>
      </w:r>
      <w:r w:rsidR="000614D7">
        <w:t xml:space="preserve"> onder voorbehoud van de bezwaarperiode (paragraaf 3.15)</w:t>
      </w:r>
      <w:r w:rsidR="00880ACD">
        <w:t>.</w:t>
      </w:r>
    </w:p>
    <w:p w14:paraId="0342E45C" w14:textId="77777777" w:rsidR="00880ACD" w:rsidRDefault="00880ACD" w:rsidP="004C2700"/>
    <w:p w14:paraId="383F5ADD" w14:textId="77777777" w:rsidR="00880ACD" w:rsidRPr="00E609DB" w:rsidRDefault="00880ACD" w:rsidP="004C2700">
      <w:pPr>
        <w:rPr>
          <w:b/>
        </w:rPr>
      </w:pPr>
      <w:r w:rsidRPr="00E609DB">
        <w:rPr>
          <w:b/>
        </w:rPr>
        <w:t xml:space="preserve">Stap 7: </w:t>
      </w:r>
      <w:r w:rsidR="000614D7" w:rsidRPr="00E609DB">
        <w:rPr>
          <w:b/>
        </w:rPr>
        <w:t>verificatiefase</w:t>
      </w:r>
    </w:p>
    <w:p w14:paraId="718DA807" w14:textId="0CD01F02" w:rsidR="000614D7" w:rsidRDefault="000614D7" w:rsidP="004C2700">
      <w:r>
        <w:t xml:space="preserve">Na </w:t>
      </w:r>
      <w:r w:rsidR="00B45C77">
        <w:t xml:space="preserve">bekendmaking van de </w:t>
      </w:r>
      <w:r w:rsidR="00420AF6">
        <w:t>gunningsbeslissing</w:t>
      </w:r>
      <w:r>
        <w:t xml:space="preserve"> gaat de bezwaarperiode in. Tijdens de bezwaarperiode kunnen Inschrijvers eventueel een bezwaar indienen tegen de gunning</w:t>
      </w:r>
      <w:r w:rsidR="00420AF6">
        <w:t>sbeslissing</w:t>
      </w:r>
      <w:r>
        <w:t xml:space="preserve"> (paragraaf 3.1</w:t>
      </w:r>
      <w:r w:rsidR="00993586">
        <w:t>2</w:t>
      </w:r>
      <w:r>
        <w:t xml:space="preserve">). Tijdens deze bezwaarperiode zal de VRK </w:t>
      </w:r>
      <w:r w:rsidR="00420AF6">
        <w:t>een verificatiegesprek inplannen met de gegunde Inschrijver</w:t>
      </w:r>
      <w:r w:rsidR="00B45C77">
        <w:t>.</w:t>
      </w:r>
      <w:r w:rsidR="00420AF6">
        <w:t xml:space="preserve"> Na dit gesprek kunnen nog eventuele vervolggespreken volgen.</w:t>
      </w:r>
      <w:r w:rsidR="00B45C77">
        <w:t xml:space="preserve"> </w:t>
      </w:r>
      <w:r w:rsidR="00031066">
        <w:t xml:space="preserve">Deze kunnen ook plaatsvinden na verstrijken van de bezwaartermijn. </w:t>
      </w:r>
      <w:r w:rsidR="00B45C77">
        <w:t xml:space="preserve">Indien de VRK tijdens de verificatiefase alsnog tot het oordeel komt dat </w:t>
      </w:r>
      <w:r w:rsidR="00B45C77">
        <w:rPr>
          <w:rFonts w:cstheme="minorHAnsi"/>
        </w:rPr>
        <w:t>éé</w:t>
      </w:r>
      <w:r w:rsidR="00B45C77">
        <w:t xml:space="preserve">n of meerdere van voorgaande stappen anders beoordeeld zou moeten worden kan zij alsnog besluiten af te zien van de </w:t>
      </w:r>
      <w:r w:rsidR="00420AF6">
        <w:t>gunningsbeslissing</w:t>
      </w:r>
      <w:r w:rsidR="00B45C77">
        <w:t>.</w:t>
      </w:r>
    </w:p>
    <w:p w14:paraId="6273F9EB" w14:textId="77777777" w:rsidR="00420AF6" w:rsidRDefault="00420AF6" w:rsidP="004C2700"/>
    <w:p w14:paraId="1647A36F" w14:textId="77777777" w:rsidR="00420AF6" w:rsidRDefault="00420AF6" w:rsidP="004C2700">
      <w:pPr>
        <w:rPr>
          <w:b/>
        </w:rPr>
      </w:pPr>
      <w:r w:rsidRPr="00E609DB">
        <w:rPr>
          <w:b/>
        </w:rPr>
        <w:t>Stap 8: Gunning</w:t>
      </w:r>
    </w:p>
    <w:p w14:paraId="5555A4DA" w14:textId="77777777" w:rsidR="00420AF6" w:rsidRPr="00420AF6" w:rsidRDefault="00420AF6" w:rsidP="004C2700">
      <w:r>
        <w:t>De VRK is voornemens de Opdracht definitief te gunnen indien zowel uit de bezwaartermijn als uit de verificatiegesprekken zich geen omstandigheden aandienen waardoor de VRK hiervan weerhouden zou worden.</w:t>
      </w:r>
    </w:p>
    <w:p w14:paraId="51A21CA1" w14:textId="77777777" w:rsidR="004C2700" w:rsidRPr="00F24D40" w:rsidRDefault="004C2700" w:rsidP="0025684E">
      <w:pPr>
        <w:pStyle w:val="Kop2"/>
      </w:pPr>
      <w:bookmarkStart w:id="93" w:name="_Toc419285377"/>
      <w:bookmarkStart w:id="94" w:name="_Toc421086873"/>
      <w:bookmarkStart w:id="95" w:name="_Toc421100604"/>
      <w:bookmarkStart w:id="96" w:name="_Toc129030671"/>
      <w:bookmarkEnd w:id="92"/>
      <w:r w:rsidRPr="00F24D40">
        <w:t>Varianten</w:t>
      </w:r>
      <w:bookmarkEnd w:id="93"/>
      <w:bookmarkEnd w:id="94"/>
      <w:bookmarkEnd w:id="95"/>
      <w:bookmarkEnd w:id="96"/>
    </w:p>
    <w:p w14:paraId="533139BC" w14:textId="77777777" w:rsidR="004C2700" w:rsidRPr="0023201E" w:rsidRDefault="004C2700" w:rsidP="004C2700">
      <w:pPr>
        <w:suppressAutoHyphens/>
      </w:pPr>
      <w:bookmarkStart w:id="97" w:name="_Toc419285378"/>
      <w:bookmarkStart w:id="98" w:name="_Toc421086874"/>
      <w:bookmarkStart w:id="99" w:name="_Toc421100605"/>
      <w:r w:rsidRPr="0023201E">
        <w:t xml:space="preserve">Inschrijven met </w:t>
      </w:r>
      <w:r w:rsidRPr="00B66F9C">
        <w:t>varianten is niet toegestaan</w:t>
      </w:r>
      <w:r w:rsidR="00FC7F5D" w:rsidRPr="00B66F9C">
        <w:t>.</w:t>
      </w:r>
    </w:p>
    <w:p w14:paraId="2280B4B2" w14:textId="77777777" w:rsidR="004C2700" w:rsidRDefault="004C2700" w:rsidP="0025684E">
      <w:pPr>
        <w:pStyle w:val="Kop2"/>
      </w:pPr>
      <w:bookmarkStart w:id="100" w:name="_Toc129030672"/>
      <w:bookmarkStart w:id="101" w:name="_Hlk522269216"/>
      <w:bookmarkEnd w:id="97"/>
      <w:bookmarkEnd w:id="98"/>
      <w:bookmarkEnd w:id="99"/>
      <w:r>
        <w:t>Rechtsgeldige ondertekening</w:t>
      </w:r>
      <w:bookmarkEnd w:id="100"/>
    </w:p>
    <w:p w14:paraId="3EA0CA82" w14:textId="77777777" w:rsidR="004C2700" w:rsidRDefault="004C2700" w:rsidP="004C2700">
      <w:r>
        <w:t xml:space="preserve">Ondertekening van de in te dienen documenten ten behoeve van de Inschrijving dient te </w:t>
      </w:r>
    </w:p>
    <w:p w14:paraId="3985BFC2" w14:textId="77777777" w:rsidR="004C2700" w:rsidRDefault="004C2700" w:rsidP="004C2700">
      <w:pPr>
        <w:rPr>
          <w:iCs/>
        </w:rPr>
      </w:pPr>
      <w:r>
        <w:t xml:space="preserve">gebeuren </w:t>
      </w:r>
      <w:r w:rsidRPr="007E3478">
        <w:t xml:space="preserve">door een functionaris die rechtsgeldig </w:t>
      </w:r>
      <w:r>
        <w:t xml:space="preserve">bevoegd is om </w:t>
      </w:r>
      <w:r w:rsidRPr="007E3478">
        <w:t xml:space="preserve">namens </w:t>
      </w:r>
      <w:r>
        <w:t>de Inschrijver</w:t>
      </w:r>
      <w:r w:rsidRPr="007E3478">
        <w:t xml:space="preserve"> op</w:t>
      </w:r>
      <w:r>
        <w:t xml:space="preserve"> te </w:t>
      </w:r>
      <w:r w:rsidRPr="007E3478">
        <w:t>tre</w:t>
      </w:r>
      <w:r>
        <w:t>den en in voorkomend geval door de rechtsgeldig vertegenwoordiger van het</w:t>
      </w:r>
      <w:r w:rsidR="002B3AFF">
        <w:t xml:space="preserve"> samenwerkingsverband</w:t>
      </w:r>
      <w:r w:rsidRPr="007E3478">
        <w:t xml:space="preserve">. </w:t>
      </w:r>
      <w:r w:rsidRPr="004E36C3">
        <w:rPr>
          <w:iCs/>
        </w:rPr>
        <w:t>Als in dit document de eis wordt gesteld dat een stuk moet worden ondertekend door een ‘bevoegde</w:t>
      </w:r>
      <w:r w:rsidRPr="00AD57ED">
        <w:rPr>
          <w:iCs/>
        </w:rPr>
        <w:t xml:space="preserve"> vertegenwoordiger’ dan moet </w:t>
      </w:r>
      <w:r>
        <w:rPr>
          <w:iCs/>
        </w:rPr>
        <w:t>de Inschrijver</w:t>
      </w:r>
      <w:r w:rsidRPr="00AD57ED">
        <w:rPr>
          <w:iCs/>
        </w:rPr>
        <w:t xml:space="preserve"> aantonen dat de ondertekenaar bevoegd is de betreffende rechtspersoon te </w:t>
      </w:r>
    </w:p>
    <w:p w14:paraId="5B1A49D8" w14:textId="77777777" w:rsidR="004C2700" w:rsidRDefault="004C2700" w:rsidP="004C2700">
      <w:pPr>
        <w:suppressAutoHyphens/>
        <w:rPr>
          <w:iCs/>
        </w:rPr>
      </w:pPr>
      <w:r w:rsidRPr="00AD57ED">
        <w:rPr>
          <w:iCs/>
        </w:rPr>
        <w:t xml:space="preserve">vertegenwoordigen. Wanneer in het </w:t>
      </w:r>
      <w:r>
        <w:rPr>
          <w:iCs/>
        </w:rPr>
        <w:t>H</w:t>
      </w:r>
      <w:r w:rsidRPr="00AD57ED">
        <w:rPr>
          <w:iCs/>
        </w:rPr>
        <w:t xml:space="preserve">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aanbestedingsstukken afgegeven door de bevoegde vertegenwoordiger van de inschrijvende rechtspersoon, dan moet deze volmacht bij de </w:t>
      </w:r>
      <w:r>
        <w:rPr>
          <w:iCs/>
        </w:rPr>
        <w:t>Inschrijving</w:t>
      </w:r>
      <w:r w:rsidRPr="00AD57ED">
        <w:rPr>
          <w:iCs/>
        </w:rPr>
        <w:t xml:space="preserve"> worden gevoegd</w:t>
      </w:r>
      <w:r>
        <w:rPr>
          <w:iCs/>
        </w:rPr>
        <w:t>.</w:t>
      </w:r>
    </w:p>
    <w:p w14:paraId="1A8FD18B" w14:textId="77777777" w:rsidR="004C2700" w:rsidRPr="00F24D40" w:rsidRDefault="004C2700" w:rsidP="0025684E">
      <w:pPr>
        <w:pStyle w:val="Kop2"/>
      </w:pPr>
      <w:bookmarkStart w:id="102" w:name="_Toc316462453"/>
      <w:bookmarkStart w:id="103" w:name="_Toc340494867"/>
      <w:bookmarkStart w:id="104" w:name="_Toc340506478"/>
      <w:bookmarkStart w:id="105" w:name="_Toc419285380"/>
      <w:bookmarkStart w:id="106" w:name="_Toc421086876"/>
      <w:bookmarkStart w:id="107" w:name="_Toc421100607"/>
      <w:bookmarkStart w:id="108" w:name="_Toc129030673"/>
      <w:bookmarkEnd w:id="101"/>
      <w:r>
        <w:t>Toepasselijk recht en g</w:t>
      </w:r>
      <w:r w:rsidRPr="00F24D40">
        <w:t>eschillenbeslechting</w:t>
      </w:r>
      <w:bookmarkEnd w:id="102"/>
      <w:bookmarkEnd w:id="103"/>
      <w:bookmarkEnd w:id="104"/>
      <w:bookmarkEnd w:id="105"/>
      <w:bookmarkEnd w:id="106"/>
      <w:bookmarkEnd w:id="107"/>
      <w:bookmarkEnd w:id="108"/>
    </w:p>
    <w:p w14:paraId="1A666E75" w14:textId="77777777" w:rsidR="004C2700" w:rsidRDefault="004C2700" w:rsidP="004C2700">
      <w:pPr>
        <w:suppressAutoHyphens/>
      </w:pPr>
      <w:r>
        <w:t xml:space="preserve">Op deze aanbestedingsprocedure en op de te sluiten Overeenkomst is Nederlands recht van toepassing. Tevens is van toepassing alle (dan) vigerende wet- en regelgeving die betrekking heeft op de Opdracht. </w:t>
      </w:r>
      <w:r>
        <w:lastRenderedPageBreak/>
        <w:t>Wijzigingen in wet- en regelgeving dan wel beslissingen van toezichthouders of gerechtelijke instellingen leiden ten tijde van de looptijd van de Overeenkomst niet tot wijzigingen in de door Inschrijver geoffreerde prijzen of tarieven.</w:t>
      </w:r>
    </w:p>
    <w:p w14:paraId="66A83161" w14:textId="77777777" w:rsidR="004C2700" w:rsidRDefault="004C2700" w:rsidP="004C2700">
      <w:pPr>
        <w:suppressAutoHyphens/>
      </w:pPr>
    </w:p>
    <w:p w14:paraId="5D7B3CE3" w14:textId="77777777" w:rsidR="004C2700" w:rsidRDefault="004C2700" w:rsidP="004C2700">
      <w:pPr>
        <w:suppressAutoHyphens/>
      </w:pPr>
      <w:r>
        <w:t>Door het indienen van een Inschrijving verklaart een Inschrijver zich onverkort en zonder enig voorbehoud akkoord met de inhoud van dit Beschrijvend Document (inclusief bijlagen).</w:t>
      </w:r>
    </w:p>
    <w:p w14:paraId="5BDBCAD2" w14:textId="77777777" w:rsidR="004C2700" w:rsidRDefault="004C2700" w:rsidP="004C2700">
      <w:pPr>
        <w:suppressAutoHyphens/>
      </w:pPr>
    </w:p>
    <w:p w14:paraId="1A00CBE2" w14:textId="77777777" w:rsidR="004C2700" w:rsidRPr="007A5B54" w:rsidRDefault="004C2700" w:rsidP="004C2700">
      <w:pPr>
        <w:suppressAutoHyphens/>
      </w:pPr>
      <w:r w:rsidRPr="007A5B54">
        <w:t xml:space="preserve">Geschillen tussen de bij deze aanbesteding betrokkenen, die ontstaan naar aanleiding van deze aanbesteding, dienen te worden voorgelegd aan de bevoegde rechter in het arrondissement </w:t>
      </w:r>
      <w:r>
        <w:t xml:space="preserve">van de Rechtbank </w:t>
      </w:r>
      <w:r w:rsidR="003400A8">
        <w:t>Noord-Holland</w:t>
      </w:r>
      <w:r w:rsidR="00031066">
        <w:t>, locatie Haarlem</w:t>
      </w:r>
      <w:r>
        <w:t xml:space="preserve">. </w:t>
      </w:r>
    </w:p>
    <w:p w14:paraId="2B9A5EAA" w14:textId="77777777" w:rsidR="004C2700" w:rsidRPr="00F24D40" w:rsidRDefault="004C2700" w:rsidP="0025684E">
      <w:pPr>
        <w:pStyle w:val="Kop2"/>
      </w:pPr>
      <w:bookmarkStart w:id="109" w:name="_Toc316462454"/>
      <w:bookmarkStart w:id="110" w:name="_Toc340494868"/>
      <w:bookmarkStart w:id="111" w:name="_Toc340506479"/>
      <w:bookmarkStart w:id="112" w:name="_Toc419285381"/>
      <w:bookmarkStart w:id="113" w:name="_Toc421086877"/>
      <w:bookmarkStart w:id="114" w:name="_Toc421100608"/>
      <w:bookmarkStart w:id="115" w:name="_Toc129030674"/>
      <w:r w:rsidRPr="00F24D40">
        <w:t>Rechtsbescherming</w:t>
      </w:r>
      <w:bookmarkEnd w:id="109"/>
      <w:bookmarkEnd w:id="110"/>
      <w:bookmarkEnd w:id="111"/>
      <w:bookmarkEnd w:id="112"/>
      <w:bookmarkEnd w:id="113"/>
      <w:bookmarkEnd w:id="114"/>
      <w:bookmarkEnd w:id="115"/>
    </w:p>
    <w:p w14:paraId="5C2E771F" w14:textId="77777777" w:rsidR="00476D2D" w:rsidRPr="007A5B54" w:rsidRDefault="00476D2D" w:rsidP="00476D2D">
      <w:bookmarkStart w:id="116" w:name="_Toc316462455"/>
      <w:bookmarkStart w:id="117" w:name="_Toc340494869"/>
      <w:bookmarkStart w:id="118" w:name="_Toc340506480"/>
      <w:bookmarkStart w:id="119" w:name="_Toc419285382"/>
      <w:bookmarkStart w:id="120" w:name="_Toc421086878"/>
      <w:bookmarkStart w:id="121" w:name="_Toc421100609"/>
      <w:r w:rsidRPr="007A5B54">
        <w:t xml:space="preserve">Indien een </w:t>
      </w:r>
      <w:r>
        <w:t>Gegadigde en/of Inschrijver</w:t>
      </w:r>
      <w:r w:rsidRPr="007A5B54">
        <w:t xml:space="preserve"> bezwa</w:t>
      </w:r>
      <w:r>
        <w:t>a</w:t>
      </w:r>
      <w:r w:rsidRPr="007A5B54">
        <w:t xml:space="preserve">r heeft tegen de gunningsbeslissing van </w:t>
      </w:r>
      <w:r>
        <w:t>VRK da</w:t>
      </w:r>
      <w:r w:rsidRPr="007A5B54">
        <w:t>n dient de desbetreffende</w:t>
      </w:r>
      <w:r w:rsidR="00651D97">
        <w:t xml:space="preserve"> </w:t>
      </w:r>
      <w:r>
        <w:t>Gegadigde en/of</w:t>
      </w:r>
      <w:r w:rsidRPr="007A5B54">
        <w:t xml:space="preserve"> </w:t>
      </w:r>
      <w:r>
        <w:t xml:space="preserve">Inschrijver </w:t>
      </w:r>
      <w:r w:rsidRPr="007A5B54">
        <w:t xml:space="preserve">binnen </w:t>
      </w:r>
      <w:r>
        <w:t xml:space="preserve">de </w:t>
      </w:r>
      <w:r w:rsidRPr="00F66195">
        <w:t>verval</w:t>
      </w:r>
      <w:r w:rsidRPr="00725875">
        <w:t>t</w:t>
      </w:r>
      <w:r w:rsidRPr="007A5B54">
        <w:t xml:space="preserve">ermijn van </w:t>
      </w:r>
      <w:r w:rsidR="008772A0">
        <w:t>twintig (20)</w:t>
      </w:r>
      <w:r w:rsidRPr="007A5B54">
        <w:t xml:space="preserve"> kalenderdagen na verzending van de gunningsbeslissing</w:t>
      </w:r>
      <w:r>
        <w:t xml:space="preserve"> </w:t>
      </w:r>
      <w:r w:rsidRPr="007A5B54">
        <w:t>door betekening van een dagvaarding een kort geding aanhangig te hebben gemaakt</w:t>
      </w:r>
      <w:r>
        <w:t xml:space="preserve"> bij rechtbank Noord-Holland locatie Haarlem, tenzij dwingend recht zich hiertegen verzet.</w:t>
      </w:r>
    </w:p>
    <w:p w14:paraId="7D9CD885" w14:textId="77777777" w:rsidR="00476D2D" w:rsidRPr="007A5B54" w:rsidRDefault="00476D2D" w:rsidP="00476D2D">
      <w:pPr>
        <w:tabs>
          <w:tab w:val="left" w:pos="426"/>
          <w:tab w:val="left" w:pos="1134"/>
          <w:tab w:val="left" w:pos="1276"/>
          <w:tab w:val="left" w:pos="1418"/>
          <w:tab w:val="left" w:pos="1560"/>
        </w:tabs>
      </w:pPr>
    </w:p>
    <w:p w14:paraId="052B549D" w14:textId="77777777" w:rsidR="00476D2D" w:rsidRPr="00476D2D" w:rsidRDefault="00476D2D" w:rsidP="00476D2D">
      <w:pPr>
        <w:rPr>
          <w:rFonts w:cs="Arial"/>
        </w:rPr>
      </w:pPr>
      <w:r w:rsidRPr="00476D2D">
        <w:rPr>
          <w:rFonts w:cs="Arial"/>
        </w:rPr>
        <w:t>Eventuele verzoeken om een nadere toelichting op de gunningsbeslissing en een daarop eventueel door VRK verstrekte toelichting zijn niet van toepassing op deze vervaltermijn.</w:t>
      </w:r>
      <w:r>
        <w:rPr>
          <w:rFonts w:cs="Arial"/>
        </w:rPr>
        <w:t xml:space="preserve"> </w:t>
      </w:r>
      <w:r w:rsidRPr="00476D2D">
        <w:rPr>
          <w:rFonts w:cs="Arial"/>
        </w:rPr>
        <w:t>Indien binnen voornoemde vervaltermijn een kort geding aanhangig is gemaakt, zal VRK geen gevolg geven aan de gunningsbeslissing totdat in kort geding vonnis is gewezen. De uitspraak in kort geding vormt vervolgens de basis voor verdere besluitvorming over de gunning. De voornoemde vervaltermijn is een fatale termijn. Een onderneming verliest haar recht om geschillen over de gunningsbeslissing voor te leggen aan de bevoegde rechter wanneer zij het geschil niet op de voorgeschreven wijze en/of na deze vervaltermijn aanhangig maakt.</w:t>
      </w:r>
    </w:p>
    <w:p w14:paraId="6A59CCE5" w14:textId="77777777" w:rsidR="004C2700" w:rsidRDefault="004C2700" w:rsidP="0025684E">
      <w:pPr>
        <w:pStyle w:val="Kop2"/>
        <w:rPr>
          <w:u w:val="single"/>
        </w:rPr>
      </w:pPr>
      <w:bookmarkStart w:id="122" w:name="_Toc129030675"/>
      <w:r w:rsidRPr="00F24D40">
        <w:t>Taal</w:t>
      </w:r>
      <w:bookmarkEnd w:id="116"/>
      <w:bookmarkEnd w:id="117"/>
      <w:bookmarkEnd w:id="118"/>
      <w:bookmarkEnd w:id="119"/>
      <w:bookmarkEnd w:id="120"/>
      <w:bookmarkEnd w:id="121"/>
      <w:bookmarkEnd w:id="122"/>
    </w:p>
    <w:p w14:paraId="1216606F" w14:textId="77777777" w:rsidR="004C2700" w:rsidRPr="007A5B54" w:rsidRDefault="004C2700" w:rsidP="004C2700">
      <w:pPr>
        <w:suppressAutoHyphens/>
      </w:pPr>
      <w:r w:rsidRPr="007A5B54">
        <w:t xml:space="preserve">Alle bij deze aanbesteding te voeren correspondentie en in te dienen stukken dienen in de Nederlandse taal te worden opgesteld, dan wel voorzien te worden van een vertaling in de Nederlandse taal. </w:t>
      </w:r>
      <w:r>
        <w:t xml:space="preserve">In het laatste geval is de vertaling in het Nederlands leidend. </w:t>
      </w:r>
    </w:p>
    <w:p w14:paraId="7F7E43BC" w14:textId="77777777" w:rsidR="004C2700" w:rsidRPr="007A5B54" w:rsidRDefault="004C2700" w:rsidP="004C2700">
      <w:pPr>
        <w:tabs>
          <w:tab w:val="left" w:pos="426"/>
          <w:tab w:val="left" w:pos="1134"/>
          <w:tab w:val="left" w:pos="1276"/>
          <w:tab w:val="left" w:pos="1418"/>
          <w:tab w:val="left" w:pos="1560"/>
        </w:tabs>
        <w:suppressAutoHyphens/>
        <w:ind w:left="1418"/>
      </w:pPr>
    </w:p>
    <w:p w14:paraId="29F97317" w14:textId="77777777" w:rsidR="004C2700" w:rsidRDefault="004C2700" w:rsidP="004C2700">
      <w:pPr>
        <w:suppressAutoHyphens/>
      </w:pPr>
      <w:r w:rsidRPr="007A5B54">
        <w:t xml:space="preserve">Correspondentie en/of stukken </w:t>
      </w:r>
      <w:r>
        <w:t>op</w:t>
      </w:r>
      <w:r w:rsidRPr="007A5B54">
        <w:t xml:space="preserve">gesteld in een andere </w:t>
      </w:r>
      <w:r>
        <w:t xml:space="preserve">taal </w:t>
      </w:r>
      <w:r w:rsidRPr="007A5B54">
        <w:t xml:space="preserve">dan de Nederlandse taal of niet voorzien van een vertaling in de Nederlandse taal, worden geacht niet te zijn ontvangen door </w:t>
      </w:r>
      <w:r>
        <w:t xml:space="preserve">de </w:t>
      </w:r>
      <w:r w:rsidR="00A54F5B">
        <w:t>VRK</w:t>
      </w:r>
      <w:r>
        <w:t xml:space="preserve"> en</w:t>
      </w:r>
      <w:r w:rsidRPr="007A5B54">
        <w:t xml:space="preserve"> worden door </w:t>
      </w:r>
      <w:r>
        <w:t xml:space="preserve">de </w:t>
      </w:r>
      <w:r w:rsidR="00A54F5B">
        <w:t>VRK</w:t>
      </w:r>
      <w:r>
        <w:t xml:space="preserve"> </w:t>
      </w:r>
      <w:r w:rsidRPr="007A5B54">
        <w:t>niet in aanmerking genomen.</w:t>
      </w:r>
    </w:p>
    <w:p w14:paraId="61C1137E" w14:textId="77777777" w:rsidR="004C2700" w:rsidRPr="00F24D40" w:rsidRDefault="004C2700" w:rsidP="0025684E">
      <w:pPr>
        <w:pStyle w:val="Kop2"/>
      </w:pPr>
      <w:bookmarkStart w:id="123" w:name="_Toc316462456"/>
      <w:bookmarkStart w:id="124" w:name="_Toc340494870"/>
      <w:bookmarkStart w:id="125" w:name="_Toc340506481"/>
      <w:bookmarkStart w:id="126" w:name="_Toc419285383"/>
      <w:bookmarkStart w:id="127" w:name="_Toc421086879"/>
      <w:bookmarkStart w:id="128" w:name="_Toc421100610"/>
      <w:bookmarkStart w:id="129" w:name="_Toc129030676"/>
      <w:r w:rsidRPr="00F24D40">
        <w:t>Termijn van gestanddoening</w:t>
      </w:r>
      <w:bookmarkEnd w:id="123"/>
      <w:bookmarkEnd w:id="124"/>
      <w:bookmarkEnd w:id="125"/>
      <w:bookmarkEnd w:id="126"/>
      <w:bookmarkEnd w:id="127"/>
      <w:bookmarkEnd w:id="128"/>
      <w:bookmarkEnd w:id="129"/>
    </w:p>
    <w:p w14:paraId="4715B652" w14:textId="77777777" w:rsidR="004C2700" w:rsidRPr="007A5B54" w:rsidRDefault="004C2700" w:rsidP="004C2700">
      <w:pPr>
        <w:suppressAutoHyphens/>
      </w:pPr>
      <w:r w:rsidRPr="007A5B54">
        <w:t xml:space="preserve">De termijn van gestanddoening van de </w:t>
      </w:r>
      <w:r>
        <w:t>Inschrijving</w:t>
      </w:r>
      <w:r w:rsidRPr="007A5B54">
        <w:t xml:space="preserve"> is</w:t>
      </w:r>
      <w:r>
        <w:t xml:space="preserve"> </w:t>
      </w:r>
      <w:r w:rsidR="00317784">
        <w:t>60</w:t>
      </w:r>
      <w:r w:rsidR="002B563E">
        <w:t xml:space="preserve"> </w:t>
      </w:r>
      <w:r w:rsidRPr="007A5B54">
        <w:t xml:space="preserve">kalenderdagen na de dag waarop de </w:t>
      </w:r>
      <w:r>
        <w:t>Inschrijving</w:t>
      </w:r>
      <w:r w:rsidRPr="007A5B54">
        <w:t xml:space="preserve"> heeft plaatsgevonden</w:t>
      </w:r>
      <w:r>
        <w:t>.</w:t>
      </w:r>
    </w:p>
    <w:p w14:paraId="270030B2" w14:textId="77777777" w:rsidR="004C2700" w:rsidRPr="007A5B54" w:rsidRDefault="004C2700" w:rsidP="004C2700">
      <w:pPr>
        <w:tabs>
          <w:tab w:val="left" w:pos="426"/>
          <w:tab w:val="left" w:pos="1134"/>
          <w:tab w:val="left" w:pos="1276"/>
          <w:tab w:val="left" w:pos="1418"/>
          <w:tab w:val="left" w:pos="1560"/>
        </w:tabs>
        <w:suppressAutoHyphens/>
        <w:ind w:left="1418"/>
      </w:pPr>
    </w:p>
    <w:p w14:paraId="4D58EC63" w14:textId="77777777" w:rsidR="004C2700" w:rsidRDefault="004C2700" w:rsidP="004C2700">
      <w:pPr>
        <w:suppressAutoHyphens/>
      </w:pPr>
      <w:r w:rsidRPr="007A5B54">
        <w:t>In het geval een kort geding aanhangig is gemaakt,</w:t>
      </w:r>
      <w:r>
        <w:t xml:space="preserve"> wordt de gestanddoeningstermijn van rechtswege verlengd tot 30</w:t>
      </w:r>
      <w:r w:rsidRPr="007A5B54">
        <w:t xml:space="preserve"> kalenderdagen na de dag waarop</w:t>
      </w:r>
      <w:r>
        <w:t xml:space="preserve"> het vonnis</w:t>
      </w:r>
      <w:r w:rsidRPr="007A5B54">
        <w:t xml:space="preserve"> in eerste aanleg is </w:t>
      </w:r>
      <w:r>
        <w:t>gewezen</w:t>
      </w:r>
      <w:r w:rsidRPr="007A5B54">
        <w:t xml:space="preserve">. </w:t>
      </w:r>
    </w:p>
    <w:p w14:paraId="677175FE" w14:textId="77777777" w:rsidR="004C2700" w:rsidRPr="00F24D40" w:rsidRDefault="004C2700" w:rsidP="0025684E">
      <w:pPr>
        <w:pStyle w:val="Kop2"/>
      </w:pPr>
      <w:bookmarkStart w:id="130" w:name="_Toc316462457"/>
      <w:bookmarkStart w:id="131" w:name="_Toc340494871"/>
      <w:bookmarkStart w:id="132" w:name="_Toc340506482"/>
      <w:bookmarkStart w:id="133" w:name="_Toc419285384"/>
      <w:bookmarkStart w:id="134" w:name="_Toc421086880"/>
      <w:bookmarkStart w:id="135" w:name="_Toc421100611"/>
      <w:bookmarkStart w:id="136" w:name="_Toc129030677"/>
      <w:r w:rsidRPr="00F24D40">
        <w:lastRenderedPageBreak/>
        <w:t>Valse verklaringen</w:t>
      </w:r>
      <w:bookmarkEnd w:id="130"/>
      <w:bookmarkEnd w:id="131"/>
      <w:bookmarkEnd w:id="132"/>
      <w:bookmarkEnd w:id="133"/>
      <w:bookmarkEnd w:id="134"/>
      <w:bookmarkEnd w:id="135"/>
      <w:bookmarkEnd w:id="136"/>
    </w:p>
    <w:p w14:paraId="06C87DEC" w14:textId="77777777" w:rsidR="004C2700" w:rsidRDefault="004C2700" w:rsidP="004C2700">
      <w:pPr>
        <w:suppressAutoHyphens/>
      </w:pPr>
      <w:r>
        <w:t xml:space="preserve">De </w:t>
      </w:r>
      <w:r w:rsidR="00A54F5B">
        <w:t>VRK</w:t>
      </w:r>
      <w:r>
        <w:t xml:space="preserve"> behoudt zich het recht voor om alle verstrekte informatie op juistheid te controleren. De </w:t>
      </w:r>
      <w:r w:rsidR="00A54F5B">
        <w:t>VRK</w:t>
      </w:r>
      <w:r w:rsidRPr="007A5B54">
        <w:t xml:space="preserve"> wijst er met klem op dat verklaringen die achteraf onjuistheden blijken te bevatten of toezeggingen bevatten die niet (kunnen) worden waargemaakt, door </w:t>
      </w:r>
      <w:r>
        <w:t xml:space="preserve">de </w:t>
      </w:r>
      <w:r w:rsidR="00A54F5B">
        <w:t>VRK</w:t>
      </w:r>
      <w:r>
        <w:t xml:space="preserve"> </w:t>
      </w:r>
      <w:r w:rsidRPr="007A5B54">
        <w:t xml:space="preserve">worden </w:t>
      </w:r>
      <w:r>
        <w:t>aangemerkt</w:t>
      </w:r>
      <w:r w:rsidRPr="007A5B54">
        <w:t xml:space="preserve"> als valse verklaringen in de zin van artikel </w:t>
      </w:r>
      <w:r>
        <w:t>2.87 lid 1 sub h Aanbestedingswet</w:t>
      </w:r>
      <w:r w:rsidR="00031066">
        <w:t>.</w:t>
      </w:r>
      <w:r>
        <w:t xml:space="preserve"> </w:t>
      </w:r>
      <w:r w:rsidRPr="007A5B54">
        <w:t>De gev</w:t>
      </w:r>
      <w:r>
        <w:t>raagde informatie dient om deze reden</w:t>
      </w:r>
      <w:r w:rsidRPr="007A5B54">
        <w:t xml:space="preserve"> zeer zorgvuldig te worden aangeleverd.</w:t>
      </w:r>
    </w:p>
    <w:p w14:paraId="549388BF" w14:textId="77777777" w:rsidR="004C2700" w:rsidRDefault="004C2700" w:rsidP="004C2700">
      <w:pPr>
        <w:spacing w:before="100" w:beforeAutospacing="1" w:after="100" w:afterAutospacing="1"/>
      </w:pPr>
      <w:r>
        <w:t xml:space="preserve">De </w:t>
      </w:r>
      <w:r w:rsidR="00031066">
        <w:t xml:space="preserve">VRK </w:t>
      </w:r>
      <w:r>
        <w:t>behoudt zich het recht voor om de deugdelijkheid van alle verstrekte informatie te (laten) verifiëren, door middel van bijvoorbeeld een gesprek, bedrijfsbezoeken, het inwinnen van nadere informatie en/of het verkrijgen van inzicht in de te leveren producten en/of diensten. De Inschrijver is verplicht hieraan medewerking te verlenen. Deze verificatie kan zich ook uitstrekken tot de in de voorgaande fasen aangeleverde informatie.</w:t>
      </w:r>
    </w:p>
    <w:p w14:paraId="3AF1E233" w14:textId="77777777" w:rsidR="004C2700" w:rsidRPr="00F24D40" w:rsidRDefault="004C2700" w:rsidP="0025684E">
      <w:pPr>
        <w:pStyle w:val="Kop2"/>
      </w:pPr>
      <w:bookmarkStart w:id="137" w:name="_Toc91857864"/>
      <w:bookmarkStart w:id="138" w:name="_Toc316462458"/>
      <w:bookmarkStart w:id="139" w:name="_Toc340494872"/>
      <w:bookmarkStart w:id="140" w:name="_Toc340506483"/>
      <w:bookmarkStart w:id="141" w:name="_Toc419285385"/>
      <w:bookmarkStart w:id="142" w:name="_Toc421086881"/>
      <w:bookmarkStart w:id="143" w:name="_Toc421100612"/>
      <w:bookmarkStart w:id="144" w:name="_Toc129030678"/>
      <w:bookmarkEnd w:id="137"/>
      <w:r w:rsidRPr="00F24D40">
        <w:t>Onduidelijkheden</w:t>
      </w:r>
      <w:r>
        <w:t xml:space="preserve"> en</w:t>
      </w:r>
      <w:r w:rsidRPr="00F24D40">
        <w:t xml:space="preserve"> onregelmatigheden</w:t>
      </w:r>
      <w:bookmarkEnd w:id="138"/>
      <w:bookmarkEnd w:id="139"/>
      <w:bookmarkEnd w:id="140"/>
      <w:bookmarkEnd w:id="141"/>
      <w:bookmarkEnd w:id="142"/>
      <w:bookmarkEnd w:id="143"/>
      <w:bookmarkEnd w:id="144"/>
    </w:p>
    <w:p w14:paraId="6C7F9E0F" w14:textId="27423A96" w:rsidR="004C2700" w:rsidRPr="007A5B54" w:rsidRDefault="004C2700" w:rsidP="004C2700">
      <w:pPr>
        <w:suppressAutoHyphens/>
      </w:pPr>
      <w:r>
        <w:t>Het Beschrijvend Document</w:t>
      </w:r>
      <w:r w:rsidRPr="007A5B54">
        <w:t xml:space="preserve"> en de andere </w:t>
      </w:r>
      <w:r>
        <w:t>A</w:t>
      </w:r>
      <w:r w:rsidRPr="007A5B54">
        <w:t>anbestedings</w:t>
      </w:r>
      <w:r>
        <w:t>stukken</w:t>
      </w:r>
      <w:r w:rsidRPr="007A5B54">
        <w:t xml:space="preserve"> zijn met zorg samengesteld. </w:t>
      </w:r>
      <w:r>
        <w:t xml:space="preserve">Van Inschrijvers wordt dan ook een proactieve houding verwacht. </w:t>
      </w:r>
      <w:r w:rsidRPr="007A5B54">
        <w:t xml:space="preserve">Indien de </w:t>
      </w:r>
      <w:r>
        <w:t>Inschrijver</w:t>
      </w:r>
      <w:r w:rsidRPr="007A5B54">
        <w:t xml:space="preserve"> desondanks onduidelijkheden</w:t>
      </w:r>
      <w:r>
        <w:t>,</w:t>
      </w:r>
      <w:r w:rsidRPr="007A5B54">
        <w:t xml:space="preserve"> </w:t>
      </w:r>
      <w:r>
        <w:t>onvolkomenheden, fouten en/of tegenstrijdigheden</w:t>
      </w:r>
      <w:r w:rsidRPr="007A5B54">
        <w:t xml:space="preserve"> in </w:t>
      </w:r>
      <w:r>
        <w:t>een</w:t>
      </w:r>
      <w:r w:rsidRPr="007A5B54">
        <w:t xml:space="preserve"> van de </w:t>
      </w:r>
      <w:r>
        <w:t>A</w:t>
      </w:r>
      <w:r w:rsidRPr="007A5B54">
        <w:t>anbestedings</w:t>
      </w:r>
      <w:r>
        <w:t>stukken</w:t>
      </w:r>
      <w:r w:rsidRPr="007A5B54">
        <w:t xml:space="preserve"> opmerkt</w:t>
      </w:r>
      <w:r>
        <w:t xml:space="preserve">, dan </w:t>
      </w:r>
      <w:r w:rsidRPr="007A5B54">
        <w:t xml:space="preserve">dient </w:t>
      </w:r>
      <w:r w:rsidR="00E609DB">
        <w:t>Inschrijver</w:t>
      </w:r>
      <w:r w:rsidRPr="007A5B54">
        <w:t xml:space="preserve"> </w:t>
      </w:r>
      <w:r w:rsidR="00A54F5B">
        <w:t>VRK</w:t>
      </w:r>
      <w:r>
        <w:t xml:space="preserve"> </w:t>
      </w:r>
      <w:r w:rsidRPr="007A5B54">
        <w:t xml:space="preserve">hiervan </w:t>
      </w:r>
      <w:r w:rsidR="00E609DB">
        <w:t xml:space="preserve">- </w:t>
      </w:r>
      <w:r w:rsidRPr="007A5B54">
        <w:t>vóór de uiterlijke datum waarop vragen kunnen worden gesteld</w:t>
      </w:r>
      <w:r>
        <w:t xml:space="preserve"> (zie paragraaf </w:t>
      </w:r>
      <w:r w:rsidR="000165F1">
        <w:t>3</w:t>
      </w:r>
      <w:r>
        <w:t>.3)</w:t>
      </w:r>
      <w:r w:rsidR="00E609DB">
        <w:t xml:space="preserve"> </w:t>
      </w:r>
      <w:r w:rsidRPr="007A5B54">
        <w:t xml:space="preserve">, </w:t>
      </w:r>
      <w:r>
        <w:t>via TenderNed</w:t>
      </w:r>
      <w:r w:rsidRPr="007A5B54">
        <w:t xml:space="preserve"> op de hoogte te stellen. Doet </w:t>
      </w:r>
      <w:r w:rsidR="00E609DB">
        <w:t>Inschrijver</w:t>
      </w:r>
      <w:r w:rsidRPr="007A5B54">
        <w:t xml:space="preserve"> dat niet, dan </w:t>
      </w:r>
      <w:r w:rsidR="00E609DB">
        <w:t xml:space="preserve">is </w:t>
      </w:r>
      <w:r w:rsidRPr="007A5B54">
        <w:t>zijn recht verwerkt om hier in rechte tegen op te komen.</w:t>
      </w:r>
    </w:p>
    <w:p w14:paraId="76DF95FD" w14:textId="77777777" w:rsidR="004C2700" w:rsidRPr="00F24D40" w:rsidRDefault="004C2700" w:rsidP="0025684E">
      <w:pPr>
        <w:pStyle w:val="Kop2"/>
      </w:pPr>
      <w:bookmarkStart w:id="145" w:name="_Toc316462459"/>
      <w:bookmarkStart w:id="146" w:name="_Toc340494873"/>
      <w:bookmarkStart w:id="147" w:name="_Toc340506484"/>
      <w:bookmarkStart w:id="148" w:name="_Toc419285386"/>
      <w:bookmarkStart w:id="149" w:name="_Toc421086882"/>
      <w:bookmarkStart w:id="150" w:name="_Toc421100613"/>
      <w:bookmarkStart w:id="151" w:name="_Toc129030679"/>
      <w:r w:rsidRPr="00F24D40">
        <w:t>Vertrouwelijkheid</w:t>
      </w:r>
      <w:bookmarkEnd w:id="145"/>
      <w:bookmarkEnd w:id="146"/>
      <w:bookmarkEnd w:id="147"/>
      <w:bookmarkEnd w:id="148"/>
      <w:bookmarkEnd w:id="149"/>
      <w:bookmarkEnd w:id="150"/>
      <w:bookmarkEnd w:id="151"/>
    </w:p>
    <w:p w14:paraId="7A8A0484" w14:textId="77777777" w:rsidR="00B17B9F" w:rsidRPr="007A5B54" w:rsidRDefault="00B17B9F" w:rsidP="00B17B9F">
      <w:pPr>
        <w:ind w:right="-284"/>
      </w:pPr>
      <w:bookmarkStart w:id="152" w:name="_Toc419285387"/>
      <w:bookmarkStart w:id="153" w:name="_Toc421086883"/>
      <w:bookmarkStart w:id="154" w:name="_Toc421100614"/>
      <w:r w:rsidRPr="007A5B54">
        <w:t xml:space="preserve">De </w:t>
      </w:r>
      <w:r>
        <w:t>Gegadigde en/of Inschrijver</w:t>
      </w:r>
      <w:r w:rsidRPr="007A5B54">
        <w:t xml:space="preserve"> dient </w:t>
      </w:r>
      <w:r>
        <w:t>deze Offerteaanvraag</w:t>
      </w:r>
      <w:r w:rsidRPr="007A5B54">
        <w:t xml:space="preserve"> vertrouwelijk te behandelen en slechts aan personen te verstrekken die voor het indienen van de </w:t>
      </w:r>
      <w:r>
        <w:t xml:space="preserve">offerte </w:t>
      </w:r>
      <w:r w:rsidRPr="007A5B54">
        <w:t xml:space="preserve">daarvan kennis moeten nemen. </w:t>
      </w:r>
    </w:p>
    <w:p w14:paraId="1BDC34AA" w14:textId="77777777" w:rsidR="00B17B9F" w:rsidRDefault="00B17B9F" w:rsidP="00B17B9F">
      <w:pPr>
        <w:suppressAutoHyphens/>
        <w:spacing w:line="284" w:lineRule="atLeast"/>
      </w:pPr>
    </w:p>
    <w:p w14:paraId="69DD2935" w14:textId="77777777" w:rsidR="00B17B9F" w:rsidRPr="00B17B9F" w:rsidRDefault="00B17B9F" w:rsidP="00B17B9F">
      <w:pPr>
        <w:suppressAutoHyphens/>
        <w:spacing w:line="284" w:lineRule="atLeast"/>
        <w:rPr>
          <w:rFonts w:ascii="Verdana" w:hAnsi="Verdana" w:cs="Arial"/>
        </w:rPr>
      </w:pPr>
      <w:r w:rsidRPr="007A5B54">
        <w:t xml:space="preserve">De door de </w:t>
      </w:r>
      <w:r>
        <w:t>Inschrijver</w:t>
      </w:r>
      <w:r w:rsidRPr="007A5B54">
        <w:t xml:space="preserve"> verstrekte informatie zal door </w:t>
      </w:r>
      <w:r>
        <w:t>VRK</w:t>
      </w:r>
      <w:r w:rsidRPr="007A5B54">
        <w:t xml:space="preserve"> vertrouwelijk worden behandeld</w:t>
      </w:r>
      <w:r>
        <w:t xml:space="preserve"> en niet openbaar worden gemaakt aan derden, tenzij VRK daartoe op grond van de wet is gehouden, daartoe in rechte wordt gedwongen e</w:t>
      </w:r>
      <w:r w:rsidRPr="00720FDD">
        <w:t xml:space="preserve">n/of </w:t>
      </w:r>
      <w:r>
        <w:t>VRK</w:t>
      </w:r>
      <w:r w:rsidRPr="00720FDD">
        <w:t xml:space="preserve"> de gegevens in het kader van de motivering van de </w:t>
      </w:r>
      <w:r>
        <w:t>g</w:t>
      </w:r>
      <w:r w:rsidRPr="00720FDD">
        <w:t>unningsbeslissing dan wel voor een in rechte in te nemen standpunt nodig heeft.</w:t>
      </w:r>
    </w:p>
    <w:p w14:paraId="6482D315" w14:textId="77777777" w:rsidR="004C2700" w:rsidRPr="00F24D40" w:rsidRDefault="004C2700" w:rsidP="0025684E">
      <w:pPr>
        <w:pStyle w:val="Kop2"/>
      </w:pPr>
      <w:bookmarkStart w:id="155" w:name="_Toc129030680"/>
      <w:r w:rsidRPr="00F24D40">
        <w:t>Algemene voorwaarden</w:t>
      </w:r>
      <w:bookmarkEnd w:id="152"/>
      <w:bookmarkEnd w:id="153"/>
      <w:bookmarkEnd w:id="154"/>
      <w:bookmarkEnd w:id="155"/>
    </w:p>
    <w:p w14:paraId="09E8BE00" w14:textId="77777777" w:rsidR="00D41254" w:rsidRPr="005D6B5C" w:rsidRDefault="00D41254" w:rsidP="00D41254">
      <w:bookmarkStart w:id="156" w:name="_Toc419285388"/>
      <w:bookmarkStart w:id="157" w:name="_Toc421086884"/>
      <w:bookmarkStart w:id="158" w:name="_Toc421100615"/>
      <w:r w:rsidRPr="005D6B5C">
        <w:t xml:space="preserve">Op de overeenkomst zijn de </w:t>
      </w:r>
      <w:r w:rsidR="007E61E3">
        <w:t xml:space="preserve">Algemene Inkoopvoorwaarden VRK 2018 </w:t>
      </w:r>
      <w:r w:rsidRPr="005D6B5C">
        <w:t>van toepassing</w:t>
      </w:r>
      <w:r>
        <w:t xml:space="preserve"> (bijlage 4)</w:t>
      </w:r>
      <w:r w:rsidRPr="005D6B5C">
        <w:t>. Algemene</w:t>
      </w:r>
      <w:r>
        <w:t>- en/of verkoop</w:t>
      </w:r>
      <w:r w:rsidRPr="005D6B5C">
        <w:t xml:space="preserve">voorwaarden van de Inschrijver zijn uitdrukkelijk niet van toepassing en accepteert </w:t>
      </w:r>
      <w:r>
        <w:t>VRK</w:t>
      </w:r>
      <w:r w:rsidRPr="005D6B5C">
        <w:t xml:space="preserve"> niet. Indien u op de Inschrijving </w:t>
      </w:r>
      <w:r>
        <w:t>eigen</w:t>
      </w:r>
      <w:r w:rsidRPr="005D6B5C">
        <w:t xml:space="preserve"> voorwaarden van toepassing verklaart, </w:t>
      </w:r>
      <w:r>
        <w:t xml:space="preserve">worden deze vervangen door de </w:t>
      </w:r>
      <w:r w:rsidR="007E61E3">
        <w:t>Algemene Inkoopvoorwaarden VRK 2018.</w:t>
      </w:r>
    </w:p>
    <w:p w14:paraId="40CDB2A8" w14:textId="77777777" w:rsidR="004C2700" w:rsidRPr="00F24D40" w:rsidRDefault="004C2700" w:rsidP="0025684E">
      <w:pPr>
        <w:pStyle w:val="Kop2"/>
      </w:pPr>
      <w:bookmarkStart w:id="159" w:name="_Toc129030681"/>
      <w:r>
        <w:t>Intrekken aanbestedingsprocedure</w:t>
      </w:r>
      <w:bookmarkEnd w:id="156"/>
      <w:bookmarkEnd w:id="157"/>
      <w:bookmarkEnd w:id="158"/>
      <w:bookmarkEnd w:id="159"/>
    </w:p>
    <w:p w14:paraId="2E4BBAC3" w14:textId="77777777" w:rsidR="004C2700" w:rsidRDefault="004C2700" w:rsidP="00453D47">
      <w:pPr>
        <w:suppressAutoHyphens/>
        <w:ind w:left="-113"/>
      </w:pPr>
      <w:bookmarkStart w:id="160" w:name="_Toc419285389"/>
      <w:bookmarkStart w:id="161" w:name="_Toc421086885"/>
      <w:bookmarkStart w:id="162" w:name="_Toc421100616"/>
      <w:r>
        <w:t xml:space="preserve">De </w:t>
      </w:r>
      <w:r w:rsidR="00A54F5B">
        <w:t>VRK</w:t>
      </w:r>
      <w:r>
        <w:t xml:space="preserve"> behoudt zich het recht voor om tot het moment van definitieve gunning de aanbestedingsprocedure tijdelijk op te schorten en in te trekken. Het intrekken van de aanbestedingsprocedure leidt niet tot enige aansprakelijkheid van de </w:t>
      </w:r>
      <w:r w:rsidR="00A54F5B">
        <w:t>VRK</w:t>
      </w:r>
      <w:r>
        <w:t xml:space="preserve"> jegens de Inschrijvers. </w:t>
      </w:r>
    </w:p>
    <w:p w14:paraId="2A489B9D" w14:textId="77777777" w:rsidR="004C2700" w:rsidRDefault="004C2700" w:rsidP="00453D47">
      <w:pPr>
        <w:suppressAutoHyphens/>
        <w:ind w:left="-113"/>
      </w:pPr>
    </w:p>
    <w:p w14:paraId="3E86A888" w14:textId="77777777" w:rsidR="004C2700" w:rsidRDefault="004C2700" w:rsidP="00453D47">
      <w:pPr>
        <w:suppressAutoHyphens/>
        <w:ind w:left="-113"/>
      </w:pPr>
      <w:r>
        <w:t>Indien intrekking van de aanbestedingsprocedure aan de orde is,</w:t>
      </w:r>
      <w:r w:rsidDel="006A0CBB">
        <w:t xml:space="preserve"> </w:t>
      </w:r>
      <w:r>
        <w:t xml:space="preserve">bepaalt de </w:t>
      </w:r>
      <w:r w:rsidR="00A54F5B">
        <w:t>VRK</w:t>
      </w:r>
      <w:r>
        <w:t xml:space="preserve"> of Inschrijvers al dan niet een tenderkostenvergoeding ontvangen en indien dat het geval is, de hoogte daarvan.</w:t>
      </w:r>
    </w:p>
    <w:p w14:paraId="4EFC42B8" w14:textId="77777777" w:rsidR="004C2700" w:rsidRDefault="004C2700" w:rsidP="0025684E">
      <w:pPr>
        <w:pStyle w:val="Kop2"/>
      </w:pPr>
      <w:bookmarkStart w:id="163" w:name="_Toc129030682"/>
      <w:r>
        <w:t>Klachten</w:t>
      </w:r>
      <w:bookmarkEnd w:id="160"/>
      <w:bookmarkEnd w:id="161"/>
      <w:bookmarkEnd w:id="162"/>
      <w:bookmarkEnd w:id="163"/>
    </w:p>
    <w:p w14:paraId="3E987A77" w14:textId="77777777" w:rsidR="00B66F9C" w:rsidRDefault="00B66F9C" w:rsidP="00B66F9C"/>
    <w:p w14:paraId="7A9EF71A" w14:textId="77777777" w:rsidR="00837E48" w:rsidRPr="00837E48" w:rsidRDefault="00837E48" w:rsidP="00837E48">
      <w:pPr>
        <w:pStyle w:val="VRbasistekst"/>
        <w:rPr>
          <w:sz w:val="18"/>
          <w:szCs w:val="18"/>
        </w:rPr>
      </w:pPr>
      <w:r w:rsidRPr="00837E48">
        <w:rPr>
          <w:sz w:val="18"/>
          <w:szCs w:val="18"/>
        </w:rPr>
        <w:t xml:space="preserve">Een inschrijver die klachten heeft over VRK of de handelswijze (een handelen of nalaten) van VRK in het kader van deze aanbestedingsprocedure, kan zijn klachten voorleggen aan het Klachtenmeldpunt van het NIPV (voorheen IFV): </w:t>
      </w:r>
    </w:p>
    <w:p w14:paraId="3F7A9269" w14:textId="77777777" w:rsidR="00837E48" w:rsidRPr="00C05B3C" w:rsidRDefault="00837E48" w:rsidP="00837E48">
      <w:pPr>
        <w:pStyle w:val="VRbasistekst"/>
      </w:pPr>
    </w:p>
    <w:p w14:paraId="5C4FAA9F" w14:textId="77777777" w:rsidR="00837E48" w:rsidRPr="00C05B3C" w:rsidRDefault="00000000" w:rsidP="00837E48">
      <w:pPr>
        <w:pStyle w:val="VRbasistekst"/>
      </w:pPr>
      <w:hyperlink r:id="rId13" w:history="1">
        <w:r w:rsidR="00837E48" w:rsidRPr="006A0D07">
          <w:rPr>
            <w:rStyle w:val="Hyperlink"/>
          </w:rPr>
          <w:t xml:space="preserve">klachtenmeldpunt.aanbestedingen@nipv.nl </w:t>
        </w:r>
      </w:hyperlink>
      <w:r w:rsidR="00837E48">
        <w:rPr>
          <w:rStyle w:val="Hyperlink"/>
        </w:rPr>
        <w:t xml:space="preserve"> </w:t>
      </w:r>
    </w:p>
    <w:p w14:paraId="775185DA" w14:textId="77777777" w:rsidR="00837E48" w:rsidRPr="00C05B3C" w:rsidRDefault="00837E48" w:rsidP="00837E48">
      <w:pPr>
        <w:pStyle w:val="VRbasistekst"/>
      </w:pPr>
    </w:p>
    <w:p w14:paraId="0D88F236" w14:textId="2018D29E" w:rsidR="00837E48" w:rsidRPr="00837E48" w:rsidRDefault="00837E48" w:rsidP="00837E48">
      <w:pPr>
        <w:pStyle w:val="VRbasistekst"/>
        <w:rPr>
          <w:sz w:val="18"/>
          <w:szCs w:val="18"/>
        </w:rPr>
      </w:pPr>
      <w:r w:rsidRPr="00837E48">
        <w:rPr>
          <w:sz w:val="18"/>
          <w:szCs w:val="18"/>
        </w:rPr>
        <w:t>Inschrijver dient zijn klacht in een zo vroeg mogelijk stadium en digitaal in door gebruik te maken van het “Klachtenformulier aanbestedingen</w:t>
      </w:r>
      <w:r w:rsidRPr="00CA2482">
        <w:rPr>
          <w:sz w:val="18"/>
          <w:szCs w:val="18"/>
        </w:rPr>
        <w:t>”</w:t>
      </w:r>
      <w:r w:rsidRPr="00CA2482" w:rsidDel="00631A02">
        <w:rPr>
          <w:sz w:val="18"/>
          <w:szCs w:val="18"/>
        </w:rPr>
        <w:t xml:space="preserve"> </w:t>
      </w:r>
      <w:r w:rsidRPr="00CA2482">
        <w:rPr>
          <w:sz w:val="18"/>
          <w:szCs w:val="18"/>
        </w:rPr>
        <w:t xml:space="preserve">(bijlage </w:t>
      </w:r>
      <w:r w:rsidR="00CA2482" w:rsidRPr="00CA2482">
        <w:rPr>
          <w:sz w:val="18"/>
          <w:szCs w:val="18"/>
        </w:rPr>
        <w:t>11</w:t>
      </w:r>
      <w:r w:rsidRPr="00CA2482">
        <w:rPr>
          <w:sz w:val="18"/>
          <w:szCs w:val="18"/>
        </w:rPr>
        <w:t>) en deze</w:t>
      </w:r>
      <w:r w:rsidRPr="00837E48">
        <w:rPr>
          <w:sz w:val="18"/>
          <w:szCs w:val="18"/>
        </w:rPr>
        <w:t xml:space="preserve"> per e-mail te richten aan het Klachtenmeldpunt via het e-mailadres </w:t>
      </w:r>
      <w:hyperlink r:id="rId14" w:history="1">
        <w:r w:rsidRPr="00837E48">
          <w:rPr>
            <w:rStyle w:val="Hyperlink"/>
            <w:sz w:val="18"/>
            <w:szCs w:val="18"/>
          </w:rPr>
          <w:t xml:space="preserve">Klachtenmeldpunt.aanbestedingen@nipv.nl </w:t>
        </w:r>
      </w:hyperlink>
      <w:r w:rsidRPr="00837E48">
        <w:rPr>
          <w:sz w:val="18"/>
          <w:szCs w:val="18"/>
        </w:rPr>
        <w:t xml:space="preserve">. </w:t>
      </w:r>
    </w:p>
    <w:p w14:paraId="59C0B863" w14:textId="77777777" w:rsidR="00837E48" w:rsidRPr="00837E48" w:rsidRDefault="00837E48" w:rsidP="00837E48">
      <w:pPr>
        <w:pStyle w:val="VRbasistekst"/>
        <w:rPr>
          <w:sz w:val="18"/>
          <w:szCs w:val="18"/>
        </w:rPr>
      </w:pPr>
    </w:p>
    <w:p w14:paraId="516EA5B3" w14:textId="77777777" w:rsidR="00837E48" w:rsidRPr="00837E48" w:rsidRDefault="00837E48" w:rsidP="00837E48">
      <w:pPr>
        <w:pStyle w:val="VRbasistekst"/>
        <w:rPr>
          <w:sz w:val="18"/>
          <w:szCs w:val="18"/>
        </w:rPr>
      </w:pPr>
      <w:r w:rsidRPr="00837E48">
        <w:rPr>
          <w:sz w:val="18"/>
          <w:szCs w:val="18"/>
        </w:rPr>
        <w:t>Voordat inschrijver zijn klacht indient bij het Klachtenmeldpunt dient hij de klacht allereerst kenbaar te maken aan de contactpersoon van deze aanbesteding (dit kan alleen bij de contactpersoon die bij het verzoek om informatie naar aanleiding van de publicatie is opgegeven) bijvoorbeeld door het opmerken van de klacht in de nota van inlichtingenfase (zie paragraaf “Belangrijke data”).</w:t>
      </w:r>
    </w:p>
    <w:p w14:paraId="1CD7A7E9" w14:textId="77777777" w:rsidR="00837E48" w:rsidRPr="00837E48" w:rsidRDefault="00837E48" w:rsidP="00837E48">
      <w:pPr>
        <w:pStyle w:val="VRbasistekst"/>
        <w:rPr>
          <w:sz w:val="18"/>
          <w:szCs w:val="18"/>
        </w:rPr>
      </w:pPr>
    </w:p>
    <w:p w14:paraId="18514DFE" w14:textId="77777777" w:rsidR="00837E48" w:rsidRPr="00837E48" w:rsidRDefault="00837E48" w:rsidP="00837E48">
      <w:pPr>
        <w:pStyle w:val="VRbasistekst"/>
        <w:rPr>
          <w:sz w:val="18"/>
          <w:szCs w:val="18"/>
        </w:rPr>
      </w:pPr>
      <w:r w:rsidRPr="00837E48">
        <w:rPr>
          <w:sz w:val="18"/>
          <w:szCs w:val="18"/>
        </w:rPr>
        <w:t>De klacht van inschrijver wordt onderzocht door de Klachtencommissie die bestaat uit (minstens) twee inkopers uit veiligheidsregio’s die deelnemen aan dit Klachtenreglement maar die niet betrokken zijn (geweest) bij de Aanbesteding en/of het opstellen van de Offerteleidraad waarover de Klacht is ingediend. Na haar onderzoek brengt de Klachtencommissie schriftelijk advies uit aan VRK of zij de klacht al dan niet gegrond acht en informeert VRK welke maatregelen zij adviseert te treffen.</w:t>
      </w:r>
    </w:p>
    <w:p w14:paraId="0229D388" w14:textId="77777777" w:rsidR="00837E48" w:rsidRPr="00837E48" w:rsidRDefault="00837E48" w:rsidP="00837E48">
      <w:pPr>
        <w:spacing w:line="240" w:lineRule="auto"/>
        <w:rPr>
          <w:rFonts w:eastAsia="Calibri"/>
          <w:szCs w:val="18"/>
        </w:rPr>
      </w:pPr>
    </w:p>
    <w:p w14:paraId="19A4BC1C" w14:textId="209CB1E7" w:rsidR="00837E48" w:rsidRPr="00837E48" w:rsidRDefault="00837E48" w:rsidP="00837E48">
      <w:pPr>
        <w:pStyle w:val="VRbasistekst"/>
        <w:rPr>
          <w:sz w:val="18"/>
          <w:szCs w:val="18"/>
        </w:rPr>
      </w:pPr>
      <w:r w:rsidRPr="00837E48">
        <w:rPr>
          <w:sz w:val="18"/>
          <w:szCs w:val="18"/>
        </w:rPr>
        <w:t xml:space="preserve">Naar aanleiding van het advies van de Klachtencommissie beslist VRK of zij het advies van de Klachtencommissie al dan niet opvolgt en welke maatregelen zij treft. Zie voor meer informatie over de </w:t>
      </w:r>
      <w:r w:rsidRPr="00CA2482">
        <w:rPr>
          <w:sz w:val="18"/>
          <w:szCs w:val="18"/>
        </w:rPr>
        <w:t xml:space="preserve">klachtenprocedure van het NIPV de “Bijlage Procedure Klachtenafhandeling bij (EU) Aanbestedingen door NIPV” (Bijlage </w:t>
      </w:r>
      <w:r w:rsidR="00CA2482" w:rsidRPr="00CA2482">
        <w:rPr>
          <w:sz w:val="18"/>
          <w:szCs w:val="18"/>
        </w:rPr>
        <w:t>12</w:t>
      </w:r>
      <w:r w:rsidRPr="00CA2482">
        <w:rPr>
          <w:sz w:val="18"/>
          <w:szCs w:val="18"/>
        </w:rPr>
        <w:t>).Het indienen</w:t>
      </w:r>
      <w:r w:rsidRPr="00837E48">
        <w:rPr>
          <w:sz w:val="18"/>
          <w:szCs w:val="18"/>
        </w:rPr>
        <w:t xml:space="preserve"> van een klacht schort de aanbestedingsprocedure niet automatisch op. VRK is vrij om te besluiten of zij naar aanleiding van de klacht de aanbestedingsprocedure al dan niet opschort. </w:t>
      </w:r>
    </w:p>
    <w:p w14:paraId="5FD13E63" w14:textId="77777777" w:rsidR="00671847" w:rsidRPr="002A72FA" w:rsidRDefault="00671847" w:rsidP="00671847">
      <w:pPr>
        <w:pStyle w:val="VRbasistekst"/>
      </w:pPr>
    </w:p>
    <w:p w14:paraId="79533FFE" w14:textId="77777777" w:rsidR="00671847" w:rsidRPr="00671847" w:rsidRDefault="00671847" w:rsidP="00671847"/>
    <w:p w14:paraId="09CADFEC" w14:textId="77777777" w:rsidR="004C2700" w:rsidRDefault="004C2700" w:rsidP="00B07C96">
      <w:pPr>
        <w:pStyle w:val="Stijl5"/>
      </w:pPr>
      <w:bookmarkStart w:id="164" w:name="_Toc91857870"/>
      <w:bookmarkStart w:id="165" w:name="_Toc91857871"/>
      <w:bookmarkStart w:id="166" w:name="_Toc91857872"/>
      <w:bookmarkStart w:id="167" w:name="_Toc91857873"/>
      <w:bookmarkStart w:id="168" w:name="_Toc91857874"/>
      <w:bookmarkStart w:id="169" w:name="_Toc91857875"/>
      <w:bookmarkStart w:id="170" w:name="_Toc91857876"/>
      <w:bookmarkStart w:id="171" w:name="_Toc91857877"/>
      <w:bookmarkStart w:id="172" w:name="_Toc91857878"/>
      <w:bookmarkStart w:id="173" w:name="_Toc91857879"/>
      <w:bookmarkStart w:id="174" w:name="_Toc91857880"/>
      <w:bookmarkStart w:id="175" w:name="_Toc419285391"/>
      <w:bookmarkStart w:id="176" w:name="_Toc421086887"/>
      <w:bookmarkStart w:id="177" w:name="_Toc421100618"/>
      <w:bookmarkStart w:id="178" w:name="_Toc129030683"/>
      <w:bookmarkEnd w:id="164"/>
      <w:bookmarkEnd w:id="165"/>
      <w:bookmarkEnd w:id="166"/>
      <w:bookmarkEnd w:id="167"/>
      <w:bookmarkEnd w:id="168"/>
      <w:bookmarkEnd w:id="169"/>
      <w:bookmarkEnd w:id="170"/>
      <w:bookmarkEnd w:id="171"/>
      <w:bookmarkEnd w:id="172"/>
      <w:bookmarkEnd w:id="173"/>
      <w:bookmarkEnd w:id="174"/>
      <w:r>
        <w:lastRenderedPageBreak/>
        <w:t>Mogelijkheden om in te schrijven</w:t>
      </w:r>
      <w:bookmarkEnd w:id="175"/>
      <w:bookmarkEnd w:id="176"/>
      <w:bookmarkEnd w:id="177"/>
      <w:bookmarkEnd w:id="178"/>
    </w:p>
    <w:p w14:paraId="46FD22E5" w14:textId="77777777" w:rsidR="004C2700" w:rsidRDefault="004C2700" w:rsidP="0025684E">
      <w:pPr>
        <w:pStyle w:val="Kop2"/>
        <w:rPr>
          <w:u w:val="single"/>
        </w:rPr>
      </w:pPr>
      <w:bookmarkStart w:id="179" w:name="_Toc129030684"/>
      <w:bookmarkStart w:id="180" w:name="_Ref316033914"/>
      <w:bookmarkStart w:id="181" w:name="_Toc316462487"/>
      <w:bookmarkStart w:id="182" w:name="_Toc340494878"/>
      <w:bookmarkStart w:id="183" w:name="_Toc340506489"/>
      <w:bookmarkStart w:id="184" w:name="_Toc419285392"/>
      <w:bookmarkStart w:id="185" w:name="_Toc421086888"/>
      <w:bookmarkStart w:id="186" w:name="_Toc421100619"/>
      <w:bookmarkStart w:id="187" w:name="_Ref403370360"/>
      <w:r w:rsidRPr="006F2CF3">
        <w:t>Inleiding</w:t>
      </w:r>
      <w:bookmarkEnd w:id="179"/>
      <w:r>
        <w:rPr>
          <w:u w:val="single"/>
        </w:rPr>
        <w:t xml:space="preserve"> </w:t>
      </w:r>
    </w:p>
    <w:p w14:paraId="783093F0" w14:textId="77777777" w:rsidR="004C2700" w:rsidRDefault="004C2700" w:rsidP="004C2700">
      <w:r>
        <w:t>In dit hoofdstuk zijn de verschillende mogelijkheden en voorwaarden opgenomen ten</w:t>
      </w:r>
      <w:r w:rsidR="00FB24DD">
        <w:t xml:space="preserve"> </w:t>
      </w:r>
      <w:r>
        <w:t>aanzien van de wijze waarop een Inschrijving kan worden ingediend.</w:t>
      </w:r>
    </w:p>
    <w:p w14:paraId="7AA85BD7" w14:textId="77777777" w:rsidR="004C2700" w:rsidRDefault="004C2700" w:rsidP="004C2700"/>
    <w:p w14:paraId="27D83879" w14:textId="77777777" w:rsidR="004C2700" w:rsidRDefault="004C2700" w:rsidP="004C2700">
      <w:r>
        <w:t>Op de volgende manieren kan worden deelgenomen aan de aanbesteding, namelijk als:</w:t>
      </w:r>
    </w:p>
    <w:p w14:paraId="2CFB4D0E" w14:textId="77777777" w:rsidR="00FB24DD" w:rsidRDefault="004C2700" w:rsidP="00516F4A">
      <w:pPr>
        <w:pStyle w:val="Lijstalinea"/>
        <w:numPr>
          <w:ilvl w:val="0"/>
          <w:numId w:val="27"/>
        </w:numPr>
        <w:suppressAutoHyphens/>
      </w:pPr>
      <w:r>
        <w:t>zelfstandige Inschrijver, zonder onderaannemer</w:t>
      </w:r>
      <w:r w:rsidR="00FB24DD">
        <w:t xml:space="preserve"> </w:t>
      </w:r>
    </w:p>
    <w:p w14:paraId="3FC7D66C" w14:textId="77777777" w:rsidR="004C2700" w:rsidRDefault="004C2700" w:rsidP="00516F4A">
      <w:pPr>
        <w:pStyle w:val="Lijstalinea"/>
        <w:numPr>
          <w:ilvl w:val="0"/>
          <w:numId w:val="27"/>
        </w:numPr>
        <w:suppressAutoHyphens/>
      </w:pPr>
      <w:r>
        <w:t>zelfstandige Inschrijver, met onderaannemer</w:t>
      </w:r>
    </w:p>
    <w:p w14:paraId="7079B9E2" w14:textId="77777777" w:rsidR="00FB24DD" w:rsidRDefault="00FB24DD" w:rsidP="00516F4A">
      <w:pPr>
        <w:pStyle w:val="Lijstalinea"/>
        <w:numPr>
          <w:ilvl w:val="0"/>
          <w:numId w:val="27"/>
        </w:numPr>
        <w:suppressAutoHyphens/>
      </w:pPr>
      <w:r>
        <w:t>s</w:t>
      </w:r>
      <w:r w:rsidR="004C2700">
        <w:t>amenwerkingsverband, zonder onderaannemer</w:t>
      </w:r>
    </w:p>
    <w:p w14:paraId="08DD0C57" w14:textId="77777777" w:rsidR="004C2700" w:rsidRDefault="00FB24DD" w:rsidP="00516F4A">
      <w:pPr>
        <w:pStyle w:val="Lijstalinea"/>
        <w:numPr>
          <w:ilvl w:val="0"/>
          <w:numId w:val="27"/>
        </w:numPr>
        <w:suppressAutoHyphens/>
      </w:pPr>
      <w:r>
        <w:t>s</w:t>
      </w:r>
      <w:r w:rsidR="004C2700">
        <w:t>amenwerkingsverband, met onderaannemer</w:t>
      </w:r>
    </w:p>
    <w:p w14:paraId="232F1530" w14:textId="77777777" w:rsidR="004C2700" w:rsidRDefault="004C2700" w:rsidP="004C2700">
      <w:pPr>
        <w:spacing w:line="0" w:lineRule="atLeast"/>
      </w:pPr>
    </w:p>
    <w:p w14:paraId="604C9306" w14:textId="77777777" w:rsidR="004C2700" w:rsidRDefault="004C2700" w:rsidP="004C2700">
      <w:r>
        <w:t xml:space="preserve">Een onderneming mag slechts eenmaal betrokken zijn bij een </w:t>
      </w:r>
      <w:r w:rsidRPr="00CC7D4A">
        <w:t>Inschrijving: als zelfstandige Inschrijver, óf als lid van een</w:t>
      </w:r>
      <w:r w:rsidR="002B3AFF" w:rsidRPr="00CC7D4A">
        <w:t xml:space="preserve"> samenwerkingsverband</w:t>
      </w:r>
      <w:r w:rsidRPr="00CC7D4A">
        <w:t xml:space="preserve"> </w:t>
      </w:r>
      <w:r w:rsidRPr="00CC7D4A">
        <w:rPr>
          <w:rFonts w:cs="Arial"/>
        </w:rPr>
        <w:t>ó</w:t>
      </w:r>
      <w:r w:rsidRPr="00CC7D4A">
        <w:t>f als onderaannemer.</w:t>
      </w:r>
      <w:r>
        <w:t xml:space="preserve"> </w:t>
      </w:r>
    </w:p>
    <w:p w14:paraId="74B13D0B" w14:textId="77777777" w:rsidR="004C2700" w:rsidRPr="006F2CF3" w:rsidRDefault="004C2700" w:rsidP="0025684E">
      <w:pPr>
        <w:pStyle w:val="Kop2"/>
      </w:pPr>
      <w:bookmarkStart w:id="188" w:name="_Toc129030685"/>
      <w:r w:rsidRPr="006F2CF3">
        <w:t xml:space="preserve">Zelfstandige </w:t>
      </w:r>
      <w:r>
        <w:t>Inschrijver</w:t>
      </w:r>
      <w:bookmarkEnd w:id="188"/>
    </w:p>
    <w:p w14:paraId="4E7FD677" w14:textId="77777777" w:rsidR="004C2700" w:rsidRDefault="004C2700" w:rsidP="004C2700">
      <w:r>
        <w:t xml:space="preserve">Een onderneming kan als zelfstandig Inschrijver, al dan niet met gebruikmaking van een </w:t>
      </w:r>
    </w:p>
    <w:p w14:paraId="19537CA8" w14:textId="77777777" w:rsidR="004C2700" w:rsidRPr="00417BF7" w:rsidRDefault="004C2700" w:rsidP="004C2700">
      <w:r>
        <w:t xml:space="preserve">onderaannemer, een Inschrijving indienen. De zelfstandig Inschrijver dient hiervoor bij zijn Inschrijving (onder meer) het UEA </w:t>
      </w:r>
      <w:bookmarkStart w:id="189" w:name="_Hlk528825688"/>
      <w:r>
        <w:t xml:space="preserve">volledig, juist, onvoorwaardelijk en zonder enig voorbehoud </w:t>
      </w:r>
      <w:bookmarkEnd w:id="189"/>
      <w:r>
        <w:t xml:space="preserve">in te vullen en rechtsgeldig te ondertekenen. </w:t>
      </w:r>
    </w:p>
    <w:p w14:paraId="32E20250" w14:textId="77777777" w:rsidR="004C2700" w:rsidRPr="00946CA6" w:rsidRDefault="004C2700" w:rsidP="0025684E">
      <w:pPr>
        <w:pStyle w:val="Kop2"/>
        <w:rPr>
          <w:u w:val="single"/>
        </w:rPr>
      </w:pPr>
      <w:bookmarkStart w:id="190" w:name="_Toc522265715"/>
      <w:bookmarkStart w:id="191" w:name="_Toc129030686"/>
      <w:bookmarkEnd w:id="190"/>
      <w:r>
        <w:t>Samenwerkingsverband</w:t>
      </w:r>
      <w:bookmarkEnd w:id="180"/>
      <w:bookmarkEnd w:id="181"/>
      <w:bookmarkEnd w:id="182"/>
      <w:bookmarkEnd w:id="183"/>
      <w:bookmarkEnd w:id="184"/>
      <w:bookmarkEnd w:id="185"/>
      <w:bookmarkEnd w:id="186"/>
      <w:bookmarkEnd w:id="191"/>
    </w:p>
    <w:p w14:paraId="237F8344" w14:textId="77777777" w:rsidR="004C2700" w:rsidRPr="00946CA6" w:rsidRDefault="004C2700" w:rsidP="004C2700">
      <w:r>
        <w:t>Een</w:t>
      </w:r>
      <w:r w:rsidR="002B3AFF">
        <w:t xml:space="preserve"> samenwerkingsverband</w:t>
      </w:r>
      <w:r>
        <w:t xml:space="preserve"> kan, al dan niet met gebruikmaking van een onderaannemer,</w:t>
      </w:r>
      <w:r w:rsidR="00FB24DD">
        <w:t xml:space="preserve"> een Inschrijving indienen. </w:t>
      </w:r>
      <w:r>
        <w:t>Het</w:t>
      </w:r>
      <w:r w:rsidR="002B3AFF">
        <w:t xml:space="preserve"> samenwerkingsverband</w:t>
      </w:r>
      <w:r>
        <w:t xml:space="preserve"> dient </w:t>
      </w:r>
      <w:r w:rsidRPr="00B17C42">
        <w:t xml:space="preserve">bij </w:t>
      </w:r>
      <w:r>
        <w:t xml:space="preserve">zijn Inschrijving een door </w:t>
      </w:r>
      <w:r w:rsidRPr="00B17C42">
        <w:t xml:space="preserve">ieder </w:t>
      </w:r>
      <w:r>
        <w:t xml:space="preserve">lid volledig, juist, onvoorwaardelijk en zonder enig voorbehoud ingevuld UEA in te dienen. </w:t>
      </w:r>
    </w:p>
    <w:p w14:paraId="6DDB9720" w14:textId="77777777" w:rsidR="004C2700" w:rsidRPr="00A50252" w:rsidRDefault="004C2700" w:rsidP="004C2700">
      <w:pPr>
        <w:suppressAutoHyphens/>
        <w:spacing w:line="284" w:lineRule="atLeast"/>
        <w:rPr>
          <w:rFonts w:ascii="Verdana" w:hAnsi="Verdana" w:cs="Arial"/>
          <w:highlight w:val="yellow"/>
          <w:u w:val="single"/>
        </w:rPr>
      </w:pPr>
    </w:p>
    <w:p w14:paraId="1C419526" w14:textId="79247418" w:rsidR="004C2700" w:rsidRPr="00EB33DE" w:rsidRDefault="004C2700" w:rsidP="004C2700">
      <w:pPr>
        <w:rPr>
          <w:rFonts w:eastAsia="Calibri" w:cs="Arial"/>
        </w:rPr>
      </w:pPr>
      <w:r>
        <w:t>Daarnaast dient het</w:t>
      </w:r>
      <w:r w:rsidR="002B3AFF">
        <w:t xml:space="preserve"> samenwerkingsverband</w:t>
      </w:r>
      <w:r w:rsidRPr="00B5504C">
        <w:t xml:space="preserve"> </w:t>
      </w:r>
      <w:r w:rsidRPr="00B17C42">
        <w:t xml:space="preserve">bij </w:t>
      </w:r>
      <w:r>
        <w:t>Inschrijving</w:t>
      </w:r>
      <w:r w:rsidRPr="00B5504C">
        <w:t xml:space="preserve"> een </w:t>
      </w:r>
      <w:r>
        <w:t xml:space="preserve">ingevuld en </w:t>
      </w:r>
      <w:r w:rsidRPr="00B5504C">
        <w:t>ondertekende ‘Verklaring</w:t>
      </w:r>
      <w:r w:rsidR="002B3AFF">
        <w:t xml:space="preserve"> samenwerkingsverband</w:t>
      </w:r>
      <w:r w:rsidRPr="00B5504C">
        <w:t xml:space="preserve">’ </w:t>
      </w:r>
      <w:r>
        <w:t xml:space="preserve">(bijlage </w:t>
      </w:r>
      <w:r w:rsidR="00CA2482">
        <w:t>9</w:t>
      </w:r>
      <w:r>
        <w:t>) in te dienen</w:t>
      </w:r>
      <w:r w:rsidRPr="00B5504C">
        <w:t xml:space="preserve">. Uit deze verklaring dient te blijken dat de leden van </w:t>
      </w:r>
      <w:r>
        <w:t>het</w:t>
      </w:r>
      <w:r w:rsidR="002B3AFF">
        <w:t xml:space="preserve"> samenwerkingsverband</w:t>
      </w:r>
      <w:r w:rsidRPr="00B5504C">
        <w:t xml:space="preserve"> gezamenlijk en hoofdelijk aansprakelijk </w:t>
      </w:r>
      <w:r>
        <w:t xml:space="preserve">zijn </w:t>
      </w:r>
      <w:r w:rsidRPr="00B5504C">
        <w:t xml:space="preserve">voor de volledige en juiste uitvoering van de overeenkomst. Daarnaast dient in deze verklaring </w:t>
      </w:r>
      <w:r>
        <w:t>het lid van het</w:t>
      </w:r>
      <w:r w:rsidR="002B3AFF">
        <w:t xml:space="preserve"> samenwerkingsverband</w:t>
      </w:r>
      <w:r w:rsidRPr="00B5504C" w:rsidDel="007D76EF">
        <w:t xml:space="preserve"> </w:t>
      </w:r>
      <w:r w:rsidRPr="00B5504C">
        <w:t xml:space="preserve">te worden vermeld die als vertegenwoordiger namens </w:t>
      </w:r>
      <w:r>
        <w:t>het</w:t>
      </w:r>
      <w:r w:rsidR="002B3AFF">
        <w:t xml:space="preserve"> samenwerkingsverband</w:t>
      </w:r>
      <w:r w:rsidRPr="00B5504C">
        <w:t xml:space="preserve"> zal optreden en bevoegd is </w:t>
      </w:r>
      <w:r>
        <w:t>het</w:t>
      </w:r>
      <w:r w:rsidR="002B3AFF">
        <w:t xml:space="preserve"> samenwerkingsverband</w:t>
      </w:r>
      <w:r w:rsidRPr="00B5504C">
        <w:t xml:space="preserve"> te vertegenwoordigen en te binden.</w:t>
      </w:r>
      <w:r>
        <w:t xml:space="preserve"> Ook wenst de </w:t>
      </w:r>
      <w:r w:rsidR="00A54F5B">
        <w:t>VRK</w:t>
      </w:r>
      <w:r>
        <w:t xml:space="preserve"> uit deze verklaring op te maken waarom in</w:t>
      </w:r>
      <w:r w:rsidR="002B3AFF">
        <w:t xml:space="preserve"> samenwerkingsverband</w:t>
      </w:r>
      <w:r>
        <w:t xml:space="preserve"> wordt ingeschreven en welk lid van het</w:t>
      </w:r>
      <w:r w:rsidR="002B3AFF">
        <w:t xml:space="preserve"> samenwerkingsverband</w:t>
      </w:r>
      <w:r>
        <w:t xml:space="preserve"> welk deel van de Opdracht uitvoert.</w:t>
      </w:r>
      <w:r w:rsidRPr="00EB33DE">
        <w:rPr>
          <w:rFonts w:eastAsia="Calibri" w:cs="Arial"/>
        </w:rPr>
        <w:t xml:space="preserve"> </w:t>
      </w:r>
    </w:p>
    <w:p w14:paraId="1B038349" w14:textId="77777777" w:rsidR="004C2700" w:rsidRPr="00D40841" w:rsidRDefault="004C2700" w:rsidP="0025684E">
      <w:pPr>
        <w:pStyle w:val="Kop2"/>
      </w:pPr>
      <w:bookmarkStart w:id="192" w:name="_Ref173835872"/>
      <w:bookmarkStart w:id="193" w:name="_Toc316462488"/>
      <w:bookmarkStart w:id="194" w:name="_Toc340494879"/>
      <w:bookmarkStart w:id="195" w:name="_Toc340506490"/>
      <w:bookmarkStart w:id="196" w:name="_Ref416345480"/>
      <w:bookmarkStart w:id="197" w:name="_Toc419285393"/>
      <w:bookmarkStart w:id="198" w:name="_Toc421086889"/>
      <w:bookmarkStart w:id="199" w:name="_Toc421100620"/>
      <w:bookmarkStart w:id="200" w:name="_Toc129030687"/>
      <w:r w:rsidRPr="00F51F56">
        <w:lastRenderedPageBreak/>
        <w:t>Onderaanneming</w:t>
      </w:r>
      <w:bookmarkEnd w:id="192"/>
      <w:bookmarkEnd w:id="193"/>
      <w:bookmarkEnd w:id="194"/>
      <w:bookmarkEnd w:id="195"/>
      <w:bookmarkEnd w:id="196"/>
      <w:bookmarkEnd w:id="197"/>
      <w:bookmarkEnd w:id="198"/>
      <w:bookmarkEnd w:id="199"/>
      <w:bookmarkEnd w:id="200"/>
    </w:p>
    <w:p w14:paraId="70D04F00" w14:textId="77777777" w:rsidR="004C2700" w:rsidRPr="00274A62" w:rsidRDefault="004C2700" w:rsidP="004C2700">
      <w:pPr>
        <w:rPr>
          <w:rFonts w:eastAsia="Calibri" w:cs="Arial"/>
        </w:rPr>
      </w:pPr>
      <w:r w:rsidRPr="00B22251">
        <w:t xml:space="preserve">Het is de </w:t>
      </w:r>
      <w:r>
        <w:t>Inschrijver</w:t>
      </w:r>
      <w:r w:rsidRPr="00B22251">
        <w:t xml:space="preserve"> toegestaan om voor de uitvoering van de </w:t>
      </w:r>
      <w:r>
        <w:t>Opdracht</w:t>
      </w:r>
      <w:r w:rsidRPr="00B22251">
        <w:t xml:space="preserve"> </w:t>
      </w:r>
      <w:r w:rsidR="003B473C">
        <w:rPr>
          <w:rFonts w:cstheme="minorHAnsi"/>
        </w:rPr>
        <w:t>éé</w:t>
      </w:r>
      <w:r w:rsidRPr="00B22251">
        <w:t>n of meerdere onderaannemers in te schakelen.</w:t>
      </w:r>
      <w:r>
        <w:t xml:space="preserve"> De Inschrijver is de hoofd</w:t>
      </w:r>
      <w:r w:rsidRPr="00860F51">
        <w:rPr>
          <w:rFonts w:eastAsia="Calibri" w:cs="Arial"/>
        </w:rPr>
        <w:t xml:space="preserve">aannemer en aanspreekpunt voor </w:t>
      </w:r>
      <w:r>
        <w:rPr>
          <w:rFonts w:eastAsia="Calibri" w:cs="Arial"/>
        </w:rPr>
        <w:t xml:space="preserve">de </w:t>
      </w:r>
      <w:r w:rsidR="00A54F5B">
        <w:rPr>
          <w:rFonts w:eastAsia="Calibri" w:cs="Arial"/>
        </w:rPr>
        <w:t>VRK</w:t>
      </w:r>
      <w:r w:rsidRPr="00860F51">
        <w:rPr>
          <w:rFonts w:eastAsia="Calibri" w:cs="Arial"/>
        </w:rPr>
        <w:t xml:space="preserve"> tijdens de aanbestedingsprocedure en </w:t>
      </w:r>
      <w:r>
        <w:rPr>
          <w:rFonts w:eastAsia="Calibri" w:cs="Arial"/>
        </w:rPr>
        <w:t xml:space="preserve">de </w:t>
      </w:r>
      <w:r w:rsidRPr="00860F51">
        <w:rPr>
          <w:rFonts w:eastAsia="Calibri" w:cs="Arial"/>
        </w:rPr>
        <w:t xml:space="preserve">uitvoering van de </w:t>
      </w:r>
      <w:r>
        <w:rPr>
          <w:rFonts w:eastAsia="Calibri" w:cs="Arial"/>
        </w:rPr>
        <w:t>Opdracht</w:t>
      </w:r>
      <w:r w:rsidRPr="00860F51">
        <w:rPr>
          <w:rFonts w:eastAsia="Calibri" w:cs="Arial"/>
        </w:rPr>
        <w:t xml:space="preserve">. </w:t>
      </w:r>
      <w:r>
        <w:rPr>
          <w:rFonts w:eastAsia="Calibri" w:cs="Arial"/>
        </w:rPr>
        <w:t>De Inschrijver</w:t>
      </w:r>
      <w:r w:rsidRPr="00274A62">
        <w:rPr>
          <w:rFonts w:eastAsia="Calibri" w:cs="Arial"/>
        </w:rPr>
        <w:t xml:space="preserve"> </w:t>
      </w:r>
      <w:r>
        <w:rPr>
          <w:rFonts w:eastAsia="Calibri" w:cs="Arial"/>
        </w:rPr>
        <w:t xml:space="preserve">is </w:t>
      </w:r>
      <w:r w:rsidRPr="00274A62">
        <w:rPr>
          <w:rFonts w:eastAsia="Calibri" w:cs="Arial"/>
        </w:rPr>
        <w:t xml:space="preserve">volledig aansprakelijk voor de naleving van alle uit de </w:t>
      </w:r>
      <w:r>
        <w:rPr>
          <w:rFonts w:eastAsia="Calibri" w:cs="Arial"/>
        </w:rPr>
        <w:t>Overeenkomst</w:t>
      </w:r>
      <w:r w:rsidRPr="00274A62">
        <w:rPr>
          <w:rFonts w:eastAsia="Calibri" w:cs="Arial"/>
        </w:rPr>
        <w:t xml:space="preserve"> voortvloeiende verplichtingen.</w:t>
      </w:r>
      <w:r>
        <w:rPr>
          <w:rFonts w:eastAsia="Calibri" w:cs="Arial"/>
        </w:rPr>
        <w:t xml:space="preserve"> </w:t>
      </w:r>
    </w:p>
    <w:p w14:paraId="027397C8" w14:textId="77777777" w:rsidR="004C2700" w:rsidRDefault="004C2700" w:rsidP="004C2700"/>
    <w:p w14:paraId="279292F9" w14:textId="77777777" w:rsidR="004C2700" w:rsidRPr="00A818D5" w:rsidRDefault="004C2700" w:rsidP="004C2700">
      <w:r>
        <w:t xml:space="preserve">Indien een Inschrijver bij de uitvoering van de Opdracht onderaannemers betrekt, dan wordt de Opdracht uitsluitend aan deze Inschrijver gegund, indien de onderaannemer(s) </w:t>
      </w:r>
      <w:r w:rsidRPr="00387B99">
        <w:t xml:space="preserve">niet onder </w:t>
      </w:r>
      <w:r w:rsidR="000910FA">
        <w:rPr>
          <w:rFonts w:cstheme="minorHAnsi"/>
        </w:rPr>
        <w:t>éé</w:t>
      </w:r>
      <w:r w:rsidRPr="00387B99">
        <w:t xml:space="preserve">n of meer van de gestelde uitsluitingsgronden (paragraaf </w:t>
      </w:r>
      <w:r>
        <w:t>5.</w:t>
      </w:r>
      <w:r w:rsidR="00E758DC">
        <w:t>1</w:t>
      </w:r>
      <w:r w:rsidRPr="00387B99">
        <w:t>) val</w:t>
      </w:r>
      <w:r>
        <w:t>(</w:t>
      </w:r>
      <w:r w:rsidRPr="00387B99">
        <w:t>t</w:t>
      </w:r>
      <w:r>
        <w:t xml:space="preserve">)(len). De Inschrijver dient in dat geval </w:t>
      </w:r>
      <w:r w:rsidRPr="00755F69">
        <w:t xml:space="preserve">bij </w:t>
      </w:r>
      <w:r>
        <w:t>Inschrijving</w:t>
      </w:r>
      <w:r w:rsidRPr="00755F69">
        <w:t xml:space="preserve"> voor ieder van deze onderaan</w:t>
      </w:r>
      <w:r w:rsidRPr="008F30D8">
        <w:t xml:space="preserve">nemers </w:t>
      </w:r>
      <w:r>
        <w:t>het UEA</w:t>
      </w:r>
      <w:r w:rsidRPr="00755F69">
        <w:t xml:space="preserve"> in te dienen</w:t>
      </w:r>
      <w:r>
        <w:t xml:space="preserve">. </w:t>
      </w:r>
      <w:r w:rsidRPr="00755F69">
        <w:t xml:space="preserve">De </w:t>
      </w:r>
      <w:r w:rsidRPr="00A818D5">
        <w:t>onderaannemer</w:t>
      </w:r>
      <w:r w:rsidRPr="00755F69">
        <w:t xml:space="preserve"> dient de volgende </w:t>
      </w:r>
      <w:r>
        <w:t>onderdelen</w:t>
      </w:r>
      <w:r w:rsidRPr="00755F69">
        <w:t xml:space="preserve"> van </w:t>
      </w:r>
      <w:r w:rsidRPr="00A818D5">
        <w:t>het UEA</w:t>
      </w:r>
      <w:r w:rsidRPr="00755F69">
        <w:t xml:space="preserve"> volledig in te vullen en rechtsgeldig te ondertekenen: </w:t>
      </w:r>
    </w:p>
    <w:p w14:paraId="3D1D2098" w14:textId="77777777" w:rsidR="004C2700" w:rsidRPr="00755F69" w:rsidRDefault="004C2700" w:rsidP="00516F4A">
      <w:pPr>
        <w:pStyle w:val="Lijstalinea"/>
        <w:numPr>
          <w:ilvl w:val="0"/>
          <w:numId w:val="32"/>
        </w:numPr>
      </w:pPr>
      <w:r>
        <w:t>D</w:t>
      </w:r>
      <w:r w:rsidRPr="00755F69">
        <w:t>eel II, onderdeel A en B (gegevens onderaannemer)</w:t>
      </w:r>
    </w:p>
    <w:p w14:paraId="2178324D" w14:textId="77777777" w:rsidR="004C2700" w:rsidRPr="00755F69" w:rsidRDefault="004C2700" w:rsidP="00516F4A">
      <w:pPr>
        <w:pStyle w:val="Lijstalinea"/>
        <w:numPr>
          <w:ilvl w:val="0"/>
          <w:numId w:val="32"/>
        </w:numPr>
      </w:pPr>
      <w:r>
        <w:t>D</w:t>
      </w:r>
      <w:r w:rsidRPr="00755F69">
        <w:t xml:space="preserve">eel III, onderdeel A, B, en C </w:t>
      </w:r>
      <w:r w:rsidRPr="004E4437">
        <w:t>(uitsluitingsgronden)</w:t>
      </w:r>
    </w:p>
    <w:p w14:paraId="1B2E679A" w14:textId="77777777" w:rsidR="004C2700" w:rsidRPr="00A818D5" w:rsidRDefault="004C2700" w:rsidP="00516F4A">
      <w:pPr>
        <w:pStyle w:val="Lijstalinea"/>
        <w:numPr>
          <w:ilvl w:val="0"/>
          <w:numId w:val="32"/>
        </w:numPr>
      </w:pPr>
      <w:r>
        <w:t>D</w:t>
      </w:r>
      <w:r w:rsidRPr="00755F69">
        <w:t>eel VI (ondertekening)</w:t>
      </w:r>
    </w:p>
    <w:p w14:paraId="5E493830" w14:textId="77777777" w:rsidR="004C2700" w:rsidRDefault="004C2700" w:rsidP="004C2700"/>
    <w:p w14:paraId="39FD80F3" w14:textId="77777777" w:rsidR="004C2700" w:rsidRPr="00084BD7" w:rsidRDefault="004C2700" w:rsidP="004C2700">
      <w:pPr>
        <w:pStyle w:val="Alinea0"/>
        <w:tabs>
          <w:tab w:val="left" w:pos="1418"/>
        </w:tabs>
        <w:ind w:left="0"/>
      </w:pPr>
      <w:r>
        <w:t xml:space="preserve">Indien bij de uitvoering van de Opdracht </w:t>
      </w:r>
      <w:r w:rsidR="000910FA">
        <w:t xml:space="preserve">alsnog blijkt dat op </w:t>
      </w:r>
      <w:r>
        <w:t>een onderaannemer</w:t>
      </w:r>
      <w:r w:rsidR="000910FA">
        <w:t xml:space="preserve"> </w:t>
      </w:r>
      <w:r>
        <w:t>een grond voor uitsluiting als bedoeld in paragraaf 5.</w:t>
      </w:r>
      <w:r w:rsidR="00020908">
        <w:t>1</w:t>
      </w:r>
      <w:r>
        <w:t xml:space="preserve"> van dit Beschrijvend Document van toepassing is, dan draagt de Inschrijver ervoor zorg dat deze onderaannemer wordt vervangen.</w:t>
      </w:r>
    </w:p>
    <w:p w14:paraId="4D48B940" w14:textId="77777777" w:rsidR="004C2700" w:rsidRDefault="004C2700" w:rsidP="004C2700">
      <w:pPr>
        <w:pStyle w:val="Alinea0"/>
        <w:tabs>
          <w:tab w:val="left" w:pos="1418"/>
        </w:tabs>
        <w:rPr>
          <w:highlight w:val="yellow"/>
          <w:lang w:val="nl-NL"/>
        </w:rPr>
      </w:pPr>
    </w:p>
    <w:p w14:paraId="79F7B752" w14:textId="77777777" w:rsidR="004C2700" w:rsidRDefault="000910FA" w:rsidP="004C2700">
      <w:r>
        <w:t>V</w:t>
      </w:r>
      <w:r w:rsidR="004C2700" w:rsidRPr="008A6ADD">
        <w:t xml:space="preserve">an de </w:t>
      </w:r>
      <w:r w:rsidR="004C2700">
        <w:t>Inschrijver</w:t>
      </w:r>
      <w:r w:rsidR="004C2700" w:rsidRPr="008A6ADD">
        <w:t xml:space="preserve"> aan wie </w:t>
      </w:r>
      <w:r w:rsidR="004C2700">
        <w:t xml:space="preserve">de </w:t>
      </w:r>
      <w:r w:rsidR="00A54F5B">
        <w:t>VRK</w:t>
      </w:r>
      <w:r w:rsidR="004C2700" w:rsidRPr="008A6ADD">
        <w:t xml:space="preserve"> de </w:t>
      </w:r>
      <w:r w:rsidR="004C2700">
        <w:t>Opdracht</w:t>
      </w:r>
      <w:r w:rsidR="004C2700" w:rsidRPr="008A6ADD">
        <w:t xml:space="preserve"> voornemens is te gunnen</w:t>
      </w:r>
      <w:r w:rsidR="004C2700">
        <w:t>,</w:t>
      </w:r>
      <w:r w:rsidR="004C2700" w:rsidRPr="008A6ADD">
        <w:t xml:space="preserve"> word</w:t>
      </w:r>
      <w:r w:rsidR="004C2700">
        <w:t>t</w:t>
      </w:r>
      <w:r w:rsidR="004C2700" w:rsidRPr="008A6ADD">
        <w:t xml:space="preserve"> in de gunnings</w:t>
      </w:r>
      <w:r w:rsidR="004C2700">
        <w:t xml:space="preserve">beslissing de volgende bewijsmiddelen opgevraagd: </w:t>
      </w:r>
    </w:p>
    <w:p w14:paraId="2F40B449" w14:textId="77777777" w:rsidR="004C2700" w:rsidRDefault="004C2700" w:rsidP="00516F4A">
      <w:pPr>
        <w:pStyle w:val="Lijstalinea"/>
        <w:numPr>
          <w:ilvl w:val="0"/>
          <w:numId w:val="32"/>
        </w:numPr>
      </w:pPr>
      <w:r>
        <w:t>Een uittreksel uit het H</w:t>
      </w:r>
      <w:r w:rsidRPr="008A6ADD">
        <w:t>andelsregister</w:t>
      </w:r>
      <w:r>
        <w:t xml:space="preserve"> van de onderaannemer</w:t>
      </w:r>
      <w:r w:rsidRPr="008A6ADD">
        <w:t>, dat op het tijdstip van het</w:t>
      </w:r>
      <w:r>
        <w:t xml:space="preserve"> </w:t>
      </w:r>
      <w:r w:rsidRPr="008A6ADD">
        <w:t xml:space="preserve">indienen van de </w:t>
      </w:r>
      <w:r>
        <w:t>Inschrijving</w:t>
      </w:r>
      <w:r w:rsidRPr="008A6ADD">
        <w:t xml:space="preserve"> niet ouder </w:t>
      </w:r>
      <w:r>
        <w:t>mag zijn dan</w:t>
      </w:r>
      <w:r w:rsidRPr="008A6ADD">
        <w:t xml:space="preserve"> zes maanden</w:t>
      </w:r>
      <w:r>
        <w:t>.</w:t>
      </w:r>
    </w:p>
    <w:p w14:paraId="605112C9" w14:textId="77777777" w:rsidR="004C2700" w:rsidRDefault="004C2700" w:rsidP="00516F4A">
      <w:pPr>
        <w:pStyle w:val="Lijstalinea"/>
        <w:numPr>
          <w:ilvl w:val="0"/>
          <w:numId w:val="32"/>
        </w:numPr>
      </w:pPr>
      <w:r>
        <w:t xml:space="preserve">De namen van de wettelijke vertegenwoordigers van de onderaannemers, die bij de uitvoering van de Opdracht zijn betrokken. </w:t>
      </w:r>
    </w:p>
    <w:p w14:paraId="214A80B0" w14:textId="77777777" w:rsidR="004C2700" w:rsidRDefault="004C2700" w:rsidP="004C2700"/>
    <w:p w14:paraId="4237A758" w14:textId="77777777" w:rsidR="004C2700" w:rsidRDefault="004C2700" w:rsidP="004C2700">
      <w:r>
        <w:t xml:space="preserve">De </w:t>
      </w:r>
      <w:r w:rsidR="00A54F5B">
        <w:t>VRK</w:t>
      </w:r>
      <w:r>
        <w:t xml:space="preserve"> verlangt v</w:t>
      </w:r>
      <w:r w:rsidRPr="008A6ADD">
        <w:t xml:space="preserve">an de </w:t>
      </w:r>
      <w:r>
        <w:t xml:space="preserve">Inschrijver </w:t>
      </w:r>
      <w:r w:rsidRPr="008A6ADD">
        <w:t xml:space="preserve">aan wie </w:t>
      </w:r>
      <w:r>
        <w:t xml:space="preserve">de </w:t>
      </w:r>
      <w:r w:rsidR="00A54F5B">
        <w:t>VRK</w:t>
      </w:r>
      <w:r w:rsidRPr="008A6ADD">
        <w:t xml:space="preserve"> de </w:t>
      </w:r>
      <w:r>
        <w:t>Opdracht</w:t>
      </w:r>
      <w:r w:rsidRPr="008A6ADD">
        <w:t xml:space="preserve"> </w:t>
      </w:r>
      <w:r>
        <w:t>gunt,</w:t>
      </w:r>
      <w:r w:rsidRPr="008A6ADD">
        <w:t xml:space="preserve"> </w:t>
      </w:r>
      <w:r>
        <w:t xml:space="preserve">dat hij de </w:t>
      </w:r>
      <w:r w:rsidR="00A54F5B">
        <w:t>VRK</w:t>
      </w:r>
      <w:r>
        <w:t xml:space="preserve"> in kennis stelt van alle wijzigingen in de voornoemde gegevens van de onderaannemer tijdens de uitvoering van de Opdracht. </w:t>
      </w:r>
    </w:p>
    <w:p w14:paraId="6C1BB8C7" w14:textId="77777777" w:rsidR="004C2700" w:rsidRDefault="004C2700" w:rsidP="004C2700"/>
    <w:p w14:paraId="7E8C9403" w14:textId="77777777" w:rsidR="004C2700" w:rsidRDefault="004C2700" w:rsidP="0025684E">
      <w:pPr>
        <w:pStyle w:val="Kop2"/>
      </w:pPr>
      <w:bookmarkStart w:id="201" w:name="_Ref416347222"/>
      <w:bookmarkStart w:id="202" w:name="_Toc419285394"/>
      <w:bookmarkStart w:id="203" w:name="_Toc421086890"/>
      <w:bookmarkStart w:id="204" w:name="_Toc421100621"/>
      <w:bookmarkStart w:id="205" w:name="_Toc129030688"/>
      <w:r>
        <w:t>Beroep op d</w:t>
      </w:r>
      <w:r w:rsidRPr="00F51F56">
        <w:t>erden</w:t>
      </w:r>
      <w:bookmarkEnd w:id="201"/>
      <w:bookmarkEnd w:id="202"/>
      <w:bookmarkEnd w:id="203"/>
      <w:bookmarkEnd w:id="204"/>
      <w:r>
        <w:t xml:space="preserve"> in het kader van het voldoen aan de geschiktheidseisen</w:t>
      </w:r>
      <w:bookmarkEnd w:id="205"/>
      <w:r>
        <w:t xml:space="preserve"> </w:t>
      </w:r>
    </w:p>
    <w:p w14:paraId="721742AE" w14:textId="77777777" w:rsidR="00012490" w:rsidRPr="00012490" w:rsidRDefault="004C2700" w:rsidP="0025684E">
      <w:pPr>
        <w:pStyle w:val="Kop3"/>
      </w:pPr>
      <w:bookmarkStart w:id="206" w:name="_Toc129030689"/>
      <w:r>
        <w:t>Algemeen</w:t>
      </w:r>
      <w:bookmarkEnd w:id="206"/>
    </w:p>
    <w:p w14:paraId="0165F657" w14:textId="77777777" w:rsidR="004C2700" w:rsidRPr="000F2D06" w:rsidRDefault="004C2700" w:rsidP="004C2700">
      <w:r w:rsidRPr="000F2D06">
        <w:t xml:space="preserve">Een Inschrijver die niet zelfstandig aan de gestelde geschiktheidseisen van hoofdstuk 6 van dit Beschrijvend Document kan voldoen, kan een beroep doen op de financiële en economische draagkracht en/of technische bekwaamheid of beroepsbekwaamheid van </w:t>
      </w:r>
      <w:r w:rsidR="0083626D">
        <w:rPr>
          <w:rFonts w:cstheme="minorHAnsi"/>
        </w:rPr>
        <w:t>éé</w:t>
      </w:r>
      <w:r w:rsidRPr="000F2D06">
        <w:t>n of meer derden. Een derde kan ieder ander natuurlijke persoon of rechtspersoon zijn, ongeacht de juridische aard van de banden van de Inschrijver (waaronder de leden van het</w:t>
      </w:r>
      <w:r w:rsidR="002B3AFF">
        <w:t xml:space="preserve"> samenwerkingsverband</w:t>
      </w:r>
      <w:r w:rsidRPr="000F2D06">
        <w:t>) met die natuurlijke persoon of rechtspersoon.</w:t>
      </w:r>
    </w:p>
    <w:p w14:paraId="3FA81516" w14:textId="77777777" w:rsidR="004C2700" w:rsidRPr="000F2D06" w:rsidRDefault="004C2700" w:rsidP="004C2700"/>
    <w:p w14:paraId="2E3DD0A6" w14:textId="77777777" w:rsidR="004C2700" w:rsidRPr="000F2D06" w:rsidRDefault="004C2700" w:rsidP="004C2700">
      <w:r w:rsidRPr="000F2D06">
        <w:t xml:space="preserve">Indien wordt ingeschreven met (een) derde(n), dan dient de Inschrijver bij de Inschrijving een door (ieder van) deze derde(n) afzonderlijk ingevuld UEA in te dienen. </w:t>
      </w:r>
    </w:p>
    <w:p w14:paraId="147A4593" w14:textId="77777777" w:rsidR="004C2700" w:rsidRPr="00126BD4" w:rsidRDefault="004C2700" w:rsidP="004C2700">
      <w:pPr>
        <w:ind w:left="927"/>
        <w:rPr>
          <w:rFonts w:cs="Trebuchet MS"/>
          <w:i/>
          <w:iCs/>
        </w:rPr>
      </w:pPr>
    </w:p>
    <w:p w14:paraId="31CBE701" w14:textId="77777777" w:rsidR="004C2700" w:rsidRPr="000F2D06" w:rsidRDefault="004C2700" w:rsidP="004C2700">
      <w:r w:rsidRPr="000F2D06">
        <w:t>Zowel de Inschrijver als de derde(n) dienen het UEA volledig in te vullen en rechtsgeldig te ondertekenen</w:t>
      </w:r>
      <w:r w:rsidR="0083626D">
        <w:t>. In het kader van de rechtsgeldige ondertekening gelden voor de derde(n) dezelfde eisen als voor de Inschrijver</w:t>
      </w:r>
      <w:r w:rsidR="0083626D" w:rsidRPr="000F2D06" w:rsidDel="0083626D">
        <w:t xml:space="preserve"> </w:t>
      </w:r>
    </w:p>
    <w:p w14:paraId="7669D997" w14:textId="77777777" w:rsidR="004C2700" w:rsidRPr="000F2D06" w:rsidRDefault="004C2700" w:rsidP="004C2700"/>
    <w:p w14:paraId="55CD79F4" w14:textId="77777777" w:rsidR="004C2700" w:rsidRPr="000F2D06" w:rsidRDefault="004C2700" w:rsidP="004C2700">
      <w:r w:rsidRPr="000F2D06">
        <w:lastRenderedPageBreak/>
        <w:t xml:space="preserve">De Inschrijver dient – ingeval van beroep op een derde – de volgende delen van het UEA in te vullen: </w:t>
      </w:r>
    </w:p>
    <w:p w14:paraId="46CC6879" w14:textId="77777777" w:rsidR="004C2700" w:rsidRDefault="004C2700" w:rsidP="00516F4A">
      <w:pPr>
        <w:numPr>
          <w:ilvl w:val="0"/>
          <w:numId w:val="32"/>
        </w:numPr>
        <w:spacing w:line="240" w:lineRule="auto"/>
        <w:ind w:left="1287"/>
        <w:rPr>
          <w:rFonts w:cs="Trebuchet MS"/>
          <w:i/>
          <w:iCs/>
        </w:rPr>
      </w:pPr>
      <w:r>
        <w:rPr>
          <w:rFonts w:cs="Trebuchet MS"/>
          <w:i/>
          <w:iCs/>
        </w:rPr>
        <w:t xml:space="preserve">Deel II, onderdelen A, B en C </w:t>
      </w:r>
    </w:p>
    <w:p w14:paraId="2AD0B3D7" w14:textId="77777777" w:rsidR="004C2700" w:rsidRDefault="004C2700" w:rsidP="00516F4A">
      <w:pPr>
        <w:numPr>
          <w:ilvl w:val="0"/>
          <w:numId w:val="32"/>
        </w:numPr>
        <w:spacing w:line="240" w:lineRule="auto"/>
        <w:ind w:left="1287"/>
        <w:rPr>
          <w:rFonts w:cs="Trebuchet MS"/>
          <w:i/>
          <w:iCs/>
        </w:rPr>
      </w:pPr>
      <w:r>
        <w:rPr>
          <w:rFonts w:cs="Trebuchet MS"/>
          <w:i/>
          <w:iCs/>
        </w:rPr>
        <w:t>Deel III, onderdelen A, B en C (uitsluitingsgronden)</w:t>
      </w:r>
    </w:p>
    <w:p w14:paraId="238FF654" w14:textId="77777777" w:rsidR="004C2700" w:rsidRDefault="004C2700" w:rsidP="00516F4A">
      <w:pPr>
        <w:numPr>
          <w:ilvl w:val="0"/>
          <w:numId w:val="32"/>
        </w:numPr>
        <w:spacing w:line="240" w:lineRule="auto"/>
        <w:ind w:left="1287"/>
        <w:rPr>
          <w:rFonts w:cs="Trebuchet MS"/>
          <w:i/>
          <w:iCs/>
        </w:rPr>
      </w:pPr>
      <w:r>
        <w:rPr>
          <w:rFonts w:cs="Trebuchet MS"/>
          <w:i/>
          <w:iCs/>
        </w:rPr>
        <w:t>Deel IV</w:t>
      </w:r>
    </w:p>
    <w:p w14:paraId="64E9C955" w14:textId="77777777" w:rsidR="004C2700" w:rsidRDefault="004C2700" w:rsidP="00516F4A">
      <w:pPr>
        <w:numPr>
          <w:ilvl w:val="0"/>
          <w:numId w:val="32"/>
        </w:numPr>
        <w:spacing w:line="240" w:lineRule="auto"/>
        <w:ind w:left="1287"/>
        <w:rPr>
          <w:rFonts w:cs="Trebuchet MS"/>
          <w:i/>
          <w:iCs/>
        </w:rPr>
      </w:pPr>
      <w:r>
        <w:rPr>
          <w:rFonts w:cs="Trebuchet MS"/>
          <w:i/>
          <w:iCs/>
        </w:rPr>
        <w:t>Deel VI (ondertekening).</w:t>
      </w:r>
    </w:p>
    <w:p w14:paraId="77DDB364" w14:textId="77777777" w:rsidR="004C2700" w:rsidRDefault="004C2700" w:rsidP="004C2700">
      <w:pPr>
        <w:ind w:left="927"/>
        <w:rPr>
          <w:rFonts w:cs="Trebuchet MS"/>
          <w:i/>
          <w:iCs/>
        </w:rPr>
      </w:pPr>
    </w:p>
    <w:p w14:paraId="0F380AA7" w14:textId="77777777" w:rsidR="004C2700" w:rsidRPr="000F2D06" w:rsidRDefault="004C2700" w:rsidP="004C2700">
      <w:r w:rsidRPr="000F2D06">
        <w:t>De derde(n) dient/dienen de volgende delen van het UEA in te vullen:</w:t>
      </w:r>
    </w:p>
    <w:p w14:paraId="73FD5DF0" w14:textId="77777777" w:rsidR="004C2700" w:rsidRPr="00126BD4" w:rsidRDefault="004C2700" w:rsidP="00516F4A">
      <w:pPr>
        <w:numPr>
          <w:ilvl w:val="0"/>
          <w:numId w:val="32"/>
        </w:numPr>
        <w:spacing w:line="240" w:lineRule="auto"/>
        <w:ind w:left="1287"/>
        <w:rPr>
          <w:rFonts w:cs="Trebuchet MS"/>
          <w:i/>
          <w:iCs/>
        </w:rPr>
      </w:pPr>
      <w:r w:rsidRPr="00126BD4">
        <w:rPr>
          <w:rFonts w:cs="Trebuchet MS"/>
          <w:i/>
          <w:iCs/>
        </w:rPr>
        <w:t>Deel II, onderdeel A en B (gegevens derde)</w:t>
      </w:r>
    </w:p>
    <w:p w14:paraId="5A09C602" w14:textId="77777777" w:rsidR="004C2700" w:rsidRPr="00126BD4" w:rsidRDefault="004C2700" w:rsidP="00516F4A">
      <w:pPr>
        <w:numPr>
          <w:ilvl w:val="0"/>
          <w:numId w:val="32"/>
        </w:numPr>
        <w:spacing w:line="240" w:lineRule="auto"/>
        <w:ind w:left="1287"/>
        <w:rPr>
          <w:rFonts w:cs="Trebuchet MS"/>
          <w:i/>
          <w:iCs/>
        </w:rPr>
      </w:pPr>
      <w:r w:rsidRPr="00126BD4">
        <w:rPr>
          <w:rFonts w:cs="Trebuchet MS"/>
          <w:i/>
          <w:iCs/>
        </w:rPr>
        <w:t>Deel III, onderdeel A, B en C (uitsluitingsgronden)</w:t>
      </w:r>
    </w:p>
    <w:p w14:paraId="43FE2473" w14:textId="77777777" w:rsidR="004C2700" w:rsidRPr="00126BD4" w:rsidRDefault="004C2700" w:rsidP="00516F4A">
      <w:pPr>
        <w:numPr>
          <w:ilvl w:val="0"/>
          <w:numId w:val="32"/>
        </w:numPr>
        <w:spacing w:line="240" w:lineRule="auto"/>
        <w:ind w:left="1287"/>
        <w:rPr>
          <w:rFonts w:cs="Trebuchet MS"/>
          <w:i/>
          <w:iCs/>
        </w:rPr>
      </w:pPr>
      <w:r w:rsidRPr="00126BD4">
        <w:rPr>
          <w:rFonts w:cs="Trebuchet MS"/>
          <w:i/>
          <w:iCs/>
        </w:rPr>
        <w:t>Deel IV (geschiktheidseisen) voor zover relevant voor het beroep op de middelen van deze derde</w:t>
      </w:r>
    </w:p>
    <w:p w14:paraId="07C934EF" w14:textId="77777777" w:rsidR="004C2700" w:rsidRPr="00126BD4" w:rsidRDefault="004C2700" w:rsidP="00516F4A">
      <w:pPr>
        <w:numPr>
          <w:ilvl w:val="0"/>
          <w:numId w:val="32"/>
        </w:numPr>
        <w:spacing w:line="240" w:lineRule="auto"/>
        <w:ind w:left="1287"/>
        <w:rPr>
          <w:rFonts w:cs="Trebuchet MS"/>
          <w:i/>
          <w:iCs/>
        </w:rPr>
      </w:pPr>
      <w:r w:rsidRPr="00126BD4">
        <w:rPr>
          <w:rFonts w:cs="Trebuchet MS"/>
          <w:i/>
          <w:iCs/>
        </w:rPr>
        <w:t>Deel VI (ondertekening)</w:t>
      </w:r>
      <w:r>
        <w:rPr>
          <w:rFonts w:cs="Trebuchet MS"/>
          <w:i/>
          <w:iCs/>
        </w:rPr>
        <w:t>.</w:t>
      </w:r>
      <w:r w:rsidRPr="00126BD4">
        <w:rPr>
          <w:rFonts w:cs="Trebuchet MS"/>
          <w:i/>
          <w:iCs/>
        </w:rPr>
        <w:t xml:space="preserve"> </w:t>
      </w:r>
    </w:p>
    <w:p w14:paraId="4D00708B" w14:textId="77777777" w:rsidR="004C2700" w:rsidRDefault="004C2700" w:rsidP="004C2700">
      <w:pPr>
        <w:ind w:left="927"/>
        <w:rPr>
          <w:rFonts w:cs="Trebuchet MS"/>
          <w:i/>
          <w:iCs/>
        </w:rPr>
      </w:pPr>
    </w:p>
    <w:p w14:paraId="24EA556C" w14:textId="776CB9B0" w:rsidR="004C2700" w:rsidRPr="000F2D06" w:rsidRDefault="00573DCC" w:rsidP="004C2700">
      <w:bookmarkStart w:id="207" w:name="_Hlk33523200"/>
      <w:bookmarkStart w:id="208" w:name="_Hlk33523503"/>
      <w:r>
        <w:t xml:space="preserve">De Inschrijver aan wie </w:t>
      </w:r>
      <w:r w:rsidR="00137AF8">
        <w:t>VRK</w:t>
      </w:r>
      <w:r w:rsidR="004C2700" w:rsidRPr="000F2D06">
        <w:t xml:space="preserve"> de opdracht beoogt te gunnen, </w:t>
      </w:r>
      <w:bookmarkEnd w:id="207"/>
      <w:r w:rsidR="004C2700" w:rsidRPr="000F2D06">
        <w:t xml:space="preserve">dient de door hemzelf en de derde ingevulde en ondertekende ‘Verklaring middelen derde’ (bijlage </w:t>
      </w:r>
      <w:r w:rsidR="00503CBD">
        <w:t>1</w:t>
      </w:r>
      <w:r w:rsidR="00CA2482">
        <w:t>0</w:t>
      </w:r>
      <w:r w:rsidR="004C2700" w:rsidRPr="000F2D06">
        <w:t>) in te dienen, op basis waarvan de derde verklaart dat de Inschrijver kan beschikken over de voor de uitvoering van de Opdracht noodzakelijke middelen van deze derde. Daarnaast dient de Inschrijver alle bewijsstukken in te dienen waarmee hij aantoont dat de uitsluitingsgronden niet van toepassing zijn op derde op wiens technische en beroepsbekwaamheid hij zich beroept (zie ook paragraaf 6.</w:t>
      </w:r>
      <w:r w:rsidR="007059BF">
        <w:t>4</w:t>
      </w:r>
      <w:r w:rsidR="004C2700" w:rsidRPr="000F2D06">
        <w:t xml:space="preserve"> Beschrijvend Document). </w:t>
      </w:r>
    </w:p>
    <w:bookmarkEnd w:id="208"/>
    <w:p w14:paraId="4CDBCA4E" w14:textId="77777777" w:rsidR="004C2700" w:rsidRPr="00126BD4" w:rsidRDefault="004C2700" w:rsidP="004C2700">
      <w:pPr>
        <w:ind w:left="927"/>
        <w:rPr>
          <w:rFonts w:cs="Trebuchet MS"/>
          <w:i/>
          <w:iCs/>
        </w:rPr>
      </w:pPr>
    </w:p>
    <w:p w14:paraId="26ECE369" w14:textId="77777777" w:rsidR="004C2700" w:rsidRPr="00012490" w:rsidRDefault="004C2700" w:rsidP="0025684E">
      <w:pPr>
        <w:pStyle w:val="Kop3"/>
      </w:pPr>
      <w:bookmarkStart w:id="209" w:name="_Toc129030690"/>
      <w:r>
        <w:t>Beroep op de technische en beroepsbekwaamheid</w:t>
      </w:r>
      <w:bookmarkEnd w:id="209"/>
    </w:p>
    <w:p w14:paraId="68DCFB26" w14:textId="77777777" w:rsidR="004C2700" w:rsidRPr="000F2D06" w:rsidRDefault="004C2700" w:rsidP="004C2700">
      <w:r w:rsidRPr="000F2D06">
        <w:t xml:space="preserve">Indien in het kader van de geschiktheidseisen voor de technische bekwaamheid en </w:t>
      </w:r>
    </w:p>
    <w:p w14:paraId="009BD001" w14:textId="77777777" w:rsidR="004C2700" w:rsidRPr="000F2D06" w:rsidRDefault="004C2700" w:rsidP="004C2700">
      <w:r w:rsidRPr="000F2D06">
        <w:t xml:space="preserve">beroepsbekwaamheid (referentie-eis) en (kwaliteitsmanagementsysteem) - een beroep wordt gedaan op de middelen van een derde, dan moet deze derde door de Inschrijver daadwerkelijk voor de uitvoering van de Opdracht als onderaannemer worden ingezet. </w:t>
      </w:r>
    </w:p>
    <w:p w14:paraId="748758C1" w14:textId="77777777" w:rsidR="004C2700" w:rsidRPr="000F2D06" w:rsidRDefault="004C2700" w:rsidP="004C2700"/>
    <w:p w14:paraId="0764CC45" w14:textId="77777777" w:rsidR="004C2700" w:rsidRPr="000F2D06" w:rsidRDefault="004C2700" w:rsidP="004C2700">
      <w:r w:rsidRPr="000F2D06">
        <w:t xml:space="preserve">Indien de Inschrijver zich beroept op de technische en beroepsbekwaamheid van (een) derde(n), dient de Inschrijver naast de eventueel door hemzelf bij Inschrijving in te dienen lijst van eigen referentieprojecten, te overleggen een (lijst van) referentieproject(en) van die derde(n) op wiens/wier technische en beroepsbekwaamheid de Inschrijver zich beroept (bijlage 6). </w:t>
      </w:r>
    </w:p>
    <w:p w14:paraId="40FD1E27" w14:textId="77777777" w:rsidR="00012490" w:rsidRPr="00012490" w:rsidRDefault="004C2700" w:rsidP="0025684E">
      <w:pPr>
        <w:pStyle w:val="Kop3"/>
      </w:pPr>
      <w:bookmarkStart w:id="210" w:name="_Toc129030691"/>
      <w:r>
        <w:t>Beroep op de financiële en economische draagkracht</w:t>
      </w:r>
      <w:bookmarkEnd w:id="210"/>
    </w:p>
    <w:p w14:paraId="497A82A7" w14:textId="77777777" w:rsidR="004C2700" w:rsidRPr="000F2D06" w:rsidRDefault="004C2700" w:rsidP="004C2700">
      <w:r w:rsidRPr="000F2D06">
        <w:t>Indien de Inschrijver een beroep doet op de financiële en economische draagkracht van een derde(n), zijn zowel de Inschrijver als de derde(n) op wiens/wier financiële en economische draagkracht de Inschrijver een beroep doet, hoofdelijk aansprakelijk voor de uitvoering van de Overeenkomst.</w:t>
      </w:r>
    </w:p>
    <w:p w14:paraId="7BF31B41" w14:textId="77777777" w:rsidR="004C2700" w:rsidRPr="000F2D06" w:rsidRDefault="004C2700" w:rsidP="004C2700"/>
    <w:p w14:paraId="38697D9B" w14:textId="77777777" w:rsidR="004C2700" w:rsidRPr="000F2D06" w:rsidRDefault="004C2700" w:rsidP="004C2700">
      <w:r w:rsidRPr="000F2D06">
        <w:t xml:space="preserve">De </w:t>
      </w:r>
      <w:r w:rsidR="002B563E">
        <w:t xml:space="preserve">Inschrijver aan wie </w:t>
      </w:r>
      <w:r w:rsidR="00137AF8">
        <w:t>VRK</w:t>
      </w:r>
      <w:r w:rsidRPr="000F2D06">
        <w:t xml:space="preserve"> voornemens is de opdracht te gunnen en die een beroep doet op de financiële en economische draagkracht van (een) derde(n), dient binnen zeven kalenderdagen gerekend van de dagtekening van de gunningsbeslissing tevens de stukken </w:t>
      </w:r>
      <w:r w:rsidR="0083626D">
        <w:t xml:space="preserve">in te dienen </w:t>
      </w:r>
      <w:r w:rsidRPr="000F2D06">
        <w:t xml:space="preserve">die in de plaats komen van hetgeen de Inschrijver moet indienen ten bewijze dat hij voldoet aan de geschiktheidseisen ter zake van financiële en economische draagkracht (paragraaf </w:t>
      </w:r>
      <w:r w:rsidR="00A2144E">
        <w:t>6</w:t>
      </w:r>
      <w:r w:rsidRPr="000F2D06">
        <w:t>.3 Beschrijvend Document).</w:t>
      </w:r>
    </w:p>
    <w:p w14:paraId="420479DA" w14:textId="77777777" w:rsidR="00012490" w:rsidRPr="00012490" w:rsidRDefault="004C2700" w:rsidP="0025684E">
      <w:pPr>
        <w:pStyle w:val="Kop3"/>
      </w:pPr>
      <w:bookmarkStart w:id="211" w:name="_Toc129030692"/>
      <w:r>
        <w:t>Vervangende derde(n)</w:t>
      </w:r>
      <w:bookmarkEnd w:id="211"/>
    </w:p>
    <w:p w14:paraId="40C3722B" w14:textId="77777777" w:rsidR="004C2700" w:rsidRPr="000F2D06" w:rsidRDefault="004C2700" w:rsidP="004C2700">
      <w:r w:rsidRPr="000F2D06">
        <w:t xml:space="preserve">Indien bij de uitvoering van de Opdracht </w:t>
      </w:r>
      <w:r w:rsidR="009E6F92">
        <w:t>blijkt dat op</w:t>
      </w:r>
      <w:r w:rsidRPr="000F2D06">
        <w:t xml:space="preserve"> een derde</w:t>
      </w:r>
      <w:r w:rsidR="00CC7D4A">
        <w:t xml:space="preserve"> </w:t>
      </w:r>
      <w:r w:rsidRPr="000F2D06">
        <w:t>een grond voor uitsluiting als bedoeld in paragraaf 5.</w:t>
      </w:r>
      <w:r w:rsidR="00DF1288">
        <w:t>1</w:t>
      </w:r>
      <w:r w:rsidRPr="000F2D06">
        <w:t xml:space="preserve"> van dit Beschrijvend Document </w:t>
      </w:r>
      <w:r w:rsidR="002B563E">
        <w:t xml:space="preserve">van toepassing is, wijst </w:t>
      </w:r>
      <w:r w:rsidR="00137AF8">
        <w:t>VRK</w:t>
      </w:r>
      <w:r w:rsidRPr="000F2D06">
        <w:t xml:space="preserve"> het beroep op de geschiktheid van de betreffende derde </w:t>
      </w:r>
      <w:r w:rsidR="002B563E">
        <w:t xml:space="preserve">schriftelijk af en stelt </w:t>
      </w:r>
      <w:r w:rsidR="00137AF8">
        <w:t>VRK</w:t>
      </w:r>
      <w:r w:rsidRPr="000F2D06">
        <w:t xml:space="preserve"> de Inschrijver eenmalig in de gelegenheid de</w:t>
      </w:r>
      <w:r w:rsidR="009E6F92">
        <w:t>ze</w:t>
      </w:r>
      <w:r w:rsidRPr="000F2D06">
        <w:t xml:space="preserve"> derde te vervangen.</w:t>
      </w:r>
    </w:p>
    <w:p w14:paraId="24FFAA86" w14:textId="77777777" w:rsidR="004C2700" w:rsidRPr="000F2D06" w:rsidRDefault="004C2700" w:rsidP="004C2700"/>
    <w:p w14:paraId="7F3D946B" w14:textId="77777777" w:rsidR="004C2700" w:rsidRPr="000F2D06" w:rsidRDefault="004C2700" w:rsidP="004C2700">
      <w:r w:rsidRPr="000F2D06">
        <w:t>Een beroep op een vervangende derde dient in voorkomend geval te worden ingediend binnen zeven kalenderdagen gerekend vanaf de dagtekening van de afwijzing van de derden op wie de Inschrijver bij Inschrijving een beroep heeft gedaan. Binnen die termijn m</w:t>
      </w:r>
      <w:r w:rsidR="002B563E">
        <w:t xml:space="preserve">oeten dus alle documenten die </w:t>
      </w:r>
      <w:r w:rsidR="00137AF8">
        <w:t>VRK</w:t>
      </w:r>
      <w:r w:rsidRPr="000F2D06">
        <w:t xml:space="preserve"> vereist voor </w:t>
      </w:r>
      <w:r w:rsidRPr="000F2D06">
        <w:lastRenderedPageBreak/>
        <w:t xml:space="preserve">het beroep op de vervangende derden te zijn geüpload in TenderNed en beschikbaar </w:t>
      </w:r>
      <w:r w:rsidR="002B563E">
        <w:t xml:space="preserve">te zijn voor beoordeling door </w:t>
      </w:r>
      <w:r w:rsidR="00137AF8">
        <w:t>VRK</w:t>
      </w:r>
      <w:r w:rsidRPr="000F2D06">
        <w:t xml:space="preserve">. </w:t>
      </w:r>
    </w:p>
    <w:p w14:paraId="7873C07B" w14:textId="77777777" w:rsidR="004C2700" w:rsidRDefault="004C2700" w:rsidP="004C2700"/>
    <w:p w14:paraId="0BAC3961" w14:textId="77777777" w:rsidR="004C2700" w:rsidRDefault="004C2700" w:rsidP="00B07C96">
      <w:pPr>
        <w:pStyle w:val="Stijl5"/>
      </w:pPr>
      <w:bookmarkStart w:id="212" w:name="_Toc129030693"/>
      <w:bookmarkStart w:id="213" w:name="_Ref416347631"/>
      <w:r>
        <w:lastRenderedPageBreak/>
        <w:t>Uitsluitingsgronden</w:t>
      </w:r>
      <w:bookmarkEnd w:id="212"/>
    </w:p>
    <w:p w14:paraId="6921FA1B" w14:textId="77777777" w:rsidR="004C2700" w:rsidRDefault="004C2700" w:rsidP="0025684E">
      <w:pPr>
        <w:pStyle w:val="Kop2"/>
      </w:pPr>
      <w:bookmarkStart w:id="214" w:name="_Toc509233872"/>
      <w:bookmarkStart w:id="215" w:name="_Toc509233977"/>
      <w:bookmarkStart w:id="216" w:name="_Toc419285397"/>
      <w:bookmarkStart w:id="217" w:name="_Toc421086893"/>
      <w:bookmarkStart w:id="218" w:name="_Toc421100624"/>
      <w:bookmarkStart w:id="219" w:name="_Toc129030694"/>
      <w:bookmarkEnd w:id="213"/>
      <w:bookmarkEnd w:id="214"/>
      <w:bookmarkEnd w:id="215"/>
      <w:r>
        <w:t>Uitsluitingsgronden</w:t>
      </w:r>
      <w:bookmarkEnd w:id="187"/>
      <w:bookmarkEnd w:id="216"/>
      <w:bookmarkEnd w:id="217"/>
      <w:bookmarkEnd w:id="218"/>
      <w:bookmarkEnd w:id="219"/>
    </w:p>
    <w:p w14:paraId="5784BCAB" w14:textId="77777777" w:rsidR="004C2700" w:rsidRDefault="004C2700" w:rsidP="004C2700">
      <w:r>
        <w:t xml:space="preserve">De Inschrijver wordt beoordeeld op uitsluitingsgronden. </w:t>
      </w:r>
      <w:r w:rsidR="00B164C6">
        <w:t xml:space="preserve">In deel III van het UEA zijn de uitsluitingsgronden opgenomen die op deze aanbesteding van toepassing zijn. </w:t>
      </w:r>
      <w:r>
        <w:t xml:space="preserve">Indien </w:t>
      </w:r>
      <w:r w:rsidR="00BB5807">
        <w:t>een</w:t>
      </w:r>
      <w:r>
        <w:t xml:space="preserve"> of meer van de uitsluitingsgronden op de Inschrijver van toepassing is/zijn, wordt de Inschrijver van deelneming aan de aanbestedingsprocedure uitgesloten, tenzij dat disproportioneel is. </w:t>
      </w:r>
    </w:p>
    <w:p w14:paraId="1A46C450" w14:textId="77777777" w:rsidR="004C2700" w:rsidRDefault="004C2700" w:rsidP="004C2700"/>
    <w:p w14:paraId="27E602E3" w14:textId="77777777" w:rsidR="004C2700" w:rsidRDefault="004C2700" w:rsidP="004C2700">
      <w:r>
        <w:t>Indien de Inschrijver een</w:t>
      </w:r>
      <w:r w:rsidR="002B3AFF">
        <w:t xml:space="preserve"> samenwerkingsverband</w:t>
      </w:r>
      <w:r>
        <w:t xml:space="preserve"> is en een uitsluitingsgrond van toepassing is op een van de leden van dat</w:t>
      </w:r>
      <w:r w:rsidR="002B3AFF">
        <w:t xml:space="preserve"> samenwerkingsverband</w:t>
      </w:r>
      <w:r>
        <w:t>, zal het</w:t>
      </w:r>
      <w:r w:rsidR="002B3AFF">
        <w:t xml:space="preserve"> samenwerkingsverband</w:t>
      </w:r>
      <w:r>
        <w:t xml:space="preserve"> als geheel worden uitgesloten, tenzij dat disproportioneel is. </w:t>
      </w:r>
    </w:p>
    <w:p w14:paraId="3E097F6E" w14:textId="77777777" w:rsidR="00B73F62" w:rsidRPr="00B73F62" w:rsidRDefault="004C2700" w:rsidP="0025684E">
      <w:pPr>
        <w:pStyle w:val="Kop2"/>
        <w:ind w:left="567" w:hanging="567"/>
      </w:pPr>
      <w:bookmarkStart w:id="220" w:name="_Toc129030695"/>
      <w:r w:rsidRPr="002E16FF">
        <w:t>Bewijsmiddelen uitsluitingsgronden</w:t>
      </w:r>
      <w:bookmarkEnd w:id="220"/>
    </w:p>
    <w:p w14:paraId="0D6A64F3" w14:textId="77777777" w:rsidR="004C2700" w:rsidRDefault="00B15D34" w:rsidP="004C2700">
      <w:pPr>
        <w:suppressAutoHyphens/>
      </w:pPr>
      <w:r>
        <w:t>Om te bewijz</w:t>
      </w:r>
      <w:r>
        <w:rPr>
          <w:rFonts w:ascii="Arial" w:hAnsi="Arial" w:cs="Arial"/>
        </w:rPr>
        <w:t>en</w:t>
      </w:r>
      <w:r w:rsidR="004C2700" w:rsidRPr="00791DDA">
        <w:t xml:space="preserve"> dat </w:t>
      </w:r>
      <w:r w:rsidR="004C2700">
        <w:t xml:space="preserve">op </w:t>
      </w:r>
      <w:r w:rsidR="004C2700" w:rsidRPr="00791DDA">
        <w:t xml:space="preserve">de </w:t>
      </w:r>
      <w:r w:rsidR="004C2700">
        <w:t xml:space="preserve">Inschrijver (waaronder </w:t>
      </w:r>
      <w:r w:rsidR="004C2700" w:rsidRPr="00791DDA">
        <w:t xml:space="preserve">de </w:t>
      </w:r>
      <w:r w:rsidR="004C2700">
        <w:t>leden van het</w:t>
      </w:r>
      <w:r w:rsidR="002B3AFF">
        <w:t xml:space="preserve"> samenwerkingsverband</w:t>
      </w:r>
      <w:r w:rsidR="004C2700">
        <w:t>, onderaannemer en/of derde) geen</w:t>
      </w:r>
      <w:r w:rsidR="004C2700" w:rsidRPr="008D6E7E">
        <w:t xml:space="preserve"> van de voornoemde uitsluitingsgronden </w:t>
      </w:r>
      <w:r w:rsidR="004C2700">
        <w:t>van toepassing is</w:t>
      </w:r>
      <w:r w:rsidR="004C2700" w:rsidRPr="008D6E7E">
        <w:t xml:space="preserve">, kan bij </w:t>
      </w:r>
      <w:r w:rsidR="004C2700">
        <w:t>Inschrijving</w:t>
      </w:r>
      <w:r w:rsidR="004C2700" w:rsidRPr="008D6E7E">
        <w:t xml:space="preserve"> worden vo</w:t>
      </w:r>
      <w:r w:rsidR="004C2700">
        <w:t>lstaan met het indienen van het UEA.</w:t>
      </w:r>
      <w:r w:rsidR="004C2700" w:rsidRPr="008D6E7E">
        <w:t xml:space="preserve"> </w:t>
      </w:r>
    </w:p>
    <w:p w14:paraId="45AF646A" w14:textId="77777777" w:rsidR="004C2700" w:rsidRDefault="004C2700" w:rsidP="004C2700">
      <w:pPr>
        <w:pStyle w:val="Alinea0"/>
        <w:widowControl/>
        <w:suppressAutoHyphens/>
        <w:ind w:left="0"/>
        <w:rPr>
          <w:lang w:val="nl-NL"/>
        </w:rPr>
      </w:pPr>
    </w:p>
    <w:p w14:paraId="74AC21CD" w14:textId="77777777" w:rsidR="004C2700" w:rsidRDefault="004C2700" w:rsidP="004C2700">
      <w:pPr>
        <w:suppressAutoHyphens/>
      </w:pPr>
      <w:r w:rsidRPr="00CB7A3C">
        <w:t xml:space="preserve">Van de </w:t>
      </w:r>
      <w:r>
        <w:t xml:space="preserve">Inschrijver </w:t>
      </w:r>
      <w:r w:rsidRPr="00CB7A3C">
        <w:t xml:space="preserve">aan wie </w:t>
      </w:r>
      <w:r>
        <w:t xml:space="preserve">de </w:t>
      </w:r>
      <w:r w:rsidR="00A54F5B">
        <w:t>VRK</w:t>
      </w:r>
      <w:r w:rsidRPr="00CB7A3C">
        <w:t xml:space="preserve"> de </w:t>
      </w:r>
      <w:r>
        <w:t>Opdracht</w:t>
      </w:r>
      <w:r w:rsidRPr="00CB7A3C">
        <w:t xml:space="preserve"> voornemens is te gunnen</w:t>
      </w:r>
      <w:r>
        <w:t>,</w:t>
      </w:r>
      <w:r w:rsidRPr="00CB7A3C">
        <w:t xml:space="preserve"> worden in de gunnings</w:t>
      </w:r>
      <w:r>
        <w:t>beslissing</w:t>
      </w:r>
      <w:r w:rsidRPr="00CB7A3C">
        <w:t xml:space="preserve"> de volgende </w:t>
      </w:r>
      <w:r>
        <w:t xml:space="preserve">(Nederlandse) </w:t>
      </w:r>
      <w:r w:rsidRPr="00CB7A3C">
        <w:t>bewijsmiddelen opgevraagd</w:t>
      </w:r>
      <w:r>
        <w:t>.</w:t>
      </w:r>
      <w:r w:rsidRPr="00CB7A3C">
        <w:t xml:space="preserve"> </w:t>
      </w:r>
      <w:r>
        <w:t>Met deze bewijsmiddelen dient</w:t>
      </w:r>
      <w:r w:rsidRPr="00CB7A3C">
        <w:t xml:space="preserve"> de </w:t>
      </w:r>
      <w:r>
        <w:t>Inschrijver</w:t>
      </w:r>
      <w:r w:rsidRPr="00CB7A3C">
        <w:t xml:space="preserve"> binnen </w:t>
      </w:r>
      <w:r>
        <w:t>zeven kalenderdagen</w:t>
      </w:r>
      <w:r w:rsidRPr="00CB7A3C">
        <w:t xml:space="preserve"> na verzending van </w:t>
      </w:r>
      <w:r>
        <w:t>de</w:t>
      </w:r>
      <w:r w:rsidRPr="00CB7A3C">
        <w:t xml:space="preserve"> gunning</w:t>
      </w:r>
      <w:r>
        <w:t>sbeslissing</w:t>
      </w:r>
      <w:r w:rsidRPr="00CB7A3C">
        <w:t xml:space="preserve"> aan</w:t>
      </w:r>
      <w:r>
        <w:t xml:space="preserve"> te </w:t>
      </w:r>
      <w:r w:rsidRPr="00CB7A3C">
        <w:t xml:space="preserve">tonen dat de </w:t>
      </w:r>
      <w:r>
        <w:t>Inschrijver</w:t>
      </w:r>
      <w:r w:rsidRPr="00CB7A3C">
        <w:t xml:space="preserve"> </w:t>
      </w:r>
      <w:r>
        <w:t>geen</w:t>
      </w:r>
      <w:r w:rsidRPr="00CB7A3C">
        <w:t xml:space="preserve"> van de gestelde </w:t>
      </w:r>
      <w:r>
        <w:t>ui</w:t>
      </w:r>
      <w:r w:rsidRPr="00CB7A3C">
        <w:t xml:space="preserve">tsluitingsgronden </w:t>
      </w:r>
      <w:r>
        <w:t>van toepassing zijn.</w:t>
      </w:r>
    </w:p>
    <w:p w14:paraId="0A99B9E0" w14:textId="77777777" w:rsidR="004C2700" w:rsidRDefault="004C2700" w:rsidP="004C2700">
      <w:pPr>
        <w:suppressAutoHyphens/>
      </w:pPr>
    </w:p>
    <w:p w14:paraId="467C785A" w14:textId="77777777" w:rsidR="004C2700" w:rsidRDefault="004C2700" w:rsidP="004C2700">
      <w:pPr>
        <w:pStyle w:val="Alinea0"/>
        <w:widowControl/>
        <w:suppressAutoHyphens/>
        <w:rPr>
          <w:lang w:val="nl-NL"/>
        </w:rPr>
      </w:pPr>
    </w:p>
    <w:tbl>
      <w:tblPr>
        <w:tblStyle w:val="Tabelraster1"/>
        <w:tblW w:w="5000" w:type="pct"/>
        <w:tblLook w:val="04A0" w:firstRow="1" w:lastRow="0" w:firstColumn="1" w:lastColumn="0" w:noHBand="0" w:noVBand="1"/>
      </w:tblPr>
      <w:tblGrid>
        <w:gridCol w:w="2222"/>
        <w:gridCol w:w="6283"/>
      </w:tblGrid>
      <w:tr w:rsidR="004C2700" w14:paraId="5A85A8CD" w14:textId="77777777" w:rsidTr="004825DC">
        <w:trPr>
          <w:cnfStyle w:val="100000000000" w:firstRow="1" w:lastRow="0" w:firstColumn="0" w:lastColumn="0" w:oddVBand="0" w:evenVBand="0" w:oddHBand="0" w:evenHBand="0" w:firstRowFirstColumn="0" w:firstRowLastColumn="0" w:lastRowFirstColumn="0" w:lastRowLastColumn="0"/>
        </w:trPr>
        <w:tc>
          <w:tcPr>
            <w:tcW w:w="1306" w:type="pct"/>
          </w:tcPr>
          <w:p w14:paraId="3021F474" w14:textId="77777777" w:rsidR="004C2700" w:rsidRPr="0025684E" w:rsidRDefault="004C2700" w:rsidP="004C2700">
            <w:pPr>
              <w:suppressAutoHyphens/>
              <w:rPr>
                <w:sz w:val="16"/>
                <w:szCs w:val="16"/>
              </w:rPr>
            </w:pPr>
            <w:r w:rsidRPr="0025684E">
              <w:rPr>
                <w:sz w:val="16"/>
                <w:szCs w:val="16"/>
              </w:rPr>
              <w:t xml:space="preserve">Uitsluitingsgrond </w:t>
            </w:r>
          </w:p>
        </w:tc>
        <w:tc>
          <w:tcPr>
            <w:tcW w:w="3694" w:type="pct"/>
          </w:tcPr>
          <w:p w14:paraId="21ABE53A" w14:textId="77777777" w:rsidR="004C2700" w:rsidRPr="0025684E" w:rsidRDefault="004C2700" w:rsidP="004C2700">
            <w:pPr>
              <w:suppressAutoHyphens/>
              <w:rPr>
                <w:sz w:val="16"/>
                <w:szCs w:val="16"/>
              </w:rPr>
            </w:pPr>
            <w:r w:rsidRPr="0025684E">
              <w:rPr>
                <w:sz w:val="16"/>
                <w:szCs w:val="16"/>
              </w:rPr>
              <w:t>bewijsmiddel</w:t>
            </w:r>
          </w:p>
        </w:tc>
      </w:tr>
      <w:tr w:rsidR="004C2700" w14:paraId="199F0B73" w14:textId="77777777" w:rsidTr="004825DC">
        <w:trPr>
          <w:cnfStyle w:val="000000100000" w:firstRow="0" w:lastRow="0" w:firstColumn="0" w:lastColumn="0" w:oddVBand="0" w:evenVBand="0" w:oddHBand="1" w:evenHBand="0" w:firstRowFirstColumn="0" w:firstRowLastColumn="0" w:lastRowFirstColumn="0" w:lastRowLastColumn="0"/>
        </w:trPr>
        <w:tc>
          <w:tcPr>
            <w:tcW w:w="1306" w:type="pct"/>
          </w:tcPr>
          <w:p w14:paraId="54A9AC4B" w14:textId="77777777" w:rsidR="004C2700" w:rsidRPr="0025684E" w:rsidRDefault="004C2700" w:rsidP="004C2700">
            <w:pPr>
              <w:suppressAutoHyphens/>
              <w:rPr>
                <w:sz w:val="16"/>
                <w:szCs w:val="16"/>
              </w:rPr>
            </w:pPr>
            <w:r w:rsidRPr="0025684E">
              <w:rPr>
                <w:sz w:val="16"/>
                <w:szCs w:val="16"/>
              </w:rPr>
              <w:t xml:space="preserve">Artikelen 2.86 lid 2 en 3 en 2.87 lid 1 onderdelen c en d Aanbestedingswet </w:t>
            </w:r>
          </w:p>
        </w:tc>
        <w:tc>
          <w:tcPr>
            <w:tcW w:w="3694" w:type="pct"/>
          </w:tcPr>
          <w:p w14:paraId="0C43A1B3" w14:textId="5290DA4B" w:rsidR="004C2700" w:rsidRPr="0025684E" w:rsidRDefault="004C2700" w:rsidP="004C2700">
            <w:pPr>
              <w:suppressAutoHyphens/>
              <w:rPr>
                <w:sz w:val="16"/>
                <w:szCs w:val="16"/>
              </w:rPr>
            </w:pPr>
            <w:r w:rsidRPr="0025684E">
              <w:rPr>
                <w:sz w:val="16"/>
                <w:szCs w:val="16"/>
              </w:rPr>
              <w:t xml:space="preserve">Een Gedragsverklaring Aanbesteden*, die op het tijdstip van het indienen van de Inschrijving </w:t>
            </w:r>
            <w:r w:rsidR="003F697A">
              <w:rPr>
                <w:sz w:val="16"/>
                <w:szCs w:val="16"/>
              </w:rPr>
              <w:t xml:space="preserve">9 mei 2023 </w:t>
            </w:r>
            <w:r w:rsidRPr="0025684E">
              <w:rPr>
                <w:sz w:val="16"/>
                <w:szCs w:val="16"/>
              </w:rPr>
              <w:t>niet ouder is dan twee jaar.</w:t>
            </w:r>
          </w:p>
        </w:tc>
      </w:tr>
    </w:tbl>
    <w:p w14:paraId="0586EFD5" w14:textId="77777777" w:rsidR="004C2700" w:rsidRPr="00B15D34" w:rsidRDefault="004C2700" w:rsidP="00FB24DD">
      <w:pPr>
        <w:pStyle w:val="Bijschrift"/>
        <w:rPr>
          <w:color w:val="auto"/>
          <w:sz w:val="16"/>
        </w:rPr>
      </w:pPr>
      <w:r w:rsidRPr="00B15D34">
        <w:rPr>
          <w:color w:val="auto"/>
          <w:sz w:val="16"/>
        </w:rPr>
        <w:t xml:space="preserve">*De Gedragsverklaring Aanbesteden kan worden aangevraagd bij het Centraal Orgaan Verklaring Omtrent het Gedrag (COVOG). Zie voor meer informatie: </w:t>
      </w:r>
      <w:hyperlink r:id="rId15" w:history="1">
        <w:r w:rsidRPr="00B15D34">
          <w:rPr>
            <w:rStyle w:val="Hyperlink"/>
            <w:color w:val="auto"/>
            <w:sz w:val="16"/>
          </w:rPr>
          <w:t>www.justis.nl</w:t>
        </w:r>
      </w:hyperlink>
      <w:r w:rsidRPr="00B15D34">
        <w:rPr>
          <w:color w:val="auto"/>
          <w:sz w:val="16"/>
        </w:rPr>
        <w:t xml:space="preserve">, waarop ook het aanvraagformulier voor de Gedragsverklaring Aanbesteden kan worden gedownload. </w:t>
      </w:r>
    </w:p>
    <w:p w14:paraId="24AB6292" w14:textId="77777777" w:rsidR="004C2700" w:rsidRDefault="004C2700" w:rsidP="004C2700">
      <w:pPr>
        <w:suppressAutoHyphens/>
      </w:pPr>
      <w:r w:rsidRPr="00DD6836">
        <w:t xml:space="preserve">Daarnaast aanvaardt </w:t>
      </w:r>
      <w:r>
        <w:t xml:space="preserve">de </w:t>
      </w:r>
      <w:r w:rsidR="00A54F5B">
        <w:t>VRK</w:t>
      </w:r>
      <w:r w:rsidRPr="00DD6836">
        <w:t xml:space="preserve"> ook bewijsmiddelen uit een andere lidstaat van de Europese Unie of uit het land van herkomst of vestiging van de Inschrijver (</w:t>
      </w:r>
      <w:r>
        <w:t xml:space="preserve">waaronder de </w:t>
      </w:r>
      <w:r w:rsidRPr="00DD6836">
        <w:t>leden van het</w:t>
      </w:r>
      <w:r w:rsidR="002B3AFF">
        <w:t xml:space="preserve"> samenwerkingsverband</w:t>
      </w:r>
      <w:r w:rsidRPr="00DD6836">
        <w:t>, onderaannemer</w:t>
      </w:r>
      <w:r w:rsidR="00B15D34">
        <w:t xml:space="preserve"> of</w:t>
      </w:r>
      <w:r w:rsidRPr="00DD6836">
        <w:t xml:space="preserve"> derde). Uit deze bewijsmiddelen moet blijken dat de uitsluitingsgrond niet van toepassing is.</w:t>
      </w:r>
      <w:r>
        <w:t xml:space="preserve"> </w:t>
      </w:r>
    </w:p>
    <w:p w14:paraId="5DF14A9D" w14:textId="77777777" w:rsidR="004C2700" w:rsidRDefault="004C2700" w:rsidP="004C2700">
      <w:pPr>
        <w:suppressAutoHyphens/>
      </w:pPr>
    </w:p>
    <w:p w14:paraId="0CC83F22" w14:textId="77777777" w:rsidR="004C2700" w:rsidRPr="00875163" w:rsidRDefault="004C2700" w:rsidP="004C2700">
      <w:pPr>
        <w:suppressAutoHyphens/>
      </w:pPr>
      <w:r>
        <w:t xml:space="preserve">De </w:t>
      </w:r>
      <w:r w:rsidR="00A54F5B">
        <w:t>VRK</w:t>
      </w:r>
      <w:r>
        <w:t xml:space="preserve"> wijst Inschrijvers erop dat het verkrijgen van sommige bewijsmiddelen enkele weken kan duren. Inschrijvers wordt geadviseerd de bewijsmiddelen in een zo vroeg mogelijk stadium aan te vragen, opdat deze tijdig – na een eventueel verzoek daartoe door de </w:t>
      </w:r>
      <w:r w:rsidR="00A54F5B">
        <w:t>VRK</w:t>
      </w:r>
      <w:r>
        <w:t xml:space="preserve"> – kunnen worden verstrekt. Indien de Inschrijver – na daartoe door de </w:t>
      </w:r>
      <w:r w:rsidR="00A54F5B">
        <w:t>VRK</w:t>
      </w:r>
      <w:r>
        <w:t xml:space="preserve"> te zijn verzocht – de bewijsstukken niet tijdig indient, wordt de Inschrijver uitgesloten van de aanbestedingsprocedure. </w:t>
      </w:r>
    </w:p>
    <w:p w14:paraId="792AA383" w14:textId="77777777" w:rsidR="004C2700" w:rsidRDefault="004C2700" w:rsidP="004C2700">
      <w:pPr>
        <w:suppressAutoHyphens/>
        <w:rPr>
          <w:i/>
        </w:rPr>
      </w:pPr>
    </w:p>
    <w:p w14:paraId="73CFC036" w14:textId="77777777" w:rsidR="004C2700" w:rsidRDefault="004C2700" w:rsidP="004C2700"/>
    <w:p w14:paraId="040DDFEA" w14:textId="77777777" w:rsidR="004C2700" w:rsidRDefault="004C2700" w:rsidP="00B07C96">
      <w:pPr>
        <w:pStyle w:val="Stijl5"/>
      </w:pPr>
      <w:bookmarkStart w:id="221" w:name="_Ref403370367"/>
      <w:bookmarkStart w:id="222" w:name="_Toc419285400"/>
      <w:bookmarkStart w:id="223" w:name="_Toc421086896"/>
      <w:bookmarkStart w:id="224" w:name="_Toc421100625"/>
      <w:bookmarkStart w:id="225" w:name="_Toc129030696"/>
      <w:r>
        <w:lastRenderedPageBreak/>
        <w:t>Geschiktheidseisen</w:t>
      </w:r>
      <w:bookmarkEnd w:id="221"/>
      <w:bookmarkEnd w:id="222"/>
      <w:bookmarkEnd w:id="223"/>
      <w:bookmarkEnd w:id="224"/>
      <w:bookmarkEnd w:id="225"/>
    </w:p>
    <w:p w14:paraId="2353D712" w14:textId="77777777" w:rsidR="004C2700" w:rsidRDefault="004C2700" w:rsidP="0025684E">
      <w:pPr>
        <w:pStyle w:val="Kop2"/>
      </w:pPr>
      <w:bookmarkStart w:id="226" w:name="_Toc129030697"/>
      <w:bookmarkStart w:id="227" w:name="_Hlk522269407"/>
      <w:r w:rsidRPr="006F2CF3">
        <w:t>Inleiding</w:t>
      </w:r>
      <w:bookmarkEnd w:id="226"/>
      <w:r w:rsidRPr="00BC6C6E">
        <w:t xml:space="preserve"> </w:t>
      </w:r>
    </w:p>
    <w:p w14:paraId="626E96D1" w14:textId="77777777" w:rsidR="004C2700" w:rsidRPr="00BC6C6E" w:rsidRDefault="00E13855" w:rsidP="004C2700">
      <w:pPr>
        <w:suppressAutoHyphens/>
      </w:pPr>
      <w:r>
        <w:t>Op</w:t>
      </w:r>
      <w:r w:rsidR="004C2700" w:rsidRPr="00BC6C6E">
        <w:t xml:space="preserve"> </w:t>
      </w:r>
      <w:r w:rsidR="00792F23">
        <w:t>deze</w:t>
      </w:r>
      <w:r w:rsidR="00792F23" w:rsidRPr="00BC6C6E">
        <w:t xml:space="preserve"> </w:t>
      </w:r>
      <w:r w:rsidR="004C2700" w:rsidRPr="00BC6C6E">
        <w:t xml:space="preserve">aanbesteding zijn </w:t>
      </w:r>
      <w:r>
        <w:t xml:space="preserve">de hiernavolgende </w:t>
      </w:r>
      <w:r w:rsidR="009540A8">
        <w:t>geschiktheidseisen van toepassing. Het niet voldoen aan deze geschiktheidseisen, op de wijze zoals hierna beschreven, zal leiden tot uitsluiting</w:t>
      </w:r>
      <w:r>
        <w:t xml:space="preserve"> van de aanbestedingsprocedure: </w:t>
      </w:r>
    </w:p>
    <w:p w14:paraId="479CC27E" w14:textId="77777777" w:rsidR="004C2700" w:rsidRPr="00BC6C6E" w:rsidRDefault="004C2700" w:rsidP="00516F4A">
      <w:pPr>
        <w:pStyle w:val="Lijstalinea"/>
        <w:numPr>
          <w:ilvl w:val="0"/>
          <w:numId w:val="32"/>
        </w:numPr>
      </w:pPr>
      <w:r>
        <w:t>b</w:t>
      </w:r>
      <w:r w:rsidRPr="00BC6C6E">
        <w:t>evoegdheid de beroepsactiviteiten uit te voeren</w:t>
      </w:r>
    </w:p>
    <w:p w14:paraId="63DE2B32" w14:textId="77777777" w:rsidR="004C2700" w:rsidRPr="00BC6C6E" w:rsidRDefault="004C2700" w:rsidP="00516F4A">
      <w:pPr>
        <w:pStyle w:val="Lijstalinea"/>
        <w:numPr>
          <w:ilvl w:val="0"/>
          <w:numId w:val="32"/>
        </w:numPr>
      </w:pPr>
      <w:r>
        <w:t>f</w:t>
      </w:r>
      <w:r w:rsidRPr="00BC6C6E">
        <w:t>inanciële en economische draagkracht</w:t>
      </w:r>
    </w:p>
    <w:p w14:paraId="5D2C0BAF" w14:textId="77777777" w:rsidR="004C2700" w:rsidRDefault="004C2700" w:rsidP="00516F4A">
      <w:pPr>
        <w:pStyle w:val="Lijstalinea"/>
        <w:numPr>
          <w:ilvl w:val="0"/>
          <w:numId w:val="32"/>
        </w:numPr>
      </w:pPr>
      <w:r>
        <w:t>t</w:t>
      </w:r>
      <w:r w:rsidRPr="00BC6C6E">
        <w:t>echnische en beroepsbekwaamheid</w:t>
      </w:r>
    </w:p>
    <w:p w14:paraId="7DC90F56" w14:textId="77777777" w:rsidR="004C2700" w:rsidRDefault="004C2700" w:rsidP="004C2700">
      <w:pPr>
        <w:pStyle w:val="broodtekst"/>
        <w:suppressAutoHyphens/>
        <w:spacing w:line="0" w:lineRule="atLeast"/>
      </w:pPr>
    </w:p>
    <w:p w14:paraId="255E637C" w14:textId="77777777" w:rsidR="004C2700" w:rsidRPr="00EC2D45" w:rsidRDefault="004C2700" w:rsidP="004C2700">
      <w:pPr>
        <w:suppressAutoHyphens/>
      </w:pPr>
      <w:r w:rsidRPr="002D2AA9">
        <w:t xml:space="preserve">In </w:t>
      </w:r>
      <w:r>
        <w:t>Deel IV van het UEA</w:t>
      </w:r>
      <w:r w:rsidRPr="00EC2D45">
        <w:t xml:space="preserve"> dient </w:t>
      </w:r>
      <w:r>
        <w:t>Inschrijver</w:t>
      </w:r>
      <w:r w:rsidRPr="00EC2D45">
        <w:t xml:space="preserve"> te verklaren dat wordt voldaan aan alle geschiktheidseisen</w:t>
      </w:r>
      <w:r>
        <w:t xml:space="preserve"> (in het UEA</w:t>
      </w:r>
      <w:r w:rsidRPr="002D2AA9">
        <w:t xml:space="preserve"> ‘selectiecriteria’ genoemd)</w:t>
      </w:r>
      <w:r>
        <w:t>.</w:t>
      </w:r>
      <w:r w:rsidRPr="002D2AA9">
        <w:t xml:space="preserve"> Voor</w:t>
      </w:r>
      <w:r w:rsidR="002B3AFF">
        <w:t xml:space="preserve"> samenwerkingsverband</w:t>
      </w:r>
      <w:r>
        <w:t>en die als Inschrijver</w:t>
      </w:r>
      <w:r w:rsidRPr="002D2AA9">
        <w:t xml:space="preserve"> een </w:t>
      </w:r>
      <w:r>
        <w:t>Inschrijving</w:t>
      </w:r>
      <w:r w:rsidRPr="002D2AA9">
        <w:t xml:space="preserve"> indienen, geldt dat het</w:t>
      </w:r>
      <w:r w:rsidR="002B3AFF">
        <w:t xml:space="preserve"> samenwerkingsverband</w:t>
      </w:r>
      <w:r w:rsidRPr="002D2AA9">
        <w:t xml:space="preserve"> als geheel moet voldoen aan alle geschiktheidseisen. </w:t>
      </w:r>
      <w:r>
        <w:t>Ieder van de leden van het</w:t>
      </w:r>
      <w:r w:rsidR="002B3AFF">
        <w:t xml:space="preserve"> samenwerkingsverband</w:t>
      </w:r>
      <w:r w:rsidRPr="00EC2D45">
        <w:t xml:space="preserve"> dient in dat geval in</w:t>
      </w:r>
      <w:r>
        <w:t xml:space="preserve"> Deel IV van het UEA</w:t>
      </w:r>
      <w:r w:rsidRPr="00EC2D45">
        <w:t xml:space="preserve"> het antwoord ‘ja’ aan te kruisen. </w:t>
      </w:r>
    </w:p>
    <w:p w14:paraId="311B4EA9" w14:textId="77777777" w:rsidR="004C2700" w:rsidRPr="0025684E" w:rsidRDefault="004C2700" w:rsidP="0025684E">
      <w:pPr>
        <w:pStyle w:val="Kop2"/>
        <w:numPr>
          <w:ilvl w:val="1"/>
          <w:numId w:val="23"/>
        </w:numPr>
        <w:rPr>
          <w:b/>
        </w:rPr>
      </w:pPr>
      <w:bookmarkStart w:id="228" w:name="_Toc91857896"/>
      <w:bookmarkStart w:id="229" w:name="_Toc501547418"/>
      <w:bookmarkStart w:id="230" w:name="_Toc129030698"/>
      <w:bookmarkEnd w:id="228"/>
      <w:r w:rsidRPr="00974566">
        <w:t>Bevoegdheid de beroepsactiviteiten uit te voeren</w:t>
      </w:r>
      <w:bookmarkEnd w:id="229"/>
      <w:bookmarkEnd w:id="230"/>
    </w:p>
    <w:p w14:paraId="7FA56F39" w14:textId="77777777" w:rsidR="004C2700" w:rsidRPr="00BC6C6E" w:rsidRDefault="004C2700" w:rsidP="004C2700">
      <w:pPr>
        <w:pStyle w:val="broodtekst-bold"/>
        <w:suppressAutoHyphens/>
        <w:spacing w:line="0" w:lineRule="atLeast"/>
        <w:rPr>
          <w:rFonts w:ascii="Arial" w:hAnsi="Arial" w:cs="Arial"/>
          <w:b w:val="0"/>
          <w:i/>
          <w:sz w:val="20"/>
          <w:szCs w:val="20"/>
        </w:rPr>
      </w:pPr>
      <w:r w:rsidRPr="00BC6C6E">
        <w:rPr>
          <w:rFonts w:ascii="Arial" w:hAnsi="Arial" w:cs="Arial"/>
          <w:b w:val="0"/>
          <w:i/>
          <w:sz w:val="20"/>
          <w:szCs w:val="20"/>
        </w:rPr>
        <w:t>Geschiktheidseis 1: Inschrijving in nationaal Handelsregister</w:t>
      </w:r>
    </w:p>
    <w:p w14:paraId="08A8E901" w14:textId="77777777" w:rsidR="004C2700" w:rsidRDefault="004C2700" w:rsidP="004C2700">
      <w:pPr>
        <w:suppressAutoHyphens/>
      </w:pPr>
    </w:p>
    <w:p w14:paraId="52FF7240" w14:textId="77777777" w:rsidR="004C2700" w:rsidRPr="00F110B2" w:rsidRDefault="004C2700" w:rsidP="004C2700">
      <w:pPr>
        <w:suppressAutoHyphens/>
      </w:pPr>
      <w:r>
        <w:t>De I</w:t>
      </w:r>
      <w:r w:rsidRPr="00F110B2">
        <w:t xml:space="preserve">nschrijver dient </w:t>
      </w:r>
      <w:r>
        <w:t>op het moment van het indienen van</w:t>
      </w:r>
      <w:r w:rsidRPr="00F110B2">
        <w:t xml:space="preserve"> de Inschrijving</w:t>
      </w:r>
      <w:r w:rsidR="009540A8">
        <w:t xml:space="preserve"> </w:t>
      </w:r>
      <w:r w:rsidRPr="00F110B2">
        <w:t>ingeschreven te staan in het in het land van</w:t>
      </w:r>
      <w:r>
        <w:t xml:space="preserve"> herkomst geldende beroeps- of H</w:t>
      </w:r>
      <w:r w:rsidRPr="00F110B2">
        <w:t>andelsregister.</w:t>
      </w:r>
      <w:r>
        <w:t xml:space="preserve"> Indien wordt ingeschreven als</w:t>
      </w:r>
      <w:r w:rsidR="002B3AFF">
        <w:t xml:space="preserve"> samenwerkingsverband</w:t>
      </w:r>
      <w:r>
        <w:t>, dan</w:t>
      </w:r>
      <w:r w:rsidRPr="00F110B2">
        <w:t xml:space="preserve"> dienen </w:t>
      </w:r>
      <w:r>
        <w:t>alle leden van het</w:t>
      </w:r>
      <w:r w:rsidR="002B3AFF">
        <w:t xml:space="preserve"> samenwerkingsverband</w:t>
      </w:r>
      <w:r w:rsidRPr="00F110B2">
        <w:t xml:space="preserve"> </w:t>
      </w:r>
      <w:r>
        <w:t>op het moment van het indienen van de Inschrijving</w:t>
      </w:r>
      <w:r w:rsidR="009540A8">
        <w:t xml:space="preserve"> </w:t>
      </w:r>
      <w:r w:rsidRPr="00F110B2">
        <w:t>ingeschreven te staan in het in het land van</w:t>
      </w:r>
      <w:r>
        <w:t xml:space="preserve"> herkomst geldende beroeps- of H</w:t>
      </w:r>
      <w:r w:rsidRPr="00F110B2">
        <w:t xml:space="preserve">andelsregister. Indien wordt ingeschreven met </w:t>
      </w:r>
      <w:r w:rsidR="009540A8">
        <w:rPr>
          <w:rFonts w:cstheme="minorHAnsi"/>
        </w:rPr>
        <w:t>éé</w:t>
      </w:r>
      <w:r>
        <w:t xml:space="preserve">n of meerdere </w:t>
      </w:r>
      <w:r w:rsidRPr="00F110B2">
        <w:t>onderaannem</w:t>
      </w:r>
      <w:r>
        <w:t>ers, dan</w:t>
      </w:r>
      <w:r w:rsidRPr="00F110B2">
        <w:t xml:space="preserve"> dienen ook de onderaannemers</w:t>
      </w:r>
      <w:r>
        <w:t xml:space="preserve"> op het moment van het indienen van de Inschrijving</w:t>
      </w:r>
      <w:r w:rsidR="009540A8">
        <w:t xml:space="preserve"> </w:t>
      </w:r>
      <w:r w:rsidRPr="00F110B2">
        <w:t>ingeschreven te staan in het in het land van</w:t>
      </w:r>
      <w:r>
        <w:t xml:space="preserve"> herkomst geldende beroeps- of H</w:t>
      </w:r>
      <w:r w:rsidRPr="00F110B2">
        <w:t>andelsregister.</w:t>
      </w:r>
    </w:p>
    <w:p w14:paraId="2CCEE581" w14:textId="77777777" w:rsidR="004C2700" w:rsidRPr="00F110B2" w:rsidRDefault="004C2700" w:rsidP="004C2700">
      <w:pPr>
        <w:suppressAutoHyphens/>
      </w:pPr>
    </w:p>
    <w:p w14:paraId="1847610E" w14:textId="77777777" w:rsidR="004C2700" w:rsidRPr="00170D87" w:rsidRDefault="004C2700" w:rsidP="004C2700">
      <w:pPr>
        <w:pStyle w:val="Alinea0"/>
        <w:widowControl/>
        <w:tabs>
          <w:tab w:val="left" w:pos="1418"/>
        </w:tabs>
        <w:suppressAutoHyphens/>
        <w:ind w:hanging="1134"/>
        <w:rPr>
          <w:lang w:val="nl-NL"/>
        </w:rPr>
      </w:pPr>
      <w:r w:rsidRPr="00EC4139">
        <w:rPr>
          <w:u w:val="single"/>
          <w:lang w:val="nl-NL"/>
        </w:rPr>
        <w:t>Bewijsmiddelen</w:t>
      </w:r>
      <w:r w:rsidRPr="00170D87">
        <w:rPr>
          <w:lang w:val="nl-NL"/>
        </w:rPr>
        <w:t>:</w:t>
      </w:r>
    </w:p>
    <w:p w14:paraId="05630BBD" w14:textId="77777777" w:rsidR="004C2700" w:rsidRDefault="004C2700" w:rsidP="004C2700">
      <w:pPr>
        <w:suppressAutoHyphens/>
      </w:pPr>
      <w:r w:rsidRPr="00BB748D">
        <w:t>Ten bewijze dat</w:t>
      </w:r>
      <w:r w:rsidRPr="00CB6755">
        <w:t xml:space="preserve"> de </w:t>
      </w:r>
      <w:r>
        <w:t>Inschrijver</w:t>
      </w:r>
      <w:r w:rsidRPr="00CB6755">
        <w:t xml:space="preserve"> aan deze eis voldoet, kan bij </w:t>
      </w:r>
      <w:r>
        <w:t>Inschrijving</w:t>
      </w:r>
      <w:r w:rsidRPr="00CB6755">
        <w:t xml:space="preserve"> worden volstaan met het indienen van </w:t>
      </w:r>
      <w:r>
        <w:t>het</w:t>
      </w:r>
      <w:r w:rsidRPr="00CB6755">
        <w:t xml:space="preserve"> </w:t>
      </w:r>
      <w:r>
        <w:t xml:space="preserve">UEA (Deel IV, </w:t>
      </w:r>
      <w:r w:rsidRPr="00A6192D">
        <w:t xml:space="preserve">onderdeel </w:t>
      </w:r>
      <w:r w:rsidRPr="00441532">
        <w:t>α</w:t>
      </w:r>
      <w:r>
        <w:t xml:space="preserve"> aankruisen</w:t>
      </w:r>
      <w:r w:rsidRPr="00A6192D">
        <w:t>).</w:t>
      </w:r>
      <w:r>
        <w:t xml:space="preserve"> </w:t>
      </w:r>
    </w:p>
    <w:p w14:paraId="43C6073C" w14:textId="77777777" w:rsidR="004C2700" w:rsidRDefault="004C2700" w:rsidP="004C2700">
      <w:pPr>
        <w:suppressAutoHyphens/>
      </w:pPr>
    </w:p>
    <w:p w14:paraId="1F105DC5" w14:textId="77777777" w:rsidR="004C2700" w:rsidRPr="004E36C3" w:rsidRDefault="004C2700" w:rsidP="00ED7C6C">
      <w:pPr>
        <w:suppressAutoHyphens/>
      </w:pPr>
      <w:r w:rsidRPr="00CB7A3C">
        <w:t xml:space="preserve">Van de </w:t>
      </w:r>
      <w:r>
        <w:t>Inschrijver</w:t>
      </w:r>
      <w:r w:rsidRPr="00CB7A3C">
        <w:t xml:space="preserve"> aan wie </w:t>
      </w:r>
      <w:r>
        <w:t xml:space="preserve">de </w:t>
      </w:r>
      <w:r w:rsidR="00A54F5B">
        <w:t>VRK</w:t>
      </w:r>
      <w:r w:rsidRPr="00CB7A3C">
        <w:t xml:space="preserve"> de </w:t>
      </w:r>
      <w:r>
        <w:t>Opdracht</w:t>
      </w:r>
      <w:r w:rsidRPr="00CB7A3C">
        <w:t xml:space="preserve"> voornemens is te gunnen word</w:t>
      </w:r>
      <w:r>
        <w:t>t</w:t>
      </w:r>
      <w:r w:rsidRPr="00CB7A3C">
        <w:t xml:space="preserve"> in de gunningsbrief </w:t>
      </w:r>
      <w:r>
        <w:t>een</w:t>
      </w:r>
      <w:r w:rsidRPr="00CB7A3C">
        <w:t xml:space="preserve"> uittreksel uit het </w:t>
      </w:r>
      <w:r>
        <w:t>beroeps- of H</w:t>
      </w:r>
      <w:r w:rsidRPr="00CB7A3C">
        <w:t>andelsregister</w:t>
      </w:r>
      <w:r>
        <w:t xml:space="preserve"> opgevraagd. Dit uittreksel mag </w:t>
      </w:r>
      <w:r w:rsidRPr="00CB7A3C">
        <w:t xml:space="preserve">niet ouder </w:t>
      </w:r>
      <w:r>
        <w:t>zijn</w:t>
      </w:r>
      <w:r w:rsidRPr="00CB7A3C">
        <w:t xml:space="preserve"> dan zes maanden</w:t>
      </w:r>
      <w:r>
        <w:t xml:space="preserve"> voorafgaand aan het tijdstip van het indienen van de Inschrijving. De Inschrijver moet</w:t>
      </w:r>
      <w:r w:rsidRPr="00CB7A3C">
        <w:t xml:space="preserve"> binnen </w:t>
      </w:r>
      <w:r>
        <w:t>zeven kalenderdagen</w:t>
      </w:r>
      <w:r w:rsidRPr="00CB7A3C">
        <w:t xml:space="preserve"> na verzending van dit voornemen tot gunning </w:t>
      </w:r>
      <w:r>
        <w:t>dit bewijsmiddel</w:t>
      </w:r>
      <w:r w:rsidRPr="00CB7A3C">
        <w:t xml:space="preserve"> </w:t>
      </w:r>
      <w:r>
        <w:t xml:space="preserve">aan de </w:t>
      </w:r>
      <w:r w:rsidR="00A54F5B">
        <w:t>VRK</w:t>
      </w:r>
      <w:r>
        <w:t xml:space="preserve"> verstrekke</w:t>
      </w:r>
      <w:r w:rsidR="00463A8E">
        <w:t>n.</w:t>
      </w:r>
    </w:p>
    <w:p w14:paraId="51EA014B" w14:textId="77777777" w:rsidR="004C2700" w:rsidRPr="0025684E" w:rsidRDefault="004C2700" w:rsidP="0025684E">
      <w:pPr>
        <w:pStyle w:val="Kop2"/>
        <w:numPr>
          <w:ilvl w:val="1"/>
          <w:numId w:val="23"/>
        </w:numPr>
        <w:rPr>
          <w:b/>
        </w:rPr>
      </w:pPr>
      <w:bookmarkStart w:id="231" w:name="_Toc312846199"/>
      <w:bookmarkStart w:id="232" w:name="_Toc319324560"/>
      <w:bookmarkStart w:id="233" w:name="_Toc336000397"/>
      <w:bookmarkStart w:id="234" w:name="_Toc361148676"/>
      <w:bookmarkStart w:id="235" w:name="_Toc361740239"/>
      <w:bookmarkStart w:id="236" w:name="_Toc361844853"/>
      <w:bookmarkStart w:id="237" w:name="_Ref366570615"/>
      <w:bookmarkStart w:id="238" w:name="_Ref366570623"/>
      <w:bookmarkStart w:id="239" w:name="_Ref366571087"/>
      <w:bookmarkStart w:id="240" w:name="_Ref366575447"/>
      <w:bookmarkStart w:id="241" w:name="_Toc378336882"/>
      <w:bookmarkStart w:id="242" w:name="_Toc501547419"/>
      <w:bookmarkStart w:id="243" w:name="_Ref517960763"/>
      <w:bookmarkStart w:id="244" w:name="_Toc129030699"/>
      <w:r w:rsidRPr="004E36C3">
        <w:t>Financiële en economische draagkracht</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14:paraId="194072F7" w14:textId="77777777" w:rsidR="004C2700" w:rsidRPr="00767002" w:rsidRDefault="004C2700" w:rsidP="004C2700">
      <w:pPr>
        <w:pStyle w:val="broodtekst"/>
        <w:suppressAutoHyphens/>
        <w:spacing w:line="0" w:lineRule="atLeast"/>
        <w:rPr>
          <w:rFonts w:ascii="Arial" w:hAnsi="Arial" w:cs="Arial"/>
          <w:i/>
          <w:sz w:val="20"/>
          <w:szCs w:val="20"/>
        </w:rPr>
      </w:pPr>
      <w:r w:rsidRPr="00767002">
        <w:rPr>
          <w:rFonts w:ascii="Arial" w:hAnsi="Arial" w:cs="Arial"/>
          <w:i/>
          <w:sz w:val="20"/>
          <w:szCs w:val="20"/>
        </w:rPr>
        <w:t xml:space="preserve">Geschiktheidseis 2: </w:t>
      </w:r>
      <w:r>
        <w:rPr>
          <w:rFonts w:ascii="Arial" w:hAnsi="Arial" w:cs="Arial"/>
          <w:i/>
          <w:sz w:val="20"/>
          <w:szCs w:val="20"/>
        </w:rPr>
        <w:t>Goedkeurende accountants</w:t>
      </w:r>
      <w:r w:rsidRPr="00767002">
        <w:rPr>
          <w:rFonts w:ascii="Arial" w:hAnsi="Arial" w:cs="Arial"/>
          <w:i/>
          <w:sz w:val="20"/>
          <w:szCs w:val="20"/>
        </w:rPr>
        <w:t>verklaring zonder continuïteitsparagraaf</w:t>
      </w:r>
    </w:p>
    <w:p w14:paraId="5887239A" w14:textId="77777777" w:rsidR="004C2700" w:rsidRDefault="004C2700" w:rsidP="004C2700">
      <w:pPr>
        <w:suppressAutoHyphens/>
      </w:pPr>
    </w:p>
    <w:p w14:paraId="536DBBC9" w14:textId="77777777" w:rsidR="004C2700" w:rsidRPr="0011729E" w:rsidRDefault="004C2700" w:rsidP="004C2700">
      <w:pPr>
        <w:suppressAutoHyphens/>
      </w:pPr>
      <w:r>
        <w:lastRenderedPageBreak/>
        <w:t xml:space="preserve">De </w:t>
      </w:r>
      <w:r w:rsidRPr="0011729E">
        <w:t xml:space="preserve">Inschrijver dient </w:t>
      </w:r>
      <w:r>
        <w:t xml:space="preserve">voldoende </w:t>
      </w:r>
      <w:r w:rsidRPr="0011729E">
        <w:t xml:space="preserve">financieel en economisch draagkrachtig te zijn om de </w:t>
      </w:r>
      <w:r>
        <w:t>Opdracht</w:t>
      </w:r>
      <w:r w:rsidRPr="0011729E">
        <w:t xml:space="preserve"> met goed resultaat te kunnen uitvoeren. </w:t>
      </w:r>
      <w:r>
        <w:t xml:space="preserve">De </w:t>
      </w:r>
      <w:r w:rsidRPr="0011729E">
        <w:t>Inschrijver dient</w:t>
      </w:r>
      <w:r>
        <w:t xml:space="preserve"> daarom te beschikken over een goedkeurende accountantsverklaring </w:t>
      </w:r>
      <w:r w:rsidRPr="0011729E">
        <w:t xml:space="preserve">betreffende de jaarrekening over </w:t>
      </w:r>
      <w:r>
        <w:t>het</w:t>
      </w:r>
      <w:r w:rsidRPr="0011729E">
        <w:t xml:space="preserve"> meest recent afgesloten boekja</w:t>
      </w:r>
      <w:r>
        <w:t>a</w:t>
      </w:r>
      <w:r w:rsidRPr="0011729E">
        <w:t>r. De</w:t>
      </w:r>
      <w:r>
        <w:t>ze</w:t>
      </w:r>
      <w:r w:rsidRPr="0011729E">
        <w:t xml:space="preserve"> </w:t>
      </w:r>
      <w:r>
        <w:t>goedkeurende accountants</w:t>
      </w:r>
      <w:r w:rsidRPr="0011729E">
        <w:t>verklaring mag geen zogenaamde continuïteitsparagraaf (</w:t>
      </w:r>
      <w:r>
        <w:t>dat wil zeggen</w:t>
      </w:r>
      <w:r w:rsidRPr="0011729E">
        <w:t xml:space="preserve"> een verplichte toelichtende paragraaf wegens ernstige onzekerheid omtrent de continuïteit</w:t>
      </w:r>
      <w:r>
        <w:t xml:space="preserve"> van de Inschrijver</w:t>
      </w:r>
      <w:r w:rsidRPr="0011729E">
        <w:t xml:space="preserve">) bevatten. </w:t>
      </w:r>
    </w:p>
    <w:p w14:paraId="33C9FCFD" w14:textId="77777777" w:rsidR="004C2700" w:rsidRDefault="004C2700" w:rsidP="004C2700">
      <w:pPr>
        <w:suppressAutoHyphens/>
      </w:pPr>
    </w:p>
    <w:p w14:paraId="66FB501F" w14:textId="77777777" w:rsidR="004C2700" w:rsidRDefault="004C2700" w:rsidP="004C2700">
      <w:pPr>
        <w:suppressAutoHyphens/>
      </w:pPr>
      <w:r w:rsidRPr="0011729E">
        <w:t xml:space="preserve">Indien Inschrijver niet verplicht is </w:t>
      </w:r>
      <w:r>
        <w:t xml:space="preserve">om zijn jaarrekening te laten controleren door een externe </w:t>
      </w:r>
      <w:r w:rsidRPr="0011729E">
        <w:t>accountant</w:t>
      </w:r>
      <w:r>
        <w:t>,</w:t>
      </w:r>
      <w:r w:rsidRPr="0011729E">
        <w:t xml:space="preserve"> omdat zijn onderneming als ‘kleine rechtspersoon’ of als ‘micro-rechtspersoon’ in de zin van afdeling 11 van titel 9 Burgerlijk Wetboek Boek 2 wordt aangemerkt, dan geldt het volgende.</w:t>
      </w:r>
    </w:p>
    <w:p w14:paraId="523DA9C6" w14:textId="77777777" w:rsidR="004C2700" w:rsidRDefault="004C2700" w:rsidP="004C2700">
      <w:pPr>
        <w:suppressAutoHyphens/>
      </w:pPr>
    </w:p>
    <w:p w14:paraId="22A6FC14" w14:textId="77777777" w:rsidR="004C2700" w:rsidRDefault="004C2700" w:rsidP="004C2700">
      <w:pPr>
        <w:suppressAutoHyphens/>
      </w:pPr>
      <w:r>
        <w:t xml:space="preserve">De Inschrijver die een </w:t>
      </w:r>
      <w:r w:rsidRPr="0011729E">
        <w:t xml:space="preserve">‘kleine rechtspersoon’ of </w:t>
      </w:r>
      <w:r>
        <w:t>een</w:t>
      </w:r>
      <w:r w:rsidRPr="0011729E">
        <w:t xml:space="preserve"> ‘micro-rechtspersoon’ </w:t>
      </w:r>
      <w:r>
        <w:t xml:space="preserve">is, dient voldoende </w:t>
      </w:r>
      <w:r w:rsidRPr="0011729E">
        <w:t xml:space="preserve">financieel en economisch draagkrachtig te zijn om de </w:t>
      </w:r>
      <w:r>
        <w:t>Opdracht</w:t>
      </w:r>
      <w:r w:rsidRPr="0011729E">
        <w:t xml:space="preserve"> met goed resultaat te kunnen uitvoeren. </w:t>
      </w:r>
      <w:r>
        <w:t xml:space="preserve">De </w:t>
      </w:r>
      <w:r w:rsidRPr="0011729E">
        <w:t xml:space="preserve">Inschrijver </w:t>
      </w:r>
      <w:r>
        <w:t xml:space="preserve">die een </w:t>
      </w:r>
      <w:r w:rsidRPr="0011729E">
        <w:t xml:space="preserve">‘kleine rechtspersoon’ of </w:t>
      </w:r>
      <w:r>
        <w:t>een</w:t>
      </w:r>
      <w:r w:rsidRPr="0011729E">
        <w:t xml:space="preserve"> ‘micro-rechtspersoon’ </w:t>
      </w:r>
      <w:r>
        <w:t xml:space="preserve">is, </w:t>
      </w:r>
      <w:r w:rsidRPr="0011729E">
        <w:t>dient</w:t>
      </w:r>
      <w:r>
        <w:t xml:space="preserve"> daarom te beschikken over een samenstellingsverklaring</w:t>
      </w:r>
      <w:r w:rsidRPr="0011729E">
        <w:t>.</w:t>
      </w:r>
    </w:p>
    <w:p w14:paraId="7B215B5C" w14:textId="77777777" w:rsidR="004C2700" w:rsidRDefault="004C2700" w:rsidP="004C2700">
      <w:pPr>
        <w:suppressAutoHyphens/>
      </w:pPr>
    </w:p>
    <w:p w14:paraId="49BADF4B" w14:textId="77777777" w:rsidR="004C2700" w:rsidRDefault="004C2700" w:rsidP="004C2700">
      <w:pPr>
        <w:suppressAutoHyphens/>
      </w:pPr>
      <w:r>
        <w:t>Indien een</w:t>
      </w:r>
      <w:r w:rsidR="002B3AFF">
        <w:t xml:space="preserve"> samenwerkingsverband</w:t>
      </w:r>
      <w:r>
        <w:t xml:space="preserve"> een Inschrijving indient dan wordt geëist dat één van de leden van het</w:t>
      </w:r>
      <w:r w:rsidR="002B3AFF">
        <w:t xml:space="preserve"> samenwerkingsverband</w:t>
      </w:r>
      <w:r>
        <w:t xml:space="preserve"> aan deze geschiktheidseis voldoet. </w:t>
      </w:r>
    </w:p>
    <w:p w14:paraId="2115184A" w14:textId="77777777" w:rsidR="004C2700" w:rsidRDefault="004C2700" w:rsidP="004C2700">
      <w:pPr>
        <w:suppressAutoHyphens/>
      </w:pPr>
    </w:p>
    <w:p w14:paraId="415192C5" w14:textId="77777777" w:rsidR="004C2700" w:rsidRPr="00EC4139" w:rsidRDefault="004C2700" w:rsidP="004C2700">
      <w:pPr>
        <w:pStyle w:val="Alinea0"/>
        <w:widowControl/>
        <w:tabs>
          <w:tab w:val="left" w:pos="1418"/>
        </w:tabs>
        <w:suppressAutoHyphens/>
        <w:ind w:hanging="1134"/>
        <w:rPr>
          <w:rFonts w:ascii="Verdana" w:hAnsi="Verdana" w:cs="Arial"/>
          <w:lang w:val="nl-NL"/>
        </w:rPr>
      </w:pPr>
      <w:r w:rsidRPr="00EC4139">
        <w:rPr>
          <w:u w:val="single"/>
          <w:lang w:val="nl-NL"/>
        </w:rPr>
        <w:t>Bewijsmiddelen</w:t>
      </w:r>
      <w:r w:rsidRPr="00EC4139">
        <w:rPr>
          <w:rFonts w:ascii="Verdana" w:hAnsi="Verdana" w:cs="Arial"/>
          <w:lang w:val="nl-NL"/>
        </w:rPr>
        <w:t>:</w:t>
      </w:r>
    </w:p>
    <w:p w14:paraId="717858C5" w14:textId="77777777" w:rsidR="004C2700" w:rsidRDefault="004C2700" w:rsidP="004C2700">
      <w:pPr>
        <w:suppressAutoHyphens/>
      </w:pPr>
      <w:r w:rsidRPr="00791DDA">
        <w:t xml:space="preserve">Ten bewijze dat de </w:t>
      </w:r>
      <w:r>
        <w:t>Inschrijver</w:t>
      </w:r>
      <w:r w:rsidRPr="008D6E7E">
        <w:t xml:space="preserve"> aan deze eis voldoet, kan bij </w:t>
      </w:r>
      <w:r>
        <w:t>Inschrijving</w:t>
      </w:r>
      <w:r w:rsidRPr="008D6E7E">
        <w:t xml:space="preserve"> worden volstaan met het indienen van </w:t>
      </w:r>
      <w:r>
        <w:t xml:space="preserve">het UEA (Deel IV, </w:t>
      </w:r>
      <w:r w:rsidRPr="00A6192D">
        <w:t xml:space="preserve">onderdeel </w:t>
      </w:r>
      <w:r w:rsidRPr="00441532">
        <w:t>α</w:t>
      </w:r>
      <w:r>
        <w:t xml:space="preserve"> aankruisen</w:t>
      </w:r>
      <w:r w:rsidRPr="00A6192D">
        <w:t>)</w:t>
      </w:r>
      <w:r>
        <w:t>.</w:t>
      </w:r>
    </w:p>
    <w:p w14:paraId="30F2692A" w14:textId="77777777" w:rsidR="004C2700" w:rsidRDefault="004C2700" w:rsidP="004C2700">
      <w:pPr>
        <w:suppressAutoHyphens/>
      </w:pPr>
    </w:p>
    <w:p w14:paraId="5EB943CD" w14:textId="77777777" w:rsidR="004C2700" w:rsidRDefault="004C2700" w:rsidP="004C2700">
      <w:pPr>
        <w:suppressAutoHyphens/>
      </w:pPr>
      <w:r w:rsidRPr="00CB7A3C">
        <w:t xml:space="preserve">Van de </w:t>
      </w:r>
      <w:r>
        <w:t>Inschrijver</w:t>
      </w:r>
      <w:r w:rsidRPr="00CB7A3C">
        <w:t xml:space="preserve"> aan wie </w:t>
      </w:r>
      <w:r>
        <w:t xml:space="preserve">de </w:t>
      </w:r>
      <w:r w:rsidR="00A54F5B">
        <w:t>VRK</w:t>
      </w:r>
      <w:r w:rsidRPr="00CB7A3C">
        <w:t xml:space="preserve"> de </w:t>
      </w:r>
      <w:r>
        <w:t>Opdracht</w:t>
      </w:r>
      <w:r w:rsidRPr="00CB7A3C">
        <w:t xml:space="preserve"> voornemens is te gunnen</w:t>
      </w:r>
      <w:r>
        <w:t>,</w:t>
      </w:r>
      <w:r w:rsidRPr="00CB7A3C">
        <w:t xml:space="preserve"> word</w:t>
      </w:r>
      <w:r>
        <w:t>t</w:t>
      </w:r>
      <w:r w:rsidRPr="00CB7A3C">
        <w:t xml:space="preserve"> in de gunningsb</w:t>
      </w:r>
      <w:r>
        <w:t>eslissing</w:t>
      </w:r>
      <w:r w:rsidRPr="00CB7A3C">
        <w:t xml:space="preserve"> </w:t>
      </w:r>
      <w:r>
        <w:t>een kopie van de goedkeurende accountantsverklaring of kopie van de samenstellingsverklaring opgevraagd. De Inschrijver moet</w:t>
      </w:r>
      <w:r w:rsidRPr="00CB7A3C">
        <w:t xml:space="preserve"> binnen </w:t>
      </w:r>
      <w:r>
        <w:t>zeven kalenderdagen</w:t>
      </w:r>
      <w:r w:rsidRPr="00CB7A3C">
        <w:t xml:space="preserve"> na verzending van </w:t>
      </w:r>
      <w:r>
        <w:t>het</w:t>
      </w:r>
      <w:r w:rsidRPr="00CB7A3C">
        <w:t xml:space="preserve"> voornemen tot gunning</w:t>
      </w:r>
      <w:r>
        <w:t xml:space="preserve"> dit bewijsmiddel</w:t>
      </w:r>
      <w:r w:rsidRPr="00CB7A3C">
        <w:t xml:space="preserve"> </w:t>
      </w:r>
      <w:r>
        <w:t xml:space="preserve">aan de </w:t>
      </w:r>
      <w:r w:rsidR="00A54F5B">
        <w:t>VRK</w:t>
      </w:r>
      <w:r>
        <w:t xml:space="preserve"> verstrekken. </w:t>
      </w:r>
    </w:p>
    <w:p w14:paraId="046AFD9F" w14:textId="77777777" w:rsidR="004C2700" w:rsidRDefault="004C2700" w:rsidP="004C2700">
      <w:pPr>
        <w:suppressAutoHyphens/>
      </w:pPr>
    </w:p>
    <w:p w14:paraId="179070B1" w14:textId="77777777" w:rsidR="004C2700" w:rsidRDefault="004C2700" w:rsidP="004C2700">
      <w:pPr>
        <w:tabs>
          <w:tab w:val="left" w:pos="227"/>
          <w:tab w:val="left" w:pos="454"/>
          <w:tab w:val="left" w:pos="680"/>
        </w:tabs>
        <w:suppressAutoHyphens/>
        <w:autoSpaceDE w:val="0"/>
        <w:autoSpaceDN w:val="0"/>
        <w:adjustRightInd w:val="0"/>
        <w:spacing w:line="0" w:lineRule="atLeast"/>
        <w:rPr>
          <w:szCs w:val="18"/>
        </w:rPr>
      </w:pPr>
      <w:bookmarkStart w:id="245" w:name="_Toc351713525"/>
      <w:bookmarkStart w:id="246" w:name="_Toc419285402"/>
      <w:bookmarkStart w:id="247" w:name="_Toc421086898"/>
      <w:bookmarkEnd w:id="245"/>
      <w:r w:rsidRPr="0002162C">
        <w:rPr>
          <w:i/>
          <w:szCs w:val="18"/>
        </w:rPr>
        <w:t>Geschiktheidseis 3</w:t>
      </w:r>
      <w:r>
        <w:rPr>
          <w:i/>
          <w:szCs w:val="18"/>
        </w:rPr>
        <w:t>:</w:t>
      </w:r>
      <w:r w:rsidRPr="00D20D52">
        <w:rPr>
          <w:i/>
          <w:szCs w:val="18"/>
        </w:rPr>
        <w:t xml:space="preserve"> Verzekering</w:t>
      </w:r>
    </w:p>
    <w:bookmarkEnd w:id="246"/>
    <w:bookmarkEnd w:id="247"/>
    <w:p w14:paraId="1B3FE50F" w14:textId="77777777" w:rsidR="004C2700" w:rsidRDefault="004C2700" w:rsidP="004C2700">
      <w:pPr>
        <w:suppressAutoHyphens/>
      </w:pPr>
    </w:p>
    <w:p w14:paraId="7D43311C" w14:textId="77777777" w:rsidR="004C2700" w:rsidRPr="0011729E" w:rsidRDefault="004C2700" w:rsidP="004C2700">
      <w:pPr>
        <w:suppressAutoHyphens/>
      </w:pPr>
      <w:r w:rsidRPr="0011729E">
        <w:t xml:space="preserve">De </w:t>
      </w:r>
      <w:r>
        <w:t>I</w:t>
      </w:r>
      <w:r w:rsidRPr="0011729E">
        <w:t>nschrijver dient</w:t>
      </w:r>
      <w:r w:rsidR="00E13855">
        <w:t>, conform artikel 11.4 van de Algemene Inkoopvoorwaarden VRK 2018, zich op een naar verkeersnormen passende en gebruikelijke wijze verzekerd te hebben voor</w:t>
      </w:r>
      <w:r w:rsidR="005D05D4" w:rsidRPr="005D05D4">
        <w:t xml:space="preserve"> </w:t>
      </w:r>
      <w:r w:rsidR="005D05D4" w:rsidRPr="00183930">
        <w:t>een bedrijfsaansprakelijkheidsverzekering met een minimale</w:t>
      </w:r>
      <w:r w:rsidR="005D05D4">
        <w:t xml:space="preserve"> dekking van € 1.250.000,-- </w:t>
      </w:r>
      <w:r w:rsidR="005D05D4" w:rsidRPr="00183930">
        <w:t>p</w:t>
      </w:r>
      <w:r w:rsidR="005D05D4">
        <w:t>er aanspraak gemaximeerd tot € 2.500.000,--</w:t>
      </w:r>
      <w:r w:rsidR="005D05D4" w:rsidRPr="00183930">
        <w:t xml:space="preserve"> per verzekeringsjaar. </w:t>
      </w:r>
      <w:r w:rsidRPr="0011729E">
        <w:t xml:space="preserve">Deze verzekering dient ten minste </w:t>
      </w:r>
      <w:r>
        <w:t>in te gaan op de dag dat de uitvoering van de</w:t>
      </w:r>
      <w:r w:rsidR="00FA2388">
        <w:t xml:space="preserve"> </w:t>
      </w:r>
      <w:r>
        <w:t xml:space="preserve">Overeenkomst aanvangt. De verzekering dient te zijn afgesloten en geldig te zijn </w:t>
      </w:r>
      <w:r w:rsidRPr="0011729E">
        <w:t>gedurende de gehele looptijd van de Overeenkomst</w:t>
      </w:r>
      <w:r>
        <w:t>, inclusief eventuele verlengingsopties</w:t>
      </w:r>
      <w:r w:rsidRPr="0011729E">
        <w:t xml:space="preserve">. </w:t>
      </w:r>
    </w:p>
    <w:p w14:paraId="15BFF603" w14:textId="77777777" w:rsidR="004C2700" w:rsidRPr="00527890" w:rsidRDefault="004C2700" w:rsidP="004C2700">
      <w:pPr>
        <w:suppressAutoHyphens/>
        <w:spacing w:line="284" w:lineRule="atLeast"/>
        <w:rPr>
          <w:rFonts w:ascii="Verdana" w:hAnsi="Verdana" w:cs="Arial"/>
        </w:rPr>
      </w:pPr>
    </w:p>
    <w:p w14:paraId="004D87DE" w14:textId="77777777" w:rsidR="004C2700" w:rsidRPr="00527890" w:rsidRDefault="004C2700" w:rsidP="004C2700">
      <w:pPr>
        <w:pStyle w:val="Alinea0"/>
        <w:widowControl/>
        <w:tabs>
          <w:tab w:val="left" w:pos="1418"/>
        </w:tabs>
        <w:suppressAutoHyphens/>
        <w:ind w:hanging="1134"/>
        <w:rPr>
          <w:rFonts w:ascii="Verdana" w:hAnsi="Verdana" w:cs="Arial"/>
          <w:lang w:val="nl-NL"/>
        </w:rPr>
      </w:pPr>
      <w:r w:rsidRPr="00EC4139">
        <w:rPr>
          <w:u w:val="single"/>
          <w:lang w:val="nl-NL"/>
        </w:rPr>
        <w:t>Bewijsmiddelen</w:t>
      </w:r>
      <w:r w:rsidRPr="00527890">
        <w:rPr>
          <w:rFonts w:ascii="Verdana" w:hAnsi="Verdana" w:cs="Arial"/>
          <w:lang w:val="nl-NL"/>
        </w:rPr>
        <w:t>:</w:t>
      </w:r>
    </w:p>
    <w:p w14:paraId="3961FAA8" w14:textId="77777777" w:rsidR="004C2700" w:rsidRDefault="004C2700" w:rsidP="004C2700">
      <w:pPr>
        <w:suppressAutoHyphens/>
      </w:pPr>
      <w:r w:rsidRPr="00791DDA">
        <w:t xml:space="preserve">Ten bewijze dat de </w:t>
      </w:r>
      <w:r>
        <w:t>Inschrijver</w:t>
      </w:r>
      <w:r w:rsidRPr="008D6E7E">
        <w:t xml:space="preserve"> aan deze eis voldoet, kan bij </w:t>
      </w:r>
      <w:r>
        <w:t>Inschrijving</w:t>
      </w:r>
      <w:r w:rsidRPr="008D6E7E">
        <w:t xml:space="preserve"> worden volstaan met het indienen van </w:t>
      </w:r>
      <w:r>
        <w:t xml:space="preserve">het UEA (Deel IV, </w:t>
      </w:r>
      <w:r w:rsidRPr="00A6192D">
        <w:t xml:space="preserve">onderdeel </w:t>
      </w:r>
      <w:r w:rsidRPr="00441532">
        <w:t>α</w:t>
      </w:r>
      <w:r>
        <w:t xml:space="preserve"> aankruisen</w:t>
      </w:r>
      <w:r w:rsidRPr="00A6192D">
        <w:t>)</w:t>
      </w:r>
      <w:r>
        <w:t>.</w:t>
      </w:r>
    </w:p>
    <w:p w14:paraId="7ED9E2E9" w14:textId="77777777" w:rsidR="004C2700" w:rsidRDefault="004C2700" w:rsidP="004C2700">
      <w:pPr>
        <w:suppressAutoHyphens/>
      </w:pPr>
    </w:p>
    <w:p w14:paraId="07E2F1BE" w14:textId="77777777" w:rsidR="004C2700" w:rsidRDefault="004C2700" w:rsidP="004C2700">
      <w:pPr>
        <w:suppressAutoHyphens/>
      </w:pPr>
      <w:r w:rsidRPr="00CB7A3C">
        <w:t xml:space="preserve">Van de </w:t>
      </w:r>
      <w:r>
        <w:t>Inschrijver</w:t>
      </w:r>
      <w:r w:rsidRPr="00CB7A3C">
        <w:t xml:space="preserve"> aan wie </w:t>
      </w:r>
      <w:r>
        <w:t xml:space="preserve">de </w:t>
      </w:r>
      <w:r w:rsidR="00A54F5B">
        <w:t>VRK</w:t>
      </w:r>
      <w:r w:rsidRPr="00CB7A3C">
        <w:t xml:space="preserve"> de </w:t>
      </w:r>
      <w:r>
        <w:t>Opdracht</w:t>
      </w:r>
      <w:r w:rsidRPr="00CB7A3C">
        <w:t xml:space="preserve"> voornemens is te gunnen</w:t>
      </w:r>
      <w:r>
        <w:t>,</w:t>
      </w:r>
      <w:r w:rsidRPr="00CB7A3C">
        <w:t xml:space="preserve"> word</w:t>
      </w:r>
      <w:r>
        <w:t>t</w:t>
      </w:r>
      <w:r w:rsidRPr="00CB7A3C">
        <w:t xml:space="preserve"> in de gunningsb</w:t>
      </w:r>
      <w:r>
        <w:t>eslissing</w:t>
      </w:r>
      <w:r w:rsidRPr="00CB7A3C">
        <w:t xml:space="preserve"> </w:t>
      </w:r>
      <w:r>
        <w:t>het bewijsmiddel opgevraagd, waaruit de verzekeringsdekking volgt. Dit bewijsmiddel kan bijvoorbeeld een kopie van het polisblad of een verklaring van de verzekeringsmaatschappij zijn. De Inschrijver moet</w:t>
      </w:r>
      <w:r w:rsidRPr="00CB7A3C">
        <w:t xml:space="preserve"> binnen </w:t>
      </w:r>
      <w:r>
        <w:t>zeven kalenderdagen</w:t>
      </w:r>
      <w:r w:rsidRPr="00CB7A3C">
        <w:t xml:space="preserve"> na verzending van </w:t>
      </w:r>
      <w:r>
        <w:t>het</w:t>
      </w:r>
      <w:r w:rsidRPr="00CB7A3C">
        <w:t xml:space="preserve"> voornemen tot gunning</w:t>
      </w:r>
      <w:r>
        <w:t xml:space="preserve"> dit bewijsmiddel</w:t>
      </w:r>
      <w:r w:rsidRPr="00CB7A3C">
        <w:t xml:space="preserve"> </w:t>
      </w:r>
      <w:r>
        <w:t xml:space="preserve">aan de </w:t>
      </w:r>
      <w:r w:rsidR="00A54F5B">
        <w:t>VRK</w:t>
      </w:r>
      <w:r>
        <w:t xml:space="preserve"> verstrekken. </w:t>
      </w:r>
    </w:p>
    <w:p w14:paraId="2860CB7C" w14:textId="77777777" w:rsidR="004C2700" w:rsidRDefault="004C2700" w:rsidP="0025684E">
      <w:pPr>
        <w:pStyle w:val="Kop2"/>
      </w:pPr>
      <w:bookmarkStart w:id="248" w:name="_Toc508701625"/>
      <w:bookmarkStart w:id="249" w:name="_Toc508887571"/>
      <w:bookmarkStart w:id="250" w:name="_Ref517960781"/>
      <w:bookmarkStart w:id="251" w:name="_Toc129030700"/>
      <w:bookmarkEnd w:id="227"/>
      <w:bookmarkEnd w:id="248"/>
      <w:bookmarkEnd w:id="249"/>
      <w:r w:rsidRPr="002735B6">
        <w:lastRenderedPageBreak/>
        <w:t>Technische bekwaamheid en</w:t>
      </w:r>
      <w:r>
        <w:t xml:space="preserve"> </w:t>
      </w:r>
      <w:r w:rsidRPr="002735B6">
        <w:t>beroepsbekwaamheid</w:t>
      </w:r>
      <w:bookmarkEnd w:id="250"/>
      <w:bookmarkEnd w:id="251"/>
    </w:p>
    <w:p w14:paraId="246B1623" w14:textId="77777777" w:rsidR="004C2700" w:rsidRDefault="004C2700" w:rsidP="004C2700">
      <w:pPr>
        <w:suppressAutoHyphens/>
      </w:pPr>
      <w:r>
        <w:t>I</w:t>
      </w:r>
      <w:r w:rsidRPr="006308B7">
        <w:t>n deze aanbesteding zijn de volgende kerncompetenties met betrekking tot de technische bekwaamheid en beroepsbekwaamheid relevant:</w:t>
      </w:r>
    </w:p>
    <w:p w14:paraId="3B3CF822" w14:textId="77777777" w:rsidR="004C2700" w:rsidRPr="002B563E" w:rsidRDefault="004C2700" w:rsidP="004C2700">
      <w:pPr>
        <w:suppressAutoHyphens/>
        <w:rPr>
          <w:i/>
          <w:highlight w:val="lightGray"/>
        </w:rPr>
      </w:pPr>
    </w:p>
    <w:p w14:paraId="2D080BC4" w14:textId="77777777" w:rsidR="00880E11" w:rsidRDefault="004C2700" w:rsidP="004C2700">
      <w:pPr>
        <w:suppressAutoHyphens/>
        <w:rPr>
          <w:rFonts w:cs="Arial"/>
        </w:rPr>
      </w:pPr>
      <w:r w:rsidRPr="00951E85">
        <w:rPr>
          <w:rFonts w:cs="Arial"/>
        </w:rPr>
        <w:t>Kerncompetentie 1:</w:t>
      </w:r>
      <w:r w:rsidR="00880E11" w:rsidRPr="00880E11">
        <w:rPr>
          <w:rFonts w:cs="Arial"/>
        </w:rPr>
        <w:t xml:space="preserve"> </w:t>
      </w:r>
      <w:r w:rsidR="00880E11">
        <w:rPr>
          <w:rFonts w:cs="Arial"/>
        </w:rPr>
        <w:t>Het</w:t>
      </w:r>
      <w:r w:rsidR="00880E11" w:rsidRPr="00345004">
        <w:rPr>
          <w:rFonts w:cs="Arial"/>
        </w:rPr>
        <w:t xml:space="preserve"> leveren van de kantoorinrichting </w:t>
      </w:r>
      <w:r w:rsidR="00880E11">
        <w:rPr>
          <w:rFonts w:cs="Arial"/>
        </w:rPr>
        <w:t xml:space="preserve">en het </w:t>
      </w:r>
      <w:r w:rsidR="00880E11" w:rsidRPr="00345004">
        <w:rPr>
          <w:rFonts w:cs="Arial"/>
        </w:rPr>
        <w:t>uitvoeren van circulair onderhoud</w:t>
      </w:r>
      <w:r w:rsidR="00880E11">
        <w:rPr>
          <w:rFonts w:cs="Arial"/>
        </w:rPr>
        <w:t>, waarbij in ieder geval sprake is van:</w:t>
      </w:r>
    </w:p>
    <w:p w14:paraId="28B828C2" w14:textId="77777777" w:rsidR="00880E11" w:rsidRPr="00510FED" w:rsidRDefault="00880E11" w:rsidP="00880E11">
      <w:pPr>
        <w:suppressAutoHyphens/>
        <w:rPr>
          <w:iCs/>
        </w:rPr>
      </w:pPr>
      <w:r>
        <w:rPr>
          <w:iCs/>
        </w:rPr>
        <w:t>•</w:t>
      </w:r>
      <w:r>
        <w:rPr>
          <w:iCs/>
        </w:rPr>
        <w:tab/>
      </w:r>
      <w:r w:rsidRPr="00510FED">
        <w:rPr>
          <w:iCs/>
        </w:rPr>
        <w:t>Levering meubilair:</w:t>
      </w:r>
    </w:p>
    <w:p w14:paraId="3C006A0D" w14:textId="706F733D" w:rsidR="00880E11" w:rsidRPr="00510FED" w:rsidRDefault="00880E11" w:rsidP="00880E11">
      <w:pPr>
        <w:suppressAutoHyphens/>
        <w:rPr>
          <w:iCs/>
        </w:rPr>
      </w:pPr>
      <w:r w:rsidRPr="00510FED">
        <w:rPr>
          <w:iCs/>
        </w:rPr>
        <w:t>-</w:t>
      </w:r>
      <w:r w:rsidRPr="00510FED">
        <w:rPr>
          <w:iCs/>
        </w:rPr>
        <w:tab/>
      </w:r>
      <w:r>
        <w:rPr>
          <w:iCs/>
        </w:rPr>
        <w:t>H</w:t>
      </w:r>
      <w:r w:rsidRPr="00510FED">
        <w:rPr>
          <w:iCs/>
        </w:rPr>
        <w:t>erinzetten van Refurbished meubilair van buiten</w:t>
      </w:r>
      <w:r w:rsidR="004C2E9A">
        <w:rPr>
          <w:iCs/>
        </w:rPr>
        <w:t xml:space="preserve"> en binnen de organisatie van referent</w:t>
      </w:r>
      <w:r w:rsidRPr="00510FED">
        <w:rPr>
          <w:iCs/>
        </w:rPr>
        <w:t xml:space="preserve">; </w:t>
      </w:r>
      <w:r>
        <w:rPr>
          <w:iCs/>
        </w:rPr>
        <w:br/>
      </w:r>
      <w:r w:rsidRPr="00510FED">
        <w:rPr>
          <w:iCs/>
        </w:rPr>
        <w:t>-</w:t>
      </w:r>
      <w:r w:rsidRPr="00510FED">
        <w:rPr>
          <w:iCs/>
        </w:rPr>
        <w:tab/>
      </w:r>
      <w:r>
        <w:rPr>
          <w:iCs/>
        </w:rPr>
        <w:t>A</w:t>
      </w:r>
      <w:r w:rsidRPr="00510FED">
        <w:rPr>
          <w:iCs/>
        </w:rPr>
        <w:t>anschaf van Nieuw circulair meubilair.</w:t>
      </w:r>
    </w:p>
    <w:p w14:paraId="76F14AD0" w14:textId="77777777" w:rsidR="004C2700" w:rsidRPr="002B563E" w:rsidRDefault="00880E11" w:rsidP="004C2700">
      <w:pPr>
        <w:suppressAutoHyphens/>
        <w:rPr>
          <w:i/>
          <w:highlight w:val="lightGray"/>
        </w:rPr>
      </w:pPr>
      <w:r w:rsidRPr="00345004">
        <w:rPr>
          <w:rFonts w:cs="Arial"/>
        </w:rPr>
        <w:t xml:space="preserve"> </w:t>
      </w:r>
    </w:p>
    <w:p w14:paraId="21D00274" w14:textId="77777777" w:rsidR="004C2700" w:rsidRPr="00951E85" w:rsidRDefault="004C2700" w:rsidP="004C2700">
      <w:pPr>
        <w:suppressAutoHyphens/>
        <w:rPr>
          <w:rFonts w:cs="Arial"/>
        </w:rPr>
      </w:pPr>
      <w:r w:rsidRPr="00951E85">
        <w:rPr>
          <w:rFonts w:cs="Arial"/>
        </w:rPr>
        <w:t>Kerncompetentie 2</w:t>
      </w:r>
      <w:r w:rsidR="00880E11" w:rsidRPr="00951E85">
        <w:rPr>
          <w:rFonts w:cs="Arial"/>
        </w:rPr>
        <w:t>:</w:t>
      </w:r>
    </w:p>
    <w:p w14:paraId="43FADD67" w14:textId="77777777" w:rsidR="00951E85" w:rsidRPr="00510FED" w:rsidRDefault="00951E85" w:rsidP="00951E85">
      <w:pPr>
        <w:suppressAutoHyphens/>
        <w:rPr>
          <w:iCs/>
        </w:rPr>
      </w:pPr>
      <w:r w:rsidRPr="00951E85">
        <w:rPr>
          <w:rFonts w:cs="Arial"/>
        </w:rPr>
        <w:t>Het uitvoeren van</w:t>
      </w:r>
      <w:r w:rsidRPr="00345004">
        <w:rPr>
          <w:rFonts w:cs="Arial"/>
        </w:rPr>
        <w:t xml:space="preserve"> circulair onderhoud</w:t>
      </w:r>
      <w:r>
        <w:rPr>
          <w:rFonts w:cs="Arial"/>
        </w:rPr>
        <w:t xml:space="preserve"> met daarbij in ieder geval</w:t>
      </w:r>
      <w:r w:rsidRPr="00951E85">
        <w:rPr>
          <w:iCs/>
        </w:rPr>
        <w:t xml:space="preserve"> </w:t>
      </w:r>
      <w:r>
        <w:rPr>
          <w:iCs/>
        </w:rPr>
        <w:t>her-inzet b</w:t>
      </w:r>
      <w:r w:rsidRPr="00510FED">
        <w:rPr>
          <w:iCs/>
        </w:rPr>
        <w:t>estaand meubilair</w:t>
      </w:r>
      <w:r>
        <w:rPr>
          <w:rFonts w:cs="Arial"/>
        </w:rPr>
        <w:t>:</w:t>
      </w:r>
      <w:r w:rsidRPr="00510FED">
        <w:rPr>
          <w:iCs/>
        </w:rPr>
        <w:t>:</w:t>
      </w:r>
    </w:p>
    <w:p w14:paraId="0A0C9A47" w14:textId="77777777" w:rsidR="00951E85" w:rsidRPr="00510FED" w:rsidRDefault="00951E85" w:rsidP="00951E85">
      <w:pPr>
        <w:suppressAutoHyphens/>
        <w:rPr>
          <w:iCs/>
        </w:rPr>
      </w:pPr>
      <w:r w:rsidRPr="00510FED">
        <w:rPr>
          <w:iCs/>
        </w:rPr>
        <w:t>-</w:t>
      </w:r>
      <w:r w:rsidRPr="00510FED">
        <w:rPr>
          <w:iCs/>
        </w:rPr>
        <w:tab/>
      </w:r>
      <w:r>
        <w:rPr>
          <w:iCs/>
        </w:rPr>
        <w:t>H</w:t>
      </w:r>
      <w:r w:rsidRPr="00510FED">
        <w:rPr>
          <w:iCs/>
        </w:rPr>
        <w:t>erstellen en functionaliteitsaanpassingen;</w:t>
      </w:r>
    </w:p>
    <w:p w14:paraId="208751D0" w14:textId="77777777" w:rsidR="00951E85" w:rsidRPr="00510FED" w:rsidRDefault="00951E85" w:rsidP="00951E85">
      <w:pPr>
        <w:suppressAutoHyphens/>
        <w:rPr>
          <w:iCs/>
        </w:rPr>
      </w:pPr>
      <w:r w:rsidRPr="00510FED">
        <w:rPr>
          <w:iCs/>
        </w:rPr>
        <w:t>-</w:t>
      </w:r>
      <w:r w:rsidRPr="00510FED">
        <w:rPr>
          <w:iCs/>
        </w:rPr>
        <w:tab/>
      </w:r>
      <w:r>
        <w:rPr>
          <w:iCs/>
        </w:rPr>
        <w:t>H</w:t>
      </w:r>
      <w:r w:rsidRPr="00510FED">
        <w:rPr>
          <w:iCs/>
        </w:rPr>
        <w:t>erbestemmen en her</w:t>
      </w:r>
      <w:r w:rsidR="003974D6">
        <w:rPr>
          <w:iCs/>
        </w:rPr>
        <w:t>-</w:t>
      </w:r>
      <w:r w:rsidRPr="00510FED">
        <w:rPr>
          <w:iCs/>
        </w:rPr>
        <w:t>inzetten (andere functie);</w:t>
      </w:r>
    </w:p>
    <w:p w14:paraId="025A5F00" w14:textId="77777777" w:rsidR="00880E11" w:rsidRPr="002B563E" w:rsidRDefault="00951E85" w:rsidP="00951E85">
      <w:pPr>
        <w:suppressAutoHyphens/>
        <w:rPr>
          <w:i/>
          <w:highlight w:val="lightGray"/>
        </w:rPr>
      </w:pPr>
      <w:r w:rsidRPr="00510FED">
        <w:rPr>
          <w:iCs/>
        </w:rPr>
        <w:t>-</w:t>
      </w:r>
      <w:r w:rsidRPr="00510FED">
        <w:rPr>
          <w:iCs/>
        </w:rPr>
        <w:tab/>
      </w:r>
      <w:r>
        <w:rPr>
          <w:iCs/>
        </w:rPr>
        <w:t>D</w:t>
      </w:r>
      <w:r w:rsidRPr="00510FED">
        <w:rPr>
          <w:iCs/>
        </w:rPr>
        <w:t>emonteren, opknappen, (her)stofferen, afwerken, etc.</w:t>
      </w:r>
    </w:p>
    <w:p w14:paraId="5FFB2C95" w14:textId="77777777" w:rsidR="004C2700" w:rsidRPr="002B563E" w:rsidRDefault="004C2700" w:rsidP="004C2700">
      <w:pPr>
        <w:suppressAutoHyphens/>
        <w:rPr>
          <w:i/>
          <w:highlight w:val="lightGray"/>
        </w:rPr>
      </w:pPr>
    </w:p>
    <w:p w14:paraId="41EA4911" w14:textId="77777777" w:rsidR="004C2700" w:rsidRPr="00B04331" w:rsidRDefault="004C2700" w:rsidP="004C2700">
      <w:pPr>
        <w:suppressAutoHyphens/>
        <w:rPr>
          <w:iCs/>
        </w:rPr>
      </w:pPr>
      <w:r w:rsidRPr="00B04331">
        <w:rPr>
          <w:iCs/>
        </w:rPr>
        <w:t>Kerncompetentie 3:</w:t>
      </w:r>
    </w:p>
    <w:p w14:paraId="5401E219" w14:textId="77777777" w:rsidR="00951E85" w:rsidRDefault="00951E85" w:rsidP="004C2700">
      <w:pPr>
        <w:suppressAutoHyphens/>
        <w:rPr>
          <w:iCs/>
        </w:rPr>
      </w:pPr>
      <w:r>
        <w:rPr>
          <w:iCs/>
        </w:rPr>
        <w:t>Het uitvoeren van m</w:t>
      </w:r>
      <w:r w:rsidRPr="00510FED">
        <w:rPr>
          <w:iCs/>
        </w:rPr>
        <w:t>eubelmanagement</w:t>
      </w:r>
      <w:r>
        <w:rPr>
          <w:iCs/>
        </w:rPr>
        <w:t xml:space="preserve">. </w:t>
      </w:r>
      <w:r w:rsidRPr="00510FED">
        <w:rPr>
          <w:iCs/>
        </w:rPr>
        <w:t xml:space="preserve">Hieronder valt het in beheer houden van een meubelportefeuille, waarbij Inschrijver verantwoordelijk </w:t>
      </w:r>
      <w:r w:rsidR="00B04331">
        <w:rPr>
          <w:iCs/>
        </w:rPr>
        <w:t>was</w:t>
      </w:r>
      <w:r w:rsidRPr="00510FED">
        <w:rPr>
          <w:iCs/>
        </w:rPr>
        <w:t xml:space="preserve"> voor het in een goed werkende staat en in een goede conditie houden van de meubelportefeuille.</w:t>
      </w:r>
    </w:p>
    <w:p w14:paraId="674BB983" w14:textId="77777777" w:rsidR="00FA06FA" w:rsidRDefault="00FA06FA" w:rsidP="004C2700">
      <w:pPr>
        <w:suppressAutoHyphens/>
        <w:rPr>
          <w:iCs/>
        </w:rPr>
      </w:pPr>
    </w:p>
    <w:p w14:paraId="5F18CE06" w14:textId="77777777" w:rsidR="00FA06FA" w:rsidRDefault="00FA06FA" w:rsidP="004C2700">
      <w:pPr>
        <w:suppressAutoHyphens/>
        <w:rPr>
          <w:i/>
        </w:rPr>
      </w:pPr>
      <w:r>
        <w:rPr>
          <w:iCs/>
        </w:rPr>
        <w:t xml:space="preserve">Nb Meubelmanagement wordt optioneel uitgevraagd, maar is dermate belangrijk voor VRK dat dit als  kerncompetentie relevant wordt geacht.   </w:t>
      </w:r>
    </w:p>
    <w:p w14:paraId="55A4AA8C" w14:textId="77777777" w:rsidR="004C2700" w:rsidRDefault="004C2700" w:rsidP="004C2700">
      <w:pPr>
        <w:suppressAutoHyphens/>
        <w:rPr>
          <w:i/>
        </w:rPr>
      </w:pPr>
    </w:p>
    <w:p w14:paraId="292FAC0E" w14:textId="77777777" w:rsidR="004C2700" w:rsidRDefault="004C2700" w:rsidP="004C2700">
      <w:pPr>
        <w:suppressAutoHyphens/>
      </w:pPr>
      <w:r>
        <w:t>Ter toetsing van het voldoen aan deze kerncompetenties worden de volgende geschiktheidseisen gesteld.</w:t>
      </w:r>
    </w:p>
    <w:p w14:paraId="24E85DD8" w14:textId="77777777" w:rsidR="004C2700" w:rsidRDefault="004C2700" w:rsidP="004C2700">
      <w:pPr>
        <w:suppressAutoHyphens/>
      </w:pPr>
    </w:p>
    <w:p w14:paraId="0164E943" w14:textId="77777777" w:rsidR="004C2700" w:rsidRPr="00D20D52" w:rsidRDefault="004C2700" w:rsidP="004C2700">
      <w:pPr>
        <w:suppressAutoHyphens/>
        <w:rPr>
          <w:i/>
        </w:rPr>
      </w:pPr>
      <w:r w:rsidRPr="00D20D52">
        <w:rPr>
          <w:i/>
        </w:rPr>
        <w:t>Geschiktheidseis 4: Referenties</w:t>
      </w:r>
    </w:p>
    <w:p w14:paraId="17554EE3" w14:textId="77777777" w:rsidR="004C2700" w:rsidRPr="00417BF7" w:rsidRDefault="004C2700" w:rsidP="004C2700">
      <w:pPr>
        <w:suppressAutoHyphens/>
      </w:pPr>
    </w:p>
    <w:p w14:paraId="3EC02000" w14:textId="77777777" w:rsidR="004C2700" w:rsidRPr="007D2A81" w:rsidRDefault="004C2700" w:rsidP="004C2700">
      <w:pPr>
        <w:suppressAutoHyphens/>
      </w:pPr>
      <w:r w:rsidRPr="007D2A81">
        <w:rPr>
          <w:u w:val="single"/>
        </w:rPr>
        <w:t>Referentie</w:t>
      </w:r>
      <w:r>
        <w:rPr>
          <w:u w:val="single"/>
        </w:rPr>
        <w:t>-</w:t>
      </w:r>
      <w:r w:rsidRPr="007D2A81">
        <w:rPr>
          <w:u w:val="single"/>
        </w:rPr>
        <w:t>eis 1</w:t>
      </w:r>
      <w:r w:rsidRPr="007D2A81">
        <w:t>:</w:t>
      </w:r>
    </w:p>
    <w:p w14:paraId="6B98748E" w14:textId="039EFC5E" w:rsidR="004C2700" w:rsidRDefault="004C2700" w:rsidP="004C2700">
      <w:pPr>
        <w:suppressAutoHyphens/>
      </w:pPr>
      <w:r w:rsidRPr="00F13C0E">
        <w:t xml:space="preserve">De </w:t>
      </w:r>
      <w:r>
        <w:t>Inschrijver</w:t>
      </w:r>
      <w:r w:rsidRPr="00F13C0E">
        <w:t xml:space="preserve"> dient</w:t>
      </w:r>
      <w:r>
        <w:t xml:space="preserve"> </w:t>
      </w:r>
      <w:bookmarkStart w:id="252" w:name="_Hlk32487662"/>
      <w:r>
        <w:t xml:space="preserve">aan te tonen dat hij een referentieopdracht heeft uitgevoerd waarmee hij voldoet aan kerncompetentie 1 en waarvan de opdrachtwaarde minimaal € </w:t>
      </w:r>
      <w:r w:rsidR="00951E85">
        <w:t>1</w:t>
      </w:r>
      <w:r w:rsidR="00243E18">
        <w:t>2</w:t>
      </w:r>
      <w:r w:rsidR="00951E85">
        <w:t>0.000,--</w:t>
      </w:r>
      <w:r>
        <w:t xml:space="preserve"> exclusief btw bedroeg</w:t>
      </w:r>
      <w:bookmarkEnd w:id="252"/>
      <w:r>
        <w:t xml:space="preserve">. </w:t>
      </w:r>
    </w:p>
    <w:p w14:paraId="52BC57EE" w14:textId="77777777" w:rsidR="004C2700" w:rsidRDefault="004C2700" w:rsidP="004C2700">
      <w:pPr>
        <w:suppressAutoHyphens/>
      </w:pPr>
    </w:p>
    <w:p w14:paraId="1E86387A" w14:textId="77777777" w:rsidR="004C2700" w:rsidRPr="007D2A81" w:rsidRDefault="004C2700" w:rsidP="004C2700">
      <w:pPr>
        <w:suppressAutoHyphens/>
      </w:pPr>
      <w:r w:rsidRPr="007D2A81">
        <w:rPr>
          <w:u w:val="single"/>
        </w:rPr>
        <w:t>Referentie</w:t>
      </w:r>
      <w:r>
        <w:rPr>
          <w:u w:val="single"/>
        </w:rPr>
        <w:t>-</w:t>
      </w:r>
      <w:r w:rsidRPr="007D2A81">
        <w:rPr>
          <w:u w:val="single"/>
        </w:rPr>
        <w:t>eis 2</w:t>
      </w:r>
      <w:r w:rsidRPr="007D2A81">
        <w:t>:</w:t>
      </w:r>
    </w:p>
    <w:p w14:paraId="1E317332" w14:textId="77777777" w:rsidR="004C2700" w:rsidRDefault="004C2700" w:rsidP="004C2700">
      <w:pPr>
        <w:suppressAutoHyphens/>
      </w:pPr>
      <w:r w:rsidRPr="00F13C0E">
        <w:t xml:space="preserve">De </w:t>
      </w:r>
      <w:r>
        <w:t>Inschrijver</w:t>
      </w:r>
      <w:r w:rsidRPr="00F13C0E">
        <w:t xml:space="preserve"> dient</w:t>
      </w:r>
      <w:r w:rsidR="0054529D">
        <w:t xml:space="preserve"> </w:t>
      </w:r>
      <w:r>
        <w:t xml:space="preserve">aan te tonen dat hij een referentieopdracht heeft uitgevoerd waarmee hij voldoet aan kerncompetentie 2 en waarvan de opdrachtwaarde minimaal € </w:t>
      </w:r>
      <w:r w:rsidR="00951E85">
        <w:t>40.000,--</w:t>
      </w:r>
      <w:r>
        <w:t xml:space="preserve"> exclusief btw bedroeg. </w:t>
      </w:r>
    </w:p>
    <w:p w14:paraId="6A1CF497" w14:textId="77777777" w:rsidR="004C2700" w:rsidRDefault="004C2700" w:rsidP="004C2700">
      <w:pPr>
        <w:suppressAutoHyphens/>
      </w:pPr>
    </w:p>
    <w:p w14:paraId="73E0443B" w14:textId="77777777" w:rsidR="004C2700" w:rsidRPr="007D2A81" w:rsidRDefault="004C2700" w:rsidP="004C2700">
      <w:pPr>
        <w:suppressAutoHyphens/>
      </w:pPr>
      <w:r w:rsidRPr="007D2A81">
        <w:rPr>
          <w:u w:val="single"/>
        </w:rPr>
        <w:t>Referentie</w:t>
      </w:r>
      <w:r>
        <w:rPr>
          <w:u w:val="single"/>
        </w:rPr>
        <w:t>-</w:t>
      </w:r>
      <w:r w:rsidRPr="007D2A81">
        <w:rPr>
          <w:u w:val="single"/>
        </w:rPr>
        <w:t>eis 3</w:t>
      </w:r>
      <w:r w:rsidRPr="007D2A81">
        <w:t>:</w:t>
      </w:r>
    </w:p>
    <w:p w14:paraId="7DA6838A" w14:textId="563F55F4" w:rsidR="004C2700" w:rsidRDefault="004C2700" w:rsidP="004C2700">
      <w:pPr>
        <w:suppressAutoHyphens/>
      </w:pPr>
      <w:r w:rsidRPr="00F13C0E">
        <w:t xml:space="preserve">De </w:t>
      </w:r>
      <w:r>
        <w:t>Inschrijver</w:t>
      </w:r>
      <w:r w:rsidRPr="00F13C0E">
        <w:t xml:space="preserve"> dient </w:t>
      </w:r>
      <w:r>
        <w:t xml:space="preserve">aan te tonen dat hij een referentieopdracht heeft uitgevoerd waarmee hij voldoet aan kerncompetentie 3 en waarvan de opdrachtwaarde minimaal € </w:t>
      </w:r>
      <w:r w:rsidR="00B04331">
        <w:t xml:space="preserve">€ </w:t>
      </w:r>
      <w:r w:rsidR="00243E18">
        <w:t>15</w:t>
      </w:r>
      <w:r w:rsidR="00B04331">
        <w:t xml:space="preserve">.000,-- </w:t>
      </w:r>
      <w:r>
        <w:t xml:space="preserve">exclusief btw bedroeg. </w:t>
      </w:r>
    </w:p>
    <w:p w14:paraId="78114BED" w14:textId="77777777" w:rsidR="004C2700" w:rsidRDefault="004C2700" w:rsidP="004C2700">
      <w:pPr>
        <w:suppressAutoHyphens/>
      </w:pPr>
    </w:p>
    <w:p w14:paraId="4A9ABA9C" w14:textId="3E65E564" w:rsidR="004C2700" w:rsidRPr="00F13C0E" w:rsidRDefault="004C2700" w:rsidP="004C2700">
      <w:pPr>
        <w:suppressAutoHyphens/>
      </w:pPr>
      <w:r w:rsidRPr="00F13C0E">
        <w:t xml:space="preserve">De </w:t>
      </w:r>
      <w:r w:rsidRPr="00951E85">
        <w:t>referentieopdrachten moeten in de afgelopen</w:t>
      </w:r>
      <w:r w:rsidRPr="00F13C0E">
        <w:t xml:space="preserve"> drie jaar voorafgaande aan de datum van </w:t>
      </w:r>
      <w:r>
        <w:t>Inschrijving</w:t>
      </w:r>
      <w:r w:rsidRPr="00F13C0E">
        <w:t xml:space="preserve"> </w:t>
      </w:r>
      <w:r w:rsidR="003F697A">
        <w:t>9 mei 2023</w:t>
      </w:r>
      <w:r>
        <w:t xml:space="preserve"> </w:t>
      </w:r>
      <w:r w:rsidRPr="00F13C0E">
        <w:t xml:space="preserve">zijn verricht. </w:t>
      </w:r>
      <w:r>
        <w:t xml:space="preserve">Een prognose telt niet mee. </w:t>
      </w:r>
      <w:r w:rsidRPr="00F13C0E">
        <w:t>Referentie</w:t>
      </w:r>
      <w:r>
        <w:t>opdracht</w:t>
      </w:r>
      <w:r w:rsidRPr="00F13C0E">
        <w:t xml:space="preserve">en die zijn </w:t>
      </w:r>
      <w:r>
        <w:t>afgerond</w:t>
      </w:r>
      <w:r w:rsidRPr="00F13C0E">
        <w:t xml:space="preserve"> in de afgelopen drie jaar voorafgaande</w:t>
      </w:r>
      <w:r>
        <w:t xml:space="preserve"> aan de datum van Inschrijving </w:t>
      </w:r>
      <w:r w:rsidRPr="00F13C0E">
        <w:t>vallen binnen deze periode. Ook referentie</w:t>
      </w:r>
      <w:r>
        <w:t>opdracht</w:t>
      </w:r>
      <w:r w:rsidRPr="00F13C0E">
        <w:t>en die nog in uitvoering zijn vallen binnen deze periode. Voor deze laatste referentie</w:t>
      </w:r>
      <w:r>
        <w:t>opdracht</w:t>
      </w:r>
      <w:r w:rsidRPr="00F13C0E">
        <w:t xml:space="preserve">en geldt wel dat </w:t>
      </w:r>
      <w:r>
        <w:t>de uitvoering ervan</w:t>
      </w:r>
      <w:r w:rsidRPr="00F13C0E">
        <w:t xml:space="preserve"> minimaal </w:t>
      </w:r>
      <w:r>
        <w:t>een</w:t>
      </w:r>
      <w:r w:rsidRPr="00F13C0E">
        <w:t xml:space="preserve"> jaar voorafgaand aan de datum van </w:t>
      </w:r>
      <w:r>
        <w:t>Inschrijving</w:t>
      </w:r>
      <w:r w:rsidRPr="00F13C0E">
        <w:t xml:space="preserve"> moet zijn aangevangen.</w:t>
      </w:r>
    </w:p>
    <w:p w14:paraId="2CF5C1B9" w14:textId="77777777" w:rsidR="004C2700" w:rsidRDefault="004C2700" w:rsidP="004C2700">
      <w:pPr>
        <w:suppressAutoHyphens/>
        <w:spacing w:line="284" w:lineRule="atLeast"/>
      </w:pPr>
    </w:p>
    <w:p w14:paraId="6B15A1E2" w14:textId="77777777" w:rsidR="004C2700" w:rsidRDefault="004C2700" w:rsidP="004C2700">
      <w:pPr>
        <w:suppressAutoHyphens/>
        <w:spacing w:line="284" w:lineRule="atLeast"/>
      </w:pPr>
      <w:r>
        <w:t>Daarnaast moet</w:t>
      </w:r>
      <w:r w:rsidR="00951E85">
        <w:t xml:space="preserve">en </w:t>
      </w:r>
      <w:r>
        <w:t>de referentieopdracht</w:t>
      </w:r>
      <w:r w:rsidR="00951E85">
        <w:t>en</w:t>
      </w:r>
      <w:r>
        <w:t xml:space="preserve"> conform de destijds overeengekomen voorwaarden, waaronder</w:t>
      </w:r>
      <w:r w:rsidRPr="00F13C0E">
        <w:t xml:space="preserve"> tijdig (verleend uitstel daarin begrepen)</w:t>
      </w:r>
      <w:r>
        <w:t>,</w:t>
      </w:r>
      <w:r w:rsidRPr="00F13C0E">
        <w:t xml:space="preserve"> </w:t>
      </w:r>
      <w:r>
        <w:t>te zijn</w:t>
      </w:r>
      <w:r w:rsidRPr="00F13C0E">
        <w:t xml:space="preserve"> verricht.</w:t>
      </w:r>
      <w:r>
        <w:t xml:space="preserve"> </w:t>
      </w:r>
      <w:r>
        <w:rPr>
          <w:rFonts w:cs="Arial"/>
        </w:rPr>
        <w:t>Om te controleren of</w:t>
      </w:r>
      <w:r w:rsidRPr="00F13C0E">
        <w:t xml:space="preserve"> </w:t>
      </w:r>
      <w:r>
        <w:t xml:space="preserve">dat het geval is, </w:t>
      </w:r>
      <w:r>
        <w:lastRenderedPageBreak/>
        <w:t>behoudt</w:t>
      </w:r>
      <w:r w:rsidRPr="00F13C0E">
        <w:t xml:space="preserve"> </w:t>
      </w:r>
      <w:r>
        <w:t xml:space="preserve">de </w:t>
      </w:r>
      <w:r w:rsidR="00A54F5B">
        <w:t>VRK</w:t>
      </w:r>
      <w:r w:rsidRPr="001419C2">
        <w:t xml:space="preserve"> </w:t>
      </w:r>
      <w:r>
        <w:t>z</w:t>
      </w:r>
      <w:r w:rsidRPr="001419C2">
        <w:t xml:space="preserve">ich het recht voor om zonder tussenkomst van de </w:t>
      </w:r>
      <w:r>
        <w:t>Inschrijver</w:t>
      </w:r>
      <w:r w:rsidRPr="001419C2">
        <w:t xml:space="preserve"> contact op te nemen met de </w:t>
      </w:r>
      <w:r>
        <w:t>opdracht</w:t>
      </w:r>
      <w:r w:rsidRPr="001419C2">
        <w:t>gever van de referentie</w:t>
      </w:r>
      <w:r>
        <w:t>opdracht</w:t>
      </w:r>
      <w:r w:rsidRPr="001419C2">
        <w:t>.</w:t>
      </w:r>
    </w:p>
    <w:p w14:paraId="37F0467A" w14:textId="77777777" w:rsidR="004C2700" w:rsidRDefault="004C2700" w:rsidP="004C2700">
      <w:pPr>
        <w:suppressAutoHyphens/>
        <w:spacing w:line="284" w:lineRule="atLeast"/>
        <w:rPr>
          <w:szCs w:val="18"/>
        </w:rPr>
      </w:pPr>
    </w:p>
    <w:p w14:paraId="17CC750A" w14:textId="77777777" w:rsidR="004C2700" w:rsidRDefault="004C2700" w:rsidP="004C2700">
      <w:pPr>
        <w:suppressAutoHyphens/>
        <w:spacing w:line="284" w:lineRule="atLeast"/>
        <w:rPr>
          <w:szCs w:val="18"/>
        </w:rPr>
      </w:pPr>
      <w:r>
        <w:rPr>
          <w:szCs w:val="18"/>
        </w:rPr>
        <w:t xml:space="preserve">Per kerncompetentie dient de Inschrijver één referentieopdracht op te geven. Voor de verschillende kerncompetenties mag de Inschrijver zich beroepen op eenzelfde referentieopdracht. </w:t>
      </w:r>
    </w:p>
    <w:p w14:paraId="19B2B563" w14:textId="77777777" w:rsidR="004C2700" w:rsidRDefault="004C2700" w:rsidP="004C2700">
      <w:pPr>
        <w:suppressAutoHyphens/>
        <w:spacing w:line="284" w:lineRule="atLeast"/>
        <w:rPr>
          <w:rFonts w:ascii="Verdana" w:hAnsi="Verdana" w:cs="Arial"/>
        </w:rPr>
      </w:pPr>
    </w:p>
    <w:p w14:paraId="77E545A4" w14:textId="77777777" w:rsidR="004C2700" w:rsidRDefault="004C2700" w:rsidP="004C2700">
      <w:pPr>
        <w:suppressAutoHyphens/>
      </w:pPr>
      <w:r w:rsidRPr="00B66F9C">
        <w:t xml:space="preserve">Voor de beoordeling of aan de ervaringseis wordt voldaan, worden </w:t>
      </w:r>
      <w:r w:rsidR="008D1F86" w:rsidRPr="00B66F9C">
        <w:t>[</w:t>
      </w:r>
      <w:r w:rsidRPr="00B66F9C">
        <w:t>alleen referentieopdrachten in aanmerking genomen die Inschrijver zelf heeft uitgevoerd (dus zonder tussenkomst van een onderaannemer)</w:t>
      </w:r>
      <w:r w:rsidR="008D1F86" w:rsidRPr="00B66F9C">
        <w:t>/ worden referentieopdrachten in aanmerking genomen die Inschrijver zelf of met de tussenkomst van een onderaannemer zijn uitgevoerd]</w:t>
      </w:r>
      <w:r w:rsidRPr="00B66F9C">
        <w:t>. In het geval de Inschrijver de referentieopdracht heeft verricht in een</w:t>
      </w:r>
      <w:r w:rsidR="002B3AFF" w:rsidRPr="00B66F9C">
        <w:t xml:space="preserve"> samenwerkingsverband</w:t>
      </w:r>
      <w:r w:rsidRPr="00B66F9C">
        <w:t>, dan telt slechts zijn aandeel in de referentieopdracht mee bij de beoordeling of aan deze ervaringseis wordt voldaan.</w:t>
      </w:r>
      <w:r>
        <w:t xml:space="preserve"> </w:t>
      </w:r>
    </w:p>
    <w:p w14:paraId="31ADAB00" w14:textId="77777777" w:rsidR="004C2700" w:rsidRDefault="004C2700" w:rsidP="004C2700">
      <w:pPr>
        <w:suppressAutoHyphens/>
      </w:pPr>
    </w:p>
    <w:p w14:paraId="6E85F3BE" w14:textId="77777777" w:rsidR="004C2700" w:rsidRPr="00BB748D" w:rsidRDefault="004C2700" w:rsidP="004C2700">
      <w:pPr>
        <w:suppressAutoHyphens/>
      </w:pPr>
      <w:r w:rsidRPr="00BB748D">
        <w:t xml:space="preserve">In geval </w:t>
      </w:r>
      <w:r>
        <w:t>wordt ingeschreven als een</w:t>
      </w:r>
      <w:r w:rsidR="002B3AFF">
        <w:t xml:space="preserve"> samenwerkingsverband</w:t>
      </w:r>
      <w:r w:rsidRPr="00BB748D">
        <w:t xml:space="preserve">, wordt geëist dat de </w:t>
      </w:r>
      <w:r>
        <w:t>leden van het</w:t>
      </w:r>
      <w:r w:rsidR="002B3AFF">
        <w:t xml:space="preserve"> samenwerkingsverband</w:t>
      </w:r>
      <w:r>
        <w:t xml:space="preserve"> samen</w:t>
      </w:r>
      <w:r w:rsidRPr="00BB748D">
        <w:t xml:space="preserve"> aan deze ervaringseis kunnen voldoen. </w:t>
      </w:r>
    </w:p>
    <w:p w14:paraId="23E4AA93" w14:textId="77777777" w:rsidR="004C2700" w:rsidRDefault="004C2700" w:rsidP="004C2700"/>
    <w:p w14:paraId="16708845" w14:textId="77777777" w:rsidR="004C2700" w:rsidRPr="00BB748D" w:rsidRDefault="004C2700" w:rsidP="004C2700">
      <w:pPr>
        <w:pStyle w:val="Alinea0"/>
        <w:widowControl/>
        <w:tabs>
          <w:tab w:val="left" w:pos="1418"/>
        </w:tabs>
        <w:suppressAutoHyphens/>
        <w:ind w:hanging="1134"/>
        <w:rPr>
          <w:rFonts w:ascii="Verdana" w:hAnsi="Verdana" w:cs="Arial"/>
          <w:lang w:val="nl-NL"/>
        </w:rPr>
      </w:pPr>
      <w:r w:rsidRPr="00BB748D">
        <w:rPr>
          <w:u w:val="single"/>
          <w:lang w:val="nl-NL"/>
        </w:rPr>
        <w:t>Bewijsmiddelen</w:t>
      </w:r>
      <w:r w:rsidRPr="00BB748D">
        <w:rPr>
          <w:rFonts w:ascii="Verdana" w:hAnsi="Verdana" w:cs="Arial"/>
          <w:lang w:val="nl-NL"/>
        </w:rPr>
        <w:t>:</w:t>
      </w:r>
    </w:p>
    <w:p w14:paraId="762881C0" w14:textId="77777777" w:rsidR="004C2700" w:rsidRDefault="004C2700" w:rsidP="004C2700">
      <w:pPr>
        <w:suppressAutoHyphens/>
      </w:pPr>
      <w:r w:rsidRPr="00BB748D">
        <w:t xml:space="preserve">Ten bewijze </w:t>
      </w:r>
      <w:r>
        <w:t xml:space="preserve">van het feit </w:t>
      </w:r>
      <w:r w:rsidRPr="00BB748D">
        <w:t>dat</w:t>
      </w:r>
      <w:r w:rsidRPr="00CB6755">
        <w:t xml:space="preserve"> de </w:t>
      </w:r>
      <w:r>
        <w:t>Inschrijver</w:t>
      </w:r>
      <w:r w:rsidRPr="00CB6755">
        <w:t xml:space="preserve"> aan deze eis voldoet, </w:t>
      </w:r>
      <w:r>
        <w:t xml:space="preserve">dient Inschrijver </w:t>
      </w:r>
      <w:r w:rsidRPr="00ED7C6C">
        <w:rPr>
          <w:u w:val="single"/>
        </w:rPr>
        <w:t>per referentieopdracht</w:t>
      </w:r>
      <w:r w:rsidRPr="00CB7A3C">
        <w:t xml:space="preserve"> </w:t>
      </w:r>
      <w:r w:rsidRPr="006F2CF3">
        <w:t xml:space="preserve">bij zijn </w:t>
      </w:r>
      <w:r>
        <w:t xml:space="preserve">Inschrijving een rechtsgeldig ondertekend formulier referentieopdracht (bijlage 6) in te dienen, waarin de volgende gegevens worden </w:t>
      </w:r>
      <w:r w:rsidRPr="00CB7A3C">
        <w:t>opgevraagd</w:t>
      </w:r>
      <w:r>
        <w:t>:</w:t>
      </w:r>
    </w:p>
    <w:p w14:paraId="0B0695EB" w14:textId="77777777" w:rsidR="004C2700" w:rsidRPr="00C2110B" w:rsidRDefault="004C2700" w:rsidP="00516F4A">
      <w:pPr>
        <w:pStyle w:val="Lijstalinea"/>
        <w:numPr>
          <w:ilvl w:val="0"/>
          <w:numId w:val="28"/>
        </w:numPr>
        <w:tabs>
          <w:tab w:val="left" w:pos="567"/>
          <w:tab w:val="left" w:pos="1134"/>
          <w:tab w:val="left" w:pos="1418"/>
          <w:tab w:val="left" w:pos="1701"/>
          <w:tab w:val="left" w:pos="1985"/>
          <w:tab w:val="right" w:pos="9332"/>
        </w:tabs>
        <w:suppressAutoHyphens/>
        <w:rPr>
          <w:rFonts w:cs="Arial"/>
        </w:rPr>
      </w:pPr>
      <w:r>
        <w:rPr>
          <w:rFonts w:cs="Arial"/>
        </w:rPr>
        <w:t>K</w:t>
      </w:r>
      <w:r w:rsidRPr="00C2110B">
        <w:rPr>
          <w:rFonts w:cs="Arial"/>
        </w:rPr>
        <w:t xml:space="preserve">orte omschrijving </w:t>
      </w:r>
      <w:r>
        <w:rPr>
          <w:rFonts w:cs="Arial"/>
        </w:rPr>
        <w:t>van de referentieopdracht</w:t>
      </w:r>
      <w:r w:rsidRPr="00C2110B">
        <w:rPr>
          <w:rFonts w:cs="Arial"/>
        </w:rPr>
        <w:t>, waaruit in ieder geval blijkt dat de referentie</w:t>
      </w:r>
      <w:r>
        <w:rPr>
          <w:rFonts w:cs="Arial"/>
        </w:rPr>
        <w:t>opdracht</w:t>
      </w:r>
      <w:r w:rsidRPr="00C2110B">
        <w:rPr>
          <w:rFonts w:cs="Arial"/>
        </w:rPr>
        <w:t xml:space="preserve"> </w:t>
      </w:r>
      <w:r>
        <w:rPr>
          <w:rFonts w:cs="Arial"/>
        </w:rPr>
        <w:t>voldoet aan de referentie-eis.</w:t>
      </w:r>
    </w:p>
    <w:p w14:paraId="16B212E5" w14:textId="77777777" w:rsidR="004C2700" w:rsidRPr="00C2110B" w:rsidRDefault="004C2700" w:rsidP="00516F4A">
      <w:pPr>
        <w:pStyle w:val="Lijstalinea"/>
        <w:numPr>
          <w:ilvl w:val="0"/>
          <w:numId w:val="28"/>
        </w:numPr>
        <w:tabs>
          <w:tab w:val="left" w:pos="567"/>
          <w:tab w:val="left" w:pos="1134"/>
          <w:tab w:val="left" w:pos="1418"/>
          <w:tab w:val="left" w:pos="1701"/>
          <w:tab w:val="left" w:pos="1985"/>
          <w:tab w:val="right" w:pos="9332"/>
        </w:tabs>
        <w:suppressAutoHyphens/>
        <w:rPr>
          <w:rFonts w:cs="Arial"/>
        </w:rPr>
      </w:pPr>
      <w:r>
        <w:rPr>
          <w:rFonts w:cs="Arial"/>
        </w:rPr>
        <w:t>N</w:t>
      </w:r>
      <w:r w:rsidRPr="00C2110B">
        <w:rPr>
          <w:rFonts w:cs="Arial"/>
        </w:rPr>
        <w:t xml:space="preserve">aam en contactgegevens </w:t>
      </w:r>
      <w:r>
        <w:rPr>
          <w:rFonts w:cs="Arial"/>
        </w:rPr>
        <w:t>opdracht</w:t>
      </w:r>
      <w:r w:rsidRPr="00C2110B">
        <w:rPr>
          <w:rFonts w:cs="Arial"/>
        </w:rPr>
        <w:t>gever</w:t>
      </w:r>
      <w:r>
        <w:rPr>
          <w:rFonts w:cs="Arial"/>
        </w:rPr>
        <w:t xml:space="preserve"> van de referentie.</w:t>
      </w:r>
    </w:p>
    <w:p w14:paraId="488B8959" w14:textId="77777777" w:rsidR="004C2700" w:rsidRPr="00C2110B" w:rsidRDefault="004C2700" w:rsidP="00516F4A">
      <w:pPr>
        <w:pStyle w:val="Lijstalinea"/>
        <w:numPr>
          <w:ilvl w:val="0"/>
          <w:numId w:val="28"/>
        </w:numPr>
        <w:tabs>
          <w:tab w:val="left" w:pos="567"/>
          <w:tab w:val="left" w:pos="1134"/>
          <w:tab w:val="left" w:pos="1418"/>
          <w:tab w:val="left" w:pos="1701"/>
          <w:tab w:val="left" w:pos="1985"/>
          <w:tab w:val="right" w:pos="9332"/>
        </w:tabs>
        <w:suppressAutoHyphens/>
        <w:rPr>
          <w:rFonts w:cs="Arial"/>
        </w:rPr>
      </w:pPr>
      <w:r>
        <w:rPr>
          <w:rFonts w:cs="Arial"/>
        </w:rPr>
        <w:t>G</w:t>
      </w:r>
      <w:r w:rsidRPr="00C2110B">
        <w:rPr>
          <w:rFonts w:cs="Arial"/>
        </w:rPr>
        <w:t xml:space="preserve">efactureerd bedrag (in </w:t>
      </w:r>
      <w:r>
        <w:rPr>
          <w:rFonts w:cs="Arial"/>
        </w:rPr>
        <w:t>e</w:t>
      </w:r>
      <w:r w:rsidRPr="00C2110B">
        <w:rPr>
          <w:rFonts w:cs="Arial"/>
        </w:rPr>
        <w:t xml:space="preserve">uro's exclusief </w:t>
      </w:r>
      <w:r>
        <w:rPr>
          <w:rFonts w:cs="Arial"/>
        </w:rPr>
        <w:t>btw</w:t>
      </w:r>
      <w:r w:rsidRPr="00C2110B">
        <w:rPr>
          <w:rFonts w:cs="Arial"/>
        </w:rPr>
        <w:t>)</w:t>
      </w:r>
      <w:r>
        <w:rPr>
          <w:rFonts w:cs="Arial"/>
        </w:rPr>
        <w:t>.</w:t>
      </w:r>
    </w:p>
    <w:p w14:paraId="2C20F0FA" w14:textId="77777777" w:rsidR="004C2700" w:rsidRPr="00C2110B" w:rsidRDefault="004C2700" w:rsidP="00516F4A">
      <w:pPr>
        <w:pStyle w:val="Lijstalinea"/>
        <w:numPr>
          <w:ilvl w:val="0"/>
          <w:numId w:val="28"/>
        </w:numPr>
        <w:tabs>
          <w:tab w:val="left" w:pos="567"/>
          <w:tab w:val="left" w:pos="1134"/>
          <w:tab w:val="left" w:pos="1418"/>
          <w:tab w:val="left" w:pos="1701"/>
          <w:tab w:val="left" w:pos="1985"/>
          <w:tab w:val="right" w:pos="9332"/>
        </w:tabs>
        <w:suppressAutoHyphens/>
        <w:rPr>
          <w:rFonts w:cs="Arial"/>
        </w:rPr>
      </w:pPr>
      <w:r>
        <w:rPr>
          <w:rFonts w:cs="Arial"/>
        </w:rPr>
        <w:t>B</w:t>
      </w:r>
      <w:r w:rsidRPr="00C2110B">
        <w:rPr>
          <w:rFonts w:cs="Arial"/>
        </w:rPr>
        <w:t>egin en einddatum referentie</w:t>
      </w:r>
      <w:r>
        <w:rPr>
          <w:rFonts w:cs="Arial"/>
        </w:rPr>
        <w:t>opdracht.</w:t>
      </w:r>
    </w:p>
    <w:p w14:paraId="06C971E7" w14:textId="77777777" w:rsidR="004C2700" w:rsidRDefault="004C2700" w:rsidP="00516F4A">
      <w:pPr>
        <w:pStyle w:val="Lijstalinea"/>
        <w:numPr>
          <w:ilvl w:val="0"/>
          <w:numId w:val="28"/>
        </w:numPr>
        <w:tabs>
          <w:tab w:val="left" w:pos="567"/>
          <w:tab w:val="left" w:pos="1134"/>
          <w:tab w:val="left" w:pos="1418"/>
          <w:tab w:val="left" w:pos="1701"/>
          <w:tab w:val="left" w:pos="1985"/>
          <w:tab w:val="right" w:pos="9332"/>
        </w:tabs>
        <w:suppressAutoHyphens/>
        <w:rPr>
          <w:rFonts w:cs="Arial"/>
        </w:rPr>
      </w:pPr>
      <w:r>
        <w:rPr>
          <w:rFonts w:cs="Arial"/>
        </w:rPr>
        <w:t>Indien verricht in</w:t>
      </w:r>
      <w:r w:rsidR="002B3AFF">
        <w:rPr>
          <w:rFonts w:cs="Arial"/>
        </w:rPr>
        <w:t xml:space="preserve"> samenwerkingsverband</w:t>
      </w:r>
      <w:r w:rsidRPr="00C2110B">
        <w:rPr>
          <w:rFonts w:cs="Arial"/>
        </w:rPr>
        <w:t xml:space="preserve">: het percentage/aandeel in </w:t>
      </w:r>
      <w:r>
        <w:rPr>
          <w:rFonts w:cs="Arial"/>
        </w:rPr>
        <w:t>het</w:t>
      </w:r>
      <w:r w:rsidR="002B3AFF">
        <w:rPr>
          <w:rFonts w:cs="Arial"/>
        </w:rPr>
        <w:t xml:space="preserve"> samenwerkingsverband</w:t>
      </w:r>
      <w:r>
        <w:rPr>
          <w:rFonts w:cs="Arial"/>
        </w:rPr>
        <w:t>.</w:t>
      </w:r>
      <w:r w:rsidRPr="00C2110B">
        <w:rPr>
          <w:rFonts w:cs="Arial"/>
        </w:rPr>
        <w:t xml:space="preserve"> </w:t>
      </w:r>
    </w:p>
    <w:p w14:paraId="79235E8A" w14:textId="77777777" w:rsidR="004C2700" w:rsidRPr="00C2110B" w:rsidRDefault="004C2700" w:rsidP="00516F4A">
      <w:pPr>
        <w:pStyle w:val="Lijstalinea"/>
        <w:numPr>
          <w:ilvl w:val="0"/>
          <w:numId w:val="28"/>
        </w:numPr>
        <w:tabs>
          <w:tab w:val="left" w:pos="567"/>
          <w:tab w:val="left" w:pos="1134"/>
          <w:tab w:val="left" w:pos="1418"/>
          <w:tab w:val="left" w:pos="1701"/>
          <w:tab w:val="left" w:pos="1985"/>
          <w:tab w:val="right" w:pos="9332"/>
        </w:tabs>
        <w:suppressAutoHyphens/>
        <w:rPr>
          <w:rFonts w:cs="Arial"/>
        </w:rPr>
      </w:pPr>
      <w:r>
        <w:rPr>
          <w:rFonts w:cs="Arial"/>
        </w:rPr>
        <w:t>A</w:t>
      </w:r>
      <w:r w:rsidRPr="00C2110B">
        <w:rPr>
          <w:rFonts w:cs="Arial"/>
        </w:rPr>
        <w:t>ard en inhoud van de eigen werkzaamheden verricht in</w:t>
      </w:r>
      <w:r w:rsidR="002B3AFF">
        <w:rPr>
          <w:rFonts w:cs="Arial"/>
        </w:rPr>
        <w:t xml:space="preserve"> samenwerkingsverband</w:t>
      </w:r>
      <w:r w:rsidRPr="00C2110B">
        <w:rPr>
          <w:rFonts w:cs="Arial"/>
        </w:rPr>
        <w:t>.</w:t>
      </w:r>
    </w:p>
    <w:p w14:paraId="5CEEDA1A" w14:textId="77777777" w:rsidR="004C2700" w:rsidRPr="00F13C0E" w:rsidRDefault="004C2700" w:rsidP="004C2700">
      <w:pPr>
        <w:suppressAutoHyphens/>
        <w:spacing w:line="284" w:lineRule="atLeast"/>
        <w:rPr>
          <w:rFonts w:ascii="Verdana" w:hAnsi="Verdana" w:cs="Arial"/>
        </w:rPr>
      </w:pPr>
    </w:p>
    <w:p w14:paraId="52320EF5" w14:textId="77777777" w:rsidR="004C2700" w:rsidRDefault="004C2700" w:rsidP="004C2700">
      <w:pPr>
        <w:suppressAutoHyphens/>
      </w:pPr>
      <w:r>
        <w:t>Indien de Inschrijver een beroep doet op de geschiktheid van een derde dient de Inschrijver (daarnaast) per kerncompetentie</w:t>
      </w:r>
      <w:r w:rsidR="0054529D">
        <w:t>,</w:t>
      </w:r>
      <w:r>
        <w:t xml:space="preserve"> ten aanzien waarvan hij zich op een derde beroept</w:t>
      </w:r>
      <w:r w:rsidR="0054529D">
        <w:t>,</w:t>
      </w:r>
      <w:r>
        <w:t xml:space="preserve"> een volledig door die derde rechtsgeldig ondertekend</w:t>
      </w:r>
      <w:r w:rsidR="0054529D">
        <w:t xml:space="preserve"> formulier referentieopdracht (</w:t>
      </w:r>
      <w:r>
        <w:t>bijlage 6</w:t>
      </w:r>
      <w:r w:rsidR="0054529D">
        <w:t>)</w:t>
      </w:r>
      <w:r>
        <w:t xml:space="preserve"> in te dienen. </w:t>
      </w:r>
    </w:p>
    <w:p w14:paraId="65749BFA" w14:textId="77777777" w:rsidR="004C2700" w:rsidRDefault="004C2700" w:rsidP="004C2700">
      <w:pPr>
        <w:suppressAutoHyphens/>
      </w:pPr>
    </w:p>
    <w:p w14:paraId="4590B0E5" w14:textId="77777777" w:rsidR="004C2700" w:rsidRDefault="004C2700" w:rsidP="004C2700">
      <w:pPr>
        <w:suppressAutoHyphens/>
      </w:pPr>
      <w:r>
        <w:t>Let op: t</w:t>
      </w:r>
      <w:r w:rsidRPr="00BB748D">
        <w:t>en bewijze dat</w:t>
      </w:r>
      <w:r w:rsidRPr="00CB6755">
        <w:t xml:space="preserve"> de </w:t>
      </w:r>
      <w:r>
        <w:t>Inschrijver</w:t>
      </w:r>
      <w:r w:rsidRPr="00CB6755">
        <w:t xml:space="preserve"> aan deze eis voldoet, kan bij </w:t>
      </w:r>
      <w:r>
        <w:t>Inschrijving</w:t>
      </w:r>
      <w:r w:rsidRPr="00CB6755">
        <w:t xml:space="preserve"> </w:t>
      </w:r>
      <w:r>
        <w:t xml:space="preserve">dus </w:t>
      </w:r>
      <w:r w:rsidRPr="006F2CF3">
        <w:t>niet</w:t>
      </w:r>
      <w:r>
        <w:t xml:space="preserve"> </w:t>
      </w:r>
      <w:r w:rsidRPr="00CB6755">
        <w:t>worden vo</w:t>
      </w:r>
      <w:r>
        <w:t>lstaan met het indienen van het UEA.</w:t>
      </w:r>
    </w:p>
    <w:p w14:paraId="5ADF0A52" w14:textId="77777777" w:rsidR="004C2700" w:rsidRDefault="004C2700" w:rsidP="004C2700">
      <w:pPr>
        <w:suppressAutoHyphens/>
      </w:pPr>
    </w:p>
    <w:p w14:paraId="399BD06B" w14:textId="77777777" w:rsidR="004C2700" w:rsidRDefault="004C2700" w:rsidP="004C2700">
      <w:pPr>
        <w:suppressAutoHyphens/>
      </w:pPr>
      <w:r>
        <w:t xml:space="preserve">Kwaliteitsmanagementsysteem </w:t>
      </w:r>
    </w:p>
    <w:p w14:paraId="2997708A" w14:textId="77777777" w:rsidR="004C2700" w:rsidRDefault="004C2700" w:rsidP="004C2700">
      <w:pPr>
        <w:suppressAutoHyphens/>
      </w:pPr>
    </w:p>
    <w:p w14:paraId="6AF7FCAB" w14:textId="47B6B3F0" w:rsidR="004C2E9A" w:rsidRPr="004C2E9A" w:rsidRDefault="004C2700" w:rsidP="004C2E9A">
      <w:pPr>
        <w:suppressAutoHyphens/>
        <w:rPr>
          <w:i/>
        </w:rPr>
      </w:pPr>
      <w:r w:rsidRPr="00D20D52">
        <w:rPr>
          <w:i/>
        </w:rPr>
        <w:t>Geschiktheidseis 5</w:t>
      </w:r>
      <w:r w:rsidR="004C2E9A">
        <w:rPr>
          <w:i/>
        </w:rPr>
        <w:t>:</w:t>
      </w:r>
      <w:r w:rsidR="004C2E9A" w:rsidRPr="004C2E9A">
        <w:rPr>
          <w:i/>
        </w:rPr>
        <w:t xml:space="preserve"> Kwaliteitsmanagementsysteem </w:t>
      </w:r>
    </w:p>
    <w:p w14:paraId="733DFCF1" w14:textId="77777777" w:rsidR="004C2700" w:rsidRPr="00337725" w:rsidRDefault="004C2700" w:rsidP="004C2700">
      <w:pPr>
        <w:suppressAutoHyphens/>
        <w:rPr>
          <w:rFonts w:cs="Arial"/>
        </w:rPr>
      </w:pPr>
      <w:r w:rsidRPr="00337725">
        <w:rPr>
          <w:rFonts w:cs="Arial"/>
        </w:rPr>
        <w:t xml:space="preserve">Een Inschrijver dient, op straffe van uitsluiting van de aanbestedingsprocedure, te beschikken over een kwaliteitsmanagementsysteem conform de norm NEN-EN-ISO 9001:2015. De Inschrijver dient dit aan te tonen door een van de volgende bewijsmiddelen: </w:t>
      </w:r>
    </w:p>
    <w:p w14:paraId="2C1D9347" w14:textId="77777777" w:rsidR="004C2700" w:rsidRPr="00337725" w:rsidRDefault="004C2700" w:rsidP="00516F4A">
      <w:pPr>
        <w:pStyle w:val="Lijstalinea"/>
        <w:numPr>
          <w:ilvl w:val="0"/>
          <w:numId w:val="35"/>
        </w:numPr>
        <w:tabs>
          <w:tab w:val="left" w:pos="397"/>
          <w:tab w:val="left" w:pos="567"/>
          <w:tab w:val="left" w:pos="1134"/>
          <w:tab w:val="left" w:pos="1418"/>
          <w:tab w:val="left" w:pos="1701"/>
          <w:tab w:val="left" w:pos="1985"/>
          <w:tab w:val="right" w:pos="9332"/>
        </w:tabs>
        <w:suppressAutoHyphens/>
        <w:rPr>
          <w:rFonts w:cs="Arial"/>
        </w:rPr>
      </w:pPr>
      <w:r w:rsidRPr="00337725">
        <w:rPr>
          <w:rFonts w:cs="Arial"/>
        </w:rPr>
        <w:t>Een geldig kwaliteitsmanagementsysteemcertificaat conform de norm NEN-EN-ISO 9001:2015 afgegeven door een certificerende instelling die is erkend door de Raad van Accreditatie.</w:t>
      </w:r>
    </w:p>
    <w:p w14:paraId="05A7C9A9" w14:textId="77777777" w:rsidR="004C2700" w:rsidRPr="00337725" w:rsidRDefault="004C2700" w:rsidP="00516F4A">
      <w:pPr>
        <w:pStyle w:val="Lijstalinea"/>
        <w:numPr>
          <w:ilvl w:val="0"/>
          <w:numId w:val="35"/>
        </w:numPr>
        <w:tabs>
          <w:tab w:val="left" w:pos="397"/>
          <w:tab w:val="left" w:pos="567"/>
          <w:tab w:val="left" w:pos="1134"/>
          <w:tab w:val="left" w:pos="1418"/>
          <w:tab w:val="left" w:pos="1701"/>
          <w:tab w:val="left" w:pos="1985"/>
          <w:tab w:val="right" w:pos="9332"/>
        </w:tabs>
        <w:suppressAutoHyphens/>
        <w:rPr>
          <w:rFonts w:cs="Arial"/>
        </w:rPr>
      </w:pPr>
      <w:r w:rsidRPr="00337725">
        <w:rPr>
          <w:rFonts w:cs="Arial"/>
        </w:rPr>
        <w:t xml:space="preserve">Een geldig certificaat dat minimaal gelijkwaardig is aan de NEN-EN-ISO 9001:2015 norm en is afgegeven door een certificerende instelling die is erkend door de Raad van Accreditatie. </w:t>
      </w:r>
    </w:p>
    <w:p w14:paraId="10F01B15" w14:textId="77777777" w:rsidR="004C2700" w:rsidRPr="00337725" w:rsidRDefault="004C2700" w:rsidP="00516F4A">
      <w:pPr>
        <w:pStyle w:val="Lijstalinea"/>
        <w:numPr>
          <w:ilvl w:val="0"/>
          <w:numId w:val="35"/>
        </w:numPr>
        <w:tabs>
          <w:tab w:val="left" w:pos="397"/>
          <w:tab w:val="left" w:pos="567"/>
          <w:tab w:val="left" w:pos="1134"/>
          <w:tab w:val="left" w:pos="1418"/>
          <w:tab w:val="left" w:pos="1701"/>
          <w:tab w:val="left" w:pos="1985"/>
          <w:tab w:val="right" w:pos="9332"/>
        </w:tabs>
        <w:suppressAutoHyphens/>
        <w:rPr>
          <w:rFonts w:cs="Arial"/>
        </w:rPr>
      </w:pPr>
      <w:r w:rsidRPr="00337725">
        <w:rPr>
          <w:rFonts w:cs="Arial"/>
        </w:rPr>
        <w:t xml:space="preserve">Een ander (eigen) kwaliteitsmanagementsysteem dat minimaal gelijkwaardig is aan de NEN-EN-ISO 9001:2015 norm. De </w:t>
      </w:r>
      <w:r w:rsidR="00A54F5B" w:rsidRPr="00337725">
        <w:rPr>
          <w:rFonts w:cs="Arial"/>
        </w:rPr>
        <w:t>VRK</w:t>
      </w:r>
      <w:r w:rsidRPr="00337725">
        <w:rPr>
          <w:rFonts w:cs="Arial"/>
        </w:rPr>
        <w:t xml:space="preserve"> beschouwt het ander (eigen) kwaliteitsmanagementsysteem als gelijkwaardig aan de NEN-EN-ISO 9001:2015 norm, indien dit kwaliteitsmanagementsysteem minimaal de volgende aspecten omvat:</w:t>
      </w:r>
    </w:p>
    <w:p w14:paraId="664BC16E" w14:textId="77777777" w:rsidR="004C2700" w:rsidRPr="00337725" w:rsidRDefault="004C2700" w:rsidP="00516F4A">
      <w:pPr>
        <w:pStyle w:val="Lijstalinea"/>
        <w:numPr>
          <w:ilvl w:val="0"/>
          <w:numId w:val="28"/>
        </w:numPr>
        <w:tabs>
          <w:tab w:val="left" w:pos="567"/>
          <w:tab w:val="left" w:pos="1134"/>
          <w:tab w:val="left" w:pos="1418"/>
          <w:tab w:val="left" w:pos="1701"/>
          <w:tab w:val="left" w:pos="1985"/>
          <w:tab w:val="right" w:pos="9332"/>
        </w:tabs>
        <w:suppressAutoHyphens/>
        <w:rPr>
          <w:rFonts w:cs="Arial"/>
        </w:rPr>
      </w:pPr>
      <w:r w:rsidRPr="00337725">
        <w:rPr>
          <w:rFonts w:cs="Arial"/>
        </w:rPr>
        <w:lastRenderedPageBreak/>
        <w:t xml:space="preserve">Een beleidsverklaring van het management, waaruit volgt dat het kwaliteitsbeleid bekend is bij alle medewerkers, dat het geschikt is voor de organisatie en dat het op regelmatige basis wordt beoordeeld. </w:t>
      </w:r>
    </w:p>
    <w:p w14:paraId="034879C6" w14:textId="77777777" w:rsidR="004C2700" w:rsidRPr="00337725" w:rsidRDefault="004C2700" w:rsidP="00516F4A">
      <w:pPr>
        <w:pStyle w:val="Lijstalinea"/>
        <w:numPr>
          <w:ilvl w:val="0"/>
          <w:numId w:val="28"/>
        </w:numPr>
        <w:tabs>
          <w:tab w:val="left" w:pos="567"/>
          <w:tab w:val="left" w:pos="1134"/>
          <w:tab w:val="left" w:pos="1418"/>
          <w:tab w:val="left" w:pos="1701"/>
          <w:tab w:val="left" w:pos="1985"/>
          <w:tab w:val="right" w:pos="9332"/>
        </w:tabs>
        <w:suppressAutoHyphens/>
        <w:rPr>
          <w:rFonts w:cs="Arial"/>
        </w:rPr>
      </w:pPr>
      <w:r w:rsidRPr="00337725">
        <w:rPr>
          <w:rFonts w:cs="Arial"/>
        </w:rPr>
        <w:t>SMART-geformuleerde doelstellingen om kwalitatief goede diensten/producten te leveren.</w:t>
      </w:r>
    </w:p>
    <w:p w14:paraId="0E74481F" w14:textId="77777777" w:rsidR="004C2700" w:rsidRPr="00337725" w:rsidRDefault="004C2700" w:rsidP="00516F4A">
      <w:pPr>
        <w:pStyle w:val="Lijstalinea"/>
        <w:numPr>
          <w:ilvl w:val="0"/>
          <w:numId w:val="28"/>
        </w:numPr>
        <w:tabs>
          <w:tab w:val="left" w:pos="567"/>
          <w:tab w:val="left" w:pos="1134"/>
          <w:tab w:val="left" w:pos="1418"/>
          <w:tab w:val="left" w:pos="1701"/>
          <w:tab w:val="left" w:pos="1985"/>
          <w:tab w:val="right" w:pos="9332"/>
        </w:tabs>
        <w:suppressAutoHyphens/>
        <w:rPr>
          <w:rFonts w:cs="Arial"/>
        </w:rPr>
      </w:pPr>
      <w:r w:rsidRPr="00337725">
        <w:rPr>
          <w:rFonts w:cs="Arial"/>
        </w:rPr>
        <w:t xml:space="preserve">Functieomschrijvingen (bekwaamheidseisen, verantwoordelijkheden en bevoegdheden) voor personeel dat werkzaamheden uitvoert die van invloed zijn op de kwaliteit van de te leveren diensten/producten. </w:t>
      </w:r>
    </w:p>
    <w:p w14:paraId="1DFF80AB" w14:textId="77777777" w:rsidR="004C2700" w:rsidRPr="00337725" w:rsidRDefault="004C2700" w:rsidP="00516F4A">
      <w:pPr>
        <w:pStyle w:val="Lijstalinea"/>
        <w:numPr>
          <w:ilvl w:val="0"/>
          <w:numId w:val="28"/>
        </w:numPr>
        <w:tabs>
          <w:tab w:val="left" w:pos="567"/>
          <w:tab w:val="left" w:pos="1134"/>
          <w:tab w:val="left" w:pos="1418"/>
          <w:tab w:val="left" w:pos="1701"/>
          <w:tab w:val="left" w:pos="1985"/>
          <w:tab w:val="right" w:pos="9332"/>
        </w:tabs>
        <w:suppressAutoHyphens/>
        <w:rPr>
          <w:rFonts w:cs="Arial"/>
        </w:rPr>
      </w:pPr>
      <w:r w:rsidRPr="00337725">
        <w:rPr>
          <w:rFonts w:cs="Arial"/>
        </w:rPr>
        <w:t>Een interne communicatiestructuur (management en de rest van de organisatie) en een externe communicatiestructuur (met de externe klant).</w:t>
      </w:r>
    </w:p>
    <w:p w14:paraId="6DF7DB76" w14:textId="77777777" w:rsidR="004C2700" w:rsidRPr="00337725" w:rsidRDefault="004C2700" w:rsidP="00516F4A">
      <w:pPr>
        <w:pStyle w:val="Lijstalinea"/>
        <w:numPr>
          <w:ilvl w:val="0"/>
          <w:numId w:val="28"/>
        </w:numPr>
        <w:tabs>
          <w:tab w:val="left" w:pos="567"/>
          <w:tab w:val="left" w:pos="1134"/>
          <w:tab w:val="left" w:pos="1418"/>
          <w:tab w:val="left" w:pos="1701"/>
          <w:tab w:val="left" w:pos="1985"/>
          <w:tab w:val="right" w:pos="9332"/>
        </w:tabs>
        <w:suppressAutoHyphens/>
        <w:rPr>
          <w:rFonts w:cs="Arial"/>
        </w:rPr>
      </w:pPr>
      <w:r w:rsidRPr="00337725">
        <w:rPr>
          <w:rFonts w:cs="Arial"/>
        </w:rPr>
        <w:t xml:space="preserve">De beheerste omstandigheden, waaronder het productieproces plaatsvindt/de diensten worden verricht en de bijbehorende procedures en werkinstructies. </w:t>
      </w:r>
    </w:p>
    <w:p w14:paraId="58AB38AC" w14:textId="77777777" w:rsidR="004C2700" w:rsidRPr="00337725" w:rsidRDefault="004C2700" w:rsidP="00516F4A">
      <w:pPr>
        <w:pStyle w:val="Lijstalinea"/>
        <w:numPr>
          <w:ilvl w:val="0"/>
          <w:numId w:val="28"/>
        </w:numPr>
        <w:tabs>
          <w:tab w:val="left" w:pos="567"/>
          <w:tab w:val="left" w:pos="1134"/>
          <w:tab w:val="left" w:pos="1418"/>
          <w:tab w:val="left" w:pos="1701"/>
          <w:tab w:val="left" w:pos="1985"/>
          <w:tab w:val="right" w:pos="9332"/>
        </w:tabs>
        <w:suppressAutoHyphens/>
        <w:rPr>
          <w:rFonts w:cs="Arial"/>
        </w:rPr>
      </w:pPr>
      <w:r w:rsidRPr="00337725">
        <w:rPr>
          <w:rFonts w:cs="Arial"/>
        </w:rPr>
        <w:t>Criteria voor beoordeling, goedkeuring en oplevering van de producten/diensten.</w:t>
      </w:r>
    </w:p>
    <w:p w14:paraId="3BAA1399" w14:textId="77777777" w:rsidR="004C2700" w:rsidRPr="00337725" w:rsidRDefault="004C2700" w:rsidP="00516F4A">
      <w:pPr>
        <w:pStyle w:val="Lijstalinea"/>
        <w:numPr>
          <w:ilvl w:val="0"/>
          <w:numId w:val="28"/>
        </w:numPr>
        <w:tabs>
          <w:tab w:val="left" w:pos="567"/>
          <w:tab w:val="left" w:pos="1134"/>
          <w:tab w:val="left" w:pos="1418"/>
          <w:tab w:val="left" w:pos="1701"/>
          <w:tab w:val="left" w:pos="1985"/>
          <w:tab w:val="right" w:pos="9332"/>
        </w:tabs>
        <w:suppressAutoHyphens/>
        <w:rPr>
          <w:rFonts w:cs="Arial"/>
        </w:rPr>
      </w:pPr>
      <w:r w:rsidRPr="00337725">
        <w:rPr>
          <w:rFonts w:cs="Arial"/>
        </w:rPr>
        <w:t>Het inkoopproces met bijbehorende inkoopspecificaties en goedgekeurde leveranciers/dienstverleners.</w:t>
      </w:r>
    </w:p>
    <w:p w14:paraId="06BEAAC1" w14:textId="77777777" w:rsidR="004C2700" w:rsidRPr="00337725" w:rsidRDefault="004C2700" w:rsidP="00516F4A">
      <w:pPr>
        <w:pStyle w:val="Lijstalinea"/>
        <w:numPr>
          <w:ilvl w:val="0"/>
          <w:numId w:val="28"/>
        </w:numPr>
        <w:tabs>
          <w:tab w:val="left" w:pos="567"/>
          <w:tab w:val="left" w:pos="1134"/>
          <w:tab w:val="left" w:pos="1418"/>
          <w:tab w:val="left" w:pos="1701"/>
          <w:tab w:val="left" w:pos="1985"/>
          <w:tab w:val="right" w:pos="9332"/>
        </w:tabs>
        <w:suppressAutoHyphens/>
        <w:rPr>
          <w:rFonts w:cs="Arial"/>
        </w:rPr>
      </w:pPr>
      <w:r w:rsidRPr="00337725">
        <w:rPr>
          <w:rFonts w:cs="Arial"/>
        </w:rPr>
        <w:t>Een klachtenprocedure die erop toeziet dat klachten op zo’n wijze worden opgelost, dat deze in de toekomst niet meer voorkomen.</w:t>
      </w:r>
    </w:p>
    <w:p w14:paraId="5BA95D3E" w14:textId="77777777" w:rsidR="004C2700" w:rsidRPr="00337725" w:rsidRDefault="004C2700" w:rsidP="00516F4A">
      <w:pPr>
        <w:pStyle w:val="Lijstalinea"/>
        <w:numPr>
          <w:ilvl w:val="0"/>
          <w:numId w:val="28"/>
        </w:numPr>
        <w:tabs>
          <w:tab w:val="left" w:pos="567"/>
          <w:tab w:val="left" w:pos="1134"/>
          <w:tab w:val="left" w:pos="1418"/>
          <w:tab w:val="left" w:pos="1701"/>
          <w:tab w:val="left" w:pos="1985"/>
          <w:tab w:val="right" w:pos="9332"/>
        </w:tabs>
        <w:suppressAutoHyphens/>
        <w:rPr>
          <w:rFonts w:cs="Arial"/>
        </w:rPr>
      </w:pPr>
      <w:r w:rsidRPr="00337725">
        <w:rPr>
          <w:rFonts w:cs="Arial"/>
        </w:rPr>
        <w:t xml:space="preserve">De wijze waarop documenten bij de Inschrijver worden beheerd. In ieder geval dient hieruit te volgen dat de in gebruik zijnde documenten zijn voorzien van een revisiedatum en versienummer. </w:t>
      </w:r>
    </w:p>
    <w:p w14:paraId="0B6AF708" w14:textId="77777777" w:rsidR="004C2700" w:rsidRPr="00A41A50" w:rsidRDefault="004C2700" w:rsidP="004C2700">
      <w:pPr>
        <w:tabs>
          <w:tab w:val="left" w:pos="1134"/>
          <w:tab w:val="left" w:pos="1418"/>
          <w:tab w:val="left" w:pos="1701"/>
          <w:tab w:val="left" w:pos="1985"/>
          <w:tab w:val="right" w:pos="9332"/>
        </w:tabs>
        <w:rPr>
          <w:rFonts w:cs="Arial"/>
          <w:highlight w:val="yellow"/>
        </w:rPr>
      </w:pPr>
    </w:p>
    <w:p w14:paraId="2193A9C7" w14:textId="77777777" w:rsidR="004C2700" w:rsidRPr="00337725" w:rsidRDefault="004C2700" w:rsidP="004C2700">
      <w:r w:rsidRPr="00337725">
        <w:t>Voor een</w:t>
      </w:r>
      <w:r w:rsidR="002B3AFF" w:rsidRPr="00337725">
        <w:t xml:space="preserve"> samenwerkingsverband</w:t>
      </w:r>
      <w:r w:rsidRPr="00337725">
        <w:t xml:space="preserve"> geldt dat de leden van het</w:t>
      </w:r>
      <w:r w:rsidR="002B3AFF" w:rsidRPr="00337725">
        <w:t xml:space="preserve"> samenwerkingsverband</w:t>
      </w:r>
      <w:r w:rsidRPr="00337725">
        <w:t xml:space="preserve"> die daadwerkelijk de Opdracht gaat/gaan uitvoeren, aan bovengenoemde eis moet(en) voldoen. </w:t>
      </w:r>
    </w:p>
    <w:p w14:paraId="38E4EFCA" w14:textId="77777777" w:rsidR="004C2700" w:rsidRPr="00337725" w:rsidRDefault="004C2700" w:rsidP="004C2700"/>
    <w:p w14:paraId="41CFF093" w14:textId="77777777" w:rsidR="004C2700" w:rsidRPr="00337725" w:rsidRDefault="004C2700" w:rsidP="004C2700">
      <w:r w:rsidRPr="00337725">
        <w:t>Indien de Inschrijver voor de uitvoering van de Opdracht een onderaannemer inzet, dan dient deze onderaannemer</w:t>
      </w:r>
      <w:r w:rsidR="0054529D" w:rsidRPr="00337725">
        <w:t xml:space="preserve"> </w:t>
      </w:r>
      <w:r w:rsidRPr="00337725">
        <w:t xml:space="preserve">aan bovengenoemde eis te voldoen. </w:t>
      </w:r>
    </w:p>
    <w:p w14:paraId="614D0939" w14:textId="77777777" w:rsidR="004C2700" w:rsidRPr="00337725" w:rsidRDefault="004C2700" w:rsidP="004C2700"/>
    <w:p w14:paraId="6367B708" w14:textId="77777777" w:rsidR="004C2700" w:rsidRPr="00337725" w:rsidRDefault="004C2700" w:rsidP="004C2700">
      <w:pPr>
        <w:tabs>
          <w:tab w:val="left" w:pos="1418"/>
        </w:tabs>
        <w:suppressAutoHyphens/>
        <w:overflowPunct w:val="0"/>
        <w:autoSpaceDE w:val="0"/>
        <w:autoSpaceDN w:val="0"/>
        <w:adjustRightInd w:val="0"/>
        <w:spacing w:line="240" w:lineRule="auto"/>
        <w:ind w:left="1134" w:hanging="1134"/>
        <w:textAlignment w:val="baseline"/>
        <w:rPr>
          <w:rFonts w:ascii="Verdana" w:hAnsi="Verdana" w:cs="Arial"/>
          <w:lang w:eastAsia="x-none"/>
        </w:rPr>
      </w:pPr>
      <w:r w:rsidRPr="00337725">
        <w:rPr>
          <w:u w:val="single"/>
          <w:lang w:eastAsia="x-none"/>
        </w:rPr>
        <w:t>Bewijsmiddelen</w:t>
      </w:r>
      <w:r w:rsidRPr="00337725">
        <w:rPr>
          <w:rFonts w:ascii="Verdana" w:hAnsi="Verdana" w:cs="Arial"/>
          <w:lang w:eastAsia="x-none"/>
        </w:rPr>
        <w:t>:</w:t>
      </w:r>
    </w:p>
    <w:p w14:paraId="1CE59A41" w14:textId="77777777" w:rsidR="004C2700" w:rsidRPr="00337725" w:rsidRDefault="004C2700" w:rsidP="004C2700">
      <w:pPr>
        <w:suppressAutoHyphens/>
      </w:pPr>
      <w:r w:rsidRPr="00337725">
        <w:t xml:space="preserve">Ten bewijze dat de Inschrijver aan deze eis voldoet, kan bij Inschrijving worden volstaan met het indienen van het UEA (Deel IV, onderdeel α aankruisen). </w:t>
      </w:r>
    </w:p>
    <w:p w14:paraId="2F5B7C1E" w14:textId="77777777" w:rsidR="004C2700" w:rsidRPr="00A41A50" w:rsidRDefault="004C2700" w:rsidP="004C2700">
      <w:pPr>
        <w:suppressAutoHyphens/>
        <w:spacing w:line="284" w:lineRule="atLeast"/>
        <w:rPr>
          <w:rFonts w:ascii="Verdana" w:hAnsi="Verdana" w:cs="Arial"/>
          <w:highlight w:val="yellow"/>
        </w:rPr>
      </w:pPr>
    </w:p>
    <w:p w14:paraId="63B54FD5" w14:textId="77777777" w:rsidR="004C2700" w:rsidRPr="00337725" w:rsidRDefault="004C2700" w:rsidP="004C2700">
      <w:pPr>
        <w:suppressAutoHyphens/>
      </w:pPr>
      <w:r w:rsidRPr="00337725">
        <w:t xml:space="preserve">Van de Inschrijver aan wie de </w:t>
      </w:r>
      <w:r w:rsidR="00A54F5B" w:rsidRPr="00337725">
        <w:t>VRK</w:t>
      </w:r>
      <w:r w:rsidRPr="00337725">
        <w:t xml:space="preserve"> de Opdracht voornemens is te gunnen wordt in de gunningsbeslissing het volgende bewijsmiddel opgevraagd, waarmee de Inschrijver binnen zeven kalenderdagen na verzending van dit voornemen tot gunning moet aantonen dat de Inschrijver daadwerkelijk aan deze eis voldoet:</w:t>
      </w:r>
    </w:p>
    <w:p w14:paraId="3DC47C6A" w14:textId="77777777" w:rsidR="004C2700" w:rsidRPr="00337725" w:rsidRDefault="004C2700" w:rsidP="00516F4A">
      <w:pPr>
        <w:pStyle w:val="Lijstalinea"/>
        <w:numPr>
          <w:ilvl w:val="0"/>
          <w:numId w:val="28"/>
        </w:numPr>
        <w:tabs>
          <w:tab w:val="left" w:pos="567"/>
          <w:tab w:val="left" w:pos="1134"/>
          <w:tab w:val="left" w:pos="1418"/>
          <w:tab w:val="left" w:pos="1701"/>
          <w:tab w:val="left" w:pos="1985"/>
          <w:tab w:val="right" w:pos="9332"/>
        </w:tabs>
        <w:suppressAutoHyphens/>
        <w:rPr>
          <w:rFonts w:cs="Arial"/>
        </w:rPr>
      </w:pPr>
      <w:r w:rsidRPr="00337725">
        <w:rPr>
          <w:rFonts w:cs="Arial"/>
        </w:rPr>
        <w:t xml:space="preserve">Een kopie van het geldige kwaliteitsmanagementsysteemcertificaat conform de </w:t>
      </w:r>
    </w:p>
    <w:p w14:paraId="35E5C6C6" w14:textId="77777777" w:rsidR="004C2700" w:rsidRPr="00337725" w:rsidRDefault="004C2700" w:rsidP="004C2700">
      <w:pPr>
        <w:pStyle w:val="Lijstalinea"/>
        <w:tabs>
          <w:tab w:val="left" w:pos="567"/>
          <w:tab w:val="left" w:pos="1134"/>
          <w:tab w:val="left" w:pos="1418"/>
          <w:tab w:val="left" w:pos="1701"/>
          <w:tab w:val="left" w:pos="1985"/>
          <w:tab w:val="right" w:pos="9332"/>
        </w:tabs>
        <w:suppressAutoHyphens/>
        <w:ind w:left="360"/>
        <w:rPr>
          <w:rFonts w:cs="Arial"/>
        </w:rPr>
      </w:pPr>
      <w:r w:rsidRPr="00337725">
        <w:rPr>
          <w:rFonts w:cs="Arial"/>
        </w:rPr>
        <w:t xml:space="preserve">NEN-EN-ISO 9001:2015 norm en afgegeven door een certificerende instelling die is erkend door de Raad van Accreditatie. </w:t>
      </w:r>
    </w:p>
    <w:p w14:paraId="4B0772B8" w14:textId="77777777" w:rsidR="004C2700" w:rsidRPr="00337725" w:rsidRDefault="004C2700" w:rsidP="00516F4A">
      <w:pPr>
        <w:pStyle w:val="Lijstalinea"/>
        <w:numPr>
          <w:ilvl w:val="0"/>
          <w:numId w:val="28"/>
        </w:numPr>
        <w:tabs>
          <w:tab w:val="left" w:pos="567"/>
          <w:tab w:val="left" w:pos="1134"/>
          <w:tab w:val="left" w:pos="1418"/>
          <w:tab w:val="left" w:pos="1701"/>
          <w:tab w:val="left" w:pos="1985"/>
          <w:tab w:val="right" w:pos="9332"/>
        </w:tabs>
        <w:suppressAutoHyphens/>
        <w:rPr>
          <w:rFonts w:cs="Arial"/>
        </w:rPr>
      </w:pPr>
      <w:r w:rsidRPr="00337725">
        <w:rPr>
          <w:rFonts w:cs="Arial"/>
        </w:rPr>
        <w:t xml:space="preserve">Een kopie van het geldige certificaat dat minimaal gelijkwaardig is aan de </w:t>
      </w:r>
    </w:p>
    <w:p w14:paraId="77C8E00C" w14:textId="77777777" w:rsidR="004C2700" w:rsidRPr="00337725" w:rsidRDefault="004C2700" w:rsidP="004C2700">
      <w:pPr>
        <w:pStyle w:val="Lijstalinea"/>
        <w:tabs>
          <w:tab w:val="left" w:pos="567"/>
          <w:tab w:val="left" w:pos="1134"/>
          <w:tab w:val="left" w:pos="1418"/>
          <w:tab w:val="left" w:pos="1701"/>
          <w:tab w:val="left" w:pos="1985"/>
          <w:tab w:val="right" w:pos="9332"/>
        </w:tabs>
        <w:suppressAutoHyphens/>
        <w:ind w:left="360"/>
        <w:rPr>
          <w:rFonts w:cs="Arial"/>
        </w:rPr>
      </w:pPr>
      <w:r w:rsidRPr="00337725">
        <w:rPr>
          <w:rFonts w:cs="Arial"/>
        </w:rPr>
        <w:t>NEN-EN-ISO 9001:2015 norm en is afgegeven door een certificerende instelling die is erkend door de Raad van Accreditatie.</w:t>
      </w:r>
    </w:p>
    <w:p w14:paraId="70481914" w14:textId="77777777" w:rsidR="004C2700" w:rsidRDefault="004C2700" w:rsidP="00516F4A">
      <w:pPr>
        <w:pStyle w:val="Lijstalinea"/>
        <w:numPr>
          <w:ilvl w:val="0"/>
          <w:numId w:val="28"/>
        </w:numPr>
        <w:tabs>
          <w:tab w:val="left" w:pos="567"/>
          <w:tab w:val="left" w:pos="1134"/>
          <w:tab w:val="left" w:pos="1418"/>
          <w:tab w:val="left" w:pos="1701"/>
          <w:tab w:val="left" w:pos="1985"/>
          <w:tab w:val="right" w:pos="9332"/>
        </w:tabs>
        <w:suppressAutoHyphens/>
        <w:rPr>
          <w:rFonts w:cs="Arial"/>
        </w:rPr>
      </w:pPr>
      <w:bookmarkStart w:id="253" w:name="_Toc509233882"/>
      <w:bookmarkStart w:id="254" w:name="_Toc509233987"/>
      <w:bookmarkStart w:id="255" w:name="_Toc509233883"/>
      <w:bookmarkStart w:id="256" w:name="_Toc509233988"/>
      <w:bookmarkStart w:id="257" w:name="_Toc509233884"/>
      <w:bookmarkStart w:id="258" w:name="_Toc509233989"/>
      <w:bookmarkStart w:id="259" w:name="_Toc509233885"/>
      <w:bookmarkStart w:id="260" w:name="_Toc509233990"/>
      <w:bookmarkStart w:id="261" w:name="_Toc509233886"/>
      <w:bookmarkStart w:id="262" w:name="_Toc509233991"/>
      <w:bookmarkStart w:id="263" w:name="_Toc509233887"/>
      <w:bookmarkStart w:id="264" w:name="_Toc509233992"/>
      <w:bookmarkStart w:id="265" w:name="_Toc509233888"/>
      <w:bookmarkStart w:id="266" w:name="_Toc509233993"/>
      <w:bookmarkStart w:id="267" w:name="_Toc509233889"/>
      <w:bookmarkStart w:id="268" w:name="_Toc509233994"/>
      <w:bookmarkStart w:id="269" w:name="_Toc509233890"/>
      <w:bookmarkStart w:id="270" w:name="_Toc509233995"/>
      <w:bookmarkStart w:id="271" w:name="_Toc509233891"/>
      <w:bookmarkStart w:id="272" w:name="_Toc509233996"/>
      <w:bookmarkStart w:id="273" w:name="_Toc509233892"/>
      <w:bookmarkStart w:id="274" w:name="_Toc509233997"/>
      <w:bookmarkStart w:id="275" w:name="_Toc509233893"/>
      <w:bookmarkStart w:id="276" w:name="_Toc509233998"/>
      <w:bookmarkStart w:id="277" w:name="_Toc509233894"/>
      <w:bookmarkStart w:id="278" w:name="_Toc509233999"/>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r w:rsidRPr="00337725">
        <w:rPr>
          <w:rFonts w:cs="Arial"/>
        </w:rPr>
        <w:t xml:space="preserve">Een beschrijving van maximaal vijf A4 van een ander (eigen) kwaliteitsmanagementsysteem dat gelijkwaardig is aan de NEN-EN-ISO 9001:2015 norm en dat minimaal de genoemde aspecten bevat die onder punt drie zijn benoemd. </w:t>
      </w:r>
    </w:p>
    <w:p w14:paraId="18F703B0" w14:textId="77777777" w:rsidR="00C14325" w:rsidRDefault="00C14325" w:rsidP="00C14325">
      <w:pPr>
        <w:tabs>
          <w:tab w:val="left" w:pos="567"/>
          <w:tab w:val="left" w:pos="1134"/>
          <w:tab w:val="left" w:pos="1418"/>
          <w:tab w:val="left" w:pos="1701"/>
          <w:tab w:val="left" w:pos="1985"/>
          <w:tab w:val="right" w:pos="9332"/>
        </w:tabs>
        <w:suppressAutoHyphens/>
        <w:rPr>
          <w:rFonts w:cs="Arial"/>
        </w:rPr>
      </w:pPr>
    </w:p>
    <w:p w14:paraId="57552E4F" w14:textId="01E0142E" w:rsidR="00C14325" w:rsidRPr="00D20D52" w:rsidRDefault="00C14325" w:rsidP="00C14325">
      <w:pPr>
        <w:suppressAutoHyphens/>
        <w:rPr>
          <w:i/>
        </w:rPr>
      </w:pPr>
      <w:r w:rsidRPr="00D20D52">
        <w:rPr>
          <w:i/>
        </w:rPr>
        <w:t xml:space="preserve">Geschiktheidseis </w:t>
      </w:r>
      <w:r>
        <w:rPr>
          <w:i/>
        </w:rPr>
        <w:t>6</w:t>
      </w:r>
      <w:r w:rsidR="004C2E9A">
        <w:rPr>
          <w:i/>
        </w:rPr>
        <w:t xml:space="preserve">: </w:t>
      </w:r>
      <w:r w:rsidR="004C2E9A" w:rsidRPr="004C2E9A">
        <w:rPr>
          <w:i/>
        </w:rPr>
        <w:t>milieumanagementsysteem</w:t>
      </w:r>
    </w:p>
    <w:p w14:paraId="79DE6F74" w14:textId="77777777" w:rsidR="00C14325" w:rsidRPr="00337725" w:rsidRDefault="00C14325" w:rsidP="00C14325">
      <w:pPr>
        <w:suppressAutoHyphens/>
        <w:rPr>
          <w:rFonts w:cs="Arial"/>
        </w:rPr>
      </w:pPr>
      <w:r w:rsidRPr="00337725">
        <w:rPr>
          <w:rFonts w:cs="Arial"/>
        </w:rPr>
        <w:t xml:space="preserve">Een Inschrijver dient, op straffe van uitsluiting van de aanbestedingsprocedure, te beschikken over een </w:t>
      </w:r>
      <w:r>
        <w:rPr>
          <w:rFonts w:cs="Arial"/>
        </w:rPr>
        <w:t>milieu</w:t>
      </w:r>
      <w:r w:rsidRPr="00337725">
        <w:rPr>
          <w:rFonts w:cs="Arial"/>
        </w:rPr>
        <w:t xml:space="preserve">managementsysteem conform de norm NEN-EN-ISO </w:t>
      </w:r>
      <w:r>
        <w:rPr>
          <w:rFonts w:cs="Arial"/>
        </w:rPr>
        <w:t>14001</w:t>
      </w:r>
      <w:r w:rsidRPr="00337725">
        <w:rPr>
          <w:rFonts w:cs="Arial"/>
        </w:rPr>
        <w:t xml:space="preserve">. De Inschrijver dient dit aan te tonen door een van de volgende bewijsmiddelen: </w:t>
      </w:r>
    </w:p>
    <w:p w14:paraId="65669E6A" w14:textId="77777777" w:rsidR="00C14325" w:rsidRPr="00C14325" w:rsidRDefault="00C14325" w:rsidP="00C14325">
      <w:pPr>
        <w:pStyle w:val="Lijstalinea"/>
        <w:numPr>
          <w:ilvl w:val="0"/>
          <w:numId w:val="40"/>
        </w:numPr>
        <w:tabs>
          <w:tab w:val="left" w:pos="397"/>
          <w:tab w:val="left" w:pos="567"/>
          <w:tab w:val="left" w:pos="1134"/>
          <w:tab w:val="left" w:pos="1418"/>
          <w:tab w:val="left" w:pos="1701"/>
          <w:tab w:val="left" w:pos="1985"/>
          <w:tab w:val="right" w:pos="9332"/>
        </w:tabs>
        <w:suppressAutoHyphens/>
        <w:rPr>
          <w:rFonts w:cs="Arial"/>
        </w:rPr>
      </w:pPr>
      <w:r w:rsidRPr="00C14325">
        <w:rPr>
          <w:rFonts w:cs="Arial"/>
        </w:rPr>
        <w:t>Een geldig milieumanagementsysteemcertificaat conform de norm NEN-EN-ISO 14001</w:t>
      </w:r>
      <w:r>
        <w:rPr>
          <w:rFonts w:cs="Arial"/>
        </w:rPr>
        <w:t xml:space="preserve"> </w:t>
      </w:r>
      <w:r w:rsidRPr="00C14325">
        <w:rPr>
          <w:rFonts w:cs="Arial"/>
        </w:rPr>
        <w:t>afgegeven door een certificerende instelling die is erkend door de Raad van Accreditatie.</w:t>
      </w:r>
    </w:p>
    <w:p w14:paraId="2CD82A4A" w14:textId="77777777" w:rsidR="00C14325" w:rsidRPr="00C14325" w:rsidRDefault="00C14325" w:rsidP="00C14325">
      <w:pPr>
        <w:pStyle w:val="Lijstalinea"/>
        <w:numPr>
          <w:ilvl w:val="0"/>
          <w:numId w:val="40"/>
        </w:numPr>
        <w:tabs>
          <w:tab w:val="left" w:pos="397"/>
          <w:tab w:val="left" w:pos="567"/>
          <w:tab w:val="left" w:pos="1134"/>
          <w:tab w:val="left" w:pos="1418"/>
          <w:tab w:val="left" w:pos="1701"/>
          <w:tab w:val="left" w:pos="1985"/>
          <w:tab w:val="right" w:pos="9332"/>
        </w:tabs>
        <w:suppressAutoHyphens/>
        <w:rPr>
          <w:rFonts w:cs="Arial"/>
        </w:rPr>
      </w:pPr>
      <w:r w:rsidRPr="00C14325">
        <w:rPr>
          <w:rFonts w:cs="Arial"/>
        </w:rPr>
        <w:lastRenderedPageBreak/>
        <w:t xml:space="preserve">Een geldig certificaat dat minimaal gelijkwaardig is aan de NEN-EN-ISO </w:t>
      </w:r>
      <w:r>
        <w:rPr>
          <w:rFonts w:cs="Arial"/>
        </w:rPr>
        <w:t>14001</w:t>
      </w:r>
      <w:r w:rsidRPr="00C14325">
        <w:rPr>
          <w:rFonts w:cs="Arial"/>
        </w:rPr>
        <w:t xml:space="preserve"> norm en is afgegeven door een certificerende instelling die is erkend door de Raad van Accreditatie. </w:t>
      </w:r>
    </w:p>
    <w:p w14:paraId="7BDB344B" w14:textId="77777777" w:rsidR="00C14325" w:rsidRPr="00C14325" w:rsidRDefault="00C14325" w:rsidP="00C14325">
      <w:pPr>
        <w:pStyle w:val="Lijstalinea"/>
        <w:numPr>
          <w:ilvl w:val="0"/>
          <w:numId w:val="40"/>
        </w:numPr>
        <w:tabs>
          <w:tab w:val="left" w:pos="397"/>
          <w:tab w:val="left" w:pos="567"/>
          <w:tab w:val="left" w:pos="1134"/>
          <w:tab w:val="left" w:pos="1418"/>
          <w:tab w:val="left" w:pos="1701"/>
          <w:tab w:val="left" w:pos="1985"/>
          <w:tab w:val="right" w:pos="9332"/>
        </w:tabs>
        <w:suppressAutoHyphens/>
        <w:rPr>
          <w:rFonts w:cs="Arial"/>
        </w:rPr>
      </w:pPr>
      <w:r w:rsidRPr="00C14325">
        <w:rPr>
          <w:rFonts w:cs="Arial"/>
        </w:rPr>
        <w:t xml:space="preserve">Een ander (eigen) </w:t>
      </w:r>
      <w:r w:rsidR="00B66382">
        <w:rPr>
          <w:rFonts w:cs="Arial"/>
        </w:rPr>
        <w:t>milieu</w:t>
      </w:r>
      <w:r w:rsidRPr="00C14325">
        <w:rPr>
          <w:rFonts w:cs="Arial"/>
        </w:rPr>
        <w:t xml:space="preserve">managementsysteem dat minimaal gelijkwaardig is aan de NEN-EN-ISO </w:t>
      </w:r>
      <w:r>
        <w:rPr>
          <w:rFonts w:cs="Arial"/>
        </w:rPr>
        <w:t>14001</w:t>
      </w:r>
      <w:r w:rsidRPr="00C14325">
        <w:rPr>
          <w:rFonts w:cs="Arial"/>
        </w:rPr>
        <w:t xml:space="preserve"> norm. De VRK beschouwt het ander (eigen) </w:t>
      </w:r>
      <w:r w:rsidR="00B66382">
        <w:rPr>
          <w:rFonts w:cs="Arial"/>
        </w:rPr>
        <w:t>milieu</w:t>
      </w:r>
      <w:r w:rsidRPr="00C14325">
        <w:rPr>
          <w:rFonts w:cs="Arial"/>
        </w:rPr>
        <w:t>managementsysteem als gelijkwaardig aan de NEN-EN-ISO</w:t>
      </w:r>
      <w:r w:rsidR="00B66382">
        <w:rPr>
          <w:rFonts w:cs="Arial"/>
        </w:rPr>
        <w:t xml:space="preserve"> 14001</w:t>
      </w:r>
      <w:r w:rsidRPr="00C14325">
        <w:rPr>
          <w:rFonts w:cs="Arial"/>
        </w:rPr>
        <w:t xml:space="preserve"> norm, indien dit </w:t>
      </w:r>
      <w:r w:rsidR="00B66382">
        <w:rPr>
          <w:rFonts w:cs="Arial"/>
        </w:rPr>
        <w:t>milieu</w:t>
      </w:r>
      <w:r w:rsidRPr="00C14325">
        <w:rPr>
          <w:rFonts w:cs="Arial"/>
        </w:rPr>
        <w:t>managementsysteem minimaal de volgende aspecten omvat:</w:t>
      </w:r>
    </w:p>
    <w:p w14:paraId="2372122A" w14:textId="77777777" w:rsidR="00B66382" w:rsidRDefault="00B66382" w:rsidP="00C14325">
      <w:pPr>
        <w:pStyle w:val="Lijstalinea"/>
        <w:numPr>
          <w:ilvl w:val="0"/>
          <w:numId w:val="28"/>
        </w:numPr>
        <w:tabs>
          <w:tab w:val="left" w:pos="567"/>
          <w:tab w:val="left" w:pos="1134"/>
          <w:tab w:val="left" w:pos="1418"/>
          <w:tab w:val="left" w:pos="1701"/>
          <w:tab w:val="left" w:pos="1985"/>
          <w:tab w:val="right" w:pos="9332"/>
        </w:tabs>
        <w:suppressAutoHyphens/>
        <w:rPr>
          <w:rFonts w:cs="Arial"/>
        </w:rPr>
      </w:pPr>
      <w:r>
        <w:rPr>
          <w:rFonts w:cs="Arial"/>
        </w:rPr>
        <w:t>Een omschrijving van het te voeren milieubeleid.</w:t>
      </w:r>
    </w:p>
    <w:p w14:paraId="6A2FA4E8" w14:textId="77777777" w:rsidR="00B66382" w:rsidRPr="00337725" w:rsidRDefault="00B66382" w:rsidP="00B66382">
      <w:pPr>
        <w:pStyle w:val="Lijstalinea"/>
        <w:numPr>
          <w:ilvl w:val="0"/>
          <w:numId w:val="28"/>
        </w:numPr>
        <w:tabs>
          <w:tab w:val="left" w:pos="567"/>
          <w:tab w:val="left" w:pos="1134"/>
          <w:tab w:val="left" w:pos="1418"/>
          <w:tab w:val="left" w:pos="1701"/>
          <w:tab w:val="left" w:pos="1985"/>
          <w:tab w:val="right" w:pos="9332"/>
        </w:tabs>
        <w:suppressAutoHyphens/>
        <w:rPr>
          <w:rFonts w:cs="Arial"/>
        </w:rPr>
      </w:pPr>
      <w:r w:rsidRPr="00337725">
        <w:rPr>
          <w:rFonts w:cs="Arial"/>
        </w:rPr>
        <w:t>SMART-geformuleerde doelstellingen</w:t>
      </w:r>
      <w:r>
        <w:rPr>
          <w:rFonts w:cs="Arial"/>
        </w:rPr>
        <w:t xml:space="preserve"> m.b.t. milieumanagement</w:t>
      </w:r>
      <w:r w:rsidRPr="00337725">
        <w:rPr>
          <w:rFonts w:cs="Arial"/>
        </w:rPr>
        <w:t>.</w:t>
      </w:r>
    </w:p>
    <w:p w14:paraId="40D63558" w14:textId="77777777" w:rsidR="00B66382" w:rsidRPr="00337725" w:rsidRDefault="00B66382" w:rsidP="00B66382">
      <w:pPr>
        <w:pStyle w:val="Lijstalinea"/>
        <w:numPr>
          <w:ilvl w:val="0"/>
          <w:numId w:val="28"/>
        </w:numPr>
        <w:tabs>
          <w:tab w:val="left" w:pos="567"/>
          <w:tab w:val="left" w:pos="1134"/>
          <w:tab w:val="left" w:pos="1418"/>
          <w:tab w:val="left" w:pos="1701"/>
          <w:tab w:val="left" w:pos="1985"/>
          <w:tab w:val="right" w:pos="9332"/>
        </w:tabs>
        <w:suppressAutoHyphens/>
        <w:rPr>
          <w:rFonts w:cs="Arial"/>
        </w:rPr>
      </w:pPr>
      <w:r w:rsidRPr="00337725">
        <w:rPr>
          <w:rFonts w:cs="Arial"/>
        </w:rPr>
        <w:t xml:space="preserve">Een beleidsverklaring van het management, waaruit volgt dat het </w:t>
      </w:r>
      <w:r>
        <w:rPr>
          <w:rFonts w:cs="Arial"/>
        </w:rPr>
        <w:t>milieu</w:t>
      </w:r>
      <w:r w:rsidRPr="00337725">
        <w:rPr>
          <w:rFonts w:cs="Arial"/>
        </w:rPr>
        <w:t xml:space="preserve">beleid bekend is bij alle medewerkers, dat het geschikt is voor de organisatie en dat het op regelmatige basis wordt beoordeeld. </w:t>
      </w:r>
    </w:p>
    <w:p w14:paraId="74C93B5F" w14:textId="77777777" w:rsidR="00B66382" w:rsidRPr="00337725" w:rsidRDefault="00B66382" w:rsidP="00B66382">
      <w:pPr>
        <w:pStyle w:val="Lijstalinea"/>
        <w:numPr>
          <w:ilvl w:val="0"/>
          <w:numId w:val="28"/>
        </w:numPr>
        <w:tabs>
          <w:tab w:val="left" w:pos="567"/>
          <w:tab w:val="left" w:pos="1134"/>
          <w:tab w:val="left" w:pos="1418"/>
          <w:tab w:val="left" w:pos="1701"/>
          <w:tab w:val="left" w:pos="1985"/>
          <w:tab w:val="right" w:pos="9332"/>
        </w:tabs>
        <w:suppressAutoHyphens/>
        <w:rPr>
          <w:rFonts w:cs="Arial"/>
        </w:rPr>
      </w:pPr>
      <w:r>
        <w:rPr>
          <w:rFonts w:cs="Arial"/>
        </w:rPr>
        <w:t>Een omschrijving van de wijze waarop risicomanagement plaatsvindt.</w:t>
      </w:r>
    </w:p>
    <w:p w14:paraId="66F79383" w14:textId="77777777" w:rsidR="00C14325" w:rsidRDefault="00C14325" w:rsidP="00C14325">
      <w:pPr>
        <w:pStyle w:val="Lijstalinea"/>
        <w:numPr>
          <w:ilvl w:val="0"/>
          <w:numId w:val="28"/>
        </w:numPr>
        <w:tabs>
          <w:tab w:val="left" w:pos="567"/>
          <w:tab w:val="left" w:pos="1134"/>
          <w:tab w:val="left" w:pos="1418"/>
          <w:tab w:val="left" w:pos="1701"/>
          <w:tab w:val="left" w:pos="1985"/>
          <w:tab w:val="right" w:pos="9332"/>
        </w:tabs>
        <w:suppressAutoHyphens/>
        <w:rPr>
          <w:rFonts w:cs="Arial"/>
        </w:rPr>
      </w:pPr>
      <w:r w:rsidRPr="00337725">
        <w:rPr>
          <w:rFonts w:cs="Arial"/>
        </w:rPr>
        <w:t>Een interne communicatiestructuur (management en de rest van de organisatie) en een externe communicatiestructuur (met de externe klant).</w:t>
      </w:r>
    </w:p>
    <w:p w14:paraId="42E2E6ED" w14:textId="77777777" w:rsidR="00C14325" w:rsidRPr="00337725" w:rsidRDefault="00C14325" w:rsidP="00C14325">
      <w:pPr>
        <w:pStyle w:val="Lijstalinea"/>
        <w:numPr>
          <w:ilvl w:val="0"/>
          <w:numId w:val="28"/>
        </w:numPr>
        <w:tabs>
          <w:tab w:val="left" w:pos="567"/>
          <w:tab w:val="left" w:pos="1134"/>
          <w:tab w:val="left" w:pos="1418"/>
          <w:tab w:val="left" w:pos="1701"/>
          <w:tab w:val="left" w:pos="1985"/>
          <w:tab w:val="right" w:pos="9332"/>
        </w:tabs>
        <w:suppressAutoHyphens/>
        <w:rPr>
          <w:rFonts w:cs="Arial"/>
        </w:rPr>
      </w:pPr>
      <w:r w:rsidRPr="00337725">
        <w:rPr>
          <w:rFonts w:cs="Arial"/>
        </w:rPr>
        <w:t>De beheerste omstandigheden, waaronder het productieproces plaatsvindt/de diensten worden verricht en de bijbehorende procedures en werkinstructies</w:t>
      </w:r>
      <w:r w:rsidR="00B66382">
        <w:rPr>
          <w:rFonts w:cs="Arial"/>
        </w:rPr>
        <w:t xml:space="preserve"> op milieu vlak</w:t>
      </w:r>
      <w:r w:rsidRPr="00337725">
        <w:rPr>
          <w:rFonts w:cs="Arial"/>
        </w:rPr>
        <w:t xml:space="preserve">. </w:t>
      </w:r>
    </w:p>
    <w:p w14:paraId="15C1DFE0" w14:textId="77777777" w:rsidR="00C14325" w:rsidRPr="00337725" w:rsidRDefault="00C14325" w:rsidP="00C14325">
      <w:pPr>
        <w:pStyle w:val="Lijstalinea"/>
        <w:numPr>
          <w:ilvl w:val="0"/>
          <w:numId w:val="28"/>
        </w:numPr>
        <w:tabs>
          <w:tab w:val="left" w:pos="567"/>
          <w:tab w:val="left" w:pos="1134"/>
          <w:tab w:val="left" w:pos="1418"/>
          <w:tab w:val="left" w:pos="1701"/>
          <w:tab w:val="left" w:pos="1985"/>
          <w:tab w:val="right" w:pos="9332"/>
        </w:tabs>
        <w:suppressAutoHyphens/>
        <w:rPr>
          <w:rFonts w:cs="Arial"/>
        </w:rPr>
      </w:pPr>
      <w:r w:rsidRPr="00337725">
        <w:rPr>
          <w:rFonts w:cs="Arial"/>
        </w:rPr>
        <w:t>Criteria voor beoordeling, goedkeuring en oplevering van de producten/diensten</w:t>
      </w:r>
      <w:r w:rsidR="00B66382">
        <w:rPr>
          <w:rFonts w:cs="Arial"/>
        </w:rPr>
        <w:t xml:space="preserve"> op milieu vlak</w:t>
      </w:r>
      <w:r w:rsidRPr="00337725">
        <w:rPr>
          <w:rFonts w:cs="Arial"/>
        </w:rPr>
        <w:t>.</w:t>
      </w:r>
    </w:p>
    <w:p w14:paraId="49B65CAE" w14:textId="77777777" w:rsidR="00C14325" w:rsidRPr="00337725" w:rsidRDefault="00C14325" w:rsidP="00C14325">
      <w:pPr>
        <w:pStyle w:val="Lijstalinea"/>
        <w:numPr>
          <w:ilvl w:val="0"/>
          <w:numId w:val="28"/>
        </w:numPr>
        <w:tabs>
          <w:tab w:val="left" w:pos="567"/>
          <w:tab w:val="left" w:pos="1134"/>
          <w:tab w:val="left" w:pos="1418"/>
          <w:tab w:val="left" w:pos="1701"/>
          <w:tab w:val="left" w:pos="1985"/>
          <w:tab w:val="right" w:pos="9332"/>
        </w:tabs>
        <w:suppressAutoHyphens/>
        <w:rPr>
          <w:rFonts w:cs="Arial"/>
        </w:rPr>
      </w:pPr>
      <w:r w:rsidRPr="00337725">
        <w:rPr>
          <w:rFonts w:cs="Arial"/>
        </w:rPr>
        <w:t>Een klachtenprocedure die erop toeziet dat klachten op zo’n wijze worden opgelost, dat deze in de toekomst niet meer voorkomen.</w:t>
      </w:r>
    </w:p>
    <w:p w14:paraId="740E63E9" w14:textId="77777777" w:rsidR="00C14325" w:rsidRPr="00337725" w:rsidRDefault="00C14325" w:rsidP="00C14325">
      <w:pPr>
        <w:pStyle w:val="Lijstalinea"/>
        <w:numPr>
          <w:ilvl w:val="0"/>
          <w:numId w:val="28"/>
        </w:numPr>
        <w:tabs>
          <w:tab w:val="left" w:pos="567"/>
          <w:tab w:val="left" w:pos="1134"/>
          <w:tab w:val="left" w:pos="1418"/>
          <w:tab w:val="left" w:pos="1701"/>
          <w:tab w:val="left" w:pos="1985"/>
          <w:tab w:val="right" w:pos="9332"/>
        </w:tabs>
        <w:suppressAutoHyphens/>
        <w:rPr>
          <w:rFonts w:cs="Arial"/>
        </w:rPr>
      </w:pPr>
      <w:r w:rsidRPr="00337725">
        <w:rPr>
          <w:rFonts w:cs="Arial"/>
        </w:rPr>
        <w:t xml:space="preserve">De wijze waarop documenten bij de Inschrijver worden beheerd. In ieder geval dient hieruit te volgen dat de in gebruik zijnde documenten zijn voorzien van een revisiedatum en versienummer. </w:t>
      </w:r>
    </w:p>
    <w:p w14:paraId="671BE6A4" w14:textId="77777777" w:rsidR="00C14325" w:rsidRPr="00A41A50" w:rsidRDefault="00C14325" w:rsidP="00C14325">
      <w:pPr>
        <w:tabs>
          <w:tab w:val="left" w:pos="1134"/>
          <w:tab w:val="left" w:pos="1418"/>
          <w:tab w:val="left" w:pos="1701"/>
          <w:tab w:val="left" w:pos="1985"/>
          <w:tab w:val="right" w:pos="9332"/>
        </w:tabs>
        <w:rPr>
          <w:rFonts w:cs="Arial"/>
          <w:highlight w:val="yellow"/>
        </w:rPr>
      </w:pPr>
    </w:p>
    <w:p w14:paraId="346C0B4E" w14:textId="77777777" w:rsidR="00C14325" w:rsidRPr="00337725" w:rsidRDefault="00C14325" w:rsidP="00C14325">
      <w:r w:rsidRPr="00337725">
        <w:t xml:space="preserve">Voor een samenwerkingsverband geldt dat de leden van het samenwerkingsverband die daadwerkelijk de Opdracht gaat/gaan uitvoeren, aan bovengenoemde eis moet(en) voldoen. </w:t>
      </w:r>
    </w:p>
    <w:p w14:paraId="2FFA6E21" w14:textId="77777777" w:rsidR="00C14325" w:rsidRPr="00337725" w:rsidRDefault="00C14325" w:rsidP="00C14325"/>
    <w:p w14:paraId="355FA3B5" w14:textId="77777777" w:rsidR="00C14325" w:rsidRPr="00337725" w:rsidRDefault="00C14325" w:rsidP="00C14325">
      <w:r w:rsidRPr="00337725">
        <w:t xml:space="preserve">Indien de Inschrijver voor de uitvoering van de Opdracht een onderaannemer inzet, dan dient deze onderaannemer aan bovengenoemde eis te voldoen. </w:t>
      </w:r>
    </w:p>
    <w:p w14:paraId="311827AD" w14:textId="77777777" w:rsidR="00C14325" w:rsidRPr="00337725" w:rsidRDefault="00C14325" w:rsidP="00C14325"/>
    <w:p w14:paraId="06B6F849" w14:textId="77777777" w:rsidR="00C14325" w:rsidRPr="00337725" w:rsidRDefault="00C14325" w:rsidP="00C14325">
      <w:pPr>
        <w:tabs>
          <w:tab w:val="left" w:pos="1418"/>
        </w:tabs>
        <w:suppressAutoHyphens/>
        <w:overflowPunct w:val="0"/>
        <w:autoSpaceDE w:val="0"/>
        <w:autoSpaceDN w:val="0"/>
        <w:adjustRightInd w:val="0"/>
        <w:spacing w:line="240" w:lineRule="auto"/>
        <w:ind w:left="1134" w:hanging="1134"/>
        <w:textAlignment w:val="baseline"/>
        <w:rPr>
          <w:rFonts w:ascii="Verdana" w:hAnsi="Verdana" w:cs="Arial"/>
          <w:lang w:eastAsia="x-none"/>
        </w:rPr>
      </w:pPr>
      <w:r w:rsidRPr="00337725">
        <w:rPr>
          <w:u w:val="single"/>
          <w:lang w:eastAsia="x-none"/>
        </w:rPr>
        <w:t>Bewijsmiddelen</w:t>
      </w:r>
      <w:r w:rsidRPr="00337725">
        <w:rPr>
          <w:rFonts w:ascii="Verdana" w:hAnsi="Verdana" w:cs="Arial"/>
          <w:lang w:eastAsia="x-none"/>
        </w:rPr>
        <w:t>:</w:t>
      </w:r>
    </w:p>
    <w:p w14:paraId="345FB33B" w14:textId="77777777" w:rsidR="00C14325" w:rsidRPr="00337725" w:rsidRDefault="00C14325" w:rsidP="00C14325">
      <w:pPr>
        <w:suppressAutoHyphens/>
      </w:pPr>
      <w:r w:rsidRPr="00337725">
        <w:t xml:space="preserve">Ten bewijze dat de Inschrijver aan deze eis voldoet, kan bij Inschrijving worden volstaan met het indienen van het UEA (Deel IV, onderdeel α aankruisen). </w:t>
      </w:r>
    </w:p>
    <w:p w14:paraId="566BA670" w14:textId="77777777" w:rsidR="00C14325" w:rsidRPr="00A41A50" w:rsidRDefault="00C14325" w:rsidP="00C14325">
      <w:pPr>
        <w:suppressAutoHyphens/>
        <w:spacing w:line="284" w:lineRule="atLeast"/>
        <w:rPr>
          <w:rFonts w:ascii="Verdana" w:hAnsi="Verdana" w:cs="Arial"/>
          <w:highlight w:val="yellow"/>
        </w:rPr>
      </w:pPr>
    </w:p>
    <w:p w14:paraId="7ADD05E1" w14:textId="77777777" w:rsidR="00C14325" w:rsidRPr="00337725" w:rsidRDefault="00C14325" w:rsidP="00C14325">
      <w:pPr>
        <w:suppressAutoHyphens/>
      </w:pPr>
      <w:r w:rsidRPr="00337725">
        <w:t>Van de Inschrijver aan wie de VRK de Opdracht voornemens is te gunnen wordt in de gunningsbeslissing het volgende bewijsmiddel opgevraagd, waarmee de Inschrijver binnen zeven kalenderdagen na verzending van dit voornemen tot gunning moet aantonen dat de Inschrijver daadwerkelijk aan deze eis voldoet:</w:t>
      </w:r>
    </w:p>
    <w:p w14:paraId="0C3777DC" w14:textId="77777777" w:rsidR="00C14325" w:rsidRPr="00337725" w:rsidRDefault="00C14325" w:rsidP="00C14325">
      <w:pPr>
        <w:pStyle w:val="Lijstalinea"/>
        <w:numPr>
          <w:ilvl w:val="0"/>
          <w:numId w:val="28"/>
        </w:numPr>
        <w:tabs>
          <w:tab w:val="left" w:pos="567"/>
          <w:tab w:val="left" w:pos="1134"/>
          <w:tab w:val="left" w:pos="1418"/>
          <w:tab w:val="left" w:pos="1701"/>
          <w:tab w:val="left" w:pos="1985"/>
          <w:tab w:val="right" w:pos="9332"/>
        </w:tabs>
        <w:suppressAutoHyphens/>
        <w:rPr>
          <w:rFonts w:cs="Arial"/>
        </w:rPr>
      </w:pPr>
      <w:r w:rsidRPr="00337725">
        <w:rPr>
          <w:rFonts w:cs="Arial"/>
        </w:rPr>
        <w:t xml:space="preserve">Een kopie van het geldige </w:t>
      </w:r>
      <w:r w:rsidR="00B66382">
        <w:rPr>
          <w:rFonts w:cs="Arial"/>
        </w:rPr>
        <w:t>milieu</w:t>
      </w:r>
      <w:r w:rsidRPr="00337725">
        <w:rPr>
          <w:rFonts w:cs="Arial"/>
        </w:rPr>
        <w:t xml:space="preserve">managementsysteemcertificaat conform de </w:t>
      </w:r>
    </w:p>
    <w:p w14:paraId="46FDF4C9" w14:textId="77777777" w:rsidR="00C14325" w:rsidRPr="00337725" w:rsidRDefault="00C14325" w:rsidP="00C14325">
      <w:pPr>
        <w:pStyle w:val="Lijstalinea"/>
        <w:tabs>
          <w:tab w:val="left" w:pos="567"/>
          <w:tab w:val="left" w:pos="1134"/>
          <w:tab w:val="left" w:pos="1418"/>
          <w:tab w:val="left" w:pos="1701"/>
          <w:tab w:val="left" w:pos="1985"/>
          <w:tab w:val="right" w:pos="9332"/>
        </w:tabs>
        <w:suppressAutoHyphens/>
        <w:ind w:left="360"/>
        <w:rPr>
          <w:rFonts w:cs="Arial"/>
        </w:rPr>
      </w:pPr>
      <w:r w:rsidRPr="00337725">
        <w:rPr>
          <w:rFonts w:cs="Arial"/>
        </w:rPr>
        <w:t xml:space="preserve">NEN-EN-ISO </w:t>
      </w:r>
      <w:r w:rsidR="00B66382">
        <w:rPr>
          <w:rFonts w:cs="Arial"/>
        </w:rPr>
        <w:t>14001</w:t>
      </w:r>
      <w:r w:rsidRPr="00337725">
        <w:rPr>
          <w:rFonts w:cs="Arial"/>
        </w:rPr>
        <w:t xml:space="preserve"> norm en afgegeven door een certificerende instelling die is erkend door de Raad van Accreditatie. </w:t>
      </w:r>
    </w:p>
    <w:p w14:paraId="17A48FE6" w14:textId="77777777" w:rsidR="00C14325" w:rsidRPr="00337725" w:rsidRDefault="00C14325" w:rsidP="00C14325">
      <w:pPr>
        <w:pStyle w:val="Lijstalinea"/>
        <w:numPr>
          <w:ilvl w:val="0"/>
          <w:numId w:val="28"/>
        </w:numPr>
        <w:tabs>
          <w:tab w:val="left" w:pos="567"/>
          <w:tab w:val="left" w:pos="1134"/>
          <w:tab w:val="left" w:pos="1418"/>
          <w:tab w:val="left" w:pos="1701"/>
          <w:tab w:val="left" w:pos="1985"/>
          <w:tab w:val="right" w:pos="9332"/>
        </w:tabs>
        <w:suppressAutoHyphens/>
        <w:rPr>
          <w:rFonts w:cs="Arial"/>
        </w:rPr>
      </w:pPr>
      <w:r w:rsidRPr="00337725">
        <w:rPr>
          <w:rFonts w:cs="Arial"/>
        </w:rPr>
        <w:t xml:space="preserve">Een kopie van het geldige certificaat dat minimaal gelijkwaardig is aan de </w:t>
      </w:r>
    </w:p>
    <w:p w14:paraId="1F312BF8" w14:textId="77777777" w:rsidR="00C14325" w:rsidRPr="00337725" w:rsidRDefault="00C14325" w:rsidP="00C14325">
      <w:pPr>
        <w:pStyle w:val="Lijstalinea"/>
        <w:tabs>
          <w:tab w:val="left" w:pos="567"/>
          <w:tab w:val="left" w:pos="1134"/>
          <w:tab w:val="left" w:pos="1418"/>
          <w:tab w:val="left" w:pos="1701"/>
          <w:tab w:val="left" w:pos="1985"/>
          <w:tab w:val="right" w:pos="9332"/>
        </w:tabs>
        <w:suppressAutoHyphens/>
        <w:ind w:left="360"/>
        <w:rPr>
          <w:rFonts w:cs="Arial"/>
        </w:rPr>
      </w:pPr>
      <w:r w:rsidRPr="00337725">
        <w:rPr>
          <w:rFonts w:cs="Arial"/>
        </w:rPr>
        <w:t xml:space="preserve">NEN-EN-ISO </w:t>
      </w:r>
      <w:r w:rsidR="00B66382">
        <w:rPr>
          <w:rFonts w:cs="Arial"/>
        </w:rPr>
        <w:t>14001</w:t>
      </w:r>
      <w:r w:rsidRPr="00337725">
        <w:rPr>
          <w:rFonts w:cs="Arial"/>
        </w:rPr>
        <w:t xml:space="preserve"> norm en is afgegeven door een certificerende instelling die is erkend door de Raad van Accreditatie.</w:t>
      </w:r>
    </w:p>
    <w:p w14:paraId="3C709286" w14:textId="77777777" w:rsidR="00C14325" w:rsidRPr="00337725" w:rsidRDefault="00C14325" w:rsidP="00C14325">
      <w:pPr>
        <w:pStyle w:val="Lijstalinea"/>
        <w:numPr>
          <w:ilvl w:val="0"/>
          <w:numId w:val="28"/>
        </w:numPr>
        <w:tabs>
          <w:tab w:val="left" w:pos="567"/>
          <w:tab w:val="left" w:pos="1134"/>
          <w:tab w:val="left" w:pos="1418"/>
          <w:tab w:val="left" w:pos="1701"/>
          <w:tab w:val="left" w:pos="1985"/>
          <w:tab w:val="right" w:pos="9332"/>
        </w:tabs>
        <w:suppressAutoHyphens/>
        <w:rPr>
          <w:rFonts w:cs="Arial"/>
        </w:rPr>
      </w:pPr>
      <w:r w:rsidRPr="00337725">
        <w:rPr>
          <w:rFonts w:cs="Arial"/>
        </w:rPr>
        <w:t xml:space="preserve">Een beschrijving van maximaal vijf A4 van een ander (eigen) kwaliteitsmanagementsysteem dat gelijkwaardig is aan de NEN-EN-ISO </w:t>
      </w:r>
      <w:r w:rsidR="00B66382">
        <w:rPr>
          <w:rFonts w:cs="Arial"/>
        </w:rPr>
        <w:t>14001</w:t>
      </w:r>
      <w:r w:rsidRPr="00337725">
        <w:rPr>
          <w:rFonts w:cs="Arial"/>
        </w:rPr>
        <w:t xml:space="preserve"> norm en dat minimaal de genoemde aspecten bevat die onder punt drie zijn benoemd. </w:t>
      </w:r>
    </w:p>
    <w:p w14:paraId="45B1F8D2" w14:textId="77777777" w:rsidR="00C14325" w:rsidRPr="00C14325" w:rsidRDefault="00C14325" w:rsidP="00C14325">
      <w:pPr>
        <w:tabs>
          <w:tab w:val="left" w:pos="567"/>
          <w:tab w:val="left" w:pos="1134"/>
          <w:tab w:val="left" w:pos="1418"/>
          <w:tab w:val="left" w:pos="1701"/>
          <w:tab w:val="left" w:pos="1985"/>
          <w:tab w:val="right" w:pos="9332"/>
        </w:tabs>
        <w:suppressAutoHyphens/>
        <w:rPr>
          <w:rFonts w:cs="Arial"/>
        </w:rPr>
      </w:pPr>
    </w:p>
    <w:p w14:paraId="57A35778" w14:textId="77777777" w:rsidR="004C2700" w:rsidRPr="00755F69" w:rsidRDefault="004C2700" w:rsidP="0025684E">
      <w:pPr>
        <w:pStyle w:val="Kop2"/>
      </w:pPr>
      <w:bookmarkStart w:id="279" w:name="_Toc129030701"/>
      <w:r>
        <w:lastRenderedPageBreak/>
        <w:t>Bewijsmiddelen geschiktheidseisen</w:t>
      </w:r>
      <w:bookmarkEnd w:id="279"/>
    </w:p>
    <w:p w14:paraId="305F85DD" w14:textId="77777777" w:rsidR="004C2700" w:rsidRDefault="004C2700" w:rsidP="004C2700">
      <w:pPr>
        <w:suppressAutoHyphens/>
      </w:pPr>
      <w:r>
        <w:t xml:space="preserve">In het geval de </w:t>
      </w:r>
      <w:r w:rsidR="00A54F5B">
        <w:t>VRK</w:t>
      </w:r>
      <w:r>
        <w:t xml:space="preserve"> een bewijsmiddel rechtstreeks kan verkrijgen door raadpleging van een nationale databank, dan behoeft de Inschrijver dit bewijsmiddel niet aan de </w:t>
      </w:r>
      <w:r w:rsidR="00A54F5B">
        <w:t>VRK</w:t>
      </w:r>
      <w:r>
        <w:t xml:space="preserve"> over te leggen. In dat geval kan Inschrijver volstaan met het vermelden in het UEA van de informatie (het internetadres van de databank en de identificatiegegevens en, in voorkomend geval, de benodigde verklaring van instemming) die de </w:t>
      </w:r>
      <w:r w:rsidR="00A54F5B">
        <w:t>VRK</w:t>
      </w:r>
      <w:r>
        <w:t xml:space="preserve"> nodig heeft om toegang te krijgen tot het bewijsmiddel. </w:t>
      </w:r>
    </w:p>
    <w:p w14:paraId="5B9F3F02" w14:textId="77777777" w:rsidR="004C2700" w:rsidRDefault="004C2700" w:rsidP="004C2700">
      <w:pPr>
        <w:suppressAutoHyphens/>
      </w:pPr>
    </w:p>
    <w:p w14:paraId="074113C2" w14:textId="77777777" w:rsidR="004C2700" w:rsidRDefault="004C2700" w:rsidP="004C2700">
      <w:pPr>
        <w:suppressAutoHyphens/>
      </w:pPr>
      <w:r>
        <w:t xml:space="preserve">In het geval de </w:t>
      </w:r>
      <w:r w:rsidR="00A54F5B">
        <w:t>VRK</w:t>
      </w:r>
      <w:r>
        <w:t xml:space="preserve"> al over een bewijsmiddel beschikt, dan verstrekt Inschrijver in het UEA de informatie in het kader van welke aanbestedingsprocedure de </w:t>
      </w:r>
      <w:r w:rsidR="00A54F5B">
        <w:t>VRK</w:t>
      </w:r>
      <w:r>
        <w:t xml:space="preserve"> dit bewijsmiddel reeds heeft verkregen.</w:t>
      </w:r>
    </w:p>
    <w:p w14:paraId="669FBFC2" w14:textId="77777777" w:rsidR="004C2700" w:rsidRDefault="004C2700" w:rsidP="004C2700">
      <w:pPr>
        <w:pStyle w:val="Kop1"/>
        <w:keepNext/>
        <w:pageBreakBefore/>
        <w:numPr>
          <w:ilvl w:val="0"/>
          <w:numId w:val="12"/>
        </w:numPr>
        <w:suppressAutoHyphens/>
        <w:spacing w:beforeLines="0" w:before="0" w:after="960" w:line="600" w:lineRule="atLeast"/>
      </w:pPr>
      <w:bookmarkStart w:id="280" w:name="_Toc419285408"/>
      <w:bookmarkStart w:id="281" w:name="_Toc421086904"/>
      <w:bookmarkStart w:id="282" w:name="_Toc421100629"/>
      <w:bookmarkStart w:id="283" w:name="_Toc129030702"/>
      <w:r>
        <w:lastRenderedPageBreak/>
        <w:t>Minimumeisen</w:t>
      </w:r>
      <w:bookmarkEnd w:id="280"/>
      <w:bookmarkEnd w:id="281"/>
      <w:bookmarkEnd w:id="282"/>
      <w:bookmarkEnd w:id="283"/>
    </w:p>
    <w:p w14:paraId="198C5DDB" w14:textId="77777777" w:rsidR="004C2700" w:rsidRDefault="004C2700" w:rsidP="004C2700">
      <w:pPr>
        <w:suppressAutoHyphens/>
      </w:pPr>
      <w:r w:rsidRPr="00CE0A2C">
        <w:t xml:space="preserve">In het </w:t>
      </w:r>
      <w:r>
        <w:t>Programma van E</w:t>
      </w:r>
      <w:r w:rsidRPr="00CE0A2C">
        <w:t xml:space="preserve">isen (bijlage </w:t>
      </w:r>
      <w:r>
        <w:t>7</w:t>
      </w:r>
      <w:r w:rsidRPr="00CE0A2C">
        <w:t xml:space="preserve">) </w:t>
      </w:r>
      <w:r>
        <w:t>zijn</w:t>
      </w:r>
      <w:r w:rsidRPr="00CE0A2C">
        <w:t xml:space="preserve"> de minimumeisen opgenomen die van toepassing zijn op de </w:t>
      </w:r>
      <w:r>
        <w:t xml:space="preserve">Opdracht. </w:t>
      </w:r>
      <w:r w:rsidRPr="00CE0A2C">
        <w:t xml:space="preserve">De </w:t>
      </w:r>
      <w:r>
        <w:t>Inschrijving</w:t>
      </w:r>
      <w:r w:rsidRPr="00CE0A2C">
        <w:t xml:space="preserve"> van </w:t>
      </w:r>
      <w:r>
        <w:t xml:space="preserve">de Inschrijver </w:t>
      </w:r>
      <w:r w:rsidRPr="00CE0A2C">
        <w:t xml:space="preserve">dient, op </w:t>
      </w:r>
      <w:r>
        <w:t xml:space="preserve">straffe van uitsluiting van de </w:t>
      </w:r>
      <w:r w:rsidRPr="00337725">
        <w:t>aanbestedingsprocedure, te voldoen aan alle minimumeisen die zijn opgenomen in het Programma van Eisen. Een Inschrijving die niet voldoet aan een of meer van de minimumeisen wordt uitgesloten van verdere deelname aan de aanbestedingsprocedure.</w:t>
      </w:r>
      <w:r w:rsidRPr="00CE0A2C">
        <w:t xml:space="preserve"> </w:t>
      </w:r>
    </w:p>
    <w:p w14:paraId="38F94F02" w14:textId="77777777" w:rsidR="004C2700" w:rsidRDefault="004C2700" w:rsidP="004C2700"/>
    <w:p w14:paraId="4F58DF42" w14:textId="77777777" w:rsidR="004C2700" w:rsidRPr="00CE0A2C" w:rsidRDefault="004C2700" w:rsidP="004C2700">
      <w:r w:rsidRPr="00CE0A2C">
        <w:t xml:space="preserve">Indien gedurende de looptijd van de </w:t>
      </w:r>
      <w:r>
        <w:t>Overeenkomst</w:t>
      </w:r>
      <w:r w:rsidRPr="00CE0A2C">
        <w:t xml:space="preserve"> blijkt dat </w:t>
      </w:r>
      <w:r>
        <w:t>de Inschrijver</w:t>
      </w:r>
      <w:r w:rsidRPr="00CE0A2C">
        <w:t xml:space="preserve"> niet voldoet aan </w:t>
      </w:r>
      <w:r>
        <w:t>een</w:t>
      </w:r>
      <w:r w:rsidRPr="00CE0A2C">
        <w:t xml:space="preserve"> of meerder</w:t>
      </w:r>
      <w:r>
        <w:t>e</w:t>
      </w:r>
      <w:r w:rsidRPr="00CE0A2C">
        <w:t xml:space="preserve"> minimumeisen, terwijl </w:t>
      </w:r>
      <w:r>
        <w:t>de Inschrijver</w:t>
      </w:r>
      <w:r w:rsidRPr="00CE0A2C">
        <w:t xml:space="preserve"> heeft verklaard</w:t>
      </w:r>
      <w:r>
        <w:t xml:space="preserve"> dat hij aan alle minimumeisen </w:t>
      </w:r>
      <w:r w:rsidRPr="00CE0A2C">
        <w:t>voldoet, dan wordt d</w:t>
      </w:r>
      <w:r>
        <w:t>it als niet-nakoming van de Overeenkomst</w:t>
      </w:r>
      <w:r w:rsidRPr="00CE0A2C">
        <w:t xml:space="preserve"> aangemerkt. In dat geval </w:t>
      </w:r>
      <w:r>
        <w:t xml:space="preserve">is de </w:t>
      </w:r>
      <w:r w:rsidR="00A54F5B">
        <w:t>VRK</w:t>
      </w:r>
      <w:r w:rsidRPr="00CE0A2C">
        <w:t xml:space="preserve"> gerechtigd de </w:t>
      </w:r>
      <w:r>
        <w:t>Overeenkomst</w:t>
      </w:r>
      <w:r w:rsidRPr="00CE0A2C">
        <w:t xml:space="preserve"> te ontbinden. </w:t>
      </w:r>
    </w:p>
    <w:p w14:paraId="1F79D785" w14:textId="77777777" w:rsidR="004C2700" w:rsidRDefault="004C2700" w:rsidP="004C2700">
      <w:pPr>
        <w:suppressAutoHyphens/>
      </w:pPr>
    </w:p>
    <w:p w14:paraId="204DDC6A" w14:textId="77777777" w:rsidR="004C2700" w:rsidRDefault="004C2700" w:rsidP="004C2700">
      <w:pPr>
        <w:suppressAutoHyphens/>
      </w:pPr>
    </w:p>
    <w:p w14:paraId="660D92D7" w14:textId="77777777" w:rsidR="004C2700" w:rsidRDefault="004C2700" w:rsidP="004C2700">
      <w:pPr>
        <w:pStyle w:val="Kop1"/>
        <w:keepNext/>
        <w:pageBreakBefore/>
        <w:numPr>
          <w:ilvl w:val="0"/>
          <w:numId w:val="12"/>
        </w:numPr>
        <w:suppressAutoHyphens/>
        <w:spacing w:beforeLines="0" w:before="0" w:after="960" w:line="600" w:lineRule="atLeast"/>
      </w:pPr>
      <w:bookmarkStart w:id="284" w:name="_Toc509233897"/>
      <w:bookmarkStart w:id="285" w:name="_Toc509234002"/>
      <w:bookmarkStart w:id="286" w:name="_Toc508701631"/>
      <w:bookmarkStart w:id="287" w:name="_Toc508887577"/>
      <w:bookmarkStart w:id="288" w:name="_Toc509233898"/>
      <w:bookmarkStart w:id="289" w:name="_Toc509234003"/>
      <w:bookmarkStart w:id="290" w:name="_Toc419285409"/>
      <w:bookmarkStart w:id="291" w:name="_Toc421086905"/>
      <w:bookmarkStart w:id="292" w:name="_Toc421100630"/>
      <w:bookmarkStart w:id="293" w:name="_Ref534618721"/>
      <w:bookmarkStart w:id="294" w:name="_Toc129030703"/>
      <w:bookmarkEnd w:id="284"/>
      <w:bookmarkEnd w:id="285"/>
      <w:bookmarkEnd w:id="286"/>
      <w:bookmarkEnd w:id="287"/>
      <w:bookmarkEnd w:id="288"/>
      <w:bookmarkEnd w:id="289"/>
      <w:r>
        <w:lastRenderedPageBreak/>
        <w:t>Gunningscriteria en beoordeling</w:t>
      </w:r>
      <w:bookmarkEnd w:id="290"/>
      <w:bookmarkEnd w:id="291"/>
      <w:bookmarkEnd w:id="292"/>
      <w:bookmarkEnd w:id="293"/>
      <w:bookmarkEnd w:id="294"/>
    </w:p>
    <w:p w14:paraId="31C7351F" w14:textId="77777777" w:rsidR="004C2700" w:rsidRPr="00741EBF" w:rsidRDefault="004C2700" w:rsidP="0025684E">
      <w:pPr>
        <w:pStyle w:val="Kop2"/>
      </w:pPr>
      <w:bookmarkStart w:id="295" w:name="_Toc129030704"/>
      <w:bookmarkStart w:id="296" w:name="_Toc419285410"/>
      <w:bookmarkStart w:id="297" w:name="_Toc421086906"/>
      <w:bookmarkStart w:id="298" w:name="_Toc421100631"/>
      <w:r w:rsidRPr="00741EBF">
        <w:t>Gunningscriterium</w:t>
      </w:r>
      <w:bookmarkEnd w:id="295"/>
      <w:r>
        <w:t xml:space="preserve"> </w:t>
      </w:r>
      <w:bookmarkEnd w:id="296"/>
      <w:bookmarkEnd w:id="297"/>
      <w:bookmarkEnd w:id="298"/>
    </w:p>
    <w:p w14:paraId="424DB922" w14:textId="77777777" w:rsidR="004C2700" w:rsidRPr="00CA19D4" w:rsidRDefault="004C2700" w:rsidP="004C2700">
      <w:pPr>
        <w:suppressAutoHyphens/>
      </w:pPr>
      <w:bookmarkStart w:id="299" w:name="_Hlk535843552"/>
      <w:r w:rsidRPr="00CA19D4">
        <w:t xml:space="preserve">Alle Inschrijvingen die niet </w:t>
      </w:r>
      <w:r w:rsidR="005E32A1">
        <w:t xml:space="preserve">op basis van voorwaarden, uitsluitingsgronden, geschiktheidseisen en/of </w:t>
      </w:r>
      <w:r w:rsidR="005E32A1" w:rsidRPr="00461DA5">
        <w:t xml:space="preserve">minimumeisen </w:t>
      </w:r>
      <w:r w:rsidRPr="00461DA5">
        <w:t xml:space="preserve">zijn uitgesloten van de aanbestedingsprocedure en die door de </w:t>
      </w:r>
      <w:r w:rsidR="00A54F5B" w:rsidRPr="00461DA5">
        <w:t>VRK</w:t>
      </w:r>
      <w:r w:rsidRPr="00461DA5">
        <w:t xml:space="preserve"> geldig zijn bevonden, worden beoordeeld aan de hand van het gunningscriterium: de economisch meest voordelige inschrijving op basis van de beste prijs-kwaliteitsverhouding</w:t>
      </w:r>
      <w:r w:rsidR="00461DA5" w:rsidRPr="00461DA5">
        <w:t>.</w:t>
      </w:r>
      <w:r w:rsidRPr="00CA19D4">
        <w:t xml:space="preserve"> </w:t>
      </w:r>
    </w:p>
    <w:p w14:paraId="3AC42325" w14:textId="77777777" w:rsidR="004C2700" w:rsidRDefault="004C2700" w:rsidP="004C2700">
      <w:pPr>
        <w:suppressAutoHyphens/>
      </w:pPr>
    </w:p>
    <w:p w14:paraId="11851B76" w14:textId="77777777" w:rsidR="004C2700" w:rsidRPr="00CA19D4" w:rsidRDefault="004C2700" w:rsidP="004C2700">
      <w:pPr>
        <w:suppressAutoHyphens/>
      </w:pPr>
      <w:r w:rsidRPr="00CA19D4">
        <w:t xml:space="preserve">De rangorde (van hoog naar laag/van laag naar hoog) in de totaalscores bepaalt de economisch meest voordelige </w:t>
      </w:r>
      <w:r>
        <w:t>i</w:t>
      </w:r>
      <w:r w:rsidRPr="00CA19D4">
        <w:t xml:space="preserve">nschrijving. </w:t>
      </w:r>
      <w:r>
        <w:t xml:space="preserve">De </w:t>
      </w:r>
      <w:r w:rsidR="00A54F5B">
        <w:t>VRK</w:t>
      </w:r>
      <w:r w:rsidRPr="00CA19D4">
        <w:t xml:space="preserve"> </w:t>
      </w:r>
      <w:r w:rsidR="005E32A1">
        <w:t>is voornemens de Opdracht te gunnen</w:t>
      </w:r>
      <w:r w:rsidRPr="00CA19D4">
        <w:t xml:space="preserve"> aan de Inschrijver die de </w:t>
      </w:r>
      <w:r>
        <w:t xml:space="preserve">Inschrijving met de </w:t>
      </w:r>
      <w:r w:rsidRPr="00CA19D4">
        <w:t>beste prijs</w:t>
      </w:r>
      <w:r>
        <w:t>-</w:t>
      </w:r>
      <w:r w:rsidRPr="00CA19D4">
        <w:t xml:space="preserve">kwaliteitsverhouding heeft gedaan. </w:t>
      </w:r>
    </w:p>
    <w:p w14:paraId="3A7B2940" w14:textId="77777777" w:rsidR="004C2700" w:rsidRDefault="004C2700" w:rsidP="004C2700">
      <w:pPr>
        <w:suppressAutoHyphens/>
      </w:pPr>
    </w:p>
    <w:p w14:paraId="21EA5C9C" w14:textId="77777777" w:rsidR="004C2700" w:rsidRPr="00EE6E41" w:rsidRDefault="004C2700" w:rsidP="00B7008E">
      <w:pPr>
        <w:suppressAutoHyphens/>
      </w:pPr>
      <w:r w:rsidRPr="00CA19D4">
        <w:t>De gunningscriteria bestaan uit criteria op het gebied van kwaliteit en prijs. De kwalitatieve criteria en de prijscriteria worden verschillend gewaardeerd. Met de kwalitatieve criteria zijn in totaal</w:t>
      </w:r>
      <w:r w:rsidR="00461DA5">
        <w:t xml:space="preserve"> 6000 </w:t>
      </w:r>
      <w:r w:rsidRPr="00CA19D4">
        <w:t xml:space="preserve">punten te behalen. Met de prijscriteria zijn in totaal </w:t>
      </w:r>
      <w:r w:rsidR="00461DA5">
        <w:t xml:space="preserve">4000 </w:t>
      </w:r>
      <w:r w:rsidRPr="00CA19D4">
        <w:t>punten te behalen. Daarmee wegen de kwalitatieve criteria gezamenlijk voor</w:t>
      </w:r>
      <w:r w:rsidR="00461DA5">
        <w:t xml:space="preserve"> 60</w:t>
      </w:r>
      <w:r w:rsidRPr="00CA19D4">
        <w:t xml:space="preserve">% mee in de beoordeling en de prijscriteria voor </w:t>
      </w:r>
      <w:r w:rsidR="00461DA5">
        <w:t>40</w:t>
      </w:r>
      <w:r w:rsidRPr="00CA19D4">
        <w:t>%. De gunningscriteria zijn opgenomen in de onderstaande tabel:</w:t>
      </w:r>
    </w:p>
    <w:p w14:paraId="36EF96C7" w14:textId="77777777" w:rsidR="004C2700" w:rsidRDefault="004C2700" w:rsidP="004C2700">
      <w:pPr>
        <w:suppressAutoHyphens/>
        <w:rPr>
          <w:b/>
        </w:rPr>
      </w:pPr>
    </w:p>
    <w:tbl>
      <w:tblPr>
        <w:tblStyle w:val="Tabelraster1"/>
        <w:tblW w:w="4667" w:type="pct"/>
        <w:tblLook w:val="04A0" w:firstRow="1" w:lastRow="0" w:firstColumn="1" w:lastColumn="0" w:noHBand="0" w:noVBand="1"/>
      </w:tblPr>
      <w:tblGrid>
        <w:gridCol w:w="4962"/>
        <w:gridCol w:w="2977"/>
      </w:tblGrid>
      <w:tr w:rsidR="006125B6" w14:paraId="50510994" w14:textId="77777777" w:rsidTr="006125B6">
        <w:trPr>
          <w:cnfStyle w:val="100000000000" w:firstRow="1" w:lastRow="0" w:firstColumn="0" w:lastColumn="0" w:oddVBand="0" w:evenVBand="0" w:oddHBand="0" w:evenHBand="0" w:firstRowFirstColumn="0" w:firstRowLastColumn="0" w:lastRowFirstColumn="0" w:lastRowLastColumn="0"/>
        </w:trPr>
        <w:tc>
          <w:tcPr>
            <w:tcW w:w="3125" w:type="pct"/>
          </w:tcPr>
          <w:p w14:paraId="20781C6C" w14:textId="77777777" w:rsidR="006125B6" w:rsidRPr="00C87F08" w:rsidRDefault="006125B6" w:rsidP="004C2700">
            <w:pPr>
              <w:suppressAutoHyphens/>
              <w:rPr>
                <w:b/>
              </w:rPr>
            </w:pPr>
            <w:r w:rsidRPr="00C87F08">
              <w:t>Gunningscriteria</w:t>
            </w:r>
          </w:p>
        </w:tc>
        <w:tc>
          <w:tcPr>
            <w:tcW w:w="1875" w:type="pct"/>
          </w:tcPr>
          <w:p w14:paraId="3AE723B1" w14:textId="77777777" w:rsidR="006125B6" w:rsidRPr="00C87F08" w:rsidRDefault="00461DA5" w:rsidP="004C2700">
            <w:pPr>
              <w:suppressAutoHyphens/>
              <w:rPr>
                <w:b/>
              </w:rPr>
            </w:pPr>
            <w:r>
              <w:rPr>
                <w:b/>
              </w:rPr>
              <w:t>Maximum aantal punten</w:t>
            </w:r>
          </w:p>
        </w:tc>
      </w:tr>
      <w:tr w:rsidR="006125B6" w14:paraId="43A86DEE" w14:textId="77777777" w:rsidTr="006125B6">
        <w:trPr>
          <w:cnfStyle w:val="000000100000" w:firstRow="0" w:lastRow="0" w:firstColumn="0" w:lastColumn="0" w:oddVBand="0" w:evenVBand="0" w:oddHBand="1" w:evenHBand="0" w:firstRowFirstColumn="0" w:firstRowLastColumn="0" w:lastRowFirstColumn="0" w:lastRowLastColumn="0"/>
        </w:trPr>
        <w:tc>
          <w:tcPr>
            <w:tcW w:w="5000" w:type="pct"/>
            <w:gridSpan w:val="2"/>
          </w:tcPr>
          <w:p w14:paraId="4FE94928" w14:textId="77777777" w:rsidR="006125B6" w:rsidRPr="00397D3A" w:rsidRDefault="006125B6" w:rsidP="004C2700">
            <w:pPr>
              <w:suppressAutoHyphens/>
              <w:rPr>
                <w:rFonts w:eastAsia="MS Mincho"/>
                <w:b/>
                <w:bCs/>
                <w:color w:val="00314E"/>
              </w:rPr>
            </w:pPr>
            <w:r>
              <w:rPr>
                <w:b/>
              </w:rPr>
              <w:t>K</w:t>
            </w:r>
            <w:r w:rsidRPr="00B7008E">
              <w:rPr>
                <w:b/>
              </w:rPr>
              <w:t>waliteit</w:t>
            </w:r>
          </w:p>
        </w:tc>
      </w:tr>
      <w:tr w:rsidR="006125B6" w14:paraId="73978344" w14:textId="77777777" w:rsidTr="006125B6">
        <w:trPr>
          <w:cnfStyle w:val="000000010000" w:firstRow="0" w:lastRow="0" w:firstColumn="0" w:lastColumn="0" w:oddVBand="0" w:evenVBand="0" w:oddHBand="0" w:evenHBand="1" w:firstRowFirstColumn="0" w:firstRowLastColumn="0" w:lastRowFirstColumn="0" w:lastRowLastColumn="0"/>
        </w:trPr>
        <w:tc>
          <w:tcPr>
            <w:tcW w:w="3125" w:type="pct"/>
          </w:tcPr>
          <w:p w14:paraId="2F8E1A9B" w14:textId="77777777" w:rsidR="006125B6" w:rsidRDefault="00461DA5" w:rsidP="004C2700">
            <w:pPr>
              <w:suppressAutoHyphens/>
            </w:pPr>
            <w:r>
              <w:t xml:space="preserve">Plan van Aanpak </w:t>
            </w:r>
            <w:r w:rsidR="0027536C" w:rsidRPr="0027536C">
              <w:t>circulariteit en flexibiliteit</w:t>
            </w:r>
          </w:p>
        </w:tc>
        <w:tc>
          <w:tcPr>
            <w:tcW w:w="1875" w:type="pct"/>
          </w:tcPr>
          <w:p w14:paraId="799F694C" w14:textId="77777777" w:rsidR="006125B6" w:rsidRPr="00775B37" w:rsidRDefault="00461DA5" w:rsidP="004C2700">
            <w:pPr>
              <w:suppressAutoHyphens/>
            </w:pPr>
            <w:r>
              <w:t>4000</w:t>
            </w:r>
          </w:p>
        </w:tc>
      </w:tr>
      <w:tr w:rsidR="006125B6" w14:paraId="78AF826B" w14:textId="77777777" w:rsidTr="006125B6">
        <w:trPr>
          <w:cnfStyle w:val="000000100000" w:firstRow="0" w:lastRow="0" w:firstColumn="0" w:lastColumn="0" w:oddVBand="0" w:evenVBand="0" w:oddHBand="1" w:evenHBand="0" w:firstRowFirstColumn="0" w:firstRowLastColumn="0" w:lastRowFirstColumn="0" w:lastRowLastColumn="0"/>
        </w:trPr>
        <w:tc>
          <w:tcPr>
            <w:tcW w:w="3125" w:type="pct"/>
          </w:tcPr>
          <w:p w14:paraId="1693AEE2" w14:textId="77777777" w:rsidR="006125B6" w:rsidRDefault="00461DA5" w:rsidP="004C2700">
            <w:pPr>
              <w:suppressAutoHyphens/>
            </w:pPr>
            <w:r>
              <w:t>Plan van Aanpak</w:t>
            </w:r>
            <w:r w:rsidR="0027536C">
              <w:t xml:space="preserve"> </w:t>
            </w:r>
            <w:r w:rsidR="0027536C" w:rsidRPr="0027536C">
              <w:t>Uitvoering van Meubel management</w:t>
            </w:r>
          </w:p>
        </w:tc>
        <w:tc>
          <w:tcPr>
            <w:tcW w:w="1875" w:type="pct"/>
          </w:tcPr>
          <w:p w14:paraId="3AA8CC39" w14:textId="77777777" w:rsidR="006125B6" w:rsidRPr="00775B37" w:rsidRDefault="00461DA5" w:rsidP="004C2700">
            <w:pPr>
              <w:suppressAutoHyphens/>
            </w:pPr>
            <w:r>
              <w:t>2000</w:t>
            </w:r>
          </w:p>
        </w:tc>
      </w:tr>
      <w:tr w:rsidR="006125B6" w14:paraId="12DC2E24" w14:textId="77777777" w:rsidTr="006125B6">
        <w:trPr>
          <w:cnfStyle w:val="000000010000" w:firstRow="0" w:lastRow="0" w:firstColumn="0" w:lastColumn="0" w:oddVBand="0" w:evenVBand="0" w:oddHBand="0" w:evenHBand="1" w:firstRowFirstColumn="0" w:firstRowLastColumn="0" w:lastRowFirstColumn="0" w:lastRowLastColumn="0"/>
        </w:trPr>
        <w:tc>
          <w:tcPr>
            <w:tcW w:w="5000" w:type="pct"/>
            <w:gridSpan w:val="2"/>
          </w:tcPr>
          <w:p w14:paraId="002B294D" w14:textId="77777777" w:rsidR="006125B6" w:rsidRPr="00397D3A" w:rsidRDefault="00461DA5" w:rsidP="004C2700">
            <w:pPr>
              <w:suppressAutoHyphens/>
              <w:rPr>
                <w:rFonts w:eastAsia="MS Mincho"/>
                <w:b/>
                <w:bCs/>
                <w:color w:val="00314E"/>
              </w:rPr>
            </w:pPr>
            <w:r w:rsidRPr="00B7008E">
              <w:rPr>
                <w:b/>
              </w:rPr>
              <w:t>Prijs</w:t>
            </w:r>
          </w:p>
        </w:tc>
      </w:tr>
      <w:tr w:rsidR="00461DA5" w:rsidRPr="00775B37" w14:paraId="7CD4CEB2" w14:textId="77777777" w:rsidTr="001B29AB">
        <w:trPr>
          <w:cnfStyle w:val="000000100000" w:firstRow="0" w:lastRow="0" w:firstColumn="0" w:lastColumn="0" w:oddVBand="0" w:evenVBand="0" w:oddHBand="1" w:evenHBand="0" w:firstRowFirstColumn="0" w:firstRowLastColumn="0" w:lastRowFirstColumn="0" w:lastRowLastColumn="0"/>
        </w:trPr>
        <w:tc>
          <w:tcPr>
            <w:tcW w:w="3125" w:type="pct"/>
          </w:tcPr>
          <w:p w14:paraId="23E2D347" w14:textId="77777777" w:rsidR="00461DA5" w:rsidRDefault="00C13A57" w:rsidP="001B29AB">
            <w:pPr>
              <w:suppressAutoHyphens/>
            </w:pPr>
            <w:r>
              <w:t>K</w:t>
            </w:r>
            <w:r w:rsidRPr="00C13A57">
              <w:t>osten: aanschaf bureaustoelen</w:t>
            </w:r>
          </w:p>
        </w:tc>
        <w:tc>
          <w:tcPr>
            <w:tcW w:w="1875" w:type="pct"/>
          </w:tcPr>
          <w:p w14:paraId="4FD0157A" w14:textId="77777777" w:rsidR="00461DA5" w:rsidRPr="00775B37" w:rsidRDefault="00461DA5" w:rsidP="001B29AB">
            <w:pPr>
              <w:suppressAutoHyphens/>
            </w:pPr>
            <w:r>
              <w:t>1000</w:t>
            </w:r>
          </w:p>
        </w:tc>
      </w:tr>
      <w:tr w:rsidR="00461DA5" w:rsidRPr="00775B37" w14:paraId="418052A1" w14:textId="77777777" w:rsidTr="001B29AB">
        <w:trPr>
          <w:cnfStyle w:val="000000010000" w:firstRow="0" w:lastRow="0" w:firstColumn="0" w:lastColumn="0" w:oddVBand="0" w:evenVBand="0" w:oddHBand="0" w:evenHBand="1" w:firstRowFirstColumn="0" w:firstRowLastColumn="0" w:lastRowFirstColumn="0" w:lastRowLastColumn="0"/>
        </w:trPr>
        <w:tc>
          <w:tcPr>
            <w:tcW w:w="3125" w:type="pct"/>
          </w:tcPr>
          <w:p w14:paraId="0B0A79A7" w14:textId="77777777" w:rsidR="00461DA5" w:rsidRDefault="00583AAF" w:rsidP="001B29AB">
            <w:pPr>
              <w:suppressAutoHyphens/>
            </w:pPr>
            <w:r>
              <w:t>K</w:t>
            </w:r>
            <w:r w:rsidR="00C13A57" w:rsidRPr="00C13A57">
              <w:t>osten: aanschaf bureaus</w:t>
            </w:r>
          </w:p>
        </w:tc>
        <w:tc>
          <w:tcPr>
            <w:tcW w:w="1875" w:type="pct"/>
          </w:tcPr>
          <w:p w14:paraId="2BE9C03B" w14:textId="77777777" w:rsidR="00461DA5" w:rsidRPr="00775B37" w:rsidRDefault="00C13A57" w:rsidP="001B29AB">
            <w:pPr>
              <w:suppressAutoHyphens/>
            </w:pPr>
            <w:r>
              <w:t>1</w:t>
            </w:r>
            <w:r w:rsidR="00461DA5">
              <w:t>000</w:t>
            </w:r>
          </w:p>
        </w:tc>
      </w:tr>
      <w:tr w:rsidR="00461DA5" w:rsidRPr="00775B37" w14:paraId="55F3FF09" w14:textId="77777777" w:rsidTr="001B29AB">
        <w:trPr>
          <w:cnfStyle w:val="000000100000" w:firstRow="0" w:lastRow="0" w:firstColumn="0" w:lastColumn="0" w:oddVBand="0" w:evenVBand="0" w:oddHBand="1" w:evenHBand="0" w:firstRowFirstColumn="0" w:firstRowLastColumn="0" w:lastRowFirstColumn="0" w:lastRowLastColumn="0"/>
        </w:trPr>
        <w:tc>
          <w:tcPr>
            <w:tcW w:w="3125" w:type="pct"/>
          </w:tcPr>
          <w:p w14:paraId="72EEB0FE" w14:textId="77777777" w:rsidR="00461DA5" w:rsidRDefault="00583AAF" w:rsidP="001B29AB">
            <w:pPr>
              <w:suppressAutoHyphens/>
            </w:pPr>
            <w:r>
              <w:t>K</w:t>
            </w:r>
            <w:r w:rsidR="00C13A57">
              <w:t>osten: Uurtarief</w:t>
            </w:r>
          </w:p>
        </w:tc>
        <w:tc>
          <w:tcPr>
            <w:tcW w:w="1875" w:type="pct"/>
          </w:tcPr>
          <w:p w14:paraId="4A08FD8E" w14:textId="77777777" w:rsidR="00461DA5" w:rsidRDefault="00C13A57" w:rsidP="001B29AB">
            <w:pPr>
              <w:suppressAutoHyphens/>
            </w:pPr>
            <w:r>
              <w:t>2</w:t>
            </w:r>
            <w:r w:rsidR="00461DA5">
              <w:t>000</w:t>
            </w:r>
          </w:p>
        </w:tc>
      </w:tr>
      <w:tr w:rsidR="00461DA5" w:rsidRPr="00775B37" w14:paraId="6A9DF8E8" w14:textId="77777777" w:rsidTr="001B29AB">
        <w:trPr>
          <w:cnfStyle w:val="000000010000" w:firstRow="0" w:lastRow="0" w:firstColumn="0" w:lastColumn="0" w:oddVBand="0" w:evenVBand="0" w:oddHBand="0" w:evenHBand="1" w:firstRowFirstColumn="0" w:firstRowLastColumn="0" w:lastRowFirstColumn="0" w:lastRowLastColumn="0"/>
        </w:trPr>
        <w:tc>
          <w:tcPr>
            <w:tcW w:w="3125" w:type="pct"/>
          </w:tcPr>
          <w:p w14:paraId="0C8BDCEE" w14:textId="77777777" w:rsidR="00461DA5" w:rsidRPr="00461DA5" w:rsidRDefault="00461DA5" w:rsidP="001B29AB">
            <w:pPr>
              <w:suppressAutoHyphens/>
              <w:rPr>
                <w:b/>
                <w:bCs/>
              </w:rPr>
            </w:pPr>
            <w:r w:rsidRPr="00461DA5">
              <w:rPr>
                <w:b/>
                <w:bCs/>
              </w:rPr>
              <w:t xml:space="preserve">Totaal te behalen </w:t>
            </w:r>
          </w:p>
        </w:tc>
        <w:tc>
          <w:tcPr>
            <w:tcW w:w="1875" w:type="pct"/>
          </w:tcPr>
          <w:p w14:paraId="6CA75613" w14:textId="77777777" w:rsidR="00461DA5" w:rsidRPr="00461DA5" w:rsidRDefault="00461DA5" w:rsidP="001B29AB">
            <w:pPr>
              <w:suppressAutoHyphens/>
              <w:rPr>
                <w:b/>
                <w:bCs/>
              </w:rPr>
            </w:pPr>
            <w:r w:rsidRPr="00461DA5">
              <w:rPr>
                <w:b/>
                <w:bCs/>
              </w:rPr>
              <w:t>10000</w:t>
            </w:r>
          </w:p>
        </w:tc>
      </w:tr>
    </w:tbl>
    <w:p w14:paraId="4962CC99" w14:textId="171ADEE0" w:rsidR="00C025CD" w:rsidRDefault="00C025CD" w:rsidP="004C2700">
      <w:pPr>
        <w:suppressAutoHyphens/>
      </w:pPr>
    </w:p>
    <w:p w14:paraId="7CE5030D" w14:textId="77777777" w:rsidR="00C025CD" w:rsidRDefault="00C025CD">
      <w:pPr>
        <w:spacing w:line="312" w:lineRule="auto"/>
      </w:pPr>
      <w:r>
        <w:br w:type="page"/>
      </w:r>
    </w:p>
    <w:p w14:paraId="6E4FEE22" w14:textId="77777777" w:rsidR="00B73F62" w:rsidRPr="00B73F62" w:rsidRDefault="004C2700" w:rsidP="0025684E">
      <w:pPr>
        <w:pStyle w:val="Kop2"/>
      </w:pPr>
      <w:bookmarkStart w:id="300" w:name="_Toc129030705"/>
      <w:bookmarkStart w:id="301" w:name="_Ref403058492"/>
      <w:bookmarkStart w:id="302" w:name="_Toc419285411"/>
      <w:bookmarkStart w:id="303" w:name="_Toc421086907"/>
      <w:bookmarkStart w:id="304" w:name="_Toc522265733"/>
      <w:r>
        <w:lastRenderedPageBreak/>
        <w:t>Gunningscriteria</w:t>
      </w:r>
      <w:bookmarkEnd w:id="300"/>
    </w:p>
    <w:p w14:paraId="0B6F856B" w14:textId="77777777" w:rsidR="00FD3A90" w:rsidRPr="0014233E" w:rsidRDefault="002A6EBC" w:rsidP="0014233E">
      <w:pPr>
        <w:pStyle w:val="Kop3"/>
      </w:pPr>
      <w:bookmarkStart w:id="305" w:name="_Toc129030706"/>
      <w:bookmarkEnd w:id="301"/>
      <w:bookmarkEnd w:id="302"/>
      <w:bookmarkEnd w:id="303"/>
      <w:bookmarkEnd w:id="304"/>
      <w:r w:rsidRPr="0014233E">
        <w:t xml:space="preserve">Gunningscriterium 1: </w:t>
      </w:r>
      <w:r w:rsidR="0027536C">
        <w:t xml:space="preserve">Plan van Aanpak </w:t>
      </w:r>
      <w:r w:rsidR="0027536C" w:rsidRPr="0027536C">
        <w:t>circulariteit en flexibiliteit</w:t>
      </w:r>
      <w:bookmarkEnd w:id="305"/>
    </w:p>
    <w:p w14:paraId="505DFF1C" w14:textId="77777777" w:rsidR="00926794" w:rsidRDefault="00926794" w:rsidP="000B4A14">
      <w:pPr>
        <w:spacing w:line="312" w:lineRule="auto"/>
      </w:pPr>
    </w:p>
    <w:p w14:paraId="4110B993" w14:textId="77777777" w:rsidR="0027536C" w:rsidRPr="006A6ED0" w:rsidRDefault="0027536C" w:rsidP="0027536C">
      <w:pPr>
        <w:rPr>
          <w:rFonts w:ascii="Arial" w:hAnsi="Arial" w:cs="Arial"/>
        </w:rPr>
      </w:pPr>
      <w:r w:rsidRPr="006A6ED0">
        <w:rPr>
          <w:rFonts w:ascii="Arial" w:hAnsi="Arial" w:cs="Arial"/>
        </w:rPr>
        <w:t>Maximaal 4000 punten te behalen</w:t>
      </w:r>
    </w:p>
    <w:p w14:paraId="39AC2587" w14:textId="77777777" w:rsidR="0027536C" w:rsidRDefault="0027536C" w:rsidP="0027536C">
      <w:pPr>
        <w:rPr>
          <w:rFonts w:ascii="Arial" w:hAnsi="Arial" w:cs="Arial"/>
        </w:rPr>
      </w:pPr>
    </w:p>
    <w:p w14:paraId="1C287FD1" w14:textId="77777777" w:rsidR="0027536C" w:rsidRDefault="0027536C" w:rsidP="0027536C">
      <w:pPr>
        <w:rPr>
          <w:rFonts w:ascii="Arial" w:hAnsi="Arial" w:cs="Arial"/>
        </w:rPr>
      </w:pPr>
      <w:r w:rsidRPr="006A6ED0">
        <w:rPr>
          <w:rFonts w:ascii="Arial" w:hAnsi="Arial" w:cs="Arial"/>
        </w:rPr>
        <w:t xml:space="preserve">De inschrijver dient een plan van aanpak in op maximaal 4 pagina’s A4, waarin wordt beschreven welke bijdrage wordt geleverd aan de circulaire economie door de opdracht waarop de aanbesteding betrekking heeft. De inschrijver wordt hierbij met name gevraagd om aan te geven welke verdiepende en/of meer uitgebreide mogelijkheden hij ziet bovenop de eisen die opgenomen zijn </w:t>
      </w:r>
      <w:r w:rsidR="00625044">
        <w:rPr>
          <w:rFonts w:ascii="Arial" w:hAnsi="Arial" w:cs="Arial"/>
        </w:rPr>
        <w:t>in het programma van Eisen</w:t>
      </w:r>
      <w:r w:rsidRPr="006A6ED0">
        <w:rPr>
          <w:rFonts w:ascii="Arial" w:hAnsi="Arial" w:cs="Arial"/>
        </w:rPr>
        <w:t xml:space="preserve">. </w:t>
      </w:r>
      <w:r w:rsidR="00BA61DC">
        <w:rPr>
          <w:rFonts w:ascii="Arial" w:hAnsi="Arial" w:cs="Arial"/>
        </w:rPr>
        <w:br/>
      </w:r>
      <w:r w:rsidRPr="006A6ED0">
        <w:rPr>
          <w:rFonts w:ascii="Arial" w:hAnsi="Arial" w:cs="Arial"/>
        </w:rPr>
        <w:t xml:space="preserve">Elementen die in het plan naar voren moeten komen zijn: </w:t>
      </w:r>
      <w:r w:rsidR="00BA61DC">
        <w:rPr>
          <w:rFonts w:ascii="Arial" w:hAnsi="Arial" w:cs="Arial"/>
        </w:rPr>
        <w:br/>
        <w:t>1. Grondstofverbruik</w:t>
      </w:r>
    </w:p>
    <w:p w14:paraId="58BC2B3F" w14:textId="77777777" w:rsidR="00BA61DC" w:rsidRDefault="00BA61DC" w:rsidP="0027536C">
      <w:pPr>
        <w:rPr>
          <w:rFonts w:ascii="Arial" w:hAnsi="Arial" w:cs="Arial"/>
        </w:rPr>
      </w:pPr>
      <w:r>
        <w:rPr>
          <w:rFonts w:ascii="Arial" w:hAnsi="Arial" w:cs="Arial"/>
        </w:rPr>
        <w:t>2. Inzichtelijkheid</w:t>
      </w:r>
    </w:p>
    <w:p w14:paraId="45D4042D" w14:textId="77777777" w:rsidR="00BA61DC" w:rsidRDefault="00BA61DC" w:rsidP="0027536C">
      <w:pPr>
        <w:rPr>
          <w:rFonts w:ascii="Arial" w:hAnsi="Arial" w:cs="Arial"/>
        </w:rPr>
      </w:pPr>
      <w:r>
        <w:rPr>
          <w:rFonts w:ascii="Arial" w:hAnsi="Arial" w:cs="Arial"/>
        </w:rPr>
        <w:t>3. Samenwerking</w:t>
      </w:r>
    </w:p>
    <w:p w14:paraId="71B10896" w14:textId="77777777" w:rsidR="00BA61DC" w:rsidRDefault="00BA61DC" w:rsidP="0027536C">
      <w:pPr>
        <w:rPr>
          <w:rFonts w:ascii="Arial" w:hAnsi="Arial" w:cs="Arial"/>
        </w:rPr>
      </w:pPr>
      <w:r>
        <w:rPr>
          <w:rFonts w:ascii="Arial" w:hAnsi="Arial" w:cs="Arial"/>
        </w:rPr>
        <w:t>4. Doorontwikkeling</w:t>
      </w:r>
      <w:r>
        <w:rPr>
          <w:rFonts w:ascii="Arial" w:hAnsi="Arial" w:cs="Arial"/>
        </w:rPr>
        <w:br/>
      </w:r>
    </w:p>
    <w:p w14:paraId="2FA36551" w14:textId="77777777" w:rsidR="0027536C" w:rsidRPr="006A6ED0" w:rsidRDefault="00BA61DC" w:rsidP="0027536C">
      <w:pPr>
        <w:rPr>
          <w:rFonts w:ascii="Arial" w:hAnsi="Arial" w:cs="Arial"/>
        </w:rPr>
      </w:pPr>
      <w:r w:rsidRPr="00BA61DC">
        <w:rPr>
          <w:rFonts w:ascii="Arial" w:hAnsi="Arial" w:cs="Arial"/>
          <w:b/>
          <w:color w:val="7030A0"/>
        </w:rPr>
        <w:t>Ad 1</w:t>
      </w:r>
      <w:r w:rsidRPr="00BA61DC">
        <w:rPr>
          <w:rFonts w:ascii="Arial" w:hAnsi="Arial" w:cs="Arial"/>
          <w:color w:val="7030A0"/>
        </w:rPr>
        <w:t xml:space="preserve"> </w:t>
      </w:r>
      <w:r w:rsidR="0027536C" w:rsidRPr="006A6ED0">
        <w:rPr>
          <w:rFonts w:ascii="Arial" w:hAnsi="Arial" w:cs="Arial"/>
          <w:b/>
          <w:color w:val="7030A0"/>
        </w:rPr>
        <w:t>Grondstofverbruik</w:t>
      </w:r>
      <w:r w:rsidR="0027536C" w:rsidRPr="006A6ED0">
        <w:rPr>
          <w:rFonts w:ascii="Arial" w:hAnsi="Arial" w:cs="Arial"/>
        </w:rPr>
        <w:br/>
        <w:t xml:space="preserve">Geef uw visie (op de onderdelen van) de opdracht als het gaat om grondstofgebruik, uitgewerkt volgens de hiërarchie van de </w:t>
      </w:r>
      <w:r w:rsidR="0027536C" w:rsidRPr="006A6ED0">
        <w:rPr>
          <w:rFonts w:ascii="Arial" w:hAnsi="Arial" w:cs="Arial"/>
          <w:b/>
          <w:color w:val="7030A0"/>
        </w:rPr>
        <w:t>R-ladder</w:t>
      </w:r>
      <w:r w:rsidR="0027536C" w:rsidRPr="006A6ED0">
        <w:rPr>
          <w:rFonts w:ascii="Arial" w:hAnsi="Arial" w:cs="Arial"/>
        </w:rPr>
        <w:t xml:space="preserve">: </w:t>
      </w:r>
    </w:p>
    <w:p w14:paraId="2A72B3F6" w14:textId="77777777" w:rsidR="0027536C" w:rsidRPr="006A6ED0" w:rsidRDefault="0027536C" w:rsidP="0027536C">
      <w:pPr>
        <w:rPr>
          <w:rFonts w:ascii="Arial" w:hAnsi="Arial" w:cs="Arial"/>
        </w:rPr>
      </w:pPr>
      <w:r w:rsidRPr="006A6ED0">
        <w:rPr>
          <w:rFonts w:ascii="Arial" w:hAnsi="Arial" w:cs="Arial"/>
        </w:rPr>
        <w:t xml:space="preserve">o </w:t>
      </w:r>
      <w:r w:rsidRPr="006A6ED0">
        <w:rPr>
          <w:rFonts w:ascii="Arial" w:hAnsi="Arial" w:cs="Arial"/>
          <w:color w:val="7030A0"/>
        </w:rPr>
        <w:t>Refuse</w:t>
      </w:r>
      <w:r w:rsidRPr="006A6ED0">
        <w:rPr>
          <w:rFonts w:ascii="Arial" w:hAnsi="Arial" w:cs="Arial"/>
        </w:rPr>
        <w:t xml:space="preserve"> en </w:t>
      </w:r>
      <w:r w:rsidRPr="006A6ED0">
        <w:rPr>
          <w:rFonts w:ascii="Arial" w:hAnsi="Arial" w:cs="Arial"/>
          <w:color w:val="7030A0"/>
        </w:rPr>
        <w:t>Rethink</w:t>
      </w:r>
      <w:r w:rsidRPr="006A6ED0">
        <w:rPr>
          <w:rFonts w:ascii="Arial" w:hAnsi="Arial" w:cs="Arial"/>
        </w:rPr>
        <w:t xml:space="preserve">: materiaalgebruik voorkomen en heroverwegen; </w:t>
      </w:r>
    </w:p>
    <w:p w14:paraId="0D6EAE8D" w14:textId="77777777" w:rsidR="0027536C" w:rsidRPr="006A6ED0" w:rsidRDefault="0027536C" w:rsidP="0027536C">
      <w:pPr>
        <w:rPr>
          <w:rFonts w:ascii="Arial" w:hAnsi="Arial" w:cs="Arial"/>
        </w:rPr>
      </w:pPr>
      <w:r w:rsidRPr="006A6ED0">
        <w:rPr>
          <w:rFonts w:ascii="Arial" w:hAnsi="Arial" w:cs="Arial"/>
        </w:rPr>
        <w:t xml:space="preserve">o </w:t>
      </w:r>
      <w:r w:rsidRPr="006A6ED0">
        <w:rPr>
          <w:rFonts w:ascii="Arial" w:hAnsi="Arial" w:cs="Arial"/>
          <w:color w:val="7030A0"/>
        </w:rPr>
        <w:t>Reduce</w:t>
      </w:r>
      <w:r w:rsidRPr="006A6ED0">
        <w:rPr>
          <w:rFonts w:ascii="Arial" w:hAnsi="Arial" w:cs="Arial"/>
        </w:rPr>
        <w:t xml:space="preserve">: materiaalgebruik verminderen; </w:t>
      </w:r>
    </w:p>
    <w:p w14:paraId="6A2B03F4" w14:textId="77777777" w:rsidR="0027536C" w:rsidRPr="006A6ED0" w:rsidRDefault="0027536C" w:rsidP="0027536C">
      <w:pPr>
        <w:rPr>
          <w:rFonts w:ascii="Arial" w:hAnsi="Arial" w:cs="Arial"/>
        </w:rPr>
      </w:pPr>
      <w:r w:rsidRPr="006A6ED0">
        <w:rPr>
          <w:rFonts w:ascii="Arial" w:hAnsi="Arial" w:cs="Arial"/>
        </w:rPr>
        <w:t xml:space="preserve">o </w:t>
      </w:r>
      <w:r w:rsidRPr="006A6ED0">
        <w:rPr>
          <w:rFonts w:ascii="Arial" w:hAnsi="Arial" w:cs="Arial"/>
          <w:color w:val="7030A0"/>
        </w:rPr>
        <w:t xml:space="preserve">Re-use </w:t>
      </w:r>
      <w:r w:rsidRPr="006A6ED0">
        <w:rPr>
          <w:rFonts w:ascii="Arial" w:hAnsi="Arial" w:cs="Arial"/>
        </w:rPr>
        <w:t xml:space="preserve">(waarbij onder re-use ook refurbish, repair, remanufacture en repurpose vallen),: direct hergebruik van het product en strategieën voor waardebehoud en levensduurverlenging, zoals opknappen en moderniseren van een oud product, of onderdelen van een afgedankt product gebruiken in een nieuw product (met dezelfde of een andere functie); </w:t>
      </w:r>
    </w:p>
    <w:p w14:paraId="0F439258" w14:textId="77777777" w:rsidR="0027536C" w:rsidRPr="006A6ED0" w:rsidRDefault="0027536C" w:rsidP="0027536C">
      <w:pPr>
        <w:rPr>
          <w:rFonts w:ascii="Arial" w:hAnsi="Arial" w:cs="Arial"/>
        </w:rPr>
      </w:pPr>
      <w:r w:rsidRPr="006A6ED0">
        <w:rPr>
          <w:rFonts w:ascii="Arial" w:hAnsi="Arial" w:cs="Arial"/>
        </w:rPr>
        <w:t>o</w:t>
      </w:r>
      <w:r w:rsidRPr="006A6ED0">
        <w:rPr>
          <w:rFonts w:ascii="Arial" w:hAnsi="Arial" w:cs="Arial"/>
          <w:color w:val="7030A0"/>
        </w:rPr>
        <w:t xml:space="preserve"> Recycle</w:t>
      </w:r>
      <w:r w:rsidRPr="006A6ED0">
        <w:rPr>
          <w:rFonts w:ascii="Arial" w:hAnsi="Arial" w:cs="Arial"/>
        </w:rPr>
        <w:t xml:space="preserve">: materialen verwerken tot grondstoffen met zelfde (hoogwaardige) of mindere (laagwaardige) kwaliteit dan de oorspronkelijke grondstof; </w:t>
      </w:r>
    </w:p>
    <w:p w14:paraId="2E51E042" w14:textId="77777777" w:rsidR="001F581B" w:rsidRDefault="0027536C" w:rsidP="0027536C">
      <w:pPr>
        <w:rPr>
          <w:rFonts w:ascii="Arial" w:hAnsi="Arial" w:cs="Arial"/>
        </w:rPr>
      </w:pPr>
      <w:r w:rsidRPr="006A6ED0">
        <w:rPr>
          <w:rFonts w:ascii="Arial" w:hAnsi="Arial" w:cs="Arial"/>
        </w:rPr>
        <w:t xml:space="preserve">o </w:t>
      </w:r>
      <w:r w:rsidRPr="006A6ED0">
        <w:rPr>
          <w:rFonts w:ascii="Arial" w:hAnsi="Arial" w:cs="Arial"/>
          <w:color w:val="7030A0"/>
        </w:rPr>
        <w:t>Recover</w:t>
      </w:r>
      <w:r w:rsidRPr="006A6ED0">
        <w:rPr>
          <w:rFonts w:ascii="Arial" w:hAnsi="Arial" w:cs="Arial"/>
        </w:rPr>
        <w:t>: het verbranden van materialen met energieterugwinning.</w:t>
      </w:r>
    </w:p>
    <w:p w14:paraId="161516DA" w14:textId="77777777" w:rsidR="0027536C" w:rsidRPr="006A6ED0" w:rsidRDefault="0027536C" w:rsidP="0027536C">
      <w:pPr>
        <w:rPr>
          <w:rFonts w:ascii="Arial" w:hAnsi="Arial" w:cs="Arial"/>
        </w:rPr>
      </w:pPr>
      <w:r w:rsidRPr="006A6ED0">
        <w:rPr>
          <w:rFonts w:ascii="Arial" w:hAnsi="Arial" w:cs="Arial"/>
        </w:rPr>
        <w:t xml:space="preserve"> </w:t>
      </w:r>
    </w:p>
    <w:p w14:paraId="421A58A0" w14:textId="77777777" w:rsidR="0027536C" w:rsidRPr="006A6ED0" w:rsidRDefault="00BA61DC" w:rsidP="0027536C">
      <w:pPr>
        <w:rPr>
          <w:rFonts w:ascii="Arial" w:hAnsi="Arial" w:cs="Arial"/>
        </w:rPr>
      </w:pPr>
      <w:r>
        <w:rPr>
          <w:rFonts w:ascii="Arial" w:hAnsi="Arial" w:cs="Arial"/>
          <w:b/>
          <w:color w:val="7030A0"/>
        </w:rPr>
        <w:t xml:space="preserve">Ad 2 </w:t>
      </w:r>
      <w:r w:rsidR="0027536C" w:rsidRPr="006A6ED0">
        <w:rPr>
          <w:rFonts w:ascii="Arial" w:hAnsi="Arial" w:cs="Arial"/>
          <w:b/>
          <w:color w:val="7030A0"/>
        </w:rPr>
        <w:t>Inzichtelijkheid;</w:t>
      </w:r>
      <w:r w:rsidR="0027536C" w:rsidRPr="006A6ED0">
        <w:rPr>
          <w:rFonts w:ascii="Arial" w:hAnsi="Arial" w:cs="Arial"/>
        </w:rPr>
        <w:br/>
      </w:r>
      <w:r w:rsidR="00A225CA">
        <w:t>Geef aan hoe u inzichtelijk maakt in welke mate producten duurzaam geleverd/gefabriceerd zijn en hoe u hiervan een overzicht kunt maken.</w:t>
      </w:r>
      <w:r w:rsidR="0027536C" w:rsidRPr="006A6ED0">
        <w:rPr>
          <w:rFonts w:ascii="Arial" w:hAnsi="Arial" w:cs="Arial"/>
        </w:rPr>
        <w:br/>
      </w:r>
      <w:r w:rsidR="0027536C" w:rsidRPr="006A6ED0">
        <w:rPr>
          <w:rFonts w:ascii="Arial" w:hAnsi="Arial" w:cs="Arial"/>
        </w:rPr>
        <w:br/>
      </w:r>
      <w:r>
        <w:rPr>
          <w:rFonts w:ascii="Arial" w:hAnsi="Arial" w:cs="Arial"/>
          <w:b/>
          <w:color w:val="7030A0"/>
        </w:rPr>
        <w:t xml:space="preserve">Ad 3 </w:t>
      </w:r>
      <w:r w:rsidR="0027536C" w:rsidRPr="006A6ED0">
        <w:rPr>
          <w:rFonts w:ascii="Arial" w:hAnsi="Arial" w:cs="Arial"/>
          <w:b/>
          <w:color w:val="7030A0"/>
        </w:rPr>
        <w:t>Samenwerking</w:t>
      </w:r>
      <w:r w:rsidR="0027536C" w:rsidRPr="006A6ED0">
        <w:rPr>
          <w:rFonts w:ascii="Arial" w:hAnsi="Arial" w:cs="Arial"/>
          <w:color w:val="7030A0"/>
        </w:rPr>
        <w:t xml:space="preserve"> </w:t>
      </w:r>
      <w:r>
        <w:rPr>
          <w:rFonts w:ascii="Arial" w:hAnsi="Arial" w:cs="Arial"/>
          <w:color w:val="7030A0"/>
        </w:rPr>
        <w:br/>
        <w:t xml:space="preserve">Samenwerking </w:t>
      </w:r>
      <w:r w:rsidR="0027536C" w:rsidRPr="006A6ED0">
        <w:rPr>
          <w:rFonts w:ascii="Arial" w:hAnsi="Arial" w:cs="Arial"/>
        </w:rPr>
        <w:t xml:space="preserve">met en consequenties voor de inkopende organisatie, zoals het bijhouden van administratie voor onderhoud of retoursystemen; </w:t>
      </w:r>
    </w:p>
    <w:p w14:paraId="07C6CB25" w14:textId="77777777" w:rsidR="0027536C" w:rsidRPr="006A6ED0" w:rsidRDefault="0027536C" w:rsidP="0027536C">
      <w:pPr>
        <w:rPr>
          <w:rFonts w:ascii="Arial" w:hAnsi="Arial" w:cs="Arial"/>
        </w:rPr>
      </w:pPr>
      <w:r w:rsidRPr="00BA61DC">
        <w:rPr>
          <w:rFonts w:ascii="Arial" w:hAnsi="Arial" w:cs="Arial"/>
          <w:color w:val="7030A0"/>
        </w:rPr>
        <w:t>Samenwerking</w:t>
      </w:r>
      <w:r w:rsidRPr="006A6ED0">
        <w:rPr>
          <w:rFonts w:ascii="Arial" w:hAnsi="Arial" w:cs="Arial"/>
          <w:color w:val="7030A0"/>
        </w:rPr>
        <w:t xml:space="preserve"> </w:t>
      </w:r>
      <w:r w:rsidRPr="006A6ED0">
        <w:rPr>
          <w:rFonts w:ascii="Arial" w:hAnsi="Arial" w:cs="Arial"/>
        </w:rPr>
        <w:t xml:space="preserve">met eigen toeleveranciers om een zo duurzaam mogelijk eindproduct te leveren; </w:t>
      </w:r>
    </w:p>
    <w:p w14:paraId="706BF5D2" w14:textId="77777777" w:rsidR="00BA61DC" w:rsidRDefault="0027536C" w:rsidP="0027536C">
      <w:pPr>
        <w:rPr>
          <w:rFonts w:ascii="Arial" w:hAnsi="Arial" w:cs="Arial"/>
        </w:rPr>
      </w:pPr>
      <w:r w:rsidRPr="00BA61DC">
        <w:rPr>
          <w:rFonts w:ascii="Arial" w:hAnsi="Arial" w:cs="Arial"/>
          <w:color w:val="7030A0"/>
        </w:rPr>
        <w:t>Samenwerking</w:t>
      </w:r>
      <w:r w:rsidRPr="006A6ED0">
        <w:rPr>
          <w:rFonts w:ascii="Arial" w:hAnsi="Arial" w:cs="Arial"/>
          <w:color w:val="7030A0"/>
        </w:rPr>
        <w:t xml:space="preserve"> </w:t>
      </w:r>
      <w:r w:rsidRPr="006A6ED0">
        <w:rPr>
          <w:rFonts w:ascii="Arial" w:hAnsi="Arial" w:cs="Arial"/>
        </w:rPr>
        <w:t xml:space="preserve">met de opdrachtgever om de mogelijkheid en de mate van flexibiliteit in de inrichting synchroon te laten lopen met de veranderende vraag en behoefte uit de organisatie gedurende </w:t>
      </w:r>
      <w:r w:rsidR="00BA61DC">
        <w:rPr>
          <w:rFonts w:ascii="Arial" w:hAnsi="Arial" w:cs="Arial"/>
        </w:rPr>
        <w:t>de looptijd van de overeenkomst.</w:t>
      </w:r>
    </w:p>
    <w:p w14:paraId="78C28002" w14:textId="4C65C431" w:rsidR="00BA61DC" w:rsidRPr="006A6ED0" w:rsidRDefault="00BA61DC" w:rsidP="00BA61DC">
      <w:pPr>
        <w:rPr>
          <w:rFonts w:ascii="Arial" w:hAnsi="Arial" w:cs="Arial"/>
        </w:rPr>
      </w:pPr>
      <w:r w:rsidRPr="00BA61DC">
        <w:rPr>
          <w:rFonts w:ascii="Arial" w:hAnsi="Arial" w:cs="Arial"/>
          <w:color w:val="7030A0"/>
        </w:rPr>
        <w:t>Organisatie en taakverdeling gedurende de looptijd van het contract</w:t>
      </w:r>
      <w:r w:rsidRPr="00BA61DC">
        <w:rPr>
          <w:rFonts w:ascii="Arial" w:hAnsi="Arial" w:cs="Arial"/>
        </w:rPr>
        <w:t>:</w:t>
      </w:r>
      <w:r w:rsidRPr="006A6ED0">
        <w:rPr>
          <w:rFonts w:ascii="Arial" w:hAnsi="Arial" w:cs="Arial"/>
        </w:rPr>
        <w:t xml:space="preserve"> </w:t>
      </w:r>
      <w:r w:rsidRPr="006A6ED0">
        <w:rPr>
          <w:rFonts w:ascii="Arial" w:hAnsi="Arial" w:cs="Arial"/>
        </w:rPr>
        <w:br/>
        <w:t xml:space="preserve">o beoogde rollen en verplichtingen van de inschrijver/leverende partij(en); </w:t>
      </w:r>
      <w:r w:rsidR="00265747">
        <w:rPr>
          <w:rFonts w:ascii="Arial" w:hAnsi="Arial" w:cs="Arial"/>
        </w:rPr>
        <w:br/>
      </w:r>
      <w:r w:rsidRPr="006A6ED0">
        <w:rPr>
          <w:rFonts w:ascii="Arial" w:hAnsi="Arial" w:cs="Arial"/>
        </w:rPr>
        <w:t>o beoogde rollen en verplichtingen van de aanbestedende partij.</w:t>
      </w:r>
    </w:p>
    <w:p w14:paraId="58B5BD58" w14:textId="77777777" w:rsidR="0027536C" w:rsidRPr="006A6ED0" w:rsidRDefault="0027536C" w:rsidP="0027536C">
      <w:pPr>
        <w:rPr>
          <w:rFonts w:ascii="Arial" w:hAnsi="Arial" w:cs="Arial"/>
        </w:rPr>
      </w:pPr>
    </w:p>
    <w:p w14:paraId="4F2DB31B" w14:textId="77777777" w:rsidR="0027536C" w:rsidRPr="006A6ED0" w:rsidRDefault="00BA61DC" w:rsidP="0027536C">
      <w:pPr>
        <w:rPr>
          <w:rFonts w:ascii="Arial" w:hAnsi="Arial" w:cs="Arial"/>
        </w:rPr>
      </w:pPr>
      <w:r>
        <w:rPr>
          <w:rFonts w:ascii="Arial" w:hAnsi="Arial" w:cs="Arial"/>
          <w:b/>
          <w:color w:val="7030A0"/>
        </w:rPr>
        <w:t>Ad 4 Do</w:t>
      </w:r>
      <w:r w:rsidR="0027536C" w:rsidRPr="006A6ED0">
        <w:rPr>
          <w:rFonts w:ascii="Arial" w:hAnsi="Arial" w:cs="Arial"/>
          <w:b/>
          <w:color w:val="7030A0"/>
        </w:rPr>
        <w:t>orontwikkeling</w:t>
      </w:r>
      <w:r w:rsidR="0027536C" w:rsidRPr="006A6ED0">
        <w:rPr>
          <w:rFonts w:ascii="Arial" w:hAnsi="Arial" w:cs="Arial"/>
        </w:rPr>
        <w:br/>
        <w:t xml:space="preserve">Geef uw specifieke visie op doorontwikkeling richting een volledig circulair systeem, gedurende de looptijd van het contract; </w:t>
      </w:r>
    </w:p>
    <w:p w14:paraId="273D005B" w14:textId="77777777" w:rsidR="0027536C" w:rsidRPr="006A6ED0" w:rsidRDefault="0027536C" w:rsidP="0027536C">
      <w:pPr>
        <w:rPr>
          <w:rFonts w:ascii="Arial" w:hAnsi="Arial" w:cs="Arial"/>
          <w:b/>
          <w:bCs/>
        </w:rPr>
      </w:pPr>
      <w:r w:rsidRPr="006A6ED0">
        <w:rPr>
          <w:rFonts w:ascii="Arial" w:hAnsi="Arial" w:cs="Arial"/>
          <w:b/>
          <w:bCs/>
        </w:rPr>
        <w:br w:type="page"/>
      </w:r>
    </w:p>
    <w:p w14:paraId="6A436BF6" w14:textId="77777777" w:rsidR="0027536C" w:rsidRPr="006A6ED0" w:rsidRDefault="0027536C" w:rsidP="0027536C">
      <w:pPr>
        <w:rPr>
          <w:rFonts w:ascii="Arial" w:hAnsi="Arial" w:cs="Arial"/>
          <w:b/>
          <w:bCs/>
          <w:color w:val="7030A0"/>
        </w:rPr>
      </w:pPr>
      <w:r w:rsidRPr="006A6ED0">
        <w:rPr>
          <w:rFonts w:ascii="Arial" w:hAnsi="Arial" w:cs="Arial"/>
          <w:b/>
          <w:bCs/>
          <w:color w:val="7030A0"/>
        </w:rPr>
        <w:lastRenderedPageBreak/>
        <w:t>Beoordeling Plan van aanpak circulariteit en flexibiliteit</w:t>
      </w:r>
    </w:p>
    <w:p w14:paraId="3791B274" w14:textId="77777777" w:rsidR="0027536C" w:rsidRDefault="0027536C" w:rsidP="0027536C">
      <w:pPr>
        <w:rPr>
          <w:rFonts w:ascii="Arial" w:hAnsi="Arial" w:cs="Arial"/>
        </w:rPr>
      </w:pPr>
    </w:p>
    <w:p w14:paraId="6B77F02B" w14:textId="77777777" w:rsidR="0027536C" w:rsidRPr="006A6ED0" w:rsidRDefault="0027536C" w:rsidP="0027536C">
      <w:pPr>
        <w:rPr>
          <w:rFonts w:ascii="Arial" w:hAnsi="Arial" w:cs="Arial"/>
        </w:rPr>
      </w:pPr>
      <w:r w:rsidRPr="006A6ED0">
        <w:rPr>
          <w:rFonts w:ascii="Arial" w:hAnsi="Arial" w:cs="Arial"/>
        </w:rPr>
        <w:t xml:space="preserve">Het plan van aanpak wordt beoordeeld op de volgende aspecten: </w:t>
      </w:r>
    </w:p>
    <w:p w14:paraId="73458E44" w14:textId="77777777" w:rsidR="0027536C" w:rsidRPr="006A6ED0" w:rsidRDefault="0027536C" w:rsidP="0027536C">
      <w:pPr>
        <w:rPr>
          <w:rFonts w:ascii="Arial" w:hAnsi="Arial" w:cs="Arial"/>
        </w:rPr>
      </w:pPr>
      <w:r w:rsidRPr="006A6ED0">
        <w:rPr>
          <w:rFonts w:ascii="Arial" w:hAnsi="Arial" w:cs="Arial"/>
        </w:rPr>
        <w:t xml:space="preserve">• </w:t>
      </w:r>
      <w:r w:rsidRPr="006A6ED0">
        <w:rPr>
          <w:rFonts w:ascii="Arial" w:hAnsi="Arial" w:cs="Arial"/>
          <w:b/>
          <w:color w:val="7030A0"/>
        </w:rPr>
        <w:t>De visie op grondstofgebruik</w:t>
      </w:r>
      <w:r w:rsidRPr="006A6ED0">
        <w:rPr>
          <w:rFonts w:ascii="Arial" w:hAnsi="Arial" w:cs="Arial"/>
        </w:rPr>
        <w:t xml:space="preserve">, gewaardeerd volgens de hiërarchie van de R-ladder: bijdragen aan hogere treden worden hoger gewaardeerd dan bijdragen aan lagere treden; </w:t>
      </w:r>
    </w:p>
    <w:p w14:paraId="4E6FAF3A" w14:textId="77777777" w:rsidR="0027536C" w:rsidRPr="006A6ED0" w:rsidRDefault="0027536C" w:rsidP="0027536C">
      <w:pPr>
        <w:rPr>
          <w:rFonts w:ascii="Arial" w:hAnsi="Arial" w:cs="Arial"/>
        </w:rPr>
      </w:pPr>
      <w:r w:rsidRPr="006A6ED0">
        <w:rPr>
          <w:rFonts w:ascii="Arial" w:hAnsi="Arial" w:cs="Arial"/>
        </w:rPr>
        <w:t xml:space="preserve">• </w:t>
      </w:r>
      <w:r w:rsidRPr="006A6ED0">
        <w:rPr>
          <w:rFonts w:ascii="Arial" w:hAnsi="Arial" w:cs="Arial"/>
          <w:b/>
          <w:color w:val="7030A0"/>
        </w:rPr>
        <w:t>Betrokkenheid van samenwerkingspartners in de gehele keten</w:t>
      </w:r>
      <w:r w:rsidRPr="006A6ED0">
        <w:rPr>
          <w:rFonts w:ascii="Arial" w:hAnsi="Arial" w:cs="Arial"/>
          <w:b/>
        </w:rPr>
        <w:t>:</w:t>
      </w:r>
      <w:r w:rsidRPr="006A6ED0">
        <w:rPr>
          <w:rFonts w:ascii="Arial" w:hAnsi="Arial" w:cs="Arial"/>
        </w:rPr>
        <w:t xml:space="preserve"> hoe meer betrokkenheid hoe hoger de waardering; </w:t>
      </w:r>
    </w:p>
    <w:p w14:paraId="2DA22CE5" w14:textId="77777777" w:rsidR="0027536C" w:rsidRPr="006A6ED0" w:rsidRDefault="0027536C" w:rsidP="0027536C">
      <w:pPr>
        <w:rPr>
          <w:rFonts w:ascii="Arial" w:hAnsi="Arial" w:cs="Arial"/>
        </w:rPr>
      </w:pPr>
      <w:r w:rsidRPr="006A6ED0">
        <w:rPr>
          <w:rFonts w:ascii="Arial" w:hAnsi="Arial" w:cs="Arial"/>
        </w:rPr>
        <w:t xml:space="preserve">• </w:t>
      </w:r>
      <w:r w:rsidRPr="006A6ED0">
        <w:rPr>
          <w:rFonts w:ascii="Arial" w:hAnsi="Arial" w:cs="Arial"/>
          <w:b/>
          <w:color w:val="7030A0"/>
        </w:rPr>
        <w:t>Motivatie van de rol van de diverse toeleveranciers en de opdrachtgever</w:t>
      </w:r>
      <w:r w:rsidRPr="006A6ED0">
        <w:rPr>
          <w:rFonts w:ascii="Arial" w:hAnsi="Arial" w:cs="Arial"/>
          <w:b/>
        </w:rPr>
        <w:t>:</w:t>
      </w:r>
      <w:r w:rsidRPr="006A6ED0">
        <w:rPr>
          <w:rFonts w:ascii="Arial" w:hAnsi="Arial" w:cs="Arial"/>
        </w:rPr>
        <w:t xml:space="preserve"> hoe duidelijker de rol is</w:t>
      </w:r>
      <w:r w:rsidR="00504098">
        <w:rPr>
          <w:rFonts w:ascii="Arial" w:hAnsi="Arial" w:cs="Arial"/>
        </w:rPr>
        <w:t xml:space="preserve"> omschreven en waaruit toegevoegde waarde blijkt, </w:t>
      </w:r>
      <w:r w:rsidRPr="006A6ED0">
        <w:rPr>
          <w:rFonts w:ascii="Arial" w:hAnsi="Arial" w:cs="Arial"/>
        </w:rPr>
        <w:t xml:space="preserve">hoe hoger de waardering; </w:t>
      </w:r>
    </w:p>
    <w:p w14:paraId="41A12B74" w14:textId="115DD50D" w:rsidR="0027536C" w:rsidRPr="006A6ED0" w:rsidRDefault="0027536C" w:rsidP="0027536C">
      <w:pPr>
        <w:rPr>
          <w:rFonts w:ascii="Arial" w:hAnsi="Arial" w:cs="Arial"/>
        </w:rPr>
      </w:pPr>
      <w:r w:rsidRPr="006A6ED0">
        <w:rPr>
          <w:rFonts w:ascii="Arial" w:hAnsi="Arial" w:cs="Arial"/>
        </w:rPr>
        <w:t xml:space="preserve">• </w:t>
      </w:r>
      <w:r w:rsidRPr="006A6ED0">
        <w:rPr>
          <w:rFonts w:ascii="Arial" w:hAnsi="Arial" w:cs="Arial"/>
          <w:b/>
          <w:color w:val="7030A0"/>
        </w:rPr>
        <w:t>De mate van hergebruik van grondstoffen in het te leveren product</w:t>
      </w:r>
      <w:r w:rsidRPr="006A6ED0">
        <w:rPr>
          <w:rFonts w:ascii="Arial" w:hAnsi="Arial" w:cs="Arial"/>
          <w:b/>
        </w:rPr>
        <w:t>.</w:t>
      </w:r>
      <w:r w:rsidR="00A5293F">
        <w:rPr>
          <w:rFonts w:ascii="Arial" w:hAnsi="Arial" w:cs="Arial"/>
          <w:b/>
        </w:rPr>
        <w:t xml:space="preserve"> </w:t>
      </w:r>
      <w:r w:rsidR="00A5293F" w:rsidRPr="006A6ED0">
        <w:rPr>
          <w:rFonts w:ascii="Arial" w:hAnsi="Arial" w:cs="Arial"/>
        </w:rPr>
        <w:t xml:space="preserve">hoe duidelijker </w:t>
      </w:r>
      <w:r w:rsidR="00A5293F">
        <w:rPr>
          <w:rFonts w:ascii="Arial" w:hAnsi="Arial" w:cs="Arial"/>
        </w:rPr>
        <w:t xml:space="preserve">de toepassing van hergebruik is omschreven, </w:t>
      </w:r>
      <w:r w:rsidR="00A5293F" w:rsidRPr="006A6ED0">
        <w:rPr>
          <w:rFonts w:ascii="Arial" w:hAnsi="Arial" w:cs="Arial"/>
        </w:rPr>
        <w:t xml:space="preserve">hoe hoger de waardering; </w:t>
      </w:r>
      <w:r w:rsidRPr="006A6ED0">
        <w:rPr>
          <w:rFonts w:ascii="Arial" w:hAnsi="Arial" w:cs="Arial"/>
        </w:rPr>
        <w:t xml:space="preserve"> </w:t>
      </w:r>
      <w:r w:rsidRPr="006A6ED0">
        <w:rPr>
          <w:rFonts w:ascii="Arial" w:hAnsi="Arial" w:cs="Arial"/>
        </w:rPr>
        <w:br/>
      </w:r>
      <w:r w:rsidRPr="006A6ED0">
        <w:rPr>
          <w:rFonts w:ascii="Arial" w:hAnsi="Arial" w:cs="Arial"/>
        </w:rPr>
        <w:br/>
        <w:t>Wij beschouwen deze onderwerpen als samenhangend en beoordelen integraal de kwaliteit van dit criterium. Wij kennen geen score toe per onderwerp maar beoordelen het totaalbeeld dat volgt uit dit gunningscriterium.</w:t>
      </w:r>
    </w:p>
    <w:p w14:paraId="5F0CC7F2" w14:textId="77777777" w:rsidR="0027536C" w:rsidRDefault="0027536C" w:rsidP="0027536C">
      <w:pPr>
        <w:spacing w:line="240" w:lineRule="auto"/>
        <w:rPr>
          <w:rFonts w:ascii="Arial" w:hAnsi="Arial" w:cs="Arial"/>
        </w:rPr>
      </w:pPr>
    </w:p>
    <w:p w14:paraId="085F81B5" w14:textId="77777777" w:rsidR="0027536C" w:rsidRPr="006A6ED0" w:rsidRDefault="0027536C" w:rsidP="0027536C">
      <w:pPr>
        <w:spacing w:line="240" w:lineRule="auto"/>
        <w:rPr>
          <w:rFonts w:ascii="Arial" w:hAnsi="Arial" w:cs="Arial"/>
        </w:rPr>
      </w:pPr>
      <w:r w:rsidRPr="006A6ED0">
        <w:rPr>
          <w:rFonts w:ascii="Arial" w:hAnsi="Arial" w:cs="Arial"/>
        </w:rPr>
        <w:t>De uitwerking van het plan van aanpak wordt tevens beoordeeld op basis van de volgende parameters:</w:t>
      </w:r>
    </w:p>
    <w:p w14:paraId="52FFBAB8" w14:textId="77777777" w:rsidR="0027536C" w:rsidRPr="006A6ED0" w:rsidRDefault="0027536C" w:rsidP="0027536C">
      <w:pPr>
        <w:numPr>
          <w:ilvl w:val="0"/>
          <w:numId w:val="42"/>
        </w:numPr>
        <w:spacing w:after="160" w:line="240" w:lineRule="auto"/>
        <w:rPr>
          <w:rFonts w:ascii="Arial" w:hAnsi="Arial" w:cs="Arial"/>
        </w:rPr>
      </w:pPr>
      <w:r w:rsidRPr="006A6ED0">
        <w:rPr>
          <w:rFonts w:ascii="Arial" w:hAnsi="Arial" w:cs="Arial"/>
          <w:color w:val="7030A0"/>
        </w:rPr>
        <w:t>Specifiek</w:t>
      </w:r>
      <w:r w:rsidRPr="006A6ED0">
        <w:rPr>
          <w:rFonts w:ascii="Arial" w:hAnsi="Arial" w:cs="Arial"/>
        </w:rPr>
        <w:t>: de invulling heeft betrekking op de specifieke situatie.</w:t>
      </w:r>
    </w:p>
    <w:p w14:paraId="37AB0700" w14:textId="02A957B7" w:rsidR="0027536C" w:rsidRPr="006A6ED0" w:rsidRDefault="0027536C" w:rsidP="0027536C">
      <w:pPr>
        <w:numPr>
          <w:ilvl w:val="0"/>
          <w:numId w:val="42"/>
        </w:numPr>
        <w:spacing w:after="160" w:line="240" w:lineRule="auto"/>
        <w:rPr>
          <w:rFonts w:ascii="Arial" w:hAnsi="Arial" w:cs="Arial"/>
        </w:rPr>
      </w:pPr>
      <w:r w:rsidRPr="006A6ED0">
        <w:rPr>
          <w:rFonts w:ascii="Arial" w:hAnsi="Arial" w:cs="Arial"/>
          <w:color w:val="7030A0"/>
        </w:rPr>
        <w:t xml:space="preserve">Meetbaar: </w:t>
      </w:r>
      <w:r w:rsidR="00504098" w:rsidRPr="006A6ED0">
        <w:rPr>
          <w:rFonts w:ascii="Arial" w:hAnsi="Arial" w:cs="Arial"/>
        </w:rPr>
        <w:t xml:space="preserve">De beantwoording is onderbouwd en berust op betrouwbare aannames. Wollig taalgebruik is vermeden en de beoordelaar hoeft geen moeite te doen het antwoord te doorgronden. Waar nodig is deze toetsbaar. </w:t>
      </w:r>
      <w:r w:rsidR="00504098">
        <w:rPr>
          <w:rFonts w:ascii="Arial" w:hAnsi="Arial" w:cs="Arial"/>
        </w:rPr>
        <w:t>C</w:t>
      </w:r>
      <w:r w:rsidRPr="006A6ED0">
        <w:rPr>
          <w:rFonts w:ascii="Arial" w:hAnsi="Arial" w:cs="Arial"/>
        </w:rPr>
        <w:t xml:space="preserve">oncreet </w:t>
      </w:r>
      <w:r w:rsidR="00A5293F">
        <w:rPr>
          <w:rFonts w:ascii="Arial" w:hAnsi="Arial" w:cs="Arial"/>
        </w:rPr>
        <w:t xml:space="preserve">is </w:t>
      </w:r>
      <w:r w:rsidRPr="006A6ED0">
        <w:rPr>
          <w:rFonts w:ascii="Arial" w:hAnsi="Arial" w:cs="Arial"/>
        </w:rPr>
        <w:t>beschr</w:t>
      </w:r>
      <w:r w:rsidR="00A5293F">
        <w:rPr>
          <w:rFonts w:ascii="Arial" w:hAnsi="Arial" w:cs="Arial"/>
        </w:rPr>
        <w:t>e</w:t>
      </w:r>
      <w:r w:rsidRPr="006A6ED0">
        <w:rPr>
          <w:rFonts w:ascii="Arial" w:hAnsi="Arial" w:cs="Arial"/>
        </w:rPr>
        <w:t>ven welke acties worden ondernomen.</w:t>
      </w:r>
    </w:p>
    <w:p w14:paraId="373862E4" w14:textId="77777777" w:rsidR="0027536C" w:rsidRPr="006A6ED0" w:rsidRDefault="0027536C" w:rsidP="0027536C">
      <w:pPr>
        <w:numPr>
          <w:ilvl w:val="0"/>
          <w:numId w:val="42"/>
        </w:numPr>
        <w:spacing w:after="160" w:line="240" w:lineRule="auto"/>
        <w:rPr>
          <w:rFonts w:ascii="Arial" w:hAnsi="Arial" w:cs="Arial"/>
        </w:rPr>
      </w:pPr>
      <w:r w:rsidRPr="006A6ED0">
        <w:rPr>
          <w:rFonts w:ascii="Arial" w:hAnsi="Arial" w:cs="Arial"/>
          <w:color w:val="7030A0"/>
        </w:rPr>
        <w:t xml:space="preserve">Acceptabel: </w:t>
      </w:r>
      <w:r w:rsidRPr="006A6ED0">
        <w:rPr>
          <w:rFonts w:ascii="Arial" w:hAnsi="Arial" w:cs="Arial"/>
        </w:rPr>
        <w:t xml:space="preserve">de invulling is efficiënt, doelgericht, niet in strijd met de gestelde eisen. </w:t>
      </w:r>
    </w:p>
    <w:p w14:paraId="0936A125" w14:textId="77777777" w:rsidR="0027536C" w:rsidRPr="006A6ED0" w:rsidRDefault="0027536C" w:rsidP="0027536C">
      <w:pPr>
        <w:numPr>
          <w:ilvl w:val="0"/>
          <w:numId w:val="42"/>
        </w:numPr>
        <w:spacing w:after="160" w:line="240" w:lineRule="auto"/>
        <w:rPr>
          <w:rFonts w:ascii="Arial" w:hAnsi="Arial" w:cs="Arial"/>
        </w:rPr>
      </w:pPr>
      <w:r w:rsidRPr="006A6ED0">
        <w:rPr>
          <w:rFonts w:ascii="Arial" w:hAnsi="Arial" w:cs="Arial"/>
          <w:color w:val="7030A0"/>
        </w:rPr>
        <w:t xml:space="preserve">Realistisch: </w:t>
      </w:r>
      <w:r w:rsidRPr="006A6ED0">
        <w:rPr>
          <w:rFonts w:ascii="Arial" w:hAnsi="Arial" w:cs="Arial"/>
        </w:rPr>
        <w:t>de invulling is haalbaar. De plannen en visies die in de beantwoording worden weergegeven zijn haalbaar. Zowel technisch als in de tijd.</w:t>
      </w:r>
    </w:p>
    <w:p w14:paraId="0FD0B387" w14:textId="77777777" w:rsidR="0027536C" w:rsidRPr="006A6ED0" w:rsidRDefault="0027536C" w:rsidP="0027536C">
      <w:pPr>
        <w:numPr>
          <w:ilvl w:val="0"/>
          <w:numId w:val="42"/>
        </w:numPr>
        <w:spacing w:after="160" w:line="240" w:lineRule="auto"/>
        <w:rPr>
          <w:rFonts w:ascii="Arial" w:hAnsi="Arial" w:cs="Arial"/>
        </w:rPr>
      </w:pPr>
      <w:r w:rsidRPr="006A6ED0">
        <w:rPr>
          <w:rFonts w:ascii="Arial" w:hAnsi="Arial" w:cs="Arial"/>
          <w:color w:val="7030A0"/>
        </w:rPr>
        <w:t xml:space="preserve">Meerwaarde: </w:t>
      </w:r>
      <w:r w:rsidRPr="006A6ED0">
        <w:rPr>
          <w:rFonts w:ascii="Arial" w:hAnsi="Arial" w:cs="Arial"/>
        </w:rPr>
        <w:t>de invulling moet duidelijk kwaliteit/meerwaarde bieden.</w:t>
      </w:r>
    </w:p>
    <w:p w14:paraId="54840687" w14:textId="77777777" w:rsidR="0027536C" w:rsidRPr="006A6ED0" w:rsidRDefault="0027536C" w:rsidP="0027536C">
      <w:pPr>
        <w:numPr>
          <w:ilvl w:val="0"/>
          <w:numId w:val="42"/>
        </w:numPr>
        <w:spacing w:after="160" w:line="240" w:lineRule="auto"/>
        <w:rPr>
          <w:rFonts w:ascii="Arial" w:hAnsi="Arial" w:cs="Arial"/>
        </w:rPr>
      </w:pPr>
      <w:r w:rsidRPr="006A6ED0">
        <w:rPr>
          <w:rFonts w:ascii="Arial" w:hAnsi="Arial" w:cs="Arial"/>
          <w:color w:val="7030A0"/>
        </w:rPr>
        <w:t xml:space="preserve">Onderbouwing: </w:t>
      </w:r>
      <w:r w:rsidRPr="006A6ED0">
        <w:rPr>
          <w:rFonts w:ascii="Arial" w:hAnsi="Arial" w:cs="Arial"/>
        </w:rPr>
        <w:t xml:space="preserve">onderbouwen waarom voor deze aanpak wordt gekozen, wat zijn de voordelen, kan inschrijver aantonen dat de aanpak werkt. </w:t>
      </w:r>
    </w:p>
    <w:p w14:paraId="67FB43A1" w14:textId="77777777" w:rsidR="0027536C" w:rsidRPr="006A6ED0" w:rsidRDefault="0027536C" w:rsidP="0027536C">
      <w:pPr>
        <w:numPr>
          <w:ilvl w:val="0"/>
          <w:numId w:val="42"/>
        </w:numPr>
        <w:spacing w:after="160" w:line="240" w:lineRule="auto"/>
        <w:rPr>
          <w:rFonts w:ascii="Arial" w:hAnsi="Arial" w:cs="Arial"/>
        </w:rPr>
      </w:pPr>
      <w:r w:rsidRPr="006A6ED0">
        <w:rPr>
          <w:rFonts w:ascii="Arial" w:hAnsi="Arial" w:cs="Arial"/>
          <w:color w:val="7030A0"/>
        </w:rPr>
        <w:t xml:space="preserve">Compleetheid: </w:t>
      </w:r>
      <w:r w:rsidRPr="006A6ED0">
        <w:rPr>
          <w:rFonts w:ascii="Arial" w:hAnsi="Arial" w:cs="Arial"/>
        </w:rPr>
        <w:t>De beantwoording is volledig en laat geen aspecten van de uitvraag onbeantwoord.</w:t>
      </w:r>
    </w:p>
    <w:p w14:paraId="2D5E687B" w14:textId="77777777" w:rsidR="0027536C" w:rsidRPr="00504098" w:rsidRDefault="00504098" w:rsidP="00504098">
      <w:pPr>
        <w:numPr>
          <w:ilvl w:val="0"/>
          <w:numId w:val="42"/>
        </w:numPr>
        <w:spacing w:after="160" w:line="240" w:lineRule="auto"/>
        <w:rPr>
          <w:rFonts w:ascii="Arial" w:hAnsi="Arial" w:cs="Arial"/>
        </w:rPr>
      </w:pPr>
      <w:r>
        <w:rPr>
          <w:rFonts w:ascii="Arial" w:hAnsi="Arial" w:cs="Arial"/>
          <w:color w:val="7030A0"/>
        </w:rPr>
        <w:t>Relevantie:</w:t>
      </w:r>
      <w:r w:rsidR="0027536C" w:rsidRPr="006A6ED0">
        <w:rPr>
          <w:rFonts w:ascii="Arial" w:hAnsi="Arial" w:cs="Arial"/>
          <w:color w:val="7030A0"/>
        </w:rPr>
        <w:t xml:space="preserve"> </w:t>
      </w:r>
      <w:r w:rsidR="0027536C" w:rsidRPr="006A6ED0">
        <w:rPr>
          <w:rFonts w:ascii="Arial" w:hAnsi="Arial" w:cs="Arial"/>
        </w:rPr>
        <w:t>De beantwoording heeft betrekking op de uitvraag. Waar de beantwoording verder gaat dan de uitvraag is deze van toegevoegde waarde.</w:t>
      </w:r>
    </w:p>
    <w:p w14:paraId="19DB0D3A" w14:textId="77777777" w:rsidR="0027536C" w:rsidRPr="006A6ED0" w:rsidRDefault="0027536C" w:rsidP="0027536C">
      <w:pPr>
        <w:rPr>
          <w:rFonts w:ascii="Arial" w:hAnsi="Arial" w:cs="Arial"/>
        </w:rPr>
      </w:pPr>
      <w:r w:rsidRPr="006A6ED0">
        <w:rPr>
          <w:rFonts w:ascii="Arial" w:hAnsi="Arial" w:cs="Arial"/>
        </w:rPr>
        <w:br w:type="page"/>
      </w:r>
    </w:p>
    <w:p w14:paraId="03973C0C" w14:textId="3F07AC06" w:rsidR="0027536C" w:rsidRPr="006A6ED0" w:rsidRDefault="0027536C" w:rsidP="0027536C">
      <w:pPr>
        <w:spacing w:line="240" w:lineRule="auto"/>
        <w:rPr>
          <w:rFonts w:ascii="Arial" w:hAnsi="Arial" w:cs="Arial"/>
        </w:rPr>
      </w:pPr>
      <w:r w:rsidRPr="006A6ED0">
        <w:rPr>
          <w:rFonts w:ascii="Arial" w:hAnsi="Arial" w:cs="Arial"/>
        </w:rPr>
        <w:lastRenderedPageBreak/>
        <w:t>De Aanbestedende Dienst beoordeelt het plan van aanpak integraal en beoordeelt aldus integraal de mate waarin wordt voldaan aan hetgeen hierboven is gesteld.</w:t>
      </w:r>
      <w:r w:rsidR="00E738B9">
        <w:rPr>
          <w:rFonts w:ascii="Arial" w:hAnsi="Arial" w:cs="Arial"/>
        </w:rPr>
        <w:t xml:space="preserve"> De score wordt bepaald aan de hand van onderstaande tabel.</w:t>
      </w:r>
    </w:p>
    <w:p w14:paraId="5BE740E5" w14:textId="77777777" w:rsidR="0027536C" w:rsidRPr="006A6ED0" w:rsidRDefault="0027536C" w:rsidP="0027536C">
      <w:pPr>
        <w:rPr>
          <w:rFonts w:ascii="Arial" w:hAnsi="Arial" w:cs="Arial"/>
        </w:rPr>
      </w:pPr>
    </w:p>
    <w:tbl>
      <w:tblPr>
        <w:tblStyle w:val="Tabelraster1"/>
        <w:tblW w:w="5000" w:type="pct"/>
        <w:tblLook w:val="04A0" w:firstRow="1" w:lastRow="0" w:firstColumn="1" w:lastColumn="0" w:noHBand="0" w:noVBand="1"/>
      </w:tblPr>
      <w:tblGrid>
        <w:gridCol w:w="1587"/>
        <w:gridCol w:w="1624"/>
        <w:gridCol w:w="5294"/>
      </w:tblGrid>
      <w:tr w:rsidR="0027536C" w:rsidRPr="006A6ED0" w14:paraId="65B17E89" w14:textId="77777777" w:rsidTr="001B29AB">
        <w:trPr>
          <w:cnfStyle w:val="100000000000" w:firstRow="1" w:lastRow="0" w:firstColumn="0" w:lastColumn="0" w:oddVBand="0" w:evenVBand="0" w:oddHBand="0" w:evenHBand="0" w:firstRowFirstColumn="0" w:firstRowLastColumn="0" w:lastRowFirstColumn="0" w:lastRowLastColumn="0"/>
        </w:trPr>
        <w:tc>
          <w:tcPr>
            <w:tcW w:w="933" w:type="pct"/>
            <w:hideMark/>
          </w:tcPr>
          <w:p w14:paraId="51B1754B" w14:textId="77777777" w:rsidR="0027536C" w:rsidRPr="006A6ED0" w:rsidRDefault="0027536C" w:rsidP="001B29AB">
            <w:pPr>
              <w:suppressAutoHyphens/>
              <w:jc w:val="both"/>
            </w:pPr>
            <w:r w:rsidRPr="006A6ED0">
              <w:t>Waardering</w:t>
            </w:r>
          </w:p>
        </w:tc>
        <w:tc>
          <w:tcPr>
            <w:tcW w:w="955" w:type="pct"/>
            <w:hideMark/>
          </w:tcPr>
          <w:p w14:paraId="1FEDB1DD" w14:textId="77777777" w:rsidR="0027536C" w:rsidRPr="006A6ED0" w:rsidRDefault="0027536C" w:rsidP="001B29AB">
            <w:pPr>
              <w:suppressAutoHyphens/>
            </w:pPr>
            <w:r w:rsidRPr="006A6ED0">
              <w:t>Percentage van maximaal te behalen punten</w:t>
            </w:r>
          </w:p>
        </w:tc>
        <w:tc>
          <w:tcPr>
            <w:tcW w:w="3111" w:type="pct"/>
            <w:hideMark/>
          </w:tcPr>
          <w:p w14:paraId="7CCD292C" w14:textId="77777777" w:rsidR="0027536C" w:rsidRPr="006A6ED0" w:rsidRDefault="0027536C" w:rsidP="001B29AB">
            <w:pPr>
              <w:suppressAutoHyphens/>
              <w:ind w:left="-79"/>
              <w:jc w:val="both"/>
            </w:pPr>
            <w:r w:rsidRPr="006A6ED0">
              <w:t xml:space="preserve"> Toelichting</w:t>
            </w:r>
          </w:p>
        </w:tc>
      </w:tr>
      <w:tr w:rsidR="0027536C" w:rsidRPr="006A6ED0" w14:paraId="483547BB" w14:textId="77777777" w:rsidTr="001B29AB">
        <w:trPr>
          <w:cnfStyle w:val="000000100000" w:firstRow="0" w:lastRow="0" w:firstColumn="0" w:lastColumn="0" w:oddVBand="0" w:evenVBand="0" w:oddHBand="1" w:evenHBand="0" w:firstRowFirstColumn="0" w:firstRowLastColumn="0" w:lastRowFirstColumn="0" w:lastRowLastColumn="0"/>
        </w:trPr>
        <w:tc>
          <w:tcPr>
            <w:tcW w:w="933" w:type="pct"/>
            <w:hideMark/>
          </w:tcPr>
          <w:p w14:paraId="655029DB" w14:textId="77777777" w:rsidR="0027536C" w:rsidRPr="006A6ED0" w:rsidRDefault="0027536C" w:rsidP="001B29AB">
            <w:pPr>
              <w:suppressAutoHyphens/>
              <w:rPr>
                <w:b/>
                <w:bCs/>
              </w:rPr>
            </w:pPr>
            <w:r w:rsidRPr="006A6ED0">
              <w:t>Uitstekend</w:t>
            </w:r>
          </w:p>
        </w:tc>
        <w:tc>
          <w:tcPr>
            <w:tcW w:w="955" w:type="pct"/>
            <w:hideMark/>
          </w:tcPr>
          <w:p w14:paraId="4F629977" w14:textId="77777777" w:rsidR="0027536C" w:rsidRPr="006A6ED0" w:rsidRDefault="0027536C" w:rsidP="001B29AB">
            <w:pPr>
              <w:suppressAutoHyphens/>
            </w:pPr>
            <w:r w:rsidRPr="006A6ED0">
              <w:t>100% van het maximaal te behalen punten</w:t>
            </w:r>
          </w:p>
        </w:tc>
        <w:tc>
          <w:tcPr>
            <w:tcW w:w="3111" w:type="pct"/>
            <w:hideMark/>
          </w:tcPr>
          <w:p w14:paraId="14A63B15" w14:textId="77777777" w:rsidR="0027536C" w:rsidRPr="006A6ED0" w:rsidRDefault="0027536C" w:rsidP="001B29AB">
            <w:pPr>
              <w:suppressAutoHyphens/>
            </w:pPr>
            <w:r w:rsidRPr="006A6ED0">
              <w:t>De uitwerking van de aspecten sluit in onderlinge samenhang uitstekend aan bij de gevraagde dienstverlening en vraagstelling en levert meerwaarde.</w:t>
            </w:r>
          </w:p>
        </w:tc>
      </w:tr>
      <w:tr w:rsidR="0027536C" w:rsidRPr="006A6ED0" w14:paraId="4AFE3B78" w14:textId="77777777" w:rsidTr="001B29AB">
        <w:trPr>
          <w:cnfStyle w:val="000000010000" w:firstRow="0" w:lastRow="0" w:firstColumn="0" w:lastColumn="0" w:oddVBand="0" w:evenVBand="0" w:oddHBand="0" w:evenHBand="1" w:firstRowFirstColumn="0" w:firstRowLastColumn="0" w:lastRowFirstColumn="0" w:lastRowLastColumn="0"/>
        </w:trPr>
        <w:tc>
          <w:tcPr>
            <w:tcW w:w="933" w:type="pct"/>
            <w:hideMark/>
          </w:tcPr>
          <w:p w14:paraId="3F0DA621" w14:textId="77777777" w:rsidR="0027536C" w:rsidRPr="006A6ED0" w:rsidRDefault="0027536C" w:rsidP="001B29AB">
            <w:pPr>
              <w:suppressAutoHyphens/>
              <w:rPr>
                <w:b/>
                <w:bCs/>
              </w:rPr>
            </w:pPr>
            <w:r w:rsidRPr="006A6ED0">
              <w:t>Goed</w:t>
            </w:r>
          </w:p>
        </w:tc>
        <w:tc>
          <w:tcPr>
            <w:tcW w:w="955" w:type="pct"/>
            <w:hideMark/>
          </w:tcPr>
          <w:p w14:paraId="09AB07A0" w14:textId="77777777" w:rsidR="0027536C" w:rsidRPr="006A6ED0" w:rsidRDefault="0027536C" w:rsidP="001B29AB">
            <w:pPr>
              <w:suppressAutoHyphens/>
            </w:pPr>
            <w:r w:rsidRPr="006A6ED0">
              <w:t>80% van het maximaal te behalen punten</w:t>
            </w:r>
          </w:p>
        </w:tc>
        <w:tc>
          <w:tcPr>
            <w:tcW w:w="3111" w:type="pct"/>
            <w:hideMark/>
          </w:tcPr>
          <w:p w14:paraId="01502B1E" w14:textId="77777777" w:rsidR="0027536C" w:rsidRPr="006A6ED0" w:rsidRDefault="0027536C" w:rsidP="001B29AB">
            <w:pPr>
              <w:suppressAutoHyphens/>
            </w:pPr>
            <w:r w:rsidRPr="006A6ED0">
              <w:t>De uitwerking van de aspecten sluit in onderlinge samenhang goed aan bij de gevraagde dienstverlening en de vraagstelling.</w:t>
            </w:r>
          </w:p>
          <w:p w14:paraId="7B92D4E4" w14:textId="77777777" w:rsidR="0027536C" w:rsidRPr="006A6ED0" w:rsidRDefault="0027536C" w:rsidP="001B29AB">
            <w:pPr>
              <w:suppressAutoHyphens/>
              <w:rPr>
                <w:rFonts w:eastAsia="MS Mincho"/>
                <w:bCs/>
                <w:color w:val="000000"/>
                <w:sz w:val="60"/>
                <w:szCs w:val="32"/>
              </w:rPr>
            </w:pPr>
          </w:p>
        </w:tc>
      </w:tr>
      <w:tr w:rsidR="0027536C" w:rsidRPr="006A6ED0" w14:paraId="6A592812" w14:textId="77777777" w:rsidTr="001B29AB">
        <w:trPr>
          <w:cnfStyle w:val="000000100000" w:firstRow="0" w:lastRow="0" w:firstColumn="0" w:lastColumn="0" w:oddVBand="0" w:evenVBand="0" w:oddHBand="1" w:evenHBand="0" w:firstRowFirstColumn="0" w:firstRowLastColumn="0" w:lastRowFirstColumn="0" w:lastRowLastColumn="0"/>
        </w:trPr>
        <w:tc>
          <w:tcPr>
            <w:tcW w:w="933" w:type="pct"/>
            <w:hideMark/>
          </w:tcPr>
          <w:p w14:paraId="163C4DBA" w14:textId="77777777" w:rsidR="0027536C" w:rsidRPr="006A6ED0" w:rsidRDefault="0027536C" w:rsidP="001B29AB">
            <w:pPr>
              <w:suppressAutoHyphens/>
              <w:rPr>
                <w:b/>
                <w:bCs/>
              </w:rPr>
            </w:pPr>
            <w:r w:rsidRPr="006A6ED0">
              <w:t>Voldoende</w:t>
            </w:r>
          </w:p>
        </w:tc>
        <w:tc>
          <w:tcPr>
            <w:tcW w:w="955" w:type="pct"/>
            <w:hideMark/>
          </w:tcPr>
          <w:p w14:paraId="227E97F6" w14:textId="77777777" w:rsidR="0027536C" w:rsidRPr="006A6ED0" w:rsidRDefault="0027536C" w:rsidP="001B29AB">
            <w:pPr>
              <w:suppressAutoHyphens/>
            </w:pPr>
            <w:r w:rsidRPr="006A6ED0">
              <w:t>60% van het maximaal te behalen punten</w:t>
            </w:r>
          </w:p>
        </w:tc>
        <w:tc>
          <w:tcPr>
            <w:tcW w:w="3111" w:type="pct"/>
            <w:hideMark/>
          </w:tcPr>
          <w:p w14:paraId="6D988577" w14:textId="77777777" w:rsidR="0027536C" w:rsidRPr="006A6ED0" w:rsidRDefault="0027536C" w:rsidP="001B29AB">
            <w:pPr>
              <w:suppressAutoHyphens/>
            </w:pPr>
            <w:r w:rsidRPr="006A6ED0">
              <w:t>De uitwerking van de aspecten sluit in onderlinge samenhang voldoende aan bij de gevraagde dienstverlening en de vraagstelling.</w:t>
            </w:r>
          </w:p>
          <w:p w14:paraId="0F4522EA" w14:textId="77777777" w:rsidR="0027536C" w:rsidRPr="006A6ED0" w:rsidRDefault="0027536C" w:rsidP="001B29AB">
            <w:pPr>
              <w:suppressAutoHyphens/>
              <w:autoSpaceDE w:val="0"/>
              <w:autoSpaceDN w:val="0"/>
            </w:pPr>
            <w:r w:rsidRPr="006A6ED0">
              <w:rPr>
                <w:color w:val="000000"/>
              </w:rPr>
              <w:t xml:space="preserve">Er ontbreekt echter informatie over significante punten. De wijze van invulling is niet volledig overtuigend en laat openingen over. </w:t>
            </w:r>
          </w:p>
        </w:tc>
      </w:tr>
      <w:tr w:rsidR="0027536C" w:rsidRPr="006A6ED0" w14:paraId="19AA9039" w14:textId="77777777" w:rsidTr="001B29AB">
        <w:trPr>
          <w:cnfStyle w:val="000000010000" w:firstRow="0" w:lastRow="0" w:firstColumn="0" w:lastColumn="0" w:oddVBand="0" w:evenVBand="0" w:oddHBand="0" w:evenHBand="1" w:firstRowFirstColumn="0" w:firstRowLastColumn="0" w:lastRowFirstColumn="0" w:lastRowLastColumn="0"/>
        </w:trPr>
        <w:tc>
          <w:tcPr>
            <w:tcW w:w="933" w:type="pct"/>
            <w:hideMark/>
          </w:tcPr>
          <w:p w14:paraId="79633C29" w14:textId="77777777" w:rsidR="0027536C" w:rsidRPr="006A6ED0" w:rsidRDefault="0027536C" w:rsidP="001B29AB">
            <w:pPr>
              <w:suppressAutoHyphens/>
              <w:rPr>
                <w:b/>
                <w:bCs/>
              </w:rPr>
            </w:pPr>
            <w:r w:rsidRPr="006A6ED0">
              <w:t>Matig</w:t>
            </w:r>
          </w:p>
        </w:tc>
        <w:tc>
          <w:tcPr>
            <w:tcW w:w="955" w:type="pct"/>
            <w:hideMark/>
          </w:tcPr>
          <w:p w14:paraId="6F07FA3C" w14:textId="77777777" w:rsidR="0027536C" w:rsidRPr="006A6ED0" w:rsidRDefault="0027536C" w:rsidP="001B29AB">
            <w:pPr>
              <w:suppressAutoHyphens/>
            </w:pPr>
            <w:r w:rsidRPr="006A6ED0">
              <w:t>40% van het maximaal te behalen punten</w:t>
            </w:r>
          </w:p>
        </w:tc>
        <w:tc>
          <w:tcPr>
            <w:tcW w:w="3111" w:type="pct"/>
            <w:hideMark/>
          </w:tcPr>
          <w:p w14:paraId="2017CE0E" w14:textId="77777777" w:rsidR="0027536C" w:rsidRPr="006A6ED0" w:rsidRDefault="0027536C" w:rsidP="001B29AB">
            <w:pPr>
              <w:suppressAutoHyphens/>
            </w:pPr>
            <w:r w:rsidRPr="006A6ED0">
              <w:t>De uitwerking van de aspecten sluit in onderlinge samenhang matig aan bij de gevraagde dienstverlening en de vraagstelling.</w:t>
            </w:r>
          </w:p>
          <w:p w14:paraId="4C48A51C" w14:textId="77777777" w:rsidR="0027536C" w:rsidRPr="006A6ED0" w:rsidRDefault="0027536C" w:rsidP="001B29AB">
            <w:pPr>
              <w:suppressAutoHyphens/>
            </w:pPr>
            <w:r w:rsidRPr="006A6ED0">
              <w:rPr>
                <w:color w:val="000000"/>
              </w:rPr>
              <w:t>De gegeven informatie voldoet beperkt aan</w:t>
            </w:r>
          </w:p>
          <w:p w14:paraId="19F2FB97" w14:textId="77777777" w:rsidR="0027536C" w:rsidRPr="006A6ED0" w:rsidRDefault="0027536C" w:rsidP="001B29AB">
            <w:pPr>
              <w:suppressAutoHyphens/>
              <w:autoSpaceDE w:val="0"/>
              <w:autoSpaceDN w:val="0"/>
              <w:rPr>
                <w:color w:val="000000"/>
              </w:rPr>
            </w:pPr>
            <w:r w:rsidRPr="006A6ED0">
              <w:rPr>
                <w:color w:val="000000"/>
              </w:rPr>
              <w:t xml:space="preserve">de verwachtingen van de Aanbestedende Dienst. De beantwoording geeft onvolledige informatie. </w:t>
            </w:r>
          </w:p>
        </w:tc>
      </w:tr>
      <w:tr w:rsidR="0027536C" w:rsidRPr="006A6ED0" w14:paraId="5624EAAE" w14:textId="77777777" w:rsidTr="001B29AB">
        <w:trPr>
          <w:cnfStyle w:val="000000100000" w:firstRow="0" w:lastRow="0" w:firstColumn="0" w:lastColumn="0" w:oddVBand="0" w:evenVBand="0" w:oddHBand="1" w:evenHBand="0" w:firstRowFirstColumn="0" w:firstRowLastColumn="0" w:lastRowFirstColumn="0" w:lastRowLastColumn="0"/>
        </w:trPr>
        <w:tc>
          <w:tcPr>
            <w:tcW w:w="933" w:type="pct"/>
            <w:hideMark/>
          </w:tcPr>
          <w:p w14:paraId="3F6B8F4F" w14:textId="77777777" w:rsidR="0027536C" w:rsidRPr="006A6ED0" w:rsidRDefault="0027536C" w:rsidP="001B29AB">
            <w:pPr>
              <w:suppressAutoHyphens/>
              <w:rPr>
                <w:b/>
                <w:bCs/>
              </w:rPr>
            </w:pPr>
            <w:r w:rsidRPr="006A6ED0">
              <w:t xml:space="preserve">Onvoldoende </w:t>
            </w:r>
          </w:p>
        </w:tc>
        <w:tc>
          <w:tcPr>
            <w:tcW w:w="955" w:type="pct"/>
            <w:hideMark/>
          </w:tcPr>
          <w:p w14:paraId="1C6590CF" w14:textId="77777777" w:rsidR="0027536C" w:rsidRPr="006A6ED0" w:rsidRDefault="0027536C" w:rsidP="001B29AB">
            <w:pPr>
              <w:suppressAutoHyphens/>
              <w:autoSpaceDE w:val="0"/>
              <w:autoSpaceDN w:val="0"/>
              <w:rPr>
                <w:color w:val="000000"/>
              </w:rPr>
            </w:pPr>
            <w:r w:rsidRPr="006A6ED0">
              <w:rPr>
                <w:color w:val="000000"/>
              </w:rPr>
              <w:t>20% van het maximaal te behalen punten</w:t>
            </w:r>
          </w:p>
        </w:tc>
        <w:tc>
          <w:tcPr>
            <w:tcW w:w="3111" w:type="pct"/>
            <w:hideMark/>
          </w:tcPr>
          <w:p w14:paraId="7F711722" w14:textId="77777777" w:rsidR="0027536C" w:rsidRPr="006A6ED0" w:rsidRDefault="0027536C" w:rsidP="001B29AB">
            <w:pPr>
              <w:suppressAutoHyphens/>
            </w:pPr>
            <w:r w:rsidRPr="006A6ED0">
              <w:t>De uitwerking van de aspecten sluit in onderlinge samenhang onvoldoende aan bij de gevraagde dienstverlening en de vraagstelling.</w:t>
            </w:r>
          </w:p>
          <w:p w14:paraId="30916D90" w14:textId="77777777" w:rsidR="0027536C" w:rsidRPr="006A6ED0" w:rsidRDefault="0027536C" w:rsidP="001B29AB">
            <w:pPr>
              <w:suppressAutoHyphens/>
              <w:autoSpaceDE w:val="0"/>
              <w:autoSpaceDN w:val="0"/>
              <w:rPr>
                <w:color w:val="000000"/>
              </w:rPr>
            </w:pPr>
            <w:r w:rsidRPr="006A6ED0">
              <w:rPr>
                <w:color w:val="000000"/>
              </w:rPr>
              <w:t>De Inschrijving geeft geen of irrelevante informatie en de beantwoording sluit totaal niet aan bij de verwachtingen van de Aanbestedende Dienst.</w:t>
            </w:r>
          </w:p>
        </w:tc>
      </w:tr>
      <w:tr w:rsidR="0027536C" w:rsidRPr="006A6ED0" w14:paraId="24102652" w14:textId="77777777" w:rsidTr="001B29AB">
        <w:trPr>
          <w:cnfStyle w:val="000000010000" w:firstRow="0" w:lastRow="0" w:firstColumn="0" w:lastColumn="0" w:oddVBand="0" w:evenVBand="0" w:oddHBand="0" w:evenHBand="1" w:firstRowFirstColumn="0" w:firstRowLastColumn="0" w:lastRowFirstColumn="0" w:lastRowLastColumn="0"/>
          <w:trHeight w:val="1002"/>
        </w:trPr>
        <w:tc>
          <w:tcPr>
            <w:tcW w:w="933" w:type="pct"/>
            <w:hideMark/>
          </w:tcPr>
          <w:p w14:paraId="614BE5FB" w14:textId="77777777" w:rsidR="0027536C" w:rsidRPr="006A6ED0" w:rsidRDefault="0027536C" w:rsidP="001B29AB">
            <w:pPr>
              <w:suppressAutoHyphens/>
              <w:rPr>
                <w:b/>
                <w:bCs/>
              </w:rPr>
            </w:pPr>
            <w:r w:rsidRPr="006A6ED0">
              <w:t>Geen beantwoording</w:t>
            </w:r>
          </w:p>
        </w:tc>
        <w:tc>
          <w:tcPr>
            <w:tcW w:w="955" w:type="pct"/>
            <w:hideMark/>
          </w:tcPr>
          <w:p w14:paraId="37C2C70B" w14:textId="77777777" w:rsidR="0027536C" w:rsidRPr="006A6ED0" w:rsidRDefault="0027536C" w:rsidP="001B29AB">
            <w:pPr>
              <w:suppressAutoHyphens/>
            </w:pPr>
            <w:r w:rsidRPr="006A6ED0">
              <w:t>0% van het maximaal te behalen punten</w:t>
            </w:r>
          </w:p>
        </w:tc>
        <w:tc>
          <w:tcPr>
            <w:tcW w:w="3111" w:type="pct"/>
            <w:hideMark/>
          </w:tcPr>
          <w:p w14:paraId="465ACA50" w14:textId="77777777" w:rsidR="0027536C" w:rsidRPr="006A6ED0" w:rsidRDefault="0027536C" w:rsidP="001B29AB">
            <w:pPr>
              <w:suppressAutoHyphens/>
              <w:autoSpaceDE w:val="0"/>
              <w:autoSpaceDN w:val="0"/>
            </w:pPr>
            <w:r w:rsidRPr="006A6ED0">
              <w:rPr>
                <w:color w:val="000000"/>
              </w:rPr>
              <w:t>De Inschrijver geeft geen beschrijving of een beschrijving waarin geen van de gevraagde elementen terugkomt. De Inschrijver geeft geen relevante informatie.</w:t>
            </w:r>
          </w:p>
        </w:tc>
      </w:tr>
    </w:tbl>
    <w:p w14:paraId="1A9AE7AA" w14:textId="77777777" w:rsidR="0027536C" w:rsidRPr="006A6ED0" w:rsidRDefault="0027536C" w:rsidP="0027536C">
      <w:pPr>
        <w:rPr>
          <w:rFonts w:ascii="Arial" w:hAnsi="Arial" w:cs="Arial"/>
        </w:rPr>
      </w:pPr>
    </w:p>
    <w:p w14:paraId="43B6305C" w14:textId="77777777" w:rsidR="0027536C" w:rsidRPr="006A6ED0" w:rsidRDefault="0027536C" w:rsidP="0027536C">
      <w:pPr>
        <w:rPr>
          <w:rFonts w:ascii="Arial" w:hAnsi="Arial" w:cs="Arial"/>
        </w:rPr>
      </w:pPr>
    </w:p>
    <w:p w14:paraId="3F6A1DD3" w14:textId="77777777" w:rsidR="0027536C" w:rsidRPr="006A6ED0" w:rsidRDefault="0027536C" w:rsidP="0027536C">
      <w:pPr>
        <w:rPr>
          <w:rFonts w:ascii="Arial" w:hAnsi="Arial" w:cs="Arial"/>
          <w:b/>
          <w:bCs/>
        </w:rPr>
      </w:pPr>
      <w:r w:rsidRPr="006A6ED0">
        <w:rPr>
          <w:rFonts w:ascii="Arial" w:hAnsi="Arial" w:cs="Arial"/>
          <w:b/>
          <w:bCs/>
        </w:rPr>
        <w:br w:type="page"/>
      </w:r>
    </w:p>
    <w:p w14:paraId="650710C6" w14:textId="77777777" w:rsidR="000B4A14" w:rsidRDefault="000B4A14" w:rsidP="0027536C">
      <w:pPr>
        <w:spacing w:line="312" w:lineRule="auto"/>
      </w:pPr>
    </w:p>
    <w:p w14:paraId="5B1B7610" w14:textId="77777777" w:rsidR="000B4A14" w:rsidRDefault="000B4A14" w:rsidP="00926794">
      <w:pPr>
        <w:pStyle w:val="Kop3"/>
      </w:pPr>
      <w:bookmarkStart w:id="306" w:name="_Toc129030707"/>
      <w:r>
        <w:t xml:space="preserve">Gunningscriterium 2: </w:t>
      </w:r>
      <w:r w:rsidR="0027536C">
        <w:t xml:space="preserve">Plan van aanpak </w:t>
      </w:r>
      <w:r w:rsidR="0027536C" w:rsidRPr="0027536C">
        <w:t>Uitvoering van Meubel management</w:t>
      </w:r>
      <w:bookmarkEnd w:id="306"/>
    </w:p>
    <w:p w14:paraId="478D2080" w14:textId="77777777" w:rsidR="000B4A14" w:rsidRDefault="000B4A14" w:rsidP="000B4A14">
      <w:pPr>
        <w:spacing w:line="312" w:lineRule="auto"/>
      </w:pPr>
    </w:p>
    <w:p w14:paraId="0C249C6E" w14:textId="77777777" w:rsidR="0027536C" w:rsidRPr="006A6ED0" w:rsidRDefault="0027536C" w:rsidP="0027536C">
      <w:pPr>
        <w:rPr>
          <w:rFonts w:ascii="Arial" w:hAnsi="Arial" w:cs="Arial"/>
        </w:rPr>
      </w:pPr>
      <w:r w:rsidRPr="006A6ED0">
        <w:rPr>
          <w:rFonts w:ascii="Arial" w:hAnsi="Arial" w:cs="Arial"/>
        </w:rPr>
        <w:t>Maximaal 2000 punten te behalen</w:t>
      </w:r>
    </w:p>
    <w:p w14:paraId="7391D7D6" w14:textId="77777777" w:rsidR="0027536C" w:rsidRDefault="0027536C" w:rsidP="0027536C">
      <w:pPr>
        <w:rPr>
          <w:rFonts w:ascii="Arial" w:hAnsi="Arial" w:cs="Arial"/>
        </w:rPr>
      </w:pPr>
    </w:p>
    <w:p w14:paraId="3D122F91" w14:textId="77777777" w:rsidR="0027536C" w:rsidRPr="006A6ED0" w:rsidRDefault="0027536C" w:rsidP="0027536C">
      <w:pPr>
        <w:rPr>
          <w:rFonts w:ascii="Arial" w:hAnsi="Arial" w:cs="Arial"/>
        </w:rPr>
      </w:pPr>
      <w:r w:rsidRPr="006A6ED0">
        <w:rPr>
          <w:rFonts w:ascii="Arial" w:hAnsi="Arial" w:cs="Arial"/>
        </w:rPr>
        <w:t>De inschrijver dient een plan van aanpak in op maximaal 2 pagina’s A4, waarin wordt beschreven hoe Meubelmanagement wordt uitgevoerd, gelet op deze uitvraag. De inschrijver wordt hierbij met name gevraagd om aan te geven welke verdiepende en/of meer uitgebreide mogelijkheden hij ziet bovenop de eisen die opgenomen zijn. Elementen die in het plan naar voren moeten komen zijn:</w:t>
      </w:r>
    </w:p>
    <w:p w14:paraId="7DB7AD35" w14:textId="77777777" w:rsidR="0027536C" w:rsidRPr="006A6ED0" w:rsidRDefault="0027536C" w:rsidP="0027536C">
      <w:pPr>
        <w:pStyle w:val="Lijstalinea"/>
        <w:numPr>
          <w:ilvl w:val="0"/>
          <w:numId w:val="41"/>
        </w:numPr>
        <w:spacing w:after="160" w:line="259" w:lineRule="auto"/>
        <w:rPr>
          <w:rFonts w:ascii="Arial" w:hAnsi="Arial" w:cs="Arial"/>
        </w:rPr>
      </w:pPr>
      <w:r w:rsidRPr="006A6ED0">
        <w:rPr>
          <w:rFonts w:ascii="Arial" w:hAnsi="Arial" w:cs="Arial"/>
        </w:rPr>
        <w:t xml:space="preserve">Samenwerking met opdrachtgever </w:t>
      </w:r>
    </w:p>
    <w:p w14:paraId="0A7CBACD" w14:textId="77777777" w:rsidR="0027536C" w:rsidRPr="006A6ED0" w:rsidRDefault="0027536C" w:rsidP="0027536C">
      <w:pPr>
        <w:pStyle w:val="Lijstalinea"/>
        <w:numPr>
          <w:ilvl w:val="0"/>
          <w:numId w:val="41"/>
        </w:numPr>
        <w:spacing w:after="160" w:line="259" w:lineRule="auto"/>
        <w:rPr>
          <w:rFonts w:ascii="Arial" w:hAnsi="Arial" w:cs="Arial"/>
        </w:rPr>
      </w:pPr>
      <w:r w:rsidRPr="006A6ED0">
        <w:rPr>
          <w:rFonts w:ascii="Arial" w:hAnsi="Arial" w:cs="Arial"/>
        </w:rPr>
        <w:t>Uitwisseling van gegevens, bij voorkeur via een web-based klantportaal</w:t>
      </w:r>
    </w:p>
    <w:p w14:paraId="6E16F75A" w14:textId="77777777" w:rsidR="0027536C" w:rsidRPr="006A6ED0" w:rsidRDefault="0027536C" w:rsidP="0027536C">
      <w:pPr>
        <w:pStyle w:val="Lijstalinea"/>
        <w:numPr>
          <w:ilvl w:val="0"/>
          <w:numId w:val="41"/>
        </w:numPr>
        <w:spacing w:after="160" w:line="259" w:lineRule="auto"/>
        <w:rPr>
          <w:rFonts w:ascii="Arial" w:hAnsi="Arial" w:cs="Arial"/>
        </w:rPr>
      </w:pPr>
      <w:r w:rsidRPr="006A6ED0">
        <w:rPr>
          <w:rFonts w:ascii="Arial" w:hAnsi="Arial" w:cs="Arial"/>
        </w:rPr>
        <w:t>Hoe kan meerwaarde worden gecreëerd voor Opdrachtgever</w:t>
      </w:r>
    </w:p>
    <w:p w14:paraId="021C3055" w14:textId="77777777" w:rsidR="0027536C" w:rsidRPr="006A6ED0" w:rsidRDefault="0027536C" w:rsidP="0027536C">
      <w:pPr>
        <w:pStyle w:val="Lijstalinea"/>
        <w:numPr>
          <w:ilvl w:val="0"/>
          <w:numId w:val="41"/>
        </w:numPr>
        <w:spacing w:after="160" w:line="259" w:lineRule="auto"/>
        <w:rPr>
          <w:rFonts w:ascii="Arial" w:hAnsi="Arial" w:cs="Arial"/>
        </w:rPr>
      </w:pPr>
      <w:r w:rsidRPr="006A6ED0">
        <w:rPr>
          <w:rFonts w:ascii="Arial" w:hAnsi="Arial" w:cs="Arial"/>
        </w:rPr>
        <w:t xml:space="preserve">Hoe wordt opdrachtgever ontzorgd?  </w:t>
      </w:r>
    </w:p>
    <w:p w14:paraId="0E76F171" w14:textId="77777777" w:rsidR="0027536C" w:rsidRPr="006A6ED0" w:rsidRDefault="0027536C" w:rsidP="0027536C">
      <w:pPr>
        <w:rPr>
          <w:rFonts w:ascii="Arial" w:hAnsi="Arial" w:cs="Arial"/>
          <w:b/>
          <w:bCs/>
        </w:rPr>
      </w:pPr>
      <w:r w:rsidRPr="006A6ED0">
        <w:rPr>
          <w:rFonts w:ascii="Arial" w:hAnsi="Arial" w:cs="Arial"/>
          <w:b/>
          <w:bCs/>
        </w:rPr>
        <w:t xml:space="preserve">Beoordeling Plan van aanpak Uitvoering van Meubel management </w:t>
      </w:r>
    </w:p>
    <w:p w14:paraId="04193740" w14:textId="77777777" w:rsidR="0027536C" w:rsidRPr="006A6ED0" w:rsidRDefault="0027536C" w:rsidP="0027536C">
      <w:pPr>
        <w:rPr>
          <w:rFonts w:ascii="Arial" w:hAnsi="Arial" w:cs="Arial"/>
        </w:rPr>
      </w:pPr>
      <w:r w:rsidRPr="006A6ED0">
        <w:rPr>
          <w:rFonts w:ascii="Arial" w:hAnsi="Arial" w:cs="Arial"/>
        </w:rPr>
        <w:t xml:space="preserve">Het plan van aanpak wordt beoordeeld op de volgende aspecten: </w:t>
      </w:r>
    </w:p>
    <w:p w14:paraId="56694965" w14:textId="77777777" w:rsidR="0027536C" w:rsidRPr="006A6ED0" w:rsidRDefault="0027536C" w:rsidP="0027536C">
      <w:pPr>
        <w:rPr>
          <w:rFonts w:ascii="Arial" w:hAnsi="Arial" w:cs="Arial"/>
        </w:rPr>
      </w:pPr>
      <w:r w:rsidRPr="006A6ED0">
        <w:rPr>
          <w:rFonts w:ascii="Arial" w:hAnsi="Arial" w:cs="Arial"/>
        </w:rPr>
        <w:t xml:space="preserve">• De uitvoering van Meubelmanagement, beoordeling op aspecten zoals bij het plan van aanpak benoemd: </w:t>
      </w:r>
    </w:p>
    <w:p w14:paraId="20319BE8" w14:textId="77777777" w:rsidR="0027536C" w:rsidRPr="006A6ED0" w:rsidRDefault="0027536C" w:rsidP="0027536C">
      <w:pPr>
        <w:pStyle w:val="Lijstalinea"/>
        <w:numPr>
          <w:ilvl w:val="0"/>
          <w:numId w:val="41"/>
        </w:numPr>
        <w:spacing w:after="160" w:line="259" w:lineRule="auto"/>
        <w:rPr>
          <w:rFonts w:ascii="Arial" w:hAnsi="Arial" w:cs="Arial"/>
          <w:b/>
          <w:color w:val="7030A0"/>
        </w:rPr>
      </w:pPr>
      <w:r w:rsidRPr="006A6ED0">
        <w:rPr>
          <w:rFonts w:ascii="Arial" w:hAnsi="Arial" w:cs="Arial"/>
          <w:b/>
          <w:color w:val="7030A0"/>
        </w:rPr>
        <w:t>Samenwerking met opdrachtgever</w:t>
      </w:r>
    </w:p>
    <w:p w14:paraId="2A36E28F" w14:textId="77777777" w:rsidR="0027536C" w:rsidRPr="006A6ED0" w:rsidRDefault="0027536C" w:rsidP="0027536C">
      <w:pPr>
        <w:pStyle w:val="Lijstalinea"/>
        <w:numPr>
          <w:ilvl w:val="0"/>
          <w:numId w:val="41"/>
        </w:numPr>
        <w:spacing w:after="160" w:line="259" w:lineRule="auto"/>
        <w:rPr>
          <w:rFonts w:ascii="Arial" w:hAnsi="Arial" w:cs="Arial"/>
          <w:b/>
          <w:color w:val="7030A0"/>
        </w:rPr>
      </w:pPr>
      <w:r w:rsidRPr="006A6ED0">
        <w:rPr>
          <w:rFonts w:ascii="Arial" w:hAnsi="Arial" w:cs="Arial"/>
          <w:b/>
          <w:color w:val="7030A0"/>
        </w:rPr>
        <w:t>Uitwisseling van gegevens</w:t>
      </w:r>
    </w:p>
    <w:p w14:paraId="169E422C" w14:textId="77777777" w:rsidR="0027536C" w:rsidRPr="006A6ED0" w:rsidRDefault="0027536C" w:rsidP="0027536C">
      <w:pPr>
        <w:pStyle w:val="Lijstalinea"/>
        <w:numPr>
          <w:ilvl w:val="0"/>
          <w:numId w:val="41"/>
        </w:numPr>
        <w:spacing w:after="160" w:line="259" w:lineRule="auto"/>
        <w:rPr>
          <w:rFonts w:ascii="Arial" w:hAnsi="Arial" w:cs="Arial"/>
          <w:b/>
          <w:color w:val="7030A0"/>
        </w:rPr>
      </w:pPr>
      <w:r w:rsidRPr="006A6ED0">
        <w:rPr>
          <w:rFonts w:ascii="Arial" w:hAnsi="Arial" w:cs="Arial"/>
          <w:b/>
          <w:color w:val="7030A0"/>
        </w:rPr>
        <w:t>Hoe kan meerwaarde worden gecreëerd voor Opdrachtgever</w:t>
      </w:r>
    </w:p>
    <w:p w14:paraId="505D4AA1" w14:textId="77777777" w:rsidR="0027536C" w:rsidRPr="006A6ED0" w:rsidRDefault="0027536C" w:rsidP="0027536C">
      <w:pPr>
        <w:pStyle w:val="Lijstalinea"/>
        <w:numPr>
          <w:ilvl w:val="0"/>
          <w:numId w:val="41"/>
        </w:numPr>
        <w:spacing w:after="160" w:line="259" w:lineRule="auto"/>
        <w:rPr>
          <w:rFonts w:ascii="Arial" w:hAnsi="Arial" w:cs="Arial"/>
          <w:b/>
          <w:color w:val="7030A0"/>
        </w:rPr>
      </w:pPr>
      <w:r w:rsidRPr="006A6ED0">
        <w:rPr>
          <w:rFonts w:ascii="Arial" w:hAnsi="Arial" w:cs="Arial"/>
          <w:b/>
          <w:color w:val="7030A0"/>
        </w:rPr>
        <w:t xml:space="preserve">Hoe wordt opdrachtgever ontzorgd?  </w:t>
      </w:r>
    </w:p>
    <w:p w14:paraId="074FA3D6" w14:textId="77777777" w:rsidR="00A5293F" w:rsidRPr="006A6ED0" w:rsidRDefault="00A5293F" w:rsidP="00A5293F">
      <w:pPr>
        <w:spacing w:line="240" w:lineRule="auto"/>
        <w:rPr>
          <w:rFonts w:ascii="Arial" w:hAnsi="Arial" w:cs="Arial"/>
        </w:rPr>
      </w:pPr>
      <w:r w:rsidRPr="006A6ED0">
        <w:rPr>
          <w:rFonts w:ascii="Arial" w:hAnsi="Arial" w:cs="Arial"/>
        </w:rPr>
        <w:t>De uitwerking van het plan van aanpak wordt tevens beoordeeld op basis van de volgende parameters:</w:t>
      </w:r>
    </w:p>
    <w:p w14:paraId="154D0058" w14:textId="77777777" w:rsidR="00A5293F" w:rsidRPr="006A6ED0" w:rsidRDefault="00A5293F" w:rsidP="00A5293F">
      <w:pPr>
        <w:numPr>
          <w:ilvl w:val="0"/>
          <w:numId w:val="42"/>
        </w:numPr>
        <w:spacing w:after="160" w:line="240" w:lineRule="auto"/>
        <w:rPr>
          <w:rFonts w:ascii="Arial" w:hAnsi="Arial" w:cs="Arial"/>
        </w:rPr>
      </w:pPr>
      <w:r w:rsidRPr="006A6ED0">
        <w:rPr>
          <w:rFonts w:ascii="Arial" w:hAnsi="Arial" w:cs="Arial"/>
          <w:color w:val="7030A0"/>
        </w:rPr>
        <w:t>Specifiek</w:t>
      </w:r>
      <w:r w:rsidRPr="006A6ED0">
        <w:rPr>
          <w:rFonts w:ascii="Arial" w:hAnsi="Arial" w:cs="Arial"/>
        </w:rPr>
        <w:t>: de invulling heeft betrekking op de specifieke situatie.</w:t>
      </w:r>
    </w:p>
    <w:p w14:paraId="4612DAE7" w14:textId="77777777" w:rsidR="00A5293F" w:rsidRPr="006A6ED0" w:rsidRDefault="00A5293F" w:rsidP="00A5293F">
      <w:pPr>
        <w:numPr>
          <w:ilvl w:val="0"/>
          <w:numId w:val="42"/>
        </w:numPr>
        <w:spacing w:after="160" w:line="240" w:lineRule="auto"/>
        <w:rPr>
          <w:rFonts w:ascii="Arial" w:hAnsi="Arial" w:cs="Arial"/>
        </w:rPr>
      </w:pPr>
      <w:r w:rsidRPr="006A6ED0">
        <w:rPr>
          <w:rFonts w:ascii="Arial" w:hAnsi="Arial" w:cs="Arial"/>
          <w:color w:val="7030A0"/>
        </w:rPr>
        <w:t xml:space="preserve">Meetbaar: </w:t>
      </w:r>
      <w:r w:rsidRPr="006A6ED0">
        <w:rPr>
          <w:rFonts w:ascii="Arial" w:hAnsi="Arial" w:cs="Arial"/>
        </w:rPr>
        <w:t xml:space="preserve">De beantwoording is onderbouwd en berust op betrouwbare aannames. Wollig taalgebruik is vermeden en de beoordelaar hoeft geen moeite te doen het antwoord te doorgronden. Waar nodig is deze toetsbaar. </w:t>
      </w:r>
      <w:r>
        <w:rPr>
          <w:rFonts w:ascii="Arial" w:hAnsi="Arial" w:cs="Arial"/>
        </w:rPr>
        <w:t>C</w:t>
      </w:r>
      <w:r w:rsidRPr="006A6ED0">
        <w:rPr>
          <w:rFonts w:ascii="Arial" w:hAnsi="Arial" w:cs="Arial"/>
        </w:rPr>
        <w:t xml:space="preserve">oncreet </w:t>
      </w:r>
      <w:r>
        <w:rPr>
          <w:rFonts w:ascii="Arial" w:hAnsi="Arial" w:cs="Arial"/>
        </w:rPr>
        <w:t xml:space="preserve">is </w:t>
      </w:r>
      <w:r w:rsidRPr="006A6ED0">
        <w:rPr>
          <w:rFonts w:ascii="Arial" w:hAnsi="Arial" w:cs="Arial"/>
        </w:rPr>
        <w:t>beschr</w:t>
      </w:r>
      <w:r>
        <w:rPr>
          <w:rFonts w:ascii="Arial" w:hAnsi="Arial" w:cs="Arial"/>
        </w:rPr>
        <w:t>e</w:t>
      </w:r>
      <w:r w:rsidRPr="006A6ED0">
        <w:rPr>
          <w:rFonts w:ascii="Arial" w:hAnsi="Arial" w:cs="Arial"/>
        </w:rPr>
        <w:t>ven welke acties worden ondernomen.</w:t>
      </w:r>
    </w:p>
    <w:p w14:paraId="5C64ACD4" w14:textId="77777777" w:rsidR="00A5293F" w:rsidRPr="006A6ED0" w:rsidRDefault="00A5293F" w:rsidP="00A5293F">
      <w:pPr>
        <w:numPr>
          <w:ilvl w:val="0"/>
          <w:numId w:val="42"/>
        </w:numPr>
        <w:spacing w:after="160" w:line="240" w:lineRule="auto"/>
        <w:rPr>
          <w:rFonts w:ascii="Arial" w:hAnsi="Arial" w:cs="Arial"/>
        </w:rPr>
      </w:pPr>
      <w:r w:rsidRPr="006A6ED0">
        <w:rPr>
          <w:rFonts w:ascii="Arial" w:hAnsi="Arial" w:cs="Arial"/>
          <w:color w:val="7030A0"/>
        </w:rPr>
        <w:t xml:space="preserve">Acceptabel: </w:t>
      </w:r>
      <w:r w:rsidRPr="006A6ED0">
        <w:rPr>
          <w:rFonts w:ascii="Arial" w:hAnsi="Arial" w:cs="Arial"/>
        </w:rPr>
        <w:t xml:space="preserve">de invulling is efficiënt, doelgericht, niet in strijd met de gestelde eisen. </w:t>
      </w:r>
    </w:p>
    <w:p w14:paraId="1D4723D9" w14:textId="77777777" w:rsidR="00A5293F" w:rsidRPr="006A6ED0" w:rsidRDefault="00A5293F" w:rsidP="00A5293F">
      <w:pPr>
        <w:numPr>
          <w:ilvl w:val="0"/>
          <w:numId w:val="42"/>
        </w:numPr>
        <w:spacing w:after="160" w:line="240" w:lineRule="auto"/>
        <w:rPr>
          <w:rFonts w:ascii="Arial" w:hAnsi="Arial" w:cs="Arial"/>
        </w:rPr>
      </w:pPr>
      <w:r w:rsidRPr="006A6ED0">
        <w:rPr>
          <w:rFonts w:ascii="Arial" w:hAnsi="Arial" w:cs="Arial"/>
          <w:color w:val="7030A0"/>
        </w:rPr>
        <w:t xml:space="preserve">Realistisch: </w:t>
      </w:r>
      <w:r w:rsidRPr="006A6ED0">
        <w:rPr>
          <w:rFonts w:ascii="Arial" w:hAnsi="Arial" w:cs="Arial"/>
        </w:rPr>
        <w:t>de invulling is haalbaar. De plannen en visies die in de beantwoording worden weergegeven zijn haalbaar. Zowel technisch als in de tijd.</w:t>
      </w:r>
    </w:p>
    <w:p w14:paraId="4D3705B6" w14:textId="77777777" w:rsidR="00A5293F" w:rsidRPr="006A6ED0" w:rsidRDefault="00A5293F" w:rsidP="00A5293F">
      <w:pPr>
        <w:numPr>
          <w:ilvl w:val="0"/>
          <w:numId w:val="42"/>
        </w:numPr>
        <w:spacing w:after="160" w:line="240" w:lineRule="auto"/>
        <w:rPr>
          <w:rFonts w:ascii="Arial" w:hAnsi="Arial" w:cs="Arial"/>
        </w:rPr>
      </w:pPr>
      <w:r w:rsidRPr="006A6ED0">
        <w:rPr>
          <w:rFonts w:ascii="Arial" w:hAnsi="Arial" w:cs="Arial"/>
          <w:color w:val="7030A0"/>
        </w:rPr>
        <w:t xml:space="preserve">Meerwaarde: </w:t>
      </w:r>
      <w:r w:rsidRPr="006A6ED0">
        <w:rPr>
          <w:rFonts w:ascii="Arial" w:hAnsi="Arial" w:cs="Arial"/>
        </w:rPr>
        <w:t>de invulling moet duidelijk kwaliteit/meerwaarde bieden.</w:t>
      </w:r>
    </w:p>
    <w:p w14:paraId="52E2F4B4" w14:textId="77777777" w:rsidR="00A5293F" w:rsidRPr="006A6ED0" w:rsidRDefault="00A5293F" w:rsidP="00A5293F">
      <w:pPr>
        <w:numPr>
          <w:ilvl w:val="0"/>
          <w:numId w:val="42"/>
        </w:numPr>
        <w:spacing w:after="160" w:line="240" w:lineRule="auto"/>
        <w:rPr>
          <w:rFonts w:ascii="Arial" w:hAnsi="Arial" w:cs="Arial"/>
        </w:rPr>
      </w:pPr>
      <w:r w:rsidRPr="006A6ED0">
        <w:rPr>
          <w:rFonts w:ascii="Arial" w:hAnsi="Arial" w:cs="Arial"/>
          <w:color w:val="7030A0"/>
        </w:rPr>
        <w:t xml:space="preserve">Onderbouwing: </w:t>
      </w:r>
      <w:r w:rsidRPr="006A6ED0">
        <w:rPr>
          <w:rFonts w:ascii="Arial" w:hAnsi="Arial" w:cs="Arial"/>
        </w:rPr>
        <w:t xml:space="preserve">onderbouwen waarom voor deze aanpak wordt gekozen, wat zijn de voordelen, kan inschrijver aantonen dat de aanpak werkt. </w:t>
      </w:r>
    </w:p>
    <w:p w14:paraId="67D27235" w14:textId="77777777" w:rsidR="00A5293F" w:rsidRPr="006A6ED0" w:rsidRDefault="00A5293F" w:rsidP="00A5293F">
      <w:pPr>
        <w:numPr>
          <w:ilvl w:val="0"/>
          <w:numId w:val="42"/>
        </w:numPr>
        <w:spacing w:after="160" w:line="240" w:lineRule="auto"/>
        <w:rPr>
          <w:rFonts w:ascii="Arial" w:hAnsi="Arial" w:cs="Arial"/>
        </w:rPr>
      </w:pPr>
      <w:r w:rsidRPr="006A6ED0">
        <w:rPr>
          <w:rFonts w:ascii="Arial" w:hAnsi="Arial" w:cs="Arial"/>
          <w:color w:val="7030A0"/>
        </w:rPr>
        <w:t xml:space="preserve">Compleetheid: </w:t>
      </w:r>
      <w:r w:rsidRPr="006A6ED0">
        <w:rPr>
          <w:rFonts w:ascii="Arial" w:hAnsi="Arial" w:cs="Arial"/>
        </w:rPr>
        <w:t>De beantwoording is volledig en laat geen aspecten van de uitvraag onbeantwoord.</w:t>
      </w:r>
    </w:p>
    <w:p w14:paraId="0F744CC6" w14:textId="77777777" w:rsidR="00A5293F" w:rsidRPr="00504098" w:rsidRDefault="00A5293F" w:rsidP="00A5293F">
      <w:pPr>
        <w:numPr>
          <w:ilvl w:val="0"/>
          <w:numId w:val="42"/>
        </w:numPr>
        <w:spacing w:after="160" w:line="240" w:lineRule="auto"/>
        <w:rPr>
          <w:rFonts w:ascii="Arial" w:hAnsi="Arial" w:cs="Arial"/>
        </w:rPr>
      </w:pPr>
      <w:r>
        <w:rPr>
          <w:rFonts w:ascii="Arial" w:hAnsi="Arial" w:cs="Arial"/>
          <w:color w:val="7030A0"/>
        </w:rPr>
        <w:t>Relevantie:</w:t>
      </w:r>
      <w:r w:rsidRPr="006A6ED0">
        <w:rPr>
          <w:rFonts w:ascii="Arial" w:hAnsi="Arial" w:cs="Arial"/>
          <w:color w:val="7030A0"/>
        </w:rPr>
        <w:t xml:space="preserve"> </w:t>
      </w:r>
      <w:r w:rsidRPr="006A6ED0">
        <w:rPr>
          <w:rFonts w:ascii="Arial" w:hAnsi="Arial" w:cs="Arial"/>
        </w:rPr>
        <w:t>De beantwoording heeft betrekking op de uitvraag. Waar de beantwoording verder gaat dan de uitvraag is deze van toegevoegde waarde.</w:t>
      </w:r>
    </w:p>
    <w:p w14:paraId="0B536811" w14:textId="77777777" w:rsidR="0027536C" w:rsidRPr="006A6ED0" w:rsidRDefault="0027536C" w:rsidP="00504098">
      <w:pPr>
        <w:spacing w:line="240" w:lineRule="auto"/>
        <w:rPr>
          <w:rFonts w:ascii="Arial" w:hAnsi="Arial" w:cs="Arial"/>
        </w:rPr>
      </w:pPr>
    </w:p>
    <w:p w14:paraId="336E24F2" w14:textId="77777777" w:rsidR="00E738B9" w:rsidRPr="006A6ED0" w:rsidRDefault="0027536C" w:rsidP="00E738B9">
      <w:pPr>
        <w:spacing w:line="240" w:lineRule="auto"/>
        <w:rPr>
          <w:rFonts w:ascii="Arial" w:hAnsi="Arial" w:cs="Arial"/>
        </w:rPr>
      </w:pPr>
      <w:r w:rsidRPr="006A6ED0">
        <w:rPr>
          <w:rFonts w:ascii="Arial" w:hAnsi="Arial" w:cs="Arial"/>
        </w:rPr>
        <w:t>De Aanbestedende Dienst beoordeelt het plan van aanpak integraal en beoordeelt aldus integraal de mate waarin wordt voldaan aan hetgeen hierboven is gesteld.</w:t>
      </w:r>
      <w:r w:rsidR="00E738B9">
        <w:rPr>
          <w:rFonts w:ascii="Arial" w:hAnsi="Arial" w:cs="Arial"/>
        </w:rPr>
        <w:t xml:space="preserve"> De score wordt bepaald aan de hand van onderstaande tabel.</w:t>
      </w:r>
    </w:p>
    <w:p w14:paraId="19CC190A" w14:textId="238C1BE0" w:rsidR="0027536C" w:rsidRPr="006A6ED0" w:rsidRDefault="0027536C" w:rsidP="0027536C">
      <w:pPr>
        <w:spacing w:line="240" w:lineRule="auto"/>
        <w:rPr>
          <w:rFonts w:ascii="Arial" w:hAnsi="Arial" w:cs="Arial"/>
        </w:rPr>
      </w:pPr>
    </w:p>
    <w:p w14:paraId="45E94556" w14:textId="77777777" w:rsidR="0027536C" w:rsidRPr="006A6ED0" w:rsidRDefault="0027536C" w:rsidP="0027536C">
      <w:pPr>
        <w:rPr>
          <w:rFonts w:ascii="Arial" w:hAnsi="Arial" w:cs="Arial"/>
        </w:rPr>
      </w:pPr>
    </w:p>
    <w:tbl>
      <w:tblPr>
        <w:tblStyle w:val="Tabelraster1"/>
        <w:tblW w:w="5000" w:type="pct"/>
        <w:tblLook w:val="04A0" w:firstRow="1" w:lastRow="0" w:firstColumn="1" w:lastColumn="0" w:noHBand="0" w:noVBand="1"/>
      </w:tblPr>
      <w:tblGrid>
        <w:gridCol w:w="1587"/>
        <w:gridCol w:w="1624"/>
        <w:gridCol w:w="5294"/>
      </w:tblGrid>
      <w:tr w:rsidR="0027536C" w:rsidRPr="006A6ED0" w14:paraId="4C0C50E7" w14:textId="77777777" w:rsidTr="001B29AB">
        <w:trPr>
          <w:cnfStyle w:val="100000000000" w:firstRow="1" w:lastRow="0" w:firstColumn="0" w:lastColumn="0" w:oddVBand="0" w:evenVBand="0" w:oddHBand="0" w:evenHBand="0" w:firstRowFirstColumn="0" w:firstRowLastColumn="0" w:lastRowFirstColumn="0" w:lastRowLastColumn="0"/>
        </w:trPr>
        <w:tc>
          <w:tcPr>
            <w:tcW w:w="933" w:type="pct"/>
            <w:hideMark/>
          </w:tcPr>
          <w:p w14:paraId="2115D0A2" w14:textId="77777777" w:rsidR="0027536C" w:rsidRPr="006A6ED0" w:rsidRDefault="0027536C" w:rsidP="001B29AB">
            <w:pPr>
              <w:suppressAutoHyphens/>
              <w:jc w:val="both"/>
            </w:pPr>
            <w:r w:rsidRPr="006A6ED0">
              <w:t>Waardering</w:t>
            </w:r>
          </w:p>
        </w:tc>
        <w:tc>
          <w:tcPr>
            <w:tcW w:w="955" w:type="pct"/>
            <w:hideMark/>
          </w:tcPr>
          <w:p w14:paraId="5CF188E7" w14:textId="77777777" w:rsidR="0027536C" w:rsidRPr="006A6ED0" w:rsidRDefault="0027536C" w:rsidP="001B29AB">
            <w:pPr>
              <w:suppressAutoHyphens/>
            </w:pPr>
            <w:r w:rsidRPr="006A6ED0">
              <w:t>Percentage van maximaal te behalen punten</w:t>
            </w:r>
          </w:p>
        </w:tc>
        <w:tc>
          <w:tcPr>
            <w:tcW w:w="3111" w:type="pct"/>
            <w:hideMark/>
          </w:tcPr>
          <w:p w14:paraId="391DECA5" w14:textId="77777777" w:rsidR="0027536C" w:rsidRPr="006A6ED0" w:rsidRDefault="0027536C" w:rsidP="001B29AB">
            <w:pPr>
              <w:suppressAutoHyphens/>
              <w:ind w:left="-79"/>
              <w:jc w:val="both"/>
            </w:pPr>
            <w:r w:rsidRPr="006A6ED0">
              <w:t xml:space="preserve"> Toelichting</w:t>
            </w:r>
          </w:p>
        </w:tc>
      </w:tr>
      <w:tr w:rsidR="0027536C" w:rsidRPr="006A6ED0" w14:paraId="2AE78784" w14:textId="77777777" w:rsidTr="001B29AB">
        <w:trPr>
          <w:cnfStyle w:val="000000100000" w:firstRow="0" w:lastRow="0" w:firstColumn="0" w:lastColumn="0" w:oddVBand="0" w:evenVBand="0" w:oddHBand="1" w:evenHBand="0" w:firstRowFirstColumn="0" w:firstRowLastColumn="0" w:lastRowFirstColumn="0" w:lastRowLastColumn="0"/>
        </w:trPr>
        <w:tc>
          <w:tcPr>
            <w:tcW w:w="933" w:type="pct"/>
            <w:hideMark/>
          </w:tcPr>
          <w:p w14:paraId="0F889B64" w14:textId="77777777" w:rsidR="0027536C" w:rsidRPr="006A6ED0" w:rsidRDefault="0027536C" w:rsidP="001B29AB">
            <w:pPr>
              <w:suppressAutoHyphens/>
              <w:rPr>
                <w:b/>
                <w:bCs/>
              </w:rPr>
            </w:pPr>
            <w:r w:rsidRPr="006A6ED0">
              <w:t>Uitstekend</w:t>
            </w:r>
          </w:p>
        </w:tc>
        <w:tc>
          <w:tcPr>
            <w:tcW w:w="955" w:type="pct"/>
            <w:hideMark/>
          </w:tcPr>
          <w:p w14:paraId="06BE0D45" w14:textId="77777777" w:rsidR="0027536C" w:rsidRPr="006A6ED0" w:rsidRDefault="0027536C" w:rsidP="001B29AB">
            <w:pPr>
              <w:suppressAutoHyphens/>
            </w:pPr>
            <w:r w:rsidRPr="006A6ED0">
              <w:t>100% van het maximaal te behalen punten</w:t>
            </w:r>
          </w:p>
        </w:tc>
        <w:tc>
          <w:tcPr>
            <w:tcW w:w="3111" w:type="pct"/>
            <w:hideMark/>
          </w:tcPr>
          <w:p w14:paraId="440FBD8C" w14:textId="77777777" w:rsidR="0027536C" w:rsidRPr="006A6ED0" w:rsidRDefault="0027536C" w:rsidP="001B29AB">
            <w:pPr>
              <w:suppressAutoHyphens/>
            </w:pPr>
            <w:r w:rsidRPr="006A6ED0">
              <w:t>De uitwerking van de aspecten sluit in onderlinge samenhang uitstekend aan bij de gevraagde dienstverlening en vraagstelling en levert meerwaarde.</w:t>
            </w:r>
          </w:p>
        </w:tc>
      </w:tr>
      <w:tr w:rsidR="0027536C" w:rsidRPr="006A6ED0" w14:paraId="04F90478" w14:textId="77777777" w:rsidTr="001B29AB">
        <w:trPr>
          <w:cnfStyle w:val="000000010000" w:firstRow="0" w:lastRow="0" w:firstColumn="0" w:lastColumn="0" w:oddVBand="0" w:evenVBand="0" w:oddHBand="0" w:evenHBand="1" w:firstRowFirstColumn="0" w:firstRowLastColumn="0" w:lastRowFirstColumn="0" w:lastRowLastColumn="0"/>
        </w:trPr>
        <w:tc>
          <w:tcPr>
            <w:tcW w:w="933" w:type="pct"/>
            <w:hideMark/>
          </w:tcPr>
          <w:p w14:paraId="0F469CC3" w14:textId="77777777" w:rsidR="0027536C" w:rsidRPr="006A6ED0" w:rsidRDefault="0027536C" w:rsidP="001B29AB">
            <w:pPr>
              <w:suppressAutoHyphens/>
              <w:rPr>
                <w:b/>
                <w:bCs/>
              </w:rPr>
            </w:pPr>
            <w:r w:rsidRPr="006A6ED0">
              <w:lastRenderedPageBreak/>
              <w:t>Goed</w:t>
            </w:r>
          </w:p>
        </w:tc>
        <w:tc>
          <w:tcPr>
            <w:tcW w:w="955" w:type="pct"/>
            <w:hideMark/>
          </w:tcPr>
          <w:p w14:paraId="22F89519" w14:textId="77777777" w:rsidR="0027536C" w:rsidRPr="006A6ED0" w:rsidRDefault="0027536C" w:rsidP="001B29AB">
            <w:pPr>
              <w:suppressAutoHyphens/>
            </w:pPr>
            <w:r w:rsidRPr="006A6ED0">
              <w:t>80% van het maximaal te behalen punten</w:t>
            </w:r>
          </w:p>
        </w:tc>
        <w:tc>
          <w:tcPr>
            <w:tcW w:w="3111" w:type="pct"/>
            <w:hideMark/>
          </w:tcPr>
          <w:p w14:paraId="357C92A9" w14:textId="77777777" w:rsidR="0027536C" w:rsidRPr="006A6ED0" w:rsidRDefault="0027536C" w:rsidP="001B29AB">
            <w:pPr>
              <w:suppressAutoHyphens/>
            </w:pPr>
            <w:r w:rsidRPr="006A6ED0">
              <w:t>De uitwerking van de aspecten sluit in onderlinge samenhang goed aan bij de gevraagde dienstverlening en de vraagstelling.</w:t>
            </w:r>
          </w:p>
          <w:p w14:paraId="0713282D" w14:textId="77777777" w:rsidR="0027536C" w:rsidRPr="006A6ED0" w:rsidRDefault="0027536C" w:rsidP="001B29AB">
            <w:pPr>
              <w:suppressAutoHyphens/>
              <w:rPr>
                <w:rFonts w:eastAsia="MS Mincho"/>
                <w:bCs/>
                <w:color w:val="000000"/>
                <w:sz w:val="60"/>
                <w:szCs w:val="32"/>
              </w:rPr>
            </w:pPr>
          </w:p>
        </w:tc>
      </w:tr>
      <w:tr w:rsidR="0027536C" w:rsidRPr="006A6ED0" w14:paraId="58754E0F" w14:textId="77777777" w:rsidTr="001B29AB">
        <w:trPr>
          <w:cnfStyle w:val="000000100000" w:firstRow="0" w:lastRow="0" w:firstColumn="0" w:lastColumn="0" w:oddVBand="0" w:evenVBand="0" w:oddHBand="1" w:evenHBand="0" w:firstRowFirstColumn="0" w:firstRowLastColumn="0" w:lastRowFirstColumn="0" w:lastRowLastColumn="0"/>
        </w:trPr>
        <w:tc>
          <w:tcPr>
            <w:tcW w:w="933" w:type="pct"/>
            <w:hideMark/>
          </w:tcPr>
          <w:p w14:paraId="602D12F5" w14:textId="77777777" w:rsidR="0027536C" w:rsidRPr="006A6ED0" w:rsidRDefault="0027536C" w:rsidP="001B29AB">
            <w:pPr>
              <w:suppressAutoHyphens/>
              <w:rPr>
                <w:b/>
                <w:bCs/>
              </w:rPr>
            </w:pPr>
            <w:r w:rsidRPr="006A6ED0">
              <w:t>Voldoende</w:t>
            </w:r>
          </w:p>
        </w:tc>
        <w:tc>
          <w:tcPr>
            <w:tcW w:w="955" w:type="pct"/>
            <w:hideMark/>
          </w:tcPr>
          <w:p w14:paraId="3C3D3704" w14:textId="77777777" w:rsidR="0027536C" w:rsidRPr="006A6ED0" w:rsidRDefault="0027536C" w:rsidP="001B29AB">
            <w:pPr>
              <w:suppressAutoHyphens/>
            </w:pPr>
            <w:r w:rsidRPr="006A6ED0">
              <w:t>60% van het maximaal te behalen punten</w:t>
            </w:r>
          </w:p>
        </w:tc>
        <w:tc>
          <w:tcPr>
            <w:tcW w:w="3111" w:type="pct"/>
            <w:hideMark/>
          </w:tcPr>
          <w:p w14:paraId="13747184" w14:textId="77777777" w:rsidR="0027536C" w:rsidRPr="006A6ED0" w:rsidRDefault="0027536C" w:rsidP="001B29AB">
            <w:pPr>
              <w:suppressAutoHyphens/>
            </w:pPr>
            <w:r w:rsidRPr="006A6ED0">
              <w:t>De uitwerking van de aspecten sluit in onderlinge samenhang voldoende aan bij de gevraagde dienstverlening en de vraagstelling.</w:t>
            </w:r>
          </w:p>
          <w:p w14:paraId="75339F5B" w14:textId="77777777" w:rsidR="0027536C" w:rsidRPr="006A6ED0" w:rsidRDefault="0027536C" w:rsidP="001B29AB">
            <w:pPr>
              <w:suppressAutoHyphens/>
              <w:autoSpaceDE w:val="0"/>
              <w:autoSpaceDN w:val="0"/>
            </w:pPr>
            <w:r w:rsidRPr="006A6ED0">
              <w:rPr>
                <w:color w:val="000000"/>
              </w:rPr>
              <w:t xml:space="preserve">Er ontbreekt echter informatie over significante punten. De wijze van invulling is niet volledig overtuigend en laat openingen over. </w:t>
            </w:r>
          </w:p>
        </w:tc>
      </w:tr>
      <w:tr w:rsidR="0027536C" w:rsidRPr="006A6ED0" w14:paraId="5A476CCA" w14:textId="77777777" w:rsidTr="001B29AB">
        <w:trPr>
          <w:cnfStyle w:val="000000010000" w:firstRow="0" w:lastRow="0" w:firstColumn="0" w:lastColumn="0" w:oddVBand="0" w:evenVBand="0" w:oddHBand="0" w:evenHBand="1" w:firstRowFirstColumn="0" w:firstRowLastColumn="0" w:lastRowFirstColumn="0" w:lastRowLastColumn="0"/>
        </w:trPr>
        <w:tc>
          <w:tcPr>
            <w:tcW w:w="933" w:type="pct"/>
            <w:hideMark/>
          </w:tcPr>
          <w:p w14:paraId="274073C9" w14:textId="77777777" w:rsidR="0027536C" w:rsidRPr="006A6ED0" w:rsidRDefault="0027536C" w:rsidP="001B29AB">
            <w:pPr>
              <w:suppressAutoHyphens/>
              <w:rPr>
                <w:b/>
                <w:bCs/>
              </w:rPr>
            </w:pPr>
            <w:r w:rsidRPr="006A6ED0">
              <w:t>Matig</w:t>
            </w:r>
          </w:p>
        </w:tc>
        <w:tc>
          <w:tcPr>
            <w:tcW w:w="955" w:type="pct"/>
            <w:hideMark/>
          </w:tcPr>
          <w:p w14:paraId="6EA6B3CB" w14:textId="77777777" w:rsidR="0027536C" w:rsidRPr="006A6ED0" w:rsidRDefault="0027536C" w:rsidP="001B29AB">
            <w:pPr>
              <w:suppressAutoHyphens/>
            </w:pPr>
            <w:r w:rsidRPr="006A6ED0">
              <w:t>40% van het maximaal te behalen punten</w:t>
            </w:r>
          </w:p>
        </w:tc>
        <w:tc>
          <w:tcPr>
            <w:tcW w:w="3111" w:type="pct"/>
            <w:hideMark/>
          </w:tcPr>
          <w:p w14:paraId="0C4C616B" w14:textId="77777777" w:rsidR="0027536C" w:rsidRPr="006A6ED0" w:rsidRDefault="0027536C" w:rsidP="001B29AB">
            <w:pPr>
              <w:suppressAutoHyphens/>
            </w:pPr>
            <w:r w:rsidRPr="006A6ED0">
              <w:t>De uitwerking van de aspecten sluit in onderlinge samenhang matig aan bij de gevraagde dienstverlening en de vraagstelling.</w:t>
            </w:r>
          </w:p>
          <w:p w14:paraId="69420449" w14:textId="77777777" w:rsidR="0027536C" w:rsidRPr="006A6ED0" w:rsidRDefault="0027536C" w:rsidP="001B29AB">
            <w:pPr>
              <w:suppressAutoHyphens/>
            </w:pPr>
            <w:r w:rsidRPr="006A6ED0">
              <w:rPr>
                <w:color w:val="000000"/>
              </w:rPr>
              <w:t>De gegeven informatie voldoet beperkt aan</w:t>
            </w:r>
          </w:p>
          <w:p w14:paraId="24AB4A20" w14:textId="77777777" w:rsidR="0027536C" w:rsidRPr="006A6ED0" w:rsidRDefault="0027536C" w:rsidP="001B29AB">
            <w:pPr>
              <w:suppressAutoHyphens/>
              <w:autoSpaceDE w:val="0"/>
              <w:autoSpaceDN w:val="0"/>
              <w:rPr>
                <w:color w:val="000000"/>
              </w:rPr>
            </w:pPr>
            <w:r w:rsidRPr="006A6ED0">
              <w:rPr>
                <w:color w:val="000000"/>
              </w:rPr>
              <w:t xml:space="preserve">de verwachtingen van de Aanbestedende Dienst. De beantwoording geeft onvolledige informatie. </w:t>
            </w:r>
          </w:p>
        </w:tc>
      </w:tr>
      <w:tr w:rsidR="0027536C" w:rsidRPr="006A6ED0" w14:paraId="1675F3A2" w14:textId="77777777" w:rsidTr="001B29AB">
        <w:trPr>
          <w:cnfStyle w:val="000000100000" w:firstRow="0" w:lastRow="0" w:firstColumn="0" w:lastColumn="0" w:oddVBand="0" w:evenVBand="0" w:oddHBand="1" w:evenHBand="0" w:firstRowFirstColumn="0" w:firstRowLastColumn="0" w:lastRowFirstColumn="0" w:lastRowLastColumn="0"/>
        </w:trPr>
        <w:tc>
          <w:tcPr>
            <w:tcW w:w="933" w:type="pct"/>
            <w:hideMark/>
          </w:tcPr>
          <w:p w14:paraId="01255FF2" w14:textId="77777777" w:rsidR="0027536C" w:rsidRPr="006A6ED0" w:rsidRDefault="0027536C" w:rsidP="001B29AB">
            <w:pPr>
              <w:suppressAutoHyphens/>
              <w:rPr>
                <w:b/>
                <w:bCs/>
              </w:rPr>
            </w:pPr>
            <w:r w:rsidRPr="006A6ED0">
              <w:t xml:space="preserve">Onvoldoende </w:t>
            </w:r>
          </w:p>
        </w:tc>
        <w:tc>
          <w:tcPr>
            <w:tcW w:w="955" w:type="pct"/>
            <w:hideMark/>
          </w:tcPr>
          <w:p w14:paraId="11DE833C" w14:textId="77777777" w:rsidR="0027536C" w:rsidRPr="006A6ED0" w:rsidRDefault="0027536C" w:rsidP="001B29AB">
            <w:pPr>
              <w:suppressAutoHyphens/>
              <w:autoSpaceDE w:val="0"/>
              <w:autoSpaceDN w:val="0"/>
              <w:rPr>
                <w:color w:val="000000"/>
              </w:rPr>
            </w:pPr>
            <w:r w:rsidRPr="006A6ED0">
              <w:rPr>
                <w:color w:val="000000"/>
              </w:rPr>
              <w:t>20% van het maximaal te behalen punten</w:t>
            </w:r>
          </w:p>
        </w:tc>
        <w:tc>
          <w:tcPr>
            <w:tcW w:w="3111" w:type="pct"/>
            <w:hideMark/>
          </w:tcPr>
          <w:p w14:paraId="205D50BE" w14:textId="77777777" w:rsidR="0027536C" w:rsidRPr="006A6ED0" w:rsidRDefault="0027536C" w:rsidP="001B29AB">
            <w:pPr>
              <w:suppressAutoHyphens/>
            </w:pPr>
            <w:r w:rsidRPr="006A6ED0">
              <w:t>De uitwerking van de aspecten sluit in onderlinge samenhang onvoldoende aan bij de gevraagde dienstverlening en de vraagstelling.</w:t>
            </w:r>
          </w:p>
          <w:p w14:paraId="36EF53FD" w14:textId="77777777" w:rsidR="0027536C" w:rsidRPr="006A6ED0" w:rsidRDefault="0027536C" w:rsidP="001B29AB">
            <w:pPr>
              <w:suppressAutoHyphens/>
              <w:autoSpaceDE w:val="0"/>
              <w:autoSpaceDN w:val="0"/>
              <w:rPr>
                <w:color w:val="000000"/>
              </w:rPr>
            </w:pPr>
            <w:r w:rsidRPr="006A6ED0">
              <w:rPr>
                <w:color w:val="000000"/>
              </w:rPr>
              <w:t>De Inschrijving geeft geen of irrelevante informatie en de beantwoording sluit totaal niet aan bij de verwachtingen van de Aanbestedende Dienst.</w:t>
            </w:r>
          </w:p>
        </w:tc>
      </w:tr>
      <w:tr w:rsidR="0027536C" w:rsidRPr="006A6ED0" w14:paraId="6FD9BE92" w14:textId="77777777" w:rsidTr="001B29AB">
        <w:trPr>
          <w:cnfStyle w:val="000000010000" w:firstRow="0" w:lastRow="0" w:firstColumn="0" w:lastColumn="0" w:oddVBand="0" w:evenVBand="0" w:oddHBand="0" w:evenHBand="1" w:firstRowFirstColumn="0" w:firstRowLastColumn="0" w:lastRowFirstColumn="0" w:lastRowLastColumn="0"/>
          <w:trHeight w:val="1002"/>
        </w:trPr>
        <w:tc>
          <w:tcPr>
            <w:tcW w:w="933" w:type="pct"/>
            <w:hideMark/>
          </w:tcPr>
          <w:p w14:paraId="46103A0F" w14:textId="77777777" w:rsidR="0027536C" w:rsidRPr="006A6ED0" w:rsidRDefault="0027536C" w:rsidP="001B29AB">
            <w:pPr>
              <w:suppressAutoHyphens/>
              <w:rPr>
                <w:b/>
                <w:bCs/>
              </w:rPr>
            </w:pPr>
            <w:r w:rsidRPr="006A6ED0">
              <w:t>Geen beantwoording</w:t>
            </w:r>
          </w:p>
        </w:tc>
        <w:tc>
          <w:tcPr>
            <w:tcW w:w="955" w:type="pct"/>
            <w:hideMark/>
          </w:tcPr>
          <w:p w14:paraId="779031BB" w14:textId="77777777" w:rsidR="0027536C" w:rsidRPr="006A6ED0" w:rsidRDefault="0027536C" w:rsidP="001B29AB">
            <w:pPr>
              <w:suppressAutoHyphens/>
            </w:pPr>
            <w:r w:rsidRPr="006A6ED0">
              <w:t>0% van het maximaal te behalen punten</w:t>
            </w:r>
          </w:p>
        </w:tc>
        <w:tc>
          <w:tcPr>
            <w:tcW w:w="3111" w:type="pct"/>
            <w:hideMark/>
          </w:tcPr>
          <w:p w14:paraId="71D0BC6E" w14:textId="77777777" w:rsidR="0027536C" w:rsidRPr="006A6ED0" w:rsidRDefault="0027536C" w:rsidP="001B29AB">
            <w:pPr>
              <w:suppressAutoHyphens/>
              <w:autoSpaceDE w:val="0"/>
              <w:autoSpaceDN w:val="0"/>
            </w:pPr>
            <w:r w:rsidRPr="006A6ED0">
              <w:rPr>
                <w:color w:val="000000"/>
              </w:rPr>
              <w:t>De Inschrijver geeft geen beschrijving of een beschrijving waarin geen van de gevraagde elementen terugkomt. De Inschrijver geeft geen relevante informatie.</w:t>
            </w:r>
          </w:p>
        </w:tc>
      </w:tr>
    </w:tbl>
    <w:p w14:paraId="0F70D590" w14:textId="77777777" w:rsidR="001F581B" w:rsidRDefault="001F581B">
      <w:pPr>
        <w:spacing w:line="312" w:lineRule="auto"/>
      </w:pPr>
    </w:p>
    <w:p w14:paraId="76BDA5CA" w14:textId="77777777" w:rsidR="001F581B" w:rsidRDefault="001F581B">
      <w:pPr>
        <w:spacing w:line="312" w:lineRule="auto"/>
      </w:pPr>
    </w:p>
    <w:p w14:paraId="648E243A" w14:textId="77777777" w:rsidR="001F581B" w:rsidRDefault="001F581B">
      <w:pPr>
        <w:spacing w:line="312" w:lineRule="auto"/>
      </w:pPr>
    </w:p>
    <w:p w14:paraId="3C10AA00" w14:textId="77777777" w:rsidR="001F581B" w:rsidRDefault="001F581B">
      <w:pPr>
        <w:spacing w:line="312" w:lineRule="auto"/>
      </w:pPr>
    </w:p>
    <w:p w14:paraId="66568F2D" w14:textId="77777777" w:rsidR="001F581B" w:rsidRDefault="001F581B">
      <w:pPr>
        <w:spacing w:line="312" w:lineRule="auto"/>
      </w:pPr>
    </w:p>
    <w:p w14:paraId="21BF8EA3" w14:textId="77777777" w:rsidR="001F581B" w:rsidRDefault="001F581B" w:rsidP="001F581B">
      <w:pPr>
        <w:pStyle w:val="Kop3"/>
      </w:pPr>
      <w:bookmarkStart w:id="307" w:name="_Toc129030708"/>
      <w:r>
        <w:t xml:space="preserve">Gunningscriterium </w:t>
      </w:r>
      <w:r w:rsidR="00517E38">
        <w:t>3</w:t>
      </w:r>
      <w:r>
        <w:t>: Prijs</w:t>
      </w:r>
      <w:bookmarkEnd w:id="307"/>
    </w:p>
    <w:p w14:paraId="4CCFBC29" w14:textId="77777777" w:rsidR="001F581B" w:rsidRDefault="001F581B">
      <w:pPr>
        <w:spacing w:line="312" w:lineRule="auto"/>
      </w:pPr>
    </w:p>
    <w:p w14:paraId="58724C88" w14:textId="77777777" w:rsidR="001F581B" w:rsidRDefault="001F581B">
      <w:pPr>
        <w:spacing w:line="312" w:lineRule="auto"/>
      </w:pPr>
    </w:p>
    <w:p w14:paraId="33EEDCDE" w14:textId="77777777" w:rsidR="001F581B" w:rsidRDefault="001F581B" w:rsidP="001F581B">
      <w:pPr>
        <w:suppressAutoHyphens/>
      </w:pPr>
      <w:r w:rsidRPr="00372667">
        <w:t xml:space="preserve">Voor gunningscriterium </w:t>
      </w:r>
      <w:r>
        <w:t>[</w:t>
      </w:r>
      <w:r w:rsidR="00517E38">
        <w:t>3</w:t>
      </w:r>
      <w:r>
        <w:t>]</w:t>
      </w:r>
      <w:r w:rsidRPr="00372667">
        <w:t xml:space="preserve"> (</w:t>
      </w:r>
      <w:r>
        <w:t>p</w:t>
      </w:r>
      <w:r w:rsidRPr="00372667">
        <w:t xml:space="preserve">rijs) </w:t>
      </w:r>
      <w:r>
        <w:t xml:space="preserve">kan Inschrijver </w:t>
      </w:r>
      <w:r w:rsidR="008502A1">
        <w:t xml:space="preserve">in totaal </w:t>
      </w:r>
      <w:r w:rsidRPr="00372667">
        <w:t xml:space="preserve">maximaal </w:t>
      </w:r>
      <w:r>
        <w:t xml:space="preserve">4000 </w:t>
      </w:r>
      <w:r w:rsidRPr="00372667">
        <w:t xml:space="preserve">punten </w:t>
      </w:r>
      <w:r>
        <w:t>scoren</w:t>
      </w:r>
      <w:r w:rsidRPr="00372667">
        <w:t xml:space="preserve">. </w:t>
      </w:r>
    </w:p>
    <w:p w14:paraId="6D9BF3DB" w14:textId="77777777" w:rsidR="001F581B" w:rsidRDefault="001F581B" w:rsidP="001F581B">
      <w:pPr>
        <w:suppressAutoHyphens/>
      </w:pPr>
    </w:p>
    <w:p w14:paraId="12E71624" w14:textId="77777777" w:rsidR="001F581B" w:rsidRDefault="001F581B" w:rsidP="001F581B">
      <w:pPr>
        <w:rPr>
          <w:rFonts w:eastAsia="Arial" w:cs="Arial"/>
        </w:rPr>
      </w:pPr>
      <w:r>
        <w:rPr>
          <w:rFonts w:eastAsia="Arial" w:cs="Arial"/>
        </w:rPr>
        <w:t>I</w:t>
      </w:r>
      <w:r w:rsidRPr="02A463CD">
        <w:rPr>
          <w:rFonts w:eastAsia="Arial" w:cs="Arial"/>
        </w:rPr>
        <w:t>nschrijvers dienen in het prijzenblad de onderstaande prijzen te specificeren met inachtneming van de plafondbedragen:</w:t>
      </w:r>
    </w:p>
    <w:p w14:paraId="4649270A" w14:textId="77777777" w:rsidR="006F175B" w:rsidRDefault="006F175B" w:rsidP="001F581B"/>
    <w:p w14:paraId="7F6B7ACD" w14:textId="77777777" w:rsidR="001F581B" w:rsidRDefault="001F581B" w:rsidP="001F581B">
      <w:pPr>
        <w:pStyle w:val="Lijstalinea"/>
        <w:numPr>
          <w:ilvl w:val="0"/>
          <w:numId w:val="43"/>
        </w:numPr>
        <w:spacing w:after="120"/>
        <w:rPr>
          <w:rFonts w:eastAsiaTheme="minorEastAsia"/>
          <w:b/>
          <w:bCs/>
        </w:rPr>
      </w:pPr>
      <w:r w:rsidRPr="02A463CD">
        <w:rPr>
          <w:rFonts w:eastAsia="Arial" w:cs="Arial"/>
          <w:b/>
          <w:bCs/>
        </w:rPr>
        <w:t>kosten: aanschaf</w:t>
      </w:r>
      <w:r>
        <w:rPr>
          <w:rFonts w:eastAsia="Arial" w:cs="Arial"/>
          <w:b/>
          <w:bCs/>
        </w:rPr>
        <w:t xml:space="preserve"> </w:t>
      </w:r>
      <w:r w:rsidR="006F175B">
        <w:rPr>
          <w:rFonts w:eastAsia="Arial" w:cs="Arial"/>
          <w:b/>
          <w:bCs/>
        </w:rPr>
        <w:t>bureaustoelen</w:t>
      </w:r>
      <w:r>
        <w:tab/>
      </w:r>
    </w:p>
    <w:p w14:paraId="59531850" w14:textId="3D0EE532" w:rsidR="006F175B" w:rsidRDefault="00437704" w:rsidP="001F581B">
      <w:pPr>
        <w:rPr>
          <w:rFonts w:eastAsia="Arial" w:cs="Arial"/>
        </w:rPr>
      </w:pPr>
      <w:r>
        <w:rPr>
          <w:rFonts w:eastAsia="Arial" w:cs="Arial"/>
        </w:rPr>
        <w:t>Kosten aanschaf bureaustoelen</w:t>
      </w:r>
      <w:r w:rsidR="006F175B">
        <w:rPr>
          <w:rFonts w:eastAsia="Arial" w:cs="Arial"/>
        </w:rPr>
        <w:t xml:space="preserve"> die voldoen aan de gestelde </w:t>
      </w:r>
      <w:r w:rsidR="006F175B" w:rsidRPr="00996B70">
        <w:rPr>
          <w:rFonts w:eastAsia="Arial" w:cs="Arial"/>
        </w:rPr>
        <w:t xml:space="preserve">specificaties </w:t>
      </w:r>
      <w:r w:rsidRPr="00996B70">
        <w:rPr>
          <w:rFonts w:eastAsia="Arial" w:cs="Arial"/>
        </w:rPr>
        <w:t>in bijlage 7</w:t>
      </w:r>
      <w:r w:rsidR="00996B70" w:rsidRPr="00996B70">
        <w:rPr>
          <w:rFonts w:eastAsia="Arial" w:cs="Arial"/>
        </w:rPr>
        <w:t>.</w:t>
      </w:r>
      <w:r>
        <w:rPr>
          <w:rFonts w:eastAsia="Arial" w:cs="Arial"/>
        </w:rPr>
        <w:br/>
      </w:r>
    </w:p>
    <w:p w14:paraId="63D8890E" w14:textId="77777777" w:rsidR="006F175B" w:rsidRDefault="006F175B" w:rsidP="001F581B">
      <w:pPr>
        <w:rPr>
          <w:rFonts w:eastAsia="Arial" w:cs="Arial"/>
        </w:rPr>
      </w:pPr>
    </w:p>
    <w:p w14:paraId="050ECFAE" w14:textId="77777777" w:rsidR="001F581B" w:rsidRDefault="001F581B" w:rsidP="001F581B">
      <w:pPr>
        <w:rPr>
          <w:rFonts w:eastAsia="Arial" w:cs="Arial"/>
        </w:rPr>
      </w:pPr>
      <w:r w:rsidRPr="02A463CD">
        <w:rPr>
          <w:rFonts w:eastAsia="Arial" w:cs="Arial"/>
        </w:rPr>
        <w:t xml:space="preserve">Voor de eenmalige </w:t>
      </w:r>
      <w:r w:rsidR="00BE3EC4">
        <w:rPr>
          <w:rFonts w:eastAsia="Arial" w:cs="Arial"/>
        </w:rPr>
        <w:t xml:space="preserve">(aanschaf) </w:t>
      </w:r>
      <w:r w:rsidRPr="02A463CD">
        <w:rPr>
          <w:rFonts w:eastAsia="Arial" w:cs="Arial"/>
        </w:rPr>
        <w:t>kosten</w:t>
      </w:r>
      <w:r w:rsidR="008502A1">
        <w:rPr>
          <w:rFonts w:eastAsia="Arial" w:cs="Arial"/>
        </w:rPr>
        <w:t xml:space="preserve"> voor een bureaustoel</w:t>
      </w:r>
      <w:r w:rsidRPr="02A463CD">
        <w:rPr>
          <w:rFonts w:eastAsia="Arial" w:cs="Arial"/>
        </w:rPr>
        <w:t xml:space="preserve"> hanteert de opdrachtgever een plafondbedrag </w:t>
      </w:r>
      <w:r w:rsidRPr="00D5671A">
        <w:rPr>
          <w:rFonts w:eastAsia="Arial" w:cs="Arial"/>
        </w:rPr>
        <w:t xml:space="preserve">van € </w:t>
      </w:r>
      <w:r w:rsidR="00BE3EC4">
        <w:rPr>
          <w:rFonts w:eastAsia="Arial" w:cs="Arial"/>
        </w:rPr>
        <w:t>650,00 ex BTW.</w:t>
      </w:r>
    </w:p>
    <w:p w14:paraId="244207C6" w14:textId="77777777" w:rsidR="001F581B" w:rsidRDefault="001F581B" w:rsidP="001F581B">
      <w:pPr>
        <w:rPr>
          <w:rFonts w:eastAsia="Arial" w:cs="Arial"/>
        </w:rPr>
      </w:pPr>
      <w:r w:rsidRPr="02A463CD">
        <w:rPr>
          <w:rFonts w:eastAsia="Arial" w:cs="Arial"/>
        </w:rPr>
        <w:t>Indien de geoffreerde eenmalige kosten hoger zijn dan het bovengenoemde plafondbedrag, is de inschrijving ongeldig en wordt deze inschrijving uitgesloten van verdere deelname aan de aanbestedingsprocedure.</w:t>
      </w:r>
      <w:r>
        <w:rPr>
          <w:rFonts w:eastAsia="Arial" w:cs="Arial"/>
        </w:rPr>
        <w:t xml:space="preserve"> </w:t>
      </w:r>
    </w:p>
    <w:p w14:paraId="14310E4D" w14:textId="77777777" w:rsidR="006F175B" w:rsidRDefault="006F175B" w:rsidP="001F581B">
      <w:pPr>
        <w:rPr>
          <w:rFonts w:eastAsia="Arial" w:cs="Arial"/>
        </w:rPr>
      </w:pPr>
    </w:p>
    <w:p w14:paraId="38FE4B82" w14:textId="77777777" w:rsidR="008502A1" w:rsidRDefault="008502A1" w:rsidP="008502A1">
      <w:pPr>
        <w:rPr>
          <w:rFonts w:eastAsia="Arial" w:cs="Arial"/>
        </w:rPr>
      </w:pPr>
      <w:r>
        <w:rPr>
          <w:rFonts w:eastAsia="Arial" w:cs="Arial"/>
        </w:rPr>
        <w:t>Beoordeling:</w:t>
      </w:r>
    </w:p>
    <w:p w14:paraId="0EA38229" w14:textId="77777777" w:rsidR="008502A1" w:rsidRDefault="008502A1" w:rsidP="008502A1">
      <w:pPr>
        <w:rPr>
          <w:rFonts w:eastAsia="Arial" w:cs="Arial"/>
        </w:rPr>
      </w:pPr>
      <w:r>
        <w:rPr>
          <w:rFonts w:eastAsia="Arial" w:cs="Arial"/>
        </w:rPr>
        <w:t>Maximum aantal punten te behalen: 1000</w:t>
      </w:r>
    </w:p>
    <w:p w14:paraId="31C520C2" w14:textId="77777777" w:rsidR="006F175B" w:rsidRDefault="006F175B" w:rsidP="001F581B">
      <w:pPr>
        <w:rPr>
          <w:rFonts w:eastAsia="Arial" w:cs="Arial"/>
        </w:rPr>
      </w:pPr>
    </w:p>
    <w:p w14:paraId="72867F5A" w14:textId="77777777" w:rsidR="006F175B" w:rsidRDefault="006F175B" w:rsidP="006F175B">
      <w:pPr>
        <w:pStyle w:val="Lijstalinea"/>
        <w:numPr>
          <w:ilvl w:val="0"/>
          <w:numId w:val="43"/>
        </w:numPr>
        <w:spacing w:after="120"/>
        <w:rPr>
          <w:rFonts w:eastAsiaTheme="minorEastAsia"/>
          <w:b/>
          <w:bCs/>
        </w:rPr>
      </w:pPr>
      <w:r w:rsidRPr="02A463CD">
        <w:rPr>
          <w:rFonts w:eastAsia="Arial" w:cs="Arial"/>
          <w:b/>
          <w:bCs/>
        </w:rPr>
        <w:t>kosten: aanschaf</w:t>
      </w:r>
      <w:r>
        <w:rPr>
          <w:rFonts w:eastAsia="Arial" w:cs="Arial"/>
          <w:b/>
          <w:bCs/>
        </w:rPr>
        <w:t xml:space="preserve"> bureaus </w:t>
      </w:r>
      <w:r>
        <w:tab/>
      </w:r>
    </w:p>
    <w:p w14:paraId="2CD08779" w14:textId="1A809690" w:rsidR="006F175B" w:rsidRDefault="006F175B" w:rsidP="006F175B">
      <w:pPr>
        <w:rPr>
          <w:rFonts w:eastAsia="Arial" w:cs="Arial"/>
        </w:rPr>
      </w:pPr>
      <w:r w:rsidRPr="02A463CD">
        <w:rPr>
          <w:rFonts w:eastAsia="Arial" w:cs="Arial"/>
        </w:rPr>
        <w:t xml:space="preserve">Eenmalig vast bedrag voor aanschaf </w:t>
      </w:r>
      <w:r>
        <w:rPr>
          <w:rFonts w:eastAsia="Arial" w:cs="Arial"/>
        </w:rPr>
        <w:t xml:space="preserve">van bureaus die voldoen aan de gestelde </w:t>
      </w:r>
      <w:r w:rsidRPr="00996B70">
        <w:rPr>
          <w:rFonts w:eastAsia="Arial" w:cs="Arial"/>
        </w:rPr>
        <w:t xml:space="preserve">specificaties </w:t>
      </w:r>
      <w:r w:rsidR="00437704" w:rsidRPr="00996B70">
        <w:rPr>
          <w:rFonts w:eastAsia="Arial" w:cs="Arial"/>
        </w:rPr>
        <w:t>in bijlage 7</w:t>
      </w:r>
      <w:r w:rsidR="00DF66FD" w:rsidRPr="00996B70">
        <w:rPr>
          <w:rFonts w:eastAsia="Arial" w:cs="Arial"/>
        </w:rPr>
        <w:t>.</w:t>
      </w:r>
      <w:r>
        <w:rPr>
          <w:rFonts w:eastAsia="Arial" w:cs="Arial"/>
        </w:rPr>
        <w:t xml:space="preserve"> </w:t>
      </w:r>
      <w:r w:rsidRPr="02A463CD">
        <w:rPr>
          <w:rFonts w:eastAsia="Arial" w:cs="Arial"/>
        </w:rPr>
        <w:t xml:space="preserve"> </w:t>
      </w:r>
    </w:p>
    <w:p w14:paraId="56E9F676" w14:textId="77777777" w:rsidR="006F175B" w:rsidRDefault="006F175B" w:rsidP="006F175B">
      <w:pPr>
        <w:rPr>
          <w:rFonts w:eastAsia="Arial" w:cs="Arial"/>
        </w:rPr>
      </w:pPr>
    </w:p>
    <w:p w14:paraId="68A0EDF9" w14:textId="77777777" w:rsidR="00437704" w:rsidRDefault="006F175B" w:rsidP="006F175B">
      <w:pPr>
        <w:rPr>
          <w:rFonts w:eastAsia="Arial" w:cs="Arial"/>
        </w:rPr>
      </w:pPr>
      <w:r w:rsidRPr="02A463CD">
        <w:rPr>
          <w:rFonts w:eastAsia="Arial" w:cs="Arial"/>
        </w:rPr>
        <w:t>Voor de eenmalige</w:t>
      </w:r>
      <w:r w:rsidR="00BE3EC4">
        <w:rPr>
          <w:rFonts w:eastAsia="Arial" w:cs="Arial"/>
        </w:rPr>
        <w:t xml:space="preserve"> (aanschaf)</w:t>
      </w:r>
      <w:r w:rsidRPr="02A463CD">
        <w:rPr>
          <w:rFonts w:eastAsia="Arial" w:cs="Arial"/>
        </w:rPr>
        <w:t xml:space="preserve"> kosten</w:t>
      </w:r>
      <w:r w:rsidR="008502A1">
        <w:rPr>
          <w:rFonts w:eastAsia="Arial" w:cs="Arial"/>
        </w:rPr>
        <w:t xml:space="preserve"> van een bureau</w:t>
      </w:r>
      <w:r w:rsidRPr="02A463CD">
        <w:rPr>
          <w:rFonts w:eastAsia="Arial" w:cs="Arial"/>
        </w:rPr>
        <w:t xml:space="preserve"> hanteert de opdrachtgever een plafondbedrag </w:t>
      </w:r>
      <w:r w:rsidRPr="00D5671A">
        <w:rPr>
          <w:rFonts w:eastAsia="Arial" w:cs="Arial"/>
        </w:rPr>
        <w:t xml:space="preserve">van </w:t>
      </w:r>
      <w:r w:rsidR="00437704">
        <w:rPr>
          <w:rFonts w:eastAsia="Arial" w:cs="Arial"/>
        </w:rPr>
        <w:br/>
      </w:r>
      <w:r w:rsidRPr="00D5671A">
        <w:rPr>
          <w:rFonts w:eastAsia="Arial" w:cs="Arial"/>
        </w:rPr>
        <w:t xml:space="preserve">€ </w:t>
      </w:r>
      <w:r w:rsidR="00437704">
        <w:rPr>
          <w:rFonts w:eastAsia="Arial" w:cs="Arial"/>
        </w:rPr>
        <w:t>250</w:t>
      </w:r>
      <w:r w:rsidRPr="00D5671A">
        <w:rPr>
          <w:rFonts w:eastAsia="Arial" w:cs="Arial"/>
        </w:rPr>
        <w:t>,</w:t>
      </w:r>
      <w:r>
        <w:rPr>
          <w:rFonts w:eastAsia="Arial" w:cs="Arial"/>
        </w:rPr>
        <w:t>--</w:t>
      </w:r>
      <w:r w:rsidR="00437704">
        <w:rPr>
          <w:rFonts w:eastAsia="Arial" w:cs="Arial"/>
        </w:rPr>
        <w:t xml:space="preserve"> exclusief BTW t.a.v. standaard slinger bureau;</w:t>
      </w:r>
    </w:p>
    <w:p w14:paraId="00D652E3" w14:textId="77777777" w:rsidR="006F175B" w:rsidRPr="00437704" w:rsidRDefault="00437704" w:rsidP="006F175B">
      <w:pPr>
        <w:rPr>
          <w:rFonts w:eastAsia="Arial" w:cs="Arial"/>
          <w:vanish/>
          <w:specVanish/>
        </w:rPr>
      </w:pPr>
      <w:r>
        <w:rPr>
          <w:rFonts w:eastAsia="Arial" w:cs="Arial"/>
        </w:rPr>
        <w:t>€ 450,-- exclusief BTW t.a.v. sta-zit bureau elektrisch in hoogte verstelbaar.</w:t>
      </w:r>
      <w:r>
        <w:rPr>
          <w:rFonts w:eastAsia="Arial" w:cs="Arial"/>
        </w:rPr>
        <w:br/>
      </w:r>
      <w:r>
        <w:rPr>
          <w:rFonts w:eastAsia="Arial" w:cs="Arial"/>
        </w:rPr>
        <w:br/>
        <w:t>I</w:t>
      </w:r>
      <w:r w:rsidR="006F175B" w:rsidRPr="02A463CD">
        <w:rPr>
          <w:rFonts w:eastAsia="Arial" w:cs="Arial"/>
        </w:rPr>
        <w:t>ndien de geoffreerde eenmalige kosten hoger zijn dan het bovengenoemde plafondbedrag, is de inschrijving ongeldig en wordt deze inschrijving uitgesloten van verdere deelname aan de aanbestedingsprocedure.</w:t>
      </w:r>
      <w:r w:rsidR="006F175B">
        <w:rPr>
          <w:rFonts w:eastAsia="Arial" w:cs="Arial"/>
        </w:rPr>
        <w:t xml:space="preserve"> </w:t>
      </w:r>
    </w:p>
    <w:p w14:paraId="39367162" w14:textId="77777777" w:rsidR="006F175B" w:rsidRDefault="00437704" w:rsidP="001F581B">
      <w:pPr>
        <w:rPr>
          <w:rFonts w:eastAsia="Arial" w:cs="Arial"/>
        </w:rPr>
      </w:pPr>
      <w:r>
        <w:rPr>
          <w:rFonts w:eastAsia="Arial" w:cs="Arial"/>
        </w:rPr>
        <w:t xml:space="preserve"> </w:t>
      </w:r>
    </w:p>
    <w:p w14:paraId="78A888CD" w14:textId="77777777" w:rsidR="008502A1" w:rsidRDefault="008502A1" w:rsidP="001F581B">
      <w:pPr>
        <w:rPr>
          <w:rFonts w:eastAsia="Arial" w:cs="Arial"/>
        </w:rPr>
      </w:pPr>
      <w:r w:rsidRPr="008970D5">
        <w:rPr>
          <w:rFonts w:eastAsia="Arial" w:cs="Arial"/>
        </w:rPr>
        <w:t>Beoordeling:</w:t>
      </w:r>
    </w:p>
    <w:p w14:paraId="749521B9" w14:textId="7ACBC632" w:rsidR="008502A1" w:rsidRDefault="008502A1" w:rsidP="008502A1">
      <w:pPr>
        <w:rPr>
          <w:rFonts w:eastAsia="Arial" w:cs="Arial"/>
        </w:rPr>
      </w:pPr>
      <w:r>
        <w:rPr>
          <w:rFonts w:eastAsia="Arial" w:cs="Arial"/>
        </w:rPr>
        <w:t>Maximum aantal punten te behalen:1000</w:t>
      </w:r>
      <w:r w:rsidR="00801313">
        <w:rPr>
          <w:rFonts w:eastAsia="Arial" w:cs="Arial"/>
        </w:rPr>
        <w:t>:</w:t>
      </w:r>
    </w:p>
    <w:p w14:paraId="0EDBD2C5" w14:textId="7B9BB401" w:rsidR="00801313" w:rsidRDefault="00801313" w:rsidP="00801313">
      <w:pPr>
        <w:rPr>
          <w:rFonts w:eastAsia="Arial" w:cs="Arial"/>
        </w:rPr>
      </w:pPr>
      <w:r>
        <w:rPr>
          <w:rFonts w:eastAsia="Arial" w:cs="Arial"/>
        </w:rPr>
        <w:t>500 punten standaard slinger bureau;</w:t>
      </w:r>
    </w:p>
    <w:p w14:paraId="6EA6C4E1" w14:textId="4969CC34" w:rsidR="00801313" w:rsidRDefault="00801313" w:rsidP="00801313">
      <w:pPr>
        <w:rPr>
          <w:rFonts w:eastAsia="Arial" w:cs="Arial"/>
        </w:rPr>
      </w:pPr>
      <w:r>
        <w:rPr>
          <w:rFonts w:eastAsia="Arial" w:cs="Arial"/>
        </w:rPr>
        <w:t>500 punten  sta-zit bureau elektrisch in hoogte verstelbaar.</w:t>
      </w:r>
    </w:p>
    <w:p w14:paraId="183B9CC9" w14:textId="77777777" w:rsidR="00C727BB" w:rsidRDefault="00C727BB" w:rsidP="008502A1">
      <w:pPr>
        <w:rPr>
          <w:rFonts w:eastAsia="Arial" w:cs="Arial"/>
        </w:rPr>
      </w:pPr>
    </w:p>
    <w:p w14:paraId="41FA981F" w14:textId="4237A9ED" w:rsidR="00C727BB" w:rsidRPr="00C727BB" w:rsidRDefault="00C727BB" w:rsidP="00C727BB">
      <w:pPr>
        <w:pStyle w:val="Lijstalinea"/>
        <w:numPr>
          <w:ilvl w:val="0"/>
          <w:numId w:val="45"/>
        </w:numPr>
        <w:rPr>
          <w:rFonts w:eastAsia="Arial" w:cs="Arial"/>
        </w:rPr>
      </w:pPr>
      <w:r w:rsidRPr="00C727BB">
        <w:rPr>
          <w:rFonts w:eastAsia="Arial" w:cs="Arial"/>
          <w:b/>
          <w:bCs/>
        </w:rPr>
        <w:t xml:space="preserve">kosten: aanschaf </w:t>
      </w:r>
      <w:r w:rsidR="00BE3EC4">
        <w:rPr>
          <w:rFonts w:eastAsia="Arial" w:cs="Arial"/>
          <w:b/>
          <w:bCs/>
        </w:rPr>
        <w:t xml:space="preserve">nieuwe </w:t>
      </w:r>
      <w:r w:rsidRPr="00C727BB">
        <w:rPr>
          <w:rFonts w:eastAsia="Arial" w:cs="Arial"/>
          <w:b/>
          <w:bCs/>
        </w:rPr>
        <w:t>vergader</w:t>
      </w:r>
      <w:r>
        <w:rPr>
          <w:rFonts w:eastAsia="Arial" w:cs="Arial"/>
          <w:b/>
          <w:bCs/>
        </w:rPr>
        <w:t>stoelen</w:t>
      </w:r>
      <w:r w:rsidR="00437704">
        <w:rPr>
          <w:rFonts w:eastAsia="Arial" w:cs="Arial"/>
          <w:b/>
          <w:bCs/>
        </w:rPr>
        <w:t>; wordt niet uitgevraagd</w:t>
      </w:r>
      <w:r w:rsidR="00BE3EC4">
        <w:rPr>
          <w:rFonts w:eastAsia="Arial" w:cs="Arial"/>
          <w:b/>
          <w:bCs/>
        </w:rPr>
        <w:t xml:space="preserve">; focus ligt op </w:t>
      </w:r>
      <w:r w:rsidR="008970D5">
        <w:rPr>
          <w:rFonts w:eastAsia="Arial" w:cs="Arial"/>
          <w:b/>
          <w:bCs/>
        </w:rPr>
        <w:t>her inzet</w:t>
      </w:r>
      <w:r w:rsidR="00BE3EC4">
        <w:rPr>
          <w:rFonts w:eastAsia="Arial" w:cs="Arial"/>
          <w:b/>
          <w:bCs/>
        </w:rPr>
        <w:t>.</w:t>
      </w:r>
    </w:p>
    <w:p w14:paraId="45AAB394" w14:textId="77777777" w:rsidR="001F581B" w:rsidRDefault="001F581B" w:rsidP="001F581B"/>
    <w:p w14:paraId="40B81832" w14:textId="77777777" w:rsidR="001F581B" w:rsidRDefault="006F175B" w:rsidP="001F581B">
      <w:pPr>
        <w:pStyle w:val="Lijstalinea"/>
        <w:numPr>
          <w:ilvl w:val="0"/>
          <w:numId w:val="43"/>
        </w:numPr>
        <w:spacing w:after="120"/>
        <w:rPr>
          <w:rFonts w:eastAsiaTheme="minorEastAsia"/>
          <w:b/>
          <w:bCs/>
        </w:rPr>
      </w:pPr>
      <w:r>
        <w:rPr>
          <w:rFonts w:eastAsia="Arial" w:cs="Arial"/>
          <w:b/>
          <w:bCs/>
        </w:rPr>
        <w:t>kosten: Uurtarief</w:t>
      </w:r>
    </w:p>
    <w:p w14:paraId="7185116D" w14:textId="12ACBCC6" w:rsidR="006F175B" w:rsidRPr="006F175B" w:rsidRDefault="006F175B" w:rsidP="006F175B">
      <w:pPr>
        <w:rPr>
          <w:rFonts w:ascii="Arial" w:hAnsi="Arial" w:cs="Arial"/>
        </w:rPr>
      </w:pPr>
      <w:r w:rsidRPr="006F175B">
        <w:rPr>
          <w:rFonts w:ascii="Arial" w:hAnsi="Arial" w:cs="Arial"/>
        </w:rPr>
        <w:t xml:space="preserve">Het uurtarief moet worden aangeboden in euro’s, prijspeil </w:t>
      </w:r>
      <w:r w:rsidR="009F48F4">
        <w:rPr>
          <w:rFonts w:ascii="Arial" w:hAnsi="Arial" w:cs="Arial"/>
        </w:rPr>
        <w:t>mei</w:t>
      </w:r>
      <w:r w:rsidRPr="006F175B">
        <w:rPr>
          <w:rFonts w:ascii="Arial" w:hAnsi="Arial" w:cs="Arial"/>
        </w:rPr>
        <w:t xml:space="preserve"> 2023 en exclusief btw; </w:t>
      </w:r>
    </w:p>
    <w:p w14:paraId="18FA6595" w14:textId="77777777" w:rsidR="006F175B" w:rsidRDefault="006F175B" w:rsidP="006F175B">
      <w:pPr>
        <w:rPr>
          <w:rFonts w:ascii="Arial" w:hAnsi="Arial" w:cs="Arial"/>
        </w:rPr>
      </w:pPr>
      <w:r w:rsidRPr="006F175B">
        <w:rPr>
          <w:rFonts w:ascii="Arial" w:hAnsi="Arial" w:cs="Arial"/>
        </w:rPr>
        <w:t xml:space="preserve">Het uurtarief moeten integraal zijn. Hierbij zijn in elk geval de volgende kosten inbegrepen: salariskosten, overheadkosten, telefoonkosten/online kosten, kosten voor reistijd, reiskosten en ondersteunend werk, kosten voor het gebruik van apparatuur en software, parkeerkosten. Ook alle eventueel verdere bijkomende kosten die de Inschrijver als professionele onderneming moet kunnen voorzien, moeten zijn inbegrepen; </w:t>
      </w:r>
    </w:p>
    <w:p w14:paraId="5917B6A8" w14:textId="77777777" w:rsidR="00783544" w:rsidRDefault="00783544" w:rsidP="006F175B">
      <w:pPr>
        <w:rPr>
          <w:rFonts w:ascii="Arial" w:hAnsi="Arial" w:cs="Arial"/>
        </w:rPr>
      </w:pPr>
    </w:p>
    <w:p w14:paraId="7DC72757" w14:textId="77777777" w:rsidR="00783544" w:rsidRDefault="00783544" w:rsidP="00783544">
      <w:pPr>
        <w:rPr>
          <w:rFonts w:eastAsia="Arial" w:cs="Arial"/>
        </w:rPr>
      </w:pPr>
      <w:r w:rsidRPr="02A463CD">
        <w:rPr>
          <w:rFonts w:eastAsia="Arial" w:cs="Arial"/>
        </w:rPr>
        <w:t xml:space="preserve">Voor </w:t>
      </w:r>
      <w:r>
        <w:rPr>
          <w:rFonts w:eastAsia="Arial" w:cs="Arial"/>
        </w:rPr>
        <w:t>het uurtarief</w:t>
      </w:r>
      <w:r w:rsidRPr="02A463CD">
        <w:rPr>
          <w:rFonts w:eastAsia="Arial" w:cs="Arial"/>
        </w:rPr>
        <w:t xml:space="preserve"> hanteert de opdrachtgever een plafondbedrag </w:t>
      </w:r>
      <w:r w:rsidRPr="00D5671A">
        <w:rPr>
          <w:rFonts w:eastAsia="Arial" w:cs="Arial"/>
        </w:rPr>
        <w:t xml:space="preserve">van € </w:t>
      </w:r>
      <w:r w:rsidR="00C727BB">
        <w:rPr>
          <w:rFonts w:eastAsia="Arial" w:cs="Arial"/>
        </w:rPr>
        <w:t>65</w:t>
      </w:r>
      <w:r w:rsidRPr="00D5671A">
        <w:rPr>
          <w:rFonts w:eastAsia="Arial" w:cs="Arial"/>
        </w:rPr>
        <w:t>,</w:t>
      </w:r>
      <w:r>
        <w:rPr>
          <w:rFonts w:eastAsia="Arial" w:cs="Arial"/>
        </w:rPr>
        <w:t>--</w:t>
      </w:r>
      <w:r w:rsidRPr="00D5671A">
        <w:rPr>
          <w:rFonts w:eastAsia="Arial" w:cs="Arial"/>
        </w:rPr>
        <w:t xml:space="preserve"> exclusief BTW.</w:t>
      </w:r>
      <w:r w:rsidRPr="02A463CD">
        <w:rPr>
          <w:rFonts w:eastAsia="Arial" w:cs="Arial"/>
        </w:rPr>
        <w:t xml:space="preserve"> </w:t>
      </w:r>
    </w:p>
    <w:p w14:paraId="5C3D2C6A" w14:textId="77777777" w:rsidR="00783544" w:rsidRDefault="00783544" w:rsidP="00783544">
      <w:pPr>
        <w:rPr>
          <w:rFonts w:eastAsia="Arial" w:cs="Arial"/>
        </w:rPr>
      </w:pPr>
      <w:r w:rsidRPr="02A463CD">
        <w:rPr>
          <w:rFonts w:eastAsia="Arial" w:cs="Arial"/>
        </w:rPr>
        <w:t>Indien de geoffreerde eenmalige kosten hoger zijn dan het bovengenoemde plafondbedrag, is de inschrijving ongeldig en wordt deze inschrijving uitgesloten van verdere deelname aan de aanbestedingsprocedure.</w:t>
      </w:r>
      <w:r>
        <w:rPr>
          <w:rFonts w:eastAsia="Arial" w:cs="Arial"/>
        </w:rPr>
        <w:t xml:space="preserve"> </w:t>
      </w:r>
    </w:p>
    <w:p w14:paraId="31DDC96F" w14:textId="77777777" w:rsidR="00783544" w:rsidRDefault="00783544" w:rsidP="006F175B">
      <w:pPr>
        <w:rPr>
          <w:rFonts w:ascii="Arial" w:hAnsi="Arial" w:cs="Arial"/>
        </w:rPr>
      </w:pPr>
    </w:p>
    <w:p w14:paraId="24856285" w14:textId="77777777" w:rsidR="008502A1" w:rsidRDefault="008502A1" w:rsidP="006F175B">
      <w:pPr>
        <w:rPr>
          <w:rFonts w:ascii="Arial" w:hAnsi="Arial" w:cs="Arial"/>
        </w:rPr>
      </w:pPr>
    </w:p>
    <w:p w14:paraId="2C214ED3" w14:textId="77777777" w:rsidR="008502A1" w:rsidRPr="006F175B" w:rsidRDefault="008502A1" w:rsidP="006F175B">
      <w:pPr>
        <w:rPr>
          <w:rFonts w:ascii="Arial" w:hAnsi="Arial" w:cs="Arial"/>
        </w:rPr>
      </w:pPr>
      <w:r w:rsidRPr="008970D5">
        <w:rPr>
          <w:rFonts w:ascii="Arial" w:hAnsi="Arial" w:cs="Arial"/>
        </w:rPr>
        <w:t>Beoordeling:</w:t>
      </w:r>
    </w:p>
    <w:p w14:paraId="14D9CB92" w14:textId="77777777" w:rsidR="008502A1" w:rsidRDefault="008502A1" w:rsidP="008502A1">
      <w:pPr>
        <w:rPr>
          <w:rFonts w:eastAsia="Arial" w:cs="Arial"/>
        </w:rPr>
      </w:pPr>
      <w:r>
        <w:rPr>
          <w:rFonts w:eastAsia="Arial" w:cs="Arial"/>
        </w:rPr>
        <w:t>Maximum aantal punten te behalen: 2000</w:t>
      </w:r>
    </w:p>
    <w:p w14:paraId="02636E7E" w14:textId="77777777" w:rsidR="001F581B" w:rsidRDefault="001F581B" w:rsidP="001F581B"/>
    <w:p w14:paraId="3B929211" w14:textId="77777777" w:rsidR="006F175B" w:rsidRDefault="006F175B" w:rsidP="006F175B">
      <w:pPr>
        <w:pStyle w:val="Lijstalinea"/>
        <w:numPr>
          <w:ilvl w:val="0"/>
          <w:numId w:val="43"/>
        </w:numPr>
        <w:spacing w:after="120"/>
        <w:rPr>
          <w:rFonts w:eastAsiaTheme="minorEastAsia"/>
          <w:b/>
          <w:bCs/>
        </w:rPr>
      </w:pPr>
      <w:r>
        <w:rPr>
          <w:rFonts w:eastAsia="Arial" w:cs="Arial"/>
          <w:b/>
          <w:bCs/>
        </w:rPr>
        <w:t>Optionele kosten voor Meubelmanagement</w:t>
      </w:r>
    </w:p>
    <w:p w14:paraId="00FA7C29" w14:textId="77777777" w:rsidR="001F581B" w:rsidRDefault="001F581B" w:rsidP="001F581B">
      <w:pPr>
        <w:spacing w:line="257" w:lineRule="auto"/>
      </w:pPr>
    </w:p>
    <w:p w14:paraId="2479DD2E" w14:textId="77777777" w:rsidR="003B3926" w:rsidRDefault="003B3926" w:rsidP="003B3926">
      <w:pPr>
        <w:rPr>
          <w:rFonts w:eastAsia="Arial" w:cs="Arial"/>
        </w:rPr>
      </w:pPr>
      <w:r w:rsidRPr="02A463CD">
        <w:rPr>
          <w:rFonts w:eastAsia="Arial" w:cs="Arial"/>
        </w:rPr>
        <w:t>Voor de eenmalige</w:t>
      </w:r>
      <w:r w:rsidR="00823A0D">
        <w:rPr>
          <w:rFonts w:eastAsia="Arial" w:cs="Arial"/>
        </w:rPr>
        <w:t xml:space="preserve"> (o.a. ontwikkeling, implementatie en licentie)</w:t>
      </w:r>
      <w:r w:rsidRPr="02A463CD">
        <w:rPr>
          <w:rFonts w:eastAsia="Arial" w:cs="Arial"/>
        </w:rPr>
        <w:t xml:space="preserve"> kosten hanteert de opdrachtgever een plafondbedrag </w:t>
      </w:r>
      <w:r w:rsidRPr="00D5671A">
        <w:rPr>
          <w:rFonts w:eastAsia="Arial" w:cs="Arial"/>
        </w:rPr>
        <w:t xml:space="preserve">van € </w:t>
      </w:r>
      <w:r w:rsidR="00DC7798">
        <w:rPr>
          <w:rFonts w:eastAsia="Arial" w:cs="Arial"/>
        </w:rPr>
        <w:t>9</w:t>
      </w:r>
      <w:r w:rsidRPr="00D5671A">
        <w:rPr>
          <w:rFonts w:eastAsia="Arial" w:cs="Arial"/>
        </w:rPr>
        <w:t>.</w:t>
      </w:r>
      <w:r>
        <w:rPr>
          <w:rFonts w:eastAsia="Arial" w:cs="Arial"/>
        </w:rPr>
        <w:t>5</w:t>
      </w:r>
      <w:r w:rsidRPr="00D5671A">
        <w:rPr>
          <w:rFonts w:eastAsia="Arial" w:cs="Arial"/>
        </w:rPr>
        <w:t>00,</w:t>
      </w:r>
      <w:r>
        <w:rPr>
          <w:rFonts w:eastAsia="Arial" w:cs="Arial"/>
        </w:rPr>
        <w:t>--</w:t>
      </w:r>
      <w:r w:rsidRPr="00D5671A">
        <w:rPr>
          <w:rFonts w:eastAsia="Arial" w:cs="Arial"/>
        </w:rPr>
        <w:t xml:space="preserve"> exclusief BTW</w:t>
      </w:r>
      <w:r>
        <w:rPr>
          <w:rFonts w:eastAsia="Arial" w:cs="Arial"/>
        </w:rPr>
        <w:t xml:space="preserve"> voor het eerste jaar dat meubelma</w:t>
      </w:r>
      <w:r w:rsidR="00DC7798">
        <w:rPr>
          <w:rFonts w:eastAsia="Arial" w:cs="Arial"/>
        </w:rPr>
        <w:t>na</w:t>
      </w:r>
      <w:r>
        <w:rPr>
          <w:rFonts w:eastAsia="Arial" w:cs="Arial"/>
        </w:rPr>
        <w:t xml:space="preserve">gement wordt afgeroepen en </w:t>
      </w:r>
      <w:r w:rsidRPr="02A463CD">
        <w:rPr>
          <w:rFonts w:eastAsia="Arial" w:cs="Arial"/>
        </w:rPr>
        <w:t xml:space="preserve">een plafondbedrag </w:t>
      </w:r>
      <w:r w:rsidRPr="00D5671A">
        <w:rPr>
          <w:rFonts w:eastAsia="Arial" w:cs="Arial"/>
        </w:rPr>
        <w:t xml:space="preserve">van € </w:t>
      </w:r>
      <w:r w:rsidR="00DC7798">
        <w:rPr>
          <w:rFonts w:eastAsia="Arial" w:cs="Arial"/>
        </w:rPr>
        <w:t>4</w:t>
      </w:r>
      <w:r w:rsidRPr="00D5671A">
        <w:rPr>
          <w:rFonts w:eastAsia="Arial" w:cs="Arial"/>
        </w:rPr>
        <w:t>.</w:t>
      </w:r>
      <w:r>
        <w:rPr>
          <w:rFonts w:eastAsia="Arial" w:cs="Arial"/>
        </w:rPr>
        <w:t>5</w:t>
      </w:r>
      <w:r w:rsidRPr="00D5671A">
        <w:rPr>
          <w:rFonts w:eastAsia="Arial" w:cs="Arial"/>
        </w:rPr>
        <w:t>00,</w:t>
      </w:r>
      <w:r>
        <w:rPr>
          <w:rFonts w:eastAsia="Arial" w:cs="Arial"/>
        </w:rPr>
        <w:t>--</w:t>
      </w:r>
      <w:r w:rsidRPr="00D5671A">
        <w:rPr>
          <w:rFonts w:eastAsia="Arial" w:cs="Arial"/>
        </w:rPr>
        <w:t xml:space="preserve"> exclusief BTW</w:t>
      </w:r>
      <w:r>
        <w:rPr>
          <w:rFonts w:eastAsia="Arial" w:cs="Arial"/>
        </w:rPr>
        <w:t xml:space="preserve"> voor de volgende jaren</w:t>
      </w:r>
      <w:r w:rsidRPr="00D5671A">
        <w:rPr>
          <w:rFonts w:eastAsia="Arial" w:cs="Arial"/>
        </w:rPr>
        <w:t>.</w:t>
      </w:r>
      <w:r w:rsidR="00DC7798">
        <w:rPr>
          <w:rFonts w:eastAsia="Arial" w:cs="Arial"/>
        </w:rPr>
        <w:t xml:space="preserve"> Het startjaar voor meubelmanagement wordt verder onderling afgestemd tussen VRK en inschrijver en is mogelijk met ingang van 2024.</w:t>
      </w:r>
    </w:p>
    <w:p w14:paraId="7226EE99" w14:textId="77777777" w:rsidR="003B3926" w:rsidRDefault="003B3926" w:rsidP="003B3926">
      <w:pPr>
        <w:rPr>
          <w:rFonts w:eastAsia="Arial" w:cs="Arial"/>
        </w:rPr>
      </w:pPr>
      <w:r w:rsidRPr="02A463CD">
        <w:rPr>
          <w:rFonts w:eastAsia="Arial" w:cs="Arial"/>
        </w:rPr>
        <w:t>Indien de geoffreerde eenmalige kosten hoger zijn dan het bovengenoemde plafondbedrag, is de inschrijving ongeldig en wordt deze inschrijving uitgesloten van verdere deelname aan de aanbestedingsprocedure.</w:t>
      </w:r>
      <w:r>
        <w:rPr>
          <w:rFonts w:eastAsia="Arial" w:cs="Arial"/>
        </w:rPr>
        <w:t xml:space="preserve"> </w:t>
      </w:r>
    </w:p>
    <w:p w14:paraId="5A9C5476" w14:textId="77777777" w:rsidR="003B3926" w:rsidRDefault="003B3926" w:rsidP="001F581B">
      <w:pPr>
        <w:suppressAutoHyphens/>
      </w:pPr>
    </w:p>
    <w:p w14:paraId="3A611240" w14:textId="77777777" w:rsidR="008502A1" w:rsidRDefault="008502A1" w:rsidP="008502A1">
      <w:pPr>
        <w:rPr>
          <w:rFonts w:eastAsia="Arial" w:cs="Arial"/>
        </w:rPr>
      </w:pPr>
      <w:r>
        <w:rPr>
          <w:rFonts w:eastAsia="Arial" w:cs="Arial"/>
        </w:rPr>
        <w:lastRenderedPageBreak/>
        <w:t>Beoordeling: De kosten voor meubelmanagement tellen niet mee bij de beoordeling van de prijs.</w:t>
      </w:r>
    </w:p>
    <w:p w14:paraId="390603DB" w14:textId="77777777" w:rsidR="008502A1" w:rsidRDefault="008502A1" w:rsidP="001F581B">
      <w:pPr>
        <w:suppressAutoHyphens/>
      </w:pPr>
    </w:p>
    <w:p w14:paraId="36CEC3E6" w14:textId="77777777" w:rsidR="003B3926" w:rsidRDefault="003B3926" w:rsidP="001F581B">
      <w:pPr>
        <w:suppressAutoHyphens/>
      </w:pPr>
    </w:p>
    <w:p w14:paraId="243A5A94" w14:textId="4AEA49E4" w:rsidR="008970D5" w:rsidRPr="00C3044C" w:rsidRDefault="001F581B" w:rsidP="001F581B">
      <w:r>
        <w:t xml:space="preserve">De Inschrijver dient voor gunningscriterium </w:t>
      </w:r>
      <w:r w:rsidR="008502A1">
        <w:t>prijs</w:t>
      </w:r>
      <w:r>
        <w:t xml:space="preserve"> bij zijn Inschrijving het volledig ingevulde </w:t>
      </w:r>
      <w:r w:rsidRPr="008C44DC">
        <w:t>prijzenblad (</w:t>
      </w:r>
      <w:r w:rsidRPr="00C3044C">
        <w:t xml:space="preserve">bijlage </w:t>
      </w:r>
      <w:r w:rsidR="00996B70">
        <w:t>8</w:t>
      </w:r>
      <w:r w:rsidRPr="00C3044C">
        <w:t xml:space="preserve">) te voegen. Aan de hand van dit prijzenblad worden punten toegekend conform </w:t>
      </w:r>
      <w:r w:rsidR="003F697A">
        <w:t>de</w:t>
      </w:r>
      <w:r w:rsidRPr="00C3044C">
        <w:t xml:space="preserve"> onderstaande schema</w:t>
      </w:r>
      <w:r w:rsidR="003F697A">
        <w:t>’s</w:t>
      </w:r>
      <w:r w:rsidRPr="00C3044C">
        <w:t>,</w:t>
      </w:r>
      <w:r w:rsidR="008502A1" w:rsidRPr="00C3044C">
        <w:t xml:space="preserve"> </w:t>
      </w:r>
    </w:p>
    <w:p w14:paraId="353E1224" w14:textId="0C2C8D6E" w:rsidR="001F581B" w:rsidRDefault="001F581B" w:rsidP="001F581B">
      <w:r w:rsidRPr="00C3044C">
        <w:t>De genoemde prijzen zijn de maximum prijzen, tot deze prijs verkrijgt men het corresponderende aantal punten.</w:t>
      </w:r>
    </w:p>
    <w:p w14:paraId="294AC2C6" w14:textId="028A039A" w:rsidR="001F581B" w:rsidRDefault="001F581B" w:rsidP="001F581B"/>
    <w:p w14:paraId="03B8CFBD" w14:textId="57A9F09E" w:rsidR="00B30DC4" w:rsidRDefault="00B30DC4" w:rsidP="001F581B">
      <w:r>
        <w:t>Schema prijs/puntenverdeling Bureaustoel (prijzen exclusief BTW)</w:t>
      </w:r>
    </w:p>
    <w:p w14:paraId="23A8E15A" w14:textId="25B0D3C8" w:rsidR="001F581B" w:rsidRDefault="00B30DC4" w:rsidP="008970D5">
      <w:pPr>
        <w:suppressAutoHyphens/>
        <w:spacing w:line="284" w:lineRule="atLeast"/>
        <w:jc w:val="right"/>
        <w:rPr>
          <w:rFonts w:ascii="Verdana" w:hAnsi="Verdana" w:cs="Arial"/>
        </w:rPr>
      </w:pPr>
      <w:r w:rsidRPr="00B30DC4">
        <w:rPr>
          <w:noProof/>
        </w:rPr>
        <w:drawing>
          <wp:inline distT="0" distB="0" distL="0" distR="0" wp14:anchorId="12666D9C" wp14:editId="3E168F73">
            <wp:extent cx="5400675" cy="2296795"/>
            <wp:effectExtent l="0" t="0" r="9525" b="825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675" cy="2296795"/>
                    </a:xfrm>
                    <a:prstGeom prst="rect">
                      <a:avLst/>
                    </a:prstGeom>
                    <a:noFill/>
                    <a:ln>
                      <a:noFill/>
                    </a:ln>
                  </pic:spPr>
                </pic:pic>
              </a:graphicData>
            </a:graphic>
          </wp:inline>
        </w:drawing>
      </w:r>
    </w:p>
    <w:p w14:paraId="20DA0F91" w14:textId="77777777" w:rsidR="001F581B" w:rsidRPr="00372667" w:rsidRDefault="001F581B" w:rsidP="001F581B">
      <w:pPr>
        <w:suppressAutoHyphens/>
      </w:pPr>
    </w:p>
    <w:p w14:paraId="40A5F271" w14:textId="23D7A62F" w:rsidR="00B30DC4" w:rsidRDefault="00B30DC4" w:rsidP="00B30DC4">
      <w:r>
        <w:t>Schema prijs/puntenverdeling Bureau (slinger) (prijzen exclusief BTW)</w:t>
      </w:r>
    </w:p>
    <w:p w14:paraId="41D07A76" w14:textId="77777777" w:rsidR="00B30DC4" w:rsidRDefault="00B30DC4">
      <w:pPr>
        <w:spacing w:line="312" w:lineRule="auto"/>
      </w:pPr>
      <w:r w:rsidRPr="00B30DC4">
        <w:rPr>
          <w:noProof/>
        </w:rPr>
        <w:drawing>
          <wp:inline distT="0" distB="0" distL="0" distR="0" wp14:anchorId="3747F571" wp14:editId="172943D4">
            <wp:extent cx="5400675" cy="2274570"/>
            <wp:effectExtent l="0" t="0" r="952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0675" cy="2274570"/>
                    </a:xfrm>
                    <a:prstGeom prst="rect">
                      <a:avLst/>
                    </a:prstGeom>
                    <a:noFill/>
                    <a:ln>
                      <a:noFill/>
                    </a:ln>
                  </pic:spPr>
                </pic:pic>
              </a:graphicData>
            </a:graphic>
          </wp:inline>
        </w:drawing>
      </w:r>
    </w:p>
    <w:p w14:paraId="1BB531F8" w14:textId="77777777" w:rsidR="00B30DC4" w:rsidRDefault="00B30DC4">
      <w:pPr>
        <w:spacing w:line="312" w:lineRule="auto"/>
      </w:pPr>
    </w:p>
    <w:p w14:paraId="348386F4" w14:textId="77777777" w:rsidR="00B30DC4" w:rsidRDefault="00B30DC4" w:rsidP="00B30DC4"/>
    <w:p w14:paraId="214BB4FF" w14:textId="77777777" w:rsidR="00B30DC4" w:rsidRDefault="00B30DC4" w:rsidP="00B30DC4"/>
    <w:p w14:paraId="60BFF346" w14:textId="77777777" w:rsidR="00B30DC4" w:rsidRDefault="00B30DC4" w:rsidP="00B30DC4"/>
    <w:p w14:paraId="65087E2F" w14:textId="77777777" w:rsidR="00B30DC4" w:rsidRDefault="00B30DC4" w:rsidP="00B30DC4"/>
    <w:p w14:paraId="015154E8" w14:textId="77777777" w:rsidR="00B30DC4" w:rsidRDefault="00B30DC4" w:rsidP="00B30DC4"/>
    <w:p w14:paraId="46449AE9" w14:textId="77777777" w:rsidR="00B30DC4" w:rsidRDefault="00B30DC4" w:rsidP="00B30DC4"/>
    <w:p w14:paraId="48982669" w14:textId="77777777" w:rsidR="00B30DC4" w:rsidRDefault="00B30DC4" w:rsidP="00B30DC4"/>
    <w:p w14:paraId="5EBB1D4A" w14:textId="77777777" w:rsidR="00B30DC4" w:rsidRDefault="00B30DC4" w:rsidP="00B30DC4"/>
    <w:p w14:paraId="29C4B4C2" w14:textId="77777777" w:rsidR="00B30DC4" w:rsidRDefault="00B30DC4" w:rsidP="00B30DC4"/>
    <w:p w14:paraId="014115A8" w14:textId="77777777" w:rsidR="00B30DC4" w:rsidRDefault="00B30DC4" w:rsidP="00B30DC4"/>
    <w:p w14:paraId="4941BAF8" w14:textId="77777777" w:rsidR="00B30DC4" w:rsidRDefault="00B30DC4" w:rsidP="00B30DC4"/>
    <w:p w14:paraId="114ABD4E" w14:textId="1D681F1D" w:rsidR="00B30DC4" w:rsidRDefault="00B30DC4" w:rsidP="00B30DC4">
      <w:r>
        <w:lastRenderedPageBreak/>
        <w:t>Schema prijs/puntenverdeling Bureau (sta/zit elektrisch) (prijzen exclusief BTW)</w:t>
      </w:r>
    </w:p>
    <w:p w14:paraId="30F02346" w14:textId="77777777" w:rsidR="00B30DC4" w:rsidRDefault="00B30DC4">
      <w:pPr>
        <w:spacing w:line="312" w:lineRule="auto"/>
      </w:pPr>
      <w:r w:rsidRPr="00B30DC4">
        <w:rPr>
          <w:noProof/>
        </w:rPr>
        <w:drawing>
          <wp:inline distT="0" distB="0" distL="0" distR="0" wp14:anchorId="1AF5BD2D" wp14:editId="3FA9A80D">
            <wp:extent cx="5400675" cy="2245360"/>
            <wp:effectExtent l="0" t="0" r="9525" b="254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0675" cy="2245360"/>
                    </a:xfrm>
                    <a:prstGeom prst="rect">
                      <a:avLst/>
                    </a:prstGeom>
                    <a:noFill/>
                    <a:ln>
                      <a:noFill/>
                    </a:ln>
                  </pic:spPr>
                </pic:pic>
              </a:graphicData>
            </a:graphic>
          </wp:inline>
        </w:drawing>
      </w:r>
    </w:p>
    <w:p w14:paraId="39438841" w14:textId="77777777" w:rsidR="00B30DC4" w:rsidRDefault="00B30DC4">
      <w:pPr>
        <w:spacing w:line="312" w:lineRule="auto"/>
      </w:pPr>
    </w:p>
    <w:p w14:paraId="6ECEEB25" w14:textId="7DE9BA6A" w:rsidR="00B30DC4" w:rsidRDefault="00B30DC4" w:rsidP="00B30DC4">
      <w:r>
        <w:t>Schema prijs/puntenverdeling Uurtarief (prijzen exclusief BTW)</w:t>
      </w:r>
    </w:p>
    <w:p w14:paraId="6893E74B" w14:textId="2C666910" w:rsidR="006125B6" w:rsidRDefault="00B30DC4">
      <w:pPr>
        <w:spacing w:line="312" w:lineRule="auto"/>
        <w:rPr>
          <w:rFonts w:eastAsia="MS Mincho" w:cs="Arial"/>
          <w:iCs/>
          <w:color w:val="602D6C" w:themeColor="accent3" w:themeShade="BF"/>
          <w:sz w:val="30"/>
          <w:szCs w:val="28"/>
        </w:rPr>
      </w:pPr>
      <w:r w:rsidRPr="00B30DC4">
        <w:rPr>
          <w:noProof/>
        </w:rPr>
        <w:drawing>
          <wp:inline distT="0" distB="0" distL="0" distR="0" wp14:anchorId="105FA6CF" wp14:editId="41F5E164">
            <wp:extent cx="5400675" cy="2341245"/>
            <wp:effectExtent l="0" t="0" r="9525" b="190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0675" cy="2341245"/>
                    </a:xfrm>
                    <a:prstGeom prst="rect">
                      <a:avLst/>
                    </a:prstGeom>
                    <a:noFill/>
                    <a:ln>
                      <a:noFill/>
                    </a:ln>
                  </pic:spPr>
                </pic:pic>
              </a:graphicData>
            </a:graphic>
          </wp:inline>
        </w:drawing>
      </w:r>
      <w:r w:rsidR="006125B6">
        <w:br w:type="page"/>
      </w:r>
    </w:p>
    <w:p w14:paraId="0D1D1C3D" w14:textId="77777777" w:rsidR="004C2700" w:rsidRDefault="004C2700" w:rsidP="00516F4A">
      <w:pPr>
        <w:pStyle w:val="Kop2"/>
        <w:numPr>
          <w:ilvl w:val="1"/>
          <w:numId w:val="34"/>
        </w:numPr>
      </w:pPr>
      <w:bookmarkStart w:id="308" w:name="_Toc129030709"/>
      <w:r>
        <w:lastRenderedPageBreak/>
        <w:t>Anti- manipulatiebeding</w:t>
      </w:r>
      <w:bookmarkEnd w:id="308"/>
    </w:p>
    <w:p w14:paraId="30D10A88" w14:textId="3B4F27CE" w:rsidR="00F673A5" w:rsidRPr="00502F59" w:rsidRDefault="00F673A5" w:rsidP="00F673A5">
      <w:pPr>
        <w:suppressAutoHyphens/>
      </w:pPr>
      <w:r w:rsidRPr="00502F59">
        <w:t>Bij het invullen van het prij</w:t>
      </w:r>
      <w:r>
        <w:t>zenblad</w:t>
      </w:r>
      <w:r w:rsidRPr="00502F59">
        <w:t xml:space="preserve"> </w:t>
      </w:r>
      <w:r w:rsidR="00503CBD">
        <w:t xml:space="preserve">(bijlage </w:t>
      </w:r>
      <w:r w:rsidR="00996B70">
        <w:t>8</w:t>
      </w:r>
      <w:r w:rsidR="00503CBD">
        <w:t xml:space="preserve">) </w:t>
      </w:r>
      <w:r w:rsidRPr="00502F59">
        <w:t xml:space="preserve">en het bepalen van de te offreren prijzen, moet de </w:t>
      </w:r>
      <w:r>
        <w:t xml:space="preserve">Inschrijver </w:t>
      </w:r>
      <w:r w:rsidRPr="00502F59">
        <w:t xml:space="preserve">de volgende uitgangspunten in acht nemen: </w:t>
      </w:r>
    </w:p>
    <w:p w14:paraId="5E8DC9FD" w14:textId="77777777" w:rsidR="00F673A5" w:rsidRDefault="00F673A5" w:rsidP="00516F4A">
      <w:pPr>
        <w:pStyle w:val="Lijstalinea"/>
        <w:numPr>
          <w:ilvl w:val="0"/>
          <w:numId w:val="30"/>
        </w:numPr>
        <w:suppressAutoHyphens/>
        <w:ind w:left="426" w:hanging="426"/>
      </w:pPr>
      <w:r w:rsidRPr="000C4B4B">
        <w:t>Alle</w:t>
      </w:r>
      <w:r w:rsidRPr="000D1C89">
        <w:t xml:space="preserve"> </w:t>
      </w:r>
      <w:r w:rsidRPr="000C4B4B">
        <w:t>prijzen</w:t>
      </w:r>
      <w:r w:rsidRPr="000D1C89">
        <w:t xml:space="preserve"> moeten worden afgerond tot twee cijfers achter de komma. </w:t>
      </w:r>
    </w:p>
    <w:p w14:paraId="008ACCCD" w14:textId="77777777" w:rsidR="00F673A5" w:rsidRDefault="00F673A5" w:rsidP="00516F4A">
      <w:pPr>
        <w:pStyle w:val="Lijstalinea"/>
        <w:numPr>
          <w:ilvl w:val="0"/>
          <w:numId w:val="30"/>
        </w:numPr>
        <w:suppressAutoHyphens/>
        <w:ind w:left="426" w:hanging="426"/>
      </w:pPr>
      <w:r>
        <w:t>Alle prijzen moeten worden opgegeven in euro’s.</w:t>
      </w:r>
    </w:p>
    <w:p w14:paraId="67DF7870" w14:textId="77777777" w:rsidR="00F673A5" w:rsidRDefault="00F673A5" w:rsidP="00516F4A">
      <w:pPr>
        <w:pStyle w:val="Lijstalinea"/>
        <w:numPr>
          <w:ilvl w:val="0"/>
          <w:numId w:val="30"/>
        </w:numPr>
        <w:suppressAutoHyphens/>
        <w:ind w:left="426" w:hanging="426"/>
      </w:pPr>
      <w:r>
        <w:t>Alle prijzen moeten worden opgegeven exclusief omzetbelasting (btw).</w:t>
      </w:r>
    </w:p>
    <w:p w14:paraId="031C41BA" w14:textId="77777777" w:rsidR="00F673A5" w:rsidRPr="000D1C89" w:rsidRDefault="00F673A5" w:rsidP="00516F4A">
      <w:pPr>
        <w:pStyle w:val="Lijstalinea"/>
        <w:numPr>
          <w:ilvl w:val="0"/>
          <w:numId w:val="30"/>
        </w:numPr>
        <w:suppressAutoHyphens/>
        <w:ind w:left="426" w:hanging="426"/>
      </w:pPr>
      <w:r>
        <w:t xml:space="preserve">Alle prijzen zijn inclusief alle bijkomende kosten, zoals (maar niet uitsluitend) transportkosten, heffingen, administratieve kosten, implementatiekosten, belastingen anders dan btw. Dit betekent dat de VRK, behalve de door de Inschrijver geoffreerde tarieven, niets aan de Inschrijver verschuldigd is. </w:t>
      </w:r>
    </w:p>
    <w:p w14:paraId="6E121DC3" w14:textId="77777777" w:rsidR="00F673A5" w:rsidRPr="008938E6" w:rsidRDefault="00F673A5" w:rsidP="00516F4A">
      <w:pPr>
        <w:pStyle w:val="Lijstalinea"/>
        <w:numPr>
          <w:ilvl w:val="0"/>
          <w:numId w:val="30"/>
        </w:numPr>
        <w:suppressAutoHyphens/>
        <w:ind w:left="426" w:hanging="426"/>
      </w:pPr>
      <w:r w:rsidRPr="008938E6">
        <w:t xml:space="preserve">Het indienen van een irreële of manipulatieve </w:t>
      </w:r>
      <w:r>
        <w:t>Inschrijving is niet</w:t>
      </w:r>
      <w:r w:rsidR="00C1222E">
        <w:t xml:space="preserve"> </w:t>
      </w:r>
      <w:r>
        <w:t>toegestaan</w:t>
      </w:r>
      <w:r w:rsidRPr="008938E6">
        <w:t xml:space="preserve">. Van een </w:t>
      </w:r>
      <w:r>
        <w:t xml:space="preserve">irreële of </w:t>
      </w:r>
      <w:r w:rsidRPr="008938E6">
        <w:t xml:space="preserve">manipulatieve </w:t>
      </w:r>
      <w:r>
        <w:t xml:space="preserve">Inschrijving </w:t>
      </w:r>
      <w:r w:rsidRPr="008938E6">
        <w:t>kan sprake zijn wanneer de beoordelingssystematiek zo wordt gemanipuleer</w:t>
      </w:r>
      <w:r>
        <w:t xml:space="preserve">d dat het daarmee beoogde doel </w:t>
      </w:r>
      <w:r w:rsidRPr="008938E6">
        <w:t xml:space="preserve">wordt verstoord. Een </w:t>
      </w:r>
      <w:r>
        <w:t>Inschrijving</w:t>
      </w:r>
      <w:r w:rsidRPr="008938E6">
        <w:t xml:space="preserve"> is in ieder geval, doch niet uitsluitend, manipulatief en/of irreëel als:</w:t>
      </w:r>
    </w:p>
    <w:p w14:paraId="480CAD97" w14:textId="77777777" w:rsidR="00F673A5" w:rsidRPr="008938E6" w:rsidRDefault="00F673A5" w:rsidP="00516F4A">
      <w:pPr>
        <w:pStyle w:val="Lijstalinea"/>
        <w:numPr>
          <w:ilvl w:val="0"/>
          <w:numId w:val="36"/>
        </w:numPr>
        <w:suppressAutoHyphens/>
      </w:pPr>
      <w:r w:rsidRPr="008938E6">
        <w:t>een of meer tarieven worden aangeboden die op zichzelf beschouwd niet realistisch zijn;</w:t>
      </w:r>
    </w:p>
    <w:p w14:paraId="296C4C0E" w14:textId="77777777" w:rsidR="00F673A5" w:rsidRPr="008938E6" w:rsidRDefault="00F673A5" w:rsidP="00516F4A">
      <w:pPr>
        <w:pStyle w:val="Lijstalinea"/>
        <w:numPr>
          <w:ilvl w:val="0"/>
          <w:numId w:val="36"/>
        </w:numPr>
        <w:suppressAutoHyphens/>
      </w:pPr>
      <w:r w:rsidRPr="008938E6">
        <w:t>de tarieven niet een in de branche gebruikelijke opbouw/samenhang hebben;</w:t>
      </w:r>
    </w:p>
    <w:p w14:paraId="3AAE7287" w14:textId="77777777" w:rsidR="00F673A5" w:rsidRPr="008938E6" w:rsidRDefault="00F673A5" w:rsidP="00516F4A">
      <w:pPr>
        <w:pStyle w:val="Lijstalinea"/>
        <w:numPr>
          <w:ilvl w:val="0"/>
          <w:numId w:val="36"/>
        </w:numPr>
        <w:suppressAutoHyphens/>
      </w:pPr>
      <w:r w:rsidRPr="008938E6">
        <w:t>een of meerdere tarieven de gehanteerde formule frustreren;</w:t>
      </w:r>
    </w:p>
    <w:p w14:paraId="516C7CC9" w14:textId="77777777" w:rsidR="00F673A5" w:rsidRDefault="00F673A5" w:rsidP="00516F4A">
      <w:pPr>
        <w:pStyle w:val="Lijstalinea"/>
        <w:numPr>
          <w:ilvl w:val="0"/>
          <w:numId w:val="36"/>
        </w:numPr>
        <w:suppressAutoHyphens/>
      </w:pPr>
      <w:r w:rsidRPr="008938E6">
        <w:t>s</w:t>
      </w:r>
      <w:r>
        <w:t xml:space="preserve">prake is van negatieve </w:t>
      </w:r>
      <w:r w:rsidRPr="008938E6">
        <w:t>tarieven</w:t>
      </w:r>
      <w:r>
        <w:t>;</w:t>
      </w:r>
      <w:r w:rsidRPr="008938E6">
        <w:t xml:space="preserve"> </w:t>
      </w:r>
    </w:p>
    <w:p w14:paraId="49FBF965" w14:textId="77777777" w:rsidR="00F673A5" w:rsidRDefault="00F673A5" w:rsidP="00516F4A">
      <w:pPr>
        <w:pStyle w:val="Lijstalinea"/>
        <w:numPr>
          <w:ilvl w:val="0"/>
          <w:numId w:val="31"/>
        </w:numPr>
        <w:suppressAutoHyphens/>
        <w:ind w:left="426" w:right="-143" w:hanging="426"/>
      </w:pPr>
      <w:r w:rsidRPr="000C4B4B">
        <w:t>Het prijsformulier dient</w:t>
      </w:r>
      <w:r>
        <w:t xml:space="preserve"> </w:t>
      </w:r>
      <w:r w:rsidRPr="000C4B4B">
        <w:t xml:space="preserve">volledig te worden ingevuld. </w:t>
      </w:r>
    </w:p>
    <w:p w14:paraId="629B7161" w14:textId="4CF949F2" w:rsidR="00F673A5" w:rsidRPr="000C4B4B" w:rsidRDefault="00F673A5" w:rsidP="00516F4A">
      <w:pPr>
        <w:pStyle w:val="Lijstalinea"/>
        <w:numPr>
          <w:ilvl w:val="0"/>
          <w:numId w:val="31"/>
        </w:numPr>
        <w:suppressAutoHyphens/>
        <w:ind w:left="426" w:right="-143" w:hanging="426"/>
      </w:pPr>
      <w:r>
        <w:t>Het is Inschrijver niet toegestaan de prijzen op een andere wijze aan te bieden dan door middel van het voorg</w:t>
      </w:r>
      <w:r w:rsidR="00503CBD">
        <w:t xml:space="preserve">eschreven prijzenblad (bijlage </w:t>
      </w:r>
      <w:r w:rsidR="00996B70">
        <w:t>8</w:t>
      </w:r>
      <w:r w:rsidR="00503CBD">
        <w:t>)</w:t>
      </w:r>
      <w:r>
        <w:t xml:space="preserve">. </w:t>
      </w:r>
    </w:p>
    <w:p w14:paraId="00598057" w14:textId="77777777" w:rsidR="00F673A5" w:rsidRPr="008938E6" w:rsidRDefault="00F673A5" w:rsidP="00516F4A">
      <w:pPr>
        <w:pStyle w:val="Lijstalinea"/>
        <w:numPr>
          <w:ilvl w:val="0"/>
          <w:numId w:val="31"/>
        </w:numPr>
        <w:suppressAutoHyphens/>
        <w:ind w:left="426" w:right="-143" w:hanging="426"/>
      </w:pPr>
      <w:r w:rsidRPr="000C4B4B">
        <w:t xml:space="preserve">De </w:t>
      </w:r>
      <w:r>
        <w:t>Inschrijver</w:t>
      </w:r>
      <w:r w:rsidRPr="000C4B4B">
        <w:t xml:space="preserve"> is zelf verantwoordelijk voor de juistheid </w:t>
      </w:r>
      <w:r>
        <w:t xml:space="preserve">en volledigheid </w:t>
      </w:r>
      <w:r w:rsidRPr="000C4B4B">
        <w:t xml:space="preserve">van de ingevulde gegevens. </w:t>
      </w:r>
    </w:p>
    <w:p w14:paraId="049D44E1" w14:textId="77777777" w:rsidR="004C2700" w:rsidRDefault="004C2700" w:rsidP="00516F4A">
      <w:pPr>
        <w:pStyle w:val="Kop2"/>
        <w:numPr>
          <w:ilvl w:val="1"/>
          <w:numId w:val="34"/>
        </w:numPr>
      </w:pPr>
      <w:bookmarkStart w:id="309" w:name="_Toc91857906"/>
      <w:bookmarkStart w:id="310" w:name="_Toc91857907"/>
      <w:bookmarkStart w:id="311" w:name="_Toc91857908"/>
      <w:bookmarkStart w:id="312" w:name="_Toc91857909"/>
      <w:bookmarkStart w:id="313" w:name="_Toc91857910"/>
      <w:bookmarkStart w:id="314" w:name="_Toc91857911"/>
      <w:bookmarkStart w:id="315" w:name="_Toc91857912"/>
      <w:bookmarkStart w:id="316" w:name="_Toc91857913"/>
      <w:bookmarkStart w:id="317" w:name="_Toc91857914"/>
      <w:bookmarkStart w:id="318" w:name="_Toc91857915"/>
      <w:bookmarkStart w:id="319" w:name="_Toc91857916"/>
      <w:bookmarkStart w:id="320" w:name="_Toc91857917"/>
      <w:bookmarkStart w:id="321" w:name="_Toc91857918"/>
      <w:bookmarkStart w:id="322" w:name="_Toc91857919"/>
      <w:bookmarkStart w:id="323" w:name="_Toc91857920"/>
      <w:bookmarkStart w:id="324" w:name="_Toc91857921"/>
      <w:bookmarkStart w:id="325" w:name="_Toc129030710"/>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r>
        <w:t>Beoordelingsproces</w:t>
      </w:r>
      <w:bookmarkEnd w:id="325"/>
    </w:p>
    <w:p w14:paraId="206812DB" w14:textId="77777777" w:rsidR="004C2700" w:rsidRPr="006F2CF3" w:rsidRDefault="004C2700" w:rsidP="004C2700">
      <w:pPr>
        <w:suppressAutoHyphens/>
        <w:rPr>
          <w:rFonts w:cs="Arial"/>
        </w:rPr>
      </w:pPr>
      <w:bookmarkStart w:id="326" w:name="_Toc496187414"/>
      <w:bookmarkStart w:id="327" w:name="_Toc496187553"/>
      <w:bookmarkStart w:id="328" w:name="_Toc496187793"/>
      <w:bookmarkStart w:id="329" w:name="_Toc496188042"/>
      <w:bookmarkStart w:id="330" w:name="_Toc496188131"/>
      <w:bookmarkEnd w:id="326"/>
      <w:bookmarkEnd w:id="327"/>
      <w:bookmarkEnd w:id="328"/>
      <w:bookmarkEnd w:id="329"/>
      <w:bookmarkEnd w:id="330"/>
      <w:r>
        <w:rPr>
          <w:rFonts w:cs="Arial"/>
        </w:rPr>
        <w:t xml:space="preserve">De </w:t>
      </w:r>
      <w:r w:rsidR="00A54F5B">
        <w:rPr>
          <w:rFonts w:cs="Arial"/>
        </w:rPr>
        <w:t>VRK</w:t>
      </w:r>
      <w:r w:rsidRPr="00401226">
        <w:rPr>
          <w:rFonts w:cs="Arial"/>
        </w:rPr>
        <w:t xml:space="preserve"> heeft voor deze aanbesteding een beoordelingsteam samengesteld bestaande uit</w:t>
      </w:r>
      <w:r w:rsidR="00C727BB">
        <w:rPr>
          <w:rFonts w:cs="Arial"/>
        </w:rPr>
        <w:t xml:space="preserve"> 4 </w:t>
      </w:r>
      <w:r w:rsidRPr="00401226">
        <w:rPr>
          <w:rFonts w:cs="Arial"/>
        </w:rPr>
        <w:t>beoordelaars van verschillende disciplines</w:t>
      </w:r>
      <w:r w:rsidR="00A825A4">
        <w:rPr>
          <w:rFonts w:cs="Arial"/>
        </w:rPr>
        <w:t>,</w:t>
      </w:r>
      <w:r w:rsidR="00C727BB">
        <w:rPr>
          <w:rFonts w:cs="Arial"/>
        </w:rPr>
        <w:t xml:space="preserve"> ondergebracht in het </w:t>
      </w:r>
      <w:r w:rsidR="00A825A4">
        <w:rPr>
          <w:rFonts w:cs="Arial"/>
        </w:rPr>
        <w:t xml:space="preserve"> </w:t>
      </w:r>
      <w:r w:rsidR="00C727BB">
        <w:rPr>
          <w:rFonts w:cs="Arial"/>
        </w:rPr>
        <w:t>Facilitair Bedrijf.</w:t>
      </w:r>
      <w:r w:rsidRPr="00401226">
        <w:rPr>
          <w:rFonts w:cs="Arial"/>
        </w:rPr>
        <w:t xml:space="preserve"> </w:t>
      </w:r>
    </w:p>
    <w:p w14:paraId="53A8165D" w14:textId="77777777" w:rsidR="004C2700" w:rsidRDefault="004C2700" w:rsidP="004C2700">
      <w:pPr>
        <w:suppressAutoHyphens/>
        <w:ind w:left="567"/>
        <w:rPr>
          <w:rFonts w:cs="Arial"/>
        </w:rPr>
      </w:pPr>
    </w:p>
    <w:p w14:paraId="726EC749" w14:textId="77777777" w:rsidR="004C2700" w:rsidRPr="0012356C" w:rsidRDefault="004C2700" w:rsidP="004C2700">
      <w:pPr>
        <w:suppressAutoHyphens/>
      </w:pPr>
      <w:r w:rsidRPr="0012356C">
        <w:t xml:space="preserve">De beoordeling van de </w:t>
      </w:r>
      <w:r>
        <w:t>Inschrijving</w:t>
      </w:r>
      <w:r w:rsidRPr="0012356C">
        <w:t>en op de gunningscriteria vindt plaats in twee fasen:</w:t>
      </w:r>
    </w:p>
    <w:p w14:paraId="1EE0276B" w14:textId="77777777" w:rsidR="004C2700" w:rsidRPr="0012356C" w:rsidRDefault="004C2700" w:rsidP="004C2700">
      <w:pPr>
        <w:tabs>
          <w:tab w:val="left" w:pos="1134"/>
          <w:tab w:val="left" w:pos="1418"/>
          <w:tab w:val="left" w:pos="1985"/>
          <w:tab w:val="left" w:pos="2127"/>
          <w:tab w:val="right" w:pos="9332"/>
        </w:tabs>
        <w:suppressAutoHyphens/>
        <w:ind w:left="1134"/>
      </w:pPr>
    </w:p>
    <w:p w14:paraId="1854FCEE" w14:textId="5A144A56" w:rsidR="004C2700" w:rsidRPr="0012356C" w:rsidRDefault="004C2700" w:rsidP="004C2700">
      <w:pPr>
        <w:tabs>
          <w:tab w:val="left" w:pos="1134"/>
          <w:tab w:val="left" w:pos="1418"/>
          <w:tab w:val="left" w:pos="1985"/>
          <w:tab w:val="left" w:pos="2127"/>
          <w:tab w:val="right" w:pos="9332"/>
        </w:tabs>
        <w:suppressAutoHyphens/>
        <w:ind w:left="1134" w:hanging="1134"/>
        <w:rPr>
          <w:i/>
        </w:rPr>
      </w:pPr>
      <w:r w:rsidRPr="0012356C">
        <w:rPr>
          <w:i/>
        </w:rPr>
        <w:t>Fase 1: beoordeling kwalitatieve gunningscriteria (</w:t>
      </w:r>
      <w:r>
        <w:rPr>
          <w:i/>
        </w:rPr>
        <w:t>1</w:t>
      </w:r>
      <w:r w:rsidRPr="0012356C">
        <w:rPr>
          <w:i/>
        </w:rPr>
        <w:t xml:space="preserve"> t/m </w:t>
      </w:r>
      <w:r w:rsidR="00996B70">
        <w:rPr>
          <w:i/>
        </w:rPr>
        <w:t>2</w:t>
      </w:r>
      <w:r w:rsidRPr="0012356C">
        <w:rPr>
          <w:i/>
        </w:rPr>
        <w:t xml:space="preserve">) </w:t>
      </w:r>
    </w:p>
    <w:p w14:paraId="0F77EDC3" w14:textId="00EDBBD3" w:rsidR="004C2700" w:rsidRPr="00111A59" w:rsidRDefault="004C2700" w:rsidP="004C2700">
      <w:pPr>
        <w:suppressAutoHyphens/>
      </w:pPr>
      <w:r w:rsidRPr="0012356C">
        <w:t xml:space="preserve">De </w:t>
      </w:r>
      <w:r>
        <w:t>Inschrijving</w:t>
      </w:r>
      <w:r w:rsidRPr="0012356C">
        <w:t xml:space="preserve">en worden allereerst beoordeeld op basis van de kwalitatieve gunningscriteria. De inschrijfprijzen (voor gunningscriterium </w:t>
      </w:r>
      <w:r w:rsidR="00996B70">
        <w:t>3</w:t>
      </w:r>
      <w:r w:rsidRPr="0012356C">
        <w:t xml:space="preserve"> (</w:t>
      </w:r>
      <w:r>
        <w:t>p</w:t>
      </w:r>
      <w:r w:rsidRPr="0012356C">
        <w:t>rijs)) zijn bij de beoordelaars op dat moment nog niet bekend.</w:t>
      </w:r>
    </w:p>
    <w:p w14:paraId="06E90744" w14:textId="77777777" w:rsidR="004C2700" w:rsidRPr="00111A59" w:rsidRDefault="004C2700" w:rsidP="004C2700">
      <w:pPr>
        <w:tabs>
          <w:tab w:val="left" w:pos="1134"/>
          <w:tab w:val="left" w:pos="1418"/>
          <w:tab w:val="left" w:pos="1985"/>
          <w:tab w:val="left" w:pos="2127"/>
          <w:tab w:val="right" w:pos="9332"/>
        </w:tabs>
        <w:suppressAutoHyphens/>
        <w:ind w:left="1134"/>
      </w:pPr>
    </w:p>
    <w:p w14:paraId="34C882BC" w14:textId="784DA4DD" w:rsidR="004C2700" w:rsidRPr="0012356C" w:rsidRDefault="004C2700" w:rsidP="004C2700">
      <w:pPr>
        <w:suppressAutoHyphens/>
      </w:pPr>
      <w:r w:rsidRPr="0012356C">
        <w:t xml:space="preserve">In de </w:t>
      </w:r>
      <w:r w:rsidRPr="00C3044C">
        <w:t>tabel van paragraaf 8.1 is per kwalitatief</w:t>
      </w:r>
      <w:r w:rsidRPr="0012356C">
        <w:t xml:space="preserve"> gunningscriterium opgenomen </w:t>
      </w:r>
      <w:r w:rsidR="00996B70">
        <w:t>hoeveel punten maximaal kunnen</w:t>
      </w:r>
      <w:r w:rsidRPr="0012356C">
        <w:t xml:space="preserve"> word</w:t>
      </w:r>
      <w:r w:rsidR="00996B70">
        <w:t>en behaald</w:t>
      </w:r>
      <w:r w:rsidRPr="0012356C">
        <w:t xml:space="preserve">. </w:t>
      </w:r>
    </w:p>
    <w:p w14:paraId="0B4C47A2" w14:textId="77777777" w:rsidR="004C2700" w:rsidRPr="0012356C" w:rsidRDefault="004C2700" w:rsidP="004C2700">
      <w:pPr>
        <w:tabs>
          <w:tab w:val="left" w:pos="1134"/>
          <w:tab w:val="left" w:pos="1418"/>
          <w:tab w:val="left" w:pos="1985"/>
          <w:tab w:val="left" w:pos="2127"/>
          <w:tab w:val="right" w:pos="9332"/>
        </w:tabs>
        <w:suppressAutoHyphens/>
        <w:ind w:left="1134"/>
      </w:pPr>
    </w:p>
    <w:p w14:paraId="0864C375" w14:textId="77777777" w:rsidR="004C2700" w:rsidRPr="0012356C" w:rsidRDefault="004C2700" w:rsidP="004C2700">
      <w:pPr>
        <w:suppressAutoHyphens/>
      </w:pPr>
      <w:r w:rsidRPr="0012356C">
        <w:t xml:space="preserve">Alle leden van het beoordelingsteam beoordelen individueel iedere </w:t>
      </w:r>
      <w:r>
        <w:t>Inschrijving</w:t>
      </w:r>
      <w:r w:rsidRPr="0012356C">
        <w:t xml:space="preserve"> en kennen per kwalitatief gunningscriterium een beoordeling toe. </w:t>
      </w:r>
    </w:p>
    <w:p w14:paraId="1CAB1C6C" w14:textId="77777777" w:rsidR="004C2700" w:rsidRPr="0012356C" w:rsidRDefault="004C2700" w:rsidP="004C2700">
      <w:pPr>
        <w:tabs>
          <w:tab w:val="left" w:pos="1134"/>
          <w:tab w:val="left" w:pos="1418"/>
          <w:tab w:val="left" w:pos="1985"/>
          <w:tab w:val="left" w:pos="2127"/>
          <w:tab w:val="right" w:pos="9332"/>
        </w:tabs>
        <w:suppressAutoHyphens/>
        <w:ind w:left="1134"/>
      </w:pPr>
    </w:p>
    <w:p w14:paraId="6B6E288F" w14:textId="77777777" w:rsidR="004C2700" w:rsidRPr="0012356C" w:rsidRDefault="004C2700" w:rsidP="004C2700">
      <w:pPr>
        <w:suppressAutoHyphens/>
      </w:pPr>
      <w:r w:rsidRPr="0012356C">
        <w:t xml:space="preserve">Na de individuele beoordeling van de </w:t>
      </w:r>
      <w:r>
        <w:t>Inschrijving</w:t>
      </w:r>
      <w:r w:rsidRPr="0012356C">
        <w:t>en op de kwalitatieve gunningscriteria vindt een plenaire bijeenkomst van het beoordelingsteam plaats</w:t>
      </w:r>
      <w:r>
        <w:t xml:space="preserve">. </w:t>
      </w:r>
      <w:r w:rsidRPr="0012356C">
        <w:t xml:space="preserve">Per kwalitatief gunningscriterium bespreken de betrokken beoordelaars hun individuele beoordelingen en motiveren </w:t>
      </w:r>
      <w:r w:rsidR="00EF1530">
        <w:t>hoe zij tot deze beoordeling</w:t>
      </w:r>
      <w:r w:rsidRPr="0012356C">
        <w:t xml:space="preserve"> zijn gekomen. Hierna wordt door alle beoordelaars in consensus </w:t>
      </w:r>
      <w:r>
        <w:t>een</w:t>
      </w:r>
      <w:r w:rsidRPr="0012356C">
        <w:t xml:space="preserve"> </w:t>
      </w:r>
      <w:r w:rsidR="00EF1530">
        <w:t>beoordeling</w:t>
      </w:r>
      <w:r w:rsidRPr="0012356C">
        <w:t xml:space="preserve"> vastgesteld (dus geen gemiddeld </w:t>
      </w:r>
      <w:r>
        <w:t>beoordelings</w:t>
      </w:r>
      <w:r w:rsidRPr="0012356C">
        <w:t>cijfer). De definitieve beoorde</w:t>
      </w:r>
      <w:r>
        <w:t xml:space="preserve">lingsresultaten worden </w:t>
      </w:r>
      <w:r w:rsidRPr="0012356C">
        <w:t xml:space="preserve">tijdens de plenaire bijeenkomstdoor het voltallige beoordelingsteam vastgesteld. </w:t>
      </w:r>
      <w:r>
        <w:t xml:space="preserve">Afronding van punten vindt plaats op twee cijfers achter de komma. </w:t>
      </w:r>
    </w:p>
    <w:p w14:paraId="7C16E12B" w14:textId="77777777" w:rsidR="004C2700" w:rsidRPr="0012356C" w:rsidRDefault="004C2700" w:rsidP="004C2700">
      <w:pPr>
        <w:tabs>
          <w:tab w:val="left" w:pos="1134"/>
          <w:tab w:val="left" w:pos="2685"/>
        </w:tabs>
        <w:suppressAutoHyphens/>
        <w:ind w:left="1134"/>
      </w:pPr>
      <w:r w:rsidRPr="0012356C">
        <w:tab/>
      </w:r>
    </w:p>
    <w:p w14:paraId="14C92C21" w14:textId="77777777" w:rsidR="004C2700" w:rsidRPr="0012356C" w:rsidRDefault="004C2700" w:rsidP="004C2700">
      <w:pPr>
        <w:suppressAutoHyphens/>
      </w:pPr>
      <w:r w:rsidRPr="0012356C">
        <w:lastRenderedPageBreak/>
        <w:t>Nada</w:t>
      </w:r>
      <w:r>
        <w:t xml:space="preserve">t </w:t>
      </w:r>
      <w:r w:rsidR="00EF1530">
        <w:t>de</w:t>
      </w:r>
      <w:r>
        <w:t xml:space="preserve"> definitieve </w:t>
      </w:r>
      <w:r w:rsidRPr="00D546FB">
        <w:t xml:space="preserve">beoordeling </w:t>
      </w:r>
      <w:r w:rsidRPr="0012356C">
        <w:t xml:space="preserve">per kwalitatief gunningscriterium </w:t>
      </w:r>
      <w:r w:rsidR="00EF1530">
        <w:t>is</w:t>
      </w:r>
      <w:r w:rsidRPr="0012356C">
        <w:t xml:space="preserve"> vastgesteld, wordt per kwalitatief gunningscriterium aan de </w:t>
      </w:r>
      <w:r>
        <w:t>Inschrijving</w:t>
      </w:r>
      <w:r w:rsidRPr="0012356C">
        <w:t xml:space="preserve"> het bijbehorende aantal punten toegekend. </w:t>
      </w:r>
    </w:p>
    <w:p w14:paraId="04AEAB0F" w14:textId="77777777" w:rsidR="004C2700" w:rsidRPr="0012356C" w:rsidRDefault="004C2700" w:rsidP="004C2700">
      <w:pPr>
        <w:suppressAutoHyphens/>
      </w:pPr>
      <w:r>
        <w:t>Let op:</w:t>
      </w:r>
      <w:r w:rsidRPr="0012356C">
        <w:t xml:space="preserve"> </w:t>
      </w:r>
      <w:r>
        <w:t>i</w:t>
      </w:r>
      <w:r w:rsidRPr="0012356C">
        <w:t xml:space="preserve">ndien na beoordeling blijkt dat </w:t>
      </w:r>
      <w:r>
        <w:t>een</w:t>
      </w:r>
      <w:r w:rsidRPr="0012356C">
        <w:t xml:space="preserve"> van de beoordeelde </w:t>
      </w:r>
      <w:r>
        <w:t>Inschrijving</w:t>
      </w:r>
      <w:r w:rsidRPr="0012356C">
        <w:t xml:space="preserve">en ongeldig is, dan beoordeelt </w:t>
      </w:r>
      <w:r>
        <w:t xml:space="preserve">de </w:t>
      </w:r>
      <w:r w:rsidR="00A54F5B">
        <w:t>VRK</w:t>
      </w:r>
      <w:r w:rsidRPr="0012356C">
        <w:t xml:space="preserve"> alle overgebleven </w:t>
      </w:r>
      <w:r>
        <w:t>Inschrijvingen</w:t>
      </w:r>
      <w:r w:rsidRPr="0012356C">
        <w:t xml:space="preserve"> opnieuw. Ongeldige </w:t>
      </w:r>
      <w:r>
        <w:t>Inschrijvingen zullen dus</w:t>
      </w:r>
      <w:r w:rsidRPr="0012356C">
        <w:t xml:space="preserve"> geen invloed hebben op het resultaat van de beoordelingen.</w:t>
      </w:r>
    </w:p>
    <w:p w14:paraId="3BE51359" w14:textId="77777777" w:rsidR="004C2700" w:rsidRDefault="004C2700" w:rsidP="004C2700">
      <w:pPr>
        <w:tabs>
          <w:tab w:val="left" w:pos="1134"/>
          <w:tab w:val="left" w:pos="1418"/>
          <w:tab w:val="left" w:pos="1985"/>
          <w:tab w:val="left" w:pos="2127"/>
          <w:tab w:val="right" w:pos="9332"/>
        </w:tabs>
        <w:suppressAutoHyphens/>
        <w:ind w:left="1134" w:hanging="1134"/>
        <w:rPr>
          <w:i/>
        </w:rPr>
      </w:pPr>
    </w:p>
    <w:p w14:paraId="5E242050" w14:textId="77777777" w:rsidR="004C2700" w:rsidRDefault="004C2700" w:rsidP="004C2700">
      <w:r>
        <w:t xml:space="preserve">NB: indien na beoordeling blijkt dat één van de beoordeelde inschrijvingen ongeldig is, dan beoordeelt de </w:t>
      </w:r>
      <w:r w:rsidR="00A54F5B">
        <w:t>VRK</w:t>
      </w:r>
      <w:r>
        <w:t xml:space="preserve"> alle overgebleven inschrijving opnieuw. Ongeldige inschrijvingen zullen derhalve geen invloed hebben op het resultaat van de beoordelingen.</w:t>
      </w:r>
    </w:p>
    <w:p w14:paraId="2AF874E1" w14:textId="77777777" w:rsidR="004C2700" w:rsidRDefault="004C2700" w:rsidP="004C2700">
      <w:pPr>
        <w:rPr>
          <w:rFonts w:cs="Arial"/>
        </w:rPr>
      </w:pPr>
    </w:p>
    <w:p w14:paraId="18A8B116" w14:textId="4C4E4102" w:rsidR="004C2700" w:rsidRDefault="004C2700" w:rsidP="004C2700">
      <w:pPr>
        <w:suppressAutoHyphens/>
      </w:pPr>
      <w:r w:rsidRPr="0012356C">
        <w:t xml:space="preserve">Indien twee of meerdere </w:t>
      </w:r>
      <w:r>
        <w:t>Inschrijving</w:t>
      </w:r>
      <w:r w:rsidRPr="0012356C">
        <w:t xml:space="preserve">en na beoordeling als hoogste zijn geëindigd, dan is </w:t>
      </w:r>
      <w:r>
        <w:t xml:space="preserve">de </w:t>
      </w:r>
      <w:r w:rsidR="00A54F5B">
        <w:t>VRK</w:t>
      </w:r>
      <w:r w:rsidRPr="0012356C">
        <w:t xml:space="preserve"> voornemens om de </w:t>
      </w:r>
      <w:r>
        <w:t>Opdracht</w:t>
      </w:r>
      <w:r w:rsidRPr="0012356C">
        <w:t xml:space="preserve"> te gunnen aan de </w:t>
      </w:r>
      <w:r>
        <w:t>Inschrijver</w:t>
      </w:r>
      <w:r w:rsidRPr="0012356C">
        <w:t xml:space="preserve"> die op gunningscriterium </w:t>
      </w:r>
      <w:r w:rsidR="00774634">
        <w:t>1</w:t>
      </w:r>
      <w:r w:rsidRPr="0012356C">
        <w:t xml:space="preserve"> de hoogste score heeft behaald. </w:t>
      </w:r>
      <w:bookmarkStart w:id="331" w:name="_Toc357079092"/>
      <w:r w:rsidRPr="0012356C">
        <w:t xml:space="preserve">Indien twee of meerdere </w:t>
      </w:r>
      <w:r>
        <w:t>Inschrijving</w:t>
      </w:r>
      <w:r w:rsidRPr="0012356C">
        <w:t xml:space="preserve">en na beoordeling als hoogste zijn geëindigd én deze </w:t>
      </w:r>
      <w:r>
        <w:t>Inschrijving</w:t>
      </w:r>
      <w:r w:rsidRPr="0012356C">
        <w:t xml:space="preserve">en op gunningscriterium </w:t>
      </w:r>
      <w:r w:rsidR="00774634">
        <w:t>2</w:t>
      </w:r>
      <w:r w:rsidRPr="0012356C">
        <w:t xml:space="preserve"> dezelfde score hebben behaald, dan zal door middel van loting worden bepaald aan welke </w:t>
      </w:r>
      <w:r>
        <w:t>Inschrijver</w:t>
      </w:r>
      <w:r w:rsidRPr="0012356C">
        <w:t xml:space="preserve"> </w:t>
      </w:r>
      <w:r>
        <w:t xml:space="preserve">de </w:t>
      </w:r>
      <w:r w:rsidR="00A54F5B">
        <w:t>VRK</w:t>
      </w:r>
      <w:r w:rsidRPr="0012356C">
        <w:t xml:space="preserve"> de </w:t>
      </w:r>
      <w:r>
        <w:t>Opdracht</w:t>
      </w:r>
      <w:r w:rsidRPr="0012356C">
        <w:t xml:space="preserve"> zal gunnen.</w:t>
      </w:r>
      <w:r>
        <w:t xml:space="preserve"> </w:t>
      </w:r>
    </w:p>
    <w:p w14:paraId="1A9E4833" w14:textId="77777777" w:rsidR="004C2700" w:rsidRPr="001949EF" w:rsidRDefault="004C2700" w:rsidP="004C2700">
      <w:pPr>
        <w:pStyle w:val="KopBijlage"/>
        <w:suppressAutoHyphens/>
      </w:pPr>
      <w:bookmarkStart w:id="332" w:name="_Toc129030711"/>
      <w:bookmarkStart w:id="333" w:name="_Toc419285415"/>
      <w:bookmarkStart w:id="334" w:name="_Toc421086911"/>
      <w:bookmarkStart w:id="335" w:name="_Toc421100634"/>
      <w:bookmarkStart w:id="336" w:name="_Toc415556266"/>
      <w:bookmarkEnd w:id="299"/>
      <w:bookmarkEnd w:id="331"/>
      <w:r>
        <w:lastRenderedPageBreak/>
        <w:t xml:space="preserve">Bijlage 1 </w:t>
      </w:r>
      <w:r>
        <w:br/>
        <w:t>Checklist Inschrijving</w:t>
      </w:r>
      <w:bookmarkEnd w:id="332"/>
      <w:r w:rsidRPr="001949EF">
        <w:t xml:space="preserve"> </w:t>
      </w:r>
    </w:p>
    <w:p w14:paraId="454490A3" w14:textId="77777777" w:rsidR="004C2700" w:rsidRPr="001949EF" w:rsidRDefault="004C2700" w:rsidP="004C2700">
      <w:pPr>
        <w:suppressAutoHyphens/>
      </w:pPr>
    </w:p>
    <w:p w14:paraId="726D9B52" w14:textId="77777777" w:rsidR="004C2700" w:rsidRDefault="004C2700" w:rsidP="004C2700">
      <w:pPr>
        <w:suppressAutoHyphens/>
        <w:spacing w:line="276" w:lineRule="auto"/>
        <w:rPr>
          <w:rFonts w:cs="Arial"/>
        </w:rPr>
      </w:pPr>
      <w:r>
        <w:rPr>
          <w:rFonts w:cs="Arial"/>
        </w:rPr>
        <w:t xml:space="preserve">In het eerste deel van de onderstaande tabel zijn alle documenten opgenomen, die door Inschrijver </w:t>
      </w:r>
      <w:r w:rsidRPr="006F2CF3">
        <w:rPr>
          <w:rFonts w:cs="Arial"/>
        </w:rPr>
        <w:t xml:space="preserve">bij </w:t>
      </w:r>
      <w:r>
        <w:rPr>
          <w:rFonts w:cs="Arial"/>
        </w:rPr>
        <w:t xml:space="preserve">Inschrijving moeten worden ingediend. </w:t>
      </w:r>
      <w:r w:rsidR="00262486">
        <w:rPr>
          <w:rFonts w:cs="Arial"/>
        </w:rPr>
        <w:t xml:space="preserve">Het ontbreken van </w:t>
      </w:r>
      <w:r w:rsidR="00262486">
        <w:rPr>
          <w:rFonts w:cstheme="minorHAnsi"/>
        </w:rPr>
        <w:t>éé</w:t>
      </w:r>
      <w:r w:rsidR="00262486">
        <w:rPr>
          <w:rFonts w:cs="Arial"/>
        </w:rPr>
        <w:t>n van deze documenten of het onjuist invullen of ondertekenen kan leiden tot uitsluiting van de aanbestedingsprocedure.</w:t>
      </w:r>
    </w:p>
    <w:p w14:paraId="71EC9E62" w14:textId="77777777" w:rsidR="004C2700" w:rsidRDefault="004C2700" w:rsidP="004C2700">
      <w:pPr>
        <w:suppressAutoHyphens/>
        <w:spacing w:line="276" w:lineRule="auto"/>
        <w:rPr>
          <w:rFonts w:cs="Arial"/>
        </w:rPr>
      </w:pPr>
    </w:p>
    <w:p w14:paraId="1D8510B6" w14:textId="77777777" w:rsidR="004C2700" w:rsidRDefault="004C2700" w:rsidP="004C2700">
      <w:pPr>
        <w:suppressAutoHyphens/>
        <w:spacing w:line="276" w:lineRule="auto"/>
        <w:rPr>
          <w:rFonts w:cs="Arial"/>
        </w:rPr>
      </w:pPr>
      <w:r>
        <w:rPr>
          <w:rFonts w:cs="Arial"/>
        </w:rPr>
        <w:t xml:space="preserve">In het tweede deel van de tabel zijn alle documenten opgenomen, die door de </w:t>
      </w:r>
      <w:r w:rsidR="00262486">
        <w:rPr>
          <w:rFonts w:cs="Arial"/>
        </w:rPr>
        <w:t xml:space="preserve">winnende </w:t>
      </w:r>
      <w:r>
        <w:rPr>
          <w:rFonts w:cs="Arial"/>
        </w:rPr>
        <w:t xml:space="preserve">Inschrijver </w:t>
      </w:r>
      <w:r w:rsidR="00262486">
        <w:rPr>
          <w:rFonts w:cs="Arial"/>
        </w:rPr>
        <w:t>binnen 7 kalenderdagen na de voorlopige gunning</w:t>
      </w:r>
      <w:r>
        <w:rPr>
          <w:rFonts w:cs="Arial"/>
        </w:rPr>
        <w:t xml:space="preserve">moeten worden ingediend. </w:t>
      </w:r>
    </w:p>
    <w:p w14:paraId="14DEDA61" w14:textId="77777777" w:rsidR="004C2700" w:rsidRDefault="004C2700" w:rsidP="004C2700">
      <w:pPr>
        <w:suppressAutoHyphens/>
        <w:spacing w:line="276" w:lineRule="auto"/>
        <w:rPr>
          <w:rFonts w:cs="Arial"/>
        </w:rPr>
      </w:pPr>
    </w:p>
    <w:tbl>
      <w:tblPr>
        <w:tblStyle w:val="Tabelraster1"/>
        <w:tblW w:w="5000" w:type="pct"/>
        <w:tblLook w:val="04A0" w:firstRow="1" w:lastRow="0" w:firstColumn="1" w:lastColumn="0" w:noHBand="0" w:noVBand="1"/>
      </w:tblPr>
      <w:tblGrid>
        <w:gridCol w:w="444"/>
        <w:gridCol w:w="8061"/>
      </w:tblGrid>
      <w:tr w:rsidR="004C2700" w:rsidRPr="0035526A" w14:paraId="119AB4BB" w14:textId="77777777" w:rsidTr="004825DC">
        <w:trPr>
          <w:cnfStyle w:val="100000000000" w:firstRow="1" w:lastRow="0" w:firstColumn="0" w:lastColumn="0" w:oddVBand="0" w:evenVBand="0" w:oddHBand="0" w:evenHBand="0" w:firstRowFirstColumn="0" w:firstRowLastColumn="0" w:lastRowFirstColumn="0" w:lastRowLastColumn="0"/>
          <w:trHeight w:val="255"/>
        </w:trPr>
        <w:tc>
          <w:tcPr>
            <w:tcW w:w="5000" w:type="pct"/>
            <w:gridSpan w:val="2"/>
            <w:hideMark/>
          </w:tcPr>
          <w:p w14:paraId="446C80EC" w14:textId="77777777" w:rsidR="004C2700" w:rsidRPr="0035526A" w:rsidRDefault="004C2700" w:rsidP="004C2700">
            <w:pPr>
              <w:suppressAutoHyphens/>
              <w:spacing w:line="240" w:lineRule="auto"/>
            </w:pPr>
            <w:r>
              <w:t>Bij Inschrijving indienen:</w:t>
            </w:r>
          </w:p>
        </w:tc>
      </w:tr>
      <w:tr w:rsidR="004C2700" w:rsidRPr="0035526A" w14:paraId="4272C1D7" w14:textId="77777777" w:rsidTr="004825DC">
        <w:trPr>
          <w:cnfStyle w:val="000000100000" w:firstRow="0" w:lastRow="0" w:firstColumn="0" w:lastColumn="0" w:oddVBand="0" w:evenVBand="0" w:oddHBand="1" w:evenHBand="0" w:firstRowFirstColumn="0" w:firstRowLastColumn="0" w:lastRowFirstColumn="0" w:lastRowLastColumn="0"/>
          <w:trHeight w:val="163"/>
        </w:trPr>
        <w:tc>
          <w:tcPr>
            <w:tcW w:w="261" w:type="pct"/>
          </w:tcPr>
          <w:p w14:paraId="771418FC" w14:textId="77777777" w:rsidR="004C2700" w:rsidRPr="0035526A" w:rsidRDefault="004C2700" w:rsidP="004C2700">
            <w:pPr>
              <w:suppressAutoHyphens/>
              <w:spacing w:line="240" w:lineRule="auto"/>
              <w:rPr>
                <w:color w:val="000000"/>
              </w:rPr>
            </w:pPr>
            <w:r>
              <w:rPr>
                <w:color w:val="000000"/>
              </w:rPr>
              <w:t>1</w:t>
            </w:r>
          </w:p>
        </w:tc>
        <w:tc>
          <w:tcPr>
            <w:tcW w:w="4739" w:type="pct"/>
          </w:tcPr>
          <w:p w14:paraId="590F7E72" w14:textId="77777777" w:rsidR="004C2700" w:rsidRPr="0035526A" w:rsidRDefault="004C2700" w:rsidP="004C2700">
            <w:pPr>
              <w:suppressAutoHyphens/>
              <w:spacing w:line="240" w:lineRule="auto"/>
              <w:rPr>
                <w:color w:val="000000"/>
              </w:rPr>
            </w:pPr>
            <w:r>
              <w:rPr>
                <w:color w:val="000000"/>
              </w:rPr>
              <w:t>Uniform Europees Aanbestedingsdocument</w:t>
            </w:r>
          </w:p>
        </w:tc>
      </w:tr>
      <w:tr w:rsidR="004C2700" w:rsidRPr="0035526A" w14:paraId="5AAD2FEF" w14:textId="77777777" w:rsidTr="004825DC">
        <w:trPr>
          <w:cnfStyle w:val="000000010000" w:firstRow="0" w:lastRow="0" w:firstColumn="0" w:lastColumn="0" w:oddVBand="0" w:evenVBand="0" w:oddHBand="0" w:evenHBand="1" w:firstRowFirstColumn="0" w:firstRowLastColumn="0" w:lastRowFirstColumn="0" w:lastRowLastColumn="0"/>
          <w:trHeight w:val="199"/>
        </w:trPr>
        <w:tc>
          <w:tcPr>
            <w:tcW w:w="261" w:type="pct"/>
            <w:hideMark/>
          </w:tcPr>
          <w:p w14:paraId="47833A8F" w14:textId="77777777" w:rsidR="004C2700" w:rsidRPr="0035526A" w:rsidRDefault="004C2700" w:rsidP="004C2700">
            <w:pPr>
              <w:suppressAutoHyphens/>
              <w:spacing w:line="240" w:lineRule="auto"/>
              <w:rPr>
                <w:color w:val="000000"/>
              </w:rPr>
            </w:pPr>
            <w:r>
              <w:rPr>
                <w:color w:val="000000"/>
              </w:rPr>
              <w:t>2</w:t>
            </w:r>
          </w:p>
        </w:tc>
        <w:tc>
          <w:tcPr>
            <w:tcW w:w="4739" w:type="pct"/>
            <w:hideMark/>
          </w:tcPr>
          <w:p w14:paraId="106A578B" w14:textId="77777777" w:rsidR="004C2700" w:rsidRPr="0035526A" w:rsidRDefault="004C2700" w:rsidP="004C2700">
            <w:pPr>
              <w:suppressAutoHyphens/>
              <w:spacing w:line="240" w:lineRule="auto"/>
              <w:rPr>
                <w:color w:val="000000"/>
              </w:rPr>
            </w:pPr>
            <w:r w:rsidRPr="0035526A">
              <w:rPr>
                <w:color w:val="000000"/>
              </w:rPr>
              <w:t>Formulier</w:t>
            </w:r>
            <w:r w:rsidR="00262486">
              <w:rPr>
                <w:color w:val="000000"/>
              </w:rPr>
              <w:t>en</w:t>
            </w:r>
            <w:r w:rsidRPr="0035526A">
              <w:rPr>
                <w:color w:val="000000"/>
              </w:rPr>
              <w:t xml:space="preserve"> referentie</w:t>
            </w:r>
            <w:r>
              <w:rPr>
                <w:color w:val="000000"/>
              </w:rPr>
              <w:t>opdracht</w:t>
            </w:r>
          </w:p>
        </w:tc>
      </w:tr>
      <w:tr w:rsidR="004C2700" w:rsidRPr="0035526A" w14:paraId="18AEA58B" w14:textId="77777777" w:rsidTr="004825DC">
        <w:trPr>
          <w:cnfStyle w:val="000000100000" w:firstRow="0" w:lastRow="0" w:firstColumn="0" w:lastColumn="0" w:oddVBand="0" w:evenVBand="0" w:oddHBand="1" w:evenHBand="0" w:firstRowFirstColumn="0" w:firstRowLastColumn="0" w:lastRowFirstColumn="0" w:lastRowLastColumn="0"/>
          <w:trHeight w:val="215"/>
        </w:trPr>
        <w:tc>
          <w:tcPr>
            <w:tcW w:w="261" w:type="pct"/>
          </w:tcPr>
          <w:p w14:paraId="4114C5C1" w14:textId="77777777" w:rsidR="004C2700" w:rsidRPr="0035526A" w:rsidRDefault="00C133EE" w:rsidP="004C2700">
            <w:pPr>
              <w:suppressAutoHyphens/>
              <w:spacing w:line="240" w:lineRule="auto"/>
              <w:rPr>
                <w:color w:val="000000"/>
              </w:rPr>
            </w:pPr>
            <w:r>
              <w:rPr>
                <w:color w:val="000000"/>
              </w:rPr>
              <w:t>3</w:t>
            </w:r>
          </w:p>
        </w:tc>
        <w:tc>
          <w:tcPr>
            <w:tcW w:w="4739" w:type="pct"/>
          </w:tcPr>
          <w:p w14:paraId="54F36676" w14:textId="77777777" w:rsidR="004C2700" w:rsidRPr="0035526A" w:rsidRDefault="004C2700" w:rsidP="004C2700">
            <w:pPr>
              <w:suppressAutoHyphens/>
              <w:spacing w:line="240" w:lineRule="auto"/>
              <w:rPr>
                <w:color w:val="000000"/>
              </w:rPr>
            </w:pPr>
            <w:r>
              <w:rPr>
                <w:color w:val="000000"/>
              </w:rPr>
              <w:t>Uitwerking gunningscriteria</w:t>
            </w:r>
          </w:p>
        </w:tc>
      </w:tr>
      <w:tr w:rsidR="004C2700" w:rsidRPr="0035526A" w14:paraId="77889D5B" w14:textId="77777777" w:rsidTr="004825DC">
        <w:trPr>
          <w:cnfStyle w:val="000000010000" w:firstRow="0" w:lastRow="0" w:firstColumn="0" w:lastColumn="0" w:oddVBand="0" w:evenVBand="0" w:oddHBand="0" w:evenHBand="1" w:firstRowFirstColumn="0" w:firstRowLastColumn="0" w:lastRowFirstColumn="0" w:lastRowLastColumn="0"/>
          <w:trHeight w:val="195"/>
        </w:trPr>
        <w:tc>
          <w:tcPr>
            <w:tcW w:w="261" w:type="pct"/>
          </w:tcPr>
          <w:p w14:paraId="7F1195D1" w14:textId="77777777" w:rsidR="004C2700" w:rsidRDefault="00C133EE" w:rsidP="004C2700">
            <w:pPr>
              <w:suppressAutoHyphens/>
              <w:spacing w:line="240" w:lineRule="auto"/>
              <w:rPr>
                <w:color w:val="000000"/>
              </w:rPr>
            </w:pPr>
            <w:r>
              <w:rPr>
                <w:color w:val="000000"/>
              </w:rPr>
              <w:t>4</w:t>
            </w:r>
          </w:p>
        </w:tc>
        <w:tc>
          <w:tcPr>
            <w:tcW w:w="4739" w:type="pct"/>
          </w:tcPr>
          <w:p w14:paraId="60AD6856" w14:textId="77777777" w:rsidR="004C2700" w:rsidRPr="0035526A" w:rsidRDefault="004C2700" w:rsidP="004C2700">
            <w:pPr>
              <w:suppressAutoHyphens/>
              <w:spacing w:line="240" w:lineRule="auto"/>
              <w:rPr>
                <w:color w:val="000000"/>
              </w:rPr>
            </w:pPr>
            <w:r w:rsidRPr="007A2FAB">
              <w:rPr>
                <w:color w:val="000000"/>
              </w:rPr>
              <w:t>Prijzenblad</w:t>
            </w:r>
          </w:p>
        </w:tc>
      </w:tr>
    </w:tbl>
    <w:p w14:paraId="4F099E66" w14:textId="77777777" w:rsidR="004C2700" w:rsidRPr="001949EF" w:rsidRDefault="004C2700" w:rsidP="004C2700">
      <w:pPr>
        <w:suppressAutoHyphens/>
      </w:pPr>
    </w:p>
    <w:tbl>
      <w:tblPr>
        <w:tblStyle w:val="Tabelraster1"/>
        <w:tblW w:w="5000" w:type="pct"/>
        <w:tblLook w:val="04A0" w:firstRow="1" w:lastRow="0" w:firstColumn="1" w:lastColumn="0" w:noHBand="0" w:noVBand="1"/>
      </w:tblPr>
      <w:tblGrid>
        <w:gridCol w:w="444"/>
        <w:gridCol w:w="8061"/>
      </w:tblGrid>
      <w:tr w:rsidR="004C2700" w:rsidRPr="0035526A" w14:paraId="2CBA7E73" w14:textId="77777777" w:rsidTr="004825DC">
        <w:trPr>
          <w:cnfStyle w:val="100000000000" w:firstRow="1" w:lastRow="0" w:firstColumn="0" w:lastColumn="0" w:oddVBand="0" w:evenVBand="0" w:oddHBand="0" w:evenHBand="0" w:firstRowFirstColumn="0" w:firstRowLastColumn="0" w:lastRowFirstColumn="0" w:lastRowLastColumn="0"/>
          <w:trHeight w:val="255"/>
        </w:trPr>
        <w:tc>
          <w:tcPr>
            <w:tcW w:w="5000" w:type="pct"/>
            <w:gridSpan w:val="2"/>
            <w:hideMark/>
          </w:tcPr>
          <w:p w14:paraId="3F0E9016" w14:textId="77777777" w:rsidR="004C2700" w:rsidRPr="00C22F63" w:rsidRDefault="004C2700" w:rsidP="004C2700">
            <w:pPr>
              <w:suppressAutoHyphens/>
              <w:spacing w:line="240" w:lineRule="auto"/>
            </w:pPr>
            <w:r w:rsidRPr="00C22F63">
              <w:t xml:space="preserve">Na </w:t>
            </w:r>
            <w:r>
              <w:t xml:space="preserve">verzenden </w:t>
            </w:r>
            <w:r w:rsidRPr="00C22F63">
              <w:t>gunning</w:t>
            </w:r>
            <w:r>
              <w:t>sbeslissing</w:t>
            </w:r>
            <w:r w:rsidRPr="00C22F63">
              <w:t xml:space="preserve"> indienen:</w:t>
            </w:r>
          </w:p>
        </w:tc>
      </w:tr>
      <w:tr w:rsidR="004C2700" w:rsidRPr="0035526A" w14:paraId="77B6F813" w14:textId="77777777" w:rsidTr="004825DC">
        <w:trPr>
          <w:cnfStyle w:val="000000100000" w:firstRow="0" w:lastRow="0" w:firstColumn="0" w:lastColumn="0" w:oddVBand="0" w:evenVBand="0" w:oddHBand="1" w:evenHBand="0" w:firstRowFirstColumn="0" w:firstRowLastColumn="0" w:lastRowFirstColumn="0" w:lastRowLastColumn="0"/>
          <w:trHeight w:val="251"/>
        </w:trPr>
        <w:tc>
          <w:tcPr>
            <w:tcW w:w="261" w:type="pct"/>
          </w:tcPr>
          <w:p w14:paraId="0991CF2F" w14:textId="77777777" w:rsidR="004C2700" w:rsidRPr="0035526A" w:rsidRDefault="004C2700" w:rsidP="004C2700">
            <w:pPr>
              <w:suppressAutoHyphens/>
              <w:spacing w:line="240" w:lineRule="auto"/>
              <w:rPr>
                <w:color w:val="000000"/>
              </w:rPr>
            </w:pPr>
            <w:r>
              <w:rPr>
                <w:color w:val="000000"/>
              </w:rPr>
              <w:t>1</w:t>
            </w:r>
          </w:p>
        </w:tc>
        <w:tc>
          <w:tcPr>
            <w:tcW w:w="4739" w:type="pct"/>
          </w:tcPr>
          <w:p w14:paraId="39C5E38A" w14:textId="77777777" w:rsidR="004C2700" w:rsidRPr="0035526A" w:rsidRDefault="004C2700" w:rsidP="004C2700">
            <w:pPr>
              <w:suppressAutoHyphens/>
              <w:spacing w:line="240" w:lineRule="auto"/>
              <w:rPr>
                <w:color w:val="000000"/>
              </w:rPr>
            </w:pPr>
            <w:r>
              <w:rPr>
                <w:color w:val="000000"/>
              </w:rPr>
              <w:t>Gedragsverklaring Aanbesteden</w:t>
            </w:r>
          </w:p>
        </w:tc>
      </w:tr>
      <w:tr w:rsidR="004C2700" w:rsidRPr="0035526A" w14:paraId="47C6AB8D" w14:textId="77777777" w:rsidTr="004825DC">
        <w:trPr>
          <w:cnfStyle w:val="000000010000" w:firstRow="0" w:lastRow="0" w:firstColumn="0" w:lastColumn="0" w:oddVBand="0" w:evenVBand="0" w:oddHBand="0" w:evenHBand="1" w:firstRowFirstColumn="0" w:firstRowLastColumn="0" w:lastRowFirstColumn="0" w:lastRowLastColumn="0"/>
          <w:trHeight w:val="201"/>
        </w:trPr>
        <w:tc>
          <w:tcPr>
            <w:tcW w:w="261" w:type="pct"/>
          </w:tcPr>
          <w:p w14:paraId="4157F407" w14:textId="77777777" w:rsidR="004C2700" w:rsidRPr="0035526A" w:rsidRDefault="004C2700" w:rsidP="004C2700">
            <w:pPr>
              <w:suppressAutoHyphens/>
              <w:spacing w:line="240" w:lineRule="auto"/>
              <w:rPr>
                <w:color w:val="000000"/>
              </w:rPr>
            </w:pPr>
            <w:r>
              <w:rPr>
                <w:color w:val="000000"/>
              </w:rPr>
              <w:t>2</w:t>
            </w:r>
          </w:p>
        </w:tc>
        <w:tc>
          <w:tcPr>
            <w:tcW w:w="4739" w:type="pct"/>
          </w:tcPr>
          <w:p w14:paraId="66398596" w14:textId="77777777" w:rsidR="004C2700" w:rsidRPr="0035526A" w:rsidRDefault="004C2700" w:rsidP="004C2700">
            <w:pPr>
              <w:suppressAutoHyphens/>
              <w:spacing w:line="240" w:lineRule="auto"/>
              <w:rPr>
                <w:color w:val="000000"/>
              </w:rPr>
            </w:pPr>
            <w:r>
              <w:rPr>
                <w:color w:val="000000"/>
              </w:rPr>
              <w:t>Uittreksel Handelsregister</w:t>
            </w:r>
          </w:p>
        </w:tc>
      </w:tr>
      <w:tr w:rsidR="004C2700" w:rsidRPr="0035526A" w14:paraId="4105DF17" w14:textId="77777777" w:rsidTr="004825DC">
        <w:trPr>
          <w:cnfStyle w:val="000000100000" w:firstRow="0" w:lastRow="0" w:firstColumn="0" w:lastColumn="0" w:oddVBand="0" w:evenVBand="0" w:oddHBand="1" w:evenHBand="0" w:firstRowFirstColumn="0" w:firstRowLastColumn="0" w:lastRowFirstColumn="0" w:lastRowLastColumn="0"/>
          <w:trHeight w:val="193"/>
        </w:trPr>
        <w:tc>
          <w:tcPr>
            <w:tcW w:w="261" w:type="pct"/>
          </w:tcPr>
          <w:p w14:paraId="2BB014D1" w14:textId="77777777" w:rsidR="004C2700" w:rsidRPr="0035526A" w:rsidRDefault="004C2700" w:rsidP="004C2700">
            <w:pPr>
              <w:suppressAutoHyphens/>
              <w:spacing w:line="240" w:lineRule="auto"/>
              <w:rPr>
                <w:color w:val="000000"/>
              </w:rPr>
            </w:pPr>
            <w:r>
              <w:rPr>
                <w:color w:val="000000"/>
              </w:rPr>
              <w:t>3</w:t>
            </w:r>
          </w:p>
        </w:tc>
        <w:tc>
          <w:tcPr>
            <w:tcW w:w="4739" w:type="pct"/>
          </w:tcPr>
          <w:p w14:paraId="1D1B728A" w14:textId="77777777" w:rsidR="004C2700" w:rsidRPr="0035526A" w:rsidRDefault="004C2700" w:rsidP="004C2700">
            <w:pPr>
              <w:suppressAutoHyphens/>
              <w:spacing w:line="240" w:lineRule="auto"/>
              <w:rPr>
                <w:color w:val="000000"/>
              </w:rPr>
            </w:pPr>
            <w:r>
              <w:rPr>
                <w:color w:val="000000"/>
              </w:rPr>
              <w:t>Verklaring Belastingdienst</w:t>
            </w:r>
          </w:p>
        </w:tc>
      </w:tr>
      <w:tr w:rsidR="004C2700" w:rsidRPr="0035526A" w14:paraId="1D718A5E" w14:textId="77777777" w:rsidTr="004825DC">
        <w:trPr>
          <w:cnfStyle w:val="000000010000" w:firstRow="0" w:lastRow="0" w:firstColumn="0" w:lastColumn="0" w:oddVBand="0" w:evenVBand="0" w:oddHBand="0" w:evenHBand="1" w:firstRowFirstColumn="0" w:firstRowLastColumn="0" w:lastRowFirstColumn="0" w:lastRowLastColumn="0"/>
          <w:trHeight w:val="185"/>
        </w:trPr>
        <w:tc>
          <w:tcPr>
            <w:tcW w:w="261" w:type="pct"/>
          </w:tcPr>
          <w:p w14:paraId="194C4FB9" w14:textId="77777777" w:rsidR="004C2700" w:rsidRPr="0035526A" w:rsidRDefault="004C2700" w:rsidP="004C2700">
            <w:pPr>
              <w:suppressAutoHyphens/>
              <w:spacing w:line="240" w:lineRule="auto"/>
              <w:rPr>
                <w:color w:val="000000"/>
              </w:rPr>
            </w:pPr>
            <w:r>
              <w:rPr>
                <w:color w:val="000000"/>
              </w:rPr>
              <w:t>4</w:t>
            </w:r>
          </w:p>
        </w:tc>
        <w:tc>
          <w:tcPr>
            <w:tcW w:w="4739" w:type="pct"/>
          </w:tcPr>
          <w:p w14:paraId="1F9B21EF" w14:textId="77777777" w:rsidR="004C2700" w:rsidRPr="0035526A" w:rsidRDefault="004C2700" w:rsidP="004C2700">
            <w:pPr>
              <w:suppressAutoHyphens/>
              <w:spacing w:line="240" w:lineRule="auto"/>
              <w:rPr>
                <w:color w:val="000000"/>
              </w:rPr>
            </w:pPr>
            <w:r>
              <w:rPr>
                <w:color w:val="000000"/>
              </w:rPr>
              <w:t>Bewijs verzekering</w:t>
            </w:r>
          </w:p>
        </w:tc>
      </w:tr>
      <w:tr w:rsidR="004C2700" w:rsidRPr="0035526A" w14:paraId="53F1D2A3" w14:textId="77777777" w:rsidTr="004825DC">
        <w:trPr>
          <w:cnfStyle w:val="000000100000" w:firstRow="0" w:lastRow="0" w:firstColumn="0" w:lastColumn="0" w:oddVBand="0" w:evenVBand="0" w:oddHBand="1" w:evenHBand="0" w:firstRowFirstColumn="0" w:firstRowLastColumn="0" w:lastRowFirstColumn="0" w:lastRowLastColumn="0"/>
          <w:trHeight w:val="191"/>
        </w:trPr>
        <w:tc>
          <w:tcPr>
            <w:tcW w:w="261" w:type="pct"/>
          </w:tcPr>
          <w:p w14:paraId="27D608FF" w14:textId="77777777" w:rsidR="004C2700" w:rsidRPr="0035526A" w:rsidRDefault="004C2700" w:rsidP="004C2700">
            <w:pPr>
              <w:suppressAutoHyphens/>
              <w:spacing w:line="240" w:lineRule="auto"/>
              <w:rPr>
                <w:color w:val="000000"/>
              </w:rPr>
            </w:pPr>
            <w:r>
              <w:rPr>
                <w:color w:val="000000"/>
              </w:rPr>
              <w:t>5</w:t>
            </w:r>
          </w:p>
        </w:tc>
        <w:tc>
          <w:tcPr>
            <w:tcW w:w="4739" w:type="pct"/>
          </w:tcPr>
          <w:p w14:paraId="5923F81A" w14:textId="77777777" w:rsidR="004C2700" w:rsidRPr="0035526A" w:rsidRDefault="004C2700" w:rsidP="004C2700">
            <w:pPr>
              <w:suppressAutoHyphens/>
              <w:spacing w:line="240" w:lineRule="auto"/>
              <w:rPr>
                <w:color w:val="000000"/>
              </w:rPr>
            </w:pPr>
            <w:r>
              <w:rPr>
                <w:color w:val="000000"/>
              </w:rPr>
              <w:t>Bewijs kwaliteitsmanagementsysteem</w:t>
            </w:r>
          </w:p>
        </w:tc>
      </w:tr>
    </w:tbl>
    <w:p w14:paraId="7F2AA535" w14:textId="77777777" w:rsidR="004C2700" w:rsidRPr="001949EF" w:rsidRDefault="004C2700" w:rsidP="004C2700">
      <w:pPr>
        <w:suppressAutoHyphens/>
        <w:spacing w:line="240" w:lineRule="auto"/>
        <w:rPr>
          <w:rFonts w:cs="Arial"/>
        </w:rPr>
      </w:pPr>
    </w:p>
    <w:p w14:paraId="2210D4F9" w14:textId="77777777" w:rsidR="004C2700" w:rsidRDefault="004C2700" w:rsidP="004C2700">
      <w:pPr>
        <w:suppressAutoHyphens/>
        <w:spacing w:line="276" w:lineRule="auto"/>
        <w:rPr>
          <w:rFonts w:cs="Arial"/>
        </w:rPr>
      </w:pPr>
    </w:p>
    <w:p w14:paraId="7AC70B87" w14:textId="77777777" w:rsidR="004C2700" w:rsidRPr="001949EF" w:rsidRDefault="004C2700" w:rsidP="004C2700">
      <w:pPr>
        <w:suppressAutoHyphens/>
        <w:spacing w:line="240" w:lineRule="auto"/>
        <w:rPr>
          <w:rFonts w:cs="Arial"/>
        </w:rPr>
      </w:pPr>
    </w:p>
    <w:p w14:paraId="4112274A" w14:textId="77777777" w:rsidR="004C2700" w:rsidRDefault="004C2700" w:rsidP="004C2700">
      <w:pPr>
        <w:suppressAutoHyphens/>
      </w:pPr>
    </w:p>
    <w:p w14:paraId="707A156D" w14:textId="77777777" w:rsidR="004C2700" w:rsidRPr="001949EF" w:rsidRDefault="004C2700" w:rsidP="004C2700">
      <w:pPr>
        <w:suppressAutoHyphens/>
      </w:pPr>
    </w:p>
    <w:p w14:paraId="1694E4BF" w14:textId="77777777" w:rsidR="004C2700" w:rsidRPr="001949EF" w:rsidRDefault="004C2700" w:rsidP="004C2700">
      <w:pPr>
        <w:suppressAutoHyphens/>
        <w:spacing w:line="240" w:lineRule="auto"/>
        <w:rPr>
          <w:rFonts w:cs="Arial"/>
        </w:rPr>
      </w:pPr>
    </w:p>
    <w:p w14:paraId="69182776" w14:textId="77777777" w:rsidR="004C2700" w:rsidRPr="001949EF" w:rsidRDefault="004C2700" w:rsidP="004C2700">
      <w:pPr>
        <w:suppressAutoHyphens/>
        <w:spacing w:line="240" w:lineRule="auto"/>
        <w:rPr>
          <w:rFonts w:cs="Arial"/>
        </w:rPr>
      </w:pPr>
    </w:p>
    <w:p w14:paraId="58B482AE" w14:textId="347D7AF4" w:rsidR="002D008A" w:rsidRDefault="004C2700" w:rsidP="002D008A">
      <w:pPr>
        <w:pStyle w:val="KopBijlage"/>
        <w:suppressAutoHyphens/>
      </w:pPr>
      <w:bookmarkStart w:id="337" w:name="_Toc129030712"/>
      <w:bookmarkStart w:id="338" w:name="_Toc419285416"/>
      <w:bookmarkStart w:id="339" w:name="_Toc421086912"/>
      <w:bookmarkStart w:id="340" w:name="_Toc421100635"/>
      <w:bookmarkEnd w:id="333"/>
      <w:bookmarkEnd w:id="334"/>
      <w:bookmarkEnd w:id="335"/>
      <w:bookmarkEnd w:id="336"/>
      <w:r>
        <w:lastRenderedPageBreak/>
        <w:t xml:space="preserve">Bijlage </w:t>
      </w:r>
      <w:r w:rsidR="002D008A">
        <w:t>2</w:t>
      </w:r>
      <w:r w:rsidR="00715418">
        <w:t xml:space="preserve"> Standaardformulier Vragen</w:t>
      </w:r>
      <w:bookmarkEnd w:id="337"/>
    </w:p>
    <w:p w14:paraId="00B68835" w14:textId="77777777" w:rsidR="002D008A" w:rsidRPr="002D008A" w:rsidRDefault="002D008A" w:rsidP="002D008A"/>
    <w:p w14:paraId="11AA3F36" w14:textId="4B47C5FF" w:rsidR="002D008A" w:rsidRDefault="002D008A" w:rsidP="002D008A"/>
    <w:p w14:paraId="57C5F8E5" w14:textId="60EA4BCC" w:rsidR="002D008A" w:rsidRDefault="002D008A" w:rsidP="002D008A"/>
    <w:tbl>
      <w:tblPr>
        <w:tblStyle w:val="Tabelraster1"/>
        <w:tblW w:w="9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2394"/>
        <w:gridCol w:w="6550"/>
      </w:tblGrid>
      <w:tr w:rsidR="002D008A" w14:paraId="78378FE2" w14:textId="77777777" w:rsidTr="009F48F4">
        <w:trPr>
          <w:cnfStyle w:val="100000000000" w:firstRow="1" w:lastRow="0" w:firstColumn="0" w:lastColumn="0" w:oddVBand="0" w:evenVBand="0" w:oddHBand="0" w:evenHBand="0" w:firstRowFirstColumn="0" w:firstRowLastColumn="0" w:lastRowFirstColumn="0" w:lastRowLastColumn="0"/>
          <w:trHeight w:val="492"/>
        </w:trPr>
        <w:tc>
          <w:tcPr>
            <w:tcW w:w="625" w:type="dxa"/>
            <w:tcBorders>
              <w:top w:val="single" w:sz="4" w:space="0" w:color="auto"/>
              <w:left w:val="single" w:sz="4" w:space="0" w:color="auto"/>
              <w:bottom w:val="single" w:sz="4" w:space="0" w:color="auto"/>
              <w:right w:val="single" w:sz="4" w:space="0" w:color="auto"/>
            </w:tcBorders>
            <w:hideMark/>
          </w:tcPr>
          <w:p w14:paraId="2D489F14" w14:textId="77777777" w:rsidR="002D008A" w:rsidRDefault="002D008A">
            <w:pPr>
              <w:spacing w:line="250" w:lineRule="atLeast"/>
              <w:rPr>
                <w:sz w:val="20"/>
                <w:szCs w:val="20"/>
              </w:rPr>
            </w:pPr>
            <w:r>
              <w:rPr>
                <w:sz w:val="20"/>
                <w:szCs w:val="20"/>
              </w:rPr>
              <w:t>Vraag nr.</w:t>
            </w:r>
          </w:p>
        </w:tc>
        <w:tc>
          <w:tcPr>
            <w:tcW w:w="2394" w:type="dxa"/>
            <w:tcBorders>
              <w:top w:val="single" w:sz="4" w:space="0" w:color="auto"/>
              <w:left w:val="single" w:sz="4" w:space="0" w:color="auto"/>
              <w:bottom w:val="single" w:sz="4" w:space="0" w:color="auto"/>
              <w:right w:val="single" w:sz="4" w:space="0" w:color="auto"/>
            </w:tcBorders>
            <w:hideMark/>
          </w:tcPr>
          <w:p w14:paraId="560B9031" w14:textId="77777777" w:rsidR="002D008A" w:rsidRDefault="002D008A">
            <w:pPr>
              <w:spacing w:line="250" w:lineRule="atLeast"/>
              <w:rPr>
                <w:sz w:val="20"/>
                <w:szCs w:val="20"/>
              </w:rPr>
            </w:pPr>
            <w:r>
              <w:rPr>
                <w:sz w:val="20"/>
                <w:szCs w:val="20"/>
              </w:rPr>
              <w:t>Betreft document/</w:t>
            </w:r>
          </w:p>
          <w:p w14:paraId="14A77E0C" w14:textId="77777777" w:rsidR="002D008A" w:rsidRDefault="002D008A">
            <w:pPr>
              <w:spacing w:line="250" w:lineRule="atLeast"/>
              <w:rPr>
                <w:sz w:val="20"/>
                <w:szCs w:val="20"/>
              </w:rPr>
            </w:pPr>
            <w:r>
              <w:rPr>
                <w:sz w:val="20"/>
                <w:szCs w:val="20"/>
              </w:rPr>
              <w:t>paragraaf/paginanummer</w:t>
            </w:r>
          </w:p>
        </w:tc>
        <w:tc>
          <w:tcPr>
            <w:tcW w:w="6550" w:type="dxa"/>
            <w:tcBorders>
              <w:top w:val="single" w:sz="4" w:space="0" w:color="auto"/>
              <w:left w:val="single" w:sz="4" w:space="0" w:color="auto"/>
              <w:bottom w:val="single" w:sz="4" w:space="0" w:color="auto"/>
              <w:right w:val="single" w:sz="4" w:space="0" w:color="auto"/>
            </w:tcBorders>
            <w:hideMark/>
          </w:tcPr>
          <w:p w14:paraId="789B4874" w14:textId="77777777" w:rsidR="002D008A" w:rsidRDefault="002D008A">
            <w:pPr>
              <w:spacing w:line="250" w:lineRule="atLeast"/>
              <w:rPr>
                <w:sz w:val="20"/>
                <w:szCs w:val="20"/>
              </w:rPr>
            </w:pPr>
            <w:r>
              <w:rPr>
                <w:sz w:val="20"/>
                <w:szCs w:val="20"/>
              </w:rPr>
              <w:t>Vraag</w:t>
            </w:r>
          </w:p>
        </w:tc>
      </w:tr>
      <w:tr w:rsidR="002D008A" w14:paraId="3166A3F1" w14:textId="77777777" w:rsidTr="009F48F4">
        <w:trPr>
          <w:cnfStyle w:val="000000100000" w:firstRow="0" w:lastRow="0" w:firstColumn="0" w:lastColumn="0" w:oddVBand="0" w:evenVBand="0" w:oddHBand="1" w:evenHBand="0" w:firstRowFirstColumn="0" w:firstRowLastColumn="0" w:lastRowFirstColumn="0" w:lastRowLastColumn="0"/>
          <w:trHeight w:val="257"/>
        </w:trPr>
        <w:tc>
          <w:tcPr>
            <w:tcW w:w="625" w:type="dxa"/>
            <w:tcBorders>
              <w:top w:val="single" w:sz="4" w:space="0" w:color="auto"/>
              <w:left w:val="single" w:sz="4" w:space="0" w:color="auto"/>
              <w:bottom w:val="single" w:sz="4" w:space="0" w:color="auto"/>
              <w:right w:val="single" w:sz="4" w:space="0" w:color="auto"/>
            </w:tcBorders>
            <w:hideMark/>
          </w:tcPr>
          <w:p w14:paraId="0697DA26" w14:textId="77777777" w:rsidR="002D008A" w:rsidRDefault="002D008A">
            <w:pPr>
              <w:spacing w:line="250" w:lineRule="atLeast"/>
              <w:rPr>
                <w:sz w:val="20"/>
                <w:szCs w:val="20"/>
              </w:rPr>
            </w:pPr>
            <w:r>
              <w:rPr>
                <w:sz w:val="20"/>
                <w:szCs w:val="20"/>
              </w:rPr>
              <w:t>1.</w:t>
            </w:r>
          </w:p>
        </w:tc>
        <w:tc>
          <w:tcPr>
            <w:tcW w:w="2394" w:type="dxa"/>
            <w:tcBorders>
              <w:top w:val="single" w:sz="4" w:space="0" w:color="auto"/>
              <w:left w:val="single" w:sz="4" w:space="0" w:color="auto"/>
              <w:bottom w:val="single" w:sz="4" w:space="0" w:color="auto"/>
              <w:right w:val="single" w:sz="4" w:space="0" w:color="auto"/>
            </w:tcBorders>
          </w:tcPr>
          <w:p w14:paraId="0A989FD3" w14:textId="77777777" w:rsidR="002D008A" w:rsidRDefault="002D008A">
            <w:pPr>
              <w:spacing w:line="250" w:lineRule="atLeast"/>
              <w:rPr>
                <w:sz w:val="20"/>
                <w:szCs w:val="20"/>
              </w:rPr>
            </w:pPr>
          </w:p>
        </w:tc>
        <w:tc>
          <w:tcPr>
            <w:tcW w:w="6550" w:type="dxa"/>
            <w:tcBorders>
              <w:top w:val="single" w:sz="4" w:space="0" w:color="auto"/>
              <w:left w:val="single" w:sz="4" w:space="0" w:color="auto"/>
              <w:bottom w:val="single" w:sz="4" w:space="0" w:color="auto"/>
              <w:right w:val="single" w:sz="4" w:space="0" w:color="auto"/>
            </w:tcBorders>
          </w:tcPr>
          <w:p w14:paraId="1C382816" w14:textId="77777777" w:rsidR="002D008A" w:rsidRDefault="002D008A">
            <w:pPr>
              <w:spacing w:line="250" w:lineRule="atLeast"/>
              <w:rPr>
                <w:sz w:val="20"/>
                <w:szCs w:val="20"/>
              </w:rPr>
            </w:pPr>
          </w:p>
        </w:tc>
      </w:tr>
      <w:tr w:rsidR="002D008A" w14:paraId="7749DFE2" w14:textId="77777777" w:rsidTr="009F48F4">
        <w:trPr>
          <w:cnfStyle w:val="000000010000" w:firstRow="0" w:lastRow="0" w:firstColumn="0" w:lastColumn="0" w:oddVBand="0" w:evenVBand="0" w:oddHBand="0" w:evenHBand="1" w:firstRowFirstColumn="0" w:firstRowLastColumn="0" w:lastRowFirstColumn="0" w:lastRowLastColumn="0"/>
          <w:trHeight w:val="333"/>
        </w:trPr>
        <w:tc>
          <w:tcPr>
            <w:tcW w:w="625" w:type="dxa"/>
            <w:tcBorders>
              <w:top w:val="single" w:sz="4" w:space="0" w:color="auto"/>
              <w:left w:val="single" w:sz="4" w:space="0" w:color="auto"/>
              <w:bottom w:val="single" w:sz="4" w:space="0" w:color="auto"/>
              <w:right w:val="single" w:sz="4" w:space="0" w:color="auto"/>
            </w:tcBorders>
            <w:hideMark/>
          </w:tcPr>
          <w:p w14:paraId="49AC271F" w14:textId="77777777" w:rsidR="002D008A" w:rsidRDefault="002D008A">
            <w:pPr>
              <w:spacing w:line="250" w:lineRule="atLeast"/>
              <w:rPr>
                <w:sz w:val="20"/>
                <w:szCs w:val="20"/>
              </w:rPr>
            </w:pPr>
            <w:r>
              <w:rPr>
                <w:sz w:val="20"/>
                <w:szCs w:val="20"/>
              </w:rPr>
              <w:t>2.</w:t>
            </w:r>
          </w:p>
        </w:tc>
        <w:tc>
          <w:tcPr>
            <w:tcW w:w="2394" w:type="dxa"/>
            <w:tcBorders>
              <w:top w:val="single" w:sz="4" w:space="0" w:color="auto"/>
              <w:left w:val="single" w:sz="4" w:space="0" w:color="auto"/>
              <w:bottom w:val="single" w:sz="4" w:space="0" w:color="auto"/>
              <w:right w:val="single" w:sz="4" w:space="0" w:color="auto"/>
            </w:tcBorders>
          </w:tcPr>
          <w:p w14:paraId="6C65B08B" w14:textId="77777777" w:rsidR="002D008A" w:rsidRDefault="002D008A">
            <w:pPr>
              <w:spacing w:line="250" w:lineRule="atLeast"/>
              <w:rPr>
                <w:sz w:val="20"/>
                <w:szCs w:val="20"/>
              </w:rPr>
            </w:pPr>
          </w:p>
        </w:tc>
        <w:tc>
          <w:tcPr>
            <w:tcW w:w="6550" w:type="dxa"/>
            <w:tcBorders>
              <w:top w:val="single" w:sz="4" w:space="0" w:color="auto"/>
              <w:left w:val="single" w:sz="4" w:space="0" w:color="auto"/>
              <w:bottom w:val="single" w:sz="4" w:space="0" w:color="auto"/>
              <w:right w:val="single" w:sz="4" w:space="0" w:color="auto"/>
            </w:tcBorders>
          </w:tcPr>
          <w:p w14:paraId="1432AE00" w14:textId="77777777" w:rsidR="002D008A" w:rsidRDefault="002D008A">
            <w:pPr>
              <w:spacing w:line="250" w:lineRule="atLeast"/>
              <w:rPr>
                <w:sz w:val="20"/>
                <w:szCs w:val="20"/>
              </w:rPr>
            </w:pPr>
          </w:p>
        </w:tc>
      </w:tr>
      <w:tr w:rsidR="002D008A" w14:paraId="28FD25DA" w14:textId="77777777" w:rsidTr="009F48F4">
        <w:trPr>
          <w:cnfStyle w:val="000000100000" w:firstRow="0" w:lastRow="0" w:firstColumn="0" w:lastColumn="0" w:oddVBand="0" w:evenVBand="0" w:oddHBand="1" w:evenHBand="0" w:firstRowFirstColumn="0" w:firstRowLastColumn="0" w:lastRowFirstColumn="0" w:lastRowLastColumn="0"/>
          <w:trHeight w:val="333"/>
        </w:trPr>
        <w:tc>
          <w:tcPr>
            <w:tcW w:w="625" w:type="dxa"/>
            <w:tcBorders>
              <w:top w:val="single" w:sz="4" w:space="0" w:color="auto"/>
              <w:left w:val="single" w:sz="4" w:space="0" w:color="auto"/>
              <w:bottom w:val="single" w:sz="4" w:space="0" w:color="auto"/>
              <w:right w:val="single" w:sz="4" w:space="0" w:color="auto"/>
            </w:tcBorders>
            <w:hideMark/>
          </w:tcPr>
          <w:p w14:paraId="681ECF8B" w14:textId="77777777" w:rsidR="002D008A" w:rsidRDefault="002D008A">
            <w:pPr>
              <w:spacing w:line="250" w:lineRule="atLeast"/>
              <w:rPr>
                <w:sz w:val="20"/>
                <w:szCs w:val="20"/>
              </w:rPr>
            </w:pPr>
            <w:r>
              <w:rPr>
                <w:sz w:val="20"/>
                <w:szCs w:val="20"/>
              </w:rPr>
              <w:t>3.</w:t>
            </w:r>
          </w:p>
        </w:tc>
        <w:tc>
          <w:tcPr>
            <w:tcW w:w="2394" w:type="dxa"/>
            <w:tcBorders>
              <w:top w:val="single" w:sz="4" w:space="0" w:color="auto"/>
              <w:left w:val="single" w:sz="4" w:space="0" w:color="auto"/>
              <w:bottom w:val="single" w:sz="4" w:space="0" w:color="auto"/>
              <w:right w:val="single" w:sz="4" w:space="0" w:color="auto"/>
            </w:tcBorders>
          </w:tcPr>
          <w:p w14:paraId="010CFDD0" w14:textId="77777777" w:rsidR="002D008A" w:rsidRDefault="002D008A">
            <w:pPr>
              <w:spacing w:line="250" w:lineRule="atLeast"/>
              <w:rPr>
                <w:sz w:val="20"/>
                <w:szCs w:val="20"/>
              </w:rPr>
            </w:pPr>
          </w:p>
        </w:tc>
        <w:tc>
          <w:tcPr>
            <w:tcW w:w="6550" w:type="dxa"/>
            <w:tcBorders>
              <w:top w:val="single" w:sz="4" w:space="0" w:color="auto"/>
              <w:left w:val="single" w:sz="4" w:space="0" w:color="auto"/>
              <w:bottom w:val="single" w:sz="4" w:space="0" w:color="auto"/>
              <w:right w:val="single" w:sz="4" w:space="0" w:color="auto"/>
            </w:tcBorders>
          </w:tcPr>
          <w:p w14:paraId="6A71C0C5" w14:textId="77777777" w:rsidR="002D008A" w:rsidRDefault="002D008A">
            <w:pPr>
              <w:spacing w:line="250" w:lineRule="atLeast"/>
              <w:rPr>
                <w:sz w:val="20"/>
                <w:szCs w:val="20"/>
              </w:rPr>
            </w:pPr>
          </w:p>
        </w:tc>
      </w:tr>
      <w:tr w:rsidR="002D008A" w14:paraId="0242135D" w14:textId="77777777" w:rsidTr="009F48F4">
        <w:trPr>
          <w:cnfStyle w:val="000000010000" w:firstRow="0" w:lastRow="0" w:firstColumn="0" w:lastColumn="0" w:oddVBand="0" w:evenVBand="0" w:oddHBand="0" w:evenHBand="1" w:firstRowFirstColumn="0" w:firstRowLastColumn="0" w:lastRowFirstColumn="0" w:lastRowLastColumn="0"/>
          <w:trHeight w:val="333"/>
        </w:trPr>
        <w:tc>
          <w:tcPr>
            <w:tcW w:w="625" w:type="dxa"/>
            <w:tcBorders>
              <w:top w:val="single" w:sz="4" w:space="0" w:color="auto"/>
              <w:left w:val="single" w:sz="4" w:space="0" w:color="auto"/>
              <w:bottom w:val="single" w:sz="4" w:space="0" w:color="auto"/>
              <w:right w:val="single" w:sz="4" w:space="0" w:color="auto"/>
            </w:tcBorders>
            <w:hideMark/>
          </w:tcPr>
          <w:p w14:paraId="12A1EACC" w14:textId="77777777" w:rsidR="002D008A" w:rsidRDefault="002D008A">
            <w:pPr>
              <w:spacing w:line="250" w:lineRule="atLeast"/>
              <w:rPr>
                <w:sz w:val="20"/>
                <w:szCs w:val="20"/>
              </w:rPr>
            </w:pPr>
            <w:r>
              <w:rPr>
                <w:sz w:val="20"/>
                <w:szCs w:val="20"/>
              </w:rPr>
              <w:t>4.</w:t>
            </w:r>
          </w:p>
        </w:tc>
        <w:tc>
          <w:tcPr>
            <w:tcW w:w="2394" w:type="dxa"/>
            <w:tcBorders>
              <w:top w:val="single" w:sz="4" w:space="0" w:color="auto"/>
              <w:left w:val="single" w:sz="4" w:space="0" w:color="auto"/>
              <w:bottom w:val="single" w:sz="4" w:space="0" w:color="auto"/>
              <w:right w:val="single" w:sz="4" w:space="0" w:color="auto"/>
            </w:tcBorders>
          </w:tcPr>
          <w:p w14:paraId="68B95C57" w14:textId="77777777" w:rsidR="002D008A" w:rsidRDefault="002D008A">
            <w:pPr>
              <w:spacing w:line="250" w:lineRule="atLeast"/>
              <w:rPr>
                <w:sz w:val="20"/>
                <w:szCs w:val="20"/>
              </w:rPr>
            </w:pPr>
          </w:p>
        </w:tc>
        <w:tc>
          <w:tcPr>
            <w:tcW w:w="6550" w:type="dxa"/>
            <w:tcBorders>
              <w:top w:val="single" w:sz="4" w:space="0" w:color="auto"/>
              <w:left w:val="single" w:sz="4" w:space="0" w:color="auto"/>
              <w:bottom w:val="single" w:sz="4" w:space="0" w:color="auto"/>
              <w:right w:val="single" w:sz="4" w:space="0" w:color="auto"/>
            </w:tcBorders>
          </w:tcPr>
          <w:p w14:paraId="2A185358" w14:textId="77777777" w:rsidR="002D008A" w:rsidRDefault="002D008A">
            <w:pPr>
              <w:spacing w:line="250" w:lineRule="atLeast"/>
              <w:rPr>
                <w:sz w:val="20"/>
                <w:szCs w:val="20"/>
              </w:rPr>
            </w:pPr>
          </w:p>
        </w:tc>
      </w:tr>
      <w:tr w:rsidR="002D008A" w14:paraId="59E948F9" w14:textId="77777777" w:rsidTr="009F48F4">
        <w:trPr>
          <w:cnfStyle w:val="000000100000" w:firstRow="0" w:lastRow="0" w:firstColumn="0" w:lastColumn="0" w:oddVBand="0" w:evenVBand="0" w:oddHBand="1" w:evenHBand="0" w:firstRowFirstColumn="0" w:firstRowLastColumn="0" w:lastRowFirstColumn="0" w:lastRowLastColumn="0"/>
          <w:trHeight w:val="333"/>
        </w:trPr>
        <w:tc>
          <w:tcPr>
            <w:tcW w:w="625" w:type="dxa"/>
            <w:tcBorders>
              <w:top w:val="single" w:sz="4" w:space="0" w:color="auto"/>
              <w:left w:val="single" w:sz="4" w:space="0" w:color="auto"/>
              <w:bottom w:val="single" w:sz="4" w:space="0" w:color="auto"/>
              <w:right w:val="single" w:sz="4" w:space="0" w:color="auto"/>
            </w:tcBorders>
            <w:hideMark/>
          </w:tcPr>
          <w:p w14:paraId="3BED99B2" w14:textId="77777777" w:rsidR="002D008A" w:rsidRDefault="002D008A">
            <w:pPr>
              <w:spacing w:line="250" w:lineRule="atLeast"/>
              <w:rPr>
                <w:sz w:val="20"/>
                <w:szCs w:val="20"/>
              </w:rPr>
            </w:pPr>
            <w:r>
              <w:rPr>
                <w:sz w:val="20"/>
                <w:szCs w:val="20"/>
              </w:rPr>
              <w:t>5.</w:t>
            </w:r>
          </w:p>
        </w:tc>
        <w:tc>
          <w:tcPr>
            <w:tcW w:w="2394" w:type="dxa"/>
            <w:tcBorders>
              <w:top w:val="single" w:sz="4" w:space="0" w:color="auto"/>
              <w:left w:val="single" w:sz="4" w:space="0" w:color="auto"/>
              <w:bottom w:val="single" w:sz="4" w:space="0" w:color="auto"/>
              <w:right w:val="single" w:sz="4" w:space="0" w:color="auto"/>
            </w:tcBorders>
          </w:tcPr>
          <w:p w14:paraId="252E2360" w14:textId="77777777" w:rsidR="002D008A" w:rsidRDefault="002D008A">
            <w:pPr>
              <w:spacing w:line="250" w:lineRule="atLeast"/>
              <w:rPr>
                <w:sz w:val="20"/>
                <w:szCs w:val="20"/>
              </w:rPr>
            </w:pPr>
          </w:p>
        </w:tc>
        <w:tc>
          <w:tcPr>
            <w:tcW w:w="6550" w:type="dxa"/>
            <w:tcBorders>
              <w:top w:val="single" w:sz="4" w:space="0" w:color="auto"/>
              <w:left w:val="single" w:sz="4" w:space="0" w:color="auto"/>
              <w:bottom w:val="single" w:sz="4" w:space="0" w:color="auto"/>
              <w:right w:val="single" w:sz="4" w:space="0" w:color="auto"/>
            </w:tcBorders>
          </w:tcPr>
          <w:p w14:paraId="760FDEF5" w14:textId="77777777" w:rsidR="002D008A" w:rsidRDefault="002D008A">
            <w:pPr>
              <w:spacing w:line="250" w:lineRule="atLeast"/>
              <w:rPr>
                <w:sz w:val="20"/>
                <w:szCs w:val="20"/>
              </w:rPr>
            </w:pPr>
          </w:p>
        </w:tc>
      </w:tr>
      <w:tr w:rsidR="002D008A" w14:paraId="2B22E49E" w14:textId="77777777" w:rsidTr="009F48F4">
        <w:trPr>
          <w:cnfStyle w:val="000000010000" w:firstRow="0" w:lastRow="0" w:firstColumn="0" w:lastColumn="0" w:oddVBand="0" w:evenVBand="0" w:oddHBand="0" w:evenHBand="1" w:firstRowFirstColumn="0" w:firstRowLastColumn="0" w:lastRowFirstColumn="0" w:lastRowLastColumn="0"/>
          <w:trHeight w:val="333"/>
        </w:trPr>
        <w:tc>
          <w:tcPr>
            <w:tcW w:w="625" w:type="dxa"/>
            <w:tcBorders>
              <w:top w:val="single" w:sz="4" w:space="0" w:color="auto"/>
              <w:left w:val="single" w:sz="4" w:space="0" w:color="auto"/>
              <w:bottom w:val="single" w:sz="4" w:space="0" w:color="auto"/>
              <w:right w:val="single" w:sz="4" w:space="0" w:color="auto"/>
            </w:tcBorders>
            <w:hideMark/>
          </w:tcPr>
          <w:p w14:paraId="65A16EEB" w14:textId="77777777" w:rsidR="002D008A" w:rsidRDefault="002D008A">
            <w:pPr>
              <w:spacing w:line="250" w:lineRule="atLeast"/>
              <w:rPr>
                <w:sz w:val="20"/>
                <w:szCs w:val="20"/>
              </w:rPr>
            </w:pPr>
            <w:r>
              <w:rPr>
                <w:sz w:val="20"/>
                <w:szCs w:val="20"/>
              </w:rPr>
              <w:t>6.</w:t>
            </w:r>
          </w:p>
        </w:tc>
        <w:tc>
          <w:tcPr>
            <w:tcW w:w="2394" w:type="dxa"/>
            <w:tcBorders>
              <w:top w:val="single" w:sz="4" w:space="0" w:color="auto"/>
              <w:left w:val="single" w:sz="4" w:space="0" w:color="auto"/>
              <w:bottom w:val="single" w:sz="4" w:space="0" w:color="auto"/>
              <w:right w:val="single" w:sz="4" w:space="0" w:color="auto"/>
            </w:tcBorders>
          </w:tcPr>
          <w:p w14:paraId="7D290DE0" w14:textId="77777777" w:rsidR="002D008A" w:rsidRDefault="002D008A">
            <w:pPr>
              <w:spacing w:line="250" w:lineRule="atLeast"/>
              <w:rPr>
                <w:sz w:val="20"/>
                <w:szCs w:val="20"/>
              </w:rPr>
            </w:pPr>
          </w:p>
        </w:tc>
        <w:tc>
          <w:tcPr>
            <w:tcW w:w="6550" w:type="dxa"/>
            <w:tcBorders>
              <w:top w:val="single" w:sz="4" w:space="0" w:color="auto"/>
              <w:left w:val="single" w:sz="4" w:space="0" w:color="auto"/>
              <w:bottom w:val="single" w:sz="4" w:space="0" w:color="auto"/>
              <w:right w:val="single" w:sz="4" w:space="0" w:color="auto"/>
            </w:tcBorders>
          </w:tcPr>
          <w:p w14:paraId="2B0648C8" w14:textId="77777777" w:rsidR="002D008A" w:rsidRDefault="002D008A">
            <w:pPr>
              <w:spacing w:line="250" w:lineRule="atLeast"/>
              <w:rPr>
                <w:sz w:val="20"/>
                <w:szCs w:val="20"/>
              </w:rPr>
            </w:pPr>
          </w:p>
        </w:tc>
      </w:tr>
      <w:tr w:rsidR="002D008A" w14:paraId="52992181" w14:textId="77777777" w:rsidTr="009F48F4">
        <w:trPr>
          <w:cnfStyle w:val="000000100000" w:firstRow="0" w:lastRow="0" w:firstColumn="0" w:lastColumn="0" w:oddVBand="0" w:evenVBand="0" w:oddHBand="1" w:evenHBand="0" w:firstRowFirstColumn="0" w:firstRowLastColumn="0" w:lastRowFirstColumn="0" w:lastRowLastColumn="0"/>
          <w:trHeight w:val="333"/>
        </w:trPr>
        <w:tc>
          <w:tcPr>
            <w:tcW w:w="625" w:type="dxa"/>
            <w:tcBorders>
              <w:top w:val="single" w:sz="4" w:space="0" w:color="auto"/>
              <w:left w:val="single" w:sz="4" w:space="0" w:color="auto"/>
              <w:bottom w:val="single" w:sz="4" w:space="0" w:color="auto"/>
              <w:right w:val="single" w:sz="4" w:space="0" w:color="auto"/>
            </w:tcBorders>
            <w:hideMark/>
          </w:tcPr>
          <w:p w14:paraId="74A95192" w14:textId="77777777" w:rsidR="002D008A" w:rsidRDefault="002D008A">
            <w:pPr>
              <w:spacing w:line="250" w:lineRule="atLeast"/>
              <w:rPr>
                <w:sz w:val="20"/>
                <w:szCs w:val="20"/>
              </w:rPr>
            </w:pPr>
            <w:r>
              <w:rPr>
                <w:sz w:val="20"/>
                <w:szCs w:val="20"/>
              </w:rPr>
              <w:t>7.</w:t>
            </w:r>
          </w:p>
        </w:tc>
        <w:tc>
          <w:tcPr>
            <w:tcW w:w="2394" w:type="dxa"/>
            <w:tcBorders>
              <w:top w:val="single" w:sz="4" w:space="0" w:color="auto"/>
              <w:left w:val="single" w:sz="4" w:space="0" w:color="auto"/>
              <w:bottom w:val="single" w:sz="4" w:space="0" w:color="auto"/>
              <w:right w:val="single" w:sz="4" w:space="0" w:color="auto"/>
            </w:tcBorders>
          </w:tcPr>
          <w:p w14:paraId="1EAB3584" w14:textId="77777777" w:rsidR="002D008A" w:rsidRDefault="002D008A">
            <w:pPr>
              <w:spacing w:line="250" w:lineRule="atLeast"/>
              <w:rPr>
                <w:sz w:val="20"/>
                <w:szCs w:val="20"/>
              </w:rPr>
            </w:pPr>
          </w:p>
        </w:tc>
        <w:tc>
          <w:tcPr>
            <w:tcW w:w="6550" w:type="dxa"/>
            <w:tcBorders>
              <w:top w:val="single" w:sz="4" w:space="0" w:color="auto"/>
              <w:left w:val="single" w:sz="4" w:space="0" w:color="auto"/>
              <w:bottom w:val="single" w:sz="4" w:space="0" w:color="auto"/>
              <w:right w:val="single" w:sz="4" w:space="0" w:color="auto"/>
            </w:tcBorders>
          </w:tcPr>
          <w:p w14:paraId="2930DCF3" w14:textId="77777777" w:rsidR="002D008A" w:rsidRDefault="002D008A">
            <w:pPr>
              <w:spacing w:line="250" w:lineRule="atLeast"/>
              <w:rPr>
                <w:sz w:val="20"/>
                <w:szCs w:val="20"/>
              </w:rPr>
            </w:pPr>
          </w:p>
        </w:tc>
      </w:tr>
      <w:tr w:rsidR="002D008A" w14:paraId="07FC9C3D" w14:textId="77777777" w:rsidTr="009F48F4">
        <w:trPr>
          <w:cnfStyle w:val="000000010000" w:firstRow="0" w:lastRow="0" w:firstColumn="0" w:lastColumn="0" w:oddVBand="0" w:evenVBand="0" w:oddHBand="0" w:evenHBand="1" w:firstRowFirstColumn="0" w:firstRowLastColumn="0" w:lastRowFirstColumn="0" w:lastRowLastColumn="0"/>
          <w:trHeight w:val="333"/>
        </w:trPr>
        <w:tc>
          <w:tcPr>
            <w:tcW w:w="625" w:type="dxa"/>
            <w:tcBorders>
              <w:top w:val="single" w:sz="4" w:space="0" w:color="auto"/>
              <w:left w:val="single" w:sz="4" w:space="0" w:color="auto"/>
              <w:bottom w:val="single" w:sz="4" w:space="0" w:color="auto"/>
              <w:right w:val="single" w:sz="4" w:space="0" w:color="auto"/>
            </w:tcBorders>
            <w:hideMark/>
          </w:tcPr>
          <w:p w14:paraId="57A739CA" w14:textId="77777777" w:rsidR="002D008A" w:rsidRDefault="002D008A">
            <w:pPr>
              <w:spacing w:line="250" w:lineRule="atLeast"/>
              <w:rPr>
                <w:sz w:val="20"/>
                <w:szCs w:val="20"/>
              </w:rPr>
            </w:pPr>
            <w:r>
              <w:rPr>
                <w:sz w:val="20"/>
                <w:szCs w:val="20"/>
              </w:rPr>
              <w:t>8.</w:t>
            </w:r>
          </w:p>
        </w:tc>
        <w:tc>
          <w:tcPr>
            <w:tcW w:w="2394" w:type="dxa"/>
            <w:tcBorders>
              <w:top w:val="single" w:sz="4" w:space="0" w:color="auto"/>
              <w:left w:val="single" w:sz="4" w:space="0" w:color="auto"/>
              <w:bottom w:val="single" w:sz="4" w:space="0" w:color="auto"/>
              <w:right w:val="single" w:sz="4" w:space="0" w:color="auto"/>
            </w:tcBorders>
          </w:tcPr>
          <w:p w14:paraId="4560D1C0" w14:textId="77777777" w:rsidR="002D008A" w:rsidRDefault="002D008A">
            <w:pPr>
              <w:spacing w:line="250" w:lineRule="atLeast"/>
              <w:rPr>
                <w:sz w:val="20"/>
                <w:szCs w:val="20"/>
              </w:rPr>
            </w:pPr>
          </w:p>
        </w:tc>
        <w:tc>
          <w:tcPr>
            <w:tcW w:w="6550" w:type="dxa"/>
            <w:tcBorders>
              <w:top w:val="single" w:sz="4" w:space="0" w:color="auto"/>
              <w:left w:val="single" w:sz="4" w:space="0" w:color="auto"/>
              <w:bottom w:val="single" w:sz="4" w:space="0" w:color="auto"/>
              <w:right w:val="single" w:sz="4" w:space="0" w:color="auto"/>
            </w:tcBorders>
          </w:tcPr>
          <w:p w14:paraId="2E5B84A6" w14:textId="77777777" w:rsidR="002D008A" w:rsidRDefault="002D008A">
            <w:pPr>
              <w:spacing w:line="250" w:lineRule="atLeast"/>
              <w:rPr>
                <w:sz w:val="20"/>
                <w:szCs w:val="20"/>
              </w:rPr>
            </w:pPr>
          </w:p>
        </w:tc>
      </w:tr>
      <w:tr w:rsidR="002D008A" w14:paraId="6EA6582D" w14:textId="77777777" w:rsidTr="009F48F4">
        <w:trPr>
          <w:cnfStyle w:val="000000100000" w:firstRow="0" w:lastRow="0" w:firstColumn="0" w:lastColumn="0" w:oddVBand="0" w:evenVBand="0" w:oddHBand="1" w:evenHBand="0" w:firstRowFirstColumn="0" w:firstRowLastColumn="0" w:lastRowFirstColumn="0" w:lastRowLastColumn="0"/>
          <w:trHeight w:val="333"/>
        </w:trPr>
        <w:tc>
          <w:tcPr>
            <w:tcW w:w="625" w:type="dxa"/>
            <w:tcBorders>
              <w:top w:val="single" w:sz="4" w:space="0" w:color="auto"/>
              <w:left w:val="single" w:sz="4" w:space="0" w:color="auto"/>
              <w:bottom w:val="single" w:sz="4" w:space="0" w:color="auto"/>
              <w:right w:val="single" w:sz="4" w:space="0" w:color="auto"/>
            </w:tcBorders>
            <w:hideMark/>
          </w:tcPr>
          <w:p w14:paraId="01029207" w14:textId="77777777" w:rsidR="002D008A" w:rsidRDefault="002D008A">
            <w:pPr>
              <w:spacing w:line="250" w:lineRule="atLeast"/>
              <w:rPr>
                <w:sz w:val="20"/>
                <w:szCs w:val="20"/>
              </w:rPr>
            </w:pPr>
            <w:r>
              <w:rPr>
                <w:sz w:val="20"/>
                <w:szCs w:val="20"/>
              </w:rPr>
              <w:t>9.</w:t>
            </w:r>
          </w:p>
        </w:tc>
        <w:tc>
          <w:tcPr>
            <w:tcW w:w="2394" w:type="dxa"/>
            <w:tcBorders>
              <w:top w:val="single" w:sz="4" w:space="0" w:color="auto"/>
              <w:left w:val="single" w:sz="4" w:space="0" w:color="auto"/>
              <w:bottom w:val="single" w:sz="4" w:space="0" w:color="auto"/>
              <w:right w:val="single" w:sz="4" w:space="0" w:color="auto"/>
            </w:tcBorders>
          </w:tcPr>
          <w:p w14:paraId="5AA8BD0E" w14:textId="77777777" w:rsidR="002D008A" w:rsidRDefault="002D008A">
            <w:pPr>
              <w:spacing w:line="250" w:lineRule="atLeast"/>
              <w:rPr>
                <w:sz w:val="20"/>
                <w:szCs w:val="20"/>
              </w:rPr>
            </w:pPr>
          </w:p>
        </w:tc>
        <w:tc>
          <w:tcPr>
            <w:tcW w:w="6550" w:type="dxa"/>
            <w:tcBorders>
              <w:top w:val="single" w:sz="4" w:space="0" w:color="auto"/>
              <w:left w:val="single" w:sz="4" w:space="0" w:color="auto"/>
              <w:bottom w:val="single" w:sz="4" w:space="0" w:color="auto"/>
              <w:right w:val="single" w:sz="4" w:space="0" w:color="auto"/>
            </w:tcBorders>
          </w:tcPr>
          <w:p w14:paraId="1669A9DE" w14:textId="77777777" w:rsidR="002D008A" w:rsidRDefault="002D008A">
            <w:pPr>
              <w:spacing w:line="250" w:lineRule="atLeast"/>
              <w:rPr>
                <w:sz w:val="20"/>
                <w:szCs w:val="20"/>
              </w:rPr>
            </w:pPr>
          </w:p>
        </w:tc>
      </w:tr>
      <w:tr w:rsidR="002D008A" w14:paraId="64298F57" w14:textId="77777777" w:rsidTr="009F48F4">
        <w:trPr>
          <w:cnfStyle w:val="000000010000" w:firstRow="0" w:lastRow="0" w:firstColumn="0" w:lastColumn="0" w:oddVBand="0" w:evenVBand="0" w:oddHBand="0" w:evenHBand="1" w:firstRowFirstColumn="0" w:firstRowLastColumn="0" w:lastRowFirstColumn="0" w:lastRowLastColumn="0"/>
          <w:trHeight w:val="333"/>
        </w:trPr>
        <w:tc>
          <w:tcPr>
            <w:tcW w:w="625" w:type="dxa"/>
            <w:tcBorders>
              <w:top w:val="single" w:sz="4" w:space="0" w:color="auto"/>
              <w:left w:val="single" w:sz="4" w:space="0" w:color="auto"/>
              <w:bottom w:val="single" w:sz="4" w:space="0" w:color="auto"/>
              <w:right w:val="single" w:sz="4" w:space="0" w:color="auto"/>
            </w:tcBorders>
            <w:hideMark/>
          </w:tcPr>
          <w:p w14:paraId="7E91AED4" w14:textId="77777777" w:rsidR="002D008A" w:rsidRDefault="002D008A">
            <w:pPr>
              <w:spacing w:line="250" w:lineRule="atLeast"/>
              <w:rPr>
                <w:sz w:val="20"/>
                <w:szCs w:val="20"/>
              </w:rPr>
            </w:pPr>
            <w:r>
              <w:rPr>
                <w:sz w:val="20"/>
                <w:szCs w:val="20"/>
              </w:rPr>
              <w:t>10.</w:t>
            </w:r>
          </w:p>
        </w:tc>
        <w:tc>
          <w:tcPr>
            <w:tcW w:w="2394" w:type="dxa"/>
            <w:tcBorders>
              <w:top w:val="single" w:sz="4" w:space="0" w:color="auto"/>
              <w:left w:val="single" w:sz="4" w:space="0" w:color="auto"/>
              <w:bottom w:val="single" w:sz="4" w:space="0" w:color="auto"/>
              <w:right w:val="single" w:sz="4" w:space="0" w:color="auto"/>
            </w:tcBorders>
          </w:tcPr>
          <w:p w14:paraId="35ECFE37" w14:textId="77777777" w:rsidR="002D008A" w:rsidRDefault="002D008A">
            <w:pPr>
              <w:spacing w:line="250" w:lineRule="atLeast"/>
              <w:rPr>
                <w:sz w:val="20"/>
                <w:szCs w:val="20"/>
              </w:rPr>
            </w:pPr>
          </w:p>
        </w:tc>
        <w:tc>
          <w:tcPr>
            <w:tcW w:w="6550" w:type="dxa"/>
            <w:tcBorders>
              <w:top w:val="single" w:sz="4" w:space="0" w:color="auto"/>
              <w:left w:val="single" w:sz="4" w:space="0" w:color="auto"/>
              <w:bottom w:val="single" w:sz="4" w:space="0" w:color="auto"/>
              <w:right w:val="single" w:sz="4" w:space="0" w:color="auto"/>
            </w:tcBorders>
          </w:tcPr>
          <w:p w14:paraId="5FE15FEA" w14:textId="77777777" w:rsidR="002D008A" w:rsidRDefault="002D008A">
            <w:pPr>
              <w:spacing w:line="250" w:lineRule="atLeast"/>
              <w:rPr>
                <w:sz w:val="20"/>
                <w:szCs w:val="20"/>
              </w:rPr>
            </w:pPr>
          </w:p>
        </w:tc>
      </w:tr>
    </w:tbl>
    <w:p w14:paraId="176AAC73" w14:textId="77777777" w:rsidR="002D008A" w:rsidRPr="002D008A" w:rsidRDefault="002D008A" w:rsidP="002D008A"/>
    <w:p w14:paraId="5EAEBCEC" w14:textId="7D3BB5BB" w:rsidR="004C2700" w:rsidRDefault="002D008A" w:rsidP="004C2700">
      <w:pPr>
        <w:pStyle w:val="KopBijlage"/>
      </w:pPr>
      <w:bookmarkStart w:id="341" w:name="_Toc129030713"/>
      <w:r>
        <w:lastRenderedPageBreak/>
        <w:t>Bijlage 3</w:t>
      </w:r>
      <w:r w:rsidR="004C2700">
        <w:br/>
        <w:t>Concept Overeenkomst</w:t>
      </w:r>
      <w:bookmarkEnd w:id="338"/>
      <w:bookmarkEnd w:id="339"/>
      <w:bookmarkEnd w:id="340"/>
      <w:bookmarkEnd w:id="341"/>
      <w:r w:rsidR="004C2700">
        <w:t xml:space="preserve"> </w:t>
      </w:r>
    </w:p>
    <w:p w14:paraId="70928884" w14:textId="77777777" w:rsidR="004C2700" w:rsidRDefault="004C2700" w:rsidP="004C2700"/>
    <w:p w14:paraId="408C278A" w14:textId="77777777" w:rsidR="004C2700" w:rsidRPr="00996BE2" w:rsidRDefault="004C2700" w:rsidP="004C2700">
      <w:pPr>
        <w:suppressAutoHyphens/>
        <w:rPr>
          <w:i/>
        </w:rPr>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p>
    <w:p w14:paraId="5BD5AF13" w14:textId="77777777" w:rsidR="004C2700" w:rsidRDefault="004C2700" w:rsidP="004C2700">
      <w:pPr>
        <w:pStyle w:val="KopBijlage"/>
        <w:suppressAutoHyphens/>
      </w:pPr>
      <w:bookmarkStart w:id="342" w:name="_Toc419285417"/>
      <w:bookmarkStart w:id="343" w:name="_Toc421086913"/>
      <w:bookmarkStart w:id="344" w:name="_Toc421100636"/>
      <w:bookmarkStart w:id="345" w:name="_Toc129030714"/>
      <w:r>
        <w:lastRenderedPageBreak/>
        <w:t xml:space="preserve">Bijlage 4 </w:t>
      </w:r>
      <w:r>
        <w:br/>
        <w:t>Inkoopvoorwaarden</w:t>
      </w:r>
      <w:bookmarkEnd w:id="342"/>
      <w:bookmarkEnd w:id="343"/>
      <w:bookmarkEnd w:id="344"/>
      <w:bookmarkEnd w:id="345"/>
      <w:r>
        <w:t xml:space="preserve"> </w:t>
      </w:r>
    </w:p>
    <w:p w14:paraId="2FAA52DB" w14:textId="77777777" w:rsidR="004C2700" w:rsidRDefault="004C2700" w:rsidP="004C2700">
      <w:pPr>
        <w:suppressAutoHyphens/>
      </w:pPr>
    </w:p>
    <w:p w14:paraId="34396510" w14:textId="77777777" w:rsidR="004C2700" w:rsidRPr="00996BE2" w:rsidRDefault="004C2700" w:rsidP="004C2700">
      <w:pPr>
        <w:suppressAutoHyphens/>
        <w:rPr>
          <w:i/>
        </w:rPr>
      </w:pPr>
      <w:r w:rsidRPr="00996BE2">
        <w:rPr>
          <w:i/>
        </w:rPr>
        <w:t>(Sep</w:t>
      </w:r>
      <w:r>
        <w:rPr>
          <w:i/>
        </w:rPr>
        <w:t>a</w:t>
      </w:r>
      <w:r w:rsidRPr="00996BE2">
        <w:rPr>
          <w:i/>
        </w:rPr>
        <w:t xml:space="preserve">raat te </w:t>
      </w:r>
      <w:r>
        <w:rPr>
          <w:i/>
        </w:rPr>
        <w:t xml:space="preserve">vinden op </w:t>
      </w:r>
      <w:r w:rsidRPr="00996BE2">
        <w:rPr>
          <w:i/>
        </w:rPr>
        <w:t>TenderNed</w:t>
      </w:r>
      <w:r>
        <w:rPr>
          <w:i/>
        </w:rPr>
        <w:t>.</w:t>
      </w:r>
      <w:r w:rsidRPr="00996BE2">
        <w:rPr>
          <w:i/>
        </w:rPr>
        <w:t>)</w:t>
      </w:r>
    </w:p>
    <w:p w14:paraId="18E6F7EC" w14:textId="77777777" w:rsidR="004C2700" w:rsidRPr="00996BE2" w:rsidRDefault="004C2700" w:rsidP="004C2700">
      <w:pPr>
        <w:suppressAutoHyphens/>
      </w:pPr>
    </w:p>
    <w:p w14:paraId="6FC1DBCB" w14:textId="77777777" w:rsidR="004C2700" w:rsidRDefault="004C2700" w:rsidP="004C2700">
      <w:pPr>
        <w:suppressAutoHyphens/>
      </w:pPr>
      <w:bookmarkStart w:id="346" w:name="_Toc419285419"/>
      <w:bookmarkStart w:id="347" w:name="_Toc421086915"/>
      <w:bookmarkStart w:id="348" w:name="_Toc421100638"/>
      <w:r>
        <w:br w:type="page"/>
      </w:r>
    </w:p>
    <w:p w14:paraId="7B19EA63" w14:textId="77777777" w:rsidR="004C2700" w:rsidRDefault="004C2700" w:rsidP="004C2700">
      <w:pPr>
        <w:pStyle w:val="KopBijlage"/>
        <w:suppressAutoHyphens/>
        <w:rPr>
          <w:rFonts w:eastAsia="Calibri"/>
        </w:rPr>
      </w:pPr>
      <w:bookmarkStart w:id="349" w:name="_Toc129030715"/>
      <w:r w:rsidRPr="00E35CB8">
        <w:lastRenderedPageBreak/>
        <w:t xml:space="preserve">Bijlage 5 </w:t>
      </w:r>
      <w:r>
        <w:br/>
        <w:t>Uniform Europees Aanbestedingsdocument</w:t>
      </w:r>
      <w:bookmarkEnd w:id="346"/>
      <w:bookmarkEnd w:id="347"/>
      <w:bookmarkEnd w:id="348"/>
      <w:bookmarkEnd w:id="349"/>
    </w:p>
    <w:p w14:paraId="2C41CAAE" w14:textId="77777777" w:rsidR="004C2700" w:rsidRDefault="004C2700" w:rsidP="004C2700">
      <w:pPr>
        <w:suppressAutoHyphens/>
        <w:rPr>
          <w:i/>
        </w:rPr>
      </w:pPr>
    </w:p>
    <w:p w14:paraId="730952A5" w14:textId="77777777" w:rsidR="004C2700" w:rsidRPr="00996BE2" w:rsidRDefault="004C2700" w:rsidP="004C2700">
      <w:pPr>
        <w:suppressAutoHyphens/>
        <w:rPr>
          <w:i/>
        </w:rPr>
      </w:pPr>
      <w:r w:rsidRPr="00996BE2">
        <w:rPr>
          <w:i/>
        </w:rPr>
        <w:t>(Sep</w:t>
      </w:r>
      <w:r>
        <w:rPr>
          <w:i/>
        </w:rPr>
        <w:t>a</w:t>
      </w:r>
      <w:r w:rsidRPr="00996BE2">
        <w:rPr>
          <w:i/>
        </w:rPr>
        <w:t xml:space="preserve">raat te </w:t>
      </w:r>
      <w:r>
        <w:rPr>
          <w:i/>
        </w:rPr>
        <w:t xml:space="preserve">vinden op </w:t>
      </w:r>
      <w:r w:rsidRPr="00996BE2">
        <w:rPr>
          <w:i/>
        </w:rPr>
        <w:t>TenderNed</w:t>
      </w:r>
      <w:r>
        <w:rPr>
          <w:i/>
        </w:rPr>
        <w:t>.</w:t>
      </w:r>
      <w:r w:rsidRPr="00996BE2">
        <w:rPr>
          <w:i/>
        </w:rPr>
        <w:t>)</w:t>
      </w:r>
    </w:p>
    <w:p w14:paraId="47B47130" w14:textId="77777777" w:rsidR="004C2700" w:rsidRPr="00E35CB8" w:rsidRDefault="004C2700" w:rsidP="004C2700">
      <w:pPr>
        <w:pStyle w:val="KopBijlage"/>
        <w:suppressAutoHyphens/>
      </w:pPr>
      <w:bookmarkStart w:id="350" w:name="_Toc419285423"/>
      <w:bookmarkStart w:id="351" w:name="_Toc421086919"/>
      <w:bookmarkStart w:id="352" w:name="_Toc421100642"/>
      <w:bookmarkStart w:id="353" w:name="_Toc129030716"/>
      <w:r w:rsidRPr="00E35CB8">
        <w:lastRenderedPageBreak/>
        <w:t xml:space="preserve">Bijlage 6 </w:t>
      </w:r>
      <w:r>
        <w:br/>
        <w:t>F</w:t>
      </w:r>
      <w:r w:rsidRPr="00E35CB8">
        <w:t>ormulier referentie</w:t>
      </w:r>
      <w:r>
        <w:t>opdracht</w:t>
      </w:r>
      <w:bookmarkEnd w:id="350"/>
      <w:bookmarkEnd w:id="351"/>
      <w:bookmarkEnd w:id="352"/>
      <w:bookmarkEnd w:id="353"/>
    </w:p>
    <w:p w14:paraId="706711FB" w14:textId="77777777" w:rsidR="003D2E02" w:rsidRDefault="003D2E02" w:rsidP="004C2700">
      <w:pPr>
        <w:suppressAutoHyphens/>
        <w:spacing w:line="288" w:lineRule="auto"/>
        <w:rPr>
          <w:rFonts w:cs="Arial"/>
        </w:rPr>
      </w:pPr>
    </w:p>
    <w:p w14:paraId="3D29B854" w14:textId="77777777" w:rsidR="004C2700" w:rsidRPr="003D2E02" w:rsidRDefault="004C2700" w:rsidP="004C2700">
      <w:pPr>
        <w:suppressAutoHyphens/>
        <w:spacing w:line="288" w:lineRule="auto"/>
        <w:rPr>
          <w:rFonts w:cs="Arial"/>
        </w:rPr>
      </w:pPr>
      <w:r>
        <w:rPr>
          <w:rFonts w:cs="Arial"/>
        </w:rPr>
        <w:t>De Inschrijver</w:t>
      </w:r>
      <w:r w:rsidRPr="00C0390B">
        <w:rPr>
          <w:rFonts w:cs="Arial"/>
        </w:rPr>
        <w:t xml:space="preserve"> </w:t>
      </w:r>
      <w:r w:rsidRPr="00C66650">
        <w:rPr>
          <w:rFonts w:cs="Arial"/>
        </w:rPr>
        <w:t>d</w:t>
      </w:r>
      <w:r w:rsidRPr="00D34C69">
        <w:rPr>
          <w:rFonts w:cs="Arial"/>
        </w:rPr>
        <w:t xml:space="preserve">ient </w:t>
      </w:r>
      <w:r w:rsidRPr="006F2CF3">
        <w:rPr>
          <w:rFonts w:cs="Arial"/>
        </w:rPr>
        <w:t>per referentie</w:t>
      </w:r>
      <w:r>
        <w:rPr>
          <w:rFonts w:cs="Arial"/>
        </w:rPr>
        <w:t>opdracht</w:t>
      </w:r>
      <w:r w:rsidRPr="00C0390B">
        <w:rPr>
          <w:rFonts w:cs="Arial"/>
        </w:rPr>
        <w:t xml:space="preserve"> </w:t>
      </w:r>
      <w:r>
        <w:rPr>
          <w:rFonts w:cs="Arial"/>
        </w:rPr>
        <w:t>een</w:t>
      </w:r>
      <w:r w:rsidRPr="00C0390B">
        <w:rPr>
          <w:rFonts w:cs="Arial"/>
        </w:rPr>
        <w:t xml:space="preserve"> </w:t>
      </w:r>
      <w:r>
        <w:rPr>
          <w:rFonts w:cs="Arial"/>
        </w:rPr>
        <w:t>afzonderlijk f</w:t>
      </w:r>
      <w:r w:rsidRPr="00C0390B">
        <w:rPr>
          <w:rFonts w:cs="Arial"/>
        </w:rPr>
        <w:t>ormulier referentie</w:t>
      </w:r>
      <w:r>
        <w:rPr>
          <w:rFonts w:cs="Arial"/>
        </w:rPr>
        <w:t>opdracht</w:t>
      </w:r>
      <w:r w:rsidR="003D2E02">
        <w:rPr>
          <w:rFonts w:cs="Arial"/>
        </w:rPr>
        <w:t xml:space="preserve"> te hanteren. O</w:t>
      </w:r>
      <w:r>
        <w:rPr>
          <w:rFonts w:cs="Arial"/>
        </w:rPr>
        <w:t>m te controleren of</w:t>
      </w:r>
      <w:r w:rsidRPr="00F13C0E">
        <w:t xml:space="preserve"> de </w:t>
      </w:r>
      <w:r>
        <w:t>referentieopdracht</w:t>
      </w:r>
      <w:r w:rsidRPr="00F13C0E">
        <w:t xml:space="preserve"> </w:t>
      </w:r>
      <w:r>
        <w:t xml:space="preserve">conform de destijds overeengekomen voorwaarden, waaronder </w:t>
      </w:r>
      <w:r w:rsidRPr="00F13C0E">
        <w:t xml:space="preserve">tijdig (verleend uitstel daarin begrepen) is </w:t>
      </w:r>
      <w:r>
        <w:t>uitgevoerd, behoudt</w:t>
      </w:r>
      <w:r w:rsidRPr="00F13C0E">
        <w:t xml:space="preserve"> </w:t>
      </w:r>
      <w:r>
        <w:t xml:space="preserve">de </w:t>
      </w:r>
      <w:r w:rsidR="00A54F5B">
        <w:t>VRK</w:t>
      </w:r>
      <w:r w:rsidRPr="001419C2">
        <w:t xml:space="preserve"> </w:t>
      </w:r>
      <w:r>
        <w:t>z</w:t>
      </w:r>
      <w:r w:rsidRPr="001419C2">
        <w:t xml:space="preserve">ich het recht voor om zonder tussenkomst van de </w:t>
      </w:r>
      <w:r>
        <w:t>Inschrijver</w:t>
      </w:r>
      <w:r w:rsidRPr="001419C2">
        <w:t xml:space="preserve"> contact op te nemen met de </w:t>
      </w:r>
      <w:r>
        <w:t>opdracht</w:t>
      </w:r>
      <w:r w:rsidRPr="001419C2">
        <w:t>gever van de referentie</w:t>
      </w:r>
      <w:r>
        <w:t>opdracht</w:t>
      </w:r>
      <w:r w:rsidRPr="001419C2">
        <w:t>.</w:t>
      </w:r>
    </w:p>
    <w:tbl>
      <w:tblPr>
        <w:tblStyle w:val="Tabelraster1"/>
        <w:tblW w:w="5054" w:type="pct"/>
        <w:tblLook w:val="04A0" w:firstRow="1" w:lastRow="0" w:firstColumn="1" w:lastColumn="0" w:noHBand="0" w:noVBand="1"/>
      </w:tblPr>
      <w:tblGrid>
        <w:gridCol w:w="3630"/>
        <w:gridCol w:w="4967"/>
      </w:tblGrid>
      <w:tr w:rsidR="00585EB1" w14:paraId="6369DA72" w14:textId="77777777" w:rsidTr="004C45FF">
        <w:trPr>
          <w:cnfStyle w:val="100000000000" w:firstRow="1" w:lastRow="0" w:firstColumn="0" w:lastColumn="0" w:oddVBand="0" w:evenVBand="0" w:oddHBand="0" w:evenHBand="0" w:firstRowFirstColumn="0" w:firstRowLastColumn="0" w:lastRowFirstColumn="0" w:lastRowLastColumn="0"/>
        </w:trPr>
        <w:tc>
          <w:tcPr>
            <w:tcW w:w="2111" w:type="pct"/>
            <w:hideMark/>
          </w:tcPr>
          <w:p w14:paraId="049148F5" w14:textId="77777777" w:rsidR="00585EB1" w:rsidRDefault="003D2E02" w:rsidP="004C45FF">
            <w:pPr>
              <w:suppressAutoHyphens/>
              <w:spacing w:line="288" w:lineRule="auto"/>
              <w:ind w:left="57" w:right="-200"/>
              <w:rPr>
                <w:lang w:eastAsia="ar-SA"/>
              </w:rPr>
            </w:pPr>
            <w:r>
              <w:t>Opdrachtgever referentieopdracht</w:t>
            </w:r>
          </w:p>
        </w:tc>
        <w:tc>
          <w:tcPr>
            <w:tcW w:w="2889" w:type="pct"/>
          </w:tcPr>
          <w:p w14:paraId="54A89BB2" w14:textId="77777777" w:rsidR="00585EB1" w:rsidRDefault="00585EB1" w:rsidP="004C45FF">
            <w:pPr>
              <w:suppressAutoHyphens/>
              <w:spacing w:line="288" w:lineRule="auto"/>
              <w:ind w:left="57" w:right="-200"/>
              <w:rPr>
                <w:lang w:eastAsia="ar-SA"/>
              </w:rPr>
            </w:pPr>
          </w:p>
        </w:tc>
      </w:tr>
      <w:tr w:rsidR="003D2E02" w14:paraId="550ADC94" w14:textId="77777777" w:rsidTr="004C45FF">
        <w:trPr>
          <w:cnfStyle w:val="000000100000" w:firstRow="0" w:lastRow="0" w:firstColumn="0" w:lastColumn="0" w:oddVBand="0" w:evenVBand="0" w:oddHBand="1" w:evenHBand="0" w:firstRowFirstColumn="0" w:firstRowLastColumn="0" w:lastRowFirstColumn="0" w:lastRowLastColumn="0"/>
        </w:trPr>
        <w:tc>
          <w:tcPr>
            <w:tcW w:w="2111" w:type="pct"/>
          </w:tcPr>
          <w:p w14:paraId="6EEE3EFF" w14:textId="77777777" w:rsidR="003D2E02" w:rsidRDefault="003D2E02" w:rsidP="004C45FF">
            <w:pPr>
              <w:suppressAutoHyphens/>
              <w:spacing w:after="54" w:line="240" w:lineRule="auto"/>
              <w:ind w:left="57" w:right="-200"/>
            </w:pPr>
            <w:r>
              <w:t>Naam</w:t>
            </w:r>
          </w:p>
        </w:tc>
        <w:tc>
          <w:tcPr>
            <w:tcW w:w="2889" w:type="pct"/>
          </w:tcPr>
          <w:p w14:paraId="44F3B8F1" w14:textId="77777777" w:rsidR="003D2E02" w:rsidRDefault="003D2E02" w:rsidP="004C45FF">
            <w:pPr>
              <w:suppressAutoHyphens/>
              <w:spacing w:after="54" w:line="240" w:lineRule="auto"/>
              <w:ind w:left="57" w:right="-200"/>
              <w:rPr>
                <w:lang w:eastAsia="ar-SA"/>
              </w:rPr>
            </w:pPr>
          </w:p>
        </w:tc>
      </w:tr>
      <w:tr w:rsidR="00585EB1" w14:paraId="554C8C3D" w14:textId="77777777" w:rsidTr="004C45FF">
        <w:trPr>
          <w:cnfStyle w:val="000000010000" w:firstRow="0" w:lastRow="0" w:firstColumn="0" w:lastColumn="0" w:oddVBand="0" w:evenVBand="0" w:oddHBand="0" w:evenHBand="1" w:firstRowFirstColumn="0" w:firstRowLastColumn="0" w:lastRowFirstColumn="0" w:lastRowLastColumn="0"/>
        </w:trPr>
        <w:tc>
          <w:tcPr>
            <w:tcW w:w="2111" w:type="pct"/>
            <w:hideMark/>
          </w:tcPr>
          <w:p w14:paraId="1CBCEA3E" w14:textId="77777777" w:rsidR="00585EB1" w:rsidRDefault="00585EB1" w:rsidP="004C45FF">
            <w:pPr>
              <w:suppressAutoHyphens/>
              <w:spacing w:after="54" w:line="240" w:lineRule="auto"/>
              <w:ind w:left="57" w:right="-200"/>
              <w:rPr>
                <w:lang w:eastAsia="ar-SA"/>
              </w:rPr>
            </w:pPr>
            <w:r>
              <w:t>Adres</w:t>
            </w:r>
          </w:p>
        </w:tc>
        <w:tc>
          <w:tcPr>
            <w:tcW w:w="2889" w:type="pct"/>
          </w:tcPr>
          <w:p w14:paraId="16730326" w14:textId="77777777" w:rsidR="00585EB1" w:rsidRDefault="00585EB1" w:rsidP="004C45FF">
            <w:pPr>
              <w:suppressAutoHyphens/>
              <w:spacing w:after="54" w:line="240" w:lineRule="auto"/>
              <w:ind w:left="57" w:right="-200"/>
              <w:rPr>
                <w:lang w:eastAsia="ar-SA"/>
              </w:rPr>
            </w:pPr>
          </w:p>
        </w:tc>
      </w:tr>
      <w:tr w:rsidR="00585EB1" w14:paraId="4F9AA458" w14:textId="77777777" w:rsidTr="004C45FF">
        <w:trPr>
          <w:cnfStyle w:val="000000100000" w:firstRow="0" w:lastRow="0" w:firstColumn="0" w:lastColumn="0" w:oddVBand="0" w:evenVBand="0" w:oddHBand="1" w:evenHBand="0" w:firstRowFirstColumn="0" w:firstRowLastColumn="0" w:lastRowFirstColumn="0" w:lastRowLastColumn="0"/>
        </w:trPr>
        <w:tc>
          <w:tcPr>
            <w:tcW w:w="2111" w:type="pct"/>
            <w:hideMark/>
          </w:tcPr>
          <w:p w14:paraId="74ACEC47" w14:textId="77777777" w:rsidR="00585EB1" w:rsidRDefault="00585EB1" w:rsidP="004C45FF">
            <w:pPr>
              <w:suppressAutoHyphens/>
              <w:spacing w:after="54" w:line="240" w:lineRule="auto"/>
              <w:ind w:left="57" w:right="-200"/>
              <w:rPr>
                <w:lang w:eastAsia="ar-SA"/>
              </w:rPr>
            </w:pPr>
            <w:r>
              <w:t>Postcode en plaatsnaam</w:t>
            </w:r>
          </w:p>
        </w:tc>
        <w:tc>
          <w:tcPr>
            <w:tcW w:w="2889" w:type="pct"/>
          </w:tcPr>
          <w:p w14:paraId="28F1641E" w14:textId="77777777" w:rsidR="00585EB1" w:rsidRDefault="00585EB1" w:rsidP="004C45FF">
            <w:pPr>
              <w:suppressAutoHyphens/>
              <w:spacing w:after="54" w:line="240" w:lineRule="auto"/>
              <w:ind w:left="57" w:right="-200"/>
              <w:rPr>
                <w:lang w:eastAsia="ar-SA"/>
              </w:rPr>
            </w:pPr>
          </w:p>
        </w:tc>
      </w:tr>
      <w:tr w:rsidR="00585EB1" w14:paraId="058A2CA9" w14:textId="77777777" w:rsidTr="004C45FF">
        <w:trPr>
          <w:cnfStyle w:val="000000010000" w:firstRow="0" w:lastRow="0" w:firstColumn="0" w:lastColumn="0" w:oddVBand="0" w:evenVBand="0" w:oddHBand="0" w:evenHBand="1" w:firstRowFirstColumn="0" w:firstRowLastColumn="0" w:lastRowFirstColumn="0" w:lastRowLastColumn="0"/>
        </w:trPr>
        <w:tc>
          <w:tcPr>
            <w:tcW w:w="2111" w:type="pct"/>
            <w:hideMark/>
          </w:tcPr>
          <w:p w14:paraId="7A9FAED0" w14:textId="77777777" w:rsidR="00585EB1" w:rsidRDefault="00585EB1" w:rsidP="004C45FF">
            <w:pPr>
              <w:suppressAutoHyphens/>
              <w:spacing w:after="54" w:line="240" w:lineRule="auto"/>
              <w:ind w:left="57" w:right="-200"/>
              <w:rPr>
                <w:lang w:eastAsia="ar-SA"/>
              </w:rPr>
            </w:pPr>
            <w:r>
              <w:t>Naam contactpersoon opdrachtgever</w:t>
            </w:r>
          </w:p>
        </w:tc>
        <w:tc>
          <w:tcPr>
            <w:tcW w:w="2889" w:type="pct"/>
          </w:tcPr>
          <w:p w14:paraId="5B026283" w14:textId="77777777" w:rsidR="00585EB1" w:rsidRDefault="00585EB1" w:rsidP="004C45FF">
            <w:pPr>
              <w:suppressAutoHyphens/>
              <w:spacing w:after="54" w:line="240" w:lineRule="auto"/>
              <w:ind w:left="57" w:right="-200"/>
              <w:rPr>
                <w:lang w:eastAsia="ar-SA"/>
              </w:rPr>
            </w:pPr>
          </w:p>
        </w:tc>
      </w:tr>
      <w:tr w:rsidR="00585EB1" w14:paraId="22B0B59C" w14:textId="77777777" w:rsidTr="004C45FF">
        <w:trPr>
          <w:cnfStyle w:val="000000100000" w:firstRow="0" w:lastRow="0" w:firstColumn="0" w:lastColumn="0" w:oddVBand="0" w:evenVBand="0" w:oddHBand="1" w:evenHBand="0" w:firstRowFirstColumn="0" w:firstRowLastColumn="0" w:lastRowFirstColumn="0" w:lastRowLastColumn="0"/>
          <w:trHeight w:val="255"/>
        </w:trPr>
        <w:tc>
          <w:tcPr>
            <w:tcW w:w="2111" w:type="pct"/>
            <w:hideMark/>
          </w:tcPr>
          <w:p w14:paraId="20E0068B" w14:textId="77777777" w:rsidR="00585EB1" w:rsidRDefault="00585EB1" w:rsidP="004C45FF">
            <w:pPr>
              <w:suppressAutoHyphens/>
              <w:spacing w:after="54" w:line="240" w:lineRule="auto"/>
              <w:ind w:left="57" w:right="-200"/>
              <w:rPr>
                <w:lang w:eastAsia="ar-SA"/>
              </w:rPr>
            </w:pPr>
            <w:r>
              <w:t>Functie</w:t>
            </w:r>
          </w:p>
        </w:tc>
        <w:tc>
          <w:tcPr>
            <w:tcW w:w="2889" w:type="pct"/>
          </w:tcPr>
          <w:p w14:paraId="4D67D059" w14:textId="77777777" w:rsidR="00585EB1" w:rsidRDefault="00585EB1" w:rsidP="004C45FF">
            <w:pPr>
              <w:suppressAutoHyphens/>
              <w:spacing w:after="54" w:line="240" w:lineRule="auto"/>
              <w:ind w:left="57" w:right="-200"/>
              <w:rPr>
                <w:lang w:eastAsia="ar-SA"/>
              </w:rPr>
            </w:pPr>
          </w:p>
        </w:tc>
      </w:tr>
      <w:tr w:rsidR="00585EB1" w14:paraId="3CFF2FDF" w14:textId="77777777" w:rsidTr="004C45FF">
        <w:trPr>
          <w:cnfStyle w:val="000000010000" w:firstRow="0" w:lastRow="0" w:firstColumn="0" w:lastColumn="0" w:oddVBand="0" w:evenVBand="0" w:oddHBand="0" w:evenHBand="1" w:firstRowFirstColumn="0" w:firstRowLastColumn="0" w:lastRowFirstColumn="0" w:lastRowLastColumn="0"/>
        </w:trPr>
        <w:tc>
          <w:tcPr>
            <w:tcW w:w="2111" w:type="pct"/>
            <w:hideMark/>
          </w:tcPr>
          <w:p w14:paraId="7033DBE3" w14:textId="77777777" w:rsidR="00585EB1" w:rsidRDefault="00585EB1" w:rsidP="004C45FF">
            <w:pPr>
              <w:suppressAutoHyphens/>
              <w:spacing w:after="54" w:line="240" w:lineRule="auto"/>
              <w:ind w:left="57" w:right="-200"/>
              <w:rPr>
                <w:lang w:eastAsia="ar-SA"/>
              </w:rPr>
            </w:pPr>
            <w:r>
              <w:t>Telefoonnummer</w:t>
            </w:r>
          </w:p>
        </w:tc>
        <w:tc>
          <w:tcPr>
            <w:tcW w:w="2889" w:type="pct"/>
          </w:tcPr>
          <w:p w14:paraId="108798D7" w14:textId="77777777" w:rsidR="00585EB1" w:rsidRDefault="00585EB1" w:rsidP="004C45FF">
            <w:pPr>
              <w:suppressAutoHyphens/>
              <w:spacing w:after="54" w:line="240" w:lineRule="auto"/>
              <w:ind w:left="57" w:right="-200"/>
              <w:rPr>
                <w:lang w:eastAsia="ar-SA"/>
              </w:rPr>
            </w:pPr>
          </w:p>
        </w:tc>
      </w:tr>
    </w:tbl>
    <w:p w14:paraId="24DC4798" w14:textId="77777777" w:rsidR="004C2700" w:rsidRDefault="004C2700" w:rsidP="004C45FF">
      <w:pPr>
        <w:suppressAutoHyphens/>
        <w:ind w:left="567" w:right="-200"/>
        <w:rPr>
          <w:rFonts w:cs="Arial"/>
          <w:lang w:eastAsia="ar-SA"/>
        </w:rPr>
      </w:pPr>
    </w:p>
    <w:tbl>
      <w:tblPr>
        <w:tblStyle w:val="Tabelraster1"/>
        <w:tblW w:w="5083" w:type="pct"/>
        <w:tblLook w:val="04A0" w:firstRow="1" w:lastRow="0" w:firstColumn="1" w:lastColumn="0" w:noHBand="0" w:noVBand="1"/>
      </w:tblPr>
      <w:tblGrid>
        <w:gridCol w:w="5080"/>
        <w:gridCol w:w="3566"/>
      </w:tblGrid>
      <w:tr w:rsidR="00585EB1" w14:paraId="081B46DD" w14:textId="77777777" w:rsidTr="004C45FF">
        <w:trPr>
          <w:cnfStyle w:val="100000000000" w:firstRow="1" w:lastRow="0" w:firstColumn="0" w:lastColumn="0" w:oddVBand="0" w:evenVBand="0" w:oddHBand="0" w:evenHBand="0" w:firstRowFirstColumn="0" w:firstRowLastColumn="0" w:lastRowFirstColumn="0" w:lastRowLastColumn="0"/>
        </w:trPr>
        <w:tc>
          <w:tcPr>
            <w:tcW w:w="2938" w:type="pct"/>
            <w:hideMark/>
          </w:tcPr>
          <w:p w14:paraId="31B353EF" w14:textId="77777777" w:rsidR="00585EB1" w:rsidRDefault="003D2E02" w:rsidP="004C45FF">
            <w:pPr>
              <w:suppressAutoHyphens/>
              <w:spacing w:line="288" w:lineRule="auto"/>
              <w:ind w:left="57" w:right="-200"/>
              <w:rPr>
                <w:lang w:eastAsia="ar-SA"/>
              </w:rPr>
            </w:pPr>
            <w:r>
              <w:t>Referentieopdracht</w:t>
            </w:r>
          </w:p>
        </w:tc>
        <w:tc>
          <w:tcPr>
            <w:tcW w:w="2062" w:type="pct"/>
          </w:tcPr>
          <w:p w14:paraId="47A7B6C4" w14:textId="77777777" w:rsidR="00585EB1" w:rsidRDefault="00585EB1" w:rsidP="004C45FF">
            <w:pPr>
              <w:suppressAutoHyphens/>
              <w:spacing w:line="288" w:lineRule="auto"/>
              <w:ind w:right="-218"/>
              <w:rPr>
                <w:lang w:eastAsia="ar-SA"/>
              </w:rPr>
            </w:pPr>
          </w:p>
        </w:tc>
      </w:tr>
      <w:tr w:rsidR="003D2E02" w14:paraId="5463DB04" w14:textId="77777777" w:rsidTr="004C45FF">
        <w:trPr>
          <w:cnfStyle w:val="000000100000" w:firstRow="0" w:lastRow="0" w:firstColumn="0" w:lastColumn="0" w:oddVBand="0" w:evenVBand="0" w:oddHBand="1" w:evenHBand="0" w:firstRowFirstColumn="0" w:firstRowLastColumn="0" w:lastRowFirstColumn="0" w:lastRowLastColumn="0"/>
        </w:trPr>
        <w:tc>
          <w:tcPr>
            <w:tcW w:w="2938" w:type="pct"/>
          </w:tcPr>
          <w:p w14:paraId="197A2E9B" w14:textId="77777777" w:rsidR="003D2E02" w:rsidRDefault="003D2E02" w:rsidP="004C45FF">
            <w:pPr>
              <w:suppressAutoHyphens/>
              <w:spacing w:after="54" w:line="240" w:lineRule="auto"/>
              <w:ind w:left="57" w:right="-200"/>
            </w:pPr>
            <w:r>
              <w:t>Datum start referentieopdracht</w:t>
            </w:r>
          </w:p>
        </w:tc>
        <w:tc>
          <w:tcPr>
            <w:tcW w:w="2062" w:type="pct"/>
          </w:tcPr>
          <w:p w14:paraId="7F5AAB20" w14:textId="77777777" w:rsidR="003D2E02" w:rsidRDefault="003D2E02" w:rsidP="004C45FF">
            <w:pPr>
              <w:suppressAutoHyphens/>
              <w:spacing w:after="54" w:line="240" w:lineRule="auto"/>
              <w:ind w:left="57" w:right="-200"/>
              <w:rPr>
                <w:lang w:eastAsia="ar-SA"/>
              </w:rPr>
            </w:pPr>
          </w:p>
        </w:tc>
      </w:tr>
      <w:tr w:rsidR="00585EB1" w14:paraId="506C56F5" w14:textId="77777777" w:rsidTr="004C45FF">
        <w:trPr>
          <w:cnfStyle w:val="000000010000" w:firstRow="0" w:lastRow="0" w:firstColumn="0" w:lastColumn="0" w:oddVBand="0" w:evenVBand="0" w:oddHBand="0" w:evenHBand="1" w:firstRowFirstColumn="0" w:firstRowLastColumn="0" w:lastRowFirstColumn="0" w:lastRowLastColumn="0"/>
        </w:trPr>
        <w:tc>
          <w:tcPr>
            <w:tcW w:w="2938" w:type="pct"/>
            <w:hideMark/>
          </w:tcPr>
          <w:p w14:paraId="15D613FA" w14:textId="77777777" w:rsidR="00585EB1" w:rsidRDefault="00585EB1" w:rsidP="004C45FF">
            <w:pPr>
              <w:suppressAutoHyphens/>
              <w:spacing w:after="54" w:line="240" w:lineRule="auto"/>
              <w:ind w:left="57" w:right="-200"/>
              <w:rPr>
                <w:lang w:eastAsia="ar-SA"/>
              </w:rPr>
            </w:pPr>
            <w:r>
              <w:t>Datum eind referentieopdracht</w:t>
            </w:r>
          </w:p>
        </w:tc>
        <w:tc>
          <w:tcPr>
            <w:tcW w:w="2062" w:type="pct"/>
          </w:tcPr>
          <w:p w14:paraId="50C92A65" w14:textId="77777777" w:rsidR="00585EB1" w:rsidRDefault="00585EB1" w:rsidP="004C45FF">
            <w:pPr>
              <w:suppressAutoHyphens/>
              <w:spacing w:after="54" w:line="240" w:lineRule="auto"/>
              <w:ind w:left="57" w:right="-200"/>
              <w:rPr>
                <w:lang w:eastAsia="ar-SA"/>
              </w:rPr>
            </w:pPr>
          </w:p>
        </w:tc>
      </w:tr>
      <w:tr w:rsidR="00585EB1" w14:paraId="166AD65C" w14:textId="77777777" w:rsidTr="004C45FF">
        <w:trPr>
          <w:cnfStyle w:val="000000100000" w:firstRow="0" w:lastRow="0" w:firstColumn="0" w:lastColumn="0" w:oddVBand="0" w:evenVBand="0" w:oddHBand="1" w:evenHBand="0" w:firstRowFirstColumn="0" w:firstRowLastColumn="0" w:lastRowFirstColumn="0" w:lastRowLastColumn="0"/>
        </w:trPr>
        <w:tc>
          <w:tcPr>
            <w:tcW w:w="2938" w:type="pct"/>
            <w:hideMark/>
          </w:tcPr>
          <w:p w14:paraId="6750CEEA" w14:textId="77777777" w:rsidR="00585EB1" w:rsidRDefault="00585EB1" w:rsidP="004C45FF">
            <w:pPr>
              <w:suppressAutoHyphens/>
              <w:spacing w:after="54" w:line="240" w:lineRule="auto"/>
              <w:ind w:left="57" w:right="-200"/>
              <w:rPr>
                <w:lang w:eastAsia="ar-SA"/>
              </w:rPr>
            </w:pPr>
            <w:r>
              <w:t>Reden beëindiging referentieopdracht</w:t>
            </w:r>
          </w:p>
        </w:tc>
        <w:tc>
          <w:tcPr>
            <w:tcW w:w="2062" w:type="pct"/>
          </w:tcPr>
          <w:p w14:paraId="221EE603" w14:textId="77777777" w:rsidR="00585EB1" w:rsidRDefault="00585EB1" w:rsidP="004C45FF">
            <w:pPr>
              <w:suppressAutoHyphens/>
              <w:spacing w:after="54" w:line="240" w:lineRule="auto"/>
              <w:ind w:left="57" w:right="-200"/>
              <w:rPr>
                <w:lang w:eastAsia="ar-SA"/>
              </w:rPr>
            </w:pPr>
          </w:p>
        </w:tc>
      </w:tr>
      <w:tr w:rsidR="00585EB1" w14:paraId="124855E2" w14:textId="77777777" w:rsidTr="004C45FF">
        <w:trPr>
          <w:cnfStyle w:val="000000010000" w:firstRow="0" w:lastRow="0" w:firstColumn="0" w:lastColumn="0" w:oddVBand="0" w:evenVBand="0" w:oddHBand="0" w:evenHBand="1" w:firstRowFirstColumn="0" w:firstRowLastColumn="0" w:lastRowFirstColumn="0" w:lastRowLastColumn="0"/>
        </w:trPr>
        <w:tc>
          <w:tcPr>
            <w:tcW w:w="2938" w:type="pct"/>
          </w:tcPr>
          <w:p w14:paraId="1BAE5606" w14:textId="77777777" w:rsidR="00585EB1" w:rsidRDefault="00585EB1" w:rsidP="004C45FF">
            <w:pPr>
              <w:suppressAutoHyphens/>
              <w:spacing w:after="54" w:line="240" w:lineRule="auto"/>
              <w:ind w:left="57" w:right="-200"/>
            </w:pPr>
            <w:r>
              <w:t>Gefactureerd bedrag (in euro’s exclusief btw)</w:t>
            </w:r>
          </w:p>
        </w:tc>
        <w:tc>
          <w:tcPr>
            <w:tcW w:w="2062" w:type="pct"/>
          </w:tcPr>
          <w:p w14:paraId="0A26EC6A" w14:textId="77777777" w:rsidR="00585EB1" w:rsidRDefault="00585EB1" w:rsidP="004C45FF">
            <w:pPr>
              <w:suppressAutoHyphens/>
              <w:spacing w:after="54" w:line="240" w:lineRule="auto"/>
              <w:ind w:left="57" w:right="-200"/>
              <w:rPr>
                <w:lang w:eastAsia="ar-SA"/>
              </w:rPr>
            </w:pPr>
          </w:p>
        </w:tc>
      </w:tr>
      <w:tr w:rsidR="00585EB1" w14:paraId="3FD80024" w14:textId="77777777" w:rsidTr="004C45FF">
        <w:trPr>
          <w:cnfStyle w:val="000000100000" w:firstRow="0" w:lastRow="0" w:firstColumn="0" w:lastColumn="0" w:oddVBand="0" w:evenVBand="0" w:oddHBand="1" w:evenHBand="0" w:firstRowFirstColumn="0" w:firstRowLastColumn="0" w:lastRowFirstColumn="0" w:lastRowLastColumn="0"/>
        </w:trPr>
        <w:tc>
          <w:tcPr>
            <w:tcW w:w="2938" w:type="pct"/>
            <w:hideMark/>
          </w:tcPr>
          <w:p w14:paraId="7C137B7E" w14:textId="77777777" w:rsidR="00585EB1" w:rsidRPr="00482305" w:rsidRDefault="00585EB1" w:rsidP="004C45FF">
            <w:pPr>
              <w:suppressAutoHyphens/>
              <w:spacing w:after="54" w:line="240" w:lineRule="auto"/>
              <w:ind w:left="57" w:right="-200"/>
              <w:rPr>
                <w:bCs/>
                <w:lang w:eastAsia="ar-SA"/>
              </w:rPr>
            </w:pPr>
            <w:r w:rsidRPr="00482305">
              <w:t xml:space="preserve">Omschrijving van de </w:t>
            </w:r>
            <w:r>
              <w:t>Opdracht</w:t>
            </w:r>
            <w:r w:rsidRPr="00482305">
              <w:t xml:space="preserve">, waaruit </w:t>
            </w:r>
            <w:r>
              <w:t xml:space="preserve">in ieder geval blijkt dat de </w:t>
            </w:r>
            <w:r w:rsidRPr="00482305">
              <w:t>referentie</w:t>
            </w:r>
            <w:r>
              <w:t>opdracht</w:t>
            </w:r>
            <w:r w:rsidRPr="00482305">
              <w:t xml:space="preserve"> </w:t>
            </w:r>
            <w:r>
              <w:t>voldoet aan de referentie-eis</w:t>
            </w:r>
          </w:p>
        </w:tc>
        <w:tc>
          <w:tcPr>
            <w:tcW w:w="2062" w:type="pct"/>
          </w:tcPr>
          <w:p w14:paraId="12757A0D" w14:textId="77777777" w:rsidR="00585EB1" w:rsidRDefault="00585EB1" w:rsidP="004C45FF">
            <w:pPr>
              <w:suppressAutoHyphens/>
              <w:spacing w:after="54" w:line="240" w:lineRule="auto"/>
              <w:ind w:left="57" w:right="-200"/>
              <w:rPr>
                <w:bCs/>
                <w:lang w:eastAsia="ar-SA"/>
              </w:rPr>
            </w:pPr>
          </w:p>
        </w:tc>
      </w:tr>
      <w:tr w:rsidR="00585EB1" w14:paraId="22EF2217" w14:textId="77777777" w:rsidTr="004C45FF">
        <w:trPr>
          <w:cnfStyle w:val="000000010000" w:firstRow="0" w:lastRow="0" w:firstColumn="0" w:lastColumn="0" w:oddVBand="0" w:evenVBand="0" w:oddHBand="0" w:evenHBand="1" w:firstRowFirstColumn="0" w:firstRowLastColumn="0" w:lastRowFirstColumn="0" w:lastRowLastColumn="0"/>
        </w:trPr>
        <w:tc>
          <w:tcPr>
            <w:tcW w:w="2938" w:type="pct"/>
          </w:tcPr>
          <w:p w14:paraId="5C8A407D" w14:textId="77777777" w:rsidR="00585EB1" w:rsidRPr="00482305" w:rsidRDefault="00585EB1" w:rsidP="004C45FF">
            <w:pPr>
              <w:suppressAutoHyphens/>
              <w:spacing w:after="54" w:line="240" w:lineRule="auto"/>
              <w:ind w:left="57" w:right="-200"/>
            </w:pPr>
            <w:r w:rsidRPr="00482305">
              <w:t xml:space="preserve">Indien verricht in </w:t>
            </w:r>
            <w:r>
              <w:t>een</w:t>
            </w:r>
            <w:r w:rsidR="002B3AFF">
              <w:t xml:space="preserve"> samenwerkingsverband</w:t>
            </w:r>
            <w:r w:rsidRPr="00482305">
              <w:t xml:space="preserve">: </w:t>
            </w:r>
            <w:r>
              <w:t xml:space="preserve">A. </w:t>
            </w:r>
            <w:r w:rsidRPr="00482305">
              <w:t xml:space="preserve">het percentage/aandeel in </w:t>
            </w:r>
            <w:r>
              <w:t>het</w:t>
            </w:r>
            <w:r w:rsidR="002B3AFF">
              <w:t xml:space="preserve"> samenwerkingsverband</w:t>
            </w:r>
            <w:r w:rsidRPr="00482305">
              <w:t xml:space="preserve">; </w:t>
            </w:r>
            <w:r>
              <w:t xml:space="preserve">B. </w:t>
            </w:r>
            <w:r w:rsidRPr="00482305">
              <w:t>aard en inhoud van de eigen werk</w:t>
            </w:r>
            <w:r>
              <w:t>zaamheden verricht in het</w:t>
            </w:r>
            <w:r w:rsidR="002B3AFF">
              <w:t xml:space="preserve"> samenwerkingsverband</w:t>
            </w:r>
          </w:p>
        </w:tc>
        <w:tc>
          <w:tcPr>
            <w:tcW w:w="2062" w:type="pct"/>
          </w:tcPr>
          <w:p w14:paraId="3ED8EC54" w14:textId="77777777" w:rsidR="00585EB1" w:rsidRPr="00B548DF" w:rsidRDefault="00585EB1" w:rsidP="004C45FF">
            <w:pPr>
              <w:spacing w:line="240" w:lineRule="auto"/>
              <w:ind w:right="-200"/>
              <w:rPr>
                <w:lang w:eastAsia="ar-SA"/>
              </w:rPr>
            </w:pPr>
          </w:p>
        </w:tc>
      </w:tr>
    </w:tbl>
    <w:p w14:paraId="4AFBA273" w14:textId="77777777" w:rsidR="004C2700" w:rsidRDefault="004C2700" w:rsidP="004C45FF">
      <w:pPr>
        <w:suppressAutoHyphens/>
        <w:ind w:right="-200"/>
        <w:rPr>
          <w:rFonts w:cs="Arial"/>
          <w:snapToGrid w:val="0"/>
        </w:rPr>
      </w:pPr>
      <w:bookmarkStart w:id="354" w:name="_Toc86485888"/>
      <w:bookmarkStart w:id="355" w:name="_Toc86485886"/>
      <w:bookmarkStart w:id="356" w:name="_Toc68944752"/>
      <w:bookmarkStart w:id="357" w:name="_Toc86485889"/>
    </w:p>
    <w:tbl>
      <w:tblPr>
        <w:tblStyle w:val="Tabelraster1"/>
        <w:tblW w:w="5083" w:type="pct"/>
        <w:tblLook w:val="04A0" w:firstRow="1" w:lastRow="0" w:firstColumn="1" w:lastColumn="0" w:noHBand="0" w:noVBand="1"/>
      </w:tblPr>
      <w:tblGrid>
        <w:gridCol w:w="2808"/>
        <w:gridCol w:w="851"/>
        <w:gridCol w:w="4987"/>
      </w:tblGrid>
      <w:tr w:rsidR="003D2E02" w14:paraId="153CE071" w14:textId="77777777" w:rsidTr="004C45FF">
        <w:trPr>
          <w:cnfStyle w:val="100000000000" w:firstRow="1" w:lastRow="0" w:firstColumn="0" w:lastColumn="0" w:oddVBand="0" w:evenVBand="0" w:oddHBand="0" w:evenHBand="0" w:firstRowFirstColumn="0" w:firstRowLastColumn="0" w:lastRowFirstColumn="0" w:lastRowLastColumn="0"/>
        </w:trPr>
        <w:tc>
          <w:tcPr>
            <w:tcW w:w="2116" w:type="pct"/>
            <w:gridSpan w:val="2"/>
            <w:hideMark/>
          </w:tcPr>
          <w:p w14:paraId="3293E44E" w14:textId="77777777" w:rsidR="003D2E02" w:rsidRDefault="003D2E02" w:rsidP="004C45FF">
            <w:pPr>
              <w:suppressAutoHyphens/>
              <w:spacing w:line="288" w:lineRule="auto"/>
              <w:ind w:left="57" w:right="-200"/>
              <w:rPr>
                <w:lang w:eastAsia="ar-SA"/>
              </w:rPr>
            </w:pPr>
            <w:r>
              <w:t>Inschrijver</w:t>
            </w:r>
          </w:p>
        </w:tc>
        <w:tc>
          <w:tcPr>
            <w:tcW w:w="2884" w:type="pct"/>
          </w:tcPr>
          <w:p w14:paraId="6EAA4599" w14:textId="77777777" w:rsidR="003D2E02" w:rsidRDefault="003D2E02" w:rsidP="004C45FF">
            <w:pPr>
              <w:suppressAutoHyphens/>
              <w:spacing w:line="288" w:lineRule="auto"/>
              <w:ind w:right="-200"/>
              <w:rPr>
                <w:lang w:eastAsia="ar-SA"/>
              </w:rPr>
            </w:pPr>
          </w:p>
        </w:tc>
      </w:tr>
      <w:tr w:rsidR="004C2700" w:rsidRPr="009576D5" w14:paraId="77E82F2F" w14:textId="77777777" w:rsidTr="004C45FF">
        <w:tblPrEx>
          <w:tblLook w:val="0000" w:firstRow="0"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tcW w:w="1624" w:type="pct"/>
          </w:tcPr>
          <w:p w14:paraId="5B7B0B38" w14:textId="77777777" w:rsidR="004C2700" w:rsidRPr="009576D5" w:rsidRDefault="004C2700" w:rsidP="004C45FF">
            <w:pPr>
              <w:suppressAutoHyphens/>
              <w:snapToGrid w:val="0"/>
              <w:spacing w:after="54" w:line="240" w:lineRule="auto"/>
              <w:ind w:right="-200"/>
              <w:rPr>
                <w:rFonts w:eastAsia="Calibri"/>
              </w:rPr>
            </w:pPr>
            <w:r w:rsidRPr="009576D5">
              <w:rPr>
                <w:rFonts w:eastAsia="Calibri"/>
              </w:rPr>
              <w:t xml:space="preserve">Statutaire naam </w:t>
            </w:r>
          </w:p>
        </w:tc>
        <w:tc>
          <w:tcPr>
            <w:tcW w:w="3376" w:type="pct"/>
            <w:gridSpan w:val="2"/>
          </w:tcPr>
          <w:p w14:paraId="1A6A37B7" w14:textId="77777777" w:rsidR="004C2700" w:rsidRPr="009576D5" w:rsidRDefault="004C2700" w:rsidP="004C45FF">
            <w:pPr>
              <w:suppressAutoHyphens/>
              <w:snapToGrid w:val="0"/>
              <w:spacing w:after="54" w:line="240" w:lineRule="auto"/>
              <w:ind w:right="-200"/>
              <w:rPr>
                <w:rFonts w:eastAsia="Calibri"/>
              </w:rPr>
            </w:pPr>
          </w:p>
        </w:tc>
      </w:tr>
      <w:tr w:rsidR="004C2700" w:rsidRPr="009576D5" w14:paraId="3130C122" w14:textId="77777777" w:rsidTr="004C45FF">
        <w:tblPrEx>
          <w:tblLook w:val="0000" w:firstRow="0" w:lastRow="0" w:firstColumn="0" w:lastColumn="0" w:noHBand="0" w:noVBand="0"/>
        </w:tblPrEx>
        <w:trPr>
          <w:cnfStyle w:val="000000010000" w:firstRow="0" w:lastRow="0" w:firstColumn="0" w:lastColumn="0" w:oddVBand="0" w:evenVBand="0" w:oddHBand="0" w:evenHBand="1" w:firstRowFirstColumn="0" w:firstRowLastColumn="0" w:lastRowFirstColumn="0" w:lastRowLastColumn="0"/>
        </w:trPr>
        <w:tc>
          <w:tcPr>
            <w:tcW w:w="1624" w:type="pct"/>
          </w:tcPr>
          <w:p w14:paraId="216717C3" w14:textId="77777777" w:rsidR="004C2700" w:rsidRPr="009576D5" w:rsidRDefault="004C2700" w:rsidP="004C45FF">
            <w:pPr>
              <w:suppressAutoHyphens/>
              <w:snapToGrid w:val="0"/>
              <w:spacing w:after="54" w:line="240" w:lineRule="auto"/>
              <w:ind w:right="-200"/>
              <w:rPr>
                <w:rFonts w:eastAsia="Calibri"/>
              </w:rPr>
            </w:pPr>
            <w:r w:rsidRPr="009576D5">
              <w:rPr>
                <w:rFonts w:eastAsia="Calibri"/>
              </w:rPr>
              <w:t>Naam ondertekenaar</w:t>
            </w:r>
          </w:p>
        </w:tc>
        <w:tc>
          <w:tcPr>
            <w:tcW w:w="3376" w:type="pct"/>
            <w:gridSpan w:val="2"/>
          </w:tcPr>
          <w:p w14:paraId="0B0746B8" w14:textId="77777777" w:rsidR="004C2700" w:rsidRPr="009576D5" w:rsidRDefault="004C2700" w:rsidP="004C45FF">
            <w:pPr>
              <w:suppressAutoHyphens/>
              <w:snapToGrid w:val="0"/>
              <w:spacing w:after="54" w:line="240" w:lineRule="auto"/>
              <w:ind w:right="-200"/>
              <w:rPr>
                <w:rFonts w:eastAsia="Calibri"/>
              </w:rPr>
            </w:pPr>
          </w:p>
        </w:tc>
      </w:tr>
      <w:tr w:rsidR="004C2700" w:rsidRPr="009576D5" w14:paraId="049063E1" w14:textId="77777777" w:rsidTr="004C45FF">
        <w:tblPrEx>
          <w:tblLook w:val="0000" w:firstRow="0"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tcW w:w="1624" w:type="pct"/>
          </w:tcPr>
          <w:p w14:paraId="366E0959" w14:textId="77777777" w:rsidR="004C2700" w:rsidRPr="009576D5" w:rsidRDefault="004C2700" w:rsidP="004C45FF">
            <w:pPr>
              <w:suppressAutoHyphens/>
              <w:snapToGrid w:val="0"/>
              <w:spacing w:after="54" w:line="240" w:lineRule="auto"/>
              <w:ind w:right="-200"/>
              <w:rPr>
                <w:rFonts w:eastAsia="Calibri"/>
              </w:rPr>
            </w:pPr>
            <w:r w:rsidRPr="009576D5">
              <w:rPr>
                <w:rFonts w:eastAsia="Calibri"/>
              </w:rPr>
              <w:t>Functie ondertekenaar</w:t>
            </w:r>
          </w:p>
        </w:tc>
        <w:tc>
          <w:tcPr>
            <w:tcW w:w="3376" w:type="pct"/>
            <w:gridSpan w:val="2"/>
          </w:tcPr>
          <w:p w14:paraId="36696690" w14:textId="77777777" w:rsidR="004C2700" w:rsidRPr="009576D5" w:rsidRDefault="004C2700" w:rsidP="004C45FF">
            <w:pPr>
              <w:suppressAutoHyphens/>
              <w:snapToGrid w:val="0"/>
              <w:spacing w:after="54" w:line="240" w:lineRule="auto"/>
              <w:ind w:right="-200"/>
              <w:rPr>
                <w:rFonts w:eastAsia="Calibri"/>
              </w:rPr>
            </w:pPr>
          </w:p>
        </w:tc>
      </w:tr>
      <w:tr w:rsidR="004C2700" w:rsidRPr="009576D5" w14:paraId="590CC7FB" w14:textId="77777777" w:rsidTr="004C45FF">
        <w:tblPrEx>
          <w:tblLook w:val="0000" w:firstRow="0" w:lastRow="0" w:firstColumn="0" w:lastColumn="0" w:noHBand="0" w:noVBand="0"/>
        </w:tblPrEx>
        <w:trPr>
          <w:cnfStyle w:val="000000010000" w:firstRow="0" w:lastRow="0" w:firstColumn="0" w:lastColumn="0" w:oddVBand="0" w:evenVBand="0" w:oddHBand="0" w:evenHBand="1" w:firstRowFirstColumn="0" w:firstRowLastColumn="0" w:lastRowFirstColumn="0" w:lastRowLastColumn="0"/>
        </w:trPr>
        <w:tc>
          <w:tcPr>
            <w:tcW w:w="1624" w:type="pct"/>
          </w:tcPr>
          <w:p w14:paraId="32545FBE" w14:textId="77777777" w:rsidR="004C2700" w:rsidRPr="009576D5" w:rsidRDefault="004C2700" w:rsidP="004C45FF">
            <w:pPr>
              <w:suppressAutoHyphens/>
              <w:snapToGrid w:val="0"/>
              <w:spacing w:after="54" w:line="240" w:lineRule="auto"/>
              <w:ind w:right="-200"/>
              <w:rPr>
                <w:rFonts w:eastAsia="Calibri"/>
              </w:rPr>
            </w:pPr>
            <w:r w:rsidRPr="009576D5">
              <w:rPr>
                <w:rFonts w:eastAsia="Calibri"/>
              </w:rPr>
              <w:t>Handtekening</w:t>
            </w:r>
          </w:p>
          <w:p w14:paraId="69E9CDEB" w14:textId="77777777" w:rsidR="004C2700" w:rsidRPr="009576D5" w:rsidRDefault="004C2700" w:rsidP="004C45FF">
            <w:pPr>
              <w:suppressAutoHyphens/>
              <w:spacing w:after="54" w:line="240" w:lineRule="auto"/>
              <w:ind w:right="-200"/>
              <w:rPr>
                <w:rFonts w:eastAsia="Calibri"/>
              </w:rPr>
            </w:pPr>
          </w:p>
        </w:tc>
        <w:tc>
          <w:tcPr>
            <w:tcW w:w="3376" w:type="pct"/>
            <w:gridSpan w:val="2"/>
          </w:tcPr>
          <w:p w14:paraId="498D9EAA" w14:textId="77777777" w:rsidR="004C2700" w:rsidRPr="009576D5" w:rsidRDefault="004C2700" w:rsidP="004C45FF">
            <w:pPr>
              <w:suppressAutoHyphens/>
              <w:snapToGrid w:val="0"/>
              <w:spacing w:after="54" w:line="240" w:lineRule="auto"/>
              <w:ind w:right="-200"/>
              <w:rPr>
                <w:rFonts w:eastAsia="Calibri"/>
              </w:rPr>
            </w:pPr>
          </w:p>
        </w:tc>
      </w:tr>
      <w:tr w:rsidR="004C2700" w:rsidRPr="009576D5" w14:paraId="22C38A86" w14:textId="77777777" w:rsidTr="004C45FF">
        <w:tblPrEx>
          <w:tblLook w:val="0000" w:firstRow="0"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tcW w:w="1624" w:type="pct"/>
          </w:tcPr>
          <w:p w14:paraId="5A60DB6C" w14:textId="77777777" w:rsidR="004C2700" w:rsidRPr="009576D5" w:rsidRDefault="004C2700" w:rsidP="004C45FF">
            <w:pPr>
              <w:suppressAutoHyphens/>
              <w:snapToGrid w:val="0"/>
              <w:spacing w:after="54" w:line="240" w:lineRule="auto"/>
              <w:ind w:right="-200"/>
              <w:rPr>
                <w:rFonts w:eastAsia="Calibri"/>
              </w:rPr>
            </w:pPr>
            <w:r w:rsidRPr="009576D5">
              <w:rPr>
                <w:rFonts w:eastAsia="Calibri"/>
              </w:rPr>
              <w:t>Plaats en datum</w:t>
            </w:r>
          </w:p>
        </w:tc>
        <w:tc>
          <w:tcPr>
            <w:tcW w:w="3376" w:type="pct"/>
            <w:gridSpan w:val="2"/>
          </w:tcPr>
          <w:p w14:paraId="50CEA602" w14:textId="77777777" w:rsidR="004C2700" w:rsidRPr="009576D5" w:rsidRDefault="004C2700" w:rsidP="004C45FF">
            <w:pPr>
              <w:suppressAutoHyphens/>
              <w:snapToGrid w:val="0"/>
              <w:spacing w:after="54" w:line="240" w:lineRule="auto"/>
              <w:ind w:right="-200"/>
              <w:rPr>
                <w:rFonts w:eastAsia="Calibri"/>
              </w:rPr>
            </w:pPr>
          </w:p>
        </w:tc>
      </w:tr>
    </w:tbl>
    <w:p w14:paraId="42A5EA75" w14:textId="77777777" w:rsidR="004C2700" w:rsidRDefault="004C2700" w:rsidP="004C2700">
      <w:pPr>
        <w:pStyle w:val="KopBijlage"/>
        <w:suppressAutoHyphens/>
      </w:pPr>
      <w:bookmarkStart w:id="358" w:name="_Toc419285424"/>
      <w:bookmarkStart w:id="359" w:name="_Toc421086920"/>
      <w:bookmarkStart w:id="360" w:name="_Toc421100643"/>
      <w:bookmarkStart w:id="361" w:name="_Toc129030717"/>
      <w:bookmarkEnd w:id="354"/>
      <w:bookmarkEnd w:id="355"/>
      <w:bookmarkEnd w:id="356"/>
      <w:bookmarkEnd w:id="357"/>
      <w:r>
        <w:lastRenderedPageBreak/>
        <w:t xml:space="preserve">Bijlage 7 </w:t>
      </w:r>
      <w:r>
        <w:br/>
        <w:t>Programma van Eisen</w:t>
      </w:r>
      <w:bookmarkEnd w:id="358"/>
      <w:bookmarkEnd w:id="359"/>
      <w:bookmarkEnd w:id="360"/>
      <w:bookmarkEnd w:id="361"/>
    </w:p>
    <w:p w14:paraId="722051AF" w14:textId="77777777" w:rsidR="004C2700" w:rsidRDefault="004C2700" w:rsidP="004C2700">
      <w:pPr>
        <w:suppressAutoHyphens/>
        <w:spacing w:line="288" w:lineRule="auto"/>
        <w:rPr>
          <w:rFonts w:cs="Arial"/>
          <w:i/>
        </w:rPr>
      </w:pPr>
    </w:p>
    <w:p w14:paraId="750266E1" w14:textId="77777777" w:rsidR="00996B70" w:rsidRDefault="00996B70" w:rsidP="00996B70">
      <w:pPr>
        <w:suppressAutoHyphens/>
        <w:rPr>
          <w:i/>
        </w:rPr>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p>
    <w:p w14:paraId="5CEA95D7" w14:textId="77777777" w:rsidR="00503CBD" w:rsidRPr="00E609DB" w:rsidRDefault="00503CBD" w:rsidP="00E609DB"/>
    <w:p w14:paraId="72AEB70B" w14:textId="3BCA7BD8" w:rsidR="004C2700" w:rsidRDefault="004C2700" w:rsidP="004C2700">
      <w:pPr>
        <w:pStyle w:val="KopBijlage"/>
        <w:suppressAutoHyphens/>
      </w:pPr>
      <w:bookmarkStart w:id="362" w:name="_Toc419285426"/>
      <w:bookmarkStart w:id="363" w:name="_Toc421086922"/>
      <w:bookmarkStart w:id="364" w:name="_Toc421100645"/>
      <w:bookmarkStart w:id="365" w:name="_Toc129030718"/>
      <w:r>
        <w:lastRenderedPageBreak/>
        <w:t xml:space="preserve">Bijlage </w:t>
      </w:r>
      <w:r w:rsidR="006C4331">
        <w:t>8</w:t>
      </w:r>
      <w:r>
        <w:t xml:space="preserve"> </w:t>
      </w:r>
      <w:r>
        <w:br/>
      </w:r>
      <w:bookmarkStart w:id="366" w:name="_Toc419285428"/>
      <w:bookmarkStart w:id="367" w:name="_Toc421086924"/>
      <w:bookmarkStart w:id="368" w:name="_Toc421100647"/>
      <w:bookmarkEnd w:id="362"/>
      <w:bookmarkEnd w:id="363"/>
      <w:bookmarkEnd w:id="364"/>
      <w:r>
        <w:t>Prijzenblad</w:t>
      </w:r>
      <w:bookmarkEnd w:id="365"/>
      <w:bookmarkEnd w:id="366"/>
      <w:bookmarkEnd w:id="367"/>
      <w:bookmarkEnd w:id="368"/>
    </w:p>
    <w:p w14:paraId="33B1259F" w14:textId="77777777" w:rsidR="004C2700" w:rsidRDefault="004C2700" w:rsidP="004C2700">
      <w:pPr>
        <w:suppressAutoHyphens/>
        <w:rPr>
          <w:i/>
        </w:rPr>
      </w:pPr>
    </w:p>
    <w:p w14:paraId="2DFD0BB8" w14:textId="77777777" w:rsidR="004C2700" w:rsidRDefault="004C2700" w:rsidP="004C2700">
      <w:pPr>
        <w:suppressAutoHyphens/>
        <w:rPr>
          <w:i/>
        </w:rPr>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p>
    <w:p w14:paraId="5FB76C35" w14:textId="77777777" w:rsidR="00C133EE" w:rsidRDefault="00C133EE" w:rsidP="004C2700">
      <w:pPr>
        <w:suppressAutoHyphens/>
        <w:rPr>
          <w:i/>
        </w:rPr>
      </w:pPr>
    </w:p>
    <w:p w14:paraId="1ABF0958" w14:textId="77777777" w:rsidR="00C133EE" w:rsidRDefault="00C133EE">
      <w:pPr>
        <w:spacing w:line="312" w:lineRule="auto"/>
        <w:rPr>
          <w:i/>
        </w:rPr>
      </w:pPr>
      <w:r>
        <w:rPr>
          <w:i/>
        </w:rPr>
        <w:br w:type="page"/>
      </w:r>
    </w:p>
    <w:p w14:paraId="2DD63183" w14:textId="0C4A7847" w:rsidR="00C133EE" w:rsidRDefault="00C133EE" w:rsidP="00C133EE">
      <w:pPr>
        <w:pStyle w:val="KopBijlage"/>
        <w:suppressAutoHyphens/>
      </w:pPr>
      <w:bookmarkStart w:id="369" w:name="_Toc129030719"/>
      <w:r>
        <w:lastRenderedPageBreak/>
        <w:t xml:space="preserve">Bijlage </w:t>
      </w:r>
      <w:r w:rsidR="006C4331">
        <w:t>9</w:t>
      </w:r>
      <w:r>
        <w:t xml:space="preserve"> </w:t>
      </w:r>
      <w:r>
        <w:br/>
        <w:t>Verklaring samenwerkingsverband</w:t>
      </w:r>
      <w:bookmarkEnd w:id="369"/>
    </w:p>
    <w:p w14:paraId="0D363F71" w14:textId="77777777" w:rsidR="00C133EE" w:rsidRPr="00FB2B71" w:rsidRDefault="00C133EE" w:rsidP="00C133EE"/>
    <w:p w14:paraId="752C8526" w14:textId="77777777" w:rsidR="00C133EE" w:rsidRPr="009576D5" w:rsidRDefault="00C133EE" w:rsidP="00C133EE">
      <w:pPr>
        <w:suppressAutoHyphens/>
        <w:spacing w:line="288" w:lineRule="auto"/>
        <w:rPr>
          <w:rFonts w:eastAsia="Calibri" w:cs="Arial"/>
        </w:rPr>
      </w:pPr>
      <w:r w:rsidRPr="009576D5">
        <w:rPr>
          <w:rFonts w:eastAsia="Calibri" w:cs="Arial"/>
        </w:rPr>
        <w:t>Ondergetekenden verklaren dat de leden van</w:t>
      </w:r>
      <w:r>
        <w:rPr>
          <w:rFonts w:eastAsia="Calibri" w:cs="Arial"/>
        </w:rPr>
        <w:t xml:space="preserve"> het samenwerkingsverband</w:t>
      </w:r>
      <w:r>
        <w:rPr>
          <w:rFonts w:cs="Arial"/>
        </w:rPr>
        <w:t xml:space="preserve"> </w:t>
      </w:r>
      <w:r w:rsidRPr="009576D5">
        <w:rPr>
          <w:rFonts w:eastAsia="Calibri" w:cs="Arial"/>
        </w:rPr>
        <w:t xml:space="preserve">gezamenlijk en hoofdelijk aansprakelijk </w:t>
      </w:r>
      <w:r>
        <w:rPr>
          <w:rFonts w:eastAsia="Calibri" w:cs="Arial"/>
        </w:rPr>
        <w:t>zijn</w:t>
      </w:r>
      <w:r w:rsidRPr="009576D5">
        <w:rPr>
          <w:rFonts w:eastAsia="Calibri" w:cs="Arial"/>
        </w:rPr>
        <w:t xml:space="preserve"> voor de volledige en juiste uitvoering van de </w:t>
      </w:r>
      <w:r>
        <w:rPr>
          <w:rFonts w:eastAsia="Calibri" w:cs="Arial"/>
        </w:rPr>
        <w:t>O</w:t>
      </w:r>
      <w:r w:rsidRPr="009576D5">
        <w:rPr>
          <w:rFonts w:eastAsia="Calibri" w:cs="Arial"/>
        </w:rPr>
        <w:t xml:space="preserve">vereenkomst in al zijn onderdelen, en verklaren dat </w:t>
      </w:r>
    </w:p>
    <w:p w14:paraId="47FCFE5C" w14:textId="77777777" w:rsidR="00C133EE" w:rsidRPr="009576D5" w:rsidRDefault="00C133EE" w:rsidP="00C133EE">
      <w:pPr>
        <w:suppressAutoHyphens/>
        <w:spacing w:line="288" w:lineRule="auto"/>
        <w:rPr>
          <w:rFonts w:eastAsia="Calibri" w:cs="Arial"/>
        </w:rPr>
      </w:pPr>
    </w:p>
    <w:p w14:paraId="4FB6FD7E" w14:textId="77777777" w:rsidR="00C133EE" w:rsidRDefault="00C133EE" w:rsidP="00C133EE">
      <w:pPr>
        <w:suppressAutoHyphens/>
        <w:spacing w:line="288" w:lineRule="auto"/>
        <w:rPr>
          <w:rFonts w:eastAsia="Calibri" w:cs="Arial"/>
        </w:rPr>
      </w:pPr>
      <w:r w:rsidRPr="009576D5">
        <w:rPr>
          <w:rFonts w:eastAsia="Calibri" w:cs="Arial"/>
        </w:rPr>
        <w:t>…………………</w:t>
      </w:r>
      <w:r>
        <w:rPr>
          <w:rFonts w:eastAsia="Calibri" w:cs="Arial"/>
        </w:rPr>
        <w:t xml:space="preserve">…………………………………………………………. </w:t>
      </w:r>
      <w:r w:rsidRPr="009576D5">
        <w:rPr>
          <w:rFonts w:eastAsia="Calibri" w:cs="Arial"/>
        </w:rPr>
        <w:t xml:space="preserve">zal optreden als vertegenwoordiger </w:t>
      </w:r>
      <w:r>
        <w:rPr>
          <w:rFonts w:eastAsia="Calibri" w:cs="Arial"/>
        </w:rPr>
        <w:t xml:space="preserve">(penvoerder) </w:t>
      </w:r>
      <w:r w:rsidRPr="009576D5">
        <w:rPr>
          <w:rFonts w:eastAsia="Calibri" w:cs="Arial"/>
        </w:rPr>
        <w:t xml:space="preserve">van </w:t>
      </w:r>
      <w:r>
        <w:rPr>
          <w:rFonts w:eastAsia="Calibri" w:cs="Arial"/>
        </w:rPr>
        <w:t>het samenwerkingsverband</w:t>
      </w:r>
      <w:r w:rsidRPr="009576D5">
        <w:rPr>
          <w:rFonts w:eastAsia="Calibri" w:cs="Arial"/>
        </w:rPr>
        <w:t xml:space="preserve"> en bevoegd is </w:t>
      </w:r>
      <w:r>
        <w:rPr>
          <w:rFonts w:eastAsia="Calibri" w:cs="Arial"/>
        </w:rPr>
        <w:t>het samenwerkingsverband</w:t>
      </w:r>
      <w:r w:rsidRPr="009576D5">
        <w:rPr>
          <w:rFonts w:eastAsia="Calibri" w:cs="Arial"/>
        </w:rPr>
        <w:t xml:space="preserve"> in alle opzichten te vertegenwoordigen en te binden en als enig aanspreekpunt voor </w:t>
      </w:r>
      <w:r>
        <w:rPr>
          <w:rFonts w:eastAsia="Calibri" w:cs="Arial"/>
        </w:rPr>
        <w:t>de VRK</w:t>
      </w:r>
      <w:r w:rsidRPr="009576D5">
        <w:rPr>
          <w:rFonts w:eastAsia="Calibri" w:cs="Arial"/>
        </w:rPr>
        <w:t xml:space="preserve"> dient.</w:t>
      </w:r>
    </w:p>
    <w:p w14:paraId="3A279E18" w14:textId="77777777" w:rsidR="00C133EE" w:rsidRDefault="00C133EE" w:rsidP="00C133EE">
      <w:pPr>
        <w:suppressAutoHyphens/>
        <w:spacing w:line="288" w:lineRule="auto"/>
        <w:rPr>
          <w:rFonts w:eastAsia="Calibri" w:cs="Arial"/>
        </w:rPr>
      </w:pPr>
    </w:p>
    <w:p w14:paraId="1CE8D7F6" w14:textId="77777777" w:rsidR="00C133EE" w:rsidRDefault="00C133EE" w:rsidP="00C133EE">
      <w:pPr>
        <w:suppressAutoHyphens/>
        <w:spacing w:line="288" w:lineRule="auto"/>
        <w:rPr>
          <w:rFonts w:eastAsia="Calibri" w:cs="Arial"/>
        </w:rPr>
      </w:pPr>
      <w:r>
        <w:rPr>
          <w:rFonts w:eastAsia="Calibri" w:cs="Arial"/>
        </w:rPr>
        <w:t>De reden dat in samenwerkingsverband wordt ingeschreven is de volgende:</w:t>
      </w:r>
    </w:p>
    <w:p w14:paraId="2BB1B8A8" w14:textId="77777777" w:rsidR="00C133EE" w:rsidRPr="009576D5" w:rsidRDefault="00C133EE" w:rsidP="00C133EE">
      <w:pPr>
        <w:suppressAutoHyphens/>
        <w:spacing w:line="288" w:lineRule="auto"/>
        <w:rPr>
          <w:rFonts w:eastAsia="Calibri" w:cs="Arial"/>
        </w:rPr>
      </w:pPr>
      <w:r>
        <w:rPr>
          <w:rFonts w:eastAsia="Calibri" w:cs="Arial"/>
        </w:rPr>
        <w:t>…………………………………………………………………………………………………………………………………………………………………………………………………………………………</w:t>
      </w:r>
    </w:p>
    <w:p w14:paraId="5C05D906" w14:textId="77777777" w:rsidR="00C133EE" w:rsidRDefault="00C133EE" w:rsidP="00C133EE">
      <w:pPr>
        <w:suppressAutoHyphens/>
        <w:spacing w:line="288" w:lineRule="auto"/>
        <w:rPr>
          <w:rFonts w:eastAsia="Calibri" w:cs="Arial"/>
        </w:rPr>
      </w:pPr>
    </w:p>
    <w:p w14:paraId="6763ACC5" w14:textId="77777777" w:rsidR="00C133EE" w:rsidRDefault="00C133EE" w:rsidP="00C133EE">
      <w:pPr>
        <w:suppressAutoHyphens/>
        <w:spacing w:line="288" w:lineRule="auto"/>
        <w:rPr>
          <w:rFonts w:eastAsia="Calibri" w:cs="Arial"/>
        </w:rPr>
      </w:pPr>
      <w:r>
        <w:rPr>
          <w:rFonts w:eastAsia="Calibri" w:cs="Arial"/>
        </w:rPr>
        <w:t>De VRK wenst te vernemen welke onderdelen van de Opdracht door welk lid van het samenwerkingsverband worden vervuld:</w:t>
      </w:r>
    </w:p>
    <w:p w14:paraId="75E7E97D" w14:textId="77777777" w:rsidR="00C133EE" w:rsidRPr="009576D5" w:rsidRDefault="00C133EE" w:rsidP="00C133EE">
      <w:pPr>
        <w:suppressAutoHyphens/>
        <w:spacing w:line="288" w:lineRule="auto"/>
        <w:rPr>
          <w:rFonts w:eastAsia="Calibri" w:cs="Arial"/>
        </w:rPr>
      </w:pPr>
      <w:r>
        <w:rPr>
          <w:rFonts w:eastAsia="Calibri" w:cs="Arial"/>
        </w:rPr>
        <w:t>…………………………………………………………………………………………………………………………………………………………………………………………………………………………</w:t>
      </w:r>
    </w:p>
    <w:p w14:paraId="5CF55E23" w14:textId="77777777" w:rsidR="00C133EE" w:rsidRDefault="00C133EE" w:rsidP="00C133EE">
      <w:pPr>
        <w:suppressAutoHyphens/>
        <w:spacing w:line="288" w:lineRule="auto"/>
        <w:rPr>
          <w:rFonts w:eastAsia="Calibri" w:cs="Arial"/>
        </w:rPr>
      </w:pPr>
    </w:p>
    <w:p w14:paraId="4C295D20" w14:textId="77777777" w:rsidR="00C133EE" w:rsidRPr="009576D5" w:rsidRDefault="00C133EE" w:rsidP="00C133EE">
      <w:pPr>
        <w:suppressAutoHyphens/>
        <w:spacing w:line="288" w:lineRule="auto"/>
        <w:rPr>
          <w:rFonts w:eastAsia="Calibri" w:cs="Arial"/>
        </w:rPr>
      </w:pPr>
      <w:r w:rsidRPr="009576D5">
        <w:rPr>
          <w:rFonts w:eastAsia="Calibri" w:cs="Arial"/>
        </w:rPr>
        <w:t xml:space="preserve">Ondergetekenden verklaren dat zij deze verklaring naar waarheid hebben ondertekend en tevens dat zij daartoe, namens </w:t>
      </w:r>
      <w:r>
        <w:rPr>
          <w:rFonts w:eastAsia="Calibri" w:cs="Arial"/>
        </w:rPr>
        <w:t>het</w:t>
      </w:r>
      <w:r w:rsidRPr="009576D5">
        <w:rPr>
          <w:rFonts w:eastAsia="Calibri" w:cs="Arial"/>
        </w:rPr>
        <w:t xml:space="preserve"> betreffende </w:t>
      </w:r>
      <w:r>
        <w:rPr>
          <w:rFonts w:eastAsia="Calibri" w:cs="Arial"/>
        </w:rPr>
        <w:t>lid van het samenwerkingsverband</w:t>
      </w:r>
      <w:r w:rsidRPr="009576D5">
        <w:rPr>
          <w:rFonts w:eastAsia="Calibri" w:cs="Arial"/>
        </w:rPr>
        <w:t>, rechtens bevoegd zijn.</w:t>
      </w:r>
    </w:p>
    <w:p w14:paraId="69E66A7E" w14:textId="77777777" w:rsidR="00C133EE" w:rsidRPr="009576D5" w:rsidRDefault="00C133EE" w:rsidP="00C133EE">
      <w:pPr>
        <w:suppressAutoHyphens/>
        <w:spacing w:line="288" w:lineRule="auto"/>
        <w:rPr>
          <w:rFonts w:eastAsia="Calibri" w:cs="Arial"/>
        </w:rPr>
      </w:pPr>
    </w:p>
    <w:tbl>
      <w:tblPr>
        <w:tblStyle w:val="Tabelraster1"/>
        <w:tblW w:w="5000" w:type="pct"/>
        <w:tblLook w:val="0000" w:firstRow="0" w:lastRow="0" w:firstColumn="0" w:lastColumn="0" w:noHBand="0" w:noVBand="0"/>
      </w:tblPr>
      <w:tblGrid>
        <w:gridCol w:w="2829"/>
        <w:gridCol w:w="5676"/>
      </w:tblGrid>
      <w:tr w:rsidR="00C133EE" w:rsidRPr="009576D5" w14:paraId="5F42C12D" w14:textId="77777777" w:rsidTr="00503CBD">
        <w:trPr>
          <w:cnfStyle w:val="000000100000" w:firstRow="0" w:lastRow="0" w:firstColumn="0" w:lastColumn="0" w:oddVBand="0" w:evenVBand="0" w:oddHBand="1" w:evenHBand="0" w:firstRowFirstColumn="0" w:firstRowLastColumn="0" w:lastRowFirstColumn="0" w:lastRowLastColumn="0"/>
        </w:trPr>
        <w:tc>
          <w:tcPr>
            <w:tcW w:w="1663" w:type="pct"/>
          </w:tcPr>
          <w:p w14:paraId="479043C2" w14:textId="77777777" w:rsidR="00C133EE" w:rsidRPr="009576D5" w:rsidRDefault="00C133EE" w:rsidP="00503CBD">
            <w:pPr>
              <w:suppressAutoHyphens/>
              <w:snapToGrid w:val="0"/>
              <w:spacing w:before="90" w:after="54" w:line="312" w:lineRule="auto"/>
              <w:ind w:right="57"/>
              <w:rPr>
                <w:rFonts w:eastAsia="Calibri"/>
              </w:rPr>
            </w:pPr>
            <w:r w:rsidRPr="009576D5">
              <w:rPr>
                <w:rFonts w:eastAsia="Calibri"/>
              </w:rPr>
              <w:t xml:space="preserve">Statutaire naam </w:t>
            </w:r>
            <w:r>
              <w:rPr>
                <w:rFonts w:eastAsia="Calibri"/>
              </w:rPr>
              <w:t>lid van het samenwerkingsverband</w:t>
            </w:r>
          </w:p>
        </w:tc>
        <w:tc>
          <w:tcPr>
            <w:tcW w:w="3337" w:type="pct"/>
          </w:tcPr>
          <w:p w14:paraId="0484371B" w14:textId="77777777" w:rsidR="00C133EE" w:rsidRPr="009576D5" w:rsidRDefault="00C133EE" w:rsidP="00503CBD">
            <w:pPr>
              <w:suppressAutoHyphens/>
              <w:snapToGrid w:val="0"/>
              <w:spacing w:before="90" w:after="54" w:line="312" w:lineRule="auto"/>
              <w:ind w:right="57"/>
              <w:rPr>
                <w:rFonts w:eastAsia="Calibri"/>
              </w:rPr>
            </w:pPr>
          </w:p>
        </w:tc>
      </w:tr>
      <w:tr w:rsidR="00C133EE" w:rsidRPr="009576D5" w14:paraId="799BB9AD" w14:textId="77777777" w:rsidTr="00503CBD">
        <w:trPr>
          <w:cnfStyle w:val="000000010000" w:firstRow="0" w:lastRow="0" w:firstColumn="0" w:lastColumn="0" w:oddVBand="0" w:evenVBand="0" w:oddHBand="0" w:evenHBand="1" w:firstRowFirstColumn="0" w:firstRowLastColumn="0" w:lastRowFirstColumn="0" w:lastRowLastColumn="0"/>
        </w:trPr>
        <w:tc>
          <w:tcPr>
            <w:tcW w:w="1663" w:type="pct"/>
          </w:tcPr>
          <w:p w14:paraId="1EF9C84C" w14:textId="77777777" w:rsidR="00C133EE" w:rsidRPr="009576D5" w:rsidRDefault="00C133EE" w:rsidP="00503CBD">
            <w:pPr>
              <w:suppressAutoHyphens/>
              <w:snapToGrid w:val="0"/>
              <w:spacing w:before="90" w:after="54" w:line="312" w:lineRule="auto"/>
              <w:ind w:right="57"/>
              <w:rPr>
                <w:rFonts w:eastAsia="Calibri"/>
              </w:rPr>
            </w:pPr>
            <w:r w:rsidRPr="009576D5">
              <w:rPr>
                <w:rFonts w:eastAsia="Calibri"/>
              </w:rPr>
              <w:t>Naam ondertekenaar</w:t>
            </w:r>
          </w:p>
        </w:tc>
        <w:tc>
          <w:tcPr>
            <w:tcW w:w="3337" w:type="pct"/>
          </w:tcPr>
          <w:p w14:paraId="6F85C321" w14:textId="77777777" w:rsidR="00C133EE" w:rsidRPr="009576D5" w:rsidRDefault="00C133EE" w:rsidP="00503CBD">
            <w:pPr>
              <w:suppressAutoHyphens/>
              <w:snapToGrid w:val="0"/>
              <w:spacing w:before="90" w:after="54" w:line="312" w:lineRule="auto"/>
              <w:ind w:right="57"/>
              <w:rPr>
                <w:rFonts w:eastAsia="Calibri"/>
              </w:rPr>
            </w:pPr>
          </w:p>
        </w:tc>
      </w:tr>
      <w:tr w:rsidR="00C133EE" w:rsidRPr="009576D5" w14:paraId="60177774" w14:textId="77777777" w:rsidTr="00503CBD">
        <w:trPr>
          <w:cnfStyle w:val="000000100000" w:firstRow="0" w:lastRow="0" w:firstColumn="0" w:lastColumn="0" w:oddVBand="0" w:evenVBand="0" w:oddHBand="1" w:evenHBand="0" w:firstRowFirstColumn="0" w:firstRowLastColumn="0" w:lastRowFirstColumn="0" w:lastRowLastColumn="0"/>
        </w:trPr>
        <w:tc>
          <w:tcPr>
            <w:tcW w:w="1663" w:type="pct"/>
          </w:tcPr>
          <w:p w14:paraId="662F293E" w14:textId="77777777" w:rsidR="00C133EE" w:rsidRPr="009576D5" w:rsidRDefault="00C133EE" w:rsidP="00503CBD">
            <w:pPr>
              <w:suppressAutoHyphens/>
              <w:snapToGrid w:val="0"/>
              <w:spacing w:before="90" w:after="54" w:line="312" w:lineRule="auto"/>
              <w:ind w:right="57"/>
              <w:rPr>
                <w:rFonts w:eastAsia="Calibri"/>
              </w:rPr>
            </w:pPr>
            <w:r w:rsidRPr="009576D5">
              <w:rPr>
                <w:rFonts w:eastAsia="Calibri"/>
              </w:rPr>
              <w:t>Functie ondertekenaar</w:t>
            </w:r>
          </w:p>
        </w:tc>
        <w:tc>
          <w:tcPr>
            <w:tcW w:w="3337" w:type="pct"/>
          </w:tcPr>
          <w:p w14:paraId="3A4E120E" w14:textId="77777777" w:rsidR="00C133EE" w:rsidRPr="009576D5" w:rsidRDefault="00C133EE" w:rsidP="00503CBD">
            <w:pPr>
              <w:suppressAutoHyphens/>
              <w:snapToGrid w:val="0"/>
              <w:spacing w:before="90" w:after="54" w:line="312" w:lineRule="auto"/>
              <w:ind w:right="57"/>
              <w:rPr>
                <w:rFonts w:eastAsia="Calibri"/>
              </w:rPr>
            </w:pPr>
          </w:p>
        </w:tc>
      </w:tr>
      <w:tr w:rsidR="00C133EE" w:rsidRPr="009576D5" w14:paraId="03C5AB40" w14:textId="77777777" w:rsidTr="00503CBD">
        <w:trPr>
          <w:cnfStyle w:val="000000010000" w:firstRow="0" w:lastRow="0" w:firstColumn="0" w:lastColumn="0" w:oddVBand="0" w:evenVBand="0" w:oddHBand="0" w:evenHBand="1" w:firstRowFirstColumn="0" w:firstRowLastColumn="0" w:lastRowFirstColumn="0" w:lastRowLastColumn="0"/>
        </w:trPr>
        <w:tc>
          <w:tcPr>
            <w:tcW w:w="1663" w:type="pct"/>
          </w:tcPr>
          <w:p w14:paraId="32CFF56E" w14:textId="570A19E4" w:rsidR="00C133EE" w:rsidRPr="009576D5" w:rsidRDefault="008970D5" w:rsidP="008970D5">
            <w:pPr>
              <w:suppressAutoHyphens/>
              <w:snapToGrid w:val="0"/>
              <w:spacing w:before="90" w:after="54" w:line="312" w:lineRule="auto"/>
              <w:ind w:right="57"/>
              <w:rPr>
                <w:rFonts w:eastAsia="Calibri"/>
              </w:rPr>
            </w:pPr>
            <w:r>
              <w:rPr>
                <w:rFonts w:eastAsia="Calibri"/>
              </w:rPr>
              <w:t>Handtekening</w:t>
            </w:r>
          </w:p>
        </w:tc>
        <w:tc>
          <w:tcPr>
            <w:tcW w:w="3337" w:type="pct"/>
          </w:tcPr>
          <w:p w14:paraId="6F073D40" w14:textId="77777777" w:rsidR="00C133EE" w:rsidRPr="009576D5" w:rsidRDefault="00C133EE" w:rsidP="00503CBD">
            <w:pPr>
              <w:suppressAutoHyphens/>
              <w:snapToGrid w:val="0"/>
              <w:spacing w:before="90" w:after="54" w:line="312" w:lineRule="auto"/>
              <w:ind w:right="57"/>
              <w:rPr>
                <w:rFonts w:eastAsia="Calibri"/>
              </w:rPr>
            </w:pPr>
          </w:p>
        </w:tc>
      </w:tr>
      <w:tr w:rsidR="00C133EE" w:rsidRPr="009576D5" w14:paraId="51A3F47B" w14:textId="77777777" w:rsidTr="00503CBD">
        <w:trPr>
          <w:cnfStyle w:val="000000100000" w:firstRow="0" w:lastRow="0" w:firstColumn="0" w:lastColumn="0" w:oddVBand="0" w:evenVBand="0" w:oddHBand="1" w:evenHBand="0" w:firstRowFirstColumn="0" w:firstRowLastColumn="0" w:lastRowFirstColumn="0" w:lastRowLastColumn="0"/>
        </w:trPr>
        <w:tc>
          <w:tcPr>
            <w:tcW w:w="1663" w:type="pct"/>
          </w:tcPr>
          <w:p w14:paraId="51477869" w14:textId="77777777" w:rsidR="00C133EE" w:rsidRPr="009576D5" w:rsidRDefault="00C133EE" w:rsidP="00503CBD">
            <w:pPr>
              <w:suppressAutoHyphens/>
              <w:snapToGrid w:val="0"/>
              <w:spacing w:before="90" w:after="54" w:line="312" w:lineRule="auto"/>
              <w:ind w:right="57"/>
              <w:rPr>
                <w:rFonts w:eastAsia="Calibri"/>
              </w:rPr>
            </w:pPr>
            <w:r w:rsidRPr="009576D5">
              <w:rPr>
                <w:rFonts w:eastAsia="Calibri"/>
              </w:rPr>
              <w:t>Plaats en datum</w:t>
            </w:r>
          </w:p>
        </w:tc>
        <w:tc>
          <w:tcPr>
            <w:tcW w:w="3337" w:type="pct"/>
          </w:tcPr>
          <w:p w14:paraId="3DE33CE5" w14:textId="77777777" w:rsidR="00C133EE" w:rsidRPr="009576D5" w:rsidRDefault="00C133EE" w:rsidP="00503CBD">
            <w:pPr>
              <w:suppressAutoHyphens/>
              <w:snapToGrid w:val="0"/>
              <w:spacing w:before="90" w:after="54" w:line="312" w:lineRule="auto"/>
              <w:ind w:right="57"/>
              <w:rPr>
                <w:rFonts w:eastAsia="Calibri"/>
              </w:rPr>
            </w:pPr>
          </w:p>
        </w:tc>
      </w:tr>
    </w:tbl>
    <w:p w14:paraId="19E703FA" w14:textId="77777777" w:rsidR="00C133EE" w:rsidRPr="009576D5" w:rsidRDefault="00C133EE" w:rsidP="00C133EE">
      <w:pPr>
        <w:suppressAutoHyphens/>
        <w:spacing w:line="288" w:lineRule="auto"/>
        <w:rPr>
          <w:rFonts w:eastAsia="Calibri" w:cs="Arial"/>
        </w:rPr>
      </w:pPr>
    </w:p>
    <w:tbl>
      <w:tblPr>
        <w:tblStyle w:val="Tabelraster1"/>
        <w:tblW w:w="5000" w:type="pct"/>
        <w:tblLook w:val="0000" w:firstRow="0" w:lastRow="0" w:firstColumn="0" w:lastColumn="0" w:noHBand="0" w:noVBand="0"/>
      </w:tblPr>
      <w:tblGrid>
        <w:gridCol w:w="2829"/>
        <w:gridCol w:w="5676"/>
      </w:tblGrid>
      <w:tr w:rsidR="00C133EE" w:rsidRPr="009576D5" w14:paraId="033899B0" w14:textId="77777777" w:rsidTr="00503CBD">
        <w:trPr>
          <w:cnfStyle w:val="000000100000" w:firstRow="0" w:lastRow="0" w:firstColumn="0" w:lastColumn="0" w:oddVBand="0" w:evenVBand="0" w:oddHBand="1" w:evenHBand="0" w:firstRowFirstColumn="0" w:firstRowLastColumn="0" w:lastRowFirstColumn="0" w:lastRowLastColumn="0"/>
        </w:trPr>
        <w:tc>
          <w:tcPr>
            <w:tcW w:w="1663" w:type="pct"/>
          </w:tcPr>
          <w:p w14:paraId="4E9059DF" w14:textId="77777777" w:rsidR="00C133EE" w:rsidRPr="009576D5" w:rsidRDefault="00C133EE" w:rsidP="00503CBD">
            <w:pPr>
              <w:suppressAutoHyphens/>
              <w:snapToGrid w:val="0"/>
              <w:spacing w:before="90" w:after="54" w:line="312" w:lineRule="auto"/>
              <w:ind w:right="57"/>
              <w:rPr>
                <w:rFonts w:eastAsia="Calibri"/>
              </w:rPr>
            </w:pPr>
            <w:r w:rsidRPr="009576D5">
              <w:rPr>
                <w:rFonts w:eastAsia="Calibri"/>
              </w:rPr>
              <w:t xml:space="preserve">Statutaire naam </w:t>
            </w:r>
            <w:r>
              <w:rPr>
                <w:rFonts w:eastAsia="Calibri"/>
              </w:rPr>
              <w:t>lid van het samenwerkingsverband</w:t>
            </w:r>
          </w:p>
        </w:tc>
        <w:tc>
          <w:tcPr>
            <w:tcW w:w="3337" w:type="pct"/>
          </w:tcPr>
          <w:p w14:paraId="12D4A7DE" w14:textId="77777777" w:rsidR="00C133EE" w:rsidRPr="009576D5" w:rsidRDefault="00C133EE" w:rsidP="00503CBD">
            <w:pPr>
              <w:suppressAutoHyphens/>
              <w:snapToGrid w:val="0"/>
              <w:spacing w:before="90" w:after="54" w:line="312" w:lineRule="auto"/>
              <w:ind w:right="57"/>
              <w:rPr>
                <w:rFonts w:eastAsia="Calibri"/>
              </w:rPr>
            </w:pPr>
          </w:p>
        </w:tc>
      </w:tr>
      <w:tr w:rsidR="00C133EE" w:rsidRPr="009576D5" w14:paraId="798A08AD" w14:textId="77777777" w:rsidTr="00503CBD">
        <w:trPr>
          <w:cnfStyle w:val="000000010000" w:firstRow="0" w:lastRow="0" w:firstColumn="0" w:lastColumn="0" w:oddVBand="0" w:evenVBand="0" w:oddHBand="0" w:evenHBand="1" w:firstRowFirstColumn="0" w:firstRowLastColumn="0" w:lastRowFirstColumn="0" w:lastRowLastColumn="0"/>
        </w:trPr>
        <w:tc>
          <w:tcPr>
            <w:tcW w:w="1663" w:type="pct"/>
          </w:tcPr>
          <w:p w14:paraId="2D6CA498" w14:textId="77777777" w:rsidR="00C133EE" w:rsidRPr="009576D5" w:rsidRDefault="00C133EE" w:rsidP="00503CBD">
            <w:pPr>
              <w:suppressAutoHyphens/>
              <w:snapToGrid w:val="0"/>
              <w:spacing w:before="90" w:after="54" w:line="312" w:lineRule="auto"/>
              <w:ind w:right="57"/>
              <w:rPr>
                <w:rFonts w:eastAsia="Calibri"/>
              </w:rPr>
            </w:pPr>
            <w:r w:rsidRPr="009576D5">
              <w:rPr>
                <w:rFonts w:eastAsia="Calibri"/>
              </w:rPr>
              <w:t>Naam ondertekenaar</w:t>
            </w:r>
          </w:p>
        </w:tc>
        <w:tc>
          <w:tcPr>
            <w:tcW w:w="3337" w:type="pct"/>
          </w:tcPr>
          <w:p w14:paraId="3BF322C7" w14:textId="77777777" w:rsidR="00C133EE" w:rsidRPr="009576D5" w:rsidRDefault="00C133EE" w:rsidP="00503CBD">
            <w:pPr>
              <w:suppressAutoHyphens/>
              <w:snapToGrid w:val="0"/>
              <w:spacing w:before="90" w:after="54" w:line="312" w:lineRule="auto"/>
              <w:ind w:right="57"/>
              <w:rPr>
                <w:rFonts w:eastAsia="Calibri"/>
              </w:rPr>
            </w:pPr>
          </w:p>
        </w:tc>
      </w:tr>
      <w:tr w:rsidR="00C133EE" w:rsidRPr="009576D5" w14:paraId="20D29129" w14:textId="77777777" w:rsidTr="00503CBD">
        <w:trPr>
          <w:cnfStyle w:val="000000100000" w:firstRow="0" w:lastRow="0" w:firstColumn="0" w:lastColumn="0" w:oddVBand="0" w:evenVBand="0" w:oddHBand="1" w:evenHBand="0" w:firstRowFirstColumn="0" w:firstRowLastColumn="0" w:lastRowFirstColumn="0" w:lastRowLastColumn="0"/>
        </w:trPr>
        <w:tc>
          <w:tcPr>
            <w:tcW w:w="1663" w:type="pct"/>
          </w:tcPr>
          <w:p w14:paraId="3F7BD3A0" w14:textId="77777777" w:rsidR="00C133EE" w:rsidRPr="009576D5" w:rsidRDefault="00C133EE" w:rsidP="00503CBD">
            <w:pPr>
              <w:suppressAutoHyphens/>
              <w:snapToGrid w:val="0"/>
              <w:spacing w:before="90" w:after="54" w:line="312" w:lineRule="auto"/>
              <w:ind w:right="57"/>
              <w:rPr>
                <w:rFonts w:eastAsia="Calibri"/>
              </w:rPr>
            </w:pPr>
            <w:r w:rsidRPr="009576D5">
              <w:rPr>
                <w:rFonts w:eastAsia="Calibri"/>
              </w:rPr>
              <w:t>Functie ondertekenaar</w:t>
            </w:r>
          </w:p>
        </w:tc>
        <w:tc>
          <w:tcPr>
            <w:tcW w:w="3337" w:type="pct"/>
          </w:tcPr>
          <w:p w14:paraId="0C7287DB" w14:textId="77777777" w:rsidR="00C133EE" w:rsidRPr="009576D5" w:rsidRDefault="00C133EE" w:rsidP="00503CBD">
            <w:pPr>
              <w:suppressAutoHyphens/>
              <w:snapToGrid w:val="0"/>
              <w:spacing w:before="90" w:after="54" w:line="312" w:lineRule="auto"/>
              <w:ind w:right="57"/>
              <w:rPr>
                <w:rFonts w:eastAsia="Calibri"/>
              </w:rPr>
            </w:pPr>
          </w:p>
        </w:tc>
      </w:tr>
      <w:tr w:rsidR="00C133EE" w:rsidRPr="009576D5" w14:paraId="4F2DD4EF" w14:textId="77777777" w:rsidTr="00503CBD">
        <w:trPr>
          <w:cnfStyle w:val="000000010000" w:firstRow="0" w:lastRow="0" w:firstColumn="0" w:lastColumn="0" w:oddVBand="0" w:evenVBand="0" w:oddHBand="0" w:evenHBand="1" w:firstRowFirstColumn="0" w:firstRowLastColumn="0" w:lastRowFirstColumn="0" w:lastRowLastColumn="0"/>
        </w:trPr>
        <w:tc>
          <w:tcPr>
            <w:tcW w:w="1663" w:type="pct"/>
          </w:tcPr>
          <w:p w14:paraId="49179900" w14:textId="77777777" w:rsidR="00C133EE" w:rsidRPr="009576D5" w:rsidRDefault="00C133EE" w:rsidP="00503CBD">
            <w:pPr>
              <w:suppressAutoHyphens/>
              <w:snapToGrid w:val="0"/>
              <w:spacing w:before="90" w:after="54" w:line="312" w:lineRule="auto"/>
              <w:ind w:right="57"/>
              <w:rPr>
                <w:rFonts w:eastAsia="Calibri"/>
              </w:rPr>
            </w:pPr>
            <w:r w:rsidRPr="009576D5">
              <w:rPr>
                <w:rFonts w:eastAsia="Calibri"/>
              </w:rPr>
              <w:t>Handtekening</w:t>
            </w:r>
          </w:p>
          <w:p w14:paraId="4FB4C6D1" w14:textId="567F6E8C" w:rsidR="00C133EE" w:rsidRPr="009576D5" w:rsidRDefault="00C133EE" w:rsidP="008970D5">
            <w:pPr>
              <w:suppressAutoHyphens/>
              <w:spacing w:before="90" w:after="54" w:line="312" w:lineRule="auto"/>
              <w:ind w:right="57"/>
              <w:rPr>
                <w:rFonts w:eastAsia="Calibri"/>
              </w:rPr>
            </w:pPr>
          </w:p>
        </w:tc>
        <w:tc>
          <w:tcPr>
            <w:tcW w:w="3337" w:type="pct"/>
          </w:tcPr>
          <w:p w14:paraId="653C2394" w14:textId="77777777" w:rsidR="00C133EE" w:rsidRPr="009576D5" w:rsidRDefault="00C133EE" w:rsidP="00503CBD">
            <w:pPr>
              <w:suppressAutoHyphens/>
              <w:snapToGrid w:val="0"/>
              <w:spacing w:before="90" w:after="54" w:line="312" w:lineRule="auto"/>
              <w:ind w:right="57"/>
              <w:rPr>
                <w:rFonts w:eastAsia="Calibri"/>
              </w:rPr>
            </w:pPr>
          </w:p>
        </w:tc>
      </w:tr>
      <w:tr w:rsidR="00C133EE" w:rsidRPr="009576D5" w14:paraId="5391690D" w14:textId="77777777" w:rsidTr="00503CBD">
        <w:trPr>
          <w:cnfStyle w:val="000000100000" w:firstRow="0" w:lastRow="0" w:firstColumn="0" w:lastColumn="0" w:oddVBand="0" w:evenVBand="0" w:oddHBand="1" w:evenHBand="0" w:firstRowFirstColumn="0" w:firstRowLastColumn="0" w:lastRowFirstColumn="0" w:lastRowLastColumn="0"/>
        </w:trPr>
        <w:tc>
          <w:tcPr>
            <w:tcW w:w="1663" w:type="pct"/>
          </w:tcPr>
          <w:p w14:paraId="2C4EAB71" w14:textId="77777777" w:rsidR="00C133EE" w:rsidRPr="009576D5" w:rsidRDefault="00C133EE" w:rsidP="00503CBD">
            <w:pPr>
              <w:suppressAutoHyphens/>
              <w:snapToGrid w:val="0"/>
              <w:spacing w:before="90" w:after="54" w:line="312" w:lineRule="auto"/>
              <w:ind w:right="57"/>
              <w:rPr>
                <w:rFonts w:eastAsia="Calibri"/>
              </w:rPr>
            </w:pPr>
            <w:r w:rsidRPr="009576D5">
              <w:rPr>
                <w:rFonts w:eastAsia="Calibri"/>
              </w:rPr>
              <w:t>Plaats en datum</w:t>
            </w:r>
          </w:p>
        </w:tc>
        <w:tc>
          <w:tcPr>
            <w:tcW w:w="3337" w:type="pct"/>
          </w:tcPr>
          <w:p w14:paraId="6113E6FD" w14:textId="77777777" w:rsidR="00C133EE" w:rsidRPr="009576D5" w:rsidRDefault="00C133EE" w:rsidP="00503CBD">
            <w:pPr>
              <w:suppressAutoHyphens/>
              <w:snapToGrid w:val="0"/>
              <w:spacing w:before="90" w:after="54" w:line="312" w:lineRule="auto"/>
              <w:ind w:right="57"/>
              <w:rPr>
                <w:rFonts w:eastAsia="Calibri"/>
              </w:rPr>
            </w:pPr>
          </w:p>
        </w:tc>
      </w:tr>
    </w:tbl>
    <w:p w14:paraId="62D74369" w14:textId="10B770D2" w:rsidR="00C133EE" w:rsidRDefault="00C133EE" w:rsidP="00C133EE">
      <w:pPr>
        <w:pStyle w:val="KopBijlage"/>
        <w:suppressAutoHyphens/>
      </w:pPr>
      <w:bookmarkStart w:id="370" w:name="_Toc129030720"/>
      <w:r>
        <w:lastRenderedPageBreak/>
        <w:t>Bijlage 1</w:t>
      </w:r>
      <w:r w:rsidR="006C4331">
        <w:t>0</w:t>
      </w:r>
      <w:r w:rsidR="00503CBD">
        <w:t xml:space="preserve"> </w:t>
      </w:r>
      <w:r>
        <w:br/>
      </w:r>
      <w:r w:rsidRPr="00FA217D">
        <w:t>Verklaring middelen derde</w:t>
      </w:r>
      <w:bookmarkEnd w:id="370"/>
    </w:p>
    <w:p w14:paraId="7741F047" w14:textId="77777777" w:rsidR="00C133EE" w:rsidRDefault="00C133EE" w:rsidP="00C133EE">
      <w:pPr>
        <w:rPr>
          <w:rFonts w:eastAsia="MS Mincho"/>
        </w:rPr>
      </w:pPr>
    </w:p>
    <w:p w14:paraId="37ABCB87" w14:textId="77777777" w:rsidR="00C133EE" w:rsidRPr="006D504E" w:rsidRDefault="00C133EE" w:rsidP="00C133EE">
      <w:pPr>
        <w:suppressAutoHyphens/>
        <w:spacing w:line="288" w:lineRule="auto"/>
        <w:rPr>
          <w:rFonts w:cs="Arial"/>
        </w:rPr>
      </w:pPr>
      <w:r w:rsidRPr="006D504E">
        <w:rPr>
          <w:rFonts w:eastAsia="Calibri" w:cs="Arial"/>
        </w:rPr>
        <w:t>Ondergetekenden verklaren dat</w:t>
      </w:r>
      <w:r w:rsidRPr="006D504E">
        <w:rPr>
          <w:rFonts w:cs="Arial"/>
        </w:rPr>
        <w:t xml:space="preserve">: </w:t>
      </w:r>
    </w:p>
    <w:p w14:paraId="54ABDE12" w14:textId="77777777" w:rsidR="00C133EE" w:rsidRPr="006D504E" w:rsidRDefault="00C133EE" w:rsidP="00C133EE">
      <w:pPr>
        <w:ind w:left="567"/>
        <w:rPr>
          <w:rFonts w:cs="Arial"/>
        </w:rPr>
      </w:pPr>
    </w:p>
    <w:p w14:paraId="6073452F" w14:textId="77777777" w:rsidR="00C133EE" w:rsidRPr="006D504E" w:rsidRDefault="00C133EE" w:rsidP="00516F4A">
      <w:pPr>
        <w:numPr>
          <w:ilvl w:val="0"/>
          <w:numId w:val="33"/>
        </w:numPr>
        <w:tabs>
          <w:tab w:val="left" w:pos="397"/>
        </w:tabs>
        <w:suppressAutoHyphens/>
        <w:spacing w:line="288" w:lineRule="auto"/>
        <w:contextualSpacing/>
        <w:rPr>
          <w:rFonts w:cs="Arial"/>
        </w:rPr>
      </w:pPr>
      <w:r w:rsidRPr="006D504E">
        <w:rPr>
          <w:rFonts w:cs="Arial"/>
        </w:rPr>
        <w:t>[</w:t>
      </w:r>
      <w:r w:rsidRPr="00A556FD">
        <w:rPr>
          <w:rFonts w:cs="Arial"/>
          <w:highlight w:val="lightGray"/>
        </w:rPr>
        <w:t>Naam Inschrijver</w:t>
      </w:r>
      <w:r w:rsidRPr="006D504E">
        <w:rPr>
          <w:rFonts w:cs="Arial"/>
        </w:rPr>
        <w:t>] zich met betrekking tot de geschiktheidse</w:t>
      </w:r>
      <w:r>
        <w:rPr>
          <w:rFonts w:cs="Arial"/>
        </w:rPr>
        <w:t>is zoals genoemd in paragraaf [</w:t>
      </w:r>
      <w:r w:rsidRPr="00A556FD">
        <w:rPr>
          <w:rFonts w:cs="Arial"/>
          <w:highlight w:val="lightGray"/>
        </w:rPr>
        <w:t>x</w:t>
      </w:r>
      <w:r w:rsidRPr="006D504E">
        <w:rPr>
          <w:rFonts w:cs="Arial"/>
        </w:rPr>
        <w:t xml:space="preserve">] van het </w:t>
      </w:r>
      <w:r>
        <w:rPr>
          <w:rFonts w:cs="Arial"/>
        </w:rPr>
        <w:t>Beschrijvend D</w:t>
      </w:r>
      <w:r w:rsidRPr="006D504E">
        <w:rPr>
          <w:rFonts w:cs="Arial"/>
        </w:rPr>
        <w:t>ocument beroept op de middelen van [</w:t>
      </w:r>
      <w:r w:rsidRPr="00A556FD">
        <w:rPr>
          <w:rFonts w:cs="Arial"/>
          <w:highlight w:val="lightGray"/>
        </w:rPr>
        <w:t>naam derde</w:t>
      </w:r>
      <w:r w:rsidRPr="006D504E">
        <w:rPr>
          <w:rFonts w:cs="Arial"/>
        </w:rPr>
        <w:t>];</w:t>
      </w:r>
    </w:p>
    <w:p w14:paraId="41320473" w14:textId="77777777" w:rsidR="00C133EE" w:rsidRPr="006D504E" w:rsidRDefault="00C133EE" w:rsidP="00C133EE">
      <w:pPr>
        <w:suppressAutoHyphens/>
        <w:spacing w:line="288" w:lineRule="auto"/>
        <w:rPr>
          <w:rFonts w:eastAsia="Calibri" w:cs="Arial"/>
        </w:rPr>
      </w:pPr>
    </w:p>
    <w:p w14:paraId="36E18A97" w14:textId="77777777" w:rsidR="00C133EE" w:rsidRPr="00A556FD" w:rsidRDefault="00C133EE" w:rsidP="00516F4A">
      <w:pPr>
        <w:numPr>
          <w:ilvl w:val="0"/>
          <w:numId w:val="33"/>
        </w:numPr>
        <w:tabs>
          <w:tab w:val="left" w:pos="397"/>
        </w:tabs>
        <w:suppressAutoHyphens/>
        <w:spacing w:line="288" w:lineRule="auto"/>
        <w:ind w:left="1134"/>
        <w:contextualSpacing/>
        <w:rPr>
          <w:rFonts w:eastAsia="Calibri" w:cs="Arial"/>
          <w:highlight w:val="lightGray"/>
        </w:rPr>
      </w:pPr>
      <w:r w:rsidRPr="00A556FD">
        <w:rPr>
          <w:rFonts w:eastAsia="Calibri" w:cs="Arial"/>
          <w:highlight w:val="lightGray"/>
        </w:rPr>
        <w:t>Contactgegevens derde:</w:t>
      </w:r>
    </w:p>
    <w:p w14:paraId="058EA265" w14:textId="77777777" w:rsidR="00C133EE" w:rsidRPr="00A556FD" w:rsidRDefault="00C133EE" w:rsidP="00516F4A">
      <w:pPr>
        <w:numPr>
          <w:ilvl w:val="0"/>
          <w:numId w:val="33"/>
        </w:numPr>
        <w:tabs>
          <w:tab w:val="left" w:pos="397"/>
        </w:tabs>
        <w:suppressAutoHyphens/>
        <w:spacing w:line="288" w:lineRule="auto"/>
        <w:ind w:left="1134"/>
        <w:contextualSpacing/>
        <w:rPr>
          <w:rFonts w:eastAsia="Calibri" w:cs="Arial"/>
          <w:highlight w:val="lightGray"/>
        </w:rPr>
      </w:pPr>
      <w:r w:rsidRPr="00A556FD">
        <w:rPr>
          <w:rFonts w:eastAsia="Calibri" w:cs="Arial"/>
          <w:highlight w:val="lightGray"/>
        </w:rPr>
        <w:t>statutaire naam:</w:t>
      </w:r>
    </w:p>
    <w:p w14:paraId="4BF8A082" w14:textId="77777777" w:rsidR="00C133EE" w:rsidRPr="00A556FD" w:rsidRDefault="00C133EE" w:rsidP="00516F4A">
      <w:pPr>
        <w:numPr>
          <w:ilvl w:val="0"/>
          <w:numId w:val="33"/>
        </w:numPr>
        <w:tabs>
          <w:tab w:val="left" w:pos="397"/>
        </w:tabs>
        <w:suppressAutoHyphens/>
        <w:spacing w:line="288" w:lineRule="auto"/>
        <w:ind w:left="1134"/>
        <w:contextualSpacing/>
        <w:rPr>
          <w:rFonts w:eastAsia="Calibri" w:cs="Arial"/>
          <w:highlight w:val="lightGray"/>
        </w:rPr>
      </w:pPr>
      <w:r w:rsidRPr="00A556FD">
        <w:rPr>
          <w:rFonts w:eastAsia="Calibri" w:cs="Arial"/>
          <w:highlight w:val="lightGray"/>
        </w:rPr>
        <w:t>vestigingsadres:</w:t>
      </w:r>
    </w:p>
    <w:p w14:paraId="1C326E53" w14:textId="77777777" w:rsidR="00C133EE" w:rsidRPr="00A556FD" w:rsidRDefault="00C133EE" w:rsidP="00516F4A">
      <w:pPr>
        <w:numPr>
          <w:ilvl w:val="0"/>
          <w:numId w:val="33"/>
        </w:numPr>
        <w:tabs>
          <w:tab w:val="left" w:pos="397"/>
        </w:tabs>
        <w:suppressAutoHyphens/>
        <w:spacing w:line="288" w:lineRule="auto"/>
        <w:ind w:left="1134"/>
        <w:contextualSpacing/>
        <w:rPr>
          <w:rFonts w:eastAsia="Calibri" w:cs="Arial"/>
          <w:highlight w:val="lightGray"/>
        </w:rPr>
      </w:pPr>
      <w:r w:rsidRPr="00A556FD">
        <w:rPr>
          <w:rFonts w:eastAsia="Calibri" w:cs="Arial"/>
          <w:highlight w:val="lightGray"/>
        </w:rPr>
        <w:t>postadres:</w:t>
      </w:r>
    </w:p>
    <w:p w14:paraId="55BF2A7C" w14:textId="77777777" w:rsidR="00C133EE" w:rsidRPr="00A556FD" w:rsidRDefault="00C133EE" w:rsidP="00516F4A">
      <w:pPr>
        <w:numPr>
          <w:ilvl w:val="0"/>
          <w:numId w:val="33"/>
        </w:numPr>
        <w:tabs>
          <w:tab w:val="left" w:pos="397"/>
        </w:tabs>
        <w:suppressAutoHyphens/>
        <w:spacing w:line="288" w:lineRule="auto"/>
        <w:ind w:left="1134"/>
        <w:contextualSpacing/>
        <w:rPr>
          <w:rFonts w:eastAsia="Calibri" w:cs="Arial"/>
          <w:highlight w:val="lightGray"/>
        </w:rPr>
      </w:pPr>
      <w:r w:rsidRPr="00A556FD">
        <w:rPr>
          <w:rFonts w:eastAsia="Calibri" w:cs="Arial"/>
          <w:highlight w:val="lightGray"/>
        </w:rPr>
        <w:t>telefoonnummer:</w:t>
      </w:r>
    </w:p>
    <w:p w14:paraId="21CDCA10" w14:textId="77777777" w:rsidR="00C133EE" w:rsidRPr="00A556FD" w:rsidRDefault="00C133EE" w:rsidP="00516F4A">
      <w:pPr>
        <w:numPr>
          <w:ilvl w:val="0"/>
          <w:numId w:val="33"/>
        </w:numPr>
        <w:tabs>
          <w:tab w:val="left" w:pos="397"/>
        </w:tabs>
        <w:suppressAutoHyphens/>
        <w:spacing w:line="288" w:lineRule="auto"/>
        <w:ind w:left="1134"/>
        <w:contextualSpacing/>
        <w:rPr>
          <w:rFonts w:eastAsia="Calibri" w:cs="Arial"/>
          <w:highlight w:val="lightGray"/>
        </w:rPr>
      </w:pPr>
      <w:r w:rsidRPr="00A556FD">
        <w:rPr>
          <w:rFonts w:eastAsia="Calibri" w:cs="Arial"/>
          <w:highlight w:val="lightGray"/>
        </w:rPr>
        <w:t>e-mail:</w:t>
      </w:r>
    </w:p>
    <w:p w14:paraId="6ECD9AAE" w14:textId="77777777" w:rsidR="00C133EE" w:rsidRPr="00A556FD" w:rsidRDefault="00C133EE" w:rsidP="00516F4A">
      <w:pPr>
        <w:numPr>
          <w:ilvl w:val="0"/>
          <w:numId w:val="33"/>
        </w:numPr>
        <w:tabs>
          <w:tab w:val="left" w:pos="397"/>
        </w:tabs>
        <w:suppressAutoHyphens/>
        <w:spacing w:line="288" w:lineRule="auto"/>
        <w:ind w:left="1134"/>
        <w:contextualSpacing/>
        <w:rPr>
          <w:rFonts w:eastAsia="Calibri" w:cs="Arial"/>
          <w:highlight w:val="lightGray"/>
        </w:rPr>
      </w:pPr>
      <w:r w:rsidRPr="00A556FD">
        <w:rPr>
          <w:rFonts w:eastAsia="Calibri" w:cs="Arial"/>
          <w:highlight w:val="lightGray"/>
        </w:rPr>
        <w:t>nummer van inschrijving in het handelsregister:</w:t>
      </w:r>
    </w:p>
    <w:p w14:paraId="60B4015E" w14:textId="77777777" w:rsidR="00C133EE" w:rsidRPr="006D504E" w:rsidRDefault="00C133EE" w:rsidP="00C133EE">
      <w:pPr>
        <w:tabs>
          <w:tab w:val="num" w:pos="284"/>
        </w:tabs>
        <w:ind w:left="567"/>
        <w:rPr>
          <w:rFonts w:cs="Arial"/>
        </w:rPr>
      </w:pPr>
    </w:p>
    <w:p w14:paraId="74A54C3C" w14:textId="77777777" w:rsidR="00C133EE" w:rsidRPr="006D504E" w:rsidRDefault="00C133EE" w:rsidP="00516F4A">
      <w:pPr>
        <w:numPr>
          <w:ilvl w:val="0"/>
          <w:numId w:val="33"/>
        </w:numPr>
        <w:tabs>
          <w:tab w:val="left" w:pos="397"/>
        </w:tabs>
        <w:suppressAutoHyphens/>
        <w:spacing w:line="288" w:lineRule="auto"/>
        <w:contextualSpacing/>
        <w:rPr>
          <w:rFonts w:cs="Arial"/>
        </w:rPr>
      </w:pPr>
      <w:r w:rsidRPr="006D504E">
        <w:rPr>
          <w:rFonts w:cs="Arial"/>
        </w:rPr>
        <w:t>[</w:t>
      </w:r>
      <w:r w:rsidRPr="00A556FD">
        <w:rPr>
          <w:rFonts w:cs="Arial"/>
          <w:highlight w:val="lightGray"/>
        </w:rPr>
        <w:t xml:space="preserve">naam </w:t>
      </w:r>
      <w:r w:rsidRPr="00A556FD">
        <w:rPr>
          <w:rFonts w:eastAsia="Calibri" w:cs="Arial"/>
          <w:highlight w:val="lightGray"/>
        </w:rPr>
        <w:t>derde</w:t>
      </w:r>
      <w:r w:rsidRPr="006D504E">
        <w:rPr>
          <w:rFonts w:cs="Arial"/>
        </w:rPr>
        <w:t>] voldoet, zo blijkt uit bijgevoegd bewijsstuk</w:t>
      </w:r>
      <w:r>
        <w:rPr>
          <w:rFonts w:cs="Arial"/>
        </w:rPr>
        <w:t xml:space="preserve"> </w:t>
      </w:r>
      <w:r w:rsidRPr="006D504E">
        <w:rPr>
          <w:rFonts w:cs="Arial"/>
        </w:rPr>
        <w:t>aan deze geschiktheidseis</w:t>
      </w:r>
      <w:r>
        <w:rPr>
          <w:rFonts w:cs="Arial"/>
        </w:rPr>
        <w:t xml:space="preserve"> voor zover Inschrijver zich beroept op diens middelen</w:t>
      </w:r>
      <w:r w:rsidRPr="006D504E">
        <w:rPr>
          <w:rFonts w:cs="Arial"/>
        </w:rPr>
        <w:t>;</w:t>
      </w:r>
    </w:p>
    <w:p w14:paraId="046A98E1" w14:textId="77777777" w:rsidR="00C133EE" w:rsidRPr="006D504E" w:rsidRDefault="00C133EE" w:rsidP="00516F4A">
      <w:pPr>
        <w:numPr>
          <w:ilvl w:val="0"/>
          <w:numId w:val="33"/>
        </w:numPr>
        <w:tabs>
          <w:tab w:val="left" w:pos="397"/>
        </w:tabs>
        <w:suppressAutoHyphens/>
        <w:spacing w:line="288" w:lineRule="auto"/>
        <w:contextualSpacing/>
        <w:rPr>
          <w:rFonts w:cs="Arial"/>
        </w:rPr>
      </w:pPr>
      <w:r w:rsidRPr="006D504E">
        <w:rPr>
          <w:rFonts w:cs="Arial"/>
        </w:rPr>
        <w:t>[</w:t>
      </w:r>
      <w:r w:rsidRPr="00A556FD">
        <w:rPr>
          <w:rFonts w:cs="Arial"/>
          <w:highlight w:val="lightGray"/>
        </w:rPr>
        <w:t>naam Inschrijver</w:t>
      </w:r>
      <w:r w:rsidRPr="006D504E">
        <w:rPr>
          <w:rFonts w:cs="Arial"/>
        </w:rPr>
        <w:t>] bij eventuele gunning van de Opdracht voor de uitvoering van de Opdracht op diens eerste verzoek daadwerkelijk kan beschikken over de voor de uitvoering van de Opdracht noodzakelijke middelen van [</w:t>
      </w:r>
      <w:r w:rsidRPr="00A556FD">
        <w:rPr>
          <w:rFonts w:cs="Arial"/>
          <w:highlight w:val="lightGray"/>
        </w:rPr>
        <w:t>naam derde</w:t>
      </w:r>
      <w:r w:rsidRPr="006D504E">
        <w:rPr>
          <w:rFonts w:cs="Arial"/>
        </w:rPr>
        <w:t>];</w:t>
      </w:r>
    </w:p>
    <w:p w14:paraId="0877A59E" w14:textId="77777777" w:rsidR="00C133EE" w:rsidRPr="006D504E" w:rsidRDefault="00C133EE" w:rsidP="00516F4A">
      <w:pPr>
        <w:numPr>
          <w:ilvl w:val="0"/>
          <w:numId w:val="33"/>
        </w:numPr>
        <w:tabs>
          <w:tab w:val="left" w:pos="397"/>
        </w:tabs>
        <w:contextualSpacing/>
      </w:pPr>
      <w:r w:rsidRPr="006D504E">
        <w:t>[</w:t>
      </w:r>
      <w:r w:rsidRPr="00A556FD">
        <w:rPr>
          <w:highlight w:val="lightGray"/>
        </w:rPr>
        <w:t xml:space="preserve">naam </w:t>
      </w:r>
      <w:r w:rsidRPr="00A556FD">
        <w:rPr>
          <w:rFonts w:cs="Arial"/>
          <w:highlight w:val="lightGray"/>
        </w:rPr>
        <w:t>Inschrijver</w:t>
      </w:r>
      <w:r w:rsidRPr="006D504E">
        <w:t>] bij eventuele gunning van de Opdracht tezamen met [n</w:t>
      </w:r>
      <w:r w:rsidRPr="00A556FD">
        <w:rPr>
          <w:highlight w:val="lightGray"/>
        </w:rPr>
        <w:t>aam derde</w:t>
      </w:r>
      <w:r w:rsidRPr="006D504E">
        <w:t xml:space="preserve">] hoofdelijk aansprakelijk is voor de uitvoering van de Opdracht (deze eis geldt uitsluitend indien in het kader van een geschiktheidseis met betrekking tot de financiële en economische draagkracht (paragraaf </w:t>
      </w:r>
      <w:r>
        <w:t>7.3</w:t>
      </w:r>
      <w:r w:rsidRPr="006D504E">
        <w:t xml:space="preserve">) een beroep wordt gedaan op de middelen van een derde). </w:t>
      </w:r>
    </w:p>
    <w:p w14:paraId="71194283" w14:textId="77777777" w:rsidR="00C133EE" w:rsidRPr="006D504E" w:rsidRDefault="00C133EE" w:rsidP="00516F4A">
      <w:pPr>
        <w:numPr>
          <w:ilvl w:val="0"/>
          <w:numId w:val="33"/>
        </w:numPr>
        <w:tabs>
          <w:tab w:val="left" w:pos="397"/>
        </w:tabs>
        <w:suppressAutoHyphens/>
        <w:spacing w:line="288" w:lineRule="auto"/>
        <w:contextualSpacing/>
        <w:rPr>
          <w:rFonts w:cs="Arial"/>
        </w:rPr>
      </w:pPr>
      <w:r w:rsidRPr="006D504E">
        <w:rPr>
          <w:rFonts w:cs="Arial"/>
        </w:rPr>
        <w:t>[</w:t>
      </w:r>
      <w:r w:rsidRPr="00A556FD">
        <w:rPr>
          <w:rFonts w:cs="Arial"/>
          <w:highlight w:val="lightGray"/>
        </w:rPr>
        <w:t>Naam derde</w:t>
      </w:r>
      <w:r w:rsidRPr="006D504E">
        <w:rPr>
          <w:rFonts w:cs="Arial"/>
        </w:rPr>
        <w:t>] daadwerkelijk zal worden ingezet als onderaannemer bij de uitvoering van de O</w:t>
      </w:r>
      <w:r w:rsidRPr="006D504E">
        <w:rPr>
          <w:rFonts w:eastAsia="Calibri" w:cs="Arial"/>
        </w:rPr>
        <w:t xml:space="preserve">pdracht (deze eis geldt uitsluitend indien in het kader van een geschiktheidseis </w:t>
      </w:r>
      <w:r w:rsidRPr="006D504E">
        <w:rPr>
          <w:rFonts w:cs="Arial"/>
        </w:rPr>
        <w:t xml:space="preserve">met betrekking tot de technische en beroepsbekwaamheid een beroep wordt gedaan op de middelen van een derde). </w:t>
      </w:r>
    </w:p>
    <w:p w14:paraId="71198A8E" w14:textId="77777777" w:rsidR="00C133EE" w:rsidRPr="006D504E" w:rsidRDefault="00C133EE" w:rsidP="00C133EE">
      <w:pPr>
        <w:ind w:left="567"/>
        <w:rPr>
          <w:rFonts w:cs="Arial"/>
        </w:rPr>
      </w:pPr>
    </w:p>
    <w:p w14:paraId="7BE56A3C" w14:textId="77777777" w:rsidR="00C133EE" w:rsidRDefault="00C133EE" w:rsidP="00C133EE">
      <w:pPr>
        <w:suppressAutoHyphens/>
        <w:spacing w:line="288" w:lineRule="auto"/>
        <w:rPr>
          <w:rFonts w:cs="Arial"/>
        </w:rPr>
      </w:pPr>
      <w:r w:rsidRPr="006D504E">
        <w:rPr>
          <w:rFonts w:eastAsia="Calibri" w:cs="Arial"/>
        </w:rPr>
        <w:t>Ondergetekende</w:t>
      </w:r>
      <w:r w:rsidRPr="006D504E">
        <w:rPr>
          <w:rFonts w:cs="Arial"/>
        </w:rPr>
        <w:t xml:space="preserve"> verklaart dat hij/zij deze verklaring naar waarheid heeft ondertekend en tevens dat hij/zij daartoe rechtens bevoegd is.</w:t>
      </w:r>
    </w:p>
    <w:tbl>
      <w:tblPr>
        <w:tblStyle w:val="Tabelraster1"/>
        <w:tblpPr w:leftFromText="141" w:rightFromText="141" w:vertAnchor="text" w:horzAnchor="margin" w:tblpY="76"/>
        <w:tblW w:w="5000" w:type="pct"/>
        <w:tblLook w:val="0000" w:firstRow="0" w:lastRow="0" w:firstColumn="0" w:lastColumn="0" w:noHBand="0" w:noVBand="0"/>
      </w:tblPr>
      <w:tblGrid>
        <w:gridCol w:w="2829"/>
        <w:gridCol w:w="5676"/>
      </w:tblGrid>
      <w:tr w:rsidR="00C133EE" w:rsidRPr="006D504E" w14:paraId="27DF4786" w14:textId="77777777" w:rsidTr="00503CBD">
        <w:trPr>
          <w:cnfStyle w:val="000000100000" w:firstRow="0" w:lastRow="0" w:firstColumn="0" w:lastColumn="0" w:oddVBand="0" w:evenVBand="0" w:oddHBand="1" w:evenHBand="0" w:firstRowFirstColumn="0" w:firstRowLastColumn="0" w:lastRowFirstColumn="0" w:lastRowLastColumn="0"/>
        </w:trPr>
        <w:tc>
          <w:tcPr>
            <w:tcW w:w="1663" w:type="pct"/>
          </w:tcPr>
          <w:p w14:paraId="2B297B5B" w14:textId="77777777" w:rsidR="00C133EE" w:rsidRPr="006D504E" w:rsidRDefault="00C133EE" w:rsidP="00503CBD">
            <w:pPr>
              <w:snapToGrid w:val="0"/>
              <w:spacing w:before="90" w:after="54" w:line="312" w:lineRule="auto"/>
              <w:ind w:right="57"/>
            </w:pPr>
            <w:r>
              <w:t>Naam derde</w:t>
            </w:r>
          </w:p>
        </w:tc>
        <w:tc>
          <w:tcPr>
            <w:tcW w:w="3337" w:type="pct"/>
          </w:tcPr>
          <w:p w14:paraId="716E19C3" w14:textId="77777777" w:rsidR="00C133EE" w:rsidRPr="006D504E" w:rsidRDefault="00C133EE" w:rsidP="00503CBD">
            <w:pPr>
              <w:snapToGrid w:val="0"/>
              <w:spacing w:before="90" w:after="54" w:line="312" w:lineRule="auto"/>
              <w:ind w:left="57" w:right="57"/>
            </w:pPr>
          </w:p>
        </w:tc>
      </w:tr>
      <w:tr w:rsidR="00C133EE" w:rsidRPr="006D504E" w14:paraId="4AA4182D" w14:textId="77777777" w:rsidTr="00503CBD">
        <w:trPr>
          <w:cnfStyle w:val="000000010000" w:firstRow="0" w:lastRow="0" w:firstColumn="0" w:lastColumn="0" w:oddVBand="0" w:evenVBand="0" w:oddHBand="0" w:evenHBand="1" w:firstRowFirstColumn="0" w:firstRowLastColumn="0" w:lastRowFirstColumn="0" w:lastRowLastColumn="0"/>
        </w:trPr>
        <w:tc>
          <w:tcPr>
            <w:tcW w:w="1663" w:type="pct"/>
          </w:tcPr>
          <w:p w14:paraId="3BC7B8EB" w14:textId="77777777" w:rsidR="00C133EE" w:rsidRPr="006D504E" w:rsidRDefault="00C133EE" w:rsidP="00503CBD">
            <w:pPr>
              <w:snapToGrid w:val="0"/>
              <w:spacing w:before="90" w:after="54" w:line="312" w:lineRule="auto"/>
              <w:ind w:right="57"/>
            </w:pPr>
            <w:r>
              <w:t>Naam ondertekenaar</w:t>
            </w:r>
          </w:p>
        </w:tc>
        <w:tc>
          <w:tcPr>
            <w:tcW w:w="3337" w:type="pct"/>
          </w:tcPr>
          <w:p w14:paraId="780DF605" w14:textId="77777777" w:rsidR="00C133EE" w:rsidRPr="006D504E" w:rsidRDefault="00C133EE" w:rsidP="00503CBD">
            <w:pPr>
              <w:snapToGrid w:val="0"/>
              <w:spacing w:before="90" w:after="54" w:line="312" w:lineRule="auto"/>
              <w:ind w:left="57" w:right="57"/>
            </w:pPr>
          </w:p>
        </w:tc>
      </w:tr>
      <w:tr w:rsidR="00C133EE" w:rsidRPr="006D504E" w14:paraId="69FAB3C5" w14:textId="77777777" w:rsidTr="00503CBD">
        <w:trPr>
          <w:cnfStyle w:val="000000100000" w:firstRow="0" w:lastRow="0" w:firstColumn="0" w:lastColumn="0" w:oddVBand="0" w:evenVBand="0" w:oddHBand="1" w:evenHBand="0" w:firstRowFirstColumn="0" w:firstRowLastColumn="0" w:lastRowFirstColumn="0" w:lastRowLastColumn="0"/>
        </w:trPr>
        <w:tc>
          <w:tcPr>
            <w:tcW w:w="1663" w:type="pct"/>
          </w:tcPr>
          <w:p w14:paraId="144041A7" w14:textId="77777777" w:rsidR="00C133EE" w:rsidRPr="006D504E" w:rsidRDefault="00C133EE" w:rsidP="00503CBD">
            <w:pPr>
              <w:snapToGrid w:val="0"/>
              <w:spacing w:before="90" w:after="54" w:line="312" w:lineRule="auto"/>
              <w:ind w:right="57"/>
            </w:pPr>
            <w:r>
              <w:t>Functie ondertekenaar</w:t>
            </w:r>
          </w:p>
        </w:tc>
        <w:tc>
          <w:tcPr>
            <w:tcW w:w="3337" w:type="pct"/>
          </w:tcPr>
          <w:p w14:paraId="00236C34" w14:textId="77777777" w:rsidR="00C133EE" w:rsidRPr="006D504E" w:rsidRDefault="00C133EE" w:rsidP="00503CBD">
            <w:pPr>
              <w:snapToGrid w:val="0"/>
              <w:spacing w:before="90" w:after="54" w:line="312" w:lineRule="auto"/>
              <w:ind w:left="57" w:right="57"/>
            </w:pPr>
          </w:p>
        </w:tc>
      </w:tr>
      <w:tr w:rsidR="00C133EE" w:rsidRPr="006D504E" w14:paraId="3F47A9FA" w14:textId="77777777" w:rsidTr="00503CBD">
        <w:trPr>
          <w:cnfStyle w:val="000000010000" w:firstRow="0" w:lastRow="0" w:firstColumn="0" w:lastColumn="0" w:oddVBand="0" w:evenVBand="0" w:oddHBand="0" w:evenHBand="1" w:firstRowFirstColumn="0" w:firstRowLastColumn="0" w:lastRowFirstColumn="0" w:lastRowLastColumn="0"/>
        </w:trPr>
        <w:tc>
          <w:tcPr>
            <w:tcW w:w="1663" w:type="pct"/>
          </w:tcPr>
          <w:p w14:paraId="51CF8534" w14:textId="77777777" w:rsidR="00C133EE" w:rsidRDefault="00C133EE" w:rsidP="00503CBD">
            <w:pPr>
              <w:snapToGrid w:val="0"/>
              <w:spacing w:before="90" w:after="54" w:line="312" w:lineRule="auto"/>
              <w:ind w:right="57"/>
            </w:pPr>
            <w:r>
              <w:t>Handtekening</w:t>
            </w:r>
          </w:p>
          <w:p w14:paraId="2135EEB0" w14:textId="77777777" w:rsidR="00C133EE" w:rsidRDefault="00C133EE" w:rsidP="00503CBD">
            <w:pPr>
              <w:snapToGrid w:val="0"/>
              <w:spacing w:before="90" w:after="54" w:line="312" w:lineRule="auto"/>
              <w:ind w:right="57"/>
            </w:pPr>
          </w:p>
        </w:tc>
        <w:tc>
          <w:tcPr>
            <w:tcW w:w="3337" w:type="pct"/>
          </w:tcPr>
          <w:p w14:paraId="2D12A4C3" w14:textId="77777777" w:rsidR="00C133EE" w:rsidRPr="006D504E" w:rsidRDefault="00C133EE" w:rsidP="00503CBD">
            <w:pPr>
              <w:snapToGrid w:val="0"/>
              <w:spacing w:before="90" w:after="54" w:line="312" w:lineRule="auto"/>
              <w:ind w:left="57" w:right="57"/>
            </w:pPr>
          </w:p>
        </w:tc>
      </w:tr>
      <w:tr w:rsidR="00C133EE" w:rsidRPr="006D504E" w14:paraId="275335EC" w14:textId="77777777" w:rsidTr="00503CBD">
        <w:trPr>
          <w:cnfStyle w:val="000000100000" w:firstRow="0" w:lastRow="0" w:firstColumn="0" w:lastColumn="0" w:oddVBand="0" w:evenVBand="0" w:oddHBand="1" w:evenHBand="0" w:firstRowFirstColumn="0" w:firstRowLastColumn="0" w:lastRowFirstColumn="0" w:lastRowLastColumn="0"/>
        </w:trPr>
        <w:tc>
          <w:tcPr>
            <w:tcW w:w="1663" w:type="pct"/>
          </w:tcPr>
          <w:p w14:paraId="3B50AD31" w14:textId="77777777" w:rsidR="00C133EE" w:rsidRDefault="00C133EE" w:rsidP="00503CBD">
            <w:pPr>
              <w:snapToGrid w:val="0"/>
              <w:spacing w:before="90" w:after="54" w:line="312" w:lineRule="auto"/>
              <w:ind w:right="57"/>
            </w:pPr>
            <w:r>
              <w:t>Plaats en datum</w:t>
            </w:r>
          </w:p>
        </w:tc>
        <w:tc>
          <w:tcPr>
            <w:tcW w:w="3337" w:type="pct"/>
          </w:tcPr>
          <w:p w14:paraId="211114AF" w14:textId="77777777" w:rsidR="00C133EE" w:rsidRPr="006D504E" w:rsidRDefault="00C133EE" w:rsidP="00503CBD">
            <w:pPr>
              <w:snapToGrid w:val="0"/>
              <w:spacing w:before="90" w:after="54" w:line="312" w:lineRule="auto"/>
              <w:ind w:left="57" w:right="57"/>
            </w:pPr>
          </w:p>
        </w:tc>
      </w:tr>
    </w:tbl>
    <w:p w14:paraId="3E4868FD" w14:textId="77777777" w:rsidR="00C133EE" w:rsidRPr="00130F12" w:rsidRDefault="00C133EE" w:rsidP="00C133EE">
      <w:pPr>
        <w:rPr>
          <w:rFonts w:cs="Arial"/>
        </w:rPr>
      </w:pPr>
    </w:p>
    <w:p w14:paraId="7AF08BF8" w14:textId="77777777" w:rsidR="00C133EE" w:rsidRDefault="00C133EE" w:rsidP="00C133EE"/>
    <w:p w14:paraId="7936B608" w14:textId="77777777" w:rsidR="00C133EE" w:rsidRPr="00C6476E" w:rsidRDefault="00C133EE" w:rsidP="00C133EE"/>
    <w:tbl>
      <w:tblPr>
        <w:tblStyle w:val="Tabelraster1"/>
        <w:tblpPr w:leftFromText="141" w:rightFromText="141" w:vertAnchor="text" w:horzAnchor="margin" w:tblpY="280"/>
        <w:tblW w:w="5000" w:type="pct"/>
        <w:tblLook w:val="0000" w:firstRow="0" w:lastRow="0" w:firstColumn="0" w:lastColumn="0" w:noHBand="0" w:noVBand="0"/>
      </w:tblPr>
      <w:tblGrid>
        <w:gridCol w:w="2829"/>
        <w:gridCol w:w="5676"/>
      </w:tblGrid>
      <w:tr w:rsidR="00C133EE" w:rsidRPr="006D504E" w14:paraId="211C7651" w14:textId="77777777" w:rsidTr="00503CBD">
        <w:trPr>
          <w:cnfStyle w:val="000000100000" w:firstRow="0" w:lastRow="0" w:firstColumn="0" w:lastColumn="0" w:oddVBand="0" w:evenVBand="0" w:oddHBand="1" w:evenHBand="0" w:firstRowFirstColumn="0" w:firstRowLastColumn="0" w:lastRowFirstColumn="0" w:lastRowLastColumn="0"/>
        </w:trPr>
        <w:tc>
          <w:tcPr>
            <w:tcW w:w="1663" w:type="pct"/>
          </w:tcPr>
          <w:p w14:paraId="42F2445F" w14:textId="77777777" w:rsidR="00C133EE" w:rsidRPr="006D504E" w:rsidRDefault="00C133EE" w:rsidP="00503CBD">
            <w:pPr>
              <w:snapToGrid w:val="0"/>
              <w:spacing w:before="90" w:after="54" w:line="312" w:lineRule="auto"/>
              <w:ind w:left="57" w:right="57"/>
            </w:pPr>
            <w:r w:rsidRPr="006D504E">
              <w:lastRenderedPageBreak/>
              <w:t xml:space="preserve">Naam </w:t>
            </w:r>
            <w:r>
              <w:t>Inschrijver</w:t>
            </w:r>
          </w:p>
        </w:tc>
        <w:tc>
          <w:tcPr>
            <w:tcW w:w="3337" w:type="pct"/>
          </w:tcPr>
          <w:p w14:paraId="6335C6E7" w14:textId="77777777" w:rsidR="00C133EE" w:rsidRPr="006D504E" w:rsidRDefault="00C133EE" w:rsidP="00503CBD">
            <w:pPr>
              <w:snapToGrid w:val="0"/>
              <w:spacing w:before="90" w:after="54" w:line="312" w:lineRule="auto"/>
              <w:ind w:left="57" w:right="57"/>
            </w:pPr>
          </w:p>
        </w:tc>
      </w:tr>
      <w:tr w:rsidR="00C133EE" w:rsidRPr="006D504E" w14:paraId="7B020533" w14:textId="77777777" w:rsidTr="00503CBD">
        <w:trPr>
          <w:cnfStyle w:val="000000010000" w:firstRow="0" w:lastRow="0" w:firstColumn="0" w:lastColumn="0" w:oddVBand="0" w:evenVBand="0" w:oddHBand="0" w:evenHBand="1" w:firstRowFirstColumn="0" w:firstRowLastColumn="0" w:lastRowFirstColumn="0" w:lastRowLastColumn="0"/>
        </w:trPr>
        <w:tc>
          <w:tcPr>
            <w:tcW w:w="1663" w:type="pct"/>
          </w:tcPr>
          <w:p w14:paraId="5BF3D891" w14:textId="77777777" w:rsidR="00C133EE" w:rsidRPr="006D504E" w:rsidRDefault="00C133EE" w:rsidP="00503CBD">
            <w:pPr>
              <w:snapToGrid w:val="0"/>
              <w:spacing w:before="90" w:after="54" w:line="312" w:lineRule="auto"/>
              <w:ind w:left="57" w:right="57"/>
            </w:pPr>
            <w:r w:rsidRPr="006D504E">
              <w:t>Naam ondertekenaar</w:t>
            </w:r>
          </w:p>
        </w:tc>
        <w:tc>
          <w:tcPr>
            <w:tcW w:w="3337" w:type="pct"/>
          </w:tcPr>
          <w:p w14:paraId="34C81608" w14:textId="77777777" w:rsidR="00C133EE" w:rsidRPr="006D504E" w:rsidRDefault="00C133EE" w:rsidP="00503CBD">
            <w:pPr>
              <w:snapToGrid w:val="0"/>
              <w:spacing w:before="90" w:after="54" w:line="312" w:lineRule="auto"/>
              <w:ind w:left="57" w:right="57"/>
            </w:pPr>
          </w:p>
        </w:tc>
      </w:tr>
      <w:tr w:rsidR="00C133EE" w:rsidRPr="006D504E" w14:paraId="30FA7A54" w14:textId="77777777" w:rsidTr="00503CBD">
        <w:trPr>
          <w:cnfStyle w:val="000000100000" w:firstRow="0" w:lastRow="0" w:firstColumn="0" w:lastColumn="0" w:oddVBand="0" w:evenVBand="0" w:oddHBand="1" w:evenHBand="0" w:firstRowFirstColumn="0" w:firstRowLastColumn="0" w:lastRowFirstColumn="0" w:lastRowLastColumn="0"/>
          <w:trHeight w:val="297"/>
        </w:trPr>
        <w:tc>
          <w:tcPr>
            <w:tcW w:w="1663" w:type="pct"/>
          </w:tcPr>
          <w:p w14:paraId="178E5CA2" w14:textId="77777777" w:rsidR="00C133EE" w:rsidRPr="006D504E" w:rsidRDefault="00C133EE" w:rsidP="00503CBD">
            <w:pPr>
              <w:snapToGrid w:val="0"/>
              <w:spacing w:before="90" w:after="54" w:line="312" w:lineRule="auto"/>
              <w:ind w:left="57" w:right="57"/>
            </w:pPr>
            <w:r w:rsidRPr="006D504E">
              <w:t>Functie ondertekenaar</w:t>
            </w:r>
          </w:p>
        </w:tc>
        <w:tc>
          <w:tcPr>
            <w:tcW w:w="3337" w:type="pct"/>
          </w:tcPr>
          <w:p w14:paraId="4B8463EE" w14:textId="77777777" w:rsidR="00C133EE" w:rsidRPr="006D504E" w:rsidRDefault="00C133EE" w:rsidP="00503CBD">
            <w:pPr>
              <w:snapToGrid w:val="0"/>
              <w:spacing w:before="90" w:after="54" w:line="312" w:lineRule="auto"/>
              <w:ind w:left="57" w:right="57"/>
            </w:pPr>
          </w:p>
        </w:tc>
      </w:tr>
      <w:tr w:rsidR="00C133EE" w:rsidRPr="006D504E" w14:paraId="566403C3" w14:textId="77777777" w:rsidTr="00503CBD">
        <w:trPr>
          <w:cnfStyle w:val="000000010000" w:firstRow="0" w:lastRow="0" w:firstColumn="0" w:lastColumn="0" w:oddVBand="0" w:evenVBand="0" w:oddHBand="0" w:evenHBand="1" w:firstRowFirstColumn="0" w:firstRowLastColumn="0" w:lastRowFirstColumn="0" w:lastRowLastColumn="0"/>
        </w:trPr>
        <w:tc>
          <w:tcPr>
            <w:tcW w:w="1663" w:type="pct"/>
          </w:tcPr>
          <w:p w14:paraId="1433AC54" w14:textId="77777777" w:rsidR="00C133EE" w:rsidRPr="006D504E" w:rsidRDefault="00C133EE" w:rsidP="00503CBD">
            <w:pPr>
              <w:snapToGrid w:val="0"/>
              <w:spacing w:before="90" w:after="54" w:line="312" w:lineRule="auto"/>
              <w:ind w:left="57" w:right="57"/>
            </w:pPr>
            <w:r w:rsidRPr="006D504E">
              <w:t>Handtekening</w:t>
            </w:r>
          </w:p>
          <w:p w14:paraId="1D66D4C1" w14:textId="77777777" w:rsidR="00C133EE" w:rsidRPr="006D504E" w:rsidRDefault="00C133EE" w:rsidP="00503CBD">
            <w:pPr>
              <w:spacing w:before="90" w:after="54" w:line="312" w:lineRule="auto"/>
              <w:ind w:left="57" w:right="57"/>
            </w:pPr>
          </w:p>
        </w:tc>
        <w:tc>
          <w:tcPr>
            <w:tcW w:w="3337" w:type="pct"/>
          </w:tcPr>
          <w:p w14:paraId="0CFCB979" w14:textId="77777777" w:rsidR="00C133EE" w:rsidRPr="006D504E" w:rsidRDefault="00C133EE" w:rsidP="00503CBD">
            <w:pPr>
              <w:snapToGrid w:val="0"/>
              <w:spacing w:before="90" w:after="54" w:line="312" w:lineRule="auto"/>
              <w:ind w:left="57" w:right="57"/>
            </w:pPr>
          </w:p>
        </w:tc>
      </w:tr>
      <w:tr w:rsidR="00C133EE" w:rsidRPr="006D504E" w14:paraId="563D45B9" w14:textId="77777777" w:rsidTr="00503CBD">
        <w:trPr>
          <w:cnfStyle w:val="000000100000" w:firstRow="0" w:lastRow="0" w:firstColumn="0" w:lastColumn="0" w:oddVBand="0" w:evenVBand="0" w:oddHBand="1" w:evenHBand="0" w:firstRowFirstColumn="0" w:firstRowLastColumn="0" w:lastRowFirstColumn="0" w:lastRowLastColumn="0"/>
        </w:trPr>
        <w:tc>
          <w:tcPr>
            <w:tcW w:w="1663" w:type="pct"/>
          </w:tcPr>
          <w:p w14:paraId="55F14181" w14:textId="77777777" w:rsidR="00C133EE" w:rsidRPr="006D504E" w:rsidRDefault="00C133EE" w:rsidP="00503CBD">
            <w:pPr>
              <w:snapToGrid w:val="0"/>
              <w:spacing w:before="90" w:after="54" w:line="312" w:lineRule="auto"/>
              <w:ind w:left="57" w:right="57"/>
            </w:pPr>
            <w:r w:rsidRPr="006D504E">
              <w:t>Plaats en datum</w:t>
            </w:r>
          </w:p>
        </w:tc>
        <w:tc>
          <w:tcPr>
            <w:tcW w:w="3337" w:type="pct"/>
          </w:tcPr>
          <w:p w14:paraId="236AE0C2" w14:textId="77777777" w:rsidR="00C133EE" w:rsidRPr="006D504E" w:rsidRDefault="00C133EE" w:rsidP="00503CBD">
            <w:pPr>
              <w:snapToGrid w:val="0"/>
              <w:spacing w:before="90" w:after="54" w:line="312" w:lineRule="auto"/>
              <w:ind w:left="57" w:right="57"/>
            </w:pPr>
          </w:p>
        </w:tc>
      </w:tr>
    </w:tbl>
    <w:p w14:paraId="07A89C7B" w14:textId="77777777" w:rsidR="00C133EE" w:rsidRDefault="00C133EE" w:rsidP="00C133EE"/>
    <w:p w14:paraId="6A87DF17" w14:textId="77777777" w:rsidR="00C133EE" w:rsidRPr="00996BE2" w:rsidRDefault="00C133EE" w:rsidP="004C2700">
      <w:pPr>
        <w:suppressAutoHyphens/>
        <w:rPr>
          <w:i/>
        </w:rPr>
      </w:pPr>
    </w:p>
    <w:p w14:paraId="79866F56" w14:textId="77777777" w:rsidR="004C2700" w:rsidRDefault="004C2700" w:rsidP="004C2700">
      <w:pPr>
        <w:suppressAutoHyphens/>
        <w:rPr>
          <w:i/>
        </w:rPr>
      </w:pPr>
    </w:p>
    <w:p w14:paraId="356A2B5B" w14:textId="77777777" w:rsidR="004C2700" w:rsidRDefault="004C2700" w:rsidP="004C2700">
      <w:pPr>
        <w:suppressAutoHyphens/>
        <w:rPr>
          <w:i/>
        </w:rPr>
      </w:pPr>
    </w:p>
    <w:p w14:paraId="450E184D" w14:textId="77777777" w:rsidR="00C6476E" w:rsidRDefault="00C6476E"/>
    <w:p w14:paraId="48C71E6F" w14:textId="77777777" w:rsidR="00AB015E" w:rsidRDefault="00AB015E"/>
    <w:p w14:paraId="19E767B6" w14:textId="77777777" w:rsidR="00AB015E" w:rsidRDefault="00AB015E"/>
    <w:p w14:paraId="5D826D5C" w14:textId="77777777" w:rsidR="00AB015E" w:rsidRDefault="00AB015E"/>
    <w:p w14:paraId="6FAA3DC2" w14:textId="77777777" w:rsidR="00AB015E" w:rsidRDefault="00AB015E"/>
    <w:p w14:paraId="7110256C" w14:textId="77777777" w:rsidR="00AB015E" w:rsidRDefault="00AB015E"/>
    <w:p w14:paraId="13789A72" w14:textId="77777777" w:rsidR="00AB015E" w:rsidRDefault="00AB015E"/>
    <w:p w14:paraId="14C9C4C9" w14:textId="77777777" w:rsidR="00AB015E" w:rsidRDefault="00AB015E"/>
    <w:p w14:paraId="1B8EFD6E" w14:textId="77777777" w:rsidR="00AB015E" w:rsidRDefault="00AB015E"/>
    <w:p w14:paraId="579D3775" w14:textId="77777777" w:rsidR="00AB015E" w:rsidRDefault="00AB015E"/>
    <w:p w14:paraId="45655CD2" w14:textId="77777777" w:rsidR="00AB015E" w:rsidRDefault="00AB015E"/>
    <w:p w14:paraId="5CA6AB8B" w14:textId="77777777" w:rsidR="00AB015E" w:rsidRDefault="00AB015E"/>
    <w:p w14:paraId="010FE9BD" w14:textId="77777777" w:rsidR="00AB015E" w:rsidRDefault="00AB015E"/>
    <w:p w14:paraId="5A869CE6" w14:textId="77777777" w:rsidR="00AB015E" w:rsidRDefault="00AB015E"/>
    <w:p w14:paraId="793E07F5" w14:textId="77777777" w:rsidR="00AB015E" w:rsidRDefault="00AB015E"/>
    <w:p w14:paraId="5BC43697" w14:textId="77777777" w:rsidR="00AB015E" w:rsidRDefault="00AB015E"/>
    <w:p w14:paraId="116F30F9" w14:textId="77777777" w:rsidR="00AB015E" w:rsidRDefault="00AB015E"/>
    <w:p w14:paraId="71B68C6E" w14:textId="77777777" w:rsidR="00AB015E" w:rsidRDefault="00AB015E"/>
    <w:p w14:paraId="03365F36" w14:textId="77777777" w:rsidR="00AB015E" w:rsidRDefault="00AB015E"/>
    <w:p w14:paraId="57EF48D9" w14:textId="77777777" w:rsidR="00AB015E" w:rsidRDefault="00AB015E"/>
    <w:p w14:paraId="11CA8973" w14:textId="77777777" w:rsidR="00AB015E" w:rsidRDefault="00AB015E"/>
    <w:p w14:paraId="2207B860" w14:textId="77777777" w:rsidR="00AB015E" w:rsidRDefault="00AB015E"/>
    <w:p w14:paraId="1D390C2D" w14:textId="77777777" w:rsidR="00AB015E" w:rsidRDefault="00AB015E"/>
    <w:p w14:paraId="3094D0E6" w14:textId="77777777" w:rsidR="00AB015E" w:rsidRDefault="00AB015E"/>
    <w:p w14:paraId="581EC405" w14:textId="77777777" w:rsidR="00AB015E" w:rsidRDefault="00AB015E"/>
    <w:p w14:paraId="2F52E40F" w14:textId="77777777" w:rsidR="00AB015E" w:rsidRDefault="00AB015E"/>
    <w:p w14:paraId="1A03F10A" w14:textId="77777777" w:rsidR="00AB015E" w:rsidRDefault="00AB015E"/>
    <w:p w14:paraId="2442BB17" w14:textId="77777777" w:rsidR="00AB015E" w:rsidRDefault="00AB015E"/>
    <w:p w14:paraId="2F102C83" w14:textId="77777777" w:rsidR="00AB015E" w:rsidRDefault="00AB015E"/>
    <w:p w14:paraId="1A885830" w14:textId="77777777" w:rsidR="00AB015E" w:rsidRDefault="00AB015E"/>
    <w:p w14:paraId="7BABDE8F" w14:textId="77777777" w:rsidR="00AB015E" w:rsidRDefault="00AB015E"/>
    <w:p w14:paraId="0B860BD7" w14:textId="77777777" w:rsidR="00AB015E" w:rsidRDefault="00AB015E"/>
    <w:p w14:paraId="3080DC32" w14:textId="77777777" w:rsidR="00AB015E" w:rsidRDefault="00AB015E"/>
    <w:p w14:paraId="5A8C40A1" w14:textId="74C78742" w:rsidR="00AB015E" w:rsidRDefault="00AB015E" w:rsidP="00AB015E">
      <w:pPr>
        <w:pStyle w:val="KopBijlage"/>
        <w:suppressAutoHyphens/>
      </w:pPr>
      <w:bookmarkStart w:id="371" w:name="_Toc129030721"/>
      <w:r>
        <w:lastRenderedPageBreak/>
        <w:t>Bijlage 1</w:t>
      </w:r>
      <w:r w:rsidR="006C4331">
        <w:t>1</w:t>
      </w:r>
      <w:r>
        <w:t xml:space="preserve"> </w:t>
      </w:r>
      <w:r>
        <w:br/>
      </w:r>
      <w:r w:rsidR="006C4331">
        <w:t>Klachtenformulier aanbestedingen</w:t>
      </w:r>
      <w:bookmarkEnd w:id="371"/>
    </w:p>
    <w:p w14:paraId="5B891194" w14:textId="77777777" w:rsidR="00AB015E" w:rsidRDefault="00AB015E">
      <w:pPr>
        <w:rPr>
          <w:b/>
          <w:bCs/>
          <w:sz w:val="36"/>
          <w:szCs w:val="36"/>
        </w:rPr>
      </w:pPr>
    </w:p>
    <w:p w14:paraId="34743E7F" w14:textId="77777777" w:rsidR="00AB015E" w:rsidRDefault="00AB015E" w:rsidP="00AB015E">
      <w:pPr>
        <w:suppressAutoHyphens/>
        <w:rPr>
          <w:i/>
        </w:rPr>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p>
    <w:p w14:paraId="6A8E5EE8" w14:textId="77777777" w:rsidR="00AB015E" w:rsidRDefault="00AB015E">
      <w:pPr>
        <w:rPr>
          <w:b/>
          <w:bCs/>
          <w:sz w:val="36"/>
          <w:szCs w:val="36"/>
        </w:rPr>
      </w:pPr>
    </w:p>
    <w:p w14:paraId="72DBE323" w14:textId="77777777" w:rsidR="00AB015E" w:rsidRDefault="00AB015E">
      <w:pPr>
        <w:rPr>
          <w:b/>
          <w:bCs/>
          <w:sz w:val="36"/>
          <w:szCs w:val="36"/>
        </w:rPr>
      </w:pPr>
    </w:p>
    <w:p w14:paraId="78A5B564" w14:textId="77777777" w:rsidR="00AB015E" w:rsidRDefault="00AB015E">
      <w:pPr>
        <w:rPr>
          <w:b/>
          <w:bCs/>
          <w:sz w:val="36"/>
          <w:szCs w:val="36"/>
        </w:rPr>
      </w:pPr>
    </w:p>
    <w:p w14:paraId="082CAAF4" w14:textId="77777777" w:rsidR="00AB015E" w:rsidRDefault="00AB015E">
      <w:pPr>
        <w:rPr>
          <w:b/>
          <w:bCs/>
          <w:sz w:val="36"/>
          <w:szCs w:val="36"/>
        </w:rPr>
      </w:pPr>
    </w:p>
    <w:p w14:paraId="34A6FC3A" w14:textId="77777777" w:rsidR="00AB015E" w:rsidRDefault="00AB015E">
      <w:pPr>
        <w:rPr>
          <w:b/>
          <w:bCs/>
          <w:sz w:val="36"/>
          <w:szCs w:val="36"/>
        </w:rPr>
      </w:pPr>
    </w:p>
    <w:p w14:paraId="05270FA5" w14:textId="77777777" w:rsidR="00AB015E" w:rsidRDefault="00AB015E">
      <w:pPr>
        <w:rPr>
          <w:b/>
          <w:bCs/>
          <w:sz w:val="36"/>
          <w:szCs w:val="36"/>
        </w:rPr>
      </w:pPr>
    </w:p>
    <w:p w14:paraId="468FE6DC" w14:textId="77777777" w:rsidR="00AB015E" w:rsidRDefault="00AB015E">
      <w:pPr>
        <w:rPr>
          <w:b/>
          <w:bCs/>
          <w:sz w:val="36"/>
          <w:szCs w:val="36"/>
        </w:rPr>
      </w:pPr>
    </w:p>
    <w:p w14:paraId="19986F6C" w14:textId="77777777" w:rsidR="00AB015E" w:rsidRDefault="00AB015E">
      <w:pPr>
        <w:rPr>
          <w:b/>
          <w:bCs/>
          <w:sz w:val="36"/>
          <w:szCs w:val="36"/>
        </w:rPr>
      </w:pPr>
    </w:p>
    <w:p w14:paraId="07F7527C" w14:textId="77777777" w:rsidR="00AB015E" w:rsidRDefault="00AB015E">
      <w:pPr>
        <w:rPr>
          <w:b/>
          <w:bCs/>
          <w:sz w:val="36"/>
          <w:szCs w:val="36"/>
        </w:rPr>
      </w:pPr>
    </w:p>
    <w:p w14:paraId="36242721" w14:textId="77777777" w:rsidR="00AB015E" w:rsidRDefault="00AB015E">
      <w:pPr>
        <w:rPr>
          <w:b/>
          <w:bCs/>
          <w:sz w:val="36"/>
          <w:szCs w:val="36"/>
        </w:rPr>
      </w:pPr>
    </w:p>
    <w:p w14:paraId="23FDECCA" w14:textId="77777777" w:rsidR="00AB015E" w:rsidRDefault="00AB015E">
      <w:pPr>
        <w:rPr>
          <w:b/>
          <w:bCs/>
          <w:sz w:val="36"/>
          <w:szCs w:val="36"/>
        </w:rPr>
      </w:pPr>
    </w:p>
    <w:p w14:paraId="5F71C604" w14:textId="77777777" w:rsidR="00AB015E" w:rsidRDefault="00AB015E">
      <w:pPr>
        <w:rPr>
          <w:b/>
          <w:bCs/>
          <w:sz w:val="36"/>
          <w:szCs w:val="36"/>
        </w:rPr>
      </w:pPr>
    </w:p>
    <w:p w14:paraId="2AC66FFB" w14:textId="77777777" w:rsidR="00AB015E" w:rsidRDefault="00AB015E">
      <w:pPr>
        <w:rPr>
          <w:b/>
          <w:bCs/>
          <w:sz w:val="36"/>
          <w:szCs w:val="36"/>
        </w:rPr>
      </w:pPr>
    </w:p>
    <w:p w14:paraId="19C2B293" w14:textId="77777777" w:rsidR="00AB015E" w:rsidRDefault="00AB015E">
      <w:pPr>
        <w:rPr>
          <w:b/>
          <w:bCs/>
          <w:sz w:val="36"/>
          <w:szCs w:val="36"/>
        </w:rPr>
      </w:pPr>
    </w:p>
    <w:p w14:paraId="5D496254" w14:textId="77777777" w:rsidR="00AB015E" w:rsidRDefault="00AB015E">
      <w:pPr>
        <w:rPr>
          <w:b/>
          <w:bCs/>
          <w:sz w:val="36"/>
          <w:szCs w:val="36"/>
        </w:rPr>
      </w:pPr>
    </w:p>
    <w:p w14:paraId="634E21CE" w14:textId="77777777" w:rsidR="00AB015E" w:rsidRDefault="00AB015E">
      <w:pPr>
        <w:rPr>
          <w:b/>
          <w:bCs/>
          <w:sz w:val="36"/>
          <w:szCs w:val="36"/>
        </w:rPr>
      </w:pPr>
    </w:p>
    <w:p w14:paraId="4773CE40" w14:textId="77777777" w:rsidR="00AB015E" w:rsidRDefault="00AB015E">
      <w:pPr>
        <w:rPr>
          <w:b/>
          <w:bCs/>
          <w:sz w:val="36"/>
          <w:szCs w:val="36"/>
        </w:rPr>
      </w:pPr>
    </w:p>
    <w:p w14:paraId="40BC551A" w14:textId="77777777" w:rsidR="00AB015E" w:rsidRDefault="00AB015E">
      <w:pPr>
        <w:rPr>
          <w:b/>
          <w:bCs/>
          <w:sz w:val="36"/>
          <w:szCs w:val="36"/>
        </w:rPr>
      </w:pPr>
    </w:p>
    <w:p w14:paraId="141996D9" w14:textId="77777777" w:rsidR="00AB015E" w:rsidRDefault="00AB015E">
      <w:pPr>
        <w:rPr>
          <w:b/>
          <w:bCs/>
          <w:sz w:val="36"/>
          <w:szCs w:val="36"/>
        </w:rPr>
      </w:pPr>
    </w:p>
    <w:p w14:paraId="34BCB27D" w14:textId="77777777" w:rsidR="00AB015E" w:rsidRDefault="00AB015E">
      <w:pPr>
        <w:rPr>
          <w:b/>
          <w:bCs/>
          <w:sz w:val="36"/>
          <w:szCs w:val="36"/>
        </w:rPr>
      </w:pPr>
    </w:p>
    <w:p w14:paraId="46182CF7" w14:textId="77777777" w:rsidR="00AB015E" w:rsidRDefault="00AB015E">
      <w:pPr>
        <w:rPr>
          <w:b/>
          <w:bCs/>
          <w:sz w:val="36"/>
          <w:szCs w:val="36"/>
        </w:rPr>
      </w:pPr>
    </w:p>
    <w:p w14:paraId="2881EB7B" w14:textId="77777777" w:rsidR="00AB015E" w:rsidRDefault="00AB015E">
      <w:pPr>
        <w:rPr>
          <w:b/>
          <w:bCs/>
          <w:sz w:val="36"/>
          <w:szCs w:val="36"/>
        </w:rPr>
      </w:pPr>
    </w:p>
    <w:p w14:paraId="1B3388CE" w14:textId="77777777" w:rsidR="00AB015E" w:rsidRDefault="00AB015E">
      <w:pPr>
        <w:rPr>
          <w:b/>
          <w:bCs/>
          <w:sz w:val="36"/>
          <w:szCs w:val="36"/>
        </w:rPr>
      </w:pPr>
    </w:p>
    <w:p w14:paraId="23140661" w14:textId="77777777" w:rsidR="00AB015E" w:rsidRDefault="00AB015E">
      <w:pPr>
        <w:rPr>
          <w:b/>
          <w:bCs/>
          <w:sz w:val="36"/>
          <w:szCs w:val="36"/>
        </w:rPr>
      </w:pPr>
    </w:p>
    <w:p w14:paraId="52456BE9" w14:textId="77777777" w:rsidR="00AB015E" w:rsidRDefault="00AB015E">
      <w:pPr>
        <w:rPr>
          <w:b/>
          <w:bCs/>
          <w:sz w:val="36"/>
          <w:szCs w:val="36"/>
        </w:rPr>
      </w:pPr>
    </w:p>
    <w:p w14:paraId="4C49BE15" w14:textId="77777777" w:rsidR="00AB015E" w:rsidRDefault="00AB015E">
      <w:pPr>
        <w:rPr>
          <w:b/>
          <w:bCs/>
          <w:sz w:val="36"/>
          <w:szCs w:val="36"/>
        </w:rPr>
      </w:pPr>
    </w:p>
    <w:p w14:paraId="440E0FCF" w14:textId="77777777" w:rsidR="00AB015E" w:rsidRDefault="00AB015E">
      <w:pPr>
        <w:rPr>
          <w:b/>
          <w:bCs/>
          <w:sz w:val="36"/>
          <w:szCs w:val="36"/>
        </w:rPr>
      </w:pPr>
    </w:p>
    <w:p w14:paraId="6A814C6B" w14:textId="77777777" w:rsidR="00AB015E" w:rsidRDefault="00AB015E">
      <w:pPr>
        <w:rPr>
          <w:b/>
          <w:bCs/>
          <w:sz w:val="36"/>
          <w:szCs w:val="36"/>
        </w:rPr>
      </w:pPr>
    </w:p>
    <w:p w14:paraId="08108DEB" w14:textId="1694B306" w:rsidR="006C4331" w:rsidRDefault="00AB015E" w:rsidP="006C4331">
      <w:pPr>
        <w:pStyle w:val="KopBijlage"/>
        <w:suppressAutoHyphens/>
      </w:pPr>
      <w:bookmarkStart w:id="372" w:name="_Toc129030722"/>
      <w:r>
        <w:lastRenderedPageBreak/>
        <w:t>Bijlage 1</w:t>
      </w:r>
      <w:r w:rsidR="006C4331">
        <w:t>2</w:t>
      </w:r>
      <w:r>
        <w:t xml:space="preserve"> </w:t>
      </w:r>
      <w:r>
        <w:br/>
      </w:r>
      <w:r w:rsidR="006C4331" w:rsidRPr="0004170F">
        <w:t>Procedure Klachtenafhandeling bij (EU) Aanbestedingen door NIPV</w:t>
      </w:r>
      <w:bookmarkEnd w:id="372"/>
    </w:p>
    <w:p w14:paraId="61A4B70F" w14:textId="070F980A" w:rsidR="006C4331" w:rsidRDefault="006C4331" w:rsidP="006C4331"/>
    <w:p w14:paraId="00814B83" w14:textId="77777777" w:rsidR="006C4331" w:rsidRDefault="006C4331" w:rsidP="006C4331">
      <w:pPr>
        <w:suppressAutoHyphens/>
        <w:rPr>
          <w:i/>
        </w:rPr>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p>
    <w:p w14:paraId="62B77A0F" w14:textId="1A25A748" w:rsidR="004D5C37" w:rsidRDefault="004D5C37">
      <w:pPr>
        <w:spacing w:line="312" w:lineRule="auto"/>
        <w:rPr>
          <w:b/>
          <w:bCs/>
          <w:sz w:val="36"/>
          <w:szCs w:val="36"/>
        </w:rPr>
      </w:pPr>
      <w:r>
        <w:rPr>
          <w:b/>
          <w:bCs/>
          <w:sz w:val="36"/>
          <w:szCs w:val="36"/>
        </w:rPr>
        <w:br w:type="page"/>
      </w:r>
    </w:p>
    <w:p w14:paraId="7E32E986" w14:textId="39C78AE2" w:rsidR="00ED1E4C" w:rsidRPr="0004170F" w:rsidRDefault="004D5C37" w:rsidP="00ED1E4C">
      <w:pPr>
        <w:pStyle w:val="KopBijlage"/>
        <w:suppressAutoHyphens/>
      </w:pPr>
      <w:bookmarkStart w:id="373" w:name="_Toc129030723"/>
      <w:r>
        <w:lastRenderedPageBreak/>
        <w:t>Bijlage 1</w:t>
      </w:r>
      <w:r w:rsidR="006C4331">
        <w:t>3</w:t>
      </w:r>
      <w:r>
        <w:t xml:space="preserve"> </w:t>
      </w:r>
      <w:r>
        <w:br/>
      </w:r>
      <w:r w:rsidR="006C4331" w:rsidRPr="0004170F">
        <w:t>Huidig meubilair VRK</w:t>
      </w:r>
      <w:r w:rsidR="00ED1E4C">
        <w:t xml:space="preserve"> </w:t>
      </w:r>
      <w:r w:rsidR="00ED1E4C" w:rsidRPr="0004170F">
        <w:t>(verdeeld over 40 werklocaties)</w:t>
      </w:r>
      <w:bookmarkEnd w:id="373"/>
    </w:p>
    <w:p w14:paraId="3309F4DD" w14:textId="4EC4973D" w:rsidR="00591BFF" w:rsidRDefault="00B0778F" w:rsidP="00B0778F">
      <w:pPr>
        <w:tabs>
          <w:tab w:val="left" w:pos="2486"/>
        </w:tabs>
        <w:rPr>
          <w:b/>
          <w:bCs/>
          <w:sz w:val="36"/>
          <w:szCs w:val="36"/>
        </w:rPr>
      </w:pPr>
      <w:r>
        <w:rPr>
          <w:b/>
          <w:bCs/>
          <w:sz w:val="36"/>
          <w:szCs w:val="36"/>
        </w:rPr>
        <w:tab/>
      </w:r>
    </w:p>
    <w:p w14:paraId="07AD1C5D" w14:textId="095566FC" w:rsidR="003B4F84" w:rsidRDefault="003B4F84" w:rsidP="004D5C37">
      <w:pPr>
        <w:rPr>
          <w:b/>
          <w:bCs/>
          <w:sz w:val="36"/>
          <w:szCs w:val="36"/>
        </w:rPr>
      </w:pPr>
    </w:p>
    <w:tbl>
      <w:tblPr>
        <w:tblStyle w:val="Tabelraster"/>
        <w:tblW w:w="9067" w:type="dxa"/>
        <w:tblLook w:val="04A0" w:firstRow="1" w:lastRow="0" w:firstColumn="1" w:lastColumn="0" w:noHBand="0" w:noVBand="1"/>
      </w:tblPr>
      <w:tblGrid>
        <w:gridCol w:w="6374"/>
        <w:gridCol w:w="2693"/>
      </w:tblGrid>
      <w:tr w:rsidR="000547FD" w14:paraId="1762D0A0" w14:textId="77777777" w:rsidTr="00B0778F">
        <w:tc>
          <w:tcPr>
            <w:tcW w:w="6374" w:type="dxa"/>
          </w:tcPr>
          <w:p w14:paraId="0CB34358" w14:textId="57413756" w:rsidR="000547FD" w:rsidRPr="000547FD" w:rsidRDefault="000547FD" w:rsidP="004D5C37">
            <w:pPr>
              <w:rPr>
                <w:b/>
                <w:bCs/>
                <w:sz w:val="20"/>
                <w:szCs w:val="20"/>
              </w:rPr>
            </w:pPr>
            <w:r w:rsidRPr="000547FD">
              <w:rPr>
                <w:b/>
                <w:bCs/>
                <w:sz w:val="20"/>
                <w:szCs w:val="20"/>
              </w:rPr>
              <w:t>Omschrijving</w:t>
            </w:r>
          </w:p>
        </w:tc>
        <w:tc>
          <w:tcPr>
            <w:tcW w:w="2693" w:type="dxa"/>
          </w:tcPr>
          <w:p w14:paraId="542B2CCE" w14:textId="72554233" w:rsidR="000547FD" w:rsidRPr="000547FD" w:rsidRDefault="000547FD" w:rsidP="003F1F6D">
            <w:pPr>
              <w:rPr>
                <w:b/>
                <w:bCs/>
                <w:sz w:val="20"/>
                <w:szCs w:val="20"/>
              </w:rPr>
            </w:pPr>
            <w:r w:rsidRPr="000547FD">
              <w:rPr>
                <w:b/>
                <w:bCs/>
                <w:sz w:val="20"/>
                <w:szCs w:val="20"/>
              </w:rPr>
              <w:t>Aantal</w:t>
            </w:r>
            <w:r w:rsidR="003F1F6D">
              <w:rPr>
                <w:b/>
                <w:bCs/>
                <w:sz w:val="20"/>
                <w:szCs w:val="20"/>
              </w:rPr>
              <w:t xml:space="preserve"> in stuks </w:t>
            </w:r>
            <w:r w:rsidR="00141F32">
              <w:rPr>
                <w:b/>
                <w:bCs/>
                <w:sz w:val="20"/>
                <w:szCs w:val="20"/>
              </w:rPr>
              <w:br/>
            </w:r>
            <w:r w:rsidR="003F1F6D">
              <w:rPr>
                <w:b/>
                <w:bCs/>
                <w:sz w:val="20"/>
                <w:szCs w:val="20"/>
              </w:rPr>
              <w:t>per 25-02-2023</w:t>
            </w:r>
            <w:r w:rsidR="003F1F6D">
              <w:rPr>
                <w:b/>
                <w:bCs/>
                <w:sz w:val="20"/>
                <w:szCs w:val="20"/>
              </w:rPr>
              <w:br/>
            </w:r>
          </w:p>
        </w:tc>
      </w:tr>
      <w:tr w:rsidR="000547FD" w14:paraId="3D09C69D" w14:textId="77777777" w:rsidTr="00B0778F">
        <w:tc>
          <w:tcPr>
            <w:tcW w:w="6374" w:type="dxa"/>
          </w:tcPr>
          <w:p w14:paraId="44EA5248" w14:textId="7E443F38" w:rsidR="000547FD" w:rsidRPr="000547FD" w:rsidRDefault="000547FD" w:rsidP="004D5C37">
            <w:pPr>
              <w:rPr>
                <w:bCs/>
                <w:sz w:val="20"/>
                <w:szCs w:val="20"/>
              </w:rPr>
            </w:pPr>
            <w:r w:rsidRPr="000547FD">
              <w:rPr>
                <w:bCs/>
                <w:sz w:val="20"/>
                <w:szCs w:val="20"/>
              </w:rPr>
              <w:t xml:space="preserve">Bureaus sta-zit </w:t>
            </w:r>
            <w:r w:rsidR="00B30050" w:rsidRPr="000547FD">
              <w:rPr>
                <w:bCs/>
                <w:sz w:val="20"/>
                <w:szCs w:val="20"/>
              </w:rPr>
              <w:t>elektrisch</w:t>
            </w:r>
            <w:r w:rsidRPr="000547FD">
              <w:rPr>
                <w:bCs/>
                <w:sz w:val="20"/>
                <w:szCs w:val="20"/>
              </w:rPr>
              <w:t xml:space="preserve"> verstelbaar</w:t>
            </w:r>
          </w:p>
        </w:tc>
        <w:tc>
          <w:tcPr>
            <w:tcW w:w="2693" w:type="dxa"/>
          </w:tcPr>
          <w:p w14:paraId="6C636AEC" w14:textId="72636DED" w:rsidR="000547FD" w:rsidRPr="000547FD" w:rsidRDefault="000547FD" w:rsidP="004D5C37">
            <w:pPr>
              <w:rPr>
                <w:bCs/>
                <w:sz w:val="20"/>
                <w:szCs w:val="20"/>
              </w:rPr>
            </w:pPr>
            <w:r w:rsidRPr="000547FD">
              <w:rPr>
                <w:bCs/>
                <w:sz w:val="20"/>
                <w:szCs w:val="20"/>
              </w:rPr>
              <w:t>40</w:t>
            </w:r>
          </w:p>
        </w:tc>
      </w:tr>
      <w:tr w:rsidR="000547FD" w14:paraId="24A6A0A5" w14:textId="77777777" w:rsidTr="00B0778F">
        <w:tc>
          <w:tcPr>
            <w:tcW w:w="6374" w:type="dxa"/>
          </w:tcPr>
          <w:p w14:paraId="3B1537A6" w14:textId="30F0B725" w:rsidR="000547FD" w:rsidRPr="000547FD" w:rsidRDefault="000547FD" w:rsidP="004D5C37">
            <w:pPr>
              <w:rPr>
                <w:bCs/>
                <w:sz w:val="20"/>
                <w:szCs w:val="20"/>
              </w:rPr>
            </w:pPr>
            <w:r w:rsidRPr="000547FD">
              <w:rPr>
                <w:bCs/>
                <w:sz w:val="20"/>
                <w:szCs w:val="20"/>
              </w:rPr>
              <w:t>Bureaus met zwengel</w:t>
            </w:r>
            <w:r>
              <w:rPr>
                <w:bCs/>
                <w:sz w:val="20"/>
                <w:szCs w:val="20"/>
              </w:rPr>
              <w:t xml:space="preserve"> in hoogte verstelbaa</w:t>
            </w:r>
            <w:r w:rsidRPr="000547FD">
              <w:rPr>
                <w:bCs/>
                <w:sz w:val="20"/>
                <w:szCs w:val="20"/>
              </w:rPr>
              <w:t>r</w:t>
            </w:r>
          </w:p>
        </w:tc>
        <w:tc>
          <w:tcPr>
            <w:tcW w:w="2693" w:type="dxa"/>
          </w:tcPr>
          <w:p w14:paraId="3804A123" w14:textId="0F8F1FE5" w:rsidR="000547FD" w:rsidRPr="000547FD" w:rsidRDefault="000547FD" w:rsidP="00141F32">
            <w:pPr>
              <w:rPr>
                <w:bCs/>
                <w:sz w:val="20"/>
                <w:szCs w:val="20"/>
              </w:rPr>
            </w:pPr>
            <w:r w:rsidRPr="000547FD">
              <w:rPr>
                <w:bCs/>
                <w:sz w:val="20"/>
                <w:szCs w:val="20"/>
              </w:rPr>
              <w:t>3</w:t>
            </w:r>
            <w:r w:rsidR="00141F32">
              <w:rPr>
                <w:bCs/>
                <w:sz w:val="20"/>
                <w:szCs w:val="20"/>
              </w:rPr>
              <w:t>2</w:t>
            </w:r>
            <w:r w:rsidRPr="000547FD">
              <w:rPr>
                <w:bCs/>
                <w:sz w:val="20"/>
                <w:szCs w:val="20"/>
              </w:rPr>
              <w:t>0</w:t>
            </w:r>
          </w:p>
        </w:tc>
      </w:tr>
      <w:tr w:rsidR="000547FD" w14:paraId="066D7563" w14:textId="77777777" w:rsidTr="00B0778F">
        <w:tc>
          <w:tcPr>
            <w:tcW w:w="6374" w:type="dxa"/>
          </w:tcPr>
          <w:p w14:paraId="276DA71F" w14:textId="351AEEA8" w:rsidR="000547FD" w:rsidRPr="000547FD" w:rsidRDefault="000547FD" w:rsidP="004D5C37">
            <w:pPr>
              <w:rPr>
                <w:bCs/>
                <w:sz w:val="20"/>
                <w:szCs w:val="20"/>
              </w:rPr>
            </w:pPr>
            <w:r w:rsidRPr="000547FD">
              <w:rPr>
                <w:bCs/>
                <w:sz w:val="20"/>
                <w:szCs w:val="20"/>
              </w:rPr>
              <w:t>Bureaus zonder zwengel, wel in hoogte verstelbaar</w:t>
            </w:r>
          </w:p>
        </w:tc>
        <w:tc>
          <w:tcPr>
            <w:tcW w:w="2693" w:type="dxa"/>
          </w:tcPr>
          <w:p w14:paraId="34B1072F" w14:textId="4EA054FC" w:rsidR="000547FD" w:rsidRPr="000547FD" w:rsidRDefault="000547FD" w:rsidP="004D5C37">
            <w:pPr>
              <w:rPr>
                <w:bCs/>
                <w:sz w:val="20"/>
                <w:szCs w:val="20"/>
              </w:rPr>
            </w:pPr>
            <w:r w:rsidRPr="000547FD">
              <w:rPr>
                <w:bCs/>
                <w:sz w:val="20"/>
                <w:szCs w:val="20"/>
              </w:rPr>
              <w:t>80</w:t>
            </w:r>
          </w:p>
        </w:tc>
      </w:tr>
      <w:tr w:rsidR="000547FD" w14:paraId="1C6019FA" w14:textId="77777777" w:rsidTr="00B0778F">
        <w:tc>
          <w:tcPr>
            <w:tcW w:w="6374" w:type="dxa"/>
          </w:tcPr>
          <w:p w14:paraId="303D0C3D" w14:textId="77777777" w:rsidR="000547FD" w:rsidRPr="000547FD" w:rsidRDefault="000547FD" w:rsidP="004D5C37">
            <w:pPr>
              <w:rPr>
                <w:bCs/>
                <w:sz w:val="20"/>
                <w:szCs w:val="20"/>
              </w:rPr>
            </w:pPr>
          </w:p>
        </w:tc>
        <w:tc>
          <w:tcPr>
            <w:tcW w:w="2693" w:type="dxa"/>
          </w:tcPr>
          <w:p w14:paraId="310B5F9F" w14:textId="77777777" w:rsidR="000547FD" w:rsidRPr="000547FD" w:rsidRDefault="000547FD" w:rsidP="004D5C37">
            <w:pPr>
              <w:rPr>
                <w:bCs/>
                <w:sz w:val="20"/>
                <w:szCs w:val="20"/>
              </w:rPr>
            </w:pPr>
          </w:p>
        </w:tc>
      </w:tr>
      <w:tr w:rsidR="000547FD" w14:paraId="6CEDE15F" w14:textId="77777777" w:rsidTr="00B0778F">
        <w:tc>
          <w:tcPr>
            <w:tcW w:w="6374" w:type="dxa"/>
          </w:tcPr>
          <w:p w14:paraId="2DD13CAD" w14:textId="41EF3A51" w:rsidR="000547FD" w:rsidRPr="000547FD" w:rsidRDefault="000547FD" w:rsidP="004D5C37">
            <w:pPr>
              <w:rPr>
                <w:bCs/>
                <w:sz w:val="20"/>
                <w:szCs w:val="20"/>
              </w:rPr>
            </w:pPr>
            <w:r w:rsidRPr="000547FD">
              <w:rPr>
                <w:bCs/>
                <w:sz w:val="20"/>
                <w:szCs w:val="20"/>
              </w:rPr>
              <w:t>Bureaustoelen 0-5 jaar</w:t>
            </w:r>
          </w:p>
        </w:tc>
        <w:tc>
          <w:tcPr>
            <w:tcW w:w="2693" w:type="dxa"/>
          </w:tcPr>
          <w:p w14:paraId="4F117CCF" w14:textId="65E124F3" w:rsidR="000547FD" w:rsidRPr="000547FD" w:rsidRDefault="000547FD" w:rsidP="00141F32">
            <w:pPr>
              <w:rPr>
                <w:bCs/>
                <w:sz w:val="20"/>
                <w:szCs w:val="20"/>
              </w:rPr>
            </w:pPr>
            <w:r w:rsidRPr="000547FD">
              <w:rPr>
                <w:bCs/>
                <w:sz w:val="20"/>
                <w:szCs w:val="20"/>
              </w:rPr>
              <w:t>3</w:t>
            </w:r>
            <w:r w:rsidR="00141F32">
              <w:rPr>
                <w:bCs/>
                <w:sz w:val="20"/>
                <w:szCs w:val="20"/>
              </w:rPr>
              <w:t>0</w:t>
            </w:r>
            <w:r w:rsidRPr="000547FD">
              <w:rPr>
                <w:bCs/>
                <w:sz w:val="20"/>
                <w:szCs w:val="20"/>
              </w:rPr>
              <w:t>0</w:t>
            </w:r>
          </w:p>
        </w:tc>
      </w:tr>
      <w:tr w:rsidR="0017713E" w14:paraId="28F80521" w14:textId="77777777" w:rsidTr="00B0778F">
        <w:tc>
          <w:tcPr>
            <w:tcW w:w="6374" w:type="dxa"/>
          </w:tcPr>
          <w:p w14:paraId="5EE523E0" w14:textId="07CDC946" w:rsidR="0017713E" w:rsidRPr="000547FD" w:rsidRDefault="0017713E" w:rsidP="00141F32">
            <w:pPr>
              <w:rPr>
                <w:bCs/>
                <w:sz w:val="20"/>
                <w:szCs w:val="20"/>
              </w:rPr>
            </w:pPr>
            <w:r>
              <w:rPr>
                <w:bCs/>
                <w:sz w:val="20"/>
                <w:szCs w:val="20"/>
              </w:rPr>
              <w:t>Thuiswerkplek bureaustoelen 0-</w:t>
            </w:r>
            <w:r w:rsidR="00141F32">
              <w:rPr>
                <w:bCs/>
                <w:sz w:val="20"/>
                <w:szCs w:val="20"/>
              </w:rPr>
              <w:t>10</w:t>
            </w:r>
            <w:r>
              <w:rPr>
                <w:bCs/>
                <w:sz w:val="20"/>
                <w:szCs w:val="20"/>
              </w:rPr>
              <w:t xml:space="preserve"> jaar</w:t>
            </w:r>
          </w:p>
        </w:tc>
        <w:tc>
          <w:tcPr>
            <w:tcW w:w="2693" w:type="dxa"/>
          </w:tcPr>
          <w:p w14:paraId="179E24D7" w14:textId="38FE578D" w:rsidR="0017713E" w:rsidRDefault="0017713E" w:rsidP="004D5C37">
            <w:pPr>
              <w:rPr>
                <w:bCs/>
                <w:sz w:val="20"/>
                <w:szCs w:val="20"/>
              </w:rPr>
            </w:pPr>
            <w:r>
              <w:rPr>
                <w:bCs/>
                <w:sz w:val="20"/>
                <w:szCs w:val="20"/>
              </w:rPr>
              <w:t>90</w:t>
            </w:r>
          </w:p>
        </w:tc>
      </w:tr>
      <w:tr w:rsidR="000547FD" w14:paraId="5E3F1895" w14:textId="77777777" w:rsidTr="00B0778F">
        <w:tc>
          <w:tcPr>
            <w:tcW w:w="6374" w:type="dxa"/>
          </w:tcPr>
          <w:p w14:paraId="7CEBE0FC" w14:textId="6876F350" w:rsidR="000547FD" w:rsidRPr="000547FD" w:rsidRDefault="000547FD" w:rsidP="004D5C37">
            <w:pPr>
              <w:rPr>
                <w:bCs/>
                <w:sz w:val="20"/>
                <w:szCs w:val="20"/>
              </w:rPr>
            </w:pPr>
            <w:r w:rsidRPr="000547FD">
              <w:rPr>
                <w:bCs/>
                <w:sz w:val="20"/>
                <w:szCs w:val="20"/>
              </w:rPr>
              <w:t>Bureaustoelen &gt; 5 jaar</w:t>
            </w:r>
          </w:p>
        </w:tc>
        <w:tc>
          <w:tcPr>
            <w:tcW w:w="2693" w:type="dxa"/>
          </w:tcPr>
          <w:p w14:paraId="00231DE9" w14:textId="367AE68E" w:rsidR="000547FD" w:rsidRPr="000547FD" w:rsidRDefault="0017713E" w:rsidP="004D5C37">
            <w:pPr>
              <w:rPr>
                <w:bCs/>
                <w:sz w:val="20"/>
                <w:szCs w:val="20"/>
              </w:rPr>
            </w:pPr>
            <w:r>
              <w:rPr>
                <w:bCs/>
                <w:sz w:val="20"/>
                <w:szCs w:val="20"/>
              </w:rPr>
              <w:t>150</w:t>
            </w:r>
          </w:p>
        </w:tc>
      </w:tr>
      <w:tr w:rsidR="000547FD" w14:paraId="38D9570A" w14:textId="77777777" w:rsidTr="00B0778F">
        <w:tc>
          <w:tcPr>
            <w:tcW w:w="6374" w:type="dxa"/>
          </w:tcPr>
          <w:p w14:paraId="359EFB06" w14:textId="3F099176" w:rsidR="000547FD" w:rsidRPr="000547FD" w:rsidRDefault="000547FD" w:rsidP="004D5C37">
            <w:pPr>
              <w:rPr>
                <w:bCs/>
                <w:sz w:val="20"/>
                <w:szCs w:val="20"/>
              </w:rPr>
            </w:pPr>
            <w:r w:rsidRPr="000547FD">
              <w:rPr>
                <w:bCs/>
                <w:sz w:val="20"/>
                <w:szCs w:val="20"/>
              </w:rPr>
              <w:t>Vergaderstoelen &gt; 5 jaar</w:t>
            </w:r>
          </w:p>
        </w:tc>
        <w:tc>
          <w:tcPr>
            <w:tcW w:w="2693" w:type="dxa"/>
          </w:tcPr>
          <w:p w14:paraId="107E87B3" w14:textId="12705E2F" w:rsidR="000547FD" w:rsidRPr="000547FD" w:rsidRDefault="00141F32" w:rsidP="004D5C37">
            <w:pPr>
              <w:rPr>
                <w:bCs/>
                <w:sz w:val="20"/>
                <w:szCs w:val="20"/>
              </w:rPr>
            </w:pPr>
            <w:r>
              <w:rPr>
                <w:bCs/>
                <w:sz w:val="20"/>
                <w:szCs w:val="20"/>
              </w:rPr>
              <w:t>5</w:t>
            </w:r>
            <w:r w:rsidR="000547FD" w:rsidRPr="000547FD">
              <w:rPr>
                <w:bCs/>
                <w:sz w:val="20"/>
                <w:szCs w:val="20"/>
              </w:rPr>
              <w:t>00</w:t>
            </w:r>
          </w:p>
          <w:p w14:paraId="2F10F6D0" w14:textId="396FC8FE" w:rsidR="000547FD" w:rsidRPr="000547FD" w:rsidRDefault="000547FD" w:rsidP="004D5C37">
            <w:pPr>
              <w:rPr>
                <w:bCs/>
                <w:sz w:val="20"/>
                <w:szCs w:val="20"/>
              </w:rPr>
            </w:pPr>
          </w:p>
        </w:tc>
      </w:tr>
      <w:tr w:rsidR="000547FD" w14:paraId="32FE08B7" w14:textId="77777777" w:rsidTr="00B0778F">
        <w:tc>
          <w:tcPr>
            <w:tcW w:w="6374" w:type="dxa"/>
          </w:tcPr>
          <w:p w14:paraId="5573C34A" w14:textId="7947788E" w:rsidR="000547FD" w:rsidRPr="000547FD" w:rsidRDefault="000547FD" w:rsidP="004D5C37">
            <w:pPr>
              <w:rPr>
                <w:b/>
                <w:bCs/>
                <w:sz w:val="20"/>
                <w:szCs w:val="20"/>
              </w:rPr>
            </w:pPr>
            <w:r w:rsidRPr="000547FD">
              <w:rPr>
                <w:b/>
                <w:bCs/>
                <w:sz w:val="20"/>
                <w:szCs w:val="20"/>
              </w:rPr>
              <w:t>Overig meubilair</w:t>
            </w:r>
            <w:r w:rsidR="00B30050">
              <w:rPr>
                <w:b/>
                <w:bCs/>
                <w:sz w:val="20"/>
                <w:szCs w:val="20"/>
              </w:rPr>
              <w:t xml:space="preserve"> </w:t>
            </w:r>
            <w:r w:rsidR="00774634">
              <w:rPr>
                <w:b/>
                <w:bCs/>
                <w:sz w:val="20"/>
                <w:szCs w:val="20"/>
              </w:rPr>
              <w:t>(ten behoeve van meubelmanagment)</w:t>
            </w:r>
          </w:p>
          <w:p w14:paraId="7D3854BF" w14:textId="77777777" w:rsidR="000547FD" w:rsidRPr="000547FD" w:rsidRDefault="000547FD" w:rsidP="000547FD">
            <w:pPr>
              <w:rPr>
                <w:bCs/>
                <w:sz w:val="20"/>
                <w:szCs w:val="20"/>
              </w:rPr>
            </w:pPr>
            <w:r w:rsidRPr="000547FD">
              <w:rPr>
                <w:bCs/>
                <w:sz w:val="20"/>
                <w:szCs w:val="20"/>
              </w:rPr>
              <w:t>Kasten-Relaxstoelen BRW-Zitjes-Barkrukken-Vergadertafels-</w:t>
            </w:r>
          </w:p>
          <w:p w14:paraId="67C3911D" w14:textId="77777777" w:rsidR="000547FD" w:rsidRPr="000547FD" w:rsidRDefault="000547FD" w:rsidP="000547FD">
            <w:pPr>
              <w:rPr>
                <w:bCs/>
                <w:sz w:val="20"/>
                <w:szCs w:val="20"/>
              </w:rPr>
            </w:pPr>
            <w:r w:rsidRPr="000547FD">
              <w:rPr>
                <w:bCs/>
                <w:sz w:val="20"/>
                <w:szCs w:val="20"/>
              </w:rPr>
              <w:t>Eetkamerstoelen- spreek/wachtkamerstoelen-Lockers-</w:t>
            </w:r>
          </w:p>
          <w:p w14:paraId="7254C970" w14:textId="3DDF2D64" w:rsidR="000547FD" w:rsidRPr="000547FD" w:rsidRDefault="000547FD" w:rsidP="000547FD">
            <w:pPr>
              <w:rPr>
                <w:bCs/>
                <w:sz w:val="20"/>
                <w:szCs w:val="20"/>
              </w:rPr>
            </w:pPr>
            <w:r w:rsidRPr="000547FD">
              <w:rPr>
                <w:bCs/>
                <w:sz w:val="20"/>
                <w:szCs w:val="20"/>
              </w:rPr>
              <w:t xml:space="preserve">Ladeblokken- Overige tafels-Garderobes- Koelkasten- Banken- </w:t>
            </w:r>
            <w:r>
              <w:rPr>
                <w:bCs/>
                <w:sz w:val="20"/>
                <w:szCs w:val="20"/>
              </w:rPr>
              <w:br/>
            </w:r>
            <w:r w:rsidRPr="000547FD">
              <w:rPr>
                <w:bCs/>
                <w:sz w:val="20"/>
                <w:szCs w:val="20"/>
              </w:rPr>
              <w:t>Plantenbakken</w:t>
            </w:r>
            <w:r>
              <w:rPr>
                <w:bCs/>
                <w:sz w:val="20"/>
                <w:szCs w:val="20"/>
              </w:rPr>
              <w:t xml:space="preserve">- Evenementstoelen stapelbaar- EHBO banken- </w:t>
            </w:r>
            <w:r>
              <w:rPr>
                <w:bCs/>
                <w:sz w:val="20"/>
                <w:szCs w:val="20"/>
              </w:rPr>
              <w:br/>
              <w:t>Prikkrukken- Wiebelkrukken- Magazijnstellingen-</w:t>
            </w:r>
          </w:p>
        </w:tc>
        <w:tc>
          <w:tcPr>
            <w:tcW w:w="2693" w:type="dxa"/>
          </w:tcPr>
          <w:p w14:paraId="47732E53" w14:textId="63ABB8A7" w:rsidR="000547FD" w:rsidRPr="000547FD" w:rsidRDefault="00B966CE" w:rsidP="004D5C37">
            <w:pPr>
              <w:rPr>
                <w:bCs/>
                <w:sz w:val="20"/>
                <w:szCs w:val="20"/>
              </w:rPr>
            </w:pPr>
            <w:r>
              <w:rPr>
                <w:bCs/>
                <w:sz w:val="20"/>
                <w:szCs w:val="20"/>
              </w:rPr>
              <w:t>2500</w:t>
            </w:r>
          </w:p>
          <w:p w14:paraId="39C0C2CD" w14:textId="643E5C98" w:rsidR="000547FD" w:rsidRPr="000547FD" w:rsidRDefault="000547FD" w:rsidP="004D5C37">
            <w:pPr>
              <w:rPr>
                <w:bCs/>
                <w:sz w:val="20"/>
                <w:szCs w:val="20"/>
              </w:rPr>
            </w:pPr>
          </w:p>
        </w:tc>
      </w:tr>
    </w:tbl>
    <w:p w14:paraId="2C5C87A6" w14:textId="77777777" w:rsidR="00591BFF" w:rsidRDefault="00591BFF" w:rsidP="004D5C37">
      <w:pPr>
        <w:rPr>
          <w:b/>
          <w:bCs/>
          <w:sz w:val="36"/>
          <w:szCs w:val="36"/>
        </w:rPr>
      </w:pPr>
    </w:p>
    <w:p w14:paraId="318F2D21" w14:textId="77777777" w:rsidR="00AB015E" w:rsidRDefault="00AB015E">
      <w:pPr>
        <w:rPr>
          <w:b/>
          <w:bCs/>
          <w:sz w:val="36"/>
          <w:szCs w:val="36"/>
        </w:rPr>
      </w:pPr>
    </w:p>
    <w:p w14:paraId="58F9B176" w14:textId="50D68BB2" w:rsidR="00CA2482" w:rsidRDefault="00CA2482" w:rsidP="00CA2482">
      <w:pPr>
        <w:pStyle w:val="KopBijlage"/>
        <w:suppressAutoHyphens/>
      </w:pPr>
      <w:bookmarkStart w:id="374" w:name="_Toc129030724"/>
      <w:r>
        <w:lastRenderedPageBreak/>
        <w:t xml:space="preserve">Bijlage 14 </w:t>
      </w:r>
      <w:r>
        <w:br/>
        <w:t>Sta</w:t>
      </w:r>
      <w:r w:rsidRPr="00CA2482">
        <w:t>p</w:t>
      </w:r>
      <w:r>
        <w:t>p</w:t>
      </w:r>
      <w:r w:rsidRPr="00CA2482">
        <w:t>enplan digitaal Inschrijven op overheidsopdrachten via TenderNed</w:t>
      </w:r>
      <w:bookmarkEnd w:id="374"/>
    </w:p>
    <w:p w14:paraId="33D2800B" w14:textId="35A31898" w:rsidR="00AB015E" w:rsidRDefault="00AB015E">
      <w:pPr>
        <w:rPr>
          <w:b/>
          <w:bCs/>
          <w:sz w:val="36"/>
          <w:szCs w:val="36"/>
        </w:rPr>
      </w:pPr>
    </w:p>
    <w:p w14:paraId="2CEBFA4C" w14:textId="77777777" w:rsidR="00CA2482" w:rsidRDefault="00CA2482" w:rsidP="00CA2482">
      <w:pPr>
        <w:suppressAutoHyphens/>
        <w:rPr>
          <w:i/>
        </w:rPr>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p>
    <w:p w14:paraId="4CF34D5E" w14:textId="77777777" w:rsidR="00CA2482" w:rsidRPr="00AB015E" w:rsidRDefault="00CA2482">
      <w:pPr>
        <w:rPr>
          <w:b/>
          <w:bCs/>
          <w:sz w:val="36"/>
          <w:szCs w:val="36"/>
        </w:rPr>
      </w:pPr>
    </w:p>
    <w:sectPr w:rsidR="00CA2482" w:rsidRPr="00AB015E" w:rsidSect="004C45FF">
      <w:headerReference w:type="even" r:id="rId20"/>
      <w:headerReference w:type="default" r:id="rId21"/>
      <w:footerReference w:type="even" r:id="rId22"/>
      <w:footerReference w:type="default" r:id="rId23"/>
      <w:headerReference w:type="first" r:id="rId24"/>
      <w:footerReference w:type="first" r:id="rId25"/>
      <w:pgSz w:w="11906" w:h="16838"/>
      <w:pgMar w:top="1276" w:right="1841" w:bottom="1417"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29DB4" w14:textId="77777777" w:rsidR="00635203" w:rsidRDefault="00635203" w:rsidP="002A5F1E">
      <w:pPr>
        <w:spacing w:line="240" w:lineRule="auto"/>
      </w:pPr>
      <w:r>
        <w:separator/>
      </w:r>
    </w:p>
  </w:endnote>
  <w:endnote w:type="continuationSeparator" w:id="0">
    <w:p w14:paraId="5A7FCF36" w14:textId="77777777" w:rsidR="00635203" w:rsidRDefault="00635203" w:rsidP="002A5F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oppins">
    <w:charset w:val="00"/>
    <w:family w:val="auto"/>
    <w:pitch w:val="variable"/>
    <w:sig w:usb0="00008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EAF0D" w14:textId="77777777" w:rsidR="00EF3D43" w:rsidRDefault="00EF3D4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03798" w14:textId="641A32A8" w:rsidR="00C025CD" w:rsidRDefault="00C025CD">
    <w:pPr>
      <w:pStyle w:val="Voettekst"/>
      <w:jc w:val="right"/>
    </w:pPr>
    <w:r>
      <w:t xml:space="preserve">Pagina </w:t>
    </w:r>
    <w:sdt>
      <w:sdtPr>
        <w:id w:val="-361132599"/>
        <w:docPartObj>
          <w:docPartGallery w:val="Page Numbers (Bottom of Page)"/>
          <w:docPartUnique/>
        </w:docPartObj>
      </w:sdtPr>
      <w:sdtContent>
        <w:r>
          <w:fldChar w:fldCharType="begin"/>
        </w:r>
        <w:r>
          <w:instrText>PAGE   \* MERGEFORMAT</w:instrText>
        </w:r>
        <w:r>
          <w:fldChar w:fldCharType="separate"/>
        </w:r>
        <w:r w:rsidR="00141F32">
          <w:rPr>
            <w:noProof/>
          </w:rPr>
          <w:t>57</w:t>
        </w:r>
        <w:r>
          <w:fldChar w:fldCharType="end"/>
        </w:r>
        <w:r>
          <w:t xml:space="preserve"> van </w:t>
        </w:r>
        <w:r w:rsidR="00EF3D43">
          <w:t>59</w:t>
        </w:r>
      </w:sdtContent>
    </w:sdt>
  </w:p>
  <w:p w14:paraId="0EA1B2FD" w14:textId="77777777" w:rsidR="00C025CD" w:rsidRDefault="00C025CD" w:rsidP="000419DE">
    <w:pPr>
      <w:pStyle w:val="Voettekst"/>
      <w:ind w:left="-798"/>
    </w:pPr>
  </w:p>
  <w:p w14:paraId="6C5C558C" w14:textId="77777777" w:rsidR="00C025CD" w:rsidRDefault="00C025C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E8BD4" w14:textId="77777777" w:rsidR="00EF3D43" w:rsidRDefault="00EF3D4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DA71F" w14:textId="77777777" w:rsidR="00635203" w:rsidRDefault="00635203" w:rsidP="002A5F1E">
      <w:pPr>
        <w:spacing w:line="240" w:lineRule="auto"/>
      </w:pPr>
      <w:r>
        <w:separator/>
      </w:r>
    </w:p>
  </w:footnote>
  <w:footnote w:type="continuationSeparator" w:id="0">
    <w:p w14:paraId="4B68F31E" w14:textId="77777777" w:rsidR="00635203" w:rsidRDefault="00635203" w:rsidP="002A5F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38770" w14:textId="77777777" w:rsidR="00EF3D43" w:rsidRDefault="00EF3D4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72C3D" w14:textId="77777777" w:rsidR="00EF3D43" w:rsidRDefault="00EF3D4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5DE04" w14:textId="77777777" w:rsidR="00C025CD" w:rsidRDefault="00C025CD">
    <w:pPr>
      <w:pStyle w:val="Koptekst"/>
    </w:pPr>
    <w:r w:rsidRPr="007A0D79">
      <w:rPr>
        <w:noProof/>
        <w:lang w:eastAsia="nl-NL"/>
      </w:rPr>
      <w:drawing>
        <wp:anchor distT="0" distB="0" distL="114300" distR="114300" simplePos="0" relativeHeight="251659264" behindDoc="1" locked="0" layoutInCell="1" allowOverlap="1" wp14:anchorId="124C7541" wp14:editId="1A3B056C">
          <wp:simplePos x="0" y="0"/>
          <wp:positionH relativeFrom="page">
            <wp:align>center</wp:align>
          </wp:positionH>
          <wp:positionV relativeFrom="paragraph">
            <wp:posOffset>-15265</wp:posOffset>
          </wp:positionV>
          <wp:extent cx="5920532" cy="1294790"/>
          <wp:effectExtent l="0" t="0" r="0" b="0"/>
          <wp:wrapNone/>
          <wp:docPr id="65"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GD BRANDWEER VRK-RGB.png"/>
                  <pic:cNvPicPr/>
                </pic:nvPicPr>
                <pic:blipFill>
                  <a:blip r:embed="rId1">
                    <a:extLst>
                      <a:ext uri="{28A0092B-C50C-407E-A947-70E740481C1C}">
                        <a14:useLocalDpi xmlns:a14="http://schemas.microsoft.com/office/drawing/2010/main" val="0"/>
                      </a:ext>
                    </a:extLst>
                  </a:blip>
                  <a:stretch>
                    <a:fillRect/>
                  </a:stretch>
                </pic:blipFill>
                <pic:spPr>
                  <a:xfrm>
                    <a:off x="0" y="0"/>
                    <a:ext cx="5920532" cy="12947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8EE5C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B68790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756E7C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C18CD4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53A9E0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E15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CEB8F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E86E6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042BA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628118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BE7BFE"/>
    <w:multiLevelType w:val="hybridMultilevel"/>
    <w:tmpl w:val="37C4A3F8"/>
    <w:lvl w:ilvl="0" w:tplc="F790DAEE">
      <w:start w:val="1"/>
      <w:numFmt w:val="bullet"/>
      <w:lvlText w:val="·"/>
      <w:lvlJc w:val="left"/>
      <w:pPr>
        <w:ind w:left="720" w:hanging="360"/>
      </w:pPr>
      <w:rPr>
        <w:rFonts w:ascii="Symbol" w:hAnsi="Symbol" w:hint="default"/>
      </w:rPr>
    </w:lvl>
    <w:lvl w:ilvl="1" w:tplc="6BB2F0CE">
      <w:start w:val="1"/>
      <w:numFmt w:val="bullet"/>
      <w:lvlText w:val="o"/>
      <w:lvlJc w:val="left"/>
      <w:pPr>
        <w:ind w:left="1440" w:hanging="360"/>
      </w:pPr>
      <w:rPr>
        <w:rFonts w:ascii="Courier New" w:hAnsi="Courier New" w:hint="default"/>
      </w:rPr>
    </w:lvl>
    <w:lvl w:ilvl="2" w:tplc="D88E81A2">
      <w:start w:val="1"/>
      <w:numFmt w:val="bullet"/>
      <w:lvlText w:val=""/>
      <w:lvlJc w:val="left"/>
      <w:pPr>
        <w:ind w:left="2160" w:hanging="360"/>
      </w:pPr>
      <w:rPr>
        <w:rFonts w:ascii="Wingdings" w:hAnsi="Wingdings" w:hint="default"/>
      </w:rPr>
    </w:lvl>
    <w:lvl w:ilvl="3" w:tplc="B2CCDA92">
      <w:start w:val="1"/>
      <w:numFmt w:val="bullet"/>
      <w:lvlText w:val=""/>
      <w:lvlJc w:val="left"/>
      <w:pPr>
        <w:ind w:left="2880" w:hanging="360"/>
      </w:pPr>
      <w:rPr>
        <w:rFonts w:ascii="Symbol" w:hAnsi="Symbol" w:hint="default"/>
      </w:rPr>
    </w:lvl>
    <w:lvl w:ilvl="4" w:tplc="A8C2AFD0">
      <w:start w:val="1"/>
      <w:numFmt w:val="bullet"/>
      <w:lvlText w:val="o"/>
      <w:lvlJc w:val="left"/>
      <w:pPr>
        <w:ind w:left="3600" w:hanging="360"/>
      </w:pPr>
      <w:rPr>
        <w:rFonts w:ascii="Courier New" w:hAnsi="Courier New" w:hint="default"/>
      </w:rPr>
    </w:lvl>
    <w:lvl w:ilvl="5" w:tplc="2F4845FC">
      <w:start w:val="1"/>
      <w:numFmt w:val="bullet"/>
      <w:lvlText w:val=""/>
      <w:lvlJc w:val="left"/>
      <w:pPr>
        <w:ind w:left="4320" w:hanging="360"/>
      </w:pPr>
      <w:rPr>
        <w:rFonts w:ascii="Wingdings" w:hAnsi="Wingdings" w:hint="default"/>
      </w:rPr>
    </w:lvl>
    <w:lvl w:ilvl="6" w:tplc="6700D2CA">
      <w:start w:val="1"/>
      <w:numFmt w:val="bullet"/>
      <w:lvlText w:val=""/>
      <w:lvlJc w:val="left"/>
      <w:pPr>
        <w:ind w:left="5040" w:hanging="360"/>
      </w:pPr>
      <w:rPr>
        <w:rFonts w:ascii="Symbol" w:hAnsi="Symbol" w:hint="default"/>
      </w:rPr>
    </w:lvl>
    <w:lvl w:ilvl="7" w:tplc="1C2080DA">
      <w:start w:val="1"/>
      <w:numFmt w:val="bullet"/>
      <w:lvlText w:val="o"/>
      <w:lvlJc w:val="left"/>
      <w:pPr>
        <w:ind w:left="5760" w:hanging="360"/>
      </w:pPr>
      <w:rPr>
        <w:rFonts w:ascii="Courier New" w:hAnsi="Courier New" w:hint="default"/>
      </w:rPr>
    </w:lvl>
    <w:lvl w:ilvl="8" w:tplc="A0F43A6A">
      <w:start w:val="1"/>
      <w:numFmt w:val="bullet"/>
      <w:lvlText w:val=""/>
      <w:lvlJc w:val="left"/>
      <w:pPr>
        <w:ind w:left="6480" w:hanging="360"/>
      </w:pPr>
      <w:rPr>
        <w:rFonts w:ascii="Wingdings" w:hAnsi="Wingdings" w:hint="default"/>
      </w:rPr>
    </w:lvl>
  </w:abstractNum>
  <w:abstractNum w:abstractNumId="11" w15:restartNumberingAfterBreak="0">
    <w:nsid w:val="0D7E5191"/>
    <w:multiLevelType w:val="hybridMultilevel"/>
    <w:tmpl w:val="014878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E3A7BD1"/>
    <w:multiLevelType w:val="hybridMultilevel"/>
    <w:tmpl w:val="B5F065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4" w15:restartNumberingAfterBreak="0">
    <w:nsid w:val="0FB41FE7"/>
    <w:multiLevelType w:val="hybridMultilevel"/>
    <w:tmpl w:val="414EA83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1FA942A0"/>
    <w:multiLevelType w:val="hybridMultilevel"/>
    <w:tmpl w:val="7F30C49C"/>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3D340C"/>
    <w:multiLevelType w:val="hybridMultilevel"/>
    <w:tmpl w:val="E14E14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20" w15:restartNumberingAfterBreak="0">
    <w:nsid w:val="2D9B4BC8"/>
    <w:multiLevelType w:val="hybridMultilevel"/>
    <w:tmpl w:val="14C055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1844994"/>
    <w:multiLevelType w:val="hybridMultilevel"/>
    <w:tmpl w:val="E3A6DC26"/>
    <w:lvl w:ilvl="0" w:tplc="D12ABD6C">
      <w:numFmt w:val="bullet"/>
      <w:lvlText w:val="-"/>
      <w:lvlJc w:val="left"/>
      <w:pPr>
        <w:ind w:left="720" w:hanging="360"/>
      </w:pPr>
      <w:rPr>
        <w:rFonts w:ascii="Arial" w:eastAsia="MS Mincho"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3A04EE2"/>
    <w:multiLevelType w:val="hybridMultilevel"/>
    <w:tmpl w:val="D080481A"/>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4EC0682"/>
    <w:multiLevelType w:val="multilevel"/>
    <w:tmpl w:val="33CA2032"/>
    <w:lvl w:ilvl="0">
      <w:start w:val="1"/>
      <w:numFmt w:val="decimal"/>
      <w:pStyle w:val="Stijl4"/>
      <w:lvlText w:val="%1"/>
      <w:lvlJc w:val="left"/>
      <w:pPr>
        <w:ind w:left="680" w:hanging="680"/>
      </w:pPr>
      <w:rPr>
        <w:rFonts w:ascii="Arial" w:hAnsi="Arial" w:hint="default"/>
        <w:color w:val="813D91" w:themeColor="accent3"/>
        <w:sz w:val="6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602D6C" w:themeColor="accent3" w:themeShade="BF"/>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val="0"/>
        <w:i w:val="0"/>
        <w:color w:val="602D6C" w:themeColor="accent3" w:themeShade="BF"/>
        <w:sz w:val="23"/>
      </w:rPr>
    </w:lvl>
    <w:lvl w:ilvl="3">
      <w:start w:val="1"/>
      <w:numFmt w:val="upperLetter"/>
      <w:lvlRestart w:val="0"/>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5"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C123B62"/>
    <w:multiLevelType w:val="hybridMultilevel"/>
    <w:tmpl w:val="53F40DFA"/>
    <w:lvl w:ilvl="0" w:tplc="69D82510">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0" w15:restartNumberingAfterBreak="0">
    <w:nsid w:val="5A1364E5"/>
    <w:multiLevelType w:val="multilevel"/>
    <w:tmpl w:val="CAF47542"/>
    <w:lvl w:ilvl="0">
      <w:start w:val="1"/>
      <w:numFmt w:val="decimal"/>
      <w:pStyle w:val="Agendapunt"/>
      <w:lvlText w:val="%1."/>
      <w:lvlJc w:val="left"/>
      <w:pPr>
        <w:ind w:left="360" w:hanging="360"/>
      </w:pPr>
      <w:rPr>
        <w:rFonts w:hint="default"/>
      </w:rPr>
    </w:lvl>
    <w:lvl w:ilvl="1">
      <w:start w:val="1"/>
      <w:numFmt w:val="bullet"/>
      <w:pStyle w:val="Subpun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Poppins" w:hAnsi="Poppin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BA4CEB"/>
    <w:multiLevelType w:val="hybridMultilevel"/>
    <w:tmpl w:val="2FFE7C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4"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5" w15:restartNumberingAfterBreak="0">
    <w:nsid w:val="647A74FA"/>
    <w:multiLevelType w:val="hybridMultilevel"/>
    <w:tmpl w:val="1F267B5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6"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37" w15:restartNumberingAfterBreak="0">
    <w:nsid w:val="68C64AD4"/>
    <w:multiLevelType w:val="hybridMultilevel"/>
    <w:tmpl w:val="BB3A37EC"/>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667" w:hanging="360"/>
      </w:pPr>
      <w:rPr>
        <w:rFonts w:ascii="Courier New" w:hAnsi="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38"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6CDB581F"/>
    <w:multiLevelType w:val="hybridMultilevel"/>
    <w:tmpl w:val="9D72AF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7079C5"/>
    <w:multiLevelType w:val="hybridMultilevel"/>
    <w:tmpl w:val="5FB2BF46"/>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F066D8D"/>
    <w:multiLevelType w:val="hybridMultilevel"/>
    <w:tmpl w:val="13B2EBDE"/>
    <w:lvl w:ilvl="0" w:tplc="06007080">
      <w:start w:val="1"/>
      <w:numFmt w:val="bullet"/>
      <w:lvlText w:val="&gt;"/>
      <w:lvlJc w:val="left"/>
      <w:pPr>
        <w:ind w:left="360" w:hanging="360"/>
      </w:pPr>
      <w:rPr>
        <w:rFonts w:ascii="Times New Roman" w:hAnsi="Times New Roman" w:cs="Times New Roman" w:hint="default"/>
      </w:rPr>
    </w:lvl>
    <w:lvl w:ilvl="1" w:tplc="D9D2DCC6">
      <w:numFmt w:val="bullet"/>
      <w:lvlText w:val="-"/>
      <w:lvlJc w:val="left"/>
      <w:pPr>
        <w:ind w:left="1788" w:hanging="708"/>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7721603">
    <w:abstractNumId w:val="9"/>
  </w:num>
  <w:num w:numId="2" w16cid:durableId="465508906">
    <w:abstractNumId w:val="7"/>
  </w:num>
  <w:num w:numId="3" w16cid:durableId="3630816">
    <w:abstractNumId w:val="6"/>
  </w:num>
  <w:num w:numId="4" w16cid:durableId="99566264">
    <w:abstractNumId w:val="5"/>
  </w:num>
  <w:num w:numId="5" w16cid:durableId="210845933">
    <w:abstractNumId w:val="4"/>
  </w:num>
  <w:num w:numId="6" w16cid:durableId="1010444965">
    <w:abstractNumId w:val="8"/>
  </w:num>
  <w:num w:numId="7" w16cid:durableId="508525157">
    <w:abstractNumId w:val="3"/>
  </w:num>
  <w:num w:numId="8" w16cid:durableId="95565426">
    <w:abstractNumId w:val="2"/>
  </w:num>
  <w:num w:numId="9" w16cid:durableId="1446658342">
    <w:abstractNumId w:val="1"/>
  </w:num>
  <w:num w:numId="10" w16cid:durableId="1217005824">
    <w:abstractNumId w:val="0"/>
  </w:num>
  <w:num w:numId="11" w16cid:durableId="1353603726">
    <w:abstractNumId w:val="30"/>
  </w:num>
  <w:num w:numId="12" w16cid:durableId="1133408392">
    <w:abstractNumId w:val="24"/>
  </w:num>
  <w:num w:numId="13" w16cid:durableId="35742746">
    <w:abstractNumId w:val="28"/>
  </w:num>
  <w:num w:numId="14" w16cid:durableId="2129397010">
    <w:abstractNumId w:val="25"/>
  </w:num>
  <w:num w:numId="15" w16cid:durableId="1739398332">
    <w:abstractNumId w:val="38"/>
  </w:num>
  <w:num w:numId="16" w16cid:durableId="1765607533">
    <w:abstractNumId w:val="36"/>
  </w:num>
  <w:num w:numId="17" w16cid:durableId="1244801780">
    <w:abstractNumId w:val="19"/>
  </w:num>
  <w:num w:numId="18" w16cid:durableId="179778302">
    <w:abstractNumId w:val="41"/>
  </w:num>
  <w:num w:numId="19" w16cid:durableId="603733245">
    <w:abstractNumId w:val="27"/>
  </w:num>
  <w:num w:numId="20" w16cid:durableId="667294598">
    <w:abstractNumId w:val="13"/>
  </w:num>
  <w:num w:numId="21" w16cid:durableId="12342719">
    <w:abstractNumId w:val="29"/>
  </w:num>
  <w:num w:numId="22" w16cid:durableId="1168596057">
    <w:abstractNumId w:val="34"/>
  </w:num>
  <w:num w:numId="23" w16cid:durableId="1710715588">
    <w:abstractNumId w:val="24"/>
    <w:lvlOverride w:ilvl="0">
      <w:startOverride w:val="6"/>
    </w:lvlOverride>
    <w:lvlOverride w:ilvl="1">
      <w:startOverride w:val="2"/>
    </w:lvlOverride>
  </w:num>
  <w:num w:numId="24" w16cid:durableId="1350793406">
    <w:abstractNumId w:val="33"/>
  </w:num>
  <w:num w:numId="25" w16cid:durableId="833298743">
    <w:abstractNumId w:val="37"/>
  </w:num>
  <w:num w:numId="26" w16cid:durableId="152112538">
    <w:abstractNumId w:val="15"/>
  </w:num>
  <w:num w:numId="27" w16cid:durableId="1098907994">
    <w:abstractNumId w:val="16"/>
  </w:num>
  <w:num w:numId="28" w16cid:durableId="850222628">
    <w:abstractNumId w:val="42"/>
  </w:num>
  <w:num w:numId="29" w16cid:durableId="85999">
    <w:abstractNumId w:val="22"/>
  </w:num>
  <w:num w:numId="30" w16cid:durableId="2043364831">
    <w:abstractNumId w:val="40"/>
  </w:num>
  <w:num w:numId="31" w16cid:durableId="264073509">
    <w:abstractNumId w:val="17"/>
  </w:num>
  <w:num w:numId="32" w16cid:durableId="1369455943">
    <w:abstractNumId w:val="31"/>
  </w:num>
  <w:num w:numId="33" w16cid:durableId="1250965984">
    <w:abstractNumId w:val="23"/>
  </w:num>
  <w:num w:numId="34" w16cid:durableId="939989136">
    <w:abstractNumId w:val="24"/>
    <w:lvlOverride w:ilvl="0">
      <w:startOverride w:val="9"/>
    </w:lvlOverride>
    <w:lvlOverride w:ilvl="1">
      <w:startOverride w:val="3"/>
    </w:lvlOverride>
  </w:num>
  <w:num w:numId="35" w16cid:durableId="70397176">
    <w:abstractNumId w:val="32"/>
  </w:num>
  <w:num w:numId="36" w16cid:durableId="622924169">
    <w:abstractNumId w:val="21"/>
  </w:num>
  <w:num w:numId="37" w16cid:durableId="965702043">
    <w:abstractNumId w:val="12"/>
  </w:num>
  <w:num w:numId="38" w16cid:durableId="814949225">
    <w:abstractNumId w:val="11"/>
  </w:num>
  <w:num w:numId="39" w16cid:durableId="1391344800">
    <w:abstractNumId w:val="14"/>
  </w:num>
  <w:num w:numId="40" w16cid:durableId="687559836">
    <w:abstractNumId w:val="39"/>
  </w:num>
  <w:num w:numId="41" w16cid:durableId="853763136">
    <w:abstractNumId w:val="20"/>
  </w:num>
  <w:num w:numId="42" w16cid:durableId="265846027">
    <w:abstractNumId w:val="35"/>
  </w:num>
  <w:num w:numId="43" w16cid:durableId="976567387">
    <w:abstractNumId w:val="10"/>
  </w:num>
  <w:num w:numId="44" w16cid:durableId="1906138195">
    <w:abstractNumId w:val="26"/>
  </w:num>
  <w:num w:numId="45" w16cid:durableId="226498241">
    <w:abstractNumId w:val="1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76E"/>
    <w:rsid w:val="00002B28"/>
    <w:rsid w:val="00012490"/>
    <w:rsid w:val="000140D3"/>
    <w:rsid w:val="00015E40"/>
    <w:rsid w:val="000165F1"/>
    <w:rsid w:val="00020908"/>
    <w:rsid w:val="00031066"/>
    <w:rsid w:val="000350D6"/>
    <w:rsid w:val="00035E8B"/>
    <w:rsid w:val="0004170F"/>
    <w:rsid w:val="000419DE"/>
    <w:rsid w:val="000547FD"/>
    <w:rsid w:val="000614D7"/>
    <w:rsid w:val="00063F9A"/>
    <w:rsid w:val="000910FA"/>
    <w:rsid w:val="000B4A14"/>
    <w:rsid w:val="000B5DAD"/>
    <w:rsid w:val="000C655F"/>
    <w:rsid w:val="000E6452"/>
    <w:rsid w:val="000E6611"/>
    <w:rsid w:val="000F1A42"/>
    <w:rsid w:val="000F28CC"/>
    <w:rsid w:val="001023DF"/>
    <w:rsid w:val="00103962"/>
    <w:rsid w:val="00114717"/>
    <w:rsid w:val="001162DB"/>
    <w:rsid w:val="001243EF"/>
    <w:rsid w:val="00130C6E"/>
    <w:rsid w:val="00130CEC"/>
    <w:rsid w:val="00130F12"/>
    <w:rsid w:val="0013693D"/>
    <w:rsid w:val="00137AF8"/>
    <w:rsid w:val="0014192E"/>
    <w:rsid w:val="00141F32"/>
    <w:rsid w:val="0014233E"/>
    <w:rsid w:val="00160F77"/>
    <w:rsid w:val="00161092"/>
    <w:rsid w:val="00166C42"/>
    <w:rsid w:val="0017713E"/>
    <w:rsid w:val="00185A5A"/>
    <w:rsid w:val="00194359"/>
    <w:rsid w:val="001B29AB"/>
    <w:rsid w:val="001C2614"/>
    <w:rsid w:val="001C4EE8"/>
    <w:rsid w:val="001C56A5"/>
    <w:rsid w:val="001D02FE"/>
    <w:rsid w:val="001D0335"/>
    <w:rsid w:val="001D1CFE"/>
    <w:rsid w:val="001D2925"/>
    <w:rsid w:val="001F2084"/>
    <w:rsid w:val="001F2792"/>
    <w:rsid w:val="001F581B"/>
    <w:rsid w:val="00203AFD"/>
    <w:rsid w:val="00215F1D"/>
    <w:rsid w:val="00241D25"/>
    <w:rsid w:val="00243D16"/>
    <w:rsid w:val="00243E18"/>
    <w:rsid w:val="00254329"/>
    <w:rsid w:val="0025684E"/>
    <w:rsid w:val="00262486"/>
    <w:rsid w:val="00265747"/>
    <w:rsid w:val="0027536C"/>
    <w:rsid w:val="00275444"/>
    <w:rsid w:val="002810F5"/>
    <w:rsid w:val="0028160B"/>
    <w:rsid w:val="00282466"/>
    <w:rsid w:val="00296E7D"/>
    <w:rsid w:val="002A5F1E"/>
    <w:rsid w:val="002A6EBC"/>
    <w:rsid w:val="002B3AFF"/>
    <w:rsid w:val="002B45E7"/>
    <w:rsid w:val="002B4736"/>
    <w:rsid w:val="002B563E"/>
    <w:rsid w:val="002B70DF"/>
    <w:rsid w:val="002B7C18"/>
    <w:rsid w:val="002C0BC6"/>
    <w:rsid w:val="002D008A"/>
    <w:rsid w:val="002D170A"/>
    <w:rsid w:val="002E3A04"/>
    <w:rsid w:val="002E59F7"/>
    <w:rsid w:val="002F765C"/>
    <w:rsid w:val="00301922"/>
    <w:rsid w:val="00317784"/>
    <w:rsid w:val="00327001"/>
    <w:rsid w:val="00331D7B"/>
    <w:rsid w:val="00334836"/>
    <w:rsid w:val="00335FAA"/>
    <w:rsid w:val="00337725"/>
    <w:rsid w:val="003400A8"/>
    <w:rsid w:val="00345004"/>
    <w:rsid w:val="00347D03"/>
    <w:rsid w:val="00361387"/>
    <w:rsid w:val="003638D4"/>
    <w:rsid w:val="00363B5D"/>
    <w:rsid w:val="00382F73"/>
    <w:rsid w:val="003842B9"/>
    <w:rsid w:val="003859F6"/>
    <w:rsid w:val="00385BFA"/>
    <w:rsid w:val="00385FAF"/>
    <w:rsid w:val="003930C5"/>
    <w:rsid w:val="003974D6"/>
    <w:rsid w:val="00397D3A"/>
    <w:rsid w:val="003A25C2"/>
    <w:rsid w:val="003A4EAF"/>
    <w:rsid w:val="003A74D8"/>
    <w:rsid w:val="003B3926"/>
    <w:rsid w:val="003B473C"/>
    <w:rsid w:val="003B4843"/>
    <w:rsid w:val="003B4F84"/>
    <w:rsid w:val="003C2811"/>
    <w:rsid w:val="003C7FE7"/>
    <w:rsid w:val="003D0B5E"/>
    <w:rsid w:val="003D2E02"/>
    <w:rsid w:val="003D40A4"/>
    <w:rsid w:val="003D4D44"/>
    <w:rsid w:val="003E5897"/>
    <w:rsid w:val="003E70C1"/>
    <w:rsid w:val="003E7759"/>
    <w:rsid w:val="003F1F6D"/>
    <w:rsid w:val="003F697A"/>
    <w:rsid w:val="0040308D"/>
    <w:rsid w:val="00410277"/>
    <w:rsid w:val="00411537"/>
    <w:rsid w:val="0041506D"/>
    <w:rsid w:val="0042083D"/>
    <w:rsid w:val="00420AF6"/>
    <w:rsid w:val="0043579A"/>
    <w:rsid w:val="00437704"/>
    <w:rsid w:val="00453D47"/>
    <w:rsid w:val="00461DA5"/>
    <w:rsid w:val="00463A8E"/>
    <w:rsid w:val="00476D2D"/>
    <w:rsid w:val="00477340"/>
    <w:rsid w:val="004773D6"/>
    <w:rsid w:val="004812FE"/>
    <w:rsid w:val="004825DC"/>
    <w:rsid w:val="00492E9F"/>
    <w:rsid w:val="00497C1A"/>
    <w:rsid w:val="004A4782"/>
    <w:rsid w:val="004B6E21"/>
    <w:rsid w:val="004B7E80"/>
    <w:rsid w:val="004C2700"/>
    <w:rsid w:val="004C27F3"/>
    <w:rsid w:val="004C2E9A"/>
    <w:rsid w:val="004C45FF"/>
    <w:rsid w:val="004D06D7"/>
    <w:rsid w:val="004D4EC2"/>
    <w:rsid w:val="004D5C37"/>
    <w:rsid w:val="004D629C"/>
    <w:rsid w:val="004E2359"/>
    <w:rsid w:val="004E4ABC"/>
    <w:rsid w:val="004E4CE3"/>
    <w:rsid w:val="004F2B5A"/>
    <w:rsid w:val="004F5626"/>
    <w:rsid w:val="005031BA"/>
    <w:rsid w:val="00503CBD"/>
    <w:rsid w:val="00504098"/>
    <w:rsid w:val="005043E5"/>
    <w:rsid w:val="00506495"/>
    <w:rsid w:val="00510FED"/>
    <w:rsid w:val="00511F3E"/>
    <w:rsid w:val="0051552B"/>
    <w:rsid w:val="00516F4A"/>
    <w:rsid w:val="00517484"/>
    <w:rsid w:val="00517E38"/>
    <w:rsid w:val="005364C5"/>
    <w:rsid w:val="00537D7E"/>
    <w:rsid w:val="00540FEB"/>
    <w:rsid w:val="0054529D"/>
    <w:rsid w:val="00564CB8"/>
    <w:rsid w:val="0057067C"/>
    <w:rsid w:val="00573DCC"/>
    <w:rsid w:val="00576929"/>
    <w:rsid w:val="00583AAF"/>
    <w:rsid w:val="00585EB1"/>
    <w:rsid w:val="00591BFF"/>
    <w:rsid w:val="005938B1"/>
    <w:rsid w:val="005C04C8"/>
    <w:rsid w:val="005D05D4"/>
    <w:rsid w:val="005E15C0"/>
    <w:rsid w:val="005E32A1"/>
    <w:rsid w:val="005E383C"/>
    <w:rsid w:val="005F05D3"/>
    <w:rsid w:val="00607E35"/>
    <w:rsid w:val="0061207C"/>
    <w:rsid w:val="006125B6"/>
    <w:rsid w:val="00625044"/>
    <w:rsid w:val="00634950"/>
    <w:rsid w:val="00635203"/>
    <w:rsid w:val="00647CD6"/>
    <w:rsid w:val="00651D97"/>
    <w:rsid w:val="006530C7"/>
    <w:rsid w:val="00653BEF"/>
    <w:rsid w:val="00657BFE"/>
    <w:rsid w:val="00660725"/>
    <w:rsid w:val="00665812"/>
    <w:rsid w:val="00670E4A"/>
    <w:rsid w:val="00671847"/>
    <w:rsid w:val="00682DCB"/>
    <w:rsid w:val="0069660F"/>
    <w:rsid w:val="00697DC4"/>
    <w:rsid w:val="006A3006"/>
    <w:rsid w:val="006A4BD0"/>
    <w:rsid w:val="006B4D14"/>
    <w:rsid w:val="006C4331"/>
    <w:rsid w:val="006D4D81"/>
    <w:rsid w:val="006D7AF2"/>
    <w:rsid w:val="006E79CC"/>
    <w:rsid w:val="006F175B"/>
    <w:rsid w:val="007059BF"/>
    <w:rsid w:val="0070645E"/>
    <w:rsid w:val="007124D0"/>
    <w:rsid w:val="00715418"/>
    <w:rsid w:val="00721122"/>
    <w:rsid w:val="00724B15"/>
    <w:rsid w:val="00731958"/>
    <w:rsid w:val="00733E78"/>
    <w:rsid w:val="00743048"/>
    <w:rsid w:val="00745855"/>
    <w:rsid w:val="00765382"/>
    <w:rsid w:val="007669D1"/>
    <w:rsid w:val="007673C6"/>
    <w:rsid w:val="007676E7"/>
    <w:rsid w:val="00772817"/>
    <w:rsid w:val="00774634"/>
    <w:rsid w:val="00777811"/>
    <w:rsid w:val="00780723"/>
    <w:rsid w:val="00783544"/>
    <w:rsid w:val="007835A6"/>
    <w:rsid w:val="00783F5C"/>
    <w:rsid w:val="00786584"/>
    <w:rsid w:val="00792744"/>
    <w:rsid w:val="00792F23"/>
    <w:rsid w:val="007A0D79"/>
    <w:rsid w:val="007A5A36"/>
    <w:rsid w:val="007B056A"/>
    <w:rsid w:val="007C2DD9"/>
    <w:rsid w:val="007C2EBF"/>
    <w:rsid w:val="007C6550"/>
    <w:rsid w:val="007D30FD"/>
    <w:rsid w:val="007D7B1E"/>
    <w:rsid w:val="007E587F"/>
    <w:rsid w:val="007E61E3"/>
    <w:rsid w:val="007F0AC5"/>
    <w:rsid w:val="007F2303"/>
    <w:rsid w:val="007F3C09"/>
    <w:rsid w:val="007F4751"/>
    <w:rsid w:val="007F5204"/>
    <w:rsid w:val="00801313"/>
    <w:rsid w:val="00803970"/>
    <w:rsid w:val="00815EF0"/>
    <w:rsid w:val="00823A0D"/>
    <w:rsid w:val="00834BD4"/>
    <w:rsid w:val="008352B3"/>
    <w:rsid w:val="0083626D"/>
    <w:rsid w:val="00837E48"/>
    <w:rsid w:val="00843135"/>
    <w:rsid w:val="008502A1"/>
    <w:rsid w:val="00854E0E"/>
    <w:rsid w:val="00860522"/>
    <w:rsid w:val="00860660"/>
    <w:rsid w:val="008772A0"/>
    <w:rsid w:val="00880ACD"/>
    <w:rsid w:val="00880E11"/>
    <w:rsid w:val="00884A69"/>
    <w:rsid w:val="008970D5"/>
    <w:rsid w:val="008C4B31"/>
    <w:rsid w:val="008C7957"/>
    <w:rsid w:val="008D1F86"/>
    <w:rsid w:val="008E467B"/>
    <w:rsid w:val="008F40B2"/>
    <w:rsid w:val="00914E49"/>
    <w:rsid w:val="00926794"/>
    <w:rsid w:val="009326D5"/>
    <w:rsid w:val="00932A46"/>
    <w:rsid w:val="00936BDB"/>
    <w:rsid w:val="00951E85"/>
    <w:rsid w:val="009536C4"/>
    <w:rsid w:val="009540A8"/>
    <w:rsid w:val="0095633A"/>
    <w:rsid w:val="00961DA0"/>
    <w:rsid w:val="00963A37"/>
    <w:rsid w:val="00973AF5"/>
    <w:rsid w:val="009751E5"/>
    <w:rsid w:val="00986535"/>
    <w:rsid w:val="00993586"/>
    <w:rsid w:val="00995FBA"/>
    <w:rsid w:val="00996556"/>
    <w:rsid w:val="00996B70"/>
    <w:rsid w:val="009A080D"/>
    <w:rsid w:val="009A0D36"/>
    <w:rsid w:val="009A7061"/>
    <w:rsid w:val="009B00FC"/>
    <w:rsid w:val="009B5F66"/>
    <w:rsid w:val="009C30C5"/>
    <w:rsid w:val="009D046E"/>
    <w:rsid w:val="009D7EE5"/>
    <w:rsid w:val="009E6F92"/>
    <w:rsid w:val="009F10AF"/>
    <w:rsid w:val="009F48F4"/>
    <w:rsid w:val="00A00185"/>
    <w:rsid w:val="00A011DE"/>
    <w:rsid w:val="00A12C14"/>
    <w:rsid w:val="00A12DF7"/>
    <w:rsid w:val="00A2144E"/>
    <w:rsid w:val="00A225CA"/>
    <w:rsid w:val="00A26222"/>
    <w:rsid w:val="00A271D1"/>
    <w:rsid w:val="00A3137B"/>
    <w:rsid w:val="00A35FA3"/>
    <w:rsid w:val="00A36527"/>
    <w:rsid w:val="00A41A50"/>
    <w:rsid w:val="00A420F2"/>
    <w:rsid w:val="00A45D38"/>
    <w:rsid w:val="00A5293F"/>
    <w:rsid w:val="00A54F5B"/>
    <w:rsid w:val="00A556FD"/>
    <w:rsid w:val="00A631AE"/>
    <w:rsid w:val="00A71ACB"/>
    <w:rsid w:val="00A723D3"/>
    <w:rsid w:val="00A74D7A"/>
    <w:rsid w:val="00A77115"/>
    <w:rsid w:val="00A825A4"/>
    <w:rsid w:val="00A84A15"/>
    <w:rsid w:val="00A922DC"/>
    <w:rsid w:val="00AA5E9B"/>
    <w:rsid w:val="00AB015E"/>
    <w:rsid w:val="00AB31D0"/>
    <w:rsid w:val="00AB3823"/>
    <w:rsid w:val="00AB4361"/>
    <w:rsid w:val="00AB6ADA"/>
    <w:rsid w:val="00AC390D"/>
    <w:rsid w:val="00AC713E"/>
    <w:rsid w:val="00AF42E4"/>
    <w:rsid w:val="00B04331"/>
    <w:rsid w:val="00B04D9C"/>
    <w:rsid w:val="00B0778F"/>
    <w:rsid w:val="00B07C96"/>
    <w:rsid w:val="00B15597"/>
    <w:rsid w:val="00B15D34"/>
    <w:rsid w:val="00B1608A"/>
    <w:rsid w:val="00B164C6"/>
    <w:rsid w:val="00B17B9F"/>
    <w:rsid w:val="00B21ECA"/>
    <w:rsid w:val="00B22405"/>
    <w:rsid w:val="00B233FC"/>
    <w:rsid w:val="00B275D2"/>
    <w:rsid w:val="00B30050"/>
    <w:rsid w:val="00B30DC4"/>
    <w:rsid w:val="00B31E5A"/>
    <w:rsid w:val="00B31FE0"/>
    <w:rsid w:val="00B45C77"/>
    <w:rsid w:val="00B5176E"/>
    <w:rsid w:val="00B52973"/>
    <w:rsid w:val="00B53CEB"/>
    <w:rsid w:val="00B544C1"/>
    <w:rsid w:val="00B65C5B"/>
    <w:rsid w:val="00B66382"/>
    <w:rsid w:val="00B66F9C"/>
    <w:rsid w:val="00B7008E"/>
    <w:rsid w:val="00B72780"/>
    <w:rsid w:val="00B73F62"/>
    <w:rsid w:val="00B7604C"/>
    <w:rsid w:val="00B80BA0"/>
    <w:rsid w:val="00B8343B"/>
    <w:rsid w:val="00B83E87"/>
    <w:rsid w:val="00B84874"/>
    <w:rsid w:val="00B966CE"/>
    <w:rsid w:val="00BA61DC"/>
    <w:rsid w:val="00BB5807"/>
    <w:rsid w:val="00BD4781"/>
    <w:rsid w:val="00BE1B22"/>
    <w:rsid w:val="00BE3EC4"/>
    <w:rsid w:val="00BF5CAE"/>
    <w:rsid w:val="00BF6E27"/>
    <w:rsid w:val="00C025CD"/>
    <w:rsid w:val="00C1222E"/>
    <w:rsid w:val="00C12DF7"/>
    <w:rsid w:val="00C133EE"/>
    <w:rsid w:val="00C13A57"/>
    <w:rsid w:val="00C14325"/>
    <w:rsid w:val="00C156D2"/>
    <w:rsid w:val="00C23A30"/>
    <w:rsid w:val="00C3044C"/>
    <w:rsid w:val="00C52B2F"/>
    <w:rsid w:val="00C604EE"/>
    <w:rsid w:val="00C6476E"/>
    <w:rsid w:val="00C664F7"/>
    <w:rsid w:val="00C702EB"/>
    <w:rsid w:val="00C727BB"/>
    <w:rsid w:val="00C847BE"/>
    <w:rsid w:val="00C85406"/>
    <w:rsid w:val="00C87F08"/>
    <w:rsid w:val="00C93197"/>
    <w:rsid w:val="00CA2482"/>
    <w:rsid w:val="00CB0688"/>
    <w:rsid w:val="00CB1526"/>
    <w:rsid w:val="00CC3FA0"/>
    <w:rsid w:val="00CC7D4A"/>
    <w:rsid w:val="00CD2E4D"/>
    <w:rsid w:val="00CD33F4"/>
    <w:rsid w:val="00CD3B69"/>
    <w:rsid w:val="00CF03A7"/>
    <w:rsid w:val="00CF261B"/>
    <w:rsid w:val="00CF7624"/>
    <w:rsid w:val="00D03E7A"/>
    <w:rsid w:val="00D05CDD"/>
    <w:rsid w:val="00D06102"/>
    <w:rsid w:val="00D0627E"/>
    <w:rsid w:val="00D06B63"/>
    <w:rsid w:val="00D13304"/>
    <w:rsid w:val="00D1577C"/>
    <w:rsid w:val="00D231AE"/>
    <w:rsid w:val="00D30C98"/>
    <w:rsid w:val="00D32CDD"/>
    <w:rsid w:val="00D3568B"/>
    <w:rsid w:val="00D41254"/>
    <w:rsid w:val="00D4349C"/>
    <w:rsid w:val="00D453AF"/>
    <w:rsid w:val="00D5652E"/>
    <w:rsid w:val="00D6142D"/>
    <w:rsid w:val="00D63C2C"/>
    <w:rsid w:val="00D669D4"/>
    <w:rsid w:val="00D717F9"/>
    <w:rsid w:val="00D94694"/>
    <w:rsid w:val="00D97080"/>
    <w:rsid w:val="00DA6066"/>
    <w:rsid w:val="00DC2151"/>
    <w:rsid w:val="00DC2F11"/>
    <w:rsid w:val="00DC61FF"/>
    <w:rsid w:val="00DC7798"/>
    <w:rsid w:val="00DD2A40"/>
    <w:rsid w:val="00DE0D3A"/>
    <w:rsid w:val="00DF1288"/>
    <w:rsid w:val="00DF66FD"/>
    <w:rsid w:val="00E12749"/>
    <w:rsid w:val="00E13855"/>
    <w:rsid w:val="00E2602B"/>
    <w:rsid w:val="00E36F2B"/>
    <w:rsid w:val="00E4203E"/>
    <w:rsid w:val="00E42C29"/>
    <w:rsid w:val="00E4493A"/>
    <w:rsid w:val="00E5473A"/>
    <w:rsid w:val="00E609DB"/>
    <w:rsid w:val="00E65A49"/>
    <w:rsid w:val="00E738B9"/>
    <w:rsid w:val="00E758DC"/>
    <w:rsid w:val="00E91C17"/>
    <w:rsid w:val="00E962FC"/>
    <w:rsid w:val="00EA534B"/>
    <w:rsid w:val="00EA5F88"/>
    <w:rsid w:val="00EB04BE"/>
    <w:rsid w:val="00EC7F89"/>
    <w:rsid w:val="00ED1E4C"/>
    <w:rsid w:val="00ED7C6C"/>
    <w:rsid w:val="00EF1530"/>
    <w:rsid w:val="00EF3D43"/>
    <w:rsid w:val="00EF440C"/>
    <w:rsid w:val="00EF71B1"/>
    <w:rsid w:val="00EF7607"/>
    <w:rsid w:val="00F0107D"/>
    <w:rsid w:val="00F0563C"/>
    <w:rsid w:val="00F13C9D"/>
    <w:rsid w:val="00F27189"/>
    <w:rsid w:val="00F311F4"/>
    <w:rsid w:val="00F411EC"/>
    <w:rsid w:val="00F4477B"/>
    <w:rsid w:val="00F521FA"/>
    <w:rsid w:val="00F55A0F"/>
    <w:rsid w:val="00F64564"/>
    <w:rsid w:val="00F64EA0"/>
    <w:rsid w:val="00F673A5"/>
    <w:rsid w:val="00F67435"/>
    <w:rsid w:val="00F71548"/>
    <w:rsid w:val="00F7597F"/>
    <w:rsid w:val="00F80BE9"/>
    <w:rsid w:val="00FA0472"/>
    <w:rsid w:val="00FA06FA"/>
    <w:rsid w:val="00FA2388"/>
    <w:rsid w:val="00FA6413"/>
    <w:rsid w:val="00FB24DD"/>
    <w:rsid w:val="00FC04F1"/>
    <w:rsid w:val="00FC06F4"/>
    <w:rsid w:val="00FC2535"/>
    <w:rsid w:val="00FC7F5D"/>
    <w:rsid w:val="00FD3A90"/>
    <w:rsid w:val="00FD5F01"/>
    <w:rsid w:val="00FD773C"/>
    <w:rsid w:val="00FF201F"/>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753BA"/>
  <w15:chartTrackingRefBased/>
  <w15:docId w15:val="{381A1395-442A-4F09-87B1-EA4FC03FA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nl-NL" w:eastAsia="en-US" w:bidi="ar-SA"/>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D2E02"/>
    <w:pPr>
      <w:spacing w:line="280" w:lineRule="atLeast"/>
    </w:pPr>
    <w:rPr>
      <w:sz w:val="18"/>
    </w:rPr>
  </w:style>
  <w:style w:type="paragraph" w:styleId="Kop1">
    <w:name w:val="heading 1"/>
    <w:basedOn w:val="Standaard"/>
    <w:next w:val="Standaard"/>
    <w:link w:val="Kop1Char"/>
    <w:uiPriority w:val="9"/>
    <w:qFormat/>
    <w:rsid w:val="00651D97"/>
    <w:pPr>
      <w:spacing w:beforeLines="100" w:before="240"/>
      <w:outlineLvl w:val="0"/>
    </w:pPr>
    <w:rPr>
      <w:color w:val="813D91" w:themeColor="accent3"/>
      <w:sz w:val="32"/>
    </w:rPr>
  </w:style>
  <w:style w:type="paragraph" w:styleId="Kop2">
    <w:name w:val="heading 2"/>
    <w:basedOn w:val="Kop1"/>
    <w:next w:val="Standaard"/>
    <w:link w:val="Kop2Char"/>
    <w:autoRedefine/>
    <w:uiPriority w:val="9"/>
    <w:qFormat/>
    <w:rsid w:val="0025684E"/>
    <w:pPr>
      <w:keepNext/>
      <w:numPr>
        <w:ilvl w:val="1"/>
        <w:numId w:val="12"/>
      </w:numPr>
      <w:suppressAutoHyphens/>
      <w:spacing w:beforeLines="0" w:before="560" w:after="280" w:line="320" w:lineRule="atLeast"/>
      <w:outlineLvl w:val="1"/>
    </w:pPr>
    <w:rPr>
      <w:rFonts w:eastAsia="MS Mincho" w:cs="Arial"/>
      <w:iCs/>
      <w:color w:val="602D6C" w:themeColor="accent3" w:themeShade="BF"/>
      <w:sz w:val="30"/>
      <w:szCs w:val="28"/>
    </w:rPr>
  </w:style>
  <w:style w:type="paragraph" w:styleId="Kop3">
    <w:name w:val="heading 3"/>
    <w:basedOn w:val="Kop2"/>
    <w:next w:val="Standaard"/>
    <w:link w:val="Kop3Char"/>
    <w:qFormat/>
    <w:rsid w:val="00F521FA"/>
    <w:pPr>
      <w:numPr>
        <w:ilvl w:val="2"/>
      </w:numPr>
      <w:spacing w:before="280" w:after="0" w:line="280" w:lineRule="atLeast"/>
      <w:contextualSpacing/>
      <w:outlineLvl w:val="2"/>
    </w:pPr>
    <w:rPr>
      <w:sz w:val="23"/>
      <w:szCs w:val="26"/>
    </w:rPr>
  </w:style>
  <w:style w:type="paragraph" w:styleId="Kop4">
    <w:name w:val="heading 4"/>
    <w:basedOn w:val="Kop2"/>
    <w:next w:val="Standaard"/>
    <w:link w:val="Kop4Char"/>
    <w:uiPriority w:val="9"/>
    <w:qFormat/>
    <w:rsid w:val="004C2700"/>
    <w:pPr>
      <w:pageBreakBefore/>
      <w:outlineLvl w:val="3"/>
    </w:pPr>
  </w:style>
  <w:style w:type="paragraph" w:styleId="Kop5">
    <w:name w:val="heading 5"/>
    <w:basedOn w:val="Standaard"/>
    <w:next w:val="Standaard"/>
    <w:link w:val="Kop5Char"/>
    <w:unhideWhenUsed/>
    <w:qFormat/>
    <w:rsid w:val="000419DE"/>
    <w:pPr>
      <w:keepNext/>
      <w:keepLines/>
      <w:spacing w:before="40"/>
      <w:outlineLvl w:val="4"/>
    </w:pPr>
    <w:rPr>
      <w:rFonts w:asciiTheme="majorHAnsi" w:eastAsiaTheme="majorEastAsia" w:hAnsiTheme="majorHAnsi" w:cstheme="majorBidi"/>
      <w:color w:val="AA0008" w:themeColor="accent1" w:themeShade="BF"/>
    </w:rPr>
  </w:style>
  <w:style w:type="paragraph" w:styleId="Kop6">
    <w:name w:val="heading 6"/>
    <w:basedOn w:val="Standaard"/>
    <w:next w:val="Standaard"/>
    <w:link w:val="Kop6Char"/>
    <w:uiPriority w:val="9"/>
    <w:semiHidden/>
    <w:unhideWhenUsed/>
    <w:rsid w:val="000419DE"/>
    <w:pPr>
      <w:keepNext/>
      <w:keepLines/>
      <w:spacing w:before="40"/>
      <w:outlineLvl w:val="5"/>
    </w:pPr>
    <w:rPr>
      <w:rFonts w:asciiTheme="majorHAnsi" w:eastAsiaTheme="majorEastAsia" w:hAnsiTheme="majorHAnsi" w:cstheme="majorBidi"/>
      <w:color w:val="710005" w:themeColor="accent1" w:themeShade="7F"/>
    </w:rPr>
  </w:style>
  <w:style w:type="paragraph" w:styleId="Kop7">
    <w:name w:val="heading 7"/>
    <w:basedOn w:val="Standaard"/>
    <w:next w:val="Standaard"/>
    <w:link w:val="Kop7Char"/>
    <w:uiPriority w:val="9"/>
    <w:semiHidden/>
    <w:unhideWhenUsed/>
    <w:rsid w:val="000419DE"/>
    <w:pPr>
      <w:keepNext/>
      <w:keepLines/>
      <w:spacing w:before="40"/>
      <w:outlineLvl w:val="6"/>
    </w:pPr>
    <w:rPr>
      <w:rFonts w:asciiTheme="majorHAnsi" w:eastAsiaTheme="majorEastAsia" w:hAnsiTheme="majorHAnsi" w:cstheme="majorBidi"/>
      <w:i/>
      <w:iCs/>
      <w:color w:val="710005" w:themeColor="accent1" w:themeShade="7F"/>
    </w:rPr>
  </w:style>
  <w:style w:type="paragraph" w:styleId="Kop8">
    <w:name w:val="heading 8"/>
    <w:basedOn w:val="Standaard"/>
    <w:next w:val="Standaard"/>
    <w:link w:val="Kop8Char"/>
    <w:uiPriority w:val="9"/>
    <w:semiHidden/>
    <w:unhideWhenUsed/>
    <w:rsid w:val="000419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0419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2A5F1E"/>
    <w:pPr>
      <w:tabs>
        <w:tab w:val="center" w:pos="4536"/>
        <w:tab w:val="right" w:pos="9072"/>
      </w:tabs>
      <w:spacing w:line="240" w:lineRule="auto"/>
    </w:pPr>
  </w:style>
  <w:style w:type="character" w:customStyle="1" w:styleId="KoptekstChar">
    <w:name w:val="Koptekst Char"/>
    <w:basedOn w:val="Standaardalinea-lettertype"/>
    <w:link w:val="Koptekst"/>
    <w:rsid w:val="002A5F1E"/>
  </w:style>
  <w:style w:type="paragraph" w:styleId="Voettekst">
    <w:name w:val="footer"/>
    <w:basedOn w:val="Standaard"/>
    <w:link w:val="VoettekstChar"/>
    <w:uiPriority w:val="99"/>
    <w:unhideWhenUsed/>
    <w:rsid w:val="002A5F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A5F1E"/>
  </w:style>
  <w:style w:type="paragraph" w:styleId="Titel">
    <w:name w:val="Title"/>
    <w:basedOn w:val="Standaard"/>
    <w:next w:val="Standaard"/>
    <w:link w:val="TitelChar"/>
    <w:uiPriority w:val="10"/>
    <w:rsid w:val="004E2359"/>
    <w:pPr>
      <w:spacing w:before="900" w:after="1440"/>
      <w:ind w:right="-1191"/>
      <w:jc w:val="right"/>
    </w:pPr>
    <w:rPr>
      <w:b/>
      <w:color w:val="813D91" w:themeColor="accent3"/>
      <w:sz w:val="30"/>
      <w:szCs w:val="30"/>
    </w:rPr>
  </w:style>
  <w:style w:type="character" w:customStyle="1" w:styleId="TitelChar">
    <w:name w:val="Titel Char"/>
    <w:basedOn w:val="Standaardalinea-lettertype"/>
    <w:link w:val="Titel"/>
    <w:uiPriority w:val="10"/>
    <w:rsid w:val="004E2359"/>
    <w:rPr>
      <w:b/>
      <w:color w:val="813D91" w:themeColor="accent3"/>
      <w:sz w:val="30"/>
      <w:szCs w:val="30"/>
    </w:rPr>
  </w:style>
  <w:style w:type="table" w:styleId="Tabelraster">
    <w:name w:val="Table Grid"/>
    <w:basedOn w:val="Standaardtabel"/>
    <w:uiPriority w:val="39"/>
    <w:rsid w:val="002A5F1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Kop">
    <w:name w:val="_RefKop"/>
    <w:basedOn w:val="Standaard"/>
    <w:rsid w:val="002A5F1E"/>
    <w:pPr>
      <w:spacing w:line="240" w:lineRule="auto"/>
    </w:pPr>
    <w:rPr>
      <w:color w:val="813D91" w:themeColor="accent3"/>
    </w:rPr>
  </w:style>
  <w:style w:type="character" w:styleId="Tekstvantijdelijkeaanduiding">
    <w:name w:val="Placeholder Text"/>
    <w:basedOn w:val="Standaardalinea-lettertype"/>
    <w:uiPriority w:val="99"/>
    <w:semiHidden/>
    <w:rsid w:val="00F4477B"/>
    <w:rPr>
      <w:color w:val="808080"/>
    </w:rPr>
  </w:style>
  <w:style w:type="character" w:customStyle="1" w:styleId="Kop1Char">
    <w:name w:val="Kop 1 Char"/>
    <w:basedOn w:val="Standaardalinea-lettertype"/>
    <w:link w:val="Kop1"/>
    <w:uiPriority w:val="9"/>
    <w:rsid w:val="00651D97"/>
    <w:rPr>
      <w:color w:val="813D91" w:themeColor="accent3"/>
      <w:sz w:val="32"/>
    </w:rPr>
  </w:style>
  <w:style w:type="paragraph" w:styleId="Ballontekst">
    <w:name w:val="Balloon Text"/>
    <w:basedOn w:val="Standaard"/>
    <w:link w:val="BallontekstChar"/>
    <w:unhideWhenUsed/>
    <w:rsid w:val="000419DE"/>
    <w:pPr>
      <w:spacing w:line="240" w:lineRule="auto"/>
    </w:pPr>
    <w:rPr>
      <w:rFonts w:ascii="Segoe UI" w:hAnsi="Segoe UI" w:cs="Segoe UI"/>
    </w:rPr>
  </w:style>
  <w:style w:type="character" w:customStyle="1" w:styleId="BallontekstChar">
    <w:name w:val="Ballontekst Char"/>
    <w:basedOn w:val="Standaardalinea-lettertype"/>
    <w:link w:val="Ballontekst"/>
    <w:rsid w:val="000419DE"/>
    <w:rPr>
      <w:rFonts w:ascii="Segoe UI" w:hAnsi="Segoe UI" w:cs="Segoe UI"/>
    </w:rPr>
  </w:style>
  <w:style w:type="paragraph" w:styleId="Bibliografie">
    <w:name w:val="Bibliography"/>
    <w:basedOn w:val="Standaard"/>
    <w:next w:val="Standaard"/>
    <w:uiPriority w:val="37"/>
    <w:semiHidden/>
    <w:unhideWhenUsed/>
    <w:rsid w:val="000419DE"/>
  </w:style>
  <w:style w:type="paragraph" w:styleId="Bloktekst">
    <w:name w:val="Block Text"/>
    <w:basedOn w:val="Standaard"/>
    <w:uiPriority w:val="99"/>
    <w:semiHidden/>
    <w:unhideWhenUsed/>
    <w:rsid w:val="000419DE"/>
    <w:pPr>
      <w:pBdr>
        <w:top w:val="single" w:sz="2" w:space="10" w:color="E3000B" w:themeColor="accent1"/>
        <w:left w:val="single" w:sz="2" w:space="10" w:color="E3000B" w:themeColor="accent1"/>
        <w:bottom w:val="single" w:sz="2" w:space="10" w:color="E3000B" w:themeColor="accent1"/>
        <w:right w:val="single" w:sz="2" w:space="10" w:color="E3000B" w:themeColor="accent1"/>
      </w:pBdr>
      <w:ind w:left="1152" w:right="1152"/>
    </w:pPr>
    <w:rPr>
      <w:rFonts w:eastAsiaTheme="minorEastAsia"/>
      <w:i/>
      <w:iCs/>
      <w:color w:val="E3000B" w:themeColor="accent1"/>
    </w:rPr>
  </w:style>
  <w:style w:type="paragraph" w:styleId="Plattetekst">
    <w:name w:val="Body Text"/>
    <w:basedOn w:val="Standaard"/>
    <w:link w:val="PlattetekstChar"/>
    <w:uiPriority w:val="99"/>
    <w:semiHidden/>
    <w:unhideWhenUsed/>
    <w:rsid w:val="000419DE"/>
    <w:pPr>
      <w:spacing w:after="120"/>
    </w:pPr>
  </w:style>
  <w:style w:type="character" w:customStyle="1" w:styleId="PlattetekstChar">
    <w:name w:val="Platte tekst Char"/>
    <w:basedOn w:val="Standaardalinea-lettertype"/>
    <w:link w:val="Plattetekst"/>
    <w:uiPriority w:val="99"/>
    <w:semiHidden/>
    <w:rsid w:val="000419DE"/>
  </w:style>
  <w:style w:type="paragraph" w:styleId="Plattetekst2">
    <w:name w:val="Body Text 2"/>
    <w:basedOn w:val="Standaard"/>
    <w:link w:val="Plattetekst2Char"/>
    <w:uiPriority w:val="99"/>
    <w:semiHidden/>
    <w:unhideWhenUsed/>
    <w:rsid w:val="000419DE"/>
    <w:pPr>
      <w:spacing w:after="120" w:line="480" w:lineRule="auto"/>
    </w:pPr>
  </w:style>
  <w:style w:type="character" w:customStyle="1" w:styleId="Plattetekst2Char">
    <w:name w:val="Platte tekst 2 Char"/>
    <w:basedOn w:val="Standaardalinea-lettertype"/>
    <w:link w:val="Plattetekst2"/>
    <w:uiPriority w:val="99"/>
    <w:semiHidden/>
    <w:rsid w:val="000419DE"/>
  </w:style>
  <w:style w:type="paragraph" w:styleId="Plattetekst3">
    <w:name w:val="Body Text 3"/>
    <w:basedOn w:val="Standaard"/>
    <w:link w:val="Plattetekst3Char"/>
    <w:uiPriority w:val="99"/>
    <w:semiHidden/>
    <w:unhideWhenUsed/>
    <w:rsid w:val="000419DE"/>
    <w:pPr>
      <w:spacing w:after="120"/>
    </w:pPr>
  </w:style>
  <w:style w:type="character" w:customStyle="1" w:styleId="Plattetekst3Char">
    <w:name w:val="Platte tekst 3 Char"/>
    <w:basedOn w:val="Standaardalinea-lettertype"/>
    <w:link w:val="Plattetekst3"/>
    <w:uiPriority w:val="99"/>
    <w:semiHidden/>
    <w:rsid w:val="000419DE"/>
    <w:rPr>
      <w:sz w:val="16"/>
      <w:szCs w:val="16"/>
    </w:rPr>
  </w:style>
  <w:style w:type="paragraph" w:styleId="Platteteksteersteinspringing">
    <w:name w:val="Body Text First Indent"/>
    <w:basedOn w:val="Plattetekst"/>
    <w:link w:val="PlatteteksteersteinspringingChar"/>
    <w:uiPriority w:val="99"/>
    <w:semiHidden/>
    <w:unhideWhenUsed/>
    <w:rsid w:val="000419DE"/>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0419DE"/>
  </w:style>
  <w:style w:type="paragraph" w:styleId="Plattetekstinspringen">
    <w:name w:val="Body Text Indent"/>
    <w:basedOn w:val="Standaard"/>
    <w:link w:val="PlattetekstinspringenChar"/>
    <w:uiPriority w:val="99"/>
    <w:semiHidden/>
    <w:unhideWhenUsed/>
    <w:rsid w:val="000419DE"/>
    <w:pPr>
      <w:spacing w:after="120"/>
      <w:ind w:left="283"/>
    </w:pPr>
  </w:style>
  <w:style w:type="character" w:customStyle="1" w:styleId="PlattetekstinspringenChar">
    <w:name w:val="Platte tekst inspringen Char"/>
    <w:basedOn w:val="Standaardalinea-lettertype"/>
    <w:link w:val="Plattetekstinspringen"/>
    <w:uiPriority w:val="99"/>
    <w:semiHidden/>
    <w:rsid w:val="000419DE"/>
  </w:style>
  <w:style w:type="paragraph" w:styleId="Platteteksteersteinspringing2">
    <w:name w:val="Body Text First Indent 2"/>
    <w:basedOn w:val="Plattetekstinspringen"/>
    <w:link w:val="Platteteksteersteinspringing2Char"/>
    <w:uiPriority w:val="99"/>
    <w:semiHidden/>
    <w:unhideWhenUsed/>
    <w:rsid w:val="000419D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0419DE"/>
  </w:style>
  <w:style w:type="paragraph" w:styleId="Plattetekstinspringen2">
    <w:name w:val="Body Text Indent 2"/>
    <w:basedOn w:val="Standaard"/>
    <w:link w:val="Plattetekstinspringen2Char"/>
    <w:uiPriority w:val="99"/>
    <w:semiHidden/>
    <w:unhideWhenUsed/>
    <w:rsid w:val="000419D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0419DE"/>
  </w:style>
  <w:style w:type="paragraph" w:styleId="Plattetekstinspringen3">
    <w:name w:val="Body Text Indent 3"/>
    <w:basedOn w:val="Standaard"/>
    <w:link w:val="Plattetekstinspringen3Char"/>
    <w:uiPriority w:val="99"/>
    <w:semiHidden/>
    <w:unhideWhenUsed/>
    <w:rsid w:val="000419DE"/>
    <w:pPr>
      <w:spacing w:after="120"/>
      <w:ind w:left="283"/>
    </w:pPr>
  </w:style>
  <w:style w:type="character" w:customStyle="1" w:styleId="Plattetekstinspringen3Char">
    <w:name w:val="Platte tekst inspringen 3 Char"/>
    <w:basedOn w:val="Standaardalinea-lettertype"/>
    <w:link w:val="Plattetekstinspringen3"/>
    <w:uiPriority w:val="99"/>
    <w:semiHidden/>
    <w:rsid w:val="000419DE"/>
    <w:rPr>
      <w:sz w:val="16"/>
      <w:szCs w:val="16"/>
    </w:rPr>
  </w:style>
  <w:style w:type="character" w:styleId="Titelvanboek">
    <w:name w:val="Book Title"/>
    <w:basedOn w:val="Standaardalinea-lettertype"/>
    <w:uiPriority w:val="33"/>
    <w:rsid w:val="000419DE"/>
    <w:rPr>
      <w:b/>
      <w:bCs/>
      <w:i/>
      <w:iCs/>
      <w:spacing w:val="5"/>
    </w:rPr>
  </w:style>
  <w:style w:type="paragraph" w:styleId="Bijschrift">
    <w:name w:val="caption"/>
    <w:basedOn w:val="Standaard"/>
    <w:next w:val="Standaard"/>
    <w:unhideWhenUsed/>
    <w:qFormat/>
    <w:rsid w:val="000419DE"/>
    <w:pPr>
      <w:spacing w:after="200" w:line="240" w:lineRule="auto"/>
    </w:pPr>
    <w:rPr>
      <w:i/>
      <w:iCs/>
      <w:color w:val="44546A" w:themeColor="text2"/>
    </w:rPr>
  </w:style>
  <w:style w:type="paragraph" w:styleId="Afsluiting">
    <w:name w:val="Closing"/>
    <w:basedOn w:val="Standaard"/>
    <w:link w:val="AfsluitingChar"/>
    <w:uiPriority w:val="99"/>
    <w:semiHidden/>
    <w:unhideWhenUsed/>
    <w:rsid w:val="000419DE"/>
    <w:pPr>
      <w:spacing w:line="240" w:lineRule="auto"/>
      <w:ind w:left="4252"/>
    </w:pPr>
  </w:style>
  <w:style w:type="character" w:customStyle="1" w:styleId="AfsluitingChar">
    <w:name w:val="Afsluiting Char"/>
    <w:basedOn w:val="Standaardalinea-lettertype"/>
    <w:link w:val="Afsluiting"/>
    <w:uiPriority w:val="99"/>
    <w:semiHidden/>
    <w:rsid w:val="000419DE"/>
  </w:style>
  <w:style w:type="character" w:styleId="Verwijzingopmerking">
    <w:name w:val="annotation reference"/>
    <w:basedOn w:val="Standaardalinea-lettertype"/>
    <w:uiPriority w:val="99"/>
    <w:unhideWhenUsed/>
    <w:rsid w:val="000419DE"/>
    <w:rPr>
      <w:sz w:val="16"/>
      <w:szCs w:val="16"/>
    </w:rPr>
  </w:style>
  <w:style w:type="paragraph" w:styleId="Tekstopmerking">
    <w:name w:val="annotation text"/>
    <w:basedOn w:val="Standaard"/>
    <w:link w:val="TekstopmerkingChar"/>
    <w:uiPriority w:val="99"/>
    <w:unhideWhenUsed/>
    <w:rsid w:val="000419DE"/>
    <w:pPr>
      <w:spacing w:line="240" w:lineRule="auto"/>
    </w:pPr>
  </w:style>
  <w:style w:type="character" w:customStyle="1" w:styleId="TekstopmerkingChar">
    <w:name w:val="Tekst opmerking Char"/>
    <w:basedOn w:val="Standaardalinea-lettertype"/>
    <w:link w:val="Tekstopmerking"/>
    <w:uiPriority w:val="99"/>
    <w:rsid w:val="000419DE"/>
    <w:rPr>
      <w:sz w:val="20"/>
      <w:szCs w:val="20"/>
    </w:rPr>
  </w:style>
  <w:style w:type="paragraph" w:styleId="Onderwerpvanopmerking">
    <w:name w:val="annotation subject"/>
    <w:basedOn w:val="Tekstopmerking"/>
    <w:next w:val="Tekstopmerking"/>
    <w:link w:val="OnderwerpvanopmerkingChar"/>
    <w:semiHidden/>
    <w:unhideWhenUsed/>
    <w:rsid w:val="000419DE"/>
    <w:rPr>
      <w:b/>
      <w:bCs/>
    </w:rPr>
  </w:style>
  <w:style w:type="character" w:customStyle="1" w:styleId="OnderwerpvanopmerkingChar">
    <w:name w:val="Onderwerp van opmerking Char"/>
    <w:basedOn w:val="TekstopmerkingChar"/>
    <w:link w:val="Onderwerpvanopmerking"/>
    <w:semiHidden/>
    <w:rsid w:val="000419DE"/>
    <w:rPr>
      <w:b/>
      <w:bCs/>
      <w:sz w:val="20"/>
      <w:szCs w:val="20"/>
    </w:rPr>
  </w:style>
  <w:style w:type="paragraph" w:styleId="Datum">
    <w:name w:val="Date"/>
    <w:basedOn w:val="Standaard"/>
    <w:next w:val="Standaard"/>
    <w:link w:val="DatumChar"/>
    <w:uiPriority w:val="99"/>
    <w:semiHidden/>
    <w:unhideWhenUsed/>
    <w:rsid w:val="000419DE"/>
  </w:style>
  <w:style w:type="character" w:customStyle="1" w:styleId="DatumChar">
    <w:name w:val="Datum Char"/>
    <w:basedOn w:val="Standaardalinea-lettertype"/>
    <w:link w:val="Datum"/>
    <w:uiPriority w:val="99"/>
    <w:semiHidden/>
    <w:rsid w:val="000419DE"/>
  </w:style>
  <w:style w:type="paragraph" w:styleId="Documentstructuur">
    <w:name w:val="Document Map"/>
    <w:basedOn w:val="Standaard"/>
    <w:link w:val="DocumentstructuurChar"/>
    <w:uiPriority w:val="99"/>
    <w:semiHidden/>
    <w:unhideWhenUsed/>
    <w:rsid w:val="000419DE"/>
    <w:pPr>
      <w:spacing w:line="240" w:lineRule="auto"/>
    </w:pPr>
    <w:rPr>
      <w:rFonts w:ascii="Segoe UI" w:hAnsi="Segoe UI" w:cs="Segoe UI"/>
    </w:rPr>
  </w:style>
  <w:style w:type="character" w:customStyle="1" w:styleId="DocumentstructuurChar">
    <w:name w:val="Documentstructuur Char"/>
    <w:basedOn w:val="Standaardalinea-lettertype"/>
    <w:link w:val="Documentstructuur"/>
    <w:uiPriority w:val="99"/>
    <w:semiHidden/>
    <w:rsid w:val="000419DE"/>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0419DE"/>
    <w:pPr>
      <w:spacing w:line="240" w:lineRule="auto"/>
    </w:pPr>
  </w:style>
  <w:style w:type="character" w:customStyle="1" w:styleId="E-mailhandtekeningChar">
    <w:name w:val="E-mailhandtekening Char"/>
    <w:basedOn w:val="Standaardalinea-lettertype"/>
    <w:link w:val="E-mailhandtekening"/>
    <w:uiPriority w:val="99"/>
    <w:semiHidden/>
    <w:rsid w:val="000419DE"/>
  </w:style>
  <w:style w:type="character" w:styleId="Nadruk">
    <w:name w:val="Emphasis"/>
    <w:basedOn w:val="Standaardalinea-lettertype"/>
    <w:uiPriority w:val="20"/>
    <w:rsid w:val="000419DE"/>
    <w:rPr>
      <w:i/>
      <w:iCs/>
    </w:rPr>
  </w:style>
  <w:style w:type="character" w:styleId="Eindnootmarkering">
    <w:name w:val="endnote reference"/>
    <w:basedOn w:val="Standaardalinea-lettertype"/>
    <w:uiPriority w:val="99"/>
    <w:semiHidden/>
    <w:unhideWhenUsed/>
    <w:rsid w:val="000419DE"/>
    <w:rPr>
      <w:vertAlign w:val="superscript"/>
    </w:rPr>
  </w:style>
  <w:style w:type="paragraph" w:styleId="Eindnoottekst">
    <w:name w:val="endnote text"/>
    <w:basedOn w:val="Standaard"/>
    <w:link w:val="EindnoottekstChar"/>
    <w:uiPriority w:val="99"/>
    <w:semiHidden/>
    <w:unhideWhenUsed/>
    <w:rsid w:val="000419DE"/>
    <w:pPr>
      <w:spacing w:line="240" w:lineRule="auto"/>
    </w:pPr>
  </w:style>
  <w:style w:type="character" w:customStyle="1" w:styleId="EindnoottekstChar">
    <w:name w:val="Eindnoottekst Char"/>
    <w:basedOn w:val="Standaardalinea-lettertype"/>
    <w:link w:val="Eindnoottekst"/>
    <w:uiPriority w:val="99"/>
    <w:semiHidden/>
    <w:rsid w:val="000419DE"/>
    <w:rPr>
      <w:sz w:val="20"/>
      <w:szCs w:val="20"/>
    </w:rPr>
  </w:style>
  <w:style w:type="paragraph" w:styleId="Adresenvelop">
    <w:name w:val="envelope address"/>
    <w:basedOn w:val="Standaard"/>
    <w:uiPriority w:val="99"/>
    <w:semiHidden/>
    <w:unhideWhenUsed/>
    <w:rsid w:val="000419D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0419DE"/>
    <w:pPr>
      <w:spacing w:line="240" w:lineRule="auto"/>
    </w:pPr>
    <w:rPr>
      <w:rFonts w:asciiTheme="majorHAnsi" w:eastAsiaTheme="majorEastAsia" w:hAnsiTheme="majorHAnsi" w:cstheme="majorBidi"/>
    </w:rPr>
  </w:style>
  <w:style w:type="character" w:styleId="GevolgdeHyperlink">
    <w:name w:val="FollowedHyperlink"/>
    <w:basedOn w:val="Standaardalinea-lettertype"/>
    <w:semiHidden/>
    <w:unhideWhenUsed/>
    <w:rsid w:val="000419DE"/>
    <w:rPr>
      <w:color w:val="954F72" w:themeColor="followedHyperlink"/>
      <w:u w:val="single"/>
    </w:rPr>
  </w:style>
  <w:style w:type="character" w:styleId="Voetnootmarkering">
    <w:name w:val="footnote reference"/>
    <w:basedOn w:val="Standaardalinea-lettertype"/>
    <w:uiPriority w:val="99"/>
    <w:semiHidden/>
    <w:unhideWhenUsed/>
    <w:rsid w:val="000419DE"/>
    <w:rPr>
      <w:vertAlign w:val="superscript"/>
    </w:rPr>
  </w:style>
  <w:style w:type="paragraph" w:styleId="Voetnoottekst">
    <w:name w:val="footnote text"/>
    <w:basedOn w:val="Standaard"/>
    <w:link w:val="VoetnoottekstChar"/>
    <w:uiPriority w:val="99"/>
    <w:unhideWhenUsed/>
    <w:qFormat/>
    <w:rsid w:val="000419DE"/>
    <w:pPr>
      <w:spacing w:line="240" w:lineRule="auto"/>
    </w:pPr>
  </w:style>
  <w:style w:type="character" w:customStyle="1" w:styleId="VoetnoottekstChar">
    <w:name w:val="Voetnoottekst Char"/>
    <w:basedOn w:val="Standaardalinea-lettertype"/>
    <w:link w:val="Voetnoottekst"/>
    <w:uiPriority w:val="99"/>
    <w:rsid w:val="000419DE"/>
    <w:rPr>
      <w:sz w:val="20"/>
      <w:szCs w:val="20"/>
    </w:rPr>
  </w:style>
  <w:style w:type="character" w:customStyle="1" w:styleId="Hashtag1">
    <w:name w:val="Hashtag1"/>
    <w:basedOn w:val="Standaardalinea-lettertype"/>
    <w:uiPriority w:val="99"/>
    <w:semiHidden/>
    <w:unhideWhenUsed/>
    <w:rsid w:val="000419DE"/>
    <w:rPr>
      <w:color w:val="2B579A"/>
      <w:shd w:val="clear" w:color="auto" w:fill="E1DFDD"/>
    </w:rPr>
  </w:style>
  <w:style w:type="character" w:customStyle="1" w:styleId="Kop5Char">
    <w:name w:val="Kop 5 Char"/>
    <w:basedOn w:val="Standaardalinea-lettertype"/>
    <w:link w:val="Kop5"/>
    <w:rsid w:val="000419DE"/>
    <w:rPr>
      <w:rFonts w:asciiTheme="majorHAnsi" w:eastAsiaTheme="majorEastAsia" w:hAnsiTheme="majorHAnsi" w:cstheme="majorBidi"/>
      <w:color w:val="AA0008" w:themeColor="accent1" w:themeShade="BF"/>
    </w:rPr>
  </w:style>
  <w:style w:type="character" w:customStyle="1" w:styleId="Kop6Char">
    <w:name w:val="Kop 6 Char"/>
    <w:basedOn w:val="Standaardalinea-lettertype"/>
    <w:link w:val="Kop6"/>
    <w:uiPriority w:val="9"/>
    <w:semiHidden/>
    <w:rsid w:val="000419DE"/>
    <w:rPr>
      <w:rFonts w:asciiTheme="majorHAnsi" w:eastAsiaTheme="majorEastAsia" w:hAnsiTheme="majorHAnsi" w:cstheme="majorBidi"/>
      <w:color w:val="710005" w:themeColor="accent1" w:themeShade="7F"/>
    </w:rPr>
  </w:style>
  <w:style w:type="character" w:customStyle="1" w:styleId="Kop7Char">
    <w:name w:val="Kop 7 Char"/>
    <w:basedOn w:val="Standaardalinea-lettertype"/>
    <w:link w:val="Kop7"/>
    <w:uiPriority w:val="9"/>
    <w:semiHidden/>
    <w:rsid w:val="000419DE"/>
    <w:rPr>
      <w:rFonts w:asciiTheme="majorHAnsi" w:eastAsiaTheme="majorEastAsia" w:hAnsiTheme="majorHAnsi" w:cstheme="majorBidi"/>
      <w:i/>
      <w:iCs/>
      <w:color w:val="710005" w:themeColor="accent1" w:themeShade="7F"/>
    </w:rPr>
  </w:style>
  <w:style w:type="character" w:customStyle="1" w:styleId="Kop8Char">
    <w:name w:val="Kop 8 Char"/>
    <w:basedOn w:val="Standaardalinea-lettertype"/>
    <w:link w:val="Kop8"/>
    <w:uiPriority w:val="9"/>
    <w:semiHidden/>
    <w:rsid w:val="000419D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419DE"/>
    <w:rPr>
      <w:rFonts w:asciiTheme="majorHAnsi" w:eastAsiaTheme="majorEastAsia" w:hAnsiTheme="majorHAnsi" w:cstheme="majorBidi"/>
      <w:i/>
      <w:iCs/>
      <w:color w:val="272727" w:themeColor="text1" w:themeTint="D8"/>
      <w:sz w:val="21"/>
      <w:szCs w:val="21"/>
    </w:rPr>
  </w:style>
  <w:style w:type="character" w:styleId="HTML-acroniem">
    <w:name w:val="HTML Acronym"/>
    <w:basedOn w:val="Standaardalinea-lettertype"/>
    <w:uiPriority w:val="99"/>
    <w:semiHidden/>
    <w:unhideWhenUsed/>
    <w:rsid w:val="000419DE"/>
  </w:style>
  <w:style w:type="paragraph" w:styleId="HTML-adres">
    <w:name w:val="HTML Address"/>
    <w:basedOn w:val="Standaard"/>
    <w:link w:val="HTML-adresChar"/>
    <w:uiPriority w:val="99"/>
    <w:semiHidden/>
    <w:unhideWhenUsed/>
    <w:rsid w:val="000419DE"/>
    <w:pPr>
      <w:spacing w:line="240" w:lineRule="auto"/>
    </w:pPr>
    <w:rPr>
      <w:i/>
      <w:iCs/>
    </w:rPr>
  </w:style>
  <w:style w:type="character" w:customStyle="1" w:styleId="HTML-adresChar">
    <w:name w:val="HTML-adres Char"/>
    <w:basedOn w:val="Standaardalinea-lettertype"/>
    <w:link w:val="HTML-adres"/>
    <w:uiPriority w:val="99"/>
    <w:semiHidden/>
    <w:rsid w:val="000419DE"/>
    <w:rPr>
      <w:i/>
      <w:iCs/>
    </w:rPr>
  </w:style>
  <w:style w:type="character" w:styleId="HTML-citaat">
    <w:name w:val="HTML Cite"/>
    <w:basedOn w:val="Standaardalinea-lettertype"/>
    <w:uiPriority w:val="99"/>
    <w:semiHidden/>
    <w:unhideWhenUsed/>
    <w:rsid w:val="000419DE"/>
    <w:rPr>
      <w:i/>
      <w:iCs/>
    </w:rPr>
  </w:style>
  <w:style w:type="character" w:styleId="HTMLCode">
    <w:name w:val="HTML Code"/>
    <w:basedOn w:val="Standaardalinea-lettertype"/>
    <w:uiPriority w:val="99"/>
    <w:semiHidden/>
    <w:unhideWhenUsed/>
    <w:rsid w:val="000419DE"/>
    <w:rPr>
      <w:rFonts w:ascii="Consolas" w:hAnsi="Consolas"/>
      <w:sz w:val="20"/>
      <w:szCs w:val="20"/>
    </w:rPr>
  </w:style>
  <w:style w:type="character" w:styleId="HTMLDefinition">
    <w:name w:val="HTML Definition"/>
    <w:basedOn w:val="Standaardalinea-lettertype"/>
    <w:uiPriority w:val="99"/>
    <w:semiHidden/>
    <w:unhideWhenUsed/>
    <w:rsid w:val="000419DE"/>
    <w:rPr>
      <w:i/>
      <w:iCs/>
    </w:rPr>
  </w:style>
  <w:style w:type="character" w:styleId="HTML-toetsenbord">
    <w:name w:val="HTML Keyboard"/>
    <w:basedOn w:val="Standaardalinea-lettertype"/>
    <w:uiPriority w:val="99"/>
    <w:semiHidden/>
    <w:unhideWhenUsed/>
    <w:rsid w:val="000419DE"/>
    <w:rPr>
      <w:rFonts w:ascii="Consolas" w:hAnsi="Consolas"/>
      <w:sz w:val="20"/>
      <w:szCs w:val="20"/>
    </w:rPr>
  </w:style>
  <w:style w:type="paragraph" w:styleId="HTML-voorafopgemaakt">
    <w:name w:val="HTML Preformatted"/>
    <w:basedOn w:val="Standaard"/>
    <w:link w:val="HTML-voorafopgemaaktChar"/>
    <w:uiPriority w:val="99"/>
    <w:semiHidden/>
    <w:unhideWhenUsed/>
    <w:rsid w:val="000419DE"/>
    <w:pPr>
      <w:spacing w:line="240" w:lineRule="auto"/>
    </w:pPr>
    <w:rPr>
      <w:rFonts w:ascii="Consolas" w:hAnsi="Consolas"/>
    </w:rPr>
  </w:style>
  <w:style w:type="character" w:customStyle="1" w:styleId="HTML-voorafopgemaaktChar">
    <w:name w:val="HTML - vooraf opgemaakt Char"/>
    <w:basedOn w:val="Standaardalinea-lettertype"/>
    <w:link w:val="HTML-voorafopgemaakt"/>
    <w:uiPriority w:val="99"/>
    <w:semiHidden/>
    <w:rsid w:val="000419DE"/>
    <w:rPr>
      <w:rFonts w:ascii="Consolas" w:hAnsi="Consolas"/>
      <w:sz w:val="20"/>
      <w:szCs w:val="20"/>
    </w:rPr>
  </w:style>
  <w:style w:type="character" w:styleId="HTML-voorbeeld">
    <w:name w:val="HTML Sample"/>
    <w:basedOn w:val="Standaardalinea-lettertype"/>
    <w:uiPriority w:val="99"/>
    <w:semiHidden/>
    <w:unhideWhenUsed/>
    <w:rsid w:val="000419DE"/>
    <w:rPr>
      <w:rFonts w:ascii="Consolas" w:hAnsi="Consolas"/>
      <w:sz w:val="24"/>
      <w:szCs w:val="24"/>
    </w:rPr>
  </w:style>
  <w:style w:type="character" w:styleId="HTML-schrijfmachine">
    <w:name w:val="HTML Typewriter"/>
    <w:basedOn w:val="Standaardalinea-lettertype"/>
    <w:uiPriority w:val="99"/>
    <w:semiHidden/>
    <w:unhideWhenUsed/>
    <w:rsid w:val="000419DE"/>
    <w:rPr>
      <w:rFonts w:ascii="Consolas" w:hAnsi="Consolas"/>
      <w:sz w:val="20"/>
      <w:szCs w:val="20"/>
    </w:rPr>
  </w:style>
  <w:style w:type="character" w:styleId="HTMLVariable">
    <w:name w:val="HTML Variable"/>
    <w:basedOn w:val="Standaardalinea-lettertype"/>
    <w:uiPriority w:val="99"/>
    <w:semiHidden/>
    <w:unhideWhenUsed/>
    <w:rsid w:val="000419DE"/>
    <w:rPr>
      <w:i/>
      <w:iCs/>
    </w:rPr>
  </w:style>
  <w:style w:type="character" w:styleId="Hyperlink">
    <w:name w:val="Hyperlink"/>
    <w:basedOn w:val="Standaardalinea-lettertype"/>
    <w:uiPriority w:val="99"/>
    <w:unhideWhenUsed/>
    <w:rsid w:val="000419DE"/>
    <w:rPr>
      <w:color w:val="0563C1" w:themeColor="hyperlink"/>
      <w:u w:val="single"/>
    </w:rPr>
  </w:style>
  <w:style w:type="paragraph" w:styleId="Index1">
    <w:name w:val="index 1"/>
    <w:basedOn w:val="Standaard"/>
    <w:next w:val="Standaard"/>
    <w:autoRedefine/>
    <w:uiPriority w:val="99"/>
    <w:semiHidden/>
    <w:unhideWhenUsed/>
    <w:rsid w:val="000419DE"/>
    <w:pPr>
      <w:spacing w:line="240" w:lineRule="auto"/>
      <w:ind w:left="180" w:hanging="180"/>
    </w:pPr>
  </w:style>
  <w:style w:type="paragraph" w:styleId="Index2">
    <w:name w:val="index 2"/>
    <w:basedOn w:val="Standaard"/>
    <w:next w:val="Standaard"/>
    <w:autoRedefine/>
    <w:uiPriority w:val="99"/>
    <w:semiHidden/>
    <w:unhideWhenUsed/>
    <w:rsid w:val="000419DE"/>
    <w:pPr>
      <w:spacing w:line="240" w:lineRule="auto"/>
      <w:ind w:left="360" w:hanging="180"/>
    </w:pPr>
  </w:style>
  <w:style w:type="paragraph" w:styleId="Index3">
    <w:name w:val="index 3"/>
    <w:basedOn w:val="Standaard"/>
    <w:next w:val="Standaard"/>
    <w:autoRedefine/>
    <w:uiPriority w:val="99"/>
    <w:semiHidden/>
    <w:unhideWhenUsed/>
    <w:rsid w:val="000419DE"/>
    <w:pPr>
      <w:spacing w:line="240" w:lineRule="auto"/>
      <w:ind w:left="540" w:hanging="180"/>
    </w:pPr>
  </w:style>
  <w:style w:type="paragraph" w:styleId="Index4">
    <w:name w:val="index 4"/>
    <w:basedOn w:val="Standaard"/>
    <w:next w:val="Standaard"/>
    <w:autoRedefine/>
    <w:uiPriority w:val="99"/>
    <w:semiHidden/>
    <w:unhideWhenUsed/>
    <w:rsid w:val="000419DE"/>
    <w:pPr>
      <w:spacing w:line="240" w:lineRule="auto"/>
      <w:ind w:left="720" w:hanging="180"/>
    </w:pPr>
  </w:style>
  <w:style w:type="paragraph" w:styleId="Index5">
    <w:name w:val="index 5"/>
    <w:basedOn w:val="Standaard"/>
    <w:next w:val="Standaard"/>
    <w:autoRedefine/>
    <w:uiPriority w:val="99"/>
    <w:semiHidden/>
    <w:unhideWhenUsed/>
    <w:rsid w:val="000419DE"/>
    <w:pPr>
      <w:spacing w:line="240" w:lineRule="auto"/>
      <w:ind w:left="900" w:hanging="180"/>
    </w:pPr>
  </w:style>
  <w:style w:type="paragraph" w:styleId="Index6">
    <w:name w:val="index 6"/>
    <w:basedOn w:val="Standaard"/>
    <w:next w:val="Standaard"/>
    <w:autoRedefine/>
    <w:uiPriority w:val="99"/>
    <w:semiHidden/>
    <w:unhideWhenUsed/>
    <w:rsid w:val="000419DE"/>
    <w:pPr>
      <w:spacing w:line="240" w:lineRule="auto"/>
      <w:ind w:left="1080" w:hanging="180"/>
    </w:pPr>
  </w:style>
  <w:style w:type="paragraph" w:styleId="Index7">
    <w:name w:val="index 7"/>
    <w:basedOn w:val="Standaard"/>
    <w:next w:val="Standaard"/>
    <w:autoRedefine/>
    <w:uiPriority w:val="99"/>
    <w:semiHidden/>
    <w:unhideWhenUsed/>
    <w:rsid w:val="000419DE"/>
    <w:pPr>
      <w:spacing w:line="240" w:lineRule="auto"/>
      <w:ind w:left="1260" w:hanging="180"/>
    </w:pPr>
  </w:style>
  <w:style w:type="paragraph" w:styleId="Index8">
    <w:name w:val="index 8"/>
    <w:basedOn w:val="Standaard"/>
    <w:next w:val="Standaard"/>
    <w:autoRedefine/>
    <w:uiPriority w:val="99"/>
    <w:semiHidden/>
    <w:unhideWhenUsed/>
    <w:rsid w:val="000419DE"/>
    <w:pPr>
      <w:spacing w:line="240" w:lineRule="auto"/>
      <w:ind w:left="1440" w:hanging="180"/>
    </w:pPr>
  </w:style>
  <w:style w:type="paragraph" w:styleId="Index9">
    <w:name w:val="index 9"/>
    <w:basedOn w:val="Standaard"/>
    <w:next w:val="Standaard"/>
    <w:autoRedefine/>
    <w:uiPriority w:val="99"/>
    <w:semiHidden/>
    <w:unhideWhenUsed/>
    <w:rsid w:val="000419DE"/>
    <w:pPr>
      <w:spacing w:line="240" w:lineRule="auto"/>
      <w:ind w:left="1620" w:hanging="180"/>
    </w:pPr>
  </w:style>
  <w:style w:type="paragraph" w:styleId="Indexkop">
    <w:name w:val="index heading"/>
    <w:basedOn w:val="Standaard"/>
    <w:next w:val="Index1"/>
    <w:uiPriority w:val="99"/>
    <w:semiHidden/>
    <w:unhideWhenUsed/>
    <w:rsid w:val="000419DE"/>
    <w:rPr>
      <w:rFonts w:asciiTheme="majorHAnsi" w:eastAsiaTheme="majorEastAsia" w:hAnsiTheme="majorHAnsi" w:cstheme="majorBidi"/>
      <w:b/>
      <w:bCs/>
    </w:rPr>
  </w:style>
  <w:style w:type="character" w:styleId="Intensievebenadrukking">
    <w:name w:val="Intense Emphasis"/>
    <w:basedOn w:val="Standaardalinea-lettertype"/>
    <w:uiPriority w:val="21"/>
    <w:rsid w:val="000419DE"/>
    <w:rPr>
      <w:i/>
      <w:iCs/>
      <w:color w:val="E3000B" w:themeColor="accent1"/>
    </w:rPr>
  </w:style>
  <w:style w:type="paragraph" w:styleId="Duidelijkcitaat">
    <w:name w:val="Intense Quote"/>
    <w:basedOn w:val="Standaard"/>
    <w:next w:val="Standaard"/>
    <w:link w:val="DuidelijkcitaatChar"/>
    <w:uiPriority w:val="30"/>
    <w:rsid w:val="000419DE"/>
    <w:pPr>
      <w:pBdr>
        <w:top w:val="single" w:sz="4" w:space="10" w:color="E3000B" w:themeColor="accent1"/>
        <w:bottom w:val="single" w:sz="4" w:space="10" w:color="E3000B" w:themeColor="accent1"/>
      </w:pBdr>
      <w:spacing w:before="360" w:after="360"/>
      <w:ind w:left="864" w:right="864"/>
      <w:jc w:val="center"/>
    </w:pPr>
    <w:rPr>
      <w:i/>
      <w:iCs/>
      <w:color w:val="E3000B" w:themeColor="accent1"/>
    </w:rPr>
  </w:style>
  <w:style w:type="character" w:customStyle="1" w:styleId="DuidelijkcitaatChar">
    <w:name w:val="Duidelijk citaat Char"/>
    <w:basedOn w:val="Standaardalinea-lettertype"/>
    <w:link w:val="Duidelijkcitaat"/>
    <w:uiPriority w:val="30"/>
    <w:rsid w:val="000419DE"/>
    <w:rPr>
      <w:i/>
      <w:iCs/>
      <w:color w:val="E3000B" w:themeColor="accent1"/>
    </w:rPr>
  </w:style>
  <w:style w:type="character" w:styleId="Intensieveverwijzing">
    <w:name w:val="Intense Reference"/>
    <w:basedOn w:val="Standaardalinea-lettertype"/>
    <w:uiPriority w:val="32"/>
    <w:rsid w:val="000419DE"/>
    <w:rPr>
      <w:b/>
      <w:bCs/>
      <w:smallCaps/>
      <w:color w:val="E3000B" w:themeColor="accent1"/>
      <w:spacing w:val="5"/>
    </w:rPr>
  </w:style>
  <w:style w:type="character" w:styleId="Regelnummer">
    <w:name w:val="line number"/>
    <w:basedOn w:val="Standaardalinea-lettertype"/>
    <w:uiPriority w:val="99"/>
    <w:semiHidden/>
    <w:unhideWhenUsed/>
    <w:rsid w:val="000419DE"/>
  </w:style>
  <w:style w:type="paragraph" w:styleId="Lijst">
    <w:name w:val="List"/>
    <w:basedOn w:val="Standaard"/>
    <w:uiPriority w:val="99"/>
    <w:semiHidden/>
    <w:unhideWhenUsed/>
    <w:rsid w:val="000419DE"/>
    <w:pPr>
      <w:ind w:left="283" w:hanging="283"/>
      <w:contextualSpacing/>
    </w:pPr>
  </w:style>
  <w:style w:type="paragraph" w:styleId="Lijst2">
    <w:name w:val="List 2"/>
    <w:basedOn w:val="Standaard"/>
    <w:uiPriority w:val="99"/>
    <w:semiHidden/>
    <w:unhideWhenUsed/>
    <w:rsid w:val="000419DE"/>
    <w:pPr>
      <w:ind w:left="566" w:hanging="283"/>
      <w:contextualSpacing/>
    </w:pPr>
  </w:style>
  <w:style w:type="paragraph" w:styleId="Lijst3">
    <w:name w:val="List 3"/>
    <w:basedOn w:val="Standaard"/>
    <w:uiPriority w:val="99"/>
    <w:semiHidden/>
    <w:unhideWhenUsed/>
    <w:rsid w:val="000419DE"/>
    <w:pPr>
      <w:ind w:left="849" w:hanging="283"/>
      <w:contextualSpacing/>
    </w:pPr>
  </w:style>
  <w:style w:type="paragraph" w:styleId="Lijst4">
    <w:name w:val="List 4"/>
    <w:basedOn w:val="Standaard"/>
    <w:uiPriority w:val="99"/>
    <w:semiHidden/>
    <w:unhideWhenUsed/>
    <w:rsid w:val="000419DE"/>
    <w:pPr>
      <w:ind w:left="1132" w:hanging="283"/>
      <w:contextualSpacing/>
    </w:pPr>
  </w:style>
  <w:style w:type="paragraph" w:styleId="Lijst5">
    <w:name w:val="List 5"/>
    <w:basedOn w:val="Standaard"/>
    <w:uiPriority w:val="99"/>
    <w:semiHidden/>
    <w:unhideWhenUsed/>
    <w:rsid w:val="000419DE"/>
    <w:pPr>
      <w:ind w:left="1415" w:hanging="283"/>
      <w:contextualSpacing/>
    </w:pPr>
  </w:style>
  <w:style w:type="paragraph" w:styleId="Lijstopsomteken">
    <w:name w:val="List Bullet"/>
    <w:basedOn w:val="Standaard"/>
    <w:semiHidden/>
    <w:unhideWhenUsed/>
    <w:rsid w:val="000419DE"/>
    <w:pPr>
      <w:numPr>
        <w:numId w:val="1"/>
      </w:numPr>
      <w:contextualSpacing/>
    </w:pPr>
  </w:style>
  <w:style w:type="paragraph" w:styleId="Lijstopsomteken2">
    <w:name w:val="List Bullet 2"/>
    <w:basedOn w:val="Standaard"/>
    <w:semiHidden/>
    <w:unhideWhenUsed/>
    <w:rsid w:val="000419DE"/>
    <w:pPr>
      <w:numPr>
        <w:numId w:val="2"/>
      </w:numPr>
      <w:contextualSpacing/>
    </w:pPr>
  </w:style>
  <w:style w:type="paragraph" w:styleId="Lijstopsomteken3">
    <w:name w:val="List Bullet 3"/>
    <w:basedOn w:val="Standaard"/>
    <w:uiPriority w:val="99"/>
    <w:semiHidden/>
    <w:unhideWhenUsed/>
    <w:rsid w:val="000419DE"/>
    <w:pPr>
      <w:numPr>
        <w:numId w:val="3"/>
      </w:numPr>
      <w:contextualSpacing/>
    </w:pPr>
  </w:style>
  <w:style w:type="paragraph" w:styleId="Lijstopsomteken4">
    <w:name w:val="List Bullet 4"/>
    <w:basedOn w:val="Standaard"/>
    <w:uiPriority w:val="99"/>
    <w:semiHidden/>
    <w:unhideWhenUsed/>
    <w:rsid w:val="000419DE"/>
    <w:pPr>
      <w:numPr>
        <w:numId w:val="4"/>
      </w:numPr>
      <w:contextualSpacing/>
    </w:pPr>
  </w:style>
  <w:style w:type="paragraph" w:styleId="Lijstopsomteken5">
    <w:name w:val="List Bullet 5"/>
    <w:basedOn w:val="Standaard"/>
    <w:uiPriority w:val="99"/>
    <w:semiHidden/>
    <w:unhideWhenUsed/>
    <w:rsid w:val="000419DE"/>
    <w:pPr>
      <w:numPr>
        <w:numId w:val="5"/>
      </w:numPr>
      <w:contextualSpacing/>
    </w:pPr>
  </w:style>
  <w:style w:type="paragraph" w:styleId="Lijstvoortzetting">
    <w:name w:val="List Continue"/>
    <w:basedOn w:val="Standaard"/>
    <w:uiPriority w:val="99"/>
    <w:semiHidden/>
    <w:unhideWhenUsed/>
    <w:rsid w:val="000419DE"/>
    <w:pPr>
      <w:spacing w:after="120"/>
      <w:ind w:left="283"/>
      <w:contextualSpacing/>
    </w:pPr>
  </w:style>
  <w:style w:type="paragraph" w:styleId="Lijstvoortzetting2">
    <w:name w:val="List Continue 2"/>
    <w:basedOn w:val="Standaard"/>
    <w:uiPriority w:val="99"/>
    <w:semiHidden/>
    <w:unhideWhenUsed/>
    <w:rsid w:val="000419DE"/>
    <w:pPr>
      <w:spacing w:after="120"/>
      <w:ind w:left="566"/>
      <w:contextualSpacing/>
    </w:pPr>
  </w:style>
  <w:style w:type="paragraph" w:styleId="Lijstvoortzetting3">
    <w:name w:val="List Continue 3"/>
    <w:basedOn w:val="Standaard"/>
    <w:uiPriority w:val="99"/>
    <w:semiHidden/>
    <w:unhideWhenUsed/>
    <w:rsid w:val="000419DE"/>
    <w:pPr>
      <w:spacing w:after="120"/>
      <w:ind w:left="849"/>
      <w:contextualSpacing/>
    </w:pPr>
  </w:style>
  <w:style w:type="paragraph" w:styleId="Lijstvoortzetting4">
    <w:name w:val="List Continue 4"/>
    <w:basedOn w:val="Standaard"/>
    <w:uiPriority w:val="99"/>
    <w:semiHidden/>
    <w:unhideWhenUsed/>
    <w:rsid w:val="000419DE"/>
    <w:pPr>
      <w:spacing w:after="120"/>
      <w:ind w:left="1132"/>
      <w:contextualSpacing/>
    </w:pPr>
  </w:style>
  <w:style w:type="paragraph" w:styleId="Lijstvoortzetting5">
    <w:name w:val="List Continue 5"/>
    <w:basedOn w:val="Standaard"/>
    <w:uiPriority w:val="99"/>
    <w:semiHidden/>
    <w:unhideWhenUsed/>
    <w:rsid w:val="000419DE"/>
    <w:pPr>
      <w:spacing w:after="120"/>
      <w:ind w:left="1415"/>
      <w:contextualSpacing/>
    </w:pPr>
  </w:style>
  <w:style w:type="paragraph" w:styleId="Lijstnummering">
    <w:name w:val="List Number"/>
    <w:basedOn w:val="Standaard"/>
    <w:unhideWhenUsed/>
    <w:qFormat/>
    <w:rsid w:val="000419DE"/>
    <w:pPr>
      <w:numPr>
        <w:numId w:val="6"/>
      </w:numPr>
      <w:contextualSpacing/>
    </w:pPr>
  </w:style>
  <w:style w:type="paragraph" w:styleId="Lijstnummering2">
    <w:name w:val="List Number 2"/>
    <w:basedOn w:val="Standaard"/>
    <w:uiPriority w:val="99"/>
    <w:semiHidden/>
    <w:unhideWhenUsed/>
    <w:rsid w:val="000419DE"/>
    <w:pPr>
      <w:numPr>
        <w:numId w:val="7"/>
      </w:numPr>
      <w:contextualSpacing/>
    </w:pPr>
  </w:style>
  <w:style w:type="paragraph" w:styleId="Lijstnummering3">
    <w:name w:val="List Number 3"/>
    <w:basedOn w:val="Standaard"/>
    <w:uiPriority w:val="99"/>
    <w:semiHidden/>
    <w:unhideWhenUsed/>
    <w:rsid w:val="000419DE"/>
    <w:pPr>
      <w:numPr>
        <w:numId w:val="8"/>
      </w:numPr>
      <w:contextualSpacing/>
    </w:pPr>
  </w:style>
  <w:style w:type="paragraph" w:styleId="Lijstnummering4">
    <w:name w:val="List Number 4"/>
    <w:basedOn w:val="Standaard"/>
    <w:uiPriority w:val="99"/>
    <w:semiHidden/>
    <w:unhideWhenUsed/>
    <w:rsid w:val="000419DE"/>
    <w:pPr>
      <w:numPr>
        <w:numId w:val="9"/>
      </w:numPr>
      <w:contextualSpacing/>
    </w:pPr>
  </w:style>
  <w:style w:type="paragraph" w:styleId="Lijstnummering5">
    <w:name w:val="List Number 5"/>
    <w:basedOn w:val="Standaard"/>
    <w:uiPriority w:val="99"/>
    <w:semiHidden/>
    <w:unhideWhenUsed/>
    <w:rsid w:val="000419DE"/>
    <w:pPr>
      <w:numPr>
        <w:numId w:val="10"/>
      </w:numPr>
      <w:contextualSpacing/>
    </w:pPr>
  </w:style>
  <w:style w:type="paragraph" w:styleId="Lijstalinea">
    <w:name w:val="List Paragraph"/>
    <w:aliases w:val="Lijstalinea niv 1,Configuration Code,List Paragraph1,Kop 2 Blauw RIJK"/>
    <w:basedOn w:val="Standaard"/>
    <w:link w:val="LijstalineaChar"/>
    <w:uiPriority w:val="34"/>
    <w:qFormat/>
    <w:rsid w:val="000419DE"/>
    <w:pPr>
      <w:ind w:left="720"/>
      <w:contextualSpacing/>
    </w:pPr>
  </w:style>
  <w:style w:type="paragraph" w:styleId="Macrotekst">
    <w:name w:val="macro"/>
    <w:link w:val="MacrotekstChar"/>
    <w:uiPriority w:val="99"/>
    <w:semiHidden/>
    <w:unhideWhenUsed/>
    <w:rsid w:val="000419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0419DE"/>
    <w:rPr>
      <w:rFonts w:ascii="Consolas" w:hAnsi="Consolas"/>
      <w:sz w:val="20"/>
      <w:szCs w:val="20"/>
    </w:rPr>
  </w:style>
  <w:style w:type="character" w:customStyle="1" w:styleId="Vermelding1">
    <w:name w:val="Vermelding1"/>
    <w:basedOn w:val="Standaardalinea-lettertype"/>
    <w:uiPriority w:val="99"/>
    <w:semiHidden/>
    <w:unhideWhenUsed/>
    <w:rsid w:val="000419DE"/>
    <w:rPr>
      <w:color w:val="2B579A"/>
      <w:shd w:val="clear" w:color="auto" w:fill="E1DFDD"/>
    </w:rPr>
  </w:style>
  <w:style w:type="paragraph" w:styleId="Berichtkop">
    <w:name w:val="Message Header"/>
    <w:basedOn w:val="Standaard"/>
    <w:link w:val="BerichtkopChar"/>
    <w:uiPriority w:val="99"/>
    <w:semiHidden/>
    <w:unhideWhenUsed/>
    <w:rsid w:val="000419D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0419DE"/>
    <w:rPr>
      <w:rFonts w:asciiTheme="majorHAnsi" w:eastAsiaTheme="majorEastAsia" w:hAnsiTheme="majorHAnsi" w:cstheme="majorBidi"/>
      <w:sz w:val="24"/>
      <w:szCs w:val="24"/>
      <w:shd w:val="pct20" w:color="auto" w:fill="auto"/>
    </w:rPr>
  </w:style>
  <w:style w:type="paragraph" w:styleId="Geenafstand">
    <w:name w:val="No Spacing"/>
    <w:link w:val="GeenafstandChar"/>
    <w:uiPriority w:val="1"/>
    <w:qFormat/>
    <w:rsid w:val="000419DE"/>
    <w:pPr>
      <w:spacing w:line="240" w:lineRule="auto"/>
    </w:pPr>
  </w:style>
  <w:style w:type="paragraph" w:styleId="Normaalweb">
    <w:name w:val="Normal (Web)"/>
    <w:basedOn w:val="Standaard"/>
    <w:uiPriority w:val="99"/>
    <w:semiHidden/>
    <w:unhideWhenUsed/>
    <w:rsid w:val="000419DE"/>
    <w:rPr>
      <w:rFonts w:ascii="Times New Roman" w:hAnsi="Times New Roman"/>
      <w:sz w:val="24"/>
      <w:szCs w:val="24"/>
    </w:rPr>
  </w:style>
  <w:style w:type="paragraph" w:styleId="Standaardinspringing">
    <w:name w:val="Normal Indent"/>
    <w:basedOn w:val="Standaard"/>
    <w:uiPriority w:val="99"/>
    <w:semiHidden/>
    <w:unhideWhenUsed/>
    <w:rsid w:val="000419DE"/>
    <w:pPr>
      <w:ind w:left="708"/>
    </w:pPr>
  </w:style>
  <w:style w:type="paragraph" w:styleId="Notitiekop">
    <w:name w:val="Note Heading"/>
    <w:basedOn w:val="Standaard"/>
    <w:next w:val="Standaard"/>
    <w:link w:val="NotitiekopChar"/>
    <w:uiPriority w:val="99"/>
    <w:semiHidden/>
    <w:unhideWhenUsed/>
    <w:rsid w:val="000419DE"/>
    <w:pPr>
      <w:spacing w:line="240" w:lineRule="auto"/>
    </w:pPr>
  </w:style>
  <w:style w:type="character" w:customStyle="1" w:styleId="NotitiekopChar">
    <w:name w:val="Notitiekop Char"/>
    <w:basedOn w:val="Standaardalinea-lettertype"/>
    <w:link w:val="Notitiekop"/>
    <w:uiPriority w:val="99"/>
    <w:semiHidden/>
    <w:rsid w:val="000419DE"/>
  </w:style>
  <w:style w:type="character" w:styleId="Paginanummer">
    <w:name w:val="page number"/>
    <w:basedOn w:val="Standaardalinea-lettertype"/>
    <w:uiPriority w:val="99"/>
    <w:semiHidden/>
    <w:unhideWhenUsed/>
    <w:rsid w:val="000419DE"/>
  </w:style>
  <w:style w:type="paragraph" w:styleId="Tekstzonderopmaak">
    <w:name w:val="Plain Text"/>
    <w:basedOn w:val="Standaard"/>
    <w:link w:val="TekstzonderopmaakChar"/>
    <w:uiPriority w:val="99"/>
    <w:semiHidden/>
    <w:unhideWhenUsed/>
    <w:rsid w:val="000419DE"/>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0419DE"/>
    <w:rPr>
      <w:rFonts w:ascii="Consolas" w:hAnsi="Consolas"/>
      <w:sz w:val="21"/>
      <w:szCs w:val="21"/>
    </w:rPr>
  </w:style>
  <w:style w:type="paragraph" w:styleId="Citaat">
    <w:name w:val="Quote"/>
    <w:basedOn w:val="Standaard"/>
    <w:next w:val="Standaard"/>
    <w:link w:val="CitaatChar"/>
    <w:uiPriority w:val="29"/>
    <w:rsid w:val="000419DE"/>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419DE"/>
    <w:rPr>
      <w:i/>
      <w:iCs/>
      <w:color w:val="404040" w:themeColor="text1" w:themeTint="BF"/>
    </w:rPr>
  </w:style>
  <w:style w:type="paragraph" w:styleId="Aanhef">
    <w:name w:val="Salutation"/>
    <w:basedOn w:val="Standaard"/>
    <w:next w:val="Standaard"/>
    <w:link w:val="AanhefChar"/>
    <w:uiPriority w:val="99"/>
    <w:semiHidden/>
    <w:unhideWhenUsed/>
    <w:rsid w:val="000419DE"/>
  </w:style>
  <w:style w:type="character" w:customStyle="1" w:styleId="AanhefChar">
    <w:name w:val="Aanhef Char"/>
    <w:basedOn w:val="Standaardalinea-lettertype"/>
    <w:link w:val="Aanhef"/>
    <w:uiPriority w:val="99"/>
    <w:semiHidden/>
    <w:rsid w:val="000419DE"/>
  </w:style>
  <w:style w:type="paragraph" w:styleId="Handtekening">
    <w:name w:val="Signature"/>
    <w:basedOn w:val="Standaard"/>
    <w:link w:val="HandtekeningChar"/>
    <w:uiPriority w:val="99"/>
    <w:semiHidden/>
    <w:unhideWhenUsed/>
    <w:rsid w:val="000419DE"/>
    <w:pPr>
      <w:spacing w:line="240" w:lineRule="auto"/>
      <w:ind w:left="4252"/>
    </w:pPr>
  </w:style>
  <w:style w:type="character" w:customStyle="1" w:styleId="HandtekeningChar">
    <w:name w:val="Handtekening Char"/>
    <w:basedOn w:val="Standaardalinea-lettertype"/>
    <w:link w:val="Handtekening"/>
    <w:uiPriority w:val="99"/>
    <w:semiHidden/>
    <w:rsid w:val="000419DE"/>
  </w:style>
  <w:style w:type="character" w:customStyle="1" w:styleId="Slimmehyperlink1">
    <w:name w:val="Slimme hyperlink1"/>
    <w:basedOn w:val="Standaardalinea-lettertype"/>
    <w:uiPriority w:val="99"/>
    <w:semiHidden/>
    <w:unhideWhenUsed/>
    <w:rsid w:val="000419DE"/>
    <w:rPr>
      <w:u w:val="dotted"/>
    </w:rPr>
  </w:style>
  <w:style w:type="character" w:styleId="Zwaar">
    <w:name w:val="Strong"/>
    <w:basedOn w:val="Standaardalinea-lettertype"/>
    <w:uiPriority w:val="22"/>
    <w:qFormat/>
    <w:rsid w:val="000419DE"/>
    <w:rPr>
      <w:b/>
      <w:bCs/>
    </w:rPr>
  </w:style>
  <w:style w:type="paragraph" w:styleId="Ondertitel">
    <w:name w:val="Subtitle"/>
    <w:basedOn w:val="Standaard"/>
    <w:next w:val="Standaard"/>
    <w:link w:val="OndertitelChar"/>
    <w:uiPriority w:val="11"/>
    <w:rsid w:val="000419DE"/>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11"/>
    <w:rsid w:val="000419DE"/>
    <w:rPr>
      <w:rFonts w:eastAsiaTheme="minorEastAsia"/>
      <w:color w:val="5A5A5A" w:themeColor="text1" w:themeTint="A5"/>
      <w:spacing w:val="15"/>
      <w:sz w:val="22"/>
      <w:szCs w:val="22"/>
    </w:rPr>
  </w:style>
  <w:style w:type="character" w:styleId="Subtielebenadrukking">
    <w:name w:val="Subtle Emphasis"/>
    <w:basedOn w:val="Standaardalinea-lettertype"/>
    <w:uiPriority w:val="19"/>
    <w:rsid w:val="000419DE"/>
    <w:rPr>
      <w:i/>
      <w:iCs/>
      <w:color w:val="404040" w:themeColor="text1" w:themeTint="BF"/>
    </w:rPr>
  </w:style>
  <w:style w:type="character" w:styleId="Subtieleverwijzing">
    <w:name w:val="Subtle Reference"/>
    <w:basedOn w:val="Standaardalinea-lettertype"/>
    <w:uiPriority w:val="31"/>
    <w:rsid w:val="000419DE"/>
    <w:rPr>
      <w:smallCaps/>
      <w:color w:val="5A5A5A" w:themeColor="text1" w:themeTint="A5"/>
    </w:rPr>
  </w:style>
  <w:style w:type="paragraph" w:styleId="Bronvermelding">
    <w:name w:val="table of authorities"/>
    <w:basedOn w:val="Standaard"/>
    <w:next w:val="Standaard"/>
    <w:uiPriority w:val="99"/>
    <w:semiHidden/>
    <w:unhideWhenUsed/>
    <w:rsid w:val="000419DE"/>
    <w:pPr>
      <w:ind w:left="180" w:hanging="180"/>
    </w:pPr>
  </w:style>
  <w:style w:type="paragraph" w:styleId="Lijstmetafbeeldingen">
    <w:name w:val="table of figures"/>
    <w:basedOn w:val="Standaard"/>
    <w:next w:val="Standaard"/>
    <w:uiPriority w:val="99"/>
    <w:semiHidden/>
    <w:unhideWhenUsed/>
    <w:rsid w:val="000419DE"/>
  </w:style>
  <w:style w:type="paragraph" w:styleId="Kopbronvermelding">
    <w:name w:val="toa heading"/>
    <w:basedOn w:val="Standaard"/>
    <w:next w:val="Standaard"/>
    <w:uiPriority w:val="99"/>
    <w:semiHidden/>
    <w:unhideWhenUsed/>
    <w:rsid w:val="000419DE"/>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unhideWhenUsed/>
    <w:rsid w:val="000419DE"/>
    <w:pPr>
      <w:spacing w:after="100"/>
    </w:pPr>
  </w:style>
  <w:style w:type="paragraph" w:styleId="Inhopg2">
    <w:name w:val="toc 2"/>
    <w:basedOn w:val="Standaard"/>
    <w:next w:val="Standaard"/>
    <w:autoRedefine/>
    <w:uiPriority w:val="39"/>
    <w:unhideWhenUsed/>
    <w:rsid w:val="000419DE"/>
    <w:pPr>
      <w:spacing w:after="100"/>
      <w:ind w:left="180"/>
    </w:pPr>
  </w:style>
  <w:style w:type="paragraph" w:styleId="Inhopg3">
    <w:name w:val="toc 3"/>
    <w:basedOn w:val="Standaard"/>
    <w:next w:val="Standaard"/>
    <w:autoRedefine/>
    <w:uiPriority w:val="39"/>
    <w:unhideWhenUsed/>
    <w:rsid w:val="000419DE"/>
    <w:pPr>
      <w:spacing w:after="100"/>
      <w:ind w:left="360"/>
    </w:pPr>
  </w:style>
  <w:style w:type="paragraph" w:styleId="Inhopg4">
    <w:name w:val="toc 4"/>
    <w:basedOn w:val="Standaard"/>
    <w:next w:val="Standaard"/>
    <w:autoRedefine/>
    <w:uiPriority w:val="39"/>
    <w:unhideWhenUsed/>
    <w:rsid w:val="000419DE"/>
    <w:pPr>
      <w:spacing w:after="100"/>
      <w:ind w:left="540"/>
    </w:pPr>
  </w:style>
  <w:style w:type="paragraph" w:styleId="Inhopg5">
    <w:name w:val="toc 5"/>
    <w:basedOn w:val="Standaard"/>
    <w:next w:val="Standaard"/>
    <w:autoRedefine/>
    <w:uiPriority w:val="39"/>
    <w:unhideWhenUsed/>
    <w:rsid w:val="000419DE"/>
    <w:pPr>
      <w:spacing w:after="100"/>
      <w:ind w:left="720"/>
    </w:pPr>
  </w:style>
  <w:style w:type="paragraph" w:styleId="Inhopg6">
    <w:name w:val="toc 6"/>
    <w:basedOn w:val="Standaard"/>
    <w:next w:val="Standaard"/>
    <w:autoRedefine/>
    <w:uiPriority w:val="39"/>
    <w:unhideWhenUsed/>
    <w:rsid w:val="000419DE"/>
    <w:pPr>
      <w:spacing w:after="100"/>
      <w:ind w:left="900"/>
    </w:pPr>
  </w:style>
  <w:style w:type="paragraph" w:styleId="Inhopg7">
    <w:name w:val="toc 7"/>
    <w:basedOn w:val="Standaard"/>
    <w:next w:val="Standaard"/>
    <w:autoRedefine/>
    <w:uiPriority w:val="39"/>
    <w:unhideWhenUsed/>
    <w:rsid w:val="000419DE"/>
    <w:pPr>
      <w:spacing w:after="100"/>
      <w:ind w:left="1080"/>
    </w:pPr>
  </w:style>
  <w:style w:type="paragraph" w:styleId="Inhopg8">
    <w:name w:val="toc 8"/>
    <w:basedOn w:val="Standaard"/>
    <w:next w:val="Standaard"/>
    <w:autoRedefine/>
    <w:uiPriority w:val="39"/>
    <w:unhideWhenUsed/>
    <w:rsid w:val="000419DE"/>
    <w:pPr>
      <w:spacing w:after="100"/>
      <w:ind w:left="1260"/>
    </w:pPr>
  </w:style>
  <w:style w:type="paragraph" w:styleId="Inhopg9">
    <w:name w:val="toc 9"/>
    <w:basedOn w:val="Standaard"/>
    <w:next w:val="Standaard"/>
    <w:autoRedefine/>
    <w:uiPriority w:val="39"/>
    <w:unhideWhenUsed/>
    <w:rsid w:val="000419DE"/>
    <w:pPr>
      <w:spacing w:after="100"/>
      <w:ind w:left="1440"/>
    </w:pPr>
  </w:style>
  <w:style w:type="paragraph" w:styleId="Kopvaninhoudsopgave">
    <w:name w:val="TOC Heading"/>
    <w:basedOn w:val="Kop1"/>
    <w:next w:val="Standaard"/>
    <w:uiPriority w:val="39"/>
    <w:unhideWhenUsed/>
    <w:qFormat/>
    <w:rsid w:val="000419DE"/>
    <w:pPr>
      <w:keepNext/>
      <w:keepLines/>
      <w:spacing w:beforeLines="0"/>
      <w:outlineLvl w:val="9"/>
    </w:pPr>
    <w:rPr>
      <w:rFonts w:asciiTheme="majorHAnsi" w:eastAsiaTheme="majorEastAsia" w:hAnsiTheme="majorHAnsi" w:cstheme="majorBidi"/>
      <w:b/>
      <w:color w:val="AA0008" w:themeColor="accent1" w:themeShade="BF"/>
      <w:szCs w:val="32"/>
    </w:rPr>
  </w:style>
  <w:style w:type="character" w:customStyle="1" w:styleId="Onopgelostemelding1">
    <w:name w:val="Onopgeloste melding1"/>
    <w:basedOn w:val="Standaardalinea-lettertype"/>
    <w:uiPriority w:val="99"/>
    <w:semiHidden/>
    <w:unhideWhenUsed/>
    <w:rsid w:val="000419DE"/>
    <w:rPr>
      <w:color w:val="605E5C"/>
      <w:shd w:val="clear" w:color="auto" w:fill="E1DFDD"/>
    </w:rPr>
  </w:style>
  <w:style w:type="paragraph" w:customStyle="1" w:styleId="Geadresseerde">
    <w:name w:val="_Geadresseerde"/>
    <w:basedOn w:val="Standaard"/>
    <w:rsid w:val="009751E5"/>
  </w:style>
  <w:style w:type="paragraph" w:customStyle="1" w:styleId="Agendapunt">
    <w:name w:val="_Agendapunt"/>
    <w:basedOn w:val="Lijstalinea"/>
    <w:qFormat/>
    <w:rsid w:val="00F411EC"/>
    <w:pPr>
      <w:numPr>
        <w:numId w:val="11"/>
      </w:numPr>
      <w:spacing w:before="240"/>
      <w:ind w:left="953" w:hanging="953"/>
      <w:contextualSpacing w:val="0"/>
    </w:pPr>
    <w:rPr>
      <w:b/>
    </w:rPr>
  </w:style>
  <w:style w:type="paragraph" w:customStyle="1" w:styleId="Subpunt">
    <w:name w:val="_Subpunt"/>
    <w:basedOn w:val="Lijstalinea"/>
    <w:qFormat/>
    <w:rsid w:val="00F411EC"/>
    <w:pPr>
      <w:numPr>
        <w:ilvl w:val="1"/>
        <w:numId w:val="11"/>
      </w:numPr>
      <w:ind w:left="1134" w:hanging="196"/>
    </w:pPr>
  </w:style>
  <w:style w:type="paragraph" w:customStyle="1" w:styleId="KopOngenummerd">
    <w:name w:val="_KopOngenummerd"/>
    <w:basedOn w:val="Standaard"/>
    <w:qFormat/>
    <w:rsid w:val="007A0D79"/>
    <w:pPr>
      <w:ind w:left="952"/>
    </w:pPr>
    <w:rPr>
      <w:b/>
      <w:color w:val="813D91" w:themeColor="accent3"/>
    </w:rPr>
  </w:style>
  <w:style w:type="character" w:customStyle="1" w:styleId="Kop2Char">
    <w:name w:val="Kop 2 Char"/>
    <w:basedOn w:val="Standaardalinea-lettertype"/>
    <w:link w:val="Kop2"/>
    <w:uiPriority w:val="9"/>
    <w:rsid w:val="0025684E"/>
    <w:rPr>
      <w:rFonts w:eastAsia="MS Mincho" w:cs="Arial"/>
      <w:iCs/>
      <w:color w:val="602D6C" w:themeColor="accent3" w:themeShade="BF"/>
      <w:sz w:val="30"/>
      <w:szCs w:val="28"/>
    </w:rPr>
  </w:style>
  <w:style w:type="character" w:customStyle="1" w:styleId="Kop3Char">
    <w:name w:val="Kop 3 Char"/>
    <w:basedOn w:val="Standaardalinea-lettertype"/>
    <w:link w:val="Kop3"/>
    <w:rsid w:val="00F521FA"/>
    <w:rPr>
      <w:rFonts w:eastAsia="MS Mincho" w:cs="Arial"/>
      <w:iCs/>
      <w:color w:val="602D6C" w:themeColor="accent3" w:themeShade="BF"/>
      <w:sz w:val="23"/>
      <w:szCs w:val="26"/>
    </w:rPr>
  </w:style>
  <w:style w:type="character" w:customStyle="1" w:styleId="Kop4Char">
    <w:name w:val="Kop 4 Char"/>
    <w:basedOn w:val="Standaardalinea-lettertype"/>
    <w:link w:val="Kop4"/>
    <w:uiPriority w:val="9"/>
    <w:rsid w:val="004C2700"/>
    <w:rPr>
      <w:rFonts w:eastAsia="MS Mincho" w:cs="Arial"/>
      <w:iCs/>
      <w:color w:val="602D6C" w:themeColor="accent3" w:themeShade="BF"/>
      <w:sz w:val="30"/>
      <w:szCs w:val="28"/>
    </w:rPr>
  </w:style>
  <w:style w:type="paragraph" w:customStyle="1" w:styleId="Huisstijl-Titel">
    <w:name w:val="Huisstijl-Titel"/>
    <w:basedOn w:val="Huisstijl-Kleur"/>
    <w:semiHidden/>
    <w:qFormat/>
    <w:rsid w:val="004C2700"/>
  </w:style>
  <w:style w:type="paragraph" w:customStyle="1" w:styleId="Huisstijl-Versie">
    <w:name w:val="Huisstijl-Versie"/>
    <w:basedOn w:val="Huisstijl-Kleur"/>
    <w:next w:val="Standaard"/>
    <w:semiHidden/>
    <w:qFormat/>
    <w:rsid w:val="004C2700"/>
  </w:style>
  <w:style w:type="table" w:styleId="Lichtelijst">
    <w:name w:val="Light List"/>
    <w:basedOn w:val="Standaardtabel"/>
    <w:uiPriority w:val="61"/>
    <w:rsid w:val="004C2700"/>
    <w:pPr>
      <w:spacing w:line="240" w:lineRule="auto"/>
    </w:pPr>
    <w:rPr>
      <w:rFonts w:eastAsiaTheme="minorEastAsia"/>
      <w:sz w:val="22"/>
      <w:szCs w:val="22"/>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C2700"/>
    <w:pPr>
      <w:spacing w:line="280" w:lineRule="exact"/>
    </w:pPr>
    <w:rPr>
      <w:rFonts w:eastAsia="MS Mincho"/>
      <w:noProof/>
      <w:szCs w:val="24"/>
    </w:rPr>
  </w:style>
  <w:style w:type="character" w:customStyle="1" w:styleId="Huisstijl-Gegeven">
    <w:name w:val="Huisstijl-Gegeven"/>
    <w:semiHidden/>
    <w:rsid w:val="004C2700"/>
    <w:rPr>
      <w:rFonts w:ascii="Arial" w:hAnsi="Arial"/>
      <w:sz w:val="20"/>
    </w:rPr>
  </w:style>
  <w:style w:type="paragraph" w:customStyle="1" w:styleId="Kop1zondernummer">
    <w:name w:val="Kop 1 zonder nummer"/>
    <w:basedOn w:val="Kop1"/>
    <w:next w:val="Standaard"/>
    <w:qFormat/>
    <w:rsid w:val="004C2700"/>
    <w:pPr>
      <w:keepNext/>
      <w:pageBreakBefore/>
      <w:spacing w:beforeLines="0" w:before="0" w:after="960" w:line="600" w:lineRule="atLeast"/>
    </w:pPr>
    <w:rPr>
      <w:rFonts w:eastAsia="MS Mincho" w:cs="Arial"/>
      <w:b/>
      <w:bCs/>
      <w:color w:val="00314E"/>
      <w:sz w:val="60"/>
      <w:szCs w:val="32"/>
    </w:rPr>
  </w:style>
  <w:style w:type="character" w:customStyle="1" w:styleId="Huisstijl-Kopje">
    <w:name w:val="Huisstijl-Kopje"/>
    <w:basedOn w:val="Huisstijl-Gegeven"/>
    <w:semiHidden/>
    <w:rsid w:val="004C2700"/>
    <w:rPr>
      <w:rFonts w:ascii="Arial" w:hAnsi="Arial"/>
      <w:sz w:val="20"/>
    </w:rPr>
  </w:style>
  <w:style w:type="numbering" w:customStyle="1" w:styleId="Huisstijl-Letter">
    <w:name w:val="Huisstijl-Letter"/>
    <w:basedOn w:val="Geenlijst"/>
    <w:rsid w:val="004C2700"/>
    <w:pPr>
      <w:numPr>
        <w:numId w:val="13"/>
      </w:numPr>
    </w:pPr>
  </w:style>
  <w:style w:type="paragraph" w:customStyle="1" w:styleId="Huisstijl-Kop">
    <w:name w:val="Huisstijl-Kop"/>
    <w:basedOn w:val="Kop1zondernummer"/>
    <w:next w:val="Standaard"/>
    <w:semiHidden/>
    <w:qFormat/>
    <w:rsid w:val="004C2700"/>
  </w:style>
  <w:style w:type="numbering" w:customStyle="1" w:styleId="Huisstijl-Nummer">
    <w:name w:val="Huisstijl-Nummer"/>
    <w:basedOn w:val="Geenlijst"/>
    <w:uiPriority w:val="99"/>
    <w:rsid w:val="004C2700"/>
    <w:pPr>
      <w:numPr>
        <w:numId w:val="14"/>
      </w:numPr>
    </w:pPr>
  </w:style>
  <w:style w:type="numbering" w:customStyle="1" w:styleId="Huisstijl-Opsomming">
    <w:name w:val="Huisstijl-Opsomming"/>
    <w:basedOn w:val="Geenlijst"/>
    <w:rsid w:val="004C2700"/>
    <w:pPr>
      <w:numPr>
        <w:numId w:val="15"/>
      </w:numPr>
    </w:pPr>
  </w:style>
  <w:style w:type="paragraph" w:customStyle="1" w:styleId="Huisstijl-Pagina">
    <w:name w:val="Huisstijl-Pagina"/>
    <w:basedOn w:val="Standaard"/>
    <w:semiHidden/>
    <w:qFormat/>
    <w:rsid w:val="004C2700"/>
    <w:pPr>
      <w:spacing w:line="240" w:lineRule="auto"/>
      <w:jc w:val="right"/>
    </w:pPr>
    <w:rPr>
      <w:rFonts w:eastAsia="MS Mincho"/>
      <w:b/>
      <w:noProof/>
      <w:color w:val="E3000B" w:themeColor="accent1"/>
      <w:sz w:val="16"/>
      <w:szCs w:val="24"/>
    </w:rPr>
  </w:style>
  <w:style w:type="paragraph" w:customStyle="1" w:styleId="Kop2zondernummer">
    <w:name w:val="Kop 2 zonder nummer"/>
    <w:basedOn w:val="Kop2"/>
    <w:next w:val="Standaard"/>
    <w:qFormat/>
    <w:rsid w:val="004C2700"/>
    <w:pPr>
      <w:ind w:left="0" w:firstLine="0"/>
    </w:pPr>
  </w:style>
  <w:style w:type="paragraph" w:customStyle="1" w:styleId="Huisstijl-Voettekst">
    <w:name w:val="Huisstijl-Voettekst"/>
    <w:basedOn w:val="Huisstijl-Kleur"/>
    <w:next w:val="Standaard"/>
    <w:semiHidden/>
    <w:rsid w:val="004C2700"/>
  </w:style>
  <w:style w:type="paragraph" w:customStyle="1" w:styleId="Huisstijl-AlineaNa">
    <w:name w:val="Huisstijl-AlineaNa"/>
    <w:basedOn w:val="Standaard"/>
    <w:semiHidden/>
    <w:qFormat/>
    <w:rsid w:val="004C2700"/>
    <w:pPr>
      <w:spacing w:before="760"/>
    </w:pPr>
  </w:style>
  <w:style w:type="paragraph" w:customStyle="1" w:styleId="KopBijlage">
    <w:name w:val="Kop Bijlage"/>
    <w:basedOn w:val="Kop1zondernummer"/>
    <w:next w:val="Standaard"/>
    <w:qFormat/>
    <w:rsid w:val="00137AF8"/>
    <w:pPr>
      <w:spacing w:after="0"/>
    </w:pPr>
    <w:rPr>
      <w:color w:val="auto"/>
      <w:sz w:val="36"/>
    </w:rPr>
  </w:style>
  <w:style w:type="paragraph" w:customStyle="1" w:styleId="KoponderBijlage">
    <w:name w:val="Kop onder Bijlage"/>
    <w:basedOn w:val="KopBijlage"/>
    <w:next w:val="Standaard"/>
    <w:qFormat/>
    <w:rsid w:val="004C2700"/>
    <w:pPr>
      <w:pageBreakBefore w:val="0"/>
      <w:spacing w:after="280" w:line="480" w:lineRule="atLeast"/>
    </w:pPr>
    <w:rPr>
      <w:sz w:val="42"/>
    </w:rPr>
  </w:style>
  <w:style w:type="paragraph" w:customStyle="1" w:styleId="Introductietekst">
    <w:name w:val="Introductietekst"/>
    <w:basedOn w:val="Huisstijl-Kleur"/>
    <w:uiPriority w:val="5"/>
    <w:qFormat/>
    <w:rsid w:val="004C2700"/>
  </w:style>
  <w:style w:type="paragraph" w:customStyle="1" w:styleId="Bijschriftonderfiguur">
    <w:name w:val="Bijschrift onder figuur"/>
    <w:basedOn w:val="Standaard"/>
    <w:next w:val="Standaard"/>
    <w:qFormat/>
    <w:rsid w:val="004C2700"/>
    <w:pPr>
      <w:spacing w:before="140" w:line="200" w:lineRule="atLeast"/>
    </w:pPr>
    <w:rPr>
      <w:sz w:val="15"/>
    </w:rPr>
  </w:style>
  <w:style w:type="paragraph" w:customStyle="1" w:styleId="Huisstijl-Kadertekst">
    <w:name w:val="Huisstijl-Kadertekst"/>
    <w:basedOn w:val="Introductietekst"/>
    <w:next w:val="Standaard"/>
    <w:semiHidden/>
    <w:qFormat/>
    <w:rsid w:val="004C2700"/>
  </w:style>
  <w:style w:type="paragraph" w:customStyle="1" w:styleId="Bijschriftondertabel">
    <w:name w:val="Bijschrift onder tabel"/>
    <w:basedOn w:val="Bijschriftonderfiguur"/>
    <w:qFormat/>
    <w:rsid w:val="004C2700"/>
  </w:style>
  <w:style w:type="table" w:styleId="Tabellijst1">
    <w:name w:val="Table List 1"/>
    <w:basedOn w:val="Standaardtabel"/>
    <w:semiHidden/>
    <w:unhideWhenUsed/>
    <w:rsid w:val="004C2700"/>
    <w:pPr>
      <w:spacing w:line="280" w:lineRule="atLeast"/>
    </w:pPr>
    <w:rPr>
      <w:rFonts w:ascii="Arial" w:eastAsia="Times New Roman" w:hAnsi="Arial" w:cs="Times New Roman"/>
      <w:sz w:val="20"/>
      <w:szCs w:val="20"/>
      <w:lang w:eastAsia="nl-NL"/>
    </w:rPr>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4C2700"/>
    <w:pPr>
      <w:spacing w:line="240" w:lineRule="auto"/>
    </w:pPr>
    <w:rPr>
      <w:rFonts w:eastAsiaTheme="minorEastAsia"/>
      <w:color w:val="AA0008" w:themeColor="accent1" w:themeShade="BF"/>
      <w:sz w:val="22"/>
      <w:szCs w:val="22"/>
      <w:lang w:eastAsia="nl-NL"/>
    </w:rPr>
    <w:tblPr>
      <w:tblStyleRowBandSize w:val="1"/>
      <w:tblStyleColBandSize w:val="1"/>
      <w:tblBorders>
        <w:top w:val="single" w:sz="8" w:space="0" w:color="E3000B" w:themeColor="accent1"/>
        <w:bottom w:val="single" w:sz="8" w:space="0" w:color="E3000B" w:themeColor="accent1"/>
      </w:tblBorders>
    </w:tblPr>
    <w:tblStylePr w:type="firstRow">
      <w:pPr>
        <w:spacing w:before="0" w:after="0" w:line="240" w:lineRule="auto"/>
      </w:pPr>
      <w:rPr>
        <w:b/>
        <w:bCs/>
      </w:rPr>
      <w:tblPr/>
      <w:tcPr>
        <w:tcBorders>
          <w:top w:val="single" w:sz="8" w:space="0" w:color="E3000B" w:themeColor="accent1"/>
          <w:left w:val="nil"/>
          <w:bottom w:val="single" w:sz="8" w:space="0" w:color="E3000B" w:themeColor="accent1"/>
          <w:right w:val="nil"/>
          <w:insideH w:val="nil"/>
          <w:insideV w:val="nil"/>
        </w:tcBorders>
      </w:tcPr>
    </w:tblStylePr>
    <w:tblStylePr w:type="lastRow">
      <w:pPr>
        <w:spacing w:before="0" w:after="0" w:line="240" w:lineRule="auto"/>
      </w:pPr>
      <w:rPr>
        <w:b/>
        <w:bCs/>
      </w:rPr>
      <w:tblPr/>
      <w:tcPr>
        <w:tcBorders>
          <w:top w:val="single" w:sz="8" w:space="0" w:color="E3000B" w:themeColor="accent1"/>
          <w:left w:val="nil"/>
          <w:bottom w:val="single" w:sz="8" w:space="0" w:color="E3000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9BC" w:themeFill="accent1" w:themeFillTint="3F"/>
      </w:tcPr>
    </w:tblStylePr>
    <w:tblStylePr w:type="band1Horz">
      <w:tblPr/>
      <w:tcPr>
        <w:tcBorders>
          <w:left w:val="nil"/>
          <w:right w:val="nil"/>
          <w:insideH w:val="nil"/>
          <w:insideV w:val="nil"/>
        </w:tcBorders>
        <w:shd w:val="clear" w:color="auto" w:fill="FFB9BC" w:themeFill="accent1" w:themeFillTint="3F"/>
      </w:tcPr>
    </w:tblStylePr>
  </w:style>
  <w:style w:type="paragraph" w:customStyle="1" w:styleId="Huisstijl-Kleur">
    <w:name w:val="Huisstijl-Kleur"/>
    <w:basedOn w:val="Standaard"/>
    <w:next w:val="Standaard"/>
    <w:semiHidden/>
    <w:qFormat/>
    <w:rsid w:val="004C2700"/>
    <w:rPr>
      <w:color w:val="00314E"/>
    </w:rPr>
  </w:style>
  <w:style w:type="paragraph" w:customStyle="1" w:styleId="Kop3zondernummer">
    <w:name w:val="Kop 3 zonder nummer"/>
    <w:basedOn w:val="Kop3"/>
    <w:next w:val="Standaard"/>
    <w:qFormat/>
    <w:rsid w:val="004C2700"/>
    <w:pPr>
      <w:numPr>
        <w:ilvl w:val="0"/>
        <w:numId w:val="0"/>
      </w:numPr>
      <w:ind w:left="680" w:hanging="680"/>
    </w:pPr>
  </w:style>
  <w:style w:type="paragraph" w:customStyle="1" w:styleId="Kadertekstquote">
    <w:name w:val="Kadertekst/quote"/>
    <w:basedOn w:val="Standaard"/>
    <w:next w:val="Standaard"/>
    <w:uiPriority w:val="5"/>
    <w:qFormat/>
    <w:rsid w:val="004C2700"/>
    <w:pPr>
      <w:spacing w:before="200" w:after="200" w:line="240" w:lineRule="auto"/>
      <w:ind w:left="680"/>
    </w:pPr>
    <w:rPr>
      <w:color w:val="00314E"/>
    </w:rPr>
  </w:style>
  <w:style w:type="table" w:customStyle="1" w:styleId="Lichtelijst1">
    <w:name w:val="Lichte lijst1"/>
    <w:basedOn w:val="Standaardtabel"/>
    <w:uiPriority w:val="61"/>
    <w:rsid w:val="004C2700"/>
    <w:pPr>
      <w:spacing w:line="240" w:lineRule="auto"/>
    </w:pPr>
    <w:rPr>
      <w:rFonts w:eastAsiaTheme="minorEastAsia"/>
      <w:sz w:val="22"/>
      <w:szCs w:val="22"/>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4C270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4C2700"/>
    <w:pPr>
      <w:spacing w:line="240" w:lineRule="auto"/>
    </w:pPr>
    <w:rPr>
      <w:rFonts w:eastAsiaTheme="minorEastAsia"/>
      <w:color w:val="AA0008" w:themeColor="accent1" w:themeShade="BF"/>
      <w:sz w:val="22"/>
      <w:szCs w:val="22"/>
      <w:lang w:eastAsia="nl-NL"/>
    </w:rPr>
    <w:tblPr>
      <w:tblStyleRowBandSize w:val="1"/>
      <w:tblStyleColBandSize w:val="1"/>
      <w:tblBorders>
        <w:top w:val="single" w:sz="8" w:space="0" w:color="E3000B" w:themeColor="accent1"/>
        <w:bottom w:val="single" w:sz="8" w:space="0" w:color="E3000B" w:themeColor="accent1"/>
      </w:tblBorders>
    </w:tblPr>
    <w:tblStylePr w:type="firstRow">
      <w:pPr>
        <w:spacing w:before="0" w:after="0" w:line="240" w:lineRule="auto"/>
      </w:pPr>
      <w:rPr>
        <w:b/>
        <w:bCs/>
      </w:rPr>
      <w:tblPr/>
      <w:tcPr>
        <w:tcBorders>
          <w:top w:val="single" w:sz="8" w:space="0" w:color="E3000B" w:themeColor="accent1"/>
          <w:left w:val="nil"/>
          <w:bottom w:val="single" w:sz="8" w:space="0" w:color="E3000B" w:themeColor="accent1"/>
          <w:right w:val="nil"/>
          <w:insideH w:val="nil"/>
          <w:insideV w:val="nil"/>
        </w:tcBorders>
      </w:tcPr>
    </w:tblStylePr>
    <w:tblStylePr w:type="lastRow">
      <w:pPr>
        <w:spacing w:before="0" w:after="0" w:line="240" w:lineRule="auto"/>
      </w:pPr>
      <w:rPr>
        <w:b/>
        <w:bCs/>
      </w:rPr>
      <w:tblPr/>
      <w:tcPr>
        <w:tcBorders>
          <w:top w:val="single" w:sz="8" w:space="0" w:color="E3000B" w:themeColor="accent1"/>
          <w:left w:val="nil"/>
          <w:bottom w:val="single" w:sz="8" w:space="0" w:color="E3000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9BC" w:themeFill="accent1" w:themeFillTint="3F"/>
      </w:tcPr>
    </w:tblStylePr>
    <w:tblStylePr w:type="band1Horz">
      <w:tblPr/>
      <w:tcPr>
        <w:tcBorders>
          <w:left w:val="nil"/>
          <w:right w:val="nil"/>
          <w:insideH w:val="nil"/>
          <w:insideV w:val="nil"/>
        </w:tcBorders>
        <w:shd w:val="clear" w:color="auto" w:fill="FFB9BC" w:themeFill="accent1" w:themeFillTint="3F"/>
      </w:tcPr>
    </w:tblStylePr>
  </w:style>
  <w:style w:type="paragraph" w:customStyle="1" w:styleId="Alinea0">
    <w:name w:val="Alinea 0"/>
    <w:basedOn w:val="Standaard"/>
    <w:link w:val="Alinea0Char"/>
    <w:rsid w:val="004C270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4C2700"/>
    <w:rPr>
      <w:rFonts w:ascii="Arial" w:eastAsia="Times New Roman" w:hAnsi="Arial" w:cs="Times New Roman"/>
      <w:sz w:val="20"/>
      <w:szCs w:val="20"/>
      <w:lang w:val="nl" w:eastAsia="x-none"/>
    </w:rPr>
  </w:style>
  <w:style w:type="paragraph" w:customStyle="1" w:styleId="Opsomming3">
    <w:name w:val="Opsomming 3"/>
    <w:basedOn w:val="Standaard"/>
    <w:qFormat/>
    <w:rsid w:val="004C2700"/>
    <w:pPr>
      <w:widowControl w:val="0"/>
      <w:numPr>
        <w:ilvl w:val="1"/>
        <w:numId w:val="1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4C2700"/>
    <w:pPr>
      <w:widowControl w:val="0"/>
      <w:numPr>
        <w:numId w:val="17"/>
      </w:numPr>
      <w:tabs>
        <w:tab w:val="left" w:pos="1560"/>
      </w:tabs>
      <w:overflowPunct w:val="0"/>
      <w:autoSpaceDE w:val="0"/>
      <w:autoSpaceDN w:val="0"/>
      <w:adjustRightInd w:val="0"/>
      <w:spacing w:line="240" w:lineRule="auto"/>
      <w:textAlignment w:val="baseline"/>
    </w:pPr>
    <w:rPr>
      <w:rFonts w:cs="Arial"/>
    </w:rPr>
  </w:style>
  <w:style w:type="paragraph" w:customStyle="1" w:styleId="Alinea1">
    <w:name w:val="Alinea 1"/>
    <w:basedOn w:val="Standaard"/>
    <w:qFormat/>
    <w:rsid w:val="004C270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4C2700"/>
    <w:pPr>
      <w:spacing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character" w:customStyle="1" w:styleId="GeenafstandChar">
    <w:name w:val="Geen afstand Char"/>
    <w:basedOn w:val="Standaardalinea-lettertype"/>
    <w:link w:val="Geenafstand"/>
    <w:uiPriority w:val="1"/>
    <w:rsid w:val="004C2700"/>
  </w:style>
  <w:style w:type="paragraph" w:customStyle="1" w:styleId="Default">
    <w:name w:val="Default"/>
    <w:rsid w:val="004C2700"/>
    <w:pPr>
      <w:widowControl w:val="0"/>
      <w:autoSpaceDE w:val="0"/>
      <w:autoSpaceDN w:val="0"/>
      <w:adjustRightInd w:val="0"/>
      <w:spacing w:line="240" w:lineRule="auto"/>
    </w:pPr>
    <w:rPr>
      <w:rFonts w:ascii="Tahoma" w:eastAsia="Times New Roman" w:hAnsi="Tahoma" w:cs="Tahoma"/>
      <w:color w:val="000000"/>
      <w:sz w:val="24"/>
      <w:szCs w:val="24"/>
      <w:lang w:val="en-US" w:eastAsia="nl-NL"/>
    </w:rPr>
  </w:style>
  <w:style w:type="table" w:customStyle="1" w:styleId="Tabelraster2">
    <w:name w:val="Tabelraster2"/>
    <w:basedOn w:val="Standaardtabel"/>
    <w:next w:val="Tabelraster"/>
    <w:uiPriority w:val="39"/>
    <w:rsid w:val="004C2700"/>
    <w:pPr>
      <w:spacing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4C2700"/>
    <w:pPr>
      <w:spacing w:line="240" w:lineRule="auto"/>
    </w:pPr>
    <w:rPr>
      <w:rFonts w:ascii="Arial" w:eastAsia="Times New Roman" w:hAnsi="Arial" w:cs="Times New Roman"/>
      <w:sz w:val="20"/>
      <w:szCs w:val="20"/>
      <w:lang w:eastAsia="nl-NL"/>
    </w:rPr>
  </w:style>
  <w:style w:type="character" w:customStyle="1" w:styleId="LijstalineaChar">
    <w:name w:val="Lijstalinea Char"/>
    <w:aliases w:val="Lijstalinea niv 1 Char,Configuration Code Char,List Paragraph1 Char,Kop 2 Blauw RIJK Char"/>
    <w:basedOn w:val="Standaardalinea-lettertype"/>
    <w:link w:val="Lijstalinea"/>
    <w:uiPriority w:val="34"/>
    <w:locked/>
    <w:rsid w:val="004C2700"/>
  </w:style>
  <w:style w:type="character" w:customStyle="1" w:styleId="apple-converted-space">
    <w:name w:val="apple-converted-space"/>
    <w:basedOn w:val="Standaardalinea-lettertype"/>
    <w:rsid w:val="004C2700"/>
  </w:style>
  <w:style w:type="paragraph" w:customStyle="1" w:styleId="broodtekst">
    <w:name w:val="broodtekst"/>
    <w:basedOn w:val="Standaard"/>
    <w:link w:val="broodtekstChar"/>
    <w:rsid w:val="004C2700"/>
    <w:pPr>
      <w:tabs>
        <w:tab w:val="left" w:pos="227"/>
        <w:tab w:val="left" w:pos="454"/>
        <w:tab w:val="left" w:pos="680"/>
      </w:tabs>
      <w:autoSpaceDE w:val="0"/>
      <w:autoSpaceDN w:val="0"/>
      <w:adjustRightInd w:val="0"/>
      <w:spacing w:line="240" w:lineRule="atLeast"/>
    </w:pPr>
    <w:rPr>
      <w:rFonts w:ascii="Verdana" w:eastAsia="MS Mincho" w:hAnsi="Verdana"/>
      <w:szCs w:val="18"/>
    </w:rPr>
  </w:style>
  <w:style w:type="character" w:customStyle="1" w:styleId="broodtekstChar">
    <w:name w:val="broodtekst Char"/>
    <w:link w:val="broodtekst"/>
    <w:rsid w:val="004C2700"/>
    <w:rPr>
      <w:rFonts w:ascii="Verdana" w:eastAsia="MS Mincho" w:hAnsi="Verdana" w:cs="Times New Roman"/>
      <w:sz w:val="18"/>
      <w:szCs w:val="18"/>
      <w:lang w:eastAsia="nl-NL"/>
    </w:rPr>
  </w:style>
  <w:style w:type="paragraph" w:customStyle="1" w:styleId="opsommingsvinkUit">
    <w:name w:val="opsommingsvink_Uit"/>
    <w:basedOn w:val="broodtekst"/>
    <w:rsid w:val="004C2700"/>
    <w:pPr>
      <w:widowControl w:val="0"/>
      <w:numPr>
        <w:numId w:val="20"/>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broodtekst-bold">
    <w:name w:val="broodtekst-bold"/>
    <w:basedOn w:val="broodtekst"/>
    <w:link w:val="broodtekst-boldChar"/>
    <w:rsid w:val="004C2700"/>
    <w:rPr>
      <w:b/>
    </w:rPr>
  </w:style>
  <w:style w:type="character" w:customStyle="1" w:styleId="broodtekst-boldChar">
    <w:name w:val="broodtekst-bold Char"/>
    <w:link w:val="broodtekst-bold"/>
    <w:rsid w:val="004C2700"/>
    <w:rPr>
      <w:rFonts w:ascii="Verdana" w:eastAsia="MS Mincho" w:hAnsi="Verdana" w:cs="Times New Roman"/>
      <w:b/>
      <w:sz w:val="18"/>
      <w:szCs w:val="18"/>
      <w:lang w:eastAsia="nl-NL"/>
    </w:rPr>
  </w:style>
  <w:style w:type="paragraph" w:customStyle="1" w:styleId="opsomming-streepjesjustitie">
    <w:name w:val="opsomming-streepjes_justitie"/>
    <w:basedOn w:val="broodtekst"/>
    <w:rsid w:val="004C2700"/>
    <w:pPr>
      <w:numPr>
        <w:numId w:val="21"/>
      </w:numPr>
      <w:tabs>
        <w:tab w:val="clear" w:pos="0"/>
        <w:tab w:val="clear" w:pos="227"/>
        <w:tab w:val="clear" w:pos="680"/>
        <w:tab w:val="left" w:pos="907"/>
        <w:tab w:val="left" w:pos="1361"/>
        <w:tab w:val="left" w:pos="1814"/>
        <w:tab w:val="left" w:pos="2268"/>
        <w:tab w:val="left" w:pos="2722"/>
        <w:tab w:val="left" w:pos="3175"/>
        <w:tab w:val="left" w:pos="3629"/>
        <w:tab w:val="left" w:pos="4082"/>
        <w:tab w:val="left" w:pos="4536"/>
      </w:tabs>
      <w:ind w:left="360" w:hanging="360"/>
    </w:pPr>
  </w:style>
  <w:style w:type="paragraph" w:customStyle="1" w:styleId="opsommingsvinkAan">
    <w:name w:val="opsommingsvink_Aan"/>
    <w:basedOn w:val="broodtekst"/>
    <w:rsid w:val="004C2700"/>
    <w:pPr>
      <w:widowControl w:val="0"/>
      <w:numPr>
        <w:numId w:val="22"/>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4C2700"/>
    <w:pPr>
      <w:numPr>
        <w:numId w:val="24"/>
      </w:numPr>
      <w:tabs>
        <w:tab w:val="clear" w:pos="0"/>
        <w:tab w:val="clear" w:pos="227"/>
        <w:tab w:val="clear" w:pos="680"/>
        <w:tab w:val="num" w:pos="360"/>
        <w:tab w:val="left" w:pos="907"/>
        <w:tab w:val="left" w:pos="1361"/>
        <w:tab w:val="left" w:pos="1814"/>
        <w:tab w:val="left" w:pos="2268"/>
        <w:tab w:val="left" w:pos="2722"/>
        <w:tab w:val="left" w:pos="3175"/>
        <w:tab w:val="left" w:pos="3629"/>
        <w:tab w:val="left" w:pos="4082"/>
      </w:tabs>
      <w:ind w:left="0" w:firstLine="0"/>
    </w:pPr>
  </w:style>
  <w:style w:type="character" w:customStyle="1" w:styleId="normaltextrun1">
    <w:name w:val="normaltextrun1"/>
    <w:basedOn w:val="Standaardalinea-lettertype"/>
    <w:rsid w:val="004C2700"/>
  </w:style>
  <w:style w:type="table" w:styleId="Onopgemaaktetabel1">
    <w:name w:val="Plain Table 1"/>
    <w:basedOn w:val="Standaardtabel"/>
    <w:uiPriority w:val="41"/>
    <w:rsid w:val="00697DC4"/>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raster3">
    <w:name w:val="Tabelraster3"/>
    <w:basedOn w:val="Standaardtabel"/>
    <w:next w:val="Tabelraster"/>
    <w:rsid w:val="004825DC"/>
    <w:pPr>
      <w:spacing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customStyle="1" w:styleId="Tabelraster4">
    <w:name w:val="Tabelraster4"/>
    <w:basedOn w:val="Standaardtabel"/>
    <w:next w:val="Tabelraster"/>
    <w:rsid w:val="00114717"/>
    <w:pPr>
      <w:spacing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Onopgelostemelding2">
    <w:name w:val="Onopgeloste melding2"/>
    <w:basedOn w:val="Standaardalinea-lettertype"/>
    <w:uiPriority w:val="99"/>
    <w:semiHidden/>
    <w:unhideWhenUsed/>
    <w:rsid w:val="007F3C09"/>
    <w:rPr>
      <w:color w:val="605E5C"/>
      <w:shd w:val="clear" w:color="auto" w:fill="E1DFDD"/>
    </w:rPr>
  </w:style>
  <w:style w:type="paragraph" w:customStyle="1" w:styleId="Stijl1">
    <w:name w:val="Stijl1"/>
    <w:basedOn w:val="Kop2"/>
    <w:link w:val="Stijl1Char"/>
    <w:qFormat/>
    <w:rsid w:val="00651D97"/>
  </w:style>
  <w:style w:type="paragraph" w:customStyle="1" w:styleId="Stijl2">
    <w:name w:val="Stijl2"/>
    <w:basedOn w:val="Kop1"/>
    <w:link w:val="Stijl2Char"/>
    <w:qFormat/>
    <w:rsid w:val="00651D97"/>
    <w:pPr>
      <w:keepNext/>
      <w:pageBreakBefore/>
      <w:spacing w:beforeLines="0" w:before="0" w:after="960" w:line="600" w:lineRule="atLeast"/>
      <w:ind w:left="680" w:hanging="680"/>
    </w:pPr>
    <w:rPr>
      <w:b/>
      <w:sz w:val="36"/>
    </w:rPr>
  </w:style>
  <w:style w:type="character" w:customStyle="1" w:styleId="Stijl1Char">
    <w:name w:val="Stijl1 Char"/>
    <w:basedOn w:val="Kop2Char"/>
    <w:link w:val="Stijl1"/>
    <w:rsid w:val="00651D97"/>
    <w:rPr>
      <w:rFonts w:eastAsia="MS Mincho" w:cs="Arial"/>
      <w:iCs/>
      <w:color w:val="602D6C" w:themeColor="accent3" w:themeShade="BF"/>
      <w:sz w:val="30"/>
      <w:szCs w:val="28"/>
    </w:rPr>
  </w:style>
  <w:style w:type="paragraph" w:customStyle="1" w:styleId="Stijl3">
    <w:name w:val="Stijl3"/>
    <w:basedOn w:val="Kop1"/>
    <w:link w:val="Stijl3Char"/>
    <w:qFormat/>
    <w:rsid w:val="0025684E"/>
    <w:pPr>
      <w:keepNext/>
      <w:pageBreakBefore/>
      <w:suppressAutoHyphens/>
      <w:spacing w:beforeLines="0" w:before="0" w:after="960" w:line="600" w:lineRule="atLeast"/>
      <w:ind w:left="680" w:hanging="680"/>
    </w:pPr>
    <w:rPr>
      <w:b/>
    </w:rPr>
  </w:style>
  <w:style w:type="character" w:customStyle="1" w:styleId="Stijl2Char">
    <w:name w:val="Stijl2 Char"/>
    <w:basedOn w:val="Kop1Char"/>
    <w:link w:val="Stijl2"/>
    <w:rsid w:val="00651D97"/>
    <w:rPr>
      <w:b/>
      <w:color w:val="813D91" w:themeColor="accent3"/>
      <w:sz w:val="36"/>
    </w:rPr>
  </w:style>
  <w:style w:type="paragraph" w:customStyle="1" w:styleId="Stijl4">
    <w:name w:val="Stijl4"/>
    <w:basedOn w:val="Kop1"/>
    <w:link w:val="Stijl4Char"/>
    <w:qFormat/>
    <w:rsid w:val="0025684E"/>
    <w:pPr>
      <w:keepNext/>
      <w:pageBreakBefore/>
      <w:numPr>
        <w:numId w:val="12"/>
      </w:numPr>
      <w:suppressAutoHyphens/>
      <w:spacing w:beforeLines="0" w:before="0" w:after="960" w:line="600" w:lineRule="atLeast"/>
    </w:pPr>
    <w:rPr>
      <w:sz w:val="36"/>
    </w:rPr>
  </w:style>
  <w:style w:type="character" w:customStyle="1" w:styleId="Stijl3Char">
    <w:name w:val="Stijl3 Char"/>
    <w:basedOn w:val="Kop1Char"/>
    <w:link w:val="Stijl3"/>
    <w:rsid w:val="0025684E"/>
    <w:rPr>
      <w:b/>
      <w:color w:val="813D91" w:themeColor="accent3"/>
      <w:sz w:val="32"/>
    </w:rPr>
  </w:style>
  <w:style w:type="paragraph" w:customStyle="1" w:styleId="Stijl5">
    <w:name w:val="Stijl5"/>
    <w:basedOn w:val="Stijl4"/>
    <w:link w:val="Stijl5Char"/>
    <w:autoRedefine/>
    <w:qFormat/>
    <w:rsid w:val="00B07C96"/>
    <w:rPr>
      <w:sz w:val="40"/>
    </w:rPr>
  </w:style>
  <w:style w:type="character" w:customStyle="1" w:styleId="Stijl4Char">
    <w:name w:val="Stijl4 Char"/>
    <w:basedOn w:val="Kop1Char"/>
    <w:link w:val="Stijl4"/>
    <w:rsid w:val="0025684E"/>
    <w:rPr>
      <w:color w:val="813D91" w:themeColor="accent3"/>
      <w:sz w:val="36"/>
    </w:rPr>
  </w:style>
  <w:style w:type="character" w:customStyle="1" w:styleId="Stijl5Char">
    <w:name w:val="Stijl5 Char"/>
    <w:basedOn w:val="Stijl4Char"/>
    <w:link w:val="Stijl5"/>
    <w:rsid w:val="00B07C96"/>
    <w:rPr>
      <w:color w:val="813D91" w:themeColor="accent3"/>
      <w:sz w:val="40"/>
    </w:rPr>
  </w:style>
  <w:style w:type="paragraph" w:customStyle="1" w:styleId="VRbasistekst">
    <w:name w:val="VR basistekst"/>
    <w:basedOn w:val="Standaard"/>
    <w:link w:val="VRbasistekstChar"/>
    <w:qFormat/>
    <w:rsid w:val="00671847"/>
    <w:pPr>
      <w:jc w:val="both"/>
    </w:pPr>
    <w:rPr>
      <w:rFonts w:ascii="Arial" w:eastAsia="Calibri" w:hAnsi="Arial" w:cs="Times New Roman"/>
      <w:sz w:val="20"/>
      <w:szCs w:val="22"/>
    </w:rPr>
  </w:style>
  <w:style w:type="character" w:customStyle="1" w:styleId="VRbasistekstChar">
    <w:name w:val="VR basistekst Char"/>
    <w:link w:val="VRbasistekst"/>
    <w:rsid w:val="00671847"/>
    <w:rPr>
      <w:rFonts w:ascii="Arial" w:eastAsia="Calibri" w:hAnsi="Arial" w:cs="Times New Roman"/>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015713">
      <w:bodyDiv w:val="1"/>
      <w:marLeft w:val="0"/>
      <w:marRight w:val="0"/>
      <w:marTop w:val="0"/>
      <w:marBottom w:val="0"/>
      <w:divBdr>
        <w:top w:val="none" w:sz="0" w:space="0" w:color="auto"/>
        <w:left w:val="none" w:sz="0" w:space="0" w:color="auto"/>
        <w:bottom w:val="none" w:sz="0" w:space="0" w:color="auto"/>
        <w:right w:val="none" w:sz="0" w:space="0" w:color="auto"/>
      </w:divBdr>
    </w:div>
    <w:div w:id="383607077">
      <w:bodyDiv w:val="1"/>
      <w:marLeft w:val="0"/>
      <w:marRight w:val="0"/>
      <w:marTop w:val="0"/>
      <w:marBottom w:val="0"/>
      <w:divBdr>
        <w:top w:val="none" w:sz="0" w:space="0" w:color="auto"/>
        <w:left w:val="none" w:sz="0" w:space="0" w:color="auto"/>
        <w:bottom w:val="none" w:sz="0" w:space="0" w:color="auto"/>
        <w:right w:val="none" w:sz="0" w:space="0" w:color="auto"/>
      </w:divBdr>
    </w:div>
    <w:div w:id="1079133355">
      <w:bodyDiv w:val="1"/>
      <w:marLeft w:val="0"/>
      <w:marRight w:val="0"/>
      <w:marTop w:val="0"/>
      <w:marBottom w:val="0"/>
      <w:divBdr>
        <w:top w:val="none" w:sz="0" w:space="0" w:color="auto"/>
        <w:left w:val="none" w:sz="0" w:space="0" w:color="auto"/>
        <w:bottom w:val="none" w:sz="0" w:space="0" w:color="auto"/>
        <w:right w:val="none" w:sz="0" w:space="0" w:color="auto"/>
      </w:divBdr>
    </w:div>
    <w:div w:id="195312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lachtenmeldpunt.aanbestedingen@nipv.nl%20" TargetMode="External"/><Relationship Id="rId18" Type="http://schemas.openxmlformats.org/officeDocument/2006/relationships/image" Target="media/image4.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s://www.tenderned.nl/cms/tenderned-voor-ondernemingen" TargetMode="External"/><Relationship Id="rId17" Type="http://schemas.openxmlformats.org/officeDocument/2006/relationships/image" Target="media/image3.emf"/><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www.justis.nl" TargetMode="External"/><Relationship Id="rId23" Type="http://schemas.openxmlformats.org/officeDocument/2006/relationships/footer" Target="footer2.xml"/><Relationship Id="rId10" Type="http://schemas.openxmlformats.org/officeDocument/2006/relationships/hyperlink" Target="file://LVEDC01.loovaneck.nl/data/Team%20Tekstschrijvers/teamprojecten/IFV/lege%20sjablonen/doc%201%20EU%20Openbaar%20Maarten/originelen/wetten.overheid.nl" TargetMode="External"/><Relationship Id="rId19" Type="http://schemas.openxmlformats.org/officeDocument/2006/relationships/image" Target="media/image5.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Klachtenmeldpunt.aanbestedingen@nipv.nl%20"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Kantoorthema">
  <a:themeElements>
    <a:clrScheme name="VRK">
      <a:dk1>
        <a:sysClr val="windowText" lastClr="000000"/>
      </a:dk1>
      <a:lt1>
        <a:sysClr val="window" lastClr="FFFFFF"/>
      </a:lt1>
      <a:dk2>
        <a:srgbClr val="44546A"/>
      </a:dk2>
      <a:lt2>
        <a:srgbClr val="E7E6E6"/>
      </a:lt2>
      <a:accent1>
        <a:srgbClr val="E3000B"/>
      </a:accent1>
      <a:accent2>
        <a:srgbClr val="F38F00"/>
      </a:accent2>
      <a:accent3>
        <a:srgbClr val="813D91"/>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2" ma:contentTypeDescription="Een nieuw document maken." ma:contentTypeScope="" ma:versionID="e5f3956930f05205ea5e53ee83da87b6">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8b67d304e2337ff344aaf011866604b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0F33F0-3287-4802-B5E7-76E1CBE0FBF9}">
  <ds:schemaRefs>
    <ds:schemaRef ds:uri="http://schemas.openxmlformats.org/officeDocument/2006/bibliography"/>
  </ds:schemaRefs>
</ds:datastoreItem>
</file>

<file path=customXml/itemProps2.xml><?xml version="1.0" encoding="utf-8"?>
<ds:datastoreItem xmlns:ds="http://schemas.openxmlformats.org/officeDocument/2006/customXml" ds:itemID="{670043F0-2AE4-4410-AD96-11A739D00426}">
  <ds:schemaRefs>
    <ds:schemaRef ds:uri="http://schemas.microsoft.com/sharepoint/v3/contenttype/forms"/>
  </ds:schemaRefs>
</ds:datastoreItem>
</file>

<file path=customXml/itemProps3.xml><?xml version="1.0" encoding="utf-8"?>
<ds:datastoreItem xmlns:ds="http://schemas.openxmlformats.org/officeDocument/2006/customXml" ds:itemID="{1C6CBA58-796B-4D1B-A88A-E70EDBC8E0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59</Pages>
  <Words>15137</Words>
  <Characters>83256</Characters>
  <Application>Microsoft Office Word</Application>
  <DocSecurity>0</DocSecurity>
  <Lines>693</Lines>
  <Paragraphs>196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Jonker</dc:creator>
  <cp:keywords/>
  <dc:description/>
  <cp:lastModifiedBy>Hugo WIJDICKS</cp:lastModifiedBy>
  <cp:revision>14</cp:revision>
  <dcterms:created xsi:type="dcterms:W3CDTF">2023-03-06T15:00:00Z</dcterms:created>
  <dcterms:modified xsi:type="dcterms:W3CDTF">2023-03-09T16:24:00Z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13-06-2019</vt:lpwstr>
  </property>
</Properties>
</file>