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106768" w14:textId="77777777" w:rsidR="002F3E87" w:rsidRDefault="002F3E87" w:rsidP="002F3E87">
      <w:pPr>
        <w:rPr>
          <w:rFonts w:cs="Arial"/>
          <w:b/>
        </w:rPr>
      </w:pPr>
    </w:p>
    <w:p w14:paraId="2D5BDA79" w14:textId="439239C3" w:rsidR="002F3E87" w:rsidRDefault="00781E32" w:rsidP="002F3E87">
      <w:pPr>
        <w:widowControl w:val="0"/>
        <w:pBdr>
          <w:top w:val="single" w:sz="4" w:space="1" w:color="auto"/>
          <w:left w:val="single" w:sz="4" w:space="1" w:color="auto"/>
          <w:bottom w:val="single" w:sz="4" w:space="1" w:color="auto"/>
          <w:right w:val="single" w:sz="4" w:space="1" w:color="auto"/>
          <w:between w:val="single" w:sz="4" w:space="1" w:color="auto"/>
        </w:pBdr>
        <w:rPr>
          <w:sz w:val="28"/>
        </w:rPr>
      </w:pPr>
      <w:r>
        <w:rPr>
          <w:sz w:val="28"/>
        </w:rPr>
        <w:t xml:space="preserve">Concept </w:t>
      </w:r>
      <w:r w:rsidR="00041662">
        <w:rPr>
          <w:sz w:val="28"/>
        </w:rPr>
        <w:t>Raamo</w:t>
      </w:r>
      <w:r w:rsidR="002F3E87">
        <w:rPr>
          <w:sz w:val="28"/>
        </w:rPr>
        <w:t xml:space="preserve">vereenkomst </w:t>
      </w:r>
      <w:r w:rsidR="00041662">
        <w:rPr>
          <w:sz w:val="28"/>
        </w:rPr>
        <w:t>Vitalisering bomen</w:t>
      </w:r>
    </w:p>
    <w:p w14:paraId="1E6EC2EF" w14:textId="180DE273" w:rsidR="002F3E87" w:rsidRPr="00041662" w:rsidRDefault="002F3E87" w:rsidP="002F3E87">
      <w:pPr>
        <w:pBdr>
          <w:top w:val="single" w:sz="4" w:space="1" w:color="auto"/>
          <w:left w:val="single" w:sz="4" w:space="1" w:color="auto"/>
          <w:bottom w:val="single" w:sz="4" w:space="1" w:color="auto"/>
          <w:right w:val="single" w:sz="4" w:space="1" w:color="auto"/>
          <w:between w:val="single" w:sz="4" w:space="1" w:color="auto"/>
        </w:pBdr>
        <w:rPr>
          <w:sz w:val="28"/>
          <w:szCs w:val="28"/>
        </w:rPr>
      </w:pPr>
      <w:r>
        <w:rPr>
          <w:sz w:val="28"/>
          <w:szCs w:val="28"/>
        </w:rPr>
        <w:t>Gemeente ’s-Hertogenbosch</w:t>
      </w:r>
    </w:p>
    <w:p w14:paraId="1A39184D" w14:textId="77777777" w:rsidR="002F3E87" w:rsidRDefault="002F3E87" w:rsidP="002F3E87">
      <w:pPr>
        <w:widowControl w:val="0"/>
      </w:pPr>
    </w:p>
    <w:p w14:paraId="1B6614C5" w14:textId="77777777" w:rsidR="002F3E87" w:rsidRDefault="002F3E87" w:rsidP="002F3E87">
      <w:pPr>
        <w:widowControl w:val="0"/>
      </w:pPr>
    </w:p>
    <w:p w14:paraId="36379864" w14:textId="77777777" w:rsidR="002F3E87" w:rsidRDefault="002F3E87" w:rsidP="002F3E87">
      <w:pPr>
        <w:widowControl w:val="0"/>
      </w:pPr>
    </w:p>
    <w:p w14:paraId="0DDE1178" w14:textId="77777777" w:rsidR="002F3E87" w:rsidRDefault="002F3E87" w:rsidP="002F3E87">
      <w:pPr>
        <w:widowControl w:val="0"/>
      </w:pPr>
    </w:p>
    <w:p w14:paraId="1B50D39B" w14:textId="77777777" w:rsidR="002F3E87" w:rsidRDefault="002F3E87" w:rsidP="002F3E87">
      <w:pPr>
        <w:widowControl w:val="0"/>
      </w:pPr>
      <w:r>
        <w:rPr>
          <w:noProof/>
          <w:sz w:val="16"/>
          <w:szCs w:val="16"/>
        </w:rPr>
        <w:drawing>
          <wp:inline distT="0" distB="0" distL="0" distR="0" wp14:anchorId="388C29D1" wp14:editId="742D011A">
            <wp:extent cx="3038475" cy="4343400"/>
            <wp:effectExtent l="0" t="0" r="9525" b="0"/>
            <wp:docPr id="9" name="Afbeelding 9"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8475" cy="4343400"/>
                    </a:xfrm>
                    <a:prstGeom prst="rect">
                      <a:avLst/>
                    </a:prstGeom>
                    <a:noFill/>
                    <a:ln>
                      <a:noFill/>
                    </a:ln>
                  </pic:spPr>
                </pic:pic>
              </a:graphicData>
            </a:graphic>
          </wp:inline>
        </w:drawing>
      </w:r>
    </w:p>
    <w:p w14:paraId="06D29ED4" w14:textId="77777777" w:rsidR="002F3E87" w:rsidRDefault="002F3E87" w:rsidP="002F3E87">
      <w:pPr>
        <w:widowControl w:val="0"/>
      </w:pPr>
    </w:p>
    <w:p w14:paraId="5923E35C" w14:textId="77777777" w:rsidR="002F3E87" w:rsidRDefault="002F3E87" w:rsidP="002F3E87">
      <w:pPr>
        <w:widowControl w:val="0"/>
        <w:tabs>
          <w:tab w:val="left" w:pos="3544"/>
        </w:tabs>
      </w:pPr>
    </w:p>
    <w:p w14:paraId="50D6310A" w14:textId="77777777" w:rsidR="002F3E87" w:rsidRDefault="002F3E87" w:rsidP="002F3E87">
      <w:pPr>
        <w:widowControl w:val="0"/>
        <w:tabs>
          <w:tab w:val="left" w:pos="3544"/>
        </w:tabs>
      </w:pPr>
    </w:p>
    <w:p w14:paraId="442426B2" w14:textId="77777777" w:rsidR="002F3E87" w:rsidRDefault="002F3E87" w:rsidP="002F3E87">
      <w:pPr>
        <w:widowControl w:val="0"/>
        <w:tabs>
          <w:tab w:val="left" w:pos="3544"/>
        </w:tabs>
      </w:pPr>
    </w:p>
    <w:p w14:paraId="39ED613E" w14:textId="77777777" w:rsidR="002F3E87" w:rsidRDefault="002F3E87" w:rsidP="002F3E87">
      <w:pPr>
        <w:pBdr>
          <w:top w:val="single" w:sz="4" w:space="1" w:color="auto"/>
          <w:left w:val="single" w:sz="4" w:space="4" w:color="auto"/>
          <w:bottom w:val="single" w:sz="4" w:space="1" w:color="auto"/>
          <w:right w:val="single" w:sz="4" w:space="4" w:color="auto"/>
          <w:between w:val="single" w:sz="4" w:space="1" w:color="auto"/>
        </w:pBdr>
      </w:pPr>
      <w:r>
        <w:t>Contactpersoon</w:t>
      </w:r>
      <w:r>
        <w:tab/>
      </w:r>
      <w:r>
        <w:tab/>
        <w:t xml:space="preserve">: </w:t>
      </w:r>
    </w:p>
    <w:p w14:paraId="62B8548C"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Status</w:t>
      </w:r>
      <w:r>
        <w:tab/>
      </w:r>
      <w:r>
        <w:tab/>
      </w:r>
      <w:r>
        <w:tab/>
        <w:t>: concept</w:t>
      </w:r>
    </w:p>
    <w:p w14:paraId="16178096" w14:textId="77777777" w:rsidR="00AB1F8B" w:rsidRDefault="00AB1F8B" w:rsidP="00AB1F8B">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Kenmerk</w:t>
      </w:r>
      <w:r>
        <w:tab/>
      </w:r>
      <w:r>
        <w:tab/>
        <w:t>: 041-2021</w:t>
      </w:r>
    </w:p>
    <w:p w14:paraId="44D4EC97"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Datum</w:t>
      </w:r>
      <w:r>
        <w:tab/>
      </w:r>
      <w:r>
        <w:tab/>
      </w:r>
      <w:r>
        <w:tab/>
        <w:t xml:space="preserve">: </w:t>
      </w:r>
    </w:p>
    <w:p w14:paraId="378537BF"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center" w:pos="4536"/>
          <w:tab w:val="right" w:pos="9072"/>
        </w:tabs>
        <w:rPr>
          <w:sz w:val="16"/>
        </w:rPr>
      </w:pPr>
      <w:r>
        <w:rPr>
          <w:sz w:val="16"/>
        </w:rPr>
        <w:t>Het overnemen en vermenigvuldigen van (delen van) dit document ten behoeve van derden is slechts geoorloofd na schriftelijke toestemming van de gemeente ‘s-Hertogenbosch.</w:t>
      </w:r>
    </w:p>
    <w:p w14:paraId="0CB85A87" w14:textId="77777777" w:rsidR="00387834" w:rsidRPr="009052A6" w:rsidRDefault="002F3E87" w:rsidP="00FA5138">
      <w:pPr>
        <w:spacing w:line="240" w:lineRule="auto"/>
        <w:rPr>
          <w:szCs w:val="18"/>
        </w:rPr>
      </w:pPr>
      <w:r>
        <w:rPr>
          <w:b/>
        </w:rPr>
        <w:br w:type="page"/>
      </w:r>
      <w:r w:rsidR="009052A6" w:rsidRPr="009052A6">
        <w:lastRenderedPageBreak/>
        <w:t>De o</w:t>
      </w:r>
      <w:r w:rsidR="00B87661" w:rsidRPr="009052A6">
        <w:rPr>
          <w:szCs w:val="18"/>
        </w:rPr>
        <w:t xml:space="preserve">vereenkomst </w:t>
      </w:r>
    </w:p>
    <w:p w14:paraId="1775B31B" w14:textId="77777777" w:rsidR="00387834" w:rsidRPr="008348B3" w:rsidRDefault="00387834" w:rsidP="009D0AA5">
      <w:pPr>
        <w:rPr>
          <w:szCs w:val="18"/>
        </w:rPr>
      </w:pPr>
    </w:p>
    <w:p w14:paraId="1964BFEB" w14:textId="77777777" w:rsidR="00387834" w:rsidRPr="008348B3" w:rsidRDefault="00387834" w:rsidP="009D0AA5">
      <w:pPr>
        <w:pStyle w:val="Plattetekst"/>
        <w:rPr>
          <w:sz w:val="18"/>
          <w:szCs w:val="18"/>
        </w:rPr>
      </w:pPr>
      <w:r w:rsidRPr="008348B3">
        <w:rPr>
          <w:sz w:val="18"/>
          <w:szCs w:val="18"/>
        </w:rPr>
        <w:t>Partijen</w:t>
      </w:r>
      <w:r w:rsidRPr="008348B3">
        <w:rPr>
          <w:sz w:val="18"/>
          <w:szCs w:val="18"/>
        </w:rPr>
        <w:br/>
      </w:r>
    </w:p>
    <w:p w14:paraId="49235B2F" w14:textId="77777777" w:rsidR="005C0AF7" w:rsidRPr="008348B3" w:rsidRDefault="00387834" w:rsidP="009D0AA5">
      <w:pPr>
        <w:pStyle w:val="Kop2"/>
        <w:rPr>
          <w:szCs w:val="18"/>
        </w:rPr>
      </w:pPr>
      <w:r w:rsidRPr="008348B3">
        <w:rPr>
          <w:b/>
          <w:bCs/>
          <w:i w:val="0"/>
          <w:szCs w:val="18"/>
        </w:rPr>
        <w:t xml:space="preserve">De </w:t>
      </w:r>
      <w:r w:rsidR="005A1DAD">
        <w:rPr>
          <w:b/>
          <w:bCs/>
          <w:i w:val="0"/>
          <w:szCs w:val="18"/>
        </w:rPr>
        <w:t>Opdrachtgever</w:t>
      </w:r>
      <w:r w:rsidRPr="008348B3">
        <w:rPr>
          <w:b/>
          <w:bCs/>
          <w:i w:val="0"/>
          <w:szCs w:val="18"/>
        </w:rPr>
        <w:t xml:space="preserve"> </w:t>
      </w:r>
      <w:r w:rsidR="0060300B" w:rsidRPr="0060300B">
        <w:rPr>
          <w:b/>
          <w:bCs/>
          <w:color w:val="FF0000"/>
          <w:szCs w:val="18"/>
        </w:rPr>
        <w:t>&lt;naam&gt;</w:t>
      </w:r>
      <w:r w:rsidRPr="008348B3">
        <w:rPr>
          <w:i w:val="0"/>
          <w:szCs w:val="18"/>
        </w:rPr>
        <w:t xml:space="preserve">, </w:t>
      </w:r>
      <w:r w:rsidR="00C06FCA" w:rsidRPr="008348B3">
        <w:rPr>
          <w:i w:val="0"/>
          <w:szCs w:val="18"/>
        </w:rPr>
        <w:t xml:space="preserve">hierbij rechtsgeldig </w:t>
      </w:r>
      <w:r w:rsidRPr="008348B3">
        <w:rPr>
          <w:i w:val="0"/>
          <w:szCs w:val="18"/>
        </w:rPr>
        <w:t xml:space="preserve">vertegenwoordigd door </w:t>
      </w:r>
      <w:r w:rsidR="00934E0B" w:rsidRPr="0060300B">
        <w:rPr>
          <w:color w:val="FF0000"/>
          <w:szCs w:val="18"/>
        </w:rPr>
        <w:t>&lt;invullen&gt;</w:t>
      </w:r>
      <w:r w:rsidR="008C7060" w:rsidRPr="008348B3">
        <w:rPr>
          <w:i w:val="0"/>
          <w:szCs w:val="18"/>
        </w:rPr>
        <w:t xml:space="preserve">, </w:t>
      </w:r>
      <w:r w:rsidR="003264FF" w:rsidRPr="008348B3">
        <w:rPr>
          <w:i w:val="0"/>
          <w:szCs w:val="18"/>
        </w:rPr>
        <w:t xml:space="preserve">in de functie van </w:t>
      </w:r>
      <w:r w:rsidR="00934E0B" w:rsidRPr="0060300B">
        <w:rPr>
          <w:color w:val="FF0000"/>
          <w:szCs w:val="18"/>
        </w:rPr>
        <w:t>&lt;invullen&gt;</w:t>
      </w:r>
      <w:r w:rsidR="003264FF" w:rsidRPr="008348B3">
        <w:rPr>
          <w:i w:val="0"/>
          <w:szCs w:val="18"/>
        </w:rPr>
        <w:t xml:space="preserve">, </w:t>
      </w:r>
    </w:p>
    <w:p w14:paraId="6C6DF87B" w14:textId="77777777" w:rsidR="005C0AF7" w:rsidRPr="008348B3" w:rsidRDefault="005C0AF7" w:rsidP="009D0AA5">
      <w:pPr>
        <w:pStyle w:val="Kop2"/>
        <w:rPr>
          <w:szCs w:val="18"/>
        </w:rPr>
      </w:pPr>
    </w:p>
    <w:p w14:paraId="51E281CA" w14:textId="77777777" w:rsidR="00387834" w:rsidRPr="008348B3" w:rsidRDefault="00387834" w:rsidP="009D0AA5">
      <w:pPr>
        <w:pStyle w:val="Kop2"/>
        <w:rPr>
          <w:i w:val="0"/>
          <w:szCs w:val="18"/>
        </w:rPr>
      </w:pPr>
      <w:r w:rsidRPr="008348B3">
        <w:rPr>
          <w:i w:val="0"/>
          <w:szCs w:val="18"/>
        </w:rPr>
        <w:t xml:space="preserve">hierna te noemen: </w:t>
      </w:r>
      <w:r w:rsidR="009E56EA" w:rsidRPr="008348B3">
        <w:rPr>
          <w:b/>
          <w:i w:val="0"/>
          <w:szCs w:val="18"/>
        </w:rPr>
        <w:t>Opdrachtgever</w:t>
      </w:r>
    </w:p>
    <w:p w14:paraId="799A0D01" w14:textId="77777777" w:rsidR="00387834" w:rsidRPr="008348B3" w:rsidRDefault="00387834" w:rsidP="009D0AA5">
      <w:pPr>
        <w:rPr>
          <w:i/>
          <w:iCs/>
          <w:szCs w:val="18"/>
        </w:rPr>
      </w:pPr>
    </w:p>
    <w:p w14:paraId="25F1CB69" w14:textId="77777777" w:rsidR="005C0AF7" w:rsidRPr="008348B3" w:rsidRDefault="00387834" w:rsidP="009D0AA5">
      <w:pPr>
        <w:rPr>
          <w:b/>
          <w:bCs/>
          <w:szCs w:val="18"/>
        </w:rPr>
      </w:pPr>
      <w:r w:rsidRPr="008348B3">
        <w:rPr>
          <w:b/>
          <w:bCs/>
          <w:szCs w:val="18"/>
        </w:rPr>
        <w:t xml:space="preserve">en  </w:t>
      </w:r>
    </w:p>
    <w:p w14:paraId="48155249" w14:textId="77777777" w:rsidR="005C0AF7" w:rsidRPr="008348B3" w:rsidRDefault="005C0AF7" w:rsidP="009D0AA5">
      <w:pPr>
        <w:rPr>
          <w:b/>
          <w:bCs/>
          <w:szCs w:val="18"/>
        </w:rPr>
      </w:pPr>
    </w:p>
    <w:p w14:paraId="75029DDF" w14:textId="77777777" w:rsidR="00387834" w:rsidRPr="008348B3" w:rsidRDefault="00934E0B" w:rsidP="009D0AA5">
      <w:pPr>
        <w:rPr>
          <w:bCs/>
          <w:iCs/>
          <w:szCs w:val="18"/>
        </w:rPr>
      </w:pPr>
      <w:r w:rsidRPr="0060300B">
        <w:rPr>
          <w:b/>
          <w:bCs/>
          <w:i/>
          <w:color w:val="FF0000"/>
          <w:szCs w:val="18"/>
        </w:rPr>
        <w:t>&lt;invullen&gt;</w:t>
      </w:r>
      <w:r w:rsidR="008C7060" w:rsidRPr="008348B3">
        <w:rPr>
          <w:bCs/>
          <w:szCs w:val="18"/>
        </w:rPr>
        <w:t xml:space="preserve">, hierbij rechtsgeldig vertegenwoordigd door </w:t>
      </w:r>
      <w:r w:rsidRPr="0060300B">
        <w:rPr>
          <w:bCs/>
          <w:i/>
          <w:color w:val="FF0000"/>
          <w:szCs w:val="18"/>
        </w:rPr>
        <w:t>&lt;invullen&gt;</w:t>
      </w:r>
      <w:r w:rsidR="009E56EA" w:rsidRPr="008348B3">
        <w:rPr>
          <w:bCs/>
          <w:szCs w:val="18"/>
        </w:rPr>
        <w:t xml:space="preserve">, in de functie van </w:t>
      </w:r>
      <w:r w:rsidR="0060300B" w:rsidRPr="0060300B">
        <w:rPr>
          <w:bCs/>
          <w:i/>
          <w:color w:val="FF0000"/>
          <w:szCs w:val="18"/>
        </w:rPr>
        <w:t>&lt;invullen&gt;</w:t>
      </w:r>
      <w:r w:rsidR="009E56EA" w:rsidRPr="008348B3">
        <w:rPr>
          <w:bCs/>
          <w:szCs w:val="18"/>
        </w:rPr>
        <w:t>,</w:t>
      </w:r>
    </w:p>
    <w:p w14:paraId="006F6EAC" w14:textId="77777777" w:rsidR="005C0AF7" w:rsidRPr="008348B3" w:rsidRDefault="005C0AF7" w:rsidP="009D0AA5">
      <w:pPr>
        <w:rPr>
          <w:b/>
          <w:bCs/>
          <w:i/>
          <w:iCs/>
          <w:szCs w:val="18"/>
        </w:rPr>
      </w:pPr>
    </w:p>
    <w:p w14:paraId="4DF57D4C" w14:textId="77777777" w:rsidR="005C0AF7" w:rsidRPr="008348B3" w:rsidRDefault="005C0AF7" w:rsidP="009D0AA5">
      <w:pPr>
        <w:rPr>
          <w:b/>
          <w:bCs/>
          <w:iCs/>
          <w:szCs w:val="18"/>
        </w:rPr>
      </w:pPr>
      <w:r w:rsidRPr="008348B3">
        <w:rPr>
          <w:bCs/>
          <w:iCs/>
          <w:szCs w:val="18"/>
        </w:rPr>
        <w:t>hierna te noemen</w:t>
      </w:r>
      <w:r w:rsidRPr="008348B3">
        <w:rPr>
          <w:b/>
          <w:bCs/>
          <w:iCs/>
          <w:szCs w:val="18"/>
        </w:rPr>
        <w:t xml:space="preserve">: </w:t>
      </w:r>
      <w:r w:rsidR="00E92793" w:rsidRPr="008348B3">
        <w:rPr>
          <w:b/>
          <w:bCs/>
          <w:iCs/>
          <w:szCs w:val="18"/>
        </w:rPr>
        <w:t>Opdrachtnemer</w:t>
      </w:r>
    </w:p>
    <w:p w14:paraId="5DD4AB05" w14:textId="77777777" w:rsidR="00D23033" w:rsidRPr="008348B3" w:rsidRDefault="00D23033" w:rsidP="009D0AA5">
      <w:pPr>
        <w:pStyle w:val="Plattetekst"/>
        <w:rPr>
          <w:sz w:val="18"/>
          <w:szCs w:val="18"/>
        </w:rPr>
      </w:pPr>
    </w:p>
    <w:p w14:paraId="42B1BF06" w14:textId="77777777" w:rsidR="00D23033" w:rsidRPr="008348B3" w:rsidRDefault="00D23033" w:rsidP="009D0AA5">
      <w:pPr>
        <w:pStyle w:val="Plattetekst"/>
        <w:rPr>
          <w:sz w:val="18"/>
          <w:szCs w:val="18"/>
        </w:rPr>
      </w:pPr>
    </w:p>
    <w:p w14:paraId="37FA2BB6" w14:textId="77777777" w:rsidR="00387834" w:rsidRPr="008348B3" w:rsidRDefault="005C0AF7" w:rsidP="009D0AA5">
      <w:pPr>
        <w:pStyle w:val="Plattetekst"/>
        <w:rPr>
          <w:sz w:val="18"/>
          <w:szCs w:val="18"/>
        </w:rPr>
      </w:pPr>
      <w:r w:rsidRPr="008348B3">
        <w:rPr>
          <w:sz w:val="18"/>
          <w:szCs w:val="18"/>
        </w:rPr>
        <w:t>Komen</w:t>
      </w:r>
      <w:r w:rsidR="0036751A" w:rsidRPr="008348B3">
        <w:rPr>
          <w:sz w:val="18"/>
          <w:szCs w:val="18"/>
        </w:rPr>
        <w:t xml:space="preserve"> </w:t>
      </w:r>
      <w:r w:rsidRPr="008348B3">
        <w:rPr>
          <w:sz w:val="18"/>
          <w:szCs w:val="18"/>
        </w:rPr>
        <w:t>het volgende overeen:</w:t>
      </w:r>
    </w:p>
    <w:p w14:paraId="136BB97D" w14:textId="77777777" w:rsidR="00387834" w:rsidRPr="008348B3" w:rsidRDefault="00387834" w:rsidP="009D0AA5">
      <w:pPr>
        <w:rPr>
          <w:szCs w:val="18"/>
        </w:rPr>
      </w:pPr>
    </w:p>
    <w:p w14:paraId="26B7B81E" w14:textId="77777777" w:rsidR="00D23033" w:rsidRPr="008348B3" w:rsidRDefault="00387834" w:rsidP="00EB2889">
      <w:pPr>
        <w:pageBreakBefore/>
        <w:tabs>
          <w:tab w:val="left" w:pos="851"/>
        </w:tabs>
        <w:rPr>
          <w:szCs w:val="18"/>
        </w:rPr>
      </w:pPr>
      <w:r w:rsidRPr="008348B3">
        <w:rPr>
          <w:b/>
          <w:bCs/>
          <w:szCs w:val="18"/>
        </w:rPr>
        <w:lastRenderedPageBreak/>
        <w:t>Artikel 1</w:t>
      </w:r>
      <w:r w:rsidRPr="008348B3">
        <w:rPr>
          <w:szCs w:val="18"/>
        </w:rPr>
        <w:t xml:space="preserve"> </w:t>
      </w:r>
      <w:r w:rsidR="00D23033" w:rsidRPr="008348B3">
        <w:rPr>
          <w:szCs w:val="18"/>
        </w:rPr>
        <w:tab/>
      </w:r>
      <w:r w:rsidR="00D23033" w:rsidRPr="008348B3">
        <w:rPr>
          <w:b/>
          <w:szCs w:val="18"/>
        </w:rPr>
        <w:t>Contractstukken</w:t>
      </w:r>
    </w:p>
    <w:p w14:paraId="711F2A37" w14:textId="77777777" w:rsidR="00D23033" w:rsidRPr="008348B3" w:rsidRDefault="00D23033" w:rsidP="00D23033">
      <w:pPr>
        <w:rPr>
          <w:iCs/>
          <w:szCs w:val="18"/>
        </w:rPr>
      </w:pPr>
    </w:p>
    <w:p w14:paraId="53A37F95" w14:textId="77777777" w:rsidR="00D23033" w:rsidRPr="008348B3" w:rsidRDefault="00D23033" w:rsidP="0063654A">
      <w:pPr>
        <w:pStyle w:val="Lijstalinea"/>
        <w:numPr>
          <w:ilvl w:val="0"/>
          <w:numId w:val="9"/>
        </w:numPr>
        <w:rPr>
          <w:iCs/>
          <w:szCs w:val="18"/>
        </w:rPr>
      </w:pPr>
      <w:r w:rsidRPr="008348B3">
        <w:rPr>
          <w:iCs/>
          <w:szCs w:val="18"/>
        </w:rPr>
        <w:t>Deze overeenkomst met de aangehechte bijlagen het geheel vormt aan bindende afspraken tussen Opdrachtgever en Opdrachtnemer met betrekking tot het voorwerp van de overeenkomst.</w:t>
      </w:r>
    </w:p>
    <w:p w14:paraId="42625DDB" w14:textId="77777777" w:rsidR="00D23033" w:rsidRPr="008348B3" w:rsidRDefault="00D23033" w:rsidP="0063654A">
      <w:pPr>
        <w:pStyle w:val="Lijstalinea"/>
        <w:numPr>
          <w:ilvl w:val="0"/>
          <w:numId w:val="9"/>
        </w:numPr>
        <w:rPr>
          <w:iCs/>
          <w:szCs w:val="18"/>
        </w:rPr>
      </w:pPr>
      <w:r w:rsidRPr="008348B3">
        <w:rPr>
          <w:iCs/>
          <w:szCs w:val="18"/>
        </w:rPr>
        <w:t>Bijlagen maken onlosmakelijk deel uit van de overeenkomst</w:t>
      </w:r>
      <w:r w:rsidR="009052A6">
        <w:rPr>
          <w:iCs/>
          <w:szCs w:val="18"/>
        </w:rPr>
        <w:t xml:space="preserve"> en zijn in het bezit bij beide partijen</w:t>
      </w:r>
      <w:r w:rsidRPr="008348B3">
        <w:rPr>
          <w:iCs/>
          <w:szCs w:val="18"/>
        </w:rPr>
        <w:t>. In geval van tegenstrijdigheden geldt de navolgende rangorde, waarbij de hoger genoemde bijlage prevaleert boven de lager genoemde bijlage:</w:t>
      </w:r>
    </w:p>
    <w:p w14:paraId="52B77585" w14:textId="77777777" w:rsidR="00D23033" w:rsidRDefault="00D23033" w:rsidP="0063654A">
      <w:pPr>
        <w:pStyle w:val="Lijstalinea"/>
        <w:numPr>
          <w:ilvl w:val="0"/>
          <w:numId w:val="2"/>
        </w:numPr>
        <w:rPr>
          <w:i/>
          <w:color w:val="FF0000"/>
          <w:szCs w:val="18"/>
        </w:rPr>
      </w:pPr>
      <w:r w:rsidRPr="00336090">
        <w:rPr>
          <w:i/>
          <w:color w:val="FF0000"/>
          <w:szCs w:val="18"/>
        </w:rPr>
        <w:t>Deze overeenkomst;</w:t>
      </w:r>
    </w:p>
    <w:p w14:paraId="63245CC9" w14:textId="77777777" w:rsidR="009052A6" w:rsidRPr="00336090" w:rsidRDefault="009052A6" w:rsidP="0063654A">
      <w:pPr>
        <w:pStyle w:val="Lijstalinea"/>
        <w:numPr>
          <w:ilvl w:val="0"/>
          <w:numId w:val="2"/>
        </w:numPr>
        <w:rPr>
          <w:i/>
          <w:color w:val="FF0000"/>
          <w:szCs w:val="18"/>
        </w:rPr>
      </w:pPr>
      <w:r>
        <w:rPr>
          <w:i/>
          <w:color w:val="FF0000"/>
          <w:szCs w:val="18"/>
        </w:rPr>
        <w:t>De nota van inlichtingen d.d. xx-xx-20xx;</w:t>
      </w:r>
    </w:p>
    <w:p w14:paraId="05087353" w14:textId="7870D5C0" w:rsidR="00D23033" w:rsidRDefault="00C41F41" w:rsidP="0063654A">
      <w:pPr>
        <w:pStyle w:val="Lijstalinea"/>
        <w:numPr>
          <w:ilvl w:val="0"/>
          <w:numId w:val="2"/>
        </w:numPr>
        <w:rPr>
          <w:i/>
          <w:color w:val="FF0000"/>
          <w:szCs w:val="18"/>
        </w:rPr>
      </w:pPr>
      <w:r>
        <w:rPr>
          <w:i/>
          <w:color w:val="FF0000"/>
          <w:szCs w:val="18"/>
        </w:rPr>
        <w:t>Aanbestedingsdocument inclusief bijlagen</w:t>
      </w:r>
      <w:r w:rsidR="009052A6">
        <w:rPr>
          <w:i/>
          <w:color w:val="FF0000"/>
          <w:szCs w:val="18"/>
        </w:rPr>
        <w:t xml:space="preserve"> d.d. xx-xx-20xx</w:t>
      </w:r>
      <w:r w:rsidR="00D23033" w:rsidRPr="00336090">
        <w:rPr>
          <w:i/>
          <w:color w:val="FF0000"/>
          <w:szCs w:val="18"/>
        </w:rPr>
        <w:t>;</w:t>
      </w:r>
    </w:p>
    <w:p w14:paraId="1BC522C2" w14:textId="54E115E8" w:rsidR="00040B3A" w:rsidRPr="00336090" w:rsidRDefault="00040B3A" w:rsidP="0063654A">
      <w:pPr>
        <w:pStyle w:val="Lijstalinea"/>
        <w:numPr>
          <w:ilvl w:val="0"/>
          <w:numId w:val="2"/>
        </w:numPr>
        <w:rPr>
          <w:i/>
          <w:color w:val="FF0000"/>
          <w:szCs w:val="18"/>
        </w:rPr>
      </w:pPr>
      <w:r>
        <w:rPr>
          <w:i/>
          <w:color w:val="FF0000"/>
          <w:szCs w:val="18"/>
        </w:rPr>
        <w:t>De UAV 2012;</w:t>
      </w:r>
    </w:p>
    <w:p w14:paraId="6BFF8B07" w14:textId="206E8ED6" w:rsidR="009052A6" w:rsidRDefault="001A6EAE" w:rsidP="00577626">
      <w:pPr>
        <w:pStyle w:val="Lijstalinea"/>
        <w:numPr>
          <w:ilvl w:val="0"/>
          <w:numId w:val="2"/>
        </w:numPr>
        <w:rPr>
          <w:i/>
          <w:color w:val="FF0000"/>
          <w:szCs w:val="18"/>
        </w:rPr>
      </w:pPr>
      <w:r w:rsidRPr="009052A6">
        <w:rPr>
          <w:i/>
          <w:color w:val="FF0000"/>
          <w:szCs w:val="18"/>
        </w:rPr>
        <w:t>D</w:t>
      </w:r>
      <w:r w:rsidR="009052A6" w:rsidRPr="009052A6">
        <w:rPr>
          <w:i/>
          <w:color w:val="FF0000"/>
          <w:szCs w:val="18"/>
        </w:rPr>
        <w:t>e offerte van opdrachtnemer d.d. xx-xx-20x</w:t>
      </w:r>
      <w:r w:rsidR="00041662">
        <w:rPr>
          <w:i/>
          <w:color w:val="FF0000"/>
          <w:szCs w:val="18"/>
        </w:rPr>
        <w:t>x.</w:t>
      </w:r>
    </w:p>
    <w:p w14:paraId="2ED3559F" w14:textId="77777777" w:rsidR="00D23033" w:rsidRPr="00041662" w:rsidRDefault="00387834" w:rsidP="00D23033">
      <w:pPr>
        <w:tabs>
          <w:tab w:val="left" w:pos="851"/>
        </w:tabs>
        <w:rPr>
          <w:szCs w:val="18"/>
        </w:rPr>
      </w:pPr>
      <w:r w:rsidRPr="00041662">
        <w:rPr>
          <w:szCs w:val="18"/>
        </w:rPr>
        <w:tab/>
      </w:r>
    </w:p>
    <w:p w14:paraId="7C887F89" w14:textId="77777777" w:rsidR="00387834" w:rsidRPr="008348B3" w:rsidRDefault="00D23033" w:rsidP="00D23033">
      <w:pPr>
        <w:tabs>
          <w:tab w:val="left" w:pos="851"/>
        </w:tabs>
        <w:rPr>
          <w:b/>
          <w:szCs w:val="18"/>
        </w:rPr>
      </w:pPr>
      <w:r w:rsidRPr="008348B3">
        <w:rPr>
          <w:b/>
          <w:szCs w:val="18"/>
        </w:rPr>
        <w:t>Artikel 2</w:t>
      </w:r>
      <w:r w:rsidRPr="008348B3">
        <w:rPr>
          <w:b/>
          <w:szCs w:val="18"/>
        </w:rPr>
        <w:tab/>
      </w:r>
      <w:r w:rsidR="00261EF9" w:rsidRPr="008348B3">
        <w:rPr>
          <w:b/>
          <w:szCs w:val="18"/>
        </w:rPr>
        <w:t>Onderwerp van de overeenkomst</w:t>
      </w:r>
    </w:p>
    <w:p w14:paraId="1B91B59D" w14:textId="77777777" w:rsidR="00EB2889" w:rsidRPr="008348B3" w:rsidRDefault="00EB2889" w:rsidP="009D0AA5">
      <w:pPr>
        <w:tabs>
          <w:tab w:val="left" w:pos="851"/>
        </w:tabs>
        <w:rPr>
          <w:b/>
          <w:szCs w:val="18"/>
        </w:rPr>
      </w:pPr>
    </w:p>
    <w:p w14:paraId="3FF111D7" w14:textId="77777777" w:rsidR="00654A4E" w:rsidRDefault="00654A4E" w:rsidP="0063654A">
      <w:pPr>
        <w:pStyle w:val="Lijstalinea"/>
        <w:numPr>
          <w:ilvl w:val="0"/>
          <w:numId w:val="3"/>
        </w:numPr>
        <w:rPr>
          <w:szCs w:val="18"/>
        </w:rPr>
      </w:pPr>
      <w:r w:rsidRPr="008348B3">
        <w:rPr>
          <w:szCs w:val="18"/>
        </w:rPr>
        <w:t>Opdrachtgever draagt hierbij aan Opdrachtnemer op en Opdrachtnemer verbindt zich hierbij tegenover Opdrachtgever om conform deze overeenkomst en de daarbij behorende bijlagen de Opdracht uit te voeren.</w:t>
      </w:r>
    </w:p>
    <w:p w14:paraId="1E463BBA" w14:textId="77777777" w:rsidR="00934E0B" w:rsidRPr="008348B3" w:rsidRDefault="00934E0B" w:rsidP="0063654A">
      <w:pPr>
        <w:pStyle w:val="Lijstalinea"/>
        <w:numPr>
          <w:ilvl w:val="0"/>
          <w:numId w:val="3"/>
        </w:numPr>
        <w:rPr>
          <w:szCs w:val="18"/>
        </w:rPr>
      </w:pPr>
      <w:r w:rsidRPr="008348B3">
        <w:rPr>
          <w:bCs/>
          <w:szCs w:val="18"/>
        </w:rPr>
        <w:t>Opdrachtnemer verklaart dat gedurende de looptijd van deze overeenkomst alle geleverde goederen en verleende diensten voldoen aan alle relevante wet- en regelgeving, inclusief de EU regelgeving.</w:t>
      </w:r>
    </w:p>
    <w:p w14:paraId="076E0127" w14:textId="77777777" w:rsidR="00654A4E" w:rsidRPr="008348B3" w:rsidRDefault="00654A4E" w:rsidP="0063654A">
      <w:pPr>
        <w:pStyle w:val="Lijstalinea"/>
        <w:numPr>
          <w:ilvl w:val="0"/>
          <w:numId w:val="3"/>
        </w:numPr>
        <w:rPr>
          <w:szCs w:val="18"/>
        </w:rPr>
      </w:pPr>
      <w:r w:rsidRPr="008348B3">
        <w:rPr>
          <w:szCs w:val="18"/>
        </w:rPr>
        <w:t xml:space="preserve">Opdrachtnemer heeft zich in voldoende mate op de hoogte gesteld van de doelstellingen van Opdrachtgever m.b.t. de uit te voeren werkzaamheden, alsook de organisatie van Opdrachtgever. Opdrachtgever heeft </w:t>
      </w:r>
      <w:r w:rsidR="006A463A" w:rsidRPr="008348B3">
        <w:rPr>
          <w:szCs w:val="18"/>
        </w:rPr>
        <w:t>O</w:t>
      </w:r>
      <w:r w:rsidRPr="008348B3">
        <w:rPr>
          <w:szCs w:val="18"/>
        </w:rPr>
        <w:t>pdrachtnemer daartoe van voldoende en correcte informatie voorzien.</w:t>
      </w:r>
    </w:p>
    <w:p w14:paraId="7A5E0D9B" w14:textId="77777777" w:rsidR="00387834" w:rsidRPr="008348B3" w:rsidRDefault="00387834" w:rsidP="009D0AA5">
      <w:pPr>
        <w:rPr>
          <w:b/>
          <w:bCs/>
          <w:szCs w:val="18"/>
        </w:rPr>
      </w:pPr>
    </w:p>
    <w:p w14:paraId="053CE368" w14:textId="77777777" w:rsidR="00261EF9" w:rsidRPr="008348B3" w:rsidRDefault="00E92793" w:rsidP="009D0AA5">
      <w:pPr>
        <w:tabs>
          <w:tab w:val="left" w:pos="851"/>
        </w:tabs>
        <w:rPr>
          <w:b/>
          <w:bCs/>
          <w:szCs w:val="18"/>
        </w:rPr>
      </w:pPr>
      <w:r w:rsidRPr="008348B3">
        <w:rPr>
          <w:b/>
          <w:bCs/>
          <w:szCs w:val="18"/>
        </w:rPr>
        <w:t xml:space="preserve">Artikel </w:t>
      </w:r>
      <w:r w:rsidR="00710319" w:rsidRPr="008348B3">
        <w:rPr>
          <w:b/>
          <w:bCs/>
          <w:szCs w:val="18"/>
        </w:rPr>
        <w:t>3</w:t>
      </w:r>
      <w:r w:rsidR="00261EF9" w:rsidRPr="008348B3">
        <w:rPr>
          <w:b/>
          <w:bCs/>
          <w:szCs w:val="18"/>
        </w:rPr>
        <w:tab/>
        <w:t>Inwerkingtreden overeenkomst en duur</w:t>
      </w:r>
    </w:p>
    <w:p w14:paraId="0BECB612" w14:textId="77777777" w:rsidR="00EB2889" w:rsidRPr="008348B3" w:rsidRDefault="00EB2889" w:rsidP="009D0AA5">
      <w:pPr>
        <w:tabs>
          <w:tab w:val="left" w:pos="851"/>
        </w:tabs>
        <w:rPr>
          <w:b/>
          <w:bCs/>
          <w:szCs w:val="18"/>
        </w:rPr>
      </w:pPr>
    </w:p>
    <w:p w14:paraId="1311873D" w14:textId="7D1B0028" w:rsidR="00293230" w:rsidRPr="008348B3" w:rsidRDefault="00261EF9" w:rsidP="00293230">
      <w:pPr>
        <w:numPr>
          <w:ilvl w:val="0"/>
          <w:numId w:val="1"/>
        </w:numPr>
        <w:rPr>
          <w:szCs w:val="18"/>
        </w:rPr>
      </w:pPr>
      <w:r w:rsidRPr="008348B3">
        <w:rPr>
          <w:szCs w:val="18"/>
        </w:rPr>
        <w:t>De</w:t>
      </w:r>
      <w:r w:rsidR="00A42816" w:rsidRPr="008348B3">
        <w:rPr>
          <w:szCs w:val="18"/>
        </w:rPr>
        <w:t>ze</w:t>
      </w:r>
      <w:r w:rsidRPr="008348B3">
        <w:rPr>
          <w:szCs w:val="18"/>
        </w:rPr>
        <w:t xml:space="preserve"> overeenkomst treedt in werking op </w:t>
      </w:r>
      <w:r w:rsidR="00934E0B" w:rsidRPr="009052A6">
        <w:rPr>
          <w:i/>
          <w:iCs/>
          <w:color w:val="FF0000"/>
          <w:szCs w:val="18"/>
        </w:rPr>
        <w:t xml:space="preserve">&lt;invullen datum&gt; </w:t>
      </w:r>
      <w:r w:rsidRPr="008348B3">
        <w:rPr>
          <w:szCs w:val="18"/>
        </w:rPr>
        <w:t xml:space="preserve">voor de duur van </w:t>
      </w:r>
      <w:r w:rsidR="00041662">
        <w:rPr>
          <w:szCs w:val="18"/>
        </w:rPr>
        <w:t>twee jaar</w:t>
      </w:r>
      <w:r w:rsidR="00293230" w:rsidRPr="008348B3">
        <w:rPr>
          <w:i/>
          <w:iCs/>
          <w:szCs w:val="18"/>
        </w:rPr>
        <w:t xml:space="preserve"> </w:t>
      </w:r>
      <w:r w:rsidRPr="008348B3">
        <w:rPr>
          <w:szCs w:val="18"/>
        </w:rPr>
        <w:t xml:space="preserve">en eindigt op </w:t>
      </w:r>
      <w:r w:rsidR="00041662">
        <w:rPr>
          <w:szCs w:val="18"/>
        </w:rPr>
        <w:t>1 mei 2024</w:t>
      </w:r>
      <w:r w:rsidR="009052A6" w:rsidRPr="009052A6">
        <w:rPr>
          <w:i/>
          <w:iCs/>
          <w:szCs w:val="18"/>
        </w:rPr>
        <w:t>.</w:t>
      </w:r>
    </w:p>
    <w:p w14:paraId="227DF991" w14:textId="0FC567DD" w:rsidR="00E92793" w:rsidRDefault="00A42816" w:rsidP="009D0AA5">
      <w:pPr>
        <w:numPr>
          <w:ilvl w:val="0"/>
          <w:numId w:val="1"/>
        </w:numPr>
        <w:rPr>
          <w:szCs w:val="18"/>
        </w:rPr>
      </w:pPr>
      <w:r w:rsidRPr="008348B3">
        <w:rPr>
          <w:szCs w:val="18"/>
        </w:rPr>
        <w:t xml:space="preserve">Opdrachtgever houdt zich het recht voor om de overeenkomst </w:t>
      </w:r>
      <w:r w:rsidR="00041662">
        <w:rPr>
          <w:szCs w:val="18"/>
        </w:rPr>
        <w:t>vier maal één jaar</w:t>
      </w:r>
      <w:r w:rsidR="00714C29" w:rsidRPr="008348B3">
        <w:rPr>
          <w:szCs w:val="18"/>
        </w:rPr>
        <w:t xml:space="preserve"> te verlengen. </w:t>
      </w:r>
      <w:r w:rsidRPr="008348B3">
        <w:rPr>
          <w:szCs w:val="18"/>
        </w:rPr>
        <w:t xml:space="preserve">Indien Opdrachtgever gebruik maakt van de optie tot verlenging, zal zij dit uiterlijk drie maanden voor het verstrijken van de duur aan Opdrachtnemer schriftelijk kenbaar maken. </w:t>
      </w:r>
    </w:p>
    <w:p w14:paraId="55DBF150" w14:textId="4E34352C" w:rsidR="00934E0B" w:rsidRPr="009D0AA5" w:rsidRDefault="00934E0B" w:rsidP="00934E0B">
      <w:pPr>
        <w:numPr>
          <w:ilvl w:val="0"/>
          <w:numId w:val="1"/>
        </w:numPr>
        <w:rPr>
          <w:szCs w:val="18"/>
        </w:rPr>
      </w:pPr>
      <w:r w:rsidRPr="009D0AA5">
        <w:rPr>
          <w:szCs w:val="18"/>
        </w:rPr>
        <w:t xml:space="preserve">De (verlengde) overeenkomst kan door de </w:t>
      </w:r>
      <w:r w:rsidR="005A1DAD">
        <w:rPr>
          <w:szCs w:val="18"/>
        </w:rPr>
        <w:t>Opdrachtgever</w:t>
      </w:r>
      <w:r w:rsidRPr="009D0AA5">
        <w:rPr>
          <w:szCs w:val="18"/>
        </w:rPr>
        <w:t xml:space="preserve"> worden opgezegd met inachtneming van een opzegtermijn van </w:t>
      </w:r>
      <w:r w:rsidR="00041662">
        <w:rPr>
          <w:szCs w:val="18"/>
        </w:rPr>
        <w:t>3 maanden</w:t>
      </w:r>
      <w:r w:rsidRPr="009D0AA5">
        <w:rPr>
          <w:szCs w:val="18"/>
        </w:rPr>
        <w:t>.</w:t>
      </w:r>
    </w:p>
    <w:p w14:paraId="3D42DED5" w14:textId="77777777" w:rsidR="00387834" w:rsidRPr="008348B3" w:rsidRDefault="00387834" w:rsidP="009D0AA5">
      <w:pPr>
        <w:rPr>
          <w:szCs w:val="18"/>
        </w:rPr>
      </w:pPr>
    </w:p>
    <w:p w14:paraId="37E8EA64" w14:textId="77777777" w:rsidR="00577626" w:rsidRDefault="00577626" w:rsidP="00577626">
      <w:pPr>
        <w:suppressAutoHyphens/>
        <w:ind w:left="600" w:right="-1" w:hanging="600"/>
        <w:jc w:val="both"/>
        <w:rPr>
          <w:rFonts w:cs="Arial"/>
          <w:lang w:val="nl"/>
        </w:rPr>
      </w:pPr>
    </w:p>
    <w:p w14:paraId="7D74E1C1" w14:textId="77777777" w:rsidR="00577626" w:rsidRPr="009F1D6F" w:rsidRDefault="00577626" w:rsidP="00577626">
      <w:pPr>
        <w:jc w:val="both"/>
        <w:rPr>
          <w:b/>
        </w:rPr>
      </w:pPr>
      <w:r>
        <w:rPr>
          <w:b/>
        </w:rPr>
        <w:t xml:space="preserve">Artikel 4 </w:t>
      </w:r>
      <w:r w:rsidRPr="00230097">
        <w:rPr>
          <w:b/>
        </w:rPr>
        <w:t xml:space="preserve"> </w:t>
      </w:r>
      <w:r w:rsidRPr="009F1D6F">
        <w:rPr>
          <w:b/>
        </w:rPr>
        <w:t>Prijs en overige financiële bepalingen</w:t>
      </w:r>
    </w:p>
    <w:p w14:paraId="0805AABE" w14:textId="00BC556A" w:rsidR="00577626" w:rsidRDefault="00577626" w:rsidP="00577626">
      <w:pPr>
        <w:pStyle w:val="Lijstalinea"/>
        <w:numPr>
          <w:ilvl w:val="0"/>
          <w:numId w:val="28"/>
        </w:numPr>
      </w:pPr>
      <w:r w:rsidRPr="00CD56FD">
        <w:t xml:space="preserve">De vergoeding voor de geleverde producten en de prijzen en tarieven die daarmee samenhangen zijn opgenomen in </w:t>
      </w:r>
      <w:r>
        <w:t xml:space="preserve">de inschrijfstaat </w:t>
      </w:r>
      <w:r w:rsidRPr="00CD56FD">
        <w:t>(Bijlage ). Alle bedragen zijn exclusief BTW.</w:t>
      </w:r>
    </w:p>
    <w:p w14:paraId="5C73F7CA" w14:textId="187FC9BA" w:rsidR="00577626" w:rsidRPr="00C66C3C" w:rsidRDefault="00577626" w:rsidP="00577626">
      <w:pPr>
        <w:pStyle w:val="Lijstalinea"/>
        <w:numPr>
          <w:ilvl w:val="0"/>
          <w:numId w:val="28"/>
        </w:numPr>
      </w:pPr>
      <w:bookmarkStart w:id="0" w:name="_Hlk97283101"/>
      <w:r w:rsidRPr="00C66C3C">
        <w:lastRenderedPageBreak/>
        <w:t>Alle afgegeven prijzen zijn vast tot 1</w:t>
      </w:r>
      <w:r>
        <w:t xml:space="preserve"> mei</w:t>
      </w:r>
      <w:r w:rsidRPr="00C66C3C">
        <w:t xml:space="preserve"> 2024. Deze prijzen kunnen vervolgens jaarlijks (voor het eerst op 1 </w:t>
      </w:r>
      <w:r>
        <w:t>mei</w:t>
      </w:r>
      <w:r w:rsidRPr="00C66C3C">
        <w:t xml:space="preserve"> 2024 geïndexeerd worden volgens </w:t>
      </w:r>
      <w:r>
        <w:t>CBS-GWW index.</w:t>
      </w:r>
      <w:r w:rsidRPr="00C66C3C">
        <w:t xml:space="preserve"> De uurtarieven van de personele inzet mogen verhoogt worden met de CAO. </w:t>
      </w:r>
    </w:p>
    <w:p w14:paraId="67F5E622" w14:textId="77777777" w:rsidR="00577626" w:rsidRPr="00C66C3C" w:rsidRDefault="00577626" w:rsidP="00577626">
      <w:pPr>
        <w:pStyle w:val="Lijstalinea"/>
        <w:ind w:left="360"/>
      </w:pPr>
    </w:p>
    <w:p w14:paraId="5F8A99D1" w14:textId="342A3C71" w:rsidR="00577626" w:rsidRPr="00C66C3C" w:rsidRDefault="00577626" w:rsidP="00577626">
      <w:pPr>
        <w:pStyle w:val="Lijstalinea"/>
        <w:ind w:left="360"/>
      </w:pPr>
      <w:r w:rsidRPr="00C66C3C">
        <w:t xml:space="preserve">De eerste indexering is gebaseerd op het indexcijfer van </w:t>
      </w:r>
      <w:r>
        <w:t xml:space="preserve">januari </w:t>
      </w:r>
      <w:r w:rsidRPr="00C66C3C">
        <w:t>202</w:t>
      </w:r>
      <w:r>
        <w:t>3</w:t>
      </w:r>
      <w:r w:rsidRPr="00C66C3C">
        <w:t xml:space="preserve"> tot </w:t>
      </w:r>
      <w:r>
        <w:t>januari</w:t>
      </w:r>
      <w:r w:rsidRPr="00C66C3C">
        <w:t xml:space="preserve"> 202</w:t>
      </w:r>
      <w:r>
        <w:t>4</w:t>
      </w:r>
      <w:r w:rsidRPr="00C66C3C">
        <w:t xml:space="preserve">. Dit kan zowel een prijsdaling alsook een prijsstijging betreffen. Daarna wordt iedere volgende indexering vastgesteld over de periode </w:t>
      </w:r>
      <w:r>
        <w:t>januari</w:t>
      </w:r>
      <w:r w:rsidRPr="00C66C3C">
        <w:t xml:space="preserve"> tot </w:t>
      </w:r>
      <w:r>
        <w:t>januari</w:t>
      </w:r>
      <w:r w:rsidRPr="00C66C3C">
        <w:t xml:space="preserve">. Indexeringsverzoeken over voorgaande jaren kunnen niet met terugwerkende kracht worden ingediend en ingevoerd. De betreffende indexcijfers staan op internet: </w:t>
      </w:r>
      <w:hyperlink r:id="rId12" w:history="1">
        <w:r w:rsidRPr="00C66C3C">
          <w:t>http://www.cbs.nl</w:t>
        </w:r>
      </w:hyperlink>
      <w:r w:rsidRPr="00C66C3C">
        <w:t xml:space="preserve">:  </w:t>
      </w:r>
    </w:p>
    <w:bookmarkEnd w:id="0"/>
    <w:p w14:paraId="633BBD3E" w14:textId="77777777" w:rsidR="00577626" w:rsidRPr="00C66C3C" w:rsidRDefault="00577626" w:rsidP="00577626">
      <w:pPr>
        <w:pStyle w:val="Lijstalinea"/>
        <w:ind w:left="360"/>
      </w:pPr>
    </w:p>
    <w:p w14:paraId="05D7D6F5" w14:textId="77777777" w:rsidR="00577626" w:rsidRPr="00C66C3C" w:rsidRDefault="00577626" w:rsidP="00577626">
      <w:pPr>
        <w:pStyle w:val="Lijstalinea"/>
        <w:ind w:left="360"/>
      </w:pPr>
      <w:r w:rsidRPr="00C66C3C">
        <w:t xml:space="preserve">De indexering is te bereken volgens onderstaande rekenmethode: </w:t>
      </w:r>
    </w:p>
    <w:p w14:paraId="445E29E7" w14:textId="77777777" w:rsidR="00577626" w:rsidRPr="00C66C3C" w:rsidRDefault="00577626" w:rsidP="00577626">
      <w:pPr>
        <w:pStyle w:val="Lijstalinea"/>
        <w:ind w:left="360"/>
      </w:pPr>
    </w:p>
    <w:p w14:paraId="6B7A65E5" w14:textId="5B10618D" w:rsidR="00577626" w:rsidRPr="00C66C3C" w:rsidRDefault="00040B3A" w:rsidP="00577626">
      <w:pPr>
        <w:pStyle w:val="Lijstalinea"/>
        <w:ind w:left="360"/>
      </w:pPr>
      <m:oMathPara>
        <m:oMath>
          <m:f>
            <m:fPr>
              <m:ctrlPr>
                <w:rPr>
                  <w:rFonts w:ascii="Cambria Math" w:hAnsi="Cambria Math"/>
                </w:rPr>
              </m:ctrlPr>
            </m:fPr>
            <m:num>
              <m:r>
                <m:rPr>
                  <m:sty m:val="p"/>
                </m:rPr>
                <w:rPr>
                  <w:rFonts w:ascii="Cambria Math" w:hAnsi="Cambria Math"/>
                </w:rPr>
                <m:t>(Indexcijfer januari dit jaar-indexcijfer januari vorig jaar)</m:t>
              </m:r>
            </m:num>
            <m:den>
              <m:r>
                <m:rPr>
                  <m:sty m:val="p"/>
                </m:rPr>
                <w:rPr>
                  <w:rFonts w:ascii="Cambria Math" w:hAnsi="Cambria Math"/>
                </w:rPr>
                <m:t>Indexcijfer januari vorig jaar</m:t>
              </m:r>
            </m:den>
          </m:f>
          <m:r>
            <m:rPr>
              <m:sty m:val="p"/>
            </m:rPr>
            <w:rPr>
              <w:rFonts w:ascii="Cambria Math" w:hAnsi="Cambria Math"/>
            </w:rPr>
            <m:t>× 100%</m:t>
          </m:r>
        </m:oMath>
      </m:oMathPara>
    </w:p>
    <w:p w14:paraId="51A4005F" w14:textId="77777777" w:rsidR="00577626" w:rsidRPr="00C66C3C" w:rsidRDefault="00577626" w:rsidP="00577626">
      <w:pPr>
        <w:pStyle w:val="Lijstalinea"/>
        <w:ind w:left="360"/>
      </w:pPr>
    </w:p>
    <w:p w14:paraId="1BAF11DC" w14:textId="2550B5E8" w:rsidR="00577626" w:rsidRPr="00C66C3C" w:rsidRDefault="00577626" w:rsidP="00577626">
      <w:pPr>
        <w:pStyle w:val="Lijstalinea"/>
        <w:ind w:left="360"/>
      </w:pPr>
      <w:r w:rsidRPr="00C66C3C">
        <w:t xml:space="preserve">Een verzoek tot indexering dient jaarlijks minimaal voor 1 </w:t>
      </w:r>
      <w:r>
        <w:t>april</w:t>
      </w:r>
      <w:r w:rsidRPr="00C66C3C">
        <w:t xml:space="preserve"> schriftelijk gespecificeerd en rekenkundig onderbouwd te worden ingediend bij de contractmanager van de opdrachtgever. Na schriftelijke goedkeuring door opdrachtgever, worden de nieuwe eenheidstarieven per 1 </w:t>
      </w:r>
      <w:r>
        <w:t xml:space="preserve">mei </w:t>
      </w:r>
      <w:r w:rsidRPr="00C66C3C">
        <w:t>van kracht. Wanneer door wijzigingen van het CBS de peilmaand niet beschikbaar is, kan het cijfer van het voorgaande maand worden gebruikt</w:t>
      </w:r>
    </w:p>
    <w:p w14:paraId="264CD421" w14:textId="77777777" w:rsidR="00577626" w:rsidRDefault="00577626" w:rsidP="00577626">
      <w:pPr>
        <w:pStyle w:val="Lijstalinea"/>
        <w:numPr>
          <w:ilvl w:val="0"/>
          <w:numId w:val="28"/>
        </w:numPr>
        <w:jc w:val="both"/>
      </w:pPr>
      <w:r w:rsidRPr="00154B3E">
        <w:t xml:space="preserve">Voor ieder meerwerk moet de Opdrachtnemer een offerte uit brengen, berekend aan de hand van de marktconforme prijzen en tarieven. Pas wanneer naar aanleiding van deze offerte schriftelijk opdracht is verleend mag het meerwerk worden uitgevoerd. Alleen meerwerk waaraan van te voren door de Opdrachtgever goedkeuring is verleend wordt betaald. Onder meerwerk vallen uitsluitend aanvullende eisen van de Opdrachtgever. Onder aanvullende eisen vallen voor de volledigheid niet een hogere of lagere afname dan voorzien in de Offerteaanvraag. Meerwerk wordt apart gefactureerd onder vermelding van het offertenummer. </w:t>
      </w:r>
    </w:p>
    <w:p w14:paraId="6C72BA19" w14:textId="77777777" w:rsidR="00577626" w:rsidRDefault="00577626" w:rsidP="00577626">
      <w:pPr>
        <w:ind w:left="705" w:hanging="705"/>
        <w:jc w:val="both"/>
      </w:pPr>
    </w:p>
    <w:p w14:paraId="3FA8E71F" w14:textId="77777777" w:rsidR="00507BAB" w:rsidRPr="005631A6" w:rsidRDefault="00507BAB" w:rsidP="00040B3A">
      <w:pPr>
        <w:pStyle w:val="Lijstalinea"/>
        <w:numPr>
          <w:ilvl w:val="0"/>
          <w:numId w:val="28"/>
        </w:numPr>
        <w:rPr>
          <w:szCs w:val="18"/>
        </w:rPr>
      </w:pPr>
      <w:r>
        <w:t>De factuur voldoet aan de factuureisen van de belastingdienst. https://www.belastingdienst.nl/wps/wcm/connect/bldcontentnl/belastingdienst/zakelijk/btw/administratie_bijhouden/facturen_maken/factuureisen/factuureisen</w:t>
      </w:r>
    </w:p>
    <w:p w14:paraId="4DB753C6" w14:textId="77777777" w:rsidR="00507BAB" w:rsidRDefault="00507BAB" w:rsidP="00040B3A">
      <w:pPr>
        <w:pStyle w:val="Lijstalinea"/>
        <w:numPr>
          <w:ilvl w:val="0"/>
          <w:numId w:val="28"/>
        </w:numPr>
        <w:rPr>
          <w:szCs w:val="18"/>
        </w:rPr>
      </w:pPr>
      <w:r>
        <w:t xml:space="preserve">Wanneer deze gegevens ontbreken op de factuur kan de Opdrachtgever uw factuur niet in behandeling nemen. </w:t>
      </w:r>
    </w:p>
    <w:p w14:paraId="0D159FA9" w14:textId="77777777" w:rsidR="00507BAB" w:rsidRDefault="00507BAB" w:rsidP="00040B3A">
      <w:pPr>
        <w:pStyle w:val="Lijstalinea"/>
        <w:numPr>
          <w:ilvl w:val="0"/>
          <w:numId w:val="28"/>
        </w:numPr>
        <w:rPr>
          <w:szCs w:val="18"/>
        </w:rPr>
      </w:pPr>
      <w:r>
        <w:t xml:space="preserve">Op uw factuur dient u het verplichtingennummer te vermelden. Dit ontvangt u na tekening van de overeenkomst. </w:t>
      </w:r>
    </w:p>
    <w:p w14:paraId="119AC9E0" w14:textId="77777777" w:rsidR="00507BAB" w:rsidRDefault="00507BAB" w:rsidP="00040B3A">
      <w:pPr>
        <w:pStyle w:val="Lijstalinea"/>
        <w:numPr>
          <w:ilvl w:val="0"/>
          <w:numId w:val="28"/>
        </w:numPr>
        <w:rPr>
          <w:szCs w:val="18"/>
        </w:rPr>
      </w:pPr>
      <w:r>
        <w:t>Facturen worden per verplichtingennummer digitaal aangeleverd.</w:t>
      </w:r>
    </w:p>
    <w:p w14:paraId="7A3F41AE" w14:textId="77777777" w:rsidR="00507BAB" w:rsidRDefault="00507BAB" w:rsidP="00040B3A">
      <w:pPr>
        <w:pStyle w:val="Lijstalinea"/>
        <w:numPr>
          <w:ilvl w:val="0"/>
          <w:numId w:val="28"/>
        </w:numPr>
      </w:pPr>
      <w:r>
        <w:t xml:space="preserve">Wanneer de factuur niet voldoet aan artikel </w:t>
      </w:r>
      <w:r w:rsidRPr="00040B3A">
        <w:t>4.6, 4.7, 4.8 en/of 4.9</w:t>
      </w:r>
      <w:r>
        <w:t xml:space="preserve"> kan de Opdrachtgever uw factuur niet in behandeling nemen. </w:t>
      </w:r>
    </w:p>
    <w:p w14:paraId="616BBED2" w14:textId="77777777" w:rsidR="009052A6" w:rsidRPr="00507BAB" w:rsidRDefault="009052A6" w:rsidP="00040B3A">
      <w:pPr>
        <w:pStyle w:val="Lijstalinea"/>
        <w:numPr>
          <w:ilvl w:val="0"/>
          <w:numId w:val="28"/>
        </w:numPr>
        <w:rPr>
          <w:szCs w:val="18"/>
        </w:rPr>
      </w:pPr>
      <w:r>
        <w:t xml:space="preserve">De Opdrachtgever heeft het recht facturen van de Opdrachtnemer te laten controleren door een accountant die door de Opdrachtgever wordt aangewezen. De Opdrachtgever maakt alleen gebruik van dit recht wanneer er gerede twijfel bestaat over de juistheid van facturen. De Opdrachtnemer verleent volledige medewerking, ook wanneer om inzage in boeken en andere documenten wordt gevraagd. Een dergelijke controle en de uitkomst ervan blijft vertrouwelijk </w:t>
      </w:r>
      <w:r>
        <w:lastRenderedPageBreak/>
        <w:t>en beperkt zich tot de te onderzoeken facturen. De Opdrachtgever heeft het recht de betaling van facturen die onderzocht wordt, uit te stellen. De kosten van het accountantsonderzoek komen voor rekening van de Opdrachtgever tenzij uit het onderzoek blijkt dat de onderzochte factuur niet juist is, dan komen zij voor rekening van de Opdrachtnemer.</w:t>
      </w:r>
    </w:p>
    <w:p w14:paraId="7D846204" w14:textId="77777777" w:rsidR="009052A6" w:rsidRPr="005631A6" w:rsidRDefault="009052A6" w:rsidP="00040B3A">
      <w:pPr>
        <w:pStyle w:val="Lijstalinea"/>
        <w:numPr>
          <w:ilvl w:val="0"/>
          <w:numId w:val="28"/>
        </w:numPr>
        <w:rPr>
          <w:szCs w:val="18"/>
        </w:rPr>
      </w:pPr>
      <w:r>
        <w:t>De betaling van een factuur kan worden uitgesteld wanneer vermoed wordt dat deze onjuist is of wanneer de overeenkomst niet wordt nagekomen. Dit geeft de Opdrachtnemer niet het recht om het nakomen van de Overeenkomst uit te stellen of te beëindigen.</w:t>
      </w:r>
    </w:p>
    <w:p w14:paraId="5AB1360D" w14:textId="77777777" w:rsidR="009052A6" w:rsidRDefault="009052A6" w:rsidP="009D0AA5">
      <w:pPr>
        <w:tabs>
          <w:tab w:val="left" w:pos="709"/>
          <w:tab w:val="left" w:pos="851"/>
        </w:tabs>
        <w:rPr>
          <w:b/>
          <w:bCs/>
          <w:szCs w:val="18"/>
        </w:rPr>
      </w:pPr>
    </w:p>
    <w:p w14:paraId="5B7381A3" w14:textId="77777777" w:rsidR="00387834" w:rsidRPr="008348B3" w:rsidRDefault="00C2332D" w:rsidP="009D0AA5">
      <w:pPr>
        <w:tabs>
          <w:tab w:val="left" w:pos="709"/>
          <w:tab w:val="left" w:pos="851"/>
        </w:tabs>
        <w:rPr>
          <w:b/>
          <w:bCs/>
          <w:szCs w:val="18"/>
        </w:rPr>
      </w:pPr>
      <w:r w:rsidRPr="008348B3">
        <w:rPr>
          <w:b/>
          <w:bCs/>
          <w:szCs w:val="18"/>
        </w:rPr>
        <w:t>Artikel</w:t>
      </w:r>
      <w:r w:rsidR="009052A6">
        <w:rPr>
          <w:b/>
          <w:bCs/>
          <w:szCs w:val="18"/>
        </w:rPr>
        <w:t xml:space="preserve"> 5</w:t>
      </w:r>
      <w:r w:rsidR="00387834" w:rsidRPr="008348B3">
        <w:rPr>
          <w:b/>
          <w:bCs/>
          <w:szCs w:val="18"/>
        </w:rPr>
        <w:tab/>
        <w:t>Algemene Voorwaarden</w:t>
      </w:r>
    </w:p>
    <w:p w14:paraId="79414026" w14:textId="77777777" w:rsidR="00EB2889" w:rsidRPr="008348B3" w:rsidRDefault="00EB2889" w:rsidP="009D0AA5">
      <w:pPr>
        <w:tabs>
          <w:tab w:val="left" w:pos="709"/>
          <w:tab w:val="left" w:pos="851"/>
        </w:tabs>
        <w:rPr>
          <w:b/>
          <w:bCs/>
          <w:szCs w:val="18"/>
        </w:rPr>
      </w:pPr>
    </w:p>
    <w:p w14:paraId="2341965C" w14:textId="7AFDBFA8" w:rsidR="00577626" w:rsidRPr="002A78B1" w:rsidRDefault="00577626" w:rsidP="00577626">
      <w:pPr>
        <w:rPr>
          <w:rFonts w:cs="Arial"/>
          <w:color w:val="000000" w:themeColor="text1"/>
        </w:rPr>
      </w:pPr>
      <w:r w:rsidRPr="00112ABC">
        <w:rPr>
          <w:rFonts w:cs="Arial"/>
          <w:color w:val="000000" w:themeColor="text1"/>
        </w:rPr>
        <w:t>De contractvorm is een raamovereenkomst conform de Standaard RAW Bepalingen 20</w:t>
      </w:r>
      <w:r>
        <w:rPr>
          <w:rFonts w:cs="Arial"/>
          <w:color w:val="000000" w:themeColor="text1"/>
        </w:rPr>
        <w:t>20</w:t>
      </w:r>
      <w:r w:rsidRPr="00112ABC">
        <w:rPr>
          <w:rFonts w:cs="Arial"/>
          <w:color w:val="000000" w:themeColor="text1"/>
        </w:rPr>
        <w:t xml:space="preserve"> en volgens het juridisch kader de UAV</w:t>
      </w:r>
      <w:r>
        <w:rPr>
          <w:rFonts w:cs="Arial"/>
          <w:color w:val="000000" w:themeColor="text1"/>
        </w:rPr>
        <w:t xml:space="preserve"> </w:t>
      </w:r>
      <w:r w:rsidRPr="00112ABC">
        <w:rPr>
          <w:rFonts w:cs="Arial"/>
          <w:color w:val="000000" w:themeColor="text1"/>
        </w:rPr>
        <w:t xml:space="preserve">2012. </w:t>
      </w:r>
    </w:p>
    <w:p w14:paraId="572F4EF0" w14:textId="77777777" w:rsidR="00387834" w:rsidRDefault="00387834" w:rsidP="009D0AA5">
      <w:pPr>
        <w:rPr>
          <w:szCs w:val="18"/>
        </w:rPr>
      </w:pPr>
    </w:p>
    <w:p w14:paraId="4CF43BC8" w14:textId="77777777" w:rsidR="00E46A99" w:rsidRPr="00AA44CA" w:rsidRDefault="009052A6" w:rsidP="00E46A99">
      <w:pPr>
        <w:autoSpaceDE w:val="0"/>
        <w:autoSpaceDN w:val="0"/>
        <w:adjustRightInd w:val="0"/>
        <w:rPr>
          <w:rFonts w:cs="Arial"/>
          <w:b/>
          <w:szCs w:val="18"/>
        </w:rPr>
      </w:pPr>
      <w:r>
        <w:rPr>
          <w:rFonts w:cs="Arial"/>
          <w:b/>
          <w:szCs w:val="18"/>
        </w:rPr>
        <w:t>Artikel 6</w:t>
      </w:r>
      <w:r w:rsidR="00E46A99" w:rsidRPr="00AA44CA">
        <w:rPr>
          <w:rFonts w:cs="Arial"/>
          <w:b/>
          <w:szCs w:val="18"/>
        </w:rPr>
        <w:tab/>
        <w:t>Aansprakelijkheid en verzekering</w:t>
      </w:r>
    </w:p>
    <w:p w14:paraId="50A64564" w14:textId="77777777" w:rsidR="00E46A99" w:rsidRPr="00AA44CA" w:rsidRDefault="00E46A99" w:rsidP="00E46A99">
      <w:pPr>
        <w:autoSpaceDE w:val="0"/>
        <w:autoSpaceDN w:val="0"/>
        <w:adjustRightInd w:val="0"/>
        <w:rPr>
          <w:rFonts w:cs="Arial"/>
          <w:b/>
          <w:szCs w:val="18"/>
        </w:rPr>
      </w:pPr>
    </w:p>
    <w:p w14:paraId="15C0F016" w14:textId="77777777" w:rsidR="00E46A99" w:rsidRPr="00AA44CA" w:rsidRDefault="00E46A99" w:rsidP="0063654A">
      <w:pPr>
        <w:pStyle w:val="Lijstalinea"/>
        <w:numPr>
          <w:ilvl w:val="0"/>
          <w:numId w:val="11"/>
        </w:numPr>
      </w:pPr>
      <w:r w:rsidRPr="00AA44CA">
        <w:t xml:space="preserve">De </w:t>
      </w:r>
      <w:r w:rsidR="005A1DAD">
        <w:t>Opdrachtnemer</w:t>
      </w:r>
      <w:r w:rsidRPr="00AA44CA">
        <w:t xml:space="preserve"> vrijwaart de </w:t>
      </w:r>
      <w:r w:rsidR="005A1DAD">
        <w:t>Opdrachtgever</w:t>
      </w:r>
      <w:r w:rsidRPr="00AA44CA">
        <w:t xml:space="preserve"> tegen eventuele aanspraken van derden </w:t>
      </w:r>
      <w:proofErr w:type="spellStart"/>
      <w:r w:rsidRPr="00AA44CA">
        <w:t>terzake</w:t>
      </w:r>
      <w:proofErr w:type="spellEnd"/>
      <w:r w:rsidRPr="00AA44CA">
        <w:t xml:space="preserve"> van schade door deze derden geleden ten gevolge van de uitvoering door de </w:t>
      </w:r>
      <w:r w:rsidR="005A1DAD">
        <w:t>Opdrachtnemer</w:t>
      </w:r>
      <w:r w:rsidRPr="00AA44CA">
        <w:t xml:space="preserve"> van de Overeenkomst en het gebruik of toepassing van de geleverde Goederen of Diensten van de </w:t>
      </w:r>
      <w:r w:rsidR="005A1DAD">
        <w:t>Opdrachtnemer</w:t>
      </w:r>
      <w:r w:rsidRPr="00AA44CA">
        <w:t>.</w:t>
      </w:r>
    </w:p>
    <w:p w14:paraId="25C73EE8" w14:textId="77777777" w:rsidR="00E46A99" w:rsidRPr="00104129" w:rsidRDefault="00E46A99" w:rsidP="0063654A">
      <w:pPr>
        <w:pStyle w:val="Lijstalinea"/>
        <w:numPr>
          <w:ilvl w:val="0"/>
          <w:numId w:val="11"/>
        </w:numPr>
      </w:pPr>
      <w:r w:rsidRPr="00104129">
        <w:t xml:space="preserve">De in het kader van de Overeenkomst door de </w:t>
      </w:r>
      <w:r w:rsidR="005A1DAD">
        <w:t>Opdrachtnemer</w:t>
      </w:r>
      <w:r w:rsidRPr="00104129">
        <w:t xml:space="preserve"> te vergoeden schade is per gebeurtenis beperkt tot een bedrag van driemaal de opdrachtwaarde met een maximum van €2.500.000. Samenhangende gebeurtenissen worden beschouwd als een (1) gebeurtenis.</w:t>
      </w:r>
    </w:p>
    <w:p w14:paraId="67C5059F" w14:textId="77777777" w:rsidR="00E46A99" w:rsidRPr="00104129" w:rsidRDefault="00E46A99" w:rsidP="0063654A">
      <w:pPr>
        <w:pStyle w:val="Lijstalinea"/>
        <w:numPr>
          <w:ilvl w:val="0"/>
          <w:numId w:val="11"/>
        </w:numPr>
      </w:pPr>
      <w:r w:rsidRPr="00104129">
        <w:t>De beperking van de aansprakelijkheid als hiervoor bedoeld komt te vervallen:</w:t>
      </w:r>
    </w:p>
    <w:p w14:paraId="0C759F93" w14:textId="77777777" w:rsidR="00E46A99" w:rsidRPr="00104129" w:rsidRDefault="00E46A99" w:rsidP="0063654A">
      <w:pPr>
        <w:pStyle w:val="Lijstalinea"/>
        <w:numPr>
          <w:ilvl w:val="0"/>
          <w:numId w:val="12"/>
        </w:numPr>
      </w:pPr>
      <w:r w:rsidRPr="00104129">
        <w:t>ingeval van aanspraken van derden op schadevergoeding;</w:t>
      </w:r>
    </w:p>
    <w:p w14:paraId="177772B7" w14:textId="77777777" w:rsidR="00E46A99" w:rsidRPr="00104129" w:rsidRDefault="00E46A99" w:rsidP="0063654A">
      <w:pPr>
        <w:pStyle w:val="Lijstalinea"/>
        <w:numPr>
          <w:ilvl w:val="0"/>
          <w:numId w:val="12"/>
        </w:numPr>
      </w:pPr>
      <w:r w:rsidRPr="00104129">
        <w:t xml:space="preserve">indien sprake is van opzet of grove schuld aan de zijde van </w:t>
      </w:r>
      <w:r w:rsidR="005A1DAD">
        <w:t>Opdrachtnemer</w:t>
      </w:r>
      <w:r w:rsidRPr="00104129">
        <w:t xml:space="preserve"> of Personeel van </w:t>
      </w:r>
      <w:r w:rsidR="005A1DAD">
        <w:t>Opdrachtnemer</w:t>
      </w:r>
      <w:r w:rsidRPr="00104129">
        <w:t>;</w:t>
      </w:r>
    </w:p>
    <w:p w14:paraId="5C78A5AE" w14:textId="77777777" w:rsidR="00E46A99" w:rsidRPr="00104129" w:rsidRDefault="00E46A99" w:rsidP="0063654A">
      <w:pPr>
        <w:pStyle w:val="Lijstalinea"/>
        <w:numPr>
          <w:ilvl w:val="0"/>
          <w:numId w:val="12"/>
        </w:numPr>
      </w:pPr>
      <w:r w:rsidRPr="00104129">
        <w:t xml:space="preserve">ingeval van schending van de intellectuele eigendomsrechten als bedoeld in artikel 8 van de Algemene inkoopvoorwaarden. </w:t>
      </w:r>
    </w:p>
    <w:p w14:paraId="1B78DDD4" w14:textId="77777777" w:rsidR="00E46A99" w:rsidRPr="00AA44CA" w:rsidRDefault="00E46A99" w:rsidP="009052A6">
      <w:pPr>
        <w:pStyle w:val="Lijstalinea"/>
        <w:numPr>
          <w:ilvl w:val="0"/>
          <w:numId w:val="11"/>
        </w:numPr>
      </w:pPr>
      <w:r w:rsidRPr="00AA44CA">
        <w:t xml:space="preserve">De </w:t>
      </w:r>
      <w:r w:rsidR="005A1DAD">
        <w:t>Opdrachtnemer</w:t>
      </w:r>
      <w:r w:rsidRPr="00AA44CA">
        <w:t xml:space="preserve"> zal vanaf het aangaan van de Overeenkomst adequaat verzekerd zijn voor het uitvoeren van de Overeenkomst en zal zich adequaat verzekerd houden gedurende de uitvoering van de Overeenkomst.</w:t>
      </w:r>
    </w:p>
    <w:p w14:paraId="06E2CAC9" w14:textId="77777777" w:rsidR="00E46A99" w:rsidRPr="00AA44CA" w:rsidRDefault="00E46A99" w:rsidP="009052A6">
      <w:pPr>
        <w:pStyle w:val="Lijstalinea"/>
        <w:numPr>
          <w:ilvl w:val="0"/>
          <w:numId w:val="11"/>
        </w:numPr>
      </w:pPr>
      <w:r w:rsidRPr="00AA44CA">
        <w:t xml:space="preserve">De </w:t>
      </w:r>
      <w:r w:rsidR="005A1DAD">
        <w:t>Opdrachtnemer</w:t>
      </w:r>
      <w:r w:rsidRPr="00AA44CA">
        <w:t xml:space="preserve"> zal het verzekerd bedrag en de polisvoorwaarden gedurende de uitvoering van de Overeenkomst niet ten nadele van de </w:t>
      </w:r>
      <w:r w:rsidR="005A1DAD">
        <w:t>Opdrachtgever</w:t>
      </w:r>
      <w:r w:rsidRPr="00AA44CA">
        <w:t xml:space="preserve"> wijzigen, tenzij de </w:t>
      </w:r>
      <w:r w:rsidR="005A1DAD">
        <w:t>Opdrachtgever</w:t>
      </w:r>
      <w:r w:rsidRPr="00AA44CA">
        <w:t xml:space="preserve"> hiervoor haar expliciete en schriftelijke toestemming heeft gegeven.</w:t>
      </w:r>
    </w:p>
    <w:p w14:paraId="458A4069" w14:textId="77777777" w:rsidR="00E46A99" w:rsidRPr="00AA44CA" w:rsidRDefault="00E46A99" w:rsidP="009052A6">
      <w:pPr>
        <w:pStyle w:val="Lijstalinea"/>
        <w:numPr>
          <w:ilvl w:val="0"/>
          <w:numId w:val="11"/>
        </w:numPr>
      </w:pPr>
      <w:r w:rsidRPr="00AA44CA">
        <w:t>Eventuele verzekeringen die noodzakelijk zijn in het ka</w:t>
      </w:r>
      <w:r w:rsidR="009052A6">
        <w:t>der van de uitvoering van de Ove</w:t>
      </w:r>
      <w:r w:rsidRPr="00AA44CA">
        <w:t xml:space="preserve">reenkomst en waarover de </w:t>
      </w:r>
      <w:r w:rsidR="005A1DAD">
        <w:t>Opdrachtnemer</w:t>
      </w:r>
      <w:r w:rsidRPr="00AA44CA">
        <w:t xml:space="preserve"> nog niet beschikt, zal de </w:t>
      </w:r>
      <w:r w:rsidR="005A1DAD">
        <w:t>Opdrachtnemer</w:t>
      </w:r>
      <w:r w:rsidRPr="00AA44CA">
        <w:t xml:space="preserve"> afsluiten tenminste voor de periode van de uitvoering van de Overeenkomst.</w:t>
      </w:r>
    </w:p>
    <w:p w14:paraId="63D5C93E" w14:textId="77777777" w:rsidR="00E46A99" w:rsidRPr="00AA44CA" w:rsidRDefault="00E46A99" w:rsidP="000060A3"/>
    <w:p w14:paraId="1B964C35" w14:textId="77777777" w:rsidR="00E46A99" w:rsidRPr="00AA44CA" w:rsidRDefault="00E46A99" w:rsidP="000060A3"/>
    <w:p w14:paraId="778257F9" w14:textId="77777777" w:rsidR="00040B3A" w:rsidRDefault="00040B3A">
      <w:pPr>
        <w:spacing w:line="240" w:lineRule="auto"/>
        <w:rPr>
          <w:b/>
        </w:rPr>
      </w:pPr>
      <w:r>
        <w:rPr>
          <w:b/>
        </w:rPr>
        <w:br w:type="page"/>
      </w:r>
    </w:p>
    <w:p w14:paraId="6FF64A51" w14:textId="3C35D03C" w:rsidR="00E46A99" w:rsidRPr="00AA44CA" w:rsidRDefault="009052A6" w:rsidP="000060A3">
      <w:pPr>
        <w:rPr>
          <w:b/>
        </w:rPr>
      </w:pPr>
      <w:r>
        <w:rPr>
          <w:b/>
        </w:rPr>
        <w:lastRenderedPageBreak/>
        <w:t>Artikel 7</w:t>
      </w:r>
      <w:r w:rsidR="00E46A99" w:rsidRPr="00AA44CA">
        <w:rPr>
          <w:b/>
        </w:rPr>
        <w:tab/>
        <w:t>Boete</w:t>
      </w:r>
    </w:p>
    <w:p w14:paraId="568E070D" w14:textId="77777777" w:rsidR="00E46A99" w:rsidRPr="00AA44CA" w:rsidRDefault="00E46A99" w:rsidP="000060A3"/>
    <w:p w14:paraId="21B160DB" w14:textId="77777777" w:rsidR="00E46A99" w:rsidRPr="00AA44CA" w:rsidRDefault="00E46A99" w:rsidP="000060A3">
      <w:r w:rsidRPr="00AA44CA">
        <w:t>Indien een boetebepaling is overeengekomen, is deze boete zonder rechterlijke tussenkomst, ingebrekestelling of aanmaning direct opeisbaar.</w:t>
      </w:r>
    </w:p>
    <w:p w14:paraId="2CDD70F3" w14:textId="77777777" w:rsidR="00E46A99" w:rsidRPr="00AA44CA" w:rsidRDefault="00E46A99" w:rsidP="000060A3"/>
    <w:p w14:paraId="4642E761" w14:textId="77777777" w:rsidR="00E46A99" w:rsidRPr="00AA44CA" w:rsidRDefault="00E46A99" w:rsidP="000060A3">
      <w:r w:rsidRPr="00AA44CA">
        <w:t xml:space="preserve">De boete laat onverlet alle andere rechten of vorderingen, waaronder, doch niet uitsluitend, de vordering van de </w:t>
      </w:r>
      <w:r w:rsidR="005A1DAD">
        <w:t>Opdrachtgever</w:t>
      </w:r>
      <w:r w:rsidRPr="00AA44CA">
        <w:t xml:space="preserve"> tot nakoming en het recht op schadevergoeding.</w:t>
      </w:r>
    </w:p>
    <w:p w14:paraId="0FB34A8F" w14:textId="77777777" w:rsidR="005D5A59" w:rsidRPr="008348B3" w:rsidRDefault="005D5A59" w:rsidP="009D0AA5">
      <w:pPr>
        <w:rPr>
          <w:szCs w:val="18"/>
        </w:rPr>
      </w:pPr>
    </w:p>
    <w:p w14:paraId="6C400D03" w14:textId="77777777" w:rsidR="00EB2889" w:rsidRPr="008348B3" w:rsidRDefault="00EB2889" w:rsidP="00EB2889">
      <w:pPr>
        <w:autoSpaceDE w:val="0"/>
        <w:autoSpaceDN w:val="0"/>
        <w:adjustRightInd w:val="0"/>
        <w:rPr>
          <w:rFonts w:cs="Arial"/>
          <w:b/>
          <w:szCs w:val="18"/>
        </w:rPr>
      </w:pPr>
      <w:r w:rsidRPr="008348B3">
        <w:rPr>
          <w:rFonts w:cs="Arial"/>
          <w:b/>
          <w:szCs w:val="18"/>
        </w:rPr>
        <w:t xml:space="preserve">Artikel </w:t>
      </w:r>
      <w:r w:rsidR="009052A6">
        <w:rPr>
          <w:rFonts w:cs="Arial"/>
          <w:b/>
          <w:szCs w:val="18"/>
        </w:rPr>
        <w:t>8</w:t>
      </w:r>
      <w:r w:rsidR="00D621FC" w:rsidRPr="008348B3">
        <w:rPr>
          <w:rFonts w:cs="Arial"/>
          <w:b/>
          <w:szCs w:val="18"/>
        </w:rPr>
        <w:tab/>
      </w:r>
      <w:r w:rsidRPr="008348B3">
        <w:rPr>
          <w:rFonts w:cs="Arial"/>
          <w:b/>
          <w:szCs w:val="18"/>
        </w:rPr>
        <w:t>Beëindiging van de overeenkomst</w:t>
      </w:r>
    </w:p>
    <w:p w14:paraId="70402DB7" w14:textId="77777777" w:rsidR="00970EBF" w:rsidRPr="008348B3" w:rsidRDefault="00970EBF" w:rsidP="00EB2889">
      <w:pPr>
        <w:autoSpaceDE w:val="0"/>
        <w:autoSpaceDN w:val="0"/>
        <w:adjustRightInd w:val="0"/>
        <w:rPr>
          <w:rFonts w:cs="Arial"/>
          <w:b/>
          <w:szCs w:val="18"/>
        </w:rPr>
      </w:pPr>
    </w:p>
    <w:p w14:paraId="6926A89C" w14:textId="77777777" w:rsidR="00EB2889" w:rsidRPr="008348B3" w:rsidRDefault="00EB2889" w:rsidP="0063654A">
      <w:pPr>
        <w:pStyle w:val="Lijstalinea"/>
        <w:numPr>
          <w:ilvl w:val="0"/>
          <w:numId w:val="5"/>
        </w:numPr>
        <w:autoSpaceDE w:val="0"/>
        <w:autoSpaceDN w:val="0"/>
        <w:adjustRightInd w:val="0"/>
        <w:rPr>
          <w:rFonts w:cs="Arial"/>
          <w:szCs w:val="18"/>
        </w:rPr>
      </w:pPr>
      <w:proofErr w:type="spellStart"/>
      <w:r w:rsidRPr="008348B3">
        <w:rPr>
          <w:rFonts w:cs="Arial"/>
          <w:szCs w:val="18"/>
        </w:rPr>
        <w:t>lndien</w:t>
      </w:r>
      <w:proofErr w:type="spellEnd"/>
      <w:r w:rsidRPr="008348B3">
        <w:rPr>
          <w:rFonts w:cs="Arial"/>
          <w:szCs w:val="18"/>
        </w:rPr>
        <w:t xml:space="preserve"> Opdrachtnemer tekortschiet in de nakoming van haar verplichtingen uit de overeenkomst kan opdrachtgever haar in gebreke stellen</w:t>
      </w:r>
      <w:r w:rsidR="00D621FC" w:rsidRPr="008348B3">
        <w:rPr>
          <w:rFonts w:cs="Arial"/>
          <w:szCs w:val="18"/>
        </w:rPr>
        <w:t>.</w:t>
      </w:r>
      <w:r w:rsidRPr="008348B3">
        <w:rPr>
          <w:rFonts w:cs="Arial"/>
          <w:szCs w:val="18"/>
        </w:rPr>
        <w:t xml:space="preserve"> Opdrachtnemer is echter onmiddellijk in gebreke als voor nakoming een termijn is afgesproken en zij binnen deze termijn niet nakomt of als de desbetreffende verplichting binnen de overeengekomen termijn reeds blijvend onmogelijk is</w:t>
      </w:r>
      <w:r w:rsidR="000B4742">
        <w:rPr>
          <w:rFonts w:cs="Arial"/>
          <w:szCs w:val="18"/>
        </w:rPr>
        <w:t>.</w:t>
      </w:r>
    </w:p>
    <w:p w14:paraId="0B1F4E81" w14:textId="77777777" w:rsidR="00EB2889" w:rsidRPr="008348B3" w:rsidRDefault="00EB2889" w:rsidP="0063654A">
      <w:pPr>
        <w:pStyle w:val="Lijstalinea"/>
        <w:numPr>
          <w:ilvl w:val="0"/>
          <w:numId w:val="5"/>
        </w:numPr>
        <w:autoSpaceDE w:val="0"/>
        <w:autoSpaceDN w:val="0"/>
        <w:adjustRightInd w:val="0"/>
        <w:rPr>
          <w:rFonts w:cs="Arial"/>
          <w:szCs w:val="18"/>
        </w:rPr>
      </w:pPr>
      <w:r w:rsidRPr="008348B3">
        <w:rPr>
          <w:rFonts w:cs="Arial"/>
          <w:szCs w:val="18"/>
        </w:rPr>
        <w:t xml:space="preserve">De íngebrekestelling geschiedt schriftelijk per aangetekende brief waarbij Opdrachtnemer een redelijke termijn wordt gegund om alsnog haar verplichting na te komen. Deze termijn is een fatale termijn. Indien nakoming binnen deze termijn uitblijft, is Opdrachtnemer in verzuim. </w:t>
      </w:r>
    </w:p>
    <w:p w14:paraId="4B135892" w14:textId="77777777" w:rsidR="00EB2889" w:rsidRPr="008348B3" w:rsidRDefault="00EB2889" w:rsidP="0063654A">
      <w:pPr>
        <w:pStyle w:val="Lijstalinea"/>
        <w:numPr>
          <w:ilvl w:val="0"/>
          <w:numId w:val="5"/>
        </w:numPr>
        <w:autoSpaceDE w:val="0"/>
        <w:autoSpaceDN w:val="0"/>
        <w:adjustRightInd w:val="0"/>
        <w:rPr>
          <w:rFonts w:cs="Arial"/>
          <w:szCs w:val="18"/>
        </w:rPr>
      </w:pPr>
      <w:r w:rsidRPr="008348B3">
        <w:rPr>
          <w:rFonts w:cs="Arial"/>
          <w:szCs w:val="18"/>
        </w:rPr>
        <w:t xml:space="preserve">Bij verzuim heeft Opdrachtgever het recht de overeenkomst door middel van een buitengerechtelijke verklaring te ontbinden. </w:t>
      </w:r>
    </w:p>
    <w:p w14:paraId="4039AB3C" w14:textId="77777777" w:rsidR="00EB2889" w:rsidRPr="008348B3" w:rsidRDefault="00EB2889" w:rsidP="0063654A">
      <w:pPr>
        <w:pStyle w:val="Lijstalinea"/>
        <w:numPr>
          <w:ilvl w:val="0"/>
          <w:numId w:val="5"/>
        </w:numPr>
        <w:autoSpaceDE w:val="0"/>
        <w:autoSpaceDN w:val="0"/>
        <w:adjustRightInd w:val="0"/>
        <w:rPr>
          <w:rFonts w:cs="Arial"/>
          <w:szCs w:val="18"/>
        </w:rPr>
      </w:pPr>
      <w:r w:rsidRPr="008348B3">
        <w:rPr>
          <w:rFonts w:cs="Arial"/>
          <w:szCs w:val="18"/>
        </w:rPr>
        <w:t xml:space="preserve">Indien Opdrachtnemer toerekenbaar tekortschiet in de nakoming van zijn verplichtingen is hij tegenover Opdrachtgever aansprakelijk voor de geleden dan wel te lijden schade. </w:t>
      </w:r>
    </w:p>
    <w:p w14:paraId="7F6B0099" w14:textId="77777777" w:rsidR="00F54AEF" w:rsidRPr="008348B3" w:rsidRDefault="00F54AEF" w:rsidP="0063654A">
      <w:pPr>
        <w:pStyle w:val="Lijstalinea"/>
        <w:numPr>
          <w:ilvl w:val="0"/>
          <w:numId w:val="5"/>
        </w:numPr>
        <w:autoSpaceDE w:val="0"/>
        <w:autoSpaceDN w:val="0"/>
        <w:adjustRightInd w:val="0"/>
        <w:rPr>
          <w:rFonts w:cs="Arial"/>
          <w:szCs w:val="18"/>
        </w:rPr>
      </w:pPr>
      <w:r w:rsidRPr="008348B3">
        <w:rPr>
          <w:rFonts w:cs="Arial"/>
          <w:szCs w:val="18"/>
        </w:rPr>
        <w:t>Ontbinding van de overeenkomst door Opdrachtgever is mogelijk</w:t>
      </w:r>
      <w:r w:rsidR="00D23033" w:rsidRPr="008348B3">
        <w:rPr>
          <w:rFonts w:cs="Arial"/>
          <w:szCs w:val="18"/>
        </w:rPr>
        <w:t>, zonder tot enigerlei vorm van schadevergoeding verplicht te zijn</w:t>
      </w:r>
      <w:r w:rsidRPr="008348B3">
        <w:rPr>
          <w:rFonts w:cs="Arial"/>
          <w:szCs w:val="18"/>
        </w:rPr>
        <w:t>:</w:t>
      </w:r>
    </w:p>
    <w:p w14:paraId="4702EBB0" w14:textId="77777777" w:rsidR="00F54AEF" w:rsidRPr="008348B3" w:rsidRDefault="00F54AEF" w:rsidP="0063654A">
      <w:pPr>
        <w:pStyle w:val="Lijstalinea"/>
        <w:numPr>
          <w:ilvl w:val="0"/>
          <w:numId w:val="6"/>
        </w:numPr>
        <w:autoSpaceDE w:val="0"/>
        <w:autoSpaceDN w:val="0"/>
        <w:adjustRightInd w:val="0"/>
        <w:rPr>
          <w:rFonts w:cs="Arial"/>
          <w:szCs w:val="18"/>
        </w:rPr>
      </w:pPr>
      <w:r w:rsidRPr="008348B3">
        <w:rPr>
          <w:rFonts w:cs="Arial"/>
          <w:szCs w:val="18"/>
        </w:rPr>
        <w:t>indien Opdrachtnemer in surseance van betaling of faillissement verkeert;</w:t>
      </w:r>
    </w:p>
    <w:p w14:paraId="56188D63" w14:textId="77777777" w:rsidR="00F54AEF" w:rsidRPr="008348B3" w:rsidRDefault="00F54AEF" w:rsidP="0063654A">
      <w:pPr>
        <w:pStyle w:val="Lijstalinea"/>
        <w:numPr>
          <w:ilvl w:val="0"/>
          <w:numId w:val="6"/>
        </w:numPr>
        <w:autoSpaceDE w:val="0"/>
        <w:autoSpaceDN w:val="0"/>
        <w:adjustRightInd w:val="0"/>
        <w:rPr>
          <w:rFonts w:cs="Arial"/>
          <w:szCs w:val="18"/>
        </w:rPr>
      </w:pPr>
      <w:r w:rsidRPr="008348B3">
        <w:rPr>
          <w:rFonts w:cs="Arial"/>
          <w:szCs w:val="18"/>
        </w:rPr>
        <w:t>indien een derde een gerechtelijke procedure jegens Opdrachtgever en/of Opdrachtnemer aanspant wegens het niet in acht nemen van de aanbestedingsregels bij het sluiten van de onderhavige overeenkomst</w:t>
      </w:r>
      <w:r w:rsidR="00D23033" w:rsidRPr="008348B3">
        <w:rPr>
          <w:rFonts w:cs="Arial"/>
          <w:szCs w:val="18"/>
        </w:rPr>
        <w:t>. Partijen dragen ieder de eigen dientengevolge gemaakte en te maken kosten (waaronder maar niet beperkt tot proceskosten, adviseurskosten en advocaatkosten)</w:t>
      </w:r>
      <w:r w:rsidRPr="008348B3">
        <w:rPr>
          <w:rFonts w:cs="Arial"/>
          <w:szCs w:val="18"/>
        </w:rPr>
        <w:t xml:space="preserve">; </w:t>
      </w:r>
    </w:p>
    <w:p w14:paraId="06F4EFA0" w14:textId="77777777" w:rsidR="00F54AEF" w:rsidRPr="008348B3" w:rsidRDefault="00F54AEF" w:rsidP="0063654A">
      <w:pPr>
        <w:pStyle w:val="Lijstalinea"/>
        <w:numPr>
          <w:ilvl w:val="0"/>
          <w:numId w:val="6"/>
        </w:numPr>
        <w:autoSpaceDE w:val="0"/>
        <w:autoSpaceDN w:val="0"/>
        <w:adjustRightInd w:val="0"/>
        <w:rPr>
          <w:rFonts w:cs="Arial"/>
          <w:szCs w:val="18"/>
        </w:rPr>
      </w:pPr>
      <w:r w:rsidRPr="008348B3">
        <w:rPr>
          <w:rFonts w:cs="Arial"/>
          <w:szCs w:val="18"/>
        </w:rPr>
        <w:t>indien in rechte komt vast te staan dat de onderhavige overeenkomst in strijd met de (</w:t>
      </w:r>
      <w:proofErr w:type="spellStart"/>
      <w:r w:rsidRPr="008348B3">
        <w:rPr>
          <w:rFonts w:cs="Arial"/>
          <w:szCs w:val="18"/>
        </w:rPr>
        <w:t>aanbestedings</w:t>
      </w:r>
      <w:proofErr w:type="spellEnd"/>
      <w:r w:rsidRPr="008348B3">
        <w:rPr>
          <w:rFonts w:cs="Arial"/>
          <w:szCs w:val="18"/>
        </w:rPr>
        <w:t>-</w:t>
      </w:r>
      <w:r w:rsidR="00970EBF" w:rsidRPr="008348B3">
        <w:rPr>
          <w:rFonts w:cs="Arial"/>
          <w:szCs w:val="18"/>
        </w:rPr>
        <w:t xml:space="preserve">) </w:t>
      </w:r>
      <w:r w:rsidRPr="008348B3">
        <w:rPr>
          <w:rFonts w:cs="Arial"/>
          <w:szCs w:val="18"/>
        </w:rPr>
        <w:t>wet- en regelgeving is gesloten</w:t>
      </w:r>
      <w:r w:rsidR="0043153F" w:rsidRPr="008348B3">
        <w:rPr>
          <w:rFonts w:cs="Arial"/>
          <w:szCs w:val="18"/>
        </w:rPr>
        <w:t>,</w:t>
      </w:r>
      <w:r w:rsidRPr="008348B3">
        <w:rPr>
          <w:rFonts w:cs="Arial"/>
          <w:szCs w:val="18"/>
        </w:rPr>
        <w:t xml:space="preserve"> dan wel indien het Opdrachtgever in rechte geboden worden om de opdracht die is neergelegd in de onderhavige overeenkomst aan te besteden. Opdrachtgever heeft het recht de onderhavige overeenkomst alsdan bij aangetekend schrijven, zonder rechterlijke tussenkomst, te ontbinden. </w:t>
      </w:r>
      <w:r w:rsidR="00D23033" w:rsidRPr="008348B3">
        <w:rPr>
          <w:rFonts w:cs="Arial"/>
          <w:szCs w:val="18"/>
        </w:rPr>
        <w:t>Opdrachtgever zal alsdan met Opdrachtnemer afrekenen op basis van de door Opdrachtnemer tot dan toe uitgevoerde werkzaamheden. Voor het overige zijn Partijen elkaar over en weer niets verschuldigd, van welke aard dan ook.</w:t>
      </w:r>
    </w:p>
    <w:p w14:paraId="7D998CBC" w14:textId="77777777" w:rsidR="00EB2889" w:rsidRPr="008348B3" w:rsidRDefault="00EB2889" w:rsidP="009D0AA5">
      <w:pPr>
        <w:tabs>
          <w:tab w:val="left" w:pos="851"/>
        </w:tabs>
        <w:rPr>
          <w:b/>
          <w:szCs w:val="18"/>
        </w:rPr>
      </w:pPr>
    </w:p>
    <w:p w14:paraId="6BDBCFC7" w14:textId="77777777" w:rsidR="00040B3A" w:rsidRDefault="00040B3A">
      <w:pPr>
        <w:spacing w:line="240" w:lineRule="auto"/>
        <w:rPr>
          <w:b/>
          <w:szCs w:val="18"/>
        </w:rPr>
      </w:pPr>
      <w:r>
        <w:rPr>
          <w:b/>
          <w:szCs w:val="18"/>
        </w:rPr>
        <w:br w:type="page"/>
      </w:r>
    </w:p>
    <w:p w14:paraId="06B910AC" w14:textId="5E75E4EA" w:rsidR="007E43D5" w:rsidRPr="008348B3" w:rsidRDefault="00715E39" w:rsidP="009D0AA5">
      <w:pPr>
        <w:tabs>
          <w:tab w:val="left" w:pos="851"/>
        </w:tabs>
        <w:rPr>
          <w:b/>
          <w:szCs w:val="18"/>
        </w:rPr>
      </w:pPr>
      <w:bookmarkStart w:id="1" w:name="_GoBack"/>
      <w:bookmarkEnd w:id="1"/>
      <w:r w:rsidRPr="008348B3">
        <w:rPr>
          <w:b/>
          <w:szCs w:val="18"/>
        </w:rPr>
        <w:lastRenderedPageBreak/>
        <w:t xml:space="preserve">Artikel </w:t>
      </w:r>
      <w:r w:rsidR="009052A6">
        <w:rPr>
          <w:b/>
          <w:szCs w:val="18"/>
        </w:rPr>
        <w:t>9</w:t>
      </w:r>
      <w:r w:rsidR="00D23033" w:rsidRPr="008348B3">
        <w:rPr>
          <w:b/>
          <w:szCs w:val="18"/>
        </w:rPr>
        <w:tab/>
      </w:r>
      <w:r w:rsidR="007E43D5" w:rsidRPr="008348B3">
        <w:rPr>
          <w:b/>
          <w:szCs w:val="18"/>
        </w:rPr>
        <w:t>Overdracht na einde overeenkomst</w:t>
      </w:r>
    </w:p>
    <w:p w14:paraId="04C13A14" w14:textId="77777777" w:rsidR="00970EBF" w:rsidRPr="008348B3" w:rsidRDefault="00970EBF" w:rsidP="009D0AA5">
      <w:pPr>
        <w:tabs>
          <w:tab w:val="left" w:pos="851"/>
        </w:tabs>
        <w:rPr>
          <w:b/>
          <w:szCs w:val="18"/>
        </w:rPr>
      </w:pPr>
    </w:p>
    <w:p w14:paraId="03DDCF76" w14:textId="77777777" w:rsidR="007E43D5" w:rsidRPr="008348B3" w:rsidRDefault="007E43D5" w:rsidP="0063654A">
      <w:pPr>
        <w:pStyle w:val="Lijstalinea"/>
        <w:numPr>
          <w:ilvl w:val="0"/>
          <w:numId w:val="7"/>
        </w:numPr>
        <w:tabs>
          <w:tab w:val="left" w:pos="426"/>
        </w:tabs>
        <w:rPr>
          <w:szCs w:val="18"/>
        </w:rPr>
      </w:pPr>
      <w:r w:rsidRPr="008348B3">
        <w:rPr>
          <w:szCs w:val="18"/>
        </w:rPr>
        <w:t>Na het eindigen van de overeenkomst stelt Opdrachtnemer kosteloos alle informatie met betrekking tot de uitvoering van de overeenkomst ordelijk gerangschikt, overzichtelijk en toegankelijk voor derden ter beschikking aan Opdrachtnemer.</w:t>
      </w:r>
    </w:p>
    <w:p w14:paraId="6F6C8C33" w14:textId="77777777" w:rsidR="007E43D5" w:rsidRPr="008348B3" w:rsidRDefault="007E43D5" w:rsidP="0063654A">
      <w:pPr>
        <w:pStyle w:val="Lijstalinea"/>
        <w:numPr>
          <w:ilvl w:val="0"/>
          <w:numId w:val="7"/>
        </w:numPr>
        <w:tabs>
          <w:tab w:val="left" w:pos="426"/>
        </w:tabs>
        <w:rPr>
          <w:szCs w:val="18"/>
        </w:rPr>
      </w:pPr>
      <w:r w:rsidRPr="008348B3">
        <w:rPr>
          <w:szCs w:val="18"/>
        </w:rPr>
        <w:t>Opdrachtnemer is verplicht om kosteloos mee te werken aan een eventuele overgang naar een derde partij die een vergelijkbare opdracht krijgt als Opdrachtnemer.</w:t>
      </w:r>
    </w:p>
    <w:p w14:paraId="324B726B" w14:textId="77777777" w:rsidR="007E43D5" w:rsidRPr="008348B3" w:rsidRDefault="007E43D5" w:rsidP="009D0AA5">
      <w:pPr>
        <w:tabs>
          <w:tab w:val="left" w:pos="851"/>
        </w:tabs>
        <w:rPr>
          <w:b/>
          <w:szCs w:val="18"/>
        </w:rPr>
      </w:pPr>
    </w:p>
    <w:p w14:paraId="1371504F" w14:textId="77777777" w:rsidR="005D5A59" w:rsidRPr="008348B3" w:rsidRDefault="007E43D5" w:rsidP="009D0AA5">
      <w:pPr>
        <w:tabs>
          <w:tab w:val="left" w:pos="851"/>
        </w:tabs>
        <w:rPr>
          <w:b/>
          <w:szCs w:val="18"/>
        </w:rPr>
      </w:pPr>
      <w:r w:rsidRPr="008348B3">
        <w:rPr>
          <w:b/>
          <w:szCs w:val="18"/>
        </w:rPr>
        <w:t xml:space="preserve">Artikel </w:t>
      </w:r>
      <w:r w:rsidR="009052A6">
        <w:rPr>
          <w:b/>
          <w:szCs w:val="18"/>
        </w:rPr>
        <w:t>10</w:t>
      </w:r>
      <w:r w:rsidR="005D5A59" w:rsidRPr="008348B3">
        <w:rPr>
          <w:b/>
          <w:szCs w:val="18"/>
        </w:rPr>
        <w:tab/>
        <w:t>Wijzigingen</w:t>
      </w:r>
    </w:p>
    <w:p w14:paraId="7D22AD94" w14:textId="77777777" w:rsidR="00EB2889" w:rsidRPr="008348B3" w:rsidRDefault="00EB2889" w:rsidP="009D0AA5">
      <w:pPr>
        <w:tabs>
          <w:tab w:val="left" w:pos="851"/>
        </w:tabs>
        <w:rPr>
          <w:b/>
          <w:szCs w:val="18"/>
        </w:rPr>
      </w:pPr>
    </w:p>
    <w:p w14:paraId="366A0086" w14:textId="77777777" w:rsidR="005D5A59" w:rsidRPr="008348B3" w:rsidRDefault="005D5A59" w:rsidP="0063654A">
      <w:pPr>
        <w:numPr>
          <w:ilvl w:val="0"/>
          <w:numId w:val="4"/>
        </w:numPr>
        <w:rPr>
          <w:szCs w:val="18"/>
        </w:rPr>
      </w:pPr>
      <w:r w:rsidRPr="008348B3">
        <w:rPr>
          <w:szCs w:val="18"/>
        </w:rPr>
        <w:t>Indien op grond van onvoorziene omstandigheden en/of veranderde beleidsinzichten de overeenkomst aanpassingen of wijzigingen behoeft, zullen partijen met elkaar in overleg treden om te bezien of, en op welke wijze, de overeenkomst kan worden aangepast.</w:t>
      </w:r>
    </w:p>
    <w:p w14:paraId="1BA2F4F7" w14:textId="77777777" w:rsidR="005D5A59" w:rsidRPr="008348B3" w:rsidRDefault="005D5A59" w:rsidP="0063654A">
      <w:pPr>
        <w:numPr>
          <w:ilvl w:val="0"/>
          <w:numId w:val="4"/>
        </w:numPr>
        <w:rPr>
          <w:szCs w:val="18"/>
        </w:rPr>
      </w:pPr>
      <w:r w:rsidRPr="008348B3">
        <w:rPr>
          <w:szCs w:val="18"/>
        </w:rPr>
        <w:t>Aanpassingen of wijzigingen waarover tussen partijen overeenstemming zal worden bereikt, zullen schriftelijk worden vastgelegd en als bijlage aan deze overeenkomst worden gehecht.</w:t>
      </w:r>
      <w:r w:rsidR="00350394" w:rsidRPr="008348B3">
        <w:rPr>
          <w:szCs w:val="18"/>
        </w:rPr>
        <w:br/>
      </w:r>
    </w:p>
    <w:p w14:paraId="559C6ADD" w14:textId="77777777" w:rsidR="00F54AEF" w:rsidRPr="008348B3" w:rsidRDefault="00F54AEF" w:rsidP="00970EBF">
      <w:pPr>
        <w:tabs>
          <w:tab w:val="left" w:pos="851"/>
          <w:tab w:val="left" w:pos="1377"/>
        </w:tabs>
        <w:rPr>
          <w:b/>
          <w:szCs w:val="18"/>
        </w:rPr>
      </w:pPr>
      <w:r w:rsidRPr="008348B3">
        <w:rPr>
          <w:b/>
          <w:szCs w:val="18"/>
        </w:rPr>
        <w:t>Artikel 1</w:t>
      </w:r>
      <w:r w:rsidR="009052A6">
        <w:rPr>
          <w:b/>
          <w:szCs w:val="18"/>
        </w:rPr>
        <w:t xml:space="preserve">1 </w:t>
      </w:r>
      <w:r w:rsidRPr="008348B3">
        <w:rPr>
          <w:b/>
          <w:szCs w:val="18"/>
        </w:rPr>
        <w:t>Toepasselijk recht en geschillen</w:t>
      </w:r>
    </w:p>
    <w:p w14:paraId="6CBC96E5" w14:textId="77777777" w:rsidR="00970EBF" w:rsidRPr="008348B3" w:rsidRDefault="00970EBF" w:rsidP="00970EBF">
      <w:pPr>
        <w:tabs>
          <w:tab w:val="left" w:pos="851"/>
          <w:tab w:val="left" w:pos="1377"/>
        </w:tabs>
        <w:rPr>
          <w:b/>
          <w:szCs w:val="18"/>
        </w:rPr>
      </w:pPr>
    </w:p>
    <w:p w14:paraId="19F5BDA3" w14:textId="77777777" w:rsidR="00F54AEF" w:rsidRPr="008348B3" w:rsidRDefault="00F54AEF" w:rsidP="0063654A">
      <w:pPr>
        <w:pStyle w:val="Lijstalinea"/>
        <w:numPr>
          <w:ilvl w:val="0"/>
          <w:numId w:val="8"/>
        </w:numPr>
        <w:tabs>
          <w:tab w:val="left" w:pos="851"/>
          <w:tab w:val="left" w:pos="1377"/>
        </w:tabs>
        <w:rPr>
          <w:szCs w:val="18"/>
        </w:rPr>
      </w:pPr>
      <w:r w:rsidRPr="008348B3">
        <w:rPr>
          <w:szCs w:val="18"/>
        </w:rPr>
        <w:t>Op deze overeenkomst is uitsluitend Nederlands recht van toepassing.</w:t>
      </w:r>
    </w:p>
    <w:p w14:paraId="0378E62B" w14:textId="77777777" w:rsidR="00F54AEF" w:rsidRPr="008348B3" w:rsidRDefault="00F54AEF" w:rsidP="0063654A">
      <w:pPr>
        <w:pStyle w:val="Lijstalinea"/>
        <w:numPr>
          <w:ilvl w:val="0"/>
          <w:numId w:val="8"/>
        </w:numPr>
        <w:tabs>
          <w:tab w:val="left" w:pos="851"/>
          <w:tab w:val="left" w:pos="1377"/>
        </w:tabs>
        <w:rPr>
          <w:szCs w:val="18"/>
        </w:rPr>
      </w:pPr>
      <w:r w:rsidRPr="008348B3">
        <w:rPr>
          <w:szCs w:val="18"/>
        </w:rPr>
        <w:t>Alle geschillen die in verband met deze overeenkomst ontstaan, geschillen over het bestaan en de geldigheid daarvan daaronder begrepen, zullen in eerste instantie worden beslecht door de bevoegde rechter van rechtbank Oost-Brabant.</w:t>
      </w:r>
    </w:p>
    <w:p w14:paraId="5022ABD4" w14:textId="77777777" w:rsidR="00F54AEF" w:rsidRPr="008348B3" w:rsidRDefault="00F54AEF" w:rsidP="009D0AA5">
      <w:pPr>
        <w:rPr>
          <w:b/>
          <w:bCs/>
          <w:szCs w:val="18"/>
        </w:rPr>
      </w:pPr>
    </w:p>
    <w:p w14:paraId="5D26C44C" w14:textId="77777777" w:rsidR="00387834" w:rsidRPr="008348B3" w:rsidRDefault="00E92337" w:rsidP="009D0AA5">
      <w:pPr>
        <w:rPr>
          <w:b/>
          <w:bCs/>
          <w:szCs w:val="18"/>
        </w:rPr>
      </w:pPr>
      <w:r w:rsidRPr="008348B3">
        <w:rPr>
          <w:b/>
          <w:bCs/>
          <w:szCs w:val="18"/>
        </w:rPr>
        <w:t>Aldus in tweevoud opgem</w:t>
      </w:r>
      <w:r w:rsidR="00387834" w:rsidRPr="008348B3">
        <w:rPr>
          <w:b/>
          <w:bCs/>
          <w:szCs w:val="18"/>
        </w:rPr>
        <w:t xml:space="preserve">aakt en getekend </w:t>
      </w:r>
    </w:p>
    <w:p w14:paraId="3345811C" w14:textId="77777777" w:rsidR="00387834" w:rsidRPr="008348B3" w:rsidRDefault="00387834" w:rsidP="009D0AA5">
      <w:pPr>
        <w:rPr>
          <w:b/>
          <w:bCs/>
          <w:szCs w:val="18"/>
        </w:rPr>
      </w:pPr>
    </w:p>
    <w:p w14:paraId="0C76DF6C" w14:textId="77777777" w:rsidR="00387834" w:rsidRPr="008348B3" w:rsidRDefault="00387834" w:rsidP="009D0AA5">
      <w:pPr>
        <w:rPr>
          <w:b/>
          <w:bCs/>
          <w:szCs w:val="18"/>
        </w:rPr>
      </w:pPr>
    </w:p>
    <w:p w14:paraId="4765FA51" w14:textId="77777777" w:rsidR="002B42FF" w:rsidRDefault="002B42FF" w:rsidP="009D0AA5">
      <w:pPr>
        <w:tabs>
          <w:tab w:val="left" w:pos="993"/>
        </w:tabs>
        <w:autoSpaceDE w:val="0"/>
        <w:autoSpaceDN w:val="0"/>
        <w:adjustRightInd w:val="0"/>
        <w:rPr>
          <w:rFonts w:cs="TriniteNo1-Bol"/>
          <w:szCs w:val="18"/>
        </w:rPr>
      </w:pPr>
      <w:r w:rsidRPr="008348B3">
        <w:rPr>
          <w:rFonts w:cs="TriniteNo1-Bol"/>
          <w:szCs w:val="18"/>
        </w:rPr>
        <w:t xml:space="preserve">de </w:t>
      </w:r>
      <w:r w:rsidR="005A1DAD">
        <w:rPr>
          <w:rFonts w:cs="TriniteNo1-Bol"/>
          <w:szCs w:val="18"/>
        </w:rPr>
        <w:t>Opdrachtgever</w:t>
      </w:r>
      <w:r w:rsidRPr="008348B3">
        <w:rPr>
          <w:rFonts w:cs="TriniteNo1-Bol"/>
          <w:szCs w:val="18"/>
        </w:rPr>
        <w:tab/>
      </w:r>
      <w:r w:rsidRPr="008348B3">
        <w:rPr>
          <w:rFonts w:cs="TriniteNo1-Bol"/>
          <w:szCs w:val="18"/>
        </w:rPr>
        <w:tab/>
      </w:r>
      <w:r w:rsidRPr="008348B3">
        <w:rPr>
          <w:rFonts w:cs="TriniteNo1-Bol"/>
          <w:szCs w:val="18"/>
        </w:rPr>
        <w:tab/>
      </w:r>
      <w:r w:rsidRPr="008348B3">
        <w:rPr>
          <w:rFonts w:cs="TriniteNo1-Bol"/>
          <w:szCs w:val="18"/>
        </w:rPr>
        <w:tab/>
      </w:r>
      <w:r w:rsidRPr="008348B3">
        <w:rPr>
          <w:rFonts w:cs="TriniteNo1-Bol"/>
          <w:szCs w:val="18"/>
        </w:rPr>
        <w:tab/>
      </w:r>
      <w:r w:rsidR="009052A6">
        <w:rPr>
          <w:rFonts w:cs="TriniteNo1-Bol"/>
          <w:szCs w:val="18"/>
        </w:rPr>
        <w:t>de</w:t>
      </w:r>
      <w:r w:rsidR="00B3395B">
        <w:rPr>
          <w:rFonts w:cs="TriniteNo1-Bol"/>
          <w:szCs w:val="18"/>
        </w:rPr>
        <w:t xml:space="preserve"> </w:t>
      </w:r>
      <w:r w:rsidR="009052A6">
        <w:rPr>
          <w:rFonts w:cs="TriniteNo1-Bol"/>
          <w:szCs w:val="18"/>
        </w:rPr>
        <w:t>O</w:t>
      </w:r>
      <w:r w:rsidR="00B3395B">
        <w:rPr>
          <w:rFonts w:cs="TriniteNo1-Bol"/>
          <w:szCs w:val="18"/>
        </w:rPr>
        <w:t>pdrachtnemer</w:t>
      </w:r>
    </w:p>
    <w:p w14:paraId="2E40C53A" w14:textId="77777777" w:rsidR="009052A6" w:rsidRDefault="009052A6" w:rsidP="009D0AA5">
      <w:pPr>
        <w:tabs>
          <w:tab w:val="left" w:pos="993"/>
        </w:tabs>
        <w:autoSpaceDE w:val="0"/>
        <w:autoSpaceDN w:val="0"/>
        <w:adjustRightInd w:val="0"/>
        <w:rPr>
          <w:rFonts w:cs="TriniteNo1-Bol"/>
          <w:szCs w:val="18"/>
        </w:rPr>
      </w:pPr>
    </w:p>
    <w:p w14:paraId="05DB06B5" w14:textId="77777777" w:rsidR="009052A6" w:rsidRDefault="009052A6" w:rsidP="009D0AA5">
      <w:pPr>
        <w:tabs>
          <w:tab w:val="left" w:pos="993"/>
        </w:tabs>
        <w:autoSpaceDE w:val="0"/>
        <w:autoSpaceDN w:val="0"/>
        <w:adjustRightInd w:val="0"/>
        <w:rPr>
          <w:rFonts w:cs="TriniteNo1-Bol"/>
          <w:szCs w:val="18"/>
        </w:rPr>
      </w:pPr>
    </w:p>
    <w:p w14:paraId="3E9D0FEA" w14:textId="77777777" w:rsidR="009052A6" w:rsidRDefault="009052A6" w:rsidP="009D0AA5">
      <w:pPr>
        <w:tabs>
          <w:tab w:val="left" w:pos="993"/>
        </w:tabs>
        <w:autoSpaceDE w:val="0"/>
        <w:autoSpaceDN w:val="0"/>
        <w:adjustRightInd w:val="0"/>
        <w:rPr>
          <w:rFonts w:cs="TriniteNo1-Bol"/>
          <w:szCs w:val="18"/>
        </w:rPr>
      </w:pPr>
    </w:p>
    <w:p w14:paraId="2A786CC2" w14:textId="77777777" w:rsidR="009052A6" w:rsidRPr="008348B3" w:rsidRDefault="009052A6" w:rsidP="009D0AA5">
      <w:pPr>
        <w:tabs>
          <w:tab w:val="left" w:pos="993"/>
        </w:tabs>
        <w:autoSpaceDE w:val="0"/>
        <w:autoSpaceDN w:val="0"/>
        <w:adjustRightInd w:val="0"/>
        <w:rPr>
          <w:rFonts w:cs="TriniteNo1-Bol"/>
          <w:szCs w:val="18"/>
        </w:rPr>
      </w:pPr>
    </w:p>
    <w:p w14:paraId="68F125C4" w14:textId="77777777" w:rsidR="002B42FF" w:rsidRPr="008348B3" w:rsidRDefault="002B42FF" w:rsidP="009D0AA5">
      <w:pPr>
        <w:tabs>
          <w:tab w:val="left" w:pos="993"/>
        </w:tabs>
        <w:autoSpaceDE w:val="0"/>
        <w:autoSpaceDN w:val="0"/>
        <w:adjustRightInd w:val="0"/>
        <w:rPr>
          <w:rFonts w:cs="TriniteNo1-Bol"/>
          <w:szCs w:val="18"/>
        </w:rPr>
      </w:pPr>
    </w:p>
    <w:p w14:paraId="0642C180" w14:textId="77777777" w:rsidR="002B42FF" w:rsidRPr="008348B3" w:rsidRDefault="002B42FF" w:rsidP="009D0AA5">
      <w:pPr>
        <w:tabs>
          <w:tab w:val="left" w:pos="993"/>
        </w:tabs>
        <w:autoSpaceDE w:val="0"/>
        <w:autoSpaceDN w:val="0"/>
        <w:adjustRightInd w:val="0"/>
        <w:rPr>
          <w:rFonts w:cs="TriniteNo1-Bol"/>
          <w:szCs w:val="18"/>
        </w:rPr>
      </w:pPr>
    </w:p>
    <w:p w14:paraId="4A05F130" w14:textId="77777777" w:rsidR="002B42FF" w:rsidRPr="009052A6" w:rsidRDefault="009052A6" w:rsidP="009D0AA5">
      <w:pPr>
        <w:tabs>
          <w:tab w:val="left" w:pos="993"/>
        </w:tabs>
        <w:autoSpaceDE w:val="0"/>
        <w:autoSpaceDN w:val="0"/>
        <w:adjustRightInd w:val="0"/>
        <w:rPr>
          <w:rFonts w:cs="TriniteNo1-Bol"/>
          <w:color w:val="FF0000"/>
          <w:szCs w:val="18"/>
        </w:rPr>
      </w:pPr>
      <w:r w:rsidRPr="009052A6">
        <w:rPr>
          <w:rFonts w:cs="TriniteNo1-Bol"/>
          <w:color w:val="FF0000"/>
          <w:szCs w:val="18"/>
        </w:rPr>
        <w:t>&lt;naam sectordirecteur&gt;</w:t>
      </w:r>
      <w:r w:rsidRPr="009052A6">
        <w:rPr>
          <w:rFonts w:cs="TriniteNo1-Bol"/>
          <w:color w:val="FF0000"/>
          <w:szCs w:val="18"/>
        </w:rPr>
        <w:tab/>
      </w:r>
      <w:r w:rsidRPr="009052A6">
        <w:rPr>
          <w:rFonts w:cs="TriniteNo1-Bol"/>
          <w:color w:val="FF0000"/>
          <w:szCs w:val="18"/>
        </w:rPr>
        <w:tab/>
      </w:r>
      <w:r w:rsidRPr="009052A6">
        <w:rPr>
          <w:rFonts w:cs="TriniteNo1-Bol"/>
          <w:color w:val="FF0000"/>
          <w:szCs w:val="18"/>
        </w:rPr>
        <w:tab/>
      </w:r>
      <w:r w:rsidRPr="009052A6">
        <w:rPr>
          <w:rFonts w:cs="TriniteNo1-Bol"/>
          <w:color w:val="FF0000"/>
          <w:szCs w:val="18"/>
        </w:rPr>
        <w:tab/>
        <w:t>&lt;naam opdrachtnemer&gt;</w:t>
      </w:r>
    </w:p>
    <w:p w14:paraId="6102A649" w14:textId="77777777" w:rsidR="009052A6" w:rsidRPr="009052A6" w:rsidRDefault="009052A6" w:rsidP="009D0AA5">
      <w:pPr>
        <w:tabs>
          <w:tab w:val="left" w:pos="993"/>
        </w:tabs>
        <w:autoSpaceDE w:val="0"/>
        <w:autoSpaceDN w:val="0"/>
        <w:adjustRightInd w:val="0"/>
        <w:rPr>
          <w:rFonts w:cs="TriniteNo1-Bol"/>
          <w:color w:val="FF0000"/>
          <w:szCs w:val="18"/>
        </w:rPr>
      </w:pPr>
      <w:r w:rsidRPr="009052A6">
        <w:rPr>
          <w:rFonts w:cs="TriniteNo1-Bol"/>
          <w:color w:val="FF0000"/>
          <w:szCs w:val="18"/>
        </w:rPr>
        <w:t xml:space="preserve">&lt;functie&gt; </w:t>
      </w:r>
      <w:r w:rsidRPr="009052A6">
        <w:rPr>
          <w:rFonts w:cs="TriniteNo1-Bol"/>
          <w:color w:val="FF0000"/>
          <w:szCs w:val="18"/>
        </w:rPr>
        <w:tab/>
      </w:r>
      <w:r w:rsidRPr="009052A6">
        <w:rPr>
          <w:rFonts w:cs="TriniteNo1-Bol"/>
          <w:color w:val="FF0000"/>
          <w:szCs w:val="18"/>
        </w:rPr>
        <w:tab/>
      </w:r>
      <w:r w:rsidRPr="009052A6">
        <w:rPr>
          <w:rFonts w:cs="TriniteNo1-Bol"/>
          <w:color w:val="FF0000"/>
          <w:szCs w:val="18"/>
        </w:rPr>
        <w:tab/>
      </w:r>
      <w:r w:rsidRPr="009052A6">
        <w:rPr>
          <w:rFonts w:cs="TriniteNo1-Bol"/>
          <w:color w:val="FF0000"/>
          <w:szCs w:val="18"/>
        </w:rPr>
        <w:tab/>
      </w:r>
      <w:r w:rsidRPr="009052A6">
        <w:rPr>
          <w:rFonts w:cs="TriniteNo1-Bol"/>
          <w:color w:val="FF0000"/>
          <w:szCs w:val="18"/>
        </w:rPr>
        <w:tab/>
      </w:r>
      <w:r w:rsidRPr="009052A6">
        <w:rPr>
          <w:rFonts w:cs="TriniteNo1-Bol"/>
          <w:color w:val="FF0000"/>
          <w:szCs w:val="18"/>
        </w:rPr>
        <w:tab/>
      </w:r>
      <w:r w:rsidRPr="009052A6">
        <w:rPr>
          <w:rFonts w:cs="TriniteNo1-Bol"/>
          <w:color w:val="FF0000"/>
          <w:szCs w:val="18"/>
        </w:rPr>
        <w:tab/>
        <w:t>&lt;functie&gt;</w:t>
      </w:r>
    </w:p>
    <w:p w14:paraId="3DB23548" w14:textId="77777777" w:rsidR="009052A6" w:rsidRDefault="009052A6" w:rsidP="009D0AA5">
      <w:pPr>
        <w:tabs>
          <w:tab w:val="left" w:pos="993"/>
        </w:tabs>
        <w:autoSpaceDE w:val="0"/>
        <w:autoSpaceDN w:val="0"/>
        <w:adjustRightInd w:val="0"/>
        <w:rPr>
          <w:rFonts w:cs="TriniteNo1-Bol"/>
          <w:szCs w:val="18"/>
        </w:rPr>
      </w:pPr>
      <w:r>
        <w:rPr>
          <w:rFonts w:cs="TriniteNo1-Bol"/>
          <w:szCs w:val="18"/>
        </w:rPr>
        <w:t xml:space="preserve">Datum:  </w:t>
      </w:r>
      <w:r>
        <w:rPr>
          <w:rFonts w:cs="TriniteNo1-Bol"/>
          <w:szCs w:val="18"/>
        </w:rPr>
        <w:tab/>
      </w:r>
      <w:r>
        <w:rPr>
          <w:rFonts w:cs="TriniteNo1-Bol"/>
          <w:szCs w:val="18"/>
        </w:rPr>
        <w:tab/>
      </w:r>
      <w:r>
        <w:rPr>
          <w:rFonts w:cs="TriniteNo1-Bol"/>
          <w:szCs w:val="18"/>
        </w:rPr>
        <w:tab/>
      </w:r>
      <w:r>
        <w:rPr>
          <w:rFonts w:cs="TriniteNo1-Bol"/>
          <w:szCs w:val="18"/>
        </w:rPr>
        <w:tab/>
      </w:r>
      <w:r>
        <w:rPr>
          <w:rFonts w:cs="TriniteNo1-Bol"/>
          <w:szCs w:val="18"/>
        </w:rPr>
        <w:tab/>
      </w:r>
      <w:r>
        <w:rPr>
          <w:rFonts w:cs="TriniteNo1-Bol"/>
          <w:szCs w:val="18"/>
        </w:rPr>
        <w:tab/>
      </w:r>
      <w:r>
        <w:rPr>
          <w:rFonts w:cs="TriniteNo1-Bol"/>
          <w:szCs w:val="18"/>
        </w:rPr>
        <w:tab/>
        <w:t>Datum:</w:t>
      </w:r>
    </w:p>
    <w:p w14:paraId="78B2E12C" w14:textId="77777777" w:rsidR="009052A6" w:rsidRPr="008348B3" w:rsidRDefault="009052A6" w:rsidP="009D0AA5">
      <w:pPr>
        <w:tabs>
          <w:tab w:val="left" w:pos="993"/>
        </w:tabs>
        <w:autoSpaceDE w:val="0"/>
        <w:autoSpaceDN w:val="0"/>
        <w:adjustRightInd w:val="0"/>
        <w:rPr>
          <w:rFonts w:cs="TriniteNo1-Bol"/>
          <w:szCs w:val="18"/>
        </w:rPr>
      </w:pPr>
      <w:r>
        <w:rPr>
          <w:rFonts w:cs="TriniteNo1-Bol"/>
          <w:szCs w:val="18"/>
        </w:rPr>
        <w:t xml:space="preserve">Plaats: ’s </w:t>
      </w:r>
      <w:proofErr w:type="spellStart"/>
      <w:r>
        <w:rPr>
          <w:rFonts w:cs="TriniteNo1-Bol"/>
          <w:szCs w:val="18"/>
        </w:rPr>
        <w:t>Hertogenbosch</w:t>
      </w:r>
      <w:proofErr w:type="spellEnd"/>
      <w:r>
        <w:rPr>
          <w:rFonts w:cs="TriniteNo1-Bol"/>
          <w:szCs w:val="18"/>
        </w:rPr>
        <w:t xml:space="preserve"> </w:t>
      </w:r>
      <w:r>
        <w:rPr>
          <w:rFonts w:cs="TriniteNo1-Bol"/>
          <w:szCs w:val="18"/>
        </w:rPr>
        <w:tab/>
      </w:r>
      <w:r>
        <w:rPr>
          <w:rFonts w:cs="TriniteNo1-Bol"/>
          <w:szCs w:val="18"/>
        </w:rPr>
        <w:tab/>
      </w:r>
      <w:r>
        <w:rPr>
          <w:rFonts w:cs="TriniteNo1-Bol"/>
          <w:szCs w:val="18"/>
        </w:rPr>
        <w:tab/>
      </w:r>
      <w:r>
        <w:rPr>
          <w:rFonts w:cs="TriniteNo1-Bol"/>
          <w:szCs w:val="18"/>
        </w:rPr>
        <w:tab/>
        <w:t>Plaats:</w:t>
      </w:r>
    </w:p>
    <w:p w14:paraId="017542E9" w14:textId="354E4661" w:rsidR="0095794D" w:rsidRDefault="0095794D" w:rsidP="0095794D"/>
    <w:sectPr w:rsidR="0095794D" w:rsidSect="005D5A59">
      <w:footerReference w:type="default" r:id="rId13"/>
      <w:pgSz w:w="11906" w:h="16838"/>
      <w:pgMar w:top="1418"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620E2" w16cex:dateUtc="2022-08-04T08:4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B2851C" w14:textId="77777777" w:rsidR="00577626" w:rsidRDefault="00577626" w:rsidP="00EB2889">
      <w:r>
        <w:separator/>
      </w:r>
    </w:p>
  </w:endnote>
  <w:endnote w:type="continuationSeparator" w:id="0">
    <w:p w14:paraId="170CD6B5" w14:textId="77777777" w:rsidR="00577626" w:rsidRDefault="00577626" w:rsidP="00EB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E414D56E-99C8-4871-87E2-235544734B26}"/>
    <w:embedBold r:id="rId2" w:fontKey="{442062B4-6B8A-4F01-AD31-B2C2AA2B8E53}"/>
    <w:embedItalic r:id="rId3" w:fontKey="{9896B5F6-37EE-498F-95A9-8C8D348AC08A}"/>
    <w:embedBoldItalic r:id="rId4" w:fontKey="{0817834F-906E-4F57-992A-12D9406F0833}"/>
  </w:font>
  <w:font w:name="Tahoma">
    <w:panose1 w:val="020B0604030504040204"/>
    <w:charset w:val="00"/>
    <w:family w:val="swiss"/>
    <w:pitch w:val="variable"/>
    <w:sig w:usb0="E1002EFF" w:usb1="C000605B" w:usb2="00000029" w:usb3="00000000" w:csb0="000101FF" w:csb1="00000000"/>
    <w:embedRegular r:id="rId5" w:fontKey="{3064128B-B05E-49A8-B42C-85880A0D717E}"/>
  </w:font>
  <w:font w:name="TheMixOffice">
    <w:altName w:val="Malgun Gothic"/>
    <w:charset w:val="00"/>
    <w:family w:val="swiss"/>
    <w:pitch w:val="variable"/>
    <w:sig w:usb0="00000003" w:usb1="00000042" w:usb2="00000000" w:usb3="00000000" w:csb0="00000001" w:csb1="00000000"/>
  </w:font>
  <w:font w:name="Calibri">
    <w:panose1 w:val="020F0502020204030204"/>
    <w:charset w:val="00"/>
    <w:family w:val="swiss"/>
    <w:pitch w:val="variable"/>
    <w:sig w:usb0="E4002EFF" w:usb1="C000247B" w:usb2="00000009" w:usb3="00000000" w:csb0="000001FF" w:csb1="00000000"/>
    <w:embedRegular r:id="rId6" w:fontKey="{867B839C-8CD8-4E75-841B-FFF6C1557C7C}"/>
    <w:embedBold r:id="rId7" w:fontKey="{CB9A97A4-FC48-4A09-8AEB-16B723F2A214}"/>
  </w:font>
  <w:font w:name="Cambria Math">
    <w:panose1 w:val="02040503050406030204"/>
    <w:charset w:val="00"/>
    <w:family w:val="roman"/>
    <w:pitch w:val="variable"/>
    <w:sig w:usb0="E00006FF" w:usb1="420024FF" w:usb2="02000000" w:usb3="00000000" w:csb0="0000019F" w:csb1="00000000"/>
    <w:embedRegular r:id="rId8" w:fontKey="{7C4A4314-B85B-4531-90F2-1D58AA1BC3B3}"/>
  </w:font>
  <w:font w:name="TriniteNo1-Bo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9" w:fontKey="{FBE9FDD8-8E24-48EF-96C9-AD053490852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Cs w:val="18"/>
      </w:rPr>
      <w:id w:val="1543090531"/>
      <w:docPartObj>
        <w:docPartGallery w:val="Page Numbers (Bottom of Page)"/>
        <w:docPartUnique/>
      </w:docPartObj>
    </w:sdtPr>
    <w:sdtEndPr/>
    <w:sdtContent>
      <w:sdt>
        <w:sdtPr>
          <w:rPr>
            <w:szCs w:val="18"/>
          </w:rPr>
          <w:id w:val="860082579"/>
          <w:docPartObj>
            <w:docPartGallery w:val="Page Numbers (Top of Page)"/>
            <w:docPartUnique/>
          </w:docPartObj>
        </w:sdtPr>
        <w:sdtEndPr/>
        <w:sdtContent>
          <w:p w14:paraId="1FF12A99" w14:textId="77777777" w:rsidR="00577626" w:rsidRPr="00EB2889" w:rsidRDefault="00577626">
            <w:pPr>
              <w:pStyle w:val="Voettekst"/>
              <w:jc w:val="right"/>
              <w:rPr>
                <w:szCs w:val="18"/>
              </w:rPr>
            </w:pPr>
            <w:r w:rsidRPr="00EB2889">
              <w:rPr>
                <w:szCs w:val="18"/>
              </w:rPr>
              <w:t xml:space="preserve">Pagina </w:t>
            </w:r>
            <w:r w:rsidRPr="00EB2889">
              <w:rPr>
                <w:bCs/>
                <w:szCs w:val="18"/>
              </w:rPr>
              <w:fldChar w:fldCharType="begin"/>
            </w:r>
            <w:r w:rsidRPr="00EB2889">
              <w:rPr>
                <w:bCs/>
                <w:szCs w:val="18"/>
              </w:rPr>
              <w:instrText>PAGE</w:instrText>
            </w:r>
            <w:r w:rsidRPr="00EB2889">
              <w:rPr>
                <w:bCs/>
                <w:szCs w:val="18"/>
              </w:rPr>
              <w:fldChar w:fldCharType="separate"/>
            </w:r>
            <w:r>
              <w:rPr>
                <w:bCs/>
                <w:noProof/>
                <w:szCs w:val="18"/>
              </w:rPr>
              <w:t>8</w:t>
            </w:r>
            <w:r w:rsidRPr="00EB2889">
              <w:rPr>
                <w:bCs/>
                <w:szCs w:val="18"/>
              </w:rPr>
              <w:fldChar w:fldCharType="end"/>
            </w:r>
            <w:r w:rsidRPr="00EB2889">
              <w:rPr>
                <w:szCs w:val="18"/>
              </w:rPr>
              <w:t xml:space="preserve"> van </w:t>
            </w:r>
            <w:r w:rsidRPr="00EB2889">
              <w:rPr>
                <w:bCs/>
                <w:szCs w:val="18"/>
              </w:rPr>
              <w:fldChar w:fldCharType="begin"/>
            </w:r>
            <w:r w:rsidRPr="00EB2889">
              <w:rPr>
                <w:bCs/>
                <w:szCs w:val="18"/>
              </w:rPr>
              <w:instrText>NUMPAGES</w:instrText>
            </w:r>
            <w:r w:rsidRPr="00EB2889">
              <w:rPr>
                <w:bCs/>
                <w:szCs w:val="18"/>
              </w:rPr>
              <w:fldChar w:fldCharType="separate"/>
            </w:r>
            <w:r>
              <w:rPr>
                <w:bCs/>
                <w:noProof/>
                <w:szCs w:val="18"/>
              </w:rPr>
              <w:t>15</w:t>
            </w:r>
            <w:r w:rsidRPr="00EB2889">
              <w:rPr>
                <w:bCs/>
                <w:szCs w:val="18"/>
              </w:rPr>
              <w:fldChar w:fldCharType="end"/>
            </w:r>
          </w:p>
        </w:sdtContent>
      </w:sdt>
    </w:sdtContent>
  </w:sdt>
  <w:p w14:paraId="01FBF379" w14:textId="77777777" w:rsidR="00577626" w:rsidRDefault="0057762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903BE7" w14:textId="77777777" w:rsidR="00577626" w:rsidRDefault="00577626" w:rsidP="00EB2889">
      <w:r>
        <w:separator/>
      </w:r>
    </w:p>
  </w:footnote>
  <w:footnote w:type="continuationSeparator" w:id="0">
    <w:p w14:paraId="206914FF" w14:textId="77777777" w:rsidR="00577626" w:rsidRDefault="00577626" w:rsidP="00EB28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B7E10"/>
    <w:multiLevelType w:val="hybridMultilevel"/>
    <w:tmpl w:val="81E819F6"/>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C84229"/>
    <w:multiLevelType w:val="hybridMultilevel"/>
    <w:tmpl w:val="DFD6A5A4"/>
    <w:lvl w:ilvl="0" w:tplc="E0DA968C">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 w15:restartNumberingAfterBreak="0">
    <w:nsid w:val="0E14524C"/>
    <w:multiLevelType w:val="hybridMultilevel"/>
    <w:tmpl w:val="87346DEC"/>
    <w:lvl w:ilvl="0" w:tplc="C122CDE8">
      <w:start w:val="1"/>
      <w:numFmt w:val="decimal"/>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6F0FBC"/>
    <w:multiLevelType w:val="hybridMultilevel"/>
    <w:tmpl w:val="B928C9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004D6A"/>
    <w:multiLevelType w:val="hybridMultilevel"/>
    <w:tmpl w:val="12B2B8B6"/>
    <w:lvl w:ilvl="0" w:tplc="C648474A">
      <w:start w:val="1"/>
      <w:numFmt w:val="lowerLetter"/>
      <w:lvlText w:val="%1."/>
      <w:lvlJc w:val="left"/>
      <w:pPr>
        <w:ind w:left="1068" w:hanging="360"/>
      </w:pPr>
      <w:rPr>
        <w:rFonts w:ascii="Arial" w:hAnsi="Arial"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18110007"/>
    <w:multiLevelType w:val="hybridMultilevel"/>
    <w:tmpl w:val="5B5E83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883DF6"/>
    <w:multiLevelType w:val="hybridMultilevel"/>
    <w:tmpl w:val="6D746F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7E3EDE"/>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 w15:restartNumberingAfterBreak="0">
    <w:nsid w:val="1E6251B1"/>
    <w:multiLevelType w:val="hybridMultilevel"/>
    <w:tmpl w:val="9B86FCCE"/>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54205EC"/>
    <w:multiLevelType w:val="hybridMultilevel"/>
    <w:tmpl w:val="DDC0B7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5B84716"/>
    <w:multiLevelType w:val="hybridMultilevel"/>
    <w:tmpl w:val="18DAE0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6443BCD"/>
    <w:multiLevelType w:val="hybridMultilevel"/>
    <w:tmpl w:val="E710DE78"/>
    <w:lvl w:ilvl="0" w:tplc="C122CDE8">
      <w:start w:val="1"/>
      <w:numFmt w:val="decimal"/>
      <w:lvlText w:val="%1."/>
      <w:lvlJc w:val="left"/>
      <w:pPr>
        <w:ind w:left="705" w:hanging="705"/>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A63622B"/>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FA57DCF"/>
    <w:multiLevelType w:val="hybridMultilevel"/>
    <w:tmpl w:val="498CCF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0DD4760"/>
    <w:multiLevelType w:val="hybridMultilevel"/>
    <w:tmpl w:val="35A44A78"/>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BB26DDF"/>
    <w:multiLevelType w:val="hybridMultilevel"/>
    <w:tmpl w:val="0E866916"/>
    <w:lvl w:ilvl="0" w:tplc="E0DA968C">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6" w15:restartNumberingAfterBreak="0">
    <w:nsid w:val="4B670511"/>
    <w:multiLevelType w:val="hybridMultilevel"/>
    <w:tmpl w:val="032E6F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3355CD1"/>
    <w:multiLevelType w:val="hybridMultilevel"/>
    <w:tmpl w:val="BD723A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3580C00"/>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9" w15:restartNumberingAfterBreak="0">
    <w:nsid w:val="56BD57B3"/>
    <w:multiLevelType w:val="hybridMultilevel"/>
    <w:tmpl w:val="5AA002C8"/>
    <w:lvl w:ilvl="0" w:tplc="0413000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D0C5034"/>
    <w:multiLevelType w:val="hybridMultilevel"/>
    <w:tmpl w:val="406E2D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EBE69D0"/>
    <w:multiLevelType w:val="hybridMultilevel"/>
    <w:tmpl w:val="F6326C8E"/>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2" w15:restartNumberingAfterBreak="0">
    <w:nsid w:val="718C4D78"/>
    <w:multiLevelType w:val="multilevel"/>
    <w:tmpl w:val="65FA886C"/>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decimal"/>
      <w:lvlText w:val="%3."/>
      <w:lvlJc w:val="center"/>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487"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7B8130B"/>
    <w:multiLevelType w:val="hybridMultilevel"/>
    <w:tmpl w:val="42D2F2B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7AB130A2"/>
    <w:multiLevelType w:val="hybridMultilevel"/>
    <w:tmpl w:val="B448A368"/>
    <w:lvl w:ilvl="0" w:tplc="0413000F">
      <w:start w:val="1"/>
      <w:numFmt w:val="decimal"/>
      <w:lvlText w:val="%1."/>
      <w:lvlJc w:val="left"/>
      <w:pPr>
        <w:ind w:left="1068" w:hanging="360"/>
      </w:pPr>
      <w:rPr>
        <w:rFonts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7B6062A4"/>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C407CD7"/>
    <w:multiLevelType w:val="hybridMultilevel"/>
    <w:tmpl w:val="FB50E792"/>
    <w:lvl w:ilvl="0" w:tplc="0413001B">
      <w:start w:val="1"/>
      <w:numFmt w:val="low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7" w15:restartNumberingAfterBreak="0">
    <w:nsid w:val="7FC9065B"/>
    <w:multiLevelType w:val="hybridMultilevel"/>
    <w:tmpl w:val="14AECD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8"/>
  </w:num>
  <w:num w:numId="2">
    <w:abstractNumId w:val="2"/>
  </w:num>
  <w:num w:numId="3">
    <w:abstractNumId w:val="11"/>
  </w:num>
  <w:num w:numId="4">
    <w:abstractNumId w:val="21"/>
  </w:num>
  <w:num w:numId="5">
    <w:abstractNumId w:val="19"/>
  </w:num>
  <w:num w:numId="6">
    <w:abstractNumId w:val="1"/>
  </w:num>
  <w:num w:numId="7">
    <w:abstractNumId w:val="22"/>
  </w:num>
  <w:num w:numId="8">
    <w:abstractNumId w:val="12"/>
  </w:num>
  <w:num w:numId="9">
    <w:abstractNumId w:val="25"/>
  </w:num>
  <w:num w:numId="10">
    <w:abstractNumId w:val="7"/>
  </w:num>
  <w:num w:numId="11">
    <w:abstractNumId w:val="13"/>
  </w:num>
  <w:num w:numId="12">
    <w:abstractNumId w:val="4"/>
  </w:num>
  <w:num w:numId="13">
    <w:abstractNumId w:val="24"/>
  </w:num>
  <w:num w:numId="14">
    <w:abstractNumId w:val="6"/>
  </w:num>
  <w:num w:numId="15">
    <w:abstractNumId w:val="20"/>
  </w:num>
  <w:num w:numId="16">
    <w:abstractNumId w:val="9"/>
  </w:num>
  <w:num w:numId="17">
    <w:abstractNumId w:val="16"/>
  </w:num>
  <w:num w:numId="18">
    <w:abstractNumId w:val="5"/>
  </w:num>
  <w:num w:numId="19">
    <w:abstractNumId w:val="27"/>
  </w:num>
  <w:num w:numId="20">
    <w:abstractNumId w:val="3"/>
  </w:num>
  <w:num w:numId="21">
    <w:abstractNumId w:val="17"/>
  </w:num>
  <w:num w:numId="22">
    <w:abstractNumId w:val="10"/>
  </w:num>
  <w:num w:numId="23">
    <w:abstractNumId w:val="0"/>
  </w:num>
  <w:num w:numId="24">
    <w:abstractNumId w:val="26"/>
  </w:num>
  <w:num w:numId="25">
    <w:abstractNumId w:val="15"/>
  </w:num>
  <w:num w:numId="26">
    <w:abstractNumId w:val="14"/>
  </w:num>
  <w:num w:numId="27">
    <w:abstractNumId w:val="8"/>
  </w:num>
  <w:num w:numId="28">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479"/>
    <w:rsid w:val="000060A3"/>
    <w:rsid w:val="000151DD"/>
    <w:rsid w:val="00020E1F"/>
    <w:rsid w:val="00040B3A"/>
    <w:rsid w:val="00041662"/>
    <w:rsid w:val="00057F09"/>
    <w:rsid w:val="000804CB"/>
    <w:rsid w:val="00084DCE"/>
    <w:rsid w:val="000B4742"/>
    <w:rsid w:val="000F2976"/>
    <w:rsid w:val="00104129"/>
    <w:rsid w:val="00125C4B"/>
    <w:rsid w:val="001348DB"/>
    <w:rsid w:val="00165006"/>
    <w:rsid w:val="001774B2"/>
    <w:rsid w:val="001A442D"/>
    <w:rsid w:val="001A6EAE"/>
    <w:rsid w:val="001A77FB"/>
    <w:rsid w:val="001B236B"/>
    <w:rsid w:val="001E3349"/>
    <w:rsid w:val="001F2F4E"/>
    <w:rsid w:val="00235AA1"/>
    <w:rsid w:val="00261EF9"/>
    <w:rsid w:val="002825FB"/>
    <w:rsid w:val="00282E61"/>
    <w:rsid w:val="00293230"/>
    <w:rsid w:val="002A45CF"/>
    <w:rsid w:val="002B42FF"/>
    <w:rsid w:val="002F3479"/>
    <w:rsid w:val="002F3E87"/>
    <w:rsid w:val="003128C2"/>
    <w:rsid w:val="003264FF"/>
    <w:rsid w:val="00336090"/>
    <w:rsid w:val="00345078"/>
    <w:rsid w:val="00350394"/>
    <w:rsid w:val="00363C5B"/>
    <w:rsid w:val="0036751A"/>
    <w:rsid w:val="00387834"/>
    <w:rsid w:val="003960A9"/>
    <w:rsid w:val="003974C6"/>
    <w:rsid w:val="003A1D48"/>
    <w:rsid w:val="003B7EC6"/>
    <w:rsid w:val="003D6B51"/>
    <w:rsid w:val="003E130E"/>
    <w:rsid w:val="003F26E9"/>
    <w:rsid w:val="00413D02"/>
    <w:rsid w:val="0043153F"/>
    <w:rsid w:val="004334DF"/>
    <w:rsid w:val="00440BF0"/>
    <w:rsid w:val="0044339F"/>
    <w:rsid w:val="004442E7"/>
    <w:rsid w:val="004721FA"/>
    <w:rsid w:val="00481778"/>
    <w:rsid w:val="004B6A55"/>
    <w:rsid w:val="004D2C85"/>
    <w:rsid w:val="004E4522"/>
    <w:rsid w:val="00500FAE"/>
    <w:rsid w:val="00507BAB"/>
    <w:rsid w:val="005656CD"/>
    <w:rsid w:val="00573EC3"/>
    <w:rsid w:val="00577626"/>
    <w:rsid w:val="00593AE6"/>
    <w:rsid w:val="005A1DAD"/>
    <w:rsid w:val="005A43E9"/>
    <w:rsid w:val="005C0AF7"/>
    <w:rsid w:val="005C70BC"/>
    <w:rsid w:val="005D5A59"/>
    <w:rsid w:val="005E1A00"/>
    <w:rsid w:val="0060300B"/>
    <w:rsid w:val="00603F0F"/>
    <w:rsid w:val="006070A0"/>
    <w:rsid w:val="00626EC0"/>
    <w:rsid w:val="00626FEB"/>
    <w:rsid w:val="0063654A"/>
    <w:rsid w:val="00654A4E"/>
    <w:rsid w:val="00672388"/>
    <w:rsid w:val="00691E1E"/>
    <w:rsid w:val="006A463A"/>
    <w:rsid w:val="006C46F8"/>
    <w:rsid w:val="006C51F5"/>
    <w:rsid w:val="006D1148"/>
    <w:rsid w:val="006E3755"/>
    <w:rsid w:val="007056B5"/>
    <w:rsid w:val="00710319"/>
    <w:rsid w:val="00714C29"/>
    <w:rsid w:val="00715E39"/>
    <w:rsid w:val="00744FD1"/>
    <w:rsid w:val="007464B5"/>
    <w:rsid w:val="00781E32"/>
    <w:rsid w:val="007E43D5"/>
    <w:rsid w:val="00834060"/>
    <w:rsid w:val="008348B3"/>
    <w:rsid w:val="00847FBB"/>
    <w:rsid w:val="008521BD"/>
    <w:rsid w:val="0086672D"/>
    <w:rsid w:val="008873C2"/>
    <w:rsid w:val="0088772A"/>
    <w:rsid w:val="008C035A"/>
    <w:rsid w:val="008C7060"/>
    <w:rsid w:val="008D01D2"/>
    <w:rsid w:val="008F4817"/>
    <w:rsid w:val="009052A6"/>
    <w:rsid w:val="00925DAB"/>
    <w:rsid w:val="00934E0B"/>
    <w:rsid w:val="00936E7F"/>
    <w:rsid w:val="00944B1A"/>
    <w:rsid w:val="0095794D"/>
    <w:rsid w:val="00970EBF"/>
    <w:rsid w:val="009B70DA"/>
    <w:rsid w:val="009D0AA5"/>
    <w:rsid w:val="009E56EA"/>
    <w:rsid w:val="00A05D31"/>
    <w:rsid w:val="00A10462"/>
    <w:rsid w:val="00A42816"/>
    <w:rsid w:val="00A504A9"/>
    <w:rsid w:val="00AA3AC1"/>
    <w:rsid w:val="00AB1F8B"/>
    <w:rsid w:val="00B16396"/>
    <w:rsid w:val="00B32E15"/>
    <w:rsid w:val="00B3395B"/>
    <w:rsid w:val="00B76814"/>
    <w:rsid w:val="00B87661"/>
    <w:rsid w:val="00BB38DA"/>
    <w:rsid w:val="00BE20C4"/>
    <w:rsid w:val="00BE7488"/>
    <w:rsid w:val="00BF3CB3"/>
    <w:rsid w:val="00C06FCA"/>
    <w:rsid w:val="00C2332D"/>
    <w:rsid w:val="00C41E5E"/>
    <w:rsid w:val="00C41F41"/>
    <w:rsid w:val="00C65752"/>
    <w:rsid w:val="00C87577"/>
    <w:rsid w:val="00CB39B1"/>
    <w:rsid w:val="00CE123E"/>
    <w:rsid w:val="00CF1FF3"/>
    <w:rsid w:val="00CF2CE1"/>
    <w:rsid w:val="00D06BE0"/>
    <w:rsid w:val="00D23033"/>
    <w:rsid w:val="00D31F1C"/>
    <w:rsid w:val="00D573DC"/>
    <w:rsid w:val="00D621FC"/>
    <w:rsid w:val="00D63272"/>
    <w:rsid w:val="00DC2FAB"/>
    <w:rsid w:val="00E01B7B"/>
    <w:rsid w:val="00E07FDF"/>
    <w:rsid w:val="00E24D64"/>
    <w:rsid w:val="00E46A99"/>
    <w:rsid w:val="00E471ED"/>
    <w:rsid w:val="00E56460"/>
    <w:rsid w:val="00E92022"/>
    <w:rsid w:val="00E92337"/>
    <w:rsid w:val="00E92793"/>
    <w:rsid w:val="00EB2889"/>
    <w:rsid w:val="00F07BB5"/>
    <w:rsid w:val="00F13E61"/>
    <w:rsid w:val="00F3197C"/>
    <w:rsid w:val="00F54AEF"/>
    <w:rsid w:val="00F90EFD"/>
    <w:rsid w:val="00FA5138"/>
    <w:rsid w:val="3566D7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E6D0E"/>
  <w15:docId w15:val="{068774A7-0584-4980-8DA2-66DD34429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0060A3"/>
    <w:pPr>
      <w:spacing w:line="360" w:lineRule="auto"/>
    </w:pPr>
    <w:rPr>
      <w:rFonts w:ascii="Verdana" w:hAnsi="Verdana"/>
      <w:sz w:val="18"/>
      <w:szCs w:val="24"/>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orafopgemaakt">
    <w:name w:val="vooraf opgemaak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pPr>
    <w:rPr>
      <w:szCs w:val="20"/>
    </w:rPr>
  </w:style>
  <w:style w:type="paragraph" w:styleId="Plattetekst">
    <w:name w:val="Body Text"/>
    <w:basedOn w:val="Standaard"/>
    <w:rPr>
      <w:b/>
      <w:bCs/>
      <w:sz w:val="28"/>
    </w:rPr>
  </w:style>
  <w:style w:type="paragraph" w:customStyle="1" w:styleId="1Char">
    <w:name w:val="1 Char"/>
    <w:basedOn w:val="Standaard"/>
    <w:rsid w:val="009D0AA5"/>
    <w:pPr>
      <w:spacing w:after="160" w:line="240" w:lineRule="exact"/>
    </w:pPr>
    <w:rPr>
      <w:rFonts w:ascii="Tahoma" w:hAnsi="Tahoma"/>
      <w:szCs w:val="20"/>
      <w:lang w:val="en-US" w:eastAsia="en-US"/>
    </w:rPr>
  </w:style>
  <w:style w:type="paragraph" w:styleId="Ballontekst">
    <w:name w:val="Balloon Text"/>
    <w:basedOn w:val="Standaard"/>
    <w:link w:val="BallontekstChar"/>
    <w:rsid w:val="008D01D2"/>
    <w:rPr>
      <w:rFonts w:ascii="Tahoma" w:hAnsi="Tahoma" w:cs="Tahoma"/>
      <w:sz w:val="16"/>
      <w:szCs w:val="16"/>
    </w:rPr>
  </w:style>
  <w:style w:type="character" w:customStyle="1" w:styleId="BallontekstChar">
    <w:name w:val="Ballontekst Char"/>
    <w:basedOn w:val="Standaardalinea-lettertype"/>
    <w:link w:val="Ballontekst"/>
    <w:rsid w:val="008D01D2"/>
    <w:rPr>
      <w:rFonts w:ascii="Tahoma" w:hAnsi="Tahoma" w:cs="Tahoma"/>
      <w:sz w:val="16"/>
      <w:szCs w:val="16"/>
    </w:rPr>
  </w:style>
  <w:style w:type="paragraph" w:styleId="Lijstalinea">
    <w:name w:val="List Paragraph"/>
    <w:aliases w:val="Opsomblokjes en substreepjes"/>
    <w:basedOn w:val="Standaard"/>
    <w:link w:val="LijstalineaChar"/>
    <w:uiPriority w:val="34"/>
    <w:qFormat/>
    <w:rsid w:val="00A05D31"/>
    <w:pPr>
      <w:ind w:left="720"/>
      <w:contextualSpacing/>
    </w:pPr>
  </w:style>
  <w:style w:type="character" w:styleId="Verwijzingopmerking">
    <w:name w:val="annotation reference"/>
    <w:basedOn w:val="Standaardalinea-lettertype"/>
    <w:uiPriority w:val="99"/>
    <w:rsid w:val="00654A4E"/>
    <w:rPr>
      <w:sz w:val="16"/>
      <w:szCs w:val="16"/>
    </w:rPr>
  </w:style>
  <w:style w:type="paragraph" w:styleId="Tekstopmerking">
    <w:name w:val="annotation text"/>
    <w:basedOn w:val="Standaard"/>
    <w:link w:val="TekstopmerkingChar"/>
    <w:rsid w:val="00654A4E"/>
    <w:rPr>
      <w:szCs w:val="20"/>
    </w:rPr>
  </w:style>
  <w:style w:type="character" w:customStyle="1" w:styleId="TekstopmerkingChar">
    <w:name w:val="Tekst opmerking Char"/>
    <w:basedOn w:val="Standaardalinea-lettertype"/>
    <w:link w:val="Tekstopmerking"/>
    <w:rsid w:val="00654A4E"/>
    <w:rPr>
      <w:rFonts w:ascii="TheMixOffice" w:hAnsi="TheMixOffice"/>
    </w:rPr>
  </w:style>
  <w:style w:type="paragraph" w:styleId="Onderwerpvanopmerking">
    <w:name w:val="annotation subject"/>
    <w:basedOn w:val="Tekstopmerking"/>
    <w:next w:val="Tekstopmerking"/>
    <w:link w:val="OnderwerpvanopmerkingChar"/>
    <w:rsid w:val="00654A4E"/>
    <w:rPr>
      <w:b/>
      <w:bCs/>
    </w:rPr>
  </w:style>
  <w:style w:type="character" w:customStyle="1" w:styleId="OnderwerpvanopmerkingChar">
    <w:name w:val="Onderwerp van opmerking Char"/>
    <w:basedOn w:val="TekstopmerkingChar"/>
    <w:link w:val="Onderwerpvanopmerking"/>
    <w:rsid w:val="00654A4E"/>
    <w:rPr>
      <w:rFonts w:ascii="TheMixOffice" w:hAnsi="TheMixOffice"/>
      <w:b/>
      <w:bCs/>
    </w:rPr>
  </w:style>
  <w:style w:type="paragraph" w:styleId="Koptekst">
    <w:name w:val="header"/>
    <w:basedOn w:val="Standaard"/>
    <w:link w:val="KoptekstChar"/>
    <w:rsid w:val="00EB2889"/>
    <w:pPr>
      <w:tabs>
        <w:tab w:val="center" w:pos="4536"/>
        <w:tab w:val="right" w:pos="9072"/>
      </w:tabs>
    </w:pPr>
  </w:style>
  <w:style w:type="character" w:customStyle="1" w:styleId="KoptekstChar">
    <w:name w:val="Koptekst Char"/>
    <w:basedOn w:val="Standaardalinea-lettertype"/>
    <w:link w:val="Koptekst"/>
    <w:rsid w:val="00EB2889"/>
    <w:rPr>
      <w:rFonts w:ascii="TheMixOffice" w:hAnsi="TheMixOffice"/>
      <w:szCs w:val="24"/>
    </w:rPr>
  </w:style>
  <w:style w:type="paragraph" w:styleId="Voettekst">
    <w:name w:val="footer"/>
    <w:basedOn w:val="Standaard"/>
    <w:link w:val="VoettekstChar"/>
    <w:uiPriority w:val="99"/>
    <w:rsid w:val="00EB2889"/>
    <w:pPr>
      <w:tabs>
        <w:tab w:val="center" w:pos="4536"/>
        <w:tab w:val="right" w:pos="9072"/>
      </w:tabs>
    </w:pPr>
  </w:style>
  <w:style w:type="character" w:customStyle="1" w:styleId="VoettekstChar">
    <w:name w:val="Voettekst Char"/>
    <w:basedOn w:val="Standaardalinea-lettertype"/>
    <w:link w:val="Voettekst"/>
    <w:uiPriority w:val="99"/>
    <w:rsid w:val="00EB2889"/>
    <w:rPr>
      <w:rFonts w:ascii="TheMixOffice" w:hAnsi="TheMixOffice"/>
      <w:szCs w:val="24"/>
    </w:rPr>
  </w:style>
  <w:style w:type="table" w:styleId="Tabellijst2">
    <w:name w:val="Table List 2"/>
    <w:basedOn w:val="Standaardtabel"/>
    <w:rsid w:val="00714C2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lijst-accent1">
    <w:name w:val="Light List Accent 1"/>
    <w:basedOn w:val="Standaardtabel"/>
    <w:uiPriority w:val="61"/>
    <w:rsid w:val="000151D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chtelijst-accent111">
    <w:name w:val="Lichte lijst - accent 111"/>
    <w:basedOn w:val="Standaardtabel"/>
    <w:uiPriority w:val="61"/>
    <w:rsid w:val="000151DD"/>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LijstalineaChar">
    <w:name w:val="Lijstalinea Char"/>
    <w:aliases w:val="Opsomblokjes en substreepjes Char"/>
    <w:link w:val="Lijstalinea"/>
    <w:uiPriority w:val="34"/>
    <w:locked/>
    <w:rsid w:val="00577626"/>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70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bs.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418A08F7016242AD65AE751B800321" ma:contentTypeVersion="7" ma:contentTypeDescription="Een nieuw document maken." ma:contentTypeScope="" ma:versionID="38da4b76226d6bc761e66206f5841f5d">
  <xsd:schema xmlns:xsd="http://www.w3.org/2001/XMLSchema" xmlns:xs="http://www.w3.org/2001/XMLSchema" xmlns:p="http://schemas.microsoft.com/office/2006/metadata/properties" xmlns:ns2="278c3c4d-f426-4f19-87e5-1f9242ca19bd" xmlns:ns3="5cef80a7-ab1b-463b-b555-e216c3fe7f2f" xmlns:ns4="477c5a17-7eba-4553-8fcb-431ab8960562" targetNamespace="http://schemas.microsoft.com/office/2006/metadata/properties" ma:root="true" ma:fieldsID="294abaea14afc35db13d379177e3566f" ns2:_="" ns3:_="" ns4:_="">
    <xsd:import namespace="278c3c4d-f426-4f19-87e5-1f9242ca19bd"/>
    <xsd:import namespace="5cef80a7-ab1b-463b-b555-e216c3fe7f2f"/>
    <xsd:import namespace="477c5a17-7eba-4553-8fcb-431ab8960562"/>
    <xsd:element name="properties">
      <xsd:complexType>
        <xsd:sequence>
          <xsd:element name="documentManagement">
            <xsd:complexType>
              <xsd:all>
                <xsd:element ref="ns2:o361d3ceefc4464b85133234aef79e41" minOccurs="0"/>
                <xsd:element ref="ns2:fa126ea1a5bd4327ba499bf040c5b397" minOccurs="0"/>
                <xsd:element ref="ns3:TaxCatchAll"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c7833b50-96da-4c50-b878-10a019d3ecd7" ma:open="false" ma:isKeyword="false">
      <xsd:complexType>
        <xsd:sequence>
          <xsd:element ref="pc:Terms" minOccurs="0" maxOccurs="1"/>
        </xsd:sequence>
      </xsd:complexType>
    </xsd:element>
    <xsd:element name="fa126ea1a5bd4327ba499bf040c5b397" ma:index="9"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ef80a7-ab1b-463b-b555-e216c3fe7f2f"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ac9f9120-d263-4b9f-ae1a-dab03c13bb92}" ma:internalName="TaxCatchAll" ma:showField="CatchAllData" ma:web="5cef80a7-ab1b-463b-b555-e216c3fe7f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c5a17-7eba-4553-8fcb-431ab896056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TaxCatchAll xmlns="5cef80a7-ab1b-463b-b555-e216c3fe7f2f">
      <Value>15</Value>
    </TaxCatchAll>
    <fa126ea1a5bd4327ba499bf040c5b397 xmlns="278c3c4d-f426-4f19-87e5-1f9242ca19bd">
      <Terms xmlns="http://schemas.microsoft.com/office/infopath/2007/PartnerControls">
        <TermInfo xmlns="http://schemas.microsoft.com/office/infopath/2007/PartnerControls">
          <TermName xmlns="http://schemas.microsoft.com/office/infopath/2007/PartnerControls">Aanbestedingsdocument</TermName>
          <TermId xmlns="http://schemas.microsoft.com/office/infopath/2007/PartnerControls">b7dfb0d4-2e42-4021-b46b-6e99e72006ab</TermId>
        </TermInfo>
      </Terms>
    </fa126ea1a5bd4327ba499bf040c5b397>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E6A6A-D2B8-4B47-BBA6-CA7AB6317396}">
  <ds:schemaRefs>
    <ds:schemaRef ds:uri="http://schemas.microsoft.com/sharepoint/v3/contenttype/forms"/>
  </ds:schemaRefs>
</ds:datastoreItem>
</file>

<file path=customXml/itemProps2.xml><?xml version="1.0" encoding="utf-8"?>
<ds:datastoreItem xmlns:ds="http://schemas.openxmlformats.org/officeDocument/2006/customXml" ds:itemID="{007F31AA-2CDE-4C18-8A1A-086BAAA57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5cef80a7-ab1b-463b-b555-e216c3fe7f2f"/>
    <ds:schemaRef ds:uri="477c5a17-7eba-4553-8fcb-431ab89605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C59824-8CDF-4AEF-B643-AE03A7C4A586}">
  <ds:schemaRefs>
    <ds:schemaRef ds:uri="477c5a17-7eba-4553-8fcb-431ab8960562"/>
    <ds:schemaRef ds:uri="278c3c4d-f426-4f19-87e5-1f9242ca19b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cef80a7-ab1b-463b-b555-e216c3fe7f2f"/>
    <ds:schemaRef ds:uri="http://www.w3.org/XML/1998/namespace"/>
    <ds:schemaRef ds:uri="http://purl.org/dc/dcmitype/"/>
  </ds:schemaRefs>
</ds:datastoreItem>
</file>

<file path=customXml/itemProps4.xml><?xml version="1.0" encoding="utf-8"?>
<ds:datastoreItem xmlns:ds="http://schemas.openxmlformats.org/officeDocument/2006/customXml" ds:itemID="{88264CEC-714F-4647-A768-829C50578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1692</Words>
  <Characters>10438</Characters>
  <Application>Microsoft Office Word</Application>
  <DocSecurity>0</DocSecurity>
  <Lines>86</Lines>
  <Paragraphs>24</Paragraphs>
  <ScaleCrop>false</ScaleCrop>
  <Company>Gemeente Oss</Company>
  <LinksUpToDate>false</LinksUpToDate>
  <CharactersWithSpaces>12106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Standaardcontract inkoop  en diensten</dc:title>
  <dc:creator>mvanroosmalen</dc:creator>
  <cp:lastModifiedBy>Xiu Wang</cp:lastModifiedBy>
  <cp:revision>6</cp:revision>
  <cp:lastPrinted>2017-01-17T14:48:00Z</cp:lastPrinted>
  <dcterms:created xsi:type="dcterms:W3CDTF">2022-08-04T08:57:00Z</dcterms:created>
  <dcterms:modified xsi:type="dcterms:W3CDTF">2022-08-09T07:27:00Z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0x0101007F418A08F7016242AD65AE751B800321</vt:lpwstr>
  </property>
  <property fmtid="{D5CDD505-2E9C-101B-9397-08002B2CF9AE}" pid="3" name="gshDocumentSoort">
    <vt:lpwstr>15;#Aanbestedingsdocument|b7dfb0d4-2e42-4021-b46b-6e99e72006ab</vt:lpwstr>
  </property>
  <property fmtid="{D5CDD505-2E9C-101B-9397-08002B2CF9AE}" pid="4" name="gshProjectfase">
    <vt:lpwstr/>
  </property>
</Properties>
</file>