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C73BD" w14:textId="49D9254B" w:rsidR="001125E8" w:rsidRPr="001125E8" w:rsidRDefault="00B23886" w:rsidP="003F5EB0">
      <w:pPr>
        <w:rPr>
          <w:b/>
        </w:rPr>
      </w:pPr>
      <w:r>
        <w:rPr>
          <w:b/>
        </w:rPr>
        <w:t>Bijlage 4</w:t>
      </w:r>
      <w:r w:rsidR="00500F07">
        <w:rPr>
          <w:b/>
        </w:rPr>
        <w:t>B</w:t>
      </w:r>
      <w:r>
        <w:rPr>
          <w:b/>
        </w:rPr>
        <w:t xml:space="preserve"> </w:t>
      </w:r>
      <w:r w:rsidR="001125E8" w:rsidRPr="001125E8">
        <w:rPr>
          <w:b/>
        </w:rPr>
        <w:t>Samenwerkingsafspraken</w:t>
      </w:r>
    </w:p>
    <w:p w14:paraId="62A0DF6B" w14:textId="77777777" w:rsidR="001125E8" w:rsidRPr="001125E8" w:rsidRDefault="001125E8" w:rsidP="003F5EB0"/>
    <w:p w14:paraId="50A7E9D5" w14:textId="2221DA75" w:rsidR="001125E8" w:rsidRPr="001125E8" w:rsidRDefault="001125E8" w:rsidP="003F5EB0">
      <w:r w:rsidRPr="001125E8">
        <w:t>Bijlage behorende bij de concept Overeenkomst met zaaknummer 31149118</w:t>
      </w:r>
      <w:r w:rsidR="00F85AB2">
        <w:t>.</w:t>
      </w:r>
    </w:p>
    <w:p w14:paraId="54C261AD" w14:textId="12123BAD" w:rsidR="001125E8" w:rsidRDefault="001125E8" w:rsidP="003F5EB0">
      <w:pPr>
        <w:rPr>
          <w:highlight w:val="yellow"/>
        </w:rPr>
      </w:pPr>
    </w:p>
    <w:p w14:paraId="335E8BF9" w14:textId="4D2C9D28" w:rsidR="00157458" w:rsidRPr="00157458" w:rsidRDefault="00157458" w:rsidP="003F5EB0"/>
    <w:p w14:paraId="610656B0" w14:textId="4EF8BF58" w:rsidR="00500F07" w:rsidRPr="00500F07" w:rsidRDefault="00157458" w:rsidP="00500F07">
      <w:pPr>
        <w:widowControl w:val="0"/>
        <w:autoSpaceDN w:val="0"/>
        <w:spacing w:line="240" w:lineRule="exact"/>
        <w:textAlignment w:val="baseline"/>
        <w:rPr>
          <w:i/>
          <w:color w:val="00B0F0"/>
        </w:rPr>
      </w:pPr>
      <w:r w:rsidRPr="00C060EB">
        <w:rPr>
          <w:i/>
          <w:color w:val="00B0F0"/>
        </w:rPr>
        <w:t xml:space="preserve">Aan het einde van </w:t>
      </w:r>
      <w:r w:rsidR="00FB308B" w:rsidRPr="00C060EB">
        <w:rPr>
          <w:i/>
          <w:color w:val="00B0F0"/>
        </w:rPr>
        <w:t xml:space="preserve">de </w:t>
      </w:r>
      <w:r w:rsidR="0010710F" w:rsidRPr="00C060EB">
        <w:rPr>
          <w:i/>
          <w:color w:val="00B0F0"/>
        </w:rPr>
        <w:t xml:space="preserve">Workout fase </w:t>
      </w:r>
      <w:r w:rsidR="00C060EB">
        <w:rPr>
          <w:i/>
          <w:color w:val="00B0F0"/>
        </w:rPr>
        <w:t xml:space="preserve">worden de gemaakte </w:t>
      </w:r>
      <w:r w:rsidRPr="00C060EB">
        <w:rPr>
          <w:i/>
          <w:color w:val="00B0F0"/>
        </w:rPr>
        <w:t xml:space="preserve">afspraken gebundeld en schriftelijk vastgelegd </w:t>
      </w:r>
      <w:r w:rsidR="00C060EB" w:rsidRPr="00C060EB">
        <w:rPr>
          <w:i/>
          <w:color w:val="00B0F0"/>
        </w:rPr>
        <w:t>in deze Bijlage</w:t>
      </w:r>
      <w:r w:rsidRPr="00C060EB">
        <w:rPr>
          <w:i/>
          <w:color w:val="00B0F0"/>
        </w:rPr>
        <w:t xml:space="preserve">. </w:t>
      </w:r>
      <w:r w:rsidR="00500F07">
        <w:rPr>
          <w:i/>
          <w:color w:val="00B0F0"/>
        </w:rPr>
        <w:t>Het u</w:t>
      </w:r>
      <w:r w:rsidR="00500F07" w:rsidRPr="00500F07">
        <w:rPr>
          <w:i/>
          <w:color w:val="00B0F0"/>
        </w:rPr>
        <w:t xml:space="preserve">iteindelijke resultaat van de Workout fase zijn de twee </w:t>
      </w:r>
      <w:r w:rsidR="00500F07">
        <w:rPr>
          <w:i/>
          <w:color w:val="00B0F0"/>
        </w:rPr>
        <w:t>uitgewerkte punten (zoals beschreven in het Beschrijven document paragraaf 3.4)</w:t>
      </w:r>
      <w:r w:rsidR="00500F07" w:rsidRPr="00500F07">
        <w:rPr>
          <w:i/>
          <w:color w:val="00B0F0"/>
        </w:rPr>
        <w:t xml:space="preserve"> namelijk de Samenwerkingsafspraken en de SELA’ s. Deze documenten vormen samen met de vooraf vastgestelde Overeenkomst de Mutual Agreement Paper (MAP).</w:t>
      </w:r>
    </w:p>
    <w:p w14:paraId="15215795" w14:textId="06DC3B3C" w:rsidR="00582CF5" w:rsidRDefault="00582CF5" w:rsidP="003F5EB0"/>
    <w:p w14:paraId="267B0BF3" w14:textId="77777777" w:rsidR="00C060EB" w:rsidRDefault="00C060EB" w:rsidP="003F5EB0"/>
    <w:p w14:paraId="0F56578C" w14:textId="77777777" w:rsidR="009114D8" w:rsidRPr="00C060EB" w:rsidRDefault="009114D8" w:rsidP="009114D8">
      <w:pPr>
        <w:pStyle w:val="Lijstalinea"/>
        <w:numPr>
          <w:ilvl w:val="0"/>
          <w:numId w:val="15"/>
        </w:numPr>
        <w:contextualSpacing/>
        <w:rPr>
          <w:b/>
        </w:rPr>
      </w:pPr>
      <w:r>
        <w:rPr>
          <w:b/>
        </w:rPr>
        <w:t xml:space="preserve">Invulling </w:t>
      </w:r>
      <w:r w:rsidRPr="00C060EB">
        <w:rPr>
          <w:b/>
        </w:rPr>
        <w:t xml:space="preserve">Ambities </w:t>
      </w:r>
    </w:p>
    <w:p w14:paraId="7E6945BC" w14:textId="77777777" w:rsidR="009114D8" w:rsidRDefault="009114D8" w:rsidP="009114D8">
      <w:pPr>
        <w:autoSpaceDE w:val="0"/>
        <w:autoSpaceDN w:val="0"/>
        <w:adjustRightInd w:val="0"/>
        <w:rPr>
          <w:rFonts w:cs="Arial"/>
          <w:i/>
          <w:color w:val="00B0F0"/>
        </w:rPr>
      </w:pPr>
    </w:p>
    <w:p w14:paraId="27A54020" w14:textId="77777777" w:rsidR="009114D8" w:rsidRDefault="009114D8" w:rsidP="009114D8">
      <w:pPr>
        <w:autoSpaceDE w:val="0"/>
        <w:autoSpaceDN w:val="0"/>
        <w:adjustRightInd w:val="0"/>
        <w:rPr>
          <w:rFonts w:cs="Arial"/>
          <w:i/>
          <w:color w:val="00B0F0"/>
        </w:rPr>
      </w:pPr>
      <w:r w:rsidRPr="00C060EB">
        <w:rPr>
          <w:rFonts w:cs="Arial"/>
          <w:i/>
          <w:color w:val="00B0F0"/>
        </w:rPr>
        <w:t>Vastlegging van de invulling</w:t>
      </w:r>
      <w:r>
        <w:rPr>
          <w:rFonts w:cs="Arial"/>
          <w:i/>
          <w:color w:val="00B0F0"/>
        </w:rPr>
        <w:t>/uitwerking</w:t>
      </w:r>
      <w:r w:rsidRPr="00C060EB">
        <w:rPr>
          <w:rFonts w:cs="Arial"/>
          <w:i/>
          <w:color w:val="00B0F0"/>
        </w:rPr>
        <w:t xml:space="preserve"> van de Ambities</w:t>
      </w:r>
      <w:r>
        <w:rPr>
          <w:rFonts w:cs="Arial"/>
          <w:i/>
          <w:color w:val="00B0F0"/>
        </w:rPr>
        <w:t xml:space="preserve"> uit het Beschrijvend document</w:t>
      </w:r>
      <w:r w:rsidRPr="006428D2">
        <w:rPr>
          <w:rFonts w:cs="Arial"/>
          <w:i/>
          <w:color w:val="00B0F0"/>
        </w:rPr>
        <w:t xml:space="preserve"> </w:t>
      </w:r>
      <w:r>
        <w:rPr>
          <w:rFonts w:cs="Arial"/>
          <w:i/>
          <w:color w:val="00B0F0"/>
        </w:rPr>
        <w:t>en vaststellen van de doelstellingen</w:t>
      </w:r>
      <w:r w:rsidRPr="00C060EB">
        <w:rPr>
          <w:rFonts w:cs="Arial"/>
          <w:i/>
          <w:color w:val="00B0F0"/>
        </w:rPr>
        <w:t xml:space="preserve">. </w:t>
      </w:r>
    </w:p>
    <w:p w14:paraId="0999C4CD" w14:textId="77777777" w:rsidR="009114D8" w:rsidRDefault="009114D8" w:rsidP="009114D8">
      <w:pPr>
        <w:autoSpaceDE w:val="0"/>
        <w:autoSpaceDN w:val="0"/>
        <w:adjustRightInd w:val="0"/>
        <w:rPr>
          <w:rFonts w:cs="Arial"/>
          <w:i/>
          <w:color w:val="00B0F0"/>
        </w:rPr>
      </w:pPr>
    </w:p>
    <w:p w14:paraId="6B1F9049" w14:textId="77777777" w:rsidR="009114D8" w:rsidRPr="00C860DE" w:rsidRDefault="009114D8" w:rsidP="009114D8">
      <w:pPr>
        <w:autoSpaceDE w:val="0"/>
        <w:autoSpaceDN w:val="0"/>
        <w:adjustRightInd w:val="0"/>
        <w:rPr>
          <w:rFonts w:cs="Arial"/>
        </w:rPr>
      </w:pPr>
      <w:r w:rsidRPr="00C860DE">
        <w:rPr>
          <w:rFonts w:cs="Arial"/>
        </w:rPr>
        <w:t>Daarbij gelden de volgende uitgangspunten:</w:t>
      </w:r>
    </w:p>
    <w:p w14:paraId="34EF39FB" w14:textId="77777777" w:rsidR="009114D8" w:rsidRPr="005D00FF" w:rsidRDefault="009114D8" w:rsidP="009114D8">
      <w:pPr>
        <w:pStyle w:val="Lijstalinea"/>
        <w:numPr>
          <w:ilvl w:val="0"/>
          <w:numId w:val="11"/>
        </w:numPr>
        <w:rPr>
          <w:rFonts w:ascii="Verdana" w:hAnsi="Verdana"/>
        </w:rPr>
      </w:pPr>
      <w:r>
        <w:t>Gedurende de Overeenkomst zullen de Opdrachtgever en de Opdrachtnemer gezamenlijk o</w:t>
      </w:r>
      <w:r w:rsidRPr="00157458">
        <w:t>ntwikkelen (co-creatie), leren en samen verkennen, transparant</w:t>
      </w:r>
      <w:r>
        <w:t xml:space="preserve"> zijn</w:t>
      </w:r>
      <w:r w:rsidRPr="00157458">
        <w:t xml:space="preserve">, samen sturen op zekerheid en vertrouwen, </w:t>
      </w:r>
      <w:r>
        <w:t xml:space="preserve">zich </w:t>
      </w:r>
      <w:r w:rsidRPr="00157458">
        <w:t>kwetsbaar en flexibel opstellen, risico's samen identificeren/beleggen/managen.</w:t>
      </w:r>
    </w:p>
    <w:p w14:paraId="58901698" w14:textId="77777777" w:rsidR="009114D8" w:rsidRPr="005D00FF" w:rsidRDefault="009114D8" w:rsidP="009114D8">
      <w:pPr>
        <w:pStyle w:val="Lijstalinea"/>
        <w:numPr>
          <w:ilvl w:val="0"/>
          <w:numId w:val="11"/>
        </w:numPr>
        <w:rPr>
          <w:rFonts w:ascii="Verdana" w:hAnsi="Verdana"/>
        </w:rPr>
      </w:pPr>
      <w:r>
        <w:rPr>
          <w:rFonts w:cs="Arial"/>
        </w:rPr>
        <w:t>G</w:t>
      </w:r>
      <w:r w:rsidRPr="003B2A75">
        <w:rPr>
          <w:rFonts w:cs="Arial"/>
        </w:rPr>
        <w:t xml:space="preserve">edurende de Overeenkomst </w:t>
      </w:r>
      <w:r>
        <w:rPr>
          <w:rFonts w:cs="Arial"/>
        </w:rPr>
        <w:t xml:space="preserve">zullen de Opdrachtgever en de Opdrachtnemer </w:t>
      </w:r>
      <w:r w:rsidRPr="003B2A75">
        <w:rPr>
          <w:rFonts w:cs="Arial"/>
        </w:rPr>
        <w:t xml:space="preserve">op een innovatieve wijze de doelstellingen </w:t>
      </w:r>
      <w:r>
        <w:rPr>
          <w:rFonts w:cs="Arial"/>
        </w:rPr>
        <w:t xml:space="preserve">in samenwerking met elkaar </w:t>
      </w:r>
      <w:r w:rsidRPr="003B2A75">
        <w:rPr>
          <w:rFonts w:cs="Arial"/>
        </w:rPr>
        <w:t>bewerkstelligen</w:t>
      </w:r>
      <w:r>
        <w:rPr>
          <w:rFonts w:cs="Arial"/>
        </w:rPr>
        <w:t>.</w:t>
      </w:r>
    </w:p>
    <w:p w14:paraId="2ABF98D7" w14:textId="77777777" w:rsidR="009114D8" w:rsidRPr="005D00FF" w:rsidRDefault="009114D8" w:rsidP="009114D8">
      <w:pPr>
        <w:pStyle w:val="Lijstalinea"/>
        <w:numPr>
          <w:ilvl w:val="0"/>
          <w:numId w:val="11"/>
        </w:numPr>
        <w:rPr>
          <w:rFonts w:ascii="Verdana" w:hAnsi="Verdana"/>
        </w:rPr>
      </w:pPr>
      <w:r w:rsidRPr="00157458">
        <w:t xml:space="preserve">De </w:t>
      </w:r>
      <w:r>
        <w:t>Opdrachtgever</w:t>
      </w:r>
      <w:r w:rsidRPr="00157458">
        <w:t xml:space="preserve"> vindt het belangrijk om gedurende de hele contractperiode door te blijven ontwikkelen en </w:t>
      </w:r>
      <w:r>
        <w:t xml:space="preserve">samen met de Opdrachtnemer </w:t>
      </w:r>
      <w:r w:rsidRPr="00157458">
        <w:t xml:space="preserve">te verkennen hoe de dienstverlening en de maatschappelijke impact en duurzaamheid daarvan, verbeterd kan blijven worden. </w:t>
      </w:r>
    </w:p>
    <w:p w14:paraId="13573EDC" w14:textId="77777777" w:rsidR="009114D8" w:rsidRPr="004F3C49" w:rsidRDefault="009114D8" w:rsidP="009114D8">
      <w:pPr>
        <w:pStyle w:val="Lijstalinea"/>
        <w:numPr>
          <w:ilvl w:val="0"/>
          <w:numId w:val="11"/>
        </w:numPr>
        <w:rPr>
          <w:rFonts w:ascii="Verdana" w:hAnsi="Verdana"/>
        </w:rPr>
      </w:pPr>
      <w:r>
        <w:rPr>
          <w:rFonts w:eastAsia="Calibri"/>
        </w:rPr>
        <w:t>De Opdrachtgever en de Opdrachtnemer zullen gezamenlijk</w:t>
      </w:r>
      <w:r w:rsidRPr="003B2A75">
        <w:rPr>
          <w:rFonts w:eastAsia="Calibri"/>
        </w:rPr>
        <w:t xml:space="preserve"> werk maken van continue ontwikkelen op de gemaakte afspraken maar ook actualiteit en innovatie.</w:t>
      </w:r>
    </w:p>
    <w:p w14:paraId="1FAB6A6A" w14:textId="77777777" w:rsidR="009114D8" w:rsidRDefault="009114D8" w:rsidP="009114D8">
      <w:pPr>
        <w:pStyle w:val="Lijstalinea"/>
        <w:numPr>
          <w:ilvl w:val="0"/>
          <w:numId w:val="0"/>
        </w:numPr>
        <w:ind w:left="360"/>
        <w:contextualSpacing/>
        <w:rPr>
          <w:b/>
        </w:rPr>
      </w:pPr>
    </w:p>
    <w:p w14:paraId="64EBCC62" w14:textId="0B8F9DF5" w:rsidR="000F6B38" w:rsidRPr="001A0497" w:rsidRDefault="000F6B38" w:rsidP="001A0497">
      <w:pPr>
        <w:pStyle w:val="Lijstalinea"/>
        <w:numPr>
          <w:ilvl w:val="0"/>
          <w:numId w:val="15"/>
        </w:numPr>
        <w:contextualSpacing/>
        <w:rPr>
          <w:b/>
        </w:rPr>
      </w:pPr>
      <w:r w:rsidRPr="001A0497">
        <w:rPr>
          <w:b/>
        </w:rPr>
        <w:t>Product</w:t>
      </w:r>
      <w:r w:rsidR="006428D2">
        <w:rPr>
          <w:b/>
        </w:rPr>
        <w:t>, ingrediënten</w:t>
      </w:r>
      <w:r w:rsidRPr="001A0497">
        <w:rPr>
          <w:b/>
        </w:rPr>
        <w:t xml:space="preserve"> en materiaal keuze t.b.v. van warme drankenvoorziening</w:t>
      </w:r>
    </w:p>
    <w:p w14:paraId="65299000" w14:textId="77777777" w:rsidR="001A0497" w:rsidRDefault="001A0497" w:rsidP="000F6B38">
      <w:pPr>
        <w:autoSpaceDE w:val="0"/>
        <w:autoSpaceDN w:val="0"/>
        <w:adjustRightInd w:val="0"/>
        <w:ind w:left="227" w:hanging="227"/>
        <w:rPr>
          <w:rFonts w:cs="Arial"/>
          <w:i/>
          <w:color w:val="00B0F0"/>
        </w:rPr>
      </w:pPr>
    </w:p>
    <w:p w14:paraId="542B9E5A" w14:textId="1899F3C5" w:rsidR="000F6B38" w:rsidRPr="000F6B38" w:rsidRDefault="000F6B38" w:rsidP="000F6B38">
      <w:pPr>
        <w:autoSpaceDE w:val="0"/>
        <w:autoSpaceDN w:val="0"/>
        <w:adjustRightInd w:val="0"/>
        <w:ind w:left="227" w:hanging="227"/>
        <w:rPr>
          <w:rFonts w:cs="Arial"/>
          <w:i/>
          <w:color w:val="00B0F0"/>
        </w:rPr>
      </w:pPr>
      <w:r w:rsidRPr="000F6B38">
        <w:rPr>
          <w:rFonts w:cs="Arial"/>
          <w:i/>
          <w:color w:val="00B0F0"/>
        </w:rPr>
        <w:t xml:space="preserve">Vastlegging van de invulling/uitwerking van de Ambities uit het Beschrijvend document. </w:t>
      </w:r>
    </w:p>
    <w:p w14:paraId="420F087C" w14:textId="290557EE" w:rsidR="000F6B38" w:rsidRDefault="000F6B38" w:rsidP="000F6B38">
      <w:pPr>
        <w:pStyle w:val="Lijstalinea"/>
        <w:numPr>
          <w:ilvl w:val="0"/>
          <w:numId w:val="0"/>
        </w:numPr>
        <w:ind w:left="284"/>
        <w:contextualSpacing/>
        <w:rPr>
          <w:b/>
        </w:rPr>
      </w:pPr>
    </w:p>
    <w:p w14:paraId="4D0B1B8E" w14:textId="77777777" w:rsidR="000F6B38" w:rsidRPr="000F6B38" w:rsidRDefault="000F6B38" w:rsidP="000F6B38">
      <w:pPr>
        <w:pStyle w:val="Lijstalinea"/>
        <w:numPr>
          <w:ilvl w:val="0"/>
          <w:numId w:val="0"/>
        </w:numPr>
        <w:ind w:left="284"/>
        <w:contextualSpacing/>
        <w:rPr>
          <w:b/>
        </w:rPr>
      </w:pPr>
    </w:p>
    <w:p w14:paraId="450CC104" w14:textId="58A160E5" w:rsidR="000F6B38" w:rsidRPr="000F6B38" w:rsidRDefault="000F6B38" w:rsidP="001A0497">
      <w:pPr>
        <w:pStyle w:val="Lijstalinea"/>
        <w:numPr>
          <w:ilvl w:val="0"/>
          <w:numId w:val="15"/>
        </w:numPr>
        <w:contextualSpacing/>
        <w:rPr>
          <w:b/>
        </w:rPr>
      </w:pPr>
      <w:r w:rsidRPr="000F6B38">
        <w:rPr>
          <w:b/>
        </w:rPr>
        <w:t>Smaak vaststelling</w:t>
      </w:r>
    </w:p>
    <w:p w14:paraId="66BD4F38" w14:textId="77777777" w:rsidR="001A0497" w:rsidRDefault="001A0497" w:rsidP="000F6B38">
      <w:pPr>
        <w:contextualSpacing/>
        <w:rPr>
          <w:rFonts w:cs="Arial"/>
          <w:i/>
          <w:color w:val="00B0F0"/>
        </w:rPr>
      </w:pPr>
    </w:p>
    <w:p w14:paraId="11569C45" w14:textId="06863C20" w:rsidR="000F6B38" w:rsidRPr="000F6B38" w:rsidRDefault="000F6B38" w:rsidP="000F6B38">
      <w:pPr>
        <w:contextualSpacing/>
        <w:rPr>
          <w:rFonts w:cs="Arial"/>
          <w:i/>
          <w:color w:val="00B0F0"/>
        </w:rPr>
      </w:pPr>
      <w:r w:rsidRPr="000F6B38">
        <w:rPr>
          <w:rFonts w:cs="Arial"/>
          <w:i/>
          <w:color w:val="00B0F0"/>
        </w:rPr>
        <w:t>Vastlegging van de afspraken over de smaak</w:t>
      </w:r>
      <w:r>
        <w:rPr>
          <w:rFonts w:cs="Arial"/>
          <w:i/>
          <w:color w:val="00B0F0"/>
        </w:rPr>
        <w:t>.</w:t>
      </w:r>
    </w:p>
    <w:p w14:paraId="5B5E4ACC" w14:textId="07950F02" w:rsidR="000F6B38" w:rsidRDefault="000F6B38" w:rsidP="000F6B38">
      <w:pPr>
        <w:pStyle w:val="Lijstalinea"/>
        <w:numPr>
          <w:ilvl w:val="0"/>
          <w:numId w:val="0"/>
        </w:numPr>
        <w:ind w:left="284"/>
        <w:contextualSpacing/>
        <w:rPr>
          <w:b/>
        </w:rPr>
      </w:pPr>
    </w:p>
    <w:p w14:paraId="7C6D7645" w14:textId="77777777" w:rsidR="001A0497" w:rsidRDefault="001A0497" w:rsidP="000F6B38">
      <w:pPr>
        <w:pStyle w:val="Lijstalinea"/>
        <w:numPr>
          <w:ilvl w:val="0"/>
          <w:numId w:val="0"/>
        </w:numPr>
        <w:ind w:left="284"/>
        <w:contextualSpacing/>
        <w:rPr>
          <w:b/>
        </w:rPr>
      </w:pPr>
    </w:p>
    <w:p w14:paraId="15558222" w14:textId="1E0718FE" w:rsidR="000F6B38" w:rsidRPr="000F6B38" w:rsidRDefault="000F6B38" w:rsidP="001A0497">
      <w:pPr>
        <w:pStyle w:val="Lijstalinea"/>
        <w:numPr>
          <w:ilvl w:val="0"/>
          <w:numId w:val="15"/>
        </w:numPr>
        <w:contextualSpacing/>
        <w:rPr>
          <w:b/>
        </w:rPr>
      </w:pPr>
      <w:r w:rsidRPr="000F6B38">
        <w:rPr>
          <w:b/>
        </w:rPr>
        <w:t>Implementatieproces</w:t>
      </w:r>
    </w:p>
    <w:p w14:paraId="76E45A4B" w14:textId="77777777" w:rsidR="001A0497" w:rsidRDefault="001A0497" w:rsidP="000F6B38">
      <w:pPr>
        <w:ind w:left="227" w:hanging="227"/>
        <w:contextualSpacing/>
        <w:rPr>
          <w:rFonts w:cs="Arial"/>
          <w:i/>
          <w:color w:val="00B0F0"/>
        </w:rPr>
      </w:pPr>
    </w:p>
    <w:p w14:paraId="019043E7" w14:textId="0E5F3E43" w:rsidR="000F6B38" w:rsidRPr="000F6B38" w:rsidRDefault="000F6B38" w:rsidP="000F6B38">
      <w:pPr>
        <w:ind w:left="227" w:hanging="227"/>
        <w:contextualSpacing/>
        <w:rPr>
          <w:rFonts w:cs="Arial"/>
          <w:i/>
          <w:color w:val="00B0F0"/>
        </w:rPr>
      </w:pPr>
      <w:r w:rsidRPr="000F6B38">
        <w:rPr>
          <w:rFonts w:cs="Arial"/>
          <w:i/>
          <w:color w:val="00B0F0"/>
        </w:rPr>
        <w:t xml:space="preserve">Vastlegging van de afspraken over </w:t>
      </w:r>
      <w:r>
        <w:rPr>
          <w:rFonts w:cs="Arial"/>
          <w:i/>
          <w:color w:val="00B0F0"/>
        </w:rPr>
        <w:t>het implementatieproces.</w:t>
      </w:r>
    </w:p>
    <w:p w14:paraId="360DB20B" w14:textId="1BCE0E11" w:rsidR="007F0B1B" w:rsidRDefault="007F0B1B" w:rsidP="007F0B1B">
      <w:pPr>
        <w:autoSpaceDE w:val="0"/>
        <w:autoSpaceDN w:val="0"/>
        <w:adjustRightInd w:val="0"/>
        <w:rPr>
          <w:rFonts w:cs="Arial"/>
        </w:rPr>
      </w:pPr>
    </w:p>
    <w:p w14:paraId="2C00307C" w14:textId="77777777" w:rsidR="007F0B1B" w:rsidRDefault="007F0B1B" w:rsidP="003F5EB0"/>
    <w:p w14:paraId="1E588997" w14:textId="4DB439AF" w:rsidR="007F0B1B" w:rsidRDefault="007F0B1B" w:rsidP="001A0497">
      <w:pPr>
        <w:pStyle w:val="Lijstalinea"/>
        <w:numPr>
          <w:ilvl w:val="0"/>
          <w:numId w:val="15"/>
        </w:numPr>
        <w:contextualSpacing/>
        <w:rPr>
          <w:b/>
        </w:rPr>
      </w:pPr>
      <w:r w:rsidRPr="00C060EB">
        <w:rPr>
          <w:b/>
        </w:rPr>
        <w:t>Samenwerkingsafspraken</w:t>
      </w:r>
    </w:p>
    <w:p w14:paraId="2C5A5A89" w14:textId="77777777" w:rsidR="007F0B1B" w:rsidRPr="00C060EB" w:rsidRDefault="007F0B1B" w:rsidP="00C060EB">
      <w:pPr>
        <w:pStyle w:val="Lijstalinea"/>
        <w:numPr>
          <w:ilvl w:val="0"/>
          <w:numId w:val="0"/>
        </w:numPr>
        <w:ind w:left="284"/>
        <w:contextualSpacing/>
        <w:rPr>
          <w:b/>
        </w:rPr>
      </w:pPr>
    </w:p>
    <w:p w14:paraId="46AF31B9" w14:textId="1E50D719" w:rsidR="003B2A75" w:rsidRDefault="003B2A75" w:rsidP="003F5EB0">
      <w:r>
        <w:t>Enkele Samenwerkingsafspraken die</w:t>
      </w:r>
      <w:r w:rsidR="005D00FF">
        <w:t xml:space="preserve"> bij de start van de aanbesteding</w:t>
      </w:r>
      <w:r>
        <w:t xml:space="preserve"> al bekend zijn:</w:t>
      </w:r>
    </w:p>
    <w:p w14:paraId="1BB43D3E" w14:textId="77777777" w:rsidR="00C060EB" w:rsidRDefault="00C060EB" w:rsidP="00C060EB">
      <w:pPr>
        <w:rPr>
          <w:rFonts w:asciiTheme="majorHAnsi" w:hAnsiTheme="majorHAnsi"/>
          <w:color w:val="007BC7" w:themeColor="accent2"/>
          <w:sz w:val="20"/>
          <w:szCs w:val="20"/>
          <w:lang w:eastAsia="nl-NL"/>
        </w:rPr>
      </w:pPr>
    </w:p>
    <w:p w14:paraId="1A95D4FA" w14:textId="011848FA" w:rsidR="00C060EB" w:rsidRPr="00C060EB" w:rsidRDefault="00C060EB" w:rsidP="00C860DE">
      <w:pPr>
        <w:pStyle w:val="Lijstalinea"/>
        <w:numPr>
          <w:ilvl w:val="0"/>
          <w:numId w:val="7"/>
        </w:numPr>
        <w:rPr>
          <w:b/>
        </w:rPr>
      </w:pPr>
      <w:r w:rsidRPr="00C060EB">
        <w:rPr>
          <w:b/>
        </w:rPr>
        <w:t xml:space="preserve">Communicatie </w:t>
      </w:r>
    </w:p>
    <w:p w14:paraId="33C1BE6C" w14:textId="48533E6D" w:rsidR="00C060EB" w:rsidRDefault="00213528" w:rsidP="00C860DE">
      <w:pPr>
        <w:pStyle w:val="Lijstalinea"/>
        <w:numPr>
          <w:ilvl w:val="0"/>
          <w:numId w:val="10"/>
        </w:numPr>
      </w:pPr>
      <w:r>
        <w:t>De methode van hoe we tot de afspraken komen zal aan de start v</w:t>
      </w:r>
      <w:r w:rsidR="009114D8">
        <w:t>an de W</w:t>
      </w:r>
      <w:r>
        <w:t>orkout fase vast</w:t>
      </w:r>
      <w:r w:rsidR="009114D8">
        <w:t xml:space="preserve">gesteld worden denk </w:t>
      </w:r>
      <w:r>
        <w:t xml:space="preserve">bijvoorbeeld </w:t>
      </w:r>
      <w:r w:rsidR="009114D8">
        <w:t>aan de</w:t>
      </w:r>
      <w:r w:rsidR="00C060EB" w:rsidRPr="005305EA">
        <w:t xml:space="preserve"> ‘Agile’ filosofie</w:t>
      </w:r>
      <w:r w:rsidR="009114D8">
        <w:t xml:space="preserve"> of LEAN etc.</w:t>
      </w:r>
      <w:r w:rsidR="00C060EB" w:rsidRPr="005305EA">
        <w:t xml:space="preserve">. </w:t>
      </w:r>
    </w:p>
    <w:p w14:paraId="25BD2452" w14:textId="77777777" w:rsidR="00C060EB" w:rsidRDefault="00C060EB" w:rsidP="00C860DE">
      <w:pPr>
        <w:pStyle w:val="Lijstalinea"/>
        <w:numPr>
          <w:ilvl w:val="0"/>
          <w:numId w:val="10"/>
        </w:numPr>
      </w:pPr>
      <w:r w:rsidRPr="005D33F4">
        <w:t>We houden een dialoog met elkaar. Waarbij we elkaar aanspreken op elkaars vakmanschap. Elk jaar stemmen we af over hoe het loopt en waar verbeteringen mogelijk en wenselijk zijn.</w:t>
      </w:r>
      <w:r w:rsidRPr="00C060EB">
        <w:t xml:space="preserve"> </w:t>
      </w:r>
    </w:p>
    <w:p w14:paraId="3B8EEEA6" w14:textId="494B5E03" w:rsidR="00C060EB" w:rsidRPr="00213528" w:rsidRDefault="00C060EB" w:rsidP="003F5EB0">
      <w:pPr>
        <w:pStyle w:val="Lijstalinea"/>
        <w:numPr>
          <w:ilvl w:val="0"/>
          <w:numId w:val="10"/>
        </w:numPr>
      </w:pPr>
      <w:r w:rsidRPr="00870BD6">
        <w:t>We borgen duurzaamheid in onze communicatie en organiseren de samenwerking organisch.</w:t>
      </w:r>
    </w:p>
    <w:p w14:paraId="0C394F3B" w14:textId="77777777" w:rsidR="006428D2" w:rsidRDefault="006428D2" w:rsidP="003F5EB0">
      <w:pPr>
        <w:rPr>
          <w:rFonts w:asciiTheme="majorHAnsi" w:hAnsiTheme="majorHAnsi"/>
          <w:b/>
          <w:color w:val="007BC7" w:themeColor="accent2"/>
          <w:sz w:val="20"/>
          <w:szCs w:val="20"/>
          <w:lang w:eastAsia="nl-NL"/>
        </w:rPr>
      </w:pPr>
    </w:p>
    <w:p w14:paraId="0FA69E4D" w14:textId="0613AADF" w:rsidR="00C060EB" w:rsidRPr="00C060EB" w:rsidRDefault="00C060EB" w:rsidP="00C860DE">
      <w:pPr>
        <w:pStyle w:val="Lijstalinea"/>
        <w:numPr>
          <w:ilvl w:val="0"/>
          <w:numId w:val="7"/>
        </w:numPr>
        <w:rPr>
          <w:b/>
        </w:rPr>
      </w:pPr>
      <w:r w:rsidRPr="00C060EB">
        <w:rPr>
          <w:b/>
        </w:rPr>
        <w:t xml:space="preserve">Expertise </w:t>
      </w:r>
    </w:p>
    <w:p w14:paraId="446E77CD" w14:textId="5226AED0" w:rsidR="00C060EB" w:rsidRDefault="00C060EB" w:rsidP="00C860DE">
      <w:pPr>
        <w:pStyle w:val="Lijstalinea"/>
        <w:numPr>
          <w:ilvl w:val="0"/>
          <w:numId w:val="8"/>
        </w:numPr>
      </w:pPr>
      <w:r>
        <w:t>Opdrachtnemer</w:t>
      </w:r>
      <w:r w:rsidRPr="00C060EB">
        <w:t xml:space="preserve"> brengt expertise in hoe de </w:t>
      </w:r>
      <w:r>
        <w:t>opdracht</w:t>
      </w:r>
      <w:r w:rsidRPr="00C060EB">
        <w:t xml:space="preserve"> het beste </w:t>
      </w:r>
      <w:r>
        <w:t>uitgevoerd</w:t>
      </w:r>
      <w:r w:rsidRPr="00C060EB">
        <w:t xml:space="preserve"> kan worden.  Tevens </w:t>
      </w:r>
      <w:r>
        <w:t>zal</w:t>
      </w:r>
      <w:r w:rsidRPr="00C060EB">
        <w:t xml:space="preserve"> zij kennis inbrengen over </w:t>
      </w:r>
      <w:r>
        <w:t>……….</w:t>
      </w:r>
      <w:r w:rsidRPr="00C060EB">
        <w:t>.</w:t>
      </w:r>
    </w:p>
    <w:p w14:paraId="44F7A82A" w14:textId="77777777" w:rsidR="00C060EB" w:rsidRDefault="00C060EB" w:rsidP="00C860DE">
      <w:pPr>
        <w:pStyle w:val="Lijstalinea"/>
        <w:numPr>
          <w:ilvl w:val="0"/>
          <w:numId w:val="8"/>
        </w:numPr>
      </w:pPr>
      <w:r w:rsidRPr="00C060EB">
        <w:t xml:space="preserve">We organiseren met elkaar het succes van de klanten en organiseren de ideale </w:t>
      </w:r>
      <w:r>
        <w:t>klantbeleving</w:t>
      </w:r>
      <w:r w:rsidRPr="00C060EB">
        <w:t>.</w:t>
      </w:r>
    </w:p>
    <w:p w14:paraId="566ADE60" w14:textId="77777777" w:rsidR="00C060EB" w:rsidRDefault="00C060EB" w:rsidP="00C860DE">
      <w:pPr>
        <w:pStyle w:val="Lijstalinea"/>
        <w:numPr>
          <w:ilvl w:val="0"/>
          <w:numId w:val="8"/>
        </w:numPr>
      </w:pPr>
      <w:r w:rsidRPr="00C060EB">
        <w:t xml:space="preserve">We streven naar een verbetering van </w:t>
      </w:r>
      <w:r>
        <w:t>………..</w:t>
      </w:r>
      <w:r w:rsidRPr="00C060EB">
        <w:t xml:space="preserve">. </w:t>
      </w:r>
    </w:p>
    <w:p w14:paraId="2707415D" w14:textId="5CE1F751" w:rsidR="00C060EB" w:rsidRDefault="00C060EB" w:rsidP="00C860DE">
      <w:pPr>
        <w:pStyle w:val="Lijstalinea"/>
        <w:numPr>
          <w:ilvl w:val="0"/>
          <w:numId w:val="8"/>
        </w:numPr>
      </w:pPr>
      <w:r w:rsidRPr="00896EAB">
        <w:t xml:space="preserve">Opdrachtgever </w:t>
      </w:r>
      <w:r w:rsidRPr="00C060EB">
        <w:t xml:space="preserve">zal kennis inbrengen over </w:t>
      </w:r>
      <w:r>
        <w:t>de inzet van de gedetineerden</w:t>
      </w:r>
      <w:r w:rsidRPr="00C060EB">
        <w:t>.</w:t>
      </w:r>
    </w:p>
    <w:p w14:paraId="3D8A0DEE" w14:textId="72CBB719" w:rsidR="00C060EB" w:rsidRDefault="00C060EB" w:rsidP="00C860DE">
      <w:pPr>
        <w:pStyle w:val="Lijstalinea"/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Opdrachtnemer dient een bijdrage te leveren aan de </w:t>
      </w:r>
      <w:r w:rsidRPr="003B2A75">
        <w:rPr>
          <w:rFonts w:ascii="Verdana" w:hAnsi="Verdana"/>
        </w:rPr>
        <w:t>maatschappelijke rol</w:t>
      </w:r>
      <w:r>
        <w:rPr>
          <w:rFonts w:ascii="Verdana" w:hAnsi="Verdana"/>
        </w:rPr>
        <w:t xml:space="preserve"> van de Opdrachtgever.</w:t>
      </w:r>
    </w:p>
    <w:p w14:paraId="63D9D496" w14:textId="79C50145" w:rsidR="00C060EB" w:rsidRDefault="00C060EB" w:rsidP="00C060EB"/>
    <w:p w14:paraId="15CE9BEC" w14:textId="42D689FD" w:rsidR="00C060EB" w:rsidRPr="00C060EB" w:rsidRDefault="00C060EB" w:rsidP="00C860DE">
      <w:pPr>
        <w:pStyle w:val="Lijstalinea"/>
        <w:numPr>
          <w:ilvl w:val="0"/>
          <w:numId w:val="7"/>
        </w:numPr>
        <w:rPr>
          <w:b/>
        </w:rPr>
      </w:pPr>
      <w:r w:rsidRPr="00C060EB">
        <w:rPr>
          <w:b/>
        </w:rPr>
        <w:t>Gedrag</w:t>
      </w:r>
    </w:p>
    <w:p w14:paraId="59E59D35" w14:textId="38A8AB88" w:rsidR="00C060EB" w:rsidRDefault="00C060EB" w:rsidP="00C860DE">
      <w:pPr>
        <w:pStyle w:val="Lijstalinea"/>
        <w:numPr>
          <w:ilvl w:val="0"/>
          <w:numId w:val="9"/>
        </w:numPr>
      </w:pPr>
      <w:r w:rsidRPr="00C060EB">
        <w:t xml:space="preserve">We streven ernaar om </w:t>
      </w:r>
      <w:r w:rsidR="00213528">
        <w:t xml:space="preserve">gedurende de contractperiode continue </w:t>
      </w:r>
      <w:r w:rsidRPr="00C060EB">
        <w:t xml:space="preserve">en oplossingsgericht samen te werken. Hierbij geven we elkaar ruimte om te falen. </w:t>
      </w:r>
      <w:r>
        <w:t>We</w:t>
      </w:r>
      <w:r w:rsidRPr="00C060EB">
        <w:t xml:space="preserve"> committeren ons eraan dat we streven naar continue verbetering en vertrouwen we op elkaars integriteit</w:t>
      </w:r>
      <w:r>
        <w:t>.</w:t>
      </w:r>
    </w:p>
    <w:p w14:paraId="08C53682" w14:textId="3D36919F" w:rsidR="00C060EB" w:rsidRDefault="00213528" w:rsidP="00C860DE">
      <w:pPr>
        <w:pStyle w:val="Lijstalinea"/>
        <w:numPr>
          <w:ilvl w:val="0"/>
          <w:numId w:val="9"/>
        </w:numPr>
      </w:pPr>
      <w:r>
        <w:t xml:space="preserve">De RIC principes zijn de basis voor het gedrag tijdens de contractperiode. </w:t>
      </w:r>
    </w:p>
    <w:p w14:paraId="6AC38190" w14:textId="77777777" w:rsidR="00C060EB" w:rsidRDefault="00C060EB" w:rsidP="003F5EB0"/>
    <w:p w14:paraId="589ABA5E" w14:textId="77777777" w:rsidR="005D00FF" w:rsidRDefault="005D00FF" w:rsidP="005D00FF">
      <w:pPr>
        <w:pStyle w:val="Lijstalinea"/>
        <w:numPr>
          <w:ilvl w:val="0"/>
          <w:numId w:val="0"/>
        </w:numPr>
        <w:ind w:left="720"/>
        <w:rPr>
          <w:rFonts w:ascii="Verdana" w:hAnsi="Verdana"/>
        </w:rPr>
      </w:pPr>
    </w:p>
    <w:p w14:paraId="5C06617A" w14:textId="2CA6801B" w:rsidR="00F66C0E" w:rsidRDefault="00F66C0E" w:rsidP="00F66C0E">
      <w:pPr>
        <w:pStyle w:val="Lijstalinea"/>
        <w:numPr>
          <w:ilvl w:val="0"/>
          <w:numId w:val="15"/>
        </w:numPr>
        <w:contextualSpacing/>
        <w:rPr>
          <w:b/>
        </w:rPr>
      </w:pPr>
      <w:r>
        <w:rPr>
          <w:b/>
        </w:rPr>
        <w:t>SELA’s</w:t>
      </w:r>
      <w:bookmarkStart w:id="0" w:name="_GoBack"/>
      <w:bookmarkEnd w:id="0"/>
    </w:p>
    <w:p w14:paraId="166F1D60" w14:textId="0F588215" w:rsidR="00943430" w:rsidRDefault="009114D8" w:rsidP="009114D8">
      <w:pPr>
        <w:pStyle w:val="Lijstalinea"/>
        <w:widowControl w:val="0"/>
        <w:numPr>
          <w:ilvl w:val="0"/>
          <w:numId w:val="28"/>
        </w:numPr>
        <w:contextualSpacing/>
        <w:rPr>
          <w:rFonts w:cs="Arial"/>
        </w:rPr>
      </w:pPr>
      <w:r>
        <w:rPr>
          <w:rFonts w:cs="Arial"/>
        </w:rPr>
        <w:t>De samenwerkingsafspraken worden</w:t>
      </w:r>
      <w:r w:rsidR="00943430" w:rsidRPr="009114D8">
        <w:rPr>
          <w:rFonts w:cs="Arial"/>
        </w:rPr>
        <w:t xml:space="preserve"> verder uitgewerkt in Service &amp; Experience Level Agreements (SELA’s</w:t>
      </w:r>
      <w:r w:rsidRPr="009114D8">
        <w:rPr>
          <w:rFonts w:cs="Arial"/>
        </w:rPr>
        <w:t>)</w:t>
      </w:r>
      <w:r w:rsidR="00943430" w:rsidRPr="009114D8">
        <w:rPr>
          <w:rFonts w:cs="Arial"/>
        </w:rPr>
        <w:t>.</w:t>
      </w:r>
    </w:p>
    <w:p w14:paraId="0D69AEA2" w14:textId="68C179AE" w:rsidR="009114D8" w:rsidRPr="001A0497" w:rsidRDefault="009114D8" w:rsidP="009114D8">
      <w:pPr>
        <w:pStyle w:val="Lijstalinea"/>
        <w:widowControl w:val="0"/>
        <w:numPr>
          <w:ilvl w:val="0"/>
          <w:numId w:val="28"/>
        </w:numPr>
        <w:contextualSpacing/>
        <w:rPr>
          <w:rFonts w:cs="Arial"/>
        </w:rPr>
      </w:pPr>
      <w:r w:rsidRPr="001A0497">
        <w:rPr>
          <w:rFonts w:cs="Arial"/>
        </w:rPr>
        <w:t xml:space="preserve">Opdrachtgever en Opdrachtnemer zijn in de Workout fase ten aanzien van de </w:t>
      </w:r>
      <w:r>
        <w:rPr>
          <w:rFonts w:cs="Arial"/>
        </w:rPr>
        <w:t>SELA’s overeengekomen.</w:t>
      </w:r>
    </w:p>
    <w:p w14:paraId="5789305B" w14:textId="1F136213" w:rsidR="009114D8" w:rsidRPr="001A0497" w:rsidRDefault="009114D8" w:rsidP="009114D8">
      <w:pPr>
        <w:pStyle w:val="Lijstalinea"/>
        <w:widowControl w:val="0"/>
        <w:numPr>
          <w:ilvl w:val="0"/>
          <w:numId w:val="28"/>
        </w:numPr>
        <w:contextualSpacing/>
        <w:rPr>
          <w:rFonts w:cs="Arial"/>
        </w:rPr>
      </w:pPr>
      <w:r>
        <w:rPr>
          <w:rFonts w:cs="Arial"/>
        </w:rPr>
        <w:t>SELA’s</w:t>
      </w:r>
      <w:r w:rsidRPr="001A0497">
        <w:rPr>
          <w:rFonts w:cs="Arial"/>
        </w:rPr>
        <w:t xml:space="preserve"> </w:t>
      </w:r>
      <w:r>
        <w:rPr>
          <w:rFonts w:cs="Arial"/>
        </w:rPr>
        <w:t xml:space="preserve">worden </w:t>
      </w:r>
      <w:r w:rsidRPr="001A0497">
        <w:rPr>
          <w:rFonts w:cs="Arial"/>
        </w:rPr>
        <w:t>gezamenlijk bepaald en vastgesteld</w:t>
      </w:r>
      <w:r>
        <w:rPr>
          <w:rFonts w:cs="Arial"/>
        </w:rPr>
        <w:t xml:space="preserve"> en indien gewenst gewijzigd.</w:t>
      </w:r>
      <w:r w:rsidRPr="001A0497">
        <w:rPr>
          <w:rFonts w:cs="Arial"/>
        </w:rPr>
        <w:t xml:space="preserve"> </w:t>
      </w:r>
    </w:p>
    <w:p w14:paraId="5141B910" w14:textId="77777777" w:rsidR="009114D8" w:rsidRPr="009114D8" w:rsidRDefault="009114D8" w:rsidP="009114D8">
      <w:pPr>
        <w:widowControl w:val="0"/>
        <w:ind w:left="720"/>
        <w:contextualSpacing/>
        <w:rPr>
          <w:rFonts w:cs="Arial"/>
        </w:rPr>
      </w:pPr>
    </w:p>
    <w:p w14:paraId="11AB5EBE" w14:textId="77777777" w:rsidR="00213528" w:rsidRDefault="00213528" w:rsidP="00213528">
      <w:pPr>
        <w:pStyle w:val="Lijstalinea"/>
        <w:numPr>
          <w:ilvl w:val="0"/>
          <w:numId w:val="0"/>
        </w:numPr>
        <w:ind w:left="360"/>
        <w:contextualSpacing/>
        <w:rPr>
          <w:b/>
        </w:rPr>
      </w:pPr>
    </w:p>
    <w:p w14:paraId="430806F2" w14:textId="39474107" w:rsidR="00213528" w:rsidRDefault="00213528" w:rsidP="00F66C0E">
      <w:pPr>
        <w:pStyle w:val="Lijstalinea"/>
        <w:numPr>
          <w:ilvl w:val="0"/>
          <w:numId w:val="15"/>
        </w:numPr>
        <w:contextualSpacing/>
        <w:rPr>
          <w:b/>
        </w:rPr>
      </w:pPr>
      <w:r>
        <w:rPr>
          <w:b/>
        </w:rPr>
        <w:t xml:space="preserve">KPI’s </w:t>
      </w:r>
    </w:p>
    <w:p w14:paraId="7BD65E55" w14:textId="77777777" w:rsidR="00F66C0E" w:rsidRDefault="00F66C0E" w:rsidP="00F66C0E">
      <w:pPr>
        <w:widowControl w:val="0"/>
        <w:contextualSpacing/>
        <w:rPr>
          <w:rFonts w:cs="Arial"/>
        </w:rPr>
      </w:pPr>
    </w:p>
    <w:p w14:paraId="75AF09B8" w14:textId="7A1CD229" w:rsidR="00F66C0E" w:rsidRDefault="00F66C0E" w:rsidP="00F66C0E">
      <w:pPr>
        <w:pStyle w:val="Lijstalinea"/>
        <w:widowControl w:val="0"/>
        <w:numPr>
          <w:ilvl w:val="0"/>
          <w:numId w:val="21"/>
        </w:numPr>
        <w:contextualSpacing/>
        <w:rPr>
          <w:rFonts w:cs="Arial"/>
        </w:rPr>
      </w:pPr>
      <w:r>
        <w:rPr>
          <w:rFonts w:cs="Arial"/>
        </w:rPr>
        <w:t xml:space="preserve">De samenwerkingsafspraken zijn verder uitgewerkt in </w:t>
      </w:r>
      <w:r w:rsidR="009114D8">
        <w:rPr>
          <w:rFonts w:cs="Arial"/>
        </w:rPr>
        <w:t>Kritische Prestatie Indicatoren</w:t>
      </w:r>
      <w:r>
        <w:rPr>
          <w:rFonts w:cs="Arial"/>
        </w:rPr>
        <w:t xml:space="preserve"> </w:t>
      </w:r>
      <w:r w:rsidR="009114D8">
        <w:rPr>
          <w:rFonts w:cs="Arial"/>
        </w:rPr>
        <w:t>(</w:t>
      </w:r>
      <w:r>
        <w:rPr>
          <w:rFonts w:cs="Arial"/>
        </w:rPr>
        <w:t>KPI’s</w:t>
      </w:r>
      <w:r w:rsidR="009114D8">
        <w:rPr>
          <w:rFonts w:cs="Arial"/>
        </w:rPr>
        <w:t>)</w:t>
      </w:r>
      <w:r>
        <w:rPr>
          <w:rFonts w:cs="Arial"/>
        </w:rPr>
        <w:t>.</w:t>
      </w:r>
    </w:p>
    <w:p w14:paraId="3D481ED2" w14:textId="12D3350F" w:rsidR="00F66C0E" w:rsidRDefault="00F66C0E" w:rsidP="00F66C0E">
      <w:pPr>
        <w:widowControl w:val="0"/>
        <w:ind w:left="227" w:hanging="227"/>
        <w:contextualSpacing/>
        <w:rPr>
          <w:rFonts w:cs="Arial"/>
        </w:rPr>
      </w:pPr>
    </w:p>
    <w:p w14:paraId="4BA740F6" w14:textId="13C561E0" w:rsidR="00F66C0E" w:rsidRPr="00F66C0E" w:rsidRDefault="00F66C0E" w:rsidP="00F66C0E">
      <w:pPr>
        <w:pStyle w:val="Lijstalinea"/>
        <w:widowControl w:val="0"/>
        <w:numPr>
          <w:ilvl w:val="0"/>
          <w:numId w:val="21"/>
        </w:numPr>
        <w:contextualSpacing/>
        <w:rPr>
          <w:rFonts w:cs="Arial"/>
          <w:i/>
          <w:color w:val="00B0F0"/>
        </w:rPr>
      </w:pPr>
      <w:r>
        <w:rPr>
          <w:rFonts w:cs="Arial"/>
        </w:rPr>
        <w:t>Opdrachtgever en Opdrachtnemer zijn in de W</w:t>
      </w:r>
      <w:r w:rsidR="00213528">
        <w:rPr>
          <w:rFonts w:cs="Arial"/>
        </w:rPr>
        <w:t>orkout fase de onderstaande KPI</w:t>
      </w:r>
      <w:r>
        <w:rPr>
          <w:rFonts w:cs="Arial"/>
        </w:rPr>
        <w:t xml:space="preserve">’s overeengekomen. </w:t>
      </w:r>
      <w:r w:rsidRPr="00F66C0E">
        <w:rPr>
          <w:rFonts w:cs="Arial"/>
          <w:i/>
          <w:color w:val="00B0F0"/>
        </w:rPr>
        <w:t>U</w:t>
      </w:r>
      <w:r w:rsidR="00213528">
        <w:rPr>
          <w:rFonts w:cs="Arial"/>
          <w:i/>
          <w:color w:val="00B0F0"/>
        </w:rPr>
        <w:t xml:space="preserve">itwerking van de KPI’ s </w:t>
      </w:r>
      <w:r w:rsidRPr="00F66C0E">
        <w:rPr>
          <w:rFonts w:cs="Arial"/>
          <w:i/>
          <w:color w:val="00B0F0"/>
        </w:rPr>
        <w:t xml:space="preserve"> per thema:</w:t>
      </w:r>
    </w:p>
    <w:p w14:paraId="6FBEB601" w14:textId="77777777" w:rsidR="00F66C0E" w:rsidRPr="00C56A60" w:rsidRDefault="00F66C0E" w:rsidP="00F66C0E">
      <w:pPr>
        <w:pStyle w:val="Lijstalinea"/>
        <w:widowControl w:val="0"/>
        <w:numPr>
          <w:ilvl w:val="0"/>
          <w:numId w:val="13"/>
        </w:numPr>
        <w:contextualSpacing/>
        <w:rPr>
          <w:rFonts w:cs="Arial"/>
          <w:i/>
          <w:color w:val="00B0F0"/>
        </w:rPr>
      </w:pPr>
      <w:r w:rsidRPr="00C56A60">
        <w:rPr>
          <w:rFonts w:cs="Arial"/>
          <w:i/>
          <w:color w:val="00B0F0"/>
        </w:rPr>
        <w:t>Gebruikerstevredenheid</w:t>
      </w:r>
    </w:p>
    <w:p w14:paraId="025924A7" w14:textId="77777777" w:rsidR="00F66C0E" w:rsidRPr="00C56A60" w:rsidRDefault="00F66C0E" w:rsidP="00F66C0E">
      <w:pPr>
        <w:pStyle w:val="Lijstalinea"/>
        <w:widowControl w:val="0"/>
        <w:numPr>
          <w:ilvl w:val="0"/>
          <w:numId w:val="13"/>
        </w:numPr>
        <w:contextualSpacing/>
        <w:rPr>
          <w:rFonts w:cs="Arial"/>
          <w:i/>
          <w:color w:val="00B0F0"/>
        </w:rPr>
      </w:pPr>
      <w:r w:rsidRPr="00C56A60">
        <w:rPr>
          <w:rFonts w:cs="Arial"/>
          <w:i/>
          <w:color w:val="00B0F0"/>
        </w:rPr>
        <w:t>Beschikbaarheid van de warme dranken</w:t>
      </w:r>
    </w:p>
    <w:p w14:paraId="30DFC30E" w14:textId="77777777" w:rsidR="00F66C0E" w:rsidRPr="00C56A60" w:rsidRDefault="00F66C0E" w:rsidP="00F66C0E">
      <w:pPr>
        <w:pStyle w:val="Lijstalinea"/>
        <w:widowControl w:val="0"/>
        <w:numPr>
          <w:ilvl w:val="0"/>
          <w:numId w:val="13"/>
        </w:numPr>
        <w:contextualSpacing/>
        <w:rPr>
          <w:rFonts w:cs="Arial"/>
          <w:i/>
          <w:color w:val="00B0F0"/>
        </w:rPr>
      </w:pPr>
      <w:r w:rsidRPr="00C56A60">
        <w:rPr>
          <w:rFonts w:cs="Arial"/>
          <w:i/>
          <w:color w:val="00B0F0"/>
        </w:rPr>
        <w:t>Kwaliteitsonderzoeken</w:t>
      </w:r>
    </w:p>
    <w:p w14:paraId="134AC642" w14:textId="77777777" w:rsidR="00F66C0E" w:rsidRPr="00C56A60" w:rsidRDefault="00F66C0E" w:rsidP="00F66C0E">
      <w:pPr>
        <w:pStyle w:val="Lijstalinea"/>
        <w:widowControl w:val="0"/>
        <w:numPr>
          <w:ilvl w:val="0"/>
          <w:numId w:val="13"/>
        </w:numPr>
        <w:contextualSpacing/>
        <w:rPr>
          <w:rFonts w:cs="Arial"/>
          <w:i/>
          <w:color w:val="00B0F0"/>
        </w:rPr>
      </w:pPr>
      <w:r w:rsidRPr="00C56A60">
        <w:rPr>
          <w:rFonts w:cs="Arial"/>
          <w:i/>
          <w:color w:val="00B0F0"/>
        </w:rPr>
        <w:t>Maatschappelijk Impact (=ambities)</w:t>
      </w:r>
    </w:p>
    <w:p w14:paraId="36A4981C" w14:textId="77777777" w:rsidR="00F66C0E" w:rsidRDefault="00F66C0E" w:rsidP="00F66C0E">
      <w:pPr>
        <w:pStyle w:val="Lijstalinea"/>
        <w:widowControl w:val="0"/>
        <w:numPr>
          <w:ilvl w:val="0"/>
          <w:numId w:val="13"/>
        </w:numPr>
        <w:contextualSpacing/>
        <w:rPr>
          <w:rFonts w:cs="Arial"/>
        </w:rPr>
      </w:pPr>
      <w:r w:rsidRPr="00C56A60">
        <w:rPr>
          <w:rFonts w:cs="Arial"/>
          <w:i/>
          <w:color w:val="00B0F0"/>
        </w:rPr>
        <w:t>Innovatie</w:t>
      </w:r>
    </w:p>
    <w:p w14:paraId="779B4857" w14:textId="1B332380" w:rsidR="00F66C0E" w:rsidRDefault="00F66C0E" w:rsidP="00F66C0E">
      <w:pPr>
        <w:widowControl w:val="0"/>
        <w:ind w:left="227" w:hanging="227"/>
        <w:contextualSpacing/>
        <w:rPr>
          <w:rFonts w:cs="Arial"/>
        </w:rPr>
      </w:pPr>
    </w:p>
    <w:p w14:paraId="69EDDAFD" w14:textId="29BF0BE8" w:rsidR="00F66C0E" w:rsidRPr="001A0497" w:rsidRDefault="00F66C0E" w:rsidP="00F66C0E">
      <w:pPr>
        <w:pStyle w:val="Lijstalinea"/>
        <w:widowControl w:val="0"/>
        <w:numPr>
          <w:ilvl w:val="0"/>
          <w:numId w:val="21"/>
        </w:numPr>
        <w:contextualSpacing/>
        <w:rPr>
          <w:rFonts w:cs="Arial"/>
        </w:rPr>
      </w:pPr>
      <w:r w:rsidRPr="001A0497">
        <w:rPr>
          <w:rFonts w:cs="Arial"/>
        </w:rPr>
        <w:t>Opdrachtgever en Opdrachtnemer zijn in de Workout fase ten aanzien van de KPI</w:t>
      </w:r>
      <w:r w:rsidR="00401DC3">
        <w:rPr>
          <w:rFonts w:cs="Arial"/>
        </w:rPr>
        <w:t>’s overeengekomen.</w:t>
      </w:r>
    </w:p>
    <w:p w14:paraId="598877B1" w14:textId="2829899F" w:rsidR="00F66C0E" w:rsidRPr="001A0497" w:rsidRDefault="00F66C0E" w:rsidP="00F66C0E">
      <w:pPr>
        <w:rPr>
          <w:rFonts w:eastAsia="Calibri"/>
        </w:rPr>
      </w:pPr>
    </w:p>
    <w:p w14:paraId="63649F1C" w14:textId="4C32C771" w:rsidR="00F66C0E" w:rsidRPr="001A0497" w:rsidRDefault="00F66C0E" w:rsidP="00F66C0E">
      <w:pPr>
        <w:pStyle w:val="Lijstalinea"/>
        <w:widowControl w:val="0"/>
        <w:numPr>
          <w:ilvl w:val="0"/>
          <w:numId w:val="21"/>
        </w:numPr>
        <w:contextualSpacing/>
        <w:rPr>
          <w:rFonts w:cs="Arial"/>
        </w:rPr>
      </w:pPr>
      <w:r w:rsidRPr="001A0497">
        <w:rPr>
          <w:rFonts w:cs="Arial"/>
        </w:rPr>
        <w:t xml:space="preserve">KPI’s worden periodiek gemonitord en gezamenlijk besproken waarbij de voortgang van de realisatie van de </w:t>
      </w:r>
      <w:r>
        <w:rPr>
          <w:rFonts w:cs="Arial"/>
        </w:rPr>
        <w:t>Ambities</w:t>
      </w:r>
      <w:r w:rsidRPr="001A0497">
        <w:rPr>
          <w:rFonts w:cs="Arial"/>
        </w:rPr>
        <w:t xml:space="preserve"> voorop staat. </w:t>
      </w:r>
    </w:p>
    <w:p w14:paraId="2638DEE6" w14:textId="77777777" w:rsidR="00F66C0E" w:rsidRPr="001A0497" w:rsidRDefault="00F66C0E" w:rsidP="00F66C0E">
      <w:pPr>
        <w:pStyle w:val="Lijstalinea"/>
        <w:widowControl w:val="0"/>
        <w:numPr>
          <w:ilvl w:val="0"/>
          <w:numId w:val="0"/>
        </w:numPr>
        <w:ind w:left="720"/>
        <w:contextualSpacing/>
        <w:rPr>
          <w:rFonts w:cs="Arial"/>
        </w:rPr>
      </w:pPr>
    </w:p>
    <w:p w14:paraId="6ECBDC58" w14:textId="254095C0" w:rsidR="00F66C0E" w:rsidRPr="001A0497" w:rsidRDefault="00F66C0E" w:rsidP="00F66C0E">
      <w:pPr>
        <w:pStyle w:val="Lijstalinea"/>
        <w:widowControl w:val="0"/>
        <w:numPr>
          <w:ilvl w:val="0"/>
          <w:numId w:val="21"/>
        </w:numPr>
        <w:contextualSpacing/>
        <w:rPr>
          <w:rFonts w:cs="Arial"/>
        </w:rPr>
      </w:pPr>
      <w:r w:rsidRPr="001A0497">
        <w:rPr>
          <w:rFonts w:cs="Arial"/>
        </w:rPr>
        <w:t>KPI</w:t>
      </w:r>
      <w:r w:rsidR="00943430">
        <w:rPr>
          <w:rFonts w:cs="Arial"/>
        </w:rPr>
        <w:t>’</w:t>
      </w:r>
      <w:r w:rsidRPr="001A0497">
        <w:rPr>
          <w:rFonts w:cs="Arial"/>
        </w:rPr>
        <w:t xml:space="preserve">s </w:t>
      </w:r>
      <w:r w:rsidR="00943430">
        <w:rPr>
          <w:rFonts w:cs="Arial"/>
        </w:rPr>
        <w:t xml:space="preserve">worden </w:t>
      </w:r>
      <w:r w:rsidRPr="001A0497">
        <w:rPr>
          <w:rFonts w:cs="Arial"/>
        </w:rPr>
        <w:t>gezamenlijk bepaald en vastgesteld</w:t>
      </w:r>
      <w:r w:rsidR="00943430">
        <w:rPr>
          <w:rFonts w:cs="Arial"/>
        </w:rPr>
        <w:t xml:space="preserve"> en indien gewenst gewijzigd.</w:t>
      </w:r>
      <w:r w:rsidRPr="001A0497">
        <w:rPr>
          <w:rFonts w:cs="Arial"/>
        </w:rPr>
        <w:t xml:space="preserve"> </w:t>
      </w:r>
    </w:p>
    <w:p w14:paraId="0C699454" w14:textId="77777777" w:rsidR="004F3C49" w:rsidRPr="004F3C49" w:rsidRDefault="004F3C49" w:rsidP="004F3C49">
      <w:pPr>
        <w:pStyle w:val="Lijstalinea"/>
        <w:numPr>
          <w:ilvl w:val="0"/>
          <w:numId w:val="0"/>
        </w:numPr>
        <w:ind w:left="227"/>
        <w:rPr>
          <w:rFonts w:ascii="Verdana" w:hAnsi="Verdana"/>
        </w:rPr>
      </w:pPr>
    </w:p>
    <w:p w14:paraId="295C86EA" w14:textId="58754529" w:rsidR="004F3C49" w:rsidRDefault="004F3C49" w:rsidP="004F3C49">
      <w:pPr>
        <w:pStyle w:val="Lijstalinea1"/>
        <w:numPr>
          <w:ilvl w:val="0"/>
          <w:numId w:val="0"/>
        </w:numPr>
        <w:ind w:left="708"/>
        <w:rPr>
          <w:lang w:val="nl"/>
        </w:rPr>
      </w:pPr>
    </w:p>
    <w:p w14:paraId="5833834C" w14:textId="77777777" w:rsidR="004F3C49" w:rsidRPr="003B2A75" w:rsidRDefault="004F3C49" w:rsidP="004F3C49">
      <w:pPr>
        <w:pStyle w:val="Lijstalinea"/>
        <w:numPr>
          <w:ilvl w:val="0"/>
          <w:numId w:val="0"/>
        </w:numPr>
        <w:ind w:left="720"/>
        <w:rPr>
          <w:rFonts w:ascii="Verdana" w:hAnsi="Verdana"/>
        </w:rPr>
      </w:pPr>
    </w:p>
    <w:p w14:paraId="419B27E2" w14:textId="2C16C63F" w:rsidR="00EB6F93" w:rsidRDefault="00EB6F93" w:rsidP="003F5EB0"/>
    <w:p w14:paraId="00C03642" w14:textId="77777777" w:rsidR="00EB6F93" w:rsidRPr="003F5EB0" w:rsidRDefault="00EB6F93" w:rsidP="003F5EB0"/>
    <w:sectPr w:rsidR="00EB6F93" w:rsidRPr="003F5EB0" w:rsidSect="000B3F9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6988683" w16cid:durableId="21C6CC39"/>
  <w16cid:commentId w16cid:paraId="351E03CF" w16cid:durableId="21C6CC43"/>
  <w16cid:commentId w16cid:paraId="2F0E5F8E" w16cid:durableId="21C6CC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04CEF" w14:textId="77777777" w:rsidR="00D6397D" w:rsidRDefault="00D6397D" w:rsidP="0088501B">
      <w:r>
        <w:separator/>
      </w:r>
    </w:p>
  </w:endnote>
  <w:endnote w:type="continuationSeparator" w:id="0">
    <w:p w14:paraId="44E130B1" w14:textId="77777777" w:rsidR="00D6397D" w:rsidRDefault="00D6397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1A101" w14:textId="77777777" w:rsidR="00D6397D" w:rsidRDefault="00D6397D" w:rsidP="0088501B">
      <w:r>
        <w:separator/>
      </w:r>
    </w:p>
  </w:footnote>
  <w:footnote w:type="continuationSeparator" w:id="0">
    <w:p w14:paraId="7BA3704B" w14:textId="77777777" w:rsidR="00D6397D" w:rsidRDefault="00D6397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5BF9"/>
    <w:multiLevelType w:val="hybridMultilevel"/>
    <w:tmpl w:val="64D01B68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C7630F"/>
    <w:multiLevelType w:val="multilevel"/>
    <w:tmpl w:val="90E8B6F8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8AB413A"/>
    <w:multiLevelType w:val="hybridMultilevel"/>
    <w:tmpl w:val="3468040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4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5" w15:restartNumberingAfterBreak="0">
    <w:nsid w:val="16B55B7D"/>
    <w:multiLevelType w:val="hybridMultilevel"/>
    <w:tmpl w:val="0F9E830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D22FE"/>
    <w:multiLevelType w:val="hybridMultilevel"/>
    <w:tmpl w:val="2C3EBC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716A63"/>
    <w:multiLevelType w:val="hybridMultilevel"/>
    <w:tmpl w:val="2D86EE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9" w15:restartNumberingAfterBreak="0">
    <w:nsid w:val="31CB79D8"/>
    <w:multiLevelType w:val="multilevel"/>
    <w:tmpl w:val="06962652"/>
    <w:numStyleLink w:val="Lijststijl"/>
  </w:abstractNum>
  <w:abstractNum w:abstractNumId="10" w15:restartNumberingAfterBreak="0">
    <w:nsid w:val="3DA11D24"/>
    <w:multiLevelType w:val="hybridMultilevel"/>
    <w:tmpl w:val="575E180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D7655D"/>
    <w:multiLevelType w:val="hybridMultilevel"/>
    <w:tmpl w:val="B80E9B1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45FD6"/>
    <w:multiLevelType w:val="hybridMultilevel"/>
    <w:tmpl w:val="B29ED026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EAA1FDA"/>
    <w:multiLevelType w:val="hybridMultilevel"/>
    <w:tmpl w:val="40382A8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36C05"/>
    <w:multiLevelType w:val="hybridMultilevel"/>
    <w:tmpl w:val="AFE0A832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ED4D00"/>
    <w:multiLevelType w:val="hybridMultilevel"/>
    <w:tmpl w:val="950454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B6E93"/>
    <w:multiLevelType w:val="hybridMultilevel"/>
    <w:tmpl w:val="7F84688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540037"/>
    <w:multiLevelType w:val="hybridMultilevel"/>
    <w:tmpl w:val="BE3C8B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15"/>
  </w:num>
  <w:num w:numId="7">
    <w:abstractNumId w:val="6"/>
  </w:num>
  <w:num w:numId="8">
    <w:abstractNumId w:val="11"/>
  </w:num>
  <w:num w:numId="9">
    <w:abstractNumId w:val="16"/>
  </w:num>
  <w:num w:numId="10">
    <w:abstractNumId w:val="17"/>
  </w:num>
  <w:num w:numId="11">
    <w:abstractNumId w:val="2"/>
  </w:num>
  <w:num w:numId="12">
    <w:abstractNumId w:val="10"/>
  </w:num>
  <w:num w:numId="13">
    <w:abstractNumId w:val="12"/>
  </w:num>
  <w:num w:numId="14">
    <w:abstractNumId w:val="5"/>
  </w:num>
  <w:num w:numId="15">
    <w:abstractNumId w:val="7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13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0"/>
  </w:num>
  <w:num w:numId="2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5E8"/>
    <w:rsid w:val="00043163"/>
    <w:rsid w:val="00056D70"/>
    <w:rsid w:val="000B3F94"/>
    <w:rsid w:val="000B6922"/>
    <w:rsid w:val="000E1F3B"/>
    <w:rsid w:val="000F0FA8"/>
    <w:rsid w:val="000F6B38"/>
    <w:rsid w:val="0010710F"/>
    <w:rsid w:val="001125E8"/>
    <w:rsid w:val="00157458"/>
    <w:rsid w:val="001706D4"/>
    <w:rsid w:val="00173156"/>
    <w:rsid w:val="001A0497"/>
    <w:rsid w:val="001D45C2"/>
    <w:rsid w:val="001D6F03"/>
    <w:rsid w:val="00213528"/>
    <w:rsid w:val="0025114C"/>
    <w:rsid w:val="002A6578"/>
    <w:rsid w:val="002B1092"/>
    <w:rsid w:val="002E0FD2"/>
    <w:rsid w:val="00317A49"/>
    <w:rsid w:val="00320B0F"/>
    <w:rsid w:val="00380943"/>
    <w:rsid w:val="00381D46"/>
    <w:rsid w:val="0038549E"/>
    <w:rsid w:val="003B2A75"/>
    <w:rsid w:val="003C3847"/>
    <w:rsid w:val="003C4BF2"/>
    <w:rsid w:val="003D51FB"/>
    <w:rsid w:val="003F5EB0"/>
    <w:rsid w:val="003F6EDB"/>
    <w:rsid w:val="0040142D"/>
    <w:rsid w:val="00401DC3"/>
    <w:rsid w:val="0040571B"/>
    <w:rsid w:val="00450447"/>
    <w:rsid w:val="00492856"/>
    <w:rsid w:val="004B0EA1"/>
    <w:rsid w:val="004D766D"/>
    <w:rsid w:val="004F3C49"/>
    <w:rsid w:val="004F52BF"/>
    <w:rsid w:val="00500F07"/>
    <w:rsid w:val="00582CF5"/>
    <w:rsid w:val="00585AD7"/>
    <w:rsid w:val="005A4FBE"/>
    <w:rsid w:val="005D00FF"/>
    <w:rsid w:val="005D2CF1"/>
    <w:rsid w:val="005E046F"/>
    <w:rsid w:val="006006F5"/>
    <w:rsid w:val="006428D2"/>
    <w:rsid w:val="00650A9B"/>
    <w:rsid w:val="006A7A1D"/>
    <w:rsid w:val="006D2747"/>
    <w:rsid w:val="006D2E66"/>
    <w:rsid w:val="006E2657"/>
    <w:rsid w:val="006F42D7"/>
    <w:rsid w:val="007211C7"/>
    <w:rsid w:val="007435A7"/>
    <w:rsid w:val="007A7AAB"/>
    <w:rsid w:val="007E3B7B"/>
    <w:rsid w:val="007F0B1B"/>
    <w:rsid w:val="007F4AEA"/>
    <w:rsid w:val="00853E4D"/>
    <w:rsid w:val="0088386A"/>
    <w:rsid w:val="0088501B"/>
    <w:rsid w:val="00896EAB"/>
    <w:rsid w:val="008D2753"/>
    <w:rsid w:val="008E3581"/>
    <w:rsid w:val="00905289"/>
    <w:rsid w:val="009114D8"/>
    <w:rsid w:val="00943430"/>
    <w:rsid w:val="009C5CF5"/>
    <w:rsid w:val="00A32591"/>
    <w:rsid w:val="00A77ABF"/>
    <w:rsid w:val="00A863E9"/>
    <w:rsid w:val="00B022C4"/>
    <w:rsid w:val="00B23886"/>
    <w:rsid w:val="00B31CF8"/>
    <w:rsid w:val="00B559E9"/>
    <w:rsid w:val="00B72222"/>
    <w:rsid w:val="00B80650"/>
    <w:rsid w:val="00C060EB"/>
    <w:rsid w:val="00C36FAA"/>
    <w:rsid w:val="00C4674D"/>
    <w:rsid w:val="00C56A60"/>
    <w:rsid w:val="00C666B1"/>
    <w:rsid w:val="00C71133"/>
    <w:rsid w:val="00C860DE"/>
    <w:rsid w:val="00CA55CC"/>
    <w:rsid w:val="00CB3317"/>
    <w:rsid w:val="00CD1796"/>
    <w:rsid w:val="00CF15FA"/>
    <w:rsid w:val="00D6397D"/>
    <w:rsid w:val="00DA3555"/>
    <w:rsid w:val="00E456EE"/>
    <w:rsid w:val="00E90D2B"/>
    <w:rsid w:val="00EB6F93"/>
    <w:rsid w:val="00ED7AB9"/>
    <w:rsid w:val="00EE5BBE"/>
    <w:rsid w:val="00EE616D"/>
    <w:rsid w:val="00F62B7B"/>
    <w:rsid w:val="00F65492"/>
    <w:rsid w:val="00F66C0E"/>
    <w:rsid w:val="00F85AB2"/>
    <w:rsid w:val="00FB0705"/>
    <w:rsid w:val="00FB308B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392033"/>
  <w15:chartTrackingRefBased/>
  <w15:docId w15:val="{94E9E80E-B85F-49F0-BB9B-83C32FD0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1"/>
      </w:numPr>
    </w:pPr>
  </w:style>
  <w:style w:type="numbering" w:customStyle="1" w:styleId="Stijl2">
    <w:name w:val="Stijl2"/>
    <w:uiPriority w:val="99"/>
    <w:rsid w:val="00FF0FEF"/>
    <w:pPr>
      <w:numPr>
        <w:numId w:val="2"/>
      </w:numPr>
    </w:pPr>
  </w:style>
  <w:style w:type="paragraph" w:styleId="Lijstalinea">
    <w:name w:val="List Paragraph"/>
    <w:aliases w:val="Opsomblokjes en substreepjes,Hoofdstuk 1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3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Opsomblokjes en substreepjes Char,Hoofdstuk 1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4"/>
      </w:numPr>
    </w:pPr>
  </w:style>
  <w:style w:type="paragraph" w:customStyle="1" w:styleId="GenummerdHoofdstuk">
    <w:name w:val="GenummerdHoofdstuk"/>
    <w:basedOn w:val="Standaard"/>
    <w:next w:val="Standaard"/>
    <w:rsid w:val="004F52BF"/>
    <w:pPr>
      <w:pageBreakBefore/>
      <w:numPr>
        <w:numId w:val="5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rFonts w:ascii="Verdana" w:eastAsia="DejaVu Sans" w:hAnsi="Verdana" w:cs="Times New Roman"/>
      <w:sz w:val="24"/>
      <w:szCs w:val="20"/>
      <w:lang w:eastAsia="nl-NL"/>
    </w:rPr>
  </w:style>
  <w:style w:type="paragraph" w:customStyle="1" w:styleId="Paragraaf">
    <w:name w:val="Paragraaf"/>
    <w:basedOn w:val="Standaard"/>
    <w:next w:val="Standaard"/>
    <w:link w:val="ParagraafChar"/>
    <w:rsid w:val="004F52BF"/>
    <w:pPr>
      <w:numPr>
        <w:ilvl w:val="1"/>
        <w:numId w:val="5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76" w:lineRule="auto"/>
    </w:pPr>
    <w:rPr>
      <w:rFonts w:ascii="Verdana" w:eastAsia="DejaVu Sans" w:hAnsi="Verdana" w:cs="Times New Roman"/>
      <w:b/>
      <w:szCs w:val="20"/>
      <w:lang w:eastAsia="nl-NL"/>
    </w:rPr>
  </w:style>
  <w:style w:type="paragraph" w:customStyle="1" w:styleId="Subparagraaf">
    <w:name w:val="Subparagraaf"/>
    <w:basedOn w:val="Standaard"/>
    <w:next w:val="Standaard"/>
    <w:rsid w:val="004F52BF"/>
    <w:pPr>
      <w:numPr>
        <w:ilvl w:val="2"/>
        <w:numId w:val="5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76" w:lineRule="auto"/>
    </w:pPr>
    <w:rPr>
      <w:rFonts w:ascii="Verdana" w:eastAsia="DejaVu Sans" w:hAnsi="Verdana" w:cs="Times New Roman"/>
      <w:i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rsid w:val="004F52BF"/>
    <w:pPr>
      <w:spacing w:line="252" w:lineRule="auto"/>
    </w:pPr>
    <w:rPr>
      <w:rFonts w:ascii="Arial" w:eastAsia="DejaVu Sans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F52BF"/>
    <w:rPr>
      <w:rFonts w:ascii="Arial" w:eastAsia="DejaVu Sans" w:hAnsi="Arial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rsid w:val="004F52BF"/>
    <w:rPr>
      <w:rFonts w:cs="Times New Roman"/>
      <w:sz w:val="16"/>
      <w:szCs w:val="16"/>
    </w:rPr>
  </w:style>
  <w:style w:type="character" w:customStyle="1" w:styleId="ParagraafChar">
    <w:name w:val="Paragraaf Char"/>
    <w:link w:val="Paragraaf"/>
    <w:locked/>
    <w:rsid w:val="004F52BF"/>
    <w:rPr>
      <w:rFonts w:ascii="Verdana" w:eastAsia="DejaVu Sans" w:hAnsi="Verdana" w:cs="Times New Roman"/>
      <w:b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0D2B"/>
    <w:pPr>
      <w:spacing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90D2B"/>
    <w:rPr>
      <w:rFonts w:ascii="Arial" w:eastAsia="DejaVu Sans" w:hAnsi="Arial" w:cs="Times New Roman"/>
      <w:b/>
      <w:bCs/>
      <w:sz w:val="20"/>
      <w:szCs w:val="20"/>
      <w:lang w:eastAsia="nl-NL"/>
    </w:rPr>
  </w:style>
  <w:style w:type="paragraph" w:customStyle="1" w:styleId="AOFPDate">
    <w:name w:val="AOFPDate"/>
    <w:basedOn w:val="Standaard"/>
    <w:rsid w:val="001A0497"/>
    <w:pPr>
      <w:spacing w:line="260" w:lineRule="atLeast"/>
      <w:jc w:val="center"/>
    </w:pPr>
    <w:rPr>
      <w:rFonts w:ascii="Times New Roman" w:hAnsi="Times New Roman" w:cs="Times New Roman"/>
      <w:b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5C64E8C36C9B49BD9B144746F42FB4" ma:contentTypeVersion="10" ma:contentTypeDescription="Een nieuw document maken." ma:contentTypeScope="" ma:versionID="451d2e07986d3c165d8d42f59e7e6c30">
  <xsd:schema xmlns:xsd="http://www.w3.org/2001/XMLSchema" xmlns:xs="http://www.w3.org/2001/XMLSchema" xmlns:p="http://schemas.microsoft.com/office/2006/metadata/properties" xmlns:ns3="b5b4e553-9fa6-4a6b-aea3-965470cc1e2b" xmlns:ns4="c41e2078-2f0b-44fe-8b5d-95429354e1d4" targetNamespace="http://schemas.microsoft.com/office/2006/metadata/properties" ma:root="true" ma:fieldsID="0c9cfa55c45ac098951ce89beab9602c" ns3:_="" ns4:_="">
    <xsd:import namespace="b5b4e553-9fa6-4a6b-aea3-965470cc1e2b"/>
    <xsd:import namespace="c41e2078-2f0b-44fe-8b5d-95429354e1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4e553-9fa6-4a6b-aea3-965470cc1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2078-2f0b-44fe-8b5d-95429354e1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F7EF5-4FCC-4953-BEB6-E75B3086A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b4e553-9fa6-4a6b-aea3-965470cc1e2b"/>
    <ds:schemaRef ds:uri="c41e2078-2f0b-44fe-8b5d-95429354e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E15559-96C5-4926-A9F1-FAAC9E89AE5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41e2078-2f0b-44fe-8b5d-95429354e1d4"/>
    <ds:schemaRef ds:uri="b5b4e553-9fa6-4a6b-aea3-965470cc1e2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E95C7D-B19B-46F5-B64A-2011159DD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3509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Bokkem, Elsja van (CD)</dc:creator>
  <cp:keywords/>
  <dc:description/>
  <cp:lastModifiedBy>Bokkem, Elsja van (CD)</cp:lastModifiedBy>
  <cp:revision>2</cp:revision>
  <dcterms:created xsi:type="dcterms:W3CDTF">2020-01-13T11:10:00Z</dcterms:created>
  <dcterms:modified xsi:type="dcterms:W3CDTF">2020-01-13T11:10:00Z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0x010100BF5C64E8C36C9B49BD9B144746F42FB4</vt:lpwstr>
  </property>
</Properties>
</file>