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EA" w:rsidRPr="002E1557" w:rsidRDefault="000D37EA" w:rsidP="00A2695E">
      <w:pPr>
        <w:rPr>
          <w:b/>
        </w:rPr>
      </w:pPr>
      <w:r w:rsidRPr="002E1557">
        <w:rPr>
          <w:b/>
        </w:rPr>
        <w:t>Algemene gegevens</w:t>
      </w:r>
    </w:p>
    <w:p w:rsidR="002E1557" w:rsidRDefault="002E1557" w:rsidP="00DC3B2C">
      <w:pPr>
        <w:rPr>
          <w:b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5235"/>
      </w:tblGrid>
      <w:tr w:rsidR="002E1557" w:rsidRPr="002E1557" w:rsidTr="006640FE">
        <w:tc>
          <w:tcPr>
            <w:tcW w:w="2968" w:type="dxa"/>
          </w:tcPr>
          <w:p w:rsidR="002E1557" w:rsidRPr="002E1557" w:rsidRDefault="002E1557" w:rsidP="000B3EFA">
            <w:pPr>
              <w:rPr>
                <w:lang w:val="nl-NL"/>
              </w:rPr>
            </w:pPr>
            <w:r w:rsidRPr="002E1557">
              <w:rPr>
                <w:lang w:val="nl-NL"/>
              </w:rPr>
              <w:t>Documentnummer</w:t>
            </w:r>
            <w:r>
              <w:rPr>
                <w:lang w:val="nl-NL"/>
              </w:rPr>
              <w:t>:</w:t>
            </w:r>
          </w:p>
        </w:tc>
        <w:tc>
          <w:tcPr>
            <w:tcW w:w="5235" w:type="dxa"/>
          </w:tcPr>
          <w:p w:rsidR="002E1557" w:rsidRPr="002E1557" w:rsidRDefault="000D37EA" w:rsidP="000B3EFA">
            <w:pPr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&lt;Documentnummer&gt;</w:t>
            </w:r>
          </w:p>
        </w:tc>
      </w:tr>
      <w:tr w:rsidR="002E1557" w:rsidRPr="002E1557" w:rsidTr="006640FE">
        <w:tc>
          <w:tcPr>
            <w:tcW w:w="2968" w:type="dxa"/>
          </w:tcPr>
          <w:p w:rsidR="002E1557" w:rsidRPr="002E1557" w:rsidRDefault="002E1557" w:rsidP="000B3EFA">
            <w:pPr>
              <w:rPr>
                <w:lang w:val="nl-NL"/>
              </w:rPr>
            </w:pPr>
            <w:r w:rsidRPr="002E1557">
              <w:rPr>
                <w:lang w:val="nl-NL"/>
              </w:rPr>
              <w:t>Datum</w:t>
            </w:r>
            <w:r>
              <w:rPr>
                <w:lang w:val="nl-NL"/>
              </w:rPr>
              <w:t>:</w:t>
            </w:r>
          </w:p>
        </w:tc>
        <w:tc>
          <w:tcPr>
            <w:tcW w:w="5235" w:type="dxa"/>
          </w:tcPr>
          <w:p w:rsidR="002E1557" w:rsidRPr="002E1557" w:rsidRDefault="000D37EA" w:rsidP="002E1557">
            <w:pPr>
              <w:keepNext/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&lt;Datum&gt;</w:t>
            </w:r>
          </w:p>
        </w:tc>
      </w:tr>
    </w:tbl>
    <w:p w:rsidR="00DC3B2C" w:rsidRPr="002E1557" w:rsidRDefault="00DC3B2C" w:rsidP="00DC3B2C"/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5235"/>
      </w:tblGrid>
      <w:tr w:rsidR="00DC3B2C" w:rsidRPr="002E1557" w:rsidTr="006640FE">
        <w:tc>
          <w:tcPr>
            <w:tcW w:w="2968" w:type="dxa"/>
            <w:vMerge w:val="restart"/>
          </w:tcPr>
          <w:p w:rsidR="00DC3B2C" w:rsidRPr="002E1557" w:rsidRDefault="00DC3B2C" w:rsidP="002E1557">
            <w:pPr>
              <w:rPr>
                <w:lang w:val="nl-NL"/>
              </w:rPr>
            </w:pPr>
            <w:r w:rsidRPr="002E1557">
              <w:rPr>
                <w:lang w:val="nl-NL"/>
              </w:rPr>
              <w:t>O</w:t>
            </w:r>
            <w:r w:rsidR="002E1557" w:rsidRPr="002E1557">
              <w:rPr>
                <w:lang w:val="nl-NL"/>
              </w:rPr>
              <w:t>bjectgegevens</w:t>
            </w:r>
          </w:p>
        </w:tc>
        <w:tc>
          <w:tcPr>
            <w:tcW w:w="5235" w:type="dxa"/>
          </w:tcPr>
          <w:p w:rsidR="00DC3B2C" w:rsidRPr="00406539" w:rsidRDefault="00DC3B2C" w:rsidP="00DC3B2C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&lt;Objectnaam&gt;</w:t>
            </w:r>
          </w:p>
        </w:tc>
      </w:tr>
      <w:tr w:rsidR="006C2499" w:rsidRPr="002E1557" w:rsidTr="006640FE">
        <w:tc>
          <w:tcPr>
            <w:tcW w:w="2968" w:type="dxa"/>
            <w:vMerge/>
          </w:tcPr>
          <w:p w:rsidR="006C2499" w:rsidRPr="002E1557" w:rsidRDefault="006C2499" w:rsidP="002E1557"/>
        </w:tc>
        <w:tc>
          <w:tcPr>
            <w:tcW w:w="5235" w:type="dxa"/>
          </w:tcPr>
          <w:p w:rsidR="006C2499" w:rsidRPr="00406539" w:rsidRDefault="006C2499" w:rsidP="00DC3B2C">
            <w:pPr>
              <w:rPr>
                <w:highlight w:val="cyan"/>
              </w:rPr>
            </w:pPr>
            <w:r>
              <w:rPr>
                <w:highlight w:val="cyan"/>
                <w:lang w:val="nl-NL"/>
              </w:rPr>
              <w:t>&lt;Objectcode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DC3B2C" w:rsidRPr="002E1557" w:rsidTr="006640FE">
        <w:tc>
          <w:tcPr>
            <w:tcW w:w="2968" w:type="dxa"/>
            <w:vMerge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DC3B2C" w:rsidRPr="00406539" w:rsidRDefault="00DC3B2C" w:rsidP="00DC3B2C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&lt;Objectadres&gt;</w:t>
            </w:r>
          </w:p>
        </w:tc>
      </w:tr>
      <w:tr w:rsidR="00DC3B2C" w:rsidRPr="002E1557" w:rsidTr="006640FE">
        <w:tc>
          <w:tcPr>
            <w:tcW w:w="2968" w:type="dxa"/>
            <w:vMerge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DC3B2C" w:rsidRPr="00406539" w:rsidRDefault="00DC3B2C" w:rsidP="00DC3B2C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&lt;Objectpostcode/-plaats&gt;</w:t>
            </w:r>
          </w:p>
        </w:tc>
      </w:tr>
      <w:tr w:rsidR="00DC3B2C" w:rsidRPr="002E1557" w:rsidTr="006640FE">
        <w:tc>
          <w:tcPr>
            <w:tcW w:w="2968" w:type="dxa"/>
            <w:vMerge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</w:tr>
      <w:tr w:rsidR="00DC3B2C" w:rsidRPr="002E1557" w:rsidTr="006640FE">
        <w:tc>
          <w:tcPr>
            <w:tcW w:w="2968" w:type="dxa"/>
            <w:vMerge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DC3B2C" w:rsidRPr="00406539" w:rsidRDefault="00DC3B2C" w:rsidP="004B1C1F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 w:rsidR="004B1C1F" w:rsidRPr="00406539">
              <w:rPr>
                <w:highlight w:val="cyan"/>
                <w:lang w:val="nl-NL"/>
              </w:rPr>
              <w:t>Gebouwnaam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6C2499" w:rsidRPr="002E1557" w:rsidTr="006640FE">
        <w:tc>
          <w:tcPr>
            <w:tcW w:w="2968" w:type="dxa"/>
            <w:vMerge/>
          </w:tcPr>
          <w:p w:rsidR="006C2499" w:rsidRPr="002E1557" w:rsidRDefault="006C2499" w:rsidP="000B3EFA"/>
        </w:tc>
        <w:tc>
          <w:tcPr>
            <w:tcW w:w="5235" w:type="dxa"/>
          </w:tcPr>
          <w:p w:rsidR="006C2499" w:rsidRPr="00406539" w:rsidRDefault="006C2499" w:rsidP="004B1C1F">
            <w:pPr>
              <w:rPr>
                <w:highlight w:val="cyan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>
              <w:rPr>
                <w:highlight w:val="cyan"/>
                <w:lang w:val="nl-NL"/>
              </w:rPr>
              <w:t>Gebouwnummer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DC3B2C" w:rsidRPr="002E1557" w:rsidTr="006640FE">
        <w:tc>
          <w:tcPr>
            <w:tcW w:w="2968" w:type="dxa"/>
            <w:vMerge/>
          </w:tcPr>
          <w:p w:rsidR="00DC3B2C" w:rsidRPr="002E1557" w:rsidRDefault="00DC3B2C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DC3B2C" w:rsidRPr="00406539" w:rsidRDefault="00DC3B2C" w:rsidP="004B1C1F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 w:rsidR="004B1C1F" w:rsidRPr="00406539">
              <w:rPr>
                <w:highlight w:val="cyan"/>
                <w:lang w:val="nl-NL"/>
              </w:rPr>
              <w:t>Gebouwfunctie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2E1557" w:rsidRPr="002E1557" w:rsidTr="006640FE">
        <w:tc>
          <w:tcPr>
            <w:tcW w:w="2968" w:type="dxa"/>
          </w:tcPr>
          <w:p w:rsidR="002E1557" w:rsidRPr="002E1557" w:rsidRDefault="002E1557" w:rsidP="000B3EFA">
            <w:pPr>
              <w:rPr>
                <w:lang w:val="nl-NL"/>
              </w:rPr>
            </w:pPr>
          </w:p>
        </w:tc>
        <w:tc>
          <w:tcPr>
            <w:tcW w:w="5235" w:type="dxa"/>
          </w:tcPr>
          <w:p w:rsidR="002E1557" w:rsidRPr="002E1557" w:rsidRDefault="002E1557" w:rsidP="004B1C1F">
            <w:pPr>
              <w:rPr>
                <w:lang w:val="nl-NL"/>
              </w:rPr>
            </w:pPr>
          </w:p>
        </w:tc>
      </w:tr>
      <w:tr w:rsidR="002E1557" w:rsidRPr="002E1557" w:rsidTr="006640FE">
        <w:tc>
          <w:tcPr>
            <w:tcW w:w="2968" w:type="dxa"/>
          </w:tcPr>
          <w:p w:rsidR="002E1557" w:rsidRPr="002E1557" w:rsidRDefault="000D37EA" w:rsidP="000B3EFA">
            <w:pPr>
              <w:rPr>
                <w:lang w:val="nl-NL"/>
              </w:rPr>
            </w:pPr>
            <w:r>
              <w:rPr>
                <w:lang w:val="nl-NL"/>
              </w:rPr>
              <w:t>Gebruiksfunctie</w:t>
            </w:r>
          </w:p>
        </w:tc>
        <w:tc>
          <w:tcPr>
            <w:tcW w:w="5235" w:type="dxa"/>
          </w:tcPr>
          <w:p w:rsidR="002E1557" w:rsidRPr="002E1557" w:rsidRDefault="002E1557" w:rsidP="004B1C1F">
            <w:pPr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&lt;Gebruiksfunctie Bouwbesluit 2012&gt;</w:t>
            </w:r>
          </w:p>
        </w:tc>
      </w:tr>
    </w:tbl>
    <w:p w:rsidR="00DC3B2C" w:rsidRPr="002E1557" w:rsidRDefault="00DC3B2C" w:rsidP="00DC3B2C"/>
    <w:p w:rsidR="00DC3B2C" w:rsidRPr="000D37EA" w:rsidRDefault="002E1557" w:rsidP="00DC3B2C">
      <w:pPr>
        <w:rPr>
          <w:b/>
        </w:rPr>
      </w:pPr>
      <w:r w:rsidRPr="000D37EA">
        <w:rPr>
          <w:b/>
        </w:rPr>
        <w:t>Grondslagbepaling</w:t>
      </w:r>
    </w:p>
    <w:p w:rsidR="000D37EA" w:rsidRPr="002E1557" w:rsidRDefault="000D37EA" w:rsidP="00DC3B2C">
      <w:r>
        <w:t xml:space="preserve">Uit het Inventarisatie- en Keuzedocument komt naar voren dat er geen </w:t>
      </w:r>
      <w:r w:rsidR="00B3089E">
        <w:t>juridische</w:t>
      </w:r>
      <w:r>
        <w:t xml:space="preserve"> of beleidsmatige grondslag is om het gebouw te voorzien van een brandmeld- en ontruimingsalarminstallatie. Een samenvatting van de grondslagbepaling is hieronder weergegeven:</w:t>
      </w:r>
    </w:p>
    <w:tbl>
      <w:tblPr>
        <w:tblStyle w:val="Tabelraster"/>
        <w:tblW w:w="82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226"/>
      </w:tblGrid>
      <w:tr w:rsidR="00AE325D" w:rsidRPr="002E1557" w:rsidTr="00C0714F">
        <w:tc>
          <w:tcPr>
            <w:tcW w:w="8203" w:type="dxa"/>
            <w:gridSpan w:val="2"/>
          </w:tcPr>
          <w:p w:rsidR="00AE325D" w:rsidRPr="002E1557" w:rsidRDefault="00B3089E" w:rsidP="002953F8">
            <w:pPr>
              <w:tabs>
                <w:tab w:val="left" w:pos="390"/>
              </w:tabs>
              <w:spacing w:before="240"/>
              <w:rPr>
                <w:i/>
                <w:sz w:val="16"/>
                <w:szCs w:val="16"/>
                <w:lang w:val="nl-NL"/>
              </w:rPr>
            </w:pPr>
            <w:r>
              <w:rPr>
                <w:i/>
                <w:sz w:val="16"/>
                <w:szCs w:val="16"/>
                <w:lang w:val="nl-NL"/>
              </w:rPr>
              <w:t>Juridische</w:t>
            </w:r>
            <w:r w:rsidR="00AE325D" w:rsidRPr="002E1557">
              <w:rPr>
                <w:i/>
                <w:sz w:val="16"/>
                <w:szCs w:val="16"/>
                <w:lang w:val="nl-NL"/>
              </w:rPr>
              <w:t xml:space="preserve"> grondslagen</w:t>
            </w:r>
          </w:p>
        </w:tc>
      </w:tr>
      <w:tr w:rsidR="00B3089E" w:rsidRPr="002E1557" w:rsidTr="00C0714F">
        <w:tc>
          <w:tcPr>
            <w:tcW w:w="2977" w:type="dxa"/>
            <w:vMerge w:val="restart"/>
          </w:tcPr>
          <w:p w:rsidR="00B3089E" w:rsidRPr="002E1557" w:rsidRDefault="00B3089E" w:rsidP="004B1C1F">
            <w:pPr>
              <w:pStyle w:val="Lijstalinea"/>
              <w:numPr>
                <w:ilvl w:val="0"/>
                <w:numId w:val="26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Veilig vluchten</w:t>
            </w:r>
            <w:bookmarkStart w:id="0" w:name="_GoBack"/>
            <w:bookmarkEnd w:id="0"/>
          </w:p>
        </w:tc>
        <w:tc>
          <w:tcPr>
            <w:tcW w:w="5226" w:type="dxa"/>
          </w:tcPr>
          <w:p w:rsidR="00B3089E" w:rsidRPr="002E1557" w:rsidRDefault="00B3089E" w:rsidP="002953F8">
            <w:pPr>
              <w:tabs>
                <w:tab w:val="left" w:pos="390"/>
              </w:tabs>
              <w:rPr>
                <w:i/>
                <w:sz w:val="16"/>
                <w:szCs w:val="16"/>
                <w:lang w:val="nl-NL"/>
              </w:rPr>
            </w:pPr>
            <w:r w:rsidRPr="002E1557">
              <w:rPr>
                <w:i/>
                <w:sz w:val="16"/>
                <w:szCs w:val="16"/>
                <w:lang w:val="nl-NL"/>
              </w:rPr>
              <w:t>Hoogte hoogste vloer boven meetniveau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1,5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4,1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5,0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20,0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1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i/>
                <w:sz w:val="16"/>
                <w:szCs w:val="16"/>
                <w:lang w:val="nl-NL"/>
              </w:rPr>
            </w:pPr>
            <w:r w:rsidRPr="002E1557">
              <w:rPr>
                <w:i/>
                <w:sz w:val="16"/>
                <w:szCs w:val="16"/>
                <w:lang w:val="nl-NL"/>
              </w:rPr>
              <w:t>Gebruiksoppervlakte</w:t>
            </w:r>
          </w:p>
        </w:tc>
      </w:tr>
      <w:tr w:rsidR="00C0714F" w:rsidRPr="002E1557" w:rsidTr="00C0714F">
        <w:tc>
          <w:tcPr>
            <w:tcW w:w="2977" w:type="dxa"/>
            <w:vMerge/>
          </w:tcPr>
          <w:p w:rsidR="00C0714F" w:rsidRPr="002E1557" w:rsidRDefault="00C0714F" w:rsidP="00AE325D">
            <w:pPr>
              <w:rPr>
                <w:sz w:val="16"/>
                <w:szCs w:val="16"/>
              </w:rPr>
            </w:pPr>
          </w:p>
        </w:tc>
        <w:tc>
          <w:tcPr>
            <w:tcW w:w="5226" w:type="dxa"/>
          </w:tcPr>
          <w:p w:rsidR="00C0714F" w:rsidRPr="002E1557" w:rsidRDefault="00C0714F" w:rsidP="00AE325D">
            <w:pPr>
              <w:tabs>
                <w:tab w:val="left" w:pos="390"/>
              </w:tabs>
              <w:rPr>
                <w:i/>
                <w:sz w:val="16"/>
                <w:szCs w:val="16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nl-NL"/>
              </w:rPr>
              <w:tab/>
              <w:t>&lt; 20</w:t>
            </w:r>
            <w:r w:rsidRPr="002E1557">
              <w:rPr>
                <w:sz w:val="16"/>
                <w:szCs w:val="16"/>
                <w:lang w:val="nl-NL"/>
              </w:rPr>
              <w:t>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250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500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750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1.000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1.500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>&lt; 2.500 m</w:t>
            </w:r>
            <w:r w:rsidRPr="002E1557">
              <w:rPr>
                <w:sz w:val="16"/>
                <w:szCs w:val="16"/>
                <w:vertAlign w:val="superscript"/>
                <w:lang w:val="nl-NL"/>
              </w:rPr>
              <w:t>2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AE325D">
            <w:pPr>
              <w:rPr>
                <w:sz w:val="16"/>
                <w:szCs w:val="16"/>
              </w:rPr>
            </w:pPr>
          </w:p>
        </w:tc>
        <w:tc>
          <w:tcPr>
            <w:tcW w:w="5226" w:type="dxa"/>
          </w:tcPr>
          <w:p w:rsidR="00B3089E" w:rsidRPr="002E1557" w:rsidRDefault="00B3089E" w:rsidP="00AE325D">
            <w:pPr>
              <w:tabs>
                <w:tab w:val="left" w:pos="390"/>
              </w:tabs>
              <w:rPr>
                <w:sz w:val="16"/>
                <w:szCs w:val="16"/>
              </w:rPr>
            </w:pPr>
            <w:r w:rsidRPr="00B3089E">
              <w:rPr>
                <w:i/>
                <w:sz w:val="16"/>
                <w:szCs w:val="16"/>
                <w:lang w:val="nl-NL"/>
              </w:rPr>
              <w:t>Samenvallende vluchtroutes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B3089E">
            <w:pPr>
              <w:rPr>
                <w:sz w:val="16"/>
                <w:szCs w:val="16"/>
              </w:rPr>
            </w:pP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</w:r>
            <w:r w:rsidRPr="002E1557">
              <w:rPr>
                <w:sz w:val="16"/>
                <w:szCs w:val="16"/>
                <w:u w:val="single"/>
                <w:lang w:val="nl-NL"/>
              </w:rPr>
              <w:t>Geen</w:t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>
              <w:rPr>
                <w:sz w:val="16"/>
                <w:szCs w:val="16"/>
                <w:lang w:val="nl-NL"/>
              </w:rPr>
              <w:t xml:space="preserve">samenvallende vluchtroutes in de zin van artikel </w:t>
            </w:r>
            <w:r>
              <w:rPr>
                <w:sz w:val="16"/>
                <w:szCs w:val="16"/>
                <w:lang w:val="nl-NL"/>
              </w:rPr>
              <w:tab/>
              <w:t>6.20, lid 5, van het Bouwbesluit 2012</w:t>
            </w:r>
          </w:p>
        </w:tc>
      </w:tr>
      <w:tr w:rsidR="00B3089E" w:rsidRPr="002E1557" w:rsidTr="00C0714F">
        <w:tc>
          <w:tcPr>
            <w:tcW w:w="2977" w:type="dxa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6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Gelijkwaardigheid</w:t>
            </w: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Brandmeldinstallatie conform de omgevingsvergunning </w:t>
            </w:r>
            <w:r>
              <w:rPr>
                <w:sz w:val="16"/>
                <w:szCs w:val="16"/>
                <w:lang w:val="nl-NL"/>
              </w:rPr>
              <w:tab/>
            </w:r>
            <w:r w:rsidRPr="002E1557">
              <w:rPr>
                <w:sz w:val="16"/>
                <w:szCs w:val="16"/>
                <w:lang w:val="nl-NL"/>
              </w:rPr>
              <w:t xml:space="preserve">voor het aspect bouwen </w:t>
            </w:r>
            <w:r w:rsidRPr="002E1557">
              <w:rPr>
                <w:sz w:val="16"/>
                <w:szCs w:val="16"/>
                <w:u w:val="single"/>
                <w:lang w:val="nl-NL"/>
              </w:rPr>
              <w:t>niet</w:t>
            </w:r>
            <w:r w:rsidRPr="002E1557">
              <w:rPr>
                <w:sz w:val="16"/>
                <w:szCs w:val="16"/>
                <w:lang w:val="nl-NL"/>
              </w:rPr>
              <w:t xml:space="preserve"> vereist </w:t>
            </w:r>
            <w:r>
              <w:rPr>
                <w:sz w:val="16"/>
                <w:szCs w:val="16"/>
                <w:lang w:val="nl-NL"/>
              </w:rPr>
              <w:t xml:space="preserve">in het kader </w:t>
            </w:r>
            <w:r w:rsidRPr="002E1557">
              <w:rPr>
                <w:sz w:val="16"/>
                <w:szCs w:val="16"/>
                <w:lang w:val="nl-NL"/>
              </w:rPr>
              <w:t xml:space="preserve">van </w:t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gelijkwaardige veiligheid (Bouwbesluit 2012, artikel 1.3) </w:t>
            </w:r>
          </w:p>
        </w:tc>
      </w:tr>
      <w:tr w:rsidR="00B3089E" w:rsidRPr="002E1557" w:rsidTr="00C0714F">
        <w:tc>
          <w:tcPr>
            <w:tcW w:w="2977" w:type="dxa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6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Bescherming milieu</w:t>
            </w: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</w:r>
            <w:r w:rsidRPr="002E1557">
              <w:rPr>
                <w:sz w:val="16"/>
                <w:szCs w:val="16"/>
                <w:u w:val="single"/>
                <w:lang w:val="nl-NL"/>
              </w:rPr>
              <w:t>Geen</w:t>
            </w:r>
            <w:r w:rsidRPr="002E1557">
              <w:rPr>
                <w:sz w:val="16"/>
                <w:szCs w:val="16"/>
                <w:lang w:val="nl-NL"/>
              </w:rPr>
              <w:t xml:space="preserve"> PGS 15-opslagvoorziening overeenkomstig de </w:t>
            </w:r>
            <w:r w:rsidRPr="002E1557">
              <w:rPr>
                <w:sz w:val="16"/>
                <w:szCs w:val="16"/>
                <w:lang w:val="nl-NL"/>
              </w:rPr>
              <w:tab/>
              <w:t>omgevingsvergunning voor het aspect milieu</w:t>
            </w:r>
            <w:r>
              <w:rPr>
                <w:sz w:val="16"/>
                <w:szCs w:val="16"/>
                <w:lang w:val="nl-NL"/>
              </w:rPr>
              <w:t xml:space="preserve">, waarvoor </w:t>
            </w:r>
            <w:r>
              <w:rPr>
                <w:sz w:val="16"/>
                <w:szCs w:val="16"/>
                <w:lang w:val="nl-NL"/>
              </w:rPr>
              <w:tab/>
              <w:t>een brandmeldinstallatie is vereist</w:t>
            </w:r>
          </w:p>
        </w:tc>
      </w:tr>
      <w:tr w:rsidR="00B3089E" w:rsidRPr="002E1557" w:rsidTr="00C0714F">
        <w:tc>
          <w:tcPr>
            <w:tcW w:w="2977" w:type="dxa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6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Schadebeperking archief</w:t>
            </w:r>
          </w:p>
        </w:tc>
        <w:tc>
          <w:tcPr>
            <w:tcW w:w="5226" w:type="dxa"/>
          </w:tcPr>
          <w:p w:rsidR="00B3089E" w:rsidRPr="002E1557" w:rsidRDefault="00B3089E" w:rsidP="00A35D79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ab/>
            </w:r>
            <w:r w:rsidRPr="002E1557">
              <w:rPr>
                <w:sz w:val="16"/>
                <w:szCs w:val="16"/>
                <w:u w:val="single"/>
                <w:lang w:val="nl-NL"/>
              </w:rPr>
              <w:t>Geen</w:t>
            </w:r>
            <w:r w:rsidR="00A35D79">
              <w:rPr>
                <w:sz w:val="16"/>
                <w:szCs w:val="16"/>
                <w:lang w:val="nl-NL"/>
              </w:rPr>
              <w:t xml:space="preserve"> archiefruimte in de zin van </w:t>
            </w:r>
            <w:r w:rsidRPr="002E1557">
              <w:rPr>
                <w:sz w:val="16"/>
                <w:szCs w:val="16"/>
                <w:lang w:val="nl-NL"/>
              </w:rPr>
              <w:t xml:space="preserve">artikel 30, lid 6, van </w:t>
            </w:r>
            <w:r w:rsidRPr="002E1557">
              <w:rPr>
                <w:sz w:val="16"/>
                <w:szCs w:val="16"/>
                <w:lang w:val="nl-NL"/>
              </w:rPr>
              <w:tab/>
              <w:t>de Archiefregeling</w:t>
            </w:r>
          </w:p>
        </w:tc>
      </w:tr>
      <w:tr w:rsidR="00B3089E" w:rsidRPr="002E1557" w:rsidTr="00C0714F">
        <w:tc>
          <w:tcPr>
            <w:tcW w:w="8203" w:type="dxa"/>
            <w:gridSpan w:val="2"/>
          </w:tcPr>
          <w:p w:rsidR="00B3089E" w:rsidRPr="002E1557" w:rsidRDefault="00B3089E" w:rsidP="00B3089E">
            <w:pPr>
              <w:tabs>
                <w:tab w:val="left" w:pos="390"/>
              </w:tabs>
              <w:spacing w:before="240"/>
              <w:rPr>
                <w:i/>
                <w:sz w:val="16"/>
                <w:szCs w:val="16"/>
                <w:lang w:val="nl-NL"/>
              </w:rPr>
            </w:pPr>
            <w:r w:rsidRPr="002E1557">
              <w:rPr>
                <w:i/>
                <w:sz w:val="16"/>
                <w:szCs w:val="16"/>
                <w:lang w:val="nl-NL"/>
              </w:rPr>
              <w:t>Beleidsmatige grondslagen</w:t>
            </w:r>
          </w:p>
        </w:tc>
      </w:tr>
      <w:tr w:rsidR="00B3089E" w:rsidRPr="002E1557" w:rsidTr="00C0714F">
        <w:tc>
          <w:tcPr>
            <w:tcW w:w="2977" w:type="dxa"/>
            <w:vMerge w:val="restart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7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Operationele bedrijfsvoering</w:t>
            </w: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bookmarkEnd w:id="1"/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Vervangingswaarde goederen en/of materieel &lt; € 10 </w:t>
            </w:r>
            <w:r w:rsidRPr="002E1557">
              <w:rPr>
                <w:sz w:val="16"/>
                <w:szCs w:val="16"/>
                <w:lang w:val="nl-NL"/>
              </w:rPr>
              <w:tab/>
              <w:t>miljoen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B3089E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Inzetbaarheid </w:t>
            </w:r>
            <w:r w:rsidRPr="002E1557">
              <w:rPr>
                <w:sz w:val="16"/>
                <w:szCs w:val="16"/>
                <w:u w:val="single"/>
                <w:lang w:val="nl-NL"/>
              </w:rPr>
              <w:t>niet</w:t>
            </w:r>
            <w:r w:rsidRPr="002E1557">
              <w:rPr>
                <w:sz w:val="16"/>
                <w:szCs w:val="16"/>
                <w:lang w:val="nl-NL"/>
              </w:rPr>
              <w:t xml:space="preserve"> direct in gevaar door onvervangbaar </w:t>
            </w:r>
            <w:r w:rsidRPr="002E1557">
              <w:rPr>
                <w:sz w:val="16"/>
                <w:szCs w:val="16"/>
                <w:lang w:val="nl-NL"/>
              </w:rPr>
              <w:tab/>
              <w:t>goederen en/of materieel</w:t>
            </w:r>
          </w:p>
        </w:tc>
      </w:tr>
      <w:tr w:rsidR="00B3089E" w:rsidRPr="002E1557" w:rsidTr="00C0714F">
        <w:tc>
          <w:tcPr>
            <w:tcW w:w="2977" w:type="dxa"/>
            <w:vMerge/>
          </w:tcPr>
          <w:p w:rsidR="00B3089E" w:rsidRPr="002E1557" w:rsidRDefault="00B3089E" w:rsidP="00B3089E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Inzetbaarheid </w:t>
            </w:r>
            <w:r w:rsidRPr="002E1557">
              <w:rPr>
                <w:sz w:val="16"/>
                <w:szCs w:val="16"/>
                <w:u w:val="single"/>
                <w:lang w:val="nl-NL"/>
              </w:rPr>
              <w:t>niet</w:t>
            </w:r>
            <w:r w:rsidRPr="002E1557">
              <w:rPr>
                <w:sz w:val="16"/>
                <w:szCs w:val="16"/>
                <w:lang w:val="nl-NL"/>
              </w:rPr>
              <w:t xml:space="preserve"> direct in gevaar bij wegvallen </w:t>
            </w:r>
            <w:r w:rsidRPr="002E1557">
              <w:rPr>
                <w:sz w:val="16"/>
                <w:szCs w:val="16"/>
                <w:lang w:val="nl-NL"/>
              </w:rPr>
              <w:tab/>
              <w:t>proces(sen)</w:t>
            </w:r>
          </w:p>
        </w:tc>
      </w:tr>
      <w:tr w:rsidR="00B3089E" w:rsidRPr="002E1557" w:rsidTr="00C0714F">
        <w:tc>
          <w:tcPr>
            <w:tcW w:w="2977" w:type="dxa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7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Brandbeveiligingsconcept legeringsgebouwen</w:t>
            </w: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  <w:t xml:space="preserve">Gebouw betreft </w:t>
            </w:r>
            <w:r w:rsidRPr="002E1557">
              <w:rPr>
                <w:sz w:val="16"/>
                <w:szCs w:val="16"/>
                <w:u w:val="single"/>
                <w:lang w:val="nl-NL"/>
              </w:rPr>
              <w:t>geen</w:t>
            </w:r>
            <w:r w:rsidRPr="002E1557">
              <w:rPr>
                <w:sz w:val="16"/>
                <w:szCs w:val="16"/>
                <w:lang w:val="nl-NL"/>
              </w:rPr>
              <w:t xml:space="preserve"> legeringsgebouw</w:t>
            </w:r>
          </w:p>
        </w:tc>
      </w:tr>
      <w:tr w:rsidR="00B3089E" w:rsidRPr="002E1557" w:rsidTr="00C0714F">
        <w:tc>
          <w:tcPr>
            <w:tcW w:w="2977" w:type="dxa"/>
          </w:tcPr>
          <w:p w:rsidR="00B3089E" w:rsidRPr="002E1557" w:rsidRDefault="00B3089E" w:rsidP="00B3089E">
            <w:pPr>
              <w:pStyle w:val="Lijstalinea"/>
              <w:numPr>
                <w:ilvl w:val="0"/>
                <w:numId w:val="27"/>
              </w:numPr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  <w:lang w:val="nl-NL"/>
              </w:rPr>
              <w:t>Maatwerk</w:t>
            </w:r>
          </w:p>
          <w:p w:rsidR="00B3089E" w:rsidRPr="002E1557" w:rsidRDefault="00B3089E" w:rsidP="00B3089E">
            <w:pPr>
              <w:pStyle w:val="Lijstalinea"/>
              <w:ind w:left="360"/>
              <w:rPr>
                <w:sz w:val="16"/>
                <w:szCs w:val="16"/>
                <w:lang w:val="nl-NL"/>
              </w:rPr>
            </w:pPr>
          </w:p>
        </w:tc>
        <w:tc>
          <w:tcPr>
            <w:tcW w:w="5226" w:type="dxa"/>
          </w:tcPr>
          <w:p w:rsidR="00B3089E" w:rsidRPr="002E1557" w:rsidRDefault="00B3089E" w:rsidP="00B3089E">
            <w:pPr>
              <w:tabs>
                <w:tab w:val="left" w:pos="390"/>
              </w:tabs>
              <w:rPr>
                <w:sz w:val="16"/>
                <w:szCs w:val="16"/>
                <w:lang w:val="nl-NL"/>
              </w:rPr>
            </w:pPr>
            <w:r w:rsidRPr="002E155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557">
              <w:rPr>
                <w:sz w:val="16"/>
                <w:szCs w:val="16"/>
                <w:lang w:val="nl-NL"/>
              </w:rPr>
              <w:instrText xml:space="preserve"> FORMCHECKBOX </w:instrText>
            </w:r>
            <w:r w:rsidR="005B340C">
              <w:rPr>
                <w:sz w:val="16"/>
                <w:szCs w:val="16"/>
              </w:rPr>
            </w:r>
            <w:r w:rsidR="005B340C">
              <w:rPr>
                <w:sz w:val="16"/>
                <w:szCs w:val="16"/>
              </w:rPr>
              <w:fldChar w:fldCharType="separate"/>
            </w:r>
            <w:r w:rsidRPr="002E1557">
              <w:rPr>
                <w:sz w:val="16"/>
                <w:szCs w:val="16"/>
              </w:rPr>
              <w:fldChar w:fldCharType="end"/>
            </w:r>
            <w:r w:rsidRPr="002E1557">
              <w:rPr>
                <w:sz w:val="16"/>
                <w:szCs w:val="16"/>
                <w:lang w:val="nl-NL"/>
              </w:rPr>
              <w:t xml:space="preserve"> </w:t>
            </w:r>
            <w:r w:rsidRPr="002E1557">
              <w:rPr>
                <w:sz w:val="16"/>
                <w:szCs w:val="16"/>
                <w:lang w:val="nl-NL"/>
              </w:rPr>
              <w:tab/>
            </w:r>
            <w:r w:rsidRPr="002E1557">
              <w:rPr>
                <w:sz w:val="16"/>
                <w:szCs w:val="16"/>
                <w:u w:val="single"/>
                <w:lang w:val="nl-NL"/>
              </w:rPr>
              <w:t>Geen</w:t>
            </w:r>
            <w:r w:rsidRPr="002E1557">
              <w:rPr>
                <w:sz w:val="16"/>
                <w:szCs w:val="16"/>
                <w:lang w:val="nl-NL"/>
              </w:rPr>
              <w:t xml:space="preserve"> aanwijzing in het kader van maatwerk</w:t>
            </w:r>
          </w:p>
        </w:tc>
      </w:tr>
    </w:tbl>
    <w:p w:rsidR="00DC3B2C" w:rsidRPr="002E1557" w:rsidRDefault="00DC3B2C" w:rsidP="00DC3B2C"/>
    <w:p w:rsidR="00DC3B2C" w:rsidRPr="002E1557" w:rsidRDefault="000E78B2" w:rsidP="00DC3B2C">
      <w:r>
        <w:t>De bestaande brandmeld- en ontruimingsalarminstallatie kan daarmee komen te vervallen.</w:t>
      </w:r>
    </w:p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DC3B2C" w:rsidRPr="002E1557" w:rsidRDefault="00DC3B2C" w:rsidP="00DC3B2C"/>
    <w:p w:rsidR="004130F6" w:rsidRPr="002E1557" w:rsidRDefault="004130F6">
      <w:pPr>
        <w:pStyle w:val="Aanhef"/>
      </w:pPr>
    </w:p>
    <w:p w:rsidR="000D37EA" w:rsidRDefault="000D37EA">
      <w:pPr>
        <w:spacing w:line="240" w:lineRule="auto"/>
        <w:rPr>
          <w:b/>
        </w:rPr>
      </w:pPr>
      <w:r>
        <w:rPr>
          <w:b/>
        </w:rPr>
        <w:br w:type="page"/>
      </w:r>
    </w:p>
    <w:p w:rsidR="0062041E" w:rsidRPr="002E1557" w:rsidRDefault="00DC3B2C" w:rsidP="0062041E">
      <w:pPr>
        <w:rPr>
          <w:b/>
        </w:rPr>
      </w:pPr>
      <w:r w:rsidRPr="002E1557">
        <w:rPr>
          <w:b/>
        </w:rPr>
        <w:lastRenderedPageBreak/>
        <w:t>Goedkeuring</w:t>
      </w:r>
    </w:p>
    <w:p w:rsidR="0062041E" w:rsidRPr="002E1557" w:rsidRDefault="0062041E" w:rsidP="0062041E"/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112"/>
        <w:gridCol w:w="3112"/>
      </w:tblGrid>
      <w:tr w:rsidR="0062041E" w:rsidRPr="002E1557" w:rsidTr="006640FE">
        <w:tc>
          <w:tcPr>
            <w:tcW w:w="1985" w:type="dxa"/>
            <w:shd w:val="clear" w:color="auto" w:fill="BFBFBF" w:themeFill="background1" w:themeFillShade="BF"/>
          </w:tcPr>
          <w:p w:rsidR="0062041E" w:rsidRPr="002E1557" w:rsidRDefault="0062041E" w:rsidP="0062041E">
            <w:pPr>
              <w:rPr>
                <w:b/>
                <w:lang w:val="nl-NL"/>
              </w:rPr>
            </w:pPr>
            <w:r w:rsidRPr="002E1557">
              <w:rPr>
                <w:b/>
                <w:lang w:val="nl-NL"/>
              </w:rPr>
              <w:t>Partij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2041E" w:rsidRPr="002E1557" w:rsidRDefault="0062041E" w:rsidP="0062041E">
            <w:pPr>
              <w:rPr>
                <w:b/>
                <w:lang w:val="nl-NL"/>
              </w:rPr>
            </w:pPr>
            <w:r w:rsidRPr="002E1557">
              <w:rPr>
                <w:b/>
                <w:lang w:val="nl-NL"/>
              </w:rPr>
              <w:t>Gegevens</w:t>
            </w:r>
          </w:p>
        </w:tc>
        <w:tc>
          <w:tcPr>
            <w:tcW w:w="3112" w:type="dxa"/>
            <w:shd w:val="clear" w:color="auto" w:fill="BFBFBF" w:themeFill="background1" w:themeFillShade="BF"/>
          </w:tcPr>
          <w:p w:rsidR="0062041E" w:rsidRPr="002E1557" w:rsidRDefault="0062041E" w:rsidP="0062041E">
            <w:pPr>
              <w:rPr>
                <w:b/>
                <w:lang w:val="nl-NL"/>
              </w:rPr>
            </w:pPr>
            <w:r w:rsidRPr="002E1557">
              <w:rPr>
                <w:b/>
                <w:lang w:val="nl-NL"/>
              </w:rPr>
              <w:t>Handtekening</w:t>
            </w:r>
          </w:p>
        </w:tc>
      </w:tr>
      <w:tr w:rsidR="0062041E" w:rsidRPr="002E1557" w:rsidTr="006640FE">
        <w:tc>
          <w:tcPr>
            <w:tcW w:w="1985" w:type="dxa"/>
            <w:vMerge w:val="restart"/>
          </w:tcPr>
          <w:p w:rsidR="0062041E" w:rsidRPr="002E1557" w:rsidRDefault="0062041E" w:rsidP="0062041E">
            <w:pPr>
              <w:rPr>
                <w:lang w:val="nl-NL"/>
              </w:rPr>
            </w:pPr>
            <w:r w:rsidRPr="002E1557">
              <w:rPr>
                <w:lang w:val="nl-NL"/>
              </w:rPr>
              <w:t>Eigenaar</w:t>
            </w:r>
          </w:p>
        </w:tc>
        <w:tc>
          <w:tcPr>
            <w:tcW w:w="3112" w:type="dxa"/>
            <w:tcBorders>
              <w:bottom w:val="nil"/>
            </w:tcBorders>
          </w:tcPr>
          <w:p w:rsidR="0062041E" w:rsidRPr="00406539" w:rsidRDefault="0062041E" w:rsidP="0062041E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&lt;Naam&gt;</w:t>
            </w:r>
          </w:p>
        </w:tc>
        <w:tc>
          <w:tcPr>
            <w:tcW w:w="3112" w:type="dxa"/>
            <w:vMerge w:val="restart"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62041E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&lt;Adres&gt;</w:t>
            </w:r>
          </w:p>
        </w:tc>
        <w:tc>
          <w:tcPr>
            <w:tcW w:w="3112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62041E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&lt;Postcode/plaats&gt;</w:t>
            </w:r>
          </w:p>
        </w:tc>
        <w:tc>
          <w:tcPr>
            <w:tcW w:w="3112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62041E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&lt;Contactpersoon&gt;</w:t>
            </w:r>
          </w:p>
        </w:tc>
        <w:tc>
          <w:tcPr>
            <w:tcW w:w="3112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single" w:sz="4" w:space="0" w:color="auto"/>
            </w:tcBorders>
          </w:tcPr>
          <w:p w:rsidR="0062041E" w:rsidRPr="00406539" w:rsidRDefault="0062041E" w:rsidP="0062041E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&lt;Functie&gt;</w:t>
            </w:r>
          </w:p>
        </w:tc>
        <w:tc>
          <w:tcPr>
            <w:tcW w:w="3112" w:type="dxa"/>
            <w:vMerge/>
          </w:tcPr>
          <w:p w:rsidR="0062041E" w:rsidRPr="002E1557" w:rsidRDefault="0062041E" w:rsidP="0062041E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 w:val="restart"/>
          </w:tcPr>
          <w:p w:rsidR="0062041E" w:rsidRPr="002E1557" w:rsidRDefault="0062041E" w:rsidP="000B3EFA">
            <w:pPr>
              <w:rPr>
                <w:lang w:val="nl-NL"/>
              </w:rPr>
            </w:pPr>
            <w:r w:rsidRPr="002E1557">
              <w:rPr>
                <w:lang w:val="nl-NL"/>
              </w:rPr>
              <w:t>Gebruiker</w:t>
            </w:r>
          </w:p>
        </w:tc>
        <w:tc>
          <w:tcPr>
            <w:tcW w:w="3112" w:type="dxa"/>
            <w:tcBorders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&lt;Naam&gt;</w:t>
            </w:r>
          </w:p>
        </w:tc>
        <w:tc>
          <w:tcPr>
            <w:tcW w:w="3112" w:type="dxa"/>
            <w:vMerge w:val="restart"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&lt;Adres&gt;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&lt;Postcode/plaats&gt;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&lt;Contactpersoon&gt;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single" w:sz="4" w:space="0" w:color="auto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&lt;Functie&gt;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 w:val="restart"/>
          </w:tcPr>
          <w:p w:rsidR="0062041E" w:rsidRPr="002E1557" w:rsidRDefault="0062041E" w:rsidP="000B3EFA">
            <w:pPr>
              <w:rPr>
                <w:lang w:val="nl-NL"/>
              </w:rPr>
            </w:pPr>
            <w:r w:rsidRPr="002E1557">
              <w:rPr>
                <w:lang w:val="nl-NL"/>
              </w:rPr>
              <w:t>Opsteller document</w:t>
            </w:r>
          </w:p>
        </w:tc>
        <w:tc>
          <w:tcPr>
            <w:tcW w:w="3112" w:type="dxa"/>
            <w:tcBorders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&lt;Naam&gt;</w:t>
            </w:r>
          </w:p>
        </w:tc>
        <w:tc>
          <w:tcPr>
            <w:tcW w:w="3112" w:type="dxa"/>
            <w:vMerge w:val="restart"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&lt;Adres&gt;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&lt;Postcode/plaats&gt;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&lt;Contactpersoon&gt;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  <w:tr w:rsidR="0062041E" w:rsidRPr="002E1557" w:rsidTr="006640FE">
        <w:tc>
          <w:tcPr>
            <w:tcW w:w="1985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  <w:tc>
          <w:tcPr>
            <w:tcW w:w="3112" w:type="dxa"/>
            <w:tcBorders>
              <w:top w:val="nil"/>
            </w:tcBorders>
          </w:tcPr>
          <w:p w:rsidR="0062041E" w:rsidRPr="00406539" w:rsidRDefault="0062041E" w:rsidP="000B3EFA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&lt;Functie&gt;</w:t>
            </w:r>
          </w:p>
        </w:tc>
        <w:tc>
          <w:tcPr>
            <w:tcW w:w="3112" w:type="dxa"/>
            <w:vMerge/>
          </w:tcPr>
          <w:p w:rsidR="0062041E" w:rsidRPr="002E1557" w:rsidRDefault="0062041E" w:rsidP="000B3EFA">
            <w:pPr>
              <w:rPr>
                <w:lang w:val="nl-NL"/>
              </w:rPr>
            </w:pPr>
          </w:p>
        </w:tc>
      </w:tr>
    </w:tbl>
    <w:p w:rsidR="00DF6FC6" w:rsidRPr="002E1557" w:rsidRDefault="00DF6FC6" w:rsidP="000D37EA"/>
    <w:sectPr w:rsidR="00DF6FC6" w:rsidRPr="002E1557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40C" w:rsidRDefault="005B340C" w:rsidP="00B351CA">
      <w:pPr>
        <w:spacing w:line="240" w:lineRule="auto"/>
      </w:pPr>
      <w:r>
        <w:separator/>
      </w:r>
    </w:p>
  </w:endnote>
  <w:endnote w:type="continuationSeparator" w:id="0">
    <w:p w:rsidR="005B340C" w:rsidRDefault="005B340C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40C" w:rsidRDefault="005B340C" w:rsidP="00B351CA">
      <w:pPr>
        <w:spacing w:line="240" w:lineRule="auto"/>
      </w:pPr>
      <w:r>
        <w:separator/>
      </w:r>
    </w:p>
  </w:footnote>
  <w:footnote w:type="continuationSeparator" w:id="0">
    <w:p w:rsidR="005B340C" w:rsidRDefault="005B340C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5B340C">
    <w:r>
      <w:pict>
        <v:shape id="DGSHP5beec2c0b13922.94485986" o:spid="_x0000_s2060" style="position:absolute;margin-left:79.25pt;margin-top:805pt;width:141.7pt;height:1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3922.94485986" inset="0,0,0,0">
            <w:txbxContent>
              <w:p w:rsidR="00F12747" w:rsidRPr="00E62F75" w:rsidRDefault="00C0714F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v1.1 d.d. 16-12-2021</w:t>
                </w:r>
              </w:p>
            </w:txbxContent>
          </v:textbox>
          <w10:wrap anchorx="page" anchory="page"/>
        </v:shape>
      </w:pict>
    </w:r>
    <w:r>
      <w:pict>
        <v:shape id="DGSHP5beec2c0b142b5.49983443" o:spid="_x0000_s2059" style="position:absolute;margin-left:467.1pt;margin-top:805pt;width:98.25pt;height:11.3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42b5.49983443" inset="0,0,0,0">
            <w:txbxContent>
              <w:p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C0714F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C071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eec2c0b182b4.99871175" o:spid="_x0000_s2057" style="position:absolute;margin-left:79.35pt;margin-top:151.65pt;width:263.25pt;height:14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82b4.99871175" inset="0,0,0,0">
            <w:txbxContent>
              <w:p w:rsidR="00F12747" w:rsidRDefault="00F12747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5B340C">
    <w:pPr>
      <w:spacing w:after="6338" w:line="14" w:lineRule="exact"/>
    </w:pPr>
    <w:r>
      <w:pict>
        <v:shape id="DGSHP5beec2c0b0ef46.24242899" o:spid="_x0000_s2049" style="position:absolute;margin-left:74.25pt;margin-top:272.75pt;width:518.25pt;height:45.25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ef46.24242899" inset="0,0,0,0">
            <w:txbxContent>
              <w:p w:rsidR="00F12747" w:rsidRPr="00DC3B2C" w:rsidRDefault="00672F05" w:rsidP="00672F05">
                <w:pPr>
                  <w:pStyle w:val="Geenafstand"/>
                  <w:rPr>
                    <w:sz w:val="24"/>
                    <w:szCs w:val="24"/>
                  </w:rPr>
                </w:pPr>
                <w:r w:rsidRPr="00DC3B2C">
                  <w:rPr>
                    <w:sz w:val="24"/>
                    <w:szCs w:val="24"/>
                  </w:rPr>
                  <w:t>Format vervallen brandmeld- en ontruimingsalarminstallatie</w:t>
                </w:r>
              </w:p>
            </w:txbxContent>
          </v:textbox>
          <w10:wrap anchorx="page" anchory="page"/>
        </v:shape>
      </w:pict>
    </w:r>
    <w:r>
      <w:pict>
        <v:shape id="DGSHP5beec2c0aeb568.24894017" o:spid="_x0000_s2056" style="position:absolute;margin-left:279.2pt;margin-top:0;width:36.85pt;height:105.2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eb568.24894017" inset="0,0,0,0">
            <w:txbxContent>
              <w:p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467995" cy="1583865"/>
                      <wp:effectExtent l="0" t="0" r="0" b="0"/>
                      <wp:docPr id="27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ijksli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eec2c0af2b44.75205855" o:spid="_x0000_s2055" style="position:absolute;margin-left:316.05pt;margin-top:0;width:184.25pt;height:124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2b44.75205855" inset="0,0,0,0">
            <w:txbxContent>
              <w:p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8" name="RGD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GD_Standaard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eec2c0af6907.21986771" o:spid="_x0000_s2054" style="position:absolute;margin-left:79.35pt;margin-top:152.75pt;width:263.95pt;height:93.4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6907.21986771" inset="0,0,0,0">
            <w:txbxContent>
              <w:p w:rsidR="00F12747" w:rsidRDefault="00F12747"/>
            </w:txbxContent>
          </v:textbox>
          <w10:wrap anchorx="page" anchory="page"/>
        </v:shape>
      </w:pict>
    </w:r>
    <w:r>
      <w:pict>
        <v:shape id="DGSHP5beec2c0af7253.31448163" o:spid="_x0000_s2053" style="position:absolute;margin-left:467.1pt;margin-top:154.95pt;width:98.2pt;height:634.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7253.31448163" inset="0,0,0,0">
            <w:txbxContent>
              <w:p w:rsidR="00F12747" w:rsidRDefault="00F12747">
                <w:pPr>
                  <w:pStyle w:val="Referentiegegevens"/>
                </w:pPr>
              </w:p>
            </w:txbxContent>
          </v:textbox>
          <w10:wrap anchorx="page" anchory="page"/>
        </v:shape>
      </w:pict>
    </w:r>
    <w:r>
      <w:pict>
        <v:shape id="DGSHP5beec2c0b06553.50373992" o:spid="_x0000_s2052" style="position:absolute;margin-left:467.1pt;margin-top:802.95pt;width:98.2pt;height:11.3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6553.50373992" inset="0,0,0,0">
            <w:txbxContent>
              <w:p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C0714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C071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eec2c0b0a5e7.26127220" o:spid="_x0000_s2051" style="position:absolute;margin-left:79.35pt;margin-top:802.95pt;width:141.75pt;height:12.7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a5e7.26127220" inset="0,0,0,0">
            <w:txbxContent>
              <w:p w:rsidR="00406539" w:rsidRPr="00E62F75" w:rsidRDefault="00C0714F" w:rsidP="00406539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v1.1</w:t>
                </w:r>
                <w:r w:rsidR="00406539" w:rsidRPr="00E62F75">
                  <w:rPr>
                    <w:sz w:val="13"/>
                    <w:szCs w:val="13"/>
                  </w:rPr>
                  <w:t xml:space="preserve"> d.d. </w:t>
                </w:r>
                <w:r>
                  <w:rPr>
                    <w:sz w:val="13"/>
                    <w:szCs w:val="13"/>
                  </w:rPr>
                  <w:t>16-12-2021</w:t>
                </w:r>
              </w:p>
              <w:p w:rsidR="00F12747" w:rsidRDefault="00F12747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4"/>
  </w:num>
  <w:num w:numId="5">
    <w:abstractNumId w:val="21"/>
  </w:num>
  <w:num w:numId="6">
    <w:abstractNumId w:val="7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25"/>
  </w:num>
  <w:num w:numId="13">
    <w:abstractNumId w:val="0"/>
  </w:num>
  <w:num w:numId="14">
    <w:abstractNumId w:val="23"/>
  </w:num>
  <w:num w:numId="15">
    <w:abstractNumId w:val="3"/>
  </w:num>
  <w:num w:numId="16">
    <w:abstractNumId w:val="12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  <w:num w:numId="23">
    <w:abstractNumId w:val="22"/>
  </w:num>
  <w:num w:numId="24">
    <w:abstractNumId w:val="8"/>
  </w:num>
  <w:num w:numId="25">
    <w:abstractNumId w:val="18"/>
  </w:num>
  <w:num w:numId="26">
    <w:abstractNumId w:val="2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0F6"/>
    <w:rsid w:val="00074AEC"/>
    <w:rsid w:val="000D37EA"/>
    <w:rsid w:val="000E78B2"/>
    <w:rsid w:val="000E7940"/>
    <w:rsid w:val="00173319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3B0501"/>
    <w:rsid w:val="00406539"/>
    <w:rsid w:val="004130F6"/>
    <w:rsid w:val="00467831"/>
    <w:rsid w:val="004B1C1F"/>
    <w:rsid w:val="005421E2"/>
    <w:rsid w:val="005A62F6"/>
    <w:rsid w:val="005B2617"/>
    <w:rsid w:val="005B340C"/>
    <w:rsid w:val="005D6A1A"/>
    <w:rsid w:val="005F111A"/>
    <w:rsid w:val="0062041E"/>
    <w:rsid w:val="00625B74"/>
    <w:rsid w:val="006640FE"/>
    <w:rsid w:val="00672F05"/>
    <w:rsid w:val="00692C45"/>
    <w:rsid w:val="006A0DAE"/>
    <w:rsid w:val="006C2499"/>
    <w:rsid w:val="00772302"/>
    <w:rsid w:val="00802B56"/>
    <w:rsid w:val="00807F53"/>
    <w:rsid w:val="0090048F"/>
    <w:rsid w:val="009120F2"/>
    <w:rsid w:val="00A2695E"/>
    <w:rsid w:val="00A35D79"/>
    <w:rsid w:val="00AE325D"/>
    <w:rsid w:val="00B3089E"/>
    <w:rsid w:val="00B351CA"/>
    <w:rsid w:val="00B876D9"/>
    <w:rsid w:val="00B94E0F"/>
    <w:rsid w:val="00BF2D6F"/>
    <w:rsid w:val="00C0714F"/>
    <w:rsid w:val="00CC0CF7"/>
    <w:rsid w:val="00CF4405"/>
    <w:rsid w:val="00DC3B2C"/>
    <w:rsid w:val="00DF6FC6"/>
    <w:rsid w:val="00E330D5"/>
    <w:rsid w:val="00E62F75"/>
    <w:rsid w:val="00F04F24"/>
    <w:rsid w:val="00F12747"/>
    <w:rsid w:val="00F36C57"/>
    <w:rsid w:val="00F44F2A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DF44BCB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3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Ackerman, Erwin</dc:creator>
  <cp:lastModifiedBy>Ackerman, Erwin</cp:lastModifiedBy>
  <cp:revision>40</cp:revision>
  <dcterms:created xsi:type="dcterms:W3CDTF">2018-11-16T13:37:00Z</dcterms:created>
  <dcterms:modified xsi:type="dcterms:W3CDTF">2021-11-19T09:09:00Z</dcterms:modified>
</cp:coreProperties>
</file>