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02BC4" w14:textId="77777777" w:rsidR="002C160A" w:rsidRPr="00B63BCF" w:rsidRDefault="00107290" w:rsidP="0014329A">
      <w:pPr>
        <w:jc w:val="center"/>
        <w:rPr>
          <w:rFonts w:ascii="Arial" w:hAnsi="Arial" w:cs="Arial"/>
          <w:b/>
          <w:color w:val="4472C4" w:themeColor="accent5"/>
          <w:sz w:val="20"/>
          <w:szCs w:val="20"/>
        </w:rPr>
      </w:pPr>
      <w:r>
        <w:rPr>
          <w:rFonts w:ascii="Arial" w:hAnsi="Arial" w:cs="Arial"/>
          <w:b/>
          <w:color w:val="4472C4" w:themeColor="accent5"/>
          <w:sz w:val="20"/>
          <w:szCs w:val="20"/>
        </w:rPr>
        <w:t>O</w:t>
      </w:r>
      <w:r w:rsidR="002C160A" w:rsidRPr="00B63BCF">
        <w:rPr>
          <w:rFonts w:ascii="Arial" w:hAnsi="Arial" w:cs="Arial"/>
          <w:b/>
          <w:color w:val="4472C4" w:themeColor="accent5"/>
          <w:sz w:val="20"/>
          <w:szCs w:val="20"/>
        </w:rPr>
        <w:t>vereenkomst voor het verrichten van diensten</w:t>
      </w:r>
    </w:p>
    <w:p w14:paraId="510BB234" w14:textId="2042928A" w:rsidR="002E4D03" w:rsidRPr="00B63BCF" w:rsidRDefault="00E05501" w:rsidP="0014329A">
      <w:pPr>
        <w:jc w:val="center"/>
        <w:rPr>
          <w:rFonts w:ascii="Arial" w:hAnsi="Arial" w:cs="Arial"/>
          <w:b/>
          <w:color w:val="4472C4" w:themeColor="accent5"/>
          <w:sz w:val="20"/>
          <w:szCs w:val="20"/>
        </w:rPr>
      </w:pPr>
      <w:r w:rsidRPr="00B63BCF">
        <w:rPr>
          <w:rFonts w:ascii="Arial" w:hAnsi="Arial" w:cs="Arial"/>
          <w:b/>
          <w:color w:val="4472C4" w:themeColor="accent5"/>
          <w:sz w:val="20"/>
          <w:szCs w:val="20"/>
        </w:rPr>
        <w:t xml:space="preserve">inzake </w:t>
      </w:r>
      <w:r w:rsidR="007E45B1">
        <w:rPr>
          <w:rFonts w:ascii="Arial" w:hAnsi="Arial" w:cs="Arial"/>
          <w:b/>
          <w:color w:val="4472C4" w:themeColor="accent5"/>
          <w:sz w:val="20"/>
          <w:szCs w:val="20"/>
        </w:rPr>
        <w:t>Uitmaaien Watergangen en Waterkeringen 2023 - 202</w:t>
      </w:r>
      <w:r w:rsidR="00D66B37">
        <w:rPr>
          <w:rFonts w:ascii="Arial" w:hAnsi="Arial" w:cs="Arial"/>
          <w:b/>
          <w:color w:val="4472C4" w:themeColor="accent5"/>
          <w:sz w:val="20"/>
          <w:szCs w:val="20"/>
        </w:rPr>
        <w:t>7</w:t>
      </w:r>
      <w:r w:rsidR="00425276">
        <w:rPr>
          <w:rFonts w:ascii="Arial" w:hAnsi="Arial" w:cs="Arial"/>
          <w:b/>
          <w:color w:val="4472C4" w:themeColor="accent5"/>
          <w:sz w:val="20"/>
          <w:szCs w:val="20"/>
        </w:rPr>
        <w:t xml:space="preserve"> (</w:t>
      </w:r>
      <w:r w:rsidR="007E45B1">
        <w:rPr>
          <w:rFonts w:ascii="Arial" w:hAnsi="Arial" w:cs="Arial"/>
          <w:b/>
          <w:color w:val="4472C4" w:themeColor="accent5"/>
          <w:sz w:val="20"/>
          <w:szCs w:val="20"/>
        </w:rPr>
        <w:t>DM1889337</w:t>
      </w:r>
      <w:r w:rsidRPr="00B63BCF">
        <w:rPr>
          <w:rFonts w:ascii="Arial" w:hAnsi="Arial" w:cs="Arial"/>
          <w:b/>
          <w:color w:val="4472C4" w:themeColor="accent5"/>
          <w:sz w:val="20"/>
          <w:szCs w:val="20"/>
        </w:rPr>
        <w:t>)</w:t>
      </w:r>
    </w:p>
    <w:p w14:paraId="083651EB" w14:textId="77777777" w:rsidR="0014329A" w:rsidRDefault="0014329A" w:rsidP="0014329A">
      <w:pPr>
        <w:rPr>
          <w:rFonts w:ascii="Arial" w:hAnsi="Arial" w:cs="Arial"/>
          <w:sz w:val="20"/>
          <w:szCs w:val="20"/>
        </w:rPr>
      </w:pPr>
    </w:p>
    <w:p w14:paraId="0E7F9E88" w14:textId="77777777" w:rsidR="00ED2A9C" w:rsidRPr="00A966FE" w:rsidRDefault="00ED2A9C" w:rsidP="00ED2A9C">
      <w:pPr>
        <w:rPr>
          <w:rFonts w:ascii="Arial" w:hAnsi="Arial" w:cs="Arial"/>
          <w:sz w:val="20"/>
          <w:szCs w:val="20"/>
        </w:rPr>
      </w:pPr>
      <w:r w:rsidRPr="00A966FE">
        <w:rPr>
          <w:rFonts w:ascii="Arial" w:hAnsi="Arial" w:cs="Arial"/>
          <w:sz w:val="20"/>
          <w:szCs w:val="20"/>
        </w:rPr>
        <w:t>De ondergetekenden:</w:t>
      </w:r>
    </w:p>
    <w:p w14:paraId="50F18C7D" w14:textId="545657EF" w:rsidR="00ED2A9C" w:rsidRPr="0014329A" w:rsidRDefault="00ED2A9C" w:rsidP="00ED2A9C">
      <w:pPr>
        <w:pStyle w:val="Lijstalinea"/>
        <w:numPr>
          <w:ilvl w:val="0"/>
          <w:numId w:val="12"/>
        </w:numPr>
        <w:ind w:left="284" w:hanging="284"/>
        <w:rPr>
          <w:rFonts w:ascii="Arial" w:eastAsia="Calibri" w:hAnsi="Arial" w:cs="Arial"/>
          <w:sz w:val="20"/>
          <w:szCs w:val="20"/>
        </w:rPr>
      </w:pPr>
      <w:r w:rsidRPr="00A966FE">
        <w:rPr>
          <w:rFonts w:ascii="Arial" w:hAnsi="Arial" w:cs="Arial"/>
          <w:b/>
          <w:bCs/>
          <w:sz w:val="20"/>
          <w:szCs w:val="20"/>
        </w:rPr>
        <w:t>Hoogheemraadschap de Stichtse Rijnlanden</w:t>
      </w:r>
      <w:r w:rsidRPr="00A966FE">
        <w:rPr>
          <w:rFonts w:ascii="Arial" w:hAnsi="Arial" w:cs="Arial"/>
          <w:sz w:val="20"/>
          <w:szCs w:val="20"/>
        </w:rPr>
        <w:t>, een publiekrechtelijke rechtspersoon gevestigd en kantoorhoudende aan de Poldermolen 2 te Houten, rechtsgeldig vertegenwoordigd door de Dijkgraaf, de heer J. C. H. Haan, namens hem</w:t>
      </w:r>
      <w:r w:rsidR="00CA41CF">
        <w:rPr>
          <w:rFonts w:ascii="Arial" w:hAnsi="Arial" w:cs="Arial"/>
          <w:sz w:val="20"/>
          <w:szCs w:val="20"/>
        </w:rPr>
        <w:t xml:space="preserve"> mevrouw C. Apeldoorn secretaris-directeur</w:t>
      </w:r>
      <w:r w:rsidRPr="00A966FE">
        <w:rPr>
          <w:rFonts w:ascii="Arial" w:hAnsi="Arial" w:cs="Arial"/>
          <w:sz w:val="20"/>
          <w:szCs w:val="20"/>
        </w:rPr>
        <w:t>, verder te noemen: ‘HDSR’.</w:t>
      </w:r>
    </w:p>
    <w:p w14:paraId="5DA78361" w14:textId="77777777" w:rsidR="00ED2A9C" w:rsidRPr="00A966FE" w:rsidRDefault="00ED2A9C" w:rsidP="00ED2A9C">
      <w:pPr>
        <w:pStyle w:val="Lijstalinea"/>
        <w:ind w:left="284"/>
        <w:rPr>
          <w:rFonts w:ascii="Arial" w:eastAsia="Calibri" w:hAnsi="Arial" w:cs="Arial"/>
          <w:sz w:val="20"/>
          <w:szCs w:val="20"/>
        </w:rPr>
      </w:pPr>
    </w:p>
    <w:p w14:paraId="7E68169F" w14:textId="77777777" w:rsidR="00ED2A9C" w:rsidRPr="002047A5" w:rsidRDefault="00ED2A9C" w:rsidP="00ED2A9C">
      <w:pPr>
        <w:rPr>
          <w:rFonts w:ascii="Arial" w:hAnsi="Arial" w:cs="Arial"/>
          <w:b/>
          <w:sz w:val="20"/>
          <w:szCs w:val="20"/>
        </w:rPr>
      </w:pPr>
      <w:r w:rsidRPr="002047A5">
        <w:rPr>
          <w:rFonts w:ascii="Arial" w:hAnsi="Arial" w:cs="Arial"/>
          <w:b/>
          <w:sz w:val="20"/>
          <w:szCs w:val="20"/>
        </w:rPr>
        <w:t>en</w:t>
      </w:r>
    </w:p>
    <w:p w14:paraId="7A38D1A9" w14:textId="77777777" w:rsidR="00ED2A9C" w:rsidRDefault="00ED2A9C" w:rsidP="00ED2A9C">
      <w:pPr>
        <w:pStyle w:val="Lijstalinea"/>
        <w:numPr>
          <w:ilvl w:val="0"/>
          <w:numId w:val="12"/>
        </w:numPr>
        <w:ind w:left="284" w:hanging="284"/>
        <w:rPr>
          <w:rFonts w:ascii="Arial" w:hAnsi="Arial" w:cs="Arial"/>
          <w:sz w:val="20"/>
          <w:szCs w:val="20"/>
        </w:rPr>
      </w:pPr>
      <w:r w:rsidRPr="00A966FE">
        <w:rPr>
          <w:rFonts w:ascii="Arial" w:hAnsi="Arial" w:cs="Arial"/>
          <w:b/>
          <w:sz w:val="20"/>
          <w:szCs w:val="20"/>
          <w:highlight w:val="yellow"/>
        </w:rPr>
        <w:t>&lt;volledige naam en rechtsvorm raamcontractant&gt;</w:t>
      </w:r>
      <w:r w:rsidRPr="00A966FE">
        <w:rPr>
          <w:rFonts w:ascii="Arial" w:hAnsi="Arial" w:cs="Arial"/>
          <w:sz w:val="20"/>
          <w:szCs w:val="20"/>
        </w:rPr>
        <w:t xml:space="preserve">, een privaatrechtelijke rechtspersoon gevestigd en kantoorhoudende aan </w:t>
      </w:r>
      <w:r w:rsidRPr="00A966FE">
        <w:rPr>
          <w:rFonts w:ascii="Arial" w:hAnsi="Arial" w:cs="Arial"/>
          <w:sz w:val="20"/>
          <w:szCs w:val="20"/>
          <w:highlight w:val="yellow"/>
        </w:rPr>
        <w:t>&lt;adres&gt;</w:t>
      </w:r>
      <w:r w:rsidRPr="00A966FE">
        <w:rPr>
          <w:rFonts w:ascii="Arial" w:hAnsi="Arial" w:cs="Arial"/>
          <w:sz w:val="20"/>
          <w:szCs w:val="20"/>
        </w:rPr>
        <w:t xml:space="preserve">, voor deze </w:t>
      </w:r>
      <w:r>
        <w:rPr>
          <w:rFonts w:ascii="Arial" w:hAnsi="Arial" w:cs="Arial"/>
          <w:sz w:val="20"/>
          <w:szCs w:val="20"/>
        </w:rPr>
        <w:t>Overeenkomst</w:t>
      </w:r>
      <w:r w:rsidRPr="00A966FE">
        <w:rPr>
          <w:rFonts w:ascii="Arial" w:hAnsi="Arial" w:cs="Arial"/>
          <w:sz w:val="20"/>
          <w:szCs w:val="20"/>
        </w:rPr>
        <w:t xml:space="preserve"> rechtsgeldig </w:t>
      </w:r>
      <w:r w:rsidRPr="0014329A">
        <w:rPr>
          <w:rFonts w:ascii="Arial" w:hAnsi="Arial" w:cs="Arial"/>
          <w:sz w:val="20"/>
          <w:szCs w:val="20"/>
        </w:rPr>
        <w:t xml:space="preserve">vertegenwoordigd door </w:t>
      </w:r>
      <w:r w:rsidRPr="0014329A">
        <w:rPr>
          <w:rFonts w:ascii="Arial" w:hAnsi="Arial" w:cs="Arial"/>
          <w:sz w:val="20"/>
          <w:szCs w:val="20"/>
          <w:highlight w:val="yellow"/>
        </w:rPr>
        <w:t>&lt;naam en functie&gt;</w:t>
      </w:r>
      <w:r w:rsidRPr="0014329A">
        <w:rPr>
          <w:rFonts w:ascii="Arial" w:hAnsi="Arial" w:cs="Arial"/>
          <w:sz w:val="20"/>
          <w:szCs w:val="20"/>
        </w:rPr>
        <w:t xml:space="preserve">, verder te noemen: ‘Opdrachtnemer’. </w:t>
      </w:r>
    </w:p>
    <w:p w14:paraId="70D042FE" w14:textId="77777777" w:rsidR="00ED2A9C" w:rsidRPr="0014329A" w:rsidRDefault="00ED2A9C" w:rsidP="00ED2A9C">
      <w:pPr>
        <w:pStyle w:val="Lijstalinea"/>
        <w:ind w:left="284"/>
        <w:rPr>
          <w:rFonts w:ascii="Arial" w:hAnsi="Arial" w:cs="Arial"/>
          <w:sz w:val="20"/>
          <w:szCs w:val="20"/>
        </w:rPr>
      </w:pPr>
    </w:p>
    <w:p w14:paraId="00A6FB32" w14:textId="77777777" w:rsidR="00ED2A9C" w:rsidRPr="002047A5" w:rsidRDefault="00ED2A9C" w:rsidP="00ED2A9C">
      <w:pPr>
        <w:rPr>
          <w:rFonts w:ascii="Arial" w:hAnsi="Arial" w:cs="Arial"/>
          <w:sz w:val="20"/>
          <w:szCs w:val="20"/>
        </w:rPr>
      </w:pPr>
      <w:r w:rsidRPr="002047A5">
        <w:rPr>
          <w:rFonts w:ascii="Arial" w:hAnsi="Arial" w:cs="Arial"/>
          <w:sz w:val="20"/>
          <w:szCs w:val="20"/>
        </w:rPr>
        <w:t xml:space="preserve">De </w:t>
      </w:r>
      <w:r>
        <w:rPr>
          <w:rFonts w:ascii="Arial" w:hAnsi="Arial" w:cs="Arial"/>
          <w:sz w:val="20"/>
          <w:szCs w:val="20"/>
        </w:rPr>
        <w:t xml:space="preserve">ondergetekenden 1 en 2 ook </w:t>
      </w:r>
      <w:r w:rsidRPr="002047A5">
        <w:rPr>
          <w:rFonts w:ascii="Arial" w:hAnsi="Arial" w:cs="Arial"/>
          <w:sz w:val="20"/>
          <w:szCs w:val="20"/>
        </w:rPr>
        <w:t>gezamenlijk</w:t>
      </w:r>
      <w:r>
        <w:rPr>
          <w:rFonts w:ascii="Arial" w:hAnsi="Arial" w:cs="Arial"/>
          <w:sz w:val="20"/>
          <w:szCs w:val="20"/>
        </w:rPr>
        <w:t xml:space="preserve"> aangeduid als</w:t>
      </w:r>
      <w:r w:rsidRPr="002047A5">
        <w:rPr>
          <w:rFonts w:ascii="Arial" w:hAnsi="Arial" w:cs="Arial"/>
          <w:sz w:val="20"/>
          <w:szCs w:val="20"/>
        </w:rPr>
        <w:t xml:space="preserve"> Partijen en </w:t>
      </w:r>
      <w:r>
        <w:rPr>
          <w:rFonts w:ascii="Arial" w:hAnsi="Arial" w:cs="Arial"/>
          <w:sz w:val="20"/>
          <w:szCs w:val="20"/>
        </w:rPr>
        <w:t>s</w:t>
      </w:r>
      <w:r w:rsidRPr="002047A5">
        <w:rPr>
          <w:rFonts w:ascii="Arial" w:hAnsi="Arial" w:cs="Arial"/>
          <w:sz w:val="20"/>
          <w:szCs w:val="20"/>
        </w:rPr>
        <w:t xml:space="preserve">eparaat van elkaar </w:t>
      </w:r>
      <w:r>
        <w:rPr>
          <w:rFonts w:ascii="Arial" w:hAnsi="Arial" w:cs="Arial"/>
          <w:sz w:val="20"/>
          <w:szCs w:val="20"/>
        </w:rPr>
        <w:t xml:space="preserve">als </w:t>
      </w:r>
      <w:r w:rsidRPr="002047A5">
        <w:rPr>
          <w:rFonts w:ascii="Arial" w:hAnsi="Arial" w:cs="Arial"/>
          <w:sz w:val="20"/>
          <w:szCs w:val="20"/>
        </w:rPr>
        <w:t>Partij.</w:t>
      </w:r>
    </w:p>
    <w:p w14:paraId="20FF5674" w14:textId="77777777" w:rsidR="00ED2A9C" w:rsidRDefault="00ED2A9C" w:rsidP="00ED2A9C">
      <w:pPr>
        <w:rPr>
          <w:rFonts w:ascii="Arial" w:hAnsi="Arial" w:cs="Arial"/>
          <w:b/>
          <w:sz w:val="20"/>
          <w:szCs w:val="20"/>
        </w:rPr>
      </w:pPr>
    </w:p>
    <w:p w14:paraId="7EA456D6" w14:textId="77777777" w:rsidR="00ED2A9C" w:rsidRPr="002047A5" w:rsidRDefault="00ED2A9C" w:rsidP="00ED2A9C">
      <w:pPr>
        <w:rPr>
          <w:rFonts w:ascii="Arial" w:hAnsi="Arial" w:cs="Arial"/>
          <w:b/>
          <w:sz w:val="20"/>
          <w:szCs w:val="20"/>
        </w:rPr>
      </w:pPr>
      <w:r w:rsidRPr="002047A5">
        <w:rPr>
          <w:rFonts w:ascii="Arial" w:hAnsi="Arial" w:cs="Arial"/>
          <w:b/>
          <w:sz w:val="20"/>
          <w:szCs w:val="20"/>
        </w:rPr>
        <w:t>OVERWEGENDE DAT:</w:t>
      </w:r>
    </w:p>
    <w:p w14:paraId="01A44C04" w14:textId="77777777" w:rsidR="00ED2A9C" w:rsidRDefault="00ED2A9C" w:rsidP="00ED2A9C">
      <w:pPr>
        <w:numPr>
          <w:ilvl w:val="0"/>
          <w:numId w:val="2"/>
        </w:numPr>
        <w:ind w:left="567" w:hanging="567"/>
        <w:rPr>
          <w:rFonts w:ascii="Arial" w:eastAsia="MS ??" w:hAnsi="Arial" w:cs="Arial"/>
          <w:sz w:val="20"/>
          <w:szCs w:val="20"/>
        </w:rPr>
      </w:pPr>
      <w:r w:rsidRPr="007E45B1">
        <w:rPr>
          <w:rFonts w:ascii="Arial" w:eastAsia="MS ??" w:hAnsi="Arial" w:cs="Arial"/>
          <w:sz w:val="20"/>
          <w:szCs w:val="20"/>
        </w:rPr>
        <w:t>HDSR een Europese openbare aanbesteding heeft georganiseerd voor het uitvoeren van Diensten op het gebied van het uitmaaien</w:t>
      </w:r>
      <w:r>
        <w:rPr>
          <w:rFonts w:ascii="Arial" w:eastAsia="MS ??" w:hAnsi="Arial" w:cs="Arial"/>
          <w:sz w:val="20"/>
          <w:szCs w:val="20"/>
        </w:rPr>
        <w:t xml:space="preserve"> van watergangen en waterkeringen 2023-2027</w:t>
      </w:r>
      <w:r w:rsidRPr="002047A5">
        <w:rPr>
          <w:rFonts w:ascii="Arial" w:eastAsia="MS ??" w:hAnsi="Arial" w:cs="Arial"/>
          <w:sz w:val="20"/>
          <w:szCs w:val="20"/>
        </w:rPr>
        <w:t>;</w:t>
      </w:r>
    </w:p>
    <w:p w14:paraId="1704DF7E" w14:textId="77777777" w:rsidR="00ED2A9C" w:rsidRPr="002047A5" w:rsidRDefault="00ED2A9C" w:rsidP="00ED2A9C">
      <w:pPr>
        <w:numPr>
          <w:ilvl w:val="0"/>
          <w:numId w:val="2"/>
        </w:numPr>
        <w:ind w:left="567" w:hanging="567"/>
        <w:rPr>
          <w:rFonts w:ascii="Arial" w:eastAsia="MS ??" w:hAnsi="Arial" w:cs="Arial"/>
          <w:sz w:val="20"/>
          <w:szCs w:val="20"/>
        </w:rPr>
      </w:pPr>
      <w:r w:rsidRPr="00677FC7">
        <w:rPr>
          <w:rFonts w:ascii="Arial" w:eastAsia="MS ??" w:hAnsi="Arial" w:cs="Arial"/>
          <w:sz w:val="20"/>
        </w:rPr>
        <w:t xml:space="preserve">de aanbestedingsprocedure, de </w:t>
      </w:r>
      <w:r>
        <w:rPr>
          <w:rFonts w:ascii="Arial" w:eastAsia="MS ??" w:hAnsi="Arial" w:cs="Arial"/>
          <w:sz w:val="20"/>
        </w:rPr>
        <w:t>betreffende werkzaamheden</w:t>
      </w:r>
      <w:r w:rsidRPr="00677FC7">
        <w:rPr>
          <w:rFonts w:ascii="Arial" w:eastAsia="MS ??" w:hAnsi="Arial" w:cs="Arial"/>
          <w:sz w:val="20"/>
        </w:rPr>
        <w:t xml:space="preserve"> en de wijze van gunnen van de Overeenkomst zijn beschreven in het </w:t>
      </w:r>
      <w:r>
        <w:rPr>
          <w:rFonts w:ascii="Arial" w:eastAsia="MS ??" w:hAnsi="Arial" w:cs="Arial"/>
          <w:sz w:val="20"/>
        </w:rPr>
        <w:t>Aanbestedingsdocument van datum &lt;</w:t>
      </w:r>
      <w:proofErr w:type="spellStart"/>
      <w:r w:rsidRPr="00E043B0">
        <w:rPr>
          <w:rFonts w:ascii="Arial" w:eastAsia="MS ??" w:hAnsi="Arial" w:cs="Arial"/>
          <w:sz w:val="20"/>
          <w:highlight w:val="yellow"/>
        </w:rPr>
        <w:t>dd</w:t>
      </w:r>
      <w:proofErr w:type="spellEnd"/>
      <w:r w:rsidRPr="00E043B0">
        <w:rPr>
          <w:rFonts w:ascii="Arial" w:eastAsia="MS ??" w:hAnsi="Arial" w:cs="Arial"/>
          <w:sz w:val="20"/>
          <w:highlight w:val="yellow"/>
        </w:rPr>
        <w:t>-mm-</w:t>
      </w:r>
      <w:proofErr w:type="spellStart"/>
      <w:r w:rsidRPr="00E043B0">
        <w:rPr>
          <w:rFonts w:ascii="Arial" w:eastAsia="MS ??" w:hAnsi="Arial" w:cs="Arial"/>
          <w:sz w:val="20"/>
          <w:highlight w:val="yellow"/>
        </w:rPr>
        <w:t>jjjj</w:t>
      </w:r>
      <w:proofErr w:type="spellEnd"/>
      <w:r>
        <w:rPr>
          <w:rFonts w:ascii="Arial" w:eastAsia="MS ??" w:hAnsi="Arial" w:cs="Arial"/>
          <w:sz w:val="20"/>
        </w:rPr>
        <w:t>&gt; met kenmerk &lt;</w:t>
      </w:r>
      <w:r w:rsidRPr="00E043B0">
        <w:rPr>
          <w:rFonts w:ascii="Arial" w:eastAsia="MS ??" w:hAnsi="Arial" w:cs="Arial"/>
          <w:sz w:val="20"/>
          <w:highlight w:val="yellow"/>
        </w:rPr>
        <w:t>DM-nummer</w:t>
      </w:r>
      <w:r>
        <w:rPr>
          <w:rFonts w:ascii="Arial" w:eastAsia="MS ??" w:hAnsi="Arial" w:cs="Arial"/>
          <w:sz w:val="20"/>
        </w:rPr>
        <w:t>&gt; en bijbehorende bijlagen;</w:t>
      </w:r>
    </w:p>
    <w:p w14:paraId="30FE946E" w14:textId="77777777" w:rsidR="00ED2A9C" w:rsidRPr="002047A5" w:rsidRDefault="00ED2A9C" w:rsidP="00ED2A9C">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Opdrachtnemer op voornoemde aanbesteding een inschrijving heeft gedaan </w:t>
      </w:r>
      <w:r w:rsidRPr="002047A5">
        <w:rPr>
          <w:rFonts w:ascii="Arial" w:eastAsia="MS ??" w:hAnsi="Arial" w:cs="Arial"/>
          <w:sz w:val="20"/>
          <w:szCs w:val="20"/>
          <w:highlight w:val="yellow"/>
        </w:rPr>
        <w:t>&lt;voor Perceel …&gt;</w:t>
      </w:r>
      <w:r w:rsidRPr="002047A5">
        <w:rPr>
          <w:rFonts w:ascii="Arial" w:eastAsia="MS ??" w:hAnsi="Arial" w:cs="Arial"/>
          <w:sz w:val="20"/>
          <w:szCs w:val="20"/>
        </w:rPr>
        <w:t xml:space="preserve"> en zich daarbij onverkort heeft geconformeerd aan alle eisen die in het Aanbestedingsdocument zijn gesteld; </w:t>
      </w:r>
    </w:p>
    <w:p w14:paraId="31911305" w14:textId="77777777" w:rsidR="00ED2A9C" w:rsidRPr="00F5150B" w:rsidRDefault="00ED2A9C" w:rsidP="00ED2A9C">
      <w:pPr>
        <w:numPr>
          <w:ilvl w:val="0"/>
          <w:numId w:val="2"/>
        </w:numPr>
        <w:ind w:left="567" w:hanging="567"/>
        <w:rPr>
          <w:rFonts w:ascii="Arial" w:eastAsia="MS ??" w:hAnsi="Arial" w:cs="Arial"/>
          <w:sz w:val="20"/>
          <w:szCs w:val="20"/>
        </w:rPr>
      </w:pPr>
      <w:r w:rsidRPr="002047A5">
        <w:rPr>
          <w:rFonts w:ascii="Arial" w:eastAsia="MS ??" w:hAnsi="Arial" w:cs="Arial"/>
          <w:sz w:val="20"/>
          <w:szCs w:val="20"/>
        </w:rPr>
        <w:t>HDSR op &lt;</w:t>
      </w:r>
      <w:r w:rsidRPr="002047A5">
        <w:rPr>
          <w:rFonts w:ascii="Arial" w:eastAsia="MS ??" w:hAnsi="Arial" w:cs="Arial"/>
          <w:sz w:val="20"/>
          <w:szCs w:val="20"/>
          <w:highlight w:val="yellow"/>
        </w:rPr>
        <w:t>datum</w:t>
      </w:r>
      <w:r w:rsidRPr="002047A5">
        <w:rPr>
          <w:rFonts w:ascii="Arial" w:eastAsia="MS ??" w:hAnsi="Arial" w:cs="Arial"/>
          <w:sz w:val="20"/>
          <w:szCs w:val="20"/>
        </w:rPr>
        <w:t xml:space="preserve">&gt; de </w:t>
      </w:r>
      <w:r>
        <w:rPr>
          <w:rFonts w:ascii="Arial" w:eastAsia="MS ??" w:hAnsi="Arial" w:cs="Arial"/>
          <w:sz w:val="20"/>
          <w:szCs w:val="20"/>
        </w:rPr>
        <w:t>inschrijving van Opdrachtnemer</w:t>
      </w:r>
      <w:r w:rsidRPr="002047A5">
        <w:rPr>
          <w:rFonts w:ascii="Arial" w:eastAsia="MS ??" w:hAnsi="Arial" w:cs="Arial"/>
          <w:sz w:val="20"/>
          <w:szCs w:val="20"/>
        </w:rPr>
        <w:t xml:space="preserve"> als </w:t>
      </w:r>
      <w:r w:rsidRPr="00F5150B">
        <w:rPr>
          <w:rFonts w:ascii="Arial" w:eastAsia="MS ??" w:hAnsi="Arial" w:cs="Arial"/>
          <w:sz w:val="20"/>
          <w:szCs w:val="20"/>
        </w:rPr>
        <w:t xml:space="preserve">economisch meest voordelige inschrijving heeft beoordeeld; </w:t>
      </w:r>
    </w:p>
    <w:p w14:paraId="25937ADA" w14:textId="77777777" w:rsidR="00ED2A9C" w:rsidRPr="002047A5" w:rsidRDefault="00ED2A9C" w:rsidP="00ED2A9C">
      <w:pPr>
        <w:numPr>
          <w:ilvl w:val="0"/>
          <w:numId w:val="2"/>
        </w:numPr>
        <w:ind w:left="567" w:hanging="567"/>
        <w:rPr>
          <w:rFonts w:ascii="Arial" w:eastAsia="MS ??" w:hAnsi="Arial" w:cs="Arial"/>
          <w:iCs/>
          <w:sz w:val="20"/>
          <w:szCs w:val="20"/>
        </w:rPr>
      </w:pPr>
      <w:r w:rsidRPr="00F5150B">
        <w:rPr>
          <w:rFonts w:ascii="Arial" w:eastAsia="MS ??" w:hAnsi="Arial" w:cs="Arial"/>
          <w:iCs/>
          <w:sz w:val="20"/>
          <w:szCs w:val="20"/>
        </w:rPr>
        <w:t>Partijen op deze gro</w:t>
      </w:r>
      <w:r>
        <w:rPr>
          <w:rFonts w:ascii="Arial" w:eastAsia="MS ??" w:hAnsi="Arial" w:cs="Arial"/>
          <w:iCs/>
          <w:sz w:val="20"/>
          <w:szCs w:val="20"/>
        </w:rPr>
        <w:t>nd wensen</w:t>
      </w:r>
      <w:r w:rsidRPr="002047A5">
        <w:rPr>
          <w:rFonts w:ascii="Arial" w:eastAsia="MS ??" w:hAnsi="Arial" w:cs="Arial"/>
          <w:iCs/>
          <w:sz w:val="20"/>
          <w:szCs w:val="20"/>
        </w:rPr>
        <w:t xml:space="preserve"> over te gaan tot het sluiten van deze </w:t>
      </w:r>
      <w:r>
        <w:rPr>
          <w:rFonts w:ascii="Arial" w:eastAsia="MS ??" w:hAnsi="Arial" w:cs="Arial"/>
          <w:iCs/>
          <w:sz w:val="20"/>
          <w:szCs w:val="20"/>
        </w:rPr>
        <w:t>Ov</w:t>
      </w:r>
      <w:r w:rsidRPr="002047A5">
        <w:rPr>
          <w:rFonts w:ascii="Arial" w:eastAsia="MS ??" w:hAnsi="Arial" w:cs="Arial"/>
          <w:iCs/>
          <w:sz w:val="20"/>
          <w:szCs w:val="20"/>
        </w:rPr>
        <w:t xml:space="preserve">ereenkomst </w:t>
      </w:r>
      <w:r w:rsidRPr="002047A5">
        <w:rPr>
          <w:rFonts w:ascii="Arial" w:eastAsia="MS ??" w:hAnsi="Arial" w:cs="Arial"/>
          <w:iCs/>
          <w:sz w:val="20"/>
          <w:szCs w:val="20"/>
          <w:highlight w:val="yellow"/>
        </w:rPr>
        <w:t xml:space="preserve">&lt;voor Perceel </w:t>
      </w:r>
      <w:r w:rsidRPr="002047A5">
        <w:rPr>
          <w:rFonts w:ascii="Arial" w:eastAsia="MS ??" w:hAnsi="Arial" w:cs="Arial"/>
          <w:sz w:val="20"/>
          <w:szCs w:val="20"/>
          <w:highlight w:val="yellow"/>
        </w:rPr>
        <w:t>&lt;naam, nummer&gt;&gt;</w:t>
      </w:r>
      <w:r w:rsidRPr="002047A5">
        <w:rPr>
          <w:rFonts w:ascii="Arial" w:eastAsia="MS ??" w:hAnsi="Arial" w:cs="Arial"/>
          <w:iCs/>
          <w:sz w:val="20"/>
          <w:szCs w:val="20"/>
        </w:rPr>
        <w:t>;</w:t>
      </w:r>
    </w:p>
    <w:p w14:paraId="25DCB8BA" w14:textId="77777777" w:rsidR="00ED2A9C" w:rsidRPr="002047A5" w:rsidRDefault="00ED2A9C" w:rsidP="00ED2A9C">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goede dienstverlening van groot belang is voor HDSR voor het uitvoeren van haar kerntaken en Opdrachtnemer zich hiervan bewust is en al het mogelijke doet en zal blijven doen om goede dienstverlening te garanderen, onder andere door altijd een zodanig praktische uitleg te geven aan de bepalingen van deze </w:t>
      </w:r>
      <w:r>
        <w:rPr>
          <w:rFonts w:ascii="Arial" w:eastAsia="MS ??" w:hAnsi="Arial" w:cs="Arial"/>
          <w:sz w:val="20"/>
          <w:szCs w:val="20"/>
        </w:rPr>
        <w:t>O</w:t>
      </w:r>
      <w:r w:rsidRPr="002047A5">
        <w:rPr>
          <w:rFonts w:ascii="Arial" w:eastAsia="MS ??" w:hAnsi="Arial" w:cs="Arial"/>
          <w:sz w:val="20"/>
          <w:szCs w:val="20"/>
        </w:rPr>
        <w:t xml:space="preserve">vereenkomst dat goede dienstverlening wordt bevorderd en door altijd proactief te handelen indien goede dienstverlening in het gedrang dreigt te komen; </w:t>
      </w:r>
    </w:p>
    <w:p w14:paraId="1FA78A42" w14:textId="77777777" w:rsidR="00ED2A9C" w:rsidRPr="002047A5" w:rsidRDefault="00ED2A9C" w:rsidP="00ED2A9C">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zich verbinden om maximaal en op een integrale wijze met elkaar mee te</w:t>
      </w:r>
      <w:r w:rsidRPr="002047A5">
        <w:rPr>
          <w:rFonts w:ascii="Arial" w:eastAsia="MS ??" w:hAnsi="Arial" w:cs="Arial"/>
          <w:sz w:val="20"/>
          <w:szCs w:val="20"/>
        </w:rPr>
        <w:t xml:space="preserve"> </w:t>
      </w:r>
      <w:r w:rsidRPr="002047A5">
        <w:rPr>
          <w:rFonts w:ascii="Arial" w:eastAsia="MS ??" w:hAnsi="Arial" w:cs="Arial"/>
          <w:iCs/>
          <w:sz w:val="20"/>
          <w:szCs w:val="20"/>
        </w:rPr>
        <w:t>denken, in het kader van duurzaamheid, innovatie en kostenbewust zijn, met het</w:t>
      </w:r>
      <w:r w:rsidRPr="002047A5">
        <w:rPr>
          <w:rFonts w:ascii="Arial" w:eastAsia="MS ??" w:hAnsi="Arial" w:cs="Arial"/>
          <w:sz w:val="20"/>
          <w:szCs w:val="20"/>
        </w:rPr>
        <w:t xml:space="preserve"> </w:t>
      </w:r>
      <w:r w:rsidRPr="002047A5">
        <w:rPr>
          <w:rFonts w:ascii="Arial" w:eastAsia="MS ??" w:hAnsi="Arial" w:cs="Arial"/>
          <w:iCs/>
          <w:sz w:val="20"/>
          <w:szCs w:val="20"/>
        </w:rPr>
        <w:t xml:space="preserve">oog op de doorontwikkeling waar HDSR zich in bevindt; </w:t>
      </w:r>
    </w:p>
    <w:p w14:paraId="796FB72A" w14:textId="77777777" w:rsidR="00ED2A9C" w:rsidRPr="002047A5" w:rsidRDefault="00ED2A9C" w:rsidP="00ED2A9C">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zullen ha</w:t>
      </w:r>
      <w:r>
        <w:rPr>
          <w:rFonts w:ascii="Arial" w:eastAsia="MS ??" w:hAnsi="Arial" w:cs="Arial"/>
          <w:iCs/>
          <w:sz w:val="20"/>
          <w:szCs w:val="20"/>
        </w:rPr>
        <w:t>ndelen als vastgelegd in deze O</w:t>
      </w:r>
      <w:r w:rsidRPr="002047A5">
        <w:rPr>
          <w:rFonts w:ascii="Arial" w:eastAsia="MS ??" w:hAnsi="Arial" w:cs="Arial"/>
          <w:iCs/>
          <w:sz w:val="20"/>
          <w:szCs w:val="20"/>
        </w:rPr>
        <w:t>vereenkomst, in de geest van wederzijds vertrouwen en samenwerking</w:t>
      </w:r>
      <w:r>
        <w:rPr>
          <w:rFonts w:ascii="Arial" w:eastAsia="MS ??" w:hAnsi="Arial" w:cs="Arial"/>
          <w:iCs/>
          <w:sz w:val="20"/>
          <w:szCs w:val="20"/>
        </w:rPr>
        <w:t>.</w:t>
      </w:r>
    </w:p>
    <w:p w14:paraId="4DD2BCC2" w14:textId="77777777" w:rsidR="00ED2A9C" w:rsidRDefault="00ED2A9C" w:rsidP="00ED2A9C">
      <w:pPr>
        <w:rPr>
          <w:rFonts w:ascii="Arial" w:hAnsi="Arial" w:cs="Arial"/>
          <w:b/>
          <w:sz w:val="20"/>
          <w:szCs w:val="20"/>
        </w:rPr>
      </w:pPr>
    </w:p>
    <w:p w14:paraId="28A02F53" w14:textId="77777777" w:rsidR="00ED2A9C" w:rsidRDefault="00ED2A9C" w:rsidP="00ED2A9C">
      <w:pPr>
        <w:rPr>
          <w:rFonts w:ascii="Arial" w:hAnsi="Arial" w:cs="Arial"/>
          <w:b/>
          <w:sz w:val="20"/>
          <w:szCs w:val="20"/>
        </w:rPr>
      </w:pPr>
      <w:r w:rsidRPr="002047A5">
        <w:rPr>
          <w:rFonts w:ascii="Arial" w:hAnsi="Arial" w:cs="Arial"/>
          <w:b/>
          <w:sz w:val="20"/>
          <w:szCs w:val="20"/>
        </w:rPr>
        <w:t>KOMEN OVEREEN:</w:t>
      </w:r>
    </w:p>
    <w:p w14:paraId="24445C9E" w14:textId="77777777" w:rsidR="00ED2A9C" w:rsidRDefault="00ED2A9C" w:rsidP="00ED2A9C">
      <w:pPr>
        <w:rPr>
          <w:rFonts w:ascii="Arial" w:hAnsi="Arial" w:cs="Arial"/>
          <w:b/>
          <w:sz w:val="20"/>
          <w:szCs w:val="20"/>
        </w:rPr>
      </w:pPr>
    </w:p>
    <w:p w14:paraId="6DA1EE97" w14:textId="77777777" w:rsidR="00ED2A9C" w:rsidRPr="009D1B5E" w:rsidRDefault="00ED2A9C" w:rsidP="00ED2A9C">
      <w:pPr>
        <w:pStyle w:val="Lijstalinea"/>
        <w:numPr>
          <w:ilvl w:val="0"/>
          <w:numId w:val="15"/>
        </w:numPr>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Begripsbepalingen</w:t>
      </w:r>
    </w:p>
    <w:p w14:paraId="784B04D9" w14:textId="77777777" w:rsidR="00ED2A9C" w:rsidRDefault="00ED2A9C" w:rsidP="00ED2A9C">
      <w:pPr>
        <w:pStyle w:val="Lijstalinea"/>
        <w:numPr>
          <w:ilvl w:val="1"/>
          <w:numId w:val="15"/>
        </w:numPr>
        <w:rPr>
          <w:rFonts w:ascii="Arial" w:eastAsia="MS ??" w:hAnsi="Arial" w:cs="Arial"/>
          <w:sz w:val="20"/>
        </w:rPr>
      </w:pPr>
      <w:r w:rsidRPr="00053067">
        <w:rPr>
          <w:rFonts w:ascii="Arial" w:eastAsia="MS ??" w:hAnsi="Arial" w:cs="Arial"/>
          <w:sz w:val="20"/>
        </w:rPr>
        <w:t xml:space="preserve">De Begripsbepalingen zijn opgenomen in het Aanbestedingsdocument tenzij van een dergelijk begrip </w:t>
      </w:r>
      <w:r>
        <w:rPr>
          <w:rFonts w:ascii="Arial" w:eastAsia="MS ??" w:hAnsi="Arial" w:cs="Arial"/>
          <w:sz w:val="20"/>
        </w:rPr>
        <w:t>d</w:t>
      </w:r>
      <w:r w:rsidRPr="00053067">
        <w:rPr>
          <w:rFonts w:ascii="Arial" w:eastAsia="MS ??" w:hAnsi="Arial" w:cs="Arial"/>
          <w:sz w:val="20"/>
        </w:rPr>
        <w:t xml:space="preserve">eze </w:t>
      </w:r>
      <w:r>
        <w:rPr>
          <w:rFonts w:ascii="Arial" w:eastAsia="MS ??" w:hAnsi="Arial" w:cs="Arial"/>
          <w:sz w:val="20"/>
        </w:rPr>
        <w:t>O</w:t>
      </w:r>
      <w:r w:rsidRPr="00053067">
        <w:rPr>
          <w:rFonts w:ascii="Arial" w:eastAsia="MS ??" w:hAnsi="Arial" w:cs="Arial"/>
          <w:sz w:val="20"/>
        </w:rPr>
        <w:t xml:space="preserve">vereenkomst uitdrukkelijk is afgeweken. </w:t>
      </w:r>
      <w:r>
        <w:rPr>
          <w:rFonts w:ascii="Arial" w:eastAsia="MS ??" w:hAnsi="Arial" w:cs="Arial"/>
          <w:sz w:val="20"/>
        </w:rPr>
        <w:t xml:space="preserve"> </w:t>
      </w:r>
    </w:p>
    <w:p w14:paraId="7105EB8B" w14:textId="77777777" w:rsidR="00ED2A9C" w:rsidRPr="002047A5" w:rsidRDefault="00ED2A9C" w:rsidP="00ED2A9C">
      <w:pPr>
        <w:pStyle w:val="Lijstalinea"/>
        <w:ind w:left="0"/>
        <w:rPr>
          <w:rFonts w:ascii="Arial" w:eastAsia="MS ??" w:hAnsi="Arial" w:cs="Arial"/>
          <w:sz w:val="20"/>
          <w:szCs w:val="20"/>
          <w:u w:val="single"/>
        </w:rPr>
      </w:pPr>
    </w:p>
    <w:p w14:paraId="0B2A374C" w14:textId="77777777" w:rsidR="00ED2A9C" w:rsidRPr="009D1B5E" w:rsidRDefault="00ED2A9C" w:rsidP="00ED2A9C">
      <w:pPr>
        <w:pStyle w:val="Lijstalinea"/>
        <w:numPr>
          <w:ilvl w:val="0"/>
          <w:numId w:val="15"/>
        </w:numPr>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Voorwerp van de Overeenkomst</w:t>
      </w:r>
    </w:p>
    <w:p w14:paraId="6D982590" w14:textId="77777777" w:rsidR="00ED2A9C" w:rsidRDefault="00ED2A9C" w:rsidP="00ED2A9C">
      <w:pPr>
        <w:pStyle w:val="Geenafstand"/>
        <w:numPr>
          <w:ilvl w:val="1"/>
          <w:numId w:val="15"/>
        </w:numPr>
      </w:pPr>
      <w:r>
        <w:t xml:space="preserve">Partijen sluiten hierbij een Overeenkomst op grond waarvan HDSR gerechtigd is Opdrachtnemer werkzaamheden ten aanzien van </w:t>
      </w:r>
      <w:r w:rsidRPr="00053067">
        <w:rPr>
          <w:rFonts w:eastAsia="MS ??"/>
        </w:rPr>
        <w:t xml:space="preserve">het uitmaaien van watergangen en/of het maaien van primaire en regionale waterkeringen van perceel </w:t>
      </w:r>
      <w:r w:rsidRPr="00053067">
        <w:rPr>
          <w:rFonts w:eastAsia="MS ??"/>
          <w:highlight w:val="yellow"/>
        </w:rPr>
        <w:t>XXX</w:t>
      </w:r>
      <w:r>
        <w:t xml:space="preserve"> op te dragen. </w:t>
      </w:r>
    </w:p>
    <w:p w14:paraId="00E6060B" w14:textId="77777777" w:rsidR="00ED2A9C" w:rsidRDefault="00ED2A9C" w:rsidP="00ED2A9C">
      <w:pPr>
        <w:pStyle w:val="Geenafstand"/>
        <w:numPr>
          <w:ilvl w:val="1"/>
          <w:numId w:val="15"/>
        </w:numPr>
      </w:pPr>
      <w:r>
        <w:t xml:space="preserve">HDSR geeft opdracht aan Opdrachtnemer, die deze opdracht aanvaardt, om op verzoek van HDSR de in 2.1 genoemde dienstverlening te leveren aan HDSR, een en ander volgens de, tarieven, voorwaarden en bepalingen van deze Overeenkomst. </w:t>
      </w:r>
    </w:p>
    <w:p w14:paraId="138289DF" w14:textId="77777777" w:rsidR="00ED2A9C" w:rsidRDefault="00ED2A9C" w:rsidP="00ED2A9C">
      <w:pPr>
        <w:pStyle w:val="Geenafstand"/>
        <w:numPr>
          <w:ilvl w:val="1"/>
          <w:numId w:val="15"/>
        </w:numPr>
      </w:pPr>
      <w:r>
        <w:t xml:space="preserve">HDSR dient de op het moment van het sluiten van de Overeenkomst de nog lopende overeenkomsten met derde(n) te respecteren. Opdrachtnemer kan derhalve dan ook geen aanspraak maken op opdrachten waarvoor (nog) andere verplichtingen gelden, voortvloeiende uit vorenbedoelde lopende overeenkomsten. </w:t>
      </w:r>
    </w:p>
    <w:p w14:paraId="11EFFA7F" w14:textId="77777777" w:rsidR="00ED2A9C" w:rsidRDefault="00ED2A9C" w:rsidP="00ED2A9C">
      <w:pPr>
        <w:pStyle w:val="Geenafstand"/>
        <w:numPr>
          <w:ilvl w:val="1"/>
          <w:numId w:val="15"/>
        </w:numPr>
      </w:pPr>
      <w:r>
        <w:t xml:space="preserve">Opdrachtnemer accepteert, dat als gevolg van het bepaalde in de voornoemde artikelleden en het Aanbestedingsdocument, de indicatieve c.q. te verwachten omzet zowel negatief als positief beïnvloed kan worden. </w:t>
      </w:r>
    </w:p>
    <w:p w14:paraId="3E6987E2" w14:textId="77777777" w:rsidR="00ED2A9C" w:rsidRDefault="00ED2A9C" w:rsidP="00ED2A9C">
      <w:pPr>
        <w:pStyle w:val="Geenafstand"/>
        <w:numPr>
          <w:ilvl w:val="1"/>
          <w:numId w:val="15"/>
        </w:numPr>
      </w:pPr>
      <w:r>
        <w:lastRenderedPageBreak/>
        <w:t xml:space="preserve">Het verstrekken van deelopdrachten (Nadere overeenkomst) geschiedt door middel van de </w:t>
      </w:r>
      <w:proofErr w:type="spellStart"/>
      <w:r>
        <w:t>Maaiapp</w:t>
      </w:r>
      <w:proofErr w:type="spellEnd"/>
      <w:r>
        <w:t xml:space="preserve"> en/of instructie van de directie, zoals is omschreven in het Aanbestedingsdocument en Bestek.</w:t>
      </w:r>
    </w:p>
    <w:p w14:paraId="718EAB99" w14:textId="77777777" w:rsidR="00ED2A9C" w:rsidRPr="009D0551" w:rsidRDefault="00ED2A9C" w:rsidP="00ED2A9C">
      <w:pPr>
        <w:pStyle w:val="Geenafstand"/>
        <w:numPr>
          <w:ilvl w:val="1"/>
          <w:numId w:val="15"/>
        </w:numPr>
      </w:pPr>
      <w:r w:rsidRPr="009D0551">
        <w:rPr>
          <w:szCs w:val="22"/>
        </w:rPr>
        <w:t>De diensten/leveringen worden in de volgende documenten beschreven en maken onlosmakelijk onderdeel uit van de overeenkomst . (In het geval van tegenstrijdigheden geldt de navolgende volgorde in documenten)</w:t>
      </w:r>
    </w:p>
    <w:p w14:paraId="095A0179" w14:textId="77777777" w:rsidR="00ED2A9C" w:rsidRDefault="00ED2A9C" w:rsidP="00ED2A9C">
      <w:pPr>
        <w:pStyle w:val="Geenafstand"/>
        <w:numPr>
          <w:ilvl w:val="0"/>
          <w:numId w:val="25"/>
        </w:numPr>
        <w:ind w:left="1843"/>
      </w:pPr>
      <w:r>
        <w:t xml:space="preserve">Deze overeenkomst </w:t>
      </w:r>
    </w:p>
    <w:p w14:paraId="5CF74038" w14:textId="77777777" w:rsidR="00ED2A9C" w:rsidRDefault="00ED2A9C" w:rsidP="00ED2A9C">
      <w:pPr>
        <w:pStyle w:val="Geenafstand"/>
        <w:numPr>
          <w:ilvl w:val="0"/>
          <w:numId w:val="25"/>
        </w:numPr>
        <w:ind w:left="1843"/>
      </w:pPr>
      <w:r>
        <w:t>Nota’s van inlichtingen d.d. &lt;</w:t>
      </w:r>
      <w:proofErr w:type="spellStart"/>
      <w:r w:rsidRPr="00D93836">
        <w:rPr>
          <w:highlight w:val="lightGray"/>
        </w:rPr>
        <w:t>dd</w:t>
      </w:r>
      <w:proofErr w:type="spellEnd"/>
      <w:r w:rsidRPr="00D93836">
        <w:rPr>
          <w:highlight w:val="lightGray"/>
        </w:rPr>
        <w:t>-mm-</w:t>
      </w:r>
      <w:proofErr w:type="spellStart"/>
      <w:r w:rsidRPr="00D93836">
        <w:rPr>
          <w:highlight w:val="lightGray"/>
        </w:rPr>
        <w:t>jjjj</w:t>
      </w:r>
      <w:proofErr w:type="spellEnd"/>
      <w:r>
        <w:t>&gt;</w:t>
      </w:r>
    </w:p>
    <w:p w14:paraId="14678634" w14:textId="77777777" w:rsidR="00ED2A9C" w:rsidRDefault="00ED2A9C" w:rsidP="00ED2A9C">
      <w:pPr>
        <w:pStyle w:val="Geenafstand"/>
        <w:numPr>
          <w:ilvl w:val="0"/>
          <w:numId w:val="25"/>
        </w:numPr>
        <w:ind w:left="1843"/>
      </w:pPr>
      <w:r>
        <w:t xml:space="preserve">Aanbestedingsdocument inclusief alle bijlagen en appendices </w:t>
      </w:r>
      <w:r w:rsidRPr="001A580D">
        <w:rPr>
          <w:highlight w:val="yellow"/>
        </w:rPr>
        <w:t>d.d. XXXXXXX</w:t>
      </w:r>
      <w:r>
        <w:t xml:space="preserve"> met kenmerk </w:t>
      </w:r>
      <w:r w:rsidRPr="009B6447">
        <w:t>D</w:t>
      </w:r>
      <w:r w:rsidRPr="001A580D">
        <w:rPr>
          <w:highlight w:val="yellow"/>
        </w:rPr>
        <w:t>MXXXXXXXXX</w:t>
      </w:r>
    </w:p>
    <w:p w14:paraId="629434E8" w14:textId="77777777" w:rsidR="00ED2A9C" w:rsidRDefault="00ED2A9C" w:rsidP="00ED2A9C">
      <w:pPr>
        <w:pStyle w:val="Geenafstand"/>
        <w:numPr>
          <w:ilvl w:val="0"/>
          <w:numId w:val="25"/>
        </w:numPr>
        <w:ind w:left="1843"/>
      </w:pPr>
      <w:r>
        <w:t>Inschrijving van Opdrachtnemer d.d. &lt;</w:t>
      </w:r>
      <w:proofErr w:type="spellStart"/>
      <w:r w:rsidRPr="00D93836">
        <w:rPr>
          <w:highlight w:val="lightGray"/>
        </w:rPr>
        <w:t>dd</w:t>
      </w:r>
      <w:proofErr w:type="spellEnd"/>
      <w:r w:rsidRPr="00D93836">
        <w:rPr>
          <w:highlight w:val="lightGray"/>
        </w:rPr>
        <w:t>-mm-</w:t>
      </w:r>
      <w:proofErr w:type="spellStart"/>
      <w:r w:rsidRPr="00D93836">
        <w:rPr>
          <w:highlight w:val="lightGray"/>
        </w:rPr>
        <w:t>jjjj</w:t>
      </w:r>
      <w:proofErr w:type="spellEnd"/>
      <w:r>
        <w:t>&gt;.</w:t>
      </w:r>
    </w:p>
    <w:p w14:paraId="6ABE9513" w14:textId="77777777" w:rsidR="00ED2A9C" w:rsidRPr="009D0551" w:rsidRDefault="00ED2A9C" w:rsidP="00ED2A9C">
      <w:pPr>
        <w:ind w:left="1843"/>
        <w:rPr>
          <w:rFonts w:ascii="Arial" w:eastAsia="MS ??" w:hAnsi="Arial" w:cs="Arial"/>
          <w:sz w:val="20"/>
        </w:rPr>
      </w:pPr>
      <w:r w:rsidRPr="009D0551">
        <w:rPr>
          <w:rFonts w:ascii="Arial" w:eastAsia="MS ??" w:hAnsi="Arial" w:cs="Arial"/>
          <w:i/>
          <w:sz w:val="20"/>
        </w:rPr>
        <w:t>Ingeval, dat uit de inschrijving blijkt dat de prestaties van de Opdrachtnemer van een kwalitatief beter niveau zijn dan gevraagd, prevaleert, voor dat deel, de inschrijving van de Opdrachtnemer</w:t>
      </w:r>
      <w:r w:rsidRPr="009D0551">
        <w:rPr>
          <w:rFonts w:ascii="Arial" w:eastAsia="MS ??" w:hAnsi="Arial" w:cs="Arial"/>
          <w:sz w:val="20"/>
        </w:rPr>
        <w:t xml:space="preserve">.  </w:t>
      </w:r>
    </w:p>
    <w:p w14:paraId="2C69F037" w14:textId="77777777" w:rsidR="00ED2A9C" w:rsidRPr="009D0551" w:rsidRDefault="00ED2A9C" w:rsidP="00ED2A9C">
      <w:pPr>
        <w:pStyle w:val="Geenafstand"/>
        <w:numPr>
          <w:ilvl w:val="1"/>
          <w:numId w:val="15"/>
        </w:numPr>
      </w:pPr>
      <w:r>
        <w:t xml:space="preserve">Uitvoering van de werkzaamheden door Opdrachtnemer als bedoeld in het vorige lid geschiedt onder de voorwaarden en bedingen van deze Overeenkomst inclusief bijlagen. </w:t>
      </w:r>
    </w:p>
    <w:p w14:paraId="7731408C" w14:textId="77777777" w:rsidR="00ED2A9C" w:rsidRDefault="00ED2A9C" w:rsidP="00ED2A9C">
      <w:pPr>
        <w:pStyle w:val="Geenafstand"/>
      </w:pPr>
    </w:p>
    <w:p w14:paraId="37864182" w14:textId="77777777" w:rsidR="00ED2A9C" w:rsidRPr="009D1B5E" w:rsidRDefault="00ED2A9C" w:rsidP="00ED2A9C">
      <w:pPr>
        <w:pStyle w:val="Lijstalinea"/>
        <w:numPr>
          <w:ilvl w:val="0"/>
          <w:numId w:val="15"/>
        </w:numPr>
        <w:rPr>
          <w:rFonts w:ascii="Arial" w:hAnsi="Arial" w:cs="Arial"/>
          <w:b/>
          <w:color w:val="4472C4" w:themeColor="accent5"/>
          <w:sz w:val="20"/>
          <w:szCs w:val="20"/>
          <w:u w:val="single"/>
        </w:rPr>
      </w:pPr>
      <w:r w:rsidRPr="009D1B5E">
        <w:rPr>
          <w:rFonts w:ascii="Arial" w:hAnsi="Arial" w:cs="Arial"/>
          <w:b/>
          <w:color w:val="4472C4" w:themeColor="accent5"/>
          <w:sz w:val="20"/>
          <w:szCs w:val="20"/>
          <w:u w:val="single"/>
        </w:rPr>
        <w:t>Duur van de Overeenkomst</w:t>
      </w:r>
    </w:p>
    <w:p w14:paraId="348BDB70" w14:textId="77777777" w:rsidR="00ED2A9C" w:rsidRPr="009D0551" w:rsidRDefault="00ED2A9C" w:rsidP="00ED2A9C">
      <w:pPr>
        <w:pStyle w:val="Lijstalinea"/>
        <w:numPr>
          <w:ilvl w:val="1"/>
          <w:numId w:val="15"/>
        </w:numPr>
        <w:rPr>
          <w:rFonts w:ascii="Arial" w:hAnsi="Arial" w:cs="Arial"/>
          <w:sz w:val="20"/>
          <w:szCs w:val="20"/>
        </w:rPr>
      </w:pPr>
      <w:r w:rsidRPr="009D0551">
        <w:rPr>
          <w:rFonts w:ascii="Arial" w:hAnsi="Arial" w:cs="Arial"/>
          <w:sz w:val="20"/>
          <w:szCs w:val="20"/>
        </w:rPr>
        <w:t xml:space="preserve">Deze Overeenkomst treedt in werking op 1 april 2023 en heeft een looptijd tot en met 31 maart 2027.  </w:t>
      </w:r>
    </w:p>
    <w:p w14:paraId="746E2EE7" w14:textId="77777777" w:rsidR="00ED2A9C" w:rsidRPr="009D0551" w:rsidRDefault="00ED2A9C" w:rsidP="00ED2A9C">
      <w:pPr>
        <w:pStyle w:val="Lijstalinea"/>
        <w:numPr>
          <w:ilvl w:val="1"/>
          <w:numId w:val="15"/>
        </w:numPr>
        <w:rPr>
          <w:rFonts w:ascii="Arial" w:hAnsi="Arial" w:cs="Arial"/>
          <w:sz w:val="20"/>
          <w:szCs w:val="20"/>
        </w:rPr>
      </w:pPr>
      <w:r w:rsidRPr="009D0551">
        <w:rPr>
          <w:rFonts w:ascii="Arial" w:eastAsia="MS ??" w:hAnsi="Arial" w:cs="Arial"/>
          <w:sz w:val="20"/>
        </w:rPr>
        <w:t>De Overeenkomst eindigt behoudens verlenging na afloop van de initiële looptijd van rechtswege zonder dat nadere opzegging vereist is.</w:t>
      </w:r>
      <w:r>
        <w:rPr>
          <w:rFonts w:ascii="Arial" w:eastAsia="MS ??" w:hAnsi="Arial" w:cs="Arial"/>
          <w:sz w:val="20"/>
        </w:rPr>
        <w:t xml:space="preserve"> </w:t>
      </w:r>
    </w:p>
    <w:p w14:paraId="420A3E3E" w14:textId="77777777" w:rsidR="00ED2A9C" w:rsidRPr="009D0551" w:rsidRDefault="00ED2A9C" w:rsidP="00ED2A9C">
      <w:pPr>
        <w:pStyle w:val="Lijstalinea"/>
        <w:numPr>
          <w:ilvl w:val="1"/>
          <w:numId w:val="15"/>
        </w:numPr>
        <w:rPr>
          <w:rFonts w:ascii="Arial" w:eastAsia="MS ??" w:hAnsi="Arial" w:cs="Arial"/>
          <w:sz w:val="20"/>
        </w:rPr>
      </w:pPr>
      <w:r w:rsidRPr="009D0551">
        <w:rPr>
          <w:rFonts w:ascii="Arial" w:eastAsia="MS ??" w:hAnsi="Arial" w:cs="Arial"/>
          <w:sz w:val="20"/>
        </w:rPr>
        <w:t xml:space="preserve">HDSR is gerechtigd de Overeenkomst twee maal te verlengen met steeds 12 kalendermaanden. Verlenging kan alleen plaatsvinden op basis van een door HDSR afgegeven positieve prestatieverklaring en de status van de contractontwikkeling binnen HDSR. Als HDSR van deze optie gebruik wil maken, maakt zij dit schriftelijk aan Opdrachtnemer kenbaar, uiterlijk 3 maanden voor het einde van de (dan lopende) looptijd van de Overeenkomst. </w:t>
      </w:r>
    </w:p>
    <w:p w14:paraId="1E02A0C6" w14:textId="77777777" w:rsidR="00ED2A9C" w:rsidRPr="009D0551" w:rsidRDefault="00ED2A9C" w:rsidP="00ED2A9C">
      <w:pPr>
        <w:pStyle w:val="Lijstalinea"/>
        <w:numPr>
          <w:ilvl w:val="1"/>
          <w:numId w:val="15"/>
        </w:numPr>
        <w:rPr>
          <w:rFonts w:ascii="Arial" w:eastAsia="MS ??" w:hAnsi="Arial" w:cs="Arial"/>
          <w:sz w:val="20"/>
        </w:rPr>
      </w:pPr>
      <w:r w:rsidRPr="009D0551">
        <w:rPr>
          <w:rFonts w:ascii="Arial" w:eastAsia="MS ??" w:hAnsi="Arial" w:cs="Arial"/>
          <w:sz w:val="20"/>
        </w:rPr>
        <w:t xml:space="preserve">In aanvulling op artikel 46 van UAV-2012 is HDSR gerechtigd de overeenkomst met een opzegtermijn van één maand te beëindigen indien opdrachtnemer na schriftelijk in gebreke te zijn gesteld en na een redelijke termijn op herstel nog steeds zijn verplichtingen niet nakomt.  </w:t>
      </w:r>
    </w:p>
    <w:p w14:paraId="65DE9402" w14:textId="77777777" w:rsidR="00ED2A9C" w:rsidRDefault="00ED2A9C" w:rsidP="00ED2A9C">
      <w:pPr>
        <w:pStyle w:val="Lijstalinea"/>
        <w:ind w:left="0"/>
        <w:rPr>
          <w:rFonts w:ascii="Arial" w:hAnsi="Arial" w:cs="Arial"/>
          <w:sz w:val="20"/>
          <w:szCs w:val="20"/>
          <w:lang w:val="nl"/>
        </w:rPr>
      </w:pPr>
    </w:p>
    <w:p w14:paraId="26E106E4" w14:textId="77777777" w:rsidR="00ED2A9C" w:rsidRPr="00950E86" w:rsidRDefault="00ED2A9C" w:rsidP="00ED2A9C">
      <w:pPr>
        <w:pStyle w:val="Geenafstand"/>
        <w:numPr>
          <w:ilvl w:val="0"/>
          <w:numId w:val="15"/>
        </w:numPr>
        <w:rPr>
          <w:rFonts w:cs="Arial"/>
          <w:b/>
          <w:color w:val="4472C4" w:themeColor="accent5"/>
          <w:u w:val="single"/>
        </w:rPr>
      </w:pPr>
      <w:r w:rsidRPr="00950E86">
        <w:rPr>
          <w:rFonts w:cs="Arial"/>
          <w:b/>
          <w:color w:val="4472C4" w:themeColor="accent5"/>
          <w:u w:val="single"/>
        </w:rPr>
        <w:t>Vergoeding en facturatie</w:t>
      </w:r>
    </w:p>
    <w:p w14:paraId="21D21D77" w14:textId="77777777" w:rsidR="00ED2A9C" w:rsidRDefault="00ED2A9C" w:rsidP="00ED2A9C">
      <w:pPr>
        <w:pStyle w:val="Geenafstand"/>
        <w:numPr>
          <w:ilvl w:val="1"/>
          <w:numId w:val="15"/>
        </w:numPr>
      </w:pPr>
      <w:r w:rsidRPr="009139C6">
        <w:t>De vergoeding</w:t>
      </w:r>
      <w:r>
        <w:t xml:space="preserve"> (ex. BTW) is conform de bedragen die vermeld staan in </w:t>
      </w:r>
      <w:r w:rsidRPr="00392269">
        <w:t>het Bijlage Inschrijfstaat van de Inschrijving die Opdrachtnemer heeft ingediend.</w:t>
      </w:r>
    </w:p>
    <w:p w14:paraId="14C12065" w14:textId="77777777" w:rsidR="00ED2A9C" w:rsidRDefault="00ED2A9C" w:rsidP="00ED2A9C">
      <w:pPr>
        <w:pStyle w:val="Geenafstand"/>
        <w:numPr>
          <w:ilvl w:val="1"/>
          <w:numId w:val="15"/>
        </w:numPr>
      </w:pPr>
      <w:r w:rsidRPr="00951534">
        <w:t>Indien opd</w:t>
      </w:r>
      <w:r>
        <w:t>r</w:t>
      </w:r>
      <w:r w:rsidRPr="00951534">
        <w:t>achtnemer zijn verbintenissen voortvloeiend uit de overeenkomst niet geheel of niet behoorlijk is nagekomen, heeft HDSR het recht de betaling op te schorten.</w:t>
      </w:r>
      <w:r>
        <w:t xml:space="preserve"> Dit geldt ook voor termijn betalingen indien de in de overeenkomst aangegeven verplichtingen m.b.t. de termijn waarover de betaling verschuldigd is, niet geheel of niet behoorlijk zijn nagekomen. </w:t>
      </w:r>
    </w:p>
    <w:p w14:paraId="50048514" w14:textId="77777777" w:rsidR="00ED2A9C" w:rsidRPr="009D0551" w:rsidRDefault="00ED2A9C" w:rsidP="00ED2A9C">
      <w:pPr>
        <w:pStyle w:val="Geenafstand"/>
        <w:numPr>
          <w:ilvl w:val="1"/>
          <w:numId w:val="15"/>
        </w:numPr>
      </w:pPr>
      <w:r w:rsidRPr="009D0551">
        <w:t>Na de goedkeuring van de opdrachten maakt de Opdrachtgever een Facturatielijst die word</w:t>
      </w:r>
      <w:r>
        <w:t>t</w:t>
      </w:r>
      <w:r w:rsidRPr="009D0551">
        <w:t xml:space="preserve"> toegestuurd naar Opdrachtnemer, die op zijn beurt -na goedkeuring van de toezichthouder- de gegevens verwerkt in de termijnstaat. Opdrachtnemer dient zijn facturen eens per maand digitaal aan te leveren in PDF of SI-UBL format en te versturen naar </w:t>
      </w:r>
      <w:hyperlink r:id="rId7" w:history="1">
        <w:r w:rsidRPr="007859ED">
          <w:rPr>
            <w:rStyle w:val="Hyperlink"/>
          </w:rPr>
          <w:t>facturen@hdsr.nl</w:t>
        </w:r>
      </w:hyperlink>
      <w:r>
        <w:t xml:space="preserve"> </w:t>
      </w:r>
      <w:r w:rsidRPr="009D0551">
        <w:t xml:space="preserve">respectievelijk het netwerk </w:t>
      </w:r>
      <w:hyperlink r:id="rId8" w:history="1">
        <w:r w:rsidRPr="007859ED">
          <w:rPr>
            <w:rStyle w:val="Hyperlink"/>
          </w:rPr>
          <w:t>http://iget.simplerinvoicing.org</w:t>
        </w:r>
      </w:hyperlink>
      <w:r>
        <w:t>.</w:t>
      </w:r>
      <w:r w:rsidRPr="009D0551">
        <w:t xml:space="preserve"> Facturering in </w:t>
      </w:r>
      <w:proofErr w:type="spellStart"/>
      <w:r w:rsidRPr="009D0551">
        <w:t>Sl</w:t>
      </w:r>
      <w:proofErr w:type="spellEnd"/>
      <w:r w:rsidRPr="009D0551">
        <w:t>-UBL heeft de voorkeur van HDSR en kan op een bepaald moment verplicht worden gesteld. Opdrachtnemer vermeld op de factuur het door de Opdrachtgever verstrekte verplichtingennummer. Zonder verplichtingennummer kan de factuur niet in behandeling worden genomen</w:t>
      </w:r>
      <w:r>
        <w:t>.</w:t>
      </w:r>
      <w:r w:rsidRPr="009D0551">
        <w:t xml:space="preserve"> </w:t>
      </w:r>
    </w:p>
    <w:p w14:paraId="5872278E" w14:textId="77777777" w:rsidR="00ED2A9C" w:rsidRDefault="00ED2A9C" w:rsidP="00ED2A9C">
      <w:pPr>
        <w:pStyle w:val="Geenafstand"/>
        <w:numPr>
          <w:ilvl w:val="1"/>
          <w:numId w:val="15"/>
        </w:numPr>
      </w:pPr>
      <w:r w:rsidRPr="009D0551">
        <w:t>De eindafrekening dient uiterlijk 1 december van het lopende jaar bij de opdrachtgever ingediend te zijn.</w:t>
      </w:r>
    </w:p>
    <w:p w14:paraId="2E6463E1" w14:textId="77777777" w:rsidR="00ED2A9C" w:rsidRDefault="00ED2A9C" w:rsidP="00ED2A9C">
      <w:pPr>
        <w:pStyle w:val="Geenafstand"/>
        <w:numPr>
          <w:ilvl w:val="1"/>
          <w:numId w:val="15"/>
        </w:numPr>
      </w:pPr>
      <w:r>
        <w:t xml:space="preserve">HDSR hanteert een betalingstermijn van 30 dagen, na acceptatie van een goedgekeurde factuur. </w:t>
      </w:r>
    </w:p>
    <w:p w14:paraId="5C587ACA" w14:textId="77777777" w:rsidR="00ED2A9C" w:rsidRPr="00053067" w:rsidRDefault="00ED2A9C" w:rsidP="00ED2A9C">
      <w:pPr>
        <w:pStyle w:val="Lijstalinea"/>
        <w:ind w:left="0"/>
        <w:rPr>
          <w:rFonts w:ascii="Arial" w:hAnsi="Arial" w:cs="Arial"/>
          <w:sz w:val="20"/>
          <w:szCs w:val="20"/>
        </w:rPr>
      </w:pPr>
    </w:p>
    <w:p w14:paraId="496B7F3C" w14:textId="77777777" w:rsidR="00ED2A9C" w:rsidRPr="00B63BCF" w:rsidRDefault="00ED2A9C" w:rsidP="00ED2A9C">
      <w:pPr>
        <w:pStyle w:val="Geenafstand"/>
        <w:numPr>
          <w:ilvl w:val="0"/>
          <w:numId w:val="15"/>
        </w:numPr>
        <w:rPr>
          <w:rFonts w:cs="Arial"/>
          <w:b/>
          <w:color w:val="4472C4" w:themeColor="accent5"/>
          <w:u w:val="single"/>
        </w:rPr>
      </w:pPr>
      <w:r>
        <w:rPr>
          <w:rFonts w:cs="Arial"/>
          <w:b/>
          <w:color w:val="4472C4" w:themeColor="accent5"/>
          <w:u w:val="single"/>
        </w:rPr>
        <w:t>Indexering</w:t>
      </w:r>
    </w:p>
    <w:p w14:paraId="3BFCF132" w14:textId="77777777" w:rsidR="00ED2A9C" w:rsidRPr="001671AB" w:rsidRDefault="00ED2A9C" w:rsidP="00ED2A9C">
      <w:pPr>
        <w:pStyle w:val="Lijstalinea"/>
        <w:numPr>
          <w:ilvl w:val="1"/>
          <w:numId w:val="15"/>
        </w:numPr>
        <w:rPr>
          <w:rFonts w:ascii="Arial" w:hAnsi="Arial" w:cs="Arial"/>
          <w:sz w:val="20"/>
          <w:szCs w:val="20"/>
        </w:rPr>
      </w:pPr>
      <w:r w:rsidRPr="001671AB">
        <w:rPr>
          <w:rFonts w:ascii="Arial" w:hAnsi="Arial" w:cs="Arial"/>
          <w:sz w:val="20"/>
          <w:szCs w:val="20"/>
        </w:rPr>
        <w:t>Bijstelling geschiedt op basis van de Consumentenprijzenindex (CPI), zoals gepubliceerd door het Centraal Bureau van de Statistiek (CPB), afgerond op 1 decimaal (</w:t>
      </w:r>
      <w:hyperlink r:id="rId9" w:anchor="/CBS/nl/dataset/83131NED/table?fromstatweb" w:history="1">
        <w:r w:rsidRPr="007859ED">
          <w:rPr>
            <w:rStyle w:val="Hyperlink"/>
            <w:rFonts w:ascii="Arial" w:hAnsi="Arial" w:cs="Arial"/>
            <w:sz w:val="20"/>
            <w:szCs w:val="20"/>
          </w:rPr>
          <w:t>https://opendata.cbs.nl/statline/#/CBS/nl/dataset/83131NED/table?fromstatweb</w:t>
        </w:r>
      </w:hyperlink>
      <w:r>
        <w:rPr>
          <w:rFonts w:ascii="Arial" w:hAnsi="Arial" w:cs="Arial"/>
          <w:sz w:val="20"/>
          <w:szCs w:val="20"/>
        </w:rPr>
        <w:t>)</w:t>
      </w:r>
      <w:r w:rsidRPr="001671AB">
        <w:rPr>
          <w:rFonts w:ascii="Arial" w:hAnsi="Arial" w:cs="Arial"/>
          <w:sz w:val="20"/>
          <w:szCs w:val="20"/>
        </w:rPr>
        <w:t xml:space="preserve">, te vinden in de tabel onder ‘jaarmutatie CPI’. Opdrachtnemer is gerechtigd jaarlijks per 1 april haar </w:t>
      </w:r>
      <w:r w:rsidRPr="001671AB">
        <w:rPr>
          <w:rFonts w:ascii="Arial" w:hAnsi="Arial" w:cs="Arial"/>
          <w:sz w:val="20"/>
          <w:szCs w:val="20"/>
        </w:rPr>
        <w:lastRenderedPageBreak/>
        <w:t>tarieven aan te passen op basis van deze CBS consumentenindex, jaarreekscijfer 2015=100. De basis voor de indexatie vormt de stijging of daling van dit prijsindexcijfer. De Opdrachtgever zal in maart het nieuwe prijsindexcijfer bij Opdrachtnemer bekend maken. De laatst weergegeven indexcijfer jaarmutatie is de maand februari, dan nog weergegeven als een voorlopig mutatiecijfer, en zal gelden voor de indexatie.</w:t>
      </w:r>
    </w:p>
    <w:p w14:paraId="71BDE12E" w14:textId="77777777" w:rsidR="00ED2A9C" w:rsidRDefault="00ED2A9C" w:rsidP="00ED2A9C">
      <w:pPr>
        <w:pStyle w:val="Geenafstand"/>
        <w:ind w:left="964"/>
        <w:rPr>
          <w:rFonts w:eastAsia="Times New Roman" w:cs="Arial"/>
        </w:rPr>
      </w:pPr>
      <w:r w:rsidRPr="001671AB">
        <w:rPr>
          <w:rFonts w:cs="Arial"/>
        </w:rPr>
        <w:t>Zodra het definitieve indexcijfer beschikbaar is wordt deze vergeleken met het al gekozen voorlopige indexcijfer. Indien het definitieve indexcijfer afwijkt, wordt met terugwerkende kracht deze verrekend vanaf de datum dat de jaarlijkse indexering in is gegaan. De bedragen van werkzaamheden welke niet in het contract zijn voorzien en/of anders dan tegen de in de overeenkomst vermelde verrekenprijzen worden verrekend, worden daarbij buiten beschouwing gelaten</w:t>
      </w:r>
      <w:r>
        <w:rPr>
          <w:rFonts w:eastAsia="Times New Roman" w:cs="Arial"/>
        </w:rPr>
        <w:t>.</w:t>
      </w:r>
    </w:p>
    <w:p w14:paraId="1C748FA2" w14:textId="77777777" w:rsidR="00ED2A9C" w:rsidRPr="00CE067D" w:rsidRDefault="00ED2A9C" w:rsidP="00ED2A9C">
      <w:pPr>
        <w:pStyle w:val="Geenafstand"/>
        <w:ind w:left="964"/>
        <w:rPr>
          <w:rFonts w:cs="Arial"/>
        </w:rPr>
      </w:pPr>
    </w:p>
    <w:p w14:paraId="3EB6FF4F" w14:textId="77777777" w:rsidR="00ED2A9C" w:rsidRPr="009D1B5E" w:rsidRDefault="00ED2A9C" w:rsidP="00ED2A9C">
      <w:pPr>
        <w:pStyle w:val="Lijstalinea"/>
        <w:numPr>
          <w:ilvl w:val="0"/>
          <w:numId w:val="15"/>
        </w:numPr>
        <w:rPr>
          <w:rFonts w:ascii="Arial" w:hAnsi="Arial" w:cs="Arial"/>
          <w:b/>
          <w:color w:val="4472C4" w:themeColor="accent5"/>
          <w:sz w:val="20"/>
          <w:szCs w:val="20"/>
          <w:u w:val="single"/>
        </w:rPr>
      </w:pPr>
      <w:r w:rsidRPr="009D1B5E">
        <w:rPr>
          <w:rFonts w:ascii="Arial" w:hAnsi="Arial" w:cs="Arial"/>
          <w:b/>
          <w:color w:val="4472C4" w:themeColor="accent5"/>
          <w:sz w:val="20"/>
          <w:szCs w:val="20"/>
          <w:u w:val="single"/>
        </w:rPr>
        <w:t>Contactpersonen</w:t>
      </w:r>
    </w:p>
    <w:p w14:paraId="0D6D6227" w14:textId="77777777" w:rsidR="00ED2A9C" w:rsidRPr="009D1B5E" w:rsidRDefault="00ED2A9C" w:rsidP="00ED2A9C">
      <w:pPr>
        <w:pStyle w:val="Lijstalinea"/>
        <w:numPr>
          <w:ilvl w:val="1"/>
          <w:numId w:val="15"/>
        </w:numPr>
        <w:rPr>
          <w:rFonts w:ascii="Arial" w:hAnsi="Arial" w:cs="Arial"/>
          <w:sz w:val="20"/>
          <w:szCs w:val="20"/>
        </w:rPr>
      </w:pPr>
      <w:r w:rsidRPr="009D1B5E">
        <w:rPr>
          <w:rFonts w:ascii="Arial" w:hAnsi="Arial" w:cs="Arial"/>
          <w:sz w:val="20"/>
          <w:szCs w:val="20"/>
        </w:rPr>
        <w:t>De contactpersonen omtrent onderhavige Overeenkomst bij HDSR zijn: &lt;</w:t>
      </w:r>
      <w:r w:rsidRPr="009D1B5E">
        <w:rPr>
          <w:rFonts w:ascii="Arial" w:hAnsi="Arial" w:cs="Arial"/>
          <w:sz w:val="20"/>
          <w:szCs w:val="20"/>
          <w:highlight w:val="yellow"/>
        </w:rPr>
        <w:t>INVULLEN</w:t>
      </w:r>
      <w:r w:rsidRPr="009D1B5E">
        <w:rPr>
          <w:rFonts w:ascii="Arial" w:hAnsi="Arial" w:cs="Arial"/>
          <w:sz w:val="20"/>
          <w:szCs w:val="20"/>
        </w:rPr>
        <w:t xml:space="preserve">&gt; bereikbaar via </w:t>
      </w:r>
      <w:r>
        <w:rPr>
          <w:rFonts w:ascii="Arial" w:hAnsi="Arial" w:cs="Arial"/>
          <w:sz w:val="20"/>
          <w:szCs w:val="20"/>
        </w:rPr>
        <w:t xml:space="preserve">e-mailadres: </w:t>
      </w:r>
      <w:r w:rsidRPr="009D1B5E">
        <w:rPr>
          <w:rFonts w:ascii="Arial" w:hAnsi="Arial" w:cs="Arial"/>
          <w:sz w:val="20"/>
          <w:szCs w:val="20"/>
        </w:rPr>
        <w:t>&lt;</w:t>
      </w:r>
      <w:r w:rsidRPr="009D1B5E">
        <w:rPr>
          <w:rFonts w:ascii="Arial" w:hAnsi="Arial" w:cs="Arial"/>
          <w:sz w:val="20"/>
          <w:szCs w:val="20"/>
          <w:highlight w:val="yellow"/>
        </w:rPr>
        <w:t>INVULLEN</w:t>
      </w:r>
      <w:r w:rsidRPr="009D1B5E">
        <w:rPr>
          <w:rFonts w:ascii="Arial" w:hAnsi="Arial" w:cs="Arial"/>
          <w:sz w:val="20"/>
          <w:szCs w:val="20"/>
        </w:rPr>
        <w:t>&gt;.</w:t>
      </w:r>
    </w:p>
    <w:p w14:paraId="385B2D96" w14:textId="77777777" w:rsidR="00ED2A9C" w:rsidRDefault="00ED2A9C" w:rsidP="00ED2A9C">
      <w:pPr>
        <w:pStyle w:val="Geenafstand"/>
        <w:numPr>
          <w:ilvl w:val="1"/>
          <w:numId w:val="15"/>
        </w:numPr>
        <w:rPr>
          <w:rFonts w:cs="Arial"/>
        </w:rPr>
      </w:pPr>
      <w:r w:rsidRPr="002047A5">
        <w:rPr>
          <w:rFonts w:cs="Arial"/>
        </w:rPr>
        <w:t xml:space="preserve">De contactpersonen omtrent onderhavige </w:t>
      </w:r>
      <w:r>
        <w:rPr>
          <w:rFonts w:cs="Arial"/>
        </w:rPr>
        <w:t>Overeenkomst</w:t>
      </w:r>
      <w:r w:rsidRPr="002047A5">
        <w:rPr>
          <w:rFonts w:cs="Arial"/>
        </w:rPr>
        <w:t xml:space="preserve"> bij Opdrachtnemer zijn: &lt;</w:t>
      </w:r>
      <w:r w:rsidRPr="002047A5">
        <w:rPr>
          <w:rFonts w:cs="Arial"/>
          <w:highlight w:val="yellow"/>
        </w:rPr>
        <w:t>INVULLEN</w:t>
      </w:r>
      <w:r w:rsidRPr="002047A5">
        <w:rPr>
          <w:rFonts w:cs="Arial"/>
        </w:rPr>
        <w:t>&gt; bereikbaar via &lt;</w:t>
      </w:r>
      <w:r w:rsidRPr="002047A5">
        <w:rPr>
          <w:rFonts w:cs="Arial"/>
          <w:highlight w:val="yellow"/>
        </w:rPr>
        <w:t>INVULLEN</w:t>
      </w:r>
      <w:r w:rsidRPr="002047A5">
        <w:rPr>
          <w:rFonts w:cs="Arial"/>
        </w:rPr>
        <w:t>&gt;.</w:t>
      </w:r>
    </w:p>
    <w:p w14:paraId="1CF0AEE8" w14:textId="77777777" w:rsidR="00ED2A9C" w:rsidRPr="002047A5" w:rsidRDefault="00ED2A9C" w:rsidP="00ED2A9C">
      <w:pPr>
        <w:pStyle w:val="Geenafstand"/>
        <w:numPr>
          <w:ilvl w:val="1"/>
          <w:numId w:val="15"/>
        </w:numPr>
        <w:rPr>
          <w:rFonts w:cs="Arial"/>
        </w:rPr>
      </w:pPr>
      <w:r>
        <w:rPr>
          <w:rFonts w:cs="Arial"/>
        </w:rPr>
        <w:t xml:space="preserve">Bij wisseling van een contactpersoon stelt een Partij de andere Partij schriftelijk op de hoogte. </w:t>
      </w:r>
    </w:p>
    <w:p w14:paraId="5872C4D5" w14:textId="77777777" w:rsidR="00ED2A9C" w:rsidRPr="002047A5" w:rsidRDefault="00ED2A9C" w:rsidP="00ED2A9C">
      <w:pPr>
        <w:rPr>
          <w:rFonts w:ascii="Arial" w:hAnsi="Arial" w:cs="Arial"/>
          <w:sz w:val="20"/>
          <w:szCs w:val="20"/>
        </w:rPr>
      </w:pPr>
    </w:p>
    <w:p w14:paraId="45F61551" w14:textId="77777777" w:rsidR="00ED2A9C" w:rsidRPr="009D1B5E" w:rsidRDefault="00ED2A9C" w:rsidP="00ED2A9C">
      <w:pPr>
        <w:pStyle w:val="Lijstalinea"/>
        <w:numPr>
          <w:ilvl w:val="0"/>
          <w:numId w:val="15"/>
        </w:numPr>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Toepasselijkheid algemene voorwaarden, wettelijke en andere voorschriften</w:t>
      </w:r>
    </w:p>
    <w:p w14:paraId="0C9C9A86" w14:textId="77777777" w:rsidR="00ED2A9C" w:rsidRPr="0014329A" w:rsidRDefault="00ED2A9C" w:rsidP="00ED2A9C">
      <w:pPr>
        <w:pStyle w:val="Lijstalinea"/>
        <w:numPr>
          <w:ilvl w:val="1"/>
          <w:numId w:val="15"/>
        </w:numPr>
        <w:rPr>
          <w:rFonts w:ascii="Arial" w:eastAsia="MS ??" w:hAnsi="Arial" w:cs="Arial"/>
          <w:iCs/>
          <w:sz w:val="20"/>
          <w:szCs w:val="20"/>
        </w:rPr>
      </w:pPr>
      <w:r w:rsidRPr="0014329A">
        <w:rPr>
          <w:rFonts w:ascii="Arial" w:eastAsia="MS ??" w:hAnsi="Arial" w:cs="Arial"/>
          <w:iCs/>
          <w:sz w:val="20"/>
          <w:szCs w:val="20"/>
        </w:rPr>
        <w:t>Op deze overeenkomst is de UAV-2012 van toepassing.</w:t>
      </w:r>
      <w:r>
        <w:rPr>
          <w:rFonts w:ascii="Arial" w:eastAsia="MS ??" w:hAnsi="Arial" w:cs="Arial"/>
          <w:iCs/>
          <w:sz w:val="20"/>
          <w:szCs w:val="20"/>
        </w:rPr>
        <w:t xml:space="preserve"> </w:t>
      </w:r>
      <w:r w:rsidRPr="002756A8">
        <w:rPr>
          <w:rFonts w:ascii="Arial" w:eastAsia="MS ??" w:hAnsi="Arial" w:cs="Arial"/>
          <w:iCs/>
          <w:sz w:val="20"/>
          <w:szCs w:val="20"/>
        </w:rPr>
        <w:t>Daar waar het afwijkt van de UAV 2012, is dat aangegeven bij het onderwerp in de overeenkomst en de Leidraad, Bestek en  bijlagen</w:t>
      </w:r>
    </w:p>
    <w:p w14:paraId="6EE0AED7" w14:textId="77777777" w:rsidR="00ED2A9C" w:rsidRPr="0014329A" w:rsidRDefault="00ED2A9C" w:rsidP="00ED2A9C">
      <w:pPr>
        <w:pStyle w:val="Lijstalinea"/>
        <w:numPr>
          <w:ilvl w:val="1"/>
          <w:numId w:val="15"/>
        </w:numPr>
        <w:rPr>
          <w:rFonts w:ascii="Arial" w:eastAsia="MS ??" w:hAnsi="Arial" w:cs="Arial"/>
          <w:iCs/>
          <w:sz w:val="20"/>
          <w:szCs w:val="20"/>
        </w:rPr>
      </w:pPr>
      <w:r w:rsidRPr="0014329A">
        <w:rPr>
          <w:rFonts w:ascii="Arial" w:eastAsia="MS ??" w:hAnsi="Arial" w:cs="Arial"/>
          <w:iCs/>
          <w:sz w:val="20"/>
          <w:szCs w:val="20"/>
        </w:rPr>
        <w:t>De algemene leveringsvoorwaarden en andere voorwaarden van Opdrachtnemer zijn door Partijen uitdrukkelijk niet van toepassing verklaard op deze overeenkomst.</w:t>
      </w:r>
    </w:p>
    <w:p w14:paraId="3CA055BB" w14:textId="77777777" w:rsidR="00ED2A9C" w:rsidRPr="0014329A" w:rsidRDefault="00ED2A9C" w:rsidP="00ED2A9C">
      <w:pPr>
        <w:rPr>
          <w:rFonts w:ascii="Arial" w:eastAsia="MS ??" w:hAnsi="Arial" w:cs="Arial"/>
          <w:iCs/>
          <w:sz w:val="20"/>
          <w:szCs w:val="20"/>
          <w:u w:val="single"/>
          <w:lang w:val="nl"/>
        </w:rPr>
      </w:pPr>
    </w:p>
    <w:p w14:paraId="6E05C8DD" w14:textId="77777777" w:rsidR="00ED2A9C" w:rsidRPr="009D1B5E" w:rsidRDefault="00ED2A9C" w:rsidP="00ED2A9C">
      <w:pPr>
        <w:pStyle w:val="Lijstalinea"/>
        <w:numPr>
          <w:ilvl w:val="0"/>
          <w:numId w:val="15"/>
        </w:numPr>
        <w:rPr>
          <w:rFonts w:ascii="Arial" w:eastAsia="MS ??" w:hAnsi="Arial" w:cs="Arial"/>
          <w:b/>
          <w:iCs/>
          <w:color w:val="4472C4" w:themeColor="accent5"/>
          <w:sz w:val="20"/>
          <w:szCs w:val="20"/>
          <w:u w:val="single"/>
        </w:rPr>
      </w:pPr>
      <w:r w:rsidRPr="009D1B5E">
        <w:rPr>
          <w:rFonts w:ascii="Arial" w:eastAsia="MS ??" w:hAnsi="Arial" w:cs="Arial"/>
          <w:b/>
          <w:iCs/>
          <w:color w:val="4472C4" w:themeColor="accent5"/>
          <w:sz w:val="20"/>
          <w:szCs w:val="20"/>
          <w:u w:val="single"/>
        </w:rPr>
        <w:t>Kwaliteit dienstverlening</w:t>
      </w:r>
    </w:p>
    <w:p w14:paraId="6EF7AFA2" w14:textId="77777777" w:rsidR="00ED2A9C" w:rsidRPr="009D1B5E" w:rsidRDefault="00ED2A9C" w:rsidP="00ED2A9C">
      <w:pPr>
        <w:pStyle w:val="Lijstalinea"/>
        <w:numPr>
          <w:ilvl w:val="1"/>
          <w:numId w:val="15"/>
        </w:numPr>
        <w:rPr>
          <w:rFonts w:ascii="Arial" w:eastAsia="MS ??" w:hAnsi="Arial" w:cs="Arial"/>
          <w:iCs/>
          <w:sz w:val="20"/>
          <w:szCs w:val="20"/>
        </w:rPr>
      </w:pPr>
      <w:r w:rsidRPr="009D1B5E">
        <w:rPr>
          <w:rFonts w:ascii="Arial" w:eastAsia="MS ??" w:hAnsi="Arial" w:cs="Arial"/>
          <w:iCs/>
          <w:sz w:val="20"/>
          <w:szCs w:val="20"/>
        </w:rPr>
        <w:t>Minimaal één keer per contractjaar zal er een evaluatie plaatsvinden tussen HDSR en de Opdrachtnemer op basis van gemaakte afspraken.</w:t>
      </w:r>
    </w:p>
    <w:p w14:paraId="2F19C2AD" w14:textId="77777777" w:rsidR="00ED2A9C" w:rsidRPr="002047A5" w:rsidRDefault="00ED2A9C" w:rsidP="00ED2A9C">
      <w:pPr>
        <w:pStyle w:val="Geenafstand"/>
        <w:rPr>
          <w:rFonts w:cs="Arial"/>
          <w:u w:val="single"/>
        </w:rPr>
      </w:pPr>
    </w:p>
    <w:p w14:paraId="0A4E4530" w14:textId="77777777" w:rsidR="00ED2A9C" w:rsidRPr="007C7874" w:rsidRDefault="00ED2A9C" w:rsidP="00ED2A9C">
      <w:pPr>
        <w:pStyle w:val="Lijstalinea"/>
        <w:numPr>
          <w:ilvl w:val="0"/>
          <w:numId w:val="15"/>
        </w:numPr>
        <w:autoSpaceDE w:val="0"/>
        <w:autoSpaceDN w:val="0"/>
        <w:adjustRightInd w:val="0"/>
        <w:rPr>
          <w:rFonts w:ascii="Arial" w:eastAsia="MS ??" w:hAnsi="Arial" w:cs="Arial"/>
          <w:b/>
          <w:iCs/>
          <w:color w:val="4472C4" w:themeColor="accent5"/>
          <w:sz w:val="20"/>
          <w:szCs w:val="20"/>
          <w:u w:val="single"/>
        </w:rPr>
      </w:pPr>
      <w:proofErr w:type="spellStart"/>
      <w:r w:rsidRPr="007C7874">
        <w:rPr>
          <w:rFonts w:ascii="Arial" w:eastAsia="MS ??" w:hAnsi="Arial" w:cs="Arial"/>
          <w:b/>
          <w:iCs/>
          <w:color w:val="4472C4" w:themeColor="accent5"/>
          <w:sz w:val="20"/>
          <w:szCs w:val="20"/>
          <w:u w:val="single"/>
        </w:rPr>
        <w:t>Social</w:t>
      </w:r>
      <w:proofErr w:type="spellEnd"/>
      <w:r w:rsidRPr="007C7874">
        <w:rPr>
          <w:rFonts w:ascii="Arial" w:eastAsia="MS ??" w:hAnsi="Arial" w:cs="Arial"/>
          <w:b/>
          <w:iCs/>
          <w:color w:val="4472C4" w:themeColor="accent5"/>
          <w:sz w:val="20"/>
          <w:szCs w:val="20"/>
          <w:u w:val="single"/>
        </w:rPr>
        <w:t xml:space="preserve"> Return on Investment</w:t>
      </w:r>
    </w:p>
    <w:p w14:paraId="77C0E9D9" w14:textId="77777777" w:rsidR="00ED2A9C" w:rsidRDefault="00ED2A9C" w:rsidP="00ED2A9C">
      <w:pPr>
        <w:pStyle w:val="Lijstalinea"/>
        <w:numPr>
          <w:ilvl w:val="1"/>
          <w:numId w:val="15"/>
        </w:numPr>
        <w:autoSpaceDE w:val="0"/>
        <w:autoSpaceDN w:val="0"/>
        <w:adjustRightInd w:val="0"/>
        <w:rPr>
          <w:rFonts w:ascii="Arial" w:eastAsia="MS ??" w:hAnsi="Arial" w:cs="Arial"/>
          <w:iCs/>
          <w:sz w:val="20"/>
          <w:szCs w:val="20"/>
        </w:rPr>
      </w:pPr>
      <w:r w:rsidRPr="007C7874">
        <w:rPr>
          <w:rFonts w:ascii="Arial" w:eastAsia="MS ??" w:hAnsi="Arial" w:cs="Arial"/>
          <w:iCs/>
          <w:sz w:val="20"/>
          <w:szCs w:val="20"/>
        </w:rPr>
        <w:t xml:space="preserve">Opdrachtnemer dient gedurende de looptijd van de </w:t>
      </w:r>
      <w:r w:rsidRPr="0014329A">
        <w:rPr>
          <w:rFonts w:ascii="Arial" w:eastAsia="MS ??" w:hAnsi="Arial" w:cs="Arial"/>
          <w:iCs/>
          <w:sz w:val="20"/>
          <w:szCs w:val="20"/>
        </w:rPr>
        <w:t>Overeenkomst minimaal 5% van</w:t>
      </w:r>
      <w:r>
        <w:rPr>
          <w:rFonts w:ascii="Arial" w:eastAsia="MS ??" w:hAnsi="Arial" w:cs="Arial"/>
          <w:iCs/>
          <w:sz w:val="20"/>
          <w:szCs w:val="20"/>
        </w:rPr>
        <w:t xml:space="preserve"> het gefactureerde bedrag exclusief BTW in te zetten aan </w:t>
      </w:r>
      <w:proofErr w:type="spellStart"/>
      <w:r>
        <w:rPr>
          <w:rFonts w:ascii="Arial" w:eastAsia="MS ??" w:hAnsi="Arial" w:cs="Arial"/>
          <w:iCs/>
          <w:sz w:val="20"/>
          <w:szCs w:val="20"/>
        </w:rPr>
        <w:t>Social</w:t>
      </w:r>
      <w:proofErr w:type="spellEnd"/>
      <w:r>
        <w:rPr>
          <w:rFonts w:ascii="Arial" w:eastAsia="MS ??" w:hAnsi="Arial" w:cs="Arial"/>
          <w:iCs/>
          <w:sz w:val="20"/>
          <w:szCs w:val="20"/>
        </w:rPr>
        <w:t xml:space="preserve"> Return on Investmen</w:t>
      </w:r>
      <w:r w:rsidRPr="007C7874">
        <w:rPr>
          <w:rFonts w:ascii="Arial" w:eastAsia="MS ??" w:hAnsi="Arial" w:cs="Arial"/>
          <w:iCs/>
          <w:sz w:val="20"/>
          <w:szCs w:val="20"/>
        </w:rPr>
        <w:t>t.</w:t>
      </w:r>
    </w:p>
    <w:p w14:paraId="3ED81880" w14:textId="77777777" w:rsidR="00ED2A9C" w:rsidRDefault="00ED2A9C" w:rsidP="00ED2A9C">
      <w:pPr>
        <w:pStyle w:val="Lijstalinea"/>
        <w:autoSpaceDE w:val="0"/>
        <w:autoSpaceDN w:val="0"/>
        <w:adjustRightInd w:val="0"/>
        <w:ind w:left="964"/>
        <w:rPr>
          <w:rFonts w:ascii="Arial" w:eastAsia="MS ??" w:hAnsi="Arial" w:cs="Arial"/>
          <w:iCs/>
          <w:sz w:val="20"/>
          <w:szCs w:val="20"/>
        </w:rPr>
      </w:pPr>
    </w:p>
    <w:p w14:paraId="0330CB48" w14:textId="77777777" w:rsidR="00ED2A9C" w:rsidRPr="00F12B89" w:rsidRDefault="00ED2A9C" w:rsidP="00ED2A9C">
      <w:pPr>
        <w:pStyle w:val="Lijstalinea"/>
        <w:numPr>
          <w:ilvl w:val="0"/>
          <w:numId w:val="15"/>
        </w:numPr>
        <w:autoSpaceDE w:val="0"/>
        <w:autoSpaceDN w:val="0"/>
        <w:adjustRightInd w:val="0"/>
        <w:rPr>
          <w:rFonts w:ascii="Arial" w:eastAsia="MS ??" w:hAnsi="Arial" w:cs="Arial"/>
          <w:b/>
          <w:iCs/>
          <w:color w:val="4472C4" w:themeColor="accent5"/>
          <w:sz w:val="20"/>
          <w:szCs w:val="20"/>
          <w:u w:val="single"/>
        </w:rPr>
      </w:pPr>
      <w:r w:rsidRPr="00F12B89">
        <w:rPr>
          <w:rFonts w:ascii="Arial" w:eastAsia="MS ??" w:hAnsi="Arial" w:cs="Arial"/>
          <w:b/>
          <w:iCs/>
          <w:color w:val="4472C4" w:themeColor="accent5"/>
          <w:sz w:val="20"/>
          <w:szCs w:val="20"/>
          <w:u w:val="single"/>
        </w:rPr>
        <w:t xml:space="preserve">Boete </w:t>
      </w:r>
    </w:p>
    <w:p w14:paraId="01F34866" w14:textId="77777777" w:rsidR="00ED2A9C" w:rsidRPr="00F12B89" w:rsidRDefault="00ED2A9C" w:rsidP="00ED2A9C">
      <w:pPr>
        <w:pStyle w:val="Lijstalinea"/>
        <w:numPr>
          <w:ilvl w:val="1"/>
          <w:numId w:val="15"/>
        </w:numPr>
        <w:rPr>
          <w:rFonts w:ascii="Arial" w:hAnsi="Arial" w:cs="Arial"/>
          <w:sz w:val="20"/>
          <w:szCs w:val="20"/>
        </w:rPr>
      </w:pPr>
      <w:r w:rsidRPr="00F12B89">
        <w:rPr>
          <w:rFonts w:ascii="Arial" w:hAnsi="Arial" w:cs="Arial"/>
          <w:sz w:val="20"/>
          <w:szCs w:val="20"/>
        </w:rPr>
        <w:t xml:space="preserve">De </w:t>
      </w:r>
      <w:r>
        <w:rPr>
          <w:rFonts w:ascii="Arial" w:hAnsi="Arial" w:cs="Arial"/>
          <w:sz w:val="20"/>
          <w:szCs w:val="20"/>
        </w:rPr>
        <w:t xml:space="preserve">Opdrachtnemer </w:t>
      </w:r>
      <w:r w:rsidRPr="00F12B89">
        <w:rPr>
          <w:rFonts w:ascii="Arial" w:hAnsi="Arial" w:cs="Arial"/>
          <w:sz w:val="20"/>
          <w:szCs w:val="20"/>
        </w:rPr>
        <w:t xml:space="preserve">dient vanaf de datum van aanvang t/m de oplever datum aan </w:t>
      </w:r>
      <w:r>
        <w:rPr>
          <w:rFonts w:ascii="Arial" w:hAnsi="Arial" w:cs="Arial"/>
          <w:sz w:val="20"/>
          <w:szCs w:val="20"/>
        </w:rPr>
        <w:t>het</w:t>
      </w:r>
      <w:r w:rsidRPr="00F12B89">
        <w:rPr>
          <w:rFonts w:ascii="Arial" w:hAnsi="Arial" w:cs="Arial"/>
          <w:sz w:val="20"/>
          <w:szCs w:val="20"/>
        </w:rPr>
        <w:t xml:space="preserve"> gestelde </w:t>
      </w:r>
      <w:r>
        <w:rPr>
          <w:rFonts w:ascii="Arial" w:hAnsi="Arial" w:cs="Arial"/>
          <w:sz w:val="20"/>
          <w:szCs w:val="20"/>
        </w:rPr>
        <w:t>Programma van</w:t>
      </w:r>
      <w:r w:rsidRPr="00F12B89">
        <w:rPr>
          <w:rFonts w:ascii="Arial" w:hAnsi="Arial" w:cs="Arial"/>
          <w:sz w:val="20"/>
          <w:szCs w:val="20"/>
        </w:rPr>
        <w:t xml:space="preserve"> </w:t>
      </w:r>
      <w:r>
        <w:rPr>
          <w:rFonts w:ascii="Arial" w:hAnsi="Arial" w:cs="Arial"/>
          <w:sz w:val="20"/>
          <w:szCs w:val="20"/>
        </w:rPr>
        <w:t>E</w:t>
      </w:r>
      <w:r w:rsidRPr="00F12B89">
        <w:rPr>
          <w:rFonts w:ascii="Arial" w:hAnsi="Arial" w:cs="Arial"/>
          <w:sz w:val="20"/>
          <w:szCs w:val="20"/>
        </w:rPr>
        <w:t xml:space="preserve">isen </w:t>
      </w:r>
      <w:r>
        <w:rPr>
          <w:rFonts w:ascii="Arial" w:hAnsi="Arial" w:cs="Arial"/>
          <w:sz w:val="20"/>
          <w:szCs w:val="20"/>
        </w:rPr>
        <w:t xml:space="preserve">inclusief RAW-bestek, </w:t>
      </w:r>
      <w:r w:rsidRPr="00F12B89">
        <w:rPr>
          <w:rFonts w:ascii="Arial" w:hAnsi="Arial" w:cs="Arial"/>
          <w:sz w:val="20"/>
          <w:szCs w:val="20"/>
        </w:rPr>
        <w:t xml:space="preserve">van dit contract en tevens aan het gestelde in deze Overeenkomst en de daarbij behorende bijlagen te voldoen. </w:t>
      </w:r>
    </w:p>
    <w:p w14:paraId="6D2D3038" w14:textId="5851FFC9" w:rsidR="00ED2A9C" w:rsidRPr="00F12B89" w:rsidRDefault="00ED2A9C" w:rsidP="00ED2A9C">
      <w:pPr>
        <w:pStyle w:val="Lijstalinea"/>
        <w:numPr>
          <w:ilvl w:val="1"/>
          <w:numId w:val="15"/>
        </w:numPr>
        <w:rPr>
          <w:rFonts w:ascii="Arial" w:hAnsi="Arial" w:cs="Arial"/>
          <w:sz w:val="20"/>
          <w:szCs w:val="20"/>
        </w:rPr>
      </w:pPr>
      <w:r w:rsidRPr="00F12B89">
        <w:rPr>
          <w:rFonts w:ascii="Arial" w:hAnsi="Arial" w:cs="Arial"/>
          <w:sz w:val="20"/>
          <w:szCs w:val="20"/>
        </w:rPr>
        <w:t xml:space="preserve">Voor elke keer dat de Opdrachtgever constateert dat door </w:t>
      </w:r>
      <w:r>
        <w:rPr>
          <w:rFonts w:ascii="Arial" w:hAnsi="Arial" w:cs="Arial"/>
          <w:sz w:val="20"/>
          <w:szCs w:val="20"/>
        </w:rPr>
        <w:t>Opdrachtnemer</w:t>
      </w:r>
      <w:r w:rsidRPr="00F12B89">
        <w:rPr>
          <w:rFonts w:ascii="Arial" w:hAnsi="Arial" w:cs="Arial"/>
          <w:sz w:val="20"/>
          <w:szCs w:val="20"/>
        </w:rPr>
        <w:t xml:space="preserve"> of diens gemachtigden of door hem aangewezen hulppersonen niet volgens wettelijke eisen, voorschriften en beschikking wordt gewerkt of anders dan toegestaan volgens de in de contractdocumenten opgenomen regelgeving</w:t>
      </w:r>
      <w:r w:rsidRPr="0041604C">
        <w:rPr>
          <w:rFonts w:ascii="Arial" w:hAnsi="Arial" w:cs="Arial"/>
          <w:sz w:val="20"/>
          <w:szCs w:val="20"/>
        </w:rPr>
        <w:t>,</w:t>
      </w:r>
      <w:r w:rsidR="00E95A12">
        <w:rPr>
          <w:rFonts w:ascii="Arial" w:hAnsi="Arial" w:cs="Arial"/>
          <w:sz w:val="20"/>
          <w:szCs w:val="20"/>
        </w:rPr>
        <w:t xml:space="preserve"> de</w:t>
      </w:r>
      <w:r w:rsidRPr="0041604C">
        <w:rPr>
          <w:rFonts w:ascii="Arial" w:hAnsi="Arial" w:cs="Arial"/>
          <w:sz w:val="20"/>
          <w:szCs w:val="20"/>
        </w:rPr>
        <w:t xml:space="preserve"> </w:t>
      </w:r>
      <w:r w:rsidR="00854DCD">
        <w:rPr>
          <w:rFonts w:ascii="Arial" w:hAnsi="Arial" w:cs="Arial"/>
          <w:sz w:val="20"/>
          <w:szCs w:val="20"/>
        </w:rPr>
        <w:t>Werkprotocollen</w:t>
      </w:r>
      <w:r w:rsidR="00854DCD" w:rsidRPr="00A77398">
        <w:rPr>
          <w:rFonts w:ascii="Arial" w:hAnsi="Arial" w:cs="Arial"/>
          <w:sz w:val="20"/>
          <w:szCs w:val="20"/>
        </w:rPr>
        <w:t xml:space="preserve"> </w:t>
      </w:r>
      <w:r w:rsidR="00854DCD">
        <w:rPr>
          <w:rFonts w:ascii="Arial" w:hAnsi="Arial" w:cs="Arial"/>
          <w:sz w:val="20"/>
          <w:szCs w:val="20"/>
        </w:rPr>
        <w:t>1.1 en 1.2</w:t>
      </w:r>
      <w:r w:rsidRPr="0041604C">
        <w:rPr>
          <w:rFonts w:ascii="Arial" w:hAnsi="Arial" w:cs="Arial"/>
          <w:sz w:val="20"/>
          <w:szCs w:val="20"/>
        </w:rPr>
        <w:t>, kan door de Opdrachtgever</w:t>
      </w:r>
      <w:r w:rsidRPr="00F12B89">
        <w:rPr>
          <w:rFonts w:ascii="Arial" w:hAnsi="Arial" w:cs="Arial"/>
          <w:sz w:val="20"/>
          <w:szCs w:val="20"/>
        </w:rPr>
        <w:t xml:space="preserve"> een direct verrekenbare boete worden opgelegd van € </w:t>
      </w:r>
      <w:r w:rsidR="00854DCD">
        <w:rPr>
          <w:rFonts w:ascii="Arial" w:hAnsi="Arial" w:cs="Arial"/>
          <w:sz w:val="20"/>
          <w:szCs w:val="20"/>
        </w:rPr>
        <w:t>1.0</w:t>
      </w:r>
      <w:r w:rsidRPr="00F12B89">
        <w:rPr>
          <w:rFonts w:ascii="Arial" w:hAnsi="Arial" w:cs="Arial"/>
          <w:sz w:val="20"/>
          <w:szCs w:val="20"/>
        </w:rPr>
        <w:t xml:space="preserve">00,00 per gebeurtenis en voor elke dag dat de overtreding voortduurt, nadat de </w:t>
      </w:r>
      <w:r>
        <w:rPr>
          <w:rFonts w:ascii="Arial" w:hAnsi="Arial" w:cs="Arial"/>
          <w:sz w:val="20"/>
          <w:szCs w:val="20"/>
        </w:rPr>
        <w:t>Opdrachtgever</w:t>
      </w:r>
      <w:r w:rsidRPr="00F12B89">
        <w:rPr>
          <w:rFonts w:ascii="Arial" w:hAnsi="Arial" w:cs="Arial"/>
          <w:sz w:val="20"/>
          <w:szCs w:val="20"/>
        </w:rPr>
        <w:t xml:space="preserve"> van de overtreding in kennis is gesteld. De hoogte van de op te leggen boetes is gemaximaliseerd op 5% van de aanneemsom.</w:t>
      </w:r>
    </w:p>
    <w:p w14:paraId="799FC9E6" w14:textId="77777777" w:rsidR="00ED2A9C" w:rsidRPr="00F12B89" w:rsidRDefault="00ED2A9C" w:rsidP="00ED2A9C">
      <w:pPr>
        <w:pStyle w:val="Lijstalinea"/>
        <w:numPr>
          <w:ilvl w:val="1"/>
          <w:numId w:val="15"/>
        </w:numPr>
        <w:rPr>
          <w:rFonts w:ascii="Arial" w:hAnsi="Arial" w:cs="Arial"/>
          <w:sz w:val="20"/>
          <w:szCs w:val="20"/>
        </w:rPr>
      </w:pPr>
      <w:r w:rsidRPr="00F12B89">
        <w:rPr>
          <w:rFonts w:ascii="Arial" w:hAnsi="Arial" w:cs="Arial"/>
          <w:sz w:val="20"/>
          <w:szCs w:val="20"/>
        </w:rPr>
        <w:t xml:space="preserve">Indien de Opdrachtgever gedurende de looptijd van deze Overeenkomst, ondanks de vrijwaring ingevolge par 6 lid 9 UAV 2012, aansprakelijk wordt gesteld door derden voor enige schade die aan de </w:t>
      </w:r>
      <w:r>
        <w:rPr>
          <w:rFonts w:ascii="Arial" w:hAnsi="Arial" w:cs="Arial"/>
          <w:sz w:val="20"/>
          <w:szCs w:val="20"/>
        </w:rPr>
        <w:t>Opdrachtnemer</w:t>
      </w:r>
      <w:r w:rsidRPr="00F12B89">
        <w:rPr>
          <w:rFonts w:ascii="Arial" w:hAnsi="Arial" w:cs="Arial"/>
          <w:sz w:val="20"/>
          <w:szCs w:val="20"/>
        </w:rPr>
        <w:t xml:space="preserve"> bij het uitvoeren van </w:t>
      </w:r>
      <w:r>
        <w:rPr>
          <w:rFonts w:ascii="Arial" w:hAnsi="Arial" w:cs="Arial"/>
          <w:sz w:val="20"/>
          <w:szCs w:val="20"/>
        </w:rPr>
        <w:t>de werkzaamheden</w:t>
      </w:r>
      <w:r w:rsidRPr="00F12B89">
        <w:rPr>
          <w:rFonts w:ascii="Arial" w:hAnsi="Arial" w:cs="Arial"/>
          <w:sz w:val="20"/>
          <w:szCs w:val="20"/>
        </w:rPr>
        <w:t xml:space="preserve"> zijn toe te rekenen, zal de hieruit voortvloeiende schade voor Opdrachtgever door de </w:t>
      </w:r>
      <w:r>
        <w:rPr>
          <w:rFonts w:ascii="Arial" w:hAnsi="Arial" w:cs="Arial"/>
          <w:sz w:val="20"/>
          <w:szCs w:val="20"/>
        </w:rPr>
        <w:t>Opdrachtnemer</w:t>
      </w:r>
      <w:r w:rsidRPr="00F12B89">
        <w:rPr>
          <w:rFonts w:ascii="Arial" w:hAnsi="Arial" w:cs="Arial"/>
          <w:sz w:val="20"/>
          <w:szCs w:val="20"/>
        </w:rPr>
        <w:t xml:space="preserve"> worden vergoed, verhoogd met een boetetoeslag van 5% van het totale schadebedrag. De vergoeding, inclusief de verhoging kan door de Opdrachtgever in de vorm van een direct verrekenbare vergoeding c.q. boete in rekening worden gebracht bij de </w:t>
      </w:r>
      <w:r>
        <w:rPr>
          <w:rFonts w:ascii="Arial" w:hAnsi="Arial" w:cs="Arial"/>
          <w:sz w:val="20"/>
          <w:szCs w:val="20"/>
        </w:rPr>
        <w:t>Opdrachtnemer</w:t>
      </w:r>
      <w:r w:rsidRPr="00F12B89">
        <w:rPr>
          <w:rFonts w:ascii="Arial" w:hAnsi="Arial" w:cs="Arial"/>
          <w:sz w:val="20"/>
          <w:szCs w:val="20"/>
        </w:rPr>
        <w:t xml:space="preserve">. </w:t>
      </w:r>
    </w:p>
    <w:p w14:paraId="021174F8" w14:textId="0EF3CC4A" w:rsidR="00ED2A9C" w:rsidRPr="00E95A12" w:rsidRDefault="00ED2A9C" w:rsidP="00250B70">
      <w:pPr>
        <w:pStyle w:val="Lijstalinea"/>
        <w:numPr>
          <w:ilvl w:val="1"/>
          <w:numId w:val="15"/>
        </w:numPr>
        <w:rPr>
          <w:rFonts w:ascii="Arial" w:hAnsi="Arial" w:cs="Arial"/>
          <w:sz w:val="20"/>
          <w:szCs w:val="20"/>
        </w:rPr>
      </w:pPr>
      <w:r w:rsidRPr="00E95A12">
        <w:rPr>
          <w:rFonts w:ascii="Arial" w:hAnsi="Arial" w:cs="Arial"/>
          <w:sz w:val="20"/>
          <w:szCs w:val="20"/>
        </w:rPr>
        <w:t xml:space="preserve">Specifiek met betrekking tot de casussen ten behoeve van de invulling van de gunningscriteria  - waarop bij de gehouden aanbesteding EMVI waarde, kwaliteitswaarde en gunning aan de Opdrachtnemer is gebaseerd - en het Programma van Eisen geldt, dat indien de Opdrachtgever constateert dat Opdrachtnemer in enige mate niet voldoet aan de inhoud van de hier bovengenoemde onderdelen en derhalve niet naar behoren </w:t>
      </w:r>
      <w:r w:rsidRPr="00E95A12">
        <w:rPr>
          <w:rFonts w:ascii="Arial" w:hAnsi="Arial" w:cs="Arial"/>
          <w:sz w:val="20"/>
          <w:szCs w:val="20"/>
        </w:rPr>
        <w:lastRenderedPageBreak/>
        <w:t>functioneert, behoudt Opdrachtgever zich het recht voor om na twee schriftelijke waarschuwingen een</w:t>
      </w:r>
      <w:r w:rsidR="00E95A12" w:rsidRPr="00E95A12">
        <w:rPr>
          <w:rFonts w:ascii="Arial" w:hAnsi="Arial" w:cs="Arial"/>
          <w:sz w:val="20"/>
          <w:szCs w:val="20"/>
        </w:rPr>
        <w:t xml:space="preserve"> direct opeisbare</w:t>
      </w:r>
      <w:r w:rsidRPr="00E95A12">
        <w:rPr>
          <w:rFonts w:ascii="Arial" w:hAnsi="Arial" w:cs="Arial"/>
          <w:sz w:val="20"/>
          <w:szCs w:val="20"/>
        </w:rPr>
        <w:t xml:space="preserve"> boete op te leggen van €500,- per </w:t>
      </w:r>
      <w:r w:rsidR="00854DCD" w:rsidRPr="00E95A12">
        <w:rPr>
          <w:rFonts w:ascii="Arial" w:hAnsi="Arial" w:cs="Arial"/>
          <w:sz w:val="20"/>
          <w:szCs w:val="20"/>
        </w:rPr>
        <w:t>niet nakomen van eis of aangeboden waarde ten behoeve van de invulling van de gunningscriteria</w:t>
      </w:r>
      <w:r w:rsidRPr="00E95A12">
        <w:rPr>
          <w:rFonts w:ascii="Arial" w:hAnsi="Arial" w:cs="Arial"/>
          <w:sz w:val="20"/>
          <w:szCs w:val="20"/>
        </w:rPr>
        <w:t>. Een mailbericht van de toezichthouder, directievoerder of contractmanager van Opdrachtgever wordt als schriftelijke waarschuwing beschouwd. In dit lid genoemde boete</w:t>
      </w:r>
      <w:r w:rsidR="00E95A12" w:rsidRPr="00E95A12">
        <w:rPr>
          <w:rFonts w:ascii="Arial" w:hAnsi="Arial" w:cs="Arial"/>
          <w:sz w:val="20"/>
          <w:szCs w:val="20"/>
        </w:rPr>
        <w:t xml:space="preserve"> is</w:t>
      </w:r>
      <w:r w:rsidRPr="00E95A12">
        <w:rPr>
          <w:rFonts w:ascii="Arial" w:hAnsi="Arial" w:cs="Arial"/>
          <w:sz w:val="20"/>
          <w:szCs w:val="20"/>
        </w:rPr>
        <w:t xml:space="preserve"> gemaximaliseerd tot € 5000,-. Na overschrijding kan de overeenkomst ontbonden worden.</w:t>
      </w:r>
    </w:p>
    <w:p w14:paraId="72C0FDAC" w14:textId="79F71F4B" w:rsidR="00ED2A9C" w:rsidRPr="00F12B89" w:rsidRDefault="00894A95" w:rsidP="00ED2A9C">
      <w:pPr>
        <w:pStyle w:val="Lijstalinea"/>
        <w:numPr>
          <w:ilvl w:val="1"/>
          <w:numId w:val="15"/>
        </w:numPr>
        <w:rPr>
          <w:rFonts w:ascii="Arial" w:hAnsi="Arial" w:cs="Arial"/>
          <w:sz w:val="20"/>
          <w:szCs w:val="20"/>
        </w:rPr>
      </w:pPr>
      <w:r>
        <w:rPr>
          <w:rFonts w:ascii="Arial" w:hAnsi="Arial" w:cs="Arial"/>
          <w:sz w:val="20"/>
          <w:szCs w:val="20"/>
        </w:rPr>
        <w:t>T</w:t>
      </w:r>
      <w:r w:rsidR="00ED2A9C" w:rsidRPr="00F12B89">
        <w:rPr>
          <w:rFonts w:ascii="Arial" w:hAnsi="Arial" w:cs="Arial"/>
          <w:sz w:val="20"/>
          <w:szCs w:val="20"/>
        </w:rPr>
        <w:t xml:space="preserve">en overvloede wordt gemeld dat de </w:t>
      </w:r>
      <w:r w:rsidR="00ED2A9C">
        <w:rPr>
          <w:rFonts w:ascii="Arial" w:hAnsi="Arial" w:cs="Arial"/>
          <w:sz w:val="20"/>
          <w:szCs w:val="20"/>
        </w:rPr>
        <w:t>Opdrachtnemer</w:t>
      </w:r>
      <w:r w:rsidR="00ED2A9C" w:rsidRPr="00F12B89">
        <w:rPr>
          <w:rFonts w:ascii="Arial" w:hAnsi="Arial" w:cs="Arial"/>
          <w:sz w:val="20"/>
          <w:szCs w:val="20"/>
        </w:rPr>
        <w:t xml:space="preserve"> verantwoordelijk is voor het naleven van de wet- en regelgeving. In aanvulling op par. 6 lid 11 UAV 2012 zullen boetes en sancties, opgelegd aan de Opdrachtgever als gevolg van het niet naleven van de wet- en regelgeving (welke niet zijn begrepen in de voorgaande leden van dit artikel ) door de </w:t>
      </w:r>
      <w:r w:rsidR="00ED2A9C">
        <w:rPr>
          <w:rFonts w:ascii="Arial" w:hAnsi="Arial" w:cs="Arial"/>
          <w:sz w:val="20"/>
          <w:szCs w:val="20"/>
        </w:rPr>
        <w:t>Opdrachtnemer</w:t>
      </w:r>
      <w:r w:rsidR="00ED2A9C" w:rsidRPr="00F12B89">
        <w:rPr>
          <w:rFonts w:ascii="Arial" w:hAnsi="Arial" w:cs="Arial"/>
          <w:sz w:val="20"/>
          <w:szCs w:val="20"/>
        </w:rPr>
        <w:t xml:space="preserve"> of zijn (onder)Opdrachtnemers/leveranciers, onverminderd worden verhaald op de </w:t>
      </w:r>
      <w:r w:rsidR="00ED2A9C">
        <w:rPr>
          <w:rFonts w:ascii="Arial" w:hAnsi="Arial" w:cs="Arial"/>
          <w:sz w:val="20"/>
          <w:szCs w:val="20"/>
        </w:rPr>
        <w:t>Opdrachtnemer</w:t>
      </w:r>
      <w:r w:rsidR="00ED2A9C" w:rsidRPr="00F12B89">
        <w:rPr>
          <w:rFonts w:ascii="Arial" w:hAnsi="Arial" w:cs="Arial"/>
          <w:sz w:val="20"/>
          <w:szCs w:val="20"/>
        </w:rPr>
        <w:t xml:space="preserve">, die zich verplicht tot vergoeding van dergelijke opgelegde sancties aan de Opdrachtgever. </w:t>
      </w:r>
    </w:p>
    <w:p w14:paraId="70D0966F" w14:textId="77777777" w:rsidR="00ED2A9C" w:rsidRPr="00F12B89" w:rsidRDefault="00ED2A9C" w:rsidP="00ED2A9C">
      <w:pPr>
        <w:pStyle w:val="Lijstalinea"/>
        <w:numPr>
          <w:ilvl w:val="1"/>
          <w:numId w:val="15"/>
        </w:numPr>
        <w:rPr>
          <w:rFonts w:ascii="Arial" w:hAnsi="Arial" w:cs="Arial"/>
          <w:sz w:val="20"/>
          <w:szCs w:val="20"/>
        </w:rPr>
      </w:pPr>
      <w:r w:rsidRPr="00F12B89">
        <w:rPr>
          <w:rFonts w:ascii="Arial" w:hAnsi="Arial" w:cs="Arial"/>
          <w:sz w:val="20"/>
          <w:szCs w:val="20"/>
        </w:rPr>
        <w:t xml:space="preserve">Alle hiervoor genoemde boetes c.q. vergoedingen worden vermeerderd met BTW en kunnen bovendien worden verbeurd direct nadat de tekortkoming, beschadiging overtreding of nalatigheid is geconstateerd, zonder dat deswege een voorafgaande ingebrekestelling nodig is. Een eventuele verrekening van verbeurde boetes vindt plaats met nog te verschijnen termijnen. Opdrachtgever behoudt zich het recht voor om in afwijking van artikel 6:92, de leden 1 en 2 BW, naast het opleggen van de in dit artikel genoemde boetes, tevens nakoming en schadevergoeding te vorderen. </w:t>
      </w:r>
    </w:p>
    <w:p w14:paraId="0D282746" w14:textId="77777777" w:rsidR="00ED2A9C" w:rsidRPr="00F12B89" w:rsidRDefault="00ED2A9C" w:rsidP="00ED2A9C">
      <w:pPr>
        <w:pStyle w:val="Lijstalinea"/>
        <w:numPr>
          <w:ilvl w:val="1"/>
          <w:numId w:val="15"/>
        </w:numPr>
        <w:rPr>
          <w:rFonts w:ascii="Arial" w:hAnsi="Arial" w:cs="Arial"/>
          <w:sz w:val="20"/>
          <w:szCs w:val="20"/>
        </w:rPr>
      </w:pPr>
      <w:r w:rsidRPr="00F12B89">
        <w:rPr>
          <w:rFonts w:ascii="Arial" w:hAnsi="Arial" w:cs="Arial"/>
          <w:sz w:val="20"/>
          <w:szCs w:val="20"/>
        </w:rPr>
        <w:t xml:space="preserve">Als de </w:t>
      </w:r>
      <w:r>
        <w:rPr>
          <w:rFonts w:ascii="Arial" w:hAnsi="Arial" w:cs="Arial"/>
          <w:sz w:val="20"/>
          <w:szCs w:val="20"/>
        </w:rPr>
        <w:t>Opdrachtnemer</w:t>
      </w:r>
      <w:r w:rsidRPr="00F12B89">
        <w:rPr>
          <w:rFonts w:ascii="Arial" w:hAnsi="Arial" w:cs="Arial"/>
          <w:sz w:val="20"/>
          <w:szCs w:val="20"/>
        </w:rPr>
        <w:t xml:space="preserve"> werkzaamheden ter uitvoering van een wettelijke taak in opdracht van de Opdrachtgever verricht, dan geldt de normale ketenaansprakelijkheid voor de Opdrachtgever niet. De </w:t>
      </w:r>
      <w:r>
        <w:rPr>
          <w:rFonts w:ascii="Arial" w:hAnsi="Arial" w:cs="Arial"/>
          <w:sz w:val="20"/>
          <w:szCs w:val="20"/>
        </w:rPr>
        <w:t>Opdrachtnemer</w:t>
      </w:r>
      <w:r w:rsidRPr="00F12B89">
        <w:rPr>
          <w:rFonts w:ascii="Arial" w:hAnsi="Arial" w:cs="Arial"/>
          <w:sz w:val="20"/>
          <w:szCs w:val="20"/>
        </w:rPr>
        <w:t xml:space="preserve"> is dan zelf aansprakelijk. </w:t>
      </w:r>
    </w:p>
    <w:p w14:paraId="58776126" w14:textId="77777777" w:rsidR="00ED2A9C" w:rsidRPr="002047A5" w:rsidRDefault="00ED2A9C" w:rsidP="00ED2A9C">
      <w:pPr>
        <w:pStyle w:val="Geenafstand"/>
        <w:rPr>
          <w:rFonts w:cs="Arial"/>
          <w:u w:val="single"/>
        </w:rPr>
      </w:pPr>
    </w:p>
    <w:p w14:paraId="76D6DBE6" w14:textId="77777777" w:rsidR="00ED2A9C" w:rsidRPr="009D1B5E" w:rsidRDefault="00ED2A9C" w:rsidP="00ED2A9C">
      <w:pPr>
        <w:pStyle w:val="Lijstalinea"/>
        <w:numPr>
          <w:ilvl w:val="0"/>
          <w:numId w:val="15"/>
        </w:numPr>
        <w:rPr>
          <w:rFonts w:ascii="Arial" w:hAnsi="Arial" w:cs="Arial"/>
          <w:b/>
          <w:color w:val="4472C4" w:themeColor="accent5"/>
          <w:sz w:val="20"/>
          <w:szCs w:val="20"/>
          <w:u w:val="single"/>
        </w:rPr>
      </w:pPr>
      <w:r w:rsidRPr="009D1B5E">
        <w:rPr>
          <w:rFonts w:ascii="Arial" w:hAnsi="Arial" w:cs="Arial"/>
          <w:b/>
          <w:color w:val="4472C4" w:themeColor="accent5"/>
          <w:sz w:val="20"/>
          <w:szCs w:val="20"/>
          <w:u w:val="single"/>
        </w:rPr>
        <w:t>Geschillenregeling</w:t>
      </w:r>
    </w:p>
    <w:p w14:paraId="2BBEF261" w14:textId="77777777" w:rsidR="00ED2A9C" w:rsidRPr="009D1B5E" w:rsidRDefault="00ED2A9C" w:rsidP="00ED2A9C">
      <w:pPr>
        <w:pStyle w:val="Lijstalinea"/>
        <w:numPr>
          <w:ilvl w:val="1"/>
          <w:numId w:val="15"/>
        </w:numPr>
        <w:rPr>
          <w:rFonts w:ascii="Arial" w:hAnsi="Arial" w:cs="Arial"/>
          <w:sz w:val="20"/>
          <w:szCs w:val="20"/>
        </w:rPr>
      </w:pPr>
      <w:r w:rsidRPr="009D1B5E">
        <w:rPr>
          <w:rFonts w:ascii="Arial" w:hAnsi="Arial" w:cs="Arial"/>
          <w:sz w:val="20"/>
          <w:szCs w:val="20"/>
        </w:rPr>
        <w:t xml:space="preserve">Partijen komen overeen dat zij bij het ontstaan van conflicten of geschillen bij de uitvoering van deze Overeenkomst, alvorens gebruik te maken van een gang naar de rechter eerst onderling in overleg zullen treden om deze conflicten en geschillen op te lossen. Partijen dienen vervolgens gebruik te maken van </w:t>
      </w:r>
      <w:proofErr w:type="spellStart"/>
      <w:r w:rsidRPr="009D1B5E">
        <w:rPr>
          <w:rFonts w:ascii="Arial" w:hAnsi="Arial" w:cs="Arial"/>
          <w:sz w:val="20"/>
          <w:szCs w:val="20"/>
        </w:rPr>
        <w:t>mediation</w:t>
      </w:r>
      <w:proofErr w:type="spellEnd"/>
      <w:r w:rsidRPr="009D1B5E">
        <w:rPr>
          <w:rFonts w:ascii="Arial" w:hAnsi="Arial" w:cs="Arial"/>
          <w:sz w:val="20"/>
          <w:szCs w:val="20"/>
        </w:rPr>
        <w:t xml:space="preserve">, waarbij zij de kosten in gelijke delen dragen. Leiden onderling overleg en </w:t>
      </w:r>
      <w:proofErr w:type="spellStart"/>
      <w:r w:rsidRPr="009D1B5E">
        <w:rPr>
          <w:rFonts w:ascii="Arial" w:hAnsi="Arial" w:cs="Arial"/>
          <w:sz w:val="20"/>
          <w:szCs w:val="20"/>
        </w:rPr>
        <w:t>mediation</w:t>
      </w:r>
      <w:proofErr w:type="spellEnd"/>
      <w:r w:rsidRPr="009D1B5E">
        <w:rPr>
          <w:rFonts w:ascii="Arial" w:hAnsi="Arial" w:cs="Arial"/>
          <w:sz w:val="20"/>
          <w:szCs w:val="20"/>
        </w:rPr>
        <w:t xml:space="preserve"> niet binnen 2 maanden tot een oplossing van het conflict of geschil, dan staat een gang naar de rechter open.</w:t>
      </w:r>
    </w:p>
    <w:p w14:paraId="57653566" w14:textId="77777777" w:rsidR="00ED2A9C" w:rsidRPr="009D1B5E" w:rsidRDefault="00ED2A9C" w:rsidP="00ED2A9C">
      <w:pPr>
        <w:pStyle w:val="Lijstalinea"/>
        <w:numPr>
          <w:ilvl w:val="1"/>
          <w:numId w:val="15"/>
        </w:numPr>
        <w:rPr>
          <w:rFonts w:ascii="Arial" w:hAnsi="Arial" w:cs="Arial"/>
          <w:sz w:val="20"/>
          <w:szCs w:val="20"/>
        </w:rPr>
      </w:pPr>
      <w:r w:rsidRPr="009D1B5E">
        <w:rPr>
          <w:rFonts w:ascii="Arial" w:hAnsi="Arial" w:cs="Arial"/>
          <w:sz w:val="20"/>
          <w:szCs w:val="20"/>
        </w:rPr>
        <w:t>Partijen leggen, als een gang naar de rechter openstaat, geschillen voor aan de bevoegde rechter in Midden-Nederland.</w:t>
      </w:r>
    </w:p>
    <w:p w14:paraId="60BE72CE" w14:textId="77777777" w:rsidR="00ED2A9C" w:rsidRPr="002047A5" w:rsidRDefault="00ED2A9C" w:rsidP="00ED2A9C">
      <w:pPr>
        <w:rPr>
          <w:rFonts w:ascii="Arial" w:hAnsi="Arial" w:cs="Arial"/>
          <w:sz w:val="20"/>
          <w:szCs w:val="20"/>
        </w:rPr>
      </w:pPr>
    </w:p>
    <w:p w14:paraId="05472022" w14:textId="77777777" w:rsidR="00ED2A9C" w:rsidRPr="009D1B5E" w:rsidRDefault="00ED2A9C" w:rsidP="00ED2A9C">
      <w:pPr>
        <w:pStyle w:val="Lijstalinea"/>
        <w:numPr>
          <w:ilvl w:val="0"/>
          <w:numId w:val="15"/>
        </w:numPr>
        <w:rPr>
          <w:rFonts w:ascii="Arial" w:eastAsia="MS ??" w:hAnsi="Arial" w:cs="Arial"/>
          <w:b/>
          <w:color w:val="4472C4" w:themeColor="accent5"/>
          <w:sz w:val="20"/>
          <w:szCs w:val="20"/>
          <w:u w:val="single"/>
        </w:rPr>
      </w:pPr>
      <w:r w:rsidRPr="009D1B5E">
        <w:rPr>
          <w:rFonts w:ascii="Arial" w:eastAsia="MS ??" w:hAnsi="Arial" w:cs="Arial"/>
          <w:b/>
          <w:color w:val="4472C4" w:themeColor="accent5"/>
          <w:sz w:val="20"/>
          <w:szCs w:val="20"/>
          <w:u w:val="single"/>
        </w:rPr>
        <w:t>Overige bepalingen</w:t>
      </w:r>
    </w:p>
    <w:p w14:paraId="14A85CEB" w14:textId="77777777" w:rsidR="00ED2A9C" w:rsidRDefault="00ED2A9C" w:rsidP="00ED2A9C">
      <w:pPr>
        <w:pStyle w:val="Lijstalinea"/>
        <w:numPr>
          <w:ilvl w:val="1"/>
          <w:numId w:val="15"/>
        </w:numPr>
        <w:rPr>
          <w:rFonts w:ascii="Arial" w:eastAsia="MS ??" w:hAnsi="Arial" w:cs="Arial"/>
          <w:sz w:val="20"/>
          <w:szCs w:val="20"/>
        </w:rPr>
      </w:pPr>
      <w:bookmarkStart w:id="0" w:name="_Hlk105759133"/>
      <w:r>
        <w:rPr>
          <w:rFonts w:ascii="Arial" w:eastAsia="MS ??" w:hAnsi="Arial" w:cs="Arial"/>
          <w:sz w:val="20"/>
          <w:szCs w:val="20"/>
        </w:rPr>
        <w:t>Opdrachtnemer is verplicht gedurende de looptijd van de Overeenkomst te blijven voldoen aan de bij de aanbesteding gestelde geschiktheidseisen.</w:t>
      </w:r>
    </w:p>
    <w:p w14:paraId="1A016F6D" w14:textId="77777777" w:rsidR="00ED2A9C" w:rsidRPr="00171B5A" w:rsidRDefault="00ED2A9C" w:rsidP="00ED2A9C">
      <w:pPr>
        <w:pStyle w:val="Lijstalinea"/>
        <w:numPr>
          <w:ilvl w:val="1"/>
          <w:numId w:val="15"/>
        </w:numPr>
        <w:rPr>
          <w:rFonts w:ascii="Arial" w:eastAsia="MS ??" w:hAnsi="Arial" w:cs="Arial"/>
          <w:sz w:val="20"/>
          <w:szCs w:val="20"/>
        </w:rPr>
      </w:pPr>
      <w:r w:rsidRPr="00171B5A">
        <w:rPr>
          <w:rFonts w:ascii="Arial" w:eastAsia="MS ??" w:hAnsi="Arial" w:cs="Arial"/>
          <w:sz w:val="20"/>
          <w:szCs w:val="20"/>
        </w:rPr>
        <w:t>Uitgevoerde werkzaamheden, zonder voorafgaande schriftelijke toestemming van HDSR, worden niet vergoed</w:t>
      </w:r>
    </w:p>
    <w:bookmarkEnd w:id="0"/>
    <w:p w14:paraId="441C6A16" w14:textId="77777777" w:rsidR="00ED2A9C" w:rsidRPr="00171B5A" w:rsidRDefault="00ED2A9C" w:rsidP="00ED2A9C">
      <w:pPr>
        <w:pStyle w:val="Lijstalinea"/>
        <w:numPr>
          <w:ilvl w:val="1"/>
          <w:numId w:val="15"/>
        </w:numPr>
        <w:rPr>
          <w:rFonts w:ascii="Arial" w:eastAsia="MS ??" w:hAnsi="Arial" w:cs="Arial"/>
          <w:sz w:val="20"/>
          <w:szCs w:val="20"/>
        </w:rPr>
      </w:pPr>
      <w:r w:rsidRPr="00171B5A">
        <w:rPr>
          <w:rFonts w:ascii="Arial" w:eastAsia="MS ??" w:hAnsi="Arial" w:cs="Arial"/>
          <w:sz w:val="20"/>
          <w:szCs w:val="20"/>
        </w:rPr>
        <w:t>Door ondertekening van deze Overeenkomst vervallen alle eventueel eerder door Partijen gemaakte mondelinge, dan wel schriftelijke afspraken omtrent de hierbij overeengekomen verrichtingen van werkzaamheden.</w:t>
      </w:r>
    </w:p>
    <w:p w14:paraId="111E9E65" w14:textId="77777777" w:rsidR="00ED2A9C" w:rsidRPr="00171B5A" w:rsidRDefault="00ED2A9C" w:rsidP="00ED2A9C">
      <w:pPr>
        <w:rPr>
          <w:rFonts w:ascii="Arial" w:hAnsi="Arial" w:cs="Arial"/>
          <w:sz w:val="20"/>
          <w:szCs w:val="20"/>
        </w:rPr>
      </w:pPr>
    </w:p>
    <w:p w14:paraId="5EAF3858" w14:textId="77777777" w:rsidR="00ED2A9C" w:rsidRDefault="00ED2A9C" w:rsidP="00ED2A9C">
      <w:pPr>
        <w:pStyle w:val="Geenafstand"/>
        <w:tabs>
          <w:tab w:val="left" w:pos="4820"/>
        </w:tabs>
        <w:rPr>
          <w:rFonts w:cs="Arial"/>
        </w:rPr>
      </w:pPr>
    </w:p>
    <w:p w14:paraId="031175E5" w14:textId="77777777" w:rsidR="00ED2A9C" w:rsidRPr="002047A5" w:rsidRDefault="00ED2A9C" w:rsidP="00ED2A9C">
      <w:pPr>
        <w:pStyle w:val="Geenafstand"/>
        <w:tabs>
          <w:tab w:val="left" w:pos="4820"/>
        </w:tabs>
        <w:rPr>
          <w:rFonts w:cs="Arial"/>
        </w:rPr>
      </w:pPr>
      <w:r w:rsidRPr="002047A5">
        <w:rPr>
          <w:rFonts w:cs="Arial"/>
        </w:rPr>
        <w:t>Hoogheemraadschap De Stichtse Rijnlanden</w:t>
      </w:r>
      <w:r w:rsidRPr="002047A5">
        <w:rPr>
          <w:rFonts w:cs="Arial"/>
        </w:rPr>
        <w:tab/>
        <w:t>&lt;NAAM&gt;</w:t>
      </w:r>
    </w:p>
    <w:p w14:paraId="4FE47136" w14:textId="77777777" w:rsidR="00ED2A9C" w:rsidRDefault="00ED2A9C" w:rsidP="00ED2A9C">
      <w:pPr>
        <w:pStyle w:val="Geenafstand"/>
        <w:rPr>
          <w:rFonts w:cs="Arial"/>
        </w:rPr>
      </w:pPr>
      <w:r w:rsidRPr="002047A5">
        <w:rPr>
          <w:rFonts w:cs="Arial"/>
        </w:rPr>
        <w:t xml:space="preserve">Dijkgraaf en </w:t>
      </w:r>
      <w:r>
        <w:rPr>
          <w:rFonts w:cs="Arial"/>
        </w:rPr>
        <w:t>h</w:t>
      </w:r>
      <w:r w:rsidRPr="002047A5">
        <w:rPr>
          <w:rFonts w:cs="Arial"/>
        </w:rPr>
        <w:t>oogheemraden</w:t>
      </w:r>
    </w:p>
    <w:p w14:paraId="09D8061B" w14:textId="77777777" w:rsidR="00ED2A9C" w:rsidRPr="002047A5" w:rsidRDefault="00ED2A9C" w:rsidP="00ED2A9C">
      <w:pPr>
        <w:pStyle w:val="Geenafstand"/>
        <w:rPr>
          <w:rFonts w:cs="Arial"/>
        </w:rPr>
      </w:pPr>
      <w:r w:rsidRPr="002047A5">
        <w:rPr>
          <w:rFonts w:cs="Arial"/>
        </w:rPr>
        <w:t>namens hen,</w:t>
      </w:r>
    </w:p>
    <w:p w14:paraId="3F6EE9FD" w14:textId="77777777" w:rsidR="00ED2A9C" w:rsidRDefault="00ED2A9C" w:rsidP="00ED2A9C">
      <w:pPr>
        <w:pStyle w:val="Geenafstand"/>
        <w:rPr>
          <w:rFonts w:cs="Arial"/>
        </w:rPr>
      </w:pPr>
    </w:p>
    <w:p w14:paraId="1D1360E2" w14:textId="77777777" w:rsidR="00ED2A9C" w:rsidRPr="002047A5" w:rsidRDefault="00ED2A9C" w:rsidP="00ED2A9C">
      <w:pPr>
        <w:pStyle w:val="Geenafstand"/>
        <w:rPr>
          <w:rFonts w:cs="Arial"/>
        </w:rPr>
      </w:pPr>
    </w:p>
    <w:p w14:paraId="0B788D01" w14:textId="77777777" w:rsidR="00ED2A9C" w:rsidRPr="002047A5" w:rsidRDefault="00ED2A9C" w:rsidP="00ED2A9C">
      <w:pPr>
        <w:pStyle w:val="Geenafstand"/>
        <w:rPr>
          <w:rFonts w:cs="Arial"/>
        </w:rPr>
      </w:pPr>
    </w:p>
    <w:p w14:paraId="2AC61D1B" w14:textId="77777777" w:rsidR="00ED2A9C" w:rsidRDefault="00ED2A9C" w:rsidP="00ED2A9C">
      <w:pPr>
        <w:pStyle w:val="Geenafstand"/>
        <w:rPr>
          <w:rFonts w:cs="Arial"/>
        </w:rPr>
      </w:pPr>
    </w:p>
    <w:p w14:paraId="0D576210" w14:textId="77777777" w:rsidR="00ED2A9C" w:rsidRDefault="00ED2A9C" w:rsidP="00ED2A9C">
      <w:pPr>
        <w:pStyle w:val="Geenafstand"/>
        <w:rPr>
          <w:rFonts w:cs="Arial"/>
        </w:rPr>
      </w:pPr>
    </w:p>
    <w:p w14:paraId="6C59BDB3" w14:textId="77777777" w:rsidR="00ED2A9C" w:rsidRPr="002047A5" w:rsidRDefault="00ED2A9C" w:rsidP="00ED2A9C">
      <w:pPr>
        <w:pStyle w:val="Geenafstand"/>
        <w:rPr>
          <w:rFonts w:cs="Arial"/>
        </w:rPr>
      </w:pPr>
    </w:p>
    <w:p w14:paraId="49CF7D94" w14:textId="77777777" w:rsidR="00ED2A9C" w:rsidRPr="002047A5" w:rsidRDefault="00ED2A9C" w:rsidP="00ED2A9C">
      <w:pPr>
        <w:pStyle w:val="Geenafstand"/>
        <w:tabs>
          <w:tab w:val="left" w:pos="4962"/>
        </w:tabs>
        <w:rPr>
          <w:rFonts w:cs="Arial"/>
          <w:highlight w:val="yellow"/>
        </w:rPr>
      </w:pPr>
      <w:r w:rsidRPr="002047A5">
        <w:rPr>
          <w:rFonts w:cs="Arial"/>
        </w:rPr>
        <w:t>&lt;NAAM&gt;</w:t>
      </w:r>
      <w:r>
        <w:rPr>
          <w:rFonts w:cs="Arial"/>
        </w:rPr>
        <w:tab/>
      </w:r>
      <w:r w:rsidRPr="002047A5">
        <w:rPr>
          <w:rFonts w:cs="Arial"/>
        </w:rPr>
        <w:t>&lt;NAAM&gt;</w:t>
      </w:r>
    </w:p>
    <w:p w14:paraId="381172DA" w14:textId="77777777" w:rsidR="00ED2A9C" w:rsidRPr="002047A5" w:rsidRDefault="00ED2A9C" w:rsidP="00ED2A9C">
      <w:pPr>
        <w:pStyle w:val="Geenafstand"/>
        <w:tabs>
          <w:tab w:val="left" w:pos="4962"/>
        </w:tabs>
        <w:rPr>
          <w:rFonts w:cs="Arial"/>
        </w:rPr>
      </w:pPr>
      <w:r w:rsidRPr="002047A5">
        <w:rPr>
          <w:rFonts w:cs="Arial"/>
        </w:rPr>
        <w:t>&lt;FUNCTIE&gt;</w:t>
      </w:r>
      <w:r>
        <w:rPr>
          <w:rFonts w:cs="Arial"/>
        </w:rPr>
        <w:tab/>
      </w:r>
      <w:r w:rsidRPr="002047A5">
        <w:rPr>
          <w:rFonts w:cs="Arial"/>
        </w:rPr>
        <w:t>&lt;FUNCTIE&gt;</w:t>
      </w:r>
    </w:p>
    <w:p w14:paraId="106FF81B" w14:textId="77777777" w:rsidR="00ED2A9C" w:rsidRDefault="00ED2A9C" w:rsidP="00ED2A9C">
      <w:pPr>
        <w:pStyle w:val="Geenafstand"/>
        <w:tabs>
          <w:tab w:val="left" w:pos="4962"/>
        </w:tabs>
        <w:rPr>
          <w:rFonts w:cs="Arial"/>
        </w:rPr>
      </w:pPr>
      <w:r w:rsidRPr="002047A5">
        <w:rPr>
          <w:rFonts w:cs="Arial"/>
        </w:rPr>
        <w:t>Datum:</w:t>
      </w:r>
      <w:r w:rsidRPr="002047A5">
        <w:rPr>
          <w:rFonts w:cs="Arial"/>
        </w:rPr>
        <w:tab/>
        <w:t xml:space="preserve">Datum: </w:t>
      </w:r>
      <w:r w:rsidRPr="002047A5">
        <w:rPr>
          <w:rFonts w:cs="Arial"/>
        </w:rPr>
        <w:tab/>
      </w:r>
    </w:p>
    <w:p w14:paraId="328DCE4B" w14:textId="77777777" w:rsidR="00ED2A9C" w:rsidRDefault="00ED2A9C" w:rsidP="00ED2A9C">
      <w:pPr>
        <w:pStyle w:val="Geenafstand"/>
        <w:rPr>
          <w:b/>
          <w:color w:val="0070C0"/>
          <w:u w:val="single"/>
        </w:rPr>
      </w:pPr>
    </w:p>
    <w:p w14:paraId="052FECB7" w14:textId="77777777" w:rsidR="00ED2A9C" w:rsidRPr="002047A5" w:rsidRDefault="00ED2A9C" w:rsidP="00ED2A9C">
      <w:pPr>
        <w:pStyle w:val="Geenafstand"/>
        <w:tabs>
          <w:tab w:val="left" w:pos="4962"/>
        </w:tabs>
        <w:rPr>
          <w:rFonts w:cs="Arial"/>
        </w:rPr>
      </w:pPr>
    </w:p>
    <w:p w14:paraId="246D53CF" w14:textId="77777777" w:rsidR="00053067" w:rsidRPr="002047A5" w:rsidRDefault="00053067" w:rsidP="00ED2A9C">
      <w:pPr>
        <w:rPr>
          <w:rFonts w:cs="Arial"/>
        </w:rPr>
      </w:pPr>
    </w:p>
    <w:sectPr w:rsidR="00053067" w:rsidRPr="002047A5" w:rsidSect="00102D3B">
      <w:headerReference w:type="default" r:id="rId10"/>
      <w:footerReference w:type="default" r:id="rId11"/>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2F0D8" w14:textId="77777777" w:rsidR="00102D3B" w:rsidRDefault="00102D3B" w:rsidP="00102D3B">
      <w:r>
        <w:separator/>
      </w:r>
    </w:p>
  </w:endnote>
  <w:endnote w:type="continuationSeparator" w:id="0">
    <w:p w14:paraId="2149C89E" w14:textId="77777777" w:rsidR="00102D3B" w:rsidRDefault="00102D3B" w:rsidP="0010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Yu Gothic UI"/>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rPr>
      <w:id w:val="1935089583"/>
      <w:docPartObj>
        <w:docPartGallery w:val="Page Numbers (Bottom of Page)"/>
        <w:docPartUnique/>
      </w:docPartObj>
    </w:sdtPr>
    <w:sdtEndPr/>
    <w:sdtContent>
      <w:sdt>
        <w:sdtPr>
          <w:rPr>
            <w:rFonts w:ascii="Arial" w:hAnsi="Arial" w:cs="Arial"/>
            <w:sz w:val="18"/>
          </w:rPr>
          <w:id w:val="-1769616900"/>
          <w:docPartObj>
            <w:docPartGallery w:val="Page Numbers (Top of Page)"/>
            <w:docPartUnique/>
          </w:docPartObj>
        </w:sdtPr>
        <w:sdtEndPr/>
        <w:sdtContent>
          <w:p w14:paraId="2BF05EEA" w14:textId="77777777" w:rsidR="00B63BCF" w:rsidRPr="00B63BCF" w:rsidRDefault="00371F5E" w:rsidP="00371F5E">
            <w:pPr>
              <w:pStyle w:val="Voettekst"/>
              <w:jc w:val="right"/>
              <w:rPr>
                <w:rFonts w:ascii="Arial" w:hAnsi="Arial" w:cs="Arial"/>
                <w:sz w:val="18"/>
              </w:rPr>
            </w:pPr>
            <w:r>
              <w:rPr>
                <w:rFonts w:ascii="Arial" w:hAnsi="Arial" w:cs="Arial"/>
                <w:sz w:val="18"/>
              </w:rPr>
              <w:t xml:space="preserve">HDSR                         </w:t>
            </w:r>
            <w:r>
              <w:rPr>
                <w:rFonts w:ascii="Arial" w:hAnsi="Arial" w:cs="Arial"/>
                <w:sz w:val="18"/>
              </w:rPr>
              <w:tab/>
            </w:r>
            <w:r w:rsidR="00AD0AF0">
              <w:rPr>
                <w:rFonts w:ascii="Arial" w:hAnsi="Arial" w:cs="Arial"/>
                <w:sz w:val="18"/>
              </w:rPr>
              <w:t>Overeenkomst</w:t>
            </w:r>
            <w:r>
              <w:rPr>
                <w:rFonts w:ascii="Arial" w:hAnsi="Arial" w:cs="Arial"/>
                <w:sz w:val="18"/>
              </w:rPr>
              <w:t xml:space="preserve"> diensten</w:t>
            </w:r>
            <w:r>
              <w:rPr>
                <w:rFonts w:ascii="Arial" w:hAnsi="Arial" w:cs="Arial"/>
                <w:sz w:val="18"/>
              </w:rPr>
              <w:tab/>
            </w:r>
            <w:r w:rsidR="00B63BCF" w:rsidRPr="00B63BCF">
              <w:rPr>
                <w:rFonts w:ascii="Arial" w:hAnsi="Arial" w:cs="Arial"/>
                <w:sz w:val="18"/>
              </w:rPr>
              <w:t xml:space="preserve">Pagina </w:t>
            </w:r>
            <w:r w:rsidR="00B63BCF" w:rsidRPr="00B63BCF">
              <w:rPr>
                <w:rFonts w:ascii="Arial" w:hAnsi="Arial" w:cs="Arial"/>
                <w:bCs/>
                <w:sz w:val="18"/>
              </w:rPr>
              <w:fldChar w:fldCharType="begin"/>
            </w:r>
            <w:r w:rsidR="00B63BCF" w:rsidRPr="00B63BCF">
              <w:rPr>
                <w:rFonts w:ascii="Arial" w:hAnsi="Arial" w:cs="Arial"/>
                <w:bCs/>
                <w:sz w:val="18"/>
              </w:rPr>
              <w:instrText>PAGE</w:instrText>
            </w:r>
            <w:r w:rsidR="00B63BCF" w:rsidRPr="00B63BCF">
              <w:rPr>
                <w:rFonts w:ascii="Arial" w:hAnsi="Arial" w:cs="Arial"/>
                <w:bCs/>
                <w:sz w:val="18"/>
              </w:rPr>
              <w:fldChar w:fldCharType="separate"/>
            </w:r>
            <w:r w:rsidR="00FD644A">
              <w:rPr>
                <w:rFonts w:ascii="Arial" w:hAnsi="Arial" w:cs="Arial"/>
                <w:bCs/>
                <w:noProof/>
                <w:sz w:val="18"/>
              </w:rPr>
              <w:t>5</w:t>
            </w:r>
            <w:r w:rsidR="00B63BCF" w:rsidRPr="00B63BCF">
              <w:rPr>
                <w:rFonts w:ascii="Arial" w:hAnsi="Arial" w:cs="Arial"/>
                <w:bCs/>
                <w:sz w:val="18"/>
              </w:rPr>
              <w:fldChar w:fldCharType="end"/>
            </w:r>
            <w:r w:rsidR="00B63BCF" w:rsidRPr="00B63BCF">
              <w:rPr>
                <w:rFonts w:ascii="Arial" w:hAnsi="Arial" w:cs="Arial"/>
                <w:sz w:val="18"/>
              </w:rPr>
              <w:t xml:space="preserve"> van </w:t>
            </w:r>
            <w:r w:rsidR="00B63BCF" w:rsidRPr="00B63BCF">
              <w:rPr>
                <w:rFonts w:ascii="Arial" w:hAnsi="Arial" w:cs="Arial"/>
                <w:bCs/>
                <w:sz w:val="18"/>
              </w:rPr>
              <w:fldChar w:fldCharType="begin"/>
            </w:r>
            <w:r w:rsidR="00B63BCF" w:rsidRPr="00B63BCF">
              <w:rPr>
                <w:rFonts w:ascii="Arial" w:hAnsi="Arial" w:cs="Arial"/>
                <w:bCs/>
                <w:sz w:val="18"/>
              </w:rPr>
              <w:instrText>NUMPAGES</w:instrText>
            </w:r>
            <w:r w:rsidR="00B63BCF" w:rsidRPr="00B63BCF">
              <w:rPr>
                <w:rFonts w:ascii="Arial" w:hAnsi="Arial" w:cs="Arial"/>
                <w:bCs/>
                <w:sz w:val="18"/>
              </w:rPr>
              <w:fldChar w:fldCharType="separate"/>
            </w:r>
            <w:r w:rsidR="00FD644A">
              <w:rPr>
                <w:rFonts w:ascii="Arial" w:hAnsi="Arial" w:cs="Arial"/>
                <w:bCs/>
                <w:noProof/>
                <w:sz w:val="18"/>
              </w:rPr>
              <w:t>5</w:t>
            </w:r>
            <w:r w:rsidR="00B63BCF" w:rsidRPr="00B63BCF">
              <w:rPr>
                <w:rFonts w:ascii="Arial" w:hAnsi="Arial" w:cs="Arial"/>
                <w:bCs/>
                <w:sz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36FC3" w14:textId="77777777" w:rsidR="00102D3B" w:rsidRDefault="00102D3B" w:rsidP="00102D3B">
      <w:r>
        <w:separator/>
      </w:r>
    </w:p>
  </w:footnote>
  <w:footnote w:type="continuationSeparator" w:id="0">
    <w:p w14:paraId="56D2B90F" w14:textId="77777777" w:rsidR="00102D3B" w:rsidRDefault="00102D3B" w:rsidP="00102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F0FD" w14:textId="77777777" w:rsidR="00102D3B" w:rsidRDefault="00102D3B" w:rsidP="00102D3B">
    <w:pPr>
      <w:pStyle w:val="Koptekst"/>
      <w:jc w:val="right"/>
    </w:pPr>
    <w:r>
      <w:rPr>
        <w:noProof/>
        <w:sz w:val="18"/>
        <w:szCs w:val="18"/>
      </w:rPr>
      <w:drawing>
        <wp:inline distT="0" distB="0" distL="0" distR="0" wp14:anchorId="022C7FDA" wp14:editId="0031734A">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36FC2"/>
    <w:multiLevelType w:val="multilevel"/>
    <w:tmpl w:val="CFF20CF8"/>
    <w:lvl w:ilvl="0">
      <w:start w:val="1"/>
      <w:numFmt w:val="decimal"/>
      <w:lvlText w:val="%1."/>
      <w:lvlJc w:val="left"/>
      <w:pPr>
        <w:ind w:left="720" w:hanging="360"/>
      </w:pPr>
      <w:rPr>
        <w:rFonts w:eastAsia="Times New Roman" w:hint="default"/>
        <w:b/>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8C2E76"/>
    <w:multiLevelType w:val="multilevel"/>
    <w:tmpl w:val="3564A16E"/>
    <w:numStyleLink w:val="Overeenkomsten"/>
  </w:abstractNum>
  <w:abstractNum w:abstractNumId="2"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43A1D82"/>
    <w:multiLevelType w:val="multilevel"/>
    <w:tmpl w:val="3564A16E"/>
    <w:numStyleLink w:val="Overeenkomsten"/>
  </w:abstractNum>
  <w:abstractNum w:abstractNumId="4" w15:restartNumberingAfterBreak="0">
    <w:nsid w:val="16C12C49"/>
    <w:multiLevelType w:val="multilevel"/>
    <w:tmpl w:val="3564A16E"/>
    <w:numStyleLink w:val="Overeenkomsten"/>
  </w:abstractNum>
  <w:abstractNum w:abstractNumId="5" w15:restartNumberingAfterBreak="0">
    <w:nsid w:val="175547E5"/>
    <w:multiLevelType w:val="multilevel"/>
    <w:tmpl w:val="55AE8BB8"/>
    <w:lvl w:ilvl="0">
      <w:start w:val="1"/>
      <w:numFmt w:val="decimal"/>
      <w:lvlText w:val="%1."/>
      <w:lvlJc w:val="left"/>
      <w:pPr>
        <w:ind w:left="360" w:hanging="360"/>
      </w:pPr>
      <w:rPr>
        <w:b w:val="0"/>
      </w:rPr>
    </w:lvl>
    <w:lvl w:ilvl="1">
      <w:start w:val="3"/>
      <w:numFmt w:val="decimal"/>
      <w:isLgl/>
      <w:lvlText w:val="%1.%2"/>
      <w:lvlJc w:val="left"/>
      <w:pPr>
        <w:ind w:left="985" w:hanging="645"/>
      </w:pPr>
      <w:rPr>
        <w:rFonts w:ascii="Arial" w:hAnsi="Arial" w:hint="default"/>
        <w:sz w:val="20"/>
      </w:rPr>
    </w:lvl>
    <w:lvl w:ilvl="2">
      <w:start w:val="1"/>
      <w:numFmt w:val="decimal"/>
      <w:isLgl/>
      <w:lvlText w:val="%1.%2.%3"/>
      <w:lvlJc w:val="left"/>
      <w:pPr>
        <w:ind w:left="1400" w:hanging="720"/>
      </w:pPr>
      <w:rPr>
        <w:rFonts w:ascii="Arial" w:hAnsi="Arial" w:hint="default"/>
        <w:sz w:val="20"/>
      </w:rPr>
    </w:lvl>
    <w:lvl w:ilvl="3">
      <w:start w:val="1"/>
      <w:numFmt w:val="decimal"/>
      <w:isLgl/>
      <w:lvlText w:val="%1.%2.%3.%4"/>
      <w:lvlJc w:val="left"/>
      <w:pPr>
        <w:ind w:left="1740" w:hanging="720"/>
      </w:pPr>
      <w:rPr>
        <w:rFonts w:ascii="Arial" w:hAnsi="Arial" w:hint="default"/>
        <w:sz w:val="20"/>
      </w:rPr>
    </w:lvl>
    <w:lvl w:ilvl="4">
      <w:start w:val="1"/>
      <w:numFmt w:val="decimal"/>
      <w:isLgl/>
      <w:lvlText w:val="%1.%2.%3.%4.%5"/>
      <w:lvlJc w:val="left"/>
      <w:pPr>
        <w:ind w:left="2440" w:hanging="1080"/>
      </w:pPr>
      <w:rPr>
        <w:rFonts w:ascii="Arial" w:hAnsi="Arial" w:hint="default"/>
        <w:sz w:val="20"/>
      </w:rPr>
    </w:lvl>
    <w:lvl w:ilvl="5">
      <w:start w:val="1"/>
      <w:numFmt w:val="decimal"/>
      <w:isLgl/>
      <w:lvlText w:val="%1.%2.%3.%4.%5.%6"/>
      <w:lvlJc w:val="left"/>
      <w:pPr>
        <w:ind w:left="2780" w:hanging="1080"/>
      </w:pPr>
      <w:rPr>
        <w:rFonts w:ascii="Arial" w:hAnsi="Arial" w:hint="default"/>
        <w:sz w:val="20"/>
      </w:rPr>
    </w:lvl>
    <w:lvl w:ilvl="6">
      <w:start w:val="1"/>
      <w:numFmt w:val="decimal"/>
      <w:isLgl/>
      <w:lvlText w:val="%1.%2.%3.%4.%5.%6.%7"/>
      <w:lvlJc w:val="left"/>
      <w:pPr>
        <w:ind w:left="3480" w:hanging="1440"/>
      </w:pPr>
      <w:rPr>
        <w:rFonts w:ascii="Arial" w:hAnsi="Arial" w:hint="default"/>
        <w:sz w:val="20"/>
      </w:rPr>
    </w:lvl>
    <w:lvl w:ilvl="7">
      <w:start w:val="1"/>
      <w:numFmt w:val="decimal"/>
      <w:isLgl/>
      <w:lvlText w:val="%1.%2.%3.%4.%5.%6.%7.%8"/>
      <w:lvlJc w:val="left"/>
      <w:pPr>
        <w:ind w:left="3820" w:hanging="1440"/>
      </w:pPr>
      <w:rPr>
        <w:rFonts w:ascii="Arial" w:hAnsi="Arial" w:hint="default"/>
        <w:sz w:val="20"/>
      </w:rPr>
    </w:lvl>
    <w:lvl w:ilvl="8">
      <w:start w:val="1"/>
      <w:numFmt w:val="decimal"/>
      <w:isLgl/>
      <w:lvlText w:val="%1.%2.%3.%4.%5.%6.%7.%8.%9"/>
      <w:lvlJc w:val="left"/>
      <w:pPr>
        <w:ind w:left="4520" w:hanging="1800"/>
      </w:pPr>
      <w:rPr>
        <w:rFonts w:ascii="Arial" w:hAnsi="Arial" w:hint="default"/>
        <w:sz w:val="20"/>
      </w:rPr>
    </w:lvl>
  </w:abstractNum>
  <w:abstractNum w:abstractNumId="6" w15:restartNumberingAfterBreak="0">
    <w:nsid w:val="17C5151F"/>
    <w:multiLevelType w:val="hybridMultilevel"/>
    <w:tmpl w:val="0B44AF16"/>
    <w:lvl w:ilvl="0" w:tplc="F6C46CEE">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198A67F1"/>
    <w:multiLevelType w:val="hybridMultilevel"/>
    <w:tmpl w:val="BC662C8C"/>
    <w:lvl w:ilvl="0" w:tplc="062C07B4">
      <w:start w:val="1"/>
      <w:numFmt w:val="decimal"/>
      <w:lvlText w:val="%1."/>
      <w:lvlJc w:val="left"/>
      <w:pPr>
        <w:ind w:left="36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BF25BB6"/>
    <w:multiLevelType w:val="hybridMultilevel"/>
    <w:tmpl w:val="4DE6D7E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0EE0488"/>
    <w:multiLevelType w:val="hybridMultilevel"/>
    <w:tmpl w:val="BC662C8C"/>
    <w:lvl w:ilvl="0" w:tplc="062C07B4">
      <w:start w:val="1"/>
      <w:numFmt w:val="decimal"/>
      <w:lvlText w:val="%1."/>
      <w:lvlJc w:val="left"/>
      <w:pPr>
        <w:ind w:left="36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51F6107"/>
    <w:multiLevelType w:val="multilevel"/>
    <w:tmpl w:val="0846CE3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1" w15:restartNumberingAfterBreak="0">
    <w:nsid w:val="2E8D0CBC"/>
    <w:multiLevelType w:val="multilevel"/>
    <w:tmpl w:val="8DE61F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ADE10EB"/>
    <w:multiLevelType w:val="multilevel"/>
    <w:tmpl w:val="584CF3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Arial" w:eastAsia="MS ??" w:hAnsi="Arial" w:cs="Aria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4" w15:restartNumberingAfterBreak="0">
    <w:nsid w:val="3F78130F"/>
    <w:multiLevelType w:val="hybridMultilevel"/>
    <w:tmpl w:val="1B02A1B0"/>
    <w:lvl w:ilvl="0" w:tplc="4D10D4D4">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77FEF1F6">
      <w:start w:val="2"/>
      <w:numFmt w:val="bullet"/>
      <w:lvlText w:val="-"/>
      <w:lvlJc w:val="left"/>
      <w:pPr>
        <w:ind w:left="2880" w:hanging="360"/>
      </w:pPr>
      <w:rPr>
        <w:rFonts w:ascii="Arial" w:eastAsia="MS ??" w:hAnsi="Arial" w:cs="Arial"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447C0E5B"/>
    <w:multiLevelType w:val="multilevel"/>
    <w:tmpl w:val="3564A16E"/>
    <w:styleLink w:val="Overeenkomsten"/>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624"/>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6" w15:restartNumberingAfterBreak="0">
    <w:nsid w:val="58E101F4"/>
    <w:multiLevelType w:val="hybridMultilevel"/>
    <w:tmpl w:val="BC662C8C"/>
    <w:lvl w:ilvl="0" w:tplc="062C07B4">
      <w:start w:val="1"/>
      <w:numFmt w:val="decimal"/>
      <w:lvlText w:val="%1."/>
      <w:lvlJc w:val="left"/>
      <w:pPr>
        <w:ind w:left="36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93175E8"/>
    <w:multiLevelType w:val="hybridMultilevel"/>
    <w:tmpl w:val="BBF42D36"/>
    <w:lvl w:ilvl="0" w:tplc="576C65F4">
      <w:start w:val="1"/>
      <w:numFmt w:val="bullet"/>
      <w:lvlText w:val="-"/>
      <w:lvlJc w:val="left"/>
      <w:pPr>
        <w:ind w:left="720" w:hanging="360"/>
      </w:pPr>
      <w:rPr>
        <w:rFonts w:ascii="Arial" w:eastAsia="MS ??"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3405B90"/>
    <w:multiLevelType w:val="hybridMultilevel"/>
    <w:tmpl w:val="CCE4CDA8"/>
    <w:lvl w:ilvl="0" w:tplc="062C07B4">
      <w:start w:val="1"/>
      <w:numFmt w:val="decimal"/>
      <w:lvlText w:val="%1."/>
      <w:lvlJc w:val="left"/>
      <w:pPr>
        <w:ind w:left="360" w:hanging="360"/>
      </w:pPr>
      <w:rPr>
        <w:b w: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409740C"/>
    <w:multiLevelType w:val="hybridMultilevel"/>
    <w:tmpl w:val="52FE34EC"/>
    <w:lvl w:ilvl="0" w:tplc="062C07B4">
      <w:start w:val="1"/>
      <w:numFmt w:val="decimal"/>
      <w:lvlText w:val="%1."/>
      <w:lvlJc w:val="left"/>
      <w:pPr>
        <w:ind w:left="36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4FA0F68"/>
    <w:multiLevelType w:val="multilevel"/>
    <w:tmpl w:val="FBCEB24E"/>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1" w15:restartNumberingAfterBreak="0">
    <w:nsid w:val="686B1189"/>
    <w:multiLevelType w:val="hybridMultilevel"/>
    <w:tmpl w:val="D1EE4A0A"/>
    <w:lvl w:ilvl="0" w:tplc="77FEF1F6">
      <w:start w:val="2"/>
      <w:numFmt w:val="bullet"/>
      <w:lvlText w:val="-"/>
      <w:lvlJc w:val="left"/>
      <w:pPr>
        <w:ind w:left="720" w:hanging="360"/>
      </w:pPr>
      <w:rPr>
        <w:rFonts w:ascii="Arial" w:eastAsia="MS ??"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CD44D47"/>
    <w:multiLevelType w:val="multilevel"/>
    <w:tmpl w:val="D812B1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59F251F"/>
    <w:multiLevelType w:val="multilevel"/>
    <w:tmpl w:val="8B2A76BC"/>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4" w15:restartNumberingAfterBreak="0">
    <w:nsid w:val="7C093210"/>
    <w:multiLevelType w:val="hybridMultilevel"/>
    <w:tmpl w:val="AB08C1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3"/>
  </w:num>
  <w:num w:numId="2">
    <w:abstractNumId w:val="14"/>
  </w:num>
  <w:num w:numId="3">
    <w:abstractNumId w:val="20"/>
  </w:num>
  <w:num w:numId="4">
    <w:abstractNumId w:val="23"/>
  </w:num>
  <w:num w:numId="5">
    <w:abstractNumId w:val="17"/>
  </w:num>
  <w:num w:numId="6">
    <w:abstractNumId w:val="2"/>
  </w:num>
  <w:num w:numId="7">
    <w:abstractNumId w:val="10"/>
  </w:num>
  <w:num w:numId="8">
    <w:abstractNumId w:val="24"/>
  </w:num>
  <w:num w:numId="9">
    <w:abstractNumId w:val="22"/>
  </w:num>
  <w:num w:numId="10">
    <w:abstractNumId w:val="11"/>
  </w:num>
  <w:num w:numId="11">
    <w:abstractNumId w:val="12"/>
  </w:num>
  <w:num w:numId="12">
    <w:abstractNumId w:val="0"/>
  </w:num>
  <w:num w:numId="13">
    <w:abstractNumId w:val="15"/>
  </w:num>
  <w:num w:numId="14">
    <w:abstractNumId w:val="1"/>
  </w:num>
  <w:num w:numId="15">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i w:val="0"/>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16">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b w:val="0"/>
          <w:i w:val="0"/>
          <w:color w:val="auto"/>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17">
    <w:abstractNumId w:val="18"/>
  </w:num>
  <w:num w:numId="18">
    <w:abstractNumId w:val="6"/>
  </w:num>
  <w:num w:numId="19">
    <w:abstractNumId w:val="5"/>
  </w:num>
  <w:num w:numId="20">
    <w:abstractNumId w:val="19"/>
  </w:num>
  <w:num w:numId="21">
    <w:abstractNumId w:val="16"/>
  </w:num>
  <w:num w:numId="22">
    <w:abstractNumId w:val="8"/>
  </w:num>
  <w:num w:numId="23">
    <w:abstractNumId w:val="9"/>
  </w:num>
  <w:num w:numId="24">
    <w:abstractNumId w:val="7"/>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60A"/>
    <w:rsid w:val="00027EAD"/>
    <w:rsid w:val="00036277"/>
    <w:rsid w:val="00037140"/>
    <w:rsid w:val="00053067"/>
    <w:rsid w:val="000608A3"/>
    <w:rsid w:val="000803CA"/>
    <w:rsid w:val="000B03D4"/>
    <w:rsid w:val="000B7F14"/>
    <w:rsid w:val="000D46E6"/>
    <w:rsid w:val="000D4918"/>
    <w:rsid w:val="000E34F7"/>
    <w:rsid w:val="000F1269"/>
    <w:rsid w:val="000F5108"/>
    <w:rsid w:val="000F7A49"/>
    <w:rsid w:val="00101819"/>
    <w:rsid w:val="00102D3B"/>
    <w:rsid w:val="00107290"/>
    <w:rsid w:val="00132743"/>
    <w:rsid w:val="001356EC"/>
    <w:rsid w:val="0014329A"/>
    <w:rsid w:val="001548DE"/>
    <w:rsid w:val="00160435"/>
    <w:rsid w:val="00171B5A"/>
    <w:rsid w:val="00193086"/>
    <w:rsid w:val="001A580D"/>
    <w:rsid w:val="001C4E84"/>
    <w:rsid w:val="001D0FF0"/>
    <w:rsid w:val="001E1DE0"/>
    <w:rsid w:val="00201E09"/>
    <w:rsid w:val="002047A5"/>
    <w:rsid w:val="0020508A"/>
    <w:rsid w:val="00234456"/>
    <w:rsid w:val="00273E79"/>
    <w:rsid w:val="002756A8"/>
    <w:rsid w:val="002A1924"/>
    <w:rsid w:val="002C160A"/>
    <w:rsid w:val="002C29D3"/>
    <w:rsid w:val="002D6616"/>
    <w:rsid w:val="002E4D03"/>
    <w:rsid w:val="002F1F58"/>
    <w:rsid w:val="0031284D"/>
    <w:rsid w:val="00325013"/>
    <w:rsid w:val="00327BC6"/>
    <w:rsid w:val="00364CC8"/>
    <w:rsid w:val="00371F5E"/>
    <w:rsid w:val="003A3B4F"/>
    <w:rsid w:val="003B15D7"/>
    <w:rsid w:val="003D30D3"/>
    <w:rsid w:val="003D5608"/>
    <w:rsid w:val="00425276"/>
    <w:rsid w:val="0042703C"/>
    <w:rsid w:val="004461B6"/>
    <w:rsid w:val="00485FF4"/>
    <w:rsid w:val="004D214C"/>
    <w:rsid w:val="004F7B60"/>
    <w:rsid w:val="0055471B"/>
    <w:rsid w:val="00570321"/>
    <w:rsid w:val="005977D7"/>
    <w:rsid w:val="005A1F87"/>
    <w:rsid w:val="005A4B9E"/>
    <w:rsid w:val="005B55EF"/>
    <w:rsid w:val="00603860"/>
    <w:rsid w:val="006417EC"/>
    <w:rsid w:val="00646068"/>
    <w:rsid w:val="00652E04"/>
    <w:rsid w:val="006740A1"/>
    <w:rsid w:val="006B5439"/>
    <w:rsid w:val="006C79CD"/>
    <w:rsid w:val="006D2E06"/>
    <w:rsid w:val="006D5385"/>
    <w:rsid w:val="006E1B24"/>
    <w:rsid w:val="006E746A"/>
    <w:rsid w:val="006F118F"/>
    <w:rsid w:val="00725E20"/>
    <w:rsid w:val="00733205"/>
    <w:rsid w:val="00733296"/>
    <w:rsid w:val="00750498"/>
    <w:rsid w:val="00751A8F"/>
    <w:rsid w:val="00756A72"/>
    <w:rsid w:val="00760675"/>
    <w:rsid w:val="0076184A"/>
    <w:rsid w:val="00771354"/>
    <w:rsid w:val="007B5930"/>
    <w:rsid w:val="007E0B2F"/>
    <w:rsid w:val="007E45B1"/>
    <w:rsid w:val="00803821"/>
    <w:rsid w:val="0082794F"/>
    <w:rsid w:val="00845C81"/>
    <w:rsid w:val="008471C0"/>
    <w:rsid w:val="00854DCD"/>
    <w:rsid w:val="00856D74"/>
    <w:rsid w:val="008837B8"/>
    <w:rsid w:val="008905E5"/>
    <w:rsid w:val="00890EC4"/>
    <w:rsid w:val="00894A95"/>
    <w:rsid w:val="008A4464"/>
    <w:rsid w:val="008D176F"/>
    <w:rsid w:val="008F01B3"/>
    <w:rsid w:val="00920719"/>
    <w:rsid w:val="009240D8"/>
    <w:rsid w:val="009340FC"/>
    <w:rsid w:val="00935A20"/>
    <w:rsid w:val="00946332"/>
    <w:rsid w:val="0094789E"/>
    <w:rsid w:val="00950481"/>
    <w:rsid w:val="009509FA"/>
    <w:rsid w:val="00950E86"/>
    <w:rsid w:val="00990CFE"/>
    <w:rsid w:val="00990E6D"/>
    <w:rsid w:val="009A3434"/>
    <w:rsid w:val="009B75C9"/>
    <w:rsid w:val="009C118E"/>
    <w:rsid w:val="009D1B5E"/>
    <w:rsid w:val="00A034FF"/>
    <w:rsid w:val="00A63738"/>
    <w:rsid w:val="00A932CE"/>
    <w:rsid w:val="00A966FE"/>
    <w:rsid w:val="00AA3935"/>
    <w:rsid w:val="00AA3FB7"/>
    <w:rsid w:val="00AB54BE"/>
    <w:rsid w:val="00AD0AF0"/>
    <w:rsid w:val="00AD5A0A"/>
    <w:rsid w:val="00B134A5"/>
    <w:rsid w:val="00B4313A"/>
    <w:rsid w:val="00B47B52"/>
    <w:rsid w:val="00B47EB6"/>
    <w:rsid w:val="00B61C5A"/>
    <w:rsid w:val="00B63BCF"/>
    <w:rsid w:val="00B67669"/>
    <w:rsid w:val="00B8260A"/>
    <w:rsid w:val="00BB0BD9"/>
    <w:rsid w:val="00BC44D3"/>
    <w:rsid w:val="00BC6099"/>
    <w:rsid w:val="00BE3451"/>
    <w:rsid w:val="00BE4972"/>
    <w:rsid w:val="00BE5905"/>
    <w:rsid w:val="00BF31E6"/>
    <w:rsid w:val="00BF4BCD"/>
    <w:rsid w:val="00C03862"/>
    <w:rsid w:val="00C14E28"/>
    <w:rsid w:val="00C314EF"/>
    <w:rsid w:val="00C57E97"/>
    <w:rsid w:val="00C62C99"/>
    <w:rsid w:val="00C63709"/>
    <w:rsid w:val="00C63F65"/>
    <w:rsid w:val="00C641E9"/>
    <w:rsid w:val="00C80ACF"/>
    <w:rsid w:val="00C91D78"/>
    <w:rsid w:val="00C94BCB"/>
    <w:rsid w:val="00CA41CF"/>
    <w:rsid w:val="00CC3032"/>
    <w:rsid w:val="00CC4EE3"/>
    <w:rsid w:val="00CE067D"/>
    <w:rsid w:val="00D02EA3"/>
    <w:rsid w:val="00D24530"/>
    <w:rsid w:val="00D248B3"/>
    <w:rsid w:val="00D434FC"/>
    <w:rsid w:val="00D4581A"/>
    <w:rsid w:val="00D66B37"/>
    <w:rsid w:val="00D76732"/>
    <w:rsid w:val="00D80D72"/>
    <w:rsid w:val="00D952AC"/>
    <w:rsid w:val="00DB7AC5"/>
    <w:rsid w:val="00DC4AC9"/>
    <w:rsid w:val="00DE5172"/>
    <w:rsid w:val="00DF126C"/>
    <w:rsid w:val="00DF1EBF"/>
    <w:rsid w:val="00DF29D0"/>
    <w:rsid w:val="00DF4B9A"/>
    <w:rsid w:val="00E05501"/>
    <w:rsid w:val="00E0786E"/>
    <w:rsid w:val="00E10525"/>
    <w:rsid w:val="00E13EA5"/>
    <w:rsid w:val="00E150E0"/>
    <w:rsid w:val="00E500D0"/>
    <w:rsid w:val="00E52F1F"/>
    <w:rsid w:val="00E56CB3"/>
    <w:rsid w:val="00E62100"/>
    <w:rsid w:val="00E636E3"/>
    <w:rsid w:val="00E662AB"/>
    <w:rsid w:val="00E913CE"/>
    <w:rsid w:val="00E95582"/>
    <w:rsid w:val="00E95A12"/>
    <w:rsid w:val="00ED2A9C"/>
    <w:rsid w:val="00EF3023"/>
    <w:rsid w:val="00F0312D"/>
    <w:rsid w:val="00F12B89"/>
    <w:rsid w:val="00F403DA"/>
    <w:rsid w:val="00F5150B"/>
    <w:rsid w:val="00F53DA3"/>
    <w:rsid w:val="00F70808"/>
    <w:rsid w:val="00F75A6F"/>
    <w:rsid w:val="00F9092E"/>
    <w:rsid w:val="00F92DCE"/>
    <w:rsid w:val="00FB25BD"/>
    <w:rsid w:val="00FB4A3A"/>
    <w:rsid w:val="00FB5805"/>
    <w:rsid w:val="00FD64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FF404E8"/>
  <w15:chartTrackingRefBased/>
  <w15:docId w15:val="{BD2DC904-97B5-4D9C-9335-66007B94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160A"/>
    <w:pPr>
      <w:spacing w:after="0" w:line="240" w:lineRule="auto"/>
    </w:pPr>
    <w:rPr>
      <w:rFonts w:ascii="Times New Roman" w:eastAsia="Times New Roman" w:hAnsi="Times New Roman" w:cs="Times New Roman"/>
      <w:sz w:val="24"/>
      <w:szCs w:val="24"/>
      <w:lang w:eastAsia="nl-NL"/>
    </w:rPr>
  </w:style>
  <w:style w:type="paragraph" w:styleId="Kop1">
    <w:name w:val="heading 1"/>
    <w:aliases w:val="hoofdstuk,Nota hoofdstuk,Hoofdstuk,Section Heading"/>
    <w:basedOn w:val="Standaard"/>
    <w:next w:val="Standaard"/>
    <w:link w:val="Kop1Char"/>
    <w:qFormat/>
    <w:rsid w:val="002C160A"/>
    <w:pPr>
      <w:keepNext/>
      <w:numPr>
        <w:numId w:val="1"/>
      </w:numPr>
      <w:spacing w:line="480" w:lineRule="auto"/>
      <w:ind w:left="431" w:hanging="431"/>
      <w:outlineLvl w:val="0"/>
    </w:pPr>
    <w:rPr>
      <w:rFonts w:ascii="Arial" w:hAnsi="Arial"/>
      <w:b/>
      <w:color w:val="0064BE"/>
      <w:sz w:val="28"/>
      <w:szCs w:val="20"/>
    </w:rPr>
  </w:style>
  <w:style w:type="paragraph" w:styleId="Kop2">
    <w:name w:val="heading 2"/>
    <w:aliases w:val="Reset numbering,Nota paragraaf"/>
    <w:basedOn w:val="Standaard"/>
    <w:next w:val="Standaard"/>
    <w:link w:val="Kop2Char"/>
    <w:qFormat/>
    <w:rsid w:val="002C160A"/>
    <w:pPr>
      <w:keepNext/>
      <w:numPr>
        <w:ilvl w:val="1"/>
        <w:numId w:val="1"/>
      </w:numPr>
      <w:spacing w:line="360" w:lineRule="auto"/>
      <w:ind w:left="578" w:hanging="578"/>
      <w:outlineLvl w:val="1"/>
    </w:pPr>
    <w:rPr>
      <w:rFonts w:ascii="Arial" w:hAnsi="Arial"/>
      <w:b/>
      <w:color w:val="0064BE"/>
      <w:sz w:val="22"/>
      <w:szCs w:val="22"/>
    </w:rPr>
  </w:style>
  <w:style w:type="paragraph" w:styleId="Kop3">
    <w:name w:val="heading 3"/>
    <w:aliases w:val="Voorwoord,Level 1 - 1,3scr,Nota sub-paragraaf,subparagraaf"/>
    <w:basedOn w:val="Standaard"/>
    <w:next w:val="Standaard"/>
    <w:link w:val="Kop3Char"/>
    <w:qFormat/>
    <w:rsid w:val="002C160A"/>
    <w:pPr>
      <w:keepNext/>
      <w:numPr>
        <w:ilvl w:val="2"/>
        <w:numId w:val="1"/>
      </w:numPr>
      <w:outlineLvl w:val="2"/>
    </w:pPr>
    <w:rPr>
      <w:rFonts w:ascii="Arial" w:hAnsi="Arial"/>
      <w:b/>
      <w:color w:val="F42737"/>
      <w:sz w:val="20"/>
      <w:szCs w:val="20"/>
    </w:rPr>
  </w:style>
  <w:style w:type="paragraph" w:styleId="Kop4">
    <w:name w:val="heading 4"/>
    <w:aliases w:val="Level 2 - a"/>
    <w:basedOn w:val="Standaard"/>
    <w:next w:val="Standaard"/>
    <w:link w:val="Kop4Char"/>
    <w:qFormat/>
    <w:rsid w:val="002C160A"/>
    <w:pPr>
      <w:keepNext/>
      <w:numPr>
        <w:ilvl w:val="3"/>
        <w:numId w:val="1"/>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2C160A"/>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2C160A"/>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2C160A"/>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2C160A"/>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2C160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2C160A"/>
    <w:rPr>
      <w:rFonts w:ascii="Arial" w:eastAsia="Times New Roman" w:hAnsi="Arial" w:cs="Times New Roman"/>
      <w:b/>
      <w:color w:val="0064BE"/>
      <w:sz w:val="28"/>
      <w:szCs w:val="20"/>
      <w:lang w:eastAsia="nl-NL"/>
    </w:rPr>
  </w:style>
  <w:style w:type="character" w:customStyle="1" w:styleId="Kop2Char">
    <w:name w:val="Kop 2 Char"/>
    <w:aliases w:val="Reset numbering Char,Nota paragraaf Char"/>
    <w:basedOn w:val="Standaardalinea-lettertype"/>
    <w:link w:val="Kop2"/>
    <w:rsid w:val="002C160A"/>
    <w:rPr>
      <w:rFonts w:ascii="Arial" w:eastAsia="Times New Roman" w:hAnsi="Arial" w:cs="Times New Roman"/>
      <w:b/>
      <w:color w:val="0064BE"/>
      <w:lang w:eastAsia="nl-NL"/>
    </w:rPr>
  </w:style>
  <w:style w:type="character" w:customStyle="1" w:styleId="Kop3Char">
    <w:name w:val="Kop 3 Char"/>
    <w:aliases w:val="Voorwoord Char,Level 1 - 1 Char,3scr Char,Nota sub-paragraaf Char,subparagraaf Char"/>
    <w:basedOn w:val="Standaardalinea-lettertype"/>
    <w:link w:val="Kop3"/>
    <w:rsid w:val="002C160A"/>
    <w:rPr>
      <w:rFonts w:ascii="Arial" w:eastAsia="Times New Roman" w:hAnsi="Arial" w:cs="Times New Roman"/>
      <w:b/>
      <w:color w:val="F42737"/>
      <w:sz w:val="20"/>
      <w:szCs w:val="20"/>
      <w:lang w:eastAsia="nl-NL"/>
    </w:rPr>
  </w:style>
  <w:style w:type="character" w:customStyle="1" w:styleId="Kop4Char">
    <w:name w:val="Kop 4 Char"/>
    <w:aliases w:val="Level 2 - a Char"/>
    <w:basedOn w:val="Standaardalinea-lettertype"/>
    <w:link w:val="Kop4"/>
    <w:rsid w:val="002C160A"/>
    <w:rPr>
      <w:rFonts w:ascii="Arial" w:eastAsia="Times New Roman" w:hAnsi="Arial" w:cs="Times New Roman"/>
      <w:b/>
      <w:color w:val="7B6856"/>
      <w:sz w:val="20"/>
      <w:szCs w:val="20"/>
      <w:lang w:eastAsia="nl-NL"/>
    </w:rPr>
  </w:style>
  <w:style w:type="character" w:customStyle="1" w:styleId="Kop5Char">
    <w:name w:val="Kop 5 Char"/>
    <w:aliases w:val="Level 3 - i Char"/>
    <w:basedOn w:val="Standaardalinea-lettertype"/>
    <w:link w:val="Kop5"/>
    <w:rsid w:val="002C160A"/>
    <w:rPr>
      <w:rFonts w:ascii="Trebuchet MS" w:eastAsia="Times New Roman" w:hAnsi="Trebuchet MS" w:cs="Times New Roman"/>
      <w:b/>
      <w:kern w:val="1"/>
      <w:szCs w:val="20"/>
      <w:lang w:eastAsia="nl-NL"/>
    </w:rPr>
  </w:style>
  <w:style w:type="character" w:customStyle="1" w:styleId="Kop6Char">
    <w:name w:val="Kop 6 Char"/>
    <w:aliases w:val="Legal Level 1. Char"/>
    <w:basedOn w:val="Standaardalinea-lettertype"/>
    <w:link w:val="Kop6"/>
    <w:rsid w:val="002C160A"/>
    <w:rPr>
      <w:rFonts w:ascii="Trebuchet MS" w:eastAsia="Times New Roman" w:hAnsi="Trebuchet MS" w:cs="Times New Roman"/>
      <w:i/>
      <w:szCs w:val="20"/>
      <w:lang w:eastAsia="nl-NL"/>
    </w:rPr>
  </w:style>
  <w:style w:type="character" w:customStyle="1" w:styleId="Kop7Char">
    <w:name w:val="Kop 7 Char"/>
    <w:aliases w:val="Legal Level 1.1. Char"/>
    <w:basedOn w:val="Standaardalinea-lettertype"/>
    <w:link w:val="Kop7"/>
    <w:rsid w:val="002C160A"/>
    <w:rPr>
      <w:rFonts w:ascii="Trebuchet MS" w:eastAsia="Times New Roman" w:hAnsi="Trebuchet MS" w:cs="Times New Roman"/>
      <w:sz w:val="24"/>
      <w:szCs w:val="24"/>
      <w:lang w:eastAsia="nl-NL"/>
    </w:rPr>
  </w:style>
  <w:style w:type="character" w:customStyle="1" w:styleId="Kop8Char">
    <w:name w:val="Kop 8 Char"/>
    <w:aliases w:val="Legal Level 1.1.1. Char"/>
    <w:basedOn w:val="Standaardalinea-lettertype"/>
    <w:link w:val="Kop8"/>
    <w:rsid w:val="002C160A"/>
    <w:rPr>
      <w:rFonts w:ascii="Trebuchet MS" w:eastAsia="Times New Roman" w:hAnsi="Trebuchet MS" w:cs="Times New Roman"/>
      <w:i/>
      <w:iCs/>
      <w:sz w:val="24"/>
      <w:szCs w:val="24"/>
      <w:lang w:eastAsia="nl-NL"/>
    </w:rPr>
  </w:style>
  <w:style w:type="character" w:customStyle="1" w:styleId="Kop9Char">
    <w:name w:val="Kop 9 Char"/>
    <w:aliases w:val="Legal Level 1.1.1.1. Char,Reference Appendix Char"/>
    <w:basedOn w:val="Standaardalinea-lettertype"/>
    <w:link w:val="Kop9"/>
    <w:rsid w:val="002C160A"/>
    <w:rPr>
      <w:rFonts w:ascii="Arial" w:eastAsia="Times New Roman" w:hAnsi="Arial" w:cs="Arial"/>
      <w:lang w:eastAsia="nl-NL"/>
    </w:rPr>
  </w:style>
  <w:style w:type="character" w:styleId="Hyperlink">
    <w:name w:val="Hyperlink"/>
    <w:uiPriority w:val="99"/>
    <w:rsid w:val="002C160A"/>
    <w:rPr>
      <w:color w:val="0000FF"/>
      <w:u w:val="single"/>
    </w:rPr>
  </w:style>
  <w:style w:type="paragraph" w:styleId="Geenafstand">
    <w:name w:val="No Spacing"/>
    <w:uiPriority w:val="1"/>
    <w:qFormat/>
    <w:rsid w:val="002C160A"/>
    <w:pPr>
      <w:spacing w:after="0" w:line="240" w:lineRule="auto"/>
    </w:pPr>
    <w:rPr>
      <w:rFonts w:ascii="Arial" w:eastAsia="Calibri" w:hAnsi="Arial" w:cs="Times New Roman"/>
      <w:sz w:val="20"/>
      <w:szCs w:val="20"/>
      <w:lang w:eastAsia="nl-NL"/>
    </w:rPr>
  </w:style>
  <w:style w:type="paragraph" w:styleId="Koptekst">
    <w:name w:val="header"/>
    <w:basedOn w:val="Standaard"/>
    <w:link w:val="KoptekstChar"/>
    <w:uiPriority w:val="99"/>
    <w:unhideWhenUsed/>
    <w:rsid w:val="00102D3B"/>
    <w:pPr>
      <w:tabs>
        <w:tab w:val="center" w:pos="4536"/>
        <w:tab w:val="right" w:pos="9072"/>
      </w:tabs>
    </w:pPr>
  </w:style>
  <w:style w:type="character" w:customStyle="1" w:styleId="KoptekstChar">
    <w:name w:val="Koptekst Char"/>
    <w:basedOn w:val="Standaardalinea-lettertype"/>
    <w:link w:val="Koptekst"/>
    <w:uiPriority w:val="99"/>
    <w:rsid w:val="00102D3B"/>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102D3B"/>
    <w:pPr>
      <w:tabs>
        <w:tab w:val="center" w:pos="4536"/>
        <w:tab w:val="right" w:pos="9072"/>
      </w:tabs>
    </w:pPr>
  </w:style>
  <w:style w:type="character" w:customStyle="1" w:styleId="VoettekstChar">
    <w:name w:val="Voettekst Char"/>
    <w:basedOn w:val="Standaardalinea-lettertype"/>
    <w:link w:val="Voettekst"/>
    <w:uiPriority w:val="99"/>
    <w:rsid w:val="00102D3B"/>
    <w:rPr>
      <w:rFonts w:ascii="Times New Roman" w:eastAsia="Times New Roman" w:hAnsi="Times New Roman" w:cs="Times New Roman"/>
      <w:sz w:val="24"/>
      <w:szCs w:val="24"/>
      <w:lang w:eastAsia="nl-NL"/>
    </w:rPr>
  </w:style>
  <w:style w:type="paragraph" w:styleId="Lijstalinea">
    <w:name w:val="List Paragraph"/>
    <w:aliases w:val="Opsomblokjes en substreepjes,Lijst paragraaf,-_BOMW"/>
    <w:basedOn w:val="Standaard"/>
    <w:link w:val="LijstalineaChar"/>
    <w:uiPriority w:val="34"/>
    <w:qFormat/>
    <w:rsid w:val="00DF1EBF"/>
    <w:pPr>
      <w:ind w:left="720"/>
      <w:contextualSpacing/>
    </w:pPr>
  </w:style>
  <w:style w:type="character" w:styleId="Verwijzingopmerking">
    <w:name w:val="annotation reference"/>
    <w:basedOn w:val="Standaardalinea-lettertype"/>
    <w:uiPriority w:val="99"/>
    <w:semiHidden/>
    <w:unhideWhenUsed/>
    <w:rsid w:val="00273E79"/>
    <w:rPr>
      <w:sz w:val="16"/>
      <w:szCs w:val="16"/>
    </w:rPr>
  </w:style>
  <w:style w:type="paragraph" w:styleId="Tekstopmerking">
    <w:name w:val="annotation text"/>
    <w:basedOn w:val="Standaard"/>
    <w:link w:val="TekstopmerkingChar"/>
    <w:uiPriority w:val="99"/>
    <w:semiHidden/>
    <w:unhideWhenUsed/>
    <w:rsid w:val="00273E79"/>
    <w:rPr>
      <w:sz w:val="20"/>
      <w:szCs w:val="20"/>
    </w:rPr>
  </w:style>
  <w:style w:type="character" w:customStyle="1" w:styleId="TekstopmerkingChar">
    <w:name w:val="Tekst opmerking Char"/>
    <w:basedOn w:val="Standaardalinea-lettertype"/>
    <w:link w:val="Tekstopmerking"/>
    <w:uiPriority w:val="99"/>
    <w:semiHidden/>
    <w:rsid w:val="00273E79"/>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3E79"/>
    <w:rPr>
      <w:b/>
      <w:bCs/>
    </w:rPr>
  </w:style>
  <w:style w:type="character" w:customStyle="1" w:styleId="OnderwerpvanopmerkingChar">
    <w:name w:val="Onderwerp van opmerking Char"/>
    <w:basedOn w:val="TekstopmerkingChar"/>
    <w:link w:val="Onderwerpvanopmerking"/>
    <w:uiPriority w:val="99"/>
    <w:semiHidden/>
    <w:rsid w:val="00273E79"/>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273E7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3E79"/>
    <w:rPr>
      <w:rFonts w:ascii="Segoe UI" w:eastAsia="Times New Roman" w:hAnsi="Segoe UI" w:cs="Segoe UI"/>
      <w:sz w:val="18"/>
      <w:szCs w:val="18"/>
      <w:lang w:eastAsia="nl-NL"/>
    </w:rPr>
  </w:style>
  <w:style w:type="numbering" w:customStyle="1" w:styleId="Overeenkomsten">
    <w:name w:val="Overeenkomsten"/>
    <w:uiPriority w:val="99"/>
    <w:rsid w:val="009D1B5E"/>
    <w:pPr>
      <w:numPr>
        <w:numId w:val="13"/>
      </w:numPr>
    </w:pPr>
  </w:style>
  <w:style w:type="character" w:customStyle="1" w:styleId="LijstalineaChar">
    <w:name w:val="Lijstalinea Char"/>
    <w:aliases w:val="Opsomblokjes en substreepjes Char,Lijst paragraaf Char,-_BOMW Char"/>
    <w:link w:val="Lijstalinea"/>
    <w:uiPriority w:val="34"/>
    <w:locked/>
    <w:rsid w:val="0082794F"/>
    <w:rPr>
      <w:rFonts w:ascii="Times New Roman" w:eastAsia="Times New Roman" w:hAnsi="Times New Roman" w:cs="Times New Roman"/>
      <w:sz w:val="24"/>
      <w:szCs w:val="24"/>
      <w:lang w:eastAsia="nl-NL"/>
    </w:rPr>
  </w:style>
  <w:style w:type="paragraph" w:customStyle="1" w:styleId="Default">
    <w:name w:val="Default"/>
    <w:rsid w:val="00F403DA"/>
    <w:pPr>
      <w:autoSpaceDE w:val="0"/>
      <w:autoSpaceDN w:val="0"/>
      <w:adjustRightInd w:val="0"/>
      <w:spacing w:after="0" w:line="240" w:lineRule="auto"/>
    </w:pPr>
    <w:rPr>
      <w:rFonts w:ascii="Arial" w:hAnsi="Arial" w:cs="Arial"/>
      <w:color w:val="000000"/>
      <w:sz w:val="24"/>
      <w:szCs w:val="24"/>
    </w:rPr>
  </w:style>
  <w:style w:type="character" w:styleId="Onopgelostemelding">
    <w:name w:val="Unresolved Mention"/>
    <w:basedOn w:val="Standaardalinea-lettertype"/>
    <w:uiPriority w:val="99"/>
    <w:semiHidden/>
    <w:unhideWhenUsed/>
    <w:rsid w:val="0031284D"/>
    <w:rPr>
      <w:color w:val="605E5C"/>
      <w:shd w:val="clear" w:color="auto" w:fill="E1DFDD"/>
    </w:rPr>
  </w:style>
  <w:style w:type="character" w:styleId="GevolgdeHyperlink">
    <w:name w:val="FollowedHyperlink"/>
    <w:basedOn w:val="Standaardalinea-lettertype"/>
    <w:uiPriority w:val="99"/>
    <w:semiHidden/>
    <w:unhideWhenUsed/>
    <w:rsid w:val="00BB0BD9"/>
    <w:rPr>
      <w:color w:val="954F72" w:themeColor="followedHyperlink"/>
      <w:u w:val="single"/>
    </w:rPr>
  </w:style>
  <w:style w:type="paragraph" w:styleId="Revisie">
    <w:name w:val="Revision"/>
    <w:hidden/>
    <w:uiPriority w:val="99"/>
    <w:semiHidden/>
    <w:rsid w:val="00725E20"/>
    <w:pPr>
      <w:spacing w:after="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186946">
      <w:bodyDiv w:val="1"/>
      <w:marLeft w:val="0"/>
      <w:marRight w:val="0"/>
      <w:marTop w:val="0"/>
      <w:marBottom w:val="0"/>
      <w:divBdr>
        <w:top w:val="none" w:sz="0" w:space="0" w:color="auto"/>
        <w:left w:val="none" w:sz="0" w:space="0" w:color="auto"/>
        <w:bottom w:val="none" w:sz="0" w:space="0" w:color="auto"/>
        <w:right w:val="none" w:sz="0" w:space="0" w:color="auto"/>
      </w:divBdr>
      <w:divsChild>
        <w:div w:id="1885751615">
          <w:marLeft w:val="0"/>
          <w:marRight w:val="0"/>
          <w:marTop w:val="0"/>
          <w:marBottom w:val="0"/>
          <w:divBdr>
            <w:top w:val="none" w:sz="0" w:space="0" w:color="auto"/>
            <w:left w:val="none" w:sz="0" w:space="0" w:color="auto"/>
            <w:bottom w:val="none" w:sz="0" w:space="0" w:color="auto"/>
            <w:right w:val="none" w:sz="0" w:space="0" w:color="auto"/>
          </w:divBdr>
          <w:divsChild>
            <w:div w:id="1843812294">
              <w:marLeft w:val="0"/>
              <w:marRight w:val="0"/>
              <w:marTop w:val="0"/>
              <w:marBottom w:val="0"/>
              <w:divBdr>
                <w:top w:val="none" w:sz="0" w:space="0" w:color="auto"/>
                <w:left w:val="none" w:sz="0" w:space="0" w:color="auto"/>
                <w:bottom w:val="none" w:sz="0" w:space="0" w:color="auto"/>
                <w:right w:val="none" w:sz="0" w:space="0" w:color="auto"/>
              </w:divBdr>
              <w:divsChild>
                <w:div w:id="37666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02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iget.simplerinvoicing.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acturen@hdsr.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pendata.cbs.nl/statl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2227</Words>
  <Characters>12250</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14449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Mariska van de Sande</cp:lastModifiedBy>
  <cp:revision>2</cp:revision>
  <dcterms:created xsi:type="dcterms:W3CDTF">2022-10-24T07:17:00Z</dcterms:created>
  <dcterms:modified xsi:type="dcterms:W3CDTF">2022-10-24T07:17:00Z</dcterms:modified>
</cp:coreProperties>
</file>