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AD391" w14:textId="0A4B583A" w:rsidR="00EA7BD2" w:rsidRPr="007510CD" w:rsidRDefault="00EA7BD2" w:rsidP="006D3E45">
      <w:pPr>
        <w:pStyle w:val="Kop1"/>
      </w:pPr>
      <w:r w:rsidRPr="007510CD">
        <w:t xml:space="preserve">Bijlage </w:t>
      </w:r>
      <w:r w:rsidR="00361443" w:rsidRPr="007510CD">
        <w:t>9</w:t>
      </w:r>
      <w:r w:rsidRPr="007510CD">
        <w:t>: Functieprofielen perceel 1</w:t>
      </w:r>
    </w:p>
    <w:p w14:paraId="7ED5DDFA" w14:textId="77777777" w:rsidR="00EA7BD2" w:rsidRPr="007510CD" w:rsidRDefault="00EA7BD2" w:rsidP="006D3E45">
      <w:pPr>
        <w:rPr>
          <w:szCs w:val="18"/>
        </w:rPr>
      </w:pPr>
    </w:p>
    <w:p w14:paraId="59650CA8" w14:textId="16C120B5" w:rsidR="0039770C" w:rsidRPr="007510CD" w:rsidRDefault="0039770C" w:rsidP="007510CD">
      <w:p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 xml:space="preserve">De werkzaamheden variëren van het strategisch richting geven aan transitieprocessen </w:t>
      </w:r>
      <w:r w:rsidR="000C2C2B" w:rsidRPr="007510CD">
        <w:rPr>
          <w:szCs w:val="18"/>
        </w:rPr>
        <w:t xml:space="preserve">zoals de energie en grondstoffentransitie </w:t>
      </w:r>
      <w:r w:rsidRPr="007510CD">
        <w:rPr>
          <w:szCs w:val="18"/>
        </w:rPr>
        <w:t xml:space="preserve">tot het uitvoeren van werkzaamheden die voortkomen uit diezelfde transitieprocessen. </w:t>
      </w:r>
    </w:p>
    <w:p w14:paraId="14A3735C" w14:textId="06BA4931" w:rsidR="00BE26FE" w:rsidRPr="007510CD" w:rsidRDefault="00BE26FE" w:rsidP="007510CD">
      <w:p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 xml:space="preserve">De werkzaamheden worden uitgevoerd door specialisten op </w:t>
      </w:r>
      <w:proofErr w:type="spellStart"/>
      <w:r w:rsidRPr="007510CD">
        <w:rPr>
          <w:szCs w:val="18"/>
        </w:rPr>
        <w:t>medior</w:t>
      </w:r>
      <w:proofErr w:type="spellEnd"/>
      <w:r w:rsidRPr="007510CD">
        <w:rPr>
          <w:szCs w:val="18"/>
        </w:rPr>
        <w:t xml:space="preserve"> en senior niveau, zoals hierna beschreven. </w:t>
      </w:r>
      <w:r w:rsidR="00991BD5" w:rsidRPr="007510CD">
        <w:rPr>
          <w:szCs w:val="18"/>
        </w:rPr>
        <w:t>Twee</w:t>
      </w:r>
      <w:r w:rsidRPr="007510CD">
        <w:rPr>
          <w:szCs w:val="18"/>
        </w:rPr>
        <w:t xml:space="preserve"> niveaus:</w:t>
      </w:r>
    </w:p>
    <w:p w14:paraId="33969A3E" w14:textId="77777777" w:rsidR="00EA7BD2" w:rsidRPr="007510CD" w:rsidRDefault="00EA7BD2" w:rsidP="007510CD">
      <w:pPr>
        <w:autoSpaceDE w:val="0"/>
        <w:autoSpaceDN w:val="0"/>
        <w:adjustRightInd w:val="0"/>
        <w:rPr>
          <w:szCs w:val="18"/>
        </w:rPr>
      </w:pPr>
    </w:p>
    <w:p w14:paraId="5FB47D51" w14:textId="6B7D0D53" w:rsidR="009D4F60" w:rsidRPr="007510CD" w:rsidRDefault="00BE26FE" w:rsidP="007510CD">
      <w:pPr>
        <w:pStyle w:val="Lijstalinea"/>
        <w:numPr>
          <w:ilvl w:val="0"/>
          <w:numId w:val="11"/>
        </w:numPr>
        <w:ind w:left="426" w:hanging="426"/>
        <w:rPr>
          <w:szCs w:val="18"/>
        </w:rPr>
      </w:pPr>
      <w:proofErr w:type="spellStart"/>
      <w:r w:rsidRPr="007510CD">
        <w:rPr>
          <w:szCs w:val="18"/>
          <w:u w:val="single"/>
        </w:rPr>
        <w:t>Medior</w:t>
      </w:r>
      <w:proofErr w:type="spellEnd"/>
      <w:r w:rsidRPr="007510CD">
        <w:rPr>
          <w:szCs w:val="18"/>
          <w:u w:val="single"/>
        </w:rPr>
        <w:t xml:space="preserve"> niveau, schaal </w:t>
      </w:r>
      <w:r w:rsidR="006D3E45" w:rsidRPr="007510CD">
        <w:rPr>
          <w:szCs w:val="18"/>
          <w:u w:val="single"/>
        </w:rPr>
        <w:t xml:space="preserve">CAO Rijk </w:t>
      </w:r>
      <w:r w:rsidRPr="007510CD">
        <w:rPr>
          <w:szCs w:val="18"/>
          <w:u w:val="single"/>
        </w:rPr>
        <w:t>10/11</w:t>
      </w:r>
    </w:p>
    <w:p w14:paraId="207EAB63" w14:textId="2A386D76" w:rsidR="00D74B38" w:rsidRPr="007510CD" w:rsidRDefault="00BE26FE" w:rsidP="007510CD">
      <w:p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De in te zetten medewerker is verantwoordelijk</w:t>
      </w:r>
      <w:r w:rsidRPr="007510CD">
        <w:rPr>
          <w:szCs w:val="18"/>
          <w:u w:val="single"/>
        </w:rPr>
        <w:t xml:space="preserve"> </w:t>
      </w:r>
      <w:r w:rsidRPr="007510CD">
        <w:rPr>
          <w:szCs w:val="18"/>
        </w:rPr>
        <w:t>voor de realisatie van deelprojecten</w:t>
      </w:r>
      <w:r w:rsidR="009D4F60" w:rsidRPr="007510CD">
        <w:rPr>
          <w:szCs w:val="18"/>
        </w:rPr>
        <w:t xml:space="preserve"> </w:t>
      </w:r>
      <w:r w:rsidR="00D74B38" w:rsidRPr="007510CD">
        <w:rPr>
          <w:szCs w:val="18"/>
        </w:rPr>
        <w:t xml:space="preserve">als onderdeel van </w:t>
      </w:r>
      <w:r w:rsidRPr="007510CD">
        <w:rPr>
          <w:szCs w:val="18"/>
        </w:rPr>
        <w:t>een projectteam</w:t>
      </w:r>
      <w:r w:rsidR="007F1624" w:rsidRPr="007510CD">
        <w:rPr>
          <w:szCs w:val="18"/>
        </w:rPr>
        <w:t xml:space="preserve"> (adviseur, expert, projectsecretaris)</w:t>
      </w:r>
      <w:r w:rsidRPr="007510CD">
        <w:rPr>
          <w:szCs w:val="18"/>
        </w:rPr>
        <w:t xml:space="preserve">. Het betreft het uitvoeren van voorkomende (inhoudelijke) werkzaamheden </w:t>
      </w:r>
      <w:bookmarkStart w:id="0" w:name="_Hlk95383871"/>
      <w:r w:rsidR="00D74B38" w:rsidRPr="007510CD">
        <w:rPr>
          <w:szCs w:val="18"/>
        </w:rPr>
        <w:t xml:space="preserve">gericht op CO2-reductie, </w:t>
      </w:r>
      <w:r w:rsidR="002823E6" w:rsidRPr="007510CD">
        <w:rPr>
          <w:szCs w:val="18"/>
        </w:rPr>
        <w:t xml:space="preserve">energietransitie, </w:t>
      </w:r>
      <w:r w:rsidR="00E1737E" w:rsidRPr="007510CD">
        <w:rPr>
          <w:szCs w:val="18"/>
        </w:rPr>
        <w:t xml:space="preserve">circulaire economie, </w:t>
      </w:r>
      <w:r w:rsidR="00D74B38" w:rsidRPr="007510CD">
        <w:rPr>
          <w:szCs w:val="18"/>
        </w:rPr>
        <w:t>energiebesparing, duurzame energie of duurzaamheid in bredere zin zoals de stikstofproblematiek. Hierbij kan worden gedacht aan:</w:t>
      </w:r>
    </w:p>
    <w:p w14:paraId="7C1AF6D6" w14:textId="128473FF" w:rsidR="0020647C" w:rsidRPr="007510CD" w:rsidRDefault="00D74B38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Verduurzaming</w:t>
      </w:r>
      <w:r w:rsidR="0020647C" w:rsidRPr="007510CD">
        <w:rPr>
          <w:szCs w:val="18"/>
        </w:rPr>
        <w:t xml:space="preserve"> van de </w:t>
      </w:r>
      <w:r w:rsidRPr="007510CD">
        <w:rPr>
          <w:szCs w:val="18"/>
        </w:rPr>
        <w:t>industrie</w:t>
      </w:r>
      <w:r w:rsidR="0020647C" w:rsidRPr="007510CD">
        <w:rPr>
          <w:szCs w:val="18"/>
        </w:rPr>
        <w:t xml:space="preserve"> zoals het maken van analyses van CO2 emissies, het verkennen verduurzamingsopties zoals waterstof en elektrificatie, het beoordelen van verduurzamingsplannen en het wegnemen van knelpunten zoals wetgeving en infrastructuur</w:t>
      </w:r>
      <w:r w:rsidR="006D3E45" w:rsidRPr="007510CD">
        <w:rPr>
          <w:szCs w:val="18"/>
        </w:rPr>
        <w:t>;</w:t>
      </w:r>
    </w:p>
    <w:p w14:paraId="5B6ECA84" w14:textId="7E62BA66" w:rsidR="002823E6" w:rsidRPr="007510CD" w:rsidRDefault="002823E6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 xml:space="preserve">Verduurzaming van de warmtevoorziening </w:t>
      </w:r>
      <w:r w:rsidR="008E7C74" w:rsidRPr="007510CD">
        <w:rPr>
          <w:szCs w:val="18"/>
        </w:rPr>
        <w:t>in/voor gebouwen</w:t>
      </w:r>
      <w:r w:rsidR="006D3E45" w:rsidRPr="007510CD">
        <w:rPr>
          <w:szCs w:val="18"/>
        </w:rPr>
        <w:t>;</w:t>
      </w:r>
    </w:p>
    <w:p w14:paraId="2156D2BD" w14:textId="2C95E72C" w:rsidR="008E7C74" w:rsidRPr="007510CD" w:rsidRDefault="008E7C7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Verbetering van de energetische kwaliteit van gebouwen</w:t>
      </w:r>
      <w:r w:rsidR="006D3E45" w:rsidRPr="007510CD">
        <w:rPr>
          <w:szCs w:val="18"/>
        </w:rPr>
        <w:t>;</w:t>
      </w:r>
    </w:p>
    <w:p w14:paraId="71389497" w14:textId="585CF20D" w:rsidR="0020647C" w:rsidRPr="007510CD" w:rsidRDefault="0020647C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Circulaire economie en grondstoffentransitie</w:t>
      </w:r>
      <w:r w:rsidR="006D3E45" w:rsidRPr="007510CD">
        <w:rPr>
          <w:szCs w:val="18"/>
        </w:rPr>
        <w:t>;</w:t>
      </w:r>
    </w:p>
    <w:p w14:paraId="4AA5847D" w14:textId="047418B0" w:rsidR="0020647C" w:rsidRPr="007510CD" w:rsidRDefault="0020647C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Infrastructuur (waterstof, warmte, elektriciteit, C</w:t>
      </w:r>
      <w:r w:rsidR="007510CD" w:rsidRPr="007510CD">
        <w:rPr>
          <w:szCs w:val="18"/>
        </w:rPr>
        <w:t>O</w:t>
      </w:r>
      <w:r w:rsidRPr="007510CD">
        <w:rPr>
          <w:szCs w:val="18"/>
        </w:rPr>
        <w:t>2), afwegingskader en realisatie</w:t>
      </w:r>
      <w:r w:rsidR="006D3E45" w:rsidRPr="007510CD">
        <w:rPr>
          <w:szCs w:val="18"/>
        </w:rPr>
        <w:t>;</w:t>
      </w:r>
      <w:r w:rsidRPr="007510CD">
        <w:rPr>
          <w:szCs w:val="18"/>
        </w:rPr>
        <w:t xml:space="preserve"> </w:t>
      </w:r>
    </w:p>
    <w:p w14:paraId="71F84274" w14:textId="4C94FB90" w:rsidR="0020647C" w:rsidRPr="007510CD" w:rsidRDefault="0020647C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Verduurzaming van de landbouw</w:t>
      </w:r>
      <w:r w:rsidR="006D3E45" w:rsidRPr="007510CD">
        <w:rPr>
          <w:szCs w:val="18"/>
        </w:rPr>
        <w:t>;</w:t>
      </w:r>
    </w:p>
    <w:p w14:paraId="3623D4C7" w14:textId="37BF110A" w:rsidR="0020647C" w:rsidRPr="007510CD" w:rsidRDefault="00D74B38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Monitoring van duurzaamheidsdoelen (klimaatakkoord, circulaire economie, landbouw etc</w:t>
      </w:r>
      <w:r w:rsidR="006D3E45" w:rsidRPr="007510CD">
        <w:rPr>
          <w:szCs w:val="18"/>
        </w:rPr>
        <w:t>.</w:t>
      </w:r>
      <w:r w:rsidR="0020647C" w:rsidRPr="007510CD">
        <w:rPr>
          <w:szCs w:val="18"/>
        </w:rPr>
        <w:t>) of afspraken tussen overheid en bedrijven zoals de maatwerkafspraken met grote CO2 uitstoters</w:t>
      </w:r>
      <w:r w:rsidR="006D3E45" w:rsidRPr="007510CD">
        <w:rPr>
          <w:szCs w:val="18"/>
        </w:rPr>
        <w:t>;</w:t>
      </w:r>
    </w:p>
    <w:p w14:paraId="747DB5C3" w14:textId="0A83AB17" w:rsidR="00E1737E" w:rsidRPr="007510CD" w:rsidRDefault="00E1737E" w:rsidP="007510CD">
      <w:pPr>
        <w:numPr>
          <w:ilvl w:val="0"/>
          <w:numId w:val="6"/>
        </w:numPr>
        <w:shd w:val="clear" w:color="auto" w:fill="FFFFFF"/>
        <w:rPr>
          <w:szCs w:val="18"/>
        </w:rPr>
      </w:pPr>
      <w:r w:rsidRPr="007510CD">
        <w:rPr>
          <w:szCs w:val="18"/>
        </w:rPr>
        <w:t>Werken aan het opzetten uitvoeren van kennisintensieve programma</w:t>
      </w:r>
      <w:r w:rsidR="006D3E45" w:rsidRPr="007510CD">
        <w:rPr>
          <w:szCs w:val="18"/>
        </w:rPr>
        <w:t>;</w:t>
      </w:r>
    </w:p>
    <w:p w14:paraId="1DD8C7A5" w14:textId="78475AC8" w:rsidR="008E7C74" w:rsidRPr="007510CD" w:rsidRDefault="008E7C7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Afstemmen met externe stakeholders of branche organisaties</w:t>
      </w:r>
      <w:r w:rsidR="006D3E45" w:rsidRPr="007510CD">
        <w:rPr>
          <w:szCs w:val="18"/>
        </w:rPr>
        <w:t>;</w:t>
      </w:r>
    </w:p>
    <w:p w14:paraId="153AC59E" w14:textId="18A98F11" w:rsidR="008E7C74" w:rsidRPr="007510CD" w:rsidRDefault="00E1737E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Invulling geven aan onze kennisfunctie zoals o</w:t>
      </w:r>
      <w:r w:rsidR="008E7C74" w:rsidRPr="007510CD">
        <w:rPr>
          <w:szCs w:val="18"/>
        </w:rPr>
        <w:t xml:space="preserve">nderdeel zijn van een Expertisecentrum en daarvoor </w:t>
      </w:r>
      <w:r w:rsidR="002D466C" w:rsidRPr="007510CD">
        <w:rPr>
          <w:szCs w:val="18"/>
        </w:rPr>
        <w:t xml:space="preserve">kennis ontwikkelen en </w:t>
      </w:r>
      <w:r w:rsidR="008E7C74" w:rsidRPr="007510CD">
        <w:rPr>
          <w:szCs w:val="18"/>
        </w:rPr>
        <w:t>content op maat maken</w:t>
      </w:r>
      <w:r w:rsidR="006D3E45" w:rsidRPr="007510CD">
        <w:rPr>
          <w:szCs w:val="18"/>
        </w:rPr>
        <w:t>;</w:t>
      </w:r>
    </w:p>
    <w:p w14:paraId="09176EE6" w14:textId="1FB5B33B" w:rsidR="006D3E45" w:rsidRPr="007510CD" w:rsidRDefault="006E5AD0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Adviseren van (decentrale) overheden en/of brancheorganisaties over verduurzaming in de gebouwde omgeving, over data, kennis &amp; innovatie, instrumenten &amp; regelingen, communicatie en netwerken</w:t>
      </w:r>
      <w:bookmarkEnd w:id="0"/>
      <w:r w:rsidR="006D3E45" w:rsidRPr="007510CD">
        <w:rPr>
          <w:szCs w:val="18"/>
        </w:rPr>
        <w:t>;</w:t>
      </w:r>
    </w:p>
    <w:p w14:paraId="3EB3E422" w14:textId="4D5DF902" w:rsidR="00BE26FE" w:rsidRPr="007510CD" w:rsidRDefault="006D3E45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E</w:t>
      </w:r>
      <w:r w:rsidR="00BE26FE" w:rsidRPr="007510CD">
        <w:rPr>
          <w:szCs w:val="18"/>
        </w:rPr>
        <w:t xml:space="preserve">xpertise op het vlak van duurzame energie opwekking en/of implementatie. </w:t>
      </w:r>
    </w:p>
    <w:p w14:paraId="2926AE73" w14:textId="77777777" w:rsidR="006D3E45" w:rsidRPr="007510CD" w:rsidRDefault="006D3E45" w:rsidP="007510CD">
      <w:pPr>
        <w:pStyle w:val="Lijstalinea"/>
        <w:autoSpaceDE w:val="0"/>
        <w:autoSpaceDN w:val="0"/>
        <w:adjustRightInd w:val="0"/>
        <w:rPr>
          <w:szCs w:val="18"/>
        </w:rPr>
      </w:pPr>
    </w:p>
    <w:p w14:paraId="1643C7C4" w14:textId="523FC618" w:rsidR="00BE26FE" w:rsidRPr="007510CD" w:rsidRDefault="00BE26FE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  <w:r w:rsidRPr="007510CD">
        <w:rPr>
          <w:rFonts w:cs="Verdana,Bold"/>
          <w:b/>
          <w:bCs/>
          <w:szCs w:val="18"/>
        </w:rPr>
        <w:t>Functie-eisen</w:t>
      </w:r>
      <w:r w:rsidR="006D3E45" w:rsidRPr="007510CD">
        <w:rPr>
          <w:rFonts w:cs="Verdana,Bold"/>
          <w:b/>
          <w:bCs/>
          <w:szCs w:val="18"/>
        </w:rPr>
        <w:t xml:space="preserve"> </w:t>
      </w:r>
      <w:proofErr w:type="spellStart"/>
      <w:r w:rsidR="006D3E45" w:rsidRPr="007510CD">
        <w:rPr>
          <w:rFonts w:cs="Verdana,Bold"/>
          <w:b/>
          <w:bCs/>
          <w:szCs w:val="18"/>
        </w:rPr>
        <w:t>medior</w:t>
      </w:r>
      <w:proofErr w:type="spellEnd"/>
      <w:r w:rsidR="006D3E45" w:rsidRPr="007510CD">
        <w:rPr>
          <w:rFonts w:cs="Verdana,Bold"/>
          <w:b/>
          <w:bCs/>
          <w:szCs w:val="18"/>
        </w:rPr>
        <w:t xml:space="preserve"> niveau</w:t>
      </w:r>
      <w:r w:rsidRPr="007510CD">
        <w:rPr>
          <w:rFonts w:cs="Verdana,Bold"/>
          <w:b/>
          <w:bCs/>
          <w:szCs w:val="18"/>
        </w:rPr>
        <w:t>:</w:t>
      </w:r>
    </w:p>
    <w:p w14:paraId="415374C2" w14:textId="74E3D0CE" w:rsidR="00BE26FE" w:rsidRPr="007510CD" w:rsidRDefault="009D4F60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szCs w:val="18"/>
        </w:rPr>
        <w:t>HBO-Wo werk- en denkniveau met minimaal 2-3 jaar, relevante werkervaring</w:t>
      </w:r>
      <w:r w:rsidR="006D3E45" w:rsidRPr="007510CD">
        <w:rPr>
          <w:szCs w:val="18"/>
        </w:rPr>
        <w:t xml:space="preserve"> </w:t>
      </w:r>
      <w:r w:rsidR="00BE26FE" w:rsidRPr="007510CD">
        <w:rPr>
          <w:rFonts w:cs="Verdana"/>
          <w:szCs w:val="18"/>
        </w:rPr>
        <w:t>bij</w:t>
      </w:r>
      <w:r w:rsidR="006E5AD0" w:rsidRPr="007510CD">
        <w:rPr>
          <w:rFonts w:cs="Verdana"/>
          <w:szCs w:val="18"/>
        </w:rPr>
        <w:t>voorbeeld</w:t>
      </w:r>
      <w:r w:rsidR="00BE26FE" w:rsidRPr="007510CD">
        <w:rPr>
          <w:rFonts w:cs="Verdana"/>
          <w:szCs w:val="18"/>
        </w:rPr>
        <w:t xml:space="preserve"> op het vlak van industriële processen, bedrijfskunde, technische opleiding met brede scope, milieukunde, (duurzame) energietechnieken</w:t>
      </w:r>
      <w:r w:rsidR="00D3113C" w:rsidRPr="007510CD">
        <w:rPr>
          <w:rFonts w:cs="Verdana"/>
          <w:szCs w:val="18"/>
        </w:rPr>
        <w:t>, duurzame landbouw</w:t>
      </w:r>
      <w:r w:rsidR="00BE26FE" w:rsidRPr="007510CD">
        <w:rPr>
          <w:rFonts w:cs="Verdana"/>
          <w:szCs w:val="18"/>
        </w:rPr>
        <w:t xml:space="preserve"> etc.;</w:t>
      </w:r>
    </w:p>
    <w:p w14:paraId="39B3060D" w14:textId="016CA239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ruime ervaring in de industrie en/of toeleverende bedrijven en/of MKB</w:t>
      </w:r>
      <w:r w:rsidR="006E5AD0" w:rsidRPr="007510CD">
        <w:rPr>
          <w:rFonts w:cs="Verdana"/>
          <w:szCs w:val="18"/>
        </w:rPr>
        <w:t xml:space="preserve"> en/of duurzame gebouwde omgeving</w:t>
      </w:r>
      <w:r w:rsidRPr="007510CD">
        <w:rPr>
          <w:rFonts w:cs="Verdana"/>
          <w:szCs w:val="18"/>
        </w:rPr>
        <w:t>;</w:t>
      </w:r>
    </w:p>
    <w:p w14:paraId="7F4ECF4D" w14:textId="11198088" w:rsidR="006E5AD0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afhankelijk van de uitgevraagde werkzaamheden: kennis en ervaring op ondersteunende inhoudelijke terreinen (zie hierboven)</w:t>
      </w:r>
      <w:r w:rsidR="006D3E45" w:rsidRPr="007510CD">
        <w:rPr>
          <w:rFonts w:cs="Verdana"/>
          <w:szCs w:val="18"/>
        </w:rPr>
        <w:t>.</w:t>
      </w:r>
    </w:p>
    <w:p w14:paraId="1A64A811" w14:textId="77777777" w:rsidR="006D3E45" w:rsidRPr="007510CD" w:rsidRDefault="006D3E45" w:rsidP="007510CD">
      <w:pPr>
        <w:pStyle w:val="Lijstalinea"/>
        <w:autoSpaceDE w:val="0"/>
        <w:autoSpaceDN w:val="0"/>
        <w:adjustRightInd w:val="0"/>
        <w:ind w:left="284"/>
        <w:rPr>
          <w:rFonts w:cs="Verdana"/>
          <w:szCs w:val="18"/>
        </w:rPr>
      </w:pPr>
    </w:p>
    <w:p w14:paraId="5657E967" w14:textId="0C99D12B" w:rsidR="00BE26FE" w:rsidRPr="007510CD" w:rsidRDefault="00BE26FE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  <w:r w:rsidRPr="007510CD">
        <w:rPr>
          <w:rFonts w:cs="Verdana,Bold"/>
          <w:b/>
          <w:bCs/>
          <w:szCs w:val="18"/>
        </w:rPr>
        <w:t>Competenties</w:t>
      </w:r>
      <w:r w:rsidR="006D3E45" w:rsidRPr="007510CD">
        <w:rPr>
          <w:rFonts w:cs="Verdana,Bold"/>
          <w:b/>
          <w:bCs/>
          <w:szCs w:val="18"/>
        </w:rPr>
        <w:t xml:space="preserve"> </w:t>
      </w:r>
      <w:proofErr w:type="spellStart"/>
      <w:r w:rsidR="006D3E45" w:rsidRPr="007510CD">
        <w:rPr>
          <w:rFonts w:cs="Verdana,Bold"/>
          <w:b/>
          <w:bCs/>
          <w:szCs w:val="18"/>
        </w:rPr>
        <w:t>medior</w:t>
      </w:r>
      <w:proofErr w:type="spellEnd"/>
      <w:r w:rsidR="006D3E45" w:rsidRPr="007510CD">
        <w:rPr>
          <w:rFonts w:cs="Verdana,Bold"/>
          <w:b/>
          <w:bCs/>
          <w:szCs w:val="18"/>
        </w:rPr>
        <w:t xml:space="preserve"> niveau</w:t>
      </w:r>
      <w:r w:rsidRPr="007510CD">
        <w:rPr>
          <w:rFonts w:cs="Verdana,Bold"/>
          <w:b/>
          <w:bCs/>
          <w:szCs w:val="18"/>
        </w:rPr>
        <w:t>:</w:t>
      </w:r>
    </w:p>
    <w:p w14:paraId="4EF6E8FF" w14:textId="77777777" w:rsidR="001F649B" w:rsidRPr="007510CD" w:rsidRDefault="001F649B" w:rsidP="007510CD">
      <w:pPr>
        <w:keepNext/>
        <w:autoSpaceDE w:val="0"/>
        <w:autoSpaceDN w:val="0"/>
        <w:adjustRightInd w:val="0"/>
        <w:rPr>
          <w:rFonts w:cs="Verdana,Bold"/>
          <w:szCs w:val="18"/>
        </w:rPr>
      </w:pPr>
      <w:r w:rsidRPr="007510CD">
        <w:rPr>
          <w:rFonts w:cs="Verdana,Bold"/>
          <w:szCs w:val="18"/>
        </w:rPr>
        <w:t>Verplichte competenties:</w:t>
      </w:r>
    </w:p>
    <w:p w14:paraId="512379FD" w14:textId="6C77C5C8" w:rsidR="009D4F60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proofErr w:type="spellStart"/>
      <w:r w:rsidRPr="007510CD">
        <w:rPr>
          <w:szCs w:val="18"/>
        </w:rPr>
        <w:t>pro-actief</w:t>
      </w:r>
      <w:proofErr w:type="spellEnd"/>
      <w:r w:rsidRPr="007510CD">
        <w:rPr>
          <w:szCs w:val="18"/>
        </w:rPr>
        <w:t xml:space="preserve"> en flexibel </w:t>
      </w:r>
    </w:p>
    <w:p w14:paraId="2EB49207" w14:textId="4076237C" w:rsidR="00F229BB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r w:rsidRPr="007510CD">
        <w:rPr>
          <w:szCs w:val="18"/>
        </w:rPr>
        <w:t xml:space="preserve">politiek-bestuurlijke sensitiviteit </w:t>
      </w:r>
    </w:p>
    <w:p w14:paraId="70038794" w14:textId="49EB6BBD" w:rsidR="001F649B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proofErr w:type="spellStart"/>
      <w:r w:rsidRPr="007510CD">
        <w:rPr>
          <w:szCs w:val="18"/>
        </w:rPr>
        <w:t>teamplayer</w:t>
      </w:r>
      <w:proofErr w:type="spellEnd"/>
    </w:p>
    <w:p w14:paraId="47F5BCC6" w14:textId="679102A8" w:rsidR="001F649B" w:rsidRPr="007510CD" w:rsidRDefault="001F649B" w:rsidP="007510CD">
      <w:pPr>
        <w:shd w:val="clear" w:color="auto" w:fill="FFFFFF"/>
        <w:ind w:left="360"/>
        <w:rPr>
          <w:szCs w:val="18"/>
        </w:rPr>
      </w:pPr>
    </w:p>
    <w:p w14:paraId="3957E4BA" w14:textId="0837FEF5" w:rsidR="001F649B" w:rsidRPr="007510CD" w:rsidRDefault="001F649B" w:rsidP="007510CD">
      <w:pPr>
        <w:autoSpaceDE w:val="0"/>
        <w:autoSpaceDN w:val="0"/>
        <w:adjustRightInd w:val="0"/>
        <w:rPr>
          <w:rFonts w:cs="Verdana"/>
          <w:szCs w:val="18"/>
        </w:rPr>
      </w:pPr>
      <w:r w:rsidRPr="007510CD">
        <w:rPr>
          <w:rFonts w:cs="Verdana"/>
          <w:szCs w:val="18"/>
        </w:rPr>
        <w:t>Mogelijke competenties die bij een minicompetitie extra geëist/gewenst kunnen worden</w:t>
      </w:r>
      <w:r w:rsidR="00991BD5" w:rsidRPr="007510CD">
        <w:rPr>
          <w:rFonts w:cs="Verdana"/>
          <w:szCs w:val="18"/>
        </w:rPr>
        <w:t>:</w:t>
      </w:r>
    </w:p>
    <w:p w14:paraId="28A6E727" w14:textId="411FCE6F" w:rsidR="001F649B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v</w:t>
      </w:r>
      <w:r w:rsidR="001F649B" w:rsidRPr="007510CD">
        <w:rPr>
          <w:rFonts w:cs="Verdana"/>
          <w:szCs w:val="18"/>
        </w:rPr>
        <w:t>erbinden</w:t>
      </w:r>
    </w:p>
    <w:p w14:paraId="0BB1C1CD" w14:textId="7C3F4546" w:rsidR="001F649B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c</w:t>
      </w:r>
      <w:r w:rsidR="001F649B" w:rsidRPr="007510CD">
        <w:rPr>
          <w:rFonts w:cs="Verdana"/>
          <w:szCs w:val="18"/>
        </w:rPr>
        <w:t>ommuniceren</w:t>
      </w:r>
    </w:p>
    <w:p w14:paraId="1A5261EC" w14:textId="22517D2D" w:rsidR="00F229BB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o</w:t>
      </w:r>
      <w:r w:rsidR="001F649B" w:rsidRPr="007510CD">
        <w:rPr>
          <w:rFonts w:cs="Verdana"/>
          <w:szCs w:val="18"/>
        </w:rPr>
        <w:t>vertuigen</w:t>
      </w:r>
    </w:p>
    <w:p w14:paraId="71CFE6B3" w14:textId="2D4FC6D7" w:rsidR="00F229BB" w:rsidRPr="007510CD" w:rsidRDefault="006D3E45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a</w:t>
      </w:r>
      <w:r w:rsidR="00F229BB" w:rsidRPr="007510CD">
        <w:rPr>
          <w:rFonts w:cs="Verdana"/>
          <w:szCs w:val="18"/>
        </w:rPr>
        <w:t xml:space="preserve">nalyseren </w:t>
      </w:r>
    </w:p>
    <w:p w14:paraId="7BEE8384" w14:textId="1FCC5F0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oordeelsvorming;</w:t>
      </w:r>
    </w:p>
    <w:p w14:paraId="7E6659CB" w14:textId="276DCFC9" w:rsidR="00991BD5" w:rsidRPr="007510CD" w:rsidRDefault="00991BD5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initiatief nemen</w:t>
      </w:r>
    </w:p>
    <w:p w14:paraId="083857E4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lastRenderedPageBreak/>
        <w:t>integriteit;</w:t>
      </w:r>
    </w:p>
    <w:p w14:paraId="74907FE5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samenwerken;</w:t>
      </w:r>
    </w:p>
    <w:p w14:paraId="66876BA0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plannen en organiseren;</w:t>
      </w:r>
    </w:p>
    <w:p w14:paraId="7438C7A4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motiveren;</w:t>
      </w:r>
    </w:p>
    <w:p w14:paraId="414FDBB5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zelfontwikkeling;</w:t>
      </w:r>
    </w:p>
    <w:p w14:paraId="2FAC95C8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flexibel en stressbestendig;</w:t>
      </w:r>
    </w:p>
    <w:p w14:paraId="0AFAEA22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klantgericht;</w:t>
      </w:r>
    </w:p>
    <w:p w14:paraId="56F4D0F9" w14:textId="329CBA34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resultaatgerichtheid;</w:t>
      </w:r>
    </w:p>
    <w:p w14:paraId="41A02473" w14:textId="673CBA85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hands-on</w:t>
      </w:r>
      <w:r w:rsidR="00991BD5" w:rsidRPr="007510CD">
        <w:rPr>
          <w:rFonts w:cs="Verdana"/>
          <w:szCs w:val="18"/>
        </w:rPr>
        <w:t>;</w:t>
      </w:r>
      <w:r w:rsidRPr="007510CD">
        <w:rPr>
          <w:rFonts w:cs="Verdana"/>
          <w:szCs w:val="18"/>
        </w:rPr>
        <w:t xml:space="preserve"> </w:t>
      </w:r>
    </w:p>
    <w:p w14:paraId="0901CA42" w14:textId="77777777" w:rsidR="001F649B" w:rsidRPr="007510CD" w:rsidRDefault="001F649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uitdrukkingsvaardigheid (mondeling &amp; schriftelijk);</w:t>
      </w:r>
    </w:p>
    <w:p w14:paraId="4D929EAE" w14:textId="0CDE6230" w:rsidR="001F649B" w:rsidRPr="007510CD" w:rsidRDefault="001F649B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</w:p>
    <w:p w14:paraId="4E1AC4B2" w14:textId="704A1CE5" w:rsidR="00BE26FE" w:rsidRPr="007510CD" w:rsidRDefault="00BE26FE" w:rsidP="007510CD">
      <w:pPr>
        <w:pStyle w:val="Lijstalinea"/>
        <w:numPr>
          <w:ilvl w:val="0"/>
          <w:numId w:val="11"/>
        </w:numPr>
        <w:autoSpaceDE w:val="0"/>
        <w:autoSpaceDN w:val="0"/>
        <w:adjustRightInd w:val="0"/>
        <w:ind w:left="426" w:hanging="426"/>
        <w:rPr>
          <w:szCs w:val="18"/>
          <w:u w:val="single"/>
        </w:rPr>
      </w:pPr>
      <w:r w:rsidRPr="007510CD">
        <w:rPr>
          <w:szCs w:val="18"/>
          <w:u w:val="single"/>
        </w:rPr>
        <w:t xml:space="preserve">Senior niveau, schaal </w:t>
      </w:r>
      <w:r w:rsidR="003B5C10" w:rsidRPr="007510CD">
        <w:rPr>
          <w:szCs w:val="18"/>
          <w:u w:val="single"/>
        </w:rPr>
        <w:t>CAO Rijk</w:t>
      </w:r>
      <w:r w:rsidRPr="007510CD">
        <w:rPr>
          <w:szCs w:val="18"/>
          <w:u w:val="single"/>
        </w:rPr>
        <w:t xml:space="preserve"> 12/13</w:t>
      </w:r>
    </w:p>
    <w:p w14:paraId="73F8B508" w14:textId="036592CE" w:rsidR="00BE26FE" w:rsidRPr="007510CD" w:rsidRDefault="00BE26FE" w:rsidP="007510CD">
      <w:p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 xml:space="preserve">De in te zetten medewerker is ervaren met het leiden en realiseren van omvangrijke projecten en programma’s. Verwacht wordt  strategische kennis en expertise op een specifiek kennisgebied om samen met beleidmaker en/of vertegenwoordigers van de doelgroep richting en inhoud te geven aan (energie) transitieprocessen en complexe en dynamische uitvoering. </w:t>
      </w:r>
      <w:r w:rsidR="00F6171C" w:rsidRPr="007510CD">
        <w:rPr>
          <w:szCs w:val="18"/>
        </w:rPr>
        <w:t xml:space="preserve">Op basis van </w:t>
      </w:r>
      <w:r w:rsidR="008658E4" w:rsidRPr="007510CD">
        <w:rPr>
          <w:szCs w:val="18"/>
        </w:rPr>
        <w:t>o.a.</w:t>
      </w:r>
      <w:r w:rsidR="00F6171C" w:rsidRPr="007510CD">
        <w:rPr>
          <w:szCs w:val="18"/>
        </w:rPr>
        <w:t xml:space="preserve"> systeemanalyses dienen bestaande programma’s en regelingen te worden aangepast of nieuwe worden ontwikkeld zodat maatschappelijke opgaven kunnen worden gerealiseerd. </w:t>
      </w:r>
      <w:r w:rsidRPr="007510CD">
        <w:rPr>
          <w:szCs w:val="18"/>
        </w:rPr>
        <w:t>Hij/zij beschikt duidelijk over vakinhoudelijke kennis en heeft ervaring met de inhoudelijke aansturing / begeleiding van veranderingsprocessen in het algemeen en specifiek bij doelgroepen als industrie en/of burgers en maatschappij. Hij/zij stuurt een project-/ programmateam aan, en</w:t>
      </w:r>
      <w:r w:rsidR="008E7C74" w:rsidRPr="007510CD">
        <w:rPr>
          <w:szCs w:val="18"/>
        </w:rPr>
        <w:t>/of</w:t>
      </w:r>
      <w:r w:rsidRPr="007510CD">
        <w:rPr>
          <w:szCs w:val="18"/>
        </w:rPr>
        <w:t xml:space="preserve"> is inhoudelijke gesprekspartner en vraagbaak voor beleidmakers</w:t>
      </w:r>
      <w:r w:rsidR="008E7C74" w:rsidRPr="007510CD">
        <w:rPr>
          <w:szCs w:val="18"/>
        </w:rPr>
        <w:t>, planbureaus</w:t>
      </w:r>
      <w:r w:rsidRPr="007510CD">
        <w:rPr>
          <w:szCs w:val="18"/>
        </w:rPr>
        <w:t xml:space="preserve"> en </w:t>
      </w:r>
      <w:r w:rsidR="008E7C74" w:rsidRPr="007510CD">
        <w:rPr>
          <w:szCs w:val="18"/>
        </w:rPr>
        <w:t xml:space="preserve">(stakeholders bij) </w:t>
      </w:r>
      <w:r w:rsidRPr="007510CD">
        <w:rPr>
          <w:szCs w:val="18"/>
        </w:rPr>
        <w:t>doelgroep. Hij/zij doet dit op branche / sectorniveau en op bedrijfsniveau.</w:t>
      </w:r>
    </w:p>
    <w:p w14:paraId="18F0699C" w14:textId="5A104A61" w:rsidR="007F1624" w:rsidRPr="007510CD" w:rsidRDefault="007F1624" w:rsidP="007510CD">
      <w:pPr>
        <w:autoSpaceDE w:val="0"/>
        <w:autoSpaceDN w:val="0"/>
        <w:adjustRightInd w:val="0"/>
        <w:rPr>
          <w:szCs w:val="18"/>
        </w:rPr>
      </w:pPr>
    </w:p>
    <w:p w14:paraId="7B5F9C8F" w14:textId="05AE73B0" w:rsidR="007F1624" w:rsidRPr="007510CD" w:rsidRDefault="007F1624" w:rsidP="007510CD">
      <w:p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 xml:space="preserve">Inhoudelijke werkvelden zijn CO2-reductie, energiebesparing, </w:t>
      </w:r>
      <w:r w:rsidR="00E1737E" w:rsidRPr="007510CD">
        <w:rPr>
          <w:szCs w:val="18"/>
        </w:rPr>
        <w:t xml:space="preserve">circulaire economie, </w:t>
      </w:r>
      <w:r w:rsidRPr="007510CD">
        <w:rPr>
          <w:szCs w:val="18"/>
        </w:rPr>
        <w:t>duurzame energie of duurzaamheid in bredere zin zoals de stikstofproblematiek. Hierbij kan worden gedacht aan het vormgeven en opzetten van werkzaamheden, visies e</w:t>
      </w:r>
      <w:r w:rsidR="008658E4">
        <w:rPr>
          <w:szCs w:val="18"/>
        </w:rPr>
        <w:t>tc.</w:t>
      </w:r>
      <w:r w:rsidRPr="007510CD">
        <w:rPr>
          <w:szCs w:val="18"/>
        </w:rPr>
        <w:t xml:space="preserve"> op het gebied</w:t>
      </w:r>
      <w:r w:rsidR="00F6171C" w:rsidRPr="007510CD">
        <w:rPr>
          <w:szCs w:val="18"/>
        </w:rPr>
        <w:t xml:space="preserve"> van</w:t>
      </w:r>
      <w:r w:rsidRPr="007510CD">
        <w:rPr>
          <w:szCs w:val="18"/>
        </w:rPr>
        <w:t>:</w:t>
      </w:r>
    </w:p>
    <w:p w14:paraId="1E0617FB" w14:textId="6281B8E7" w:rsidR="007F1624" w:rsidRPr="007510CD" w:rsidRDefault="007F162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Verduurzaming van de industrie, zoals maken van maatwerkafspraken met de 10-20 grootste CO2 uitstoters in de industrie</w:t>
      </w:r>
      <w:r w:rsidR="006D3E45" w:rsidRPr="007510CD">
        <w:rPr>
          <w:szCs w:val="18"/>
        </w:rPr>
        <w:t>;</w:t>
      </w:r>
    </w:p>
    <w:p w14:paraId="6AD2BFBD" w14:textId="259F4EB6" w:rsidR="007F1624" w:rsidRPr="007510CD" w:rsidRDefault="007F162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Circulaire economie en grondstoffentransitie, zoals het ontwikkelen en verder vormgeven van een visie</w:t>
      </w:r>
      <w:r w:rsidR="006D3E45" w:rsidRPr="007510CD">
        <w:rPr>
          <w:szCs w:val="18"/>
        </w:rPr>
        <w:t>;</w:t>
      </w:r>
    </w:p>
    <w:p w14:paraId="3212A169" w14:textId="4B1C4AD7" w:rsidR="007F1624" w:rsidRPr="007510CD" w:rsidRDefault="007F162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Infrastructuur (waterstof, warmte,  elektriciteit, C</w:t>
      </w:r>
      <w:r w:rsidR="008658E4">
        <w:rPr>
          <w:szCs w:val="18"/>
        </w:rPr>
        <w:t>O</w:t>
      </w:r>
      <w:r w:rsidRPr="007510CD">
        <w:rPr>
          <w:szCs w:val="18"/>
        </w:rPr>
        <w:t>2)</w:t>
      </w:r>
      <w:r w:rsidR="006D3E45" w:rsidRPr="007510CD">
        <w:rPr>
          <w:szCs w:val="18"/>
        </w:rPr>
        <w:t>;</w:t>
      </w:r>
    </w:p>
    <w:p w14:paraId="0FC6F46B" w14:textId="41B09BBA" w:rsidR="007F1624" w:rsidRPr="007510CD" w:rsidRDefault="007F162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Verduurzaming van de landbouw</w:t>
      </w:r>
      <w:r w:rsidR="006D3E45" w:rsidRPr="007510CD">
        <w:rPr>
          <w:szCs w:val="18"/>
        </w:rPr>
        <w:t>;</w:t>
      </w:r>
    </w:p>
    <w:p w14:paraId="5E9B53FB" w14:textId="177000D6" w:rsidR="007F1624" w:rsidRPr="007510CD" w:rsidRDefault="007F1624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Vormgeven en (verder ontwikkelen van) de monitoring van duurzaamheidsdoelen (klimaatakkoord, circulaire economie, landbouw etc</w:t>
      </w:r>
      <w:r w:rsidR="008658E4">
        <w:rPr>
          <w:szCs w:val="18"/>
        </w:rPr>
        <w:t>.</w:t>
      </w:r>
      <w:r w:rsidRPr="007510CD">
        <w:rPr>
          <w:szCs w:val="18"/>
        </w:rPr>
        <w:t>) of afspraken tussen overheid en bedrijven zoals de maatwerkafspraken met grote CO2 uitstoters</w:t>
      </w:r>
      <w:r w:rsidR="006D3E45" w:rsidRPr="007510CD">
        <w:rPr>
          <w:szCs w:val="18"/>
        </w:rPr>
        <w:t>;</w:t>
      </w:r>
    </w:p>
    <w:p w14:paraId="6B8BA8CB" w14:textId="1923403C" w:rsidR="00E1737E" w:rsidRPr="007510CD" w:rsidRDefault="00E1737E" w:rsidP="007510CD">
      <w:pPr>
        <w:numPr>
          <w:ilvl w:val="0"/>
          <w:numId w:val="6"/>
        </w:numPr>
        <w:shd w:val="clear" w:color="auto" w:fill="FFFFFF"/>
        <w:rPr>
          <w:szCs w:val="18"/>
        </w:rPr>
      </w:pPr>
      <w:r w:rsidRPr="007510CD">
        <w:rPr>
          <w:szCs w:val="18"/>
        </w:rPr>
        <w:t>Werken aan het opzetten uitvoeren van kennisintensieve programma</w:t>
      </w:r>
      <w:r w:rsidR="006D3E45" w:rsidRPr="007510CD">
        <w:rPr>
          <w:szCs w:val="18"/>
        </w:rPr>
        <w:t>;</w:t>
      </w:r>
    </w:p>
    <w:p w14:paraId="67D7517B" w14:textId="7863F8C3" w:rsidR="00E1737E" w:rsidRPr="007510CD" w:rsidRDefault="00E1737E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Afstemmen met externe stakeholders of branche organisaties</w:t>
      </w:r>
      <w:r w:rsidR="006D3E45" w:rsidRPr="007510CD">
        <w:rPr>
          <w:szCs w:val="18"/>
        </w:rPr>
        <w:t>;</w:t>
      </w:r>
    </w:p>
    <w:p w14:paraId="096297D6" w14:textId="2E4B4F2C" w:rsidR="00E1737E" w:rsidRPr="007510CD" w:rsidRDefault="00E1737E" w:rsidP="007510CD">
      <w:pPr>
        <w:pStyle w:val="Lijstalinea"/>
        <w:numPr>
          <w:ilvl w:val="0"/>
          <w:numId w:val="6"/>
        </w:numPr>
        <w:autoSpaceDE w:val="0"/>
        <w:autoSpaceDN w:val="0"/>
        <w:adjustRightInd w:val="0"/>
        <w:rPr>
          <w:szCs w:val="18"/>
        </w:rPr>
      </w:pPr>
      <w:r w:rsidRPr="007510CD">
        <w:rPr>
          <w:szCs w:val="18"/>
        </w:rPr>
        <w:t>Invulling geven aan onze kennisfunctie zoals onderdeel zijn van een Expertisecentrum en daarvoor content op maat maken</w:t>
      </w:r>
      <w:r w:rsidR="006D3E45" w:rsidRPr="007510CD">
        <w:rPr>
          <w:szCs w:val="18"/>
        </w:rPr>
        <w:t>;</w:t>
      </w:r>
    </w:p>
    <w:p w14:paraId="07F1BD59" w14:textId="08D76A08" w:rsidR="007F1624" w:rsidRPr="007510CD" w:rsidRDefault="00E1737E" w:rsidP="007510CD">
      <w:pPr>
        <w:numPr>
          <w:ilvl w:val="0"/>
          <w:numId w:val="6"/>
        </w:numPr>
        <w:shd w:val="clear" w:color="auto" w:fill="FFFFFF"/>
        <w:rPr>
          <w:szCs w:val="18"/>
        </w:rPr>
      </w:pPr>
      <w:r w:rsidRPr="007510CD">
        <w:rPr>
          <w:szCs w:val="18"/>
        </w:rPr>
        <w:t>Adviseren van (decentrale) overheden en/of brancheorganisaties over verduurzaming in de gebouwde omgeving, over data, kennis &amp; innovatie, instrumenten &amp; regelingen, communicatie en netwerken.</w:t>
      </w:r>
    </w:p>
    <w:p w14:paraId="3E025ABB" w14:textId="77777777" w:rsidR="007F1624" w:rsidRPr="007510CD" w:rsidRDefault="007F1624" w:rsidP="007510CD">
      <w:pPr>
        <w:autoSpaceDE w:val="0"/>
        <w:autoSpaceDN w:val="0"/>
        <w:adjustRightInd w:val="0"/>
        <w:rPr>
          <w:rFonts w:cs="Verdana,BoldItalic"/>
          <w:b/>
          <w:bCs/>
          <w:i/>
          <w:iCs/>
          <w:szCs w:val="18"/>
        </w:rPr>
      </w:pPr>
    </w:p>
    <w:p w14:paraId="2745E1FA" w14:textId="24FE7D1F" w:rsidR="00BE26FE" w:rsidRPr="007510CD" w:rsidRDefault="00BE26FE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  <w:r w:rsidRPr="007510CD">
        <w:rPr>
          <w:rFonts w:cs="Verdana,Bold"/>
          <w:b/>
          <w:bCs/>
          <w:szCs w:val="18"/>
        </w:rPr>
        <w:t>Functie-eisen</w:t>
      </w:r>
      <w:r w:rsidR="006D3E45" w:rsidRPr="007510CD">
        <w:rPr>
          <w:rFonts w:cs="Verdana,Bold"/>
          <w:b/>
          <w:bCs/>
          <w:szCs w:val="18"/>
        </w:rPr>
        <w:t xml:space="preserve"> senior niveau</w:t>
      </w:r>
      <w:r w:rsidRPr="007510CD">
        <w:rPr>
          <w:rFonts w:cs="Verdana,Bold"/>
          <w:b/>
          <w:bCs/>
          <w:szCs w:val="18"/>
        </w:rPr>
        <w:t>:</w:t>
      </w:r>
    </w:p>
    <w:p w14:paraId="3EFB0737" w14:textId="6DE0C20F" w:rsidR="00BE26FE" w:rsidRPr="007510CD" w:rsidRDefault="006E5AD0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WO-</w:t>
      </w:r>
      <w:r w:rsidR="00BE26FE" w:rsidRPr="007510CD">
        <w:rPr>
          <w:rFonts w:cs="Verdana"/>
          <w:szCs w:val="18"/>
        </w:rPr>
        <w:t>werk/denkniveau, en kennis van inhoudelijk aansturen van complexe projecten / programmaportfolio’s;</w:t>
      </w:r>
    </w:p>
    <w:p w14:paraId="147778F9" w14:textId="5AC1C8B4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 xml:space="preserve">ruime ervaring met aansturen en begeleiden van veranderingsprocessen gericht op één of meerdere van de volgende gebieden: verduurzaming / </w:t>
      </w:r>
      <w:proofErr w:type="spellStart"/>
      <w:r w:rsidRPr="007510CD">
        <w:rPr>
          <w:rFonts w:cs="Verdana"/>
          <w:szCs w:val="18"/>
        </w:rPr>
        <w:t>decarbonisatie</w:t>
      </w:r>
      <w:proofErr w:type="spellEnd"/>
      <w:r w:rsidRPr="007510CD">
        <w:rPr>
          <w:rFonts w:cs="Verdana"/>
          <w:szCs w:val="18"/>
        </w:rPr>
        <w:t xml:space="preserve"> / circulair maken van grondstoffenvoorziening / opwekking en implementatie van duurzame energie</w:t>
      </w:r>
      <w:r w:rsidR="00D3113C" w:rsidRPr="007510CD">
        <w:rPr>
          <w:rFonts w:cs="Verdana"/>
          <w:szCs w:val="18"/>
        </w:rPr>
        <w:t>/ duurzame landbouw</w:t>
      </w:r>
      <w:r w:rsidRPr="007510CD">
        <w:rPr>
          <w:rFonts w:cs="Verdana"/>
          <w:szCs w:val="18"/>
        </w:rPr>
        <w:t>;</w:t>
      </w:r>
    </w:p>
    <w:p w14:paraId="46689677" w14:textId="7D31A67E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aantoonbare ervaring, kennis en vaardigheden in relatie tot</w:t>
      </w:r>
      <w:r w:rsidR="008658E4">
        <w:rPr>
          <w:rFonts w:cs="Verdana"/>
          <w:szCs w:val="18"/>
        </w:rPr>
        <w:t xml:space="preserve"> één of meer van de volgende</w:t>
      </w:r>
      <w:r w:rsidRPr="007510CD">
        <w:rPr>
          <w:rFonts w:cs="Verdana"/>
          <w:szCs w:val="18"/>
        </w:rPr>
        <w:t xml:space="preserve"> de doelgroepen industrie, MKB en industriële processen, (de)centrale overheden;</w:t>
      </w:r>
    </w:p>
    <w:p w14:paraId="35611AF0" w14:textId="7C774FA9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 xml:space="preserve">kan zelfstandig projectplannen en businesscases van ondernemers/ondernemingen beoordelen in relatie tot verduurzamingstrajecten (energiebesparing / CO2 reductie, milieukunde, duurzame energie opwekking en -toepassing, </w:t>
      </w:r>
      <w:r w:rsidR="00991BD5" w:rsidRPr="007510CD">
        <w:rPr>
          <w:rFonts w:cs="Verdana"/>
          <w:szCs w:val="18"/>
        </w:rPr>
        <w:t xml:space="preserve">circulaire economie, </w:t>
      </w:r>
      <w:r w:rsidRPr="007510CD">
        <w:rPr>
          <w:rFonts w:cs="Verdana"/>
          <w:szCs w:val="18"/>
        </w:rPr>
        <w:t xml:space="preserve">etc.); </w:t>
      </w:r>
    </w:p>
    <w:p w14:paraId="69533C81" w14:textId="6ABDA1A1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ruime en relevante ervaring in omvangrijke projecten / programma’s</w:t>
      </w:r>
      <w:r w:rsidR="006D3E45" w:rsidRPr="007510CD">
        <w:rPr>
          <w:rFonts w:cs="Verdana"/>
          <w:szCs w:val="18"/>
        </w:rPr>
        <w:t>.</w:t>
      </w:r>
    </w:p>
    <w:p w14:paraId="357C9760" w14:textId="77777777" w:rsidR="006D3E45" w:rsidRPr="007510CD" w:rsidRDefault="006D3E45" w:rsidP="007510CD">
      <w:pPr>
        <w:pStyle w:val="Lijstalinea"/>
        <w:autoSpaceDE w:val="0"/>
        <w:autoSpaceDN w:val="0"/>
        <w:adjustRightInd w:val="0"/>
        <w:ind w:left="284"/>
        <w:rPr>
          <w:rFonts w:cs="Verdana"/>
          <w:szCs w:val="18"/>
        </w:rPr>
      </w:pPr>
    </w:p>
    <w:p w14:paraId="2BFB5BE2" w14:textId="261083A9" w:rsidR="00BE26FE" w:rsidRPr="007510CD" w:rsidRDefault="00BE26FE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  <w:r w:rsidRPr="007510CD">
        <w:rPr>
          <w:rFonts w:cs="Verdana,Bold"/>
          <w:b/>
          <w:bCs/>
          <w:szCs w:val="18"/>
        </w:rPr>
        <w:lastRenderedPageBreak/>
        <w:t>Competenties</w:t>
      </w:r>
      <w:r w:rsidR="006D3E45" w:rsidRPr="007510CD">
        <w:rPr>
          <w:rFonts w:cs="Verdana,Bold"/>
          <w:b/>
          <w:bCs/>
          <w:szCs w:val="18"/>
        </w:rPr>
        <w:t xml:space="preserve"> senior niveau</w:t>
      </w:r>
      <w:r w:rsidRPr="007510CD">
        <w:rPr>
          <w:rFonts w:cs="Verdana,Bold"/>
          <w:b/>
          <w:bCs/>
          <w:szCs w:val="18"/>
        </w:rPr>
        <w:t>:</w:t>
      </w:r>
    </w:p>
    <w:p w14:paraId="2689CC50" w14:textId="60C2A13C" w:rsidR="001F649B" w:rsidRPr="007510CD" w:rsidRDefault="001F649B" w:rsidP="007510CD">
      <w:pPr>
        <w:keepNext/>
        <w:autoSpaceDE w:val="0"/>
        <w:autoSpaceDN w:val="0"/>
        <w:adjustRightInd w:val="0"/>
        <w:rPr>
          <w:rFonts w:cs="Verdana,Bold"/>
          <w:szCs w:val="18"/>
        </w:rPr>
      </w:pPr>
      <w:r w:rsidRPr="007510CD">
        <w:rPr>
          <w:rFonts w:cs="Verdana,Bold"/>
          <w:szCs w:val="18"/>
        </w:rPr>
        <w:t>Verplichte competenties:</w:t>
      </w:r>
    </w:p>
    <w:p w14:paraId="4564EE71" w14:textId="73872884" w:rsidR="00F229BB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proofErr w:type="spellStart"/>
      <w:r w:rsidRPr="007510CD">
        <w:rPr>
          <w:szCs w:val="18"/>
        </w:rPr>
        <w:t>pro-actief</w:t>
      </w:r>
      <w:proofErr w:type="spellEnd"/>
      <w:r w:rsidRPr="007510CD">
        <w:rPr>
          <w:szCs w:val="18"/>
        </w:rPr>
        <w:t xml:space="preserve"> en flexibel </w:t>
      </w:r>
    </w:p>
    <w:p w14:paraId="4C1C36CC" w14:textId="2660C22A" w:rsidR="00F229BB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r w:rsidRPr="007510CD">
        <w:rPr>
          <w:szCs w:val="18"/>
        </w:rPr>
        <w:t xml:space="preserve">politiek-bestuurlijke sensitiviteit </w:t>
      </w:r>
    </w:p>
    <w:p w14:paraId="469ECD86" w14:textId="467FDC8E" w:rsidR="001F649B" w:rsidRPr="007510CD" w:rsidRDefault="00F229BB" w:rsidP="007510CD">
      <w:pPr>
        <w:numPr>
          <w:ilvl w:val="0"/>
          <w:numId w:val="7"/>
        </w:numPr>
        <w:shd w:val="clear" w:color="auto" w:fill="FFFFFF"/>
        <w:rPr>
          <w:szCs w:val="18"/>
        </w:rPr>
      </w:pPr>
      <w:proofErr w:type="spellStart"/>
      <w:r w:rsidRPr="007510CD">
        <w:rPr>
          <w:szCs w:val="18"/>
        </w:rPr>
        <w:t>teamplayer</w:t>
      </w:r>
      <w:proofErr w:type="spellEnd"/>
    </w:p>
    <w:p w14:paraId="585E2599" w14:textId="77777777" w:rsidR="001F649B" w:rsidRPr="007510CD" w:rsidRDefault="001F649B" w:rsidP="007510CD">
      <w:pPr>
        <w:autoSpaceDE w:val="0"/>
        <w:autoSpaceDN w:val="0"/>
        <w:adjustRightInd w:val="0"/>
        <w:rPr>
          <w:rFonts w:cs="Verdana"/>
          <w:szCs w:val="18"/>
        </w:rPr>
      </w:pPr>
    </w:p>
    <w:p w14:paraId="4CC56701" w14:textId="65F7F5EB" w:rsidR="001F649B" w:rsidRPr="007510CD" w:rsidRDefault="001F649B" w:rsidP="007510CD">
      <w:pPr>
        <w:autoSpaceDE w:val="0"/>
        <w:autoSpaceDN w:val="0"/>
        <w:adjustRightInd w:val="0"/>
        <w:rPr>
          <w:rFonts w:cs="Verdana"/>
          <w:szCs w:val="18"/>
        </w:rPr>
      </w:pPr>
      <w:r w:rsidRPr="007510CD">
        <w:rPr>
          <w:rFonts w:cs="Verdana"/>
          <w:szCs w:val="18"/>
        </w:rPr>
        <w:t>Mogelijke competenties die bij een minicompetitie extra geëist/gewenst kunnen worden</w:t>
      </w:r>
      <w:r w:rsidR="009D4F60" w:rsidRPr="007510CD">
        <w:rPr>
          <w:rFonts w:cs="Verdana"/>
          <w:szCs w:val="18"/>
        </w:rPr>
        <w:t>:</w:t>
      </w:r>
    </w:p>
    <w:p w14:paraId="6440A455" w14:textId="0B3E791C" w:rsidR="00E1737E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v</w:t>
      </w:r>
      <w:r w:rsidR="00E1737E" w:rsidRPr="007510CD">
        <w:rPr>
          <w:rFonts w:cs="Verdana"/>
          <w:szCs w:val="18"/>
        </w:rPr>
        <w:t>erbinden</w:t>
      </w:r>
    </w:p>
    <w:p w14:paraId="0AF94282" w14:textId="76B8DF5D" w:rsidR="00E1737E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c</w:t>
      </w:r>
      <w:r w:rsidR="00E1737E" w:rsidRPr="007510CD">
        <w:rPr>
          <w:rFonts w:cs="Verdana"/>
          <w:szCs w:val="18"/>
        </w:rPr>
        <w:t xml:space="preserve">ommuniceren </w:t>
      </w:r>
    </w:p>
    <w:p w14:paraId="058E5576" w14:textId="2D5DFBD5" w:rsidR="00E1737E" w:rsidRPr="007510CD" w:rsidRDefault="00F229BB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o</w:t>
      </w:r>
      <w:r w:rsidR="00E1737E" w:rsidRPr="007510CD">
        <w:rPr>
          <w:rFonts w:cs="Verdana"/>
          <w:szCs w:val="18"/>
        </w:rPr>
        <w:t>vertuigen</w:t>
      </w:r>
    </w:p>
    <w:p w14:paraId="6500C118" w14:textId="05DCE01C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analyseren;</w:t>
      </w:r>
    </w:p>
    <w:p w14:paraId="68FCA74F" w14:textId="05042231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overtuigingskracht;</w:t>
      </w:r>
    </w:p>
    <w:p w14:paraId="0AA077B6" w14:textId="397627C5" w:rsidR="008E7C74" w:rsidRPr="007510CD" w:rsidRDefault="008E7C74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initiatief nemen</w:t>
      </w:r>
    </w:p>
    <w:p w14:paraId="3FAB69A0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samenwerken;</w:t>
      </w:r>
    </w:p>
    <w:p w14:paraId="2DFFF67E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plannen en organiseren;</w:t>
      </w:r>
    </w:p>
    <w:p w14:paraId="4FA011AB" w14:textId="2FB74CC2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 xml:space="preserve">motiveren </w:t>
      </w:r>
    </w:p>
    <w:p w14:paraId="4AD2BB6A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creativiteit;</w:t>
      </w:r>
    </w:p>
    <w:p w14:paraId="116CB9BC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flexibel en stressbestendig;</w:t>
      </w:r>
    </w:p>
    <w:p w14:paraId="131E2E2D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klantgericht;</w:t>
      </w:r>
    </w:p>
    <w:p w14:paraId="07DE35C4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resultaatgerichtheid;</w:t>
      </w:r>
    </w:p>
    <w:p w14:paraId="72C14344" w14:textId="77777777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uitdrukkingsvaardigheid (mondeling &amp; schriftelijk);</w:t>
      </w:r>
    </w:p>
    <w:p w14:paraId="7B3E8834" w14:textId="2B6C62EC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bestuur</w:t>
      </w:r>
      <w:r w:rsidR="008E7C74" w:rsidRPr="007510CD">
        <w:rPr>
          <w:rFonts w:cs="Verdana"/>
          <w:szCs w:val="18"/>
        </w:rPr>
        <w:t>/organisatie</w:t>
      </w:r>
      <w:r w:rsidRPr="007510CD">
        <w:rPr>
          <w:rFonts w:cs="Verdana"/>
          <w:szCs w:val="18"/>
        </w:rPr>
        <w:t xml:space="preserve"> sensitiviteit;</w:t>
      </w:r>
    </w:p>
    <w:p w14:paraId="28FC2083" w14:textId="26557CF2" w:rsidR="00BE26FE" w:rsidRPr="007510CD" w:rsidRDefault="00BE26FE" w:rsidP="007510CD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cs="Verdana"/>
          <w:szCs w:val="18"/>
        </w:rPr>
      </w:pPr>
      <w:r w:rsidRPr="007510CD">
        <w:rPr>
          <w:rFonts w:cs="Verdana"/>
          <w:szCs w:val="18"/>
        </w:rPr>
        <w:t>planningsvaardigheden.</w:t>
      </w:r>
    </w:p>
    <w:p w14:paraId="7845ADB3" w14:textId="77777777" w:rsidR="00BE26FE" w:rsidRPr="007510CD" w:rsidRDefault="00BE26FE" w:rsidP="007510CD">
      <w:pPr>
        <w:autoSpaceDE w:val="0"/>
        <w:autoSpaceDN w:val="0"/>
        <w:adjustRightInd w:val="0"/>
        <w:rPr>
          <w:rFonts w:cs="Verdana,BoldItalic"/>
          <w:b/>
          <w:bCs/>
          <w:i/>
          <w:iCs/>
          <w:szCs w:val="18"/>
        </w:rPr>
      </w:pPr>
    </w:p>
    <w:sectPr w:rsidR="00BE26FE" w:rsidRPr="007510CD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76F"/>
    <w:multiLevelType w:val="multilevel"/>
    <w:tmpl w:val="24CE56EE"/>
    <w:lvl w:ilvl="0">
      <w:start w:val="1"/>
      <w:numFmt w:val="decimal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6C66862"/>
    <w:multiLevelType w:val="hybridMultilevel"/>
    <w:tmpl w:val="BFC2E67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95938"/>
    <w:multiLevelType w:val="hybridMultilevel"/>
    <w:tmpl w:val="FF7849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85910"/>
    <w:multiLevelType w:val="hybridMultilevel"/>
    <w:tmpl w:val="E702FC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EA446B"/>
    <w:multiLevelType w:val="hybridMultilevel"/>
    <w:tmpl w:val="CBCAA532"/>
    <w:lvl w:ilvl="0" w:tplc="33BE828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60A22"/>
    <w:multiLevelType w:val="hybridMultilevel"/>
    <w:tmpl w:val="E3AAA2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F2061"/>
    <w:multiLevelType w:val="multilevel"/>
    <w:tmpl w:val="CA06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06E18"/>
    <w:multiLevelType w:val="hybridMultilevel"/>
    <w:tmpl w:val="A39635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B31774"/>
    <w:multiLevelType w:val="hybridMultilevel"/>
    <w:tmpl w:val="E4703534"/>
    <w:lvl w:ilvl="0" w:tplc="98244A3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C28BC"/>
    <w:multiLevelType w:val="multilevel"/>
    <w:tmpl w:val="BBB2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D81B1B"/>
    <w:multiLevelType w:val="multilevel"/>
    <w:tmpl w:val="1324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5367F"/>
    <w:multiLevelType w:val="hybridMultilevel"/>
    <w:tmpl w:val="E3AAA220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FE"/>
    <w:rsid w:val="00067030"/>
    <w:rsid w:val="000B125E"/>
    <w:rsid w:val="000B4824"/>
    <w:rsid w:val="000C2C2B"/>
    <w:rsid w:val="00105C16"/>
    <w:rsid w:val="0011354D"/>
    <w:rsid w:val="001F649B"/>
    <w:rsid w:val="0020647C"/>
    <w:rsid w:val="002823E6"/>
    <w:rsid w:val="002D466C"/>
    <w:rsid w:val="00300E35"/>
    <w:rsid w:val="00361443"/>
    <w:rsid w:val="0039770C"/>
    <w:rsid w:val="003B5C10"/>
    <w:rsid w:val="004121B6"/>
    <w:rsid w:val="00421004"/>
    <w:rsid w:val="004847B2"/>
    <w:rsid w:val="00615BB8"/>
    <w:rsid w:val="006D3E45"/>
    <w:rsid w:val="006E5AD0"/>
    <w:rsid w:val="00722E6A"/>
    <w:rsid w:val="00726DC3"/>
    <w:rsid w:val="007510CD"/>
    <w:rsid w:val="007F1624"/>
    <w:rsid w:val="00847AD9"/>
    <w:rsid w:val="008658E4"/>
    <w:rsid w:val="0089259A"/>
    <w:rsid w:val="00896F36"/>
    <w:rsid w:val="008E7C74"/>
    <w:rsid w:val="00991BD5"/>
    <w:rsid w:val="009A27CA"/>
    <w:rsid w:val="009D4F60"/>
    <w:rsid w:val="00A002AA"/>
    <w:rsid w:val="00A517CF"/>
    <w:rsid w:val="00A95809"/>
    <w:rsid w:val="00BE26FE"/>
    <w:rsid w:val="00BE68F9"/>
    <w:rsid w:val="00BF6C1E"/>
    <w:rsid w:val="00CE1115"/>
    <w:rsid w:val="00CE6A54"/>
    <w:rsid w:val="00D3113C"/>
    <w:rsid w:val="00D32B11"/>
    <w:rsid w:val="00D74B38"/>
    <w:rsid w:val="00E1737E"/>
    <w:rsid w:val="00EA7BD2"/>
    <w:rsid w:val="00F229BB"/>
    <w:rsid w:val="00F26F19"/>
    <w:rsid w:val="00F6171C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19CC"/>
  <w15:docId w15:val="{B738EAE0-2B14-4C60-A72C-AC2184F1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6FE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EA7BD2"/>
    <w:pPr>
      <w:keepNext/>
      <w:pageBreakBefore/>
      <w:ind w:left="431" w:hanging="431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E26FE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BE26FE"/>
    <w:pPr>
      <w:keepNext/>
      <w:numPr>
        <w:ilvl w:val="2"/>
        <w:numId w:val="1"/>
      </w:numPr>
      <w:spacing w:before="360" w:after="240"/>
      <w:outlineLvl w:val="2"/>
    </w:pPr>
    <w:rPr>
      <w:rFonts w:cs="Arial"/>
      <w:bCs/>
      <w:i/>
      <w:szCs w:val="18"/>
    </w:rPr>
  </w:style>
  <w:style w:type="paragraph" w:styleId="Kop4">
    <w:name w:val="heading 4"/>
    <w:basedOn w:val="Standaard"/>
    <w:next w:val="Standaard"/>
    <w:link w:val="Kop4Char"/>
    <w:qFormat/>
    <w:rsid w:val="00BE26FE"/>
    <w:pPr>
      <w:keepNext/>
      <w:keepLines/>
      <w:numPr>
        <w:ilvl w:val="3"/>
        <w:numId w:val="1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BE26FE"/>
    <w:pPr>
      <w:keepNext/>
      <w:numPr>
        <w:ilvl w:val="4"/>
        <w:numId w:val="1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BE26FE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BE26FE"/>
    <w:pPr>
      <w:keepNext/>
      <w:numPr>
        <w:ilvl w:val="6"/>
        <w:numId w:val="1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E26FE"/>
    <w:pPr>
      <w:keepNext/>
      <w:numPr>
        <w:ilvl w:val="7"/>
        <w:numId w:val="1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E26F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A7BD2"/>
    <w:rPr>
      <w:rFonts w:ascii="Verdana" w:eastAsia="Times New Roman" w:hAnsi="Verdana" w:cs="Arial"/>
      <w:b/>
      <w:bCs/>
      <w:kern w:val="32"/>
      <w:sz w:val="24"/>
      <w:szCs w:val="24"/>
      <w:lang w:val="nl-NL"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BE26FE"/>
    <w:rPr>
      <w:rFonts w:ascii="Verdana" w:eastAsia="Times New Roman" w:hAnsi="Verdana" w:cs="Arial"/>
      <w:b/>
      <w:bCs/>
      <w:iCs/>
      <w:sz w:val="18"/>
      <w:szCs w:val="28"/>
      <w:lang w:val="nl-NL"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BE26FE"/>
    <w:rPr>
      <w:rFonts w:ascii="Verdana" w:eastAsia="Times New Roman" w:hAnsi="Verdana" w:cs="Arial"/>
      <w:bCs/>
      <w:i/>
      <w:sz w:val="18"/>
      <w:szCs w:val="18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BE26FE"/>
    <w:rPr>
      <w:rFonts w:ascii="Verdana" w:eastAsia="Times New Roman" w:hAnsi="Verdana" w:cs="Times New Roman"/>
      <w:b/>
      <w:i/>
      <w:kern w:val="16"/>
      <w:sz w:val="18"/>
      <w:szCs w:val="20"/>
      <w:lang w:val="nl-NL"/>
    </w:rPr>
  </w:style>
  <w:style w:type="character" w:customStyle="1" w:styleId="Kop5Char">
    <w:name w:val="Kop 5 Char"/>
    <w:basedOn w:val="Standaardalinea-lettertype"/>
    <w:link w:val="Kop5"/>
    <w:rsid w:val="00BE26FE"/>
    <w:rPr>
      <w:rFonts w:ascii="Verdana" w:eastAsia="Times New Roman" w:hAnsi="Verdana" w:cs="Times New Roman"/>
      <w:b/>
      <w:kern w:val="14"/>
      <w:sz w:val="18"/>
      <w:szCs w:val="20"/>
      <w:lang w:val="nl-NL"/>
    </w:rPr>
  </w:style>
  <w:style w:type="character" w:customStyle="1" w:styleId="Kop6Char">
    <w:name w:val="Kop 6 Char"/>
    <w:basedOn w:val="Standaardalinea-lettertype"/>
    <w:link w:val="Kop6"/>
    <w:rsid w:val="00BE26FE"/>
    <w:rPr>
      <w:rFonts w:ascii="Verdana" w:eastAsia="Times New Roman" w:hAnsi="Verdana" w:cs="Times New Roman"/>
      <w:kern w:val="14"/>
      <w:sz w:val="18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BE26FE"/>
    <w:rPr>
      <w:rFonts w:ascii="Verdana" w:eastAsia="Times New Roman" w:hAnsi="Verdana" w:cs="Times New Roman"/>
      <w:b/>
      <w:kern w:val="14"/>
      <w:sz w:val="18"/>
      <w:szCs w:val="20"/>
      <w:lang w:val="nl-NL"/>
    </w:rPr>
  </w:style>
  <w:style w:type="character" w:customStyle="1" w:styleId="Kop8Char">
    <w:name w:val="Kop 8 Char"/>
    <w:basedOn w:val="Standaardalinea-lettertype"/>
    <w:link w:val="Kop8"/>
    <w:rsid w:val="00BE26FE"/>
    <w:rPr>
      <w:rFonts w:ascii="Verdana" w:eastAsia="Times New Roman" w:hAnsi="Verdana" w:cs="Times New Roman"/>
      <w:bCs/>
      <w:kern w:val="14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BE26FE"/>
    <w:rPr>
      <w:rFonts w:ascii="Arial" w:eastAsia="Times New Roman" w:hAnsi="Arial" w:cs="Arial"/>
      <w:lang w:val="nl-NL" w:eastAsia="nl-NL"/>
    </w:rPr>
  </w:style>
  <w:style w:type="paragraph" w:styleId="Tekstopmerking">
    <w:name w:val="annotation text"/>
    <w:basedOn w:val="Standaard"/>
    <w:link w:val="TekstopmerkingChar"/>
    <w:autoRedefine/>
    <w:uiPriority w:val="99"/>
    <w:rsid w:val="00BE26FE"/>
    <w:pPr>
      <w:spacing w:line="260" w:lineRule="atLeast"/>
    </w:pPr>
    <w:rPr>
      <w:kern w:val="14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E26FE"/>
    <w:rPr>
      <w:rFonts w:ascii="Verdana" w:eastAsia="Times New Roman" w:hAnsi="Verdana" w:cs="Times New Roman"/>
      <w:kern w:val="14"/>
      <w:sz w:val="20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BE26F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823E6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23E6"/>
    <w:pPr>
      <w:spacing w:line="240" w:lineRule="auto"/>
    </w:pPr>
    <w:rPr>
      <w:b/>
      <w:bCs/>
      <w:kern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23E6"/>
    <w:rPr>
      <w:rFonts w:ascii="Verdana" w:eastAsia="Times New Roman" w:hAnsi="Verdana" w:cs="Times New Roman"/>
      <w:b/>
      <w:bCs/>
      <w:kern w:val="14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7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6C807-C80E-4D8C-BFE1-D556D897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1043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Strik, H. (Henk)</dc:creator>
  <cp:lastModifiedBy>Ploeg, S. van der (Suzanne)</cp:lastModifiedBy>
  <cp:revision>5</cp:revision>
  <dcterms:created xsi:type="dcterms:W3CDTF">2022-06-28T09:21:00Z</dcterms:created>
  <dcterms:modified xsi:type="dcterms:W3CDTF">2022-09-01T13:02:00Z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2022-09-01T13:01:33Z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28729bfc-1bf1-4ed1-abda-aec9e236bfe1</vt:lpwstr>
  </property>
  <property fmtid="{D5CDD505-2E9C-101B-9397-08002B2CF9AE}" pid="8" name="MSIP_Label_4bde8109-f994-4a60-a1d3-5c95e2ff3620_ContentBits">
    <vt:lpwstr>0</vt:lpwstr>
  </property>
</Properties>
</file>