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3C310" w14:textId="77777777" w:rsidR="00836FD3" w:rsidRDefault="00836FD3" w:rsidP="00D47CFB">
      <w:pPr>
        <w:pStyle w:val="Geenafstand"/>
        <w:jc w:val="both"/>
      </w:pPr>
    </w:p>
    <w:p w14:paraId="21FF05CB" w14:textId="77777777" w:rsidR="00B03B22" w:rsidRDefault="00B03B22" w:rsidP="00D47CFB">
      <w:pPr>
        <w:pStyle w:val="Geenafstand"/>
        <w:jc w:val="both"/>
      </w:pPr>
    </w:p>
    <w:p w14:paraId="4F8E1370" w14:textId="77777777" w:rsidR="00B03B22" w:rsidRPr="001932B1" w:rsidRDefault="00B03B22" w:rsidP="00D47CFB">
      <w:pPr>
        <w:spacing w:after="0" w:line="276" w:lineRule="auto"/>
        <w:jc w:val="both"/>
        <w:rPr>
          <w:sz w:val="32"/>
          <w:szCs w:val="32"/>
        </w:rPr>
      </w:pPr>
    </w:p>
    <w:p w14:paraId="188C8F99" w14:textId="20D1E894" w:rsidR="00B03B22" w:rsidRDefault="00B03B22" w:rsidP="00D47CFB">
      <w:pPr>
        <w:spacing w:after="0" w:line="276" w:lineRule="auto"/>
        <w:jc w:val="both"/>
        <w:rPr>
          <w:sz w:val="32"/>
          <w:szCs w:val="32"/>
        </w:rPr>
      </w:pPr>
      <w:r>
        <w:rPr>
          <w:sz w:val="32"/>
          <w:szCs w:val="32"/>
        </w:rPr>
        <w:t>A</w:t>
      </w:r>
      <w:r w:rsidRPr="006C5B21">
        <w:rPr>
          <w:sz w:val="32"/>
          <w:szCs w:val="32"/>
        </w:rPr>
        <w:t xml:space="preserve">anbesteding </w:t>
      </w:r>
      <w:r w:rsidR="00E273F6">
        <w:rPr>
          <w:sz w:val="32"/>
          <w:szCs w:val="32"/>
        </w:rPr>
        <w:t>Acteursdiensten FIOD</w:t>
      </w:r>
    </w:p>
    <w:p w14:paraId="636DA73D" w14:textId="77777777" w:rsidR="00B03B22" w:rsidRPr="001932B1" w:rsidRDefault="00E273F6" w:rsidP="00D47CFB">
      <w:pPr>
        <w:spacing w:after="0" w:line="276" w:lineRule="auto"/>
        <w:jc w:val="both"/>
        <w:rPr>
          <w:sz w:val="32"/>
          <w:szCs w:val="32"/>
        </w:rPr>
      </w:pPr>
      <w:r>
        <w:rPr>
          <w:sz w:val="32"/>
          <w:szCs w:val="32"/>
        </w:rPr>
        <w:t>(IUC22-741</w:t>
      </w:r>
      <w:r w:rsidR="00B03B22">
        <w:rPr>
          <w:sz w:val="32"/>
          <w:szCs w:val="32"/>
        </w:rPr>
        <w:t>)</w:t>
      </w:r>
    </w:p>
    <w:p w14:paraId="00B5B405" w14:textId="77777777" w:rsidR="00B03B22" w:rsidRDefault="00B03B22" w:rsidP="00D47CFB">
      <w:pPr>
        <w:spacing w:after="0" w:line="276" w:lineRule="auto"/>
        <w:jc w:val="both"/>
        <w:rPr>
          <w:sz w:val="32"/>
          <w:szCs w:val="32"/>
        </w:rPr>
      </w:pPr>
    </w:p>
    <w:p w14:paraId="55C7C3A9" w14:textId="77777777" w:rsidR="00B03B22" w:rsidRDefault="00B03B22" w:rsidP="00D47CFB">
      <w:pPr>
        <w:spacing w:after="0" w:line="276" w:lineRule="auto"/>
        <w:jc w:val="both"/>
        <w:rPr>
          <w:sz w:val="32"/>
          <w:szCs w:val="32"/>
        </w:rPr>
      </w:pPr>
    </w:p>
    <w:p w14:paraId="6BAA0BCD" w14:textId="59EE1E20" w:rsidR="00B03B22" w:rsidRPr="00B03B22" w:rsidRDefault="000D6C77" w:rsidP="00D47CFB">
      <w:pPr>
        <w:spacing w:after="0" w:line="276" w:lineRule="auto"/>
        <w:jc w:val="both"/>
        <w:rPr>
          <w:sz w:val="32"/>
          <w:szCs w:val="32"/>
        </w:rPr>
      </w:pPr>
      <w:r>
        <w:rPr>
          <w:sz w:val="32"/>
          <w:szCs w:val="32"/>
        </w:rPr>
        <w:t xml:space="preserve">Bijlage 6. </w:t>
      </w:r>
      <w:r w:rsidR="00B03B22" w:rsidRPr="00B03B22">
        <w:rPr>
          <w:sz w:val="32"/>
          <w:szCs w:val="32"/>
        </w:rPr>
        <w:t xml:space="preserve">Lijst </w:t>
      </w:r>
      <w:r w:rsidR="0005311F">
        <w:rPr>
          <w:sz w:val="32"/>
          <w:szCs w:val="32"/>
        </w:rPr>
        <w:t xml:space="preserve">van </w:t>
      </w:r>
      <w:r w:rsidR="00F10AD0">
        <w:rPr>
          <w:sz w:val="32"/>
          <w:szCs w:val="32"/>
        </w:rPr>
        <w:t>eindgebruikers</w:t>
      </w:r>
    </w:p>
    <w:p w14:paraId="681511A9" w14:textId="77777777" w:rsidR="006C15C8" w:rsidRDefault="006C15C8" w:rsidP="00D47CFB">
      <w:pPr>
        <w:pStyle w:val="Geenafstand"/>
        <w:spacing w:line="276" w:lineRule="auto"/>
        <w:jc w:val="both"/>
      </w:pPr>
    </w:p>
    <w:p w14:paraId="215851CB" w14:textId="315E99CD" w:rsidR="00A7400C" w:rsidRDefault="00002CF2" w:rsidP="00A7400C">
      <w:pPr>
        <w:autoSpaceDE w:val="0"/>
        <w:autoSpaceDN w:val="0"/>
        <w:adjustRightInd w:val="0"/>
        <w:spacing w:after="0" w:line="240" w:lineRule="auto"/>
        <w:jc w:val="both"/>
        <w:rPr>
          <w:rFonts w:cs="Verdana"/>
          <w:color w:val="000000"/>
          <w:szCs w:val="18"/>
        </w:rPr>
      </w:pPr>
      <w:r w:rsidRPr="00002CF2">
        <w:rPr>
          <w:rFonts w:cs="Verdana"/>
          <w:b/>
          <w:color w:val="000000"/>
          <w:szCs w:val="18"/>
        </w:rPr>
        <w:t>Let op</w:t>
      </w:r>
      <w:r>
        <w:rPr>
          <w:rFonts w:cs="Verdana"/>
          <w:color w:val="000000"/>
          <w:szCs w:val="18"/>
        </w:rPr>
        <w:t xml:space="preserve">: De </w:t>
      </w:r>
      <w:r w:rsidRPr="00002CF2">
        <w:rPr>
          <w:rFonts w:cs="Verdana"/>
          <w:color w:val="000000"/>
          <w:szCs w:val="18"/>
        </w:rPr>
        <w:t>FIOD (Fiscale Inli</w:t>
      </w:r>
      <w:r>
        <w:rPr>
          <w:rFonts w:cs="Verdana"/>
          <w:color w:val="000000"/>
          <w:szCs w:val="18"/>
        </w:rPr>
        <w:t>chtingen- en Opsporingsdienst) is de enige organisatie die afneemt onder de raamovereenkomst. D</w:t>
      </w:r>
      <w:bookmarkStart w:id="0" w:name="_GoBack"/>
      <w:bookmarkEnd w:id="0"/>
      <w:r>
        <w:rPr>
          <w:rFonts w:cs="Verdana"/>
          <w:color w:val="000000"/>
          <w:szCs w:val="18"/>
        </w:rPr>
        <w:t xml:space="preserve">e overige organisaties zoals opgenomen in deze bijlage mogen niet afnemen onder de raamovereenkomst. </w:t>
      </w:r>
      <w:r w:rsidRPr="005D3F59">
        <w:rPr>
          <w:rFonts w:cs="Verdana"/>
          <w:color w:val="000000"/>
          <w:szCs w:val="18"/>
        </w:rPr>
        <w:t xml:space="preserve"> </w:t>
      </w:r>
    </w:p>
    <w:p w14:paraId="03675D0D" w14:textId="77777777" w:rsidR="006C15C8" w:rsidRDefault="006C15C8" w:rsidP="00D47CFB">
      <w:pPr>
        <w:pStyle w:val="Geenafstand"/>
        <w:spacing w:line="276" w:lineRule="auto"/>
        <w:jc w:val="both"/>
      </w:pPr>
    </w:p>
    <w:p w14:paraId="3E114B45" w14:textId="163FFDB4" w:rsidR="00002CF2" w:rsidRDefault="00F10AD0" w:rsidP="00D47CFB">
      <w:pPr>
        <w:autoSpaceDE w:val="0"/>
        <w:autoSpaceDN w:val="0"/>
        <w:adjustRightInd w:val="0"/>
        <w:spacing w:after="0" w:line="240" w:lineRule="auto"/>
        <w:jc w:val="both"/>
        <w:rPr>
          <w:rFonts w:cs="Verdana"/>
          <w:b/>
          <w:color w:val="000000"/>
          <w:szCs w:val="18"/>
        </w:rPr>
      </w:pPr>
      <w:r>
        <w:rPr>
          <w:rFonts w:cs="Verdana"/>
          <w:b/>
          <w:color w:val="000000"/>
          <w:szCs w:val="18"/>
        </w:rPr>
        <w:t>Eindgebruikers:</w:t>
      </w:r>
    </w:p>
    <w:p w14:paraId="67B74EC7" w14:textId="77777777" w:rsidR="00002CF2" w:rsidRDefault="00002CF2" w:rsidP="00D47CFB">
      <w:pPr>
        <w:autoSpaceDE w:val="0"/>
        <w:autoSpaceDN w:val="0"/>
        <w:adjustRightInd w:val="0"/>
        <w:spacing w:after="0" w:line="240" w:lineRule="auto"/>
        <w:jc w:val="both"/>
        <w:rPr>
          <w:rFonts w:cs="Verdana"/>
          <w:b/>
          <w:color w:val="000000"/>
          <w:szCs w:val="18"/>
        </w:rPr>
      </w:pPr>
    </w:p>
    <w:p w14:paraId="5F601453" w14:textId="0A1F2411" w:rsidR="006C15C8" w:rsidRPr="00002CF2" w:rsidRDefault="00002CF2" w:rsidP="00D47CFB">
      <w:pPr>
        <w:autoSpaceDE w:val="0"/>
        <w:autoSpaceDN w:val="0"/>
        <w:adjustRightInd w:val="0"/>
        <w:spacing w:after="0" w:line="240" w:lineRule="auto"/>
        <w:jc w:val="both"/>
        <w:rPr>
          <w:rFonts w:cs="Verdana"/>
          <w:color w:val="000000"/>
          <w:szCs w:val="18"/>
        </w:rPr>
      </w:pPr>
      <w:r w:rsidRPr="00002CF2">
        <w:rPr>
          <w:rFonts w:cs="Verdana"/>
          <w:color w:val="000000"/>
          <w:szCs w:val="18"/>
        </w:rPr>
        <w:t>De</w:t>
      </w:r>
      <w:r w:rsidR="006C15C8" w:rsidRPr="00002CF2">
        <w:rPr>
          <w:rFonts w:cs="Verdana"/>
          <w:color w:val="000000"/>
          <w:szCs w:val="18"/>
        </w:rPr>
        <w:t xml:space="preserve"> vier </w:t>
      </w:r>
      <w:proofErr w:type="spellStart"/>
      <w:r w:rsidR="006C15C8" w:rsidRPr="00002CF2">
        <w:rPr>
          <w:rFonts w:cs="Verdana"/>
          <w:color w:val="000000"/>
          <w:szCs w:val="18"/>
        </w:rPr>
        <w:t>BOD</w:t>
      </w:r>
      <w:r w:rsidR="00E40BD1" w:rsidRPr="00002CF2">
        <w:rPr>
          <w:rFonts w:cs="Verdana"/>
          <w:color w:val="000000"/>
          <w:szCs w:val="18"/>
        </w:rPr>
        <w:t>’</w:t>
      </w:r>
      <w:r w:rsidR="006C15C8" w:rsidRPr="00002CF2">
        <w:rPr>
          <w:rFonts w:cs="Verdana"/>
          <w:color w:val="000000"/>
          <w:szCs w:val="18"/>
        </w:rPr>
        <w:t>en</w:t>
      </w:r>
      <w:proofErr w:type="spellEnd"/>
      <w:r w:rsidR="006C15C8" w:rsidRPr="00002CF2">
        <w:rPr>
          <w:rFonts w:cs="Verdana"/>
          <w:color w:val="000000"/>
          <w:szCs w:val="18"/>
        </w:rPr>
        <w:t>:</w:t>
      </w:r>
    </w:p>
    <w:p w14:paraId="03F8AF6A" w14:textId="77777777" w:rsidR="006C15C8" w:rsidRPr="00DA3890" w:rsidRDefault="006C15C8" w:rsidP="00D47CFB">
      <w:pPr>
        <w:autoSpaceDE w:val="0"/>
        <w:autoSpaceDN w:val="0"/>
        <w:adjustRightInd w:val="0"/>
        <w:spacing w:after="0" w:line="240" w:lineRule="auto"/>
        <w:jc w:val="both"/>
        <w:rPr>
          <w:rFonts w:cs="Verdana"/>
          <w:color w:val="000000"/>
          <w:szCs w:val="18"/>
        </w:rPr>
      </w:pPr>
      <w:r w:rsidRPr="00DA3890">
        <w:rPr>
          <w:rFonts w:cs="Verdana"/>
          <w:color w:val="000000"/>
          <w:szCs w:val="18"/>
        </w:rPr>
        <w:t xml:space="preserve"> </w:t>
      </w:r>
    </w:p>
    <w:p w14:paraId="1A087532" w14:textId="2ADB3E41" w:rsidR="00D937E8" w:rsidRPr="00DF2D1A" w:rsidRDefault="00D937E8" w:rsidP="00D47CFB">
      <w:pPr>
        <w:pStyle w:val="Lijstalinea"/>
        <w:numPr>
          <w:ilvl w:val="0"/>
          <w:numId w:val="16"/>
        </w:numPr>
        <w:autoSpaceDE w:val="0"/>
        <w:autoSpaceDN w:val="0"/>
        <w:adjustRightInd w:val="0"/>
        <w:spacing w:after="0" w:line="240" w:lineRule="auto"/>
        <w:jc w:val="both"/>
        <w:rPr>
          <w:rFonts w:cs="Verdana"/>
          <w:color w:val="000000"/>
          <w:szCs w:val="18"/>
        </w:rPr>
      </w:pPr>
      <w:r w:rsidRPr="00DF2D1A">
        <w:rPr>
          <w:rFonts w:cs="Verdana"/>
          <w:color w:val="000000"/>
          <w:szCs w:val="18"/>
        </w:rPr>
        <w:t>FIOD (Fiscale Inlichtingen- en Opsporingsdienst), valt ond</w:t>
      </w:r>
      <w:r w:rsidR="00AC2F13">
        <w:rPr>
          <w:rFonts w:cs="Verdana"/>
          <w:color w:val="000000"/>
          <w:szCs w:val="18"/>
        </w:rPr>
        <w:t>er het ministerie van Financiën.</w:t>
      </w:r>
    </w:p>
    <w:p w14:paraId="5184B988" w14:textId="0F033B35" w:rsidR="00D937E8" w:rsidRPr="00DF2D1A" w:rsidRDefault="00D937E8" w:rsidP="00D47CFB">
      <w:pPr>
        <w:pStyle w:val="Lijstalinea"/>
        <w:numPr>
          <w:ilvl w:val="0"/>
          <w:numId w:val="16"/>
        </w:numPr>
        <w:autoSpaceDE w:val="0"/>
        <w:autoSpaceDN w:val="0"/>
        <w:adjustRightInd w:val="0"/>
        <w:spacing w:after="0" w:line="240" w:lineRule="auto"/>
        <w:jc w:val="both"/>
        <w:rPr>
          <w:rFonts w:cs="Verdana"/>
          <w:color w:val="000000"/>
          <w:szCs w:val="18"/>
        </w:rPr>
      </w:pPr>
      <w:r w:rsidRPr="00DF2D1A">
        <w:rPr>
          <w:rFonts w:cs="Verdana"/>
          <w:color w:val="000000"/>
          <w:szCs w:val="18"/>
        </w:rPr>
        <w:t>Nederlandse Arbeidsinspectie, valt onder het ministerie van S</w:t>
      </w:r>
      <w:r w:rsidR="00AC2F13">
        <w:rPr>
          <w:rFonts w:cs="Verdana"/>
          <w:color w:val="000000"/>
          <w:szCs w:val="18"/>
        </w:rPr>
        <w:t>ociale Zaken en Werkgelegenheid.</w:t>
      </w:r>
    </w:p>
    <w:p w14:paraId="6BCE835A" w14:textId="346ECF37" w:rsidR="00D937E8" w:rsidRPr="00DF2D1A" w:rsidRDefault="00D937E8" w:rsidP="00D47CFB">
      <w:pPr>
        <w:pStyle w:val="Lijstalinea"/>
        <w:numPr>
          <w:ilvl w:val="0"/>
          <w:numId w:val="16"/>
        </w:numPr>
        <w:autoSpaceDE w:val="0"/>
        <w:autoSpaceDN w:val="0"/>
        <w:adjustRightInd w:val="0"/>
        <w:spacing w:after="0" w:line="240" w:lineRule="auto"/>
        <w:jc w:val="both"/>
        <w:rPr>
          <w:rFonts w:cs="Verdana"/>
          <w:color w:val="000000"/>
          <w:szCs w:val="18"/>
        </w:rPr>
      </w:pPr>
      <w:r w:rsidRPr="00DF2D1A">
        <w:rPr>
          <w:rFonts w:cs="Verdana"/>
          <w:color w:val="000000"/>
          <w:szCs w:val="18"/>
        </w:rPr>
        <w:t>NVWA-IOD (divisie Inlichtingen- en Opsporingsdienst van de Nederlandse Voedsel- en Warenautoriteit), valt onder het ministerie v</w:t>
      </w:r>
      <w:r w:rsidR="00AC2F13">
        <w:rPr>
          <w:rFonts w:cs="Verdana"/>
          <w:color w:val="000000"/>
          <w:szCs w:val="18"/>
        </w:rPr>
        <w:t>an Economische Zaken en Klimaat.</w:t>
      </w:r>
    </w:p>
    <w:p w14:paraId="5D676042" w14:textId="6C91F194" w:rsidR="006C15C8" w:rsidRPr="00DF2D1A" w:rsidRDefault="00D937E8" w:rsidP="00D47CFB">
      <w:pPr>
        <w:pStyle w:val="Lijstalinea"/>
        <w:numPr>
          <w:ilvl w:val="0"/>
          <w:numId w:val="16"/>
        </w:numPr>
        <w:autoSpaceDE w:val="0"/>
        <w:autoSpaceDN w:val="0"/>
        <w:adjustRightInd w:val="0"/>
        <w:spacing w:after="0" w:line="240" w:lineRule="auto"/>
        <w:jc w:val="both"/>
        <w:rPr>
          <w:rFonts w:cs="Verdana"/>
          <w:color w:val="000000"/>
          <w:szCs w:val="18"/>
        </w:rPr>
      </w:pPr>
      <w:r w:rsidRPr="00DF2D1A">
        <w:rPr>
          <w:rFonts w:cs="Verdana"/>
          <w:color w:val="000000"/>
          <w:szCs w:val="18"/>
        </w:rPr>
        <w:t>ILT/IOD (Inlichtingen- en Opsporingsdienst van de Inspectie Leefomgeving en Transport), valt onder het ministerie van Infrastructuur en Waterstaat.</w:t>
      </w:r>
    </w:p>
    <w:p w14:paraId="0D2EE0E7" w14:textId="77777777" w:rsidR="00DF2D1A" w:rsidRPr="00DA3890" w:rsidRDefault="00DF2D1A" w:rsidP="00D47CFB">
      <w:pPr>
        <w:autoSpaceDE w:val="0"/>
        <w:autoSpaceDN w:val="0"/>
        <w:adjustRightInd w:val="0"/>
        <w:spacing w:after="0" w:line="240" w:lineRule="auto"/>
        <w:jc w:val="both"/>
        <w:rPr>
          <w:rFonts w:cs="Verdana"/>
          <w:color w:val="000000"/>
          <w:szCs w:val="18"/>
        </w:rPr>
      </w:pPr>
    </w:p>
    <w:p w14:paraId="61E4A90E" w14:textId="19A4F106" w:rsidR="006C15C8" w:rsidRDefault="00002CF2" w:rsidP="00D47CFB">
      <w:pPr>
        <w:autoSpaceDE w:val="0"/>
        <w:autoSpaceDN w:val="0"/>
        <w:adjustRightInd w:val="0"/>
        <w:spacing w:after="0" w:line="240" w:lineRule="auto"/>
        <w:jc w:val="both"/>
        <w:rPr>
          <w:rFonts w:cs="Verdana"/>
          <w:color w:val="000000"/>
          <w:szCs w:val="18"/>
        </w:rPr>
      </w:pPr>
      <w:r>
        <w:rPr>
          <w:rFonts w:cs="Verdana"/>
          <w:color w:val="000000"/>
          <w:szCs w:val="18"/>
        </w:rPr>
        <w:t xml:space="preserve">Naast de medewerkers van de </w:t>
      </w:r>
      <w:proofErr w:type="spellStart"/>
      <w:r w:rsidR="006C15C8">
        <w:rPr>
          <w:rFonts w:cs="Verdana"/>
          <w:color w:val="000000"/>
          <w:szCs w:val="18"/>
        </w:rPr>
        <w:t>BOD</w:t>
      </w:r>
      <w:r w:rsidR="00B60AB4">
        <w:rPr>
          <w:rFonts w:cs="Verdana"/>
          <w:color w:val="000000"/>
          <w:szCs w:val="18"/>
        </w:rPr>
        <w:t>’</w:t>
      </w:r>
      <w:r w:rsidR="006C15C8" w:rsidRPr="00DA3890">
        <w:rPr>
          <w:rFonts w:cs="Verdana"/>
          <w:color w:val="000000"/>
          <w:szCs w:val="18"/>
        </w:rPr>
        <w:t>en</w:t>
      </w:r>
      <w:proofErr w:type="spellEnd"/>
      <w:r w:rsidR="006C15C8" w:rsidRPr="00DA3890">
        <w:rPr>
          <w:rFonts w:cs="Verdana"/>
          <w:color w:val="000000"/>
          <w:szCs w:val="18"/>
        </w:rPr>
        <w:t xml:space="preserve"> kunnen ook </w:t>
      </w:r>
      <w:r w:rsidR="006C15C8">
        <w:rPr>
          <w:rFonts w:cs="Verdana"/>
          <w:color w:val="000000"/>
          <w:szCs w:val="18"/>
        </w:rPr>
        <w:t xml:space="preserve">medewerkers van </w:t>
      </w:r>
      <w:r w:rsidR="006C15C8" w:rsidRPr="00DA3890">
        <w:rPr>
          <w:rFonts w:cs="Verdana"/>
          <w:color w:val="000000"/>
          <w:szCs w:val="18"/>
        </w:rPr>
        <w:t xml:space="preserve">de volgende organisaties </w:t>
      </w:r>
      <w:r w:rsidR="006C15C8">
        <w:rPr>
          <w:rFonts w:cs="Verdana"/>
          <w:color w:val="000000"/>
          <w:szCs w:val="18"/>
        </w:rPr>
        <w:t xml:space="preserve">deelnemen aan de RO opleiding van de FIOD en de nog te ontwikkelen </w:t>
      </w:r>
      <w:r w:rsidR="006C15C8" w:rsidRPr="00DA3890">
        <w:rPr>
          <w:rFonts w:cs="Verdana"/>
          <w:color w:val="000000"/>
          <w:szCs w:val="18"/>
        </w:rPr>
        <w:t>opleiding</w:t>
      </w:r>
      <w:r w:rsidR="006C15C8">
        <w:rPr>
          <w:rFonts w:cs="Verdana"/>
          <w:color w:val="000000"/>
          <w:szCs w:val="18"/>
        </w:rPr>
        <w:t>(en)</w:t>
      </w:r>
      <w:r w:rsidR="00E40BD1">
        <w:rPr>
          <w:rFonts w:cs="Verdana"/>
          <w:color w:val="000000"/>
          <w:szCs w:val="18"/>
        </w:rPr>
        <w:t xml:space="preserve"> van de </w:t>
      </w:r>
      <w:proofErr w:type="spellStart"/>
      <w:r w:rsidR="00E40BD1">
        <w:rPr>
          <w:rFonts w:cs="Verdana"/>
          <w:color w:val="000000"/>
          <w:szCs w:val="18"/>
        </w:rPr>
        <w:t>BOD’en</w:t>
      </w:r>
      <w:proofErr w:type="spellEnd"/>
      <w:r w:rsidR="006C15C8">
        <w:rPr>
          <w:rFonts w:cs="Verdana"/>
          <w:color w:val="000000"/>
          <w:szCs w:val="18"/>
        </w:rPr>
        <w:t xml:space="preserve"> rondom opsporing</w:t>
      </w:r>
      <w:r w:rsidR="006C15C8" w:rsidRPr="00DA3890">
        <w:rPr>
          <w:rFonts w:cs="Verdana"/>
          <w:color w:val="000000"/>
          <w:szCs w:val="18"/>
        </w:rPr>
        <w:t xml:space="preserve">: </w:t>
      </w:r>
    </w:p>
    <w:p w14:paraId="2131287A" w14:textId="77777777" w:rsidR="006C15C8" w:rsidRPr="00DA3890" w:rsidRDefault="006C15C8" w:rsidP="00D47CFB">
      <w:pPr>
        <w:autoSpaceDE w:val="0"/>
        <w:autoSpaceDN w:val="0"/>
        <w:adjustRightInd w:val="0"/>
        <w:spacing w:after="0" w:line="240" w:lineRule="auto"/>
        <w:jc w:val="both"/>
        <w:rPr>
          <w:rFonts w:cs="Verdana"/>
          <w:color w:val="000000"/>
          <w:szCs w:val="18"/>
        </w:rPr>
      </w:pPr>
    </w:p>
    <w:p w14:paraId="201646B1" w14:textId="77777777" w:rsidR="00002CF2" w:rsidRDefault="00002CF2" w:rsidP="00002CF2">
      <w:pPr>
        <w:pStyle w:val="Geenafstand"/>
        <w:numPr>
          <w:ilvl w:val="0"/>
          <w:numId w:val="14"/>
        </w:numPr>
        <w:spacing w:line="276" w:lineRule="auto"/>
        <w:jc w:val="both"/>
      </w:pPr>
      <w:r>
        <w:t xml:space="preserve">Douane, </w:t>
      </w:r>
      <w:r w:rsidRPr="00F279C6">
        <w:rPr>
          <w:szCs w:val="18"/>
        </w:rPr>
        <w:t>valt onder het ministerie van Financiën;</w:t>
      </w:r>
    </w:p>
    <w:p w14:paraId="11A2B02C" w14:textId="77777777" w:rsidR="00002CF2" w:rsidRDefault="00002CF2" w:rsidP="00002CF2">
      <w:pPr>
        <w:pStyle w:val="Geenafstand"/>
        <w:numPr>
          <w:ilvl w:val="0"/>
          <w:numId w:val="14"/>
        </w:numPr>
        <w:spacing w:line="276" w:lineRule="auto"/>
        <w:jc w:val="both"/>
      </w:pPr>
      <w:r>
        <w:t xml:space="preserve">Belastingdienst, </w:t>
      </w:r>
      <w:r w:rsidRPr="00F279C6">
        <w:rPr>
          <w:szCs w:val="18"/>
        </w:rPr>
        <w:t>valt ond</w:t>
      </w:r>
      <w:r>
        <w:rPr>
          <w:szCs w:val="18"/>
        </w:rPr>
        <w:t>er het ministerie van Financiën.</w:t>
      </w:r>
    </w:p>
    <w:p w14:paraId="1C365934" w14:textId="276D0DE6" w:rsidR="006C15C8" w:rsidRPr="006C15C8" w:rsidRDefault="006C15C8" w:rsidP="00D47CFB">
      <w:pPr>
        <w:pStyle w:val="Lijstalinea"/>
        <w:numPr>
          <w:ilvl w:val="0"/>
          <w:numId w:val="14"/>
        </w:numPr>
        <w:autoSpaceDE w:val="0"/>
        <w:autoSpaceDN w:val="0"/>
        <w:adjustRightInd w:val="0"/>
        <w:spacing w:after="47" w:line="240" w:lineRule="auto"/>
        <w:jc w:val="both"/>
        <w:rPr>
          <w:rFonts w:cs="Verdana"/>
          <w:color w:val="000000"/>
          <w:szCs w:val="18"/>
        </w:rPr>
      </w:pPr>
      <w:r w:rsidRPr="006C15C8">
        <w:rPr>
          <w:rFonts w:cs="Verdana"/>
          <w:color w:val="000000"/>
          <w:szCs w:val="18"/>
        </w:rPr>
        <w:t>Koninklijke Marechaussee (</w:t>
      </w:r>
      <w:proofErr w:type="spellStart"/>
      <w:r w:rsidRPr="006C15C8">
        <w:rPr>
          <w:rFonts w:cs="Verdana"/>
          <w:color w:val="000000"/>
          <w:szCs w:val="18"/>
        </w:rPr>
        <w:t>Kmar</w:t>
      </w:r>
      <w:proofErr w:type="spellEnd"/>
      <w:r w:rsidRPr="006C15C8">
        <w:rPr>
          <w:rFonts w:cs="Verdana"/>
          <w:color w:val="000000"/>
          <w:szCs w:val="18"/>
        </w:rPr>
        <w:t xml:space="preserve">). De </w:t>
      </w:r>
      <w:proofErr w:type="spellStart"/>
      <w:r w:rsidRPr="006C15C8">
        <w:rPr>
          <w:rFonts w:cs="Verdana"/>
          <w:color w:val="000000"/>
          <w:szCs w:val="18"/>
        </w:rPr>
        <w:t>Kmar</w:t>
      </w:r>
      <w:proofErr w:type="spellEnd"/>
      <w:r w:rsidRPr="006C15C8">
        <w:rPr>
          <w:rFonts w:cs="Verdana"/>
          <w:color w:val="000000"/>
          <w:szCs w:val="18"/>
        </w:rPr>
        <w:t xml:space="preserve"> valt onder het ministerie van Defensie en voert een aantal politietaken uit waaronder de beveiliging van het koninklijk Huis en de polit</w:t>
      </w:r>
      <w:r w:rsidR="00AC2F13">
        <w:rPr>
          <w:rFonts w:cs="Verdana"/>
          <w:color w:val="000000"/>
          <w:szCs w:val="18"/>
        </w:rPr>
        <w:t>ietaken op luchthaven Schiphol.</w:t>
      </w:r>
    </w:p>
    <w:p w14:paraId="6C08CE92" w14:textId="25D831A2" w:rsidR="006C15C8" w:rsidRPr="006C15C8" w:rsidRDefault="006C15C8" w:rsidP="00D47CFB">
      <w:pPr>
        <w:pStyle w:val="Lijstalinea"/>
        <w:numPr>
          <w:ilvl w:val="0"/>
          <w:numId w:val="14"/>
        </w:numPr>
        <w:autoSpaceDE w:val="0"/>
        <w:autoSpaceDN w:val="0"/>
        <w:adjustRightInd w:val="0"/>
        <w:spacing w:after="47" w:line="240" w:lineRule="auto"/>
        <w:jc w:val="both"/>
        <w:rPr>
          <w:rFonts w:cs="Verdana"/>
          <w:color w:val="000000"/>
          <w:szCs w:val="18"/>
        </w:rPr>
      </w:pPr>
      <w:r w:rsidRPr="006C15C8">
        <w:rPr>
          <w:rFonts w:cs="Verdana"/>
          <w:color w:val="000000"/>
          <w:szCs w:val="18"/>
        </w:rPr>
        <w:t xml:space="preserve">De Rijksrecherche (RR). De RR bewaakt de integriteit van Nederland. Hiertoe onderzoekt de Rijksrecherche vermoedelijke strafbare feiten in opdracht van het College van Procureurs-generaal. </w:t>
      </w:r>
    </w:p>
    <w:p w14:paraId="78EF4DD2" w14:textId="3E26DCB5" w:rsidR="00836FD3" w:rsidRPr="00E40BD1" w:rsidRDefault="006C15C8" w:rsidP="00D47CFB">
      <w:pPr>
        <w:pStyle w:val="Lijstalinea"/>
        <w:numPr>
          <w:ilvl w:val="0"/>
          <w:numId w:val="14"/>
        </w:numPr>
        <w:autoSpaceDE w:val="0"/>
        <w:autoSpaceDN w:val="0"/>
        <w:adjustRightInd w:val="0"/>
        <w:spacing w:after="0" w:line="240" w:lineRule="auto"/>
        <w:jc w:val="both"/>
        <w:rPr>
          <w:rFonts w:cs="Verdana"/>
          <w:color w:val="000000"/>
          <w:szCs w:val="18"/>
        </w:rPr>
      </w:pPr>
      <w:r w:rsidRPr="006C15C8">
        <w:rPr>
          <w:rFonts w:cs="Verdana"/>
          <w:color w:val="000000"/>
          <w:szCs w:val="18"/>
        </w:rPr>
        <w:t>Inspectie voor Gezondheidszorg en Jeugd (IGJ). De IGJ houdt toezicht op de kwaliteit en veiligheid van de zorg en jeugdhulp in Nederland en valt onder het ministerie van Volksgezondheid, Welzijn en Sport.</w:t>
      </w:r>
    </w:p>
    <w:sectPr w:rsidR="00836FD3" w:rsidRPr="00E40BD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1638DB" w14:textId="77777777" w:rsidR="00B03B22" w:rsidRDefault="00B03B22" w:rsidP="00B03B22">
      <w:pPr>
        <w:spacing w:after="0" w:line="240" w:lineRule="auto"/>
      </w:pPr>
      <w:r>
        <w:separator/>
      </w:r>
    </w:p>
  </w:endnote>
  <w:endnote w:type="continuationSeparator" w:id="0">
    <w:p w14:paraId="079754F7" w14:textId="77777777" w:rsidR="00B03B22" w:rsidRDefault="00B03B22" w:rsidP="00B03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C1387" w14:textId="77777777" w:rsidR="00B03B22" w:rsidRDefault="00B03B22" w:rsidP="00B03B22">
      <w:pPr>
        <w:spacing w:after="0" w:line="240" w:lineRule="auto"/>
      </w:pPr>
      <w:r>
        <w:separator/>
      </w:r>
    </w:p>
  </w:footnote>
  <w:footnote w:type="continuationSeparator" w:id="0">
    <w:p w14:paraId="44559517" w14:textId="77777777" w:rsidR="00B03B22" w:rsidRDefault="00B03B22" w:rsidP="00B03B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432786" w14:textId="77777777" w:rsidR="00B03B22" w:rsidRDefault="00B03B22">
    <w:pPr>
      <w:pStyle w:val="Koptekst"/>
    </w:pPr>
    <w:r>
      <w:rPr>
        <w:noProof/>
        <w:lang w:eastAsia="nl-NL"/>
      </w:rPr>
      <w:drawing>
        <wp:inline distT="0" distB="0" distL="0" distR="0" wp14:anchorId="23450BB3" wp14:editId="2ADE86A1">
          <wp:extent cx="5010150" cy="871766"/>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RO_BD_Logo_6_RGB_pos_nl[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10150" cy="871766"/>
                  </a:xfrm>
                  <a:prstGeom prst="rect">
                    <a:avLst/>
                  </a:prstGeom>
                  <a:noFill/>
                  <a:ln>
                    <a:noFill/>
                  </a:ln>
                </pic:spPr>
              </pic:pic>
            </a:graphicData>
          </a:graphic>
        </wp:inline>
      </w:drawing>
    </w:r>
  </w:p>
  <w:p w14:paraId="495016BF" w14:textId="77777777" w:rsidR="00B03B22" w:rsidRDefault="00B03B22">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B342A"/>
    <w:multiLevelType w:val="hybridMultilevel"/>
    <w:tmpl w:val="DCEAA8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175A18"/>
    <w:multiLevelType w:val="hybridMultilevel"/>
    <w:tmpl w:val="492448BA"/>
    <w:lvl w:ilvl="0" w:tplc="A8704FA0">
      <w:start w:val="3845"/>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311E45"/>
    <w:multiLevelType w:val="hybridMultilevel"/>
    <w:tmpl w:val="0DFCE6F6"/>
    <w:lvl w:ilvl="0" w:tplc="4EC44DA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4D3C29"/>
    <w:multiLevelType w:val="hybridMultilevel"/>
    <w:tmpl w:val="3C3C44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E50017"/>
    <w:multiLevelType w:val="multilevel"/>
    <w:tmpl w:val="249846F2"/>
    <w:lvl w:ilvl="0">
      <w:start w:val="1"/>
      <w:numFmt w:val="decimal"/>
      <w:lvlText w:val="%1."/>
      <w:lvlJc w:val="left"/>
      <w:pPr>
        <w:ind w:left="360" w:hanging="360"/>
      </w:pPr>
    </w:lvl>
    <w:lvl w:ilvl="1">
      <w:start w:val="1"/>
      <w:numFmt w:val="decimal"/>
      <w:lvlText w:val="%1.%2."/>
      <w:lvlJc w:val="left"/>
      <w:pPr>
        <w:ind w:left="792" w:hanging="432"/>
      </w:pPr>
      <w:rPr>
        <w:rFonts w:hint="default"/>
        <w:b w:val="0"/>
      </w:r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8CC34CC"/>
    <w:multiLevelType w:val="hybridMultilevel"/>
    <w:tmpl w:val="085648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CE141D6"/>
    <w:multiLevelType w:val="hybridMultilevel"/>
    <w:tmpl w:val="F17A6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5E94133"/>
    <w:multiLevelType w:val="hybridMultilevel"/>
    <w:tmpl w:val="E62EF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E61325D"/>
    <w:multiLevelType w:val="hybridMultilevel"/>
    <w:tmpl w:val="7E3E88A8"/>
    <w:lvl w:ilvl="0" w:tplc="B826263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FF359C1"/>
    <w:multiLevelType w:val="hybridMultilevel"/>
    <w:tmpl w:val="24FC19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3"/>
  </w:num>
  <w:num w:numId="4">
    <w:abstractNumId w:val="6"/>
  </w:num>
  <w:num w:numId="5">
    <w:abstractNumId w:val="8"/>
  </w:num>
  <w:num w:numId="6">
    <w:abstractNumId w:val="9"/>
  </w:num>
  <w:num w:numId="7">
    <w:abstractNumId w:val="5"/>
  </w:num>
  <w:num w:numId="8">
    <w:abstractNumId w:val="10"/>
  </w:num>
  <w:num w:numId="9">
    <w:abstractNumId w:val="13"/>
  </w:num>
  <w:num w:numId="10">
    <w:abstractNumId w:val="1"/>
  </w:num>
  <w:num w:numId="11">
    <w:abstractNumId w:val="11"/>
  </w:num>
  <w:num w:numId="12">
    <w:abstractNumId w:val="12"/>
  </w:num>
  <w:num w:numId="13">
    <w:abstractNumId w:val="2"/>
  </w:num>
  <w:num w:numId="14">
    <w:abstractNumId w:val="14"/>
  </w:num>
  <w:num w:numId="15">
    <w:abstractNumId w:val="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B22"/>
    <w:rsid w:val="00002CF2"/>
    <w:rsid w:val="000359A1"/>
    <w:rsid w:val="0005311F"/>
    <w:rsid w:val="000D6C77"/>
    <w:rsid w:val="000E4513"/>
    <w:rsid w:val="000F0A32"/>
    <w:rsid w:val="00123231"/>
    <w:rsid w:val="001E10EF"/>
    <w:rsid w:val="002819EC"/>
    <w:rsid w:val="002A6674"/>
    <w:rsid w:val="002E04FD"/>
    <w:rsid w:val="00310B62"/>
    <w:rsid w:val="004069A0"/>
    <w:rsid w:val="004D7CA0"/>
    <w:rsid w:val="005775D8"/>
    <w:rsid w:val="005F44D8"/>
    <w:rsid w:val="006C15C8"/>
    <w:rsid w:val="006E0DA1"/>
    <w:rsid w:val="00836FD3"/>
    <w:rsid w:val="008C4753"/>
    <w:rsid w:val="0094229C"/>
    <w:rsid w:val="00A7400C"/>
    <w:rsid w:val="00AC2F13"/>
    <w:rsid w:val="00B03B22"/>
    <w:rsid w:val="00B60AB4"/>
    <w:rsid w:val="00BD0062"/>
    <w:rsid w:val="00D47CFB"/>
    <w:rsid w:val="00D76A6B"/>
    <w:rsid w:val="00D937E8"/>
    <w:rsid w:val="00DF2D1A"/>
    <w:rsid w:val="00E273F6"/>
    <w:rsid w:val="00E40BD1"/>
    <w:rsid w:val="00E45B7C"/>
    <w:rsid w:val="00F106CB"/>
    <w:rsid w:val="00F10AD0"/>
    <w:rsid w:val="00FB4D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D084"/>
  <w15:chartTrackingRefBased/>
  <w15:docId w15:val="{9C7AEFFF-1416-4BB2-9179-DB37A6CB8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03B22"/>
    <w:pPr>
      <w:spacing w:after="160" w:line="259" w:lineRule="auto"/>
    </w:pPr>
    <w:rPr>
      <w:rFonts w:ascii="Verdana" w:hAnsi="Verdana"/>
      <w:sz w:val="18"/>
    </w:rPr>
  </w:style>
  <w:style w:type="paragraph" w:styleId="Kop1">
    <w:name w:val="heading 1"/>
    <w:basedOn w:val="Standaard"/>
    <w:next w:val="Standaard"/>
    <w:link w:val="Kop1Char"/>
    <w:uiPriority w:val="9"/>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9"/>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aliases w:val="Reference List"/>
    <w:basedOn w:val="Standaard"/>
    <w:link w:val="LijstalineaChar"/>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uiPriority w:val="3"/>
    <w:qFormat/>
    <w:rsid w:val="000E4513"/>
    <w:pPr>
      <w:spacing w:after="0" w:line="240" w:lineRule="auto"/>
    </w:pPr>
    <w:rPr>
      <w:rFonts w:ascii="Verdana" w:hAnsi="Verdana"/>
      <w:sz w:val="18"/>
    </w:rPr>
  </w:style>
  <w:style w:type="paragraph" w:styleId="Koptekst">
    <w:name w:val="header"/>
    <w:basedOn w:val="Standaard"/>
    <w:link w:val="KoptekstChar"/>
    <w:uiPriority w:val="99"/>
    <w:unhideWhenUsed/>
    <w:rsid w:val="00B03B2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03B22"/>
    <w:rPr>
      <w:rFonts w:ascii="Verdana" w:hAnsi="Verdana"/>
      <w:sz w:val="18"/>
    </w:rPr>
  </w:style>
  <w:style w:type="paragraph" w:styleId="Voettekst">
    <w:name w:val="footer"/>
    <w:basedOn w:val="Standaard"/>
    <w:link w:val="VoettekstChar"/>
    <w:uiPriority w:val="99"/>
    <w:unhideWhenUsed/>
    <w:rsid w:val="00B03B2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03B22"/>
    <w:rPr>
      <w:rFonts w:ascii="Verdana" w:hAnsi="Verdana"/>
      <w:sz w:val="18"/>
    </w:rPr>
  </w:style>
  <w:style w:type="character" w:styleId="Verwijzingopmerking">
    <w:name w:val="annotation reference"/>
    <w:basedOn w:val="Standaardalinea-lettertype"/>
    <w:uiPriority w:val="99"/>
    <w:semiHidden/>
    <w:unhideWhenUsed/>
    <w:rsid w:val="0094229C"/>
    <w:rPr>
      <w:sz w:val="16"/>
      <w:szCs w:val="16"/>
    </w:rPr>
  </w:style>
  <w:style w:type="paragraph" w:styleId="Tekstopmerking">
    <w:name w:val="annotation text"/>
    <w:basedOn w:val="Standaard"/>
    <w:link w:val="TekstopmerkingChar"/>
    <w:uiPriority w:val="99"/>
    <w:unhideWhenUsed/>
    <w:rsid w:val="0094229C"/>
    <w:pPr>
      <w:spacing w:line="240" w:lineRule="auto"/>
    </w:pPr>
    <w:rPr>
      <w:sz w:val="20"/>
      <w:szCs w:val="20"/>
    </w:rPr>
  </w:style>
  <w:style w:type="character" w:customStyle="1" w:styleId="TekstopmerkingChar">
    <w:name w:val="Tekst opmerking Char"/>
    <w:basedOn w:val="Standaardalinea-lettertype"/>
    <w:link w:val="Tekstopmerking"/>
    <w:uiPriority w:val="99"/>
    <w:rsid w:val="0094229C"/>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94229C"/>
    <w:rPr>
      <w:b/>
      <w:bCs/>
    </w:rPr>
  </w:style>
  <w:style w:type="character" w:customStyle="1" w:styleId="OnderwerpvanopmerkingChar">
    <w:name w:val="Onderwerp van opmerking Char"/>
    <w:basedOn w:val="TekstopmerkingChar"/>
    <w:link w:val="Onderwerpvanopmerking"/>
    <w:uiPriority w:val="99"/>
    <w:semiHidden/>
    <w:rsid w:val="0094229C"/>
    <w:rPr>
      <w:rFonts w:ascii="Verdana" w:hAnsi="Verdana"/>
      <w:b/>
      <w:bCs/>
      <w:sz w:val="20"/>
      <w:szCs w:val="20"/>
    </w:rPr>
  </w:style>
  <w:style w:type="paragraph" w:styleId="Ballontekst">
    <w:name w:val="Balloon Text"/>
    <w:basedOn w:val="Standaard"/>
    <w:link w:val="BallontekstChar"/>
    <w:uiPriority w:val="99"/>
    <w:semiHidden/>
    <w:unhideWhenUsed/>
    <w:rsid w:val="0094229C"/>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4229C"/>
    <w:rPr>
      <w:rFonts w:ascii="Segoe UI" w:hAnsi="Segoe UI" w:cs="Segoe UI"/>
      <w:sz w:val="18"/>
      <w:szCs w:val="18"/>
    </w:rPr>
  </w:style>
  <w:style w:type="character" w:customStyle="1" w:styleId="LijstalineaChar">
    <w:name w:val="Lijstalinea Char"/>
    <w:aliases w:val="Reference List Char"/>
    <w:basedOn w:val="Standaardalinea-lettertype"/>
    <w:link w:val="Lijstalinea"/>
    <w:uiPriority w:val="34"/>
    <w:locked/>
    <w:rsid w:val="006C15C8"/>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064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0B461-A187-4DB2-B35C-93B7133C3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270</Words>
  <Characters>1489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 van Bergen</dc:creator>
  <cp:keywords/>
  <dc:description/>
  <cp:lastModifiedBy>Dzenaida D. Husaric</cp:lastModifiedBy>
  <cp:revision>18</cp:revision>
  <dcterms:created xsi:type="dcterms:W3CDTF">2021-09-14T11:51:00Z</dcterms:created>
  <dcterms:modified xsi:type="dcterms:W3CDTF">2022-11-09T13:08:00Z</dcterms:modified>
</cp:coreProperties>
</file>