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340B1" w14:textId="3CA6034C" w:rsidR="00D51EF1" w:rsidRDefault="004E387B">
      <w:r>
        <w:rPr>
          <w:noProof/>
          <w:lang w:val="en-US"/>
        </w:rPr>
        <mc:AlternateContent>
          <mc:Choice Requires="wps">
            <w:drawing>
              <wp:anchor distT="0" distB="0" distL="114300" distR="114300" simplePos="0" relativeHeight="251670016" behindDoc="0" locked="0" layoutInCell="1" allowOverlap="1" wp14:anchorId="2327BDFB" wp14:editId="1DBC0ACB">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74406FD6" w:rsidR="00B66193" w:rsidRDefault="001141EA" w:rsidP="007A02A4">
                            <w:r>
                              <w:t>EA2022-05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6" style="position:absolute;margin-left:96.05pt;margin-top:612.7pt;width:219.9pt;height:22.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" fillcolor="white [3212]" stroked="f" strokeweight="2pt">
                <v:textbox>
                  <w:txbxContent>
                    <w:p w14:paraId="6917336F" w14:textId="74406FD6" w:rsidR="00B66193" w:rsidRDefault="001141EA" w:rsidP="007A02A4">
                      <w:r>
                        <w:t>EA2022-05</w:t>
                      </w:r>
                    </w:p>
                  </w:txbxContent>
                </v:textbox>
              </v:rect>
            </w:pict>
          </mc:Fallback>
        </mc:AlternateContent>
      </w:r>
      <w:r>
        <w:rPr>
          <w:noProof/>
          <w:lang w:val="en-US"/>
        </w:rPr>
        <mc:AlternateContent>
          <mc:Choice Requires="wps">
            <w:drawing>
              <wp:anchor distT="0" distB="0" distL="114300" distR="114300" simplePos="0" relativeHeight="251671040" behindDoc="0" locked="0" layoutInCell="1" allowOverlap="1" wp14:anchorId="3D6D9A59" wp14:editId="51640A06">
                <wp:simplePos x="0" y="0"/>
                <wp:positionH relativeFrom="column">
                  <wp:posOffset>1216545</wp:posOffset>
                </wp:positionH>
                <wp:positionV relativeFrom="paragraph">
                  <wp:posOffset>8173027</wp:posOffset>
                </wp:positionV>
                <wp:extent cx="2797925" cy="281940"/>
                <wp:effectExtent l="0" t="0" r="2540" b="3810"/>
                <wp:wrapNone/>
                <wp:docPr id="15" name="Rechthoek 15"/>
                <wp:cNvGraphicFramePr/>
                <a:graphic xmlns:a="http://schemas.openxmlformats.org/drawingml/2006/main">
                  <a:graphicData uri="http://schemas.microsoft.com/office/word/2010/wordprocessingShape">
                    <wps:wsp>
                      <wps:cNvSpPr/>
                      <wps:spPr>
                        <a:xfrm>
                          <a:off x="0" y="0"/>
                          <a:ext cx="2797925"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7F5BFD05" w:rsidR="00B66193" w:rsidRPr="0007151F" w:rsidRDefault="00D95BAB" w:rsidP="007A02A4">
                            <w:r w:rsidRPr="0007151F">
                              <w:t>48000000-8</w:t>
                            </w:r>
                            <w:r w:rsidR="00D64A55" w:rsidRPr="0007151F">
                              <w:t xml:space="preserve"> / 72263000</w:t>
                            </w:r>
                          </w:p>
                          <w:p w14:paraId="4680607A" w14:textId="4601F619" w:rsidR="00D64A55" w:rsidRDefault="00D64A55" w:rsidP="007A02A4">
                            <w:pPr>
                              <w:rPr>
                                <w:rFonts w:ascii="Helvetica" w:hAnsi="Helvetica" w:cs="Helvetica"/>
                                <w:color w:val="000000"/>
                                <w:sz w:val="28"/>
                                <w:szCs w:val="28"/>
                                <w:shd w:val="clear" w:color="auto" w:fill="FFFFFF"/>
                              </w:rPr>
                            </w:pPr>
                          </w:p>
                          <w:p w14:paraId="544AE563" w14:textId="77777777" w:rsidR="00D64A55" w:rsidRDefault="00D64A55" w:rsidP="007A02A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7" style="position:absolute;margin-left:95.8pt;margin-top:643.55pt;width:220.3pt;height:2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" fillcolor="white [3212]" stroked="f" strokeweight="2pt">
                <v:textbox>
                  <w:txbxContent>
                    <w:p w14:paraId="2E3217D8" w14:textId="7F5BFD05" w:rsidR="00B66193" w:rsidRPr="0007151F" w:rsidRDefault="00D95BAB" w:rsidP="007A02A4">
                      <w:r w:rsidRPr="0007151F">
                        <w:t>48000000-8</w:t>
                      </w:r>
                      <w:r w:rsidR="00D64A55" w:rsidRPr="0007151F">
                        <w:t xml:space="preserve"> / 72263000</w:t>
                      </w:r>
                    </w:p>
                    <w:p w14:paraId="4680607A" w14:textId="4601F619" w:rsidR="00D64A55" w:rsidRDefault="00D64A55" w:rsidP="007A02A4">
                      <w:pPr>
                        <w:rPr>
                          <w:rFonts w:ascii="Helvetica" w:hAnsi="Helvetica" w:cs="Helvetica"/>
                          <w:color w:val="000000"/>
                          <w:sz w:val="28"/>
                          <w:szCs w:val="28"/>
                          <w:shd w:val="clear" w:color="auto" w:fill="FFFFFF"/>
                        </w:rPr>
                      </w:pPr>
                    </w:p>
                    <w:p w14:paraId="544AE563" w14:textId="77777777" w:rsidR="00D64A55" w:rsidRDefault="00D64A55" w:rsidP="007A02A4"/>
                  </w:txbxContent>
                </v:textbox>
              </v:rect>
            </w:pict>
          </mc:Fallback>
        </mc:AlternateContent>
      </w:r>
      <w:r>
        <w:rPr>
          <w:noProof/>
          <w:lang w:val="en-US"/>
        </w:rPr>
        <mc:AlternateContent>
          <mc:Choice Requires="wps">
            <w:drawing>
              <wp:anchor distT="0" distB="0" distL="114300" distR="114300" simplePos="0" relativeHeight="251666944" behindDoc="0" locked="0" layoutInCell="1" allowOverlap="1" wp14:anchorId="011B13FD" wp14:editId="786AA905">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B66193" w:rsidRDefault="00B661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8" type="#_x0000_t202" style="position:absolute;margin-left:95.8pt;margin-top:543.6pt;width:260.6pt;height:173.8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B66193" w:rsidRDefault="00B66193"/>
                  </w:txbxContent>
                </v:textbox>
                <w10:wrap anchorx="margin"/>
              </v:shape>
            </w:pict>
          </mc:Fallback>
        </mc:AlternateContent>
      </w:r>
      <w:r>
        <w:rPr>
          <w:noProof/>
          <w:lang w:val="en-US"/>
        </w:rPr>
        <mc:AlternateContent>
          <mc:Choice Requires="wps">
            <w:drawing>
              <wp:anchor distT="0" distB="0" distL="114300" distR="114300" simplePos="0" relativeHeight="251672064" behindDoc="0" locked="0" layoutInCell="1" allowOverlap="1" wp14:anchorId="2BD1C17B" wp14:editId="7DC09EA2">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66D72E4A" w:rsidR="00B66193" w:rsidRDefault="001141EA" w:rsidP="007A02A4">
                            <w:r>
                              <w:t>Conny Naafs en Cynthia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9" style="position:absolute;margin-left:95.75pt;margin-top:678.4pt;width:220.3pt;height:30.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fillcolor="white [3212]" stroked="f" strokeweight="2pt">
                <v:textbox>
                  <w:txbxContent>
                    <w:p w14:paraId="5A133F83" w14:textId="66D72E4A" w:rsidR="00B66193" w:rsidRDefault="001141EA" w:rsidP="007A02A4">
                      <w:r>
                        <w:t>Conny Naafs en Cynthia van der Roest</w:t>
                      </w:r>
                    </w:p>
                  </w:txbxContent>
                </v:textbox>
              </v:rect>
            </w:pict>
          </mc:Fallback>
        </mc:AlternateContent>
      </w:r>
      <w:r>
        <w:rPr>
          <w:noProof/>
          <w:lang w:val="en-US"/>
        </w:rPr>
        <mc:AlternateContent>
          <mc:Choice Requires="wps">
            <w:drawing>
              <wp:anchor distT="0" distB="0" distL="114300" distR="114300" simplePos="0" relativeHeight="251668992" behindDoc="0" locked="0" layoutInCell="1" allowOverlap="1" wp14:anchorId="2139640F" wp14:editId="0160C27D">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26EA8" w14:textId="318B57ED" w:rsidR="00B66193" w:rsidRDefault="004B00C1" w:rsidP="007A02A4">
                            <w:r>
                              <w:t>7-11-2022</w:t>
                            </w:r>
                          </w:p>
                          <w:p w14:paraId="45BB4560" w14:textId="77777777" w:rsidR="00B66193" w:rsidRDefault="00B6619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margin-left:95.7pt;margin-top:579.7pt;width:222pt;height:21.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fillcolor="white [3212]" stroked="f" strokeweight="2pt">
                <v:textbox>
                  <w:txbxContent>
                    <w:p w14:paraId="03726EA8" w14:textId="318B57ED" w:rsidR="00B66193" w:rsidRDefault="004B00C1" w:rsidP="007A02A4">
                      <w:r>
                        <w:t>7-11-2022</w:t>
                      </w:r>
                    </w:p>
                    <w:p w14:paraId="45BB4560" w14:textId="77777777" w:rsidR="00B66193" w:rsidRDefault="00B66193"/>
                  </w:txbxContent>
                </v:textbox>
              </v:rect>
            </w:pict>
          </mc:Fallback>
        </mc:AlternateContent>
      </w:r>
      <w:r>
        <w:rPr>
          <w:noProof/>
          <w:lang w:val="en-US"/>
        </w:rPr>
        <mc:AlternateContent>
          <mc:Choice Requires="wps">
            <w:drawing>
              <wp:anchor distT="0" distB="0" distL="114300" distR="114300" simplePos="0" relativeHeight="251667968"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79A0A9D8" w:rsidR="00B66193" w:rsidRDefault="004B00C1"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5pt;margin-top:547.95pt;width:222.05pt;height:21.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79A0A9D8" w:rsidR="00B66193" w:rsidRDefault="004B00C1" w:rsidP="001176E9">
                      <w:r>
                        <w:t>DEF</w:t>
                      </w:r>
                    </w:p>
                  </w:txbxContent>
                </v:textbox>
              </v:rect>
            </w:pict>
          </mc:Fallback>
        </mc:AlternateContent>
      </w:r>
      <w:r w:rsidR="00EE5141">
        <w:rPr>
          <w:noProof/>
          <w:lang w:val="en-US"/>
        </w:rPr>
        <mc:AlternateContent>
          <mc:Choice Requires="wps">
            <w:drawing>
              <wp:anchor distT="0" distB="0" distL="114300" distR="114300" simplePos="0" relativeHeight="251664896"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3BEF8A30" w:rsidR="00B66193" w:rsidRPr="0026731E" w:rsidRDefault="00B66193" w:rsidP="00D51EF1">
                            <w:pPr>
                              <w:pStyle w:val="Titel"/>
                              <w:jc w:val="center"/>
                              <w:rPr>
                                <w:sz w:val="32"/>
                                <w:szCs w:val="32"/>
                              </w:rPr>
                            </w:pPr>
                            <w:r>
                              <w:rPr>
                                <w:rStyle w:val="TitelChar"/>
                                <w:color w:val="FFFFFF" w:themeColor="background1"/>
                              </w:rPr>
                              <w:t>Europese Aanbesteding</w:t>
                            </w:r>
                            <w:r w:rsidRPr="0026731E">
                              <w:rPr>
                                <w:b/>
                                <w:sz w:val="40"/>
                                <w:szCs w:val="40"/>
                              </w:rPr>
                              <w:br/>
                            </w:r>
                            <w:r w:rsidR="001141EA">
                              <w:rPr>
                                <w:rStyle w:val="TitelChar"/>
                                <w:color w:val="FFFFFF" w:themeColor="background1"/>
                              </w:rPr>
                              <w:t>E-HRM systeem en Salarisverwerking</w:t>
                            </w:r>
                            <w:r w:rsidRPr="0026731E">
                              <w:rPr>
                                <w:rStyle w:val="TitelChar"/>
                                <w:color w:val="FFFFFF" w:themeColor="background1"/>
                              </w:rPr>
                              <w:t xml:space="preserve"> </w:t>
                            </w:r>
                            <w:r w:rsidRPr="0026731E">
                              <w:rPr>
                                <w:sz w:val="32"/>
                                <w:szCs w:val="32"/>
                              </w:rPr>
                              <w:br/>
                            </w:r>
                          </w:p>
                          <w:p w14:paraId="70D25FE4" w14:textId="4CB83750" w:rsidR="00B66193" w:rsidRPr="0026731E" w:rsidRDefault="00B66193"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6489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3BEF8A30" w:rsidR="00B66193" w:rsidRPr="0026731E" w:rsidRDefault="00B66193" w:rsidP="00D51EF1">
                      <w:pPr>
                        <w:pStyle w:val="Titel"/>
                        <w:jc w:val="center"/>
                        <w:rPr>
                          <w:sz w:val="32"/>
                          <w:szCs w:val="32"/>
                        </w:rPr>
                      </w:pPr>
                      <w:r>
                        <w:rPr>
                          <w:rStyle w:val="TitelChar"/>
                          <w:color w:val="FFFFFF" w:themeColor="background1"/>
                        </w:rPr>
                        <w:t>Europese Aanbesteding</w:t>
                      </w:r>
                      <w:r w:rsidRPr="0026731E">
                        <w:rPr>
                          <w:b/>
                          <w:sz w:val="40"/>
                          <w:szCs w:val="40"/>
                        </w:rPr>
                        <w:br/>
                      </w:r>
                      <w:r w:rsidR="001141EA">
                        <w:rPr>
                          <w:rStyle w:val="TitelChar"/>
                          <w:color w:val="FFFFFF" w:themeColor="background1"/>
                        </w:rPr>
                        <w:t>E-HRM systeem en Salarisverwerking</w:t>
                      </w:r>
                      <w:r w:rsidRPr="0026731E">
                        <w:rPr>
                          <w:rStyle w:val="TitelChar"/>
                          <w:color w:val="FFFFFF" w:themeColor="background1"/>
                        </w:rPr>
                        <w:t xml:space="preserve"> </w:t>
                      </w:r>
                      <w:r w:rsidRPr="0026731E">
                        <w:rPr>
                          <w:sz w:val="32"/>
                          <w:szCs w:val="32"/>
                        </w:rPr>
                        <w:br/>
                      </w:r>
                    </w:p>
                    <w:p w14:paraId="70D25FE4" w14:textId="4CB83750" w:rsidR="00B66193" w:rsidRPr="0026731E" w:rsidRDefault="00B66193"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61824"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B66193" w:rsidRDefault="00B66193" w:rsidP="0023709F">
                            <w:pPr>
                              <w:ind w:left="720"/>
                              <w:rPr>
                                <w:color w:val="FFFFFF" w:themeColor="background1"/>
                              </w:rPr>
                            </w:pPr>
                          </w:p>
                          <w:p w14:paraId="511F1C37" w14:textId="77777777" w:rsidR="00B66193" w:rsidRDefault="00B66193" w:rsidP="0023709F">
                            <w:pPr>
                              <w:ind w:left="720"/>
                              <w:rPr>
                                <w:color w:val="FFFFFF" w:themeColor="background1"/>
                              </w:rPr>
                            </w:pPr>
                          </w:p>
                          <w:p w14:paraId="22134D0C" w14:textId="77777777" w:rsidR="00B66193" w:rsidRDefault="00B66193" w:rsidP="0023709F">
                            <w:pPr>
                              <w:ind w:left="720"/>
                              <w:rPr>
                                <w:color w:val="FFFFFF" w:themeColor="background1"/>
                              </w:rPr>
                            </w:pPr>
                          </w:p>
                          <w:p w14:paraId="0CDADDEE" w14:textId="77777777" w:rsidR="00B66193" w:rsidRDefault="00B66193" w:rsidP="0023709F">
                            <w:pPr>
                              <w:ind w:left="720"/>
                              <w:rPr>
                                <w:color w:val="FFFFFF" w:themeColor="background1"/>
                              </w:rPr>
                            </w:pPr>
                          </w:p>
                          <w:p w14:paraId="3C6B3603" w14:textId="77777777" w:rsidR="00B66193" w:rsidRDefault="00B66193" w:rsidP="0023709F">
                            <w:pPr>
                              <w:ind w:left="720"/>
                              <w:rPr>
                                <w:color w:val="FFFFFF" w:themeColor="background1"/>
                              </w:rPr>
                            </w:pPr>
                          </w:p>
                          <w:p w14:paraId="47A391CA" w14:textId="77777777" w:rsidR="00B66193" w:rsidRDefault="00B66193" w:rsidP="0023709F">
                            <w:pPr>
                              <w:ind w:left="720"/>
                              <w:rPr>
                                <w:color w:val="FFFFFF" w:themeColor="background1"/>
                              </w:rPr>
                            </w:pPr>
                          </w:p>
                          <w:p w14:paraId="12AAE32C" w14:textId="77777777" w:rsidR="00B66193" w:rsidRDefault="00B66193" w:rsidP="0023709F">
                            <w:pPr>
                              <w:ind w:left="720"/>
                              <w:rPr>
                                <w:color w:val="FFFFFF" w:themeColor="background1"/>
                              </w:rPr>
                            </w:pPr>
                          </w:p>
                          <w:p w14:paraId="7F2821F7" w14:textId="77777777" w:rsidR="00B66193" w:rsidRDefault="00B66193" w:rsidP="0023709F">
                            <w:pPr>
                              <w:ind w:left="720"/>
                              <w:rPr>
                                <w:color w:val="FFFFFF" w:themeColor="background1"/>
                              </w:rPr>
                            </w:pPr>
                          </w:p>
                          <w:p w14:paraId="7C3FBE81" w14:textId="77777777" w:rsidR="00B66193" w:rsidRDefault="00B66193" w:rsidP="0023709F">
                            <w:pPr>
                              <w:ind w:left="720"/>
                              <w:rPr>
                                <w:color w:val="FFFFFF" w:themeColor="background1"/>
                              </w:rPr>
                            </w:pPr>
                          </w:p>
                          <w:p w14:paraId="42F28983" w14:textId="77777777" w:rsidR="00B66193" w:rsidRDefault="00B66193" w:rsidP="001176E9">
                            <w:pPr>
                              <w:rPr>
                                <w:color w:val="FFFFFF" w:themeColor="background1"/>
                              </w:rPr>
                            </w:pPr>
                          </w:p>
                          <w:p w14:paraId="1092C9E7" w14:textId="5278B583" w:rsidR="00B66193" w:rsidRPr="004E387B" w:rsidRDefault="00B66193"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B66193" w:rsidRDefault="00B66193" w:rsidP="0023709F">
                      <w:pPr>
                        <w:ind w:left="720"/>
                        <w:rPr>
                          <w:color w:val="FFFFFF" w:themeColor="background1"/>
                        </w:rPr>
                      </w:pPr>
                    </w:p>
                    <w:p w14:paraId="511F1C37" w14:textId="77777777" w:rsidR="00B66193" w:rsidRDefault="00B66193" w:rsidP="0023709F">
                      <w:pPr>
                        <w:ind w:left="720"/>
                        <w:rPr>
                          <w:color w:val="FFFFFF" w:themeColor="background1"/>
                        </w:rPr>
                      </w:pPr>
                    </w:p>
                    <w:p w14:paraId="22134D0C" w14:textId="77777777" w:rsidR="00B66193" w:rsidRDefault="00B66193" w:rsidP="0023709F">
                      <w:pPr>
                        <w:ind w:left="720"/>
                        <w:rPr>
                          <w:color w:val="FFFFFF" w:themeColor="background1"/>
                        </w:rPr>
                      </w:pPr>
                    </w:p>
                    <w:p w14:paraId="0CDADDEE" w14:textId="77777777" w:rsidR="00B66193" w:rsidRDefault="00B66193" w:rsidP="0023709F">
                      <w:pPr>
                        <w:ind w:left="720"/>
                        <w:rPr>
                          <w:color w:val="FFFFFF" w:themeColor="background1"/>
                        </w:rPr>
                      </w:pPr>
                    </w:p>
                    <w:p w14:paraId="3C6B3603" w14:textId="77777777" w:rsidR="00B66193" w:rsidRDefault="00B66193" w:rsidP="0023709F">
                      <w:pPr>
                        <w:ind w:left="720"/>
                        <w:rPr>
                          <w:color w:val="FFFFFF" w:themeColor="background1"/>
                        </w:rPr>
                      </w:pPr>
                    </w:p>
                    <w:p w14:paraId="47A391CA" w14:textId="77777777" w:rsidR="00B66193" w:rsidRDefault="00B66193" w:rsidP="0023709F">
                      <w:pPr>
                        <w:ind w:left="720"/>
                        <w:rPr>
                          <w:color w:val="FFFFFF" w:themeColor="background1"/>
                        </w:rPr>
                      </w:pPr>
                    </w:p>
                    <w:p w14:paraId="12AAE32C" w14:textId="77777777" w:rsidR="00B66193" w:rsidRDefault="00B66193" w:rsidP="0023709F">
                      <w:pPr>
                        <w:ind w:left="720"/>
                        <w:rPr>
                          <w:color w:val="FFFFFF" w:themeColor="background1"/>
                        </w:rPr>
                      </w:pPr>
                    </w:p>
                    <w:p w14:paraId="7F2821F7" w14:textId="77777777" w:rsidR="00B66193" w:rsidRDefault="00B66193" w:rsidP="0023709F">
                      <w:pPr>
                        <w:ind w:left="720"/>
                        <w:rPr>
                          <w:color w:val="FFFFFF" w:themeColor="background1"/>
                        </w:rPr>
                      </w:pPr>
                    </w:p>
                    <w:p w14:paraId="7C3FBE81" w14:textId="77777777" w:rsidR="00B66193" w:rsidRDefault="00B66193" w:rsidP="0023709F">
                      <w:pPr>
                        <w:ind w:left="720"/>
                        <w:rPr>
                          <w:color w:val="FFFFFF" w:themeColor="background1"/>
                        </w:rPr>
                      </w:pPr>
                    </w:p>
                    <w:p w14:paraId="42F28983" w14:textId="77777777" w:rsidR="00B66193" w:rsidRDefault="00B66193" w:rsidP="001176E9">
                      <w:pPr>
                        <w:rPr>
                          <w:color w:val="FFFFFF" w:themeColor="background1"/>
                        </w:rPr>
                      </w:pPr>
                    </w:p>
                    <w:p w14:paraId="1092C9E7" w14:textId="5278B583" w:rsidR="00B66193" w:rsidRPr="004E387B" w:rsidRDefault="00B66193"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62848"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65920"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118706205"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0"/>
        </w:p>
        <w:p w14:paraId="0368B3CA" w14:textId="222B2B7E" w:rsidR="00824295" w:rsidRDefault="00ED3BB2">
          <w:pPr>
            <w:pStyle w:val="Inhopg1"/>
            <w:rPr>
              <w:rFonts w:asciiTheme="minorHAnsi" w:eastAsiaTheme="minorEastAsia" w:hAnsiTheme="minorHAnsi" w:cstheme="minorBidi"/>
              <w:b w:val="0"/>
              <w:color w:val="auto"/>
              <w:szCs w:val="22"/>
            </w:rPr>
          </w:pPr>
          <w:r>
            <w:fldChar w:fldCharType="begin"/>
          </w:r>
          <w:r>
            <w:instrText xml:space="preserve"> TOC \o "1-3" \h \z \u </w:instrText>
          </w:r>
          <w:r>
            <w:fldChar w:fldCharType="separate"/>
          </w:r>
          <w:hyperlink w:anchor="_Toc118706205" w:history="1">
            <w:r w:rsidR="00824295" w:rsidRPr="0047719F">
              <w:rPr>
                <w:rStyle w:val="Hyperlink"/>
              </w:rPr>
              <w:t>Inhoudsopgave</w:t>
            </w:r>
            <w:r w:rsidR="00824295">
              <w:rPr>
                <w:webHidden/>
              </w:rPr>
              <w:tab/>
            </w:r>
            <w:r w:rsidR="00824295">
              <w:rPr>
                <w:webHidden/>
              </w:rPr>
              <w:fldChar w:fldCharType="begin"/>
            </w:r>
            <w:r w:rsidR="00824295">
              <w:rPr>
                <w:webHidden/>
              </w:rPr>
              <w:instrText xml:space="preserve"> PAGEREF _Toc118706205 \h </w:instrText>
            </w:r>
            <w:r w:rsidR="00824295">
              <w:rPr>
                <w:webHidden/>
              </w:rPr>
            </w:r>
            <w:r w:rsidR="00824295">
              <w:rPr>
                <w:webHidden/>
              </w:rPr>
              <w:fldChar w:fldCharType="separate"/>
            </w:r>
            <w:r w:rsidR="003A07CE">
              <w:rPr>
                <w:webHidden/>
              </w:rPr>
              <w:t>2</w:t>
            </w:r>
            <w:r w:rsidR="00824295">
              <w:rPr>
                <w:webHidden/>
              </w:rPr>
              <w:fldChar w:fldCharType="end"/>
            </w:r>
          </w:hyperlink>
        </w:p>
        <w:p w14:paraId="62C5F178" w14:textId="79E5220C" w:rsidR="00824295" w:rsidRDefault="00824295">
          <w:pPr>
            <w:pStyle w:val="Inhopg1"/>
            <w:rPr>
              <w:rFonts w:asciiTheme="minorHAnsi" w:eastAsiaTheme="minorEastAsia" w:hAnsiTheme="minorHAnsi" w:cstheme="minorBidi"/>
              <w:b w:val="0"/>
              <w:color w:val="auto"/>
              <w:szCs w:val="22"/>
            </w:rPr>
          </w:pPr>
          <w:hyperlink w:anchor="_Toc118706206" w:history="1">
            <w:r w:rsidRPr="0047719F">
              <w:rPr>
                <w:rStyle w:val="Hyperlink"/>
              </w:rPr>
              <w:t>Begrippenlijst Beschrijvend document</w:t>
            </w:r>
            <w:r>
              <w:rPr>
                <w:webHidden/>
              </w:rPr>
              <w:tab/>
            </w:r>
            <w:r>
              <w:rPr>
                <w:webHidden/>
              </w:rPr>
              <w:fldChar w:fldCharType="begin"/>
            </w:r>
            <w:r>
              <w:rPr>
                <w:webHidden/>
              </w:rPr>
              <w:instrText xml:space="preserve"> PAGEREF _Toc118706206 \h </w:instrText>
            </w:r>
            <w:r>
              <w:rPr>
                <w:webHidden/>
              </w:rPr>
            </w:r>
            <w:r>
              <w:rPr>
                <w:webHidden/>
              </w:rPr>
              <w:fldChar w:fldCharType="separate"/>
            </w:r>
            <w:r w:rsidR="003A07CE">
              <w:rPr>
                <w:webHidden/>
              </w:rPr>
              <w:t>4</w:t>
            </w:r>
            <w:r>
              <w:rPr>
                <w:webHidden/>
              </w:rPr>
              <w:fldChar w:fldCharType="end"/>
            </w:r>
          </w:hyperlink>
        </w:p>
        <w:p w14:paraId="5ECD856C" w14:textId="604A82C8" w:rsidR="00824295" w:rsidRDefault="00824295">
          <w:pPr>
            <w:pStyle w:val="Inhopg1"/>
            <w:rPr>
              <w:rFonts w:asciiTheme="minorHAnsi" w:eastAsiaTheme="minorEastAsia" w:hAnsiTheme="minorHAnsi" w:cstheme="minorBidi"/>
              <w:b w:val="0"/>
              <w:color w:val="auto"/>
              <w:szCs w:val="22"/>
            </w:rPr>
          </w:pPr>
          <w:hyperlink w:anchor="_Toc118706207" w:history="1">
            <w:r w:rsidRPr="0047719F">
              <w:rPr>
                <w:rStyle w:val="Hyperlink"/>
              </w:rPr>
              <w:t>Hoofdstuk 1</w:t>
            </w:r>
            <w:r>
              <w:rPr>
                <w:rFonts w:asciiTheme="minorHAnsi" w:eastAsiaTheme="minorEastAsia" w:hAnsiTheme="minorHAnsi" w:cstheme="minorBidi"/>
                <w:b w:val="0"/>
                <w:color w:val="auto"/>
                <w:szCs w:val="22"/>
              </w:rPr>
              <w:tab/>
            </w:r>
            <w:r w:rsidRPr="0047719F">
              <w:rPr>
                <w:rStyle w:val="Hyperlink"/>
              </w:rPr>
              <w:t>Algemeen</w:t>
            </w:r>
            <w:r>
              <w:rPr>
                <w:webHidden/>
              </w:rPr>
              <w:tab/>
            </w:r>
            <w:r>
              <w:rPr>
                <w:webHidden/>
              </w:rPr>
              <w:fldChar w:fldCharType="begin"/>
            </w:r>
            <w:r>
              <w:rPr>
                <w:webHidden/>
              </w:rPr>
              <w:instrText xml:space="preserve"> PAGEREF _Toc118706207 \h </w:instrText>
            </w:r>
            <w:r>
              <w:rPr>
                <w:webHidden/>
              </w:rPr>
            </w:r>
            <w:r>
              <w:rPr>
                <w:webHidden/>
              </w:rPr>
              <w:fldChar w:fldCharType="separate"/>
            </w:r>
            <w:r w:rsidR="003A07CE">
              <w:rPr>
                <w:webHidden/>
              </w:rPr>
              <w:t>6</w:t>
            </w:r>
            <w:r>
              <w:rPr>
                <w:webHidden/>
              </w:rPr>
              <w:fldChar w:fldCharType="end"/>
            </w:r>
          </w:hyperlink>
        </w:p>
        <w:p w14:paraId="0D84719B" w14:textId="735C2761" w:rsidR="00824295" w:rsidRDefault="00824295">
          <w:pPr>
            <w:pStyle w:val="Inhopg2"/>
            <w:rPr>
              <w:rFonts w:asciiTheme="minorHAnsi" w:eastAsiaTheme="minorEastAsia" w:hAnsiTheme="minorHAnsi" w:cstheme="minorBidi"/>
              <w:noProof/>
              <w:color w:val="auto"/>
              <w:szCs w:val="22"/>
            </w:rPr>
          </w:pPr>
          <w:hyperlink w:anchor="_Toc118706208" w:history="1">
            <w:r w:rsidRPr="0047719F">
              <w:rPr>
                <w:rStyle w:val="Hyperlink"/>
                <w:rFonts w:ascii="Verdana" w:hAnsi="Verdana"/>
                <w:noProof/>
              </w:rPr>
              <w:t>1.1</w:t>
            </w:r>
            <w:r>
              <w:rPr>
                <w:rFonts w:asciiTheme="minorHAnsi" w:eastAsiaTheme="minorEastAsia" w:hAnsiTheme="minorHAnsi" w:cstheme="minorBidi"/>
                <w:noProof/>
                <w:color w:val="auto"/>
                <w:szCs w:val="22"/>
              </w:rPr>
              <w:tab/>
            </w:r>
            <w:r w:rsidRPr="0047719F">
              <w:rPr>
                <w:rStyle w:val="Hyperlink"/>
                <w:noProof/>
              </w:rPr>
              <w:t>Algemeen</w:t>
            </w:r>
            <w:r>
              <w:rPr>
                <w:noProof/>
                <w:webHidden/>
              </w:rPr>
              <w:tab/>
            </w:r>
            <w:r>
              <w:rPr>
                <w:noProof/>
                <w:webHidden/>
              </w:rPr>
              <w:fldChar w:fldCharType="begin"/>
            </w:r>
            <w:r>
              <w:rPr>
                <w:noProof/>
                <w:webHidden/>
              </w:rPr>
              <w:instrText xml:space="preserve"> PAGEREF _Toc118706208 \h </w:instrText>
            </w:r>
            <w:r>
              <w:rPr>
                <w:noProof/>
                <w:webHidden/>
              </w:rPr>
            </w:r>
            <w:r>
              <w:rPr>
                <w:noProof/>
                <w:webHidden/>
              </w:rPr>
              <w:fldChar w:fldCharType="separate"/>
            </w:r>
            <w:r w:rsidR="003A07CE">
              <w:rPr>
                <w:noProof/>
                <w:webHidden/>
              </w:rPr>
              <w:t>6</w:t>
            </w:r>
            <w:r>
              <w:rPr>
                <w:noProof/>
                <w:webHidden/>
              </w:rPr>
              <w:fldChar w:fldCharType="end"/>
            </w:r>
          </w:hyperlink>
        </w:p>
        <w:p w14:paraId="2D06F3F8" w14:textId="3C4A2AE0" w:rsidR="00824295" w:rsidRDefault="00824295">
          <w:pPr>
            <w:pStyle w:val="Inhopg2"/>
            <w:rPr>
              <w:rFonts w:asciiTheme="minorHAnsi" w:eastAsiaTheme="minorEastAsia" w:hAnsiTheme="minorHAnsi" w:cstheme="minorBidi"/>
              <w:noProof/>
              <w:color w:val="auto"/>
              <w:szCs w:val="22"/>
            </w:rPr>
          </w:pPr>
          <w:hyperlink w:anchor="_Toc118706209" w:history="1">
            <w:r w:rsidRPr="0047719F">
              <w:rPr>
                <w:rStyle w:val="Hyperlink"/>
                <w:rFonts w:ascii="Verdana" w:hAnsi="Verdana"/>
                <w:noProof/>
              </w:rPr>
              <w:t>1.2</w:t>
            </w:r>
            <w:r>
              <w:rPr>
                <w:rFonts w:asciiTheme="minorHAnsi" w:eastAsiaTheme="minorEastAsia" w:hAnsiTheme="minorHAnsi" w:cstheme="minorBidi"/>
                <w:noProof/>
                <w:color w:val="auto"/>
                <w:szCs w:val="22"/>
              </w:rPr>
              <w:tab/>
            </w:r>
            <w:r w:rsidRPr="0047719F">
              <w:rPr>
                <w:rStyle w:val="Hyperlink"/>
                <w:noProof/>
              </w:rPr>
              <w:t>Korte beschrijving van Opdrachtgever</w:t>
            </w:r>
            <w:r>
              <w:rPr>
                <w:noProof/>
                <w:webHidden/>
              </w:rPr>
              <w:tab/>
            </w:r>
            <w:r>
              <w:rPr>
                <w:noProof/>
                <w:webHidden/>
              </w:rPr>
              <w:fldChar w:fldCharType="begin"/>
            </w:r>
            <w:r>
              <w:rPr>
                <w:noProof/>
                <w:webHidden/>
              </w:rPr>
              <w:instrText xml:space="preserve"> PAGEREF _Toc118706209 \h </w:instrText>
            </w:r>
            <w:r>
              <w:rPr>
                <w:noProof/>
                <w:webHidden/>
              </w:rPr>
            </w:r>
            <w:r>
              <w:rPr>
                <w:noProof/>
                <w:webHidden/>
              </w:rPr>
              <w:fldChar w:fldCharType="separate"/>
            </w:r>
            <w:r w:rsidR="003A07CE">
              <w:rPr>
                <w:noProof/>
                <w:webHidden/>
              </w:rPr>
              <w:t>6</w:t>
            </w:r>
            <w:r>
              <w:rPr>
                <w:noProof/>
                <w:webHidden/>
              </w:rPr>
              <w:fldChar w:fldCharType="end"/>
            </w:r>
          </w:hyperlink>
        </w:p>
        <w:p w14:paraId="7ECA2E75" w14:textId="4A369DFE" w:rsidR="00824295" w:rsidRDefault="00824295">
          <w:pPr>
            <w:pStyle w:val="Inhopg2"/>
            <w:rPr>
              <w:rFonts w:asciiTheme="minorHAnsi" w:eastAsiaTheme="minorEastAsia" w:hAnsiTheme="minorHAnsi" w:cstheme="minorBidi"/>
              <w:noProof/>
              <w:color w:val="auto"/>
              <w:szCs w:val="22"/>
            </w:rPr>
          </w:pPr>
          <w:hyperlink w:anchor="_Toc118706210" w:history="1">
            <w:r w:rsidRPr="0047719F">
              <w:rPr>
                <w:rStyle w:val="Hyperlink"/>
                <w:rFonts w:ascii="Verdana" w:hAnsi="Verdana"/>
                <w:noProof/>
              </w:rPr>
              <w:t>1.3</w:t>
            </w:r>
            <w:r>
              <w:rPr>
                <w:rFonts w:asciiTheme="minorHAnsi" w:eastAsiaTheme="minorEastAsia" w:hAnsiTheme="minorHAnsi" w:cstheme="minorBidi"/>
                <w:noProof/>
                <w:color w:val="auto"/>
                <w:szCs w:val="22"/>
              </w:rPr>
              <w:tab/>
            </w:r>
            <w:r w:rsidRPr="0047719F">
              <w:rPr>
                <w:rStyle w:val="Hyperlink"/>
                <w:noProof/>
              </w:rPr>
              <w:t>Doel</w:t>
            </w:r>
            <w:r>
              <w:rPr>
                <w:noProof/>
                <w:webHidden/>
              </w:rPr>
              <w:tab/>
            </w:r>
            <w:r>
              <w:rPr>
                <w:noProof/>
                <w:webHidden/>
              </w:rPr>
              <w:fldChar w:fldCharType="begin"/>
            </w:r>
            <w:r>
              <w:rPr>
                <w:noProof/>
                <w:webHidden/>
              </w:rPr>
              <w:instrText xml:space="preserve"> PAGEREF _Toc118706210 \h </w:instrText>
            </w:r>
            <w:r>
              <w:rPr>
                <w:noProof/>
                <w:webHidden/>
              </w:rPr>
            </w:r>
            <w:r>
              <w:rPr>
                <w:noProof/>
                <w:webHidden/>
              </w:rPr>
              <w:fldChar w:fldCharType="separate"/>
            </w:r>
            <w:r w:rsidR="003A07CE">
              <w:rPr>
                <w:noProof/>
                <w:webHidden/>
              </w:rPr>
              <w:t>6</w:t>
            </w:r>
            <w:r>
              <w:rPr>
                <w:noProof/>
                <w:webHidden/>
              </w:rPr>
              <w:fldChar w:fldCharType="end"/>
            </w:r>
          </w:hyperlink>
        </w:p>
        <w:p w14:paraId="2D6535A4" w14:textId="436FE438" w:rsidR="00824295" w:rsidRDefault="00824295">
          <w:pPr>
            <w:pStyle w:val="Inhopg2"/>
            <w:rPr>
              <w:rFonts w:asciiTheme="minorHAnsi" w:eastAsiaTheme="minorEastAsia" w:hAnsiTheme="minorHAnsi" w:cstheme="minorBidi"/>
              <w:noProof/>
              <w:color w:val="auto"/>
              <w:szCs w:val="22"/>
            </w:rPr>
          </w:pPr>
          <w:hyperlink w:anchor="_Toc118706211" w:history="1">
            <w:r w:rsidRPr="0047719F">
              <w:rPr>
                <w:rStyle w:val="Hyperlink"/>
                <w:rFonts w:ascii="Verdana" w:hAnsi="Verdana"/>
                <w:noProof/>
              </w:rPr>
              <w:t>1.4</w:t>
            </w:r>
            <w:r>
              <w:rPr>
                <w:rFonts w:asciiTheme="minorHAnsi" w:eastAsiaTheme="minorEastAsia" w:hAnsiTheme="minorHAnsi" w:cstheme="minorBidi"/>
                <w:noProof/>
                <w:color w:val="auto"/>
                <w:szCs w:val="22"/>
              </w:rPr>
              <w:tab/>
            </w:r>
            <w:r w:rsidRPr="0047719F">
              <w:rPr>
                <w:rStyle w:val="Hyperlink"/>
                <w:noProof/>
              </w:rPr>
              <w:t>Omvang</w:t>
            </w:r>
            <w:r>
              <w:rPr>
                <w:noProof/>
                <w:webHidden/>
              </w:rPr>
              <w:tab/>
            </w:r>
            <w:r>
              <w:rPr>
                <w:noProof/>
                <w:webHidden/>
              </w:rPr>
              <w:fldChar w:fldCharType="begin"/>
            </w:r>
            <w:r>
              <w:rPr>
                <w:noProof/>
                <w:webHidden/>
              </w:rPr>
              <w:instrText xml:space="preserve"> PAGEREF _Toc118706211 \h </w:instrText>
            </w:r>
            <w:r>
              <w:rPr>
                <w:noProof/>
                <w:webHidden/>
              </w:rPr>
            </w:r>
            <w:r>
              <w:rPr>
                <w:noProof/>
                <w:webHidden/>
              </w:rPr>
              <w:fldChar w:fldCharType="separate"/>
            </w:r>
            <w:r w:rsidR="003A07CE">
              <w:rPr>
                <w:noProof/>
                <w:webHidden/>
              </w:rPr>
              <w:t>8</w:t>
            </w:r>
            <w:r>
              <w:rPr>
                <w:noProof/>
                <w:webHidden/>
              </w:rPr>
              <w:fldChar w:fldCharType="end"/>
            </w:r>
          </w:hyperlink>
        </w:p>
        <w:p w14:paraId="1EC7A73A" w14:textId="41E8955C" w:rsidR="00824295" w:rsidRDefault="00824295">
          <w:pPr>
            <w:pStyle w:val="Inhopg2"/>
            <w:rPr>
              <w:rFonts w:asciiTheme="minorHAnsi" w:eastAsiaTheme="minorEastAsia" w:hAnsiTheme="minorHAnsi" w:cstheme="minorBidi"/>
              <w:noProof/>
              <w:color w:val="auto"/>
              <w:szCs w:val="22"/>
            </w:rPr>
          </w:pPr>
          <w:hyperlink w:anchor="_Toc118706212" w:history="1">
            <w:r w:rsidRPr="0047719F">
              <w:rPr>
                <w:rStyle w:val="Hyperlink"/>
                <w:rFonts w:ascii="Verdana" w:hAnsi="Verdana"/>
                <w:noProof/>
              </w:rPr>
              <w:t>1.5</w:t>
            </w:r>
            <w:r>
              <w:rPr>
                <w:rFonts w:asciiTheme="minorHAnsi" w:eastAsiaTheme="minorEastAsia" w:hAnsiTheme="minorHAnsi" w:cstheme="minorBidi"/>
                <w:noProof/>
                <w:color w:val="auto"/>
                <w:szCs w:val="22"/>
              </w:rPr>
              <w:tab/>
            </w:r>
            <w:r w:rsidRPr="0047719F">
              <w:rPr>
                <w:rStyle w:val="Hyperlink"/>
                <w:noProof/>
              </w:rPr>
              <w:t>Social Return</w:t>
            </w:r>
            <w:r>
              <w:rPr>
                <w:noProof/>
                <w:webHidden/>
              </w:rPr>
              <w:tab/>
            </w:r>
            <w:r>
              <w:rPr>
                <w:noProof/>
                <w:webHidden/>
              </w:rPr>
              <w:fldChar w:fldCharType="begin"/>
            </w:r>
            <w:r>
              <w:rPr>
                <w:noProof/>
                <w:webHidden/>
              </w:rPr>
              <w:instrText xml:space="preserve"> PAGEREF _Toc118706212 \h </w:instrText>
            </w:r>
            <w:r>
              <w:rPr>
                <w:noProof/>
                <w:webHidden/>
              </w:rPr>
            </w:r>
            <w:r>
              <w:rPr>
                <w:noProof/>
                <w:webHidden/>
              </w:rPr>
              <w:fldChar w:fldCharType="separate"/>
            </w:r>
            <w:r w:rsidR="003A07CE">
              <w:rPr>
                <w:noProof/>
                <w:webHidden/>
              </w:rPr>
              <w:t>8</w:t>
            </w:r>
            <w:r>
              <w:rPr>
                <w:noProof/>
                <w:webHidden/>
              </w:rPr>
              <w:fldChar w:fldCharType="end"/>
            </w:r>
          </w:hyperlink>
        </w:p>
        <w:p w14:paraId="6C671CF5" w14:textId="094EE79C" w:rsidR="00824295" w:rsidRDefault="00824295">
          <w:pPr>
            <w:pStyle w:val="Inhopg2"/>
            <w:rPr>
              <w:rFonts w:asciiTheme="minorHAnsi" w:eastAsiaTheme="minorEastAsia" w:hAnsiTheme="minorHAnsi" w:cstheme="minorBidi"/>
              <w:noProof/>
              <w:color w:val="auto"/>
              <w:szCs w:val="22"/>
            </w:rPr>
          </w:pPr>
          <w:hyperlink w:anchor="_Toc118706213" w:history="1">
            <w:r w:rsidRPr="0047719F">
              <w:rPr>
                <w:rStyle w:val="Hyperlink"/>
                <w:rFonts w:ascii="Verdana" w:hAnsi="Verdana"/>
                <w:noProof/>
              </w:rPr>
              <w:t>1.6</w:t>
            </w:r>
            <w:r>
              <w:rPr>
                <w:rFonts w:asciiTheme="minorHAnsi" w:eastAsiaTheme="minorEastAsia" w:hAnsiTheme="minorHAnsi" w:cstheme="minorBidi"/>
                <w:noProof/>
                <w:color w:val="auto"/>
                <w:szCs w:val="22"/>
              </w:rPr>
              <w:tab/>
            </w:r>
            <w:r w:rsidRPr="0047719F">
              <w:rPr>
                <w:rStyle w:val="Hyperlink"/>
                <w:noProof/>
              </w:rPr>
              <w:t>Communicatie</w:t>
            </w:r>
            <w:r>
              <w:rPr>
                <w:noProof/>
                <w:webHidden/>
              </w:rPr>
              <w:tab/>
            </w:r>
            <w:r>
              <w:rPr>
                <w:noProof/>
                <w:webHidden/>
              </w:rPr>
              <w:fldChar w:fldCharType="begin"/>
            </w:r>
            <w:r>
              <w:rPr>
                <w:noProof/>
                <w:webHidden/>
              </w:rPr>
              <w:instrText xml:space="preserve"> PAGEREF _Toc118706213 \h </w:instrText>
            </w:r>
            <w:r>
              <w:rPr>
                <w:noProof/>
                <w:webHidden/>
              </w:rPr>
            </w:r>
            <w:r>
              <w:rPr>
                <w:noProof/>
                <w:webHidden/>
              </w:rPr>
              <w:fldChar w:fldCharType="separate"/>
            </w:r>
            <w:r w:rsidR="003A07CE">
              <w:rPr>
                <w:noProof/>
                <w:webHidden/>
              </w:rPr>
              <w:t>8</w:t>
            </w:r>
            <w:r>
              <w:rPr>
                <w:noProof/>
                <w:webHidden/>
              </w:rPr>
              <w:fldChar w:fldCharType="end"/>
            </w:r>
          </w:hyperlink>
        </w:p>
        <w:p w14:paraId="4ACEC862" w14:textId="3AACC617" w:rsidR="00824295" w:rsidRDefault="00824295">
          <w:pPr>
            <w:pStyle w:val="Inhopg2"/>
            <w:rPr>
              <w:rFonts w:asciiTheme="minorHAnsi" w:eastAsiaTheme="minorEastAsia" w:hAnsiTheme="minorHAnsi" w:cstheme="minorBidi"/>
              <w:noProof/>
              <w:color w:val="auto"/>
              <w:szCs w:val="22"/>
            </w:rPr>
          </w:pPr>
          <w:hyperlink w:anchor="_Toc118706214" w:history="1">
            <w:r w:rsidRPr="0047719F">
              <w:rPr>
                <w:rStyle w:val="Hyperlink"/>
                <w:rFonts w:ascii="Verdana" w:hAnsi="Verdana"/>
                <w:noProof/>
              </w:rPr>
              <w:t>1.7</w:t>
            </w:r>
            <w:r>
              <w:rPr>
                <w:rFonts w:asciiTheme="minorHAnsi" w:eastAsiaTheme="minorEastAsia" w:hAnsiTheme="minorHAnsi" w:cstheme="minorBidi"/>
                <w:noProof/>
                <w:color w:val="auto"/>
                <w:szCs w:val="22"/>
              </w:rPr>
              <w:tab/>
            </w:r>
            <w:r w:rsidRPr="0047719F">
              <w:rPr>
                <w:rStyle w:val="Hyperlink"/>
                <w:noProof/>
              </w:rPr>
              <w:t>Klachten over de aanbesteding</w:t>
            </w:r>
            <w:r>
              <w:rPr>
                <w:noProof/>
                <w:webHidden/>
              </w:rPr>
              <w:tab/>
            </w:r>
            <w:r>
              <w:rPr>
                <w:noProof/>
                <w:webHidden/>
              </w:rPr>
              <w:fldChar w:fldCharType="begin"/>
            </w:r>
            <w:r>
              <w:rPr>
                <w:noProof/>
                <w:webHidden/>
              </w:rPr>
              <w:instrText xml:space="preserve"> PAGEREF _Toc118706214 \h </w:instrText>
            </w:r>
            <w:r>
              <w:rPr>
                <w:noProof/>
                <w:webHidden/>
              </w:rPr>
            </w:r>
            <w:r>
              <w:rPr>
                <w:noProof/>
                <w:webHidden/>
              </w:rPr>
              <w:fldChar w:fldCharType="separate"/>
            </w:r>
            <w:r w:rsidR="003A07CE">
              <w:rPr>
                <w:noProof/>
                <w:webHidden/>
              </w:rPr>
              <w:t>8</w:t>
            </w:r>
            <w:r>
              <w:rPr>
                <w:noProof/>
                <w:webHidden/>
              </w:rPr>
              <w:fldChar w:fldCharType="end"/>
            </w:r>
          </w:hyperlink>
        </w:p>
        <w:p w14:paraId="79EA284C" w14:textId="3331D7F4" w:rsidR="00824295" w:rsidRDefault="00824295">
          <w:pPr>
            <w:pStyle w:val="Inhopg2"/>
            <w:rPr>
              <w:rFonts w:asciiTheme="minorHAnsi" w:eastAsiaTheme="minorEastAsia" w:hAnsiTheme="minorHAnsi" w:cstheme="minorBidi"/>
              <w:noProof/>
              <w:color w:val="auto"/>
              <w:szCs w:val="22"/>
            </w:rPr>
          </w:pPr>
          <w:hyperlink w:anchor="_Toc118706215" w:history="1">
            <w:r w:rsidRPr="0047719F">
              <w:rPr>
                <w:rStyle w:val="Hyperlink"/>
                <w:rFonts w:ascii="Verdana" w:hAnsi="Verdana"/>
                <w:noProof/>
              </w:rPr>
              <w:t>1.8</w:t>
            </w:r>
            <w:r>
              <w:rPr>
                <w:rFonts w:asciiTheme="minorHAnsi" w:eastAsiaTheme="minorEastAsia" w:hAnsiTheme="minorHAnsi" w:cstheme="minorBidi"/>
                <w:noProof/>
                <w:color w:val="auto"/>
                <w:szCs w:val="22"/>
              </w:rPr>
              <w:tab/>
            </w:r>
            <w:r w:rsidRPr="0047719F">
              <w:rPr>
                <w:rStyle w:val="Hyperlink"/>
                <w:noProof/>
              </w:rPr>
              <w:t>Motivering keuze procedure en partijen</w:t>
            </w:r>
            <w:r>
              <w:rPr>
                <w:noProof/>
                <w:webHidden/>
              </w:rPr>
              <w:tab/>
            </w:r>
            <w:r>
              <w:rPr>
                <w:noProof/>
                <w:webHidden/>
              </w:rPr>
              <w:fldChar w:fldCharType="begin"/>
            </w:r>
            <w:r>
              <w:rPr>
                <w:noProof/>
                <w:webHidden/>
              </w:rPr>
              <w:instrText xml:space="preserve"> PAGEREF _Toc118706215 \h </w:instrText>
            </w:r>
            <w:r>
              <w:rPr>
                <w:noProof/>
                <w:webHidden/>
              </w:rPr>
            </w:r>
            <w:r>
              <w:rPr>
                <w:noProof/>
                <w:webHidden/>
              </w:rPr>
              <w:fldChar w:fldCharType="separate"/>
            </w:r>
            <w:r w:rsidR="003A07CE">
              <w:rPr>
                <w:noProof/>
                <w:webHidden/>
              </w:rPr>
              <w:t>8</w:t>
            </w:r>
            <w:r>
              <w:rPr>
                <w:noProof/>
                <w:webHidden/>
              </w:rPr>
              <w:fldChar w:fldCharType="end"/>
            </w:r>
          </w:hyperlink>
        </w:p>
        <w:p w14:paraId="2718DD81" w14:textId="34F9DBE8" w:rsidR="00824295" w:rsidRDefault="00824295">
          <w:pPr>
            <w:pStyle w:val="Inhopg2"/>
            <w:rPr>
              <w:rFonts w:asciiTheme="minorHAnsi" w:eastAsiaTheme="minorEastAsia" w:hAnsiTheme="minorHAnsi" w:cstheme="minorBidi"/>
              <w:noProof/>
              <w:color w:val="auto"/>
              <w:szCs w:val="22"/>
            </w:rPr>
          </w:pPr>
          <w:hyperlink w:anchor="_Toc118706216" w:history="1">
            <w:r w:rsidRPr="0047719F">
              <w:rPr>
                <w:rStyle w:val="Hyperlink"/>
                <w:rFonts w:ascii="Verdana" w:hAnsi="Verdana"/>
                <w:noProof/>
              </w:rPr>
              <w:t>1.9</w:t>
            </w:r>
            <w:r>
              <w:rPr>
                <w:rFonts w:asciiTheme="minorHAnsi" w:eastAsiaTheme="minorEastAsia" w:hAnsiTheme="minorHAnsi" w:cstheme="minorBidi"/>
                <w:noProof/>
                <w:color w:val="auto"/>
                <w:szCs w:val="22"/>
              </w:rPr>
              <w:tab/>
            </w:r>
            <w:r w:rsidRPr="0047719F">
              <w:rPr>
                <w:rStyle w:val="Hyperlink"/>
                <w:noProof/>
              </w:rPr>
              <w:t>Programma van eisen</w:t>
            </w:r>
            <w:r>
              <w:rPr>
                <w:noProof/>
                <w:webHidden/>
              </w:rPr>
              <w:tab/>
            </w:r>
            <w:r>
              <w:rPr>
                <w:noProof/>
                <w:webHidden/>
              </w:rPr>
              <w:fldChar w:fldCharType="begin"/>
            </w:r>
            <w:r>
              <w:rPr>
                <w:noProof/>
                <w:webHidden/>
              </w:rPr>
              <w:instrText xml:space="preserve"> PAGEREF _Toc118706216 \h </w:instrText>
            </w:r>
            <w:r>
              <w:rPr>
                <w:noProof/>
                <w:webHidden/>
              </w:rPr>
            </w:r>
            <w:r>
              <w:rPr>
                <w:noProof/>
                <w:webHidden/>
              </w:rPr>
              <w:fldChar w:fldCharType="separate"/>
            </w:r>
            <w:r w:rsidR="003A07CE">
              <w:rPr>
                <w:noProof/>
                <w:webHidden/>
              </w:rPr>
              <w:t>9</w:t>
            </w:r>
            <w:r>
              <w:rPr>
                <w:noProof/>
                <w:webHidden/>
              </w:rPr>
              <w:fldChar w:fldCharType="end"/>
            </w:r>
          </w:hyperlink>
        </w:p>
        <w:p w14:paraId="7FF654EF" w14:textId="7CD3DC4A" w:rsidR="00824295" w:rsidRDefault="00824295">
          <w:pPr>
            <w:pStyle w:val="Inhopg2"/>
            <w:rPr>
              <w:rFonts w:asciiTheme="minorHAnsi" w:eastAsiaTheme="minorEastAsia" w:hAnsiTheme="minorHAnsi" w:cstheme="minorBidi"/>
              <w:noProof/>
              <w:color w:val="auto"/>
              <w:szCs w:val="22"/>
            </w:rPr>
          </w:pPr>
          <w:hyperlink w:anchor="_Toc118706217" w:history="1">
            <w:r w:rsidRPr="0047719F">
              <w:rPr>
                <w:rStyle w:val="Hyperlink"/>
                <w:rFonts w:ascii="Verdana" w:hAnsi="Verdana"/>
                <w:noProof/>
              </w:rPr>
              <w:t>1.10</w:t>
            </w:r>
            <w:r>
              <w:rPr>
                <w:rFonts w:asciiTheme="minorHAnsi" w:eastAsiaTheme="minorEastAsia" w:hAnsiTheme="minorHAnsi" w:cstheme="minorBidi"/>
                <w:noProof/>
                <w:color w:val="auto"/>
                <w:szCs w:val="22"/>
              </w:rPr>
              <w:tab/>
            </w:r>
            <w:r w:rsidRPr="0047719F">
              <w:rPr>
                <w:rStyle w:val="Hyperlink"/>
                <w:noProof/>
              </w:rPr>
              <w:t>Verwerkersovereenkomst</w:t>
            </w:r>
            <w:r>
              <w:rPr>
                <w:noProof/>
                <w:webHidden/>
              </w:rPr>
              <w:tab/>
            </w:r>
            <w:r>
              <w:rPr>
                <w:noProof/>
                <w:webHidden/>
              </w:rPr>
              <w:fldChar w:fldCharType="begin"/>
            </w:r>
            <w:r>
              <w:rPr>
                <w:noProof/>
                <w:webHidden/>
              </w:rPr>
              <w:instrText xml:space="preserve"> PAGEREF _Toc118706217 \h </w:instrText>
            </w:r>
            <w:r>
              <w:rPr>
                <w:noProof/>
                <w:webHidden/>
              </w:rPr>
            </w:r>
            <w:r>
              <w:rPr>
                <w:noProof/>
                <w:webHidden/>
              </w:rPr>
              <w:fldChar w:fldCharType="separate"/>
            </w:r>
            <w:r w:rsidR="003A07CE">
              <w:rPr>
                <w:noProof/>
                <w:webHidden/>
              </w:rPr>
              <w:t>9</w:t>
            </w:r>
            <w:r>
              <w:rPr>
                <w:noProof/>
                <w:webHidden/>
              </w:rPr>
              <w:fldChar w:fldCharType="end"/>
            </w:r>
          </w:hyperlink>
        </w:p>
        <w:p w14:paraId="28254212" w14:textId="150CBF9B" w:rsidR="00824295" w:rsidRDefault="00824295">
          <w:pPr>
            <w:pStyle w:val="Inhopg1"/>
            <w:rPr>
              <w:rFonts w:asciiTheme="minorHAnsi" w:eastAsiaTheme="minorEastAsia" w:hAnsiTheme="minorHAnsi" w:cstheme="minorBidi"/>
              <w:b w:val="0"/>
              <w:color w:val="auto"/>
              <w:szCs w:val="22"/>
            </w:rPr>
          </w:pPr>
          <w:hyperlink w:anchor="_Toc118706218" w:history="1">
            <w:r w:rsidRPr="0047719F">
              <w:rPr>
                <w:rStyle w:val="Hyperlink"/>
              </w:rPr>
              <w:t>Hoofdstuk 2</w:t>
            </w:r>
            <w:r>
              <w:rPr>
                <w:rFonts w:asciiTheme="minorHAnsi" w:eastAsiaTheme="minorEastAsia" w:hAnsiTheme="minorHAnsi" w:cstheme="minorBidi"/>
                <w:b w:val="0"/>
                <w:color w:val="auto"/>
                <w:szCs w:val="22"/>
              </w:rPr>
              <w:tab/>
            </w:r>
            <w:r w:rsidRPr="0047719F">
              <w:rPr>
                <w:rStyle w:val="Hyperlink"/>
              </w:rPr>
              <w:t>Aanbestedingsprocedure</w:t>
            </w:r>
            <w:r>
              <w:rPr>
                <w:webHidden/>
              </w:rPr>
              <w:tab/>
            </w:r>
            <w:r>
              <w:rPr>
                <w:webHidden/>
              </w:rPr>
              <w:fldChar w:fldCharType="begin"/>
            </w:r>
            <w:r>
              <w:rPr>
                <w:webHidden/>
              </w:rPr>
              <w:instrText xml:space="preserve"> PAGEREF _Toc118706218 \h </w:instrText>
            </w:r>
            <w:r>
              <w:rPr>
                <w:webHidden/>
              </w:rPr>
            </w:r>
            <w:r>
              <w:rPr>
                <w:webHidden/>
              </w:rPr>
              <w:fldChar w:fldCharType="separate"/>
            </w:r>
            <w:r w:rsidR="003A07CE">
              <w:rPr>
                <w:webHidden/>
              </w:rPr>
              <w:t>10</w:t>
            </w:r>
            <w:r>
              <w:rPr>
                <w:webHidden/>
              </w:rPr>
              <w:fldChar w:fldCharType="end"/>
            </w:r>
          </w:hyperlink>
        </w:p>
        <w:p w14:paraId="38648016" w14:textId="3E8793E3" w:rsidR="00824295" w:rsidRDefault="00824295">
          <w:pPr>
            <w:pStyle w:val="Inhopg2"/>
            <w:rPr>
              <w:rFonts w:asciiTheme="minorHAnsi" w:eastAsiaTheme="minorEastAsia" w:hAnsiTheme="minorHAnsi" w:cstheme="minorBidi"/>
              <w:noProof/>
              <w:color w:val="auto"/>
              <w:szCs w:val="22"/>
            </w:rPr>
          </w:pPr>
          <w:hyperlink w:anchor="_Toc118706219" w:history="1">
            <w:r w:rsidRPr="0047719F">
              <w:rPr>
                <w:rStyle w:val="Hyperlink"/>
                <w:rFonts w:ascii="Verdana" w:hAnsi="Verdana"/>
                <w:noProof/>
              </w:rPr>
              <w:t>2.1</w:t>
            </w:r>
            <w:r>
              <w:rPr>
                <w:rFonts w:asciiTheme="minorHAnsi" w:eastAsiaTheme="minorEastAsia" w:hAnsiTheme="minorHAnsi" w:cstheme="minorBidi"/>
                <w:noProof/>
                <w:color w:val="auto"/>
                <w:szCs w:val="22"/>
              </w:rPr>
              <w:tab/>
            </w:r>
            <w:r w:rsidRPr="0047719F">
              <w:rPr>
                <w:rStyle w:val="Hyperlink"/>
                <w:noProof/>
              </w:rPr>
              <w:t>Algemeen</w:t>
            </w:r>
            <w:r>
              <w:rPr>
                <w:noProof/>
                <w:webHidden/>
              </w:rPr>
              <w:tab/>
            </w:r>
            <w:r>
              <w:rPr>
                <w:noProof/>
                <w:webHidden/>
              </w:rPr>
              <w:fldChar w:fldCharType="begin"/>
            </w:r>
            <w:r>
              <w:rPr>
                <w:noProof/>
                <w:webHidden/>
              </w:rPr>
              <w:instrText xml:space="preserve"> PAGEREF _Toc118706219 \h </w:instrText>
            </w:r>
            <w:r>
              <w:rPr>
                <w:noProof/>
                <w:webHidden/>
              </w:rPr>
            </w:r>
            <w:r>
              <w:rPr>
                <w:noProof/>
                <w:webHidden/>
              </w:rPr>
              <w:fldChar w:fldCharType="separate"/>
            </w:r>
            <w:r w:rsidR="003A07CE">
              <w:rPr>
                <w:noProof/>
                <w:webHidden/>
              </w:rPr>
              <w:t>10</w:t>
            </w:r>
            <w:r>
              <w:rPr>
                <w:noProof/>
                <w:webHidden/>
              </w:rPr>
              <w:fldChar w:fldCharType="end"/>
            </w:r>
          </w:hyperlink>
        </w:p>
        <w:p w14:paraId="029293C7" w14:textId="4F14DB99" w:rsidR="00824295" w:rsidRDefault="00824295">
          <w:pPr>
            <w:pStyle w:val="Inhopg2"/>
            <w:rPr>
              <w:rFonts w:asciiTheme="minorHAnsi" w:eastAsiaTheme="minorEastAsia" w:hAnsiTheme="minorHAnsi" w:cstheme="minorBidi"/>
              <w:noProof/>
              <w:color w:val="auto"/>
              <w:szCs w:val="22"/>
            </w:rPr>
          </w:pPr>
          <w:hyperlink w:anchor="_Toc118706220" w:history="1">
            <w:r w:rsidRPr="0047719F">
              <w:rPr>
                <w:rStyle w:val="Hyperlink"/>
                <w:rFonts w:ascii="Verdana" w:hAnsi="Verdana"/>
                <w:noProof/>
              </w:rPr>
              <w:t>2.2</w:t>
            </w:r>
            <w:r>
              <w:rPr>
                <w:rFonts w:asciiTheme="minorHAnsi" w:eastAsiaTheme="minorEastAsia" w:hAnsiTheme="minorHAnsi" w:cstheme="minorBidi"/>
                <w:noProof/>
                <w:color w:val="auto"/>
                <w:szCs w:val="22"/>
              </w:rPr>
              <w:tab/>
            </w:r>
            <w:r w:rsidRPr="0047719F">
              <w:rPr>
                <w:rStyle w:val="Hyperlink"/>
                <w:noProof/>
              </w:rPr>
              <w:t>Planning</w:t>
            </w:r>
            <w:r>
              <w:rPr>
                <w:noProof/>
                <w:webHidden/>
              </w:rPr>
              <w:tab/>
            </w:r>
            <w:r>
              <w:rPr>
                <w:noProof/>
                <w:webHidden/>
              </w:rPr>
              <w:fldChar w:fldCharType="begin"/>
            </w:r>
            <w:r>
              <w:rPr>
                <w:noProof/>
                <w:webHidden/>
              </w:rPr>
              <w:instrText xml:space="preserve"> PAGEREF _Toc118706220 \h </w:instrText>
            </w:r>
            <w:r>
              <w:rPr>
                <w:noProof/>
                <w:webHidden/>
              </w:rPr>
            </w:r>
            <w:r>
              <w:rPr>
                <w:noProof/>
                <w:webHidden/>
              </w:rPr>
              <w:fldChar w:fldCharType="separate"/>
            </w:r>
            <w:r w:rsidR="003A07CE">
              <w:rPr>
                <w:noProof/>
                <w:webHidden/>
              </w:rPr>
              <w:t>10</w:t>
            </w:r>
            <w:r>
              <w:rPr>
                <w:noProof/>
                <w:webHidden/>
              </w:rPr>
              <w:fldChar w:fldCharType="end"/>
            </w:r>
          </w:hyperlink>
        </w:p>
        <w:p w14:paraId="4C3BED38" w14:textId="2BDA1AB2" w:rsidR="00824295" w:rsidRDefault="00824295">
          <w:pPr>
            <w:pStyle w:val="Inhopg2"/>
            <w:rPr>
              <w:rFonts w:asciiTheme="minorHAnsi" w:eastAsiaTheme="minorEastAsia" w:hAnsiTheme="minorHAnsi" w:cstheme="minorBidi"/>
              <w:noProof/>
              <w:color w:val="auto"/>
              <w:szCs w:val="22"/>
            </w:rPr>
          </w:pPr>
          <w:hyperlink w:anchor="_Toc118706221" w:history="1">
            <w:r w:rsidRPr="0047719F">
              <w:rPr>
                <w:rStyle w:val="Hyperlink"/>
                <w:rFonts w:ascii="Verdana" w:hAnsi="Verdana"/>
                <w:noProof/>
              </w:rPr>
              <w:t>2.3</w:t>
            </w:r>
            <w:r>
              <w:rPr>
                <w:rFonts w:asciiTheme="minorHAnsi" w:eastAsiaTheme="minorEastAsia" w:hAnsiTheme="minorHAnsi" w:cstheme="minorBidi"/>
                <w:noProof/>
                <w:color w:val="auto"/>
                <w:szCs w:val="22"/>
              </w:rPr>
              <w:tab/>
            </w:r>
            <w:r w:rsidRPr="0047719F">
              <w:rPr>
                <w:rStyle w:val="Hyperlink"/>
                <w:noProof/>
              </w:rPr>
              <w:t>Inlichtingen</w:t>
            </w:r>
            <w:r>
              <w:rPr>
                <w:noProof/>
                <w:webHidden/>
              </w:rPr>
              <w:tab/>
            </w:r>
            <w:r>
              <w:rPr>
                <w:noProof/>
                <w:webHidden/>
              </w:rPr>
              <w:fldChar w:fldCharType="begin"/>
            </w:r>
            <w:r>
              <w:rPr>
                <w:noProof/>
                <w:webHidden/>
              </w:rPr>
              <w:instrText xml:space="preserve"> PAGEREF _Toc118706221 \h </w:instrText>
            </w:r>
            <w:r>
              <w:rPr>
                <w:noProof/>
                <w:webHidden/>
              </w:rPr>
            </w:r>
            <w:r>
              <w:rPr>
                <w:noProof/>
                <w:webHidden/>
              </w:rPr>
              <w:fldChar w:fldCharType="separate"/>
            </w:r>
            <w:r w:rsidR="003A07CE">
              <w:rPr>
                <w:noProof/>
                <w:webHidden/>
              </w:rPr>
              <w:t>10</w:t>
            </w:r>
            <w:r>
              <w:rPr>
                <w:noProof/>
                <w:webHidden/>
              </w:rPr>
              <w:fldChar w:fldCharType="end"/>
            </w:r>
          </w:hyperlink>
        </w:p>
        <w:p w14:paraId="32085277" w14:textId="2F51C43A" w:rsidR="00824295" w:rsidRDefault="00824295">
          <w:pPr>
            <w:pStyle w:val="Inhopg2"/>
            <w:rPr>
              <w:rFonts w:asciiTheme="minorHAnsi" w:eastAsiaTheme="minorEastAsia" w:hAnsiTheme="minorHAnsi" w:cstheme="minorBidi"/>
              <w:noProof/>
              <w:color w:val="auto"/>
              <w:szCs w:val="22"/>
            </w:rPr>
          </w:pPr>
          <w:hyperlink w:anchor="_Toc118706222" w:history="1">
            <w:r w:rsidRPr="0047719F">
              <w:rPr>
                <w:rStyle w:val="Hyperlink"/>
                <w:rFonts w:ascii="Verdana" w:hAnsi="Verdana"/>
                <w:noProof/>
              </w:rPr>
              <w:t>2.4</w:t>
            </w:r>
            <w:r>
              <w:rPr>
                <w:rFonts w:asciiTheme="minorHAnsi" w:eastAsiaTheme="minorEastAsia" w:hAnsiTheme="minorHAnsi" w:cstheme="minorBidi"/>
                <w:noProof/>
                <w:color w:val="auto"/>
                <w:szCs w:val="22"/>
              </w:rPr>
              <w:tab/>
            </w:r>
            <w:r w:rsidRPr="0047719F">
              <w:rPr>
                <w:rStyle w:val="Hyperlink"/>
                <w:noProof/>
              </w:rPr>
              <w:t>Wijze van aanbieden Offertes</w:t>
            </w:r>
            <w:r>
              <w:rPr>
                <w:noProof/>
                <w:webHidden/>
              </w:rPr>
              <w:tab/>
            </w:r>
            <w:r>
              <w:rPr>
                <w:noProof/>
                <w:webHidden/>
              </w:rPr>
              <w:fldChar w:fldCharType="begin"/>
            </w:r>
            <w:r>
              <w:rPr>
                <w:noProof/>
                <w:webHidden/>
              </w:rPr>
              <w:instrText xml:space="preserve"> PAGEREF _Toc118706222 \h </w:instrText>
            </w:r>
            <w:r>
              <w:rPr>
                <w:noProof/>
                <w:webHidden/>
              </w:rPr>
            </w:r>
            <w:r>
              <w:rPr>
                <w:noProof/>
                <w:webHidden/>
              </w:rPr>
              <w:fldChar w:fldCharType="separate"/>
            </w:r>
            <w:r w:rsidR="003A07CE">
              <w:rPr>
                <w:noProof/>
                <w:webHidden/>
              </w:rPr>
              <w:t>11</w:t>
            </w:r>
            <w:r>
              <w:rPr>
                <w:noProof/>
                <w:webHidden/>
              </w:rPr>
              <w:fldChar w:fldCharType="end"/>
            </w:r>
          </w:hyperlink>
        </w:p>
        <w:p w14:paraId="045076E7" w14:textId="63C21532" w:rsidR="00824295" w:rsidRDefault="00824295">
          <w:pPr>
            <w:pStyle w:val="Inhopg2"/>
            <w:rPr>
              <w:rFonts w:asciiTheme="minorHAnsi" w:eastAsiaTheme="minorEastAsia" w:hAnsiTheme="minorHAnsi" w:cstheme="minorBidi"/>
              <w:noProof/>
              <w:color w:val="auto"/>
              <w:szCs w:val="22"/>
            </w:rPr>
          </w:pPr>
          <w:hyperlink w:anchor="_Toc118706223" w:history="1">
            <w:r w:rsidRPr="0047719F">
              <w:rPr>
                <w:rStyle w:val="Hyperlink"/>
                <w:rFonts w:ascii="Verdana" w:hAnsi="Verdana"/>
                <w:noProof/>
              </w:rPr>
              <w:t>2.5</w:t>
            </w:r>
            <w:r>
              <w:rPr>
                <w:rFonts w:asciiTheme="minorHAnsi" w:eastAsiaTheme="minorEastAsia" w:hAnsiTheme="minorHAnsi" w:cstheme="minorBidi"/>
                <w:noProof/>
                <w:color w:val="auto"/>
                <w:szCs w:val="22"/>
              </w:rPr>
              <w:tab/>
            </w:r>
            <w:r w:rsidRPr="0047719F">
              <w:rPr>
                <w:rStyle w:val="Hyperlink"/>
                <w:noProof/>
              </w:rPr>
              <w:t>Verificatie</w:t>
            </w:r>
            <w:r>
              <w:rPr>
                <w:noProof/>
                <w:webHidden/>
              </w:rPr>
              <w:tab/>
            </w:r>
            <w:r>
              <w:rPr>
                <w:noProof/>
                <w:webHidden/>
              </w:rPr>
              <w:fldChar w:fldCharType="begin"/>
            </w:r>
            <w:r>
              <w:rPr>
                <w:noProof/>
                <w:webHidden/>
              </w:rPr>
              <w:instrText xml:space="preserve"> PAGEREF _Toc118706223 \h </w:instrText>
            </w:r>
            <w:r>
              <w:rPr>
                <w:noProof/>
                <w:webHidden/>
              </w:rPr>
            </w:r>
            <w:r>
              <w:rPr>
                <w:noProof/>
                <w:webHidden/>
              </w:rPr>
              <w:fldChar w:fldCharType="separate"/>
            </w:r>
            <w:r w:rsidR="003A07CE">
              <w:rPr>
                <w:noProof/>
                <w:webHidden/>
              </w:rPr>
              <w:t>12</w:t>
            </w:r>
            <w:r>
              <w:rPr>
                <w:noProof/>
                <w:webHidden/>
              </w:rPr>
              <w:fldChar w:fldCharType="end"/>
            </w:r>
          </w:hyperlink>
        </w:p>
        <w:p w14:paraId="1DEE1CF7" w14:textId="4241408C" w:rsidR="00824295" w:rsidRDefault="00824295">
          <w:pPr>
            <w:pStyle w:val="Inhopg2"/>
            <w:rPr>
              <w:rFonts w:asciiTheme="minorHAnsi" w:eastAsiaTheme="minorEastAsia" w:hAnsiTheme="minorHAnsi" w:cstheme="minorBidi"/>
              <w:noProof/>
              <w:color w:val="auto"/>
              <w:szCs w:val="22"/>
            </w:rPr>
          </w:pPr>
          <w:hyperlink w:anchor="_Toc118706224" w:history="1">
            <w:r w:rsidRPr="0047719F">
              <w:rPr>
                <w:rStyle w:val="Hyperlink"/>
                <w:rFonts w:ascii="Verdana" w:hAnsi="Verdana"/>
                <w:noProof/>
              </w:rPr>
              <w:t>2.6</w:t>
            </w:r>
            <w:r>
              <w:rPr>
                <w:rFonts w:asciiTheme="minorHAnsi" w:eastAsiaTheme="minorEastAsia" w:hAnsiTheme="minorHAnsi" w:cstheme="minorBidi"/>
                <w:noProof/>
                <w:color w:val="auto"/>
                <w:szCs w:val="22"/>
              </w:rPr>
              <w:tab/>
            </w:r>
            <w:r w:rsidRPr="0047719F">
              <w:rPr>
                <w:rStyle w:val="Hyperlink"/>
                <w:noProof/>
              </w:rPr>
              <w:t>Gunning</w:t>
            </w:r>
            <w:r>
              <w:rPr>
                <w:noProof/>
                <w:webHidden/>
              </w:rPr>
              <w:tab/>
            </w:r>
            <w:r>
              <w:rPr>
                <w:noProof/>
                <w:webHidden/>
              </w:rPr>
              <w:fldChar w:fldCharType="begin"/>
            </w:r>
            <w:r>
              <w:rPr>
                <w:noProof/>
                <w:webHidden/>
              </w:rPr>
              <w:instrText xml:space="preserve"> PAGEREF _Toc118706224 \h </w:instrText>
            </w:r>
            <w:r>
              <w:rPr>
                <w:noProof/>
                <w:webHidden/>
              </w:rPr>
            </w:r>
            <w:r>
              <w:rPr>
                <w:noProof/>
                <w:webHidden/>
              </w:rPr>
              <w:fldChar w:fldCharType="separate"/>
            </w:r>
            <w:r w:rsidR="003A07CE">
              <w:rPr>
                <w:noProof/>
                <w:webHidden/>
              </w:rPr>
              <w:t>12</w:t>
            </w:r>
            <w:r>
              <w:rPr>
                <w:noProof/>
                <w:webHidden/>
              </w:rPr>
              <w:fldChar w:fldCharType="end"/>
            </w:r>
          </w:hyperlink>
        </w:p>
        <w:p w14:paraId="52D9E72D" w14:textId="6D98A65E" w:rsidR="00824295" w:rsidRDefault="00824295">
          <w:pPr>
            <w:pStyle w:val="Inhopg1"/>
            <w:rPr>
              <w:rFonts w:asciiTheme="minorHAnsi" w:eastAsiaTheme="minorEastAsia" w:hAnsiTheme="minorHAnsi" w:cstheme="minorBidi"/>
              <w:b w:val="0"/>
              <w:color w:val="auto"/>
              <w:szCs w:val="22"/>
            </w:rPr>
          </w:pPr>
          <w:hyperlink w:anchor="_Toc118706225" w:history="1">
            <w:r w:rsidRPr="0047719F">
              <w:rPr>
                <w:rStyle w:val="Hyperlink"/>
              </w:rPr>
              <w:t>Hoofdstuk 3</w:t>
            </w:r>
            <w:r>
              <w:rPr>
                <w:rFonts w:asciiTheme="minorHAnsi" w:eastAsiaTheme="minorEastAsia" w:hAnsiTheme="minorHAnsi" w:cstheme="minorBidi"/>
                <w:b w:val="0"/>
                <w:color w:val="auto"/>
                <w:szCs w:val="22"/>
              </w:rPr>
              <w:tab/>
            </w:r>
            <w:r w:rsidRPr="0047719F">
              <w:rPr>
                <w:rStyle w:val="Hyperlink"/>
              </w:rPr>
              <w:t>Aanbestedingsvoorwaarden</w:t>
            </w:r>
            <w:r>
              <w:rPr>
                <w:webHidden/>
              </w:rPr>
              <w:tab/>
            </w:r>
            <w:r>
              <w:rPr>
                <w:webHidden/>
              </w:rPr>
              <w:fldChar w:fldCharType="begin"/>
            </w:r>
            <w:r>
              <w:rPr>
                <w:webHidden/>
              </w:rPr>
              <w:instrText xml:space="preserve"> PAGEREF _Toc118706225 \h </w:instrText>
            </w:r>
            <w:r>
              <w:rPr>
                <w:webHidden/>
              </w:rPr>
            </w:r>
            <w:r>
              <w:rPr>
                <w:webHidden/>
              </w:rPr>
              <w:fldChar w:fldCharType="separate"/>
            </w:r>
            <w:r w:rsidR="003A07CE">
              <w:rPr>
                <w:webHidden/>
              </w:rPr>
              <w:t>13</w:t>
            </w:r>
            <w:r>
              <w:rPr>
                <w:webHidden/>
              </w:rPr>
              <w:fldChar w:fldCharType="end"/>
            </w:r>
          </w:hyperlink>
        </w:p>
        <w:p w14:paraId="0C869313" w14:textId="12EE1ED3" w:rsidR="00824295" w:rsidRDefault="00824295">
          <w:pPr>
            <w:pStyle w:val="Inhopg2"/>
            <w:rPr>
              <w:rFonts w:asciiTheme="minorHAnsi" w:eastAsiaTheme="minorEastAsia" w:hAnsiTheme="minorHAnsi" w:cstheme="minorBidi"/>
              <w:noProof/>
              <w:color w:val="auto"/>
              <w:szCs w:val="22"/>
            </w:rPr>
          </w:pPr>
          <w:hyperlink w:anchor="_Toc118706226" w:history="1">
            <w:r w:rsidRPr="0047719F">
              <w:rPr>
                <w:rStyle w:val="Hyperlink"/>
                <w:rFonts w:ascii="Verdana" w:hAnsi="Verdana"/>
                <w:noProof/>
              </w:rPr>
              <w:t>3.1</w:t>
            </w:r>
            <w:r>
              <w:rPr>
                <w:rFonts w:asciiTheme="minorHAnsi" w:eastAsiaTheme="minorEastAsia" w:hAnsiTheme="minorHAnsi" w:cstheme="minorBidi"/>
                <w:noProof/>
                <w:color w:val="auto"/>
                <w:szCs w:val="22"/>
              </w:rPr>
              <w:tab/>
            </w:r>
            <w:r w:rsidRPr="0047719F">
              <w:rPr>
                <w:rStyle w:val="Hyperlink"/>
                <w:noProof/>
              </w:rPr>
              <w:t>Administratieve Voorwaarden</w:t>
            </w:r>
            <w:r>
              <w:rPr>
                <w:noProof/>
                <w:webHidden/>
              </w:rPr>
              <w:tab/>
            </w:r>
            <w:r>
              <w:rPr>
                <w:noProof/>
                <w:webHidden/>
              </w:rPr>
              <w:fldChar w:fldCharType="begin"/>
            </w:r>
            <w:r>
              <w:rPr>
                <w:noProof/>
                <w:webHidden/>
              </w:rPr>
              <w:instrText xml:space="preserve"> PAGEREF _Toc118706226 \h </w:instrText>
            </w:r>
            <w:r>
              <w:rPr>
                <w:noProof/>
                <w:webHidden/>
              </w:rPr>
            </w:r>
            <w:r>
              <w:rPr>
                <w:noProof/>
                <w:webHidden/>
              </w:rPr>
              <w:fldChar w:fldCharType="separate"/>
            </w:r>
            <w:r w:rsidR="003A07CE">
              <w:rPr>
                <w:noProof/>
                <w:webHidden/>
              </w:rPr>
              <w:t>13</w:t>
            </w:r>
            <w:r>
              <w:rPr>
                <w:noProof/>
                <w:webHidden/>
              </w:rPr>
              <w:fldChar w:fldCharType="end"/>
            </w:r>
          </w:hyperlink>
        </w:p>
        <w:p w14:paraId="21C4FEB2" w14:textId="1A61B0EE" w:rsidR="00824295" w:rsidRDefault="00824295">
          <w:pPr>
            <w:pStyle w:val="Inhopg2"/>
            <w:rPr>
              <w:rFonts w:asciiTheme="minorHAnsi" w:eastAsiaTheme="minorEastAsia" w:hAnsiTheme="minorHAnsi" w:cstheme="minorBidi"/>
              <w:noProof/>
              <w:color w:val="auto"/>
              <w:szCs w:val="22"/>
            </w:rPr>
          </w:pPr>
          <w:hyperlink w:anchor="_Toc118706227" w:history="1">
            <w:r w:rsidRPr="0047719F">
              <w:rPr>
                <w:rStyle w:val="Hyperlink"/>
                <w:rFonts w:ascii="Verdana" w:hAnsi="Verdana"/>
                <w:noProof/>
              </w:rPr>
              <w:t>3.2</w:t>
            </w:r>
            <w:r>
              <w:rPr>
                <w:rFonts w:asciiTheme="minorHAnsi" w:eastAsiaTheme="minorEastAsia" w:hAnsiTheme="minorHAnsi" w:cstheme="minorBidi"/>
                <w:noProof/>
                <w:color w:val="auto"/>
                <w:szCs w:val="22"/>
              </w:rPr>
              <w:tab/>
            </w:r>
            <w:r w:rsidRPr="0047719F">
              <w:rPr>
                <w:rStyle w:val="Hyperlink"/>
                <w:noProof/>
              </w:rPr>
              <w:t>Het vormen van een combinatie</w:t>
            </w:r>
            <w:r>
              <w:rPr>
                <w:noProof/>
                <w:webHidden/>
              </w:rPr>
              <w:tab/>
            </w:r>
            <w:r>
              <w:rPr>
                <w:noProof/>
                <w:webHidden/>
              </w:rPr>
              <w:fldChar w:fldCharType="begin"/>
            </w:r>
            <w:r>
              <w:rPr>
                <w:noProof/>
                <w:webHidden/>
              </w:rPr>
              <w:instrText xml:space="preserve"> PAGEREF _Toc118706227 \h </w:instrText>
            </w:r>
            <w:r>
              <w:rPr>
                <w:noProof/>
                <w:webHidden/>
              </w:rPr>
            </w:r>
            <w:r>
              <w:rPr>
                <w:noProof/>
                <w:webHidden/>
              </w:rPr>
              <w:fldChar w:fldCharType="separate"/>
            </w:r>
            <w:r w:rsidR="003A07CE">
              <w:rPr>
                <w:noProof/>
                <w:webHidden/>
              </w:rPr>
              <w:t>17</w:t>
            </w:r>
            <w:r>
              <w:rPr>
                <w:noProof/>
                <w:webHidden/>
              </w:rPr>
              <w:fldChar w:fldCharType="end"/>
            </w:r>
          </w:hyperlink>
        </w:p>
        <w:p w14:paraId="1D6BAE62" w14:textId="4F9E1D13" w:rsidR="00824295" w:rsidRDefault="00824295">
          <w:pPr>
            <w:pStyle w:val="Inhopg2"/>
            <w:rPr>
              <w:rFonts w:asciiTheme="minorHAnsi" w:eastAsiaTheme="minorEastAsia" w:hAnsiTheme="minorHAnsi" w:cstheme="minorBidi"/>
              <w:noProof/>
              <w:color w:val="auto"/>
              <w:szCs w:val="22"/>
            </w:rPr>
          </w:pPr>
          <w:hyperlink w:anchor="_Toc118706228" w:history="1">
            <w:r w:rsidRPr="0047719F">
              <w:rPr>
                <w:rStyle w:val="Hyperlink"/>
                <w:rFonts w:ascii="Verdana" w:hAnsi="Verdana"/>
                <w:noProof/>
              </w:rPr>
              <w:t>3.3</w:t>
            </w:r>
            <w:r>
              <w:rPr>
                <w:rFonts w:asciiTheme="minorHAnsi" w:eastAsiaTheme="minorEastAsia" w:hAnsiTheme="minorHAnsi" w:cstheme="minorBidi"/>
                <w:noProof/>
                <w:color w:val="auto"/>
                <w:szCs w:val="22"/>
              </w:rPr>
              <w:tab/>
            </w:r>
            <w:r w:rsidRPr="0047719F">
              <w:rPr>
                <w:rStyle w:val="Hyperlink"/>
                <w:noProof/>
              </w:rPr>
              <w:t>Geheimhouding</w:t>
            </w:r>
            <w:r>
              <w:rPr>
                <w:noProof/>
                <w:webHidden/>
              </w:rPr>
              <w:tab/>
            </w:r>
            <w:r>
              <w:rPr>
                <w:noProof/>
                <w:webHidden/>
              </w:rPr>
              <w:fldChar w:fldCharType="begin"/>
            </w:r>
            <w:r>
              <w:rPr>
                <w:noProof/>
                <w:webHidden/>
              </w:rPr>
              <w:instrText xml:space="preserve"> PAGEREF _Toc118706228 \h </w:instrText>
            </w:r>
            <w:r>
              <w:rPr>
                <w:noProof/>
                <w:webHidden/>
              </w:rPr>
            </w:r>
            <w:r>
              <w:rPr>
                <w:noProof/>
                <w:webHidden/>
              </w:rPr>
              <w:fldChar w:fldCharType="separate"/>
            </w:r>
            <w:r w:rsidR="003A07CE">
              <w:rPr>
                <w:noProof/>
                <w:webHidden/>
              </w:rPr>
              <w:t>17</w:t>
            </w:r>
            <w:r>
              <w:rPr>
                <w:noProof/>
                <w:webHidden/>
              </w:rPr>
              <w:fldChar w:fldCharType="end"/>
            </w:r>
          </w:hyperlink>
        </w:p>
        <w:p w14:paraId="470DB686" w14:textId="25EAD8CB" w:rsidR="00824295" w:rsidRDefault="00824295">
          <w:pPr>
            <w:pStyle w:val="Inhopg2"/>
            <w:rPr>
              <w:rFonts w:asciiTheme="minorHAnsi" w:eastAsiaTheme="minorEastAsia" w:hAnsiTheme="minorHAnsi" w:cstheme="minorBidi"/>
              <w:noProof/>
              <w:color w:val="auto"/>
              <w:szCs w:val="22"/>
            </w:rPr>
          </w:pPr>
          <w:hyperlink w:anchor="_Toc118706229" w:history="1">
            <w:r w:rsidRPr="0047719F">
              <w:rPr>
                <w:rStyle w:val="Hyperlink"/>
                <w:rFonts w:ascii="Verdana" w:hAnsi="Verdana"/>
                <w:noProof/>
              </w:rPr>
              <w:t>3.4</w:t>
            </w:r>
            <w:r>
              <w:rPr>
                <w:rFonts w:asciiTheme="minorHAnsi" w:eastAsiaTheme="minorEastAsia" w:hAnsiTheme="minorHAnsi" w:cstheme="minorBidi"/>
                <w:noProof/>
                <w:color w:val="auto"/>
                <w:szCs w:val="22"/>
              </w:rPr>
              <w:tab/>
            </w:r>
            <w:r w:rsidRPr="0047719F">
              <w:rPr>
                <w:rStyle w:val="Hyperlink"/>
                <w:noProof/>
              </w:rPr>
              <w:t>Geldigheidsduur Inschrijving</w:t>
            </w:r>
            <w:r>
              <w:rPr>
                <w:noProof/>
                <w:webHidden/>
              </w:rPr>
              <w:tab/>
            </w:r>
            <w:r>
              <w:rPr>
                <w:noProof/>
                <w:webHidden/>
              </w:rPr>
              <w:fldChar w:fldCharType="begin"/>
            </w:r>
            <w:r>
              <w:rPr>
                <w:noProof/>
                <w:webHidden/>
              </w:rPr>
              <w:instrText xml:space="preserve"> PAGEREF _Toc118706229 \h </w:instrText>
            </w:r>
            <w:r>
              <w:rPr>
                <w:noProof/>
                <w:webHidden/>
              </w:rPr>
            </w:r>
            <w:r>
              <w:rPr>
                <w:noProof/>
                <w:webHidden/>
              </w:rPr>
              <w:fldChar w:fldCharType="separate"/>
            </w:r>
            <w:r w:rsidR="003A07CE">
              <w:rPr>
                <w:noProof/>
                <w:webHidden/>
              </w:rPr>
              <w:t>17</w:t>
            </w:r>
            <w:r>
              <w:rPr>
                <w:noProof/>
                <w:webHidden/>
              </w:rPr>
              <w:fldChar w:fldCharType="end"/>
            </w:r>
          </w:hyperlink>
        </w:p>
        <w:p w14:paraId="7420131C" w14:textId="3093E79A" w:rsidR="00824295" w:rsidRDefault="00824295">
          <w:pPr>
            <w:pStyle w:val="Inhopg2"/>
            <w:rPr>
              <w:rFonts w:asciiTheme="minorHAnsi" w:eastAsiaTheme="minorEastAsia" w:hAnsiTheme="minorHAnsi" w:cstheme="minorBidi"/>
              <w:noProof/>
              <w:color w:val="auto"/>
              <w:szCs w:val="22"/>
            </w:rPr>
          </w:pPr>
          <w:hyperlink w:anchor="_Toc118706230" w:history="1">
            <w:r w:rsidRPr="0047719F">
              <w:rPr>
                <w:rStyle w:val="Hyperlink"/>
                <w:rFonts w:ascii="Verdana" w:hAnsi="Verdana"/>
                <w:noProof/>
              </w:rPr>
              <w:t>3.5</w:t>
            </w:r>
            <w:r>
              <w:rPr>
                <w:rFonts w:asciiTheme="minorHAnsi" w:eastAsiaTheme="minorEastAsia" w:hAnsiTheme="minorHAnsi" w:cstheme="minorBidi"/>
                <w:noProof/>
                <w:color w:val="auto"/>
                <w:szCs w:val="22"/>
              </w:rPr>
              <w:tab/>
            </w:r>
            <w:r w:rsidRPr="0047719F">
              <w:rPr>
                <w:rStyle w:val="Hyperlink"/>
                <w:noProof/>
              </w:rPr>
              <w:t>Geschillen</w:t>
            </w:r>
            <w:r>
              <w:rPr>
                <w:noProof/>
                <w:webHidden/>
              </w:rPr>
              <w:tab/>
            </w:r>
            <w:r>
              <w:rPr>
                <w:noProof/>
                <w:webHidden/>
              </w:rPr>
              <w:fldChar w:fldCharType="begin"/>
            </w:r>
            <w:r>
              <w:rPr>
                <w:noProof/>
                <w:webHidden/>
              </w:rPr>
              <w:instrText xml:space="preserve"> PAGEREF _Toc118706230 \h </w:instrText>
            </w:r>
            <w:r>
              <w:rPr>
                <w:noProof/>
                <w:webHidden/>
              </w:rPr>
            </w:r>
            <w:r>
              <w:rPr>
                <w:noProof/>
                <w:webHidden/>
              </w:rPr>
              <w:fldChar w:fldCharType="separate"/>
            </w:r>
            <w:r w:rsidR="003A07CE">
              <w:rPr>
                <w:noProof/>
                <w:webHidden/>
              </w:rPr>
              <w:t>18</w:t>
            </w:r>
            <w:r>
              <w:rPr>
                <w:noProof/>
                <w:webHidden/>
              </w:rPr>
              <w:fldChar w:fldCharType="end"/>
            </w:r>
          </w:hyperlink>
        </w:p>
        <w:p w14:paraId="0D8A109C" w14:textId="7A64F073" w:rsidR="00824295" w:rsidRDefault="00824295">
          <w:pPr>
            <w:pStyle w:val="Inhopg1"/>
            <w:rPr>
              <w:rFonts w:asciiTheme="minorHAnsi" w:eastAsiaTheme="minorEastAsia" w:hAnsiTheme="minorHAnsi" w:cstheme="minorBidi"/>
              <w:b w:val="0"/>
              <w:color w:val="auto"/>
              <w:szCs w:val="22"/>
            </w:rPr>
          </w:pPr>
          <w:hyperlink w:anchor="_Toc118706231" w:history="1">
            <w:r w:rsidRPr="0047719F">
              <w:rPr>
                <w:rStyle w:val="Hyperlink"/>
                <w:kern w:val="1"/>
              </w:rPr>
              <w:t>Hoofdstuk 4</w:t>
            </w:r>
            <w:r>
              <w:rPr>
                <w:rFonts w:asciiTheme="minorHAnsi" w:eastAsiaTheme="minorEastAsia" w:hAnsiTheme="minorHAnsi" w:cstheme="minorBidi"/>
                <w:b w:val="0"/>
                <w:color w:val="auto"/>
                <w:szCs w:val="22"/>
              </w:rPr>
              <w:tab/>
            </w:r>
            <w:r w:rsidRPr="0047719F">
              <w:rPr>
                <w:rStyle w:val="Hyperlink"/>
              </w:rPr>
              <w:t>Beoordeling van de Offertes</w:t>
            </w:r>
            <w:r>
              <w:rPr>
                <w:webHidden/>
              </w:rPr>
              <w:tab/>
            </w:r>
            <w:r>
              <w:rPr>
                <w:webHidden/>
              </w:rPr>
              <w:fldChar w:fldCharType="begin"/>
            </w:r>
            <w:r>
              <w:rPr>
                <w:webHidden/>
              </w:rPr>
              <w:instrText xml:space="preserve"> PAGEREF _Toc118706231 \h </w:instrText>
            </w:r>
            <w:r>
              <w:rPr>
                <w:webHidden/>
              </w:rPr>
            </w:r>
            <w:r>
              <w:rPr>
                <w:webHidden/>
              </w:rPr>
              <w:fldChar w:fldCharType="separate"/>
            </w:r>
            <w:r w:rsidR="003A07CE">
              <w:rPr>
                <w:webHidden/>
              </w:rPr>
              <w:t>19</w:t>
            </w:r>
            <w:r>
              <w:rPr>
                <w:webHidden/>
              </w:rPr>
              <w:fldChar w:fldCharType="end"/>
            </w:r>
          </w:hyperlink>
        </w:p>
        <w:p w14:paraId="04ABF8D5" w14:textId="1D1EB370" w:rsidR="00824295" w:rsidRDefault="00824295">
          <w:pPr>
            <w:pStyle w:val="Inhopg2"/>
            <w:rPr>
              <w:rFonts w:asciiTheme="minorHAnsi" w:eastAsiaTheme="minorEastAsia" w:hAnsiTheme="minorHAnsi" w:cstheme="minorBidi"/>
              <w:noProof/>
              <w:color w:val="auto"/>
              <w:szCs w:val="22"/>
            </w:rPr>
          </w:pPr>
          <w:hyperlink w:anchor="_Toc118706232" w:history="1">
            <w:r w:rsidRPr="0047719F">
              <w:rPr>
                <w:rStyle w:val="Hyperlink"/>
                <w:rFonts w:ascii="Verdana" w:hAnsi="Verdana"/>
                <w:noProof/>
              </w:rPr>
              <w:t>4.1</w:t>
            </w:r>
            <w:r>
              <w:rPr>
                <w:rFonts w:asciiTheme="minorHAnsi" w:eastAsiaTheme="minorEastAsia" w:hAnsiTheme="minorHAnsi" w:cstheme="minorBidi"/>
                <w:noProof/>
                <w:color w:val="auto"/>
                <w:szCs w:val="22"/>
              </w:rPr>
              <w:tab/>
            </w:r>
            <w:r w:rsidRPr="0047719F">
              <w:rPr>
                <w:rStyle w:val="Hyperlink"/>
                <w:noProof/>
              </w:rPr>
              <w:t>Methodiek</w:t>
            </w:r>
            <w:r>
              <w:rPr>
                <w:noProof/>
                <w:webHidden/>
              </w:rPr>
              <w:tab/>
            </w:r>
            <w:r>
              <w:rPr>
                <w:noProof/>
                <w:webHidden/>
              </w:rPr>
              <w:fldChar w:fldCharType="begin"/>
            </w:r>
            <w:r>
              <w:rPr>
                <w:noProof/>
                <w:webHidden/>
              </w:rPr>
              <w:instrText xml:space="preserve"> PAGEREF _Toc118706232 \h </w:instrText>
            </w:r>
            <w:r>
              <w:rPr>
                <w:noProof/>
                <w:webHidden/>
              </w:rPr>
            </w:r>
            <w:r>
              <w:rPr>
                <w:noProof/>
                <w:webHidden/>
              </w:rPr>
              <w:fldChar w:fldCharType="separate"/>
            </w:r>
            <w:r w:rsidR="003A07CE">
              <w:rPr>
                <w:noProof/>
                <w:webHidden/>
              </w:rPr>
              <w:t>19</w:t>
            </w:r>
            <w:r>
              <w:rPr>
                <w:noProof/>
                <w:webHidden/>
              </w:rPr>
              <w:fldChar w:fldCharType="end"/>
            </w:r>
          </w:hyperlink>
        </w:p>
        <w:p w14:paraId="5475B3C8" w14:textId="6B4CFE97" w:rsidR="00824295" w:rsidRDefault="00824295">
          <w:pPr>
            <w:pStyle w:val="Inhopg2"/>
            <w:rPr>
              <w:rFonts w:asciiTheme="minorHAnsi" w:eastAsiaTheme="minorEastAsia" w:hAnsiTheme="minorHAnsi" w:cstheme="minorBidi"/>
              <w:noProof/>
              <w:color w:val="auto"/>
              <w:szCs w:val="22"/>
            </w:rPr>
          </w:pPr>
          <w:hyperlink w:anchor="_Toc118706233" w:history="1">
            <w:r w:rsidRPr="0047719F">
              <w:rPr>
                <w:rStyle w:val="Hyperlink"/>
                <w:rFonts w:ascii="Verdana" w:hAnsi="Verdana"/>
                <w:noProof/>
              </w:rPr>
              <w:t>4.2</w:t>
            </w:r>
            <w:r>
              <w:rPr>
                <w:rFonts w:asciiTheme="minorHAnsi" w:eastAsiaTheme="minorEastAsia" w:hAnsiTheme="minorHAnsi" w:cstheme="minorBidi"/>
                <w:noProof/>
                <w:color w:val="auto"/>
                <w:szCs w:val="22"/>
              </w:rPr>
              <w:tab/>
            </w:r>
            <w:r w:rsidRPr="0047719F">
              <w:rPr>
                <w:rStyle w:val="Hyperlink"/>
                <w:noProof/>
              </w:rPr>
              <w:t>Uitsluiting</w:t>
            </w:r>
            <w:r>
              <w:rPr>
                <w:noProof/>
                <w:webHidden/>
              </w:rPr>
              <w:tab/>
            </w:r>
            <w:r>
              <w:rPr>
                <w:noProof/>
                <w:webHidden/>
              </w:rPr>
              <w:fldChar w:fldCharType="begin"/>
            </w:r>
            <w:r>
              <w:rPr>
                <w:noProof/>
                <w:webHidden/>
              </w:rPr>
              <w:instrText xml:space="preserve"> PAGEREF _Toc118706233 \h </w:instrText>
            </w:r>
            <w:r>
              <w:rPr>
                <w:noProof/>
                <w:webHidden/>
              </w:rPr>
            </w:r>
            <w:r>
              <w:rPr>
                <w:noProof/>
                <w:webHidden/>
              </w:rPr>
              <w:fldChar w:fldCharType="separate"/>
            </w:r>
            <w:r w:rsidR="003A07CE">
              <w:rPr>
                <w:noProof/>
                <w:webHidden/>
              </w:rPr>
              <w:t>19</w:t>
            </w:r>
            <w:r>
              <w:rPr>
                <w:noProof/>
                <w:webHidden/>
              </w:rPr>
              <w:fldChar w:fldCharType="end"/>
            </w:r>
          </w:hyperlink>
        </w:p>
        <w:p w14:paraId="427EE688" w14:textId="55A44D07" w:rsidR="00824295" w:rsidRDefault="00824295">
          <w:pPr>
            <w:pStyle w:val="Inhopg3"/>
            <w:rPr>
              <w:rFonts w:asciiTheme="minorHAnsi" w:eastAsiaTheme="minorEastAsia" w:hAnsiTheme="minorHAnsi" w:cstheme="minorBidi"/>
              <w:noProof/>
              <w:color w:val="auto"/>
              <w:szCs w:val="22"/>
            </w:rPr>
          </w:pPr>
          <w:hyperlink w:anchor="_Toc118706234" w:history="1">
            <w:r w:rsidRPr="0047719F">
              <w:rPr>
                <w:rStyle w:val="Hyperlink"/>
                <w:rFonts w:ascii="Verdana" w:hAnsi="Verdana"/>
                <w:noProof/>
              </w:rPr>
              <w:t>4.2.1</w:t>
            </w:r>
            <w:r>
              <w:rPr>
                <w:rFonts w:asciiTheme="minorHAnsi" w:eastAsiaTheme="minorEastAsia" w:hAnsiTheme="minorHAnsi" w:cstheme="minorBidi"/>
                <w:noProof/>
                <w:color w:val="auto"/>
                <w:szCs w:val="22"/>
              </w:rPr>
              <w:tab/>
            </w:r>
            <w:r w:rsidRPr="0047719F">
              <w:rPr>
                <w:rStyle w:val="Hyperlink"/>
                <w:noProof/>
              </w:rPr>
              <w:t>Uniform Europees Aanbestedingsdocument (UEA)</w:t>
            </w:r>
            <w:r>
              <w:rPr>
                <w:noProof/>
                <w:webHidden/>
              </w:rPr>
              <w:tab/>
            </w:r>
            <w:r>
              <w:rPr>
                <w:noProof/>
                <w:webHidden/>
              </w:rPr>
              <w:fldChar w:fldCharType="begin"/>
            </w:r>
            <w:r>
              <w:rPr>
                <w:noProof/>
                <w:webHidden/>
              </w:rPr>
              <w:instrText xml:space="preserve"> PAGEREF _Toc118706234 \h </w:instrText>
            </w:r>
            <w:r>
              <w:rPr>
                <w:noProof/>
                <w:webHidden/>
              </w:rPr>
            </w:r>
            <w:r>
              <w:rPr>
                <w:noProof/>
                <w:webHidden/>
              </w:rPr>
              <w:fldChar w:fldCharType="separate"/>
            </w:r>
            <w:r w:rsidR="003A07CE">
              <w:rPr>
                <w:noProof/>
                <w:webHidden/>
              </w:rPr>
              <w:t>19</w:t>
            </w:r>
            <w:r>
              <w:rPr>
                <w:noProof/>
                <w:webHidden/>
              </w:rPr>
              <w:fldChar w:fldCharType="end"/>
            </w:r>
          </w:hyperlink>
        </w:p>
        <w:p w14:paraId="195ED84F" w14:textId="7C482E3A" w:rsidR="00824295" w:rsidRDefault="00824295">
          <w:pPr>
            <w:pStyle w:val="Inhopg3"/>
            <w:rPr>
              <w:rFonts w:asciiTheme="minorHAnsi" w:eastAsiaTheme="minorEastAsia" w:hAnsiTheme="minorHAnsi" w:cstheme="minorBidi"/>
              <w:noProof/>
              <w:color w:val="auto"/>
              <w:szCs w:val="22"/>
            </w:rPr>
          </w:pPr>
          <w:hyperlink w:anchor="_Toc118706235" w:history="1">
            <w:r w:rsidRPr="0047719F">
              <w:rPr>
                <w:rStyle w:val="Hyperlink"/>
                <w:rFonts w:ascii="Verdana" w:hAnsi="Verdana"/>
                <w:noProof/>
              </w:rPr>
              <w:t>4.2.2</w:t>
            </w:r>
            <w:r>
              <w:rPr>
                <w:rFonts w:asciiTheme="minorHAnsi" w:eastAsiaTheme="minorEastAsia" w:hAnsiTheme="minorHAnsi" w:cstheme="minorBidi"/>
                <w:noProof/>
                <w:color w:val="auto"/>
                <w:szCs w:val="22"/>
              </w:rPr>
              <w:tab/>
            </w:r>
            <w:r w:rsidRPr="0047719F">
              <w:rPr>
                <w:rStyle w:val="Hyperlink"/>
                <w:noProof/>
              </w:rPr>
              <w:t>Uitsluitingsgronden</w:t>
            </w:r>
            <w:r>
              <w:rPr>
                <w:noProof/>
                <w:webHidden/>
              </w:rPr>
              <w:tab/>
            </w:r>
            <w:r>
              <w:rPr>
                <w:noProof/>
                <w:webHidden/>
              </w:rPr>
              <w:fldChar w:fldCharType="begin"/>
            </w:r>
            <w:r>
              <w:rPr>
                <w:noProof/>
                <w:webHidden/>
              </w:rPr>
              <w:instrText xml:space="preserve"> PAGEREF _Toc118706235 \h </w:instrText>
            </w:r>
            <w:r>
              <w:rPr>
                <w:noProof/>
                <w:webHidden/>
              </w:rPr>
            </w:r>
            <w:r>
              <w:rPr>
                <w:noProof/>
                <w:webHidden/>
              </w:rPr>
              <w:fldChar w:fldCharType="separate"/>
            </w:r>
            <w:r w:rsidR="003A07CE">
              <w:rPr>
                <w:noProof/>
                <w:webHidden/>
              </w:rPr>
              <w:t>20</w:t>
            </w:r>
            <w:r>
              <w:rPr>
                <w:noProof/>
                <w:webHidden/>
              </w:rPr>
              <w:fldChar w:fldCharType="end"/>
            </w:r>
          </w:hyperlink>
        </w:p>
        <w:p w14:paraId="669D0D90" w14:textId="5C5F08E6" w:rsidR="00824295" w:rsidRDefault="00824295">
          <w:pPr>
            <w:pStyle w:val="Inhopg2"/>
            <w:rPr>
              <w:rFonts w:asciiTheme="minorHAnsi" w:eastAsiaTheme="minorEastAsia" w:hAnsiTheme="minorHAnsi" w:cstheme="minorBidi"/>
              <w:noProof/>
              <w:color w:val="auto"/>
              <w:szCs w:val="22"/>
            </w:rPr>
          </w:pPr>
          <w:hyperlink w:anchor="_Toc118706236" w:history="1">
            <w:r w:rsidRPr="0047719F">
              <w:rPr>
                <w:rStyle w:val="Hyperlink"/>
                <w:rFonts w:ascii="Verdana" w:hAnsi="Verdana"/>
                <w:noProof/>
              </w:rPr>
              <w:t>4.3</w:t>
            </w:r>
            <w:r>
              <w:rPr>
                <w:rFonts w:asciiTheme="minorHAnsi" w:eastAsiaTheme="minorEastAsia" w:hAnsiTheme="minorHAnsi" w:cstheme="minorBidi"/>
                <w:noProof/>
                <w:color w:val="auto"/>
                <w:szCs w:val="22"/>
              </w:rPr>
              <w:tab/>
            </w:r>
            <w:r w:rsidRPr="0047719F">
              <w:rPr>
                <w:rStyle w:val="Hyperlink"/>
                <w:noProof/>
              </w:rPr>
              <w:t>Geschiktheidseisen</w:t>
            </w:r>
            <w:r>
              <w:rPr>
                <w:noProof/>
                <w:webHidden/>
              </w:rPr>
              <w:tab/>
            </w:r>
            <w:r>
              <w:rPr>
                <w:noProof/>
                <w:webHidden/>
              </w:rPr>
              <w:fldChar w:fldCharType="begin"/>
            </w:r>
            <w:r>
              <w:rPr>
                <w:noProof/>
                <w:webHidden/>
              </w:rPr>
              <w:instrText xml:space="preserve"> PAGEREF _Toc118706236 \h </w:instrText>
            </w:r>
            <w:r>
              <w:rPr>
                <w:noProof/>
                <w:webHidden/>
              </w:rPr>
            </w:r>
            <w:r>
              <w:rPr>
                <w:noProof/>
                <w:webHidden/>
              </w:rPr>
              <w:fldChar w:fldCharType="separate"/>
            </w:r>
            <w:r w:rsidR="003A07CE">
              <w:rPr>
                <w:noProof/>
                <w:webHidden/>
              </w:rPr>
              <w:t>20</w:t>
            </w:r>
            <w:r>
              <w:rPr>
                <w:noProof/>
                <w:webHidden/>
              </w:rPr>
              <w:fldChar w:fldCharType="end"/>
            </w:r>
          </w:hyperlink>
        </w:p>
        <w:p w14:paraId="321E365D" w14:textId="2CE27ACF" w:rsidR="00824295" w:rsidRDefault="00824295">
          <w:pPr>
            <w:pStyle w:val="Inhopg3"/>
            <w:rPr>
              <w:rFonts w:asciiTheme="minorHAnsi" w:eastAsiaTheme="minorEastAsia" w:hAnsiTheme="minorHAnsi" w:cstheme="minorBidi"/>
              <w:noProof/>
              <w:color w:val="auto"/>
              <w:szCs w:val="22"/>
            </w:rPr>
          </w:pPr>
          <w:hyperlink w:anchor="_Toc118706237" w:history="1">
            <w:r w:rsidRPr="0047719F">
              <w:rPr>
                <w:rStyle w:val="Hyperlink"/>
                <w:rFonts w:ascii="Verdana" w:hAnsi="Verdana"/>
                <w:noProof/>
              </w:rPr>
              <w:t>4.3.1</w:t>
            </w:r>
            <w:r>
              <w:rPr>
                <w:rFonts w:asciiTheme="minorHAnsi" w:eastAsiaTheme="minorEastAsia" w:hAnsiTheme="minorHAnsi" w:cstheme="minorBidi"/>
                <w:noProof/>
                <w:color w:val="auto"/>
                <w:szCs w:val="22"/>
              </w:rPr>
              <w:tab/>
            </w:r>
            <w:r w:rsidRPr="0047719F">
              <w:rPr>
                <w:rStyle w:val="Hyperlink"/>
                <w:noProof/>
              </w:rPr>
              <w:t>Financiële en economische draagkracht</w:t>
            </w:r>
            <w:r>
              <w:rPr>
                <w:noProof/>
                <w:webHidden/>
              </w:rPr>
              <w:tab/>
            </w:r>
            <w:r>
              <w:rPr>
                <w:noProof/>
                <w:webHidden/>
              </w:rPr>
              <w:fldChar w:fldCharType="begin"/>
            </w:r>
            <w:r>
              <w:rPr>
                <w:noProof/>
                <w:webHidden/>
              </w:rPr>
              <w:instrText xml:space="preserve"> PAGEREF _Toc118706237 \h </w:instrText>
            </w:r>
            <w:r>
              <w:rPr>
                <w:noProof/>
                <w:webHidden/>
              </w:rPr>
            </w:r>
            <w:r>
              <w:rPr>
                <w:noProof/>
                <w:webHidden/>
              </w:rPr>
              <w:fldChar w:fldCharType="separate"/>
            </w:r>
            <w:r w:rsidR="003A07CE">
              <w:rPr>
                <w:noProof/>
                <w:webHidden/>
              </w:rPr>
              <w:t>21</w:t>
            </w:r>
            <w:r>
              <w:rPr>
                <w:noProof/>
                <w:webHidden/>
              </w:rPr>
              <w:fldChar w:fldCharType="end"/>
            </w:r>
          </w:hyperlink>
        </w:p>
        <w:p w14:paraId="4C185A96" w14:textId="710E0B91" w:rsidR="00824295" w:rsidRDefault="00824295">
          <w:pPr>
            <w:pStyle w:val="Inhopg3"/>
            <w:rPr>
              <w:rFonts w:asciiTheme="minorHAnsi" w:eastAsiaTheme="minorEastAsia" w:hAnsiTheme="minorHAnsi" w:cstheme="minorBidi"/>
              <w:noProof/>
              <w:color w:val="auto"/>
              <w:szCs w:val="22"/>
            </w:rPr>
          </w:pPr>
          <w:hyperlink w:anchor="_Toc118706238" w:history="1">
            <w:r w:rsidRPr="0047719F">
              <w:rPr>
                <w:rStyle w:val="Hyperlink"/>
                <w:rFonts w:ascii="Verdana" w:hAnsi="Verdana"/>
                <w:noProof/>
              </w:rPr>
              <w:t>4.3.2</w:t>
            </w:r>
            <w:r>
              <w:rPr>
                <w:rFonts w:asciiTheme="minorHAnsi" w:eastAsiaTheme="minorEastAsia" w:hAnsiTheme="minorHAnsi" w:cstheme="minorBidi"/>
                <w:noProof/>
                <w:color w:val="auto"/>
                <w:szCs w:val="22"/>
              </w:rPr>
              <w:tab/>
            </w:r>
            <w:r w:rsidRPr="0047719F">
              <w:rPr>
                <w:rStyle w:val="Hyperlink"/>
                <w:noProof/>
              </w:rPr>
              <w:t>Technische bekwaamheid &amp; beroepsbekwaamheid</w:t>
            </w:r>
            <w:r>
              <w:rPr>
                <w:noProof/>
                <w:webHidden/>
              </w:rPr>
              <w:tab/>
            </w:r>
            <w:r>
              <w:rPr>
                <w:noProof/>
                <w:webHidden/>
              </w:rPr>
              <w:fldChar w:fldCharType="begin"/>
            </w:r>
            <w:r>
              <w:rPr>
                <w:noProof/>
                <w:webHidden/>
              </w:rPr>
              <w:instrText xml:space="preserve"> PAGEREF _Toc118706238 \h </w:instrText>
            </w:r>
            <w:r>
              <w:rPr>
                <w:noProof/>
                <w:webHidden/>
              </w:rPr>
            </w:r>
            <w:r>
              <w:rPr>
                <w:noProof/>
                <w:webHidden/>
              </w:rPr>
              <w:fldChar w:fldCharType="separate"/>
            </w:r>
            <w:r w:rsidR="003A07CE">
              <w:rPr>
                <w:noProof/>
                <w:webHidden/>
              </w:rPr>
              <w:t>21</w:t>
            </w:r>
            <w:r>
              <w:rPr>
                <w:noProof/>
                <w:webHidden/>
              </w:rPr>
              <w:fldChar w:fldCharType="end"/>
            </w:r>
          </w:hyperlink>
        </w:p>
        <w:p w14:paraId="5D580D4C" w14:textId="732C59E6" w:rsidR="00824295" w:rsidRDefault="00824295">
          <w:pPr>
            <w:pStyle w:val="Inhopg1"/>
            <w:rPr>
              <w:rFonts w:asciiTheme="minorHAnsi" w:eastAsiaTheme="minorEastAsia" w:hAnsiTheme="minorHAnsi" w:cstheme="minorBidi"/>
              <w:b w:val="0"/>
              <w:color w:val="auto"/>
              <w:szCs w:val="22"/>
            </w:rPr>
          </w:pPr>
          <w:hyperlink w:anchor="_Toc118706239" w:history="1">
            <w:r w:rsidRPr="0047719F">
              <w:rPr>
                <w:rStyle w:val="Hyperlink"/>
              </w:rPr>
              <w:t>Hoofdstuk 5</w:t>
            </w:r>
            <w:r>
              <w:rPr>
                <w:rFonts w:asciiTheme="minorHAnsi" w:eastAsiaTheme="minorEastAsia" w:hAnsiTheme="minorHAnsi" w:cstheme="minorBidi"/>
                <w:b w:val="0"/>
                <w:color w:val="auto"/>
                <w:szCs w:val="22"/>
              </w:rPr>
              <w:tab/>
            </w:r>
            <w:r w:rsidRPr="0047719F">
              <w:rPr>
                <w:rStyle w:val="Hyperlink"/>
              </w:rPr>
              <w:t>Gunningscriteria</w:t>
            </w:r>
            <w:r>
              <w:rPr>
                <w:webHidden/>
              </w:rPr>
              <w:tab/>
            </w:r>
            <w:r>
              <w:rPr>
                <w:webHidden/>
              </w:rPr>
              <w:fldChar w:fldCharType="begin"/>
            </w:r>
            <w:r>
              <w:rPr>
                <w:webHidden/>
              </w:rPr>
              <w:instrText xml:space="preserve"> PAGEREF _Toc118706239 \h </w:instrText>
            </w:r>
            <w:r>
              <w:rPr>
                <w:webHidden/>
              </w:rPr>
            </w:r>
            <w:r>
              <w:rPr>
                <w:webHidden/>
              </w:rPr>
              <w:fldChar w:fldCharType="separate"/>
            </w:r>
            <w:r w:rsidR="003A07CE">
              <w:rPr>
                <w:webHidden/>
              </w:rPr>
              <w:t>23</w:t>
            </w:r>
            <w:r>
              <w:rPr>
                <w:webHidden/>
              </w:rPr>
              <w:fldChar w:fldCharType="end"/>
            </w:r>
          </w:hyperlink>
        </w:p>
        <w:p w14:paraId="16031087" w14:textId="1945A40D" w:rsidR="00824295" w:rsidRDefault="00824295">
          <w:pPr>
            <w:pStyle w:val="Inhopg2"/>
            <w:rPr>
              <w:rFonts w:asciiTheme="minorHAnsi" w:eastAsiaTheme="minorEastAsia" w:hAnsiTheme="minorHAnsi" w:cstheme="minorBidi"/>
              <w:noProof/>
              <w:color w:val="auto"/>
              <w:szCs w:val="22"/>
            </w:rPr>
          </w:pPr>
          <w:hyperlink w:anchor="_Toc118706240" w:history="1">
            <w:r w:rsidRPr="0047719F">
              <w:rPr>
                <w:rStyle w:val="Hyperlink"/>
                <w:rFonts w:ascii="Verdana" w:hAnsi="Verdana"/>
                <w:noProof/>
              </w:rPr>
              <w:t>5.1</w:t>
            </w:r>
            <w:r>
              <w:rPr>
                <w:rFonts w:asciiTheme="minorHAnsi" w:eastAsiaTheme="minorEastAsia" w:hAnsiTheme="minorHAnsi" w:cstheme="minorBidi"/>
                <w:noProof/>
                <w:color w:val="auto"/>
                <w:szCs w:val="22"/>
              </w:rPr>
              <w:tab/>
            </w:r>
            <w:r w:rsidRPr="0047719F">
              <w:rPr>
                <w:rStyle w:val="Hyperlink"/>
                <w:noProof/>
              </w:rPr>
              <w:t>Gunningscriterium Kwaliteit</w:t>
            </w:r>
            <w:r>
              <w:rPr>
                <w:noProof/>
                <w:webHidden/>
              </w:rPr>
              <w:tab/>
            </w:r>
            <w:r>
              <w:rPr>
                <w:noProof/>
                <w:webHidden/>
              </w:rPr>
              <w:fldChar w:fldCharType="begin"/>
            </w:r>
            <w:r>
              <w:rPr>
                <w:noProof/>
                <w:webHidden/>
              </w:rPr>
              <w:instrText xml:space="preserve"> PAGEREF _Toc118706240 \h </w:instrText>
            </w:r>
            <w:r>
              <w:rPr>
                <w:noProof/>
                <w:webHidden/>
              </w:rPr>
            </w:r>
            <w:r>
              <w:rPr>
                <w:noProof/>
                <w:webHidden/>
              </w:rPr>
              <w:fldChar w:fldCharType="separate"/>
            </w:r>
            <w:r w:rsidR="003A07CE">
              <w:rPr>
                <w:noProof/>
                <w:webHidden/>
              </w:rPr>
              <w:t>23</w:t>
            </w:r>
            <w:r>
              <w:rPr>
                <w:noProof/>
                <w:webHidden/>
              </w:rPr>
              <w:fldChar w:fldCharType="end"/>
            </w:r>
          </w:hyperlink>
        </w:p>
        <w:p w14:paraId="0E9DBE72" w14:textId="3C7B894A" w:rsidR="00824295" w:rsidRDefault="00824295">
          <w:pPr>
            <w:pStyle w:val="Inhopg3"/>
            <w:rPr>
              <w:rFonts w:asciiTheme="minorHAnsi" w:eastAsiaTheme="minorEastAsia" w:hAnsiTheme="minorHAnsi" w:cstheme="minorBidi"/>
              <w:noProof/>
              <w:color w:val="auto"/>
              <w:szCs w:val="22"/>
            </w:rPr>
          </w:pPr>
          <w:hyperlink w:anchor="_Toc118706241" w:history="1">
            <w:r w:rsidRPr="0047719F">
              <w:rPr>
                <w:rStyle w:val="Hyperlink"/>
                <w:rFonts w:ascii="Verdana" w:hAnsi="Verdana"/>
                <w:noProof/>
              </w:rPr>
              <w:t>5.1.1</w:t>
            </w:r>
            <w:r>
              <w:rPr>
                <w:rFonts w:asciiTheme="minorHAnsi" w:eastAsiaTheme="minorEastAsia" w:hAnsiTheme="minorHAnsi" w:cstheme="minorBidi"/>
                <w:noProof/>
                <w:color w:val="auto"/>
                <w:szCs w:val="22"/>
              </w:rPr>
              <w:tab/>
            </w:r>
            <w:r w:rsidRPr="0047719F">
              <w:rPr>
                <w:rStyle w:val="Hyperlink"/>
                <w:noProof/>
              </w:rPr>
              <w:t>Implementatieplan (in te dienen bij uw inschrijving)</w:t>
            </w:r>
            <w:r>
              <w:rPr>
                <w:noProof/>
                <w:webHidden/>
              </w:rPr>
              <w:tab/>
            </w:r>
            <w:r>
              <w:rPr>
                <w:noProof/>
                <w:webHidden/>
              </w:rPr>
              <w:fldChar w:fldCharType="begin"/>
            </w:r>
            <w:r>
              <w:rPr>
                <w:noProof/>
                <w:webHidden/>
              </w:rPr>
              <w:instrText xml:space="preserve"> PAGEREF _Toc118706241 \h </w:instrText>
            </w:r>
            <w:r>
              <w:rPr>
                <w:noProof/>
                <w:webHidden/>
              </w:rPr>
            </w:r>
            <w:r>
              <w:rPr>
                <w:noProof/>
                <w:webHidden/>
              </w:rPr>
              <w:fldChar w:fldCharType="separate"/>
            </w:r>
            <w:r w:rsidR="003A07CE">
              <w:rPr>
                <w:noProof/>
                <w:webHidden/>
              </w:rPr>
              <w:t>23</w:t>
            </w:r>
            <w:r>
              <w:rPr>
                <w:noProof/>
                <w:webHidden/>
              </w:rPr>
              <w:fldChar w:fldCharType="end"/>
            </w:r>
          </w:hyperlink>
        </w:p>
        <w:p w14:paraId="549FE61E" w14:textId="6A6D170E" w:rsidR="00824295" w:rsidRDefault="00824295">
          <w:pPr>
            <w:pStyle w:val="Inhopg3"/>
            <w:rPr>
              <w:rFonts w:asciiTheme="minorHAnsi" w:eastAsiaTheme="minorEastAsia" w:hAnsiTheme="minorHAnsi" w:cstheme="minorBidi"/>
              <w:noProof/>
              <w:color w:val="auto"/>
              <w:szCs w:val="22"/>
            </w:rPr>
          </w:pPr>
          <w:hyperlink w:anchor="_Toc118706242" w:history="1">
            <w:r w:rsidRPr="0047719F">
              <w:rPr>
                <w:rStyle w:val="Hyperlink"/>
                <w:rFonts w:ascii="Verdana" w:hAnsi="Verdana"/>
                <w:noProof/>
              </w:rPr>
              <w:t>5.1.2</w:t>
            </w:r>
            <w:r>
              <w:rPr>
                <w:rFonts w:asciiTheme="minorHAnsi" w:eastAsiaTheme="minorEastAsia" w:hAnsiTheme="minorHAnsi" w:cstheme="minorBidi"/>
                <w:noProof/>
                <w:color w:val="auto"/>
                <w:szCs w:val="22"/>
              </w:rPr>
              <w:tab/>
            </w:r>
            <w:r w:rsidRPr="0047719F">
              <w:rPr>
                <w:rStyle w:val="Hyperlink"/>
                <w:noProof/>
              </w:rPr>
              <w:t>Partnership (in te dienen bij uw inschrijving)</w:t>
            </w:r>
            <w:r>
              <w:rPr>
                <w:noProof/>
                <w:webHidden/>
              </w:rPr>
              <w:tab/>
            </w:r>
            <w:r>
              <w:rPr>
                <w:noProof/>
                <w:webHidden/>
              </w:rPr>
              <w:fldChar w:fldCharType="begin"/>
            </w:r>
            <w:r>
              <w:rPr>
                <w:noProof/>
                <w:webHidden/>
              </w:rPr>
              <w:instrText xml:space="preserve"> PAGEREF _Toc118706242 \h </w:instrText>
            </w:r>
            <w:r>
              <w:rPr>
                <w:noProof/>
                <w:webHidden/>
              </w:rPr>
            </w:r>
            <w:r>
              <w:rPr>
                <w:noProof/>
                <w:webHidden/>
              </w:rPr>
              <w:fldChar w:fldCharType="separate"/>
            </w:r>
            <w:r w:rsidR="003A07CE">
              <w:rPr>
                <w:noProof/>
                <w:webHidden/>
              </w:rPr>
              <w:t>25</w:t>
            </w:r>
            <w:r>
              <w:rPr>
                <w:noProof/>
                <w:webHidden/>
              </w:rPr>
              <w:fldChar w:fldCharType="end"/>
            </w:r>
          </w:hyperlink>
        </w:p>
        <w:p w14:paraId="154BEA69" w14:textId="6E28C0DB" w:rsidR="00824295" w:rsidRDefault="00824295">
          <w:pPr>
            <w:pStyle w:val="Inhopg3"/>
            <w:rPr>
              <w:rFonts w:asciiTheme="minorHAnsi" w:eastAsiaTheme="minorEastAsia" w:hAnsiTheme="minorHAnsi" w:cstheme="minorBidi"/>
              <w:noProof/>
              <w:color w:val="auto"/>
              <w:szCs w:val="22"/>
            </w:rPr>
          </w:pPr>
          <w:hyperlink w:anchor="_Toc118706243" w:history="1">
            <w:r w:rsidRPr="0047719F">
              <w:rPr>
                <w:rStyle w:val="Hyperlink"/>
                <w:rFonts w:ascii="Verdana" w:hAnsi="Verdana"/>
                <w:noProof/>
              </w:rPr>
              <w:t>5.1.3</w:t>
            </w:r>
            <w:r>
              <w:rPr>
                <w:rFonts w:asciiTheme="minorHAnsi" w:eastAsiaTheme="minorEastAsia" w:hAnsiTheme="minorHAnsi" w:cstheme="minorBidi"/>
                <w:noProof/>
                <w:color w:val="auto"/>
                <w:szCs w:val="22"/>
              </w:rPr>
              <w:tab/>
            </w:r>
            <w:r w:rsidRPr="0047719F">
              <w:rPr>
                <w:rStyle w:val="Hyperlink"/>
                <w:noProof/>
              </w:rPr>
              <w:t>Cases (beoordeling vindt plaats op locatie bij de Gemeente Wageningen, zie planning)</w:t>
            </w:r>
            <w:r>
              <w:rPr>
                <w:noProof/>
                <w:webHidden/>
              </w:rPr>
              <w:tab/>
            </w:r>
            <w:r>
              <w:rPr>
                <w:noProof/>
                <w:webHidden/>
              </w:rPr>
              <w:fldChar w:fldCharType="begin"/>
            </w:r>
            <w:r>
              <w:rPr>
                <w:noProof/>
                <w:webHidden/>
              </w:rPr>
              <w:instrText xml:space="preserve"> PAGEREF _Toc118706243 \h </w:instrText>
            </w:r>
            <w:r>
              <w:rPr>
                <w:noProof/>
                <w:webHidden/>
              </w:rPr>
            </w:r>
            <w:r>
              <w:rPr>
                <w:noProof/>
                <w:webHidden/>
              </w:rPr>
              <w:fldChar w:fldCharType="separate"/>
            </w:r>
            <w:r w:rsidR="003A07CE">
              <w:rPr>
                <w:noProof/>
                <w:webHidden/>
              </w:rPr>
              <w:t>26</w:t>
            </w:r>
            <w:r>
              <w:rPr>
                <w:noProof/>
                <w:webHidden/>
              </w:rPr>
              <w:fldChar w:fldCharType="end"/>
            </w:r>
          </w:hyperlink>
        </w:p>
        <w:p w14:paraId="1C6C8BFF" w14:textId="1ABF0129" w:rsidR="00824295" w:rsidRDefault="00824295">
          <w:pPr>
            <w:pStyle w:val="Inhopg2"/>
            <w:rPr>
              <w:rFonts w:asciiTheme="minorHAnsi" w:eastAsiaTheme="minorEastAsia" w:hAnsiTheme="minorHAnsi" w:cstheme="minorBidi"/>
              <w:noProof/>
              <w:color w:val="auto"/>
              <w:szCs w:val="22"/>
            </w:rPr>
          </w:pPr>
          <w:hyperlink w:anchor="_Toc118706244" w:history="1">
            <w:r w:rsidRPr="0047719F">
              <w:rPr>
                <w:rStyle w:val="Hyperlink"/>
                <w:rFonts w:ascii="Verdana" w:hAnsi="Verdana"/>
                <w:noProof/>
              </w:rPr>
              <w:t>5.2</w:t>
            </w:r>
            <w:r>
              <w:rPr>
                <w:rFonts w:asciiTheme="minorHAnsi" w:eastAsiaTheme="minorEastAsia" w:hAnsiTheme="minorHAnsi" w:cstheme="minorBidi"/>
                <w:noProof/>
                <w:color w:val="auto"/>
                <w:szCs w:val="22"/>
              </w:rPr>
              <w:tab/>
            </w:r>
            <w:r w:rsidRPr="0047719F">
              <w:rPr>
                <w:rStyle w:val="Hyperlink"/>
                <w:noProof/>
              </w:rPr>
              <w:t>Beoordelingsteam</w:t>
            </w:r>
            <w:r>
              <w:rPr>
                <w:noProof/>
                <w:webHidden/>
              </w:rPr>
              <w:tab/>
            </w:r>
            <w:r>
              <w:rPr>
                <w:noProof/>
                <w:webHidden/>
              </w:rPr>
              <w:fldChar w:fldCharType="begin"/>
            </w:r>
            <w:r>
              <w:rPr>
                <w:noProof/>
                <w:webHidden/>
              </w:rPr>
              <w:instrText xml:space="preserve"> PAGEREF _Toc118706244 \h </w:instrText>
            </w:r>
            <w:r>
              <w:rPr>
                <w:noProof/>
                <w:webHidden/>
              </w:rPr>
            </w:r>
            <w:r>
              <w:rPr>
                <w:noProof/>
                <w:webHidden/>
              </w:rPr>
              <w:fldChar w:fldCharType="separate"/>
            </w:r>
            <w:r w:rsidR="003A07CE">
              <w:rPr>
                <w:noProof/>
                <w:webHidden/>
              </w:rPr>
              <w:t>28</w:t>
            </w:r>
            <w:r>
              <w:rPr>
                <w:noProof/>
                <w:webHidden/>
              </w:rPr>
              <w:fldChar w:fldCharType="end"/>
            </w:r>
          </w:hyperlink>
        </w:p>
        <w:p w14:paraId="0B4384EA" w14:textId="0067A74D" w:rsidR="00824295" w:rsidRDefault="00824295">
          <w:pPr>
            <w:pStyle w:val="Inhopg2"/>
            <w:rPr>
              <w:rFonts w:asciiTheme="minorHAnsi" w:eastAsiaTheme="minorEastAsia" w:hAnsiTheme="minorHAnsi" w:cstheme="minorBidi"/>
              <w:noProof/>
              <w:color w:val="auto"/>
              <w:szCs w:val="22"/>
            </w:rPr>
          </w:pPr>
          <w:hyperlink w:anchor="_Toc118706245" w:history="1">
            <w:r w:rsidRPr="0047719F">
              <w:rPr>
                <w:rStyle w:val="Hyperlink"/>
                <w:rFonts w:ascii="Verdana" w:hAnsi="Verdana"/>
                <w:noProof/>
              </w:rPr>
              <w:t>5.3</w:t>
            </w:r>
            <w:r>
              <w:rPr>
                <w:rFonts w:asciiTheme="minorHAnsi" w:eastAsiaTheme="minorEastAsia" w:hAnsiTheme="minorHAnsi" w:cstheme="minorBidi"/>
                <w:noProof/>
                <w:color w:val="auto"/>
                <w:szCs w:val="22"/>
              </w:rPr>
              <w:tab/>
            </w:r>
            <w:r w:rsidRPr="0047719F">
              <w:rPr>
                <w:rStyle w:val="Hyperlink"/>
                <w:noProof/>
              </w:rPr>
              <w:t>Score</w:t>
            </w:r>
            <w:r>
              <w:rPr>
                <w:noProof/>
                <w:webHidden/>
              </w:rPr>
              <w:tab/>
            </w:r>
            <w:r>
              <w:rPr>
                <w:noProof/>
                <w:webHidden/>
              </w:rPr>
              <w:fldChar w:fldCharType="begin"/>
            </w:r>
            <w:r>
              <w:rPr>
                <w:noProof/>
                <w:webHidden/>
              </w:rPr>
              <w:instrText xml:space="preserve"> PAGEREF _Toc118706245 \h </w:instrText>
            </w:r>
            <w:r>
              <w:rPr>
                <w:noProof/>
                <w:webHidden/>
              </w:rPr>
            </w:r>
            <w:r>
              <w:rPr>
                <w:noProof/>
                <w:webHidden/>
              </w:rPr>
              <w:fldChar w:fldCharType="separate"/>
            </w:r>
            <w:r w:rsidR="003A07CE">
              <w:rPr>
                <w:noProof/>
                <w:webHidden/>
              </w:rPr>
              <w:t>28</w:t>
            </w:r>
            <w:r>
              <w:rPr>
                <w:noProof/>
                <w:webHidden/>
              </w:rPr>
              <w:fldChar w:fldCharType="end"/>
            </w:r>
          </w:hyperlink>
        </w:p>
        <w:p w14:paraId="384EBF3A" w14:textId="79689AD3" w:rsidR="00824295" w:rsidRDefault="00824295">
          <w:pPr>
            <w:pStyle w:val="Inhopg2"/>
            <w:rPr>
              <w:rFonts w:asciiTheme="minorHAnsi" w:eastAsiaTheme="minorEastAsia" w:hAnsiTheme="minorHAnsi" w:cstheme="minorBidi"/>
              <w:noProof/>
              <w:color w:val="auto"/>
              <w:szCs w:val="22"/>
            </w:rPr>
          </w:pPr>
          <w:hyperlink w:anchor="_Toc118706246" w:history="1">
            <w:r w:rsidRPr="0047719F">
              <w:rPr>
                <w:rStyle w:val="Hyperlink"/>
                <w:rFonts w:ascii="Verdana" w:hAnsi="Verdana"/>
                <w:noProof/>
              </w:rPr>
              <w:t>5.4</w:t>
            </w:r>
            <w:r>
              <w:rPr>
                <w:rFonts w:asciiTheme="minorHAnsi" w:eastAsiaTheme="minorEastAsia" w:hAnsiTheme="minorHAnsi" w:cstheme="minorBidi"/>
                <w:noProof/>
                <w:color w:val="auto"/>
                <w:szCs w:val="22"/>
              </w:rPr>
              <w:tab/>
            </w:r>
            <w:r w:rsidRPr="0047719F">
              <w:rPr>
                <w:rStyle w:val="Hyperlink"/>
                <w:noProof/>
              </w:rPr>
              <w:t>Beantwoording</w:t>
            </w:r>
            <w:r>
              <w:rPr>
                <w:noProof/>
                <w:webHidden/>
              </w:rPr>
              <w:tab/>
            </w:r>
            <w:r>
              <w:rPr>
                <w:noProof/>
                <w:webHidden/>
              </w:rPr>
              <w:fldChar w:fldCharType="begin"/>
            </w:r>
            <w:r>
              <w:rPr>
                <w:noProof/>
                <w:webHidden/>
              </w:rPr>
              <w:instrText xml:space="preserve"> PAGEREF _Toc118706246 \h </w:instrText>
            </w:r>
            <w:r>
              <w:rPr>
                <w:noProof/>
                <w:webHidden/>
              </w:rPr>
            </w:r>
            <w:r>
              <w:rPr>
                <w:noProof/>
                <w:webHidden/>
              </w:rPr>
              <w:fldChar w:fldCharType="separate"/>
            </w:r>
            <w:r w:rsidR="003A07CE">
              <w:rPr>
                <w:noProof/>
                <w:webHidden/>
              </w:rPr>
              <w:t>29</w:t>
            </w:r>
            <w:r>
              <w:rPr>
                <w:noProof/>
                <w:webHidden/>
              </w:rPr>
              <w:fldChar w:fldCharType="end"/>
            </w:r>
          </w:hyperlink>
        </w:p>
        <w:p w14:paraId="400AF314" w14:textId="0942FA6B" w:rsidR="00824295" w:rsidRDefault="00824295">
          <w:pPr>
            <w:pStyle w:val="Inhopg2"/>
            <w:rPr>
              <w:rFonts w:asciiTheme="minorHAnsi" w:eastAsiaTheme="minorEastAsia" w:hAnsiTheme="minorHAnsi" w:cstheme="minorBidi"/>
              <w:noProof/>
              <w:color w:val="auto"/>
              <w:szCs w:val="22"/>
            </w:rPr>
          </w:pPr>
          <w:hyperlink w:anchor="_Toc118706247" w:history="1">
            <w:r w:rsidRPr="0047719F">
              <w:rPr>
                <w:rStyle w:val="Hyperlink"/>
                <w:rFonts w:ascii="Verdana" w:hAnsi="Verdana"/>
                <w:noProof/>
              </w:rPr>
              <w:t>5.5</w:t>
            </w:r>
            <w:r>
              <w:rPr>
                <w:rFonts w:asciiTheme="minorHAnsi" w:eastAsiaTheme="minorEastAsia" w:hAnsiTheme="minorHAnsi" w:cstheme="minorBidi"/>
                <w:noProof/>
                <w:color w:val="auto"/>
                <w:szCs w:val="22"/>
              </w:rPr>
              <w:tab/>
            </w:r>
            <w:r w:rsidRPr="0047719F">
              <w:rPr>
                <w:rStyle w:val="Hyperlink"/>
                <w:noProof/>
              </w:rPr>
              <w:t>Beoordeling kwaliteit</w:t>
            </w:r>
            <w:r>
              <w:rPr>
                <w:noProof/>
                <w:webHidden/>
              </w:rPr>
              <w:tab/>
            </w:r>
            <w:r>
              <w:rPr>
                <w:noProof/>
                <w:webHidden/>
              </w:rPr>
              <w:fldChar w:fldCharType="begin"/>
            </w:r>
            <w:r>
              <w:rPr>
                <w:noProof/>
                <w:webHidden/>
              </w:rPr>
              <w:instrText xml:space="preserve"> PAGEREF _Toc118706247 \h </w:instrText>
            </w:r>
            <w:r>
              <w:rPr>
                <w:noProof/>
                <w:webHidden/>
              </w:rPr>
            </w:r>
            <w:r>
              <w:rPr>
                <w:noProof/>
                <w:webHidden/>
              </w:rPr>
              <w:fldChar w:fldCharType="separate"/>
            </w:r>
            <w:r w:rsidR="003A07CE">
              <w:rPr>
                <w:noProof/>
                <w:webHidden/>
              </w:rPr>
              <w:t>29</w:t>
            </w:r>
            <w:r>
              <w:rPr>
                <w:noProof/>
                <w:webHidden/>
              </w:rPr>
              <w:fldChar w:fldCharType="end"/>
            </w:r>
          </w:hyperlink>
        </w:p>
        <w:p w14:paraId="7F1C2C64" w14:textId="79B13A70" w:rsidR="00824295" w:rsidRDefault="00824295">
          <w:pPr>
            <w:pStyle w:val="Inhopg2"/>
            <w:rPr>
              <w:rFonts w:asciiTheme="minorHAnsi" w:eastAsiaTheme="minorEastAsia" w:hAnsiTheme="minorHAnsi" w:cstheme="minorBidi"/>
              <w:noProof/>
              <w:color w:val="auto"/>
              <w:szCs w:val="22"/>
            </w:rPr>
          </w:pPr>
          <w:hyperlink w:anchor="_Toc118706248" w:history="1">
            <w:r w:rsidRPr="0047719F">
              <w:rPr>
                <w:rStyle w:val="Hyperlink"/>
                <w:rFonts w:ascii="Verdana" w:hAnsi="Verdana"/>
                <w:noProof/>
              </w:rPr>
              <w:t>5.6</w:t>
            </w:r>
            <w:r>
              <w:rPr>
                <w:rFonts w:asciiTheme="minorHAnsi" w:eastAsiaTheme="minorEastAsia" w:hAnsiTheme="minorHAnsi" w:cstheme="minorBidi"/>
                <w:noProof/>
                <w:color w:val="auto"/>
                <w:szCs w:val="22"/>
              </w:rPr>
              <w:tab/>
            </w:r>
            <w:r w:rsidRPr="0047719F">
              <w:rPr>
                <w:rStyle w:val="Hyperlink"/>
                <w:noProof/>
              </w:rPr>
              <w:t>Inschrijfsom</w:t>
            </w:r>
            <w:r>
              <w:rPr>
                <w:noProof/>
                <w:webHidden/>
              </w:rPr>
              <w:tab/>
            </w:r>
            <w:r>
              <w:rPr>
                <w:noProof/>
                <w:webHidden/>
              </w:rPr>
              <w:fldChar w:fldCharType="begin"/>
            </w:r>
            <w:r>
              <w:rPr>
                <w:noProof/>
                <w:webHidden/>
              </w:rPr>
              <w:instrText xml:space="preserve"> PAGEREF _Toc118706248 \h </w:instrText>
            </w:r>
            <w:r>
              <w:rPr>
                <w:noProof/>
                <w:webHidden/>
              </w:rPr>
            </w:r>
            <w:r>
              <w:rPr>
                <w:noProof/>
                <w:webHidden/>
              </w:rPr>
              <w:fldChar w:fldCharType="separate"/>
            </w:r>
            <w:r w:rsidR="003A07CE">
              <w:rPr>
                <w:noProof/>
                <w:webHidden/>
              </w:rPr>
              <w:t>29</w:t>
            </w:r>
            <w:r>
              <w:rPr>
                <w:noProof/>
                <w:webHidden/>
              </w:rPr>
              <w:fldChar w:fldCharType="end"/>
            </w:r>
          </w:hyperlink>
        </w:p>
        <w:p w14:paraId="76DFE845" w14:textId="077BB31A" w:rsidR="00824295" w:rsidRDefault="00824295">
          <w:pPr>
            <w:pStyle w:val="Inhopg1"/>
            <w:rPr>
              <w:rFonts w:asciiTheme="minorHAnsi" w:eastAsiaTheme="minorEastAsia" w:hAnsiTheme="minorHAnsi" w:cstheme="minorBidi"/>
              <w:b w:val="0"/>
              <w:color w:val="auto"/>
              <w:szCs w:val="22"/>
            </w:rPr>
          </w:pPr>
          <w:hyperlink w:anchor="_Toc118706249" w:history="1">
            <w:r w:rsidRPr="0047719F">
              <w:rPr>
                <w:rStyle w:val="Hyperlink"/>
              </w:rPr>
              <w:t>Bijlage 1.</w:t>
            </w:r>
            <w:r>
              <w:rPr>
                <w:rFonts w:asciiTheme="minorHAnsi" w:eastAsiaTheme="minorEastAsia" w:hAnsiTheme="minorHAnsi" w:cstheme="minorBidi"/>
                <w:b w:val="0"/>
                <w:color w:val="auto"/>
                <w:szCs w:val="22"/>
              </w:rPr>
              <w:tab/>
            </w:r>
            <w:r w:rsidRPr="0047719F">
              <w:rPr>
                <w:rStyle w:val="Hyperlink"/>
              </w:rPr>
              <w:t>Checklist in te leveren documenten</w:t>
            </w:r>
            <w:r>
              <w:rPr>
                <w:webHidden/>
              </w:rPr>
              <w:tab/>
            </w:r>
            <w:r>
              <w:rPr>
                <w:webHidden/>
              </w:rPr>
              <w:fldChar w:fldCharType="begin"/>
            </w:r>
            <w:r>
              <w:rPr>
                <w:webHidden/>
              </w:rPr>
              <w:instrText xml:space="preserve"> PAGEREF _Toc118706249 \h </w:instrText>
            </w:r>
            <w:r>
              <w:rPr>
                <w:webHidden/>
              </w:rPr>
            </w:r>
            <w:r>
              <w:rPr>
                <w:webHidden/>
              </w:rPr>
              <w:fldChar w:fldCharType="separate"/>
            </w:r>
            <w:r w:rsidR="003A07CE">
              <w:rPr>
                <w:webHidden/>
              </w:rPr>
              <w:t>30</w:t>
            </w:r>
            <w:r>
              <w:rPr>
                <w:webHidden/>
              </w:rPr>
              <w:fldChar w:fldCharType="end"/>
            </w:r>
          </w:hyperlink>
        </w:p>
        <w:p w14:paraId="06DE874C" w14:textId="2949F8AC" w:rsidR="00824295" w:rsidRDefault="00824295">
          <w:pPr>
            <w:pStyle w:val="Inhopg1"/>
            <w:rPr>
              <w:rFonts w:asciiTheme="minorHAnsi" w:eastAsiaTheme="minorEastAsia" w:hAnsiTheme="minorHAnsi" w:cstheme="minorBidi"/>
              <w:b w:val="0"/>
              <w:color w:val="auto"/>
              <w:szCs w:val="22"/>
            </w:rPr>
          </w:pPr>
          <w:hyperlink w:anchor="_Toc118706250" w:history="1">
            <w:r w:rsidRPr="0047719F">
              <w:rPr>
                <w:rStyle w:val="Hyperlink"/>
              </w:rPr>
              <w:t>Bijlage 2.</w:t>
            </w:r>
            <w:r>
              <w:rPr>
                <w:rFonts w:asciiTheme="minorHAnsi" w:eastAsiaTheme="minorEastAsia" w:hAnsiTheme="minorHAnsi" w:cstheme="minorBidi"/>
                <w:b w:val="0"/>
                <w:color w:val="auto"/>
                <w:szCs w:val="22"/>
              </w:rPr>
              <w:tab/>
            </w:r>
            <w:r w:rsidRPr="0047719F">
              <w:rPr>
                <w:rStyle w:val="Hyperlink"/>
              </w:rPr>
              <w:t>Uniform Europees Aanbestedingsdocument</w:t>
            </w:r>
            <w:r>
              <w:rPr>
                <w:webHidden/>
              </w:rPr>
              <w:tab/>
            </w:r>
            <w:r>
              <w:rPr>
                <w:webHidden/>
              </w:rPr>
              <w:fldChar w:fldCharType="begin"/>
            </w:r>
            <w:r>
              <w:rPr>
                <w:webHidden/>
              </w:rPr>
              <w:instrText xml:space="preserve"> PAGEREF _Toc118706250 \h </w:instrText>
            </w:r>
            <w:r>
              <w:rPr>
                <w:webHidden/>
              </w:rPr>
            </w:r>
            <w:r>
              <w:rPr>
                <w:webHidden/>
              </w:rPr>
              <w:fldChar w:fldCharType="separate"/>
            </w:r>
            <w:r w:rsidR="003A07CE">
              <w:rPr>
                <w:webHidden/>
              </w:rPr>
              <w:t>31</w:t>
            </w:r>
            <w:r>
              <w:rPr>
                <w:webHidden/>
              </w:rPr>
              <w:fldChar w:fldCharType="end"/>
            </w:r>
          </w:hyperlink>
        </w:p>
        <w:p w14:paraId="21F91533" w14:textId="40D1138F" w:rsidR="00824295" w:rsidRDefault="00824295">
          <w:pPr>
            <w:pStyle w:val="Inhopg1"/>
            <w:rPr>
              <w:rFonts w:asciiTheme="minorHAnsi" w:eastAsiaTheme="minorEastAsia" w:hAnsiTheme="minorHAnsi" w:cstheme="minorBidi"/>
              <w:b w:val="0"/>
              <w:color w:val="auto"/>
              <w:szCs w:val="22"/>
            </w:rPr>
          </w:pPr>
          <w:hyperlink w:anchor="_Toc118706251" w:history="1">
            <w:r w:rsidRPr="0047719F">
              <w:rPr>
                <w:rStyle w:val="Hyperlink"/>
              </w:rPr>
              <w:t>Bijlage 3.</w:t>
            </w:r>
            <w:r>
              <w:rPr>
                <w:rFonts w:asciiTheme="minorHAnsi" w:eastAsiaTheme="minorEastAsia" w:hAnsiTheme="minorHAnsi" w:cstheme="minorBidi"/>
                <w:b w:val="0"/>
                <w:color w:val="auto"/>
                <w:szCs w:val="22"/>
              </w:rPr>
              <w:tab/>
            </w:r>
            <w:r w:rsidRPr="0047719F">
              <w:rPr>
                <w:rStyle w:val="Hyperlink"/>
              </w:rPr>
              <w:t>Derdenverklaring</w:t>
            </w:r>
            <w:r>
              <w:rPr>
                <w:webHidden/>
              </w:rPr>
              <w:tab/>
            </w:r>
            <w:r>
              <w:rPr>
                <w:webHidden/>
              </w:rPr>
              <w:fldChar w:fldCharType="begin"/>
            </w:r>
            <w:r>
              <w:rPr>
                <w:webHidden/>
              </w:rPr>
              <w:instrText xml:space="preserve"> PAGEREF _Toc118706251 \h </w:instrText>
            </w:r>
            <w:r>
              <w:rPr>
                <w:webHidden/>
              </w:rPr>
            </w:r>
            <w:r>
              <w:rPr>
                <w:webHidden/>
              </w:rPr>
              <w:fldChar w:fldCharType="separate"/>
            </w:r>
            <w:r w:rsidR="003A07CE">
              <w:rPr>
                <w:webHidden/>
              </w:rPr>
              <w:t>32</w:t>
            </w:r>
            <w:r>
              <w:rPr>
                <w:webHidden/>
              </w:rPr>
              <w:fldChar w:fldCharType="end"/>
            </w:r>
          </w:hyperlink>
        </w:p>
        <w:p w14:paraId="6BAF0DE8" w14:textId="7B7154DE" w:rsidR="00824295" w:rsidRDefault="00824295">
          <w:pPr>
            <w:pStyle w:val="Inhopg1"/>
            <w:rPr>
              <w:rFonts w:asciiTheme="minorHAnsi" w:eastAsiaTheme="minorEastAsia" w:hAnsiTheme="minorHAnsi" w:cstheme="minorBidi"/>
              <w:b w:val="0"/>
              <w:color w:val="auto"/>
              <w:szCs w:val="22"/>
            </w:rPr>
          </w:pPr>
          <w:hyperlink w:anchor="_Toc118706252" w:history="1">
            <w:r w:rsidRPr="0047719F">
              <w:rPr>
                <w:rStyle w:val="Hyperlink"/>
              </w:rPr>
              <w:t>Bijlage 4.</w:t>
            </w:r>
            <w:r>
              <w:rPr>
                <w:rFonts w:asciiTheme="minorHAnsi" w:eastAsiaTheme="minorEastAsia" w:hAnsiTheme="minorHAnsi" w:cstheme="minorBidi"/>
                <w:b w:val="0"/>
                <w:color w:val="auto"/>
                <w:szCs w:val="22"/>
              </w:rPr>
              <w:tab/>
            </w:r>
            <w:r w:rsidRPr="0047719F">
              <w:rPr>
                <w:rStyle w:val="Hyperlink"/>
              </w:rPr>
              <w:t>Programma van Eisen</w:t>
            </w:r>
            <w:r>
              <w:rPr>
                <w:webHidden/>
              </w:rPr>
              <w:tab/>
            </w:r>
            <w:r>
              <w:rPr>
                <w:webHidden/>
              </w:rPr>
              <w:fldChar w:fldCharType="begin"/>
            </w:r>
            <w:r>
              <w:rPr>
                <w:webHidden/>
              </w:rPr>
              <w:instrText xml:space="preserve"> PAGEREF _Toc118706252 \h </w:instrText>
            </w:r>
            <w:r>
              <w:rPr>
                <w:webHidden/>
              </w:rPr>
            </w:r>
            <w:r>
              <w:rPr>
                <w:webHidden/>
              </w:rPr>
              <w:fldChar w:fldCharType="separate"/>
            </w:r>
            <w:r w:rsidR="003A07CE">
              <w:rPr>
                <w:webHidden/>
              </w:rPr>
              <w:t>33</w:t>
            </w:r>
            <w:r>
              <w:rPr>
                <w:webHidden/>
              </w:rPr>
              <w:fldChar w:fldCharType="end"/>
            </w:r>
          </w:hyperlink>
        </w:p>
        <w:p w14:paraId="0B88333C" w14:textId="1B808B77" w:rsidR="00824295" w:rsidRDefault="00824295">
          <w:pPr>
            <w:pStyle w:val="Inhopg1"/>
            <w:rPr>
              <w:rFonts w:asciiTheme="minorHAnsi" w:eastAsiaTheme="minorEastAsia" w:hAnsiTheme="minorHAnsi" w:cstheme="minorBidi"/>
              <w:b w:val="0"/>
              <w:color w:val="auto"/>
              <w:szCs w:val="22"/>
            </w:rPr>
          </w:pPr>
          <w:hyperlink w:anchor="_Toc118706254" w:history="1">
            <w:r w:rsidRPr="0047719F">
              <w:rPr>
                <w:rStyle w:val="Hyperlink"/>
              </w:rPr>
              <w:t>Bijlage 5.</w:t>
            </w:r>
            <w:r>
              <w:rPr>
                <w:rFonts w:asciiTheme="minorHAnsi" w:eastAsiaTheme="minorEastAsia" w:hAnsiTheme="minorHAnsi" w:cstheme="minorBidi"/>
                <w:b w:val="0"/>
                <w:color w:val="auto"/>
                <w:szCs w:val="22"/>
              </w:rPr>
              <w:tab/>
            </w:r>
            <w:r w:rsidRPr="0047719F">
              <w:rPr>
                <w:rStyle w:val="Hyperlink"/>
              </w:rPr>
              <w:t>N.V.T.</w:t>
            </w:r>
            <w:r>
              <w:rPr>
                <w:webHidden/>
              </w:rPr>
              <w:tab/>
            </w:r>
            <w:r>
              <w:rPr>
                <w:webHidden/>
              </w:rPr>
              <w:fldChar w:fldCharType="begin"/>
            </w:r>
            <w:r>
              <w:rPr>
                <w:webHidden/>
              </w:rPr>
              <w:instrText xml:space="preserve"> PAGEREF _Toc118706254 \h </w:instrText>
            </w:r>
            <w:r>
              <w:rPr>
                <w:webHidden/>
              </w:rPr>
            </w:r>
            <w:r>
              <w:rPr>
                <w:webHidden/>
              </w:rPr>
              <w:fldChar w:fldCharType="separate"/>
            </w:r>
            <w:r w:rsidR="003A07CE">
              <w:rPr>
                <w:webHidden/>
              </w:rPr>
              <w:t>33</w:t>
            </w:r>
            <w:r>
              <w:rPr>
                <w:webHidden/>
              </w:rPr>
              <w:fldChar w:fldCharType="end"/>
            </w:r>
          </w:hyperlink>
        </w:p>
        <w:p w14:paraId="03222911" w14:textId="33AA7D85" w:rsidR="00824295" w:rsidRDefault="00824295">
          <w:pPr>
            <w:pStyle w:val="Inhopg1"/>
            <w:rPr>
              <w:rFonts w:asciiTheme="minorHAnsi" w:eastAsiaTheme="minorEastAsia" w:hAnsiTheme="minorHAnsi" w:cstheme="minorBidi"/>
              <w:b w:val="0"/>
              <w:color w:val="auto"/>
              <w:szCs w:val="22"/>
            </w:rPr>
          </w:pPr>
          <w:hyperlink w:anchor="_Toc118706255" w:history="1">
            <w:r w:rsidRPr="0047719F">
              <w:rPr>
                <w:rStyle w:val="Hyperlink"/>
              </w:rPr>
              <w:t>Bijlage 6.</w:t>
            </w:r>
            <w:r>
              <w:rPr>
                <w:rFonts w:asciiTheme="minorHAnsi" w:eastAsiaTheme="minorEastAsia" w:hAnsiTheme="minorHAnsi" w:cstheme="minorBidi"/>
                <w:b w:val="0"/>
                <w:color w:val="auto"/>
                <w:szCs w:val="22"/>
              </w:rPr>
              <w:tab/>
            </w:r>
            <w:r w:rsidRPr="0047719F">
              <w:rPr>
                <w:rStyle w:val="Hyperlink"/>
              </w:rPr>
              <w:t>Gunningscriterium Prijs</w:t>
            </w:r>
            <w:r>
              <w:rPr>
                <w:webHidden/>
              </w:rPr>
              <w:tab/>
            </w:r>
            <w:r>
              <w:rPr>
                <w:webHidden/>
              </w:rPr>
              <w:fldChar w:fldCharType="begin"/>
            </w:r>
            <w:r>
              <w:rPr>
                <w:webHidden/>
              </w:rPr>
              <w:instrText xml:space="preserve"> PAGEREF _Toc118706255 \h </w:instrText>
            </w:r>
            <w:r>
              <w:rPr>
                <w:webHidden/>
              </w:rPr>
            </w:r>
            <w:r>
              <w:rPr>
                <w:webHidden/>
              </w:rPr>
              <w:fldChar w:fldCharType="separate"/>
            </w:r>
            <w:r w:rsidR="003A07CE">
              <w:rPr>
                <w:webHidden/>
              </w:rPr>
              <w:t>33</w:t>
            </w:r>
            <w:r>
              <w:rPr>
                <w:webHidden/>
              </w:rPr>
              <w:fldChar w:fldCharType="end"/>
            </w:r>
          </w:hyperlink>
        </w:p>
        <w:p w14:paraId="508E215B" w14:textId="01DFAA9A" w:rsidR="00824295" w:rsidRDefault="00824295">
          <w:pPr>
            <w:pStyle w:val="Inhopg1"/>
            <w:rPr>
              <w:rFonts w:asciiTheme="minorHAnsi" w:eastAsiaTheme="minorEastAsia" w:hAnsiTheme="minorHAnsi" w:cstheme="minorBidi"/>
              <w:b w:val="0"/>
              <w:color w:val="auto"/>
              <w:szCs w:val="22"/>
            </w:rPr>
          </w:pPr>
          <w:hyperlink w:anchor="_Toc118706256" w:history="1">
            <w:r w:rsidRPr="0047719F">
              <w:rPr>
                <w:rStyle w:val="Hyperlink"/>
              </w:rPr>
              <w:t>Bijlage 7.</w:t>
            </w:r>
            <w:r>
              <w:rPr>
                <w:rFonts w:asciiTheme="minorHAnsi" w:eastAsiaTheme="minorEastAsia" w:hAnsiTheme="minorHAnsi" w:cstheme="minorBidi"/>
                <w:b w:val="0"/>
                <w:color w:val="auto"/>
                <w:szCs w:val="22"/>
              </w:rPr>
              <w:tab/>
            </w:r>
            <w:r w:rsidRPr="0047719F">
              <w:rPr>
                <w:rStyle w:val="Hyperlink"/>
              </w:rPr>
              <w:t>Overeenkomst</w:t>
            </w:r>
            <w:r>
              <w:rPr>
                <w:webHidden/>
              </w:rPr>
              <w:tab/>
            </w:r>
            <w:r>
              <w:rPr>
                <w:webHidden/>
              </w:rPr>
              <w:fldChar w:fldCharType="begin"/>
            </w:r>
            <w:r>
              <w:rPr>
                <w:webHidden/>
              </w:rPr>
              <w:instrText xml:space="preserve"> PAGEREF _Toc118706256 \h </w:instrText>
            </w:r>
            <w:r>
              <w:rPr>
                <w:webHidden/>
              </w:rPr>
            </w:r>
            <w:r>
              <w:rPr>
                <w:webHidden/>
              </w:rPr>
              <w:fldChar w:fldCharType="separate"/>
            </w:r>
            <w:r w:rsidR="003A07CE">
              <w:rPr>
                <w:webHidden/>
              </w:rPr>
              <w:t>33</w:t>
            </w:r>
            <w:r>
              <w:rPr>
                <w:webHidden/>
              </w:rPr>
              <w:fldChar w:fldCharType="end"/>
            </w:r>
          </w:hyperlink>
        </w:p>
        <w:p w14:paraId="77A27208" w14:textId="34017A37" w:rsidR="00824295" w:rsidRDefault="00824295">
          <w:pPr>
            <w:pStyle w:val="Inhopg1"/>
            <w:rPr>
              <w:rFonts w:asciiTheme="minorHAnsi" w:eastAsiaTheme="minorEastAsia" w:hAnsiTheme="minorHAnsi" w:cstheme="minorBidi"/>
              <w:b w:val="0"/>
              <w:color w:val="auto"/>
              <w:szCs w:val="22"/>
            </w:rPr>
          </w:pPr>
          <w:hyperlink w:anchor="_Toc118706257" w:history="1">
            <w:r w:rsidRPr="0047719F">
              <w:rPr>
                <w:rStyle w:val="Hyperlink"/>
              </w:rPr>
              <w:t>Bijlage 8.</w:t>
            </w:r>
            <w:r>
              <w:rPr>
                <w:rFonts w:asciiTheme="minorHAnsi" w:eastAsiaTheme="minorEastAsia" w:hAnsiTheme="minorHAnsi" w:cstheme="minorBidi"/>
                <w:b w:val="0"/>
                <w:color w:val="auto"/>
                <w:szCs w:val="22"/>
              </w:rPr>
              <w:tab/>
            </w:r>
            <w:r w:rsidRPr="0047719F">
              <w:rPr>
                <w:rStyle w:val="Hyperlink"/>
              </w:rPr>
              <w:t>Verklaring referenties</w:t>
            </w:r>
            <w:r>
              <w:rPr>
                <w:webHidden/>
              </w:rPr>
              <w:tab/>
            </w:r>
            <w:r>
              <w:rPr>
                <w:webHidden/>
              </w:rPr>
              <w:fldChar w:fldCharType="begin"/>
            </w:r>
            <w:r>
              <w:rPr>
                <w:webHidden/>
              </w:rPr>
              <w:instrText xml:space="preserve"> PAGEREF _Toc118706257 \h </w:instrText>
            </w:r>
            <w:r>
              <w:rPr>
                <w:webHidden/>
              </w:rPr>
            </w:r>
            <w:r>
              <w:rPr>
                <w:webHidden/>
              </w:rPr>
              <w:fldChar w:fldCharType="separate"/>
            </w:r>
            <w:r w:rsidR="003A07CE">
              <w:rPr>
                <w:webHidden/>
              </w:rPr>
              <w:t>34</w:t>
            </w:r>
            <w:r>
              <w:rPr>
                <w:webHidden/>
              </w:rPr>
              <w:fldChar w:fldCharType="end"/>
            </w:r>
          </w:hyperlink>
        </w:p>
        <w:p w14:paraId="2DFD82CF" w14:textId="0255932D" w:rsidR="00824295" w:rsidRDefault="00824295">
          <w:pPr>
            <w:pStyle w:val="Inhopg1"/>
            <w:rPr>
              <w:rFonts w:asciiTheme="minorHAnsi" w:eastAsiaTheme="minorEastAsia" w:hAnsiTheme="minorHAnsi" w:cstheme="minorBidi"/>
              <w:b w:val="0"/>
              <w:color w:val="auto"/>
              <w:szCs w:val="22"/>
            </w:rPr>
          </w:pPr>
          <w:hyperlink w:anchor="_Toc118706258" w:history="1">
            <w:r w:rsidRPr="0047719F">
              <w:rPr>
                <w:rStyle w:val="Hyperlink"/>
              </w:rPr>
              <w:t>Bijlage 9.</w:t>
            </w:r>
            <w:r>
              <w:rPr>
                <w:rFonts w:asciiTheme="minorHAnsi" w:eastAsiaTheme="minorEastAsia" w:hAnsiTheme="minorHAnsi" w:cstheme="minorBidi"/>
                <w:b w:val="0"/>
                <w:color w:val="auto"/>
                <w:szCs w:val="22"/>
              </w:rPr>
              <w:tab/>
            </w:r>
            <w:r w:rsidRPr="0047719F">
              <w:rPr>
                <w:rStyle w:val="Hyperlink"/>
              </w:rPr>
              <w:t>GIBIT Voorwaarden</w:t>
            </w:r>
            <w:r>
              <w:rPr>
                <w:webHidden/>
              </w:rPr>
              <w:tab/>
            </w:r>
            <w:r>
              <w:rPr>
                <w:webHidden/>
              </w:rPr>
              <w:fldChar w:fldCharType="begin"/>
            </w:r>
            <w:r>
              <w:rPr>
                <w:webHidden/>
              </w:rPr>
              <w:instrText xml:space="preserve"> PAGEREF _Toc118706258 \h </w:instrText>
            </w:r>
            <w:r>
              <w:rPr>
                <w:webHidden/>
              </w:rPr>
            </w:r>
            <w:r>
              <w:rPr>
                <w:webHidden/>
              </w:rPr>
              <w:fldChar w:fldCharType="separate"/>
            </w:r>
            <w:r w:rsidR="003A07CE">
              <w:rPr>
                <w:webHidden/>
              </w:rPr>
              <w:t>35</w:t>
            </w:r>
            <w:r>
              <w:rPr>
                <w:webHidden/>
              </w:rPr>
              <w:fldChar w:fldCharType="end"/>
            </w:r>
          </w:hyperlink>
        </w:p>
        <w:p w14:paraId="71901A3C" w14:textId="041BA3EF" w:rsidR="00824295" w:rsidRDefault="00824295">
          <w:pPr>
            <w:pStyle w:val="Inhopg1"/>
            <w:rPr>
              <w:rFonts w:asciiTheme="minorHAnsi" w:eastAsiaTheme="minorEastAsia" w:hAnsiTheme="minorHAnsi" w:cstheme="minorBidi"/>
              <w:b w:val="0"/>
              <w:color w:val="auto"/>
              <w:szCs w:val="22"/>
            </w:rPr>
          </w:pPr>
          <w:hyperlink w:anchor="_Toc118706259" w:history="1">
            <w:r w:rsidRPr="0047719F">
              <w:rPr>
                <w:rStyle w:val="Hyperlink"/>
              </w:rPr>
              <w:t>Bijlage 10.</w:t>
            </w:r>
            <w:r>
              <w:rPr>
                <w:rFonts w:asciiTheme="minorHAnsi" w:eastAsiaTheme="minorEastAsia" w:hAnsiTheme="minorHAnsi" w:cstheme="minorBidi"/>
                <w:b w:val="0"/>
                <w:color w:val="auto"/>
                <w:szCs w:val="22"/>
              </w:rPr>
              <w:tab/>
            </w:r>
            <w:r w:rsidRPr="0047719F">
              <w:rPr>
                <w:rStyle w:val="Hyperlink"/>
              </w:rPr>
              <w:t>Verwerkersovereenkomst</w:t>
            </w:r>
            <w:r>
              <w:rPr>
                <w:webHidden/>
              </w:rPr>
              <w:tab/>
            </w:r>
            <w:r>
              <w:rPr>
                <w:webHidden/>
              </w:rPr>
              <w:fldChar w:fldCharType="begin"/>
            </w:r>
            <w:r>
              <w:rPr>
                <w:webHidden/>
              </w:rPr>
              <w:instrText xml:space="preserve"> PAGEREF _Toc118706259 \h </w:instrText>
            </w:r>
            <w:r>
              <w:rPr>
                <w:webHidden/>
              </w:rPr>
            </w:r>
            <w:r>
              <w:rPr>
                <w:webHidden/>
              </w:rPr>
              <w:fldChar w:fldCharType="separate"/>
            </w:r>
            <w:r w:rsidR="003A07CE">
              <w:rPr>
                <w:webHidden/>
              </w:rPr>
              <w:t>35</w:t>
            </w:r>
            <w:r>
              <w:rPr>
                <w:webHidden/>
              </w:rPr>
              <w:fldChar w:fldCharType="end"/>
            </w:r>
          </w:hyperlink>
        </w:p>
        <w:p w14:paraId="404B643C" w14:textId="6CFB6EE9" w:rsidR="00824295" w:rsidRDefault="00824295">
          <w:pPr>
            <w:pStyle w:val="Inhopg1"/>
            <w:rPr>
              <w:rFonts w:asciiTheme="minorHAnsi" w:eastAsiaTheme="minorEastAsia" w:hAnsiTheme="minorHAnsi" w:cstheme="minorBidi"/>
              <w:b w:val="0"/>
              <w:color w:val="auto"/>
              <w:szCs w:val="22"/>
            </w:rPr>
          </w:pPr>
          <w:hyperlink w:anchor="_Toc118706260" w:history="1">
            <w:r w:rsidRPr="0047719F">
              <w:rPr>
                <w:rStyle w:val="Hyperlink"/>
              </w:rPr>
              <w:t>Bijlage 11.</w:t>
            </w:r>
            <w:r>
              <w:rPr>
                <w:rFonts w:asciiTheme="minorHAnsi" w:eastAsiaTheme="minorEastAsia" w:hAnsiTheme="minorHAnsi" w:cstheme="minorBidi"/>
                <w:b w:val="0"/>
                <w:color w:val="auto"/>
                <w:szCs w:val="22"/>
              </w:rPr>
              <w:tab/>
            </w:r>
            <w:r w:rsidRPr="0047719F">
              <w:rPr>
                <w:rStyle w:val="Hyperlink"/>
              </w:rPr>
              <w:t>Bouwblokkenmodel SROI</w:t>
            </w:r>
            <w:r>
              <w:rPr>
                <w:webHidden/>
              </w:rPr>
              <w:tab/>
            </w:r>
            <w:r>
              <w:rPr>
                <w:webHidden/>
              </w:rPr>
              <w:fldChar w:fldCharType="begin"/>
            </w:r>
            <w:r>
              <w:rPr>
                <w:webHidden/>
              </w:rPr>
              <w:instrText xml:space="preserve"> PAGEREF _Toc118706260 \h </w:instrText>
            </w:r>
            <w:r>
              <w:rPr>
                <w:webHidden/>
              </w:rPr>
            </w:r>
            <w:r>
              <w:rPr>
                <w:webHidden/>
              </w:rPr>
              <w:fldChar w:fldCharType="separate"/>
            </w:r>
            <w:r w:rsidR="003A07CE">
              <w:rPr>
                <w:webHidden/>
              </w:rPr>
              <w:t>35</w:t>
            </w:r>
            <w:r>
              <w:rPr>
                <w:webHidden/>
              </w:rPr>
              <w:fldChar w:fldCharType="end"/>
            </w:r>
          </w:hyperlink>
        </w:p>
        <w:p w14:paraId="27513621" w14:textId="5941B569" w:rsidR="00824295" w:rsidRDefault="00824295">
          <w:pPr>
            <w:pStyle w:val="Inhopg1"/>
            <w:rPr>
              <w:rFonts w:asciiTheme="minorHAnsi" w:eastAsiaTheme="minorEastAsia" w:hAnsiTheme="minorHAnsi" w:cstheme="minorBidi"/>
              <w:b w:val="0"/>
              <w:color w:val="auto"/>
              <w:szCs w:val="22"/>
            </w:rPr>
          </w:pPr>
          <w:hyperlink w:anchor="_Toc118706261" w:history="1">
            <w:r w:rsidRPr="0047719F">
              <w:rPr>
                <w:rStyle w:val="Hyperlink"/>
              </w:rPr>
              <w:t>Bijlage 12.</w:t>
            </w:r>
            <w:r>
              <w:rPr>
                <w:rFonts w:asciiTheme="minorHAnsi" w:eastAsiaTheme="minorEastAsia" w:hAnsiTheme="minorHAnsi" w:cstheme="minorBidi"/>
                <w:b w:val="0"/>
                <w:color w:val="auto"/>
                <w:szCs w:val="22"/>
              </w:rPr>
              <w:tab/>
            </w:r>
            <w:r w:rsidRPr="0047719F">
              <w:rPr>
                <w:rStyle w:val="Hyperlink"/>
              </w:rPr>
              <w:t>Schrijfwijzer Klare Taal</w:t>
            </w:r>
            <w:r>
              <w:rPr>
                <w:webHidden/>
              </w:rPr>
              <w:tab/>
            </w:r>
            <w:r>
              <w:rPr>
                <w:webHidden/>
              </w:rPr>
              <w:fldChar w:fldCharType="begin"/>
            </w:r>
            <w:r>
              <w:rPr>
                <w:webHidden/>
              </w:rPr>
              <w:instrText xml:space="preserve"> PAGEREF _Toc118706261 \h </w:instrText>
            </w:r>
            <w:r>
              <w:rPr>
                <w:webHidden/>
              </w:rPr>
            </w:r>
            <w:r>
              <w:rPr>
                <w:webHidden/>
              </w:rPr>
              <w:fldChar w:fldCharType="separate"/>
            </w:r>
            <w:r w:rsidR="003A07CE">
              <w:rPr>
                <w:webHidden/>
              </w:rPr>
              <w:t>36</w:t>
            </w:r>
            <w:r>
              <w:rPr>
                <w:webHidden/>
              </w:rPr>
              <w:fldChar w:fldCharType="end"/>
            </w:r>
          </w:hyperlink>
        </w:p>
        <w:p w14:paraId="1237AFD3" w14:textId="71964BC7" w:rsidR="00ED3BB2" w:rsidRDefault="00ED3BB2">
          <w:r>
            <w:rPr>
              <w:b/>
              <w:bCs/>
            </w:rPr>
            <w:fldChar w:fldCharType="end"/>
          </w:r>
        </w:p>
      </w:sdtContent>
    </w:sdt>
    <w:p w14:paraId="28A5181C" w14:textId="77777777" w:rsidR="005B1A82" w:rsidRPr="005B1A82" w:rsidRDefault="005B1A82" w:rsidP="005B1A82"/>
    <w:p w14:paraId="31141BA9" w14:textId="77777777" w:rsidR="005B1A82" w:rsidRDefault="005B1A82">
      <w:pPr>
        <w:spacing w:line="240" w:lineRule="auto"/>
        <w:rPr>
          <w:rFonts w:ascii="QuadraatSans-Bold" w:eastAsia="Times New Roman" w:hAnsi="QuadraatSans-Bold"/>
          <w:b/>
          <w:bCs/>
          <w:color w:val="AE1A3B"/>
          <w:sz w:val="28"/>
          <w:szCs w:val="28"/>
        </w:rPr>
      </w:pPr>
      <w:bookmarkStart w:id="1" w:name="_Toc244009102"/>
      <w:bookmarkStart w:id="2" w:name="_Toc94618941"/>
      <w:bookmarkStart w:id="3" w:name="_Toc95972523"/>
      <w:bookmarkStart w:id="4" w:name="_Toc95974001"/>
      <w:bookmarkStart w:id="5" w:name="_Toc95974308"/>
      <w:bookmarkStart w:id="6" w:name="_Toc95974386"/>
      <w:bookmarkStart w:id="7" w:name="_Toc95974693"/>
      <w:bookmarkStart w:id="8" w:name="_Toc200163704"/>
      <w:bookmarkStart w:id="9" w:name="_Toc200164151"/>
      <w:bookmarkStart w:id="10" w:name="_Toc200530464"/>
      <w:bookmarkStart w:id="11" w:name="_Toc450554031"/>
      <w:bookmarkStart w:id="12" w:name="_Toc450554074"/>
      <w:bookmarkStart w:id="13" w:name="_Toc450642872"/>
      <w:bookmarkStart w:id="14" w:name="_Toc450644846"/>
      <w:bookmarkStart w:id="15" w:name="_Toc450644882"/>
      <w:bookmarkStart w:id="16" w:name="_Toc450645139"/>
      <w:bookmarkStart w:id="17" w:name="_Toc450964107"/>
      <w:bookmarkStart w:id="18" w:name="_Toc456500682"/>
      <w:r>
        <w:br w:type="page"/>
      </w:r>
    </w:p>
    <w:p w14:paraId="2F6A8F74" w14:textId="53745600" w:rsidR="006A62B9" w:rsidRPr="00C84AB7" w:rsidRDefault="006A62B9" w:rsidP="00BD4601">
      <w:pPr>
        <w:pStyle w:val="Bijlageaangepast"/>
        <w:numPr>
          <w:ilvl w:val="0"/>
          <w:numId w:val="0"/>
        </w:numPr>
        <w:ind w:left="360" w:hanging="360"/>
      </w:pPr>
      <w:bookmarkStart w:id="19" w:name="_Toc118706206"/>
      <w:r w:rsidRPr="00C84AB7">
        <w:t>Begrippenlijst</w:t>
      </w:r>
      <w:bookmarkEnd w:id="1"/>
      <w:r w:rsidR="005B758C" w:rsidRPr="00C84AB7">
        <w:t xml:space="preserve"> </w:t>
      </w:r>
      <w:r w:rsidR="00EA5BE5" w:rsidRPr="00C84AB7">
        <w:t>Beschrijvend document</w:t>
      </w:r>
      <w:bookmarkEnd w:id="19"/>
    </w:p>
    <w:p w14:paraId="5CD8977A" w14:textId="798D9DD0" w:rsidR="00B05031" w:rsidRDefault="00895CED" w:rsidP="00B05031">
      <w:pPr>
        <w:pStyle w:val="gemeentewageningen"/>
      </w:pPr>
      <w:bookmarkStart w:id="20" w:name="_Toc27976656"/>
      <w:bookmarkStart w:id="21" w:name="_Toc62521185"/>
      <w:bookmarkStart w:id="22" w:name="_Toc87422917"/>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A31973">
        <w:t xml:space="preserve">In </w:t>
      </w:r>
      <w:r w:rsidR="00DA3372" w:rsidRPr="00A31973">
        <w:t>d</w:t>
      </w:r>
      <w:r w:rsidR="00EA5BE5">
        <w:t>it Beschrijvend document</w:t>
      </w:r>
      <w:r w:rsidRPr="00A31973">
        <w:t xml:space="preserve"> worden </w:t>
      </w:r>
      <w:r w:rsidR="00B05031">
        <w:t>de navolgende begrippen met een hoofdletter gebruikt:</w:t>
      </w:r>
    </w:p>
    <w:p w14:paraId="7C3813B6" w14:textId="77777777" w:rsidR="00B05031" w:rsidRDefault="00B05031" w:rsidP="00B05031">
      <w:pPr>
        <w:pStyle w:val="gemeentewageningen"/>
      </w:pPr>
      <w:r>
        <w:t>-</w:t>
      </w:r>
      <w:r>
        <w:tab/>
        <w:t>de in de Aanbestedingswet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13C50AED" w:rsidR="005F4DA9" w:rsidRPr="00A31973" w:rsidRDefault="008A01CC" w:rsidP="00590ADE">
            <w:pPr>
              <w:pStyle w:val="gemeentewageningen"/>
            </w:pPr>
            <w:r>
              <w:t>Gemeentelijke Inkoopvoorwaarden bij IT (GIBIT)</w:t>
            </w:r>
            <w:r w:rsidR="001E00A5">
              <w:t xml:space="preserve">. </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14EBE6FF" w:rsidR="004301F6" w:rsidRPr="00057CED" w:rsidRDefault="004301F6" w:rsidP="00F04E97">
            <w:pPr>
              <w:pStyle w:val="gemeentewageningen"/>
            </w:pPr>
            <w:r w:rsidRPr="00057CED">
              <w:t xml:space="preserve">Het </w:t>
            </w:r>
            <w:r w:rsidR="005D011E">
              <w:t xml:space="preserve">gehele </w:t>
            </w:r>
            <w:r w:rsidRPr="00057CED">
              <w:t>document “Beschrijvend document</w:t>
            </w:r>
            <w:r>
              <w:t xml:space="preserve"> </w:t>
            </w:r>
            <w:r w:rsidRPr="004301F6">
              <w:t>Europese</w:t>
            </w:r>
            <w:r>
              <w:t xml:space="preserve"> </w:t>
            </w:r>
            <w:r w:rsidR="00F04E97">
              <w:t>aanbesteding ‘’</w:t>
            </w:r>
            <w:r w:rsidR="0043116C">
              <w:t>E-HRM systeem en Salarisverwerking</w:t>
            </w:r>
            <w:r>
              <w:t xml:space="preserve">” </w:t>
            </w:r>
            <w:r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shd w:val="clear" w:color="auto" w:fill="auto"/>
          </w:tcPr>
          <w:p w14:paraId="38C03E3D" w14:textId="7F336AE4" w:rsidR="00F04E97" w:rsidRDefault="00F04E97" w:rsidP="00F04E97">
            <w:pPr>
              <w:pStyle w:val="gemeentewageningen"/>
              <w:rPr>
                <w:b/>
                <w:bCs/>
              </w:rPr>
            </w:pPr>
            <w:r>
              <w:rPr>
                <w:b/>
                <w:bCs/>
              </w:rPr>
              <w:t>Combinatie</w:t>
            </w:r>
          </w:p>
        </w:tc>
        <w:tc>
          <w:tcPr>
            <w:tcW w:w="5331" w:type="dxa"/>
            <w:shd w:val="clear" w:color="auto" w:fill="auto"/>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F04E97" w:rsidRPr="00A31973" w14:paraId="1AB716E4" w14:textId="77777777" w:rsidTr="002E7420">
        <w:tc>
          <w:tcPr>
            <w:tcW w:w="3740" w:type="dxa"/>
          </w:tcPr>
          <w:p w14:paraId="36A90152" w14:textId="6A12B060" w:rsidR="00F04E97" w:rsidRPr="00A31973" w:rsidRDefault="00F04E97" w:rsidP="00F04E97">
            <w:pPr>
              <w:pStyle w:val="gemeentewageningen"/>
              <w:rPr>
                <w:b/>
                <w:bCs/>
              </w:rPr>
            </w:pPr>
          </w:p>
        </w:tc>
        <w:tc>
          <w:tcPr>
            <w:tcW w:w="5331" w:type="dxa"/>
          </w:tcPr>
          <w:p w14:paraId="0CA46B5A" w14:textId="5B4EA12D" w:rsidR="00F04E97" w:rsidRPr="00A31973" w:rsidRDefault="00F04E97" w:rsidP="00F04E97">
            <w:pPr>
              <w:pStyle w:val="gemeentewageningen"/>
              <w:rPr>
                <w:i/>
              </w:rPr>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77777777" w:rsidR="00D3534B" w:rsidRPr="00A31973" w:rsidRDefault="00D3534B" w:rsidP="00D3534B">
            <w:pPr>
              <w:pStyle w:val="gemeentewageningen"/>
            </w:pPr>
            <w:r w:rsidRPr="00A31973">
              <w:t>Het uitvoeren van de werkzaamheden ten behoeve van de Opdrachtgever zoals omschreven in deze Offerteaanvraag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7777777" w:rsidR="00D3534B" w:rsidRPr="00A31973" w:rsidRDefault="00D3534B" w:rsidP="00D3534B">
            <w:pPr>
              <w:pStyle w:val="gemeentewageningen"/>
              <w:rPr>
                <w:b/>
                <w:bCs/>
              </w:rPr>
            </w:pPr>
            <w:r w:rsidRPr="00A31973">
              <w:rPr>
                <w:b/>
                <w:bCs/>
              </w:rPr>
              <w:t>Opdrachtnemer</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019DDE8F" w14:textId="77777777" w:rsidTr="002E7420">
        <w:tc>
          <w:tcPr>
            <w:tcW w:w="3740" w:type="dxa"/>
          </w:tcPr>
          <w:p w14:paraId="525D4504" w14:textId="77777777" w:rsidR="00D3534B" w:rsidRPr="00F65C77" w:rsidRDefault="00D3534B" w:rsidP="00D3534B">
            <w:pPr>
              <w:pStyle w:val="gemeentewageningen"/>
              <w:rPr>
                <w:b/>
                <w:bCs/>
              </w:rPr>
            </w:pPr>
            <w:r w:rsidRPr="00F65C77">
              <w:rPr>
                <w:b/>
                <w:bCs/>
              </w:rPr>
              <w:t>Overeenkomst</w:t>
            </w:r>
          </w:p>
        </w:tc>
        <w:tc>
          <w:tcPr>
            <w:tcW w:w="5331" w:type="dxa"/>
          </w:tcPr>
          <w:p w14:paraId="5F2D8052" w14:textId="77777777" w:rsidR="00D3534B" w:rsidRPr="00A31973" w:rsidRDefault="00D3534B" w:rsidP="00D3534B">
            <w:pPr>
              <w:pStyle w:val="gemeentewageningen"/>
              <w:rPr>
                <w:bCs/>
              </w:rPr>
            </w:pPr>
            <w:r w:rsidRPr="00A31973">
              <w:rPr>
                <w:bCs/>
              </w:rPr>
              <w:t>Een schriftelijke afspraak tussen Opdrachtgever en Opdrachtnemer waarin alle afspraken ten aanzien van de Opdracht zijn vastgelegd.</w:t>
            </w:r>
          </w:p>
          <w:p w14:paraId="6FA0A9C5"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6D570517" w:rsidR="00D3534B" w:rsidRPr="00A31973" w:rsidRDefault="00D3534B" w:rsidP="00D3534B">
            <w:pPr>
              <w:pStyle w:val="gemeentewageningen"/>
              <w:rPr>
                <w:b/>
                <w:bCs/>
              </w:rPr>
            </w:pPr>
            <w:r w:rsidRPr="00A31973">
              <w:rPr>
                <w:b/>
                <w:bCs/>
              </w:rPr>
              <w:t>Programma van Eisen</w:t>
            </w:r>
            <w:r>
              <w:rPr>
                <w:b/>
                <w:bCs/>
              </w:rPr>
              <w:t xml:space="preserve"> en/of Wensen</w:t>
            </w:r>
            <w:r w:rsidRPr="00A31973">
              <w:rPr>
                <w:b/>
                <w:bCs/>
              </w:rPr>
              <w:t xml:space="preserve"> (PvE)</w:t>
            </w:r>
          </w:p>
        </w:tc>
        <w:tc>
          <w:tcPr>
            <w:tcW w:w="5331" w:type="dxa"/>
          </w:tcPr>
          <w:p w14:paraId="7C4AE65F" w14:textId="3C2F426E"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6074B3E6" w14:textId="77777777" w:rsidR="00D3534B" w:rsidRPr="00A31973"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01E0AED5" w14:textId="6B08E1A0"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3A07CE" w:rsidRPr="003A07CE">
              <w:rPr>
                <w:bCs/>
              </w:rPr>
              <w:t>0</w:t>
            </w:r>
            <w:r>
              <w:fldChar w:fldCharType="end"/>
            </w:r>
            <w:r>
              <w:t>.</w:t>
            </w:r>
            <w:r w:rsidRPr="00A31973">
              <w:t xml:space="preserve"> </w:t>
            </w:r>
          </w:p>
        </w:tc>
      </w:tr>
    </w:tbl>
    <w:p w14:paraId="46E93965" w14:textId="77777777" w:rsidR="00895CED" w:rsidRPr="00A31973" w:rsidRDefault="00537176" w:rsidP="00966938">
      <w:pPr>
        <w:pStyle w:val="Kop1"/>
        <w:numPr>
          <w:ilvl w:val="0"/>
          <w:numId w:val="17"/>
        </w:numPr>
      </w:pPr>
      <w:bookmarkStart w:id="23" w:name="_Ref285619437"/>
      <w:bookmarkStart w:id="24" w:name="_Ref285625565"/>
      <w:bookmarkStart w:id="25" w:name="_Toc287878131"/>
      <w:r w:rsidRPr="00A31973">
        <w:br w:type="page"/>
      </w:r>
      <w:bookmarkStart w:id="26" w:name="_Toc93650063"/>
      <w:bookmarkStart w:id="27" w:name="_Toc118706207"/>
      <w:r w:rsidR="00895CED" w:rsidRPr="00A31973">
        <w:t>Algemeen</w:t>
      </w:r>
      <w:bookmarkEnd w:id="23"/>
      <w:bookmarkEnd w:id="24"/>
      <w:bookmarkEnd w:id="25"/>
      <w:bookmarkEnd w:id="26"/>
      <w:bookmarkEnd w:id="27"/>
    </w:p>
    <w:p w14:paraId="3D27D3C0" w14:textId="09BCD792" w:rsidR="000A188E" w:rsidRDefault="000A188E" w:rsidP="00530E10">
      <w:pPr>
        <w:pStyle w:val="Kop2"/>
      </w:pPr>
      <w:bookmarkStart w:id="28" w:name="_Toc93650064"/>
      <w:bookmarkStart w:id="29" w:name="_Toc118706208"/>
      <w:r>
        <w:t>Algemeen</w:t>
      </w:r>
      <w:bookmarkEnd w:id="28"/>
      <w:bookmarkEnd w:id="29"/>
    </w:p>
    <w:p w14:paraId="755F1E72" w14:textId="58F8367A" w:rsidR="000A188E" w:rsidRDefault="000A188E" w:rsidP="000A188E">
      <w:r w:rsidRPr="008368EB">
        <w:t xml:space="preserve">Dit </w:t>
      </w:r>
      <w:r>
        <w:t>Beschrijvend document is geschreven voor een Europese aanbesteding</w:t>
      </w:r>
      <w:r w:rsidRPr="008368EB">
        <w:t xml:space="preserve"> inzake </w:t>
      </w:r>
      <w:r w:rsidR="0043116C">
        <w:t xml:space="preserve">een </w:t>
      </w:r>
      <w:r w:rsidR="0043116C" w:rsidRPr="0043116C">
        <w:t xml:space="preserve">E-HRM systeem en </w:t>
      </w:r>
      <w:r w:rsidR="0043116C">
        <w:t xml:space="preserve">de </w:t>
      </w:r>
      <w:r w:rsidR="0043116C" w:rsidRPr="0043116C">
        <w:t>Salarisverwerking</w:t>
      </w:r>
      <w:r w:rsidR="0043116C" w:rsidRPr="008368EB">
        <w:t xml:space="preserve"> </w:t>
      </w:r>
      <w:r w:rsidRPr="008368EB">
        <w:t xml:space="preserve">ten behoeve van </w:t>
      </w:r>
      <w:r w:rsidR="007654A2">
        <w:t>Opdrachtgever</w:t>
      </w:r>
      <w:r w:rsidRPr="008368EB">
        <w:t xml:space="preserve">. </w:t>
      </w:r>
    </w:p>
    <w:p w14:paraId="7209513D" w14:textId="270A1573" w:rsidR="000A188E" w:rsidRDefault="000A188E" w:rsidP="000A188E"/>
    <w:p w14:paraId="5855802F" w14:textId="75C1AEA5" w:rsidR="000A188E" w:rsidRDefault="000A188E" w:rsidP="000A188E">
      <w:r>
        <w:t>De Opdrachtgever heeft zich, voorafgaand aan deze aanbesteding, op de hoogte gebracht van de gebruikelijke standaarden</w:t>
      </w:r>
      <w:r w:rsidR="0043116C">
        <w:t xml:space="preserve"> en</w:t>
      </w:r>
      <w:r>
        <w:t xml:space="preserve"> de meest geschikte aanbestedingsprocedure</w:t>
      </w:r>
      <w:r w:rsidR="0043116C">
        <w:t xml:space="preserve">. </w:t>
      </w:r>
      <w:r>
        <w:t xml:space="preserve">Door deze marktverkenning is de Opdrachtgever in staat om dit Beschrijvend document </w:t>
      </w:r>
      <w:r w:rsidR="0043116C">
        <w:t xml:space="preserve">dusdanig </w:t>
      </w:r>
      <w:r>
        <w:t xml:space="preserve">te schrijven </w:t>
      </w:r>
      <w:r w:rsidR="0043116C">
        <w:t>z0</w:t>
      </w:r>
      <w:r>
        <w:t>dat</w:t>
      </w:r>
      <w:r w:rsidR="0043116C">
        <w:t xml:space="preserve"> het</w:t>
      </w:r>
      <w:r>
        <w:t xml:space="preserve"> op de markt aansluit. </w:t>
      </w:r>
      <w:r w:rsidR="0043116C">
        <w:t xml:space="preserve">Ook zijn er gesprekken gevoerd </w:t>
      </w:r>
      <w:r w:rsidRPr="0043116C">
        <w:t>met een aantal leveranciers. Zij hebben geen inzage gehad in dit Beschrijvend document, noch hebben zij inzicht gekregen in de gekozen uitgangspunten zoals die hier zijn verwoord</w:t>
      </w:r>
      <w:r>
        <w:t>.</w:t>
      </w:r>
    </w:p>
    <w:p w14:paraId="2CA6B8E2" w14:textId="77777777" w:rsidR="000A188E" w:rsidRPr="000A188E" w:rsidRDefault="000A188E" w:rsidP="000A188E"/>
    <w:p w14:paraId="7C4BB520" w14:textId="0E9D21D6" w:rsidR="006039ED" w:rsidRPr="00A31973" w:rsidRDefault="006039ED" w:rsidP="00530E10">
      <w:pPr>
        <w:pStyle w:val="Kop2"/>
      </w:pPr>
      <w:bookmarkStart w:id="30" w:name="_Toc93650065"/>
      <w:bookmarkStart w:id="31" w:name="_Toc118706209"/>
      <w:r w:rsidRPr="00A31973">
        <w:t>Korte beschrijving van Opdrachtgever</w:t>
      </w:r>
      <w:bookmarkEnd w:id="30"/>
      <w:bookmarkEnd w:id="31"/>
    </w:p>
    <w:p w14:paraId="3E771558" w14:textId="0344CCE6" w:rsidR="00BD3E8A" w:rsidRPr="00871DA1" w:rsidRDefault="003A07CE" w:rsidP="00530E10">
      <w:hyperlink r:id="rId14" w:history="1">
        <w:r w:rsidR="00BD3E8A" w:rsidRPr="00DF7414">
          <w:rPr>
            <w:rStyle w:val="Hyperlink"/>
          </w:rPr>
          <w:t>Wageningen</w:t>
        </w:r>
      </w:hyperlink>
      <w:r w:rsidR="00BD3E8A" w:rsidRPr="00871DA1">
        <w:t xml:space="preserve"> is een levendige gemeente met </w:t>
      </w:r>
      <w:r w:rsidR="00D727A4">
        <w:t>ongeveer 40.000</w:t>
      </w:r>
      <w:r w:rsidR="00BD3E8A"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00BD3E8A"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77777777" w:rsidR="00BD3E8A" w:rsidRDefault="00BD3E8A" w:rsidP="00530E10">
      <w:pPr>
        <w:rPr>
          <w:rFonts w:eastAsia="Times New Roman"/>
        </w:rPr>
      </w:pPr>
      <w:r>
        <w:rPr>
          <w:rFonts w:eastAsia="Times New Roman"/>
        </w:rPr>
        <w:t>Wageningen is bekend omdat in Hotel De Wereld de capitulatie is getekend aan het einde van WOII. Een belangrijk historisch feit dat jaarlijks op 4 en 5 mei uitgebreid wordt herdacht en gevierd. Daarnaast is er veel historie te zien in Wageningen</w:t>
      </w:r>
      <w:r>
        <w:t>.</w:t>
      </w:r>
      <w:r>
        <w:rPr>
          <w:rFonts w:eastAsia="Times New Roman"/>
        </w:rPr>
        <w:t xml:space="preserve"> De stad heeft dan ook al ruim 750 </w:t>
      </w:r>
      <w:r>
        <w:t xml:space="preserve">jaar </w:t>
      </w:r>
      <w:r>
        <w:rPr>
          <w:rFonts w:eastAsia="Times New Roman"/>
        </w:rPr>
        <w:t xml:space="preserve">stadsrechten. De aanwezigheid van Wageningen UR en de daaraan </w:t>
      </w:r>
      <w:r w:rsidRPr="008368EB">
        <w:rPr>
          <w:rFonts w:eastAsia="Times New Roman"/>
        </w:rPr>
        <w:t xml:space="preserve">gelieerde </w:t>
      </w:r>
      <w:r>
        <w:rPr>
          <w:rFonts w:eastAsia="Times New Roman"/>
        </w:rPr>
        <w:t xml:space="preserve">studenten, </w:t>
      </w:r>
      <w:r w:rsidRPr="008368EB">
        <w:rPr>
          <w:rFonts w:eastAsia="Times New Roman"/>
        </w:rPr>
        <w:t>bedrijven en instituten</w:t>
      </w:r>
      <w:r>
        <w:rPr>
          <w:rFonts w:eastAsia="Times New Roman"/>
        </w:rPr>
        <w:t xml:space="preserve"> geeft de stad een internationaal en open karakter. Wageningen neemt hiermee bovendien als kennishart een bijzondere positie in binnen regio Food Valley.</w:t>
      </w:r>
      <w:r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77777777" w:rsidR="006039ED" w:rsidRPr="00A31973" w:rsidRDefault="00A15CC0" w:rsidP="00530E10">
      <w:pPr>
        <w:pStyle w:val="Kop2"/>
      </w:pPr>
      <w:bookmarkStart w:id="32" w:name="_Toc93650066"/>
      <w:bookmarkStart w:id="33" w:name="_Toc118706210"/>
      <w:r>
        <w:t>Doel</w:t>
      </w:r>
      <w:bookmarkEnd w:id="32"/>
      <w:bookmarkEnd w:id="33"/>
      <w:r w:rsidR="006039ED" w:rsidRPr="00A31973">
        <w:t xml:space="preserve"> </w:t>
      </w:r>
    </w:p>
    <w:p w14:paraId="0FB75784" w14:textId="091C7E19" w:rsidR="00471BD4" w:rsidRPr="001E2C79" w:rsidRDefault="00FD21AF" w:rsidP="006E0F32">
      <w:r w:rsidRPr="008368EB">
        <w:t>Het doel van de</w:t>
      </w:r>
      <w:r>
        <w:t>ze</w:t>
      </w:r>
      <w:r w:rsidRPr="008368EB">
        <w:t xml:space="preserve"> </w:t>
      </w:r>
      <w:r>
        <w:t>Europese aanbesteding</w:t>
      </w:r>
      <w:r w:rsidRPr="008368EB">
        <w:t xml:space="preserve"> is het sluiten van een Overeenkomst met </w:t>
      </w:r>
      <w:r w:rsidR="00D64A55">
        <w:t>één</w:t>
      </w:r>
      <w:r w:rsidR="00811431">
        <w:t xml:space="preserve"> (1</w:t>
      </w:r>
      <w:r w:rsidR="00D64A55">
        <w:t xml:space="preserve">) </w:t>
      </w:r>
      <w:r w:rsidRPr="008368EB">
        <w:t>Leveranciers</w:t>
      </w:r>
      <w:r w:rsidR="00811431">
        <w:t xml:space="preserve"> met betrekking tot het</w:t>
      </w:r>
      <w:r w:rsidR="00811431" w:rsidRPr="00811431">
        <w:rPr>
          <w:rFonts w:ascii="Verdana" w:hAnsi="Verdana"/>
          <w:sz w:val="18"/>
          <w:szCs w:val="18"/>
        </w:rPr>
        <w:t xml:space="preserve"> </w:t>
      </w:r>
      <w:r w:rsidR="00811431">
        <w:rPr>
          <w:rFonts w:ascii="Verdana" w:hAnsi="Verdana"/>
          <w:sz w:val="18"/>
          <w:szCs w:val="18"/>
        </w:rPr>
        <w:t>E-HRM systeem en de salarisverwerking</w:t>
      </w:r>
      <w:r w:rsidRPr="008368EB">
        <w:t>, conform de gestelde functionele en technische normen en eisen</w:t>
      </w:r>
      <w:r w:rsidR="00E54BBC">
        <w:t xml:space="preserve"> en heeft betrekking op </w:t>
      </w:r>
      <w:r w:rsidR="00E54BBC">
        <w:rPr>
          <w:rFonts w:ascii="Verdana" w:hAnsi="Verdana"/>
          <w:sz w:val="18"/>
          <w:szCs w:val="18"/>
        </w:rPr>
        <w:t>een</w:t>
      </w:r>
      <w:r w:rsidRPr="001E2C79">
        <w:t xml:space="preserve">. </w:t>
      </w:r>
      <w:r w:rsidR="006E0F32" w:rsidRPr="001E2C79">
        <w:t xml:space="preserve">De opdracht treedt in werking op datum gunning omdat dan gestart wordt met de voorbereidende werkzaamheden. </w:t>
      </w:r>
      <w:r w:rsidRPr="001E2C79">
        <w:t xml:space="preserve">De looptijd van de </w:t>
      </w:r>
      <w:r w:rsidR="00D64A55" w:rsidRPr="001E2C79">
        <w:t>O</w:t>
      </w:r>
      <w:r w:rsidRPr="001E2C79">
        <w:t xml:space="preserve">vereenkomst bedraagt </w:t>
      </w:r>
      <w:r w:rsidR="00811431" w:rsidRPr="001E2C79">
        <w:t>vier (4) jaar</w:t>
      </w:r>
      <w:r w:rsidR="00EC4C11" w:rsidRPr="001E2C79">
        <w:t xml:space="preserve"> en eindigt op</w:t>
      </w:r>
      <w:r w:rsidR="00DA6E22" w:rsidRPr="001E2C79">
        <w:t xml:space="preserve"> </w:t>
      </w:r>
      <w:r w:rsidR="00EC4C11" w:rsidRPr="001E2C79">
        <w:t>31-12-2027</w:t>
      </w:r>
      <w:r w:rsidRPr="001E2C79">
        <w:t xml:space="preserve">, met een optie tot verlenging van </w:t>
      </w:r>
      <w:r w:rsidR="00DC1A15" w:rsidRPr="001E2C79">
        <w:t>drie</w:t>
      </w:r>
      <w:r w:rsidR="00811431" w:rsidRPr="001E2C79">
        <w:t xml:space="preserve"> (</w:t>
      </w:r>
      <w:r w:rsidR="00EC4C11" w:rsidRPr="001E2C79">
        <w:t>3</w:t>
      </w:r>
      <w:r w:rsidR="00811431" w:rsidRPr="001E2C79">
        <w:t xml:space="preserve">) maal twee (2) </w:t>
      </w:r>
      <w:r w:rsidRPr="001E2C79">
        <w:t>ja</w:t>
      </w:r>
      <w:r w:rsidR="005061CA" w:rsidRPr="001E2C79">
        <w:t>a</w:t>
      </w:r>
      <w:r w:rsidRPr="001E2C79">
        <w:t>r</w:t>
      </w:r>
      <w:r w:rsidR="00192A67" w:rsidRPr="001E2C79">
        <w:t>, dit omdat gewerkt wordt met hele boekjaren.</w:t>
      </w:r>
    </w:p>
    <w:p w14:paraId="52F8D00C" w14:textId="77777777" w:rsidR="003C0DA8" w:rsidRDefault="00E54BBC" w:rsidP="00E54BBC">
      <w:r w:rsidRPr="001E2C79">
        <w:t xml:space="preserve">Doel is om de HRM-werkprocessen volledig digitaal te laten verlopen. Daarnaast wil </w:t>
      </w:r>
      <w:r w:rsidR="00D804D3" w:rsidRPr="001E2C79">
        <w:t>O</w:t>
      </w:r>
      <w:r w:rsidRPr="001E2C79">
        <w:t>pdrachtgever de volledige salarisadministratie en het functioneel beheer van het E-HRM systeem</w:t>
      </w:r>
      <w:r w:rsidRPr="00811431">
        <w:t xml:space="preserve"> bij een externe partij onderbrengen. Om de continuïteit van de HRM processen te waarborgen (van mutatie tot salarisuitbetaling) wil opdrachtgever alle onderdelen bij één Opdrachtnemer onderbrengen. </w:t>
      </w:r>
    </w:p>
    <w:p w14:paraId="5835D0D7" w14:textId="77777777" w:rsidR="003C0DA8" w:rsidRDefault="003C0DA8" w:rsidP="00E54BBC"/>
    <w:p w14:paraId="27FC6D73" w14:textId="2CD6E0DC" w:rsidR="003C0DA8" w:rsidRDefault="003C0DA8" w:rsidP="00E54BBC">
      <w:r>
        <w:t>De opdracht bestaat uit de volgende onderdelen:</w:t>
      </w:r>
    </w:p>
    <w:p w14:paraId="509B407F" w14:textId="77777777" w:rsidR="003C0DA8" w:rsidRPr="003C0DA8" w:rsidRDefault="003C0DA8" w:rsidP="0007151F">
      <w:pPr>
        <w:pStyle w:val="Lijstalinea"/>
        <w:numPr>
          <w:ilvl w:val="0"/>
          <w:numId w:val="24"/>
        </w:numPr>
        <w:spacing w:line="276" w:lineRule="auto"/>
      </w:pPr>
      <w:r w:rsidRPr="003C0DA8">
        <w:t>Uitvoeren van de salarisverwerking voor 421 verloningen. De Gemeente Wageningen heeft 12 maandelijkse verloningen per jaar + 1 correctierun</w:t>
      </w:r>
    </w:p>
    <w:p w14:paraId="6F062E7C" w14:textId="66F8ED33" w:rsidR="003C0DA8" w:rsidRPr="003C0DA8" w:rsidRDefault="003C0DA8" w:rsidP="0007151F">
      <w:pPr>
        <w:pStyle w:val="Lijstalinea"/>
        <w:numPr>
          <w:ilvl w:val="0"/>
          <w:numId w:val="24"/>
        </w:numPr>
        <w:spacing w:line="276" w:lineRule="auto"/>
      </w:pPr>
      <w:r w:rsidRPr="003C0DA8">
        <w:t xml:space="preserve">Beschikbaar stellen output vanuit de salarisverwerking </w:t>
      </w:r>
    </w:p>
    <w:p w14:paraId="5B324FE5" w14:textId="77777777" w:rsidR="003C0DA8" w:rsidRPr="003C0DA8" w:rsidRDefault="003C0DA8" w:rsidP="0007151F">
      <w:pPr>
        <w:pStyle w:val="Lijstalinea"/>
        <w:numPr>
          <w:ilvl w:val="0"/>
          <w:numId w:val="24"/>
        </w:numPr>
        <w:spacing w:line="276" w:lineRule="auto"/>
      </w:pPr>
      <w:r w:rsidRPr="003C0DA8">
        <w:t xml:space="preserve">Beschikbaar stellen e-HRM systeem (productie- en acceptatie) t.b.v. 421 users </w:t>
      </w:r>
    </w:p>
    <w:p w14:paraId="342FDFFB" w14:textId="77777777" w:rsidR="003C0DA8" w:rsidRPr="003C0DA8" w:rsidRDefault="003C0DA8" w:rsidP="0007151F">
      <w:pPr>
        <w:pStyle w:val="Lijstalinea"/>
        <w:numPr>
          <w:ilvl w:val="0"/>
          <w:numId w:val="24"/>
        </w:numPr>
        <w:spacing w:line="276" w:lineRule="auto"/>
      </w:pPr>
      <w:r w:rsidRPr="003C0DA8">
        <w:t xml:space="preserve">Uitvoeren van het technische beheer/releasemanagement </w:t>
      </w:r>
    </w:p>
    <w:p w14:paraId="2BB06738" w14:textId="77777777" w:rsidR="003C0DA8" w:rsidRPr="003C0DA8" w:rsidRDefault="003C0DA8" w:rsidP="0007151F">
      <w:pPr>
        <w:pStyle w:val="Lijstalinea"/>
        <w:numPr>
          <w:ilvl w:val="0"/>
          <w:numId w:val="24"/>
        </w:numPr>
        <w:spacing w:line="276" w:lineRule="auto"/>
      </w:pPr>
      <w:r w:rsidRPr="003C0DA8">
        <w:t>Uitvoeren van het functioneel beheer (BPO)</w:t>
      </w:r>
    </w:p>
    <w:p w14:paraId="29748A50" w14:textId="77777777" w:rsidR="003C0DA8" w:rsidRPr="003C0DA8" w:rsidRDefault="003C0DA8" w:rsidP="0007151F">
      <w:pPr>
        <w:pStyle w:val="Lijstalinea"/>
        <w:numPr>
          <w:ilvl w:val="0"/>
          <w:numId w:val="24"/>
        </w:numPr>
        <w:spacing w:line="276" w:lineRule="auto"/>
      </w:pPr>
      <w:r w:rsidRPr="003C0DA8">
        <w:t>Uitvoeren van de salarisadministratie (BPO)</w:t>
      </w:r>
    </w:p>
    <w:p w14:paraId="76EAF706" w14:textId="77777777" w:rsidR="003C0DA8" w:rsidRPr="003C0DA8" w:rsidRDefault="003C0DA8" w:rsidP="0007151F">
      <w:pPr>
        <w:pStyle w:val="Lijstalinea"/>
        <w:numPr>
          <w:ilvl w:val="0"/>
          <w:numId w:val="24"/>
        </w:numPr>
        <w:spacing w:line="276" w:lineRule="auto"/>
      </w:pPr>
      <w:r w:rsidRPr="003C0DA8">
        <w:t>Implementeren van het e-HRM systeem;</w:t>
      </w:r>
    </w:p>
    <w:p w14:paraId="2F13AAD3" w14:textId="77777777" w:rsidR="003C0DA8" w:rsidRPr="003C0DA8" w:rsidRDefault="003C0DA8" w:rsidP="0007151F">
      <w:pPr>
        <w:pStyle w:val="Lijstalinea"/>
        <w:numPr>
          <w:ilvl w:val="0"/>
          <w:numId w:val="24"/>
        </w:numPr>
        <w:spacing w:line="276" w:lineRule="auto"/>
      </w:pPr>
      <w:r w:rsidRPr="003C0DA8">
        <w:t>Werkend maken van de functionaliteiten/modules</w:t>
      </w:r>
    </w:p>
    <w:p w14:paraId="208D2E0E" w14:textId="77777777" w:rsidR="003C0DA8" w:rsidRPr="003C0DA8" w:rsidRDefault="003C0DA8" w:rsidP="0007151F">
      <w:pPr>
        <w:pStyle w:val="Lijstalinea"/>
        <w:numPr>
          <w:ilvl w:val="0"/>
          <w:numId w:val="24"/>
        </w:numPr>
        <w:spacing w:line="276" w:lineRule="auto"/>
      </w:pPr>
      <w:r w:rsidRPr="003C0DA8">
        <w:t xml:space="preserve">Migreren van gegevens- en bestanden naar de nieuwe omgeving; </w:t>
      </w:r>
    </w:p>
    <w:p w14:paraId="632C9AE9" w14:textId="77777777" w:rsidR="003C0DA8" w:rsidRPr="003C0DA8" w:rsidRDefault="003C0DA8" w:rsidP="0007151F">
      <w:pPr>
        <w:pStyle w:val="Lijstalinea"/>
        <w:numPr>
          <w:ilvl w:val="0"/>
          <w:numId w:val="24"/>
        </w:numPr>
        <w:spacing w:line="276" w:lineRule="auto"/>
      </w:pPr>
      <w:r w:rsidRPr="003C0DA8">
        <w:t>Koppelen met interne systemen binnen Wageningen</w:t>
      </w:r>
    </w:p>
    <w:p w14:paraId="413FD5F4" w14:textId="77777777" w:rsidR="003C0DA8" w:rsidRPr="003C0DA8" w:rsidRDefault="003C0DA8" w:rsidP="0007151F">
      <w:pPr>
        <w:pStyle w:val="Lijstalinea"/>
        <w:numPr>
          <w:ilvl w:val="0"/>
          <w:numId w:val="24"/>
        </w:numPr>
        <w:spacing w:line="276" w:lineRule="auto"/>
      </w:pPr>
      <w:r w:rsidRPr="003C0DA8">
        <w:t>Verzorgen van trainingen aan professionele gebruikers binnen Wageningen</w:t>
      </w:r>
    </w:p>
    <w:p w14:paraId="48FFCE67" w14:textId="77777777" w:rsidR="003C0DA8" w:rsidRPr="003C0DA8" w:rsidRDefault="003C0DA8" w:rsidP="0007151F">
      <w:pPr>
        <w:pStyle w:val="Lijstalinea"/>
        <w:numPr>
          <w:ilvl w:val="0"/>
          <w:numId w:val="24"/>
        </w:numPr>
        <w:spacing w:line="276" w:lineRule="auto"/>
      </w:pPr>
      <w:r w:rsidRPr="003C0DA8">
        <w:t xml:space="preserve">Het bieden van service (helpdesk)-faciliteiten. </w:t>
      </w:r>
    </w:p>
    <w:p w14:paraId="32258559" w14:textId="77777777" w:rsidR="003C0DA8" w:rsidRDefault="003C0DA8" w:rsidP="00E54BBC"/>
    <w:p w14:paraId="0C19FA9D" w14:textId="4F595BD9" w:rsidR="00E54BBC" w:rsidRPr="00811431" w:rsidRDefault="00E54BBC" w:rsidP="00E54BBC">
      <w:r w:rsidRPr="00811431">
        <w:t>Voor E-HRM gaat het om de volgende onderdelen:</w:t>
      </w:r>
    </w:p>
    <w:p w14:paraId="2E1CA8E5" w14:textId="77777777" w:rsidR="00B362C5" w:rsidRPr="00B362C5" w:rsidRDefault="00B362C5" w:rsidP="00966938">
      <w:pPr>
        <w:pStyle w:val="Lijstalinea"/>
        <w:numPr>
          <w:ilvl w:val="0"/>
          <w:numId w:val="24"/>
        </w:numPr>
        <w:spacing w:line="276" w:lineRule="auto"/>
      </w:pPr>
      <w:r w:rsidRPr="00B362C5">
        <w:t>Digitaal personeelsdossier</w:t>
      </w:r>
    </w:p>
    <w:p w14:paraId="1C883548" w14:textId="77777777" w:rsidR="00B362C5" w:rsidRPr="00B362C5" w:rsidRDefault="00B362C5" w:rsidP="00966938">
      <w:pPr>
        <w:pStyle w:val="Lijstalinea"/>
        <w:numPr>
          <w:ilvl w:val="0"/>
          <w:numId w:val="24"/>
        </w:numPr>
        <w:spacing w:line="276" w:lineRule="auto"/>
      </w:pPr>
      <w:r w:rsidRPr="00B362C5">
        <w:t xml:space="preserve">Wijzigen eigen gegevens </w:t>
      </w:r>
    </w:p>
    <w:p w14:paraId="3070D333" w14:textId="77777777" w:rsidR="00B362C5" w:rsidRPr="00B362C5" w:rsidRDefault="00B362C5" w:rsidP="00966938">
      <w:pPr>
        <w:pStyle w:val="Lijstalinea"/>
        <w:numPr>
          <w:ilvl w:val="0"/>
          <w:numId w:val="24"/>
        </w:numPr>
        <w:spacing w:line="276" w:lineRule="auto"/>
      </w:pPr>
      <w:r w:rsidRPr="00B362C5">
        <w:t xml:space="preserve">Declareren </w:t>
      </w:r>
    </w:p>
    <w:p w14:paraId="73632B05" w14:textId="77777777" w:rsidR="00B362C5" w:rsidRPr="00B362C5" w:rsidRDefault="00B362C5" w:rsidP="00966938">
      <w:pPr>
        <w:pStyle w:val="Lijstalinea"/>
        <w:numPr>
          <w:ilvl w:val="0"/>
          <w:numId w:val="24"/>
        </w:numPr>
        <w:spacing w:line="276" w:lineRule="auto"/>
      </w:pPr>
      <w:r w:rsidRPr="00B362C5">
        <w:t>Flex Benefits/IKB</w:t>
      </w:r>
    </w:p>
    <w:p w14:paraId="3E765F0E" w14:textId="77777777" w:rsidR="00B362C5" w:rsidRPr="00B362C5" w:rsidRDefault="00B362C5" w:rsidP="00966938">
      <w:pPr>
        <w:pStyle w:val="Lijstalinea"/>
        <w:numPr>
          <w:ilvl w:val="0"/>
          <w:numId w:val="24"/>
        </w:numPr>
        <w:spacing w:line="276" w:lineRule="auto"/>
      </w:pPr>
      <w:r w:rsidRPr="00B362C5">
        <w:t>Verlof</w:t>
      </w:r>
    </w:p>
    <w:p w14:paraId="5E298476" w14:textId="77777777" w:rsidR="00B362C5" w:rsidRPr="00B362C5" w:rsidRDefault="00B362C5" w:rsidP="00966938">
      <w:pPr>
        <w:pStyle w:val="Lijstalinea"/>
        <w:numPr>
          <w:ilvl w:val="0"/>
          <w:numId w:val="24"/>
        </w:numPr>
        <w:spacing w:line="276" w:lineRule="auto"/>
      </w:pPr>
      <w:r w:rsidRPr="00B362C5">
        <w:t xml:space="preserve">Ziek- en betermelden </w:t>
      </w:r>
    </w:p>
    <w:p w14:paraId="79CB7DAD" w14:textId="77777777" w:rsidR="00B362C5" w:rsidRPr="00B362C5" w:rsidRDefault="00B362C5" w:rsidP="00966938">
      <w:pPr>
        <w:pStyle w:val="Lijstalinea"/>
        <w:numPr>
          <w:ilvl w:val="0"/>
          <w:numId w:val="24"/>
        </w:numPr>
        <w:spacing w:line="276" w:lineRule="auto"/>
      </w:pPr>
      <w:r w:rsidRPr="00B362C5">
        <w:t xml:space="preserve">In-, en Uitdienst </w:t>
      </w:r>
    </w:p>
    <w:p w14:paraId="0EA15BBF" w14:textId="77777777" w:rsidR="00B362C5" w:rsidRDefault="00B362C5" w:rsidP="00966938">
      <w:pPr>
        <w:pStyle w:val="Lijstalinea"/>
        <w:numPr>
          <w:ilvl w:val="0"/>
          <w:numId w:val="24"/>
        </w:numPr>
        <w:spacing w:line="276" w:lineRule="auto"/>
      </w:pPr>
      <w:r w:rsidRPr="00B362C5">
        <w:t xml:space="preserve">Mutatie dienstverband </w:t>
      </w:r>
    </w:p>
    <w:p w14:paraId="7A2679DA" w14:textId="77777777" w:rsidR="005A5C7F" w:rsidRPr="005A5C7F" w:rsidRDefault="005A5C7F" w:rsidP="00966938">
      <w:pPr>
        <w:pStyle w:val="Lijstalinea"/>
        <w:numPr>
          <w:ilvl w:val="0"/>
          <w:numId w:val="28"/>
        </w:numPr>
      </w:pPr>
      <w:r w:rsidRPr="005A5C7F">
        <w:t>(HR)Managementinformatie</w:t>
      </w:r>
    </w:p>
    <w:p w14:paraId="311D9888" w14:textId="77777777" w:rsidR="005A5C7F" w:rsidRPr="005A5C7F" w:rsidRDefault="005A5C7F" w:rsidP="00966938">
      <w:pPr>
        <w:pStyle w:val="Lijstalinea"/>
        <w:numPr>
          <w:ilvl w:val="0"/>
          <w:numId w:val="28"/>
        </w:numPr>
      </w:pPr>
      <w:r w:rsidRPr="005A5C7F">
        <w:t>Brievengenerator</w:t>
      </w:r>
    </w:p>
    <w:p w14:paraId="57716874" w14:textId="77777777" w:rsidR="005A5C7F" w:rsidRPr="005A5C7F" w:rsidRDefault="005A5C7F" w:rsidP="00966938">
      <w:pPr>
        <w:pStyle w:val="Lijstalinea"/>
        <w:numPr>
          <w:ilvl w:val="0"/>
          <w:numId w:val="28"/>
        </w:numPr>
      </w:pPr>
      <w:r w:rsidRPr="005A5C7F">
        <w:t>Digitale handtekening</w:t>
      </w:r>
    </w:p>
    <w:p w14:paraId="34C11C2F" w14:textId="6BCDDD44" w:rsidR="005A5C7F" w:rsidRPr="005A5C7F" w:rsidRDefault="005A5C7F" w:rsidP="00966938">
      <w:pPr>
        <w:pStyle w:val="Lijstalinea"/>
        <w:numPr>
          <w:ilvl w:val="0"/>
          <w:numId w:val="28"/>
        </w:numPr>
      </w:pPr>
      <w:r w:rsidRPr="005A5C7F">
        <w:t>Verzuimbegeleiding/W</w:t>
      </w:r>
      <w:r>
        <w:t>et Verbetering Poortwachter</w:t>
      </w:r>
    </w:p>
    <w:p w14:paraId="6F62FC15" w14:textId="77777777" w:rsidR="005A5C7F" w:rsidRPr="005A5C7F" w:rsidRDefault="005A5C7F" w:rsidP="00966938">
      <w:pPr>
        <w:pStyle w:val="Lijstalinea"/>
        <w:numPr>
          <w:ilvl w:val="0"/>
          <w:numId w:val="28"/>
        </w:numPr>
      </w:pPr>
      <w:r w:rsidRPr="005A5C7F">
        <w:t>Performance/Gesprekscyclus</w:t>
      </w:r>
    </w:p>
    <w:p w14:paraId="3B634230" w14:textId="4CD32F85" w:rsidR="005A5C7F" w:rsidRPr="005A5C7F" w:rsidRDefault="005A5C7F" w:rsidP="00966938">
      <w:pPr>
        <w:pStyle w:val="Lijstalinea"/>
        <w:numPr>
          <w:ilvl w:val="0"/>
          <w:numId w:val="28"/>
        </w:numPr>
      </w:pPr>
      <w:r w:rsidRPr="005A5C7F">
        <w:t>W</w:t>
      </w:r>
      <w:r w:rsidR="005F23F8">
        <w:t xml:space="preserve">erving </w:t>
      </w:r>
      <w:r w:rsidRPr="005A5C7F">
        <w:t>&amp;</w:t>
      </w:r>
      <w:r w:rsidR="005F23F8">
        <w:t xml:space="preserve"> </w:t>
      </w:r>
      <w:r w:rsidRPr="005A5C7F">
        <w:t>S</w:t>
      </w:r>
      <w:r w:rsidR="005F23F8">
        <w:t>electie</w:t>
      </w:r>
    </w:p>
    <w:p w14:paraId="4639777F" w14:textId="46DB03A5" w:rsidR="00FD21AF" w:rsidRDefault="00FD21AF" w:rsidP="00530E10"/>
    <w:p w14:paraId="13C8076A" w14:textId="376C52BC" w:rsidR="00FD21AF" w:rsidRPr="0007151F" w:rsidRDefault="00D64A55" w:rsidP="005061CA">
      <w:pPr>
        <w:rPr>
          <w:lang w:eastAsia="en-US"/>
        </w:rPr>
      </w:pPr>
      <w:r w:rsidRPr="0007151F">
        <w:rPr>
          <w:lang w:eastAsia="en-US"/>
        </w:rPr>
        <w:t>De opdracht is niet verdeeld in percelen</w:t>
      </w:r>
      <w:r w:rsidR="00E26504" w:rsidRPr="0007151F">
        <w:rPr>
          <w:lang w:eastAsia="en-US"/>
        </w:rPr>
        <w:t>. De opdracht is logisch samenhangend en onlosmakelijk met elkaar verbonden</w:t>
      </w:r>
      <w:r w:rsidR="00E11741" w:rsidRPr="0007151F">
        <w:rPr>
          <w:lang w:eastAsia="en-US"/>
        </w:rPr>
        <w:t xml:space="preserve">. </w:t>
      </w:r>
      <w:r w:rsidR="00E84085" w:rsidRPr="0007151F">
        <w:rPr>
          <w:lang w:eastAsia="en-US"/>
        </w:rPr>
        <w:t>O</w:t>
      </w:r>
      <w:r w:rsidR="00192A67" w:rsidRPr="0007151F">
        <w:rPr>
          <w:lang w:eastAsia="en-US"/>
        </w:rPr>
        <w:t>mdat o</w:t>
      </w:r>
      <w:r w:rsidR="00E26504" w:rsidRPr="0007151F">
        <w:rPr>
          <w:lang w:eastAsia="en-US"/>
        </w:rPr>
        <w:t>nderhavige opdracht veelal als één</w:t>
      </w:r>
      <w:r w:rsidR="00811431" w:rsidRPr="0007151F">
        <w:rPr>
          <w:lang w:eastAsia="en-US"/>
        </w:rPr>
        <w:t xml:space="preserve"> (1</w:t>
      </w:r>
      <w:r w:rsidR="00E26504" w:rsidRPr="0007151F">
        <w:rPr>
          <w:lang w:eastAsia="en-US"/>
        </w:rPr>
        <w:t xml:space="preserve">) opdracht in de markt gezet. </w:t>
      </w:r>
    </w:p>
    <w:p w14:paraId="40905134" w14:textId="77777777" w:rsidR="00761685" w:rsidRDefault="00761685" w:rsidP="00530E10"/>
    <w:p w14:paraId="2C6A0217" w14:textId="62B478EF" w:rsidR="001F1A7E" w:rsidRDefault="001F1A7E" w:rsidP="00530E10">
      <w:r w:rsidRPr="008368EB">
        <w:t xml:space="preserve">De </w:t>
      </w:r>
      <w:r w:rsidR="00E71956">
        <w:t>Opdrachtgever</w:t>
      </w:r>
      <w:r w:rsidRPr="008368EB">
        <w:t xml:space="preserve"> heeft als uitgangspunt om de volled</w:t>
      </w:r>
      <w:r>
        <w:t>ige contractperiode te benutten.</w:t>
      </w:r>
    </w:p>
    <w:p w14:paraId="783CC82C" w14:textId="77777777" w:rsidR="001F1A7E" w:rsidRDefault="001F1A7E" w:rsidP="00530E10"/>
    <w:p w14:paraId="4E7270F1" w14:textId="1CB2CC5A" w:rsidR="001C3015" w:rsidRDefault="003F21A9" w:rsidP="00590ADE">
      <w:pPr>
        <w:pStyle w:val="gemeentewageningen"/>
        <w:rPr>
          <w:rFonts w:eastAsia="Times New Roman"/>
          <w:szCs w:val="22"/>
        </w:rPr>
      </w:pPr>
      <w:r w:rsidRPr="003F21A9">
        <w:rPr>
          <w:rFonts w:eastAsia="Times New Roman"/>
          <w:szCs w:val="22"/>
        </w:rPr>
        <w:t>Opdrachtgever besluit eenzijdig, door middel van een addendum, om tot verlenging conform de Aanbestedingsstukken over te gaan</w:t>
      </w:r>
      <w:r w:rsidR="00E50AAC" w:rsidRPr="00064E85">
        <w:rPr>
          <w:rFonts w:eastAsia="Times New Roman"/>
          <w:szCs w:val="22"/>
        </w:rPr>
        <w:t>.</w:t>
      </w:r>
      <w:r w:rsidRPr="003F21A9">
        <w:t xml:space="preserve"> </w:t>
      </w:r>
      <w:r>
        <w:t xml:space="preserve">Opdrachtgever zal het besluit tot verlenging uiterlijk </w:t>
      </w:r>
      <w:r w:rsidR="00E4041F">
        <w:t>zes</w:t>
      </w:r>
      <w:r w:rsidR="00811431">
        <w:t xml:space="preserve"> (</w:t>
      </w:r>
      <w:r w:rsidR="00E4041F">
        <w:t>6</w:t>
      </w:r>
      <w:r>
        <w:t>) maanden voor het einde van de Overeenkomst kenbaar maken. Hieraan voorafgaand zal Opdrachtgever eerst een gesprek voeren over behaalde resultaten, uitvoering van de Gunningscriteria en mogelijke acties. De uitkomst van dit gesprek is medebepalend voor de verlenging.</w:t>
      </w:r>
      <w:r w:rsidR="00E50AAC" w:rsidRPr="00064E85">
        <w:rPr>
          <w:rFonts w:eastAsia="Times New Roman"/>
          <w:szCs w:val="22"/>
        </w:rPr>
        <w:t xml:space="preserve"> </w:t>
      </w:r>
    </w:p>
    <w:p w14:paraId="4829A9F1" w14:textId="0169635D" w:rsidR="00960E17" w:rsidRDefault="00960E17" w:rsidP="00590ADE">
      <w:pPr>
        <w:pStyle w:val="gemeentewageningen"/>
        <w:rPr>
          <w:rFonts w:eastAsia="Times New Roman"/>
          <w:szCs w:val="22"/>
        </w:rPr>
      </w:pPr>
    </w:p>
    <w:p w14:paraId="2CF46339" w14:textId="144F6E05" w:rsidR="00960E17" w:rsidRDefault="00960E17" w:rsidP="00960E17">
      <w:pPr>
        <w:rPr>
          <w:rFonts w:eastAsia="Times New Roman"/>
          <w:szCs w:val="22"/>
        </w:rPr>
      </w:pPr>
      <w:bookmarkStart w:id="34" w:name="_Hlk110867337"/>
      <w:r w:rsidRPr="00960E17">
        <w:rPr>
          <w:rFonts w:eastAsia="Times New Roman"/>
          <w:szCs w:val="22"/>
        </w:rPr>
        <w:t>De voor de oorspronkelijke periode overeengekomen bepalingen blijven tijdens de verlenging onverkort van kracht, tenzij in gezamenlijk overleg anders wordt bepaald en vastgelegd.</w:t>
      </w:r>
    </w:p>
    <w:p w14:paraId="54569782" w14:textId="77777777" w:rsidR="001547D5" w:rsidRPr="00960E17" w:rsidRDefault="001547D5" w:rsidP="00960E17">
      <w:pPr>
        <w:rPr>
          <w:rFonts w:eastAsia="Times New Roman"/>
          <w:szCs w:val="22"/>
        </w:rPr>
      </w:pPr>
    </w:p>
    <w:p w14:paraId="23A64678" w14:textId="2DCBAF88" w:rsidR="0016410C" w:rsidRPr="00A31973" w:rsidRDefault="0016410C" w:rsidP="00530E10">
      <w:pPr>
        <w:pStyle w:val="Kop2"/>
      </w:pPr>
      <w:bookmarkStart w:id="35" w:name="_Toc93650068"/>
      <w:bookmarkStart w:id="36" w:name="_Toc118706211"/>
      <w:bookmarkEnd w:id="34"/>
      <w:r>
        <w:t>Omvang</w:t>
      </w:r>
      <w:bookmarkEnd w:id="35"/>
      <w:bookmarkEnd w:id="36"/>
    </w:p>
    <w:p w14:paraId="621B0865" w14:textId="4E8A720C" w:rsidR="005E4078" w:rsidRPr="00811431" w:rsidRDefault="005E4078" w:rsidP="005E4078">
      <w:r w:rsidRPr="00811431">
        <w:t>Op basis van de huidige omvang gaat het om 4</w:t>
      </w:r>
      <w:r w:rsidR="00305366">
        <w:t>21</w:t>
      </w:r>
      <w:r w:rsidRPr="00811431">
        <w:t xml:space="preserve"> loonfuncties. </w:t>
      </w:r>
      <w:r w:rsidR="00305366">
        <w:t>Het werkelijke aantal zal afhankelijk zijn van de reële situatie.</w:t>
      </w:r>
      <w:r w:rsidR="00305366" w:rsidRPr="00811431">
        <w:t xml:space="preserve"> </w:t>
      </w:r>
      <w:r w:rsidRPr="00811431">
        <w:t>Aan deze aantallen kunnen geen rechten worden ontleend.</w:t>
      </w:r>
      <w:r w:rsidR="00305366">
        <w:t xml:space="preserve"> </w:t>
      </w:r>
    </w:p>
    <w:p w14:paraId="3E0EA366" w14:textId="77777777" w:rsidR="00305366" w:rsidRDefault="00305366" w:rsidP="00530E10"/>
    <w:p w14:paraId="16845E55" w14:textId="3A3DA572" w:rsidR="00E30018" w:rsidRDefault="00E30018" w:rsidP="00530E10">
      <w:pPr>
        <w:pStyle w:val="Kop2"/>
      </w:pPr>
      <w:bookmarkStart w:id="37" w:name="_Toc93650069"/>
      <w:bookmarkStart w:id="38" w:name="_Toc118706212"/>
      <w:r>
        <w:t>Social Return</w:t>
      </w:r>
      <w:bookmarkEnd w:id="37"/>
      <w:bookmarkEnd w:id="38"/>
    </w:p>
    <w:p w14:paraId="0DA44753" w14:textId="4A5CF234" w:rsidR="001B2601" w:rsidRPr="008368EB" w:rsidRDefault="001B2601" w:rsidP="000D527A">
      <w:bookmarkStart w:id="39" w:name="_Hlk111729094"/>
      <w:r w:rsidRPr="008368EB">
        <w:t xml:space="preserve">Social Return is een belangrijk onderdeel in het beleid van de gemeente Wageningen. </w:t>
      </w:r>
      <w:r w:rsidR="003B525B" w:rsidRPr="003B525B">
        <w:t xml:space="preserve">De Opdrachtnemer verplicht zich om bij gunning </w:t>
      </w:r>
      <w:r w:rsidR="005960EB">
        <w:t xml:space="preserve">een vast </w:t>
      </w:r>
      <w:r w:rsidR="005960EB" w:rsidRPr="00D6097E">
        <w:t>percentage (</w:t>
      </w:r>
      <w:r w:rsidR="00D6097E" w:rsidRPr="00D6097E">
        <w:t>2</w:t>
      </w:r>
      <w:r w:rsidR="003B525B" w:rsidRPr="00D6097E">
        <w:t>%</w:t>
      </w:r>
      <w:r w:rsidR="005960EB" w:rsidRPr="00D6097E">
        <w:t>)</w:t>
      </w:r>
      <w:r w:rsidR="003B525B" w:rsidRPr="00D6097E">
        <w:t xml:space="preserve"> van</w:t>
      </w:r>
      <w:r w:rsidR="003B525B" w:rsidRPr="003B525B">
        <w:t xml:space="preserve"> de </w:t>
      </w:r>
      <w:r w:rsidR="0036203A">
        <w:t>opdracht</w:t>
      </w:r>
      <w:r w:rsidR="00EA3475">
        <w:t>waarde</w:t>
      </w:r>
      <w:r w:rsidR="0036203A">
        <w:t xml:space="preserve"> </w:t>
      </w:r>
      <w:r w:rsidR="003B525B" w:rsidRPr="003B525B">
        <w:t xml:space="preserve">aan te wenden </w:t>
      </w:r>
      <w:r w:rsidRPr="008368EB">
        <w:t>om werkzoekenden of mensen met een afstand tot de arbeidsmarkt in te zetten</w:t>
      </w:r>
      <w:r>
        <w:t>. De exacte invulling wordt bepaald met de Wageningse accountmanager vanuit het Werkgeversservicepunt (WSP)</w:t>
      </w:r>
      <w:r w:rsidR="004B2456">
        <w:t xml:space="preserve"> </w:t>
      </w:r>
      <w:r>
        <w:t xml:space="preserve">zie </w:t>
      </w:r>
      <w:r w:rsidR="004B2456">
        <w:t xml:space="preserve">ook </w:t>
      </w:r>
      <w:r w:rsidR="004B00C1">
        <w:t>de eisen in het</w:t>
      </w:r>
      <w:r>
        <w:t xml:space="preserve"> Programma van Eisen</w:t>
      </w:r>
      <w:r w:rsidR="009A3822">
        <w:t>,</w:t>
      </w:r>
      <w:r w:rsidR="009A3822" w:rsidRPr="009A3822">
        <w:t xml:space="preserve"> </w:t>
      </w:r>
      <w:r w:rsidR="009A3822">
        <w:t>Bijlage 4.</w:t>
      </w:r>
    </w:p>
    <w:p w14:paraId="6B35C440" w14:textId="77777777" w:rsidR="00704712" w:rsidRPr="008368EB" w:rsidRDefault="00704712" w:rsidP="000D527A"/>
    <w:p w14:paraId="2F720A93" w14:textId="09C47774" w:rsidR="007B28E4" w:rsidRPr="008368EB" w:rsidRDefault="007B28E4" w:rsidP="000D527A">
      <w:r w:rsidRPr="008368EB">
        <w:t xml:space="preserve">Binnen de FoodValley gemeenten wordt de bouwblokkenmethode gebruikt als waarderingssysteem, zie bijlage </w:t>
      </w:r>
      <w:r w:rsidR="00F8441C">
        <w:t>1</w:t>
      </w:r>
      <w:r w:rsidR="00CE3F12">
        <w:t>1</w:t>
      </w:r>
      <w:r w:rsidR="00F8441C">
        <w:t>.</w:t>
      </w:r>
    </w:p>
    <w:bookmarkEnd w:id="39"/>
    <w:p w14:paraId="77124084" w14:textId="77777777" w:rsidR="009743A9" w:rsidRDefault="009743A9" w:rsidP="000D527A"/>
    <w:p w14:paraId="2DC56140" w14:textId="6DF91E99" w:rsidR="00895CED" w:rsidRPr="00A31973" w:rsidRDefault="000D4A03" w:rsidP="000D527A">
      <w:pPr>
        <w:pStyle w:val="Kop2"/>
      </w:pPr>
      <w:bookmarkStart w:id="40" w:name="_Toc93650071"/>
      <w:bookmarkStart w:id="41" w:name="_Toc118706213"/>
      <w:r w:rsidRPr="00A31973">
        <w:t>Communicatie</w:t>
      </w:r>
      <w:bookmarkEnd w:id="40"/>
      <w:bookmarkEnd w:id="41"/>
    </w:p>
    <w:p w14:paraId="0830A9F9" w14:textId="0867208C" w:rsidR="00711AE8" w:rsidRPr="008368EB" w:rsidRDefault="008D16D6" w:rsidP="000D527A">
      <w:bookmarkStart w:id="42" w:name="_Toc192050010"/>
      <w:bookmarkStart w:id="43" w:name="_Toc199574181"/>
      <w:bookmarkStart w:id="44" w:name="_Ref222821373"/>
      <w:bookmarkStart w:id="45" w:name="_Toc223234215"/>
      <w:bookmarkStart w:id="46" w:name="_Toc287878133"/>
      <w:r w:rsidRPr="008368EB">
        <w:t xml:space="preserve">De aanbesteding wordt begeleid door </w:t>
      </w:r>
      <w:r w:rsidR="00382DB8">
        <w:t>Conny Naafs en Cynthia van der Roest van de gemeente Wageningen en Jon de Vries van de BonteBij</w:t>
      </w:r>
      <w:r w:rsidRPr="008368EB">
        <w:t xml:space="preserve">. Alle communicatie met betrekking tot de aanbestedingsprocedure kan </w:t>
      </w:r>
      <w:r w:rsidRPr="00305366">
        <w:t>uitsluitend plaatsvinden via</w:t>
      </w:r>
      <w:r w:rsidR="00F76D4D" w:rsidRPr="00305366">
        <w:t xml:space="preserve"> </w:t>
      </w:r>
      <w:r w:rsidR="00151A1C" w:rsidRPr="00305366">
        <w:t>TenderNed</w:t>
      </w:r>
      <w:r w:rsidR="00F76D4D" w:rsidRPr="00305366">
        <w:t>.</w:t>
      </w:r>
    </w:p>
    <w:p w14:paraId="4DF56124" w14:textId="77777777" w:rsidR="007C4C69" w:rsidRPr="008368EB" w:rsidRDefault="007C4C69" w:rsidP="000D527A">
      <w:pPr>
        <w:rPr>
          <w:color w:val="000000"/>
        </w:rPr>
      </w:pPr>
    </w:p>
    <w:bookmarkEnd w:id="42"/>
    <w:bookmarkEnd w:id="43"/>
    <w:bookmarkEnd w:id="44"/>
    <w:bookmarkEnd w:id="45"/>
    <w:bookmarkEnd w:id="46"/>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463E7D30" w:rsidR="00895CED" w:rsidRPr="008368EB" w:rsidRDefault="00571CD5" w:rsidP="000D527A">
      <w:r>
        <w:t xml:space="preserve">Het is zonder toestemming van de contactpersoon niet toegestaan andere functionarissen dan de contactpersoon van de Aanbestedende dienst in het kader van deze Offerteaanvraag te benaderen. Bij constatering </w:t>
      </w:r>
      <w:r w:rsidR="00B810FD">
        <w:t>kan</w:t>
      </w:r>
      <w:r>
        <w:t xml:space="preserve"> de Aanbestedende dienst de Inschrijver uitsluiten van verdere deelname aan deze Offerteprocedure.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47" w:name="_Toc93650072"/>
      <w:bookmarkStart w:id="48" w:name="_Toc118706214"/>
      <w:r w:rsidRPr="00A31973">
        <w:t>Klachten</w:t>
      </w:r>
      <w:r w:rsidR="004E46D4">
        <w:t xml:space="preserve"> over de aanbesteding</w:t>
      </w:r>
      <w:bookmarkEnd w:id="47"/>
      <w:bookmarkEnd w:id="48"/>
    </w:p>
    <w:p w14:paraId="25CC4765" w14:textId="2F5347EF"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inkoopklacht@wageningen.nl.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49" w:name="_Toc93650073"/>
      <w:bookmarkStart w:id="50" w:name="_Toc118706215"/>
      <w:r w:rsidRPr="00A31973">
        <w:t>Motivering keuze procedure en partijen</w:t>
      </w:r>
      <w:bookmarkEnd w:id="49"/>
      <w:bookmarkEnd w:id="50"/>
    </w:p>
    <w:p w14:paraId="2A8854E1" w14:textId="42A3964C" w:rsidR="009A3822" w:rsidRDefault="006A0107" w:rsidP="009A3822">
      <w:pPr>
        <w:ind w:left="-3" w:right="18"/>
      </w:pPr>
      <w:bookmarkStart w:id="51" w:name="_Hlk110930636"/>
      <w:r w:rsidRPr="008368EB">
        <w:t xml:space="preserve">In dit geval is gekozen voor een </w:t>
      </w:r>
      <w:r w:rsidR="0041394D" w:rsidRPr="009A3822">
        <w:t xml:space="preserve">openbare </w:t>
      </w:r>
      <w:r w:rsidR="005302F4" w:rsidRPr="009A3822">
        <w:t>Europese aanbesteding</w:t>
      </w:r>
      <w:r w:rsidR="009A3822">
        <w:t xml:space="preserve"> aangezien de geraamde waarde van de onderhavige Opdracht hoger is dan de Europese drempelwaarde voor aanbestedingen</w:t>
      </w:r>
      <w:r w:rsidR="00E52E3E">
        <w:t xml:space="preserve"> en het aantal aanbieders in de markt beperkt is</w:t>
      </w:r>
      <w:r w:rsidR="009A3822">
        <w:t xml:space="preserve">. De Aanbestedende Dienst heeft ervoor gekozen alle documenten openbaar te publiceren op </w:t>
      </w:r>
      <w:hyperlink r:id="rId16">
        <w:r w:rsidR="009A3822">
          <w:rPr>
            <w:color w:val="0563C1"/>
            <w:u w:val="single" w:color="0563C1"/>
          </w:rPr>
          <w:t>www.tenderned.nl</w:t>
        </w:r>
      </w:hyperlink>
      <w:hyperlink r:id="rId17">
        <w:r w:rsidR="009A3822">
          <w:t>.</w:t>
        </w:r>
      </w:hyperlink>
      <w:r w:rsidR="009A3822">
        <w:t xml:space="preserve"> </w:t>
      </w:r>
    </w:p>
    <w:bookmarkEnd w:id="51"/>
    <w:p w14:paraId="158BA1B7" w14:textId="54C64F3A" w:rsidR="007E2EA9" w:rsidRDefault="007E2EA9" w:rsidP="004E6E42">
      <w:r>
        <w:t xml:space="preserve">Het gunningscriterium voor deze aanbesteding is: “beste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28C7A98C" w14:textId="77777777" w:rsidR="007E2EA9" w:rsidRDefault="007E2EA9" w:rsidP="004E6E42"/>
    <w:p w14:paraId="77D2D1EC" w14:textId="43C7B75B" w:rsidR="006C541A" w:rsidRPr="00A31973" w:rsidRDefault="006C541A" w:rsidP="00A05052">
      <w:pPr>
        <w:pStyle w:val="Kop2"/>
      </w:pPr>
      <w:bookmarkStart w:id="52" w:name="_Toc93650074"/>
      <w:bookmarkStart w:id="53" w:name="_Toc118706216"/>
      <w:r w:rsidRPr="00A31973">
        <w:t xml:space="preserve">Programma van </w:t>
      </w:r>
      <w:r w:rsidR="00221685" w:rsidRPr="00A31973">
        <w:t>e</w:t>
      </w:r>
      <w:r w:rsidRPr="00A31973">
        <w:t>isen</w:t>
      </w:r>
      <w:bookmarkEnd w:id="52"/>
      <w:bookmarkEnd w:id="53"/>
    </w:p>
    <w:p w14:paraId="6DCC3D86" w14:textId="456841F3" w:rsidR="00A31973" w:rsidRPr="008368EB" w:rsidRDefault="008368EB" w:rsidP="004E6E42">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p>
    <w:p w14:paraId="4F612202" w14:textId="77777777" w:rsidR="003E6857" w:rsidRPr="008368EB" w:rsidRDefault="003E6857" w:rsidP="004E6E42"/>
    <w:p w14:paraId="5C6288F5" w14:textId="02B4D2FC"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0B6929D7" w14:textId="3BF55E58" w:rsidR="00C65266" w:rsidRDefault="00C65266" w:rsidP="00590ADE">
      <w:pPr>
        <w:pStyle w:val="gemeentewageningen"/>
      </w:pPr>
    </w:p>
    <w:p w14:paraId="09EB68D1" w14:textId="58B4DD11" w:rsidR="00C65266" w:rsidRPr="00484692" w:rsidRDefault="008A5276" w:rsidP="004E6E42">
      <w:pPr>
        <w:pStyle w:val="Kop2"/>
      </w:pPr>
      <w:bookmarkStart w:id="54" w:name="_Toc93650075"/>
      <w:bookmarkStart w:id="55" w:name="_Toc118706217"/>
      <w:r w:rsidRPr="00484692">
        <w:t>Verwerkersovereenkomst</w:t>
      </w:r>
      <w:bookmarkEnd w:id="54"/>
      <w:bookmarkEnd w:id="55"/>
    </w:p>
    <w:p w14:paraId="7928F284" w14:textId="03337056" w:rsidR="00C65266" w:rsidRPr="008368EB" w:rsidRDefault="00C65266" w:rsidP="004E6E42">
      <w:r w:rsidRPr="008368EB">
        <w:t xml:space="preserve">Naast de </w:t>
      </w:r>
      <w:r w:rsidR="00E52E3E">
        <w:t>O</w:t>
      </w:r>
      <w:r w:rsidRPr="008368EB">
        <w:t xml:space="preserve">vereenkomst is bijgevoegd de verwerkersovereenkomst van de Gemeente Wageningen. De verwerkersovereenkomst is van toepassing op deze </w:t>
      </w:r>
      <w:r w:rsidR="00E52E3E">
        <w:t>O</w:t>
      </w:r>
      <w:r w:rsidRPr="008368EB">
        <w:t xml:space="preserve">vereenkomst. In deze </w:t>
      </w:r>
      <w:r w:rsidR="00E52E3E">
        <w:t>O</w:t>
      </w:r>
      <w:r w:rsidRPr="008368EB">
        <w:t xml:space="preserve">vereenkomst worden afspraken gemaakt die betrekking hebben op het verwerken van persoonsgegevens, zie Bijlage </w:t>
      </w:r>
      <w:r w:rsidR="00C54E19">
        <w:t>10</w:t>
      </w:r>
      <w:r w:rsidRPr="008368EB">
        <w:t xml:space="preserve">. </w:t>
      </w:r>
    </w:p>
    <w:p w14:paraId="4F31246B" w14:textId="3BDA4B2F" w:rsidR="00C65266" w:rsidRDefault="00C65266" w:rsidP="00590ADE">
      <w:pPr>
        <w:pStyle w:val="gemeentewageningen"/>
      </w:pPr>
    </w:p>
    <w:p w14:paraId="0777D568" w14:textId="768DD100" w:rsidR="00895CED" w:rsidRPr="00A31973" w:rsidRDefault="00895CED" w:rsidP="004E6E42">
      <w:pPr>
        <w:pStyle w:val="Kop1"/>
      </w:pPr>
      <w:r w:rsidRPr="00A31973">
        <w:br w:type="page"/>
      </w:r>
      <w:bookmarkStart w:id="56" w:name="_Toc93650076"/>
      <w:bookmarkStart w:id="57" w:name="_Toc118706218"/>
      <w:r w:rsidR="00594432">
        <w:t>Aanbestedings</w:t>
      </w:r>
      <w:r w:rsidR="00594432" w:rsidRPr="00A31973">
        <w:t>procedure</w:t>
      </w:r>
      <w:bookmarkEnd w:id="56"/>
      <w:bookmarkEnd w:id="57"/>
    </w:p>
    <w:p w14:paraId="1B42BCC4" w14:textId="77777777" w:rsidR="00895CED" w:rsidRPr="00A31973" w:rsidRDefault="00895CED" w:rsidP="004E6E42">
      <w:pPr>
        <w:pStyle w:val="Kop2"/>
      </w:pPr>
      <w:bookmarkStart w:id="58" w:name="_Toc21157245"/>
      <w:bookmarkStart w:id="59" w:name="_Toc22624803"/>
      <w:bookmarkStart w:id="60" w:name="_Toc22627241"/>
      <w:bookmarkStart w:id="61" w:name="_Toc22627428"/>
      <w:bookmarkStart w:id="62" w:name="_Toc22627512"/>
      <w:bookmarkStart w:id="63" w:name="_Toc22627598"/>
      <w:bookmarkStart w:id="64" w:name="_Toc26266787"/>
      <w:bookmarkStart w:id="65" w:name="_Toc32975935"/>
      <w:bookmarkStart w:id="66" w:name="_Toc32976375"/>
      <w:bookmarkStart w:id="67" w:name="_Toc32976822"/>
      <w:bookmarkStart w:id="68" w:name="_Toc130266756"/>
      <w:bookmarkStart w:id="69" w:name="_Toc287878147"/>
      <w:bookmarkStart w:id="70" w:name="_Toc93650077"/>
      <w:bookmarkStart w:id="71" w:name="_Toc118706219"/>
      <w:r w:rsidRPr="00A31973">
        <w:t>Algemeen</w:t>
      </w:r>
      <w:bookmarkEnd w:id="58"/>
      <w:bookmarkEnd w:id="59"/>
      <w:bookmarkEnd w:id="60"/>
      <w:bookmarkEnd w:id="61"/>
      <w:bookmarkEnd w:id="62"/>
      <w:bookmarkEnd w:id="63"/>
      <w:bookmarkEnd w:id="64"/>
      <w:bookmarkEnd w:id="65"/>
      <w:bookmarkEnd w:id="66"/>
      <w:bookmarkEnd w:id="67"/>
      <w:bookmarkEnd w:id="68"/>
      <w:bookmarkEnd w:id="69"/>
      <w:bookmarkEnd w:id="70"/>
      <w:bookmarkEnd w:id="71"/>
    </w:p>
    <w:p w14:paraId="6A5077B4" w14:textId="4794CBBE" w:rsidR="00BE6AB1" w:rsidRPr="008368EB" w:rsidRDefault="00895CED" w:rsidP="004E6E42">
      <w:r w:rsidRPr="008368EB">
        <w:t xml:space="preserve">De </w:t>
      </w:r>
      <w:r w:rsidR="00E72FB1">
        <w:t>Aanbestedende dienst</w:t>
      </w:r>
      <w:r w:rsidR="00E72FB1" w:rsidRPr="008368EB">
        <w:t xml:space="preserve"> </w:t>
      </w:r>
      <w:r w:rsidRPr="008368EB">
        <w:t xml:space="preserve">volgt, gelet op de aard en de omvang van de </w:t>
      </w:r>
      <w:r w:rsidR="00554C54" w:rsidRPr="008368EB">
        <w:t xml:space="preserve">Opdracht </w:t>
      </w:r>
      <w:r w:rsidRPr="008368EB">
        <w:t xml:space="preserve">, een </w:t>
      </w:r>
      <w:r w:rsidR="00594432">
        <w:t>Europese</w:t>
      </w:r>
      <w:r w:rsidR="0040578C">
        <w:t xml:space="preserve"> </w:t>
      </w:r>
      <w:r w:rsidR="00594432">
        <w:t>openbare aanbesteding</w:t>
      </w:r>
      <w:r w:rsidRPr="008368EB">
        <w:t xml:space="preserve">. De </w:t>
      </w:r>
      <w:r w:rsidR="00F67B99">
        <w:t>Inschrijver</w:t>
      </w:r>
      <w:r w:rsidRPr="008368EB">
        <w:t xml:space="preserve"> dien</w:t>
      </w:r>
      <w:r w:rsidR="00DD7B31" w:rsidRPr="008368EB">
        <w:t>t</w:t>
      </w:r>
      <w:r w:rsidRPr="008368EB">
        <w:t xml:space="preserve"> zich te realiseren dat h</w:t>
      </w:r>
      <w:r w:rsidR="00C54BE9" w:rsidRPr="008368EB">
        <w:t>et</w:t>
      </w:r>
      <w:r w:rsidRPr="008368EB">
        <w:t xml:space="preserve"> aanbod éénmalig en definitief is. </w:t>
      </w:r>
    </w:p>
    <w:p w14:paraId="2C0D1FB1" w14:textId="77777777" w:rsidR="00895CED" w:rsidRPr="00A31973" w:rsidRDefault="00895CED" w:rsidP="004E6E42"/>
    <w:p w14:paraId="0E8580FA" w14:textId="77777777" w:rsidR="00895CED" w:rsidRPr="00A31973" w:rsidRDefault="00895CED" w:rsidP="004E6E42">
      <w:pPr>
        <w:pStyle w:val="Kop2"/>
      </w:pPr>
      <w:bookmarkStart w:id="72" w:name="_Toc21157246"/>
      <w:bookmarkStart w:id="73" w:name="_Toc22624804"/>
      <w:bookmarkStart w:id="74" w:name="_Toc22627242"/>
      <w:bookmarkStart w:id="75" w:name="_Toc22627429"/>
      <w:bookmarkStart w:id="76" w:name="_Toc22627513"/>
      <w:bookmarkStart w:id="77" w:name="_Toc22627599"/>
      <w:bookmarkStart w:id="78" w:name="_Toc26266788"/>
      <w:bookmarkStart w:id="79" w:name="_Toc32975936"/>
      <w:bookmarkStart w:id="80" w:name="_Toc32976376"/>
      <w:bookmarkStart w:id="81" w:name="_Toc32976823"/>
      <w:bookmarkStart w:id="82" w:name="_Toc130266757"/>
      <w:bookmarkStart w:id="83" w:name="_Ref163022031"/>
      <w:bookmarkStart w:id="84" w:name="_Toc287878148"/>
      <w:bookmarkStart w:id="85" w:name="_Toc93650078"/>
      <w:bookmarkStart w:id="86" w:name="_Toc118706220"/>
      <w:r w:rsidRPr="00A31973">
        <w:t>Planning</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32B1A8B9" w14:textId="557D5F07" w:rsidR="00895CED" w:rsidRPr="008368EB" w:rsidRDefault="00895CED" w:rsidP="004E6E42">
      <w:r w:rsidRPr="008368EB">
        <w:t xml:space="preserve">Met het versturen van </w:t>
      </w:r>
      <w:r w:rsidR="009D7F07">
        <w:t>dit Beschrijvend Document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2C793F" w:rsidRPr="008368EB">
        <w:t xml:space="preserve"> </w:t>
      </w:r>
      <w:r w:rsidRPr="008368EB">
        <w:t>plaats.</w:t>
      </w:r>
    </w:p>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E67E64" w:rsidRPr="008368EB" w14:paraId="73F5D40E" w14:textId="77777777" w:rsidTr="00AD562D">
        <w:trPr>
          <w:trHeight w:val="362"/>
        </w:trPr>
        <w:tc>
          <w:tcPr>
            <w:tcW w:w="4695" w:type="dxa"/>
            <w:shd w:val="clear" w:color="auto" w:fill="233471"/>
            <w:vAlign w:val="center"/>
          </w:tcPr>
          <w:p w14:paraId="64A07B3C" w14:textId="77777777" w:rsidR="00E67E64" w:rsidRPr="008368EB" w:rsidRDefault="00E67E64" w:rsidP="00AD562D">
            <w:bookmarkStart w:id="87" w:name="_Hlk111794852"/>
            <w:bookmarkStart w:id="88" w:name="_Toc21157249"/>
            <w:bookmarkStart w:id="89" w:name="_Toc22624807"/>
            <w:bookmarkStart w:id="90" w:name="_Toc22627245"/>
            <w:bookmarkStart w:id="91" w:name="_Toc22627432"/>
            <w:bookmarkStart w:id="92" w:name="_Toc22627516"/>
            <w:bookmarkStart w:id="93" w:name="_Toc22627602"/>
            <w:bookmarkStart w:id="94" w:name="_Toc26266792"/>
            <w:bookmarkStart w:id="95" w:name="_Toc32975940"/>
            <w:bookmarkStart w:id="96" w:name="_Toc32976380"/>
            <w:bookmarkStart w:id="97" w:name="_Toc32976827"/>
            <w:r w:rsidRPr="004E6E42">
              <w:rPr>
                <w:color w:val="FFFFFF" w:themeColor="background1"/>
              </w:rPr>
              <w:t>Activiteit</w:t>
            </w:r>
          </w:p>
        </w:tc>
        <w:tc>
          <w:tcPr>
            <w:tcW w:w="3350" w:type="dxa"/>
            <w:shd w:val="clear" w:color="auto" w:fill="233471"/>
            <w:vAlign w:val="center"/>
          </w:tcPr>
          <w:p w14:paraId="7BA49505" w14:textId="77777777" w:rsidR="00E67E64" w:rsidRPr="008368EB" w:rsidRDefault="00E67E64" w:rsidP="00AD562D">
            <w:r w:rsidRPr="004E6E42">
              <w:rPr>
                <w:color w:val="FFFFFF" w:themeColor="background1"/>
              </w:rPr>
              <w:t>Datum</w:t>
            </w:r>
          </w:p>
        </w:tc>
      </w:tr>
      <w:tr w:rsidR="00D5251E" w:rsidRPr="008368EB" w14:paraId="06E30946" w14:textId="77777777" w:rsidTr="00AD562D">
        <w:trPr>
          <w:trHeight w:val="362"/>
        </w:trPr>
        <w:tc>
          <w:tcPr>
            <w:tcW w:w="4695" w:type="dxa"/>
            <w:vAlign w:val="center"/>
          </w:tcPr>
          <w:p w14:paraId="38D50503" w14:textId="77777777" w:rsidR="00D5251E" w:rsidRPr="008368EB" w:rsidRDefault="00D5251E" w:rsidP="00D5251E">
            <w:r>
              <w:t>Publicatie Beschrijvend document (www.tenderned.nl)</w:t>
            </w:r>
          </w:p>
        </w:tc>
        <w:tc>
          <w:tcPr>
            <w:tcW w:w="3350" w:type="dxa"/>
            <w:vAlign w:val="center"/>
          </w:tcPr>
          <w:p w14:paraId="5F2E1B88" w14:textId="58C028B1" w:rsidR="00D5251E" w:rsidRPr="008368EB" w:rsidRDefault="00D5251E" w:rsidP="00D5251E">
            <w:r>
              <w:t>7 november 2022</w:t>
            </w:r>
          </w:p>
        </w:tc>
      </w:tr>
      <w:tr w:rsidR="00D5251E" w:rsidRPr="008368EB" w14:paraId="13AA9433" w14:textId="77777777" w:rsidTr="00AD562D">
        <w:trPr>
          <w:trHeight w:val="362"/>
        </w:trPr>
        <w:tc>
          <w:tcPr>
            <w:tcW w:w="4695" w:type="dxa"/>
            <w:vAlign w:val="center"/>
          </w:tcPr>
          <w:p w14:paraId="4EE7863D" w14:textId="77777777" w:rsidR="00D5251E" w:rsidRPr="008368EB" w:rsidRDefault="00D5251E" w:rsidP="00D5251E">
            <w:r>
              <w:t>Sluiting indienen vragen nota van inlichtingen</w:t>
            </w:r>
          </w:p>
        </w:tc>
        <w:tc>
          <w:tcPr>
            <w:tcW w:w="3350" w:type="dxa"/>
            <w:vAlign w:val="center"/>
          </w:tcPr>
          <w:p w14:paraId="2315BAC3" w14:textId="380F9BD5" w:rsidR="00D5251E" w:rsidRPr="008368EB" w:rsidRDefault="00D5251E" w:rsidP="00D5251E">
            <w:r>
              <w:t>21 november 2022voor 10.00</w:t>
            </w:r>
          </w:p>
        </w:tc>
      </w:tr>
      <w:tr w:rsidR="00D5251E" w:rsidRPr="008368EB" w14:paraId="16FF7665" w14:textId="77777777" w:rsidTr="00AD562D">
        <w:trPr>
          <w:trHeight w:val="362"/>
        </w:trPr>
        <w:tc>
          <w:tcPr>
            <w:tcW w:w="4695" w:type="dxa"/>
            <w:vAlign w:val="center"/>
          </w:tcPr>
          <w:p w14:paraId="12041556" w14:textId="77777777" w:rsidR="00D5251E" w:rsidRDefault="00D5251E" w:rsidP="00D5251E">
            <w:r>
              <w:t>Publicatie nota van inlichtingen op TenderNed</w:t>
            </w:r>
          </w:p>
        </w:tc>
        <w:tc>
          <w:tcPr>
            <w:tcW w:w="3350" w:type="dxa"/>
            <w:vAlign w:val="center"/>
          </w:tcPr>
          <w:p w14:paraId="41B34F8C" w14:textId="4E2F7B0D" w:rsidR="00D5251E" w:rsidRDefault="00D5251E" w:rsidP="00D5251E">
            <w:r>
              <w:t>28 november 2022</w:t>
            </w:r>
          </w:p>
        </w:tc>
      </w:tr>
      <w:tr w:rsidR="00E67E64" w:rsidRPr="008368EB" w14:paraId="2DDB5B42" w14:textId="77777777" w:rsidTr="00AD562D">
        <w:trPr>
          <w:trHeight w:val="362"/>
        </w:trPr>
        <w:tc>
          <w:tcPr>
            <w:tcW w:w="4695" w:type="dxa"/>
            <w:shd w:val="clear" w:color="auto" w:fill="FFFFFF" w:themeFill="background1"/>
            <w:vAlign w:val="center"/>
          </w:tcPr>
          <w:p w14:paraId="616DAD92" w14:textId="77777777" w:rsidR="00E67E64" w:rsidRPr="00E669D2" w:rsidRDefault="00E67E64" w:rsidP="00AD562D">
            <w:r w:rsidRPr="00E669D2">
              <w:t>Sluiting indienen vragen 2</w:t>
            </w:r>
            <w:r w:rsidRPr="00E669D2">
              <w:rPr>
                <w:vertAlign w:val="superscript"/>
              </w:rPr>
              <w:t>e</w:t>
            </w:r>
            <w:r w:rsidRPr="00E669D2">
              <w:t xml:space="preserve"> nota van inlichtingen </w:t>
            </w:r>
          </w:p>
        </w:tc>
        <w:tc>
          <w:tcPr>
            <w:tcW w:w="3350" w:type="dxa"/>
            <w:shd w:val="clear" w:color="auto" w:fill="FFFFFF" w:themeFill="background1"/>
            <w:vAlign w:val="center"/>
          </w:tcPr>
          <w:p w14:paraId="47A8B2AC" w14:textId="77777777" w:rsidR="00E67E64" w:rsidRPr="008368EB" w:rsidRDefault="00E67E64" w:rsidP="00AD562D">
            <w:r>
              <w:t>8 december 2022 voor 10.00</w:t>
            </w:r>
          </w:p>
        </w:tc>
      </w:tr>
      <w:tr w:rsidR="00E67E64" w:rsidRPr="008368EB" w14:paraId="1D4E550D" w14:textId="77777777" w:rsidTr="00AD562D">
        <w:trPr>
          <w:trHeight w:val="362"/>
        </w:trPr>
        <w:tc>
          <w:tcPr>
            <w:tcW w:w="4695" w:type="dxa"/>
            <w:shd w:val="clear" w:color="auto" w:fill="FFFFFF" w:themeFill="background1"/>
            <w:vAlign w:val="center"/>
          </w:tcPr>
          <w:p w14:paraId="5348C698" w14:textId="77777777" w:rsidR="00E67E64" w:rsidRPr="00E669D2" w:rsidRDefault="00E67E64" w:rsidP="00AD562D">
            <w:r w:rsidRPr="00E669D2">
              <w:t>Publicatie 2</w:t>
            </w:r>
            <w:r w:rsidRPr="00E669D2">
              <w:rPr>
                <w:vertAlign w:val="superscript"/>
              </w:rPr>
              <w:t>e</w:t>
            </w:r>
            <w:r w:rsidRPr="00E669D2">
              <w:t xml:space="preserve"> nota van inlichtingen op TenderNed</w:t>
            </w:r>
          </w:p>
        </w:tc>
        <w:tc>
          <w:tcPr>
            <w:tcW w:w="3350" w:type="dxa"/>
            <w:shd w:val="clear" w:color="auto" w:fill="FFFFFF" w:themeFill="background1"/>
            <w:vAlign w:val="center"/>
          </w:tcPr>
          <w:p w14:paraId="29F7AA55" w14:textId="77777777" w:rsidR="00E67E64" w:rsidRDefault="00E67E64" w:rsidP="00AD562D">
            <w:r>
              <w:t xml:space="preserve">15 december 2022 </w:t>
            </w:r>
          </w:p>
        </w:tc>
      </w:tr>
      <w:tr w:rsidR="00E67E64" w:rsidRPr="008368EB" w14:paraId="3C115D42" w14:textId="77777777" w:rsidTr="00AD562D">
        <w:trPr>
          <w:trHeight w:val="362"/>
        </w:trPr>
        <w:tc>
          <w:tcPr>
            <w:tcW w:w="4695" w:type="dxa"/>
            <w:tcBorders>
              <w:bottom w:val="single" w:sz="4" w:space="0" w:color="auto"/>
            </w:tcBorders>
            <w:vAlign w:val="center"/>
          </w:tcPr>
          <w:p w14:paraId="612182DA" w14:textId="77777777" w:rsidR="00E67E64" w:rsidRPr="008368EB" w:rsidRDefault="00E67E64" w:rsidP="00AD562D">
            <w:r>
              <w:t>Sluiting indienen Inschrijving via TenderNed</w:t>
            </w:r>
          </w:p>
        </w:tc>
        <w:tc>
          <w:tcPr>
            <w:tcW w:w="3350" w:type="dxa"/>
            <w:tcBorders>
              <w:bottom w:val="single" w:sz="4" w:space="0" w:color="auto"/>
            </w:tcBorders>
            <w:vAlign w:val="center"/>
          </w:tcPr>
          <w:p w14:paraId="5DA5C8B3" w14:textId="77777777" w:rsidR="00E67E64" w:rsidRPr="008368EB" w:rsidRDefault="00E67E64" w:rsidP="00AD562D">
            <w:r>
              <w:t>12 januari 2023 voor 10.00</w:t>
            </w:r>
          </w:p>
        </w:tc>
      </w:tr>
      <w:tr w:rsidR="00E67E64" w:rsidRPr="008368EB" w14:paraId="592E6AA5" w14:textId="77777777" w:rsidTr="00AD562D">
        <w:trPr>
          <w:trHeight w:val="362"/>
        </w:trPr>
        <w:tc>
          <w:tcPr>
            <w:tcW w:w="4695" w:type="dxa"/>
            <w:shd w:val="clear" w:color="auto" w:fill="FFFFFF" w:themeFill="background1"/>
            <w:vAlign w:val="center"/>
          </w:tcPr>
          <w:p w14:paraId="01338BD7" w14:textId="77777777" w:rsidR="00E67E64" w:rsidRDefault="00E67E64" w:rsidP="00AD562D">
            <w:r>
              <w:t>Opening Inschrijvingen en publiceren proces verbaal van opening</w:t>
            </w:r>
          </w:p>
        </w:tc>
        <w:tc>
          <w:tcPr>
            <w:tcW w:w="3350" w:type="dxa"/>
            <w:shd w:val="clear" w:color="auto" w:fill="FFFFFF" w:themeFill="background1"/>
            <w:vAlign w:val="center"/>
          </w:tcPr>
          <w:p w14:paraId="318868EF" w14:textId="77777777" w:rsidR="00E67E64" w:rsidRDefault="00E67E64" w:rsidP="00AD562D">
            <w:r>
              <w:t>12 januari 2023 na 10.05</w:t>
            </w:r>
          </w:p>
        </w:tc>
      </w:tr>
      <w:tr w:rsidR="00E67E64" w:rsidRPr="008368EB" w14:paraId="1213FE0A" w14:textId="77777777" w:rsidTr="00AD562D">
        <w:trPr>
          <w:trHeight w:val="362"/>
        </w:trPr>
        <w:tc>
          <w:tcPr>
            <w:tcW w:w="4695" w:type="dxa"/>
            <w:shd w:val="clear" w:color="auto" w:fill="FFFFFF" w:themeFill="background1"/>
            <w:vAlign w:val="center"/>
          </w:tcPr>
          <w:p w14:paraId="65CD9926" w14:textId="49C014DF" w:rsidR="00E67E64" w:rsidRPr="00D5251E" w:rsidRDefault="0007151F" w:rsidP="00AD562D">
            <w:r>
              <w:t xml:space="preserve">Beoordeling </w:t>
            </w:r>
            <w:r w:rsidR="00E67E64" w:rsidRPr="00D5251E">
              <w:t>Cases op locatie Gemeente Wageningen</w:t>
            </w:r>
            <w:r>
              <w:t>, Markt 22 te Wageningen</w:t>
            </w:r>
          </w:p>
        </w:tc>
        <w:tc>
          <w:tcPr>
            <w:tcW w:w="3350" w:type="dxa"/>
            <w:shd w:val="clear" w:color="auto" w:fill="FFFFFF" w:themeFill="background1"/>
            <w:vAlign w:val="center"/>
          </w:tcPr>
          <w:p w14:paraId="1B792884" w14:textId="208926AB" w:rsidR="00E67E64" w:rsidRDefault="00D5251E" w:rsidP="00AD562D">
            <w:r w:rsidRPr="00D5251E">
              <w:t>23</w:t>
            </w:r>
            <w:r w:rsidR="00E67E64" w:rsidRPr="00D5251E">
              <w:t xml:space="preserve"> januari en </w:t>
            </w:r>
            <w:r w:rsidRPr="00D5251E">
              <w:t>24</w:t>
            </w:r>
            <w:r w:rsidR="00E67E64" w:rsidRPr="00D5251E">
              <w:t xml:space="preserve"> januari 2023</w:t>
            </w:r>
          </w:p>
        </w:tc>
      </w:tr>
      <w:tr w:rsidR="00E67E64" w:rsidRPr="008368EB" w14:paraId="6172AE26" w14:textId="77777777" w:rsidTr="00AD562D">
        <w:trPr>
          <w:trHeight w:val="362"/>
        </w:trPr>
        <w:tc>
          <w:tcPr>
            <w:tcW w:w="4695" w:type="dxa"/>
            <w:shd w:val="clear" w:color="auto" w:fill="FFFFFF" w:themeFill="background1"/>
            <w:vAlign w:val="center"/>
          </w:tcPr>
          <w:p w14:paraId="24056DF2" w14:textId="77777777" w:rsidR="00E67E64" w:rsidRPr="008368EB" w:rsidRDefault="00E67E64" w:rsidP="00AD562D">
            <w:r>
              <w:t>Uitslag beoordeling Inschrijvingen en voorgenomen gunning</w:t>
            </w:r>
          </w:p>
        </w:tc>
        <w:tc>
          <w:tcPr>
            <w:tcW w:w="3350" w:type="dxa"/>
            <w:shd w:val="clear" w:color="auto" w:fill="FFFFFF" w:themeFill="background1"/>
            <w:vAlign w:val="center"/>
          </w:tcPr>
          <w:p w14:paraId="7F57AC1C" w14:textId="071B473D" w:rsidR="00E67E64" w:rsidRPr="008368EB" w:rsidRDefault="00E67E64" w:rsidP="00AD562D">
            <w:r>
              <w:t>2</w:t>
            </w:r>
            <w:r w:rsidR="00D5251E">
              <w:t>7</w:t>
            </w:r>
            <w:r>
              <w:t xml:space="preserve"> januari 2023</w:t>
            </w:r>
          </w:p>
        </w:tc>
      </w:tr>
      <w:tr w:rsidR="00E67E64" w:rsidRPr="008368EB" w14:paraId="0455CF29" w14:textId="77777777" w:rsidTr="00AD562D">
        <w:trPr>
          <w:trHeight w:val="362"/>
        </w:trPr>
        <w:tc>
          <w:tcPr>
            <w:tcW w:w="4695" w:type="dxa"/>
            <w:vAlign w:val="center"/>
          </w:tcPr>
          <w:p w14:paraId="3B3AC4F7" w14:textId="77777777" w:rsidR="00E67E64" w:rsidRDefault="00E67E64" w:rsidP="00AD562D">
            <w:r w:rsidRPr="008368EB">
              <w:t>Definitieve gunning</w:t>
            </w:r>
            <w:r>
              <w:t xml:space="preserve"> en startdatum implementatie</w:t>
            </w:r>
          </w:p>
        </w:tc>
        <w:tc>
          <w:tcPr>
            <w:tcW w:w="3350" w:type="dxa"/>
            <w:vAlign w:val="center"/>
          </w:tcPr>
          <w:p w14:paraId="58A31B29" w14:textId="036636A8" w:rsidR="00E67E64" w:rsidRDefault="00E67E64" w:rsidP="00AD562D">
            <w:r>
              <w:t>1</w:t>
            </w:r>
            <w:r w:rsidR="00D5251E">
              <w:t>7</w:t>
            </w:r>
            <w:r>
              <w:t xml:space="preserve"> februari 2023</w:t>
            </w:r>
          </w:p>
        </w:tc>
      </w:tr>
      <w:tr w:rsidR="00E67E64" w:rsidRPr="008368EB" w14:paraId="15331421" w14:textId="77777777" w:rsidTr="00AD562D">
        <w:trPr>
          <w:trHeight w:val="362"/>
        </w:trPr>
        <w:tc>
          <w:tcPr>
            <w:tcW w:w="4695" w:type="dxa"/>
            <w:vAlign w:val="center"/>
          </w:tcPr>
          <w:p w14:paraId="6AF91482" w14:textId="77777777" w:rsidR="00E67E64" w:rsidRPr="008368EB" w:rsidRDefault="00E67E64" w:rsidP="00AD562D">
            <w:r>
              <w:t>Applicatie live</w:t>
            </w:r>
          </w:p>
        </w:tc>
        <w:tc>
          <w:tcPr>
            <w:tcW w:w="3350" w:type="dxa"/>
            <w:vAlign w:val="center"/>
          </w:tcPr>
          <w:p w14:paraId="7094BD67" w14:textId="77777777" w:rsidR="00E67E64" w:rsidRDefault="00E67E64" w:rsidP="00AD562D">
            <w:r>
              <w:t>1 januari 2024</w:t>
            </w:r>
          </w:p>
        </w:tc>
      </w:tr>
      <w:bookmarkEnd w:id="87"/>
    </w:tbl>
    <w:p w14:paraId="192839E0" w14:textId="5E730BDB" w:rsidR="00895CED" w:rsidRDefault="00895CED" w:rsidP="004E6E42"/>
    <w:p w14:paraId="3741102E" w14:textId="6D97DE21" w:rsidR="00895CED" w:rsidRPr="00A31973" w:rsidRDefault="00895CED" w:rsidP="004E6E42">
      <w:pPr>
        <w:pStyle w:val="Kop2"/>
      </w:pPr>
      <w:bookmarkStart w:id="98" w:name="_Ref201475528"/>
      <w:bookmarkStart w:id="99" w:name="_Toc287878149"/>
      <w:bookmarkStart w:id="100" w:name="_Toc93650080"/>
      <w:bookmarkStart w:id="101" w:name="_Toc130266759"/>
      <w:bookmarkStart w:id="102" w:name="_Toc118706221"/>
      <w:r w:rsidRPr="00A31973">
        <w:t>Inlichtingen</w:t>
      </w:r>
      <w:bookmarkEnd w:id="98"/>
      <w:bookmarkEnd w:id="99"/>
      <w:bookmarkEnd w:id="100"/>
      <w:bookmarkEnd w:id="102"/>
    </w:p>
    <w:p w14:paraId="639C910C" w14:textId="77777777" w:rsidR="00AE11BD" w:rsidRPr="00662242" w:rsidRDefault="00AE11BD" w:rsidP="00AE11BD">
      <w:pPr>
        <w:pStyle w:val="gemeentewageningen"/>
      </w:pPr>
      <w:r w:rsidRPr="00662242">
        <w:t>Nadere vragen en informatie met betrekking tot dit Beschrijvend document dienen uitsluitend via de berichtenmodule van TenderNed te worden gesteld. Elke vraag kan direct gesteld worden; Inschrijver hoeft niet te wachten tot het moment van de sluitingstermijn voor het stellen van vragen.</w:t>
      </w:r>
    </w:p>
    <w:p w14:paraId="177B7F70" w14:textId="04C22148" w:rsidR="002418BF" w:rsidRDefault="00AE11BD" w:rsidP="002418BF">
      <w:pPr>
        <w:pStyle w:val="gemeentewageningen"/>
      </w:pPr>
      <w:r w:rsidRPr="00662242">
        <w:t xml:space="preserve">Op TenderNed is een toelichting te vinden hoe u de vragenmodule kunt gebruiken. </w:t>
      </w:r>
      <w:r w:rsidRPr="004B4E14">
        <w:t xml:space="preserve">De 1e </w:t>
      </w:r>
      <w:r>
        <w:t>n</w:t>
      </w:r>
      <w:r w:rsidRPr="004B4E14">
        <w:t xml:space="preserve">ota van </w:t>
      </w:r>
      <w:r>
        <w:t>i</w:t>
      </w:r>
      <w:r w:rsidRPr="004B4E14">
        <w:t>nlichtingen wordt op de in de planning vermelde data gepubliceerd op TenderNed</w:t>
      </w:r>
      <w:r w:rsidRPr="00596FA0">
        <w:t xml:space="preserve">. Aanbestedende dienst houdt de mogelijkheid open voor een tweede korte vragenronde. De antwoorden op deze vragen worden gepubliceerd conform de in de planning opgenomen datum. </w:t>
      </w:r>
    </w:p>
    <w:p w14:paraId="48C7531D" w14:textId="7AFFC88B" w:rsidR="002418BF" w:rsidRPr="008368EB" w:rsidRDefault="00AE11BD" w:rsidP="002418BF">
      <w:pPr>
        <w:pStyle w:val="gemeentewageningen"/>
      </w:pPr>
      <w:r w:rsidRPr="004B4E14">
        <w:t xml:space="preserve">De </w:t>
      </w:r>
      <w:r w:rsidRPr="00F65C77">
        <w:t>Inschrijver is zelf verantwoordelijk voor het downloaden van deze nota’s</w:t>
      </w:r>
      <w:r w:rsidR="003F3592" w:rsidRPr="00F65C77">
        <w:t xml:space="preserve"> </w:t>
      </w:r>
      <w:r w:rsidRPr="00F65C77">
        <w:t xml:space="preserve">van inlichtingen. De nota’s van inlichtingen maken integraal deel uit van </w:t>
      </w:r>
      <w:r w:rsidR="00CC2129" w:rsidRPr="00F65C77">
        <w:t>deze aanbesteding</w:t>
      </w:r>
      <w:r w:rsidRPr="00F65C77">
        <w:t>.</w:t>
      </w:r>
      <w:r w:rsidR="002418BF" w:rsidRPr="00F65C77">
        <w:t xml:space="preserve"> De Aanbestedende dienst adviseert Inschrijver dan ook de Inschrijving pas in te zenden na ontvangst van de nota</w:t>
      </w:r>
      <w:r w:rsidR="00A00085" w:rsidRPr="00F65C77">
        <w:t>‘s</w:t>
      </w:r>
      <w:r w:rsidR="003F3592" w:rsidRPr="00F65C77">
        <w:t xml:space="preserve"> </w:t>
      </w:r>
      <w:r w:rsidR="002418BF" w:rsidRPr="00F65C77">
        <w:t>van</w:t>
      </w:r>
      <w:r w:rsidR="002418BF" w:rsidRPr="008368EB">
        <w:t xml:space="preserve"> inlichtingen.</w:t>
      </w:r>
    </w:p>
    <w:p w14:paraId="17DD5F03" w14:textId="77777777" w:rsidR="00AE11BD" w:rsidRDefault="00AE11BD" w:rsidP="00AE11BD">
      <w:pPr>
        <w:pStyle w:val="gemeentewageningen"/>
      </w:pPr>
    </w:p>
    <w:p w14:paraId="2292BC73" w14:textId="18036269" w:rsidR="00AE11BD" w:rsidRPr="00662242" w:rsidRDefault="00AE11BD" w:rsidP="00AE11BD">
      <w:pPr>
        <w:pStyle w:val="gemeentewageningen"/>
      </w:pPr>
      <w:r>
        <w:t xml:space="preserve">Inschrijvers hebben </w:t>
      </w:r>
      <w:r w:rsidR="00031A8A">
        <w:t>gedurende de periode voor het stellen van vragen</w:t>
      </w:r>
      <w:r w:rsidR="00FA4AAB">
        <w:t xml:space="preserve"> </w:t>
      </w:r>
      <w:r>
        <w:t xml:space="preserve">ook de gelegenheid om vragen te stellen en/of wijzigingen voor te stellen over de </w:t>
      </w:r>
      <w:r w:rsidR="002418BF" w:rsidRPr="002418BF">
        <w:t>Concept</w:t>
      </w:r>
      <w:r w:rsidR="002418BF">
        <w:t xml:space="preserve"> </w:t>
      </w:r>
      <w:r w:rsidRPr="003F3592">
        <w:t xml:space="preserve">Overeenkomst </w:t>
      </w:r>
      <w:r w:rsidRPr="00F51428">
        <w:t xml:space="preserve">en </w:t>
      </w:r>
      <w:r w:rsidR="00101760" w:rsidRPr="00101760">
        <w:t xml:space="preserve">de </w:t>
      </w:r>
      <w:r w:rsidRPr="00101760">
        <w:t>GIBIT</w:t>
      </w:r>
      <w:r w:rsidR="00101760" w:rsidRPr="00101760">
        <w:t xml:space="preserve"> Voorwaarden</w:t>
      </w:r>
      <w:r w:rsidRPr="00101760">
        <w:t>.</w:t>
      </w:r>
      <w:r>
        <w:t xml:space="preserve"> Antwoorden en/of wijzigingen zullen worden</w:t>
      </w:r>
      <w:r w:rsidRPr="00942AF7">
        <w:t xml:space="preserve"> </w:t>
      </w:r>
      <w:r>
        <w:t xml:space="preserve">opgenomen worden in de nota van Inlichtingen. </w:t>
      </w:r>
      <w:r w:rsidRPr="00662242">
        <w:t xml:space="preserve">Middels de </w:t>
      </w:r>
      <w:r w:rsidR="002418BF">
        <w:t>n</w:t>
      </w:r>
      <w:r w:rsidRPr="00662242">
        <w:t xml:space="preserve">ota van inlichtingen kan </w:t>
      </w:r>
      <w:r w:rsidR="00790507">
        <w:t>de Aanbestedende dienst</w:t>
      </w:r>
      <w:r w:rsidRPr="00662242">
        <w:t xml:space="preserve"> tevens niet-wezenlijke wijzigingen in het Beschrijvend document of de overige stukken doorvoeren. Door of namens de </w:t>
      </w:r>
      <w:r w:rsidR="00790507">
        <w:t>Aanbestedende dienst</w:t>
      </w:r>
      <w:r w:rsidRPr="00662242">
        <w:t xml:space="preserve"> verstrekte inlichtingen na </w:t>
      </w:r>
      <w:r w:rsidR="002418BF">
        <w:t>p</w:t>
      </w:r>
      <w:r>
        <w:t>ublicatie van het Beschrijvend document</w:t>
      </w:r>
      <w:r w:rsidRPr="00662242">
        <w:t xml:space="preserve"> zijn alleen bindend voor zover zij schriftelijk zijn vastgelegd in de </w:t>
      </w:r>
      <w:r w:rsidR="00850E5C">
        <w:t>n</w:t>
      </w:r>
      <w:r w:rsidRPr="00662242">
        <w:t>ota van inlichtingen.</w:t>
      </w:r>
    </w:p>
    <w:p w14:paraId="725450C1" w14:textId="77777777" w:rsidR="00AE11BD" w:rsidRPr="00662242" w:rsidRDefault="00AE11BD" w:rsidP="00AE11BD">
      <w:pPr>
        <w:pStyle w:val="gemeentewageningen"/>
      </w:pPr>
    </w:p>
    <w:p w14:paraId="27AAF92C" w14:textId="2BA5738F" w:rsidR="00AE11BD" w:rsidRPr="00662242" w:rsidRDefault="00AE11BD" w:rsidP="00AE11BD">
      <w:pPr>
        <w:pStyle w:val="gemeentewageningen"/>
      </w:pPr>
      <w:r w:rsidRPr="00662242">
        <w:t xml:space="preserve">Bij vaststelling van de </w:t>
      </w:r>
      <w:r>
        <w:t>n</w:t>
      </w:r>
      <w:r w:rsidRPr="00662242">
        <w:t>ota</w:t>
      </w:r>
      <w:r w:rsidR="00F65C77">
        <w:t>’s</w:t>
      </w:r>
      <w:r w:rsidRPr="00662242">
        <w:t xml:space="preserve"> van inlichtingen word</w:t>
      </w:r>
      <w:r>
        <w:t>en</w:t>
      </w:r>
      <w:r w:rsidRPr="00662242">
        <w:t xml:space="preserve"> de concept Overeenkomst en de </w:t>
      </w:r>
      <w:r w:rsidR="008A01CC">
        <w:t>GIBIT V</w:t>
      </w:r>
      <w:r w:rsidRPr="00662242">
        <w:t xml:space="preserve">oorwaarden definitief gemaakt. Daarna zijn geen wijzigingen meer mogelijk. De definitieve Overeenkomst en de </w:t>
      </w:r>
      <w:r w:rsidR="008A01CC">
        <w:t>GIBIT V</w:t>
      </w:r>
      <w:r w:rsidRPr="00662242">
        <w:t xml:space="preserve">oorwaarden zijn bindend voor de Inschrijver. </w:t>
      </w:r>
    </w:p>
    <w:p w14:paraId="6E4BA667" w14:textId="77777777" w:rsidR="0053262D" w:rsidRPr="009A1427" w:rsidRDefault="0053262D" w:rsidP="004E6E42"/>
    <w:p w14:paraId="673BAC16" w14:textId="77777777" w:rsidR="00895CED" w:rsidRPr="00A31973" w:rsidRDefault="0067283C" w:rsidP="004E6E42">
      <w:pPr>
        <w:pStyle w:val="Kop2"/>
      </w:pPr>
      <w:bookmarkStart w:id="103" w:name="_Toc93650081"/>
      <w:bookmarkStart w:id="104" w:name="_Toc118706222"/>
      <w:r w:rsidRPr="00A31973">
        <w:t>Wijze van aanbieden Offertes</w:t>
      </w:r>
      <w:bookmarkEnd w:id="103"/>
      <w:bookmarkEnd w:id="104"/>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49C68032" w:rsidR="002418BF" w:rsidRPr="002418BF" w:rsidRDefault="002418BF" w:rsidP="00C9775E">
      <w:pPr>
        <w:pStyle w:val="gemeentewageningen"/>
        <w:ind w:left="720" w:hanging="720"/>
      </w:pPr>
      <w:r w:rsidRPr="002418BF">
        <w:t>4.</w:t>
      </w:r>
      <w:r w:rsidRPr="002418BF">
        <w:tab/>
        <w:t>De Inschrijving dient uiterlijk op</w:t>
      </w:r>
      <w:r w:rsidR="00A40F66">
        <w:t xml:space="preserve"> 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0FDD420B" w:rsidR="002418BF" w:rsidRPr="002418BF" w:rsidRDefault="002418BF" w:rsidP="00C9775E">
      <w:pPr>
        <w:pStyle w:val="gemeentewageningen"/>
        <w:ind w:left="720" w:hanging="720"/>
      </w:pPr>
      <w:r w:rsidRPr="002418BF">
        <w:t>11.</w:t>
      </w:r>
      <w:r w:rsidRPr="002418BF">
        <w:tab/>
        <w:t xml:space="preserve">Inschrijvingen worden op </w:t>
      </w:r>
      <w:r w:rsidR="00A40F66">
        <w:t xml:space="preserve">de in planning </w:t>
      </w:r>
      <w:r w:rsidR="00A40F66" w:rsidRPr="00A40F66">
        <w:t>genoemde d</w:t>
      </w:r>
      <w:r w:rsidRPr="00A40F66">
        <w:t>atum geopend</w:t>
      </w:r>
      <w:r w:rsidRPr="002418BF">
        <w:t>. Na opening wordt het proces-verbaal van opening gepubliceerd op TenderNed.</w:t>
      </w:r>
    </w:p>
    <w:p w14:paraId="510C8A5D" w14:textId="77777777" w:rsidR="001438CE" w:rsidRPr="00A31973" w:rsidRDefault="001438CE" w:rsidP="004E6E42"/>
    <w:p w14:paraId="401ECF08" w14:textId="50EE19D0" w:rsidR="0056355C" w:rsidRDefault="0056355C" w:rsidP="004E6E42">
      <w:pPr>
        <w:pStyle w:val="Kop2"/>
      </w:pPr>
      <w:bookmarkStart w:id="105" w:name="_Toc93650082"/>
      <w:bookmarkStart w:id="106" w:name="_Toc118706223"/>
      <w:r>
        <w:t>Verificatie</w:t>
      </w:r>
      <w:bookmarkEnd w:id="105"/>
      <w:bookmarkEnd w:id="106"/>
    </w:p>
    <w:p w14:paraId="12DF6321" w14:textId="1055A51F" w:rsidR="0056355C" w:rsidRPr="00CD3164" w:rsidRDefault="00E36316" w:rsidP="004E6E42">
      <w:r w:rsidRPr="00F65C77">
        <w:t xml:space="preserve">Aanbestedende dienst </w:t>
      </w:r>
      <w:r w:rsidR="00CD2660" w:rsidRPr="00F65C77">
        <w:t xml:space="preserve">zal een verificatiegesprek houden met de Inschrijver aan wie de </w:t>
      </w:r>
      <w:r w:rsidRPr="00F65C77">
        <w:t xml:space="preserve">Aanbestedende dienst </w:t>
      </w:r>
      <w:r w:rsidR="00CD2660" w:rsidRPr="00F65C77">
        <w:t xml:space="preserve">voornemens is te gunnen. </w:t>
      </w:r>
      <w:r w:rsidR="0056355C" w:rsidRPr="00F65C77">
        <w:t>Dit houdt</w:t>
      </w:r>
      <w:r w:rsidR="0056355C" w:rsidRPr="00CD3164">
        <w:t xml:space="preserve"> in dat </w:t>
      </w:r>
      <w:r w:rsidR="00736347">
        <w:t>Aanbestedende dienst</w:t>
      </w:r>
      <w:r w:rsidR="00736347" w:rsidRPr="00CD3164">
        <w:t xml:space="preserve"> </w:t>
      </w:r>
      <w:r w:rsidR="0056355C" w:rsidRPr="00CD3164">
        <w:t>in de praktijk kan gaan verifiëren of de Inschrijving aan het gestelde in</w:t>
      </w:r>
      <w:r w:rsidR="00CD2660">
        <w:t xml:space="preserve"> het Programma van Eisen en/of </w:t>
      </w:r>
      <w:r w:rsidR="0056355C" w:rsidRPr="00CD3164">
        <w:t>Wensen voldoe</w:t>
      </w:r>
      <w:r w:rsidR="00C11F5D">
        <w:t>t</w:t>
      </w:r>
      <w:r w:rsidR="0056355C" w:rsidRPr="00CD3164">
        <w:t xml:space="preserve">. Door het indienen van een Inschrijving gaat Inschrijver akkoord met de verificatie en </w:t>
      </w:r>
      <w:r w:rsidR="00F54B22">
        <w:t>werkt hier</w:t>
      </w:r>
      <w:r w:rsidR="0056355C" w:rsidRPr="00CD3164">
        <w:t xml:space="preserve"> ook volledig</w:t>
      </w:r>
      <w:r w:rsidR="00F54B22">
        <w:t xml:space="preserve"> </w:t>
      </w:r>
      <w:r w:rsidR="0056355C" w:rsidRPr="00CD3164">
        <w:t>aan mee.</w:t>
      </w:r>
      <w:r w:rsidR="00C62AD7">
        <w:t xml:space="preserve"> Indien een Inschrijver verificatie niet mogelijk maakt, wordt hij alsnog </w:t>
      </w:r>
      <w:r w:rsidR="008A6F3C">
        <w:t xml:space="preserve">terzijde gelegd en </w:t>
      </w:r>
      <w:r w:rsidR="00C62AD7">
        <w:t xml:space="preserve">uitgesloten van </w:t>
      </w:r>
      <w:r w:rsidR="008A6F3C">
        <w:t>de aanbestedingsprocedure</w:t>
      </w:r>
      <w:r w:rsidR="00C62AD7">
        <w:t>.</w:t>
      </w:r>
    </w:p>
    <w:p w14:paraId="1EEAAB01" w14:textId="77777777" w:rsidR="0056355C" w:rsidRPr="00CD3164" w:rsidRDefault="0056355C" w:rsidP="004E6E42"/>
    <w:p w14:paraId="72B28018" w14:textId="7B6DDFDF" w:rsidR="0056355C" w:rsidRPr="00CD3164" w:rsidRDefault="0056355C" w:rsidP="004E6E42">
      <w:r w:rsidRPr="00CD3164">
        <w:t>Wanneer hieruit blijkt dat de Inschrijving niet voldoet aan het Programma van Eisen en/of Wensen, dan wordt de Inschrijving van desbetreffende Inschrijver alsnog terzijde gelegd en uitgesloten van de aanbestedingsprocedure.</w:t>
      </w:r>
      <w:r w:rsidR="00A172A9">
        <w:t xml:space="preserve"> </w:t>
      </w:r>
      <w:r w:rsidRPr="00CD3164">
        <w:t xml:space="preserve">Ook bestaat de mogelijkheid om de scores van de Wensen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107" w:name="_Toc93650083"/>
      <w:bookmarkStart w:id="108" w:name="_Toc118706224"/>
      <w:r>
        <w:t>Gunning</w:t>
      </w:r>
      <w:bookmarkEnd w:id="107"/>
      <w:bookmarkEnd w:id="108"/>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109" w:name="_Toc98898468"/>
      <w:r w:rsidR="00996092">
        <w:t xml:space="preserve">. </w:t>
      </w:r>
      <w:r w:rsidR="00895CED" w:rsidRPr="00A31973">
        <w:br w:type="page"/>
      </w:r>
      <w:bookmarkStart w:id="110" w:name="_Ref191961633"/>
      <w:bookmarkStart w:id="111" w:name="_Toc287878152"/>
      <w:bookmarkStart w:id="112" w:name="_Ref191961542"/>
      <w:bookmarkStart w:id="113" w:name="_Toc195676430"/>
      <w:bookmarkEnd w:id="88"/>
      <w:bookmarkEnd w:id="89"/>
      <w:bookmarkEnd w:id="90"/>
      <w:bookmarkEnd w:id="91"/>
      <w:bookmarkEnd w:id="92"/>
      <w:bookmarkEnd w:id="93"/>
      <w:bookmarkEnd w:id="94"/>
      <w:bookmarkEnd w:id="95"/>
      <w:bookmarkEnd w:id="96"/>
      <w:bookmarkEnd w:id="97"/>
      <w:bookmarkEnd w:id="101"/>
      <w:bookmarkEnd w:id="109"/>
      <w:r w:rsidR="00895CED" w:rsidRPr="00A31973">
        <w:t xml:space="preserve"> </w:t>
      </w:r>
      <w:bookmarkEnd w:id="110"/>
      <w:bookmarkEnd w:id="111"/>
    </w:p>
    <w:p w14:paraId="3ED5D925" w14:textId="14F4C57F" w:rsidR="00847DDF" w:rsidRDefault="006B0691" w:rsidP="004E5C1A">
      <w:pPr>
        <w:pStyle w:val="Kop1"/>
      </w:pPr>
      <w:bookmarkStart w:id="114" w:name="_Toc93650084"/>
      <w:bookmarkStart w:id="115" w:name="_Toc118706225"/>
      <w:r>
        <w:t>Aanbestedingsv</w:t>
      </w:r>
      <w:r w:rsidR="00847DDF">
        <w:t>oorwaarden</w:t>
      </w:r>
      <w:bookmarkEnd w:id="114"/>
      <w:bookmarkEnd w:id="115"/>
    </w:p>
    <w:p w14:paraId="216C1C73" w14:textId="7F536EFD" w:rsidR="004E5C1A" w:rsidRPr="004E5C1A" w:rsidRDefault="0091106E" w:rsidP="00847DDF">
      <w:pPr>
        <w:pStyle w:val="Kop2"/>
      </w:pPr>
      <w:bookmarkStart w:id="116" w:name="_Toc93650085"/>
      <w:bookmarkStart w:id="117" w:name="_Toc118706226"/>
      <w:r>
        <w:t xml:space="preserve">Administratieve </w:t>
      </w:r>
      <w:r w:rsidR="004E5C1A">
        <w:t>V</w:t>
      </w:r>
      <w:r w:rsidR="003437EC" w:rsidRPr="00A31973">
        <w:t>oorwaarden</w:t>
      </w:r>
      <w:bookmarkEnd w:id="116"/>
      <w:bookmarkEnd w:id="117"/>
    </w:p>
    <w:p w14:paraId="19A8618C" w14:textId="6BB2FFB7" w:rsidR="00850E5C" w:rsidRDefault="00850E5C" w:rsidP="00966938">
      <w:pPr>
        <w:pStyle w:val="Lijstalinea"/>
        <w:numPr>
          <w:ilvl w:val="0"/>
          <w:numId w:val="11"/>
        </w:numPr>
      </w:pPr>
      <w:r>
        <w:t>Inschrijver</w:t>
      </w:r>
      <w:r w:rsidRPr="00CD3164">
        <w:t xml:space="preserve"> kan slechts één keer een </w:t>
      </w:r>
      <w:r>
        <w:t>Inschrijving</w:t>
      </w:r>
      <w:r w:rsidRPr="00CD3164">
        <w:t xml:space="preserve"> als hoofdaannemer, onderaannemer of combinant indienen.</w:t>
      </w:r>
    </w:p>
    <w:p w14:paraId="4D08F0BD" w14:textId="77777777" w:rsidR="00850E5C" w:rsidRPr="00850E5C" w:rsidRDefault="00850E5C" w:rsidP="00850E5C">
      <w:pPr>
        <w:rPr>
          <w:lang w:eastAsia="en-US"/>
        </w:rPr>
      </w:pPr>
    </w:p>
    <w:p w14:paraId="3D93A69C" w14:textId="25888055" w:rsidR="00CD636C" w:rsidRPr="00CD3164" w:rsidRDefault="00B50006" w:rsidP="00966938">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966938">
      <w:pPr>
        <w:pStyle w:val="Lijstalinea"/>
        <w:numPr>
          <w:ilvl w:val="0"/>
          <w:numId w:val="11"/>
        </w:numPr>
      </w:pPr>
      <w:bookmarkStart w:id="118"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966938">
      <w:pPr>
        <w:pStyle w:val="Lijstalinea"/>
        <w:numPr>
          <w:ilvl w:val="0"/>
          <w:numId w:val="11"/>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25E0B046" w14:textId="77777777" w:rsidR="00E30457" w:rsidRPr="00E30457" w:rsidRDefault="00E30457" w:rsidP="00E30457">
      <w:pPr>
        <w:rPr>
          <w:lang w:eastAsia="en-US"/>
        </w:rPr>
      </w:pPr>
    </w:p>
    <w:p w14:paraId="71190E52" w14:textId="08142ABC" w:rsidR="00CD636C" w:rsidRPr="00CD3164" w:rsidRDefault="00B073F2" w:rsidP="00966938">
      <w:pPr>
        <w:pStyle w:val="Lijstalinea"/>
        <w:numPr>
          <w:ilvl w:val="0"/>
          <w:numId w:val="11"/>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Inschrijver voegt een ondertekende derdenverklarin</w:t>
      </w:r>
      <w:r w:rsidR="00CA08C6">
        <w:t>g</w:t>
      </w:r>
      <w:r w:rsidR="008A1E8F">
        <w:t xml:space="preserve"> (bijlage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694761B6" w14:textId="77777777" w:rsidR="00CD636C" w:rsidRPr="00CD3164" w:rsidRDefault="00CD636C" w:rsidP="00B71500"/>
    <w:bookmarkEnd w:id="118"/>
    <w:p w14:paraId="2D98B488" w14:textId="2F49E6C4" w:rsidR="00CD636C" w:rsidRPr="00CD3164" w:rsidRDefault="00CD636C" w:rsidP="00966938">
      <w:pPr>
        <w:pStyle w:val="Lijstalinea"/>
        <w:numPr>
          <w:ilvl w:val="0"/>
          <w:numId w:val="11"/>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390A98B3" w14:textId="77777777" w:rsidR="00CD636C" w:rsidRPr="00CD3164" w:rsidRDefault="00CD636C" w:rsidP="00B71500"/>
    <w:p w14:paraId="6690E085" w14:textId="6FA0B1E6" w:rsidR="00CD636C" w:rsidRPr="00CD3164" w:rsidRDefault="00CD636C" w:rsidP="00966938">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557EF82D" w14:textId="77777777" w:rsidR="00CD636C" w:rsidRPr="00CD3164" w:rsidRDefault="00CD636C" w:rsidP="00B71500"/>
    <w:p w14:paraId="0303AEB1" w14:textId="08CD1917" w:rsidR="00895CED" w:rsidRPr="00CD3164" w:rsidRDefault="00895CED" w:rsidP="00966938">
      <w:pPr>
        <w:pStyle w:val="Lijstalinea"/>
        <w:numPr>
          <w:ilvl w:val="0"/>
          <w:numId w:val="11"/>
        </w:numPr>
      </w:pPr>
      <w:r w:rsidRPr="00CD3164">
        <w:t xml:space="preserve">Aan het uitbrengen van een </w:t>
      </w:r>
      <w:r w:rsidR="00B67ED2">
        <w:t>Inschrijv</w:t>
      </w:r>
      <w:r w:rsidR="00DD221B">
        <w:t>ing</w:t>
      </w:r>
      <w:r w:rsidR="00B67ED2" w:rsidRPr="00CD3164">
        <w:t xml:space="preserve"> </w:t>
      </w:r>
      <w:r w:rsidRPr="00CD3164">
        <w:t xml:space="preserve">zullen voor de </w:t>
      </w:r>
      <w:r w:rsidR="00B67ED2">
        <w:t>Aanbestedende dienst</w:t>
      </w:r>
      <w:r w:rsidR="00B67ED2" w:rsidRPr="00CD3164">
        <w:t xml:space="preserve"> </w:t>
      </w:r>
      <w:r w:rsidRPr="00CD3164">
        <w:t xml:space="preserve">geen kosten zijn verbonden, ongeacht of de </w:t>
      </w:r>
      <w:r w:rsidR="00B67ED2">
        <w:t>Inschrijving</w:t>
      </w:r>
      <w:r w:rsidR="00B67ED2" w:rsidRPr="00CD3164">
        <w:t xml:space="preserve"> </w:t>
      </w:r>
      <w:r w:rsidRPr="00CD3164">
        <w:t xml:space="preserve">tot het sluiten van een </w:t>
      </w:r>
      <w:r w:rsidR="00BD064E" w:rsidRPr="00CD3164">
        <w:t>Overeenkomst</w:t>
      </w:r>
      <w:r w:rsidRPr="00CD3164">
        <w:t xml:space="preserve"> zal leiden.</w:t>
      </w:r>
    </w:p>
    <w:p w14:paraId="3F5175B2" w14:textId="77777777" w:rsidR="00895CED" w:rsidRPr="00CD3164" w:rsidRDefault="00895CED" w:rsidP="00B71500"/>
    <w:p w14:paraId="331D0CC0" w14:textId="77777777" w:rsidR="00895CED" w:rsidRPr="00CD3164" w:rsidRDefault="00895CED" w:rsidP="00966938">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C7EFF7B" w14:textId="77777777" w:rsidR="00895CED" w:rsidRPr="00CD3164" w:rsidRDefault="00895CED" w:rsidP="00B71500"/>
    <w:p w14:paraId="2F1C1ACE" w14:textId="7AA49664" w:rsidR="00895CED" w:rsidRPr="00CD3164" w:rsidRDefault="00895CED" w:rsidP="00966938">
      <w:pPr>
        <w:pStyle w:val="Lijstalinea"/>
        <w:numPr>
          <w:ilvl w:val="0"/>
          <w:numId w:val="11"/>
        </w:numPr>
      </w:pPr>
      <w:r w:rsidRPr="00CD3164">
        <w:t xml:space="preserve">De </w:t>
      </w:r>
      <w:r w:rsidR="00C10087">
        <w:t>Aanbestedende dienst</w:t>
      </w:r>
      <w:r w:rsidR="00C10087" w:rsidRPr="00CD3164">
        <w:t xml:space="preserve"> </w:t>
      </w:r>
      <w:r w:rsidRPr="00CD3164">
        <w:t>behoudt zich het recht voor te allen tijde de verstrekte gegevens en verklaringen aan een nader onderzoek te onderwerpen en op juistheid te (laten) controleren.</w:t>
      </w:r>
    </w:p>
    <w:p w14:paraId="46E98584" w14:textId="77777777" w:rsidR="00FE5913" w:rsidRDefault="00FE5913" w:rsidP="00B9141C"/>
    <w:p w14:paraId="163127D6" w14:textId="132D2B79" w:rsidR="00DA44B1" w:rsidRPr="00CD3164" w:rsidRDefault="00C92716" w:rsidP="00966938">
      <w:pPr>
        <w:pStyle w:val="Lijstalinea"/>
        <w:numPr>
          <w:ilvl w:val="0"/>
          <w:numId w:val="11"/>
        </w:numPr>
      </w:pPr>
      <w:r w:rsidRPr="00CD3164">
        <w:t>Het is niet toegestaan om manipulatief in te schrijven.</w:t>
      </w:r>
      <w:r w:rsidR="009030AB">
        <w:t xml:space="preserve"> Onder manipulatief wordt in ieder geval verstaan: een </w:t>
      </w:r>
      <w:r w:rsidR="002B4335">
        <w:t>I</w:t>
      </w:r>
      <w:r w:rsidR="009030AB">
        <w:t>nschrijving die ertoe leidt dat het beoordelingssysteem wordt gemanipuleerd</w:t>
      </w:r>
      <w:r w:rsidR="002B4335">
        <w:t xml:space="preserve"> zoals een </w:t>
      </w:r>
      <w:r w:rsidR="009030AB">
        <w:t xml:space="preserve">Inschrijving met negatieve prijzen. </w:t>
      </w:r>
      <w:r w:rsidRPr="00CD3164">
        <w:t xml:space="preserve"> </w:t>
      </w:r>
      <w:r w:rsidR="00895CED" w:rsidRPr="00CD3164">
        <w:t xml:space="preserve">Wanneer </w:t>
      </w:r>
      <w:r w:rsidR="00B511E0">
        <w:t>Inschrijving</w:t>
      </w:r>
      <w:r w:rsidR="00E703F5" w:rsidRPr="00CD3164">
        <w:t>en</w:t>
      </w:r>
      <w:r w:rsidR="00895CED" w:rsidRPr="00CD3164">
        <w:t xml:space="preserve"> worden gedaan die in verhouding tot de te verrichten diensten abnormaal laag lijken, </w:t>
      </w:r>
      <w:r w:rsidR="00A15ADC" w:rsidRPr="00CD3164">
        <w:t xml:space="preserve">kan </w:t>
      </w:r>
      <w:r w:rsidR="00E43E66">
        <w:t>Aanbestedende dienst</w:t>
      </w:r>
      <w:r w:rsidR="00E43E66" w:rsidRPr="00CD3164">
        <w:t xml:space="preserve"> </w:t>
      </w:r>
      <w:r w:rsidR="00A15ADC" w:rsidRPr="00CD3164">
        <w:t xml:space="preserve">verzoeken om </w:t>
      </w:r>
      <w:r w:rsidR="00EC6A8B" w:rsidRPr="00CD3164">
        <w:t xml:space="preserve">een </w:t>
      </w:r>
      <w:r w:rsidR="00895CED" w:rsidRPr="00CD3164">
        <w:t>schriftelijk</w:t>
      </w:r>
      <w:r w:rsidR="00A15ADC" w:rsidRPr="00CD3164">
        <w:t>e</w:t>
      </w:r>
      <w:r w:rsidR="00895CED" w:rsidRPr="00CD3164">
        <w:t xml:space="preserve"> </w:t>
      </w:r>
      <w:r w:rsidR="00EC6A8B" w:rsidRPr="00CD3164">
        <w:t xml:space="preserve">toelichting </w:t>
      </w:r>
      <w:r w:rsidR="00895CED" w:rsidRPr="00CD3164">
        <w:t>over de samenstelling van</w:t>
      </w:r>
      <w:r w:rsidR="00A15ADC" w:rsidRPr="00CD3164">
        <w:t xml:space="preserve"> de desbetreffende </w:t>
      </w:r>
      <w:r w:rsidR="0092287D">
        <w:t>Inschrijving</w:t>
      </w:r>
      <w:r w:rsidR="00A15ADC" w:rsidRPr="00CD3164">
        <w:t>.</w:t>
      </w:r>
      <w:r w:rsidR="00DA44B1" w:rsidRPr="00CD3164">
        <w:t xml:space="preserve"> </w:t>
      </w:r>
    </w:p>
    <w:p w14:paraId="76D208F1" w14:textId="77777777" w:rsidR="00895CED" w:rsidRPr="00CD3164" w:rsidRDefault="00895CED" w:rsidP="00B71500"/>
    <w:p w14:paraId="15B9E341" w14:textId="08AB977D" w:rsidR="001A3969" w:rsidRDefault="001A3969" w:rsidP="00966938">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966938">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966938">
      <w:pPr>
        <w:pStyle w:val="Lijstalinea"/>
        <w:numPr>
          <w:ilvl w:val="0"/>
          <w:numId w:val="11"/>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966938">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966938">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37388379" w14:textId="77777777" w:rsidR="004E5C1A" w:rsidRDefault="004E5C1A" w:rsidP="00966938">
      <w:pPr>
        <w:pStyle w:val="Lijstalinea"/>
        <w:numPr>
          <w:ilvl w:val="0"/>
          <w:numId w:val="11"/>
        </w:numPr>
      </w:pPr>
      <w:r>
        <w:t>De in de Inschrijving op te nemen prijzen dienen te worden uitgedrukt in Euro’s en exclusief BTW. Voor deze Opdracht geldt een vaste aanneemsom, hierin dienen alle kosten te zijn opgenomen. De door Inschrijver op te geven vaste aanneemsom omvat:</w:t>
      </w:r>
    </w:p>
    <w:p w14:paraId="0E188610" w14:textId="77777777" w:rsidR="004E5C1A" w:rsidRDefault="004E5C1A" w:rsidP="00966938">
      <w:pPr>
        <w:pStyle w:val="Lijstalinea"/>
        <w:numPr>
          <w:ilvl w:val="2"/>
          <w:numId w:val="11"/>
        </w:numPr>
      </w:pPr>
      <w:r>
        <w:t>Alle in het Beschrijvend document aangegeven eisen en voorwaarden;</w:t>
      </w:r>
    </w:p>
    <w:p w14:paraId="5DDBC3C4" w14:textId="77777777" w:rsidR="004E5C1A" w:rsidRDefault="004E5C1A" w:rsidP="00966938">
      <w:pPr>
        <w:pStyle w:val="Lijstalinea"/>
        <w:numPr>
          <w:ilvl w:val="2"/>
          <w:numId w:val="11"/>
        </w:numPr>
      </w:pPr>
      <w:r>
        <w:t>Én de in de door Inschrijver, in zijn Inschrijving, beschreven dienstverlening.</w:t>
      </w:r>
    </w:p>
    <w:p w14:paraId="52F219A2" w14:textId="27412BD1" w:rsidR="004E5C1A" w:rsidRDefault="004E5C1A" w:rsidP="004E5C1A">
      <w:pPr>
        <w:pStyle w:val="Lijstalinea"/>
        <w:numPr>
          <w:ilvl w:val="0"/>
          <w:numId w:val="0"/>
        </w:numPr>
        <w:ind w:left="720"/>
      </w:pPr>
      <w:r>
        <w:t>De aanneemsom is inclusief alle kosten, zoals en voor zover van toepassing: reis- en verblijfskosten, arbeidsloon, administratie, instructie, facturatie. Inschrijver heeft geen recht op vergoeding van andere kosten dan opgenomen in de aanneemsom als vermeld op het prijzenformulier</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966938">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72ADFB56" w14:textId="31221503" w:rsidR="00895CED" w:rsidRPr="00CD3164" w:rsidRDefault="00E43E66" w:rsidP="00966938">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179000C4" w14:textId="77777777" w:rsidR="00C2433E" w:rsidRPr="00CD3164" w:rsidRDefault="00C2433E" w:rsidP="00B71500"/>
    <w:p w14:paraId="07B8740F" w14:textId="773CB873" w:rsidR="00744955" w:rsidRDefault="00E14E4E" w:rsidP="0047499D">
      <w:pPr>
        <w:pStyle w:val="Lijstalinea"/>
        <w:numPr>
          <w:ilvl w:val="0"/>
          <w:numId w:val="0"/>
        </w:numPr>
        <w:ind w:left="720"/>
      </w:pPr>
      <w:r>
        <w:t>Dit Beschrijvend document</w:t>
      </w:r>
      <w:r w:rsidR="00744955" w:rsidRPr="00CD3164">
        <w:t xml:space="preserve"> is met zorg samengesteld. Mocht de </w:t>
      </w:r>
      <w:r w:rsidR="0075221A">
        <w:t>Inschrijver</w:t>
      </w:r>
      <w:r w:rsidR="0075221A" w:rsidRPr="00CD3164">
        <w:t xml:space="preserve"> </w:t>
      </w:r>
      <w:r w:rsidR="00744955" w:rsidRPr="00CD3164">
        <w:t xml:space="preserve">desondanks </w:t>
      </w:r>
      <w:r w:rsidR="00110992">
        <w:t>onduidelijkheden</w:t>
      </w:r>
      <w:r w:rsidR="0075221A">
        <w:t xml:space="preserve">, </w:t>
      </w:r>
      <w:r w:rsidR="00D25C93" w:rsidRPr="00CD3164">
        <w:t>onvolkomenheden</w:t>
      </w:r>
      <w:r w:rsidR="00D25C93">
        <w:t xml:space="preserve"> , </w:t>
      </w:r>
      <w:r w:rsidR="00744955" w:rsidRPr="00CD3164">
        <w:t>tegenstrijdigheden</w:t>
      </w:r>
      <w:r w:rsidR="0075221A">
        <w:t>,</w:t>
      </w:r>
      <w:r w:rsidR="00744955" w:rsidRPr="00CD3164">
        <w:t xml:space="preserve"> </w:t>
      </w:r>
      <w:r w:rsidR="00D25C93">
        <w:t xml:space="preserve"> </w:t>
      </w:r>
      <w:r w:rsidR="0075221A">
        <w:t>of disproportionaliteit</w:t>
      </w:r>
      <w:r w:rsidR="00744955" w:rsidRPr="00CD3164">
        <w:t xml:space="preserve"> tegenkomen, dan dient u de </w:t>
      </w:r>
      <w:r w:rsidR="001A643F">
        <w:t>Aanbestedende dienst</w:t>
      </w:r>
      <w:r w:rsidR="001A643F" w:rsidRPr="00CD3164">
        <w:t xml:space="preserve"> </w:t>
      </w:r>
      <w:r w:rsidR="00B42219" w:rsidRPr="00CD3164">
        <w:t xml:space="preserve">hiervan </w:t>
      </w:r>
      <w:r w:rsidR="00DB20F7">
        <w:t xml:space="preserve">zo spoedig mogelijk </w:t>
      </w:r>
      <w:r w:rsidR="0001660B">
        <w:t xml:space="preserve">zelf </w:t>
      </w:r>
      <w:r w:rsidR="00744955" w:rsidRPr="00CD3164">
        <w:t>op de hoogte te stellen</w:t>
      </w:r>
      <w:r w:rsidR="0001660B">
        <w:t xml:space="preserve"> </w:t>
      </w:r>
      <w:r w:rsidR="000F0D12" w:rsidRPr="000F0D12">
        <w:t xml:space="preserve"> </w:t>
      </w:r>
      <w:r w:rsidR="000F0D12" w:rsidRPr="00F526BD">
        <w:t xml:space="preserve">Na de </w:t>
      </w:r>
      <w:r w:rsidR="0047499D">
        <w:t>n</w:t>
      </w:r>
      <w:r w:rsidR="000F0D12" w:rsidRPr="00F526BD">
        <w:t>ota van inlichtingen wordt verondersteld dat alle documenten helder en eenduidig zijn.</w:t>
      </w:r>
    </w:p>
    <w:p w14:paraId="39329E20" w14:textId="77777777" w:rsidR="0047499D" w:rsidRPr="0047499D" w:rsidRDefault="0047499D" w:rsidP="0047499D">
      <w:pPr>
        <w:rPr>
          <w:lang w:eastAsia="en-US"/>
        </w:rPr>
      </w:pPr>
    </w:p>
    <w:p w14:paraId="4915DE5F" w14:textId="4FAFF51A" w:rsidR="00F526BD" w:rsidRPr="00F526BD" w:rsidRDefault="00F526BD" w:rsidP="00966938">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966938">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966938">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3F1FE9FE" w14:textId="54E30712" w:rsidR="00DA1010" w:rsidRPr="00CD3164" w:rsidRDefault="00DA1010" w:rsidP="00966938">
      <w:pPr>
        <w:pStyle w:val="Lijstalinea"/>
        <w:numPr>
          <w:ilvl w:val="0"/>
          <w:numId w:val="11"/>
        </w:numPr>
      </w:pPr>
      <w:r w:rsidRPr="00CD3164">
        <w:t>Er zal na bekendmaking van de Gunningsbeslissing een stand-still periode 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466093E8" w14:textId="77777777" w:rsidR="00DA1010" w:rsidRPr="00CD3164" w:rsidRDefault="00DA1010" w:rsidP="00B71500"/>
    <w:p w14:paraId="53CA563C" w14:textId="37CF31E0" w:rsidR="000134A9" w:rsidRPr="000134A9" w:rsidRDefault="00DA1010" w:rsidP="00966938">
      <w:pPr>
        <w:pStyle w:val="Lijstalinea"/>
        <w:numPr>
          <w:ilvl w:val="0"/>
          <w:numId w:val="11"/>
        </w:numPr>
      </w:pPr>
      <w:r w:rsidRPr="00CD3164">
        <w:t xml:space="preserve">Iedere Inschrijver die het niet met de voorgenomen Gunningsbeslissing eens is, dient binnen </w:t>
      </w:r>
      <w:r w:rsidR="00850E5C" w:rsidRPr="004517BD">
        <w:t>twintig (20)</w:t>
      </w:r>
      <w:r w:rsidR="00CC167A" w:rsidRPr="004517BD">
        <w:t xml:space="preserve"> </w:t>
      </w:r>
      <w:r w:rsidR="00A21956" w:rsidRPr="004517BD">
        <w:t xml:space="preserve">kalenderdagen </w:t>
      </w:r>
      <w:r w:rsidRPr="004517BD">
        <w:t>na dagtekening van de</w:t>
      </w:r>
      <w:r w:rsidRPr="00CD3164">
        <w:t xml:space="preserve"> mededeling van de Gunningsbeslissing een civiel kort geding </w:t>
      </w:r>
      <w:r w:rsidR="006715A4">
        <w:t xml:space="preserve">dan wel een voorlopige voorziening </w:t>
      </w:r>
      <w:r w:rsidRPr="00CD3164">
        <w:t xml:space="preserve">aanhangig te hebben gemaakt bij de </w:t>
      </w:r>
      <w:r w:rsidR="000C257F" w:rsidRPr="00CD3164">
        <w:t>Rechtbank Gelderland</w:t>
      </w:r>
      <w:r w:rsidRPr="00CD3164">
        <w:t xml:space="preserve">. De </w:t>
      </w:r>
      <w:r w:rsidR="006715A4">
        <w:t>Aanbestedende dienst</w:t>
      </w:r>
      <w:r w:rsidR="006715A4" w:rsidRPr="00CD3164">
        <w:t xml:space="preserve"> </w:t>
      </w:r>
      <w:r w:rsidRPr="00CD3164">
        <w:t>dient hiervan gelijktijdig in kennis te worden gesteld door toezending van een kopie van de dagvaarding</w:t>
      </w:r>
      <w:r w:rsidR="006575C3">
        <w:t xml:space="preserve"> naar </w:t>
      </w:r>
      <w:hyperlink r:id="rId18" w:history="1">
        <w:r w:rsidR="006575C3" w:rsidRPr="007A30BF">
          <w:rPr>
            <w:rStyle w:val="Hyperlink"/>
          </w:rPr>
          <w:t>inkoop@wageningen.nl</w:t>
        </w:r>
      </w:hyperlink>
      <w:r w:rsidR="006575C3">
        <w:t xml:space="preserve"> . </w:t>
      </w:r>
      <w:r w:rsidR="002923BC" w:rsidRPr="000134A9">
        <w:t>Dit is een fatale termijn wat betekent dat een Inschrijver zijn recht verliest om geschillen over de Gunningsbeslissing voor te leggen aan de bevoegde rechter</w:t>
      </w:r>
      <w:r w:rsidR="00913F42">
        <w:t xml:space="preserve">, </w:t>
      </w:r>
      <w:r w:rsidR="002923BC">
        <w:t>i</w:t>
      </w:r>
      <w:r w:rsidRPr="00CD3164">
        <w:t xml:space="preserve">ndien niet </w:t>
      </w:r>
      <w:r w:rsidRPr="004517BD">
        <w:t>binnen</w:t>
      </w:r>
      <w:r w:rsidR="00CC167A" w:rsidRPr="004517BD">
        <w:t xml:space="preserve"> </w:t>
      </w:r>
      <w:r w:rsidR="00850E5C" w:rsidRPr="004517BD">
        <w:t>twintig (20)</w:t>
      </w:r>
      <w:r w:rsidR="00A21956" w:rsidRPr="004517BD">
        <w:t xml:space="preserve"> kalenderdagen </w:t>
      </w:r>
      <w:r w:rsidRPr="004517BD">
        <w:t>na dagtekening</w:t>
      </w:r>
      <w:r w:rsidRPr="00CD3164">
        <w:t xml:space="preserve"> van de mededeling van de Gunningsbeslissing een kort geding dan wel een voorlopige voorziening aanhangig is gemaakt</w:t>
      </w:r>
      <w:r w:rsidR="00D1453E">
        <w:t>.</w:t>
      </w:r>
      <w:r w:rsidRPr="00CD3164">
        <w:t xml:space="preserve"> </w:t>
      </w:r>
      <w:r w:rsidR="00D1453E" w:rsidRPr="00D1453E">
        <w:t>Indien de fatale termijn eindigt op een zater-, zon- of feestdag dan eindigt de fatale termijn op het laatste uur van de eerstvolgende werkdag.</w:t>
      </w:r>
      <w:r w:rsidR="00D1453E">
        <w:t xml:space="preserve"> </w:t>
      </w:r>
      <w:r w:rsidR="006B577E" w:rsidRPr="006B577E">
        <w:t xml:space="preserve">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000134A9" w:rsidRPr="000134A9">
        <w:t xml:space="preserve"> </w:t>
      </w:r>
    </w:p>
    <w:p w14:paraId="76161D37" w14:textId="77777777" w:rsidR="009E5191" w:rsidRPr="00CD3164" w:rsidRDefault="009E5191" w:rsidP="00B71500"/>
    <w:p w14:paraId="1CFC5446" w14:textId="3AADA41B" w:rsidR="009E5191" w:rsidRPr="00CD3164" w:rsidRDefault="009E5191" w:rsidP="00966938">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966938">
      <w:pPr>
        <w:pStyle w:val="Lijstalinea"/>
        <w:numPr>
          <w:ilvl w:val="0"/>
          <w:numId w:val="21"/>
        </w:numPr>
      </w:pPr>
      <w:bookmarkStart w:id="119"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966938">
      <w:pPr>
        <w:pStyle w:val="Lijstalinea"/>
        <w:numPr>
          <w:ilvl w:val="0"/>
          <w:numId w:val="21"/>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966938">
      <w:pPr>
        <w:pStyle w:val="Lijstalinea"/>
        <w:numPr>
          <w:ilvl w:val="0"/>
          <w:numId w:val="21"/>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966938">
      <w:pPr>
        <w:pStyle w:val="Lijstalinea"/>
        <w:numPr>
          <w:ilvl w:val="0"/>
          <w:numId w:val="21"/>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0D6F224C" w:rsidR="0058558F" w:rsidRDefault="0058558F" w:rsidP="00966938">
      <w:pPr>
        <w:pStyle w:val="Lijstalinea"/>
        <w:numPr>
          <w:ilvl w:val="0"/>
          <w:numId w:val="21"/>
        </w:numPr>
      </w:pPr>
      <w:r>
        <w:t xml:space="preserve">Opdrachtgever is </w:t>
      </w:r>
      <w:r w:rsidRPr="00DD2243">
        <w:t>gerechtigd de Overeenkomst met de Opdrachtnemer met onmiddellijke ingang te beëindigen, indien uit een uitspraak van een rechter volgt dat de Gunningsbeslissing onrechtmatig is, of dat de Overeenkomst ongeldig is, of dat om welke reden dan ook opnieuw moeten worden aanbesteed. Aan dergelijke</w:t>
      </w:r>
      <w:r>
        <w:t xml:space="preserv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referentie, gederfde winst of andere schade jegens Opdrachtgever</w:t>
      </w:r>
      <w:r w:rsidR="00D50C17">
        <w:t>/Aanbestedende dienst</w:t>
      </w:r>
      <w:r>
        <w:t xml:space="preserve"> worden ontleend. </w:t>
      </w:r>
    </w:p>
    <w:p w14:paraId="070B586E" w14:textId="77777777" w:rsidR="0058558F" w:rsidRDefault="0058558F" w:rsidP="0058558F"/>
    <w:p w14:paraId="594C2065" w14:textId="6B651FD3" w:rsidR="0058558F" w:rsidRDefault="0058558F" w:rsidP="00966938">
      <w:pPr>
        <w:pStyle w:val="Lijstalinea"/>
        <w:numPr>
          <w:ilvl w:val="0"/>
          <w:numId w:val="21"/>
        </w:numPr>
      </w:pPr>
      <w:r>
        <w:t xml:space="preserve">Door de </w:t>
      </w:r>
      <w:r w:rsidR="00D50C17">
        <w:t>Aanbestedende dienst</w:t>
      </w:r>
      <w:r>
        <w:t xml:space="preserve"> worden geen kosten vergoed inzake het uitbrengen van de Inschrijving.  </w:t>
      </w:r>
    </w:p>
    <w:p w14:paraId="58839D04" w14:textId="33B250A8" w:rsidR="0058558F" w:rsidRDefault="0058558F" w:rsidP="00966938">
      <w:pPr>
        <w:pStyle w:val="Lijstalinea"/>
        <w:numPr>
          <w:ilvl w:val="1"/>
          <w:numId w:val="21"/>
        </w:numPr>
      </w:pPr>
      <w:r>
        <w:t xml:space="preserve">&lt;Indien van toepassing:&gt; Opdrachtgever biedt een vergoeding aan van &lt;€ bedrag opnemen&gt; aangezien een gedeelte van de te plaatsen </w:t>
      </w:r>
      <w:r w:rsidR="0095348C">
        <w:t>O</w:t>
      </w:r>
      <w:r>
        <w:t xml:space="preserve">pdracht moet worden uitgevoerd om de </w:t>
      </w:r>
      <w:r w:rsidR="0095348C">
        <w:t>I</w:t>
      </w:r>
      <w:r>
        <w:t>nschrijving in te kunnen dienen. Het betreft hier verhoudingsgewijs aanzienlijke kosten voor (keuze maken: visiepresentaties, maquettes en modellen, schetsen of (constructie-)doorberekening&gt;.</w:t>
      </w:r>
    </w:p>
    <w:p w14:paraId="4C2B8E33" w14:textId="77777777" w:rsidR="0058558F" w:rsidRDefault="0058558F" w:rsidP="0058558F"/>
    <w:p w14:paraId="3DFB1C02" w14:textId="5ACD08B5" w:rsidR="0058558F" w:rsidRDefault="0058558F" w:rsidP="00966938">
      <w:pPr>
        <w:pStyle w:val="Lijstalinea"/>
        <w:numPr>
          <w:ilvl w:val="0"/>
          <w:numId w:val="21"/>
        </w:numPr>
      </w:pPr>
      <w:r>
        <w:t xml:space="preserve">De </w:t>
      </w:r>
      <w:r w:rsidR="0095348C">
        <w:t>A</w:t>
      </w:r>
      <w:r>
        <w:t>anbestedende dienst sluit niet op voorhand iedere vergoeding van inschrijfkosten uit in geval van een laattijdige intrekking van de aanbesteding.</w:t>
      </w:r>
    </w:p>
    <w:p w14:paraId="656E5EA1" w14:textId="77777777" w:rsidR="0058558F" w:rsidRDefault="0058558F" w:rsidP="0058558F"/>
    <w:p w14:paraId="56312186" w14:textId="4A80CA06" w:rsidR="0058558F" w:rsidRDefault="0058558F" w:rsidP="00966938">
      <w:pPr>
        <w:pStyle w:val="Lijstalinea"/>
        <w:numPr>
          <w:ilvl w:val="0"/>
          <w:numId w:val="21"/>
        </w:numPr>
      </w:pPr>
      <w:r>
        <w:t xml:space="preserve">Leverings-, betalings- en andere algemene voorwaarden van de Inschrijver worden uitdrukkelijk van de hand gewezen. </w:t>
      </w:r>
    </w:p>
    <w:p w14:paraId="35E0061F" w14:textId="77777777" w:rsidR="0058558F" w:rsidRDefault="0058558F" w:rsidP="0058558F"/>
    <w:p w14:paraId="17C68B12" w14:textId="51EF4D23" w:rsidR="00333F85" w:rsidRDefault="0058558F" w:rsidP="00966938">
      <w:pPr>
        <w:pStyle w:val="Lijstalinea"/>
        <w:numPr>
          <w:ilvl w:val="0"/>
          <w:numId w:val="21"/>
        </w:numPr>
      </w:pPr>
      <w:r>
        <w:t>Op deze aanbesteding is het Nederlandse recht van toepassing.</w:t>
      </w:r>
    </w:p>
    <w:p w14:paraId="417C2048" w14:textId="72CB44D5" w:rsidR="00333F85" w:rsidRPr="00333F85" w:rsidRDefault="00333F85" w:rsidP="00333F85">
      <w:pPr>
        <w:spacing w:line="240" w:lineRule="auto"/>
        <w:rPr>
          <w:lang w:eastAsia="en-US"/>
        </w:rPr>
      </w:pPr>
      <w:r>
        <w:br w:type="page"/>
      </w:r>
    </w:p>
    <w:p w14:paraId="3405997B" w14:textId="77777777" w:rsidR="00AB120C" w:rsidRPr="0058558F" w:rsidRDefault="00AB120C" w:rsidP="0058558F"/>
    <w:p w14:paraId="49D9BC25" w14:textId="6A4DD5B6" w:rsidR="00895CED" w:rsidRPr="00A31973" w:rsidRDefault="00895CED" w:rsidP="001A1846">
      <w:pPr>
        <w:pStyle w:val="Kop2"/>
      </w:pPr>
      <w:bookmarkStart w:id="120" w:name="_Toc93650086"/>
      <w:bookmarkStart w:id="121" w:name="_Toc118706227"/>
      <w:r w:rsidRPr="00A31973">
        <w:t>Het vormen van een combinatie</w:t>
      </w:r>
      <w:bookmarkEnd w:id="119"/>
      <w:bookmarkEnd w:id="120"/>
      <w:bookmarkEnd w:id="121"/>
    </w:p>
    <w:p w14:paraId="523024A5" w14:textId="2301E06F" w:rsidR="009C0C55" w:rsidRPr="001C6263" w:rsidRDefault="00E61E1C" w:rsidP="009C0C55">
      <w:pPr>
        <w:rPr>
          <w:rFonts w:ascii="Arial" w:hAnsi="Arial"/>
          <w:color w:val="auto"/>
          <w:sz w:val="20"/>
        </w:rPr>
      </w:pPr>
      <w:r>
        <w:t xml:space="preserve">Zowel een zelfstandige Onderneming als een </w:t>
      </w:r>
      <w:r w:rsidR="009B69E0">
        <w:t>c</w:t>
      </w:r>
      <w:r>
        <w:t xml:space="preserve">ombinatie van Ondernemingen kan een Inschrijving doen. </w:t>
      </w:r>
      <w:r w:rsidR="009C0C55" w:rsidRPr="009C0C55">
        <w:rPr>
          <w:rFonts w:cs="Arial"/>
        </w:rPr>
        <w:t>Indien Inschrijver als Combinatie wil inschrijven</w:t>
      </w:r>
      <w:r w:rsidR="001C6263">
        <w:rPr>
          <w:rFonts w:cs="Arial"/>
        </w:rPr>
        <w:t xml:space="preserve"> gelden de volgende voorwaarden:</w:t>
      </w:r>
    </w:p>
    <w:p w14:paraId="30417578" w14:textId="77777777" w:rsidR="001C6263" w:rsidRPr="009C0C55" w:rsidRDefault="001C6263" w:rsidP="009C0C55">
      <w:pPr>
        <w:rPr>
          <w:rFonts w:cs="Arial"/>
        </w:rPr>
      </w:pPr>
    </w:p>
    <w:p w14:paraId="1BFABD10" w14:textId="5EBECA61" w:rsidR="009C0C55" w:rsidRPr="00322216" w:rsidRDefault="009C0C55" w:rsidP="00966938">
      <w:pPr>
        <w:pStyle w:val="Lijstalinea"/>
        <w:numPr>
          <w:ilvl w:val="0"/>
          <w:numId w:val="22"/>
        </w:numPr>
        <w:rPr>
          <w:rFonts w:cs="Arial"/>
        </w:rPr>
      </w:pPr>
      <w:r w:rsidRPr="00322216">
        <w:rPr>
          <w:rFonts w:cs="Arial"/>
        </w:rPr>
        <w:t>Indien als Combinatie wordt ingeschreven, wordt dit in Deel I van het UEA vermeld</w:t>
      </w:r>
      <w:r w:rsidR="00322216">
        <w:rPr>
          <w:rFonts w:cs="Arial"/>
        </w:rPr>
        <w:t>.</w:t>
      </w:r>
      <w:r w:rsidRPr="00322216">
        <w:rPr>
          <w:rFonts w:cs="Arial"/>
        </w:rPr>
        <w:t xml:space="preserve"> </w:t>
      </w:r>
    </w:p>
    <w:p w14:paraId="7D33D099" w14:textId="3190E463" w:rsidR="009C0C55" w:rsidRPr="00322216" w:rsidRDefault="009C0C55" w:rsidP="00966938">
      <w:pPr>
        <w:pStyle w:val="Lijstalinea"/>
        <w:numPr>
          <w:ilvl w:val="0"/>
          <w:numId w:val="22"/>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6948CC7B" w14:textId="77181F79" w:rsidR="009C0C55" w:rsidRPr="00322216" w:rsidRDefault="009C0C55" w:rsidP="00966938">
      <w:pPr>
        <w:pStyle w:val="Lijstalinea"/>
        <w:numPr>
          <w:ilvl w:val="0"/>
          <w:numId w:val="22"/>
        </w:numPr>
        <w:rPr>
          <w:rFonts w:cs="Arial"/>
        </w:rPr>
      </w:pPr>
      <w:r w:rsidRPr="00322216">
        <w:rPr>
          <w:rFonts w:cs="Arial"/>
        </w:rPr>
        <w:t>Indien aan een Combinatie gegund wordt is de uitvoering van de Opdracht aan de volgende</w:t>
      </w:r>
      <w:r w:rsidR="00322216">
        <w:rPr>
          <w:rFonts w:cs="Arial"/>
        </w:rPr>
        <w:t xml:space="preserve"> </w:t>
      </w:r>
      <w:r w:rsidRPr="00322216">
        <w:rPr>
          <w:rFonts w:cs="Arial"/>
        </w:rPr>
        <w:t xml:space="preserve">aanvullende eisen onderhevig: </w:t>
      </w:r>
    </w:p>
    <w:p w14:paraId="28D966D9" w14:textId="3FDD30E2" w:rsidR="009C0C55" w:rsidRPr="00322216" w:rsidRDefault="0007151F" w:rsidP="00966938">
      <w:pPr>
        <w:pStyle w:val="Lijstalinea"/>
        <w:numPr>
          <w:ilvl w:val="1"/>
          <w:numId w:val="22"/>
        </w:numPr>
        <w:rPr>
          <w:rFonts w:cs="Arial"/>
        </w:rPr>
      </w:pPr>
      <w:r>
        <w:rPr>
          <w:rFonts w:cs="Arial"/>
        </w:rPr>
        <w:t>b</w:t>
      </w:r>
      <w:r w:rsidR="009C0C55" w:rsidRPr="00322216">
        <w:rPr>
          <w:rFonts w:cs="Arial"/>
        </w:rPr>
        <w:t>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74B5658" w14:textId="241C012F" w:rsidR="009C0C55" w:rsidRPr="00DD2243" w:rsidRDefault="009C0C55" w:rsidP="00966938">
      <w:pPr>
        <w:pStyle w:val="Lijstalinea"/>
        <w:numPr>
          <w:ilvl w:val="0"/>
          <w:numId w:val="22"/>
        </w:numPr>
        <w:rPr>
          <w:rFonts w:cs="Arial"/>
        </w:rPr>
      </w:pPr>
      <w:r w:rsidRPr="00322216">
        <w:rPr>
          <w:rFonts w:cs="Arial"/>
        </w:rPr>
        <w:t xml:space="preserve">Alle deelnemers aanvaarden zowel gezamenlijke als hoofdelijke aansprakelijkheid voor zowel de Inschrijving als voor de nakoming en </w:t>
      </w:r>
      <w:r w:rsidRPr="00DD2243">
        <w:rPr>
          <w:rFonts w:cs="Arial"/>
        </w:rPr>
        <w:t>uitvoering van alle uit de Overeenkomst voortvloeiende verplichtingen.</w:t>
      </w:r>
    </w:p>
    <w:p w14:paraId="603C3AB2" w14:textId="51D773C5" w:rsidR="009C0C55" w:rsidRPr="00DD2243" w:rsidRDefault="009C0C55" w:rsidP="00966938">
      <w:pPr>
        <w:pStyle w:val="Lijstalinea"/>
        <w:numPr>
          <w:ilvl w:val="0"/>
          <w:numId w:val="22"/>
        </w:numPr>
        <w:rPr>
          <w:rFonts w:cs="Arial"/>
        </w:rPr>
      </w:pPr>
      <w:r w:rsidRPr="00DD2243">
        <w:rPr>
          <w:rFonts w:cs="Arial"/>
        </w:rPr>
        <w:t>Indien op één van de deelnemers een uitsluitingsgrond van toepassing is, volgt uitsluiting van alle deelnemers en is het niet toegestaan een andere Combinatie aan te gaan.</w:t>
      </w:r>
    </w:p>
    <w:p w14:paraId="77B5F714" w14:textId="173363FA" w:rsidR="00895CED" w:rsidRPr="00322216" w:rsidRDefault="009C0C55" w:rsidP="00966938">
      <w:pPr>
        <w:pStyle w:val="Lijstalinea"/>
        <w:numPr>
          <w:ilvl w:val="0"/>
          <w:numId w:val="22"/>
        </w:numPr>
        <w:rPr>
          <w:rFonts w:cs="Arial"/>
        </w:rPr>
      </w:pPr>
      <w:r w:rsidRPr="00DD2243">
        <w:rPr>
          <w:rFonts w:cs="Arial"/>
        </w:rPr>
        <w:t>Indien de Combinatie wordt ontbonden dient de Opdrachtnemer dit onverwijld aan de Opdrachtgever te melden. Partijen gaan vervolgens in gesprek of de Overeenkomst kan</w:t>
      </w:r>
      <w:r w:rsidRPr="00322216">
        <w:rPr>
          <w:rFonts w:cs="Arial"/>
        </w:rPr>
        <w:t xml:space="preserve"> worden voortgezet. De continuïteit en kwaliteit van de dienstverlening is hierbij uitgangspunt.</w:t>
      </w:r>
    </w:p>
    <w:p w14:paraId="698C39E3" w14:textId="77777777" w:rsidR="009C0C55" w:rsidRPr="00A31973" w:rsidRDefault="009C0C55" w:rsidP="009C0C55">
      <w:pPr>
        <w:rPr>
          <w:rFonts w:cs="Arial"/>
        </w:rPr>
      </w:pPr>
    </w:p>
    <w:p w14:paraId="1AD4A86A" w14:textId="77777777" w:rsidR="00895CED" w:rsidRPr="00A31973" w:rsidRDefault="00895CED" w:rsidP="001A1846">
      <w:pPr>
        <w:pStyle w:val="Kop2"/>
      </w:pPr>
      <w:bookmarkStart w:id="122" w:name="_Toc287878156"/>
      <w:bookmarkStart w:id="123" w:name="_Toc93650087"/>
      <w:bookmarkStart w:id="124" w:name="_Toc118706228"/>
      <w:r w:rsidRPr="00A31973">
        <w:t>Geheimhouding</w:t>
      </w:r>
      <w:bookmarkEnd w:id="122"/>
      <w:bookmarkEnd w:id="123"/>
      <w:bookmarkEnd w:id="124"/>
    </w:p>
    <w:p w14:paraId="6B4D9E95" w14:textId="0D56ACFF" w:rsidR="00895CED" w:rsidRPr="00CD3164" w:rsidRDefault="00895CED" w:rsidP="001A1846">
      <w:r w:rsidRPr="00CD3164">
        <w:rPr>
          <w:kern w:val="1"/>
        </w:rPr>
        <w:t>Van</w:t>
      </w:r>
      <w:r w:rsidR="007561E3" w:rsidRPr="00CD3164">
        <w:t xml:space="preserve"> </w:t>
      </w:r>
      <w:r w:rsidR="000611F4">
        <w:t>Inschrijver</w:t>
      </w:r>
      <w:r w:rsidR="000611F4" w:rsidRPr="00CD3164">
        <w:t xml:space="preserve"> </w:t>
      </w:r>
      <w:r w:rsidRPr="00CD3164">
        <w:t xml:space="preserve">wordt verwacht dat hij strikte vertrouwelijkheid in acht neemt ten aanzien van de inhoud van </w:t>
      </w:r>
      <w:r w:rsidR="00FE5913">
        <w:t>dit Beschrijvend document</w:t>
      </w:r>
      <w:r w:rsidRPr="00CD3164">
        <w:t xml:space="preserve">. Anderzijds zal </w:t>
      </w:r>
      <w:r w:rsidR="000611F4">
        <w:t>Aanbestedende dienst</w:t>
      </w:r>
      <w:r w:rsidR="000611F4" w:rsidRPr="00CD3164">
        <w:t xml:space="preserve"> </w:t>
      </w:r>
      <w:r w:rsidRPr="00CD3164">
        <w:t xml:space="preserve">de inhoud van de </w:t>
      </w:r>
      <w:r w:rsidR="00554C54" w:rsidRPr="00CD3164">
        <w:t>Offerte</w:t>
      </w:r>
      <w:r w:rsidRPr="00CD3164">
        <w:t>s evenzeer strikt vertrouwelijk behandelen.</w:t>
      </w:r>
    </w:p>
    <w:p w14:paraId="1BC99D30" w14:textId="77777777" w:rsidR="00895CED" w:rsidRPr="00CD3164" w:rsidRDefault="00895CED" w:rsidP="001A1846"/>
    <w:p w14:paraId="209FF303" w14:textId="5369967D" w:rsidR="00895CED" w:rsidRPr="00CD3164" w:rsidRDefault="00085B02" w:rsidP="001A1846">
      <w:pPr>
        <w:rPr>
          <w:spacing w:val="-2"/>
          <w:kern w:val="2"/>
        </w:rPr>
      </w:pPr>
      <w:r>
        <w:t>Inschrijver</w:t>
      </w:r>
      <w:r w:rsidRPr="00CD3164">
        <w:t xml:space="preserve"> </w:t>
      </w:r>
      <w:r w:rsidR="00895CED" w:rsidRPr="00CD3164">
        <w:t xml:space="preserve">zal bovendien strikte vertrouwelijkheid in acht nemen ter zake van alle vertrouwelijke informatie die </w:t>
      </w:r>
      <w:r>
        <w:t>Aanbestedende  dienst</w:t>
      </w:r>
      <w:r w:rsidRPr="00CD3164">
        <w:t xml:space="preserve"> </w:t>
      </w:r>
      <w:r w:rsidR="001F6E21" w:rsidRPr="00CD3164">
        <w:t>beschikbaar stelt</w:t>
      </w:r>
      <w:r w:rsidR="00895CED" w:rsidRPr="00CD3164">
        <w:t xml:space="preserve">. De informatie die hem ter beschikking staat, zal hij niet aan derden ter beschikking stellen en aan zijn personeel slechts bekend maken voor zover dit nodig is voor het </w:t>
      </w:r>
      <w:r>
        <w:t>doen van een Inschrijving</w:t>
      </w:r>
      <w:r w:rsidR="00895CED" w:rsidRPr="00CD3164">
        <w:t>.</w:t>
      </w:r>
    </w:p>
    <w:p w14:paraId="333A72E3" w14:textId="77777777" w:rsidR="00895CED" w:rsidRPr="00CD3164" w:rsidRDefault="00895CED" w:rsidP="001A1846">
      <w:pPr>
        <w:rPr>
          <w:spacing w:val="-2"/>
          <w:kern w:val="2"/>
        </w:rPr>
      </w:pPr>
    </w:p>
    <w:p w14:paraId="64563C2A" w14:textId="56D5489E" w:rsidR="00895CED" w:rsidRPr="00CD3164" w:rsidRDefault="00895CED" w:rsidP="001A1846">
      <w:pPr>
        <w:rPr>
          <w:kern w:val="1"/>
        </w:rPr>
      </w:pPr>
      <w:r w:rsidRPr="00CD3164">
        <w:rPr>
          <w:spacing w:val="-2"/>
          <w:kern w:val="2"/>
        </w:rPr>
        <w:t xml:space="preserve">De </w:t>
      </w:r>
      <w:r w:rsidR="00A7640A">
        <w:t>Aanbestedende dienst</w:t>
      </w:r>
      <w:r w:rsidR="00A7640A" w:rsidRPr="00CD3164">
        <w:rPr>
          <w:kern w:val="1"/>
        </w:rPr>
        <w:t xml:space="preserve"> </w:t>
      </w:r>
      <w:r w:rsidRPr="00CD3164">
        <w:rPr>
          <w:kern w:val="1"/>
        </w:rPr>
        <w:t>is niet verplicht interne (</w:t>
      </w:r>
      <w:r w:rsidR="00554C54" w:rsidRPr="00CD3164">
        <w:rPr>
          <w:kern w:val="1"/>
        </w:rPr>
        <w:t>Offerte</w:t>
      </w:r>
      <w:r w:rsidRPr="00CD3164">
        <w:rPr>
          <w:kern w:val="1"/>
        </w:rPr>
        <w:t xml:space="preserve">)documenten, zoals resultaten van evaluaties, adviezen aangaande gunning aan </w:t>
      </w:r>
      <w:r w:rsidR="00CB543C">
        <w:rPr>
          <w:kern w:val="1"/>
        </w:rPr>
        <w:t>Inschrijvers</w:t>
      </w:r>
      <w:r w:rsidR="00A7640A" w:rsidRPr="00CD3164">
        <w:rPr>
          <w:kern w:val="1"/>
        </w:rPr>
        <w:t xml:space="preserve"> </w:t>
      </w:r>
      <w:r w:rsidRPr="00CD3164">
        <w:rPr>
          <w:kern w:val="1"/>
        </w:rPr>
        <w:t>bekend te maken.</w:t>
      </w:r>
    </w:p>
    <w:p w14:paraId="5B4EFEF5" w14:textId="77777777" w:rsidR="00895CED" w:rsidRPr="00CD3164" w:rsidRDefault="00895CED" w:rsidP="001A1846">
      <w:pPr>
        <w:rPr>
          <w:kern w:val="1"/>
        </w:rPr>
      </w:pPr>
    </w:p>
    <w:p w14:paraId="2DE3BA69" w14:textId="23540EBE" w:rsidR="00862B79" w:rsidRDefault="00895CED" w:rsidP="001A1846">
      <w:r w:rsidRPr="00CD3164">
        <w:rPr>
          <w:kern w:val="1"/>
        </w:rPr>
        <w:t xml:space="preserve">Door </w:t>
      </w:r>
      <w:r w:rsidR="007561E3" w:rsidRPr="00CD3164">
        <w:rPr>
          <w:kern w:val="1"/>
        </w:rPr>
        <w:t>een</w:t>
      </w:r>
      <w:r w:rsidR="001A12BF">
        <w:rPr>
          <w:kern w:val="1"/>
        </w:rPr>
        <w:t xml:space="preserve"> </w:t>
      </w:r>
      <w:r w:rsidR="00A7640A">
        <w:rPr>
          <w:kern w:val="1"/>
        </w:rPr>
        <w:t>Inschrijving</w:t>
      </w:r>
      <w:r w:rsidR="00A7640A" w:rsidRPr="00CD3164">
        <w:rPr>
          <w:kern w:val="1"/>
        </w:rPr>
        <w:t xml:space="preserve"> </w:t>
      </w:r>
      <w:r w:rsidR="007561E3" w:rsidRPr="00CD3164">
        <w:rPr>
          <w:kern w:val="1"/>
        </w:rPr>
        <w:t>in te dienen</w:t>
      </w:r>
      <w:r w:rsidRPr="00CD3164">
        <w:rPr>
          <w:kern w:val="1"/>
        </w:rPr>
        <w:t xml:space="preserve"> gaat de </w:t>
      </w:r>
      <w:r w:rsidR="006B6CBF">
        <w:rPr>
          <w:kern w:val="1"/>
        </w:rPr>
        <w:t>Inschrijver</w:t>
      </w:r>
      <w:r w:rsidR="006B6CBF" w:rsidRPr="00CD3164">
        <w:rPr>
          <w:kern w:val="1"/>
        </w:rPr>
        <w:t xml:space="preserve"> </w:t>
      </w:r>
      <w:r w:rsidRPr="00CD3164">
        <w:rPr>
          <w:kern w:val="1"/>
        </w:rPr>
        <w:t>akkoord met bekend- dan wel openbaarmaking van (onderdelen</w:t>
      </w:r>
      <w:r w:rsidR="0003352E" w:rsidRPr="00CD3164">
        <w:rPr>
          <w:kern w:val="1"/>
        </w:rPr>
        <w:t xml:space="preserve">) </w:t>
      </w:r>
      <w:r w:rsidRPr="00CD3164">
        <w:rPr>
          <w:kern w:val="1"/>
        </w:rPr>
        <w:t>van</w:t>
      </w:r>
      <w:r w:rsidR="0003352E" w:rsidRPr="00CD3164">
        <w:rPr>
          <w:kern w:val="1"/>
        </w:rPr>
        <w:t xml:space="preserve"> de</w:t>
      </w:r>
      <w:r w:rsidRPr="00CD3164">
        <w:rPr>
          <w:kern w:val="1"/>
        </w:rPr>
        <w:t xml:space="preserve"> </w:t>
      </w:r>
      <w:r w:rsidR="006B6CBF">
        <w:rPr>
          <w:kern w:val="1"/>
        </w:rPr>
        <w:t>Inschrijving</w:t>
      </w:r>
      <w:r w:rsidR="006B6CBF" w:rsidRPr="00CD3164">
        <w:rPr>
          <w:kern w:val="1"/>
        </w:rPr>
        <w:t xml:space="preserve"> </w:t>
      </w:r>
      <w:r w:rsidRPr="00CD3164">
        <w:rPr>
          <w:kern w:val="1"/>
        </w:rPr>
        <w:t xml:space="preserve">indien een rechter in een gerechtelijke procedure de </w:t>
      </w:r>
      <w:r w:rsidR="006B6CBF">
        <w:rPr>
          <w:kern w:val="1"/>
        </w:rPr>
        <w:t>Aanbestedende dienst/</w:t>
      </w:r>
      <w:r w:rsidR="00DE6ACA" w:rsidRPr="00CD3164">
        <w:rPr>
          <w:kern w:val="1"/>
        </w:rPr>
        <w:t>Opdracht</w:t>
      </w:r>
      <w:r w:rsidRPr="00CD3164">
        <w:rPr>
          <w:kern w:val="1"/>
        </w:rPr>
        <w:t>gever hiertoe verplicht.</w:t>
      </w:r>
      <w:r w:rsidR="00862B79" w:rsidRPr="00862B79">
        <w:t xml:space="preserve"> </w:t>
      </w:r>
    </w:p>
    <w:p w14:paraId="0097E5D5" w14:textId="4A941483" w:rsidR="00895CED" w:rsidRPr="00CD3164" w:rsidRDefault="00862B79" w:rsidP="001A1846">
      <w:pPr>
        <w:rPr>
          <w:kern w:val="1"/>
        </w:rPr>
      </w:pPr>
      <w:r w:rsidRPr="00862B79">
        <w:rPr>
          <w:kern w:val="1"/>
        </w:rPr>
        <w:t>Aanbestedende dienst wijst er op dat ter onderbouwing van de Gunningsbeslissing wel enige informatie, waaronder bijvoorbeeld ten aanzien van de (totaal)prijs, uit de Inschrijvingen bekend zal worden gemaakt.</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25" w:name="_Toc287878157"/>
      <w:bookmarkStart w:id="126" w:name="_Toc93650088"/>
      <w:bookmarkStart w:id="127" w:name="_Toc118706229"/>
      <w:r w:rsidRPr="00A31973">
        <w:t xml:space="preserve">Geldigheidsduur </w:t>
      </w:r>
      <w:bookmarkEnd w:id="125"/>
      <w:r w:rsidR="00862B79">
        <w:t>Inschrijving</w:t>
      </w:r>
      <w:bookmarkEnd w:id="126"/>
      <w:bookmarkEnd w:id="127"/>
    </w:p>
    <w:p w14:paraId="40A3E1D6" w14:textId="05CD2439" w:rsidR="00895CED" w:rsidRPr="00CD3164" w:rsidRDefault="00895CED" w:rsidP="001A1846">
      <w:r w:rsidRPr="00CD3164">
        <w:t xml:space="preserve">De </w:t>
      </w:r>
      <w:r w:rsidR="0030475A">
        <w:t>Inschrijving</w:t>
      </w:r>
      <w:r w:rsidR="0030475A" w:rsidRPr="00CD3164">
        <w:t xml:space="preserve"> </w:t>
      </w:r>
      <w:r w:rsidRPr="00CD3164">
        <w:t xml:space="preserve">dient een minimale geldigheidsduur te </w:t>
      </w:r>
      <w:r w:rsidRPr="00DD2243">
        <w:t>hebben</w:t>
      </w:r>
      <w:r w:rsidR="0025657B" w:rsidRPr="00DD2243">
        <w:t xml:space="preserve"> van </w:t>
      </w:r>
      <w:r w:rsidR="003553A2" w:rsidRPr="00DD2243">
        <w:rPr>
          <w:kern w:val="1"/>
        </w:rPr>
        <w:t>90</w:t>
      </w:r>
      <w:r w:rsidR="008D16D6" w:rsidRPr="00DD2243">
        <w:rPr>
          <w:kern w:val="1"/>
        </w:rPr>
        <w:t xml:space="preserve"> </w:t>
      </w:r>
      <w:r w:rsidR="0025657B" w:rsidRPr="00DD2243">
        <w:rPr>
          <w:kern w:val="1"/>
        </w:rPr>
        <w:t>dagen</w:t>
      </w:r>
      <w:r w:rsidRPr="00DD2243">
        <w:t xml:space="preserve"> na sluitingsdatum</w:t>
      </w:r>
      <w:r w:rsidRPr="00CD3164">
        <w:t xml:space="preserve">.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als deze ter</w:t>
      </w:r>
      <w:r w:rsidR="00643A1F" w:rsidRPr="00DD2243">
        <w:t>mijn van 90 dagen</w:t>
      </w:r>
      <w:r w:rsidR="00643A1F" w:rsidRPr="005F34E0">
        <w:t xml:space="preserve">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28" w:name="_Ref200875091"/>
      <w:bookmarkStart w:id="129"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30" w:name="_Toc262561192"/>
      <w:bookmarkStart w:id="131" w:name="_Toc287878158"/>
      <w:bookmarkStart w:id="132" w:name="_Toc93650089"/>
      <w:bookmarkStart w:id="133" w:name="_Toc118706230"/>
      <w:r w:rsidRPr="00A31973">
        <w:t>Geschillen</w:t>
      </w:r>
      <w:bookmarkEnd w:id="130"/>
      <w:bookmarkEnd w:id="131"/>
      <w:bookmarkEnd w:id="132"/>
      <w:bookmarkEnd w:id="133"/>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60114533" w14:textId="77777777" w:rsidR="00895CED" w:rsidRPr="00A31973" w:rsidRDefault="00895CED" w:rsidP="00590ADE">
      <w:pPr>
        <w:pStyle w:val="gemeentewageningen"/>
      </w:pPr>
    </w:p>
    <w:p w14:paraId="1198A699" w14:textId="77777777" w:rsidR="00895CED" w:rsidRPr="00A31973" w:rsidRDefault="00895CED" w:rsidP="001A1846">
      <w:pPr>
        <w:pStyle w:val="Kop1"/>
        <w:rPr>
          <w:kern w:val="1"/>
        </w:rPr>
      </w:pPr>
      <w:r w:rsidRPr="00A31973">
        <w:br w:type="page"/>
      </w:r>
      <w:bookmarkStart w:id="134" w:name="_Ref285619450"/>
      <w:bookmarkStart w:id="135" w:name="_Toc287878159"/>
      <w:bookmarkStart w:id="136" w:name="_Toc93650090"/>
      <w:bookmarkStart w:id="137" w:name="_Toc118706231"/>
      <w:r w:rsidRPr="00A31973">
        <w:t xml:space="preserve">Beoordeling van de </w:t>
      </w:r>
      <w:r w:rsidR="00554C54" w:rsidRPr="00A31973">
        <w:t>Offerte</w:t>
      </w:r>
      <w:r w:rsidRPr="00A31973">
        <w:t>s</w:t>
      </w:r>
      <w:bookmarkEnd w:id="112"/>
      <w:bookmarkEnd w:id="113"/>
      <w:bookmarkEnd w:id="128"/>
      <w:bookmarkEnd w:id="129"/>
      <w:bookmarkEnd w:id="134"/>
      <w:bookmarkEnd w:id="135"/>
      <w:bookmarkEnd w:id="136"/>
      <w:bookmarkEnd w:id="137"/>
    </w:p>
    <w:p w14:paraId="283BF2BB" w14:textId="77777777" w:rsidR="00CF0F8D" w:rsidRPr="00A31973" w:rsidRDefault="00CF0F8D" w:rsidP="001A1846">
      <w:pPr>
        <w:pStyle w:val="Kop2"/>
      </w:pPr>
      <w:bookmarkStart w:id="138" w:name="_Toc93650091"/>
      <w:bookmarkStart w:id="139" w:name="_Toc118706232"/>
      <w:r w:rsidRPr="00A31973">
        <w:t>Methodiek</w:t>
      </w:r>
      <w:bookmarkEnd w:id="138"/>
      <w:bookmarkEnd w:id="139"/>
    </w:p>
    <w:p w14:paraId="1EDBBDC9" w14:textId="357475D9" w:rsidR="00590EDE" w:rsidRPr="00CD3164" w:rsidRDefault="006E1A5B" w:rsidP="001A1846">
      <w:bookmarkStart w:id="140"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CD3164" w:rsidRDefault="00590EDE" w:rsidP="001A1846">
      <w:pPr>
        <w:rPr>
          <w:u w:val="single"/>
        </w:rPr>
      </w:pPr>
      <w:r w:rsidRPr="00CD3164">
        <w:rPr>
          <w:u w:val="single"/>
        </w:rPr>
        <w:t>Stap 3: beoordeling van het Programma van Eisen</w:t>
      </w:r>
    </w:p>
    <w:p w14:paraId="4384122C" w14:textId="05CCBC53" w:rsidR="00590EDE" w:rsidRPr="00CD3164" w:rsidRDefault="00590EDE" w:rsidP="001A1846">
      <w:r w:rsidRPr="00CD3164">
        <w:t xml:space="preserve">In deze fase wordt aan de hand van het Programma van Eisen beoordeeld of de </w:t>
      </w:r>
      <w:r w:rsidR="00F67B99">
        <w:t>Inschrijver</w:t>
      </w:r>
      <w:r w:rsidRPr="00CD3164">
        <w:t xml:space="preserve"> onvoorwaardelijk aan alle eisen voldoet. Een </w:t>
      </w:r>
      <w:r w:rsidR="00F67B99">
        <w:t>Inschrijver</w:t>
      </w:r>
      <w:r w:rsidRPr="00CD3164">
        <w:t xml:space="preserve"> die niet (onvoorwaardelijk) aan alle gestelde eisen voldoet, wordt uitgesloten.</w:t>
      </w:r>
    </w:p>
    <w:p w14:paraId="3CB9F53B" w14:textId="77777777" w:rsidR="00590EDE" w:rsidRPr="00CD3164" w:rsidRDefault="00590EDE" w:rsidP="001A1846"/>
    <w:p w14:paraId="4501AAB4" w14:textId="77777777" w:rsidR="00590EDE" w:rsidRPr="00CD3164" w:rsidRDefault="00590EDE" w:rsidP="001A1846">
      <w:pPr>
        <w:rPr>
          <w:u w:val="single"/>
        </w:rPr>
      </w:pPr>
      <w:r w:rsidRPr="00CD3164">
        <w:rPr>
          <w:u w:val="single"/>
        </w:rPr>
        <w:t>Stap 4: beoordeling van de Gunningscriteria</w:t>
      </w:r>
    </w:p>
    <w:p w14:paraId="6BFEA629" w14:textId="260FF028" w:rsidR="00CF0F8D" w:rsidRPr="007D26C7" w:rsidRDefault="00590EDE" w:rsidP="001A1846">
      <w:r w:rsidRPr="007D26C7">
        <w:t xml:space="preserve">Vervolgens worden de antwoorden op de kwalitatieve Gunningscriteria van de verschillende </w:t>
      </w:r>
      <w:r w:rsidR="00F67B99">
        <w:t>Inschrijver</w:t>
      </w:r>
      <w:r w:rsidRPr="007D26C7">
        <w:t>s ten opzichte van elkaar beoordeeld.</w:t>
      </w:r>
    </w:p>
    <w:p w14:paraId="23396CE1" w14:textId="77777777" w:rsidR="00CF0F8D" w:rsidRPr="00CD3164" w:rsidRDefault="00CF0F8D" w:rsidP="00590ADE">
      <w:pPr>
        <w:pStyle w:val="gemeentewageningen"/>
        <w:rPr>
          <w:sz w:val="18"/>
          <w:szCs w:val="18"/>
        </w:rPr>
      </w:pPr>
    </w:p>
    <w:p w14:paraId="6D12C27C" w14:textId="77777777" w:rsidR="00895CED" w:rsidRPr="00A31973" w:rsidRDefault="00895CED" w:rsidP="001A1846">
      <w:pPr>
        <w:pStyle w:val="Kop2"/>
      </w:pPr>
      <w:bookmarkStart w:id="141" w:name="_Toc93650092"/>
      <w:bookmarkStart w:id="142" w:name="_Toc118706233"/>
      <w:r w:rsidRPr="00A31973">
        <w:t>Uitsluiting</w:t>
      </w:r>
      <w:bookmarkEnd w:id="140"/>
      <w:bookmarkEnd w:id="141"/>
      <w:bookmarkEnd w:id="142"/>
    </w:p>
    <w:p w14:paraId="516C2E68" w14:textId="204BD839" w:rsidR="00996188" w:rsidRDefault="00E419EA" w:rsidP="00996188">
      <w:r>
        <w:t>Inschrijvers</w:t>
      </w:r>
      <w:r w:rsidR="00253031" w:rsidRPr="00CD3164">
        <w:t xml:space="preserve">, die niet voldoen aan alle gestelde eisen (genoemd in stap 1 </w:t>
      </w:r>
      <w:r w:rsidR="00D85DF5">
        <w:t>en 2</w:t>
      </w:r>
      <w:r w:rsidR="00253031" w:rsidRPr="00CD3164">
        <w:t xml:space="preserve">), </w:t>
      </w:r>
      <w:r w:rsidR="006C53A3" w:rsidRPr="00CD3164">
        <w:t xml:space="preserve">kunnen </w:t>
      </w:r>
      <w:r w:rsidR="00253031" w:rsidRPr="00CD3164">
        <w:t xml:space="preserve">worden uitgesloten voor de verdere beoordeling van de </w:t>
      </w:r>
      <w:r w:rsidR="00250903">
        <w:t>Inschrijving</w:t>
      </w:r>
      <w:r w:rsidR="00250903" w:rsidRPr="00CD3164">
        <w:t xml:space="preserve"> </w:t>
      </w:r>
      <w:r w:rsidR="00253031" w:rsidRPr="00CD3164">
        <w:t>op de Gunningscriteria.</w:t>
      </w:r>
      <w:r w:rsidR="00996188" w:rsidRPr="00996188">
        <w:t xml:space="preserve"> </w:t>
      </w:r>
      <w:r w:rsidR="00996188">
        <w:t xml:space="preserve">Aanbestedende dienst gaat in ieder geval over tot uitsluiting indien de gelijkheid van de Inschrijvers in het gedrang komt of de verstrekte informatie in werkelijkheid leidt tot een nieuwe Inschrijving.    </w:t>
      </w:r>
    </w:p>
    <w:p w14:paraId="3E3D2A1E" w14:textId="77777777" w:rsidR="00996188" w:rsidRDefault="00996188" w:rsidP="00996188"/>
    <w:p w14:paraId="03BC0B95" w14:textId="7BE91A0B"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43" w:name="_Toc118706234"/>
      <w:r>
        <w:t>Uniform Europees Aanbestedingsdocument (UEA)</w:t>
      </w:r>
      <w:bookmarkEnd w:id="143"/>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73D24A08" w14:textId="77777777" w:rsidR="001B5022" w:rsidRDefault="001B5022" w:rsidP="001B5022">
      <w:r>
        <w:t xml:space="preserve">LET OP: Het formulier vult meerdere keren automatisch de positieve antwoorden in. Het blijft de verantwoordelijkheid van de Inschrijver om te verifiëren of dit klopt. </w:t>
      </w:r>
    </w:p>
    <w:p w14:paraId="0BFCC387" w14:textId="22DE68CD" w:rsidR="00DC1DCE" w:rsidRDefault="00DC1DCE">
      <w:pPr>
        <w:spacing w:line="240" w:lineRule="auto"/>
      </w:pPr>
      <w:r>
        <w:br w:type="page"/>
      </w:r>
    </w:p>
    <w:p w14:paraId="49674EC6" w14:textId="77777777" w:rsidR="001B5022" w:rsidRPr="00CD3164" w:rsidRDefault="001B5022" w:rsidP="00996188"/>
    <w:p w14:paraId="60150268" w14:textId="2477BE84" w:rsidR="002F146F" w:rsidRPr="00CD3164" w:rsidRDefault="00D635E1" w:rsidP="00D635E1">
      <w:pPr>
        <w:pStyle w:val="Kop3"/>
      </w:pPr>
      <w:bookmarkStart w:id="144" w:name="_Toc118706235"/>
      <w:r>
        <w:t>Uitsluitingsgronden</w:t>
      </w:r>
      <w:bookmarkEnd w:id="144"/>
    </w:p>
    <w:p w14:paraId="311BFCB8" w14:textId="32428CAD" w:rsidR="00312082" w:rsidRDefault="006C53A3" w:rsidP="001A1846">
      <w:bookmarkStart w:id="145" w:name="_Toc26266799"/>
      <w:bookmarkStart w:id="146" w:name="_Toc32975947"/>
      <w:bookmarkStart w:id="147" w:name="_Toc32976387"/>
      <w:bookmarkStart w:id="148" w:name="_Toc32976834"/>
      <w:bookmarkStart w:id="149" w:name="_Toc130266763"/>
      <w:bookmarkStart w:id="150" w:name="_Toc195676434"/>
      <w:bookmarkStart w:id="151" w:name="_Ref223236003"/>
      <w:bookmarkStart w:id="152"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07151F" w:rsidRDefault="006C53A3" w:rsidP="001A1846">
      <w:r w:rsidRPr="0007151F">
        <w:t xml:space="preserve">In onderdeel C zijn de uitsluitingsgronden met betrekking tot insolventie, belangenconflicten en beroepsfouten opgenomen. </w:t>
      </w:r>
      <w:r w:rsidR="00AE3D6B" w:rsidRPr="0007151F">
        <w:t xml:space="preserve">Aanbestedende dienst </w:t>
      </w:r>
      <w:r w:rsidRPr="0007151F">
        <w:t xml:space="preserve">kan aan de winnende </w:t>
      </w:r>
      <w:r w:rsidR="00AE3D6B" w:rsidRPr="0007151F">
        <w:t xml:space="preserve">Inschrijver </w:t>
      </w:r>
      <w:r w:rsidRPr="0007151F">
        <w:t>de volgende bewijsstukken vragen:</w:t>
      </w:r>
    </w:p>
    <w:p w14:paraId="77F3BAC0" w14:textId="77777777" w:rsidR="00F257C4" w:rsidRPr="00F257C4" w:rsidRDefault="00F257C4" w:rsidP="001A184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F257C4"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C44B2A" w:rsidRDefault="006C53A3" w:rsidP="001A1846">
            <w:pPr>
              <w:rPr>
                <w:color w:val="FFFFFF" w:themeColor="background1"/>
              </w:rPr>
            </w:pPr>
            <w:r w:rsidRPr="00C44B2A">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C44B2A" w:rsidRDefault="006C53A3" w:rsidP="001A1846">
            <w:pPr>
              <w:rPr>
                <w:color w:val="FFFFFF" w:themeColor="background1"/>
              </w:rPr>
            </w:pPr>
            <w:r w:rsidRPr="00C44B2A">
              <w:rPr>
                <w:color w:val="FFFFFF" w:themeColor="background1"/>
              </w:rPr>
              <w:t>Bewijsstuk</w:t>
            </w:r>
          </w:p>
        </w:tc>
      </w:tr>
      <w:tr w:rsidR="006C53A3" w:rsidRPr="0007151F"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07151F" w:rsidRDefault="006C53A3" w:rsidP="001A1846">
            <w:r w:rsidRPr="0007151F">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07151F" w:rsidRDefault="006C53A3" w:rsidP="001A1846">
            <w:r w:rsidRPr="0007151F">
              <w:t>Uittreksel handelsregister</w:t>
            </w:r>
            <w:r w:rsidR="00905608" w:rsidRPr="0007151F">
              <w:t xml:space="preserve"> (op het tijdstip van indienen van de Inschrijving niet ouder dan 6 maanden)</w:t>
            </w:r>
          </w:p>
        </w:tc>
      </w:tr>
      <w:tr w:rsidR="006C53A3" w:rsidRPr="0007151F"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07151F" w:rsidRDefault="006C53A3" w:rsidP="001A1846">
            <w:r w:rsidRPr="0007151F">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07151F" w:rsidRDefault="006C53A3" w:rsidP="001A1846">
            <w:r w:rsidRPr="0007151F">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07151F" w:rsidRDefault="006C53A3" w:rsidP="001A1846">
            <w:r w:rsidRPr="0007151F">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07151F">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w:t>
      </w:r>
      <w:r w:rsidRPr="00F6406F">
        <w:t>onderdeel A of C van toepassing</w:t>
      </w:r>
      <w:r w:rsidRPr="00CD3164">
        <w:t xml:space="preserve">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966938">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966938">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966938">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966938">
      <w:pPr>
        <w:pStyle w:val="Lijstalinea"/>
        <w:numPr>
          <w:ilvl w:val="0"/>
          <w:numId w:val="13"/>
        </w:numPr>
      </w:pPr>
      <w:r w:rsidRPr="00CD3164">
        <w:t>Slechts kleine bedragen zijn niet betaald</w:t>
      </w:r>
    </w:p>
    <w:p w14:paraId="447C8ECE" w14:textId="68E5A430" w:rsidR="006C53A3" w:rsidRPr="00CD3164" w:rsidRDefault="00F67B99" w:rsidP="00966938">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37F6B386" w14:textId="77777777" w:rsidR="00772093" w:rsidRDefault="00772093" w:rsidP="00F13C08"/>
    <w:p w14:paraId="106D9D9B" w14:textId="0B22FE78" w:rsidR="00061E38" w:rsidRDefault="00772093" w:rsidP="00772093">
      <w:pPr>
        <w:pStyle w:val="Kop2"/>
      </w:pPr>
      <w:bookmarkStart w:id="153" w:name="_Toc93650093"/>
      <w:bookmarkStart w:id="154" w:name="_Toc118706236"/>
      <w:r>
        <w:t>Geschiktheidseisen</w:t>
      </w:r>
      <w:bookmarkEnd w:id="153"/>
      <w:bookmarkEnd w:id="154"/>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55" w:name="_Toc118706237"/>
      <w:r>
        <w:t>Financiële en economische draagkracht</w:t>
      </w:r>
      <w:bookmarkEnd w:id="155"/>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6F5AF428" w14:textId="03D75075" w:rsidR="009F4EDE" w:rsidRPr="009F4EDE" w:rsidRDefault="00333061" w:rsidP="009F4EDE">
      <w:pPr>
        <w:rPr>
          <w:b/>
          <w:bCs/>
        </w:rPr>
      </w:pPr>
      <w:r>
        <w:rPr>
          <w:b/>
          <w:bCs/>
        </w:rPr>
        <w:t>4</w:t>
      </w:r>
      <w:r w:rsidR="009F4EDE" w:rsidRPr="009F4EDE">
        <w:rPr>
          <w:b/>
          <w:bCs/>
        </w:rPr>
        <w:t>.3.1.1</w:t>
      </w:r>
      <w:r w:rsidR="009F4EDE" w:rsidRPr="009F4EDE">
        <w:rPr>
          <w:b/>
          <w:bCs/>
        </w:rPr>
        <w:tab/>
        <w:t>Aansprakelijkheid</w:t>
      </w:r>
    </w:p>
    <w:p w14:paraId="66D3BC11" w14:textId="5704894B" w:rsidR="0087388C" w:rsidRDefault="009F4EDE" w:rsidP="0087388C">
      <w:r>
        <w:t xml:space="preserve">De Inschrijver dient </w:t>
      </w:r>
      <w:r w:rsidR="00A40F66">
        <w:t xml:space="preserve">gedurende de opdracht </w:t>
      </w:r>
      <w:r>
        <w:t>adequaat verzekerd te zijn voor bedrijfs</w:t>
      </w:r>
      <w:r w:rsidR="003F18BA">
        <w:t>/</w:t>
      </w:r>
      <w:r>
        <w:t>beroepsaansprakelijkheid. De dekking voldoet aan de normen die in de branche gebruikelijk zijn, als bewijsstuk volstaat in beginsel een kopie van de verzekeringspolis.</w:t>
      </w:r>
      <w:r w:rsidR="0087388C">
        <w:t xml:space="preserve"> </w:t>
      </w:r>
    </w:p>
    <w:p w14:paraId="2C268470" w14:textId="77777777" w:rsidR="00FF28EA" w:rsidRDefault="00FF28EA" w:rsidP="0087388C"/>
    <w:p w14:paraId="34008C84" w14:textId="77777777" w:rsidR="0087388C" w:rsidRDefault="0087388C" w:rsidP="0087388C">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141B806B" w14:textId="77777777" w:rsidR="0087388C" w:rsidRDefault="0087388C" w:rsidP="0087388C"/>
    <w:p w14:paraId="505EAA6F" w14:textId="0EEA5588" w:rsidR="0087388C" w:rsidRDefault="0087388C" w:rsidP="0087388C">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5ABD3FA9" w14:textId="77777777" w:rsidR="0087388C" w:rsidRDefault="0087388C" w:rsidP="0087388C"/>
    <w:p w14:paraId="29402058" w14:textId="77777777" w:rsidR="0087388C" w:rsidRDefault="0087388C" w:rsidP="0087388C">
      <w:r>
        <w:t xml:space="preserve">Indien Inschrijver een combinatie is, dienen alle leden van de combinatie bewijs te overleggen. De dekking van de combinatie dient in zijn totaliteit ten minste het hierboven vereiste bedrag per gebeurtenis te bedragen. </w:t>
      </w:r>
    </w:p>
    <w:p w14:paraId="6ABE9417" w14:textId="77777777" w:rsidR="0087388C" w:rsidRDefault="0087388C" w:rsidP="009F4EDE"/>
    <w:p w14:paraId="1F5C6952" w14:textId="585D7112" w:rsidR="009F4EDE" w:rsidRDefault="009F4EDE" w:rsidP="0087388C">
      <w:pPr>
        <w:pStyle w:val="Kop3"/>
      </w:pPr>
      <w:bookmarkStart w:id="156" w:name="_Toc118706238"/>
      <w:r>
        <w:t>Technische bekwaamheid &amp; beroepsbekwaamheid</w:t>
      </w:r>
      <w:bookmarkEnd w:id="156"/>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449B2144" w14:textId="2354F7E0"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.2.1</w:t>
      </w:r>
      <w:r w:rsidR="009F4EDE" w:rsidRPr="0087388C">
        <w:rPr>
          <w:b/>
          <w:bCs/>
        </w:rPr>
        <w:tab/>
        <w:t>Technische bekwaamheid: kerncompetenties</w:t>
      </w:r>
    </w:p>
    <w:p w14:paraId="0E5813E9" w14:textId="77777777" w:rsidR="009F4EDE" w:rsidRDefault="009F4EDE" w:rsidP="009F4EDE">
      <w:r>
        <w:t>Om de technische bekwaamheid en/of beroepsbekwaamheid, overeenkomend met essentiële punten van de Opdracht te toetsen zijn door de Opdrachtgever de volgende kerncompetenties vastgesteld.</w:t>
      </w:r>
    </w:p>
    <w:p w14:paraId="64007BD4" w14:textId="77777777" w:rsidR="009F4EDE" w:rsidRDefault="009F4EDE" w:rsidP="009F4EDE"/>
    <w:p w14:paraId="019B57F9" w14:textId="77777777" w:rsidR="009F4EDE" w:rsidRDefault="009F4EDE" w:rsidP="009F4EDE">
      <w:r>
        <w:t>Gevraagde kerncompetentie(s):</w:t>
      </w:r>
    </w:p>
    <w:p w14:paraId="0D68ABB8" w14:textId="77777777" w:rsidR="00134C28" w:rsidRPr="00EA5358" w:rsidRDefault="00134C28" w:rsidP="00966938">
      <w:pPr>
        <w:numPr>
          <w:ilvl w:val="0"/>
          <w:numId w:val="26"/>
        </w:numPr>
        <w:spacing w:line="240" w:lineRule="auto"/>
      </w:pPr>
      <w:r w:rsidRPr="00EA5358">
        <w:t>Inschrijver heeft aantoonbare ervaring (minimaal 2 jaar) met de uitvoering van salarisadministratie voor minimaal 200 verloningen per maand voor een opdrachtgever waarbij er sprake is van de CAO gemeenten/CAR/UWO.</w:t>
      </w:r>
    </w:p>
    <w:p w14:paraId="03905836" w14:textId="101826E2" w:rsidR="00134C28" w:rsidRPr="00EA5358" w:rsidRDefault="00134C28" w:rsidP="00966938">
      <w:pPr>
        <w:numPr>
          <w:ilvl w:val="0"/>
          <w:numId w:val="26"/>
        </w:numPr>
        <w:spacing w:line="240" w:lineRule="auto"/>
      </w:pPr>
      <w:r w:rsidRPr="00EA5358">
        <w:t xml:space="preserve">Inschrijver heeft aantoonbare ervaring met de implementatie van een e-HRM systeem voor een opdrachtgever met minimaal 200 </w:t>
      </w:r>
      <w:r w:rsidR="00EA5358" w:rsidRPr="00EA5358">
        <w:t>gebruikers</w:t>
      </w:r>
      <w:r w:rsidRPr="00EA5358">
        <w:t xml:space="preserve"> waarbij minimaal de volgende selfservice-modules zijn ingericht/geïmplementeerd: Declareren, Verlof, Mutaties dienstverband en Flexibele arbeidsvoorwaarden/IKB.</w:t>
      </w:r>
    </w:p>
    <w:p w14:paraId="5224DC11" w14:textId="77777777" w:rsidR="003C1F11" w:rsidRDefault="003C1F11" w:rsidP="009F4EDE"/>
    <w:p w14:paraId="032C6E65" w14:textId="3AF3A0B5" w:rsidR="009F4EDE" w:rsidRDefault="009F4EDE" w:rsidP="009F4EDE">
      <w:r>
        <w:t>Inschrijver dient zijn ervaring te onderbouwen door het geven van één referentieopdracht per genoemde kerncompetentie die in de afgelopen</w:t>
      </w:r>
      <w:r w:rsidR="00C368A9">
        <w:t xml:space="preserve"> drie (3)</w:t>
      </w:r>
      <w:r>
        <w:t xml:space="preserve"> jaar is verricht. De omvang van de uitgevoerde referentieopdracht dient een waarde te hebben van </w:t>
      </w:r>
      <w:r w:rsidR="002B74BD">
        <w:t>minimaal 70% van onderhavige opdracht.</w:t>
      </w:r>
      <w:r>
        <w:t xml:space="preserve"> </w:t>
      </w:r>
    </w:p>
    <w:p w14:paraId="5A93D682" w14:textId="77777777" w:rsidR="009F4EDE" w:rsidRDefault="009F4EDE" w:rsidP="009F4EDE"/>
    <w:p w14:paraId="74990D72" w14:textId="77777777" w:rsidR="009F4EDE" w:rsidRDefault="009F4EDE" w:rsidP="009F4EDE">
      <w:r>
        <w:t xml:space="preserve">De Aanbestedende dienst behoudt zich het recht voor de referentie te controleren of deze voldoet aan de genoemde eisen zonder de Inschrijver hierover vooraf te informeren. Inschrijver heeft de contactpersoon voor het moment van indienen van de Inschrijving op de hoogte gesteld dat hij/zij benaderd kan worden door de Aanbestedende dienst. Indien een referentie niet verifieerbaar is, kan de Aanbestedende dienst besluiten de referentie terzijde te leggen. </w:t>
      </w:r>
    </w:p>
    <w:p w14:paraId="2EA5C58D" w14:textId="77777777" w:rsidR="009F4EDE" w:rsidRDefault="009F4EDE" w:rsidP="009F4EDE"/>
    <w:p w14:paraId="289884DF" w14:textId="77777777" w:rsidR="009F4EDE" w:rsidRDefault="009F4EDE" w:rsidP="009F4EDE">
      <w:r>
        <w:t>Indien de Inschrijver niet heeft aangetoond te voldoen aan de vorengenoemde minimale eisen met betrekking tot de gevraagde technische bekwaamheid dan wordt de Inschrijving ter zijde gelegd en komt deze niet in aanmerking voor verdere (inhoudelijke) beoordeling</w:t>
      </w:r>
    </w:p>
    <w:p w14:paraId="7E2E1FE5" w14:textId="77777777" w:rsidR="009F4EDE" w:rsidRDefault="009F4EDE" w:rsidP="009F4EDE"/>
    <w:p w14:paraId="4A8A9FEF" w14:textId="70E06B06" w:rsidR="009F4EDE" w:rsidRDefault="009F4EDE" w:rsidP="009F4EDE">
      <w:r>
        <w:t xml:space="preserve">Referenties dienen te worden ingediend middels het formulier zoals opgenomen in </w:t>
      </w:r>
      <w:r w:rsidR="00F257C4">
        <w:t>bijlage 8.</w:t>
      </w:r>
      <w:r>
        <w:t xml:space="preserve">  </w:t>
      </w:r>
    </w:p>
    <w:p w14:paraId="43266486" w14:textId="77777777" w:rsidR="009F4EDE" w:rsidRDefault="009F4EDE" w:rsidP="009F4EDE">
      <w:r>
        <w:t>Verklaring referenties. Eventuele extra referenties zullen terzijde worden gelegd.</w:t>
      </w:r>
    </w:p>
    <w:p w14:paraId="32EB3435" w14:textId="77777777" w:rsidR="009F4EDE" w:rsidRDefault="009F4EDE" w:rsidP="009F4EDE"/>
    <w:p w14:paraId="043EB2B2" w14:textId="1B22147D"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7459F72E" w14:textId="5D3F5171" w:rsidR="009F4EDE" w:rsidRDefault="0034607F" w:rsidP="009F4EDE">
      <w:r>
        <w:t xml:space="preserve">Aanbestedende dienst </w:t>
      </w:r>
      <w:r w:rsidR="009F4EDE">
        <w:t xml:space="preserve">verlangt van de Inschrijver dat hij kwaliteitsbewaking in zijn organisatie heeft verankerd en toepast. Dit kan op een van de volgende manieren worden aangetoond: </w:t>
      </w:r>
    </w:p>
    <w:p w14:paraId="3A6C9978" w14:textId="77777777" w:rsidR="009F4EDE" w:rsidRDefault="009F4EDE" w:rsidP="009F4EDE">
      <w:r>
        <w:t>a.</w:t>
      </w:r>
      <w:r>
        <w:tab/>
        <w:t>kopieën van certificaten volgens de internationale normenreeks ISO 9001:2015 (het bewijs moet geldig zijn op de datum van Inschrijving), of:</w:t>
      </w:r>
    </w:p>
    <w:p w14:paraId="734870E0" w14:textId="77777777" w:rsidR="009F4EDE" w:rsidRDefault="009F4EDE" w:rsidP="009F4EDE">
      <w:r>
        <w:t>b.</w:t>
      </w:r>
      <w:r>
        <w:tab/>
        <w:t>kopieën van gelijkwaardige certificaten op het gebied van kwaliteitsbewaking (het bewijs moet geldig zijn op de datum van Inschrijving), of:</w:t>
      </w:r>
    </w:p>
    <w:p w14:paraId="3D1F2AE0" w14:textId="77777777" w:rsidR="009F4EDE" w:rsidRDefault="009F4EDE" w:rsidP="009F4EDE">
      <w:r>
        <w:t>c.</w:t>
      </w:r>
      <w:r>
        <w:tab/>
        <w:t xml:space="preserve"> een beschrijving van gelijkwaardige maatregelen op het gebied van kwaliteitsbewaking .</w:t>
      </w:r>
    </w:p>
    <w:p w14:paraId="6FBCA39F" w14:textId="0A0E8234"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76170E76" w14:textId="77777777" w:rsidR="00C54946" w:rsidRDefault="00C54946" w:rsidP="009F4EDE"/>
    <w:p w14:paraId="32DDF935" w14:textId="05871CB5" w:rsidR="009F4EDE" w:rsidRDefault="00333061" w:rsidP="009F4EDE">
      <w:pPr>
        <w:rPr>
          <w:b/>
          <w:bCs/>
        </w:rPr>
      </w:pPr>
      <w:r>
        <w:rPr>
          <w:b/>
          <w:bCs/>
        </w:rPr>
        <w:t>4</w:t>
      </w:r>
      <w:r w:rsidR="009F4EDE" w:rsidRPr="00C54946">
        <w:rPr>
          <w:b/>
          <w:bCs/>
        </w:rPr>
        <w:t>.</w:t>
      </w:r>
      <w:r w:rsidR="00C54946">
        <w:rPr>
          <w:b/>
          <w:bCs/>
        </w:rPr>
        <w:t>3</w:t>
      </w:r>
      <w:r w:rsidR="009F4EDE" w:rsidRPr="00C54946">
        <w:rPr>
          <w:b/>
          <w:bCs/>
        </w:rPr>
        <w:t>.2.3</w:t>
      </w:r>
      <w:r w:rsidR="009F4EDE" w:rsidRPr="00C54946">
        <w:rPr>
          <w:b/>
          <w:bCs/>
        </w:rPr>
        <w:tab/>
        <w:t>Technische bekwaamheid: normen inzake milieubeheer</w:t>
      </w:r>
    </w:p>
    <w:p w14:paraId="08AE3635" w14:textId="61245642" w:rsidR="009F4EDE" w:rsidRDefault="0034607F" w:rsidP="009F4EDE">
      <w:r>
        <w:t xml:space="preserve">Aanbestedende dienst </w:t>
      </w:r>
      <w:r w:rsidR="009F4EDE">
        <w:t xml:space="preserve">verlangt van de Inschrijver dat hij milieubeheer in zijn organisatie heeft verankerd en toepast. Dit kan op een van de volgende manieren worden aangetoond: </w:t>
      </w:r>
    </w:p>
    <w:p w14:paraId="1E623B77" w14:textId="77777777" w:rsidR="009F4EDE" w:rsidRDefault="009F4EDE" w:rsidP="009F4EDE">
      <w:r>
        <w:t>a.</w:t>
      </w:r>
      <w:r>
        <w:tab/>
        <w:t xml:space="preserve">een ISO 14001 certificaat of indien de Inschrijver hier niet over beschikt, door het bijvoegen van een actuele, door de directie ondertekende milieubeleidsverklaring en; </w:t>
      </w:r>
    </w:p>
    <w:p w14:paraId="398FFE27" w14:textId="77777777" w:rsidR="009F4EDE" w:rsidRDefault="009F4EDE" w:rsidP="009F4EDE">
      <w:r>
        <w:t>b.</w:t>
      </w:r>
      <w:r>
        <w:tab/>
        <w:t>een milieuprogramma of actieplan waarin is aangegeven welke stappen de organisatie neemt of gaat nemen om de milieubelasting te verminderen en;</w:t>
      </w:r>
    </w:p>
    <w:p w14:paraId="6415E14D" w14:textId="77777777" w:rsidR="009F4EDE" w:rsidRDefault="009F4EDE" w:rsidP="009F4EDE">
      <w:r>
        <w:t>c.</w:t>
      </w:r>
      <w:r>
        <w:tab/>
        <w:t>een milieuverslag of andere (management-)rapportage waarin gerapporteerd wordt over de genomen milieumaatregelen en de behaalde resultaten en;</w:t>
      </w:r>
    </w:p>
    <w:p w14:paraId="36713D96" w14:textId="1811D000" w:rsidR="009F4EDE" w:rsidRDefault="009F4EDE" w:rsidP="000B7527">
      <w:pPr>
        <w:ind w:right="-142"/>
      </w:pPr>
      <w:r>
        <w:t>d.</w:t>
      </w:r>
      <w:r>
        <w:tab/>
        <w:t>de naam en de functie-inhoud van een functionaris die is aangesteld om de milieumaatregelen van de organisatie te coördineren.</w:t>
      </w:r>
    </w:p>
    <w:p w14:paraId="31546B93" w14:textId="43A63525"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5A51AAB3" w14:textId="77777777" w:rsidR="00C54946" w:rsidRDefault="00C54946" w:rsidP="009F4EDE"/>
    <w:p w14:paraId="2FF61900" w14:textId="3E780522" w:rsidR="0087388C" w:rsidRDefault="0087388C">
      <w:pPr>
        <w:spacing w:line="240" w:lineRule="auto"/>
        <w:rPr>
          <w:rStyle w:val="Hyperlink"/>
        </w:rPr>
      </w:pPr>
      <w:r>
        <w:rPr>
          <w:rStyle w:val="Hyperlink"/>
        </w:rPr>
        <w:br w:type="page"/>
      </w:r>
    </w:p>
    <w:p w14:paraId="0EDDCF0A" w14:textId="3A3F5939" w:rsidR="002F025D" w:rsidRPr="005C4786" w:rsidRDefault="00192759" w:rsidP="006A44CB">
      <w:pPr>
        <w:pStyle w:val="Kop1"/>
      </w:pPr>
      <w:bookmarkStart w:id="157" w:name="_Toc509490975"/>
      <w:bookmarkStart w:id="158" w:name="_Toc93650094"/>
      <w:bookmarkStart w:id="159" w:name="_Toc118706239"/>
      <w:r>
        <w:t>G</w:t>
      </w:r>
      <w:r w:rsidR="002F025D" w:rsidRPr="005C4786">
        <w:t>unningscriteria</w:t>
      </w:r>
      <w:bookmarkEnd w:id="157"/>
      <w:bookmarkEnd w:id="158"/>
      <w:bookmarkEnd w:id="159"/>
    </w:p>
    <w:p w14:paraId="07B75DDB" w14:textId="780C6CBB" w:rsidR="002F025D" w:rsidRPr="005C4786" w:rsidRDefault="002F025D" w:rsidP="006A44CB">
      <w:pPr>
        <w:pStyle w:val="Kop2"/>
      </w:pPr>
      <w:bookmarkStart w:id="160" w:name="_Toc509490977"/>
      <w:bookmarkStart w:id="161" w:name="_Toc93650096"/>
      <w:bookmarkStart w:id="162" w:name="_Toc118706240"/>
      <w:r w:rsidRPr="005C4786">
        <w:t>Gunningscriteri</w:t>
      </w:r>
      <w:bookmarkEnd w:id="160"/>
      <w:r w:rsidR="00E1180B">
        <w:t>um Kwaliteit</w:t>
      </w:r>
      <w:bookmarkEnd w:id="161"/>
      <w:bookmarkEnd w:id="162"/>
    </w:p>
    <w:p w14:paraId="03730853" w14:textId="77777777" w:rsidR="006F65D4" w:rsidRPr="005D7768" w:rsidRDefault="006F65D4" w:rsidP="006F65D4">
      <w:bookmarkStart w:id="163" w:name="_Hlk114753192"/>
      <w:bookmarkEnd w:id="145"/>
      <w:bookmarkEnd w:id="146"/>
      <w:bookmarkEnd w:id="147"/>
      <w:bookmarkEnd w:id="148"/>
      <w:bookmarkEnd w:id="149"/>
      <w:bookmarkEnd w:id="150"/>
      <w:bookmarkEnd w:id="151"/>
      <w:bookmarkEnd w:id="152"/>
      <w:r w:rsidRPr="005D7768">
        <w:t>Inschrijver kan op het onderdeel kwaliteit een fictieve korting halen op haar inschrijfsom. Deze korting hangt af van de score op de verschillende gunningscriteria.</w:t>
      </w:r>
    </w:p>
    <w:p w14:paraId="6F1319B6" w14:textId="77777777" w:rsidR="006F65D4" w:rsidRDefault="006F65D4" w:rsidP="006F65D4"/>
    <w:p w14:paraId="4ACE58D9" w14:textId="77777777" w:rsidR="006F65D4" w:rsidRPr="00376D6C" w:rsidRDefault="006F65D4" w:rsidP="006F65D4">
      <w:r w:rsidRPr="00376D6C">
        <w:t xml:space="preserve">De Inschrijver kan per gunningscriterium goed, voldoende, matig of onvoldoende scoren. Vervolgens wordt de score per gunningscriterium vertaald naar een bedrag. </w:t>
      </w:r>
      <w:r w:rsidRPr="006F65D4">
        <w:rPr>
          <w:u w:val="single"/>
        </w:rPr>
        <w:t>Voorbeeld</w:t>
      </w:r>
      <w:r w:rsidRPr="00376D6C">
        <w:t xml:space="preserve">: </w:t>
      </w:r>
    </w:p>
    <w:p w14:paraId="69334EE0" w14:textId="77777777" w:rsidR="006F65D4" w:rsidRPr="00376D6C" w:rsidRDefault="006F65D4" w:rsidP="006F65D4"/>
    <w:p w14:paraId="7065E39A" w14:textId="51BFC4B6" w:rsidR="006F65D4" w:rsidRPr="00376D6C" w:rsidRDefault="006F65D4" w:rsidP="006F65D4">
      <w:r w:rsidRPr="00376D6C">
        <w:t>5.1.1</w:t>
      </w:r>
      <w:r>
        <w:tab/>
      </w:r>
      <w:r w:rsidRPr="00376D6C">
        <w:t>score: matig = 50% van €</w:t>
      </w:r>
      <w:r>
        <w:t>6</w:t>
      </w:r>
      <w:r w:rsidRPr="00376D6C">
        <w:t>0.000 =</w:t>
      </w:r>
      <w:r>
        <w:tab/>
      </w:r>
      <w:r>
        <w:tab/>
      </w:r>
      <w:r w:rsidRPr="00376D6C">
        <w:t xml:space="preserve"> €</w:t>
      </w:r>
      <w:r>
        <w:t xml:space="preserve">  30</w:t>
      </w:r>
      <w:r w:rsidRPr="00376D6C">
        <w:t>.000</w:t>
      </w:r>
    </w:p>
    <w:p w14:paraId="0FD9914C" w14:textId="4214F4BE" w:rsidR="006F65D4" w:rsidRPr="00376D6C" w:rsidRDefault="006F65D4" w:rsidP="006F65D4">
      <w:r w:rsidRPr="00376D6C">
        <w:t>5.1.2</w:t>
      </w:r>
      <w:r>
        <w:tab/>
      </w:r>
      <w:r w:rsidRPr="00376D6C">
        <w:t>score: goed = 100% van €</w:t>
      </w:r>
      <w:r>
        <w:t>6</w:t>
      </w:r>
      <w:r w:rsidRPr="00376D6C">
        <w:t xml:space="preserve">0.000 = </w:t>
      </w:r>
      <w:r>
        <w:tab/>
      </w:r>
      <w:r>
        <w:tab/>
      </w:r>
      <w:r w:rsidRPr="00376D6C">
        <w:t xml:space="preserve"> €</w:t>
      </w:r>
      <w:r>
        <w:t xml:space="preserve">  6</w:t>
      </w:r>
      <w:r w:rsidRPr="00376D6C">
        <w:t>0.000</w:t>
      </w:r>
    </w:p>
    <w:p w14:paraId="28A7B7F3" w14:textId="19FFB2D4" w:rsidR="006F65D4" w:rsidRPr="00376D6C" w:rsidRDefault="006F65D4" w:rsidP="006F65D4">
      <w:pPr>
        <w:rPr>
          <w:u w:val="single"/>
        </w:rPr>
      </w:pPr>
      <w:r w:rsidRPr="00376D6C">
        <w:t>5.1.3</w:t>
      </w:r>
      <w:r>
        <w:tab/>
      </w:r>
      <w:r w:rsidRPr="00376D6C">
        <w:t xml:space="preserve">score: </w:t>
      </w:r>
      <w:r>
        <w:t xml:space="preserve">voldoende = 75% van </w:t>
      </w:r>
      <w:r w:rsidRPr="00376D6C">
        <w:t>€</w:t>
      </w:r>
      <w:r>
        <w:t xml:space="preserve">160.000 = </w:t>
      </w:r>
      <w:r>
        <w:tab/>
      </w:r>
      <w:r>
        <w:tab/>
      </w:r>
      <w:r w:rsidRPr="00376D6C">
        <w:t xml:space="preserve"> </w:t>
      </w:r>
      <w:r w:rsidRPr="00376D6C">
        <w:rPr>
          <w:u w:val="single"/>
        </w:rPr>
        <w:t>€</w:t>
      </w:r>
      <w:r>
        <w:rPr>
          <w:u w:val="single"/>
        </w:rPr>
        <w:t xml:space="preserve"> 120.000</w:t>
      </w:r>
    </w:p>
    <w:p w14:paraId="4548A69D" w14:textId="290D8DB5" w:rsidR="006F65D4" w:rsidRDefault="006F65D4" w:rsidP="006F65D4">
      <w:pPr>
        <w:ind w:left="4320" w:firstLine="720"/>
      </w:pPr>
      <w:r>
        <w:t xml:space="preserve"> </w:t>
      </w:r>
      <w:r w:rsidRPr="00376D6C">
        <w:t>€</w:t>
      </w:r>
      <w:r>
        <w:t>210</w:t>
      </w:r>
      <w:r w:rsidRPr="00376D6C">
        <w:t>.</w:t>
      </w:r>
      <w:r>
        <w:t>0</w:t>
      </w:r>
      <w:r w:rsidRPr="00376D6C">
        <w:t>00</w:t>
      </w:r>
    </w:p>
    <w:p w14:paraId="0F2CBDDD" w14:textId="77777777" w:rsidR="006F65D4" w:rsidRPr="00376D6C" w:rsidRDefault="006F65D4" w:rsidP="006F65D4">
      <w:pPr>
        <w:ind w:left="4320" w:firstLine="720"/>
      </w:pPr>
    </w:p>
    <w:p w14:paraId="427C7F2F" w14:textId="57D39573" w:rsidR="006F65D4" w:rsidRPr="00376D6C" w:rsidRDefault="006F65D4" w:rsidP="006F65D4">
      <w:r w:rsidRPr="00376D6C">
        <w:t>Er wordt €</w:t>
      </w:r>
      <w:r>
        <w:t xml:space="preserve"> 210.0</w:t>
      </w:r>
      <w:r w:rsidRPr="00376D6C">
        <w:t>00 van de inschrijfsom van de Inschrijver in mindering gebracht, hierdoor ontstaat de fictieve inschrijfsom. De Inschrijver met de laagste fictieve inschrijfsom krijgt de Opdracht gegund.</w:t>
      </w:r>
    </w:p>
    <w:bookmarkEnd w:id="163"/>
    <w:p w14:paraId="59002EAC" w14:textId="77777777" w:rsidR="005D7768" w:rsidRDefault="005D7768" w:rsidP="009426D7">
      <w:pPr>
        <w:rPr>
          <w:highlight w:val="green"/>
        </w:rPr>
      </w:pPr>
    </w:p>
    <w:p w14:paraId="0EF34DA2" w14:textId="525EC212" w:rsidR="002F025D" w:rsidRPr="009740F6" w:rsidRDefault="005D7768" w:rsidP="005B4D90">
      <w:pPr>
        <w:pStyle w:val="gemeentewageningen"/>
      </w:pPr>
      <w:r>
        <w:t xml:space="preserve">De te </w:t>
      </w:r>
      <w:r w:rsidR="002F025D" w:rsidRPr="009740F6">
        <w:t xml:space="preserve">behalen kwaliteitswaarde op de inschrijvingssom per </w:t>
      </w:r>
      <w:r w:rsidR="00B411FD">
        <w:t>gunningscriteria</w:t>
      </w:r>
      <w:r w:rsidR="002F025D" w:rsidRPr="009740F6">
        <w:t xml:space="preserve"> bedraagt:</w:t>
      </w:r>
    </w:p>
    <w:p w14:paraId="26F5EEAF" w14:textId="77777777" w:rsidR="002F025D" w:rsidRPr="008E6972" w:rsidRDefault="002F025D" w:rsidP="009426D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114"/>
        <w:gridCol w:w="2410"/>
        <w:gridCol w:w="4110"/>
      </w:tblGrid>
      <w:tr w:rsidR="002F025D" w:rsidRPr="008E6972" w14:paraId="3D92998C"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3D27735" w14:textId="7C378A99" w:rsidR="002F025D" w:rsidRPr="009426D7" w:rsidRDefault="005D7768" w:rsidP="009426D7">
            <w:pPr>
              <w:rPr>
                <w:color w:val="FFFFFF" w:themeColor="background1"/>
              </w:rPr>
            </w:pPr>
            <w:r w:rsidRPr="009426D7">
              <w:rPr>
                <w:color w:val="FFFFFF" w:themeColor="background1"/>
              </w:rPr>
              <w:t>Gunningscriteria</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C33F89A" w14:textId="77777777" w:rsidR="002F025D" w:rsidRPr="009426D7" w:rsidRDefault="002F025D" w:rsidP="009426D7">
            <w:pP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70D52FAB" w14:textId="77777777" w:rsidR="002F025D" w:rsidRPr="009426D7" w:rsidRDefault="002F025D" w:rsidP="009426D7">
            <w:pPr>
              <w:rPr>
                <w:color w:val="FFFFFF" w:themeColor="background1"/>
              </w:rPr>
            </w:pPr>
            <w:r w:rsidRPr="009426D7">
              <w:rPr>
                <w:color w:val="FFFFFF" w:themeColor="background1"/>
              </w:rPr>
              <w:t>Score</w:t>
            </w:r>
          </w:p>
        </w:tc>
      </w:tr>
      <w:tr w:rsidR="002F025D" w:rsidRPr="009740F6" w14:paraId="61B1761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3C197563" w14:textId="14D0C6BE" w:rsidR="002F025D" w:rsidRPr="009740F6" w:rsidRDefault="002F025D" w:rsidP="009426D7">
            <w:r>
              <w:t>5.</w:t>
            </w:r>
            <w:r w:rsidR="00BB1C43">
              <w:t>1</w:t>
            </w:r>
            <w:r>
              <w:t>.1</w:t>
            </w:r>
            <w:r w:rsidRPr="009740F6">
              <w:t xml:space="preserve"> </w:t>
            </w:r>
            <w:r w:rsidR="009869D2">
              <w:t>Implementatieplan inclusief planning</w:t>
            </w:r>
            <w:r w:rsidR="00D83E3C">
              <w:t xml:space="preserve"> en opleiding medewerkers.</w:t>
            </w:r>
          </w:p>
          <w:p w14:paraId="37B93586" w14:textId="77777777" w:rsidR="002F025D" w:rsidRPr="009740F6" w:rsidRDefault="002F025D" w:rsidP="009426D7"/>
        </w:tc>
        <w:tc>
          <w:tcPr>
            <w:tcW w:w="2410" w:type="dxa"/>
            <w:tcBorders>
              <w:top w:val="single" w:sz="4" w:space="0" w:color="auto"/>
              <w:left w:val="single" w:sz="4" w:space="0" w:color="auto"/>
              <w:bottom w:val="single" w:sz="4" w:space="0" w:color="auto"/>
              <w:right w:val="single" w:sz="4" w:space="0" w:color="auto"/>
            </w:tcBorders>
            <w:vAlign w:val="center"/>
          </w:tcPr>
          <w:p w14:paraId="5747385C" w14:textId="51892B78" w:rsidR="002F025D" w:rsidRPr="009740F6" w:rsidRDefault="002F025D" w:rsidP="009426D7">
            <w:r w:rsidRPr="009740F6">
              <w:t>€</w:t>
            </w:r>
            <w:r w:rsidR="00A74B48">
              <w:t xml:space="preserve"> </w:t>
            </w:r>
            <w:r w:rsidR="00CE7B68">
              <w:t>60</w:t>
            </w:r>
            <w:r w:rsidRPr="009740F6">
              <w:t>.000,--</w:t>
            </w:r>
          </w:p>
        </w:tc>
        <w:tc>
          <w:tcPr>
            <w:tcW w:w="4110" w:type="dxa"/>
            <w:tcBorders>
              <w:top w:val="single" w:sz="4" w:space="0" w:color="auto"/>
              <w:left w:val="single" w:sz="4" w:space="0" w:color="auto"/>
              <w:bottom w:val="single" w:sz="4" w:space="0" w:color="auto"/>
              <w:right w:val="single" w:sz="4" w:space="0" w:color="auto"/>
            </w:tcBorders>
          </w:tcPr>
          <w:p w14:paraId="43BFB721" w14:textId="77777777" w:rsidR="0067494C" w:rsidRPr="004605C0" w:rsidRDefault="0067494C" w:rsidP="009426D7">
            <w:r w:rsidRPr="004605C0">
              <w:t>Goed = (-100%)</w:t>
            </w:r>
          </w:p>
          <w:p w14:paraId="2CE13A77" w14:textId="77777777" w:rsidR="0067494C" w:rsidRDefault="0067494C" w:rsidP="009426D7">
            <w:r>
              <w:t>Voldoende = (-75</w:t>
            </w:r>
            <w:r w:rsidRPr="004605C0">
              <w:t xml:space="preserve"> %)</w:t>
            </w:r>
          </w:p>
          <w:p w14:paraId="578CBA06" w14:textId="77777777" w:rsidR="0067494C" w:rsidRPr="004605C0" w:rsidRDefault="0067494C" w:rsidP="009426D7">
            <w:r>
              <w:t>Matig= (-50%)</w:t>
            </w:r>
          </w:p>
          <w:p w14:paraId="3ED3E2D2" w14:textId="4CC96D5E" w:rsidR="002F025D" w:rsidRPr="009740F6" w:rsidRDefault="0067494C" w:rsidP="009426D7">
            <w:r w:rsidRPr="004605C0">
              <w:t>Onvoldoende / ontbreekt = 0</w:t>
            </w:r>
          </w:p>
        </w:tc>
      </w:tr>
      <w:tr w:rsidR="002F025D" w:rsidRPr="009740F6" w14:paraId="62E48075"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tcPr>
          <w:p w14:paraId="700C4E75" w14:textId="2B199B13" w:rsidR="002F025D" w:rsidRPr="009740F6" w:rsidRDefault="002F025D" w:rsidP="009426D7">
            <w:r>
              <w:t>5.</w:t>
            </w:r>
            <w:r w:rsidR="00BB1C43">
              <w:t>1</w:t>
            </w:r>
            <w:r>
              <w:t>.2</w:t>
            </w:r>
            <w:r w:rsidRPr="009740F6">
              <w:t xml:space="preserve"> </w:t>
            </w:r>
            <w:r w:rsidR="00EA5358">
              <w:t xml:space="preserve">Partnership </w:t>
            </w:r>
          </w:p>
        </w:tc>
        <w:tc>
          <w:tcPr>
            <w:tcW w:w="2410" w:type="dxa"/>
            <w:tcBorders>
              <w:top w:val="single" w:sz="4" w:space="0" w:color="auto"/>
              <w:left w:val="single" w:sz="4" w:space="0" w:color="auto"/>
              <w:bottom w:val="single" w:sz="4" w:space="0" w:color="auto"/>
              <w:right w:val="single" w:sz="4" w:space="0" w:color="auto"/>
            </w:tcBorders>
            <w:vAlign w:val="center"/>
          </w:tcPr>
          <w:p w14:paraId="232AD33F" w14:textId="5893ABFF" w:rsidR="002F025D" w:rsidRPr="009740F6" w:rsidRDefault="002F025D" w:rsidP="009426D7">
            <w:r w:rsidRPr="009740F6">
              <w:t>€</w:t>
            </w:r>
            <w:r w:rsidR="00A74B48">
              <w:t xml:space="preserve"> </w:t>
            </w:r>
            <w:r w:rsidR="00CE7B68">
              <w:t>60</w:t>
            </w:r>
            <w:r w:rsidRPr="009740F6">
              <w:t>.000,--</w:t>
            </w:r>
          </w:p>
        </w:tc>
        <w:tc>
          <w:tcPr>
            <w:tcW w:w="4110" w:type="dxa"/>
            <w:tcBorders>
              <w:top w:val="single" w:sz="4" w:space="0" w:color="auto"/>
              <w:left w:val="single" w:sz="4" w:space="0" w:color="auto"/>
              <w:bottom w:val="single" w:sz="4" w:space="0" w:color="auto"/>
              <w:right w:val="single" w:sz="4" w:space="0" w:color="auto"/>
            </w:tcBorders>
          </w:tcPr>
          <w:p w14:paraId="6BE1396B" w14:textId="77777777" w:rsidR="00A74B48" w:rsidRPr="004605C0" w:rsidRDefault="00A74B48" w:rsidP="00A74B48">
            <w:r w:rsidRPr="004605C0">
              <w:t>Goed = (-100%)</w:t>
            </w:r>
          </w:p>
          <w:p w14:paraId="3A64C185" w14:textId="77777777" w:rsidR="00A74B48" w:rsidRDefault="00A74B48" w:rsidP="00A74B48">
            <w:r>
              <w:t>Voldoende = (-75</w:t>
            </w:r>
            <w:r w:rsidRPr="004605C0">
              <w:t xml:space="preserve"> %)</w:t>
            </w:r>
          </w:p>
          <w:p w14:paraId="4660EAB3" w14:textId="77777777" w:rsidR="00A74B48" w:rsidRPr="004605C0" w:rsidRDefault="00A74B48" w:rsidP="00A74B48">
            <w:r>
              <w:t>Matig= (-50%)</w:t>
            </w:r>
          </w:p>
          <w:p w14:paraId="3CF6CB5D" w14:textId="0F18B7A3" w:rsidR="002F025D" w:rsidRPr="009740F6" w:rsidRDefault="00A74B48" w:rsidP="00A74B48">
            <w:r w:rsidRPr="004605C0">
              <w:t>Onvoldoende / ontbreekt = 0</w:t>
            </w:r>
          </w:p>
        </w:tc>
      </w:tr>
      <w:tr w:rsidR="00A74B48" w:rsidRPr="009740F6" w14:paraId="120D1908" w14:textId="77777777" w:rsidTr="009743A9">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14:paraId="5B1DFB21" w14:textId="663ED82C" w:rsidR="00A74B48" w:rsidRPr="009740F6" w:rsidRDefault="00A74B48" w:rsidP="00A74B48">
            <w:r>
              <w:t>5.</w:t>
            </w:r>
            <w:r w:rsidR="00BB1C43">
              <w:t>1</w:t>
            </w:r>
            <w:r>
              <w:t xml:space="preserve">.3 </w:t>
            </w:r>
            <w:r w:rsidR="00EA5358">
              <w:t>Case: welke stappen moeten er gezet worden bij uitdiensttreding medewerker</w:t>
            </w:r>
          </w:p>
        </w:tc>
        <w:tc>
          <w:tcPr>
            <w:tcW w:w="2410" w:type="dxa"/>
            <w:tcBorders>
              <w:top w:val="single" w:sz="4" w:space="0" w:color="auto"/>
              <w:left w:val="single" w:sz="4" w:space="0" w:color="auto"/>
              <w:bottom w:val="single" w:sz="4" w:space="0" w:color="auto"/>
              <w:right w:val="single" w:sz="4" w:space="0" w:color="auto"/>
            </w:tcBorders>
            <w:vAlign w:val="center"/>
          </w:tcPr>
          <w:p w14:paraId="65F61878" w14:textId="6F80EADA" w:rsidR="00A74B48" w:rsidRPr="009740F6" w:rsidRDefault="00A74B48" w:rsidP="00A74B48">
            <w:r w:rsidRPr="009740F6">
              <w:t>€</w:t>
            </w:r>
            <w:r>
              <w:t xml:space="preserve"> </w:t>
            </w:r>
            <w:r w:rsidR="00CE7B68">
              <w:t>160.</w:t>
            </w:r>
            <w:r w:rsidRPr="009740F6">
              <w:t>000,--</w:t>
            </w:r>
          </w:p>
        </w:tc>
        <w:tc>
          <w:tcPr>
            <w:tcW w:w="4110" w:type="dxa"/>
            <w:tcBorders>
              <w:top w:val="single" w:sz="4" w:space="0" w:color="auto"/>
              <w:left w:val="single" w:sz="4" w:space="0" w:color="auto"/>
              <w:bottom w:val="single" w:sz="4" w:space="0" w:color="auto"/>
              <w:right w:val="single" w:sz="4" w:space="0" w:color="auto"/>
            </w:tcBorders>
          </w:tcPr>
          <w:p w14:paraId="24DF6C80" w14:textId="77777777" w:rsidR="00A74B48" w:rsidRPr="004605C0" w:rsidRDefault="00A74B48" w:rsidP="00A74B48">
            <w:r w:rsidRPr="004605C0">
              <w:t>Goed = (-100%)</w:t>
            </w:r>
          </w:p>
          <w:p w14:paraId="2A5230DC" w14:textId="77777777" w:rsidR="00A74B48" w:rsidRDefault="00A74B48" w:rsidP="00A74B48">
            <w:r>
              <w:t>Voldoende = (-75</w:t>
            </w:r>
            <w:r w:rsidRPr="004605C0">
              <w:t xml:space="preserve"> %)</w:t>
            </w:r>
          </w:p>
          <w:p w14:paraId="2E2930E7" w14:textId="77777777" w:rsidR="00A74B48" w:rsidRPr="004605C0" w:rsidRDefault="00A74B48" w:rsidP="00A74B48">
            <w:r>
              <w:t>Matig= (-50%)</w:t>
            </w:r>
          </w:p>
          <w:p w14:paraId="43C9068D" w14:textId="7D45E49B" w:rsidR="00A74B48" w:rsidRPr="009740F6" w:rsidRDefault="00A74B48" w:rsidP="00A74B48">
            <w:r w:rsidRPr="004605C0">
              <w:t>Onvoldoende / ontbreekt = 0</w:t>
            </w:r>
          </w:p>
        </w:tc>
      </w:tr>
      <w:tr w:rsidR="00A74B48" w:rsidRPr="008E6972" w14:paraId="24E4D29E" w14:textId="77777777" w:rsidTr="009426D7">
        <w:trPr>
          <w:trHeight w:val="255"/>
        </w:trPr>
        <w:tc>
          <w:tcPr>
            <w:tcW w:w="3114"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920AD7D" w14:textId="77777777" w:rsidR="00A74B48" w:rsidRPr="002066DA" w:rsidRDefault="00A74B48" w:rsidP="00A74B48">
            <w:r w:rsidRPr="002066DA">
              <w:rPr>
                <w:color w:val="FFFFFF" w:themeColor="background1"/>
              </w:rPr>
              <w:t>Totaal maximale kwaliteitswaarde</w:t>
            </w:r>
          </w:p>
        </w:tc>
        <w:tc>
          <w:tcPr>
            <w:tcW w:w="2410"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5AC7991" w14:textId="25BDCBA8" w:rsidR="00A74B48" w:rsidRPr="009426D7" w:rsidRDefault="00A74B48" w:rsidP="00A74B48">
            <w:pPr>
              <w:rPr>
                <w:color w:val="FFFFFF" w:themeColor="background1"/>
              </w:rPr>
            </w:pPr>
            <w:r w:rsidRPr="009426D7">
              <w:rPr>
                <w:color w:val="FFFFFF" w:themeColor="background1"/>
              </w:rPr>
              <w:t>€</w:t>
            </w:r>
            <w:r>
              <w:rPr>
                <w:color w:val="FFFFFF" w:themeColor="background1"/>
              </w:rPr>
              <w:t xml:space="preserve"> </w:t>
            </w:r>
            <w:r w:rsidR="00CE7B68">
              <w:rPr>
                <w:color w:val="FFFFFF" w:themeColor="background1"/>
              </w:rPr>
              <w:t>280.000</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4C06B65" w14:textId="77777777" w:rsidR="00A74B48" w:rsidRPr="009426D7" w:rsidRDefault="00A74B48" w:rsidP="00A74B48">
            <w:pPr>
              <w:rPr>
                <w:color w:val="FFFFFF" w:themeColor="background1"/>
              </w:rPr>
            </w:pPr>
          </w:p>
        </w:tc>
      </w:tr>
    </w:tbl>
    <w:p w14:paraId="2ADC6EC6" w14:textId="77777777" w:rsidR="00CE48E3" w:rsidRDefault="00CE48E3" w:rsidP="009426D7">
      <w:pPr>
        <w:rPr>
          <w:highlight w:val="yellow"/>
        </w:rPr>
      </w:pPr>
    </w:p>
    <w:p w14:paraId="6AAFB1E2" w14:textId="75C3FDF7" w:rsidR="002C403F" w:rsidRPr="00A74B48" w:rsidRDefault="002C403F" w:rsidP="009426D7">
      <w:pPr>
        <w:rPr>
          <w:rFonts w:cs="Arial"/>
        </w:rPr>
      </w:pPr>
      <w:r w:rsidRPr="00A74B48">
        <w:rPr>
          <w:rFonts w:cs="Arial"/>
        </w:rPr>
        <w:t xml:space="preserve">LET OP: elke claim die u opneemt bij het beantwoorden van de gunningscriteria wordt door ons na de voorlopige gunning tijdens het verificatiegesprek geverifieerd. U dient </w:t>
      </w:r>
      <w:r w:rsidR="00A74B48" w:rsidRPr="00A74B48">
        <w:rPr>
          <w:rFonts w:cs="Arial"/>
        </w:rPr>
        <w:t>eventuele</w:t>
      </w:r>
      <w:r w:rsidRPr="00A74B48">
        <w:rPr>
          <w:rFonts w:cs="Arial"/>
        </w:rPr>
        <w:t xml:space="preserve"> bewijzen voor het verificatiegesprek te mailen.</w:t>
      </w:r>
    </w:p>
    <w:p w14:paraId="71481679" w14:textId="77777777" w:rsidR="002C403F" w:rsidRPr="00A74B48" w:rsidRDefault="002C403F" w:rsidP="009426D7">
      <w:pPr>
        <w:rPr>
          <w:rFonts w:cs="Arial"/>
        </w:rPr>
      </w:pPr>
    </w:p>
    <w:p w14:paraId="32D5EBD5" w14:textId="679E85C7" w:rsidR="002C403F" w:rsidRPr="00897669" w:rsidRDefault="002C403F" w:rsidP="009426D7">
      <w:pPr>
        <w:rPr>
          <w:rFonts w:cs="Arial"/>
        </w:rPr>
      </w:pPr>
      <w:r w:rsidRPr="002469FE">
        <w:rPr>
          <w:rFonts w:cs="Arial"/>
        </w:rPr>
        <w:t>De beantwoording van de gestelde gunningscriteria dient per gunningscriteri</w:t>
      </w:r>
      <w:r w:rsidR="007A4D36">
        <w:rPr>
          <w:rFonts w:cs="Arial"/>
        </w:rPr>
        <w:t>um</w:t>
      </w:r>
      <w:r w:rsidRPr="002469FE">
        <w:rPr>
          <w:rFonts w:cs="Arial"/>
        </w:rPr>
        <w:t xml:space="preserve"> toegevoegd te worden aan uw </w:t>
      </w:r>
      <w:r w:rsidR="001209BF">
        <w:rPr>
          <w:rFonts w:cs="Arial"/>
        </w:rPr>
        <w:t>I</w:t>
      </w:r>
      <w:r w:rsidR="00E705E9">
        <w:rPr>
          <w:rFonts w:cs="Arial"/>
        </w:rPr>
        <w:t>nschrijving</w:t>
      </w:r>
      <w:r w:rsidRPr="002469FE">
        <w:rPr>
          <w:rFonts w:cs="Arial"/>
        </w:rPr>
        <w:t>. De beantwoording van de gestelde gunningscriteria ma</w:t>
      </w:r>
      <w:r w:rsidR="007A4D36">
        <w:rPr>
          <w:rFonts w:cs="Arial"/>
        </w:rPr>
        <w:t>akt</w:t>
      </w:r>
      <w:r w:rsidRPr="002469FE">
        <w:rPr>
          <w:rFonts w:cs="Arial"/>
        </w:rPr>
        <w:t xml:space="preserve"> onderdeel uit van de Overeenkomst. Gedurende de looptijd van het contract dient Opdrachtnemer zich te houden aan het gestelde in de door Opdrachtnemer ingediende offerte.</w:t>
      </w:r>
    </w:p>
    <w:p w14:paraId="52323B39" w14:textId="77777777" w:rsidR="0024643B" w:rsidRDefault="0024643B" w:rsidP="009426D7"/>
    <w:p w14:paraId="562DB27F" w14:textId="689D0ABB" w:rsidR="00200C72" w:rsidRDefault="00AD1719" w:rsidP="009426D7">
      <w:pPr>
        <w:pStyle w:val="Kop3"/>
      </w:pPr>
      <w:bookmarkStart w:id="164" w:name="_Toc118706241"/>
      <w:r>
        <w:t>Implementatieplan</w:t>
      </w:r>
      <w:r w:rsidR="00966938">
        <w:t xml:space="preserve"> (in te dienen bij uw inschrijving)</w:t>
      </w:r>
      <w:bookmarkEnd w:id="164"/>
    </w:p>
    <w:p w14:paraId="4D32A446" w14:textId="42B4287C" w:rsidR="00AD1719" w:rsidRPr="00F6406F" w:rsidRDefault="00AD1719" w:rsidP="00AD1719">
      <w:pPr>
        <w:spacing w:line="240" w:lineRule="auto"/>
        <w:textAlignment w:val="baseline"/>
      </w:pPr>
      <w:r w:rsidRPr="00F6406F">
        <w:t>De Opdrachtgever wenst een Inschrijver die de te leveren dienstverlening binnen de context van een gemeenten, goed overziet en doorgrondt, zodat een soepele overgang in de dienstverlening is gegarandeerd</w:t>
      </w:r>
      <w:r w:rsidR="004856F4">
        <w:t xml:space="preserve">. </w:t>
      </w:r>
      <w:r w:rsidRPr="00F6406F">
        <w:t>De Opdrachtgever wenst inzicht te krijgen op welke wijze de Inschrijver zorgdraagt voor: </w:t>
      </w:r>
    </w:p>
    <w:p w14:paraId="2AD4FAB5" w14:textId="43F46A64" w:rsidR="00AD1719" w:rsidRPr="00F6406F" w:rsidRDefault="00AD1719" w:rsidP="00966938">
      <w:pPr>
        <w:numPr>
          <w:ilvl w:val="0"/>
          <w:numId w:val="29"/>
        </w:numPr>
        <w:spacing w:line="240" w:lineRule="auto"/>
        <w:ind w:left="1080" w:firstLine="0"/>
        <w:textAlignment w:val="baseline"/>
      </w:pPr>
      <w:r w:rsidRPr="00F6406F">
        <w:t>Het operationeel maken van de dienstverlening per 1 januari 2024;</w:t>
      </w:r>
    </w:p>
    <w:p w14:paraId="47A2AD19" w14:textId="596EB1CD" w:rsidR="00AD1719" w:rsidRPr="00F6406F" w:rsidRDefault="00AD1719" w:rsidP="00966938">
      <w:pPr>
        <w:numPr>
          <w:ilvl w:val="0"/>
          <w:numId w:val="29"/>
        </w:numPr>
        <w:spacing w:line="240" w:lineRule="auto"/>
        <w:ind w:left="1080" w:firstLine="0"/>
        <w:textAlignment w:val="baseline"/>
      </w:pPr>
      <w:r w:rsidRPr="00F6406F">
        <w:t>Het operationeel maken van de koppelingen per 1 januari 2024;</w:t>
      </w:r>
    </w:p>
    <w:p w14:paraId="46D76C87" w14:textId="77777777" w:rsidR="00AD1719" w:rsidRPr="00F6406F" w:rsidRDefault="00AD1719" w:rsidP="00F6406F">
      <w:pPr>
        <w:numPr>
          <w:ilvl w:val="0"/>
          <w:numId w:val="29"/>
        </w:numPr>
        <w:spacing w:line="240" w:lineRule="auto"/>
        <w:ind w:left="1080" w:firstLine="0"/>
        <w:textAlignment w:val="baseline"/>
      </w:pPr>
      <w:r w:rsidRPr="00F6406F">
        <w:t>Dat de migratie vanuit de huidige dienstverlener en huidige systeem naar uw systeem heeft plaatsgevonden; </w:t>
      </w:r>
    </w:p>
    <w:p w14:paraId="516B45B8" w14:textId="43FC8C4F" w:rsidR="00AD1719" w:rsidRPr="00F6406F" w:rsidRDefault="00AD1719" w:rsidP="00F6406F">
      <w:pPr>
        <w:numPr>
          <w:ilvl w:val="0"/>
          <w:numId w:val="29"/>
        </w:numPr>
        <w:spacing w:line="240" w:lineRule="auto"/>
        <w:ind w:left="1080" w:firstLine="0"/>
        <w:textAlignment w:val="baseline"/>
      </w:pPr>
      <w:r w:rsidRPr="00F6406F">
        <w:t>De uitvoering van minimaal 2 maanden schaduwverwerkingen zodat een succesvolle salarisverwerking in januari 2024 gegarandeerd is.</w:t>
      </w:r>
    </w:p>
    <w:p w14:paraId="1B5E730C" w14:textId="3AE6D133" w:rsidR="00AD1719" w:rsidRPr="0091136C" w:rsidRDefault="00AD1719" w:rsidP="00AD1719">
      <w:pPr>
        <w:spacing w:line="240" w:lineRule="auto"/>
        <w:textAlignment w:val="baseline"/>
        <w:rPr>
          <w:rFonts w:ascii="Segoe UI" w:eastAsia="Times New Roman" w:hAnsi="Segoe UI" w:cs="Segoe UI"/>
          <w:sz w:val="18"/>
          <w:szCs w:val="18"/>
        </w:rPr>
      </w:pPr>
    </w:p>
    <w:p w14:paraId="1170469D" w14:textId="77777777" w:rsidR="00AD1719" w:rsidRPr="00FB0377" w:rsidRDefault="00AD1719" w:rsidP="00AD1719">
      <w:pPr>
        <w:spacing w:line="240" w:lineRule="auto"/>
        <w:textAlignment w:val="baseline"/>
        <w:rPr>
          <w:rFonts w:cs="Arial"/>
        </w:rPr>
      </w:pPr>
      <w:r w:rsidRPr="00FB0377">
        <w:rPr>
          <w:rFonts w:cs="Arial"/>
        </w:rPr>
        <w:t>Inschrijver dient hiertoe op maximaal zes (6) A4-pagina’s (inclusief bijlagen) e.e.a. te beschrijven aan de hand van de volgende aspecten/in de volgende volgorde: </w:t>
      </w:r>
    </w:p>
    <w:p w14:paraId="1B51B1CE" w14:textId="77777777" w:rsidR="00AD1719" w:rsidRPr="00FB0377" w:rsidRDefault="00AD1719" w:rsidP="00966938">
      <w:pPr>
        <w:numPr>
          <w:ilvl w:val="0"/>
          <w:numId w:val="31"/>
        </w:numPr>
        <w:spacing w:line="240" w:lineRule="auto"/>
        <w:ind w:left="1080" w:firstLine="0"/>
        <w:textAlignment w:val="baseline"/>
        <w:rPr>
          <w:rFonts w:cs="Arial"/>
          <w:b/>
          <w:bCs/>
        </w:rPr>
      </w:pPr>
      <w:r w:rsidRPr="00FB0377">
        <w:rPr>
          <w:rFonts w:cs="Arial"/>
          <w:b/>
          <w:bCs/>
        </w:rPr>
        <w:t>Fasering/planning </w:t>
      </w:r>
    </w:p>
    <w:p w14:paraId="281EEB3A" w14:textId="77777777" w:rsidR="00AD1719" w:rsidRPr="00FB0377" w:rsidRDefault="00AD1719" w:rsidP="00966938">
      <w:pPr>
        <w:numPr>
          <w:ilvl w:val="0"/>
          <w:numId w:val="32"/>
        </w:numPr>
        <w:spacing w:line="240" w:lineRule="auto"/>
        <w:ind w:left="1800" w:firstLine="0"/>
        <w:textAlignment w:val="baseline"/>
        <w:rPr>
          <w:rFonts w:cs="Arial"/>
        </w:rPr>
      </w:pPr>
      <w:r w:rsidRPr="00FB0377">
        <w:rPr>
          <w:rFonts w:cs="Arial"/>
        </w:rPr>
        <w:t>Algehele tijdsplanning met mijlpalen, start- en einddatums. </w:t>
      </w:r>
    </w:p>
    <w:p w14:paraId="4532DD2C" w14:textId="77777777" w:rsidR="00AD1719" w:rsidRPr="00FB0377" w:rsidRDefault="00AD1719" w:rsidP="00966938">
      <w:pPr>
        <w:numPr>
          <w:ilvl w:val="0"/>
          <w:numId w:val="33"/>
        </w:numPr>
        <w:spacing w:line="240" w:lineRule="auto"/>
        <w:ind w:left="1800" w:firstLine="0"/>
        <w:textAlignment w:val="baseline"/>
        <w:rPr>
          <w:rFonts w:cs="Arial"/>
        </w:rPr>
      </w:pPr>
      <w:r w:rsidRPr="00FB0377">
        <w:rPr>
          <w:rFonts w:cs="Arial"/>
        </w:rPr>
        <w:t>Per fase een specificatie van de benodigde activiteiten (uitvoering mag cyclisch/agile of waterval), per activiteit: </w:t>
      </w:r>
    </w:p>
    <w:p w14:paraId="4B5BB74D" w14:textId="77777777" w:rsidR="00AD1719" w:rsidRPr="00FB0377" w:rsidRDefault="00AD1719" w:rsidP="00966938">
      <w:pPr>
        <w:numPr>
          <w:ilvl w:val="0"/>
          <w:numId w:val="38"/>
        </w:numPr>
        <w:spacing w:line="240" w:lineRule="auto"/>
        <w:textAlignment w:val="baseline"/>
        <w:rPr>
          <w:rFonts w:cs="Arial"/>
        </w:rPr>
      </w:pPr>
      <w:r w:rsidRPr="00FB0377">
        <w:rPr>
          <w:rFonts w:cs="Arial"/>
        </w:rPr>
        <w:t>Korte, heldere omschrijving van de activiteit; </w:t>
      </w:r>
    </w:p>
    <w:p w14:paraId="1893E868" w14:textId="77777777" w:rsidR="00AD1719" w:rsidRPr="00FB0377" w:rsidRDefault="00AD1719" w:rsidP="00966938">
      <w:pPr>
        <w:numPr>
          <w:ilvl w:val="0"/>
          <w:numId w:val="38"/>
        </w:numPr>
        <w:spacing w:line="240" w:lineRule="auto"/>
        <w:textAlignment w:val="baseline"/>
        <w:rPr>
          <w:rFonts w:cs="Arial"/>
        </w:rPr>
      </w:pPr>
      <w:r w:rsidRPr="00FB0377">
        <w:rPr>
          <w:rFonts w:cs="Arial"/>
        </w:rPr>
        <w:t>Planning en geschatte doorlooptijden; </w:t>
      </w:r>
    </w:p>
    <w:p w14:paraId="7D4792AD" w14:textId="77777777" w:rsidR="00AD1719" w:rsidRPr="00FB0377" w:rsidRDefault="00AD1719" w:rsidP="00966938">
      <w:pPr>
        <w:numPr>
          <w:ilvl w:val="0"/>
          <w:numId w:val="38"/>
        </w:numPr>
        <w:spacing w:line="240" w:lineRule="auto"/>
        <w:textAlignment w:val="baseline"/>
        <w:rPr>
          <w:rFonts w:cs="Arial"/>
        </w:rPr>
      </w:pPr>
      <w:r w:rsidRPr="00FB0377">
        <w:rPr>
          <w:rFonts w:cs="Arial"/>
        </w:rPr>
        <w:t>Concrete, meetbare deliverable(s) van de activiteit; </w:t>
      </w:r>
    </w:p>
    <w:p w14:paraId="3DD30031" w14:textId="77777777" w:rsidR="00AD1719" w:rsidRPr="00FB0377" w:rsidRDefault="00AD1719" w:rsidP="00966938">
      <w:pPr>
        <w:numPr>
          <w:ilvl w:val="0"/>
          <w:numId w:val="38"/>
        </w:numPr>
        <w:spacing w:line="240" w:lineRule="auto"/>
        <w:textAlignment w:val="baseline"/>
        <w:rPr>
          <w:rFonts w:cs="Arial"/>
        </w:rPr>
      </w:pPr>
      <w:r w:rsidRPr="00FB0377">
        <w:rPr>
          <w:rFonts w:cs="Arial"/>
        </w:rPr>
        <w:t>Betrokken functionarissen (zowel Inschrijver als Opdrachtgever), met reële inschatting van de benodigde capaciteit in uren; </w:t>
      </w:r>
    </w:p>
    <w:p w14:paraId="62BB2FB1" w14:textId="77777777" w:rsidR="00AD1719" w:rsidRPr="00FB0377" w:rsidRDefault="00AD1719" w:rsidP="00966938">
      <w:pPr>
        <w:numPr>
          <w:ilvl w:val="0"/>
          <w:numId w:val="38"/>
        </w:numPr>
        <w:spacing w:line="240" w:lineRule="auto"/>
        <w:textAlignment w:val="baseline"/>
        <w:rPr>
          <w:rFonts w:cs="Arial"/>
        </w:rPr>
      </w:pPr>
      <w:r w:rsidRPr="00FB0377">
        <w:rPr>
          <w:rFonts w:cs="Arial"/>
        </w:rPr>
        <w:t>Rol- en taakverdeling van verantwoordelijkheden tussen Inschrijver en Opdrachtgever. </w:t>
      </w:r>
    </w:p>
    <w:p w14:paraId="4221759D" w14:textId="77777777" w:rsidR="00AD1719" w:rsidRPr="00FB0377" w:rsidRDefault="00AD1719" w:rsidP="00966938">
      <w:pPr>
        <w:numPr>
          <w:ilvl w:val="0"/>
          <w:numId w:val="34"/>
        </w:numPr>
        <w:spacing w:line="240" w:lineRule="auto"/>
        <w:ind w:left="1080" w:firstLine="0"/>
        <w:textAlignment w:val="baseline"/>
        <w:rPr>
          <w:rFonts w:cs="Arial"/>
          <w:b/>
          <w:bCs/>
        </w:rPr>
      </w:pPr>
      <w:r w:rsidRPr="00FB0377">
        <w:rPr>
          <w:rFonts w:cs="Arial"/>
          <w:b/>
          <w:bCs/>
        </w:rPr>
        <w:t>Randvoorwaarden </w:t>
      </w:r>
    </w:p>
    <w:p w14:paraId="18A9D97C" w14:textId="77777777" w:rsidR="00AD1719" w:rsidRPr="00FB0377" w:rsidRDefault="00AD1719" w:rsidP="00966938">
      <w:pPr>
        <w:numPr>
          <w:ilvl w:val="0"/>
          <w:numId w:val="35"/>
        </w:numPr>
        <w:spacing w:line="240" w:lineRule="auto"/>
        <w:ind w:left="1800" w:firstLine="0"/>
        <w:textAlignment w:val="baseline"/>
        <w:rPr>
          <w:rFonts w:cs="Arial"/>
        </w:rPr>
      </w:pPr>
      <w:r w:rsidRPr="00FB0377">
        <w:rPr>
          <w:rFonts w:cs="Arial"/>
        </w:rPr>
        <w:t>Randvoorwaarden waar Opdrachtgever in moet voorzien. </w:t>
      </w:r>
    </w:p>
    <w:p w14:paraId="47092E88" w14:textId="77777777" w:rsidR="00AD1719" w:rsidRPr="00FB0377" w:rsidRDefault="00AD1719" w:rsidP="00966938">
      <w:pPr>
        <w:pStyle w:val="Lijstalinea"/>
        <w:numPr>
          <w:ilvl w:val="1"/>
          <w:numId w:val="39"/>
        </w:numPr>
        <w:tabs>
          <w:tab w:val="left" w:pos="680"/>
          <w:tab w:val="left" w:pos="1021"/>
          <w:tab w:val="left" w:pos="1361"/>
          <w:tab w:val="left" w:pos="1701"/>
        </w:tabs>
        <w:spacing w:line="240" w:lineRule="auto"/>
        <w:contextualSpacing/>
        <w:textAlignment w:val="baseline"/>
        <w:rPr>
          <w:rFonts w:cs="Arial"/>
          <w:b/>
          <w:bCs/>
          <w:lang w:eastAsia="nl-NL"/>
        </w:rPr>
      </w:pPr>
      <w:r w:rsidRPr="00FB0377">
        <w:rPr>
          <w:rFonts w:cs="Arial"/>
          <w:b/>
          <w:bCs/>
          <w:lang w:eastAsia="nl-NL"/>
        </w:rPr>
        <w:t>Risicomanagement </w:t>
      </w:r>
    </w:p>
    <w:p w14:paraId="464AF1FF" w14:textId="77777777" w:rsidR="00AD1719" w:rsidRPr="00FB0377" w:rsidRDefault="00AD1719" w:rsidP="00966938">
      <w:pPr>
        <w:numPr>
          <w:ilvl w:val="0"/>
          <w:numId w:val="36"/>
        </w:numPr>
        <w:spacing w:line="240" w:lineRule="auto"/>
        <w:ind w:left="1800" w:firstLine="0"/>
        <w:textAlignment w:val="baseline"/>
        <w:rPr>
          <w:rFonts w:cs="Arial"/>
        </w:rPr>
      </w:pPr>
      <w:r w:rsidRPr="00FB0377">
        <w:rPr>
          <w:rFonts w:cs="Arial"/>
        </w:rPr>
        <w:t>Mogelijke risico’s die kunnen ontstaan bij de implementatie, en hoe deze zijn te beheersen/voorkomen. </w:t>
      </w:r>
    </w:p>
    <w:p w14:paraId="44328E44" w14:textId="77777777" w:rsidR="00AD1719" w:rsidRPr="00FB0377" w:rsidRDefault="00AD1719" w:rsidP="00966938">
      <w:pPr>
        <w:numPr>
          <w:ilvl w:val="0"/>
          <w:numId w:val="37"/>
        </w:numPr>
        <w:spacing w:line="240" w:lineRule="auto"/>
        <w:ind w:left="1800" w:firstLine="0"/>
        <w:textAlignment w:val="baseline"/>
        <w:rPr>
          <w:rFonts w:cs="Arial"/>
        </w:rPr>
      </w:pPr>
      <w:r w:rsidRPr="00FB0377">
        <w:rPr>
          <w:rFonts w:cs="Arial"/>
        </w:rPr>
        <w:t>Wijze waarop Inschrijver omgaat met inrichtingsvraagstukken tijdens implementatie: </w:t>
      </w:r>
    </w:p>
    <w:p w14:paraId="62889D3E" w14:textId="5C7DD835" w:rsidR="00AD1719" w:rsidRPr="00FB0377" w:rsidRDefault="00AD1719" w:rsidP="00DF100B">
      <w:pPr>
        <w:spacing w:line="240" w:lineRule="auto"/>
        <w:ind w:left="708"/>
        <w:textAlignment w:val="baseline"/>
        <w:rPr>
          <w:rFonts w:cs="Arial"/>
        </w:rPr>
      </w:pPr>
      <w:r w:rsidRPr="00FB0377">
        <w:rPr>
          <w:rFonts w:cs="Arial"/>
        </w:rPr>
        <w:t>Te denken valt aan vraagstukken die u bij vergelijkbare implementaties binnen gemeenten bent tegen gekomen en die samenhangen met eerdere gemaakte inrichtingskeuzes van de klant welke echter bij de inrichting van uw systeem tot problemen kunnen leiden. Benoem hiervoor de mogelijke vraagstukken en geef daarbij aan welke maatregelen/keuzen moeten worden genomen/gemaakt door Opdrachtgever. </w:t>
      </w:r>
    </w:p>
    <w:p w14:paraId="2E054BDC" w14:textId="77777777" w:rsidR="00AD1719" w:rsidRDefault="00AD1719" w:rsidP="00AD1719">
      <w:pPr>
        <w:spacing w:line="240" w:lineRule="auto"/>
        <w:ind w:left="1620"/>
        <w:textAlignment w:val="baseline"/>
        <w:rPr>
          <w:rFonts w:ascii="Calibri" w:eastAsia="Times New Roman" w:hAnsi="Calibri" w:cs="Calibri"/>
        </w:rPr>
      </w:pPr>
      <w:r w:rsidRPr="0091136C">
        <w:rPr>
          <w:rFonts w:ascii="Calibri" w:eastAsia="Times New Roman" w:hAnsi="Calibri" w:cs="Calibri"/>
        </w:rPr>
        <w:t> </w:t>
      </w:r>
    </w:p>
    <w:p w14:paraId="1C3C05D3" w14:textId="6BE34AA1" w:rsidR="00AD1719" w:rsidRPr="00FB0377" w:rsidRDefault="00AD1719" w:rsidP="00AD1719">
      <w:pPr>
        <w:spacing w:line="240" w:lineRule="auto"/>
        <w:ind w:left="708"/>
        <w:textAlignment w:val="baseline"/>
        <w:rPr>
          <w:rFonts w:cs="Arial"/>
        </w:rPr>
      </w:pPr>
      <w:r w:rsidRPr="00FB0377">
        <w:rPr>
          <w:rFonts w:cs="Arial"/>
        </w:rPr>
        <w:t>NB. De huidige leverancier dient dit criterium te beantwoorden alsof er sprake is van een nieuwe Opdrachtgever. Hierbij is de invulling gebaseerd op een standaard implementatie</w:t>
      </w:r>
      <w:r w:rsidR="00FB0377">
        <w:rPr>
          <w:rFonts w:cs="Arial"/>
        </w:rPr>
        <w:t>.</w:t>
      </w:r>
    </w:p>
    <w:p w14:paraId="6C66E38C" w14:textId="6C716C5B" w:rsidR="004643F1" w:rsidRDefault="004643F1" w:rsidP="004643F1"/>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20"/>
      </w:tblGrid>
      <w:tr w:rsidR="00412FD7" w:rsidRPr="0091136C" w14:paraId="625FC8F9" w14:textId="77777777" w:rsidTr="008E3065">
        <w:tc>
          <w:tcPr>
            <w:tcW w:w="8820" w:type="dxa"/>
            <w:tcBorders>
              <w:top w:val="single" w:sz="6" w:space="0" w:color="auto"/>
              <w:left w:val="nil"/>
              <w:bottom w:val="single" w:sz="6" w:space="0" w:color="auto"/>
              <w:right w:val="nil"/>
            </w:tcBorders>
            <w:shd w:val="clear" w:color="auto" w:fill="E6E6E6"/>
            <w:hideMark/>
          </w:tcPr>
          <w:p w14:paraId="521DF57E" w14:textId="77777777" w:rsidR="00412FD7" w:rsidRPr="00FB0377" w:rsidRDefault="00412FD7" w:rsidP="008E3065">
            <w:pPr>
              <w:spacing w:line="240" w:lineRule="auto"/>
              <w:textAlignment w:val="baseline"/>
              <w:rPr>
                <w:rFonts w:cs="Arial"/>
              </w:rPr>
            </w:pPr>
            <w:r w:rsidRPr="00FB0377">
              <w:rPr>
                <w:rFonts w:cs="Arial"/>
              </w:rPr>
              <w:t>Beoordelingskader </w:t>
            </w:r>
          </w:p>
        </w:tc>
      </w:tr>
      <w:tr w:rsidR="00412FD7" w:rsidRPr="0091136C" w14:paraId="4B998DBF" w14:textId="77777777" w:rsidTr="008E3065">
        <w:tc>
          <w:tcPr>
            <w:tcW w:w="8820" w:type="dxa"/>
            <w:tcBorders>
              <w:top w:val="single" w:sz="6" w:space="0" w:color="auto"/>
              <w:left w:val="nil"/>
              <w:bottom w:val="single" w:sz="6" w:space="0" w:color="auto"/>
              <w:right w:val="nil"/>
            </w:tcBorders>
            <w:shd w:val="clear" w:color="auto" w:fill="auto"/>
            <w:hideMark/>
          </w:tcPr>
          <w:p w14:paraId="0FADEF5F" w14:textId="77777777" w:rsidR="00412FD7" w:rsidRPr="00FB0377" w:rsidRDefault="00412FD7" w:rsidP="00966938">
            <w:pPr>
              <w:pStyle w:val="Lijstalinea"/>
              <w:numPr>
                <w:ilvl w:val="0"/>
                <w:numId w:val="41"/>
              </w:numPr>
              <w:spacing w:line="240" w:lineRule="auto"/>
              <w:textAlignment w:val="baseline"/>
              <w:rPr>
                <w:rFonts w:cs="Arial"/>
                <w:lang w:eastAsia="nl-NL"/>
              </w:rPr>
            </w:pPr>
            <w:r w:rsidRPr="00FB0377">
              <w:rPr>
                <w:rFonts w:cs="Arial"/>
                <w:lang w:eastAsia="nl-NL"/>
              </w:rPr>
              <w:t>Inleving in de specifieke situatie van de Opdrachtgever; </w:t>
            </w:r>
          </w:p>
          <w:p w14:paraId="1EC4CD1B" w14:textId="77777777" w:rsidR="00412FD7" w:rsidRPr="00FB0377" w:rsidRDefault="00412FD7" w:rsidP="00966938">
            <w:pPr>
              <w:pStyle w:val="Lijstalinea"/>
              <w:numPr>
                <w:ilvl w:val="0"/>
                <w:numId w:val="41"/>
              </w:numPr>
              <w:spacing w:line="240" w:lineRule="auto"/>
              <w:textAlignment w:val="baseline"/>
              <w:rPr>
                <w:rFonts w:cs="Arial"/>
                <w:lang w:eastAsia="nl-NL"/>
              </w:rPr>
            </w:pPr>
            <w:r w:rsidRPr="00FB0377">
              <w:rPr>
                <w:rFonts w:cs="Arial"/>
                <w:lang w:eastAsia="nl-NL"/>
              </w:rPr>
              <w:t>Zichtbaar kunnen tonen van begrip en kennis van gemeenten; </w:t>
            </w:r>
          </w:p>
          <w:p w14:paraId="7EFD441F" w14:textId="77777777" w:rsidR="00412FD7" w:rsidRPr="00FB0377" w:rsidRDefault="00412FD7" w:rsidP="00966938">
            <w:pPr>
              <w:pStyle w:val="Lijstalinea"/>
              <w:numPr>
                <w:ilvl w:val="0"/>
                <w:numId w:val="41"/>
              </w:numPr>
              <w:spacing w:line="240" w:lineRule="auto"/>
              <w:textAlignment w:val="baseline"/>
              <w:rPr>
                <w:rFonts w:cs="Arial"/>
                <w:lang w:eastAsia="nl-NL"/>
              </w:rPr>
            </w:pPr>
            <w:r w:rsidRPr="00FB0377">
              <w:rPr>
                <w:rFonts w:cs="Arial"/>
                <w:lang w:eastAsia="nl-NL"/>
              </w:rPr>
              <w:t>Antwoorden zijn SMART (Specifiek, Meetbaar, Acceptabel, Realistisch en Tijdsgebonden) omschreven; </w:t>
            </w:r>
          </w:p>
          <w:p w14:paraId="552B45C2" w14:textId="77777777" w:rsidR="00412FD7" w:rsidRPr="00FB0377" w:rsidRDefault="00412FD7" w:rsidP="00966938">
            <w:pPr>
              <w:pStyle w:val="Lijstalinea"/>
              <w:numPr>
                <w:ilvl w:val="0"/>
                <w:numId w:val="41"/>
              </w:numPr>
              <w:spacing w:line="240" w:lineRule="auto"/>
              <w:textAlignment w:val="baseline"/>
              <w:rPr>
                <w:rFonts w:cs="Arial"/>
                <w:lang w:eastAsia="nl-NL"/>
              </w:rPr>
            </w:pPr>
            <w:r w:rsidRPr="00FB0377">
              <w:rPr>
                <w:rFonts w:cs="Arial"/>
                <w:lang w:eastAsia="nl-NL"/>
              </w:rPr>
              <w:t>Antwoorden zijn voorzien van relevante praktijkvoorbeelden/cases. Waarbij minimaal het volgende is benoemd: naam Opdrachtgever, periode project, beschrijving opdracht/case en het resultaat; </w:t>
            </w:r>
          </w:p>
          <w:p w14:paraId="781FFDE9" w14:textId="77777777" w:rsidR="00412FD7" w:rsidRPr="00FB0377" w:rsidRDefault="00412FD7" w:rsidP="00966938">
            <w:pPr>
              <w:pStyle w:val="Lijstalinea"/>
              <w:numPr>
                <w:ilvl w:val="0"/>
                <w:numId w:val="41"/>
              </w:numPr>
              <w:spacing w:line="240" w:lineRule="auto"/>
              <w:textAlignment w:val="baseline"/>
              <w:rPr>
                <w:rFonts w:cs="Arial"/>
                <w:lang w:eastAsia="nl-NL"/>
              </w:rPr>
            </w:pPr>
            <w:r w:rsidRPr="00FB0377">
              <w:rPr>
                <w:rFonts w:cs="Arial"/>
                <w:lang w:eastAsia="nl-NL"/>
              </w:rPr>
              <w:t>Inschrijver toont ambitie en commitment (resultaatverantwoordelijkheid);  </w:t>
            </w:r>
          </w:p>
          <w:p w14:paraId="7E5CDD0F" w14:textId="77777777" w:rsidR="00412FD7" w:rsidRPr="00FB0377" w:rsidRDefault="00412FD7" w:rsidP="00966938">
            <w:pPr>
              <w:pStyle w:val="Lijstalinea"/>
              <w:numPr>
                <w:ilvl w:val="0"/>
                <w:numId w:val="41"/>
              </w:numPr>
              <w:spacing w:line="240" w:lineRule="auto"/>
              <w:textAlignment w:val="baseline"/>
              <w:rPr>
                <w:rFonts w:cs="Arial"/>
                <w:lang w:eastAsia="nl-NL"/>
              </w:rPr>
            </w:pPr>
            <w:r w:rsidRPr="00FB0377">
              <w:rPr>
                <w:rFonts w:cs="Arial"/>
                <w:lang w:eastAsia="nl-NL"/>
              </w:rPr>
              <w:t>Rekening houdend met het adoptievermogen van de eindgebruikers van de Opdrachtgever. </w:t>
            </w:r>
          </w:p>
        </w:tc>
      </w:tr>
    </w:tbl>
    <w:p w14:paraId="5656C3C3" w14:textId="59A0EE79" w:rsidR="00412FD7" w:rsidRDefault="00412FD7" w:rsidP="004643F1"/>
    <w:p w14:paraId="0DE9819C" w14:textId="77777777" w:rsidR="00412FD7" w:rsidRPr="004643F1" w:rsidRDefault="00412FD7" w:rsidP="004643F1"/>
    <w:p w14:paraId="3D3AFDD2" w14:textId="1FB69E3E" w:rsidR="004643F1" w:rsidRDefault="00DF100B" w:rsidP="004643F1">
      <w:pPr>
        <w:pStyle w:val="Kop3"/>
      </w:pPr>
      <w:bookmarkStart w:id="165" w:name="_Toc118706242"/>
      <w:r>
        <w:t>Partnership</w:t>
      </w:r>
      <w:r w:rsidR="00966938">
        <w:t xml:space="preserve"> (in te dienen bij uw inschrijving)</w:t>
      </w:r>
      <w:bookmarkEnd w:id="165"/>
    </w:p>
    <w:p w14:paraId="7FFE4F7C" w14:textId="0D245591" w:rsidR="00DF100B" w:rsidRPr="00FB0377" w:rsidRDefault="00DF100B" w:rsidP="00DF100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cs="Arial"/>
        </w:rPr>
      </w:pPr>
      <w:r w:rsidRPr="00FB0377">
        <w:rPr>
          <w:rFonts w:cs="Arial"/>
        </w:rPr>
        <w:t>De Opdrachtgever wenst zicht te krijgen op welke wijze de Inschrijver de Opdrachtgever kan ondersteunen tijdens de looptijd van de overeenkomst. Inschrijver dient op maximaal vier (4) A4-pagina’s (inclusief bijlagen) in te gaan op de volgende aspecten en daarbij de onderstaande volgorde aan te houden:</w:t>
      </w:r>
    </w:p>
    <w:p w14:paraId="5A3C556F" w14:textId="77777777"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contextualSpacing/>
        <w:rPr>
          <w:rFonts w:cs="Arial"/>
        </w:rPr>
      </w:pPr>
      <w:r w:rsidRPr="00FB0377">
        <w:rPr>
          <w:rFonts w:cs="Arial"/>
        </w:rPr>
        <w:t xml:space="preserve">De wijze waarop de Inschrijver de Opdrachtgever gaat faciliteren bij de door de Opdrachtgever zelf in te vullen rol van interne dienstverlener voor haar gebruikers van het systeem. Hoe kan deze rol door de Inschrijver worden gefaciliteerd en welke middelen stelt de Inschrijver hiervoor aan de Opdrachtgever ter beschikking? (denk aan hulpmiddelen, rechten in het systeem ed.). Geef tevens aan welke risico’s u ziet voor de Opdrachtgever bij het vormgeven van deze rol als interne dienstverlener; </w:t>
      </w:r>
    </w:p>
    <w:p w14:paraId="57A67A3C" w14:textId="77777777"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hanging="207"/>
        <w:contextualSpacing/>
        <w:rPr>
          <w:rFonts w:cs="Arial"/>
        </w:rPr>
      </w:pPr>
      <w:r w:rsidRPr="00FB0377">
        <w:rPr>
          <w:rFonts w:cs="Arial"/>
        </w:rPr>
        <w:t>De wijze waarop de Inschrijver gedurende de contractperiode haar systeem blijft innoveren t.a.v. de technologische ontwikkelingen. Geef minimaal aan welke innovaties de komende jaren worden doorgevoerd in het systeem;</w:t>
      </w:r>
    </w:p>
    <w:p w14:paraId="28AC33C1" w14:textId="4BE41616"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hanging="207"/>
        <w:contextualSpacing/>
        <w:rPr>
          <w:rFonts w:cs="Arial"/>
        </w:rPr>
      </w:pPr>
      <w:r w:rsidRPr="00FB0377">
        <w:rPr>
          <w:rFonts w:cs="Arial"/>
        </w:rPr>
        <w:t>De wijze waarop de Inschrijver borgt dat de Opdrachtgever op de hoogte is en blijft van ontwikkelingen in het systeem en over de mogelijkheden/toegevoegde waarde die deze ontwikkelingen bieden voor de Opdrachtgever. Geef daarbij aan op welke wijze u de Opdrachtgever in staat stelt om deze ontwikkelingen te kunnen identificeren en succesvol te implementeren;</w:t>
      </w:r>
    </w:p>
    <w:p w14:paraId="714A326D" w14:textId="77777777"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contextualSpacing/>
        <w:rPr>
          <w:rFonts w:cs="Arial"/>
        </w:rPr>
      </w:pPr>
      <w:r w:rsidRPr="00FB0377">
        <w:rPr>
          <w:rFonts w:cs="Arial"/>
        </w:rPr>
        <w:t xml:space="preserve">De wijze waarop de Inschrijver de door de Opdrachtgever te stellen/melden vragen/ issues, tijdig en adequaat beantwoord/oplost en de wijze waarop terugkoppeling aan de Opdrachtgever wordt gegeven; </w:t>
      </w:r>
    </w:p>
    <w:p w14:paraId="467D6C18" w14:textId="77777777"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contextualSpacing/>
        <w:rPr>
          <w:rFonts w:cs="Arial"/>
        </w:rPr>
      </w:pPr>
      <w:r w:rsidRPr="00FB0377">
        <w:rPr>
          <w:rFonts w:cs="Arial"/>
        </w:rPr>
        <w:t xml:space="preserve">De wijze waarop de Inschrijver om gaat met door de Opdrachtgever te stellen verzoeken voor verbeteringen van het systeem en met  ‘op maat’ behoeften; </w:t>
      </w:r>
    </w:p>
    <w:p w14:paraId="54A8AF28" w14:textId="3CE950E0"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contextualSpacing/>
        <w:rPr>
          <w:rFonts w:cs="Arial"/>
        </w:rPr>
      </w:pPr>
      <w:r w:rsidRPr="00FB0377">
        <w:rPr>
          <w:rFonts w:cs="Arial"/>
        </w:rPr>
        <w:t>De wijze waarop de Inschrijver er zorg voor draagt dat de kennis van het systeem voor de professionele gebruikers van de Opdrachtgever actueel blijft;</w:t>
      </w:r>
    </w:p>
    <w:p w14:paraId="66547496" w14:textId="20C08DEA" w:rsidR="00DF100B" w:rsidRPr="00FB0377" w:rsidRDefault="00DF100B" w:rsidP="00966938">
      <w:pPr>
        <w:numPr>
          <w:ilvl w:val="0"/>
          <w:numId w:val="4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contextualSpacing/>
        <w:rPr>
          <w:rFonts w:cs="Arial"/>
        </w:rPr>
      </w:pPr>
      <w:r w:rsidRPr="00FB0377">
        <w:rPr>
          <w:rFonts w:cs="Arial"/>
        </w:rPr>
        <w:t>De wijze waarop de Inschrijver er zorg voor draagt dat haar modules zo worden ingericht zodat deze kunnen helpen in het realiseren van de doelstellingen van de Opdrachtgever. Beschrijf minimaal op welke wijze de Inschrijver dit tijdens de implementatie al vorm gaat geven.</w:t>
      </w:r>
    </w:p>
    <w:p w14:paraId="51097D47" w14:textId="77777777" w:rsidR="00DF100B" w:rsidRPr="00002C12" w:rsidRDefault="00DF100B" w:rsidP="00DF100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rPr>
          <w:rFonts w:cstheme="minorHAnsi"/>
          <w:b/>
          <w:bCs/>
          <w:i/>
          <w:iCs/>
        </w:rPr>
      </w:pPr>
    </w:p>
    <w:tbl>
      <w:tblPr>
        <w:tblStyle w:val="Tabelraster1"/>
        <w:tblW w:w="0" w:type="auto"/>
        <w:tblLook w:val="04A0" w:firstRow="1" w:lastRow="0" w:firstColumn="1" w:lastColumn="0" w:noHBand="0" w:noVBand="1"/>
      </w:tblPr>
      <w:tblGrid>
        <w:gridCol w:w="8833"/>
      </w:tblGrid>
      <w:tr w:rsidR="00DF100B" w:rsidRPr="00002C12" w14:paraId="551AAAB8" w14:textId="77777777" w:rsidTr="008E30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33" w:type="dxa"/>
            <w:shd w:val="clear" w:color="auto" w:fill="E6E6E6"/>
          </w:tcPr>
          <w:p w14:paraId="52AD1565" w14:textId="77777777" w:rsidR="00DF100B" w:rsidRPr="00002C12" w:rsidRDefault="00DF100B" w:rsidP="008E30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after="0" w:line="276" w:lineRule="auto"/>
              <w:rPr>
                <w:rFonts w:eastAsia="Arial" w:cstheme="minorHAnsi"/>
                <w:bCs/>
              </w:rPr>
            </w:pPr>
            <w:r w:rsidRPr="00002C12">
              <w:rPr>
                <w:rFonts w:eastAsia="Arial" w:cstheme="minorHAnsi"/>
                <w:bCs/>
              </w:rPr>
              <w:t>Beoordelingskader</w:t>
            </w:r>
          </w:p>
        </w:tc>
      </w:tr>
      <w:tr w:rsidR="00DF100B" w:rsidRPr="00002C12" w14:paraId="3923CB66" w14:textId="77777777" w:rsidTr="008E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3" w:type="dxa"/>
          </w:tcPr>
          <w:p w14:paraId="7B142550" w14:textId="77777777" w:rsidR="00DF100B" w:rsidRPr="00412FD7" w:rsidRDefault="00DF100B" w:rsidP="00966938">
            <w:pPr>
              <w:pStyle w:val="Lijstalinea"/>
              <w:numPr>
                <w:ilvl w:val="0"/>
                <w:numId w:val="4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rPr>
            </w:pPr>
            <w:r w:rsidRPr="00412FD7">
              <w:rPr>
                <w:rFonts w:eastAsia="Arial" w:cstheme="minorHAnsi"/>
                <w:bCs/>
              </w:rPr>
              <w:t>Inleving in de specifieke situatie van de Opdrachtgever;</w:t>
            </w:r>
          </w:p>
          <w:p w14:paraId="4EE87169" w14:textId="77777777" w:rsidR="00DF100B" w:rsidRPr="00412FD7" w:rsidRDefault="00DF100B" w:rsidP="00966938">
            <w:pPr>
              <w:pStyle w:val="Lijstalinea"/>
              <w:numPr>
                <w:ilvl w:val="0"/>
                <w:numId w:val="4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rPr>
            </w:pPr>
            <w:r w:rsidRPr="00412FD7">
              <w:rPr>
                <w:rFonts w:eastAsia="Arial" w:cstheme="minorHAnsi"/>
                <w:bCs/>
              </w:rPr>
              <w:t>Zichtbaar kunnen tonen van begrip en kennis van gemeenten;</w:t>
            </w:r>
          </w:p>
          <w:p w14:paraId="7F608B3E" w14:textId="77777777" w:rsidR="00DF100B" w:rsidRPr="00412FD7" w:rsidRDefault="00DF100B" w:rsidP="00966938">
            <w:pPr>
              <w:pStyle w:val="Lijstalinea"/>
              <w:numPr>
                <w:ilvl w:val="0"/>
                <w:numId w:val="42"/>
              </w:numPr>
              <w:tabs>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rPr>
            </w:pPr>
            <w:r w:rsidRPr="00412FD7">
              <w:rPr>
                <w:rFonts w:eastAsia="Arial" w:cstheme="minorHAnsi"/>
                <w:bCs/>
              </w:rPr>
              <w:t xml:space="preserve">Antwoorden zijn SMART (Specifiek, Meetbaar, Acceptabel, Realistisch en Tijdsgebonden) </w:t>
            </w:r>
          </w:p>
          <w:p w14:paraId="4653B305" w14:textId="6D9435EE" w:rsidR="00DF100B" w:rsidRPr="00412FD7" w:rsidRDefault="00DF100B" w:rsidP="00966938">
            <w:pPr>
              <w:pStyle w:val="Lijstalinea"/>
              <w:numPr>
                <w:ilvl w:val="0"/>
                <w:numId w:val="42"/>
              </w:numPr>
              <w:tabs>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rPr>
            </w:pPr>
            <w:r w:rsidRPr="00412FD7">
              <w:rPr>
                <w:rFonts w:eastAsia="Arial" w:cstheme="minorHAnsi"/>
                <w:bCs/>
              </w:rPr>
              <w:t>omschreven;</w:t>
            </w:r>
          </w:p>
          <w:p w14:paraId="1407938C" w14:textId="77777777" w:rsidR="00DF100B" w:rsidRPr="00412FD7" w:rsidRDefault="00DF100B" w:rsidP="00966938">
            <w:pPr>
              <w:pStyle w:val="Lijstalinea"/>
              <w:numPr>
                <w:ilvl w:val="0"/>
                <w:numId w:val="42"/>
              </w:numPr>
              <w:tabs>
                <w:tab w:val="left" w:pos="284"/>
                <w:tab w:val="left" w:pos="567"/>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ind w:left="567" w:hanging="207"/>
              <w:contextualSpacing/>
              <w:rPr>
                <w:rFonts w:eastAsia="Arial" w:cstheme="minorHAnsi"/>
                <w:bCs/>
              </w:rPr>
            </w:pPr>
            <w:r w:rsidRPr="00412FD7">
              <w:rPr>
                <w:rFonts w:eastAsia="Arial" w:cstheme="minorHAnsi"/>
                <w:bCs/>
              </w:rPr>
              <w:t>Antwoorden zijn voorzien van relevante praktijkvoorbeelden/cases. Waarbij minimaal het volgende is benoemd: naam opdrachtgever, periode project, beschrijving opdracht/case en het resultaat;</w:t>
            </w:r>
          </w:p>
          <w:p w14:paraId="01B41557" w14:textId="77777777" w:rsidR="00DF100B" w:rsidRPr="00412FD7" w:rsidRDefault="00DF100B" w:rsidP="00966938">
            <w:pPr>
              <w:pStyle w:val="Lijstalinea"/>
              <w:numPr>
                <w:ilvl w:val="0"/>
                <w:numId w:val="4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rPr>
            </w:pPr>
            <w:r w:rsidRPr="00412FD7">
              <w:rPr>
                <w:rFonts w:eastAsia="Arial" w:cstheme="minorHAnsi"/>
                <w:bCs/>
              </w:rPr>
              <w:t xml:space="preserve">Inschrijver toont ambitie en commitment (resultaatverantwoordelijkheid); </w:t>
            </w:r>
          </w:p>
          <w:p w14:paraId="74A355E9" w14:textId="77777777" w:rsidR="00DF100B" w:rsidRPr="00412FD7" w:rsidRDefault="00DF100B" w:rsidP="00966938">
            <w:pPr>
              <w:pStyle w:val="Lijstalinea"/>
              <w:numPr>
                <w:ilvl w:val="0"/>
                <w:numId w:val="4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rPr>
            </w:pPr>
            <w:r w:rsidRPr="00412FD7">
              <w:rPr>
                <w:rFonts w:eastAsia="Arial" w:cstheme="minorHAnsi"/>
                <w:bCs/>
              </w:rPr>
              <w:t>Rekening houdend met het adoptievermogen van de eindgebruikers van de Opdrachtgever.</w:t>
            </w:r>
          </w:p>
        </w:tc>
      </w:tr>
    </w:tbl>
    <w:p w14:paraId="33A473DA" w14:textId="77777777" w:rsidR="004643F1" w:rsidRPr="004643F1" w:rsidRDefault="004643F1" w:rsidP="004643F1"/>
    <w:p w14:paraId="1B2835BC" w14:textId="08356706" w:rsidR="004643F1" w:rsidRPr="009426D7" w:rsidRDefault="004643F1" w:rsidP="004643F1">
      <w:pPr>
        <w:pStyle w:val="Kop3"/>
      </w:pPr>
      <w:bookmarkStart w:id="166" w:name="_Toc118706243"/>
      <w:r>
        <w:t>Cases</w:t>
      </w:r>
      <w:r w:rsidR="007B6515">
        <w:t xml:space="preserve"> (beoordeling vindt plaats op locatie</w:t>
      </w:r>
      <w:r w:rsidR="001C5CEA">
        <w:t xml:space="preserve"> bij de Gemeente Wageningen</w:t>
      </w:r>
      <w:r w:rsidR="007B6515">
        <w:t>, zie planning)</w:t>
      </w:r>
      <w:bookmarkEnd w:id="166"/>
    </w:p>
    <w:p w14:paraId="7F415FDD" w14:textId="5B08ACB9" w:rsidR="005C6357" w:rsidRDefault="005C6357" w:rsidP="005C6357">
      <w:pPr>
        <w:rPr>
          <w:lang w:eastAsia="en-US"/>
        </w:rPr>
      </w:pPr>
    </w:p>
    <w:p w14:paraId="35070CCC" w14:textId="77777777" w:rsidR="00966938" w:rsidRPr="001C5CEA" w:rsidRDefault="00966938" w:rsidP="00966938">
      <w:pPr>
        <w:spacing w:line="276" w:lineRule="auto"/>
      </w:pPr>
      <w:r w:rsidRPr="001C5CEA">
        <w:t xml:space="preserve">Als onderdeel van de </w:t>
      </w:r>
      <w:r w:rsidRPr="00015688">
        <w:t>beoordeling van de geboden oplossingen van Inschrijvers, wordt er een casus-sessie (demo) georganisee</w:t>
      </w:r>
      <w:r w:rsidRPr="001C5CEA">
        <w:t>rd voor de beoordeling op:</w:t>
      </w:r>
    </w:p>
    <w:p w14:paraId="6A82B0DE" w14:textId="07E9002D"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De mate van gebruiksvriendelijkheid van het systeem</w:t>
      </w:r>
      <w:r w:rsidR="001C5CEA">
        <w:t>;</w:t>
      </w:r>
    </w:p>
    <w:p w14:paraId="32C82EC8" w14:textId="10B87DE4"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Het zelf regie kunnen nemen op het beheer van gegevens</w:t>
      </w:r>
      <w:r w:rsidR="001C5CEA">
        <w:t>;</w:t>
      </w:r>
    </w:p>
    <w:p w14:paraId="44B78B58" w14:textId="10C24882"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De transparantie in de voortgang van flows</w:t>
      </w:r>
      <w:r w:rsidR="001C5CEA">
        <w:t>;</w:t>
      </w:r>
    </w:p>
    <w:p w14:paraId="50697CE5" w14:textId="08644AF1"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De op een gemeente toegesneden inrichting</w:t>
      </w:r>
      <w:r w:rsidR="001C5CEA">
        <w:t>.</w:t>
      </w:r>
    </w:p>
    <w:p w14:paraId="79E9336E" w14:textId="77777777" w:rsidR="00966938" w:rsidRPr="001C5CEA" w:rsidRDefault="00966938" w:rsidP="00966938">
      <w:pPr>
        <w:spacing w:line="276" w:lineRule="auto"/>
      </w:pPr>
    </w:p>
    <w:p w14:paraId="026705CA" w14:textId="77777777" w:rsidR="00966938" w:rsidRPr="001C5CEA" w:rsidRDefault="00966938" w:rsidP="00966938">
      <w:pPr>
        <w:spacing w:line="276" w:lineRule="auto"/>
      </w:pPr>
      <w:r w:rsidRPr="001C5CEA">
        <w:t>Inschrijvers worden uitgenodigd voor deze casus om hun oplossing te presenteren. Hierbij is het volgende van toepassing:</w:t>
      </w:r>
    </w:p>
    <w:p w14:paraId="4555CF8E" w14:textId="446E5D48"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U presenteert met behulp van een (test)omgeving van het aangeboden systeem</w:t>
      </w:r>
      <w:r w:rsidR="001C5CEA">
        <w:t>;</w:t>
      </w:r>
    </w:p>
    <w:p w14:paraId="080844C5" w14:textId="58FD6EB8"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 xml:space="preserve">U presenteert zowel vanuit de optiek van een desktop en </w:t>
      </w:r>
      <w:r w:rsidRPr="00A75EF3">
        <w:t>een mobiele device</w:t>
      </w:r>
      <w:r w:rsidR="001C5CEA">
        <w:t>;</w:t>
      </w:r>
    </w:p>
    <w:p w14:paraId="4042FD4D" w14:textId="0D8D6156"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U toont per case stapsgewijs de gevraagde onderdelen in de volgorde zoals gesteld</w:t>
      </w:r>
      <w:r w:rsidR="001C5CEA">
        <w:t>;</w:t>
      </w:r>
    </w:p>
    <w:p w14:paraId="64FC549A" w14:textId="03DBE794"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U toon daarbij uw ‘best-practice’ inrichting</w:t>
      </w:r>
      <w:r w:rsidR="001C5CEA">
        <w:t>;</w:t>
      </w:r>
    </w:p>
    <w:p w14:paraId="3F468BC9" w14:textId="23A9EAE0" w:rsidR="00966938" w:rsidRPr="001C5CEA" w:rsidRDefault="00966938" w:rsidP="00966938">
      <w:pPr>
        <w:numPr>
          <w:ilvl w:val="0"/>
          <w:numId w:val="4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pPr>
      <w:r w:rsidRPr="001C5CEA">
        <w:t xml:space="preserve">Degene die de </w:t>
      </w:r>
      <w:r w:rsidRPr="00A75EF3">
        <w:t xml:space="preserve">presentatie verzorgd, </w:t>
      </w:r>
      <w:r w:rsidR="00A75EF3" w:rsidRPr="00A75EF3">
        <w:t>heeft ervaring met het</w:t>
      </w:r>
      <w:r w:rsidRPr="00A75EF3">
        <w:t xml:space="preserve"> implementatie</w:t>
      </w:r>
      <w:r w:rsidR="00A75EF3" w:rsidRPr="00A75EF3">
        <w:t>proces</w:t>
      </w:r>
      <w:r w:rsidR="001C5CEA" w:rsidRPr="00A75EF3">
        <w:t>.</w:t>
      </w:r>
      <w:r w:rsidR="00A75EF3">
        <w:t xml:space="preserve"> </w:t>
      </w:r>
    </w:p>
    <w:p w14:paraId="106D70D2" w14:textId="77777777" w:rsidR="00966938" w:rsidRPr="001C5CEA" w:rsidRDefault="00966938" w:rsidP="00966938">
      <w:pPr>
        <w:tabs>
          <w:tab w:val="right" w:pos="7229"/>
        </w:tabs>
        <w:spacing w:line="276" w:lineRule="auto"/>
      </w:pPr>
    </w:p>
    <w:p w14:paraId="1B93EE37" w14:textId="6E371DD2" w:rsidR="00966938" w:rsidRPr="00FB0377" w:rsidRDefault="00966938" w:rsidP="005F6D46">
      <w:pPr>
        <w:pStyle w:val="paragraph"/>
        <w:numPr>
          <w:ilvl w:val="0"/>
          <w:numId w:val="44"/>
        </w:numPr>
        <w:spacing w:before="0" w:beforeAutospacing="0" w:after="0" w:afterAutospacing="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b/>
          <w:bCs/>
          <w:color w:val="000000" w:themeColor="text1"/>
          <w:sz w:val="22"/>
          <w:szCs w:val="20"/>
        </w:rPr>
        <w:t>Case Selfservice algemeen</w:t>
      </w:r>
      <w:r w:rsidR="00FB0377" w:rsidRPr="00FB0377">
        <w:rPr>
          <w:rFonts w:ascii="QuadraatSans-Regular" w:eastAsia="Batang" w:hAnsi="QuadraatSans-Regular"/>
          <w:b/>
          <w:bCs/>
          <w:color w:val="000000" w:themeColor="text1"/>
          <w:sz w:val="22"/>
          <w:szCs w:val="20"/>
        </w:rPr>
        <w:t>, l</w:t>
      </w:r>
      <w:r w:rsidRPr="00FB0377">
        <w:rPr>
          <w:rFonts w:ascii="QuadraatSans-Regular" w:eastAsia="Batang" w:hAnsi="QuadraatSans-Regular"/>
          <w:b/>
          <w:bCs/>
          <w:color w:val="000000" w:themeColor="text1"/>
          <w:sz w:val="22"/>
          <w:szCs w:val="20"/>
        </w:rPr>
        <w:t>aat zien</w:t>
      </w:r>
      <w:r w:rsidRPr="00FB0377">
        <w:rPr>
          <w:rFonts w:ascii="QuadraatSans-Regular" w:eastAsia="Batang" w:hAnsi="QuadraatSans-Regular"/>
          <w:color w:val="000000" w:themeColor="text1"/>
          <w:sz w:val="22"/>
          <w:szCs w:val="20"/>
        </w:rPr>
        <w:t>;</w:t>
      </w:r>
    </w:p>
    <w:p w14:paraId="152667AF"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Hoe je kunt inloggen</w:t>
      </w:r>
    </w:p>
    <w:p w14:paraId="7D6464C9" w14:textId="77777777" w:rsidR="00966938" w:rsidRPr="00FB0377" w:rsidRDefault="00966938" w:rsidP="00966938">
      <w:pPr>
        <w:pStyle w:val="paragraph"/>
        <w:numPr>
          <w:ilvl w:val="0"/>
          <w:numId w:val="43"/>
        </w:numPr>
        <w:spacing w:after="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Hoe je een nieuw wachtwoord kan aanvragen</w:t>
      </w:r>
    </w:p>
    <w:p w14:paraId="0F7B666A" w14:textId="77777777" w:rsidR="00966938" w:rsidRPr="00FB0377" w:rsidRDefault="00966938" w:rsidP="00966938">
      <w:pPr>
        <w:pStyle w:val="paragraph"/>
        <w:numPr>
          <w:ilvl w:val="0"/>
          <w:numId w:val="43"/>
        </w:numPr>
        <w:spacing w:after="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Vanuit een medewerker; hoe het digitaal dossier eruit ziet.</w:t>
      </w:r>
    </w:p>
    <w:p w14:paraId="0C14997F" w14:textId="77777777" w:rsidR="00966938" w:rsidRPr="001C5CEA"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Vanuit een medewerker; wat het verlofsaldo is (opgenomen verlof, huidige openstaand verlof, toekomstig opgenomen verlof en nog beschikbare verlofuren).</w:t>
      </w:r>
      <w:r w:rsidRPr="00FB0377">
        <w:rPr>
          <w:rFonts w:eastAsia="Batang"/>
          <w:color w:val="000000" w:themeColor="text1"/>
          <w:sz w:val="22"/>
          <w:szCs w:val="20"/>
        </w:rPr>
        <w:t>  </w:t>
      </w:r>
      <w:r w:rsidRPr="00FB0377">
        <w:rPr>
          <w:rFonts w:ascii="QuadraatSans-Regular" w:eastAsia="Batang" w:hAnsi="QuadraatSans-Regular"/>
          <w:color w:val="000000" w:themeColor="text1"/>
          <w:sz w:val="22"/>
          <w:szCs w:val="20"/>
        </w:rPr>
        <w:t> </w:t>
      </w:r>
    </w:p>
    <w:p w14:paraId="0D515E54" w14:textId="77777777" w:rsidR="00966938" w:rsidRPr="001C5CEA"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Vanuit een medewerker; hoe hij/zij verlof aanvraagt.</w:t>
      </w:r>
      <w:r w:rsidRPr="00FB0377">
        <w:rPr>
          <w:rFonts w:eastAsia="Batang"/>
          <w:color w:val="000000" w:themeColor="text1"/>
          <w:sz w:val="22"/>
          <w:szCs w:val="20"/>
        </w:rPr>
        <w:t> </w:t>
      </w:r>
      <w:r w:rsidRPr="00FB0377">
        <w:rPr>
          <w:rFonts w:ascii="QuadraatSans-Regular" w:eastAsia="Batang" w:hAnsi="QuadraatSans-Regular"/>
          <w:color w:val="000000" w:themeColor="text1"/>
          <w:sz w:val="22"/>
          <w:szCs w:val="20"/>
        </w:rPr>
        <w:t> </w:t>
      </w:r>
    </w:p>
    <w:p w14:paraId="059C710B" w14:textId="77777777" w:rsidR="00966938" w:rsidRPr="001C5CEA"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Vanuit een medewerker; hoe een declaratie wordt ingediend voor woon-werk verkeer, dienstreis en declaratie van studiemateriaal (in één declaratie).</w:t>
      </w:r>
      <w:r w:rsidRPr="00FB0377">
        <w:rPr>
          <w:rFonts w:eastAsia="Batang"/>
          <w:color w:val="000000" w:themeColor="text1"/>
          <w:sz w:val="22"/>
          <w:szCs w:val="20"/>
        </w:rPr>
        <w:t> </w:t>
      </w:r>
      <w:r w:rsidRPr="00FB0377">
        <w:rPr>
          <w:rFonts w:ascii="QuadraatSans-Regular" w:eastAsia="Batang" w:hAnsi="QuadraatSans-Regular"/>
          <w:color w:val="000000" w:themeColor="text1"/>
          <w:sz w:val="22"/>
          <w:szCs w:val="20"/>
        </w:rPr>
        <w:t> </w:t>
      </w:r>
    </w:p>
    <w:p w14:paraId="5DA97322" w14:textId="2ECEA597" w:rsidR="00966938"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0"/>
        </w:rPr>
      </w:pPr>
      <w:r w:rsidRPr="00FB0377">
        <w:rPr>
          <w:rFonts w:ascii="QuadraatSans-Regular" w:eastAsia="Batang" w:hAnsi="QuadraatSans-Regular"/>
          <w:color w:val="000000" w:themeColor="text1"/>
          <w:sz w:val="22"/>
          <w:szCs w:val="20"/>
        </w:rPr>
        <w:t xml:space="preserve">Vanuit een leidinggevende; hoe aanvragen voor verlof en declareren goed- of afgekeurd </w:t>
      </w:r>
      <w:r w:rsidR="00FB0377">
        <w:rPr>
          <w:rFonts w:ascii="QuadraatSans-Regular" w:eastAsia="Batang" w:hAnsi="QuadraatSans-Regular"/>
          <w:color w:val="000000" w:themeColor="text1"/>
          <w:sz w:val="22"/>
          <w:szCs w:val="20"/>
        </w:rPr>
        <w:t>w</w:t>
      </w:r>
      <w:r w:rsidRPr="00FB0377">
        <w:rPr>
          <w:rFonts w:ascii="QuadraatSans-Regular" w:eastAsia="Batang" w:hAnsi="QuadraatSans-Regular"/>
          <w:color w:val="000000" w:themeColor="text1"/>
          <w:sz w:val="22"/>
          <w:szCs w:val="20"/>
        </w:rPr>
        <w:t>orden.</w:t>
      </w:r>
    </w:p>
    <w:p w14:paraId="48B2CBC6" w14:textId="77777777" w:rsidR="00966938" w:rsidRDefault="00966938" w:rsidP="00966938">
      <w:pPr>
        <w:pStyle w:val="paragraph"/>
        <w:spacing w:before="0" w:beforeAutospacing="0" w:after="0" w:afterAutospacing="0"/>
        <w:textAlignment w:val="baseline"/>
        <w:rPr>
          <w:rStyle w:val="eop"/>
          <w:rFonts w:asciiTheme="minorHAnsi" w:hAnsiTheme="minorHAnsi" w:cstheme="minorHAnsi"/>
          <w:sz w:val="22"/>
          <w:szCs w:val="22"/>
        </w:rPr>
      </w:pPr>
    </w:p>
    <w:p w14:paraId="51A6B63B" w14:textId="1DA25874" w:rsidR="00966938" w:rsidRPr="00FB0377" w:rsidRDefault="00966938" w:rsidP="004E1798">
      <w:pPr>
        <w:pStyle w:val="paragraph"/>
        <w:numPr>
          <w:ilvl w:val="0"/>
          <w:numId w:val="44"/>
        </w:numPr>
        <w:spacing w:before="0" w:beforeAutospacing="0" w:after="0" w:afterAutospacing="0"/>
        <w:textAlignment w:val="baseline"/>
        <w:rPr>
          <w:rFonts w:ascii="QuadraatSans-Regular" w:eastAsia="Batang" w:hAnsi="QuadraatSans-Regular"/>
          <w:b/>
          <w:bCs/>
          <w:color w:val="000000" w:themeColor="text1"/>
          <w:sz w:val="22"/>
          <w:szCs w:val="22"/>
        </w:rPr>
      </w:pPr>
      <w:r w:rsidRPr="00FB0377">
        <w:rPr>
          <w:rFonts w:ascii="QuadraatSans-Regular" w:eastAsia="Batang" w:hAnsi="QuadraatSans-Regular"/>
          <w:b/>
          <w:bCs/>
          <w:color w:val="000000" w:themeColor="text1"/>
          <w:sz w:val="22"/>
          <w:szCs w:val="22"/>
        </w:rPr>
        <w:t>Case Selfservice Mutatie dienstverband</w:t>
      </w:r>
      <w:r w:rsidR="00FB0377" w:rsidRPr="00FB0377">
        <w:rPr>
          <w:rFonts w:ascii="QuadraatSans-Regular" w:eastAsia="Batang" w:hAnsi="QuadraatSans-Regular"/>
          <w:b/>
          <w:bCs/>
          <w:color w:val="000000" w:themeColor="text1"/>
          <w:sz w:val="22"/>
          <w:szCs w:val="22"/>
        </w:rPr>
        <w:t>, l</w:t>
      </w:r>
      <w:r w:rsidRPr="00FB0377">
        <w:rPr>
          <w:rFonts w:ascii="QuadraatSans-Regular" w:eastAsia="Batang" w:hAnsi="QuadraatSans-Regular"/>
          <w:b/>
          <w:bCs/>
          <w:color w:val="000000" w:themeColor="text1"/>
          <w:sz w:val="22"/>
          <w:szCs w:val="22"/>
        </w:rPr>
        <w:t>aat zien;</w:t>
      </w:r>
    </w:p>
    <w:p w14:paraId="03A9D3D9" w14:textId="69935066"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leidinggevende door middel van een signaal wordt getriggerd om een tijdelijk dienstverband te verlengen. Laat vervolgens zien hoe de leidinggevende de verlenging kan muteren.</w:t>
      </w:r>
      <w:r w:rsidRPr="00FB0377">
        <w:rPr>
          <w:rFonts w:eastAsia="Batang"/>
          <w:color w:val="000000" w:themeColor="text1"/>
          <w:sz w:val="22"/>
          <w:szCs w:val="22"/>
        </w:rPr>
        <w:t> </w:t>
      </w:r>
    </w:p>
    <w:p w14:paraId="2530DA37"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leidinggevende de functie, de uren en het salaris van de medewerker wijzigt.</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5E30342A"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leidinggevende dit proces kan monitoren.</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7A4E1455"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een bevestigingsbrief wordt gegenereerd op basis van de ingediende mutatie en hoe deze digitaal kan worden ondertekend.</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206F025B"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Dat de bevestigingsbrief is opgeslagen in het digitale personeelsdossier en hoe de medewerker daarvan op de hoogte wordt gesteld/getriggerd.</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5DBA321A"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het eruit ziet als een medewerker een dubbel/meerdere dienstverbanden krijgt. Laat alles zien wat hierbij komt kijken, zoals verwerking in systeem en zichtbaarheid dubbele dienstverband op salarisstrook.</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4B20EF81" w14:textId="77777777" w:rsidR="00966938" w:rsidRPr="00D250C2" w:rsidRDefault="00966938" w:rsidP="00966938">
      <w:pPr>
        <w:pStyle w:val="paragraph"/>
        <w:numPr>
          <w:ilvl w:val="0"/>
          <w:numId w:val="43"/>
        </w:numPr>
        <w:spacing w:before="0" w:beforeAutospacing="0" w:after="0" w:afterAutospacing="0"/>
        <w:textAlignment w:val="baseline"/>
        <w:rPr>
          <w:rFonts w:asciiTheme="minorHAnsi" w:hAnsiTheme="minorHAnsi" w:cstheme="minorHAnsi"/>
          <w:sz w:val="22"/>
          <w:szCs w:val="22"/>
        </w:rPr>
      </w:pPr>
      <w:r w:rsidRPr="00FB0377">
        <w:rPr>
          <w:rFonts w:ascii="QuadraatSans-Regular" w:eastAsia="Batang" w:hAnsi="QuadraatSans-Regular"/>
          <w:color w:val="000000" w:themeColor="text1"/>
          <w:sz w:val="22"/>
          <w:szCs w:val="22"/>
        </w:rPr>
        <w:t>Hoe tijdelijke werkrelaties anders dan formele hiërarchische arbeidsrelaties, kunnen worden geregistreerd (bijv. collegiale doorlening, detachering). Hierbij dienen de volgende gegevens geregistreerd te worden: waarheen geplaatst (bedrijf, afdeling), aantal uren, periode, tijdelijk gewijzigde kostenplaats, het tarief en meerdere</w:t>
      </w:r>
      <w:r w:rsidRPr="00FB0377">
        <w:rPr>
          <w:rFonts w:ascii="QuadraatSans-Regular" w:eastAsia="Batang" w:hAnsi="QuadraatSans-Regular"/>
          <w:color w:val="000000" w:themeColor="text1"/>
          <w:szCs w:val="20"/>
        </w:rPr>
        <w:t xml:space="preserve"> kostenplaatsen.</w:t>
      </w:r>
      <w:r w:rsidRPr="00FB0377">
        <w:rPr>
          <w:rFonts w:ascii="QuadraatSans-Regular" w:eastAsia="Batang" w:hAnsi="QuadraatSans-Regular"/>
          <w:color w:val="000000" w:themeColor="text1"/>
          <w:szCs w:val="20"/>
        </w:rPr>
        <w:br/>
      </w:r>
      <w:r w:rsidRPr="00D250C2">
        <w:rPr>
          <w:rStyle w:val="normaltextrun"/>
          <w:rFonts w:asciiTheme="minorHAnsi" w:hAnsiTheme="minorHAnsi" w:cstheme="minorHAnsi"/>
          <w:sz w:val="22"/>
          <w:szCs w:val="22"/>
        </w:rPr>
        <w:t> </w:t>
      </w:r>
      <w:r w:rsidRPr="00D250C2">
        <w:rPr>
          <w:rStyle w:val="eop"/>
          <w:rFonts w:asciiTheme="minorHAnsi" w:hAnsiTheme="minorHAnsi" w:cstheme="minorHAnsi"/>
          <w:sz w:val="22"/>
          <w:szCs w:val="22"/>
        </w:rPr>
        <w:t> </w:t>
      </w:r>
    </w:p>
    <w:p w14:paraId="5A31F11D" w14:textId="5DDA3F33" w:rsidR="00966938" w:rsidRPr="00FB0377" w:rsidRDefault="00966938" w:rsidP="00060A41">
      <w:pPr>
        <w:pStyle w:val="paragraph"/>
        <w:numPr>
          <w:ilvl w:val="0"/>
          <w:numId w:val="44"/>
        </w:numPr>
        <w:spacing w:before="0" w:beforeAutospacing="0" w:after="0" w:afterAutospacing="0"/>
        <w:textAlignment w:val="baseline"/>
        <w:rPr>
          <w:rStyle w:val="normaltextrun"/>
          <w:rFonts w:asciiTheme="minorHAnsi" w:hAnsiTheme="minorHAnsi" w:cstheme="minorHAnsi"/>
          <w:sz w:val="22"/>
          <w:szCs w:val="22"/>
        </w:rPr>
      </w:pPr>
      <w:r w:rsidRPr="00FB0377">
        <w:rPr>
          <w:rStyle w:val="normaltextrun"/>
          <w:rFonts w:asciiTheme="minorHAnsi" w:hAnsiTheme="minorHAnsi" w:cstheme="minorHAnsi"/>
          <w:b/>
          <w:bCs/>
          <w:sz w:val="22"/>
          <w:szCs w:val="22"/>
        </w:rPr>
        <w:t>Case Werving &amp; Selectie/In</w:t>
      </w:r>
      <w:r w:rsidR="00FB0377" w:rsidRPr="00FB0377">
        <w:rPr>
          <w:rStyle w:val="normaltextrun"/>
          <w:rFonts w:asciiTheme="minorHAnsi" w:hAnsiTheme="minorHAnsi" w:cstheme="minorHAnsi"/>
          <w:b/>
          <w:bCs/>
          <w:sz w:val="22"/>
          <w:szCs w:val="22"/>
        </w:rPr>
        <w:t xml:space="preserve"> </w:t>
      </w:r>
      <w:r w:rsidRPr="00FB0377">
        <w:rPr>
          <w:rStyle w:val="normaltextrun"/>
          <w:rFonts w:asciiTheme="minorHAnsi" w:hAnsiTheme="minorHAnsi" w:cstheme="minorHAnsi"/>
          <w:b/>
          <w:bCs/>
          <w:sz w:val="22"/>
          <w:szCs w:val="22"/>
        </w:rPr>
        <w:t>dienst</w:t>
      </w:r>
      <w:r w:rsidR="00FB0377" w:rsidRPr="00FB0377">
        <w:rPr>
          <w:rStyle w:val="normaltextrun"/>
          <w:rFonts w:asciiTheme="minorHAnsi" w:hAnsiTheme="minorHAnsi" w:cstheme="minorHAnsi"/>
          <w:b/>
          <w:bCs/>
          <w:sz w:val="22"/>
          <w:szCs w:val="22"/>
        </w:rPr>
        <w:t>, la</w:t>
      </w:r>
      <w:r w:rsidRPr="00FB0377">
        <w:rPr>
          <w:rStyle w:val="normaltextrun"/>
          <w:rFonts w:asciiTheme="minorHAnsi" w:hAnsiTheme="minorHAnsi" w:cstheme="minorHAnsi"/>
          <w:b/>
          <w:bCs/>
          <w:sz w:val="22"/>
          <w:szCs w:val="22"/>
        </w:rPr>
        <w:t>at zien</w:t>
      </w:r>
      <w:r w:rsidRPr="00FB0377">
        <w:rPr>
          <w:rStyle w:val="normaltextrun"/>
          <w:rFonts w:asciiTheme="minorHAnsi" w:hAnsiTheme="minorHAnsi" w:cstheme="minorHAnsi"/>
          <w:sz w:val="22"/>
          <w:szCs w:val="22"/>
        </w:rPr>
        <w:t>;</w:t>
      </w:r>
    </w:p>
    <w:p w14:paraId="48FBD2DB"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een potentiële medewerker solliciteert en welke stappen hij/zij hiervoor doorloopt.</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7FD4F5EB"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geautomatiseerd de brieven worden verzonden in het proces werving en selectie.</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27EB3AD3"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sollicitatie binnenkomt en verder kan worden afgewikkeld.</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063C6D46"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sollicitant inzicht heeft in het proces en welke acties hij/zij kan uitvoeren.</w:t>
      </w:r>
    </w:p>
    <w:p w14:paraId="5738C7E2"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leidinggevende geïnformeerd wordt over de planning van de sollicitatiegesprekken.</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3858FE72"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gegevens van de sollicitant, wanneer deze persoon aangenomen is,  automatisch worden meegenomen voor het proces van indiensttreding.</w:t>
      </w:r>
      <w:r w:rsidRPr="00FB0377">
        <w:rPr>
          <w:rFonts w:eastAsia="Batang"/>
          <w:color w:val="000000" w:themeColor="text1"/>
          <w:sz w:val="22"/>
          <w:szCs w:val="22"/>
        </w:rPr>
        <w:t> </w:t>
      </w:r>
    </w:p>
    <w:p w14:paraId="492630FB"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de geselecteerde kandidaat bijlagen of documenten kan aan-/invullen voorafgaand aan de indiensttreding en deze zelf kan toevoegen.</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5931F7A8" w14:textId="77777777" w:rsidR="00966938" w:rsidRPr="00FB0377" w:rsidRDefault="00966938" w:rsidP="00966938">
      <w:pPr>
        <w:pStyle w:val="paragraph"/>
        <w:spacing w:before="0" w:beforeAutospacing="0" w:after="0" w:afterAutospacing="0"/>
        <w:ind w:left="-360"/>
        <w:textAlignment w:val="baseline"/>
        <w:rPr>
          <w:rFonts w:ascii="QuadraatSans-Regular" w:eastAsia="Batang" w:hAnsi="QuadraatSans-Regular"/>
          <w:color w:val="000000" w:themeColor="text1"/>
          <w:szCs w:val="20"/>
        </w:rPr>
      </w:pPr>
      <w:r w:rsidRPr="00FB0377">
        <w:rPr>
          <w:rFonts w:ascii="QuadraatSans-Regular" w:eastAsia="Batang" w:hAnsi="QuadraatSans-Regular"/>
          <w:color w:val="000000" w:themeColor="text1"/>
          <w:szCs w:val="20"/>
        </w:rPr>
        <w:t> </w:t>
      </w:r>
    </w:p>
    <w:p w14:paraId="521C3250" w14:textId="0120AB18" w:rsidR="00966938" w:rsidRPr="00FB0377" w:rsidRDefault="00966938" w:rsidP="00CC32E6">
      <w:pPr>
        <w:pStyle w:val="paragraph"/>
        <w:numPr>
          <w:ilvl w:val="0"/>
          <w:numId w:val="44"/>
        </w:numPr>
        <w:spacing w:before="0" w:beforeAutospacing="0" w:after="0" w:afterAutospacing="0"/>
        <w:textAlignment w:val="baseline"/>
        <w:rPr>
          <w:rFonts w:ascii="QuadraatSans-Regular" w:eastAsia="Batang" w:hAnsi="QuadraatSans-Regular"/>
          <w:color w:val="000000" w:themeColor="text1"/>
          <w:szCs w:val="20"/>
        </w:rPr>
      </w:pPr>
      <w:r w:rsidRPr="00FB0377">
        <w:rPr>
          <w:rFonts w:ascii="QuadraatSans-Regular" w:eastAsia="Batang" w:hAnsi="QuadraatSans-Regular"/>
          <w:b/>
          <w:bCs/>
          <w:color w:val="000000" w:themeColor="text1"/>
          <w:szCs w:val="20"/>
        </w:rPr>
        <w:t>Case Rapportages</w:t>
      </w:r>
      <w:r w:rsidR="00FB0377" w:rsidRPr="00FB0377">
        <w:rPr>
          <w:rFonts w:ascii="QuadraatSans-Regular" w:eastAsia="Batang" w:hAnsi="QuadraatSans-Regular"/>
          <w:b/>
          <w:bCs/>
          <w:color w:val="000000" w:themeColor="text1"/>
          <w:szCs w:val="20"/>
        </w:rPr>
        <w:t>, l</w:t>
      </w:r>
      <w:r w:rsidRPr="00FB0377">
        <w:rPr>
          <w:rFonts w:ascii="QuadraatSans-Regular" w:eastAsia="Batang" w:hAnsi="QuadraatSans-Regular"/>
          <w:b/>
          <w:bCs/>
          <w:color w:val="000000" w:themeColor="text1"/>
          <w:szCs w:val="20"/>
        </w:rPr>
        <w:t>aat zien</w:t>
      </w:r>
      <w:r w:rsidRPr="00FB0377">
        <w:rPr>
          <w:rFonts w:ascii="QuadraatSans-Regular" w:eastAsia="Batang" w:hAnsi="QuadraatSans-Regular"/>
          <w:color w:val="000000" w:themeColor="text1"/>
          <w:szCs w:val="20"/>
        </w:rPr>
        <w:t>;</w:t>
      </w:r>
    </w:p>
    <w:p w14:paraId="1EC2FBCF"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en welke (standaard) HR-rapportages beschikbaar zijn en hoe deze zijn te exporteren naar Excel.</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3942F862"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bepaalde personen uitgesloten/uitgefilterd kunnen worden in de rapportages.</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593FACAE"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Welke HR dashboards voor eindgebruikers (medewerkers en leidinggevenden) beschikbaar zijn.</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7AD06A52"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 xml:space="preserve">Welke mogelijkheden eindgebruikers hebben om detailgegevens op te roepen door bijvoorbeeld periodefiltering. </w:t>
      </w:r>
    </w:p>
    <w:p w14:paraId="288BC733"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Welke mogelijkheden er zijn m.b.t. HR-analyses.</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1565A94D" w14:textId="77777777" w:rsidR="00966938" w:rsidRPr="00FB0377" w:rsidRDefault="00966938" w:rsidP="00966938">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Welke mogelijkheden er zijn voor het maken van HR-voorspellingen op het gebied van in- en uitstroom.</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781CA42B" w14:textId="77777777" w:rsidR="00966938" w:rsidRPr="00FB0377" w:rsidRDefault="00966938" w:rsidP="00FB0377">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Hoe het consolideren van de vlootschouw er uit ziet.</w:t>
      </w:r>
      <w:r w:rsidRPr="00FB0377">
        <w:rPr>
          <w:rFonts w:eastAsia="Batang"/>
          <w:color w:val="000000" w:themeColor="text1"/>
          <w:sz w:val="22"/>
          <w:szCs w:val="22"/>
        </w:rPr>
        <w:t> </w:t>
      </w:r>
      <w:r w:rsidRPr="00FB0377">
        <w:rPr>
          <w:rFonts w:ascii="QuadraatSans-Regular" w:eastAsia="Batang" w:hAnsi="QuadraatSans-Regular"/>
          <w:color w:val="000000" w:themeColor="text1"/>
          <w:sz w:val="22"/>
          <w:szCs w:val="22"/>
        </w:rPr>
        <w:t> </w:t>
      </w:r>
    </w:p>
    <w:p w14:paraId="7DD30479" w14:textId="77777777" w:rsidR="00966938" w:rsidRPr="00FB0377" w:rsidRDefault="00966938" w:rsidP="00FB0377">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 xml:space="preserve">Welke mogelijkheden het systeem biedt om diverse rapporten te genereren over het digitaal personeelsdossier. Bijvoorbeeld de ingerichte autorisaties en/of ontbrekende documenten.  </w:t>
      </w:r>
    </w:p>
    <w:p w14:paraId="235F83BB" w14:textId="77777777" w:rsidR="00966938" w:rsidRPr="00FB0377" w:rsidRDefault="00966938" w:rsidP="00FB0377">
      <w:pPr>
        <w:pStyle w:val="paragraph"/>
        <w:numPr>
          <w:ilvl w:val="0"/>
          <w:numId w:val="43"/>
        </w:numPr>
        <w:spacing w:before="0" w:beforeAutospacing="0" w:after="0" w:afterAutospacing="0"/>
        <w:textAlignment w:val="baseline"/>
        <w:rPr>
          <w:rFonts w:ascii="QuadraatSans-Regular" w:eastAsia="Batang" w:hAnsi="QuadraatSans-Regular"/>
          <w:color w:val="000000" w:themeColor="text1"/>
          <w:sz w:val="22"/>
          <w:szCs w:val="22"/>
        </w:rPr>
      </w:pPr>
      <w:r w:rsidRPr="00FB0377">
        <w:rPr>
          <w:rFonts w:ascii="QuadraatSans-Regular" w:eastAsia="Batang" w:hAnsi="QuadraatSans-Regular"/>
          <w:color w:val="000000" w:themeColor="text1"/>
          <w:sz w:val="22"/>
          <w:szCs w:val="22"/>
        </w:rPr>
        <w:t>Welke mogelijkheden voor zoeken er zijn waarmee er op trefwoorden in digitale personeelsdossiers gezocht kan worden.</w:t>
      </w:r>
    </w:p>
    <w:p w14:paraId="224D5475" w14:textId="77777777" w:rsidR="00966938" w:rsidRPr="007736BE" w:rsidRDefault="00966938" w:rsidP="00966938">
      <w:pPr>
        <w:pStyle w:val="paragraph"/>
        <w:tabs>
          <w:tab w:val="right" w:pos="7229"/>
        </w:tabs>
        <w:spacing w:before="0" w:beforeAutospacing="0" w:after="0" w:afterAutospacing="0" w:line="276" w:lineRule="auto"/>
        <w:ind w:left="720"/>
        <w:textAlignment w:val="baseline"/>
        <w:rPr>
          <w:b/>
          <w:iCs/>
          <w:szCs w:val="18"/>
        </w:rPr>
      </w:pPr>
    </w:p>
    <w:p w14:paraId="27178A6A" w14:textId="6D612960" w:rsidR="00966938" w:rsidRPr="004B7B35" w:rsidRDefault="00966938" w:rsidP="004B7B35">
      <w:pPr>
        <w:pStyle w:val="paragraph"/>
        <w:numPr>
          <w:ilvl w:val="0"/>
          <w:numId w:val="44"/>
        </w:numPr>
        <w:spacing w:before="0" w:beforeAutospacing="0" w:after="0" w:afterAutospacing="0"/>
        <w:textAlignment w:val="baseline"/>
        <w:rPr>
          <w:rFonts w:ascii="QuadraatSans-Regular" w:eastAsia="Batang" w:hAnsi="QuadraatSans-Regular"/>
          <w:b/>
          <w:bCs/>
          <w:color w:val="000000" w:themeColor="text1"/>
          <w:szCs w:val="20"/>
        </w:rPr>
      </w:pPr>
      <w:r w:rsidRPr="004B7B35">
        <w:rPr>
          <w:rFonts w:ascii="QuadraatSans-Regular" w:eastAsia="Batang" w:hAnsi="QuadraatSans-Regular"/>
          <w:b/>
          <w:bCs/>
          <w:color w:val="000000" w:themeColor="text1"/>
          <w:szCs w:val="20"/>
        </w:rPr>
        <w:t>Case Verzuimbegeleiding</w:t>
      </w:r>
      <w:r w:rsidR="004B7B35" w:rsidRPr="004B7B35">
        <w:rPr>
          <w:rFonts w:ascii="QuadraatSans-Regular" w:eastAsia="Batang" w:hAnsi="QuadraatSans-Regular"/>
          <w:b/>
          <w:bCs/>
          <w:color w:val="000000" w:themeColor="text1"/>
          <w:szCs w:val="20"/>
        </w:rPr>
        <w:t>, l</w:t>
      </w:r>
      <w:r w:rsidRPr="004B7B35">
        <w:rPr>
          <w:rFonts w:ascii="QuadraatSans-Regular" w:eastAsia="Batang" w:hAnsi="QuadraatSans-Regular"/>
          <w:b/>
          <w:bCs/>
          <w:color w:val="000000" w:themeColor="text1"/>
          <w:szCs w:val="20"/>
        </w:rPr>
        <w:t>aat zien;</w:t>
      </w:r>
    </w:p>
    <w:p w14:paraId="4D25C09A" w14:textId="7E7EFFCC" w:rsidR="00966938" w:rsidRPr="004B7B35" w:rsidRDefault="00966938" w:rsidP="00966938">
      <w:pPr>
        <w:pStyle w:val="paragraph"/>
        <w:numPr>
          <w:ilvl w:val="0"/>
          <w:numId w:val="43"/>
        </w:numPr>
        <w:tabs>
          <w:tab w:val="clear" w:pos="720"/>
          <w:tab w:val="num" w:pos="-1080"/>
        </w:tabs>
        <w:spacing w:before="0" w:beforeAutospacing="0" w:after="0" w:afterAutospacing="0"/>
        <w:textAlignment w:val="baseline"/>
        <w:rPr>
          <w:rFonts w:ascii="QuadraatSans-Regular" w:eastAsia="Batang" w:hAnsi="QuadraatSans-Regular"/>
          <w:color w:val="000000" w:themeColor="text1"/>
          <w:sz w:val="22"/>
          <w:szCs w:val="22"/>
        </w:rPr>
      </w:pPr>
      <w:r w:rsidRPr="004B7B35">
        <w:rPr>
          <w:rFonts w:ascii="QuadraatSans-Regular" w:eastAsia="Batang" w:hAnsi="QuadraatSans-Regular"/>
          <w:color w:val="000000" w:themeColor="text1"/>
          <w:sz w:val="22"/>
          <w:szCs w:val="22"/>
        </w:rPr>
        <w:t>Vanuit een leidinggevende en/of medewerker; hoe een ziekmelding plaats vind</w:t>
      </w:r>
      <w:r w:rsidR="002324C1">
        <w:rPr>
          <w:rFonts w:ascii="QuadraatSans-Regular" w:eastAsia="Batang" w:hAnsi="QuadraatSans-Regular"/>
          <w:color w:val="000000" w:themeColor="text1"/>
          <w:sz w:val="22"/>
          <w:szCs w:val="22"/>
        </w:rPr>
        <w:t>t</w:t>
      </w:r>
      <w:r w:rsidRPr="004B7B35">
        <w:rPr>
          <w:rFonts w:ascii="QuadraatSans-Regular" w:eastAsia="Batang" w:hAnsi="QuadraatSans-Regular"/>
          <w:color w:val="000000" w:themeColor="text1"/>
          <w:sz w:val="22"/>
          <w:szCs w:val="22"/>
        </w:rPr>
        <w:t xml:space="preserve"> en welke stappen hij/zij hiervoor moet doorlopen.</w:t>
      </w:r>
      <w:r w:rsidRPr="004B7B35">
        <w:rPr>
          <w:rFonts w:eastAsia="Batang"/>
          <w:color w:val="000000" w:themeColor="text1"/>
          <w:sz w:val="22"/>
          <w:szCs w:val="22"/>
        </w:rPr>
        <w:t>  </w:t>
      </w:r>
      <w:r w:rsidRPr="004B7B35">
        <w:rPr>
          <w:rFonts w:ascii="QuadraatSans-Regular" w:eastAsia="Batang" w:hAnsi="QuadraatSans-Regular"/>
          <w:color w:val="000000" w:themeColor="text1"/>
          <w:sz w:val="22"/>
          <w:szCs w:val="22"/>
        </w:rPr>
        <w:t> </w:t>
      </w:r>
    </w:p>
    <w:p w14:paraId="3C5AA159"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Hoe het ziekmelden  werkt bij een dubbel dienstverband waarbij er 2 leidinggevenden zijn, dus een leidinggevende per dienstverband.</w:t>
      </w:r>
    </w:p>
    <w:p w14:paraId="7BEC9F28"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Hoe de leidinggevende een gedeeltelijk herstelmelding kan doen waarbij de medewerker op arbeid therapeutische basis gedeeltelijk aan het werk gaat.</w:t>
      </w:r>
    </w:p>
    <w:p w14:paraId="3FA2BAD7"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 xml:space="preserve">Hoe de verzuimpercentages gecorrigeerd kunnen worden waarbij er wijzigingen op meerdere data plaats vinden. </w:t>
      </w:r>
    </w:p>
    <w:p w14:paraId="60E6A6F1"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 xml:space="preserve">Hoe en wanneer de casemanager/leidinggevende signalen ontvangt over de te ondernemen acties in kader van de Wet Verbetering Poortwachter. </w:t>
      </w:r>
    </w:p>
    <w:p w14:paraId="0B9F476B"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Hoe de gegevens voor het plan van aanpak worden ingevuld/vastgelegd.</w:t>
      </w:r>
    </w:p>
    <w:p w14:paraId="78837B81"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 xml:space="preserve">Hoe er notities m.b.t. het verzuim / gemaakte afspraken vastgelegd kunnen worden. </w:t>
      </w:r>
    </w:p>
    <w:p w14:paraId="6726076F" w14:textId="77777777" w:rsidR="00966938" w:rsidRPr="004B7B35" w:rsidRDefault="00966938" w:rsidP="00966938">
      <w:pPr>
        <w:pStyle w:val="Tekstopmerking"/>
        <w:numPr>
          <w:ilvl w:val="0"/>
          <w:numId w:val="43"/>
        </w:numPr>
        <w:tabs>
          <w:tab w:val="right" w:pos="7229"/>
        </w:tabs>
        <w:spacing w:line="276" w:lineRule="auto"/>
        <w:rPr>
          <w:rFonts w:ascii="QuadraatSans-Regular" w:hAnsi="QuadraatSans-Regular"/>
          <w:szCs w:val="22"/>
          <w:lang w:eastAsia="nl-NL"/>
        </w:rPr>
      </w:pPr>
      <w:r w:rsidRPr="004B7B35">
        <w:rPr>
          <w:rFonts w:ascii="QuadraatSans-Regular" w:hAnsi="QuadraatSans-Regular"/>
          <w:szCs w:val="22"/>
          <w:lang w:eastAsia="nl-NL"/>
        </w:rPr>
        <w:t>Hoe het systeem de ingevoerde gegevens digitaal door kan sturen/aan kan bieden aan het UWV</w:t>
      </w:r>
    </w:p>
    <w:p w14:paraId="38F82C07" w14:textId="77777777" w:rsidR="00966938" w:rsidRDefault="00966938" w:rsidP="00966938">
      <w:pPr>
        <w:pStyle w:val="Tekstopmerking"/>
        <w:tabs>
          <w:tab w:val="right" w:pos="7229"/>
        </w:tabs>
        <w:spacing w:line="276" w:lineRule="auto"/>
        <w:rPr>
          <w:b/>
          <w:szCs w:val="22"/>
        </w:rPr>
      </w:pPr>
      <w:bookmarkStart w:id="167" w:name="_Hlk507705527"/>
    </w:p>
    <w:bookmarkEnd w:id="167"/>
    <w:p w14:paraId="4785B10E" w14:textId="3B04D358" w:rsidR="00966938" w:rsidRPr="004B7B35" w:rsidRDefault="00966938" w:rsidP="004B7B35">
      <w:pPr>
        <w:pStyle w:val="paragraph"/>
        <w:numPr>
          <w:ilvl w:val="0"/>
          <w:numId w:val="44"/>
        </w:numPr>
        <w:spacing w:before="0" w:beforeAutospacing="0" w:after="0" w:afterAutospacing="0"/>
        <w:textAlignment w:val="baseline"/>
        <w:rPr>
          <w:rFonts w:ascii="QuadraatSans-Regular" w:eastAsia="Batang" w:hAnsi="QuadraatSans-Regular"/>
          <w:b/>
          <w:bCs/>
          <w:color w:val="000000" w:themeColor="text1"/>
          <w:szCs w:val="20"/>
        </w:rPr>
      </w:pPr>
      <w:r w:rsidRPr="004B7B35">
        <w:rPr>
          <w:rFonts w:ascii="QuadraatSans-Regular" w:eastAsia="Batang" w:hAnsi="QuadraatSans-Regular"/>
          <w:b/>
          <w:bCs/>
          <w:color w:val="000000" w:themeColor="text1"/>
          <w:szCs w:val="20"/>
        </w:rPr>
        <w:t>Case Back-/helpdesk</w:t>
      </w:r>
      <w:r w:rsidR="004B7B35" w:rsidRPr="004B7B35">
        <w:rPr>
          <w:rFonts w:ascii="QuadraatSans-Regular" w:eastAsia="Batang" w:hAnsi="QuadraatSans-Regular"/>
          <w:b/>
          <w:bCs/>
          <w:color w:val="000000" w:themeColor="text1"/>
          <w:szCs w:val="20"/>
        </w:rPr>
        <w:t>, l</w:t>
      </w:r>
      <w:r w:rsidRPr="004B7B35">
        <w:rPr>
          <w:rFonts w:ascii="QuadraatSans-Regular" w:eastAsia="Batang" w:hAnsi="QuadraatSans-Regular"/>
          <w:b/>
          <w:bCs/>
          <w:color w:val="000000" w:themeColor="text1"/>
          <w:szCs w:val="20"/>
        </w:rPr>
        <w:t>aat zien;</w:t>
      </w:r>
    </w:p>
    <w:p w14:paraId="6EE6532E" w14:textId="77777777" w:rsidR="00966938" w:rsidRPr="004B7B35" w:rsidRDefault="00966938" w:rsidP="00966938">
      <w:pPr>
        <w:pStyle w:val="Tekstopmerking"/>
        <w:numPr>
          <w:ilvl w:val="0"/>
          <w:numId w:val="43"/>
        </w:numPr>
        <w:spacing w:line="276" w:lineRule="auto"/>
        <w:rPr>
          <w:rFonts w:ascii="QuadraatSans-Regular" w:hAnsi="QuadraatSans-Regular"/>
          <w:szCs w:val="22"/>
          <w:lang w:eastAsia="nl-NL"/>
        </w:rPr>
      </w:pPr>
      <w:r w:rsidRPr="004B7B35">
        <w:rPr>
          <w:rFonts w:ascii="QuadraatSans-Regular" w:hAnsi="QuadraatSans-Regular"/>
          <w:szCs w:val="22"/>
          <w:lang w:eastAsia="nl-NL"/>
        </w:rPr>
        <w:t>Hoe de HR Servicedesk van de Opdrachtgever kan zien dat de gemuteerde gegevens in de backend verwerkt zijn.</w:t>
      </w:r>
    </w:p>
    <w:p w14:paraId="1511F789" w14:textId="77777777" w:rsidR="00966938" w:rsidRPr="004B7B35" w:rsidRDefault="00966938" w:rsidP="00966938">
      <w:pPr>
        <w:pStyle w:val="Tekstopmerking"/>
        <w:numPr>
          <w:ilvl w:val="0"/>
          <w:numId w:val="43"/>
        </w:numPr>
        <w:spacing w:line="276" w:lineRule="auto"/>
        <w:rPr>
          <w:rFonts w:ascii="QuadraatSans-Regular" w:hAnsi="QuadraatSans-Regular"/>
          <w:szCs w:val="22"/>
          <w:lang w:eastAsia="nl-NL"/>
        </w:rPr>
      </w:pPr>
      <w:r w:rsidRPr="004B7B35">
        <w:rPr>
          <w:rFonts w:ascii="QuadraatSans-Regular" w:hAnsi="QuadraatSans-Regular"/>
          <w:szCs w:val="22"/>
          <w:lang w:eastAsia="nl-NL"/>
        </w:rPr>
        <w:t>Hoe de maandelijkse salarisverwerking kan worden klaargezet en aangestuurd en hoe de klant de voorlopige salarisverwerking kan raadplegen.</w:t>
      </w:r>
    </w:p>
    <w:p w14:paraId="6D5204EE" w14:textId="77777777" w:rsidR="00966938" w:rsidRPr="004B7B35" w:rsidRDefault="00966938" w:rsidP="00966938">
      <w:pPr>
        <w:pStyle w:val="Tekstopmerking"/>
        <w:numPr>
          <w:ilvl w:val="0"/>
          <w:numId w:val="43"/>
        </w:numPr>
        <w:spacing w:line="276" w:lineRule="auto"/>
        <w:rPr>
          <w:rFonts w:ascii="QuadraatSans-Regular" w:hAnsi="QuadraatSans-Regular"/>
          <w:szCs w:val="22"/>
          <w:lang w:eastAsia="nl-NL"/>
        </w:rPr>
      </w:pPr>
      <w:r w:rsidRPr="004B7B35">
        <w:rPr>
          <w:rFonts w:ascii="QuadraatSans-Regular" w:hAnsi="QuadraatSans-Regular"/>
          <w:szCs w:val="22"/>
          <w:lang w:eastAsia="nl-NL"/>
        </w:rPr>
        <w:t>Wat de mogelijkheden zijn voor het zelf kunnen raadplegen en aanpassen van berekeningsparameters voor de salarisinrichting.</w:t>
      </w:r>
    </w:p>
    <w:p w14:paraId="7E940735" w14:textId="77777777" w:rsidR="00966938" w:rsidRPr="004B7B35" w:rsidRDefault="00966938" w:rsidP="00966938">
      <w:pPr>
        <w:pStyle w:val="Tekstopmerking"/>
        <w:numPr>
          <w:ilvl w:val="0"/>
          <w:numId w:val="43"/>
        </w:numPr>
        <w:spacing w:line="276" w:lineRule="auto"/>
        <w:rPr>
          <w:rFonts w:ascii="QuadraatSans-Regular" w:hAnsi="QuadraatSans-Regular"/>
          <w:szCs w:val="22"/>
          <w:lang w:eastAsia="nl-NL"/>
        </w:rPr>
      </w:pPr>
      <w:r w:rsidRPr="004B7B35">
        <w:rPr>
          <w:rFonts w:ascii="QuadraatSans-Regular" w:hAnsi="QuadraatSans-Regular"/>
          <w:szCs w:val="22"/>
          <w:lang w:eastAsia="nl-NL"/>
        </w:rPr>
        <w:t>Wat de controlemogelijkheden zijn voor accordering van de payroll (standenregister, payroll audits, controlerapporten, 4-ogen principe etc)</w:t>
      </w:r>
    </w:p>
    <w:p w14:paraId="0FE57A10" w14:textId="77777777" w:rsidR="00966938" w:rsidRPr="004B7B35" w:rsidRDefault="00966938" w:rsidP="00966938">
      <w:pPr>
        <w:pStyle w:val="Tekstopmerking"/>
        <w:numPr>
          <w:ilvl w:val="0"/>
          <w:numId w:val="43"/>
        </w:numPr>
        <w:spacing w:line="276" w:lineRule="auto"/>
        <w:rPr>
          <w:rFonts w:ascii="QuadraatSans-Regular" w:hAnsi="QuadraatSans-Regular"/>
          <w:szCs w:val="22"/>
          <w:lang w:eastAsia="nl-NL"/>
        </w:rPr>
      </w:pPr>
      <w:r w:rsidRPr="004B7B35">
        <w:rPr>
          <w:rFonts w:ascii="QuadraatSans-Regular" w:hAnsi="QuadraatSans-Regular"/>
          <w:szCs w:val="22"/>
          <w:lang w:eastAsia="nl-NL"/>
        </w:rPr>
        <w:t>Op welke wijze de meerjarenbegroting wordt ondersteund. Laat hierbij tevens zien hoe toekomstscenario’s kunnen worden toegepast.</w:t>
      </w:r>
    </w:p>
    <w:p w14:paraId="71886A63" w14:textId="12B802D5" w:rsidR="00966938" w:rsidRDefault="00966938" w:rsidP="00966938">
      <w:pPr>
        <w:pStyle w:val="Tekstopmerking"/>
        <w:numPr>
          <w:ilvl w:val="0"/>
          <w:numId w:val="43"/>
        </w:numPr>
        <w:spacing w:line="276" w:lineRule="auto"/>
        <w:rPr>
          <w:rFonts w:ascii="QuadraatSans-Regular" w:hAnsi="QuadraatSans-Regular"/>
          <w:szCs w:val="22"/>
          <w:lang w:eastAsia="nl-NL"/>
        </w:rPr>
      </w:pPr>
      <w:r w:rsidRPr="004B7B35">
        <w:rPr>
          <w:rFonts w:ascii="QuadraatSans-Regular" w:hAnsi="QuadraatSans-Regular"/>
          <w:szCs w:val="22"/>
          <w:lang w:eastAsia="nl-NL"/>
        </w:rPr>
        <w:t>Op welke wijze t.a.v. de formatie, toekomstscenario’s kunnen worden geschetst met vrij te vullen variabelen.</w:t>
      </w:r>
    </w:p>
    <w:p w14:paraId="040F7571" w14:textId="77777777" w:rsidR="00966938" w:rsidRPr="004C02EC" w:rsidRDefault="00966938" w:rsidP="00966938">
      <w:pPr>
        <w:tabs>
          <w:tab w:val="right" w:pos="7229"/>
        </w:tabs>
        <w:spacing w:line="240" w:lineRule="auto"/>
        <w:rPr>
          <w:rFonts w:cstheme="minorHAnsi"/>
        </w:rPr>
      </w:pPr>
    </w:p>
    <w:tbl>
      <w:tblPr>
        <w:tblStyle w:val="Tabelraster1"/>
        <w:tblW w:w="0" w:type="auto"/>
        <w:tblLook w:val="04A0" w:firstRow="1" w:lastRow="0" w:firstColumn="1" w:lastColumn="0" w:noHBand="0" w:noVBand="1"/>
      </w:tblPr>
      <w:tblGrid>
        <w:gridCol w:w="8833"/>
      </w:tblGrid>
      <w:tr w:rsidR="00966938" w:rsidRPr="00207BC0" w14:paraId="7F8B1E0A" w14:textId="77777777" w:rsidTr="008E30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833" w:type="dxa"/>
            <w:shd w:val="clear" w:color="auto" w:fill="E6E6E6"/>
          </w:tcPr>
          <w:p w14:paraId="3F216777" w14:textId="77777777" w:rsidR="00966938" w:rsidRPr="00207BC0" w:rsidRDefault="00966938" w:rsidP="008E30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after="0" w:line="276" w:lineRule="auto"/>
              <w:rPr>
                <w:rFonts w:eastAsia="Arial" w:cstheme="minorHAnsi"/>
                <w:bCs/>
              </w:rPr>
            </w:pPr>
            <w:r w:rsidRPr="00207BC0">
              <w:rPr>
                <w:rFonts w:eastAsia="Arial" w:cstheme="minorHAnsi"/>
                <w:bCs/>
              </w:rPr>
              <w:t>Beoordelingskader</w:t>
            </w:r>
          </w:p>
        </w:tc>
      </w:tr>
      <w:tr w:rsidR="00966938" w:rsidRPr="00207BC0" w14:paraId="3976E3DA" w14:textId="77777777" w:rsidTr="008E30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3" w:type="dxa"/>
          </w:tcPr>
          <w:p w14:paraId="170C4F5C" w14:textId="77777777" w:rsidR="00966938" w:rsidRPr="004B7B35" w:rsidRDefault="00966938" w:rsidP="008E30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 xml:space="preserve">O.b.v. 10 heuristieken van Nielsen: </w:t>
            </w:r>
          </w:p>
          <w:p w14:paraId="4E4D3B49"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Zichtbaarheid van de systeemstatus</w:t>
            </w:r>
          </w:p>
          <w:p w14:paraId="03E84893" w14:textId="0EAF5169" w:rsidR="00966938" w:rsidRPr="004B7B35" w:rsidRDefault="00966938" w:rsidP="00966938">
            <w:pPr>
              <w:numPr>
                <w:ilvl w:val="1"/>
                <w:numId w:val="46"/>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Gebruiker krijgt feedback over handelingen die hij of zij doet; door bv voortgangsbalk/loader bij het uploaden van bestanden en zogenaamd ‘kruimelpad’</w:t>
            </w:r>
            <w:r w:rsidR="004B7B35">
              <w:rPr>
                <w:rFonts w:eastAsia="Batang" w:cs="Times New Roman"/>
                <w:sz w:val="18"/>
                <w:szCs w:val="18"/>
                <w:lang w:eastAsia="nl-NL"/>
              </w:rPr>
              <w:t>.</w:t>
            </w:r>
          </w:p>
          <w:p w14:paraId="0134D5D8"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Overeenkomst tussen systeem en de echte wereld</w:t>
            </w:r>
          </w:p>
          <w:p w14:paraId="62FC79E9" w14:textId="77777777" w:rsidR="00966938" w:rsidRPr="004B7B35" w:rsidRDefault="00966938" w:rsidP="00966938">
            <w:pPr>
              <w:numPr>
                <w:ilvl w:val="1"/>
                <w:numId w:val="47"/>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 xml:space="preserve">De taal van de gebruiker wordt gebruikt. Maar ook evt. gebruikte iconen die iedereen kent. </w:t>
            </w:r>
          </w:p>
          <w:p w14:paraId="0ADDD390"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Controle en vrijheid voor gebruikers</w:t>
            </w:r>
          </w:p>
          <w:p w14:paraId="7B09FA2D" w14:textId="77777777" w:rsidR="00966938" w:rsidRPr="004B7B35" w:rsidRDefault="00966938" w:rsidP="00966938">
            <w:pPr>
              <w:numPr>
                <w:ilvl w:val="1"/>
                <w:numId w:val="48"/>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 xml:space="preserve">Gebruikers kunnen invoer-‘fouten’ snel en makkelijk ongedaan maken; er is een nooduitgang. </w:t>
            </w:r>
          </w:p>
          <w:p w14:paraId="48CF7966"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Consistentie en standaarden</w:t>
            </w:r>
          </w:p>
          <w:p w14:paraId="5A710B01" w14:textId="77777777" w:rsidR="00966938" w:rsidRPr="004B7B35" w:rsidRDefault="00966938" w:rsidP="00966938">
            <w:pPr>
              <w:numPr>
                <w:ilvl w:val="1"/>
                <w:numId w:val="49"/>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 xml:space="preserve">Ieder scherm heeft dezelfde indeling. Er is consistentie in woordkeuze en taalgebruik. </w:t>
            </w:r>
          </w:p>
          <w:p w14:paraId="3DC0141C"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Foutpreventie</w:t>
            </w:r>
          </w:p>
          <w:p w14:paraId="0CD03B7C" w14:textId="76D2EA7B" w:rsidR="00966938" w:rsidRPr="004B7B35" w:rsidRDefault="00966938" w:rsidP="00966938">
            <w:pPr>
              <w:numPr>
                <w:ilvl w:val="1"/>
                <w:numId w:val="50"/>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Het systeem helpt gebruiker geen fouten te maken; datumselectie in kalender, automatische foutcontrole op invoer (bv bedragen boven een max, datum niet ouder dan etc)</w:t>
            </w:r>
            <w:r w:rsidR="004B7B35">
              <w:rPr>
                <w:rFonts w:eastAsia="Batang" w:cs="Times New Roman"/>
                <w:sz w:val="18"/>
                <w:szCs w:val="18"/>
                <w:lang w:eastAsia="nl-NL"/>
              </w:rPr>
              <w:t>.</w:t>
            </w:r>
          </w:p>
          <w:p w14:paraId="2B86B833"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Herkenning in plaats van onthouden</w:t>
            </w:r>
          </w:p>
          <w:p w14:paraId="6A55402F" w14:textId="77777777" w:rsidR="00966938" w:rsidRPr="004B7B35" w:rsidRDefault="00966938" w:rsidP="00966938">
            <w:pPr>
              <w:numPr>
                <w:ilvl w:val="1"/>
                <w:numId w:val="51"/>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Handelingen en opties zijn zichtbaar; bv hyperlink van kleur veranderen als eerder is aangeklikt.</w:t>
            </w:r>
          </w:p>
          <w:p w14:paraId="638C4C19"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Flexibiliteit en efficiëntie van gebruik</w:t>
            </w:r>
          </w:p>
          <w:p w14:paraId="1850530C" w14:textId="147A5983" w:rsidR="00966938" w:rsidRPr="004B7B35" w:rsidRDefault="00966938" w:rsidP="00966938">
            <w:pPr>
              <w:numPr>
                <w:ilvl w:val="1"/>
                <w:numId w:val="5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Snel en gemakkelijk toegang tot meest gebruikte functies; mogelijk personificatie systeem</w:t>
            </w:r>
            <w:r w:rsidR="004B7B35">
              <w:rPr>
                <w:rFonts w:eastAsia="Batang" w:cs="Times New Roman"/>
                <w:sz w:val="18"/>
                <w:szCs w:val="18"/>
                <w:lang w:eastAsia="nl-NL"/>
              </w:rPr>
              <w:t>.</w:t>
            </w:r>
          </w:p>
          <w:p w14:paraId="5C8E9F6A"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Minimalistisch en esthetisch ontwerp</w:t>
            </w:r>
          </w:p>
          <w:p w14:paraId="66869E37" w14:textId="77777777" w:rsidR="00966938" w:rsidRPr="004B7B35" w:rsidRDefault="00966938" w:rsidP="00966938">
            <w:pPr>
              <w:numPr>
                <w:ilvl w:val="1"/>
                <w:numId w:val="53"/>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sz w:val="18"/>
                <w:szCs w:val="18"/>
                <w:lang w:eastAsia="nl-NL"/>
              </w:rPr>
            </w:pPr>
            <w:r w:rsidRPr="004B7B35">
              <w:rPr>
                <w:rFonts w:eastAsia="Batang" w:cs="Times New Roman"/>
                <w:sz w:val="18"/>
                <w:szCs w:val="18"/>
                <w:lang w:eastAsia="nl-NL"/>
              </w:rPr>
              <w:t xml:space="preserve">Geen onnodige informatie of functionaliteiten aan. Rustig design. </w:t>
            </w:r>
          </w:p>
          <w:p w14:paraId="557095B8"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Help fouten te herkennen, te diagnosticeren en te herstellen</w:t>
            </w:r>
          </w:p>
          <w:p w14:paraId="5B2CA9B4" w14:textId="60DBA219" w:rsidR="00966938" w:rsidRPr="004B7B35" w:rsidRDefault="00966938" w:rsidP="00966938">
            <w:pPr>
              <w:numPr>
                <w:ilvl w:val="1"/>
                <w:numId w:val="54"/>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sz w:val="18"/>
                <w:szCs w:val="18"/>
                <w:lang w:eastAsia="nl-NL"/>
              </w:rPr>
              <w:t>Duidelijke foutmeldinge</w:t>
            </w:r>
            <w:r w:rsidR="004B7B35">
              <w:rPr>
                <w:rFonts w:eastAsia="Batang" w:cs="Times New Roman"/>
                <w:sz w:val="18"/>
                <w:szCs w:val="18"/>
                <w:lang w:eastAsia="nl-NL"/>
              </w:rPr>
              <w:t>n.</w:t>
            </w:r>
          </w:p>
          <w:p w14:paraId="5B7753E0" w14:textId="77777777" w:rsidR="00966938" w:rsidRPr="004B7B35" w:rsidRDefault="00966938" w:rsidP="00966938">
            <w:pPr>
              <w:numPr>
                <w:ilvl w:val="0"/>
                <w:numId w:val="4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Batang" w:cs="Times New Roman"/>
                <w:lang w:eastAsia="nl-NL"/>
              </w:rPr>
            </w:pPr>
            <w:r w:rsidRPr="004B7B35">
              <w:rPr>
                <w:rFonts w:eastAsia="Batang" w:cs="Times New Roman"/>
                <w:lang w:eastAsia="nl-NL"/>
              </w:rPr>
              <w:t>Help en documentatie</w:t>
            </w:r>
          </w:p>
          <w:p w14:paraId="0BD9B163" w14:textId="64E677B7" w:rsidR="00966938" w:rsidRPr="004B7B35" w:rsidRDefault="00966938" w:rsidP="00966938">
            <w:pPr>
              <w:numPr>
                <w:ilvl w:val="1"/>
                <w:numId w:val="55"/>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spacing w:line="276" w:lineRule="auto"/>
              <w:contextualSpacing/>
              <w:rPr>
                <w:rFonts w:eastAsia="Arial" w:cstheme="minorHAnsi"/>
                <w:bCs/>
                <w:sz w:val="18"/>
                <w:szCs w:val="18"/>
              </w:rPr>
            </w:pPr>
            <w:r w:rsidRPr="004B7B35">
              <w:rPr>
                <w:rFonts w:eastAsia="Batang" w:cs="Times New Roman"/>
                <w:sz w:val="18"/>
                <w:szCs w:val="18"/>
                <w:lang w:eastAsia="nl-NL"/>
              </w:rPr>
              <w:t xml:space="preserve">Zoekfunctie, context gevoelige help en help-documentatie. </w:t>
            </w:r>
            <w:r w:rsidRPr="00A75EF3">
              <w:rPr>
                <w:rFonts w:eastAsia="Batang" w:cs="Times New Roman"/>
                <w:sz w:val="18"/>
                <w:szCs w:val="18"/>
                <w:lang w:eastAsia="nl-NL"/>
              </w:rPr>
              <w:t>Mouse-over teksten/i-tjes</w:t>
            </w:r>
            <w:r w:rsidR="004B7B35" w:rsidRPr="00A75EF3">
              <w:rPr>
                <w:rFonts w:eastAsia="Batang" w:cs="Times New Roman"/>
                <w:sz w:val="18"/>
                <w:szCs w:val="18"/>
                <w:lang w:eastAsia="nl-NL"/>
              </w:rPr>
              <w:t>.</w:t>
            </w:r>
          </w:p>
        </w:tc>
      </w:tr>
    </w:tbl>
    <w:p w14:paraId="76D719D6" w14:textId="77777777" w:rsidR="00966938" w:rsidRPr="005C6357" w:rsidRDefault="00966938" w:rsidP="005C6357">
      <w:pPr>
        <w:rPr>
          <w:lang w:eastAsia="en-US"/>
        </w:rPr>
      </w:pPr>
    </w:p>
    <w:p w14:paraId="60308C46" w14:textId="77777777" w:rsidR="00676099" w:rsidRPr="00E95D6A" w:rsidRDefault="00676099" w:rsidP="00E8268E">
      <w:pPr>
        <w:pStyle w:val="Kop2"/>
      </w:pPr>
      <w:bookmarkStart w:id="168" w:name="_Toc28684190"/>
      <w:bookmarkStart w:id="169" w:name="_Toc93650097"/>
      <w:bookmarkStart w:id="170" w:name="_Toc118706244"/>
      <w:r w:rsidRPr="00E95D6A">
        <w:t>Beoordelingsteam</w:t>
      </w:r>
      <w:bookmarkEnd w:id="168"/>
      <w:bookmarkEnd w:id="169"/>
      <w:bookmarkEnd w:id="170"/>
    </w:p>
    <w:p w14:paraId="378836A5" w14:textId="47AF1959" w:rsidR="00256199" w:rsidRPr="00A40DB9" w:rsidRDefault="00256199" w:rsidP="00E8268E">
      <w:r w:rsidRPr="00A40DB9">
        <w:t xml:space="preserve">Het beoordelingsteam bestaat in ieder geval uit een </w:t>
      </w:r>
      <w:r w:rsidR="00D91733">
        <w:t xml:space="preserve">HRM </w:t>
      </w:r>
      <w:r w:rsidR="00D91733" w:rsidRPr="00A40DB9">
        <w:t>projectleider</w:t>
      </w:r>
      <w:r w:rsidR="00D91733">
        <w:t>, HRM adviseur, HRM servicedesk medewerker, payroll consultant,</w:t>
      </w:r>
      <w:r w:rsidRPr="00A40DB9">
        <w:t xml:space="preserve"> inkoopadviseur</w:t>
      </w:r>
      <w:r w:rsidR="00D91733">
        <w:t xml:space="preserve">, adviseur informatisering, </w:t>
      </w:r>
      <w:r w:rsidR="002324C1">
        <w:t xml:space="preserve">een </w:t>
      </w:r>
      <w:r w:rsidR="00D91733">
        <w:t>manager</w:t>
      </w:r>
      <w:r w:rsidR="003739BD">
        <w:t xml:space="preserve"> en een </w:t>
      </w:r>
      <w:r w:rsidR="00D91733">
        <w:t>medewerker</w:t>
      </w:r>
      <w:r w:rsidRPr="00A40DB9">
        <w:t xml:space="preserve">. Indien door onvoorziene omstandigheden leden van het beoordelingsteam uitvallen behoudt </w:t>
      </w:r>
      <w:r w:rsidR="00E00518">
        <w:t>Aanbestedende dienst</w:t>
      </w:r>
      <w:r w:rsidR="00E00518" w:rsidRPr="00A40DB9">
        <w:t xml:space="preserve"> </w:t>
      </w:r>
      <w:r w:rsidRPr="00A40DB9">
        <w:t xml:space="preserve">zich het recht voor deze medewerker(s) te vervangen door een medewerker met een vergelijkbare expertise en rol. </w:t>
      </w:r>
    </w:p>
    <w:p w14:paraId="4ECFBE22" w14:textId="77777777" w:rsidR="00256199" w:rsidRDefault="00256199" w:rsidP="00E8268E"/>
    <w:p w14:paraId="41823884" w14:textId="243D3A6A" w:rsidR="00676099" w:rsidRPr="00897669" w:rsidRDefault="00256199" w:rsidP="00E8268E">
      <w:r w:rsidRPr="00A40DB9">
        <w:t>De gunningscriteria worden door het beoordelingsteam beoordeeld middels een score.</w:t>
      </w:r>
    </w:p>
    <w:p w14:paraId="3BBEE6B0" w14:textId="77777777" w:rsidR="00676099" w:rsidRDefault="00676099" w:rsidP="00E8268E"/>
    <w:p w14:paraId="25A4B366" w14:textId="77777777" w:rsidR="00676099" w:rsidRPr="00E95D6A" w:rsidRDefault="00676099" w:rsidP="00E8268E">
      <w:pPr>
        <w:pStyle w:val="Kop2"/>
      </w:pPr>
      <w:bookmarkStart w:id="171" w:name="_Toc28684191"/>
      <w:bookmarkStart w:id="172" w:name="_Toc93650098"/>
      <w:bookmarkStart w:id="173" w:name="_Toc118706245"/>
      <w:r w:rsidRPr="00E95D6A">
        <w:t>Score</w:t>
      </w:r>
      <w:bookmarkEnd w:id="171"/>
      <w:bookmarkEnd w:id="172"/>
      <w:bookmarkEnd w:id="173"/>
    </w:p>
    <w:p w14:paraId="131BF625" w14:textId="77777777" w:rsidR="00B5041C" w:rsidRPr="00361162" w:rsidRDefault="00B5041C" w:rsidP="00E8268E">
      <w:r w:rsidRPr="00361162">
        <w:rPr>
          <w:b/>
        </w:rPr>
        <w:t>Goed</w:t>
      </w:r>
      <w:r w:rsidRPr="00361162">
        <w:t>: Antwoorden zijn duidelijk en concreet en er is sprake van een positief onderscheidend vermogen. Antwoorden voegen meerwaarde toe aan datgene dat wordt uitgevraagd in deze aanbesteding.</w:t>
      </w:r>
    </w:p>
    <w:p w14:paraId="32BEB319" w14:textId="77777777" w:rsidR="00B5041C" w:rsidRPr="00361162" w:rsidRDefault="00B5041C" w:rsidP="00E8268E">
      <w:r w:rsidRPr="00361162">
        <w:rPr>
          <w:b/>
        </w:rPr>
        <w:t>Voldoende</w:t>
      </w:r>
      <w:r w:rsidRPr="00361162">
        <w:t>: Antwoorden zijn duidelijk en concreet en voldoet aan de verwachtingen. Antwoorden voegen echter geen meerwaarde toe.</w:t>
      </w:r>
    </w:p>
    <w:p w14:paraId="58E98EC3" w14:textId="7E5C0573" w:rsidR="00B5041C" w:rsidRPr="00677899" w:rsidRDefault="00B5041C" w:rsidP="00E8268E">
      <w:r>
        <w:rPr>
          <w:b/>
          <w:bCs/>
        </w:rPr>
        <w:t xml:space="preserve">Matig: </w:t>
      </w:r>
      <w:r w:rsidRPr="00677899">
        <w:t xml:space="preserve">Antwoorden zijn </w:t>
      </w:r>
      <w:r>
        <w:t xml:space="preserve">onvoldoende duidelijke en/of concreet </w:t>
      </w:r>
      <w:r w:rsidRPr="00677899">
        <w:t>geformuleerd. Een deel van de gevraagde informatie ontbreekt of is inhoudelijk niet geheel relevant en of voldoet niet geheel aan het criterium. De wijze van invulling laat openingen over.</w:t>
      </w:r>
    </w:p>
    <w:p w14:paraId="21B7A4CC" w14:textId="5EE28B93" w:rsidR="00676099" w:rsidRDefault="00B5041C" w:rsidP="005C6357">
      <w:r>
        <w:rPr>
          <w:b/>
          <w:bCs/>
        </w:rPr>
        <w:t>Onvoldoende/ontbreekt</w:t>
      </w:r>
      <w:r>
        <w:t xml:space="preserve">: </w:t>
      </w:r>
      <w:r w:rsidRPr="00677899">
        <w:t>Antwoorden zijn onvoldoende danwel niet geformuleerd. Een wezenlijk deel van de gevraagde informatie ontbreekt, is inhoudelijk niet relevant of voldoet niet aan het criterium. De wijze van invulling is niet compleet, niet overtuigend en laat openingen over.</w:t>
      </w:r>
    </w:p>
    <w:p w14:paraId="34117F56" w14:textId="77777777" w:rsidR="005C6357" w:rsidRDefault="005C6357" w:rsidP="005C6357"/>
    <w:p w14:paraId="1D39F5B0" w14:textId="77777777" w:rsidR="00676099" w:rsidRPr="00361162" w:rsidRDefault="00676099" w:rsidP="00E8268E">
      <w:pPr>
        <w:pStyle w:val="Kop2"/>
      </w:pPr>
      <w:bookmarkStart w:id="174" w:name="_Toc28684192"/>
      <w:bookmarkStart w:id="175" w:name="_Toc93650099"/>
      <w:bookmarkStart w:id="176" w:name="_Toc118706246"/>
      <w:r w:rsidRPr="00361162">
        <w:t>Beantwoording</w:t>
      </w:r>
      <w:bookmarkEnd w:id="174"/>
      <w:bookmarkEnd w:id="175"/>
      <w:bookmarkEnd w:id="176"/>
    </w:p>
    <w:p w14:paraId="539310AA" w14:textId="35D49597" w:rsidR="00676099" w:rsidRPr="00897669" w:rsidRDefault="00676099" w:rsidP="00E8268E">
      <w:r w:rsidRPr="00897669">
        <w:t xml:space="preserve">De beantwoording van de gestelde gunningscriteria dient per gunningscriteria toegevoegd te worden aan uw </w:t>
      </w:r>
      <w:r w:rsidR="00E71A5A">
        <w:t>Inschrijving</w:t>
      </w:r>
      <w:r w:rsidRPr="00897669">
        <w:t>.</w:t>
      </w:r>
    </w:p>
    <w:p w14:paraId="4BF33EA5" w14:textId="77777777" w:rsidR="00676099" w:rsidRPr="00897669" w:rsidRDefault="00676099" w:rsidP="00E8268E"/>
    <w:p w14:paraId="4DB72791" w14:textId="1C3BEB66" w:rsidR="00676099" w:rsidRPr="00897669" w:rsidRDefault="00676099" w:rsidP="00E8268E">
      <w:r w:rsidRPr="00897669">
        <w:t xml:space="preserve">De beantwoording van de gestelde gunningscriteria worden geverifieerd en maken onderdeel uit van de Overeenkomst. Gedurende de looptijd van </w:t>
      </w:r>
      <w:r w:rsidR="00A91FDB">
        <w:t>de Overeenkomst</w:t>
      </w:r>
      <w:r w:rsidRPr="00897669">
        <w:t xml:space="preserve"> dient Opdrachtnemer zich te houden aan het gestelde in de </w:t>
      </w:r>
      <w:r>
        <w:t xml:space="preserve">door </w:t>
      </w:r>
      <w:r w:rsidRPr="00897669">
        <w:t xml:space="preserve">Opdrachtnemer ingediende </w:t>
      </w:r>
      <w:r w:rsidR="00A91FDB">
        <w:t>Inschrijving</w:t>
      </w:r>
      <w:r w:rsidRPr="00897669">
        <w:t>.</w:t>
      </w:r>
    </w:p>
    <w:p w14:paraId="0675C789" w14:textId="77777777" w:rsidR="00676099" w:rsidRDefault="00676099" w:rsidP="00590ADE">
      <w:pPr>
        <w:pStyle w:val="gemeentewageningen"/>
        <w:rPr>
          <w:szCs w:val="18"/>
        </w:rPr>
      </w:pPr>
    </w:p>
    <w:p w14:paraId="6F748EC9" w14:textId="77777777" w:rsidR="00676099" w:rsidRPr="00361162" w:rsidRDefault="00676099" w:rsidP="00E8268E">
      <w:pPr>
        <w:pStyle w:val="Kop2"/>
      </w:pPr>
      <w:bookmarkStart w:id="177" w:name="_Toc28684193"/>
      <w:bookmarkStart w:id="178" w:name="_Toc93650100"/>
      <w:bookmarkStart w:id="179" w:name="_Toc118706247"/>
      <w:r w:rsidRPr="00361162">
        <w:t>Beoordeling kwaliteit</w:t>
      </w:r>
      <w:bookmarkEnd w:id="177"/>
      <w:bookmarkEnd w:id="178"/>
      <w:bookmarkEnd w:id="179"/>
    </w:p>
    <w:p w14:paraId="1E47CAFC" w14:textId="3FC9EB0E" w:rsidR="00B411FD" w:rsidRPr="00897669" w:rsidRDefault="00B411FD" w:rsidP="00B411FD">
      <w:pPr>
        <w:pStyle w:val="Lijstalinea"/>
        <w:numPr>
          <w:ilvl w:val="0"/>
          <w:numId w:val="14"/>
        </w:numPr>
      </w:pPr>
      <w:r w:rsidRPr="00897669">
        <w:t xml:space="preserve">De </w:t>
      </w:r>
      <w:r>
        <w:t xml:space="preserve">leden van het </w:t>
      </w:r>
      <w:r w:rsidRPr="00897669">
        <w:t>beoordeling</w:t>
      </w:r>
      <w:r>
        <w:t>steam beoordelen individueel de gunningscriteria.</w:t>
      </w:r>
    </w:p>
    <w:p w14:paraId="4342DECB" w14:textId="21B01B03" w:rsidR="00B411FD" w:rsidRPr="006F0446" w:rsidRDefault="00B411FD" w:rsidP="00B411FD">
      <w:pPr>
        <w:pStyle w:val="Lijstalinea"/>
        <w:numPr>
          <w:ilvl w:val="0"/>
          <w:numId w:val="14"/>
        </w:numPr>
      </w:pPr>
      <w:r w:rsidRPr="006F0446">
        <w:t xml:space="preserve">De leden van het beoordelingsteam kennen per </w:t>
      </w:r>
      <w:r>
        <w:t>gunningscriteria</w:t>
      </w:r>
      <w:r w:rsidRPr="006F0446">
        <w:t xml:space="preserve"> een score toe op basis van de kwaliteit van de inschrijving.</w:t>
      </w:r>
    </w:p>
    <w:p w14:paraId="7769E2E4" w14:textId="77777777" w:rsidR="00B411FD" w:rsidRPr="00B411FD" w:rsidRDefault="00B411FD" w:rsidP="00B411FD">
      <w:pPr>
        <w:pStyle w:val="Lijstalinea"/>
        <w:numPr>
          <w:ilvl w:val="0"/>
          <w:numId w:val="14"/>
        </w:numPr>
      </w:pPr>
      <w:r w:rsidRPr="006F0446">
        <w:t xml:space="preserve">Het beoordelingsteam bespreekt in gezamenlijk overleg de gegeven scores, waarna de </w:t>
      </w:r>
      <w:r w:rsidRPr="00B411FD">
        <w:t>Teamleden de scores nog kunnen aanpassen.</w:t>
      </w:r>
    </w:p>
    <w:p w14:paraId="34323A2B" w14:textId="77777777" w:rsidR="00B411FD" w:rsidRPr="00B411FD" w:rsidRDefault="00B411FD" w:rsidP="00B411FD">
      <w:pPr>
        <w:pStyle w:val="Lijstalinea"/>
        <w:numPr>
          <w:ilvl w:val="0"/>
          <w:numId w:val="14"/>
        </w:numPr>
      </w:pPr>
      <w:r w:rsidRPr="00B411FD">
        <w:t>Vervolgens komt het beoordelingsteam tot een unaniem besluit.</w:t>
      </w:r>
    </w:p>
    <w:p w14:paraId="2909F82F" w14:textId="77777777" w:rsidR="00B411FD" w:rsidRPr="00B411FD" w:rsidRDefault="00B411FD" w:rsidP="00B411FD">
      <w:pPr>
        <w:pStyle w:val="Lijstalinea"/>
        <w:numPr>
          <w:ilvl w:val="0"/>
          <w:numId w:val="14"/>
        </w:numPr>
      </w:pPr>
      <w:r w:rsidRPr="00B411FD">
        <w:t>Als het beoordelingsteam geen consensus bereikt, wordt overgaan tot een meerderheid van stemmen</w:t>
      </w:r>
    </w:p>
    <w:p w14:paraId="1767A2CF" w14:textId="77777777" w:rsidR="00676099" w:rsidRPr="00695CEE" w:rsidRDefault="00676099" w:rsidP="00E8268E"/>
    <w:p w14:paraId="7DDDAF25" w14:textId="77777777" w:rsidR="00676099" w:rsidRPr="00D70C16" w:rsidRDefault="00676099" w:rsidP="00E8268E">
      <w:pPr>
        <w:pStyle w:val="Kop2"/>
      </w:pPr>
      <w:bookmarkStart w:id="180" w:name="_Toc28684194"/>
      <w:bookmarkStart w:id="181" w:name="_Toc93650101"/>
      <w:bookmarkStart w:id="182" w:name="_Toc118706248"/>
      <w:r>
        <w:t>Inschrijfsom</w:t>
      </w:r>
      <w:bookmarkEnd w:id="180"/>
      <w:bookmarkEnd w:id="181"/>
      <w:bookmarkEnd w:id="182"/>
    </w:p>
    <w:p w14:paraId="3C951760" w14:textId="47FB7167" w:rsidR="00676099" w:rsidRPr="00011814" w:rsidRDefault="00676099" w:rsidP="00E8268E">
      <w:r>
        <w:t>Inschrijver</w:t>
      </w:r>
      <w:r w:rsidRPr="00011814">
        <w:t xml:space="preserve"> dient zijn prijzen op te </w:t>
      </w:r>
      <w:r w:rsidRPr="00DA2E67">
        <w:t xml:space="preserve">geven </w:t>
      </w:r>
      <w:r w:rsidRPr="004856F4">
        <w:t xml:space="preserve">in Bijlage </w:t>
      </w:r>
      <w:r w:rsidR="00F8441C" w:rsidRPr="004856F4">
        <w:t>6</w:t>
      </w:r>
      <w:r w:rsidRPr="004856F4">
        <w:t xml:space="preserve"> waarin automatisch</w:t>
      </w:r>
      <w:r w:rsidRPr="00011814">
        <w:t xml:space="preserve"> de inschrijfsom wordt berekend op basis van de door </w:t>
      </w:r>
      <w:r w:rsidR="007D58E4">
        <w:t>Aanbestedende dienst</w:t>
      </w:r>
      <w:r w:rsidR="007D58E4" w:rsidRPr="00011814">
        <w:t xml:space="preserve"> </w:t>
      </w:r>
      <w:r w:rsidRPr="00011814">
        <w:t xml:space="preserve">opgegeven prijzen. </w:t>
      </w:r>
    </w:p>
    <w:p w14:paraId="3EAE9E4F" w14:textId="77777777" w:rsidR="00676099" w:rsidRPr="00011814" w:rsidRDefault="00676099" w:rsidP="00E8268E"/>
    <w:p w14:paraId="4BFC0DC5" w14:textId="2FB7F08F" w:rsidR="00676099" w:rsidRPr="00011814" w:rsidRDefault="00676099" w:rsidP="00E8268E">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rsidR="007D58E4">
        <w:t>G</w:t>
      </w:r>
      <w:r w:rsidRPr="00011814">
        <w:t xml:space="preserve">unningscriteria. </w:t>
      </w:r>
    </w:p>
    <w:p w14:paraId="1FA92CF0" w14:textId="77777777" w:rsidR="00676099" w:rsidRPr="00011814" w:rsidRDefault="00676099" w:rsidP="00E8268E"/>
    <w:p w14:paraId="382DBC05" w14:textId="65B58ACB" w:rsidR="00676099" w:rsidRDefault="00676099" w:rsidP="00E8268E">
      <w:r w:rsidRPr="00011814">
        <w:t>De behaalde kwa</w:t>
      </w:r>
      <w:r>
        <w:t>liteitswaarde, zie hoofdstuk 5.2</w:t>
      </w:r>
      <w:r w:rsidRPr="00011814">
        <w:t xml:space="preserve">, wordt afgetrokken van de inschrijfsom waarna de </w:t>
      </w:r>
      <w:r>
        <w:t>Inschrijver</w:t>
      </w:r>
      <w:r w:rsidRPr="00011814">
        <w:t xml:space="preserve"> met de laagste fictieve inschrijfsom in aanmerking komt voor een voorlopige gunning. </w:t>
      </w:r>
    </w:p>
    <w:p w14:paraId="741A3AC9" w14:textId="77777777" w:rsidR="00F6406F" w:rsidRPr="00011814" w:rsidRDefault="00F6406F" w:rsidP="00E8268E"/>
    <w:p w14:paraId="16B47E52" w14:textId="02A141B7" w:rsidR="005B568D" w:rsidRPr="00D03640" w:rsidRDefault="00200C72" w:rsidP="00E8268E">
      <w:r w:rsidRPr="003D66C6">
        <w:rPr>
          <w:rFonts w:cs="Verdana"/>
        </w:rPr>
        <w:br w:type="page"/>
      </w:r>
    </w:p>
    <w:p w14:paraId="7DBFD55D" w14:textId="19077C19" w:rsidR="006B6E2B" w:rsidRPr="00042EF4" w:rsidRDefault="005160C1" w:rsidP="00042EF4">
      <w:pPr>
        <w:pStyle w:val="Bijlageaangepast"/>
      </w:pPr>
      <w:bookmarkStart w:id="183" w:name="_Toc244009125"/>
      <w:bookmarkStart w:id="184" w:name="_Hlk93651036"/>
      <w:bookmarkStart w:id="185" w:name="_Toc118706249"/>
      <w:bookmarkEnd w:id="20"/>
      <w:bookmarkEnd w:id="21"/>
      <w:bookmarkEnd w:id="22"/>
      <w:r w:rsidRPr="00042EF4">
        <w:t>Checklist in te leveren documenten</w:t>
      </w:r>
      <w:bookmarkEnd w:id="183"/>
      <w:bookmarkEnd w:id="185"/>
      <w:r w:rsidRPr="00042EF4">
        <w:t xml:space="preserve"> </w:t>
      </w:r>
    </w:p>
    <w:bookmarkEnd w:id="184"/>
    <w:p w14:paraId="0EEA7A10" w14:textId="3A080E1D" w:rsidR="006843D8" w:rsidRPr="00F76C44" w:rsidRDefault="006843D8" w:rsidP="005439C9">
      <w:r w:rsidRPr="006843D8">
        <w:t>Deze checklist dient volledig ingevuld te worden door de Inschrijver en te worden toegevoegd aan</w:t>
      </w:r>
      <w:r w:rsidRPr="00F76C44">
        <w:t xml:space="preserve"> de Inschrijving. Er dient een vinkje gezet te worden indien de betreffende stukken zijn bijgevoegd.</w:t>
      </w:r>
    </w:p>
    <w:p w14:paraId="54596C56" w14:textId="77777777" w:rsidR="006843D8" w:rsidRPr="00F76C44" w:rsidRDefault="006843D8" w:rsidP="005439C9"/>
    <w:p w14:paraId="059E05BF" w14:textId="77777777" w:rsidR="006843D8" w:rsidRPr="00011814" w:rsidRDefault="006843D8" w:rsidP="005439C9">
      <w:r w:rsidRPr="00011814">
        <w:t xml:space="preserve">Bijlage 1 dient door de </w:t>
      </w:r>
      <w:r>
        <w:t>Inschrijver</w:t>
      </w:r>
      <w:r w:rsidRPr="00011814">
        <w:t xml:space="preserve"> naar waarheid te worden ingevuld en 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64BACA22" w14:textId="77777777" w:rsidR="00DE5583" w:rsidRPr="00DE5583" w:rsidRDefault="00DE5583" w:rsidP="00DE5583">
      <w:pPr>
        <w:pStyle w:val="gemeentewageningen"/>
        <w:rPr>
          <w:sz w:val="24"/>
          <w:szCs w:val="22"/>
        </w:rPr>
      </w:pPr>
    </w:p>
    <w:p w14:paraId="6CE95BD5" w14:textId="510E4B5A" w:rsidR="00DE5583" w:rsidRPr="00DE5583" w:rsidRDefault="00DE5583" w:rsidP="00DE5583">
      <w:pPr>
        <w:pStyle w:val="gemeentewageningen"/>
        <w:rPr>
          <w:b/>
          <w:sz w:val="20"/>
        </w:rPr>
      </w:pPr>
      <w:r w:rsidRPr="00D55F93">
        <w:rPr>
          <w:b/>
          <w:sz w:val="20"/>
        </w:rPr>
        <w:t xml:space="preserve">Met het ondertekenen van Bijlage 1 geeft Inschrijver tevens aan akkoord te gaan met Bijlage 4, en geeft Inschrijver aan </w:t>
      </w:r>
      <w:r w:rsidR="000B3147" w:rsidRPr="00D55F93">
        <w:rPr>
          <w:b/>
          <w:sz w:val="20"/>
        </w:rPr>
        <w:t>alle bijlages</w:t>
      </w:r>
      <w:r w:rsidRPr="00D55F93">
        <w:rPr>
          <w:b/>
          <w:sz w:val="20"/>
        </w:rPr>
        <w:t xml:space="preserve"> naar waarheid te hebben ingevuld</w:t>
      </w:r>
      <w:r w:rsidR="00D55F93">
        <w:rPr>
          <w:b/>
          <w:sz w:val="20"/>
        </w:rPr>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p>
        </w:tc>
      </w:tr>
      <w:tr w:rsidR="00DE5583" w:rsidRPr="00636A80" w14:paraId="684F7948" w14:textId="77777777" w:rsidTr="00D51EF1">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p>
        </w:tc>
      </w:tr>
      <w:tr w:rsidR="00DE5583" w:rsidRPr="00636A80" w14:paraId="3A015036" w14:textId="77777777" w:rsidTr="00D51EF1">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58C7AF01"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r w:rsidR="000B3147">
              <w:t xml:space="preserve"> </w:t>
            </w:r>
            <w:r w:rsidR="00791846">
              <w:t>/ n.v.t.</w:t>
            </w:r>
          </w:p>
        </w:tc>
      </w:tr>
      <w:tr w:rsidR="00DE5583" w:rsidRPr="00636A80" w14:paraId="2B9CCB54" w14:textId="77777777" w:rsidTr="00D51EF1">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DE5583" w:rsidRPr="00636A80" w14:paraId="50CA7AB3" w14:textId="77777777" w:rsidTr="00D51EF1">
        <w:trPr>
          <w:trHeight w:val="397"/>
        </w:trPr>
        <w:tc>
          <w:tcPr>
            <w:tcW w:w="2547" w:type="dxa"/>
            <w:vAlign w:val="center"/>
          </w:tcPr>
          <w:p w14:paraId="39312D42" w14:textId="77777777" w:rsidR="00DE5583" w:rsidRPr="00636A80" w:rsidRDefault="00DE5583" w:rsidP="00DE5583">
            <w:pPr>
              <w:pStyle w:val="gemeentewageningen"/>
            </w:pPr>
            <w:r w:rsidRPr="00636A80">
              <w:t>Bijlage 5</w:t>
            </w:r>
          </w:p>
        </w:tc>
        <w:tc>
          <w:tcPr>
            <w:tcW w:w="4899" w:type="dxa"/>
            <w:vAlign w:val="center"/>
          </w:tcPr>
          <w:p w14:paraId="2EA20B5A" w14:textId="77777777" w:rsidR="00DE5583" w:rsidRPr="00636A80" w:rsidRDefault="00DE5583" w:rsidP="00DE5583">
            <w:pPr>
              <w:pStyle w:val="gemeentewageningen"/>
            </w:pPr>
            <w:r w:rsidRPr="00636A80">
              <w:t>Gunningscriterium Kwaliteit</w:t>
            </w:r>
          </w:p>
        </w:tc>
        <w:tc>
          <w:tcPr>
            <w:tcW w:w="1515" w:type="dxa"/>
            <w:vAlign w:val="center"/>
          </w:tcPr>
          <w:p w14:paraId="199A5563" w14:textId="77777777" w:rsidR="00DE5583" w:rsidRPr="00636A80" w:rsidRDefault="00DE5583" w:rsidP="00DE5583">
            <w:pPr>
              <w:pStyle w:val="gemeentewageningen"/>
            </w:pPr>
            <w:r w:rsidRPr="00636A80">
              <w:t>n.v.t.</w:t>
            </w:r>
          </w:p>
        </w:tc>
      </w:tr>
      <w:tr w:rsidR="00DE5583" w:rsidRPr="00636A80" w14:paraId="435F5207" w14:textId="77777777" w:rsidTr="00D51EF1">
        <w:trPr>
          <w:trHeight w:val="397"/>
        </w:trPr>
        <w:tc>
          <w:tcPr>
            <w:tcW w:w="2547" w:type="dxa"/>
            <w:vAlign w:val="center"/>
          </w:tcPr>
          <w:p w14:paraId="02D206AA" w14:textId="6846DA83" w:rsidR="00DE5583" w:rsidRPr="00636A80" w:rsidRDefault="00DE5583" w:rsidP="00DE5583">
            <w:pPr>
              <w:pStyle w:val="gemeentewageningen"/>
            </w:pPr>
            <w:r w:rsidRPr="00636A80">
              <w:t>5.</w:t>
            </w:r>
            <w:r w:rsidR="00B411FD">
              <w:t>1.1</w:t>
            </w:r>
          </w:p>
        </w:tc>
        <w:tc>
          <w:tcPr>
            <w:tcW w:w="4899" w:type="dxa"/>
            <w:vAlign w:val="center"/>
          </w:tcPr>
          <w:p w14:paraId="4E564EDF" w14:textId="56072B3C" w:rsidR="00DE5583" w:rsidRPr="009D0328" w:rsidRDefault="0033559E" w:rsidP="00DE5583">
            <w:pPr>
              <w:pStyle w:val="gemeentewageningen"/>
              <w:rPr>
                <w:highlight w:val="yellow"/>
              </w:rPr>
            </w:pPr>
            <w:r w:rsidRPr="00B411FD">
              <w:t>I</w:t>
            </w:r>
            <w:r w:rsidR="00B411FD" w:rsidRPr="00B411FD">
              <w:t>mplementatieplan</w:t>
            </w:r>
          </w:p>
        </w:tc>
        <w:tc>
          <w:tcPr>
            <w:tcW w:w="1515" w:type="dxa"/>
            <w:vAlign w:val="center"/>
          </w:tcPr>
          <w:p w14:paraId="601C93C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p>
        </w:tc>
      </w:tr>
      <w:tr w:rsidR="00DE5583" w:rsidRPr="00636A80" w14:paraId="51111DE7" w14:textId="77777777" w:rsidTr="00D51EF1">
        <w:trPr>
          <w:trHeight w:val="397"/>
        </w:trPr>
        <w:tc>
          <w:tcPr>
            <w:tcW w:w="2547" w:type="dxa"/>
            <w:vAlign w:val="center"/>
          </w:tcPr>
          <w:p w14:paraId="3ADAAA9D" w14:textId="5FD1A0BE" w:rsidR="00DE5583" w:rsidRPr="00636A80" w:rsidRDefault="00DE5583" w:rsidP="00DE5583">
            <w:pPr>
              <w:pStyle w:val="gemeentewageningen"/>
            </w:pPr>
            <w:r w:rsidRPr="00636A80">
              <w:t>5.</w:t>
            </w:r>
            <w:r w:rsidR="00B411FD">
              <w:t>1.2</w:t>
            </w:r>
          </w:p>
        </w:tc>
        <w:tc>
          <w:tcPr>
            <w:tcW w:w="4899" w:type="dxa"/>
            <w:vAlign w:val="center"/>
          </w:tcPr>
          <w:p w14:paraId="71D01B3B" w14:textId="1ED2EEB6" w:rsidR="00DE5583" w:rsidRPr="00636A80" w:rsidRDefault="00B411FD" w:rsidP="00DE5583">
            <w:pPr>
              <w:pStyle w:val="gemeentewageningen"/>
            </w:pPr>
            <w:r>
              <w:t>Partnership</w:t>
            </w:r>
          </w:p>
        </w:tc>
        <w:tc>
          <w:tcPr>
            <w:tcW w:w="1515" w:type="dxa"/>
            <w:vAlign w:val="center"/>
          </w:tcPr>
          <w:p w14:paraId="57B18A3D"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p>
        </w:tc>
      </w:tr>
      <w:tr w:rsidR="00DE5583" w:rsidRPr="00636A80" w14:paraId="2F3395DE" w14:textId="77777777" w:rsidTr="00D51EF1">
        <w:trPr>
          <w:trHeight w:val="397"/>
        </w:trPr>
        <w:tc>
          <w:tcPr>
            <w:tcW w:w="2547" w:type="dxa"/>
            <w:vAlign w:val="center"/>
          </w:tcPr>
          <w:p w14:paraId="528743A0" w14:textId="77777777" w:rsidR="00DE5583" w:rsidRPr="00636A80" w:rsidRDefault="00DE5583" w:rsidP="00DE5583">
            <w:pPr>
              <w:pStyle w:val="gemeentewageningen"/>
            </w:pPr>
            <w:r w:rsidRPr="00636A80">
              <w:t>Bijlage 6</w:t>
            </w:r>
          </w:p>
        </w:tc>
        <w:tc>
          <w:tcPr>
            <w:tcW w:w="4899" w:type="dxa"/>
            <w:vAlign w:val="center"/>
          </w:tcPr>
          <w:p w14:paraId="2A3A2413" w14:textId="77777777" w:rsidR="00DE5583" w:rsidRPr="00636A80" w:rsidRDefault="00DE5583" w:rsidP="00DE5583">
            <w:pPr>
              <w:pStyle w:val="gemeentewageningen"/>
            </w:pPr>
            <w:r w:rsidRPr="00636A80">
              <w:t>Gunningscriterium Prijs</w:t>
            </w:r>
          </w:p>
        </w:tc>
        <w:tc>
          <w:tcPr>
            <w:tcW w:w="1515" w:type="dxa"/>
            <w:vAlign w:val="center"/>
          </w:tcPr>
          <w:p w14:paraId="1386A34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p>
        </w:tc>
      </w:tr>
      <w:tr w:rsidR="00DE5583" w:rsidRPr="00636A80" w14:paraId="7947DC27" w14:textId="77777777" w:rsidTr="00D51EF1">
        <w:trPr>
          <w:trHeight w:val="397"/>
        </w:trPr>
        <w:tc>
          <w:tcPr>
            <w:tcW w:w="2547" w:type="dxa"/>
            <w:vAlign w:val="center"/>
          </w:tcPr>
          <w:p w14:paraId="690937C5" w14:textId="129A2314" w:rsidR="00DE5583" w:rsidRPr="00636A80" w:rsidRDefault="00DE5583" w:rsidP="00DE5583">
            <w:pPr>
              <w:pStyle w:val="gemeentewageningen"/>
            </w:pPr>
            <w:r w:rsidRPr="00636A80">
              <w:t xml:space="preserve">Bijlage </w:t>
            </w:r>
            <w:r w:rsidR="00CE3F12">
              <w:t>8</w:t>
            </w:r>
          </w:p>
        </w:tc>
        <w:tc>
          <w:tcPr>
            <w:tcW w:w="4899" w:type="dxa"/>
            <w:vAlign w:val="center"/>
          </w:tcPr>
          <w:p w14:paraId="21AD5D68" w14:textId="60E8DCA6" w:rsidR="00DE5583" w:rsidRPr="00636A80" w:rsidRDefault="00CE3F12" w:rsidP="00DE5583">
            <w:pPr>
              <w:pStyle w:val="gemeentewageningen"/>
            </w:pPr>
            <w:r>
              <w:t>Verklaring referenties</w:t>
            </w:r>
          </w:p>
        </w:tc>
        <w:tc>
          <w:tcPr>
            <w:tcW w:w="1515" w:type="dxa"/>
            <w:vAlign w:val="center"/>
          </w:tcPr>
          <w:p w14:paraId="12E51448" w14:textId="5ADF77DE" w:rsidR="00DE5583" w:rsidRPr="00636A80" w:rsidRDefault="00CE3F12"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r>
              <w:t xml:space="preserve"> </w:t>
            </w:r>
          </w:p>
        </w:tc>
      </w:tr>
      <w:tr w:rsidR="00DE5583" w:rsidRPr="00636A80" w14:paraId="3A583C14" w14:textId="77777777" w:rsidTr="00D51EF1">
        <w:trPr>
          <w:trHeight w:val="397"/>
        </w:trPr>
        <w:tc>
          <w:tcPr>
            <w:tcW w:w="2547" w:type="dxa"/>
            <w:vAlign w:val="center"/>
          </w:tcPr>
          <w:p w14:paraId="2B6B863B" w14:textId="3EF07498" w:rsidR="00DE5583" w:rsidRPr="00636A80" w:rsidRDefault="00940C98" w:rsidP="00DE5583">
            <w:pPr>
              <w:pStyle w:val="gemeentewageningen"/>
            </w:pPr>
            <w:r>
              <w:t>Hoofdstuk 3</w:t>
            </w:r>
          </w:p>
        </w:tc>
        <w:tc>
          <w:tcPr>
            <w:tcW w:w="4899" w:type="dxa"/>
            <w:vAlign w:val="center"/>
          </w:tcPr>
          <w:p w14:paraId="57095216" w14:textId="77777777" w:rsidR="00DE5583" w:rsidRPr="00636A80" w:rsidRDefault="00DE5583" w:rsidP="00DE5583">
            <w:pPr>
              <w:pStyle w:val="gemeentewageningen"/>
            </w:pPr>
            <w:r w:rsidRPr="00636A80">
              <w:t>Uittreksel Kamer van Koophandel, zie ook 3.1</w:t>
            </w:r>
          </w:p>
        </w:tc>
        <w:tc>
          <w:tcPr>
            <w:tcW w:w="1515" w:type="dxa"/>
            <w:vAlign w:val="center"/>
          </w:tcPr>
          <w:p w14:paraId="1B9EE8D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003A07CE">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shd w:val="clear" w:color="auto" w:fill="auto"/>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shd w:val="clear" w:color="auto" w:fill="auto"/>
          </w:tcPr>
          <w:p w14:paraId="1EA8BCEC" w14:textId="77777777" w:rsidR="005160C1" w:rsidRPr="006843D8" w:rsidRDefault="005160C1" w:rsidP="005439C9">
            <w:pPr>
              <w:rPr>
                <w:rFonts w:cs="Arial"/>
              </w:rPr>
            </w:pPr>
            <w:r w:rsidRPr="006843D8">
              <w:rPr>
                <w:rFonts w:cs="Arial"/>
              </w:rPr>
              <w:t>Naam 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shd w:val="clear" w:color="auto" w:fill="auto"/>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shd w:val="clear" w:color="auto" w:fill="auto"/>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bl>
    <w:p w14:paraId="2F5E4BB9" w14:textId="77777777" w:rsidR="00A34BB3" w:rsidRDefault="00A34BB3">
      <w:pPr>
        <w:spacing w:line="240" w:lineRule="auto"/>
        <w:rPr>
          <w:rFonts w:ascii="QuadraatSans-Bold" w:hAnsi="QuadraatSans-Bold" w:cs="Arial"/>
          <w:b/>
          <w:bCs/>
          <w:sz w:val="28"/>
          <w:szCs w:val="26"/>
        </w:rPr>
      </w:pPr>
      <w:bookmarkStart w:id="186" w:name="_Ref460240925"/>
      <w:bookmarkStart w:id="187" w:name="_Ref460240928"/>
      <w:bookmarkStart w:id="188" w:name="_Ref460241356"/>
      <w:bookmarkStart w:id="189" w:name="_Ref460241360"/>
      <w:bookmarkStart w:id="190" w:name="_Toc244009126"/>
      <w:r>
        <w:br w:type="page"/>
      </w:r>
    </w:p>
    <w:p w14:paraId="3B927676" w14:textId="3C7353B0" w:rsidR="000B113C" w:rsidRPr="00A34BB3" w:rsidRDefault="00BE6AB1" w:rsidP="00A34BB3">
      <w:pPr>
        <w:pStyle w:val="Bijlageaangepast"/>
      </w:pPr>
      <w:bookmarkStart w:id="191" w:name="_Toc118706250"/>
      <w:r w:rsidRPr="00A34BB3">
        <w:t>Uniform Europees Aanbestedingsdocument</w:t>
      </w:r>
      <w:bookmarkEnd w:id="186"/>
      <w:bookmarkEnd w:id="187"/>
      <w:bookmarkEnd w:id="188"/>
      <w:bookmarkEnd w:id="189"/>
      <w:bookmarkEnd w:id="191"/>
      <w:r w:rsidR="005160C1" w:rsidRPr="00A34BB3">
        <w:t xml:space="preserve"> </w:t>
      </w:r>
      <w:bookmarkEnd w:id="190"/>
    </w:p>
    <w:p w14:paraId="14DA779A" w14:textId="77777777" w:rsidR="00796477" w:rsidRPr="006843D8" w:rsidRDefault="004C4458" w:rsidP="00590ADE">
      <w:pPr>
        <w:pStyle w:val="gemeentewageningen"/>
        <w:rPr>
          <w:sz w:val="18"/>
          <w:szCs w:val="18"/>
        </w:rPr>
      </w:pPr>
      <w:r w:rsidRPr="006843D8">
        <w:rPr>
          <w:sz w:val="18"/>
          <w:szCs w:val="18"/>
        </w:rPr>
        <w:t>Is sep</w:t>
      </w:r>
      <w:r w:rsidR="001438CE" w:rsidRPr="006843D8">
        <w:rPr>
          <w:sz w:val="18"/>
          <w:szCs w:val="18"/>
        </w:rPr>
        <w:t xml:space="preserve">araat </w:t>
      </w:r>
      <w:r w:rsidR="006E1384" w:rsidRPr="006843D8">
        <w:rPr>
          <w:sz w:val="18"/>
          <w:szCs w:val="18"/>
        </w:rPr>
        <w:t>toegevoegd</w:t>
      </w:r>
      <w:r w:rsidR="001438CE" w:rsidRPr="006843D8">
        <w:rPr>
          <w:sz w:val="18"/>
          <w:szCs w:val="18"/>
        </w:rPr>
        <w:t>.</w:t>
      </w:r>
      <w:bookmarkStart w:id="192" w:name="_Toc215654567"/>
      <w:bookmarkStart w:id="193" w:name="_Toc244009127"/>
      <w:bookmarkStart w:id="194" w:name="_Toc209517322"/>
    </w:p>
    <w:p w14:paraId="1C2B1C93" w14:textId="77777777" w:rsidR="00B82AA6" w:rsidRPr="00A31973" w:rsidRDefault="00B82AA6" w:rsidP="00590ADE">
      <w:pPr>
        <w:pStyle w:val="gemeentewageningen"/>
      </w:pPr>
      <w:bookmarkStart w:id="195" w:name="_Toc364751931"/>
    </w:p>
    <w:p w14:paraId="3CF3EDC6" w14:textId="2BBDA7E6" w:rsidR="00B82AA6" w:rsidRPr="00042EF4" w:rsidRDefault="00B82AA6" w:rsidP="00042EF4">
      <w:pPr>
        <w:pStyle w:val="Bijlageaangepast"/>
      </w:pPr>
      <w:r w:rsidRPr="00A31973">
        <w:br w:type="page"/>
      </w:r>
      <w:bookmarkStart w:id="196" w:name="_Toc118706251"/>
      <w:r w:rsidRPr="00042EF4">
        <w:t>Derdenverklaring</w:t>
      </w:r>
      <w:bookmarkEnd w:id="195"/>
      <w:bookmarkEnd w:id="196"/>
      <w:r w:rsidRPr="00042EF4">
        <w:t xml:space="preserve"> </w:t>
      </w:r>
    </w:p>
    <w:p w14:paraId="468B077E" w14:textId="77777777" w:rsidR="004050DF" w:rsidRPr="004B5538" w:rsidRDefault="004050DF" w:rsidP="00374A45">
      <w:pPr>
        <w:pStyle w:val="gemeentewageningen"/>
      </w:pPr>
      <w:bookmarkStart w:id="197" w:name="_Toc287257620"/>
      <w:r w:rsidRPr="004B5538">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374A45">
      <w:pPr>
        <w:pStyle w:val="gemeentewageningen"/>
      </w:pPr>
    </w:p>
    <w:p w14:paraId="6A2E58CF"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374A45">
      <w:pPr>
        <w:pStyle w:val="gemeentewageningen"/>
      </w:pPr>
    </w:p>
    <w:p w14:paraId="405B6848" w14:textId="7C346F22"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DBC5838" w14:textId="77777777" w:rsidR="004050DF" w:rsidRPr="004B5538" w:rsidRDefault="004050DF" w:rsidP="00374A45">
      <w:pPr>
        <w:pStyle w:val="gemeentewageningen"/>
      </w:pPr>
    </w:p>
    <w:p w14:paraId="0D910974" w14:textId="77777777" w:rsidR="004050DF" w:rsidRPr="004B5538" w:rsidRDefault="004050DF" w:rsidP="00374A45">
      <w:pPr>
        <w:pStyle w:val="gemeentewageningen"/>
      </w:pPr>
      <w:r w:rsidRPr="004B5538">
        <w:t>hierna gezamenlijk te noemen partijen, overwegende dat:</w:t>
      </w:r>
    </w:p>
    <w:p w14:paraId="102467F5" w14:textId="77777777" w:rsidR="004050DF" w:rsidRPr="004B5538" w:rsidRDefault="004050DF" w:rsidP="00374A45">
      <w:pPr>
        <w:pStyle w:val="gemeentewageningen"/>
      </w:pPr>
    </w:p>
    <w:p w14:paraId="5FB4DA0C" w14:textId="3189D954"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374A45">
      <w:pPr>
        <w:pStyle w:val="gemeentewageningen"/>
      </w:pPr>
    </w:p>
    <w:p w14:paraId="5986BD1D" w14:textId="49D337F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374A45">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r w:rsidRPr="004B5538">
        <w:rPr>
          <w:highlight w:val="cyan"/>
        </w:rPr>
        <w:t>opdrachtonderde(e)l(en)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4B5538" w:rsidRDefault="004050DF" w:rsidP="00374A45">
      <w:pPr>
        <w:pStyle w:val="gemeentewageningen"/>
        <w:rPr>
          <w:highlight w:val="lightGray"/>
        </w:rPr>
      </w:pPr>
    </w:p>
    <w:p w14:paraId="27B7B805"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shd w:val="clear" w:color="auto" w:fill="auto"/>
          </w:tcPr>
          <w:p w14:paraId="4E1B6D02"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D31D3BA" w14:textId="77777777" w:rsidR="004050DF" w:rsidRPr="004B5538" w:rsidRDefault="004050DF" w:rsidP="00374A45">
            <w:pPr>
              <w:pStyle w:val="gemeentewageningen"/>
              <w:rPr>
                <w:rFonts w:cs="Arial"/>
              </w:rPr>
            </w:pPr>
          </w:p>
        </w:tc>
      </w:tr>
      <w:tr w:rsidR="004050DF" w:rsidRPr="004B5538" w14:paraId="33A75956" w14:textId="77777777" w:rsidTr="008368EB">
        <w:tc>
          <w:tcPr>
            <w:tcW w:w="1985" w:type="dxa"/>
            <w:shd w:val="clear" w:color="auto" w:fill="auto"/>
          </w:tcPr>
          <w:p w14:paraId="0E7E4750"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1D8287FB" w14:textId="77777777" w:rsidR="004050DF" w:rsidRPr="004B5538" w:rsidRDefault="004050DF" w:rsidP="00374A45">
            <w:pPr>
              <w:pStyle w:val="gemeentewageningen"/>
              <w:rPr>
                <w:rFonts w:cs="Arial"/>
              </w:rPr>
            </w:pPr>
          </w:p>
        </w:tc>
      </w:tr>
      <w:tr w:rsidR="004050DF" w:rsidRPr="004B5538" w14:paraId="2A1B579E" w14:textId="77777777" w:rsidTr="008368EB">
        <w:trPr>
          <w:trHeight w:val="519"/>
        </w:trPr>
        <w:tc>
          <w:tcPr>
            <w:tcW w:w="1985" w:type="dxa"/>
            <w:shd w:val="clear" w:color="auto" w:fill="auto"/>
          </w:tcPr>
          <w:p w14:paraId="361B1814"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487776F4" w14:textId="77777777" w:rsidR="004050DF" w:rsidRPr="004B5538" w:rsidRDefault="004050DF" w:rsidP="00374A45">
            <w:pPr>
              <w:pStyle w:val="gemeentewageningen"/>
              <w:rPr>
                <w:rFonts w:cs="Arial"/>
              </w:rPr>
            </w:pPr>
          </w:p>
        </w:tc>
      </w:tr>
    </w:tbl>
    <w:p w14:paraId="75FD0E3B" w14:textId="77777777" w:rsidR="004050DF" w:rsidRPr="004B5538" w:rsidRDefault="004050DF" w:rsidP="00374A45">
      <w:pPr>
        <w:pStyle w:val="gemeentewageningen"/>
      </w:pPr>
    </w:p>
    <w:p w14:paraId="0817D25E"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shd w:val="clear" w:color="auto" w:fill="auto"/>
          </w:tcPr>
          <w:p w14:paraId="14EE070A" w14:textId="77777777" w:rsidR="004050DF" w:rsidRPr="004B5538" w:rsidRDefault="004050DF" w:rsidP="00374A45">
            <w:pPr>
              <w:pStyle w:val="gemeentewageningen"/>
              <w:rPr>
                <w:rFonts w:cs="Arial"/>
              </w:rPr>
            </w:pPr>
            <w:r w:rsidRPr="004B5538">
              <w:rPr>
                <w:rFonts w:cs="Arial"/>
              </w:rPr>
              <w:t>Naam tekenbevoegde</w:t>
            </w:r>
          </w:p>
        </w:tc>
        <w:tc>
          <w:tcPr>
            <w:tcW w:w="7375" w:type="dxa"/>
            <w:shd w:val="clear" w:color="auto" w:fill="auto"/>
          </w:tcPr>
          <w:p w14:paraId="0A90C887" w14:textId="77777777" w:rsidR="004050DF" w:rsidRPr="004B5538" w:rsidRDefault="004050DF" w:rsidP="00374A45">
            <w:pPr>
              <w:pStyle w:val="gemeentewageningen"/>
              <w:rPr>
                <w:rFonts w:cs="Arial"/>
              </w:rPr>
            </w:pPr>
          </w:p>
        </w:tc>
      </w:tr>
      <w:tr w:rsidR="004050DF" w:rsidRPr="004B5538" w14:paraId="07D1B7DA" w14:textId="77777777" w:rsidTr="008368EB">
        <w:tc>
          <w:tcPr>
            <w:tcW w:w="1985" w:type="dxa"/>
            <w:shd w:val="clear" w:color="auto" w:fill="auto"/>
          </w:tcPr>
          <w:p w14:paraId="40F3FBA9" w14:textId="77777777" w:rsidR="004050DF" w:rsidRPr="004B5538" w:rsidRDefault="004050DF" w:rsidP="00374A45">
            <w:pPr>
              <w:pStyle w:val="gemeentewageningen"/>
              <w:rPr>
                <w:rFonts w:cs="Arial"/>
              </w:rPr>
            </w:pPr>
            <w:r w:rsidRPr="004B5538">
              <w:rPr>
                <w:rFonts w:cs="Arial"/>
              </w:rPr>
              <w:t>Datum</w:t>
            </w:r>
          </w:p>
        </w:tc>
        <w:tc>
          <w:tcPr>
            <w:tcW w:w="7375" w:type="dxa"/>
            <w:shd w:val="clear" w:color="auto" w:fill="auto"/>
          </w:tcPr>
          <w:p w14:paraId="6B0A5E54" w14:textId="77777777" w:rsidR="004050DF" w:rsidRPr="004B5538" w:rsidRDefault="004050DF" w:rsidP="00374A45">
            <w:pPr>
              <w:pStyle w:val="gemeentewageningen"/>
              <w:rPr>
                <w:rFonts w:cs="Arial"/>
              </w:rPr>
            </w:pPr>
          </w:p>
        </w:tc>
      </w:tr>
      <w:tr w:rsidR="004050DF" w:rsidRPr="004B5538" w14:paraId="0A8A21CD" w14:textId="77777777" w:rsidTr="008368EB">
        <w:trPr>
          <w:trHeight w:val="501"/>
        </w:trPr>
        <w:tc>
          <w:tcPr>
            <w:tcW w:w="1985" w:type="dxa"/>
            <w:shd w:val="clear" w:color="auto" w:fill="auto"/>
          </w:tcPr>
          <w:p w14:paraId="1386D913" w14:textId="77777777" w:rsidR="004050DF" w:rsidRPr="004B5538" w:rsidRDefault="004050DF" w:rsidP="00374A45">
            <w:pPr>
              <w:pStyle w:val="gemeentewageningen"/>
              <w:rPr>
                <w:rFonts w:cs="Arial"/>
              </w:rPr>
            </w:pPr>
            <w:r w:rsidRPr="004B5538">
              <w:rPr>
                <w:rFonts w:cs="Arial"/>
              </w:rPr>
              <w:t>Handtekening</w:t>
            </w:r>
          </w:p>
        </w:tc>
        <w:tc>
          <w:tcPr>
            <w:tcW w:w="7375" w:type="dxa"/>
            <w:shd w:val="clear" w:color="auto" w:fill="auto"/>
          </w:tcPr>
          <w:p w14:paraId="37426E31" w14:textId="77777777" w:rsidR="004050DF" w:rsidRPr="004B5538" w:rsidRDefault="004050DF" w:rsidP="00374A45">
            <w:pPr>
              <w:pStyle w:val="gemeentewageningen"/>
              <w:rPr>
                <w:rFonts w:cs="Arial"/>
              </w:rPr>
            </w:pPr>
          </w:p>
        </w:tc>
      </w:tr>
    </w:tbl>
    <w:p w14:paraId="579EE9D2" w14:textId="77777777" w:rsidR="00907704" w:rsidRDefault="004C4458" w:rsidP="00907704">
      <w:pPr>
        <w:pStyle w:val="Bijlageaangepast"/>
      </w:pPr>
      <w:r w:rsidRPr="00A31973">
        <w:br w:type="page"/>
      </w:r>
      <w:bookmarkStart w:id="198" w:name="_Toc365028436"/>
      <w:bookmarkStart w:id="199" w:name="_Ref460240984"/>
      <w:bookmarkStart w:id="200" w:name="_Ref460240989"/>
      <w:bookmarkStart w:id="201" w:name="_Ref460241009"/>
      <w:bookmarkStart w:id="202" w:name="_Toc200163760"/>
      <w:bookmarkStart w:id="203" w:name="_Toc200164210"/>
      <w:bookmarkStart w:id="204" w:name="_Toc200530487"/>
      <w:bookmarkStart w:id="205" w:name="_Toc118706252"/>
      <w:bookmarkEnd w:id="192"/>
      <w:bookmarkEnd w:id="193"/>
      <w:bookmarkEnd w:id="194"/>
      <w:bookmarkEnd w:id="197"/>
      <w:r w:rsidR="00D55F93">
        <w:t>Programma van Eisen</w:t>
      </w:r>
      <w:bookmarkStart w:id="206" w:name="_Toc244009134"/>
      <w:bookmarkStart w:id="207" w:name="_Toc200530495"/>
      <w:bookmarkEnd w:id="198"/>
      <w:bookmarkEnd w:id="199"/>
      <w:bookmarkEnd w:id="200"/>
      <w:bookmarkEnd w:id="201"/>
      <w:bookmarkEnd w:id="202"/>
      <w:bookmarkEnd w:id="203"/>
      <w:bookmarkEnd w:id="204"/>
      <w:bookmarkEnd w:id="205"/>
    </w:p>
    <w:p w14:paraId="6A0C1D57" w14:textId="4ECE339D" w:rsidR="00907704" w:rsidRPr="00907704" w:rsidRDefault="00907704" w:rsidP="00907704">
      <w:pPr>
        <w:pStyle w:val="Bijlageaangepast"/>
        <w:numPr>
          <w:ilvl w:val="0"/>
          <w:numId w:val="0"/>
        </w:numPr>
      </w:pPr>
      <w:bookmarkStart w:id="208" w:name="_Toc118706098"/>
      <w:bookmarkStart w:id="209" w:name="_Toc118706253"/>
      <w:r w:rsidRPr="00907704">
        <w:rPr>
          <w:rFonts w:ascii="QuadraatSans-Regular" w:eastAsia="Batang" w:hAnsi="QuadraatSans-Regular"/>
          <w:b w:val="0"/>
          <w:bCs w:val="0"/>
          <w:color w:val="000000" w:themeColor="text1"/>
          <w:sz w:val="22"/>
          <w:szCs w:val="20"/>
        </w:rPr>
        <w:t>Is separaat toegevoegd</w:t>
      </w:r>
      <w:bookmarkEnd w:id="208"/>
      <w:bookmarkEnd w:id="209"/>
    </w:p>
    <w:p w14:paraId="72401AE5" w14:textId="40BF2605" w:rsidR="00DE5583" w:rsidRDefault="001F3B5C" w:rsidP="00042EF4">
      <w:pPr>
        <w:pStyle w:val="Bijlageaangepast"/>
      </w:pPr>
      <w:bookmarkStart w:id="210" w:name="_Ref460241417"/>
      <w:bookmarkStart w:id="211" w:name="_Ref460241420"/>
      <w:bookmarkStart w:id="212" w:name="_Toc118706254"/>
      <w:r>
        <w:t>N.V.T.</w:t>
      </w:r>
      <w:bookmarkEnd w:id="212"/>
    </w:p>
    <w:p w14:paraId="56F6D4A1" w14:textId="77777777" w:rsidR="00042EF4" w:rsidRPr="0010370E" w:rsidRDefault="00042EF4" w:rsidP="0010370E"/>
    <w:p w14:paraId="3A21C573" w14:textId="0DAC3948" w:rsidR="005160C1" w:rsidRPr="00A31973" w:rsidRDefault="005160C1" w:rsidP="00042EF4">
      <w:pPr>
        <w:pStyle w:val="Bijlageaangepast"/>
      </w:pPr>
      <w:bookmarkStart w:id="213" w:name="_Toc118706255"/>
      <w:r w:rsidRPr="00A31973">
        <w:t xml:space="preserve">Gunningscriterium </w:t>
      </w:r>
      <w:bookmarkEnd w:id="206"/>
      <w:r w:rsidR="008244A3" w:rsidRPr="00A31973">
        <w:t>Prijs</w:t>
      </w:r>
      <w:bookmarkEnd w:id="210"/>
      <w:bookmarkEnd w:id="211"/>
      <w:bookmarkEnd w:id="213"/>
    </w:p>
    <w:p w14:paraId="211C0F23" w14:textId="77777777" w:rsidR="003B1EE9" w:rsidRPr="009D4BC3" w:rsidRDefault="003B1EE9" w:rsidP="009D4BC3">
      <w:pPr>
        <w:pStyle w:val="gemeentewageningen"/>
      </w:pPr>
      <w:r w:rsidRPr="009D4BC3">
        <w:t>Het formulier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777777" w:rsidR="003B1EE9" w:rsidRPr="009D4BC3" w:rsidRDefault="003B1EE9" w:rsidP="009D4BC3">
      <w:pPr>
        <w:pStyle w:val="gemeentewageningen"/>
      </w:pPr>
      <w:r w:rsidRPr="009D4BC3">
        <w:t>Voor het prijsformulier zie het toegevoegde EXCEL-bestand.</w:t>
      </w:r>
    </w:p>
    <w:p w14:paraId="4B382C1F" w14:textId="77777777" w:rsidR="003B1EE9" w:rsidRPr="009D4BC3" w:rsidRDefault="003B1EE9" w:rsidP="009D4BC3">
      <w:pPr>
        <w:pStyle w:val="gemeentewageningen"/>
      </w:pPr>
    </w:p>
    <w:p w14:paraId="4374A453" w14:textId="08126FA1" w:rsidR="003B1EE9" w:rsidRDefault="003B1EE9" w:rsidP="007F122D">
      <w:pPr>
        <w:pStyle w:val="gemeentewageningen"/>
      </w:pPr>
      <w:r w:rsidRPr="009D4BC3">
        <w:t>Deze dient volledig ingevuld (in PDF én EXCEL-FORMAAT ) te worden toegevoegd aan uw Inschrijving.</w:t>
      </w:r>
    </w:p>
    <w:p w14:paraId="465116DB" w14:textId="77777777" w:rsidR="00F6406F" w:rsidRDefault="00F6406F" w:rsidP="007F122D">
      <w:pPr>
        <w:pStyle w:val="gemeentewageningen"/>
      </w:pPr>
    </w:p>
    <w:p w14:paraId="7B8FFE96" w14:textId="78C095B7" w:rsidR="001107FF" w:rsidRPr="008A01CC" w:rsidRDefault="003809C5" w:rsidP="00042EF4">
      <w:pPr>
        <w:pStyle w:val="Bijlageaangepast"/>
      </w:pPr>
      <w:bookmarkStart w:id="214" w:name="_Toc118706256"/>
      <w:bookmarkEnd w:id="207"/>
      <w:r w:rsidRPr="008A01CC">
        <w:t>Overeenkomst</w:t>
      </w:r>
      <w:bookmarkEnd w:id="214"/>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215" w:name="_Toc200530496"/>
      <w:bookmarkStart w:id="216" w:name="_Toc244009136"/>
      <w:r w:rsidRPr="00A31973">
        <w:br w:type="page"/>
      </w:r>
    </w:p>
    <w:p w14:paraId="172CB9DB" w14:textId="07503CF1" w:rsidR="001107FF" w:rsidRPr="00F6406F" w:rsidRDefault="001107FF" w:rsidP="00042EF4">
      <w:pPr>
        <w:pStyle w:val="Bijlageaangepast"/>
      </w:pPr>
      <w:bookmarkStart w:id="217" w:name="_Toc44077596"/>
      <w:bookmarkStart w:id="218" w:name="_Toc118706257"/>
      <w:bookmarkEnd w:id="215"/>
      <w:bookmarkEnd w:id="216"/>
      <w:r w:rsidRPr="00F6406F">
        <w:t>Verklaring referenties</w:t>
      </w:r>
      <w:bookmarkEnd w:id="217"/>
      <w:bookmarkEnd w:id="218"/>
    </w:p>
    <w:p w14:paraId="29E2B4DE" w14:textId="77777777" w:rsidR="001107FF" w:rsidRPr="007F122D" w:rsidRDefault="001107FF" w:rsidP="00ED3BB2">
      <w:pPr>
        <w:pStyle w:val="gemeentewageningen"/>
      </w:pPr>
      <w:bookmarkStart w:id="219" w:name="_Toc200164209"/>
      <w:bookmarkStart w:id="220" w:name="_Toc215654568"/>
      <w:r w:rsidRPr="007F122D">
        <w:t>Door de Opdrachtgever zijn de volgende kerncompetenties vastgesteld, benodigd voor het toetsen van technische bekwaamheid en/of beroepsbekwaamheid, overeenkomend met essentiële punten van de Opdracht:</w:t>
      </w:r>
    </w:p>
    <w:p w14:paraId="794165DD" w14:textId="77777777" w:rsidR="001107FF" w:rsidRPr="007F122D" w:rsidRDefault="001107FF" w:rsidP="00ED3BB2">
      <w:pPr>
        <w:pStyle w:val="gemeentewageningen"/>
      </w:pPr>
    </w:p>
    <w:p w14:paraId="5CEDB87C" w14:textId="77777777" w:rsidR="001107FF" w:rsidRPr="007F122D" w:rsidRDefault="001107FF" w:rsidP="00ED3BB2">
      <w:pPr>
        <w:pStyle w:val="gemeentewageningen"/>
      </w:pPr>
      <w:r w:rsidRPr="007F122D">
        <w:t xml:space="preserve">Gevraagde kerncompetentie(s): </w:t>
      </w:r>
    </w:p>
    <w:p w14:paraId="47D0D3C2" w14:textId="77777777" w:rsidR="00F6406F" w:rsidRPr="00EA5358" w:rsidRDefault="00F6406F" w:rsidP="00F6406F">
      <w:pPr>
        <w:numPr>
          <w:ilvl w:val="0"/>
          <w:numId w:val="57"/>
        </w:numPr>
        <w:spacing w:line="240" w:lineRule="auto"/>
      </w:pPr>
      <w:r w:rsidRPr="00EA5358">
        <w:t>Inschrijver heeft aantoonbare ervaring (minimaal 2 jaar) met de uitvoering van salarisadministratie voor minimaal 200 verloningen per maand voor een opdrachtgever waarbij er sprake is van de CAO gemeenten/CAR/UWO.</w:t>
      </w:r>
    </w:p>
    <w:p w14:paraId="31588DC6" w14:textId="77777777" w:rsidR="00F6406F" w:rsidRPr="00EA5358" w:rsidRDefault="00F6406F" w:rsidP="00F6406F">
      <w:pPr>
        <w:numPr>
          <w:ilvl w:val="0"/>
          <w:numId w:val="57"/>
        </w:numPr>
        <w:spacing w:line="240" w:lineRule="auto"/>
      </w:pPr>
      <w:r w:rsidRPr="00EA5358">
        <w:t>Inschrijver heeft aantoonbare ervaring met de implementatie van een e-HRM systeem voor een opdrachtgever met minimaal 200 gebruikers waarbij minimaal de volgende selfservice-modules zijn ingericht/geïmplementeerd: Declareren, Verlof, Mutaties dienstverband en Flexibele arbeidsvoorwaarden/IKB.</w:t>
      </w:r>
    </w:p>
    <w:p w14:paraId="2033B878" w14:textId="77777777" w:rsidR="001107FF" w:rsidRPr="007F122D" w:rsidRDefault="001107FF" w:rsidP="00ED3BB2">
      <w:pPr>
        <w:pStyle w:val="gemeentewageningen"/>
      </w:pPr>
    </w:p>
    <w:p w14:paraId="7B389B72" w14:textId="56B21CD9" w:rsidR="001107FF" w:rsidRPr="007F122D" w:rsidRDefault="001107FF" w:rsidP="00ED3BB2">
      <w:pPr>
        <w:pStyle w:val="gemeentewageningen"/>
      </w:pPr>
      <w:r w:rsidRPr="007F122D">
        <w:t xml:space="preserve">Inschrijver dient zijn ervaring te onderbouwen door het geven van één referentieopdracht per genoemde kerncompetentie die in het afgelopen 3 jaar zijn uitgevoerd. </w:t>
      </w:r>
    </w:p>
    <w:p w14:paraId="45B06C09" w14:textId="77777777" w:rsidR="001107FF" w:rsidRPr="007F122D" w:rsidRDefault="001107FF" w:rsidP="00ED3BB2">
      <w:pPr>
        <w:pStyle w:val="gemeentewageningen"/>
      </w:pPr>
    </w:p>
    <w:p w14:paraId="1C2D666B" w14:textId="77777777" w:rsidR="001107FF" w:rsidRPr="007F122D" w:rsidRDefault="001107FF" w:rsidP="00ED3BB2">
      <w:pPr>
        <w:pStyle w:val="gemeentewageningen"/>
      </w:pPr>
      <w:r w:rsidRPr="007F122D">
        <w:t>De Opdrachtgever behoudt zich het recht voor de opgave te controleren bij de opgegeven referenties. Indien uit deze controle wordt geconstateerd, dat de opgave in deze bijlage afwijkt van hetgeen de referentie-contactpersonen melden, kan de Opdrachtgever alsnog besluiten tot ter zijde legging van deelname aan deze aanbesteding.</w:t>
      </w:r>
    </w:p>
    <w:p w14:paraId="14BEE5D9" w14:textId="77777777" w:rsidR="001107FF" w:rsidRPr="007F122D" w:rsidRDefault="001107FF" w:rsidP="001107F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3619"/>
        <w:gridCol w:w="1430"/>
        <w:gridCol w:w="1970"/>
      </w:tblGrid>
      <w:tr w:rsidR="001107FF" w:rsidRPr="007F122D" w14:paraId="79BEB1C0" w14:textId="77777777" w:rsidTr="002C198D">
        <w:trPr>
          <w:trHeight w:val="340"/>
        </w:trPr>
        <w:tc>
          <w:tcPr>
            <w:tcW w:w="1127" w:type="pct"/>
            <w:tcBorders>
              <w:top w:val="single" w:sz="4" w:space="0" w:color="auto"/>
              <w:left w:val="single" w:sz="4" w:space="0" w:color="auto"/>
              <w:bottom w:val="single" w:sz="4" w:space="0" w:color="auto"/>
              <w:right w:val="nil"/>
            </w:tcBorders>
            <w:shd w:val="clear" w:color="auto" w:fill="1F497D" w:themeFill="text2"/>
            <w:vAlign w:val="center"/>
          </w:tcPr>
          <w:p w14:paraId="7A847A8A" w14:textId="77777777" w:rsidR="001107FF" w:rsidRPr="00ED3BB2" w:rsidRDefault="001107FF" w:rsidP="00ED3BB2">
            <w:pPr>
              <w:pStyle w:val="gemeentewageningen"/>
              <w:rPr>
                <w:rFonts w:cs="Arial"/>
                <w:color w:val="FFFFFF" w:themeColor="background1"/>
                <w:position w:val="-24"/>
              </w:rPr>
            </w:pPr>
            <w:r w:rsidRPr="00ED3BB2">
              <w:rPr>
                <w:color w:val="FFFFFF" w:themeColor="background1"/>
              </w:rPr>
              <w:t>Referentie</w:t>
            </w:r>
          </w:p>
        </w:tc>
        <w:tc>
          <w:tcPr>
            <w:tcW w:w="3873" w:type="pct"/>
            <w:gridSpan w:val="3"/>
            <w:tcBorders>
              <w:top w:val="single" w:sz="4" w:space="0" w:color="auto"/>
              <w:left w:val="nil"/>
              <w:bottom w:val="single" w:sz="4" w:space="0" w:color="auto"/>
              <w:right w:val="single" w:sz="4" w:space="0" w:color="auto"/>
            </w:tcBorders>
            <w:shd w:val="clear" w:color="auto" w:fill="1F497D" w:themeFill="text2"/>
            <w:vAlign w:val="center"/>
          </w:tcPr>
          <w:p w14:paraId="475DEFA0" w14:textId="77777777" w:rsidR="001107FF" w:rsidRPr="00ED3BB2" w:rsidRDefault="001107FF" w:rsidP="00ED3BB2">
            <w:pPr>
              <w:pStyle w:val="gemeentewageningen"/>
              <w:rPr>
                <w:rFonts w:cs="Arial"/>
                <w:color w:val="FFFFFF" w:themeColor="background1"/>
                <w:position w:val="-24"/>
              </w:rPr>
            </w:pPr>
          </w:p>
        </w:tc>
      </w:tr>
      <w:tr w:rsidR="001107FF" w:rsidRPr="007F122D" w14:paraId="35DF535D" w14:textId="77777777" w:rsidTr="009F660E">
        <w:trPr>
          <w:trHeight w:val="373"/>
        </w:trPr>
        <w:tc>
          <w:tcPr>
            <w:tcW w:w="1127" w:type="pct"/>
            <w:tcBorders>
              <w:top w:val="single" w:sz="4" w:space="0" w:color="auto"/>
            </w:tcBorders>
            <w:shd w:val="clear" w:color="auto" w:fill="auto"/>
          </w:tcPr>
          <w:p w14:paraId="23B610C8" w14:textId="77777777" w:rsidR="001107FF" w:rsidRPr="007F122D" w:rsidRDefault="001107FF" w:rsidP="00ED3BB2">
            <w:pPr>
              <w:pStyle w:val="gemeentewageningen"/>
            </w:pPr>
            <w:r w:rsidRPr="007F122D">
              <w:t>Naam klant (referent)</w:t>
            </w:r>
          </w:p>
        </w:tc>
        <w:tc>
          <w:tcPr>
            <w:tcW w:w="3873" w:type="pct"/>
            <w:gridSpan w:val="3"/>
            <w:tcBorders>
              <w:top w:val="single" w:sz="4" w:space="0" w:color="auto"/>
            </w:tcBorders>
          </w:tcPr>
          <w:p w14:paraId="1AAE9037" w14:textId="77777777" w:rsidR="001107FF" w:rsidRPr="007F122D" w:rsidRDefault="001107FF" w:rsidP="00ED3BB2">
            <w:pPr>
              <w:pStyle w:val="gemeentewageningen"/>
            </w:pPr>
            <w:r w:rsidRPr="007F122D">
              <w:t xml:space="preserve">  </w:t>
            </w:r>
          </w:p>
        </w:tc>
      </w:tr>
      <w:tr w:rsidR="001107FF" w:rsidRPr="007F122D" w14:paraId="525ACB58" w14:textId="77777777" w:rsidTr="009F660E">
        <w:trPr>
          <w:trHeight w:val="421"/>
        </w:trPr>
        <w:tc>
          <w:tcPr>
            <w:tcW w:w="1127" w:type="pct"/>
            <w:shd w:val="clear" w:color="auto" w:fill="auto"/>
          </w:tcPr>
          <w:p w14:paraId="538DF844" w14:textId="77777777" w:rsidR="001107FF" w:rsidRPr="007F122D" w:rsidRDefault="001107FF" w:rsidP="00ED3BB2">
            <w:pPr>
              <w:pStyle w:val="gemeentewageningen"/>
            </w:pPr>
            <w:r w:rsidRPr="007F122D">
              <w:t>Plaatsnaam</w:t>
            </w:r>
          </w:p>
        </w:tc>
        <w:tc>
          <w:tcPr>
            <w:tcW w:w="3873" w:type="pct"/>
            <w:gridSpan w:val="3"/>
          </w:tcPr>
          <w:p w14:paraId="087A2E9C" w14:textId="77777777" w:rsidR="001107FF" w:rsidRPr="007F122D" w:rsidRDefault="001107FF" w:rsidP="00ED3BB2">
            <w:pPr>
              <w:pStyle w:val="gemeentewageningen"/>
            </w:pPr>
            <w:r w:rsidRPr="007F122D">
              <w:t xml:space="preserve">  </w:t>
            </w:r>
          </w:p>
        </w:tc>
      </w:tr>
      <w:tr w:rsidR="001107FF" w:rsidRPr="007F122D" w14:paraId="79F7E196" w14:textId="77777777" w:rsidTr="009F660E">
        <w:trPr>
          <w:trHeight w:val="427"/>
        </w:trPr>
        <w:tc>
          <w:tcPr>
            <w:tcW w:w="1127" w:type="pct"/>
            <w:shd w:val="clear" w:color="auto" w:fill="auto"/>
          </w:tcPr>
          <w:p w14:paraId="0037E369" w14:textId="77777777" w:rsidR="001107FF" w:rsidRPr="007F122D" w:rsidRDefault="001107FF" w:rsidP="00ED3BB2">
            <w:pPr>
              <w:pStyle w:val="gemeentewageningen"/>
            </w:pPr>
            <w:r w:rsidRPr="007F122D">
              <w:t>Naam contactpersoon</w:t>
            </w:r>
          </w:p>
        </w:tc>
        <w:tc>
          <w:tcPr>
            <w:tcW w:w="3873" w:type="pct"/>
            <w:gridSpan w:val="3"/>
          </w:tcPr>
          <w:p w14:paraId="7B1BF0F5" w14:textId="77777777" w:rsidR="001107FF" w:rsidRPr="007F122D" w:rsidRDefault="001107FF" w:rsidP="00ED3BB2">
            <w:pPr>
              <w:pStyle w:val="gemeentewageningen"/>
            </w:pPr>
            <w:r w:rsidRPr="007F122D">
              <w:t xml:space="preserve">  </w:t>
            </w:r>
          </w:p>
        </w:tc>
      </w:tr>
      <w:tr w:rsidR="001107FF" w:rsidRPr="007F122D" w14:paraId="2ECBF34F" w14:textId="77777777" w:rsidTr="009F660E">
        <w:trPr>
          <w:trHeight w:val="405"/>
        </w:trPr>
        <w:tc>
          <w:tcPr>
            <w:tcW w:w="1127" w:type="pct"/>
            <w:shd w:val="clear" w:color="auto" w:fill="auto"/>
          </w:tcPr>
          <w:p w14:paraId="35962603" w14:textId="77777777" w:rsidR="001107FF" w:rsidRPr="007F122D" w:rsidRDefault="001107FF" w:rsidP="00ED3BB2">
            <w:pPr>
              <w:pStyle w:val="gemeentewageningen"/>
            </w:pPr>
            <w:r w:rsidRPr="007F122D">
              <w:t>Telefoonnummer</w:t>
            </w:r>
          </w:p>
        </w:tc>
        <w:tc>
          <w:tcPr>
            <w:tcW w:w="3873" w:type="pct"/>
            <w:gridSpan w:val="3"/>
          </w:tcPr>
          <w:p w14:paraId="5C3D17EE" w14:textId="77777777" w:rsidR="001107FF" w:rsidRPr="007F122D" w:rsidRDefault="001107FF" w:rsidP="00ED3BB2">
            <w:pPr>
              <w:pStyle w:val="gemeentewageningen"/>
            </w:pPr>
            <w:r w:rsidRPr="007F122D">
              <w:t xml:space="preserve">  </w:t>
            </w:r>
          </w:p>
        </w:tc>
      </w:tr>
      <w:tr w:rsidR="001107FF" w:rsidRPr="007F122D" w14:paraId="3E14034F" w14:textId="77777777" w:rsidTr="009F660E">
        <w:trPr>
          <w:trHeight w:val="410"/>
        </w:trPr>
        <w:tc>
          <w:tcPr>
            <w:tcW w:w="1127" w:type="pct"/>
            <w:tcBorders>
              <w:bottom w:val="single" w:sz="4" w:space="0" w:color="auto"/>
            </w:tcBorders>
            <w:shd w:val="clear" w:color="auto" w:fill="auto"/>
          </w:tcPr>
          <w:p w14:paraId="6141DC1D" w14:textId="77777777" w:rsidR="001107FF" w:rsidRPr="007F122D" w:rsidRDefault="001107FF" w:rsidP="00ED3BB2">
            <w:pPr>
              <w:pStyle w:val="gemeentewageningen"/>
            </w:pPr>
            <w:r w:rsidRPr="007F122D">
              <w:t>Begin- en einddatum Overeenkomst</w:t>
            </w:r>
          </w:p>
        </w:tc>
        <w:tc>
          <w:tcPr>
            <w:tcW w:w="1997" w:type="pct"/>
            <w:tcBorders>
              <w:bottom w:val="single" w:sz="4" w:space="0" w:color="auto"/>
            </w:tcBorders>
          </w:tcPr>
          <w:p w14:paraId="36A62A24" w14:textId="77777777" w:rsidR="001107FF" w:rsidRPr="007F122D" w:rsidRDefault="001107FF" w:rsidP="00ED3BB2">
            <w:pPr>
              <w:pStyle w:val="gemeentewageningen"/>
            </w:pPr>
          </w:p>
        </w:tc>
        <w:tc>
          <w:tcPr>
            <w:tcW w:w="789" w:type="pct"/>
            <w:tcBorders>
              <w:bottom w:val="single" w:sz="4" w:space="0" w:color="auto"/>
            </w:tcBorders>
          </w:tcPr>
          <w:p w14:paraId="1FAB663F" w14:textId="77777777" w:rsidR="001107FF" w:rsidRPr="00ED3BB2" w:rsidRDefault="001107FF" w:rsidP="00ED3BB2">
            <w:pPr>
              <w:pStyle w:val="gemeentewageningen"/>
              <w:rPr>
                <w:szCs w:val="16"/>
              </w:rPr>
            </w:pPr>
            <w:r w:rsidRPr="00F6406F">
              <w:rPr>
                <w:szCs w:val="16"/>
              </w:rPr>
              <w:t>Omvang</w:t>
            </w:r>
          </w:p>
        </w:tc>
        <w:tc>
          <w:tcPr>
            <w:tcW w:w="1087" w:type="pct"/>
            <w:tcBorders>
              <w:bottom w:val="single" w:sz="4" w:space="0" w:color="auto"/>
            </w:tcBorders>
          </w:tcPr>
          <w:p w14:paraId="0D7E3716" w14:textId="77777777" w:rsidR="001107FF" w:rsidRPr="007F122D" w:rsidRDefault="001107FF" w:rsidP="00ED3BB2">
            <w:pPr>
              <w:pStyle w:val="gemeentewageningen"/>
            </w:pPr>
          </w:p>
        </w:tc>
      </w:tr>
      <w:tr w:rsidR="001107FF" w:rsidRPr="007F122D" w14:paraId="318D5836" w14:textId="77777777" w:rsidTr="009F660E">
        <w:trPr>
          <w:trHeight w:val="410"/>
        </w:trPr>
        <w:tc>
          <w:tcPr>
            <w:tcW w:w="1127" w:type="pct"/>
            <w:tcBorders>
              <w:bottom w:val="single" w:sz="4" w:space="0" w:color="auto"/>
            </w:tcBorders>
            <w:shd w:val="clear" w:color="auto" w:fill="auto"/>
          </w:tcPr>
          <w:p w14:paraId="20CFD002" w14:textId="77777777" w:rsidR="001107FF" w:rsidRPr="007F122D" w:rsidRDefault="001107FF" w:rsidP="00ED3BB2">
            <w:pPr>
              <w:pStyle w:val="gemeentewageningen"/>
            </w:pPr>
            <w:r w:rsidRPr="007F122D">
              <w:t>Opdracht zelfstandig uitgevoerd</w:t>
            </w:r>
          </w:p>
        </w:tc>
        <w:tc>
          <w:tcPr>
            <w:tcW w:w="3873" w:type="pct"/>
            <w:gridSpan w:val="3"/>
            <w:tcBorders>
              <w:bottom w:val="single" w:sz="4" w:space="0" w:color="auto"/>
            </w:tcBorders>
          </w:tcPr>
          <w:p w14:paraId="5F6B9C30"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3A07CE">
              <w:fldChar w:fldCharType="separate"/>
            </w:r>
            <w:bookmarkStart w:id="221" w:name="_Toc459365964"/>
            <w:r w:rsidRPr="007F122D">
              <w:fldChar w:fldCharType="end"/>
            </w:r>
            <w:r w:rsidRPr="007F122D">
              <w:t xml:space="preserve"> ja</w:t>
            </w:r>
            <w:bookmarkEnd w:id="221"/>
          </w:p>
          <w:p w14:paraId="3E53D7DF" w14:textId="77777777" w:rsidR="001107FF" w:rsidRPr="007F122D" w:rsidRDefault="001107FF" w:rsidP="00ED3BB2">
            <w:pPr>
              <w:pStyle w:val="gemeentewageningen"/>
            </w:pPr>
            <w:r w:rsidRPr="007F122D">
              <w:fldChar w:fldCharType="begin">
                <w:ffData>
                  <w:name w:val="Selectievakje2"/>
                  <w:enabled/>
                  <w:calcOnExit w:val="0"/>
                  <w:checkBox>
                    <w:sizeAuto/>
                    <w:default w:val="0"/>
                  </w:checkBox>
                </w:ffData>
              </w:fldChar>
            </w:r>
            <w:r w:rsidRPr="007F122D">
              <w:instrText xml:space="preserve"> FORMCHECKBOX </w:instrText>
            </w:r>
            <w:r w:rsidR="003A07CE">
              <w:fldChar w:fldCharType="separate"/>
            </w:r>
            <w:bookmarkStart w:id="222" w:name="_Toc459365965"/>
            <w:r w:rsidRPr="007F122D">
              <w:fldChar w:fldCharType="end"/>
            </w:r>
            <w:r w:rsidRPr="007F122D">
              <w:t xml:space="preserve"> nee (aangeven wie wat heeft uitgevoerd)</w:t>
            </w:r>
            <w:bookmarkEnd w:id="222"/>
          </w:p>
        </w:tc>
      </w:tr>
      <w:tr w:rsidR="001107FF" w:rsidRPr="007F122D" w14:paraId="73309030" w14:textId="77777777" w:rsidTr="009F660E">
        <w:trPr>
          <w:trHeight w:val="270"/>
        </w:trPr>
        <w:tc>
          <w:tcPr>
            <w:tcW w:w="5000" w:type="pct"/>
            <w:gridSpan w:val="4"/>
            <w:shd w:val="clear" w:color="auto" w:fill="auto"/>
          </w:tcPr>
          <w:p w14:paraId="167DCD10" w14:textId="77777777" w:rsidR="001107FF" w:rsidRPr="007F122D" w:rsidRDefault="001107FF" w:rsidP="00ED3BB2">
            <w:pPr>
              <w:pStyle w:val="gemeentewageningen"/>
            </w:pPr>
            <w:bookmarkStart w:id="223" w:name="_Toc459365966"/>
            <w:r w:rsidRPr="007F122D">
              <w:t>Beschrijving van referentieopdracht met de gevraagde kerncompetentie (max 1 A4):</w:t>
            </w:r>
            <w:bookmarkEnd w:id="223"/>
          </w:p>
        </w:tc>
      </w:tr>
      <w:tr w:rsidR="001107FF" w:rsidRPr="007F122D" w14:paraId="71DC1BE2" w14:textId="77777777" w:rsidTr="009F660E">
        <w:trPr>
          <w:trHeight w:val="270"/>
        </w:trPr>
        <w:tc>
          <w:tcPr>
            <w:tcW w:w="5000" w:type="pct"/>
            <w:gridSpan w:val="4"/>
          </w:tcPr>
          <w:p w14:paraId="2918762D" w14:textId="77777777" w:rsidR="001107FF" w:rsidRPr="007F122D" w:rsidRDefault="001107FF" w:rsidP="00ED3BB2">
            <w:pPr>
              <w:pStyle w:val="gemeentewageningen"/>
            </w:pPr>
          </w:p>
          <w:p w14:paraId="2A7A7630" w14:textId="77777777" w:rsidR="001107FF" w:rsidRPr="007F122D" w:rsidRDefault="001107FF" w:rsidP="00ED3BB2">
            <w:pPr>
              <w:pStyle w:val="gemeentewageningen"/>
            </w:pPr>
          </w:p>
          <w:p w14:paraId="3714E11C" w14:textId="77777777" w:rsidR="001107FF" w:rsidRPr="007F122D" w:rsidRDefault="001107FF" w:rsidP="00ED3BB2">
            <w:pPr>
              <w:pStyle w:val="gemeentewageningen"/>
            </w:pPr>
          </w:p>
          <w:p w14:paraId="370CC890" w14:textId="77777777" w:rsidR="001107FF" w:rsidRPr="007F122D" w:rsidRDefault="001107FF" w:rsidP="00ED3BB2">
            <w:pPr>
              <w:pStyle w:val="gemeentewageningen"/>
            </w:pPr>
          </w:p>
          <w:p w14:paraId="00770A8B" w14:textId="77777777" w:rsidR="001107FF" w:rsidRPr="007F122D" w:rsidRDefault="001107FF" w:rsidP="00ED3BB2">
            <w:pPr>
              <w:pStyle w:val="gemeentewageningen"/>
            </w:pPr>
          </w:p>
        </w:tc>
      </w:tr>
    </w:tbl>
    <w:p w14:paraId="24269F72" w14:textId="77777777" w:rsidR="001107FF" w:rsidRPr="007F122D" w:rsidRDefault="001107FF" w:rsidP="00ED3BB2">
      <w:pPr>
        <w:pStyle w:val="gemeentewageningen"/>
        <w:rPr>
          <w:i/>
          <w:highlight w:val="yellow"/>
        </w:rPr>
      </w:pPr>
    </w:p>
    <w:p w14:paraId="78BF9E78" w14:textId="77777777" w:rsidR="001107FF" w:rsidRPr="007F122D" w:rsidRDefault="001107FF" w:rsidP="00ED3BB2">
      <w:pPr>
        <w:pStyle w:val="gemeentewageningen"/>
      </w:pPr>
      <w:r w:rsidRPr="007F122D">
        <w:rPr>
          <w:i/>
        </w:rPr>
        <w:t>Het model als bovenstaand dient zo vaak als nodig te worden gekopieerd voor meerdere op te geven referenties.</w:t>
      </w:r>
      <w:bookmarkEnd w:id="219"/>
    </w:p>
    <w:p w14:paraId="6A2F5B6D" w14:textId="77777777" w:rsidR="001107FF" w:rsidRPr="007F122D" w:rsidRDefault="001107FF" w:rsidP="001107FF"/>
    <w:p w14:paraId="35D34BED" w14:textId="77777777" w:rsidR="001107FF" w:rsidRPr="007F122D" w:rsidRDefault="001107FF" w:rsidP="001107FF">
      <w:pPr>
        <w:spacing w:line="240" w:lineRule="auto"/>
        <w:rPr>
          <w:rFonts w:cs="Arial"/>
          <w:b/>
          <w:bCs/>
          <w:sz w:val="28"/>
          <w:szCs w:val="28"/>
        </w:rPr>
      </w:pPr>
      <w:r w:rsidRPr="007F122D">
        <w:br w:type="page"/>
      </w:r>
    </w:p>
    <w:p w14:paraId="5C9CB6D5" w14:textId="79F0A91B" w:rsidR="006E1384" w:rsidRPr="00A31973" w:rsidRDefault="008A01CC" w:rsidP="00042EF4">
      <w:pPr>
        <w:pStyle w:val="Bijlageaangepast"/>
      </w:pPr>
      <w:bookmarkStart w:id="224" w:name="_Toc118706258"/>
      <w:bookmarkEnd w:id="220"/>
      <w:r>
        <w:t>GIBIT</w:t>
      </w:r>
      <w:r w:rsidR="006E1384">
        <w:t xml:space="preserve"> </w:t>
      </w:r>
      <w:r>
        <w:t>V</w:t>
      </w:r>
      <w:r w:rsidR="006E1384" w:rsidRPr="00A31973">
        <w:t>oorwaarden</w:t>
      </w:r>
      <w:bookmarkEnd w:id="224"/>
    </w:p>
    <w:p w14:paraId="3508989B" w14:textId="6B34782B" w:rsidR="008A01CC" w:rsidRDefault="008A01CC" w:rsidP="00590ADE">
      <w:pPr>
        <w:pStyle w:val="gemeentewageningen"/>
      </w:pPr>
      <w:r>
        <w:t xml:space="preserve">Zie: </w:t>
      </w:r>
      <w:hyperlink r:id="rId19" w:history="1">
        <w:r w:rsidRPr="00D2357E">
          <w:rPr>
            <w:rStyle w:val="Hyperlink"/>
          </w:rPr>
          <w:t>https://vng.nl/sites/default/files/2022-03/GIBIT%202020%20artikelen%20toegankelijk.pdf</w:t>
        </w:r>
      </w:hyperlink>
    </w:p>
    <w:p w14:paraId="031EF402" w14:textId="142363BA" w:rsidR="009B2925" w:rsidRDefault="009B2925" w:rsidP="00590ADE">
      <w:pPr>
        <w:pStyle w:val="gemeentewageningen"/>
      </w:pPr>
    </w:p>
    <w:p w14:paraId="5583900C" w14:textId="77777777" w:rsidR="009B2925" w:rsidRPr="009B2925" w:rsidRDefault="009B2925" w:rsidP="00590ADE">
      <w:pPr>
        <w:pStyle w:val="gemeentewageningen"/>
      </w:pPr>
    </w:p>
    <w:p w14:paraId="10FB192C" w14:textId="79BA9218" w:rsidR="006E1384" w:rsidRPr="008A01CC" w:rsidRDefault="006E0F4A" w:rsidP="00042EF4">
      <w:pPr>
        <w:pStyle w:val="Bijlageaangepast"/>
      </w:pPr>
      <w:bookmarkStart w:id="225" w:name="_Toc118706259"/>
      <w:r w:rsidRPr="008A01CC">
        <w:t>Ver</w:t>
      </w:r>
      <w:r w:rsidR="006E1384" w:rsidRPr="008A01CC">
        <w:t>werkersovereenkomst</w:t>
      </w:r>
      <w:bookmarkEnd w:id="225"/>
    </w:p>
    <w:p w14:paraId="7F5CF92F" w14:textId="5076CE9A" w:rsidR="001107FF" w:rsidRDefault="009B2925" w:rsidP="004F55B9">
      <w:pPr>
        <w:pStyle w:val="gemeentewageningen"/>
      </w:pPr>
      <w:r w:rsidRPr="009B2925">
        <w:t>Is separaat toegevoegd.</w:t>
      </w:r>
    </w:p>
    <w:p w14:paraId="78E0C5F4" w14:textId="77777777" w:rsidR="004F55B9" w:rsidRDefault="004F55B9" w:rsidP="004F55B9">
      <w:pPr>
        <w:pStyle w:val="gemeentewageningen"/>
      </w:pPr>
    </w:p>
    <w:p w14:paraId="14EC0171" w14:textId="2387E576" w:rsidR="00DE5583" w:rsidRPr="002C198D" w:rsidRDefault="00DE5583" w:rsidP="00042EF4">
      <w:pPr>
        <w:pStyle w:val="Bijlageaangepast"/>
      </w:pPr>
      <w:bookmarkStart w:id="226" w:name="_Toc118706260"/>
      <w:r w:rsidRPr="002C198D">
        <w:t>Bouwblokkenmodel SROI</w:t>
      </w:r>
      <w:bookmarkEnd w:id="226"/>
    </w:p>
    <w:p w14:paraId="49D80DB7" w14:textId="38C0D376" w:rsidR="00DE5583" w:rsidRDefault="00DE5583" w:rsidP="00DE5583">
      <w:r>
        <w:t>Is separaat toegevoegd.</w:t>
      </w:r>
    </w:p>
    <w:p w14:paraId="587D1628" w14:textId="77777777" w:rsidR="00DE5583" w:rsidRPr="00DE5583" w:rsidRDefault="00DE5583" w:rsidP="00DE5583"/>
    <w:p w14:paraId="7FE2537D" w14:textId="77777777" w:rsidR="002C198D" w:rsidRDefault="002C198D">
      <w:pPr>
        <w:spacing w:line="240" w:lineRule="auto"/>
        <w:rPr>
          <w:rFonts w:ascii="QuadraatSans-Bold" w:eastAsia="Times New Roman" w:hAnsi="QuadraatSans-Bold"/>
          <w:b/>
          <w:bCs/>
          <w:color w:val="AE1A3B"/>
          <w:sz w:val="28"/>
          <w:szCs w:val="28"/>
        </w:rPr>
      </w:pPr>
      <w:r>
        <w:br w:type="page"/>
      </w:r>
    </w:p>
    <w:p w14:paraId="1061CF12" w14:textId="2F7A936B" w:rsidR="001107FF" w:rsidRPr="00F6406F" w:rsidRDefault="001107FF" w:rsidP="00042EF4">
      <w:pPr>
        <w:pStyle w:val="Bijlageaangepast"/>
      </w:pPr>
      <w:bookmarkStart w:id="227" w:name="_Toc118706261"/>
      <w:r w:rsidRPr="00F6406F">
        <w:t>Schrijfwijzer Klare Taal</w:t>
      </w:r>
      <w:bookmarkEnd w:id="227"/>
    </w:p>
    <w:p w14:paraId="3C1E52E4" w14:textId="77777777" w:rsidR="00972EAA" w:rsidRDefault="00972EAA" w:rsidP="001107FF">
      <w:pPr>
        <w:pStyle w:val="gemeentewageningen"/>
      </w:pPr>
    </w:p>
    <w:p w14:paraId="3F421F47" w14:textId="782EF29C" w:rsidR="001107FF" w:rsidRDefault="001107FF" w:rsidP="001107FF">
      <w:pPr>
        <w:pStyle w:val="gemeentewageningen"/>
      </w:pPr>
      <w:r>
        <w:t>In de Schrijfwijzer en Schrijfregels staan de afspraken over hoe we als gemeente in Klare Taal willen schrijven. In het kort betekent dit:</w:t>
      </w:r>
    </w:p>
    <w:p w14:paraId="71B1DC75" w14:textId="20C98339" w:rsidR="009D4BC3" w:rsidRDefault="001107FF" w:rsidP="00966938">
      <w:pPr>
        <w:pStyle w:val="gemeentewageningen"/>
        <w:numPr>
          <w:ilvl w:val="0"/>
          <w:numId w:val="20"/>
        </w:numPr>
        <w:ind w:left="426" w:hanging="426"/>
      </w:pPr>
      <w:r>
        <w:t xml:space="preserve">We schrijven begrijpelijk. Dat betekent dat we moeilijke en formele woorden, juridische termen </w:t>
      </w:r>
    </w:p>
    <w:p w14:paraId="66B6B53E" w14:textId="13DF1EEB" w:rsidR="001107FF" w:rsidRDefault="001107FF" w:rsidP="00972EAA">
      <w:pPr>
        <w:pStyle w:val="gemeentewageningen"/>
        <w:ind w:left="426"/>
      </w:pPr>
      <w:r>
        <w:t xml:space="preserve">of jargon zoveel mogelijk vermijden. </w:t>
      </w:r>
    </w:p>
    <w:p w14:paraId="0A53EC2F" w14:textId="7617F746" w:rsidR="001107FF" w:rsidRDefault="001107FF" w:rsidP="00966938">
      <w:pPr>
        <w:pStyle w:val="gemeentewageningen"/>
        <w:numPr>
          <w:ilvl w:val="0"/>
          <w:numId w:val="20"/>
        </w:numPr>
        <w:ind w:left="426" w:hanging="426"/>
      </w:pPr>
      <w:r>
        <w:t xml:space="preserve">We schrijven eigentijds. Dat betekent dat we schrijftaal of ouderwets taalgebruik zoveel mogelijk vermijden. </w:t>
      </w:r>
    </w:p>
    <w:p w14:paraId="509886B0" w14:textId="51B152C3" w:rsidR="001107FF" w:rsidRDefault="001107FF" w:rsidP="00966938">
      <w:pPr>
        <w:pStyle w:val="gemeentewageningen"/>
        <w:numPr>
          <w:ilvl w:val="0"/>
          <w:numId w:val="20"/>
        </w:numPr>
        <w:ind w:left="426" w:hanging="426"/>
      </w:pPr>
      <w:r>
        <w:t>We schrijven concreet en voorkomen abstract/vaag taalgebruik.</w:t>
      </w:r>
    </w:p>
    <w:p w14:paraId="0673EFF3" w14:textId="01B8378B" w:rsidR="001107FF" w:rsidRDefault="001107FF" w:rsidP="00966938">
      <w:pPr>
        <w:pStyle w:val="gemeentewageningen"/>
        <w:numPr>
          <w:ilvl w:val="0"/>
          <w:numId w:val="20"/>
        </w:numPr>
        <w:ind w:left="426" w:hanging="426"/>
      </w:pPr>
      <w:r>
        <w:t>We schrijven actief. Het hulpwerkwoord ‘worden’ komt zo min mogelijk voor in de tekst. Het is duidelijk wie iets doet of moet doen.</w:t>
      </w:r>
    </w:p>
    <w:p w14:paraId="292B439C" w14:textId="70F7BE87" w:rsidR="00AE3DDD" w:rsidRPr="009D4BC3" w:rsidRDefault="00AE3DDD" w:rsidP="00590ADE">
      <w:pPr>
        <w:pStyle w:val="gemeentewageningen"/>
        <w:rPr>
          <w:rFonts w:ascii="QuadraatSans-Bold" w:eastAsia="Times New Roman" w:hAnsi="QuadraatSans-Bold"/>
          <w:b/>
          <w:bCs/>
          <w:color w:val="AE1A3B"/>
          <w:sz w:val="28"/>
          <w:szCs w:val="28"/>
        </w:rPr>
      </w:pPr>
    </w:p>
    <w:sectPr w:rsidR="00AE3DDD" w:rsidRPr="009D4BC3" w:rsidSect="000B7527">
      <w:headerReference w:type="even" r:id="rId20"/>
      <w:headerReference w:type="default" r:id="rId21"/>
      <w:footerReference w:type="default" r:id="rId22"/>
      <w:headerReference w:type="first" r:id="rId23"/>
      <w:pgSz w:w="11907" w:h="16840" w:code="9"/>
      <w:pgMar w:top="1276" w:right="1417"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00883" w14:textId="77777777" w:rsidR="00942811" w:rsidRDefault="00942811">
      <w:pPr>
        <w:spacing w:line="240" w:lineRule="auto"/>
      </w:pPr>
      <w:r>
        <w:separator/>
      </w:r>
    </w:p>
  </w:endnote>
  <w:endnote w:type="continuationSeparator" w:id="0">
    <w:p w14:paraId="3972B2BC" w14:textId="77777777" w:rsidR="00942811" w:rsidRDefault="009428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QuadraatSans-Regular">
    <w:altName w:val="Quadraat Sans"/>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QuadraatSansDis-SemiBold">
    <w:panose1 w:val="02010504060101020103"/>
    <w:charset w:val="00"/>
    <w:family w:val="auto"/>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3AAA" w14:textId="004A5BEC" w:rsidR="00B66193" w:rsidRPr="008F6042" w:rsidRDefault="00B66193"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B66193" w:rsidRPr="00FB4A32" w14:paraId="02964A21" w14:textId="77777777" w:rsidTr="007D6176">
      <w:trPr>
        <w:trHeight w:val="567"/>
      </w:trPr>
      <w:tc>
        <w:tcPr>
          <w:tcW w:w="3652" w:type="dxa"/>
          <w:tcBorders>
            <w:top w:val="single" w:sz="4" w:space="0" w:color="auto"/>
            <w:left w:val="nil"/>
            <w:bottom w:val="nil"/>
            <w:right w:val="nil"/>
          </w:tcBorders>
          <w:shd w:val="clear" w:color="auto" w:fill="auto"/>
        </w:tcPr>
        <w:p w14:paraId="66289158" w14:textId="1C53A3E1" w:rsidR="00B66193" w:rsidRDefault="00B66193" w:rsidP="00527333">
          <w:pPr>
            <w:pStyle w:val="Voettekst"/>
            <w:jc w:val="left"/>
            <w:rPr>
              <w:szCs w:val="16"/>
            </w:rPr>
          </w:pPr>
          <w:r>
            <w:rPr>
              <w:szCs w:val="16"/>
            </w:rPr>
            <w:t>Europese aanbesteding</w:t>
          </w:r>
        </w:p>
        <w:p w14:paraId="3D3F8E6F" w14:textId="61CCE025" w:rsidR="00B66193" w:rsidRPr="001141EA" w:rsidRDefault="00B66193" w:rsidP="00455F2B">
          <w:pPr>
            <w:pStyle w:val="Voettekst"/>
            <w:jc w:val="left"/>
            <w:rPr>
              <w:szCs w:val="16"/>
            </w:rPr>
          </w:pPr>
          <w:r w:rsidRPr="001141EA">
            <w:rPr>
              <w:szCs w:val="16"/>
            </w:rPr>
            <w:t xml:space="preserve">Onderwerp: </w:t>
          </w:r>
          <w:r w:rsidR="001141EA" w:rsidRPr="001141EA">
            <w:rPr>
              <w:szCs w:val="16"/>
            </w:rPr>
            <w:t>E-HRM systeem en Salarisverwerking</w:t>
          </w:r>
        </w:p>
        <w:p w14:paraId="03BDFF2E" w14:textId="55992036" w:rsidR="00B66193" w:rsidRPr="008F6042" w:rsidRDefault="00B66193" w:rsidP="00455F2B">
          <w:pPr>
            <w:pStyle w:val="Voettekst"/>
            <w:jc w:val="left"/>
            <w:rPr>
              <w:szCs w:val="16"/>
            </w:rPr>
          </w:pPr>
        </w:p>
      </w:tc>
      <w:tc>
        <w:tcPr>
          <w:tcW w:w="1985" w:type="dxa"/>
          <w:tcBorders>
            <w:top w:val="single" w:sz="4" w:space="0" w:color="auto"/>
            <w:left w:val="nil"/>
            <w:bottom w:val="nil"/>
            <w:right w:val="nil"/>
          </w:tcBorders>
          <w:shd w:val="clear" w:color="auto" w:fill="auto"/>
          <w:vAlign w:val="center"/>
        </w:tcPr>
        <w:p w14:paraId="2AF33831" w14:textId="77777777" w:rsidR="00B66193" w:rsidRPr="008F6042" w:rsidRDefault="00B66193" w:rsidP="007943C8">
          <w:pPr>
            <w:pStyle w:val="Voettekst"/>
            <w:jc w:val="left"/>
            <w:rPr>
              <w:szCs w:val="16"/>
            </w:rPr>
          </w:pPr>
        </w:p>
      </w:tc>
      <w:tc>
        <w:tcPr>
          <w:tcW w:w="3574" w:type="dxa"/>
          <w:tcBorders>
            <w:top w:val="single" w:sz="4" w:space="0" w:color="auto"/>
            <w:left w:val="nil"/>
            <w:bottom w:val="nil"/>
            <w:right w:val="nil"/>
          </w:tcBorders>
        </w:tcPr>
        <w:p w14:paraId="4FBF7748" w14:textId="7ED3872E" w:rsidR="00B66193" w:rsidRPr="00FB4A32" w:rsidRDefault="00B66193" w:rsidP="00E47ECD">
          <w:pPr>
            <w:pStyle w:val="Voettekst"/>
            <w:jc w:val="right"/>
            <w:rPr>
              <w:szCs w:val="16"/>
            </w:rPr>
          </w:pPr>
          <w:r w:rsidRPr="00FB4A32">
            <w:rPr>
              <w:szCs w:val="16"/>
            </w:rPr>
            <w:t xml:space="preserve">Versie: </w:t>
          </w:r>
          <w:r w:rsidR="004B00C1">
            <w:rPr>
              <w:szCs w:val="16"/>
            </w:rPr>
            <w:t>DEF</w:t>
          </w:r>
        </w:p>
        <w:p w14:paraId="7F4FE9EE" w14:textId="2025A783" w:rsidR="00B66193" w:rsidRPr="00FB4A32" w:rsidRDefault="00B66193" w:rsidP="00E47ECD">
          <w:pPr>
            <w:pStyle w:val="Voettekst"/>
            <w:jc w:val="right"/>
            <w:rPr>
              <w:szCs w:val="16"/>
            </w:rPr>
          </w:pPr>
          <w:r w:rsidRPr="00FB4A32">
            <w:rPr>
              <w:szCs w:val="16"/>
            </w:rPr>
            <w:t>Datum:</w:t>
          </w:r>
          <w:r>
            <w:rPr>
              <w:szCs w:val="16"/>
            </w:rPr>
            <w:t xml:space="preserve"> </w:t>
          </w:r>
          <w:r w:rsidR="004B00C1">
            <w:rPr>
              <w:szCs w:val="16"/>
            </w:rPr>
            <w:t>07-11-2022</w:t>
          </w:r>
          <w:r w:rsidRPr="00FB4A32">
            <w:rPr>
              <w:szCs w:val="16"/>
            </w:rPr>
            <w:t xml:space="preserve"> </w:t>
          </w:r>
        </w:p>
        <w:p w14:paraId="37CE5B6E" w14:textId="33AE65BC" w:rsidR="00B66193" w:rsidRPr="00FB4A32" w:rsidRDefault="00B66193" w:rsidP="00455F2B">
          <w:pPr>
            <w:pStyle w:val="Voettekst"/>
            <w:jc w:val="right"/>
            <w:rPr>
              <w:szCs w:val="16"/>
            </w:rPr>
          </w:pPr>
          <w:r w:rsidRPr="00FB4A32">
            <w:rPr>
              <w:szCs w:val="16"/>
            </w:rPr>
            <w:t>Referentie</w:t>
          </w:r>
          <w:r>
            <w:rPr>
              <w:szCs w:val="16"/>
            </w:rPr>
            <w:t xml:space="preserve">: </w:t>
          </w:r>
          <w:r w:rsidR="001141EA">
            <w:rPr>
              <w:szCs w:val="16"/>
            </w:rPr>
            <w:t>EA2022-05</w:t>
          </w:r>
        </w:p>
      </w:tc>
    </w:tr>
  </w:tbl>
  <w:p w14:paraId="5AA68C2F" w14:textId="77777777" w:rsidR="00B66193" w:rsidRPr="00272681" w:rsidRDefault="00B66193"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B1584" w14:textId="77777777" w:rsidR="00942811" w:rsidRDefault="00942811">
      <w:pPr>
        <w:spacing w:line="240" w:lineRule="auto"/>
      </w:pPr>
      <w:r>
        <w:separator/>
      </w:r>
    </w:p>
  </w:footnote>
  <w:footnote w:type="continuationSeparator" w:id="0">
    <w:p w14:paraId="29DB345F" w14:textId="77777777" w:rsidR="00942811" w:rsidRDefault="009428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58DB3" w14:textId="77777777" w:rsidR="00B66193" w:rsidRDefault="00B661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EB93D" w14:textId="16B69B3F" w:rsidR="00B66193" w:rsidRPr="004C6627" w:rsidRDefault="00B66193"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EA6B" w14:textId="77777777" w:rsidR="00B66193" w:rsidRDefault="00B661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9B73B8"/>
    <w:multiLevelType w:val="hybridMultilevel"/>
    <w:tmpl w:val="33CA4B98"/>
    <w:lvl w:ilvl="0" w:tplc="6F2453B8">
      <w:numFmt w:val="bullet"/>
      <w:lvlText w:val="-"/>
      <w:lvlJc w:val="left"/>
      <w:pPr>
        <w:tabs>
          <w:tab w:val="num" w:pos="720"/>
        </w:tabs>
        <w:ind w:left="720" w:hanging="360"/>
      </w:pPr>
      <w:rPr>
        <w:rFonts w:ascii="Arial" w:eastAsia="Times New Roman" w:hAnsi="Arial" w:cs="Arial" w:hint="default"/>
      </w:rPr>
    </w:lvl>
    <w:lvl w:ilvl="1" w:tplc="44EA4D98" w:tentative="1">
      <w:start w:val="1"/>
      <w:numFmt w:val="bullet"/>
      <w:lvlText w:val="•"/>
      <w:lvlJc w:val="left"/>
      <w:pPr>
        <w:tabs>
          <w:tab w:val="num" w:pos="1440"/>
        </w:tabs>
        <w:ind w:left="1440" w:hanging="360"/>
      </w:pPr>
      <w:rPr>
        <w:rFonts w:ascii="Arial" w:hAnsi="Arial" w:hint="default"/>
      </w:rPr>
    </w:lvl>
    <w:lvl w:ilvl="2" w:tplc="200CBE82" w:tentative="1">
      <w:start w:val="1"/>
      <w:numFmt w:val="bullet"/>
      <w:lvlText w:val="•"/>
      <w:lvlJc w:val="left"/>
      <w:pPr>
        <w:tabs>
          <w:tab w:val="num" w:pos="2160"/>
        </w:tabs>
        <w:ind w:left="2160" w:hanging="360"/>
      </w:pPr>
      <w:rPr>
        <w:rFonts w:ascii="Arial" w:hAnsi="Arial" w:hint="default"/>
      </w:rPr>
    </w:lvl>
    <w:lvl w:ilvl="3" w:tplc="F5EAB21A" w:tentative="1">
      <w:start w:val="1"/>
      <w:numFmt w:val="bullet"/>
      <w:lvlText w:val="•"/>
      <w:lvlJc w:val="left"/>
      <w:pPr>
        <w:tabs>
          <w:tab w:val="num" w:pos="2880"/>
        </w:tabs>
        <w:ind w:left="2880" w:hanging="360"/>
      </w:pPr>
      <w:rPr>
        <w:rFonts w:ascii="Arial" w:hAnsi="Arial" w:hint="default"/>
      </w:rPr>
    </w:lvl>
    <w:lvl w:ilvl="4" w:tplc="3154DB98" w:tentative="1">
      <w:start w:val="1"/>
      <w:numFmt w:val="bullet"/>
      <w:lvlText w:val="•"/>
      <w:lvlJc w:val="left"/>
      <w:pPr>
        <w:tabs>
          <w:tab w:val="num" w:pos="3600"/>
        </w:tabs>
        <w:ind w:left="3600" w:hanging="360"/>
      </w:pPr>
      <w:rPr>
        <w:rFonts w:ascii="Arial" w:hAnsi="Arial" w:hint="default"/>
      </w:rPr>
    </w:lvl>
    <w:lvl w:ilvl="5" w:tplc="DCA8A75E" w:tentative="1">
      <w:start w:val="1"/>
      <w:numFmt w:val="bullet"/>
      <w:lvlText w:val="•"/>
      <w:lvlJc w:val="left"/>
      <w:pPr>
        <w:tabs>
          <w:tab w:val="num" w:pos="4320"/>
        </w:tabs>
        <w:ind w:left="4320" w:hanging="360"/>
      </w:pPr>
      <w:rPr>
        <w:rFonts w:ascii="Arial" w:hAnsi="Arial" w:hint="default"/>
      </w:rPr>
    </w:lvl>
    <w:lvl w:ilvl="6" w:tplc="2E5C00E2" w:tentative="1">
      <w:start w:val="1"/>
      <w:numFmt w:val="bullet"/>
      <w:lvlText w:val="•"/>
      <w:lvlJc w:val="left"/>
      <w:pPr>
        <w:tabs>
          <w:tab w:val="num" w:pos="5040"/>
        </w:tabs>
        <w:ind w:left="5040" w:hanging="360"/>
      </w:pPr>
      <w:rPr>
        <w:rFonts w:ascii="Arial" w:hAnsi="Arial" w:hint="default"/>
      </w:rPr>
    </w:lvl>
    <w:lvl w:ilvl="7" w:tplc="27204872" w:tentative="1">
      <w:start w:val="1"/>
      <w:numFmt w:val="bullet"/>
      <w:lvlText w:val="•"/>
      <w:lvlJc w:val="left"/>
      <w:pPr>
        <w:tabs>
          <w:tab w:val="num" w:pos="5760"/>
        </w:tabs>
        <w:ind w:left="5760" w:hanging="360"/>
      </w:pPr>
      <w:rPr>
        <w:rFonts w:ascii="Arial" w:hAnsi="Arial" w:hint="default"/>
      </w:rPr>
    </w:lvl>
    <w:lvl w:ilvl="8" w:tplc="B6EAC0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6D0A8B"/>
    <w:multiLevelType w:val="hybridMultilevel"/>
    <w:tmpl w:val="A4E8ED46"/>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6003D5"/>
    <w:multiLevelType w:val="multilevel"/>
    <w:tmpl w:val="40542B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D26608"/>
    <w:multiLevelType w:val="hybridMultilevel"/>
    <w:tmpl w:val="63809B9E"/>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35499D"/>
    <w:multiLevelType w:val="multilevel"/>
    <w:tmpl w:val="A904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7763BB"/>
    <w:multiLevelType w:val="hybridMultilevel"/>
    <w:tmpl w:val="B532F0DC"/>
    <w:lvl w:ilvl="0" w:tplc="C1D6E448">
      <w:start w:val="27"/>
      <w:numFmt w:val="decimal"/>
      <w:lvlText w:val="%1."/>
      <w:lvlJc w:val="left"/>
      <w:pPr>
        <w:ind w:left="720" w:hanging="360"/>
      </w:pPr>
      <w:rPr>
        <w:rFonts w:hint="default"/>
        <w:b w:val="0"/>
        <w:bCs w:val="0"/>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6330D8"/>
    <w:multiLevelType w:val="hybridMultilevel"/>
    <w:tmpl w:val="A7308444"/>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1ACF3E19"/>
    <w:multiLevelType w:val="hybridMultilevel"/>
    <w:tmpl w:val="83304996"/>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D0F798F"/>
    <w:multiLevelType w:val="hybridMultilevel"/>
    <w:tmpl w:val="8D56961E"/>
    <w:lvl w:ilvl="0" w:tplc="30963292">
      <w:start w:val="7"/>
      <w:numFmt w:val="bullet"/>
      <w:lvlText w:val="-"/>
      <w:lvlJc w:val="left"/>
      <w:pPr>
        <w:ind w:left="720" w:hanging="360"/>
      </w:pPr>
      <w:rPr>
        <w:rFonts w:ascii="Verdana" w:eastAsia="Calibri" w:hAnsi="Verdana"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1D880F67"/>
    <w:multiLevelType w:val="hybridMultilevel"/>
    <w:tmpl w:val="995CE58E"/>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7" w15:restartNumberingAfterBreak="0">
    <w:nsid w:val="222F136C"/>
    <w:multiLevelType w:val="multilevel"/>
    <w:tmpl w:val="733407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5E4666A"/>
    <w:multiLevelType w:val="hybridMultilevel"/>
    <w:tmpl w:val="91CE07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CD63DB6"/>
    <w:multiLevelType w:val="hybridMultilevel"/>
    <w:tmpl w:val="BEB0DCEC"/>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2D431737"/>
    <w:multiLevelType w:val="hybridMultilevel"/>
    <w:tmpl w:val="BAFC02EA"/>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3205CC"/>
    <w:multiLevelType w:val="hybridMultilevel"/>
    <w:tmpl w:val="A8B6C4DE"/>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73D5174"/>
    <w:multiLevelType w:val="multilevel"/>
    <w:tmpl w:val="3F3E8C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A6C79B2"/>
    <w:multiLevelType w:val="hybridMultilevel"/>
    <w:tmpl w:val="6CA0C6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F54CEE"/>
    <w:multiLevelType w:val="hybridMultilevel"/>
    <w:tmpl w:val="24EA7776"/>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F418C8"/>
    <w:multiLevelType w:val="hybridMultilevel"/>
    <w:tmpl w:val="C47EC3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8519D5"/>
    <w:multiLevelType w:val="hybridMultilevel"/>
    <w:tmpl w:val="ED6E3D36"/>
    <w:lvl w:ilvl="0" w:tplc="D20CA6DA">
      <w:start w:val="26"/>
      <w:numFmt w:val="decimal"/>
      <w:lvlText w:val="%1."/>
      <w:lvlJc w:val="left"/>
      <w:pPr>
        <w:ind w:left="720" w:hanging="360"/>
      </w:pPr>
      <w:rPr>
        <w:rFonts w:hint="default"/>
        <w:b w:val="0"/>
        <w:bCs w:val="0"/>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78A4BCF"/>
    <w:multiLevelType w:val="multilevel"/>
    <w:tmpl w:val="35881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4B2F1560"/>
    <w:multiLevelType w:val="multilevel"/>
    <w:tmpl w:val="6F8CBD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4CC5631B"/>
    <w:multiLevelType w:val="hybridMultilevel"/>
    <w:tmpl w:val="8F32E10A"/>
    <w:lvl w:ilvl="0" w:tplc="67CED10E">
      <w:start w:val="1"/>
      <w:numFmt w:val="decimal"/>
      <w:pStyle w:val="Bijlageaangepast"/>
      <w:lvlText w:val="Bijlage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D0F107E"/>
    <w:multiLevelType w:val="hybridMultilevel"/>
    <w:tmpl w:val="CB50397C"/>
    <w:lvl w:ilvl="0" w:tplc="D5022E10">
      <w:start w:val="1"/>
      <w:numFmt w:val="bullet"/>
      <w:lvlText w:val=""/>
      <w:lvlJc w:val="left"/>
      <w:pPr>
        <w:tabs>
          <w:tab w:val="num" w:pos="720"/>
        </w:tabs>
        <w:ind w:left="720" w:hanging="360"/>
      </w:pPr>
      <w:rPr>
        <w:rFonts w:ascii="Wingdings" w:hAnsi="Wingdings" w:hint="default"/>
      </w:rPr>
    </w:lvl>
    <w:lvl w:ilvl="1" w:tplc="5FDCD8A6">
      <w:numFmt w:val="bullet"/>
      <w:lvlText w:val=""/>
      <w:lvlJc w:val="left"/>
      <w:pPr>
        <w:tabs>
          <w:tab w:val="num" w:pos="1440"/>
        </w:tabs>
        <w:ind w:left="1440" w:hanging="360"/>
      </w:pPr>
      <w:rPr>
        <w:rFonts w:ascii="Wingdings" w:hAnsi="Wingdings" w:hint="default"/>
      </w:rPr>
    </w:lvl>
    <w:lvl w:ilvl="2" w:tplc="06D6782E" w:tentative="1">
      <w:start w:val="1"/>
      <w:numFmt w:val="bullet"/>
      <w:lvlText w:val=""/>
      <w:lvlJc w:val="left"/>
      <w:pPr>
        <w:tabs>
          <w:tab w:val="num" w:pos="2160"/>
        </w:tabs>
        <w:ind w:left="2160" w:hanging="360"/>
      </w:pPr>
      <w:rPr>
        <w:rFonts w:ascii="Wingdings" w:hAnsi="Wingdings" w:hint="default"/>
      </w:rPr>
    </w:lvl>
    <w:lvl w:ilvl="3" w:tplc="F3767F46" w:tentative="1">
      <w:start w:val="1"/>
      <w:numFmt w:val="bullet"/>
      <w:lvlText w:val=""/>
      <w:lvlJc w:val="left"/>
      <w:pPr>
        <w:tabs>
          <w:tab w:val="num" w:pos="2880"/>
        </w:tabs>
        <w:ind w:left="2880" w:hanging="360"/>
      </w:pPr>
      <w:rPr>
        <w:rFonts w:ascii="Wingdings" w:hAnsi="Wingdings" w:hint="default"/>
      </w:rPr>
    </w:lvl>
    <w:lvl w:ilvl="4" w:tplc="1044725A" w:tentative="1">
      <w:start w:val="1"/>
      <w:numFmt w:val="bullet"/>
      <w:lvlText w:val=""/>
      <w:lvlJc w:val="left"/>
      <w:pPr>
        <w:tabs>
          <w:tab w:val="num" w:pos="3600"/>
        </w:tabs>
        <w:ind w:left="3600" w:hanging="360"/>
      </w:pPr>
      <w:rPr>
        <w:rFonts w:ascii="Wingdings" w:hAnsi="Wingdings" w:hint="default"/>
      </w:rPr>
    </w:lvl>
    <w:lvl w:ilvl="5" w:tplc="899002DA" w:tentative="1">
      <w:start w:val="1"/>
      <w:numFmt w:val="bullet"/>
      <w:lvlText w:val=""/>
      <w:lvlJc w:val="left"/>
      <w:pPr>
        <w:tabs>
          <w:tab w:val="num" w:pos="4320"/>
        </w:tabs>
        <w:ind w:left="4320" w:hanging="360"/>
      </w:pPr>
      <w:rPr>
        <w:rFonts w:ascii="Wingdings" w:hAnsi="Wingdings" w:hint="default"/>
      </w:rPr>
    </w:lvl>
    <w:lvl w:ilvl="6" w:tplc="D1B252BC" w:tentative="1">
      <w:start w:val="1"/>
      <w:numFmt w:val="bullet"/>
      <w:lvlText w:val=""/>
      <w:lvlJc w:val="left"/>
      <w:pPr>
        <w:tabs>
          <w:tab w:val="num" w:pos="5040"/>
        </w:tabs>
        <w:ind w:left="5040" w:hanging="360"/>
      </w:pPr>
      <w:rPr>
        <w:rFonts w:ascii="Wingdings" w:hAnsi="Wingdings" w:hint="default"/>
      </w:rPr>
    </w:lvl>
    <w:lvl w:ilvl="7" w:tplc="90FCA482" w:tentative="1">
      <w:start w:val="1"/>
      <w:numFmt w:val="bullet"/>
      <w:lvlText w:val=""/>
      <w:lvlJc w:val="left"/>
      <w:pPr>
        <w:tabs>
          <w:tab w:val="num" w:pos="5760"/>
        </w:tabs>
        <w:ind w:left="5760" w:hanging="360"/>
      </w:pPr>
      <w:rPr>
        <w:rFonts w:ascii="Wingdings" w:hAnsi="Wingdings" w:hint="default"/>
      </w:rPr>
    </w:lvl>
    <w:lvl w:ilvl="8" w:tplc="7F2EAFC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3"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34F3F63"/>
    <w:multiLevelType w:val="hybridMultilevel"/>
    <w:tmpl w:val="BAFC02EA"/>
    <w:lvl w:ilvl="0" w:tplc="CBEA87A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36" w15:restartNumberingAfterBreak="0">
    <w:nsid w:val="59154648"/>
    <w:multiLevelType w:val="hybridMultilevel"/>
    <w:tmpl w:val="D1741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B4D6935"/>
    <w:multiLevelType w:val="hybridMultilevel"/>
    <w:tmpl w:val="BBFAFF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D7D43DC"/>
    <w:multiLevelType w:val="hybridMultilevel"/>
    <w:tmpl w:val="080AC990"/>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F150511"/>
    <w:multiLevelType w:val="multilevel"/>
    <w:tmpl w:val="CB9E28E0"/>
    <w:lvl w:ilvl="0">
      <w:start w:val="2"/>
      <w:numFmt w:val="decimal"/>
      <w:lvlText w:val="%1."/>
      <w:lvlJc w:val="left"/>
      <w:pPr>
        <w:tabs>
          <w:tab w:val="num" w:pos="720"/>
        </w:tabs>
        <w:ind w:left="72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5F6452BD"/>
    <w:multiLevelType w:val="hybridMultilevel"/>
    <w:tmpl w:val="F8DC93D6"/>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FB458F7"/>
    <w:multiLevelType w:val="hybridMultilevel"/>
    <w:tmpl w:val="B3181E8C"/>
    <w:lvl w:ilvl="0" w:tplc="FFFFFFFF">
      <w:start w:val="1"/>
      <w:numFmt w:val="decimal"/>
      <w:lvlText w:val="%1."/>
      <w:lvlJc w:val="left"/>
      <w:pPr>
        <w:ind w:left="720" w:hanging="360"/>
      </w:pPr>
    </w:lvl>
    <w:lvl w:ilvl="1" w:tplc="0413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43" w15:restartNumberingAfterBreak="0">
    <w:nsid w:val="65D85E27"/>
    <w:multiLevelType w:val="multilevel"/>
    <w:tmpl w:val="8E480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BC5748"/>
    <w:multiLevelType w:val="multilevel"/>
    <w:tmpl w:val="7F3495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9E430DF"/>
    <w:multiLevelType w:val="hybridMultilevel"/>
    <w:tmpl w:val="2BF0E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7" w15:restartNumberingAfterBreak="0">
    <w:nsid w:val="6D4C4C97"/>
    <w:multiLevelType w:val="multilevel"/>
    <w:tmpl w:val="F29CF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3695538"/>
    <w:multiLevelType w:val="hybridMultilevel"/>
    <w:tmpl w:val="74A41160"/>
    <w:lvl w:ilvl="0" w:tplc="04130013">
      <w:start w:val="1"/>
      <w:numFmt w:val="upperRoman"/>
      <w:lvlText w:val="%1."/>
      <w:lvlJc w:val="right"/>
      <w:pPr>
        <w:ind w:left="3420" w:hanging="360"/>
      </w:pPr>
    </w:lvl>
    <w:lvl w:ilvl="1" w:tplc="FFFFFFFF" w:tentative="1">
      <w:start w:val="1"/>
      <w:numFmt w:val="lowerLetter"/>
      <w:lvlText w:val="%2."/>
      <w:lvlJc w:val="left"/>
      <w:pPr>
        <w:ind w:left="4140" w:hanging="360"/>
      </w:pPr>
    </w:lvl>
    <w:lvl w:ilvl="2" w:tplc="FFFFFFFF" w:tentative="1">
      <w:start w:val="1"/>
      <w:numFmt w:val="lowerRoman"/>
      <w:lvlText w:val="%3."/>
      <w:lvlJc w:val="right"/>
      <w:pPr>
        <w:ind w:left="4860" w:hanging="180"/>
      </w:pPr>
    </w:lvl>
    <w:lvl w:ilvl="3" w:tplc="FFFFFFFF" w:tentative="1">
      <w:start w:val="1"/>
      <w:numFmt w:val="decimal"/>
      <w:lvlText w:val="%4."/>
      <w:lvlJc w:val="left"/>
      <w:pPr>
        <w:ind w:left="5580" w:hanging="360"/>
      </w:pPr>
    </w:lvl>
    <w:lvl w:ilvl="4" w:tplc="FFFFFFFF" w:tentative="1">
      <w:start w:val="1"/>
      <w:numFmt w:val="lowerLetter"/>
      <w:lvlText w:val="%5."/>
      <w:lvlJc w:val="left"/>
      <w:pPr>
        <w:ind w:left="6300" w:hanging="360"/>
      </w:pPr>
    </w:lvl>
    <w:lvl w:ilvl="5" w:tplc="FFFFFFFF" w:tentative="1">
      <w:start w:val="1"/>
      <w:numFmt w:val="lowerRoman"/>
      <w:lvlText w:val="%6."/>
      <w:lvlJc w:val="right"/>
      <w:pPr>
        <w:ind w:left="7020" w:hanging="180"/>
      </w:pPr>
    </w:lvl>
    <w:lvl w:ilvl="6" w:tplc="FFFFFFFF" w:tentative="1">
      <w:start w:val="1"/>
      <w:numFmt w:val="decimal"/>
      <w:lvlText w:val="%7."/>
      <w:lvlJc w:val="left"/>
      <w:pPr>
        <w:ind w:left="7740" w:hanging="360"/>
      </w:pPr>
    </w:lvl>
    <w:lvl w:ilvl="7" w:tplc="FFFFFFFF" w:tentative="1">
      <w:start w:val="1"/>
      <w:numFmt w:val="lowerLetter"/>
      <w:lvlText w:val="%8."/>
      <w:lvlJc w:val="left"/>
      <w:pPr>
        <w:ind w:left="8460" w:hanging="360"/>
      </w:pPr>
    </w:lvl>
    <w:lvl w:ilvl="8" w:tplc="FFFFFFFF" w:tentative="1">
      <w:start w:val="1"/>
      <w:numFmt w:val="lowerRoman"/>
      <w:lvlText w:val="%9."/>
      <w:lvlJc w:val="right"/>
      <w:pPr>
        <w:ind w:left="9180" w:hanging="180"/>
      </w:pPr>
    </w:lvl>
  </w:abstractNum>
  <w:abstractNum w:abstractNumId="51"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D2019BA"/>
    <w:multiLevelType w:val="hybridMultilevel"/>
    <w:tmpl w:val="5EA69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54"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6"/>
  </w:num>
  <w:num w:numId="2">
    <w:abstractNumId w:val="35"/>
  </w:num>
  <w:num w:numId="3">
    <w:abstractNumId w:val="6"/>
  </w:num>
  <w:num w:numId="4">
    <w:abstractNumId w:val="32"/>
  </w:num>
  <w:num w:numId="5">
    <w:abstractNumId w:val="53"/>
  </w:num>
  <w:num w:numId="6">
    <w:abstractNumId w:val="42"/>
  </w:num>
  <w:num w:numId="7">
    <w:abstractNumId w:val="12"/>
  </w:num>
  <w:num w:numId="8">
    <w:abstractNumId w:val="16"/>
  </w:num>
  <w:num w:numId="9">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1"/>
  </w:num>
  <w:num w:numId="11">
    <w:abstractNumId w:val="8"/>
  </w:num>
  <w:num w:numId="12">
    <w:abstractNumId w:val="54"/>
  </w:num>
  <w:num w:numId="13">
    <w:abstractNumId w:val="51"/>
  </w:num>
  <w:num w:numId="14">
    <w:abstractNumId w:val="19"/>
  </w:num>
  <w:num w:numId="15">
    <w:abstractNumId w:val="7"/>
  </w:num>
  <w:num w:numId="16">
    <w:abstractNumId w:val="20"/>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9"/>
  </w:num>
  <w:num w:numId="20">
    <w:abstractNumId w:val="48"/>
  </w:num>
  <w:num w:numId="21">
    <w:abstractNumId w:val="49"/>
  </w:num>
  <w:num w:numId="22">
    <w:abstractNumId w:val="33"/>
  </w:num>
  <w:num w:numId="23">
    <w:abstractNumId w:val="30"/>
  </w:num>
  <w:num w:numId="24">
    <w:abstractNumId w:val="36"/>
  </w:num>
  <w:num w:numId="25">
    <w:abstractNumId w:val="14"/>
  </w:num>
  <w:num w:numId="26">
    <w:abstractNumId w:val="34"/>
  </w:num>
  <w:num w:numId="27">
    <w:abstractNumId w:val="31"/>
  </w:num>
  <w:num w:numId="28">
    <w:abstractNumId w:val="26"/>
  </w:num>
  <w:num w:numId="29">
    <w:abstractNumId w:val="5"/>
  </w:num>
  <w:num w:numId="30">
    <w:abstractNumId w:val="47"/>
  </w:num>
  <w:num w:numId="31">
    <w:abstractNumId w:val="43"/>
  </w:num>
  <w:num w:numId="32">
    <w:abstractNumId w:val="17"/>
  </w:num>
  <w:num w:numId="33">
    <w:abstractNumId w:val="44"/>
  </w:num>
  <w:num w:numId="34">
    <w:abstractNumId w:val="23"/>
  </w:num>
  <w:num w:numId="35">
    <w:abstractNumId w:val="29"/>
  </w:num>
  <w:num w:numId="36">
    <w:abstractNumId w:val="28"/>
  </w:num>
  <w:num w:numId="37">
    <w:abstractNumId w:val="3"/>
  </w:num>
  <w:num w:numId="38">
    <w:abstractNumId w:val="50"/>
  </w:num>
  <w:num w:numId="39">
    <w:abstractNumId w:val="39"/>
  </w:num>
  <w:num w:numId="40">
    <w:abstractNumId w:val="18"/>
  </w:num>
  <w:num w:numId="41">
    <w:abstractNumId w:val="52"/>
  </w:num>
  <w:num w:numId="42">
    <w:abstractNumId w:val="45"/>
  </w:num>
  <w:num w:numId="43">
    <w:abstractNumId w:val="1"/>
  </w:num>
  <w:num w:numId="44">
    <w:abstractNumId w:val="24"/>
  </w:num>
  <w:num w:numId="45">
    <w:abstractNumId w:val="37"/>
  </w:num>
  <w:num w:numId="46">
    <w:abstractNumId w:val="41"/>
  </w:num>
  <w:num w:numId="47">
    <w:abstractNumId w:val="40"/>
  </w:num>
  <w:num w:numId="48">
    <w:abstractNumId w:val="10"/>
  </w:num>
  <w:num w:numId="49">
    <w:abstractNumId w:val="25"/>
  </w:num>
  <w:num w:numId="50">
    <w:abstractNumId w:val="2"/>
  </w:num>
  <w:num w:numId="51">
    <w:abstractNumId w:val="4"/>
  </w:num>
  <w:num w:numId="52">
    <w:abstractNumId w:val="38"/>
  </w:num>
  <w:num w:numId="53">
    <w:abstractNumId w:val="22"/>
  </w:num>
  <w:num w:numId="54">
    <w:abstractNumId w:val="15"/>
  </w:num>
  <w:num w:numId="55">
    <w:abstractNumId w:val="13"/>
  </w:num>
  <w:num w:numId="56">
    <w:abstractNumId w:val="12"/>
  </w:num>
  <w:num w:numId="57">
    <w:abstractNumId w:val="21"/>
  </w:num>
  <w:num w:numId="58">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1431"/>
    <w:rsid w:val="0000238F"/>
    <w:rsid w:val="00003377"/>
    <w:rsid w:val="00003D5C"/>
    <w:rsid w:val="0000590D"/>
    <w:rsid w:val="00006A23"/>
    <w:rsid w:val="00006BEA"/>
    <w:rsid w:val="00007DE1"/>
    <w:rsid w:val="000113FF"/>
    <w:rsid w:val="00011743"/>
    <w:rsid w:val="000134A9"/>
    <w:rsid w:val="000140CF"/>
    <w:rsid w:val="00015688"/>
    <w:rsid w:val="00015872"/>
    <w:rsid w:val="00015914"/>
    <w:rsid w:val="0001660B"/>
    <w:rsid w:val="00016C9E"/>
    <w:rsid w:val="000172E2"/>
    <w:rsid w:val="00017A93"/>
    <w:rsid w:val="00017E6B"/>
    <w:rsid w:val="00020280"/>
    <w:rsid w:val="0002095A"/>
    <w:rsid w:val="0002109F"/>
    <w:rsid w:val="00021884"/>
    <w:rsid w:val="00021A6B"/>
    <w:rsid w:val="00022AFC"/>
    <w:rsid w:val="00022D63"/>
    <w:rsid w:val="00023EEC"/>
    <w:rsid w:val="000257A4"/>
    <w:rsid w:val="00026093"/>
    <w:rsid w:val="000279C1"/>
    <w:rsid w:val="0003014B"/>
    <w:rsid w:val="00031149"/>
    <w:rsid w:val="00031A8A"/>
    <w:rsid w:val="0003209F"/>
    <w:rsid w:val="0003230D"/>
    <w:rsid w:val="0003234A"/>
    <w:rsid w:val="00032427"/>
    <w:rsid w:val="000327A5"/>
    <w:rsid w:val="00033007"/>
    <w:rsid w:val="0003352E"/>
    <w:rsid w:val="000336A3"/>
    <w:rsid w:val="00033DF2"/>
    <w:rsid w:val="000344D4"/>
    <w:rsid w:val="00034A09"/>
    <w:rsid w:val="00037346"/>
    <w:rsid w:val="00037A4D"/>
    <w:rsid w:val="00037D08"/>
    <w:rsid w:val="00041080"/>
    <w:rsid w:val="00042EF4"/>
    <w:rsid w:val="000431C0"/>
    <w:rsid w:val="00044011"/>
    <w:rsid w:val="000446D4"/>
    <w:rsid w:val="000450DD"/>
    <w:rsid w:val="000455A0"/>
    <w:rsid w:val="00046579"/>
    <w:rsid w:val="00047501"/>
    <w:rsid w:val="00050BCA"/>
    <w:rsid w:val="00051673"/>
    <w:rsid w:val="000518A9"/>
    <w:rsid w:val="00051919"/>
    <w:rsid w:val="00051F6A"/>
    <w:rsid w:val="000521E5"/>
    <w:rsid w:val="000537D0"/>
    <w:rsid w:val="00053B67"/>
    <w:rsid w:val="00053F7A"/>
    <w:rsid w:val="0005437C"/>
    <w:rsid w:val="0005532C"/>
    <w:rsid w:val="00055573"/>
    <w:rsid w:val="00057D8E"/>
    <w:rsid w:val="0006007D"/>
    <w:rsid w:val="000605D5"/>
    <w:rsid w:val="00060763"/>
    <w:rsid w:val="00060812"/>
    <w:rsid w:val="00060BAE"/>
    <w:rsid w:val="000611F4"/>
    <w:rsid w:val="000614B5"/>
    <w:rsid w:val="00061E38"/>
    <w:rsid w:val="000628A4"/>
    <w:rsid w:val="00062BA4"/>
    <w:rsid w:val="00063E5F"/>
    <w:rsid w:val="00064257"/>
    <w:rsid w:val="00064E85"/>
    <w:rsid w:val="00065C7F"/>
    <w:rsid w:val="0007151F"/>
    <w:rsid w:val="00071A85"/>
    <w:rsid w:val="00072551"/>
    <w:rsid w:val="00072934"/>
    <w:rsid w:val="00072DDE"/>
    <w:rsid w:val="00073FB2"/>
    <w:rsid w:val="00074BBB"/>
    <w:rsid w:val="00075A28"/>
    <w:rsid w:val="00075D5A"/>
    <w:rsid w:val="00076389"/>
    <w:rsid w:val="00080F0F"/>
    <w:rsid w:val="00081E56"/>
    <w:rsid w:val="00082187"/>
    <w:rsid w:val="000823A4"/>
    <w:rsid w:val="00082716"/>
    <w:rsid w:val="000829E3"/>
    <w:rsid w:val="00083081"/>
    <w:rsid w:val="000830B2"/>
    <w:rsid w:val="00085710"/>
    <w:rsid w:val="000857D6"/>
    <w:rsid w:val="0008590A"/>
    <w:rsid w:val="00085B02"/>
    <w:rsid w:val="00086A04"/>
    <w:rsid w:val="000878CB"/>
    <w:rsid w:val="0009050B"/>
    <w:rsid w:val="00091C04"/>
    <w:rsid w:val="00093B4E"/>
    <w:rsid w:val="000945E9"/>
    <w:rsid w:val="00094928"/>
    <w:rsid w:val="000958E9"/>
    <w:rsid w:val="00095B57"/>
    <w:rsid w:val="00095D70"/>
    <w:rsid w:val="00095E33"/>
    <w:rsid w:val="0009719A"/>
    <w:rsid w:val="000A188E"/>
    <w:rsid w:val="000A1D6D"/>
    <w:rsid w:val="000A1ECA"/>
    <w:rsid w:val="000A22E1"/>
    <w:rsid w:val="000A2AEE"/>
    <w:rsid w:val="000A2B80"/>
    <w:rsid w:val="000A2BA8"/>
    <w:rsid w:val="000A31D0"/>
    <w:rsid w:val="000A3D47"/>
    <w:rsid w:val="000A68F4"/>
    <w:rsid w:val="000A784E"/>
    <w:rsid w:val="000A785E"/>
    <w:rsid w:val="000B095E"/>
    <w:rsid w:val="000B113C"/>
    <w:rsid w:val="000B29F6"/>
    <w:rsid w:val="000B2E5E"/>
    <w:rsid w:val="000B3147"/>
    <w:rsid w:val="000B392E"/>
    <w:rsid w:val="000B4EF0"/>
    <w:rsid w:val="000B5244"/>
    <w:rsid w:val="000B5631"/>
    <w:rsid w:val="000B6E59"/>
    <w:rsid w:val="000B7527"/>
    <w:rsid w:val="000C021F"/>
    <w:rsid w:val="000C0D58"/>
    <w:rsid w:val="000C1111"/>
    <w:rsid w:val="000C246E"/>
    <w:rsid w:val="000C257F"/>
    <w:rsid w:val="000C6C7C"/>
    <w:rsid w:val="000C7B0A"/>
    <w:rsid w:val="000C7BE5"/>
    <w:rsid w:val="000C7DA2"/>
    <w:rsid w:val="000C7F6E"/>
    <w:rsid w:val="000D0772"/>
    <w:rsid w:val="000D1BF1"/>
    <w:rsid w:val="000D250A"/>
    <w:rsid w:val="000D3E56"/>
    <w:rsid w:val="000D49EA"/>
    <w:rsid w:val="000D4A03"/>
    <w:rsid w:val="000D4CDA"/>
    <w:rsid w:val="000D527A"/>
    <w:rsid w:val="000D66F7"/>
    <w:rsid w:val="000E037F"/>
    <w:rsid w:val="000E102C"/>
    <w:rsid w:val="000E126B"/>
    <w:rsid w:val="000E144E"/>
    <w:rsid w:val="000E1471"/>
    <w:rsid w:val="000E183B"/>
    <w:rsid w:val="000E4C80"/>
    <w:rsid w:val="000E6D6D"/>
    <w:rsid w:val="000E7CD6"/>
    <w:rsid w:val="000F0B70"/>
    <w:rsid w:val="000F0D12"/>
    <w:rsid w:val="000F1D77"/>
    <w:rsid w:val="000F2EEE"/>
    <w:rsid w:val="000F3ADF"/>
    <w:rsid w:val="000F40B7"/>
    <w:rsid w:val="000F48D4"/>
    <w:rsid w:val="000F563E"/>
    <w:rsid w:val="000F58A1"/>
    <w:rsid w:val="00100B13"/>
    <w:rsid w:val="00101217"/>
    <w:rsid w:val="00101235"/>
    <w:rsid w:val="00101760"/>
    <w:rsid w:val="00101822"/>
    <w:rsid w:val="001020FD"/>
    <w:rsid w:val="001033A5"/>
    <w:rsid w:val="0010370E"/>
    <w:rsid w:val="001049E9"/>
    <w:rsid w:val="00104ACC"/>
    <w:rsid w:val="00104AD4"/>
    <w:rsid w:val="0010501A"/>
    <w:rsid w:val="001053EA"/>
    <w:rsid w:val="00105D45"/>
    <w:rsid w:val="00106FD3"/>
    <w:rsid w:val="0010766E"/>
    <w:rsid w:val="001107FF"/>
    <w:rsid w:val="00110992"/>
    <w:rsid w:val="001110F2"/>
    <w:rsid w:val="0011149A"/>
    <w:rsid w:val="00111C0F"/>
    <w:rsid w:val="00112366"/>
    <w:rsid w:val="00112837"/>
    <w:rsid w:val="00113FB0"/>
    <w:rsid w:val="001141EA"/>
    <w:rsid w:val="0011469C"/>
    <w:rsid w:val="0011537D"/>
    <w:rsid w:val="001157BE"/>
    <w:rsid w:val="001176E9"/>
    <w:rsid w:val="00117BAF"/>
    <w:rsid w:val="0012046E"/>
    <w:rsid w:val="001209BF"/>
    <w:rsid w:val="00121528"/>
    <w:rsid w:val="00121964"/>
    <w:rsid w:val="00123741"/>
    <w:rsid w:val="00124634"/>
    <w:rsid w:val="00124955"/>
    <w:rsid w:val="00125A23"/>
    <w:rsid w:val="00125D15"/>
    <w:rsid w:val="001261A0"/>
    <w:rsid w:val="001267DC"/>
    <w:rsid w:val="001273AA"/>
    <w:rsid w:val="001275FD"/>
    <w:rsid w:val="0012780D"/>
    <w:rsid w:val="00130808"/>
    <w:rsid w:val="00130D27"/>
    <w:rsid w:val="00130F5E"/>
    <w:rsid w:val="00131333"/>
    <w:rsid w:val="001319AF"/>
    <w:rsid w:val="001322BD"/>
    <w:rsid w:val="00132406"/>
    <w:rsid w:val="00132653"/>
    <w:rsid w:val="0013294B"/>
    <w:rsid w:val="00132D97"/>
    <w:rsid w:val="001335B7"/>
    <w:rsid w:val="0013364D"/>
    <w:rsid w:val="001337A7"/>
    <w:rsid w:val="00134C28"/>
    <w:rsid w:val="00135058"/>
    <w:rsid w:val="00135606"/>
    <w:rsid w:val="001367B3"/>
    <w:rsid w:val="00140380"/>
    <w:rsid w:val="00140445"/>
    <w:rsid w:val="00141733"/>
    <w:rsid w:val="0014195E"/>
    <w:rsid w:val="001430AE"/>
    <w:rsid w:val="00143768"/>
    <w:rsid w:val="001438CE"/>
    <w:rsid w:val="00143EC7"/>
    <w:rsid w:val="00145242"/>
    <w:rsid w:val="00145A1F"/>
    <w:rsid w:val="00150263"/>
    <w:rsid w:val="0015060A"/>
    <w:rsid w:val="00150688"/>
    <w:rsid w:val="001515BC"/>
    <w:rsid w:val="00151929"/>
    <w:rsid w:val="001519C6"/>
    <w:rsid w:val="001519D7"/>
    <w:rsid w:val="00151A1C"/>
    <w:rsid w:val="0015381C"/>
    <w:rsid w:val="00153D19"/>
    <w:rsid w:val="001541F7"/>
    <w:rsid w:val="001547D5"/>
    <w:rsid w:val="00154864"/>
    <w:rsid w:val="001548F4"/>
    <w:rsid w:val="00156534"/>
    <w:rsid w:val="00160131"/>
    <w:rsid w:val="0016128C"/>
    <w:rsid w:val="0016150B"/>
    <w:rsid w:val="00161A6D"/>
    <w:rsid w:val="00161D51"/>
    <w:rsid w:val="00162480"/>
    <w:rsid w:val="0016297B"/>
    <w:rsid w:val="00162B8E"/>
    <w:rsid w:val="00164032"/>
    <w:rsid w:val="0016410C"/>
    <w:rsid w:val="00164320"/>
    <w:rsid w:val="00165D60"/>
    <w:rsid w:val="0016692C"/>
    <w:rsid w:val="001676AC"/>
    <w:rsid w:val="001677A8"/>
    <w:rsid w:val="00167F3A"/>
    <w:rsid w:val="001718D5"/>
    <w:rsid w:val="00173841"/>
    <w:rsid w:val="00173DAA"/>
    <w:rsid w:val="00174497"/>
    <w:rsid w:val="00175EC2"/>
    <w:rsid w:val="001776C0"/>
    <w:rsid w:val="0017775E"/>
    <w:rsid w:val="00182B3A"/>
    <w:rsid w:val="001834F1"/>
    <w:rsid w:val="00183931"/>
    <w:rsid w:val="00183C42"/>
    <w:rsid w:val="00187D96"/>
    <w:rsid w:val="001907BC"/>
    <w:rsid w:val="00191068"/>
    <w:rsid w:val="00191179"/>
    <w:rsid w:val="00191F77"/>
    <w:rsid w:val="00192680"/>
    <w:rsid w:val="00192759"/>
    <w:rsid w:val="00192A67"/>
    <w:rsid w:val="00193DDF"/>
    <w:rsid w:val="001943E3"/>
    <w:rsid w:val="00194584"/>
    <w:rsid w:val="00194652"/>
    <w:rsid w:val="00196A29"/>
    <w:rsid w:val="001A12BF"/>
    <w:rsid w:val="001A1846"/>
    <w:rsid w:val="001A19A6"/>
    <w:rsid w:val="001A2933"/>
    <w:rsid w:val="001A3969"/>
    <w:rsid w:val="001A3985"/>
    <w:rsid w:val="001A4621"/>
    <w:rsid w:val="001A5BBD"/>
    <w:rsid w:val="001A6359"/>
    <w:rsid w:val="001A643F"/>
    <w:rsid w:val="001A6E91"/>
    <w:rsid w:val="001A6FFD"/>
    <w:rsid w:val="001A7268"/>
    <w:rsid w:val="001A7A54"/>
    <w:rsid w:val="001B0128"/>
    <w:rsid w:val="001B096A"/>
    <w:rsid w:val="001B11C4"/>
    <w:rsid w:val="001B20DC"/>
    <w:rsid w:val="001B2422"/>
    <w:rsid w:val="001B2601"/>
    <w:rsid w:val="001B2BC0"/>
    <w:rsid w:val="001B2CC5"/>
    <w:rsid w:val="001B4A2D"/>
    <w:rsid w:val="001B5022"/>
    <w:rsid w:val="001B5198"/>
    <w:rsid w:val="001B6BB7"/>
    <w:rsid w:val="001C1E74"/>
    <w:rsid w:val="001C3015"/>
    <w:rsid w:val="001C43B8"/>
    <w:rsid w:val="001C5CEA"/>
    <w:rsid w:val="001C6263"/>
    <w:rsid w:val="001D05B5"/>
    <w:rsid w:val="001D0EDD"/>
    <w:rsid w:val="001D1BB6"/>
    <w:rsid w:val="001D22C1"/>
    <w:rsid w:val="001D3018"/>
    <w:rsid w:val="001D3A1E"/>
    <w:rsid w:val="001D3F5A"/>
    <w:rsid w:val="001D420E"/>
    <w:rsid w:val="001D5040"/>
    <w:rsid w:val="001D52D6"/>
    <w:rsid w:val="001D555A"/>
    <w:rsid w:val="001D6FBD"/>
    <w:rsid w:val="001D701F"/>
    <w:rsid w:val="001D7CEA"/>
    <w:rsid w:val="001E00A5"/>
    <w:rsid w:val="001E2415"/>
    <w:rsid w:val="001E2C79"/>
    <w:rsid w:val="001E36BD"/>
    <w:rsid w:val="001E3F1E"/>
    <w:rsid w:val="001E602D"/>
    <w:rsid w:val="001E7405"/>
    <w:rsid w:val="001E7431"/>
    <w:rsid w:val="001E79B3"/>
    <w:rsid w:val="001E7B6D"/>
    <w:rsid w:val="001E7E56"/>
    <w:rsid w:val="001E7FE7"/>
    <w:rsid w:val="001F16CC"/>
    <w:rsid w:val="001F1854"/>
    <w:rsid w:val="001F1A7E"/>
    <w:rsid w:val="001F3719"/>
    <w:rsid w:val="001F38B4"/>
    <w:rsid w:val="001F3AB2"/>
    <w:rsid w:val="001F3B5C"/>
    <w:rsid w:val="001F3E0E"/>
    <w:rsid w:val="001F5B7B"/>
    <w:rsid w:val="001F6E21"/>
    <w:rsid w:val="001F6E65"/>
    <w:rsid w:val="001F7075"/>
    <w:rsid w:val="001F73B1"/>
    <w:rsid w:val="001F7C45"/>
    <w:rsid w:val="00200C28"/>
    <w:rsid w:val="00200C72"/>
    <w:rsid w:val="00201EC9"/>
    <w:rsid w:val="00202D9B"/>
    <w:rsid w:val="002035E2"/>
    <w:rsid w:val="002049CC"/>
    <w:rsid w:val="00204E57"/>
    <w:rsid w:val="00205690"/>
    <w:rsid w:val="00207002"/>
    <w:rsid w:val="002070EA"/>
    <w:rsid w:val="002077A5"/>
    <w:rsid w:val="00207A99"/>
    <w:rsid w:val="00207E1B"/>
    <w:rsid w:val="00210E14"/>
    <w:rsid w:val="00210E71"/>
    <w:rsid w:val="00211B50"/>
    <w:rsid w:val="002120C3"/>
    <w:rsid w:val="00212157"/>
    <w:rsid w:val="0021376A"/>
    <w:rsid w:val="00216459"/>
    <w:rsid w:val="0021693B"/>
    <w:rsid w:val="00216A9A"/>
    <w:rsid w:val="00216BE1"/>
    <w:rsid w:val="00217BD1"/>
    <w:rsid w:val="0022094E"/>
    <w:rsid w:val="0022130E"/>
    <w:rsid w:val="00221685"/>
    <w:rsid w:val="00221C34"/>
    <w:rsid w:val="00225C98"/>
    <w:rsid w:val="00226477"/>
    <w:rsid w:val="002324C1"/>
    <w:rsid w:val="0023449F"/>
    <w:rsid w:val="002344C5"/>
    <w:rsid w:val="00235ACF"/>
    <w:rsid w:val="0023709F"/>
    <w:rsid w:val="002401C0"/>
    <w:rsid w:val="002403A5"/>
    <w:rsid w:val="002418BF"/>
    <w:rsid w:val="00241A66"/>
    <w:rsid w:val="00241E30"/>
    <w:rsid w:val="00242407"/>
    <w:rsid w:val="0024347B"/>
    <w:rsid w:val="00243A43"/>
    <w:rsid w:val="00245147"/>
    <w:rsid w:val="00245728"/>
    <w:rsid w:val="00245DDC"/>
    <w:rsid w:val="002460FB"/>
    <w:rsid w:val="0024643B"/>
    <w:rsid w:val="00246567"/>
    <w:rsid w:val="00247AB6"/>
    <w:rsid w:val="00250903"/>
    <w:rsid w:val="002516EC"/>
    <w:rsid w:val="00251E84"/>
    <w:rsid w:val="00252317"/>
    <w:rsid w:val="00253031"/>
    <w:rsid w:val="002537FF"/>
    <w:rsid w:val="00253C47"/>
    <w:rsid w:val="00255D1F"/>
    <w:rsid w:val="00256199"/>
    <w:rsid w:val="0025657B"/>
    <w:rsid w:val="00256AA3"/>
    <w:rsid w:val="00257147"/>
    <w:rsid w:val="002572BF"/>
    <w:rsid w:val="0025748F"/>
    <w:rsid w:val="00261793"/>
    <w:rsid w:val="00261854"/>
    <w:rsid w:val="00262636"/>
    <w:rsid w:val="00262D99"/>
    <w:rsid w:val="00263058"/>
    <w:rsid w:val="00264C7C"/>
    <w:rsid w:val="00264D66"/>
    <w:rsid w:val="0026511D"/>
    <w:rsid w:val="00265B2D"/>
    <w:rsid w:val="00265BE9"/>
    <w:rsid w:val="00271157"/>
    <w:rsid w:val="00271623"/>
    <w:rsid w:val="00271CD1"/>
    <w:rsid w:val="002724B8"/>
    <w:rsid w:val="00272681"/>
    <w:rsid w:val="00272B6F"/>
    <w:rsid w:val="0027390D"/>
    <w:rsid w:val="00274BAB"/>
    <w:rsid w:val="00275C26"/>
    <w:rsid w:val="002760CA"/>
    <w:rsid w:val="002767CA"/>
    <w:rsid w:val="00277AC5"/>
    <w:rsid w:val="00277B1E"/>
    <w:rsid w:val="00281CA1"/>
    <w:rsid w:val="00281CBF"/>
    <w:rsid w:val="00281F9D"/>
    <w:rsid w:val="002832E5"/>
    <w:rsid w:val="00283FE8"/>
    <w:rsid w:val="002856E2"/>
    <w:rsid w:val="00285C8D"/>
    <w:rsid w:val="0028601E"/>
    <w:rsid w:val="0028662F"/>
    <w:rsid w:val="0028731A"/>
    <w:rsid w:val="00287AF5"/>
    <w:rsid w:val="00290A2E"/>
    <w:rsid w:val="00291C4B"/>
    <w:rsid w:val="00291FF8"/>
    <w:rsid w:val="002923BC"/>
    <w:rsid w:val="002928B1"/>
    <w:rsid w:val="00292AAB"/>
    <w:rsid w:val="00293B33"/>
    <w:rsid w:val="00294B97"/>
    <w:rsid w:val="00294CC9"/>
    <w:rsid w:val="002953A0"/>
    <w:rsid w:val="0029541B"/>
    <w:rsid w:val="00295F60"/>
    <w:rsid w:val="00297B4C"/>
    <w:rsid w:val="002A18E4"/>
    <w:rsid w:val="002A2CCA"/>
    <w:rsid w:val="002A628F"/>
    <w:rsid w:val="002A6A89"/>
    <w:rsid w:val="002A6DA3"/>
    <w:rsid w:val="002A74D2"/>
    <w:rsid w:val="002A7B1A"/>
    <w:rsid w:val="002B02AD"/>
    <w:rsid w:val="002B055A"/>
    <w:rsid w:val="002B17A7"/>
    <w:rsid w:val="002B245B"/>
    <w:rsid w:val="002B3AD6"/>
    <w:rsid w:val="002B4237"/>
    <w:rsid w:val="002B4335"/>
    <w:rsid w:val="002B56AF"/>
    <w:rsid w:val="002B6117"/>
    <w:rsid w:val="002B69C3"/>
    <w:rsid w:val="002B74BD"/>
    <w:rsid w:val="002B74EB"/>
    <w:rsid w:val="002C077E"/>
    <w:rsid w:val="002C0FF0"/>
    <w:rsid w:val="002C198D"/>
    <w:rsid w:val="002C2240"/>
    <w:rsid w:val="002C3251"/>
    <w:rsid w:val="002C403F"/>
    <w:rsid w:val="002C4CFC"/>
    <w:rsid w:val="002C793F"/>
    <w:rsid w:val="002D10B6"/>
    <w:rsid w:val="002D137D"/>
    <w:rsid w:val="002D13E7"/>
    <w:rsid w:val="002D2489"/>
    <w:rsid w:val="002D355A"/>
    <w:rsid w:val="002D3F20"/>
    <w:rsid w:val="002D4002"/>
    <w:rsid w:val="002D401E"/>
    <w:rsid w:val="002D5AB4"/>
    <w:rsid w:val="002D5D15"/>
    <w:rsid w:val="002D76B2"/>
    <w:rsid w:val="002E0097"/>
    <w:rsid w:val="002E0F83"/>
    <w:rsid w:val="002E0F84"/>
    <w:rsid w:val="002E200B"/>
    <w:rsid w:val="002E26D3"/>
    <w:rsid w:val="002E3695"/>
    <w:rsid w:val="002E47D9"/>
    <w:rsid w:val="002E532B"/>
    <w:rsid w:val="002E58AE"/>
    <w:rsid w:val="002E5986"/>
    <w:rsid w:val="002E7420"/>
    <w:rsid w:val="002F00B7"/>
    <w:rsid w:val="002F025D"/>
    <w:rsid w:val="002F0421"/>
    <w:rsid w:val="002F146F"/>
    <w:rsid w:val="002F18E0"/>
    <w:rsid w:val="002F1A5C"/>
    <w:rsid w:val="002F223F"/>
    <w:rsid w:val="002F236C"/>
    <w:rsid w:val="002F2665"/>
    <w:rsid w:val="002F2A5E"/>
    <w:rsid w:val="002F45D8"/>
    <w:rsid w:val="002F5532"/>
    <w:rsid w:val="002F59A9"/>
    <w:rsid w:val="002F5C05"/>
    <w:rsid w:val="002F627E"/>
    <w:rsid w:val="002F7539"/>
    <w:rsid w:val="003002DE"/>
    <w:rsid w:val="00300CFB"/>
    <w:rsid w:val="0030126C"/>
    <w:rsid w:val="00301488"/>
    <w:rsid w:val="003023CC"/>
    <w:rsid w:val="00302BA2"/>
    <w:rsid w:val="00303761"/>
    <w:rsid w:val="0030378E"/>
    <w:rsid w:val="00303B83"/>
    <w:rsid w:val="0030456E"/>
    <w:rsid w:val="0030475A"/>
    <w:rsid w:val="00304E7E"/>
    <w:rsid w:val="00305366"/>
    <w:rsid w:val="00305EDC"/>
    <w:rsid w:val="00307256"/>
    <w:rsid w:val="003078F8"/>
    <w:rsid w:val="0031101A"/>
    <w:rsid w:val="00311B49"/>
    <w:rsid w:val="00312082"/>
    <w:rsid w:val="003120BE"/>
    <w:rsid w:val="00312518"/>
    <w:rsid w:val="003127EC"/>
    <w:rsid w:val="00312E83"/>
    <w:rsid w:val="00313883"/>
    <w:rsid w:val="00313D60"/>
    <w:rsid w:val="00315505"/>
    <w:rsid w:val="00315911"/>
    <w:rsid w:val="003168DB"/>
    <w:rsid w:val="00316E5F"/>
    <w:rsid w:val="0032000B"/>
    <w:rsid w:val="00321693"/>
    <w:rsid w:val="00322216"/>
    <w:rsid w:val="00322364"/>
    <w:rsid w:val="00322ED9"/>
    <w:rsid w:val="00324797"/>
    <w:rsid w:val="00325877"/>
    <w:rsid w:val="00326364"/>
    <w:rsid w:val="003273B5"/>
    <w:rsid w:val="0033022D"/>
    <w:rsid w:val="003314C7"/>
    <w:rsid w:val="00333061"/>
    <w:rsid w:val="003334A1"/>
    <w:rsid w:val="00333816"/>
    <w:rsid w:val="00333F85"/>
    <w:rsid w:val="0033472D"/>
    <w:rsid w:val="003348AD"/>
    <w:rsid w:val="0033559E"/>
    <w:rsid w:val="0033619E"/>
    <w:rsid w:val="00337458"/>
    <w:rsid w:val="00341409"/>
    <w:rsid w:val="003422DC"/>
    <w:rsid w:val="00342422"/>
    <w:rsid w:val="003437EC"/>
    <w:rsid w:val="003441CB"/>
    <w:rsid w:val="003450F3"/>
    <w:rsid w:val="00345A01"/>
    <w:rsid w:val="00345E53"/>
    <w:rsid w:val="0034607F"/>
    <w:rsid w:val="003464DE"/>
    <w:rsid w:val="00346FB4"/>
    <w:rsid w:val="0034735C"/>
    <w:rsid w:val="0035155B"/>
    <w:rsid w:val="003527DE"/>
    <w:rsid w:val="003533A1"/>
    <w:rsid w:val="00353C7F"/>
    <w:rsid w:val="00354300"/>
    <w:rsid w:val="00354D5D"/>
    <w:rsid w:val="0035520B"/>
    <w:rsid w:val="003553A2"/>
    <w:rsid w:val="00356D5A"/>
    <w:rsid w:val="00356F78"/>
    <w:rsid w:val="0036025F"/>
    <w:rsid w:val="0036194D"/>
    <w:rsid w:val="00361AAD"/>
    <w:rsid w:val="0036203A"/>
    <w:rsid w:val="00362CAC"/>
    <w:rsid w:val="003638F2"/>
    <w:rsid w:val="0036417C"/>
    <w:rsid w:val="00364BB3"/>
    <w:rsid w:val="003655E3"/>
    <w:rsid w:val="0036564A"/>
    <w:rsid w:val="00367CFF"/>
    <w:rsid w:val="00367FC4"/>
    <w:rsid w:val="00370607"/>
    <w:rsid w:val="00370C52"/>
    <w:rsid w:val="003710AA"/>
    <w:rsid w:val="0037221F"/>
    <w:rsid w:val="003727A9"/>
    <w:rsid w:val="003739BD"/>
    <w:rsid w:val="003744F0"/>
    <w:rsid w:val="0037475F"/>
    <w:rsid w:val="00374962"/>
    <w:rsid w:val="00374A45"/>
    <w:rsid w:val="00374CAD"/>
    <w:rsid w:val="00375995"/>
    <w:rsid w:val="003770F4"/>
    <w:rsid w:val="00377752"/>
    <w:rsid w:val="00377FE9"/>
    <w:rsid w:val="003804F8"/>
    <w:rsid w:val="003809C5"/>
    <w:rsid w:val="00380FDC"/>
    <w:rsid w:val="003827CA"/>
    <w:rsid w:val="00382DB8"/>
    <w:rsid w:val="00382FA9"/>
    <w:rsid w:val="003840A1"/>
    <w:rsid w:val="00385446"/>
    <w:rsid w:val="00385731"/>
    <w:rsid w:val="00385C1B"/>
    <w:rsid w:val="003860F4"/>
    <w:rsid w:val="00386F7A"/>
    <w:rsid w:val="0038737E"/>
    <w:rsid w:val="003879A3"/>
    <w:rsid w:val="00387A45"/>
    <w:rsid w:val="00387BA7"/>
    <w:rsid w:val="00391083"/>
    <w:rsid w:val="00391808"/>
    <w:rsid w:val="00391990"/>
    <w:rsid w:val="00392A6E"/>
    <w:rsid w:val="00394215"/>
    <w:rsid w:val="00394409"/>
    <w:rsid w:val="00395C96"/>
    <w:rsid w:val="00397590"/>
    <w:rsid w:val="003A07CE"/>
    <w:rsid w:val="003A0960"/>
    <w:rsid w:val="003A1721"/>
    <w:rsid w:val="003A1942"/>
    <w:rsid w:val="003A1A84"/>
    <w:rsid w:val="003A1E90"/>
    <w:rsid w:val="003A2397"/>
    <w:rsid w:val="003A2F74"/>
    <w:rsid w:val="003A36A1"/>
    <w:rsid w:val="003A5B27"/>
    <w:rsid w:val="003A5D06"/>
    <w:rsid w:val="003A6001"/>
    <w:rsid w:val="003A6A36"/>
    <w:rsid w:val="003A6B6D"/>
    <w:rsid w:val="003A752B"/>
    <w:rsid w:val="003A780B"/>
    <w:rsid w:val="003A7CAA"/>
    <w:rsid w:val="003B017B"/>
    <w:rsid w:val="003B0408"/>
    <w:rsid w:val="003B075C"/>
    <w:rsid w:val="003B07EF"/>
    <w:rsid w:val="003B0FC1"/>
    <w:rsid w:val="003B11EC"/>
    <w:rsid w:val="003B1EE9"/>
    <w:rsid w:val="003B2030"/>
    <w:rsid w:val="003B2682"/>
    <w:rsid w:val="003B401F"/>
    <w:rsid w:val="003B49D1"/>
    <w:rsid w:val="003B5047"/>
    <w:rsid w:val="003B525B"/>
    <w:rsid w:val="003B6A0D"/>
    <w:rsid w:val="003B6D29"/>
    <w:rsid w:val="003C0DA8"/>
    <w:rsid w:val="003C1F11"/>
    <w:rsid w:val="003C2974"/>
    <w:rsid w:val="003C3368"/>
    <w:rsid w:val="003C3624"/>
    <w:rsid w:val="003C4DC5"/>
    <w:rsid w:val="003C5F26"/>
    <w:rsid w:val="003C64C4"/>
    <w:rsid w:val="003C7546"/>
    <w:rsid w:val="003D0571"/>
    <w:rsid w:val="003D0A44"/>
    <w:rsid w:val="003D3677"/>
    <w:rsid w:val="003D4354"/>
    <w:rsid w:val="003D6479"/>
    <w:rsid w:val="003D66B0"/>
    <w:rsid w:val="003D7D20"/>
    <w:rsid w:val="003E17CE"/>
    <w:rsid w:val="003E1FEF"/>
    <w:rsid w:val="003E2526"/>
    <w:rsid w:val="003E2A20"/>
    <w:rsid w:val="003E2D11"/>
    <w:rsid w:val="003E5594"/>
    <w:rsid w:val="003E5B89"/>
    <w:rsid w:val="003E6857"/>
    <w:rsid w:val="003E76DE"/>
    <w:rsid w:val="003F02B0"/>
    <w:rsid w:val="003F04A0"/>
    <w:rsid w:val="003F0909"/>
    <w:rsid w:val="003F18BA"/>
    <w:rsid w:val="003F1C8B"/>
    <w:rsid w:val="003F216D"/>
    <w:rsid w:val="003F21A9"/>
    <w:rsid w:val="003F34C5"/>
    <w:rsid w:val="003F3592"/>
    <w:rsid w:val="003F38CA"/>
    <w:rsid w:val="003F4676"/>
    <w:rsid w:val="003F5752"/>
    <w:rsid w:val="003F66F7"/>
    <w:rsid w:val="003F69D4"/>
    <w:rsid w:val="003F7085"/>
    <w:rsid w:val="003F77D5"/>
    <w:rsid w:val="00402FCA"/>
    <w:rsid w:val="00403583"/>
    <w:rsid w:val="00403C05"/>
    <w:rsid w:val="004040AC"/>
    <w:rsid w:val="00404CE7"/>
    <w:rsid w:val="004050DF"/>
    <w:rsid w:val="00405320"/>
    <w:rsid w:val="00405719"/>
    <w:rsid w:val="0040578C"/>
    <w:rsid w:val="00410022"/>
    <w:rsid w:val="0041260E"/>
    <w:rsid w:val="00412FD7"/>
    <w:rsid w:val="00413117"/>
    <w:rsid w:val="0041394D"/>
    <w:rsid w:val="00414C30"/>
    <w:rsid w:val="004178AC"/>
    <w:rsid w:val="0042263C"/>
    <w:rsid w:val="0042417B"/>
    <w:rsid w:val="004247B6"/>
    <w:rsid w:val="0042491B"/>
    <w:rsid w:val="00424C4D"/>
    <w:rsid w:val="00424E18"/>
    <w:rsid w:val="00425473"/>
    <w:rsid w:val="004259E0"/>
    <w:rsid w:val="00425A48"/>
    <w:rsid w:val="00425EF9"/>
    <w:rsid w:val="0042689D"/>
    <w:rsid w:val="00426AE9"/>
    <w:rsid w:val="0042737D"/>
    <w:rsid w:val="00427554"/>
    <w:rsid w:val="00427BB1"/>
    <w:rsid w:val="004301F6"/>
    <w:rsid w:val="0043116C"/>
    <w:rsid w:val="0043122D"/>
    <w:rsid w:val="00431AC1"/>
    <w:rsid w:val="00431BCB"/>
    <w:rsid w:val="00432B39"/>
    <w:rsid w:val="004332C2"/>
    <w:rsid w:val="00434644"/>
    <w:rsid w:val="00435F76"/>
    <w:rsid w:val="00437B75"/>
    <w:rsid w:val="00444013"/>
    <w:rsid w:val="0044434E"/>
    <w:rsid w:val="004443DD"/>
    <w:rsid w:val="0044496A"/>
    <w:rsid w:val="00444E09"/>
    <w:rsid w:val="00445481"/>
    <w:rsid w:val="00446A77"/>
    <w:rsid w:val="004517BD"/>
    <w:rsid w:val="00451DB4"/>
    <w:rsid w:val="004520CA"/>
    <w:rsid w:val="00452714"/>
    <w:rsid w:val="0045331A"/>
    <w:rsid w:val="00453B4F"/>
    <w:rsid w:val="00455F2B"/>
    <w:rsid w:val="00456418"/>
    <w:rsid w:val="00456492"/>
    <w:rsid w:val="00456EA5"/>
    <w:rsid w:val="00457411"/>
    <w:rsid w:val="00460BBD"/>
    <w:rsid w:val="00461608"/>
    <w:rsid w:val="00461615"/>
    <w:rsid w:val="004617AA"/>
    <w:rsid w:val="00461AD2"/>
    <w:rsid w:val="004623F9"/>
    <w:rsid w:val="004643C2"/>
    <w:rsid w:val="004643F1"/>
    <w:rsid w:val="00464C00"/>
    <w:rsid w:val="004701A0"/>
    <w:rsid w:val="004701C4"/>
    <w:rsid w:val="00471BD4"/>
    <w:rsid w:val="00471EDB"/>
    <w:rsid w:val="00472268"/>
    <w:rsid w:val="00474511"/>
    <w:rsid w:val="004746E9"/>
    <w:rsid w:val="0047499D"/>
    <w:rsid w:val="00474AB3"/>
    <w:rsid w:val="0047541A"/>
    <w:rsid w:val="00475AF8"/>
    <w:rsid w:val="00475C58"/>
    <w:rsid w:val="00480E98"/>
    <w:rsid w:val="004825E8"/>
    <w:rsid w:val="004828F7"/>
    <w:rsid w:val="00482E8C"/>
    <w:rsid w:val="004834F4"/>
    <w:rsid w:val="004834F6"/>
    <w:rsid w:val="004836D4"/>
    <w:rsid w:val="00483D61"/>
    <w:rsid w:val="00483E2D"/>
    <w:rsid w:val="004841AF"/>
    <w:rsid w:val="00484692"/>
    <w:rsid w:val="004856F4"/>
    <w:rsid w:val="004870F7"/>
    <w:rsid w:val="00490193"/>
    <w:rsid w:val="00491C8F"/>
    <w:rsid w:val="0049279E"/>
    <w:rsid w:val="004931EC"/>
    <w:rsid w:val="00496AD8"/>
    <w:rsid w:val="00497108"/>
    <w:rsid w:val="004A0073"/>
    <w:rsid w:val="004A02D2"/>
    <w:rsid w:val="004A1804"/>
    <w:rsid w:val="004A2532"/>
    <w:rsid w:val="004A2677"/>
    <w:rsid w:val="004A2A3E"/>
    <w:rsid w:val="004A2A95"/>
    <w:rsid w:val="004A3D15"/>
    <w:rsid w:val="004A480B"/>
    <w:rsid w:val="004A4BE4"/>
    <w:rsid w:val="004A5307"/>
    <w:rsid w:val="004B00C1"/>
    <w:rsid w:val="004B09F5"/>
    <w:rsid w:val="004B1170"/>
    <w:rsid w:val="004B2456"/>
    <w:rsid w:val="004B332F"/>
    <w:rsid w:val="004B3EB9"/>
    <w:rsid w:val="004B3FD5"/>
    <w:rsid w:val="004B4A2C"/>
    <w:rsid w:val="004B4E14"/>
    <w:rsid w:val="004B64F3"/>
    <w:rsid w:val="004B7B35"/>
    <w:rsid w:val="004C19A8"/>
    <w:rsid w:val="004C1B91"/>
    <w:rsid w:val="004C2C43"/>
    <w:rsid w:val="004C3597"/>
    <w:rsid w:val="004C3AFE"/>
    <w:rsid w:val="004C4398"/>
    <w:rsid w:val="004C4458"/>
    <w:rsid w:val="004C46B7"/>
    <w:rsid w:val="004C526E"/>
    <w:rsid w:val="004C58F8"/>
    <w:rsid w:val="004C5B1B"/>
    <w:rsid w:val="004C6627"/>
    <w:rsid w:val="004C76FE"/>
    <w:rsid w:val="004C7A3F"/>
    <w:rsid w:val="004C7E0D"/>
    <w:rsid w:val="004C7F0B"/>
    <w:rsid w:val="004D08F1"/>
    <w:rsid w:val="004D10E3"/>
    <w:rsid w:val="004D13B4"/>
    <w:rsid w:val="004D18E6"/>
    <w:rsid w:val="004D3112"/>
    <w:rsid w:val="004D4277"/>
    <w:rsid w:val="004D55AD"/>
    <w:rsid w:val="004D6DCA"/>
    <w:rsid w:val="004D7F6F"/>
    <w:rsid w:val="004E117B"/>
    <w:rsid w:val="004E1499"/>
    <w:rsid w:val="004E15A1"/>
    <w:rsid w:val="004E1858"/>
    <w:rsid w:val="004E3255"/>
    <w:rsid w:val="004E387B"/>
    <w:rsid w:val="004E46D4"/>
    <w:rsid w:val="004E502F"/>
    <w:rsid w:val="004E5C1A"/>
    <w:rsid w:val="004E6E42"/>
    <w:rsid w:val="004E7ABF"/>
    <w:rsid w:val="004F111D"/>
    <w:rsid w:val="004F2F4E"/>
    <w:rsid w:val="004F316C"/>
    <w:rsid w:val="004F55B9"/>
    <w:rsid w:val="004F59F0"/>
    <w:rsid w:val="004F60A5"/>
    <w:rsid w:val="004F6B5F"/>
    <w:rsid w:val="004F6EC2"/>
    <w:rsid w:val="0050053A"/>
    <w:rsid w:val="005012AB"/>
    <w:rsid w:val="00501806"/>
    <w:rsid w:val="00503421"/>
    <w:rsid w:val="005061CA"/>
    <w:rsid w:val="00506BFC"/>
    <w:rsid w:val="0050788B"/>
    <w:rsid w:val="00507E35"/>
    <w:rsid w:val="00510C86"/>
    <w:rsid w:val="005120A9"/>
    <w:rsid w:val="0051387A"/>
    <w:rsid w:val="005153EA"/>
    <w:rsid w:val="005160C1"/>
    <w:rsid w:val="00516873"/>
    <w:rsid w:val="005205E9"/>
    <w:rsid w:val="005208C8"/>
    <w:rsid w:val="00521BDD"/>
    <w:rsid w:val="005236EB"/>
    <w:rsid w:val="0052376F"/>
    <w:rsid w:val="005251ED"/>
    <w:rsid w:val="0052669C"/>
    <w:rsid w:val="00527333"/>
    <w:rsid w:val="00527C06"/>
    <w:rsid w:val="005302F4"/>
    <w:rsid w:val="00530A54"/>
    <w:rsid w:val="00530A8E"/>
    <w:rsid w:val="00530E10"/>
    <w:rsid w:val="00531342"/>
    <w:rsid w:val="00531ED4"/>
    <w:rsid w:val="0053262D"/>
    <w:rsid w:val="00532B20"/>
    <w:rsid w:val="0053444C"/>
    <w:rsid w:val="00534A8C"/>
    <w:rsid w:val="0053602E"/>
    <w:rsid w:val="0053622B"/>
    <w:rsid w:val="00537176"/>
    <w:rsid w:val="005375F9"/>
    <w:rsid w:val="005379FA"/>
    <w:rsid w:val="00540107"/>
    <w:rsid w:val="005418CC"/>
    <w:rsid w:val="00542351"/>
    <w:rsid w:val="005437A7"/>
    <w:rsid w:val="005439C9"/>
    <w:rsid w:val="00543F17"/>
    <w:rsid w:val="00545B0F"/>
    <w:rsid w:val="00545EB5"/>
    <w:rsid w:val="00546D02"/>
    <w:rsid w:val="00547BE8"/>
    <w:rsid w:val="0055091C"/>
    <w:rsid w:val="005533CD"/>
    <w:rsid w:val="00554C54"/>
    <w:rsid w:val="005550DA"/>
    <w:rsid w:val="00555154"/>
    <w:rsid w:val="005551BC"/>
    <w:rsid w:val="00555B44"/>
    <w:rsid w:val="00556C5C"/>
    <w:rsid w:val="00561542"/>
    <w:rsid w:val="0056186B"/>
    <w:rsid w:val="00561F6C"/>
    <w:rsid w:val="00562A07"/>
    <w:rsid w:val="00562C18"/>
    <w:rsid w:val="0056355C"/>
    <w:rsid w:val="005656B2"/>
    <w:rsid w:val="005709C4"/>
    <w:rsid w:val="00570C50"/>
    <w:rsid w:val="00571CD5"/>
    <w:rsid w:val="00574E5F"/>
    <w:rsid w:val="00575ACA"/>
    <w:rsid w:val="00575BD6"/>
    <w:rsid w:val="00576302"/>
    <w:rsid w:val="00576319"/>
    <w:rsid w:val="00577BD5"/>
    <w:rsid w:val="005805DD"/>
    <w:rsid w:val="00581900"/>
    <w:rsid w:val="00581972"/>
    <w:rsid w:val="00581DF7"/>
    <w:rsid w:val="00582272"/>
    <w:rsid w:val="00582736"/>
    <w:rsid w:val="00583030"/>
    <w:rsid w:val="005832D7"/>
    <w:rsid w:val="005848FF"/>
    <w:rsid w:val="0058558F"/>
    <w:rsid w:val="0058598B"/>
    <w:rsid w:val="00586F82"/>
    <w:rsid w:val="0058709E"/>
    <w:rsid w:val="00590ADE"/>
    <w:rsid w:val="00590EDE"/>
    <w:rsid w:val="00591F95"/>
    <w:rsid w:val="00592FA9"/>
    <w:rsid w:val="00593B5F"/>
    <w:rsid w:val="00594432"/>
    <w:rsid w:val="00594D99"/>
    <w:rsid w:val="005958BB"/>
    <w:rsid w:val="005960EB"/>
    <w:rsid w:val="00596FA0"/>
    <w:rsid w:val="00597EA2"/>
    <w:rsid w:val="005A084C"/>
    <w:rsid w:val="005A20E5"/>
    <w:rsid w:val="005A2F56"/>
    <w:rsid w:val="005A2FB6"/>
    <w:rsid w:val="005A3F13"/>
    <w:rsid w:val="005A4346"/>
    <w:rsid w:val="005A44D6"/>
    <w:rsid w:val="005A4FA7"/>
    <w:rsid w:val="005A5C7F"/>
    <w:rsid w:val="005B055F"/>
    <w:rsid w:val="005B0E65"/>
    <w:rsid w:val="005B1A82"/>
    <w:rsid w:val="005B2B6B"/>
    <w:rsid w:val="005B2DC2"/>
    <w:rsid w:val="005B4978"/>
    <w:rsid w:val="005B4D90"/>
    <w:rsid w:val="005B50A4"/>
    <w:rsid w:val="005B568D"/>
    <w:rsid w:val="005B6933"/>
    <w:rsid w:val="005B73D7"/>
    <w:rsid w:val="005B758C"/>
    <w:rsid w:val="005B7E15"/>
    <w:rsid w:val="005C0182"/>
    <w:rsid w:val="005C0880"/>
    <w:rsid w:val="005C1E70"/>
    <w:rsid w:val="005C24F8"/>
    <w:rsid w:val="005C3590"/>
    <w:rsid w:val="005C5577"/>
    <w:rsid w:val="005C6357"/>
    <w:rsid w:val="005C7FBA"/>
    <w:rsid w:val="005D011E"/>
    <w:rsid w:val="005D1656"/>
    <w:rsid w:val="005D19C2"/>
    <w:rsid w:val="005D1AEE"/>
    <w:rsid w:val="005D263C"/>
    <w:rsid w:val="005D3DE6"/>
    <w:rsid w:val="005D4435"/>
    <w:rsid w:val="005D45DA"/>
    <w:rsid w:val="005D5A81"/>
    <w:rsid w:val="005D616C"/>
    <w:rsid w:val="005D6824"/>
    <w:rsid w:val="005D6F94"/>
    <w:rsid w:val="005D733D"/>
    <w:rsid w:val="005D7768"/>
    <w:rsid w:val="005E08E4"/>
    <w:rsid w:val="005E1179"/>
    <w:rsid w:val="005E13F5"/>
    <w:rsid w:val="005E17FC"/>
    <w:rsid w:val="005E2FA8"/>
    <w:rsid w:val="005E396C"/>
    <w:rsid w:val="005E3C4E"/>
    <w:rsid w:val="005E4078"/>
    <w:rsid w:val="005E42B0"/>
    <w:rsid w:val="005E53D7"/>
    <w:rsid w:val="005E68E4"/>
    <w:rsid w:val="005F031F"/>
    <w:rsid w:val="005F1733"/>
    <w:rsid w:val="005F1802"/>
    <w:rsid w:val="005F1A33"/>
    <w:rsid w:val="005F1B35"/>
    <w:rsid w:val="005F23F8"/>
    <w:rsid w:val="005F280E"/>
    <w:rsid w:val="005F2A70"/>
    <w:rsid w:val="005F3495"/>
    <w:rsid w:val="005F34E0"/>
    <w:rsid w:val="005F38A6"/>
    <w:rsid w:val="005F45B5"/>
    <w:rsid w:val="005F4DA9"/>
    <w:rsid w:val="005F5DD2"/>
    <w:rsid w:val="005F61B7"/>
    <w:rsid w:val="005F6B27"/>
    <w:rsid w:val="005F7543"/>
    <w:rsid w:val="00602A06"/>
    <w:rsid w:val="006039ED"/>
    <w:rsid w:val="0061035A"/>
    <w:rsid w:val="006108D0"/>
    <w:rsid w:val="006114B1"/>
    <w:rsid w:val="00611BB3"/>
    <w:rsid w:val="00611F71"/>
    <w:rsid w:val="00612FB2"/>
    <w:rsid w:val="00613439"/>
    <w:rsid w:val="006143BB"/>
    <w:rsid w:val="006146FD"/>
    <w:rsid w:val="00617304"/>
    <w:rsid w:val="006204FB"/>
    <w:rsid w:val="00620B07"/>
    <w:rsid w:val="00620EB7"/>
    <w:rsid w:val="00622330"/>
    <w:rsid w:val="006255A5"/>
    <w:rsid w:val="00626257"/>
    <w:rsid w:val="00630C5B"/>
    <w:rsid w:val="00630EB4"/>
    <w:rsid w:val="00631839"/>
    <w:rsid w:val="00631B63"/>
    <w:rsid w:val="0063441C"/>
    <w:rsid w:val="006351C9"/>
    <w:rsid w:val="0063691A"/>
    <w:rsid w:val="00636EF4"/>
    <w:rsid w:val="006400D6"/>
    <w:rsid w:val="00640CBC"/>
    <w:rsid w:val="00641B9D"/>
    <w:rsid w:val="00642A85"/>
    <w:rsid w:val="006435EE"/>
    <w:rsid w:val="0064367B"/>
    <w:rsid w:val="006437AF"/>
    <w:rsid w:val="00643A1F"/>
    <w:rsid w:val="00643C91"/>
    <w:rsid w:val="00643DC4"/>
    <w:rsid w:val="006449E8"/>
    <w:rsid w:val="0064524F"/>
    <w:rsid w:val="006455FC"/>
    <w:rsid w:val="00647202"/>
    <w:rsid w:val="00647B1B"/>
    <w:rsid w:val="00647E82"/>
    <w:rsid w:val="0065116F"/>
    <w:rsid w:val="00651CE9"/>
    <w:rsid w:val="0065200F"/>
    <w:rsid w:val="00652EB7"/>
    <w:rsid w:val="006540F6"/>
    <w:rsid w:val="0065466A"/>
    <w:rsid w:val="006548B4"/>
    <w:rsid w:val="00655C55"/>
    <w:rsid w:val="00655F9D"/>
    <w:rsid w:val="0065700A"/>
    <w:rsid w:val="006575C3"/>
    <w:rsid w:val="00662242"/>
    <w:rsid w:val="006623BE"/>
    <w:rsid w:val="006631EF"/>
    <w:rsid w:val="00663ADF"/>
    <w:rsid w:val="00663DE4"/>
    <w:rsid w:val="006648A6"/>
    <w:rsid w:val="00664F2C"/>
    <w:rsid w:val="006659F8"/>
    <w:rsid w:val="006674D9"/>
    <w:rsid w:val="00667C1B"/>
    <w:rsid w:val="00670D30"/>
    <w:rsid w:val="00671166"/>
    <w:rsid w:val="006715A4"/>
    <w:rsid w:val="0067283C"/>
    <w:rsid w:val="00672E99"/>
    <w:rsid w:val="0067369F"/>
    <w:rsid w:val="0067494C"/>
    <w:rsid w:val="006758E8"/>
    <w:rsid w:val="006759D2"/>
    <w:rsid w:val="00676099"/>
    <w:rsid w:val="00676699"/>
    <w:rsid w:val="00676704"/>
    <w:rsid w:val="00677599"/>
    <w:rsid w:val="00682469"/>
    <w:rsid w:val="00683108"/>
    <w:rsid w:val="006843D8"/>
    <w:rsid w:val="00685045"/>
    <w:rsid w:val="00685DD3"/>
    <w:rsid w:val="006877C1"/>
    <w:rsid w:val="00690410"/>
    <w:rsid w:val="0069152F"/>
    <w:rsid w:val="00693CD8"/>
    <w:rsid w:val="0069512A"/>
    <w:rsid w:val="00696BE4"/>
    <w:rsid w:val="00697B70"/>
    <w:rsid w:val="006A0107"/>
    <w:rsid w:val="006A0B3B"/>
    <w:rsid w:val="006A28D4"/>
    <w:rsid w:val="006A356B"/>
    <w:rsid w:val="006A4029"/>
    <w:rsid w:val="006A44CB"/>
    <w:rsid w:val="006A482D"/>
    <w:rsid w:val="006A62B9"/>
    <w:rsid w:val="006A7503"/>
    <w:rsid w:val="006B0691"/>
    <w:rsid w:val="006B34A5"/>
    <w:rsid w:val="006B3F0A"/>
    <w:rsid w:val="006B577E"/>
    <w:rsid w:val="006B5E2C"/>
    <w:rsid w:val="006B65B7"/>
    <w:rsid w:val="006B6CBF"/>
    <w:rsid w:val="006B6E2B"/>
    <w:rsid w:val="006C0311"/>
    <w:rsid w:val="006C0B77"/>
    <w:rsid w:val="006C1936"/>
    <w:rsid w:val="006C34B0"/>
    <w:rsid w:val="006C413A"/>
    <w:rsid w:val="006C4254"/>
    <w:rsid w:val="006C42F6"/>
    <w:rsid w:val="006C453C"/>
    <w:rsid w:val="006C45D5"/>
    <w:rsid w:val="006C53A3"/>
    <w:rsid w:val="006C541A"/>
    <w:rsid w:val="006C59EA"/>
    <w:rsid w:val="006C5AB1"/>
    <w:rsid w:val="006C6E63"/>
    <w:rsid w:val="006C7AF5"/>
    <w:rsid w:val="006C7DAA"/>
    <w:rsid w:val="006D0016"/>
    <w:rsid w:val="006D03A3"/>
    <w:rsid w:val="006D1EEA"/>
    <w:rsid w:val="006D22B9"/>
    <w:rsid w:val="006D396E"/>
    <w:rsid w:val="006D509D"/>
    <w:rsid w:val="006D53AA"/>
    <w:rsid w:val="006D642C"/>
    <w:rsid w:val="006D724D"/>
    <w:rsid w:val="006D7920"/>
    <w:rsid w:val="006E0F32"/>
    <w:rsid w:val="006E0F4A"/>
    <w:rsid w:val="006E1384"/>
    <w:rsid w:val="006E1A5B"/>
    <w:rsid w:val="006E25D1"/>
    <w:rsid w:val="006E4ABF"/>
    <w:rsid w:val="006E4EC9"/>
    <w:rsid w:val="006F1D43"/>
    <w:rsid w:val="006F23B4"/>
    <w:rsid w:val="006F2598"/>
    <w:rsid w:val="006F29D0"/>
    <w:rsid w:val="006F3A7C"/>
    <w:rsid w:val="006F4D4D"/>
    <w:rsid w:val="006F50E2"/>
    <w:rsid w:val="006F6320"/>
    <w:rsid w:val="006F65D4"/>
    <w:rsid w:val="006F79A2"/>
    <w:rsid w:val="007017BF"/>
    <w:rsid w:val="00703036"/>
    <w:rsid w:val="00704712"/>
    <w:rsid w:val="00704798"/>
    <w:rsid w:val="007047FA"/>
    <w:rsid w:val="0070782A"/>
    <w:rsid w:val="00707E53"/>
    <w:rsid w:val="007113CE"/>
    <w:rsid w:val="007119FD"/>
    <w:rsid w:val="00711AE8"/>
    <w:rsid w:val="007120A7"/>
    <w:rsid w:val="0071338C"/>
    <w:rsid w:val="00714CC3"/>
    <w:rsid w:val="0071674C"/>
    <w:rsid w:val="00716812"/>
    <w:rsid w:val="00721FEE"/>
    <w:rsid w:val="007235DF"/>
    <w:rsid w:val="00723EC1"/>
    <w:rsid w:val="00723EEE"/>
    <w:rsid w:val="00724EE2"/>
    <w:rsid w:val="007266E9"/>
    <w:rsid w:val="0073168F"/>
    <w:rsid w:val="0073259C"/>
    <w:rsid w:val="007326DD"/>
    <w:rsid w:val="007329C3"/>
    <w:rsid w:val="00732C25"/>
    <w:rsid w:val="00732C3C"/>
    <w:rsid w:val="00732FEC"/>
    <w:rsid w:val="00733062"/>
    <w:rsid w:val="007332CB"/>
    <w:rsid w:val="00736347"/>
    <w:rsid w:val="00736620"/>
    <w:rsid w:val="0074088D"/>
    <w:rsid w:val="00740E3E"/>
    <w:rsid w:val="00743A44"/>
    <w:rsid w:val="00744955"/>
    <w:rsid w:val="00744E8E"/>
    <w:rsid w:val="0074621C"/>
    <w:rsid w:val="007474F4"/>
    <w:rsid w:val="00750294"/>
    <w:rsid w:val="00750BAC"/>
    <w:rsid w:val="00752015"/>
    <w:rsid w:val="0075221A"/>
    <w:rsid w:val="00752B05"/>
    <w:rsid w:val="00753525"/>
    <w:rsid w:val="00753B5A"/>
    <w:rsid w:val="00755280"/>
    <w:rsid w:val="0075565B"/>
    <w:rsid w:val="00755F02"/>
    <w:rsid w:val="007561E3"/>
    <w:rsid w:val="00760B6C"/>
    <w:rsid w:val="00760B88"/>
    <w:rsid w:val="00761685"/>
    <w:rsid w:val="007638F2"/>
    <w:rsid w:val="00763BD3"/>
    <w:rsid w:val="00765252"/>
    <w:rsid w:val="007654A2"/>
    <w:rsid w:val="00765B17"/>
    <w:rsid w:val="007663AA"/>
    <w:rsid w:val="007665E4"/>
    <w:rsid w:val="0076740D"/>
    <w:rsid w:val="00767DA9"/>
    <w:rsid w:val="00772093"/>
    <w:rsid w:val="00773DE5"/>
    <w:rsid w:val="00773FC0"/>
    <w:rsid w:val="00776D35"/>
    <w:rsid w:val="00780C22"/>
    <w:rsid w:val="00780D7E"/>
    <w:rsid w:val="00781059"/>
    <w:rsid w:val="00782E11"/>
    <w:rsid w:val="00784C75"/>
    <w:rsid w:val="007853F8"/>
    <w:rsid w:val="00787B3C"/>
    <w:rsid w:val="00790136"/>
    <w:rsid w:val="00790507"/>
    <w:rsid w:val="00790F16"/>
    <w:rsid w:val="00791846"/>
    <w:rsid w:val="00792282"/>
    <w:rsid w:val="00792C40"/>
    <w:rsid w:val="00794315"/>
    <w:rsid w:val="00794353"/>
    <w:rsid w:val="007943C8"/>
    <w:rsid w:val="00796477"/>
    <w:rsid w:val="00796848"/>
    <w:rsid w:val="00796BA4"/>
    <w:rsid w:val="00796EC9"/>
    <w:rsid w:val="00797002"/>
    <w:rsid w:val="007A02A4"/>
    <w:rsid w:val="007A0B53"/>
    <w:rsid w:val="007A0BC4"/>
    <w:rsid w:val="007A196F"/>
    <w:rsid w:val="007A1DCF"/>
    <w:rsid w:val="007A31D5"/>
    <w:rsid w:val="007A380D"/>
    <w:rsid w:val="007A4D36"/>
    <w:rsid w:val="007A4EED"/>
    <w:rsid w:val="007A6EA3"/>
    <w:rsid w:val="007A70C1"/>
    <w:rsid w:val="007A7E3E"/>
    <w:rsid w:val="007A7E4E"/>
    <w:rsid w:val="007B0319"/>
    <w:rsid w:val="007B0DB8"/>
    <w:rsid w:val="007B1BB9"/>
    <w:rsid w:val="007B28E4"/>
    <w:rsid w:val="007B3E84"/>
    <w:rsid w:val="007B6515"/>
    <w:rsid w:val="007B6A89"/>
    <w:rsid w:val="007B73A9"/>
    <w:rsid w:val="007C0794"/>
    <w:rsid w:val="007C0CD8"/>
    <w:rsid w:val="007C19C5"/>
    <w:rsid w:val="007C1A7E"/>
    <w:rsid w:val="007C3F44"/>
    <w:rsid w:val="007C482A"/>
    <w:rsid w:val="007C4C69"/>
    <w:rsid w:val="007C5790"/>
    <w:rsid w:val="007C7529"/>
    <w:rsid w:val="007C76BC"/>
    <w:rsid w:val="007C7A16"/>
    <w:rsid w:val="007D0480"/>
    <w:rsid w:val="007D1DB8"/>
    <w:rsid w:val="007D26C7"/>
    <w:rsid w:val="007D27EA"/>
    <w:rsid w:val="007D2C0B"/>
    <w:rsid w:val="007D3170"/>
    <w:rsid w:val="007D48B6"/>
    <w:rsid w:val="007D4DD6"/>
    <w:rsid w:val="007D58E4"/>
    <w:rsid w:val="007D59D7"/>
    <w:rsid w:val="007D6176"/>
    <w:rsid w:val="007D6447"/>
    <w:rsid w:val="007D7D55"/>
    <w:rsid w:val="007D7D86"/>
    <w:rsid w:val="007E1043"/>
    <w:rsid w:val="007E1420"/>
    <w:rsid w:val="007E23B7"/>
    <w:rsid w:val="007E2ADC"/>
    <w:rsid w:val="007E2EA9"/>
    <w:rsid w:val="007E4943"/>
    <w:rsid w:val="007E4BBB"/>
    <w:rsid w:val="007E4C57"/>
    <w:rsid w:val="007E52EE"/>
    <w:rsid w:val="007E56FA"/>
    <w:rsid w:val="007E6B73"/>
    <w:rsid w:val="007E6CE4"/>
    <w:rsid w:val="007F122D"/>
    <w:rsid w:val="007F2D92"/>
    <w:rsid w:val="007F3EE1"/>
    <w:rsid w:val="007F4B79"/>
    <w:rsid w:val="007F4CC5"/>
    <w:rsid w:val="007F4E12"/>
    <w:rsid w:val="007F545D"/>
    <w:rsid w:val="007F6F28"/>
    <w:rsid w:val="007F75AE"/>
    <w:rsid w:val="007F7BC6"/>
    <w:rsid w:val="00802DA4"/>
    <w:rsid w:val="008033AA"/>
    <w:rsid w:val="00803448"/>
    <w:rsid w:val="00803D9F"/>
    <w:rsid w:val="008040FE"/>
    <w:rsid w:val="00804EEC"/>
    <w:rsid w:val="0080634B"/>
    <w:rsid w:val="00807511"/>
    <w:rsid w:val="00811431"/>
    <w:rsid w:val="00811BCB"/>
    <w:rsid w:val="00813609"/>
    <w:rsid w:val="00813A3C"/>
    <w:rsid w:val="0081427E"/>
    <w:rsid w:val="008148C8"/>
    <w:rsid w:val="00815006"/>
    <w:rsid w:val="00816258"/>
    <w:rsid w:val="008167D2"/>
    <w:rsid w:val="00817386"/>
    <w:rsid w:val="00817B36"/>
    <w:rsid w:val="00820A56"/>
    <w:rsid w:val="00821292"/>
    <w:rsid w:val="00823FBD"/>
    <w:rsid w:val="00824295"/>
    <w:rsid w:val="008244A3"/>
    <w:rsid w:val="00824D21"/>
    <w:rsid w:val="00827813"/>
    <w:rsid w:val="008301FB"/>
    <w:rsid w:val="0083134B"/>
    <w:rsid w:val="00832125"/>
    <w:rsid w:val="00833D90"/>
    <w:rsid w:val="00833DD3"/>
    <w:rsid w:val="00834DA2"/>
    <w:rsid w:val="0083596D"/>
    <w:rsid w:val="0083598A"/>
    <w:rsid w:val="008368EB"/>
    <w:rsid w:val="00836BB8"/>
    <w:rsid w:val="00837770"/>
    <w:rsid w:val="00837788"/>
    <w:rsid w:val="00841DF0"/>
    <w:rsid w:val="0084363F"/>
    <w:rsid w:val="00843B49"/>
    <w:rsid w:val="00843BB3"/>
    <w:rsid w:val="00844515"/>
    <w:rsid w:val="008449B3"/>
    <w:rsid w:val="00844E59"/>
    <w:rsid w:val="00845202"/>
    <w:rsid w:val="00845225"/>
    <w:rsid w:val="00845A29"/>
    <w:rsid w:val="008476F4"/>
    <w:rsid w:val="00847DDF"/>
    <w:rsid w:val="00847EAA"/>
    <w:rsid w:val="00850E5C"/>
    <w:rsid w:val="00852AE0"/>
    <w:rsid w:val="008534EC"/>
    <w:rsid w:val="00853766"/>
    <w:rsid w:val="008550CA"/>
    <w:rsid w:val="008550FF"/>
    <w:rsid w:val="0085578E"/>
    <w:rsid w:val="00855A24"/>
    <w:rsid w:val="00855B60"/>
    <w:rsid w:val="008565C3"/>
    <w:rsid w:val="00856D2C"/>
    <w:rsid w:val="00856F4B"/>
    <w:rsid w:val="00857D8A"/>
    <w:rsid w:val="00857E61"/>
    <w:rsid w:val="00860454"/>
    <w:rsid w:val="00861525"/>
    <w:rsid w:val="0086202E"/>
    <w:rsid w:val="00862051"/>
    <w:rsid w:val="0086256D"/>
    <w:rsid w:val="00862B79"/>
    <w:rsid w:val="00862BAE"/>
    <w:rsid w:val="008633BE"/>
    <w:rsid w:val="0086386B"/>
    <w:rsid w:val="00864422"/>
    <w:rsid w:val="0086559E"/>
    <w:rsid w:val="00866BB9"/>
    <w:rsid w:val="00866D1D"/>
    <w:rsid w:val="0086765F"/>
    <w:rsid w:val="0087015D"/>
    <w:rsid w:val="0087019B"/>
    <w:rsid w:val="008705D0"/>
    <w:rsid w:val="00870DCC"/>
    <w:rsid w:val="00871891"/>
    <w:rsid w:val="0087388C"/>
    <w:rsid w:val="008745A1"/>
    <w:rsid w:val="00875603"/>
    <w:rsid w:val="008764D6"/>
    <w:rsid w:val="008776D6"/>
    <w:rsid w:val="0087772F"/>
    <w:rsid w:val="00877F82"/>
    <w:rsid w:val="008807AD"/>
    <w:rsid w:val="00881566"/>
    <w:rsid w:val="00881611"/>
    <w:rsid w:val="0088192D"/>
    <w:rsid w:val="00882127"/>
    <w:rsid w:val="008831E9"/>
    <w:rsid w:val="0088442A"/>
    <w:rsid w:val="008847EA"/>
    <w:rsid w:val="008865C2"/>
    <w:rsid w:val="00886890"/>
    <w:rsid w:val="008901B6"/>
    <w:rsid w:val="008917A9"/>
    <w:rsid w:val="0089224A"/>
    <w:rsid w:val="008926CB"/>
    <w:rsid w:val="00893210"/>
    <w:rsid w:val="008938A1"/>
    <w:rsid w:val="008940A3"/>
    <w:rsid w:val="00894BAD"/>
    <w:rsid w:val="00894CE0"/>
    <w:rsid w:val="00894D49"/>
    <w:rsid w:val="0089564A"/>
    <w:rsid w:val="00895CED"/>
    <w:rsid w:val="00896D8E"/>
    <w:rsid w:val="008A01CC"/>
    <w:rsid w:val="008A07CF"/>
    <w:rsid w:val="008A1246"/>
    <w:rsid w:val="008A1E8F"/>
    <w:rsid w:val="008A20E9"/>
    <w:rsid w:val="008A2909"/>
    <w:rsid w:val="008A34DC"/>
    <w:rsid w:val="008A3761"/>
    <w:rsid w:val="008A4723"/>
    <w:rsid w:val="008A4C49"/>
    <w:rsid w:val="008A5276"/>
    <w:rsid w:val="008A6C1F"/>
    <w:rsid w:val="008A6F3C"/>
    <w:rsid w:val="008B0512"/>
    <w:rsid w:val="008B09A0"/>
    <w:rsid w:val="008B13EE"/>
    <w:rsid w:val="008B2115"/>
    <w:rsid w:val="008B2327"/>
    <w:rsid w:val="008B504D"/>
    <w:rsid w:val="008B6C1D"/>
    <w:rsid w:val="008B6CBD"/>
    <w:rsid w:val="008C0403"/>
    <w:rsid w:val="008C0A93"/>
    <w:rsid w:val="008C167D"/>
    <w:rsid w:val="008C1BF1"/>
    <w:rsid w:val="008C27C6"/>
    <w:rsid w:val="008C281C"/>
    <w:rsid w:val="008C29EB"/>
    <w:rsid w:val="008C2A1C"/>
    <w:rsid w:val="008C2CA9"/>
    <w:rsid w:val="008C3346"/>
    <w:rsid w:val="008C35AA"/>
    <w:rsid w:val="008C5144"/>
    <w:rsid w:val="008C6DF3"/>
    <w:rsid w:val="008D018D"/>
    <w:rsid w:val="008D0319"/>
    <w:rsid w:val="008D061E"/>
    <w:rsid w:val="008D16D6"/>
    <w:rsid w:val="008D3E79"/>
    <w:rsid w:val="008D4F5A"/>
    <w:rsid w:val="008D57CE"/>
    <w:rsid w:val="008D5D33"/>
    <w:rsid w:val="008D655D"/>
    <w:rsid w:val="008D687D"/>
    <w:rsid w:val="008D76C7"/>
    <w:rsid w:val="008E0027"/>
    <w:rsid w:val="008E19ED"/>
    <w:rsid w:val="008E22FB"/>
    <w:rsid w:val="008E3119"/>
    <w:rsid w:val="008E4F3B"/>
    <w:rsid w:val="008E5FDA"/>
    <w:rsid w:val="008E6182"/>
    <w:rsid w:val="008E7209"/>
    <w:rsid w:val="008F31BF"/>
    <w:rsid w:val="008F3D1E"/>
    <w:rsid w:val="008F450C"/>
    <w:rsid w:val="008F48B6"/>
    <w:rsid w:val="008F6042"/>
    <w:rsid w:val="008F6641"/>
    <w:rsid w:val="008F7230"/>
    <w:rsid w:val="008F7FF0"/>
    <w:rsid w:val="00900C8E"/>
    <w:rsid w:val="00901313"/>
    <w:rsid w:val="00901352"/>
    <w:rsid w:val="0090243C"/>
    <w:rsid w:val="009030AB"/>
    <w:rsid w:val="00904F8F"/>
    <w:rsid w:val="00905204"/>
    <w:rsid w:val="00905608"/>
    <w:rsid w:val="00905AF9"/>
    <w:rsid w:val="009066D7"/>
    <w:rsid w:val="00906C1D"/>
    <w:rsid w:val="00907584"/>
    <w:rsid w:val="00907704"/>
    <w:rsid w:val="00907E93"/>
    <w:rsid w:val="0091106E"/>
    <w:rsid w:val="00911240"/>
    <w:rsid w:val="00912596"/>
    <w:rsid w:val="00913E91"/>
    <w:rsid w:val="00913F42"/>
    <w:rsid w:val="00914909"/>
    <w:rsid w:val="00915A96"/>
    <w:rsid w:val="00915D20"/>
    <w:rsid w:val="009167B7"/>
    <w:rsid w:val="00917495"/>
    <w:rsid w:val="00921162"/>
    <w:rsid w:val="0092225D"/>
    <w:rsid w:val="0092287D"/>
    <w:rsid w:val="00922E75"/>
    <w:rsid w:val="009230B1"/>
    <w:rsid w:val="00925E54"/>
    <w:rsid w:val="00927856"/>
    <w:rsid w:val="00927DE8"/>
    <w:rsid w:val="00930E3D"/>
    <w:rsid w:val="0093222D"/>
    <w:rsid w:val="00932834"/>
    <w:rsid w:val="009406C3"/>
    <w:rsid w:val="00940AA9"/>
    <w:rsid w:val="00940C98"/>
    <w:rsid w:val="00941377"/>
    <w:rsid w:val="009426D7"/>
    <w:rsid w:val="00942811"/>
    <w:rsid w:val="00942AF7"/>
    <w:rsid w:val="009433BA"/>
    <w:rsid w:val="009440F7"/>
    <w:rsid w:val="0094570B"/>
    <w:rsid w:val="00946485"/>
    <w:rsid w:val="00950099"/>
    <w:rsid w:val="0095348C"/>
    <w:rsid w:val="00953C83"/>
    <w:rsid w:val="00953D9B"/>
    <w:rsid w:val="009541A6"/>
    <w:rsid w:val="009541CB"/>
    <w:rsid w:val="00954CFB"/>
    <w:rsid w:val="00954E89"/>
    <w:rsid w:val="0095647E"/>
    <w:rsid w:val="00957A7C"/>
    <w:rsid w:val="00957A7F"/>
    <w:rsid w:val="00957BD7"/>
    <w:rsid w:val="00960285"/>
    <w:rsid w:val="00960B8B"/>
    <w:rsid w:val="00960BCD"/>
    <w:rsid w:val="00960E17"/>
    <w:rsid w:val="00960E6B"/>
    <w:rsid w:val="00961595"/>
    <w:rsid w:val="009615EF"/>
    <w:rsid w:val="00962D2F"/>
    <w:rsid w:val="009652F6"/>
    <w:rsid w:val="00965D78"/>
    <w:rsid w:val="00966938"/>
    <w:rsid w:val="00966A51"/>
    <w:rsid w:val="00971657"/>
    <w:rsid w:val="00971873"/>
    <w:rsid w:val="00971F2F"/>
    <w:rsid w:val="00972EAA"/>
    <w:rsid w:val="009741F5"/>
    <w:rsid w:val="009743A9"/>
    <w:rsid w:val="00974CED"/>
    <w:rsid w:val="00975916"/>
    <w:rsid w:val="009770A2"/>
    <w:rsid w:val="00980C70"/>
    <w:rsid w:val="00983729"/>
    <w:rsid w:val="00985051"/>
    <w:rsid w:val="00985B61"/>
    <w:rsid w:val="009869D2"/>
    <w:rsid w:val="009870C0"/>
    <w:rsid w:val="00987CCD"/>
    <w:rsid w:val="00991B0B"/>
    <w:rsid w:val="00993293"/>
    <w:rsid w:val="00993BF3"/>
    <w:rsid w:val="00993D53"/>
    <w:rsid w:val="00995160"/>
    <w:rsid w:val="00996092"/>
    <w:rsid w:val="00996188"/>
    <w:rsid w:val="00996522"/>
    <w:rsid w:val="009971EA"/>
    <w:rsid w:val="009A1427"/>
    <w:rsid w:val="009A20CA"/>
    <w:rsid w:val="009A26D3"/>
    <w:rsid w:val="009A2CCE"/>
    <w:rsid w:val="009A32A3"/>
    <w:rsid w:val="009A3483"/>
    <w:rsid w:val="009A3822"/>
    <w:rsid w:val="009A4B0F"/>
    <w:rsid w:val="009A515B"/>
    <w:rsid w:val="009A5381"/>
    <w:rsid w:val="009A76EB"/>
    <w:rsid w:val="009B0DD3"/>
    <w:rsid w:val="009B0F41"/>
    <w:rsid w:val="009B1D79"/>
    <w:rsid w:val="009B1E1D"/>
    <w:rsid w:val="009B1EF9"/>
    <w:rsid w:val="009B1F49"/>
    <w:rsid w:val="009B260E"/>
    <w:rsid w:val="009B2925"/>
    <w:rsid w:val="009B43ED"/>
    <w:rsid w:val="009B4995"/>
    <w:rsid w:val="009B69E0"/>
    <w:rsid w:val="009B6A96"/>
    <w:rsid w:val="009B6ED7"/>
    <w:rsid w:val="009B7749"/>
    <w:rsid w:val="009B780E"/>
    <w:rsid w:val="009B79A8"/>
    <w:rsid w:val="009C0BB5"/>
    <w:rsid w:val="009C0C55"/>
    <w:rsid w:val="009C1D25"/>
    <w:rsid w:val="009C2670"/>
    <w:rsid w:val="009C4645"/>
    <w:rsid w:val="009C4DD5"/>
    <w:rsid w:val="009C56C3"/>
    <w:rsid w:val="009D0328"/>
    <w:rsid w:val="009D14FD"/>
    <w:rsid w:val="009D1DD3"/>
    <w:rsid w:val="009D1E40"/>
    <w:rsid w:val="009D29D5"/>
    <w:rsid w:val="009D3F43"/>
    <w:rsid w:val="009D4427"/>
    <w:rsid w:val="009D49F9"/>
    <w:rsid w:val="009D4BC3"/>
    <w:rsid w:val="009D5381"/>
    <w:rsid w:val="009D55C4"/>
    <w:rsid w:val="009D66A5"/>
    <w:rsid w:val="009D7F07"/>
    <w:rsid w:val="009E0A02"/>
    <w:rsid w:val="009E1D48"/>
    <w:rsid w:val="009E49D2"/>
    <w:rsid w:val="009E505E"/>
    <w:rsid w:val="009E5191"/>
    <w:rsid w:val="009E52CB"/>
    <w:rsid w:val="009E54D8"/>
    <w:rsid w:val="009E7101"/>
    <w:rsid w:val="009F072D"/>
    <w:rsid w:val="009F2674"/>
    <w:rsid w:val="009F2EED"/>
    <w:rsid w:val="009F3CCA"/>
    <w:rsid w:val="009F4DC5"/>
    <w:rsid w:val="009F4EDE"/>
    <w:rsid w:val="009F5135"/>
    <w:rsid w:val="009F660E"/>
    <w:rsid w:val="009F69FD"/>
    <w:rsid w:val="009F7B49"/>
    <w:rsid w:val="00A00085"/>
    <w:rsid w:val="00A00E32"/>
    <w:rsid w:val="00A010C2"/>
    <w:rsid w:val="00A015D9"/>
    <w:rsid w:val="00A01DBC"/>
    <w:rsid w:val="00A0245E"/>
    <w:rsid w:val="00A02ABE"/>
    <w:rsid w:val="00A035DA"/>
    <w:rsid w:val="00A03994"/>
    <w:rsid w:val="00A03E71"/>
    <w:rsid w:val="00A04F0C"/>
    <w:rsid w:val="00A05052"/>
    <w:rsid w:val="00A0557A"/>
    <w:rsid w:val="00A05748"/>
    <w:rsid w:val="00A07118"/>
    <w:rsid w:val="00A07C76"/>
    <w:rsid w:val="00A11740"/>
    <w:rsid w:val="00A121BA"/>
    <w:rsid w:val="00A129DA"/>
    <w:rsid w:val="00A135BD"/>
    <w:rsid w:val="00A143DB"/>
    <w:rsid w:val="00A143FA"/>
    <w:rsid w:val="00A15351"/>
    <w:rsid w:val="00A15ADC"/>
    <w:rsid w:val="00A15CC0"/>
    <w:rsid w:val="00A172A9"/>
    <w:rsid w:val="00A17AF9"/>
    <w:rsid w:val="00A17BC0"/>
    <w:rsid w:val="00A21956"/>
    <w:rsid w:val="00A21C72"/>
    <w:rsid w:val="00A21DCF"/>
    <w:rsid w:val="00A22741"/>
    <w:rsid w:val="00A236E3"/>
    <w:rsid w:val="00A23B8F"/>
    <w:rsid w:val="00A24FDC"/>
    <w:rsid w:val="00A26A64"/>
    <w:rsid w:val="00A27875"/>
    <w:rsid w:val="00A31973"/>
    <w:rsid w:val="00A33028"/>
    <w:rsid w:val="00A33A6C"/>
    <w:rsid w:val="00A34BB3"/>
    <w:rsid w:val="00A34BE3"/>
    <w:rsid w:val="00A34E01"/>
    <w:rsid w:val="00A365EF"/>
    <w:rsid w:val="00A40B59"/>
    <w:rsid w:val="00A40D53"/>
    <w:rsid w:val="00A40F66"/>
    <w:rsid w:val="00A41213"/>
    <w:rsid w:val="00A41B8A"/>
    <w:rsid w:val="00A438C5"/>
    <w:rsid w:val="00A44EDC"/>
    <w:rsid w:val="00A455C8"/>
    <w:rsid w:val="00A46C7D"/>
    <w:rsid w:val="00A47027"/>
    <w:rsid w:val="00A47870"/>
    <w:rsid w:val="00A50D1C"/>
    <w:rsid w:val="00A51AE6"/>
    <w:rsid w:val="00A57264"/>
    <w:rsid w:val="00A57657"/>
    <w:rsid w:val="00A579DC"/>
    <w:rsid w:val="00A57B84"/>
    <w:rsid w:val="00A57C28"/>
    <w:rsid w:val="00A604F4"/>
    <w:rsid w:val="00A638AF"/>
    <w:rsid w:val="00A6420C"/>
    <w:rsid w:val="00A653AE"/>
    <w:rsid w:val="00A67F65"/>
    <w:rsid w:val="00A70D55"/>
    <w:rsid w:val="00A7302B"/>
    <w:rsid w:val="00A7443F"/>
    <w:rsid w:val="00A74997"/>
    <w:rsid w:val="00A74B48"/>
    <w:rsid w:val="00A74FE1"/>
    <w:rsid w:val="00A75198"/>
    <w:rsid w:val="00A75268"/>
    <w:rsid w:val="00A7528B"/>
    <w:rsid w:val="00A75EF3"/>
    <w:rsid w:val="00A7640A"/>
    <w:rsid w:val="00A76893"/>
    <w:rsid w:val="00A77319"/>
    <w:rsid w:val="00A776E1"/>
    <w:rsid w:val="00A77DD7"/>
    <w:rsid w:val="00A82649"/>
    <w:rsid w:val="00A84260"/>
    <w:rsid w:val="00A85EC1"/>
    <w:rsid w:val="00A865E0"/>
    <w:rsid w:val="00A86FC4"/>
    <w:rsid w:val="00A87642"/>
    <w:rsid w:val="00A87AB5"/>
    <w:rsid w:val="00A91B07"/>
    <w:rsid w:val="00A91DA6"/>
    <w:rsid w:val="00A91FDB"/>
    <w:rsid w:val="00A92B24"/>
    <w:rsid w:val="00A947B9"/>
    <w:rsid w:val="00A94867"/>
    <w:rsid w:val="00A96E4D"/>
    <w:rsid w:val="00A96F95"/>
    <w:rsid w:val="00AA034A"/>
    <w:rsid w:val="00AA1370"/>
    <w:rsid w:val="00AA16DF"/>
    <w:rsid w:val="00AA2C24"/>
    <w:rsid w:val="00AA6543"/>
    <w:rsid w:val="00AB090D"/>
    <w:rsid w:val="00AB120C"/>
    <w:rsid w:val="00AB1BE2"/>
    <w:rsid w:val="00AB2871"/>
    <w:rsid w:val="00AB3570"/>
    <w:rsid w:val="00AB3B84"/>
    <w:rsid w:val="00AB424F"/>
    <w:rsid w:val="00AB579E"/>
    <w:rsid w:val="00AB595D"/>
    <w:rsid w:val="00AB6C57"/>
    <w:rsid w:val="00AB6D86"/>
    <w:rsid w:val="00AB77BD"/>
    <w:rsid w:val="00AC00A0"/>
    <w:rsid w:val="00AC0520"/>
    <w:rsid w:val="00AC0D00"/>
    <w:rsid w:val="00AC133E"/>
    <w:rsid w:val="00AC29CE"/>
    <w:rsid w:val="00AC3B2A"/>
    <w:rsid w:val="00AC3F73"/>
    <w:rsid w:val="00AC57AB"/>
    <w:rsid w:val="00AC70F1"/>
    <w:rsid w:val="00AC7147"/>
    <w:rsid w:val="00AD1719"/>
    <w:rsid w:val="00AD1B2A"/>
    <w:rsid w:val="00AD2E3D"/>
    <w:rsid w:val="00AD498B"/>
    <w:rsid w:val="00AD5B73"/>
    <w:rsid w:val="00AD6DA5"/>
    <w:rsid w:val="00AD7A63"/>
    <w:rsid w:val="00AE11BD"/>
    <w:rsid w:val="00AE1B6E"/>
    <w:rsid w:val="00AE2E1C"/>
    <w:rsid w:val="00AE2F6C"/>
    <w:rsid w:val="00AE3658"/>
    <w:rsid w:val="00AE37F5"/>
    <w:rsid w:val="00AE3D6B"/>
    <w:rsid w:val="00AE3DDD"/>
    <w:rsid w:val="00AE3E30"/>
    <w:rsid w:val="00AE52CF"/>
    <w:rsid w:val="00AE6B97"/>
    <w:rsid w:val="00AE6BF8"/>
    <w:rsid w:val="00AF009B"/>
    <w:rsid w:val="00AF0472"/>
    <w:rsid w:val="00AF10FB"/>
    <w:rsid w:val="00AF12E5"/>
    <w:rsid w:val="00AF1BEB"/>
    <w:rsid w:val="00AF1F89"/>
    <w:rsid w:val="00AF2148"/>
    <w:rsid w:val="00AF2E37"/>
    <w:rsid w:val="00AF33DE"/>
    <w:rsid w:val="00AF5AE2"/>
    <w:rsid w:val="00B00EA0"/>
    <w:rsid w:val="00B021A9"/>
    <w:rsid w:val="00B0246A"/>
    <w:rsid w:val="00B03CC7"/>
    <w:rsid w:val="00B042BA"/>
    <w:rsid w:val="00B04C6F"/>
    <w:rsid w:val="00B05031"/>
    <w:rsid w:val="00B0570C"/>
    <w:rsid w:val="00B062F0"/>
    <w:rsid w:val="00B06449"/>
    <w:rsid w:val="00B073F2"/>
    <w:rsid w:val="00B10F97"/>
    <w:rsid w:val="00B11592"/>
    <w:rsid w:val="00B1235E"/>
    <w:rsid w:val="00B13A48"/>
    <w:rsid w:val="00B1730E"/>
    <w:rsid w:val="00B1749A"/>
    <w:rsid w:val="00B203A6"/>
    <w:rsid w:val="00B20CBE"/>
    <w:rsid w:val="00B20F9C"/>
    <w:rsid w:val="00B211AE"/>
    <w:rsid w:val="00B26045"/>
    <w:rsid w:val="00B30360"/>
    <w:rsid w:val="00B31A5B"/>
    <w:rsid w:val="00B330BA"/>
    <w:rsid w:val="00B333ED"/>
    <w:rsid w:val="00B33ABA"/>
    <w:rsid w:val="00B33B1F"/>
    <w:rsid w:val="00B34A22"/>
    <w:rsid w:val="00B34A32"/>
    <w:rsid w:val="00B362C5"/>
    <w:rsid w:val="00B368B9"/>
    <w:rsid w:val="00B371FC"/>
    <w:rsid w:val="00B40F46"/>
    <w:rsid w:val="00B411FD"/>
    <w:rsid w:val="00B41A20"/>
    <w:rsid w:val="00B41F3E"/>
    <w:rsid w:val="00B4200B"/>
    <w:rsid w:val="00B42219"/>
    <w:rsid w:val="00B443C7"/>
    <w:rsid w:val="00B454D6"/>
    <w:rsid w:val="00B45508"/>
    <w:rsid w:val="00B46681"/>
    <w:rsid w:val="00B46CD9"/>
    <w:rsid w:val="00B473BC"/>
    <w:rsid w:val="00B473D6"/>
    <w:rsid w:val="00B50006"/>
    <w:rsid w:val="00B5041C"/>
    <w:rsid w:val="00B511E0"/>
    <w:rsid w:val="00B51799"/>
    <w:rsid w:val="00B52CF9"/>
    <w:rsid w:val="00B5404F"/>
    <w:rsid w:val="00B54D71"/>
    <w:rsid w:val="00B5508A"/>
    <w:rsid w:val="00B55D54"/>
    <w:rsid w:val="00B5600F"/>
    <w:rsid w:val="00B56647"/>
    <w:rsid w:val="00B5757D"/>
    <w:rsid w:val="00B60987"/>
    <w:rsid w:val="00B61395"/>
    <w:rsid w:val="00B61BC8"/>
    <w:rsid w:val="00B62B5F"/>
    <w:rsid w:val="00B6348B"/>
    <w:rsid w:val="00B6386D"/>
    <w:rsid w:val="00B63C77"/>
    <w:rsid w:val="00B652BE"/>
    <w:rsid w:val="00B65CD5"/>
    <w:rsid w:val="00B6614F"/>
    <w:rsid w:val="00B66193"/>
    <w:rsid w:val="00B67024"/>
    <w:rsid w:val="00B678A5"/>
    <w:rsid w:val="00B679D3"/>
    <w:rsid w:val="00B67ED2"/>
    <w:rsid w:val="00B70AFB"/>
    <w:rsid w:val="00B71500"/>
    <w:rsid w:val="00B72D98"/>
    <w:rsid w:val="00B7437C"/>
    <w:rsid w:val="00B77549"/>
    <w:rsid w:val="00B77BB3"/>
    <w:rsid w:val="00B808E9"/>
    <w:rsid w:val="00B810FD"/>
    <w:rsid w:val="00B82AA6"/>
    <w:rsid w:val="00B82FED"/>
    <w:rsid w:val="00B8338B"/>
    <w:rsid w:val="00B83B74"/>
    <w:rsid w:val="00B84B80"/>
    <w:rsid w:val="00B85534"/>
    <w:rsid w:val="00B9120D"/>
    <w:rsid w:val="00B9141C"/>
    <w:rsid w:val="00B91C2D"/>
    <w:rsid w:val="00B9316C"/>
    <w:rsid w:val="00B93241"/>
    <w:rsid w:val="00B93D91"/>
    <w:rsid w:val="00B9537F"/>
    <w:rsid w:val="00B95F98"/>
    <w:rsid w:val="00B971CF"/>
    <w:rsid w:val="00BA0375"/>
    <w:rsid w:val="00BA1DFA"/>
    <w:rsid w:val="00BA219F"/>
    <w:rsid w:val="00BA23B1"/>
    <w:rsid w:val="00BA2657"/>
    <w:rsid w:val="00BA26EB"/>
    <w:rsid w:val="00BA311A"/>
    <w:rsid w:val="00BA4135"/>
    <w:rsid w:val="00BA44FC"/>
    <w:rsid w:val="00BA4AA3"/>
    <w:rsid w:val="00BA5511"/>
    <w:rsid w:val="00BA7183"/>
    <w:rsid w:val="00BA7476"/>
    <w:rsid w:val="00BA792D"/>
    <w:rsid w:val="00BA7C57"/>
    <w:rsid w:val="00BA7E5A"/>
    <w:rsid w:val="00BA7FD9"/>
    <w:rsid w:val="00BB0675"/>
    <w:rsid w:val="00BB0C01"/>
    <w:rsid w:val="00BB0FDC"/>
    <w:rsid w:val="00BB119A"/>
    <w:rsid w:val="00BB1515"/>
    <w:rsid w:val="00BB1C43"/>
    <w:rsid w:val="00BB37B2"/>
    <w:rsid w:val="00BB48F1"/>
    <w:rsid w:val="00BB5790"/>
    <w:rsid w:val="00BB6433"/>
    <w:rsid w:val="00BC0109"/>
    <w:rsid w:val="00BC0172"/>
    <w:rsid w:val="00BC0BA9"/>
    <w:rsid w:val="00BC0C70"/>
    <w:rsid w:val="00BC2DB2"/>
    <w:rsid w:val="00BC2F71"/>
    <w:rsid w:val="00BC32E0"/>
    <w:rsid w:val="00BC4137"/>
    <w:rsid w:val="00BC44EF"/>
    <w:rsid w:val="00BC4CCD"/>
    <w:rsid w:val="00BC5673"/>
    <w:rsid w:val="00BC59A8"/>
    <w:rsid w:val="00BC6E05"/>
    <w:rsid w:val="00BC790B"/>
    <w:rsid w:val="00BC7DB2"/>
    <w:rsid w:val="00BD064E"/>
    <w:rsid w:val="00BD0C2E"/>
    <w:rsid w:val="00BD17FD"/>
    <w:rsid w:val="00BD193E"/>
    <w:rsid w:val="00BD1E90"/>
    <w:rsid w:val="00BD2E67"/>
    <w:rsid w:val="00BD3D12"/>
    <w:rsid w:val="00BD3E8A"/>
    <w:rsid w:val="00BD4601"/>
    <w:rsid w:val="00BD6A7D"/>
    <w:rsid w:val="00BD7599"/>
    <w:rsid w:val="00BE079F"/>
    <w:rsid w:val="00BE0937"/>
    <w:rsid w:val="00BE2ABD"/>
    <w:rsid w:val="00BE5017"/>
    <w:rsid w:val="00BE51FB"/>
    <w:rsid w:val="00BE57C7"/>
    <w:rsid w:val="00BE6AB1"/>
    <w:rsid w:val="00BE6B2C"/>
    <w:rsid w:val="00BF00D4"/>
    <w:rsid w:val="00BF0C5B"/>
    <w:rsid w:val="00BF0F0F"/>
    <w:rsid w:val="00BF14C1"/>
    <w:rsid w:val="00BF1ED4"/>
    <w:rsid w:val="00BF1F42"/>
    <w:rsid w:val="00BF26C8"/>
    <w:rsid w:val="00BF316A"/>
    <w:rsid w:val="00BF3300"/>
    <w:rsid w:val="00BF40ED"/>
    <w:rsid w:val="00BF49D4"/>
    <w:rsid w:val="00C0097B"/>
    <w:rsid w:val="00C011E8"/>
    <w:rsid w:val="00C02691"/>
    <w:rsid w:val="00C04C79"/>
    <w:rsid w:val="00C05644"/>
    <w:rsid w:val="00C06460"/>
    <w:rsid w:val="00C066A2"/>
    <w:rsid w:val="00C07D8E"/>
    <w:rsid w:val="00C10087"/>
    <w:rsid w:val="00C10510"/>
    <w:rsid w:val="00C11F5D"/>
    <w:rsid w:val="00C12EBF"/>
    <w:rsid w:val="00C13FEC"/>
    <w:rsid w:val="00C148B0"/>
    <w:rsid w:val="00C1509C"/>
    <w:rsid w:val="00C160BE"/>
    <w:rsid w:val="00C1721C"/>
    <w:rsid w:val="00C179C2"/>
    <w:rsid w:val="00C20BFA"/>
    <w:rsid w:val="00C20CCC"/>
    <w:rsid w:val="00C22623"/>
    <w:rsid w:val="00C22676"/>
    <w:rsid w:val="00C22BA1"/>
    <w:rsid w:val="00C23B61"/>
    <w:rsid w:val="00C2433E"/>
    <w:rsid w:val="00C2611C"/>
    <w:rsid w:val="00C27E09"/>
    <w:rsid w:val="00C303EB"/>
    <w:rsid w:val="00C30EFF"/>
    <w:rsid w:val="00C31B00"/>
    <w:rsid w:val="00C31FBE"/>
    <w:rsid w:val="00C32655"/>
    <w:rsid w:val="00C33705"/>
    <w:rsid w:val="00C3507B"/>
    <w:rsid w:val="00C368A9"/>
    <w:rsid w:val="00C36F79"/>
    <w:rsid w:val="00C40914"/>
    <w:rsid w:val="00C42BAA"/>
    <w:rsid w:val="00C44B2A"/>
    <w:rsid w:val="00C45C6F"/>
    <w:rsid w:val="00C47355"/>
    <w:rsid w:val="00C516CB"/>
    <w:rsid w:val="00C51E0C"/>
    <w:rsid w:val="00C52156"/>
    <w:rsid w:val="00C52444"/>
    <w:rsid w:val="00C52BF0"/>
    <w:rsid w:val="00C541AD"/>
    <w:rsid w:val="00C5492C"/>
    <w:rsid w:val="00C54946"/>
    <w:rsid w:val="00C54BE9"/>
    <w:rsid w:val="00C54C15"/>
    <w:rsid w:val="00C54E19"/>
    <w:rsid w:val="00C55092"/>
    <w:rsid w:val="00C55C4C"/>
    <w:rsid w:val="00C56BA6"/>
    <w:rsid w:val="00C57EE4"/>
    <w:rsid w:val="00C60FFC"/>
    <w:rsid w:val="00C62AD7"/>
    <w:rsid w:val="00C635B8"/>
    <w:rsid w:val="00C648A0"/>
    <w:rsid w:val="00C65266"/>
    <w:rsid w:val="00C65601"/>
    <w:rsid w:val="00C659C0"/>
    <w:rsid w:val="00C65A0E"/>
    <w:rsid w:val="00C661CD"/>
    <w:rsid w:val="00C66EF4"/>
    <w:rsid w:val="00C702F2"/>
    <w:rsid w:val="00C7057A"/>
    <w:rsid w:val="00C7168B"/>
    <w:rsid w:val="00C730AE"/>
    <w:rsid w:val="00C73FEF"/>
    <w:rsid w:val="00C74328"/>
    <w:rsid w:val="00C75574"/>
    <w:rsid w:val="00C773BF"/>
    <w:rsid w:val="00C80FE9"/>
    <w:rsid w:val="00C815DB"/>
    <w:rsid w:val="00C816AF"/>
    <w:rsid w:val="00C8220D"/>
    <w:rsid w:val="00C8304C"/>
    <w:rsid w:val="00C838AC"/>
    <w:rsid w:val="00C84AB7"/>
    <w:rsid w:val="00C85EB8"/>
    <w:rsid w:val="00C87189"/>
    <w:rsid w:val="00C90480"/>
    <w:rsid w:val="00C90503"/>
    <w:rsid w:val="00C909D1"/>
    <w:rsid w:val="00C91D3F"/>
    <w:rsid w:val="00C92716"/>
    <w:rsid w:val="00C92F65"/>
    <w:rsid w:val="00C94402"/>
    <w:rsid w:val="00C9455E"/>
    <w:rsid w:val="00C94717"/>
    <w:rsid w:val="00C94D54"/>
    <w:rsid w:val="00C9775E"/>
    <w:rsid w:val="00CA0321"/>
    <w:rsid w:val="00CA08C6"/>
    <w:rsid w:val="00CA0A25"/>
    <w:rsid w:val="00CA105D"/>
    <w:rsid w:val="00CA1413"/>
    <w:rsid w:val="00CA2DB5"/>
    <w:rsid w:val="00CA378A"/>
    <w:rsid w:val="00CA4831"/>
    <w:rsid w:val="00CA4F4D"/>
    <w:rsid w:val="00CA5F49"/>
    <w:rsid w:val="00CA6045"/>
    <w:rsid w:val="00CA6640"/>
    <w:rsid w:val="00CA73FC"/>
    <w:rsid w:val="00CA792A"/>
    <w:rsid w:val="00CB351E"/>
    <w:rsid w:val="00CB4269"/>
    <w:rsid w:val="00CB42F6"/>
    <w:rsid w:val="00CB543C"/>
    <w:rsid w:val="00CB7271"/>
    <w:rsid w:val="00CB7476"/>
    <w:rsid w:val="00CC167A"/>
    <w:rsid w:val="00CC1BBD"/>
    <w:rsid w:val="00CC2085"/>
    <w:rsid w:val="00CC2129"/>
    <w:rsid w:val="00CC56BF"/>
    <w:rsid w:val="00CC6F8C"/>
    <w:rsid w:val="00CC74CA"/>
    <w:rsid w:val="00CD0F93"/>
    <w:rsid w:val="00CD1268"/>
    <w:rsid w:val="00CD2660"/>
    <w:rsid w:val="00CD28BE"/>
    <w:rsid w:val="00CD2D2B"/>
    <w:rsid w:val="00CD3017"/>
    <w:rsid w:val="00CD3164"/>
    <w:rsid w:val="00CD387C"/>
    <w:rsid w:val="00CD445F"/>
    <w:rsid w:val="00CD4EF9"/>
    <w:rsid w:val="00CD5940"/>
    <w:rsid w:val="00CD5CBA"/>
    <w:rsid w:val="00CD5DFC"/>
    <w:rsid w:val="00CD61C0"/>
    <w:rsid w:val="00CD636C"/>
    <w:rsid w:val="00CD7EC9"/>
    <w:rsid w:val="00CE2B16"/>
    <w:rsid w:val="00CE354B"/>
    <w:rsid w:val="00CE3BD9"/>
    <w:rsid w:val="00CE3F12"/>
    <w:rsid w:val="00CE461D"/>
    <w:rsid w:val="00CE48E3"/>
    <w:rsid w:val="00CE4BC1"/>
    <w:rsid w:val="00CE6DC5"/>
    <w:rsid w:val="00CE7B68"/>
    <w:rsid w:val="00CF001C"/>
    <w:rsid w:val="00CF08FD"/>
    <w:rsid w:val="00CF0F8D"/>
    <w:rsid w:val="00CF187B"/>
    <w:rsid w:val="00CF203E"/>
    <w:rsid w:val="00CF2B80"/>
    <w:rsid w:val="00CF461D"/>
    <w:rsid w:val="00CF7058"/>
    <w:rsid w:val="00CF79A4"/>
    <w:rsid w:val="00D00F51"/>
    <w:rsid w:val="00D02E71"/>
    <w:rsid w:val="00D03640"/>
    <w:rsid w:val="00D04239"/>
    <w:rsid w:val="00D04AE5"/>
    <w:rsid w:val="00D05912"/>
    <w:rsid w:val="00D062E5"/>
    <w:rsid w:val="00D10AD1"/>
    <w:rsid w:val="00D10AEC"/>
    <w:rsid w:val="00D11283"/>
    <w:rsid w:val="00D11F16"/>
    <w:rsid w:val="00D12DC3"/>
    <w:rsid w:val="00D1430E"/>
    <w:rsid w:val="00D1453E"/>
    <w:rsid w:val="00D14965"/>
    <w:rsid w:val="00D14BC8"/>
    <w:rsid w:val="00D16C01"/>
    <w:rsid w:val="00D173D4"/>
    <w:rsid w:val="00D17E3B"/>
    <w:rsid w:val="00D207B8"/>
    <w:rsid w:val="00D207F9"/>
    <w:rsid w:val="00D20914"/>
    <w:rsid w:val="00D234C2"/>
    <w:rsid w:val="00D25C93"/>
    <w:rsid w:val="00D25F66"/>
    <w:rsid w:val="00D264B1"/>
    <w:rsid w:val="00D26D62"/>
    <w:rsid w:val="00D30FDA"/>
    <w:rsid w:val="00D3151D"/>
    <w:rsid w:val="00D31FBF"/>
    <w:rsid w:val="00D332E0"/>
    <w:rsid w:val="00D336A6"/>
    <w:rsid w:val="00D343B7"/>
    <w:rsid w:val="00D3534B"/>
    <w:rsid w:val="00D428B9"/>
    <w:rsid w:val="00D43983"/>
    <w:rsid w:val="00D43C71"/>
    <w:rsid w:val="00D43EF3"/>
    <w:rsid w:val="00D45A08"/>
    <w:rsid w:val="00D46002"/>
    <w:rsid w:val="00D46638"/>
    <w:rsid w:val="00D4672F"/>
    <w:rsid w:val="00D47BF8"/>
    <w:rsid w:val="00D47CE8"/>
    <w:rsid w:val="00D50C17"/>
    <w:rsid w:val="00D51C45"/>
    <w:rsid w:val="00D51EF1"/>
    <w:rsid w:val="00D5251E"/>
    <w:rsid w:val="00D53F9D"/>
    <w:rsid w:val="00D55E71"/>
    <w:rsid w:val="00D55F93"/>
    <w:rsid w:val="00D56F0C"/>
    <w:rsid w:val="00D6028D"/>
    <w:rsid w:val="00D6038B"/>
    <w:rsid w:val="00D6097E"/>
    <w:rsid w:val="00D60A62"/>
    <w:rsid w:val="00D612E8"/>
    <w:rsid w:val="00D618DD"/>
    <w:rsid w:val="00D6210D"/>
    <w:rsid w:val="00D635E1"/>
    <w:rsid w:val="00D637C4"/>
    <w:rsid w:val="00D638C2"/>
    <w:rsid w:val="00D63FEA"/>
    <w:rsid w:val="00D647FD"/>
    <w:rsid w:val="00D64A55"/>
    <w:rsid w:val="00D65CCC"/>
    <w:rsid w:val="00D66229"/>
    <w:rsid w:val="00D663AB"/>
    <w:rsid w:val="00D66687"/>
    <w:rsid w:val="00D66909"/>
    <w:rsid w:val="00D66D5E"/>
    <w:rsid w:val="00D6740C"/>
    <w:rsid w:val="00D70064"/>
    <w:rsid w:val="00D71939"/>
    <w:rsid w:val="00D727A4"/>
    <w:rsid w:val="00D72FB1"/>
    <w:rsid w:val="00D73618"/>
    <w:rsid w:val="00D73F3C"/>
    <w:rsid w:val="00D742B6"/>
    <w:rsid w:val="00D76A33"/>
    <w:rsid w:val="00D776DE"/>
    <w:rsid w:val="00D77B87"/>
    <w:rsid w:val="00D804D3"/>
    <w:rsid w:val="00D81157"/>
    <w:rsid w:val="00D81A15"/>
    <w:rsid w:val="00D82ABC"/>
    <w:rsid w:val="00D830E0"/>
    <w:rsid w:val="00D8349A"/>
    <w:rsid w:val="00D83B7B"/>
    <w:rsid w:val="00D83D8C"/>
    <w:rsid w:val="00D83E3C"/>
    <w:rsid w:val="00D83F8C"/>
    <w:rsid w:val="00D84225"/>
    <w:rsid w:val="00D85DF5"/>
    <w:rsid w:val="00D863DF"/>
    <w:rsid w:val="00D87966"/>
    <w:rsid w:val="00D90861"/>
    <w:rsid w:val="00D91733"/>
    <w:rsid w:val="00D919DC"/>
    <w:rsid w:val="00D92B34"/>
    <w:rsid w:val="00D9333E"/>
    <w:rsid w:val="00D944D2"/>
    <w:rsid w:val="00D94BC5"/>
    <w:rsid w:val="00D95B0B"/>
    <w:rsid w:val="00D95B78"/>
    <w:rsid w:val="00D95BAB"/>
    <w:rsid w:val="00D97239"/>
    <w:rsid w:val="00D97757"/>
    <w:rsid w:val="00DA02A3"/>
    <w:rsid w:val="00DA1010"/>
    <w:rsid w:val="00DA2AD6"/>
    <w:rsid w:val="00DA2D47"/>
    <w:rsid w:val="00DA3372"/>
    <w:rsid w:val="00DA44B1"/>
    <w:rsid w:val="00DA5FD9"/>
    <w:rsid w:val="00DA6E22"/>
    <w:rsid w:val="00DA7459"/>
    <w:rsid w:val="00DA7C89"/>
    <w:rsid w:val="00DB07B9"/>
    <w:rsid w:val="00DB0E56"/>
    <w:rsid w:val="00DB20F7"/>
    <w:rsid w:val="00DB4976"/>
    <w:rsid w:val="00DB5477"/>
    <w:rsid w:val="00DB5654"/>
    <w:rsid w:val="00DB5EEE"/>
    <w:rsid w:val="00DB68C0"/>
    <w:rsid w:val="00DB7C5D"/>
    <w:rsid w:val="00DC0EEF"/>
    <w:rsid w:val="00DC1906"/>
    <w:rsid w:val="00DC1A15"/>
    <w:rsid w:val="00DC1DCE"/>
    <w:rsid w:val="00DC1E65"/>
    <w:rsid w:val="00DC2848"/>
    <w:rsid w:val="00DC47AB"/>
    <w:rsid w:val="00DC488E"/>
    <w:rsid w:val="00DC5052"/>
    <w:rsid w:val="00DC6503"/>
    <w:rsid w:val="00DD041C"/>
    <w:rsid w:val="00DD09D2"/>
    <w:rsid w:val="00DD1378"/>
    <w:rsid w:val="00DD21B3"/>
    <w:rsid w:val="00DD221B"/>
    <w:rsid w:val="00DD2243"/>
    <w:rsid w:val="00DD2AAE"/>
    <w:rsid w:val="00DD2AFB"/>
    <w:rsid w:val="00DD3D7A"/>
    <w:rsid w:val="00DD5046"/>
    <w:rsid w:val="00DD5476"/>
    <w:rsid w:val="00DD56BE"/>
    <w:rsid w:val="00DD5FD5"/>
    <w:rsid w:val="00DD7B31"/>
    <w:rsid w:val="00DE0026"/>
    <w:rsid w:val="00DE0DDD"/>
    <w:rsid w:val="00DE3535"/>
    <w:rsid w:val="00DE5583"/>
    <w:rsid w:val="00DE5BF7"/>
    <w:rsid w:val="00DE6ACA"/>
    <w:rsid w:val="00DF100B"/>
    <w:rsid w:val="00DF28ED"/>
    <w:rsid w:val="00DF2B8A"/>
    <w:rsid w:val="00DF2D4F"/>
    <w:rsid w:val="00DF3AD8"/>
    <w:rsid w:val="00DF51F9"/>
    <w:rsid w:val="00DF619C"/>
    <w:rsid w:val="00DF6F26"/>
    <w:rsid w:val="00DF7414"/>
    <w:rsid w:val="00DF742F"/>
    <w:rsid w:val="00DF757E"/>
    <w:rsid w:val="00DF7E1F"/>
    <w:rsid w:val="00E00518"/>
    <w:rsid w:val="00E00C34"/>
    <w:rsid w:val="00E0433A"/>
    <w:rsid w:val="00E04FA5"/>
    <w:rsid w:val="00E050F6"/>
    <w:rsid w:val="00E0617C"/>
    <w:rsid w:val="00E10088"/>
    <w:rsid w:val="00E10989"/>
    <w:rsid w:val="00E11741"/>
    <w:rsid w:val="00E1180B"/>
    <w:rsid w:val="00E119A1"/>
    <w:rsid w:val="00E12B82"/>
    <w:rsid w:val="00E130D4"/>
    <w:rsid w:val="00E135BA"/>
    <w:rsid w:val="00E14E4E"/>
    <w:rsid w:val="00E15978"/>
    <w:rsid w:val="00E165C8"/>
    <w:rsid w:val="00E20278"/>
    <w:rsid w:val="00E21FFA"/>
    <w:rsid w:val="00E22DB1"/>
    <w:rsid w:val="00E26504"/>
    <w:rsid w:val="00E26ABE"/>
    <w:rsid w:val="00E30018"/>
    <w:rsid w:val="00E300DA"/>
    <w:rsid w:val="00E302B5"/>
    <w:rsid w:val="00E30457"/>
    <w:rsid w:val="00E30E1B"/>
    <w:rsid w:val="00E33189"/>
    <w:rsid w:val="00E34445"/>
    <w:rsid w:val="00E34643"/>
    <w:rsid w:val="00E34C20"/>
    <w:rsid w:val="00E36316"/>
    <w:rsid w:val="00E36591"/>
    <w:rsid w:val="00E36C46"/>
    <w:rsid w:val="00E372EB"/>
    <w:rsid w:val="00E37759"/>
    <w:rsid w:val="00E40171"/>
    <w:rsid w:val="00E4041F"/>
    <w:rsid w:val="00E40ACB"/>
    <w:rsid w:val="00E419EA"/>
    <w:rsid w:val="00E42C7E"/>
    <w:rsid w:val="00E435C9"/>
    <w:rsid w:val="00E43E66"/>
    <w:rsid w:val="00E44F79"/>
    <w:rsid w:val="00E454EC"/>
    <w:rsid w:val="00E4625B"/>
    <w:rsid w:val="00E46F7F"/>
    <w:rsid w:val="00E47ECD"/>
    <w:rsid w:val="00E503FC"/>
    <w:rsid w:val="00E50AAC"/>
    <w:rsid w:val="00E510FB"/>
    <w:rsid w:val="00E515FD"/>
    <w:rsid w:val="00E51724"/>
    <w:rsid w:val="00E52C6C"/>
    <w:rsid w:val="00E52E3E"/>
    <w:rsid w:val="00E54BBC"/>
    <w:rsid w:val="00E554F9"/>
    <w:rsid w:val="00E55598"/>
    <w:rsid w:val="00E56A90"/>
    <w:rsid w:val="00E5710D"/>
    <w:rsid w:val="00E618A5"/>
    <w:rsid w:val="00E61E1C"/>
    <w:rsid w:val="00E6242E"/>
    <w:rsid w:val="00E62F38"/>
    <w:rsid w:val="00E66022"/>
    <w:rsid w:val="00E667ED"/>
    <w:rsid w:val="00E6681C"/>
    <w:rsid w:val="00E6682A"/>
    <w:rsid w:val="00E669D2"/>
    <w:rsid w:val="00E6762F"/>
    <w:rsid w:val="00E67E64"/>
    <w:rsid w:val="00E703F5"/>
    <w:rsid w:val="00E705E9"/>
    <w:rsid w:val="00E71956"/>
    <w:rsid w:val="00E71A5A"/>
    <w:rsid w:val="00E727A6"/>
    <w:rsid w:val="00E72FB1"/>
    <w:rsid w:val="00E730CC"/>
    <w:rsid w:val="00E74E6F"/>
    <w:rsid w:val="00E75322"/>
    <w:rsid w:val="00E764E4"/>
    <w:rsid w:val="00E77927"/>
    <w:rsid w:val="00E77FB4"/>
    <w:rsid w:val="00E807BE"/>
    <w:rsid w:val="00E81F3C"/>
    <w:rsid w:val="00E8268E"/>
    <w:rsid w:val="00E83F35"/>
    <w:rsid w:val="00E84085"/>
    <w:rsid w:val="00E84975"/>
    <w:rsid w:val="00E85014"/>
    <w:rsid w:val="00E85FA1"/>
    <w:rsid w:val="00E86461"/>
    <w:rsid w:val="00E865A3"/>
    <w:rsid w:val="00E86813"/>
    <w:rsid w:val="00E87752"/>
    <w:rsid w:val="00E93487"/>
    <w:rsid w:val="00E93CAE"/>
    <w:rsid w:val="00E958DA"/>
    <w:rsid w:val="00EA03A3"/>
    <w:rsid w:val="00EA121B"/>
    <w:rsid w:val="00EA3475"/>
    <w:rsid w:val="00EA3981"/>
    <w:rsid w:val="00EA3C93"/>
    <w:rsid w:val="00EA3FC1"/>
    <w:rsid w:val="00EA41FB"/>
    <w:rsid w:val="00EA4233"/>
    <w:rsid w:val="00EA4513"/>
    <w:rsid w:val="00EA490D"/>
    <w:rsid w:val="00EA4DB6"/>
    <w:rsid w:val="00EA508E"/>
    <w:rsid w:val="00EA5358"/>
    <w:rsid w:val="00EA5BE5"/>
    <w:rsid w:val="00EB0744"/>
    <w:rsid w:val="00EB0B61"/>
    <w:rsid w:val="00EB278D"/>
    <w:rsid w:val="00EB28E5"/>
    <w:rsid w:val="00EB2EFD"/>
    <w:rsid w:val="00EB3AE2"/>
    <w:rsid w:val="00EB3B52"/>
    <w:rsid w:val="00EB472E"/>
    <w:rsid w:val="00EB62C1"/>
    <w:rsid w:val="00EB6315"/>
    <w:rsid w:val="00EB775D"/>
    <w:rsid w:val="00EC05D8"/>
    <w:rsid w:val="00EC07D7"/>
    <w:rsid w:val="00EC08FD"/>
    <w:rsid w:val="00EC4063"/>
    <w:rsid w:val="00EC46BC"/>
    <w:rsid w:val="00EC4C11"/>
    <w:rsid w:val="00EC6A8B"/>
    <w:rsid w:val="00ED0221"/>
    <w:rsid w:val="00ED0FBF"/>
    <w:rsid w:val="00ED103E"/>
    <w:rsid w:val="00ED163C"/>
    <w:rsid w:val="00ED1D29"/>
    <w:rsid w:val="00ED1ED1"/>
    <w:rsid w:val="00ED281A"/>
    <w:rsid w:val="00ED2A62"/>
    <w:rsid w:val="00ED39FC"/>
    <w:rsid w:val="00ED3BB2"/>
    <w:rsid w:val="00ED3D14"/>
    <w:rsid w:val="00ED4E34"/>
    <w:rsid w:val="00ED5DC9"/>
    <w:rsid w:val="00ED74CD"/>
    <w:rsid w:val="00ED774C"/>
    <w:rsid w:val="00ED7A7B"/>
    <w:rsid w:val="00ED7BE0"/>
    <w:rsid w:val="00ED7D94"/>
    <w:rsid w:val="00EE0312"/>
    <w:rsid w:val="00EE16AE"/>
    <w:rsid w:val="00EE16FB"/>
    <w:rsid w:val="00EE3D98"/>
    <w:rsid w:val="00EE427D"/>
    <w:rsid w:val="00EE5141"/>
    <w:rsid w:val="00EE5213"/>
    <w:rsid w:val="00EE574B"/>
    <w:rsid w:val="00EE737A"/>
    <w:rsid w:val="00EE7D4B"/>
    <w:rsid w:val="00EE7D76"/>
    <w:rsid w:val="00EE7DB0"/>
    <w:rsid w:val="00EF0CBB"/>
    <w:rsid w:val="00EF162B"/>
    <w:rsid w:val="00EF263E"/>
    <w:rsid w:val="00EF2DDF"/>
    <w:rsid w:val="00EF30E9"/>
    <w:rsid w:val="00EF4332"/>
    <w:rsid w:val="00EF50C8"/>
    <w:rsid w:val="00EF6EFC"/>
    <w:rsid w:val="00F000BE"/>
    <w:rsid w:val="00F001D4"/>
    <w:rsid w:val="00F002C8"/>
    <w:rsid w:val="00F01967"/>
    <w:rsid w:val="00F0264C"/>
    <w:rsid w:val="00F04399"/>
    <w:rsid w:val="00F04E97"/>
    <w:rsid w:val="00F061E2"/>
    <w:rsid w:val="00F06A57"/>
    <w:rsid w:val="00F06A8A"/>
    <w:rsid w:val="00F070EF"/>
    <w:rsid w:val="00F074D1"/>
    <w:rsid w:val="00F101F9"/>
    <w:rsid w:val="00F1092C"/>
    <w:rsid w:val="00F12DA1"/>
    <w:rsid w:val="00F13251"/>
    <w:rsid w:val="00F133BC"/>
    <w:rsid w:val="00F13C08"/>
    <w:rsid w:val="00F13D90"/>
    <w:rsid w:val="00F1437C"/>
    <w:rsid w:val="00F14451"/>
    <w:rsid w:val="00F15E58"/>
    <w:rsid w:val="00F1644F"/>
    <w:rsid w:val="00F20863"/>
    <w:rsid w:val="00F22254"/>
    <w:rsid w:val="00F22727"/>
    <w:rsid w:val="00F23F46"/>
    <w:rsid w:val="00F257C4"/>
    <w:rsid w:val="00F25B8E"/>
    <w:rsid w:val="00F26F81"/>
    <w:rsid w:val="00F27784"/>
    <w:rsid w:val="00F27CA1"/>
    <w:rsid w:val="00F27E90"/>
    <w:rsid w:val="00F34413"/>
    <w:rsid w:val="00F35ABF"/>
    <w:rsid w:val="00F36498"/>
    <w:rsid w:val="00F36FEF"/>
    <w:rsid w:val="00F402EE"/>
    <w:rsid w:val="00F40567"/>
    <w:rsid w:val="00F40707"/>
    <w:rsid w:val="00F40D7E"/>
    <w:rsid w:val="00F425B6"/>
    <w:rsid w:val="00F42DF5"/>
    <w:rsid w:val="00F42E37"/>
    <w:rsid w:val="00F42F44"/>
    <w:rsid w:val="00F42FAD"/>
    <w:rsid w:val="00F43655"/>
    <w:rsid w:val="00F44EBA"/>
    <w:rsid w:val="00F4734E"/>
    <w:rsid w:val="00F479B6"/>
    <w:rsid w:val="00F50315"/>
    <w:rsid w:val="00F503E3"/>
    <w:rsid w:val="00F51680"/>
    <w:rsid w:val="00F5225C"/>
    <w:rsid w:val="00F52645"/>
    <w:rsid w:val="00F526BD"/>
    <w:rsid w:val="00F528C2"/>
    <w:rsid w:val="00F53F2B"/>
    <w:rsid w:val="00F540B3"/>
    <w:rsid w:val="00F54B22"/>
    <w:rsid w:val="00F56B75"/>
    <w:rsid w:val="00F56EBD"/>
    <w:rsid w:val="00F60D36"/>
    <w:rsid w:val="00F60ECC"/>
    <w:rsid w:val="00F61058"/>
    <w:rsid w:val="00F618FF"/>
    <w:rsid w:val="00F62815"/>
    <w:rsid w:val="00F63607"/>
    <w:rsid w:val="00F63E4A"/>
    <w:rsid w:val="00F6406F"/>
    <w:rsid w:val="00F650DE"/>
    <w:rsid w:val="00F65637"/>
    <w:rsid w:val="00F65C77"/>
    <w:rsid w:val="00F65D05"/>
    <w:rsid w:val="00F65E9B"/>
    <w:rsid w:val="00F67AA9"/>
    <w:rsid w:val="00F67B99"/>
    <w:rsid w:val="00F706BC"/>
    <w:rsid w:val="00F72C7E"/>
    <w:rsid w:val="00F73684"/>
    <w:rsid w:val="00F73D51"/>
    <w:rsid w:val="00F748B0"/>
    <w:rsid w:val="00F76D4D"/>
    <w:rsid w:val="00F77DEC"/>
    <w:rsid w:val="00F81273"/>
    <w:rsid w:val="00F8255C"/>
    <w:rsid w:val="00F837E0"/>
    <w:rsid w:val="00F8441C"/>
    <w:rsid w:val="00F85BF1"/>
    <w:rsid w:val="00F85D90"/>
    <w:rsid w:val="00F90206"/>
    <w:rsid w:val="00F9054B"/>
    <w:rsid w:val="00F91A86"/>
    <w:rsid w:val="00F9289B"/>
    <w:rsid w:val="00F9373B"/>
    <w:rsid w:val="00F9377F"/>
    <w:rsid w:val="00F93A67"/>
    <w:rsid w:val="00F93F67"/>
    <w:rsid w:val="00F94BB3"/>
    <w:rsid w:val="00F95935"/>
    <w:rsid w:val="00FA1475"/>
    <w:rsid w:val="00FA4AAB"/>
    <w:rsid w:val="00FA5C85"/>
    <w:rsid w:val="00FA5F32"/>
    <w:rsid w:val="00FA63AF"/>
    <w:rsid w:val="00FB02DA"/>
    <w:rsid w:val="00FB0377"/>
    <w:rsid w:val="00FB03C0"/>
    <w:rsid w:val="00FB0A2B"/>
    <w:rsid w:val="00FB182B"/>
    <w:rsid w:val="00FB1851"/>
    <w:rsid w:val="00FB4A32"/>
    <w:rsid w:val="00FB4B06"/>
    <w:rsid w:val="00FC0C13"/>
    <w:rsid w:val="00FC21DA"/>
    <w:rsid w:val="00FC29C3"/>
    <w:rsid w:val="00FC31EA"/>
    <w:rsid w:val="00FC3362"/>
    <w:rsid w:val="00FC3937"/>
    <w:rsid w:val="00FC3CF5"/>
    <w:rsid w:val="00FC3EC5"/>
    <w:rsid w:val="00FC40B6"/>
    <w:rsid w:val="00FC4ACC"/>
    <w:rsid w:val="00FC4B79"/>
    <w:rsid w:val="00FD21AF"/>
    <w:rsid w:val="00FD2309"/>
    <w:rsid w:val="00FD267D"/>
    <w:rsid w:val="00FD27B0"/>
    <w:rsid w:val="00FD3759"/>
    <w:rsid w:val="00FD3D51"/>
    <w:rsid w:val="00FD41AB"/>
    <w:rsid w:val="00FD4CE5"/>
    <w:rsid w:val="00FD5531"/>
    <w:rsid w:val="00FD5B27"/>
    <w:rsid w:val="00FD60AD"/>
    <w:rsid w:val="00FD6D3E"/>
    <w:rsid w:val="00FD7EE3"/>
    <w:rsid w:val="00FE0512"/>
    <w:rsid w:val="00FE232D"/>
    <w:rsid w:val="00FE28AD"/>
    <w:rsid w:val="00FE364B"/>
    <w:rsid w:val="00FE36E4"/>
    <w:rsid w:val="00FE3885"/>
    <w:rsid w:val="00FE3BB1"/>
    <w:rsid w:val="00FE4232"/>
    <w:rsid w:val="00FE43C5"/>
    <w:rsid w:val="00FE487D"/>
    <w:rsid w:val="00FE5913"/>
    <w:rsid w:val="00FE5CFA"/>
    <w:rsid w:val="00FE7BD8"/>
    <w:rsid w:val="00FF0C32"/>
    <w:rsid w:val="00FF142A"/>
    <w:rsid w:val="00FF18A0"/>
    <w:rsid w:val="00FF28EA"/>
    <w:rsid w:val="00FF2E1D"/>
    <w:rsid w:val="00FF53BD"/>
    <w:rsid w:val="00FF60DF"/>
    <w:rsid w:val="00FF7E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6241114B-95FA-47C3-8386-0F9FFA32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7853F8"/>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rsid w:val="008E3119"/>
    <w:pPr>
      <w:spacing w:line="300" w:lineRule="atLeast"/>
    </w:pPr>
    <w:rPr>
      <w:rFonts w:ascii="Arial" w:hAnsi="Arial"/>
      <w:lang w:eastAsia="en-US"/>
    </w:rPr>
  </w:style>
  <w:style w:type="character" w:customStyle="1" w:styleId="TekstopmerkingChar">
    <w:name w:val="Tekst opmerking Char"/>
    <w:link w:val="Tekstopmerking"/>
    <w:uiPriority w:val="99"/>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23"/>
      </w:numPr>
    </w:pPr>
  </w:style>
  <w:style w:type="paragraph" w:customStyle="1" w:styleId="trt0xe">
    <w:name w:val="trt0xe"/>
    <w:basedOn w:val="Standaard"/>
    <w:rsid w:val="00382DB8"/>
    <w:pPr>
      <w:spacing w:before="100" w:beforeAutospacing="1" w:after="100" w:afterAutospacing="1" w:line="240" w:lineRule="auto"/>
    </w:pPr>
    <w:rPr>
      <w:rFonts w:ascii="Times New Roman" w:eastAsia="Times New Roman" w:hAnsi="Times New Roman"/>
      <w:color w:val="auto"/>
      <w:sz w:val="24"/>
      <w:szCs w:val="24"/>
    </w:rPr>
  </w:style>
  <w:style w:type="table" w:customStyle="1" w:styleId="Tabelraster1">
    <w:name w:val="Tabelraster1"/>
    <w:basedOn w:val="Standaardtabel"/>
    <w:next w:val="Tabelraster"/>
    <w:rsid w:val="00DF100B"/>
    <w:pPr>
      <w:spacing w:before="50" w:after="50" w:line="130" w:lineRule="exact"/>
    </w:pPr>
    <w:rPr>
      <w:rFonts w:asciiTheme="minorHAnsi" w:eastAsiaTheme="minorHAnsi" w:hAnsiTheme="minorHAnsi" w:cs="Arial"/>
      <w:sz w:val="13"/>
      <w:szCs w:val="22"/>
      <w:lang w:eastAsia="en-US"/>
    </w:rPr>
    <w:tblPr>
      <w:tblStyleRowBandSize w:val="1"/>
      <w:tblBorders>
        <w:top w:val="single" w:sz="4" w:space="0" w:color="auto"/>
        <w:bottom w:val="single" w:sz="4" w:space="0" w:color="auto"/>
        <w:insideH w:val="single" w:sz="4" w:space="0" w:color="auto"/>
      </w:tblBorders>
      <w:tblCellMar>
        <w:left w:w="0" w:type="dxa"/>
        <w:right w:w="0" w:type="dxa"/>
      </w:tblCellMar>
    </w:tblPr>
    <w:tblStylePr w:type="firstRow">
      <w:pPr>
        <w:wordWrap/>
        <w:jc w:val="right"/>
      </w:pPr>
      <w:tblPr/>
      <w:tcPr>
        <w:tcBorders>
          <w:top w:val="single" w:sz="8" w:space="0" w:color="auto"/>
          <w:left w:val="nil"/>
          <w:bottom w:val="single" w:sz="8" w:space="0" w:color="auto"/>
          <w:right w:val="nil"/>
          <w:insideH w:val="nil"/>
          <w:insideV w:val="nil"/>
          <w:tl2br w:val="nil"/>
          <w:tr2bl w:val="nil"/>
        </w:tcBorders>
      </w:tcPr>
    </w:tblStylePr>
    <w:tblStylePr w:type="lastRow">
      <w:pPr>
        <w:wordWrap/>
        <w:jc w:val="right"/>
      </w:pPr>
      <w:rPr>
        <w:b/>
      </w:rPr>
    </w:tblStylePr>
    <w:tblStylePr w:type="firstCol">
      <w:pPr>
        <w:wordWrap/>
        <w:jc w:val="left"/>
      </w:pPr>
    </w:tblStylePr>
    <w:tblStylePr w:type="band1Horz">
      <w:pPr>
        <w:wordWrap/>
        <w:jc w:val="right"/>
      </w:pPr>
    </w:tblStylePr>
    <w:tblStylePr w:type="band2Horz">
      <w:pPr>
        <w:wordWrap/>
        <w:jc w:val="right"/>
      </w:pPr>
    </w:tblStylePr>
    <w:tblStylePr w:type="nwCell">
      <w:pPr>
        <w:wordWrap/>
        <w:jc w:val="left"/>
      </w:pPr>
    </w:tblStylePr>
    <w:tblStylePr w:type="swCell">
      <w:pPr>
        <w:wordWrap/>
        <w:jc w:val="left"/>
      </w:pPr>
    </w:tblStylePr>
  </w:style>
  <w:style w:type="character" w:customStyle="1" w:styleId="cf01">
    <w:name w:val="cf01"/>
    <w:basedOn w:val="Standaardalinea-lettertype"/>
    <w:rsid w:val="00DF100B"/>
    <w:rPr>
      <w:rFonts w:ascii="Segoe UI" w:hAnsi="Segoe UI" w:cs="Segoe UI" w:hint="default"/>
      <w:sz w:val="18"/>
      <w:szCs w:val="18"/>
    </w:rPr>
  </w:style>
  <w:style w:type="paragraph" w:customStyle="1" w:styleId="paragraph">
    <w:name w:val="paragraph"/>
    <w:basedOn w:val="Standaard"/>
    <w:rsid w:val="00966938"/>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eop">
    <w:name w:val="eop"/>
    <w:basedOn w:val="Standaardalinea-lettertype"/>
    <w:rsid w:val="00966938"/>
  </w:style>
  <w:style w:type="character" w:customStyle="1" w:styleId="normaltextrun">
    <w:name w:val="normaltextrun"/>
    <w:basedOn w:val="Standaardalinea-lettertype"/>
    <w:rsid w:val="00966938"/>
  </w:style>
  <w:style w:type="character" w:customStyle="1" w:styleId="spellingerror">
    <w:name w:val="spellingerror"/>
    <w:basedOn w:val="Standaardalinea-lettertype"/>
    <w:rsid w:val="00966938"/>
  </w:style>
  <w:style w:type="character" w:customStyle="1" w:styleId="scxw261830989">
    <w:name w:val="scxw261830989"/>
    <w:basedOn w:val="Standaardalinea-lettertype"/>
    <w:rsid w:val="00966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59133166">
      <w:bodyDiv w:val="1"/>
      <w:marLeft w:val="0"/>
      <w:marRight w:val="0"/>
      <w:marTop w:val="0"/>
      <w:marBottom w:val="0"/>
      <w:divBdr>
        <w:top w:val="none" w:sz="0" w:space="0" w:color="auto"/>
        <w:left w:val="none" w:sz="0" w:space="0" w:color="auto"/>
        <w:bottom w:val="none" w:sz="0" w:space="0" w:color="auto"/>
        <w:right w:val="none" w:sz="0" w:space="0" w:color="auto"/>
      </w:divBdr>
      <w:divsChild>
        <w:div w:id="1413890179">
          <w:marLeft w:val="1166"/>
          <w:marRight w:val="0"/>
          <w:marTop w:val="96"/>
          <w:marBottom w:val="0"/>
          <w:divBdr>
            <w:top w:val="none" w:sz="0" w:space="0" w:color="auto"/>
            <w:left w:val="none" w:sz="0" w:space="0" w:color="auto"/>
            <w:bottom w:val="none" w:sz="0" w:space="0" w:color="auto"/>
            <w:right w:val="none" w:sz="0" w:space="0" w:color="auto"/>
          </w:divBdr>
        </w:div>
        <w:div w:id="133063986">
          <w:marLeft w:val="1166"/>
          <w:marRight w:val="0"/>
          <w:marTop w:val="96"/>
          <w:marBottom w:val="0"/>
          <w:divBdr>
            <w:top w:val="none" w:sz="0" w:space="0" w:color="auto"/>
            <w:left w:val="none" w:sz="0" w:space="0" w:color="auto"/>
            <w:bottom w:val="none" w:sz="0" w:space="0" w:color="auto"/>
            <w:right w:val="none" w:sz="0" w:space="0" w:color="auto"/>
          </w:divBdr>
        </w:div>
        <w:div w:id="370960708">
          <w:marLeft w:val="1166"/>
          <w:marRight w:val="0"/>
          <w:marTop w:val="96"/>
          <w:marBottom w:val="0"/>
          <w:divBdr>
            <w:top w:val="none" w:sz="0" w:space="0" w:color="auto"/>
            <w:left w:val="none" w:sz="0" w:space="0" w:color="auto"/>
            <w:bottom w:val="none" w:sz="0" w:space="0" w:color="auto"/>
            <w:right w:val="none" w:sz="0" w:space="0" w:color="auto"/>
          </w:divBdr>
        </w:div>
        <w:div w:id="1622607366">
          <w:marLeft w:val="1166"/>
          <w:marRight w:val="0"/>
          <w:marTop w:val="96"/>
          <w:marBottom w:val="0"/>
          <w:divBdr>
            <w:top w:val="none" w:sz="0" w:space="0" w:color="auto"/>
            <w:left w:val="none" w:sz="0" w:space="0" w:color="auto"/>
            <w:bottom w:val="none" w:sz="0" w:space="0" w:color="auto"/>
            <w:right w:val="none" w:sz="0" w:space="0" w:color="auto"/>
          </w:divBdr>
        </w:div>
        <w:div w:id="1484741084">
          <w:marLeft w:val="1166"/>
          <w:marRight w:val="0"/>
          <w:marTop w:val="96"/>
          <w:marBottom w:val="0"/>
          <w:divBdr>
            <w:top w:val="none" w:sz="0" w:space="0" w:color="auto"/>
            <w:left w:val="none" w:sz="0" w:space="0" w:color="auto"/>
            <w:bottom w:val="none" w:sz="0" w:space="0" w:color="auto"/>
            <w:right w:val="none" w:sz="0" w:space="0" w:color="auto"/>
          </w:divBdr>
        </w:div>
        <w:div w:id="744844486">
          <w:marLeft w:val="1166"/>
          <w:marRight w:val="0"/>
          <w:marTop w:val="96"/>
          <w:marBottom w:val="0"/>
          <w:divBdr>
            <w:top w:val="none" w:sz="0" w:space="0" w:color="auto"/>
            <w:left w:val="none" w:sz="0" w:space="0" w:color="auto"/>
            <w:bottom w:val="none" w:sz="0" w:space="0" w:color="auto"/>
            <w:right w:val="none" w:sz="0" w:space="0" w:color="auto"/>
          </w:divBdr>
        </w:div>
        <w:div w:id="522019464">
          <w:marLeft w:val="1166"/>
          <w:marRight w:val="0"/>
          <w:marTop w:val="96"/>
          <w:marBottom w:val="0"/>
          <w:divBdr>
            <w:top w:val="none" w:sz="0" w:space="0" w:color="auto"/>
            <w:left w:val="none" w:sz="0" w:space="0" w:color="auto"/>
            <w:bottom w:val="none" w:sz="0" w:space="0" w:color="auto"/>
            <w:right w:val="none" w:sz="0" w:space="0" w:color="auto"/>
          </w:divBdr>
        </w:div>
        <w:div w:id="482091044">
          <w:marLeft w:val="1166"/>
          <w:marRight w:val="0"/>
          <w:marTop w:val="96"/>
          <w:marBottom w:val="0"/>
          <w:divBdr>
            <w:top w:val="none" w:sz="0" w:space="0" w:color="auto"/>
            <w:left w:val="none" w:sz="0" w:space="0" w:color="auto"/>
            <w:bottom w:val="none" w:sz="0" w:space="0" w:color="auto"/>
            <w:right w:val="none" w:sz="0" w:space="0" w:color="auto"/>
          </w:divBdr>
        </w:div>
      </w:divsChild>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61337">
      <w:bodyDiv w:val="1"/>
      <w:marLeft w:val="0"/>
      <w:marRight w:val="0"/>
      <w:marTop w:val="0"/>
      <w:marBottom w:val="0"/>
      <w:divBdr>
        <w:top w:val="none" w:sz="0" w:space="0" w:color="auto"/>
        <w:left w:val="none" w:sz="0" w:space="0" w:color="auto"/>
        <w:bottom w:val="none" w:sz="0" w:space="0" w:color="auto"/>
        <w:right w:val="none" w:sz="0" w:space="0" w:color="auto"/>
      </w:divBdr>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694379857">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45264279">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364330807">
      <w:bodyDiv w:val="1"/>
      <w:marLeft w:val="0"/>
      <w:marRight w:val="0"/>
      <w:marTop w:val="0"/>
      <w:marBottom w:val="0"/>
      <w:divBdr>
        <w:top w:val="none" w:sz="0" w:space="0" w:color="auto"/>
        <w:left w:val="none" w:sz="0" w:space="0" w:color="auto"/>
        <w:bottom w:val="none" w:sz="0" w:space="0" w:color="auto"/>
        <w:right w:val="none" w:sz="0" w:space="0" w:color="auto"/>
      </w:divBdr>
      <w:divsChild>
        <w:div w:id="795683737">
          <w:marLeft w:val="547"/>
          <w:marRight w:val="0"/>
          <w:marTop w:val="86"/>
          <w:marBottom w:val="0"/>
          <w:divBdr>
            <w:top w:val="none" w:sz="0" w:space="0" w:color="auto"/>
            <w:left w:val="none" w:sz="0" w:space="0" w:color="auto"/>
            <w:bottom w:val="none" w:sz="0" w:space="0" w:color="auto"/>
            <w:right w:val="none" w:sz="0" w:space="0" w:color="auto"/>
          </w:divBdr>
        </w:div>
        <w:div w:id="1749687558">
          <w:marLeft w:val="547"/>
          <w:marRight w:val="0"/>
          <w:marTop w:val="86"/>
          <w:marBottom w:val="0"/>
          <w:divBdr>
            <w:top w:val="none" w:sz="0" w:space="0" w:color="auto"/>
            <w:left w:val="none" w:sz="0" w:space="0" w:color="auto"/>
            <w:bottom w:val="none" w:sz="0" w:space="0" w:color="auto"/>
            <w:right w:val="none" w:sz="0" w:space="0" w:color="auto"/>
          </w:divBdr>
        </w:div>
        <w:div w:id="1077094259">
          <w:marLeft w:val="547"/>
          <w:marRight w:val="0"/>
          <w:marTop w:val="86"/>
          <w:marBottom w:val="0"/>
          <w:divBdr>
            <w:top w:val="none" w:sz="0" w:space="0" w:color="auto"/>
            <w:left w:val="none" w:sz="0" w:space="0" w:color="auto"/>
            <w:bottom w:val="none" w:sz="0" w:space="0" w:color="auto"/>
            <w:right w:val="none" w:sz="0" w:space="0" w:color="auto"/>
          </w:divBdr>
        </w:div>
        <w:div w:id="1186023567">
          <w:marLeft w:val="547"/>
          <w:marRight w:val="0"/>
          <w:marTop w:val="86"/>
          <w:marBottom w:val="0"/>
          <w:divBdr>
            <w:top w:val="none" w:sz="0" w:space="0" w:color="auto"/>
            <w:left w:val="none" w:sz="0" w:space="0" w:color="auto"/>
            <w:bottom w:val="none" w:sz="0" w:space="0" w:color="auto"/>
            <w:right w:val="none" w:sz="0" w:space="0" w:color="auto"/>
          </w:divBdr>
        </w:div>
        <w:div w:id="1590966013">
          <w:marLeft w:val="547"/>
          <w:marRight w:val="0"/>
          <w:marTop w:val="86"/>
          <w:marBottom w:val="0"/>
          <w:divBdr>
            <w:top w:val="none" w:sz="0" w:space="0" w:color="auto"/>
            <w:left w:val="none" w:sz="0" w:space="0" w:color="auto"/>
            <w:bottom w:val="none" w:sz="0" w:space="0" w:color="auto"/>
            <w:right w:val="none" w:sz="0" w:space="0" w:color="auto"/>
          </w:divBdr>
        </w:div>
        <w:div w:id="605817460">
          <w:marLeft w:val="547"/>
          <w:marRight w:val="0"/>
          <w:marTop w:val="86"/>
          <w:marBottom w:val="0"/>
          <w:divBdr>
            <w:top w:val="none" w:sz="0" w:space="0" w:color="auto"/>
            <w:left w:val="none" w:sz="0" w:space="0" w:color="auto"/>
            <w:bottom w:val="none" w:sz="0" w:space="0" w:color="auto"/>
            <w:right w:val="none" w:sz="0" w:space="0" w:color="auto"/>
          </w:divBdr>
        </w:div>
        <w:div w:id="1362704506">
          <w:marLeft w:val="547"/>
          <w:marRight w:val="0"/>
          <w:marTop w:val="86"/>
          <w:marBottom w:val="0"/>
          <w:divBdr>
            <w:top w:val="none" w:sz="0" w:space="0" w:color="auto"/>
            <w:left w:val="none" w:sz="0" w:space="0" w:color="auto"/>
            <w:bottom w:val="none" w:sz="0" w:space="0" w:color="auto"/>
            <w:right w:val="none" w:sz="0" w:space="0" w:color="auto"/>
          </w:divBdr>
        </w:div>
        <w:div w:id="1788427615">
          <w:marLeft w:val="1166"/>
          <w:marRight w:val="0"/>
          <w:marTop w:val="86"/>
          <w:marBottom w:val="0"/>
          <w:divBdr>
            <w:top w:val="none" w:sz="0" w:space="0" w:color="auto"/>
            <w:left w:val="none" w:sz="0" w:space="0" w:color="auto"/>
            <w:bottom w:val="none" w:sz="0" w:space="0" w:color="auto"/>
            <w:right w:val="none" w:sz="0" w:space="0" w:color="auto"/>
          </w:divBdr>
        </w:div>
        <w:div w:id="1582638954">
          <w:marLeft w:val="1166"/>
          <w:marRight w:val="0"/>
          <w:marTop w:val="86"/>
          <w:marBottom w:val="0"/>
          <w:divBdr>
            <w:top w:val="none" w:sz="0" w:space="0" w:color="auto"/>
            <w:left w:val="none" w:sz="0" w:space="0" w:color="auto"/>
            <w:bottom w:val="none" w:sz="0" w:space="0" w:color="auto"/>
            <w:right w:val="none" w:sz="0" w:space="0" w:color="auto"/>
          </w:divBdr>
        </w:div>
        <w:div w:id="270288844">
          <w:marLeft w:val="1166"/>
          <w:marRight w:val="0"/>
          <w:marTop w:val="86"/>
          <w:marBottom w:val="0"/>
          <w:divBdr>
            <w:top w:val="none" w:sz="0" w:space="0" w:color="auto"/>
            <w:left w:val="none" w:sz="0" w:space="0" w:color="auto"/>
            <w:bottom w:val="none" w:sz="0" w:space="0" w:color="auto"/>
            <w:right w:val="none" w:sz="0" w:space="0" w:color="auto"/>
          </w:divBdr>
        </w:div>
        <w:div w:id="1279024572">
          <w:marLeft w:val="547"/>
          <w:marRight w:val="0"/>
          <w:marTop w:val="86"/>
          <w:marBottom w:val="0"/>
          <w:divBdr>
            <w:top w:val="none" w:sz="0" w:space="0" w:color="auto"/>
            <w:left w:val="none" w:sz="0" w:space="0" w:color="auto"/>
            <w:bottom w:val="none" w:sz="0" w:space="0" w:color="auto"/>
            <w:right w:val="none" w:sz="0" w:space="0" w:color="auto"/>
          </w:divBdr>
        </w:div>
        <w:div w:id="2118013890">
          <w:marLeft w:val="547"/>
          <w:marRight w:val="0"/>
          <w:marTop w:val="86"/>
          <w:marBottom w:val="0"/>
          <w:divBdr>
            <w:top w:val="none" w:sz="0" w:space="0" w:color="auto"/>
            <w:left w:val="none" w:sz="0" w:space="0" w:color="auto"/>
            <w:bottom w:val="none" w:sz="0" w:space="0" w:color="auto"/>
            <w:right w:val="none" w:sz="0" w:space="0" w:color="auto"/>
          </w:divBdr>
        </w:div>
      </w:divsChild>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776174900">
      <w:bodyDiv w:val="1"/>
      <w:marLeft w:val="0"/>
      <w:marRight w:val="0"/>
      <w:marTop w:val="0"/>
      <w:marBottom w:val="0"/>
      <w:divBdr>
        <w:top w:val="none" w:sz="0" w:space="0" w:color="auto"/>
        <w:left w:val="none" w:sz="0" w:space="0" w:color="auto"/>
        <w:bottom w:val="none" w:sz="0" w:space="0" w:color="auto"/>
        <w:right w:val="none" w:sz="0" w:space="0" w:color="auto"/>
      </w:divBdr>
    </w:div>
    <w:div w:id="1860701234">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inkoop@wageningen.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vng.nl/sites/default/files/2022-03/GIBIT%202020%20artikelen%20toegankelij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BACD13C28C9E4AA973D5907D9996C2" ma:contentTypeVersion="8" ma:contentTypeDescription="Een nieuw document maken." ma:contentTypeScope="" ma:versionID="936358a78f877199590b329aea0859e6">
  <xsd:schema xmlns:xsd="http://www.w3.org/2001/XMLSchema" xmlns:xs="http://www.w3.org/2001/XMLSchema" xmlns:p="http://schemas.microsoft.com/office/2006/metadata/properties" xmlns:ns2="26226da2-351d-4bd3-a29c-5d3556abc376" xmlns:ns3="1b0e5f15-17d4-4491-9308-8cd024f2ad39" targetNamespace="http://schemas.microsoft.com/office/2006/metadata/properties" ma:root="true" ma:fieldsID="b264c4390dd615252904dd60aa8dc116" ns2:_="" ns3:_="">
    <xsd:import namespace="26226da2-351d-4bd3-a29c-5d3556abc376"/>
    <xsd:import namespace="1b0e5f15-17d4-4491-9308-8cd024f2ad39"/>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0e5f15-17d4-4491-9308-8cd024f2ad39"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2.xml><?xml version="1.0" encoding="utf-8"?>
<ds:datastoreItem xmlns:ds="http://schemas.openxmlformats.org/officeDocument/2006/customXml" ds:itemID="{0DD08F4B-59A1-4A42-A373-23C65E41DFCA}">
  <ds:schemaRefs>
    <ds:schemaRef ds:uri="http://purl.org/dc/dcmitype/"/>
    <ds:schemaRef ds:uri="http://schemas.microsoft.com/office/2006/documentManagement/types"/>
    <ds:schemaRef ds:uri="http://purl.org/dc/elements/1.1/"/>
    <ds:schemaRef ds:uri="http://schemas.microsoft.com/office/2006/metadata/properties"/>
    <ds:schemaRef ds:uri="26226da2-351d-4bd3-a29c-5d3556abc376"/>
    <ds:schemaRef ds:uri="http://schemas.microsoft.com/office/infopath/2007/PartnerControls"/>
    <ds:schemaRef ds:uri="http://purl.org/dc/terms/"/>
    <ds:schemaRef ds:uri="http://schemas.openxmlformats.org/package/2006/metadata/core-properties"/>
    <ds:schemaRef ds:uri="1b0e5f15-17d4-4491-9308-8cd024f2ad39"/>
    <ds:schemaRef ds:uri="http://www.w3.org/XML/1998/namespace"/>
  </ds:schemaRefs>
</ds:datastoreItem>
</file>

<file path=customXml/itemProps3.xml><?xml version="1.0" encoding="utf-8"?>
<ds:datastoreItem xmlns:ds="http://schemas.openxmlformats.org/officeDocument/2006/customXml" ds:itemID="{D4A62CE2-6AE5-432B-BA10-5F731F530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1b0e5f15-17d4-4491-9308-8cd024f2a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AC873-3CC7-4A70-BFE5-DAF697CC9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119</TotalTime>
  <Pages>36</Pages>
  <Words>11752</Words>
  <Characters>64641</Characters>
  <Application>Microsoft Office Word</Application>
  <DocSecurity>0</DocSecurity>
  <Lines>538</Lines>
  <Paragraphs>152</Paragraphs>
  <ScaleCrop>false</ScaleCrop>
  <HeadingPairs>
    <vt:vector size="2" baseType="variant">
      <vt:variant>
        <vt:lpstr>Titel</vt:lpstr>
      </vt:variant>
      <vt:variant>
        <vt:i4>1</vt:i4>
      </vt:variant>
    </vt:vector>
  </HeadingPairs>
  <TitlesOfParts>
    <vt:vector size="1" baseType="lpstr">
      <vt:lpstr>Offerteaanvraag MVO 2016</vt:lpstr>
    </vt:vector>
  </TitlesOfParts>
  <Company>HP</Company>
  <LinksUpToDate>false</LinksUpToDate>
  <CharactersWithSpaces>76241</CharactersWithSpaces>
  <SharedDoc>false</SharedDoc>
  <HLinks>
    <vt:vector size="234" baseType="variant">
      <vt:variant>
        <vt:i4>6684722</vt:i4>
      </vt:variant>
      <vt:variant>
        <vt:i4>231</vt:i4>
      </vt:variant>
      <vt:variant>
        <vt:i4>0</vt:i4>
      </vt:variant>
      <vt:variant>
        <vt:i4>5</vt:i4>
      </vt:variant>
      <vt:variant>
        <vt:lpwstr>http://www.naam.nl/</vt:lpwstr>
      </vt:variant>
      <vt:variant>
        <vt:lpwstr/>
      </vt:variant>
      <vt:variant>
        <vt:i4>1179698</vt:i4>
      </vt:variant>
      <vt:variant>
        <vt:i4>224</vt:i4>
      </vt:variant>
      <vt:variant>
        <vt:i4>0</vt:i4>
      </vt:variant>
      <vt:variant>
        <vt:i4>5</vt:i4>
      </vt:variant>
      <vt:variant>
        <vt:lpwstr/>
      </vt:variant>
      <vt:variant>
        <vt:lpwstr>_Toc395538713</vt:lpwstr>
      </vt:variant>
      <vt:variant>
        <vt:i4>1179698</vt:i4>
      </vt:variant>
      <vt:variant>
        <vt:i4>218</vt:i4>
      </vt:variant>
      <vt:variant>
        <vt:i4>0</vt:i4>
      </vt:variant>
      <vt:variant>
        <vt:i4>5</vt:i4>
      </vt:variant>
      <vt:variant>
        <vt:lpwstr/>
      </vt:variant>
      <vt:variant>
        <vt:lpwstr>_Toc395538712</vt:lpwstr>
      </vt:variant>
      <vt:variant>
        <vt:i4>1179698</vt:i4>
      </vt:variant>
      <vt:variant>
        <vt:i4>212</vt:i4>
      </vt:variant>
      <vt:variant>
        <vt:i4>0</vt:i4>
      </vt:variant>
      <vt:variant>
        <vt:i4>5</vt:i4>
      </vt:variant>
      <vt:variant>
        <vt:lpwstr/>
      </vt:variant>
      <vt:variant>
        <vt:lpwstr>_Toc395538711</vt:lpwstr>
      </vt:variant>
      <vt:variant>
        <vt:i4>1179698</vt:i4>
      </vt:variant>
      <vt:variant>
        <vt:i4>206</vt:i4>
      </vt:variant>
      <vt:variant>
        <vt:i4>0</vt:i4>
      </vt:variant>
      <vt:variant>
        <vt:i4>5</vt:i4>
      </vt:variant>
      <vt:variant>
        <vt:lpwstr/>
      </vt:variant>
      <vt:variant>
        <vt:lpwstr>_Toc395538710</vt:lpwstr>
      </vt:variant>
      <vt:variant>
        <vt:i4>1245234</vt:i4>
      </vt:variant>
      <vt:variant>
        <vt:i4>200</vt:i4>
      </vt:variant>
      <vt:variant>
        <vt:i4>0</vt:i4>
      </vt:variant>
      <vt:variant>
        <vt:i4>5</vt:i4>
      </vt:variant>
      <vt:variant>
        <vt:lpwstr/>
      </vt:variant>
      <vt:variant>
        <vt:lpwstr>_Toc395538709</vt:lpwstr>
      </vt:variant>
      <vt:variant>
        <vt:i4>1245234</vt:i4>
      </vt:variant>
      <vt:variant>
        <vt:i4>194</vt:i4>
      </vt:variant>
      <vt:variant>
        <vt:i4>0</vt:i4>
      </vt:variant>
      <vt:variant>
        <vt:i4>5</vt:i4>
      </vt:variant>
      <vt:variant>
        <vt:lpwstr/>
      </vt:variant>
      <vt:variant>
        <vt:lpwstr>_Toc395538708</vt:lpwstr>
      </vt:variant>
      <vt:variant>
        <vt:i4>1245234</vt:i4>
      </vt:variant>
      <vt:variant>
        <vt:i4>188</vt:i4>
      </vt:variant>
      <vt:variant>
        <vt:i4>0</vt:i4>
      </vt:variant>
      <vt:variant>
        <vt:i4>5</vt:i4>
      </vt:variant>
      <vt:variant>
        <vt:lpwstr/>
      </vt:variant>
      <vt:variant>
        <vt:lpwstr>_Toc395538707</vt:lpwstr>
      </vt:variant>
      <vt:variant>
        <vt:i4>1245234</vt:i4>
      </vt:variant>
      <vt:variant>
        <vt:i4>182</vt:i4>
      </vt:variant>
      <vt:variant>
        <vt:i4>0</vt:i4>
      </vt:variant>
      <vt:variant>
        <vt:i4>5</vt:i4>
      </vt:variant>
      <vt:variant>
        <vt:lpwstr/>
      </vt:variant>
      <vt:variant>
        <vt:lpwstr>_Toc395538706</vt:lpwstr>
      </vt:variant>
      <vt:variant>
        <vt:i4>1245234</vt:i4>
      </vt:variant>
      <vt:variant>
        <vt:i4>176</vt:i4>
      </vt:variant>
      <vt:variant>
        <vt:i4>0</vt:i4>
      </vt:variant>
      <vt:variant>
        <vt:i4>5</vt:i4>
      </vt:variant>
      <vt:variant>
        <vt:lpwstr/>
      </vt:variant>
      <vt:variant>
        <vt:lpwstr>_Toc395538705</vt:lpwstr>
      </vt:variant>
      <vt:variant>
        <vt:i4>1245234</vt:i4>
      </vt:variant>
      <vt:variant>
        <vt:i4>170</vt:i4>
      </vt:variant>
      <vt:variant>
        <vt:i4>0</vt:i4>
      </vt:variant>
      <vt:variant>
        <vt:i4>5</vt:i4>
      </vt:variant>
      <vt:variant>
        <vt:lpwstr/>
      </vt:variant>
      <vt:variant>
        <vt:lpwstr>_Toc395538704</vt:lpwstr>
      </vt:variant>
      <vt:variant>
        <vt:i4>1245234</vt:i4>
      </vt:variant>
      <vt:variant>
        <vt:i4>164</vt:i4>
      </vt:variant>
      <vt:variant>
        <vt:i4>0</vt:i4>
      </vt:variant>
      <vt:variant>
        <vt:i4>5</vt:i4>
      </vt:variant>
      <vt:variant>
        <vt:lpwstr/>
      </vt:variant>
      <vt:variant>
        <vt:lpwstr>_Toc395538703</vt:lpwstr>
      </vt:variant>
      <vt:variant>
        <vt:i4>1245234</vt:i4>
      </vt:variant>
      <vt:variant>
        <vt:i4>158</vt:i4>
      </vt:variant>
      <vt:variant>
        <vt:i4>0</vt:i4>
      </vt:variant>
      <vt:variant>
        <vt:i4>5</vt:i4>
      </vt:variant>
      <vt:variant>
        <vt:lpwstr/>
      </vt:variant>
      <vt:variant>
        <vt:lpwstr>_Toc395538702</vt:lpwstr>
      </vt:variant>
      <vt:variant>
        <vt:i4>1245234</vt:i4>
      </vt:variant>
      <vt:variant>
        <vt:i4>152</vt:i4>
      </vt:variant>
      <vt:variant>
        <vt:i4>0</vt:i4>
      </vt:variant>
      <vt:variant>
        <vt:i4>5</vt:i4>
      </vt:variant>
      <vt:variant>
        <vt:lpwstr/>
      </vt:variant>
      <vt:variant>
        <vt:lpwstr>_Toc395538701</vt:lpwstr>
      </vt:variant>
      <vt:variant>
        <vt:i4>1245234</vt:i4>
      </vt:variant>
      <vt:variant>
        <vt:i4>146</vt:i4>
      </vt:variant>
      <vt:variant>
        <vt:i4>0</vt:i4>
      </vt:variant>
      <vt:variant>
        <vt:i4>5</vt:i4>
      </vt:variant>
      <vt:variant>
        <vt:lpwstr/>
      </vt:variant>
      <vt:variant>
        <vt:lpwstr>_Toc395538700</vt:lpwstr>
      </vt:variant>
      <vt:variant>
        <vt:i4>1703987</vt:i4>
      </vt:variant>
      <vt:variant>
        <vt:i4>140</vt:i4>
      </vt:variant>
      <vt:variant>
        <vt:i4>0</vt:i4>
      </vt:variant>
      <vt:variant>
        <vt:i4>5</vt:i4>
      </vt:variant>
      <vt:variant>
        <vt:lpwstr/>
      </vt:variant>
      <vt:variant>
        <vt:lpwstr>_Toc395538699</vt:lpwstr>
      </vt:variant>
      <vt:variant>
        <vt:i4>1703987</vt:i4>
      </vt:variant>
      <vt:variant>
        <vt:i4>134</vt:i4>
      </vt:variant>
      <vt:variant>
        <vt:i4>0</vt:i4>
      </vt:variant>
      <vt:variant>
        <vt:i4>5</vt:i4>
      </vt:variant>
      <vt:variant>
        <vt:lpwstr/>
      </vt:variant>
      <vt:variant>
        <vt:lpwstr>_Toc395538698</vt:lpwstr>
      </vt:variant>
      <vt:variant>
        <vt:i4>1703987</vt:i4>
      </vt:variant>
      <vt:variant>
        <vt:i4>128</vt:i4>
      </vt:variant>
      <vt:variant>
        <vt:i4>0</vt:i4>
      </vt:variant>
      <vt:variant>
        <vt:i4>5</vt:i4>
      </vt:variant>
      <vt:variant>
        <vt:lpwstr/>
      </vt:variant>
      <vt:variant>
        <vt:lpwstr>_Toc395538697</vt:lpwstr>
      </vt:variant>
      <vt:variant>
        <vt:i4>1703987</vt:i4>
      </vt:variant>
      <vt:variant>
        <vt:i4>122</vt:i4>
      </vt:variant>
      <vt:variant>
        <vt:i4>0</vt:i4>
      </vt:variant>
      <vt:variant>
        <vt:i4>5</vt:i4>
      </vt:variant>
      <vt:variant>
        <vt:lpwstr/>
      </vt:variant>
      <vt:variant>
        <vt:lpwstr>_Toc395538696</vt:lpwstr>
      </vt:variant>
      <vt:variant>
        <vt:i4>1703987</vt:i4>
      </vt:variant>
      <vt:variant>
        <vt:i4>116</vt:i4>
      </vt:variant>
      <vt:variant>
        <vt:i4>0</vt:i4>
      </vt:variant>
      <vt:variant>
        <vt:i4>5</vt:i4>
      </vt:variant>
      <vt:variant>
        <vt:lpwstr/>
      </vt:variant>
      <vt:variant>
        <vt:lpwstr>_Toc395538695</vt:lpwstr>
      </vt:variant>
      <vt:variant>
        <vt:i4>1703987</vt:i4>
      </vt:variant>
      <vt:variant>
        <vt:i4>110</vt:i4>
      </vt:variant>
      <vt:variant>
        <vt:i4>0</vt:i4>
      </vt:variant>
      <vt:variant>
        <vt:i4>5</vt:i4>
      </vt:variant>
      <vt:variant>
        <vt:lpwstr/>
      </vt:variant>
      <vt:variant>
        <vt:lpwstr>_Toc395538694</vt:lpwstr>
      </vt:variant>
      <vt:variant>
        <vt:i4>1703987</vt:i4>
      </vt:variant>
      <vt:variant>
        <vt:i4>104</vt:i4>
      </vt:variant>
      <vt:variant>
        <vt:i4>0</vt:i4>
      </vt:variant>
      <vt:variant>
        <vt:i4>5</vt:i4>
      </vt:variant>
      <vt:variant>
        <vt:lpwstr/>
      </vt:variant>
      <vt:variant>
        <vt:lpwstr>_Toc395538693</vt:lpwstr>
      </vt:variant>
      <vt:variant>
        <vt:i4>1703987</vt:i4>
      </vt:variant>
      <vt:variant>
        <vt:i4>98</vt:i4>
      </vt:variant>
      <vt:variant>
        <vt:i4>0</vt:i4>
      </vt:variant>
      <vt:variant>
        <vt:i4>5</vt:i4>
      </vt:variant>
      <vt:variant>
        <vt:lpwstr/>
      </vt:variant>
      <vt:variant>
        <vt:lpwstr>_Toc395538692</vt:lpwstr>
      </vt:variant>
      <vt:variant>
        <vt:i4>1703987</vt:i4>
      </vt:variant>
      <vt:variant>
        <vt:i4>92</vt:i4>
      </vt:variant>
      <vt:variant>
        <vt:i4>0</vt:i4>
      </vt:variant>
      <vt:variant>
        <vt:i4>5</vt:i4>
      </vt:variant>
      <vt:variant>
        <vt:lpwstr/>
      </vt:variant>
      <vt:variant>
        <vt:lpwstr>_Toc395538691</vt:lpwstr>
      </vt:variant>
      <vt:variant>
        <vt:i4>1703987</vt:i4>
      </vt:variant>
      <vt:variant>
        <vt:i4>86</vt:i4>
      </vt:variant>
      <vt:variant>
        <vt:i4>0</vt:i4>
      </vt:variant>
      <vt:variant>
        <vt:i4>5</vt:i4>
      </vt:variant>
      <vt:variant>
        <vt:lpwstr/>
      </vt:variant>
      <vt:variant>
        <vt:lpwstr>_Toc395538690</vt:lpwstr>
      </vt:variant>
      <vt:variant>
        <vt:i4>1769523</vt:i4>
      </vt:variant>
      <vt:variant>
        <vt:i4>80</vt:i4>
      </vt:variant>
      <vt:variant>
        <vt:i4>0</vt:i4>
      </vt:variant>
      <vt:variant>
        <vt:i4>5</vt:i4>
      </vt:variant>
      <vt:variant>
        <vt:lpwstr/>
      </vt:variant>
      <vt:variant>
        <vt:lpwstr>_Toc395538689</vt:lpwstr>
      </vt:variant>
      <vt:variant>
        <vt:i4>1769523</vt:i4>
      </vt:variant>
      <vt:variant>
        <vt:i4>74</vt:i4>
      </vt:variant>
      <vt:variant>
        <vt:i4>0</vt:i4>
      </vt:variant>
      <vt:variant>
        <vt:i4>5</vt:i4>
      </vt:variant>
      <vt:variant>
        <vt:lpwstr/>
      </vt:variant>
      <vt:variant>
        <vt:lpwstr>_Toc395538688</vt:lpwstr>
      </vt:variant>
      <vt:variant>
        <vt:i4>1769523</vt:i4>
      </vt:variant>
      <vt:variant>
        <vt:i4>68</vt:i4>
      </vt:variant>
      <vt:variant>
        <vt:i4>0</vt:i4>
      </vt:variant>
      <vt:variant>
        <vt:i4>5</vt:i4>
      </vt:variant>
      <vt:variant>
        <vt:lpwstr/>
      </vt:variant>
      <vt:variant>
        <vt:lpwstr>_Toc395538687</vt:lpwstr>
      </vt:variant>
      <vt:variant>
        <vt:i4>1769523</vt:i4>
      </vt:variant>
      <vt:variant>
        <vt:i4>62</vt:i4>
      </vt:variant>
      <vt:variant>
        <vt:i4>0</vt:i4>
      </vt:variant>
      <vt:variant>
        <vt:i4>5</vt:i4>
      </vt:variant>
      <vt:variant>
        <vt:lpwstr/>
      </vt:variant>
      <vt:variant>
        <vt:lpwstr>_Toc395538686</vt:lpwstr>
      </vt:variant>
      <vt:variant>
        <vt:i4>1769523</vt:i4>
      </vt:variant>
      <vt:variant>
        <vt:i4>56</vt:i4>
      </vt:variant>
      <vt:variant>
        <vt:i4>0</vt:i4>
      </vt:variant>
      <vt:variant>
        <vt:i4>5</vt:i4>
      </vt:variant>
      <vt:variant>
        <vt:lpwstr/>
      </vt:variant>
      <vt:variant>
        <vt:lpwstr>_Toc395538685</vt:lpwstr>
      </vt:variant>
      <vt:variant>
        <vt:i4>1769523</vt:i4>
      </vt:variant>
      <vt:variant>
        <vt:i4>50</vt:i4>
      </vt:variant>
      <vt:variant>
        <vt:i4>0</vt:i4>
      </vt:variant>
      <vt:variant>
        <vt:i4>5</vt:i4>
      </vt:variant>
      <vt:variant>
        <vt:lpwstr/>
      </vt:variant>
      <vt:variant>
        <vt:lpwstr>_Toc395538684</vt:lpwstr>
      </vt:variant>
      <vt:variant>
        <vt:i4>1769523</vt:i4>
      </vt:variant>
      <vt:variant>
        <vt:i4>44</vt:i4>
      </vt:variant>
      <vt:variant>
        <vt:i4>0</vt:i4>
      </vt:variant>
      <vt:variant>
        <vt:i4>5</vt:i4>
      </vt:variant>
      <vt:variant>
        <vt:lpwstr/>
      </vt:variant>
      <vt:variant>
        <vt:lpwstr>_Toc395538683</vt:lpwstr>
      </vt:variant>
      <vt:variant>
        <vt:i4>1769523</vt:i4>
      </vt:variant>
      <vt:variant>
        <vt:i4>38</vt:i4>
      </vt:variant>
      <vt:variant>
        <vt:i4>0</vt:i4>
      </vt:variant>
      <vt:variant>
        <vt:i4>5</vt:i4>
      </vt:variant>
      <vt:variant>
        <vt:lpwstr/>
      </vt:variant>
      <vt:variant>
        <vt:lpwstr>_Toc395538682</vt:lpwstr>
      </vt:variant>
      <vt:variant>
        <vt:i4>1769523</vt:i4>
      </vt:variant>
      <vt:variant>
        <vt:i4>32</vt:i4>
      </vt:variant>
      <vt:variant>
        <vt:i4>0</vt:i4>
      </vt:variant>
      <vt:variant>
        <vt:i4>5</vt:i4>
      </vt:variant>
      <vt:variant>
        <vt:lpwstr/>
      </vt:variant>
      <vt:variant>
        <vt:lpwstr>_Toc395538681</vt:lpwstr>
      </vt:variant>
      <vt:variant>
        <vt:i4>1769523</vt:i4>
      </vt:variant>
      <vt:variant>
        <vt:i4>26</vt:i4>
      </vt:variant>
      <vt:variant>
        <vt:i4>0</vt:i4>
      </vt:variant>
      <vt:variant>
        <vt:i4>5</vt:i4>
      </vt:variant>
      <vt:variant>
        <vt:lpwstr/>
      </vt:variant>
      <vt:variant>
        <vt:lpwstr>_Toc395538680</vt:lpwstr>
      </vt:variant>
      <vt:variant>
        <vt:i4>1310771</vt:i4>
      </vt:variant>
      <vt:variant>
        <vt:i4>20</vt:i4>
      </vt:variant>
      <vt:variant>
        <vt:i4>0</vt:i4>
      </vt:variant>
      <vt:variant>
        <vt:i4>5</vt:i4>
      </vt:variant>
      <vt:variant>
        <vt:lpwstr/>
      </vt:variant>
      <vt:variant>
        <vt:lpwstr>_Toc395538679</vt:lpwstr>
      </vt:variant>
      <vt:variant>
        <vt:i4>1310771</vt:i4>
      </vt:variant>
      <vt:variant>
        <vt:i4>14</vt:i4>
      </vt:variant>
      <vt:variant>
        <vt:i4>0</vt:i4>
      </vt:variant>
      <vt:variant>
        <vt:i4>5</vt:i4>
      </vt:variant>
      <vt:variant>
        <vt:lpwstr/>
      </vt:variant>
      <vt:variant>
        <vt:lpwstr>_Toc395538678</vt:lpwstr>
      </vt:variant>
      <vt:variant>
        <vt:i4>1310771</vt:i4>
      </vt:variant>
      <vt:variant>
        <vt:i4>8</vt:i4>
      </vt:variant>
      <vt:variant>
        <vt:i4>0</vt:i4>
      </vt:variant>
      <vt:variant>
        <vt:i4>5</vt:i4>
      </vt:variant>
      <vt:variant>
        <vt:lpwstr/>
      </vt:variant>
      <vt:variant>
        <vt:lpwstr>_Toc395538677</vt:lpwstr>
      </vt:variant>
      <vt:variant>
        <vt:i4>1310771</vt:i4>
      </vt:variant>
      <vt:variant>
        <vt:i4>2</vt:i4>
      </vt:variant>
      <vt:variant>
        <vt:i4>0</vt:i4>
      </vt:variant>
      <vt:variant>
        <vt:i4>5</vt:i4>
      </vt:variant>
      <vt:variant>
        <vt:lpwstr/>
      </vt:variant>
      <vt:variant>
        <vt:lpwstr>_Toc395538676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MVO 2016</dc:title>
  <dc:creator>Rick van Wilgen</dc:creator>
  <cp:keywords>Document</cp:keywords>
  <cp:lastModifiedBy>Roest, Cynthia van der</cp:lastModifiedBy>
  <cp:revision>12</cp:revision>
  <cp:lastPrinted>2022-11-07T08:37:00Z</cp:lastPrinted>
  <dcterms:created xsi:type="dcterms:W3CDTF">2022-11-03T13:54:00Z</dcterms:created>
  <dcterms:modified xsi:type="dcterms:W3CDTF">2022-11-07T08:37:00Z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0x0101005EBACD13C28C9E4AA973D5907D9996C2</vt:lpwstr>
  </property>
</Properties>
</file>