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8ED05" w14:textId="6AE43859" w:rsidR="00CF5A73" w:rsidRPr="00415089" w:rsidRDefault="00CF5A73" w:rsidP="00CF5A73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 xml:space="preserve">Inschrijver beschrijft op maximaal </w:t>
      </w:r>
      <w:r>
        <w:rPr>
          <w:rFonts w:ascii="Calibri Light" w:hAnsi="Calibri Light" w:cs="Calibri Light"/>
        </w:rPr>
        <w:t>6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14:paraId="6019C815" w14:textId="77777777" w:rsidR="00CF5A73" w:rsidRDefault="00CF5A73" w:rsidP="00CF5A73">
      <w:pPr>
        <w:pStyle w:val="Plattetekst"/>
        <w:rPr>
          <w:rFonts w:ascii="Calibri Light" w:hAnsi="Calibri Light" w:cs="Calibri Light"/>
          <w:b/>
        </w:rPr>
      </w:pPr>
    </w:p>
    <w:p w14:paraId="581DC3CA" w14:textId="77777777" w:rsidR="00CF5A73" w:rsidRPr="00415089" w:rsidRDefault="00CF5A73" w:rsidP="00CF5A73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08ED0762" w14:textId="77777777" w:rsidR="00CF5A73" w:rsidRDefault="00CF5A73" w:rsidP="00CF5A73">
      <w:pPr>
        <w:pStyle w:val="Plattetekst"/>
        <w:ind w:left="705" w:hanging="705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•</w:t>
      </w:r>
      <w:r w:rsidRPr="00415089">
        <w:rPr>
          <w:rFonts w:ascii="Calibri Light" w:hAnsi="Calibri Light" w:cs="Calibri Light"/>
        </w:rPr>
        <w:tab/>
      </w:r>
      <w:r w:rsidRPr="00415089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werving en selectie met de aspecten: </w:t>
      </w:r>
    </w:p>
    <w:p w14:paraId="0840FCC4" w14:textId="77777777" w:rsidR="00CF5A73" w:rsidRPr="008664CD" w:rsidRDefault="00CF5A73" w:rsidP="00CF5A73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welke methodieken hanteert Inschrijver voor de werving van nieuwe Uitzendkrachten;</w:t>
      </w:r>
    </w:p>
    <w:p w14:paraId="402DAD97" w14:textId="77777777" w:rsidR="00CF5A73" w:rsidRPr="008664CD" w:rsidRDefault="00CF5A73" w:rsidP="00CF5A73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welke selectiemethode</w:t>
      </w:r>
      <w:bookmarkStart w:id="0" w:name="_GoBack"/>
      <w:bookmarkEnd w:id="0"/>
      <w:r w:rsidRPr="008664CD">
        <w:rPr>
          <w:rFonts w:ascii="Calibri Light" w:hAnsi="Calibri Light" w:cs="Calibri Light"/>
        </w:rPr>
        <w:t xml:space="preserve"> wordt gehanteerd bij de kandidaat Uitzendkrachten;</w:t>
      </w:r>
    </w:p>
    <w:p w14:paraId="33695126" w14:textId="77777777" w:rsidR="00CF5A73" w:rsidRPr="008664CD" w:rsidRDefault="00CF5A73" w:rsidP="00CF5A73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hoe vindt borging plaats voor juiste kandidaat;</w:t>
      </w:r>
    </w:p>
    <w:p w14:paraId="6A5AE9BB" w14:textId="77777777" w:rsidR="00CF5A73" w:rsidRDefault="00CF5A73" w:rsidP="00CF5A73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aandacht opleiding en ontwikkeling van Uitzendkrachten</w:t>
      </w:r>
      <w:r>
        <w:rPr>
          <w:rFonts w:ascii="Calibri Light" w:hAnsi="Calibri Light" w:cs="Calibri Light"/>
        </w:rPr>
        <w:t>.</w:t>
      </w:r>
    </w:p>
    <w:p w14:paraId="3CC59D5A" w14:textId="77777777" w:rsidR="00CF5A73" w:rsidRDefault="00CF5A73" w:rsidP="00CF5A73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begeleiding uitzendkrachten met de aspecten:</w:t>
      </w:r>
    </w:p>
    <w:p w14:paraId="04324730" w14:textId="77777777" w:rsidR="00CF5A73" w:rsidRDefault="00CF5A73" w:rsidP="00CF5A73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optimalisatie arbeidsmotivatie Uitzendkrachten</w:t>
      </w:r>
    </w:p>
    <w:p w14:paraId="17E1A67A" w14:textId="77777777" w:rsidR="00CF5A73" w:rsidRDefault="00CF5A73" w:rsidP="00CF5A73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binden en behoud Uitzendkrachten</w:t>
      </w:r>
    </w:p>
    <w:p w14:paraId="46BC45FA" w14:textId="77777777" w:rsidR="00CF5A73" w:rsidRDefault="00CF5A73" w:rsidP="00CF5A73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kwaliteitsverbetering Uitzendkrachten</w:t>
      </w:r>
    </w:p>
    <w:p w14:paraId="3FD54F61" w14:textId="77777777" w:rsidR="00CF5A73" w:rsidRDefault="00CF5A73" w:rsidP="00CF5A73">
      <w:pPr>
        <w:pStyle w:val="Plattetekst"/>
        <w:numPr>
          <w:ilvl w:val="0"/>
          <w:numId w:val="18"/>
        </w:numPr>
        <w:ind w:hanging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managementrapportage</w:t>
      </w: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2ABB584E" w:rsidR="00EE6855" w:rsidRDefault="00B308C4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Uitzendkrachten</w:t>
                          </w:r>
                          <w:r w:rsidR="00F05B3E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WVS</w:t>
                          </w:r>
                          <w:r w:rsidR="00773D3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F05B3E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8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2ABB584E" w:rsidR="00EE6855" w:rsidRDefault="00B308C4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Uitzendkrachten</w:t>
                    </w:r>
                    <w:r w:rsidR="00F05B3E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WVS</w:t>
                    </w:r>
                    <w:r w:rsidR="00773D3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F05B3E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8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F83E501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CF5A7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CF5A7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F83E501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CF5A7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CF5A7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C4777C5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F05B3E">
                            <w:rPr>
                              <w:noProof/>
                            </w:rPr>
                            <w:drawing>
                              <wp:inline distT="0" distB="0" distL="0" distR="0" wp14:anchorId="5CCACE41" wp14:editId="760B7C59">
                                <wp:extent cx="868468" cy="733425"/>
                                <wp:effectExtent l="0" t="0" r="8255" b="0"/>
                                <wp:docPr id="2" name="Afbeelding 2" descr="WV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WV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3238" cy="7627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7C4777C5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F05B3E">
                      <w:rPr>
                        <w:noProof/>
                      </w:rPr>
                      <w:drawing>
                        <wp:inline distT="0" distB="0" distL="0" distR="0" wp14:anchorId="5CCACE41" wp14:editId="760B7C59">
                          <wp:extent cx="868468" cy="733425"/>
                          <wp:effectExtent l="0" t="0" r="8255" b="0"/>
                          <wp:docPr id="2" name="Afbeelding 2" descr="WV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WV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3238" cy="7627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7D47A6E"/>
    <w:multiLevelType w:val="hybridMultilevel"/>
    <w:tmpl w:val="1EDA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D40"/>
    <w:multiLevelType w:val="hybridMultilevel"/>
    <w:tmpl w:val="AC34E96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51429"/>
    <w:multiLevelType w:val="hybridMultilevel"/>
    <w:tmpl w:val="6FEAE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A31F1"/>
    <w:multiLevelType w:val="hybridMultilevel"/>
    <w:tmpl w:val="717ABE26"/>
    <w:lvl w:ilvl="0" w:tplc="404CF3DA">
      <w:numFmt w:val="bullet"/>
      <w:lvlText w:val="•"/>
      <w:lvlJc w:val="left"/>
      <w:pPr>
        <w:ind w:left="1770" w:hanging="141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B113A"/>
    <w:multiLevelType w:val="hybridMultilevel"/>
    <w:tmpl w:val="45CAB298"/>
    <w:lvl w:ilvl="0" w:tplc="1BB8E482">
      <w:start w:val="6"/>
      <w:numFmt w:val="bullet"/>
      <w:lvlText w:val="-"/>
      <w:lvlJc w:val="left"/>
      <w:pPr>
        <w:ind w:left="1065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17"/>
  </w:num>
  <w:num w:numId="14">
    <w:abstractNumId w:val="0"/>
  </w:num>
  <w:num w:numId="15">
    <w:abstractNumId w:val="10"/>
  </w:num>
  <w:num w:numId="16">
    <w:abstractNumId w:val="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4605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B308C4"/>
    <w:rsid w:val="00C023A6"/>
    <w:rsid w:val="00CA5F26"/>
    <w:rsid w:val="00CE1279"/>
    <w:rsid w:val="00CE4749"/>
    <w:rsid w:val="00CF3C55"/>
    <w:rsid w:val="00CF5A73"/>
    <w:rsid w:val="00D57E46"/>
    <w:rsid w:val="00D731C2"/>
    <w:rsid w:val="00D81B00"/>
    <w:rsid w:val="00D8405F"/>
    <w:rsid w:val="00ED562F"/>
    <w:rsid w:val="00EE6855"/>
    <w:rsid w:val="00F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A6330-DA61-4674-B9B5-831F38AA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2022-06-20T09:34:00Z</dcterms:created>
  <dcterms:modified xsi:type="dcterms:W3CDTF">2022-06-20T09:34:00Z</dcterms:modified>
</cp:coreProperties>
</file>