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969F83" w14:textId="16437E9F" w:rsidR="003E520D" w:rsidRPr="008D76B3" w:rsidRDefault="00967461" w:rsidP="001D7928">
      <w:pPr>
        <w:pStyle w:val="Huisstijl-Titel"/>
        <w:spacing w:line="240" w:lineRule="auto"/>
      </w:pPr>
      <w:r w:rsidRPr="008D76B3">
        <w:t xml:space="preserve">Beschrijvend </w:t>
      </w:r>
      <w:r w:rsidR="00B111E7">
        <w:t>D</w:t>
      </w:r>
      <w:r w:rsidRPr="008D76B3">
        <w:t>ocument</w:t>
      </w:r>
    </w:p>
    <w:p w14:paraId="61B87096" w14:textId="77777777" w:rsidR="00906F0C" w:rsidRPr="008D76B3" w:rsidRDefault="00906F0C" w:rsidP="00906F0C">
      <w:pPr>
        <w:pStyle w:val="Huisstijl-Titel"/>
        <w:spacing w:line="23" w:lineRule="atLeast"/>
      </w:pPr>
      <w:r w:rsidRPr="008D76B3">
        <w:t xml:space="preserve">Openbare </w:t>
      </w:r>
      <w:r>
        <w:t>SAS-</w:t>
      </w:r>
      <w:r w:rsidRPr="008D76B3">
        <w:t>Procedure (</w:t>
      </w:r>
      <w:r>
        <w:t>sociale en andere specifieke diensten art. 2.38 Aanbestedingswet</w:t>
      </w:r>
      <w:r w:rsidRPr="008D76B3">
        <w:t>)</w:t>
      </w:r>
    </w:p>
    <w:p w14:paraId="50EC6082" w14:textId="77777777" w:rsidR="003E520D" w:rsidRPr="008D76B3" w:rsidRDefault="003E520D" w:rsidP="001D7928">
      <w:pPr>
        <w:spacing w:line="240" w:lineRule="auto"/>
      </w:pPr>
    </w:p>
    <w:p w14:paraId="173F3F2F" w14:textId="77777777" w:rsidR="003E520D" w:rsidRPr="008D76B3" w:rsidRDefault="003E520D" w:rsidP="001D7928">
      <w:pPr>
        <w:pStyle w:val="subtitel"/>
        <w:spacing w:line="240" w:lineRule="auto"/>
      </w:pPr>
    </w:p>
    <w:p w14:paraId="7067AD63" w14:textId="6694DCCD" w:rsidR="003E520D" w:rsidRPr="008D76B3" w:rsidRDefault="007C2892" w:rsidP="001D7928">
      <w:pPr>
        <w:pStyle w:val="subtitel"/>
        <w:spacing w:line="240" w:lineRule="auto"/>
      </w:pPr>
      <w:r w:rsidRPr="008D76B3">
        <w:t>Aanbesteding</w:t>
      </w:r>
      <w:r w:rsidR="003E520D" w:rsidRPr="008D76B3">
        <w:t>:</w:t>
      </w:r>
      <w:r w:rsidR="001D7928">
        <w:t xml:space="preserve"> </w:t>
      </w:r>
      <w:r w:rsidR="00EE7B8B" w:rsidRPr="00FC2A0E">
        <w:rPr>
          <w:rFonts w:cs="V&amp;W Syntax (Adobe)"/>
          <w:szCs w:val="18"/>
        </w:rPr>
        <w:t>Basisopleiding OvD &amp; profchecks &amp; waarnemerstraining</w:t>
      </w:r>
    </w:p>
    <w:p w14:paraId="54739B76" w14:textId="0B79E1F8" w:rsidR="003E520D" w:rsidRPr="008D76B3" w:rsidRDefault="003E520D" w:rsidP="001D7928">
      <w:pPr>
        <w:spacing w:line="240" w:lineRule="auto"/>
      </w:pPr>
      <w:r w:rsidRPr="008D76B3">
        <w:t>Zaaknummer:</w:t>
      </w:r>
      <w:r w:rsidR="005C0F48">
        <w:t xml:space="preserve"> </w:t>
      </w:r>
      <w:r w:rsidR="00EE7B8B" w:rsidRPr="00EE7B8B">
        <w:t>31181872</w:t>
      </w:r>
    </w:p>
    <w:p w14:paraId="721FD84E" w14:textId="77777777" w:rsidR="003E520D" w:rsidRPr="008D76B3" w:rsidRDefault="003E520D" w:rsidP="001D7928">
      <w:pPr>
        <w:spacing w:line="240" w:lineRule="auto"/>
      </w:pPr>
    </w:p>
    <w:p w14:paraId="4ABA0B64" w14:textId="77777777" w:rsidR="003E520D" w:rsidRPr="008D76B3" w:rsidRDefault="003E520D" w:rsidP="001D7928">
      <w:pPr>
        <w:spacing w:line="240" w:lineRule="auto"/>
      </w:pPr>
    </w:p>
    <w:p w14:paraId="5E53DA43" w14:textId="77777777" w:rsidR="003E520D" w:rsidRPr="008D76B3" w:rsidRDefault="003E520D" w:rsidP="001D7928">
      <w:pPr>
        <w:spacing w:line="240" w:lineRule="auto"/>
      </w:pPr>
    </w:p>
    <w:p w14:paraId="51E91B7F" w14:textId="77777777" w:rsidR="003E520D" w:rsidRPr="008D76B3" w:rsidRDefault="003E520D" w:rsidP="001D7928">
      <w:pPr>
        <w:spacing w:line="240" w:lineRule="auto"/>
      </w:pPr>
    </w:p>
    <w:p w14:paraId="76D0CB33" w14:textId="77777777" w:rsidR="003E520D" w:rsidRPr="008D76B3" w:rsidRDefault="003E520D" w:rsidP="001D7928">
      <w:pPr>
        <w:spacing w:line="240" w:lineRule="auto"/>
      </w:pPr>
    </w:p>
    <w:p w14:paraId="43104B3A" w14:textId="77777777" w:rsidR="003E520D" w:rsidRDefault="003E520D" w:rsidP="001D7928">
      <w:pPr>
        <w:spacing w:line="240" w:lineRule="auto"/>
      </w:pPr>
    </w:p>
    <w:p w14:paraId="6322D8E5" w14:textId="77777777" w:rsidR="001D7928" w:rsidRDefault="001D7928" w:rsidP="001D7928">
      <w:pPr>
        <w:spacing w:line="240" w:lineRule="auto"/>
      </w:pPr>
    </w:p>
    <w:p w14:paraId="4AE7A773" w14:textId="77777777" w:rsidR="001D7928" w:rsidRDefault="001D7928" w:rsidP="001D7928">
      <w:pPr>
        <w:spacing w:line="240" w:lineRule="auto"/>
      </w:pPr>
    </w:p>
    <w:p w14:paraId="340FD3F3" w14:textId="77777777" w:rsidR="001D7928" w:rsidRDefault="001D7928" w:rsidP="001D7928">
      <w:pPr>
        <w:spacing w:line="240" w:lineRule="auto"/>
      </w:pPr>
    </w:p>
    <w:p w14:paraId="5E42DDB4" w14:textId="77777777" w:rsidR="001D7928" w:rsidRDefault="001D7928" w:rsidP="001D7928">
      <w:pPr>
        <w:spacing w:line="240" w:lineRule="auto"/>
      </w:pPr>
    </w:p>
    <w:p w14:paraId="464026B8" w14:textId="77777777" w:rsidR="001D7928" w:rsidRDefault="001D7928" w:rsidP="001D7928">
      <w:pPr>
        <w:spacing w:line="240" w:lineRule="auto"/>
      </w:pPr>
    </w:p>
    <w:p w14:paraId="261A4300" w14:textId="77777777" w:rsidR="001D7928" w:rsidRDefault="001D7928" w:rsidP="001D7928">
      <w:pPr>
        <w:spacing w:line="240" w:lineRule="auto"/>
      </w:pPr>
    </w:p>
    <w:p w14:paraId="58892EE4" w14:textId="77777777" w:rsidR="001D7928" w:rsidRDefault="001D7928" w:rsidP="001D7928">
      <w:pPr>
        <w:spacing w:line="240" w:lineRule="auto"/>
      </w:pPr>
    </w:p>
    <w:p w14:paraId="21D8BD24" w14:textId="77777777" w:rsidR="001D7928" w:rsidRDefault="001D7928" w:rsidP="001D7928">
      <w:pPr>
        <w:spacing w:line="240" w:lineRule="auto"/>
      </w:pPr>
    </w:p>
    <w:p w14:paraId="12DCDF87" w14:textId="77777777" w:rsidR="001D7928" w:rsidRDefault="001D7928" w:rsidP="001D7928">
      <w:pPr>
        <w:spacing w:line="240" w:lineRule="auto"/>
      </w:pPr>
    </w:p>
    <w:p w14:paraId="3E780287" w14:textId="77777777" w:rsidR="001D7928" w:rsidRDefault="001D7928" w:rsidP="001D7928">
      <w:pPr>
        <w:spacing w:line="240" w:lineRule="auto"/>
      </w:pPr>
    </w:p>
    <w:p w14:paraId="1D05CFA2" w14:textId="77777777" w:rsidR="001D7928" w:rsidRDefault="001D7928" w:rsidP="001D7928">
      <w:pPr>
        <w:spacing w:line="240" w:lineRule="auto"/>
      </w:pPr>
      <w:r>
        <w:t>Rijkswaterstaat Corporate Dienst (RWS CD)</w:t>
      </w:r>
    </w:p>
    <w:p w14:paraId="02FB447C" w14:textId="37109397" w:rsidR="001D7928" w:rsidRPr="008D76B3" w:rsidRDefault="001D7928" w:rsidP="001D7928">
      <w:pPr>
        <w:spacing w:line="240" w:lineRule="auto"/>
      </w:pPr>
      <w:r>
        <w:t xml:space="preserve">Datum: </w:t>
      </w:r>
      <w:r w:rsidR="00EE7B8B">
        <w:t>19 oktober 2022</w:t>
      </w:r>
    </w:p>
    <w:p w14:paraId="31D8901B" w14:textId="77777777" w:rsidR="00381CD0" w:rsidRPr="00673604" w:rsidRDefault="00381CD0" w:rsidP="00381CD0">
      <w:r w:rsidRPr="00673604">
        <w:rPr>
          <w:highlight w:val="yellow"/>
        </w:rPr>
        <w:t>Aanvullingen of wijzigingen zijn geel gemarkeerd en/of doorgehaald.</w:t>
      </w:r>
      <w:r>
        <w:t xml:space="preserve"> </w:t>
      </w:r>
    </w:p>
    <w:p w14:paraId="7C7EF939" w14:textId="77777777" w:rsidR="003E520D" w:rsidRPr="008D76B3" w:rsidRDefault="003E520D" w:rsidP="001D7928">
      <w:pPr>
        <w:spacing w:line="240" w:lineRule="auto"/>
      </w:pPr>
    </w:p>
    <w:p w14:paraId="2E2BF80C" w14:textId="77777777" w:rsidR="00584F3B" w:rsidRDefault="00584F3B" w:rsidP="001D7928">
      <w:pPr>
        <w:spacing w:line="240" w:lineRule="auto"/>
        <w:rPr>
          <w:highlight w:val="green"/>
        </w:rPr>
      </w:pPr>
    </w:p>
    <w:p w14:paraId="67D7A3F9" w14:textId="77777777" w:rsidR="003E520D" w:rsidRPr="008D76B3" w:rsidRDefault="003E520D" w:rsidP="001D7928">
      <w:pPr>
        <w:spacing w:line="240" w:lineRule="auto"/>
      </w:pPr>
    </w:p>
    <w:p w14:paraId="56BA6976" w14:textId="77777777" w:rsidR="001D7928" w:rsidRDefault="001D7928" w:rsidP="001D7928">
      <w:pPr>
        <w:pStyle w:val="broodtekst"/>
        <w:spacing w:line="240" w:lineRule="auto"/>
        <w:rPr>
          <w:highlight w:val="yellow"/>
        </w:rPr>
      </w:pPr>
    </w:p>
    <w:p w14:paraId="196B47B7" w14:textId="44B7C3AF" w:rsidR="006D4D27" w:rsidRDefault="006D4D27" w:rsidP="000F6133"/>
    <w:p w14:paraId="43AAEFE7" w14:textId="77777777" w:rsidR="006D4D27" w:rsidRDefault="006D4D27" w:rsidP="004E4C68">
      <w:pPr>
        <w:pStyle w:val="Huisstijl-Titelinhoud"/>
        <w:spacing w:after="0" w:line="240" w:lineRule="auto"/>
      </w:pPr>
    </w:p>
    <w:sdt>
      <w:sdtPr>
        <w:rPr>
          <w:rFonts w:ascii="Verdana" w:eastAsia="DejaVu Sans" w:hAnsi="Verdana" w:cs="Times New Roman"/>
          <w:b w:val="0"/>
          <w:bCs w:val="0"/>
          <w:color w:val="auto"/>
          <w:sz w:val="18"/>
          <w:szCs w:val="24"/>
        </w:rPr>
        <w:id w:val="-152148399"/>
        <w:docPartObj>
          <w:docPartGallery w:val="Table of Contents"/>
          <w:docPartUnique/>
        </w:docPartObj>
      </w:sdtPr>
      <w:sdtEndPr/>
      <w:sdtContent>
        <w:p w14:paraId="31A6C3A3" w14:textId="77777777" w:rsidR="000F6133" w:rsidRDefault="000F6133" w:rsidP="00DC394F">
          <w:pPr>
            <w:pStyle w:val="Kopvaninhoudsopgave"/>
            <w:ind w:left="-1134"/>
            <w:rPr>
              <w:rFonts w:ascii="Verdana" w:eastAsia="DejaVu Sans" w:hAnsi="Verdana" w:cs="Times New Roman"/>
              <w:b w:val="0"/>
              <w:bCs w:val="0"/>
              <w:color w:val="auto"/>
              <w:sz w:val="18"/>
              <w:szCs w:val="24"/>
            </w:rPr>
          </w:pPr>
        </w:p>
        <w:p w14:paraId="16CD737A" w14:textId="77777777" w:rsidR="000F6133" w:rsidRDefault="000F6133">
          <w:pPr>
            <w:spacing w:line="240" w:lineRule="auto"/>
          </w:pPr>
          <w:r>
            <w:rPr>
              <w:b/>
              <w:bCs/>
            </w:rPr>
            <w:br w:type="page"/>
          </w:r>
        </w:p>
        <w:p w14:paraId="29FE3A13" w14:textId="361E391D" w:rsidR="00DC394F" w:rsidRPr="00DC394F" w:rsidRDefault="00DC394F" w:rsidP="00DC394F">
          <w:pPr>
            <w:pStyle w:val="Kopvaninhoudsopgave"/>
            <w:ind w:left="-1134"/>
            <w:rPr>
              <w:rFonts w:ascii="Verdana" w:hAnsi="Verdana"/>
              <w:color w:val="auto"/>
            </w:rPr>
          </w:pPr>
          <w:r w:rsidRPr="00DC394F">
            <w:rPr>
              <w:rFonts w:ascii="Verdana" w:hAnsi="Verdana"/>
              <w:color w:val="auto"/>
            </w:rPr>
            <w:lastRenderedPageBreak/>
            <w:t>Inhoudsopgave</w:t>
          </w:r>
          <w:r w:rsidR="00896DBC">
            <w:rPr>
              <w:rFonts w:ascii="Verdana" w:hAnsi="Verdana"/>
              <w:color w:val="auto"/>
            </w:rPr>
            <w:t xml:space="preserve"> </w:t>
          </w:r>
          <w:r w:rsidR="00896DBC" w:rsidRPr="00896DBC">
            <w:rPr>
              <w:rFonts w:ascii="Verdana" w:hAnsi="Verdana"/>
              <w:color w:val="auto"/>
              <w:highlight w:val="yellow"/>
            </w:rPr>
            <w:t>pagina</w:t>
          </w:r>
          <w:r w:rsidR="00896DBC">
            <w:rPr>
              <w:rFonts w:ascii="Verdana" w:hAnsi="Verdana"/>
              <w:color w:val="auto"/>
              <w:highlight w:val="yellow"/>
            </w:rPr>
            <w:t>nummers</w:t>
          </w:r>
          <w:bookmarkStart w:id="0" w:name="_GoBack"/>
          <w:bookmarkEnd w:id="0"/>
          <w:r w:rsidR="00896DBC" w:rsidRPr="00896DBC">
            <w:rPr>
              <w:rFonts w:ascii="Verdana" w:hAnsi="Verdana"/>
              <w:color w:val="auto"/>
              <w:highlight w:val="yellow"/>
            </w:rPr>
            <w:t xml:space="preserve"> zijn bijgewerkt</w:t>
          </w:r>
        </w:p>
        <w:p w14:paraId="625EECC5" w14:textId="2BE60DCC" w:rsidR="00452C23" w:rsidRDefault="00DC394F">
          <w:pPr>
            <w:pStyle w:val="Inhopg1"/>
            <w:rPr>
              <w:rFonts w:asciiTheme="minorHAnsi" w:eastAsiaTheme="minorEastAsia" w:hAnsiTheme="minorHAnsi" w:cstheme="minorBidi"/>
              <w:b w:val="0"/>
              <w:noProof/>
              <w:sz w:val="22"/>
              <w:szCs w:val="22"/>
            </w:rPr>
          </w:pPr>
          <w:r>
            <w:fldChar w:fldCharType="begin"/>
          </w:r>
          <w:r>
            <w:instrText xml:space="preserve"> TOC \o "1-2" \h \z \u </w:instrText>
          </w:r>
          <w:r>
            <w:fldChar w:fldCharType="separate"/>
          </w:r>
          <w:hyperlink w:anchor="_Toc115764188" w:history="1">
            <w:r w:rsidR="00452C23" w:rsidRPr="000B2E99">
              <w:rPr>
                <w:rStyle w:val="Hyperlink"/>
                <w:noProof/>
              </w:rPr>
              <w:t>Begripsbepalingen</w:t>
            </w:r>
            <w:r w:rsidR="00452C23">
              <w:rPr>
                <w:noProof/>
                <w:webHidden/>
              </w:rPr>
              <w:tab/>
            </w:r>
            <w:r w:rsidR="00452C23">
              <w:rPr>
                <w:noProof/>
                <w:webHidden/>
              </w:rPr>
              <w:fldChar w:fldCharType="begin"/>
            </w:r>
            <w:r w:rsidR="00452C23">
              <w:rPr>
                <w:noProof/>
                <w:webHidden/>
              </w:rPr>
              <w:instrText xml:space="preserve"> PAGEREF _Toc115764188 \h </w:instrText>
            </w:r>
            <w:r w:rsidR="00452C23">
              <w:rPr>
                <w:noProof/>
                <w:webHidden/>
              </w:rPr>
            </w:r>
            <w:r w:rsidR="00452C23">
              <w:rPr>
                <w:noProof/>
                <w:webHidden/>
              </w:rPr>
              <w:fldChar w:fldCharType="separate"/>
            </w:r>
            <w:r w:rsidR="00896DBC">
              <w:rPr>
                <w:noProof/>
                <w:webHidden/>
              </w:rPr>
              <w:t>3</w:t>
            </w:r>
            <w:r w:rsidR="00452C23">
              <w:rPr>
                <w:noProof/>
                <w:webHidden/>
              </w:rPr>
              <w:fldChar w:fldCharType="end"/>
            </w:r>
          </w:hyperlink>
        </w:p>
        <w:p w14:paraId="6EAE1FE6" w14:textId="1E521993" w:rsidR="00452C23" w:rsidRDefault="00896DBC">
          <w:pPr>
            <w:pStyle w:val="Inhopg1"/>
            <w:rPr>
              <w:rFonts w:asciiTheme="minorHAnsi" w:eastAsiaTheme="minorEastAsia" w:hAnsiTheme="minorHAnsi" w:cstheme="minorBidi"/>
              <w:b w:val="0"/>
              <w:noProof/>
              <w:sz w:val="22"/>
              <w:szCs w:val="22"/>
            </w:rPr>
          </w:pPr>
          <w:hyperlink w:anchor="_Toc115764189" w:history="1">
            <w:r w:rsidR="00452C23" w:rsidRPr="000B2E99">
              <w:rPr>
                <w:rStyle w:val="Hyperlink"/>
                <w:noProof/>
              </w:rPr>
              <w:t>Inleiding</w:t>
            </w:r>
            <w:r w:rsidR="00452C23">
              <w:rPr>
                <w:noProof/>
                <w:webHidden/>
              </w:rPr>
              <w:tab/>
            </w:r>
            <w:r w:rsidR="00452C23">
              <w:rPr>
                <w:noProof/>
                <w:webHidden/>
              </w:rPr>
              <w:fldChar w:fldCharType="begin"/>
            </w:r>
            <w:r w:rsidR="00452C23">
              <w:rPr>
                <w:noProof/>
                <w:webHidden/>
              </w:rPr>
              <w:instrText xml:space="preserve"> PAGEREF _Toc115764189 \h </w:instrText>
            </w:r>
            <w:r w:rsidR="00452C23">
              <w:rPr>
                <w:noProof/>
                <w:webHidden/>
              </w:rPr>
            </w:r>
            <w:r w:rsidR="00452C23">
              <w:rPr>
                <w:noProof/>
                <w:webHidden/>
              </w:rPr>
              <w:fldChar w:fldCharType="separate"/>
            </w:r>
            <w:r>
              <w:rPr>
                <w:noProof/>
                <w:webHidden/>
              </w:rPr>
              <w:t>6</w:t>
            </w:r>
            <w:r w:rsidR="00452C23">
              <w:rPr>
                <w:noProof/>
                <w:webHidden/>
              </w:rPr>
              <w:fldChar w:fldCharType="end"/>
            </w:r>
          </w:hyperlink>
        </w:p>
        <w:p w14:paraId="290AAEB2" w14:textId="314BA4ED" w:rsidR="00452C23" w:rsidRDefault="00896DBC">
          <w:pPr>
            <w:pStyle w:val="Inhopg1"/>
            <w:rPr>
              <w:rFonts w:asciiTheme="minorHAnsi" w:eastAsiaTheme="minorEastAsia" w:hAnsiTheme="minorHAnsi" w:cstheme="minorBidi"/>
              <w:b w:val="0"/>
              <w:noProof/>
              <w:sz w:val="22"/>
              <w:szCs w:val="22"/>
            </w:rPr>
          </w:pPr>
          <w:hyperlink w:anchor="_Toc115764190" w:history="1">
            <w:r w:rsidR="00452C23" w:rsidRPr="000B2E99">
              <w:rPr>
                <w:rStyle w:val="Hyperlink"/>
                <w:noProof/>
              </w:rPr>
              <w:t>1</w:t>
            </w:r>
            <w:r w:rsidR="00452C23">
              <w:rPr>
                <w:rFonts w:asciiTheme="minorHAnsi" w:eastAsiaTheme="minorEastAsia" w:hAnsiTheme="minorHAnsi" w:cstheme="minorBidi"/>
                <w:b w:val="0"/>
                <w:noProof/>
                <w:sz w:val="22"/>
                <w:szCs w:val="22"/>
              </w:rPr>
              <w:tab/>
            </w:r>
            <w:r w:rsidR="00452C23" w:rsidRPr="000B2E99">
              <w:rPr>
                <w:rStyle w:val="Hyperlink"/>
                <w:noProof/>
              </w:rPr>
              <w:t>Inleiding en beschrijving van de opdracht</w:t>
            </w:r>
            <w:r w:rsidR="00452C23">
              <w:rPr>
                <w:noProof/>
                <w:webHidden/>
              </w:rPr>
              <w:tab/>
            </w:r>
            <w:r w:rsidR="00452C23">
              <w:rPr>
                <w:noProof/>
                <w:webHidden/>
              </w:rPr>
              <w:fldChar w:fldCharType="begin"/>
            </w:r>
            <w:r w:rsidR="00452C23">
              <w:rPr>
                <w:noProof/>
                <w:webHidden/>
              </w:rPr>
              <w:instrText xml:space="preserve"> PAGEREF _Toc115764190 \h </w:instrText>
            </w:r>
            <w:r w:rsidR="00452C23">
              <w:rPr>
                <w:noProof/>
                <w:webHidden/>
              </w:rPr>
            </w:r>
            <w:r w:rsidR="00452C23">
              <w:rPr>
                <w:noProof/>
                <w:webHidden/>
              </w:rPr>
              <w:fldChar w:fldCharType="separate"/>
            </w:r>
            <w:r>
              <w:rPr>
                <w:noProof/>
                <w:webHidden/>
              </w:rPr>
              <w:t>7</w:t>
            </w:r>
            <w:r w:rsidR="00452C23">
              <w:rPr>
                <w:noProof/>
                <w:webHidden/>
              </w:rPr>
              <w:fldChar w:fldCharType="end"/>
            </w:r>
          </w:hyperlink>
        </w:p>
        <w:p w14:paraId="19DCAB1F" w14:textId="2DFD4622" w:rsidR="00452C23" w:rsidRDefault="00896DBC">
          <w:pPr>
            <w:pStyle w:val="Inhopg2"/>
            <w:rPr>
              <w:rFonts w:asciiTheme="minorHAnsi" w:eastAsiaTheme="minorEastAsia" w:hAnsiTheme="minorHAnsi" w:cstheme="minorBidi"/>
              <w:sz w:val="22"/>
              <w:szCs w:val="22"/>
            </w:rPr>
          </w:pPr>
          <w:hyperlink w:anchor="_Toc115764191" w:history="1">
            <w:r w:rsidR="00452C23" w:rsidRPr="000B2E99">
              <w:rPr>
                <w:rStyle w:val="Hyperlink"/>
              </w:rPr>
              <w:t>1.1</w:t>
            </w:r>
            <w:r w:rsidR="00452C23">
              <w:rPr>
                <w:rFonts w:asciiTheme="minorHAnsi" w:eastAsiaTheme="minorEastAsia" w:hAnsiTheme="minorHAnsi" w:cstheme="minorBidi"/>
                <w:sz w:val="22"/>
                <w:szCs w:val="22"/>
              </w:rPr>
              <w:tab/>
            </w:r>
            <w:r w:rsidR="00452C23" w:rsidRPr="000B2E99">
              <w:rPr>
                <w:rStyle w:val="Hyperlink"/>
              </w:rPr>
              <w:t>Algemeen</w:t>
            </w:r>
            <w:r w:rsidR="00452C23">
              <w:rPr>
                <w:webHidden/>
              </w:rPr>
              <w:tab/>
            </w:r>
            <w:r w:rsidR="00452C23">
              <w:rPr>
                <w:webHidden/>
              </w:rPr>
              <w:fldChar w:fldCharType="begin"/>
            </w:r>
            <w:r w:rsidR="00452C23">
              <w:rPr>
                <w:webHidden/>
              </w:rPr>
              <w:instrText xml:space="preserve"> PAGEREF _Toc115764191 \h </w:instrText>
            </w:r>
            <w:r w:rsidR="00452C23">
              <w:rPr>
                <w:webHidden/>
              </w:rPr>
            </w:r>
            <w:r w:rsidR="00452C23">
              <w:rPr>
                <w:webHidden/>
              </w:rPr>
              <w:fldChar w:fldCharType="separate"/>
            </w:r>
            <w:r>
              <w:rPr>
                <w:webHidden/>
              </w:rPr>
              <w:t>7</w:t>
            </w:r>
            <w:r w:rsidR="00452C23">
              <w:rPr>
                <w:webHidden/>
              </w:rPr>
              <w:fldChar w:fldCharType="end"/>
            </w:r>
          </w:hyperlink>
        </w:p>
        <w:p w14:paraId="419D908A" w14:textId="37C59671" w:rsidR="00452C23" w:rsidRDefault="00896DBC">
          <w:pPr>
            <w:pStyle w:val="Inhopg2"/>
            <w:rPr>
              <w:rFonts w:asciiTheme="minorHAnsi" w:eastAsiaTheme="minorEastAsia" w:hAnsiTheme="minorHAnsi" w:cstheme="minorBidi"/>
              <w:sz w:val="22"/>
              <w:szCs w:val="22"/>
            </w:rPr>
          </w:pPr>
          <w:hyperlink w:anchor="_Toc115764192" w:history="1">
            <w:r w:rsidR="00452C23" w:rsidRPr="000B2E99">
              <w:rPr>
                <w:rStyle w:val="Hyperlink"/>
              </w:rPr>
              <w:t>1.2</w:t>
            </w:r>
            <w:r w:rsidR="00452C23">
              <w:rPr>
                <w:rFonts w:asciiTheme="minorHAnsi" w:eastAsiaTheme="minorEastAsia" w:hAnsiTheme="minorHAnsi" w:cstheme="minorBidi"/>
                <w:sz w:val="22"/>
                <w:szCs w:val="22"/>
              </w:rPr>
              <w:tab/>
            </w:r>
            <w:r w:rsidR="00452C23" w:rsidRPr="000B2E99">
              <w:rPr>
                <w:rStyle w:val="Hyperlink"/>
              </w:rPr>
              <w:t>Beschrijving van de opdracht</w:t>
            </w:r>
            <w:r w:rsidR="00452C23">
              <w:rPr>
                <w:webHidden/>
              </w:rPr>
              <w:tab/>
            </w:r>
            <w:r w:rsidR="00452C23">
              <w:rPr>
                <w:webHidden/>
              </w:rPr>
              <w:fldChar w:fldCharType="begin"/>
            </w:r>
            <w:r w:rsidR="00452C23">
              <w:rPr>
                <w:webHidden/>
              </w:rPr>
              <w:instrText xml:space="preserve"> PAGEREF _Toc115764192 \h </w:instrText>
            </w:r>
            <w:r w:rsidR="00452C23">
              <w:rPr>
                <w:webHidden/>
              </w:rPr>
            </w:r>
            <w:r w:rsidR="00452C23">
              <w:rPr>
                <w:webHidden/>
              </w:rPr>
              <w:fldChar w:fldCharType="separate"/>
            </w:r>
            <w:r>
              <w:rPr>
                <w:webHidden/>
              </w:rPr>
              <w:t>7</w:t>
            </w:r>
            <w:r w:rsidR="00452C23">
              <w:rPr>
                <w:webHidden/>
              </w:rPr>
              <w:fldChar w:fldCharType="end"/>
            </w:r>
          </w:hyperlink>
        </w:p>
        <w:p w14:paraId="54BED486" w14:textId="01978536" w:rsidR="00452C23" w:rsidRDefault="00896DBC">
          <w:pPr>
            <w:pStyle w:val="Inhopg2"/>
            <w:rPr>
              <w:rFonts w:asciiTheme="minorHAnsi" w:eastAsiaTheme="minorEastAsia" w:hAnsiTheme="minorHAnsi" w:cstheme="minorBidi"/>
              <w:sz w:val="22"/>
              <w:szCs w:val="22"/>
            </w:rPr>
          </w:pPr>
          <w:hyperlink w:anchor="_Toc115764193" w:history="1">
            <w:r w:rsidR="00452C23" w:rsidRPr="000B2E99">
              <w:rPr>
                <w:rStyle w:val="Hyperlink"/>
              </w:rPr>
              <w:t>1.3</w:t>
            </w:r>
            <w:r w:rsidR="00452C23">
              <w:rPr>
                <w:rFonts w:asciiTheme="minorHAnsi" w:eastAsiaTheme="minorEastAsia" w:hAnsiTheme="minorHAnsi" w:cstheme="minorBidi"/>
                <w:sz w:val="22"/>
                <w:szCs w:val="22"/>
              </w:rPr>
              <w:tab/>
            </w:r>
            <w:r w:rsidR="00452C23" w:rsidRPr="000B2E99">
              <w:rPr>
                <w:rStyle w:val="Hyperlink"/>
              </w:rPr>
              <w:t>Kwaliteitsborging en prestatiemonitoring</w:t>
            </w:r>
            <w:r w:rsidR="00452C23">
              <w:rPr>
                <w:webHidden/>
              </w:rPr>
              <w:tab/>
            </w:r>
            <w:r w:rsidR="00452C23">
              <w:rPr>
                <w:webHidden/>
              </w:rPr>
              <w:fldChar w:fldCharType="begin"/>
            </w:r>
            <w:r w:rsidR="00452C23">
              <w:rPr>
                <w:webHidden/>
              </w:rPr>
              <w:instrText xml:space="preserve"> PAGEREF _Toc115764193 \h </w:instrText>
            </w:r>
            <w:r w:rsidR="00452C23">
              <w:rPr>
                <w:webHidden/>
              </w:rPr>
            </w:r>
            <w:r w:rsidR="00452C23">
              <w:rPr>
                <w:webHidden/>
              </w:rPr>
              <w:fldChar w:fldCharType="separate"/>
            </w:r>
            <w:r>
              <w:rPr>
                <w:webHidden/>
              </w:rPr>
              <w:t>12</w:t>
            </w:r>
            <w:r w:rsidR="00452C23">
              <w:rPr>
                <w:webHidden/>
              </w:rPr>
              <w:fldChar w:fldCharType="end"/>
            </w:r>
          </w:hyperlink>
        </w:p>
        <w:p w14:paraId="37EC0314" w14:textId="6D36CC9F" w:rsidR="00452C23" w:rsidRDefault="00896DBC">
          <w:pPr>
            <w:pStyle w:val="Inhopg2"/>
            <w:rPr>
              <w:rFonts w:asciiTheme="minorHAnsi" w:eastAsiaTheme="minorEastAsia" w:hAnsiTheme="minorHAnsi" w:cstheme="minorBidi"/>
              <w:sz w:val="22"/>
              <w:szCs w:val="22"/>
            </w:rPr>
          </w:pPr>
          <w:hyperlink w:anchor="_Toc115764194" w:history="1">
            <w:r w:rsidR="00452C23" w:rsidRPr="000B2E99">
              <w:rPr>
                <w:rStyle w:val="Hyperlink"/>
              </w:rPr>
              <w:t>1.4</w:t>
            </w:r>
            <w:r w:rsidR="00452C23">
              <w:rPr>
                <w:rFonts w:asciiTheme="minorHAnsi" w:eastAsiaTheme="minorEastAsia" w:hAnsiTheme="minorHAnsi" w:cstheme="minorBidi"/>
                <w:sz w:val="22"/>
                <w:szCs w:val="22"/>
              </w:rPr>
              <w:tab/>
            </w:r>
            <w:r w:rsidR="00452C23" w:rsidRPr="000B2E99">
              <w:rPr>
                <w:rStyle w:val="Hyperlink"/>
              </w:rPr>
              <w:t>Omvang van de opdracht</w:t>
            </w:r>
            <w:r w:rsidR="00452C23">
              <w:rPr>
                <w:webHidden/>
              </w:rPr>
              <w:tab/>
            </w:r>
            <w:r w:rsidR="00452C23">
              <w:rPr>
                <w:webHidden/>
              </w:rPr>
              <w:fldChar w:fldCharType="begin"/>
            </w:r>
            <w:r w:rsidR="00452C23">
              <w:rPr>
                <w:webHidden/>
              </w:rPr>
              <w:instrText xml:space="preserve"> PAGEREF _Toc115764194 \h </w:instrText>
            </w:r>
            <w:r w:rsidR="00452C23">
              <w:rPr>
                <w:webHidden/>
              </w:rPr>
            </w:r>
            <w:r w:rsidR="00452C23">
              <w:rPr>
                <w:webHidden/>
              </w:rPr>
              <w:fldChar w:fldCharType="separate"/>
            </w:r>
            <w:r>
              <w:rPr>
                <w:webHidden/>
              </w:rPr>
              <w:t>12</w:t>
            </w:r>
            <w:r w:rsidR="00452C23">
              <w:rPr>
                <w:webHidden/>
              </w:rPr>
              <w:fldChar w:fldCharType="end"/>
            </w:r>
          </w:hyperlink>
        </w:p>
        <w:p w14:paraId="743EED68" w14:textId="52FE2914" w:rsidR="00452C23" w:rsidRDefault="00896DBC">
          <w:pPr>
            <w:pStyle w:val="Inhopg2"/>
            <w:rPr>
              <w:rFonts w:asciiTheme="minorHAnsi" w:eastAsiaTheme="minorEastAsia" w:hAnsiTheme="minorHAnsi" w:cstheme="minorBidi"/>
              <w:sz w:val="22"/>
              <w:szCs w:val="22"/>
            </w:rPr>
          </w:pPr>
          <w:hyperlink w:anchor="_Toc115764195" w:history="1">
            <w:r w:rsidR="00452C23" w:rsidRPr="000B2E99">
              <w:rPr>
                <w:rStyle w:val="Hyperlink"/>
              </w:rPr>
              <w:t>1.5</w:t>
            </w:r>
            <w:r w:rsidR="00452C23">
              <w:rPr>
                <w:rFonts w:asciiTheme="minorHAnsi" w:eastAsiaTheme="minorEastAsia" w:hAnsiTheme="minorHAnsi" w:cstheme="minorBidi"/>
                <w:sz w:val="22"/>
                <w:szCs w:val="22"/>
              </w:rPr>
              <w:tab/>
            </w:r>
            <w:r w:rsidR="00452C23" w:rsidRPr="000B2E99">
              <w:rPr>
                <w:rStyle w:val="Hyperlink"/>
              </w:rPr>
              <w:t>Geen perceelindeling</w:t>
            </w:r>
            <w:r w:rsidR="00452C23">
              <w:rPr>
                <w:webHidden/>
              </w:rPr>
              <w:tab/>
            </w:r>
            <w:r w:rsidR="00452C23">
              <w:rPr>
                <w:webHidden/>
              </w:rPr>
              <w:fldChar w:fldCharType="begin"/>
            </w:r>
            <w:r w:rsidR="00452C23">
              <w:rPr>
                <w:webHidden/>
              </w:rPr>
              <w:instrText xml:space="preserve"> PAGEREF _Toc115764195 \h </w:instrText>
            </w:r>
            <w:r w:rsidR="00452C23">
              <w:rPr>
                <w:webHidden/>
              </w:rPr>
            </w:r>
            <w:r w:rsidR="00452C23">
              <w:rPr>
                <w:webHidden/>
              </w:rPr>
              <w:fldChar w:fldCharType="separate"/>
            </w:r>
            <w:r>
              <w:rPr>
                <w:webHidden/>
              </w:rPr>
              <w:t>13</w:t>
            </w:r>
            <w:r w:rsidR="00452C23">
              <w:rPr>
                <w:webHidden/>
              </w:rPr>
              <w:fldChar w:fldCharType="end"/>
            </w:r>
          </w:hyperlink>
        </w:p>
        <w:p w14:paraId="2D269223" w14:textId="08F784CF" w:rsidR="00452C23" w:rsidRDefault="00896DBC">
          <w:pPr>
            <w:pStyle w:val="Inhopg2"/>
            <w:rPr>
              <w:rFonts w:asciiTheme="minorHAnsi" w:eastAsiaTheme="minorEastAsia" w:hAnsiTheme="minorHAnsi" w:cstheme="minorBidi"/>
              <w:sz w:val="22"/>
              <w:szCs w:val="22"/>
            </w:rPr>
          </w:pPr>
          <w:hyperlink w:anchor="_Toc115764196" w:history="1">
            <w:r w:rsidR="00452C23" w:rsidRPr="000B2E99">
              <w:rPr>
                <w:rStyle w:val="Hyperlink"/>
              </w:rPr>
              <w:t>1.6</w:t>
            </w:r>
            <w:r w:rsidR="00452C23">
              <w:rPr>
                <w:rFonts w:asciiTheme="minorHAnsi" w:eastAsiaTheme="minorEastAsia" w:hAnsiTheme="minorHAnsi" w:cstheme="minorBidi"/>
                <w:sz w:val="22"/>
                <w:szCs w:val="22"/>
              </w:rPr>
              <w:tab/>
            </w:r>
            <w:r w:rsidR="00452C23" w:rsidRPr="000B2E99">
              <w:rPr>
                <w:rStyle w:val="Hyperlink"/>
              </w:rPr>
              <w:t>Resultaat van de aanbesteding/Duur en ingangsdatum Raamovereenkomst</w:t>
            </w:r>
            <w:r w:rsidR="00452C23">
              <w:rPr>
                <w:webHidden/>
              </w:rPr>
              <w:tab/>
            </w:r>
            <w:r w:rsidR="00452C23">
              <w:rPr>
                <w:webHidden/>
              </w:rPr>
              <w:fldChar w:fldCharType="begin"/>
            </w:r>
            <w:r w:rsidR="00452C23">
              <w:rPr>
                <w:webHidden/>
              </w:rPr>
              <w:instrText xml:space="preserve"> PAGEREF _Toc115764196 \h </w:instrText>
            </w:r>
            <w:r w:rsidR="00452C23">
              <w:rPr>
                <w:webHidden/>
              </w:rPr>
            </w:r>
            <w:r w:rsidR="00452C23">
              <w:rPr>
                <w:webHidden/>
              </w:rPr>
              <w:fldChar w:fldCharType="separate"/>
            </w:r>
            <w:r>
              <w:rPr>
                <w:webHidden/>
              </w:rPr>
              <w:t>13</w:t>
            </w:r>
            <w:r w:rsidR="00452C23">
              <w:rPr>
                <w:webHidden/>
              </w:rPr>
              <w:fldChar w:fldCharType="end"/>
            </w:r>
          </w:hyperlink>
        </w:p>
        <w:p w14:paraId="3BC11D29" w14:textId="5EC34141" w:rsidR="00452C23" w:rsidRDefault="00896DBC">
          <w:pPr>
            <w:pStyle w:val="Inhopg2"/>
            <w:rPr>
              <w:rFonts w:asciiTheme="minorHAnsi" w:eastAsiaTheme="minorEastAsia" w:hAnsiTheme="minorHAnsi" w:cstheme="minorBidi"/>
              <w:sz w:val="22"/>
              <w:szCs w:val="22"/>
            </w:rPr>
          </w:pPr>
          <w:hyperlink w:anchor="_Toc115764197" w:history="1">
            <w:r w:rsidR="00452C23" w:rsidRPr="000B2E99">
              <w:rPr>
                <w:rStyle w:val="Hyperlink"/>
              </w:rPr>
              <w:t>1.7</w:t>
            </w:r>
            <w:r w:rsidR="00452C23">
              <w:rPr>
                <w:rFonts w:asciiTheme="minorHAnsi" w:eastAsiaTheme="minorEastAsia" w:hAnsiTheme="minorHAnsi" w:cstheme="minorBidi"/>
                <w:sz w:val="22"/>
                <w:szCs w:val="22"/>
              </w:rPr>
              <w:tab/>
            </w:r>
            <w:r w:rsidR="00452C23" w:rsidRPr="000B2E99">
              <w:rPr>
                <w:rStyle w:val="Hyperlink"/>
              </w:rPr>
              <w:t>Maatschappelijk Verantwoord Inkopen (MVI)</w:t>
            </w:r>
            <w:r w:rsidR="00452C23">
              <w:rPr>
                <w:webHidden/>
              </w:rPr>
              <w:tab/>
            </w:r>
            <w:r w:rsidR="00452C23">
              <w:rPr>
                <w:webHidden/>
              </w:rPr>
              <w:fldChar w:fldCharType="begin"/>
            </w:r>
            <w:r w:rsidR="00452C23">
              <w:rPr>
                <w:webHidden/>
              </w:rPr>
              <w:instrText xml:space="preserve"> PAGEREF _Toc115764197 \h </w:instrText>
            </w:r>
            <w:r w:rsidR="00452C23">
              <w:rPr>
                <w:webHidden/>
              </w:rPr>
            </w:r>
            <w:r w:rsidR="00452C23">
              <w:rPr>
                <w:webHidden/>
              </w:rPr>
              <w:fldChar w:fldCharType="separate"/>
            </w:r>
            <w:r>
              <w:rPr>
                <w:webHidden/>
              </w:rPr>
              <w:t>13</w:t>
            </w:r>
            <w:r w:rsidR="00452C23">
              <w:rPr>
                <w:webHidden/>
              </w:rPr>
              <w:fldChar w:fldCharType="end"/>
            </w:r>
          </w:hyperlink>
        </w:p>
        <w:p w14:paraId="7A887C91" w14:textId="520848A5" w:rsidR="00452C23" w:rsidRDefault="00896DBC">
          <w:pPr>
            <w:pStyle w:val="Inhopg2"/>
            <w:rPr>
              <w:rFonts w:asciiTheme="minorHAnsi" w:eastAsiaTheme="minorEastAsia" w:hAnsiTheme="minorHAnsi" w:cstheme="minorBidi"/>
              <w:sz w:val="22"/>
              <w:szCs w:val="22"/>
            </w:rPr>
          </w:pPr>
          <w:hyperlink w:anchor="_Toc115764198" w:history="1">
            <w:r w:rsidR="00452C23" w:rsidRPr="000B2E99">
              <w:rPr>
                <w:rStyle w:val="Hyperlink"/>
              </w:rPr>
              <w:t>1.8</w:t>
            </w:r>
            <w:r w:rsidR="00452C23">
              <w:rPr>
                <w:rFonts w:asciiTheme="minorHAnsi" w:eastAsiaTheme="minorEastAsia" w:hAnsiTheme="minorHAnsi" w:cstheme="minorBidi"/>
                <w:sz w:val="22"/>
                <w:szCs w:val="22"/>
              </w:rPr>
              <w:tab/>
            </w:r>
            <w:r w:rsidR="00452C23" w:rsidRPr="000B2E99">
              <w:rPr>
                <w:rStyle w:val="Hyperlink"/>
              </w:rPr>
              <w:t>AVG</w:t>
            </w:r>
            <w:r w:rsidR="00452C23">
              <w:rPr>
                <w:webHidden/>
              </w:rPr>
              <w:tab/>
            </w:r>
            <w:r w:rsidR="00452C23">
              <w:rPr>
                <w:webHidden/>
              </w:rPr>
              <w:fldChar w:fldCharType="begin"/>
            </w:r>
            <w:r w:rsidR="00452C23">
              <w:rPr>
                <w:webHidden/>
              </w:rPr>
              <w:instrText xml:space="preserve"> PAGEREF _Toc115764198 \h </w:instrText>
            </w:r>
            <w:r w:rsidR="00452C23">
              <w:rPr>
                <w:webHidden/>
              </w:rPr>
            </w:r>
            <w:r w:rsidR="00452C23">
              <w:rPr>
                <w:webHidden/>
              </w:rPr>
              <w:fldChar w:fldCharType="separate"/>
            </w:r>
            <w:r>
              <w:rPr>
                <w:webHidden/>
              </w:rPr>
              <w:t>14</w:t>
            </w:r>
            <w:r w:rsidR="00452C23">
              <w:rPr>
                <w:webHidden/>
              </w:rPr>
              <w:fldChar w:fldCharType="end"/>
            </w:r>
          </w:hyperlink>
        </w:p>
        <w:p w14:paraId="611FBC3D" w14:textId="30254B4C" w:rsidR="00452C23" w:rsidRDefault="00896DBC">
          <w:pPr>
            <w:pStyle w:val="Inhopg1"/>
            <w:rPr>
              <w:rFonts w:asciiTheme="minorHAnsi" w:eastAsiaTheme="minorEastAsia" w:hAnsiTheme="minorHAnsi" w:cstheme="minorBidi"/>
              <w:b w:val="0"/>
              <w:noProof/>
              <w:sz w:val="22"/>
              <w:szCs w:val="22"/>
            </w:rPr>
          </w:pPr>
          <w:hyperlink w:anchor="_Toc115764199" w:history="1">
            <w:r w:rsidR="00452C23" w:rsidRPr="000B2E99">
              <w:rPr>
                <w:rStyle w:val="Hyperlink"/>
                <w:noProof/>
              </w:rPr>
              <w:t>2</w:t>
            </w:r>
            <w:r w:rsidR="00452C23">
              <w:rPr>
                <w:rFonts w:asciiTheme="minorHAnsi" w:eastAsiaTheme="minorEastAsia" w:hAnsiTheme="minorHAnsi" w:cstheme="minorBidi"/>
                <w:b w:val="0"/>
                <w:noProof/>
                <w:sz w:val="22"/>
                <w:szCs w:val="22"/>
              </w:rPr>
              <w:tab/>
            </w:r>
            <w:r w:rsidR="00452C23" w:rsidRPr="000B2E99">
              <w:rPr>
                <w:rStyle w:val="Hyperlink"/>
                <w:noProof/>
              </w:rPr>
              <w:t>Rijkswaterstaat</w:t>
            </w:r>
            <w:r w:rsidR="00452C23">
              <w:rPr>
                <w:noProof/>
                <w:webHidden/>
              </w:rPr>
              <w:tab/>
            </w:r>
            <w:r w:rsidR="00452C23">
              <w:rPr>
                <w:noProof/>
                <w:webHidden/>
              </w:rPr>
              <w:fldChar w:fldCharType="begin"/>
            </w:r>
            <w:r w:rsidR="00452C23">
              <w:rPr>
                <w:noProof/>
                <w:webHidden/>
              </w:rPr>
              <w:instrText xml:space="preserve"> PAGEREF _Toc115764199 \h </w:instrText>
            </w:r>
            <w:r w:rsidR="00452C23">
              <w:rPr>
                <w:noProof/>
                <w:webHidden/>
              </w:rPr>
            </w:r>
            <w:r w:rsidR="00452C23">
              <w:rPr>
                <w:noProof/>
                <w:webHidden/>
              </w:rPr>
              <w:fldChar w:fldCharType="separate"/>
            </w:r>
            <w:r>
              <w:rPr>
                <w:noProof/>
                <w:webHidden/>
              </w:rPr>
              <w:t>16</w:t>
            </w:r>
            <w:r w:rsidR="00452C23">
              <w:rPr>
                <w:noProof/>
                <w:webHidden/>
              </w:rPr>
              <w:fldChar w:fldCharType="end"/>
            </w:r>
          </w:hyperlink>
        </w:p>
        <w:p w14:paraId="198549DA" w14:textId="4C1A4D13" w:rsidR="00452C23" w:rsidRDefault="00896DBC">
          <w:pPr>
            <w:pStyle w:val="Inhopg2"/>
            <w:rPr>
              <w:rFonts w:asciiTheme="minorHAnsi" w:eastAsiaTheme="minorEastAsia" w:hAnsiTheme="minorHAnsi" w:cstheme="minorBidi"/>
              <w:sz w:val="22"/>
              <w:szCs w:val="22"/>
            </w:rPr>
          </w:pPr>
          <w:hyperlink w:anchor="_Toc115764200" w:history="1">
            <w:r w:rsidR="00452C23" w:rsidRPr="000B2E99">
              <w:rPr>
                <w:rStyle w:val="Hyperlink"/>
              </w:rPr>
              <w:t>2.1</w:t>
            </w:r>
            <w:r w:rsidR="00452C23">
              <w:rPr>
                <w:rFonts w:asciiTheme="minorHAnsi" w:eastAsiaTheme="minorEastAsia" w:hAnsiTheme="minorHAnsi" w:cstheme="minorBidi"/>
                <w:sz w:val="22"/>
                <w:szCs w:val="22"/>
              </w:rPr>
              <w:tab/>
            </w:r>
            <w:r w:rsidR="00452C23" w:rsidRPr="000B2E99">
              <w:rPr>
                <w:rStyle w:val="Hyperlink"/>
              </w:rPr>
              <w:t>Missie Rijkswaterstaat</w:t>
            </w:r>
            <w:r w:rsidR="00452C23">
              <w:rPr>
                <w:webHidden/>
              </w:rPr>
              <w:tab/>
            </w:r>
            <w:r w:rsidR="00452C23">
              <w:rPr>
                <w:webHidden/>
              </w:rPr>
              <w:fldChar w:fldCharType="begin"/>
            </w:r>
            <w:r w:rsidR="00452C23">
              <w:rPr>
                <w:webHidden/>
              </w:rPr>
              <w:instrText xml:space="preserve"> PAGEREF _Toc115764200 \h </w:instrText>
            </w:r>
            <w:r w:rsidR="00452C23">
              <w:rPr>
                <w:webHidden/>
              </w:rPr>
            </w:r>
            <w:r w:rsidR="00452C23">
              <w:rPr>
                <w:webHidden/>
              </w:rPr>
              <w:fldChar w:fldCharType="separate"/>
            </w:r>
            <w:r>
              <w:rPr>
                <w:webHidden/>
              </w:rPr>
              <w:t>16</w:t>
            </w:r>
            <w:r w:rsidR="00452C23">
              <w:rPr>
                <w:webHidden/>
              </w:rPr>
              <w:fldChar w:fldCharType="end"/>
            </w:r>
          </w:hyperlink>
        </w:p>
        <w:p w14:paraId="296EF3EF" w14:textId="02AA3C8A" w:rsidR="00452C23" w:rsidRDefault="00896DBC">
          <w:pPr>
            <w:pStyle w:val="Inhopg2"/>
            <w:rPr>
              <w:rFonts w:asciiTheme="minorHAnsi" w:eastAsiaTheme="minorEastAsia" w:hAnsiTheme="minorHAnsi" w:cstheme="minorBidi"/>
              <w:sz w:val="22"/>
              <w:szCs w:val="22"/>
            </w:rPr>
          </w:pPr>
          <w:hyperlink w:anchor="_Toc115764201" w:history="1">
            <w:r w:rsidR="00452C23" w:rsidRPr="000B2E99">
              <w:rPr>
                <w:rStyle w:val="Hyperlink"/>
              </w:rPr>
              <w:t>2.2</w:t>
            </w:r>
            <w:r w:rsidR="00452C23">
              <w:rPr>
                <w:rFonts w:asciiTheme="minorHAnsi" w:eastAsiaTheme="minorEastAsia" w:hAnsiTheme="minorHAnsi" w:cstheme="minorBidi"/>
                <w:sz w:val="22"/>
                <w:szCs w:val="22"/>
              </w:rPr>
              <w:tab/>
            </w:r>
            <w:r w:rsidR="00452C23" w:rsidRPr="000B2E99">
              <w:rPr>
                <w:rStyle w:val="Hyperlink"/>
              </w:rPr>
              <w:t>Organisatie</w:t>
            </w:r>
            <w:r w:rsidR="00452C23">
              <w:rPr>
                <w:webHidden/>
              </w:rPr>
              <w:tab/>
            </w:r>
            <w:r w:rsidR="00452C23">
              <w:rPr>
                <w:webHidden/>
              </w:rPr>
              <w:fldChar w:fldCharType="begin"/>
            </w:r>
            <w:r w:rsidR="00452C23">
              <w:rPr>
                <w:webHidden/>
              </w:rPr>
              <w:instrText xml:space="preserve"> PAGEREF _Toc115764201 \h </w:instrText>
            </w:r>
            <w:r w:rsidR="00452C23">
              <w:rPr>
                <w:webHidden/>
              </w:rPr>
            </w:r>
            <w:r w:rsidR="00452C23">
              <w:rPr>
                <w:webHidden/>
              </w:rPr>
              <w:fldChar w:fldCharType="separate"/>
            </w:r>
            <w:r>
              <w:rPr>
                <w:webHidden/>
              </w:rPr>
              <w:t>16</w:t>
            </w:r>
            <w:r w:rsidR="00452C23">
              <w:rPr>
                <w:webHidden/>
              </w:rPr>
              <w:fldChar w:fldCharType="end"/>
            </w:r>
          </w:hyperlink>
        </w:p>
        <w:p w14:paraId="2090D318" w14:textId="497C21BB" w:rsidR="00452C23" w:rsidRDefault="00896DBC">
          <w:pPr>
            <w:pStyle w:val="Inhopg2"/>
            <w:rPr>
              <w:rFonts w:asciiTheme="minorHAnsi" w:eastAsiaTheme="minorEastAsia" w:hAnsiTheme="minorHAnsi" w:cstheme="minorBidi"/>
              <w:sz w:val="22"/>
              <w:szCs w:val="22"/>
            </w:rPr>
          </w:pPr>
          <w:hyperlink w:anchor="_Toc115764202" w:history="1">
            <w:r w:rsidR="00452C23" w:rsidRPr="000B2E99">
              <w:rPr>
                <w:rStyle w:val="Hyperlink"/>
              </w:rPr>
              <w:t>2.3</w:t>
            </w:r>
            <w:r w:rsidR="00452C23">
              <w:rPr>
                <w:rFonts w:asciiTheme="minorHAnsi" w:eastAsiaTheme="minorEastAsia" w:hAnsiTheme="minorHAnsi" w:cstheme="minorBidi"/>
                <w:sz w:val="22"/>
                <w:szCs w:val="22"/>
              </w:rPr>
              <w:tab/>
            </w:r>
            <w:r w:rsidR="00452C23" w:rsidRPr="000B2E99">
              <w:rPr>
                <w:rStyle w:val="Hyperlink"/>
              </w:rPr>
              <w:t>Rijkswaterstaat Corporate Dienst</w:t>
            </w:r>
            <w:r w:rsidR="00452C23">
              <w:rPr>
                <w:webHidden/>
              </w:rPr>
              <w:tab/>
            </w:r>
            <w:r w:rsidR="00452C23">
              <w:rPr>
                <w:webHidden/>
              </w:rPr>
              <w:fldChar w:fldCharType="begin"/>
            </w:r>
            <w:r w:rsidR="00452C23">
              <w:rPr>
                <w:webHidden/>
              </w:rPr>
              <w:instrText xml:space="preserve"> PAGEREF _Toc115764202 \h </w:instrText>
            </w:r>
            <w:r w:rsidR="00452C23">
              <w:rPr>
                <w:webHidden/>
              </w:rPr>
            </w:r>
            <w:r w:rsidR="00452C23">
              <w:rPr>
                <w:webHidden/>
              </w:rPr>
              <w:fldChar w:fldCharType="separate"/>
            </w:r>
            <w:r>
              <w:rPr>
                <w:webHidden/>
              </w:rPr>
              <w:t>16</w:t>
            </w:r>
            <w:r w:rsidR="00452C23">
              <w:rPr>
                <w:webHidden/>
              </w:rPr>
              <w:fldChar w:fldCharType="end"/>
            </w:r>
          </w:hyperlink>
        </w:p>
        <w:p w14:paraId="6EFF0D31" w14:textId="23C20465" w:rsidR="00452C23" w:rsidRDefault="00896DBC">
          <w:pPr>
            <w:pStyle w:val="Inhopg1"/>
            <w:rPr>
              <w:rFonts w:asciiTheme="minorHAnsi" w:eastAsiaTheme="minorEastAsia" w:hAnsiTheme="minorHAnsi" w:cstheme="minorBidi"/>
              <w:b w:val="0"/>
              <w:noProof/>
              <w:sz w:val="22"/>
              <w:szCs w:val="22"/>
            </w:rPr>
          </w:pPr>
          <w:hyperlink w:anchor="_Toc115764203" w:history="1">
            <w:r w:rsidR="00452C23" w:rsidRPr="000B2E99">
              <w:rPr>
                <w:rStyle w:val="Hyperlink"/>
                <w:noProof/>
              </w:rPr>
              <w:t>3</w:t>
            </w:r>
            <w:r w:rsidR="00452C23">
              <w:rPr>
                <w:rFonts w:asciiTheme="minorHAnsi" w:eastAsiaTheme="minorEastAsia" w:hAnsiTheme="minorHAnsi" w:cstheme="minorBidi"/>
                <w:b w:val="0"/>
                <w:noProof/>
                <w:sz w:val="22"/>
                <w:szCs w:val="22"/>
              </w:rPr>
              <w:tab/>
            </w:r>
            <w:r w:rsidR="00452C23" w:rsidRPr="000B2E99">
              <w:rPr>
                <w:rStyle w:val="Hyperlink"/>
                <w:noProof/>
              </w:rPr>
              <w:t>Aanbestedingsprocedure</w:t>
            </w:r>
            <w:r w:rsidR="00452C23">
              <w:rPr>
                <w:noProof/>
                <w:webHidden/>
              </w:rPr>
              <w:tab/>
            </w:r>
            <w:r w:rsidR="00452C23">
              <w:rPr>
                <w:noProof/>
                <w:webHidden/>
              </w:rPr>
              <w:fldChar w:fldCharType="begin"/>
            </w:r>
            <w:r w:rsidR="00452C23">
              <w:rPr>
                <w:noProof/>
                <w:webHidden/>
              </w:rPr>
              <w:instrText xml:space="preserve"> PAGEREF _Toc115764203 \h </w:instrText>
            </w:r>
            <w:r w:rsidR="00452C23">
              <w:rPr>
                <w:noProof/>
                <w:webHidden/>
              </w:rPr>
            </w:r>
            <w:r w:rsidR="00452C23">
              <w:rPr>
                <w:noProof/>
                <w:webHidden/>
              </w:rPr>
              <w:fldChar w:fldCharType="separate"/>
            </w:r>
            <w:r>
              <w:rPr>
                <w:noProof/>
                <w:webHidden/>
              </w:rPr>
              <w:t>18</w:t>
            </w:r>
            <w:r w:rsidR="00452C23">
              <w:rPr>
                <w:noProof/>
                <w:webHidden/>
              </w:rPr>
              <w:fldChar w:fldCharType="end"/>
            </w:r>
          </w:hyperlink>
        </w:p>
        <w:p w14:paraId="49AA09F6" w14:textId="7B921ECE" w:rsidR="00452C23" w:rsidRDefault="00896DBC">
          <w:pPr>
            <w:pStyle w:val="Inhopg2"/>
            <w:rPr>
              <w:rFonts w:asciiTheme="minorHAnsi" w:eastAsiaTheme="minorEastAsia" w:hAnsiTheme="minorHAnsi" w:cstheme="minorBidi"/>
              <w:sz w:val="22"/>
              <w:szCs w:val="22"/>
            </w:rPr>
          </w:pPr>
          <w:hyperlink w:anchor="_Toc115764204" w:history="1">
            <w:r w:rsidR="00452C23" w:rsidRPr="000B2E99">
              <w:rPr>
                <w:rStyle w:val="Hyperlink"/>
              </w:rPr>
              <w:t>3.1</w:t>
            </w:r>
            <w:r w:rsidR="00452C23">
              <w:rPr>
                <w:rFonts w:asciiTheme="minorHAnsi" w:eastAsiaTheme="minorEastAsia" w:hAnsiTheme="minorHAnsi" w:cstheme="minorBidi"/>
                <w:sz w:val="22"/>
                <w:szCs w:val="22"/>
              </w:rPr>
              <w:tab/>
            </w:r>
            <w:r w:rsidR="00452C23" w:rsidRPr="000B2E99">
              <w:rPr>
                <w:rStyle w:val="Hyperlink"/>
              </w:rPr>
              <w:t>Algemeen</w:t>
            </w:r>
            <w:r w:rsidR="00452C23">
              <w:rPr>
                <w:webHidden/>
              </w:rPr>
              <w:tab/>
            </w:r>
            <w:r w:rsidR="00452C23">
              <w:rPr>
                <w:webHidden/>
              </w:rPr>
              <w:fldChar w:fldCharType="begin"/>
            </w:r>
            <w:r w:rsidR="00452C23">
              <w:rPr>
                <w:webHidden/>
              </w:rPr>
              <w:instrText xml:space="preserve"> PAGEREF _Toc115764204 \h </w:instrText>
            </w:r>
            <w:r w:rsidR="00452C23">
              <w:rPr>
                <w:webHidden/>
              </w:rPr>
            </w:r>
            <w:r w:rsidR="00452C23">
              <w:rPr>
                <w:webHidden/>
              </w:rPr>
              <w:fldChar w:fldCharType="separate"/>
            </w:r>
            <w:r>
              <w:rPr>
                <w:webHidden/>
              </w:rPr>
              <w:t>18</w:t>
            </w:r>
            <w:r w:rsidR="00452C23">
              <w:rPr>
                <w:webHidden/>
              </w:rPr>
              <w:fldChar w:fldCharType="end"/>
            </w:r>
          </w:hyperlink>
        </w:p>
        <w:p w14:paraId="1B4CF145" w14:textId="0CA21A33" w:rsidR="00452C23" w:rsidRDefault="00896DBC">
          <w:pPr>
            <w:pStyle w:val="Inhopg2"/>
            <w:rPr>
              <w:rFonts w:asciiTheme="minorHAnsi" w:eastAsiaTheme="minorEastAsia" w:hAnsiTheme="minorHAnsi" w:cstheme="minorBidi"/>
              <w:sz w:val="22"/>
              <w:szCs w:val="22"/>
            </w:rPr>
          </w:pPr>
          <w:hyperlink w:anchor="_Toc115764205" w:history="1">
            <w:r w:rsidR="00452C23" w:rsidRPr="000B2E99">
              <w:rPr>
                <w:rStyle w:val="Hyperlink"/>
              </w:rPr>
              <w:t>3.2</w:t>
            </w:r>
            <w:r w:rsidR="00452C23">
              <w:rPr>
                <w:rFonts w:asciiTheme="minorHAnsi" w:eastAsiaTheme="minorEastAsia" w:hAnsiTheme="minorHAnsi" w:cstheme="minorBidi"/>
                <w:sz w:val="22"/>
                <w:szCs w:val="22"/>
              </w:rPr>
              <w:tab/>
            </w:r>
            <w:r w:rsidR="00452C23" w:rsidRPr="000B2E99">
              <w:rPr>
                <w:rStyle w:val="Hyperlink"/>
              </w:rPr>
              <w:t>Planning aanbestedingsprocedure</w:t>
            </w:r>
            <w:r w:rsidR="00452C23">
              <w:rPr>
                <w:webHidden/>
              </w:rPr>
              <w:tab/>
            </w:r>
            <w:r w:rsidR="00452C23">
              <w:rPr>
                <w:webHidden/>
              </w:rPr>
              <w:fldChar w:fldCharType="begin"/>
            </w:r>
            <w:r w:rsidR="00452C23">
              <w:rPr>
                <w:webHidden/>
              </w:rPr>
              <w:instrText xml:space="preserve"> PAGEREF _Toc115764205 \h </w:instrText>
            </w:r>
            <w:r w:rsidR="00452C23">
              <w:rPr>
                <w:webHidden/>
              </w:rPr>
            </w:r>
            <w:r w:rsidR="00452C23">
              <w:rPr>
                <w:webHidden/>
              </w:rPr>
              <w:fldChar w:fldCharType="separate"/>
            </w:r>
            <w:r>
              <w:rPr>
                <w:webHidden/>
              </w:rPr>
              <w:t>18</w:t>
            </w:r>
            <w:r w:rsidR="00452C23">
              <w:rPr>
                <w:webHidden/>
              </w:rPr>
              <w:fldChar w:fldCharType="end"/>
            </w:r>
          </w:hyperlink>
        </w:p>
        <w:p w14:paraId="71D0A1CE" w14:textId="07596952" w:rsidR="00452C23" w:rsidRDefault="00896DBC">
          <w:pPr>
            <w:pStyle w:val="Inhopg2"/>
            <w:rPr>
              <w:rFonts w:asciiTheme="minorHAnsi" w:eastAsiaTheme="minorEastAsia" w:hAnsiTheme="minorHAnsi" w:cstheme="minorBidi"/>
              <w:sz w:val="22"/>
              <w:szCs w:val="22"/>
            </w:rPr>
          </w:pPr>
          <w:hyperlink w:anchor="_Toc115764206" w:history="1">
            <w:r w:rsidR="00452C23" w:rsidRPr="000B2E99">
              <w:rPr>
                <w:rStyle w:val="Hyperlink"/>
              </w:rPr>
              <w:t>3.3</w:t>
            </w:r>
            <w:r w:rsidR="00452C23">
              <w:rPr>
                <w:rFonts w:asciiTheme="minorHAnsi" w:eastAsiaTheme="minorEastAsia" w:hAnsiTheme="minorHAnsi" w:cstheme="minorBidi"/>
                <w:sz w:val="22"/>
                <w:szCs w:val="22"/>
              </w:rPr>
              <w:tab/>
            </w:r>
            <w:r w:rsidR="00452C23" w:rsidRPr="000B2E99">
              <w:rPr>
                <w:rStyle w:val="Hyperlink"/>
              </w:rPr>
              <w:t>Publicatie</w:t>
            </w:r>
            <w:r w:rsidR="00452C23">
              <w:rPr>
                <w:webHidden/>
              </w:rPr>
              <w:tab/>
            </w:r>
            <w:r w:rsidR="00452C23">
              <w:rPr>
                <w:webHidden/>
              </w:rPr>
              <w:fldChar w:fldCharType="begin"/>
            </w:r>
            <w:r w:rsidR="00452C23">
              <w:rPr>
                <w:webHidden/>
              </w:rPr>
              <w:instrText xml:space="preserve"> PAGEREF _Toc115764206 \h </w:instrText>
            </w:r>
            <w:r w:rsidR="00452C23">
              <w:rPr>
                <w:webHidden/>
              </w:rPr>
            </w:r>
            <w:r w:rsidR="00452C23">
              <w:rPr>
                <w:webHidden/>
              </w:rPr>
              <w:fldChar w:fldCharType="separate"/>
            </w:r>
            <w:r>
              <w:rPr>
                <w:webHidden/>
              </w:rPr>
              <w:t>19</w:t>
            </w:r>
            <w:r w:rsidR="00452C23">
              <w:rPr>
                <w:webHidden/>
              </w:rPr>
              <w:fldChar w:fldCharType="end"/>
            </w:r>
          </w:hyperlink>
        </w:p>
        <w:p w14:paraId="6BDC4F73" w14:textId="20558C62" w:rsidR="00452C23" w:rsidRDefault="00896DBC">
          <w:pPr>
            <w:pStyle w:val="Inhopg2"/>
            <w:rPr>
              <w:rFonts w:asciiTheme="minorHAnsi" w:eastAsiaTheme="minorEastAsia" w:hAnsiTheme="minorHAnsi" w:cstheme="minorBidi"/>
              <w:sz w:val="22"/>
              <w:szCs w:val="22"/>
            </w:rPr>
          </w:pPr>
          <w:hyperlink w:anchor="_Toc115764207" w:history="1">
            <w:r w:rsidR="00452C23" w:rsidRPr="000B2E99">
              <w:rPr>
                <w:rStyle w:val="Hyperlink"/>
              </w:rPr>
              <w:t>3.4</w:t>
            </w:r>
            <w:r w:rsidR="00452C23">
              <w:rPr>
                <w:rFonts w:asciiTheme="minorHAnsi" w:eastAsiaTheme="minorEastAsia" w:hAnsiTheme="minorHAnsi" w:cstheme="minorBidi"/>
                <w:sz w:val="22"/>
                <w:szCs w:val="22"/>
              </w:rPr>
              <w:tab/>
            </w:r>
            <w:r w:rsidR="00452C23" w:rsidRPr="000B2E99">
              <w:rPr>
                <w:rStyle w:val="Hyperlink"/>
              </w:rPr>
              <w:t>Inlichtingen</w:t>
            </w:r>
            <w:r w:rsidR="00452C23">
              <w:rPr>
                <w:webHidden/>
              </w:rPr>
              <w:tab/>
            </w:r>
            <w:r w:rsidR="00452C23">
              <w:rPr>
                <w:webHidden/>
              </w:rPr>
              <w:fldChar w:fldCharType="begin"/>
            </w:r>
            <w:r w:rsidR="00452C23">
              <w:rPr>
                <w:webHidden/>
              </w:rPr>
              <w:instrText xml:space="preserve"> PAGEREF _Toc115764207 \h </w:instrText>
            </w:r>
            <w:r w:rsidR="00452C23">
              <w:rPr>
                <w:webHidden/>
              </w:rPr>
            </w:r>
            <w:r w:rsidR="00452C23">
              <w:rPr>
                <w:webHidden/>
              </w:rPr>
              <w:fldChar w:fldCharType="separate"/>
            </w:r>
            <w:r>
              <w:rPr>
                <w:webHidden/>
              </w:rPr>
              <w:t>19</w:t>
            </w:r>
            <w:r w:rsidR="00452C23">
              <w:rPr>
                <w:webHidden/>
              </w:rPr>
              <w:fldChar w:fldCharType="end"/>
            </w:r>
          </w:hyperlink>
        </w:p>
        <w:p w14:paraId="7DE0D31A" w14:textId="163F872D" w:rsidR="00452C23" w:rsidRDefault="00896DBC">
          <w:pPr>
            <w:pStyle w:val="Inhopg2"/>
            <w:rPr>
              <w:rFonts w:asciiTheme="minorHAnsi" w:eastAsiaTheme="minorEastAsia" w:hAnsiTheme="minorHAnsi" w:cstheme="minorBidi"/>
              <w:sz w:val="22"/>
              <w:szCs w:val="22"/>
            </w:rPr>
          </w:pPr>
          <w:hyperlink w:anchor="_Toc115764208" w:history="1">
            <w:r w:rsidR="00452C23" w:rsidRPr="000B2E99">
              <w:rPr>
                <w:rStyle w:val="Hyperlink"/>
              </w:rPr>
              <w:t>3.5</w:t>
            </w:r>
            <w:r w:rsidR="00452C23">
              <w:rPr>
                <w:rFonts w:asciiTheme="minorHAnsi" w:eastAsiaTheme="minorEastAsia" w:hAnsiTheme="minorHAnsi" w:cstheme="minorBidi"/>
                <w:sz w:val="22"/>
                <w:szCs w:val="22"/>
              </w:rPr>
              <w:tab/>
            </w:r>
            <w:r w:rsidR="00452C23" w:rsidRPr="000B2E99">
              <w:rPr>
                <w:rStyle w:val="Hyperlink"/>
              </w:rPr>
              <w:t>Inschrijving</w:t>
            </w:r>
            <w:r w:rsidR="00452C23">
              <w:rPr>
                <w:webHidden/>
              </w:rPr>
              <w:tab/>
            </w:r>
            <w:r w:rsidR="00452C23">
              <w:rPr>
                <w:webHidden/>
              </w:rPr>
              <w:fldChar w:fldCharType="begin"/>
            </w:r>
            <w:r w:rsidR="00452C23">
              <w:rPr>
                <w:webHidden/>
              </w:rPr>
              <w:instrText xml:space="preserve"> PAGEREF _Toc115764208 \h </w:instrText>
            </w:r>
            <w:r w:rsidR="00452C23">
              <w:rPr>
                <w:webHidden/>
              </w:rPr>
            </w:r>
            <w:r w:rsidR="00452C23">
              <w:rPr>
                <w:webHidden/>
              </w:rPr>
              <w:fldChar w:fldCharType="separate"/>
            </w:r>
            <w:r>
              <w:rPr>
                <w:webHidden/>
              </w:rPr>
              <w:t>20</w:t>
            </w:r>
            <w:r w:rsidR="00452C23">
              <w:rPr>
                <w:webHidden/>
              </w:rPr>
              <w:fldChar w:fldCharType="end"/>
            </w:r>
          </w:hyperlink>
        </w:p>
        <w:p w14:paraId="350F950A" w14:textId="44528664" w:rsidR="00452C23" w:rsidRDefault="00896DBC">
          <w:pPr>
            <w:pStyle w:val="Inhopg2"/>
            <w:rPr>
              <w:rFonts w:asciiTheme="minorHAnsi" w:eastAsiaTheme="minorEastAsia" w:hAnsiTheme="minorHAnsi" w:cstheme="minorBidi"/>
              <w:sz w:val="22"/>
              <w:szCs w:val="22"/>
            </w:rPr>
          </w:pPr>
          <w:hyperlink w:anchor="_Toc115764209" w:history="1">
            <w:r w:rsidR="00452C23" w:rsidRPr="000B2E99">
              <w:rPr>
                <w:rStyle w:val="Hyperlink"/>
              </w:rPr>
              <w:t>3.6</w:t>
            </w:r>
            <w:r w:rsidR="00452C23">
              <w:rPr>
                <w:rFonts w:asciiTheme="minorHAnsi" w:eastAsiaTheme="minorEastAsia" w:hAnsiTheme="minorHAnsi" w:cstheme="minorBidi"/>
                <w:sz w:val="22"/>
                <w:szCs w:val="22"/>
              </w:rPr>
              <w:tab/>
            </w:r>
            <w:r w:rsidR="00452C23" w:rsidRPr="000B2E99">
              <w:rPr>
                <w:rStyle w:val="Hyperlink"/>
              </w:rPr>
              <w:t>Beoordelingsproces</w:t>
            </w:r>
            <w:r w:rsidR="00452C23">
              <w:rPr>
                <w:webHidden/>
              </w:rPr>
              <w:tab/>
            </w:r>
            <w:r w:rsidR="00452C23">
              <w:rPr>
                <w:webHidden/>
              </w:rPr>
              <w:fldChar w:fldCharType="begin"/>
            </w:r>
            <w:r w:rsidR="00452C23">
              <w:rPr>
                <w:webHidden/>
              </w:rPr>
              <w:instrText xml:space="preserve"> PAGEREF _Toc115764209 \h </w:instrText>
            </w:r>
            <w:r w:rsidR="00452C23">
              <w:rPr>
                <w:webHidden/>
              </w:rPr>
            </w:r>
            <w:r w:rsidR="00452C23">
              <w:rPr>
                <w:webHidden/>
              </w:rPr>
              <w:fldChar w:fldCharType="separate"/>
            </w:r>
            <w:r>
              <w:rPr>
                <w:webHidden/>
              </w:rPr>
              <w:t>21</w:t>
            </w:r>
            <w:r w:rsidR="00452C23">
              <w:rPr>
                <w:webHidden/>
              </w:rPr>
              <w:fldChar w:fldCharType="end"/>
            </w:r>
          </w:hyperlink>
        </w:p>
        <w:p w14:paraId="31D57F91" w14:textId="5A468AB1" w:rsidR="00452C23" w:rsidRDefault="00896DBC">
          <w:pPr>
            <w:pStyle w:val="Inhopg2"/>
            <w:rPr>
              <w:rFonts w:asciiTheme="minorHAnsi" w:eastAsiaTheme="minorEastAsia" w:hAnsiTheme="minorHAnsi" w:cstheme="minorBidi"/>
              <w:sz w:val="22"/>
              <w:szCs w:val="22"/>
            </w:rPr>
          </w:pPr>
          <w:hyperlink w:anchor="_Toc115764210" w:history="1">
            <w:r w:rsidR="00452C23" w:rsidRPr="000B2E99">
              <w:rPr>
                <w:rStyle w:val="Hyperlink"/>
              </w:rPr>
              <w:t>3.7</w:t>
            </w:r>
            <w:r w:rsidR="00452C23">
              <w:rPr>
                <w:rFonts w:asciiTheme="minorHAnsi" w:eastAsiaTheme="minorEastAsia" w:hAnsiTheme="minorHAnsi" w:cstheme="minorBidi"/>
                <w:sz w:val="22"/>
                <w:szCs w:val="22"/>
              </w:rPr>
              <w:tab/>
            </w:r>
            <w:r w:rsidR="00452C23" w:rsidRPr="000B2E99">
              <w:rPr>
                <w:rStyle w:val="Hyperlink"/>
              </w:rPr>
              <w:t>Gunningsbeslissing</w:t>
            </w:r>
            <w:r w:rsidR="00452C23">
              <w:rPr>
                <w:webHidden/>
              </w:rPr>
              <w:tab/>
            </w:r>
            <w:r w:rsidR="00452C23">
              <w:rPr>
                <w:webHidden/>
              </w:rPr>
              <w:fldChar w:fldCharType="begin"/>
            </w:r>
            <w:r w:rsidR="00452C23">
              <w:rPr>
                <w:webHidden/>
              </w:rPr>
              <w:instrText xml:space="preserve"> PAGEREF _Toc115764210 \h </w:instrText>
            </w:r>
            <w:r w:rsidR="00452C23">
              <w:rPr>
                <w:webHidden/>
              </w:rPr>
            </w:r>
            <w:r w:rsidR="00452C23">
              <w:rPr>
                <w:webHidden/>
              </w:rPr>
              <w:fldChar w:fldCharType="separate"/>
            </w:r>
            <w:r>
              <w:rPr>
                <w:webHidden/>
              </w:rPr>
              <w:t>22</w:t>
            </w:r>
            <w:r w:rsidR="00452C23">
              <w:rPr>
                <w:webHidden/>
              </w:rPr>
              <w:fldChar w:fldCharType="end"/>
            </w:r>
          </w:hyperlink>
        </w:p>
        <w:p w14:paraId="668BBCD5" w14:textId="1C411F69" w:rsidR="00452C23" w:rsidRDefault="00896DBC">
          <w:pPr>
            <w:pStyle w:val="Inhopg2"/>
            <w:rPr>
              <w:rFonts w:asciiTheme="minorHAnsi" w:eastAsiaTheme="minorEastAsia" w:hAnsiTheme="minorHAnsi" w:cstheme="minorBidi"/>
              <w:sz w:val="22"/>
              <w:szCs w:val="22"/>
            </w:rPr>
          </w:pPr>
          <w:hyperlink w:anchor="_Toc115764211" w:history="1">
            <w:r w:rsidR="00452C23" w:rsidRPr="000B2E99">
              <w:rPr>
                <w:rStyle w:val="Hyperlink"/>
              </w:rPr>
              <w:t>3.8</w:t>
            </w:r>
            <w:r w:rsidR="00452C23">
              <w:rPr>
                <w:rFonts w:asciiTheme="minorHAnsi" w:eastAsiaTheme="minorEastAsia" w:hAnsiTheme="minorHAnsi" w:cstheme="minorBidi"/>
                <w:sz w:val="22"/>
                <w:szCs w:val="22"/>
              </w:rPr>
              <w:tab/>
            </w:r>
            <w:r w:rsidR="00452C23" w:rsidRPr="000B2E99">
              <w:rPr>
                <w:rStyle w:val="Hyperlink"/>
              </w:rPr>
              <w:t>Klachten met betrekking tot de aanbestedingsprocedure</w:t>
            </w:r>
            <w:r w:rsidR="00452C23">
              <w:rPr>
                <w:webHidden/>
              </w:rPr>
              <w:tab/>
            </w:r>
            <w:r w:rsidR="00452C23">
              <w:rPr>
                <w:webHidden/>
              </w:rPr>
              <w:fldChar w:fldCharType="begin"/>
            </w:r>
            <w:r w:rsidR="00452C23">
              <w:rPr>
                <w:webHidden/>
              </w:rPr>
              <w:instrText xml:space="preserve"> PAGEREF _Toc115764211 \h </w:instrText>
            </w:r>
            <w:r w:rsidR="00452C23">
              <w:rPr>
                <w:webHidden/>
              </w:rPr>
            </w:r>
            <w:r w:rsidR="00452C23">
              <w:rPr>
                <w:webHidden/>
              </w:rPr>
              <w:fldChar w:fldCharType="separate"/>
            </w:r>
            <w:r>
              <w:rPr>
                <w:webHidden/>
              </w:rPr>
              <w:t>22</w:t>
            </w:r>
            <w:r w:rsidR="00452C23">
              <w:rPr>
                <w:webHidden/>
              </w:rPr>
              <w:fldChar w:fldCharType="end"/>
            </w:r>
          </w:hyperlink>
        </w:p>
        <w:p w14:paraId="19D82B72" w14:textId="66732301" w:rsidR="00452C23" w:rsidRDefault="00896DBC">
          <w:pPr>
            <w:pStyle w:val="Inhopg1"/>
            <w:rPr>
              <w:rFonts w:asciiTheme="minorHAnsi" w:eastAsiaTheme="minorEastAsia" w:hAnsiTheme="minorHAnsi" w:cstheme="minorBidi"/>
              <w:b w:val="0"/>
              <w:noProof/>
              <w:sz w:val="22"/>
              <w:szCs w:val="22"/>
            </w:rPr>
          </w:pPr>
          <w:hyperlink w:anchor="_Toc115764212" w:history="1">
            <w:r w:rsidR="00452C23" w:rsidRPr="000B2E99">
              <w:rPr>
                <w:rStyle w:val="Hyperlink"/>
                <w:noProof/>
              </w:rPr>
              <w:t>4</w:t>
            </w:r>
            <w:r w:rsidR="00452C23">
              <w:rPr>
                <w:rFonts w:asciiTheme="minorHAnsi" w:eastAsiaTheme="minorEastAsia" w:hAnsiTheme="minorHAnsi" w:cstheme="minorBidi"/>
                <w:b w:val="0"/>
                <w:noProof/>
                <w:sz w:val="22"/>
                <w:szCs w:val="22"/>
              </w:rPr>
              <w:tab/>
            </w:r>
            <w:r w:rsidR="00452C23" w:rsidRPr="000B2E99">
              <w:rPr>
                <w:rStyle w:val="Hyperlink"/>
                <w:noProof/>
              </w:rPr>
              <w:t>Inschrijvingsvereisten en –voorwaarden</w:t>
            </w:r>
            <w:r w:rsidR="00452C23">
              <w:rPr>
                <w:noProof/>
                <w:webHidden/>
              </w:rPr>
              <w:tab/>
            </w:r>
            <w:r w:rsidR="00452C23">
              <w:rPr>
                <w:noProof/>
                <w:webHidden/>
              </w:rPr>
              <w:fldChar w:fldCharType="begin"/>
            </w:r>
            <w:r w:rsidR="00452C23">
              <w:rPr>
                <w:noProof/>
                <w:webHidden/>
              </w:rPr>
              <w:instrText xml:space="preserve"> PAGEREF _Toc115764212 \h </w:instrText>
            </w:r>
            <w:r w:rsidR="00452C23">
              <w:rPr>
                <w:noProof/>
                <w:webHidden/>
              </w:rPr>
            </w:r>
            <w:r w:rsidR="00452C23">
              <w:rPr>
                <w:noProof/>
                <w:webHidden/>
              </w:rPr>
              <w:fldChar w:fldCharType="separate"/>
            </w:r>
            <w:r>
              <w:rPr>
                <w:noProof/>
                <w:webHidden/>
              </w:rPr>
              <w:t>24</w:t>
            </w:r>
            <w:r w:rsidR="00452C23">
              <w:rPr>
                <w:noProof/>
                <w:webHidden/>
              </w:rPr>
              <w:fldChar w:fldCharType="end"/>
            </w:r>
          </w:hyperlink>
        </w:p>
        <w:p w14:paraId="150775C1" w14:textId="601DE112" w:rsidR="00452C23" w:rsidRDefault="00896DBC">
          <w:pPr>
            <w:pStyle w:val="Inhopg2"/>
            <w:rPr>
              <w:rFonts w:asciiTheme="minorHAnsi" w:eastAsiaTheme="minorEastAsia" w:hAnsiTheme="minorHAnsi" w:cstheme="minorBidi"/>
              <w:sz w:val="22"/>
              <w:szCs w:val="22"/>
            </w:rPr>
          </w:pPr>
          <w:hyperlink w:anchor="_Toc115764213" w:history="1">
            <w:r w:rsidR="00452C23" w:rsidRPr="000B2E99">
              <w:rPr>
                <w:rStyle w:val="Hyperlink"/>
              </w:rPr>
              <w:t>4.1</w:t>
            </w:r>
            <w:r w:rsidR="00452C23">
              <w:rPr>
                <w:rFonts w:asciiTheme="minorHAnsi" w:eastAsiaTheme="minorEastAsia" w:hAnsiTheme="minorHAnsi" w:cstheme="minorBidi"/>
                <w:sz w:val="22"/>
                <w:szCs w:val="22"/>
              </w:rPr>
              <w:tab/>
            </w:r>
            <w:r w:rsidR="00452C23" w:rsidRPr="000B2E99">
              <w:rPr>
                <w:rStyle w:val="Hyperlink"/>
              </w:rPr>
              <w:t>Algemeen</w:t>
            </w:r>
            <w:r w:rsidR="00452C23">
              <w:rPr>
                <w:webHidden/>
              </w:rPr>
              <w:tab/>
            </w:r>
            <w:r w:rsidR="00452C23">
              <w:rPr>
                <w:webHidden/>
              </w:rPr>
              <w:fldChar w:fldCharType="begin"/>
            </w:r>
            <w:r w:rsidR="00452C23">
              <w:rPr>
                <w:webHidden/>
              </w:rPr>
              <w:instrText xml:space="preserve"> PAGEREF _Toc115764213 \h </w:instrText>
            </w:r>
            <w:r w:rsidR="00452C23">
              <w:rPr>
                <w:webHidden/>
              </w:rPr>
            </w:r>
            <w:r w:rsidR="00452C23">
              <w:rPr>
                <w:webHidden/>
              </w:rPr>
              <w:fldChar w:fldCharType="separate"/>
            </w:r>
            <w:r>
              <w:rPr>
                <w:webHidden/>
              </w:rPr>
              <w:t>24</w:t>
            </w:r>
            <w:r w:rsidR="00452C23">
              <w:rPr>
                <w:webHidden/>
              </w:rPr>
              <w:fldChar w:fldCharType="end"/>
            </w:r>
          </w:hyperlink>
        </w:p>
        <w:p w14:paraId="5A3D2F93" w14:textId="2CD293F1" w:rsidR="00452C23" w:rsidRDefault="00896DBC">
          <w:pPr>
            <w:pStyle w:val="Inhopg2"/>
            <w:rPr>
              <w:rFonts w:asciiTheme="minorHAnsi" w:eastAsiaTheme="minorEastAsia" w:hAnsiTheme="minorHAnsi" w:cstheme="minorBidi"/>
              <w:sz w:val="22"/>
              <w:szCs w:val="22"/>
            </w:rPr>
          </w:pPr>
          <w:hyperlink w:anchor="_Toc115764214" w:history="1">
            <w:r w:rsidR="00452C23" w:rsidRPr="000B2E99">
              <w:rPr>
                <w:rStyle w:val="Hyperlink"/>
              </w:rPr>
              <w:t>4.2</w:t>
            </w:r>
            <w:r w:rsidR="00452C23">
              <w:rPr>
                <w:rFonts w:asciiTheme="minorHAnsi" w:eastAsiaTheme="minorEastAsia" w:hAnsiTheme="minorHAnsi" w:cstheme="minorBidi"/>
                <w:sz w:val="22"/>
                <w:szCs w:val="22"/>
              </w:rPr>
              <w:tab/>
            </w:r>
            <w:r w:rsidR="00452C23" w:rsidRPr="000B2E99">
              <w:rPr>
                <w:rStyle w:val="Hyperlink"/>
              </w:rPr>
              <w:t>Wijze van indienen bewijsdocumenten</w:t>
            </w:r>
            <w:r w:rsidR="00452C23">
              <w:rPr>
                <w:webHidden/>
              </w:rPr>
              <w:tab/>
            </w:r>
            <w:r w:rsidR="00452C23">
              <w:rPr>
                <w:webHidden/>
              </w:rPr>
              <w:fldChar w:fldCharType="begin"/>
            </w:r>
            <w:r w:rsidR="00452C23">
              <w:rPr>
                <w:webHidden/>
              </w:rPr>
              <w:instrText xml:space="preserve"> PAGEREF _Toc115764214 \h </w:instrText>
            </w:r>
            <w:r w:rsidR="00452C23">
              <w:rPr>
                <w:webHidden/>
              </w:rPr>
            </w:r>
            <w:r w:rsidR="00452C23">
              <w:rPr>
                <w:webHidden/>
              </w:rPr>
              <w:fldChar w:fldCharType="separate"/>
            </w:r>
            <w:r>
              <w:rPr>
                <w:webHidden/>
              </w:rPr>
              <w:t>24</w:t>
            </w:r>
            <w:r w:rsidR="00452C23">
              <w:rPr>
                <w:webHidden/>
              </w:rPr>
              <w:fldChar w:fldCharType="end"/>
            </w:r>
          </w:hyperlink>
        </w:p>
        <w:p w14:paraId="7856F8A9" w14:textId="3C67BFBF" w:rsidR="00452C23" w:rsidRDefault="00896DBC">
          <w:pPr>
            <w:pStyle w:val="Inhopg2"/>
            <w:rPr>
              <w:rFonts w:asciiTheme="minorHAnsi" w:eastAsiaTheme="minorEastAsia" w:hAnsiTheme="minorHAnsi" w:cstheme="minorBidi"/>
              <w:sz w:val="22"/>
              <w:szCs w:val="22"/>
            </w:rPr>
          </w:pPr>
          <w:hyperlink w:anchor="_Toc115764215" w:history="1">
            <w:r w:rsidR="00452C23" w:rsidRPr="000B2E99">
              <w:rPr>
                <w:rStyle w:val="Hyperlink"/>
              </w:rPr>
              <w:t>4.3</w:t>
            </w:r>
            <w:r w:rsidR="00452C23">
              <w:rPr>
                <w:rFonts w:asciiTheme="minorHAnsi" w:eastAsiaTheme="minorEastAsia" w:hAnsiTheme="minorHAnsi" w:cstheme="minorBidi"/>
                <w:sz w:val="22"/>
                <w:szCs w:val="22"/>
              </w:rPr>
              <w:tab/>
            </w:r>
            <w:r w:rsidR="00452C23" w:rsidRPr="000B2E99">
              <w:rPr>
                <w:rStyle w:val="Hyperlink"/>
              </w:rPr>
              <w:t>Voorwaarden</w:t>
            </w:r>
            <w:r w:rsidR="00452C23">
              <w:rPr>
                <w:webHidden/>
              </w:rPr>
              <w:tab/>
            </w:r>
            <w:r w:rsidR="00452C23">
              <w:rPr>
                <w:webHidden/>
              </w:rPr>
              <w:fldChar w:fldCharType="begin"/>
            </w:r>
            <w:r w:rsidR="00452C23">
              <w:rPr>
                <w:webHidden/>
              </w:rPr>
              <w:instrText xml:space="preserve"> PAGEREF _Toc115764215 \h </w:instrText>
            </w:r>
            <w:r w:rsidR="00452C23">
              <w:rPr>
                <w:webHidden/>
              </w:rPr>
            </w:r>
            <w:r w:rsidR="00452C23">
              <w:rPr>
                <w:webHidden/>
              </w:rPr>
              <w:fldChar w:fldCharType="separate"/>
            </w:r>
            <w:r>
              <w:rPr>
                <w:webHidden/>
              </w:rPr>
              <w:t>26</w:t>
            </w:r>
            <w:r w:rsidR="00452C23">
              <w:rPr>
                <w:webHidden/>
              </w:rPr>
              <w:fldChar w:fldCharType="end"/>
            </w:r>
          </w:hyperlink>
        </w:p>
        <w:p w14:paraId="3B8E5891" w14:textId="6B333F4D" w:rsidR="00452C23" w:rsidRDefault="00896DBC">
          <w:pPr>
            <w:pStyle w:val="Inhopg1"/>
            <w:rPr>
              <w:rFonts w:asciiTheme="minorHAnsi" w:eastAsiaTheme="minorEastAsia" w:hAnsiTheme="minorHAnsi" w:cstheme="minorBidi"/>
              <w:b w:val="0"/>
              <w:noProof/>
              <w:sz w:val="22"/>
              <w:szCs w:val="22"/>
            </w:rPr>
          </w:pPr>
          <w:hyperlink w:anchor="_Toc115764216" w:history="1">
            <w:r w:rsidR="00452C23" w:rsidRPr="000B2E99">
              <w:rPr>
                <w:rStyle w:val="Hyperlink"/>
                <w:noProof/>
              </w:rPr>
              <w:t>5</w:t>
            </w:r>
            <w:r w:rsidR="00452C23">
              <w:rPr>
                <w:rFonts w:asciiTheme="minorHAnsi" w:eastAsiaTheme="minorEastAsia" w:hAnsiTheme="minorHAnsi" w:cstheme="minorBidi"/>
                <w:b w:val="0"/>
                <w:noProof/>
                <w:sz w:val="22"/>
                <w:szCs w:val="22"/>
              </w:rPr>
              <w:tab/>
            </w:r>
            <w:r w:rsidR="00452C23" w:rsidRPr="000B2E99">
              <w:rPr>
                <w:rStyle w:val="Hyperlink"/>
                <w:noProof/>
              </w:rPr>
              <w:t>Toetsing inschrijvingen op uitsluitingsgronden en geschiktheidseisen</w:t>
            </w:r>
            <w:r w:rsidR="00452C23">
              <w:rPr>
                <w:noProof/>
                <w:webHidden/>
              </w:rPr>
              <w:tab/>
            </w:r>
            <w:r w:rsidR="00452C23">
              <w:rPr>
                <w:noProof/>
                <w:webHidden/>
              </w:rPr>
              <w:fldChar w:fldCharType="begin"/>
            </w:r>
            <w:r w:rsidR="00452C23">
              <w:rPr>
                <w:noProof/>
                <w:webHidden/>
              </w:rPr>
              <w:instrText xml:space="preserve"> PAGEREF _Toc115764216 \h </w:instrText>
            </w:r>
            <w:r w:rsidR="00452C23">
              <w:rPr>
                <w:noProof/>
                <w:webHidden/>
              </w:rPr>
            </w:r>
            <w:r w:rsidR="00452C23">
              <w:rPr>
                <w:noProof/>
                <w:webHidden/>
              </w:rPr>
              <w:fldChar w:fldCharType="separate"/>
            </w:r>
            <w:r>
              <w:rPr>
                <w:noProof/>
                <w:webHidden/>
              </w:rPr>
              <w:t>29</w:t>
            </w:r>
            <w:r w:rsidR="00452C23">
              <w:rPr>
                <w:noProof/>
                <w:webHidden/>
              </w:rPr>
              <w:fldChar w:fldCharType="end"/>
            </w:r>
          </w:hyperlink>
        </w:p>
        <w:p w14:paraId="5EE87F2D" w14:textId="370D724F" w:rsidR="00452C23" w:rsidRDefault="00896DBC">
          <w:pPr>
            <w:pStyle w:val="Inhopg2"/>
            <w:rPr>
              <w:rFonts w:asciiTheme="minorHAnsi" w:eastAsiaTheme="minorEastAsia" w:hAnsiTheme="minorHAnsi" w:cstheme="minorBidi"/>
              <w:sz w:val="22"/>
              <w:szCs w:val="22"/>
            </w:rPr>
          </w:pPr>
          <w:hyperlink w:anchor="_Toc115764217" w:history="1">
            <w:r w:rsidR="00452C23" w:rsidRPr="000B2E99">
              <w:rPr>
                <w:rStyle w:val="Hyperlink"/>
              </w:rPr>
              <w:t>5.1</w:t>
            </w:r>
            <w:r w:rsidR="00452C23">
              <w:rPr>
                <w:rFonts w:asciiTheme="minorHAnsi" w:eastAsiaTheme="minorEastAsia" w:hAnsiTheme="minorHAnsi" w:cstheme="minorBidi"/>
                <w:sz w:val="22"/>
                <w:szCs w:val="22"/>
              </w:rPr>
              <w:tab/>
            </w:r>
            <w:r w:rsidR="00452C23" w:rsidRPr="000B2E99">
              <w:rPr>
                <w:rStyle w:val="Hyperlink"/>
              </w:rPr>
              <w:t>Algemeen</w:t>
            </w:r>
            <w:r w:rsidR="00452C23">
              <w:rPr>
                <w:webHidden/>
              </w:rPr>
              <w:tab/>
            </w:r>
            <w:r w:rsidR="00452C23">
              <w:rPr>
                <w:webHidden/>
              </w:rPr>
              <w:fldChar w:fldCharType="begin"/>
            </w:r>
            <w:r w:rsidR="00452C23">
              <w:rPr>
                <w:webHidden/>
              </w:rPr>
              <w:instrText xml:space="preserve"> PAGEREF _Toc115764217 \h </w:instrText>
            </w:r>
            <w:r w:rsidR="00452C23">
              <w:rPr>
                <w:webHidden/>
              </w:rPr>
            </w:r>
            <w:r w:rsidR="00452C23">
              <w:rPr>
                <w:webHidden/>
              </w:rPr>
              <w:fldChar w:fldCharType="separate"/>
            </w:r>
            <w:r>
              <w:rPr>
                <w:webHidden/>
              </w:rPr>
              <w:t>29</w:t>
            </w:r>
            <w:r w:rsidR="00452C23">
              <w:rPr>
                <w:webHidden/>
              </w:rPr>
              <w:fldChar w:fldCharType="end"/>
            </w:r>
          </w:hyperlink>
        </w:p>
        <w:p w14:paraId="1863CCA6" w14:textId="7193ADFF" w:rsidR="00452C23" w:rsidRDefault="00896DBC">
          <w:pPr>
            <w:pStyle w:val="Inhopg2"/>
            <w:rPr>
              <w:rFonts w:asciiTheme="minorHAnsi" w:eastAsiaTheme="minorEastAsia" w:hAnsiTheme="minorHAnsi" w:cstheme="minorBidi"/>
              <w:sz w:val="22"/>
              <w:szCs w:val="22"/>
            </w:rPr>
          </w:pPr>
          <w:hyperlink w:anchor="_Toc115764218" w:history="1">
            <w:r w:rsidR="00452C23" w:rsidRPr="000B2E99">
              <w:rPr>
                <w:rStyle w:val="Hyperlink"/>
              </w:rPr>
              <w:t>5.2</w:t>
            </w:r>
            <w:r w:rsidR="00452C23">
              <w:rPr>
                <w:rFonts w:asciiTheme="minorHAnsi" w:eastAsiaTheme="minorEastAsia" w:hAnsiTheme="minorHAnsi" w:cstheme="minorBidi"/>
                <w:sz w:val="22"/>
                <w:szCs w:val="22"/>
              </w:rPr>
              <w:tab/>
            </w:r>
            <w:r w:rsidR="00452C23" w:rsidRPr="000B2E99">
              <w:rPr>
                <w:rStyle w:val="Hyperlink"/>
              </w:rPr>
              <w:t>Uitsluitingsgronden</w:t>
            </w:r>
            <w:r w:rsidR="00452C23">
              <w:rPr>
                <w:webHidden/>
              </w:rPr>
              <w:tab/>
            </w:r>
            <w:r w:rsidR="00452C23">
              <w:rPr>
                <w:webHidden/>
              </w:rPr>
              <w:fldChar w:fldCharType="begin"/>
            </w:r>
            <w:r w:rsidR="00452C23">
              <w:rPr>
                <w:webHidden/>
              </w:rPr>
              <w:instrText xml:space="preserve"> PAGEREF _Toc115764218 \h </w:instrText>
            </w:r>
            <w:r w:rsidR="00452C23">
              <w:rPr>
                <w:webHidden/>
              </w:rPr>
            </w:r>
            <w:r w:rsidR="00452C23">
              <w:rPr>
                <w:webHidden/>
              </w:rPr>
              <w:fldChar w:fldCharType="separate"/>
            </w:r>
            <w:r>
              <w:rPr>
                <w:webHidden/>
              </w:rPr>
              <w:t>29</w:t>
            </w:r>
            <w:r w:rsidR="00452C23">
              <w:rPr>
                <w:webHidden/>
              </w:rPr>
              <w:fldChar w:fldCharType="end"/>
            </w:r>
          </w:hyperlink>
        </w:p>
        <w:p w14:paraId="47AEB3FA" w14:textId="67B8F647" w:rsidR="00452C23" w:rsidRDefault="00896DBC">
          <w:pPr>
            <w:pStyle w:val="Inhopg2"/>
            <w:rPr>
              <w:rFonts w:asciiTheme="minorHAnsi" w:eastAsiaTheme="minorEastAsia" w:hAnsiTheme="minorHAnsi" w:cstheme="minorBidi"/>
              <w:sz w:val="22"/>
              <w:szCs w:val="22"/>
            </w:rPr>
          </w:pPr>
          <w:hyperlink w:anchor="_Toc115764219" w:history="1">
            <w:r w:rsidR="00452C23" w:rsidRPr="000B2E99">
              <w:rPr>
                <w:rStyle w:val="Hyperlink"/>
              </w:rPr>
              <w:t>5.3</w:t>
            </w:r>
            <w:r w:rsidR="00452C23">
              <w:rPr>
                <w:rFonts w:asciiTheme="minorHAnsi" w:eastAsiaTheme="minorEastAsia" w:hAnsiTheme="minorHAnsi" w:cstheme="minorBidi"/>
                <w:sz w:val="22"/>
                <w:szCs w:val="22"/>
              </w:rPr>
              <w:tab/>
            </w:r>
            <w:r w:rsidR="00452C23" w:rsidRPr="000B2E99">
              <w:rPr>
                <w:rStyle w:val="Hyperlink"/>
              </w:rPr>
              <w:t>Geschiktheidseisen</w:t>
            </w:r>
            <w:r w:rsidR="00452C23">
              <w:rPr>
                <w:webHidden/>
              </w:rPr>
              <w:tab/>
            </w:r>
            <w:r w:rsidR="00452C23">
              <w:rPr>
                <w:webHidden/>
              </w:rPr>
              <w:fldChar w:fldCharType="begin"/>
            </w:r>
            <w:r w:rsidR="00452C23">
              <w:rPr>
                <w:webHidden/>
              </w:rPr>
              <w:instrText xml:space="preserve"> PAGEREF _Toc115764219 \h </w:instrText>
            </w:r>
            <w:r w:rsidR="00452C23">
              <w:rPr>
                <w:webHidden/>
              </w:rPr>
            </w:r>
            <w:r w:rsidR="00452C23">
              <w:rPr>
                <w:webHidden/>
              </w:rPr>
              <w:fldChar w:fldCharType="separate"/>
            </w:r>
            <w:r>
              <w:rPr>
                <w:webHidden/>
              </w:rPr>
              <w:t>29</w:t>
            </w:r>
            <w:r w:rsidR="00452C23">
              <w:rPr>
                <w:webHidden/>
              </w:rPr>
              <w:fldChar w:fldCharType="end"/>
            </w:r>
          </w:hyperlink>
        </w:p>
        <w:p w14:paraId="143B5617" w14:textId="1F10065E" w:rsidR="00452C23" w:rsidRDefault="00896DBC">
          <w:pPr>
            <w:pStyle w:val="Inhopg1"/>
            <w:rPr>
              <w:rFonts w:asciiTheme="minorHAnsi" w:eastAsiaTheme="minorEastAsia" w:hAnsiTheme="minorHAnsi" w:cstheme="minorBidi"/>
              <w:b w:val="0"/>
              <w:noProof/>
              <w:sz w:val="22"/>
              <w:szCs w:val="22"/>
            </w:rPr>
          </w:pPr>
          <w:hyperlink w:anchor="_Toc115764220" w:history="1">
            <w:r w:rsidR="00452C23" w:rsidRPr="000B2E99">
              <w:rPr>
                <w:rStyle w:val="Hyperlink"/>
                <w:noProof/>
              </w:rPr>
              <w:t>6</w:t>
            </w:r>
            <w:r w:rsidR="00452C23">
              <w:rPr>
                <w:rFonts w:asciiTheme="minorHAnsi" w:eastAsiaTheme="minorEastAsia" w:hAnsiTheme="minorHAnsi" w:cstheme="minorBidi"/>
                <w:b w:val="0"/>
                <w:noProof/>
                <w:sz w:val="22"/>
                <w:szCs w:val="22"/>
              </w:rPr>
              <w:tab/>
            </w:r>
            <w:r w:rsidR="00452C23" w:rsidRPr="000B2E99">
              <w:rPr>
                <w:rStyle w:val="Hyperlink"/>
                <w:noProof/>
              </w:rPr>
              <w:t>Beoordeling en Gunning</w:t>
            </w:r>
            <w:r w:rsidR="00452C23">
              <w:rPr>
                <w:noProof/>
                <w:webHidden/>
              </w:rPr>
              <w:tab/>
            </w:r>
            <w:r w:rsidR="00452C23">
              <w:rPr>
                <w:noProof/>
                <w:webHidden/>
              </w:rPr>
              <w:fldChar w:fldCharType="begin"/>
            </w:r>
            <w:r w:rsidR="00452C23">
              <w:rPr>
                <w:noProof/>
                <w:webHidden/>
              </w:rPr>
              <w:instrText xml:space="preserve"> PAGEREF _Toc115764220 \h </w:instrText>
            </w:r>
            <w:r w:rsidR="00452C23">
              <w:rPr>
                <w:noProof/>
                <w:webHidden/>
              </w:rPr>
            </w:r>
            <w:r w:rsidR="00452C23">
              <w:rPr>
                <w:noProof/>
                <w:webHidden/>
              </w:rPr>
              <w:fldChar w:fldCharType="separate"/>
            </w:r>
            <w:r>
              <w:rPr>
                <w:noProof/>
                <w:webHidden/>
              </w:rPr>
              <w:t>32</w:t>
            </w:r>
            <w:r w:rsidR="00452C23">
              <w:rPr>
                <w:noProof/>
                <w:webHidden/>
              </w:rPr>
              <w:fldChar w:fldCharType="end"/>
            </w:r>
          </w:hyperlink>
        </w:p>
        <w:p w14:paraId="436262C8" w14:textId="7B1930C0" w:rsidR="00452C23" w:rsidRDefault="00896DBC">
          <w:pPr>
            <w:pStyle w:val="Inhopg2"/>
            <w:rPr>
              <w:rFonts w:asciiTheme="minorHAnsi" w:eastAsiaTheme="minorEastAsia" w:hAnsiTheme="minorHAnsi" w:cstheme="minorBidi"/>
              <w:sz w:val="22"/>
              <w:szCs w:val="22"/>
            </w:rPr>
          </w:pPr>
          <w:hyperlink w:anchor="_Toc115764221" w:history="1">
            <w:r w:rsidR="00452C23" w:rsidRPr="000B2E99">
              <w:rPr>
                <w:rStyle w:val="Hyperlink"/>
              </w:rPr>
              <w:t>6.1</w:t>
            </w:r>
            <w:r w:rsidR="00452C23">
              <w:rPr>
                <w:rFonts w:asciiTheme="minorHAnsi" w:eastAsiaTheme="minorEastAsia" w:hAnsiTheme="minorHAnsi" w:cstheme="minorBidi"/>
                <w:sz w:val="22"/>
                <w:szCs w:val="22"/>
              </w:rPr>
              <w:tab/>
            </w:r>
            <w:r w:rsidR="00452C23" w:rsidRPr="000B2E99">
              <w:rPr>
                <w:rStyle w:val="Hyperlink"/>
              </w:rPr>
              <w:t>Algemeen</w:t>
            </w:r>
            <w:r w:rsidR="00452C23">
              <w:rPr>
                <w:webHidden/>
              </w:rPr>
              <w:tab/>
            </w:r>
            <w:r w:rsidR="00452C23">
              <w:rPr>
                <w:webHidden/>
              </w:rPr>
              <w:fldChar w:fldCharType="begin"/>
            </w:r>
            <w:r w:rsidR="00452C23">
              <w:rPr>
                <w:webHidden/>
              </w:rPr>
              <w:instrText xml:space="preserve"> PAGEREF _Toc115764221 \h </w:instrText>
            </w:r>
            <w:r w:rsidR="00452C23">
              <w:rPr>
                <w:webHidden/>
              </w:rPr>
            </w:r>
            <w:r w:rsidR="00452C23">
              <w:rPr>
                <w:webHidden/>
              </w:rPr>
              <w:fldChar w:fldCharType="separate"/>
            </w:r>
            <w:r>
              <w:rPr>
                <w:webHidden/>
              </w:rPr>
              <w:t>32</w:t>
            </w:r>
            <w:r w:rsidR="00452C23">
              <w:rPr>
                <w:webHidden/>
              </w:rPr>
              <w:fldChar w:fldCharType="end"/>
            </w:r>
          </w:hyperlink>
        </w:p>
        <w:p w14:paraId="307475DD" w14:textId="175F9CA6" w:rsidR="00452C23" w:rsidRDefault="00896DBC">
          <w:pPr>
            <w:pStyle w:val="Inhopg2"/>
            <w:rPr>
              <w:rFonts w:asciiTheme="minorHAnsi" w:eastAsiaTheme="minorEastAsia" w:hAnsiTheme="minorHAnsi" w:cstheme="minorBidi"/>
              <w:sz w:val="22"/>
              <w:szCs w:val="22"/>
            </w:rPr>
          </w:pPr>
          <w:hyperlink w:anchor="_Toc115764222" w:history="1">
            <w:r w:rsidR="00452C23" w:rsidRPr="000B2E99">
              <w:rPr>
                <w:rStyle w:val="Hyperlink"/>
              </w:rPr>
              <w:t>6.2</w:t>
            </w:r>
            <w:r w:rsidR="00452C23">
              <w:rPr>
                <w:rFonts w:asciiTheme="minorHAnsi" w:eastAsiaTheme="minorEastAsia" w:hAnsiTheme="minorHAnsi" w:cstheme="minorBidi"/>
                <w:sz w:val="22"/>
                <w:szCs w:val="22"/>
              </w:rPr>
              <w:tab/>
            </w:r>
            <w:r w:rsidR="00452C23" w:rsidRPr="000B2E99">
              <w:rPr>
                <w:rStyle w:val="Hyperlink"/>
              </w:rPr>
              <w:t>Gunningscriteria</w:t>
            </w:r>
            <w:r w:rsidR="00452C23">
              <w:rPr>
                <w:webHidden/>
              </w:rPr>
              <w:tab/>
            </w:r>
            <w:r w:rsidR="00452C23">
              <w:rPr>
                <w:webHidden/>
              </w:rPr>
              <w:fldChar w:fldCharType="begin"/>
            </w:r>
            <w:r w:rsidR="00452C23">
              <w:rPr>
                <w:webHidden/>
              </w:rPr>
              <w:instrText xml:space="preserve"> PAGEREF _Toc115764222 \h </w:instrText>
            </w:r>
            <w:r w:rsidR="00452C23">
              <w:rPr>
                <w:webHidden/>
              </w:rPr>
            </w:r>
            <w:r w:rsidR="00452C23">
              <w:rPr>
                <w:webHidden/>
              </w:rPr>
              <w:fldChar w:fldCharType="separate"/>
            </w:r>
            <w:r>
              <w:rPr>
                <w:webHidden/>
              </w:rPr>
              <w:t>32</w:t>
            </w:r>
            <w:r w:rsidR="00452C23">
              <w:rPr>
                <w:webHidden/>
              </w:rPr>
              <w:fldChar w:fldCharType="end"/>
            </w:r>
          </w:hyperlink>
        </w:p>
        <w:p w14:paraId="7EDA65A4" w14:textId="1A0D4FE1" w:rsidR="00452C23" w:rsidRDefault="00896DBC">
          <w:pPr>
            <w:pStyle w:val="Inhopg2"/>
            <w:rPr>
              <w:rFonts w:asciiTheme="minorHAnsi" w:eastAsiaTheme="minorEastAsia" w:hAnsiTheme="minorHAnsi" w:cstheme="minorBidi"/>
              <w:sz w:val="22"/>
              <w:szCs w:val="22"/>
            </w:rPr>
          </w:pPr>
          <w:hyperlink w:anchor="_Toc115764223" w:history="1">
            <w:r w:rsidR="00452C23" w:rsidRPr="000B2E99">
              <w:rPr>
                <w:rStyle w:val="Hyperlink"/>
              </w:rPr>
              <w:t>6.3</w:t>
            </w:r>
            <w:r w:rsidR="00452C23">
              <w:rPr>
                <w:rFonts w:asciiTheme="minorHAnsi" w:eastAsiaTheme="minorEastAsia" w:hAnsiTheme="minorHAnsi" w:cstheme="minorBidi"/>
                <w:sz w:val="22"/>
                <w:szCs w:val="22"/>
              </w:rPr>
              <w:tab/>
            </w:r>
            <w:r w:rsidR="00452C23" w:rsidRPr="000B2E99">
              <w:rPr>
                <w:rStyle w:val="Hyperlink"/>
              </w:rPr>
              <w:t>Beoordeling Gunningscriteria</w:t>
            </w:r>
            <w:r w:rsidR="00452C23">
              <w:rPr>
                <w:webHidden/>
              </w:rPr>
              <w:tab/>
            </w:r>
            <w:r w:rsidR="00452C23">
              <w:rPr>
                <w:webHidden/>
              </w:rPr>
              <w:fldChar w:fldCharType="begin"/>
            </w:r>
            <w:r w:rsidR="00452C23">
              <w:rPr>
                <w:webHidden/>
              </w:rPr>
              <w:instrText xml:space="preserve"> PAGEREF _Toc115764223 \h </w:instrText>
            </w:r>
            <w:r w:rsidR="00452C23">
              <w:rPr>
                <w:webHidden/>
              </w:rPr>
            </w:r>
            <w:r w:rsidR="00452C23">
              <w:rPr>
                <w:webHidden/>
              </w:rPr>
              <w:fldChar w:fldCharType="separate"/>
            </w:r>
            <w:r>
              <w:rPr>
                <w:webHidden/>
              </w:rPr>
              <w:t>33</w:t>
            </w:r>
            <w:r w:rsidR="00452C23">
              <w:rPr>
                <w:webHidden/>
              </w:rPr>
              <w:fldChar w:fldCharType="end"/>
            </w:r>
          </w:hyperlink>
        </w:p>
        <w:p w14:paraId="1B7A33ED" w14:textId="5712E6DB" w:rsidR="00452C23" w:rsidRDefault="00896DBC">
          <w:pPr>
            <w:pStyle w:val="Inhopg2"/>
            <w:rPr>
              <w:rFonts w:asciiTheme="minorHAnsi" w:eastAsiaTheme="minorEastAsia" w:hAnsiTheme="minorHAnsi" w:cstheme="minorBidi"/>
              <w:sz w:val="22"/>
              <w:szCs w:val="22"/>
            </w:rPr>
          </w:pPr>
          <w:hyperlink w:anchor="_Toc115764224" w:history="1">
            <w:r w:rsidR="00452C23" w:rsidRPr="000B2E99">
              <w:rPr>
                <w:rStyle w:val="Hyperlink"/>
              </w:rPr>
              <w:t>6.4</w:t>
            </w:r>
            <w:r w:rsidR="00452C23">
              <w:rPr>
                <w:rFonts w:asciiTheme="minorHAnsi" w:eastAsiaTheme="minorEastAsia" w:hAnsiTheme="minorHAnsi" w:cstheme="minorBidi"/>
                <w:sz w:val="22"/>
                <w:szCs w:val="22"/>
              </w:rPr>
              <w:tab/>
            </w:r>
            <w:r w:rsidR="00452C23" w:rsidRPr="000B2E99">
              <w:rPr>
                <w:rStyle w:val="Hyperlink"/>
              </w:rPr>
              <w:t>Eindbeoordeling en rangschikking</w:t>
            </w:r>
            <w:r w:rsidR="00452C23">
              <w:rPr>
                <w:webHidden/>
              </w:rPr>
              <w:tab/>
            </w:r>
            <w:r w:rsidR="00452C23">
              <w:rPr>
                <w:webHidden/>
              </w:rPr>
              <w:fldChar w:fldCharType="begin"/>
            </w:r>
            <w:r w:rsidR="00452C23">
              <w:rPr>
                <w:webHidden/>
              </w:rPr>
              <w:instrText xml:space="preserve"> PAGEREF _Toc115764224 \h </w:instrText>
            </w:r>
            <w:r w:rsidR="00452C23">
              <w:rPr>
                <w:webHidden/>
              </w:rPr>
            </w:r>
            <w:r w:rsidR="00452C23">
              <w:rPr>
                <w:webHidden/>
              </w:rPr>
              <w:fldChar w:fldCharType="separate"/>
            </w:r>
            <w:r>
              <w:rPr>
                <w:webHidden/>
              </w:rPr>
              <w:t>35</w:t>
            </w:r>
            <w:r w:rsidR="00452C23">
              <w:rPr>
                <w:webHidden/>
              </w:rPr>
              <w:fldChar w:fldCharType="end"/>
            </w:r>
          </w:hyperlink>
        </w:p>
        <w:p w14:paraId="3A26BB94" w14:textId="10E5EBE9" w:rsidR="00452C23" w:rsidRDefault="00896DBC">
          <w:pPr>
            <w:pStyle w:val="Inhopg1"/>
            <w:rPr>
              <w:rFonts w:asciiTheme="minorHAnsi" w:eastAsiaTheme="minorEastAsia" w:hAnsiTheme="minorHAnsi" w:cstheme="minorBidi"/>
              <w:b w:val="0"/>
              <w:noProof/>
              <w:sz w:val="22"/>
              <w:szCs w:val="22"/>
            </w:rPr>
          </w:pPr>
          <w:hyperlink w:anchor="_Toc115764225" w:history="1">
            <w:r w:rsidR="00452C23" w:rsidRPr="000B2E99">
              <w:rPr>
                <w:rStyle w:val="Hyperlink"/>
                <w:noProof/>
              </w:rPr>
              <w:t>Bijlagen</w:t>
            </w:r>
            <w:r w:rsidR="00452C23">
              <w:rPr>
                <w:noProof/>
                <w:webHidden/>
              </w:rPr>
              <w:tab/>
            </w:r>
            <w:r w:rsidR="00452C23">
              <w:rPr>
                <w:noProof/>
                <w:webHidden/>
              </w:rPr>
              <w:fldChar w:fldCharType="begin"/>
            </w:r>
            <w:r w:rsidR="00452C23">
              <w:rPr>
                <w:noProof/>
                <w:webHidden/>
              </w:rPr>
              <w:instrText xml:space="preserve"> PAGEREF _Toc115764225 \h </w:instrText>
            </w:r>
            <w:r w:rsidR="00452C23">
              <w:rPr>
                <w:noProof/>
                <w:webHidden/>
              </w:rPr>
            </w:r>
            <w:r w:rsidR="00452C23">
              <w:rPr>
                <w:noProof/>
                <w:webHidden/>
              </w:rPr>
              <w:fldChar w:fldCharType="separate"/>
            </w:r>
            <w:r>
              <w:rPr>
                <w:noProof/>
                <w:webHidden/>
              </w:rPr>
              <w:t>37</w:t>
            </w:r>
            <w:r w:rsidR="00452C23">
              <w:rPr>
                <w:noProof/>
                <w:webHidden/>
              </w:rPr>
              <w:fldChar w:fldCharType="end"/>
            </w:r>
          </w:hyperlink>
        </w:p>
        <w:p w14:paraId="0BCCD012" w14:textId="1FC1A18A" w:rsidR="00DC394F" w:rsidRDefault="00DC394F" w:rsidP="00DC394F">
          <w:r>
            <w:fldChar w:fldCharType="end"/>
          </w:r>
        </w:p>
      </w:sdtContent>
    </w:sdt>
    <w:p w14:paraId="225FB0FD" w14:textId="77777777" w:rsidR="00113B42" w:rsidRPr="00113B42" w:rsidRDefault="00113B42" w:rsidP="00615CCF">
      <w:pPr>
        <w:pStyle w:val="Kop1"/>
        <w:numPr>
          <w:ilvl w:val="0"/>
          <w:numId w:val="0"/>
        </w:numPr>
      </w:pPr>
      <w:bookmarkStart w:id="1" w:name="_Toc15567926"/>
      <w:bookmarkStart w:id="2" w:name="_Toc115764188"/>
      <w:r w:rsidRPr="00113B42">
        <w:lastRenderedPageBreak/>
        <w:t>Begripsbepalingen</w:t>
      </w:r>
      <w:bookmarkEnd w:id="1"/>
      <w:bookmarkEnd w:id="2"/>
    </w:p>
    <w:p w14:paraId="4C159301" w14:textId="170BFCB2" w:rsidR="001373D7" w:rsidRDefault="001373D7" w:rsidP="005760CB">
      <w:r>
        <w:t xml:space="preserve">In dit Beschrijvend </w:t>
      </w:r>
      <w:r w:rsidR="00F20B95">
        <w:t>D</w:t>
      </w:r>
      <w:r>
        <w:t>ocument wordt verstaan onder:</w:t>
      </w:r>
    </w:p>
    <w:p w14:paraId="72B576EF" w14:textId="77777777" w:rsidR="001373D7" w:rsidRDefault="001373D7" w:rsidP="001373D7">
      <w:pPr>
        <w:spacing w:line="240" w:lineRule="auto"/>
        <w:rPr>
          <w:b/>
          <w:szCs w:val="18"/>
        </w:rPr>
      </w:pPr>
    </w:p>
    <w:p w14:paraId="36A0AC68" w14:textId="77777777" w:rsidR="001373D7" w:rsidRPr="006E2764" w:rsidRDefault="001373D7" w:rsidP="001373D7">
      <w:pPr>
        <w:spacing w:line="240" w:lineRule="auto"/>
        <w:rPr>
          <w:i/>
          <w:szCs w:val="18"/>
        </w:rPr>
      </w:pPr>
      <w:r>
        <w:rPr>
          <w:b/>
          <w:szCs w:val="18"/>
        </w:rPr>
        <w:t xml:space="preserve">Aanbesteder </w:t>
      </w:r>
    </w:p>
    <w:p w14:paraId="4D02D5BE" w14:textId="77777777" w:rsidR="001373D7" w:rsidRDefault="001373D7" w:rsidP="001373D7">
      <w:pPr>
        <w:spacing w:line="240" w:lineRule="auto"/>
        <w:rPr>
          <w:szCs w:val="18"/>
        </w:rPr>
      </w:pPr>
      <w:r w:rsidRPr="00070D95">
        <w:rPr>
          <w:szCs w:val="18"/>
        </w:rPr>
        <w:t>Staat der Nederlanden, Ministe</w:t>
      </w:r>
      <w:r>
        <w:rPr>
          <w:szCs w:val="18"/>
        </w:rPr>
        <w:t>rie van Infrastructuur en Waterstaat</w:t>
      </w:r>
      <w:r w:rsidRPr="00070D95">
        <w:rPr>
          <w:szCs w:val="18"/>
        </w:rPr>
        <w:t>, Directoraat-Generaal Rijkswaterstaat, Rijkswaterstaat Corporate Dienst</w:t>
      </w:r>
      <w:r>
        <w:rPr>
          <w:szCs w:val="18"/>
        </w:rPr>
        <w:t>.</w:t>
      </w:r>
    </w:p>
    <w:p w14:paraId="00CEAA33" w14:textId="4AF3CF03" w:rsidR="001373D7" w:rsidRDefault="001373D7" w:rsidP="001373D7">
      <w:pPr>
        <w:spacing w:line="240" w:lineRule="auto"/>
        <w:rPr>
          <w:b/>
          <w:szCs w:val="18"/>
        </w:rPr>
      </w:pPr>
    </w:p>
    <w:p w14:paraId="06599177" w14:textId="25850413" w:rsidR="00D41B59" w:rsidRDefault="00D41B59" w:rsidP="001373D7">
      <w:pPr>
        <w:spacing w:line="240" w:lineRule="auto"/>
        <w:rPr>
          <w:b/>
          <w:szCs w:val="18"/>
        </w:rPr>
      </w:pPr>
      <w:r>
        <w:rPr>
          <w:b/>
          <w:szCs w:val="18"/>
        </w:rPr>
        <w:t>Baanregisseur</w:t>
      </w:r>
    </w:p>
    <w:p w14:paraId="7AFA0F83" w14:textId="5928C15F" w:rsidR="00D41B59" w:rsidRPr="002D1795" w:rsidRDefault="002D1795" w:rsidP="001373D7">
      <w:pPr>
        <w:spacing w:line="240" w:lineRule="auto"/>
        <w:rPr>
          <w:szCs w:val="18"/>
        </w:rPr>
      </w:pPr>
      <w:r w:rsidRPr="002D1795">
        <w:rPr>
          <w:szCs w:val="18"/>
        </w:rPr>
        <w:t xml:space="preserve">Vanuit Opdrachtnemer verantwoordelijk </w:t>
      </w:r>
      <w:r>
        <w:rPr>
          <w:szCs w:val="18"/>
        </w:rPr>
        <w:t xml:space="preserve">voor de uitvoering van een gekozen scenario. De baanregisseur </w:t>
      </w:r>
      <w:r w:rsidR="00EC0D32">
        <w:rPr>
          <w:szCs w:val="18"/>
        </w:rPr>
        <w:t xml:space="preserve">is gedurende de voorbereiding, duur van de uitvoering en na afloop van het scenario, </w:t>
      </w:r>
      <w:r w:rsidR="0012563D">
        <w:rPr>
          <w:szCs w:val="18"/>
        </w:rPr>
        <w:t>proactief</w:t>
      </w:r>
      <w:r w:rsidR="00017947">
        <w:rPr>
          <w:szCs w:val="18"/>
        </w:rPr>
        <w:t xml:space="preserve"> </w:t>
      </w:r>
      <w:r w:rsidR="00EC0D32">
        <w:rPr>
          <w:szCs w:val="18"/>
        </w:rPr>
        <w:t xml:space="preserve">verantwoordelijk </w:t>
      </w:r>
      <w:r>
        <w:rPr>
          <w:szCs w:val="18"/>
        </w:rPr>
        <w:t>voor</w:t>
      </w:r>
      <w:r w:rsidR="00017947">
        <w:rPr>
          <w:szCs w:val="18"/>
        </w:rPr>
        <w:t xml:space="preserve"> begeleiding</w:t>
      </w:r>
      <w:r>
        <w:rPr>
          <w:szCs w:val="18"/>
        </w:rPr>
        <w:t xml:space="preserve"> </w:t>
      </w:r>
      <w:r w:rsidR="00017947">
        <w:rPr>
          <w:szCs w:val="18"/>
        </w:rPr>
        <w:t xml:space="preserve">van </w:t>
      </w:r>
      <w:r w:rsidR="00996459">
        <w:rPr>
          <w:szCs w:val="18"/>
        </w:rPr>
        <w:t>tegenspelers</w:t>
      </w:r>
      <w:r w:rsidR="00017947">
        <w:rPr>
          <w:szCs w:val="18"/>
        </w:rPr>
        <w:t xml:space="preserve">, </w:t>
      </w:r>
      <w:r w:rsidR="00E5065A">
        <w:rPr>
          <w:szCs w:val="18"/>
        </w:rPr>
        <w:t xml:space="preserve">en opruimen </w:t>
      </w:r>
      <w:r>
        <w:rPr>
          <w:szCs w:val="18"/>
        </w:rPr>
        <w:t xml:space="preserve">van de materialen en overige benodigdheden. </w:t>
      </w:r>
    </w:p>
    <w:p w14:paraId="672AFEC6" w14:textId="77777777" w:rsidR="00D41B59" w:rsidRDefault="00D41B59" w:rsidP="001373D7">
      <w:pPr>
        <w:spacing w:line="240" w:lineRule="auto"/>
        <w:rPr>
          <w:b/>
          <w:szCs w:val="18"/>
        </w:rPr>
      </w:pPr>
    </w:p>
    <w:p w14:paraId="45AB8DC2" w14:textId="0E344ACF" w:rsidR="00C36F8E" w:rsidRPr="00C36F8E" w:rsidRDefault="00C36F8E" w:rsidP="00C36F8E">
      <w:pPr>
        <w:spacing w:line="240" w:lineRule="auto"/>
        <w:rPr>
          <w:b/>
        </w:rPr>
      </w:pPr>
      <w:r w:rsidRPr="00C36F8E">
        <w:rPr>
          <w:b/>
        </w:rPr>
        <w:t>Basisopleiding OvD</w:t>
      </w:r>
    </w:p>
    <w:p w14:paraId="616A2191" w14:textId="1F5F005B" w:rsidR="00C36F8E" w:rsidRDefault="00C36F8E" w:rsidP="00C36F8E">
      <w:pPr>
        <w:spacing w:line="240" w:lineRule="auto"/>
      </w:pPr>
      <w:r>
        <w:t>Alle leeractiviteiten die gezamenlijk bijdragen aan het vakbekwaam worden van een Officier van Dienst. Dit bevat naast de Opleiding mono-processen en Opleiding multi-processen, ook alle leeractiviteiten gericht op werkplekleren, coachin</w:t>
      </w:r>
      <w:r w:rsidR="00017947">
        <w:t>g, intervisie en het portfolio.</w:t>
      </w:r>
      <w:r w:rsidR="007B2401">
        <w:t xml:space="preserve"> Zie ook bijlage 13.</w:t>
      </w:r>
    </w:p>
    <w:p w14:paraId="159CFE9F" w14:textId="77777777" w:rsidR="00C36F8E" w:rsidRDefault="00C36F8E" w:rsidP="001373D7">
      <w:pPr>
        <w:spacing w:line="240" w:lineRule="auto"/>
        <w:rPr>
          <w:b/>
          <w:szCs w:val="18"/>
        </w:rPr>
      </w:pPr>
    </w:p>
    <w:p w14:paraId="136427A5" w14:textId="77777777" w:rsidR="001373D7" w:rsidRPr="00070D95" w:rsidRDefault="001373D7" w:rsidP="001373D7">
      <w:pPr>
        <w:spacing w:line="240" w:lineRule="auto"/>
        <w:rPr>
          <w:b/>
          <w:szCs w:val="18"/>
        </w:rPr>
      </w:pPr>
      <w:r w:rsidRPr="00070D95">
        <w:rPr>
          <w:b/>
          <w:szCs w:val="18"/>
        </w:rPr>
        <w:t>Beoordelingsteam</w:t>
      </w:r>
    </w:p>
    <w:p w14:paraId="04519281" w14:textId="77777777" w:rsidR="001373D7" w:rsidRPr="00070D95" w:rsidRDefault="001373D7" w:rsidP="001373D7">
      <w:pPr>
        <w:spacing w:line="240" w:lineRule="auto"/>
        <w:rPr>
          <w:b/>
          <w:szCs w:val="18"/>
        </w:rPr>
      </w:pPr>
      <w:r>
        <w:rPr>
          <w:szCs w:val="18"/>
        </w:rPr>
        <w:t xml:space="preserve">De deskundigen </w:t>
      </w:r>
      <w:r w:rsidRPr="00070D95">
        <w:rPr>
          <w:szCs w:val="18"/>
        </w:rPr>
        <w:t xml:space="preserve">die namens </w:t>
      </w:r>
      <w:r>
        <w:rPr>
          <w:szCs w:val="18"/>
        </w:rPr>
        <w:t>Aanbesteder betrokken</w:t>
      </w:r>
      <w:r w:rsidRPr="00070D95">
        <w:rPr>
          <w:szCs w:val="18"/>
        </w:rPr>
        <w:t xml:space="preserve"> zijn bij het uitvoeren van de beoordeling van de ontvangen </w:t>
      </w:r>
      <w:r>
        <w:rPr>
          <w:szCs w:val="18"/>
        </w:rPr>
        <w:t>Inschrijving</w:t>
      </w:r>
      <w:r w:rsidRPr="00070D95">
        <w:rPr>
          <w:szCs w:val="18"/>
        </w:rPr>
        <w:t>en.</w:t>
      </w:r>
    </w:p>
    <w:p w14:paraId="486E0843" w14:textId="77777777" w:rsidR="001373D7" w:rsidRDefault="001373D7" w:rsidP="001373D7">
      <w:pPr>
        <w:spacing w:line="240" w:lineRule="auto"/>
        <w:rPr>
          <w:b/>
          <w:szCs w:val="18"/>
        </w:rPr>
      </w:pPr>
    </w:p>
    <w:p w14:paraId="403FC6AC" w14:textId="2A788934" w:rsidR="001373D7" w:rsidRPr="00070D95" w:rsidRDefault="001373D7" w:rsidP="001373D7">
      <w:pPr>
        <w:spacing w:line="240" w:lineRule="auto"/>
        <w:rPr>
          <w:b/>
          <w:szCs w:val="18"/>
        </w:rPr>
      </w:pPr>
      <w:r>
        <w:rPr>
          <w:b/>
          <w:szCs w:val="18"/>
        </w:rPr>
        <w:t xml:space="preserve">Beschrijvend </w:t>
      </w:r>
      <w:r w:rsidR="00F20B95">
        <w:rPr>
          <w:b/>
          <w:szCs w:val="18"/>
        </w:rPr>
        <w:t>D</w:t>
      </w:r>
      <w:r>
        <w:rPr>
          <w:b/>
          <w:szCs w:val="18"/>
        </w:rPr>
        <w:t>ocument</w:t>
      </w:r>
    </w:p>
    <w:p w14:paraId="69B58BD9" w14:textId="1EC7106E" w:rsidR="001373D7" w:rsidRDefault="001373D7" w:rsidP="001373D7">
      <w:pPr>
        <w:pStyle w:val="broodtekst"/>
        <w:spacing w:line="240" w:lineRule="auto"/>
      </w:pPr>
      <w:r>
        <w:t>D</w:t>
      </w:r>
      <w:r w:rsidR="00F2725F">
        <w:t>it document, inclusief bijlagen,</w:t>
      </w:r>
      <w:r>
        <w:t xml:space="preserve"> dat informatie geeft over de eisen waaraan de (inhoud van de</w:t>
      </w:r>
      <w:r w:rsidRPr="00C672EA">
        <w:t>) Dienstverlening</w:t>
      </w:r>
      <w:r>
        <w:t xml:space="preserve"> dient te voldoen, het verloop van de aanbestedingsprocedure, de eisen waaraan de (inhoud van de) Inschrijving dient te voldoen, de uitsluitingsgronden en geschiktheidseisen en de gunningcriteria en de beoordelingsprocedure.</w:t>
      </w:r>
    </w:p>
    <w:p w14:paraId="74C2FC17" w14:textId="599EC7B8" w:rsidR="001373D7" w:rsidRDefault="001373D7" w:rsidP="001373D7">
      <w:pPr>
        <w:pStyle w:val="broodtekst"/>
        <w:tabs>
          <w:tab w:val="left" w:pos="1320"/>
        </w:tabs>
        <w:spacing w:line="240" w:lineRule="auto"/>
      </w:pPr>
    </w:p>
    <w:p w14:paraId="4ED57615" w14:textId="43DA1620" w:rsidR="00C672EA" w:rsidRDefault="00C672EA" w:rsidP="00C672EA">
      <w:pPr>
        <w:spacing w:line="240" w:lineRule="auto"/>
        <w:rPr>
          <w:szCs w:val="18"/>
        </w:rPr>
      </w:pPr>
      <w:r w:rsidRPr="006F00C4">
        <w:rPr>
          <w:b/>
          <w:szCs w:val="18"/>
        </w:rPr>
        <w:t>Dienstverlening</w:t>
      </w:r>
      <w:r>
        <w:rPr>
          <w:szCs w:val="18"/>
        </w:rPr>
        <w:t xml:space="preserve"> </w:t>
      </w:r>
    </w:p>
    <w:p w14:paraId="208F99E0" w14:textId="39F9EED3" w:rsidR="00C672EA" w:rsidRDefault="006F00C4" w:rsidP="00C672EA">
      <w:pPr>
        <w:spacing w:line="240" w:lineRule="auto"/>
        <w:rPr>
          <w:szCs w:val="18"/>
        </w:rPr>
      </w:pPr>
      <w:r>
        <w:rPr>
          <w:szCs w:val="18"/>
        </w:rPr>
        <w:t>O</w:t>
      </w:r>
      <w:r w:rsidRPr="006F00C4">
        <w:rPr>
          <w:szCs w:val="18"/>
        </w:rPr>
        <w:t>rganiseren en uitvoeren van de gevraagde leerinterventies ten behoeve van het vakbekwaam worden en blijven van de O</w:t>
      </w:r>
      <w:r>
        <w:rPr>
          <w:szCs w:val="18"/>
        </w:rPr>
        <w:t xml:space="preserve">fficieren </w:t>
      </w:r>
      <w:r w:rsidRPr="006F00C4">
        <w:rPr>
          <w:szCs w:val="18"/>
        </w:rPr>
        <w:t>v</w:t>
      </w:r>
      <w:r>
        <w:rPr>
          <w:szCs w:val="18"/>
        </w:rPr>
        <w:t>an Dienst</w:t>
      </w:r>
      <w:r w:rsidRPr="006F00C4">
        <w:rPr>
          <w:szCs w:val="18"/>
        </w:rPr>
        <w:t xml:space="preserve"> </w:t>
      </w:r>
      <w:r>
        <w:rPr>
          <w:szCs w:val="18"/>
        </w:rPr>
        <w:t xml:space="preserve">(OvD) </w:t>
      </w:r>
      <w:r w:rsidRPr="006F00C4">
        <w:rPr>
          <w:szCs w:val="18"/>
        </w:rPr>
        <w:t xml:space="preserve">binnen Verkeer- en Watermanagement </w:t>
      </w:r>
      <w:r>
        <w:rPr>
          <w:szCs w:val="18"/>
        </w:rPr>
        <w:t>(</w:t>
      </w:r>
      <w:r w:rsidRPr="006F00C4">
        <w:rPr>
          <w:szCs w:val="18"/>
        </w:rPr>
        <w:t>VWM</w:t>
      </w:r>
      <w:r>
        <w:rPr>
          <w:szCs w:val="18"/>
        </w:rPr>
        <w:t>)</w:t>
      </w:r>
      <w:r w:rsidRPr="006F00C4">
        <w:rPr>
          <w:szCs w:val="18"/>
        </w:rPr>
        <w:t>, het verzorgen van waarnemerstrainingen en het ontwikkelen van diverse scenario’s ten behoeve van de praktijkdagen en Profchecks</w:t>
      </w:r>
      <w:r>
        <w:rPr>
          <w:szCs w:val="18"/>
        </w:rPr>
        <w:t xml:space="preserve"> </w:t>
      </w:r>
      <w:r w:rsidRPr="006F00C4">
        <w:rPr>
          <w:szCs w:val="18"/>
        </w:rPr>
        <w:t>zoals beschreven in het Beschrijvend Documen</w:t>
      </w:r>
      <w:r>
        <w:rPr>
          <w:szCs w:val="18"/>
        </w:rPr>
        <w:t>t en aanverwante dienstverlening</w:t>
      </w:r>
      <w:r w:rsidR="00C672EA">
        <w:rPr>
          <w:szCs w:val="18"/>
        </w:rPr>
        <w:t>.</w:t>
      </w:r>
    </w:p>
    <w:p w14:paraId="3B60C732" w14:textId="224B8014" w:rsidR="00C672EA" w:rsidRDefault="00C672EA" w:rsidP="001373D7">
      <w:pPr>
        <w:pStyle w:val="broodtekst"/>
        <w:tabs>
          <w:tab w:val="left" w:pos="1320"/>
        </w:tabs>
        <w:spacing w:line="240" w:lineRule="auto"/>
      </w:pPr>
    </w:p>
    <w:p w14:paraId="02EDA2CD" w14:textId="77777777" w:rsidR="00D41B59" w:rsidRPr="00D73370" w:rsidRDefault="00D41B59" w:rsidP="00D41B59">
      <w:pPr>
        <w:spacing w:line="240" w:lineRule="auto"/>
        <w:rPr>
          <w:b/>
          <w:szCs w:val="18"/>
        </w:rPr>
      </w:pPr>
      <w:r w:rsidRPr="00D73370">
        <w:rPr>
          <w:b/>
          <w:szCs w:val="18"/>
        </w:rPr>
        <w:t xml:space="preserve">Hoofddocent </w:t>
      </w:r>
    </w:p>
    <w:p w14:paraId="457D5030" w14:textId="0DCA92BA" w:rsidR="00D41B59" w:rsidRDefault="00D41B59" w:rsidP="00D41B59">
      <w:pPr>
        <w:pStyle w:val="broodtekst"/>
        <w:tabs>
          <w:tab w:val="left" w:pos="1320"/>
        </w:tabs>
        <w:spacing w:line="240" w:lineRule="auto"/>
        <w:rPr>
          <w:szCs w:val="18"/>
        </w:rPr>
      </w:pPr>
      <w:r w:rsidRPr="00D73370">
        <w:rPr>
          <w:szCs w:val="18"/>
        </w:rPr>
        <w:t xml:space="preserve">Vanuit Opdrachtnemer verantwoordelijk voor de Opleiding multi-processen en zorgt gezamenlijk met de RWS Docent voor de aansluiting met Opleiding mono-processen. Tijdens het </w:t>
      </w:r>
      <w:r w:rsidRPr="006F4960">
        <w:rPr>
          <w:szCs w:val="18"/>
        </w:rPr>
        <w:t>Praktijkexamen multi-processen</w:t>
      </w:r>
      <w:r w:rsidRPr="00D73370">
        <w:rPr>
          <w:szCs w:val="18"/>
        </w:rPr>
        <w:t xml:space="preserve"> en de Profchecks beoordeelt deze persoon de OvD’s (in opleiding) op hun vaardigheden binnen het multi-proces.</w:t>
      </w:r>
      <w:r w:rsidR="001E084C">
        <w:rPr>
          <w:szCs w:val="18"/>
        </w:rPr>
        <w:t xml:space="preserve"> </w:t>
      </w:r>
      <w:r w:rsidR="001E084C" w:rsidRPr="001E084C">
        <w:rPr>
          <w:szCs w:val="18"/>
          <w:highlight w:val="yellow"/>
        </w:rPr>
        <w:t>De Hoofddocent van Opdrachtnemer heeft naast inhoudelijke kennis tevens de rol van coach gedurende de Opleiding multi-processen en geeft gevraagd en ongevraagd coaching aan de groep danwel individuele deelnemer en beschikt over coachingsvaardigheden.</w:t>
      </w:r>
    </w:p>
    <w:p w14:paraId="1B6CFD4E" w14:textId="77777777" w:rsidR="00D41B59" w:rsidRPr="00070D95" w:rsidRDefault="00D41B59" w:rsidP="00D41B59">
      <w:pPr>
        <w:pStyle w:val="broodtekst"/>
        <w:tabs>
          <w:tab w:val="left" w:pos="1320"/>
        </w:tabs>
        <w:spacing w:line="240" w:lineRule="auto"/>
      </w:pPr>
    </w:p>
    <w:p w14:paraId="774DECA6" w14:textId="77777777" w:rsidR="001373D7" w:rsidRPr="00CC66D6" w:rsidRDefault="001373D7" w:rsidP="001373D7">
      <w:pPr>
        <w:spacing w:line="240" w:lineRule="auto"/>
        <w:rPr>
          <w:b/>
          <w:szCs w:val="18"/>
        </w:rPr>
      </w:pPr>
      <w:r w:rsidRPr="00CC66D6">
        <w:rPr>
          <w:b/>
          <w:szCs w:val="18"/>
        </w:rPr>
        <w:t>Inschrijver</w:t>
      </w:r>
    </w:p>
    <w:p w14:paraId="037C8489" w14:textId="77777777" w:rsidR="001373D7" w:rsidRPr="00005801" w:rsidRDefault="001373D7" w:rsidP="001373D7">
      <w:pPr>
        <w:spacing w:line="240" w:lineRule="auto"/>
        <w:rPr>
          <w:szCs w:val="18"/>
        </w:rPr>
      </w:pPr>
      <w:r w:rsidRPr="00CC66D6">
        <w:rPr>
          <w:szCs w:val="18"/>
        </w:rPr>
        <w:t xml:space="preserve">De natuurlijke of rechtspersoon die, al dan niet in een samenwerkingsverband van </w:t>
      </w:r>
      <w:r w:rsidRPr="00005801">
        <w:rPr>
          <w:szCs w:val="18"/>
        </w:rPr>
        <w:t>ondernemers (combinatie), een Inschrijving heeft ingediend.</w:t>
      </w:r>
    </w:p>
    <w:p w14:paraId="5AF5225B" w14:textId="77777777" w:rsidR="001373D7" w:rsidRPr="00005801" w:rsidRDefault="001373D7" w:rsidP="001373D7">
      <w:pPr>
        <w:pStyle w:val="Koptekst"/>
        <w:tabs>
          <w:tab w:val="clear" w:pos="4536"/>
          <w:tab w:val="clear" w:pos="9072"/>
        </w:tabs>
        <w:spacing w:line="240" w:lineRule="auto"/>
      </w:pPr>
    </w:p>
    <w:p w14:paraId="0933EBCE" w14:textId="77777777" w:rsidR="001373D7" w:rsidRPr="00005801" w:rsidRDefault="001373D7" w:rsidP="001373D7">
      <w:pPr>
        <w:spacing w:line="240" w:lineRule="auto"/>
        <w:rPr>
          <w:b/>
          <w:szCs w:val="18"/>
        </w:rPr>
      </w:pPr>
      <w:r w:rsidRPr="00005801">
        <w:rPr>
          <w:b/>
          <w:szCs w:val="18"/>
        </w:rPr>
        <w:t>Inschrijving</w:t>
      </w:r>
    </w:p>
    <w:p w14:paraId="27EA0325" w14:textId="3C9D1A99" w:rsidR="001373D7" w:rsidRPr="00070D95" w:rsidRDefault="001373D7" w:rsidP="001373D7">
      <w:pPr>
        <w:spacing w:line="240" w:lineRule="auto"/>
        <w:rPr>
          <w:rFonts w:cs="Arial"/>
          <w:szCs w:val="18"/>
        </w:rPr>
      </w:pPr>
      <w:r w:rsidRPr="00005801">
        <w:rPr>
          <w:szCs w:val="18"/>
        </w:rPr>
        <w:t>Een aanbieding van de Inschrijver uitgebracht</w:t>
      </w:r>
      <w:r>
        <w:rPr>
          <w:szCs w:val="18"/>
        </w:rPr>
        <w:t xml:space="preserve"> aan de Aanbesteder</w:t>
      </w:r>
      <w:r w:rsidRPr="00005801">
        <w:rPr>
          <w:szCs w:val="18"/>
        </w:rPr>
        <w:t xml:space="preserve">, gebaseerd op de eisen en wensen </w:t>
      </w:r>
      <w:r w:rsidRPr="00005801">
        <w:rPr>
          <w:rFonts w:cs="Arial"/>
          <w:szCs w:val="18"/>
        </w:rPr>
        <w:t xml:space="preserve">zoals beschreven in dit </w:t>
      </w:r>
      <w:r>
        <w:rPr>
          <w:rFonts w:cs="Arial"/>
          <w:szCs w:val="18"/>
        </w:rPr>
        <w:t xml:space="preserve">Beschrijvend </w:t>
      </w:r>
      <w:r w:rsidR="00F20B95">
        <w:rPr>
          <w:rFonts w:cs="Arial"/>
          <w:szCs w:val="18"/>
        </w:rPr>
        <w:t>D</w:t>
      </w:r>
      <w:r>
        <w:rPr>
          <w:rFonts w:cs="Arial"/>
          <w:szCs w:val="18"/>
        </w:rPr>
        <w:t>ocument</w:t>
      </w:r>
      <w:r w:rsidRPr="00005801">
        <w:rPr>
          <w:rFonts w:cs="Arial"/>
          <w:szCs w:val="18"/>
        </w:rPr>
        <w:t>.</w:t>
      </w:r>
    </w:p>
    <w:p w14:paraId="57877CF4" w14:textId="3347D3B0" w:rsidR="001373D7" w:rsidRDefault="001373D7" w:rsidP="001373D7">
      <w:pPr>
        <w:spacing w:line="240" w:lineRule="auto"/>
        <w:rPr>
          <w:szCs w:val="18"/>
        </w:rPr>
      </w:pPr>
    </w:p>
    <w:p w14:paraId="6CC5FC6C" w14:textId="77777777" w:rsidR="00896DBC" w:rsidRDefault="00896DBC">
      <w:pPr>
        <w:spacing w:line="240" w:lineRule="auto"/>
        <w:rPr>
          <w:b/>
          <w:szCs w:val="18"/>
        </w:rPr>
      </w:pPr>
      <w:r>
        <w:rPr>
          <w:b/>
          <w:szCs w:val="18"/>
        </w:rPr>
        <w:br w:type="page"/>
      </w:r>
    </w:p>
    <w:p w14:paraId="05049331" w14:textId="5FCA3E54" w:rsidR="00D41B59" w:rsidRPr="00D73370" w:rsidRDefault="00D41B59" w:rsidP="00D41B59">
      <w:pPr>
        <w:spacing w:line="240" w:lineRule="auto"/>
        <w:rPr>
          <w:b/>
          <w:szCs w:val="18"/>
        </w:rPr>
      </w:pPr>
      <w:r w:rsidRPr="00D73370">
        <w:rPr>
          <w:b/>
          <w:szCs w:val="18"/>
        </w:rPr>
        <w:lastRenderedPageBreak/>
        <w:t xml:space="preserve">Mentor </w:t>
      </w:r>
    </w:p>
    <w:p w14:paraId="1B8F744D" w14:textId="3F84648C" w:rsidR="00D41B59" w:rsidRDefault="00D41B59" w:rsidP="00D41B59">
      <w:pPr>
        <w:spacing w:line="240" w:lineRule="auto"/>
        <w:rPr>
          <w:szCs w:val="18"/>
        </w:rPr>
      </w:pPr>
      <w:r w:rsidRPr="00D73370">
        <w:rPr>
          <w:szCs w:val="18"/>
        </w:rPr>
        <w:t xml:space="preserve">De mentorfunctie is belegd bij </w:t>
      </w:r>
      <w:r w:rsidRPr="00E07B54">
        <w:rPr>
          <w:szCs w:val="18"/>
        </w:rPr>
        <w:t>Rijkswaterstaat</w:t>
      </w:r>
      <w:r>
        <w:rPr>
          <w:szCs w:val="18"/>
        </w:rPr>
        <w:t>. De Mentor</w:t>
      </w:r>
      <w:r w:rsidRPr="00D73370">
        <w:rPr>
          <w:szCs w:val="18"/>
        </w:rPr>
        <w:t xml:space="preserve"> heeft coachende vaardigheden</w:t>
      </w:r>
      <w:r>
        <w:rPr>
          <w:szCs w:val="18"/>
        </w:rPr>
        <w:t xml:space="preserve">, </w:t>
      </w:r>
      <w:r w:rsidRPr="00D73370">
        <w:rPr>
          <w:szCs w:val="18"/>
        </w:rPr>
        <w:t xml:space="preserve">kennis van de praktijk en van alle processen en kan deze uitleggen, verklaren en toepassen. </w:t>
      </w:r>
    </w:p>
    <w:p w14:paraId="696D7BF9" w14:textId="77777777" w:rsidR="00D41B59" w:rsidRPr="00D73370" w:rsidRDefault="00D41B59" w:rsidP="00D41B59">
      <w:pPr>
        <w:spacing w:line="240" w:lineRule="auto"/>
        <w:rPr>
          <w:szCs w:val="18"/>
        </w:rPr>
      </w:pPr>
    </w:p>
    <w:p w14:paraId="2839DCAB" w14:textId="77777777" w:rsidR="00D41B59" w:rsidRPr="00D73370" w:rsidRDefault="00D41B59" w:rsidP="00D41B59">
      <w:pPr>
        <w:spacing w:line="240" w:lineRule="auto"/>
        <w:rPr>
          <w:szCs w:val="18"/>
        </w:rPr>
      </w:pPr>
      <w:r w:rsidRPr="00D73370">
        <w:rPr>
          <w:szCs w:val="18"/>
        </w:rPr>
        <w:t xml:space="preserve">De Mentor daagt de deelnemers uit in hun ontwikkeling en is een volwaardig aanspreekpunt voor zowel de deelnemers als de </w:t>
      </w:r>
      <w:r>
        <w:rPr>
          <w:szCs w:val="18"/>
        </w:rPr>
        <w:t>O</w:t>
      </w:r>
      <w:r w:rsidRPr="00D73370">
        <w:rPr>
          <w:szCs w:val="18"/>
        </w:rPr>
        <w:t xml:space="preserve">pdrachtnemer als het gaat om inhoudelijke vraagstukken. De mentor heeft GEEN contract-gemandateerde verplichtingen of verantwoordelijkheden. </w:t>
      </w:r>
    </w:p>
    <w:p w14:paraId="6590D396" w14:textId="77777777" w:rsidR="00D41B59" w:rsidRDefault="00D41B59" w:rsidP="001373D7">
      <w:pPr>
        <w:spacing w:line="240" w:lineRule="auto"/>
        <w:rPr>
          <w:szCs w:val="18"/>
        </w:rPr>
      </w:pPr>
    </w:p>
    <w:p w14:paraId="01BBBD6D" w14:textId="77777777" w:rsidR="001373D7" w:rsidRPr="00070D95" w:rsidRDefault="001373D7" w:rsidP="001373D7">
      <w:pPr>
        <w:spacing w:line="240" w:lineRule="auto"/>
        <w:rPr>
          <w:rFonts w:cs="Arial"/>
          <w:b/>
          <w:szCs w:val="18"/>
        </w:rPr>
      </w:pPr>
      <w:r>
        <w:rPr>
          <w:rFonts w:cs="Arial"/>
          <w:b/>
          <w:szCs w:val="18"/>
        </w:rPr>
        <w:t>Nota van Inlichtingen</w:t>
      </w:r>
    </w:p>
    <w:p w14:paraId="1A5EBD9D" w14:textId="43039008" w:rsidR="001373D7" w:rsidRDefault="001373D7" w:rsidP="001373D7">
      <w:pPr>
        <w:spacing w:line="240" w:lineRule="auto"/>
        <w:rPr>
          <w:b/>
          <w:szCs w:val="18"/>
        </w:rPr>
      </w:pPr>
      <w:r w:rsidRPr="00070D95">
        <w:rPr>
          <w:rFonts w:cs="Arial"/>
          <w:szCs w:val="18"/>
        </w:rPr>
        <w:t xml:space="preserve">Een document dat dient als aanvulling of wijziging op dit </w:t>
      </w:r>
      <w:r>
        <w:rPr>
          <w:rFonts w:cs="Arial"/>
          <w:szCs w:val="18"/>
        </w:rPr>
        <w:t xml:space="preserve">Beschrijvend </w:t>
      </w:r>
      <w:r w:rsidR="00105538">
        <w:rPr>
          <w:rFonts w:cs="Arial"/>
          <w:szCs w:val="18"/>
        </w:rPr>
        <w:t>D</w:t>
      </w:r>
      <w:r>
        <w:rPr>
          <w:rFonts w:cs="Arial"/>
          <w:szCs w:val="18"/>
        </w:rPr>
        <w:t>ocument</w:t>
      </w:r>
      <w:r w:rsidRPr="00070D95">
        <w:rPr>
          <w:rFonts w:cs="Arial"/>
          <w:szCs w:val="18"/>
        </w:rPr>
        <w:t xml:space="preserve"> en waarin de vragen van </w:t>
      </w:r>
      <w:r>
        <w:rPr>
          <w:rFonts w:cs="Arial"/>
          <w:szCs w:val="18"/>
        </w:rPr>
        <w:t>Inschrijver</w:t>
      </w:r>
      <w:r w:rsidRPr="00070D95">
        <w:rPr>
          <w:rFonts w:cs="Arial"/>
          <w:szCs w:val="18"/>
        </w:rPr>
        <w:t>s zijn beantwoord. De verstrekte Nota(‘s) van Inlichtingen maakt (maken) d</w:t>
      </w:r>
      <w:r w:rsidRPr="0014741E">
        <w:rPr>
          <w:rFonts w:cs="Arial"/>
          <w:szCs w:val="18"/>
        </w:rPr>
        <w:t xml:space="preserve">eel uit van dit </w:t>
      </w:r>
      <w:r w:rsidR="009C0523">
        <w:rPr>
          <w:rFonts w:cs="Arial"/>
          <w:szCs w:val="18"/>
        </w:rPr>
        <w:t>Beschrijvend D</w:t>
      </w:r>
      <w:r>
        <w:rPr>
          <w:rFonts w:cs="Arial"/>
          <w:szCs w:val="18"/>
        </w:rPr>
        <w:t>ocument</w:t>
      </w:r>
      <w:r w:rsidRPr="0014741E">
        <w:rPr>
          <w:szCs w:val="18"/>
        </w:rPr>
        <w:t>.</w:t>
      </w:r>
    </w:p>
    <w:p w14:paraId="3F9D00A9" w14:textId="77777777" w:rsidR="001373D7" w:rsidRDefault="001373D7" w:rsidP="001373D7">
      <w:pPr>
        <w:spacing w:line="240" w:lineRule="auto"/>
        <w:rPr>
          <w:szCs w:val="18"/>
        </w:rPr>
      </w:pPr>
    </w:p>
    <w:p w14:paraId="052F2EF6" w14:textId="07D2FA07" w:rsidR="001373D7" w:rsidRPr="006E2764" w:rsidRDefault="00AB1B7C" w:rsidP="001373D7">
      <w:pPr>
        <w:spacing w:line="240" w:lineRule="auto"/>
        <w:rPr>
          <w:i/>
          <w:szCs w:val="18"/>
        </w:rPr>
      </w:pPr>
      <w:r w:rsidRPr="00C672EA">
        <w:rPr>
          <w:b/>
          <w:szCs w:val="18"/>
        </w:rPr>
        <w:t xml:space="preserve">Opdrachtgever </w:t>
      </w:r>
    </w:p>
    <w:p w14:paraId="7E29457E" w14:textId="77777777" w:rsidR="001373D7" w:rsidRDefault="001373D7" w:rsidP="001373D7">
      <w:pPr>
        <w:spacing w:line="240" w:lineRule="auto"/>
        <w:rPr>
          <w:szCs w:val="18"/>
        </w:rPr>
      </w:pPr>
      <w:r w:rsidRPr="00C672EA">
        <w:rPr>
          <w:szCs w:val="18"/>
        </w:rPr>
        <w:t>Staat der Nederlanden, Ministerie van Infrastructuur en Waterstaat, Directoraat-Ge</w:t>
      </w:r>
      <w:r w:rsidRPr="00070D95">
        <w:rPr>
          <w:szCs w:val="18"/>
        </w:rPr>
        <w:t>neraal Rijkswaterstaat, Rijkswaterstaat Corporate Dienst</w:t>
      </w:r>
      <w:r>
        <w:rPr>
          <w:szCs w:val="18"/>
        </w:rPr>
        <w:t>.</w:t>
      </w:r>
    </w:p>
    <w:p w14:paraId="105BE079" w14:textId="41D508E5" w:rsidR="001373D7" w:rsidRDefault="001373D7" w:rsidP="001373D7">
      <w:pPr>
        <w:spacing w:line="240" w:lineRule="auto"/>
        <w:rPr>
          <w:szCs w:val="18"/>
        </w:rPr>
      </w:pPr>
    </w:p>
    <w:p w14:paraId="2FBF3270" w14:textId="20CAA0BC" w:rsidR="001373D7" w:rsidRPr="000E2AEF" w:rsidRDefault="00AB1B7C" w:rsidP="001373D7">
      <w:pPr>
        <w:spacing w:line="240" w:lineRule="auto"/>
        <w:rPr>
          <w:i/>
          <w:szCs w:val="18"/>
        </w:rPr>
      </w:pPr>
      <w:r w:rsidRPr="00C672EA">
        <w:rPr>
          <w:b/>
          <w:szCs w:val="18"/>
        </w:rPr>
        <w:t xml:space="preserve">Opdrachtnemer </w:t>
      </w:r>
    </w:p>
    <w:p w14:paraId="54FEBA2B" w14:textId="4A44B527" w:rsidR="001373D7" w:rsidRDefault="001373D7" w:rsidP="001373D7">
      <w:pPr>
        <w:pStyle w:val="broodtekst"/>
        <w:spacing w:line="240" w:lineRule="auto"/>
      </w:pPr>
      <w:r>
        <w:t xml:space="preserve">De </w:t>
      </w:r>
      <w:r w:rsidR="009A2163">
        <w:t>partij met wie Opdrachtgever de Overeenkomst sluit.</w:t>
      </w:r>
    </w:p>
    <w:p w14:paraId="4B38E866" w14:textId="322FA83F" w:rsidR="001373D7" w:rsidRDefault="001373D7" w:rsidP="001373D7">
      <w:pPr>
        <w:spacing w:line="240" w:lineRule="auto"/>
        <w:rPr>
          <w:b/>
          <w:szCs w:val="18"/>
        </w:rPr>
      </w:pPr>
    </w:p>
    <w:p w14:paraId="1A951E42" w14:textId="26EFC207" w:rsidR="00C36F8E" w:rsidRPr="00C36F8E" w:rsidRDefault="00C36F8E" w:rsidP="00C36F8E">
      <w:pPr>
        <w:spacing w:line="240" w:lineRule="auto"/>
        <w:rPr>
          <w:b/>
        </w:rPr>
      </w:pPr>
      <w:r w:rsidRPr="00C36F8E">
        <w:rPr>
          <w:b/>
        </w:rPr>
        <w:t>Opleiding mono-processen</w:t>
      </w:r>
    </w:p>
    <w:p w14:paraId="65B68505" w14:textId="78879FD6" w:rsidR="00C36F8E" w:rsidRDefault="00A920E8" w:rsidP="00C36F8E">
      <w:pPr>
        <w:spacing w:line="240" w:lineRule="auto"/>
      </w:pPr>
      <w:r>
        <w:t xml:space="preserve">Opleiding die </w:t>
      </w:r>
      <w:r w:rsidR="00C36F8E">
        <w:t>Opdrachtgever zelf</w:t>
      </w:r>
      <w:r>
        <w:t xml:space="preserve"> verzorgt en geen deel uitmaakt van de scope van deze opdracht</w:t>
      </w:r>
      <w:r w:rsidR="00C36F8E">
        <w:t xml:space="preserve">. Bevat alle leeractiviteiten die gericht zijn op de RWS-processen die de Officier van Dienst dient te beheersen. </w:t>
      </w:r>
    </w:p>
    <w:p w14:paraId="2619EFC1" w14:textId="77777777" w:rsidR="00C36F8E" w:rsidRDefault="00C36F8E" w:rsidP="00C36F8E">
      <w:pPr>
        <w:spacing w:line="240" w:lineRule="auto"/>
      </w:pPr>
    </w:p>
    <w:p w14:paraId="4C0F77E9" w14:textId="07B61F9A" w:rsidR="00C36F8E" w:rsidRPr="00C36F8E" w:rsidRDefault="00C36F8E" w:rsidP="00C36F8E">
      <w:pPr>
        <w:spacing w:line="240" w:lineRule="auto"/>
        <w:rPr>
          <w:b/>
        </w:rPr>
      </w:pPr>
      <w:r w:rsidRPr="00C36F8E">
        <w:rPr>
          <w:b/>
        </w:rPr>
        <w:t>Opleiding multi-processen</w:t>
      </w:r>
    </w:p>
    <w:p w14:paraId="0877F359" w14:textId="19F4C167" w:rsidR="00C36F8E" w:rsidRDefault="00A920E8" w:rsidP="00C36F8E">
      <w:pPr>
        <w:spacing w:line="240" w:lineRule="auto"/>
      </w:pPr>
      <w:r>
        <w:t>Opleiding die o</w:t>
      </w:r>
      <w:r w:rsidR="00C36F8E">
        <w:t xml:space="preserve">nderdeel </w:t>
      </w:r>
      <w:r>
        <w:t xml:space="preserve">uitmaakt </w:t>
      </w:r>
      <w:r w:rsidR="00C36F8E">
        <w:t>van de scope van deze opdracht. Bevat alle leeractiviteiten die gericht zijn op de multidisciplinaire processen en samenwerkingen buiten RWS die de Officier van Dienst dient te beheersen. Zie ook paragraaf 1.2.3.</w:t>
      </w:r>
    </w:p>
    <w:p w14:paraId="7CBF5EAB" w14:textId="77777777" w:rsidR="00C36F8E" w:rsidRDefault="00C36F8E" w:rsidP="00C36F8E">
      <w:pPr>
        <w:spacing w:line="240" w:lineRule="auto"/>
      </w:pPr>
    </w:p>
    <w:p w14:paraId="549FAEF2" w14:textId="26BFD1A2" w:rsidR="00C36F8E" w:rsidRPr="00C36F8E" w:rsidRDefault="00C36F8E" w:rsidP="00C36F8E">
      <w:pPr>
        <w:spacing w:line="240" w:lineRule="auto"/>
        <w:rPr>
          <w:b/>
        </w:rPr>
      </w:pPr>
      <w:r w:rsidRPr="00C36F8E">
        <w:rPr>
          <w:b/>
        </w:rPr>
        <w:t>Praktijkexamen multi-processen</w:t>
      </w:r>
    </w:p>
    <w:p w14:paraId="0D075841" w14:textId="5337A005" w:rsidR="00C36F8E" w:rsidRDefault="00C36F8E" w:rsidP="00C36F8E">
      <w:pPr>
        <w:spacing w:line="240" w:lineRule="auto"/>
      </w:pPr>
      <w:r>
        <w:t>Afsluitend praktijkexamen waarin de vaardigheden getoetst worden die in de Opleiding multi-processen aan bod zijn gekomen. Onderdeel van de scope van deze opdracht. Zie paragraaf ook 1.2.3.</w:t>
      </w:r>
    </w:p>
    <w:p w14:paraId="6DD15D06" w14:textId="77777777" w:rsidR="00C36F8E" w:rsidRDefault="00C36F8E" w:rsidP="00C36F8E">
      <w:pPr>
        <w:spacing w:line="240" w:lineRule="auto"/>
      </w:pPr>
    </w:p>
    <w:p w14:paraId="13EA9DDA" w14:textId="04F282CB" w:rsidR="00C36F8E" w:rsidRPr="00C36F8E" w:rsidRDefault="00C36F8E" w:rsidP="00C36F8E">
      <w:pPr>
        <w:spacing w:line="240" w:lineRule="auto"/>
        <w:rPr>
          <w:b/>
        </w:rPr>
      </w:pPr>
      <w:r w:rsidRPr="00C36F8E">
        <w:rPr>
          <w:b/>
        </w:rPr>
        <w:t>Profcheck</w:t>
      </w:r>
    </w:p>
    <w:p w14:paraId="695639D9" w14:textId="41B14FD5" w:rsidR="00C36F8E" w:rsidRDefault="00A9228A" w:rsidP="00C36F8E">
      <w:pPr>
        <w:spacing w:line="240" w:lineRule="auto"/>
      </w:pPr>
      <w:r>
        <w:t>Vergelijkbaar met</w:t>
      </w:r>
      <w:r w:rsidR="00C36F8E">
        <w:t xml:space="preserve"> het Praktijkexamen multi-processen. Zowel qua organisatie als qua inhoud, maar dan gericht op het vakbekwaam blijven van de reeds zittende populatie Officieren van Dienst. Iedere zittende OvD legt iedere twee jaar een Profcheck af om zijn vakbekwaamheid in kaart te brengen. Zie ook paragraaf 1.2.8.</w:t>
      </w:r>
    </w:p>
    <w:p w14:paraId="5EA2C524" w14:textId="77777777" w:rsidR="00C36F8E" w:rsidRDefault="00C36F8E" w:rsidP="00C36F8E">
      <w:pPr>
        <w:spacing w:line="240" w:lineRule="auto"/>
        <w:rPr>
          <w:b/>
          <w:szCs w:val="18"/>
        </w:rPr>
      </w:pPr>
    </w:p>
    <w:p w14:paraId="613876A8" w14:textId="77777777" w:rsidR="001373D7" w:rsidRPr="004C3743" w:rsidRDefault="001373D7" w:rsidP="001373D7">
      <w:pPr>
        <w:spacing w:line="240" w:lineRule="auto"/>
        <w:rPr>
          <w:b/>
          <w:szCs w:val="18"/>
        </w:rPr>
      </w:pPr>
      <w:r w:rsidRPr="004C3743">
        <w:rPr>
          <w:b/>
          <w:szCs w:val="18"/>
        </w:rPr>
        <w:t xml:space="preserve">Programma van Eisen </w:t>
      </w:r>
    </w:p>
    <w:p w14:paraId="4E2CF08F" w14:textId="0587DE35" w:rsidR="001373D7" w:rsidRPr="004C3743" w:rsidRDefault="001373D7" w:rsidP="001373D7">
      <w:pPr>
        <w:spacing w:line="240" w:lineRule="auto"/>
        <w:rPr>
          <w:szCs w:val="18"/>
        </w:rPr>
      </w:pPr>
      <w:r w:rsidRPr="00C672EA">
        <w:rPr>
          <w:szCs w:val="18"/>
        </w:rPr>
        <w:t xml:space="preserve">De eisen die gesteld worden aan de Dienstverlening, zoals vermeld in dit </w:t>
      </w:r>
      <w:r w:rsidR="0019717B" w:rsidRPr="00C672EA">
        <w:rPr>
          <w:szCs w:val="18"/>
        </w:rPr>
        <w:t>Beschrij</w:t>
      </w:r>
      <w:r w:rsidR="0019717B">
        <w:rPr>
          <w:szCs w:val="18"/>
        </w:rPr>
        <w:t>vend D</w:t>
      </w:r>
      <w:r>
        <w:rPr>
          <w:szCs w:val="18"/>
        </w:rPr>
        <w:t>ocument</w:t>
      </w:r>
      <w:r w:rsidRPr="004C3743">
        <w:rPr>
          <w:szCs w:val="18"/>
        </w:rPr>
        <w:t>.</w:t>
      </w:r>
    </w:p>
    <w:p w14:paraId="2C5669E9" w14:textId="79CFC7F2" w:rsidR="001373D7" w:rsidRDefault="001373D7" w:rsidP="001373D7">
      <w:pPr>
        <w:spacing w:line="240" w:lineRule="auto"/>
        <w:rPr>
          <w:b/>
          <w:szCs w:val="18"/>
          <w:highlight w:val="yellow"/>
        </w:rPr>
      </w:pPr>
    </w:p>
    <w:p w14:paraId="09FC2406" w14:textId="47174BB6" w:rsidR="006F45FD" w:rsidRPr="00C672EA" w:rsidRDefault="006F45FD" w:rsidP="00F46BFE">
      <w:pPr>
        <w:spacing w:line="240" w:lineRule="auto"/>
        <w:rPr>
          <w:b/>
          <w:szCs w:val="18"/>
        </w:rPr>
      </w:pPr>
      <w:r w:rsidRPr="00C672EA">
        <w:rPr>
          <w:b/>
          <w:szCs w:val="18"/>
        </w:rPr>
        <w:t>Raamovereenkomst</w:t>
      </w:r>
    </w:p>
    <w:p w14:paraId="64AAAA1E" w14:textId="2C3A0F3D" w:rsidR="001373D7" w:rsidRDefault="00F46BFE" w:rsidP="00717292">
      <w:pPr>
        <w:spacing w:line="240" w:lineRule="auto"/>
      </w:pPr>
      <w:r w:rsidRPr="00C672EA">
        <w:rPr>
          <w:szCs w:val="18"/>
        </w:rPr>
        <w:t>De schriftelijke overeenkomst</w:t>
      </w:r>
      <w:r w:rsidR="001373D7" w:rsidRPr="00C672EA">
        <w:t xml:space="preserve"> waarin</w:t>
      </w:r>
      <w:r w:rsidR="00717292" w:rsidRPr="00C672EA">
        <w:t xml:space="preserve"> gedurende een bepaalde periode </w:t>
      </w:r>
      <w:r w:rsidR="001373D7" w:rsidRPr="00C672EA">
        <w:t>de rechten en plichten van Opdrachtgever en de Opdrachtnemer inzake de uitvoering van de Dienstverlening</w:t>
      </w:r>
      <w:r w:rsidR="001373D7" w:rsidRPr="00C672EA">
        <w:rPr>
          <w:color w:val="FF0000"/>
        </w:rPr>
        <w:t xml:space="preserve"> </w:t>
      </w:r>
      <w:r w:rsidR="001373D7" w:rsidRPr="00C672EA">
        <w:t xml:space="preserve">zijn vastgelegd. </w:t>
      </w:r>
      <w:r w:rsidR="00717292" w:rsidRPr="00C672EA">
        <w:t xml:space="preserve">In deze overeenkomst zijn tevens </w:t>
      </w:r>
      <w:r w:rsidRPr="00C672EA">
        <w:t>de voorwaarde</w:t>
      </w:r>
      <w:r w:rsidR="00717292" w:rsidRPr="00C672EA">
        <w:t>n</w:t>
      </w:r>
      <w:r w:rsidR="00717292">
        <w:t xml:space="preserve"> inzake de te gunnen Nadere Opdrachten</w:t>
      </w:r>
      <w:r w:rsidRPr="00F46BFE">
        <w:t xml:space="preserve"> vastgelegd</w:t>
      </w:r>
      <w:r w:rsidR="00746A46">
        <w:t>.</w:t>
      </w:r>
    </w:p>
    <w:p w14:paraId="11E0EF70" w14:textId="3DE3A0BB" w:rsidR="00111F97" w:rsidRDefault="00111F97" w:rsidP="001373D7">
      <w:pPr>
        <w:pStyle w:val="broodtekst"/>
        <w:spacing w:line="240" w:lineRule="auto"/>
      </w:pPr>
    </w:p>
    <w:p w14:paraId="0699F1BD" w14:textId="77777777" w:rsidR="00D41B59" w:rsidRPr="00D73370" w:rsidRDefault="00D41B59" w:rsidP="00D41B59">
      <w:pPr>
        <w:spacing w:line="240" w:lineRule="auto"/>
        <w:rPr>
          <w:b/>
          <w:szCs w:val="18"/>
        </w:rPr>
      </w:pPr>
      <w:r w:rsidRPr="00D73370">
        <w:rPr>
          <w:b/>
          <w:szCs w:val="18"/>
        </w:rPr>
        <w:t xml:space="preserve">RWS Docent </w:t>
      </w:r>
    </w:p>
    <w:p w14:paraId="5ADB8233" w14:textId="51F49988" w:rsidR="00D41B59" w:rsidRDefault="00D41B59" w:rsidP="00D41B59">
      <w:pPr>
        <w:spacing w:line="240" w:lineRule="auto"/>
        <w:rPr>
          <w:szCs w:val="18"/>
        </w:rPr>
      </w:pPr>
      <w:r w:rsidRPr="00D73370">
        <w:rPr>
          <w:szCs w:val="18"/>
        </w:rPr>
        <w:t xml:space="preserve">De RWS Docent is vanuit Opdrachtgever verantwoordelijk voor de Opleiding mono-processen. Zowel qua organisatie als qua inhoud. Tijdens het Praktijkexamen en de </w:t>
      </w:r>
      <w:r w:rsidRPr="00D73370">
        <w:rPr>
          <w:szCs w:val="18"/>
        </w:rPr>
        <w:lastRenderedPageBreak/>
        <w:t xml:space="preserve">Profcheck beoordelen zij de OvD’s (in opleiding) op hun vaardigheden binnen het mono-proces. </w:t>
      </w:r>
    </w:p>
    <w:p w14:paraId="68AC692A" w14:textId="77777777" w:rsidR="00896DBC" w:rsidRDefault="00896DBC" w:rsidP="00D41B59">
      <w:pPr>
        <w:spacing w:line="240" w:lineRule="auto"/>
        <w:rPr>
          <w:b/>
          <w:szCs w:val="18"/>
        </w:rPr>
      </w:pPr>
    </w:p>
    <w:p w14:paraId="44E6E949" w14:textId="7DE581AB" w:rsidR="00D41B59" w:rsidRPr="00D73370" w:rsidRDefault="00D41B59" w:rsidP="00D41B59">
      <w:pPr>
        <w:spacing w:line="240" w:lineRule="auto"/>
        <w:rPr>
          <w:b/>
          <w:szCs w:val="18"/>
        </w:rPr>
      </w:pPr>
      <w:r w:rsidRPr="00D73370">
        <w:rPr>
          <w:b/>
          <w:szCs w:val="18"/>
        </w:rPr>
        <w:t xml:space="preserve">Tegenspeler </w:t>
      </w:r>
    </w:p>
    <w:p w14:paraId="699075A6" w14:textId="77777777" w:rsidR="00D41B59" w:rsidRPr="00235CD8" w:rsidRDefault="00D41B59" w:rsidP="00D41B59">
      <w:pPr>
        <w:spacing w:line="240" w:lineRule="auto"/>
        <w:rPr>
          <w:szCs w:val="18"/>
        </w:rPr>
      </w:pPr>
      <w:r w:rsidRPr="00D73370">
        <w:rPr>
          <w:szCs w:val="18"/>
        </w:rPr>
        <w:t xml:space="preserve">Een rol die zowel door Opdrachtnemer als Opdrachtgever wordt geleverd. Tijdens het </w:t>
      </w:r>
      <w:r w:rsidRPr="006F4960">
        <w:rPr>
          <w:szCs w:val="18"/>
        </w:rPr>
        <w:t>Praktijkexamen multi-processen</w:t>
      </w:r>
      <w:r w:rsidRPr="00D73370">
        <w:rPr>
          <w:szCs w:val="18"/>
        </w:rPr>
        <w:t xml:space="preserve"> vervult desbetreffend persoon de rol van tegenspeler (denk aan Wegverkeersleider, OvD Politie, OvD Brandweer of OvD GHOR) zoals hij deze ook in zijn dagelijkse functie uitvoert. Het is van belang dat de tegenspelers uit de praktijk komen, tegenspel kan niet door inzet van acteurs worden ingevuld.</w:t>
      </w:r>
    </w:p>
    <w:p w14:paraId="609A0DDC" w14:textId="510640B9" w:rsidR="00D41B59" w:rsidRDefault="00D41B59" w:rsidP="001373D7">
      <w:pPr>
        <w:pStyle w:val="broodtekst"/>
        <w:spacing w:line="240" w:lineRule="auto"/>
      </w:pPr>
    </w:p>
    <w:p w14:paraId="67D0E952" w14:textId="165A9F3B" w:rsidR="00111F97" w:rsidRPr="00111F97" w:rsidRDefault="00111F97" w:rsidP="001373D7">
      <w:pPr>
        <w:pStyle w:val="broodtekst"/>
        <w:spacing w:line="240" w:lineRule="auto"/>
        <w:rPr>
          <w:b/>
        </w:rPr>
      </w:pPr>
      <w:r w:rsidRPr="00E06B6B">
        <w:rPr>
          <w:b/>
        </w:rPr>
        <w:t>Verwerkersovereenkomst (optioneel)</w:t>
      </w:r>
    </w:p>
    <w:p w14:paraId="553859AF" w14:textId="77777777" w:rsidR="00C672EA" w:rsidRDefault="00111F97" w:rsidP="001373D7">
      <w:pPr>
        <w:pStyle w:val="broodtekst"/>
        <w:spacing w:line="240" w:lineRule="auto"/>
      </w:pPr>
      <w:r w:rsidRPr="00111F97">
        <w:t>Tussen Opdrachtgev</w:t>
      </w:r>
      <w:r w:rsidR="00CC3C54">
        <w:t xml:space="preserve">er en Opdrachtnemer te sluiten </w:t>
      </w:r>
      <w:r w:rsidR="00CC3C54" w:rsidRPr="005E0211">
        <w:t>O</w:t>
      </w:r>
      <w:r w:rsidRPr="005E0211">
        <w:t>vereenkomst</w:t>
      </w:r>
      <w:r w:rsidRPr="00111F97">
        <w:t xml:space="preserve"> die ziet op de verwerking van persoonsgegevens door Opdrachtnemer voor Opdrachtgever</w:t>
      </w:r>
      <w:r w:rsidR="00746A46">
        <w:t>.</w:t>
      </w:r>
    </w:p>
    <w:p w14:paraId="4D07E580" w14:textId="77777777" w:rsidR="009B4A62" w:rsidRDefault="009B4A62">
      <w:pPr>
        <w:spacing w:line="240" w:lineRule="auto"/>
      </w:pPr>
    </w:p>
    <w:p w14:paraId="22C29B3B" w14:textId="77777777" w:rsidR="00D41B59" w:rsidRPr="00D73370" w:rsidRDefault="00D41B59" w:rsidP="00D41B59">
      <w:pPr>
        <w:spacing w:line="240" w:lineRule="auto"/>
        <w:rPr>
          <w:b/>
          <w:szCs w:val="18"/>
        </w:rPr>
      </w:pPr>
      <w:r w:rsidRPr="00D73370">
        <w:rPr>
          <w:b/>
          <w:szCs w:val="18"/>
        </w:rPr>
        <w:t xml:space="preserve">Waarnemer </w:t>
      </w:r>
    </w:p>
    <w:p w14:paraId="0BB26589" w14:textId="403EA869" w:rsidR="00D41B59" w:rsidRDefault="00D41B59" w:rsidP="00D41B59">
      <w:pPr>
        <w:spacing w:line="240" w:lineRule="auto"/>
        <w:rPr>
          <w:szCs w:val="18"/>
        </w:rPr>
      </w:pPr>
      <w:r w:rsidRPr="00D73370">
        <w:rPr>
          <w:szCs w:val="18"/>
        </w:rPr>
        <w:t xml:space="preserve">Een rol die zowel wordt bekleed door Opdrachtnemer en Opdrachtgever. Deze persoon adviseert de RWS Docent en Hoofddocent over de vaardigheden die de OvD (in opleiding) laat zien tijdens het </w:t>
      </w:r>
      <w:r w:rsidRPr="006F4960">
        <w:rPr>
          <w:szCs w:val="18"/>
        </w:rPr>
        <w:t>Praktijkexamen multi-processen</w:t>
      </w:r>
      <w:r w:rsidRPr="00D73370">
        <w:rPr>
          <w:szCs w:val="18"/>
        </w:rPr>
        <w:t xml:space="preserve"> en de Profcheck.</w:t>
      </w:r>
    </w:p>
    <w:p w14:paraId="3ECF9571" w14:textId="77777777" w:rsidR="00D41B59" w:rsidRPr="00D73370" w:rsidRDefault="00D41B59" w:rsidP="00D41B59">
      <w:pPr>
        <w:spacing w:line="240" w:lineRule="auto"/>
        <w:rPr>
          <w:szCs w:val="18"/>
        </w:rPr>
      </w:pPr>
    </w:p>
    <w:p w14:paraId="5BB36339" w14:textId="77777777" w:rsidR="009B4A62" w:rsidRDefault="009B4A62" w:rsidP="009B4A62">
      <w:pPr>
        <w:spacing w:line="240" w:lineRule="auto"/>
      </w:pPr>
      <w:r>
        <w:t> </w:t>
      </w:r>
    </w:p>
    <w:p w14:paraId="307ACC04" w14:textId="5110E8B8" w:rsidR="00C672EA" w:rsidRDefault="00C672EA" w:rsidP="009B4A62">
      <w:pPr>
        <w:spacing w:line="240" w:lineRule="auto"/>
        <w:rPr>
          <w:szCs w:val="20"/>
        </w:rPr>
      </w:pPr>
      <w:r>
        <w:br w:type="page"/>
      </w:r>
    </w:p>
    <w:p w14:paraId="343019AC" w14:textId="77777777" w:rsidR="00C672EA" w:rsidRPr="00FC2A0E" w:rsidRDefault="00C672EA" w:rsidP="00C672EA">
      <w:pPr>
        <w:pStyle w:val="Kop1"/>
        <w:numPr>
          <w:ilvl w:val="0"/>
          <w:numId w:val="0"/>
        </w:numPr>
      </w:pPr>
      <w:bookmarkStart w:id="3" w:name="_Toc95370182"/>
      <w:bookmarkStart w:id="4" w:name="_Toc97812031"/>
      <w:bookmarkStart w:id="5" w:name="_Toc112073323"/>
      <w:bookmarkStart w:id="6" w:name="_Toc115764189"/>
      <w:r w:rsidRPr="00FC2A0E">
        <w:lastRenderedPageBreak/>
        <w:t>Inleiding</w:t>
      </w:r>
      <w:bookmarkEnd w:id="3"/>
      <w:bookmarkEnd w:id="4"/>
      <w:bookmarkEnd w:id="5"/>
      <w:bookmarkEnd w:id="6"/>
    </w:p>
    <w:p w14:paraId="34559E9F" w14:textId="0CD02FA1" w:rsidR="00C672EA" w:rsidRPr="00FC2A0E" w:rsidRDefault="00C672EA" w:rsidP="00FC2A0E">
      <w:pPr>
        <w:pStyle w:val="subtitel"/>
        <w:spacing w:line="240" w:lineRule="auto"/>
        <w:rPr>
          <w:szCs w:val="18"/>
        </w:rPr>
      </w:pPr>
      <w:r w:rsidRPr="00FC2A0E">
        <w:rPr>
          <w:szCs w:val="18"/>
        </w:rPr>
        <w:t xml:space="preserve">Voor u ligt het Beschrijvend Document voor de </w:t>
      </w:r>
      <w:r w:rsidR="00FC2A0E" w:rsidRPr="00FC2A0E">
        <w:rPr>
          <w:szCs w:val="18"/>
        </w:rPr>
        <w:t>aa</w:t>
      </w:r>
      <w:r w:rsidR="00DA67DC">
        <w:rPr>
          <w:szCs w:val="18"/>
        </w:rPr>
        <w:t>nbesteding volgens de Openbare</w:t>
      </w:r>
      <w:r w:rsidR="00FC2A0E" w:rsidRPr="00FC2A0E">
        <w:rPr>
          <w:szCs w:val="18"/>
        </w:rPr>
        <w:t xml:space="preserve"> SAS-procedure,</w:t>
      </w:r>
      <w:r w:rsidRPr="00FC2A0E">
        <w:rPr>
          <w:szCs w:val="18"/>
        </w:rPr>
        <w:t xml:space="preserve"> ‘</w:t>
      </w:r>
      <w:r w:rsidR="00FC2A0E" w:rsidRPr="00FC2A0E">
        <w:rPr>
          <w:rFonts w:cs="V&amp;W Syntax (Adobe)"/>
          <w:szCs w:val="18"/>
        </w:rPr>
        <w:t>Basisopleiding OvD &amp; profchecks &amp; waarnemerstraining</w:t>
      </w:r>
      <w:r w:rsidRPr="00FC2A0E">
        <w:rPr>
          <w:szCs w:val="18"/>
        </w:rPr>
        <w:t>’, met zaaknummer: 3118187</w:t>
      </w:r>
      <w:r w:rsidR="00FC2A0E" w:rsidRPr="00FC2A0E">
        <w:rPr>
          <w:szCs w:val="18"/>
        </w:rPr>
        <w:t>2</w:t>
      </w:r>
      <w:r w:rsidRPr="00FC2A0E">
        <w:rPr>
          <w:szCs w:val="18"/>
        </w:rPr>
        <w:t>. U wordt uitgenodigd om in te schrijven op deze aanbesteding. In dit Beschrijvend Document leest u de informatie die nodig is om in te schrijven.</w:t>
      </w:r>
    </w:p>
    <w:p w14:paraId="53B31865" w14:textId="77777777" w:rsidR="00C672EA" w:rsidRPr="00FC2A0E" w:rsidRDefault="00C672EA" w:rsidP="00C672EA"/>
    <w:p w14:paraId="18BBC458" w14:textId="77777777" w:rsidR="00C672EA" w:rsidRPr="00FC2A0E" w:rsidRDefault="00C672EA" w:rsidP="00C672EA">
      <w:pPr>
        <w:rPr>
          <w:u w:val="single"/>
        </w:rPr>
      </w:pPr>
      <w:r w:rsidRPr="00FC2A0E">
        <w:rPr>
          <w:u w:val="single"/>
        </w:rPr>
        <w:t>Aandachtspunten</w:t>
      </w:r>
    </w:p>
    <w:p w14:paraId="76681BCA" w14:textId="77777777" w:rsidR="00C672EA" w:rsidRPr="00C672EA" w:rsidRDefault="00C672EA" w:rsidP="00C672EA">
      <w:pPr>
        <w:rPr>
          <w:highlight w:val="yellow"/>
          <w:u w:val="single"/>
        </w:rPr>
      </w:pPr>
    </w:p>
    <w:p w14:paraId="12FEFA97" w14:textId="77777777" w:rsidR="00C672EA" w:rsidRPr="00FC2A0E" w:rsidRDefault="00C672EA" w:rsidP="00C672EA">
      <w:pPr>
        <w:rPr>
          <w:i/>
        </w:rPr>
      </w:pPr>
      <w:r w:rsidRPr="00FC2A0E">
        <w:rPr>
          <w:i/>
        </w:rPr>
        <w:t>Bij de Inschrijving te verstrekken documenten</w:t>
      </w:r>
    </w:p>
    <w:p w14:paraId="62C6EC96" w14:textId="43F4B0E1" w:rsidR="00C672EA" w:rsidRDefault="00937AEF" w:rsidP="00C672EA">
      <w:pPr>
        <w:spacing w:line="240" w:lineRule="auto"/>
        <w:rPr>
          <w:szCs w:val="18"/>
        </w:rPr>
      </w:pPr>
      <w:r w:rsidRPr="00937AEF">
        <w:rPr>
          <w:szCs w:val="18"/>
        </w:rPr>
        <w:t xml:space="preserve">Onderstaande tabel geeft een overzicht van alle documenten die bij de Inschrijving dienen te worden verstrekt en welke documenten voorzien moeten zijn van een </w:t>
      </w:r>
      <w:r w:rsidR="009E7329">
        <w:rPr>
          <w:szCs w:val="18"/>
        </w:rPr>
        <w:t>rechtsgeldige</w:t>
      </w:r>
      <w:r w:rsidRPr="00937AEF">
        <w:rPr>
          <w:szCs w:val="18"/>
        </w:rPr>
        <w:t xml:space="preserve"> handtekening.</w:t>
      </w:r>
    </w:p>
    <w:p w14:paraId="34D55406" w14:textId="77777777" w:rsidR="00937AEF" w:rsidRPr="00C672EA" w:rsidRDefault="00937AEF" w:rsidP="00C672EA">
      <w:pPr>
        <w:spacing w:line="240" w:lineRule="auto"/>
        <w:rPr>
          <w:szCs w:val="18"/>
          <w:highlight w:val="yellow"/>
        </w:rPr>
      </w:pPr>
    </w:p>
    <w:tbl>
      <w:tblPr>
        <w:tblW w:w="7943" w:type="dxa"/>
        <w:jc w:val="center"/>
        <w:tblLayout w:type="fixed"/>
        <w:tblCellMar>
          <w:left w:w="70" w:type="dxa"/>
          <w:right w:w="70" w:type="dxa"/>
        </w:tblCellMar>
        <w:tblLook w:val="0000" w:firstRow="0" w:lastRow="0" w:firstColumn="0" w:lastColumn="0" w:noHBand="0" w:noVBand="0"/>
      </w:tblPr>
      <w:tblGrid>
        <w:gridCol w:w="2405"/>
        <w:gridCol w:w="1843"/>
        <w:gridCol w:w="1843"/>
        <w:gridCol w:w="1852"/>
      </w:tblGrid>
      <w:tr w:rsidR="00C672EA" w:rsidRPr="00C672EA" w14:paraId="06E848F4" w14:textId="77777777" w:rsidTr="008723B4">
        <w:trPr>
          <w:cantSplit/>
          <w:jc w:val="center"/>
        </w:trPr>
        <w:tc>
          <w:tcPr>
            <w:tcW w:w="2405" w:type="dxa"/>
            <w:tcBorders>
              <w:top w:val="single" w:sz="4" w:space="0" w:color="auto"/>
              <w:left w:val="single" w:sz="4" w:space="0" w:color="auto"/>
              <w:bottom w:val="single" w:sz="4" w:space="0" w:color="auto"/>
              <w:right w:val="single" w:sz="4" w:space="0" w:color="auto"/>
            </w:tcBorders>
            <w:shd w:val="clear" w:color="auto" w:fill="D9D9D9"/>
          </w:tcPr>
          <w:p w14:paraId="046F1C2D" w14:textId="77777777" w:rsidR="00C672EA" w:rsidRPr="00FC2A0E" w:rsidRDefault="00C672EA" w:rsidP="008723B4">
            <w:pPr>
              <w:rPr>
                <w:b/>
              </w:rPr>
            </w:pPr>
            <w:r w:rsidRPr="00FC2A0E">
              <w:rPr>
                <w:b/>
              </w:rPr>
              <w:t xml:space="preserve">Bij Inschrijving te verstrekken </w:t>
            </w:r>
          </w:p>
          <w:p w14:paraId="35988A1E" w14:textId="77777777" w:rsidR="00C672EA" w:rsidRPr="00FC2A0E" w:rsidRDefault="00C672EA" w:rsidP="008723B4">
            <w:pPr>
              <w:rPr>
                <w:b/>
              </w:rPr>
            </w:pPr>
            <w:r w:rsidRPr="00FC2A0E">
              <w:rPr>
                <w:b/>
              </w:rPr>
              <w:t xml:space="preserve">documenten </w:t>
            </w:r>
          </w:p>
        </w:tc>
        <w:tc>
          <w:tcPr>
            <w:tcW w:w="1843" w:type="dxa"/>
            <w:tcBorders>
              <w:top w:val="single" w:sz="4" w:space="0" w:color="auto"/>
              <w:left w:val="single" w:sz="4" w:space="0" w:color="auto"/>
              <w:bottom w:val="single" w:sz="4" w:space="0" w:color="auto"/>
              <w:right w:val="single" w:sz="4" w:space="0" w:color="auto"/>
            </w:tcBorders>
            <w:shd w:val="clear" w:color="auto" w:fill="D9D9D9"/>
          </w:tcPr>
          <w:p w14:paraId="37F77B56" w14:textId="77777777" w:rsidR="00C672EA" w:rsidRPr="00FC2A0E" w:rsidRDefault="00C672EA" w:rsidP="008723B4">
            <w:pPr>
              <w:ind w:left="-456" w:firstLine="456"/>
              <w:rPr>
                <w:b/>
              </w:rPr>
            </w:pPr>
            <w:r w:rsidRPr="00FC2A0E">
              <w:rPr>
                <w:b/>
              </w:rPr>
              <w:t xml:space="preserve">Voorgeschreven </w:t>
            </w:r>
          </w:p>
          <w:p w14:paraId="2C43754D" w14:textId="77777777" w:rsidR="00C672EA" w:rsidRPr="00FC2A0E" w:rsidRDefault="00C672EA" w:rsidP="008723B4">
            <w:pPr>
              <w:ind w:left="-456" w:firstLine="456"/>
              <w:rPr>
                <w:b/>
              </w:rPr>
            </w:pPr>
            <w:r w:rsidRPr="00FC2A0E">
              <w:rPr>
                <w:b/>
              </w:rPr>
              <w:t>format</w:t>
            </w:r>
          </w:p>
        </w:tc>
        <w:tc>
          <w:tcPr>
            <w:tcW w:w="1843" w:type="dxa"/>
            <w:tcBorders>
              <w:top w:val="single" w:sz="4" w:space="0" w:color="auto"/>
              <w:left w:val="single" w:sz="4" w:space="0" w:color="auto"/>
              <w:bottom w:val="single" w:sz="4" w:space="0" w:color="auto"/>
              <w:right w:val="single" w:sz="4" w:space="0" w:color="auto"/>
            </w:tcBorders>
            <w:shd w:val="clear" w:color="auto" w:fill="D9D9D9"/>
          </w:tcPr>
          <w:p w14:paraId="32F7C365" w14:textId="77777777" w:rsidR="00C672EA" w:rsidRPr="001B40D6" w:rsidRDefault="00C672EA" w:rsidP="008723B4">
            <w:pPr>
              <w:rPr>
                <w:b/>
              </w:rPr>
            </w:pPr>
            <w:r w:rsidRPr="001B40D6">
              <w:rPr>
                <w:b/>
              </w:rPr>
              <w:t>Toelichting in paragraaf</w:t>
            </w:r>
          </w:p>
        </w:tc>
        <w:tc>
          <w:tcPr>
            <w:tcW w:w="1852" w:type="dxa"/>
            <w:tcBorders>
              <w:top w:val="single" w:sz="4" w:space="0" w:color="auto"/>
              <w:left w:val="single" w:sz="4" w:space="0" w:color="auto"/>
              <w:bottom w:val="single" w:sz="4" w:space="0" w:color="auto"/>
              <w:right w:val="single" w:sz="4" w:space="0" w:color="auto"/>
            </w:tcBorders>
            <w:shd w:val="clear" w:color="auto" w:fill="D9D9D9"/>
          </w:tcPr>
          <w:p w14:paraId="660FCAE9" w14:textId="77777777" w:rsidR="00C672EA" w:rsidRPr="00FC2A0E" w:rsidRDefault="00C672EA" w:rsidP="008723B4">
            <w:pPr>
              <w:rPr>
                <w:b/>
              </w:rPr>
            </w:pPr>
            <w:r w:rsidRPr="00FC2A0E">
              <w:rPr>
                <w:b/>
              </w:rPr>
              <w:t xml:space="preserve">Rechtsgeldig ondertekend </w:t>
            </w:r>
          </w:p>
        </w:tc>
      </w:tr>
      <w:tr w:rsidR="00C672EA" w:rsidRPr="00C672EA" w14:paraId="7A92DEC3" w14:textId="77777777" w:rsidTr="008723B4">
        <w:trPr>
          <w:cantSplit/>
          <w:jc w:val="center"/>
        </w:trPr>
        <w:tc>
          <w:tcPr>
            <w:tcW w:w="2405" w:type="dxa"/>
            <w:tcBorders>
              <w:top w:val="single" w:sz="4" w:space="0" w:color="auto"/>
              <w:left w:val="single" w:sz="4" w:space="0" w:color="auto"/>
              <w:bottom w:val="single" w:sz="4" w:space="0" w:color="auto"/>
              <w:right w:val="single" w:sz="4" w:space="0" w:color="auto"/>
            </w:tcBorders>
          </w:tcPr>
          <w:p w14:paraId="1843793B" w14:textId="6E1A5BCC" w:rsidR="00C672EA" w:rsidRPr="00FC2A0E" w:rsidRDefault="00C672EA" w:rsidP="008723B4">
            <w:r w:rsidRPr="00FC2A0E">
              <w:t>Uniform Europe</w:t>
            </w:r>
            <w:r w:rsidR="007C56AF">
              <w:t>es Aanbestedingsdocument (UEA)</w:t>
            </w:r>
          </w:p>
        </w:tc>
        <w:tc>
          <w:tcPr>
            <w:tcW w:w="1843" w:type="dxa"/>
            <w:tcBorders>
              <w:top w:val="single" w:sz="4" w:space="0" w:color="auto"/>
              <w:left w:val="single" w:sz="4" w:space="0" w:color="auto"/>
              <w:bottom w:val="single" w:sz="4" w:space="0" w:color="auto"/>
              <w:right w:val="single" w:sz="4" w:space="0" w:color="auto"/>
            </w:tcBorders>
          </w:tcPr>
          <w:p w14:paraId="6F8E95F0" w14:textId="77777777" w:rsidR="00C672EA" w:rsidRPr="00FC2A0E" w:rsidRDefault="00C672EA" w:rsidP="008723B4">
            <w:r w:rsidRPr="00FC2A0E">
              <w:t>Bijlage 1</w:t>
            </w:r>
          </w:p>
        </w:tc>
        <w:tc>
          <w:tcPr>
            <w:tcW w:w="1843" w:type="dxa"/>
            <w:tcBorders>
              <w:top w:val="single" w:sz="4" w:space="0" w:color="auto"/>
              <w:left w:val="single" w:sz="4" w:space="0" w:color="auto"/>
              <w:bottom w:val="single" w:sz="4" w:space="0" w:color="auto"/>
              <w:right w:val="single" w:sz="4" w:space="0" w:color="auto"/>
            </w:tcBorders>
          </w:tcPr>
          <w:p w14:paraId="4C1AF94B" w14:textId="77777777" w:rsidR="00C672EA" w:rsidRPr="001B40D6" w:rsidRDefault="00C672EA" w:rsidP="008723B4">
            <w:r w:rsidRPr="001B40D6">
              <w:t>4.2.4</w:t>
            </w:r>
          </w:p>
        </w:tc>
        <w:tc>
          <w:tcPr>
            <w:tcW w:w="1852" w:type="dxa"/>
            <w:tcBorders>
              <w:top w:val="single" w:sz="4" w:space="0" w:color="auto"/>
              <w:left w:val="single" w:sz="4" w:space="0" w:color="auto"/>
              <w:bottom w:val="single" w:sz="4" w:space="0" w:color="auto"/>
              <w:right w:val="single" w:sz="4" w:space="0" w:color="auto"/>
            </w:tcBorders>
          </w:tcPr>
          <w:p w14:paraId="41DA9BAC" w14:textId="77777777" w:rsidR="00C672EA" w:rsidRPr="00FC2A0E" w:rsidRDefault="00C672EA" w:rsidP="008723B4">
            <w:pPr>
              <w:rPr>
                <w:b/>
              </w:rPr>
            </w:pPr>
            <w:r w:rsidRPr="00FC2A0E">
              <w:rPr>
                <w:b/>
              </w:rPr>
              <w:t>Ja</w:t>
            </w:r>
          </w:p>
        </w:tc>
      </w:tr>
      <w:tr w:rsidR="00C672EA" w:rsidRPr="00C672EA" w14:paraId="6DD9709D" w14:textId="77777777" w:rsidTr="008723B4">
        <w:trPr>
          <w:cantSplit/>
          <w:jc w:val="center"/>
        </w:trPr>
        <w:tc>
          <w:tcPr>
            <w:tcW w:w="2405" w:type="dxa"/>
            <w:tcBorders>
              <w:top w:val="single" w:sz="4" w:space="0" w:color="auto"/>
              <w:left w:val="single" w:sz="4" w:space="0" w:color="auto"/>
              <w:bottom w:val="single" w:sz="4" w:space="0" w:color="auto"/>
              <w:right w:val="single" w:sz="4" w:space="0" w:color="auto"/>
            </w:tcBorders>
          </w:tcPr>
          <w:p w14:paraId="6F78D167" w14:textId="77777777" w:rsidR="00C672EA" w:rsidRPr="00FC2A0E" w:rsidRDefault="00C672EA" w:rsidP="008723B4">
            <w:r w:rsidRPr="00FC2A0E">
              <w:t>Inschrijvingsbiljet (prijs)</w:t>
            </w:r>
          </w:p>
        </w:tc>
        <w:tc>
          <w:tcPr>
            <w:tcW w:w="1843" w:type="dxa"/>
            <w:tcBorders>
              <w:top w:val="single" w:sz="4" w:space="0" w:color="auto"/>
              <w:left w:val="single" w:sz="4" w:space="0" w:color="auto"/>
              <w:bottom w:val="single" w:sz="4" w:space="0" w:color="auto"/>
              <w:right w:val="single" w:sz="4" w:space="0" w:color="auto"/>
            </w:tcBorders>
          </w:tcPr>
          <w:p w14:paraId="09065249" w14:textId="77777777" w:rsidR="00C672EA" w:rsidRPr="00FC2A0E" w:rsidRDefault="00C672EA" w:rsidP="008723B4">
            <w:r w:rsidRPr="00FC2A0E">
              <w:t>Bijlage 3</w:t>
            </w:r>
          </w:p>
        </w:tc>
        <w:tc>
          <w:tcPr>
            <w:tcW w:w="1843" w:type="dxa"/>
            <w:tcBorders>
              <w:top w:val="single" w:sz="4" w:space="0" w:color="auto"/>
              <w:left w:val="single" w:sz="4" w:space="0" w:color="auto"/>
              <w:bottom w:val="single" w:sz="4" w:space="0" w:color="auto"/>
              <w:right w:val="single" w:sz="4" w:space="0" w:color="auto"/>
            </w:tcBorders>
          </w:tcPr>
          <w:p w14:paraId="528F635B" w14:textId="77777777" w:rsidR="00C672EA" w:rsidRPr="001B40D6" w:rsidRDefault="00C672EA" w:rsidP="008723B4">
            <w:r w:rsidRPr="001B40D6">
              <w:t>6.3.3</w:t>
            </w:r>
          </w:p>
        </w:tc>
        <w:tc>
          <w:tcPr>
            <w:tcW w:w="1852" w:type="dxa"/>
            <w:tcBorders>
              <w:top w:val="single" w:sz="4" w:space="0" w:color="auto"/>
              <w:left w:val="single" w:sz="4" w:space="0" w:color="auto"/>
              <w:bottom w:val="single" w:sz="4" w:space="0" w:color="auto"/>
              <w:right w:val="single" w:sz="4" w:space="0" w:color="auto"/>
            </w:tcBorders>
          </w:tcPr>
          <w:p w14:paraId="61E373AC" w14:textId="77777777" w:rsidR="00C672EA" w:rsidRPr="00FC2A0E" w:rsidRDefault="00C672EA" w:rsidP="008723B4">
            <w:pPr>
              <w:rPr>
                <w:b/>
              </w:rPr>
            </w:pPr>
            <w:r w:rsidRPr="00FC2A0E">
              <w:rPr>
                <w:b/>
              </w:rPr>
              <w:t>Ja</w:t>
            </w:r>
          </w:p>
        </w:tc>
      </w:tr>
      <w:tr w:rsidR="00C672EA" w:rsidRPr="00C672EA" w14:paraId="1D0C99BA" w14:textId="77777777" w:rsidTr="008723B4">
        <w:trPr>
          <w:cantSplit/>
          <w:jc w:val="center"/>
        </w:trPr>
        <w:tc>
          <w:tcPr>
            <w:tcW w:w="2405" w:type="dxa"/>
            <w:tcBorders>
              <w:top w:val="single" w:sz="4" w:space="0" w:color="auto"/>
              <w:left w:val="single" w:sz="4" w:space="0" w:color="auto"/>
              <w:bottom w:val="single" w:sz="4" w:space="0" w:color="auto"/>
              <w:right w:val="single" w:sz="4" w:space="0" w:color="auto"/>
            </w:tcBorders>
          </w:tcPr>
          <w:p w14:paraId="49C21CCA" w14:textId="77777777" w:rsidR="00C672EA" w:rsidRPr="00FC2A0E" w:rsidRDefault="00C672EA" w:rsidP="008723B4">
            <w:r w:rsidRPr="00FC2A0E">
              <w:t xml:space="preserve">Prijsinvulformulier </w:t>
            </w:r>
          </w:p>
        </w:tc>
        <w:tc>
          <w:tcPr>
            <w:tcW w:w="1843" w:type="dxa"/>
            <w:tcBorders>
              <w:top w:val="single" w:sz="4" w:space="0" w:color="auto"/>
              <w:left w:val="single" w:sz="4" w:space="0" w:color="auto"/>
              <w:bottom w:val="single" w:sz="4" w:space="0" w:color="auto"/>
              <w:right w:val="single" w:sz="4" w:space="0" w:color="auto"/>
            </w:tcBorders>
          </w:tcPr>
          <w:p w14:paraId="36D73EA3" w14:textId="77777777" w:rsidR="00C672EA" w:rsidRPr="00FC2A0E" w:rsidRDefault="00C672EA" w:rsidP="008723B4">
            <w:r w:rsidRPr="00FC2A0E">
              <w:t>Bijlage 3A</w:t>
            </w:r>
          </w:p>
        </w:tc>
        <w:tc>
          <w:tcPr>
            <w:tcW w:w="1843" w:type="dxa"/>
            <w:tcBorders>
              <w:top w:val="single" w:sz="4" w:space="0" w:color="auto"/>
              <w:left w:val="single" w:sz="4" w:space="0" w:color="auto"/>
              <w:bottom w:val="single" w:sz="4" w:space="0" w:color="auto"/>
              <w:right w:val="single" w:sz="4" w:space="0" w:color="auto"/>
            </w:tcBorders>
          </w:tcPr>
          <w:p w14:paraId="7A8AB11A" w14:textId="77777777" w:rsidR="00C672EA" w:rsidRPr="001B40D6" w:rsidRDefault="00C672EA" w:rsidP="008723B4">
            <w:r w:rsidRPr="001B40D6">
              <w:t>6.3.3</w:t>
            </w:r>
          </w:p>
        </w:tc>
        <w:tc>
          <w:tcPr>
            <w:tcW w:w="1852" w:type="dxa"/>
            <w:tcBorders>
              <w:top w:val="single" w:sz="4" w:space="0" w:color="auto"/>
              <w:left w:val="single" w:sz="4" w:space="0" w:color="auto"/>
              <w:bottom w:val="single" w:sz="4" w:space="0" w:color="auto"/>
              <w:right w:val="single" w:sz="4" w:space="0" w:color="auto"/>
            </w:tcBorders>
          </w:tcPr>
          <w:p w14:paraId="35B933FF" w14:textId="77777777" w:rsidR="00C672EA" w:rsidRPr="00FC2A0E" w:rsidRDefault="00C672EA" w:rsidP="008723B4">
            <w:r w:rsidRPr="00FC2A0E">
              <w:t>Nee</w:t>
            </w:r>
          </w:p>
        </w:tc>
      </w:tr>
      <w:tr w:rsidR="00C672EA" w:rsidRPr="00C672EA" w14:paraId="6C29A024" w14:textId="77777777" w:rsidTr="008723B4">
        <w:trPr>
          <w:cantSplit/>
          <w:jc w:val="center"/>
        </w:trPr>
        <w:tc>
          <w:tcPr>
            <w:tcW w:w="2405" w:type="dxa"/>
            <w:tcBorders>
              <w:top w:val="single" w:sz="4" w:space="0" w:color="auto"/>
              <w:left w:val="single" w:sz="4" w:space="0" w:color="auto"/>
              <w:bottom w:val="single" w:sz="4" w:space="0" w:color="auto"/>
              <w:right w:val="single" w:sz="4" w:space="0" w:color="auto"/>
            </w:tcBorders>
          </w:tcPr>
          <w:p w14:paraId="0772311E" w14:textId="77777777" w:rsidR="00C672EA" w:rsidRPr="00FC2A0E" w:rsidRDefault="00C672EA" w:rsidP="008723B4">
            <w:r w:rsidRPr="00FC2A0E">
              <w:t>Beantwoording gunningscriteria kwaliteit</w:t>
            </w:r>
          </w:p>
        </w:tc>
        <w:tc>
          <w:tcPr>
            <w:tcW w:w="1843" w:type="dxa"/>
            <w:tcBorders>
              <w:top w:val="single" w:sz="4" w:space="0" w:color="auto"/>
              <w:left w:val="single" w:sz="4" w:space="0" w:color="auto"/>
              <w:bottom w:val="single" w:sz="4" w:space="0" w:color="auto"/>
              <w:right w:val="single" w:sz="4" w:space="0" w:color="auto"/>
            </w:tcBorders>
          </w:tcPr>
          <w:p w14:paraId="42D2F662" w14:textId="77777777" w:rsidR="00C672EA" w:rsidRPr="00FC2A0E" w:rsidRDefault="00C672EA" w:rsidP="008723B4">
            <w:r w:rsidRPr="00FC2A0E">
              <w:t>Bijlage 4</w:t>
            </w:r>
          </w:p>
        </w:tc>
        <w:tc>
          <w:tcPr>
            <w:tcW w:w="1843" w:type="dxa"/>
            <w:tcBorders>
              <w:top w:val="single" w:sz="4" w:space="0" w:color="auto"/>
              <w:left w:val="single" w:sz="4" w:space="0" w:color="auto"/>
              <w:bottom w:val="single" w:sz="4" w:space="0" w:color="auto"/>
              <w:right w:val="single" w:sz="4" w:space="0" w:color="auto"/>
            </w:tcBorders>
          </w:tcPr>
          <w:p w14:paraId="3242E711" w14:textId="77777777" w:rsidR="00C672EA" w:rsidRPr="001B40D6" w:rsidRDefault="00C672EA" w:rsidP="008723B4">
            <w:r w:rsidRPr="001B40D6">
              <w:t>6.3.1</w:t>
            </w:r>
          </w:p>
        </w:tc>
        <w:tc>
          <w:tcPr>
            <w:tcW w:w="1852" w:type="dxa"/>
            <w:tcBorders>
              <w:top w:val="single" w:sz="4" w:space="0" w:color="auto"/>
              <w:left w:val="single" w:sz="4" w:space="0" w:color="auto"/>
              <w:bottom w:val="single" w:sz="4" w:space="0" w:color="auto"/>
              <w:right w:val="single" w:sz="4" w:space="0" w:color="auto"/>
            </w:tcBorders>
          </w:tcPr>
          <w:p w14:paraId="4BA74C5E" w14:textId="77777777" w:rsidR="00C672EA" w:rsidRPr="00FC2A0E" w:rsidRDefault="00C672EA" w:rsidP="008723B4">
            <w:r w:rsidRPr="00FC2A0E">
              <w:t>Nee</w:t>
            </w:r>
          </w:p>
        </w:tc>
      </w:tr>
      <w:tr w:rsidR="00625B89" w:rsidRPr="001C3612" w14:paraId="40A751B3" w14:textId="77777777" w:rsidTr="00625B89">
        <w:trPr>
          <w:cantSplit/>
          <w:jc w:val="center"/>
        </w:trPr>
        <w:tc>
          <w:tcPr>
            <w:tcW w:w="2405" w:type="dxa"/>
            <w:tcBorders>
              <w:top w:val="single" w:sz="4" w:space="0" w:color="auto"/>
              <w:left w:val="single" w:sz="4" w:space="0" w:color="auto"/>
              <w:bottom w:val="single" w:sz="4" w:space="0" w:color="auto"/>
              <w:right w:val="single" w:sz="4" w:space="0" w:color="auto"/>
            </w:tcBorders>
          </w:tcPr>
          <w:p w14:paraId="69238F1A" w14:textId="77777777" w:rsidR="00625B89" w:rsidRPr="001C3612" w:rsidRDefault="00625B89" w:rsidP="00DF1E09">
            <w:r w:rsidRPr="001C3612">
              <w:t>Opgave referentieopdrachten</w:t>
            </w:r>
          </w:p>
        </w:tc>
        <w:tc>
          <w:tcPr>
            <w:tcW w:w="1843" w:type="dxa"/>
            <w:tcBorders>
              <w:top w:val="single" w:sz="4" w:space="0" w:color="auto"/>
              <w:left w:val="single" w:sz="4" w:space="0" w:color="auto"/>
              <w:bottom w:val="single" w:sz="4" w:space="0" w:color="auto"/>
              <w:right w:val="single" w:sz="4" w:space="0" w:color="auto"/>
            </w:tcBorders>
          </w:tcPr>
          <w:p w14:paraId="1435BF1A" w14:textId="77777777" w:rsidR="00625B89" w:rsidRPr="001C3612" w:rsidRDefault="00625B89" w:rsidP="00DF1E09">
            <w:r w:rsidRPr="001C3612">
              <w:t xml:space="preserve">Bijlage </w:t>
            </w:r>
            <w:r>
              <w:t>5</w:t>
            </w:r>
          </w:p>
        </w:tc>
        <w:tc>
          <w:tcPr>
            <w:tcW w:w="1843" w:type="dxa"/>
            <w:tcBorders>
              <w:top w:val="single" w:sz="4" w:space="0" w:color="auto"/>
              <w:left w:val="single" w:sz="4" w:space="0" w:color="auto"/>
              <w:bottom w:val="single" w:sz="4" w:space="0" w:color="auto"/>
              <w:right w:val="single" w:sz="4" w:space="0" w:color="auto"/>
            </w:tcBorders>
          </w:tcPr>
          <w:p w14:paraId="6CF0F613" w14:textId="2122C878" w:rsidR="00625B89" w:rsidRPr="001B40D6" w:rsidRDefault="001B40D6" w:rsidP="00DF1E09">
            <w:r w:rsidRPr="001B40D6">
              <w:t>5.3</w:t>
            </w:r>
            <w:r w:rsidR="00625B89" w:rsidRPr="001B40D6">
              <w:t>.1</w:t>
            </w:r>
          </w:p>
        </w:tc>
        <w:tc>
          <w:tcPr>
            <w:tcW w:w="1852" w:type="dxa"/>
            <w:tcBorders>
              <w:top w:val="single" w:sz="4" w:space="0" w:color="auto"/>
              <w:left w:val="single" w:sz="4" w:space="0" w:color="auto"/>
              <w:bottom w:val="single" w:sz="4" w:space="0" w:color="auto"/>
              <w:right w:val="single" w:sz="4" w:space="0" w:color="auto"/>
            </w:tcBorders>
          </w:tcPr>
          <w:p w14:paraId="731D287E" w14:textId="77777777" w:rsidR="00625B89" w:rsidRPr="001C3612" w:rsidRDefault="00625B89" w:rsidP="00DF1E09">
            <w:r>
              <w:t>Nee</w:t>
            </w:r>
          </w:p>
        </w:tc>
      </w:tr>
    </w:tbl>
    <w:p w14:paraId="13F177CC" w14:textId="77777777" w:rsidR="00C672EA" w:rsidRPr="00C672EA" w:rsidRDefault="00C672EA" w:rsidP="00C672EA">
      <w:pPr>
        <w:rPr>
          <w:highlight w:val="yellow"/>
        </w:rPr>
      </w:pPr>
    </w:p>
    <w:p w14:paraId="000FD8D0" w14:textId="77777777" w:rsidR="006A6204" w:rsidRPr="00471A16" w:rsidRDefault="006A6204" w:rsidP="006A6204">
      <w:pPr>
        <w:rPr>
          <w:i/>
        </w:rPr>
      </w:pPr>
      <w:r w:rsidRPr="00471A16">
        <w:rPr>
          <w:i/>
        </w:rPr>
        <w:t>Vereisten aan de bij de Inschrijving te verstrekken documenten</w:t>
      </w:r>
    </w:p>
    <w:p w14:paraId="7AFD644C" w14:textId="15916BAE" w:rsidR="006A6204" w:rsidRPr="001C3612" w:rsidRDefault="006A6204" w:rsidP="006A6204">
      <w:pPr>
        <w:spacing w:line="240" w:lineRule="auto"/>
      </w:pPr>
      <w:r>
        <w:t>De I</w:t>
      </w:r>
      <w:r w:rsidRPr="001C3612">
        <w:t xml:space="preserve">nschrijving dient aan onderstaande vormvereisten te voldoen: </w:t>
      </w:r>
    </w:p>
    <w:p w14:paraId="65FDB56A" w14:textId="77777777" w:rsidR="006A6204" w:rsidRPr="00252643" w:rsidRDefault="006A6204" w:rsidP="006A6204">
      <w:pPr>
        <w:numPr>
          <w:ilvl w:val="0"/>
          <w:numId w:val="24"/>
        </w:numPr>
        <w:autoSpaceDE w:val="0"/>
        <w:autoSpaceDN w:val="0"/>
        <w:adjustRightInd w:val="0"/>
        <w:spacing w:line="240" w:lineRule="auto"/>
        <w:jc w:val="both"/>
        <w:rPr>
          <w:szCs w:val="18"/>
        </w:rPr>
      </w:pPr>
      <w:r w:rsidRPr="00252643">
        <w:rPr>
          <w:szCs w:val="18"/>
        </w:rPr>
        <w:t>De bij de Inschrijving te verstrekken documenten dienen in PDF volgens het in</w:t>
      </w:r>
      <w:r>
        <w:rPr>
          <w:szCs w:val="18"/>
        </w:rPr>
        <w:t xml:space="preserve"> bovenstaande (en</w:t>
      </w:r>
      <w:r w:rsidRPr="00252643">
        <w:rPr>
          <w:szCs w:val="18"/>
        </w:rPr>
        <w:t xml:space="preserve"> paragraaf 4.2.1</w:t>
      </w:r>
      <w:r>
        <w:rPr>
          <w:szCs w:val="18"/>
        </w:rPr>
        <w:t>)</w:t>
      </w:r>
      <w:r w:rsidRPr="00252643">
        <w:rPr>
          <w:szCs w:val="18"/>
        </w:rPr>
        <w:t xml:space="preserve"> voorgeschreven format te worden ingediend;</w:t>
      </w:r>
    </w:p>
    <w:p w14:paraId="51258A15" w14:textId="77777777" w:rsidR="006A6204" w:rsidRPr="005E2C66" w:rsidRDefault="006A6204" w:rsidP="006A6204">
      <w:pPr>
        <w:pStyle w:val="Lijstalinea"/>
        <w:numPr>
          <w:ilvl w:val="0"/>
          <w:numId w:val="24"/>
        </w:numPr>
        <w:jc w:val="both"/>
        <w:rPr>
          <w:szCs w:val="18"/>
        </w:rPr>
      </w:pPr>
      <w:r w:rsidRPr="005E2C66">
        <w:rPr>
          <w:szCs w:val="18"/>
        </w:rPr>
        <w:t xml:space="preserve">Het Uniform Europees Aanbestedingsdocument (UEA bijlage 1) en het inschrijvingsbiljet (bijlage 3) dienen voorzien te zijn van een </w:t>
      </w:r>
      <w:r w:rsidRPr="00471A16">
        <w:rPr>
          <w:szCs w:val="18"/>
          <w:u w:val="single"/>
        </w:rPr>
        <w:t>rechtsgeldige</w:t>
      </w:r>
      <w:r w:rsidRPr="005E2C66">
        <w:rPr>
          <w:szCs w:val="18"/>
        </w:rPr>
        <w:t xml:space="preserve"> handtekening.</w:t>
      </w:r>
    </w:p>
    <w:p w14:paraId="44B9ACBD" w14:textId="135FCE92" w:rsidR="00937AEF" w:rsidRPr="002C042A" w:rsidRDefault="006A6204" w:rsidP="006A6204">
      <w:pPr>
        <w:pStyle w:val="Lijstalinea"/>
        <w:numPr>
          <w:ilvl w:val="0"/>
          <w:numId w:val="24"/>
        </w:numPr>
        <w:rPr>
          <w:u w:val="single"/>
        </w:rPr>
      </w:pPr>
      <w:r w:rsidRPr="006A6204">
        <w:rPr>
          <w:szCs w:val="18"/>
        </w:rPr>
        <w:t>De Inschrijving dient in de Nederlandse taal te zijn opgesteld.</w:t>
      </w:r>
    </w:p>
    <w:p w14:paraId="5D847095" w14:textId="77777777" w:rsidR="002C042A" w:rsidRPr="006A6204" w:rsidRDefault="002C042A" w:rsidP="002C042A">
      <w:pPr>
        <w:pStyle w:val="Lijstalinea"/>
        <w:ind w:left="227"/>
        <w:rPr>
          <w:rStyle w:val="Hyperlink"/>
          <w:color w:val="auto"/>
        </w:rPr>
      </w:pPr>
    </w:p>
    <w:p w14:paraId="222495D8" w14:textId="77777777" w:rsidR="00937AEF" w:rsidRPr="002C042A" w:rsidRDefault="00937AEF" w:rsidP="002C042A">
      <w:pPr>
        <w:rPr>
          <w:i/>
        </w:rPr>
      </w:pPr>
      <w:r w:rsidRPr="002C042A">
        <w:rPr>
          <w:i/>
        </w:rPr>
        <w:t>Op verzoek te verstrekken bewijsstukken (paragraaf 4.2.6 en 4.2.7)</w:t>
      </w:r>
    </w:p>
    <w:p w14:paraId="7095485F" w14:textId="77777777" w:rsidR="00937AEF" w:rsidRPr="0024087C" w:rsidRDefault="00937AEF" w:rsidP="00937AEF">
      <w:pPr>
        <w:spacing w:line="240" w:lineRule="auto"/>
        <w:rPr>
          <w:szCs w:val="18"/>
        </w:rPr>
      </w:pPr>
      <w:r w:rsidRPr="001B40D6">
        <w:rPr>
          <w:szCs w:val="18"/>
        </w:rPr>
        <w:t>Naast een Uittreksel Handelsregister en een Verklaring Belastingdienst</w:t>
      </w:r>
      <w:r w:rsidRPr="0024087C">
        <w:rPr>
          <w:szCs w:val="18"/>
        </w:rPr>
        <w:t xml:space="preserve"> vraagt Aanbesteder ter verificatie van het UEA om een Gedragsverklaring Aanbesteden. De doorlooptijd van het aanvragen van de GVA kan oplopen tot acht weken. Zie voor meer informatie de onderstaande link.</w:t>
      </w:r>
    </w:p>
    <w:p w14:paraId="2A065A9A" w14:textId="77777777" w:rsidR="00937AEF" w:rsidRDefault="00896DBC" w:rsidP="00937AEF">
      <w:hyperlink r:id="rId11" w:history="1">
        <w:r w:rsidR="00937AEF" w:rsidRPr="009B42A4">
          <w:rPr>
            <w:rStyle w:val="Hyperlink"/>
          </w:rPr>
          <w:t>https://www.justis.nl/producten/gva/gva-aanvragen/</w:t>
        </w:r>
      </w:hyperlink>
    </w:p>
    <w:p w14:paraId="50CE839C" w14:textId="2DFDDBCB" w:rsidR="00937AEF" w:rsidRDefault="00937AEF" w:rsidP="00937AEF">
      <w:pPr>
        <w:spacing w:line="240" w:lineRule="auto"/>
        <w:rPr>
          <w:szCs w:val="18"/>
        </w:rPr>
      </w:pPr>
      <w:r w:rsidRPr="0024087C">
        <w:rPr>
          <w:szCs w:val="18"/>
        </w:rPr>
        <w:t>Voor de volledige toelichting zie de bet</w:t>
      </w:r>
      <w:r>
        <w:rPr>
          <w:szCs w:val="18"/>
        </w:rPr>
        <w:t>reffende paragrafen.</w:t>
      </w:r>
    </w:p>
    <w:p w14:paraId="35D25DA3" w14:textId="77777777" w:rsidR="00C672EA" w:rsidRPr="00937AEF" w:rsidRDefault="00C672EA" w:rsidP="00C672EA">
      <w:pPr>
        <w:spacing w:line="240" w:lineRule="auto"/>
        <w:rPr>
          <w:i/>
          <w:szCs w:val="18"/>
        </w:rPr>
      </w:pPr>
      <w:r w:rsidRPr="00937AEF">
        <w:rPr>
          <w:i/>
          <w:szCs w:val="18"/>
        </w:rPr>
        <w:t>NB Indien u uw bewijsstukken al tot uw beschikking heeft, is het fijn als u deze bij uw Inschrijving al meestuurt.</w:t>
      </w:r>
    </w:p>
    <w:p w14:paraId="625F0A49" w14:textId="77777777" w:rsidR="00C672EA" w:rsidRPr="00937AEF" w:rsidRDefault="00C672EA" w:rsidP="00C672EA">
      <w:pPr>
        <w:spacing w:line="240" w:lineRule="auto"/>
        <w:rPr>
          <w:szCs w:val="18"/>
        </w:rPr>
      </w:pPr>
    </w:p>
    <w:p w14:paraId="731A702D" w14:textId="3B85CE50" w:rsidR="00C672EA" w:rsidRPr="00937AEF" w:rsidRDefault="00C672EA" w:rsidP="00C672EA">
      <w:pPr>
        <w:spacing w:line="240" w:lineRule="auto"/>
        <w:rPr>
          <w:szCs w:val="18"/>
        </w:rPr>
      </w:pPr>
      <w:r w:rsidRPr="00937AEF">
        <w:rPr>
          <w:szCs w:val="18"/>
        </w:rPr>
        <w:t xml:space="preserve">Bent u van mening dat u als </w:t>
      </w:r>
      <w:r w:rsidR="00937AEF" w:rsidRPr="00937AEF">
        <w:rPr>
          <w:szCs w:val="18"/>
        </w:rPr>
        <w:t>ondernemer</w:t>
      </w:r>
      <w:r w:rsidRPr="00937AEF">
        <w:rPr>
          <w:szCs w:val="18"/>
        </w:rPr>
        <w:t xml:space="preserve"> en wat uw organisatie te bieden heeft, aansluit op de eisen en wensen van </w:t>
      </w:r>
      <w:r w:rsidR="00580013">
        <w:rPr>
          <w:szCs w:val="18"/>
        </w:rPr>
        <w:t>Aanbesteder</w:t>
      </w:r>
      <w:r w:rsidRPr="00937AEF">
        <w:rPr>
          <w:szCs w:val="18"/>
        </w:rPr>
        <w:t xml:space="preserve">? Dan bent u van harte uitgenodigd om deel te nemen aan deze </w:t>
      </w:r>
      <w:r w:rsidR="00937AEF" w:rsidRPr="00937AEF">
        <w:rPr>
          <w:szCs w:val="18"/>
        </w:rPr>
        <w:t>Openbare SAS-procedure</w:t>
      </w:r>
      <w:r w:rsidRPr="00937AEF">
        <w:rPr>
          <w:szCs w:val="18"/>
        </w:rPr>
        <w:t xml:space="preserve">. Rest het ons u veel succes te wensen bij het opstellen van uw Inschrijving. Wij kijken ernaar uit om deze te ontvangen. </w:t>
      </w:r>
    </w:p>
    <w:p w14:paraId="584E707F" w14:textId="77777777" w:rsidR="00C672EA" w:rsidRPr="00937AEF" w:rsidRDefault="00C672EA" w:rsidP="00C672EA">
      <w:pPr>
        <w:spacing w:line="240" w:lineRule="auto"/>
        <w:rPr>
          <w:szCs w:val="18"/>
        </w:rPr>
      </w:pPr>
    </w:p>
    <w:p w14:paraId="543EA59B" w14:textId="77777777" w:rsidR="00C672EA" w:rsidRPr="00937AEF" w:rsidRDefault="00C672EA" w:rsidP="00C672EA">
      <w:pPr>
        <w:spacing w:line="240" w:lineRule="auto"/>
        <w:rPr>
          <w:szCs w:val="18"/>
        </w:rPr>
      </w:pPr>
      <w:r w:rsidRPr="00937AEF">
        <w:rPr>
          <w:szCs w:val="18"/>
        </w:rPr>
        <w:t xml:space="preserve">Met vriendelijke groet, </w:t>
      </w:r>
    </w:p>
    <w:p w14:paraId="0264139D" w14:textId="77777777" w:rsidR="00C672EA" w:rsidRDefault="00C672EA" w:rsidP="00C672EA">
      <w:pPr>
        <w:spacing w:line="240" w:lineRule="auto"/>
        <w:rPr>
          <w:sz w:val="24"/>
        </w:rPr>
      </w:pPr>
      <w:r w:rsidRPr="00937AEF">
        <w:rPr>
          <w:szCs w:val="18"/>
        </w:rPr>
        <w:t>Het projectteam</w:t>
      </w:r>
      <w:r w:rsidRPr="00526C76">
        <w:rPr>
          <w:szCs w:val="18"/>
        </w:rPr>
        <w:t xml:space="preserve"> </w:t>
      </w:r>
      <w:r>
        <w:br w:type="page"/>
      </w:r>
    </w:p>
    <w:p w14:paraId="663F0A50" w14:textId="7B505DF6" w:rsidR="003E520D" w:rsidRDefault="003E520D" w:rsidP="00615CCF">
      <w:pPr>
        <w:pStyle w:val="Kop1"/>
      </w:pPr>
      <w:bookmarkStart w:id="7" w:name="_Toc15567927"/>
      <w:bookmarkStart w:id="8" w:name="_Toc115764190"/>
      <w:r w:rsidRPr="00615CCF">
        <w:lastRenderedPageBreak/>
        <w:t>Inleiding</w:t>
      </w:r>
      <w:bookmarkEnd w:id="7"/>
      <w:r w:rsidR="00DB5DDE">
        <w:t xml:space="preserve"> en beschrijving van de opdracht</w:t>
      </w:r>
      <w:bookmarkEnd w:id="8"/>
    </w:p>
    <w:p w14:paraId="1B7B8D96" w14:textId="77777777" w:rsidR="0012616C" w:rsidRPr="001D7928" w:rsidRDefault="003E520D" w:rsidP="00615CCF">
      <w:pPr>
        <w:pStyle w:val="Kop2"/>
      </w:pPr>
      <w:bookmarkStart w:id="9" w:name="_Toc15567928"/>
      <w:bookmarkStart w:id="10" w:name="_Toc115764191"/>
      <w:r w:rsidRPr="00615CCF">
        <w:t>Algemeen</w:t>
      </w:r>
      <w:bookmarkEnd w:id="9"/>
      <w:bookmarkEnd w:id="10"/>
    </w:p>
    <w:p w14:paraId="6DF37AE5" w14:textId="473E772F" w:rsidR="0012616C" w:rsidRPr="008D76B3" w:rsidRDefault="0012616C" w:rsidP="001D7928">
      <w:pPr>
        <w:spacing w:line="240" w:lineRule="auto"/>
        <w:rPr>
          <w:szCs w:val="18"/>
        </w:rPr>
      </w:pPr>
      <w:r w:rsidRPr="008D76B3">
        <w:rPr>
          <w:szCs w:val="18"/>
        </w:rPr>
        <w:t>Door Rijkswaterstaat Corporate Dienst (RWS CD) te Utrecht</w:t>
      </w:r>
      <w:r w:rsidR="009E0135">
        <w:rPr>
          <w:szCs w:val="18"/>
        </w:rPr>
        <w:t>, hierna te noemen Aanbesteder c.q. Opdrachtgever</w:t>
      </w:r>
      <w:r w:rsidRPr="008D76B3">
        <w:rPr>
          <w:szCs w:val="18"/>
        </w:rPr>
        <w:t xml:space="preserve"> wordt</w:t>
      </w:r>
      <w:r w:rsidR="00584F3B">
        <w:rPr>
          <w:szCs w:val="18"/>
        </w:rPr>
        <w:t xml:space="preserve"> </w:t>
      </w:r>
      <w:r w:rsidR="00F9488B">
        <w:rPr>
          <w:szCs w:val="18"/>
        </w:rPr>
        <w:t>een O</w:t>
      </w:r>
      <w:r w:rsidR="00DA67DC">
        <w:rPr>
          <w:szCs w:val="18"/>
        </w:rPr>
        <w:t>penbare</w:t>
      </w:r>
      <w:r w:rsidR="00532EE8">
        <w:rPr>
          <w:szCs w:val="18"/>
        </w:rPr>
        <w:t xml:space="preserve"> </w:t>
      </w:r>
      <w:r w:rsidR="00CC595F">
        <w:rPr>
          <w:szCs w:val="18"/>
        </w:rPr>
        <w:t>SAS-</w:t>
      </w:r>
      <w:r w:rsidR="00532EE8">
        <w:rPr>
          <w:szCs w:val="18"/>
        </w:rPr>
        <w:t>aanbesteding</w:t>
      </w:r>
      <w:r w:rsidR="00DA67DC">
        <w:rPr>
          <w:szCs w:val="18"/>
        </w:rPr>
        <w:t>,</w:t>
      </w:r>
      <w:r w:rsidR="00532EE8">
        <w:rPr>
          <w:szCs w:val="18"/>
        </w:rPr>
        <w:t xml:space="preserve"> overeenkomstig de Aanbestedingswet 2012 </w:t>
      </w:r>
      <w:r w:rsidRPr="008D76B3">
        <w:rPr>
          <w:szCs w:val="18"/>
        </w:rPr>
        <w:t xml:space="preserve">gehouden. </w:t>
      </w:r>
    </w:p>
    <w:p w14:paraId="30BEA75E" w14:textId="77777777" w:rsidR="00584F3B" w:rsidRPr="008D76B3" w:rsidRDefault="00584F3B" w:rsidP="001D7928">
      <w:pPr>
        <w:spacing w:line="240" w:lineRule="auto"/>
        <w:rPr>
          <w:szCs w:val="18"/>
        </w:rPr>
      </w:pPr>
    </w:p>
    <w:p w14:paraId="10135462" w14:textId="24EB9EA7" w:rsidR="0012616C" w:rsidRPr="008D76B3" w:rsidRDefault="0012616C" w:rsidP="001D7928">
      <w:pPr>
        <w:spacing w:line="240" w:lineRule="auto"/>
        <w:rPr>
          <w:szCs w:val="18"/>
        </w:rPr>
      </w:pPr>
      <w:r w:rsidRPr="008D76B3">
        <w:rPr>
          <w:szCs w:val="18"/>
        </w:rPr>
        <w:t xml:space="preserve">De aanbesteding betreft de opdracht: </w:t>
      </w:r>
      <w:r w:rsidR="003167A5" w:rsidRPr="00C67D0F">
        <w:rPr>
          <w:rFonts w:cs="V&amp;W Syntax (Adobe)"/>
          <w:szCs w:val="18"/>
        </w:rPr>
        <w:t>Basisopleiding OvD &amp; profchecks &amp; waarnemerstraining m</w:t>
      </w:r>
      <w:r w:rsidRPr="00C67D0F">
        <w:rPr>
          <w:szCs w:val="18"/>
        </w:rPr>
        <w:t xml:space="preserve">et zaaknummer </w:t>
      </w:r>
      <w:r w:rsidR="003167A5" w:rsidRPr="00C67D0F">
        <w:rPr>
          <w:szCs w:val="18"/>
        </w:rPr>
        <w:t>31181872.</w:t>
      </w:r>
    </w:p>
    <w:p w14:paraId="5098EF52" w14:textId="77777777" w:rsidR="0012616C" w:rsidRPr="008D76B3" w:rsidRDefault="0012616C" w:rsidP="001D7928">
      <w:pPr>
        <w:spacing w:line="240" w:lineRule="auto"/>
        <w:rPr>
          <w:szCs w:val="18"/>
        </w:rPr>
      </w:pPr>
    </w:p>
    <w:p w14:paraId="1621EDB7" w14:textId="77777777" w:rsidR="0012616C" w:rsidRPr="008D76B3" w:rsidRDefault="0012616C" w:rsidP="001D7928">
      <w:pPr>
        <w:spacing w:line="240" w:lineRule="auto"/>
        <w:rPr>
          <w:szCs w:val="18"/>
        </w:rPr>
      </w:pPr>
      <w:r w:rsidRPr="008D76B3">
        <w:rPr>
          <w:szCs w:val="18"/>
        </w:rPr>
        <w:t>Bij het bepalen van de aan</w:t>
      </w:r>
      <w:r w:rsidR="00796400">
        <w:rPr>
          <w:szCs w:val="18"/>
        </w:rPr>
        <w:t>bestedingsprocedure heeft Aanbesteder</w:t>
      </w:r>
      <w:r w:rsidRPr="008D76B3">
        <w:rPr>
          <w:szCs w:val="18"/>
        </w:rPr>
        <w:t xml:space="preserve"> de omvang en de complexiteit van de opdracht, het aantal potentiële inschrijvers, de transactiekosten en het karakter van de markt in acht genomen.</w:t>
      </w:r>
    </w:p>
    <w:p w14:paraId="2EA93F8D" w14:textId="77777777" w:rsidR="0012616C" w:rsidRDefault="0012616C" w:rsidP="001D7928">
      <w:pPr>
        <w:spacing w:line="240" w:lineRule="auto"/>
        <w:rPr>
          <w:szCs w:val="18"/>
        </w:rPr>
      </w:pPr>
    </w:p>
    <w:p w14:paraId="2DF7D54C" w14:textId="09CBF6E7" w:rsidR="00D11D34" w:rsidRPr="003167A5" w:rsidRDefault="00D11D34" w:rsidP="001D7928">
      <w:pPr>
        <w:spacing w:line="240" w:lineRule="auto"/>
        <w:rPr>
          <w:szCs w:val="18"/>
        </w:rPr>
      </w:pPr>
      <w:r>
        <w:rPr>
          <w:szCs w:val="18"/>
        </w:rPr>
        <w:t xml:space="preserve">Dit </w:t>
      </w:r>
      <w:r w:rsidR="00C71600">
        <w:rPr>
          <w:szCs w:val="18"/>
        </w:rPr>
        <w:t xml:space="preserve">Beschrijvend </w:t>
      </w:r>
      <w:r w:rsidR="0019717B">
        <w:rPr>
          <w:szCs w:val="18"/>
        </w:rPr>
        <w:t>D</w:t>
      </w:r>
      <w:r>
        <w:rPr>
          <w:szCs w:val="18"/>
        </w:rPr>
        <w:t>ocument</w:t>
      </w:r>
      <w:r w:rsidRPr="00D11D34">
        <w:rPr>
          <w:szCs w:val="18"/>
        </w:rPr>
        <w:t xml:space="preserve"> geeft </w:t>
      </w:r>
      <w:r>
        <w:rPr>
          <w:szCs w:val="18"/>
        </w:rPr>
        <w:t xml:space="preserve">nadere informatie </w:t>
      </w:r>
      <w:r w:rsidRPr="00D11D34">
        <w:rPr>
          <w:szCs w:val="18"/>
        </w:rPr>
        <w:t>over de eisen waaraan de (in</w:t>
      </w:r>
      <w:r w:rsidRPr="003167A5">
        <w:rPr>
          <w:szCs w:val="18"/>
        </w:rPr>
        <w:t>houd van de) Dienstverlening dient te voldoen, het verloop van de aanbestedingsprocedure, de eisen waaraan de (inhoud van de) Inschrijving dient te voldoen, de uitsluitingsgronden en geschiktheidseisen en de gunningcriteria en de beoordelingsprocedure</w:t>
      </w:r>
      <w:r w:rsidR="00763378" w:rsidRPr="003167A5">
        <w:rPr>
          <w:szCs w:val="18"/>
        </w:rPr>
        <w:t>.</w:t>
      </w:r>
    </w:p>
    <w:p w14:paraId="20F811D1" w14:textId="58F15B0E" w:rsidR="00563F83" w:rsidRPr="003167A5" w:rsidRDefault="00563F83" w:rsidP="00563F83">
      <w:pPr>
        <w:spacing w:line="240" w:lineRule="auto"/>
        <w:rPr>
          <w:szCs w:val="18"/>
        </w:rPr>
      </w:pPr>
    </w:p>
    <w:p w14:paraId="30469D6D" w14:textId="5EB5D6EC" w:rsidR="0012616C" w:rsidRPr="008D76B3" w:rsidRDefault="00563F83" w:rsidP="001D7928">
      <w:pPr>
        <w:spacing w:line="240" w:lineRule="auto"/>
        <w:rPr>
          <w:szCs w:val="18"/>
        </w:rPr>
      </w:pPr>
      <w:r w:rsidRPr="003167A5">
        <w:rPr>
          <w:szCs w:val="18"/>
        </w:rPr>
        <w:t xml:space="preserve">Door het indienen van een Inschrijving, </w:t>
      </w:r>
      <w:r w:rsidR="00FA2A09" w:rsidRPr="003167A5">
        <w:rPr>
          <w:szCs w:val="18"/>
        </w:rPr>
        <w:t>gaat</w:t>
      </w:r>
      <w:r w:rsidRPr="003167A5">
        <w:rPr>
          <w:szCs w:val="18"/>
        </w:rPr>
        <w:t xml:space="preserve"> Inschrijver uitdrukkelijk akkoord met alle eisen </w:t>
      </w:r>
      <w:r w:rsidR="00C54BB1" w:rsidRPr="003167A5">
        <w:rPr>
          <w:szCs w:val="18"/>
        </w:rPr>
        <w:t xml:space="preserve">en voorwaarden </w:t>
      </w:r>
      <w:r w:rsidRPr="003167A5">
        <w:rPr>
          <w:szCs w:val="18"/>
        </w:rPr>
        <w:t>met betrekking tot de Dienstverlening</w:t>
      </w:r>
      <w:r w:rsidRPr="003167A5">
        <w:rPr>
          <w:i/>
          <w:szCs w:val="18"/>
        </w:rPr>
        <w:t>,</w:t>
      </w:r>
      <w:r w:rsidRPr="003167A5">
        <w:rPr>
          <w:szCs w:val="18"/>
        </w:rPr>
        <w:t xml:space="preserve"> zoals beschreven in </w:t>
      </w:r>
      <w:r w:rsidR="00203928" w:rsidRPr="003167A5">
        <w:rPr>
          <w:szCs w:val="18"/>
        </w:rPr>
        <w:t>dit</w:t>
      </w:r>
      <w:r w:rsidRPr="003167A5">
        <w:rPr>
          <w:szCs w:val="18"/>
        </w:rPr>
        <w:t xml:space="preserve"> B</w:t>
      </w:r>
      <w:r w:rsidR="0019717B" w:rsidRPr="003167A5">
        <w:rPr>
          <w:szCs w:val="18"/>
        </w:rPr>
        <w:t>eschrijvend D</w:t>
      </w:r>
      <w:r w:rsidRPr="003167A5">
        <w:rPr>
          <w:szCs w:val="18"/>
        </w:rPr>
        <w:t>ocument.</w:t>
      </w:r>
      <w:r w:rsidR="005F2D0A" w:rsidRPr="003167A5">
        <w:rPr>
          <w:szCs w:val="18"/>
        </w:rPr>
        <w:t xml:space="preserve"> Een Inschrijving onder voorwaarden is niet toege</w:t>
      </w:r>
      <w:r w:rsidR="005F2D0A">
        <w:rPr>
          <w:szCs w:val="18"/>
        </w:rPr>
        <w:t>staan.</w:t>
      </w:r>
    </w:p>
    <w:p w14:paraId="3F8FC4AF" w14:textId="77777777" w:rsidR="0012616C" w:rsidRPr="008D76B3" w:rsidRDefault="0012616C" w:rsidP="00615CCF">
      <w:pPr>
        <w:pStyle w:val="Kop2"/>
      </w:pPr>
      <w:bookmarkStart w:id="11" w:name="_Toc454441154"/>
      <w:bookmarkStart w:id="12" w:name="_Toc15567929"/>
      <w:bookmarkStart w:id="13" w:name="_Toc115764192"/>
      <w:r w:rsidRPr="008D76B3">
        <w:t>Beschrijving van de opdracht</w:t>
      </w:r>
      <w:bookmarkEnd w:id="11"/>
      <w:bookmarkEnd w:id="12"/>
      <w:bookmarkEnd w:id="13"/>
    </w:p>
    <w:p w14:paraId="4D500D52" w14:textId="7A20A0F6" w:rsidR="0012616C" w:rsidRPr="00D11D34" w:rsidRDefault="0012616C" w:rsidP="001D7928">
      <w:pPr>
        <w:spacing w:line="240" w:lineRule="auto"/>
        <w:rPr>
          <w:i/>
          <w:szCs w:val="18"/>
        </w:rPr>
      </w:pPr>
      <w:r w:rsidRPr="008D76B3">
        <w:rPr>
          <w:szCs w:val="18"/>
        </w:rPr>
        <w:t xml:space="preserve">De aan te besteden opdracht, zoals gespecificeerd in de bijgevoegde aanbestedingsstukken, betreft </w:t>
      </w:r>
      <w:r w:rsidR="00D23D44">
        <w:rPr>
          <w:szCs w:val="18"/>
        </w:rPr>
        <w:t>het</w:t>
      </w:r>
      <w:r w:rsidR="003167A5">
        <w:rPr>
          <w:szCs w:val="18"/>
        </w:rPr>
        <w:t xml:space="preserve"> </w:t>
      </w:r>
      <w:r w:rsidR="003167A5" w:rsidRPr="003167A5">
        <w:rPr>
          <w:szCs w:val="18"/>
        </w:rPr>
        <w:t xml:space="preserve">organiseren en uitvoeren van de gevraagde leerinterventies ten behoeve van het vakbekwaam worden en blijven van de </w:t>
      </w:r>
      <w:r w:rsidR="00053B56">
        <w:rPr>
          <w:szCs w:val="18"/>
        </w:rPr>
        <w:t>Officieren van Dienst (</w:t>
      </w:r>
      <w:r w:rsidR="003167A5" w:rsidRPr="003167A5">
        <w:rPr>
          <w:szCs w:val="18"/>
        </w:rPr>
        <w:t>OvD’s</w:t>
      </w:r>
      <w:r w:rsidR="00053B56">
        <w:rPr>
          <w:szCs w:val="18"/>
        </w:rPr>
        <w:t>)</w:t>
      </w:r>
      <w:r w:rsidR="003167A5" w:rsidRPr="003167A5">
        <w:rPr>
          <w:szCs w:val="18"/>
        </w:rPr>
        <w:t xml:space="preserve"> binnen </w:t>
      </w:r>
      <w:r w:rsidR="00D23D44" w:rsidRPr="00D23D44">
        <w:rPr>
          <w:szCs w:val="18"/>
        </w:rPr>
        <w:t xml:space="preserve">Verkeer- en Watermanagement </w:t>
      </w:r>
      <w:r w:rsidR="00D23D44">
        <w:rPr>
          <w:szCs w:val="18"/>
        </w:rPr>
        <w:t>(</w:t>
      </w:r>
      <w:r w:rsidR="003167A5" w:rsidRPr="003167A5">
        <w:rPr>
          <w:szCs w:val="18"/>
        </w:rPr>
        <w:t>VWM</w:t>
      </w:r>
      <w:r w:rsidR="00D23D44">
        <w:rPr>
          <w:szCs w:val="18"/>
        </w:rPr>
        <w:t>)</w:t>
      </w:r>
      <w:r w:rsidR="003167A5" w:rsidRPr="003167A5">
        <w:rPr>
          <w:szCs w:val="18"/>
        </w:rPr>
        <w:t>, het verzorgen van waarnemerstrainingen en het ontwikkelen van diverse scenario’s ten behoeve van de praktijkdagen</w:t>
      </w:r>
      <w:r w:rsidR="0098526B">
        <w:rPr>
          <w:szCs w:val="18"/>
        </w:rPr>
        <w:t xml:space="preserve">, </w:t>
      </w:r>
      <w:r w:rsidR="00575E3B" w:rsidRPr="00575E3B">
        <w:rPr>
          <w:szCs w:val="18"/>
        </w:rPr>
        <w:t>Praktijkexamen multi-processen</w:t>
      </w:r>
      <w:r w:rsidR="0098526B">
        <w:rPr>
          <w:szCs w:val="18"/>
        </w:rPr>
        <w:t xml:space="preserve"> </w:t>
      </w:r>
      <w:r w:rsidR="003167A5" w:rsidRPr="003167A5">
        <w:rPr>
          <w:szCs w:val="18"/>
        </w:rPr>
        <w:t>en Profchecks</w:t>
      </w:r>
      <w:r w:rsidR="00D11D34">
        <w:rPr>
          <w:szCs w:val="18"/>
        </w:rPr>
        <w:t xml:space="preserve">, hierna </w:t>
      </w:r>
      <w:r w:rsidR="00E10AF4">
        <w:rPr>
          <w:szCs w:val="18"/>
        </w:rPr>
        <w:t xml:space="preserve">ook </w:t>
      </w:r>
      <w:r w:rsidR="00D11D34" w:rsidRPr="003167A5">
        <w:rPr>
          <w:szCs w:val="18"/>
        </w:rPr>
        <w:t>te noemen Dienstverlening</w:t>
      </w:r>
      <w:r w:rsidR="003167A5" w:rsidRPr="003167A5">
        <w:rPr>
          <w:szCs w:val="18"/>
        </w:rPr>
        <w:t>.</w:t>
      </w:r>
    </w:p>
    <w:p w14:paraId="131BD045" w14:textId="280460B5" w:rsidR="0012616C" w:rsidRDefault="0012616C" w:rsidP="001D7928">
      <w:pPr>
        <w:spacing w:line="240" w:lineRule="auto"/>
        <w:rPr>
          <w:color w:val="FF0000"/>
          <w:szCs w:val="18"/>
        </w:rPr>
      </w:pPr>
    </w:p>
    <w:p w14:paraId="5233A8B6" w14:textId="6398536D" w:rsidR="00E10AF4" w:rsidRPr="00E10AF4" w:rsidRDefault="002C692B" w:rsidP="00E10AF4">
      <w:pPr>
        <w:spacing w:line="240" w:lineRule="auto"/>
        <w:rPr>
          <w:szCs w:val="18"/>
        </w:rPr>
      </w:pPr>
      <w:r>
        <w:rPr>
          <w:szCs w:val="18"/>
        </w:rPr>
        <w:t>Aanbesteder</w:t>
      </w:r>
      <w:r w:rsidR="00E10AF4" w:rsidRPr="00E10AF4">
        <w:rPr>
          <w:szCs w:val="18"/>
        </w:rPr>
        <w:t xml:space="preserve"> zoekt een opleider, die ruime ervaring heeft met het opleiden van OvD’s (ten behoeve van Politie, Brandweer en/of GHOR), zowel in theorie als praktijk. De opleiding moet resulteren in het ontwikkelen van door </w:t>
      </w:r>
      <w:r>
        <w:rPr>
          <w:szCs w:val="18"/>
        </w:rPr>
        <w:t>Aanbesteder</w:t>
      </w:r>
      <w:r w:rsidR="00E10AF4" w:rsidRPr="00E10AF4">
        <w:rPr>
          <w:szCs w:val="18"/>
        </w:rPr>
        <w:t xml:space="preserve"> geselecteerde en getoetste deelnemers tot beginnend beroepsbeoefenaar (OvD’s) en jaarlijkse bijscholing (Profcheck) van zittende OvD’s (afname van de Profcheck eenmaal per twee jaar per zittende OvD). De opleider moet met zijn pakket aansluiten op de specifieke eisen en werkomgeving</w:t>
      </w:r>
      <w:r>
        <w:rPr>
          <w:szCs w:val="18"/>
        </w:rPr>
        <w:t xml:space="preserve"> van </w:t>
      </w:r>
      <w:r w:rsidRPr="002C692B">
        <w:rPr>
          <w:szCs w:val="18"/>
        </w:rPr>
        <w:t>Rijkswaterstaat</w:t>
      </w:r>
      <w:r w:rsidR="00E10AF4" w:rsidRPr="00E10AF4">
        <w:rPr>
          <w:szCs w:val="18"/>
        </w:rPr>
        <w:t xml:space="preserve">. </w:t>
      </w:r>
    </w:p>
    <w:p w14:paraId="76204F34" w14:textId="3DC12777" w:rsidR="00E10AF4" w:rsidRPr="00E10AF4" w:rsidRDefault="00E10AF4" w:rsidP="00E10AF4">
      <w:pPr>
        <w:spacing w:line="240" w:lineRule="auto"/>
        <w:rPr>
          <w:szCs w:val="18"/>
        </w:rPr>
      </w:pPr>
      <w:r w:rsidRPr="00E10AF4">
        <w:rPr>
          <w:szCs w:val="18"/>
        </w:rPr>
        <w:t xml:space="preserve">De wens en behoefte voor de nieuwe aan te besteden </w:t>
      </w:r>
      <w:r w:rsidR="00A13288">
        <w:rPr>
          <w:szCs w:val="18"/>
        </w:rPr>
        <w:t>Raam</w:t>
      </w:r>
      <w:r w:rsidRPr="00E10AF4">
        <w:rPr>
          <w:szCs w:val="18"/>
        </w:rPr>
        <w:t xml:space="preserve">overeenkomst is in de basis een voortzetting van de huidige contract invulling, namelijk het verzorgen van de Opleiding multi-processen, nu aangevuld met de volgende onderdelen: </w:t>
      </w:r>
    </w:p>
    <w:p w14:paraId="508B7267" w14:textId="77777777" w:rsidR="00E10AF4" w:rsidRPr="00E10AF4" w:rsidRDefault="00E10AF4" w:rsidP="00E10AF4">
      <w:pPr>
        <w:spacing w:line="240" w:lineRule="auto"/>
        <w:rPr>
          <w:szCs w:val="18"/>
        </w:rPr>
      </w:pPr>
      <w:r w:rsidRPr="00E10AF4">
        <w:rPr>
          <w:szCs w:val="18"/>
        </w:rPr>
        <w:t>•</w:t>
      </w:r>
      <w:r w:rsidRPr="00E10AF4">
        <w:rPr>
          <w:szCs w:val="18"/>
        </w:rPr>
        <w:tab/>
        <w:t xml:space="preserve">het verzorgen van waarnemerstraining; </w:t>
      </w:r>
    </w:p>
    <w:p w14:paraId="10B0C4A5" w14:textId="77777777" w:rsidR="00E10AF4" w:rsidRPr="00E10AF4" w:rsidRDefault="00E10AF4" w:rsidP="00E10AF4">
      <w:pPr>
        <w:spacing w:line="240" w:lineRule="auto"/>
        <w:rPr>
          <w:szCs w:val="18"/>
        </w:rPr>
      </w:pPr>
      <w:r w:rsidRPr="00E10AF4">
        <w:rPr>
          <w:szCs w:val="18"/>
        </w:rPr>
        <w:t>•</w:t>
      </w:r>
      <w:r w:rsidRPr="00E10AF4">
        <w:rPr>
          <w:szCs w:val="18"/>
        </w:rPr>
        <w:tab/>
        <w:t xml:space="preserve">het verzorgen van coaching tijdens de Opleiding multi-processen; </w:t>
      </w:r>
    </w:p>
    <w:p w14:paraId="68749EA5" w14:textId="74A8A1CB" w:rsidR="00E10AF4" w:rsidRPr="00E10AF4" w:rsidRDefault="00E10AF4" w:rsidP="00E10AF4">
      <w:pPr>
        <w:spacing w:line="240" w:lineRule="auto"/>
        <w:rPr>
          <w:szCs w:val="18"/>
        </w:rPr>
      </w:pPr>
      <w:r w:rsidRPr="00E10AF4">
        <w:rPr>
          <w:szCs w:val="18"/>
        </w:rPr>
        <w:t>•</w:t>
      </w:r>
      <w:r w:rsidRPr="00E10AF4">
        <w:rPr>
          <w:szCs w:val="18"/>
        </w:rPr>
        <w:tab/>
        <w:t xml:space="preserve">ontwikkelen van maximaal 20 scenariobeschrijvingen (10 voor </w:t>
      </w:r>
      <w:r w:rsidR="00A13288" w:rsidRPr="00A13288">
        <w:rPr>
          <w:szCs w:val="18"/>
        </w:rPr>
        <w:t xml:space="preserve">Wegverkeersmanagement </w:t>
      </w:r>
      <w:r w:rsidR="00A13288">
        <w:rPr>
          <w:szCs w:val="18"/>
        </w:rPr>
        <w:t>(</w:t>
      </w:r>
      <w:r w:rsidRPr="00E10AF4">
        <w:rPr>
          <w:szCs w:val="18"/>
        </w:rPr>
        <w:t>WVM</w:t>
      </w:r>
      <w:r w:rsidR="00A13288">
        <w:rPr>
          <w:szCs w:val="18"/>
        </w:rPr>
        <w:t>)</w:t>
      </w:r>
      <w:r w:rsidRPr="00E10AF4">
        <w:rPr>
          <w:szCs w:val="18"/>
        </w:rPr>
        <w:t xml:space="preserve"> en 10 voor </w:t>
      </w:r>
      <w:r w:rsidR="00A13288" w:rsidRPr="00A13288">
        <w:rPr>
          <w:szCs w:val="18"/>
        </w:rPr>
        <w:t xml:space="preserve">Scheepvaart- en Watermanagement </w:t>
      </w:r>
      <w:r w:rsidR="00A13288">
        <w:rPr>
          <w:szCs w:val="18"/>
        </w:rPr>
        <w:t>(</w:t>
      </w:r>
      <w:r w:rsidRPr="00E10AF4">
        <w:rPr>
          <w:szCs w:val="18"/>
        </w:rPr>
        <w:t>SWM)</w:t>
      </w:r>
      <w:r w:rsidR="00A13288">
        <w:rPr>
          <w:szCs w:val="18"/>
        </w:rPr>
        <w:t>)</w:t>
      </w:r>
      <w:r w:rsidRPr="00E10AF4">
        <w:rPr>
          <w:szCs w:val="18"/>
        </w:rPr>
        <w:t xml:space="preserve">; </w:t>
      </w:r>
    </w:p>
    <w:p w14:paraId="5CF6FC54" w14:textId="483623B5" w:rsidR="00E10AF4" w:rsidRPr="00E10AF4" w:rsidRDefault="00E10AF4" w:rsidP="00E10AF4">
      <w:pPr>
        <w:spacing w:line="240" w:lineRule="auto"/>
        <w:rPr>
          <w:szCs w:val="18"/>
        </w:rPr>
      </w:pPr>
      <w:r w:rsidRPr="00E10AF4">
        <w:rPr>
          <w:szCs w:val="18"/>
        </w:rPr>
        <w:t>•</w:t>
      </w:r>
      <w:r w:rsidRPr="00E10AF4">
        <w:rPr>
          <w:szCs w:val="18"/>
        </w:rPr>
        <w:tab/>
        <w:t>verzorgen van intervisie</w:t>
      </w:r>
      <w:r w:rsidR="00EF79D1">
        <w:rPr>
          <w:szCs w:val="18"/>
        </w:rPr>
        <w:t>;</w:t>
      </w:r>
      <w:r w:rsidRPr="00E10AF4">
        <w:rPr>
          <w:szCs w:val="18"/>
        </w:rPr>
        <w:t xml:space="preserve"> </w:t>
      </w:r>
    </w:p>
    <w:p w14:paraId="4AFED70C" w14:textId="1BD38CAC" w:rsidR="00E10AF4" w:rsidRDefault="00E10AF4" w:rsidP="00E10AF4">
      <w:pPr>
        <w:spacing w:line="240" w:lineRule="auto"/>
        <w:rPr>
          <w:szCs w:val="18"/>
        </w:rPr>
      </w:pPr>
      <w:r w:rsidRPr="00E10AF4">
        <w:rPr>
          <w:szCs w:val="18"/>
        </w:rPr>
        <w:t>•</w:t>
      </w:r>
      <w:r w:rsidRPr="00E10AF4">
        <w:rPr>
          <w:szCs w:val="18"/>
        </w:rPr>
        <w:tab/>
        <w:t>(twee)jaarlijks af te nemen Profchecks (per zittende OvD).</w:t>
      </w:r>
    </w:p>
    <w:p w14:paraId="67289C07" w14:textId="77777777" w:rsidR="002F5535" w:rsidRPr="004E1177" w:rsidRDefault="002F5535" w:rsidP="004E1177">
      <w:pPr>
        <w:pStyle w:val="Kop3"/>
      </w:pPr>
      <w:r w:rsidRPr="004E1177">
        <w:t>Aanleiding</w:t>
      </w:r>
    </w:p>
    <w:p w14:paraId="1BF69382" w14:textId="01A4F4A6" w:rsidR="002F5535" w:rsidRDefault="002F5535" w:rsidP="002F5535">
      <w:pPr>
        <w:spacing w:line="240" w:lineRule="auto"/>
        <w:rPr>
          <w:szCs w:val="18"/>
        </w:rPr>
      </w:pPr>
      <w:r w:rsidRPr="002F5535">
        <w:rPr>
          <w:szCs w:val="18"/>
        </w:rPr>
        <w:t xml:space="preserve">Rijkswaterstaat Verkeer- en Watermanagement (RWS VWM) is een landelijk organisatieonderdeel van Rijkswaterstaat, waarin het verkeersmanagement op de (vaar)weg en het watermanagement worden gebundeld. VWM zorgt 24 uur per dag voor betrouwbaar waterbeheer en vlot en veilig verkeer over weg en water. </w:t>
      </w:r>
    </w:p>
    <w:p w14:paraId="7F9E815E" w14:textId="77777777" w:rsidR="002174D0" w:rsidRPr="002F5535" w:rsidRDefault="002174D0" w:rsidP="002F5535">
      <w:pPr>
        <w:spacing w:line="240" w:lineRule="auto"/>
        <w:rPr>
          <w:szCs w:val="18"/>
        </w:rPr>
      </w:pPr>
    </w:p>
    <w:p w14:paraId="6BBE0A2D" w14:textId="45DDCAC1" w:rsidR="002F5535" w:rsidRPr="002F5535" w:rsidRDefault="002F5535" w:rsidP="002F5535">
      <w:pPr>
        <w:spacing w:line="240" w:lineRule="auto"/>
        <w:rPr>
          <w:szCs w:val="18"/>
        </w:rPr>
      </w:pPr>
      <w:r w:rsidRPr="002F5535">
        <w:rPr>
          <w:szCs w:val="18"/>
        </w:rPr>
        <w:lastRenderedPageBreak/>
        <w:t>Binnen VWM werken OvD</w:t>
      </w:r>
      <w:r w:rsidR="00A13288">
        <w:rPr>
          <w:szCs w:val="18"/>
        </w:rPr>
        <w:t>’s</w:t>
      </w:r>
      <w:r w:rsidRPr="002F5535">
        <w:rPr>
          <w:szCs w:val="18"/>
        </w:rPr>
        <w:t xml:space="preserve"> voor zowel </w:t>
      </w:r>
      <w:r w:rsidR="00156A6B">
        <w:rPr>
          <w:szCs w:val="18"/>
        </w:rPr>
        <w:t xml:space="preserve">water- en </w:t>
      </w:r>
      <w:r w:rsidRPr="002F5535">
        <w:rPr>
          <w:szCs w:val="18"/>
        </w:rPr>
        <w:t xml:space="preserve">scheepvaartverkeersmanagement als wegverkeersmanagement. Voor de OvD’s bestaat een uitgebreid OTO-plan (opleiden – trainen – oefenen). Onderdeel daarvan is de Basisopleiding OvD waarin de mono- (gericht op RWS-processen) en multi-processen (gericht op processen en samenwerkingen in de keten) centraal staan. Een ander onderdeel van het OTO-plan zijn Profchecks, waarin iedere OvD één keer in de twee jaar moet laten zien dat hij deze processen beheerst en bijbehorende vaardigheden bezit. Daarnaast is de behoefte ontstaan om aan </w:t>
      </w:r>
      <w:r w:rsidR="003B7127">
        <w:rPr>
          <w:szCs w:val="18"/>
        </w:rPr>
        <w:t>W</w:t>
      </w:r>
      <w:r w:rsidRPr="002F5535">
        <w:rPr>
          <w:szCs w:val="18"/>
        </w:rPr>
        <w:t xml:space="preserve">aarnemers, die door </w:t>
      </w:r>
      <w:r w:rsidR="00A13288">
        <w:rPr>
          <w:szCs w:val="18"/>
        </w:rPr>
        <w:t>Aanbesteder</w:t>
      </w:r>
      <w:r w:rsidRPr="002F5535">
        <w:rPr>
          <w:szCs w:val="18"/>
        </w:rPr>
        <w:t xml:space="preserve"> ingezet worden bij de examinering van het praktijkgedeelte van de Basisopleiding en de Profchecks, een waarnemerstraining aan te bieden.</w:t>
      </w:r>
    </w:p>
    <w:p w14:paraId="006B18AB" w14:textId="77777777" w:rsidR="00FF36DA" w:rsidRPr="004E1177" w:rsidRDefault="00FF36DA" w:rsidP="004E1177">
      <w:pPr>
        <w:pStyle w:val="Kop3"/>
      </w:pPr>
      <w:r w:rsidRPr="004E1177">
        <w:t>Doelgroep</w:t>
      </w:r>
    </w:p>
    <w:p w14:paraId="279E1989" w14:textId="15561A21" w:rsidR="00FF36DA" w:rsidRDefault="00FF36DA" w:rsidP="00FF36DA">
      <w:pPr>
        <w:spacing w:line="240" w:lineRule="auto"/>
        <w:rPr>
          <w:szCs w:val="18"/>
        </w:rPr>
      </w:pPr>
      <w:r w:rsidRPr="00FF36DA">
        <w:rPr>
          <w:szCs w:val="18"/>
        </w:rPr>
        <w:t>De medewerkers hebben HBO werk- en denkniveau</w:t>
      </w:r>
      <w:r w:rsidR="0098526B">
        <w:rPr>
          <w:szCs w:val="18"/>
        </w:rPr>
        <w:t>.</w:t>
      </w:r>
      <w:r w:rsidRPr="00FF36DA">
        <w:rPr>
          <w:szCs w:val="18"/>
        </w:rPr>
        <w:t xml:space="preserve"> Ze beschikken over relevante werkervaring op het gebied van crisisbeheersing en incidentmanagement, hebben bij voorkeur kennis van de Engelse en Duitse taal en zijn in het bezit van rijbewijs B. Het HBO werk- en denkniveau, alsmede leiderschap en stressbestendigheid wordt getoetst door middel van een bindend assessment (geen onderdeel van de opdracht). </w:t>
      </w:r>
    </w:p>
    <w:p w14:paraId="6DDC293D" w14:textId="77777777" w:rsidR="00F23AA1" w:rsidRPr="00FF36DA" w:rsidRDefault="00F23AA1" w:rsidP="00FF36DA">
      <w:pPr>
        <w:spacing w:line="240" w:lineRule="auto"/>
        <w:rPr>
          <w:szCs w:val="18"/>
        </w:rPr>
      </w:pPr>
    </w:p>
    <w:p w14:paraId="77466633" w14:textId="7E7FBDAE" w:rsidR="00FF36DA" w:rsidRDefault="00FF36DA" w:rsidP="00FF36DA">
      <w:pPr>
        <w:spacing w:line="240" w:lineRule="auto"/>
        <w:rPr>
          <w:szCs w:val="18"/>
        </w:rPr>
      </w:pPr>
      <w:r w:rsidRPr="00FF36DA">
        <w:rPr>
          <w:szCs w:val="18"/>
        </w:rPr>
        <w:t xml:space="preserve">Wanneer een situatie effect op de omgeving heeft en/of er coördinatie nodig is op de incidentlocatie, dan </w:t>
      </w:r>
      <w:r w:rsidR="00EE309F">
        <w:rPr>
          <w:szCs w:val="18"/>
        </w:rPr>
        <w:t>wordt de OvD</w:t>
      </w:r>
      <w:r w:rsidRPr="00FF36DA">
        <w:rPr>
          <w:szCs w:val="18"/>
        </w:rPr>
        <w:t xml:space="preserve"> gealarmeerd. Er wordt opgeschaald naar fase 1 en </w:t>
      </w:r>
      <w:r w:rsidR="003F1AEE">
        <w:rPr>
          <w:szCs w:val="18"/>
        </w:rPr>
        <w:t xml:space="preserve">is </w:t>
      </w:r>
      <w:r w:rsidRPr="00FF36DA">
        <w:rPr>
          <w:szCs w:val="18"/>
        </w:rPr>
        <w:t xml:space="preserve">er sprake van een calamiteit. In fase 1 wordt het bestrijdingsteam actief. De OvD staat aan het hoofd van dit team. De OvD bepaalt op basis van de melding, mede aan de hand van de opschalingscriteria, of hij ter plaatse gaat of dat hij op afstand de situatie volgt en/of adviseert. </w:t>
      </w:r>
    </w:p>
    <w:p w14:paraId="0F04C04E" w14:textId="77777777" w:rsidR="00F23AA1" w:rsidRPr="00FF36DA" w:rsidRDefault="00F23AA1" w:rsidP="00FF36DA">
      <w:pPr>
        <w:spacing w:line="240" w:lineRule="auto"/>
        <w:rPr>
          <w:szCs w:val="18"/>
        </w:rPr>
      </w:pPr>
    </w:p>
    <w:p w14:paraId="49F686BE" w14:textId="00D05E7A" w:rsidR="00FF36DA" w:rsidRDefault="00FF36DA" w:rsidP="00FF36DA">
      <w:pPr>
        <w:spacing w:line="240" w:lineRule="auto"/>
        <w:rPr>
          <w:szCs w:val="18"/>
        </w:rPr>
      </w:pPr>
      <w:r w:rsidRPr="00FF36DA">
        <w:rPr>
          <w:szCs w:val="18"/>
        </w:rPr>
        <w:t xml:space="preserve">Bij opschaling naar fase 1 ligt de leiding en coördinatie bij de OvD. Hij heeft de operationele leiding over de calamiteit (zowel in het brongebied als in het direct aangesloten effectgebied), hij draagt hiermee de verantwoordelijkheid over het incident. Het bevoegd gezag ligt bij de </w:t>
      </w:r>
      <w:r w:rsidR="00E131D0" w:rsidRPr="00E131D0">
        <w:rPr>
          <w:szCs w:val="18"/>
        </w:rPr>
        <w:t>hoofdingenieur-directeur</w:t>
      </w:r>
      <w:r w:rsidRPr="00FF36DA">
        <w:rPr>
          <w:szCs w:val="18"/>
        </w:rPr>
        <w:t xml:space="preserve"> van de </w:t>
      </w:r>
      <w:r w:rsidR="00E131D0" w:rsidRPr="00E131D0">
        <w:rPr>
          <w:szCs w:val="18"/>
        </w:rPr>
        <w:t>Rijkswaterstaat</w:t>
      </w:r>
      <w:r w:rsidRPr="00FF36DA">
        <w:rPr>
          <w:szCs w:val="18"/>
        </w:rPr>
        <w:t>-regio waar het incident zich afspeelt. De OvD stuurt de leden van het bestrijdingsteam aan,</w:t>
      </w:r>
      <w:r>
        <w:rPr>
          <w:szCs w:val="18"/>
        </w:rPr>
        <w:t xml:space="preserve"> </w:t>
      </w:r>
      <w:r w:rsidRPr="00FF36DA">
        <w:rPr>
          <w:szCs w:val="18"/>
        </w:rPr>
        <w:t>coördineert de totale inzet en koppelt de stand van zaken terug aan de verkeerscentrale of de verkeerspost.</w:t>
      </w:r>
    </w:p>
    <w:p w14:paraId="011FC37B" w14:textId="31C507E5" w:rsidR="00FF36DA" w:rsidRDefault="00FF36DA" w:rsidP="00FF36DA">
      <w:pPr>
        <w:spacing w:line="240" w:lineRule="auto"/>
        <w:rPr>
          <w:szCs w:val="18"/>
        </w:rPr>
      </w:pPr>
    </w:p>
    <w:p w14:paraId="1CE3348C" w14:textId="77777777" w:rsidR="00FF36DA" w:rsidRPr="00FF36DA" w:rsidRDefault="00FF36DA" w:rsidP="00FF36DA">
      <w:pPr>
        <w:spacing w:line="240" w:lineRule="auto"/>
        <w:rPr>
          <w:szCs w:val="18"/>
        </w:rPr>
      </w:pPr>
      <w:r w:rsidRPr="00FF36DA">
        <w:rPr>
          <w:szCs w:val="18"/>
        </w:rPr>
        <w:t xml:space="preserve">De kerntaken van de Officier van Dienst zijn: </w:t>
      </w:r>
    </w:p>
    <w:p w14:paraId="53639A20" w14:textId="77777777" w:rsidR="00FF36DA" w:rsidRPr="00FF36DA" w:rsidRDefault="00FF36DA" w:rsidP="00FF36DA">
      <w:pPr>
        <w:spacing w:line="240" w:lineRule="auto"/>
        <w:ind w:firstLine="170"/>
        <w:rPr>
          <w:szCs w:val="18"/>
        </w:rPr>
      </w:pPr>
      <w:r w:rsidRPr="00FF36DA">
        <w:rPr>
          <w:szCs w:val="18"/>
        </w:rPr>
        <w:t xml:space="preserve">1) Beeldvorming van de calamiteit </w:t>
      </w:r>
    </w:p>
    <w:p w14:paraId="2F1CB177" w14:textId="77777777" w:rsidR="00FF36DA" w:rsidRPr="00FF36DA" w:rsidRDefault="00FF36DA" w:rsidP="00FF36DA">
      <w:pPr>
        <w:spacing w:line="240" w:lineRule="auto"/>
        <w:ind w:firstLine="170"/>
        <w:rPr>
          <w:szCs w:val="18"/>
        </w:rPr>
      </w:pPr>
      <w:r w:rsidRPr="00FF36DA">
        <w:rPr>
          <w:szCs w:val="18"/>
        </w:rPr>
        <w:t xml:space="preserve">2) Op- en afschaling fase 1 </w:t>
      </w:r>
    </w:p>
    <w:p w14:paraId="7AD0F506" w14:textId="77777777" w:rsidR="00FF36DA" w:rsidRPr="00FF36DA" w:rsidRDefault="00FF36DA" w:rsidP="00FF36DA">
      <w:pPr>
        <w:spacing w:line="240" w:lineRule="auto"/>
        <w:ind w:firstLine="170"/>
        <w:rPr>
          <w:szCs w:val="18"/>
        </w:rPr>
      </w:pPr>
      <w:r w:rsidRPr="00FF36DA">
        <w:rPr>
          <w:szCs w:val="18"/>
        </w:rPr>
        <w:t xml:space="preserve">3) Leiding en coördinatie van het Bestrijdingsteam </w:t>
      </w:r>
    </w:p>
    <w:p w14:paraId="3D54DC5E" w14:textId="77777777" w:rsidR="00FF36DA" w:rsidRPr="00FF36DA" w:rsidRDefault="00FF36DA" w:rsidP="00FF36DA">
      <w:pPr>
        <w:spacing w:line="240" w:lineRule="auto"/>
        <w:ind w:firstLine="170"/>
        <w:rPr>
          <w:szCs w:val="18"/>
        </w:rPr>
      </w:pPr>
      <w:r w:rsidRPr="00FF36DA">
        <w:rPr>
          <w:szCs w:val="18"/>
        </w:rPr>
        <w:t xml:space="preserve">4) Multidisciplinair samenwerken </w:t>
      </w:r>
    </w:p>
    <w:p w14:paraId="7B96DF48" w14:textId="77777777" w:rsidR="00FF36DA" w:rsidRPr="00FF36DA" w:rsidRDefault="00FF36DA" w:rsidP="00FF36DA">
      <w:pPr>
        <w:spacing w:line="240" w:lineRule="auto"/>
        <w:ind w:firstLine="170"/>
        <w:rPr>
          <w:szCs w:val="18"/>
        </w:rPr>
      </w:pPr>
      <w:r w:rsidRPr="00FF36DA">
        <w:rPr>
          <w:szCs w:val="18"/>
        </w:rPr>
        <w:t xml:space="preserve">5) Informatiemanagement </w:t>
      </w:r>
    </w:p>
    <w:p w14:paraId="6ECCAFA9" w14:textId="0537147A" w:rsidR="00FF36DA" w:rsidRDefault="00FF36DA" w:rsidP="00FF36DA">
      <w:pPr>
        <w:spacing w:line="240" w:lineRule="auto"/>
        <w:ind w:firstLine="170"/>
        <w:rPr>
          <w:szCs w:val="18"/>
        </w:rPr>
      </w:pPr>
      <w:r w:rsidRPr="00FF36DA">
        <w:rPr>
          <w:szCs w:val="18"/>
        </w:rPr>
        <w:t>6) Uitvoeren van koude fase taken</w:t>
      </w:r>
    </w:p>
    <w:p w14:paraId="062BFE90" w14:textId="00F1B863" w:rsidR="00FF36DA" w:rsidRDefault="00FF36DA" w:rsidP="00FF36DA">
      <w:pPr>
        <w:spacing w:line="240" w:lineRule="auto"/>
        <w:rPr>
          <w:szCs w:val="18"/>
        </w:rPr>
      </w:pPr>
    </w:p>
    <w:p w14:paraId="4CD70C4E" w14:textId="77777777" w:rsidR="00A066D4" w:rsidRDefault="00235CD8" w:rsidP="00235CD8">
      <w:pPr>
        <w:spacing w:line="240" w:lineRule="auto"/>
        <w:rPr>
          <w:szCs w:val="18"/>
        </w:rPr>
      </w:pPr>
      <w:r w:rsidRPr="00235CD8">
        <w:rPr>
          <w:szCs w:val="18"/>
        </w:rPr>
        <w:t xml:space="preserve">De </w:t>
      </w:r>
      <w:r w:rsidR="00140CF9">
        <w:rPr>
          <w:szCs w:val="18"/>
        </w:rPr>
        <w:t>B</w:t>
      </w:r>
      <w:r w:rsidRPr="00235CD8">
        <w:rPr>
          <w:szCs w:val="18"/>
        </w:rPr>
        <w:t xml:space="preserve">asisopleiding </w:t>
      </w:r>
      <w:r w:rsidR="00140CF9">
        <w:rPr>
          <w:szCs w:val="18"/>
        </w:rPr>
        <w:t xml:space="preserve">OvD </w:t>
      </w:r>
      <w:r w:rsidRPr="00235CD8">
        <w:rPr>
          <w:szCs w:val="18"/>
        </w:rPr>
        <w:t xml:space="preserve">dient bij te dragen aan het veilig en correct uitvoeren van deze kerntaken. </w:t>
      </w:r>
    </w:p>
    <w:p w14:paraId="4763BE67" w14:textId="24719D7C" w:rsidR="00235CD8" w:rsidRDefault="00235CD8" w:rsidP="00235CD8">
      <w:pPr>
        <w:spacing w:line="240" w:lineRule="auto"/>
        <w:rPr>
          <w:szCs w:val="18"/>
        </w:rPr>
      </w:pPr>
      <w:r w:rsidRPr="00235CD8">
        <w:rPr>
          <w:szCs w:val="18"/>
        </w:rPr>
        <w:t xml:space="preserve">De Profcheck dient gericht te zijn </w:t>
      </w:r>
      <w:r w:rsidR="00A066D4">
        <w:rPr>
          <w:szCs w:val="18"/>
        </w:rPr>
        <w:t>op het toetsen van de kerntaken; d</w:t>
      </w:r>
      <w:r w:rsidRPr="00235CD8">
        <w:rPr>
          <w:szCs w:val="18"/>
        </w:rPr>
        <w:t>e doelgroep voor het volgen van de</w:t>
      </w:r>
      <w:r w:rsidR="00A066D4">
        <w:rPr>
          <w:szCs w:val="18"/>
        </w:rPr>
        <w:t>ze leeractiviteiten zijn OvD’s.</w:t>
      </w:r>
    </w:p>
    <w:p w14:paraId="2E9AB396" w14:textId="77777777" w:rsidR="00A90447" w:rsidRPr="004E1177" w:rsidRDefault="00A90447" w:rsidP="004E1177">
      <w:pPr>
        <w:pStyle w:val="Kop3"/>
      </w:pPr>
      <w:r w:rsidRPr="004E1177">
        <w:t>Opleiding multi-processen (binnen de Basisopleiding OvD)</w:t>
      </w:r>
    </w:p>
    <w:p w14:paraId="7FE84B98" w14:textId="77777777" w:rsidR="00A90447" w:rsidRPr="00A90447" w:rsidRDefault="00A90447" w:rsidP="00A90447">
      <w:pPr>
        <w:spacing w:line="240" w:lineRule="auto"/>
        <w:rPr>
          <w:szCs w:val="18"/>
        </w:rPr>
      </w:pPr>
      <w:r w:rsidRPr="00A90447">
        <w:rPr>
          <w:szCs w:val="18"/>
        </w:rPr>
        <w:t>Bij het vormgeven van de Opleiding multi-processen moet worden voldaan aan de volgende uitgangspunten:</w:t>
      </w:r>
    </w:p>
    <w:p w14:paraId="0DA8F8B6" w14:textId="77777777" w:rsidR="00A90447" w:rsidRPr="00A90447" w:rsidRDefault="00A90447" w:rsidP="00A90447">
      <w:pPr>
        <w:spacing w:line="240" w:lineRule="auto"/>
        <w:rPr>
          <w:szCs w:val="18"/>
        </w:rPr>
      </w:pPr>
    </w:p>
    <w:p w14:paraId="265A2693" w14:textId="46056DB5" w:rsidR="00A90447" w:rsidRPr="00A90447" w:rsidRDefault="00A90447" w:rsidP="00A90447">
      <w:pPr>
        <w:spacing w:line="240" w:lineRule="auto"/>
        <w:rPr>
          <w:szCs w:val="18"/>
        </w:rPr>
      </w:pPr>
      <w:r w:rsidRPr="00A90447">
        <w:rPr>
          <w:szCs w:val="18"/>
        </w:rPr>
        <w:t>1.</w:t>
      </w:r>
      <w:r w:rsidRPr="00A90447">
        <w:rPr>
          <w:szCs w:val="18"/>
        </w:rPr>
        <w:tab/>
        <w:t xml:space="preserve">De Opleiding multi-processen richt zich uitsluitend op de leidinggevende en coördinerende rol van de OvD </w:t>
      </w:r>
      <w:r w:rsidR="00E07B54" w:rsidRPr="00E07B54">
        <w:rPr>
          <w:szCs w:val="18"/>
        </w:rPr>
        <w:t>Rijkswaterstaat</w:t>
      </w:r>
      <w:r w:rsidRPr="00A90447">
        <w:rPr>
          <w:szCs w:val="18"/>
        </w:rPr>
        <w:t xml:space="preserve"> tijdens de incidentbestrijding, in samenwerking met de multipartners (brandweer, politie en GHOR). Hier hoort aandacht voor situationele commandovoering, persoonlijke effectiviteit en (persoonlijk) leiderschap ook bij.</w:t>
      </w:r>
    </w:p>
    <w:p w14:paraId="6B86A1AD" w14:textId="3FDBD601" w:rsidR="00A90447" w:rsidRPr="00A90447" w:rsidRDefault="00A90447" w:rsidP="00A90447">
      <w:pPr>
        <w:spacing w:line="240" w:lineRule="auto"/>
        <w:rPr>
          <w:szCs w:val="18"/>
        </w:rPr>
      </w:pPr>
      <w:r w:rsidRPr="00A90447">
        <w:rPr>
          <w:szCs w:val="18"/>
        </w:rPr>
        <w:lastRenderedPageBreak/>
        <w:t>2.</w:t>
      </w:r>
      <w:r w:rsidRPr="00A90447">
        <w:rPr>
          <w:szCs w:val="18"/>
        </w:rPr>
        <w:tab/>
        <w:t xml:space="preserve">Voorafgaand aan de Opleiding multi-processen verzorgt </w:t>
      </w:r>
      <w:r w:rsidR="00E07B54" w:rsidRPr="00E07B54">
        <w:rPr>
          <w:szCs w:val="18"/>
        </w:rPr>
        <w:t>Rijkswaterstaat</w:t>
      </w:r>
      <w:r w:rsidRPr="00A90447">
        <w:rPr>
          <w:szCs w:val="18"/>
        </w:rPr>
        <w:t xml:space="preserve"> zelf een Opleiding mono-processen waarin de monodisciplinaire aandachtsgebieden, procedures en processen van </w:t>
      </w:r>
      <w:r w:rsidR="00E07B54" w:rsidRPr="00E07B54">
        <w:rPr>
          <w:szCs w:val="18"/>
        </w:rPr>
        <w:t>Rijkswaterstaat</w:t>
      </w:r>
      <w:r w:rsidRPr="00A90447">
        <w:rPr>
          <w:szCs w:val="18"/>
        </w:rPr>
        <w:t xml:space="preserve"> bij incidenten op de weg en op het water aan bod komen.</w:t>
      </w:r>
    </w:p>
    <w:p w14:paraId="012C20AE" w14:textId="79C2BDC4" w:rsidR="00A90447" w:rsidRPr="00A90447" w:rsidRDefault="00A90447" w:rsidP="00A90447">
      <w:pPr>
        <w:spacing w:line="240" w:lineRule="auto"/>
        <w:rPr>
          <w:szCs w:val="18"/>
        </w:rPr>
      </w:pPr>
      <w:r w:rsidRPr="00A90447">
        <w:rPr>
          <w:szCs w:val="18"/>
        </w:rPr>
        <w:t>3.</w:t>
      </w:r>
      <w:r w:rsidRPr="00A90447">
        <w:rPr>
          <w:szCs w:val="18"/>
        </w:rPr>
        <w:tab/>
        <w:t>De door de Opdrachtnemer te verzorgen Opleiding multi-processen richt zich op de algemene processen van incidentbestrijding zoals die door de veiligheidsregio’s worden gehanteerd en op een nadere kennismaking met de kerntaken van de brandweer (met name brandbestrijding en</w:t>
      </w:r>
      <w:r>
        <w:rPr>
          <w:szCs w:val="18"/>
        </w:rPr>
        <w:t xml:space="preserve"> </w:t>
      </w:r>
      <w:r w:rsidRPr="00A90447">
        <w:rPr>
          <w:szCs w:val="18"/>
        </w:rPr>
        <w:t xml:space="preserve">ongevalsbestrijding gevaarlijke stoffen), voor zover die relevant zijn voor het optreden van de OvD </w:t>
      </w:r>
      <w:r w:rsidR="00E07B54" w:rsidRPr="00E07B54">
        <w:rPr>
          <w:szCs w:val="18"/>
        </w:rPr>
        <w:t>Rijkswaterstaat</w:t>
      </w:r>
      <w:r w:rsidRPr="00A90447">
        <w:rPr>
          <w:szCs w:val="18"/>
        </w:rPr>
        <w:t>.</w:t>
      </w:r>
    </w:p>
    <w:p w14:paraId="14EE6F9B" w14:textId="1D85B3EC" w:rsidR="00A90447" w:rsidRPr="00A90447" w:rsidRDefault="00A90447" w:rsidP="00A90447">
      <w:pPr>
        <w:spacing w:line="240" w:lineRule="auto"/>
        <w:rPr>
          <w:szCs w:val="18"/>
        </w:rPr>
      </w:pPr>
      <w:r w:rsidRPr="00A90447">
        <w:rPr>
          <w:szCs w:val="18"/>
        </w:rPr>
        <w:t>4.</w:t>
      </w:r>
      <w:r w:rsidRPr="00A90447">
        <w:rPr>
          <w:szCs w:val="18"/>
        </w:rPr>
        <w:tab/>
        <w:t xml:space="preserve">De OvD Weg en OvD Water volgen tijdens de Opleiding multi-processen </w:t>
      </w:r>
      <w:r w:rsidR="006B644E">
        <w:rPr>
          <w:szCs w:val="18"/>
        </w:rPr>
        <w:t>hetzelfde</w:t>
      </w:r>
      <w:r w:rsidRPr="00A90447">
        <w:rPr>
          <w:szCs w:val="18"/>
        </w:rPr>
        <w:t xml:space="preserve"> programma.</w:t>
      </w:r>
    </w:p>
    <w:p w14:paraId="1A3C5039" w14:textId="77777777" w:rsidR="00A90447" w:rsidRPr="00A90447" w:rsidRDefault="00A90447" w:rsidP="00A90447">
      <w:pPr>
        <w:spacing w:line="240" w:lineRule="auto"/>
        <w:rPr>
          <w:szCs w:val="18"/>
        </w:rPr>
      </w:pPr>
      <w:r w:rsidRPr="00A90447">
        <w:rPr>
          <w:szCs w:val="18"/>
        </w:rPr>
        <w:t>5.</w:t>
      </w:r>
      <w:r w:rsidRPr="00A90447">
        <w:rPr>
          <w:szCs w:val="18"/>
        </w:rPr>
        <w:tab/>
        <w:t>Een belangrijk aspect van de Opleiding multi-processen is de communicatie en samenwerking met de vertegenwoordigers van de andere diensten (bijvoorbeeld in het motorkapoverleg of het CoPI). Daarnaast wordt aandacht besteed aan de rol en inhoud van informatiemanagement.</w:t>
      </w:r>
    </w:p>
    <w:p w14:paraId="16DE618E" w14:textId="77777777" w:rsidR="00A90447" w:rsidRPr="00A90447" w:rsidRDefault="00A90447" w:rsidP="00A90447">
      <w:pPr>
        <w:spacing w:line="240" w:lineRule="auto"/>
        <w:rPr>
          <w:szCs w:val="18"/>
        </w:rPr>
      </w:pPr>
      <w:r w:rsidRPr="00A90447">
        <w:rPr>
          <w:szCs w:val="18"/>
        </w:rPr>
        <w:t>6.</w:t>
      </w:r>
      <w:r w:rsidRPr="00A90447">
        <w:rPr>
          <w:szCs w:val="18"/>
        </w:rPr>
        <w:tab/>
        <w:t>Tijdens de Opleiding multi-processen wordt aandacht besteed aan zowel de kennis, vaardigheden als houdingsaspecten van de OvD-rol en worden deze competentiegericht ingevuld; dat wil zeggen zo integraal en praktijkgericht mogelijk.</w:t>
      </w:r>
    </w:p>
    <w:p w14:paraId="6C514150" w14:textId="77777777" w:rsidR="00A90447" w:rsidRPr="00A90447" w:rsidRDefault="00A90447" w:rsidP="00A90447">
      <w:pPr>
        <w:spacing w:line="240" w:lineRule="auto"/>
        <w:rPr>
          <w:szCs w:val="18"/>
        </w:rPr>
      </w:pPr>
      <w:r w:rsidRPr="00A90447">
        <w:rPr>
          <w:szCs w:val="18"/>
        </w:rPr>
        <w:t>7.</w:t>
      </w:r>
      <w:r w:rsidRPr="00A90447">
        <w:rPr>
          <w:szCs w:val="18"/>
        </w:rPr>
        <w:tab/>
        <w:t>De Opleiding multi-processen moet zo realistisch en herkenbaar mogelijk zijn; dit betekent dat de deelnemers in een realistische omgeving oefenen met de processen en de collega-functionarissen van hun belangrijkste multidisciplinaire ketenpartners (OvD-Politie, OvD-Brandweer en OvD-GHOR).</w:t>
      </w:r>
    </w:p>
    <w:p w14:paraId="72FEBC89" w14:textId="0B1F094F" w:rsidR="00A90447" w:rsidRDefault="00A90447" w:rsidP="00A90447">
      <w:pPr>
        <w:spacing w:line="240" w:lineRule="auto"/>
        <w:rPr>
          <w:szCs w:val="18"/>
        </w:rPr>
      </w:pPr>
      <w:r w:rsidRPr="00A90447">
        <w:rPr>
          <w:szCs w:val="18"/>
        </w:rPr>
        <w:t>8.</w:t>
      </w:r>
      <w:r w:rsidRPr="00A90447">
        <w:rPr>
          <w:szCs w:val="18"/>
        </w:rPr>
        <w:tab/>
        <w:t xml:space="preserve">De Opleiding multi-processen wordt afgerond met een </w:t>
      </w:r>
      <w:r w:rsidR="006F4960" w:rsidRPr="006F4960">
        <w:rPr>
          <w:szCs w:val="18"/>
        </w:rPr>
        <w:t>Praktijkexamen multi-processen</w:t>
      </w:r>
      <w:r w:rsidR="00E124EF">
        <w:rPr>
          <w:szCs w:val="18"/>
        </w:rPr>
        <w:t xml:space="preserve"> d</w:t>
      </w:r>
      <w:r w:rsidR="00701853">
        <w:rPr>
          <w:szCs w:val="18"/>
        </w:rPr>
        <w:t>at</w:t>
      </w:r>
      <w:r w:rsidR="00E124EF">
        <w:rPr>
          <w:szCs w:val="18"/>
        </w:rPr>
        <w:t xml:space="preserve"> wordt voorafgegaan door </w:t>
      </w:r>
      <w:r w:rsidR="00575E3B">
        <w:rPr>
          <w:szCs w:val="18"/>
        </w:rPr>
        <w:t>twee</w:t>
      </w:r>
      <w:r w:rsidR="00E124EF">
        <w:rPr>
          <w:szCs w:val="18"/>
        </w:rPr>
        <w:t xml:space="preserve"> praktijkdagen</w:t>
      </w:r>
      <w:r w:rsidR="00996459">
        <w:rPr>
          <w:szCs w:val="18"/>
        </w:rPr>
        <w:t xml:space="preserve"> met elk minimaal twee praktijkoefeningen per deelnemer</w:t>
      </w:r>
      <w:r w:rsidRPr="00A90447">
        <w:rPr>
          <w:szCs w:val="18"/>
        </w:rPr>
        <w:t xml:space="preserve">; dit </w:t>
      </w:r>
      <w:r w:rsidR="006F4960" w:rsidRPr="006F4960">
        <w:rPr>
          <w:szCs w:val="18"/>
        </w:rPr>
        <w:t xml:space="preserve">Praktijkexamen multi-processen </w:t>
      </w:r>
      <w:r w:rsidRPr="00A90447">
        <w:rPr>
          <w:szCs w:val="18"/>
        </w:rPr>
        <w:t>behoeft geen door een hiertoe bevoegde instelling gecertificeerd examen te zijn (om die reden mag worden volstaan met de term ‘certi</w:t>
      </w:r>
      <w:r w:rsidR="0062363C">
        <w:rPr>
          <w:szCs w:val="18"/>
        </w:rPr>
        <w:t>ficaat’ in plaats van ‘diploma’)</w:t>
      </w:r>
      <w:r w:rsidRPr="00A90447">
        <w:rPr>
          <w:szCs w:val="18"/>
        </w:rPr>
        <w:t>.</w:t>
      </w:r>
    </w:p>
    <w:p w14:paraId="5CF87F14" w14:textId="3A7924EC" w:rsidR="00A90447" w:rsidRDefault="00A90447" w:rsidP="00A90447">
      <w:pPr>
        <w:spacing w:line="240" w:lineRule="auto"/>
        <w:rPr>
          <w:szCs w:val="18"/>
        </w:rPr>
      </w:pPr>
    </w:p>
    <w:p w14:paraId="7979929D" w14:textId="77777777" w:rsidR="00377D51" w:rsidRPr="00377D51" w:rsidRDefault="00377D51" w:rsidP="00377D51">
      <w:pPr>
        <w:spacing w:line="240" w:lineRule="auto"/>
        <w:rPr>
          <w:szCs w:val="18"/>
        </w:rPr>
      </w:pPr>
      <w:r w:rsidRPr="00377D51">
        <w:rPr>
          <w:szCs w:val="18"/>
        </w:rPr>
        <w:t xml:space="preserve">Onderdelen van de Basisopleiding OvD, die </w:t>
      </w:r>
      <w:r w:rsidRPr="00377D51">
        <w:rPr>
          <w:b/>
          <w:szCs w:val="18"/>
        </w:rPr>
        <w:t>Opdrachtnemer en Opdrachtgever gezamenlijk verzorgen</w:t>
      </w:r>
      <w:r w:rsidRPr="00377D51">
        <w:rPr>
          <w:szCs w:val="18"/>
        </w:rPr>
        <w:t xml:space="preserve">, zijn: </w:t>
      </w:r>
    </w:p>
    <w:p w14:paraId="47FA8254" w14:textId="7CA7B4A6" w:rsidR="00377D51" w:rsidRPr="00377D51" w:rsidRDefault="00377D51" w:rsidP="00377D51">
      <w:pPr>
        <w:spacing w:line="240" w:lineRule="auto"/>
        <w:rPr>
          <w:szCs w:val="18"/>
        </w:rPr>
      </w:pPr>
      <w:r w:rsidRPr="00377D51">
        <w:rPr>
          <w:szCs w:val="18"/>
        </w:rPr>
        <w:t>1.</w:t>
      </w:r>
      <w:r w:rsidRPr="00377D51">
        <w:rPr>
          <w:szCs w:val="18"/>
        </w:rPr>
        <w:tab/>
        <w:t xml:space="preserve">Procesmatige samenwerking ketenpartners en </w:t>
      </w:r>
      <w:r w:rsidR="00E07B54" w:rsidRPr="00E07B54">
        <w:rPr>
          <w:szCs w:val="18"/>
        </w:rPr>
        <w:t>Rijkswaterstaat</w:t>
      </w:r>
      <w:r w:rsidRPr="00377D51">
        <w:rPr>
          <w:szCs w:val="18"/>
        </w:rPr>
        <w:t xml:space="preserve">; </w:t>
      </w:r>
    </w:p>
    <w:p w14:paraId="70669C91" w14:textId="77777777" w:rsidR="00377D51" w:rsidRPr="00377D51" w:rsidRDefault="00377D51" w:rsidP="00377D51">
      <w:pPr>
        <w:spacing w:line="240" w:lineRule="auto"/>
        <w:rPr>
          <w:szCs w:val="18"/>
        </w:rPr>
      </w:pPr>
      <w:r w:rsidRPr="00377D51">
        <w:rPr>
          <w:szCs w:val="18"/>
        </w:rPr>
        <w:t>2.</w:t>
      </w:r>
      <w:r w:rsidRPr="00377D51">
        <w:rPr>
          <w:szCs w:val="18"/>
        </w:rPr>
        <w:tab/>
        <w:t>Proces van het CoPI (Commando plaats Incident); en</w:t>
      </w:r>
    </w:p>
    <w:p w14:paraId="2B914E87" w14:textId="77777777" w:rsidR="00377D51" w:rsidRPr="00377D51" w:rsidRDefault="00377D51" w:rsidP="00377D51">
      <w:pPr>
        <w:spacing w:line="240" w:lineRule="auto"/>
        <w:rPr>
          <w:szCs w:val="18"/>
        </w:rPr>
      </w:pPr>
      <w:r w:rsidRPr="00377D51">
        <w:rPr>
          <w:szCs w:val="18"/>
        </w:rPr>
        <w:t>3.</w:t>
      </w:r>
      <w:r w:rsidRPr="00377D51">
        <w:rPr>
          <w:szCs w:val="18"/>
        </w:rPr>
        <w:tab/>
        <w:t>Strategiebepaling</w:t>
      </w:r>
    </w:p>
    <w:p w14:paraId="007E6198" w14:textId="3AFBFCF1" w:rsidR="00377D51" w:rsidRPr="0073714C" w:rsidRDefault="00377D51" w:rsidP="0073714C">
      <w:pPr>
        <w:pStyle w:val="Lijstalinea"/>
        <w:numPr>
          <w:ilvl w:val="0"/>
          <w:numId w:val="38"/>
        </w:numPr>
        <w:spacing w:line="240" w:lineRule="auto"/>
        <w:rPr>
          <w:szCs w:val="18"/>
        </w:rPr>
      </w:pPr>
      <w:r w:rsidRPr="0073714C">
        <w:rPr>
          <w:szCs w:val="18"/>
        </w:rPr>
        <w:t>Beeldvorming, oordeelsvorming, besluitvormi</w:t>
      </w:r>
      <w:r w:rsidR="00E124EF">
        <w:rPr>
          <w:szCs w:val="18"/>
        </w:rPr>
        <w:t>ng</w:t>
      </w:r>
      <w:r w:rsidRPr="0073714C">
        <w:rPr>
          <w:szCs w:val="18"/>
        </w:rPr>
        <w:t xml:space="preserve"> en </w:t>
      </w:r>
    </w:p>
    <w:p w14:paraId="0B72C1D0" w14:textId="65E90DF7" w:rsidR="00377D51" w:rsidRDefault="00377D51" w:rsidP="0073714C">
      <w:pPr>
        <w:pStyle w:val="Lijstalinea"/>
        <w:numPr>
          <w:ilvl w:val="0"/>
          <w:numId w:val="38"/>
        </w:numPr>
        <w:spacing w:line="240" w:lineRule="auto"/>
        <w:rPr>
          <w:szCs w:val="18"/>
        </w:rPr>
      </w:pPr>
      <w:r w:rsidRPr="0073714C">
        <w:rPr>
          <w:szCs w:val="18"/>
        </w:rPr>
        <w:t>Objecten, subjecten, omgeving, informatie, risico’s, scenario’s, effecten, maatregelen (OSO IRSEM).</w:t>
      </w:r>
    </w:p>
    <w:p w14:paraId="38C9A75B" w14:textId="07D14B6B" w:rsidR="007668DD" w:rsidRPr="007668DD" w:rsidRDefault="007668DD" w:rsidP="007668DD">
      <w:pPr>
        <w:spacing w:line="240" w:lineRule="auto"/>
        <w:rPr>
          <w:szCs w:val="18"/>
        </w:rPr>
      </w:pPr>
      <w:r>
        <w:t xml:space="preserve">In bijlage 13 treft u het overzicht van alle opleidingsactiviteiten </w:t>
      </w:r>
      <w:r w:rsidR="00E5065A">
        <w:t xml:space="preserve">voor de Basisopleiding OvD </w:t>
      </w:r>
      <w:r>
        <w:t>en de onderlinge samenhang.</w:t>
      </w:r>
      <w:r w:rsidR="00687FE9">
        <w:t xml:space="preserve"> In dit document worden op microniveau komende periode nog wijzigingen doorgevoerd. Na gunning wordt de definitieve versie met Opdrachtnemer gedeeld.</w:t>
      </w:r>
    </w:p>
    <w:p w14:paraId="4C8207E1" w14:textId="77777777" w:rsidR="00377D51" w:rsidRPr="00377D51" w:rsidRDefault="00377D51" w:rsidP="00377D51">
      <w:pPr>
        <w:spacing w:line="240" w:lineRule="auto"/>
        <w:rPr>
          <w:szCs w:val="18"/>
        </w:rPr>
      </w:pPr>
    </w:p>
    <w:p w14:paraId="2D9B6990" w14:textId="516F5342" w:rsidR="00377D51" w:rsidRPr="00377D51" w:rsidRDefault="00377D51" w:rsidP="00377D51">
      <w:pPr>
        <w:spacing w:line="240" w:lineRule="auto"/>
        <w:rPr>
          <w:szCs w:val="18"/>
        </w:rPr>
      </w:pPr>
      <w:r w:rsidRPr="00377D51">
        <w:rPr>
          <w:szCs w:val="18"/>
        </w:rPr>
        <w:t xml:space="preserve">Onderdelen die </w:t>
      </w:r>
      <w:r w:rsidRPr="00377D51">
        <w:rPr>
          <w:b/>
          <w:szCs w:val="18"/>
        </w:rPr>
        <w:t>Opdrachtgever zelf verzorgt</w:t>
      </w:r>
      <w:r w:rsidRPr="00377D51">
        <w:rPr>
          <w:szCs w:val="18"/>
        </w:rPr>
        <w:t xml:space="preserve"> (en daarmee niet behoren tot de scope van de gevraagde </w:t>
      </w:r>
      <w:r w:rsidR="006B0E11">
        <w:rPr>
          <w:szCs w:val="18"/>
        </w:rPr>
        <w:t>D</w:t>
      </w:r>
      <w:r w:rsidRPr="00377D51">
        <w:rPr>
          <w:szCs w:val="18"/>
        </w:rPr>
        <w:t>ienstverlening), zijn</w:t>
      </w:r>
      <w:r w:rsidR="006B0E11">
        <w:rPr>
          <w:szCs w:val="18"/>
        </w:rPr>
        <w:t>, p</w:t>
      </w:r>
      <w:r w:rsidRPr="00377D51">
        <w:rPr>
          <w:szCs w:val="18"/>
        </w:rPr>
        <w:t xml:space="preserve">rocessen van incidentmanagement van </w:t>
      </w:r>
      <w:r w:rsidR="00E07B54" w:rsidRPr="00E07B54">
        <w:rPr>
          <w:szCs w:val="18"/>
        </w:rPr>
        <w:t>Rijkswaterstaat</w:t>
      </w:r>
      <w:r w:rsidRPr="00377D51">
        <w:rPr>
          <w:szCs w:val="18"/>
        </w:rPr>
        <w:t>:</w:t>
      </w:r>
    </w:p>
    <w:p w14:paraId="3E2D861D" w14:textId="51C74745" w:rsidR="00377D51" w:rsidRPr="0073714C" w:rsidRDefault="00377D51" w:rsidP="0073714C">
      <w:pPr>
        <w:pStyle w:val="Lijstalinea"/>
        <w:numPr>
          <w:ilvl w:val="0"/>
          <w:numId w:val="39"/>
        </w:numPr>
        <w:spacing w:line="240" w:lineRule="auto"/>
        <w:rPr>
          <w:szCs w:val="18"/>
        </w:rPr>
      </w:pPr>
      <w:r w:rsidRPr="0073714C">
        <w:rPr>
          <w:szCs w:val="18"/>
        </w:rPr>
        <w:t>Woordvoering; en</w:t>
      </w:r>
    </w:p>
    <w:p w14:paraId="737EE757" w14:textId="53289CA2" w:rsidR="00A90439" w:rsidRDefault="00377D51" w:rsidP="0073714C">
      <w:pPr>
        <w:pStyle w:val="Lijstalinea"/>
        <w:numPr>
          <w:ilvl w:val="0"/>
          <w:numId w:val="39"/>
        </w:numPr>
        <w:spacing w:line="240" w:lineRule="auto"/>
        <w:rPr>
          <w:szCs w:val="18"/>
        </w:rPr>
      </w:pPr>
      <w:r w:rsidRPr="0073714C">
        <w:rPr>
          <w:szCs w:val="18"/>
        </w:rPr>
        <w:t>Werken met Landelijk Crisis Management Systeem (LCMS).</w:t>
      </w:r>
    </w:p>
    <w:p w14:paraId="580DD77B" w14:textId="77777777" w:rsidR="00A90439" w:rsidRDefault="00A90439">
      <w:pPr>
        <w:spacing w:line="240" w:lineRule="auto"/>
        <w:rPr>
          <w:szCs w:val="18"/>
        </w:rPr>
      </w:pPr>
      <w:r>
        <w:rPr>
          <w:szCs w:val="18"/>
        </w:rPr>
        <w:br w:type="page"/>
      </w:r>
    </w:p>
    <w:p w14:paraId="667DE884" w14:textId="0C5D8965" w:rsidR="00377D51" w:rsidRPr="00377D51" w:rsidRDefault="00A90439" w:rsidP="00377D51">
      <w:pPr>
        <w:spacing w:line="240" w:lineRule="auto"/>
        <w:rPr>
          <w:szCs w:val="18"/>
        </w:rPr>
      </w:pPr>
      <w:r>
        <w:rPr>
          <w:b/>
          <w:szCs w:val="18"/>
        </w:rPr>
        <w:lastRenderedPageBreak/>
        <w:t>Leerdoelen Basisopleiding</w:t>
      </w:r>
    </w:p>
    <w:p w14:paraId="074E1029" w14:textId="49F04A34" w:rsidR="00377D51" w:rsidRPr="00377D51" w:rsidRDefault="00377D51" w:rsidP="00377D51">
      <w:pPr>
        <w:spacing w:line="240" w:lineRule="auto"/>
        <w:rPr>
          <w:szCs w:val="18"/>
        </w:rPr>
      </w:pPr>
      <w:r w:rsidRPr="00377D51">
        <w:rPr>
          <w:szCs w:val="18"/>
        </w:rPr>
        <w:t xml:space="preserve">Na </w:t>
      </w:r>
      <w:r w:rsidR="00A90439">
        <w:rPr>
          <w:szCs w:val="18"/>
        </w:rPr>
        <w:t>het volgen van de Basisopleiding OvD zijn de volgende leerdoelen bereikt:</w:t>
      </w:r>
    </w:p>
    <w:p w14:paraId="19244F0E" w14:textId="4AA6ED6A" w:rsidR="00A90439" w:rsidRDefault="00A90439" w:rsidP="00A90439">
      <w:pPr>
        <w:pStyle w:val="Lijstalinea"/>
        <w:numPr>
          <w:ilvl w:val="0"/>
          <w:numId w:val="42"/>
        </w:numPr>
        <w:spacing w:line="240" w:lineRule="auto"/>
        <w:contextualSpacing w:val="0"/>
        <w:rPr>
          <w:szCs w:val="22"/>
        </w:rPr>
      </w:pPr>
      <w:r>
        <w:t xml:space="preserve">De deelnemer vormt op basis van beschikbare informatie een volledig beeld van een calamiteit. De deelnemer anticipeert gedurende de gehele afhandeling van </w:t>
      </w:r>
      <w:r w:rsidR="002536C9">
        <w:t>de</w:t>
      </w:r>
      <w:r>
        <w:t xml:space="preserve"> calamiteit op alle mogelijke effecten door het maken van verschillende scenario's.</w:t>
      </w:r>
    </w:p>
    <w:p w14:paraId="20F98303" w14:textId="77777777" w:rsidR="00A90439" w:rsidRDefault="00A90439" w:rsidP="00A90439">
      <w:pPr>
        <w:pStyle w:val="Lijstalinea"/>
        <w:numPr>
          <w:ilvl w:val="0"/>
          <w:numId w:val="42"/>
        </w:numPr>
        <w:spacing w:line="240" w:lineRule="auto"/>
        <w:contextualSpacing w:val="0"/>
        <w:rPr>
          <w:szCs w:val="22"/>
        </w:rPr>
      </w:pPr>
      <w:r>
        <w:t>De deelnemer is bekend met de mono- en multidisciplinaire op- en afschaling, en weet hierin diens eigen positie te benoemen.</w:t>
      </w:r>
    </w:p>
    <w:p w14:paraId="1F23C30A" w14:textId="77777777" w:rsidR="00A90439" w:rsidRDefault="00A90439" w:rsidP="00A90439">
      <w:pPr>
        <w:pStyle w:val="Lijstalinea"/>
        <w:numPr>
          <w:ilvl w:val="0"/>
          <w:numId w:val="42"/>
        </w:numPr>
        <w:spacing w:line="240" w:lineRule="auto"/>
        <w:contextualSpacing w:val="0"/>
        <w:rPr>
          <w:szCs w:val="22"/>
        </w:rPr>
      </w:pPr>
      <w:r>
        <w:t>De deelnemer legt bij fase 0 t/m 3 uit wat de verantwoordelijkheden zijn van het bestrijdingsteam en handelt naar diens eigen taken en verantwoordelijkheden binnen het bestrijdingsteam.</w:t>
      </w:r>
    </w:p>
    <w:p w14:paraId="39FE0BE8" w14:textId="77777777" w:rsidR="00A90439" w:rsidRDefault="00A90439" w:rsidP="00A90439">
      <w:pPr>
        <w:pStyle w:val="Lijstalinea"/>
        <w:numPr>
          <w:ilvl w:val="0"/>
          <w:numId w:val="42"/>
        </w:numPr>
        <w:spacing w:line="240" w:lineRule="auto"/>
        <w:contextualSpacing w:val="0"/>
        <w:rPr>
          <w:szCs w:val="22"/>
        </w:rPr>
      </w:pPr>
      <w:r>
        <w:t>De deelnemer is volwaardig gesprekspartner in het CoPi en voert de acties uit, die daarin voor die voortvloeien.</w:t>
      </w:r>
    </w:p>
    <w:p w14:paraId="621BA2BD" w14:textId="77777777" w:rsidR="00A90439" w:rsidRDefault="00A90439" w:rsidP="00A90439">
      <w:pPr>
        <w:pStyle w:val="Lijstalinea"/>
        <w:numPr>
          <w:ilvl w:val="0"/>
          <w:numId w:val="42"/>
        </w:numPr>
        <w:spacing w:line="240" w:lineRule="auto"/>
        <w:contextualSpacing w:val="0"/>
        <w:rPr>
          <w:szCs w:val="22"/>
        </w:rPr>
      </w:pPr>
      <w:r>
        <w:t>De deelnemer legt de verschillende relevante vormen van informatiemanagement uit, en benoemt per vorm de verantwoordelijkheden van de betrokkenen.</w:t>
      </w:r>
    </w:p>
    <w:p w14:paraId="62D7626B" w14:textId="2503683C" w:rsidR="00680766" w:rsidRPr="00D67A01" w:rsidRDefault="00680766" w:rsidP="00D67A01">
      <w:pPr>
        <w:pStyle w:val="Kop3"/>
      </w:pPr>
      <w:r w:rsidRPr="00D67A01">
        <w:t>Waarnemerstraining</w:t>
      </w:r>
    </w:p>
    <w:p w14:paraId="7BE79522" w14:textId="64117F88" w:rsidR="00680766" w:rsidRPr="00680766" w:rsidRDefault="00680766" w:rsidP="00680766">
      <w:pPr>
        <w:spacing w:line="240" w:lineRule="auto"/>
        <w:rPr>
          <w:szCs w:val="18"/>
        </w:rPr>
      </w:pPr>
      <w:r w:rsidRPr="00680766">
        <w:rPr>
          <w:szCs w:val="18"/>
        </w:rPr>
        <w:t xml:space="preserve">Bij zowel de Opleiding multi-processen als de Profcheck zet </w:t>
      </w:r>
      <w:r w:rsidR="00096CA0">
        <w:rPr>
          <w:szCs w:val="18"/>
        </w:rPr>
        <w:t xml:space="preserve">Opdrachtgever </w:t>
      </w:r>
      <w:r w:rsidRPr="00680766">
        <w:rPr>
          <w:szCs w:val="18"/>
        </w:rPr>
        <w:t xml:space="preserve">collega’s in die namens </w:t>
      </w:r>
      <w:r w:rsidR="00010281" w:rsidRPr="00010281">
        <w:rPr>
          <w:szCs w:val="18"/>
        </w:rPr>
        <w:t>Rijkswaterstaat</w:t>
      </w:r>
      <w:r w:rsidRPr="00680766">
        <w:rPr>
          <w:szCs w:val="18"/>
        </w:rPr>
        <w:t xml:space="preserve"> als Waarnemer fungeren. Om de kwaliteit van de Opleiding multi-processen en Profchecks te borgen is het belangrijk dat de Waarnemers van Opdrachtnemer en de Waarnemers van </w:t>
      </w:r>
      <w:r w:rsidR="00010281" w:rsidRPr="00010281">
        <w:rPr>
          <w:szCs w:val="18"/>
        </w:rPr>
        <w:t>Rijkswaterstaat</w:t>
      </w:r>
      <w:r w:rsidRPr="00680766">
        <w:rPr>
          <w:szCs w:val="18"/>
        </w:rPr>
        <w:t xml:space="preserve"> dezelfde uitgangspunten bij het observeren, evalueren en feedback geven hanteren. Dit komt ook de eenduidigheid richting de deelnemers ten goede. Daarom is een waarnemerstraining verzorgt door Opdrachtnemer in de scope van het contract opgenomen. Onderdelen van deze ééndaagse waarnemerstraining zijn minimaal:</w:t>
      </w:r>
    </w:p>
    <w:p w14:paraId="7E5139A0" w14:textId="564EFDD0" w:rsidR="00680766" w:rsidRPr="00680766" w:rsidRDefault="00680766" w:rsidP="00680766">
      <w:pPr>
        <w:pStyle w:val="Lijstalinea"/>
        <w:numPr>
          <w:ilvl w:val="0"/>
          <w:numId w:val="39"/>
        </w:numPr>
        <w:spacing w:line="240" w:lineRule="auto"/>
        <w:rPr>
          <w:szCs w:val="18"/>
        </w:rPr>
      </w:pPr>
      <w:r w:rsidRPr="00680766">
        <w:rPr>
          <w:szCs w:val="18"/>
        </w:rPr>
        <w:t>Het verschil tussen waarnemen en observeren;</w:t>
      </w:r>
    </w:p>
    <w:p w14:paraId="0D1CAE22" w14:textId="3789FC6A" w:rsidR="00680766" w:rsidRPr="00680766" w:rsidRDefault="00680766" w:rsidP="00680766">
      <w:pPr>
        <w:pStyle w:val="Lijstalinea"/>
        <w:numPr>
          <w:ilvl w:val="0"/>
          <w:numId w:val="39"/>
        </w:numPr>
        <w:spacing w:line="240" w:lineRule="auto"/>
        <w:rPr>
          <w:szCs w:val="18"/>
        </w:rPr>
      </w:pPr>
      <w:r w:rsidRPr="00680766">
        <w:rPr>
          <w:szCs w:val="18"/>
        </w:rPr>
        <w:t>Interpreteren van en reageren op non-verbaal gedrag;</w:t>
      </w:r>
    </w:p>
    <w:p w14:paraId="2050FD55" w14:textId="7D34F3FC" w:rsidR="00680766" w:rsidRPr="00680766" w:rsidRDefault="00680766" w:rsidP="00680766">
      <w:pPr>
        <w:pStyle w:val="Lijstalinea"/>
        <w:numPr>
          <w:ilvl w:val="0"/>
          <w:numId w:val="39"/>
        </w:numPr>
        <w:spacing w:line="240" w:lineRule="auto"/>
        <w:rPr>
          <w:szCs w:val="18"/>
        </w:rPr>
      </w:pPr>
      <w:r w:rsidRPr="00680766">
        <w:rPr>
          <w:szCs w:val="18"/>
        </w:rPr>
        <w:t>Effectieve communicatiestijlen toepassen;</w:t>
      </w:r>
    </w:p>
    <w:p w14:paraId="5E137B72" w14:textId="767B6178" w:rsidR="00680766" w:rsidRPr="00680766" w:rsidRDefault="00680766" w:rsidP="00680766">
      <w:pPr>
        <w:pStyle w:val="Lijstalinea"/>
        <w:numPr>
          <w:ilvl w:val="0"/>
          <w:numId w:val="39"/>
        </w:numPr>
        <w:spacing w:line="240" w:lineRule="auto"/>
        <w:rPr>
          <w:szCs w:val="18"/>
        </w:rPr>
      </w:pPr>
      <w:r w:rsidRPr="00680766">
        <w:rPr>
          <w:szCs w:val="18"/>
        </w:rPr>
        <w:t>Evaluerende gesprekstechnieken (luisteren, samenvatten en doorvragen);</w:t>
      </w:r>
    </w:p>
    <w:p w14:paraId="2C73AEE4" w14:textId="036535E0" w:rsidR="00680766" w:rsidRPr="00680766" w:rsidRDefault="00680766" w:rsidP="00680766">
      <w:pPr>
        <w:pStyle w:val="Lijstalinea"/>
        <w:numPr>
          <w:ilvl w:val="0"/>
          <w:numId w:val="39"/>
        </w:numPr>
        <w:spacing w:line="240" w:lineRule="auto"/>
        <w:rPr>
          <w:szCs w:val="18"/>
        </w:rPr>
      </w:pPr>
      <w:r w:rsidRPr="00680766">
        <w:rPr>
          <w:szCs w:val="18"/>
        </w:rPr>
        <w:t xml:space="preserve">Verslaglegging waarneming in beoordelingsformulier; </w:t>
      </w:r>
    </w:p>
    <w:p w14:paraId="2E86BB87" w14:textId="0C178948" w:rsidR="00E76DCB" w:rsidRDefault="00680766" w:rsidP="00680766">
      <w:pPr>
        <w:pStyle w:val="Lijstalinea"/>
        <w:numPr>
          <w:ilvl w:val="0"/>
          <w:numId w:val="39"/>
        </w:numPr>
        <w:spacing w:line="240" w:lineRule="auto"/>
        <w:rPr>
          <w:szCs w:val="18"/>
        </w:rPr>
      </w:pPr>
      <w:r w:rsidRPr="00680766">
        <w:rPr>
          <w:szCs w:val="18"/>
        </w:rPr>
        <w:t>Feedback geven en ontvangen/ontvankelijkheid voor feedback; en</w:t>
      </w:r>
    </w:p>
    <w:p w14:paraId="6014B559" w14:textId="77777777" w:rsidR="00CE09A6" w:rsidRPr="00CE09A6" w:rsidRDefault="00CE09A6" w:rsidP="00CE09A6">
      <w:pPr>
        <w:pStyle w:val="Lijstalinea"/>
        <w:numPr>
          <w:ilvl w:val="0"/>
          <w:numId w:val="39"/>
        </w:numPr>
        <w:spacing w:line="240" w:lineRule="auto"/>
        <w:rPr>
          <w:szCs w:val="18"/>
        </w:rPr>
      </w:pPr>
      <w:r w:rsidRPr="00CE09A6">
        <w:rPr>
          <w:szCs w:val="18"/>
        </w:rPr>
        <w:t xml:space="preserve">De fasering van het evaluatiegesprek na een praktijksimulatie (met aandacht voor het creëren van een veilige gesprekssfeer en het vergelijken van het beeldgedrag met het waargenomen gedrag en het gewenste gedrag). </w:t>
      </w:r>
    </w:p>
    <w:p w14:paraId="157DFBBD" w14:textId="6D4A0C5E" w:rsidR="00CE09A6" w:rsidRPr="004E1177" w:rsidRDefault="00CE09A6" w:rsidP="004E1177">
      <w:pPr>
        <w:pStyle w:val="Kop3"/>
      </w:pPr>
      <w:r w:rsidRPr="004E1177">
        <w:t>Coachingstraject</w:t>
      </w:r>
      <w:r w:rsidR="00010281">
        <w:t xml:space="preserve"> </w:t>
      </w:r>
      <w:r w:rsidR="00010281" w:rsidRPr="004E1177">
        <w:t>(binnen de Basisopleiding OvD)</w:t>
      </w:r>
    </w:p>
    <w:p w14:paraId="1D2F446C" w14:textId="236325A4" w:rsidR="00CE09A6" w:rsidRPr="00CE09A6" w:rsidRDefault="00CE09A6" w:rsidP="00CE09A6">
      <w:pPr>
        <w:spacing w:line="240" w:lineRule="auto"/>
        <w:rPr>
          <w:szCs w:val="18"/>
        </w:rPr>
      </w:pPr>
      <w:r w:rsidRPr="00CE09A6">
        <w:rPr>
          <w:szCs w:val="18"/>
        </w:rPr>
        <w:t xml:space="preserve">Tijdens de Opleiding multi-processen worden de deelnemers begeleid door </w:t>
      </w:r>
      <w:r w:rsidRPr="002A3F72">
        <w:rPr>
          <w:strike/>
          <w:szCs w:val="18"/>
          <w:highlight w:val="yellow"/>
        </w:rPr>
        <w:t>een coach van</w:t>
      </w:r>
      <w:r w:rsidRPr="00CE09A6">
        <w:rPr>
          <w:szCs w:val="18"/>
        </w:rPr>
        <w:t xml:space="preserve"> </w:t>
      </w:r>
      <w:r w:rsidR="002A3F72" w:rsidRPr="002A3F72">
        <w:rPr>
          <w:szCs w:val="18"/>
          <w:highlight w:val="yellow"/>
        </w:rPr>
        <w:t>de Hoofddocent van</w:t>
      </w:r>
      <w:r w:rsidR="002A3F72">
        <w:rPr>
          <w:szCs w:val="18"/>
        </w:rPr>
        <w:t xml:space="preserve"> </w:t>
      </w:r>
      <w:r w:rsidRPr="00CE09A6">
        <w:rPr>
          <w:szCs w:val="18"/>
        </w:rPr>
        <w:t xml:space="preserve">Opdrachtnemer. </w:t>
      </w:r>
      <w:r w:rsidRPr="002A3F72">
        <w:rPr>
          <w:szCs w:val="18"/>
          <w:highlight w:val="yellow"/>
        </w:rPr>
        <w:t>De</w:t>
      </w:r>
      <w:r w:rsidRPr="002A3F72">
        <w:rPr>
          <w:strike/>
          <w:szCs w:val="18"/>
          <w:highlight w:val="yellow"/>
        </w:rPr>
        <w:t>ze</w:t>
      </w:r>
      <w:r w:rsidRPr="002A3F72">
        <w:rPr>
          <w:szCs w:val="18"/>
          <w:highlight w:val="yellow"/>
        </w:rPr>
        <w:t xml:space="preserve"> </w:t>
      </w:r>
      <w:r w:rsidRPr="002A3F72">
        <w:rPr>
          <w:strike/>
          <w:szCs w:val="18"/>
          <w:highlight w:val="yellow"/>
        </w:rPr>
        <w:t>coach</w:t>
      </w:r>
      <w:r w:rsidRPr="002A3F72">
        <w:rPr>
          <w:szCs w:val="18"/>
          <w:highlight w:val="yellow"/>
        </w:rPr>
        <w:t xml:space="preserve"> </w:t>
      </w:r>
      <w:r w:rsidR="002A3F72" w:rsidRPr="002A3F72">
        <w:rPr>
          <w:szCs w:val="18"/>
          <w:highlight w:val="yellow"/>
        </w:rPr>
        <w:t>Hoofddocent</w:t>
      </w:r>
      <w:r w:rsidR="002A3F72">
        <w:rPr>
          <w:szCs w:val="18"/>
        </w:rPr>
        <w:t xml:space="preserve"> </w:t>
      </w:r>
      <w:r w:rsidRPr="00CE09A6">
        <w:rPr>
          <w:szCs w:val="18"/>
        </w:rPr>
        <w:t xml:space="preserve">begeleidt deelnemers </w:t>
      </w:r>
      <w:r w:rsidRPr="002A3F72">
        <w:rPr>
          <w:strike/>
          <w:szCs w:val="18"/>
          <w:highlight w:val="yellow"/>
        </w:rPr>
        <w:t>op vaste momenten</w:t>
      </w:r>
      <w:r w:rsidR="002A3F72">
        <w:rPr>
          <w:strike/>
          <w:szCs w:val="18"/>
        </w:rPr>
        <w:t xml:space="preserve"> </w:t>
      </w:r>
      <w:r w:rsidR="002A3F72" w:rsidRPr="002A3F72">
        <w:rPr>
          <w:szCs w:val="18"/>
          <w:highlight w:val="yellow"/>
        </w:rPr>
        <w:t>gedurende de Opleiding multi-processen</w:t>
      </w:r>
      <w:r w:rsidRPr="00CE09A6">
        <w:rPr>
          <w:szCs w:val="18"/>
        </w:rPr>
        <w:t xml:space="preserve"> in de ontwikkeling van hun competenties o.b.v. het OvD-profiel, waarbij casuïstiek uit de eigen praktijk centraal staat. De </w:t>
      </w:r>
      <w:r w:rsidRPr="002A3F72">
        <w:rPr>
          <w:strike/>
          <w:szCs w:val="18"/>
          <w:highlight w:val="yellow"/>
        </w:rPr>
        <w:t>coach van Opdrachtnemer</w:t>
      </w:r>
      <w:r w:rsidRPr="00CE09A6">
        <w:rPr>
          <w:szCs w:val="18"/>
        </w:rPr>
        <w:t xml:space="preserve"> </w:t>
      </w:r>
      <w:r w:rsidR="002A3F72" w:rsidRPr="002A3F72">
        <w:rPr>
          <w:szCs w:val="18"/>
          <w:highlight w:val="yellow"/>
        </w:rPr>
        <w:t>Hoofddocent</w:t>
      </w:r>
      <w:r w:rsidR="002A3F72">
        <w:rPr>
          <w:szCs w:val="18"/>
        </w:rPr>
        <w:t xml:space="preserve"> </w:t>
      </w:r>
      <w:r w:rsidRPr="00CE09A6">
        <w:rPr>
          <w:szCs w:val="18"/>
        </w:rPr>
        <w:t xml:space="preserve">stimuleert de deelnemer in zijn ontwikkeling, geeft hem handvatten en daagt hem uit te ontwikkelen. Daarnaast is het mogelijk om (na akkoord Opdrachtgever) extra coaching af te nemen wanneer gesignaleerd wordt dat de OvD in opleiding achterblijft op één of meer competenties van het rolprofiel OvD. </w:t>
      </w:r>
    </w:p>
    <w:p w14:paraId="722B5F49" w14:textId="77777777" w:rsidR="000E0533" w:rsidRPr="004E1177" w:rsidRDefault="000E0533" w:rsidP="004E1177">
      <w:pPr>
        <w:pStyle w:val="Kop3"/>
      </w:pPr>
      <w:r w:rsidRPr="004E1177">
        <w:t>Uitbreiding scenariobank</w:t>
      </w:r>
    </w:p>
    <w:p w14:paraId="04F37539" w14:textId="10B0A7B6" w:rsidR="000E0533" w:rsidRPr="000E0533" w:rsidRDefault="000E0533" w:rsidP="000E0533">
      <w:pPr>
        <w:spacing w:line="240" w:lineRule="auto"/>
        <w:rPr>
          <w:szCs w:val="18"/>
        </w:rPr>
      </w:pPr>
      <w:r w:rsidRPr="000E0533">
        <w:rPr>
          <w:szCs w:val="18"/>
        </w:rPr>
        <w:t xml:space="preserve">Om te voorkomen dat de OvD’s (in opleiding) het scenario tijdens hun </w:t>
      </w:r>
      <w:r w:rsidR="006F4960">
        <w:rPr>
          <w:szCs w:val="18"/>
        </w:rPr>
        <w:t>p</w:t>
      </w:r>
      <w:r w:rsidRPr="000E0533">
        <w:rPr>
          <w:szCs w:val="18"/>
        </w:rPr>
        <w:t>raktijkdag</w:t>
      </w:r>
      <w:r w:rsidR="006F4960">
        <w:rPr>
          <w:szCs w:val="18"/>
        </w:rPr>
        <w:t>en</w:t>
      </w:r>
      <w:r w:rsidR="00194ACC">
        <w:rPr>
          <w:szCs w:val="18"/>
        </w:rPr>
        <w:t xml:space="preserve">, </w:t>
      </w:r>
      <w:r w:rsidR="006F4960" w:rsidRPr="006F4960">
        <w:rPr>
          <w:szCs w:val="18"/>
        </w:rPr>
        <w:t>Praktijkexamen multi-processen</w:t>
      </w:r>
      <w:r w:rsidRPr="000E0533">
        <w:rPr>
          <w:szCs w:val="18"/>
        </w:rPr>
        <w:t xml:space="preserve"> of Profcheck al eerder hebben uitgevoerd, dient de scenariobank te worden uitgebreid met maximaal 20 (10 voor SWM en 10 voor WVM) extra scenario’s. Dit gebeurt in samenwerking met Opdrachtgever. De scenario’s worden eigendom van Opdrachtgever.</w:t>
      </w:r>
    </w:p>
    <w:p w14:paraId="0AE4CF5F" w14:textId="77777777" w:rsidR="000E0533" w:rsidRPr="000E0533" w:rsidRDefault="000E0533" w:rsidP="000E0533">
      <w:pPr>
        <w:spacing w:line="240" w:lineRule="auto"/>
        <w:rPr>
          <w:szCs w:val="18"/>
        </w:rPr>
      </w:pPr>
    </w:p>
    <w:p w14:paraId="06F423D1" w14:textId="0E4BF746" w:rsidR="000E0533" w:rsidRDefault="000E0533" w:rsidP="000E0533">
      <w:pPr>
        <w:spacing w:line="240" w:lineRule="auto"/>
        <w:rPr>
          <w:szCs w:val="18"/>
        </w:rPr>
      </w:pPr>
      <w:r w:rsidRPr="000E0533">
        <w:rPr>
          <w:szCs w:val="18"/>
        </w:rPr>
        <w:t>Het ontwikkelen van de scenario’s wordt opgenomen in het prijzenblad. Het uitvoeren van de scenario’s</w:t>
      </w:r>
      <w:r w:rsidR="00F20BAF">
        <w:rPr>
          <w:szCs w:val="18"/>
        </w:rPr>
        <w:t>,</w:t>
      </w:r>
      <w:r w:rsidR="00F20BAF" w:rsidRPr="00F20BAF">
        <w:rPr>
          <w:szCs w:val="18"/>
        </w:rPr>
        <w:t xml:space="preserve"> </w:t>
      </w:r>
      <w:r w:rsidR="00F20BAF" w:rsidRPr="000E0533">
        <w:rPr>
          <w:szCs w:val="18"/>
        </w:rPr>
        <w:t>m</w:t>
      </w:r>
      <w:r w:rsidR="00F20BAF">
        <w:rPr>
          <w:szCs w:val="18"/>
        </w:rPr>
        <w:t>é</w:t>
      </w:r>
      <w:r w:rsidR="00F20BAF" w:rsidRPr="000E0533">
        <w:rPr>
          <w:szCs w:val="18"/>
        </w:rPr>
        <w:t>t</w:t>
      </w:r>
      <w:r w:rsidRPr="000E0533">
        <w:rPr>
          <w:szCs w:val="18"/>
        </w:rPr>
        <w:t xml:space="preserve"> met bijbehorende materialen, valt onder de prijs van de Profcheck, danwel Opleiding multi-processen.</w:t>
      </w:r>
    </w:p>
    <w:p w14:paraId="5F0EB428" w14:textId="74D391B9" w:rsidR="000E0533" w:rsidRPr="004E1177" w:rsidRDefault="000E0533" w:rsidP="004E1177">
      <w:pPr>
        <w:pStyle w:val="Kop3"/>
      </w:pPr>
      <w:r w:rsidRPr="004E1177">
        <w:lastRenderedPageBreak/>
        <w:t>Intervisie</w:t>
      </w:r>
      <w:r w:rsidR="005357F2">
        <w:t xml:space="preserve"> </w:t>
      </w:r>
      <w:r w:rsidR="005357F2" w:rsidRPr="004E1177">
        <w:t>(binnen de Basisopleiding OvD)</w:t>
      </w:r>
    </w:p>
    <w:p w14:paraId="2BFD9689" w14:textId="72754DC7" w:rsidR="000E0533" w:rsidRDefault="000E0533" w:rsidP="000E0533">
      <w:pPr>
        <w:spacing w:line="240" w:lineRule="auto"/>
        <w:rPr>
          <w:szCs w:val="18"/>
        </w:rPr>
      </w:pPr>
      <w:r w:rsidRPr="000E0533">
        <w:rPr>
          <w:szCs w:val="18"/>
        </w:rPr>
        <w:t>Om de OvD’s in opleiding zich verder te professionaliseren in hun nieuwe rol, krijgen zij begeleide intervisie aangeboden</w:t>
      </w:r>
      <w:r w:rsidR="005357F2">
        <w:rPr>
          <w:szCs w:val="18"/>
        </w:rPr>
        <w:t xml:space="preserve"> van Opdrachtnemer</w:t>
      </w:r>
      <w:r w:rsidRPr="000E0533">
        <w:rPr>
          <w:szCs w:val="18"/>
        </w:rPr>
        <w:t xml:space="preserve">. Door middel van deze intervisiebijeenkomsten krijgen zij zicht op de eigen rol, het eigen gedrag en de eigen stijl van werken, maar ook inzicht in de opvattingen en overtuigingen die in het werk een rol spelen. De coach </w:t>
      </w:r>
      <w:r w:rsidR="008B348E" w:rsidRPr="008B348E">
        <w:rPr>
          <w:szCs w:val="18"/>
          <w:highlight w:val="yellow"/>
        </w:rPr>
        <w:t>danwel Hoofddocent</w:t>
      </w:r>
      <w:r w:rsidR="008B348E">
        <w:rPr>
          <w:szCs w:val="18"/>
        </w:rPr>
        <w:t xml:space="preserve"> </w:t>
      </w:r>
      <w:r w:rsidRPr="000E0533">
        <w:rPr>
          <w:szCs w:val="18"/>
        </w:rPr>
        <w:t>van Opdrachtnemer verzorgt en leidt de intervisiebijeenkomsten</w:t>
      </w:r>
      <w:r w:rsidR="00996459">
        <w:rPr>
          <w:szCs w:val="18"/>
        </w:rPr>
        <w:t xml:space="preserve"> </w:t>
      </w:r>
      <w:r w:rsidR="00E06B6B" w:rsidRPr="008B348E">
        <w:rPr>
          <w:strike/>
          <w:szCs w:val="18"/>
          <w:highlight w:val="yellow"/>
        </w:rPr>
        <w:t>vier (</w:t>
      </w:r>
      <w:r w:rsidR="00996459" w:rsidRPr="008B348E">
        <w:rPr>
          <w:strike/>
          <w:szCs w:val="18"/>
          <w:highlight w:val="yellow"/>
        </w:rPr>
        <w:t>4</w:t>
      </w:r>
      <w:r w:rsidR="00E06B6B" w:rsidRPr="008B348E">
        <w:rPr>
          <w:strike/>
          <w:szCs w:val="18"/>
          <w:highlight w:val="yellow"/>
        </w:rPr>
        <w:t>)</w:t>
      </w:r>
      <w:r w:rsidR="00996459" w:rsidRPr="008B348E">
        <w:rPr>
          <w:strike/>
          <w:szCs w:val="18"/>
          <w:highlight w:val="yellow"/>
        </w:rPr>
        <w:t xml:space="preserve"> x</w:t>
      </w:r>
      <w:r w:rsidR="00996459">
        <w:rPr>
          <w:szCs w:val="18"/>
        </w:rPr>
        <w:t xml:space="preserve"> per leer-werktraject (opleiding)</w:t>
      </w:r>
      <w:r w:rsidR="004C51F7">
        <w:rPr>
          <w:szCs w:val="18"/>
        </w:rPr>
        <w:t xml:space="preserve"> </w:t>
      </w:r>
      <w:r w:rsidR="004C51F7" w:rsidRPr="004C51F7">
        <w:rPr>
          <w:szCs w:val="18"/>
          <w:highlight w:val="yellow"/>
        </w:rPr>
        <w:t xml:space="preserve">van minimaal twee </w:t>
      </w:r>
      <w:r w:rsidR="004E44A0">
        <w:rPr>
          <w:szCs w:val="18"/>
          <w:highlight w:val="yellow"/>
        </w:rPr>
        <w:t>tot</w:t>
      </w:r>
      <w:r w:rsidR="004C51F7" w:rsidRPr="004C51F7">
        <w:rPr>
          <w:szCs w:val="18"/>
          <w:highlight w:val="yellow"/>
        </w:rPr>
        <w:t xml:space="preserve"> maximaal vier </w:t>
      </w:r>
      <w:r w:rsidR="004E44A0">
        <w:rPr>
          <w:szCs w:val="18"/>
          <w:highlight w:val="yellow"/>
        </w:rPr>
        <w:t>intervisie</w:t>
      </w:r>
      <w:r w:rsidR="004C51F7" w:rsidRPr="004C51F7">
        <w:rPr>
          <w:szCs w:val="18"/>
          <w:highlight w:val="yellow"/>
        </w:rPr>
        <w:t>bijeenkomsten</w:t>
      </w:r>
      <w:r w:rsidRPr="000E0533">
        <w:rPr>
          <w:szCs w:val="18"/>
        </w:rPr>
        <w:t>.</w:t>
      </w:r>
      <w:r w:rsidR="001B6434">
        <w:rPr>
          <w:szCs w:val="18"/>
        </w:rPr>
        <w:t xml:space="preserve"> </w:t>
      </w:r>
    </w:p>
    <w:p w14:paraId="40E7AE9A" w14:textId="77777777" w:rsidR="005B4FD1" w:rsidRPr="004E1177" w:rsidRDefault="005B4FD1" w:rsidP="004E1177">
      <w:pPr>
        <w:pStyle w:val="Kop3"/>
      </w:pPr>
      <w:bookmarkStart w:id="14" w:name="_Toc114582195"/>
      <w:r w:rsidRPr="004E1177">
        <w:t>Profchecks</w:t>
      </w:r>
      <w:bookmarkEnd w:id="14"/>
    </w:p>
    <w:p w14:paraId="13222B48" w14:textId="3E1C6C44" w:rsidR="005B4FD1" w:rsidRPr="005B4FD1" w:rsidRDefault="005B4FD1" w:rsidP="005B4FD1">
      <w:pPr>
        <w:spacing w:line="240" w:lineRule="auto"/>
        <w:rPr>
          <w:szCs w:val="18"/>
        </w:rPr>
      </w:pPr>
      <w:r w:rsidRPr="005B4FD1">
        <w:rPr>
          <w:szCs w:val="18"/>
        </w:rPr>
        <w:t>De Profchecks zijn een ontwikkelgericht instrument om de vaardigheden van de OvD’s te meten en ontwikkelpunten inzichtelijk te maken. Aan het eind van de Opleiding multi-pro</w:t>
      </w:r>
      <w:r w:rsidR="00587677">
        <w:rPr>
          <w:szCs w:val="18"/>
        </w:rPr>
        <w:t xml:space="preserve">cessen legt de OvD een praktijkexamen </w:t>
      </w:r>
      <w:r w:rsidRPr="005B4FD1">
        <w:rPr>
          <w:szCs w:val="18"/>
        </w:rPr>
        <w:t xml:space="preserve">af. Na 2 jaar legt hij deze toets opnieuw af, maar dan onder de noemer Profcheck. Iedere OvD, zowel Water als Weg, legt iedere 2 jaar een Profcheck af. </w:t>
      </w:r>
    </w:p>
    <w:p w14:paraId="20E31AC3" w14:textId="77777777" w:rsidR="005B4FD1" w:rsidRPr="005B4FD1" w:rsidRDefault="005B4FD1" w:rsidP="005B4FD1">
      <w:pPr>
        <w:spacing w:line="240" w:lineRule="auto"/>
        <w:rPr>
          <w:szCs w:val="18"/>
        </w:rPr>
      </w:pPr>
    </w:p>
    <w:p w14:paraId="438667C2" w14:textId="765BD146" w:rsidR="005B4FD1" w:rsidRPr="005B4FD1" w:rsidRDefault="005B4FD1" w:rsidP="005B4FD1">
      <w:pPr>
        <w:spacing w:line="240" w:lineRule="auto"/>
        <w:rPr>
          <w:szCs w:val="18"/>
        </w:rPr>
      </w:pPr>
      <w:r w:rsidRPr="005B4FD1">
        <w:rPr>
          <w:szCs w:val="18"/>
        </w:rPr>
        <w:t xml:space="preserve">Op dit moment zijn er twee verschillende Profchecks; één voor Scheepvaart en één voor Wegverkeer. De Profcheck voor de OvD Scheepvaart vindt plaats met </w:t>
      </w:r>
      <w:r w:rsidR="003B4AA6">
        <w:rPr>
          <w:szCs w:val="18"/>
        </w:rPr>
        <w:t xml:space="preserve">een </w:t>
      </w:r>
      <w:r w:rsidRPr="005B4FD1">
        <w:rPr>
          <w:szCs w:val="18"/>
        </w:rPr>
        <w:t>maquette simulatie. De Profcheck voor de OvD-Weg vindt plaats op een oefenbaan in Vught, waar een incidentscenario realistisch en in zijn geheel wordt nagebootst. De deelnemer acteert in twee incidentscenario’s (één keer als oefening, één keer ter beoordeling) als OvD R</w:t>
      </w:r>
      <w:r w:rsidR="007371FB">
        <w:rPr>
          <w:szCs w:val="18"/>
        </w:rPr>
        <w:t>ijkswaterstaat</w:t>
      </w:r>
      <w:r w:rsidRPr="005B4FD1">
        <w:rPr>
          <w:szCs w:val="18"/>
        </w:rPr>
        <w:t xml:space="preserve"> en krijgt tijdens de praktijksimulaties professioneel tegenspel van een ervaren OvD-Brandweer, OvD-</w:t>
      </w:r>
      <w:r w:rsidR="000279E5">
        <w:rPr>
          <w:szCs w:val="18"/>
        </w:rPr>
        <w:t>Politie en OvD-GHOR. De Hoofddocent</w:t>
      </w:r>
      <w:r w:rsidRPr="005B4FD1">
        <w:rPr>
          <w:szCs w:val="18"/>
        </w:rPr>
        <w:t xml:space="preserve"> </w:t>
      </w:r>
      <w:r w:rsidR="000279E5">
        <w:rPr>
          <w:szCs w:val="18"/>
        </w:rPr>
        <w:t xml:space="preserve">en de RWS docent </w:t>
      </w:r>
      <w:r w:rsidRPr="005B4FD1">
        <w:rPr>
          <w:szCs w:val="18"/>
        </w:rPr>
        <w:t xml:space="preserve">geven de deelnemers een beoordeling op basis van hun individuele en gezamenlijke waarnemingen. </w:t>
      </w:r>
    </w:p>
    <w:p w14:paraId="70449DDA" w14:textId="530F0477" w:rsidR="005B4FD1" w:rsidRDefault="005B4FD1" w:rsidP="000E0533">
      <w:pPr>
        <w:spacing w:line="240" w:lineRule="auto"/>
        <w:rPr>
          <w:szCs w:val="18"/>
        </w:rPr>
      </w:pPr>
    </w:p>
    <w:p w14:paraId="61A159EC" w14:textId="77777777" w:rsidR="00A0602C" w:rsidRPr="00A0602C" w:rsidRDefault="00A0602C" w:rsidP="00A0602C">
      <w:pPr>
        <w:spacing w:line="240" w:lineRule="auto"/>
        <w:ind w:left="170" w:firstLine="170"/>
        <w:rPr>
          <w:b/>
          <w:szCs w:val="18"/>
        </w:rPr>
      </w:pPr>
      <w:r w:rsidRPr="00A0602C">
        <w:rPr>
          <w:b/>
          <w:szCs w:val="18"/>
        </w:rPr>
        <w:t>1.</w:t>
      </w:r>
      <w:r w:rsidRPr="00A0602C">
        <w:rPr>
          <w:b/>
          <w:szCs w:val="18"/>
        </w:rPr>
        <w:tab/>
        <w:t>Profcheck Wegverkeer</w:t>
      </w:r>
    </w:p>
    <w:p w14:paraId="022B313C" w14:textId="45CD23FB" w:rsidR="00A0602C" w:rsidRDefault="00A0602C" w:rsidP="00A0602C">
      <w:pPr>
        <w:spacing w:line="240" w:lineRule="auto"/>
        <w:rPr>
          <w:szCs w:val="18"/>
        </w:rPr>
      </w:pPr>
      <w:r w:rsidRPr="00A0602C">
        <w:rPr>
          <w:szCs w:val="18"/>
        </w:rPr>
        <w:t>De Profcheck wordt voorafgegaan door een korte briefing waarin de werkwijze wordt toegelicht. Vervolgens start de Profcheck met een incidentmelding. Het scenario neemt ongeveer 45 minuten in beslag en wordt daarna beëindigd. In het scenario vindt meerdere keren een motorkapoverleg plaats en tenminste één CoPI-overleg. Na afloop van</w:t>
      </w:r>
      <w:r w:rsidR="006F4960">
        <w:rPr>
          <w:szCs w:val="18"/>
        </w:rPr>
        <w:t xml:space="preserve"> het</w:t>
      </w:r>
      <w:r w:rsidRPr="00A0602C">
        <w:rPr>
          <w:szCs w:val="18"/>
        </w:rPr>
        <w:t xml:space="preserve"> </w:t>
      </w:r>
      <w:r w:rsidR="008E037D">
        <w:rPr>
          <w:szCs w:val="18"/>
        </w:rPr>
        <w:t>Profcheck</w:t>
      </w:r>
      <w:r w:rsidR="006F4960" w:rsidRPr="006F4960">
        <w:rPr>
          <w:szCs w:val="18"/>
        </w:rPr>
        <w:t xml:space="preserve"> </w:t>
      </w:r>
      <w:r w:rsidRPr="00A0602C">
        <w:rPr>
          <w:szCs w:val="18"/>
        </w:rPr>
        <w:t xml:space="preserve">vindt er een </w:t>
      </w:r>
      <w:r w:rsidR="00C81835">
        <w:rPr>
          <w:szCs w:val="18"/>
        </w:rPr>
        <w:t>beoordelings</w:t>
      </w:r>
      <w:r w:rsidRPr="00A0602C">
        <w:rPr>
          <w:szCs w:val="18"/>
        </w:rPr>
        <w:t xml:space="preserve">gesprek met de deelnemer plaats en hoort de deelnemer of hij voldoende of onvoldoende heeft gescoord. In </w:t>
      </w:r>
      <w:r>
        <w:rPr>
          <w:szCs w:val="18"/>
        </w:rPr>
        <w:t>b</w:t>
      </w:r>
      <w:r w:rsidRPr="00A0602C">
        <w:rPr>
          <w:szCs w:val="18"/>
        </w:rPr>
        <w:t xml:space="preserve">ijlage </w:t>
      </w:r>
      <w:r w:rsidR="00F30316">
        <w:rPr>
          <w:szCs w:val="18"/>
        </w:rPr>
        <w:t>10</w:t>
      </w:r>
      <w:r w:rsidR="00F30316" w:rsidRPr="00A0602C">
        <w:rPr>
          <w:szCs w:val="18"/>
        </w:rPr>
        <w:t xml:space="preserve"> </w:t>
      </w:r>
      <w:r w:rsidRPr="00A0602C">
        <w:rPr>
          <w:szCs w:val="18"/>
        </w:rPr>
        <w:t>staat een voorbeeld scenario beschreven.</w:t>
      </w:r>
    </w:p>
    <w:p w14:paraId="5A037345" w14:textId="1A4F4A6E" w:rsidR="00C11C45" w:rsidRDefault="00C11C45" w:rsidP="00A0602C">
      <w:pPr>
        <w:spacing w:line="240" w:lineRule="auto"/>
        <w:rPr>
          <w:szCs w:val="18"/>
        </w:rPr>
      </w:pPr>
    </w:p>
    <w:p w14:paraId="74B9EF46" w14:textId="77777777" w:rsidR="004A514B" w:rsidRPr="004A514B" w:rsidRDefault="004A514B" w:rsidP="004A514B">
      <w:pPr>
        <w:spacing w:line="240" w:lineRule="auto"/>
        <w:ind w:left="170" w:firstLine="170"/>
        <w:rPr>
          <w:b/>
          <w:szCs w:val="18"/>
        </w:rPr>
      </w:pPr>
      <w:r w:rsidRPr="004A514B">
        <w:rPr>
          <w:b/>
          <w:szCs w:val="18"/>
        </w:rPr>
        <w:t>2.</w:t>
      </w:r>
      <w:r w:rsidRPr="004A514B">
        <w:rPr>
          <w:b/>
          <w:szCs w:val="18"/>
        </w:rPr>
        <w:tab/>
        <w:t>Profcheck Scheepvaart</w:t>
      </w:r>
    </w:p>
    <w:p w14:paraId="1C1D41F3" w14:textId="26355376" w:rsidR="004A514B" w:rsidRPr="004A514B" w:rsidRDefault="004A514B" w:rsidP="004A514B">
      <w:pPr>
        <w:spacing w:line="240" w:lineRule="auto"/>
        <w:rPr>
          <w:szCs w:val="18"/>
        </w:rPr>
      </w:pPr>
      <w:r w:rsidRPr="004A514B">
        <w:rPr>
          <w:szCs w:val="18"/>
        </w:rPr>
        <w:t>De Profcheck Scheepvaart vindt op locatie van Opdrachtgever plaats. Hier is een gemeenschappelijke ontvangst/wachtruimte ingericht voor de deelnemers. Vervolgens zijn er twee banen ingericht: per baan 2 lokalen (1x scenarioruimte en 1x COPI-ruimte). In de scenarioruimte wordt het profcheck-scenario met een RWS-maquette opgezet.</w:t>
      </w:r>
    </w:p>
    <w:p w14:paraId="7258435E" w14:textId="2BD5607B" w:rsidR="004A514B" w:rsidRPr="004A514B" w:rsidRDefault="004A514B" w:rsidP="004A514B">
      <w:pPr>
        <w:spacing w:line="240" w:lineRule="auto"/>
        <w:rPr>
          <w:szCs w:val="18"/>
        </w:rPr>
      </w:pPr>
      <w:r w:rsidRPr="004A514B">
        <w:rPr>
          <w:szCs w:val="18"/>
        </w:rPr>
        <w:t>Iedere deelnemer doet een ochtend oefening en een middagoefening. De deelnemersplanning hiervoor wordt door Opdrachtnemer opgesteld.</w:t>
      </w:r>
      <w:r w:rsidR="00F028A0">
        <w:rPr>
          <w:szCs w:val="18"/>
        </w:rPr>
        <w:t xml:space="preserve"> </w:t>
      </w:r>
      <w:r w:rsidRPr="004A514B">
        <w:rPr>
          <w:szCs w:val="18"/>
        </w:rPr>
        <w:t xml:space="preserve">Voor de ochtend en de middag wordt een verschillend scenario gebruikt, evenals voor de twee banen. Hierdoor zijn er per profcheck-dag vier verschillende waterincident-scenario’s nodig. </w:t>
      </w:r>
    </w:p>
    <w:p w14:paraId="3F1D60EA" w14:textId="77777777" w:rsidR="004A514B" w:rsidRPr="004A514B" w:rsidRDefault="004A514B" w:rsidP="004A514B">
      <w:pPr>
        <w:spacing w:line="240" w:lineRule="auto"/>
        <w:rPr>
          <w:szCs w:val="18"/>
        </w:rPr>
      </w:pPr>
    </w:p>
    <w:p w14:paraId="337987E7" w14:textId="789CDDB1" w:rsidR="00CD5BB8" w:rsidRDefault="004A514B" w:rsidP="004A514B">
      <w:pPr>
        <w:spacing w:line="240" w:lineRule="auto"/>
        <w:rPr>
          <w:szCs w:val="18"/>
        </w:rPr>
      </w:pPr>
      <w:r w:rsidRPr="004A514B">
        <w:rPr>
          <w:szCs w:val="18"/>
        </w:rPr>
        <w:t xml:space="preserve">De duur van de Profcheck </w:t>
      </w:r>
      <w:r w:rsidR="00517A3F">
        <w:rPr>
          <w:szCs w:val="18"/>
        </w:rPr>
        <w:t>(zowel voor Wegverkeer als Scheepvaart)</w:t>
      </w:r>
      <w:r w:rsidR="00517A3F" w:rsidRPr="004A514B">
        <w:rPr>
          <w:szCs w:val="18"/>
        </w:rPr>
        <w:t xml:space="preserve"> </w:t>
      </w:r>
      <w:r w:rsidRPr="004A514B">
        <w:rPr>
          <w:szCs w:val="18"/>
        </w:rPr>
        <w:t>is 45 minuten uitvoering en 15 minuten nabespreking. Tijdens de nabespreking van de ene deelnemer, start de volgende deelnemer al.</w:t>
      </w:r>
    </w:p>
    <w:p w14:paraId="6541D706" w14:textId="3C339DA4" w:rsidR="004A514B" w:rsidRDefault="004A514B" w:rsidP="004A514B">
      <w:pPr>
        <w:spacing w:line="240" w:lineRule="auto"/>
        <w:rPr>
          <w:szCs w:val="18"/>
        </w:rPr>
      </w:pPr>
    </w:p>
    <w:p w14:paraId="38E9285C" w14:textId="22C20166" w:rsidR="00A51837" w:rsidRPr="00A51837" w:rsidRDefault="00A51837" w:rsidP="008113CD">
      <w:pPr>
        <w:spacing w:line="240" w:lineRule="auto"/>
        <w:rPr>
          <w:b/>
          <w:szCs w:val="18"/>
        </w:rPr>
      </w:pPr>
      <w:r w:rsidRPr="00A51837">
        <w:rPr>
          <w:b/>
          <w:szCs w:val="18"/>
        </w:rPr>
        <w:t xml:space="preserve">NB: alle </w:t>
      </w:r>
      <w:r w:rsidR="006746BA">
        <w:rPr>
          <w:b/>
          <w:szCs w:val="18"/>
        </w:rPr>
        <w:t xml:space="preserve">reeds </w:t>
      </w:r>
      <w:r w:rsidRPr="00A51837">
        <w:rPr>
          <w:b/>
          <w:szCs w:val="18"/>
        </w:rPr>
        <w:t>ontwikkelde studiematerialen voor de Opleiding multi-processen, de Profchecks en prakt</w:t>
      </w:r>
      <w:r w:rsidR="00630DE0">
        <w:rPr>
          <w:b/>
          <w:szCs w:val="18"/>
        </w:rPr>
        <w:t>ijkdagen worden na gunning aan</w:t>
      </w:r>
      <w:r w:rsidRPr="00A51837">
        <w:rPr>
          <w:b/>
          <w:szCs w:val="18"/>
        </w:rPr>
        <w:t xml:space="preserve"> Opdrachtnemer beschikbaar worden gesteld.</w:t>
      </w:r>
    </w:p>
    <w:p w14:paraId="30A3B24F" w14:textId="77777777" w:rsidR="00E06B6B" w:rsidRDefault="00E06B6B">
      <w:pPr>
        <w:spacing w:line="240" w:lineRule="auto"/>
        <w:rPr>
          <w:b/>
          <w:szCs w:val="20"/>
        </w:rPr>
      </w:pPr>
      <w:bookmarkStart w:id="15" w:name="_Toc115764193"/>
      <w:r>
        <w:br w:type="page"/>
      </w:r>
    </w:p>
    <w:p w14:paraId="11D5438E" w14:textId="49B7F0F5" w:rsidR="008532D7" w:rsidRPr="008532D7" w:rsidRDefault="008532D7" w:rsidP="008532D7">
      <w:pPr>
        <w:pStyle w:val="Kop2"/>
      </w:pPr>
      <w:r w:rsidRPr="008532D7">
        <w:lastRenderedPageBreak/>
        <w:t>Kwaliteitsborging en prestatiemonitoring</w:t>
      </w:r>
      <w:bookmarkEnd w:id="15"/>
    </w:p>
    <w:p w14:paraId="3D8D4C68" w14:textId="18FC3B21" w:rsidR="008532D7" w:rsidRPr="008532D7" w:rsidRDefault="008532D7" w:rsidP="008532D7">
      <w:pPr>
        <w:spacing w:line="240" w:lineRule="auto"/>
        <w:rPr>
          <w:szCs w:val="18"/>
        </w:rPr>
      </w:pPr>
      <w:r w:rsidRPr="008532D7">
        <w:rPr>
          <w:szCs w:val="18"/>
        </w:rPr>
        <w:t xml:space="preserve">Opdrachtgever wil zo veel mogelijk sturen op het gewenst resultaat en de prestaties van Opdrachtnemer. Om een langdurige leveranciersrelatie op te bouwen, de kwaliteit van Dienstverlening te kunnen monitoren en te kunnen sturen op de </w:t>
      </w:r>
      <w:r w:rsidR="00AF01B1">
        <w:rPr>
          <w:szCs w:val="18"/>
        </w:rPr>
        <w:t>Raamo</w:t>
      </w:r>
      <w:r w:rsidRPr="008532D7">
        <w:rPr>
          <w:szCs w:val="18"/>
        </w:rPr>
        <w:t>vereenkomst, werkt Opdrachtgever met Key Performance Indicators, kortweg KPI’s genoemd. Om regie te kunnen voeren op de kwaliteit van uitvoering van de overeengekomen Dienstverlening zal Opdrachtgever deze kwaliteit op systematische wijze toetsen.</w:t>
      </w:r>
    </w:p>
    <w:p w14:paraId="70B8FB3F" w14:textId="77777777" w:rsidR="008532D7" w:rsidRPr="008532D7" w:rsidRDefault="008532D7" w:rsidP="008532D7">
      <w:pPr>
        <w:spacing w:line="240" w:lineRule="auto"/>
        <w:rPr>
          <w:szCs w:val="18"/>
        </w:rPr>
      </w:pPr>
      <w:r w:rsidRPr="008532D7">
        <w:rPr>
          <w:szCs w:val="18"/>
        </w:rPr>
        <w:t xml:space="preserve"> </w:t>
      </w:r>
    </w:p>
    <w:p w14:paraId="038B90BC" w14:textId="288E1789" w:rsidR="008532D7" w:rsidRPr="008532D7" w:rsidRDefault="008532D7" w:rsidP="008532D7">
      <w:pPr>
        <w:spacing w:line="240" w:lineRule="auto"/>
        <w:rPr>
          <w:szCs w:val="18"/>
        </w:rPr>
      </w:pPr>
      <w:r w:rsidRPr="008532D7">
        <w:rPr>
          <w:szCs w:val="18"/>
        </w:rPr>
        <w:t xml:space="preserve">Het toetsplan (zie bijlage </w:t>
      </w:r>
      <w:r w:rsidR="003C094F">
        <w:rPr>
          <w:szCs w:val="18"/>
        </w:rPr>
        <w:t>8</w:t>
      </w:r>
      <w:r w:rsidRPr="008532D7">
        <w:rPr>
          <w:szCs w:val="18"/>
        </w:rPr>
        <w:t>) beschrijft hoe Opdrachtgever de kwaliteit van de</w:t>
      </w:r>
    </w:p>
    <w:p w14:paraId="1C3C1EB1" w14:textId="77777777" w:rsidR="008532D7" w:rsidRPr="008532D7" w:rsidRDefault="008532D7" w:rsidP="008532D7">
      <w:pPr>
        <w:spacing w:line="240" w:lineRule="auto"/>
        <w:rPr>
          <w:szCs w:val="18"/>
        </w:rPr>
      </w:pPr>
      <w:r w:rsidRPr="008532D7">
        <w:rPr>
          <w:szCs w:val="18"/>
        </w:rPr>
        <w:t>Dienstverlening zal monitoren en toetsen. In het toetsplan staan de KPI’s, zoals deze door Opdrachtgever gebruikt worden. Daarnaast worden na gunning, in samenwerking met de Opdrachtnemer, eventueel aanvullende KPI’s vastgesteld.</w:t>
      </w:r>
    </w:p>
    <w:p w14:paraId="49722E16" w14:textId="77777777" w:rsidR="008532D7" w:rsidRPr="008532D7" w:rsidRDefault="008532D7" w:rsidP="008532D7">
      <w:pPr>
        <w:spacing w:line="240" w:lineRule="auto"/>
        <w:rPr>
          <w:szCs w:val="18"/>
        </w:rPr>
      </w:pPr>
      <w:r w:rsidRPr="008532D7">
        <w:rPr>
          <w:szCs w:val="18"/>
        </w:rPr>
        <w:t>Van Opdrachtnemer wordt participatie en commitment verwacht bij de uitvoering en</w:t>
      </w:r>
    </w:p>
    <w:p w14:paraId="3C5EEE44" w14:textId="08E7E1BE" w:rsidR="008532D7" w:rsidRDefault="008532D7" w:rsidP="008532D7">
      <w:pPr>
        <w:spacing w:line="240" w:lineRule="auto"/>
        <w:rPr>
          <w:szCs w:val="18"/>
        </w:rPr>
      </w:pPr>
      <w:r w:rsidRPr="008532D7">
        <w:rPr>
          <w:szCs w:val="18"/>
        </w:rPr>
        <w:t>verdere ontwikkeling van prestatiemonitoring.</w:t>
      </w:r>
    </w:p>
    <w:p w14:paraId="42CBF75C" w14:textId="77777777" w:rsidR="00E06B6B" w:rsidRPr="008532D7" w:rsidRDefault="00E06B6B" w:rsidP="008532D7">
      <w:pPr>
        <w:spacing w:line="240" w:lineRule="auto"/>
        <w:rPr>
          <w:szCs w:val="18"/>
        </w:rPr>
      </w:pPr>
    </w:p>
    <w:p w14:paraId="20E76C3D" w14:textId="77777777" w:rsidR="008532D7" w:rsidRPr="008532D7" w:rsidRDefault="008532D7" w:rsidP="008532D7">
      <w:pPr>
        <w:spacing w:line="240" w:lineRule="auto"/>
        <w:rPr>
          <w:szCs w:val="18"/>
        </w:rPr>
      </w:pPr>
      <w:r w:rsidRPr="008532D7">
        <w:rPr>
          <w:szCs w:val="18"/>
        </w:rPr>
        <w:t xml:space="preserve">Om resultaatgericht te kunnen werken zijn vertrouwen en samenwerking sleutelbegrippen. Vertrouwen komt tot stand door middel van openheid en transparantie. Samenwerking komt naar voren in een proactieve en positieve verbetergerichte houding van zowel Opdrachtnemer als Opdrachtgever. </w:t>
      </w:r>
    </w:p>
    <w:p w14:paraId="578B243E" w14:textId="7D66C20A" w:rsidR="009535EF" w:rsidRPr="00C11C45" w:rsidRDefault="008532D7" w:rsidP="008532D7">
      <w:pPr>
        <w:spacing w:line="240" w:lineRule="auto"/>
        <w:rPr>
          <w:szCs w:val="18"/>
        </w:rPr>
      </w:pPr>
      <w:r w:rsidRPr="008532D7">
        <w:rPr>
          <w:szCs w:val="18"/>
        </w:rPr>
        <w:t xml:space="preserve">Gezien het belang dat Opdrachtgever hecht aan deze zachte kwaliteitscriteria zullen deze begrippen terugkomen in de periodieke </w:t>
      </w:r>
      <w:r w:rsidR="004F7782">
        <w:rPr>
          <w:szCs w:val="18"/>
        </w:rPr>
        <w:t>tevredenheid</w:t>
      </w:r>
      <w:r w:rsidRPr="008532D7">
        <w:rPr>
          <w:szCs w:val="18"/>
        </w:rPr>
        <w:t>senquêtes.</w:t>
      </w:r>
    </w:p>
    <w:p w14:paraId="1AD21236" w14:textId="77777777" w:rsidR="00E34636" w:rsidRPr="008D76B3" w:rsidRDefault="00E34636" w:rsidP="00E34636">
      <w:pPr>
        <w:pStyle w:val="Kop2"/>
      </w:pPr>
      <w:bookmarkStart w:id="16" w:name="_Toc98150631"/>
      <w:bookmarkStart w:id="17" w:name="_Toc115764194"/>
      <w:r>
        <w:t>O</w:t>
      </w:r>
      <w:r w:rsidRPr="008D76B3">
        <w:t xml:space="preserve">mvang </w:t>
      </w:r>
      <w:r>
        <w:t>van de opdracht</w:t>
      </w:r>
      <w:bookmarkEnd w:id="16"/>
      <w:bookmarkEnd w:id="17"/>
      <w:r w:rsidRPr="008D76B3">
        <w:t xml:space="preserve"> </w:t>
      </w:r>
    </w:p>
    <w:p w14:paraId="771850BE" w14:textId="77777777" w:rsidR="00F2435E" w:rsidRPr="00171FC8" w:rsidRDefault="00F2435E" w:rsidP="00F2435E">
      <w:pPr>
        <w:spacing w:line="240" w:lineRule="auto"/>
        <w:rPr>
          <w:i/>
          <w:szCs w:val="18"/>
        </w:rPr>
      </w:pPr>
      <w:r w:rsidRPr="00171FC8">
        <w:rPr>
          <w:i/>
        </w:rPr>
        <w:t>Raming in waarde</w:t>
      </w:r>
    </w:p>
    <w:p w14:paraId="72305566" w14:textId="4409E68B" w:rsidR="00F2435E" w:rsidRDefault="0086476A" w:rsidP="00A26D4E">
      <w:pPr>
        <w:pStyle w:val="Geenafstand"/>
      </w:pPr>
      <w:r w:rsidRPr="0086476A">
        <w:t xml:space="preserve">De indicatieve raming is gebaseerd op het verwachte aantal </w:t>
      </w:r>
      <w:r w:rsidR="00190606">
        <w:t>deelnemers/uitvoeringen/uren</w:t>
      </w:r>
      <w:r w:rsidRPr="0086476A">
        <w:t xml:space="preserve">. Hierin is inbegrepen een verwacht aantal nieuwe instromende medewerkers op basis van natuurlijk verloop (pensioen/AOW + </w:t>
      </w:r>
      <w:r w:rsidR="00CC595F">
        <w:t xml:space="preserve">medewerkers die </w:t>
      </w:r>
      <w:r w:rsidRPr="0086476A">
        <w:t>stoppen met</w:t>
      </w:r>
      <w:r w:rsidR="00CC595F">
        <w:t xml:space="preserve"> de</w:t>
      </w:r>
      <w:r w:rsidRPr="0086476A">
        <w:t xml:space="preserve"> functie).</w:t>
      </w:r>
      <w:r>
        <w:t xml:space="preserve"> </w:t>
      </w:r>
      <w:r w:rsidR="00F36C61">
        <w:t xml:space="preserve">Aanbesteder </w:t>
      </w:r>
      <w:r w:rsidR="004C423B">
        <w:t xml:space="preserve">gaat uit van een </w:t>
      </w:r>
      <w:r w:rsidR="00A26D4E" w:rsidRPr="004F7BFF">
        <w:t>geraamde</w:t>
      </w:r>
      <w:r w:rsidR="00F36C61">
        <w:t xml:space="preserve"> </w:t>
      </w:r>
      <w:r w:rsidR="00F36C61" w:rsidRPr="006F00C4">
        <w:t>reële</w:t>
      </w:r>
      <w:r w:rsidR="00A26D4E" w:rsidRPr="006F00C4">
        <w:t xml:space="preserve"> opdrachtwaarde</w:t>
      </w:r>
      <w:r w:rsidR="00A26D4E" w:rsidRPr="004F7BFF">
        <w:t xml:space="preserve"> </w:t>
      </w:r>
      <w:r w:rsidR="00A26D4E" w:rsidRPr="008B7C13">
        <w:t xml:space="preserve">van </w:t>
      </w:r>
      <w:r w:rsidR="00A26D4E" w:rsidRPr="00663878">
        <w:rPr>
          <w:strike/>
          <w:highlight w:val="yellow"/>
        </w:rPr>
        <w:t>€</w:t>
      </w:r>
      <w:r w:rsidR="008B7C13" w:rsidRPr="00663878">
        <w:rPr>
          <w:strike/>
          <w:highlight w:val="yellow"/>
        </w:rPr>
        <w:t xml:space="preserve"> 1.</w:t>
      </w:r>
      <w:r w:rsidR="00F8169F" w:rsidRPr="00663878">
        <w:rPr>
          <w:strike/>
          <w:highlight w:val="yellow"/>
        </w:rPr>
        <w:t>1</w:t>
      </w:r>
      <w:r w:rsidR="00F17213" w:rsidRPr="00663878">
        <w:rPr>
          <w:strike/>
          <w:highlight w:val="yellow"/>
        </w:rPr>
        <w:t>3</w:t>
      </w:r>
      <w:r w:rsidR="008B7C13" w:rsidRPr="00663878">
        <w:rPr>
          <w:strike/>
          <w:highlight w:val="yellow"/>
        </w:rPr>
        <w:t>9.250,-</w:t>
      </w:r>
      <w:r w:rsidR="00AB0FF6">
        <w:t xml:space="preserve"> </w:t>
      </w:r>
      <w:r w:rsidR="00663878" w:rsidRPr="00663878">
        <w:rPr>
          <w:highlight w:val="yellow"/>
        </w:rPr>
        <w:t>€ 1.13</w:t>
      </w:r>
      <w:r w:rsidR="00663878">
        <w:rPr>
          <w:highlight w:val="yellow"/>
        </w:rPr>
        <w:t>2</w:t>
      </w:r>
      <w:r w:rsidR="00663878" w:rsidRPr="00663878">
        <w:rPr>
          <w:highlight w:val="yellow"/>
        </w:rPr>
        <w:t>.</w:t>
      </w:r>
      <w:r w:rsidR="00663878">
        <w:rPr>
          <w:highlight w:val="yellow"/>
        </w:rPr>
        <w:t>9</w:t>
      </w:r>
      <w:r w:rsidR="00663878" w:rsidRPr="00663878">
        <w:rPr>
          <w:highlight w:val="yellow"/>
        </w:rPr>
        <w:t>50,-</w:t>
      </w:r>
      <w:r w:rsidR="00663878">
        <w:t xml:space="preserve"> </w:t>
      </w:r>
      <w:r w:rsidR="00A26D4E" w:rsidRPr="00E1724A">
        <w:t>(exclusief BTW)</w:t>
      </w:r>
      <w:r w:rsidR="00AB0FF6" w:rsidRPr="00E1724A">
        <w:t xml:space="preserve">, </w:t>
      </w:r>
      <w:r w:rsidR="006F00C4" w:rsidRPr="00E1724A">
        <w:t>gedurende de looptijd van de Raamovereenkomst</w:t>
      </w:r>
      <w:r w:rsidR="00A26D4E" w:rsidRPr="00E1724A">
        <w:t xml:space="preserve">. </w:t>
      </w:r>
      <w:r w:rsidR="001475DD" w:rsidRPr="00E1724A">
        <w:t xml:space="preserve">Dit bedrag is inclusief een post ontwikkelkosten van maximaal € </w:t>
      </w:r>
      <w:r w:rsidR="00E1724A" w:rsidRPr="00E1724A">
        <w:t>6</w:t>
      </w:r>
      <w:r w:rsidR="001475DD" w:rsidRPr="00E1724A">
        <w:t xml:space="preserve">.000,00 </w:t>
      </w:r>
      <w:r w:rsidR="00E1724A" w:rsidRPr="00E1724A">
        <w:t xml:space="preserve">gericht op het aanpassen van RWS-context aan de </w:t>
      </w:r>
      <w:r w:rsidR="001F6062">
        <w:t>O</w:t>
      </w:r>
      <w:r w:rsidR="00190606" w:rsidRPr="00E1724A">
        <w:t>pleiding</w:t>
      </w:r>
      <w:r w:rsidR="00E1724A" w:rsidRPr="00E1724A">
        <w:t xml:space="preserve"> multi-processen</w:t>
      </w:r>
      <w:r>
        <w:t xml:space="preserve"> en een uitbreiding van de scenariobank met </w:t>
      </w:r>
      <w:r w:rsidR="00DF6CD9">
        <w:t>maximaal twintig</w:t>
      </w:r>
      <w:r w:rsidR="00556AA2">
        <w:t xml:space="preserve"> </w:t>
      </w:r>
      <w:r w:rsidR="00190606">
        <w:t xml:space="preserve">nieuwe </w:t>
      </w:r>
      <w:r w:rsidR="00556AA2">
        <w:t>scenario’s</w:t>
      </w:r>
      <w:r w:rsidR="00F2435E">
        <w:t>.</w:t>
      </w:r>
    </w:p>
    <w:p w14:paraId="419A9E66" w14:textId="77777777" w:rsidR="00F2435E" w:rsidRDefault="00F2435E" w:rsidP="00A26D4E">
      <w:pPr>
        <w:pStyle w:val="Geenafstand"/>
      </w:pPr>
    </w:p>
    <w:p w14:paraId="36450F04" w14:textId="43F48E88" w:rsidR="00F2435E" w:rsidRDefault="00F2435E" w:rsidP="00A26D4E">
      <w:pPr>
        <w:pStyle w:val="Geenafstand"/>
        <w:rPr>
          <w:i/>
        </w:rPr>
      </w:pPr>
      <w:r w:rsidRPr="00171FC8">
        <w:rPr>
          <w:i/>
        </w:rPr>
        <w:t>Raming in aantallen</w:t>
      </w:r>
    </w:p>
    <w:p w14:paraId="1E0262F5" w14:textId="4B00CD0D" w:rsidR="00F2435E" w:rsidRDefault="00190606" w:rsidP="00A26D4E">
      <w:pPr>
        <w:pStyle w:val="Geenafstand"/>
      </w:pPr>
      <w:r>
        <w:t>De</w:t>
      </w:r>
      <w:r w:rsidR="00F2435E" w:rsidRPr="00F2435E">
        <w:t xml:space="preserve"> </w:t>
      </w:r>
      <w:r>
        <w:t xml:space="preserve">raming is mede </w:t>
      </w:r>
      <w:r w:rsidR="00F2435E" w:rsidRPr="00F2435E">
        <w:t>gebaseerd op de volgende verdeling van uitvoeringen gedurende de contractperiode:</w:t>
      </w:r>
    </w:p>
    <w:tbl>
      <w:tblPr>
        <w:tblStyle w:val="Tabelraster"/>
        <w:tblW w:w="8217" w:type="dxa"/>
        <w:tblLook w:val="04A0" w:firstRow="1" w:lastRow="0" w:firstColumn="1" w:lastColumn="0" w:noHBand="0" w:noVBand="1"/>
      </w:tblPr>
      <w:tblGrid>
        <w:gridCol w:w="3215"/>
        <w:gridCol w:w="1175"/>
        <w:gridCol w:w="1275"/>
        <w:gridCol w:w="1418"/>
        <w:gridCol w:w="1134"/>
      </w:tblGrid>
      <w:tr w:rsidR="00F2435E" w:rsidRPr="0060084E" w14:paraId="10604679" w14:textId="77777777" w:rsidTr="00F2435E">
        <w:trPr>
          <w:trHeight w:val="236"/>
        </w:trPr>
        <w:tc>
          <w:tcPr>
            <w:tcW w:w="3215" w:type="dxa"/>
          </w:tcPr>
          <w:p w14:paraId="39CA2699" w14:textId="77777777" w:rsidR="00F2435E" w:rsidRPr="0060084E" w:rsidRDefault="00F2435E" w:rsidP="00DF1E09">
            <w:pPr>
              <w:rPr>
                <w:sz w:val="20"/>
                <w:szCs w:val="20"/>
              </w:rPr>
            </w:pPr>
          </w:p>
        </w:tc>
        <w:tc>
          <w:tcPr>
            <w:tcW w:w="1175" w:type="dxa"/>
          </w:tcPr>
          <w:p w14:paraId="1B379F17" w14:textId="77777777" w:rsidR="00F2435E" w:rsidRPr="0060084E" w:rsidRDefault="00F2435E" w:rsidP="00DF1E09">
            <w:pPr>
              <w:rPr>
                <w:b/>
                <w:sz w:val="20"/>
                <w:szCs w:val="20"/>
              </w:rPr>
            </w:pPr>
            <w:r w:rsidRPr="0060084E">
              <w:rPr>
                <w:b/>
                <w:sz w:val="20"/>
                <w:szCs w:val="20"/>
              </w:rPr>
              <w:t>2023</w:t>
            </w:r>
          </w:p>
        </w:tc>
        <w:tc>
          <w:tcPr>
            <w:tcW w:w="1275" w:type="dxa"/>
          </w:tcPr>
          <w:p w14:paraId="3FDEF139" w14:textId="77777777" w:rsidR="00F2435E" w:rsidRPr="0060084E" w:rsidRDefault="00F2435E" w:rsidP="00DF1E09">
            <w:pPr>
              <w:rPr>
                <w:b/>
                <w:sz w:val="20"/>
                <w:szCs w:val="20"/>
              </w:rPr>
            </w:pPr>
            <w:r w:rsidRPr="0060084E">
              <w:rPr>
                <w:b/>
                <w:sz w:val="20"/>
                <w:szCs w:val="20"/>
              </w:rPr>
              <w:t>2024</w:t>
            </w:r>
          </w:p>
        </w:tc>
        <w:tc>
          <w:tcPr>
            <w:tcW w:w="1418" w:type="dxa"/>
          </w:tcPr>
          <w:p w14:paraId="66D8F690" w14:textId="77777777" w:rsidR="00F2435E" w:rsidRPr="0060084E" w:rsidRDefault="00F2435E" w:rsidP="00DF1E09">
            <w:pPr>
              <w:rPr>
                <w:b/>
                <w:sz w:val="20"/>
                <w:szCs w:val="20"/>
              </w:rPr>
            </w:pPr>
            <w:r w:rsidRPr="0060084E">
              <w:rPr>
                <w:b/>
                <w:sz w:val="20"/>
                <w:szCs w:val="20"/>
              </w:rPr>
              <w:t>2025</w:t>
            </w:r>
          </w:p>
        </w:tc>
        <w:tc>
          <w:tcPr>
            <w:tcW w:w="1134" w:type="dxa"/>
          </w:tcPr>
          <w:p w14:paraId="2C77F0DE" w14:textId="77777777" w:rsidR="00F2435E" w:rsidRPr="0060084E" w:rsidRDefault="00F2435E" w:rsidP="00DF1E09">
            <w:pPr>
              <w:rPr>
                <w:b/>
                <w:sz w:val="20"/>
                <w:szCs w:val="20"/>
              </w:rPr>
            </w:pPr>
            <w:r w:rsidRPr="0060084E">
              <w:rPr>
                <w:b/>
                <w:sz w:val="20"/>
                <w:szCs w:val="20"/>
              </w:rPr>
              <w:t>2026</w:t>
            </w:r>
          </w:p>
        </w:tc>
      </w:tr>
      <w:tr w:rsidR="00F2435E" w:rsidRPr="0060084E" w14:paraId="7644F1EC" w14:textId="77777777" w:rsidTr="00F2435E">
        <w:trPr>
          <w:trHeight w:val="1184"/>
        </w:trPr>
        <w:tc>
          <w:tcPr>
            <w:tcW w:w="3215" w:type="dxa"/>
          </w:tcPr>
          <w:p w14:paraId="587C50EB" w14:textId="674EF032" w:rsidR="00F2435E" w:rsidRPr="00F2435E" w:rsidRDefault="00F2435E" w:rsidP="004D3CE6">
            <w:pPr>
              <w:rPr>
                <w:szCs w:val="18"/>
              </w:rPr>
            </w:pPr>
            <w:r w:rsidRPr="00F2435E">
              <w:rPr>
                <w:szCs w:val="18"/>
              </w:rPr>
              <w:t xml:space="preserve">Opleiding </w:t>
            </w:r>
            <w:r w:rsidR="004D3CE6">
              <w:rPr>
                <w:szCs w:val="18"/>
              </w:rPr>
              <w:t>m</w:t>
            </w:r>
            <w:r w:rsidRPr="00F2435E">
              <w:rPr>
                <w:szCs w:val="18"/>
              </w:rPr>
              <w:t>ulti</w:t>
            </w:r>
            <w:r w:rsidR="004D3CE6">
              <w:rPr>
                <w:szCs w:val="18"/>
              </w:rPr>
              <w:t>-</w:t>
            </w:r>
            <w:r w:rsidRPr="00F2435E">
              <w:rPr>
                <w:szCs w:val="18"/>
              </w:rPr>
              <w:t xml:space="preserve">processen (inclusief </w:t>
            </w:r>
            <w:r w:rsidRPr="00663878">
              <w:rPr>
                <w:strike/>
                <w:szCs w:val="18"/>
                <w:highlight w:val="yellow"/>
              </w:rPr>
              <w:t>maximaal 15 uur</w:t>
            </w:r>
            <w:r w:rsidRPr="00F2435E">
              <w:rPr>
                <w:szCs w:val="18"/>
              </w:rPr>
              <w:t xml:space="preserve"> coaching en praktijkdagen)</w:t>
            </w:r>
          </w:p>
        </w:tc>
        <w:tc>
          <w:tcPr>
            <w:tcW w:w="1175" w:type="dxa"/>
          </w:tcPr>
          <w:p w14:paraId="343933B8" w14:textId="066528BD" w:rsidR="00F2435E" w:rsidRPr="0060084E" w:rsidRDefault="00F2435E" w:rsidP="00F2435E">
            <w:pPr>
              <w:rPr>
                <w:sz w:val="20"/>
                <w:szCs w:val="20"/>
              </w:rPr>
            </w:pPr>
            <w:r w:rsidRPr="0060084E">
              <w:rPr>
                <w:sz w:val="20"/>
                <w:szCs w:val="20"/>
              </w:rPr>
              <w:t>1</w:t>
            </w:r>
          </w:p>
        </w:tc>
        <w:tc>
          <w:tcPr>
            <w:tcW w:w="1275" w:type="dxa"/>
          </w:tcPr>
          <w:p w14:paraId="1181E659" w14:textId="1DA07191" w:rsidR="00F2435E" w:rsidRPr="0060084E" w:rsidRDefault="00F2435E" w:rsidP="00F2435E">
            <w:pPr>
              <w:rPr>
                <w:sz w:val="20"/>
                <w:szCs w:val="20"/>
              </w:rPr>
            </w:pPr>
            <w:r w:rsidRPr="0060084E">
              <w:rPr>
                <w:sz w:val="20"/>
                <w:szCs w:val="20"/>
              </w:rPr>
              <w:t>1</w:t>
            </w:r>
          </w:p>
        </w:tc>
        <w:tc>
          <w:tcPr>
            <w:tcW w:w="1418" w:type="dxa"/>
          </w:tcPr>
          <w:p w14:paraId="3F6EA944" w14:textId="1C4DAACD" w:rsidR="00F2435E" w:rsidRPr="0060084E" w:rsidRDefault="00F2435E" w:rsidP="00F2435E">
            <w:pPr>
              <w:rPr>
                <w:sz w:val="20"/>
                <w:szCs w:val="20"/>
              </w:rPr>
            </w:pPr>
            <w:r w:rsidRPr="0060084E">
              <w:rPr>
                <w:sz w:val="20"/>
                <w:szCs w:val="20"/>
              </w:rPr>
              <w:t>2</w:t>
            </w:r>
          </w:p>
        </w:tc>
        <w:tc>
          <w:tcPr>
            <w:tcW w:w="1134" w:type="dxa"/>
          </w:tcPr>
          <w:p w14:paraId="136073BE" w14:textId="559FA38C" w:rsidR="00F2435E" w:rsidRPr="0060084E" w:rsidRDefault="00F2435E" w:rsidP="00F2435E">
            <w:pPr>
              <w:rPr>
                <w:sz w:val="20"/>
                <w:szCs w:val="20"/>
              </w:rPr>
            </w:pPr>
            <w:r w:rsidRPr="0060084E">
              <w:rPr>
                <w:sz w:val="20"/>
                <w:szCs w:val="20"/>
              </w:rPr>
              <w:t>2</w:t>
            </w:r>
          </w:p>
        </w:tc>
      </w:tr>
      <w:tr w:rsidR="00F2435E" w:rsidRPr="0060084E" w14:paraId="2DD6C3D1" w14:textId="77777777" w:rsidTr="00F2435E">
        <w:trPr>
          <w:trHeight w:val="473"/>
        </w:trPr>
        <w:tc>
          <w:tcPr>
            <w:tcW w:w="3215" w:type="dxa"/>
          </w:tcPr>
          <w:p w14:paraId="4E01E9E3" w14:textId="77777777" w:rsidR="00F2435E" w:rsidRPr="00F2435E" w:rsidRDefault="00F2435E" w:rsidP="00F2435E">
            <w:pPr>
              <w:rPr>
                <w:szCs w:val="18"/>
              </w:rPr>
            </w:pPr>
            <w:r w:rsidRPr="00F2435E">
              <w:rPr>
                <w:szCs w:val="18"/>
              </w:rPr>
              <w:t>Profcheck Scheepvaart</w:t>
            </w:r>
          </w:p>
        </w:tc>
        <w:tc>
          <w:tcPr>
            <w:tcW w:w="1175" w:type="dxa"/>
          </w:tcPr>
          <w:p w14:paraId="3A768CBF" w14:textId="2E52A6CE" w:rsidR="00F2435E" w:rsidRPr="0060084E" w:rsidRDefault="00F2435E" w:rsidP="00F2435E">
            <w:pPr>
              <w:rPr>
                <w:sz w:val="20"/>
                <w:szCs w:val="20"/>
              </w:rPr>
            </w:pPr>
            <w:r w:rsidRPr="0060084E">
              <w:rPr>
                <w:sz w:val="20"/>
                <w:szCs w:val="20"/>
              </w:rPr>
              <w:t>4</w:t>
            </w:r>
          </w:p>
        </w:tc>
        <w:tc>
          <w:tcPr>
            <w:tcW w:w="1275" w:type="dxa"/>
          </w:tcPr>
          <w:p w14:paraId="710248B6" w14:textId="324CC93B" w:rsidR="00F2435E" w:rsidRPr="0060084E" w:rsidRDefault="00F2435E" w:rsidP="00F2435E">
            <w:pPr>
              <w:rPr>
                <w:sz w:val="20"/>
                <w:szCs w:val="20"/>
              </w:rPr>
            </w:pPr>
            <w:r w:rsidRPr="0060084E">
              <w:rPr>
                <w:sz w:val="20"/>
                <w:szCs w:val="20"/>
              </w:rPr>
              <w:t>3</w:t>
            </w:r>
          </w:p>
        </w:tc>
        <w:tc>
          <w:tcPr>
            <w:tcW w:w="1418" w:type="dxa"/>
          </w:tcPr>
          <w:p w14:paraId="7FAC5956" w14:textId="4EFBF7F7" w:rsidR="00F2435E" w:rsidRPr="0060084E" w:rsidRDefault="00F2435E" w:rsidP="00F2435E">
            <w:pPr>
              <w:rPr>
                <w:sz w:val="20"/>
                <w:szCs w:val="20"/>
              </w:rPr>
            </w:pPr>
            <w:r w:rsidRPr="0060084E">
              <w:rPr>
                <w:sz w:val="20"/>
                <w:szCs w:val="20"/>
              </w:rPr>
              <w:t>4</w:t>
            </w:r>
          </w:p>
        </w:tc>
        <w:tc>
          <w:tcPr>
            <w:tcW w:w="1134" w:type="dxa"/>
          </w:tcPr>
          <w:p w14:paraId="11EC35C0" w14:textId="354F29F0" w:rsidR="00F2435E" w:rsidRPr="0060084E" w:rsidRDefault="00F2435E" w:rsidP="00F2435E">
            <w:pPr>
              <w:rPr>
                <w:sz w:val="20"/>
                <w:szCs w:val="20"/>
              </w:rPr>
            </w:pPr>
            <w:r w:rsidRPr="0060084E">
              <w:rPr>
                <w:sz w:val="20"/>
                <w:szCs w:val="20"/>
              </w:rPr>
              <w:t>3</w:t>
            </w:r>
          </w:p>
        </w:tc>
      </w:tr>
      <w:tr w:rsidR="00F2435E" w:rsidRPr="0060084E" w14:paraId="1F9C6BAF" w14:textId="77777777" w:rsidTr="00F2435E">
        <w:trPr>
          <w:trHeight w:val="225"/>
        </w:trPr>
        <w:tc>
          <w:tcPr>
            <w:tcW w:w="3215" w:type="dxa"/>
          </w:tcPr>
          <w:p w14:paraId="23230431" w14:textId="77777777" w:rsidR="00F2435E" w:rsidRPr="00F2435E" w:rsidRDefault="00F2435E" w:rsidP="00F2435E">
            <w:pPr>
              <w:rPr>
                <w:szCs w:val="18"/>
              </w:rPr>
            </w:pPr>
            <w:r w:rsidRPr="00F2435E">
              <w:rPr>
                <w:szCs w:val="18"/>
              </w:rPr>
              <w:t>Profcheck Wegverkeer</w:t>
            </w:r>
          </w:p>
        </w:tc>
        <w:tc>
          <w:tcPr>
            <w:tcW w:w="1175" w:type="dxa"/>
          </w:tcPr>
          <w:p w14:paraId="1164886C" w14:textId="1A7627AC" w:rsidR="00F2435E" w:rsidRPr="0060084E" w:rsidRDefault="00F2435E" w:rsidP="00F2435E">
            <w:pPr>
              <w:rPr>
                <w:sz w:val="20"/>
                <w:szCs w:val="20"/>
              </w:rPr>
            </w:pPr>
            <w:r w:rsidRPr="0060084E">
              <w:rPr>
                <w:sz w:val="20"/>
                <w:szCs w:val="20"/>
              </w:rPr>
              <w:t>3</w:t>
            </w:r>
          </w:p>
        </w:tc>
        <w:tc>
          <w:tcPr>
            <w:tcW w:w="1275" w:type="dxa"/>
          </w:tcPr>
          <w:p w14:paraId="58D248B0" w14:textId="4929FD9B" w:rsidR="00F2435E" w:rsidRPr="0060084E" w:rsidRDefault="00F2435E" w:rsidP="00F2435E">
            <w:pPr>
              <w:rPr>
                <w:sz w:val="20"/>
                <w:szCs w:val="20"/>
              </w:rPr>
            </w:pPr>
            <w:r w:rsidRPr="0060084E">
              <w:rPr>
                <w:sz w:val="20"/>
                <w:szCs w:val="20"/>
              </w:rPr>
              <w:t>4</w:t>
            </w:r>
          </w:p>
        </w:tc>
        <w:tc>
          <w:tcPr>
            <w:tcW w:w="1418" w:type="dxa"/>
          </w:tcPr>
          <w:p w14:paraId="163B5D49" w14:textId="09A3CCED" w:rsidR="00F2435E" w:rsidRPr="0060084E" w:rsidRDefault="00F2435E" w:rsidP="00F2435E">
            <w:pPr>
              <w:rPr>
                <w:sz w:val="20"/>
                <w:szCs w:val="20"/>
              </w:rPr>
            </w:pPr>
            <w:r w:rsidRPr="0060084E">
              <w:rPr>
                <w:sz w:val="20"/>
                <w:szCs w:val="20"/>
              </w:rPr>
              <w:t>3</w:t>
            </w:r>
          </w:p>
        </w:tc>
        <w:tc>
          <w:tcPr>
            <w:tcW w:w="1134" w:type="dxa"/>
          </w:tcPr>
          <w:p w14:paraId="7E7668B9" w14:textId="55C60E8F" w:rsidR="00F2435E" w:rsidRPr="0060084E" w:rsidRDefault="00F2435E" w:rsidP="00F2435E">
            <w:pPr>
              <w:rPr>
                <w:sz w:val="20"/>
                <w:szCs w:val="20"/>
              </w:rPr>
            </w:pPr>
            <w:r w:rsidRPr="0060084E">
              <w:rPr>
                <w:sz w:val="20"/>
                <w:szCs w:val="20"/>
              </w:rPr>
              <w:t>4</w:t>
            </w:r>
          </w:p>
        </w:tc>
      </w:tr>
      <w:tr w:rsidR="00F2435E" w:rsidRPr="0060084E" w14:paraId="2DB29D1E" w14:textId="77777777" w:rsidTr="00F2435E">
        <w:trPr>
          <w:trHeight w:val="236"/>
        </w:trPr>
        <w:tc>
          <w:tcPr>
            <w:tcW w:w="3215" w:type="dxa"/>
          </w:tcPr>
          <w:p w14:paraId="4EDBD065" w14:textId="77777777" w:rsidR="00F2435E" w:rsidRPr="00F2435E" w:rsidRDefault="00F2435E" w:rsidP="00F2435E">
            <w:pPr>
              <w:rPr>
                <w:szCs w:val="18"/>
              </w:rPr>
            </w:pPr>
            <w:r w:rsidRPr="00F2435E">
              <w:rPr>
                <w:szCs w:val="18"/>
              </w:rPr>
              <w:t>Waarnemerstrainingen</w:t>
            </w:r>
          </w:p>
        </w:tc>
        <w:tc>
          <w:tcPr>
            <w:tcW w:w="1175" w:type="dxa"/>
          </w:tcPr>
          <w:p w14:paraId="61D698E4" w14:textId="10225E82" w:rsidR="00F2435E" w:rsidRPr="0060084E" w:rsidRDefault="00F2435E" w:rsidP="00F2435E">
            <w:pPr>
              <w:rPr>
                <w:sz w:val="20"/>
                <w:szCs w:val="20"/>
              </w:rPr>
            </w:pPr>
            <w:r w:rsidRPr="0060084E">
              <w:rPr>
                <w:sz w:val="20"/>
                <w:szCs w:val="20"/>
              </w:rPr>
              <w:t>2</w:t>
            </w:r>
          </w:p>
        </w:tc>
        <w:tc>
          <w:tcPr>
            <w:tcW w:w="1275" w:type="dxa"/>
          </w:tcPr>
          <w:p w14:paraId="00B459BE" w14:textId="6753A2FA" w:rsidR="00F2435E" w:rsidRPr="0060084E" w:rsidRDefault="00F2435E" w:rsidP="00F2435E">
            <w:pPr>
              <w:rPr>
                <w:sz w:val="20"/>
                <w:szCs w:val="20"/>
              </w:rPr>
            </w:pPr>
            <w:r w:rsidRPr="0060084E">
              <w:rPr>
                <w:sz w:val="20"/>
                <w:szCs w:val="20"/>
              </w:rPr>
              <w:t>2</w:t>
            </w:r>
          </w:p>
        </w:tc>
        <w:tc>
          <w:tcPr>
            <w:tcW w:w="1418" w:type="dxa"/>
          </w:tcPr>
          <w:p w14:paraId="21E38B9E" w14:textId="349F43E4" w:rsidR="00F2435E" w:rsidRPr="0060084E" w:rsidRDefault="00F2435E" w:rsidP="00F2435E">
            <w:pPr>
              <w:rPr>
                <w:sz w:val="20"/>
                <w:szCs w:val="20"/>
              </w:rPr>
            </w:pPr>
            <w:r w:rsidRPr="0060084E">
              <w:rPr>
                <w:sz w:val="20"/>
                <w:szCs w:val="20"/>
              </w:rPr>
              <w:t>2</w:t>
            </w:r>
          </w:p>
        </w:tc>
        <w:tc>
          <w:tcPr>
            <w:tcW w:w="1134" w:type="dxa"/>
          </w:tcPr>
          <w:p w14:paraId="316FEBB7" w14:textId="5702500D" w:rsidR="00F2435E" w:rsidRPr="0060084E" w:rsidRDefault="00F2435E" w:rsidP="00F2435E">
            <w:pPr>
              <w:rPr>
                <w:sz w:val="20"/>
                <w:szCs w:val="20"/>
              </w:rPr>
            </w:pPr>
            <w:r w:rsidRPr="0060084E">
              <w:rPr>
                <w:sz w:val="20"/>
                <w:szCs w:val="20"/>
              </w:rPr>
              <w:t>2</w:t>
            </w:r>
          </w:p>
        </w:tc>
      </w:tr>
      <w:tr w:rsidR="00F2435E" w:rsidRPr="0060084E" w14:paraId="1D2B7464" w14:textId="77777777" w:rsidTr="00F2435E">
        <w:trPr>
          <w:trHeight w:val="473"/>
        </w:trPr>
        <w:tc>
          <w:tcPr>
            <w:tcW w:w="3215" w:type="dxa"/>
          </w:tcPr>
          <w:p w14:paraId="38424A9F" w14:textId="77777777" w:rsidR="00F2435E" w:rsidRPr="00F2435E" w:rsidRDefault="00F2435E" w:rsidP="00F2435E">
            <w:pPr>
              <w:rPr>
                <w:szCs w:val="18"/>
              </w:rPr>
            </w:pPr>
            <w:r w:rsidRPr="00F2435E">
              <w:rPr>
                <w:szCs w:val="18"/>
              </w:rPr>
              <w:t>Extra coaching per uur</w:t>
            </w:r>
          </w:p>
        </w:tc>
        <w:tc>
          <w:tcPr>
            <w:tcW w:w="1175" w:type="dxa"/>
          </w:tcPr>
          <w:p w14:paraId="6235993A" w14:textId="5B7CA603" w:rsidR="00F2435E" w:rsidRPr="0060084E" w:rsidRDefault="00F2435E" w:rsidP="00F2435E">
            <w:pPr>
              <w:rPr>
                <w:sz w:val="20"/>
                <w:szCs w:val="20"/>
              </w:rPr>
            </w:pPr>
            <w:r w:rsidRPr="0060084E">
              <w:rPr>
                <w:sz w:val="20"/>
                <w:szCs w:val="20"/>
              </w:rPr>
              <w:t>7</w:t>
            </w:r>
          </w:p>
        </w:tc>
        <w:tc>
          <w:tcPr>
            <w:tcW w:w="1275" w:type="dxa"/>
          </w:tcPr>
          <w:p w14:paraId="3D4437F6" w14:textId="20658F5B" w:rsidR="00F2435E" w:rsidRPr="0060084E" w:rsidRDefault="00F2435E" w:rsidP="00F2435E">
            <w:pPr>
              <w:rPr>
                <w:sz w:val="20"/>
                <w:szCs w:val="20"/>
              </w:rPr>
            </w:pPr>
            <w:r w:rsidRPr="0060084E">
              <w:rPr>
                <w:sz w:val="20"/>
                <w:szCs w:val="20"/>
              </w:rPr>
              <w:t>6</w:t>
            </w:r>
          </w:p>
        </w:tc>
        <w:tc>
          <w:tcPr>
            <w:tcW w:w="1418" w:type="dxa"/>
          </w:tcPr>
          <w:p w14:paraId="7D23B5CD" w14:textId="7A33C281" w:rsidR="00F2435E" w:rsidRPr="0060084E" w:rsidRDefault="00F2435E" w:rsidP="00F2435E">
            <w:pPr>
              <w:rPr>
                <w:sz w:val="20"/>
                <w:szCs w:val="20"/>
              </w:rPr>
            </w:pPr>
            <w:r w:rsidRPr="0060084E">
              <w:rPr>
                <w:sz w:val="20"/>
                <w:szCs w:val="20"/>
              </w:rPr>
              <w:t>6</w:t>
            </w:r>
          </w:p>
        </w:tc>
        <w:tc>
          <w:tcPr>
            <w:tcW w:w="1134" w:type="dxa"/>
          </w:tcPr>
          <w:p w14:paraId="5E0266B7" w14:textId="28131EE4" w:rsidR="00F2435E" w:rsidRPr="0060084E" w:rsidRDefault="00F2435E" w:rsidP="00F2435E">
            <w:pPr>
              <w:rPr>
                <w:sz w:val="20"/>
                <w:szCs w:val="20"/>
              </w:rPr>
            </w:pPr>
            <w:r w:rsidRPr="0060084E">
              <w:rPr>
                <w:sz w:val="20"/>
                <w:szCs w:val="20"/>
              </w:rPr>
              <w:t>6</w:t>
            </w:r>
          </w:p>
        </w:tc>
      </w:tr>
      <w:tr w:rsidR="00F2435E" w:rsidRPr="0060084E" w14:paraId="26DC265D" w14:textId="77777777" w:rsidTr="00F2435E">
        <w:trPr>
          <w:trHeight w:val="710"/>
        </w:trPr>
        <w:tc>
          <w:tcPr>
            <w:tcW w:w="3215" w:type="dxa"/>
          </w:tcPr>
          <w:p w14:paraId="271CE81C" w14:textId="56CB10F1" w:rsidR="00F2435E" w:rsidRPr="00F2435E" w:rsidRDefault="00F2435E" w:rsidP="00C04C59">
            <w:pPr>
              <w:rPr>
                <w:szCs w:val="18"/>
              </w:rPr>
            </w:pPr>
            <w:r w:rsidRPr="00F2435E">
              <w:rPr>
                <w:szCs w:val="18"/>
              </w:rPr>
              <w:t>Begeleiden intervisie (</w:t>
            </w:r>
            <w:r w:rsidR="00C04C59" w:rsidRPr="00663878">
              <w:rPr>
                <w:strike/>
                <w:szCs w:val="18"/>
                <w:highlight w:val="yellow"/>
              </w:rPr>
              <w:t>ca</w:t>
            </w:r>
            <w:r w:rsidRPr="00663878">
              <w:rPr>
                <w:strike/>
                <w:szCs w:val="18"/>
                <w:highlight w:val="yellow"/>
              </w:rPr>
              <w:t>. 15 uur per opleiding</w:t>
            </w:r>
            <w:r w:rsidR="00663878">
              <w:rPr>
                <w:szCs w:val="18"/>
              </w:rPr>
              <w:t xml:space="preserve"> </w:t>
            </w:r>
            <w:r w:rsidR="00663878" w:rsidRPr="00663878">
              <w:rPr>
                <w:szCs w:val="18"/>
                <w:highlight w:val="yellow"/>
              </w:rPr>
              <w:t>o.b.v. dagdeel van 4 uur – minimaal 2 per Opleiding multi-processen</w:t>
            </w:r>
            <w:r w:rsidRPr="00F2435E">
              <w:rPr>
                <w:szCs w:val="18"/>
              </w:rPr>
              <w:t>)</w:t>
            </w:r>
          </w:p>
        </w:tc>
        <w:tc>
          <w:tcPr>
            <w:tcW w:w="1175" w:type="dxa"/>
          </w:tcPr>
          <w:p w14:paraId="1B015477" w14:textId="05F825D7" w:rsidR="00F2435E" w:rsidRPr="00663878" w:rsidRDefault="00F2435E" w:rsidP="00F2435E">
            <w:pPr>
              <w:rPr>
                <w:sz w:val="20"/>
                <w:szCs w:val="20"/>
              </w:rPr>
            </w:pPr>
            <w:r w:rsidRPr="00663878">
              <w:rPr>
                <w:strike/>
                <w:sz w:val="20"/>
                <w:szCs w:val="20"/>
                <w:highlight w:val="yellow"/>
              </w:rPr>
              <w:t>1</w:t>
            </w:r>
            <w:r w:rsidR="00663878">
              <w:rPr>
                <w:sz w:val="20"/>
                <w:szCs w:val="20"/>
              </w:rPr>
              <w:t xml:space="preserve"> </w:t>
            </w:r>
            <w:r w:rsidR="00663878" w:rsidRPr="00663878">
              <w:rPr>
                <w:sz w:val="20"/>
                <w:szCs w:val="20"/>
                <w:highlight w:val="yellow"/>
              </w:rPr>
              <w:t>2</w:t>
            </w:r>
          </w:p>
        </w:tc>
        <w:tc>
          <w:tcPr>
            <w:tcW w:w="1275" w:type="dxa"/>
          </w:tcPr>
          <w:p w14:paraId="1D1207FD" w14:textId="264C68C9" w:rsidR="00F2435E" w:rsidRPr="0060084E" w:rsidRDefault="00663878" w:rsidP="00F2435E">
            <w:pPr>
              <w:rPr>
                <w:sz w:val="20"/>
                <w:szCs w:val="20"/>
              </w:rPr>
            </w:pPr>
            <w:r w:rsidRPr="00663878">
              <w:rPr>
                <w:strike/>
                <w:sz w:val="20"/>
                <w:szCs w:val="20"/>
                <w:highlight w:val="yellow"/>
              </w:rPr>
              <w:t>1</w:t>
            </w:r>
            <w:r>
              <w:rPr>
                <w:sz w:val="20"/>
                <w:szCs w:val="20"/>
              </w:rPr>
              <w:t xml:space="preserve"> </w:t>
            </w:r>
            <w:r w:rsidRPr="00663878">
              <w:rPr>
                <w:sz w:val="20"/>
                <w:szCs w:val="20"/>
                <w:highlight w:val="yellow"/>
              </w:rPr>
              <w:t>2</w:t>
            </w:r>
          </w:p>
        </w:tc>
        <w:tc>
          <w:tcPr>
            <w:tcW w:w="1418" w:type="dxa"/>
          </w:tcPr>
          <w:p w14:paraId="57C93592" w14:textId="4640A120" w:rsidR="00F2435E" w:rsidRPr="0060084E" w:rsidRDefault="00663878" w:rsidP="00663878">
            <w:pPr>
              <w:rPr>
                <w:sz w:val="20"/>
                <w:szCs w:val="20"/>
              </w:rPr>
            </w:pPr>
            <w:r w:rsidRPr="00663878">
              <w:rPr>
                <w:strike/>
                <w:sz w:val="20"/>
                <w:szCs w:val="20"/>
                <w:highlight w:val="yellow"/>
              </w:rPr>
              <w:t>2</w:t>
            </w:r>
            <w:r>
              <w:rPr>
                <w:sz w:val="20"/>
                <w:szCs w:val="20"/>
              </w:rPr>
              <w:t xml:space="preserve"> </w:t>
            </w:r>
            <w:r w:rsidRPr="00663878">
              <w:rPr>
                <w:sz w:val="20"/>
                <w:szCs w:val="20"/>
                <w:highlight w:val="yellow"/>
              </w:rPr>
              <w:t>4</w:t>
            </w:r>
          </w:p>
        </w:tc>
        <w:tc>
          <w:tcPr>
            <w:tcW w:w="1134" w:type="dxa"/>
          </w:tcPr>
          <w:p w14:paraId="5D1918E0" w14:textId="1B500CEB" w:rsidR="00F2435E" w:rsidRPr="0060084E" w:rsidRDefault="00663878" w:rsidP="00F2435E">
            <w:pPr>
              <w:rPr>
                <w:sz w:val="20"/>
                <w:szCs w:val="20"/>
              </w:rPr>
            </w:pPr>
            <w:r w:rsidRPr="00663878">
              <w:rPr>
                <w:strike/>
                <w:sz w:val="20"/>
                <w:szCs w:val="20"/>
                <w:highlight w:val="yellow"/>
              </w:rPr>
              <w:t>2</w:t>
            </w:r>
            <w:r>
              <w:rPr>
                <w:sz w:val="20"/>
                <w:szCs w:val="20"/>
              </w:rPr>
              <w:t xml:space="preserve"> </w:t>
            </w:r>
            <w:r w:rsidRPr="00663878">
              <w:rPr>
                <w:sz w:val="20"/>
                <w:szCs w:val="20"/>
                <w:highlight w:val="yellow"/>
              </w:rPr>
              <w:t>4</w:t>
            </w:r>
          </w:p>
        </w:tc>
      </w:tr>
    </w:tbl>
    <w:p w14:paraId="2F683C73" w14:textId="6FA58D9F" w:rsidR="00A26D4E" w:rsidRDefault="00E1724A" w:rsidP="00A26D4E">
      <w:pPr>
        <w:pStyle w:val="Geenafstand"/>
      </w:pPr>
      <w:r w:rsidRPr="00E1724A">
        <w:t xml:space="preserve"> </w:t>
      </w:r>
    </w:p>
    <w:p w14:paraId="1789757E" w14:textId="77777777" w:rsidR="004934F9" w:rsidRDefault="004934F9" w:rsidP="00A26D4E">
      <w:pPr>
        <w:pStyle w:val="Geenafstand"/>
      </w:pPr>
    </w:p>
    <w:p w14:paraId="3D36FDFB" w14:textId="5B34E6DC" w:rsidR="00A87FEF" w:rsidRDefault="00A87FEF" w:rsidP="00A26D4E">
      <w:pPr>
        <w:pStyle w:val="Geenafstand"/>
      </w:pPr>
      <w:r w:rsidRPr="0060084E">
        <w:t>De Basisopleiding OvD is momenteel ingericht op het draaien van 1 à 2 groepen per jaar, met een groepsgrootte van maximaal 16 deelnemers</w:t>
      </w:r>
      <w:r>
        <w:t xml:space="preserve"> (8 Wegverkeersmanagement (WVM) en 8 Scheepvaart- en Watermanagement (SWM))</w:t>
      </w:r>
      <w:r w:rsidRPr="0060084E">
        <w:t xml:space="preserve"> in het theoriegedeelte en maximaal 8 deelnemers per praktijkdag.</w:t>
      </w:r>
    </w:p>
    <w:p w14:paraId="1733C870" w14:textId="77777777" w:rsidR="00A87FEF" w:rsidRDefault="00A87FEF" w:rsidP="00A26D4E">
      <w:pPr>
        <w:pStyle w:val="Geenafstand"/>
      </w:pPr>
    </w:p>
    <w:p w14:paraId="2AA9CF64" w14:textId="4C54993F" w:rsidR="00190606" w:rsidRDefault="00190606" w:rsidP="00190606">
      <w:pPr>
        <w:pStyle w:val="Geenafstand"/>
      </w:pPr>
      <w:r w:rsidRPr="00897C62">
        <w:t xml:space="preserve">De geraamde waarde </w:t>
      </w:r>
      <w:r>
        <w:t xml:space="preserve">en aantallen </w:t>
      </w:r>
      <w:r w:rsidRPr="00897C62">
        <w:t>betref</w:t>
      </w:r>
      <w:r>
        <w:t>fen</w:t>
      </w:r>
      <w:r w:rsidRPr="00897C62">
        <w:t xml:space="preserve"> geen gegarandeerde omzet</w:t>
      </w:r>
      <w:r>
        <w:t xml:space="preserve"> dan wel aantallen</w:t>
      </w:r>
      <w:r w:rsidRPr="00897C62">
        <w:t>. Het is een indicatie waaraan geen rechten kunnen worden ontleend.</w:t>
      </w:r>
      <w:r>
        <w:t xml:space="preserve"> </w:t>
      </w:r>
      <w:r w:rsidRPr="00897C62">
        <w:t xml:space="preserve">Er is bij het </w:t>
      </w:r>
      <w:r>
        <w:t>opstellen van dit Beschrijvend D</w:t>
      </w:r>
      <w:r w:rsidRPr="00897C62">
        <w:t>ocument gehandeld met de actuele kennis en inzichten van dit moment.</w:t>
      </w:r>
    </w:p>
    <w:p w14:paraId="2C559C83" w14:textId="77777777" w:rsidR="00190606" w:rsidRPr="004F7BFF" w:rsidRDefault="00190606" w:rsidP="00A26D4E">
      <w:pPr>
        <w:pStyle w:val="Geenafstand"/>
      </w:pPr>
    </w:p>
    <w:p w14:paraId="15CDF8ED" w14:textId="77777777" w:rsidR="00165561" w:rsidRPr="00171FC8" w:rsidRDefault="00165561" w:rsidP="00165561">
      <w:pPr>
        <w:pStyle w:val="Geenafstand"/>
        <w:rPr>
          <w:rFonts w:eastAsia="Verdana"/>
          <w:i/>
          <w:iCs/>
          <w:lang w:eastAsia="en-US"/>
        </w:rPr>
      </w:pPr>
      <w:r w:rsidRPr="00171FC8">
        <w:rPr>
          <w:i/>
        </w:rPr>
        <w:t>Maximale waarde</w:t>
      </w:r>
    </w:p>
    <w:p w14:paraId="457477E1" w14:textId="29AFF227" w:rsidR="008033CF" w:rsidRPr="001B36A7" w:rsidRDefault="008033CF" w:rsidP="008033CF">
      <w:pPr>
        <w:spacing w:line="240" w:lineRule="auto"/>
        <w:rPr>
          <w:szCs w:val="18"/>
        </w:rPr>
      </w:pPr>
      <w:r w:rsidRPr="001B36A7">
        <w:rPr>
          <w:szCs w:val="18"/>
        </w:rPr>
        <w:t>Vanwege bijvoorbeeld politieke, budgettaire, bestuurlijke of organisatorische ontwikkelingen is het mogelijk dat de omvang en/of waarde van de Raam</w:t>
      </w:r>
      <w:r w:rsidR="00AF60C1">
        <w:rPr>
          <w:szCs w:val="18"/>
        </w:rPr>
        <w:t>o</w:t>
      </w:r>
      <w:r w:rsidRPr="001B36A7">
        <w:rPr>
          <w:szCs w:val="18"/>
        </w:rPr>
        <w:t xml:space="preserve">vereenkomst </w:t>
      </w:r>
      <w:r w:rsidRPr="005E0211">
        <w:rPr>
          <w:szCs w:val="18"/>
        </w:rPr>
        <w:t>wijzigt</w:t>
      </w:r>
      <w:r w:rsidR="00F54016" w:rsidRPr="005E0211">
        <w:rPr>
          <w:szCs w:val="18"/>
        </w:rPr>
        <w:t>.</w:t>
      </w:r>
      <w:r w:rsidRPr="001B36A7">
        <w:rPr>
          <w:szCs w:val="18"/>
        </w:rPr>
        <w:t xml:space="preserve"> De totale maximale waarde van de Raam</w:t>
      </w:r>
      <w:r w:rsidR="00AF60C1">
        <w:rPr>
          <w:szCs w:val="18"/>
        </w:rPr>
        <w:t>o</w:t>
      </w:r>
      <w:r w:rsidRPr="001B36A7">
        <w:rPr>
          <w:szCs w:val="18"/>
        </w:rPr>
        <w:t>vereenkomst</w:t>
      </w:r>
      <w:r w:rsidR="00FD7CBF">
        <w:rPr>
          <w:szCs w:val="18"/>
        </w:rPr>
        <w:t xml:space="preserve"> </w:t>
      </w:r>
      <w:r w:rsidRPr="001B36A7">
        <w:rPr>
          <w:szCs w:val="18"/>
        </w:rPr>
        <w:t xml:space="preserve">over de volledige contractperiode bedraagt € </w:t>
      </w:r>
      <w:r w:rsidR="008B7C13" w:rsidRPr="008B7C13">
        <w:rPr>
          <w:szCs w:val="18"/>
        </w:rPr>
        <w:t xml:space="preserve">1.625.500,- </w:t>
      </w:r>
      <w:r w:rsidRPr="001B36A7">
        <w:rPr>
          <w:szCs w:val="18"/>
        </w:rPr>
        <w:t>(exclusief BTW</w:t>
      </w:r>
      <w:r w:rsidRPr="00AF60C1">
        <w:rPr>
          <w:szCs w:val="18"/>
        </w:rPr>
        <w:t>). I</w:t>
      </w:r>
      <w:r w:rsidRPr="001B36A7">
        <w:rPr>
          <w:szCs w:val="18"/>
        </w:rPr>
        <w:t xml:space="preserve">n het geval dit </w:t>
      </w:r>
      <w:r w:rsidR="00165561" w:rsidRPr="001B36A7">
        <w:rPr>
          <w:szCs w:val="18"/>
        </w:rPr>
        <w:t>maximumbedrag</w:t>
      </w:r>
      <w:r w:rsidRPr="001B36A7">
        <w:rPr>
          <w:szCs w:val="18"/>
        </w:rPr>
        <w:t xml:space="preserve"> wordt bereikt vóór de eindda</w:t>
      </w:r>
      <w:r w:rsidR="001B36A7" w:rsidRPr="001B36A7">
        <w:rPr>
          <w:szCs w:val="18"/>
        </w:rPr>
        <w:t xml:space="preserve">tum van de </w:t>
      </w:r>
      <w:r w:rsidR="00AF60C1">
        <w:rPr>
          <w:szCs w:val="18"/>
        </w:rPr>
        <w:t>Raamo</w:t>
      </w:r>
      <w:r w:rsidR="001B36A7" w:rsidRPr="001B36A7">
        <w:rPr>
          <w:szCs w:val="18"/>
        </w:rPr>
        <w:t>vereenkomst wordt</w:t>
      </w:r>
      <w:r w:rsidRPr="001B36A7">
        <w:rPr>
          <w:szCs w:val="18"/>
        </w:rPr>
        <w:t xml:space="preserve"> deze </w:t>
      </w:r>
      <w:r w:rsidR="00F54016" w:rsidRPr="005E0211">
        <w:rPr>
          <w:szCs w:val="18"/>
        </w:rPr>
        <w:t>in beginsel</w:t>
      </w:r>
      <w:r w:rsidR="00F54016">
        <w:rPr>
          <w:szCs w:val="18"/>
        </w:rPr>
        <w:t xml:space="preserve"> </w:t>
      </w:r>
      <w:r w:rsidR="001B36A7" w:rsidRPr="001B36A7">
        <w:rPr>
          <w:szCs w:val="18"/>
        </w:rPr>
        <w:t xml:space="preserve">beëindigd en volgt </w:t>
      </w:r>
      <w:r w:rsidRPr="001B36A7">
        <w:rPr>
          <w:szCs w:val="18"/>
        </w:rPr>
        <w:t>een nieuwe aanbesteding.</w:t>
      </w:r>
      <w:r w:rsidR="009B57CD" w:rsidRPr="001B36A7">
        <w:t xml:space="preserve"> </w:t>
      </w:r>
    </w:p>
    <w:p w14:paraId="1196B6FA" w14:textId="48CFB634" w:rsidR="005C0F48" w:rsidRPr="008D76B3" w:rsidRDefault="00A90197" w:rsidP="00615CCF">
      <w:pPr>
        <w:pStyle w:val="Kop2"/>
      </w:pPr>
      <w:bookmarkStart w:id="18" w:name="_Toc15567930"/>
      <w:bookmarkStart w:id="19" w:name="_Toc115764195"/>
      <w:r>
        <w:t>Geen p</w:t>
      </w:r>
      <w:r w:rsidR="005C0F48" w:rsidRPr="008D76B3">
        <w:t>erceelindeling</w:t>
      </w:r>
      <w:bookmarkEnd w:id="18"/>
      <w:bookmarkEnd w:id="19"/>
      <w:r w:rsidR="005C0F48">
        <w:t xml:space="preserve"> </w:t>
      </w:r>
    </w:p>
    <w:p w14:paraId="567216D4" w14:textId="77777777" w:rsidR="00A90197" w:rsidRPr="00A90197" w:rsidRDefault="00A90197" w:rsidP="00A90197">
      <w:pPr>
        <w:pStyle w:val="Tekstopmerking"/>
        <w:spacing w:line="240" w:lineRule="auto"/>
        <w:rPr>
          <w:rFonts w:ascii="Verdana" w:hAnsi="Verdana"/>
          <w:sz w:val="18"/>
          <w:szCs w:val="18"/>
        </w:rPr>
      </w:pPr>
      <w:r w:rsidRPr="00A90197">
        <w:rPr>
          <w:rFonts w:ascii="Verdana" w:hAnsi="Verdana"/>
          <w:sz w:val="18"/>
          <w:szCs w:val="18"/>
        </w:rPr>
        <w:t>Naar het oordeel van de Opdrachtgever is geen sprake van samenvoeging van opdrachten maar van één opdracht, het betreft soortgelijke dienstverlening ten behoeve van de doelgroep. Voor zover al sprake zou zijn van een samenvoeging van opdrachten is geen sprake van onnodige samenvoeging.</w:t>
      </w:r>
    </w:p>
    <w:p w14:paraId="71E2B787" w14:textId="77777777" w:rsidR="00A90197" w:rsidRPr="00A90197" w:rsidRDefault="00A90197" w:rsidP="00A90197">
      <w:pPr>
        <w:pStyle w:val="Tekstopmerking"/>
        <w:spacing w:line="240" w:lineRule="auto"/>
        <w:rPr>
          <w:rFonts w:ascii="Verdana" w:hAnsi="Verdana"/>
          <w:sz w:val="18"/>
          <w:szCs w:val="18"/>
        </w:rPr>
      </w:pPr>
    </w:p>
    <w:p w14:paraId="636AFBD0" w14:textId="2C1EF3A8" w:rsidR="0065262D" w:rsidRPr="00A90197" w:rsidRDefault="00A90197" w:rsidP="00A90197">
      <w:pPr>
        <w:pStyle w:val="Tekstopmerking"/>
        <w:spacing w:line="240" w:lineRule="auto"/>
        <w:rPr>
          <w:rFonts w:ascii="Verdana" w:hAnsi="Verdana"/>
          <w:sz w:val="18"/>
          <w:szCs w:val="18"/>
          <w:highlight w:val="green"/>
        </w:rPr>
      </w:pPr>
      <w:r w:rsidRPr="00A90197">
        <w:rPr>
          <w:rFonts w:ascii="Verdana" w:hAnsi="Verdana"/>
          <w:sz w:val="18"/>
          <w:szCs w:val="18"/>
        </w:rPr>
        <w:t>De gevraagde Dienstverlening bestaat uit logisch samenhangende onlosmakelijk met elkaar verbonden onderdelen van opdrachten die binnen deze samenstelling in de markt verkrijgbaar is. Derhalve zal de aanbesteding als geheel worden aan</w:t>
      </w:r>
      <w:r>
        <w:rPr>
          <w:rFonts w:ascii="Verdana" w:hAnsi="Verdana"/>
          <w:sz w:val="18"/>
          <w:szCs w:val="18"/>
        </w:rPr>
        <w:t>bes</w:t>
      </w:r>
      <w:r w:rsidRPr="00A90197">
        <w:rPr>
          <w:rFonts w:ascii="Verdana" w:hAnsi="Verdana"/>
          <w:sz w:val="18"/>
          <w:szCs w:val="18"/>
        </w:rPr>
        <w:t>teed.</w:t>
      </w:r>
    </w:p>
    <w:p w14:paraId="0ACADAC8" w14:textId="7F6F898C" w:rsidR="001B3320" w:rsidRPr="00A75274" w:rsidRDefault="001B3320" w:rsidP="00615CCF">
      <w:pPr>
        <w:pStyle w:val="Kop2"/>
      </w:pPr>
      <w:bookmarkStart w:id="20" w:name="_Toc454441157"/>
      <w:bookmarkStart w:id="21" w:name="_Toc15567932"/>
      <w:bookmarkStart w:id="22" w:name="_Toc115764196"/>
      <w:r w:rsidRPr="00A75274">
        <w:t xml:space="preserve">Resultaat van de aanbesteding/Duur en ingangsdatum </w:t>
      </w:r>
      <w:r w:rsidR="00A75274" w:rsidRPr="00A75274">
        <w:t>Raamo</w:t>
      </w:r>
      <w:r w:rsidRPr="00A75274">
        <w:t>vereenkomst</w:t>
      </w:r>
      <w:bookmarkEnd w:id="20"/>
      <w:bookmarkEnd w:id="21"/>
      <w:bookmarkEnd w:id="22"/>
    </w:p>
    <w:p w14:paraId="2337D957" w14:textId="754B22DD" w:rsidR="001B3320" w:rsidRPr="00A75274" w:rsidRDefault="001B3320" w:rsidP="001D7928">
      <w:pPr>
        <w:pStyle w:val="Plattetekst3"/>
        <w:spacing w:after="0" w:line="240" w:lineRule="auto"/>
        <w:rPr>
          <w:sz w:val="18"/>
          <w:szCs w:val="18"/>
        </w:rPr>
      </w:pPr>
      <w:r w:rsidRPr="00A75274">
        <w:rPr>
          <w:sz w:val="18"/>
          <w:szCs w:val="18"/>
        </w:rPr>
        <w:t xml:space="preserve">Het doel van deze aanbesteding is te komen tot een </w:t>
      </w:r>
      <w:r w:rsidR="00A75274" w:rsidRPr="00A75274">
        <w:rPr>
          <w:sz w:val="18"/>
          <w:szCs w:val="18"/>
        </w:rPr>
        <w:t>Raamo</w:t>
      </w:r>
      <w:r w:rsidRPr="00A75274">
        <w:rPr>
          <w:sz w:val="18"/>
          <w:szCs w:val="18"/>
        </w:rPr>
        <w:t xml:space="preserve">vereenkomst met één Opdrachtnemer. </w:t>
      </w:r>
    </w:p>
    <w:p w14:paraId="3099984D" w14:textId="33AD0B8A" w:rsidR="001B3320" w:rsidRPr="008D76B3" w:rsidRDefault="001B3320" w:rsidP="001D7928">
      <w:pPr>
        <w:pStyle w:val="Plattetekst3"/>
        <w:spacing w:after="0" w:line="240" w:lineRule="auto"/>
        <w:rPr>
          <w:sz w:val="18"/>
          <w:szCs w:val="18"/>
        </w:rPr>
      </w:pPr>
      <w:r w:rsidRPr="00A75274">
        <w:rPr>
          <w:sz w:val="18"/>
          <w:szCs w:val="18"/>
        </w:rPr>
        <w:t xml:space="preserve">Opdrachtgever gaat de </w:t>
      </w:r>
      <w:r w:rsidRPr="00A75274">
        <w:rPr>
          <w:rFonts w:cs="Arial"/>
          <w:sz w:val="18"/>
          <w:szCs w:val="18"/>
        </w:rPr>
        <w:t>Raam</w:t>
      </w:r>
      <w:r w:rsidR="00A75274" w:rsidRPr="00A75274">
        <w:rPr>
          <w:rFonts w:cs="Arial"/>
          <w:sz w:val="18"/>
          <w:szCs w:val="18"/>
        </w:rPr>
        <w:t>o</w:t>
      </w:r>
      <w:r w:rsidRPr="00A75274">
        <w:rPr>
          <w:rFonts w:cs="Arial"/>
          <w:sz w:val="18"/>
          <w:szCs w:val="18"/>
        </w:rPr>
        <w:t>vereenkomst</w:t>
      </w:r>
      <w:r w:rsidRPr="00A75274">
        <w:rPr>
          <w:sz w:val="18"/>
          <w:szCs w:val="18"/>
        </w:rPr>
        <w:t xml:space="preserve"> aan voor de duur van </w:t>
      </w:r>
      <w:r w:rsidR="00A75274" w:rsidRPr="00A75274">
        <w:rPr>
          <w:sz w:val="18"/>
          <w:szCs w:val="18"/>
        </w:rPr>
        <w:t>vier</w:t>
      </w:r>
      <w:r w:rsidRPr="00A75274">
        <w:rPr>
          <w:sz w:val="18"/>
          <w:szCs w:val="18"/>
        </w:rPr>
        <w:t xml:space="preserve"> jaar</w:t>
      </w:r>
      <w:r w:rsidRPr="00A75274">
        <w:rPr>
          <w:color w:val="000000"/>
          <w:sz w:val="18"/>
          <w:szCs w:val="18"/>
        </w:rPr>
        <w:t xml:space="preserve"> </w:t>
      </w:r>
      <w:r w:rsidR="00A75274" w:rsidRPr="00A75274">
        <w:rPr>
          <w:sz w:val="18"/>
          <w:szCs w:val="18"/>
        </w:rPr>
        <w:t>zonder</w:t>
      </w:r>
      <w:r w:rsidRPr="00A75274">
        <w:rPr>
          <w:sz w:val="18"/>
          <w:szCs w:val="18"/>
        </w:rPr>
        <w:t xml:space="preserve"> optie tot verlenging.</w:t>
      </w:r>
      <w:r w:rsidRPr="008D76B3">
        <w:rPr>
          <w:sz w:val="18"/>
          <w:szCs w:val="18"/>
        </w:rPr>
        <w:t xml:space="preserve"> </w:t>
      </w:r>
    </w:p>
    <w:p w14:paraId="06C1154A" w14:textId="77777777" w:rsidR="00FD5952" w:rsidRDefault="00FD5952" w:rsidP="001D7928">
      <w:pPr>
        <w:pStyle w:val="broodtekst"/>
        <w:spacing w:line="240" w:lineRule="auto"/>
        <w:rPr>
          <w:szCs w:val="18"/>
        </w:rPr>
      </w:pPr>
    </w:p>
    <w:p w14:paraId="02C0D879" w14:textId="14C1BC81" w:rsidR="00FD5952" w:rsidRPr="00281BB3" w:rsidRDefault="0069308F" w:rsidP="00FD5952">
      <w:pPr>
        <w:tabs>
          <w:tab w:val="left" w:pos="227"/>
          <w:tab w:val="left" w:pos="454"/>
          <w:tab w:val="left" w:pos="680"/>
        </w:tabs>
        <w:autoSpaceDE w:val="0"/>
        <w:autoSpaceDN w:val="0"/>
        <w:adjustRightInd w:val="0"/>
        <w:spacing w:line="240" w:lineRule="auto"/>
        <w:rPr>
          <w:szCs w:val="18"/>
        </w:rPr>
      </w:pPr>
      <w:r w:rsidRPr="00B36C36">
        <w:rPr>
          <w:szCs w:val="20"/>
        </w:rPr>
        <w:t xml:space="preserve">De </w:t>
      </w:r>
      <w:r w:rsidR="00A75274">
        <w:rPr>
          <w:szCs w:val="20"/>
        </w:rPr>
        <w:t>Raamo</w:t>
      </w:r>
      <w:r w:rsidR="00FD5952" w:rsidRPr="00B36C36">
        <w:rPr>
          <w:szCs w:val="20"/>
        </w:rPr>
        <w:t xml:space="preserve">vereenkomst eindigt op de datum zoals genoemd </w:t>
      </w:r>
      <w:r w:rsidR="00FD5952" w:rsidRPr="000B3AE5">
        <w:rPr>
          <w:szCs w:val="20"/>
        </w:rPr>
        <w:t>in paragraaf</w:t>
      </w:r>
      <w:r w:rsidR="000B3AE5" w:rsidRPr="000B3AE5">
        <w:rPr>
          <w:szCs w:val="20"/>
        </w:rPr>
        <w:t xml:space="preserve"> 2.1</w:t>
      </w:r>
      <w:r w:rsidR="00A75274" w:rsidRPr="000B3AE5">
        <w:rPr>
          <w:szCs w:val="20"/>
        </w:rPr>
        <w:t xml:space="preserve"> van</w:t>
      </w:r>
      <w:r w:rsidR="00A75274">
        <w:rPr>
          <w:szCs w:val="20"/>
        </w:rPr>
        <w:t xml:space="preserve"> de </w:t>
      </w:r>
      <w:r w:rsidRPr="00B36C36">
        <w:rPr>
          <w:szCs w:val="20"/>
        </w:rPr>
        <w:t>Raam</w:t>
      </w:r>
      <w:r w:rsidR="00A75274">
        <w:rPr>
          <w:szCs w:val="20"/>
        </w:rPr>
        <w:t>o</w:t>
      </w:r>
      <w:r w:rsidR="00FD5952" w:rsidRPr="00B36C36">
        <w:rPr>
          <w:szCs w:val="20"/>
        </w:rPr>
        <w:t>vere</w:t>
      </w:r>
      <w:r w:rsidRPr="00B36C36">
        <w:rPr>
          <w:szCs w:val="20"/>
        </w:rPr>
        <w:t xml:space="preserve">enkomst, tenzij een opvolgende </w:t>
      </w:r>
      <w:r w:rsidR="00AF01B1">
        <w:rPr>
          <w:szCs w:val="20"/>
        </w:rPr>
        <w:t>o</w:t>
      </w:r>
      <w:r w:rsidR="00FD5952" w:rsidRPr="00B36C36">
        <w:rPr>
          <w:szCs w:val="20"/>
        </w:rPr>
        <w:t>vereenkomst nodig is en de aanbesteding daarvan is aangekondigd of in voorbere</w:t>
      </w:r>
      <w:r w:rsidRPr="00B36C36">
        <w:rPr>
          <w:szCs w:val="20"/>
        </w:rPr>
        <w:t xml:space="preserve">iding. In dat geval eindigt de </w:t>
      </w:r>
      <w:r w:rsidR="00580013">
        <w:rPr>
          <w:szCs w:val="20"/>
        </w:rPr>
        <w:t>Raamo</w:t>
      </w:r>
      <w:r w:rsidR="00FD5952" w:rsidRPr="00B36C36">
        <w:rPr>
          <w:szCs w:val="20"/>
        </w:rPr>
        <w:t>ver</w:t>
      </w:r>
      <w:r>
        <w:rPr>
          <w:szCs w:val="20"/>
        </w:rPr>
        <w:t xml:space="preserve">eenkomst wanneer de opvolgende </w:t>
      </w:r>
      <w:r w:rsidR="00AF01B1">
        <w:rPr>
          <w:szCs w:val="20"/>
        </w:rPr>
        <w:t>o</w:t>
      </w:r>
      <w:r w:rsidR="00FD5952" w:rsidRPr="00281BB3">
        <w:rPr>
          <w:szCs w:val="20"/>
        </w:rPr>
        <w:t xml:space="preserve">vereenkomst van kracht wordt. </w:t>
      </w:r>
    </w:p>
    <w:p w14:paraId="0D470E55" w14:textId="77777777" w:rsidR="006C2E7D" w:rsidRPr="008D76B3" w:rsidRDefault="006C2E7D" w:rsidP="00615CCF">
      <w:pPr>
        <w:pStyle w:val="Kop2"/>
      </w:pPr>
      <w:bookmarkStart w:id="23" w:name="_Toc15567934"/>
      <w:bookmarkStart w:id="24" w:name="_Toc115764197"/>
      <w:bookmarkStart w:id="25" w:name="_Toc454441155"/>
      <w:r>
        <w:t xml:space="preserve">Maatschappelijk </w:t>
      </w:r>
      <w:r w:rsidR="001B3320">
        <w:t>V</w:t>
      </w:r>
      <w:r>
        <w:t xml:space="preserve">erantwoord </w:t>
      </w:r>
      <w:r w:rsidR="001B3320">
        <w:t>I</w:t>
      </w:r>
      <w:r>
        <w:t>nkopen</w:t>
      </w:r>
      <w:r w:rsidR="00320F7A">
        <w:t xml:space="preserve"> (MVI)</w:t>
      </w:r>
      <w:bookmarkEnd w:id="23"/>
      <w:bookmarkEnd w:id="24"/>
    </w:p>
    <w:p w14:paraId="66F84E7E" w14:textId="0F1FD2C1" w:rsidR="00FD5759" w:rsidRDefault="00FD5759" w:rsidP="00FD5759">
      <w:pPr>
        <w:pStyle w:val="Geenafstand"/>
      </w:pPr>
      <w:r w:rsidRPr="007B2BA8">
        <w:t xml:space="preserve">De afgelopen jaren is de aandacht </w:t>
      </w:r>
      <w:r>
        <w:t xml:space="preserve">voor Maatschappelijk Verantwoord Inkopen (MVI) </w:t>
      </w:r>
      <w:r w:rsidRPr="007B2BA8">
        <w:t>sterk toegenomen, wat in 2019 heeft geresulteerd in een kabinetsbeleid over de inkoopstrategie. Deze inkoopstrategie, ook bekend onder de naam ‘Inkopen met impact</w:t>
      </w:r>
      <w:r>
        <w:rPr>
          <w:rStyle w:val="Voetnootmarkering"/>
        </w:rPr>
        <w:footnoteReference w:id="2"/>
      </w:r>
      <w:r w:rsidRPr="007B2BA8">
        <w:t>, beschrijft dat duurzaam, sociaal en innovatief inkopen voortaan de standaard is bij het Rijk. De ambitie in deze strategie is om via inkoop oplossingen te bieden die goed zijn voor mensen, milieu en economie (people, planet, prosp</w:t>
      </w:r>
      <w:r>
        <w:t>e</w:t>
      </w:r>
      <w:r w:rsidRPr="007B2BA8">
        <w:t>r</w:t>
      </w:r>
      <w:r>
        <w:t>i</w:t>
      </w:r>
      <w:r w:rsidRPr="007B2BA8">
        <w:t>ty</w:t>
      </w:r>
      <w:r>
        <w:t xml:space="preserve">). </w:t>
      </w:r>
      <w:r w:rsidRPr="007B2BA8">
        <w:t xml:space="preserve">De </w:t>
      </w:r>
      <w:r>
        <w:t>r</w:t>
      </w:r>
      <w:r w:rsidRPr="007B2BA8">
        <w:t>ijksoverheid wil het maatschappelijk effect maximaliseren, bewust en gericht, door dit in elke inkoopopdracht een prominente plek te geven.</w:t>
      </w:r>
    </w:p>
    <w:p w14:paraId="1F119C44" w14:textId="60589DAD" w:rsidR="00340984" w:rsidRDefault="00340984" w:rsidP="00EE1711">
      <w:pPr>
        <w:autoSpaceDE w:val="0"/>
        <w:autoSpaceDN w:val="0"/>
        <w:adjustRightInd w:val="0"/>
        <w:spacing w:line="240" w:lineRule="auto"/>
        <w:rPr>
          <w:b/>
          <w:szCs w:val="18"/>
          <w:highlight w:val="green"/>
        </w:rPr>
      </w:pPr>
    </w:p>
    <w:p w14:paraId="5D11E51C" w14:textId="212ACBED" w:rsidR="00D62A2A" w:rsidRDefault="001D2959" w:rsidP="00EE1711">
      <w:pPr>
        <w:autoSpaceDE w:val="0"/>
        <w:autoSpaceDN w:val="0"/>
        <w:adjustRightInd w:val="0"/>
        <w:spacing w:line="240" w:lineRule="auto"/>
        <w:rPr>
          <w:szCs w:val="18"/>
        </w:rPr>
      </w:pPr>
      <w:r w:rsidRPr="006C23F3">
        <w:rPr>
          <w:szCs w:val="18"/>
        </w:rPr>
        <w:t>In dez</w:t>
      </w:r>
      <w:r w:rsidR="008B6FBB">
        <w:rPr>
          <w:szCs w:val="18"/>
        </w:rPr>
        <w:t>e aanbesteding z</w:t>
      </w:r>
      <w:r w:rsidR="00DE788E">
        <w:rPr>
          <w:szCs w:val="18"/>
        </w:rPr>
        <w:t>ijn in bijlage 2</w:t>
      </w:r>
      <w:r w:rsidRPr="006C23F3">
        <w:rPr>
          <w:szCs w:val="18"/>
        </w:rPr>
        <w:t xml:space="preserve"> de verschillende eisen ve</w:t>
      </w:r>
      <w:r>
        <w:rPr>
          <w:szCs w:val="18"/>
        </w:rPr>
        <w:t>rmeld die betrekking hebben op Maatschappelijk Verantwoord I</w:t>
      </w:r>
      <w:r w:rsidRPr="006C23F3">
        <w:rPr>
          <w:szCs w:val="18"/>
        </w:rPr>
        <w:t>nkopen</w:t>
      </w:r>
      <w:r>
        <w:rPr>
          <w:szCs w:val="18"/>
        </w:rPr>
        <w:t xml:space="preserve"> (MVI)</w:t>
      </w:r>
      <w:r w:rsidRPr="006C23F3">
        <w:rPr>
          <w:szCs w:val="18"/>
        </w:rPr>
        <w:t>.</w:t>
      </w:r>
      <w:r>
        <w:rPr>
          <w:szCs w:val="18"/>
        </w:rPr>
        <w:t xml:space="preserve"> Deze eisen gelden als minimale ondergrens. </w:t>
      </w:r>
    </w:p>
    <w:p w14:paraId="0428467D" w14:textId="66909E6D" w:rsidR="00970DF5" w:rsidRPr="00DD30CB" w:rsidRDefault="00970DF5" w:rsidP="00970DF5">
      <w:pPr>
        <w:pStyle w:val="Kop3"/>
      </w:pPr>
      <w:bookmarkStart w:id="26" w:name="_Toc15567935"/>
      <w:r w:rsidRPr="00DD30CB">
        <w:lastRenderedPageBreak/>
        <w:t>S</w:t>
      </w:r>
      <w:r w:rsidR="00320F7A" w:rsidRPr="00DD30CB">
        <w:t xml:space="preserve">ocial </w:t>
      </w:r>
      <w:r w:rsidRPr="00DD30CB">
        <w:t>R</w:t>
      </w:r>
      <w:r w:rsidR="00320F7A" w:rsidRPr="00DD30CB">
        <w:t>eturn</w:t>
      </w:r>
      <w:bookmarkEnd w:id="26"/>
    </w:p>
    <w:p w14:paraId="26290F3B" w14:textId="77777777" w:rsidR="00970DF5" w:rsidRPr="00970DF5" w:rsidRDefault="00970DF5" w:rsidP="00970DF5">
      <w:pPr>
        <w:pStyle w:val="Default"/>
        <w:rPr>
          <w:rFonts w:ascii="Verdana" w:hAnsi="Verdana"/>
          <w:sz w:val="18"/>
          <w:szCs w:val="18"/>
          <w:u w:val="single"/>
        </w:rPr>
      </w:pPr>
      <w:r w:rsidRPr="00970DF5">
        <w:rPr>
          <w:rFonts w:ascii="Verdana" w:hAnsi="Verdana"/>
          <w:iCs/>
          <w:sz w:val="18"/>
          <w:szCs w:val="18"/>
          <w:u w:val="single"/>
        </w:rPr>
        <w:t xml:space="preserve">Visie social return van de Rijksoverheid </w:t>
      </w:r>
    </w:p>
    <w:p w14:paraId="103A0674" w14:textId="77777777" w:rsidR="00970DF5" w:rsidRPr="00970DF5" w:rsidRDefault="00970DF5" w:rsidP="00970DF5">
      <w:pPr>
        <w:pStyle w:val="Default"/>
        <w:rPr>
          <w:rFonts w:ascii="Verdana" w:hAnsi="Verdana"/>
          <w:sz w:val="18"/>
          <w:szCs w:val="18"/>
        </w:rPr>
      </w:pPr>
      <w:r w:rsidRPr="00970DF5">
        <w:rPr>
          <w:rFonts w:ascii="Verdana" w:hAnsi="Verdana"/>
          <w:i/>
          <w:iCs/>
          <w:sz w:val="18"/>
          <w:szCs w:val="18"/>
        </w:rPr>
        <w:t xml:space="preserve">“Iedereen heeft recht op betaald werk, ook mensen met een afstand tot de arbeidsmarkt. Door maatwerk te bieden en anders naar de mogelijkheden te kijken, kunnen we veel. Daarom werken HR en Inkoop Rijk samen met leveranciers aan ‘Maatwerk voor Mensen’. Een social return-aanpak (waarin we niet alleen moeten zorgen voor het financiële, maar ook voor het maatschappelijke rendement van de samenwerking) en de Banenafspraak (mensen uit het doelgroepenregister) worden in samenhang gezien met als doel mensen uit de doelgroep aan vast werk te helpen bij het Rijk of elders. Ieders inzet is hierbij belangrijk: samen kunnen we een groot en waardevol netwerk creëren. Een netwerk waarin we van elkaar leren door ieder onze expertise en persoonlijkheid in te brengen.” </w:t>
      </w:r>
    </w:p>
    <w:p w14:paraId="1D165693" w14:textId="77777777" w:rsidR="00970DF5" w:rsidRPr="00970DF5" w:rsidRDefault="00970DF5" w:rsidP="00970DF5">
      <w:pPr>
        <w:pStyle w:val="Default"/>
        <w:rPr>
          <w:rFonts w:ascii="Verdana" w:hAnsi="Verdana"/>
          <w:sz w:val="18"/>
          <w:szCs w:val="18"/>
          <w:highlight w:val="yellow"/>
        </w:rPr>
      </w:pPr>
    </w:p>
    <w:p w14:paraId="7D041559" w14:textId="0718C77B" w:rsidR="00970DF5" w:rsidRPr="00970DF5" w:rsidRDefault="00970DF5" w:rsidP="00970DF5">
      <w:pPr>
        <w:pStyle w:val="Default"/>
        <w:rPr>
          <w:rFonts w:ascii="Verdana" w:hAnsi="Verdana"/>
          <w:sz w:val="18"/>
          <w:szCs w:val="18"/>
        </w:rPr>
      </w:pPr>
      <w:r w:rsidRPr="00970DF5">
        <w:rPr>
          <w:rFonts w:ascii="Verdana" w:hAnsi="Verdana"/>
          <w:sz w:val="18"/>
          <w:szCs w:val="18"/>
        </w:rPr>
        <w:t xml:space="preserve">Het creëren van werk door middel van social return volgens bovenstaande visie wordt door het Rijk uitgevoerd onder de noemer Maatwerk voor Mensen (zie </w:t>
      </w:r>
      <w:hyperlink r:id="rId12" w:history="1">
        <w:r w:rsidRPr="00970DF5">
          <w:rPr>
            <w:rStyle w:val="Hyperlink"/>
            <w:rFonts w:ascii="Verdana" w:hAnsi="Verdana"/>
            <w:sz w:val="18"/>
            <w:szCs w:val="18"/>
          </w:rPr>
          <w:t>https://www.maatwerkvoormensen.nl</w:t>
        </w:r>
      </w:hyperlink>
      <w:r w:rsidRPr="00970DF5">
        <w:rPr>
          <w:rFonts w:ascii="Verdana" w:hAnsi="Verdana"/>
          <w:sz w:val="18"/>
          <w:szCs w:val="18"/>
        </w:rPr>
        <w:t>).</w:t>
      </w:r>
    </w:p>
    <w:p w14:paraId="20B3F045" w14:textId="77777777" w:rsidR="00970DF5" w:rsidRPr="00970DF5" w:rsidRDefault="00970DF5" w:rsidP="00970DF5">
      <w:pPr>
        <w:pStyle w:val="Default"/>
        <w:rPr>
          <w:rFonts w:ascii="Verdana" w:hAnsi="Verdana"/>
          <w:sz w:val="18"/>
          <w:szCs w:val="18"/>
        </w:rPr>
      </w:pPr>
    </w:p>
    <w:p w14:paraId="32154123" w14:textId="2F924DEE" w:rsidR="00970DF5" w:rsidRPr="00970DF5" w:rsidRDefault="00970DF5" w:rsidP="00970DF5">
      <w:pPr>
        <w:pStyle w:val="Default"/>
        <w:rPr>
          <w:rFonts w:ascii="Verdana" w:hAnsi="Verdana"/>
          <w:color w:val="548DD4" w:themeColor="text2" w:themeTint="99"/>
          <w:sz w:val="18"/>
          <w:szCs w:val="18"/>
        </w:rPr>
      </w:pPr>
      <w:r w:rsidRPr="00970DF5">
        <w:rPr>
          <w:rFonts w:ascii="Verdana" w:hAnsi="Verdana"/>
          <w:sz w:val="18"/>
          <w:szCs w:val="18"/>
        </w:rPr>
        <w:t xml:space="preserve">De Rijksoverheid stimuleert met Maatwerk voor Mensen om het gesprek met leveranciers aan te gaan en hier samen invulling aan te geven. De nieuwe werkwijze geeft voor zowel Opdrachtgever als Opdrachtnemer meer ruimte voor maatwerk en/of het bedienen van bredere sociale doelstellingen. Bij aanbestedingen die onder </w:t>
      </w:r>
      <w:r w:rsidR="00AF01B1">
        <w:rPr>
          <w:rFonts w:ascii="Verdana" w:hAnsi="Verdana"/>
          <w:sz w:val="18"/>
          <w:szCs w:val="18"/>
        </w:rPr>
        <w:t xml:space="preserve">het Ministerie van </w:t>
      </w:r>
      <w:r w:rsidRPr="00970DF5">
        <w:rPr>
          <w:rFonts w:ascii="Verdana" w:hAnsi="Verdana"/>
          <w:sz w:val="18"/>
          <w:szCs w:val="18"/>
        </w:rPr>
        <w:t>I</w:t>
      </w:r>
      <w:r w:rsidR="00AF01B1">
        <w:rPr>
          <w:rFonts w:ascii="Verdana" w:hAnsi="Verdana"/>
          <w:sz w:val="18"/>
          <w:szCs w:val="18"/>
        </w:rPr>
        <w:t xml:space="preserve">nfrastructuur </w:t>
      </w:r>
      <w:r w:rsidRPr="00970DF5">
        <w:rPr>
          <w:rFonts w:ascii="Verdana" w:hAnsi="Verdana"/>
          <w:sz w:val="18"/>
          <w:szCs w:val="18"/>
        </w:rPr>
        <w:t>en</w:t>
      </w:r>
      <w:r w:rsidR="00AF01B1">
        <w:rPr>
          <w:rFonts w:ascii="Verdana" w:hAnsi="Verdana"/>
          <w:sz w:val="18"/>
          <w:szCs w:val="18"/>
        </w:rPr>
        <w:t xml:space="preserve"> </w:t>
      </w:r>
      <w:r w:rsidRPr="00970DF5">
        <w:rPr>
          <w:rFonts w:ascii="Verdana" w:hAnsi="Verdana"/>
          <w:sz w:val="18"/>
          <w:szCs w:val="18"/>
        </w:rPr>
        <w:t>W</w:t>
      </w:r>
      <w:r w:rsidR="00AF01B1">
        <w:rPr>
          <w:rFonts w:ascii="Verdana" w:hAnsi="Verdana"/>
          <w:sz w:val="18"/>
          <w:szCs w:val="18"/>
        </w:rPr>
        <w:t>aterstaat</w:t>
      </w:r>
      <w:r w:rsidRPr="00970DF5">
        <w:rPr>
          <w:rFonts w:ascii="Verdana" w:hAnsi="Verdana"/>
          <w:sz w:val="18"/>
          <w:szCs w:val="18"/>
        </w:rPr>
        <w:t xml:space="preserve"> en </w:t>
      </w:r>
      <w:r w:rsidR="00AF01B1" w:rsidRPr="00AF01B1">
        <w:rPr>
          <w:rFonts w:ascii="Verdana" w:hAnsi="Verdana"/>
          <w:sz w:val="18"/>
          <w:szCs w:val="18"/>
        </w:rPr>
        <w:t>Rijkswaterstaat</w:t>
      </w:r>
      <w:r w:rsidRPr="00970DF5">
        <w:rPr>
          <w:rFonts w:ascii="Verdana" w:hAnsi="Verdana"/>
          <w:sz w:val="18"/>
          <w:szCs w:val="18"/>
        </w:rPr>
        <w:t xml:space="preserve"> vallen, wordt deze werkwijze gestimuleerd.</w:t>
      </w:r>
    </w:p>
    <w:p w14:paraId="7470ACC9" w14:textId="77777777" w:rsidR="00970DF5" w:rsidRPr="00970DF5" w:rsidRDefault="00970DF5" w:rsidP="00970DF5">
      <w:pPr>
        <w:pStyle w:val="Default"/>
        <w:rPr>
          <w:rFonts w:ascii="Verdana" w:hAnsi="Verdana"/>
          <w:sz w:val="18"/>
          <w:szCs w:val="18"/>
        </w:rPr>
      </w:pPr>
    </w:p>
    <w:p w14:paraId="21A18964" w14:textId="3901E259" w:rsidR="00970DF5" w:rsidRPr="00970DF5" w:rsidRDefault="00970DF5" w:rsidP="00970DF5">
      <w:pPr>
        <w:rPr>
          <w:szCs w:val="18"/>
          <w:u w:val="single"/>
        </w:rPr>
      </w:pPr>
      <w:r w:rsidRPr="00970DF5">
        <w:rPr>
          <w:szCs w:val="18"/>
          <w:u w:val="single"/>
        </w:rPr>
        <w:t xml:space="preserve">Social return bij </w:t>
      </w:r>
      <w:r w:rsidR="00AF01B1" w:rsidRPr="00AF01B1">
        <w:rPr>
          <w:szCs w:val="18"/>
          <w:u w:val="single"/>
        </w:rPr>
        <w:t>Rijkswaterstaat</w:t>
      </w:r>
    </w:p>
    <w:p w14:paraId="4D208A3C" w14:textId="39C429CD" w:rsidR="00970DF5" w:rsidRPr="00970DF5" w:rsidRDefault="00970DF5" w:rsidP="00970DF5">
      <w:pPr>
        <w:pStyle w:val="Geenafstand"/>
      </w:pPr>
      <w:r w:rsidRPr="00970DF5">
        <w:t xml:space="preserve">Social return betekent dat </w:t>
      </w:r>
      <w:r w:rsidR="00AF01B1">
        <w:t>Rijkswaterstaat</w:t>
      </w:r>
      <w:r w:rsidRPr="00970DF5">
        <w:t xml:space="preserve"> als overheidsorganisatie niet alleen moet zorgen voor het financiële rendement, maar ook het maatschappelijke rendement in de samenwerking met partners. Met het doel dat iedereen volwaardig mee kan doen in de samenleving. De Groeituin Social Return (hierna: de Groeituin) is een innovatief concept dat is ontwikkeld door </w:t>
      </w:r>
      <w:r w:rsidR="00527895">
        <w:t>Rijkswaterstaat</w:t>
      </w:r>
      <w:r w:rsidRPr="00970DF5">
        <w:t xml:space="preserve"> voor de invulling van social return op de MVI-thema’s: Banenafspraak, social return en inkopen bij sociale ondernemingen.</w:t>
      </w:r>
    </w:p>
    <w:p w14:paraId="7463EF85" w14:textId="77777777" w:rsidR="00970DF5" w:rsidRPr="00970DF5" w:rsidRDefault="00970DF5" w:rsidP="00970DF5">
      <w:pPr>
        <w:pStyle w:val="Geenafstand"/>
      </w:pPr>
    </w:p>
    <w:p w14:paraId="38E8A559" w14:textId="77777777" w:rsidR="00970DF5" w:rsidRDefault="00970DF5" w:rsidP="00970DF5">
      <w:pPr>
        <w:pStyle w:val="Geenafstand"/>
      </w:pPr>
      <w:r w:rsidRPr="00970DF5">
        <w:t>In de Groeituin maken Opdrachtnemer</w:t>
      </w:r>
      <w:r>
        <w:t xml:space="preserve"> en Opdrachtgever maximaal gebruik van hun kennis en expertise door met een andere bril te kijken naar de mogelijkheden om te investeren in de ontwikkeling van mensen met een afstand tot de arbeidsmarkt. Het is een aanpak waarbij de doelstellingen van de Banenafspraak en social return samenkomen.</w:t>
      </w:r>
    </w:p>
    <w:p w14:paraId="501C0DB0" w14:textId="77777777" w:rsidR="00970DF5" w:rsidRDefault="00970DF5" w:rsidP="00970DF5">
      <w:r>
        <w:t xml:space="preserve"> </w:t>
      </w:r>
    </w:p>
    <w:p w14:paraId="5F460848" w14:textId="6D2F0D2F" w:rsidR="00970DF5" w:rsidRPr="00C17E21" w:rsidRDefault="00970DF5" w:rsidP="00970DF5">
      <w:pPr>
        <w:pStyle w:val="Geenafstand"/>
        <w:rPr>
          <w:color w:val="548DD4" w:themeColor="text2" w:themeTint="99"/>
        </w:rPr>
      </w:pPr>
      <w:r w:rsidRPr="00A56C1A">
        <w:t xml:space="preserve">Na gunning van de </w:t>
      </w:r>
      <w:r w:rsidR="00881755">
        <w:t>Raamo</w:t>
      </w:r>
      <w:r w:rsidRPr="00A56C1A">
        <w:t xml:space="preserve">vereenkomst dient Opdrachtnemer het </w:t>
      </w:r>
      <w:r>
        <w:t>s</w:t>
      </w:r>
      <w:r w:rsidRPr="00A56C1A">
        <w:t xml:space="preserve">ocial </w:t>
      </w:r>
      <w:r>
        <w:t>r</w:t>
      </w:r>
      <w:r w:rsidRPr="00A56C1A">
        <w:t>eturn beleid Maatwerk voor Mensen conform de werkwijze</w:t>
      </w:r>
      <w:r>
        <w:t xml:space="preserve"> van de</w:t>
      </w:r>
      <w:r w:rsidRPr="00A56C1A">
        <w:t xml:space="preserve"> Groeituin toe te passen, waarbij het realiseren van sociale impact centraal staat. Zie</w:t>
      </w:r>
      <w:r>
        <w:t>:</w:t>
      </w:r>
      <w:r w:rsidRPr="00A56C1A">
        <w:t xml:space="preserve"> </w:t>
      </w:r>
      <w:hyperlink r:id="rId13" w:history="1">
        <w:r w:rsidRPr="00C17E21">
          <w:rPr>
            <w:color w:val="0000FF"/>
            <w:u w:val="single"/>
          </w:rPr>
          <w:t>Social Return: Groeituin | Rijkswaterstaat</w:t>
        </w:r>
      </w:hyperlink>
    </w:p>
    <w:p w14:paraId="1CB888DA" w14:textId="77777777" w:rsidR="00970DF5" w:rsidRDefault="00970DF5" w:rsidP="00970DF5"/>
    <w:p w14:paraId="6E66CCBD" w14:textId="55D6D6C9" w:rsidR="00970DF5" w:rsidRDefault="00970DF5" w:rsidP="00970DF5">
      <w:pPr>
        <w:pStyle w:val="Geenafstand"/>
      </w:pPr>
      <w:r>
        <w:t xml:space="preserve">Na definitieve gunning vindt een dialoog plaats tussen de Groeituin en Opdrachtnemer, waarin de werkwijze en de mogelijkheden worden besproken. Opdrachtnemer dient na deze dialoog een plan van aanpak aan te leveren waarmee wordt voldaan aan het social return beleid van de Groeituin, welke na akkoord van de Groeituin dient te worden uitgevoerd. Zie </w:t>
      </w:r>
      <w:r w:rsidR="00662FC6" w:rsidRPr="00AA45BA">
        <w:t>b</w:t>
      </w:r>
      <w:r w:rsidRPr="00AA45BA">
        <w:t xml:space="preserve">ijlage </w:t>
      </w:r>
      <w:r w:rsidR="00881755" w:rsidRPr="00AA45BA">
        <w:t>2</w:t>
      </w:r>
      <w:r w:rsidRPr="00AA45BA">
        <w:t xml:space="preserve">, eis </w:t>
      </w:r>
      <w:r w:rsidR="00AA45BA">
        <w:t>1</w:t>
      </w:r>
      <w:r w:rsidR="00AA45BA" w:rsidRPr="00AA45BA">
        <w:t>M</w:t>
      </w:r>
      <w:r w:rsidRPr="00AA45BA">
        <w:t xml:space="preserve"> t/m </w:t>
      </w:r>
      <w:r w:rsidR="00AA45BA" w:rsidRPr="00AA45BA">
        <w:t>8M</w:t>
      </w:r>
      <w:r>
        <w:t xml:space="preserve"> voor een volledige beschrijving van de invulling.</w:t>
      </w:r>
    </w:p>
    <w:p w14:paraId="098A6B4D" w14:textId="7B27557F" w:rsidR="007A1F22" w:rsidRPr="00046F8D" w:rsidRDefault="002F05FD" w:rsidP="00324518">
      <w:pPr>
        <w:pStyle w:val="Kop2"/>
      </w:pPr>
      <w:bookmarkStart w:id="27" w:name="_Toc115764198"/>
      <w:r w:rsidRPr="00046F8D">
        <w:t>AVG</w:t>
      </w:r>
      <w:bookmarkEnd w:id="27"/>
      <w:r w:rsidRPr="00046F8D">
        <w:t xml:space="preserve"> </w:t>
      </w:r>
    </w:p>
    <w:p w14:paraId="048EC793" w14:textId="77777777" w:rsidR="008918E0" w:rsidRPr="00DD30CB" w:rsidRDefault="008918E0" w:rsidP="00046F8D">
      <w:pPr>
        <w:pStyle w:val="Geenafstand"/>
      </w:pPr>
      <w:r w:rsidRPr="00DD30CB">
        <w:t xml:space="preserve">Op basis van de Algemene Verordening Gegevensbescherming (AVG) is het van belang dat wordt bepaald of Opdrachtnemer persoonsgegevens verwerkt en wat daar mogelijk voor geregeld en afgesproken moet worden. </w:t>
      </w:r>
    </w:p>
    <w:p w14:paraId="748AF5B1" w14:textId="77777777" w:rsidR="008918E0" w:rsidRPr="00046F8D" w:rsidRDefault="008918E0" w:rsidP="008918E0">
      <w:pPr>
        <w:tabs>
          <w:tab w:val="left" w:pos="708"/>
        </w:tabs>
        <w:ind w:left="227" w:hanging="227"/>
        <w:rPr>
          <w:rFonts w:cs="Lohit Hindi"/>
          <w:szCs w:val="18"/>
        </w:rPr>
      </w:pPr>
    </w:p>
    <w:p w14:paraId="36C8EF4D" w14:textId="62358F64" w:rsidR="008918E0" w:rsidRPr="00046F8D" w:rsidRDefault="008918E0" w:rsidP="00046F8D">
      <w:pPr>
        <w:pStyle w:val="Geenafstand"/>
      </w:pPr>
      <w:r w:rsidRPr="00046F8D">
        <w:t xml:space="preserve">In het voorliggende geval is hier </w:t>
      </w:r>
      <w:r w:rsidR="00046F8D" w:rsidRPr="00046F8D">
        <w:t>wel</w:t>
      </w:r>
      <w:r w:rsidRPr="00046F8D">
        <w:t xml:space="preserve"> sprake van het verwerken van </w:t>
      </w:r>
      <w:r w:rsidRPr="00046F8D">
        <w:lastRenderedPageBreak/>
        <w:t xml:space="preserve">persoonsgegevens. </w:t>
      </w:r>
      <w:r w:rsidR="00046F8D" w:rsidRPr="00046F8D">
        <w:t>Dit</w:t>
      </w:r>
      <w:r w:rsidR="00B52113">
        <w:t xml:space="preserve"> omdat er persoonsgegevens van d</w:t>
      </w:r>
      <w:r w:rsidR="00046F8D" w:rsidRPr="00046F8D">
        <w:t>eelnemers door Opdrachtnemer doorgegeven worden om toegang te krijgen tot het Oefenterrein in Vught en voor het opmaken van de certificaten.</w:t>
      </w:r>
      <w:r w:rsidR="00C064DB">
        <w:t xml:space="preserve"> </w:t>
      </w:r>
      <w:r w:rsidRPr="00046F8D">
        <w:t>Concreet betekent dit voor deze aanbestedingsprocedure dat:</w:t>
      </w:r>
    </w:p>
    <w:p w14:paraId="559134F0" w14:textId="77777777" w:rsidR="008918E0" w:rsidRDefault="008918E0" w:rsidP="008918E0">
      <w:pPr>
        <w:tabs>
          <w:tab w:val="left" w:pos="708"/>
        </w:tabs>
        <w:ind w:left="227" w:hanging="227"/>
      </w:pPr>
    </w:p>
    <w:p w14:paraId="3EA8BE78" w14:textId="77777777" w:rsidR="008918E0" w:rsidRDefault="008918E0" w:rsidP="0073714C">
      <w:pPr>
        <w:pStyle w:val="Lijstalinea"/>
        <w:numPr>
          <w:ilvl w:val="1"/>
          <w:numId w:val="31"/>
        </w:numPr>
        <w:spacing w:line="240" w:lineRule="auto"/>
        <w:ind w:left="709" w:hanging="709"/>
        <w:contextualSpacing w:val="0"/>
      </w:pPr>
      <w:r>
        <w:rPr>
          <w:iCs/>
        </w:rPr>
        <w:t>Er worden eisen ter bescherming van de persoonsgegevens opgenomen in het Programma van Eisen.</w:t>
      </w:r>
    </w:p>
    <w:p w14:paraId="6A9FCEEB" w14:textId="23570AE0" w:rsidR="008918E0" w:rsidRDefault="008918E0" w:rsidP="0073714C">
      <w:pPr>
        <w:pStyle w:val="Lijstalinea"/>
        <w:numPr>
          <w:ilvl w:val="1"/>
          <w:numId w:val="31"/>
        </w:numPr>
        <w:spacing w:line="240" w:lineRule="auto"/>
        <w:ind w:left="709" w:hanging="709"/>
        <w:contextualSpacing w:val="0"/>
      </w:pPr>
      <w:r>
        <w:t xml:space="preserve">Er wordt bepaald in welke </w:t>
      </w:r>
      <w:r w:rsidRPr="00A5577C">
        <w:t>relatie Opdrachtgever staat tot Opdrachtnemer (verwerker, gezamenlijke verwerkingsverantwoordelijkheid</w:t>
      </w:r>
      <w:r>
        <w:t xml:space="preserve">, zelfstandig verwerkingsverantwoordelijk). </w:t>
      </w:r>
    </w:p>
    <w:p w14:paraId="0FD1F899" w14:textId="18CEBFB6" w:rsidR="008918E0" w:rsidRDefault="008918E0" w:rsidP="0073714C">
      <w:pPr>
        <w:pStyle w:val="Lijstalinea"/>
        <w:numPr>
          <w:ilvl w:val="1"/>
          <w:numId w:val="31"/>
        </w:numPr>
        <w:spacing w:line="240" w:lineRule="auto"/>
        <w:ind w:left="709" w:hanging="709"/>
        <w:contextualSpacing w:val="0"/>
      </w:pPr>
      <w:r>
        <w:t>Er wordt, indien Opdrachtnemer een verwerker is, een Verwerkersovereenkomst gesloten tussen Opdrachtnemer en Opdrachtgever. Het model Verwerkersovereenkomst is aangehecht aan het Beschrijvend Document</w:t>
      </w:r>
      <w:r w:rsidR="00C23F40">
        <w:t xml:space="preserve"> (bijlage 14)</w:t>
      </w:r>
      <w:r>
        <w:t>. De Verwerkersovereenkomst wordt</w:t>
      </w:r>
      <w:r w:rsidR="00C064DB">
        <w:t>,</w:t>
      </w:r>
      <w:r>
        <w:t xml:space="preserve"> </w:t>
      </w:r>
      <w:r w:rsidR="00C064DB">
        <w:t xml:space="preserve">indien van toepassing, </w:t>
      </w:r>
      <w:r>
        <w:t>na de definitieve gunning opgesteld en ondertekend. Indien Opdrachtnemer gezamenlijk verwerkingsverantwoordelijk is worden na de definitieve gunning nadere afspraken gemaakt.</w:t>
      </w:r>
    </w:p>
    <w:p w14:paraId="053AB64A" w14:textId="77777777" w:rsidR="008918E0" w:rsidRDefault="008918E0" w:rsidP="008918E0"/>
    <w:p w14:paraId="0916CADB" w14:textId="77777777" w:rsidR="008918E0" w:rsidRPr="00EC53E9" w:rsidRDefault="008918E0" w:rsidP="009D3D54">
      <w:pPr>
        <w:autoSpaceDE w:val="0"/>
        <w:autoSpaceDN w:val="0"/>
        <w:adjustRightInd w:val="0"/>
        <w:spacing w:line="240" w:lineRule="auto"/>
        <w:rPr>
          <w:b/>
          <w:szCs w:val="18"/>
        </w:rPr>
      </w:pPr>
    </w:p>
    <w:p w14:paraId="1A8870B3" w14:textId="1EC9983D" w:rsidR="0012616C" w:rsidRDefault="0012616C" w:rsidP="00615CCF">
      <w:pPr>
        <w:pStyle w:val="Kop1"/>
      </w:pPr>
      <w:bookmarkStart w:id="28" w:name="_Toc454441160"/>
      <w:bookmarkStart w:id="29" w:name="_Toc15567939"/>
      <w:bookmarkStart w:id="30" w:name="_Toc115764199"/>
      <w:bookmarkEnd w:id="25"/>
      <w:r w:rsidRPr="008D76B3">
        <w:lastRenderedPageBreak/>
        <w:t>Rijkswaterstaat</w:t>
      </w:r>
      <w:bookmarkEnd w:id="28"/>
      <w:bookmarkEnd w:id="29"/>
      <w:bookmarkEnd w:id="30"/>
    </w:p>
    <w:p w14:paraId="7F583992" w14:textId="77777777" w:rsidR="0012616C" w:rsidRPr="008D76B3" w:rsidRDefault="0012616C" w:rsidP="00615CCF">
      <w:pPr>
        <w:pStyle w:val="Kop2"/>
      </w:pPr>
      <w:bookmarkStart w:id="31" w:name="_Toc454441161"/>
      <w:bookmarkStart w:id="32" w:name="_Toc15567940"/>
      <w:bookmarkStart w:id="33" w:name="_Toc115764200"/>
      <w:r w:rsidRPr="008D76B3">
        <w:t>Missie Rijkswaterstaat</w:t>
      </w:r>
      <w:bookmarkEnd w:id="31"/>
      <w:bookmarkEnd w:id="32"/>
      <w:bookmarkEnd w:id="33"/>
    </w:p>
    <w:p w14:paraId="76A59F3B" w14:textId="01A7C98B" w:rsidR="0012616C" w:rsidRDefault="0012616C" w:rsidP="00EE1711">
      <w:pPr>
        <w:pStyle w:val="Normaalweb"/>
        <w:spacing w:line="240" w:lineRule="auto"/>
        <w:rPr>
          <w:rFonts w:ascii="Verdana" w:hAnsi="Verdana"/>
          <w:sz w:val="18"/>
          <w:szCs w:val="18"/>
        </w:rPr>
      </w:pPr>
      <w:r w:rsidRPr="008D76B3">
        <w:rPr>
          <w:rFonts w:ascii="Verdana" w:hAnsi="Verdana"/>
          <w:sz w:val="18"/>
          <w:szCs w:val="18"/>
        </w:rPr>
        <w:t xml:space="preserve">Rijkswaterstaat is de </w:t>
      </w:r>
      <w:r w:rsidR="00A50D49">
        <w:rPr>
          <w:rFonts w:ascii="Verdana" w:hAnsi="Verdana"/>
          <w:sz w:val="18"/>
          <w:szCs w:val="18"/>
        </w:rPr>
        <w:t xml:space="preserve">uitvoeringsorganisatie van het </w:t>
      </w:r>
      <w:r w:rsidR="00A50D49" w:rsidRPr="001D7185">
        <w:rPr>
          <w:rFonts w:ascii="Verdana" w:hAnsi="Verdana"/>
          <w:sz w:val="18"/>
          <w:szCs w:val="18"/>
        </w:rPr>
        <w:t>M</w:t>
      </w:r>
      <w:r w:rsidRPr="001D7185">
        <w:rPr>
          <w:rFonts w:ascii="Verdana" w:hAnsi="Verdana"/>
          <w:sz w:val="18"/>
          <w:szCs w:val="18"/>
        </w:rPr>
        <w:t>iniste</w:t>
      </w:r>
      <w:r w:rsidR="0063129E" w:rsidRPr="001D7185">
        <w:rPr>
          <w:rFonts w:ascii="Verdana" w:hAnsi="Verdana"/>
          <w:sz w:val="18"/>
          <w:szCs w:val="18"/>
        </w:rPr>
        <w:t>rie v</w:t>
      </w:r>
      <w:r w:rsidR="0063129E">
        <w:rPr>
          <w:rFonts w:ascii="Verdana" w:hAnsi="Verdana"/>
          <w:sz w:val="18"/>
          <w:szCs w:val="18"/>
        </w:rPr>
        <w:t>an Infrastructuur en Waterstaat</w:t>
      </w:r>
      <w:r w:rsidRPr="008D76B3">
        <w:rPr>
          <w:rFonts w:ascii="Verdana" w:hAnsi="Verdana"/>
          <w:sz w:val="18"/>
          <w:szCs w:val="18"/>
        </w:rPr>
        <w:t xml:space="preserve"> en werkt dagelijks aan een veilig, leefbaar en bereikbaar Nederland. </w:t>
      </w:r>
    </w:p>
    <w:p w14:paraId="4ADA8AC0" w14:textId="77777777" w:rsidR="0012616C" w:rsidRPr="008D76B3" w:rsidRDefault="0012616C" w:rsidP="00615CCF">
      <w:pPr>
        <w:pStyle w:val="Kop2"/>
      </w:pPr>
      <w:bookmarkStart w:id="34" w:name="_Toc454441162"/>
      <w:bookmarkStart w:id="35" w:name="_Toc15567941"/>
      <w:bookmarkStart w:id="36" w:name="_Toc115764201"/>
      <w:r w:rsidRPr="008D76B3">
        <w:t>Organisatie</w:t>
      </w:r>
      <w:bookmarkEnd w:id="34"/>
      <w:bookmarkEnd w:id="35"/>
      <w:bookmarkEnd w:id="36"/>
    </w:p>
    <w:p w14:paraId="3BF27CE8" w14:textId="22FED988" w:rsidR="0012616C" w:rsidRPr="008D76B3" w:rsidRDefault="0012616C" w:rsidP="0012616C">
      <w:r w:rsidRPr="008D76B3">
        <w:t>Het organogram van RWS ziet er als volgt uit:</w:t>
      </w:r>
      <w:r w:rsidR="002D13B6" w:rsidRPr="002D13B6">
        <w:rPr>
          <w:noProof/>
        </w:rPr>
        <w:t xml:space="preserve"> </w:t>
      </w:r>
      <w:r w:rsidR="003D6500">
        <w:rPr>
          <w:noProof/>
        </w:rPr>
        <w:drawing>
          <wp:inline distT="0" distB="0" distL="0" distR="0" wp14:anchorId="25EBEA1C" wp14:editId="6680F462">
            <wp:extent cx="4095750" cy="5048250"/>
            <wp:effectExtent l="0" t="0" r="0" b="0"/>
            <wp:docPr id="1" name="Afbeelding 1" descr="https://corporate.intranet.rws.nl/Content/Media/6bbaa8c1-d382-4ae2-9b12-4b5a732b920d/Organogram_RWS_INTRANET_feb2020_430x5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orporate.intranet.rws.nl/Content/Media/6bbaa8c1-d382-4ae2-9b12-4b5a732b920d/Organogram_RWS_INTRANET_feb2020_430x530.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95750" cy="5048250"/>
                    </a:xfrm>
                    <a:prstGeom prst="rect">
                      <a:avLst/>
                    </a:prstGeom>
                    <a:noFill/>
                    <a:ln>
                      <a:noFill/>
                    </a:ln>
                  </pic:spPr>
                </pic:pic>
              </a:graphicData>
            </a:graphic>
          </wp:inline>
        </w:drawing>
      </w:r>
    </w:p>
    <w:p w14:paraId="60AE97B0" w14:textId="77777777" w:rsidR="0012616C" w:rsidRPr="008D76B3" w:rsidRDefault="0012616C" w:rsidP="0012616C">
      <w:pPr>
        <w:rPr>
          <w:b/>
          <w:highlight w:val="cyan"/>
        </w:rPr>
      </w:pPr>
    </w:p>
    <w:p w14:paraId="24FE18C0" w14:textId="77777777" w:rsidR="0012616C" w:rsidRDefault="0012616C" w:rsidP="00EE1711">
      <w:pPr>
        <w:spacing w:line="240" w:lineRule="auto"/>
      </w:pPr>
      <w:r w:rsidRPr="008D76B3">
        <w:t xml:space="preserve">Op </w:t>
      </w:r>
      <w:hyperlink r:id="rId15" w:history="1">
        <w:r w:rsidRPr="008D76B3">
          <w:rPr>
            <w:rStyle w:val="Hyperlink"/>
          </w:rPr>
          <w:t>www.rijkswaterstaat.nl/zakelijk</w:t>
        </w:r>
      </w:hyperlink>
      <w:r w:rsidRPr="008D76B3">
        <w:t xml:space="preserve"> staat meer informatie over zakendoen met Rijkswaterstaat</w:t>
      </w:r>
      <w:r w:rsidR="00EE1711">
        <w:t>.</w:t>
      </w:r>
    </w:p>
    <w:p w14:paraId="4308411C" w14:textId="77777777" w:rsidR="0012616C" w:rsidRPr="008D76B3" w:rsidRDefault="0012616C" w:rsidP="00615CCF">
      <w:pPr>
        <w:pStyle w:val="Kop2"/>
      </w:pPr>
      <w:bookmarkStart w:id="37" w:name="_Toc454441163"/>
      <w:bookmarkStart w:id="38" w:name="_Toc15567942"/>
      <w:bookmarkStart w:id="39" w:name="_Toc115764202"/>
      <w:r w:rsidRPr="008D76B3">
        <w:t xml:space="preserve">Rijkswaterstaat </w:t>
      </w:r>
      <w:bookmarkEnd w:id="37"/>
      <w:r w:rsidRPr="008D76B3">
        <w:t>Corporate Dienst</w:t>
      </w:r>
      <w:bookmarkEnd w:id="38"/>
      <w:bookmarkEnd w:id="39"/>
    </w:p>
    <w:p w14:paraId="2EB6B454" w14:textId="623F74EE" w:rsidR="00132D5C" w:rsidRDefault="00896DBC" w:rsidP="00EE1711">
      <w:pPr>
        <w:pStyle w:val="broodtekst"/>
        <w:spacing w:line="240" w:lineRule="auto"/>
      </w:pPr>
      <w:hyperlink r:id="rId16" w:history="1">
        <w:r w:rsidR="0012616C" w:rsidRPr="008D76B3">
          <w:rPr>
            <w:rStyle w:val="Hyperlink"/>
          </w:rPr>
          <w:t>Rijkswaterstaat Corporate Dienst</w:t>
        </w:r>
      </w:hyperlink>
      <w:r w:rsidR="0012616C" w:rsidRPr="008D76B3">
        <w:t xml:space="preserve"> (</w:t>
      </w:r>
      <w:r w:rsidR="00E56F5B" w:rsidRPr="008D76B3">
        <w:t xml:space="preserve">RWS </w:t>
      </w:r>
      <w:r w:rsidR="0012616C" w:rsidRPr="008D76B3">
        <w:t xml:space="preserve">CD) ondersteunt de organisatieonderdelen van Rijkswaterstaat op het gebied van bedrijfsvoering; Communicatie, HRM &amp; Organisatieontwikkeling, Bestuurlijk </w:t>
      </w:r>
      <w:r w:rsidR="001D68D6">
        <w:t>Juridische Zaken en Vastgoed,</w:t>
      </w:r>
      <w:r w:rsidR="0012616C" w:rsidRPr="008D76B3">
        <w:t xml:space="preserve"> Facilitaire en Financiële diensten</w:t>
      </w:r>
      <w:r w:rsidR="001D68D6">
        <w:t xml:space="preserve"> en Inkoop</w:t>
      </w:r>
      <w:r w:rsidR="0012616C" w:rsidRPr="008D76B3">
        <w:t>.</w:t>
      </w:r>
    </w:p>
    <w:p w14:paraId="3775B138" w14:textId="2AFBA3B1" w:rsidR="00196437" w:rsidRDefault="00196437" w:rsidP="00EE1711">
      <w:pPr>
        <w:pStyle w:val="broodtekst"/>
        <w:spacing w:line="240" w:lineRule="auto"/>
      </w:pPr>
    </w:p>
    <w:p w14:paraId="6D2C3EC4" w14:textId="77777777" w:rsidR="00196437" w:rsidRDefault="00196437" w:rsidP="00196437">
      <w:pPr>
        <w:pStyle w:val="Broodtekst0"/>
        <w:spacing w:line="240" w:lineRule="auto"/>
      </w:pPr>
      <w:r>
        <w:lastRenderedPageBreak/>
        <w:t>De afdeling Leren, Ontwikkelen en Future Center (LOFC) is ook onderdeel van de Corporate Dienst. Tijdens de uitvoering van deze Raamovereenkomst zal er intensief contact zijn tussen Opdrachtnemer en LOFC.</w:t>
      </w:r>
    </w:p>
    <w:p w14:paraId="5570DE10" w14:textId="77777777" w:rsidR="00196437" w:rsidRDefault="00196437" w:rsidP="00196437">
      <w:pPr>
        <w:pStyle w:val="Broodtekst0"/>
        <w:spacing w:line="240" w:lineRule="auto"/>
      </w:pPr>
      <w:r>
        <w:t>De afdeling LOFC ondersteunt de organisatie door:</w:t>
      </w:r>
    </w:p>
    <w:p w14:paraId="6603E533" w14:textId="77777777" w:rsidR="00196437" w:rsidRDefault="00196437" w:rsidP="0073714C">
      <w:pPr>
        <w:pStyle w:val="Broodtekst0"/>
        <w:numPr>
          <w:ilvl w:val="0"/>
          <w:numId w:val="37"/>
        </w:numPr>
        <w:spacing w:line="240" w:lineRule="auto"/>
      </w:pPr>
      <w:r>
        <w:t>Ontwikkeling van nieuwe opleidingen en andere leeractiviteiten die de ontwikkeling van Rijkswaterstaat als lerende organisatie ondersteunen in lijn van de organisatiekoers</w:t>
      </w:r>
    </w:p>
    <w:p w14:paraId="3E7CCA1E" w14:textId="77777777" w:rsidR="00196437" w:rsidRDefault="00196437" w:rsidP="0073714C">
      <w:pPr>
        <w:pStyle w:val="Broodtekst0"/>
        <w:numPr>
          <w:ilvl w:val="0"/>
          <w:numId w:val="37"/>
        </w:numPr>
        <w:spacing w:line="240" w:lineRule="auto"/>
      </w:pPr>
      <w:r>
        <w:t>Een opleidingsaanbod dat gericht is op de vakkennis, vaardigheden en beroepshouding die een medewerker nodig heeft om zijn of haar werkzaamheden goed uit te voeren en continu te verbeteren. Ze zijn altijd gekoppeld aan processen, ten behoeve van de dagelijkse werkpraktijk van de medewerker.</w:t>
      </w:r>
    </w:p>
    <w:p w14:paraId="5462ACA6" w14:textId="77777777" w:rsidR="00196437" w:rsidRDefault="00196437" w:rsidP="0073714C">
      <w:pPr>
        <w:pStyle w:val="Broodtekst0"/>
        <w:numPr>
          <w:ilvl w:val="0"/>
          <w:numId w:val="37"/>
        </w:numPr>
        <w:spacing w:line="240" w:lineRule="auto"/>
      </w:pPr>
      <w:r>
        <w:t>Expertise in te zetten om mensen binnen Rijkswaterstaat te laten leren, uitgaand van de kracht van mensen zélf en de verbinding tussen leren en werken.</w:t>
      </w:r>
    </w:p>
    <w:p w14:paraId="68864EA5" w14:textId="77777777" w:rsidR="00196437" w:rsidRDefault="00196437" w:rsidP="00196437">
      <w:pPr>
        <w:pStyle w:val="broodtekst"/>
        <w:spacing w:line="240" w:lineRule="auto"/>
        <w:rPr>
          <w:szCs w:val="18"/>
        </w:rPr>
      </w:pPr>
    </w:p>
    <w:p w14:paraId="12C39040" w14:textId="77777777" w:rsidR="00196437" w:rsidRDefault="00196437" w:rsidP="00EE1711">
      <w:pPr>
        <w:pStyle w:val="broodtekst"/>
        <w:spacing w:line="240" w:lineRule="auto"/>
      </w:pPr>
    </w:p>
    <w:p w14:paraId="4705E220" w14:textId="3794534C" w:rsidR="00F012AB" w:rsidRDefault="00F012AB" w:rsidP="00EE1711">
      <w:pPr>
        <w:pStyle w:val="broodtekst"/>
        <w:spacing w:line="240" w:lineRule="auto"/>
      </w:pPr>
    </w:p>
    <w:p w14:paraId="504C5384" w14:textId="077AABF1" w:rsidR="00F012AB" w:rsidRDefault="00F012AB" w:rsidP="00EE1711">
      <w:pPr>
        <w:pStyle w:val="broodtekst"/>
        <w:spacing w:line="240" w:lineRule="auto"/>
      </w:pPr>
    </w:p>
    <w:p w14:paraId="0822E7F0" w14:textId="77777777" w:rsidR="00F012AB" w:rsidRDefault="00F012AB" w:rsidP="00EE1711">
      <w:pPr>
        <w:pStyle w:val="broodtekst"/>
        <w:spacing w:line="240" w:lineRule="auto"/>
      </w:pPr>
    </w:p>
    <w:p w14:paraId="326244C1" w14:textId="77777777" w:rsidR="003E520D" w:rsidRDefault="00F560A7" w:rsidP="00615CCF">
      <w:pPr>
        <w:pStyle w:val="Kop1"/>
      </w:pPr>
      <w:bookmarkStart w:id="40" w:name="_Toc15567944"/>
      <w:bookmarkStart w:id="41" w:name="_Toc115764203"/>
      <w:r w:rsidRPr="008D76B3">
        <w:lastRenderedPageBreak/>
        <w:t>Aanbestedings</w:t>
      </w:r>
      <w:r w:rsidR="003E520D" w:rsidRPr="008D76B3">
        <w:t>procedure</w:t>
      </w:r>
      <w:bookmarkEnd w:id="40"/>
      <w:bookmarkEnd w:id="41"/>
    </w:p>
    <w:p w14:paraId="7EF466B1" w14:textId="77777777" w:rsidR="003E520D" w:rsidRPr="008D76B3" w:rsidRDefault="003E520D" w:rsidP="00615CCF">
      <w:pPr>
        <w:pStyle w:val="Kop2"/>
      </w:pPr>
      <w:bookmarkStart w:id="42" w:name="_Toc15567945"/>
      <w:bookmarkStart w:id="43" w:name="_Toc115764204"/>
      <w:r w:rsidRPr="008D76B3">
        <w:t>Algemeen</w:t>
      </w:r>
      <w:bookmarkEnd w:id="42"/>
      <w:bookmarkEnd w:id="43"/>
    </w:p>
    <w:p w14:paraId="64DE76C3" w14:textId="703AB15D" w:rsidR="008460FD" w:rsidRDefault="008460FD" w:rsidP="008460FD">
      <w:pPr>
        <w:spacing w:line="240" w:lineRule="auto"/>
      </w:pPr>
      <w:r>
        <w:t>De aanbestedingsprocedure geschiedt op basis van de Aanbestedingswet 2012, waarbij de Europese richtlijn 2014/24/EU voor werken, leveringen en diensten is geïmplementeerd. De aa</w:t>
      </w:r>
      <w:r w:rsidR="00F9488B">
        <w:t>nbesteding verloopt volgens de O</w:t>
      </w:r>
      <w:r>
        <w:t>penbare SAS-procedure.</w:t>
      </w:r>
    </w:p>
    <w:p w14:paraId="74BC9920" w14:textId="4A7356F8" w:rsidR="007B474C" w:rsidRDefault="00F9488B" w:rsidP="008460FD">
      <w:pPr>
        <w:spacing w:line="240" w:lineRule="auto"/>
      </w:pPr>
      <w:r>
        <w:t>De O</w:t>
      </w:r>
      <w:r w:rsidR="008460FD">
        <w:t>penbare SAS-procedure is een procedure waarbij alle ondernemers mogen inschrijven.</w:t>
      </w:r>
    </w:p>
    <w:p w14:paraId="205BC640" w14:textId="77777777" w:rsidR="00AE2865" w:rsidRDefault="00AE2865" w:rsidP="00EE1711">
      <w:pPr>
        <w:spacing w:line="240" w:lineRule="auto"/>
      </w:pPr>
    </w:p>
    <w:p w14:paraId="024B4A77" w14:textId="77777777" w:rsidR="00F43F69" w:rsidRPr="00CC1DD8" w:rsidRDefault="00F43F69" w:rsidP="00EE1711">
      <w:pPr>
        <w:spacing w:line="240" w:lineRule="auto"/>
        <w:rPr>
          <w:u w:val="single"/>
        </w:rPr>
      </w:pPr>
      <w:r w:rsidRPr="00CC1DD8">
        <w:rPr>
          <w:u w:val="single"/>
        </w:rPr>
        <w:t>Tender</w:t>
      </w:r>
      <w:r w:rsidR="00CC1DD8" w:rsidRPr="00CC1DD8">
        <w:rPr>
          <w:u w:val="single"/>
        </w:rPr>
        <w:t>N</w:t>
      </w:r>
      <w:r w:rsidRPr="00CC1DD8">
        <w:rPr>
          <w:u w:val="single"/>
        </w:rPr>
        <w:t>ed</w:t>
      </w:r>
    </w:p>
    <w:p w14:paraId="1D746D68" w14:textId="29DABA03" w:rsidR="007B474C" w:rsidRPr="007B474C" w:rsidRDefault="007B474C" w:rsidP="00EE1711">
      <w:pPr>
        <w:spacing w:line="240" w:lineRule="auto"/>
      </w:pPr>
      <w:r w:rsidRPr="007B474C">
        <w:t xml:space="preserve">De aanbestedingsprocedure wordt </w:t>
      </w:r>
      <w:r>
        <w:t xml:space="preserve">volledig </w:t>
      </w:r>
      <w:r w:rsidRPr="007B474C">
        <w:t xml:space="preserve">elektronisch uitgevoerd door middel van TenderNed: </w:t>
      </w:r>
      <w:hyperlink r:id="rId17" w:history="1">
        <w:r w:rsidRPr="007B474C">
          <w:rPr>
            <w:color w:val="0000FF"/>
            <w:u w:val="single"/>
          </w:rPr>
          <w:t>www.tenderned.nl</w:t>
        </w:r>
      </w:hyperlink>
      <w:r w:rsidRPr="007B474C">
        <w:t>.</w:t>
      </w:r>
      <w:r w:rsidR="0057696D">
        <w:t xml:space="preserve"> Dit betekent dat I</w:t>
      </w:r>
      <w:r w:rsidR="00464F86">
        <w:t>nschrijving alleen via Tender</w:t>
      </w:r>
      <w:r w:rsidR="007C56AF">
        <w:t>N</w:t>
      </w:r>
      <w:r w:rsidR="00464F86">
        <w:t>ed mogelijk is.</w:t>
      </w:r>
    </w:p>
    <w:p w14:paraId="1695EEC6" w14:textId="77777777" w:rsidR="00885EFA" w:rsidRDefault="00885EFA" w:rsidP="00EE1711">
      <w:pPr>
        <w:spacing w:line="240" w:lineRule="auto"/>
      </w:pPr>
    </w:p>
    <w:p w14:paraId="10F5F10F" w14:textId="77777777" w:rsidR="007B474C" w:rsidRPr="007B474C" w:rsidRDefault="007B474C" w:rsidP="00EE1711">
      <w:pPr>
        <w:spacing w:line="240" w:lineRule="auto"/>
      </w:pPr>
      <w:r w:rsidRPr="007B474C">
        <w:t>Voor deelname aan de a</w:t>
      </w:r>
      <w:r>
        <w:t xml:space="preserve">anbestedingsprocedure dient </w:t>
      </w:r>
      <w:r w:rsidR="00902F79">
        <w:t>een ondernemer</w:t>
      </w:r>
      <w:r w:rsidR="008B1C65">
        <w:t xml:space="preserve"> </w:t>
      </w:r>
      <w:r w:rsidRPr="007B474C">
        <w:t>te zijn geregistreerd in TenderNed. De “Gebruiksvoorwaarden TenderNed” zijn van toepassing.</w:t>
      </w:r>
    </w:p>
    <w:p w14:paraId="462D78BB" w14:textId="77777777" w:rsidR="007B474C" w:rsidRPr="007B474C" w:rsidRDefault="007B474C" w:rsidP="00EE1711">
      <w:pPr>
        <w:spacing w:line="240" w:lineRule="auto"/>
      </w:pPr>
    </w:p>
    <w:p w14:paraId="597D852F" w14:textId="4B833CF7" w:rsidR="007B474C" w:rsidRPr="007B474C" w:rsidRDefault="007B474C" w:rsidP="00EE1711">
      <w:pPr>
        <w:spacing w:line="240" w:lineRule="auto"/>
      </w:pPr>
      <w:r>
        <w:t xml:space="preserve">Van </w:t>
      </w:r>
      <w:r w:rsidR="00902F79">
        <w:t>ondernemer</w:t>
      </w:r>
      <w:r w:rsidRPr="007B474C">
        <w:t xml:space="preserve"> wordt verwacht dat deze alle benodigde</w:t>
      </w:r>
      <w:r w:rsidR="006E5C60">
        <w:t xml:space="preserve"> kennis heeft om op een correct</w:t>
      </w:r>
      <w:r w:rsidRPr="007B474C">
        <w:t>e wijze een aanbestedingsprocedure te kunnen doorlopen in TenderNed.</w:t>
      </w:r>
    </w:p>
    <w:p w14:paraId="3F6B4174" w14:textId="721931CA" w:rsidR="00A829A0" w:rsidRPr="00A829A0" w:rsidRDefault="00A829A0" w:rsidP="00EE1711">
      <w:pPr>
        <w:tabs>
          <w:tab w:val="left" w:pos="227"/>
          <w:tab w:val="left" w:pos="454"/>
          <w:tab w:val="left" w:pos="680"/>
        </w:tabs>
        <w:autoSpaceDE w:val="0"/>
        <w:autoSpaceDN w:val="0"/>
        <w:adjustRightInd w:val="0"/>
        <w:spacing w:line="240" w:lineRule="auto"/>
        <w:rPr>
          <w:color w:val="000000"/>
          <w:szCs w:val="18"/>
        </w:rPr>
      </w:pPr>
      <w:r w:rsidRPr="00A829A0">
        <w:rPr>
          <w:rFonts w:cs="Arial"/>
          <w:bCs/>
          <w:color w:val="000000"/>
          <w:szCs w:val="18"/>
        </w:rPr>
        <w:t xml:space="preserve">Zie voor handleidingen </w:t>
      </w:r>
      <w:hyperlink r:id="rId18" w:history="1">
        <w:r w:rsidR="00DF6CD2" w:rsidRPr="00DF6CD2">
          <w:rPr>
            <w:rStyle w:val="Hyperlink"/>
            <w:rFonts w:cs="Arial"/>
            <w:bCs/>
            <w:szCs w:val="18"/>
          </w:rPr>
          <w:t>https://www.tenderned.nl/cms/tenderned-voor-ondernemingen</w:t>
        </w:r>
      </w:hyperlink>
    </w:p>
    <w:p w14:paraId="10BACFC4" w14:textId="77777777" w:rsidR="007B474C" w:rsidRPr="007B474C" w:rsidRDefault="007B474C" w:rsidP="00EE1711">
      <w:pPr>
        <w:spacing w:line="240" w:lineRule="auto"/>
      </w:pPr>
    </w:p>
    <w:p w14:paraId="69C156C3" w14:textId="1DF6C80F" w:rsidR="007B474C" w:rsidRPr="007B474C" w:rsidRDefault="007B474C" w:rsidP="00EE1711">
      <w:pPr>
        <w:spacing w:line="240" w:lineRule="auto"/>
      </w:pPr>
      <w:r w:rsidRPr="007B474C">
        <w:t>Gebruik van TenderNed is voor reke</w:t>
      </w:r>
      <w:r w:rsidR="00A829A0">
        <w:t xml:space="preserve">ning en risico van de </w:t>
      </w:r>
      <w:r w:rsidR="00902F79">
        <w:t>ondernemer</w:t>
      </w:r>
      <w:r w:rsidRPr="007B474C">
        <w:t xml:space="preserve">, behoudens het bepaalde in paragraaf </w:t>
      </w:r>
      <w:r w:rsidR="00D069DB">
        <w:t>3.5</w:t>
      </w:r>
      <w:r w:rsidRPr="006C46DC">
        <w:t>.1</w:t>
      </w:r>
      <w:r w:rsidRPr="007B474C">
        <w:t xml:space="preserve"> laatste alinea. </w:t>
      </w:r>
    </w:p>
    <w:p w14:paraId="392A5866" w14:textId="27CB44E5" w:rsidR="007B474C" w:rsidRDefault="007B474C" w:rsidP="00EE1711">
      <w:pPr>
        <w:spacing w:line="240" w:lineRule="auto"/>
      </w:pPr>
    </w:p>
    <w:p w14:paraId="0C10D4E6" w14:textId="77777777" w:rsidR="001A4972" w:rsidRDefault="001A4972" w:rsidP="001A4972">
      <w:pPr>
        <w:spacing w:line="240" w:lineRule="auto"/>
      </w:pPr>
      <w:r>
        <w:t xml:space="preserve">De door de Inschrijver in te dienen documenten in PDF dienen te worden voorzien van een rechtsgeldige handtekening. Dit mag een ingescande handtekening zijn. Welke documenten dit betreft is vermeld in paragraaf 4.2.1.  </w:t>
      </w:r>
    </w:p>
    <w:p w14:paraId="6BC4F63A" w14:textId="77777777" w:rsidR="00503A93" w:rsidRDefault="0062030F" w:rsidP="00615CCF">
      <w:pPr>
        <w:pStyle w:val="Kop2"/>
      </w:pPr>
      <w:bookmarkStart w:id="44" w:name="_Toc15567946"/>
      <w:bookmarkStart w:id="45" w:name="_Toc115764205"/>
      <w:r w:rsidRPr="008D76B3">
        <w:t>P</w:t>
      </w:r>
      <w:r w:rsidR="003E520D" w:rsidRPr="008D76B3">
        <w:t>lanning</w:t>
      </w:r>
      <w:r w:rsidR="00311149" w:rsidRPr="008D76B3">
        <w:t xml:space="preserve"> aanbestedingsprocedure</w:t>
      </w:r>
      <w:bookmarkEnd w:id="44"/>
      <w:bookmarkEnd w:id="45"/>
    </w:p>
    <w:p w14:paraId="7E2703E1" w14:textId="77777777" w:rsidR="00503A93" w:rsidRDefault="00503A93" w:rsidP="00EE1711">
      <w:pPr>
        <w:pStyle w:val="broodtekst"/>
        <w:spacing w:line="240" w:lineRule="auto"/>
      </w:pPr>
      <w:r>
        <w:t xml:space="preserve">Met betrekking tot de aanbestedingsprocedure geldt de volgende planning: </w:t>
      </w:r>
    </w:p>
    <w:p w14:paraId="0B86059C" w14:textId="007572C8" w:rsidR="007B1CE1" w:rsidRPr="00503A93" w:rsidRDefault="007B1CE1" w:rsidP="00EE1711">
      <w:pPr>
        <w:pStyle w:val="broodtekst"/>
        <w:spacing w:line="240" w:lineRule="auto"/>
      </w:pPr>
    </w:p>
    <w:tbl>
      <w:tblPr>
        <w:tblW w:w="7797"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5384"/>
        <w:gridCol w:w="2413"/>
      </w:tblGrid>
      <w:tr w:rsidR="00EF7894" w:rsidRPr="001C3612" w14:paraId="349B0365" w14:textId="77777777" w:rsidTr="00DA77C3">
        <w:tc>
          <w:tcPr>
            <w:tcW w:w="5384" w:type="dxa"/>
            <w:shd w:val="clear" w:color="auto" w:fill="D9D9D9"/>
          </w:tcPr>
          <w:p w14:paraId="2F91E141" w14:textId="77777777" w:rsidR="00EF7894" w:rsidRPr="008D76B3" w:rsidRDefault="00EF7894" w:rsidP="00EE1711">
            <w:pPr>
              <w:pStyle w:val="tabelkop"/>
              <w:spacing w:line="240" w:lineRule="auto"/>
              <w:rPr>
                <w:sz w:val="18"/>
                <w:szCs w:val="18"/>
              </w:rPr>
            </w:pPr>
            <w:r w:rsidRPr="008D76B3">
              <w:rPr>
                <w:sz w:val="18"/>
                <w:szCs w:val="18"/>
              </w:rPr>
              <w:br w:type="page"/>
              <w:t>Activiteit</w:t>
            </w:r>
          </w:p>
        </w:tc>
        <w:tc>
          <w:tcPr>
            <w:tcW w:w="2413" w:type="dxa"/>
            <w:shd w:val="clear" w:color="auto" w:fill="D9D9D9"/>
          </w:tcPr>
          <w:p w14:paraId="0A7B3B34" w14:textId="77777777" w:rsidR="00EF7894" w:rsidRPr="001C3612" w:rsidRDefault="00840E91" w:rsidP="00EE1711">
            <w:pPr>
              <w:pStyle w:val="tabelkop"/>
              <w:spacing w:line="240" w:lineRule="auto"/>
              <w:rPr>
                <w:sz w:val="18"/>
                <w:szCs w:val="18"/>
              </w:rPr>
            </w:pPr>
            <w:r w:rsidRPr="001C3612">
              <w:rPr>
                <w:sz w:val="18"/>
                <w:szCs w:val="18"/>
              </w:rPr>
              <w:t xml:space="preserve">Datum </w:t>
            </w:r>
            <w:r w:rsidRPr="00F97BBC">
              <w:rPr>
                <w:sz w:val="18"/>
                <w:szCs w:val="18"/>
              </w:rPr>
              <w:t xml:space="preserve">en </w:t>
            </w:r>
            <w:r w:rsidRPr="008460FD">
              <w:rPr>
                <w:sz w:val="18"/>
                <w:szCs w:val="18"/>
              </w:rPr>
              <w:t>evt. tijdstip</w:t>
            </w:r>
          </w:p>
        </w:tc>
      </w:tr>
      <w:tr w:rsidR="00EF7894" w:rsidRPr="001C3612" w14:paraId="3CC36A0D" w14:textId="77777777" w:rsidTr="00DA77C3">
        <w:tc>
          <w:tcPr>
            <w:tcW w:w="5384" w:type="dxa"/>
          </w:tcPr>
          <w:p w14:paraId="39DE1ACD" w14:textId="0F792257" w:rsidR="00EF7894" w:rsidRPr="001C3612" w:rsidRDefault="00EF7894" w:rsidP="007C56AF">
            <w:pPr>
              <w:pStyle w:val="tabeltekst"/>
              <w:spacing w:line="240" w:lineRule="auto"/>
              <w:rPr>
                <w:sz w:val="18"/>
                <w:szCs w:val="18"/>
              </w:rPr>
            </w:pPr>
            <w:r w:rsidRPr="001C3612">
              <w:rPr>
                <w:sz w:val="18"/>
                <w:szCs w:val="18"/>
              </w:rPr>
              <w:t>Publiceren</w:t>
            </w:r>
            <w:r w:rsidR="00B62F5A" w:rsidRPr="001C3612">
              <w:rPr>
                <w:sz w:val="18"/>
                <w:szCs w:val="18"/>
              </w:rPr>
              <w:t xml:space="preserve"> aankondiging </w:t>
            </w:r>
            <w:r w:rsidR="00840E91" w:rsidRPr="001C3612">
              <w:rPr>
                <w:sz w:val="18"/>
                <w:szCs w:val="18"/>
              </w:rPr>
              <w:t xml:space="preserve">van de </w:t>
            </w:r>
            <w:r w:rsidR="00B62F5A" w:rsidRPr="001C3612">
              <w:rPr>
                <w:sz w:val="18"/>
                <w:szCs w:val="18"/>
              </w:rPr>
              <w:t>opdracht</w:t>
            </w:r>
            <w:r w:rsidR="009478A7">
              <w:rPr>
                <w:sz w:val="18"/>
                <w:szCs w:val="18"/>
              </w:rPr>
              <w:t xml:space="preserve"> via Tender</w:t>
            </w:r>
            <w:r w:rsidR="00CC1DD8">
              <w:rPr>
                <w:sz w:val="18"/>
                <w:szCs w:val="18"/>
              </w:rPr>
              <w:t>N</w:t>
            </w:r>
            <w:r w:rsidR="009478A7">
              <w:rPr>
                <w:sz w:val="18"/>
                <w:szCs w:val="18"/>
              </w:rPr>
              <w:t>ed</w:t>
            </w:r>
            <w:r w:rsidR="00271B21">
              <w:rPr>
                <w:sz w:val="18"/>
                <w:szCs w:val="18"/>
              </w:rPr>
              <w:t>.</w:t>
            </w:r>
            <w:r w:rsidRPr="001C3612">
              <w:rPr>
                <w:sz w:val="18"/>
                <w:szCs w:val="18"/>
              </w:rPr>
              <w:t xml:space="preserve"> </w:t>
            </w:r>
          </w:p>
        </w:tc>
        <w:tc>
          <w:tcPr>
            <w:tcW w:w="2413" w:type="dxa"/>
          </w:tcPr>
          <w:p w14:paraId="18B6ED89" w14:textId="788496A9" w:rsidR="00EF7894" w:rsidRPr="001C3612" w:rsidRDefault="008460FD" w:rsidP="00EE1711">
            <w:pPr>
              <w:pStyle w:val="tabeltekst"/>
              <w:spacing w:line="240" w:lineRule="auto"/>
              <w:rPr>
                <w:sz w:val="18"/>
                <w:szCs w:val="18"/>
              </w:rPr>
            </w:pPr>
            <w:r>
              <w:rPr>
                <w:sz w:val="18"/>
                <w:szCs w:val="18"/>
              </w:rPr>
              <w:t>19 oktober 2022</w:t>
            </w:r>
          </w:p>
        </w:tc>
      </w:tr>
      <w:tr w:rsidR="00EF7894" w:rsidRPr="001C3612" w14:paraId="437B43D6" w14:textId="77777777" w:rsidTr="00DA77C3">
        <w:tc>
          <w:tcPr>
            <w:tcW w:w="5384" w:type="dxa"/>
          </w:tcPr>
          <w:p w14:paraId="2FC840ED" w14:textId="6F4668A6" w:rsidR="00EF7894" w:rsidRPr="001C3612" w:rsidRDefault="00EF7894" w:rsidP="008460FD">
            <w:pPr>
              <w:pStyle w:val="tabeltekst"/>
              <w:spacing w:line="240" w:lineRule="auto"/>
              <w:rPr>
                <w:sz w:val="18"/>
                <w:szCs w:val="18"/>
              </w:rPr>
            </w:pPr>
            <w:r w:rsidRPr="001C3612">
              <w:rPr>
                <w:sz w:val="18"/>
                <w:szCs w:val="18"/>
              </w:rPr>
              <w:t xml:space="preserve">Uiterste datum aanmelden voor de Informatiebijeenkomst </w:t>
            </w:r>
          </w:p>
        </w:tc>
        <w:tc>
          <w:tcPr>
            <w:tcW w:w="2413" w:type="dxa"/>
          </w:tcPr>
          <w:p w14:paraId="306F9386" w14:textId="62FBBBE7" w:rsidR="00EF7894" w:rsidRPr="001C3612" w:rsidRDefault="005C0CCE" w:rsidP="00EE1711">
            <w:pPr>
              <w:pStyle w:val="tabeltekst"/>
              <w:spacing w:line="240" w:lineRule="auto"/>
              <w:rPr>
                <w:sz w:val="18"/>
                <w:szCs w:val="18"/>
              </w:rPr>
            </w:pPr>
            <w:r>
              <w:rPr>
                <w:sz w:val="18"/>
                <w:szCs w:val="18"/>
              </w:rPr>
              <w:t xml:space="preserve">31 oktober </w:t>
            </w:r>
            <w:r w:rsidRPr="005C0CCE">
              <w:rPr>
                <w:b/>
                <w:sz w:val="18"/>
                <w:szCs w:val="18"/>
              </w:rPr>
              <w:t>12.00 uur</w:t>
            </w:r>
          </w:p>
        </w:tc>
      </w:tr>
      <w:tr w:rsidR="00EF7894" w:rsidRPr="001C3612" w14:paraId="30AADF6C" w14:textId="77777777" w:rsidTr="00DA77C3">
        <w:tc>
          <w:tcPr>
            <w:tcW w:w="5384" w:type="dxa"/>
          </w:tcPr>
          <w:p w14:paraId="6AE63F82" w14:textId="177A00A6" w:rsidR="00EF7894" w:rsidRPr="001C3612" w:rsidRDefault="008460FD" w:rsidP="00EE1711">
            <w:pPr>
              <w:pStyle w:val="tabeltekst"/>
              <w:spacing w:line="240" w:lineRule="auto"/>
              <w:rPr>
                <w:sz w:val="18"/>
                <w:szCs w:val="18"/>
              </w:rPr>
            </w:pPr>
            <w:r>
              <w:rPr>
                <w:sz w:val="18"/>
                <w:szCs w:val="18"/>
              </w:rPr>
              <w:t>Informatiebijeenkomst</w:t>
            </w:r>
          </w:p>
        </w:tc>
        <w:tc>
          <w:tcPr>
            <w:tcW w:w="2413" w:type="dxa"/>
          </w:tcPr>
          <w:p w14:paraId="1E1F451B" w14:textId="5109D31F" w:rsidR="00EF7894" w:rsidRPr="001C3612" w:rsidRDefault="008460FD" w:rsidP="00EE1711">
            <w:pPr>
              <w:pStyle w:val="tabeltekst"/>
              <w:spacing w:line="240" w:lineRule="auto"/>
              <w:rPr>
                <w:sz w:val="18"/>
                <w:szCs w:val="18"/>
              </w:rPr>
            </w:pPr>
            <w:r>
              <w:rPr>
                <w:sz w:val="18"/>
                <w:szCs w:val="18"/>
              </w:rPr>
              <w:t>1 november 2022</w:t>
            </w:r>
          </w:p>
        </w:tc>
      </w:tr>
      <w:tr w:rsidR="00EF7894" w:rsidRPr="001C3612" w14:paraId="6E9E9DFB" w14:textId="77777777" w:rsidTr="00DA77C3">
        <w:tc>
          <w:tcPr>
            <w:tcW w:w="5384" w:type="dxa"/>
          </w:tcPr>
          <w:p w14:paraId="2649F812" w14:textId="1513222E" w:rsidR="00EF7894" w:rsidRPr="001C3612" w:rsidRDefault="00EF7894" w:rsidP="00EE1711">
            <w:pPr>
              <w:pStyle w:val="tabeltekst"/>
              <w:spacing w:line="240" w:lineRule="auto"/>
              <w:rPr>
                <w:sz w:val="18"/>
                <w:szCs w:val="18"/>
              </w:rPr>
            </w:pPr>
            <w:r w:rsidRPr="001C3612">
              <w:rPr>
                <w:sz w:val="18"/>
                <w:szCs w:val="18"/>
              </w:rPr>
              <w:t>Uiterste datum voor het indienen van vragen</w:t>
            </w:r>
            <w:r w:rsidR="000C5609">
              <w:rPr>
                <w:sz w:val="18"/>
                <w:szCs w:val="18"/>
              </w:rPr>
              <w:t xml:space="preserve"> (Nota van Inlichtingen 1)</w:t>
            </w:r>
            <w:r w:rsidR="00271B21">
              <w:rPr>
                <w:sz w:val="18"/>
                <w:szCs w:val="18"/>
              </w:rPr>
              <w:t>.</w:t>
            </w:r>
            <w:r w:rsidRPr="001C3612">
              <w:rPr>
                <w:sz w:val="18"/>
                <w:szCs w:val="18"/>
              </w:rPr>
              <w:t xml:space="preserve"> </w:t>
            </w:r>
          </w:p>
        </w:tc>
        <w:tc>
          <w:tcPr>
            <w:tcW w:w="2413" w:type="dxa"/>
          </w:tcPr>
          <w:p w14:paraId="7EBE891A" w14:textId="77EAE57A" w:rsidR="00EF7894" w:rsidRPr="001C3612" w:rsidRDefault="0042697C" w:rsidP="00EE1711">
            <w:pPr>
              <w:pStyle w:val="tabeltekst"/>
              <w:spacing w:line="240" w:lineRule="auto"/>
              <w:rPr>
                <w:sz w:val="18"/>
                <w:szCs w:val="18"/>
              </w:rPr>
            </w:pPr>
            <w:r>
              <w:rPr>
                <w:sz w:val="18"/>
                <w:szCs w:val="18"/>
              </w:rPr>
              <w:t>4 november 2022</w:t>
            </w:r>
            <w:r w:rsidR="00317E40">
              <w:rPr>
                <w:sz w:val="18"/>
                <w:szCs w:val="18"/>
              </w:rPr>
              <w:t xml:space="preserve"> </w:t>
            </w:r>
            <w:r w:rsidR="00317E40" w:rsidRPr="005C0CCE">
              <w:rPr>
                <w:b/>
                <w:sz w:val="18"/>
                <w:szCs w:val="18"/>
              </w:rPr>
              <w:t>12.00 uur</w:t>
            </w:r>
          </w:p>
        </w:tc>
      </w:tr>
      <w:tr w:rsidR="00EF7894" w:rsidRPr="001C3612" w14:paraId="1299023B" w14:textId="77777777" w:rsidTr="00DA77C3">
        <w:tc>
          <w:tcPr>
            <w:tcW w:w="5384" w:type="dxa"/>
          </w:tcPr>
          <w:p w14:paraId="561FA9FB" w14:textId="15817995" w:rsidR="00EF7894" w:rsidRPr="001C3612" w:rsidRDefault="00EF7894" w:rsidP="00EE1711">
            <w:pPr>
              <w:pStyle w:val="tabeltekst"/>
              <w:spacing w:line="240" w:lineRule="auto"/>
              <w:rPr>
                <w:sz w:val="18"/>
                <w:szCs w:val="18"/>
              </w:rPr>
            </w:pPr>
            <w:r w:rsidRPr="001C3612">
              <w:rPr>
                <w:sz w:val="18"/>
                <w:szCs w:val="18"/>
              </w:rPr>
              <w:t>Uiterste datu</w:t>
            </w:r>
            <w:r w:rsidR="00EE4A27">
              <w:rPr>
                <w:sz w:val="18"/>
                <w:szCs w:val="18"/>
              </w:rPr>
              <w:t>m beantwoording van de vragen (Nota van I</w:t>
            </w:r>
            <w:r w:rsidRPr="001C3612">
              <w:rPr>
                <w:sz w:val="18"/>
                <w:szCs w:val="18"/>
              </w:rPr>
              <w:t>nlichtingen</w:t>
            </w:r>
            <w:r w:rsidR="000C5609">
              <w:rPr>
                <w:sz w:val="18"/>
                <w:szCs w:val="18"/>
              </w:rPr>
              <w:t xml:space="preserve"> 1</w:t>
            </w:r>
            <w:r w:rsidRPr="001C3612">
              <w:rPr>
                <w:sz w:val="18"/>
                <w:szCs w:val="18"/>
              </w:rPr>
              <w:t>)</w:t>
            </w:r>
            <w:r w:rsidR="00271B21">
              <w:rPr>
                <w:sz w:val="18"/>
                <w:szCs w:val="18"/>
              </w:rPr>
              <w:t>.</w:t>
            </w:r>
            <w:r w:rsidRPr="001C3612">
              <w:rPr>
                <w:sz w:val="18"/>
                <w:szCs w:val="18"/>
              </w:rPr>
              <w:t xml:space="preserve"> </w:t>
            </w:r>
          </w:p>
        </w:tc>
        <w:tc>
          <w:tcPr>
            <w:tcW w:w="2413" w:type="dxa"/>
          </w:tcPr>
          <w:p w14:paraId="17C8EF82" w14:textId="3AD9178D" w:rsidR="00EF7894" w:rsidRPr="001C3612" w:rsidRDefault="0042697C" w:rsidP="00EE1711">
            <w:pPr>
              <w:pStyle w:val="tabeltekst"/>
              <w:spacing w:line="240" w:lineRule="auto"/>
              <w:rPr>
                <w:sz w:val="18"/>
                <w:szCs w:val="18"/>
              </w:rPr>
            </w:pPr>
            <w:r>
              <w:rPr>
                <w:sz w:val="18"/>
                <w:szCs w:val="18"/>
              </w:rPr>
              <w:t>11 november 2022</w:t>
            </w:r>
          </w:p>
        </w:tc>
      </w:tr>
      <w:tr w:rsidR="000C5609" w:rsidRPr="001C3612" w14:paraId="7E887940" w14:textId="77777777" w:rsidTr="00DA77C3">
        <w:tc>
          <w:tcPr>
            <w:tcW w:w="5384" w:type="dxa"/>
          </w:tcPr>
          <w:p w14:paraId="116A0F86" w14:textId="0703A283" w:rsidR="000C5609" w:rsidRPr="001C3612" w:rsidRDefault="000C5609" w:rsidP="000C5609">
            <w:pPr>
              <w:pStyle w:val="tabeltekst"/>
              <w:spacing w:line="240" w:lineRule="auto"/>
              <w:rPr>
                <w:sz w:val="18"/>
                <w:szCs w:val="18"/>
              </w:rPr>
            </w:pPr>
            <w:r w:rsidRPr="001C3612">
              <w:rPr>
                <w:sz w:val="18"/>
                <w:szCs w:val="18"/>
              </w:rPr>
              <w:t>Uiterste datum voor het indienen van vragen</w:t>
            </w:r>
            <w:r>
              <w:rPr>
                <w:sz w:val="18"/>
                <w:szCs w:val="18"/>
              </w:rPr>
              <w:t xml:space="preserve"> (Nota van Inlichtingen 2).</w:t>
            </w:r>
            <w:r w:rsidRPr="001C3612">
              <w:rPr>
                <w:sz w:val="18"/>
                <w:szCs w:val="18"/>
              </w:rPr>
              <w:t xml:space="preserve"> </w:t>
            </w:r>
          </w:p>
        </w:tc>
        <w:tc>
          <w:tcPr>
            <w:tcW w:w="2413" w:type="dxa"/>
          </w:tcPr>
          <w:p w14:paraId="2CE23E9B" w14:textId="5B12D67F" w:rsidR="000C5609" w:rsidRPr="001C3612" w:rsidRDefault="0042697C" w:rsidP="000C5609">
            <w:pPr>
              <w:pStyle w:val="tabeltekst"/>
              <w:spacing w:line="240" w:lineRule="auto"/>
              <w:rPr>
                <w:sz w:val="18"/>
                <w:szCs w:val="18"/>
              </w:rPr>
            </w:pPr>
            <w:r>
              <w:rPr>
                <w:sz w:val="18"/>
                <w:szCs w:val="18"/>
              </w:rPr>
              <w:t>18 november 2022</w:t>
            </w:r>
            <w:r w:rsidR="00317E40">
              <w:rPr>
                <w:sz w:val="18"/>
                <w:szCs w:val="18"/>
              </w:rPr>
              <w:t xml:space="preserve"> </w:t>
            </w:r>
            <w:r w:rsidR="00317E40" w:rsidRPr="005C0CCE">
              <w:rPr>
                <w:b/>
                <w:sz w:val="18"/>
                <w:szCs w:val="18"/>
              </w:rPr>
              <w:t>12.00 uur</w:t>
            </w:r>
          </w:p>
        </w:tc>
      </w:tr>
      <w:tr w:rsidR="000C5609" w:rsidRPr="001C3612" w14:paraId="7A646D85" w14:textId="77777777" w:rsidTr="00DA77C3">
        <w:tc>
          <w:tcPr>
            <w:tcW w:w="5384" w:type="dxa"/>
          </w:tcPr>
          <w:p w14:paraId="0E76740E" w14:textId="2E85BCE2" w:rsidR="000C5609" w:rsidRPr="001C3612" w:rsidRDefault="000C5609" w:rsidP="000C5609">
            <w:pPr>
              <w:pStyle w:val="tabeltekst"/>
              <w:spacing w:line="240" w:lineRule="auto"/>
              <w:rPr>
                <w:sz w:val="18"/>
                <w:szCs w:val="18"/>
              </w:rPr>
            </w:pPr>
            <w:r w:rsidRPr="001C3612">
              <w:rPr>
                <w:sz w:val="18"/>
                <w:szCs w:val="18"/>
              </w:rPr>
              <w:t>Uiterste datu</w:t>
            </w:r>
            <w:r>
              <w:rPr>
                <w:sz w:val="18"/>
                <w:szCs w:val="18"/>
              </w:rPr>
              <w:t>m beantwoording van de vragen (Nota van I</w:t>
            </w:r>
            <w:r w:rsidRPr="001C3612">
              <w:rPr>
                <w:sz w:val="18"/>
                <w:szCs w:val="18"/>
              </w:rPr>
              <w:t>nlichtingen</w:t>
            </w:r>
            <w:r>
              <w:rPr>
                <w:sz w:val="18"/>
                <w:szCs w:val="18"/>
              </w:rPr>
              <w:t xml:space="preserve"> 2</w:t>
            </w:r>
            <w:r w:rsidRPr="001C3612">
              <w:rPr>
                <w:sz w:val="18"/>
                <w:szCs w:val="18"/>
              </w:rPr>
              <w:t>)</w:t>
            </w:r>
            <w:r>
              <w:rPr>
                <w:sz w:val="18"/>
                <w:szCs w:val="18"/>
              </w:rPr>
              <w:t>.</w:t>
            </w:r>
            <w:r w:rsidRPr="001C3612">
              <w:rPr>
                <w:sz w:val="18"/>
                <w:szCs w:val="18"/>
              </w:rPr>
              <w:t xml:space="preserve"> </w:t>
            </w:r>
          </w:p>
        </w:tc>
        <w:tc>
          <w:tcPr>
            <w:tcW w:w="2413" w:type="dxa"/>
          </w:tcPr>
          <w:p w14:paraId="714EE2EC" w14:textId="49DBFB2A" w:rsidR="000C5609" w:rsidRPr="001C3612" w:rsidRDefault="0042697C" w:rsidP="000C5609">
            <w:pPr>
              <w:pStyle w:val="tabeltekst"/>
              <w:spacing w:line="240" w:lineRule="auto"/>
              <w:rPr>
                <w:sz w:val="18"/>
                <w:szCs w:val="18"/>
              </w:rPr>
            </w:pPr>
            <w:r>
              <w:rPr>
                <w:sz w:val="18"/>
                <w:szCs w:val="18"/>
              </w:rPr>
              <w:t>23 november 2022</w:t>
            </w:r>
          </w:p>
        </w:tc>
      </w:tr>
      <w:tr w:rsidR="00EF7894" w:rsidRPr="001C3612" w14:paraId="2AF11589" w14:textId="77777777" w:rsidTr="00DA77C3">
        <w:tc>
          <w:tcPr>
            <w:tcW w:w="5384" w:type="dxa"/>
          </w:tcPr>
          <w:p w14:paraId="12F74729" w14:textId="77777777" w:rsidR="00EF7894" w:rsidRPr="001C3612" w:rsidRDefault="00EF7894" w:rsidP="00EE1711">
            <w:pPr>
              <w:pStyle w:val="tabeltekst"/>
              <w:spacing w:line="240" w:lineRule="auto"/>
              <w:rPr>
                <w:b/>
                <w:bCs/>
                <w:sz w:val="18"/>
                <w:szCs w:val="18"/>
              </w:rPr>
            </w:pPr>
            <w:r w:rsidRPr="001C3612">
              <w:rPr>
                <w:b/>
                <w:bCs/>
                <w:sz w:val="18"/>
                <w:szCs w:val="18"/>
              </w:rPr>
              <w:t>Uiterste datum voor het indienen van inschrijvingen</w:t>
            </w:r>
            <w:r w:rsidR="00271B21">
              <w:rPr>
                <w:b/>
                <w:bCs/>
                <w:sz w:val="18"/>
                <w:szCs w:val="18"/>
              </w:rPr>
              <w:t>.</w:t>
            </w:r>
            <w:r w:rsidRPr="001C3612">
              <w:rPr>
                <w:b/>
                <w:bCs/>
                <w:sz w:val="18"/>
                <w:szCs w:val="18"/>
              </w:rPr>
              <w:t xml:space="preserve"> </w:t>
            </w:r>
          </w:p>
        </w:tc>
        <w:tc>
          <w:tcPr>
            <w:tcW w:w="2413" w:type="dxa"/>
          </w:tcPr>
          <w:p w14:paraId="3371AC70" w14:textId="070900C3" w:rsidR="00EF7894" w:rsidRPr="001C3612" w:rsidRDefault="004A1715" w:rsidP="00716044">
            <w:pPr>
              <w:pStyle w:val="tabeltekst"/>
              <w:spacing w:line="240" w:lineRule="auto"/>
              <w:rPr>
                <w:b/>
                <w:bCs/>
                <w:sz w:val="18"/>
                <w:szCs w:val="18"/>
              </w:rPr>
            </w:pPr>
            <w:r>
              <w:rPr>
                <w:sz w:val="18"/>
                <w:szCs w:val="18"/>
              </w:rPr>
              <w:t>5 december 2022</w:t>
            </w:r>
            <w:r w:rsidR="00716044">
              <w:rPr>
                <w:sz w:val="18"/>
                <w:szCs w:val="18"/>
              </w:rPr>
              <w:t xml:space="preserve"> </w:t>
            </w:r>
            <w:r w:rsidR="00716044" w:rsidRPr="00716044">
              <w:rPr>
                <w:b/>
                <w:sz w:val="18"/>
                <w:szCs w:val="18"/>
              </w:rPr>
              <w:t>17.</w:t>
            </w:r>
            <w:r w:rsidR="00716044">
              <w:rPr>
                <w:b/>
                <w:sz w:val="18"/>
                <w:szCs w:val="18"/>
              </w:rPr>
              <w:t>00 uur</w:t>
            </w:r>
            <w:r w:rsidR="001C5903">
              <w:rPr>
                <w:b/>
                <w:bCs/>
                <w:sz w:val="18"/>
                <w:szCs w:val="18"/>
              </w:rPr>
              <w:t xml:space="preserve"> </w:t>
            </w:r>
          </w:p>
        </w:tc>
      </w:tr>
      <w:tr w:rsidR="00EF7894" w:rsidRPr="001C3612" w14:paraId="7E3BB3FA" w14:textId="77777777" w:rsidTr="00DA77C3">
        <w:tc>
          <w:tcPr>
            <w:tcW w:w="5384" w:type="dxa"/>
          </w:tcPr>
          <w:p w14:paraId="7DD4023B" w14:textId="77777777" w:rsidR="00EF7894" w:rsidRPr="001C3612" w:rsidRDefault="00EF7894" w:rsidP="00EE1711">
            <w:pPr>
              <w:pStyle w:val="tabeltekst"/>
              <w:spacing w:line="240" w:lineRule="auto"/>
              <w:rPr>
                <w:sz w:val="18"/>
                <w:szCs w:val="18"/>
              </w:rPr>
            </w:pPr>
            <w:r w:rsidRPr="001C3612">
              <w:rPr>
                <w:sz w:val="18"/>
                <w:szCs w:val="18"/>
              </w:rPr>
              <w:t xml:space="preserve">Verzenden mededeling van de </w:t>
            </w:r>
            <w:r w:rsidR="00B62F5A" w:rsidRPr="001C3612">
              <w:rPr>
                <w:sz w:val="18"/>
                <w:szCs w:val="18"/>
              </w:rPr>
              <w:t xml:space="preserve">voorgenomen </w:t>
            </w:r>
            <w:r w:rsidRPr="001C3612">
              <w:rPr>
                <w:sz w:val="18"/>
                <w:szCs w:val="18"/>
              </w:rPr>
              <w:t>gunningsbeslissing</w:t>
            </w:r>
            <w:r w:rsidR="00B62F5A" w:rsidRPr="001C3612">
              <w:rPr>
                <w:sz w:val="18"/>
                <w:szCs w:val="18"/>
              </w:rPr>
              <w:t>.</w:t>
            </w:r>
          </w:p>
        </w:tc>
        <w:tc>
          <w:tcPr>
            <w:tcW w:w="2413" w:type="dxa"/>
          </w:tcPr>
          <w:p w14:paraId="49668CFD" w14:textId="14E02CC9" w:rsidR="00EF7894" w:rsidRPr="001C3612" w:rsidRDefault="00F13C65" w:rsidP="00EE1711">
            <w:pPr>
              <w:pStyle w:val="tabeltekst"/>
              <w:spacing w:line="240" w:lineRule="auto"/>
              <w:rPr>
                <w:sz w:val="18"/>
                <w:szCs w:val="18"/>
              </w:rPr>
            </w:pPr>
            <w:r>
              <w:rPr>
                <w:sz w:val="18"/>
                <w:szCs w:val="18"/>
              </w:rPr>
              <w:t>12 januari 2023</w:t>
            </w:r>
          </w:p>
        </w:tc>
      </w:tr>
      <w:tr w:rsidR="00EF7894" w:rsidRPr="001C3612" w14:paraId="07E1F11A" w14:textId="77777777" w:rsidTr="00DA77C3">
        <w:tc>
          <w:tcPr>
            <w:tcW w:w="5384" w:type="dxa"/>
          </w:tcPr>
          <w:p w14:paraId="53747781" w14:textId="77777777" w:rsidR="00EF7894" w:rsidRPr="001C3612" w:rsidRDefault="00B62F5A" w:rsidP="00EE1711">
            <w:pPr>
              <w:pStyle w:val="tabeltekst"/>
              <w:spacing w:line="240" w:lineRule="auto"/>
              <w:rPr>
                <w:sz w:val="18"/>
                <w:szCs w:val="18"/>
              </w:rPr>
            </w:pPr>
            <w:r w:rsidRPr="009478A7">
              <w:rPr>
                <w:sz w:val="18"/>
                <w:szCs w:val="18"/>
              </w:rPr>
              <w:t>Verzenden mededeling van de definitieve gunning</w:t>
            </w:r>
            <w:r w:rsidR="00271B21">
              <w:rPr>
                <w:sz w:val="18"/>
                <w:szCs w:val="18"/>
              </w:rPr>
              <w:t>.</w:t>
            </w:r>
            <w:r w:rsidRPr="001C3612">
              <w:rPr>
                <w:sz w:val="18"/>
                <w:szCs w:val="18"/>
              </w:rPr>
              <w:t xml:space="preserve"> </w:t>
            </w:r>
          </w:p>
        </w:tc>
        <w:tc>
          <w:tcPr>
            <w:tcW w:w="2413" w:type="dxa"/>
          </w:tcPr>
          <w:p w14:paraId="3619691B" w14:textId="1010CB04" w:rsidR="00EF7894" w:rsidRPr="001C3612" w:rsidRDefault="00DB7C74" w:rsidP="00BA234A">
            <w:pPr>
              <w:pStyle w:val="tabeltekst"/>
              <w:spacing w:line="240" w:lineRule="auto"/>
              <w:rPr>
                <w:sz w:val="18"/>
                <w:szCs w:val="18"/>
              </w:rPr>
            </w:pPr>
            <w:r>
              <w:rPr>
                <w:sz w:val="18"/>
                <w:szCs w:val="18"/>
              </w:rPr>
              <w:t>2</w:t>
            </w:r>
            <w:r w:rsidR="00BA234A">
              <w:rPr>
                <w:sz w:val="18"/>
                <w:szCs w:val="18"/>
              </w:rPr>
              <w:t>7</w:t>
            </w:r>
            <w:r>
              <w:rPr>
                <w:sz w:val="18"/>
                <w:szCs w:val="18"/>
              </w:rPr>
              <w:t xml:space="preserve"> januari</w:t>
            </w:r>
            <w:r w:rsidR="00F13C65">
              <w:rPr>
                <w:sz w:val="18"/>
                <w:szCs w:val="18"/>
              </w:rPr>
              <w:t xml:space="preserve"> 2023</w:t>
            </w:r>
          </w:p>
        </w:tc>
      </w:tr>
      <w:tr w:rsidR="005B3CEA" w:rsidRPr="001C3612" w14:paraId="3597FA39" w14:textId="77777777" w:rsidTr="005B3CEA">
        <w:tc>
          <w:tcPr>
            <w:tcW w:w="5384" w:type="dxa"/>
            <w:tcBorders>
              <w:top w:val="single" w:sz="4" w:space="0" w:color="auto"/>
              <w:left w:val="single" w:sz="4" w:space="0" w:color="auto"/>
              <w:bottom w:val="single" w:sz="4" w:space="0" w:color="auto"/>
              <w:right w:val="single" w:sz="4" w:space="0" w:color="auto"/>
            </w:tcBorders>
          </w:tcPr>
          <w:p w14:paraId="65A90065" w14:textId="558965F4" w:rsidR="005B3CEA" w:rsidRPr="001C3612" w:rsidRDefault="005B3CEA" w:rsidP="00EE1711">
            <w:pPr>
              <w:pStyle w:val="tabeltekst"/>
              <w:spacing w:line="240" w:lineRule="auto"/>
              <w:rPr>
                <w:sz w:val="18"/>
                <w:szCs w:val="18"/>
              </w:rPr>
            </w:pPr>
            <w:r>
              <w:rPr>
                <w:sz w:val="18"/>
                <w:szCs w:val="18"/>
              </w:rPr>
              <w:t xml:space="preserve">Beoogde ingangsdatum </w:t>
            </w:r>
            <w:r w:rsidR="008460FD" w:rsidRPr="008460FD">
              <w:rPr>
                <w:sz w:val="18"/>
                <w:szCs w:val="18"/>
              </w:rPr>
              <w:t>Raam</w:t>
            </w:r>
            <w:r>
              <w:rPr>
                <w:sz w:val="18"/>
                <w:szCs w:val="18"/>
              </w:rPr>
              <w:t>overeenkomst.</w:t>
            </w:r>
            <w:r w:rsidRPr="001C3612">
              <w:rPr>
                <w:sz w:val="18"/>
                <w:szCs w:val="18"/>
              </w:rPr>
              <w:t xml:space="preserve"> </w:t>
            </w:r>
          </w:p>
        </w:tc>
        <w:tc>
          <w:tcPr>
            <w:tcW w:w="2413" w:type="dxa"/>
            <w:tcBorders>
              <w:top w:val="single" w:sz="4" w:space="0" w:color="auto"/>
              <w:left w:val="single" w:sz="4" w:space="0" w:color="auto"/>
              <w:bottom w:val="single" w:sz="4" w:space="0" w:color="auto"/>
              <w:right w:val="single" w:sz="4" w:space="0" w:color="auto"/>
            </w:tcBorders>
          </w:tcPr>
          <w:p w14:paraId="1F8111E3" w14:textId="33C7FCE8" w:rsidR="005B3CEA" w:rsidRPr="001C3612" w:rsidRDefault="00F13C65" w:rsidP="00EE1711">
            <w:pPr>
              <w:pStyle w:val="tabeltekst"/>
              <w:spacing w:line="240" w:lineRule="auto"/>
              <w:rPr>
                <w:sz w:val="18"/>
                <w:szCs w:val="18"/>
              </w:rPr>
            </w:pPr>
            <w:r>
              <w:rPr>
                <w:sz w:val="18"/>
                <w:szCs w:val="18"/>
              </w:rPr>
              <w:t>15 februari 2023</w:t>
            </w:r>
          </w:p>
        </w:tc>
      </w:tr>
    </w:tbl>
    <w:p w14:paraId="22671E7F" w14:textId="77777777" w:rsidR="00EF7894" w:rsidRPr="001C3612" w:rsidRDefault="00EF7894" w:rsidP="00EE1711">
      <w:pPr>
        <w:spacing w:line="240" w:lineRule="auto"/>
      </w:pPr>
    </w:p>
    <w:p w14:paraId="6909B40B" w14:textId="77777777" w:rsidR="00EF7894" w:rsidRPr="001C3612" w:rsidRDefault="00F32900" w:rsidP="00EE1711">
      <w:pPr>
        <w:spacing w:line="240" w:lineRule="auto"/>
      </w:pPr>
      <w:r>
        <w:t>Aanbesteder</w:t>
      </w:r>
      <w:r w:rsidR="00EF7894" w:rsidRPr="001C3612">
        <w:t xml:space="preserve"> behoudt zich het recht voor de planning te wijzigen. De planning die is opgenomen in TenderNed prevaleert. </w:t>
      </w:r>
    </w:p>
    <w:p w14:paraId="344CF5E5" w14:textId="77777777" w:rsidR="00EF7894" w:rsidRPr="001C3612" w:rsidRDefault="00EF7894" w:rsidP="00EE1711">
      <w:pPr>
        <w:spacing w:line="240" w:lineRule="auto"/>
      </w:pPr>
    </w:p>
    <w:p w14:paraId="07821B40" w14:textId="5DCE4080" w:rsidR="007923B7" w:rsidRDefault="00EF7894" w:rsidP="00EE1711">
      <w:pPr>
        <w:spacing w:line="240" w:lineRule="auto"/>
      </w:pPr>
      <w:r w:rsidRPr="001C3612">
        <w:lastRenderedPageBreak/>
        <w:t>Zo spoedig mogelijk na afl</w:t>
      </w:r>
      <w:r w:rsidR="00F32900">
        <w:t>oop van de opschortende termijn</w:t>
      </w:r>
      <w:r w:rsidR="00840E91" w:rsidRPr="001C3612">
        <w:t xml:space="preserve"> </w:t>
      </w:r>
      <w:r w:rsidRPr="001C3612">
        <w:t xml:space="preserve">zal de </w:t>
      </w:r>
      <w:r w:rsidR="00F13C65">
        <w:t>Raam</w:t>
      </w:r>
      <w:r w:rsidRPr="001C3612">
        <w:t>overeen</w:t>
      </w:r>
      <w:r w:rsidR="008B1C65">
        <w:t>komst worden ondertekend.</w:t>
      </w:r>
    </w:p>
    <w:p w14:paraId="255C1D8D" w14:textId="77777777" w:rsidR="009478A7" w:rsidRDefault="009478A7" w:rsidP="00615CCF">
      <w:pPr>
        <w:pStyle w:val="Kop2"/>
      </w:pPr>
      <w:bookmarkStart w:id="46" w:name="_Toc15567947"/>
      <w:bookmarkStart w:id="47" w:name="_Toc115764206"/>
      <w:r>
        <w:t>Publicatie</w:t>
      </w:r>
      <w:bookmarkEnd w:id="46"/>
      <w:bookmarkEnd w:id="47"/>
    </w:p>
    <w:p w14:paraId="59E65FA5" w14:textId="393CEF19" w:rsidR="009478A7" w:rsidRDefault="009478A7" w:rsidP="00EE1711">
      <w:pPr>
        <w:pStyle w:val="broodtekst"/>
        <w:spacing w:line="240" w:lineRule="auto"/>
      </w:pPr>
      <w:r>
        <w:t>De aanbestedingsstukken worden via TenderNed (</w:t>
      </w:r>
      <w:hyperlink r:id="rId19" w:history="1">
        <w:r w:rsidRPr="00DE7A03">
          <w:rPr>
            <w:rStyle w:val="Hyperlink"/>
          </w:rPr>
          <w:t>www.Tenderned.nl</w:t>
        </w:r>
      </w:hyperlink>
      <w:r>
        <w:t>) bek</w:t>
      </w:r>
      <w:r w:rsidR="00274135">
        <w:t xml:space="preserve">end gemaakt. Deze zijn voor </w:t>
      </w:r>
      <w:r w:rsidR="00274135" w:rsidRPr="00D12E91">
        <w:t>iedere</w:t>
      </w:r>
      <w:r>
        <w:t xml:space="preserve"> geïnteresseerde te downloaden.</w:t>
      </w:r>
    </w:p>
    <w:p w14:paraId="75F02A55" w14:textId="77777777" w:rsidR="003E520D" w:rsidRPr="001C3612" w:rsidRDefault="003E520D" w:rsidP="00615CCF">
      <w:pPr>
        <w:pStyle w:val="Kop2"/>
      </w:pPr>
      <w:bookmarkStart w:id="48" w:name="_Toc15567948"/>
      <w:bookmarkStart w:id="49" w:name="_Toc115764207"/>
      <w:r w:rsidRPr="001C3612">
        <w:t>Inlichtingen</w:t>
      </w:r>
      <w:bookmarkEnd w:id="48"/>
      <w:bookmarkEnd w:id="49"/>
    </w:p>
    <w:p w14:paraId="19950694" w14:textId="77777777" w:rsidR="003E520D" w:rsidRPr="001C3612" w:rsidRDefault="003E520D" w:rsidP="00EE1711">
      <w:pPr>
        <w:spacing w:line="240" w:lineRule="auto"/>
      </w:pPr>
      <w:r w:rsidRPr="001C3612">
        <w:t xml:space="preserve">De aanbestedingsstukken zijn met zorg samengesteld. </w:t>
      </w:r>
      <w:r w:rsidR="008B1C65">
        <w:t>Aanbesteder</w:t>
      </w:r>
      <w:r w:rsidR="00BC3DD4" w:rsidRPr="001C3612">
        <w:t xml:space="preserve"> </w:t>
      </w:r>
      <w:r w:rsidR="008B1C65">
        <w:t>verwacht van ondernemers</w:t>
      </w:r>
      <w:r w:rsidRPr="001C3612">
        <w:t xml:space="preserve"> dat zij zelf onderzoek doen naar overige relevante omstandigheden en informatie betreffende de opdracht.</w:t>
      </w:r>
    </w:p>
    <w:p w14:paraId="052A0D72" w14:textId="77777777" w:rsidR="003E520D" w:rsidRPr="001C3612" w:rsidRDefault="003E520D" w:rsidP="00EE1711">
      <w:pPr>
        <w:spacing w:line="240" w:lineRule="auto"/>
      </w:pPr>
    </w:p>
    <w:p w14:paraId="3952924D" w14:textId="77777777" w:rsidR="003E520D" w:rsidRPr="001C3612" w:rsidRDefault="008B1C65" w:rsidP="00EE1711">
      <w:pPr>
        <w:pStyle w:val="broodtekst"/>
        <w:spacing w:line="240" w:lineRule="auto"/>
      </w:pPr>
      <w:r>
        <w:t>Een ondernemer</w:t>
      </w:r>
      <w:r w:rsidR="003E520D" w:rsidRPr="001C3612">
        <w:t xml:space="preserve"> kan inlichtingen vragen over deze aanbesteding op de wijze zoals hieronder beschreven.</w:t>
      </w:r>
    </w:p>
    <w:p w14:paraId="2FC35D2E" w14:textId="77777777" w:rsidR="008B1C65" w:rsidRPr="001C3612" w:rsidRDefault="008B1C65" w:rsidP="00EE1711">
      <w:pPr>
        <w:pStyle w:val="broodtekst"/>
        <w:spacing w:line="240" w:lineRule="auto"/>
      </w:pPr>
    </w:p>
    <w:p w14:paraId="74DA72F1" w14:textId="18DE9D14" w:rsidR="003E520D" w:rsidRPr="001C3612" w:rsidRDefault="004F6052" w:rsidP="00EE1711">
      <w:pPr>
        <w:pStyle w:val="broodtekst"/>
        <w:spacing w:line="240" w:lineRule="auto"/>
      </w:pPr>
      <w:r>
        <w:t xml:space="preserve">Vragen over deze </w:t>
      </w:r>
      <w:r w:rsidRPr="00D12E91">
        <w:t>aanbesteding</w:t>
      </w:r>
      <w:r w:rsidR="003E520D" w:rsidRPr="00D12E91">
        <w:t xml:space="preserve"> </w:t>
      </w:r>
      <w:r w:rsidR="0032708E" w:rsidRPr="00D12E91">
        <w:t>kunnen</w:t>
      </w:r>
      <w:r w:rsidR="0032708E" w:rsidRPr="001C3612">
        <w:t xml:space="preserve"> </w:t>
      </w:r>
      <w:r w:rsidR="00E96158" w:rsidRPr="001C3612">
        <w:t xml:space="preserve">doorlopend </w:t>
      </w:r>
      <w:r w:rsidR="0032708E" w:rsidRPr="001C3612">
        <w:t xml:space="preserve">tot de uiterste datum zoals vermeld in </w:t>
      </w:r>
      <w:r w:rsidR="005B3CEA">
        <w:t xml:space="preserve">de planning in </w:t>
      </w:r>
      <w:r w:rsidR="0032708E" w:rsidRPr="001C3612">
        <w:t>paragraaf 3.</w:t>
      </w:r>
      <w:r w:rsidR="00015A16">
        <w:t>2</w:t>
      </w:r>
      <w:r w:rsidR="0032708E" w:rsidRPr="001C3612">
        <w:t xml:space="preserve"> worden ingediend door middel van TenderNed, ‘</w:t>
      </w:r>
      <w:r w:rsidR="001C4321" w:rsidRPr="001C3612">
        <w:t>V</w:t>
      </w:r>
      <w:r w:rsidR="0032708E" w:rsidRPr="001C3612">
        <w:t>ragen en</w:t>
      </w:r>
      <w:r w:rsidR="00215401" w:rsidRPr="001C3612">
        <w:t xml:space="preserve"> antwoorden’.</w:t>
      </w:r>
      <w:r w:rsidR="0032708E" w:rsidRPr="001C3612">
        <w:t xml:space="preserve"> </w:t>
      </w:r>
      <w:r w:rsidR="008B1C65">
        <w:t>Aanbesteder</w:t>
      </w:r>
      <w:r w:rsidR="00E96158" w:rsidRPr="001C3612">
        <w:t xml:space="preserve"> zal zo spoedig mogelijk</w:t>
      </w:r>
      <w:r w:rsidR="00D83825" w:rsidRPr="001C3612">
        <w:t xml:space="preserve">, maar </w:t>
      </w:r>
      <w:r w:rsidR="00015A16">
        <w:t>uiterlijk op de in paragraaf 3.2</w:t>
      </w:r>
      <w:r w:rsidR="00D83825" w:rsidRPr="001C3612">
        <w:t xml:space="preserve"> opgenomen uiterste datum voor de beantwoording van vragen,</w:t>
      </w:r>
      <w:r w:rsidR="00E96158" w:rsidRPr="001C3612">
        <w:t xml:space="preserve"> via TenderNed antwoord geven op deze vragen.</w:t>
      </w:r>
    </w:p>
    <w:p w14:paraId="7B788175" w14:textId="77777777" w:rsidR="0032708E" w:rsidRPr="001C3612" w:rsidRDefault="0032708E" w:rsidP="00EE1711">
      <w:pPr>
        <w:pStyle w:val="broodtekst"/>
        <w:spacing w:line="240" w:lineRule="auto"/>
      </w:pPr>
    </w:p>
    <w:p w14:paraId="590B53B9" w14:textId="7EED8489" w:rsidR="0032708E" w:rsidRDefault="0032708E" w:rsidP="00EE1711">
      <w:pPr>
        <w:pStyle w:val="broodtekst"/>
        <w:spacing w:line="240" w:lineRule="auto"/>
      </w:pPr>
      <w:r w:rsidRPr="001C3612">
        <w:t xml:space="preserve">Vragen dienen helder en duidelijk te zijn geformuleerd met een referentie naar het onderdeel van de aanbestedingsdocumenten waarop de vraag betrekking heeft. </w:t>
      </w:r>
    </w:p>
    <w:p w14:paraId="79027F6A" w14:textId="4D63C600" w:rsidR="000E7417" w:rsidRDefault="000E7417" w:rsidP="00EE1711">
      <w:pPr>
        <w:pStyle w:val="broodtekst"/>
        <w:spacing w:line="240" w:lineRule="auto"/>
      </w:pPr>
    </w:p>
    <w:p w14:paraId="07AFDC73" w14:textId="33720B68" w:rsidR="000E7417" w:rsidRPr="001C3612" w:rsidRDefault="000E7417" w:rsidP="00EE1711">
      <w:pPr>
        <w:pStyle w:val="broodtekst"/>
        <w:spacing w:line="240" w:lineRule="auto"/>
      </w:pPr>
      <w:r w:rsidRPr="00CA636D">
        <w:rPr>
          <w:szCs w:val="18"/>
        </w:rPr>
        <w:t xml:space="preserve">Als </w:t>
      </w:r>
      <w:r>
        <w:rPr>
          <w:szCs w:val="18"/>
        </w:rPr>
        <w:t>ondernemer</w:t>
      </w:r>
      <w:r w:rsidRPr="00CA636D">
        <w:rPr>
          <w:szCs w:val="18"/>
        </w:rPr>
        <w:t xml:space="preserve"> vragen heeft bij de aanbesteding, wordt </w:t>
      </w:r>
      <w:r>
        <w:rPr>
          <w:szCs w:val="18"/>
        </w:rPr>
        <w:t>deze</w:t>
      </w:r>
      <w:r w:rsidRPr="00CA636D">
        <w:rPr>
          <w:szCs w:val="18"/>
        </w:rPr>
        <w:t xml:space="preserve"> uitgenodigd om (een deel van) de vragen al te sturen zodra deze opkomen. Door niet te wachten tot het laatste moment van de deadline, gunt </w:t>
      </w:r>
      <w:r>
        <w:rPr>
          <w:szCs w:val="18"/>
        </w:rPr>
        <w:t>ondernemer Aanbesteder</w:t>
      </w:r>
      <w:r w:rsidRPr="00CA636D">
        <w:rPr>
          <w:szCs w:val="18"/>
        </w:rPr>
        <w:t xml:space="preserve"> meer tijd om de vragen te beantwoorden en k</w:t>
      </w:r>
      <w:r>
        <w:rPr>
          <w:szCs w:val="18"/>
        </w:rPr>
        <w:t xml:space="preserve">an Aanbesteder </w:t>
      </w:r>
      <w:r w:rsidRPr="00CA636D">
        <w:rPr>
          <w:szCs w:val="18"/>
        </w:rPr>
        <w:t xml:space="preserve">het antwoord mogelijk ook eerder toesturen. </w:t>
      </w:r>
      <w:r>
        <w:rPr>
          <w:szCs w:val="18"/>
        </w:rPr>
        <w:t xml:space="preserve">Ondernemer kan </w:t>
      </w:r>
      <w:r w:rsidRPr="00CA636D">
        <w:rPr>
          <w:szCs w:val="18"/>
        </w:rPr>
        <w:t>vragen in verschillende delen toesturen, zolang de deadline nog niet verstreken is.</w:t>
      </w:r>
    </w:p>
    <w:p w14:paraId="2297C18A" w14:textId="77777777" w:rsidR="00215401" w:rsidRPr="001C3612" w:rsidRDefault="00215401" w:rsidP="00EE1711">
      <w:pPr>
        <w:pStyle w:val="broodtekst"/>
        <w:spacing w:line="240" w:lineRule="auto"/>
      </w:pPr>
    </w:p>
    <w:p w14:paraId="32E8A31A" w14:textId="2947586D" w:rsidR="0032708E" w:rsidRPr="001C3612" w:rsidRDefault="0032708E" w:rsidP="00EE1711">
      <w:pPr>
        <w:pStyle w:val="broodtekst"/>
        <w:spacing w:line="240" w:lineRule="auto"/>
        <w:rPr>
          <w:rFonts w:cs="Verdana"/>
        </w:rPr>
      </w:pPr>
      <w:r w:rsidRPr="001C3612">
        <w:t xml:space="preserve">De via TenderNed gestelde vragen en de daarop gegeven antwoorden worden door </w:t>
      </w:r>
      <w:r w:rsidR="008B1C65">
        <w:t>Aanbesteder</w:t>
      </w:r>
      <w:r w:rsidRPr="001C3612">
        <w:t xml:space="preserve">, na sluiting van de termijn voor inlichtingen, vastgelegd </w:t>
      </w:r>
      <w:r w:rsidR="005B3CEA">
        <w:t xml:space="preserve">in </w:t>
      </w:r>
      <w:r w:rsidR="00A94382" w:rsidRPr="001C3612">
        <w:t>de</w:t>
      </w:r>
      <w:r w:rsidR="00EE4A27">
        <w:t xml:space="preserve"> N</w:t>
      </w:r>
      <w:r w:rsidRPr="001C3612">
        <w:t>ota</w:t>
      </w:r>
      <w:r w:rsidR="005B3CEA" w:rsidRPr="00F13C65">
        <w:t>‘</w:t>
      </w:r>
      <w:r w:rsidR="00670720" w:rsidRPr="00F13C65">
        <w:t>s</w:t>
      </w:r>
      <w:r w:rsidR="00EE4A27" w:rsidRPr="00F13C65">
        <w:t xml:space="preserve"> van I</w:t>
      </w:r>
      <w:r w:rsidRPr="00F13C65">
        <w:t>nlichtingen. Deze nota</w:t>
      </w:r>
      <w:r w:rsidR="005B3CEA" w:rsidRPr="00F13C65">
        <w:t>‘</w:t>
      </w:r>
      <w:r w:rsidR="00670720" w:rsidRPr="00F13C65">
        <w:t>s</w:t>
      </w:r>
      <w:r w:rsidRPr="00F13C65">
        <w:t xml:space="preserve"> word</w:t>
      </w:r>
      <w:r w:rsidR="00F13C65">
        <w:t>en</w:t>
      </w:r>
      <w:r w:rsidR="00517512" w:rsidRPr="00F13C65">
        <w:t xml:space="preserve"> gepubliceerd via</w:t>
      </w:r>
      <w:r w:rsidR="00BD73BD" w:rsidRPr="00F13C65">
        <w:t xml:space="preserve"> </w:t>
      </w:r>
      <w:r w:rsidRPr="00F13C65">
        <w:t>TenderNed.</w:t>
      </w:r>
      <w:r w:rsidRPr="001C3612">
        <w:t xml:space="preserve"> </w:t>
      </w:r>
    </w:p>
    <w:p w14:paraId="21C5D95D" w14:textId="77777777" w:rsidR="003E520D" w:rsidRPr="001C3612" w:rsidRDefault="003E520D" w:rsidP="00EE1711">
      <w:pPr>
        <w:pStyle w:val="broodtekst"/>
        <w:spacing w:line="240" w:lineRule="auto"/>
      </w:pPr>
    </w:p>
    <w:p w14:paraId="3E30921D" w14:textId="77777777" w:rsidR="003E520D" w:rsidRPr="001C3612" w:rsidRDefault="003E520D" w:rsidP="00EE1711">
      <w:pPr>
        <w:pStyle w:val="broodtekst"/>
        <w:spacing w:line="240" w:lineRule="auto"/>
      </w:pPr>
      <w:r w:rsidRPr="001C3612">
        <w:t xml:space="preserve">Communicatie geschiedt uitsluitend via </w:t>
      </w:r>
      <w:r w:rsidR="00DA1B22" w:rsidRPr="001C3612">
        <w:t>TenderNed</w:t>
      </w:r>
      <w:r w:rsidRPr="001C3612">
        <w:t>.</w:t>
      </w:r>
    </w:p>
    <w:p w14:paraId="68622764" w14:textId="2F28EE1F" w:rsidR="008F1888" w:rsidRDefault="003E520D" w:rsidP="00EE1711">
      <w:pPr>
        <w:pStyle w:val="broodtekst"/>
        <w:spacing w:line="240" w:lineRule="auto"/>
      </w:pPr>
      <w:r w:rsidRPr="001C3612">
        <w:t xml:space="preserve">Het is </w:t>
      </w:r>
      <w:r w:rsidR="00DA1B22" w:rsidRPr="001C3612">
        <w:t>e</w:t>
      </w:r>
      <w:r w:rsidR="00F75466">
        <w:t xml:space="preserve">en ondernemer </w:t>
      </w:r>
      <w:r w:rsidR="00F75466" w:rsidRPr="00D12E91">
        <w:t xml:space="preserve">niet toegestaan </w:t>
      </w:r>
      <w:r w:rsidR="00DA1B22" w:rsidRPr="00D12E91">
        <w:t>in</w:t>
      </w:r>
      <w:r w:rsidR="00DA1B22" w:rsidRPr="001C3612">
        <w:t xml:space="preserve"> het kader van deze aanbestedingsprocedure contacten te onderhouden of vragen te stellen anders dan via TenderNed. </w:t>
      </w:r>
      <w:r w:rsidRPr="004A52D4">
        <w:t>Overtreding van deze communicatieregels kan leiden tot uitsluiting van de aanbesteding.</w:t>
      </w:r>
    </w:p>
    <w:p w14:paraId="188E24C3" w14:textId="77777777" w:rsidR="003E520D" w:rsidRPr="001C3612" w:rsidRDefault="003E520D" w:rsidP="00615CCF">
      <w:pPr>
        <w:pStyle w:val="Kop3"/>
      </w:pPr>
      <w:bookmarkStart w:id="50" w:name="_Toc15567949"/>
      <w:r w:rsidRPr="001C3612">
        <w:t>Algemene inlichtingen</w:t>
      </w:r>
      <w:bookmarkEnd w:id="50"/>
    </w:p>
    <w:p w14:paraId="202502DE" w14:textId="2C8351C0" w:rsidR="003E520D" w:rsidRDefault="003E520D" w:rsidP="00EE1711">
      <w:pPr>
        <w:spacing w:line="240" w:lineRule="auto"/>
      </w:pPr>
      <w:r w:rsidRPr="001C3612">
        <w:t xml:space="preserve">De geanonimiseerde vragen van </w:t>
      </w:r>
      <w:r w:rsidR="006F7EAD">
        <w:t>ondernemers</w:t>
      </w:r>
      <w:r w:rsidR="00D83825" w:rsidRPr="001C3612">
        <w:t xml:space="preserve"> </w:t>
      </w:r>
      <w:r w:rsidRPr="001C3612">
        <w:t xml:space="preserve">en de beantwoording hiervan </w:t>
      </w:r>
      <w:r w:rsidR="0032708E" w:rsidRPr="001C3612">
        <w:t xml:space="preserve">worden gepubliceerd </w:t>
      </w:r>
      <w:r w:rsidRPr="001C3612">
        <w:t>op TenderNed.</w:t>
      </w:r>
      <w:r w:rsidR="003A3D04" w:rsidRPr="001C3612">
        <w:t xml:space="preserve"> </w:t>
      </w:r>
      <w:r w:rsidR="003A3D04" w:rsidRPr="00F13C65">
        <w:t>De</w:t>
      </w:r>
      <w:r w:rsidRPr="00F13C65">
        <w:t xml:space="preserve"> algemene </w:t>
      </w:r>
      <w:r w:rsidR="00EE4A27" w:rsidRPr="00F13C65">
        <w:t>N</w:t>
      </w:r>
      <w:r w:rsidRPr="00F13C65">
        <w:t>ota</w:t>
      </w:r>
      <w:r w:rsidR="00B3741C" w:rsidRPr="00F13C65">
        <w:t>‘</w:t>
      </w:r>
      <w:r w:rsidR="003A3D04" w:rsidRPr="00F13C65">
        <w:t>s</w:t>
      </w:r>
      <w:r w:rsidR="00EE4A27" w:rsidRPr="00F13C65">
        <w:t xml:space="preserve"> van I</w:t>
      </w:r>
      <w:r w:rsidRPr="00F13C65">
        <w:t>nlichtin</w:t>
      </w:r>
      <w:r w:rsidR="003A3D04" w:rsidRPr="00F13C65">
        <w:t>gen</w:t>
      </w:r>
      <w:r w:rsidR="008F1888" w:rsidRPr="00F13C65">
        <w:t xml:space="preserve"> maken</w:t>
      </w:r>
      <w:r w:rsidR="009266D8" w:rsidRPr="00F13C65">
        <w:t xml:space="preserve"> </w:t>
      </w:r>
      <w:r w:rsidRPr="00F13C65">
        <w:t>onderdeel uit van de aanbestedingstukken. In het geval van strijdigheid preva</w:t>
      </w:r>
      <w:r w:rsidR="003A3D04" w:rsidRPr="00F13C65">
        <w:t>l</w:t>
      </w:r>
      <w:r w:rsidR="009266D8" w:rsidRPr="00F13C65">
        <w:t>e</w:t>
      </w:r>
      <w:r w:rsidR="008F1888" w:rsidRPr="00F13C65">
        <w:t>ren</w:t>
      </w:r>
      <w:r w:rsidR="009266D8" w:rsidRPr="00F13C65">
        <w:t xml:space="preserve"> de </w:t>
      </w:r>
      <w:r w:rsidRPr="00F13C65">
        <w:t xml:space="preserve">algemene </w:t>
      </w:r>
      <w:r w:rsidR="00EE4A27" w:rsidRPr="00F13C65">
        <w:t>N</w:t>
      </w:r>
      <w:r w:rsidRPr="00F13C65">
        <w:t>ota</w:t>
      </w:r>
      <w:r w:rsidR="00B3741C" w:rsidRPr="00F13C65">
        <w:t>‘</w:t>
      </w:r>
      <w:r w:rsidR="00905079" w:rsidRPr="00F13C65">
        <w:t>s</w:t>
      </w:r>
      <w:r w:rsidR="00EE1711" w:rsidRPr="00F13C65">
        <w:rPr>
          <w:color w:val="FFFF00"/>
        </w:rPr>
        <w:t xml:space="preserve"> </w:t>
      </w:r>
      <w:r w:rsidR="00EE4A27" w:rsidRPr="00F13C65">
        <w:t>van I</w:t>
      </w:r>
      <w:r w:rsidRPr="00F13C65">
        <w:t>nlichtingen boven</w:t>
      </w:r>
      <w:r w:rsidRPr="001C3612">
        <w:t xml:space="preserve"> eerder verschenen aanbestedingsstukken.</w:t>
      </w:r>
    </w:p>
    <w:p w14:paraId="15F3C294" w14:textId="77777777" w:rsidR="006669A8" w:rsidRDefault="006669A8" w:rsidP="006669A8">
      <w:pPr>
        <w:spacing w:line="240" w:lineRule="auto"/>
      </w:pPr>
    </w:p>
    <w:p w14:paraId="683B97CB" w14:textId="5284C189" w:rsidR="00B4050E" w:rsidRDefault="00B84A08" w:rsidP="00EE1711">
      <w:pPr>
        <w:spacing w:line="240" w:lineRule="auto"/>
      </w:pPr>
      <w:r>
        <w:t>Aanbesteder</w:t>
      </w:r>
      <w:r w:rsidR="006669A8" w:rsidRPr="004A52D4">
        <w:t xml:space="preserve"> gaat ervan uit dat met betrekking tot de onderdelen waarover geen vragen zijn gesteld geen onduidelijkheden bestaan.</w:t>
      </w:r>
    </w:p>
    <w:p w14:paraId="46EBB0B3" w14:textId="25B06169" w:rsidR="003E520D" w:rsidRPr="001C3612" w:rsidRDefault="00CE6C55" w:rsidP="00615CCF">
      <w:pPr>
        <w:pStyle w:val="Kop3"/>
      </w:pPr>
      <w:bookmarkStart w:id="51" w:name="_Toc15567950"/>
      <w:r>
        <w:t>I</w:t>
      </w:r>
      <w:r w:rsidR="003E520D" w:rsidRPr="001C3612">
        <w:t xml:space="preserve">nformatiebijeenkomst </w:t>
      </w:r>
      <w:bookmarkEnd w:id="51"/>
    </w:p>
    <w:p w14:paraId="5AE6A9C1" w14:textId="54EC7349" w:rsidR="003E520D" w:rsidRDefault="003E520D" w:rsidP="00EE1711">
      <w:pPr>
        <w:spacing w:line="240" w:lineRule="auto"/>
      </w:pPr>
      <w:r w:rsidRPr="001C3612">
        <w:t xml:space="preserve">Tijdens de algemene informatiebijeenkomst geeft </w:t>
      </w:r>
      <w:r w:rsidR="008B1C65">
        <w:t>Aanbesteder</w:t>
      </w:r>
      <w:r w:rsidRPr="001C3612">
        <w:t xml:space="preserve"> een toelichting op de aanbesteding en de opdracht. Indien mogelijk geeft </w:t>
      </w:r>
      <w:r w:rsidR="008B1C65">
        <w:t>Aanbesteder</w:t>
      </w:r>
      <w:r w:rsidRPr="001C3612">
        <w:t xml:space="preserve"> een voorlopig antwoord op vragen.</w:t>
      </w:r>
      <w:r w:rsidR="00BC3DD4" w:rsidRPr="001C3612">
        <w:t xml:space="preserve"> </w:t>
      </w:r>
      <w:r w:rsidRPr="001C3612">
        <w:t xml:space="preserve">Aan de voorlopige, mondelinge beantwoording kunnen </w:t>
      </w:r>
      <w:r w:rsidR="00FC1166">
        <w:t>ondernemers</w:t>
      </w:r>
      <w:r w:rsidRPr="001C3612">
        <w:t xml:space="preserve"> geen rechten ontlenen. De vragen worden</w:t>
      </w:r>
      <w:r w:rsidR="00FE2E9B">
        <w:t>, indien gesteld in de ‘</w:t>
      </w:r>
      <w:r w:rsidR="002F6F81">
        <w:t>V</w:t>
      </w:r>
      <w:r w:rsidR="00FE2E9B">
        <w:t>ragen</w:t>
      </w:r>
      <w:r w:rsidR="002F6F81">
        <w:t xml:space="preserve"> en antwoorden</w:t>
      </w:r>
      <w:r w:rsidR="00FE2E9B">
        <w:t>’ van TenderNed,</w:t>
      </w:r>
      <w:r w:rsidRPr="001C3612">
        <w:t xml:space="preserve"> definitief </w:t>
      </w:r>
      <w:r w:rsidR="001F7647" w:rsidRPr="00BD73BD">
        <w:t xml:space="preserve">schriftelijk </w:t>
      </w:r>
      <w:r w:rsidRPr="00BD73BD">
        <w:t xml:space="preserve">beantwoord </w:t>
      </w:r>
      <w:r w:rsidR="00BD73BD" w:rsidRPr="00BD73BD">
        <w:t>op</w:t>
      </w:r>
      <w:r w:rsidR="0032708E" w:rsidRPr="00BD73BD">
        <w:t xml:space="preserve"> TenderNed.</w:t>
      </w:r>
    </w:p>
    <w:p w14:paraId="0E0FA6A4" w14:textId="55205027" w:rsidR="001A344C" w:rsidRDefault="001A344C" w:rsidP="00EE1711">
      <w:pPr>
        <w:spacing w:line="240" w:lineRule="auto"/>
      </w:pPr>
    </w:p>
    <w:p w14:paraId="53AFB904" w14:textId="12CB25E6" w:rsidR="001A344C" w:rsidRPr="004D721A" w:rsidRDefault="001A344C" w:rsidP="00EE1711">
      <w:pPr>
        <w:spacing w:line="240" w:lineRule="auto"/>
        <w:rPr>
          <w:b/>
        </w:rPr>
      </w:pPr>
      <w:r w:rsidRPr="004D721A">
        <w:rPr>
          <w:b/>
          <w:szCs w:val="18"/>
        </w:rPr>
        <w:lastRenderedPageBreak/>
        <w:t>De informatiebijeenkomst vindt digitaal plaats via Microsoft teams op dinsdag 1 november 2022 van 10:00 tot 11:30.</w:t>
      </w:r>
    </w:p>
    <w:p w14:paraId="5E0B2C13" w14:textId="77777777" w:rsidR="003E520D" w:rsidRPr="001C3612" w:rsidRDefault="003E520D" w:rsidP="00EE1711">
      <w:pPr>
        <w:spacing w:line="240" w:lineRule="auto"/>
      </w:pPr>
    </w:p>
    <w:p w14:paraId="0513D4A5" w14:textId="73DD0B0F" w:rsidR="0061564F" w:rsidRDefault="003E520D" w:rsidP="00EE1711">
      <w:pPr>
        <w:spacing w:line="240" w:lineRule="auto"/>
      </w:pPr>
      <w:r w:rsidRPr="001C3612">
        <w:t>Aanmelding voor de algeme</w:t>
      </w:r>
      <w:r w:rsidR="00E0129D">
        <w:t xml:space="preserve">ne </w:t>
      </w:r>
      <w:r w:rsidR="00E0129D" w:rsidRPr="00D12E91">
        <w:t>informatiebijeenkomst kan</w:t>
      </w:r>
      <w:r w:rsidRPr="00D12E91">
        <w:t xml:space="preserve"> uiterlijk</w:t>
      </w:r>
      <w:r w:rsidR="00E0129D" w:rsidRPr="00D12E91">
        <w:t xml:space="preserve"> tot</w:t>
      </w:r>
      <w:r w:rsidRPr="00D12E91">
        <w:t xml:space="preserve"> de</w:t>
      </w:r>
      <w:r w:rsidRPr="001C3612">
        <w:t xml:space="preserve"> in para</w:t>
      </w:r>
      <w:r w:rsidR="00716044">
        <w:t>graaf 3.2</w:t>
      </w:r>
      <w:r w:rsidRPr="001C3612">
        <w:t xml:space="preserve"> genoemde datum, </w:t>
      </w:r>
      <w:r w:rsidR="0032708E" w:rsidRPr="001C3612">
        <w:t xml:space="preserve">door middel van TenderNed, ‘Berichten’. </w:t>
      </w:r>
      <w:r w:rsidRPr="001C3612">
        <w:t xml:space="preserve">Er mogen </w:t>
      </w:r>
      <w:r w:rsidR="00E96408" w:rsidRPr="001A344C">
        <w:t xml:space="preserve">maximaal </w:t>
      </w:r>
      <w:r w:rsidR="002F6F81" w:rsidRPr="001A344C">
        <w:t>twee</w:t>
      </w:r>
      <w:r w:rsidR="002B31E2" w:rsidRPr="001A344C">
        <w:t xml:space="preserve"> </w:t>
      </w:r>
      <w:r w:rsidRPr="001A344C">
        <w:t>personen</w:t>
      </w:r>
      <w:r w:rsidRPr="001C3612">
        <w:t xml:space="preserve"> per onderneming aanwezig zijn.</w:t>
      </w:r>
      <w:r w:rsidR="00E61C19" w:rsidRPr="00E61C19">
        <w:t xml:space="preserve"> Aanmelding dient te geschieden met vermelding van </w:t>
      </w:r>
      <w:r w:rsidR="00692F0E">
        <w:t>volledige naam, telefoonnummer en e-mailadres</w:t>
      </w:r>
      <w:r w:rsidR="00E61C19" w:rsidRPr="00E61C19">
        <w:t xml:space="preserve"> van de betreffende personen.</w:t>
      </w:r>
    </w:p>
    <w:p w14:paraId="64D17C22" w14:textId="77777777" w:rsidR="00EF7894" w:rsidRPr="001C3612" w:rsidRDefault="00EF7894" w:rsidP="00615CCF">
      <w:pPr>
        <w:pStyle w:val="Kop3"/>
      </w:pPr>
      <w:bookmarkStart w:id="52" w:name="_Toc454441172"/>
      <w:bookmarkStart w:id="53" w:name="_Toc15567951"/>
      <w:r w:rsidRPr="001C3612">
        <w:t>Individuele inlichtingen</w:t>
      </w:r>
      <w:bookmarkEnd w:id="52"/>
      <w:bookmarkEnd w:id="53"/>
    </w:p>
    <w:p w14:paraId="5394008C" w14:textId="77777777" w:rsidR="00EF7894" w:rsidRPr="001C3612" w:rsidRDefault="00EF7894" w:rsidP="00EE1711">
      <w:pPr>
        <w:spacing w:line="240" w:lineRule="auto"/>
        <w:rPr>
          <w:rFonts w:cs="Verdana"/>
          <w:szCs w:val="18"/>
        </w:rPr>
      </w:pPr>
      <w:r w:rsidRPr="001C3612">
        <w:rPr>
          <w:rFonts w:cs="Verdana"/>
          <w:szCs w:val="18"/>
        </w:rPr>
        <w:t>Een</w:t>
      </w:r>
      <w:r w:rsidR="00D83825" w:rsidRPr="001C3612">
        <w:rPr>
          <w:rFonts w:cs="Verdana"/>
          <w:szCs w:val="18"/>
        </w:rPr>
        <w:t xml:space="preserve"> </w:t>
      </w:r>
      <w:r w:rsidR="007A18AB">
        <w:rPr>
          <w:rFonts w:cs="Verdana"/>
          <w:szCs w:val="18"/>
        </w:rPr>
        <w:t>ondernemer kan Aanbesteder</w:t>
      </w:r>
      <w:r w:rsidRPr="001C3612">
        <w:rPr>
          <w:rFonts w:cs="Verdana"/>
          <w:szCs w:val="18"/>
        </w:rPr>
        <w:t xml:space="preserve"> gemotiveerd verzoeken om bepaalde informatie niet in de</w:t>
      </w:r>
      <w:r w:rsidR="00EE4A27">
        <w:rPr>
          <w:rFonts w:cs="Verdana"/>
          <w:szCs w:val="18"/>
        </w:rPr>
        <w:t xml:space="preserve"> algemene Nota van I</w:t>
      </w:r>
      <w:r w:rsidR="00A14BB8">
        <w:rPr>
          <w:rFonts w:cs="Verdana"/>
          <w:szCs w:val="18"/>
        </w:rPr>
        <w:t xml:space="preserve">nlichtingen </w:t>
      </w:r>
      <w:r w:rsidRPr="001C3612">
        <w:rPr>
          <w:rFonts w:cs="Verdana"/>
          <w:szCs w:val="18"/>
        </w:rPr>
        <w:t>op te nemen indien openbaarmaking van deze informatie schade zou toebrengen aan de gerechtvaardigde economische bel</w:t>
      </w:r>
      <w:r w:rsidR="007A18AB">
        <w:rPr>
          <w:rFonts w:cs="Verdana"/>
          <w:szCs w:val="18"/>
        </w:rPr>
        <w:t>angen van de onderneming. Aanbesteder</w:t>
      </w:r>
      <w:r w:rsidRPr="001C3612">
        <w:rPr>
          <w:rFonts w:cs="Verdana"/>
          <w:szCs w:val="18"/>
        </w:rPr>
        <w:t xml:space="preserve"> maakt de afweging</w:t>
      </w:r>
      <w:r w:rsidR="00EE4A27">
        <w:rPr>
          <w:rFonts w:cs="Verdana"/>
          <w:szCs w:val="18"/>
        </w:rPr>
        <w:t xml:space="preserve"> of het opnemen in de algemene Nota van I</w:t>
      </w:r>
      <w:r w:rsidRPr="001C3612">
        <w:rPr>
          <w:rFonts w:cs="Verdana"/>
          <w:szCs w:val="18"/>
        </w:rPr>
        <w:t xml:space="preserve">nlichtingen inderdaad schade kan toebrengen aan de gerechtvaardigde economische belangen van de </w:t>
      </w:r>
      <w:r w:rsidR="00B97348">
        <w:rPr>
          <w:rFonts w:cs="Verdana"/>
          <w:szCs w:val="18"/>
        </w:rPr>
        <w:t>ondernemer</w:t>
      </w:r>
      <w:r w:rsidRPr="001C3612">
        <w:rPr>
          <w:rFonts w:cs="Verdana"/>
          <w:szCs w:val="18"/>
        </w:rPr>
        <w:t>. In dat geval zal</w:t>
      </w:r>
      <w:r w:rsidR="007A18AB">
        <w:rPr>
          <w:rFonts w:cs="Verdana"/>
          <w:szCs w:val="18"/>
        </w:rPr>
        <w:t xml:space="preserve"> Aanbesteder</w:t>
      </w:r>
      <w:r w:rsidR="00E83E0D" w:rsidRPr="001C3612">
        <w:rPr>
          <w:rFonts w:cs="Verdana"/>
          <w:szCs w:val="18"/>
        </w:rPr>
        <w:t xml:space="preserve"> </w:t>
      </w:r>
      <w:r w:rsidRPr="001C3612">
        <w:rPr>
          <w:rFonts w:cs="Verdana"/>
          <w:szCs w:val="18"/>
        </w:rPr>
        <w:t xml:space="preserve">desbetreffende individuele inlichtingen aan de </w:t>
      </w:r>
      <w:r w:rsidR="007A18AB">
        <w:rPr>
          <w:rFonts w:cs="Verdana"/>
          <w:szCs w:val="18"/>
        </w:rPr>
        <w:t>ondernemer</w:t>
      </w:r>
      <w:r w:rsidR="007A18AB">
        <w:t xml:space="preserve"> </w:t>
      </w:r>
      <w:r w:rsidRPr="001C3612">
        <w:rPr>
          <w:rFonts w:cs="Verdana"/>
          <w:szCs w:val="18"/>
        </w:rPr>
        <w:t>verstrekken.</w:t>
      </w:r>
    </w:p>
    <w:p w14:paraId="6FE5CD6E" w14:textId="77777777" w:rsidR="00EF7894" w:rsidRPr="001C3612" w:rsidRDefault="00EF7894" w:rsidP="00EE1711">
      <w:pPr>
        <w:spacing w:line="240" w:lineRule="auto"/>
        <w:rPr>
          <w:rFonts w:cs="Verdana"/>
          <w:szCs w:val="18"/>
          <w:highlight w:val="green"/>
        </w:rPr>
      </w:pPr>
    </w:p>
    <w:p w14:paraId="5E06D53E" w14:textId="66636683" w:rsidR="00EF7894" w:rsidRPr="001C3612" w:rsidRDefault="00EF7894" w:rsidP="00EE1711">
      <w:pPr>
        <w:spacing w:line="240" w:lineRule="auto"/>
        <w:rPr>
          <w:rFonts w:cs="Verdana"/>
        </w:rPr>
      </w:pPr>
      <w:r w:rsidRPr="001C3612">
        <w:rPr>
          <w:rFonts w:cs="Verdana"/>
        </w:rPr>
        <w:t>Individuele vragen over deze aanbesteding, kunnen tot de uiterste datum zoals vermeld in paragraaf 3.</w:t>
      </w:r>
      <w:r w:rsidR="00716044">
        <w:rPr>
          <w:rFonts w:cs="Verdana"/>
        </w:rPr>
        <w:t>2</w:t>
      </w:r>
      <w:r w:rsidRPr="001C3612">
        <w:rPr>
          <w:rFonts w:cs="Verdana"/>
        </w:rPr>
        <w:t xml:space="preserve"> worden ingediend door middel van TenderNed, ‘Vragen en antwoorden’.</w:t>
      </w:r>
    </w:p>
    <w:p w14:paraId="50639A74" w14:textId="77777777" w:rsidR="00EF7894" w:rsidRPr="001C3612" w:rsidRDefault="00EF7894" w:rsidP="00EE1711">
      <w:pPr>
        <w:spacing w:line="240" w:lineRule="auto"/>
        <w:rPr>
          <w:rFonts w:cs="Verdana"/>
          <w:szCs w:val="18"/>
        </w:rPr>
      </w:pPr>
    </w:p>
    <w:p w14:paraId="18293EC4" w14:textId="77777777" w:rsidR="00EF7894" w:rsidRPr="001C3612" w:rsidRDefault="00EF7894" w:rsidP="00EE1711">
      <w:pPr>
        <w:spacing w:line="240" w:lineRule="auto"/>
        <w:rPr>
          <w:rFonts w:cs="Verdana"/>
          <w:szCs w:val="18"/>
        </w:rPr>
      </w:pPr>
      <w:r w:rsidRPr="001C3612">
        <w:rPr>
          <w:rFonts w:cs="Verdana"/>
          <w:szCs w:val="18"/>
        </w:rPr>
        <w:t xml:space="preserve">De </w:t>
      </w:r>
      <w:r w:rsidR="00ED3BA6">
        <w:t>ondernemer</w:t>
      </w:r>
      <w:r w:rsidRPr="001C3612">
        <w:rPr>
          <w:rFonts w:cs="Verdana"/>
          <w:szCs w:val="18"/>
        </w:rPr>
        <w:t xml:space="preserve"> dient aan</w:t>
      </w:r>
      <w:r w:rsidR="00983834">
        <w:rPr>
          <w:rFonts w:cs="Verdana"/>
          <w:szCs w:val="18"/>
        </w:rPr>
        <w:t xml:space="preserve"> te geven of hij, indien Aanbesteder </w:t>
      </w:r>
      <w:r w:rsidRPr="001C3612">
        <w:rPr>
          <w:rFonts w:cs="Verdana"/>
          <w:szCs w:val="18"/>
        </w:rPr>
        <w:t>de inlichtingen niet van gerechtvaardigd economisch belang acht, de vraag in dat geval beantwoord wil zien door middel van een</w:t>
      </w:r>
      <w:r w:rsidR="00EE4A27">
        <w:rPr>
          <w:rFonts w:cs="Verdana"/>
          <w:szCs w:val="18"/>
        </w:rPr>
        <w:t xml:space="preserve"> algemene N</w:t>
      </w:r>
      <w:r w:rsidR="00756C8C">
        <w:rPr>
          <w:rFonts w:cs="Verdana"/>
          <w:szCs w:val="18"/>
        </w:rPr>
        <w:t>o</w:t>
      </w:r>
      <w:r w:rsidR="00EE4A27">
        <w:rPr>
          <w:rFonts w:cs="Verdana"/>
          <w:szCs w:val="18"/>
        </w:rPr>
        <w:t>ta van I</w:t>
      </w:r>
      <w:r w:rsidR="00756C8C">
        <w:rPr>
          <w:rFonts w:cs="Verdana"/>
          <w:szCs w:val="18"/>
        </w:rPr>
        <w:t xml:space="preserve">nlichtingen </w:t>
      </w:r>
      <w:r w:rsidRPr="001C3612">
        <w:rPr>
          <w:rFonts w:cs="Verdana"/>
          <w:szCs w:val="18"/>
        </w:rPr>
        <w:t>of dat hij de vraag intrekt.</w:t>
      </w:r>
    </w:p>
    <w:p w14:paraId="0159AAE4" w14:textId="77777777" w:rsidR="00EF7894" w:rsidRPr="001C3612" w:rsidRDefault="00EF7894" w:rsidP="00EE1711">
      <w:pPr>
        <w:spacing w:line="240" w:lineRule="auto"/>
        <w:rPr>
          <w:rFonts w:cs="Verdana"/>
          <w:szCs w:val="18"/>
        </w:rPr>
      </w:pPr>
    </w:p>
    <w:p w14:paraId="0A6662E1" w14:textId="5C02BD95" w:rsidR="006669A8" w:rsidRDefault="00EE4A27" w:rsidP="00EE1711">
      <w:pPr>
        <w:spacing w:line="240" w:lineRule="auto"/>
        <w:rPr>
          <w:rFonts w:cs="Verdana"/>
          <w:szCs w:val="18"/>
        </w:rPr>
      </w:pPr>
      <w:r>
        <w:rPr>
          <w:rFonts w:cs="Verdana"/>
          <w:szCs w:val="18"/>
        </w:rPr>
        <w:t>Individuele Nota’s van I</w:t>
      </w:r>
      <w:r w:rsidR="00EF7894" w:rsidRPr="001C3612">
        <w:rPr>
          <w:rFonts w:cs="Verdana"/>
          <w:szCs w:val="18"/>
        </w:rPr>
        <w:t>nlichtingen zijn ondergeschikt aan de alg</w:t>
      </w:r>
      <w:r>
        <w:rPr>
          <w:rFonts w:cs="Verdana"/>
          <w:szCs w:val="18"/>
        </w:rPr>
        <w:t>emene Nota’s van I</w:t>
      </w:r>
      <w:r w:rsidR="00FF4398" w:rsidRPr="001C3612">
        <w:rPr>
          <w:rFonts w:cs="Verdana"/>
          <w:szCs w:val="18"/>
        </w:rPr>
        <w:t xml:space="preserve">nlichtingen. </w:t>
      </w:r>
    </w:p>
    <w:p w14:paraId="078E66ED" w14:textId="77777777" w:rsidR="003E520D" w:rsidRPr="001C3612" w:rsidRDefault="003E520D" w:rsidP="00615CCF">
      <w:pPr>
        <w:pStyle w:val="Kop2"/>
      </w:pPr>
      <w:bookmarkStart w:id="54" w:name="_Toc15567952"/>
      <w:bookmarkStart w:id="55" w:name="_Toc115764208"/>
      <w:r w:rsidRPr="001C3612">
        <w:t>Inschrijving</w:t>
      </w:r>
      <w:bookmarkEnd w:id="54"/>
      <w:bookmarkEnd w:id="55"/>
    </w:p>
    <w:p w14:paraId="7D0F53BB" w14:textId="77777777" w:rsidR="006308CD" w:rsidRPr="001C3612" w:rsidRDefault="006308CD" w:rsidP="00615CCF">
      <w:pPr>
        <w:pStyle w:val="Kop3"/>
      </w:pPr>
      <w:bookmarkStart w:id="56" w:name="_Toc468359603"/>
      <w:bookmarkStart w:id="57" w:name="_Toc474145156"/>
      <w:bookmarkStart w:id="58" w:name="_Toc15567953"/>
      <w:bookmarkStart w:id="59" w:name="_Toc431193375"/>
      <w:r w:rsidRPr="001C3612">
        <w:t>Indienen inschrijving</w:t>
      </w:r>
      <w:bookmarkEnd w:id="56"/>
      <w:r w:rsidRPr="001C3612">
        <w:t xml:space="preserve"> digitaal</w:t>
      </w:r>
      <w:bookmarkEnd w:id="57"/>
      <w:bookmarkEnd w:id="58"/>
    </w:p>
    <w:p w14:paraId="500C31A2" w14:textId="3A6AB76E" w:rsidR="006308CD" w:rsidRPr="001C3612" w:rsidRDefault="00B97348" w:rsidP="00EE1711">
      <w:pPr>
        <w:spacing w:line="240" w:lineRule="auto"/>
      </w:pPr>
      <w:r>
        <w:t>De I</w:t>
      </w:r>
      <w:r w:rsidR="006308CD" w:rsidRPr="001C3612">
        <w:t>nschrijving dient uiterlijk</w:t>
      </w:r>
      <w:r w:rsidR="005B3CEA">
        <w:t xml:space="preserve"> op de datum en het tijdstip genoemd in de plann</w:t>
      </w:r>
      <w:r w:rsidR="00930EAD">
        <w:t>ing uit paragraaf 3.2</w:t>
      </w:r>
      <w:r w:rsidR="005B3CEA">
        <w:t xml:space="preserve"> </w:t>
      </w:r>
      <w:r w:rsidR="00260F63">
        <w:t>te zijn ingediend</w:t>
      </w:r>
      <w:r w:rsidR="006308CD" w:rsidRPr="001C3612">
        <w:t>, waarbij de klok van TenderNed bepalend is. Op dat tijdstip eindigt de inschrijvingstermijn en sluit de digitale kluis in TenderNed. Het genoemde tijdstip en de datum gelden als uiterste tijdstip en datum voor ont</w:t>
      </w:r>
      <w:r>
        <w:t>vangst van de I</w:t>
      </w:r>
      <w:r w:rsidR="00465567">
        <w:t>nschrijving</w:t>
      </w:r>
      <w:r w:rsidR="006308CD" w:rsidRPr="001C3612">
        <w:t>.</w:t>
      </w:r>
    </w:p>
    <w:p w14:paraId="7ED8E1B3" w14:textId="77777777" w:rsidR="006308CD" w:rsidRPr="001C3612" w:rsidRDefault="006308CD" w:rsidP="00EE1711">
      <w:pPr>
        <w:spacing w:line="240" w:lineRule="auto"/>
      </w:pPr>
    </w:p>
    <w:p w14:paraId="3AE254C3" w14:textId="77777777" w:rsidR="00E75004" w:rsidRDefault="00FC1166" w:rsidP="00EE1711">
      <w:pPr>
        <w:spacing w:line="240" w:lineRule="auto"/>
      </w:pPr>
      <w:r>
        <w:t>Alle bij i</w:t>
      </w:r>
      <w:r w:rsidR="006308CD" w:rsidRPr="001C3612">
        <w:t xml:space="preserve">nschrijving te verstrekken documenten dienen in pdf-format te worden ingediend door middel van TenderNed. </w:t>
      </w:r>
    </w:p>
    <w:p w14:paraId="75AFAB7D" w14:textId="5A66B67F" w:rsidR="006308CD" w:rsidRPr="009B0132" w:rsidRDefault="006308CD" w:rsidP="00EE1711">
      <w:pPr>
        <w:spacing w:line="240" w:lineRule="auto"/>
        <w:rPr>
          <w:u w:val="single"/>
        </w:rPr>
      </w:pPr>
      <w:r w:rsidRPr="001C3612">
        <w:t xml:space="preserve">In </w:t>
      </w:r>
      <w:r w:rsidR="008C737F" w:rsidRPr="001C3612">
        <w:t>paragraaf 4.2.1</w:t>
      </w:r>
      <w:r w:rsidRPr="001C3612">
        <w:t xml:space="preserve"> is een tabel opgenomen d</w:t>
      </w:r>
      <w:r w:rsidR="007E2719">
        <w:t>ie</w:t>
      </w:r>
      <w:r w:rsidRPr="001C3612">
        <w:t xml:space="preserve"> een overzicht geeft van alle documenten die bij inschrijving dienen te </w:t>
      </w:r>
      <w:r w:rsidRPr="008D76B3">
        <w:t>worden ve</w:t>
      </w:r>
      <w:r w:rsidR="00E91640">
        <w:t xml:space="preserve">rstrekt </w:t>
      </w:r>
      <w:r w:rsidR="00E91640" w:rsidRPr="009B0132">
        <w:rPr>
          <w:u w:val="single"/>
        </w:rPr>
        <w:t>en welk document ondertekend dient</w:t>
      </w:r>
      <w:r w:rsidRPr="009B0132">
        <w:rPr>
          <w:u w:val="single"/>
        </w:rPr>
        <w:t xml:space="preserve"> te worden</w:t>
      </w:r>
      <w:r w:rsidR="00E91640" w:rsidRPr="009B0132">
        <w:rPr>
          <w:u w:val="single"/>
        </w:rPr>
        <w:t xml:space="preserve"> door middel van een </w:t>
      </w:r>
      <w:r w:rsidR="00F761DA">
        <w:rPr>
          <w:u w:val="single"/>
        </w:rPr>
        <w:t>rechtsgeldige</w:t>
      </w:r>
      <w:r w:rsidR="00E91640" w:rsidRPr="009B0132">
        <w:rPr>
          <w:u w:val="single"/>
        </w:rPr>
        <w:t xml:space="preserve"> handtekening</w:t>
      </w:r>
      <w:r w:rsidRPr="009B0132">
        <w:rPr>
          <w:u w:val="single"/>
        </w:rPr>
        <w:t xml:space="preserve">. </w:t>
      </w:r>
    </w:p>
    <w:p w14:paraId="6F52C75A" w14:textId="77777777" w:rsidR="00F33490" w:rsidRPr="001C3612" w:rsidRDefault="00F33490" w:rsidP="00EE1711">
      <w:pPr>
        <w:spacing w:line="240" w:lineRule="auto"/>
      </w:pPr>
    </w:p>
    <w:p w14:paraId="55B6CC18" w14:textId="5CADE83E" w:rsidR="00B54B47" w:rsidRDefault="006308CD" w:rsidP="00EE1711">
      <w:pPr>
        <w:spacing w:line="240" w:lineRule="auto"/>
      </w:pPr>
      <w:r w:rsidRPr="001C3612">
        <w:t xml:space="preserve">In geval TenderNed op het uiterste </w:t>
      </w:r>
      <w:r w:rsidR="00F33490">
        <w:t>tijdstip voor ontvangst van de I</w:t>
      </w:r>
      <w:r w:rsidRPr="001C3612">
        <w:t xml:space="preserve">nschrijving niet toegankelijk is als gevolg van een </w:t>
      </w:r>
      <w:r w:rsidR="009E18CD">
        <w:t xml:space="preserve">aantoonbare </w:t>
      </w:r>
      <w:r w:rsidRPr="001C3612">
        <w:t>storing bij eHerkenning, in TenderNed of aan het hoogspanningsnet, dan is er sprake van een overmacht</w:t>
      </w:r>
      <w:r w:rsidR="00692F98">
        <w:t xml:space="preserve"> </w:t>
      </w:r>
      <w:r w:rsidRPr="001C3612">
        <w:t>situatie. In voo</w:t>
      </w:r>
      <w:r w:rsidR="00EA4B59">
        <w:t xml:space="preserve">rkomend geval kan </w:t>
      </w:r>
      <w:r w:rsidR="00EA4B59" w:rsidRPr="00D12E91">
        <w:t xml:space="preserve">het uiterste </w:t>
      </w:r>
      <w:r w:rsidR="00F33490" w:rsidRPr="00D12E91">
        <w:t>tijdstip</w:t>
      </w:r>
      <w:r w:rsidR="00F33490">
        <w:t xml:space="preserve"> voor ontvangst van de I</w:t>
      </w:r>
      <w:r w:rsidRPr="001C3612">
        <w:t>nschrijvingen, afhankelijk van de situatie en de gevolg</w:t>
      </w:r>
      <w:r w:rsidR="00136091">
        <w:t>en, door de Aanbesteder</w:t>
      </w:r>
      <w:r w:rsidRPr="001C3612">
        <w:t xml:space="preserve"> worden uitgesteld. Het gewijzigde uiterste tijdstip vo</w:t>
      </w:r>
      <w:r w:rsidR="00F33490">
        <w:t>or ontvangst van de I</w:t>
      </w:r>
      <w:r w:rsidRPr="001C3612">
        <w:t xml:space="preserve">nschrijvingen wordt bekend gemaakt via TenderNed, ‘Rectificatie’. </w:t>
      </w:r>
    </w:p>
    <w:p w14:paraId="18808756" w14:textId="77777777" w:rsidR="002323E2" w:rsidRPr="000B567D" w:rsidRDefault="002323E2" w:rsidP="002323E2">
      <w:pPr>
        <w:pStyle w:val="Kop3"/>
      </w:pPr>
      <w:bookmarkStart w:id="60" w:name="_Toc15567954"/>
      <w:r>
        <w:t>Rechtsgeldige</w:t>
      </w:r>
      <w:r w:rsidRPr="00A6507F">
        <w:t xml:space="preserve"> handtekening</w:t>
      </w:r>
      <w:bookmarkEnd w:id="60"/>
      <w:r w:rsidRPr="00A6507F">
        <w:t xml:space="preserve"> </w:t>
      </w:r>
    </w:p>
    <w:p w14:paraId="15D4BE58" w14:textId="77777777" w:rsidR="002323E2" w:rsidRPr="00E54478" w:rsidRDefault="002323E2" w:rsidP="002323E2">
      <w:pPr>
        <w:spacing w:line="240" w:lineRule="auto"/>
        <w:rPr>
          <w:rStyle w:val="Hyperlink"/>
          <w:color w:val="auto"/>
          <w:u w:val="none"/>
        </w:rPr>
      </w:pPr>
      <w:r w:rsidRPr="00E54478">
        <w:rPr>
          <w:rStyle w:val="Hyperlink"/>
          <w:color w:val="auto"/>
          <w:u w:val="none"/>
        </w:rPr>
        <w:t>Inschrijver dient de Inschrijving te voorzien van een rechtsgeldige handtekening. Dit mag een ingescande handtekening zijn.</w:t>
      </w:r>
    </w:p>
    <w:p w14:paraId="1D96F01E" w14:textId="77777777" w:rsidR="002323E2" w:rsidRPr="00E54478" w:rsidRDefault="002323E2" w:rsidP="002323E2">
      <w:pPr>
        <w:spacing w:line="240" w:lineRule="auto"/>
        <w:rPr>
          <w:rStyle w:val="Hyperlink"/>
          <w:color w:val="auto"/>
          <w:u w:val="none"/>
        </w:rPr>
      </w:pPr>
    </w:p>
    <w:p w14:paraId="42866093" w14:textId="77777777" w:rsidR="002323E2" w:rsidRPr="00E54478" w:rsidRDefault="002323E2" w:rsidP="002323E2">
      <w:pPr>
        <w:spacing w:line="240" w:lineRule="auto"/>
        <w:rPr>
          <w:rStyle w:val="Hyperlink"/>
          <w:color w:val="auto"/>
          <w:u w:val="none"/>
        </w:rPr>
      </w:pPr>
      <w:r w:rsidRPr="00E54478">
        <w:rPr>
          <w:rStyle w:val="Hyperlink"/>
          <w:color w:val="auto"/>
          <w:u w:val="none"/>
        </w:rPr>
        <w:lastRenderedPageBreak/>
        <w:t xml:space="preserve">Indien de Inschrijving niet is voorzien van een rechtsgeldige handtekening dan is er sprake van een ongeldige Inschrijving en wordt deze terzijde gelegd. </w:t>
      </w:r>
    </w:p>
    <w:p w14:paraId="3833D1A7" w14:textId="77777777" w:rsidR="002323E2" w:rsidRPr="00E54478" w:rsidRDefault="002323E2" w:rsidP="002323E2">
      <w:pPr>
        <w:spacing w:line="240" w:lineRule="auto"/>
        <w:rPr>
          <w:rStyle w:val="Hyperlink"/>
          <w:color w:val="auto"/>
          <w:u w:val="none"/>
        </w:rPr>
      </w:pPr>
    </w:p>
    <w:p w14:paraId="36FEBCE0" w14:textId="77777777" w:rsidR="002323E2" w:rsidRPr="000E0DAC" w:rsidRDefault="002323E2" w:rsidP="002323E2">
      <w:pPr>
        <w:spacing w:line="240" w:lineRule="auto"/>
      </w:pPr>
      <w:r w:rsidRPr="00E54478">
        <w:rPr>
          <w:rStyle w:val="Hyperlink"/>
          <w:color w:val="auto"/>
          <w:u w:val="none"/>
        </w:rPr>
        <w:t>In paragraaf 4.2.1 is aangegeven welke documenten moeten zijn voorzien van een rechtsgeldige handtekening.</w:t>
      </w:r>
    </w:p>
    <w:p w14:paraId="2B9E3CEC" w14:textId="4857302B" w:rsidR="0073762A" w:rsidRPr="0073762A" w:rsidRDefault="00A60AC8" w:rsidP="0073762A">
      <w:pPr>
        <w:pStyle w:val="Kop3"/>
      </w:pPr>
      <w:bookmarkStart w:id="61" w:name="_Toc15567955"/>
      <w:r>
        <w:t>Opening inschrijvingen</w:t>
      </w:r>
      <w:bookmarkEnd w:id="61"/>
      <w:r w:rsidR="00875D5C" w:rsidRPr="00A6507F">
        <w:t xml:space="preserve"> </w:t>
      </w:r>
    </w:p>
    <w:p w14:paraId="76D9BE09" w14:textId="17AB136B" w:rsidR="003572FD" w:rsidRPr="005F7C3D" w:rsidRDefault="0073762A" w:rsidP="0073762A">
      <w:pPr>
        <w:spacing w:line="240" w:lineRule="auto"/>
        <w:rPr>
          <w:rFonts w:cs="Verdana"/>
          <w:color w:val="000000"/>
          <w:szCs w:val="18"/>
        </w:rPr>
      </w:pPr>
      <w:r w:rsidRPr="001F6413">
        <w:rPr>
          <w:rFonts w:cs="Verdana"/>
          <w:color w:val="000000"/>
          <w:szCs w:val="18"/>
        </w:rPr>
        <w:t>Opening van de digitale kluis i</w:t>
      </w:r>
      <w:r w:rsidR="00500E41">
        <w:rPr>
          <w:rFonts w:cs="Verdana"/>
          <w:color w:val="000000"/>
          <w:szCs w:val="18"/>
        </w:rPr>
        <w:t>s niet openbaar. Aanbesteder</w:t>
      </w:r>
      <w:r w:rsidRPr="001F6413">
        <w:rPr>
          <w:rFonts w:cs="Verdana"/>
          <w:color w:val="000000"/>
          <w:szCs w:val="18"/>
        </w:rPr>
        <w:t xml:space="preserve"> zal vertrouwelijk omgaan met de informatie die door Inschrijver wordt verstrekt. Het prijsdeel van de Inschrijving wordt pas geopend na afronding van de kwalitatieve beoordeling.</w:t>
      </w:r>
    </w:p>
    <w:p w14:paraId="1A5C4FF7" w14:textId="77777777" w:rsidR="00695967" w:rsidRPr="001C3612" w:rsidRDefault="00695967" w:rsidP="00615CCF">
      <w:pPr>
        <w:pStyle w:val="Kop2"/>
      </w:pPr>
      <w:bookmarkStart w:id="62" w:name="_Toc15567956"/>
      <w:bookmarkStart w:id="63" w:name="_Toc115764209"/>
      <w:r>
        <w:t>Beoordelingsproces</w:t>
      </w:r>
      <w:bookmarkEnd w:id="62"/>
      <w:bookmarkEnd w:id="63"/>
    </w:p>
    <w:p w14:paraId="62747166" w14:textId="77777777" w:rsidR="00B74B54" w:rsidRPr="00B74B54" w:rsidRDefault="00902F79" w:rsidP="00EE1711">
      <w:pPr>
        <w:spacing w:line="240" w:lineRule="auto"/>
      </w:pPr>
      <w:r>
        <w:t>Alvorens tot opening van de I</w:t>
      </w:r>
      <w:r w:rsidR="00B74B54" w:rsidRPr="00B74B54">
        <w:t>nschrijvingen wordt overgegaan, is de beoordelingsmethodiek opgesteld. Deze beoordelingsmethodiek is vastgelegd in een beoordelingsinstructie</w:t>
      </w:r>
      <w:r w:rsidR="00B74B54">
        <w:t>. Deze instructie is een</w:t>
      </w:r>
      <w:r w:rsidR="00B74B54" w:rsidRPr="00B74B54">
        <w:t xml:space="preserve"> intern document </w:t>
      </w:r>
      <w:r w:rsidR="00B74B54">
        <w:t xml:space="preserve">van de Aanbesteder </w:t>
      </w:r>
      <w:r w:rsidR="00B74B54" w:rsidRPr="00B74B54">
        <w:t xml:space="preserve">en wordt </w:t>
      </w:r>
      <w:r>
        <w:t>niet aan I</w:t>
      </w:r>
      <w:r w:rsidR="00B74B54" w:rsidRPr="00B74B54">
        <w:t xml:space="preserve">nschrijvers ter beschikking gesteld. </w:t>
      </w:r>
      <w:r>
        <w:t xml:space="preserve">Onderstaand wordt de voor ondernemers </w:t>
      </w:r>
      <w:r w:rsidR="00B74B54" w:rsidRPr="00B74B54">
        <w:t>relevante informatie verstrekt over de beoordelingsmethodiek.</w:t>
      </w:r>
    </w:p>
    <w:p w14:paraId="270D0570" w14:textId="12A35195" w:rsidR="0078727D" w:rsidRDefault="0078727D" w:rsidP="00EE1711">
      <w:pPr>
        <w:autoSpaceDE w:val="0"/>
        <w:autoSpaceDN w:val="0"/>
        <w:adjustRightInd w:val="0"/>
        <w:spacing w:line="240" w:lineRule="auto"/>
      </w:pPr>
    </w:p>
    <w:p w14:paraId="3697C6FE" w14:textId="2F98D850" w:rsidR="00B20A9D" w:rsidRPr="000E12DE" w:rsidRDefault="00E37CFD" w:rsidP="00EE1711">
      <w:pPr>
        <w:autoSpaceDE w:val="0"/>
        <w:autoSpaceDN w:val="0"/>
        <w:adjustRightInd w:val="0"/>
        <w:spacing w:line="240" w:lineRule="auto"/>
      </w:pPr>
      <w:r w:rsidRPr="00B20A9D">
        <w:t xml:space="preserve">Aanbesteder </w:t>
      </w:r>
      <w:r w:rsidRPr="002651C4">
        <w:t xml:space="preserve">hanteert </w:t>
      </w:r>
      <w:r w:rsidR="007B36A9" w:rsidRPr="002651C4">
        <w:t xml:space="preserve">een </w:t>
      </w:r>
      <w:r w:rsidRPr="002651C4">
        <w:t>beoordeling</w:t>
      </w:r>
      <w:r w:rsidR="007B36A9" w:rsidRPr="002651C4">
        <w:t>smethodiek gebaseerd op</w:t>
      </w:r>
      <w:r w:rsidRPr="002651C4">
        <w:t xml:space="preserve"> expert opinion</w:t>
      </w:r>
      <w:r w:rsidRPr="00B20A9D">
        <w:t>. Dit houdt in dat een ter zake deskundig Beoordelingsteam de beoordeling uitvoert. Het Beoordelin</w:t>
      </w:r>
      <w:r w:rsidR="006177A5">
        <w:t>gsteam toetst de mate waarin</w:t>
      </w:r>
      <w:r w:rsidR="00B20A9D" w:rsidRPr="00B20A9D">
        <w:t xml:space="preserve"> </w:t>
      </w:r>
      <w:r w:rsidR="000D67DB">
        <w:t xml:space="preserve">en of </w:t>
      </w:r>
      <w:r w:rsidRPr="00B20A9D">
        <w:t>de beantwoording van de Inschrijver voldoet aan het gevraagde in de gunningscriteria. Bij de beoordeling</w:t>
      </w:r>
      <w:r w:rsidRPr="000E12DE">
        <w:t xml:space="preserve"> geldt dat de </w:t>
      </w:r>
      <w:r w:rsidRPr="002651C4">
        <w:t>beant</w:t>
      </w:r>
      <w:r w:rsidR="00E87A55" w:rsidRPr="002651C4">
        <w:t>woording</w:t>
      </w:r>
      <w:r w:rsidRPr="002651C4">
        <w:t xml:space="preserve"> concreet</w:t>
      </w:r>
      <w:r w:rsidRPr="000E12DE">
        <w:t xml:space="preserve"> en eenduidig moet zijn.</w:t>
      </w:r>
      <w:r w:rsidR="00CB1450">
        <w:t xml:space="preserve"> Tevens dient de beantwoording </w:t>
      </w:r>
      <w:r w:rsidRPr="000E12DE">
        <w:t>relevant en realistisch te zijn (in relati</w:t>
      </w:r>
      <w:r w:rsidR="007C56AF">
        <w:t>e tot de onderhavige opdracht).</w:t>
      </w:r>
      <w:r w:rsidRPr="000E12DE">
        <w:t xml:space="preserve"> </w:t>
      </w:r>
    </w:p>
    <w:p w14:paraId="77B9CA19" w14:textId="77777777" w:rsidR="00E37CFD" w:rsidRPr="000E12DE" w:rsidRDefault="00E37CFD" w:rsidP="00EE1711">
      <w:pPr>
        <w:autoSpaceDE w:val="0"/>
        <w:autoSpaceDN w:val="0"/>
        <w:adjustRightInd w:val="0"/>
        <w:spacing w:line="240" w:lineRule="auto"/>
      </w:pPr>
    </w:p>
    <w:p w14:paraId="2D8B1A64" w14:textId="77777777" w:rsidR="00E37CFD" w:rsidRPr="000E12DE" w:rsidRDefault="00E37CFD" w:rsidP="00EE1711">
      <w:pPr>
        <w:autoSpaceDE w:val="0"/>
        <w:autoSpaceDN w:val="0"/>
        <w:adjustRightInd w:val="0"/>
        <w:spacing w:line="240" w:lineRule="auto"/>
      </w:pPr>
      <w:r w:rsidRPr="000E12DE">
        <w:t xml:space="preserve">Ieder lid van het Beoordelingsteam zal allereerst de ontvangen Inschrijvingen individueel beoordelen aan de hand van de opgestelde gunningscriteria. </w:t>
      </w:r>
    </w:p>
    <w:p w14:paraId="4C804B2A" w14:textId="5FD7AEC7" w:rsidR="00E37CFD" w:rsidRDefault="00E37CFD" w:rsidP="00EE1711">
      <w:pPr>
        <w:autoSpaceDE w:val="0"/>
        <w:autoSpaceDN w:val="0"/>
        <w:adjustRightInd w:val="0"/>
        <w:spacing w:line="240" w:lineRule="auto"/>
      </w:pPr>
      <w:r w:rsidRPr="000E12DE">
        <w:t>Vervolgens zal het Beoordelingsteam gezamenlijk de individuele scores bespreken. Het doel van deze gezamenlijke bespreking is om te komen tot één eenduidige score per (sub)gunning</w:t>
      </w:r>
      <w:r w:rsidR="007332DB">
        <w:t>s</w:t>
      </w:r>
      <w:r w:rsidRPr="000E12DE">
        <w:t xml:space="preserve">criterium voor het onderdeel kwaliteit. </w:t>
      </w:r>
    </w:p>
    <w:p w14:paraId="70D0661E" w14:textId="77777777" w:rsidR="00E37CFD" w:rsidRPr="00B74B54" w:rsidRDefault="00E37CFD" w:rsidP="00EE1711">
      <w:pPr>
        <w:spacing w:line="240" w:lineRule="auto"/>
      </w:pPr>
    </w:p>
    <w:p w14:paraId="05EA8144" w14:textId="39686049" w:rsidR="00B74B54" w:rsidRPr="00B74B54" w:rsidRDefault="00B74B54" w:rsidP="00EE1711">
      <w:pPr>
        <w:spacing w:line="240" w:lineRule="auto"/>
      </w:pPr>
      <w:r w:rsidRPr="00B74B54">
        <w:t xml:space="preserve">De resultaten van dit beoordelingsproces leiden tot een gunningsadvies aan de </w:t>
      </w:r>
      <w:r w:rsidR="00636291">
        <w:t>O</w:t>
      </w:r>
      <w:r w:rsidRPr="00B74B54">
        <w:t xml:space="preserve">pdrachtgever binnen </w:t>
      </w:r>
      <w:r w:rsidR="000222CF">
        <w:t>de organisatie van de Aanbesteder</w:t>
      </w:r>
      <w:r w:rsidRPr="00B74B54">
        <w:t xml:space="preserve"> voor deze aanbesteding.</w:t>
      </w:r>
    </w:p>
    <w:p w14:paraId="106DC4A1" w14:textId="77777777" w:rsidR="00B74B54" w:rsidRPr="00B74B54" w:rsidRDefault="00B74B54" w:rsidP="00EE1711">
      <w:pPr>
        <w:tabs>
          <w:tab w:val="left" w:pos="227"/>
          <w:tab w:val="left" w:pos="454"/>
          <w:tab w:val="left" w:pos="680"/>
        </w:tabs>
        <w:autoSpaceDE w:val="0"/>
        <w:autoSpaceDN w:val="0"/>
        <w:adjustRightInd w:val="0"/>
        <w:spacing w:line="240" w:lineRule="auto"/>
        <w:rPr>
          <w:szCs w:val="20"/>
        </w:rPr>
      </w:pPr>
    </w:p>
    <w:p w14:paraId="5E1D0D6F" w14:textId="77777777" w:rsidR="00B74B54" w:rsidRPr="00B74B54" w:rsidRDefault="00C214F9" w:rsidP="00EE1711">
      <w:pPr>
        <w:spacing w:line="240" w:lineRule="auto"/>
      </w:pPr>
      <w:r>
        <w:t>Aanbesteder</w:t>
      </w:r>
      <w:r w:rsidR="00B74B54" w:rsidRPr="00B74B54">
        <w:t xml:space="preserve"> </w:t>
      </w:r>
      <w:r w:rsidR="00902F79">
        <w:t>heeft te allen tijde het recht I</w:t>
      </w:r>
      <w:r w:rsidR="00B74B54" w:rsidRPr="00B74B54">
        <w:t>nschrijvers om verduidelijking van gege</w:t>
      </w:r>
      <w:r w:rsidR="00B66896">
        <w:t>vens te vragen en de door I</w:t>
      </w:r>
      <w:r w:rsidR="00B74B54" w:rsidRPr="00B74B54">
        <w:t>nschrijver verstrekte informatie te verifiëren.</w:t>
      </w:r>
    </w:p>
    <w:p w14:paraId="1B9936F7" w14:textId="77777777" w:rsidR="00B74B54" w:rsidRPr="00B74B54" w:rsidRDefault="00B74B54" w:rsidP="00EE1711">
      <w:pPr>
        <w:spacing w:line="240" w:lineRule="auto"/>
      </w:pPr>
    </w:p>
    <w:p w14:paraId="5FDE5AD3" w14:textId="77777777" w:rsidR="00B74B54" w:rsidRPr="00B74B54" w:rsidRDefault="00B74B54" w:rsidP="00EE1711">
      <w:pPr>
        <w:spacing w:line="240" w:lineRule="auto"/>
      </w:pPr>
      <w:r w:rsidRPr="00B74B54">
        <w:t>Het beoordelingsproces omvat een aantal stappen:</w:t>
      </w:r>
    </w:p>
    <w:p w14:paraId="704F3A39" w14:textId="3BCAF31E" w:rsidR="00B74B54" w:rsidRPr="00B74B54" w:rsidRDefault="001B6F59" w:rsidP="00EE1711">
      <w:pPr>
        <w:spacing w:line="240" w:lineRule="auto"/>
        <w:ind w:left="708"/>
        <w:rPr>
          <w:i/>
        </w:rPr>
      </w:pPr>
      <w:r>
        <w:rPr>
          <w:i/>
        </w:rPr>
        <w:t>3.6</w:t>
      </w:r>
      <w:r w:rsidR="00B74B54" w:rsidRPr="00B74B54">
        <w:rPr>
          <w:i/>
        </w:rPr>
        <w:t>.1</w:t>
      </w:r>
      <w:r w:rsidR="00B74B54" w:rsidRPr="00B74B54">
        <w:rPr>
          <w:i/>
        </w:rPr>
        <w:tab/>
      </w:r>
      <w:r w:rsidR="00B74B54" w:rsidRPr="00B74B54">
        <w:rPr>
          <w:i/>
        </w:rPr>
        <w:tab/>
        <w:t>Inschrijvingsvereisten en -voorwaarden</w:t>
      </w:r>
    </w:p>
    <w:p w14:paraId="2A799A4A" w14:textId="7596A514" w:rsidR="00B74B54" w:rsidRPr="00B74B54" w:rsidRDefault="001B6F59" w:rsidP="00EE1711">
      <w:pPr>
        <w:spacing w:line="240" w:lineRule="auto"/>
        <w:ind w:left="708"/>
        <w:rPr>
          <w:i/>
        </w:rPr>
      </w:pPr>
      <w:r>
        <w:rPr>
          <w:i/>
        </w:rPr>
        <w:t>3.6</w:t>
      </w:r>
      <w:r w:rsidR="00B74B54" w:rsidRPr="00B74B54">
        <w:rPr>
          <w:i/>
        </w:rPr>
        <w:t>.2</w:t>
      </w:r>
      <w:r w:rsidR="00B74B54" w:rsidRPr="00B74B54">
        <w:rPr>
          <w:i/>
        </w:rPr>
        <w:tab/>
      </w:r>
      <w:r w:rsidR="00B74B54" w:rsidRPr="00B74B54">
        <w:rPr>
          <w:i/>
        </w:rPr>
        <w:tab/>
        <w:t>Uitsluitingsgronden</w:t>
      </w:r>
    </w:p>
    <w:p w14:paraId="1620CCD8" w14:textId="7460C899" w:rsidR="00B74B54" w:rsidRPr="00B74B54" w:rsidRDefault="001B6F59" w:rsidP="00EE1711">
      <w:pPr>
        <w:spacing w:line="240" w:lineRule="auto"/>
        <w:ind w:left="708"/>
        <w:rPr>
          <w:i/>
        </w:rPr>
      </w:pPr>
      <w:r>
        <w:rPr>
          <w:i/>
        </w:rPr>
        <w:t>3.6</w:t>
      </w:r>
      <w:r w:rsidR="00B74B54" w:rsidRPr="00B74B54">
        <w:rPr>
          <w:i/>
        </w:rPr>
        <w:t>.3</w:t>
      </w:r>
      <w:r w:rsidR="00B74B54" w:rsidRPr="00B74B54">
        <w:rPr>
          <w:i/>
        </w:rPr>
        <w:tab/>
      </w:r>
      <w:r w:rsidR="00B74B54" w:rsidRPr="00B74B54">
        <w:rPr>
          <w:i/>
        </w:rPr>
        <w:tab/>
        <w:t>Geschiktheidseisen</w:t>
      </w:r>
    </w:p>
    <w:p w14:paraId="035F4AA5" w14:textId="35760F9F" w:rsidR="00B74B54" w:rsidRPr="00B74B54" w:rsidRDefault="001B6F59" w:rsidP="00EE1711">
      <w:pPr>
        <w:spacing w:line="240" w:lineRule="auto"/>
        <w:ind w:left="708"/>
        <w:rPr>
          <w:i/>
        </w:rPr>
      </w:pPr>
      <w:r>
        <w:rPr>
          <w:i/>
        </w:rPr>
        <w:t>3.6</w:t>
      </w:r>
      <w:r w:rsidR="00B74B54" w:rsidRPr="00B74B54">
        <w:rPr>
          <w:i/>
        </w:rPr>
        <w:t>.4</w:t>
      </w:r>
      <w:r w:rsidR="00B74B54" w:rsidRPr="00B74B54">
        <w:rPr>
          <w:i/>
        </w:rPr>
        <w:tab/>
      </w:r>
      <w:r w:rsidR="00B74B54" w:rsidRPr="00B74B54">
        <w:rPr>
          <w:i/>
        </w:rPr>
        <w:tab/>
        <w:t>Gunningscriteria</w:t>
      </w:r>
    </w:p>
    <w:p w14:paraId="79BF5D0D" w14:textId="77777777" w:rsidR="00B74B54" w:rsidRPr="00B74B54" w:rsidRDefault="00B74B54" w:rsidP="00EE1711">
      <w:pPr>
        <w:spacing w:line="240" w:lineRule="auto"/>
      </w:pPr>
    </w:p>
    <w:p w14:paraId="75558D2A" w14:textId="44FC3899" w:rsidR="00810A0F" w:rsidRDefault="00B74B54" w:rsidP="00EE1711">
      <w:pPr>
        <w:spacing w:line="240" w:lineRule="auto"/>
      </w:pPr>
      <w:r w:rsidRPr="00B74B54">
        <w:t>De opd</w:t>
      </w:r>
      <w:r w:rsidR="00B66896">
        <w:t>racht zal worden gegund aan de I</w:t>
      </w:r>
      <w:r w:rsidRPr="00B74B54">
        <w:t>nschrijver die de economisch meest voordelige inschrijving met de beste prijs-kwaliteitverhouding (BPKV) heef</w:t>
      </w:r>
      <w:r w:rsidR="000222CF">
        <w:t>t gedaan.</w:t>
      </w:r>
    </w:p>
    <w:p w14:paraId="68902EFC" w14:textId="77777777" w:rsidR="0002581A" w:rsidRPr="00E5193F" w:rsidRDefault="0002581A" w:rsidP="00615CCF">
      <w:pPr>
        <w:pStyle w:val="Kop3"/>
      </w:pPr>
      <w:bookmarkStart w:id="64" w:name="_Toc15567957"/>
      <w:r w:rsidRPr="00E5193F">
        <w:t>Stap 1: Inschrijvingsvereisten en -voorwaarden</w:t>
      </w:r>
      <w:bookmarkEnd w:id="64"/>
    </w:p>
    <w:p w14:paraId="652652AD" w14:textId="5D7259C4" w:rsidR="001217E4" w:rsidRDefault="00B66896" w:rsidP="00EE1711">
      <w:pPr>
        <w:spacing w:line="240" w:lineRule="auto"/>
        <w:rPr>
          <w:szCs w:val="18"/>
        </w:rPr>
      </w:pPr>
      <w:r>
        <w:rPr>
          <w:szCs w:val="18"/>
        </w:rPr>
        <w:t>Aan de hand van de bij de I</w:t>
      </w:r>
      <w:r w:rsidR="0002581A" w:rsidRPr="00E5193F">
        <w:rPr>
          <w:szCs w:val="18"/>
        </w:rPr>
        <w:t xml:space="preserve">nschrijving verstrekte documenten wordt beoordeeld of </w:t>
      </w:r>
      <w:r>
        <w:rPr>
          <w:rStyle w:val="SubparagraafChar"/>
          <w:i w:val="0"/>
          <w:szCs w:val="18"/>
        </w:rPr>
        <w:t>de I</w:t>
      </w:r>
      <w:r w:rsidR="0002581A" w:rsidRPr="00E5193F">
        <w:rPr>
          <w:rStyle w:val="SubparagraafChar"/>
          <w:i w:val="0"/>
          <w:szCs w:val="18"/>
        </w:rPr>
        <w:t>nschrijving voldoet aan de inschrijvings</w:t>
      </w:r>
      <w:r>
        <w:rPr>
          <w:rStyle w:val="SubparagraafChar"/>
          <w:i w:val="0"/>
          <w:szCs w:val="18"/>
        </w:rPr>
        <w:t>vereisten en -voorwaarden</w:t>
      </w:r>
      <w:r w:rsidRPr="00BB2F25">
        <w:rPr>
          <w:rStyle w:val="SubparagraafChar"/>
          <w:i w:val="0"/>
          <w:szCs w:val="18"/>
        </w:rPr>
        <w:t>.</w:t>
      </w:r>
      <w:r w:rsidR="001217E4" w:rsidRPr="00BB2F25">
        <w:t xml:space="preserve"> </w:t>
      </w:r>
      <w:r w:rsidR="00B22689">
        <w:rPr>
          <w:rStyle w:val="SubparagraafChar"/>
          <w:i w:val="0"/>
          <w:szCs w:val="18"/>
        </w:rPr>
        <w:t>De Inschrijver zal</w:t>
      </w:r>
      <w:r w:rsidR="00BB2F25" w:rsidRPr="00BB2F25">
        <w:rPr>
          <w:rStyle w:val="SubparagraafChar"/>
          <w:i w:val="0"/>
          <w:szCs w:val="18"/>
        </w:rPr>
        <w:t xml:space="preserve"> </w:t>
      </w:r>
      <w:r w:rsidR="001217E4" w:rsidRPr="00BB2F25">
        <w:rPr>
          <w:rStyle w:val="SubparagraafChar"/>
          <w:i w:val="0"/>
          <w:szCs w:val="18"/>
        </w:rPr>
        <w:t xml:space="preserve">van verdere deelname aan deze aanbesteding worden uitgesloten en de Inschrijving zal niet verder worden </w:t>
      </w:r>
      <w:r w:rsidR="001217E4" w:rsidRPr="002651C4">
        <w:rPr>
          <w:rStyle w:val="SubparagraafChar"/>
          <w:i w:val="0"/>
          <w:szCs w:val="18"/>
        </w:rPr>
        <w:t>beoordeeld indien</w:t>
      </w:r>
      <w:r w:rsidR="001217E4" w:rsidRPr="00BB2F25">
        <w:rPr>
          <w:rStyle w:val="SubparagraafChar"/>
          <w:i w:val="0"/>
          <w:szCs w:val="18"/>
        </w:rPr>
        <w:t xml:space="preserve"> niet aan de </w:t>
      </w:r>
      <w:r w:rsidR="006D277D">
        <w:rPr>
          <w:rStyle w:val="SubparagraafChar"/>
          <w:i w:val="0"/>
          <w:szCs w:val="18"/>
        </w:rPr>
        <w:t>inschrijvings</w:t>
      </w:r>
      <w:r w:rsidR="001217E4" w:rsidRPr="00BB2F25">
        <w:rPr>
          <w:rStyle w:val="SubparagraafChar"/>
          <w:i w:val="0"/>
          <w:szCs w:val="18"/>
        </w:rPr>
        <w:t>v</w:t>
      </w:r>
      <w:r w:rsidR="006D277D">
        <w:rPr>
          <w:rStyle w:val="SubparagraafChar"/>
          <w:i w:val="0"/>
          <w:szCs w:val="18"/>
        </w:rPr>
        <w:t>ereisten</w:t>
      </w:r>
      <w:r w:rsidR="001217E4" w:rsidRPr="00BB2F25">
        <w:rPr>
          <w:rStyle w:val="SubparagraafChar"/>
          <w:i w:val="0"/>
          <w:szCs w:val="18"/>
        </w:rPr>
        <w:t xml:space="preserve"> en </w:t>
      </w:r>
      <w:r w:rsidR="006D277D">
        <w:rPr>
          <w:rStyle w:val="SubparagraafChar"/>
          <w:i w:val="0"/>
          <w:szCs w:val="18"/>
        </w:rPr>
        <w:t>-voorwaarden</w:t>
      </w:r>
      <w:r w:rsidR="001217E4" w:rsidRPr="00BB2F25">
        <w:rPr>
          <w:rStyle w:val="SubparagraafChar"/>
          <w:i w:val="0"/>
          <w:szCs w:val="18"/>
        </w:rPr>
        <w:t xml:space="preserve"> is voldaan</w:t>
      </w:r>
      <w:r w:rsidR="004E38D9">
        <w:rPr>
          <w:rStyle w:val="SubparagraafChar"/>
          <w:i w:val="0"/>
          <w:szCs w:val="18"/>
        </w:rPr>
        <w:t>,</w:t>
      </w:r>
      <w:r w:rsidR="00636291" w:rsidRPr="00BB2F25">
        <w:rPr>
          <w:rStyle w:val="SubparagraafChar"/>
          <w:i w:val="0"/>
          <w:szCs w:val="18"/>
        </w:rPr>
        <w:t xml:space="preserve"> </w:t>
      </w:r>
      <w:r w:rsidR="001E14FA">
        <w:rPr>
          <w:rStyle w:val="SubparagraafChar"/>
          <w:i w:val="0"/>
          <w:szCs w:val="18"/>
        </w:rPr>
        <w:t>tenzij herstel mogelijk is</w:t>
      </w:r>
      <w:r w:rsidR="00BB2F25" w:rsidRPr="00BB2F25">
        <w:rPr>
          <w:rStyle w:val="SubparagraafChar"/>
          <w:i w:val="0"/>
          <w:szCs w:val="18"/>
        </w:rPr>
        <w:t xml:space="preserve">. </w:t>
      </w:r>
      <w:r w:rsidR="0002581A" w:rsidRPr="00BB2F25">
        <w:rPr>
          <w:szCs w:val="18"/>
        </w:rPr>
        <w:t xml:space="preserve">De inschrijvingsvereisten en -voorwaarden staan nader beschreven in hoofdstuk </w:t>
      </w:r>
      <w:r w:rsidR="004A04EA" w:rsidRPr="00BB2F25">
        <w:rPr>
          <w:szCs w:val="18"/>
        </w:rPr>
        <w:t>4.</w:t>
      </w:r>
    </w:p>
    <w:p w14:paraId="0C9D57CD" w14:textId="77777777" w:rsidR="00985B0E" w:rsidRDefault="00985B0E">
      <w:pPr>
        <w:spacing w:line="240" w:lineRule="auto"/>
        <w:rPr>
          <w:i/>
          <w:szCs w:val="20"/>
        </w:rPr>
      </w:pPr>
      <w:bookmarkStart w:id="65" w:name="_Toc15567958"/>
      <w:r>
        <w:br w:type="page"/>
      </w:r>
    </w:p>
    <w:p w14:paraId="3038A01D" w14:textId="34F3EB79" w:rsidR="00E31090" w:rsidRPr="00844FA2" w:rsidRDefault="00615CCF" w:rsidP="00985B0E">
      <w:pPr>
        <w:pStyle w:val="Kop3"/>
      </w:pPr>
      <w:r>
        <w:lastRenderedPageBreak/>
        <w:t>S</w:t>
      </w:r>
      <w:r w:rsidR="004A04EA" w:rsidRPr="00E5193F">
        <w:t>tap 2: Uitsluitingsgronden</w:t>
      </w:r>
      <w:bookmarkEnd w:id="65"/>
    </w:p>
    <w:p w14:paraId="278774FB" w14:textId="5A4E932D" w:rsidR="00ED57E0" w:rsidRDefault="00E31090" w:rsidP="00EE1711">
      <w:pPr>
        <w:spacing w:line="240" w:lineRule="auto"/>
        <w:rPr>
          <w:szCs w:val="18"/>
        </w:rPr>
      </w:pPr>
      <w:r w:rsidRPr="00E31090">
        <w:rPr>
          <w:szCs w:val="18"/>
        </w:rPr>
        <w:t>Inschrijvers op wie één of meerdere uitsluitingsgrond</w:t>
      </w:r>
      <w:r w:rsidR="003E32A0">
        <w:rPr>
          <w:szCs w:val="18"/>
        </w:rPr>
        <w:t>(</w:t>
      </w:r>
      <w:r w:rsidRPr="00E31090">
        <w:rPr>
          <w:szCs w:val="18"/>
        </w:rPr>
        <w:t>en</w:t>
      </w:r>
      <w:r w:rsidR="003E32A0">
        <w:rPr>
          <w:szCs w:val="18"/>
        </w:rPr>
        <w:t>)</w:t>
      </w:r>
      <w:r w:rsidRPr="00E31090">
        <w:rPr>
          <w:szCs w:val="18"/>
        </w:rPr>
        <w:t xml:space="preserve"> van toepassing </w:t>
      </w:r>
      <w:r w:rsidR="007A2A1D" w:rsidRPr="002651C4">
        <w:rPr>
          <w:szCs w:val="18"/>
        </w:rPr>
        <w:t>is/</w:t>
      </w:r>
      <w:r w:rsidRPr="002651C4">
        <w:rPr>
          <w:szCs w:val="18"/>
        </w:rPr>
        <w:t>zijn,</w:t>
      </w:r>
      <w:r w:rsidRPr="00E31090">
        <w:rPr>
          <w:szCs w:val="18"/>
        </w:rPr>
        <w:t xml:space="preserve"> worden uitgesloten van de verdere procedure, tenzij in het Uniform Europees Aanbeste</w:t>
      </w:r>
      <w:r w:rsidR="006F269C">
        <w:rPr>
          <w:szCs w:val="18"/>
        </w:rPr>
        <w:t>dingsdocument (zie bijlage 1</w:t>
      </w:r>
      <w:r w:rsidRPr="00E31090">
        <w:rPr>
          <w:szCs w:val="18"/>
        </w:rPr>
        <w:t>) zelfreinigende maatregelen zijn inge</w:t>
      </w:r>
      <w:r w:rsidR="00B0602C">
        <w:rPr>
          <w:szCs w:val="18"/>
        </w:rPr>
        <w:t>vuld en op</w:t>
      </w:r>
      <w:r w:rsidR="00902F79">
        <w:rPr>
          <w:szCs w:val="18"/>
        </w:rPr>
        <w:t xml:space="preserve"> basis daarvan Aanbesteder</w:t>
      </w:r>
      <w:r w:rsidRPr="00E31090">
        <w:rPr>
          <w:szCs w:val="18"/>
        </w:rPr>
        <w:t xml:space="preserve"> besluit de onderneming toch toe te laten tot de aanbestedingsproc</w:t>
      </w:r>
      <w:r>
        <w:rPr>
          <w:szCs w:val="18"/>
        </w:rPr>
        <w:t xml:space="preserve">edure. </w:t>
      </w:r>
      <w:r w:rsidR="004A04EA" w:rsidRPr="00E5193F">
        <w:rPr>
          <w:szCs w:val="18"/>
        </w:rPr>
        <w:t>De uitsluitingsgronden staan n</w:t>
      </w:r>
      <w:r w:rsidR="001A0D0C">
        <w:rPr>
          <w:szCs w:val="18"/>
        </w:rPr>
        <w:t xml:space="preserve">ader beschreven in </w:t>
      </w:r>
      <w:r w:rsidR="001A0D0C" w:rsidRPr="00C43D23">
        <w:rPr>
          <w:szCs w:val="18"/>
        </w:rPr>
        <w:t>hoofdstuk 5</w:t>
      </w:r>
      <w:r w:rsidR="004A04EA" w:rsidRPr="00C43D23">
        <w:rPr>
          <w:szCs w:val="18"/>
        </w:rPr>
        <w:t>.</w:t>
      </w:r>
      <w:r w:rsidR="004A04EA" w:rsidRPr="00E5193F">
        <w:rPr>
          <w:szCs w:val="18"/>
        </w:rPr>
        <w:t xml:space="preserve"> </w:t>
      </w:r>
    </w:p>
    <w:p w14:paraId="040F1015" w14:textId="3DD2D015" w:rsidR="007E0051" w:rsidRPr="00E5193F" w:rsidRDefault="007E0051" w:rsidP="00615CCF">
      <w:pPr>
        <w:pStyle w:val="Kop3"/>
      </w:pPr>
      <w:bookmarkStart w:id="66" w:name="_Toc15567959"/>
      <w:r w:rsidRPr="00E5193F">
        <w:t>Stap 3: Geschiktheidseisen</w:t>
      </w:r>
      <w:bookmarkEnd w:id="66"/>
    </w:p>
    <w:p w14:paraId="096CD9D2" w14:textId="5BB53FC9" w:rsidR="00CD5E98" w:rsidRPr="00CD5E98" w:rsidRDefault="00CD5E98" w:rsidP="00EE1711">
      <w:pPr>
        <w:spacing w:line="240" w:lineRule="auto"/>
        <w:rPr>
          <w:szCs w:val="18"/>
        </w:rPr>
      </w:pPr>
      <w:r w:rsidRPr="00CD5E98">
        <w:rPr>
          <w:szCs w:val="18"/>
        </w:rPr>
        <w:t>Insc</w:t>
      </w:r>
      <w:r w:rsidR="00374BE9">
        <w:rPr>
          <w:szCs w:val="18"/>
        </w:rPr>
        <w:t>hrijvers die niet voldoen aan éé</w:t>
      </w:r>
      <w:r w:rsidRPr="00CD5E98">
        <w:rPr>
          <w:szCs w:val="18"/>
        </w:rPr>
        <w:t xml:space="preserve">n of meerdere geschiktheidseisen worden uitgesloten van de verdere procedure. De geschiktheidseisen staan nader beschreven in hoofdstuk 5. </w:t>
      </w:r>
    </w:p>
    <w:p w14:paraId="310F9EB7" w14:textId="77777777" w:rsidR="007E0051" w:rsidRPr="00E5193F" w:rsidRDefault="007E0051" w:rsidP="00615CCF">
      <w:pPr>
        <w:pStyle w:val="Kop3"/>
      </w:pPr>
      <w:bookmarkStart w:id="67" w:name="_Toc15567960"/>
      <w:r w:rsidRPr="00E5193F">
        <w:t>Stap 4: Gunningscriteria</w:t>
      </w:r>
      <w:bookmarkEnd w:id="67"/>
    </w:p>
    <w:p w14:paraId="206B410B" w14:textId="4C499625" w:rsidR="001351EB" w:rsidRDefault="007E0051" w:rsidP="00EE1711">
      <w:pPr>
        <w:spacing w:line="240" w:lineRule="auto"/>
        <w:rPr>
          <w:szCs w:val="18"/>
        </w:rPr>
      </w:pPr>
      <w:r w:rsidRPr="00E5193F">
        <w:rPr>
          <w:szCs w:val="18"/>
        </w:rPr>
        <w:t xml:space="preserve">Inschrijvers die stap 1 tot en met 3 met succes hebben doorlopen, moeten voldoen aan de eisen met betrekking tot de gunning en vervolgens vindt beoordeling </w:t>
      </w:r>
      <w:r w:rsidR="00CF0C65" w:rsidRPr="00254A00">
        <w:rPr>
          <w:szCs w:val="18"/>
        </w:rPr>
        <w:t>plaats</w:t>
      </w:r>
      <w:r w:rsidR="00CF0C65">
        <w:rPr>
          <w:szCs w:val="18"/>
        </w:rPr>
        <w:t xml:space="preserve"> </w:t>
      </w:r>
      <w:r w:rsidRPr="00E5193F">
        <w:rPr>
          <w:szCs w:val="18"/>
        </w:rPr>
        <w:t>op basi</w:t>
      </w:r>
      <w:r w:rsidR="00CF0C65">
        <w:rPr>
          <w:szCs w:val="18"/>
        </w:rPr>
        <w:t>s van de gunningscriteria</w:t>
      </w:r>
      <w:r w:rsidRPr="00E5193F">
        <w:rPr>
          <w:szCs w:val="18"/>
        </w:rPr>
        <w:t xml:space="preserve">. De gunningscriteria staan nader beschreven in </w:t>
      </w:r>
      <w:r w:rsidR="004F2E00" w:rsidRPr="004F2E00">
        <w:rPr>
          <w:szCs w:val="18"/>
        </w:rPr>
        <w:t>hoofdstuk 6</w:t>
      </w:r>
      <w:r w:rsidRPr="004F2E00">
        <w:rPr>
          <w:szCs w:val="18"/>
        </w:rPr>
        <w:t>.</w:t>
      </w:r>
      <w:r w:rsidR="00CD5E98">
        <w:rPr>
          <w:szCs w:val="18"/>
        </w:rPr>
        <w:t xml:space="preserve"> </w:t>
      </w:r>
    </w:p>
    <w:p w14:paraId="5F0DD9BB" w14:textId="2A23CA0E" w:rsidR="00A20E0B" w:rsidRPr="001C3612" w:rsidRDefault="00461021" w:rsidP="00615CCF">
      <w:pPr>
        <w:pStyle w:val="Kop2"/>
      </w:pPr>
      <w:bookmarkStart w:id="68" w:name="_Toc15567961"/>
      <w:bookmarkStart w:id="69" w:name="_Toc115764210"/>
      <w:bookmarkEnd w:id="59"/>
      <w:r>
        <w:t>Gunningsbeslissing</w:t>
      </w:r>
      <w:bookmarkEnd w:id="68"/>
      <w:bookmarkEnd w:id="69"/>
    </w:p>
    <w:p w14:paraId="3166C63B" w14:textId="08C66B97" w:rsidR="00AA7EA3" w:rsidRPr="001C3612" w:rsidRDefault="006F4253" w:rsidP="00EE1711">
      <w:pPr>
        <w:spacing w:line="240" w:lineRule="auto"/>
      </w:pPr>
      <w:r>
        <w:rPr>
          <w:rStyle w:val="broodtekstChar3"/>
          <w:szCs w:val="18"/>
        </w:rPr>
        <w:t>Na beoordeling van de I</w:t>
      </w:r>
      <w:r w:rsidR="00AA7EA3" w:rsidRPr="001C3612">
        <w:rPr>
          <w:rStyle w:val="broodtekstChar3"/>
          <w:szCs w:val="18"/>
        </w:rPr>
        <w:t>nschrijvingen en controle van de voor gunning in aanmerking k</w:t>
      </w:r>
      <w:r>
        <w:rPr>
          <w:rStyle w:val="broodtekstChar3"/>
          <w:szCs w:val="18"/>
        </w:rPr>
        <w:t>omende Inschrijving(en) maakt Aanbesteder aan alle</w:t>
      </w:r>
      <w:r w:rsidR="005B328D">
        <w:rPr>
          <w:rStyle w:val="broodtekstChar3"/>
          <w:szCs w:val="18"/>
        </w:rPr>
        <w:t xml:space="preserve"> </w:t>
      </w:r>
      <w:r w:rsidRPr="004E38D9">
        <w:rPr>
          <w:rStyle w:val="broodtekstChar3"/>
          <w:szCs w:val="18"/>
        </w:rPr>
        <w:t>I</w:t>
      </w:r>
      <w:r w:rsidR="00AA7EA3" w:rsidRPr="004E38D9">
        <w:rPr>
          <w:rStyle w:val="broodtekstChar3"/>
          <w:szCs w:val="18"/>
        </w:rPr>
        <w:t>nschrijvers</w:t>
      </w:r>
      <w:r w:rsidR="00AA7EA3" w:rsidRPr="001C3612">
        <w:rPr>
          <w:rStyle w:val="broodtekstChar3"/>
          <w:szCs w:val="18"/>
        </w:rPr>
        <w:t xml:space="preserve"> door middel van een gunningsbeslissing schriftelijk en</w:t>
      </w:r>
      <w:r>
        <w:rPr>
          <w:rStyle w:val="broodtekstChar3"/>
          <w:szCs w:val="18"/>
        </w:rPr>
        <w:t xml:space="preserve"> gelijktijdig bekend aan welke I</w:t>
      </w:r>
      <w:r w:rsidR="00AA7EA3" w:rsidRPr="001C3612">
        <w:rPr>
          <w:rStyle w:val="broodtekstChar3"/>
          <w:szCs w:val="18"/>
        </w:rPr>
        <w:t xml:space="preserve">nschrijver </w:t>
      </w:r>
      <w:r>
        <w:rPr>
          <w:rStyle w:val="broodtekstChar3"/>
          <w:szCs w:val="18"/>
        </w:rPr>
        <w:t>Aanbesteder</w:t>
      </w:r>
      <w:r w:rsidR="00AA7EA3" w:rsidRPr="001C3612">
        <w:rPr>
          <w:rStyle w:val="broodtekstChar3"/>
          <w:szCs w:val="18"/>
        </w:rPr>
        <w:t xml:space="preserve"> voornemens is de opdracht te gunnen.</w:t>
      </w:r>
      <w:r w:rsidR="00340150">
        <w:rPr>
          <w:rStyle w:val="broodtekstChar3"/>
          <w:szCs w:val="18"/>
        </w:rPr>
        <w:t xml:space="preserve"> Deze gunningsbeslissing zal via Tender</w:t>
      </w:r>
      <w:r w:rsidR="000222CF">
        <w:rPr>
          <w:rStyle w:val="broodtekstChar3"/>
          <w:szCs w:val="18"/>
        </w:rPr>
        <w:t>N</w:t>
      </w:r>
      <w:r w:rsidR="00340150">
        <w:rPr>
          <w:rStyle w:val="broodtekstChar3"/>
          <w:szCs w:val="18"/>
        </w:rPr>
        <w:t>ed ‘Berichten’</w:t>
      </w:r>
      <w:r>
        <w:rPr>
          <w:rStyle w:val="broodtekstChar3"/>
          <w:szCs w:val="18"/>
        </w:rPr>
        <w:t xml:space="preserve"> aan de I</w:t>
      </w:r>
      <w:r w:rsidR="00601498">
        <w:rPr>
          <w:rStyle w:val="broodtekstChar3"/>
          <w:szCs w:val="18"/>
        </w:rPr>
        <w:t>nschrijver(s) kenbaar worden gemaakt.</w:t>
      </w:r>
    </w:p>
    <w:p w14:paraId="4ECFA378" w14:textId="77777777" w:rsidR="00AA7EA3" w:rsidRPr="001C3612" w:rsidRDefault="00AA7EA3" w:rsidP="00EE1711">
      <w:pPr>
        <w:spacing w:line="240" w:lineRule="auto"/>
      </w:pPr>
    </w:p>
    <w:p w14:paraId="5C0D9352" w14:textId="2D163026" w:rsidR="00AA7EA3" w:rsidRPr="001C3612" w:rsidRDefault="00AA7EA3" w:rsidP="00EE1711">
      <w:pPr>
        <w:pStyle w:val="broodtekst"/>
        <w:tabs>
          <w:tab w:val="clear" w:pos="227"/>
          <w:tab w:val="clear" w:pos="454"/>
          <w:tab w:val="left" w:pos="600"/>
        </w:tabs>
        <w:spacing w:line="240" w:lineRule="auto"/>
      </w:pPr>
      <w:r w:rsidRPr="001C3612">
        <w:t xml:space="preserve">Indien een Inschrijver bezwaren heeft tegen de gunningsbeslissing dient hij binnen de termijn van </w:t>
      </w:r>
      <w:r w:rsidR="00BA234A">
        <w:t>15</w:t>
      </w:r>
      <w:r w:rsidRPr="001C3612">
        <w:t xml:space="preserve"> kalenderdagen, na dagtekening van het gunningsvoornemen, een civiel</w:t>
      </w:r>
      <w:r w:rsidR="00B33E15" w:rsidRPr="001C3612">
        <w:t>rechtelijk kort geding aanhangi</w:t>
      </w:r>
      <w:r w:rsidRPr="001C3612">
        <w:t>g te maken bij de voorzieningenrechter van de</w:t>
      </w:r>
      <w:r w:rsidR="007E7CEC" w:rsidRPr="001C3612">
        <w:t xml:space="preserve"> r</w:t>
      </w:r>
      <w:r w:rsidRPr="001C3612">
        <w:t>echtbank te ’s-Gravenhage.</w:t>
      </w:r>
    </w:p>
    <w:p w14:paraId="0FD99D83" w14:textId="77777777" w:rsidR="00AA7EA3" w:rsidRPr="001C3612" w:rsidRDefault="00AA7EA3" w:rsidP="00EE1711">
      <w:pPr>
        <w:pStyle w:val="broodtekst"/>
        <w:spacing w:line="240" w:lineRule="auto"/>
      </w:pPr>
    </w:p>
    <w:p w14:paraId="2A7C7392" w14:textId="77777777" w:rsidR="00AA7EA3" w:rsidRPr="001C3612" w:rsidRDefault="00AA7EA3" w:rsidP="00EE1711">
      <w:pPr>
        <w:spacing w:line="240" w:lineRule="auto"/>
      </w:pPr>
      <w:r w:rsidRPr="001C3612">
        <w:t xml:space="preserve">Indien binnen de opschortende termijn door betekening van een dagvaarding een kort geding aanhangig is gemaakt, zal </w:t>
      </w:r>
      <w:r w:rsidR="001337DF">
        <w:t xml:space="preserve">Aanbesteder </w:t>
      </w:r>
      <w:r w:rsidRPr="001C3612">
        <w:t>niet overgaan tot het sluiten van de overeenkomst voordat in kort geding vonnis is gewezen.</w:t>
      </w:r>
    </w:p>
    <w:p w14:paraId="560455BD" w14:textId="2FD221A9" w:rsidR="000A7AEB" w:rsidRDefault="000A7AEB" w:rsidP="00EE1711">
      <w:pPr>
        <w:spacing w:line="240" w:lineRule="auto"/>
      </w:pPr>
    </w:p>
    <w:p w14:paraId="278CABD8" w14:textId="306F32A3" w:rsidR="00AA7EA3" w:rsidRPr="001C3612" w:rsidRDefault="00AA7EA3" w:rsidP="00EE1711">
      <w:pPr>
        <w:spacing w:line="240" w:lineRule="auto"/>
      </w:pPr>
      <w:r w:rsidRPr="001C3612">
        <w:t>De opschortende termijn is een vervaltermijn. Indien niet binnen de opschortende termijn een kort geding aa</w:t>
      </w:r>
      <w:r w:rsidR="00820357">
        <w:t xml:space="preserve">nhangig is gemaakt, </w:t>
      </w:r>
      <w:r w:rsidR="00820357" w:rsidRPr="00155FB9">
        <w:t xml:space="preserve">kunnen de </w:t>
      </w:r>
      <w:r w:rsidR="001337DF" w:rsidRPr="00155FB9">
        <w:t>I</w:t>
      </w:r>
      <w:r w:rsidRPr="00155FB9">
        <w:t>nschrijvers</w:t>
      </w:r>
      <w:r w:rsidRPr="001C3612">
        <w:t xml:space="preserve"> geen bezwaren meer maken tegen de gunningsbeslissing en hebben zij hun rechten terzake verwerkt. </w:t>
      </w:r>
      <w:r w:rsidR="001337DF">
        <w:t>Aanbesteder</w:t>
      </w:r>
      <w:r w:rsidRPr="001C3612">
        <w:t xml:space="preserve"> is in dat geval vrij om gevolg te geven aan zijn gunningsbeslissing.</w:t>
      </w:r>
    </w:p>
    <w:p w14:paraId="5AA94420" w14:textId="77777777" w:rsidR="00AA7EA3" w:rsidRPr="001C3612" w:rsidRDefault="00AA7EA3" w:rsidP="00EE1711">
      <w:pPr>
        <w:pStyle w:val="broodtekst"/>
        <w:spacing w:line="240" w:lineRule="auto"/>
      </w:pPr>
    </w:p>
    <w:p w14:paraId="2AA7647B" w14:textId="77777777" w:rsidR="00AA7EA3" w:rsidRDefault="001337DF" w:rsidP="00EE1711">
      <w:pPr>
        <w:spacing w:line="240" w:lineRule="auto"/>
      </w:pPr>
      <w:r>
        <w:t>In het geval Aanbesteder</w:t>
      </w:r>
      <w:r w:rsidR="00AA7EA3" w:rsidRPr="001C3612">
        <w:t xml:space="preserve"> beslist om de opdr</w:t>
      </w:r>
      <w:r>
        <w:t>acht niet te gunnen, stelt hij I</w:t>
      </w:r>
      <w:r w:rsidR="00AA7EA3" w:rsidRPr="001C3612">
        <w:t>nschrijvers zo spoedig mogelijk gelijktijdig in kennis van de redenen daartoe.</w:t>
      </w:r>
    </w:p>
    <w:p w14:paraId="72C688E3" w14:textId="77777777" w:rsidR="00730783" w:rsidRPr="001C3612" w:rsidRDefault="00730783" w:rsidP="00615CCF">
      <w:pPr>
        <w:pStyle w:val="Kop2"/>
      </w:pPr>
      <w:bookmarkStart w:id="70" w:name="_Toc418265887"/>
      <w:bookmarkStart w:id="71" w:name="_Toc418489670"/>
      <w:bookmarkStart w:id="72" w:name="_Toc437943241"/>
      <w:bookmarkStart w:id="73" w:name="_Toc15567962"/>
      <w:bookmarkStart w:id="74" w:name="_Toc115764211"/>
      <w:r w:rsidRPr="001C3612">
        <w:t>Klachten met betrekking tot de aanbestedingsprocedure</w:t>
      </w:r>
      <w:bookmarkEnd w:id="70"/>
      <w:bookmarkEnd w:id="71"/>
      <w:bookmarkEnd w:id="72"/>
      <w:bookmarkEnd w:id="73"/>
      <w:bookmarkEnd w:id="74"/>
    </w:p>
    <w:p w14:paraId="457E743C" w14:textId="77777777" w:rsidR="00730783" w:rsidRPr="001C3612" w:rsidRDefault="00730783" w:rsidP="00EE1711">
      <w:pPr>
        <w:spacing w:line="240" w:lineRule="auto"/>
      </w:pPr>
      <w:r w:rsidRPr="001C3612">
        <w:t xml:space="preserve">Ingevolge het advies ‘Klachtafhandeling bij aanbesteden’ heeft </w:t>
      </w:r>
      <w:r w:rsidR="001802EF">
        <w:t>Aanbesteder</w:t>
      </w:r>
      <w:r w:rsidR="00830683" w:rsidRPr="001C3612">
        <w:t xml:space="preserve"> </w:t>
      </w:r>
      <w:r w:rsidRPr="001C3612">
        <w:t xml:space="preserve">een </w:t>
      </w:r>
      <w:r w:rsidR="00120023" w:rsidRPr="001C3612">
        <w:t>Klachtenmeldpunt</w:t>
      </w:r>
      <w:r w:rsidRPr="001C3612">
        <w:t xml:space="preserve"> ingericht. </w:t>
      </w:r>
    </w:p>
    <w:p w14:paraId="1F3E00BC" w14:textId="77777777" w:rsidR="007E7CEC" w:rsidRPr="001C3612" w:rsidRDefault="007E7CEC" w:rsidP="00EE1711">
      <w:pPr>
        <w:spacing w:line="240" w:lineRule="auto"/>
      </w:pPr>
    </w:p>
    <w:p w14:paraId="28AEE518" w14:textId="77777777" w:rsidR="007E7CEC" w:rsidRPr="001C3612" w:rsidRDefault="007E7CEC" w:rsidP="00EE1711">
      <w:pPr>
        <w:spacing w:line="240" w:lineRule="auto"/>
      </w:pPr>
      <w:r w:rsidRPr="001C3612">
        <w:t xml:space="preserve">Klachten kunnen betrekking hebben op het niet naleven van wettelijke bepalingen of inbreuk op algemene aanbestedingsbeginselen. </w:t>
      </w:r>
    </w:p>
    <w:p w14:paraId="5897976B" w14:textId="77777777" w:rsidR="001802EF" w:rsidRPr="001C3612" w:rsidRDefault="001802EF" w:rsidP="00EE1711">
      <w:pPr>
        <w:spacing w:line="240" w:lineRule="auto"/>
      </w:pPr>
    </w:p>
    <w:p w14:paraId="4A98CB92" w14:textId="77777777" w:rsidR="007E7CEC" w:rsidRPr="001C3612" w:rsidRDefault="007E7CEC" w:rsidP="00EE1711">
      <w:pPr>
        <w:spacing w:line="240" w:lineRule="auto"/>
      </w:pPr>
      <w:r w:rsidRPr="001C3612">
        <w:t>Een klacht moet schriftelijk worden ingediend. De klager moet duidelijk en gemotiveerd aangeven op welk aspect van de aanbestedingsprocedure de klacht betrekking heeft en hoe volgens hem het knelpunt zou kunnen worden verholpen. De klacht bevat verder de dagtekening,</w:t>
      </w:r>
      <w:r w:rsidR="001802EF">
        <w:t xml:space="preserve"> naam en adres van de Inschrijver</w:t>
      </w:r>
      <w:r w:rsidRPr="001C3612">
        <w:t xml:space="preserve"> en de aanduiding van het zaaknummer en omschrijving van de aanbesteding.</w:t>
      </w:r>
    </w:p>
    <w:p w14:paraId="62C688DD" w14:textId="77777777" w:rsidR="007E7CEC" w:rsidRPr="001C3612" w:rsidRDefault="007E7CEC" w:rsidP="00EE1711">
      <w:pPr>
        <w:spacing w:line="240" w:lineRule="auto"/>
      </w:pPr>
    </w:p>
    <w:p w14:paraId="757D648B" w14:textId="77777777" w:rsidR="007E7CEC" w:rsidRPr="001C3612" w:rsidRDefault="007E7CEC" w:rsidP="00EE1711">
      <w:pPr>
        <w:spacing w:line="240" w:lineRule="auto"/>
      </w:pPr>
      <w:r w:rsidRPr="001C3612">
        <w:lastRenderedPageBreak/>
        <w:t>Een klacht wordt behandeld door ter zake kundige functionarissen die niet betrokken zijn of zullen worden bij de onderhavige aanbestedingsprocedure. Een klacht wordt zo spoedig mogelijk in behandeling genomen</w:t>
      </w:r>
      <w:r w:rsidR="0090675B" w:rsidRPr="001C3612">
        <w:t>.</w:t>
      </w:r>
    </w:p>
    <w:p w14:paraId="668715AA" w14:textId="77777777" w:rsidR="00730783" w:rsidRPr="001C3612" w:rsidRDefault="00730783" w:rsidP="00EE1711">
      <w:pPr>
        <w:spacing w:line="240" w:lineRule="auto"/>
      </w:pPr>
    </w:p>
    <w:p w14:paraId="67570D9F" w14:textId="77777777" w:rsidR="00730783" w:rsidRPr="008D76B3" w:rsidRDefault="00730783" w:rsidP="00EE1711">
      <w:pPr>
        <w:spacing w:line="240" w:lineRule="auto"/>
      </w:pPr>
      <w:r w:rsidRPr="001C3612">
        <w:t>Klachten met betrekking tot de aanbestedingsprocedure kunnen worden ingediend bij het Centrale Klachtenmeldpun</w:t>
      </w:r>
      <w:r w:rsidR="007E7CEC" w:rsidRPr="001C3612">
        <w:t>t Aanbesteden Rijkswaterstaat, via</w:t>
      </w:r>
      <w:r w:rsidRPr="001C3612">
        <w:t xml:space="preserve"> het e-mailadres: </w:t>
      </w:r>
      <w:hyperlink r:id="rId20" w:history="1">
        <w:r w:rsidRPr="008D76B3">
          <w:rPr>
            <w:rStyle w:val="Hyperlink"/>
            <w:rFonts w:cs="Arial"/>
            <w:szCs w:val="20"/>
          </w:rPr>
          <w:t>klachtenmeldpunt@rws.nl</w:t>
        </w:r>
      </w:hyperlink>
      <w:r w:rsidRPr="008D76B3">
        <w:t>.</w:t>
      </w:r>
    </w:p>
    <w:p w14:paraId="11B27810" w14:textId="77777777" w:rsidR="00730783" w:rsidRPr="008D76B3" w:rsidRDefault="00730783" w:rsidP="00EE1711">
      <w:pPr>
        <w:spacing w:line="240" w:lineRule="auto"/>
      </w:pPr>
    </w:p>
    <w:p w14:paraId="06B4B57D" w14:textId="77777777" w:rsidR="00730783" w:rsidRDefault="00730783" w:rsidP="00EE1711">
      <w:pPr>
        <w:spacing w:line="240" w:lineRule="auto"/>
      </w:pPr>
      <w:r w:rsidRPr="008D76B3">
        <w:t>Het indienen van een klacht heeft geen opschortende werking en laat onverlet dat een</w:t>
      </w:r>
      <w:r w:rsidR="001802EF">
        <w:t xml:space="preserve"> I</w:t>
      </w:r>
      <w:r w:rsidR="00B524B0" w:rsidRPr="008D76B3">
        <w:t>nschrijver</w:t>
      </w:r>
      <w:r w:rsidRPr="008D76B3">
        <w:t xml:space="preserve"> tijdig formeel bezwaar dient te maken of een procedure dient te sta</w:t>
      </w:r>
      <w:r w:rsidRPr="001C3612">
        <w:t>rten indien en voor zover dat aan de orde is.</w:t>
      </w:r>
      <w:r w:rsidR="00882F47" w:rsidRPr="001C3612">
        <w:t xml:space="preserve"> Zie voor meer informatie: </w:t>
      </w:r>
      <w:hyperlink r:id="rId21" w:history="1">
        <w:r w:rsidR="00253F60" w:rsidRPr="00F01A2C">
          <w:rPr>
            <w:rStyle w:val="Hyperlink"/>
          </w:rPr>
          <w:t>www.rws.nl/klachtenmeldpuntaanbesteden</w:t>
        </w:r>
      </w:hyperlink>
      <w:r w:rsidR="00882F47" w:rsidRPr="001C3612">
        <w:t>.</w:t>
      </w:r>
    </w:p>
    <w:p w14:paraId="5DA32E50" w14:textId="1EE38BE6" w:rsidR="00253F60" w:rsidRDefault="00253F60" w:rsidP="00EE1711">
      <w:pPr>
        <w:spacing w:line="240" w:lineRule="auto"/>
      </w:pPr>
    </w:p>
    <w:p w14:paraId="72E60D66" w14:textId="77777777" w:rsidR="003E520D" w:rsidRDefault="003E520D" w:rsidP="00615CCF">
      <w:pPr>
        <w:pStyle w:val="Kop1"/>
      </w:pPr>
      <w:bookmarkStart w:id="75" w:name="_Toc15567963"/>
      <w:bookmarkStart w:id="76" w:name="_Toc115764212"/>
      <w:r w:rsidRPr="001C3612">
        <w:lastRenderedPageBreak/>
        <w:t xml:space="preserve">Inschrijvingsvereisten en </w:t>
      </w:r>
      <w:r w:rsidR="0061564F">
        <w:t>–</w:t>
      </w:r>
      <w:r w:rsidRPr="001C3612">
        <w:t>voorwaarden</w:t>
      </w:r>
      <w:bookmarkEnd w:id="75"/>
      <w:bookmarkEnd w:id="76"/>
    </w:p>
    <w:p w14:paraId="7E9CEEC6" w14:textId="77777777" w:rsidR="003E520D" w:rsidRPr="001C3612" w:rsidRDefault="003E520D" w:rsidP="00615CCF">
      <w:pPr>
        <w:pStyle w:val="Kop2"/>
      </w:pPr>
      <w:bookmarkStart w:id="77" w:name="_Toc15567964"/>
      <w:bookmarkStart w:id="78" w:name="_Toc115764213"/>
      <w:r w:rsidRPr="001C3612">
        <w:t>Algemeen</w:t>
      </w:r>
      <w:bookmarkEnd w:id="77"/>
      <w:bookmarkEnd w:id="78"/>
    </w:p>
    <w:p w14:paraId="65811159" w14:textId="77777777" w:rsidR="003E520D" w:rsidRDefault="005F7C3D" w:rsidP="00EE1711">
      <w:pPr>
        <w:spacing w:line="240" w:lineRule="auto"/>
      </w:pPr>
      <w:r>
        <w:t>Door</w:t>
      </w:r>
      <w:r w:rsidR="003E520D" w:rsidRPr="001C3612">
        <w:t xml:space="preserve"> inschrijving s</w:t>
      </w:r>
      <w:r w:rsidR="00E019D1">
        <w:t>temt I</w:t>
      </w:r>
      <w:r w:rsidR="001A0217">
        <w:t>nschrijver</w:t>
      </w:r>
      <w:r w:rsidR="00470D5F" w:rsidRPr="001C3612">
        <w:t xml:space="preserve"> </w:t>
      </w:r>
      <w:r w:rsidR="003E520D" w:rsidRPr="001C3612">
        <w:t>in met alle voorwaarden, vereisten en eisen voor deze gehele aanbestedingsprocedure, zoals opgenomen in de aanbestedingsstukken.</w:t>
      </w:r>
    </w:p>
    <w:p w14:paraId="23836112" w14:textId="77777777" w:rsidR="003E520D" w:rsidRDefault="005F7C3D" w:rsidP="00615CCF">
      <w:pPr>
        <w:pStyle w:val="Kop2"/>
      </w:pPr>
      <w:bookmarkStart w:id="79" w:name="_Toc15567965"/>
      <w:bookmarkStart w:id="80" w:name="_Toc115764214"/>
      <w:r>
        <w:t xml:space="preserve">Wijze </w:t>
      </w:r>
      <w:r w:rsidR="000A445A" w:rsidRPr="001C3612">
        <w:t>van indienen bewijsdocumenten</w:t>
      </w:r>
      <w:bookmarkEnd w:id="79"/>
      <w:bookmarkEnd w:id="80"/>
    </w:p>
    <w:p w14:paraId="022FABEF" w14:textId="77777777" w:rsidR="00DE67A2" w:rsidRPr="001C3612" w:rsidRDefault="00024B98" w:rsidP="00615CCF">
      <w:pPr>
        <w:pStyle w:val="Kop3"/>
      </w:pPr>
      <w:bookmarkStart w:id="81" w:name="_Toc454441193"/>
      <w:bookmarkStart w:id="82" w:name="_Toc15567966"/>
      <w:r>
        <w:t>Bij de I</w:t>
      </w:r>
      <w:r w:rsidR="00DE67A2" w:rsidRPr="001C3612">
        <w:t>nschrijving te verstrekken documenten</w:t>
      </w:r>
      <w:bookmarkEnd w:id="81"/>
      <w:bookmarkEnd w:id="82"/>
    </w:p>
    <w:p w14:paraId="79E3B2BB" w14:textId="249D34D5" w:rsidR="00DE67A2" w:rsidRDefault="00DE67A2" w:rsidP="00EE1711">
      <w:pPr>
        <w:pStyle w:val="broodtekst"/>
        <w:spacing w:line="240" w:lineRule="auto"/>
      </w:pPr>
      <w:r w:rsidRPr="001C3612">
        <w:t xml:space="preserve">Onderstaande tabel geeft een overzicht van alle documenten die </w:t>
      </w:r>
      <w:r w:rsidRPr="00105626">
        <w:t xml:space="preserve">bij </w:t>
      </w:r>
      <w:r w:rsidR="001C3612" w:rsidRPr="00105626">
        <w:t xml:space="preserve">de </w:t>
      </w:r>
      <w:r w:rsidR="00024B98">
        <w:t>I</w:t>
      </w:r>
      <w:r w:rsidRPr="00105626">
        <w:t>nschrijving</w:t>
      </w:r>
      <w:r w:rsidRPr="008D76B3">
        <w:t xml:space="preserve"> dienen te worden verstrekt</w:t>
      </w:r>
      <w:r w:rsidR="000F5FD5">
        <w:t xml:space="preserve"> en welke documenten voorzien moeten zijn van een </w:t>
      </w:r>
      <w:r w:rsidR="007636A6">
        <w:t>rechtsgeldige</w:t>
      </w:r>
      <w:r w:rsidR="000F5FD5">
        <w:t xml:space="preserve"> handtekening.</w:t>
      </w:r>
    </w:p>
    <w:p w14:paraId="2F4CB802" w14:textId="77777777" w:rsidR="00105626" w:rsidRPr="008D76B3" w:rsidRDefault="00105626" w:rsidP="00DE67A2">
      <w:pPr>
        <w:pStyle w:val="broodtekst"/>
      </w:pPr>
    </w:p>
    <w:tbl>
      <w:tblPr>
        <w:tblW w:w="7943" w:type="dxa"/>
        <w:jc w:val="center"/>
        <w:tblLayout w:type="fixed"/>
        <w:tblCellMar>
          <w:left w:w="70" w:type="dxa"/>
          <w:right w:w="70" w:type="dxa"/>
        </w:tblCellMar>
        <w:tblLook w:val="0000" w:firstRow="0" w:lastRow="0" w:firstColumn="0" w:lastColumn="0" w:noHBand="0" w:noVBand="0"/>
      </w:tblPr>
      <w:tblGrid>
        <w:gridCol w:w="2263"/>
        <w:gridCol w:w="1843"/>
        <w:gridCol w:w="1843"/>
        <w:gridCol w:w="1994"/>
      </w:tblGrid>
      <w:tr w:rsidR="008F65D2" w:rsidRPr="001C3612" w14:paraId="2EA536E5" w14:textId="77777777" w:rsidTr="009740C0">
        <w:trPr>
          <w:cantSplit/>
          <w:jc w:val="center"/>
        </w:trPr>
        <w:tc>
          <w:tcPr>
            <w:tcW w:w="2263" w:type="dxa"/>
            <w:tcBorders>
              <w:top w:val="single" w:sz="4" w:space="0" w:color="auto"/>
              <w:left w:val="single" w:sz="4" w:space="0" w:color="auto"/>
              <w:bottom w:val="single" w:sz="4" w:space="0" w:color="auto"/>
              <w:right w:val="single" w:sz="4" w:space="0" w:color="auto"/>
            </w:tcBorders>
            <w:shd w:val="clear" w:color="auto" w:fill="D9D9D9"/>
            <w:noWrap/>
          </w:tcPr>
          <w:p w14:paraId="55D88827" w14:textId="77777777" w:rsidR="00DD1CD4" w:rsidRDefault="008F65D2" w:rsidP="008B6EDD">
            <w:pPr>
              <w:rPr>
                <w:b/>
              </w:rPr>
            </w:pPr>
            <w:r w:rsidRPr="008D76B3">
              <w:rPr>
                <w:b/>
              </w:rPr>
              <w:t xml:space="preserve">Bij Inschrijving te verstrekken </w:t>
            </w:r>
          </w:p>
          <w:p w14:paraId="6E88760A" w14:textId="745401DE" w:rsidR="008F65D2" w:rsidRPr="008D76B3" w:rsidRDefault="008F65D2" w:rsidP="008B6EDD">
            <w:pPr>
              <w:rPr>
                <w:b/>
              </w:rPr>
            </w:pPr>
            <w:r w:rsidRPr="008D76B3">
              <w:rPr>
                <w:b/>
              </w:rPr>
              <w:t xml:space="preserve">documenten </w:t>
            </w:r>
          </w:p>
        </w:tc>
        <w:tc>
          <w:tcPr>
            <w:tcW w:w="1843" w:type="dxa"/>
            <w:tcBorders>
              <w:top w:val="single" w:sz="4" w:space="0" w:color="auto"/>
              <w:left w:val="single" w:sz="4" w:space="0" w:color="auto"/>
              <w:bottom w:val="single" w:sz="4" w:space="0" w:color="auto"/>
              <w:right w:val="single" w:sz="4" w:space="0" w:color="auto"/>
            </w:tcBorders>
            <w:shd w:val="clear" w:color="auto" w:fill="D9D9D9"/>
            <w:noWrap/>
          </w:tcPr>
          <w:p w14:paraId="04254FE7" w14:textId="77777777" w:rsidR="008F65D2" w:rsidRPr="001C3612" w:rsidRDefault="008F65D2" w:rsidP="008B6EDD">
            <w:pPr>
              <w:ind w:left="-456" w:firstLine="456"/>
              <w:rPr>
                <w:b/>
              </w:rPr>
            </w:pPr>
            <w:r w:rsidRPr="001C3612">
              <w:rPr>
                <w:b/>
              </w:rPr>
              <w:t>Voorgeschreven</w:t>
            </w:r>
          </w:p>
          <w:p w14:paraId="2677048C" w14:textId="77777777" w:rsidR="008F65D2" w:rsidRPr="001C3612" w:rsidRDefault="008F65D2" w:rsidP="008B6EDD">
            <w:pPr>
              <w:ind w:left="-456" w:firstLine="456"/>
              <w:rPr>
                <w:b/>
              </w:rPr>
            </w:pPr>
            <w:r w:rsidRPr="001C3612">
              <w:rPr>
                <w:b/>
              </w:rPr>
              <w:t>Format</w:t>
            </w:r>
          </w:p>
        </w:tc>
        <w:tc>
          <w:tcPr>
            <w:tcW w:w="1843" w:type="dxa"/>
            <w:tcBorders>
              <w:top w:val="single" w:sz="4" w:space="0" w:color="auto"/>
              <w:left w:val="single" w:sz="4" w:space="0" w:color="auto"/>
              <w:bottom w:val="single" w:sz="4" w:space="0" w:color="auto"/>
              <w:right w:val="single" w:sz="4" w:space="0" w:color="auto"/>
            </w:tcBorders>
            <w:shd w:val="clear" w:color="auto" w:fill="D9D9D9"/>
            <w:noWrap/>
          </w:tcPr>
          <w:p w14:paraId="3EF6281B" w14:textId="77777777" w:rsidR="008F65D2" w:rsidRPr="001C3612" w:rsidRDefault="008F65D2" w:rsidP="008B6EDD">
            <w:pPr>
              <w:rPr>
                <w:b/>
              </w:rPr>
            </w:pPr>
            <w:r w:rsidRPr="001C3612">
              <w:rPr>
                <w:b/>
              </w:rPr>
              <w:t>Toelichting in paragraaf</w:t>
            </w:r>
          </w:p>
        </w:tc>
        <w:tc>
          <w:tcPr>
            <w:tcW w:w="1994" w:type="dxa"/>
            <w:tcBorders>
              <w:top w:val="single" w:sz="4" w:space="0" w:color="auto"/>
              <w:left w:val="single" w:sz="4" w:space="0" w:color="auto"/>
              <w:bottom w:val="single" w:sz="4" w:space="0" w:color="auto"/>
              <w:right w:val="single" w:sz="4" w:space="0" w:color="auto"/>
            </w:tcBorders>
            <w:shd w:val="clear" w:color="auto" w:fill="D9D9D9"/>
            <w:noWrap/>
          </w:tcPr>
          <w:p w14:paraId="046D64F6" w14:textId="0A22BC52" w:rsidR="008F65D2" w:rsidRPr="001C3612" w:rsidRDefault="00F761DA" w:rsidP="008B6EDD">
            <w:pPr>
              <w:rPr>
                <w:b/>
              </w:rPr>
            </w:pPr>
            <w:r>
              <w:rPr>
                <w:b/>
              </w:rPr>
              <w:t>Rechtsgeldig</w:t>
            </w:r>
          </w:p>
          <w:p w14:paraId="73C6D9FA" w14:textId="77777777" w:rsidR="008F65D2" w:rsidRPr="001C3612" w:rsidRDefault="008F65D2" w:rsidP="008B6EDD">
            <w:pPr>
              <w:rPr>
                <w:b/>
              </w:rPr>
            </w:pPr>
            <w:r w:rsidRPr="001C3612">
              <w:rPr>
                <w:b/>
              </w:rPr>
              <w:t xml:space="preserve">ondertekend </w:t>
            </w:r>
          </w:p>
        </w:tc>
      </w:tr>
      <w:tr w:rsidR="008F65D2" w:rsidRPr="001C3612" w14:paraId="16F42003" w14:textId="77777777" w:rsidTr="009740C0">
        <w:trPr>
          <w:cantSplit/>
          <w:jc w:val="center"/>
        </w:trPr>
        <w:tc>
          <w:tcPr>
            <w:tcW w:w="2263" w:type="dxa"/>
            <w:tcBorders>
              <w:top w:val="single" w:sz="4" w:space="0" w:color="auto"/>
              <w:left w:val="single" w:sz="4" w:space="0" w:color="auto"/>
              <w:bottom w:val="single" w:sz="4" w:space="0" w:color="auto"/>
              <w:right w:val="single" w:sz="4" w:space="0" w:color="auto"/>
            </w:tcBorders>
          </w:tcPr>
          <w:p w14:paraId="5AACFA59" w14:textId="373BB814" w:rsidR="008F65D2" w:rsidRPr="001C3612" w:rsidRDefault="008F65D2" w:rsidP="00D4699F">
            <w:r w:rsidRPr="001C3612">
              <w:t>Uniform Europe</w:t>
            </w:r>
            <w:r w:rsidR="00D4699F">
              <w:t xml:space="preserve">es Aanbestedingsdocument (UEA) </w:t>
            </w:r>
          </w:p>
        </w:tc>
        <w:tc>
          <w:tcPr>
            <w:tcW w:w="1843" w:type="dxa"/>
            <w:tcBorders>
              <w:top w:val="single" w:sz="4" w:space="0" w:color="auto"/>
              <w:left w:val="single" w:sz="4" w:space="0" w:color="auto"/>
              <w:bottom w:val="single" w:sz="4" w:space="0" w:color="auto"/>
              <w:right w:val="single" w:sz="4" w:space="0" w:color="auto"/>
            </w:tcBorders>
          </w:tcPr>
          <w:p w14:paraId="390D0B9D" w14:textId="4ECB2595" w:rsidR="008F65D2" w:rsidRPr="001C3612" w:rsidRDefault="008F65D2" w:rsidP="008B6EDD">
            <w:r w:rsidRPr="001C3612">
              <w:t>Bi</w:t>
            </w:r>
            <w:r w:rsidR="00292E86">
              <w:t>jlage 1</w:t>
            </w:r>
          </w:p>
        </w:tc>
        <w:tc>
          <w:tcPr>
            <w:tcW w:w="1843" w:type="dxa"/>
            <w:tcBorders>
              <w:top w:val="single" w:sz="4" w:space="0" w:color="auto"/>
              <w:left w:val="single" w:sz="4" w:space="0" w:color="auto"/>
              <w:bottom w:val="single" w:sz="4" w:space="0" w:color="auto"/>
              <w:right w:val="single" w:sz="4" w:space="0" w:color="auto"/>
            </w:tcBorders>
          </w:tcPr>
          <w:p w14:paraId="4483535C" w14:textId="1062CE46" w:rsidR="008F65D2" w:rsidRPr="00F637F4" w:rsidRDefault="008F65D2" w:rsidP="008B6EDD">
            <w:r w:rsidRPr="00F637F4">
              <w:t>4.2.4</w:t>
            </w:r>
          </w:p>
        </w:tc>
        <w:tc>
          <w:tcPr>
            <w:tcW w:w="1994" w:type="dxa"/>
            <w:tcBorders>
              <w:top w:val="single" w:sz="4" w:space="0" w:color="auto"/>
              <w:left w:val="single" w:sz="4" w:space="0" w:color="auto"/>
              <w:bottom w:val="single" w:sz="4" w:space="0" w:color="auto"/>
              <w:right w:val="single" w:sz="4" w:space="0" w:color="auto"/>
            </w:tcBorders>
          </w:tcPr>
          <w:p w14:paraId="7D21DBA4" w14:textId="00131124" w:rsidR="008F65D2" w:rsidRPr="00292E86" w:rsidRDefault="00292E86" w:rsidP="008B6EDD">
            <w:pPr>
              <w:rPr>
                <w:b/>
              </w:rPr>
            </w:pPr>
            <w:r w:rsidRPr="00292E86">
              <w:rPr>
                <w:b/>
              </w:rPr>
              <w:t>Ja</w:t>
            </w:r>
          </w:p>
        </w:tc>
      </w:tr>
      <w:tr w:rsidR="008F65D2" w:rsidRPr="001C3612" w14:paraId="7EA1ADDF" w14:textId="77777777" w:rsidTr="009740C0">
        <w:trPr>
          <w:cantSplit/>
          <w:jc w:val="center"/>
        </w:trPr>
        <w:tc>
          <w:tcPr>
            <w:tcW w:w="2263" w:type="dxa"/>
            <w:tcBorders>
              <w:top w:val="single" w:sz="4" w:space="0" w:color="auto"/>
              <w:left w:val="single" w:sz="4" w:space="0" w:color="auto"/>
              <w:bottom w:val="single" w:sz="4" w:space="0" w:color="auto"/>
              <w:right w:val="single" w:sz="4" w:space="0" w:color="auto"/>
            </w:tcBorders>
          </w:tcPr>
          <w:p w14:paraId="0441F5B2" w14:textId="77777777" w:rsidR="008F65D2" w:rsidRPr="001C3612" w:rsidRDefault="008F65D2" w:rsidP="00714915">
            <w:r>
              <w:t>Inschrijvingsbiljet (prijs)</w:t>
            </w:r>
          </w:p>
        </w:tc>
        <w:tc>
          <w:tcPr>
            <w:tcW w:w="1843" w:type="dxa"/>
            <w:tcBorders>
              <w:top w:val="single" w:sz="4" w:space="0" w:color="auto"/>
              <w:left w:val="single" w:sz="4" w:space="0" w:color="auto"/>
              <w:bottom w:val="single" w:sz="4" w:space="0" w:color="auto"/>
              <w:right w:val="single" w:sz="4" w:space="0" w:color="auto"/>
            </w:tcBorders>
          </w:tcPr>
          <w:p w14:paraId="717B65C8" w14:textId="6969D6BE" w:rsidR="008F65D2" w:rsidRPr="001C3612" w:rsidRDefault="008F65D2" w:rsidP="008B6EDD">
            <w:r w:rsidRPr="001C3612">
              <w:t xml:space="preserve">Bijlage </w:t>
            </w:r>
            <w:r w:rsidR="00292E86">
              <w:t>3</w:t>
            </w:r>
          </w:p>
        </w:tc>
        <w:tc>
          <w:tcPr>
            <w:tcW w:w="1843" w:type="dxa"/>
            <w:tcBorders>
              <w:top w:val="single" w:sz="4" w:space="0" w:color="auto"/>
              <w:left w:val="single" w:sz="4" w:space="0" w:color="auto"/>
              <w:bottom w:val="single" w:sz="4" w:space="0" w:color="auto"/>
              <w:right w:val="single" w:sz="4" w:space="0" w:color="auto"/>
            </w:tcBorders>
          </w:tcPr>
          <w:p w14:paraId="25FCABBC" w14:textId="2840D9D1" w:rsidR="008F65D2" w:rsidRPr="00F637F4" w:rsidRDefault="00D16434" w:rsidP="008B6EDD">
            <w:r w:rsidRPr="00F637F4">
              <w:t>6.3.3</w:t>
            </w:r>
          </w:p>
        </w:tc>
        <w:tc>
          <w:tcPr>
            <w:tcW w:w="1994" w:type="dxa"/>
            <w:tcBorders>
              <w:top w:val="single" w:sz="4" w:space="0" w:color="auto"/>
              <w:left w:val="single" w:sz="4" w:space="0" w:color="auto"/>
              <w:bottom w:val="single" w:sz="4" w:space="0" w:color="auto"/>
              <w:right w:val="single" w:sz="4" w:space="0" w:color="auto"/>
            </w:tcBorders>
          </w:tcPr>
          <w:p w14:paraId="69550B5C" w14:textId="61403E3D" w:rsidR="008F65D2" w:rsidRPr="00292E86" w:rsidRDefault="00292E86" w:rsidP="00CE704F">
            <w:pPr>
              <w:rPr>
                <w:b/>
              </w:rPr>
            </w:pPr>
            <w:r w:rsidRPr="00292E86">
              <w:rPr>
                <w:b/>
              </w:rPr>
              <w:t>Ja</w:t>
            </w:r>
          </w:p>
        </w:tc>
      </w:tr>
      <w:tr w:rsidR="008F65D2" w:rsidRPr="001C3612" w14:paraId="1A755FF9" w14:textId="77777777" w:rsidTr="009740C0">
        <w:trPr>
          <w:cantSplit/>
          <w:jc w:val="center"/>
        </w:trPr>
        <w:tc>
          <w:tcPr>
            <w:tcW w:w="2263" w:type="dxa"/>
            <w:tcBorders>
              <w:top w:val="single" w:sz="4" w:space="0" w:color="auto"/>
              <w:left w:val="single" w:sz="4" w:space="0" w:color="auto"/>
              <w:bottom w:val="single" w:sz="4" w:space="0" w:color="auto"/>
              <w:right w:val="single" w:sz="4" w:space="0" w:color="auto"/>
            </w:tcBorders>
          </w:tcPr>
          <w:p w14:paraId="3B27879C" w14:textId="622B527A" w:rsidR="008F65D2" w:rsidRPr="001C3612" w:rsidRDefault="008F65D2" w:rsidP="00D4699F">
            <w:r>
              <w:t xml:space="preserve">Prijsinvulformulier </w:t>
            </w:r>
          </w:p>
        </w:tc>
        <w:tc>
          <w:tcPr>
            <w:tcW w:w="1843" w:type="dxa"/>
            <w:tcBorders>
              <w:top w:val="single" w:sz="4" w:space="0" w:color="auto"/>
              <w:left w:val="single" w:sz="4" w:space="0" w:color="auto"/>
              <w:bottom w:val="single" w:sz="4" w:space="0" w:color="auto"/>
              <w:right w:val="single" w:sz="4" w:space="0" w:color="auto"/>
            </w:tcBorders>
          </w:tcPr>
          <w:p w14:paraId="768A2E35" w14:textId="4166E667" w:rsidR="008F65D2" w:rsidRPr="001C3612" w:rsidRDefault="00292E86" w:rsidP="008B6EDD">
            <w:r>
              <w:t>Bijlage 3</w:t>
            </w:r>
            <w:r w:rsidR="008F65D2">
              <w:t>A</w:t>
            </w:r>
          </w:p>
        </w:tc>
        <w:tc>
          <w:tcPr>
            <w:tcW w:w="1843" w:type="dxa"/>
            <w:tcBorders>
              <w:top w:val="single" w:sz="4" w:space="0" w:color="auto"/>
              <w:left w:val="single" w:sz="4" w:space="0" w:color="auto"/>
              <w:bottom w:val="single" w:sz="4" w:space="0" w:color="auto"/>
              <w:right w:val="single" w:sz="4" w:space="0" w:color="auto"/>
            </w:tcBorders>
          </w:tcPr>
          <w:p w14:paraId="2E1B8C7C" w14:textId="079BDF0E" w:rsidR="008F65D2" w:rsidRPr="00F637F4" w:rsidRDefault="00D16434" w:rsidP="008B6EDD">
            <w:r w:rsidRPr="00F637F4">
              <w:t>6.3.3</w:t>
            </w:r>
          </w:p>
        </w:tc>
        <w:tc>
          <w:tcPr>
            <w:tcW w:w="1994" w:type="dxa"/>
            <w:tcBorders>
              <w:top w:val="single" w:sz="4" w:space="0" w:color="auto"/>
              <w:left w:val="single" w:sz="4" w:space="0" w:color="auto"/>
              <w:bottom w:val="single" w:sz="4" w:space="0" w:color="auto"/>
              <w:right w:val="single" w:sz="4" w:space="0" w:color="auto"/>
            </w:tcBorders>
          </w:tcPr>
          <w:p w14:paraId="71E933CE" w14:textId="5E47C5A2" w:rsidR="008F65D2" w:rsidRPr="001C3612" w:rsidRDefault="008F65D2" w:rsidP="008B6EDD">
            <w:r>
              <w:t>Nee</w:t>
            </w:r>
          </w:p>
        </w:tc>
      </w:tr>
      <w:tr w:rsidR="008F65D2" w:rsidRPr="001C3612" w14:paraId="3E9FD886" w14:textId="77777777" w:rsidTr="009740C0">
        <w:trPr>
          <w:cantSplit/>
          <w:jc w:val="center"/>
        </w:trPr>
        <w:tc>
          <w:tcPr>
            <w:tcW w:w="2263" w:type="dxa"/>
            <w:tcBorders>
              <w:top w:val="single" w:sz="4" w:space="0" w:color="auto"/>
              <w:left w:val="single" w:sz="4" w:space="0" w:color="auto"/>
              <w:bottom w:val="single" w:sz="4" w:space="0" w:color="auto"/>
              <w:right w:val="single" w:sz="4" w:space="0" w:color="auto"/>
            </w:tcBorders>
          </w:tcPr>
          <w:p w14:paraId="378B4B53" w14:textId="77777777" w:rsidR="008F65D2" w:rsidRPr="001C3612" w:rsidRDefault="008F65D2" w:rsidP="008D76B3">
            <w:r w:rsidRPr="001C3612">
              <w:t>Beantwoording gunning</w:t>
            </w:r>
            <w:r>
              <w:t>s</w:t>
            </w:r>
            <w:r w:rsidRPr="001C3612">
              <w:t>criteria kwaliteit</w:t>
            </w:r>
          </w:p>
        </w:tc>
        <w:tc>
          <w:tcPr>
            <w:tcW w:w="1843" w:type="dxa"/>
            <w:tcBorders>
              <w:top w:val="single" w:sz="4" w:space="0" w:color="auto"/>
              <w:left w:val="single" w:sz="4" w:space="0" w:color="auto"/>
              <w:bottom w:val="single" w:sz="4" w:space="0" w:color="auto"/>
              <w:right w:val="single" w:sz="4" w:space="0" w:color="auto"/>
            </w:tcBorders>
          </w:tcPr>
          <w:p w14:paraId="75D57D26" w14:textId="50F85D13" w:rsidR="008F65D2" w:rsidRPr="001C3612" w:rsidRDefault="00292E86" w:rsidP="008B6EDD">
            <w:r>
              <w:t>Bijlage 4</w:t>
            </w:r>
          </w:p>
        </w:tc>
        <w:tc>
          <w:tcPr>
            <w:tcW w:w="1843" w:type="dxa"/>
            <w:tcBorders>
              <w:top w:val="single" w:sz="4" w:space="0" w:color="auto"/>
              <w:left w:val="single" w:sz="4" w:space="0" w:color="auto"/>
              <w:bottom w:val="single" w:sz="4" w:space="0" w:color="auto"/>
              <w:right w:val="single" w:sz="4" w:space="0" w:color="auto"/>
            </w:tcBorders>
          </w:tcPr>
          <w:p w14:paraId="1A2F1E62" w14:textId="79969C65" w:rsidR="008F65D2" w:rsidRPr="00F637F4" w:rsidRDefault="00D16434" w:rsidP="008B6EDD">
            <w:r w:rsidRPr="00F637F4">
              <w:t>6.3.1</w:t>
            </w:r>
          </w:p>
        </w:tc>
        <w:tc>
          <w:tcPr>
            <w:tcW w:w="1994" w:type="dxa"/>
            <w:tcBorders>
              <w:top w:val="single" w:sz="4" w:space="0" w:color="auto"/>
              <w:left w:val="single" w:sz="4" w:space="0" w:color="auto"/>
              <w:bottom w:val="single" w:sz="4" w:space="0" w:color="auto"/>
              <w:right w:val="single" w:sz="4" w:space="0" w:color="auto"/>
            </w:tcBorders>
          </w:tcPr>
          <w:p w14:paraId="1CAD4795" w14:textId="0F109F8C" w:rsidR="008F65D2" w:rsidRPr="001C3612" w:rsidRDefault="008F65D2" w:rsidP="008B6EDD">
            <w:r>
              <w:t>Nee</w:t>
            </w:r>
          </w:p>
        </w:tc>
      </w:tr>
      <w:tr w:rsidR="008F65D2" w:rsidRPr="001C3612" w14:paraId="0E7AD596" w14:textId="77777777" w:rsidTr="009740C0">
        <w:trPr>
          <w:cantSplit/>
          <w:jc w:val="center"/>
        </w:trPr>
        <w:tc>
          <w:tcPr>
            <w:tcW w:w="2263" w:type="dxa"/>
            <w:tcBorders>
              <w:top w:val="single" w:sz="4" w:space="0" w:color="auto"/>
              <w:left w:val="single" w:sz="4" w:space="0" w:color="auto"/>
              <w:bottom w:val="single" w:sz="4" w:space="0" w:color="auto"/>
              <w:right w:val="single" w:sz="4" w:space="0" w:color="auto"/>
            </w:tcBorders>
          </w:tcPr>
          <w:p w14:paraId="302D04F0" w14:textId="77777777" w:rsidR="008F65D2" w:rsidRPr="001C3612" w:rsidRDefault="008F65D2" w:rsidP="008B6EDD">
            <w:r w:rsidRPr="001C3612">
              <w:t>Opgave referentieopdrachten</w:t>
            </w:r>
          </w:p>
        </w:tc>
        <w:tc>
          <w:tcPr>
            <w:tcW w:w="1843" w:type="dxa"/>
            <w:tcBorders>
              <w:top w:val="single" w:sz="4" w:space="0" w:color="auto"/>
              <w:left w:val="single" w:sz="4" w:space="0" w:color="auto"/>
              <w:bottom w:val="single" w:sz="4" w:space="0" w:color="auto"/>
              <w:right w:val="single" w:sz="4" w:space="0" w:color="auto"/>
            </w:tcBorders>
          </w:tcPr>
          <w:p w14:paraId="4A2330A5" w14:textId="79B08484" w:rsidR="008F65D2" w:rsidRPr="001C3612" w:rsidRDefault="008F65D2" w:rsidP="008B6EDD">
            <w:r w:rsidRPr="001C3612">
              <w:t xml:space="preserve">Bijlage </w:t>
            </w:r>
            <w:r w:rsidR="00292E86">
              <w:t>5</w:t>
            </w:r>
          </w:p>
        </w:tc>
        <w:tc>
          <w:tcPr>
            <w:tcW w:w="1843" w:type="dxa"/>
            <w:tcBorders>
              <w:top w:val="single" w:sz="4" w:space="0" w:color="auto"/>
              <w:left w:val="single" w:sz="4" w:space="0" w:color="auto"/>
              <w:bottom w:val="single" w:sz="4" w:space="0" w:color="auto"/>
              <w:right w:val="single" w:sz="4" w:space="0" w:color="auto"/>
            </w:tcBorders>
          </w:tcPr>
          <w:p w14:paraId="430E1264" w14:textId="052403A2" w:rsidR="008F65D2" w:rsidRPr="00753F18" w:rsidRDefault="008F65D2" w:rsidP="008B6EDD">
            <w:r>
              <w:t>5.3</w:t>
            </w:r>
            <w:r w:rsidRPr="00753F18">
              <w:t>.1</w:t>
            </w:r>
          </w:p>
        </w:tc>
        <w:tc>
          <w:tcPr>
            <w:tcW w:w="1994" w:type="dxa"/>
            <w:tcBorders>
              <w:top w:val="single" w:sz="4" w:space="0" w:color="auto"/>
              <w:left w:val="single" w:sz="4" w:space="0" w:color="auto"/>
              <w:bottom w:val="single" w:sz="4" w:space="0" w:color="auto"/>
              <w:right w:val="single" w:sz="4" w:space="0" w:color="auto"/>
            </w:tcBorders>
          </w:tcPr>
          <w:p w14:paraId="0DE4681D" w14:textId="77777777" w:rsidR="008F65D2" w:rsidRPr="001C3612" w:rsidRDefault="008F65D2" w:rsidP="008B6EDD">
            <w:r>
              <w:t>Nee</w:t>
            </w:r>
          </w:p>
        </w:tc>
      </w:tr>
    </w:tbl>
    <w:p w14:paraId="1639AE0A" w14:textId="77777777" w:rsidR="00DE67A2" w:rsidRDefault="00DE67A2" w:rsidP="00DE67A2">
      <w:pPr>
        <w:rPr>
          <w:highlight w:val="green"/>
        </w:rPr>
      </w:pPr>
    </w:p>
    <w:p w14:paraId="6862681F" w14:textId="7F699F92" w:rsidR="00853AA7" w:rsidRDefault="00A80EDE" w:rsidP="00EE1711">
      <w:pPr>
        <w:spacing w:line="240" w:lineRule="auto"/>
        <w:rPr>
          <w:szCs w:val="20"/>
        </w:rPr>
      </w:pPr>
      <w:r w:rsidRPr="000C5C4F">
        <w:rPr>
          <w:szCs w:val="20"/>
        </w:rPr>
        <w:t>Alleen bijlage 1 en 3 dienen rechtsgeldig ondertekend te worden, dit mag met een ingescande handtekening. De overige documenten behoeven geen ondertekening</w:t>
      </w:r>
      <w:r>
        <w:rPr>
          <w:szCs w:val="20"/>
        </w:rPr>
        <w:t>.</w:t>
      </w:r>
    </w:p>
    <w:p w14:paraId="2692CAFB" w14:textId="77777777" w:rsidR="00A80EDE" w:rsidRPr="008368BF" w:rsidRDefault="00A80EDE" w:rsidP="00EE1711">
      <w:pPr>
        <w:spacing w:line="240" w:lineRule="auto"/>
        <w:rPr>
          <w:highlight w:val="green"/>
          <w:u w:val="single"/>
        </w:rPr>
      </w:pPr>
    </w:p>
    <w:p w14:paraId="592A8D0A" w14:textId="7CDA5F95" w:rsidR="00B723CB" w:rsidRPr="00D4699F" w:rsidRDefault="00B723CB" w:rsidP="00B723CB">
      <w:pPr>
        <w:rPr>
          <w:i/>
          <w:iCs/>
        </w:rPr>
      </w:pPr>
      <w:r w:rsidRPr="00D4699F">
        <w:rPr>
          <w:i/>
          <w:iCs/>
        </w:rPr>
        <w:t>U dient uw Inschrijving op de volgende wijze op TenderNed in te dienen:</w:t>
      </w:r>
    </w:p>
    <w:p w14:paraId="5071AD85" w14:textId="7403B7BC" w:rsidR="00B723CB" w:rsidRPr="00D4699F" w:rsidRDefault="00B723CB" w:rsidP="00B723CB">
      <w:pPr>
        <w:rPr>
          <w:i/>
          <w:iCs/>
        </w:rPr>
      </w:pPr>
      <w:r w:rsidRPr="00D4699F">
        <w:rPr>
          <w:i/>
          <w:iCs/>
        </w:rPr>
        <w:t xml:space="preserve">Bijlage 1 (UEA) en bijlage 5 (referentieopdrachten) in TenderNed kluis </w:t>
      </w:r>
      <w:r w:rsidRPr="00D4699F">
        <w:rPr>
          <w:b/>
          <w:bCs/>
          <w:i/>
          <w:iCs/>
        </w:rPr>
        <w:t>“Eisen”;</w:t>
      </w:r>
    </w:p>
    <w:p w14:paraId="341AAEF1" w14:textId="7B9C6B29" w:rsidR="00B723CB" w:rsidRPr="00D4699F" w:rsidRDefault="005E3756" w:rsidP="00B723CB">
      <w:pPr>
        <w:rPr>
          <w:i/>
          <w:iCs/>
        </w:rPr>
      </w:pPr>
      <w:r w:rsidRPr="00D4699F">
        <w:rPr>
          <w:i/>
          <w:iCs/>
        </w:rPr>
        <w:t>Bijlage 3 (inschrijvings</w:t>
      </w:r>
      <w:r w:rsidR="00B723CB" w:rsidRPr="00D4699F">
        <w:rPr>
          <w:i/>
          <w:iCs/>
        </w:rPr>
        <w:t xml:space="preserve">biljet) en bijlage 3A (prijsinvulformulier) in TenderNed kluis </w:t>
      </w:r>
      <w:r w:rsidR="00B723CB" w:rsidRPr="00D4699F">
        <w:rPr>
          <w:b/>
          <w:bCs/>
          <w:i/>
          <w:iCs/>
        </w:rPr>
        <w:t>“Kosten/prijscriteria”</w:t>
      </w:r>
      <w:r w:rsidR="003C1A74">
        <w:rPr>
          <w:b/>
          <w:bCs/>
          <w:i/>
          <w:iCs/>
        </w:rPr>
        <w:t>;</w:t>
      </w:r>
    </w:p>
    <w:p w14:paraId="1B1CA766" w14:textId="157A2B61" w:rsidR="00B723CB" w:rsidRPr="00B723CB" w:rsidRDefault="00D4699F" w:rsidP="00B723CB">
      <w:pPr>
        <w:rPr>
          <w:i/>
          <w:iCs/>
        </w:rPr>
      </w:pPr>
      <w:r w:rsidRPr="00D4699F">
        <w:rPr>
          <w:i/>
          <w:iCs/>
        </w:rPr>
        <w:t>Bijlage 4 (</w:t>
      </w:r>
      <w:r w:rsidR="00B723CB" w:rsidRPr="00D4699F">
        <w:rPr>
          <w:i/>
          <w:iCs/>
        </w:rPr>
        <w:t xml:space="preserve">beantwoording gunningscriteria kwaliteit) in TenderNed kluis </w:t>
      </w:r>
      <w:r w:rsidR="00B723CB" w:rsidRPr="00D4699F">
        <w:rPr>
          <w:b/>
          <w:bCs/>
          <w:i/>
          <w:iCs/>
        </w:rPr>
        <w:t>“Kwaliteitscriteria”</w:t>
      </w:r>
      <w:r w:rsidR="003C1A74">
        <w:rPr>
          <w:b/>
          <w:bCs/>
          <w:i/>
          <w:iCs/>
        </w:rPr>
        <w:t>.</w:t>
      </w:r>
    </w:p>
    <w:p w14:paraId="2C23F342" w14:textId="77777777" w:rsidR="00DE67A2" w:rsidRPr="001C3612" w:rsidRDefault="00800A03" w:rsidP="00615CCF">
      <w:pPr>
        <w:pStyle w:val="Kop3"/>
      </w:pPr>
      <w:bookmarkStart w:id="83" w:name="_Toc454441194"/>
      <w:bookmarkStart w:id="84" w:name="_Toc15567967"/>
      <w:r>
        <w:t>Vereisten aan de bij de I</w:t>
      </w:r>
      <w:r w:rsidR="00DE67A2" w:rsidRPr="001C3612">
        <w:t>nschrijving te verstrekken documenten</w:t>
      </w:r>
      <w:bookmarkEnd w:id="83"/>
      <w:bookmarkEnd w:id="84"/>
    </w:p>
    <w:p w14:paraId="7A37F30E" w14:textId="77777777" w:rsidR="00DE67A2" w:rsidRPr="001C3612" w:rsidRDefault="00DE67A2" w:rsidP="00EE1711">
      <w:pPr>
        <w:spacing w:line="240" w:lineRule="auto"/>
      </w:pPr>
      <w:r w:rsidRPr="001C3612">
        <w:t xml:space="preserve">De inschrijving dient aan onderstaande vormvereisten te voldoen: </w:t>
      </w:r>
    </w:p>
    <w:p w14:paraId="4F74563F" w14:textId="77777777" w:rsidR="00DE67A2" w:rsidRPr="00252643" w:rsidRDefault="00800A03" w:rsidP="0073714C">
      <w:pPr>
        <w:numPr>
          <w:ilvl w:val="0"/>
          <w:numId w:val="24"/>
        </w:numPr>
        <w:autoSpaceDE w:val="0"/>
        <w:autoSpaceDN w:val="0"/>
        <w:adjustRightInd w:val="0"/>
        <w:spacing w:line="240" w:lineRule="auto"/>
        <w:jc w:val="both"/>
        <w:rPr>
          <w:szCs w:val="18"/>
        </w:rPr>
      </w:pPr>
      <w:r w:rsidRPr="00252643">
        <w:rPr>
          <w:szCs w:val="18"/>
        </w:rPr>
        <w:t>De bij de I</w:t>
      </w:r>
      <w:r w:rsidR="00DE67A2" w:rsidRPr="00252643">
        <w:rPr>
          <w:szCs w:val="18"/>
        </w:rPr>
        <w:t xml:space="preserve">nschrijving te verstrekken documenten dienen </w:t>
      </w:r>
      <w:r w:rsidR="00F3137D" w:rsidRPr="00252643">
        <w:rPr>
          <w:szCs w:val="18"/>
        </w:rPr>
        <w:t xml:space="preserve">in PDF </w:t>
      </w:r>
      <w:r w:rsidR="002B7354" w:rsidRPr="00252643">
        <w:rPr>
          <w:szCs w:val="18"/>
        </w:rPr>
        <w:t>volgens het</w:t>
      </w:r>
      <w:r w:rsidR="00DE67A2" w:rsidRPr="00252643">
        <w:rPr>
          <w:szCs w:val="18"/>
        </w:rPr>
        <w:t xml:space="preserve"> in paragraaf 4.2.1. voorgeschreven format te worden ingediend;</w:t>
      </w:r>
    </w:p>
    <w:p w14:paraId="3D1D99F6" w14:textId="2E046BBD" w:rsidR="00E633F6" w:rsidRPr="005E2C66" w:rsidRDefault="005E2C66" w:rsidP="0073714C">
      <w:pPr>
        <w:pStyle w:val="Lijstalinea"/>
        <w:numPr>
          <w:ilvl w:val="0"/>
          <w:numId w:val="24"/>
        </w:numPr>
        <w:jc w:val="both"/>
        <w:rPr>
          <w:szCs w:val="18"/>
        </w:rPr>
      </w:pPr>
      <w:r w:rsidRPr="005E2C66">
        <w:rPr>
          <w:szCs w:val="18"/>
        </w:rPr>
        <w:t xml:space="preserve">Het Uniform Europees Aanbestedingsdocument (UEA bijlage 1) en het inschrijvingsbiljet (bijlage 3) dienen voorzien te zijn van een </w:t>
      </w:r>
      <w:r w:rsidR="00566888">
        <w:rPr>
          <w:szCs w:val="18"/>
        </w:rPr>
        <w:t>rechtsgeldige</w:t>
      </w:r>
      <w:r w:rsidRPr="005E2C66">
        <w:rPr>
          <w:szCs w:val="18"/>
        </w:rPr>
        <w:t xml:space="preserve"> handtekening.</w:t>
      </w:r>
    </w:p>
    <w:p w14:paraId="00853EBA" w14:textId="751B9EB9" w:rsidR="009E4B0A" w:rsidRPr="00F36959" w:rsidRDefault="00F3137D" w:rsidP="0073714C">
      <w:pPr>
        <w:numPr>
          <w:ilvl w:val="0"/>
          <w:numId w:val="24"/>
        </w:numPr>
        <w:autoSpaceDE w:val="0"/>
        <w:autoSpaceDN w:val="0"/>
        <w:adjustRightInd w:val="0"/>
        <w:spacing w:line="240" w:lineRule="auto"/>
        <w:jc w:val="both"/>
        <w:rPr>
          <w:szCs w:val="18"/>
        </w:rPr>
      </w:pPr>
      <w:r w:rsidRPr="00252643">
        <w:rPr>
          <w:szCs w:val="18"/>
        </w:rPr>
        <w:t>De Inschrijving dient in de Nederlandse taal te zijn opgesteld.</w:t>
      </w:r>
    </w:p>
    <w:p w14:paraId="07BAFD35" w14:textId="77777777" w:rsidR="00625B89" w:rsidRDefault="00625B89">
      <w:pPr>
        <w:spacing w:line="240" w:lineRule="auto"/>
        <w:rPr>
          <w:i/>
          <w:szCs w:val="20"/>
        </w:rPr>
      </w:pPr>
      <w:bookmarkStart w:id="85" w:name="_Toc15567968"/>
      <w:r>
        <w:br w:type="page"/>
      </w:r>
    </w:p>
    <w:p w14:paraId="7A7045DE" w14:textId="7516D374" w:rsidR="001D7157" w:rsidRPr="004B71E8" w:rsidRDefault="001D7157" w:rsidP="00615CCF">
      <w:pPr>
        <w:pStyle w:val="Kop3"/>
      </w:pPr>
      <w:r w:rsidRPr="004B71E8">
        <w:lastRenderedPageBreak/>
        <w:t>Ongeldige Inschrijvin</w:t>
      </w:r>
      <w:r w:rsidR="00B60F3E" w:rsidRPr="004B71E8">
        <w:t>g</w:t>
      </w:r>
      <w:bookmarkEnd w:id="85"/>
      <w:r w:rsidR="004B32D3" w:rsidRPr="004B71E8">
        <w:t>.</w:t>
      </w:r>
      <w:r w:rsidRPr="004B71E8">
        <w:t xml:space="preserve"> </w:t>
      </w:r>
    </w:p>
    <w:p w14:paraId="1309E131" w14:textId="75ADE28A" w:rsidR="00522FD0" w:rsidRDefault="00522FD0" w:rsidP="00DA3E6E">
      <w:pPr>
        <w:spacing w:line="240" w:lineRule="auto"/>
        <w:rPr>
          <w:rFonts w:cs="Arial"/>
          <w:szCs w:val="18"/>
        </w:rPr>
      </w:pPr>
      <w:r w:rsidRPr="00155FB9">
        <w:rPr>
          <w:rFonts w:cs="Arial"/>
          <w:szCs w:val="18"/>
        </w:rPr>
        <w:t xml:space="preserve">In de </w:t>
      </w:r>
      <w:r w:rsidRPr="00155FB9">
        <w:rPr>
          <w:szCs w:val="18"/>
        </w:rPr>
        <w:t>onderstaande situaties zal de Inschrijving ongeldig worden verklaard</w:t>
      </w:r>
      <w:r w:rsidRPr="00155FB9">
        <w:t xml:space="preserve"> en </w:t>
      </w:r>
      <w:r w:rsidRPr="00155FB9">
        <w:rPr>
          <w:szCs w:val="18"/>
        </w:rPr>
        <w:t>uitgesloten worden van de verdere procedure</w:t>
      </w:r>
      <w:r w:rsidRPr="00155FB9">
        <w:rPr>
          <w:rFonts w:cs="Arial"/>
          <w:szCs w:val="18"/>
        </w:rPr>
        <w:t>, tenzij de Inschrijver het gebrek of de onvolledigheid herstelt</w:t>
      </w:r>
      <w:r w:rsidR="00030394">
        <w:rPr>
          <w:rFonts w:cs="Arial"/>
          <w:szCs w:val="18"/>
        </w:rPr>
        <w:t xml:space="preserve"> binnen twee werkdagen nadat Aanbesteder de I</w:t>
      </w:r>
      <w:r w:rsidRPr="00155FB9">
        <w:rPr>
          <w:rFonts w:cs="Arial"/>
          <w:szCs w:val="18"/>
        </w:rPr>
        <w:t xml:space="preserve">nschrijver </w:t>
      </w:r>
      <w:r w:rsidR="00DA3E6E">
        <w:rPr>
          <w:rFonts w:cs="Arial"/>
          <w:szCs w:val="18"/>
        </w:rPr>
        <w:t xml:space="preserve">via </w:t>
      </w:r>
      <w:r w:rsidR="00DA3E6E">
        <w:t xml:space="preserve">de berichtenmodule van TenderNed </w:t>
      </w:r>
      <w:r w:rsidRPr="00155FB9">
        <w:rPr>
          <w:rFonts w:cs="Arial"/>
          <w:szCs w:val="18"/>
        </w:rPr>
        <w:t>om herstel heeft verzocht:</w:t>
      </w:r>
    </w:p>
    <w:p w14:paraId="7D10DE61" w14:textId="08E61B13" w:rsidR="00522FD0" w:rsidRPr="0070257C" w:rsidRDefault="0070257C" w:rsidP="00DA3E6E">
      <w:pPr>
        <w:numPr>
          <w:ilvl w:val="0"/>
          <w:numId w:val="23"/>
        </w:numPr>
        <w:autoSpaceDE w:val="0"/>
        <w:autoSpaceDN w:val="0"/>
        <w:adjustRightInd w:val="0"/>
        <w:spacing w:line="240" w:lineRule="auto"/>
        <w:ind w:left="714" w:hanging="357"/>
        <w:rPr>
          <w:szCs w:val="18"/>
        </w:rPr>
      </w:pPr>
      <w:r>
        <w:rPr>
          <w:szCs w:val="18"/>
        </w:rPr>
        <w:t>h</w:t>
      </w:r>
      <w:r w:rsidRPr="00155FB9">
        <w:rPr>
          <w:szCs w:val="18"/>
        </w:rPr>
        <w:t>et</w:t>
      </w:r>
      <w:r>
        <w:rPr>
          <w:szCs w:val="18"/>
        </w:rPr>
        <w:t xml:space="preserve"> ontbreken van </w:t>
      </w:r>
      <w:r w:rsidR="00B65424">
        <w:rPr>
          <w:szCs w:val="18"/>
        </w:rPr>
        <w:t>een rechtsgeldige</w:t>
      </w:r>
      <w:r w:rsidRPr="00155FB9">
        <w:rPr>
          <w:szCs w:val="18"/>
        </w:rPr>
        <w:t xml:space="preserve"> handtekening of ondertekening door een onbevoegde op het inschrijvingsbiljet (bijlage 3)</w:t>
      </w:r>
      <w:r>
        <w:rPr>
          <w:szCs w:val="18"/>
        </w:rPr>
        <w:t xml:space="preserve"> en/of o</w:t>
      </w:r>
      <w:r w:rsidR="00522FD0" w:rsidRPr="0070257C">
        <w:rPr>
          <w:szCs w:val="18"/>
        </w:rPr>
        <w:t xml:space="preserve">nvolledige invulling van het inschrijvingsbiljet, doch herstel is alleen mogelijk indien de ontbrekende gegevens ondubbelzinnig zijn af te leiden uit een of meer andere bij </w:t>
      </w:r>
      <w:r w:rsidR="00030394" w:rsidRPr="0070257C">
        <w:rPr>
          <w:szCs w:val="18"/>
        </w:rPr>
        <w:t>de I</w:t>
      </w:r>
      <w:r w:rsidR="00522FD0" w:rsidRPr="0070257C">
        <w:rPr>
          <w:szCs w:val="18"/>
        </w:rPr>
        <w:t>nschrijving ingediende gegevens zoals bijvoorbeeld een invulveld binnen TenderNed, een begeleidend schrijven, een prijsinvulformulier, etc.</w:t>
      </w:r>
    </w:p>
    <w:p w14:paraId="0B301751" w14:textId="004A5293" w:rsidR="00522FD0" w:rsidRPr="00155FB9" w:rsidRDefault="00522FD0" w:rsidP="00DA3E6E">
      <w:pPr>
        <w:numPr>
          <w:ilvl w:val="0"/>
          <w:numId w:val="23"/>
        </w:numPr>
        <w:autoSpaceDE w:val="0"/>
        <w:autoSpaceDN w:val="0"/>
        <w:adjustRightInd w:val="0"/>
        <w:spacing w:line="240" w:lineRule="auto"/>
        <w:rPr>
          <w:szCs w:val="18"/>
        </w:rPr>
      </w:pPr>
      <w:r w:rsidRPr="00155FB9">
        <w:rPr>
          <w:szCs w:val="18"/>
        </w:rPr>
        <w:t xml:space="preserve">afwezigheid, onvolledige invulling, het ontbreken van de </w:t>
      </w:r>
      <w:r w:rsidR="00E968A8">
        <w:rPr>
          <w:szCs w:val="18"/>
        </w:rPr>
        <w:t>rechtsgeldige</w:t>
      </w:r>
      <w:r w:rsidRPr="00155FB9">
        <w:rPr>
          <w:szCs w:val="18"/>
        </w:rPr>
        <w:t xml:space="preserve"> handtekening of ondertekening door een onbevoegde van de volgende inschrijvingsdocumenten (voor zover vereist):</w:t>
      </w:r>
    </w:p>
    <w:p w14:paraId="4EFB3D71" w14:textId="77777777" w:rsidR="00522FD0" w:rsidRPr="00155FB9" w:rsidRDefault="00522FD0" w:rsidP="0073714C">
      <w:pPr>
        <w:numPr>
          <w:ilvl w:val="0"/>
          <w:numId w:val="30"/>
        </w:numPr>
        <w:tabs>
          <w:tab w:val="clear" w:pos="860"/>
          <w:tab w:val="num" w:pos="1080"/>
        </w:tabs>
        <w:spacing w:line="240" w:lineRule="auto"/>
        <w:ind w:left="1078" w:hanging="369"/>
        <w:rPr>
          <w:rFonts w:cs="Arial"/>
          <w:szCs w:val="18"/>
        </w:rPr>
      </w:pPr>
      <w:r w:rsidRPr="00155FB9">
        <w:rPr>
          <w:rFonts w:cs="Arial"/>
          <w:szCs w:val="18"/>
        </w:rPr>
        <w:t>Uniform Europees Aanbestedingsdocument;</w:t>
      </w:r>
    </w:p>
    <w:p w14:paraId="1770E8AD" w14:textId="77777777" w:rsidR="00522FD0" w:rsidRPr="00155FB9" w:rsidRDefault="00522FD0" w:rsidP="0073714C">
      <w:pPr>
        <w:numPr>
          <w:ilvl w:val="0"/>
          <w:numId w:val="30"/>
        </w:numPr>
        <w:tabs>
          <w:tab w:val="clear" w:pos="860"/>
          <w:tab w:val="num" w:pos="1080"/>
        </w:tabs>
        <w:spacing w:line="240" w:lineRule="auto"/>
        <w:ind w:left="1078" w:hanging="369"/>
        <w:rPr>
          <w:rFonts w:cs="Arial"/>
          <w:szCs w:val="18"/>
        </w:rPr>
      </w:pPr>
      <w:r w:rsidRPr="00155FB9">
        <w:rPr>
          <w:rFonts w:cs="Arial"/>
          <w:szCs w:val="18"/>
        </w:rPr>
        <w:t>de verklaring ten aanzien van derden waarop de inschrijver zich beroept;</w:t>
      </w:r>
    </w:p>
    <w:p w14:paraId="619AF968" w14:textId="5D5A0216" w:rsidR="00522FD0" w:rsidRPr="00155FB9" w:rsidRDefault="00522FD0" w:rsidP="0073714C">
      <w:pPr>
        <w:numPr>
          <w:ilvl w:val="0"/>
          <w:numId w:val="30"/>
        </w:numPr>
        <w:tabs>
          <w:tab w:val="clear" w:pos="860"/>
          <w:tab w:val="num" w:pos="1080"/>
        </w:tabs>
        <w:spacing w:line="240" w:lineRule="auto"/>
        <w:ind w:left="1078" w:hanging="369"/>
        <w:rPr>
          <w:rFonts w:cs="Arial"/>
          <w:szCs w:val="18"/>
        </w:rPr>
      </w:pPr>
      <w:r w:rsidRPr="00155FB9">
        <w:rPr>
          <w:rFonts w:cs="Arial"/>
          <w:szCs w:val="18"/>
        </w:rPr>
        <w:t>het prijsinvulformulier.</w:t>
      </w:r>
    </w:p>
    <w:p w14:paraId="3E67772E" w14:textId="302C5C66" w:rsidR="00CB6030" w:rsidRPr="00CB6030" w:rsidRDefault="00CB6030" w:rsidP="00767D90">
      <w:pPr>
        <w:pStyle w:val="Kop3"/>
      </w:pPr>
      <w:bookmarkStart w:id="86" w:name="_Toc479689883"/>
      <w:bookmarkStart w:id="87" w:name="_Toc15567969"/>
      <w:r w:rsidRPr="00CB6030">
        <w:t>Uniform Europees Aanbestedingsdocument (UEA)</w:t>
      </w:r>
      <w:bookmarkEnd w:id="86"/>
      <w:bookmarkEnd w:id="87"/>
      <w:r w:rsidRPr="00CB6030">
        <w:t xml:space="preserve"> </w:t>
      </w:r>
    </w:p>
    <w:p w14:paraId="2A31BE97" w14:textId="380B488D" w:rsidR="009F6B25" w:rsidRPr="009F6B25" w:rsidRDefault="009F6B25" w:rsidP="00DA3E6E">
      <w:pPr>
        <w:autoSpaceDE w:val="0"/>
        <w:autoSpaceDN w:val="0"/>
        <w:adjustRightInd w:val="0"/>
        <w:spacing w:line="240" w:lineRule="auto"/>
        <w:rPr>
          <w:rFonts w:cs="Verdana"/>
          <w:color w:val="000000"/>
          <w:szCs w:val="18"/>
          <w:highlight w:val="yellow"/>
        </w:rPr>
      </w:pPr>
      <w:r w:rsidRPr="009F6B25">
        <w:rPr>
          <w:rFonts w:cs="Verdana"/>
          <w:color w:val="000000"/>
          <w:szCs w:val="18"/>
        </w:rPr>
        <w:t xml:space="preserve">Het Uniform Europees Aanbestedingsdocument (UEA) geldt als een eigen verklaring van Inschrijver als bedoeld in artikel 2.84 en 2.85 van de Aanbestedingswet 2012. </w:t>
      </w:r>
    </w:p>
    <w:p w14:paraId="2AA839AC" w14:textId="77777777" w:rsidR="009F6B25" w:rsidRDefault="009F6B25" w:rsidP="00DA3E6E">
      <w:pPr>
        <w:autoSpaceDE w:val="0"/>
        <w:autoSpaceDN w:val="0"/>
        <w:adjustRightInd w:val="0"/>
        <w:spacing w:line="240" w:lineRule="auto"/>
        <w:rPr>
          <w:rFonts w:cs="Verdana"/>
          <w:color w:val="000000"/>
          <w:szCs w:val="18"/>
          <w:highlight w:val="cyan"/>
        </w:rPr>
      </w:pPr>
    </w:p>
    <w:p w14:paraId="500D40CB" w14:textId="18D47C10" w:rsidR="009F6B25" w:rsidRPr="00F551F3" w:rsidRDefault="009F6B25" w:rsidP="00DA3E6E">
      <w:pPr>
        <w:autoSpaceDE w:val="0"/>
        <w:autoSpaceDN w:val="0"/>
        <w:adjustRightInd w:val="0"/>
        <w:spacing w:line="240" w:lineRule="auto"/>
        <w:rPr>
          <w:rFonts w:cs="Verdana"/>
          <w:color w:val="000000"/>
          <w:szCs w:val="18"/>
        </w:rPr>
      </w:pPr>
      <w:r w:rsidRPr="00F551F3">
        <w:rPr>
          <w:rFonts w:cs="Verdana"/>
          <w:color w:val="000000"/>
          <w:szCs w:val="18"/>
        </w:rPr>
        <w:t>Door middel van de bijlage ‘Uniform Europees Aanbestedingsdocument’, verklaart Inschrijver dat de verplichte en de facultatieve uitsluitingsgronden, zoals opgenomen in Deel III van de UEA niet op hem van toepassing zijn. Tevens verklaart de ondernemer middels Deel IV van de UEA dat hij voldoet aan de gestelde geschiktheidseisen. (N.B. In Deel IV van het UEA wordt de term selectiecriteria gebruikt; met die term worden de geschiktheidseisen bedoeld zoals vermeld in de Aanbestedingswet).</w:t>
      </w:r>
    </w:p>
    <w:p w14:paraId="277B9BEA" w14:textId="36F65445" w:rsidR="009F6B25" w:rsidRPr="00F551F3" w:rsidRDefault="009F6B25" w:rsidP="009F6B25">
      <w:pPr>
        <w:autoSpaceDE w:val="0"/>
        <w:autoSpaceDN w:val="0"/>
        <w:adjustRightInd w:val="0"/>
        <w:spacing w:line="240" w:lineRule="auto"/>
        <w:rPr>
          <w:rFonts w:cs="Verdana"/>
          <w:color w:val="000000"/>
          <w:szCs w:val="18"/>
        </w:rPr>
      </w:pPr>
    </w:p>
    <w:p w14:paraId="230BA1F3" w14:textId="096EEE86" w:rsidR="00DB3E95" w:rsidRPr="00DA3E6E" w:rsidRDefault="00E66C17" w:rsidP="009F6B25">
      <w:pPr>
        <w:autoSpaceDE w:val="0"/>
        <w:autoSpaceDN w:val="0"/>
        <w:adjustRightInd w:val="0"/>
        <w:spacing w:line="240" w:lineRule="auto"/>
        <w:rPr>
          <w:rFonts w:cs="Verdana"/>
          <w:i/>
          <w:color w:val="000000"/>
          <w:szCs w:val="18"/>
        </w:rPr>
      </w:pPr>
      <w:r w:rsidRPr="00DA3E6E">
        <w:rPr>
          <w:rFonts w:cs="Verdana"/>
          <w:i/>
          <w:color w:val="000000"/>
          <w:szCs w:val="18"/>
        </w:rPr>
        <w:t>H</w:t>
      </w:r>
      <w:r w:rsidR="00341F28" w:rsidRPr="00DA3E6E">
        <w:rPr>
          <w:rFonts w:cs="Verdana"/>
          <w:i/>
          <w:color w:val="000000"/>
          <w:szCs w:val="18"/>
        </w:rPr>
        <w:t>et Uniform Europees Aanbestedingsdocument</w:t>
      </w:r>
      <w:r w:rsidRPr="00DA3E6E">
        <w:rPr>
          <w:rFonts w:cs="Verdana"/>
          <w:i/>
          <w:color w:val="000000"/>
          <w:szCs w:val="18"/>
        </w:rPr>
        <w:t xml:space="preserve"> (UEA bijlage 1) is</w:t>
      </w:r>
      <w:r w:rsidR="00341F28" w:rsidRPr="00DA3E6E">
        <w:rPr>
          <w:rFonts w:cs="Verdana"/>
          <w:i/>
          <w:color w:val="000000"/>
          <w:szCs w:val="18"/>
        </w:rPr>
        <w:t xml:space="preserve"> niet</w:t>
      </w:r>
      <w:r w:rsidR="00DB3E95" w:rsidRPr="00DA3E6E">
        <w:rPr>
          <w:rFonts w:cs="Verdana"/>
          <w:i/>
          <w:color w:val="000000"/>
          <w:szCs w:val="18"/>
        </w:rPr>
        <w:t xml:space="preserve"> rechtstreeks digitaal te ondertekenen. </w:t>
      </w:r>
      <w:r w:rsidRPr="00DA3E6E">
        <w:rPr>
          <w:rFonts w:cs="Verdana"/>
          <w:i/>
          <w:color w:val="000000"/>
          <w:szCs w:val="18"/>
        </w:rPr>
        <w:t>Inschrijver dient</w:t>
      </w:r>
      <w:r w:rsidR="00683E89" w:rsidRPr="00DA3E6E">
        <w:rPr>
          <w:rFonts w:cs="Verdana"/>
          <w:i/>
          <w:color w:val="000000"/>
          <w:szCs w:val="18"/>
        </w:rPr>
        <w:t xml:space="preserve"> </w:t>
      </w:r>
      <w:r w:rsidR="00DB3E95" w:rsidRPr="00DA3E6E">
        <w:rPr>
          <w:rFonts w:cs="Verdana"/>
          <w:i/>
          <w:color w:val="000000"/>
          <w:szCs w:val="18"/>
        </w:rPr>
        <w:t xml:space="preserve">een digitale pdf-afdruk van het ingevulde pdf-formulier te maken en het ingevulde pdf-formulier vervolgens </w:t>
      </w:r>
      <w:r w:rsidR="00F761DA">
        <w:rPr>
          <w:rFonts w:cs="Verdana"/>
          <w:i/>
          <w:color w:val="000000"/>
          <w:szCs w:val="18"/>
        </w:rPr>
        <w:t>rechtsgeldig</w:t>
      </w:r>
      <w:r w:rsidR="00DB3E95" w:rsidRPr="00DA3E6E">
        <w:rPr>
          <w:rFonts w:cs="Verdana"/>
          <w:i/>
          <w:color w:val="000000"/>
          <w:szCs w:val="18"/>
        </w:rPr>
        <w:t xml:space="preserve"> te ondertekenen.</w:t>
      </w:r>
    </w:p>
    <w:p w14:paraId="6B85B042" w14:textId="6BECB90D" w:rsidR="009F6B25" w:rsidRPr="00F551F3" w:rsidRDefault="009F6B25" w:rsidP="009F6B25">
      <w:pPr>
        <w:autoSpaceDE w:val="0"/>
        <w:autoSpaceDN w:val="0"/>
        <w:adjustRightInd w:val="0"/>
        <w:spacing w:line="240" w:lineRule="auto"/>
        <w:rPr>
          <w:rFonts w:cs="Verdana"/>
          <w:color w:val="000000"/>
          <w:szCs w:val="18"/>
        </w:rPr>
      </w:pPr>
    </w:p>
    <w:p w14:paraId="09AE47B5" w14:textId="738C43DA" w:rsidR="009F6B25" w:rsidRPr="00F551F3" w:rsidRDefault="009F6B25" w:rsidP="009F6B25">
      <w:pPr>
        <w:autoSpaceDE w:val="0"/>
        <w:autoSpaceDN w:val="0"/>
        <w:adjustRightInd w:val="0"/>
        <w:spacing w:line="240" w:lineRule="auto"/>
        <w:rPr>
          <w:rFonts w:cs="Verdana"/>
          <w:color w:val="000000"/>
          <w:szCs w:val="18"/>
        </w:rPr>
      </w:pPr>
      <w:r w:rsidRPr="00F551F3">
        <w:rPr>
          <w:rFonts w:cs="Verdana"/>
          <w:color w:val="000000"/>
          <w:szCs w:val="18"/>
        </w:rPr>
        <w:t>Zie voor de wijze van Inschrijven in samenwerking met a</w:t>
      </w:r>
      <w:r w:rsidR="00D07267" w:rsidRPr="00F551F3">
        <w:rPr>
          <w:rFonts w:cs="Verdana"/>
          <w:color w:val="000000"/>
          <w:szCs w:val="18"/>
        </w:rPr>
        <w:t>ndere ondernemingen de paragrafen 4.2.5 (‘Beroep op een derde’) en 4.3.9 (‘</w:t>
      </w:r>
      <w:r w:rsidR="00845E67" w:rsidRPr="00F551F3">
        <w:rPr>
          <w:rFonts w:cs="Verdana"/>
          <w:color w:val="000000"/>
          <w:szCs w:val="18"/>
        </w:rPr>
        <w:t>C</w:t>
      </w:r>
      <w:r w:rsidR="00D07267" w:rsidRPr="00F551F3">
        <w:rPr>
          <w:rFonts w:cs="Verdana"/>
          <w:color w:val="000000"/>
          <w:szCs w:val="18"/>
        </w:rPr>
        <w:t>ombinatie’)</w:t>
      </w:r>
      <w:r w:rsidR="00845E67" w:rsidRPr="00F551F3">
        <w:rPr>
          <w:rFonts w:cs="Verdana"/>
          <w:color w:val="000000"/>
          <w:szCs w:val="18"/>
        </w:rPr>
        <w:t xml:space="preserve">. In deze paragrafen is vermeld van wie in deze gevallen </w:t>
      </w:r>
      <w:r w:rsidRPr="00F551F3">
        <w:rPr>
          <w:rFonts w:cs="Verdana"/>
          <w:color w:val="000000"/>
          <w:szCs w:val="18"/>
        </w:rPr>
        <w:t xml:space="preserve">een ingevulde ‘Uniform Europees Aanbestedingsdocument’ bij de inschrijving moet worden ingediend. </w:t>
      </w:r>
    </w:p>
    <w:p w14:paraId="09CA7136" w14:textId="6F7739F7" w:rsidR="00DF297B" w:rsidRDefault="00DF297B" w:rsidP="00EE1711">
      <w:pPr>
        <w:spacing w:line="240" w:lineRule="auto"/>
        <w:rPr>
          <w:rFonts w:cs="Verdana"/>
          <w:color w:val="000000"/>
          <w:szCs w:val="18"/>
        </w:rPr>
      </w:pPr>
    </w:p>
    <w:p w14:paraId="7E49F8E6" w14:textId="65435A04" w:rsidR="00DB3E95" w:rsidRDefault="00DF297B" w:rsidP="00EE1711">
      <w:pPr>
        <w:spacing w:line="240" w:lineRule="auto"/>
        <w:rPr>
          <w:rFonts w:cs="Verdana"/>
          <w:color w:val="000000"/>
          <w:szCs w:val="18"/>
        </w:rPr>
      </w:pPr>
      <w:r w:rsidRPr="00DF297B">
        <w:rPr>
          <w:rFonts w:cs="Verdana"/>
          <w:color w:val="000000"/>
          <w:szCs w:val="18"/>
        </w:rPr>
        <w:t>De Inschrijver wordt uitgesloten indien het Uniform Europees Aanbestedingsdocument (UEA) niet naar waarheid is ingevuld.</w:t>
      </w:r>
    </w:p>
    <w:p w14:paraId="5E70B759" w14:textId="43AF4907" w:rsidR="00CB6030" w:rsidRPr="001C6D50" w:rsidRDefault="00CB6030" w:rsidP="00EE1711">
      <w:pPr>
        <w:pStyle w:val="Kop3"/>
      </w:pPr>
      <w:bookmarkStart w:id="88" w:name="_Toc330474422"/>
      <w:bookmarkStart w:id="89" w:name="_Toc366845063"/>
      <w:bookmarkStart w:id="90" w:name="_Toc470184097"/>
      <w:bookmarkStart w:id="91" w:name="_Toc479689884"/>
      <w:bookmarkStart w:id="92" w:name="_Toc15567970"/>
      <w:r w:rsidRPr="00CB6030">
        <w:t>Beroep op een derde/derden</w:t>
      </w:r>
      <w:bookmarkEnd w:id="88"/>
      <w:bookmarkEnd w:id="89"/>
      <w:bookmarkEnd w:id="90"/>
      <w:bookmarkEnd w:id="91"/>
      <w:bookmarkEnd w:id="92"/>
    </w:p>
    <w:p w14:paraId="103C9304" w14:textId="0236A438" w:rsidR="001C6D50" w:rsidRPr="00F551F3" w:rsidRDefault="001C6D50" w:rsidP="00EE1711">
      <w:pPr>
        <w:tabs>
          <w:tab w:val="left" w:pos="227"/>
          <w:tab w:val="left" w:pos="454"/>
          <w:tab w:val="left" w:pos="680"/>
        </w:tabs>
        <w:autoSpaceDE w:val="0"/>
        <w:autoSpaceDN w:val="0"/>
        <w:adjustRightInd w:val="0"/>
        <w:spacing w:line="240" w:lineRule="auto"/>
        <w:rPr>
          <w:szCs w:val="20"/>
        </w:rPr>
      </w:pPr>
      <w:r w:rsidRPr="00F551F3">
        <w:rPr>
          <w:szCs w:val="20"/>
        </w:rPr>
        <w:t>Inschrijver (al dan niet een combinatie) kan een beroep doen op de draagkracht van een of meerdere derde(n) om aan te tonen dat voldaan wordt aan de gestelde geschiktheidseisen. In dat geval dient Inschrijver in deel II C van het ‘Uniform Europees Aanbestedingsdocument’ aan te geven voor welke geschiktheidseis(en) hij een beroep doet op de draagkracht van de derde(n).</w:t>
      </w:r>
    </w:p>
    <w:p w14:paraId="25977BD3" w14:textId="77777777" w:rsidR="00CA637B" w:rsidRDefault="00CA637B" w:rsidP="001C6D50">
      <w:pPr>
        <w:tabs>
          <w:tab w:val="left" w:pos="227"/>
          <w:tab w:val="left" w:pos="454"/>
          <w:tab w:val="left" w:pos="680"/>
        </w:tabs>
        <w:autoSpaceDE w:val="0"/>
        <w:autoSpaceDN w:val="0"/>
        <w:adjustRightInd w:val="0"/>
        <w:spacing w:line="240" w:lineRule="auto"/>
        <w:rPr>
          <w:szCs w:val="20"/>
        </w:rPr>
      </w:pPr>
    </w:p>
    <w:p w14:paraId="03CF6C5B" w14:textId="1CD50E57" w:rsidR="001C6D50" w:rsidRPr="00E611EF" w:rsidRDefault="001C6D50" w:rsidP="001C6D50">
      <w:pPr>
        <w:tabs>
          <w:tab w:val="left" w:pos="227"/>
          <w:tab w:val="left" w:pos="454"/>
          <w:tab w:val="left" w:pos="680"/>
        </w:tabs>
        <w:autoSpaceDE w:val="0"/>
        <w:autoSpaceDN w:val="0"/>
        <w:adjustRightInd w:val="0"/>
        <w:spacing w:line="240" w:lineRule="auto"/>
        <w:rPr>
          <w:szCs w:val="20"/>
        </w:rPr>
      </w:pPr>
      <w:r w:rsidRPr="00E611EF">
        <w:rPr>
          <w:szCs w:val="20"/>
        </w:rPr>
        <w:t xml:space="preserve">Het gebruikmaken bij de referenties van ervaring van een of meer derde(n), is alleen toegestaan indien die derde(n) bij de uitvoering van de onderhavige </w:t>
      </w:r>
      <w:r w:rsidR="00DA3E6E">
        <w:rPr>
          <w:szCs w:val="20"/>
        </w:rPr>
        <w:t>Raamo</w:t>
      </w:r>
      <w:r w:rsidRPr="00E611EF">
        <w:rPr>
          <w:szCs w:val="20"/>
        </w:rPr>
        <w:t xml:space="preserve">vereenkomst wordt/worden ingezet en Inschrijver ook daadwerkelijk over de kennis en ervaring van betreffende derde(n) kan beschikken en hiervan ook feitelijk gebruik zal maken bij de uitvoering van </w:t>
      </w:r>
      <w:r w:rsidRPr="00DA3E6E">
        <w:rPr>
          <w:szCs w:val="20"/>
        </w:rPr>
        <w:t xml:space="preserve">de </w:t>
      </w:r>
      <w:r w:rsidR="00DA3E6E">
        <w:rPr>
          <w:szCs w:val="20"/>
        </w:rPr>
        <w:t>opdracht/</w:t>
      </w:r>
      <w:r w:rsidR="00DA3E6E" w:rsidRPr="00DA3E6E">
        <w:rPr>
          <w:szCs w:val="20"/>
        </w:rPr>
        <w:t>Raamo</w:t>
      </w:r>
      <w:r w:rsidR="00E611EF" w:rsidRPr="00DA3E6E">
        <w:rPr>
          <w:szCs w:val="20"/>
        </w:rPr>
        <w:t>vereenkomst</w:t>
      </w:r>
      <w:r w:rsidRPr="00DA3E6E">
        <w:rPr>
          <w:szCs w:val="20"/>
        </w:rPr>
        <w:t>.</w:t>
      </w:r>
    </w:p>
    <w:p w14:paraId="477C89D8" w14:textId="77777777" w:rsidR="001C6D50" w:rsidRPr="001C6D50" w:rsidRDefault="001C6D50" w:rsidP="001C6D50">
      <w:pPr>
        <w:tabs>
          <w:tab w:val="left" w:pos="227"/>
          <w:tab w:val="left" w:pos="454"/>
          <w:tab w:val="left" w:pos="680"/>
        </w:tabs>
        <w:autoSpaceDE w:val="0"/>
        <w:autoSpaceDN w:val="0"/>
        <w:adjustRightInd w:val="0"/>
        <w:spacing w:line="240" w:lineRule="auto"/>
        <w:rPr>
          <w:szCs w:val="20"/>
          <w:highlight w:val="cyan"/>
        </w:rPr>
      </w:pPr>
    </w:p>
    <w:p w14:paraId="7F25DF34" w14:textId="5EF3C409" w:rsidR="00F41BFA" w:rsidRPr="00CA637B" w:rsidRDefault="001C6D50" w:rsidP="00EE1711">
      <w:pPr>
        <w:tabs>
          <w:tab w:val="left" w:pos="227"/>
          <w:tab w:val="left" w:pos="454"/>
          <w:tab w:val="left" w:pos="680"/>
        </w:tabs>
        <w:autoSpaceDE w:val="0"/>
        <w:autoSpaceDN w:val="0"/>
        <w:adjustRightInd w:val="0"/>
        <w:spacing w:line="240" w:lineRule="auto"/>
        <w:rPr>
          <w:szCs w:val="20"/>
          <w:u w:val="single"/>
        </w:rPr>
      </w:pPr>
      <w:r w:rsidRPr="00F551F3">
        <w:rPr>
          <w:szCs w:val="20"/>
        </w:rPr>
        <w:lastRenderedPageBreak/>
        <w:t xml:space="preserve">Als sprake is van een beroep op de draagkracht van derde(n) dient voor elk van de betrokken derde een afzonderlijk ‘Uniform Europees Aanbestedingsdocument’ verstrekt te worden met de informatie die wordt gevraagd in de afdelingen A en B van deel II en deel III. Dit formulier moet door de betrokken derde naar behoren worden ingevuld en </w:t>
      </w:r>
      <w:r w:rsidR="00185862">
        <w:rPr>
          <w:szCs w:val="20"/>
        </w:rPr>
        <w:t xml:space="preserve">rechtsgeldig </w:t>
      </w:r>
      <w:r w:rsidR="005D31D9" w:rsidRPr="00F551F3">
        <w:rPr>
          <w:szCs w:val="20"/>
        </w:rPr>
        <w:t xml:space="preserve">worden </w:t>
      </w:r>
      <w:r w:rsidRPr="00F551F3">
        <w:rPr>
          <w:szCs w:val="20"/>
        </w:rPr>
        <w:t>ondertekend.</w:t>
      </w:r>
    </w:p>
    <w:p w14:paraId="4233F066" w14:textId="77777777" w:rsidR="00CB6030" w:rsidRPr="00CB6030" w:rsidRDefault="00CB6030" w:rsidP="00767D90">
      <w:pPr>
        <w:pStyle w:val="Kop3"/>
      </w:pPr>
      <w:bookmarkStart w:id="93" w:name="_Toc15567971"/>
      <w:bookmarkStart w:id="94" w:name="_Toc479689885"/>
      <w:r w:rsidRPr="00CB6030">
        <w:t>Op verzoek t</w:t>
      </w:r>
      <w:r w:rsidR="00B402FD">
        <w:t>e verstrekken bewijsstukken</w:t>
      </w:r>
      <w:bookmarkEnd w:id="93"/>
      <w:r w:rsidR="00B402FD">
        <w:t xml:space="preserve"> </w:t>
      </w:r>
      <w:bookmarkEnd w:id="94"/>
    </w:p>
    <w:p w14:paraId="5D9A5CDC" w14:textId="66015C88" w:rsidR="002530F2" w:rsidRDefault="00CB6030" w:rsidP="00EE1711">
      <w:pPr>
        <w:spacing w:line="240" w:lineRule="auto"/>
        <w:rPr>
          <w:i/>
          <w:highlight w:val="green"/>
        </w:rPr>
      </w:pPr>
      <w:r w:rsidRPr="00CB6030">
        <w:t>Ter v</w:t>
      </w:r>
      <w:r w:rsidR="00152F14">
        <w:t xml:space="preserve">erificatie van </w:t>
      </w:r>
      <w:r w:rsidR="00EB55E3">
        <w:t xml:space="preserve">het </w:t>
      </w:r>
      <w:r w:rsidR="004C3EA8">
        <w:t xml:space="preserve">UEA </w:t>
      </w:r>
      <w:r w:rsidR="004C3EA8" w:rsidRPr="00155FB9">
        <w:t>dat</w:t>
      </w:r>
      <w:r w:rsidR="00152F14">
        <w:t xml:space="preserve"> door I</w:t>
      </w:r>
      <w:r w:rsidRPr="00CB6030">
        <w:t>ns</w:t>
      </w:r>
      <w:r w:rsidR="00BC658D">
        <w:t>chrijver is ingediend bij zijn I</w:t>
      </w:r>
      <w:r w:rsidRPr="00CB6030">
        <w:t>nschri</w:t>
      </w:r>
      <w:r w:rsidR="00BC658D">
        <w:t>jving, dient I</w:t>
      </w:r>
      <w:r w:rsidRPr="00CB6030">
        <w:t xml:space="preserve">nschrijver op een daartoe strekkend verzoek van </w:t>
      </w:r>
      <w:r w:rsidR="006745A3">
        <w:t>Aanbesteder</w:t>
      </w:r>
      <w:r w:rsidRPr="00CB6030">
        <w:t xml:space="preserve"> de bewijsstukken, zoals opgenomen in onderstaande tabel, door middel van TenderNed, ‘Berichten’ te overleggen, zo snel mogelijk maar uiterlijk binnen </w:t>
      </w:r>
      <w:r w:rsidR="002227A4">
        <w:rPr>
          <w:b/>
        </w:rPr>
        <w:t>2</w:t>
      </w:r>
      <w:r w:rsidRPr="00CB6030">
        <w:t xml:space="preserve"> werk</w:t>
      </w:r>
      <w:r w:rsidR="001C24F6">
        <w:t>dagen na het verzoek van Aanbesteder</w:t>
      </w:r>
      <w:r w:rsidRPr="00CB6030">
        <w:t xml:space="preserve">. </w:t>
      </w:r>
    </w:p>
    <w:p w14:paraId="05E93BAB" w14:textId="77777777" w:rsidR="00B45FFE" w:rsidRPr="00CB6030" w:rsidRDefault="00B45FFE" w:rsidP="00EE1711">
      <w:pPr>
        <w:spacing w:line="240" w:lineRule="auto"/>
        <w:rPr>
          <w:highlight w:val="cyan"/>
        </w:rPr>
      </w:pPr>
    </w:p>
    <w:tbl>
      <w:tblPr>
        <w:tblW w:w="7513" w:type="dxa"/>
        <w:tblInd w:w="70" w:type="dxa"/>
        <w:tblLayout w:type="fixed"/>
        <w:tblCellMar>
          <w:left w:w="70" w:type="dxa"/>
          <w:right w:w="70" w:type="dxa"/>
        </w:tblCellMar>
        <w:tblLook w:val="0000" w:firstRow="0" w:lastRow="0" w:firstColumn="0" w:lastColumn="0" w:noHBand="0" w:noVBand="0"/>
      </w:tblPr>
      <w:tblGrid>
        <w:gridCol w:w="709"/>
        <w:gridCol w:w="6804"/>
      </w:tblGrid>
      <w:tr w:rsidR="009B4BF8" w:rsidRPr="00CB6030" w14:paraId="5B5C02BB" w14:textId="77777777" w:rsidTr="009B4BF8">
        <w:trPr>
          <w:cantSplit/>
        </w:trPr>
        <w:tc>
          <w:tcPr>
            <w:tcW w:w="709" w:type="dxa"/>
            <w:tcBorders>
              <w:top w:val="single" w:sz="4" w:space="0" w:color="auto"/>
              <w:left w:val="single" w:sz="4" w:space="0" w:color="auto"/>
              <w:bottom w:val="single" w:sz="4" w:space="0" w:color="auto"/>
              <w:right w:val="single" w:sz="4" w:space="0" w:color="auto"/>
            </w:tcBorders>
            <w:shd w:val="clear" w:color="auto" w:fill="D9D9D9"/>
          </w:tcPr>
          <w:p w14:paraId="5FA2B722" w14:textId="77777777" w:rsidR="009B4BF8" w:rsidRPr="00CB6030" w:rsidRDefault="009B4BF8" w:rsidP="00EE1711">
            <w:pPr>
              <w:spacing w:line="240" w:lineRule="auto"/>
              <w:rPr>
                <w:b/>
              </w:rPr>
            </w:pPr>
            <w:r w:rsidRPr="00CB6030">
              <w:rPr>
                <w:b/>
              </w:rPr>
              <w:t>Volgnr.</w:t>
            </w:r>
          </w:p>
        </w:tc>
        <w:tc>
          <w:tcPr>
            <w:tcW w:w="6804" w:type="dxa"/>
            <w:tcBorders>
              <w:top w:val="single" w:sz="4" w:space="0" w:color="auto"/>
              <w:left w:val="single" w:sz="4" w:space="0" w:color="auto"/>
              <w:bottom w:val="single" w:sz="4" w:space="0" w:color="auto"/>
              <w:right w:val="single" w:sz="4" w:space="0" w:color="auto"/>
            </w:tcBorders>
            <w:shd w:val="clear" w:color="auto" w:fill="D9D9D9"/>
          </w:tcPr>
          <w:p w14:paraId="00586D0C" w14:textId="77777777" w:rsidR="009B4BF8" w:rsidRPr="00CB6030" w:rsidRDefault="009B4BF8" w:rsidP="00EE1711">
            <w:pPr>
              <w:spacing w:line="240" w:lineRule="auto"/>
              <w:rPr>
                <w:b/>
              </w:rPr>
            </w:pPr>
            <w:r w:rsidRPr="00CB6030">
              <w:rPr>
                <w:szCs w:val="26"/>
              </w:rPr>
              <w:t xml:space="preserve">Op verzoek te verstrekken bewijsstukken </w:t>
            </w:r>
          </w:p>
        </w:tc>
      </w:tr>
      <w:tr w:rsidR="009B4BF8" w:rsidRPr="00CB6030" w14:paraId="47FA6348" w14:textId="77777777" w:rsidTr="009B4BF8">
        <w:trPr>
          <w:cantSplit/>
        </w:trPr>
        <w:tc>
          <w:tcPr>
            <w:tcW w:w="709" w:type="dxa"/>
            <w:tcBorders>
              <w:top w:val="single" w:sz="4" w:space="0" w:color="auto"/>
              <w:left w:val="single" w:sz="4" w:space="0" w:color="auto"/>
              <w:bottom w:val="single" w:sz="4" w:space="0" w:color="auto"/>
              <w:right w:val="single" w:sz="4" w:space="0" w:color="auto"/>
            </w:tcBorders>
          </w:tcPr>
          <w:p w14:paraId="73E1A190" w14:textId="77777777" w:rsidR="009B4BF8" w:rsidRPr="00CB6030" w:rsidRDefault="009B4BF8" w:rsidP="00EE1711">
            <w:pPr>
              <w:spacing w:line="240" w:lineRule="auto"/>
            </w:pPr>
            <w:r w:rsidRPr="00CB6030">
              <w:t>1</w:t>
            </w:r>
          </w:p>
        </w:tc>
        <w:tc>
          <w:tcPr>
            <w:tcW w:w="6804" w:type="dxa"/>
            <w:tcBorders>
              <w:top w:val="single" w:sz="4" w:space="0" w:color="auto"/>
              <w:left w:val="single" w:sz="4" w:space="0" w:color="auto"/>
              <w:bottom w:val="single" w:sz="4" w:space="0" w:color="auto"/>
              <w:right w:val="single" w:sz="4" w:space="0" w:color="auto"/>
            </w:tcBorders>
          </w:tcPr>
          <w:p w14:paraId="3200138A" w14:textId="3E0D9FF2" w:rsidR="009B4BF8" w:rsidRPr="00CB6030" w:rsidRDefault="009B4BF8" w:rsidP="009B17F6">
            <w:pPr>
              <w:spacing w:line="240" w:lineRule="auto"/>
            </w:pPr>
            <w:r w:rsidRPr="00CB6030">
              <w:t>(Kopie) Gedragsverklaring Aanbesteden</w:t>
            </w:r>
            <w:r>
              <w:t xml:space="preserve"> (GVA</w:t>
            </w:r>
            <w:r w:rsidRPr="00A24581">
              <w:t>),</w:t>
            </w:r>
            <w:r w:rsidR="009B17F6" w:rsidRPr="00A24581">
              <w:t xml:space="preserve"> niet ouder dan 2 jaar </w:t>
            </w:r>
            <w:r w:rsidR="00112310" w:rsidRPr="00112310">
              <w:t xml:space="preserve">op het moment van Inschrijving </w:t>
            </w:r>
            <w:r w:rsidR="00FE0084">
              <w:t xml:space="preserve">(Verwijzing: </w:t>
            </w:r>
            <w:r w:rsidR="00597885">
              <w:t>D</w:t>
            </w:r>
            <w:r w:rsidR="00FE0084">
              <w:t xml:space="preserve">eel IIIA </w:t>
            </w:r>
            <w:r w:rsidR="00FE0084" w:rsidRPr="00FE0084">
              <w:t>UEA)</w:t>
            </w:r>
            <w:r w:rsidR="00597885">
              <w:t>.</w:t>
            </w:r>
          </w:p>
        </w:tc>
      </w:tr>
      <w:tr w:rsidR="009B4BF8" w:rsidRPr="00CB6030" w14:paraId="057E0EE9" w14:textId="77777777" w:rsidTr="009B4BF8">
        <w:trPr>
          <w:cantSplit/>
        </w:trPr>
        <w:tc>
          <w:tcPr>
            <w:tcW w:w="709" w:type="dxa"/>
            <w:tcBorders>
              <w:top w:val="single" w:sz="4" w:space="0" w:color="auto"/>
              <w:left w:val="single" w:sz="4" w:space="0" w:color="auto"/>
              <w:bottom w:val="single" w:sz="4" w:space="0" w:color="auto"/>
              <w:right w:val="single" w:sz="4" w:space="0" w:color="auto"/>
            </w:tcBorders>
          </w:tcPr>
          <w:p w14:paraId="6BBFAC4D" w14:textId="77777777" w:rsidR="009B4BF8" w:rsidRPr="00CB6030" w:rsidRDefault="009B4BF8" w:rsidP="00EE1711">
            <w:pPr>
              <w:spacing w:line="240" w:lineRule="auto"/>
            </w:pPr>
            <w:r w:rsidRPr="00CB6030">
              <w:t>2</w:t>
            </w:r>
          </w:p>
        </w:tc>
        <w:tc>
          <w:tcPr>
            <w:tcW w:w="6804" w:type="dxa"/>
            <w:tcBorders>
              <w:top w:val="single" w:sz="4" w:space="0" w:color="auto"/>
              <w:left w:val="single" w:sz="4" w:space="0" w:color="auto"/>
              <w:bottom w:val="single" w:sz="4" w:space="0" w:color="auto"/>
              <w:right w:val="single" w:sz="4" w:space="0" w:color="auto"/>
            </w:tcBorders>
          </w:tcPr>
          <w:p w14:paraId="3341FC6F" w14:textId="77777777" w:rsidR="009B4BF8" w:rsidRPr="00CB6030" w:rsidRDefault="009B4BF8" w:rsidP="00EE1711">
            <w:pPr>
              <w:spacing w:line="240" w:lineRule="auto"/>
            </w:pPr>
            <w:r w:rsidRPr="00CB6030">
              <w:t>(Kopie) Uittreksel Handelsregister</w:t>
            </w:r>
            <w:r>
              <w:t>, niet ouder dan 6 ma</w:t>
            </w:r>
            <w:r w:rsidR="00597885">
              <w:t>anden</w:t>
            </w:r>
            <w:r w:rsidRPr="00CB6030">
              <w:t xml:space="preserve"> </w:t>
            </w:r>
            <w:r w:rsidR="00FE0084">
              <w:t xml:space="preserve">(Verwijzing: </w:t>
            </w:r>
            <w:r w:rsidR="00597885">
              <w:t>D</w:t>
            </w:r>
            <w:r w:rsidR="00FE0084">
              <w:t>eel IIA</w:t>
            </w:r>
            <w:r w:rsidR="00B402FD">
              <w:t xml:space="preserve"> </w:t>
            </w:r>
            <w:r w:rsidR="00FE0084" w:rsidRPr="00FE0084">
              <w:t>UEA)</w:t>
            </w:r>
            <w:r w:rsidR="00597885">
              <w:t>.</w:t>
            </w:r>
          </w:p>
        </w:tc>
      </w:tr>
      <w:tr w:rsidR="009B4BF8" w:rsidRPr="00CB6030" w14:paraId="437666AB" w14:textId="77777777" w:rsidTr="009B4BF8">
        <w:trPr>
          <w:cantSplit/>
        </w:trPr>
        <w:tc>
          <w:tcPr>
            <w:tcW w:w="709" w:type="dxa"/>
            <w:tcBorders>
              <w:top w:val="single" w:sz="4" w:space="0" w:color="auto"/>
              <w:left w:val="single" w:sz="4" w:space="0" w:color="auto"/>
              <w:bottom w:val="single" w:sz="4" w:space="0" w:color="auto"/>
              <w:right w:val="single" w:sz="4" w:space="0" w:color="auto"/>
            </w:tcBorders>
          </w:tcPr>
          <w:p w14:paraId="500EB94A" w14:textId="77777777" w:rsidR="009B4BF8" w:rsidRPr="00CB6030" w:rsidRDefault="009B4BF8" w:rsidP="00EE1711">
            <w:pPr>
              <w:spacing w:line="240" w:lineRule="auto"/>
            </w:pPr>
            <w:r w:rsidRPr="00CB6030">
              <w:t>3</w:t>
            </w:r>
          </w:p>
        </w:tc>
        <w:tc>
          <w:tcPr>
            <w:tcW w:w="6804" w:type="dxa"/>
            <w:tcBorders>
              <w:top w:val="single" w:sz="4" w:space="0" w:color="auto"/>
              <w:left w:val="single" w:sz="4" w:space="0" w:color="auto"/>
              <w:bottom w:val="single" w:sz="4" w:space="0" w:color="auto"/>
              <w:right w:val="single" w:sz="4" w:space="0" w:color="auto"/>
            </w:tcBorders>
          </w:tcPr>
          <w:p w14:paraId="5FE73202" w14:textId="77777777" w:rsidR="009B4BF8" w:rsidRPr="00CB6030" w:rsidRDefault="009B4BF8" w:rsidP="00EE1711">
            <w:pPr>
              <w:spacing w:line="240" w:lineRule="auto"/>
            </w:pPr>
            <w:r w:rsidRPr="00CB6030">
              <w:t>(Kopie) Verklaring Belastingdienst</w:t>
            </w:r>
            <w:r>
              <w:t>,</w:t>
            </w:r>
            <w:r w:rsidR="00246A81">
              <w:t xml:space="preserve"> </w:t>
            </w:r>
            <w:r w:rsidR="00895F1D">
              <w:t>inzake nakoming fiscale</w:t>
            </w:r>
            <w:r w:rsidR="00246A81" w:rsidRPr="00246A81">
              <w:t xml:space="preserve"> verplichtingen</w:t>
            </w:r>
            <w:r>
              <w:t xml:space="preserve"> niet ouder dan 6 maan</w:t>
            </w:r>
            <w:r w:rsidR="00597885">
              <w:t xml:space="preserve">den </w:t>
            </w:r>
            <w:r w:rsidR="00FE0084">
              <w:t xml:space="preserve">(Verwijzing </w:t>
            </w:r>
            <w:r w:rsidR="00597885">
              <w:t>D</w:t>
            </w:r>
            <w:r w:rsidR="00B402FD">
              <w:t xml:space="preserve">eel IIIB </w:t>
            </w:r>
            <w:r w:rsidR="00FE0084">
              <w:t>UEA)</w:t>
            </w:r>
            <w:r w:rsidR="00597885">
              <w:t>.</w:t>
            </w:r>
          </w:p>
        </w:tc>
      </w:tr>
    </w:tbl>
    <w:p w14:paraId="304D9633" w14:textId="77777777" w:rsidR="00CB6030" w:rsidRPr="00CB6030" w:rsidRDefault="00CB6030" w:rsidP="00EE1711">
      <w:pPr>
        <w:spacing w:line="240" w:lineRule="auto"/>
        <w:rPr>
          <w:b/>
          <w:highlight w:val="green"/>
        </w:rPr>
      </w:pPr>
    </w:p>
    <w:p w14:paraId="644E99EE" w14:textId="275E7CCF" w:rsidR="00CB6030" w:rsidRPr="00CB6030" w:rsidRDefault="002530F2" w:rsidP="00EE1711">
      <w:pPr>
        <w:tabs>
          <w:tab w:val="left" w:pos="227"/>
          <w:tab w:val="left" w:pos="454"/>
          <w:tab w:val="left" w:pos="680"/>
        </w:tabs>
        <w:autoSpaceDE w:val="0"/>
        <w:autoSpaceDN w:val="0"/>
        <w:adjustRightInd w:val="0"/>
        <w:spacing w:line="240" w:lineRule="auto"/>
        <w:rPr>
          <w:color w:val="000000"/>
          <w:szCs w:val="20"/>
        </w:rPr>
      </w:pPr>
      <w:r>
        <w:rPr>
          <w:szCs w:val="20"/>
        </w:rPr>
        <w:t>Indien Aanbesteder</w:t>
      </w:r>
      <w:r w:rsidR="00CB6030" w:rsidRPr="00CB6030">
        <w:rPr>
          <w:szCs w:val="20"/>
        </w:rPr>
        <w:t xml:space="preserve"> de gevraagde bewijsstukken niet binnen de gestelde </w:t>
      </w:r>
      <w:r w:rsidR="002227A4">
        <w:rPr>
          <w:b/>
          <w:szCs w:val="20"/>
        </w:rPr>
        <w:t>2</w:t>
      </w:r>
      <w:r w:rsidR="00CB6030" w:rsidRPr="00CB6030">
        <w:rPr>
          <w:szCs w:val="20"/>
        </w:rPr>
        <w:t xml:space="preserve"> werkdagen heeft ontvangen, of indien de inhoud niet overeenkomt met hetgeen in de verklaringen i</w:t>
      </w:r>
      <w:r w:rsidR="008B4F7E">
        <w:rPr>
          <w:szCs w:val="20"/>
        </w:rPr>
        <w:t>s gesteld</w:t>
      </w:r>
      <w:r w:rsidR="008B4F7E" w:rsidRPr="00155FB9">
        <w:rPr>
          <w:szCs w:val="20"/>
        </w:rPr>
        <w:t xml:space="preserve">, </w:t>
      </w:r>
      <w:r w:rsidR="00152F14" w:rsidRPr="00155FB9">
        <w:rPr>
          <w:szCs w:val="20"/>
        </w:rPr>
        <w:t>kan de</w:t>
      </w:r>
      <w:r w:rsidR="00152F14">
        <w:rPr>
          <w:szCs w:val="20"/>
        </w:rPr>
        <w:t xml:space="preserve"> Inschrijver</w:t>
      </w:r>
      <w:r w:rsidR="00CB6030" w:rsidRPr="00CB6030">
        <w:rPr>
          <w:szCs w:val="20"/>
        </w:rPr>
        <w:t xml:space="preserve"> worden uitgesloten van verdere deelname aan de aanbestedingsprocedure. </w:t>
      </w:r>
    </w:p>
    <w:p w14:paraId="367420A5" w14:textId="77777777" w:rsidR="00CB6030" w:rsidRDefault="00CB6030" w:rsidP="00EE1711">
      <w:pPr>
        <w:tabs>
          <w:tab w:val="left" w:pos="227"/>
          <w:tab w:val="left" w:pos="454"/>
          <w:tab w:val="left" w:pos="680"/>
        </w:tabs>
        <w:autoSpaceDE w:val="0"/>
        <w:autoSpaceDN w:val="0"/>
        <w:adjustRightInd w:val="0"/>
        <w:spacing w:line="240" w:lineRule="auto"/>
        <w:rPr>
          <w:color w:val="000000"/>
          <w:szCs w:val="20"/>
        </w:rPr>
      </w:pPr>
      <w:r w:rsidRPr="00BC577D">
        <w:rPr>
          <w:b/>
          <w:szCs w:val="20"/>
        </w:rPr>
        <w:t>LET OP:</w:t>
      </w:r>
      <w:r w:rsidRPr="00CB6030">
        <w:rPr>
          <w:szCs w:val="20"/>
        </w:rPr>
        <w:t xml:space="preserve"> houd s.v.p. rekening met de aanvraagtijd van de Gedragsverklaring Aanbesteden en de Verklaring Belastingdienst. Het is de </w:t>
      </w:r>
      <w:r w:rsidRPr="00CB6030">
        <w:rPr>
          <w:color w:val="000000"/>
          <w:szCs w:val="20"/>
        </w:rPr>
        <w:t>verantwoordelijkheid van de ondernemer om ervoor te zorgen dat de Gedragsverklaring Aanbesteding c.q. Verklaring Belastingdienst tijdig wordt aangevraagd om aan de indieningstermijn te kunnen voldoen.</w:t>
      </w:r>
    </w:p>
    <w:p w14:paraId="201523F9" w14:textId="77777777" w:rsidR="00CB6030" w:rsidRPr="00CB6030" w:rsidRDefault="00CB6030" w:rsidP="00767D90">
      <w:pPr>
        <w:pStyle w:val="Kop3"/>
      </w:pPr>
      <w:bookmarkStart w:id="95" w:name="_Toc479689886"/>
      <w:bookmarkStart w:id="96" w:name="_Toc15567972"/>
      <w:r w:rsidRPr="00CB6030">
        <w:t>Gedragsverklaring Aanbesteden</w:t>
      </w:r>
      <w:bookmarkEnd w:id="95"/>
      <w:bookmarkEnd w:id="96"/>
      <w:r w:rsidRPr="00CB6030">
        <w:t xml:space="preserve"> </w:t>
      </w:r>
    </w:p>
    <w:p w14:paraId="6611CC9D" w14:textId="3F0AC870" w:rsidR="00CB6030" w:rsidRPr="00CB6030" w:rsidRDefault="006745A3" w:rsidP="00EE1711">
      <w:pPr>
        <w:spacing w:line="240" w:lineRule="auto"/>
      </w:pPr>
      <w:r>
        <w:t>Op verzoek van Aanbesteder</w:t>
      </w:r>
      <w:r w:rsidR="00CB6030" w:rsidRPr="00CB6030">
        <w:t xml:space="preserve"> dient</w:t>
      </w:r>
      <w:r w:rsidR="002227A4">
        <w:t xml:space="preserve"> desgevraagd</w:t>
      </w:r>
      <w:r w:rsidR="00A812F5">
        <w:t xml:space="preserve"> </w:t>
      </w:r>
      <w:r w:rsidR="00CB6030" w:rsidRPr="00CB6030">
        <w:t>een Gedragsverklaring Aanbes</w:t>
      </w:r>
      <w:r w:rsidR="009B4BF8">
        <w:t>teden (GVA)</w:t>
      </w:r>
      <w:r w:rsidR="00A812F5">
        <w:t xml:space="preserve">, </w:t>
      </w:r>
      <w:r w:rsidR="00F865B3">
        <w:t>niet ouder dan 2 jaar</w:t>
      </w:r>
      <w:r w:rsidR="00B420FE">
        <w:t xml:space="preserve"> op het moment van </w:t>
      </w:r>
      <w:r w:rsidR="00080313">
        <w:t>I</w:t>
      </w:r>
      <w:r w:rsidR="00B420FE">
        <w:t>nschr</w:t>
      </w:r>
      <w:r w:rsidR="00080313">
        <w:t>ijving</w:t>
      </w:r>
      <w:r w:rsidR="00A812F5">
        <w:t>,</w:t>
      </w:r>
      <w:r w:rsidR="00A8652B">
        <w:t xml:space="preserve"> te worden over</w:t>
      </w:r>
      <w:r w:rsidR="00CB6030" w:rsidRPr="00CB6030">
        <w:t>legd.</w:t>
      </w:r>
    </w:p>
    <w:p w14:paraId="53E395F9" w14:textId="77777777" w:rsidR="00C62672" w:rsidRPr="00CB6030" w:rsidRDefault="00C62672" w:rsidP="00EE1711">
      <w:pPr>
        <w:spacing w:line="240" w:lineRule="auto"/>
      </w:pPr>
    </w:p>
    <w:p w14:paraId="5CFD63B9" w14:textId="269311DE" w:rsidR="00753F18" w:rsidRDefault="00CB6030" w:rsidP="00EE1711">
      <w:pPr>
        <w:spacing w:line="240" w:lineRule="auto"/>
      </w:pPr>
      <w:r w:rsidRPr="00CB6030">
        <w:t xml:space="preserve">Een buitenlandse ondernemer kan, als er in het land waar hij is gevestigd geen gelijkwaardig formulier bestaat, in plaats van de Gedragsverklaring aanbesteden een verklaring onder ede of een plechtige verklaring ten overstaan van een bevoegde rechterlijke of administratieve instantie, een notaris of een bevoegde beroepsorganisatie van dat land afleggen en deze verklaring overleggen aan de </w:t>
      </w:r>
      <w:r w:rsidR="00F358AF">
        <w:t>Aanbesteder</w:t>
      </w:r>
      <w:r w:rsidR="009B4BF8">
        <w:t>.</w:t>
      </w:r>
    </w:p>
    <w:p w14:paraId="7FE78A1E" w14:textId="77777777" w:rsidR="003E520D" w:rsidRPr="001C3612" w:rsidRDefault="003E520D" w:rsidP="00767D90">
      <w:pPr>
        <w:pStyle w:val="Kop2"/>
      </w:pPr>
      <w:bookmarkStart w:id="97" w:name="_Toc15567973"/>
      <w:bookmarkStart w:id="98" w:name="_Toc115764215"/>
      <w:r w:rsidRPr="001C3612">
        <w:t>Voorwaarden</w:t>
      </w:r>
      <w:bookmarkEnd w:id="97"/>
      <w:bookmarkEnd w:id="98"/>
    </w:p>
    <w:p w14:paraId="70AA9FE6" w14:textId="77777777" w:rsidR="003E520D" w:rsidRPr="001C3612" w:rsidRDefault="003E520D" w:rsidP="00767D90">
      <w:pPr>
        <w:pStyle w:val="Kop3"/>
      </w:pPr>
      <w:bookmarkStart w:id="99" w:name="_Toc15567974"/>
      <w:r w:rsidRPr="001C3612">
        <w:t>Tussentijdse beëindiging aanbestedingsprocedure</w:t>
      </w:r>
      <w:bookmarkEnd w:id="99"/>
    </w:p>
    <w:p w14:paraId="5CC53643" w14:textId="77777777" w:rsidR="003E520D" w:rsidRPr="001C3612" w:rsidRDefault="00C62672" w:rsidP="00EE1711">
      <w:pPr>
        <w:spacing w:line="240" w:lineRule="auto"/>
      </w:pPr>
      <w:r>
        <w:t>Aanbesteder</w:t>
      </w:r>
      <w:r w:rsidR="003E520D" w:rsidRPr="001C3612">
        <w:t xml:space="preserve"> behoudt zich het recht voor in de volgende uitzonderlijke gevallen de aanbestedingsprocedure geheel of gedeeltelijk, tijdelijk of definitief te beëindigen indien:</w:t>
      </w:r>
    </w:p>
    <w:p w14:paraId="14BF7DFC" w14:textId="77777777" w:rsidR="003E520D" w:rsidRPr="00252643" w:rsidRDefault="003E520D" w:rsidP="0073714C">
      <w:pPr>
        <w:numPr>
          <w:ilvl w:val="0"/>
          <w:numId w:val="24"/>
        </w:numPr>
        <w:autoSpaceDE w:val="0"/>
        <w:autoSpaceDN w:val="0"/>
        <w:adjustRightInd w:val="0"/>
        <w:spacing w:line="240" w:lineRule="auto"/>
        <w:rPr>
          <w:szCs w:val="18"/>
        </w:rPr>
      </w:pPr>
      <w:r w:rsidRPr="00252643">
        <w:rPr>
          <w:szCs w:val="18"/>
        </w:rPr>
        <w:t>geen sprake is van daadwerkelijke mededinging;</w:t>
      </w:r>
    </w:p>
    <w:p w14:paraId="1150F7A1" w14:textId="77777777" w:rsidR="003E520D" w:rsidRPr="00252643" w:rsidRDefault="003E520D" w:rsidP="0073714C">
      <w:pPr>
        <w:numPr>
          <w:ilvl w:val="0"/>
          <w:numId w:val="24"/>
        </w:numPr>
        <w:autoSpaceDE w:val="0"/>
        <w:autoSpaceDN w:val="0"/>
        <w:adjustRightInd w:val="0"/>
        <w:spacing w:line="240" w:lineRule="auto"/>
        <w:rPr>
          <w:szCs w:val="18"/>
        </w:rPr>
      </w:pPr>
      <w:r w:rsidRPr="00252643">
        <w:rPr>
          <w:szCs w:val="18"/>
        </w:rPr>
        <w:t xml:space="preserve">voor </w:t>
      </w:r>
      <w:r w:rsidR="00C62672" w:rsidRPr="00252643">
        <w:rPr>
          <w:szCs w:val="18"/>
        </w:rPr>
        <w:t>Aanbesteder</w:t>
      </w:r>
      <w:r w:rsidR="00853AA7" w:rsidRPr="00252643">
        <w:rPr>
          <w:szCs w:val="18"/>
        </w:rPr>
        <w:t xml:space="preserve"> geen geschikte financiële </w:t>
      </w:r>
      <w:r w:rsidRPr="00252643">
        <w:rPr>
          <w:szCs w:val="18"/>
        </w:rPr>
        <w:t>en/of inhoudelijke oplossing gerealiseerd kan worden;</w:t>
      </w:r>
    </w:p>
    <w:p w14:paraId="6A388F1D" w14:textId="77777777" w:rsidR="003E520D" w:rsidRPr="00252643" w:rsidRDefault="003E520D" w:rsidP="0073714C">
      <w:pPr>
        <w:numPr>
          <w:ilvl w:val="0"/>
          <w:numId w:val="24"/>
        </w:numPr>
        <w:autoSpaceDE w:val="0"/>
        <w:autoSpaceDN w:val="0"/>
        <w:adjustRightInd w:val="0"/>
        <w:spacing w:line="240" w:lineRule="auto"/>
        <w:rPr>
          <w:szCs w:val="18"/>
        </w:rPr>
      </w:pPr>
      <w:r w:rsidRPr="00252643">
        <w:rPr>
          <w:szCs w:val="18"/>
        </w:rPr>
        <w:t>andere politieke of beleidsmatige redenen bestaan.</w:t>
      </w:r>
    </w:p>
    <w:p w14:paraId="3EE3DEE9" w14:textId="189C7BB2" w:rsidR="00026F82" w:rsidRDefault="00026F82" w:rsidP="00EE1711">
      <w:pPr>
        <w:spacing w:line="240" w:lineRule="auto"/>
      </w:pPr>
    </w:p>
    <w:p w14:paraId="579EFB96" w14:textId="7D4E4617" w:rsidR="003E520D" w:rsidRPr="001C3612" w:rsidRDefault="003E520D" w:rsidP="00EE1711">
      <w:pPr>
        <w:spacing w:line="240" w:lineRule="auto"/>
      </w:pPr>
      <w:r w:rsidRPr="001C3612">
        <w:t xml:space="preserve">In geval van (tussentijdse) beëindiging van de procedure worden de belanghebbende ondernemers gelijktijdig in kennis gesteld van de redenen daartoe. </w:t>
      </w:r>
    </w:p>
    <w:p w14:paraId="09269ED5" w14:textId="41644AC7" w:rsidR="003E520D" w:rsidRDefault="006209B1" w:rsidP="00EE1711">
      <w:pPr>
        <w:spacing w:line="240" w:lineRule="auto"/>
      </w:pPr>
      <w:r>
        <w:t xml:space="preserve">Aanbesteder </w:t>
      </w:r>
      <w:r w:rsidRPr="006209B1">
        <w:t>zal in een dergelijke situatie bekijken of Inschrijver(s) recht hebben op vergoeding van enigerlei kosten, gemaakt in het kader van deze aanbesteding</w:t>
      </w:r>
      <w:r>
        <w:t>.</w:t>
      </w:r>
    </w:p>
    <w:p w14:paraId="3F95909B" w14:textId="43F045C0" w:rsidR="00026F82" w:rsidRDefault="00026F82" w:rsidP="00EE1711">
      <w:pPr>
        <w:spacing w:line="240" w:lineRule="auto"/>
      </w:pPr>
      <w:r w:rsidRPr="00026F82">
        <w:lastRenderedPageBreak/>
        <w:t>Indien een betrokken Inschrijver niet binnen 7 kalenderdagen na verzending van dit besluit een voorlopige voorziening vraagt, kunnen geen bezwaren meer worden gemaakt naar aanleiding van deze beslissing en heeft hij zijn recht ter zake verwerkt</w:t>
      </w:r>
      <w:r w:rsidR="00B34C56">
        <w:t>.</w:t>
      </w:r>
    </w:p>
    <w:p w14:paraId="0FFE2EAE" w14:textId="77777777" w:rsidR="003E520D" w:rsidRPr="001C3612" w:rsidRDefault="003E520D" w:rsidP="00767D90">
      <w:pPr>
        <w:pStyle w:val="Kop3"/>
      </w:pPr>
      <w:bookmarkStart w:id="100" w:name="_Toc15567975"/>
      <w:r w:rsidRPr="001C3612">
        <w:t>Gestanddoeningstermijn</w:t>
      </w:r>
      <w:bookmarkEnd w:id="100"/>
    </w:p>
    <w:p w14:paraId="25517A84" w14:textId="23DEAD15" w:rsidR="003E520D" w:rsidRPr="001C3612" w:rsidRDefault="001F443C" w:rsidP="00EE1711">
      <w:pPr>
        <w:spacing w:line="240" w:lineRule="auto"/>
      </w:pPr>
      <w:r>
        <w:t>De I</w:t>
      </w:r>
      <w:r w:rsidR="003E520D" w:rsidRPr="001C3612">
        <w:t>nschrijving dient</w:t>
      </w:r>
      <w:r w:rsidR="00AB2B7D" w:rsidRPr="001C3612">
        <w:t xml:space="preserve"> een minimal</w:t>
      </w:r>
      <w:r w:rsidR="00351FBD" w:rsidRPr="001C3612">
        <w:t xml:space="preserve">e geldigheidsduur te hebben </w:t>
      </w:r>
      <w:r w:rsidR="00351FBD" w:rsidRPr="00BC658D">
        <w:t>van</w:t>
      </w:r>
      <w:r w:rsidR="003E520D" w:rsidRPr="00BC658D">
        <w:t xml:space="preserve"> </w:t>
      </w:r>
      <w:r w:rsidR="00351FBD" w:rsidRPr="00BC658D">
        <w:t>90 kalenderdagen</w:t>
      </w:r>
      <w:r w:rsidR="00BC4AA0">
        <w:t xml:space="preserve"> </w:t>
      </w:r>
      <w:r w:rsidR="003E520D" w:rsidRPr="001C3612">
        <w:t xml:space="preserve">na </w:t>
      </w:r>
      <w:r w:rsidR="00351FBD" w:rsidRPr="001C3612">
        <w:t xml:space="preserve">de </w:t>
      </w:r>
      <w:r w:rsidR="003E520D" w:rsidRPr="001C3612">
        <w:t xml:space="preserve">uiterste datum </w:t>
      </w:r>
      <w:r w:rsidR="00AB2B7D" w:rsidRPr="001C3612">
        <w:t>van</w:t>
      </w:r>
      <w:r>
        <w:t xml:space="preserve"> het indienen van de I</w:t>
      </w:r>
      <w:r w:rsidR="003E520D" w:rsidRPr="001C3612">
        <w:t>nschrijving.</w:t>
      </w:r>
      <w:r>
        <w:t xml:space="preserve"> Gedurende deze periode is de I</w:t>
      </w:r>
      <w:r w:rsidR="00AB2B7D" w:rsidRPr="001C3612">
        <w:t>nschrijving onherroepelijk.</w:t>
      </w:r>
    </w:p>
    <w:p w14:paraId="41D5E15C" w14:textId="77777777" w:rsidR="003E520D" w:rsidRDefault="003E520D" w:rsidP="00EE1711">
      <w:pPr>
        <w:spacing w:line="240" w:lineRule="auto"/>
      </w:pPr>
      <w:r w:rsidRPr="001C3612">
        <w:t xml:space="preserve">Ingeval een kort geding aanhangig is gemaakt, terzake van </w:t>
      </w:r>
      <w:r w:rsidR="00351FBD" w:rsidRPr="001C3612">
        <w:t xml:space="preserve">de gunningsbeslissing, </w:t>
      </w:r>
      <w:r w:rsidR="00BC4AA0">
        <w:t xml:space="preserve">zal de gestanddoeningstermijn automatisch worden verlengd tot en met 10 kalenderdagen </w:t>
      </w:r>
      <w:r w:rsidRPr="008D76B3">
        <w:t xml:space="preserve">na de dag waarop </w:t>
      </w:r>
      <w:r w:rsidR="00BC4AA0">
        <w:t xml:space="preserve">het </w:t>
      </w:r>
      <w:r w:rsidRPr="008D76B3">
        <w:t xml:space="preserve">vonnis </w:t>
      </w:r>
      <w:r w:rsidR="00BC4AA0">
        <w:t>in kort geding in eerste instantie is gewezen.</w:t>
      </w:r>
    </w:p>
    <w:p w14:paraId="4533643B" w14:textId="77777777" w:rsidR="003E520D" w:rsidRPr="008D76B3" w:rsidRDefault="003E520D" w:rsidP="00767D90">
      <w:pPr>
        <w:pStyle w:val="Kop3"/>
      </w:pPr>
      <w:bookmarkStart w:id="101" w:name="_Toc15567976"/>
      <w:r w:rsidRPr="008D76B3">
        <w:t>Algemene voorwaarden</w:t>
      </w:r>
      <w:bookmarkEnd w:id="101"/>
    </w:p>
    <w:p w14:paraId="5F991528" w14:textId="7D57B9F5" w:rsidR="00901BDF" w:rsidRDefault="008E7E23" w:rsidP="00EE1711">
      <w:pPr>
        <w:spacing w:line="240" w:lineRule="auto"/>
        <w:rPr>
          <w:szCs w:val="20"/>
        </w:rPr>
      </w:pPr>
      <w:r w:rsidRPr="005D1D02">
        <w:t>Op de</w:t>
      </w:r>
      <w:r w:rsidR="000828BF" w:rsidRPr="005D1D02">
        <w:t>ze</w:t>
      </w:r>
      <w:r w:rsidR="00901BDF" w:rsidRPr="005D1D02">
        <w:t xml:space="preserve"> </w:t>
      </w:r>
      <w:r w:rsidR="00AE35C9" w:rsidRPr="005D1D02">
        <w:t xml:space="preserve">opdracht verklaart </w:t>
      </w:r>
      <w:r w:rsidR="001E0EE8" w:rsidRPr="005D1D02">
        <w:t>Aanbesteder</w:t>
      </w:r>
      <w:r w:rsidR="00901BDF" w:rsidRPr="005D1D02">
        <w:t xml:space="preserve"> </w:t>
      </w:r>
      <w:r w:rsidRPr="005D1D02">
        <w:t xml:space="preserve">de </w:t>
      </w:r>
      <w:r w:rsidR="00901BDF" w:rsidRPr="005D1D02">
        <w:t xml:space="preserve">Algemene Rijksvoorwaarden voor het verstrekken van opdrachten tot </w:t>
      </w:r>
      <w:r w:rsidR="00CA6A89" w:rsidRPr="005D1D02">
        <w:t>het verrichten van diensten 2018 (ARVODI-2018</w:t>
      </w:r>
      <w:r w:rsidRPr="005D1D02">
        <w:t>)</w:t>
      </w:r>
      <w:r w:rsidR="000828BF" w:rsidRPr="005D1D02">
        <w:t xml:space="preserve"> </w:t>
      </w:r>
      <w:r w:rsidR="00901BDF" w:rsidRPr="005D1D02">
        <w:t>van toepassing.</w:t>
      </w:r>
      <w:r w:rsidRPr="005D1D02">
        <w:t xml:space="preserve"> Deze voorwaarden zijn als </w:t>
      </w:r>
      <w:r w:rsidR="00095835" w:rsidRPr="00407E88">
        <w:t xml:space="preserve">bijlage </w:t>
      </w:r>
      <w:r w:rsidR="00407E88" w:rsidRPr="00407E88">
        <w:t>7</w:t>
      </w:r>
      <w:r w:rsidR="00C165CD" w:rsidRPr="005D1D02">
        <w:t xml:space="preserve"> </w:t>
      </w:r>
      <w:r w:rsidR="00B111E7" w:rsidRPr="005D1D02">
        <w:t>bij dit Beschrijvend D</w:t>
      </w:r>
      <w:r w:rsidRPr="005D1D02">
        <w:t>ocument</w:t>
      </w:r>
      <w:r w:rsidRPr="001C3612">
        <w:t xml:space="preserve"> gevoegd.</w:t>
      </w:r>
      <w:r w:rsidR="00901BDF" w:rsidRPr="001C3612">
        <w:t xml:space="preserve"> </w:t>
      </w:r>
    </w:p>
    <w:p w14:paraId="0ECD84B0" w14:textId="77777777" w:rsidR="000828BF" w:rsidRPr="001C3612" w:rsidRDefault="000828BF" w:rsidP="00EE1711">
      <w:pPr>
        <w:spacing w:line="240" w:lineRule="auto"/>
      </w:pPr>
    </w:p>
    <w:p w14:paraId="70456744" w14:textId="29FB2B01" w:rsidR="00F21024" w:rsidRDefault="003E520D" w:rsidP="009519F3">
      <w:pPr>
        <w:spacing w:line="240" w:lineRule="auto"/>
      </w:pPr>
      <w:r w:rsidRPr="001C3612">
        <w:t>De leverings-, betalings- en and</w:t>
      </w:r>
      <w:r w:rsidR="001F443C">
        <w:t>ere (algemene) voorwaarden van I</w:t>
      </w:r>
      <w:r w:rsidRPr="001C3612">
        <w:t>nschrijver worden u</w:t>
      </w:r>
      <w:r w:rsidR="00A0104B">
        <w:t>itdrukkelijk niet geaccepteerd</w:t>
      </w:r>
      <w:r w:rsidRPr="001C3612">
        <w:t xml:space="preserve">. </w:t>
      </w:r>
    </w:p>
    <w:p w14:paraId="57C45AA9" w14:textId="1DB741CF" w:rsidR="009519F3" w:rsidRPr="001568A9" w:rsidRDefault="009519F3" w:rsidP="009519F3">
      <w:pPr>
        <w:pStyle w:val="Subparagraaf"/>
      </w:pPr>
      <w:r w:rsidRPr="001568A9">
        <w:t>Varianten</w:t>
      </w:r>
    </w:p>
    <w:p w14:paraId="3BE4B8F5" w14:textId="6F800C55" w:rsidR="009519F3" w:rsidRDefault="009519F3" w:rsidP="009519F3">
      <w:pPr>
        <w:spacing w:line="240" w:lineRule="auto"/>
      </w:pPr>
      <w:r w:rsidRPr="001568A9">
        <w:t xml:space="preserve">Inschrijver mag naast een Inschrijving conform het </w:t>
      </w:r>
      <w:r w:rsidR="00BF0A84">
        <w:t>Beschrijvend D</w:t>
      </w:r>
      <w:r w:rsidRPr="001568A9">
        <w:t>ocument geen variant daarop aanbieden.</w:t>
      </w:r>
    </w:p>
    <w:p w14:paraId="1C2D70F5" w14:textId="77777777" w:rsidR="003E520D" w:rsidRPr="001C3612" w:rsidRDefault="003E520D" w:rsidP="00767D90">
      <w:pPr>
        <w:pStyle w:val="Kop3"/>
      </w:pPr>
      <w:bookmarkStart w:id="102" w:name="_Toc15567977"/>
      <w:r w:rsidRPr="001C3612">
        <w:t>Tegenstrijdigheden, onvolkomenheden en/of bezwaren</w:t>
      </w:r>
      <w:bookmarkEnd w:id="102"/>
    </w:p>
    <w:p w14:paraId="16532114" w14:textId="6E256CE2" w:rsidR="003E520D" w:rsidRPr="001C3612" w:rsidRDefault="003E520D" w:rsidP="00EE1711">
      <w:pPr>
        <w:pStyle w:val="broodtekst"/>
        <w:spacing w:line="240" w:lineRule="auto"/>
      </w:pPr>
      <w:r w:rsidRPr="004A4866">
        <w:t>De aanbestedingsdocumenten, met bijbehorende bijlagen, zijn met zorg samengesteld. Mocht de ondernemer desondanks tegenstrijdigheden en/of onvolkomenheden tegenkomen, dan dient de ondernemer dit zo spoedig mogelijk, maar in elke geval vóór de uiterste datum van h</w:t>
      </w:r>
      <w:r w:rsidR="004A4866">
        <w:t>et indienen van vragen, aan Aanbesteder</w:t>
      </w:r>
      <w:r w:rsidRPr="004A4866">
        <w:t xml:space="preserve"> kenbaar te maken met opgave van de correctievoorstellen en een eventuele onderbouwing. Ook eventuele bezwaren tegen (delen van) de aanbestedingsdocumenten dient de ondernemer zo spoedig mogelijk, maar in elk geval vóór de uiterste datum van het </w:t>
      </w:r>
      <w:r w:rsidR="004A4866">
        <w:t>indienen van vragen, aan Aanbesteder</w:t>
      </w:r>
      <w:r w:rsidRPr="004A4866">
        <w:t xml:space="preserve"> kenbaar te maken.</w:t>
      </w:r>
      <w:r w:rsidRPr="001C3612">
        <w:t xml:space="preserve"> </w:t>
      </w:r>
    </w:p>
    <w:p w14:paraId="0E28A6FA" w14:textId="77777777" w:rsidR="004A4866" w:rsidRDefault="004A4866" w:rsidP="00EE1711">
      <w:pPr>
        <w:pStyle w:val="broodtekst"/>
        <w:spacing w:line="240" w:lineRule="auto"/>
      </w:pPr>
    </w:p>
    <w:p w14:paraId="489A8CD4" w14:textId="77777777" w:rsidR="003E520D" w:rsidRPr="008D76B3" w:rsidRDefault="003E520D" w:rsidP="00EE1711">
      <w:pPr>
        <w:pStyle w:val="broodtekst"/>
        <w:spacing w:line="240" w:lineRule="auto"/>
        <w:rPr>
          <w:color w:val="0070C0"/>
        </w:rPr>
      </w:pPr>
      <w:r w:rsidRPr="001C3612">
        <w:t>Indien naderhand blijkt dat er onvolkomenheden, tegenstrijdigheden en/of gebreken in de aanbestedingsdocumenten zitten en deze zijn niet door de ondernemer ge</w:t>
      </w:r>
      <w:r w:rsidR="004A4866">
        <w:t>meld, kan dit Aanbesteder</w:t>
      </w:r>
      <w:r w:rsidRPr="001C3612">
        <w:t xml:space="preserve"> niet worden aange</w:t>
      </w:r>
      <w:r w:rsidR="00A630EB" w:rsidRPr="001C3612">
        <w:t>rekend</w:t>
      </w:r>
      <w:r w:rsidR="004A4866">
        <w:t>.</w:t>
      </w:r>
      <w:r w:rsidRPr="001C3612">
        <w:t xml:space="preserve"> </w:t>
      </w:r>
    </w:p>
    <w:p w14:paraId="6C1969D8" w14:textId="77777777" w:rsidR="00FA0479" w:rsidRPr="008D76B3" w:rsidRDefault="00FA0479" w:rsidP="00EE1711">
      <w:pPr>
        <w:pStyle w:val="broodtekst"/>
        <w:spacing w:line="240" w:lineRule="auto"/>
      </w:pPr>
    </w:p>
    <w:p w14:paraId="1AEC5844" w14:textId="02906706" w:rsidR="00FC3562" w:rsidRDefault="003E520D" w:rsidP="00EE1711">
      <w:pPr>
        <w:pStyle w:val="broodtekst"/>
        <w:spacing w:line="240" w:lineRule="auto"/>
      </w:pPr>
      <w:r w:rsidRPr="008D76B3">
        <w:t>Van de ondernemer wordt een proactieve houding verwacht. Dit betekent dat de ondernemer geen rechtsgeldig beroep kan doen op onvolkomenheden of tegenstrijdigheden die niet door hem binnen de hiervoor genoemde termijn aan de orde zi</w:t>
      </w:r>
      <w:r w:rsidRPr="001C3612">
        <w:t xml:space="preserve">jn gesteld, terwijl dit redelijkerwijs wel mogelijk was geweest. Ten aanzien van deze onvolkomenheden of tegenstrijdigheden heeft de ondernemer in die situatie zijn rechten verwerkt. </w:t>
      </w:r>
    </w:p>
    <w:p w14:paraId="2D7ECCB8" w14:textId="77777777" w:rsidR="003E520D" w:rsidRPr="001C3612" w:rsidRDefault="003E520D" w:rsidP="00767D90">
      <w:pPr>
        <w:pStyle w:val="Kop3"/>
      </w:pPr>
      <w:bookmarkStart w:id="103" w:name="_Toc15567978"/>
      <w:r w:rsidRPr="001C3612">
        <w:t>Nederlandse taal</w:t>
      </w:r>
      <w:bookmarkEnd w:id="103"/>
    </w:p>
    <w:p w14:paraId="150C9E9B" w14:textId="77777777" w:rsidR="00F5776C" w:rsidRDefault="00F5776C" w:rsidP="00EE1711">
      <w:pPr>
        <w:tabs>
          <w:tab w:val="left" w:pos="5529"/>
        </w:tabs>
        <w:spacing w:line="240" w:lineRule="auto"/>
      </w:pPr>
      <w:r w:rsidRPr="00F5776C">
        <w:t>De Inschrijving dient in de Nederlandse taal te zijn opgesteld</w:t>
      </w:r>
      <w:r>
        <w:t>.</w:t>
      </w:r>
    </w:p>
    <w:p w14:paraId="74807BB8" w14:textId="09E75BBC" w:rsidR="00367055" w:rsidRDefault="003E520D" w:rsidP="00EE1711">
      <w:pPr>
        <w:tabs>
          <w:tab w:val="left" w:pos="5529"/>
        </w:tabs>
        <w:spacing w:line="240" w:lineRule="auto"/>
      </w:pPr>
      <w:r w:rsidRPr="001C3612">
        <w:t>De met de communicatie belaste personeelsleden van de ondernemer dienen de Nederlandse taal in woord en geschrift in voldoende mate te beheersen voor zover relevant ten tijde van deze aanbesteding en voor de uitvoering van de opdracht.</w:t>
      </w:r>
    </w:p>
    <w:p w14:paraId="001729A0" w14:textId="77777777" w:rsidR="003E520D" w:rsidRPr="001C3612" w:rsidRDefault="00901BDF" w:rsidP="00767D90">
      <w:pPr>
        <w:pStyle w:val="Kop3"/>
      </w:pPr>
      <w:bookmarkStart w:id="104" w:name="_Toc15567979"/>
      <w:r w:rsidRPr="001C3612">
        <w:t>Kosten inschrijving</w:t>
      </w:r>
      <w:bookmarkEnd w:id="104"/>
    </w:p>
    <w:p w14:paraId="13A48245" w14:textId="77777777" w:rsidR="003E520D" w:rsidRDefault="003D3AEA" w:rsidP="00EE1711">
      <w:pPr>
        <w:tabs>
          <w:tab w:val="left" w:pos="5529"/>
        </w:tabs>
        <w:spacing w:line="240" w:lineRule="auto"/>
      </w:pPr>
      <w:r>
        <w:t>Aanbesteder</w:t>
      </w:r>
      <w:r w:rsidR="00A37B9A">
        <w:t xml:space="preserve"> vergoed</w:t>
      </w:r>
      <w:r w:rsidR="002765D1">
        <w:t>t geen kosten verbonden aan de I</w:t>
      </w:r>
      <w:r w:rsidR="00A37B9A">
        <w:t>nschrijving.</w:t>
      </w:r>
    </w:p>
    <w:p w14:paraId="0EBD0E3B" w14:textId="77777777" w:rsidR="00B947E7" w:rsidRDefault="00B947E7">
      <w:pPr>
        <w:spacing w:line="240" w:lineRule="auto"/>
        <w:rPr>
          <w:i/>
          <w:szCs w:val="20"/>
        </w:rPr>
      </w:pPr>
      <w:bookmarkStart w:id="105" w:name="_Toc15567980"/>
      <w:r>
        <w:br w:type="page"/>
      </w:r>
    </w:p>
    <w:p w14:paraId="29264BD0" w14:textId="0B09B6F8" w:rsidR="003E520D" w:rsidRPr="001C3612" w:rsidRDefault="003E520D" w:rsidP="00767D90">
      <w:pPr>
        <w:pStyle w:val="Kop3"/>
      </w:pPr>
      <w:r w:rsidRPr="001C3612">
        <w:lastRenderedPageBreak/>
        <w:t>Eenmaal inschrijven</w:t>
      </w:r>
      <w:bookmarkEnd w:id="105"/>
    </w:p>
    <w:p w14:paraId="0AE9FCD2" w14:textId="27452C92" w:rsidR="003E520D" w:rsidRDefault="00234886" w:rsidP="00EE1711">
      <w:pPr>
        <w:tabs>
          <w:tab w:val="left" w:pos="5529"/>
        </w:tabs>
        <w:spacing w:line="240" w:lineRule="auto"/>
      </w:pPr>
      <w:r>
        <w:t>Een ondernemer mag slechts éé</w:t>
      </w:r>
      <w:r w:rsidR="003E520D" w:rsidRPr="001C3612">
        <w:t>nmaal insch</w:t>
      </w:r>
      <w:r w:rsidR="00D45A30">
        <w:t>rijven, hetzij als individuele I</w:t>
      </w:r>
      <w:r w:rsidR="003E520D" w:rsidRPr="001C3612">
        <w:t>nschrijver, hetzij als combinant, hetzij</w:t>
      </w:r>
      <w:r w:rsidR="00D45A30">
        <w:t xml:space="preserve"> als onderaannemer waarop door I</w:t>
      </w:r>
      <w:r w:rsidR="003E520D" w:rsidRPr="001C3612">
        <w:t xml:space="preserve">nschrijver een beroep wordt gedaan om te kunnen voldoen aan de gestelde geschiktheidseisen. </w:t>
      </w:r>
    </w:p>
    <w:p w14:paraId="20B9382A" w14:textId="260242F4" w:rsidR="004B32D3" w:rsidRPr="00E723BE" w:rsidRDefault="004B32D3" w:rsidP="00EE1711">
      <w:pPr>
        <w:tabs>
          <w:tab w:val="left" w:pos="5529"/>
        </w:tabs>
        <w:spacing w:line="240" w:lineRule="auto"/>
      </w:pPr>
      <w:r w:rsidRPr="00E723BE">
        <w:t>Indien een Inschrijver meer dan één Inschrijving indient</w:t>
      </w:r>
      <w:r w:rsidR="00A319A0" w:rsidRPr="00E723BE">
        <w:t>,</w:t>
      </w:r>
      <w:r w:rsidRPr="00E723BE">
        <w:t xml:space="preserve"> worden deze Inschrijvingen terzijde gelegd en komt men niet voor gunning van de opdracht in aanmerking.</w:t>
      </w:r>
    </w:p>
    <w:p w14:paraId="7C7461F4" w14:textId="17C97830" w:rsidR="00BF08AA" w:rsidRPr="00E723BE" w:rsidRDefault="00BF08AA" w:rsidP="00EE1711">
      <w:pPr>
        <w:tabs>
          <w:tab w:val="left" w:pos="5529"/>
        </w:tabs>
        <w:spacing w:line="240" w:lineRule="auto"/>
      </w:pPr>
    </w:p>
    <w:p w14:paraId="2B951625" w14:textId="2DFE8BFD" w:rsidR="00BF08AA" w:rsidRDefault="007030A9" w:rsidP="00EE1711">
      <w:pPr>
        <w:tabs>
          <w:tab w:val="left" w:pos="5529"/>
        </w:tabs>
        <w:spacing w:line="240" w:lineRule="auto"/>
      </w:pPr>
      <w:r w:rsidRPr="00E723BE">
        <w:t>Daarbij geldt voor Inschrijvers die onderling met elkaar zijn verbonden door een afhankelijkheidsverhouding (concernrelatie) dat zij mogen deelnemen aan deze aanbestedingsprocedure. Daarbij geldt de uitdrukkelijke voorwaarde dat zij als concurrenten aan deze aanbesteding deelnemen. Hierbij moet middels een verklaring aangetoond worden dat de onderlinge verhouding hun inschrijfgedrag in het kader van deze aanbestedingsprocedure niet heeft beïnvloed en de eerlijke mededinging niet heeft belemmerd.</w:t>
      </w:r>
    </w:p>
    <w:p w14:paraId="37871690" w14:textId="3BE6056B" w:rsidR="00535668" w:rsidRPr="001C3612" w:rsidRDefault="003E520D" w:rsidP="00535668">
      <w:pPr>
        <w:pStyle w:val="Kop3"/>
      </w:pPr>
      <w:bookmarkStart w:id="106" w:name="_Toc15567981"/>
      <w:r w:rsidRPr="001C3612">
        <w:t>Combinatie</w:t>
      </w:r>
      <w:bookmarkEnd w:id="106"/>
    </w:p>
    <w:p w14:paraId="3AD2041C" w14:textId="77777777" w:rsidR="00077CC8" w:rsidRPr="00BF08AA" w:rsidRDefault="00535668" w:rsidP="00535668">
      <w:pPr>
        <w:spacing w:line="240" w:lineRule="auto"/>
        <w:rPr>
          <w:szCs w:val="18"/>
        </w:rPr>
      </w:pPr>
      <w:r w:rsidRPr="00BF08AA">
        <w:rPr>
          <w:szCs w:val="18"/>
        </w:rPr>
        <w:t xml:space="preserve">Inschrijven kan zelfstandig of als samenwerkingsverband (combinatie). </w:t>
      </w:r>
    </w:p>
    <w:p w14:paraId="491CF4BF" w14:textId="7E205E63" w:rsidR="00535668" w:rsidRPr="00EA4F56" w:rsidRDefault="00535668" w:rsidP="00535668">
      <w:pPr>
        <w:spacing w:line="240" w:lineRule="auto"/>
        <w:rPr>
          <w:szCs w:val="18"/>
        </w:rPr>
      </w:pPr>
      <w:r w:rsidRPr="00BF08AA">
        <w:rPr>
          <w:szCs w:val="18"/>
        </w:rPr>
        <w:t>Indien twee of meer ondernemers gezamenlijk als combinatie een inschrijving indie</w:t>
      </w:r>
      <w:r w:rsidRPr="00EA4F56">
        <w:rPr>
          <w:szCs w:val="18"/>
        </w:rPr>
        <w:t>nen:</w:t>
      </w:r>
    </w:p>
    <w:p w14:paraId="76E6229E" w14:textId="130E6167" w:rsidR="00535668" w:rsidRPr="00EA4F56" w:rsidRDefault="00535668" w:rsidP="0073714C">
      <w:pPr>
        <w:pStyle w:val="Lijstalinea"/>
        <w:numPr>
          <w:ilvl w:val="0"/>
          <w:numId w:val="24"/>
        </w:numPr>
        <w:spacing w:line="240" w:lineRule="auto"/>
        <w:rPr>
          <w:szCs w:val="18"/>
        </w:rPr>
      </w:pPr>
      <w:r w:rsidRPr="00EA4F56">
        <w:t xml:space="preserve">geldt dat elke deelnemer aan de combinatie ieder voor zich en gezamenlijk hoofdelijk aansprakelijkheid is voor de gestanddoening van de verplichtingen die voortvloeien uit de Inschrijving alsmede de uitvoering van de </w:t>
      </w:r>
      <w:r w:rsidR="00BC658D">
        <w:t>Raamo</w:t>
      </w:r>
      <w:r w:rsidRPr="00EA4F56">
        <w:t>vereenkomst;</w:t>
      </w:r>
    </w:p>
    <w:p w14:paraId="75CB026E" w14:textId="1E9AB52E" w:rsidR="00535668" w:rsidRPr="00EA4F56" w:rsidRDefault="00535668" w:rsidP="0073714C">
      <w:pPr>
        <w:pStyle w:val="Lijstalinea"/>
        <w:numPr>
          <w:ilvl w:val="0"/>
          <w:numId w:val="24"/>
        </w:numPr>
        <w:spacing w:line="240" w:lineRule="auto"/>
        <w:rPr>
          <w:szCs w:val="18"/>
        </w:rPr>
      </w:pPr>
      <w:r w:rsidRPr="00EA4F56">
        <w:rPr>
          <w:szCs w:val="18"/>
        </w:rPr>
        <w:t xml:space="preserve">dient iedere combinant afzonderlijk de bijlage ‘Uniform Europees Aanbestedingsdocument’ in te vullen waarbij onder andere moet worden vermeld </w:t>
      </w:r>
    </w:p>
    <w:p w14:paraId="082919B2" w14:textId="77777777" w:rsidR="00535668" w:rsidRPr="00EA4F56" w:rsidRDefault="00535668" w:rsidP="0073714C">
      <w:pPr>
        <w:pStyle w:val="Lijstalinea"/>
        <w:numPr>
          <w:ilvl w:val="2"/>
          <w:numId w:val="29"/>
        </w:numPr>
        <w:tabs>
          <w:tab w:val="num" w:pos="360"/>
        </w:tabs>
        <w:spacing w:line="240" w:lineRule="auto"/>
        <w:ind w:left="993" w:hanging="284"/>
        <w:rPr>
          <w:szCs w:val="18"/>
        </w:rPr>
      </w:pPr>
      <w:r w:rsidRPr="00EA4F56">
        <w:rPr>
          <w:szCs w:val="18"/>
        </w:rPr>
        <w:t>wie de combinanten zijn (zie deel II van het ‘Uniform Europees Aanbestedingsdocument’);</w:t>
      </w:r>
    </w:p>
    <w:p w14:paraId="2BCB6C26" w14:textId="77777777" w:rsidR="00535668" w:rsidRPr="00EA4F56" w:rsidRDefault="00535668" w:rsidP="0073714C">
      <w:pPr>
        <w:pStyle w:val="Lijstalinea"/>
        <w:numPr>
          <w:ilvl w:val="2"/>
          <w:numId w:val="29"/>
        </w:numPr>
        <w:tabs>
          <w:tab w:val="num" w:pos="360"/>
        </w:tabs>
        <w:spacing w:line="240" w:lineRule="auto"/>
        <w:ind w:left="993" w:hanging="284"/>
        <w:rPr>
          <w:szCs w:val="18"/>
        </w:rPr>
      </w:pPr>
      <w:r w:rsidRPr="00EA4F56">
        <w:rPr>
          <w:szCs w:val="18"/>
        </w:rPr>
        <w:t>welke rol de betreffende combinant heeft binnen de combinatie;</w:t>
      </w:r>
    </w:p>
    <w:p w14:paraId="3600C745" w14:textId="36C6EE11" w:rsidR="00535668" w:rsidRPr="00EA4F56" w:rsidRDefault="00535668" w:rsidP="0073714C">
      <w:pPr>
        <w:pStyle w:val="Lijstalinea"/>
        <w:numPr>
          <w:ilvl w:val="0"/>
          <w:numId w:val="24"/>
        </w:numPr>
        <w:spacing w:line="240" w:lineRule="auto"/>
        <w:rPr>
          <w:szCs w:val="18"/>
        </w:rPr>
      </w:pPr>
      <w:r w:rsidRPr="00EA4F56">
        <w:rPr>
          <w:szCs w:val="18"/>
        </w:rPr>
        <w:t>wie de leiding (het penvoerderschap) van de combinatie heeft en als verantwoordelijk gemachtigde optreedt. De penvoerder dient aldus bevoegd te zijn om de combinatie te binden en op te treden namens die combinatie. De penvoerder is de org</w:t>
      </w:r>
      <w:r w:rsidR="00B46A06">
        <w:rPr>
          <w:szCs w:val="18"/>
        </w:rPr>
        <w:t xml:space="preserve">anisatie waarmee Opdrachtgever </w:t>
      </w:r>
      <w:r w:rsidRPr="00EA4F56">
        <w:rPr>
          <w:szCs w:val="18"/>
        </w:rPr>
        <w:t xml:space="preserve">gedurende de looptijd van de </w:t>
      </w:r>
      <w:r w:rsidR="00BC658D">
        <w:rPr>
          <w:szCs w:val="18"/>
        </w:rPr>
        <w:t>Raamo</w:t>
      </w:r>
      <w:r w:rsidRPr="00EA4F56">
        <w:rPr>
          <w:szCs w:val="18"/>
        </w:rPr>
        <w:t>vereenkomst, namens de combinatie, correspondentie voert over de voortgang van de uitvo</w:t>
      </w:r>
      <w:r w:rsidR="00B46A06">
        <w:rPr>
          <w:szCs w:val="18"/>
        </w:rPr>
        <w:t xml:space="preserve">ering en waaraan Opdrachtgever </w:t>
      </w:r>
      <w:r w:rsidRPr="00EA4F56">
        <w:rPr>
          <w:szCs w:val="18"/>
        </w:rPr>
        <w:t>de betalingen verricht</w:t>
      </w:r>
      <w:r w:rsidRPr="00BC658D">
        <w:rPr>
          <w:szCs w:val="18"/>
        </w:rPr>
        <w:t>;</w:t>
      </w:r>
    </w:p>
    <w:p w14:paraId="47B2FCA1" w14:textId="53980637" w:rsidR="00572877" w:rsidRDefault="00535668" w:rsidP="0073714C">
      <w:pPr>
        <w:pStyle w:val="Lijstalinea"/>
        <w:numPr>
          <w:ilvl w:val="0"/>
          <w:numId w:val="24"/>
        </w:numPr>
        <w:spacing w:line="240" w:lineRule="auto"/>
        <w:rPr>
          <w:szCs w:val="18"/>
        </w:rPr>
      </w:pPr>
      <w:r w:rsidRPr="00EA4F56">
        <w:rPr>
          <w:szCs w:val="18"/>
        </w:rPr>
        <w:t>dient iedere combinant, voor zijn aandeel, de voor deze aanbesteding gevraagde bewijsstukken te verstrekken</w:t>
      </w:r>
      <w:r w:rsidR="003757D8">
        <w:rPr>
          <w:szCs w:val="18"/>
        </w:rPr>
        <w:t>;</w:t>
      </w:r>
    </w:p>
    <w:p w14:paraId="28CA399F" w14:textId="0C9C730B" w:rsidR="00147078" w:rsidRPr="004777AD" w:rsidRDefault="003757D8" w:rsidP="0073714C">
      <w:pPr>
        <w:pStyle w:val="Lijstalinea"/>
        <w:numPr>
          <w:ilvl w:val="0"/>
          <w:numId w:val="24"/>
        </w:numPr>
        <w:spacing w:line="240" w:lineRule="auto"/>
        <w:rPr>
          <w:szCs w:val="18"/>
          <w:u w:val="single"/>
        </w:rPr>
      </w:pPr>
      <w:r w:rsidRPr="004777AD">
        <w:rPr>
          <w:szCs w:val="18"/>
          <w:u w:val="single"/>
        </w:rPr>
        <w:t>dient iedere combinant afzonderlijk het door hem volledig ingevulde Uniform Europ</w:t>
      </w:r>
      <w:r w:rsidR="007472C6" w:rsidRPr="004777AD">
        <w:rPr>
          <w:szCs w:val="18"/>
          <w:u w:val="single"/>
        </w:rPr>
        <w:t>ees Aanbestedingsdocument (UEA)</w:t>
      </w:r>
      <w:r w:rsidRPr="004777AD">
        <w:rPr>
          <w:szCs w:val="18"/>
          <w:u w:val="single"/>
        </w:rPr>
        <w:t xml:space="preserve"> te ondertekenen </w:t>
      </w:r>
      <w:r w:rsidR="007472C6" w:rsidRPr="004777AD">
        <w:rPr>
          <w:szCs w:val="18"/>
          <w:u w:val="single"/>
        </w:rPr>
        <w:t xml:space="preserve">door middel van een </w:t>
      </w:r>
      <w:r w:rsidR="00B947E7">
        <w:rPr>
          <w:szCs w:val="18"/>
          <w:u w:val="single"/>
        </w:rPr>
        <w:t>rechtsgeldige</w:t>
      </w:r>
      <w:r w:rsidR="007472C6" w:rsidRPr="004777AD">
        <w:rPr>
          <w:szCs w:val="18"/>
          <w:u w:val="single"/>
        </w:rPr>
        <w:t xml:space="preserve"> handtekening </w:t>
      </w:r>
      <w:r w:rsidRPr="004777AD">
        <w:rPr>
          <w:szCs w:val="18"/>
          <w:u w:val="single"/>
        </w:rPr>
        <w:t>en bij de Inschrijving te voegen.</w:t>
      </w:r>
    </w:p>
    <w:p w14:paraId="1DB7C22A" w14:textId="70B36CE8" w:rsidR="003E520D" w:rsidRDefault="00FA0479" w:rsidP="00767D90">
      <w:pPr>
        <w:pStyle w:val="Kop1"/>
      </w:pPr>
      <w:bookmarkStart w:id="107" w:name="_Toc15567983"/>
      <w:bookmarkStart w:id="108" w:name="_Toc115764216"/>
      <w:r>
        <w:lastRenderedPageBreak/>
        <w:t>Toetsing</w:t>
      </w:r>
      <w:r w:rsidR="00291B2E" w:rsidRPr="001C3612">
        <w:t xml:space="preserve"> inschrijvingen</w:t>
      </w:r>
      <w:r>
        <w:t xml:space="preserve"> op uitsluitingsgronden en geschiktheidseisen</w:t>
      </w:r>
      <w:bookmarkEnd w:id="107"/>
      <w:bookmarkEnd w:id="108"/>
    </w:p>
    <w:p w14:paraId="2DA08E8A" w14:textId="77777777" w:rsidR="009A6E30" w:rsidRPr="001C3612" w:rsidRDefault="009A6E30" w:rsidP="00767D90">
      <w:pPr>
        <w:pStyle w:val="Kop2"/>
      </w:pPr>
      <w:bookmarkStart w:id="109" w:name="_Toc15567984"/>
      <w:bookmarkStart w:id="110" w:name="_Toc115764217"/>
      <w:r w:rsidRPr="001C3612">
        <w:t>Algemeen</w:t>
      </w:r>
      <w:bookmarkEnd w:id="109"/>
      <w:bookmarkEnd w:id="110"/>
    </w:p>
    <w:p w14:paraId="03891057" w14:textId="57FE64C5" w:rsidR="00197A0C" w:rsidRDefault="00D45A30" w:rsidP="00EE1711">
      <w:pPr>
        <w:spacing w:line="240" w:lineRule="auto"/>
        <w:rPr>
          <w:szCs w:val="18"/>
        </w:rPr>
      </w:pPr>
      <w:r>
        <w:rPr>
          <w:szCs w:val="18"/>
        </w:rPr>
        <w:t>De I</w:t>
      </w:r>
      <w:r w:rsidR="009A6E30" w:rsidRPr="001C3612">
        <w:rPr>
          <w:szCs w:val="18"/>
        </w:rPr>
        <w:t xml:space="preserve">nschrijvingen worden getoetst volgens de stappen </w:t>
      </w:r>
      <w:r w:rsidR="00FA0479">
        <w:rPr>
          <w:szCs w:val="18"/>
        </w:rPr>
        <w:t xml:space="preserve">zoals </w:t>
      </w:r>
      <w:r w:rsidR="00645EC0">
        <w:rPr>
          <w:szCs w:val="18"/>
        </w:rPr>
        <w:t>in paragraaf 3.</w:t>
      </w:r>
      <w:r w:rsidR="002F14B1">
        <w:rPr>
          <w:szCs w:val="18"/>
        </w:rPr>
        <w:t>6</w:t>
      </w:r>
      <w:r w:rsidR="00FB0F38">
        <w:rPr>
          <w:szCs w:val="18"/>
        </w:rPr>
        <w:t>.1 tot e</w:t>
      </w:r>
      <w:r w:rsidR="00645EC0">
        <w:rPr>
          <w:szCs w:val="18"/>
        </w:rPr>
        <w:t>n met 3.</w:t>
      </w:r>
      <w:r w:rsidR="002F14B1">
        <w:rPr>
          <w:szCs w:val="18"/>
        </w:rPr>
        <w:t>6</w:t>
      </w:r>
      <w:r w:rsidR="006265EF">
        <w:rPr>
          <w:szCs w:val="18"/>
        </w:rPr>
        <w:t>.</w:t>
      </w:r>
      <w:r w:rsidR="002F14B1">
        <w:rPr>
          <w:szCs w:val="18"/>
        </w:rPr>
        <w:t>4</w:t>
      </w:r>
      <w:r w:rsidR="006265EF">
        <w:rPr>
          <w:szCs w:val="18"/>
        </w:rPr>
        <w:t xml:space="preserve"> en in dit hoofdstuk</w:t>
      </w:r>
      <w:r w:rsidR="00FB0F38">
        <w:rPr>
          <w:szCs w:val="18"/>
        </w:rPr>
        <w:t xml:space="preserve"> zijn</w:t>
      </w:r>
      <w:r w:rsidR="00FA0479">
        <w:rPr>
          <w:szCs w:val="18"/>
        </w:rPr>
        <w:t xml:space="preserve"> beschreven</w:t>
      </w:r>
      <w:r w:rsidR="00572431">
        <w:rPr>
          <w:szCs w:val="18"/>
        </w:rPr>
        <w:t>.</w:t>
      </w:r>
      <w:r w:rsidR="009A6E30" w:rsidRPr="001C3612">
        <w:rPr>
          <w:szCs w:val="18"/>
        </w:rPr>
        <w:t xml:space="preserve"> </w:t>
      </w:r>
    </w:p>
    <w:p w14:paraId="3C4482AB" w14:textId="77777777" w:rsidR="006265EF" w:rsidRDefault="006265EF" w:rsidP="00EE1711">
      <w:pPr>
        <w:spacing w:line="240" w:lineRule="auto"/>
        <w:rPr>
          <w:szCs w:val="18"/>
        </w:rPr>
      </w:pPr>
    </w:p>
    <w:p w14:paraId="2B55A247" w14:textId="77777777" w:rsidR="006265EF" w:rsidRPr="001C3612" w:rsidRDefault="006265EF" w:rsidP="00FE1510">
      <w:pPr>
        <w:spacing w:line="240" w:lineRule="auto"/>
        <w:rPr>
          <w:szCs w:val="18"/>
        </w:rPr>
      </w:pPr>
      <w:r>
        <w:rPr>
          <w:szCs w:val="18"/>
        </w:rPr>
        <w:t>In dit hoofdstuk zijn de uitsluitingsgronden en geschiktheidseisen opgenomen die Aanbesteder stelt aan de Inschrijver. In de volgende paragrafen beschrijft Aanbesteder welke informatie Inschrijver aan zijn Inschrijving dient toe te voegen om te verklaren dat uitsluitingsgronden op hem niet van toepassing zijn en dat hij aan de gestelde geschiktheidseisen voldoet.</w:t>
      </w:r>
    </w:p>
    <w:p w14:paraId="0F3F5490" w14:textId="77777777" w:rsidR="006265EF" w:rsidRPr="008D76B3" w:rsidRDefault="006265EF" w:rsidP="00EE1711">
      <w:pPr>
        <w:spacing w:line="240" w:lineRule="auto"/>
        <w:rPr>
          <w:sz w:val="20"/>
          <w:szCs w:val="20"/>
        </w:rPr>
      </w:pPr>
    </w:p>
    <w:p w14:paraId="0B9BD8D4" w14:textId="77777777" w:rsidR="00E5193F" w:rsidRDefault="002071AA" w:rsidP="00EE1711">
      <w:pPr>
        <w:spacing w:line="240" w:lineRule="auto"/>
        <w:rPr>
          <w:szCs w:val="18"/>
        </w:rPr>
      </w:pPr>
      <w:r>
        <w:rPr>
          <w:szCs w:val="18"/>
        </w:rPr>
        <w:t>Aanbesteder</w:t>
      </w:r>
      <w:r w:rsidR="009A6E30" w:rsidRPr="001C3612">
        <w:rPr>
          <w:szCs w:val="18"/>
        </w:rPr>
        <w:t xml:space="preserve"> </w:t>
      </w:r>
      <w:r w:rsidR="00D45A30">
        <w:rPr>
          <w:szCs w:val="18"/>
        </w:rPr>
        <w:t>heeft te allen tijde het recht I</w:t>
      </w:r>
      <w:r w:rsidR="009A6E30" w:rsidRPr="001C3612">
        <w:rPr>
          <w:szCs w:val="18"/>
        </w:rPr>
        <w:t>nschrijvers om verduidelijking van gege</w:t>
      </w:r>
      <w:r w:rsidR="00D45A30">
        <w:rPr>
          <w:szCs w:val="18"/>
        </w:rPr>
        <w:t>vens te vragen en de door I</w:t>
      </w:r>
      <w:r w:rsidR="009A6E30" w:rsidRPr="001C3612">
        <w:rPr>
          <w:szCs w:val="18"/>
        </w:rPr>
        <w:t>nschrijver verstrekte informatie te verifiëren</w:t>
      </w:r>
      <w:r w:rsidR="009A6E30" w:rsidRPr="00E5193F">
        <w:rPr>
          <w:szCs w:val="18"/>
        </w:rPr>
        <w:t>.</w:t>
      </w:r>
    </w:p>
    <w:p w14:paraId="74D9FF8D" w14:textId="77777777" w:rsidR="009A6E30" w:rsidRPr="00E5193F" w:rsidRDefault="009A6E30" w:rsidP="00767D90">
      <w:pPr>
        <w:pStyle w:val="Kop2"/>
      </w:pPr>
      <w:bookmarkStart w:id="111" w:name="_Toc15567985"/>
      <w:bookmarkStart w:id="112" w:name="_Toc115764218"/>
      <w:r w:rsidRPr="00E5193F">
        <w:t>Uitsluitingsgronden</w:t>
      </w:r>
      <w:bookmarkEnd w:id="111"/>
      <w:bookmarkEnd w:id="112"/>
    </w:p>
    <w:p w14:paraId="6A2DA973" w14:textId="3CC9189E" w:rsidR="009A6E30" w:rsidRPr="001C3612" w:rsidRDefault="009A6E30" w:rsidP="00EE1711">
      <w:pPr>
        <w:pStyle w:val="broodtekst"/>
        <w:spacing w:line="240" w:lineRule="auto"/>
        <w:rPr>
          <w:sz w:val="20"/>
        </w:rPr>
      </w:pPr>
      <w:r w:rsidRPr="00624825">
        <w:rPr>
          <w:szCs w:val="18"/>
        </w:rPr>
        <w:t xml:space="preserve">In het Uniform Europees Aanbestedingsdocument (UEA, bijlage </w:t>
      </w:r>
      <w:r w:rsidR="00EB3C26">
        <w:rPr>
          <w:szCs w:val="18"/>
        </w:rPr>
        <w:t>1</w:t>
      </w:r>
      <w:r w:rsidRPr="00624825">
        <w:rPr>
          <w:szCs w:val="18"/>
        </w:rPr>
        <w:t xml:space="preserve">) zijn de </w:t>
      </w:r>
      <w:r w:rsidR="00C36F8E">
        <w:rPr>
          <w:szCs w:val="18"/>
        </w:rPr>
        <w:t xml:space="preserve">verplichte </w:t>
      </w:r>
      <w:r w:rsidR="0093711E">
        <w:rPr>
          <w:szCs w:val="18"/>
        </w:rPr>
        <w:t xml:space="preserve">uitsluitingsgronden </w:t>
      </w:r>
      <w:r w:rsidR="00C1565B">
        <w:rPr>
          <w:szCs w:val="18"/>
        </w:rPr>
        <w:t>en de door Aanbesteder</w:t>
      </w:r>
      <w:r w:rsidR="007855A8">
        <w:rPr>
          <w:szCs w:val="18"/>
        </w:rPr>
        <w:t xml:space="preserve"> van toepassing verklaarde</w:t>
      </w:r>
      <w:r w:rsidRPr="00624825">
        <w:rPr>
          <w:szCs w:val="18"/>
        </w:rPr>
        <w:t xml:space="preserve"> f</w:t>
      </w:r>
      <w:r w:rsidR="00C1565B">
        <w:rPr>
          <w:szCs w:val="18"/>
        </w:rPr>
        <w:t>acultatieve uitsluitingsgronden</w:t>
      </w:r>
      <w:r w:rsidRPr="00624825">
        <w:rPr>
          <w:szCs w:val="18"/>
        </w:rPr>
        <w:t xml:space="preserve"> opgenomen. </w:t>
      </w:r>
    </w:p>
    <w:p w14:paraId="75230B0B" w14:textId="020AFDE4" w:rsidR="009E6350" w:rsidRDefault="009A6E30" w:rsidP="00EE1711">
      <w:pPr>
        <w:pStyle w:val="broodtekst"/>
        <w:spacing w:line="240" w:lineRule="auto"/>
        <w:rPr>
          <w:szCs w:val="18"/>
        </w:rPr>
      </w:pPr>
      <w:r w:rsidRPr="00624825">
        <w:rPr>
          <w:szCs w:val="18"/>
        </w:rPr>
        <w:t xml:space="preserve">In de </w:t>
      </w:r>
      <w:r w:rsidR="007855A8">
        <w:rPr>
          <w:szCs w:val="18"/>
        </w:rPr>
        <w:t>UEA</w:t>
      </w:r>
      <w:r w:rsidR="00C1565B">
        <w:rPr>
          <w:szCs w:val="18"/>
        </w:rPr>
        <w:t xml:space="preserve"> beantwoordt I</w:t>
      </w:r>
      <w:r w:rsidRPr="00624825">
        <w:rPr>
          <w:szCs w:val="18"/>
        </w:rPr>
        <w:t>ns</w:t>
      </w:r>
      <w:r w:rsidR="009E6350">
        <w:rPr>
          <w:szCs w:val="18"/>
        </w:rPr>
        <w:t>chrijver vragen ten aanzien van:</w:t>
      </w:r>
    </w:p>
    <w:p w14:paraId="2218E14F" w14:textId="457B18F7" w:rsidR="009E6350" w:rsidRDefault="009E6350" w:rsidP="0073714C">
      <w:pPr>
        <w:pStyle w:val="broodtekst"/>
        <w:numPr>
          <w:ilvl w:val="0"/>
          <w:numId w:val="24"/>
        </w:numPr>
        <w:tabs>
          <w:tab w:val="clear" w:pos="454"/>
          <w:tab w:val="clear" w:pos="680"/>
        </w:tabs>
        <w:spacing w:line="240" w:lineRule="auto"/>
        <w:rPr>
          <w:szCs w:val="18"/>
        </w:rPr>
      </w:pPr>
      <w:r>
        <w:rPr>
          <w:szCs w:val="18"/>
        </w:rPr>
        <w:t xml:space="preserve"> </w:t>
      </w:r>
      <w:r w:rsidR="000E0B59">
        <w:rPr>
          <w:szCs w:val="18"/>
        </w:rPr>
        <w:tab/>
      </w:r>
      <w:r>
        <w:rPr>
          <w:szCs w:val="18"/>
        </w:rPr>
        <w:t>Gronden die verband houden met strafrechtelijke veroordelingen</w:t>
      </w:r>
      <w:r w:rsidR="000E0B59">
        <w:rPr>
          <w:szCs w:val="18"/>
        </w:rPr>
        <w:t xml:space="preserve"> (IIIA)</w:t>
      </w:r>
      <w:r>
        <w:rPr>
          <w:szCs w:val="18"/>
        </w:rPr>
        <w:t>;</w:t>
      </w:r>
    </w:p>
    <w:p w14:paraId="35828A07" w14:textId="3E944A0E" w:rsidR="009E6350" w:rsidRPr="00FE1510" w:rsidRDefault="009E6350" w:rsidP="0073714C">
      <w:pPr>
        <w:pStyle w:val="broodtekst"/>
        <w:numPr>
          <w:ilvl w:val="0"/>
          <w:numId w:val="24"/>
        </w:numPr>
        <w:tabs>
          <w:tab w:val="clear" w:pos="454"/>
          <w:tab w:val="clear" w:pos="680"/>
        </w:tabs>
        <w:spacing w:line="240" w:lineRule="auto"/>
        <w:rPr>
          <w:szCs w:val="18"/>
        </w:rPr>
      </w:pPr>
      <w:r w:rsidRPr="00FE1510">
        <w:rPr>
          <w:szCs w:val="18"/>
        </w:rPr>
        <w:t xml:space="preserve"> </w:t>
      </w:r>
      <w:r w:rsidR="000E0B59" w:rsidRPr="00FE1510">
        <w:rPr>
          <w:szCs w:val="18"/>
        </w:rPr>
        <w:tab/>
      </w:r>
      <w:r w:rsidRPr="00FE1510">
        <w:rPr>
          <w:szCs w:val="18"/>
        </w:rPr>
        <w:t xml:space="preserve">Gronden die verband houden met de betaling van belastingen of sociale </w:t>
      </w:r>
      <w:r w:rsidR="000E0B59" w:rsidRPr="00FE1510">
        <w:rPr>
          <w:szCs w:val="18"/>
        </w:rPr>
        <w:t>P</w:t>
      </w:r>
      <w:r w:rsidRPr="00FE1510">
        <w:rPr>
          <w:szCs w:val="18"/>
        </w:rPr>
        <w:t>remies</w:t>
      </w:r>
      <w:r w:rsidR="00FE1510">
        <w:rPr>
          <w:szCs w:val="18"/>
        </w:rPr>
        <w:t xml:space="preserve"> </w:t>
      </w:r>
      <w:r w:rsidR="000E0B59" w:rsidRPr="00FE1510">
        <w:rPr>
          <w:szCs w:val="18"/>
        </w:rPr>
        <w:t>(IIIB)</w:t>
      </w:r>
      <w:r w:rsidRPr="00FE1510">
        <w:rPr>
          <w:szCs w:val="18"/>
        </w:rPr>
        <w:t>;</w:t>
      </w:r>
    </w:p>
    <w:p w14:paraId="3B6532DA" w14:textId="64DDCCB8" w:rsidR="006617EE" w:rsidRPr="00FE1510" w:rsidRDefault="009E6350" w:rsidP="0073714C">
      <w:pPr>
        <w:pStyle w:val="broodtekst"/>
        <w:numPr>
          <w:ilvl w:val="0"/>
          <w:numId w:val="24"/>
        </w:numPr>
        <w:tabs>
          <w:tab w:val="clear" w:pos="454"/>
          <w:tab w:val="clear" w:pos="680"/>
        </w:tabs>
        <w:spacing w:line="240" w:lineRule="auto"/>
        <w:rPr>
          <w:szCs w:val="18"/>
        </w:rPr>
      </w:pPr>
      <w:r w:rsidRPr="00FE1510">
        <w:rPr>
          <w:szCs w:val="18"/>
        </w:rPr>
        <w:t xml:space="preserve"> </w:t>
      </w:r>
      <w:r w:rsidR="000E0B59" w:rsidRPr="00FE1510">
        <w:rPr>
          <w:szCs w:val="18"/>
        </w:rPr>
        <w:tab/>
      </w:r>
      <w:r w:rsidRPr="00FE1510">
        <w:rPr>
          <w:szCs w:val="18"/>
        </w:rPr>
        <w:t>Gronden met betrekking tot insolventie, belangenconflicten of beroepsfouten</w:t>
      </w:r>
      <w:r w:rsidR="000E0B59" w:rsidRPr="00FE1510">
        <w:rPr>
          <w:szCs w:val="18"/>
        </w:rPr>
        <w:t xml:space="preserve"> (IIIC)</w:t>
      </w:r>
      <w:r w:rsidRPr="00FE1510">
        <w:rPr>
          <w:szCs w:val="18"/>
        </w:rPr>
        <w:t>.</w:t>
      </w:r>
    </w:p>
    <w:p w14:paraId="66FCB9CA" w14:textId="5BB4894A" w:rsidR="009A6E30" w:rsidRDefault="009A6E30" w:rsidP="00767D90">
      <w:pPr>
        <w:pStyle w:val="Kop2"/>
      </w:pPr>
      <w:bookmarkStart w:id="113" w:name="_Toc15567986"/>
      <w:bookmarkStart w:id="114" w:name="_Toc115764219"/>
      <w:r w:rsidRPr="00624825">
        <w:t>Geschiktheidseisen</w:t>
      </w:r>
      <w:bookmarkEnd w:id="113"/>
      <w:bookmarkEnd w:id="114"/>
    </w:p>
    <w:p w14:paraId="28977ECC" w14:textId="6C6843FE" w:rsidR="009A6E30" w:rsidRDefault="009A6E30" w:rsidP="00EE1711">
      <w:pPr>
        <w:spacing w:line="240" w:lineRule="auto"/>
        <w:rPr>
          <w:szCs w:val="18"/>
        </w:rPr>
      </w:pPr>
      <w:r w:rsidRPr="001B1C43">
        <w:rPr>
          <w:szCs w:val="18"/>
        </w:rPr>
        <w:t>Geschiktheidseisen zij</w:t>
      </w:r>
      <w:r w:rsidR="000169DC" w:rsidRPr="001B1C43">
        <w:rPr>
          <w:szCs w:val="18"/>
        </w:rPr>
        <w:t>n als eis gesteld. De</w:t>
      </w:r>
      <w:r w:rsidR="00662D46" w:rsidRPr="001B1C43">
        <w:rPr>
          <w:szCs w:val="18"/>
        </w:rPr>
        <w:t xml:space="preserve"> Inschrijver</w:t>
      </w:r>
      <w:r w:rsidRPr="001B1C43">
        <w:rPr>
          <w:szCs w:val="18"/>
        </w:rPr>
        <w:t xml:space="preserve"> dient hieraan volledig te vol</w:t>
      </w:r>
      <w:r w:rsidR="009513EB" w:rsidRPr="001B1C43">
        <w:rPr>
          <w:szCs w:val="18"/>
        </w:rPr>
        <w:t>doen. Zo niet, dan zal</w:t>
      </w:r>
      <w:r w:rsidR="00662D46" w:rsidRPr="001B1C43">
        <w:rPr>
          <w:szCs w:val="18"/>
        </w:rPr>
        <w:t xml:space="preserve"> de I</w:t>
      </w:r>
      <w:r w:rsidRPr="001B1C43">
        <w:rPr>
          <w:szCs w:val="18"/>
        </w:rPr>
        <w:t>nschrijving ter zijde worden gelegd e</w:t>
      </w:r>
      <w:r w:rsidR="00EC68D5" w:rsidRPr="001B1C43">
        <w:rPr>
          <w:szCs w:val="18"/>
        </w:rPr>
        <w:t>n wordt</w:t>
      </w:r>
      <w:r w:rsidR="00662D46" w:rsidRPr="001B1C43">
        <w:rPr>
          <w:szCs w:val="18"/>
        </w:rPr>
        <w:t xml:space="preserve"> de Inschrijver</w:t>
      </w:r>
      <w:r w:rsidR="00794B2B" w:rsidRPr="001B1C43">
        <w:rPr>
          <w:szCs w:val="18"/>
        </w:rPr>
        <w:t xml:space="preserve"> </w:t>
      </w:r>
      <w:r w:rsidRPr="001B1C43">
        <w:rPr>
          <w:szCs w:val="18"/>
        </w:rPr>
        <w:t>uitgesloten van de verdere procedure.</w:t>
      </w:r>
    </w:p>
    <w:p w14:paraId="363A6319" w14:textId="5865F5E5" w:rsidR="009905C1" w:rsidRDefault="009905C1" w:rsidP="00EE1711">
      <w:pPr>
        <w:spacing w:line="240" w:lineRule="auto"/>
        <w:rPr>
          <w:szCs w:val="18"/>
        </w:rPr>
      </w:pPr>
    </w:p>
    <w:p w14:paraId="1AC6D2DF" w14:textId="77777777" w:rsidR="002B53BD" w:rsidRDefault="002B53BD" w:rsidP="002B53BD">
      <w:pPr>
        <w:spacing w:line="240" w:lineRule="auto"/>
      </w:pPr>
      <w:r>
        <w:t xml:space="preserve">De volgende eisen t.a.v. geschiktheid worden gesteld: </w:t>
      </w:r>
    </w:p>
    <w:p w14:paraId="589482C9" w14:textId="77777777" w:rsidR="002B53BD" w:rsidRDefault="002B53BD" w:rsidP="002B53BD">
      <w:pPr>
        <w:spacing w:line="240" w:lineRule="auto"/>
        <w:rPr>
          <w:szCs w:val="18"/>
        </w:rPr>
      </w:pPr>
      <w:r>
        <w:t>- Technische bekwaamheid of beroepsbekwaamheid (zie paragraaf 5.3.1)</w:t>
      </w:r>
    </w:p>
    <w:p w14:paraId="546A47B0" w14:textId="77777777" w:rsidR="002B53BD" w:rsidRDefault="002B53BD" w:rsidP="002B53BD">
      <w:pPr>
        <w:pStyle w:val="broodtekst"/>
        <w:spacing w:line="240" w:lineRule="auto"/>
        <w:rPr>
          <w:szCs w:val="18"/>
        </w:rPr>
      </w:pPr>
    </w:p>
    <w:p w14:paraId="5A973911" w14:textId="0C4D0FA5" w:rsidR="009905C1" w:rsidRDefault="002B53BD" w:rsidP="002B53BD">
      <w:pPr>
        <w:spacing w:line="240" w:lineRule="auto"/>
        <w:rPr>
          <w:szCs w:val="18"/>
        </w:rPr>
      </w:pPr>
      <w:r>
        <w:rPr>
          <w:szCs w:val="18"/>
        </w:rPr>
        <w:t>Aanbesteder</w:t>
      </w:r>
      <w:r w:rsidRPr="00624825">
        <w:rPr>
          <w:szCs w:val="18"/>
        </w:rPr>
        <w:t xml:space="preserve"> stelt geen nadere eisen m.b.t. financiële en economische draagkracht</w:t>
      </w:r>
      <w:r>
        <w:rPr>
          <w:szCs w:val="18"/>
        </w:rPr>
        <w:t>.</w:t>
      </w:r>
    </w:p>
    <w:p w14:paraId="14D2C345" w14:textId="77777777" w:rsidR="009A6E30" w:rsidRPr="00624825" w:rsidRDefault="009A6E30" w:rsidP="00767D90">
      <w:pPr>
        <w:pStyle w:val="Kop3"/>
      </w:pPr>
      <w:bookmarkStart w:id="115" w:name="_Toc15567988"/>
      <w:r w:rsidRPr="00624825">
        <w:t>Technische bekwaamheid of beroepsbekwaamheid</w:t>
      </w:r>
      <w:bookmarkEnd w:id="115"/>
    </w:p>
    <w:p w14:paraId="7499EC54" w14:textId="6B17EEF7" w:rsidR="009A6E30" w:rsidRPr="00624825" w:rsidRDefault="009A6E30" w:rsidP="00EE1711">
      <w:pPr>
        <w:tabs>
          <w:tab w:val="left" w:pos="5670"/>
        </w:tabs>
        <w:spacing w:line="240" w:lineRule="auto"/>
        <w:rPr>
          <w:szCs w:val="18"/>
        </w:rPr>
      </w:pPr>
      <w:r w:rsidRPr="00624825">
        <w:rPr>
          <w:szCs w:val="18"/>
        </w:rPr>
        <w:t>Inschrijver dient technisch bekwaam of beroepsbekwaam te zijn om</w:t>
      </w:r>
      <w:r w:rsidR="004119BD">
        <w:rPr>
          <w:szCs w:val="18"/>
        </w:rPr>
        <w:t xml:space="preserve"> de opdracht uit te voeren. </w:t>
      </w:r>
      <w:r w:rsidR="004119BD" w:rsidRPr="00075FDE">
        <w:rPr>
          <w:szCs w:val="18"/>
        </w:rPr>
        <w:t>Aanbesteder</w:t>
      </w:r>
      <w:r w:rsidR="005B2B0C" w:rsidRPr="00075FDE">
        <w:rPr>
          <w:szCs w:val="18"/>
        </w:rPr>
        <w:t xml:space="preserve"> heeft</w:t>
      </w:r>
      <w:r w:rsidRPr="00075FDE">
        <w:rPr>
          <w:szCs w:val="18"/>
        </w:rPr>
        <w:t xml:space="preserve"> wat</w:t>
      </w:r>
      <w:r w:rsidRPr="00624825">
        <w:rPr>
          <w:szCs w:val="18"/>
        </w:rPr>
        <w:t xml:space="preserve"> betreft de technische geschiktheid </w:t>
      </w:r>
      <w:r w:rsidR="00273285">
        <w:rPr>
          <w:szCs w:val="18"/>
        </w:rPr>
        <w:t>de navolgende kerncompetenties</w:t>
      </w:r>
      <w:r w:rsidRPr="00624825">
        <w:rPr>
          <w:szCs w:val="18"/>
        </w:rPr>
        <w:t xml:space="preserve"> vastgesteld</w:t>
      </w:r>
      <w:r w:rsidR="00273285">
        <w:rPr>
          <w:szCs w:val="18"/>
        </w:rPr>
        <w:t xml:space="preserve"> die relevant zijn voor onderhavige opdracht</w:t>
      </w:r>
      <w:r w:rsidRPr="00624825">
        <w:rPr>
          <w:szCs w:val="18"/>
        </w:rPr>
        <w:t xml:space="preserve">. </w:t>
      </w:r>
    </w:p>
    <w:p w14:paraId="6E8C9648" w14:textId="77777777" w:rsidR="002B53BD" w:rsidRDefault="002B53BD" w:rsidP="00EE1711">
      <w:pPr>
        <w:spacing w:line="240" w:lineRule="auto"/>
        <w:rPr>
          <w:rFonts w:cs="Arial"/>
          <w:szCs w:val="18"/>
        </w:rPr>
      </w:pPr>
    </w:p>
    <w:p w14:paraId="39475D8C" w14:textId="73DC894F" w:rsidR="00AE1A20" w:rsidRDefault="006B3811" w:rsidP="00EE1711">
      <w:pPr>
        <w:spacing w:line="240" w:lineRule="auto"/>
        <w:rPr>
          <w:rFonts w:cs="Arial"/>
          <w:szCs w:val="18"/>
        </w:rPr>
      </w:pPr>
      <w:r w:rsidRPr="00624825">
        <w:rPr>
          <w:rFonts w:cs="Arial"/>
          <w:szCs w:val="18"/>
        </w:rPr>
        <w:t xml:space="preserve">De vastgestelde kerncompetenties zijn </w:t>
      </w:r>
    </w:p>
    <w:p w14:paraId="721E8F29" w14:textId="2CF30281" w:rsidR="002B53BD" w:rsidRDefault="002B53BD" w:rsidP="00EE1711">
      <w:pPr>
        <w:spacing w:line="240" w:lineRule="auto"/>
        <w:ind w:left="360" w:hanging="360"/>
        <w:rPr>
          <w:rFonts w:cs="Arial"/>
          <w:szCs w:val="18"/>
        </w:rPr>
      </w:pPr>
      <w:r w:rsidRPr="002B53BD">
        <w:rPr>
          <w:rFonts w:cs="Arial"/>
          <w:szCs w:val="18"/>
          <w:u w:val="single"/>
        </w:rPr>
        <w:t>Kerncompetentie 1</w:t>
      </w:r>
      <w:r w:rsidRPr="002B53BD">
        <w:rPr>
          <w:rFonts w:cs="Arial"/>
          <w:szCs w:val="18"/>
        </w:rPr>
        <w:t>: ervaring met het (door)ont</w:t>
      </w:r>
      <w:r>
        <w:rPr>
          <w:rFonts w:cs="Arial"/>
          <w:szCs w:val="18"/>
        </w:rPr>
        <w:t>wikkelen en geven van praktijkge</w:t>
      </w:r>
      <w:r w:rsidR="007C56AF">
        <w:rPr>
          <w:rFonts w:cs="Arial"/>
          <w:szCs w:val="18"/>
        </w:rPr>
        <w:t>-</w:t>
      </w:r>
    </w:p>
    <w:p w14:paraId="69DA7AEC" w14:textId="77777777" w:rsidR="002B53BD" w:rsidRDefault="002B53BD" w:rsidP="00EE1711">
      <w:pPr>
        <w:spacing w:line="240" w:lineRule="auto"/>
        <w:ind w:left="360" w:hanging="360"/>
        <w:rPr>
          <w:rFonts w:cs="Arial"/>
          <w:szCs w:val="18"/>
        </w:rPr>
      </w:pPr>
      <w:r w:rsidRPr="002B53BD">
        <w:rPr>
          <w:rFonts w:cs="Arial"/>
          <w:szCs w:val="18"/>
        </w:rPr>
        <w:t>richte (basis)opleidingen OvD;</w:t>
      </w:r>
    </w:p>
    <w:p w14:paraId="1931B5EF" w14:textId="77777777" w:rsidR="002B53BD" w:rsidRDefault="002B53BD" w:rsidP="00EE1711">
      <w:pPr>
        <w:spacing w:line="240" w:lineRule="auto"/>
        <w:ind w:left="360" w:hanging="360"/>
        <w:rPr>
          <w:rFonts w:cs="Arial"/>
          <w:szCs w:val="18"/>
        </w:rPr>
      </w:pPr>
      <w:r w:rsidRPr="002B53BD">
        <w:rPr>
          <w:rFonts w:cs="Arial"/>
          <w:szCs w:val="18"/>
          <w:u w:val="single"/>
        </w:rPr>
        <w:t>Kerncompetentie 2</w:t>
      </w:r>
      <w:r w:rsidRPr="002B53BD">
        <w:rPr>
          <w:rFonts w:cs="Arial"/>
          <w:szCs w:val="18"/>
        </w:rPr>
        <w:t>: ervaring met het ontwikkelen, organiseren en afnemen van</w:t>
      </w:r>
    </w:p>
    <w:p w14:paraId="17A2AE05" w14:textId="1388B563" w:rsidR="002B53BD" w:rsidRDefault="002B53BD" w:rsidP="00EE1711">
      <w:pPr>
        <w:spacing w:line="240" w:lineRule="auto"/>
        <w:ind w:left="360" w:hanging="360"/>
        <w:rPr>
          <w:rFonts w:cs="Arial"/>
          <w:szCs w:val="18"/>
        </w:rPr>
      </w:pPr>
      <w:r w:rsidRPr="002B53BD">
        <w:rPr>
          <w:rFonts w:cs="Arial"/>
          <w:szCs w:val="18"/>
        </w:rPr>
        <w:t>multidisciplinaire incidentscenario’s;</w:t>
      </w:r>
    </w:p>
    <w:p w14:paraId="3603C1D9" w14:textId="77777777" w:rsidR="002B53BD" w:rsidRDefault="00D67FC5" w:rsidP="00EE1711">
      <w:pPr>
        <w:spacing w:line="240" w:lineRule="auto"/>
        <w:ind w:left="360" w:hanging="360"/>
        <w:rPr>
          <w:rFonts w:cs="Arial"/>
          <w:szCs w:val="18"/>
        </w:rPr>
      </w:pPr>
      <w:r w:rsidRPr="002B53BD">
        <w:rPr>
          <w:rFonts w:cs="Arial"/>
          <w:szCs w:val="18"/>
          <w:u w:val="single"/>
        </w:rPr>
        <w:t>Kerncompetentie 3</w:t>
      </w:r>
      <w:r w:rsidRPr="0068175D">
        <w:rPr>
          <w:rFonts w:cs="Arial"/>
          <w:szCs w:val="18"/>
        </w:rPr>
        <w:t>:</w:t>
      </w:r>
      <w:r w:rsidR="002B53BD">
        <w:rPr>
          <w:rFonts w:cs="Arial"/>
          <w:szCs w:val="18"/>
        </w:rPr>
        <w:t xml:space="preserve"> </w:t>
      </w:r>
      <w:r w:rsidR="002B53BD" w:rsidRPr="002B53BD">
        <w:rPr>
          <w:rFonts w:cs="Arial"/>
          <w:szCs w:val="18"/>
        </w:rPr>
        <w:t>ervaring met projectmanagement rondom het verzorgen van</w:t>
      </w:r>
    </w:p>
    <w:p w14:paraId="675B5B69" w14:textId="10258597" w:rsidR="00D67FC5" w:rsidRPr="008D76B3" w:rsidRDefault="002B53BD" w:rsidP="00EE1711">
      <w:pPr>
        <w:spacing w:line="240" w:lineRule="auto"/>
        <w:ind w:left="360" w:hanging="360"/>
        <w:rPr>
          <w:rFonts w:cs="Arial"/>
          <w:i/>
          <w:szCs w:val="18"/>
        </w:rPr>
      </w:pPr>
      <w:r w:rsidRPr="002B53BD">
        <w:rPr>
          <w:rFonts w:cs="Arial"/>
          <w:szCs w:val="18"/>
        </w:rPr>
        <w:t>opleidingen.</w:t>
      </w:r>
    </w:p>
    <w:p w14:paraId="36CEC042" w14:textId="77777777" w:rsidR="00151073" w:rsidRDefault="00151073" w:rsidP="00EE1711">
      <w:pPr>
        <w:pStyle w:val="broodtekst"/>
        <w:spacing w:line="240" w:lineRule="auto"/>
      </w:pPr>
    </w:p>
    <w:p w14:paraId="7D1B99F6" w14:textId="77777777" w:rsidR="007862BE" w:rsidRPr="00012384" w:rsidRDefault="007862BE" w:rsidP="007862BE">
      <w:pPr>
        <w:spacing w:line="240" w:lineRule="auto"/>
        <w:rPr>
          <w:i/>
          <w:szCs w:val="18"/>
        </w:rPr>
      </w:pPr>
      <w:r>
        <w:t>De Inschrijvers dienen d.m.v. referenties aan te tonen dat ze de desbetreffende competenties beheersen en hebben uitgevoerd in de periode van drie jaar voorafgaande aan de uiterste datum van Inschrijving.</w:t>
      </w:r>
    </w:p>
    <w:p w14:paraId="6E5CA25F" w14:textId="68741C72" w:rsidR="00974492" w:rsidRDefault="00974492" w:rsidP="00EE1711">
      <w:pPr>
        <w:pStyle w:val="broodtekst"/>
        <w:spacing w:line="240" w:lineRule="auto"/>
        <w:rPr>
          <w:szCs w:val="18"/>
        </w:rPr>
      </w:pPr>
    </w:p>
    <w:p w14:paraId="45C00ED6" w14:textId="77777777" w:rsidR="00A71E89" w:rsidRDefault="00A71E89">
      <w:pPr>
        <w:spacing w:line="240" w:lineRule="auto"/>
        <w:rPr>
          <w:rFonts w:cs="Arial"/>
          <w:szCs w:val="18"/>
          <w:u w:val="single"/>
        </w:rPr>
      </w:pPr>
      <w:r>
        <w:rPr>
          <w:rFonts w:cs="Arial"/>
          <w:szCs w:val="18"/>
          <w:u w:val="single"/>
        </w:rPr>
        <w:br w:type="page"/>
      </w:r>
    </w:p>
    <w:p w14:paraId="37767EF8" w14:textId="452F6199" w:rsidR="00A71E89" w:rsidRDefault="00A71E89" w:rsidP="00FE1510">
      <w:pPr>
        <w:spacing w:line="240" w:lineRule="auto"/>
        <w:ind w:left="360" w:hanging="360"/>
        <w:rPr>
          <w:rFonts w:cs="Arial"/>
          <w:szCs w:val="18"/>
        </w:rPr>
      </w:pPr>
      <w:r w:rsidRPr="005F140B">
        <w:rPr>
          <w:rFonts w:cs="Arial"/>
          <w:szCs w:val="18"/>
          <w:u w:val="single"/>
        </w:rPr>
        <w:lastRenderedPageBreak/>
        <w:t>Kerncompetentie 1</w:t>
      </w:r>
      <w:r w:rsidRPr="005F140B">
        <w:rPr>
          <w:rFonts w:cs="Arial"/>
          <w:szCs w:val="18"/>
        </w:rPr>
        <w:t>: ervaring met het (door)ontwikkelen en geven van praktijkge</w:t>
      </w:r>
      <w:r>
        <w:rPr>
          <w:rFonts w:cs="Arial"/>
          <w:szCs w:val="18"/>
        </w:rPr>
        <w:t>-</w:t>
      </w:r>
    </w:p>
    <w:p w14:paraId="07E2E8EA" w14:textId="758786A6" w:rsidR="00A71E89" w:rsidRPr="005F140B" w:rsidRDefault="00A71E89" w:rsidP="00FE1510">
      <w:pPr>
        <w:spacing w:line="240" w:lineRule="auto"/>
        <w:rPr>
          <w:rFonts w:cs="Arial"/>
          <w:szCs w:val="18"/>
        </w:rPr>
      </w:pPr>
      <w:r>
        <w:rPr>
          <w:rFonts w:cs="Arial"/>
          <w:szCs w:val="18"/>
        </w:rPr>
        <w:t>richte (basis)opleidingen OvD.</w:t>
      </w:r>
    </w:p>
    <w:p w14:paraId="270E0571" w14:textId="77777777" w:rsidR="00A71E89" w:rsidRPr="005F140B" w:rsidRDefault="00A71E89" w:rsidP="00FE1510">
      <w:pPr>
        <w:spacing w:line="240" w:lineRule="auto"/>
        <w:ind w:left="360" w:hanging="360"/>
        <w:rPr>
          <w:rFonts w:cs="Arial"/>
          <w:szCs w:val="18"/>
        </w:rPr>
      </w:pPr>
    </w:p>
    <w:p w14:paraId="73B63D4C" w14:textId="77777777" w:rsidR="00A71E89" w:rsidRDefault="00A71E89" w:rsidP="00FE1510">
      <w:pPr>
        <w:spacing w:line="240" w:lineRule="auto"/>
        <w:ind w:left="360" w:hanging="360"/>
        <w:rPr>
          <w:rFonts w:cs="Arial"/>
          <w:szCs w:val="18"/>
        </w:rPr>
      </w:pPr>
      <w:r w:rsidRPr="00D65559">
        <w:rPr>
          <w:rFonts w:cs="Arial"/>
          <w:szCs w:val="18"/>
        </w:rPr>
        <w:t>Inschrijver heeft in de periode van 3 jaar voorafgaa</w:t>
      </w:r>
      <w:r>
        <w:rPr>
          <w:rFonts w:cs="Arial"/>
          <w:szCs w:val="18"/>
        </w:rPr>
        <w:t>nde aan de datum van publicatie</w:t>
      </w:r>
    </w:p>
    <w:p w14:paraId="3A2B8074" w14:textId="77777777" w:rsidR="00A71E89" w:rsidRDefault="00A71E89" w:rsidP="00FE1510">
      <w:pPr>
        <w:spacing w:line="240" w:lineRule="auto"/>
        <w:ind w:left="360" w:hanging="360"/>
        <w:rPr>
          <w:rFonts w:cs="Arial"/>
          <w:szCs w:val="18"/>
        </w:rPr>
      </w:pPr>
      <w:r w:rsidRPr="00D65559">
        <w:rPr>
          <w:rFonts w:cs="Arial"/>
          <w:szCs w:val="18"/>
        </w:rPr>
        <w:t>van de aankondiging van deze aanbesteding op TenderNed aantoonbaar ervaring</w:t>
      </w:r>
    </w:p>
    <w:p w14:paraId="7762E6F5" w14:textId="32F1F611" w:rsidR="00A71E89" w:rsidRDefault="00A71E89" w:rsidP="00FE1510">
      <w:pPr>
        <w:spacing w:line="240" w:lineRule="auto"/>
        <w:ind w:left="360" w:hanging="360"/>
        <w:rPr>
          <w:rFonts w:cs="Arial"/>
          <w:szCs w:val="18"/>
        </w:rPr>
      </w:pPr>
      <w:r w:rsidRPr="00D65559">
        <w:rPr>
          <w:rFonts w:cs="Arial"/>
          <w:szCs w:val="18"/>
        </w:rPr>
        <w:t xml:space="preserve">met het geven van </w:t>
      </w:r>
      <w:r>
        <w:rPr>
          <w:rFonts w:cs="Arial"/>
          <w:szCs w:val="18"/>
        </w:rPr>
        <w:t>praktijkgerichte basisopleidingen voor Officieren van Dienst</w:t>
      </w:r>
      <w:r w:rsidRPr="00D65559">
        <w:rPr>
          <w:rFonts w:cs="Arial"/>
          <w:szCs w:val="18"/>
        </w:rPr>
        <w:t>.</w:t>
      </w:r>
    </w:p>
    <w:p w14:paraId="28434F40" w14:textId="77777777" w:rsidR="00A71E89" w:rsidRDefault="00A71E89" w:rsidP="00FE1510">
      <w:pPr>
        <w:spacing w:line="240" w:lineRule="auto"/>
        <w:ind w:left="360" w:hanging="360"/>
        <w:rPr>
          <w:rFonts w:cs="Arial"/>
          <w:szCs w:val="18"/>
        </w:rPr>
      </w:pPr>
    </w:p>
    <w:p w14:paraId="707FEB11" w14:textId="77777777" w:rsidR="00A71E89" w:rsidRDefault="00A71E89" w:rsidP="00FE1510">
      <w:pPr>
        <w:spacing w:line="240" w:lineRule="auto"/>
        <w:ind w:left="360" w:hanging="360"/>
        <w:rPr>
          <w:rFonts w:cs="Arial"/>
          <w:szCs w:val="18"/>
        </w:rPr>
      </w:pPr>
      <w:r w:rsidRPr="00D65559">
        <w:rPr>
          <w:rFonts w:cs="Arial"/>
          <w:szCs w:val="18"/>
        </w:rPr>
        <w:t xml:space="preserve">In </w:t>
      </w:r>
      <w:r>
        <w:rPr>
          <w:rFonts w:cs="Arial"/>
          <w:szCs w:val="18"/>
        </w:rPr>
        <w:t>de referentieopdracht toont Inschrijver expliciet aan dat Inschrijver ervaring</w:t>
      </w:r>
    </w:p>
    <w:p w14:paraId="394402AC" w14:textId="219C1F67" w:rsidR="00A71E89" w:rsidRDefault="00A71E89" w:rsidP="00FE1510">
      <w:pPr>
        <w:spacing w:line="240" w:lineRule="auto"/>
        <w:ind w:left="360" w:hanging="360"/>
        <w:rPr>
          <w:rFonts w:cs="Arial"/>
          <w:szCs w:val="18"/>
        </w:rPr>
      </w:pPr>
      <w:r>
        <w:rPr>
          <w:rFonts w:cs="Arial"/>
          <w:szCs w:val="18"/>
        </w:rPr>
        <w:t>heeft met:</w:t>
      </w:r>
    </w:p>
    <w:p w14:paraId="012751B6" w14:textId="4FA3B239" w:rsidR="00A71E89" w:rsidRDefault="00A71E89" w:rsidP="0073714C">
      <w:pPr>
        <w:pStyle w:val="Lijstalinea"/>
        <w:numPr>
          <w:ilvl w:val="0"/>
          <w:numId w:val="33"/>
        </w:numPr>
        <w:spacing w:line="240" w:lineRule="auto"/>
        <w:contextualSpacing w:val="0"/>
        <w:rPr>
          <w:rFonts w:cs="Arial"/>
          <w:szCs w:val="18"/>
        </w:rPr>
      </w:pPr>
      <w:r w:rsidRPr="004F666B">
        <w:rPr>
          <w:rFonts w:cs="Arial"/>
          <w:szCs w:val="18"/>
        </w:rPr>
        <w:t xml:space="preserve">het gezamenlijk met </w:t>
      </w:r>
      <w:r>
        <w:rPr>
          <w:rFonts w:cs="Arial"/>
          <w:szCs w:val="18"/>
        </w:rPr>
        <w:t xml:space="preserve">een </w:t>
      </w:r>
      <w:r w:rsidRPr="004F666B">
        <w:rPr>
          <w:rFonts w:cs="Arial"/>
          <w:szCs w:val="18"/>
        </w:rPr>
        <w:t>opdrachtgever</w:t>
      </w:r>
      <w:r>
        <w:rPr>
          <w:rFonts w:cs="Arial"/>
          <w:szCs w:val="18"/>
        </w:rPr>
        <w:t xml:space="preserve"> (door)ontwikkelen van de basisopleiding gericht op organisatie gerelateerde onderwerpen</w:t>
      </w:r>
      <w:r w:rsidRPr="004F666B">
        <w:rPr>
          <w:rFonts w:cs="Arial"/>
          <w:szCs w:val="18"/>
        </w:rPr>
        <w:t>;</w:t>
      </w:r>
    </w:p>
    <w:p w14:paraId="5C7662B2" w14:textId="77777777" w:rsidR="00A71E89" w:rsidRPr="004F666B" w:rsidRDefault="00A71E89" w:rsidP="0073714C">
      <w:pPr>
        <w:pStyle w:val="Lijstalinea"/>
        <w:numPr>
          <w:ilvl w:val="0"/>
          <w:numId w:val="33"/>
        </w:numPr>
        <w:spacing w:line="240" w:lineRule="auto"/>
        <w:contextualSpacing w:val="0"/>
        <w:rPr>
          <w:rFonts w:cs="Arial"/>
          <w:szCs w:val="18"/>
        </w:rPr>
      </w:pPr>
      <w:r>
        <w:rPr>
          <w:rFonts w:cs="Arial"/>
          <w:szCs w:val="18"/>
        </w:rPr>
        <w:t xml:space="preserve">het geven van praktijkgerichte (basis)opleidingen aan een doelgroep operationele medewerkers met een rol in de crisisbeheersing. </w:t>
      </w:r>
    </w:p>
    <w:p w14:paraId="44B52D9E" w14:textId="77777777" w:rsidR="00A71E89" w:rsidRPr="00D65559" w:rsidRDefault="00A71E89" w:rsidP="00FE1510">
      <w:pPr>
        <w:spacing w:line="240" w:lineRule="auto"/>
        <w:ind w:left="360" w:hanging="360"/>
        <w:rPr>
          <w:rFonts w:cs="Arial"/>
          <w:szCs w:val="18"/>
        </w:rPr>
      </w:pPr>
    </w:p>
    <w:p w14:paraId="7DB45E89" w14:textId="77777777" w:rsidR="00A71E89" w:rsidRDefault="00A71E89" w:rsidP="00FE1510">
      <w:pPr>
        <w:spacing w:line="240" w:lineRule="auto"/>
        <w:ind w:left="360" w:hanging="360"/>
        <w:rPr>
          <w:rFonts w:cs="Arial"/>
          <w:szCs w:val="18"/>
        </w:rPr>
      </w:pPr>
      <w:r w:rsidRPr="00D65559">
        <w:rPr>
          <w:rFonts w:cs="Arial"/>
          <w:szCs w:val="18"/>
        </w:rPr>
        <w:t>Hiertoe dient Inschrijver op basis van maximaal 1 referentieopdracht uitvoering te</w:t>
      </w:r>
    </w:p>
    <w:p w14:paraId="2A237E3D" w14:textId="4C9BB248" w:rsidR="00A71E89" w:rsidRDefault="00A71E89" w:rsidP="00FE1510">
      <w:pPr>
        <w:spacing w:line="240" w:lineRule="auto"/>
        <w:ind w:left="360" w:hanging="360"/>
        <w:rPr>
          <w:rFonts w:cs="V&amp;W Syntax (Adobe)"/>
          <w:b/>
          <w:bCs/>
          <w:iCs/>
          <w:sz w:val="20"/>
          <w:szCs w:val="20"/>
          <w:lang w:val="nl"/>
        </w:rPr>
      </w:pPr>
      <w:r w:rsidRPr="00D65559">
        <w:rPr>
          <w:rFonts w:cs="Arial"/>
          <w:szCs w:val="18"/>
        </w:rPr>
        <w:t>hebben gegeven</w:t>
      </w:r>
      <w:r>
        <w:rPr>
          <w:rFonts w:cs="Arial"/>
          <w:szCs w:val="18"/>
        </w:rPr>
        <w:t xml:space="preserve"> </w:t>
      </w:r>
      <w:r w:rsidRPr="00D65559">
        <w:rPr>
          <w:rFonts w:cs="Arial"/>
          <w:szCs w:val="18"/>
        </w:rPr>
        <w:t>aan het gevraagde.</w:t>
      </w:r>
    </w:p>
    <w:p w14:paraId="2EAEC2F4" w14:textId="77777777" w:rsidR="00A71E89" w:rsidRPr="00C93569" w:rsidRDefault="00A71E89" w:rsidP="00FE1510">
      <w:pPr>
        <w:spacing w:line="240" w:lineRule="auto"/>
        <w:ind w:left="227" w:hanging="227"/>
        <w:rPr>
          <w:rFonts w:cs="V&amp;W Syntax (Adobe)"/>
          <w:b/>
          <w:bCs/>
          <w:iCs/>
          <w:sz w:val="20"/>
          <w:szCs w:val="20"/>
          <w:lang w:val="nl"/>
        </w:rPr>
      </w:pPr>
    </w:p>
    <w:p w14:paraId="37A58A4E" w14:textId="77777777" w:rsidR="00A71E89" w:rsidRDefault="00A71E89" w:rsidP="00FE1510">
      <w:pPr>
        <w:spacing w:line="240" w:lineRule="auto"/>
        <w:ind w:left="360" w:hanging="360"/>
        <w:rPr>
          <w:rFonts w:cs="Arial"/>
          <w:szCs w:val="18"/>
        </w:rPr>
      </w:pPr>
      <w:r w:rsidRPr="005F140B">
        <w:rPr>
          <w:rFonts w:cs="Arial"/>
          <w:szCs w:val="18"/>
          <w:u w:val="single"/>
        </w:rPr>
        <w:t>Kerncompetentie 2</w:t>
      </w:r>
      <w:r w:rsidRPr="005F140B">
        <w:rPr>
          <w:rFonts w:cs="Arial"/>
          <w:szCs w:val="18"/>
        </w:rPr>
        <w:t>: ervaring met het ontwikkelen, organiseren en afnemen van</w:t>
      </w:r>
    </w:p>
    <w:p w14:paraId="37E6A668" w14:textId="29F7C975" w:rsidR="00A71E89" w:rsidRPr="005F140B" w:rsidRDefault="00A71E89" w:rsidP="00FE1510">
      <w:pPr>
        <w:spacing w:line="240" w:lineRule="auto"/>
        <w:ind w:left="360" w:hanging="360"/>
        <w:rPr>
          <w:rFonts w:cs="Arial"/>
          <w:szCs w:val="18"/>
        </w:rPr>
      </w:pPr>
      <w:r w:rsidRPr="005F140B">
        <w:rPr>
          <w:rFonts w:cs="Arial"/>
          <w:szCs w:val="18"/>
        </w:rPr>
        <w:t>Multidisciplinaire</w:t>
      </w:r>
      <w:r>
        <w:rPr>
          <w:rFonts w:cs="Arial"/>
          <w:szCs w:val="18"/>
        </w:rPr>
        <w:t xml:space="preserve"> </w:t>
      </w:r>
      <w:r w:rsidRPr="005F140B">
        <w:rPr>
          <w:rFonts w:cs="Arial"/>
          <w:szCs w:val="18"/>
        </w:rPr>
        <w:t>incidentscenario’s</w:t>
      </w:r>
      <w:r>
        <w:rPr>
          <w:rFonts w:cs="Arial"/>
          <w:szCs w:val="18"/>
        </w:rPr>
        <w:t>.</w:t>
      </w:r>
      <w:r w:rsidRPr="005F140B">
        <w:rPr>
          <w:rFonts w:cs="Arial"/>
          <w:szCs w:val="18"/>
        </w:rPr>
        <w:t xml:space="preserve"> </w:t>
      </w:r>
    </w:p>
    <w:p w14:paraId="268AACC4" w14:textId="77777777" w:rsidR="00A71E89" w:rsidRDefault="00A71E89" w:rsidP="00FE1510">
      <w:pPr>
        <w:spacing w:line="240" w:lineRule="auto"/>
        <w:ind w:left="227" w:hanging="227"/>
        <w:rPr>
          <w:rFonts w:cs="V&amp;W Syntax (Adobe)"/>
          <w:b/>
          <w:bCs/>
          <w:iCs/>
          <w:sz w:val="20"/>
          <w:szCs w:val="20"/>
          <w:lang w:val="nl"/>
        </w:rPr>
      </w:pPr>
    </w:p>
    <w:p w14:paraId="0C3704DA" w14:textId="77777777" w:rsidR="00A71E89" w:rsidRDefault="00A71E89" w:rsidP="00FE1510">
      <w:pPr>
        <w:spacing w:line="240" w:lineRule="auto"/>
        <w:ind w:left="360" w:hanging="360"/>
        <w:rPr>
          <w:rFonts w:cs="Arial"/>
          <w:szCs w:val="18"/>
        </w:rPr>
      </w:pPr>
      <w:r w:rsidRPr="00D65559">
        <w:rPr>
          <w:rFonts w:cs="Arial"/>
          <w:szCs w:val="18"/>
        </w:rPr>
        <w:t>Inschrijver heeft in de periode van 3 jaar voorafgaa</w:t>
      </w:r>
      <w:r>
        <w:rPr>
          <w:rFonts w:cs="Arial"/>
          <w:szCs w:val="18"/>
        </w:rPr>
        <w:t>nde aan de datum van publicatie</w:t>
      </w:r>
    </w:p>
    <w:p w14:paraId="32CF441F" w14:textId="77777777" w:rsidR="00A71E89" w:rsidRDefault="00A71E89" w:rsidP="00FE1510">
      <w:pPr>
        <w:spacing w:line="240" w:lineRule="auto"/>
        <w:ind w:left="360" w:hanging="360"/>
        <w:rPr>
          <w:rFonts w:cs="Arial"/>
          <w:szCs w:val="18"/>
        </w:rPr>
      </w:pPr>
      <w:r>
        <w:rPr>
          <w:rFonts w:cs="Arial"/>
          <w:szCs w:val="18"/>
        </w:rPr>
        <w:t xml:space="preserve">van de </w:t>
      </w:r>
      <w:r w:rsidRPr="00D65559">
        <w:rPr>
          <w:rFonts w:cs="Arial"/>
          <w:szCs w:val="18"/>
        </w:rPr>
        <w:t>aankondiging van deze aanbesteding op TenderNed aantoonbaar ervaring</w:t>
      </w:r>
      <w:r>
        <w:rPr>
          <w:rFonts w:cs="Arial"/>
          <w:szCs w:val="18"/>
        </w:rPr>
        <w:t xml:space="preserve"> </w:t>
      </w:r>
    </w:p>
    <w:p w14:paraId="176A79F7" w14:textId="184F5871" w:rsidR="00A71E89" w:rsidRDefault="00A71E89" w:rsidP="00FE1510">
      <w:pPr>
        <w:spacing w:line="240" w:lineRule="auto"/>
        <w:ind w:left="360" w:hanging="360"/>
        <w:rPr>
          <w:rFonts w:cs="Arial"/>
          <w:szCs w:val="18"/>
        </w:rPr>
      </w:pPr>
      <w:r w:rsidRPr="00D65559">
        <w:rPr>
          <w:rFonts w:cs="Arial"/>
          <w:szCs w:val="18"/>
        </w:rPr>
        <w:t>met</w:t>
      </w:r>
      <w:r>
        <w:rPr>
          <w:rFonts w:cs="Arial"/>
          <w:szCs w:val="18"/>
        </w:rPr>
        <w:t xml:space="preserve"> </w:t>
      </w:r>
      <w:r w:rsidRPr="00BA6B34">
        <w:rPr>
          <w:rFonts w:cs="Arial"/>
          <w:szCs w:val="18"/>
        </w:rPr>
        <w:t>het ontwikkelen,</w:t>
      </w:r>
      <w:r>
        <w:rPr>
          <w:rFonts w:cs="Arial"/>
          <w:szCs w:val="18"/>
        </w:rPr>
        <w:t xml:space="preserve"> </w:t>
      </w:r>
      <w:r w:rsidRPr="00BA6B34">
        <w:rPr>
          <w:rFonts w:cs="Arial"/>
          <w:szCs w:val="18"/>
        </w:rPr>
        <w:t>organiseren en afnemen van multidisciplinaire incidentscena</w:t>
      </w:r>
      <w:r w:rsidR="007C56AF">
        <w:rPr>
          <w:rFonts w:cs="Arial"/>
          <w:szCs w:val="18"/>
        </w:rPr>
        <w:t>-</w:t>
      </w:r>
    </w:p>
    <w:p w14:paraId="3B16F35B" w14:textId="112A1B6A" w:rsidR="00A71E89" w:rsidRDefault="00A71E89" w:rsidP="00FE1510">
      <w:pPr>
        <w:spacing w:line="240" w:lineRule="auto"/>
        <w:ind w:left="360" w:hanging="360"/>
        <w:rPr>
          <w:rFonts w:cs="Arial"/>
          <w:szCs w:val="18"/>
        </w:rPr>
      </w:pPr>
      <w:r w:rsidRPr="00BA6B34">
        <w:rPr>
          <w:rFonts w:cs="Arial"/>
          <w:szCs w:val="18"/>
        </w:rPr>
        <w:t>rio’s</w:t>
      </w:r>
      <w:r>
        <w:rPr>
          <w:rFonts w:cs="Arial"/>
          <w:szCs w:val="18"/>
        </w:rPr>
        <w:t>.</w:t>
      </w:r>
    </w:p>
    <w:p w14:paraId="7A82BB81" w14:textId="77777777" w:rsidR="00A71E89" w:rsidRDefault="00A71E89" w:rsidP="00FE1510">
      <w:pPr>
        <w:spacing w:line="240" w:lineRule="auto"/>
        <w:ind w:left="227" w:hanging="227"/>
        <w:rPr>
          <w:rFonts w:cs="V&amp;W Syntax (Adobe)"/>
          <w:b/>
          <w:bCs/>
          <w:iCs/>
          <w:sz w:val="20"/>
          <w:szCs w:val="20"/>
          <w:lang w:val="nl"/>
        </w:rPr>
      </w:pPr>
    </w:p>
    <w:p w14:paraId="04602EB7" w14:textId="77777777" w:rsidR="00A71E89" w:rsidRDefault="00A71E89" w:rsidP="00FE1510">
      <w:pPr>
        <w:autoSpaceDE w:val="0"/>
        <w:autoSpaceDN w:val="0"/>
        <w:adjustRightInd w:val="0"/>
        <w:spacing w:line="240" w:lineRule="auto"/>
        <w:rPr>
          <w:rFonts w:cs="Verdana"/>
          <w:color w:val="000000"/>
        </w:rPr>
      </w:pPr>
      <w:r w:rsidRPr="00996CFA">
        <w:rPr>
          <w:rFonts w:cs="Verdana"/>
          <w:color w:val="000000"/>
        </w:rPr>
        <w:t xml:space="preserve">Hiertoe dient Inschrijver op basis van maximaal </w:t>
      </w:r>
      <w:r>
        <w:rPr>
          <w:rFonts w:cs="Verdana"/>
          <w:color w:val="000000"/>
        </w:rPr>
        <w:t>1</w:t>
      </w:r>
      <w:r w:rsidRPr="00996CFA">
        <w:rPr>
          <w:rFonts w:cs="Verdana"/>
          <w:color w:val="000000"/>
        </w:rPr>
        <w:t xml:space="preserve"> referentieopdracht uitvoering te</w:t>
      </w:r>
      <w:r>
        <w:rPr>
          <w:rFonts w:cs="Verdana"/>
          <w:color w:val="000000"/>
        </w:rPr>
        <w:t xml:space="preserve"> </w:t>
      </w:r>
      <w:r w:rsidRPr="00996CFA">
        <w:rPr>
          <w:rFonts w:cs="Verdana"/>
          <w:color w:val="000000"/>
        </w:rPr>
        <w:t xml:space="preserve">hebben gegeven aan </w:t>
      </w:r>
      <w:r>
        <w:rPr>
          <w:rFonts w:cs="Verdana"/>
          <w:color w:val="000000"/>
        </w:rPr>
        <w:t>het gevraagde</w:t>
      </w:r>
      <w:r w:rsidRPr="00996CFA">
        <w:rPr>
          <w:rFonts w:cs="Verdana"/>
          <w:color w:val="000000"/>
        </w:rPr>
        <w:t>.</w:t>
      </w:r>
    </w:p>
    <w:p w14:paraId="30FB6820" w14:textId="770E6F5F" w:rsidR="00A71E89" w:rsidRPr="00C93569" w:rsidRDefault="00A71E89" w:rsidP="00FE1510">
      <w:pPr>
        <w:spacing w:line="240" w:lineRule="auto"/>
        <w:rPr>
          <w:rFonts w:cs="V&amp;W Syntax (Adobe)"/>
          <w:b/>
          <w:bCs/>
          <w:iCs/>
          <w:sz w:val="20"/>
          <w:szCs w:val="20"/>
          <w:lang w:val="nl"/>
        </w:rPr>
      </w:pPr>
    </w:p>
    <w:p w14:paraId="110B9DB5" w14:textId="77777777" w:rsidR="00A71E89" w:rsidRDefault="00A71E89" w:rsidP="00FE1510">
      <w:pPr>
        <w:spacing w:line="240" w:lineRule="auto"/>
        <w:ind w:left="227" w:hanging="227"/>
        <w:rPr>
          <w:rFonts w:cs="Verdana"/>
          <w:color w:val="000000"/>
        </w:rPr>
      </w:pPr>
      <w:r w:rsidRPr="005F140B">
        <w:rPr>
          <w:rFonts w:cs="Verdana"/>
          <w:color w:val="000000"/>
          <w:u w:val="single"/>
        </w:rPr>
        <w:t>Kerncompetentie 3</w:t>
      </w:r>
      <w:r w:rsidRPr="005F140B">
        <w:rPr>
          <w:rFonts w:cs="Verdana"/>
          <w:color w:val="000000"/>
        </w:rPr>
        <w:t xml:space="preserve">: ervaring met projectmanagement rondom het verzorgen van </w:t>
      </w:r>
    </w:p>
    <w:p w14:paraId="37D66213" w14:textId="032A83B6" w:rsidR="00A71E89" w:rsidRPr="005F140B" w:rsidRDefault="00A71E89" w:rsidP="00FE1510">
      <w:pPr>
        <w:spacing w:line="240" w:lineRule="auto"/>
        <w:ind w:left="227" w:hanging="227"/>
        <w:rPr>
          <w:rFonts w:cs="Verdana"/>
          <w:color w:val="000000"/>
        </w:rPr>
      </w:pPr>
      <w:r w:rsidRPr="005F140B">
        <w:rPr>
          <w:rFonts w:cs="Verdana"/>
          <w:color w:val="000000"/>
        </w:rPr>
        <w:t>opleidingen.</w:t>
      </w:r>
    </w:p>
    <w:p w14:paraId="367D5390" w14:textId="77777777" w:rsidR="00A71E89" w:rsidRDefault="00A71E89" w:rsidP="00FE1510">
      <w:pPr>
        <w:spacing w:line="240" w:lineRule="auto"/>
      </w:pPr>
    </w:p>
    <w:p w14:paraId="00FB7AEE" w14:textId="77777777" w:rsidR="00A71E89" w:rsidRDefault="00A71E89" w:rsidP="00FE1510">
      <w:pPr>
        <w:spacing w:line="240" w:lineRule="auto"/>
        <w:rPr>
          <w:lang w:val="nl"/>
        </w:rPr>
      </w:pPr>
      <w:r w:rsidRPr="00996CFA">
        <w:rPr>
          <w:rFonts w:cs="Verdana"/>
          <w:color w:val="000000"/>
        </w:rPr>
        <w:t xml:space="preserve">Inschrijver </w:t>
      </w:r>
      <w:r>
        <w:rPr>
          <w:rFonts w:cs="Verdana"/>
          <w:color w:val="000000"/>
        </w:rPr>
        <w:t>heeft</w:t>
      </w:r>
      <w:r w:rsidRPr="00996CFA">
        <w:rPr>
          <w:rFonts w:cs="Verdana"/>
          <w:color w:val="000000"/>
        </w:rPr>
        <w:t xml:space="preserve"> in de periode van 3 jaar voorafgaande aan de datum van publicatie van de aankondiging van deze aanbesteding op </w:t>
      </w:r>
      <w:r>
        <w:rPr>
          <w:rFonts w:cs="Verdana"/>
          <w:color w:val="000000"/>
        </w:rPr>
        <w:t>TenderNed</w:t>
      </w:r>
      <w:r w:rsidRPr="00996CFA">
        <w:rPr>
          <w:rFonts w:cs="Verdana"/>
          <w:color w:val="000000"/>
        </w:rPr>
        <w:t xml:space="preserve"> aantoonbaar </w:t>
      </w:r>
      <w:r w:rsidRPr="00BB27FF">
        <w:rPr>
          <w:rFonts w:cs="Verdana"/>
          <w:color w:val="000000"/>
        </w:rPr>
        <w:t xml:space="preserve">ervaring met </w:t>
      </w:r>
      <w:r>
        <w:rPr>
          <w:rFonts w:cs="Verdana"/>
          <w:color w:val="000000"/>
        </w:rPr>
        <w:t xml:space="preserve">projectmanagement rondom het </w:t>
      </w:r>
      <w:r>
        <w:rPr>
          <w:lang w:val="nl"/>
        </w:rPr>
        <w:t xml:space="preserve">verzorgen van opleidingen. Inschrijver heeft zorg gedragen voor o.a. inschrijvingen, uitnodigingen, organiseren van de inzet van tegenspelers, regelen van locaties, evaluaties bij een opdrachtgever en registratie in bijvoorbeeld een leermanagementsysteem. </w:t>
      </w:r>
    </w:p>
    <w:p w14:paraId="4AA7B81B" w14:textId="77777777" w:rsidR="00A71E89" w:rsidRDefault="00A71E89" w:rsidP="00FE1510">
      <w:pPr>
        <w:spacing w:line="240" w:lineRule="auto"/>
        <w:rPr>
          <w:lang w:val="nl"/>
        </w:rPr>
      </w:pPr>
    </w:p>
    <w:p w14:paraId="1F4EADC4" w14:textId="77777777" w:rsidR="00A71E89" w:rsidRDefault="00A71E89" w:rsidP="00FE1510">
      <w:pPr>
        <w:autoSpaceDE w:val="0"/>
        <w:autoSpaceDN w:val="0"/>
        <w:adjustRightInd w:val="0"/>
        <w:spacing w:line="240" w:lineRule="auto"/>
        <w:rPr>
          <w:rFonts w:cs="Verdana"/>
          <w:color w:val="000000"/>
        </w:rPr>
      </w:pPr>
      <w:r w:rsidRPr="00996CFA">
        <w:rPr>
          <w:rFonts w:cs="Verdana"/>
          <w:color w:val="000000"/>
        </w:rPr>
        <w:t xml:space="preserve">Hiertoe dient Inschrijver op basis van maximaal </w:t>
      </w:r>
      <w:r>
        <w:rPr>
          <w:rFonts w:cs="Verdana"/>
          <w:color w:val="000000"/>
        </w:rPr>
        <w:t>1</w:t>
      </w:r>
      <w:r w:rsidRPr="00996CFA">
        <w:rPr>
          <w:rFonts w:cs="Verdana"/>
          <w:color w:val="000000"/>
        </w:rPr>
        <w:t xml:space="preserve"> referentieopdracht uitvoering te</w:t>
      </w:r>
      <w:r>
        <w:rPr>
          <w:rFonts w:cs="Verdana"/>
          <w:color w:val="000000"/>
        </w:rPr>
        <w:t xml:space="preserve"> </w:t>
      </w:r>
      <w:r w:rsidRPr="00996CFA">
        <w:rPr>
          <w:rFonts w:cs="Verdana"/>
          <w:color w:val="000000"/>
        </w:rPr>
        <w:t xml:space="preserve">hebben gegeven aan </w:t>
      </w:r>
      <w:r>
        <w:rPr>
          <w:rFonts w:cs="Verdana"/>
          <w:color w:val="000000"/>
        </w:rPr>
        <w:t>het gevraagde</w:t>
      </w:r>
      <w:r w:rsidRPr="00996CFA">
        <w:rPr>
          <w:rFonts w:cs="Verdana"/>
          <w:color w:val="000000"/>
        </w:rPr>
        <w:t>.</w:t>
      </w:r>
    </w:p>
    <w:p w14:paraId="4974424A" w14:textId="77777777" w:rsidR="007862BE" w:rsidRDefault="007862BE" w:rsidP="00EE1711">
      <w:pPr>
        <w:pStyle w:val="broodtekst"/>
        <w:spacing w:line="240" w:lineRule="auto"/>
        <w:rPr>
          <w:szCs w:val="18"/>
        </w:rPr>
      </w:pPr>
    </w:p>
    <w:p w14:paraId="2D62F89D" w14:textId="35C7621B" w:rsidR="00974492" w:rsidRPr="00364F82" w:rsidRDefault="00974492" w:rsidP="00FE1510">
      <w:pPr>
        <w:spacing w:line="240" w:lineRule="auto"/>
        <w:rPr>
          <w:szCs w:val="18"/>
        </w:rPr>
      </w:pPr>
      <w:r w:rsidRPr="00364F82">
        <w:rPr>
          <w:szCs w:val="18"/>
        </w:rPr>
        <w:t xml:space="preserve">Inschrijver dient </w:t>
      </w:r>
      <w:r w:rsidRPr="00364F82">
        <w:rPr>
          <w:szCs w:val="18"/>
          <w:u w:val="single"/>
        </w:rPr>
        <w:t>per hierboven vermelde kerncompetentie</w:t>
      </w:r>
      <w:r w:rsidRPr="00364F82">
        <w:rPr>
          <w:szCs w:val="18"/>
        </w:rPr>
        <w:t xml:space="preserve"> </w:t>
      </w:r>
      <w:r w:rsidRPr="00EA2566">
        <w:rPr>
          <w:szCs w:val="18"/>
        </w:rPr>
        <w:t>één</w:t>
      </w:r>
      <w:r w:rsidRPr="00364F82">
        <w:rPr>
          <w:szCs w:val="18"/>
        </w:rPr>
        <w:t xml:space="preserve"> referentieopdracht te hebben uitgevoerd die voldoet aan de volgende eisen:</w:t>
      </w:r>
    </w:p>
    <w:p w14:paraId="48E86D43" w14:textId="48FE290D" w:rsidR="00974492" w:rsidRPr="0073714E" w:rsidRDefault="00974492" w:rsidP="0073714C">
      <w:pPr>
        <w:pStyle w:val="Lijstalinea"/>
        <w:numPr>
          <w:ilvl w:val="0"/>
          <w:numId w:val="34"/>
        </w:numPr>
        <w:spacing w:line="240" w:lineRule="auto"/>
        <w:rPr>
          <w:szCs w:val="18"/>
        </w:rPr>
      </w:pPr>
      <w:r w:rsidRPr="0073714E">
        <w:rPr>
          <w:szCs w:val="18"/>
        </w:rPr>
        <w:t>Het onderwerp van de referentieopdracht dient vergelijkbaar te zijn met de betreffende kerncompetentie.</w:t>
      </w:r>
    </w:p>
    <w:p w14:paraId="1FFBB7CC" w14:textId="0FDD5D7D" w:rsidR="004D5AA7" w:rsidRPr="00623526" w:rsidRDefault="00974492" w:rsidP="0073714E">
      <w:pPr>
        <w:pStyle w:val="Bullet"/>
        <w:rPr>
          <w:lang w:val="nl-NL"/>
        </w:rPr>
      </w:pPr>
      <w:r w:rsidRPr="00364F82">
        <w:t>De referentieopdracht moet uitgevoerd of afgerond zijn in de afgelopen drie jaar voorafgaand aan de publicatiedatum van deze aanbesteding op TenderNed.</w:t>
      </w:r>
    </w:p>
    <w:p w14:paraId="37513161" w14:textId="20ACDA26" w:rsidR="00DF10FE" w:rsidRPr="00B90172" w:rsidRDefault="00974492" w:rsidP="0073714E">
      <w:pPr>
        <w:pStyle w:val="Bullet"/>
      </w:pPr>
      <w:r w:rsidRPr="00364F82">
        <w:t>De referentieopdrachten dienen zowel met betrekking tot de wijze van uitvoering als met betrekking tot het resultaat naar behoren te zijn uitgevoerd. Het eindresultaat maar ook de wijze van uitvoering is relevant</w:t>
      </w:r>
      <w:r w:rsidRPr="00364F82">
        <w:rPr>
          <w:i/>
        </w:rPr>
        <w:t>.</w:t>
      </w:r>
    </w:p>
    <w:p w14:paraId="47AB60B3" w14:textId="77777777" w:rsidR="005D1A59" w:rsidRPr="00364F82" w:rsidRDefault="005D1A59" w:rsidP="0073714E">
      <w:pPr>
        <w:pStyle w:val="Bullet"/>
      </w:pPr>
      <w:r w:rsidRPr="00364F82">
        <w:t>Indien in één referentie meerdere kerncompetenties tot uiting komen die voldoen aan de gestelde eisen, mag Inschrijver voor die kerncompetenties dezelfde referentie gebruiken.</w:t>
      </w:r>
    </w:p>
    <w:p w14:paraId="3E1DD605" w14:textId="78687AC1" w:rsidR="00974492" w:rsidRDefault="00974492" w:rsidP="00EE1711">
      <w:pPr>
        <w:pStyle w:val="broodtekst"/>
        <w:spacing w:line="240" w:lineRule="auto"/>
        <w:rPr>
          <w:szCs w:val="18"/>
        </w:rPr>
      </w:pPr>
    </w:p>
    <w:p w14:paraId="2EF0A940" w14:textId="65C2B737" w:rsidR="003A6218" w:rsidRPr="003A6218" w:rsidRDefault="003A6218" w:rsidP="003A6218">
      <w:pPr>
        <w:pStyle w:val="broodtekst"/>
        <w:spacing w:line="240" w:lineRule="auto"/>
        <w:rPr>
          <w:szCs w:val="18"/>
        </w:rPr>
      </w:pPr>
      <w:r w:rsidRPr="003A6218">
        <w:rPr>
          <w:szCs w:val="18"/>
        </w:rPr>
        <w:t>Per referentieproject di</w:t>
      </w:r>
      <w:r>
        <w:rPr>
          <w:szCs w:val="18"/>
        </w:rPr>
        <w:t xml:space="preserve">ent één </w:t>
      </w:r>
      <w:r w:rsidRPr="0073714E">
        <w:rPr>
          <w:szCs w:val="18"/>
        </w:rPr>
        <w:t xml:space="preserve">formulier (zie bijlage </w:t>
      </w:r>
      <w:r w:rsidR="0073714E" w:rsidRPr="0073714E">
        <w:rPr>
          <w:szCs w:val="18"/>
        </w:rPr>
        <w:t>5</w:t>
      </w:r>
      <w:r w:rsidRPr="0073714E">
        <w:rPr>
          <w:szCs w:val="18"/>
        </w:rPr>
        <w:t>) te worden</w:t>
      </w:r>
      <w:r w:rsidRPr="003A6218">
        <w:rPr>
          <w:szCs w:val="18"/>
        </w:rPr>
        <w:t xml:space="preserve"> ingevuld.</w:t>
      </w:r>
    </w:p>
    <w:p w14:paraId="3412344E" w14:textId="77777777" w:rsidR="00DF10FE" w:rsidRDefault="00DF10FE" w:rsidP="003A6218">
      <w:pPr>
        <w:pStyle w:val="broodtekst"/>
        <w:spacing w:line="240" w:lineRule="auto"/>
        <w:rPr>
          <w:szCs w:val="18"/>
        </w:rPr>
      </w:pPr>
    </w:p>
    <w:p w14:paraId="238E1A33" w14:textId="2DBE2A2D" w:rsidR="00974492" w:rsidRDefault="003A6218" w:rsidP="003A6218">
      <w:pPr>
        <w:pStyle w:val="broodtekst"/>
        <w:spacing w:line="240" w:lineRule="auto"/>
        <w:rPr>
          <w:szCs w:val="18"/>
        </w:rPr>
      </w:pPr>
      <w:r w:rsidRPr="003A6218">
        <w:rPr>
          <w:szCs w:val="18"/>
        </w:rPr>
        <w:lastRenderedPageBreak/>
        <w:t>Door het opgeven van een referentieproject geeft Inschrijver toestemming aan Aanbesteder om zonder tussenko</w:t>
      </w:r>
      <w:r w:rsidR="00C74722">
        <w:rPr>
          <w:szCs w:val="18"/>
        </w:rPr>
        <w:t xml:space="preserve">mst van de </w:t>
      </w:r>
      <w:r w:rsidR="00C74722" w:rsidRPr="00075FDE">
        <w:rPr>
          <w:szCs w:val="18"/>
        </w:rPr>
        <w:t>ondernemer</w:t>
      </w:r>
      <w:r w:rsidRPr="00075FDE">
        <w:rPr>
          <w:szCs w:val="18"/>
        </w:rPr>
        <w:t xml:space="preserve"> voor</w:t>
      </w:r>
      <w:r w:rsidRPr="003A6218">
        <w:rPr>
          <w:szCs w:val="18"/>
        </w:rPr>
        <w:t xml:space="preserve"> verificatie contact op te nemen met de genoemde contactpersoon van de referentie.</w:t>
      </w:r>
    </w:p>
    <w:p w14:paraId="49E139C1" w14:textId="3052F361" w:rsidR="002A6CD5" w:rsidRPr="00624825" w:rsidRDefault="002A6CD5" w:rsidP="00EE1711">
      <w:pPr>
        <w:pStyle w:val="broodtekst"/>
        <w:spacing w:line="240" w:lineRule="auto"/>
        <w:rPr>
          <w:rFonts w:cs="Arial"/>
          <w:szCs w:val="18"/>
        </w:rPr>
      </w:pPr>
    </w:p>
    <w:p w14:paraId="60718F08" w14:textId="77777777" w:rsidR="006B3811" w:rsidRPr="00624825" w:rsidRDefault="006B3811" w:rsidP="00EE1711">
      <w:pPr>
        <w:spacing w:line="240" w:lineRule="auto"/>
        <w:rPr>
          <w:szCs w:val="18"/>
        </w:rPr>
      </w:pPr>
      <w:r w:rsidRPr="00624825">
        <w:rPr>
          <w:szCs w:val="18"/>
        </w:rPr>
        <w:t>Per referentieproject dient onderbouwd te worden waarom de referentie relevant is voor de onderhavige opdracht. Hierin dient opgenomen te worden:</w:t>
      </w:r>
    </w:p>
    <w:p w14:paraId="7F8911A6" w14:textId="77777777" w:rsidR="006B3811" w:rsidRPr="00624825" w:rsidRDefault="006B3811" w:rsidP="0073714C">
      <w:pPr>
        <w:numPr>
          <w:ilvl w:val="0"/>
          <w:numId w:val="24"/>
        </w:numPr>
        <w:autoSpaceDE w:val="0"/>
        <w:autoSpaceDN w:val="0"/>
        <w:adjustRightInd w:val="0"/>
        <w:spacing w:line="240" w:lineRule="auto"/>
        <w:rPr>
          <w:szCs w:val="18"/>
        </w:rPr>
      </w:pPr>
      <w:r w:rsidRPr="00624825">
        <w:rPr>
          <w:szCs w:val="18"/>
        </w:rPr>
        <w:t>Welke kerncompetenties of delen van kerncompetenties afgedekt worden.</w:t>
      </w:r>
    </w:p>
    <w:p w14:paraId="48771526" w14:textId="77777777" w:rsidR="006B3811" w:rsidRDefault="006B3811" w:rsidP="0073714C">
      <w:pPr>
        <w:numPr>
          <w:ilvl w:val="0"/>
          <w:numId w:val="24"/>
        </w:numPr>
        <w:autoSpaceDE w:val="0"/>
        <w:autoSpaceDN w:val="0"/>
        <w:adjustRightInd w:val="0"/>
        <w:spacing w:line="240" w:lineRule="auto"/>
        <w:rPr>
          <w:szCs w:val="18"/>
        </w:rPr>
      </w:pPr>
      <w:r w:rsidRPr="00624825">
        <w:rPr>
          <w:szCs w:val="18"/>
        </w:rPr>
        <w:t>Beschrijving van de door ondernemer uitgevoerde werkzaamheden en behaalde resultaten.</w:t>
      </w:r>
    </w:p>
    <w:p w14:paraId="1B7338C9" w14:textId="7B9644E5" w:rsidR="00486B11" w:rsidRDefault="00486B11" w:rsidP="00EE1711">
      <w:pPr>
        <w:spacing w:line="240" w:lineRule="auto"/>
        <w:rPr>
          <w:szCs w:val="18"/>
        </w:rPr>
      </w:pPr>
    </w:p>
    <w:p w14:paraId="7897C3AB" w14:textId="77777777" w:rsidR="003E520D" w:rsidRDefault="00081F87" w:rsidP="00767D90">
      <w:pPr>
        <w:pStyle w:val="Kop1"/>
      </w:pPr>
      <w:bookmarkStart w:id="116" w:name="_Toc15567989"/>
      <w:bookmarkStart w:id="117" w:name="_Toc115764220"/>
      <w:r w:rsidRPr="001C3612">
        <w:lastRenderedPageBreak/>
        <w:t xml:space="preserve">Beoordeling </w:t>
      </w:r>
      <w:r w:rsidR="00CC2C9D">
        <w:t>en G</w:t>
      </w:r>
      <w:r w:rsidR="003E520D" w:rsidRPr="001C3612">
        <w:t>unning</w:t>
      </w:r>
      <w:bookmarkEnd w:id="116"/>
      <w:bookmarkEnd w:id="117"/>
      <w:r w:rsidR="003E520D" w:rsidRPr="001C3612">
        <w:t xml:space="preserve"> </w:t>
      </w:r>
    </w:p>
    <w:p w14:paraId="448AB708" w14:textId="77777777" w:rsidR="00DE4ED2" w:rsidRPr="001C3612" w:rsidRDefault="00DE4ED2" w:rsidP="00DE4ED2">
      <w:pPr>
        <w:pStyle w:val="Kop2"/>
      </w:pPr>
      <w:bookmarkStart w:id="118" w:name="_Toc534285955"/>
      <w:bookmarkStart w:id="119" w:name="_Toc15568008"/>
      <w:bookmarkStart w:id="120" w:name="_Toc24549925"/>
      <w:bookmarkStart w:id="121" w:name="_Toc115764221"/>
      <w:bookmarkStart w:id="122" w:name="_Toc15568016"/>
      <w:r w:rsidRPr="001C3612">
        <w:t>Algemeen</w:t>
      </w:r>
      <w:bookmarkEnd w:id="118"/>
      <w:bookmarkEnd w:id="119"/>
      <w:bookmarkEnd w:id="120"/>
      <w:bookmarkEnd w:id="121"/>
    </w:p>
    <w:p w14:paraId="189C7444" w14:textId="77777777" w:rsidR="00DE4ED2" w:rsidRDefault="00DE4ED2" w:rsidP="00DE4ED2">
      <w:pPr>
        <w:pStyle w:val="broodtekst"/>
        <w:spacing w:line="240" w:lineRule="auto"/>
      </w:pPr>
      <w:r w:rsidRPr="001C3612">
        <w:t xml:space="preserve">De beoordeling van de </w:t>
      </w:r>
      <w:r>
        <w:t>Inschrijving</w:t>
      </w:r>
      <w:r w:rsidRPr="001C3612">
        <w:t xml:space="preserve">en en de uiteindelijke gunning zal plaatsvinden op grond van het gunningscriterium </w:t>
      </w:r>
      <w:r w:rsidRPr="0001216F">
        <w:t>Beste Prijs/Kwaliteitverhouding (BPKV)</w:t>
      </w:r>
      <w:r w:rsidRPr="00E5193F">
        <w:t xml:space="preserve">. De </w:t>
      </w:r>
      <w:r>
        <w:t>Inschrijving</w:t>
      </w:r>
      <w:r w:rsidRPr="00E5193F">
        <w:t>en worden</w:t>
      </w:r>
      <w:r w:rsidRPr="00624825">
        <w:t xml:space="preserve"> beoordeeld overeenkomstig de beoordelingsprocedure zoals beschreven in dit hoofdstuk.</w:t>
      </w:r>
    </w:p>
    <w:p w14:paraId="45251DAF" w14:textId="77777777" w:rsidR="00DE4ED2" w:rsidRDefault="00DE4ED2" w:rsidP="00DE4ED2">
      <w:pPr>
        <w:pStyle w:val="broodtekst"/>
        <w:spacing w:line="240" w:lineRule="auto"/>
      </w:pPr>
    </w:p>
    <w:p w14:paraId="3BF09944" w14:textId="77777777" w:rsidR="00DE4ED2" w:rsidRPr="00DE4ED2" w:rsidRDefault="00DE4ED2" w:rsidP="00DE4ED2">
      <w:pPr>
        <w:spacing w:line="240" w:lineRule="auto"/>
        <w:rPr>
          <w:szCs w:val="20"/>
        </w:rPr>
      </w:pPr>
      <w:r w:rsidRPr="00DE4ED2">
        <w:rPr>
          <w:szCs w:val="20"/>
          <w:u w:val="single"/>
        </w:rPr>
        <w:t>Algemeen</w:t>
      </w:r>
      <w:r w:rsidRPr="00DE4ED2">
        <w:rPr>
          <w:szCs w:val="20"/>
        </w:rPr>
        <w:t>:</w:t>
      </w:r>
    </w:p>
    <w:p w14:paraId="1834A59D" w14:textId="77777777" w:rsidR="00DE4ED2" w:rsidRPr="00DE4ED2" w:rsidRDefault="00DE4ED2" w:rsidP="00DE4ED2">
      <w:pPr>
        <w:spacing w:line="240" w:lineRule="auto"/>
        <w:rPr>
          <w:szCs w:val="20"/>
        </w:rPr>
      </w:pPr>
      <w:r w:rsidRPr="00DE4ED2">
        <w:rPr>
          <w:szCs w:val="20"/>
        </w:rPr>
        <w:t>Het prijsdeel van de Inschrijving in de digitale kluis wordt pas geopend na afronding van de kwalitatieve beoordeling.</w:t>
      </w:r>
    </w:p>
    <w:p w14:paraId="7A8F51BC" w14:textId="77777777" w:rsidR="00DE4ED2" w:rsidRPr="00624825" w:rsidRDefault="00DE4ED2" w:rsidP="00DE4ED2">
      <w:pPr>
        <w:pStyle w:val="Kop2"/>
      </w:pPr>
      <w:bookmarkStart w:id="123" w:name="_Toc534285956"/>
      <w:bookmarkStart w:id="124" w:name="_Toc15568009"/>
      <w:bookmarkStart w:id="125" w:name="_Toc24549926"/>
      <w:bookmarkStart w:id="126" w:name="_Toc115764222"/>
      <w:r>
        <w:t>Gunningscriteria</w:t>
      </w:r>
      <w:bookmarkEnd w:id="123"/>
      <w:bookmarkEnd w:id="124"/>
      <w:bookmarkEnd w:id="125"/>
      <w:bookmarkEnd w:id="126"/>
    </w:p>
    <w:p w14:paraId="673FA111" w14:textId="77777777" w:rsidR="00DE4ED2" w:rsidRDefault="00DE4ED2" w:rsidP="00DE4ED2">
      <w:pPr>
        <w:pStyle w:val="broodtekst"/>
        <w:spacing w:line="240" w:lineRule="auto"/>
      </w:pPr>
      <w:r w:rsidRPr="00C82488">
        <w:t xml:space="preserve">De opdracht wordt gegund aan de </w:t>
      </w:r>
      <w:r>
        <w:t>Inschrijver</w:t>
      </w:r>
      <w:r w:rsidRPr="00C82488">
        <w:t xml:space="preserve"> die de Beste Prijs</w:t>
      </w:r>
      <w:r>
        <w:t>/Kwaliteitverhouding (BPKV) heeft</w:t>
      </w:r>
      <w:r w:rsidRPr="00C82488">
        <w:t xml:space="preserve"> op grond van het bepaalde in dit hoofdstuk, mits </w:t>
      </w:r>
      <w:r>
        <w:t>Inschrijver</w:t>
      </w:r>
      <w:r w:rsidRPr="00C82488">
        <w:t xml:space="preserve"> een geldige </w:t>
      </w:r>
      <w:r>
        <w:t>Inschrijving</w:t>
      </w:r>
      <w:r w:rsidRPr="00C82488">
        <w:t xml:space="preserve"> heeft gedaan, heeft aangetoond te voldoen aan de gestelde eisen van dit </w:t>
      </w:r>
      <w:r>
        <w:t>Beschrijvend document</w:t>
      </w:r>
      <w:r w:rsidRPr="00C82488">
        <w:t xml:space="preserve"> en tevens niet behoeft te worden uitgesloten van opdrachtverlening.</w:t>
      </w:r>
    </w:p>
    <w:p w14:paraId="0F12E81D" w14:textId="77777777" w:rsidR="00DE4ED2" w:rsidRPr="00F87CF4" w:rsidRDefault="00DE4ED2" w:rsidP="00DE4ED2">
      <w:pPr>
        <w:pStyle w:val="broodtekst"/>
        <w:spacing w:line="240" w:lineRule="auto"/>
      </w:pPr>
    </w:p>
    <w:p w14:paraId="635F5954" w14:textId="77777777" w:rsidR="00DE4ED2" w:rsidRDefault="00DE4ED2" w:rsidP="00DE4ED2">
      <w:pPr>
        <w:pStyle w:val="broodtekst"/>
        <w:spacing w:line="240" w:lineRule="auto"/>
      </w:pPr>
      <w:r w:rsidRPr="00F87CF4">
        <w:t xml:space="preserve">Bij de beoordeling </w:t>
      </w:r>
      <w:r>
        <w:t>om te komen tot de Inschrijving met</w:t>
      </w:r>
      <w:r w:rsidRPr="00F87CF4">
        <w:t xml:space="preserve"> de Beste Prijs/Kwaliteitverhouding worden de criteria gehanteerd als vermeld in dit hoofdstuk van dit </w:t>
      </w:r>
      <w:r>
        <w:t>Beschrijvend document</w:t>
      </w:r>
      <w:r w:rsidRPr="00F87CF4">
        <w:t xml:space="preserve">. </w:t>
      </w:r>
    </w:p>
    <w:p w14:paraId="5BF2DF94" w14:textId="77777777" w:rsidR="00DE4ED2" w:rsidRDefault="00DE4ED2" w:rsidP="00DE4ED2">
      <w:pPr>
        <w:pStyle w:val="broodtekst"/>
        <w:spacing w:line="240" w:lineRule="auto"/>
      </w:pPr>
    </w:p>
    <w:p w14:paraId="0F781878" w14:textId="77777777" w:rsidR="00DE4ED2" w:rsidRPr="00F87CF4" w:rsidRDefault="00DE4ED2" w:rsidP="00DE4ED2">
      <w:pPr>
        <w:pStyle w:val="broodtekst"/>
        <w:spacing w:line="240" w:lineRule="auto"/>
      </w:pPr>
      <w:r>
        <w:t xml:space="preserve">Om te komen tot de Inschrijving met de Beste Prijs/Kwaliteitverhouding wordt de </w:t>
      </w:r>
      <w:r w:rsidRPr="00617007">
        <w:rPr>
          <w:b/>
        </w:rPr>
        <w:t xml:space="preserve">‘gewogen factormethode’ </w:t>
      </w:r>
      <w:r>
        <w:t>toegepast. In deze methodiek wordt de prijs en de kwaliteit in punten weergegeven. De Inschrijving met het hoogste puntentotaal komt voor gunning in aanmerking.</w:t>
      </w:r>
    </w:p>
    <w:p w14:paraId="0D4F760F" w14:textId="77777777" w:rsidR="00DE4ED2" w:rsidRPr="00A64641" w:rsidRDefault="00DE4ED2" w:rsidP="00DE4ED2">
      <w:pPr>
        <w:pStyle w:val="Kop3"/>
      </w:pPr>
      <w:bookmarkStart w:id="127" w:name="_Toc534285957"/>
      <w:bookmarkStart w:id="128" w:name="_Toc15568010"/>
      <w:r w:rsidRPr="00A64641">
        <w:t>Weging onderdelen gunningscriteria</w:t>
      </w:r>
      <w:bookmarkEnd w:id="127"/>
      <w:bookmarkEnd w:id="128"/>
      <w:r w:rsidRPr="00A64641">
        <w:t xml:space="preserve"> </w:t>
      </w:r>
    </w:p>
    <w:p w14:paraId="3C70D559" w14:textId="506B4CF4" w:rsidR="00DE4ED2" w:rsidRPr="00F617A7" w:rsidRDefault="00DE4ED2" w:rsidP="00DE4ED2">
      <w:pPr>
        <w:spacing w:line="240" w:lineRule="auto"/>
        <w:rPr>
          <w:rFonts w:cs="Arial"/>
        </w:rPr>
      </w:pPr>
      <w:r w:rsidRPr="000E12DE">
        <w:t>De onderdelen prijs en kwaliteit wegen als vermeld in onderstaande tabel mee in de bepaling van het gunningscriterium B</w:t>
      </w:r>
      <w:r>
        <w:t>PKV</w:t>
      </w:r>
      <w:r w:rsidRPr="000E12DE">
        <w:t>.</w:t>
      </w:r>
      <w:r>
        <w:rPr>
          <w:rFonts w:cs="Arial"/>
        </w:rPr>
        <w:t xml:space="preserve"> De Inschrijvingen</w:t>
      </w:r>
      <w:r w:rsidRPr="000E12DE">
        <w:rPr>
          <w:rFonts w:cs="Arial"/>
        </w:rPr>
        <w:t xml:space="preserve"> worden per onderdeel beoordeeld en </w:t>
      </w:r>
      <w:r>
        <w:rPr>
          <w:rFonts w:cs="Arial"/>
        </w:rPr>
        <w:t xml:space="preserve">de subgunningscriteria kwaliteit </w:t>
      </w:r>
      <w:r w:rsidRPr="000E12DE">
        <w:rPr>
          <w:rFonts w:cs="Arial"/>
        </w:rPr>
        <w:t xml:space="preserve">krijgen een </w:t>
      </w:r>
      <w:r>
        <w:rPr>
          <w:rFonts w:cs="Arial"/>
        </w:rPr>
        <w:t>score</w:t>
      </w:r>
      <w:r w:rsidRPr="000E12DE">
        <w:rPr>
          <w:rFonts w:cs="Arial"/>
        </w:rPr>
        <w:t xml:space="preserve"> toegekend </w:t>
      </w:r>
      <w:r>
        <w:rPr>
          <w:rFonts w:cs="Arial"/>
        </w:rPr>
        <w:t xml:space="preserve">van </w:t>
      </w:r>
      <w:r w:rsidRPr="000E12DE">
        <w:rPr>
          <w:rFonts w:cs="Arial"/>
        </w:rPr>
        <w:t>2</w:t>
      </w:r>
      <w:r>
        <w:rPr>
          <w:rFonts w:cs="Arial"/>
        </w:rPr>
        <w:t>, 4, 6, 8 of</w:t>
      </w:r>
      <w:r w:rsidRPr="000E12DE">
        <w:rPr>
          <w:rFonts w:cs="Arial"/>
        </w:rPr>
        <w:t xml:space="preserve"> 10</w:t>
      </w:r>
      <w:r>
        <w:rPr>
          <w:rFonts w:cs="Arial"/>
        </w:rPr>
        <w:t xml:space="preserve">. </w:t>
      </w:r>
      <w:r w:rsidRPr="000E12DE">
        <w:rPr>
          <w:rFonts w:cs="Arial"/>
        </w:rPr>
        <w:t>Hoe zwaar</w:t>
      </w:r>
      <w:r>
        <w:rPr>
          <w:rFonts w:cs="Arial"/>
        </w:rPr>
        <w:t xml:space="preserve"> een onderdeel mee </w:t>
      </w:r>
      <w:r w:rsidRPr="000E12DE">
        <w:rPr>
          <w:rFonts w:cs="Arial"/>
        </w:rPr>
        <w:t xml:space="preserve">weegt is afhankelijk van </w:t>
      </w:r>
      <w:r>
        <w:rPr>
          <w:rFonts w:cs="Arial"/>
        </w:rPr>
        <w:t>het maximaal aantal te behalen punten</w:t>
      </w:r>
      <w:r w:rsidRPr="000E12DE">
        <w:rPr>
          <w:rFonts w:cs="Arial"/>
        </w:rPr>
        <w:t xml:space="preserve">. </w:t>
      </w:r>
      <w:r>
        <w:t xml:space="preserve">Ten aanzien van het gunningscriterium Prijs kunnen maximaal </w:t>
      </w:r>
      <w:r w:rsidR="00C4231C">
        <w:t>30</w:t>
      </w:r>
      <w:r>
        <w:t xml:space="preserve"> punten gescoord worden. Op het gunningscriterium Kwaliteit kunnen totaal maximaal </w:t>
      </w:r>
      <w:r w:rsidR="00C4231C">
        <w:t>70</w:t>
      </w:r>
      <w:r>
        <w:t xml:space="preserve"> punten gescoord worden. In totaal kunnen 100 punten behaald worden. Zie ook de tabel hieronder:</w:t>
      </w:r>
    </w:p>
    <w:p w14:paraId="4FB57E23" w14:textId="77777777" w:rsidR="00DE4ED2" w:rsidRPr="008D76B3" w:rsidRDefault="00DE4ED2" w:rsidP="00DE4ED2">
      <w:pPr>
        <w:spacing w:line="240" w:lineRule="auto"/>
      </w:pPr>
    </w:p>
    <w:tbl>
      <w:tblPr>
        <w:tblW w:w="7020" w:type="dxa"/>
        <w:tblInd w:w="7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20"/>
        <w:gridCol w:w="2200"/>
      </w:tblGrid>
      <w:tr w:rsidR="00DE4ED2" w:rsidRPr="000E12DE" w14:paraId="3987F431" w14:textId="77777777" w:rsidTr="00DF1E09">
        <w:tc>
          <w:tcPr>
            <w:tcW w:w="7020" w:type="dxa"/>
            <w:gridSpan w:val="2"/>
            <w:tcBorders>
              <w:top w:val="single" w:sz="12" w:space="0" w:color="auto"/>
              <w:bottom w:val="single" w:sz="12" w:space="0" w:color="auto"/>
            </w:tcBorders>
            <w:shd w:val="clear" w:color="auto" w:fill="C0C0C0"/>
          </w:tcPr>
          <w:p w14:paraId="00B4F782" w14:textId="77777777" w:rsidR="00DE4ED2" w:rsidRPr="001C3612" w:rsidRDefault="00DE4ED2" w:rsidP="00DF1E09">
            <w:pPr>
              <w:spacing w:line="240" w:lineRule="auto"/>
              <w:rPr>
                <w:b/>
              </w:rPr>
            </w:pPr>
            <w:r w:rsidRPr="008D76B3">
              <w:rPr>
                <w:b/>
              </w:rPr>
              <w:t>Weging onderdelen gunningscriteri</w:t>
            </w:r>
            <w:r>
              <w:rPr>
                <w:b/>
              </w:rPr>
              <w:t>um BPKV</w:t>
            </w:r>
          </w:p>
        </w:tc>
      </w:tr>
      <w:tr w:rsidR="00DE4ED2" w:rsidRPr="000E12DE" w14:paraId="033914B8" w14:textId="77777777" w:rsidTr="00DF1E09">
        <w:tc>
          <w:tcPr>
            <w:tcW w:w="4820" w:type="dxa"/>
            <w:tcBorders>
              <w:top w:val="single" w:sz="12" w:space="0" w:color="auto"/>
            </w:tcBorders>
          </w:tcPr>
          <w:p w14:paraId="2FAFDDF6" w14:textId="77777777" w:rsidR="00DE4ED2" w:rsidRPr="000E12DE" w:rsidRDefault="00DE4ED2" w:rsidP="00DF1E09">
            <w:pPr>
              <w:pStyle w:val="RapportBijschrift"/>
              <w:spacing w:line="240" w:lineRule="auto"/>
              <w:rPr>
                <w:rFonts w:ascii="Verdana" w:hAnsi="Verdana"/>
                <w:sz w:val="18"/>
                <w:szCs w:val="18"/>
              </w:rPr>
            </w:pPr>
            <w:r w:rsidRPr="000E12DE">
              <w:rPr>
                <w:rFonts w:ascii="Verdana" w:hAnsi="Verdana"/>
                <w:sz w:val="18"/>
                <w:szCs w:val="18"/>
              </w:rPr>
              <w:t xml:space="preserve">Onderdeel </w:t>
            </w:r>
          </w:p>
        </w:tc>
        <w:tc>
          <w:tcPr>
            <w:tcW w:w="2200" w:type="dxa"/>
            <w:tcBorders>
              <w:top w:val="single" w:sz="12" w:space="0" w:color="auto"/>
            </w:tcBorders>
          </w:tcPr>
          <w:p w14:paraId="08E2E35D" w14:textId="77777777" w:rsidR="00DE4ED2" w:rsidRPr="000E12DE" w:rsidRDefault="00DE4ED2" w:rsidP="00DF1E09">
            <w:pPr>
              <w:pStyle w:val="RapportBijschrift"/>
              <w:spacing w:line="240" w:lineRule="auto"/>
              <w:jc w:val="right"/>
              <w:rPr>
                <w:rFonts w:ascii="Verdana" w:hAnsi="Verdana"/>
                <w:sz w:val="18"/>
                <w:szCs w:val="18"/>
              </w:rPr>
            </w:pPr>
            <w:r>
              <w:rPr>
                <w:rFonts w:ascii="Verdana" w:hAnsi="Verdana"/>
                <w:sz w:val="18"/>
                <w:szCs w:val="18"/>
              </w:rPr>
              <w:t>Maximaal aantal te behalen punten</w:t>
            </w:r>
          </w:p>
        </w:tc>
      </w:tr>
      <w:tr w:rsidR="00DE4ED2" w:rsidRPr="000E12DE" w14:paraId="57F8FEE8" w14:textId="77777777" w:rsidTr="00DF1E09">
        <w:tc>
          <w:tcPr>
            <w:tcW w:w="4820" w:type="dxa"/>
            <w:tcBorders>
              <w:top w:val="single" w:sz="12" w:space="0" w:color="auto"/>
            </w:tcBorders>
          </w:tcPr>
          <w:p w14:paraId="3FDC9795" w14:textId="6CEA0293" w:rsidR="00DE4ED2" w:rsidRPr="000E12DE" w:rsidRDefault="00DE4ED2" w:rsidP="00DF1E09">
            <w:pPr>
              <w:spacing w:line="240" w:lineRule="auto"/>
            </w:pPr>
            <w:r w:rsidRPr="000E12DE">
              <w:t>Prijs (zie Bijlage 3</w:t>
            </w:r>
            <w:r w:rsidR="003C094F">
              <w:t xml:space="preserve"> en 3A</w:t>
            </w:r>
            <w:r w:rsidRPr="000E12DE">
              <w:t>)</w:t>
            </w:r>
          </w:p>
        </w:tc>
        <w:tc>
          <w:tcPr>
            <w:tcW w:w="2200" w:type="dxa"/>
            <w:tcBorders>
              <w:top w:val="single" w:sz="12" w:space="0" w:color="auto"/>
            </w:tcBorders>
          </w:tcPr>
          <w:p w14:paraId="0CB00693" w14:textId="127078BB" w:rsidR="00DE4ED2" w:rsidRPr="000E12DE" w:rsidRDefault="00DF1E09" w:rsidP="00DF1E09">
            <w:pPr>
              <w:pStyle w:val="BepalingA"/>
              <w:numPr>
                <w:ilvl w:val="0"/>
                <w:numId w:val="0"/>
              </w:numPr>
              <w:spacing w:line="240" w:lineRule="auto"/>
              <w:jc w:val="right"/>
              <w:rPr>
                <w:sz w:val="18"/>
                <w:szCs w:val="18"/>
              </w:rPr>
            </w:pPr>
            <w:r w:rsidRPr="00DF1E09">
              <w:rPr>
                <w:sz w:val="18"/>
                <w:szCs w:val="18"/>
              </w:rPr>
              <w:t>30</w:t>
            </w:r>
            <w:r w:rsidR="00DE4ED2" w:rsidRPr="000E12DE">
              <w:rPr>
                <w:b/>
                <w:sz w:val="18"/>
                <w:szCs w:val="18"/>
              </w:rPr>
              <w:t xml:space="preserve"> </w:t>
            </w:r>
          </w:p>
        </w:tc>
      </w:tr>
      <w:tr w:rsidR="00DE4ED2" w:rsidRPr="000E12DE" w14:paraId="6F91FC1F" w14:textId="77777777" w:rsidTr="00DF1E09">
        <w:tc>
          <w:tcPr>
            <w:tcW w:w="4820" w:type="dxa"/>
          </w:tcPr>
          <w:p w14:paraId="0657EB64" w14:textId="77777777" w:rsidR="00DE4ED2" w:rsidRPr="00CC7EFD" w:rsidRDefault="00DE4ED2" w:rsidP="00DF1E09">
            <w:pPr>
              <w:spacing w:line="240" w:lineRule="auto"/>
            </w:pPr>
            <w:r w:rsidRPr="00CC7EFD">
              <w:t>Kwaliteit (zie Bijlage 4)</w:t>
            </w:r>
          </w:p>
          <w:p w14:paraId="4B10AB9C" w14:textId="5686FC2E" w:rsidR="00DE4ED2" w:rsidRPr="00CC7EFD" w:rsidRDefault="0072019A" w:rsidP="0073714C">
            <w:pPr>
              <w:pStyle w:val="Lijstalinea"/>
              <w:numPr>
                <w:ilvl w:val="0"/>
                <w:numId w:val="36"/>
              </w:numPr>
              <w:spacing w:line="240" w:lineRule="auto"/>
              <w:contextualSpacing w:val="0"/>
            </w:pPr>
            <w:r w:rsidRPr="00CC7EFD">
              <w:t xml:space="preserve">Ontwerpschets Basisopleiding OVD en Profchecks </w:t>
            </w:r>
          </w:p>
          <w:p w14:paraId="59944C06" w14:textId="15339386" w:rsidR="00DE4ED2" w:rsidRPr="00CC7EFD" w:rsidRDefault="0072019A" w:rsidP="0073714C">
            <w:pPr>
              <w:pStyle w:val="Lijstalinea"/>
              <w:numPr>
                <w:ilvl w:val="0"/>
                <w:numId w:val="36"/>
              </w:numPr>
              <w:spacing w:line="240" w:lineRule="auto"/>
              <w:contextualSpacing w:val="0"/>
            </w:pPr>
            <w:r w:rsidRPr="00CC7EFD">
              <w:t>Samenwerking</w:t>
            </w:r>
          </w:p>
        </w:tc>
        <w:tc>
          <w:tcPr>
            <w:tcW w:w="2200" w:type="dxa"/>
          </w:tcPr>
          <w:p w14:paraId="29355F8B" w14:textId="77777777" w:rsidR="00DE4ED2" w:rsidRPr="00CC7EFD" w:rsidRDefault="00DE4ED2" w:rsidP="00DF1E09">
            <w:pPr>
              <w:pStyle w:val="BepalingA"/>
              <w:numPr>
                <w:ilvl w:val="0"/>
                <w:numId w:val="0"/>
              </w:numPr>
              <w:spacing w:line="240" w:lineRule="auto"/>
              <w:jc w:val="right"/>
              <w:rPr>
                <w:sz w:val="18"/>
                <w:szCs w:val="18"/>
              </w:rPr>
            </w:pPr>
          </w:p>
          <w:p w14:paraId="7F9F1768" w14:textId="78788D1D" w:rsidR="00DE4ED2" w:rsidRPr="00CC7EFD" w:rsidRDefault="00CC7EFD" w:rsidP="00DF1E09">
            <w:pPr>
              <w:pStyle w:val="BepalingA"/>
              <w:numPr>
                <w:ilvl w:val="0"/>
                <w:numId w:val="0"/>
              </w:numPr>
              <w:spacing w:line="240" w:lineRule="auto"/>
              <w:jc w:val="right"/>
              <w:rPr>
                <w:sz w:val="18"/>
                <w:szCs w:val="18"/>
              </w:rPr>
            </w:pPr>
            <w:r w:rsidRPr="00CC7EFD">
              <w:rPr>
                <w:sz w:val="18"/>
                <w:szCs w:val="18"/>
              </w:rPr>
              <w:t>50</w:t>
            </w:r>
          </w:p>
          <w:p w14:paraId="1551EEAA" w14:textId="5FE055EE" w:rsidR="00DE4ED2" w:rsidRPr="00CC7EFD" w:rsidRDefault="00DE4ED2" w:rsidP="00DF1E09">
            <w:pPr>
              <w:pStyle w:val="BepalingA"/>
              <w:numPr>
                <w:ilvl w:val="0"/>
                <w:numId w:val="0"/>
              </w:numPr>
              <w:spacing w:line="240" w:lineRule="auto"/>
              <w:jc w:val="right"/>
              <w:rPr>
                <w:sz w:val="18"/>
                <w:szCs w:val="18"/>
              </w:rPr>
            </w:pPr>
          </w:p>
          <w:p w14:paraId="033DA93B" w14:textId="035D4217" w:rsidR="00DE4ED2" w:rsidRPr="000E12DE" w:rsidRDefault="00CC7EFD" w:rsidP="00DF1E09">
            <w:pPr>
              <w:pStyle w:val="BepalingA"/>
              <w:numPr>
                <w:ilvl w:val="0"/>
                <w:numId w:val="0"/>
              </w:numPr>
              <w:spacing w:line="240" w:lineRule="auto"/>
              <w:jc w:val="right"/>
              <w:rPr>
                <w:sz w:val="18"/>
                <w:szCs w:val="18"/>
              </w:rPr>
            </w:pPr>
            <w:r w:rsidRPr="00CC7EFD">
              <w:rPr>
                <w:sz w:val="18"/>
                <w:szCs w:val="18"/>
              </w:rPr>
              <w:t>20</w:t>
            </w:r>
            <w:r w:rsidR="00DE4ED2" w:rsidRPr="000E12DE">
              <w:rPr>
                <w:b/>
                <w:sz w:val="18"/>
                <w:szCs w:val="18"/>
              </w:rPr>
              <w:t xml:space="preserve"> </w:t>
            </w:r>
          </w:p>
        </w:tc>
      </w:tr>
      <w:tr w:rsidR="00DE4ED2" w:rsidRPr="000E12DE" w14:paraId="4D897C80" w14:textId="77777777" w:rsidTr="00DF1E09">
        <w:tc>
          <w:tcPr>
            <w:tcW w:w="4820" w:type="dxa"/>
          </w:tcPr>
          <w:p w14:paraId="4E821A3D" w14:textId="77777777" w:rsidR="00DE4ED2" w:rsidRPr="000E12DE" w:rsidRDefault="00DE4ED2" w:rsidP="00DF1E09">
            <w:pPr>
              <w:spacing w:line="240" w:lineRule="auto"/>
            </w:pPr>
            <w:r w:rsidRPr="000E12DE">
              <w:t>Totaal</w:t>
            </w:r>
          </w:p>
        </w:tc>
        <w:tc>
          <w:tcPr>
            <w:tcW w:w="2200" w:type="dxa"/>
          </w:tcPr>
          <w:p w14:paraId="703572FE" w14:textId="76F9C059" w:rsidR="00DE4ED2" w:rsidRPr="000E12DE" w:rsidRDefault="00DE4ED2" w:rsidP="00DF1E09">
            <w:pPr>
              <w:pStyle w:val="BepalingA"/>
              <w:numPr>
                <w:ilvl w:val="0"/>
                <w:numId w:val="0"/>
              </w:numPr>
              <w:spacing w:line="240" w:lineRule="auto"/>
              <w:jc w:val="right"/>
              <w:rPr>
                <w:sz w:val="18"/>
                <w:szCs w:val="18"/>
              </w:rPr>
            </w:pPr>
            <w:r w:rsidRPr="000E12DE">
              <w:rPr>
                <w:sz w:val="18"/>
                <w:szCs w:val="18"/>
              </w:rPr>
              <w:t xml:space="preserve">100 </w:t>
            </w:r>
          </w:p>
        </w:tc>
      </w:tr>
    </w:tbl>
    <w:p w14:paraId="2E7A08A7" w14:textId="77777777" w:rsidR="00DE4ED2" w:rsidRDefault="00DE4ED2" w:rsidP="00DE4ED2">
      <w:pPr>
        <w:spacing w:line="240" w:lineRule="auto"/>
      </w:pPr>
    </w:p>
    <w:p w14:paraId="1AAAB374" w14:textId="195F0BC9" w:rsidR="00DE4ED2" w:rsidRPr="008D76B3" w:rsidRDefault="00DE4ED2" w:rsidP="00DE4ED2">
      <w:pPr>
        <w:spacing w:line="240" w:lineRule="auto"/>
      </w:pPr>
      <w:r w:rsidRPr="001C3612">
        <w:t xml:space="preserve">De </w:t>
      </w:r>
      <w:r>
        <w:t>Inschrijver</w:t>
      </w:r>
      <w:r w:rsidRPr="001C3612">
        <w:t xml:space="preserve"> dient de prijs en kwaliteit van</w:t>
      </w:r>
      <w:r>
        <w:t xml:space="preserve"> zijn Inschrijving per gevraagd</w:t>
      </w:r>
      <w:r w:rsidRPr="001C3612">
        <w:t xml:space="preserve"> (deel)aspect binnen </w:t>
      </w:r>
      <w:r w:rsidRPr="00C4231C">
        <w:t xml:space="preserve">een subgunningscriterium te beschrijven conform het gevraagde in de bijlagen </w:t>
      </w:r>
      <w:r w:rsidR="00C4231C" w:rsidRPr="00C4231C">
        <w:t>3, 3A en 4</w:t>
      </w:r>
      <w:r w:rsidRPr="00C4231C">
        <w:t>.</w:t>
      </w:r>
      <w:r w:rsidRPr="00E5193F">
        <w:t xml:space="preserve"> </w:t>
      </w:r>
    </w:p>
    <w:p w14:paraId="21B3393E" w14:textId="77777777" w:rsidR="00DE4ED2" w:rsidRDefault="00DE4ED2" w:rsidP="00DE4ED2">
      <w:pPr>
        <w:spacing w:line="240" w:lineRule="auto"/>
      </w:pPr>
    </w:p>
    <w:p w14:paraId="2173BB6E" w14:textId="77777777" w:rsidR="00DE4ED2" w:rsidRPr="00DB070C" w:rsidRDefault="00DE4ED2" w:rsidP="00DE4ED2">
      <w:pPr>
        <w:pStyle w:val="Default"/>
        <w:rPr>
          <w:rFonts w:ascii="Verdana" w:hAnsi="Verdana"/>
          <w:sz w:val="18"/>
          <w:szCs w:val="18"/>
        </w:rPr>
      </w:pPr>
      <w:r w:rsidRPr="00DB070C">
        <w:rPr>
          <w:rFonts w:ascii="Verdana" w:hAnsi="Verdana"/>
          <w:sz w:val="18"/>
          <w:szCs w:val="18"/>
        </w:rPr>
        <w:t>Het aantal behaalde punten op het gunningscriterium Prijs (P) wordt opgeteld bij het</w:t>
      </w:r>
      <w:r>
        <w:rPr>
          <w:rFonts w:ascii="Verdana" w:hAnsi="Verdana"/>
          <w:sz w:val="18"/>
          <w:szCs w:val="18"/>
        </w:rPr>
        <w:t xml:space="preserve"> aantal behaalde punten op</w:t>
      </w:r>
      <w:r w:rsidRPr="00DB070C">
        <w:rPr>
          <w:rFonts w:ascii="Verdana" w:hAnsi="Verdana"/>
          <w:sz w:val="18"/>
          <w:szCs w:val="18"/>
        </w:rPr>
        <w:t xml:space="preserve"> gunningscriterium Kwaliteit (K). De </w:t>
      </w:r>
      <w:r>
        <w:rPr>
          <w:rFonts w:ascii="Verdana" w:hAnsi="Verdana"/>
          <w:sz w:val="18"/>
          <w:szCs w:val="18"/>
        </w:rPr>
        <w:t>Inschrijver met het</w:t>
      </w:r>
      <w:r w:rsidRPr="00DB070C">
        <w:rPr>
          <w:rFonts w:ascii="Verdana" w:hAnsi="Verdana"/>
          <w:sz w:val="18"/>
          <w:szCs w:val="18"/>
        </w:rPr>
        <w:t xml:space="preserve"> hoogste </w:t>
      </w:r>
      <w:r>
        <w:rPr>
          <w:rFonts w:ascii="Verdana" w:hAnsi="Verdana"/>
          <w:sz w:val="18"/>
          <w:szCs w:val="18"/>
        </w:rPr>
        <w:t>puntentotaal</w:t>
      </w:r>
      <w:r w:rsidRPr="00DB070C">
        <w:rPr>
          <w:rFonts w:ascii="Verdana" w:hAnsi="Verdana"/>
          <w:sz w:val="18"/>
          <w:szCs w:val="18"/>
        </w:rPr>
        <w:t xml:space="preserve"> heeft de Beste Prijs/Kwaliteitsverhouding. </w:t>
      </w:r>
    </w:p>
    <w:p w14:paraId="6FEA3EE1" w14:textId="77777777" w:rsidR="00DE4ED2" w:rsidRDefault="00DE4ED2" w:rsidP="00DE4ED2">
      <w:pPr>
        <w:pStyle w:val="Default"/>
        <w:rPr>
          <w:sz w:val="18"/>
          <w:szCs w:val="18"/>
        </w:rPr>
      </w:pPr>
    </w:p>
    <w:p w14:paraId="668BE657" w14:textId="77777777" w:rsidR="00C4231C" w:rsidRDefault="00C4231C" w:rsidP="00DE4ED2">
      <w:pPr>
        <w:pStyle w:val="Default"/>
        <w:rPr>
          <w:rFonts w:ascii="Verdana" w:hAnsi="Verdana"/>
          <w:sz w:val="18"/>
          <w:szCs w:val="18"/>
        </w:rPr>
      </w:pPr>
    </w:p>
    <w:p w14:paraId="087B285D" w14:textId="286FDD5C" w:rsidR="00DE4ED2" w:rsidRDefault="00DE4ED2" w:rsidP="00DE4ED2">
      <w:pPr>
        <w:pStyle w:val="Default"/>
        <w:rPr>
          <w:rFonts w:ascii="Verdana" w:hAnsi="Verdana"/>
          <w:sz w:val="18"/>
          <w:szCs w:val="18"/>
        </w:rPr>
      </w:pPr>
      <w:r w:rsidRPr="00DB070C">
        <w:rPr>
          <w:rFonts w:ascii="Verdana" w:hAnsi="Verdana"/>
          <w:sz w:val="18"/>
          <w:szCs w:val="18"/>
        </w:rPr>
        <w:t xml:space="preserve">De formule is derhalve: </w:t>
      </w:r>
    </w:p>
    <w:p w14:paraId="77C83D8A" w14:textId="77777777" w:rsidR="00DE4ED2" w:rsidRPr="00AA46CA" w:rsidRDefault="00DE4ED2" w:rsidP="00DE4ED2">
      <w:pPr>
        <w:pStyle w:val="Default"/>
        <w:rPr>
          <w:rFonts w:ascii="Verdana" w:hAnsi="Verdana"/>
          <w:sz w:val="18"/>
          <w:szCs w:val="18"/>
        </w:rPr>
      </w:pPr>
      <m:oMathPara>
        <m:oMath>
          <m:r>
            <w:rPr>
              <w:rFonts w:ascii="Cambria Math" w:hAnsi="Cambria Math"/>
              <w:sz w:val="18"/>
              <w:szCs w:val="18"/>
            </w:rPr>
            <m:t>Puntentotaal=Behaalde punten gunningscriterium Prijs+som van behaalde punten gunningscriterium Kwaliteit</m:t>
          </m:r>
        </m:oMath>
      </m:oMathPara>
    </w:p>
    <w:p w14:paraId="73E1AF36" w14:textId="77777777" w:rsidR="00DE4ED2" w:rsidRDefault="00DE4ED2" w:rsidP="00DE4ED2">
      <w:pPr>
        <w:pStyle w:val="Kop2"/>
      </w:pPr>
      <w:bookmarkStart w:id="129" w:name="_Toc534285958"/>
      <w:bookmarkStart w:id="130" w:name="_Toc15568011"/>
      <w:bookmarkStart w:id="131" w:name="_Toc24549927"/>
      <w:bookmarkStart w:id="132" w:name="_Toc115764223"/>
      <w:r w:rsidRPr="008D76B3">
        <w:t>Beoordeling Gunningscriteria</w:t>
      </w:r>
      <w:bookmarkEnd w:id="129"/>
      <w:bookmarkEnd w:id="130"/>
      <w:bookmarkEnd w:id="131"/>
      <w:bookmarkEnd w:id="132"/>
    </w:p>
    <w:p w14:paraId="340B9BAF" w14:textId="7EF3FD0A" w:rsidR="00DE4ED2" w:rsidRPr="00A64641" w:rsidRDefault="00DE4ED2" w:rsidP="00DE4ED2">
      <w:pPr>
        <w:pStyle w:val="Kop3"/>
      </w:pPr>
      <w:bookmarkStart w:id="133" w:name="_Toc534285959"/>
      <w:bookmarkStart w:id="134" w:name="_Toc15568012"/>
      <w:r w:rsidRPr="00A64641">
        <w:t>Beoordeling van het gunningsc</w:t>
      </w:r>
      <w:r>
        <w:t>riterium</w:t>
      </w:r>
      <w:r w:rsidRPr="00A64641">
        <w:t>: Kwaliteit</w:t>
      </w:r>
      <w:bookmarkEnd w:id="133"/>
      <w:bookmarkEnd w:id="134"/>
      <w:r w:rsidRPr="00A64641">
        <w:t xml:space="preserve"> </w:t>
      </w:r>
    </w:p>
    <w:p w14:paraId="3C606629" w14:textId="39743390" w:rsidR="00DE4ED2" w:rsidRPr="001C3612" w:rsidRDefault="00DE4ED2" w:rsidP="00DE4ED2">
      <w:pPr>
        <w:spacing w:line="240" w:lineRule="auto"/>
        <w:rPr>
          <w:rFonts w:cs="Arial"/>
          <w:szCs w:val="20"/>
        </w:rPr>
      </w:pPr>
      <w:r w:rsidRPr="008D76B3">
        <w:rPr>
          <w:rFonts w:cs="Arial"/>
          <w:spacing w:val="2"/>
          <w:w w:val="102"/>
          <w:szCs w:val="20"/>
        </w:rPr>
        <w:t>Voor de</w:t>
      </w:r>
      <w:r w:rsidRPr="001C3612">
        <w:rPr>
          <w:rFonts w:cs="Arial"/>
          <w:spacing w:val="2"/>
          <w:w w:val="102"/>
          <w:szCs w:val="20"/>
        </w:rPr>
        <w:t xml:space="preserve"> </w:t>
      </w:r>
      <w:r w:rsidRPr="001C3612">
        <w:rPr>
          <w:rFonts w:cs="Arial"/>
          <w:spacing w:val="2"/>
          <w:w w:val="102"/>
          <w:szCs w:val="20"/>
          <w:u w:val="single"/>
        </w:rPr>
        <w:t>kwalitatieve gunningscriteria</w:t>
      </w:r>
      <w:r>
        <w:rPr>
          <w:rFonts w:cs="Arial"/>
          <w:spacing w:val="2"/>
          <w:w w:val="102"/>
          <w:szCs w:val="20"/>
        </w:rPr>
        <w:t xml:space="preserve"> geldt de Inschrijving</w:t>
      </w:r>
      <w:r w:rsidRPr="001C3612">
        <w:rPr>
          <w:rFonts w:cs="Arial"/>
          <w:spacing w:val="2"/>
          <w:w w:val="102"/>
          <w:szCs w:val="20"/>
        </w:rPr>
        <w:t xml:space="preserve"> zoals gedaan conform </w:t>
      </w:r>
      <w:r w:rsidRPr="00C4231C">
        <w:rPr>
          <w:rFonts w:cs="Arial"/>
          <w:spacing w:val="2"/>
          <w:w w:val="102"/>
          <w:szCs w:val="20"/>
        </w:rPr>
        <w:t xml:space="preserve">bijlage </w:t>
      </w:r>
      <w:r w:rsidR="00C4231C" w:rsidRPr="00C4231C">
        <w:rPr>
          <w:rFonts w:cs="Arial"/>
          <w:spacing w:val="2"/>
          <w:w w:val="102"/>
          <w:szCs w:val="20"/>
        </w:rPr>
        <w:t>4</w:t>
      </w:r>
      <w:r w:rsidRPr="001C3612">
        <w:rPr>
          <w:rFonts w:cs="Arial"/>
          <w:spacing w:val="2"/>
          <w:w w:val="102"/>
          <w:szCs w:val="20"/>
        </w:rPr>
        <w:t xml:space="preserve">. </w:t>
      </w:r>
    </w:p>
    <w:p w14:paraId="593C07B6" w14:textId="77777777" w:rsidR="00DE4ED2" w:rsidRPr="001C3612" w:rsidRDefault="00DE4ED2" w:rsidP="00DE4ED2">
      <w:pPr>
        <w:spacing w:line="240" w:lineRule="auto"/>
      </w:pPr>
    </w:p>
    <w:p w14:paraId="6F00C2A2" w14:textId="77777777" w:rsidR="00DE4ED2" w:rsidRPr="00624825" w:rsidRDefault="00DE4ED2" w:rsidP="00DE4ED2">
      <w:pPr>
        <w:spacing w:line="240" w:lineRule="auto"/>
      </w:pPr>
      <w:r w:rsidRPr="001C3612">
        <w:t>Bij de beoordeling van de (sub)gunning</w:t>
      </w:r>
      <w:r>
        <w:t>s</w:t>
      </w:r>
      <w:r w:rsidRPr="001C3612">
        <w:t>criteria kwaliteit worden scores toeg</w:t>
      </w:r>
      <w:r w:rsidRPr="00E5193F">
        <w:t xml:space="preserve">ekend </w:t>
      </w:r>
      <w:r>
        <w:t>zoals in onderstaande schaalverdeling weergegeven. Er kan een cijfer van</w:t>
      </w:r>
      <w:r w:rsidRPr="00E5193F">
        <w:t xml:space="preserve"> 2</w:t>
      </w:r>
      <w:r>
        <w:t>, 4, 6, 8 of</w:t>
      </w:r>
      <w:r w:rsidRPr="00E5193F">
        <w:t xml:space="preserve"> 10, </w:t>
      </w:r>
      <w:r w:rsidRPr="00E5193F">
        <w:rPr>
          <w:color w:val="000000"/>
        </w:rPr>
        <w:t>volgens onderstaande schaalverdeling</w:t>
      </w:r>
      <w:r>
        <w:rPr>
          <w:color w:val="000000"/>
        </w:rPr>
        <w:t>, gegeven worden</w:t>
      </w:r>
      <w:r w:rsidRPr="00E5193F">
        <w:rPr>
          <w:color w:val="000000"/>
        </w:rPr>
        <w:t xml:space="preserve">. </w:t>
      </w:r>
    </w:p>
    <w:p w14:paraId="0B37A1D0" w14:textId="77777777" w:rsidR="00DE4ED2" w:rsidRPr="00624825" w:rsidRDefault="00DE4ED2" w:rsidP="00DE4ED2">
      <w:pPr>
        <w:autoSpaceDE w:val="0"/>
        <w:autoSpaceDN w:val="0"/>
        <w:adjustRightInd w:val="0"/>
        <w:spacing w:line="240" w:lineRule="auto"/>
        <w:rPr>
          <w:highlight w:val="yellow"/>
        </w:rPr>
      </w:pPr>
    </w:p>
    <w:tbl>
      <w:tblPr>
        <w:tblW w:w="79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701"/>
        <w:gridCol w:w="5386"/>
      </w:tblGrid>
      <w:tr w:rsidR="00DE4ED2" w:rsidRPr="000E12DE" w14:paraId="6AE51C7A" w14:textId="77777777" w:rsidTr="00DF1E09">
        <w:trPr>
          <w:trHeight w:val="228"/>
        </w:trPr>
        <w:tc>
          <w:tcPr>
            <w:tcW w:w="851" w:type="dxa"/>
            <w:shd w:val="clear" w:color="auto" w:fill="BFBFBF"/>
            <w:vAlign w:val="center"/>
          </w:tcPr>
          <w:p w14:paraId="70475DD5" w14:textId="77777777" w:rsidR="00DE4ED2" w:rsidRPr="00624825" w:rsidRDefault="00DE4ED2" w:rsidP="00DF1E09">
            <w:pPr>
              <w:spacing w:line="240" w:lineRule="auto"/>
              <w:jc w:val="center"/>
              <w:rPr>
                <w:color w:val="000000"/>
              </w:rPr>
            </w:pPr>
            <w:r w:rsidRPr="00624825">
              <w:rPr>
                <w:b/>
                <w:bCs/>
                <w:color w:val="000000"/>
              </w:rPr>
              <w:t>Score</w:t>
            </w:r>
          </w:p>
        </w:tc>
        <w:tc>
          <w:tcPr>
            <w:tcW w:w="1701" w:type="dxa"/>
            <w:shd w:val="clear" w:color="auto" w:fill="BFBFBF"/>
            <w:vAlign w:val="center"/>
          </w:tcPr>
          <w:p w14:paraId="7CE7BA33" w14:textId="77777777" w:rsidR="00DE4ED2" w:rsidRPr="00624825" w:rsidRDefault="00DE4ED2" w:rsidP="00DF1E09">
            <w:pPr>
              <w:spacing w:line="240" w:lineRule="auto"/>
              <w:jc w:val="center"/>
              <w:rPr>
                <w:color w:val="000000"/>
              </w:rPr>
            </w:pPr>
            <w:r w:rsidRPr="00624825">
              <w:rPr>
                <w:b/>
                <w:bCs/>
                <w:color w:val="000000"/>
              </w:rPr>
              <w:t>Betekenis</w:t>
            </w:r>
          </w:p>
        </w:tc>
        <w:tc>
          <w:tcPr>
            <w:tcW w:w="5386" w:type="dxa"/>
            <w:shd w:val="clear" w:color="auto" w:fill="BFBFBF"/>
            <w:vAlign w:val="center"/>
          </w:tcPr>
          <w:p w14:paraId="60DF2040" w14:textId="77777777" w:rsidR="00DE4ED2" w:rsidRPr="00624825" w:rsidRDefault="00DE4ED2" w:rsidP="00DF1E09">
            <w:pPr>
              <w:spacing w:line="240" w:lineRule="auto"/>
              <w:jc w:val="center"/>
              <w:rPr>
                <w:b/>
                <w:bCs/>
                <w:color w:val="000000"/>
              </w:rPr>
            </w:pPr>
            <w:r w:rsidRPr="00624825">
              <w:rPr>
                <w:b/>
                <w:bCs/>
                <w:color w:val="000000"/>
              </w:rPr>
              <w:t>Toelichting</w:t>
            </w:r>
          </w:p>
        </w:tc>
      </w:tr>
      <w:tr w:rsidR="00DE4ED2" w:rsidRPr="000E12DE" w14:paraId="31A71737" w14:textId="77777777" w:rsidTr="00DF1E09">
        <w:trPr>
          <w:trHeight w:val="238"/>
        </w:trPr>
        <w:tc>
          <w:tcPr>
            <w:tcW w:w="851" w:type="dxa"/>
            <w:vAlign w:val="center"/>
          </w:tcPr>
          <w:p w14:paraId="72825D5E" w14:textId="77777777" w:rsidR="00DE4ED2" w:rsidRPr="000E12DE" w:rsidRDefault="00DE4ED2" w:rsidP="00DF1E09">
            <w:pPr>
              <w:tabs>
                <w:tab w:val="center" w:pos="4536"/>
                <w:tab w:val="right" w:pos="9072"/>
              </w:tabs>
              <w:spacing w:line="240" w:lineRule="auto"/>
              <w:jc w:val="center"/>
              <w:rPr>
                <w:color w:val="000000"/>
              </w:rPr>
            </w:pPr>
            <w:r w:rsidRPr="000E12DE">
              <w:rPr>
                <w:color w:val="000000"/>
              </w:rPr>
              <w:t>2</w:t>
            </w:r>
          </w:p>
        </w:tc>
        <w:tc>
          <w:tcPr>
            <w:tcW w:w="1701" w:type="dxa"/>
            <w:vAlign w:val="center"/>
          </w:tcPr>
          <w:p w14:paraId="0E44D277" w14:textId="77777777" w:rsidR="00DE4ED2" w:rsidRPr="000E12DE" w:rsidRDefault="00DE4ED2" w:rsidP="00DF1E09">
            <w:pPr>
              <w:spacing w:line="240" w:lineRule="auto"/>
              <w:jc w:val="center"/>
              <w:rPr>
                <w:color w:val="000000"/>
              </w:rPr>
            </w:pPr>
            <w:r w:rsidRPr="000E12DE">
              <w:rPr>
                <w:color w:val="000000"/>
              </w:rPr>
              <w:t>Slecht</w:t>
            </w:r>
          </w:p>
        </w:tc>
        <w:tc>
          <w:tcPr>
            <w:tcW w:w="5386" w:type="dxa"/>
          </w:tcPr>
          <w:p w14:paraId="014AE7B1" w14:textId="77777777" w:rsidR="00DE4ED2" w:rsidRPr="001C3612" w:rsidRDefault="00DE4ED2" w:rsidP="00DF1E09">
            <w:pPr>
              <w:spacing w:line="240" w:lineRule="auto"/>
              <w:rPr>
                <w:b/>
              </w:rPr>
            </w:pPr>
            <w:r w:rsidRPr="000E12DE">
              <w:t>Slecht, sluit niet aan bij de vraag/situatie. In de beantwoording van de vraag is niet ingegaan op de genoemde aspecten, het is niet helder en duidelijk, er is niet in detail getreden, er is geen</w:t>
            </w:r>
            <w:r>
              <w:t xml:space="preserve"> </w:t>
            </w:r>
            <w:r w:rsidRPr="000E12DE">
              <w:t xml:space="preserve">realistisch beeld geschetst. </w:t>
            </w:r>
          </w:p>
        </w:tc>
      </w:tr>
      <w:tr w:rsidR="00DE4ED2" w:rsidRPr="000E12DE" w14:paraId="37D5BF0A" w14:textId="77777777" w:rsidTr="00DF1E09">
        <w:trPr>
          <w:trHeight w:val="238"/>
        </w:trPr>
        <w:tc>
          <w:tcPr>
            <w:tcW w:w="851" w:type="dxa"/>
            <w:vAlign w:val="center"/>
          </w:tcPr>
          <w:p w14:paraId="72326F5F" w14:textId="77777777" w:rsidR="00DE4ED2" w:rsidRPr="000E12DE" w:rsidRDefault="00DE4ED2" w:rsidP="00DF1E09">
            <w:pPr>
              <w:tabs>
                <w:tab w:val="center" w:pos="4536"/>
                <w:tab w:val="right" w:pos="9072"/>
              </w:tabs>
              <w:spacing w:line="240" w:lineRule="auto"/>
              <w:jc w:val="center"/>
              <w:rPr>
                <w:color w:val="000000"/>
              </w:rPr>
            </w:pPr>
            <w:r w:rsidRPr="000E12DE">
              <w:rPr>
                <w:color w:val="000000"/>
              </w:rPr>
              <w:t>4</w:t>
            </w:r>
          </w:p>
        </w:tc>
        <w:tc>
          <w:tcPr>
            <w:tcW w:w="1701" w:type="dxa"/>
            <w:vAlign w:val="center"/>
          </w:tcPr>
          <w:p w14:paraId="13E7856A" w14:textId="77777777" w:rsidR="00DE4ED2" w:rsidRDefault="00DE4ED2" w:rsidP="00DF1E09">
            <w:pPr>
              <w:spacing w:line="240" w:lineRule="auto"/>
              <w:jc w:val="center"/>
              <w:rPr>
                <w:color w:val="000000"/>
              </w:rPr>
            </w:pPr>
          </w:p>
          <w:p w14:paraId="33F5F2F9" w14:textId="77777777" w:rsidR="00DE4ED2" w:rsidRPr="000E12DE" w:rsidRDefault="00DE4ED2" w:rsidP="00DF1E09">
            <w:pPr>
              <w:spacing w:line="240" w:lineRule="auto"/>
              <w:jc w:val="center"/>
              <w:rPr>
                <w:color w:val="000000"/>
              </w:rPr>
            </w:pPr>
            <w:r w:rsidRPr="000E12DE">
              <w:rPr>
                <w:color w:val="000000"/>
              </w:rPr>
              <w:t>Onvoldoende</w:t>
            </w:r>
          </w:p>
          <w:p w14:paraId="7D770E86" w14:textId="77777777" w:rsidR="00DE4ED2" w:rsidRPr="000E12DE" w:rsidRDefault="00DE4ED2" w:rsidP="00DF1E09">
            <w:pPr>
              <w:spacing w:line="240" w:lineRule="auto"/>
              <w:jc w:val="center"/>
              <w:rPr>
                <w:color w:val="000000"/>
              </w:rPr>
            </w:pPr>
          </w:p>
        </w:tc>
        <w:tc>
          <w:tcPr>
            <w:tcW w:w="5386" w:type="dxa"/>
          </w:tcPr>
          <w:p w14:paraId="5B75233D" w14:textId="77777777" w:rsidR="00DE4ED2" w:rsidRPr="000E12DE" w:rsidRDefault="00DE4ED2" w:rsidP="00DF1E09">
            <w:pPr>
              <w:spacing w:line="240" w:lineRule="auto"/>
            </w:pPr>
            <w:r w:rsidRPr="000E12DE">
              <w:t xml:space="preserve">Onvoldoende, sluit onvoldoende aan bij de vraag/situatie. In de beantwoording van de vraag is niet op alle aspecten ingegaan, er is niet in voldoende detail getreden en/of er is geen realistisch beeld geschetst. </w:t>
            </w:r>
          </w:p>
        </w:tc>
      </w:tr>
      <w:tr w:rsidR="00DE4ED2" w:rsidRPr="000E12DE" w14:paraId="49D0CF25" w14:textId="77777777" w:rsidTr="00DF1E09">
        <w:trPr>
          <w:trHeight w:val="238"/>
        </w:trPr>
        <w:tc>
          <w:tcPr>
            <w:tcW w:w="851" w:type="dxa"/>
            <w:vAlign w:val="center"/>
          </w:tcPr>
          <w:p w14:paraId="1E0EC158" w14:textId="77777777" w:rsidR="00DE4ED2" w:rsidRPr="000E12DE" w:rsidRDefault="00DE4ED2" w:rsidP="00DF1E09">
            <w:pPr>
              <w:tabs>
                <w:tab w:val="center" w:pos="4536"/>
                <w:tab w:val="right" w:pos="9072"/>
              </w:tabs>
              <w:spacing w:line="240" w:lineRule="auto"/>
              <w:jc w:val="center"/>
              <w:rPr>
                <w:color w:val="000000"/>
              </w:rPr>
            </w:pPr>
            <w:r w:rsidRPr="000E12DE">
              <w:rPr>
                <w:color w:val="000000"/>
              </w:rPr>
              <w:t>6</w:t>
            </w:r>
          </w:p>
        </w:tc>
        <w:tc>
          <w:tcPr>
            <w:tcW w:w="1701" w:type="dxa"/>
            <w:vAlign w:val="center"/>
          </w:tcPr>
          <w:p w14:paraId="371C1739" w14:textId="77777777" w:rsidR="00DE4ED2" w:rsidRPr="000E12DE" w:rsidRDefault="00DE4ED2" w:rsidP="00DF1E09">
            <w:pPr>
              <w:spacing w:line="240" w:lineRule="auto"/>
              <w:jc w:val="center"/>
              <w:rPr>
                <w:color w:val="000000"/>
              </w:rPr>
            </w:pPr>
            <w:r w:rsidRPr="000E12DE">
              <w:rPr>
                <w:color w:val="000000"/>
              </w:rPr>
              <w:t>Voldoende</w:t>
            </w:r>
          </w:p>
        </w:tc>
        <w:tc>
          <w:tcPr>
            <w:tcW w:w="5386" w:type="dxa"/>
          </w:tcPr>
          <w:p w14:paraId="4BB3BFC5" w14:textId="77777777" w:rsidR="00DE4ED2" w:rsidRPr="000E12DE" w:rsidRDefault="00DE4ED2" w:rsidP="00DF1E09">
            <w:pPr>
              <w:spacing w:line="240" w:lineRule="auto"/>
            </w:pPr>
            <w:r w:rsidRPr="000E12DE">
              <w:t xml:space="preserve">Voldoende, past bij de gewenste situatie, maar biedt geen meerwaarde. In de beantwoording wordt ingegaan op de vraag, maar niet in de gewenste mate van detail en/of niet alle aspecten zijn benoemd. </w:t>
            </w:r>
          </w:p>
        </w:tc>
      </w:tr>
      <w:tr w:rsidR="00DE4ED2" w:rsidRPr="000E12DE" w14:paraId="09C9E256" w14:textId="77777777" w:rsidTr="00DF1E09">
        <w:trPr>
          <w:trHeight w:val="238"/>
        </w:trPr>
        <w:tc>
          <w:tcPr>
            <w:tcW w:w="851" w:type="dxa"/>
            <w:vAlign w:val="center"/>
          </w:tcPr>
          <w:p w14:paraId="6AA78B77" w14:textId="77777777" w:rsidR="00DE4ED2" w:rsidRPr="000E12DE" w:rsidRDefault="00DE4ED2" w:rsidP="00DF1E09">
            <w:pPr>
              <w:tabs>
                <w:tab w:val="center" w:pos="4536"/>
                <w:tab w:val="right" w:pos="9072"/>
              </w:tabs>
              <w:spacing w:line="240" w:lineRule="auto"/>
              <w:jc w:val="center"/>
              <w:rPr>
                <w:color w:val="000000"/>
              </w:rPr>
            </w:pPr>
            <w:r w:rsidRPr="000E12DE">
              <w:rPr>
                <w:color w:val="000000"/>
              </w:rPr>
              <w:t>8</w:t>
            </w:r>
          </w:p>
        </w:tc>
        <w:tc>
          <w:tcPr>
            <w:tcW w:w="1701" w:type="dxa"/>
            <w:vAlign w:val="center"/>
          </w:tcPr>
          <w:p w14:paraId="389E49F2" w14:textId="77777777" w:rsidR="00DE4ED2" w:rsidRPr="000E12DE" w:rsidRDefault="00DE4ED2" w:rsidP="00DF1E09">
            <w:pPr>
              <w:spacing w:line="240" w:lineRule="auto"/>
              <w:jc w:val="center"/>
              <w:rPr>
                <w:color w:val="000000"/>
              </w:rPr>
            </w:pPr>
            <w:r w:rsidRPr="000E12DE">
              <w:rPr>
                <w:color w:val="000000"/>
              </w:rPr>
              <w:t>Goed</w:t>
            </w:r>
          </w:p>
        </w:tc>
        <w:tc>
          <w:tcPr>
            <w:tcW w:w="5386" w:type="dxa"/>
          </w:tcPr>
          <w:p w14:paraId="2B878A1A" w14:textId="77777777" w:rsidR="00DE4ED2" w:rsidRPr="000E12DE" w:rsidRDefault="00DE4ED2" w:rsidP="00DF1E09">
            <w:pPr>
              <w:spacing w:line="240" w:lineRule="auto"/>
            </w:pPr>
            <w:r w:rsidRPr="000E12DE">
              <w:t xml:space="preserve">Goed, sluit goed aan bij de gewenste situatie. In de beantwoording wordt ingegaan op de vraag en in de gewenste mate van detail. Alle aspecten worden benoemd. </w:t>
            </w:r>
          </w:p>
        </w:tc>
      </w:tr>
      <w:tr w:rsidR="00DE4ED2" w:rsidRPr="000E12DE" w14:paraId="5A356176" w14:textId="77777777" w:rsidTr="00DF1E09">
        <w:trPr>
          <w:trHeight w:val="238"/>
        </w:trPr>
        <w:tc>
          <w:tcPr>
            <w:tcW w:w="851" w:type="dxa"/>
            <w:tcBorders>
              <w:top w:val="single" w:sz="4" w:space="0" w:color="auto"/>
              <w:left w:val="single" w:sz="4" w:space="0" w:color="auto"/>
              <w:bottom w:val="single" w:sz="4" w:space="0" w:color="auto"/>
              <w:right w:val="single" w:sz="4" w:space="0" w:color="auto"/>
            </w:tcBorders>
            <w:vAlign w:val="center"/>
          </w:tcPr>
          <w:p w14:paraId="20FCBD62" w14:textId="77777777" w:rsidR="00DE4ED2" w:rsidRPr="000E12DE" w:rsidRDefault="00DE4ED2" w:rsidP="00DF1E09">
            <w:pPr>
              <w:tabs>
                <w:tab w:val="center" w:pos="4536"/>
                <w:tab w:val="right" w:pos="9072"/>
              </w:tabs>
              <w:spacing w:line="240" w:lineRule="auto"/>
              <w:jc w:val="center"/>
              <w:rPr>
                <w:color w:val="000000"/>
              </w:rPr>
            </w:pPr>
            <w:r w:rsidRPr="000E12DE">
              <w:rPr>
                <w:color w:val="000000"/>
              </w:rPr>
              <w:t>10</w:t>
            </w:r>
          </w:p>
        </w:tc>
        <w:tc>
          <w:tcPr>
            <w:tcW w:w="1701" w:type="dxa"/>
            <w:tcBorders>
              <w:top w:val="single" w:sz="4" w:space="0" w:color="auto"/>
              <w:left w:val="single" w:sz="4" w:space="0" w:color="auto"/>
              <w:bottom w:val="single" w:sz="4" w:space="0" w:color="auto"/>
              <w:right w:val="single" w:sz="4" w:space="0" w:color="auto"/>
            </w:tcBorders>
            <w:vAlign w:val="center"/>
          </w:tcPr>
          <w:p w14:paraId="1AFA1EA9" w14:textId="77777777" w:rsidR="00DE4ED2" w:rsidRPr="000E12DE" w:rsidRDefault="00DE4ED2" w:rsidP="00DF1E09">
            <w:pPr>
              <w:spacing w:line="240" w:lineRule="auto"/>
              <w:jc w:val="center"/>
              <w:rPr>
                <w:color w:val="000000"/>
              </w:rPr>
            </w:pPr>
            <w:r w:rsidRPr="000E12DE">
              <w:rPr>
                <w:color w:val="000000"/>
              </w:rPr>
              <w:t>Uitstekend</w:t>
            </w:r>
          </w:p>
        </w:tc>
        <w:tc>
          <w:tcPr>
            <w:tcW w:w="5386" w:type="dxa"/>
            <w:tcBorders>
              <w:top w:val="single" w:sz="4" w:space="0" w:color="auto"/>
              <w:left w:val="single" w:sz="4" w:space="0" w:color="auto"/>
              <w:bottom w:val="single" w:sz="4" w:space="0" w:color="auto"/>
              <w:right w:val="single" w:sz="4" w:space="0" w:color="auto"/>
            </w:tcBorders>
          </w:tcPr>
          <w:p w14:paraId="08770CDE" w14:textId="692DB054" w:rsidR="00DE4ED2" w:rsidRPr="000E12DE" w:rsidRDefault="00DE4ED2" w:rsidP="00C4231C">
            <w:pPr>
              <w:spacing w:line="240" w:lineRule="auto"/>
            </w:pPr>
            <w:r w:rsidRPr="000E12DE">
              <w:t>Uitstekend, sluit volledig aan bij de gewenste situatie, alle aspecten en details worden genoemd. De beantwoording biedt duidelijk meerwaarde en wordt onderbouwd middels concr</w:t>
            </w:r>
            <w:r>
              <w:t xml:space="preserve">ete praktijkvoorbeelden waar de </w:t>
            </w:r>
            <w:r w:rsidRPr="00C4231C">
              <w:t>Opdrachtgever een voordeel aan heeft.</w:t>
            </w:r>
          </w:p>
        </w:tc>
      </w:tr>
    </w:tbl>
    <w:p w14:paraId="4CE8CA47" w14:textId="77777777" w:rsidR="00DE4ED2" w:rsidRPr="000E12DE" w:rsidRDefault="00DE4ED2" w:rsidP="00DE4ED2">
      <w:pPr>
        <w:autoSpaceDE w:val="0"/>
        <w:autoSpaceDN w:val="0"/>
        <w:adjustRightInd w:val="0"/>
        <w:spacing w:line="240" w:lineRule="auto"/>
      </w:pPr>
    </w:p>
    <w:p w14:paraId="19A4DA8A" w14:textId="77777777" w:rsidR="00DE4ED2" w:rsidRPr="000E12DE" w:rsidRDefault="00DE4ED2" w:rsidP="00DE4ED2">
      <w:pPr>
        <w:autoSpaceDE w:val="0"/>
        <w:autoSpaceDN w:val="0"/>
        <w:adjustRightInd w:val="0"/>
        <w:spacing w:line="240" w:lineRule="auto"/>
      </w:pPr>
      <w:r w:rsidRPr="00E83E03">
        <w:t>Aanbesteder hanteert beoordeling op basis van expert opinion</w:t>
      </w:r>
      <w:r>
        <w:t xml:space="preserve">. </w:t>
      </w:r>
      <w:r w:rsidRPr="000E12DE">
        <w:t xml:space="preserve">Een ter zake deskundig Beoordelingsteam voert de beoordeling uit. Het Beoordelingsteam toetst de mate waarin en de beantwoording van de </w:t>
      </w:r>
      <w:r>
        <w:t>Inschrijver</w:t>
      </w:r>
      <w:r w:rsidRPr="000E12DE">
        <w:t xml:space="preserve"> voldoet aan het gevraagde in de gunningscriteria. Bij de beoordel</w:t>
      </w:r>
      <w:r>
        <w:t xml:space="preserve">ing geldt dat de beantwoording </w:t>
      </w:r>
      <w:r w:rsidRPr="000E12DE">
        <w:t>concreet en eenduidig moet zijn</w:t>
      </w:r>
      <w:r>
        <w:t>. Tevens dient de beantwoording</w:t>
      </w:r>
      <w:r w:rsidRPr="000E12DE">
        <w:t xml:space="preserve"> relevant en realistisch te zijn (in relatie</w:t>
      </w:r>
      <w:r>
        <w:t xml:space="preserve"> tot de onderhavige opdracht). Naarmate de Inschrijver beter voldoet aan het gevraagde wordt dit met meer punten gewaardeerd.</w:t>
      </w:r>
    </w:p>
    <w:p w14:paraId="6460A451" w14:textId="77777777" w:rsidR="00DE4ED2" w:rsidRDefault="00DE4ED2" w:rsidP="00DE4ED2">
      <w:pPr>
        <w:autoSpaceDE w:val="0"/>
        <w:autoSpaceDN w:val="0"/>
        <w:adjustRightInd w:val="0"/>
        <w:spacing w:line="240" w:lineRule="auto"/>
      </w:pPr>
    </w:p>
    <w:p w14:paraId="6A8C9C80" w14:textId="77777777" w:rsidR="00DE4ED2" w:rsidRPr="000E12DE" w:rsidRDefault="00DE4ED2" w:rsidP="00DE4ED2">
      <w:pPr>
        <w:autoSpaceDE w:val="0"/>
        <w:autoSpaceDN w:val="0"/>
        <w:adjustRightInd w:val="0"/>
        <w:spacing w:line="240" w:lineRule="auto"/>
      </w:pPr>
      <w:r w:rsidRPr="000E12DE">
        <w:t xml:space="preserve">Ieder lid van het Beoordelingsteam zal allereerst de ontvangen </w:t>
      </w:r>
      <w:r>
        <w:t>Inschrijving</w:t>
      </w:r>
      <w:r w:rsidRPr="000E12DE">
        <w:t xml:space="preserve">en individueel beoordelen aan de hand van de opgestelde gunningscriteria. </w:t>
      </w:r>
    </w:p>
    <w:p w14:paraId="2F5CDBFA" w14:textId="77777777" w:rsidR="00DE4ED2" w:rsidRDefault="00DE4ED2" w:rsidP="00DE4ED2">
      <w:pPr>
        <w:autoSpaceDE w:val="0"/>
        <w:autoSpaceDN w:val="0"/>
        <w:adjustRightInd w:val="0"/>
        <w:spacing w:line="240" w:lineRule="auto"/>
      </w:pPr>
      <w:r w:rsidRPr="000E12DE">
        <w:t>Vervolgens zal het Beoordelingsteam gezamenlijk de individuele scores bespreken. Het doel van deze gezamenlijke bespreking is om te komen tot één eenduidige score per (sub)gunning</w:t>
      </w:r>
      <w:r>
        <w:t>s</w:t>
      </w:r>
      <w:r w:rsidRPr="000E12DE">
        <w:t xml:space="preserve">criterium voor het onderdeel kwaliteit. </w:t>
      </w:r>
    </w:p>
    <w:p w14:paraId="186FDADE" w14:textId="77777777" w:rsidR="00DE4ED2" w:rsidRDefault="00DE4ED2" w:rsidP="00DE4ED2">
      <w:pPr>
        <w:pStyle w:val="Default"/>
        <w:rPr>
          <w:sz w:val="18"/>
          <w:szCs w:val="18"/>
        </w:rPr>
      </w:pPr>
    </w:p>
    <w:p w14:paraId="162C3059" w14:textId="1A51B73D" w:rsidR="00DE4ED2" w:rsidRDefault="00DE4ED2" w:rsidP="00DE4ED2">
      <w:pPr>
        <w:pStyle w:val="Default"/>
        <w:rPr>
          <w:rFonts w:ascii="Verdana" w:hAnsi="Verdana"/>
          <w:sz w:val="18"/>
          <w:szCs w:val="18"/>
        </w:rPr>
      </w:pPr>
      <w:r w:rsidRPr="0054465F">
        <w:rPr>
          <w:rFonts w:ascii="Verdana" w:hAnsi="Verdana"/>
          <w:sz w:val="18"/>
          <w:szCs w:val="18"/>
        </w:rPr>
        <w:t xml:space="preserve">Er zijn </w:t>
      </w:r>
      <w:r w:rsidR="00FE5285">
        <w:rPr>
          <w:rFonts w:ascii="Verdana" w:hAnsi="Verdana"/>
          <w:sz w:val="18"/>
          <w:szCs w:val="18"/>
        </w:rPr>
        <w:t>twee</w:t>
      </w:r>
      <w:r w:rsidRPr="0054465F">
        <w:rPr>
          <w:rFonts w:ascii="Verdana" w:hAnsi="Verdana"/>
          <w:sz w:val="18"/>
          <w:szCs w:val="18"/>
        </w:rPr>
        <w:t xml:space="preserve"> sub</w:t>
      </w:r>
      <w:r>
        <w:rPr>
          <w:rFonts w:ascii="Verdana" w:hAnsi="Verdana"/>
          <w:sz w:val="18"/>
          <w:szCs w:val="18"/>
        </w:rPr>
        <w:t xml:space="preserve">gunningscriteria Kwaliteit. Per </w:t>
      </w:r>
      <w:r w:rsidRPr="0054465F">
        <w:rPr>
          <w:rFonts w:ascii="Verdana" w:hAnsi="Verdana"/>
          <w:sz w:val="18"/>
          <w:szCs w:val="18"/>
        </w:rPr>
        <w:t xml:space="preserve">criterium zijn maximaal </w:t>
      </w:r>
      <w:r>
        <w:rPr>
          <w:rFonts w:ascii="Verdana" w:hAnsi="Verdana"/>
          <w:sz w:val="18"/>
          <w:szCs w:val="18"/>
        </w:rPr>
        <w:t>het aantal punten te behalen zoals benoemd in paragraaf 6.2.1 van dit Beschrijvend document</w:t>
      </w:r>
      <w:r w:rsidRPr="0054465F">
        <w:rPr>
          <w:rFonts w:ascii="Verdana" w:hAnsi="Verdana"/>
          <w:sz w:val="18"/>
          <w:szCs w:val="18"/>
        </w:rPr>
        <w:t>. De scores</w:t>
      </w:r>
      <w:r>
        <w:rPr>
          <w:rFonts w:ascii="Verdana" w:hAnsi="Verdana"/>
          <w:sz w:val="18"/>
          <w:szCs w:val="18"/>
        </w:rPr>
        <w:t xml:space="preserve"> (2, 4, 6, 8 of 10)</w:t>
      </w:r>
      <w:r w:rsidRPr="0054465F">
        <w:rPr>
          <w:rFonts w:ascii="Verdana" w:hAnsi="Verdana"/>
          <w:sz w:val="18"/>
          <w:szCs w:val="18"/>
        </w:rPr>
        <w:t xml:space="preserve"> uit bovenstaande tabel worden </w:t>
      </w:r>
      <w:r>
        <w:rPr>
          <w:rFonts w:ascii="Verdana" w:hAnsi="Verdana"/>
          <w:sz w:val="18"/>
          <w:szCs w:val="18"/>
        </w:rPr>
        <w:t>vertaald</w:t>
      </w:r>
      <w:r w:rsidRPr="0054465F">
        <w:rPr>
          <w:rFonts w:ascii="Verdana" w:hAnsi="Verdana"/>
          <w:sz w:val="18"/>
          <w:szCs w:val="18"/>
        </w:rPr>
        <w:t xml:space="preserve"> naar de punt</w:t>
      </w:r>
      <w:r>
        <w:rPr>
          <w:rFonts w:ascii="Verdana" w:hAnsi="Verdana"/>
          <w:sz w:val="18"/>
          <w:szCs w:val="18"/>
        </w:rPr>
        <w:t>en</w:t>
      </w:r>
      <w:r w:rsidRPr="0054465F">
        <w:rPr>
          <w:rFonts w:ascii="Verdana" w:hAnsi="Verdana"/>
          <w:sz w:val="18"/>
          <w:szCs w:val="18"/>
        </w:rPr>
        <w:t xml:space="preserve">schaal </w:t>
      </w:r>
      <w:r>
        <w:rPr>
          <w:rFonts w:ascii="Verdana" w:hAnsi="Verdana"/>
          <w:sz w:val="18"/>
          <w:szCs w:val="18"/>
        </w:rPr>
        <w:t>van</w:t>
      </w:r>
      <w:r w:rsidRPr="0054465F">
        <w:rPr>
          <w:rFonts w:ascii="Verdana" w:hAnsi="Verdana"/>
          <w:sz w:val="18"/>
          <w:szCs w:val="18"/>
        </w:rPr>
        <w:t xml:space="preserve"> de gewogen factormethode:</w:t>
      </w:r>
    </w:p>
    <w:p w14:paraId="38477490" w14:textId="77777777" w:rsidR="00DE4ED2" w:rsidRPr="0054465F" w:rsidRDefault="00DE4ED2" w:rsidP="00DE4ED2">
      <w:pPr>
        <w:pStyle w:val="Default"/>
        <w:rPr>
          <w:rFonts w:ascii="Verdana" w:hAnsi="Verdana"/>
          <w:sz w:val="18"/>
          <w:szCs w:val="18"/>
        </w:rPr>
      </w:pPr>
    </w:p>
    <w:p w14:paraId="0FBB2D73" w14:textId="77777777" w:rsidR="002F14B1" w:rsidRDefault="002F14B1" w:rsidP="00DE4ED2">
      <w:pPr>
        <w:pStyle w:val="Default"/>
        <w:rPr>
          <w:rFonts w:ascii="Verdana" w:hAnsi="Verdana"/>
          <w:sz w:val="18"/>
          <w:szCs w:val="18"/>
        </w:rPr>
      </w:pPr>
    </w:p>
    <w:p w14:paraId="284F94ED" w14:textId="3698672E" w:rsidR="00DE4ED2" w:rsidRPr="0054465F" w:rsidRDefault="00B9591A" w:rsidP="00DE4ED2">
      <w:pPr>
        <w:pStyle w:val="Default"/>
        <w:rPr>
          <w:rFonts w:ascii="Verdana" w:hAnsi="Verdana"/>
          <w:sz w:val="18"/>
          <w:szCs w:val="18"/>
        </w:rPr>
      </w:pPr>
      <w:r w:rsidRPr="00B9591A">
        <w:rPr>
          <w:rFonts w:ascii="Verdana" w:hAnsi="Verdana"/>
          <w:sz w:val="18"/>
          <w:szCs w:val="18"/>
        </w:rPr>
        <w:lastRenderedPageBreak/>
        <w:t>S</w:t>
      </w:r>
      <w:r w:rsidR="00DE4ED2" w:rsidRPr="00B9591A">
        <w:rPr>
          <w:rFonts w:ascii="Verdana" w:hAnsi="Verdana"/>
          <w:sz w:val="18"/>
          <w:szCs w:val="18"/>
        </w:rPr>
        <w:t>ubgunningscriterium 1</w:t>
      </w:r>
      <w:r w:rsidRPr="00B9591A">
        <w:rPr>
          <w:rFonts w:ascii="Verdana" w:hAnsi="Verdana"/>
          <w:sz w:val="18"/>
          <w:szCs w:val="18"/>
        </w:rPr>
        <w:t xml:space="preserve">: Ontwerpschets Basisopleiding OVD en Profchecks, </w:t>
      </w:r>
      <w:r w:rsidR="00DE4ED2" w:rsidRPr="00B9591A">
        <w:rPr>
          <w:rFonts w:ascii="Verdana" w:hAnsi="Verdana"/>
          <w:sz w:val="18"/>
          <w:szCs w:val="18"/>
        </w:rPr>
        <w:t>score 2,</w:t>
      </w:r>
      <w:r w:rsidR="00DE4ED2">
        <w:rPr>
          <w:rFonts w:ascii="Verdana" w:hAnsi="Verdana"/>
          <w:sz w:val="18"/>
          <w:szCs w:val="18"/>
        </w:rPr>
        <w:t xml:space="preserve"> 4, 6, 8 of </w:t>
      </w:r>
      <w:r w:rsidR="00DE4ED2" w:rsidRPr="0054465F">
        <w:rPr>
          <w:rFonts w:ascii="Verdana" w:hAnsi="Verdana"/>
          <w:sz w:val="18"/>
          <w:szCs w:val="18"/>
        </w:rPr>
        <w:t xml:space="preserve">10: </w:t>
      </w:r>
    </w:p>
    <w:p w14:paraId="10110F0F" w14:textId="63EBDDAD" w:rsidR="00DE4ED2" w:rsidRPr="00B9591A" w:rsidRDefault="00DE4ED2" w:rsidP="0073714C">
      <w:pPr>
        <w:pStyle w:val="Default"/>
        <w:widowControl/>
        <w:numPr>
          <w:ilvl w:val="0"/>
          <w:numId w:val="32"/>
        </w:numPr>
        <w:rPr>
          <w:rFonts w:ascii="Verdana" w:hAnsi="Verdana"/>
          <w:sz w:val="18"/>
          <w:szCs w:val="18"/>
        </w:rPr>
      </w:pPr>
      <w:r w:rsidRPr="0054465F">
        <w:rPr>
          <w:rFonts w:ascii="Verdana" w:hAnsi="Verdana"/>
          <w:sz w:val="18"/>
          <w:szCs w:val="18"/>
        </w:rPr>
        <w:t>10 (</w:t>
      </w:r>
      <w:r w:rsidR="00CC7EFD">
        <w:rPr>
          <w:rFonts w:ascii="Verdana" w:hAnsi="Verdana"/>
          <w:sz w:val="18"/>
          <w:szCs w:val="18"/>
        </w:rPr>
        <w:t>50</w:t>
      </w:r>
      <w:r>
        <w:rPr>
          <w:rFonts w:ascii="Verdana" w:hAnsi="Verdana"/>
          <w:sz w:val="18"/>
          <w:szCs w:val="18"/>
        </w:rPr>
        <w:t xml:space="preserve"> aantal punten</w:t>
      </w:r>
      <w:r w:rsidRPr="0054465F">
        <w:rPr>
          <w:rFonts w:ascii="Verdana" w:hAnsi="Verdana"/>
          <w:sz w:val="18"/>
          <w:szCs w:val="18"/>
        </w:rPr>
        <w:t>)</w:t>
      </w:r>
      <w:r>
        <w:rPr>
          <w:rFonts w:ascii="Verdana" w:hAnsi="Verdana"/>
          <w:sz w:val="18"/>
          <w:szCs w:val="18"/>
        </w:rPr>
        <w:t xml:space="preserve"> </w:t>
      </w:r>
      <w:r w:rsidRPr="00B9591A">
        <w:rPr>
          <w:rFonts w:ascii="Verdana" w:hAnsi="Verdana"/>
          <w:sz w:val="18"/>
          <w:szCs w:val="18"/>
        </w:rPr>
        <w:t>(dit is het maximaal aan</w:t>
      </w:r>
      <w:r w:rsidR="002F14B1">
        <w:rPr>
          <w:rFonts w:ascii="Verdana" w:hAnsi="Verdana"/>
          <w:sz w:val="18"/>
          <w:szCs w:val="18"/>
        </w:rPr>
        <w:t>tal te behalen punten, zie paragraaf</w:t>
      </w:r>
      <w:r w:rsidRPr="00B9591A">
        <w:rPr>
          <w:rFonts w:ascii="Verdana" w:hAnsi="Verdana"/>
          <w:sz w:val="18"/>
          <w:szCs w:val="18"/>
        </w:rPr>
        <w:t xml:space="preserve"> 6.2.1) </w:t>
      </w:r>
    </w:p>
    <w:p w14:paraId="797B6672" w14:textId="16C0FFF3" w:rsidR="00DE4ED2" w:rsidRPr="0054465F" w:rsidRDefault="00DE4ED2" w:rsidP="0073714C">
      <w:pPr>
        <w:pStyle w:val="Default"/>
        <w:widowControl/>
        <w:numPr>
          <w:ilvl w:val="0"/>
          <w:numId w:val="32"/>
        </w:numPr>
        <w:rPr>
          <w:rFonts w:ascii="Verdana" w:hAnsi="Verdana"/>
          <w:sz w:val="18"/>
          <w:szCs w:val="18"/>
        </w:rPr>
      </w:pPr>
      <w:r w:rsidRPr="0054465F">
        <w:rPr>
          <w:rFonts w:ascii="Verdana" w:hAnsi="Verdana"/>
          <w:sz w:val="18"/>
          <w:szCs w:val="18"/>
        </w:rPr>
        <w:t>8 (</w:t>
      </w:r>
      <w:r w:rsidR="007B5998">
        <w:rPr>
          <w:rFonts w:ascii="Verdana" w:hAnsi="Verdana"/>
          <w:sz w:val="18"/>
          <w:szCs w:val="18"/>
        </w:rPr>
        <w:t>40</w:t>
      </w:r>
      <w:r>
        <w:rPr>
          <w:rFonts w:ascii="Verdana" w:hAnsi="Verdana"/>
          <w:sz w:val="18"/>
          <w:szCs w:val="18"/>
        </w:rPr>
        <w:t xml:space="preserve"> aantal punten</w:t>
      </w:r>
      <w:r w:rsidRPr="0054465F">
        <w:rPr>
          <w:rFonts w:ascii="Verdana" w:hAnsi="Verdana"/>
          <w:sz w:val="18"/>
          <w:szCs w:val="18"/>
        </w:rPr>
        <w:t xml:space="preserve">) </w:t>
      </w:r>
    </w:p>
    <w:p w14:paraId="0E1625DE" w14:textId="4A79E910" w:rsidR="00DE4ED2" w:rsidRPr="0054465F" w:rsidRDefault="00DE4ED2" w:rsidP="0073714C">
      <w:pPr>
        <w:pStyle w:val="Default"/>
        <w:widowControl/>
        <w:numPr>
          <w:ilvl w:val="0"/>
          <w:numId w:val="32"/>
        </w:numPr>
        <w:rPr>
          <w:rFonts w:ascii="Verdana" w:hAnsi="Verdana"/>
          <w:sz w:val="18"/>
          <w:szCs w:val="18"/>
        </w:rPr>
      </w:pPr>
      <w:r w:rsidRPr="0054465F">
        <w:rPr>
          <w:rFonts w:ascii="Verdana" w:hAnsi="Verdana"/>
          <w:sz w:val="18"/>
          <w:szCs w:val="18"/>
        </w:rPr>
        <w:t>6 (</w:t>
      </w:r>
      <w:r w:rsidR="007B5998">
        <w:rPr>
          <w:rFonts w:ascii="Verdana" w:hAnsi="Verdana"/>
          <w:sz w:val="18"/>
          <w:szCs w:val="18"/>
        </w:rPr>
        <w:t>25</w:t>
      </w:r>
      <w:r>
        <w:rPr>
          <w:rFonts w:ascii="Verdana" w:hAnsi="Verdana"/>
          <w:sz w:val="18"/>
          <w:szCs w:val="18"/>
        </w:rPr>
        <w:t xml:space="preserve"> aantal punten</w:t>
      </w:r>
      <w:r w:rsidRPr="0054465F">
        <w:rPr>
          <w:rFonts w:ascii="Verdana" w:hAnsi="Verdana"/>
          <w:sz w:val="18"/>
          <w:szCs w:val="18"/>
        </w:rPr>
        <w:t>)</w:t>
      </w:r>
    </w:p>
    <w:p w14:paraId="02B77245" w14:textId="0956BDF7" w:rsidR="00DE4ED2" w:rsidRDefault="00DE4ED2" w:rsidP="0073714C">
      <w:pPr>
        <w:pStyle w:val="Default"/>
        <w:widowControl/>
        <w:numPr>
          <w:ilvl w:val="0"/>
          <w:numId w:val="32"/>
        </w:numPr>
        <w:rPr>
          <w:rFonts w:ascii="Verdana" w:hAnsi="Verdana"/>
          <w:sz w:val="18"/>
          <w:szCs w:val="18"/>
        </w:rPr>
      </w:pPr>
      <w:r w:rsidRPr="009F1B70">
        <w:rPr>
          <w:rFonts w:ascii="Verdana" w:hAnsi="Verdana"/>
          <w:sz w:val="18"/>
          <w:szCs w:val="18"/>
        </w:rPr>
        <w:t xml:space="preserve">4 </w:t>
      </w:r>
      <w:r w:rsidRPr="0054465F">
        <w:rPr>
          <w:rFonts w:ascii="Verdana" w:hAnsi="Verdana"/>
          <w:sz w:val="18"/>
          <w:szCs w:val="18"/>
        </w:rPr>
        <w:t>(</w:t>
      </w:r>
      <w:r w:rsidR="007B5998">
        <w:rPr>
          <w:rFonts w:ascii="Verdana" w:hAnsi="Verdana"/>
          <w:sz w:val="18"/>
          <w:szCs w:val="18"/>
        </w:rPr>
        <w:t>10</w:t>
      </w:r>
      <w:r>
        <w:rPr>
          <w:rFonts w:ascii="Verdana" w:hAnsi="Verdana"/>
          <w:sz w:val="18"/>
          <w:szCs w:val="18"/>
        </w:rPr>
        <w:t xml:space="preserve"> aantal punten</w:t>
      </w:r>
      <w:r w:rsidRPr="0054465F">
        <w:rPr>
          <w:rFonts w:ascii="Verdana" w:hAnsi="Verdana"/>
          <w:sz w:val="18"/>
          <w:szCs w:val="18"/>
        </w:rPr>
        <w:t>)</w:t>
      </w:r>
    </w:p>
    <w:p w14:paraId="52A77285" w14:textId="71E4F7DC" w:rsidR="00DE4ED2" w:rsidRPr="007B5998" w:rsidRDefault="00DE4ED2" w:rsidP="0073714C">
      <w:pPr>
        <w:pStyle w:val="Default"/>
        <w:widowControl/>
        <w:numPr>
          <w:ilvl w:val="0"/>
          <w:numId w:val="32"/>
        </w:numPr>
        <w:rPr>
          <w:rFonts w:ascii="Verdana" w:hAnsi="Verdana"/>
          <w:sz w:val="18"/>
          <w:szCs w:val="18"/>
        </w:rPr>
      </w:pPr>
      <w:r w:rsidRPr="007B5998">
        <w:rPr>
          <w:rFonts w:ascii="Verdana" w:hAnsi="Verdana"/>
          <w:sz w:val="18"/>
          <w:szCs w:val="18"/>
        </w:rPr>
        <w:t>2 (</w:t>
      </w:r>
      <w:r w:rsidR="00B9591A" w:rsidRPr="007B5998">
        <w:rPr>
          <w:rFonts w:ascii="Verdana" w:hAnsi="Verdana"/>
          <w:sz w:val="18"/>
          <w:szCs w:val="18"/>
        </w:rPr>
        <w:t>0</w:t>
      </w:r>
      <w:r w:rsidRPr="007B5998">
        <w:rPr>
          <w:rFonts w:ascii="Verdana" w:hAnsi="Verdana"/>
          <w:sz w:val="18"/>
          <w:szCs w:val="18"/>
        </w:rPr>
        <w:t xml:space="preserve"> punten) (</w:t>
      </w:r>
      <w:r w:rsidR="00B9591A" w:rsidRPr="007B5998">
        <w:rPr>
          <w:rFonts w:ascii="Verdana" w:hAnsi="Verdana"/>
          <w:sz w:val="18"/>
          <w:szCs w:val="18"/>
        </w:rPr>
        <w:t xml:space="preserve">bij een score 2 </w:t>
      </w:r>
      <w:r w:rsidRPr="007B5998">
        <w:rPr>
          <w:rFonts w:ascii="Verdana" w:hAnsi="Verdana"/>
          <w:sz w:val="18"/>
          <w:szCs w:val="18"/>
        </w:rPr>
        <w:t>ter zijde te legg</w:t>
      </w:r>
      <w:r w:rsidR="00B9591A" w:rsidRPr="007B5998">
        <w:rPr>
          <w:rFonts w:ascii="Verdana" w:hAnsi="Verdana"/>
          <w:sz w:val="18"/>
          <w:szCs w:val="18"/>
        </w:rPr>
        <w:t>ing</w:t>
      </w:r>
      <w:r w:rsidRPr="007B5998">
        <w:rPr>
          <w:rFonts w:ascii="Verdana" w:hAnsi="Verdana"/>
          <w:sz w:val="18"/>
          <w:szCs w:val="18"/>
        </w:rPr>
        <w:t>)</w:t>
      </w:r>
    </w:p>
    <w:p w14:paraId="7CE12DA9" w14:textId="77777777" w:rsidR="00DE4ED2" w:rsidRDefault="00DE4ED2" w:rsidP="00DE4ED2">
      <w:pPr>
        <w:pStyle w:val="Default"/>
        <w:rPr>
          <w:rFonts w:ascii="Verdana" w:hAnsi="Verdana"/>
          <w:sz w:val="18"/>
          <w:szCs w:val="18"/>
          <w:highlight w:val="yellow"/>
        </w:rPr>
      </w:pPr>
    </w:p>
    <w:p w14:paraId="65A198F7" w14:textId="696E6C60" w:rsidR="00DE4ED2" w:rsidRPr="0054465F" w:rsidRDefault="00A56F48" w:rsidP="00DE4ED2">
      <w:pPr>
        <w:pStyle w:val="Default"/>
        <w:rPr>
          <w:rFonts w:ascii="Verdana" w:hAnsi="Verdana"/>
          <w:sz w:val="18"/>
          <w:szCs w:val="18"/>
        </w:rPr>
      </w:pPr>
      <w:r w:rsidRPr="00A56F48">
        <w:rPr>
          <w:rFonts w:ascii="Verdana" w:hAnsi="Verdana"/>
          <w:sz w:val="18"/>
          <w:szCs w:val="18"/>
        </w:rPr>
        <w:t>S</w:t>
      </w:r>
      <w:r w:rsidR="00DE4ED2" w:rsidRPr="00A56F48">
        <w:rPr>
          <w:rFonts w:ascii="Verdana" w:hAnsi="Verdana"/>
          <w:sz w:val="18"/>
          <w:szCs w:val="18"/>
        </w:rPr>
        <w:t>ubgunningscriterium 2</w:t>
      </w:r>
      <w:r w:rsidRPr="00A56F48">
        <w:rPr>
          <w:rFonts w:ascii="Verdana" w:hAnsi="Verdana"/>
          <w:sz w:val="18"/>
          <w:szCs w:val="18"/>
        </w:rPr>
        <w:t xml:space="preserve">: Samenwerking, </w:t>
      </w:r>
      <w:r w:rsidR="00DE4ED2" w:rsidRPr="00A56F48">
        <w:rPr>
          <w:rFonts w:ascii="Verdana" w:hAnsi="Verdana"/>
          <w:sz w:val="18"/>
          <w:szCs w:val="18"/>
        </w:rPr>
        <w:t xml:space="preserve">score </w:t>
      </w:r>
      <w:r w:rsidRPr="00A56F48">
        <w:rPr>
          <w:rFonts w:ascii="Verdana" w:hAnsi="Verdana"/>
          <w:sz w:val="18"/>
          <w:szCs w:val="18"/>
        </w:rPr>
        <w:t>2</w:t>
      </w:r>
      <w:r w:rsidR="00DE4ED2" w:rsidRPr="00A56F48">
        <w:rPr>
          <w:rFonts w:ascii="Verdana" w:hAnsi="Verdana"/>
          <w:sz w:val="18"/>
          <w:szCs w:val="18"/>
        </w:rPr>
        <w:t>, 4, 6, 8 of 10:</w:t>
      </w:r>
      <w:r w:rsidR="00DE4ED2" w:rsidRPr="0054465F">
        <w:rPr>
          <w:rFonts w:ascii="Verdana" w:hAnsi="Verdana"/>
          <w:sz w:val="18"/>
          <w:szCs w:val="18"/>
        </w:rPr>
        <w:t xml:space="preserve"> </w:t>
      </w:r>
    </w:p>
    <w:p w14:paraId="03761D37" w14:textId="039BAE94" w:rsidR="00DE4ED2" w:rsidRPr="00A56F48" w:rsidRDefault="00DE4ED2" w:rsidP="0073714C">
      <w:pPr>
        <w:pStyle w:val="Default"/>
        <w:widowControl/>
        <w:numPr>
          <w:ilvl w:val="0"/>
          <w:numId w:val="32"/>
        </w:numPr>
        <w:rPr>
          <w:rFonts w:ascii="Verdana" w:hAnsi="Verdana"/>
          <w:sz w:val="18"/>
          <w:szCs w:val="18"/>
        </w:rPr>
      </w:pPr>
      <w:r w:rsidRPr="0054465F">
        <w:rPr>
          <w:rFonts w:ascii="Verdana" w:hAnsi="Verdana"/>
          <w:sz w:val="18"/>
          <w:szCs w:val="18"/>
        </w:rPr>
        <w:t>10 (</w:t>
      </w:r>
      <w:r w:rsidR="00CC7EFD">
        <w:rPr>
          <w:rFonts w:ascii="Verdana" w:hAnsi="Verdana"/>
          <w:sz w:val="18"/>
          <w:szCs w:val="18"/>
        </w:rPr>
        <w:t>20</w:t>
      </w:r>
      <w:r>
        <w:rPr>
          <w:rFonts w:ascii="Verdana" w:hAnsi="Verdana"/>
          <w:sz w:val="18"/>
          <w:szCs w:val="18"/>
        </w:rPr>
        <w:t xml:space="preserve"> aantal punten</w:t>
      </w:r>
      <w:r w:rsidRPr="0054465F">
        <w:rPr>
          <w:rFonts w:ascii="Verdana" w:hAnsi="Verdana"/>
          <w:sz w:val="18"/>
          <w:szCs w:val="18"/>
        </w:rPr>
        <w:t xml:space="preserve">) </w:t>
      </w:r>
      <w:r w:rsidRPr="00A56F48">
        <w:rPr>
          <w:rFonts w:ascii="Verdana" w:hAnsi="Verdana"/>
          <w:sz w:val="18"/>
          <w:szCs w:val="18"/>
        </w:rPr>
        <w:t>(dit is het maximaal aantal te behalen punten</w:t>
      </w:r>
      <w:r w:rsidR="002F14B1">
        <w:rPr>
          <w:rFonts w:ascii="Verdana" w:hAnsi="Verdana"/>
          <w:sz w:val="18"/>
          <w:szCs w:val="18"/>
        </w:rPr>
        <w:t>, zie paragraaf</w:t>
      </w:r>
      <w:r w:rsidRPr="00A56F48">
        <w:rPr>
          <w:rFonts w:ascii="Verdana" w:hAnsi="Verdana"/>
          <w:sz w:val="18"/>
          <w:szCs w:val="18"/>
        </w:rPr>
        <w:t xml:space="preserve"> 6.2.1)</w:t>
      </w:r>
    </w:p>
    <w:p w14:paraId="654B8685" w14:textId="3B90608C" w:rsidR="00DE4ED2" w:rsidRPr="0054465F" w:rsidRDefault="00DE4ED2" w:rsidP="0073714C">
      <w:pPr>
        <w:pStyle w:val="Default"/>
        <w:widowControl/>
        <w:numPr>
          <w:ilvl w:val="0"/>
          <w:numId w:val="32"/>
        </w:numPr>
        <w:rPr>
          <w:rFonts w:ascii="Verdana" w:hAnsi="Verdana"/>
          <w:sz w:val="18"/>
          <w:szCs w:val="18"/>
        </w:rPr>
      </w:pPr>
      <w:r w:rsidRPr="0054465F">
        <w:rPr>
          <w:rFonts w:ascii="Verdana" w:hAnsi="Verdana"/>
          <w:sz w:val="18"/>
          <w:szCs w:val="18"/>
        </w:rPr>
        <w:t>8 (</w:t>
      </w:r>
      <w:r w:rsidR="007B5998">
        <w:rPr>
          <w:rFonts w:ascii="Verdana" w:hAnsi="Verdana"/>
          <w:sz w:val="18"/>
          <w:szCs w:val="18"/>
        </w:rPr>
        <w:t>16</w:t>
      </w:r>
      <w:r>
        <w:rPr>
          <w:rFonts w:ascii="Verdana" w:hAnsi="Verdana"/>
          <w:sz w:val="18"/>
          <w:szCs w:val="18"/>
        </w:rPr>
        <w:t xml:space="preserve"> aantal punten</w:t>
      </w:r>
      <w:r w:rsidRPr="0054465F">
        <w:rPr>
          <w:rFonts w:ascii="Verdana" w:hAnsi="Verdana"/>
          <w:sz w:val="18"/>
          <w:szCs w:val="18"/>
        </w:rPr>
        <w:t xml:space="preserve">) </w:t>
      </w:r>
    </w:p>
    <w:p w14:paraId="1D74775B" w14:textId="6B4DBEB7" w:rsidR="00DE4ED2" w:rsidRPr="0054465F" w:rsidRDefault="00DE4ED2" w:rsidP="0073714C">
      <w:pPr>
        <w:pStyle w:val="Default"/>
        <w:widowControl/>
        <w:numPr>
          <w:ilvl w:val="0"/>
          <w:numId w:val="32"/>
        </w:numPr>
        <w:rPr>
          <w:rFonts w:ascii="Verdana" w:hAnsi="Verdana"/>
          <w:sz w:val="18"/>
          <w:szCs w:val="18"/>
        </w:rPr>
      </w:pPr>
      <w:r w:rsidRPr="0054465F">
        <w:rPr>
          <w:rFonts w:ascii="Verdana" w:hAnsi="Verdana"/>
          <w:sz w:val="18"/>
          <w:szCs w:val="18"/>
        </w:rPr>
        <w:t>6 (</w:t>
      </w:r>
      <w:r w:rsidR="007B5998">
        <w:rPr>
          <w:rFonts w:ascii="Verdana" w:hAnsi="Verdana"/>
          <w:sz w:val="18"/>
          <w:szCs w:val="18"/>
        </w:rPr>
        <w:t>11</w:t>
      </w:r>
      <w:r>
        <w:rPr>
          <w:rFonts w:ascii="Verdana" w:hAnsi="Verdana"/>
          <w:sz w:val="18"/>
          <w:szCs w:val="18"/>
        </w:rPr>
        <w:t xml:space="preserve"> aantal punten</w:t>
      </w:r>
      <w:r w:rsidRPr="0054465F">
        <w:rPr>
          <w:rFonts w:ascii="Verdana" w:hAnsi="Verdana"/>
          <w:sz w:val="18"/>
          <w:szCs w:val="18"/>
        </w:rPr>
        <w:t xml:space="preserve">) </w:t>
      </w:r>
    </w:p>
    <w:p w14:paraId="1813AC23" w14:textId="40E18C44" w:rsidR="00DE4ED2" w:rsidRPr="0054465F" w:rsidRDefault="00DE4ED2" w:rsidP="0073714C">
      <w:pPr>
        <w:pStyle w:val="Default"/>
        <w:widowControl/>
        <w:numPr>
          <w:ilvl w:val="0"/>
          <w:numId w:val="32"/>
        </w:numPr>
        <w:rPr>
          <w:rFonts w:ascii="Verdana" w:hAnsi="Verdana"/>
          <w:sz w:val="18"/>
          <w:szCs w:val="18"/>
        </w:rPr>
      </w:pPr>
      <w:r w:rsidRPr="0054465F">
        <w:rPr>
          <w:rFonts w:ascii="Verdana" w:hAnsi="Verdana"/>
          <w:sz w:val="18"/>
          <w:szCs w:val="18"/>
        </w:rPr>
        <w:t>4 (</w:t>
      </w:r>
      <w:r w:rsidR="007B5998">
        <w:rPr>
          <w:rFonts w:ascii="Verdana" w:hAnsi="Verdana"/>
          <w:sz w:val="18"/>
          <w:szCs w:val="18"/>
        </w:rPr>
        <w:t>5</w:t>
      </w:r>
      <w:r>
        <w:rPr>
          <w:rFonts w:ascii="Verdana" w:hAnsi="Verdana"/>
          <w:sz w:val="18"/>
          <w:szCs w:val="18"/>
        </w:rPr>
        <w:t xml:space="preserve"> aantal punten</w:t>
      </w:r>
      <w:r w:rsidRPr="0054465F">
        <w:rPr>
          <w:rFonts w:ascii="Verdana" w:hAnsi="Verdana"/>
          <w:sz w:val="18"/>
          <w:szCs w:val="18"/>
        </w:rPr>
        <w:t xml:space="preserve">) </w:t>
      </w:r>
    </w:p>
    <w:p w14:paraId="45BF7888" w14:textId="6CCA15D4" w:rsidR="00DE4ED2" w:rsidRPr="007B5998" w:rsidRDefault="00DE4ED2" w:rsidP="0073714C">
      <w:pPr>
        <w:pStyle w:val="Default"/>
        <w:numPr>
          <w:ilvl w:val="0"/>
          <w:numId w:val="32"/>
        </w:numPr>
        <w:rPr>
          <w:rFonts w:ascii="Verdana" w:hAnsi="Verdana"/>
          <w:sz w:val="18"/>
          <w:szCs w:val="18"/>
        </w:rPr>
      </w:pPr>
      <w:r w:rsidRPr="007B5998">
        <w:rPr>
          <w:rFonts w:ascii="Verdana" w:hAnsi="Verdana"/>
          <w:sz w:val="18"/>
          <w:szCs w:val="18"/>
        </w:rPr>
        <w:t>2 (</w:t>
      </w:r>
      <w:r w:rsidR="00A56F48" w:rsidRPr="007B5998">
        <w:rPr>
          <w:rFonts w:ascii="Verdana" w:hAnsi="Verdana"/>
          <w:sz w:val="18"/>
          <w:szCs w:val="18"/>
        </w:rPr>
        <w:t>0</w:t>
      </w:r>
      <w:r w:rsidRPr="007B5998">
        <w:rPr>
          <w:rFonts w:ascii="Verdana" w:hAnsi="Verdana"/>
          <w:sz w:val="18"/>
          <w:szCs w:val="18"/>
        </w:rPr>
        <w:t xml:space="preserve"> punten)</w:t>
      </w:r>
      <w:r w:rsidRPr="007B5998">
        <w:t xml:space="preserve"> </w:t>
      </w:r>
      <w:r w:rsidRPr="007B5998">
        <w:rPr>
          <w:rFonts w:ascii="Verdana" w:hAnsi="Verdana"/>
          <w:sz w:val="18"/>
          <w:szCs w:val="18"/>
        </w:rPr>
        <w:t>(</w:t>
      </w:r>
      <w:r w:rsidR="00A56F48" w:rsidRPr="007B5998">
        <w:rPr>
          <w:rFonts w:ascii="Verdana" w:hAnsi="Verdana"/>
          <w:sz w:val="18"/>
          <w:szCs w:val="18"/>
        </w:rPr>
        <w:t>bij een score 2</w:t>
      </w:r>
      <w:r w:rsidRPr="007B5998">
        <w:rPr>
          <w:rFonts w:ascii="Verdana" w:hAnsi="Verdana"/>
          <w:sz w:val="18"/>
          <w:szCs w:val="18"/>
        </w:rPr>
        <w:t xml:space="preserve"> ter zijde te legg</w:t>
      </w:r>
      <w:r w:rsidR="00A56F48" w:rsidRPr="007B5998">
        <w:rPr>
          <w:rFonts w:ascii="Verdana" w:hAnsi="Verdana"/>
          <w:sz w:val="18"/>
          <w:szCs w:val="18"/>
        </w:rPr>
        <w:t>ing</w:t>
      </w:r>
      <w:r w:rsidRPr="007B5998">
        <w:rPr>
          <w:rFonts w:ascii="Verdana" w:hAnsi="Verdana"/>
          <w:sz w:val="18"/>
          <w:szCs w:val="18"/>
        </w:rPr>
        <w:t>)</w:t>
      </w:r>
    </w:p>
    <w:p w14:paraId="5D7FCDA0" w14:textId="77777777" w:rsidR="00DE4ED2" w:rsidRDefault="00DE4ED2" w:rsidP="00DE4ED2">
      <w:pPr>
        <w:pStyle w:val="Default"/>
        <w:rPr>
          <w:rFonts w:ascii="Verdana" w:hAnsi="Verdana"/>
          <w:sz w:val="18"/>
          <w:szCs w:val="18"/>
          <w:highlight w:val="green"/>
        </w:rPr>
      </w:pPr>
    </w:p>
    <w:p w14:paraId="204714A0" w14:textId="77777777" w:rsidR="00DE4ED2" w:rsidRPr="00C82488" w:rsidRDefault="00DE4ED2" w:rsidP="00DE4ED2">
      <w:pPr>
        <w:pStyle w:val="Default"/>
        <w:ind w:firstLine="708"/>
        <w:rPr>
          <w:rFonts w:ascii="Verdana" w:hAnsi="Verdana"/>
          <w:i/>
          <w:sz w:val="18"/>
          <w:szCs w:val="18"/>
        </w:rPr>
      </w:pPr>
      <w:r>
        <w:rPr>
          <w:rFonts w:ascii="Verdana" w:hAnsi="Verdana"/>
          <w:i/>
          <w:sz w:val="18"/>
          <w:szCs w:val="18"/>
        </w:rPr>
        <w:t>Voorbeeld</w:t>
      </w:r>
    </w:p>
    <w:p w14:paraId="61EF0574" w14:textId="4BCDF46E" w:rsidR="00DE4ED2" w:rsidRPr="0054465F" w:rsidRDefault="00DE4ED2" w:rsidP="00DE4ED2">
      <w:pPr>
        <w:pStyle w:val="Default"/>
        <w:ind w:left="708"/>
        <w:rPr>
          <w:rFonts w:ascii="Verdana" w:hAnsi="Verdana"/>
          <w:sz w:val="18"/>
          <w:szCs w:val="18"/>
        </w:rPr>
      </w:pPr>
      <w:r w:rsidRPr="0054465F">
        <w:rPr>
          <w:rFonts w:ascii="Verdana" w:hAnsi="Verdana"/>
          <w:sz w:val="18"/>
          <w:szCs w:val="18"/>
        </w:rPr>
        <w:t xml:space="preserve">Stel leverancier A scoort op het 1e subgunningscriterium een 6. </w:t>
      </w:r>
      <w:r>
        <w:rPr>
          <w:rFonts w:ascii="Verdana" w:hAnsi="Verdana"/>
          <w:sz w:val="18"/>
          <w:szCs w:val="18"/>
        </w:rPr>
        <w:t>Inschrijver</w:t>
      </w:r>
      <w:r w:rsidRPr="0054465F">
        <w:rPr>
          <w:rFonts w:ascii="Verdana" w:hAnsi="Verdana"/>
          <w:sz w:val="18"/>
          <w:szCs w:val="18"/>
        </w:rPr>
        <w:t xml:space="preserve"> A krijgt dan </w:t>
      </w:r>
      <w:r w:rsidR="007B5998">
        <w:rPr>
          <w:rFonts w:ascii="Verdana" w:hAnsi="Verdana"/>
          <w:sz w:val="18"/>
          <w:szCs w:val="18"/>
        </w:rPr>
        <w:t>25</w:t>
      </w:r>
      <w:r w:rsidRPr="0054465F">
        <w:rPr>
          <w:rFonts w:ascii="Verdana" w:hAnsi="Verdana"/>
          <w:sz w:val="18"/>
          <w:szCs w:val="18"/>
        </w:rPr>
        <w:t xml:space="preserve"> punten toegekend. </w:t>
      </w:r>
    </w:p>
    <w:p w14:paraId="29B13059" w14:textId="2EE0D938" w:rsidR="00DE4ED2" w:rsidRPr="0054465F" w:rsidRDefault="00DE4ED2" w:rsidP="00DE4ED2">
      <w:pPr>
        <w:autoSpaceDE w:val="0"/>
        <w:autoSpaceDN w:val="0"/>
        <w:adjustRightInd w:val="0"/>
        <w:spacing w:line="240" w:lineRule="auto"/>
        <w:ind w:left="708"/>
        <w:rPr>
          <w:szCs w:val="18"/>
        </w:rPr>
      </w:pPr>
      <w:r w:rsidRPr="0054465F">
        <w:rPr>
          <w:szCs w:val="18"/>
        </w:rPr>
        <w:t xml:space="preserve">Leverancier B scoort op het 1e subgunningscriterium een 10. </w:t>
      </w:r>
      <w:r>
        <w:rPr>
          <w:szCs w:val="18"/>
        </w:rPr>
        <w:t>Inschrijver</w:t>
      </w:r>
      <w:r w:rsidRPr="0054465F">
        <w:rPr>
          <w:szCs w:val="18"/>
        </w:rPr>
        <w:t xml:space="preserve"> B krijgt dan </w:t>
      </w:r>
      <w:r w:rsidR="00881B29">
        <w:rPr>
          <w:szCs w:val="18"/>
        </w:rPr>
        <w:t xml:space="preserve">50 </w:t>
      </w:r>
      <w:r w:rsidRPr="0054465F">
        <w:rPr>
          <w:szCs w:val="18"/>
        </w:rPr>
        <w:t>punten toegekend.</w:t>
      </w:r>
    </w:p>
    <w:p w14:paraId="0D988DD1" w14:textId="45271ED3" w:rsidR="00DE4ED2" w:rsidRPr="00A56F48" w:rsidRDefault="00DE4ED2" w:rsidP="00DE4ED2">
      <w:pPr>
        <w:pStyle w:val="Kop3"/>
      </w:pPr>
      <w:bookmarkStart w:id="135" w:name="_Toc534285960"/>
      <w:bookmarkStart w:id="136" w:name="_Toc15568013"/>
      <w:r w:rsidRPr="00A56F48">
        <w:t>Minimumscore</w:t>
      </w:r>
      <w:bookmarkEnd w:id="135"/>
      <w:bookmarkEnd w:id="136"/>
    </w:p>
    <w:p w14:paraId="30854958" w14:textId="77777777" w:rsidR="00DE4ED2" w:rsidRDefault="00DE4ED2" w:rsidP="00DE4ED2">
      <w:pPr>
        <w:spacing w:line="240" w:lineRule="auto"/>
      </w:pPr>
      <w:r w:rsidRPr="00A56F48">
        <w:t>Voor het gunningscriterium kwaliteit geldt dat er geen 2 (twee) op één van de subgunningscriteria behaald mag worden. Inschrijvingen die beoordeeld worden met een 2 worden terzijde gelegd en worden niet verder beoordeeld.</w:t>
      </w:r>
      <w:r>
        <w:t xml:space="preserve"> </w:t>
      </w:r>
    </w:p>
    <w:p w14:paraId="045B7436" w14:textId="4BE4AE23" w:rsidR="00DE4ED2" w:rsidRPr="00B25491" w:rsidRDefault="00DE4ED2" w:rsidP="00DE4ED2">
      <w:pPr>
        <w:pStyle w:val="Kop3"/>
      </w:pPr>
      <w:bookmarkStart w:id="137" w:name="_Toc534285961"/>
      <w:bookmarkStart w:id="138" w:name="_Toc15568014"/>
      <w:r w:rsidRPr="00A64641">
        <w:t>Beoorde</w:t>
      </w:r>
      <w:r>
        <w:t>ling van het gunningscriterium</w:t>
      </w:r>
      <w:r w:rsidRPr="00A64641">
        <w:t>: Prijs</w:t>
      </w:r>
      <w:bookmarkEnd w:id="137"/>
      <w:bookmarkEnd w:id="138"/>
      <w:r w:rsidRPr="00A64641">
        <w:t xml:space="preserve"> </w:t>
      </w:r>
    </w:p>
    <w:p w14:paraId="4385FAC8" w14:textId="315D66C7" w:rsidR="00DE4ED2" w:rsidRPr="00A56F48" w:rsidRDefault="00DE4ED2" w:rsidP="00DE4ED2">
      <w:pPr>
        <w:spacing w:line="240" w:lineRule="auto"/>
        <w:rPr>
          <w:rFonts w:cs="Arial"/>
          <w:spacing w:val="2"/>
          <w:w w:val="102"/>
          <w:szCs w:val="20"/>
        </w:rPr>
      </w:pPr>
      <w:r w:rsidRPr="00A56F48">
        <w:rPr>
          <w:rFonts w:cs="Arial"/>
          <w:spacing w:val="2"/>
          <w:w w:val="102"/>
          <w:szCs w:val="20"/>
        </w:rPr>
        <w:t xml:space="preserve">Voor de </w:t>
      </w:r>
      <w:r w:rsidRPr="00A56F48">
        <w:rPr>
          <w:rFonts w:cs="Arial"/>
          <w:spacing w:val="2"/>
          <w:w w:val="102"/>
          <w:szCs w:val="20"/>
          <w:u w:val="single"/>
        </w:rPr>
        <w:t>financiële gunningscriteria</w:t>
      </w:r>
      <w:r w:rsidRPr="00A56F48">
        <w:rPr>
          <w:rFonts w:cs="Arial"/>
          <w:spacing w:val="2"/>
          <w:w w:val="102"/>
          <w:szCs w:val="20"/>
        </w:rPr>
        <w:t xml:space="preserve"> (prijzen) geldt de geoffreerde totaalprijs van het Inschrijvingsbiljet (</w:t>
      </w:r>
      <w:r w:rsidRPr="00A56F48">
        <w:rPr>
          <w:rFonts w:cs="Arial"/>
          <w:b/>
          <w:spacing w:val="2"/>
          <w:w w:val="102"/>
          <w:szCs w:val="20"/>
        </w:rPr>
        <w:t xml:space="preserve">bijlage </w:t>
      </w:r>
      <w:r w:rsidR="00A56F48" w:rsidRPr="00A56F48">
        <w:rPr>
          <w:rFonts w:cs="Arial"/>
          <w:b/>
          <w:spacing w:val="2"/>
          <w:w w:val="102"/>
          <w:szCs w:val="20"/>
        </w:rPr>
        <w:t>3</w:t>
      </w:r>
      <w:r w:rsidRPr="00A56F48">
        <w:rPr>
          <w:rFonts w:cs="Arial"/>
          <w:spacing w:val="2"/>
          <w:w w:val="102"/>
          <w:szCs w:val="20"/>
        </w:rPr>
        <w:t>). Daarnaast dient ook het prijzenblad (</w:t>
      </w:r>
      <w:r w:rsidRPr="00A56F48">
        <w:rPr>
          <w:rFonts w:cs="Arial"/>
          <w:b/>
          <w:spacing w:val="2"/>
          <w:w w:val="102"/>
          <w:szCs w:val="20"/>
        </w:rPr>
        <w:t>bijlage</w:t>
      </w:r>
      <w:r w:rsidR="00A56F48" w:rsidRPr="00A56F48">
        <w:rPr>
          <w:rFonts w:cs="Arial"/>
          <w:b/>
          <w:spacing w:val="2"/>
          <w:w w:val="102"/>
          <w:szCs w:val="20"/>
        </w:rPr>
        <w:t xml:space="preserve"> 3A)</w:t>
      </w:r>
      <w:r w:rsidRPr="00A56F48">
        <w:rPr>
          <w:rFonts w:cs="Arial"/>
          <w:spacing w:val="2"/>
          <w:w w:val="102"/>
          <w:szCs w:val="20"/>
        </w:rPr>
        <w:t>, waarin de geoffreerde totaalprijs wordt uitgewerkt, ingevuld te worden. Beide formulieren dienen volledig ingevuld te worden.</w:t>
      </w:r>
    </w:p>
    <w:p w14:paraId="05F2A938" w14:textId="77777777" w:rsidR="00DE4ED2" w:rsidRPr="00A56F48" w:rsidRDefault="00DE4ED2" w:rsidP="00DE4ED2">
      <w:pPr>
        <w:spacing w:line="240" w:lineRule="auto"/>
        <w:rPr>
          <w:rFonts w:cs="Arial"/>
          <w:szCs w:val="20"/>
        </w:rPr>
      </w:pPr>
    </w:p>
    <w:p w14:paraId="495285A9" w14:textId="4C2F8ECC" w:rsidR="00DE4ED2" w:rsidRPr="00F87CF4" w:rsidRDefault="00DE4ED2" w:rsidP="00DE4ED2">
      <w:pPr>
        <w:tabs>
          <w:tab w:val="left" w:pos="-2352"/>
          <w:tab w:val="left" w:pos="-2083"/>
          <w:tab w:val="left" w:pos="0"/>
          <w:tab w:val="left" w:pos="720"/>
          <w:tab w:val="right" w:pos="6681"/>
        </w:tabs>
        <w:spacing w:line="240" w:lineRule="auto"/>
        <w:rPr>
          <w:rFonts w:cs="Arial"/>
          <w:szCs w:val="20"/>
        </w:rPr>
      </w:pPr>
      <w:r w:rsidRPr="00A56F48">
        <w:rPr>
          <w:rFonts w:cs="Arial"/>
          <w:szCs w:val="20"/>
        </w:rPr>
        <w:t xml:space="preserve">Zie ook de aanvullende commerciële eisen zoals beschreven in bijlage </w:t>
      </w:r>
      <w:r w:rsidR="00A56F48" w:rsidRPr="00A56F48">
        <w:rPr>
          <w:rFonts w:cs="Arial"/>
          <w:szCs w:val="20"/>
        </w:rPr>
        <w:t>2</w:t>
      </w:r>
      <w:r w:rsidRPr="00A56F48">
        <w:rPr>
          <w:rFonts w:cs="Arial"/>
          <w:szCs w:val="20"/>
        </w:rPr>
        <w:t xml:space="preserve"> Programma van Eisen.</w:t>
      </w:r>
    </w:p>
    <w:p w14:paraId="7DDE86B2" w14:textId="77777777" w:rsidR="00DE4ED2" w:rsidRDefault="00DE4ED2" w:rsidP="00DE4ED2">
      <w:pPr>
        <w:spacing w:line="240" w:lineRule="auto"/>
      </w:pPr>
    </w:p>
    <w:p w14:paraId="5CE266DA" w14:textId="77777777" w:rsidR="00DE4ED2" w:rsidRPr="00CD0889" w:rsidRDefault="00DE4ED2" w:rsidP="00DE4ED2">
      <w:pPr>
        <w:spacing w:line="240" w:lineRule="auto"/>
      </w:pPr>
      <w:r w:rsidRPr="00F87CF4">
        <w:t>Voor de beoordeling van het onderdeel gunning</w:t>
      </w:r>
      <w:r>
        <w:t>s</w:t>
      </w:r>
      <w:r w:rsidRPr="00F87CF4">
        <w:t xml:space="preserve">criterium “prijs” wordt de door </w:t>
      </w:r>
      <w:r>
        <w:t>Inschrijver</w:t>
      </w:r>
      <w:r w:rsidRPr="000E12DE">
        <w:t xml:space="preserve"> aangeboden prijs als volgt beoordeeld. </w:t>
      </w:r>
    </w:p>
    <w:p w14:paraId="7490B3B3" w14:textId="77777777" w:rsidR="00DE4ED2" w:rsidRDefault="00DE4ED2" w:rsidP="00DE4ED2">
      <w:pPr>
        <w:spacing w:line="240" w:lineRule="auto"/>
        <w:rPr>
          <w:rFonts w:cs="V&amp;W Syntax (Adobe)"/>
          <w:bCs/>
          <w:color w:val="000000"/>
        </w:rPr>
      </w:pPr>
    </w:p>
    <w:p w14:paraId="6E4AD98E" w14:textId="77777777" w:rsidR="00DE4ED2" w:rsidRPr="00E13A49" w:rsidRDefault="00DE4ED2" w:rsidP="00DE4ED2">
      <w:pPr>
        <w:spacing w:line="240" w:lineRule="auto"/>
        <w:rPr>
          <w:rFonts w:cs="V&amp;W Syntax (Adobe)"/>
          <w:b/>
          <w:bCs/>
          <w:color w:val="000000"/>
        </w:rPr>
      </w:pPr>
      <w:r w:rsidRPr="00E13A49">
        <w:rPr>
          <w:rFonts w:cs="V&amp;W Syntax (Adobe)"/>
          <w:b/>
          <w:bCs/>
          <w:color w:val="000000"/>
        </w:rPr>
        <w:t>Bandbreedte</w:t>
      </w:r>
    </w:p>
    <w:p w14:paraId="0F216F2E" w14:textId="77777777" w:rsidR="000B5E3E" w:rsidRDefault="00DE4ED2" w:rsidP="00DE4ED2">
      <w:pPr>
        <w:autoSpaceDE w:val="0"/>
        <w:autoSpaceDN w:val="0"/>
        <w:adjustRightInd w:val="0"/>
        <w:spacing w:line="240" w:lineRule="auto"/>
        <w:rPr>
          <w:rFonts w:cs="Verdana"/>
          <w:strike/>
          <w:color w:val="000000"/>
        </w:rPr>
      </w:pPr>
      <w:r>
        <w:rPr>
          <w:rFonts w:cs="Verdana"/>
          <w:color w:val="000000"/>
        </w:rPr>
        <w:t xml:space="preserve">Voor deze aanbesteding is een bandbreedte vastgesteld van </w:t>
      </w:r>
      <w:r w:rsidRPr="000B5E3E">
        <w:rPr>
          <w:rFonts w:cs="Verdana"/>
          <w:strike/>
          <w:color w:val="000000"/>
          <w:highlight w:val="yellow"/>
        </w:rPr>
        <w:t xml:space="preserve">€ </w:t>
      </w:r>
      <w:r w:rsidR="004016E8" w:rsidRPr="000B5E3E">
        <w:rPr>
          <w:rFonts w:cs="Verdana"/>
          <w:strike/>
          <w:color w:val="000000"/>
          <w:highlight w:val="yellow"/>
        </w:rPr>
        <w:t>939.350,00</w:t>
      </w:r>
      <w:r>
        <w:rPr>
          <w:rFonts w:cs="Verdana"/>
          <w:color w:val="000000"/>
        </w:rPr>
        <w:t xml:space="preserve"> </w:t>
      </w:r>
    </w:p>
    <w:p w14:paraId="4888FC6B" w14:textId="476DC562" w:rsidR="00DE4ED2" w:rsidRDefault="000B5E3E" w:rsidP="00DE4ED2">
      <w:pPr>
        <w:autoSpaceDE w:val="0"/>
        <w:autoSpaceDN w:val="0"/>
        <w:adjustRightInd w:val="0"/>
        <w:spacing w:line="240" w:lineRule="auto"/>
        <w:rPr>
          <w:rFonts w:cs="Verdana"/>
          <w:color w:val="000000"/>
        </w:rPr>
      </w:pPr>
      <w:r w:rsidRPr="000B5E3E">
        <w:rPr>
          <w:rFonts w:cs="Verdana"/>
          <w:color w:val="000000"/>
          <w:highlight w:val="yellow"/>
        </w:rPr>
        <w:t>€ 93</w:t>
      </w:r>
      <w:r>
        <w:rPr>
          <w:rFonts w:cs="Verdana"/>
          <w:color w:val="000000"/>
          <w:highlight w:val="yellow"/>
        </w:rPr>
        <w:t>5</w:t>
      </w:r>
      <w:r w:rsidRPr="000B5E3E">
        <w:rPr>
          <w:rFonts w:cs="Verdana"/>
          <w:color w:val="000000"/>
          <w:highlight w:val="yellow"/>
        </w:rPr>
        <w:t>.5</w:t>
      </w:r>
      <w:r>
        <w:rPr>
          <w:rFonts w:cs="Verdana"/>
          <w:color w:val="000000"/>
          <w:highlight w:val="yellow"/>
        </w:rPr>
        <w:t>7</w:t>
      </w:r>
      <w:r w:rsidRPr="000B5E3E">
        <w:rPr>
          <w:rFonts w:cs="Verdana"/>
          <w:color w:val="000000"/>
          <w:highlight w:val="yellow"/>
        </w:rPr>
        <w:t>0,00</w:t>
      </w:r>
      <w:r>
        <w:rPr>
          <w:rFonts w:cs="Verdana"/>
          <w:color w:val="000000"/>
        </w:rPr>
        <w:t xml:space="preserve"> </w:t>
      </w:r>
      <w:r w:rsidR="00DE4ED2">
        <w:rPr>
          <w:rFonts w:cs="Verdana"/>
          <w:color w:val="000000"/>
        </w:rPr>
        <w:t>tot en met</w:t>
      </w:r>
      <w:r w:rsidR="00DE4ED2" w:rsidRPr="008C0970">
        <w:rPr>
          <w:rFonts w:cs="Verdana"/>
          <w:color w:val="000000"/>
        </w:rPr>
        <w:t xml:space="preserve"> </w:t>
      </w:r>
      <w:r w:rsidR="00DE4ED2" w:rsidRPr="000B5E3E">
        <w:rPr>
          <w:rFonts w:cs="Verdana"/>
          <w:strike/>
          <w:color w:val="000000"/>
          <w:highlight w:val="yellow"/>
        </w:rPr>
        <w:t xml:space="preserve">€ </w:t>
      </w:r>
      <w:r w:rsidR="004016E8" w:rsidRPr="000B5E3E">
        <w:rPr>
          <w:rFonts w:cs="Verdana"/>
          <w:strike/>
          <w:color w:val="000000"/>
          <w:highlight w:val="yellow"/>
        </w:rPr>
        <w:t>1.</w:t>
      </w:r>
      <w:r w:rsidR="00F8169F" w:rsidRPr="000B5E3E">
        <w:rPr>
          <w:rFonts w:cs="Verdana"/>
          <w:strike/>
          <w:color w:val="000000"/>
          <w:highlight w:val="yellow"/>
        </w:rPr>
        <w:t>1</w:t>
      </w:r>
      <w:r w:rsidR="00F17213" w:rsidRPr="000B5E3E">
        <w:rPr>
          <w:rFonts w:cs="Verdana"/>
          <w:strike/>
          <w:color w:val="000000"/>
          <w:highlight w:val="yellow"/>
        </w:rPr>
        <w:t>3</w:t>
      </w:r>
      <w:r w:rsidR="004016E8" w:rsidRPr="000B5E3E">
        <w:rPr>
          <w:rFonts w:cs="Verdana"/>
          <w:strike/>
          <w:color w:val="000000"/>
          <w:highlight w:val="yellow"/>
        </w:rPr>
        <w:t>9.250,-</w:t>
      </w:r>
      <w:r>
        <w:rPr>
          <w:rFonts w:cs="Verdana"/>
          <w:color w:val="000000"/>
        </w:rPr>
        <w:t xml:space="preserve"> </w:t>
      </w:r>
      <w:r w:rsidRPr="000B5E3E">
        <w:rPr>
          <w:rFonts w:cs="Verdana"/>
          <w:color w:val="000000"/>
          <w:highlight w:val="yellow"/>
        </w:rPr>
        <w:t>€ 1.13</w:t>
      </w:r>
      <w:r w:rsidRPr="000B5E3E">
        <w:rPr>
          <w:rFonts w:cs="Verdana"/>
          <w:color w:val="000000"/>
          <w:highlight w:val="yellow"/>
        </w:rPr>
        <w:t>2</w:t>
      </w:r>
      <w:r w:rsidRPr="000B5E3E">
        <w:rPr>
          <w:rFonts w:cs="Verdana"/>
          <w:color w:val="000000"/>
          <w:highlight w:val="yellow"/>
        </w:rPr>
        <w:t>.</w:t>
      </w:r>
      <w:r w:rsidRPr="000B5E3E">
        <w:rPr>
          <w:rFonts w:cs="Verdana"/>
          <w:color w:val="000000"/>
          <w:highlight w:val="yellow"/>
        </w:rPr>
        <w:t>9</w:t>
      </w:r>
      <w:r w:rsidRPr="000B5E3E">
        <w:rPr>
          <w:rFonts w:cs="Verdana"/>
          <w:color w:val="000000"/>
          <w:highlight w:val="yellow"/>
        </w:rPr>
        <w:t>50,-</w:t>
      </w:r>
      <w:r w:rsidR="004016E8" w:rsidRPr="000B5E3E">
        <w:rPr>
          <w:rFonts w:cs="Verdana"/>
          <w:color w:val="000000"/>
          <w:highlight w:val="yellow"/>
        </w:rPr>
        <w:t>.</w:t>
      </w:r>
      <w:r w:rsidR="00DE4ED2">
        <w:rPr>
          <w:rFonts w:cs="Verdana"/>
          <w:color w:val="000000"/>
        </w:rPr>
        <w:t xml:space="preserve"> De bandbreedte is exclusief btw</w:t>
      </w:r>
      <w:r w:rsidR="00DE4ED2" w:rsidRPr="008C0970">
        <w:rPr>
          <w:rFonts w:cs="Verdana"/>
          <w:color w:val="000000"/>
        </w:rPr>
        <w:t xml:space="preserve">. Het totaalbedrag in cel </w:t>
      </w:r>
      <w:r w:rsidR="00B37712">
        <w:rPr>
          <w:rFonts w:cs="Verdana"/>
          <w:color w:val="000000"/>
        </w:rPr>
        <w:t>E4</w:t>
      </w:r>
      <w:r w:rsidR="00B26E5B">
        <w:rPr>
          <w:rFonts w:cs="Verdana"/>
          <w:color w:val="000000"/>
        </w:rPr>
        <w:t>6</w:t>
      </w:r>
      <w:r w:rsidR="00DE4ED2">
        <w:rPr>
          <w:rFonts w:cs="Verdana"/>
          <w:color w:val="000000"/>
        </w:rPr>
        <w:t xml:space="preserve"> - </w:t>
      </w:r>
      <w:r w:rsidR="00A56F48" w:rsidRPr="00A56F48">
        <w:rPr>
          <w:rFonts w:cs="Verdana"/>
          <w:color w:val="000000"/>
        </w:rPr>
        <w:t>bijlage 3</w:t>
      </w:r>
      <w:r w:rsidR="00DE4ED2" w:rsidRPr="00A56F48">
        <w:rPr>
          <w:rFonts w:cs="Verdana"/>
          <w:color w:val="000000"/>
        </w:rPr>
        <w:t xml:space="preserve">A Prijzenblad </w:t>
      </w:r>
      <w:r w:rsidR="004016E8">
        <w:rPr>
          <w:rFonts w:cs="Verdana"/>
          <w:color w:val="000000"/>
        </w:rPr>
        <w:t xml:space="preserve">- </w:t>
      </w:r>
      <w:r w:rsidR="00DE4ED2" w:rsidRPr="00A56F48">
        <w:rPr>
          <w:rFonts w:cs="Verdana"/>
          <w:color w:val="000000"/>
        </w:rPr>
        <w:t>mag niet buiten deze bandbreedte vallen. Als de Inschrijving buiten de bandbreedte valt</w:t>
      </w:r>
      <w:r w:rsidR="00685837">
        <w:rPr>
          <w:rFonts w:cs="Verdana"/>
          <w:color w:val="000000"/>
        </w:rPr>
        <w:t>,</w:t>
      </w:r>
      <w:r w:rsidR="00DE4ED2" w:rsidRPr="00A56F48">
        <w:rPr>
          <w:rFonts w:cs="Verdana"/>
          <w:color w:val="000000"/>
        </w:rPr>
        <w:t xml:space="preserve"> dan wordt de aanbieding ter zijde gelegd. De prijs zal beoordeeld worden aan de hand van bijlage </w:t>
      </w:r>
      <w:r w:rsidR="00A56F48" w:rsidRPr="00A56F48">
        <w:rPr>
          <w:rFonts w:cs="Verdana"/>
          <w:color w:val="000000"/>
        </w:rPr>
        <w:t>3</w:t>
      </w:r>
      <w:r w:rsidR="00DE4ED2" w:rsidRPr="00A56F48">
        <w:rPr>
          <w:rFonts w:cs="Verdana"/>
          <w:color w:val="000000"/>
        </w:rPr>
        <w:t xml:space="preserve"> en </w:t>
      </w:r>
      <w:r w:rsidR="00A56F48" w:rsidRPr="00A56F48">
        <w:rPr>
          <w:rFonts w:cs="Verdana"/>
          <w:color w:val="000000"/>
        </w:rPr>
        <w:t>3A</w:t>
      </w:r>
      <w:r w:rsidR="00DE4ED2" w:rsidRPr="00A56F48">
        <w:rPr>
          <w:rFonts w:cs="Verdana"/>
          <w:color w:val="000000"/>
        </w:rPr>
        <w:t>.</w:t>
      </w:r>
      <w:r w:rsidR="00DE4ED2" w:rsidRPr="006077D3">
        <w:rPr>
          <w:rFonts w:cs="Verdana"/>
          <w:color w:val="000000"/>
        </w:rPr>
        <w:t xml:space="preserve"> </w:t>
      </w:r>
    </w:p>
    <w:p w14:paraId="4A487B00" w14:textId="77777777" w:rsidR="00DE4ED2" w:rsidRDefault="00DE4ED2" w:rsidP="00DE4ED2">
      <w:pPr>
        <w:autoSpaceDE w:val="0"/>
        <w:autoSpaceDN w:val="0"/>
        <w:adjustRightInd w:val="0"/>
        <w:spacing w:line="240" w:lineRule="auto"/>
        <w:rPr>
          <w:rFonts w:cs="Verdana"/>
          <w:color w:val="000000"/>
          <w:highlight w:val="cyan"/>
        </w:rPr>
      </w:pPr>
    </w:p>
    <w:p w14:paraId="59A37894" w14:textId="77777777" w:rsidR="00DE4ED2" w:rsidRPr="0093623E" w:rsidRDefault="00DE4ED2" w:rsidP="00DE4ED2">
      <w:pPr>
        <w:autoSpaceDE w:val="0"/>
        <w:autoSpaceDN w:val="0"/>
        <w:adjustRightInd w:val="0"/>
        <w:spacing w:line="240" w:lineRule="auto"/>
        <w:rPr>
          <w:rFonts w:cs="Verdana"/>
          <w:color w:val="000000"/>
        </w:rPr>
      </w:pPr>
      <w:r w:rsidRPr="0093623E">
        <w:rPr>
          <w:rFonts w:cs="Verdana"/>
          <w:color w:val="000000"/>
        </w:rPr>
        <w:t>Op basis van de gestelde bandbreedte wordt bepaald hoeveel punten de inschrijfprijs van Inschrijver krijgt toegekend met behulp van onderstaande formule.”</w:t>
      </w:r>
    </w:p>
    <w:p w14:paraId="6F55ADD7" w14:textId="77777777" w:rsidR="00DE4ED2" w:rsidRDefault="00DE4ED2" w:rsidP="00DE4ED2">
      <w:pPr>
        <w:autoSpaceDE w:val="0"/>
        <w:autoSpaceDN w:val="0"/>
        <w:adjustRightInd w:val="0"/>
        <w:spacing w:line="240" w:lineRule="auto"/>
        <w:rPr>
          <w:rFonts w:cs="Verdana"/>
          <w:color w:val="000000"/>
        </w:rPr>
      </w:pPr>
    </w:p>
    <w:p w14:paraId="44FAF669" w14:textId="77777777" w:rsidR="00DE4ED2" w:rsidRDefault="00DE4ED2" w:rsidP="00DE4ED2">
      <w:pPr>
        <w:autoSpaceDE w:val="0"/>
        <w:autoSpaceDN w:val="0"/>
        <w:adjustRightInd w:val="0"/>
        <w:spacing w:line="240" w:lineRule="auto"/>
        <w:rPr>
          <w:rFonts w:cs="Verdana"/>
          <w:color w:val="000000"/>
        </w:rPr>
      </w:pPr>
      <w:r>
        <w:rPr>
          <w:noProof/>
        </w:rPr>
        <mc:AlternateContent>
          <mc:Choice Requires="wps">
            <w:drawing>
              <wp:anchor distT="0" distB="0" distL="114300" distR="114300" simplePos="0" relativeHeight="251659264" behindDoc="0" locked="0" layoutInCell="1" allowOverlap="1" wp14:anchorId="1653FB1E" wp14:editId="2ED56F89">
                <wp:simplePos x="0" y="0"/>
                <wp:positionH relativeFrom="column">
                  <wp:posOffset>6654</wp:posOffset>
                </wp:positionH>
                <wp:positionV relativeFrom="paragraph">
                  <wp:posOffset>7399</wp:posOffset>
                </wp:positionV>
                <wp:extent cx="5067300" cy="476250"/>
                <wp:effectExtent l="0" t="0" r="0" b="0"/>
                <wp:wrapTopAndBottom/>
                <wp:docPr id="6" name="Tekstvak 2"/>
                <wp:cNvGraphicFramePr/>
                <a:graphic xmlns:a="http://schemas.openxmlformats.org/drawingml/2006/main">
                  <a:graphicData uri="http://schemas.microsoft.com/office/word/2010/wordprocessingShape">
                    <wps:wsp>
                      <wps:cNvSpPr txBox="1"/>
                      <wps:spPr>
                        <a:xfrm>
                          <a:off x="0" y="0"/>
                          <a:ext cx="5067300" cy="476250"/>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69C5E0E0" w14:textId="77777777" w:rsidR="00AE2605" w:rsidRDefault="00AE2605" w:rsidP="00DE4ED2">
                            <w:pPr>
                              <w:pStyle w:val="Normaalweb"/>
                            </w:pPr>
                            <m:oMathPara>
                              <m:oMathParaPr>
                                <m:jc m:val="centerGroup"/>
                              </m:oMathParaPr>
                              <m:oMath>
                                <m:r>
                                  <w:rPr>
                                    <w:rFonts w:ascii="Cambria Math" w:hAnsi="Cambria Math" w:cstheme="minorBidi"/>
                                    <w:color w:val="000000"/>
                                    <w:sz w:val="18"/>
                                    <w:szCs w:val="18"/>
                                  </w:rPr>
                                  <m:t>Punten Prijs=</m:t>
                                </m:r>
                                <m:sSub>
                                  <m:sSubPr>
                                    <m:ctrlPr>
                                      <w:rPr>
                                        <w:rFonts w:ascii="Cambria Math" w:hAnsi="Cambria Math" w:cstheme="minorBidi"/>
                                        <w:i/>
                                        <w:iCs/>
                                        <w:color w:val="000000"/>
                                        <w:sz w:val="18"/>
                                        <w:szCs w:val="18"/>
                                      </w:rPr>
                                    </m:ctrlPr>
                                  </m:sSubPr>
                                  <m:e>
                                    <m:r>
                                      <w:rPr>
                                        <w:rFonts w:ascii="Cambria Math" w:hAnsi="Cambria Math" w:cstheme="minorBidi"/>
                                        <w:color w:val="000000"/>
                                        <w:sz w:val="18"/>
                                        <w:szCs w:val="18"/>
                                      </w:rPr>
                                      <m:t>Punten</m:t>
                                    </m:r>
                                  </m:e>
                                  <m:sub>
                                    <m:r>
                                      <w:rPr>
                                        <w:rFonts w:ascii="Cambria Math" w:hAnsi="Cambria Math" w:cstheme="minorBidi"/>
                                        <w:color w:val="000000"/>
                                        <w:sz w:val="18"/>
                                        <w:szCs w:val="18"/>
                                      </w:rPr>
                                      <m:t>maximaal</m:t>
                                    </m:r>
                                  </m:sub>
                                </m:sSub>
                                <m:r>
                                  <w:rPr>
                                    <w:rFonts w:ascii="Cambria Math" w:hAnsi="Cambria Math" w:cstheme="minorBidi"/>
                                    <w:color w:val="000000"/>
                                    <w:sz w:val="18"/>
                                    <w:szCs w:val="18"/>
                                  </w:rPr>
                                  <m:t>-</m:t>
                                </m:r>
                                <m:f>
                                  <m:fPr>
                                    <m:ctrlPr>
                                      <w:rPr>
                                        <w:rFonts w:ascii="Cambria Math" w:hAnsi="Cambria Math" w:cstheme="minorBidi"/>
                                        <w:i/>
                                        <w:iCs/>
                                        <w:color w:val="000000"/>
                                        <w:sz w:val="18"/>
                                        <w:szCs w:val="18"/>
                                      </w:rPr>
                                    </m:ctrlPr>
                                  </m:fPr>
                                  <m:num>
                                    <m:r>
                                      <w:rPr>
                                        <w:rFonts w:ascii="Cambria Math" w:hAnsi="Cambria Math" w:cstheme="minorBidi"/>
                                        <w:color w:val="000000"/>
                                        <w:sz w:val="18"/>
                                        <w:szCs w:val="18"/>
                                      </w:rPr>
                                      <m:t>Inschrijfprijs-</m:t>
                                    </m:r>
                                    <m:sSub>
                                      <m:sSubPr>
                                        <m:ctrlPr>
                                          <w:rPr>
                                            <w:rFonts w:ascii="Cambria Math" w:hAnsi="Cambria Math" w:cstheme="minorBidi"/>
                                            <w:i/>
                                            <w:iCs/>
                                            <w:color w:val="000000"/>
                                            <w:sz w:val="18"/>
                                            <w:szCs w:val="18"/>
                                          </w:rPr>
                                        </m:ctrlPr>
                                      </m:sSubPr>
                                      <m:e>
                                        <m:r>
                                          <w:rPr>
                                            <w:rFonts w:ascii="Cambria Math" w:hAnsi="Cambria Math" w:cstheme="minorBidi"/>
                                            <w:color w:val="000000"/>
                                            <w:sz w:val="18"/>
                                            <w:szCs w:val="18"/>
                                          </w:rPr>
                                          <m:t>Prijs</m:t>
                                        </m:r>
                                      </m:e>
                                      <m:sub>
                                        <m:r>
                                          <w:rPr>
                                            <w:rFonts w:ascii="Cambria Math" w:hAnsi="Cambria Math" w:cstheme="minorBidi"/>
                                            <w:color w:val="000000"/>
                                            <w:sz w:val="18"/>
                                            <w:szCs w:val="18"/>
                                          </w:rPr>
                                          <m:t>minimaal</m:t>
                                        </m:r>
                                      </m:sub>
                                    </m:sSub>
                                  </m:num>
                                  <m:den>
                                    <m:sSub>
                                      <m:sSubPr>
                                        <m:ctrlPr>
                                          <w:rPr>
                                            <w:rFonts w:ascii="Cambria Math" w:hAnsi="Cambria Math" w:cstheme="minorBidi"/>
                                            <w:i/>
                                            <w:iCs/>
                                            <w:color w:val="000000"/>
                                            <w:sz w:val="18"/>
                                            <w:szCs w:val="18"/>
                                          </w:rPr>
                                        </m:ctrlPr>
                                      </m:sSubPr>
                                      <m:e>
                                        <m:r>
                                          <w:rPr>
                                            <w:rFonts w:ascii="Cambria Math" w:hAnsi="Cambria Math" w:cstheme="minorBidi"/>
                                            <w:color w:val="000000"/>
                                            <w:sz w:val="18"/>
                                            <w:szCs w:val="18"/>
                                          </w:rPr>
                                          <m:t>Prijs</m:t>
                                        </m:r>
                                      </m:e>
                                      <m:sub>
                                        <m:r>
                                          <w:rPr>
                                            <w:rFonts w:ascii="Cambria Math" w:hAnsi="Cambria Math" w:cstheme="minorBidi"/>
                                            <w:color w:val="000000"/>
                                            <w:sz w:val="18"/>
                                            <w:szCs w:val="18"/>
                                          </w:rPr>
                                          <m:t>maximaal</m:t>
                                        </m:r>
                                      </m:sub>
                                    </m:sSub>
                                    <m:r>
                                      <w:rPr>
                                        <w:rFonts w:ascii="Cambria Math" w:hAnsi="Cambria Math" w:cstheme="minorBidi"/>
                                        <w:color w:val="000000"/>
                                        <w:sz w:val="18"/>
                                        <w:szCs w:val="18"/>
                                      </w:rPr>
                                      <m:t>-</m:t>
                                    </m:r>
                                    <m:sSub>
                                      <m:sSubPr>
                                        <m:ctrlPr>
                                          <w:rPr>
                                            <w:rFonts w:ascii="Cambria Math" w:hAnsi="Cambria Math" w:cstheme="minorBidi"/>
                                            <w:i/>
                                            <w:iCs/>
                                            <w:color w:val="000000"/>
                                            <w:sz w:val="18"/>
                                            <w:szCs w:val="18"/>
                                          </w:rPr>
                                        </m:ctrlPr>
                                      </m:sSubPr>
                                      <m:e>
                                        <m:r>
                                          <w:rPr>
                                            <w:rFonts w:ascii="Cambria Math" w:hAnsi="Cambria Math" w:cstheme="minorBidi"/>
                                            <w:color w:val="000000"/>
                                            <w:sz w:val="18"/>
                                            <w:szCs w:val="18"/>
                                          </w:rPr>
                                          <m:t>Prijs</m:t>
                                        </m:r>
                                      </m:e>
                                      <m:sub>
                                        <m:r>
                                          <w:rPr>
                                            <w:rFonts w:ascii="Cambria Math" w:hAnsi="Cambria Math" w:cstheme="minorBidi"/>
                                            <w:color w:val="000000"/>
                                            <w:sz w:val="18"/>
                                            <w:szCs w:val="18"/>
                                          </w:rPr>
                                          <m:t>minimaal</m:t>
                                        </m:r>
                                      </m:sub>
                                    </m:sSub>
                                  </m:den>
                                </m:f>
                                <m:r>
                                  <w:rPr>
                                    <w:rFonts w:ascii="Cambria Math" w:hAnsi="Cambria Math" w:cstheme="minorBidi"/>
                                    <w:color w:val="000000"/>
                                    <w:sz w:val="18"/>
                                    <w:szCs w:val="18"/>
                                  </w:rPr>
                                  <m:t>*</m:t>
                                </m:r>
                                <m:sSub>
                                  <m:sSubPr>
                                    <m:ctrlPr>
                                      <w:rPr>
                                        <w:rFonts w:ascii="Cambria Math" w:hAnsi="Cambria Math" w:cstheme="minorBidi"/>
                                        <w:i/>
                                        <w:iCs/>
                                        <w:color w:val="000000"/>
                                        <w:sz w:val="18"/>
                                        <w:szCs w:val="18"/>
                                      </w:rPr>
                                    </m:ctrlPr>
                                  </m:sSubPr>
                                  <m:e>
                                    <m:r>
                                      <w:rPr>
                                        <w:rFonts w:ascii="Cambria Math" w:hAnsi="Cambria Math" w:cstheme="minorBidi"/>
                                        <w:color w:val="000000"/>
                                        <w:sz w:val="18"/>
                                        <w:szCs w:val="18"/>
                                      </w:rPr>
                                      <m:t>Punten</m:t>
                                    </m:r>
                                  </m:e>
                                  <m:sub>
                                    <m:r>
                                      <w:rPr>
                                        <w:rFonts w:ascii="Cambria Math" w:hAnsi="Cambria Math" w:cstheme="minorBidi"/>
                                        <w:color w:val="000000"/>
                                        <w:sz w:val="18"/>
                                        <w:szCs w:val="18"/>
                                      </w:rPr>
                                      <m:t>maximaal</m:t>
                                    </m:r>
                                  </m:sub>
                                </m:sSub>
                              </m:oMath>
                            </m:oMathPara>
                          </w:p>
                        </w:txbxContent>
                      </wps:txbx>
                      <wps:bodyPr vertOverflow="clip" horzOverflow="clip" wrap="square" rtlCol="0" anchor="t">
                        <a:spAutoFit/>
                      </wps:bodyPr>
                    </wps:wsp>
                  </a:graphicData>
                </a:graphic>
              </wp:anchor>
            </w:drawing>
          </mc:Choice>
          <mc:Fallback>
            <w:pict>
              <v:shapetype w14:anchorId="1653FB1E" id="_x0000_t202" coordsize="21600,21600" o:spt="202" path="m,l,21600r21600,l21600,xe">
                <v:stroke joinstyle="miter"/>
                <v:path gradientshapeok="t" o:connecttype="rect"/>
              </v:shapetype>
              <v:shape id="Tekstvak 2" o:spid="_x0000_s1026" type="#_x0000_t202" style="position:absolute;margin-left:.5pt;margin-top:.6pt;width:399pt;height:3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" filled="f" stroked="f">
                <v:textbox style="mso-fit-shape-to-text:t">
                  <w:txbxContent>
                    <w:p w14:paraId="69C5E0E0" w14:textId="77777777" w:rsidR="00AE2605" w:rsidRDefault="00AE2605" w:rsidP="00DE4ED2">
                      <w:pPr>
                        <w:pStyle w:val="Normaalweb"/>
                      </w:pPr>
                      <m:oMathPara>
                        <m:oMathParaPr>
                          <m:jc m:val="centerGroup"/>
                        </m:oMathParaPr>
                        <m:oMath>
                          <m:r>
                            <w:rPr>
                              <w:rFonts w:ascii="Cambria Math" w:hAnsi="Cambria Math" w:cstheme="minorBidi"/>
                              <w:color w:val="000000"/>
                              <w:sz w:val="18"/>
                              <w:szCs w:val="18"/>
                            </w:rPr>
                            <m:t>Punten Prijs=</m:t>
                          </m:r>
                          <m:sSub>
                            <m:sSubPr>
                              <m:ctrlPr>
                                <w:rPr>
                                  <w:rFonts w:ascii="Cambria Math" w:hAnsi="Cambria Math" w:cstheme="minorBidi"/>
                                  <w:i/>
                                  <w:iCs/>
                                  <w:color w:val="000000"/>
                                  <w:sz w:val="18"/>
                                  <w:szCs w:val="18"/>
                                </w:rPr>
                              </m:ctrlPr>
                            </m:sSubPr>
                            <m:e>
                              <m:r>
                                <w:rPr>
                                  <w:rFonts w:ascii="Cambria Math" w:hAnsi="Cambria Math" w:cstheme="minorBidi"/>
                                  <w:color w:val="000000"/>
                                  <w:sz w:val="18"/>
                                  <w:szCs w:val="18"/>
                                </w:rPr>
                                <m:t>Punten</m:t>
                              </m:r>
                            </m:e>
                            <m:sub>
                              <m:r>
                                <w:rPr>
                                  <w:rFonts w:ascii="Cambria Math" w:hAnsi="Cambria Math" w:cstheme="minorBidi"/>
                                  <w:color w:val="000000"/>
                                  <w:sz w:val="18"/>
                                  <w:szCs w:val="18"/>
                                </w:rPr>
                                <m:t>maximaal</m:t>
                              </m:r>
                            </m:sub>
                          </m:sSub>
                          <m:r>
                            <w:rPr>
                              <w:rFonts w:ascii="Cambria Math" w:hAnsi="Cambria Math" w:cstheme="minorBidi"/>
                              <w:color w:val="000000"/>
                              <w:sz w:val="18"/>
                              <w:szCs w:val="18"/>
                            </w:rPr>
                            <m:t>-</m:t>
                          </m:r>
                          <m:f>
                            <m:fPr>
                              <m:ctrlPr>
                                <w:rPr>
                                  <w:rFonts w:ascii="Cambria Math" w:hAnsi="Cambria Math" w:cstheme="minorBidi"/>
                                  <w:i/>
                                  <w:iCs/>
                                  <w:color w:val="000000"/>
                                  <w:sz w:val="18"/>
                                  <w:szCs w:val="18"/>
                                </w:rPr>
                              </m:ctrlPr>
                            </m:fPr>
                            <m:num>
                              <m:r>
                                <w:rPr>
                                  <w:rFonts w:ascii="Cambria Math" w:hAnsi="Cambria Math" w:cstheme="minorBidi"/>
                                  <w:color w:val="000000"/>
                                  <w:sz w:val="18"/>
                                  <w:szCs w:val="18"/>
                                </w:rPr>
                                <m:t>Inschrijfprijs-</m:t>
                              </m:r>
                              <m:sSub>
                                <m:sSubPr>
                                  <m:ctrlPr>
                                    <w:rPr>
                                      <w:rFonts w:ascii="Cambria Math" w:hAnsi="Cambria Math" w:cstheme="minorBidi"/>
                                      <w:i/>
                                      <w:iCs/>
                                      <w:color w:val="000000"/>
                                      <w:sz w:val="18"/>
                                      <w:szCs w:val="18"/>
                                    </w:rPr>
                                  </m:ctrlPr>
                                </m:sSubPr>
                                <m:e>
                                  <m:r>
                                    <w:rPr>
                                      <w:rFonts w:ascii="Cambria Math" w:hAnsi="Cambria Math" w:cstheme="minorBidi"/>
                                      <w:color w:val="000000"/>
                                      <w:sz w:val="18"/>
                                      <w:szCs w:val="18"/>
                                    </w:rPr>
                                    <m:t>Prijs</m:t>
                                  </m:r>
                                </m:e>
                                <m:sub>
                                  <m:r>
                                    <w:rPr>
                                      <w:rFonts w:ascii="Cambria Math" w:hAnsi="Cambria Math" w:cstheme="minorBidi"/>
                                      <w:color w:val="000000"/>
                                      <w:sz w:val="18"/>
                                      <w:szCs w:val="18"/>
                                    </w:rPr>
                                    <m:t>minimaal</m:t>
                                  </m:r>
                                </m:sub>
                              </m:sSub>
                            </m:num>
                            <m:den>
                              <m:sSub>
                                <m:sSubPr>
                                  <m:ctrlPr>
                                    <w:rPr>
                                      <w:rFonts w:ascii="Cambria Math" w:hAnsi="Cambria Math" w:cstheme="minorBidi"/>
                                      <w:i/>
                                      <w:iCs/>
                                      <w:color w:val="000000"/>
                                      <w:sz w:val="18"/>
                                      <w:szCs w:val="18"/>
                                    </w:rPr>
                                  </m:ctrlPr>
                                </m:sSubPr>
                                <m:e>
                                  <m:r>
                                    <w:rPr>
                                      <w:rFonts w:ascii="Cambria Math" w:hAnsi="Cambria Math" w:cstheme="minorBidi"/>
                                      <w:color w:val="000000"/>
                                      <w:sz w:val="18"/>
                                      <w:szCs w:val="18"/>
                                    </w:rPr>
                                    <m:t>Prijs</m:t>
                                  </m:r>
                                </m:e>
                                <m:sub>
                                  <m:r>
                                    <w:rPr>
                                      <w:rFonts w:ascii="Cambria Math" w:hAnsi="Cambria Math" w:cstheme="minorBidi"/>
                                      <w:color w:val="000000"/>
                                      <w:sz w:val="18"/>
                                      <w:szCs w:val="18"/>
                                    </w:rPr>
                                    <m:t>maximaal</m:t>
                                  </m:r>
                                </m:sub>
                              </m:sSub>
                              <m:r>
                                <w:rPr>
                                  <w:rFonts w:ascii="Cambria Math" w:hAnsi="Cambria Math" w:cstheme="minorBidi"/>
                                  <w:color w:val="000000"/>
                                  <w:sz w:val="18"/>
                                  <w:szCs w:val="18"/>
                                </w:rPr>
                                <m:t>-</m:t>
                              </m:r>
                              <m:sSub>
                                <m:sSubPr>
                                  <m:ctrlPr>
                                    <w:rPr>
                                      <w:rFonts w:ascii="Cambria Math" w:hAnsi="Cambria Math" w:cstheme="minorBidi"/>
                                      <w:i/>
                                      <w:iCs/>
                                      <w:color w:val="000000"/>
                                      <w:sz w:val="18"/>
                                      <w:szCs w:val="18"/>
                                    </w:rPr>
                                  </m:ctrlPr>
                                </m:sSubPr>
                                <m:e>
                                  <m:r>
                                    <w:rPr>
                                      <w:rFonts w:ascii="Cambria Math" w:hAnsi="Cambria Math" w:cstheme="minorBidi"/>
                                      <w:color w:val="000000"/>
                                      <w:sz w:val="18"/>
                                      <w:szCs w:val="18"/>
                                    </w:rPr>
                                    <m:t>Prijs</m:t>
                                  </m:r>
                                </m:e>
                                <m:sub>
                                  <m:r>
                                    <w:rPr>
                                      <w:rFonts w:ascii="Cambria Math" w:hAnsi="Cambria Math" w:cstheme="minorBidi"/>
                                      <w:color w:val="000000"/>
                                      <w:sz w:val="18"/>
                                      <w:szCs w:val="18"/>
                                    </w:rPr>
                                    <m:t>minimaal</m:t>
                                  </m:r>
                                </m:sub>
                              </m:sSub>
                            </m:den>
                          </m:f>
                          <m:r>
                            <w:rPr>
                              <w:rFonts w:ascii="Cambria Math" w:hAnsi="Cambria Math" w:cstheme="minorBidi"/>
                              <w:color w:val="000000"/>
                              <w:sz w:val="18"/>
                              <w:szCs w:val="18"/>
                            </w:rPr>
                            <m:t>*</m:t>
                          </m:r>
                          <m:sSub>
                            <m:sSubPr>
                              <m:ctrlPr>
                                <w:rPr>
                                  <w:rFonts w:ascii="Cambria Math" w:hAnsi="Cambria Math" w:cstheme="minorBidi"/>
                                  <w:i/>
                                  <w:iCs/>
                                  <w:color w:val="000000"/>
                                  <w:sz w:val="18"/>
                                  <w:szCs w:val="18"/>
                                </w:rPr>
                              </m:ctrlPr>
                            </m:sSubPr>
                            <m:e>
                              <m:r>
                                <w:rPr>
                                  <w:rFonts w:ascii="Cambria Math" w:hAnsi="Cambria Math" w:cstheme="minorBidi"/>
                                  <w:color w:val="000000"/>
                                  <w:sz w:val="18"/>
                                  <w:szCs w:val="18"/>
                                </w:rPr>
                                <m:t>Punten</m:t>
                              </m:r>
                            </m:e>
                            <m:sub>
                              <m:r>
                                <w:rPr>
                                  <w:rFonts w:ascii="Cambria Math" w:hAnsi="Cambria Math" w:cstheme="minorBidi"/>
                                  <w:color w:val="000000"/>
                                  <w:sz w:val="18"/>
                                  <w:szCs w:val="18"/>
                                </w:rPr>
                                <m:t>maximaal</m:t>
                              </m:r>
                            </m:sub>
                          </m:sSub>
                        </m:oMath>
                      </m:oMathPara>
                    </w:p>
                  </w:txbxContent>
                </v:textbox>
                <w10:wrap type="topAndBottom"/>
              </v:shape>
            </w:pict>
          </mc:Fallback>
        </mc:AlternateContent>
      </w:r>
    </w:p>
    <w:p w14:paraId="631BF377" w14:textId="6FC43496" w:rsidR="00DE4ED2" w:rsidRDefault="00DE4ED2" w:rsidP="00DE4ED2">
      <w:pPr>
        <w:autoSpaceDE w:val="0"/>
        <w:autoSpaceDN w:val="0"/>
        <w:adjustRightInd w:val="0"/>
        <w:spacing w:line="240" w:lineRule="auto"/>
        <w:rPr>
          <w:rFonts w:cs="Verdana"/>
          <w:color w:val="000000"/>
        </w:rPr>
      </w:pPr>
      <w:r w:rsidRPr="00E36F19">
        <w:rPr>
          <w:i/>
          <w:noProof/>
          <w:highlight w:val="green"/>
        </w:rPr>
        <w:lastRenderedPageBreak/>
        <mc:AlternateContent>
          <mc:Choice Requires="wps">
            <w:drawing>
              <wp:anchor distT="0" distB="0" distL="114300" distR="114300" simplePos="0" relativeHeight="251660288" behindDoc="0" locked="0" layoutInCell="1" allowOverlap="1" wp14:anchorId="4D24B91B" wp14:editId="14DE0E96">
                <wp:simplePos x="0" y="0"/>
                <wp:positionH relativeFrom="column">
                  <wp:posOffset>6350</wp:posOffset>
                </wp:positionH>
                <wp:positionV relativeFrom="paragraph">
                  <wp:posOffset>294640</wp:posOffset>
                </wp:positionV>
                <wp:extent cx="5067300" cy="476250"/>
                <wp:effectExtent l="0" t="0" r="0" b="0"/>
                <wp:wrapTopAndBottom/>
                <wp:docPr id="7" name="Tekstvak 2"/>
                <wp:cNvGraphicFramePr/>
                <a:graphic xmlns:a="http://schemas.openxmlformats.org/drawingml/2006/main">
                  <a:graphicData uri="http://schemas.microsoft.com/office/word/2010/wordprocessingShape">
                    <wps:wsp>
                      <wps:cNvSpPr txBox="1"/>
                      <wps:spPr>
                        <a:xfrm>
                          <a:off x="0" y="0"/>
                          <a:ext cx="5067300" cy="476250"/>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2231C76A" w14:textId="1BEED031" w:rsidR="00AE2605" w:rsidRPr="000B5E3E" w:rsidRDefault="00AE2605" w:rsidP="00DE4ED2">
                            <w:pPr>
                              <w:pStyle w:val="Normaalweb"/>
                              <w:rPr>
                                <w:strike/>
                                <w:sz w:val="18"/>
                                <w:szCs w:val="18"/>
                              </w:rPr>
                            </w:pPr>
                            <m:oMathPara>
                              <m:oMathParaPr>
                                <m:jc m:val="centerGroup"/>
                              </m:oMathParaPr>
                              <m:oMath>
                                <m:r>
                                  <w:rPr>
                                    <w:rFonts w:ascii="Cambria Math" w:hAnsi="Cambria Math" w:cstheme="minorBidi"/>
                                    <w:strike/>
                                    <w:color w:val="000000"/>
                                    <w:sz w:val="18"/>
                                    <w:szCs w:val="18"/>
                                    <w:highlight w:val="yellow"/>
                                  </w:rPr>
                                  <m:t>Score Prijs=30-</m:t>
                                </m:r>
                                <m:f>
                                  <m:fPr>
                                    <m:ctrlPr>
                                      <w:rPr>
                                        <w:rFonts w:ascii="Cambria Math" w:hAnsi="Cambria Math" w:cstheme="minorBidi"/>
                                        <w:i/>
                                        <w:iCs/>
                                        <w:strike/>
                                        <w:color w:val="000000"/>
                                        <w:sz w:val="18"/>
                                        <w:szCs w:val="18"/>
                                        <w:highlight w:val="yellow"/>
                                      </w:rPr>
                                    </m:ctrlPr>
                                  </m:fPr>
                                  <m:num>
                                    <m:r>
                                      <w:rPr>
                                        <w:rFonts w:ascii="Cambria Math" w:hAnsi="Cambria Math" w:cstheme="minorBidi"/>
                                        <w:strike/>
                                        <w:color w:val="000000"/>
                                        <w:sz w:val="18"/>
                                        <w:szCs w:val="18"/>
                                        <w:highlight w:val="yellow"/>
                                      </w:rPr>
                                      <m:t xml:space="preserve">Inschrijfprijs-939.350,00 </m:t>
                                    </m:r>
                                  </m:num>
                                  <m:den>
                                    <m:r>
                                      <w:rPr>
                                        <w:rFonts w:ascii="Cambria Math" w:hAnsi="Cambria Math" w:cstheme="minorBidi"/>
                                        <w:strike/>
                                        <w:color w:val="000000"/>
                                        <w:sz w:val="18"/>
                                        <w:szCs w:val="18"/>
                                        <w:highlight w:val="yellow"/>
                                      </w:rPr>
                                      <m:t>199.900</m:t>
                                    </m:r>
                                  </m:den>
                                </m:f>
                                <m:r>
                                  <w:rPr>
                                    <w:rFonts w:ascii="Cambria Math" w:hAnsi="Cambria Math" w:cstheme="minorBidi"/>
                                    <w:strike/>
                                    <w:color w:val="000000"/>
                                    <w:sz w:val="18"/>
                                    <w:szCs w:val="18"/>
                                    <w:highlight w:val="yellow"/>
                                  </w:rPr>
                                  <m:t>*30</m:t>
                                </m:r>
                              </m:oMath>
                            </m:oMathPara>
                          </w:p>
                        </w:txbxContent>
                      </wps:txbx>
                      <wps:bodyPr vertOverflow="clip" horzOverflow="clip" wrap="square" rtlCol="0" anchor="t">
                        <a:spAutoFit/>
                      </wps:bodyPr>
                    </wps:wsp>
                  </a:graphicData>
                </a:graphic>
              </wp:anchor>
            </w:drawing>
          </mc:Choice>
          <mc:Fallback>
            <w:pict>
              <v:shapetype w14:anchorId="4D24B91B" id="_x0000_t202" coordsize="21600,21600" o:spt="202" path="m,l,21600r21600,l21600,xe">
                <v:stroke joinstyle="miter"/>
                <v:path gradientshapeok="t" o:connecttype="rect"/>
              </v:shapetype>
              <v:shape id="_x0000_s1027" type="#_x0000_t202" style="position:absolute;margin-left:.5pt;margin-top:23.2pt;width:399pt;height:3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" filled="f" stroked="f">
                <v:textbox style="mso-fit-shape-to-text:t">
                  <w:txbxContent>
                    <w:p w14:paraId="2231C76A" w14:textId="1BEED031" w:rsidR="00AE2605" w:rsidRPr="000B5E3E" w:rsidRDefault="00AE2605" w:rsidP="00DE4ED2">
                      <w:pPr>
                        <w:pStyle w:val="Normaalweb"/>
                        <w:rPr>
                          <w:strike/>
                          <w:sz w:val="18"/>
                          <w:szCs w:val="18"/>
                        </w:rPr>
                      </w:pPr>
                      <m:oMathPara>
                        <m:oMathParaPr>
                          <m:jc m:val="centerGroup"/>
                        </m:oMathParaPr>
                        <m:oMath>
                          <m:r>
                            <w:rPr>
                              <w:rFonts w:ascii="Cambria Math" w:hAnsi="Cambria Math" w:cstheme="minorBidi"/>
                              <w:strike/>
                              <w:color w:val="000000"/>
                              <w:sz w:val="18"/>
                              <w:szCs w:val="18"/>
                              <w:highlight w:val="yellow"/>
                            </w:rPr>
                            <m:t>Score Prijs=30-</m:t>
                          </m:r>
                          <m:f>
                            <m:fPr>
                              <m:ctrlPr>
                                <w:rPr>
                                  <w:rFonts w:ascii="Cambria Math" w:hAnsi="Cambria Math" w:cstheme="minorBidi"/>
                                  <w:i/>
                                  <w:iCs/>
                                  <w:strike/>
                                  <w:color w:val="000000"/>
                                  <w:sz w:val="18"/>
                                  <w:szCs w:val="18"/>
                                  <w:highlight w:val="yellow"/>
                                </w:rPr>
                              </m:ctrlPr>
                            </m:fPr>
                            <m:num>
                              <m:r>
                                <w:rPr>
                                  <w:rFonts w:ascii="Cambria Math" w:hAnsi="Cambria Math" w:cstheme="minorBidi"/>
                                  <w:strike/>
                                  <w:color w:val="000000"/>
                                  <w:sz w:val="18"/>
                                  <w:szCs w:val="18"/>
                                  <w:highlight w:val="yellow"/>
                                </w:rPr>
                                <m:t xml:space="preserve">Inschrijfprijs-939.350,00 </m:t>
                              </m:r>
                            </m:num>
                            <m:den>
                              <m:r>
                                <w:rPr>
                                  <w:rFonts w:ascii="Cambria Math" w:hAnsi="Cambria Math" w:cstheme="minorBidi"/>
                                  <w:strike/>
                                  <w:color w:val="000000"/>
                                  <w:sz w:val="18"/>
                                  <w:szCs w:val="18"/>
                                  <w:highlight w:val="yellow"/>
                                </w:rPr>
                                <m:t>199.900</m:t>
                              </m:r>
                            </m:den>
                          </m:f>
                          <m:r>
                            <w:rPr>
                              <w:rFonts w:ascii="Cambria Math" w:hAnsi="Cambria Math" w:cstheme="minorBidi"/>
                              <w:strike/>
                              <w:color w:val="000000"/>
                              <w:sz w:val="18"/>
                              <w:szCs w:val="18"/>
                              <w:highlight w:val="yellow"/>
                            </w:rPr>
                            <m:t>*30</m:t>
                          </m:r>
                        </m:oMath>
                      </m:oMathPara>
                    </w:p>
                  </w:txbxContent>
                </v:textbox>
                <w10:wrap type="topAndBottom"/>
              </v:shape>
            </w:pict>
          </mc:Fallback>
        </mc:AlternateContent>
      </w:r>
    </w:p>
    <w:p w14:paraId="55225E8B" w14:textId="3DA6455F" w:rsidR="0032548A" w:rsidRDefault="0032548A" w:rsidP="00DE4ED2">
      <w:pPr>
        <w:autoSpaceDE w:val="0"/>
        <w:autoSpaceDN w:val="0"/>
        <w:adjustRightInd w:val="0"/>
        <w:spacing w:line="240" w:lineRule="auto"/>
        <w:rPr>
          <w:rFonts w:cs="Verdana"/>
          <w:color w:val="000000"/>
        </w:rPr>
      </w:pPr>
    </w:p>
    <w:p w14:paraId="2EC02195" w14:textId="67B50015" w:rsidR="0032548A" w:rsidRDefault="0032548A" w:rsidP="00DE4ED2">
      <w:pPr>
        <w:autoSpaceDE w:val="0"/>
        <w:autoSpaceDN w:val="0"/>
        <w:adjustRightInd w:val="0"/>
        <w:spacing w:line="240" w:lineRule="auto"/>
        <w:rPr>
          <w:rFonts w:cs="Verdana"/>
          <w:color w:val="000000"/>
        </w:rPr>
      </w:pPr>
    </w:p>
    <w:p w14:paraId="6CE7B12F" w14:textId="43CDE787" w:rsidR="000B5E3E" w:rsidRPr="00DA7905" w:rsidRDefault="000B5E3E" w:rsidP="000B5E3E">
      <w:pPr>
        <w:pStyle w:val="Normaalweb"/>
        <w:rPr>
          <w:sz w:val="18"/>
          <w:szCs w:val="18"/>
        </w:rPr>
      </w:pPr>
      <m:oMathPara>
        <m:oMathParaPr>
          <m:jc m:val="centerGroup"/>
        </m:oMathParaPr>
        <m:oMath>
          <m:r>
            <w:rPr>
              <w:rFonts w:ascii="Cambria Math" w:hAnsi="Cambria Math" w:cstheme="minorBidi"/>
              <w:color w:val="000000"/>
              <w:sz w:val="18"/>
              <w:szCs w:val="18"/>
              <w:highlight w:val="yellow"/>
            </w:rPr>
            <m:t>Score Prijs=30-</m:t>
          </m:r>
          <m:f>
            <m:fPr>
              <m:ctrlPr>
                <w:rPr>
                  <w:rFonts w:ascii="Cambria Math" w:hAnsi="Cambria Math" w:cstheme="minorBidi"/>
                  <w:i/>
                  <w:iCs/>
                  <w:color w:val="000000"/>
                  <w:sz w:val="18"/>
                  <w:szCs w:val="18"/>
                  <w:highlight w:val="yellow"/>
                </w:rPr>
              </m:ctrlPr>
            </m:fPr>
            <m:num>
              <m:r>
                <w:rPr>
                  <w:rFonts w:ascii="Cambria Math" w:hAnsi="Cambria Math" w:cstheme="minorBidi"/>
                  <w:color w:val="000000"/>
                  <w:sz w:val="18"/>
                  <w:szCs w:val="18"/>
                  <w:highlight w:val="yellow"/>
                </w:rPr>
                <m:t>Inschrijfprijs-93</m:t>
              </m:r>
              <m:r>
                <w:rPr>
                  <w:rFonts w:ascii="Cambria Math" w:hAnsi="Cambria Math" w:cstheme="minorBidi"/>
                  <w:color w:val="000000"/>
                  <w:sz w:val="18"/>
                  <w:szCs w:val="18"/>
                  <w:highlight w:val="yellow"/>
                </w:rPr>
                <m:t>5</m:t>
              </m:r>
              <m:r>
                <w:rPr>
                  <w:rFonts w:ascii="Cambria Math" w:hAnsi="Cambria Math" w:cstheme="minorBidi"/>
                  <w:color w:val="000000"/>
                  <w:sz w:val="18"/>
                  <w:szCs w:val="18"/>
                  <w:highlight w:val="yellow"/>
                </w:rPr>
                <m:t>.5</m:t>
              </m:r>
              <m:r>
                <w:rPr>
                  <w:rFonts w:ascii="Cambria Math" w:hAnsi="Cambria Math" w:cstheme="minorBidi"/>
                  <w:color w:val="000000"/>
                  <w:sz w:val="18"/>
                  <w:szCs w:val="18"/>
                  <w:highlight w:val="yellow"/>
                </w:rPr>
                <m:t>7</m:t>
              </m:r>
              <m:r>
                <w:rPr>
                  <w:rFonts w:ascii="Cambria Math" w:hAnsi="Cambria Math" w:cstheme="minorBidi"/>
                  <w:color w:val="000000"/>
                  <w:sz w:val="18"/>
                  <w:szCs w:val="18"/>
                  <w:highlight w:val="yellow"/>
                </w:rPr>
                <m:t xml:space="preserve">0,00 </m:t>
              </m:r>
            </m:num>
            <m:den>
              <m:r>
                <w:rPr>
                  <w:rFonts w:ascii="Cambria Math" w:hAnsi="Cambria Math" w:cstheme="minorBidi"/>
                  <w:color w:val="000000"/>
                  <w:sz w:val="18"/>
                  <w:szCs w:val="18"/>
                  <w:highlight w:val="yellow"/>
                </w:rPr>
                <m:t>19</m:t>
              </m:r>
              <m:r>
                <w:rPr>
                  <w:rFonts w:ascii="Cambria Math" w:hAnsi="Cambria Math" w:cstheme="minorBidi"/>
                  <w:color w:val="000000"/>
                  <w:sz w:val="18"/>
                  <w:szCs w:val="18"/>
                  <w:highlight w:val="yellow"/>
                </w:rPr>
                <m:t>7</m:t>
              </m:r>
              <m:r>
                <w:rPr>
                  <w:rFonts w:ascii="Cambria Math" w:hAnsi="Cambria Math" w:cstheme="minorBidi"/>
                  <w:color w:val="000000"/>
                  <w:sz w:val="18"/>
                  <w:szCs w:val="18"/>
                  <w:highlight w:val="yellow"/>
                </w:rPr>
                <m:t>.</m:t>
              </m:r>
              <m:r>
                <w:rPr>
                  <w:rFonts w:ascii="Cambria Math" w:hAnsi="Cambria Math" w:cstheme="minorBidi"/>
                  <w:color w:val="000000"/>
                  <w:sz w:val="18"/>
                  <w:szCs w:val="18"/>
                  <w:highlight w:val="yellow"/>
                </w:rPr>
                <m:t>380</m:t>
              </m:r>
            </m:den>
          </m:f>
          <m:r>
            <w:rPr>
              <w:rFonts w:ascii="Cambria Math" w:hAnsi="Cambria Math" w:cstheme="minorBidi"/>
              <w:color w:val="000000"/>
              <w:sz w:val="18"/>
              <w:szCs w:val="18"/>
              <w:highlight w:val="yellow"/>
            </w:rPr>
            <m:t>*30</m:t>
          </m:r>
        </m:oMath>
      </m:oMathPara>
    </w:p>
    <w:p w14:paraId="25D10F48" w14:textId="77777777" w:rsidR="0032548A" w:rsidRDefault="0032548A" w:rsidP="00DE4ED2">
      <w:pPr>
        <w:autoSpaceDE w:val="0"/>
        <w:autoSpaceDN w:val="0"/>
        <w:adjustRightInd w:val="0"/>
        <w:spacing w:line="240" w:lineRule="auto"/>
        <w:rPr>
          <w:rFonts w:cs="Verdana"/>
          <w:color w:val="000000"/>
        </w:rPr>
      </w:pPr>
    </w:p>
    <w:p w14:paraId="4257FF83" w14:textId="77777777" w:rsidR="00DE4ED2" w:rsidRPr="006077D3" w:rsidRDefault="00DE4ED2" w:rsidP="00DE4ED2">
      <w:pPr>
        <w:autoSpaceDE w:val="0"/>
        <w:autoSpaceDN w:val="0"/>
        <w:adjustRightInd w:val="0"/>
        <w:spacing w:line="240" w:lineRule="auto"/>
        <w:ind w:firstLine="708"/>
        <w:rPr>
          <w:rFonts w:cs="Verdana"/>
          <w:color w:val="000000"/>
        </w:rPr>
      </w:pPr>
      <w:r w:rsidRPr="00C82488">
        <w:rPr>
          <w:rFonts w:cs="Verdana"/>
          <w:i/>
          <w:color w:val="000000"/>
        </w:rPr>
        <w:t>Voorbeeld</w:t>
      </w:r>
      <w:r w:rsidRPr="006077D3">
        <w:rPr>
          <w:rFonts w:cs="Verdana"/>
          <w:color w:val="000000"/>
        </w:rPr>
        <w:t xml:space="preserve"> </w:t>
      </w:r>
    </w:p>
    <w:p w14:paraId="4D1D530E" w14:textId="77777777" w:rsidR="000B5E3E" w:rsidRDefault="00DE4ED2" w:rsidP="00DE4ED2">
      <w:pPr>
        <w:autoSpaceDE w:val="0"/>
        <w:autoSpaceDN w:val="0"/>
        <w:spacing w:line="240" w:lineRule="auto"/>
        <w:ind w:left="708"/>
        <w:rPr>
          <w:iCs/>
          <w:color w:val="000000"/>
        </w:rPr>
      </w:pPr>
      <w:r w:rsidRPr="00FD63E5">
        <w:rPr>
          <w:iCs/>
          <w:color w:val="000000"/>
        </w:rPr>
        <w:t xml:space="preserve">Stel </w:t>
      </w:r>
      <w:r>
        <w:rPr>
          <w:iCs/>
          <w:color w:val="000000"/>
        </w:rPr>
        <w:t>Inschrijver A heeft een inschrijfprijs</w:t>
      </w:r>
      <w:r w:rsidRPr="00FD63E5">
        <w:rPr>
          <w:iCs/>
          <w:color w:val="000000"/>
        </w:rPr>
        <w:t xml:space="preserve"> ingediend van </w:t>
      </w:r>
      <w:r w:rsidRPr="000B5E3E">
        <w:rPr>
          <w:iCs/>
          <w:strike/>
          <w:color w:val="000000"/>
          <w:highlight w:val="yellow"/>
        </w:rPr>
        <w:t xml:space="preserve">€ </w:t>
      </w:r>
      <w:r w:rsidR="00F8169F" w:rsidRPr="000B5E3E">
        <w:rPr>
          <w:iCs/>
          <w:strike/>
          <w:color w:val="000000"/>
          <w:highlight w:val="yellow"/>
        </w:rPr>
        <w:t>1.</w:t>
      </w:r>
      <w:r w:rsidR="004016E8" w:rsidRPr="000B5E3E">
        <w:rPr>
          <w:iCs/>
          <w:strike/>
          <w:color w:val="000000"/>
          <w:highlight w:val="yellow"/>
        </w:rPr>
        <w:t>0</w:t>
      </w:r>
      <w:r w:rsidR="00F17213" w:rsidRPr="000B5E3E">
        <w:rPr>
          <w:iCs/>
          <w:strike/>
          <w:color w:val="000000"/>
          <w:highlight w:val="yellow"/>
        </w:rPr>
        <w:t>3</w:t>
      </w:r>
      <w:r w:rsidR="004016E8" w:rsidRPr="000B5E3E">
        <w:rPr>
          <w:iCs/>
          <w:strike/>
          <w:color w:val="000000"/>
          <w:highlight w:val="yellow"/>
        </w:rPr>
        <w:t>9.300,00</w:t>
      </w:r>
      <w:r>
        <w:rPr>
          <w:iCs/>
          <w:color w:val="000000"/>
        </w:rPr>
        <w:t xml:space="preserve"> </w:t>
      </w:r>
    </w:p>
    <w:p w14:paraId="720B318F" w14:textId="77777777" w:rsidR="000B5E3E" w:rsidRDefault="000B5E3E" w:rsidP="00DE4ED2">
      <w:pPr>
        <w:autoSpaceDE w:val="0"/>
        <w:autoSpaceDN w:val="0"/>
        <w:spacing w:line="240" w:lineRule="auto"/>
        <w:ind w:left="708"/>
        <w:rPr>
          <w:iCs/>
          <w:color w:val="000000"/>
        </w:rPr>
      </w:pPr>
      <w:r w:rsidRPr="000B5E3E">
        <w:rPr>
          <w:iCs/>
          <w:color w:val="000000"/>
          <w:highlight w:val="yellow"/>
        </w:rPr>
        <w:t>€ 1.03</w:t>
      </w:r>
      <w:r w:rsidRPr="000B5E3E">
        <w:rPr>
          <w:iCs/>
          <w:color w:val="000000"/>
          <w:highlight w:val="yellow"/>
        </w:rPr>
        <w:t>4</w:t>
      </w:r>
      <w:r w:rsidRPr="000B5E3E">
        <w:rPr>
          <w:iCs/>
          <w:color w:val="000000"/>
          <w:highlight w:val="yellow"/>
        </w:rPr>
        <w:t>.</w:t>
      </w:r>
      <w:r w:rsidRPr="000B5E3E">
        <w:rPr>
          <w:iCs/>
          <w:color w:val="000000"/>
          <w:highlight w:val="yellow"/>
        </w:rPr>
        <w:t>26</w:t>
      </w:r>
      <w:r w:rsidRPr="000B5E3E">
        <w:rPr>
          <w:iCs/>
          <w:color w:val="000000"/>
          <w:highlight w:val="yellow"/>
        </w:rPr>
        <w:t>0,00</w:t>
      </w:r>
      <w:r>
        <w:rPr>
          <w:iCs/>
          <w:color w:val="000000"/>
        </w:rPr>
        <w:t xml:space="preserve"> </w:t>
      </w:r>
      <w:r w:rsidR="00DE4ED2">
        <w:rPr>
          <w:iCs/>
          <w:color w:val="000000"/>
        </w:rPr>
        <w:t xml:space="preserve">op een bandbreedte van </w:t>
      </w:r>
      <w:r w:rsidR="00DE4ED2" w:rsidRPr="000B5E3E">
        <w:rPr>
          <w:iCs/>
          <w:strike/>
          <w:color w:val="000000"/>
          <w:highlight w:val="yellow"/>
        </w:rPr>
        <w:t xml:space="preserve">€ </w:t>
      </w:r>
      <w:r w:rsidRPr="000B5E3E">
        <w:rPr>
          <w:rFonts w:cs="Verdana"/>
          <w:strike/>
          <w:color w:val="000000"/>
          <w:highlight w:val="yellow"/>
        </w:rPr>
        <w:t>939</w:t>
      </w:r>
      <w:r w:rsidR="004016E8" w:rsidRPr="000B5E3E">
        <w:rPr>
          <w:rFonts w:cs="Verdana"/>
          <w:strike/>
          <w:color w:val="000000"/>
          <w:highlight w:val="yellow"/>
        </w:rPr>
        <w:t>.</w:t>
      </w:r>
      <w:r w:rsidRPr="000B5E3E">
        <w:rPr>
          <w:rFonts w:cs="Verdana"/>
          <w:strike/>
          <w:color w:val="000000"/>
          <w:highlight w:val="yellow"/>
        </w:rPr>
        <w:t>35</w:t>
      </w:r>
      <w:r w:rsidR="004016E8" w:rsidRPr="000B5E3E">
        <w:rPr>
          <w:rFonts w:cs="Verdana"/>
          <w:strike/>
          <w:color w:val="000000"/>
          <w:highlight w:val="yellow"/>
        </w:rPr>
        <w:t>0,00</w:t>
      </w:r>
      <w:r w:rsidR="004016E8">
        <w:rPr>
          <w:rFonts w:cs="Verdana"/>
          <w:color w:val="000000"/>
        </w:rPr>
        <w:t xml:space="preserve"> </w:t>
      </w:r>
      <w:r w:rsidRPr="000B5E3E">
        <w:rPr>
          <w:iCs/>
          <w:color w:val="000000"/>
          <w:highlight w:val="yellow"/>
        </w:rPr>
        <w:t xml:space="preserve">€ </w:t>
      </w:r>
      <w:r w:rsidRPr="000B5E3E">
        <w:rPr>
          <w:rFonts w:cs="Verdana"/>
          <w:color w:val="000000"/>
          <w:highlight w:val="yellow"/>
        </w:rPr>
        <w:t>935.570,00</w:t>
      </w:r>
      <w:r>
        <w:rPr>
          <w:rFonts w:cs="Verdana"/>
          <w:color w:val="000000"/>
        </w:rPr>
        <w:t xml:space="preserve"> </w:t>
      </w:r>
      <w:r w:rsidR="00DE4ED2">
        <w:rPr>
          <w:iCs/>
          <w:color w:val="000000"/>
        </w:rPr>
        <w:t xml:space="preserve">tot </w:t>
      </w:r>
    </w:p>
    <w:p w14:paraId="44F211EA" w14:textId="7FCD9E5A" w:rsidR="00DE4ED2" w:rsidRPr="00FD63E5" w:rsidRDefault="00DE4ED2" w:rsidP="00DE4ED2">
      <w:pPr>
        <w:autoSpaceDE w:val="0"/>
        <w:autoSpaceDN w:val="0"/>
        <w:spacing w:line="240" w:lineRule="auto"/>
        <w:ind w:left="708"/>
        <w:rPr>
          <w:iCs/>
          <w:color w:val="000000"/>
        </w:rPr>
      </w:pPr>
      <w:r w:rsidRPr="000B5E3E">
        <w:rPr>
          <w:iCs/>
          <w:strike/>
          <w:color w:val="000000"/>
          <w:highlight w:val="yellow"/>
        </w:rPr>
        <w:t xml:space="preserve">€ </w:t>
      </w:r>
      <w:r w:rsidR="00F8169F" w:rsidRPr="000B5E3E">
        <w:rPr>
          <w:rFonts w:cs="Verdana"/>
          <w:strike/>
          <w:color w:val="000000"/>
          <w:highlight w:val="yellow"/>
        </w:rPr>
        <w:t>1.1</w:t>
      </w:r>
      <w:r w:rsidR="00F17213" w:rsidRPr="000B5E3E">
        <w:rPr>
          <w:rFonts w:cs="Verdana"/>
          <w:strike/>
          <w:color w:val="000000"/>
          <w:highlight w:val="yellow"/>
        </w:rPr>
        <w:t>3</w:t>
      </w:r>
      <w:r w:rsidR="000B5E3E" w:rsidRPr="000B5E3E">
        <w:rPr>
          <w:rFonts w:cs="Verdana"/>
          <w:strike/>
          <w:color w:val="000000"/>
          <w:highlight w:val="yellow"/>
        </w:rPr>
        <w:t>9</w:t>
      </w:r>
      <w:r w:rsidR="004016E8" w:rsidRPr="000B5E3E">
        <w:rPr>
          <w:rFonts w:cs="Verdana"/>
          <w:strike/>
          <w:color w:val="000000"/>
          <w:highlight w:val="yellow"/>
        </w:rPr>
        <w:t>.</w:t>
      </w:r>
      <w:r w:rsidR="000B5E3E" w:rsidRPr="000B5E3E">
        <w:rPr>
          <w:rFonts w:cs="Verdana"/>
          <w:strike/>
          <w:color w:val="000000"/>
          <w:highlight w:val="yellow"/>
        </w:rPr>
        <w:t>2</w:t>
      </w:r>
      <w:r w:rsidR="004016E8" w:rsidRPr="000B5E3E">
        <w:rPr>
          <w:rFonts w:cs="Verdana"/>
          <w:strike/>
          <w:color w:val="000000"/>
          <w:highlight w:val="yellow"/>
        </w:rPr>
        <w:t>50,00</w:t>
      </w:r>
      <w:r w:rsidR="000B5E3E">
        <w:rPr>
          <w:rFonts w:cs="Verdana"/>
          <w:color w:val="000000"/>
        </w:rPr>
        <w:t xml:space="preserve"> </w:t>
      </w:r>
      <w:r w:rsidR="000B5E3E" w:rsidRPr="000B5E3E">
        <w:rPr>
          <w:iCs/>
          <w:color w:val="000000"/>
          <w:highlight w:val="yellow"/>
        </w:rPr>
        <w:t xml:space="preserve">€ </w:t>
      </w:r>
      <w:r w:rsidR="000B5E3E" w:rsidRPr="000B5E3E">
        <w:rPr>
          <w:rFonts w:cs="Verdana"/>
          <w:color w:val="000000"/>
          <w:highlight w:val="yellow"/>
        </w:rPr>
        <w:t>1.132.950,00</w:t>
      </w:r>
      <w:r w:rsidRPr="00FD63E5">
        <w:rPr>
          <w:iCs/>
          <w:color w:val="000000"/>
        </w:rPr>
        <w:t xml:space="preserve">. </w:t>
      </w:r>
      <w:r>
        <w:rPr>
          <w:iCs/>
          <w:color w:val="000000"/>
        </w:rPr>
        <w:t>Deze inschrijfprijs levert dan 50</w:t>
      </w:r>
      <w:r w:rsidRPr="00FD63E5">
        <w:rPr>
          <w:iCs/>
          <w:color w:val="000000"/>
        </w:rPr>
        <w:t xml:space="preserve">% van de </w:t>
      </w:r>
      <w:r>
        <w:rPr>
          <w:iCs/>
          <w:color w:val="000000"/>
        </w:rPr>
        <w:t xml:space="preserve">maximaal aantal toe te kunnen </w:t>
      </w:r>
      <w:r w:rsidRPr="00FD63E5">
        <w:rPr>
          <w:iCs/>
          <w:color w:val="000000"/>
        </w:rPr>
        <w:t xml:space="preserve">punten op, omdat deze precies in het midden van de bandbreedte valt. </w:t>
      </w:r>
      <w:r>
        <w:rPr>
          <w:iCs/>
          <w:color w:val="000000"/>
        </w:rPr>
        <w:t>Inschrijver</w:t>
      </w:r>
      <w:r w:rsidRPr="00FD63E5">
        <w:rPr>
          <w:iCs/>
          <w:color w:val="000000"/>
        </w:rPr>
        <w:t xml:space="preserve"> verdient dan 1</w:t>
      </w:r>
      <w:r w:rsidR="004016E8">
        <w:rPr>
          <w:iCs/>
          <w:color w:val="000000"/>
        </w:rPr>
        <w:t>5</w:t>
      </w:r>
      <w:r w:rsidRPr="00FD63E5">
        <w:rPr>
          <w:iCs/>
          <w:color w:val="000000"/>
        </w:rPr>
        <w:t xml:space="preserve"> punten op het gunningscriterium Prijs (50% van het maximaal te behalen aantal</w:t>
      </w:r>
      <w:r w:rsidR="004016E8">
        <w:rPr>
          <w:iCs/>
          <w:color w:val="000000"/>
        </w:rPr>
        <w:t xml:space="preserve"> van 3</w:t>
      </w:r>
      <w:r w:rsidRPr="00FD63E5">
        <w:rPr>
          <w:iCs/>
          <w:color w:val="000000"/>
        </w:rPr>
        <w:t xml:space="preserve">0 punten). </w:t>
      </w:r>
    </w:p>
    <w:p w14:paraId="1DDF8D30" w14:textId="77777777" w:rsidR="000B5E3E" w:rsidRDefault="00DE4ED2" w:rsidP="00DE4ED2">
      <w:pPr>
        <w:autoSpaceDE w:val="0"/>
        <w:autoSpaceDN w:val="0"/>
        <w:spacing w:line="240" w:lineRule="auto"/>
        <w:ind w:left="708"/>
        <w:rPr>
          <w:rFonts w:cs="Verdana"/>
          <w:color w:val="000000"/>
        </w:rPr>
      </w:pPr>
      <w:r w:rsidRPr="00FD63E5">
        <w:rPr>
          <w:iCs/>
          <w:color w:val="000000"/>
        </w:rPr>
        <w:t xml:space="preserve">Als </w:t>
      </w:r>
      <w:r>
        <w:rPr>
          <w:iCs/>
          <w:color w:val="000000"/>
        </w:rPr>
        <w:t>Inschrijver B een inschrijfprijs</w:t>
      </w:r>
      <w:r w:rsidRPr="00FD63E5">
        <w:rPr>
          <w:iCs/>
          <w:color w:val="000000"/>
        </w:rPr>
        <w:t xml:space="preserve"> heeft ingediend van </w:t>
      </w:r>
      <w:r w:rsidRPr="000B5E3E">
        <w:rPr>
          <w:iCs/>
          <w:strike/>
          <w:color w:val="000000"/>
          <w:highlight w:val="yellow"/>
        </w:rPr>
        <w:t xml:space="preserve">€ </w:t>
      </w:r>
      <w:r w:rsidR="00CC0E03" w:rsidRPr="000B5E3E">
        <w:rPr>
          <w:rFonts w:cs="Verdana"/>
          <w:strike/>
          <w:color w:val="000000"/>
          <w:highlight w:val="yellow"/>
        </w:rPr>
        <w:t>939.350,00</w:t>
      </w:r>
      <w:r w:rsidR="00CC0E03">
        <w:rPr>
          <w:rFonts w:cs="Verdana"/>
          <w:color w:val="000000"/>
        </w:rPr>
        <w:t xml:space="preserve"> </w:t>
      </w:r>
    </w:p>
    <w:p w14:paraId="15A6293C" w14:textId="60A38782" w:rsidR="00DE4ED2" w:rsidRPr="00FD63E5" w:rsidRDefault="000B5E3E" w:rsidP="00DE4ED2">
      <w:pPr>
        <w:autoSpaceDE w:val="0"/>
        <w:autoSpaceDN w:val="0"/>
        <w:spacing w:line="240" w:lineRule="auto"/>
        <w:ind w:left="708"/>
        <w:rPr>
          <w:i/>
          <w:iCs/>
          <w:color w:val="000000"/>
        </w:rPr>
      </w:pPr>
      <w:r w:rsidRPr="000B5E3E">
        <w:rPr>
          <w:iCs/>
          <w:color w:val="000000"/>
          <w:highlight w:val="yellow"/>
        </w:rPr>
        <w:t xml:space="preserve">€ </w:t>
      </w:r>
      <w:r w:rsidRPr="000B5E3E">
        <w:rPr>
          <w:rFonts w:cs="Verdana"/>
          <w:color w:val="000000"/>
          <w:highlight w:val="yellow"/>
        </w:rPr>
        <w:t>93</w:t>
      </w:r>
      <w:r w:rsidRPr="000B5E3E">
        <w:rPr>
          <w:rFonts w:cs="Verdana"/>
          <w:color w:val="000000"/>
          <w:highlight w:val="yellow"/>
        </w:rPr>
        <w:t>5</w:t>
      </w:r>
      <w:r w:rsidRPr="000B5E3E">
        <w:rPr>
          <w:rFonts w:cs="Verdana"/>
          <w:color w:val="000000"/>
          <w:highlight w:val="yellow"/>
        </w:rPr>
        <w:t>.5</w:t>
      </w:r>
      <w:r w:rsidRPr="000B5E3E">
        <w:rPr>
          <w:rFonts w:cs="Verdana"/>
          <w:color w:val="000000"/>
          <w:highlight w:val="yellow"/>
        </w:rPr>
        <w:t>7</w:t>
      </w:r>
      <w:r w:rsidRPr="000B5E3E">
        <w:rPr>
          <w:rFonts w:cs="Verdana"/>
          <w:color w:val="000000"/>
          <w:highlight w:val="yellow"/>
        </w:rPr>
        <w:t>0,00</w:t>
      </w:r>
      <w:r>
        <w:rPr>
          <w:rFonts w:cs="Verdana"/>
          <w:color w:val="000000"/>
        </w:rPr>
        <w:t xml:space="preserve"> </w:t>
      </w:r>
      <w:r w:rsidR="00DE4ED2" w:rsidRPr="00FD63E5">
        <w:rPr>
          <w:iCs/>
          <w:color w:val="000000"/>
        </w:rPr>
        <w:t>dan levert dit 100% v</w:t>
      </w:r>
      <w:r w:rsidR="00DE4ED2">
        <w:rPr>
          <w:iCs/>
          <w:color w:val="000000"/>
        </w:rPr>
        <w:t>an de punten op. De inschrijfprijs</w:t>
      </w:r>
      <w:r w:rsidR="00DE4ED2" w:rsidRPr="00FD63E5">
        <w:rPr>
          <w:iCs/>
          <w:color w:val="000000"/>
        </w:rPr>
        <w:t xml:space="preserve"> van </w:t>
      </w:r>
      <w:r w:rsidR="00DE4ED2">
        <w:rPr>
          <w:iCs/>
          <w:color w:val="000000"/>
        </w:rPr>
        <w:t>Inschrijver</w:t>
      </w:r>
      <w:r w:rsidR="00DE4ED2" w:rsidRPr="00FD63E5">
        <w:rPr>
          <w:iCs/>
          <w:color w:val="000000"/>
        </w:rPr>
        <w:t xml:space="preserve"> B is namelijk de minimale prijs uit de bandbreedte. </w:t>
      </w:r>
      <w:r w:rsidR="00DE4ED2">
        <w:rPr>
          <w:iCs/>
          <w:color w:val="000000"/>
        </w:rPr>
        <w:t>Inschrijver</w:t>
      </w:r>
      <w:r w:rsidR="00DE4ED2" w:rsidRPr="00FD63E5">
        <w:rPr>
          <w:iCs/>
          <w:color w:val="000000"/>
        </w:rPr>
        <w:t xml:space="preserve"> verdient dan </w:t>
      </w:r>
      <w:r w:rsidR="00CC0E03">
        <w:rPr>
          <w:iCs/>
          <w:color w:val="000000"/>
        </w:rPr>
        <w:t>3</w:t>
      </w:r>
      <w:r w:rsidR="00DE4ED2" w:rsidRPr="00FD63E5">
        <w:rPr>
          <w:iCs/>
          <w:color w:val="000000"/>
        </w:rPr>
        <w:t xml:space="preserve">0 punten op het gunningscriterium Prijs (100% van het </w:t>
      </w:r>
      <w:r w:rsidR="00CC0E03">
        <w:rPr>
          <w:iCs/>
          <w:color w:val="000000"/>
        </w:rPr>
        <w:t>maximaal te behalen aantal van 3</w:t>
      </w:r>
      <w:r w:rsidR="00DE4ED2" w:rsidRPr="00FD63E5">
        <w:rPr>
          <w:iCs/>
          <w:color w:val="000000"/>
        </w:rPr>
        <w:t>0 punten).</w:t>
      </w:r>
      <w:r w:rsidR="00DE4ED2">
        <w:rPr>
          <w:i/>
          <w:iCs/>
          <w:color w:val="000000"/>
        </w:rPr>
        <w:t xml:space="preserve"> </w:t>
      </w:r>
      <w:r w:rsidR="00DE4ED2" w:rsidRPr="006077D3">
        <w:rPr>
          <w:rFonts w:cs="Verdana"/>
          <w:color w:val="000000"/>
        </w:rPr>
        <w:t xml:space="preserve">Hoe hoger de inschrijfprijs hoe minder punten er te behalen zijn. </w:t>
      </w:r>
    </w:p>
    <w:p w14:paraId="4CCE0731" w14:textId="77777777" w:rsidR="00DE4ED2" w:rsidRDefault="00DE4ED2" w:rsidP="00DE4ED2">
      <w:pPr>
        <w:pStyle w:val="Kop2"/>
      </w:pPr>
      <w:bookmarkStart w:id="139" w:name="_Toc534285962"/>
      <w:bookmarkStart w:id="140" w:name="_Toc15568015"/>
      <w:bookmarkStart w:id="141" w:name="_Toc24549928"/>
      <w:bookmarkStart w:id="142" w:name="_Toc115764224"/>
      <w:r w:rsidRPr="008D76B3">
        <w:t>Eindbeoordeling en rangschikking</w:t>
      </w:r>
      <w:bookmarkEnd w:id="139"/>
      <w:bookmarkEnd w:id="140"/>
      <w:bookmarkEnd w:id="141"/>
      <w:bookmarkEnd w:id="142"/>
    </w:p>
    <w:p w14:paraId="16F6D046" w14:textId="77777777" w:rsidR="00DE4ED2" w:rsidRPr="0065139A" w:rsidRDefault="00DE4ED2" w:rsidP="00DE4ED2">
      <w:pPr>
        <w:spacing w:line="240" w:lineRule="auto"/>
      </w:pPr>
      <w:r w:rsidRPr="0065139A">
        <w:t xml:space="preserve">Voor het </w:t>
      </w:r>
      <w:r w:rsidRPr="0032548A">
        <w:t>gunningscriterium onderdeel Prijs geldt dat de inschrijfprijs niet buiten de vastgestelde bandbreedte mag liggen. Voor het gunningscriterium kwaliteit geldt dat er geen 2 (twee) op één van de vragen van het gunningscriterium onderdeel kwaliteit, behaald mag worden.</w:t>
      </w:r>
      <w:r w:rsidRPr="0065139A">
        <w:t xml:space="preserve"> </w:t>
      </w:r>
    </w:p>
    <w:p w14:paraId="15A0CF5F" w14:textId="77777777" w:rsidR="00DE4ED2" w:rsidRPr="00E81A35" w:rsidRDefault="00DE4ED2" w:rsidP="00DE4ED2">
      <w:pPr>
        <w:pStyle w:val="Default"/>
        <w:rPr>
          <w:rFonts w:ascii="Verdana" w:hAnsi="Verdana"/>
          <w:sz w:val="18"/>
          <w:szCs w:val="18"/>
        </w:rPr>
      </w:pPr>
    </w:p>
    <w:p w14:paraId="55401CFE" w14:textId="77777777" w:rsidR="00DE4ED2" w:rsidRPr="00E81A35" w:rsidRDefault="00DE4ED2" w:rsidP="00DE4ED2">
      <w:pPr>
        <w:pStyle w:val="Default"/>
        <w:rPr>
          <w:rFonts w:ascii="Verdana" w:hAnsi="Verdana"/>
          <w:sz w:val="18"/>
          <w:szCs w:val="18"/>
        </w:rPr>
      </w:pPr>
      <w:r w:rsidRPr="00E81A35">
        <w:rPr>
          <w:rFonts w:ascii="Verdana" w:hAnsi="Verdana"/>
          <w:sz w:val="18"/>
          <w:szCs w:val="18"/>
        </w:rPr>
        <w:t xml:space="preserve">Het proces om te komen tot de eindbeoordeling en rangschikking ziet er als volgt uit: </w:t>
      </w:r>
    </w:p>
    <w:p w14:paraId="17A51FEE" w14:textId="6D8E8A2F" w:rsidR="00DE4ED2" w:rsidRPr="0032548A" w:rsidRDefault="00DE4ED2" w:rsidP="0073714C">
      <w:pPr>
        <w:numPr>
          <w:ilvl w:val="0"/>
          <w:numId w:val="35"/>
        </w:numPr>
        <w:spacing w:line="240" w:lineRule="auto"/>
      </w:pPr>
      <w:r>
        <w:t>De Inschrijving</w:t>
      </w:r>
      <w:r w:rsidRPr="0065139A">
        <w:t xml:space="preserve">en </w:t>
      </w:r>
      <w:r>
        <w:t xml:space="preserve">worden </w:t>
      </w:r>
      <w:r w:rsidRPr="0065139A">
        <w:t xml:space="preserve">beoordeeld op het gunningscriterium onderdeel </w:t>
      </w:r>
      <w:r w:rsidRPr="0032548A">
        <w:t xml:space="preserve">kwaliteit, zoals weergegeven in </w:t>
      </w:r>
      <w:r w:rsidR="0032548A" w:rsidRPr="0032548A">
        <w:t>bijlage 4</w:t>
      </w:r>
      <w:r w:rsidRPr="0032548A">
        <w:t>;</w:t>
      </w:r>
    </w:p>
    <w:p w14:paraId="34C6B744" w14:textId="77777777" w:rsidR="00DE4ED2" w:rsidRPr="0032548A" w:rsidRDefault="00DE4ED2" w:rsidP="0073714C">
      <w:pPr>
        <w:numPr>
          <w:ilvl w:val="0"/>
          <w:numId w:val="35"/>
        </w:numPr>
        <w:spacing w:line="240" w:lineRule="auto"/>
        <w:ind w:left="714" w:hanging="357"/>
      </w:pPr>
      <w:r w:rsidRPr="0032548A">
        <w:t xml:space="preserve">Inschrijvingen die beoordeeld worden met een 2 (twee), op één van de vragen van het gunningscriterium onderdeel kwaliteit, worden terzijde gelegd; </w:t>
      </w:r>
    </w:p>
    <w:p w14:paraId="46718252" w14:textId="77777777" w:rsidR="00DE4ED2" w:rsidRPr="00C50C4B" w:rsidRDefault="00DE4ED2" w:rsidP="0073714C">
      <w:pPr>
        <w:pStyle w:val="Lijstalinea"/>
        <w:numPr>
          <w:ilvl w:val="0"/>
          <w:numId w:val="35"/>
        </w:numPr>
        <w:spacing w:line="240" w:lineRule="auto"/>
        <w:ind w:left="714" w:hanging="357"/>
        <w:contextualSpacing w:val="0"/>
      </w:pPr>
      <w:r w:rsidRPr="00C50C4B">
        <w:t>Inschrijvingen worden gecontroleerd of de inschrijfprijs niet buiten de bandbreedte ligt. Indien de inschrijfprijs buiten de bandbreedte ligt wordt de Inschrijving ter zijde gelegd;</w:t>
      </w:r>
    </w:p>
    <w:p w14:paraId="0BA15CBC" w14:textId="77777777" w:rsidR="00DE4ED2" w:rsidRPr="00B63021" w:rsidRDefault="00DE4ED2" w:rsidP="0073714C">
      <w:pPr>
        <w:numPr>
          <w:ilvl w:val="0"/>
          <w:numId w:val="35"/>
        </w:numPr>
        <w:spacing w:line="240" w:lineRule="auto"/>
      </w:pPr>
      <w:r w:rsidRPr="0065139A">
        <w:t xml:space="preserve">Vervolgens wordt separaat van de kwaliteit, de prijs beoordeeld, met uitzondering van de </w:t>
      </w:r>
      <w:r>
        <w:t>Inschrijvingen waarvan de inschrijfprijs</w:t>
      </w:r>
      <w:r w:rsidRPr="0065139A">
        <w:t xml:space="preserve"> buiten de bandbreedte </w:t>
      </w:r>
      <w:r w:rsidRPr="00B63021">
        <w:t xml:space="preserve">ligt en de Inschrijvingen waarvan de kwaliteit is beoordeeld en die een 2 (twee) behaald hebben op één van de vragen van het gunningscriterium kwaliteit; </w:t>
      </w:r>
    </w:p>
    <w:p w14:paraId="486F3CB6" w14:textId="77777777" w:rsidR="00DE4ED2" w:rsidRDefault="00DE4ED2" w:rsidP="0073714C">
      <w:pPr>
        <w:numPr>
          <w:ilvl w:val="0"/>
          <w:numId w:val="35"/>
        </w:numPr>
        <w:spacing w:line="240" w:lineRule="auto"/>
      </w:pPr>
      <w:r w:rsidRPr="00B63021">
        <w:t>Op basis van de</w:t>
      </w:r>
      <w:r w:rsidRPr="0065139A">
        <w:t xml:space="preserve"> beoordeling van het gunningscriterium onderdeel kwaliteit en het gunningscriterium onderdeel prijs, wordt een ranking opgesteld</w:t>
      </w:r>
      <w:r>
        <w:t>. Hierbij wordt gerangschikt op basis van het puntentotaal, van hoog naar laag</w:t>
      </w:r>
      <w:r w:rsidRPr="0065139A">
        <w:t xml:space="preserve">; </w:t>
      </w:r>
    </w:p>
    <w:p w14:paraId="6E78F698" w14:textId="77777777" w:rsidR="00DE4ED2" w:rsidRDefault="00DE4ED2" w:rsidP="0073714C">
      <w:pPr>
        <w:numPr>
          <w:ilvl w:val="0"/>
          <w:numId w:val="35"/>
        </w:numPr>
        <w:spacing w:line="240" w:lineRule="auto"/>
      </w:pPr>
      <w:r w:rsidRPr="0065139A">
        <w:t xml:space="preserve">De </w:t>
      </w:r>
      <w:r>
        <w:t>Inschrijving</w:t>
      </w:r>
      <w:r w:rsidRPr="0065139A">
        <w:t xml:space="preserve"> die </w:t>
      </w:r>
      <w:r>
        <w:t>het</w:t>
      </w:r>
      <w:r w:rsidRPr="0065139A">
        <w:t xml:space="preserve"> hoogste </w:t>
      </w:r>
      <w:r>
        <w:t>aantal punten</w:t>
      </w:r>
      <w:r w:rsidRPr="0065139A">
        <w:t xml:space="preserve"> heeft behaald komt</w:t>
      </w:r>
      <w:r>
        <w:t xml:space="preserve"> in aanmerking</w:t>
      </w:r>
      <w:r w:rsidRPr="0065139A">
        <w:t xml:space="preserve"> voor gunning van de opdracht</w:t>
      </w:r>
      <w:r>
        <w:t>.</w:t>
      </w:r>
    </w:p>
    <w:p w14:paraId="58D36DB6" w14:textId="77777777" w:rsidR="00DE4ED2" w:rsidRDefault="00DE4ED2" w:rsidP="00DE4ED2">
      <w:pPr>
        <w:spacing w:line="240" w:lineRule="auto"/>
      </w:pPr>
    </w:p>
    <w:p w14:paraId="2B4967A3" w14:textId="77777777" w:rsidR="00BE7356" w:rsidRPr="00BE7356" w:rsidRDefault="00BE7356" w:rsidP="00BE7356">
      <w:pPr>
        <w:autoSpaceDE w:val="0"/>
        <w:autoSpaceDN w:val="0"/>
        <w:adjustRightInd w:val="0"/>
        <w:spacing w:line="240" w:lineRule="auto"/>
        <w:rPr>
          <w:rFonts w:cs="Verdana"/>
          <w:color w:val="000000"/>
          <w:szCs w:val="18"/>
        </w:rPr>
      </w:pPr>
      <w:r w:rsidRPr="00BE7356">
        <w:rPr>
          <w:rFonts w:cs="Verdana"/>
          <w:color w:val="000000"/>
          <w:szCs w:val="18"/>
        </w:rPr>
        <w:t xml:space="preserve">Bij een gelijk puntentotaal wordt de ranking bepaald door de kwaliteit van het kwali-tatieve subgunningcriterium 1 doorslaggevend te laten zijn. De Inschrijver met een hoger puntentotaal op kwaliteit van subgunningcriterium 1 zal dan hoger eindigen. Mocht het puntentotaal gelijk zijn dan zal de ranking worden bepaald door de kwali-teit van subgunningcriterium 2 doorslaggevend te laten zijn. De Inschrijver met een hoger puntentotaal op kwaliteit van subgunningcriterium 2 zal dan hoger eindigen. </w:t>
      </w:r>
    </w:p>
    <w:p w14:paraId="3FCFC8C6" w14:textId="3A1995BB" w:rsidR="00013B4A" w:rsidRDefault="00BE7356" w:rsidP="00BE7356">
      <w:pPr>
        <w:pStyle w:val="broodtekst"/>
        <w:spacing w:line="240" w:lineRule="auto"/>
        <w:rPr>
          <w:u w:val="single"/>
        </w:rPr>
      </w:pPr>
      <w:r w:rsidRPr="00BE7356">
        <w:rPr>
          <w:rFonts w:cs="Verdana"/>
          <w:color w:val="000000"/>
          <w:szCs w:val="18"/>
        </w:rPr>
        <w:lastRenderedPageBreak/>
        <w:t>Mocht het puntentotaal gelijk zijn, dan zal d.m.v. loting worden bepaald welke In-schrijving hoger eindigt.</w:t>
      </w:r>
    </w:p>
    <w:p w14:paraId="7B1C3A60" w14:textId="77777777" w:rsidR="00D536E8" w:rsidRPr="00940EA5" w:rsidRDefault="00836794" w:rsidP="00DC394F">
      <w:pPr>
        <w:pStyle w:val="Kop1"/>
        <w:numPr>
          <w:ilvl w:val="0"/>
          <w:numId w:val="0"/>
        </w:numPr>
      </w:pPr>
      <w:bookmarkStart w:id="143" w:name="_Toc115764225"/>
      <w:r w:rsidRPr="00940EA5">
        <w:lastRenderedPageBreak/>
        <w:t>Bijlagen</w:t>
      </w:r>
      <w:bookmarkEnd w:id="122"/>
      <w:bookmarkEnd w:id="143"/>
    </w:p>
    <w:p w14:paraId="0AF78F88" w14:textId="77777777" w:rsidR="00122106" w:rsidRDefault="00122106" w:rsidP="00122106">
      <w:pPr>
        <w:spacing w:line="240" w:lineRule="auto"/>
      </w:pPr>
    </w:p>
    <w:p w14:paraId="564A0FF9" w14:textId="07774C38" w:rsidR="00122106" w:rsidRDefault="00A20EBA" w:rsidP="00122106">
      <w:pPr>
        <w:spacing w:line="240" w:lineRule="auto"/>
      </w:pPr>
      <w:r>
        <w:t>Bijlage 1</w:t>
      </w:r>
      <w:r w:rsidR="00122106">
        <w:tab/>
        <w:t>Uniform Europee</w:t>
      </w:r>
      <w:r w:rsidR="00F6703A">
        <w:t>s Aanbestedingsdocument (UEA)</w:t>
      </w:r>
      <w:r w:rsidR="00F6703A">
        <w:tab/>
      </w:r>
    </w:p>
    <w:p w14:paraId="7253ACCE" w14:textId="2B0A75F6" w:rsidR="00122106" w:rsidRDefault="00A20EBA" w:rsidP="00122106">
      <w:pPr>
        <w:spacing w:line="240" w:lineRule="auto"/>
      </w:pPr>
      <w:r>
        <w:t>Bijlage 2</w:t>
      </w:r>
      <w:r w:rsidR="00593136">
        <w:tab/>
        <w:t>Programma van eisen (PVE</w:t>
      </w:r>
      <w:r w:rsidR="00122106">
        <w:t>)</w:t>
      </w:r>
      <w:r w:rsidR="00122106">
        <w:tab/>
      </w:r>
      <w:r w:rsidR="00593136">
        <w:t xml:space="preserve"> </w:t>
      </w:r>
    </w:p>
    <w:p w14:paraId="0F194384" w14:textId="32A6F0FB" w:rsidR="00122106" w:rsidRDefault="00A20EBA" w:rsidP="00122106">
      <w:pPr>
        <w:spacing w:line="240" w:lineRule="auto"/>
      </w:pPr>
      <w:r>
        <w:t>Bijlage 3</w:t>
      </w:r>
      <w:r w:rsidR="00F6703A">
        <w:tab/>
        <w:t>Inschrijvingsbiljet</w:t>
      </w:r>
      <w:r w:rsidR="00F6703A">
        <w:tab/>
      </w:r>
    </w:p>
    <w:p w14:paraId="573FC8FD" w14:textId="26EEBA4A" w:rsidR="00122106" w:rsidRDefault="00A20EBA" w:rsidP="00122106">
      <w:pPr>
        <w:spacing w:line="240" w:lineRule="auto"/>
      </w:pPr>
      <w:r>
        <w:t>Bijlage 3</w:t>
      </w:r>
      <w:r w:rsidR="005D1D02">
        <w:t>A Prijsinvulformulier</w:t>
      </w:r>
    </w:p>
    <w:p w14:paraId="450E67EE" w14:textId="24BB0822" w:rsidR="00122106" w:rsidRDefault="00A20EBA" w:rsidP="00122106">
      <w:pPr>
        <w:spacing w:line="240" w:lineRule="auto"/>
      </w:pPr>
      <w:r>
        <w:t>Bijlage 4</w:t>
      </w:r>
      <w:r w:rsidR="00122106">
        <w:tab/>
        <w:t>Beantwoordi</w:t>
      </w:r>
      <w:r w:rsidR="00F6703A">
        <w:t>ng gunningscriteria kwaliteit</w:t>
      </w:r>
      <w:r w:rsidR="00F6703A">
        <w:tab/>
      </w:r>
    </w:p>
    <w:p w14:paraId="54B5DD04" w14:textId="12C283C7" w:rsidR="00122106" w:rsidRDefault="00A20EBA" w:rsidP="00122106">
      <w:pPr>
        <w:spacing w:line="240" w:lineRule="auto"/>
      </w:pPr>
      <w:r>
        <w:t>Bijlage 5</w:t>
      </w:r>
      <w:r w:rsidR="00F6703A">
        <w:tab/>
        <w:t>Opgave referentieopdrachten</w:t>
      </w:r>
      <w:r w:rsidR="00F6703A">
        <w:tab/>
      </w:r>
    </w:p>
    <w:p w14:paraId="5FECCE33" w14:textId="41BD6D11" w:rsidR="00122106" w:rsidRDefault="00A20EBA" w:rsidP="00122106">
      <w:pPr>
        <w:spacing w:line="240" w:lineRule="auto"/>
      </w:pPr>
      <w:r>
        <w:t>Bijlage 6</w:t>
      </w:r>
      <w:r w:rsidR="00F6703A">
        <w:tab/>
        <w:t>Concept Raam</w:t>
      </w:r>
      <w:r w:rsidR="005D1D02">
        <w:t>o</w:t>
      </w:r>
      <w:r w:rsidR="00F6703A">
        <w:t xml:space="preserve">vereenkomst </w:t>
      </w:r>
    </w:p>
    <w:p w14:paraId="1AAF5C03" w14:textId="7E4EDC74" w:rsidR="00122106" w:rsidRDefault="00A20EBA" w:rsidP="00122106">
      <w:pPr>
        <w:spacing w:line="240" w:lineRule="auto"/>
      </w:pPr>
      <w:r>
        <w:t>Bijlage 7</w:t>
      </w:r>
      <w:r w:rsidR="00F6703A">
        <w:tab/>
      </w:r>
      <w:r w:rsidR="005D1D02">
        <w:t>ARVODI-2018</w:t>
      </w:r>
      <w:r w:rsidR="00F6703A">
        <w:tab/>
      </w:r>
    </w:p>
    <w:p w14:paraId="1765461F" w14:textId="046A542E" w:rsidR="00122106" w:rsidRDefault="00122106" w:rsidP="00122106">
      <w:pPr>
        <w:spacing w:line="240" w:lineRule="auto"/>
      </w:pPr>
      <w:r>
        <w:t>Bijlage</w:t>
      </w:r>
      <w:r w:rsidR="00A20EBA">
        <w:t xml:space="preserve"> </w:t>
      </w:r>
      <w:r w:rsidR="005D1D02">
        <w:t>8 Toetsplan</w:t>
      </w:r>
    </w:p>
    <w:p w14:paraId="322988F6" w14:textId="7CDF7BD6" w:rsidR="00BB7A37" w:rsidRDefault="005D1D02" w:rsidP="00BB7A37">
      <w:pPr>
        <w:spacing w:line="240" w:lineRule="auto"/>
      </w:pPr>
      <w:r>
        <w:t>Bijlage 9</w:t>
      </w:r>
      <w:r w:rsidR="00BB7A37">
        <w:t>: Huidige opbouw basisopleiding</w:t>
      </w:r>
    </w:p>
    <w:p w14:paraId="233FD13B" w14:textId="398D7626" w:rsidR="00122106" w:rsidRDefault="00BB7A37" w:rsidP="00BB7A37">
      <w:pPr>
        <w:spacing w:line="240" w:lineRule="auto"/>
      </w:pPr>
      <w:r>
        <w:t>Bijlage 10: Voorbeeld scenariobeschrijving</w:t>
      </w:r>
      <w:r w:rsidR="00122106">
        <w:tab/>
      </w:r>
      <w:r w:rsidR="00F6703A">
        <w:tab/>
      </w:r>
    </w:p>
    <w:p w14:paraId="624A8039" w14:textId="3CD2FDAE" w:rsidR="00122106" w:rsidRDefault="005D1D02" w:rsidP="00122106">
      <w:pPr>
        <w:spacing w:line="240" w:lineRule="auto"/>
      </w:pPr>
      <w:r>
        <w:t>Bijla</w:t>
      </w:r>
      <w:r w:rsidR="00BB7A37">
        <w:t xml:space="preserve">ge 11: </w:t>
      </w:r>
      <w:r w:rsidR="00BB7A37">
        <w:rPr>
          <w:szCs w:val="18"/>
        </w:rPr>
        <w:t>Logistiek en Administratie LOFC (incl. LMS)</w:t>
      </w:r>
    </w:p>
    <w:p w14:paraId="44EAFBD1" w14:textId="3C038010" w:rsidR="00850846" w:rsidRDefault="00BB7A37" w:rsidP="008E0FC5">
      <w:pPr>
        <w:spacing w:line="240" w:lineRule="auto"/>
      </w:pPr>
      <w:r>
        <w:t>Bijlage 12:</w:t>
      </w:r>
      <w:r w:rsidR="00122106">
        <w:tab/>
      </w:r>
      <w:r w:rsidR="00AE7D9F">
        <w:t xml:space="preserve"> </w:t>
      </w:r>
      <w:r w:rsidR="0091099C">
        <w:t>Rolprofiel</w:t>
      </w:r>
      <w:r w:rsidR="00AE7D9F">
        <w:t xml:space="preserve"> OvD</w:t>
      </w:r>
    </w:p>
    <w:p w14:paraId="73467DA5" w14:textId="326C028F" w:rsidR="00DF297B" w:rsidRDefault="00850846" w:rsidP="008E0FC5">
      <w:pPr>
        <w:spacing w:line="240" w:lineRule="auto"/>
        <w:rPr>
          <w:color w:val="000000"/>
        </w:rPr>
      </w:pPr>
      <w:r>
        <w:t xml:space="preserve">Bijlage 13: </w:t>
      </w:r>
      <w:r w:rsidR="00EC7173">
        <w:t>Opbouw en leervormen</w:t>
      </w:r>
      <w:r w:rsidR="0082041D">
        <w:t xml:space="preserve"> Basisopleiding</w:t>
      </w:r>
      <w:r w:rsidR="00EC7173">
        <w:t xml:space="preserve"> OvD</w:t>
      </w:r>
      <w:r w:rsidR="00DF297B">
        <w:rPr>
          <w:color w:val="000000"/>
        </w:rPr>
        <w:t xml:space="preserve"> </w:t>
      </w:r>
    </w:p>
    <w:p w14:paraId="17A73F91" w14:textId="66E9E54F" w:rsidR="00C23F40" w:rsidRPr="008E0FC5" w:rsidRDefault="00C23F40" w:rsidP="008E0FC5">
      <w:pPr>
        <w:spacing w:line="240" w:lineRule="auto"/>
        <w:rPr>
          <w:b/>
          <w:szCs w:val="20"/>
        </w:rPr>
      </w:pPr>
      <w:r>
        <w:rPr>
          <w:color w:val="000000"/>
        </w:rPr>
        <w:t>Bijlage 14: Model Verwerkersovereenkomst</w:t>
      </w:r>
    </w:p>
    <w:p w14:paraId="724F0D56" w14:textId="77777777" w:rsidR="00DF297B" w:rsidRPr="001C3612" w:rsidRDefault="00DF297B" w:rsidP="00DF297B">
      <w:pPr>
        <w:rPr>
          <w:color w:val="000000"/>
        </w:rPr>
      </w:pPr>
    </w:p>
    <w:p w14:paraId="5DBF99BF" w14:textId="77777777" w:rsidR="00836794" w:rsidRPr="008D76B3" w:rsidRDefault="00836794" w:rsidP="00B760B9">
      <w:pPr>
        <w:rPr>
          <w:color w:val="000000"/>
        </w:rPr>
      </w:pPr>
    </w:p>
    <w:p w14:paraId="1A7A17D2" w14:textId="19D86D2A" w:rsidR="00836794" w:rsidRPr="008D76B3" w:rsidRDefault="00836794">
      <w:pPr>
        <w:spacing w:line="240" w:lineRule="auto"/>
        <w:rPr>
          <w:color w:val="000000"/>
        </w:rPr>
      </w:pPr>
    </w:p>
    <w:sectPr w:rsidR="00836794" w:rsidRPr="008D76B3" w:rsidSect="008723B4">
      <w:headerReference w:type="even" r:id="rId22"/>
      <w:headerReference w:type="default" r:id="rId23"/>
      <w:footerReference w:type="even" r:id="rId24"/>
      <w:footerReference w:type="default" r:id="rId25"/>
      <w:headerReference w:type="first" r:id="rId26"/>
      <w:footerReference w:type="first" r:id="rId27"/>
      <w:type w:val="continuous"/>
      <w:pgSz w:w="11905" w:h="16837"/>
      <w:pgMar w:top="2664" w:right="964" w:bottom="1134" w:left="2098" w:header="2750" w:footer="709" w:gutter="1134"/>
      <w:pgNumType w:start="1"/>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A90ADC" w14:textId="77777777" w:rsidR="00AE2605" w:rsidRDefault="00AE2605" w:rsidP="00BC3DD4">
      <w:r>
        <w:separator/>
      </w:r>
    </w:p>
  </w:endnote>
  <w:endnote w:type="continuationSeparator" w:id="0">
    <w:p w14:paraId="076EF9DD" w14:textId="77777777" w:rsidR="00AE2605" w:rsidRDefault="00AE2605" w:rsidP="00BC3DD4">
      <w:r>
        <w:continuationSeparator/>
      </w:r>
    </w:p>
  </w:endnote>
  <w:endnote w:type="continuationNotice" w:id="1">
    <w:p w14:paraId="0909DE6B" w14:textId="77777777" w:rsidR="00AE2605" w:rsidRDefault="00AE260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charset w:val="00"/>
    <w:family w:val="swiss"/>
    <w:pitch w:val="variable"/>
    <w:sig w:usb0="E7000EFF" w:usb1="5200FDFF" w:usb2="0A042021" w:usb3="00000000" w:csb0="000001BF" w:csb1="00000000"/>
  </w:font>
  <w:font w:name="Arial">
    <w:panose1 w:val="020B0604020202020204"/>
    <w:charset w:val="00"/>
    <w:family w:val="swiss"/>
    <w:pitch w:val="variable"/>
    <w:sig w:usb0="E0002EFF" w:usb1="C0007843" w:usb2="00000009" w:usb3="00000000" w:csb0="000001FF" w:csb1="00000000"/>
  </w:font>
  <w:font w:name="Lohit Hindi">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Goudy">
    <w:panose1 w:val="00000000000000000000"/>
    <w:charset w:val="00"/>
    <w:family w:val="roman"/>
    <w:notTrueType/>
    <w:pitch w:val="variable"/>
    <w:sig w:usb0="00000003" w:usb1="00000000" w:usb2="00000000" w:usb3="00000000" w:csb0="00000001" w:csb1="00000000"/>
  </w:font>
  <w:font w:name="Verdana-Italic">
    <w:altName w:val="Verdana"/>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RO VenW">
    <w:panose1 w:val="050B0102000000000000"/>
    <w:charset w:val="00"/>
    <w:family w:val="swiss"/>
    <w:pitch w:val="variable"/>
    <w:sig w:usb0="80000003" w:usb1="1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V&amp;W Syntax (Adobe)">
    <w:panose1 w:val="020B0500000000000000"/>
    <w:charset w:val="00"/>
    <w:family w:val="swiss"/>
    <w:pitch w:val="variable"/>
    <w:sig w:usb0="A0000007" w:usb1="00000000" w:usb2="00000000" w:usb3="00000000" w:csb0="0000011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Swift">
    <w:altName w:val="Swift"/>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BA7F12" w14:textId="77777777" w:rsidR="00AE2605" w:rsidRDefault="00AE2605" w:rsidP="00BC3DD4">
    <w:pPr>
      <w:pStyle w:val="Voettekst"/>
    </w:pPr>
    <w:r>
      <w:rPr>
        <w:noProof/>
      </w:rPr>
      <mc:AlternateContent>
        <mc:Choice Requires="wps">
          <w:drawing>
            <wp:anchor distT="0" distB="0" distL="114300" distR="114300" simplePos="0" relativeHeight="251655680" behindDoc="0" locked="1" layoutInCell="1" allowOverlap="1" wp14:anchorId="7B0261C3" wp14:editId="256D80FC">
              <wp:simplePos x="0" y="0"/>
              <wp:positionH relativeFrom="page">
                <wp:posOffset>1332230</wp:posOffset>
              </wp:positionH>
              <wp:positionV relativeFrom="page">
                <wp:posOffset>10163810</wp:posOffset>
              </wp:positionV>
              <wp:extent cx="1259840" cy="144145"/>
              <wp:effectExtent l="0" t="0" r="16510" b="27305"/>
              <wp:wrapNone/>
              <wp:docPr id="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44145"/>
                      </a:xfrm>
                      <a:prstGeom prst="rect">
                        <a:avLst/>
                      </a:prstGeom>
                      <a:solidFill>
                        <a:srgbClr val="FFFFFF"/>
                      </a:solidFill>
                      <a:ln w="0">
                        <a:solidFill>
                          <a:srgbClr val="FFFFFF"/>
                        </a:solidFill>
                        <a:miter lim="800000"/>
                        <a:headEnd/>
                        <a:tailEnd/>
                      </a:ln>
                    </wps:spPr>
                    <wps:txbx>
                      <w:txbxContent>
                        <w:p w14:paraId="00126DC5" w14:textId="77777777" w:rsidR="00AE2605" w:rsidRDefault="00AE2605" w:rsidP="00BC3DD4">
                          <w:pPr>
                            <w:pStyle w:val="Huisstijl-Paginanummer"/>
                          </w:pPr>
                          <w:r>
                            <w:t>Pagina </w:t>
                          </w:r>
                          <w:r>
                            <w:fldChar w:fldCharType="begin"/>
                          </w:r>
                          <w:r>
                            <w:instrText xml:space="preserve"> PAGE    \* MERGEFORMAT </w:instrText>
                          </w:r>
                          <w:r>
                            <w:fldChar w:fldCharType="separate"/>
                          </w:r>
                          <w:r>
                            <w:t>98</w:t>
                          </w:r>
                          <w:r>
                            <w:fldChar w:fldCharType="end"/>
                          </w:r>
                          <w:r>
                            <w:t> van </w:t>
                          </w:r>
                          <w:r w:rsidR="00896DBC">
                            <w:fldChar w:fldCharType="begin"/>
                          </w:r>
                          <w:r w:rsidR="00896DBC">
                            <w:instrText xml:space="preserve"> NUMPAGES  \* Arabic  \* MERGEFORMAT </w:instrText>
                          </w:r>
                          <w:r w:rsidR="00896DBC">
                            <w:fldChar w:fldCharType="separate"/>
                          </w:r>
                          <w:r>
                            <w:t>66</w:t>
                          </w:r>
                          <w:r w:rsidR="00896DBC">
                            <w:fldChar w:fldCharType="end"/>
                          </w:r>
                        </w:p>
                        <w:p w14:paraId="5E09DD6E" w14:textId="77777777" w:rsidR="00AE2605" w:rsidRDefault="00AE2605" w:rsidP="00BC3DD4">
                          <w:pPr>
                            <w:pStyle w:val="Huisstijl-Paginanummer"/>
                          </w:pPr>
                        </w:p>
                        <w:p w14:paraId="3B80AE03" w14:textId="77777777" w:rsidR="00AE2605" w:rsidRDefault="00AE2605" w:rsidP="00BC3DD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0261C3" id="_x0000_t202" coordsize="21600,21600" o:spt="202" path="m,l,21600r21600,l21600,xe">
              <v:stroke joinstyle="miter"/>
              <v:path gradientshapeok="t" o:connecttype="rect"/>
            </v:shapetype>
            <v:shape id="Text Box 27" o:spid="_x0000_s1029" type="#_x0000_t202" style="position:absolute;margin-left:104.9pt;margin-top:800.3pt;width:99.2pt;height:11.3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" strokecolor="white" strokeweight="0">
              <v:textbox inset="0,0,0,0">
                <w:txbxContent>
                  <w:p w14:paraId="00126DC5" w14:textId="77777777" w:rsidR="00AE2605" w:rsidRDefault="00AE2605" w:rsidP="00BC3DD4">
                    <w:pPr>
                      <w:pStyle w:val="Huisstijl-Paginanummer"/>
                    </w:pPr>
                    <w:r>
                      <w:t>Pagina </w:t>
                    </w:r>
                    <w:r>
                      <w:fldChar w:fldCharType="begin"/>
                    </w:r>
                    <w:r>
                      <w:instrText xml:space="preserve"> PAGE    \* MERGEFORMAT </w:instrText>
                    </w:r>
                    <w:r>
                      <w:fldChar w:fldCharType="separate"/>
                    </w:r>
                    <w:r>
                      <w:t>98</w:t>
                    </w:r>
                    <w:r>
                      <w:fldChar w:fldCharType="end"/>
                    </w:r>
                    <w:r>
                      <w:t> van </w:t>
                    </w:r>
                    <w:r w:rsidR="00622DA6">
                      <w:fldChar w:fldCharType="begin"/>
                    </w:r>
                    <w:r w:rsidR="00622DA6">
                      <w:instrText xml:space="preserve"> NUMPAGES  \* Arabi</w:instrText>
                    </w:r>
                    <w:r w:rsidR="00622DA6">
                      <w:instrText xml:space="preserve">c  \* MERGEFORMAT </w:instrText>
                    </w:r>
                    <w:r w:rsidR="00622DA6">
                      <w:fldChar w:fldCharType="separate"/>
                    </w:r>
                    <w:r>
                      <w:t>66</w:t>
                    </w:r>
                    <w:r w:rsidR="00622DA6">
                      <w:fldChar w:fldCharType="end"/>
                    </w:r>
                  </w:p>
                  <w:p w14:paraId="5E09DD6E" w14:textId="77777777" w:rsidR="00AE2605" w:rsidRDefault="00AE2605" w:rsidP="00BC3DD4">
                    <w:pPr>
                      <w:pStyle w:val="Huisstijl-Paginanummer"/>
                    </w:pPr>
                  </w:p>
                  <w:p w14:paraId="3B80AE03" w14:textId="77777777" w:rsidR="00AE2605" w:rsidRDefault="00AE2605" w:rsidP="00BC3DD4"/>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3628418"/>
      <w:docPartObj>
        <w:docPartGallery w:val="Page Numbers (Bottom of Page)"/>
        <w:docPartUnique/>
      </w:docPartObj>
    </w:sdtPr>
    <w:sdtEndPr/>
    <w:sdtContent>
      <w:sdt>
        <w:sdtPr>
          <w:id w:val="860082579"/>
          <w:docPartObj>
            <w:docPartGallery w:val="Page Numbers (Top of Page)"/>
            <w:docPartUnique/>
          </w:docPartObj>
        </w:sdtPr>
        <w:sdtEndPr/>
        <w:sdtContent>
          <w:p w14:paraId="042B0DEE" w14:textId="6147470A" w:rsidR="00AE2605" w:rsidRDefault="00AE2605">
            <w:pPr>
              <w:pStyle w:val="Voettekst"/>
              <w:jc w:val="right"/>
            </w:pPr>
            <w:r>
              <w:rPr>
                <w:sz w:val="13"/>
                <w:szCs w:val="13"/>
              </w:rPr>
              <w:t xml:space="preserve">Vertrouwelijkheid: RWS Informatie                      </w:t>
            </w:r>
            <w:r>
              <w:t xml:space="preserve"> Pagina </w:t>
            </w:r>
            <w:r>
              <w:rPr>
                <w:b/>
                <w:bCs/>
                <w:sz w:val="24"/>
                <w:szCs w:val="24"/>
              </w:rPr>
              <w:fldChar w:fldCharType="begin"/>
            </w:r>
            <w:r>
              <w:rPr>
                <w:b/>
                <w:bCs/>
              </w:rPr>
              <w:instrText>PAGE</w:instrText>
            </w:r>
            <w:r>
              <w:rPr>
                <w:b/>
                <w:bCs/>
                <w:sz w:val="24"/>
                <w:szCs w:val="24"/>
              </w:rPr>
              <w:fldChar w:fldCharType="separate"/>
            </w:r>
            <w:r w:rsidR="00896DBC">
              <w:rPr>
                <w:b/>
                <w:bCs/>
                <w:noProof/>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sidR="00896DBC">
              <w:rPr>
                <w:b/>
                <w:bCs/>
                <w:noProof/>
              </w:rPr>
              <w:t>37</w:t>
            </w:r>
            <w:r>
              <w:rPr>
                <w:b/>
                <w:bCs/>
                <w:sz w:val="24"/>
                <w:szCs w:val="24"/>
              </w:rPr>
              <w:fldChar w:fldCharType="end"/>
            </w:r>
          </w:p>
        </w:sdtContent>
      </w:sdt>
    </w:sdtContent>
  </w:sdt>
  <w:p w14:paraId="02C21D3C" w14:textId="77777777" w:rsidR="00AE2605" w:rsidRPr="00CF0B9D" w:rsidRDefault="00AE2605" w:rsidP="00BC3DD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4DF645" w14:textId="77777777" w:rsidR="00AE2605" w:rsidRDefault="00AE260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181CC0" w14:textId="77777777" w:rsidR="00AE2605" w:rsidRDefault="00AE2605" w:rsidP="00BC3DD4">
      <w:r>
        <w:separator/>
      </w:r>
    </w:p>
  </w:footnote>
  <w:footnote w:type="continuationSeparator" w:id="0">
    <w:p w14:paraId="191E1A99" w14:textId="77777777" w:rsidR="00AE2605" w:rsidRDefault="00AE2605" w:rsidP="00BC3DD4">
      <w:r>
        <w:continuationSeparator/>
      </w:r>
    </w:p>
  </w:footnote>
  <w:footnote w:type="continuationNotice" w:id="1">
    <w:p w14:paraId="581D6FF7" w14:textId="77777777" w:rsidR="00AE2605" w:rsidRDefault="00AE2605">
      <w:pPr>
        <w:spacing w:line="240" w:lineRule="auto"/>
      </w:pPr>
    </w:p>
  </w:footnote>
  <w:footnote w:id="2">
    <w:p w14:paraId="131D7D75" w14:textId="35AB5C06" w:rsidR="00AE2605" w:rsidRDefault="00AE2605">
      <w:pPr>
        <w:pStyle w:val="Voetnoottekst"/>
      </w:pPr>
      <w:r>
        <w:rPr>
          <w:rStyle w:val="Voetnootmarkering"/>
        </w:rPr>
        <w:footnoteRef/>
      </w:r>
      <w:r>
        <w:t xml:space="preserve"> </w:t>
      </w:r>
      <w:hyperlink r:id="rId1" w:history="1">
        <w:r>
          <w:rPr>
            <w:rStyle w:val="Hyperlink"/>
          </w:rPr>
          <w:t>Inkopen met impact | Rapport | Rijksoverheid.nl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A7BFAA" w14:textId="77777777" w:rsidR="00AE2605" w:rsidRDefault="00AE2605" w:rsidP="00BC3DD4">
    <w:pPr>
      <w:pStyle w:val="Koptekst"/>
    </w:pPr>
    <w:r>
      <w:rPr>
        <w:noProof/>
      </w:rPr>
      <mc:AlternateContent>
        <mc:Choice Requires="wps">
          <w:drawing>
            <wp:anchor distT="0" distB="0" distL="114300" distR="114300" simplePos="0" relativeHeight="251656704" behindDoc="0" locked="1" layoutInCell="1" allowOverlap="1" wp14:anchorId="42BD9653" wp14:editId="7E3CBBED">
              <wp:simplePos x="0" y="0"/>
              <wp:positionH relativeFrom="page">
                <wp:posOffset>1332230</wp:posOffset>
              </wp:positionH>
              <wp:positionV relativeFrom="page">
                <wp:posOffset>353060</wp:posOffset>
              </wp:positionV>
              <wp:extent cx="3959860" cy="334645"/>
              <wp:effectExtent l="0" t="0" r="21590" b="2730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9860" cy="334645"/>
                      </a:xfrm>
                      <a:prstGeom prst="rect">
                        <a:avLst/>
                      </a:prstGeom>
                      <a:solidFill>
                        <a:srgbClr val="FFFFFF"/>
                      </a:solidFill>
                      <a:ln w="0">
                        <a:solidFill>
                          <a:srgbClr val="FFFFFF"/>
                        </a:solidFill>
                        <a:miter lim="800000"/>
                        <a:headEnd/>
                        <a:tailEnd/>
                      </a:ln>
                    </wps:spPr>
                    <wps:txbx>
                      <w:txbxContent>
                        <w:p w14:paraId="551C208E" w14:textId="77777777" w:rsidR="00AE2605" w:rsidRDefault="00AE2605" w:rsidP="00BC3DD4">
                          <w:pPr>
                            <w:pStyle w:val="Huisstijl-kopteks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BD9653" id="_x0000_t202" coordsize="21600,21600" o:spt="202" path="m,l,21600r21600,l21600,xe">
              <v:stroke joinstyle="miter"/>
              <v:path gradientshapeok="t" o:connecttype="rect"/>
            </v:shapetype>
            <v:shape id="Text Box 4" o:spid="_x0000_s1028" type="#_x0000_t202" style="position:absolute;margin-left:104.9pt;margin-top:27.8pt;width:311.8pt;height:26.3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" strokecolor="white" strokeweight="0">
              <v:textbox inset="0,0,0,0">
                <w:txbxContent>
                  <w:p w14:paraId="551C208E" w14:textId="77777777" w:rsidR="00AE2605" w:rsidRDefault="00AE2605" w:rsidP="00BC3DD4">
                    <w:pPr>
                      <w:pStyle w:val="Huisstijl-koptekst"/>
                    </w:pP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DCCDAB" w14:textId="77777777" w:rsidR="00AE2605" w:rsidRDefault="00AE260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C18A8B" w14:textId="5630C534" w:rsidR="00AE2605" w:rsidRDefault="00AE2605">
    <w:pPr>
      <w:pStyle w:val="Koptekst"/>
    </w:pPr>
    <w:r>
      <w:rPr>
        <w:noProof/>
      </w:rPr>
      <w:drawing>
        <wp:anchor distT="0" distB="0" distL="114300" distR="114300" simplePos="0" relativeHeight="251661312" behindDoc="1" locked="0" layoutInCell="1" allowOverlap="1" wp14:anchorId="280A3369" wp14:editId="7759A801">
          <wp:simplePos x="0" y="0"/>
          <wp:positionH relativeFrom="column">
            <wp:posOffset>2390775</wp:posOffset>
          </wp:positionH>
          <wp:positionV relativeFrom="paragraph">
            <wp:posOffset>-1715135</wp:posOffset>
          </wp:positionV>
          <wp:extent cx="2343150" cy="1581150"/>
          <wp:effectExtent l="0" t="0" r="0" b="0"/>
          <wp:wrapTight wrapText="bothSides">
            <wp:wrapPolygon edited="0">
              <wp:start x="0" y="0"/>
              <wp:lineTo x="0" y="21340"/>
              <wp:lineTo x="21424" y="21340"/>
              <wp:lineTo x="21424" y="0"/>
              <wp:lineTo x="0" y="0"/>
            </wp:wrapPolygon>
          </wp:wrapTight>
          <wp:docPr id="5" name="RWS_Woordme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WS_Woordmer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2F86A532" wp14:editId="3449838E">
          <wp:simplePos x="0" y="0"/>
          <wp:positionH relativeFrom="margin">
            <wp:posOffset>1857375</wp:posOffset>
          </wp:positionH>
          <wp:positionV relativeFrom="page">
            <wp:posOffset>31115</wp:posOffset>
          </wp:positionV>
          <wp:extent cx="466725" cy="1581150"/>
          <wp:effectExtent l="0" t="0" r="0" b="0"/>
          <wp:wrapSquare wrapText="bothSides"/>
          <wp:docPr id="4" name="Rijksl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jkslin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D4CEAE2"/>
    <w:lvl w:ilvl="0">
      <w:start w:val="1"/>
      <w:numFmt w:val="decimal"/>
      <w:pStyle w:val="Lijstopsomteken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C28DB68"/>
    <w:lvl w:ilvl="0">
      <w:start w:val="1"/>
      <w:numFmt w:val="decimal"/>
      <w:pStyle w:val="Lijstopsomteken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25A5C60"/>
    <w:lvl w:ilvl="0">
      <w:start w:val="1"/>
      <w:numFmt w:val="decimal"/>
      <w:pStyle w:val="Lijstopsomteken3"/>
      <w:lvlText w:val="%1."/>
      <w:lvlJc w:val="left"/>
      <w:pPr>
        <w:tabs>
          <w:tab w:val="num" w:pos="926"/>
        </w:tabs>
        <w:ind w:left="926" w:hanging="360"/>
      </w:pPr>
      <w:rPr>
        <w:rFonts w:cs="Times New Roman"/>
      </w:rPr>
    </w:lvl>
  </w:abstractNum>
  <w:abstractNum w:abstractNumId="3" w15:restartNumberingAfterBreak="0">
    <w:nsid w:val="FFFFFF7F"/>
    <w:multiLevelType w:val="singleLevel"/>
    <w:tmpl w:val="9F66775C"/>
    <w:lvl w:ilvl="0">
      <w:start w:val="1"/>
      <w:numFmt w:val="decimal"/>
      <w:pStyle w:val="Lijstopsomteken2"/>
      <w:lvlText w:val="%1."/>
      <w:lvlJc w:val="left"/>
      <w:pPr>
        <w:tabs>
          <w:tab w:val="num" w:pos="643"/>
        </w:tabs>
        <w:ind w:left="643" w:hanging="360"/>
      </w:pPr>
      <w:rPr>
        <w:rFonts w:cs="Times New Roman"/>
      </w:rPr>
    </w:lvl>
  </w:abstractNum>
  <w:abstractNum w:abstractNumId="4" w15:restartNumberingAfterBreak="0">
    <w:nsid w:val="FFFFFF80"/>
    <w:multiLevelType w:val="singleLevel"/>
    <w:tmpl w:val="F8F8C3B6"/>
    <w:lvl w:ilvl="0">
      <w:start w:val="1"/>
      <w:numFmt w:val="bullet"/>
      <w:pStyle w:val="Lijstnummering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24C9F2"/>
    <w:lvl w:ilvl="0">
      <w:start w:val="1"/>
      <w:numFmt w:val="bullet"/>
      <w:pStyle w:val="Lijstnummering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488CA8E"/>
    <w:lvl w:ilvl="0">
      <w:start w:val="1"/>
      <w:numFmt w:val="bullet"/>
      <w:pStyle w:val="Lijstnummering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30155E"/>
    <w:lvl w:ilvl="0">
      <w:start w:val="1"/>
      <w:numFmt w:val="bullet"/>
      <w:pStyle w:val="Lijstnummering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1C69754"/>
    <w:lvl w:ilvl="0">
      <w:start w:val="1"/>
      <w:numFmt w:val="decimal"/>
      <w:pStyle w:val="Lijstopsomteken"/>
      <w:lvlText w:val="%1."/>
      <w:lvlJc w:val="left"/>
      <w:pPr>
        <w:tabs>
          <w:tab w:val="num" w:pos="360"/>
        </w:tabs>
        <w:ind w:left="360" w:hanging="360"/>
      </w:pPr>
      <w:rPr>
        <w:rFonts w:cs="Times New Roman"/>
      </w:rPr>
    </w:lvl>
  </w:abstractNum>
  <w:abstractNum w:abstractNumId="9" w15:restartNumberingAfterBreak="0">
    <w:nsid w:val="FFFFFF89"/>
    <w:multiLevelType w:val="singleLevel"/>
    <w:tmpl w:val="7034FBC4"/>
    <w:lvl w:ilvl="0">
      <w:start w:val="1"/>
      <w:numFmt w:val="bullet"/>
      <w:pStyle w:val="Lijstnummering"/>
      <w:lvlText w:val=""/>
      <w:lvlJc w:val="left"/>
      <w:pPr>
        <w:tabs>
          <w:tab w:val="num" w:pos="360"/>
        </w:tabs>
        <w:ind w:left="360" w:hanging="360"/>
      </w:pPr>
      <w:rPr>
        <w:rFonts w:ascii="Symbol" w:hAnsi="Symbol" w:hint="default"/>
      </w:rPr>
    </w:lvl>
  </w:abstractNum>
  <w:abstractNum w:abstractNumId="10" w15:restartNumberingAfterBreak="0">
    <w:nsid w:val="01D32B8F"/>
    <w:multiLevelType w:val="hybridMultilevel"/>
    <w:tmpl w:val="D334E85A"/>
    <w:lvl w:ilvl="0" w:tplc="0D665582">
      <w:start w:val="14"/>
      <w:numFmt w:val="bullet"/>
      <w:lvlText w:val="-"/>
      <w:lvlJc w:val="left"/>
      <w:pPr>
        <w:ind w:left="720" w:hanging="360"/>
      </w:pPr>
      <w:rPr>
        <w:rFonts w:ascii="Verdana" w:eastAsiaTheme="minorHAnsi"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5C7630F"/>
    <w:multiLevelType w:val="multilevel"/>
    <w:tmpl w:val="54720E1C"/>
    <w:lvl w:ilvl="0">
      <w:start w:val="1"/>
      <w:numFmt w:val="decimal"/>
      <w:pStyle w:val="GenummerdHoofdstuk"/>
      <w:lvlText w:val="%1"/>
      <w:lvlJc w:val="left"/>
      <w:pPr>
        <w:tabs>
          <w:tab w:val="num" w:pos="0"/>
        </w:tabs>
        <w:ind w:left="0" w:hanging="1134"/>
      </w:pPr>
      <w:rPr>
        <w:rFonts w:ascii="Verdana" w:hAnsi="Verdana" w:cs="Times New Roman" w:hint="default"/>
        <w:b w:val="0"/>
        <w:i w:val="0"/>
        <w:sz w:val="24"/>
      </w:rPr>
    </w:lvl>
    <w:lvl w:ilvl="1">
      <w:start w:val="1"/>
      <w:numFmt w:val="decimal"/>
      <w:pStyle w:val="Paragraaf"/>
      <w:lvlText w:val="%1.%2"/>
      <w:lvlJc w:val="left"/>
      <w:pPr>
        <w:tabs>
          <w:tab w:val="num" w:pos="0"/>
        </w:tabs>
        <w:ind w:left="0" w:hanging="1134"/>
      </w:pPr>
      <w:rPr>
        <w:rFonts w:ascii="Verdana" w:hAnsi="Verdana" w:cs="Times New Roman" w:hint="default"/>
        <w:b/>
        <w:i w:val="0"/>
        <w:sz w:val="18"/>
      </w:rPr>
    </w:lvl>
    <w:lvl w:ilvl="2">
      <w:start w:val="1"/>
      <w:numFmt w:val="decimal"/>
      <w:pStyle w:val="Subparagraaf"/>
      <w:lvlText w:val="%1.%2.%3"/>
      <w:lvlJc w:val="left"/>
      <w:pPr>
        <w:tabs>
          <w:tab w:val="num" w:pos="0"/>
        </w:tabs>
        <w:ind w:left="0" w:hanging="1134"/>
      </w:pPr>
      <w:rPr>
        <w:rFonts w:ascii="Verdana" w:hAnsi="Verdana" w:cs="Times New Roman" w:hint="default"/>
        <w:b w:val="0"/>
        <w:i/>
        <w:sz w:val="18"/>
      </w:rPr>
    </w:lvl>
    <w:lvl w:ilvl="3">
      <w:start w:val="1"/>
      <w:numFmt w:val="decimal"/>
      <w:pStyle w:val="Kop4"/>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2" w15:restartNumberingAfterBreak="0">
    <w:nsid w:val="07811E79"/>
    <w:multiLevelType w:val="hybridMultilevel"/>
    <w:tmpl w:val="5D34EEE0"/>
    <w:lvl w:ilvl="0" w:tplc="74A44BD2">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7B6139D"/>
    <w:multiLevelType w:val="hybridMultilevel"/>
    <w:tmpl w:val="2F86AED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5" w15:restartNumberingAfterBreak="0">
    <w:nsid w:val="13042D92"/>
    <w:multiLevelType w:val="hybridMultilevel"/>
    <w:tmpl w:val="036C9940"/>
    <w:lvl w:ilvl="0" w:tplc="2B6A0084">
      <w:start w:val="1"/>
      <w:numFmt w:val="decimal"/>
      <w:pStyle w:val="BijlagenGenummerd"/>
      <w:lvlText w:val="%1."/>
      <w:lvlJc w:val="left"/>
      <w:pPr>
        <w:tabs>
          <w:tab w:val="num" w:pos="0"/>
        </w:tabs>
        <w:ind w:hanging="1134"/>
      </w:pPr>
      <w:rPr>
        <w:rFonts w:ascii="Verdana" w:hAnsi="Verdana" w:cs="Times New Roman" w:hint="default"/>
        <w:b/>
        <w:i w:val="0"/>
        <w:sz w:val="18"/>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7" w15:restartNumberingAfterBreak="0">
    <w:nsid w:val="1471620B"/>
    <w:multiLevelType w:val="hybridMultilevel"/>
    <w:tmpl w:val="37B6D19C"/>
    <w:lvl w:ilvl="0" w:tplc="0CB266C6">
      <w:start w:val="1"/>
      <w:numFmt w:val="none"/>
      <w:pStyle w:val="OngenummerdeKopBijlage"/>
      <w:lvlText w:val="Bijlage"/>
      <w:lvlJc w:val="left"/>
      <w:pPr>
        <w:tabs>
          <w:tab w:val="num" w:pos="2552"/>
        </w:tabs>
        <w:ind w:hanging="1134"/>
      </w:pPr>
      <w:rPr>
        <w:rFonts w:ascii="Verdana" w:hAnsi="Verdana" w:cs="Times New Roman" w:hint="default"/>
        <w:b w:val="0"/>
        <w:i w:val="0"/>
        <w:sz w:val="24"/>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14CB6106"/>
    <w:multiLevelType w:val="hybridMultilevel"/>
    <w:tmpl w:val="C478A76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9" w15:restartNumberingAfterBreak="0">
    <w:nsid w:val="1BF11483"/>
    <w:multiLevelType w:val="hybridMultilevel"/>
    <w:tmpl w:val="F13C51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0424B06"/>
    <w:multiLevelType w:val="hybridMultilevel"/>
    <w:tmpl w:val="93ACBEBA"/>
    <w:lvl w:ilvl="0" w:tplc="04090001">
      <w:start w:val="1"/>
      <w:numFmt w:val="bullet"/>
      <w:lvlText w:val=""/>
      <w:lvlJc w:val="left"/>
      <w:pPr>
        <w:tabs>
          <w:tab w:val="num" w:pos="860"/>
        </w:tabs>
        <w:ind w:left="860" w:hanging="360"/>
      </w:pPr>
      <w:rPr>
        <w:rFonts w:ascii="Symbol" w:hAnsi="Symbol" w:hint="default"/>
      </w:rPr>
    </w:lvl>
    <w:lvl w:ilvl="1" w:tplc="04090019" w:tentative="1">
      <w:start w:val="1"/>
      <w:numFmt w:val="lowerLetter"/>
      <w:lvlText w:val="%2."/>
      <w:lvlJc w:val="left"/>
      <w:pPr>
        <w:tabs>
          <w:tab w:val="num" w:pos="1580"/>
        </w:tabs>
        <w:ind w:left="1580" w:hanging="360"/>
      </w:pPr>
    </w:lvl>
    <w:lvl w:ilvl="2" w:tplc="0409001B" w:tentative="1">
      <w:start w:val="1"/>
      <w:numFmt w:val="lowerRoman"/>
      <w:lvlText w:val="%3."/>
      <w:lvlJc w:val="right"/>
      <w:pPr>
        <w:tabs>
          <w:tab w:val="num" w:pos="2300"/>
        </w:tabs>
        <w:ind w:left="2300" w:hanging="180"/>
      </w:pPr>
    </w:lvl>
    <w:lvl w:ilvl="3" w:tplc="0409000F" w:tentative="1">
      <w:start w:val="1"/>
      <w:numFmt w:val="decimal"/>
      <w:lvlText w:val="%4."/>
      <w:lvlJc w:val="left"/>
      <w:pPr>
        <w:tabs>
          <w:tab w:val="num" w:pos="3020"/>
        </w:tabs>
        <w:ind w:left="3020" w:hanging="360"/>
      </w:pPr>
    </w:lvl>
    <w:lvl w:ilvl="4" w:tplc="04090019" w:tentative="1">
      <w:start w:val="1"/>
      <w:numFmt w:val="lowerLetter"/>
      <w:lvlText w:val="%5."/>
      <w:lvlJc w:val="left"/>
      <w:pPr>
        <w:tabs>
          <w:tab w:val="num" w:pos="3740"/>
        </w:tabs>
        <w:ind w:left="3740" w:hanging="360"/>
      </w:pPr>
    </w:lvl>
    <w:lvl w:ilvl="5" w:tplc="0409001B" w:tentative="1">
      <w:start w:val="1"/>
      <w:numFmt w:val="lowerRoman"/>
      <w:lvlText w:val="%6."/>
      <w:lvlJc w:val="right"/>
      <w:pPr>
        <w:tabs>
          <w:tab w:val="num" w:pos="4460"/>
        </w:tabs>
        <w:ind w:left="4460" w:hanging="180"/>
      </w:pPr>
    </w:lvl>
    <w:lvl w:ilvl="6" w:tplc="0409000F" w:tentative="1">
      <w:start w:val="1"/>
      <w:numFmt w:val="decimal"/>
      <w:lvlText w:val="%7."/>
      <w:lvlJc w:val="left"/>
      <w:pPr>
        <w:tabs>
          <w:tab w:val="num" w:pos="5180"/>
        </w:tabs>
        <w:ind w:left="5180" w:hanging="360"/>
      </w:pPr>
    </w:lvl>
    <w:lvl w:ilvl="7" w:tplc="04090019" w:tentative="1">
      <w:start w:val="1"/>
      <w:numFmt w:val="lowerLetter"/>
      <w:lvlText w:val="%8."/>
      <w:lvlJc w:val="left"/>
      <w:pPr>
        <w:tabs>
          <w:tab w:val="num" w:pos="5900"/>
        </w:tabs>
        <w:ind w:left="5900" w:hanging="360"/>
      </w:pPr>
    </w:lvl>
    <w:lvl w:ilvl="8" w:tplc="0409001B" w:tentative="1">
      <w:start w:val="1"/>
      <w:numFmt w:val="lowerRoman"/>
      <w:lvlText w:val="%9."/>
      <w:lvlJc w:val="right"/>
      <w:pPr>
        <w:tabs>
          <w:tab w:val="num" w:pos="6620"/>
        </w:tabs>
        <w:ind w:left="6620" w:hanging="180"/>
      </w:pPr>
    </w:lvl>
  </w:abstractNum>
  <w:abstractNum w:abstractNumId="21" w15:restartNumberingAfterBreak="0">
    <w:nsid w:val="25770466"/>
    <w:multiLevelType w:val="hybridMultilevel"/>
    <w:tmpl w:val="BAE8C9B2"/>
    <w:lvl w:ilvl="0" w:tplc="59CA086A">
      <w:start w:val="1"/>
      <w:numFmt w:val="upperLetter"/>
      <w:pStyle w:val="KopBijlage"/>
      <w:lvlText w:val="Bijlage %1"/>
      <w:lvlJc w:val="left"/>
      <w:pPr>
        <w:tabs>
          <w:tab w:val="num" w:pos="0"/>
        </w:tabs>
        <w:ind w:hanging="1134"/>
      </w:pPr>
      <w:rPr>
        <w:rFonts w:ascii="Verdana" w:hAnsi="Verdana" w:cs="Times New Roman" w:hint="default"/>
        <w:b w:val="0"/>
        <w:i w:val="0"/>
        <w:sz w:val="24"/>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2C1C7437"/>
    <w:multiLevelType w:val="multilevel"/>
    <w:tmpl w:val="04130023"/>
    <w:styleLink w:val="Artikelsectie1"/>
    <w:lvl w:ilvl="0">
      <w:start w:val="1"/>
      <w:numFmt w:val="upperRoman"/>
      <w:lvlText w:val="Artikel %1."/>
      <w:lvlJc w:val="left"/>
      <w:pPr>
        <w:tabs>
          <w:tab w:val="num" w:pos="1800"/>
        </w:tabs>
      </w:pPr>
      <w:rPr>
        <w:rFonts w:cs="Times New Roman"/>
      </w:rPr>
    </w:lvl>
    <w:lvl w:ilvl="1">
      <w:start w:val="1"/>
      <w:numFmt w:val="decimalZero"/>
      <w:isLgl/>
      <w:lvlText w:val="Sectie %1.%2"/>
      <w:lvlJc w:val="left"/>
      <w:pPr>
        <w:tabs>
          <w:tab w:val="num" w:pos="1440"/>
        </w:tabs>
      </w:pPr>
      <w:rPr>
        <w:rFonts w:cs="Times New Roman"/>
      </w:rPr>
    </w:lvl>
    <w:lvl w:ilvl="2">
      <w:start w:val="1"/>
      <w:numFmt w:val="lowerLetter"/>
      <w:lvlText w:val="(%3)"/>
      <w:lvlJc w:val="left"/>
      <w:pPr>
        <w:tabs>
          <w:tab w:val="num" w:pos="1008"/>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3" w15:restartNumberingAfterBreak="0">
    <w:nsid w:val="311653D5"/>
    <w:multiLevelType w:val="multilevel"/>
    <w:tmpl w:val="49D600A8"/>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4" w15:restartNumberingAfterBreak="0">
    <w:nsid w:val="31CB79D8"/>
    <w:multiLevelType w:val="multilevel"/>
    <w:tmpl w:val="06962652"/>
    <w:numStyleLink w:val="Lijststijl"/>
  </w:abstractNum>
  <w:abstractNum w:abstractNumId="25" w15:restartNumberingAfterBreak="0">
    <w:nsid w:val="321F08A1"/>
    <w:multiLevelType w:val="multilevel"/>
    <w:tmpl w:val="F1004F24"/>
    <w:lvl w:ilvl="0">
      <w:start w:val="1"/>
      <w:numFmt w:val="bullet"/>
      <w:pStyle w:val="opsomming-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hint="default"/>
      </w:rPr>
    </w:lvl>
    <w:lvl w:ilvl="2">
      <w:start w:val="1"/>
      <w:numFmt w:val="bullet"/>
      <w:lvlText w:val="-"/>
      <w:lvlJc w:val="left"/>
      <w:pPr>
        <w:tabs>
          <w:tab w:val="num" w:pos="814"/>
        </w:tabs>
        <w:ind w:left="680" w:hanging="226"/>
      </w:pPr>
      <w:rPr>
        <w:rFonts w:ascii="Times New Roman" w:hint="default"/>
      </w:rPr>
    </w:lvl>
    <w:lvl w:ilvl="3">
      <w:start w:val="1"/>
      <w:numFmt w:val="bullet"/>
      <w:lvlText w:val="-"/>
      <w:lvlJc w:val="left"/>
      <w:pPr>
        <w:tabs>
          <w:tab w:val="num" w:pos="1040"/>
        </w:tabs>
        <w:ind w:left="907" w:hanging="227"/>
      </w:pPr>
      <w:rPr>
        <w:rFonts w:ascii="Times New Roman" w:hint="default"/>
      </w:rPr>
    </w:lvl>
    <w:lvl w:ilvl="4">
      <w:start w:val="1"/>
      <w:numFmt w:val="bullet"/>
      <w:lvlText w:val="-"/>
      <w:lvlJc w:val="left"/>
      <w:pPr>
        <w:tabs>
          <w:tab w:val="num" w:pos="1267"/>
        </w:tabs>
        <w:ind w:left="1134" w:hanging="227"/>
      </w:pPr>
      <w:rPr>
        <w:rFonts w:ascii="Times New Roman" w:hint="default"/>
      </w:rPr>
    </w:lvl>
    <w:lvl w:ilvl="5">
      <w:start w:val="1"/>
      <w:numFmt w:val="bullet"/>
      <w:lvlText w:val="-"/>
      <w:lvlJc w:val="left"/>
      <w:pPr>
        <w:tabs>
          <w:tab w:val="num" w:pos="1494"/>
        </w:tabs>
        <w:ind w:left="1361" w:hanging="227"/>
      </w:pPr>
      <w:rPr>
        <w:rFonts w:ascii="Times New Roman" w:hint="default"/>
      </w:rPr>
    </w:lvl>
    <w:lvl w:ilvl="6">
      <w:start w:val="1"/>
      <w:numFmt w:val="bullet"/>
      <w:lvlText w:val="-"/>
      <w:lvlJc w:val="left"/>
      <w:pPr>
        <w:tabs>
          <w:tab w:val="num" w:pos="1721"/>
        </w:tabs>
        <w:ind w:left="1588" w:hanging="227"/>
      </w:pPr>
      <w:rPr>
        <w:rFonts w:ascii="Times New Roman" w:hint="default"/>
      </w:rPr>
    </w:lvl>
    <w:lvl w:ilvl="7">
      <w:start w:val="1"/>
      <w:numFmt w:val="bullet"/>
      <w:lvlText w:val="-"/>
      <w:lvlJc w:val="left"/>
      <w:pPr>
        <w:tabs>
          <w:tab w:val="num" w:pos="1948"/>
        </w:tabs>
        <w:ind w:left="1814" w:hanging="226"/>
      </w:pPr>
      <w:rPr>
        <w:rFonts w:ascii="Times New Roman" w:hint="default"/>
      </w:rPr>
    </w:lvl>
    <w:lvl w:ilvl="8">
      <w:start w:val="1"/>
      <w:numFmt w:val="bullet"/>
      <w:lvlText w:val="-"/>
      <w:lvlJc w:val="left"/>
      <w:pPr>
        <w:tabs>
          <w:tab w:val="num" w:pos="2174"/>
        </w:tabs>
        <w:ind w:left="2041" w:hanging="227"/>
      </w:pPr>
      <w:rPr>
        <w:rFonts w:ascii="Times New Roman" w:hint="default"/>
      </w:rPr>
    </w:lvl>
  </w:abstractNum>
  <w:abstractNum w:abstractNumId="26" w15:restartNumberingAfterBreak="0">
    <w:nsid w:val="37270BAE"/>
    <w:multiLevelType w:val="multilevel"/>
    <w:tmpl w:val="17DA5144"/>
    <w:lvl w:ilvl="0">
      <w:start w:val="1"/>
      <w:numFmt w:val="decimal"/>
      <w:pStyle w:val="Huisstijl-GenummerdHoofdstuk"/>
      <w:lvlText w:val="%1"/>
      <w:lvlJc w:val="left"/>
      <w:rPr>
        <w:rFonts w:cs="Times New Roman"/>
      </w:rPr>
    </w:lvl>
    <w:lvl w:ilvl="1">
      <w:start w:val="1"/>
      <w:numFmt w:val="decimal"/>
      <w:pStyle w:val="Huisstijl-Paragraaf"/>
      <w:lvlText w:val="%1.%2"/>
      <w:lvlJc w:val="left"/>
      <w:rPr>
        <w:rFonts w:cs="Times New Roman"/>
      </w:rPr>
    </w:lvl>
    <w:lvl w:ilvl="2">
      <w:start w:val="1"/>
      <w:numFmt w:val="decimal"/>
      <w:pStyle w:val="Huisstijl-Subparagraaf"/>
      <w:lvlText w:val="%1.%2.%3"/>
      <w:lvlJc w:val="left"/>
      <w:rPr>
        <w:rFonts w:cs="Times New Roman"/>
      </w:rPr>
    </w:lvl>
    <w:lvl w:ilvl="3">
      <w:start w:val="1"/>
      <w:numFmt w:val="decimal"/>
      <w:lvlText w:val="%1.%2.%3.%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27" w15:restartNumberingAfterBreak="0">
    <w:nsid w:val="46236C62"/>
    <w:multiLevelType w:val="multilevel"/>
    <w:tmpl w:val="0413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8" w15:restartNumberingAfterBreak="0">
    <w:nsid w:val="47EF5358"/>
    <w:multiLevelType w:val="hybridMultilevel"/>
    <w:tmpl w:val="D19C07F0"/>
    <w:lvl w:ilvl="0" w:tplc="00E6F5E4">
      <w:start w:val="1"/>
      <w:numFmt w:val="bullet"/>
      <w:pStyle w:val="Bullet"/>
      <w:lvlText w:val=""/>
      <w:lvlJc w:val="left"/>
      <w:pPr>
        <w:ind w:left="698" w:hanging="360"/>
      </w:pPr>
      <w:rPr>
        <w:rFonts w:ascii="Symbol" w:hAnsi="Symbol" w:hint="default"/>
      </w:rPr>
    </w:lvl>
    <w:lvl w:ilvl="1" w:tplc="04130003" w:tentative="1">
      <w:start w:val="1"/>
      <w:numFmt w:val="bullet"/>
      <w:lvlText w:val="o"/>
      <w:lvlJc w:val="left"/>
      <w:pPr>
        <w:ind w:left="1418" w:hanging="360"/>
      </w:pPr>
      <w:rPr>
        <w:rFonts w:ascii="Courier New" w:hAnsi="Courier New" w:cs="Courier New" w:hint="default"/>
      </w:rPr>
    </w:lvl>
    <w:lvl w:ilvl="2" w:tplc="04130005" w:tentative="1">
      <w:start w:val="1"/>
      <w:numFmt w:val="bullet"/>
      <w:lvlText w:val=""/>
      <w:lvlJc w:val="left"/>
      <w:pPr>
        <w:ind w:left="2138" w:hanging="360"/>
      </w:pPr>
      <w:rPr>
        <w:rFonts w:ascii="Wingdings" w:hAnsi="Wingdings" w:hint="default"/>
      </w:rPr>
    </w:lvl>
    <w:lvl w:ilvl="3" w:tplc="04130001" w:tentative="1">
      <w:start w:val="1"/>
      <w:numFmt w:val="bullet"/>
      <w:lvlText w:val=""/>
      <w:lvlJc w:val="left"/>
      <w:pPr>
        <w:ind w:left="2858" w:hanging="360"/>
      </w:pPr>
      <w:rPr>
        <w:rFonts w:ascii="Symbol" w:hAnsi="Symbol" w:hint="default"/>
      </w:rPr>
    </w:lvl>
    <w:lvl w:ilvl="4" w:tplc="04130003" w:tentative="1">
      <w:start w:val="1"/>
      <w:numFmt w:val="bullet"/>
      <w:lvlText w:val="o"/>
      <w:lvlJc w:val="left"/>
      <w:pPr>
        <w:ind w:left="3578" w:hanging="360"/>
      </w:pPr>
      <w:rPr>
        <w:rFonts w:ascii="Courier New" w:hAnsi="Courier New" w:cs="Courier New" w:hint="default"/>
      </w:rPr>
    </w:lvl>
    <w:lvl w:ilvl="5" w:tplc="04130005" w:tentative="1">
      <w:start w:val="1"/>
      <w:numFmt w:val="bullet"/>
      <w:lvlText w:val=""/>
      <w:lvlJc w:val="left"/>
      <w:pPr>
        <w:ind w:left="4298" w:hanging="360"/>
      </w:pPr>
      <w:rPr>
        <w:rFonts w:ascii="Wingdings" w:hAnsi="Wingdings" w:hint="default"/>
      </w:rPr>
    </w:lvl>
    <w:lvl w:ilvl="6" w:tplc="04130001" w:tentative="1">
      <w:start w:val="1"/>
      <w:numFmt w:val="bullet"/>
      <w:lvlText w:val=""/>
      <w:lvlJc w:val="left"/>
      <w:pPr>
        <w:ind w:left="5018" w:hanging="360"/>
      </w:pPr>
      <w:rPr>
        <w:rFonts w:ascii="Symbol" w:hAnsi="Symbol" w:hint="default"/>
      </w:rPr>
    </w:lvl>
    <w:lvl w:ilvl="7" w:tplc="04130003" w:tentative="1">
      <w:start w:val="1"/>
      <w:numFmt w:val="bullet"/>
      <w:lvlText w:val="o"/>
      <w:lvlJc w:val="left"/>
      <w:pPr>
        <w:ind w:left="5738" w:hanging="360"/>
      </w:pPr>
      <w:rPr>
        <w:rFonts w:ascii="Courier New" w:hAnsi="Courier New" w:cs="Courier New" w:hint="default"/>
      </w:rPr>
    </w:lvl>
    <w:lvl w:ilvl="8" w:tplc="04130005" w:tentative="1">
      <w:start w:val="1"/>
      <w:numFmt w:val="bullet"/>
      <w:lvlText w:val=""/>
      <w:lvlJc w:val="left"/>
      <w:pPr>
        <w:ind w:left="6458" w:hanging="360"/>
      </w:pPr>
      <w:rPr>
        <w:rFonts w:ascii="Wingdings" w:hAnsi="Wingdings" w:hint="default"/>
      </w:rPr>
    </w:lvl>
  </w:abstractNum>
  <w:abstractNum w:abstractNumId="29" w15:restartNumberingAfterBreak="0">
    <w:nsid w:val="4B55400F"/>
    <w:multiLevelType w:val="multilevel"/>
    <w:tmpl w:val="693EE7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4C2C6C4B"/>
    <w:multiLevelType w:val="hybridMultilevel"/>
    <w:tmpl w:val="9DC4FFE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1" w15:restartNumberingAfterBreak="0">
    <w:nsid w:val="536B7570"/>
    <w:multiLevelType w:val="hybridMultilevel"/>
    <w:tmpl w:val="932EF7CE"/>
    <w:lvl w:ilvl="0" w:tplc="383CD392">
      <w:start w:val="1"/>
      <w:numFmt w:val="bullet"/>
      <w:pStyle w:val="Lijstalinea1"/>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3B923D1"/>
    <w:multiLevelType w:val="hybridMultilevel"/>
    <w:tmpl w:val="05C8161C"/>
    <w:lvl w:ilvl="0" w:tplc="F42CC408">
      <w:start w:val="3"/>
      <w:numFmt w:val="bullet"/>
      <w:lvlText w:val="-"/>
      <w:lvlJc w:val="left"/>
      <w:pPr>
        <w:ind w:left="720" w:hanging="360"/>
      </w:pPr>
      <w:rPr>
        <w:rFonts w:ascii="Verdana" w:eastAsia="DejaVu Sans"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7437057"/>
    <w:multiLevelType w:val="multilevel"/>
    <w:tmpl w:val="555C3516"/>
    <w:lvl w:ilvl="0">
      <w:start w:val="1"/>
      <w:numFmt w:val="upperLetter"/>
      <w:lvlText w:val="Bijlage %1"/>
      <w:lvlJc w:val="left"/>
      <w:pPr>
        <w:tabs>
          <w:tab w:val="num" w:pos="0"/>
        </w:tabs>
      </w:pPr>
      <w:rPr>
        <w:rFonts w:ascii="Verdana" w:hAnsi="Verdana" w:cs="Times New Roman" w:hint="default"/>
        <w:b w:val="0"/>
        <w:i w:val="0"/>
        <w:sz w:val="24"/>
      </w:rPr>
    </w:lvl>
    <w:lvl w:ilvl="1">
      <w:start w:val="1"/>
      <w:numFmt w:val="decimal"/>
      <w:pStyle w:val="BijlageKop2"/>
      <w:lvlText w:val="%1.%2"/>
      <w:lvlJc w:val="left"/>
      <w:pPr>
        <w:tabs>
          <w:tab w:val="num" w:pos="0"/>
        </w:tabs>
        <w:ind w:hanging="1134"/>
      </w:pPr>
      <w:rPr>
        <w:rFonts w:ascii="Verdana" w:hAnsi="Verdana" w:cs="Times New Roman" w:hint="default"/>
        <w:b/>
        <w:i w:val="0"/>
        <w:sz w:val="18"/>
      </w:rPr>
    </w:lvl>
    <w:lvl w:ilvl="2">
      <w:start w:val="1"/>
      <w:numFmt w:val="decimal"/>
      <w:pStyle w:val="BijlageKop3"/>
      <w:lvlText w:val="%1.%2.%3"/>
      <w:lvlJc w:val="left"/>
      <w:pPr>
        <w:tabs>
          <w:tab w:val="num" w:pos="0"/>
        </w:tabs>
        <w:ind w:hanging="1134"/>
      </w:pPr>
      <w:rPr>
        <w:rFonts w:ascii="Verdana" w:hAnsi="Verdana" w:cs="Times New Roman" w:hint="default"/>
        <w:b w:val="0"/>
        <w:i/>
        <w:sz w:val="18"/>
      </w:rPr>
    </w:lvl>
    <w:lvl w:ilvl="3">
      <w:start w:val="1"/>
      <w:numFmt w:val="decimal"/>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34" w15:restartNumberingAfterBreak="0">
    <w:nsid w:val="578261CD"/>
    <w:multiLevelType w:val="hybridMultilevel"/>
    <w:tmpl w:val="9E48D7EE"/>
    <w:lvl w:ilvl="0" w:tplc="04130001">
      <w:start w:val="1"/>
      <w:numFmt w:val="decimal"/>
      <w:pStyle w:val="BepalingA"/>
      <w:lvlText w:val="Bepaling %1"/>
      <w:lvlJc w:val="left"/>
      <w:pPr>
        <w:tabs>
          <w:tab w:val="num" w:pos="0"/>
        </w:tabs>
        <w:ind w:left="0" w:hanging="907"/>
      </w:pPr>
      <w:rPr>
        <w:rFonts w:ascii="Arial" w:hAnsi="Arial" w:hint="default"/>
        <w:caps/>
        <w:strike w:val="0"/>
        <w:dstrike w:val="0"/>
        <w:vanish w:val="0"/>
        <w:color w:val="000000"/>
        <w:sz w:val="12"/>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15:restartNumberingAfterBreak="0">
    <w:nsid w:val="592F33B8"/>
    <w:multiLevelType w:val="hybridMultilevel"/>
    <w:tmpl w:val="8A0ECD86"/>
    <w:lvl w:ilvl="0" w:tplc="8592D308">
      <w:numFmt w:val="bullet"/>
      <w:lvlText w:val=""/>
      <w:lvlJc w:val="left"/>
      <w:pPr>
        <w:ind w:left="700" w:hanging="360"/>
      </w:pPr>
      <w:rPr>
        <w:rFonts w:ascii="Symbol" w:eastAsia="DejaVu Sans" w:hAnsi="Symbol" w:cs="Times New Roman"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36" w15:restartNumberingAfterBreak="0">
    <w:nsid w:val="5ECC7F89"/>
    <w:multiLevelType w:val="multilevel"/>
    <w:tmpl w:val="C2F828F0"/>
    <w:lvl w:ilvl="0">
      <w:start w:val="1"/>
      <w:numFmt w:val="decimal"/>
      <w:pStyle w:val="opsomming-cijfer"/>
      <w:lvlText w:val="%1"/>
      <w:lvlJc w:val="left"/>
      <w:pPr>
        <w:tabs>
          <w:tab w:val="num" w:pos="227"/>
        </w:tabs>
        <w:ind w:left="227" w:hanging="227"/>
      </w:pPr>
      <w:rPr>
        <w:rFonts w:cs="Times New Roman" w:hint="default"/>
      </w:rPr>
    </w:lvl>
    <w:lvl w:ilvl="1">
      <w:start w:val="1"/>
      <w:numFmt w:val="decimal"/>
      <w:lvlText w:val="%2"/>
      <w:lvlJc w:val="left"/>
      <w:pPr>
        <w:tabs>
          <w:tab w:val="num" w:pos="587"/>
        </w:tabs>
        <w:ind w:left="454" w:hanging="227"/>
      </w:pPr>
      <w:rPr>
        <w:rFonts w:cs="Times New Roman" w:hint="default"/>
      </w:rPr>
    </w:lvl>
    <w:lvl w:ilvl="2">
      <w:start w:val="1"/>
      <w:numFmt w:val="decimal"/>
      <w:lvlText w:val="%3"/>
      <w:lvlJc w:val="left"/>
      <w:pPr>
        <w:tabs>
          <w:tab w:val="num" w:pos="814"/>
        </w:tabs>
        <w:ind w:left="680" w:hanging="226"/>
      </w:pPr>
      <w:rPr>
        <w:rFonts w:cs="Times New Roman" w:hint="default"/>
      </w:rPr>
    </w:lvl>
    <w:lvl w:ilvl="3">
      <w:start w:val="1"/>
      <w:numFmt w:val="decimal"/>
      <w:lvlText w:val="%4"/>
      <w:lvlJc w:val="left"/>
      <w:pPr>
        <w:tabs>
          <w:tab w:val="num" w:pos="1040"/>
        </w:tabs>
        <w:ind w:left="907" w:hanging="227"/>
      </w:pPr>
      <w:rPr>
        <w:rFonts w:cs="Times New Roman" w:hint="default"/>
      </w:rPr>
    </w:lvl>
    <w:lvl w:ilvl="4">
      <w:start w:val="1"/>
      <w:numFmt w:val="decimal"/>
      <w:lvlText w:val="%5"/>
      <w:lvlJc w:val="left"/>
      <w:pPr>
        <w:tabs>
          <w:tab w:val="num" w:pos="1267"/>
        </w:tabs>
        <w:ind w:left="1134" w:hanging="227"/>
      </w:pPr>
      <w:rPr>
        <w:rFonts w:cs="Times New Roman" w:hint="default"/>
      </w:rPr>
    </w:lvl>
    <w:lvl w:ilvl="5">
      <w:start w:val="1"/>
      <w:numFmt w:val="decimal"/>
      <w:lvlText w:val="%6"/>
      <w:lvlJc w:val="left"/>
      <w:pPr>
        <w:tabs>
          <w:tab w:val="num" w:pos="1494"/>
        </w:tabs>
        <w:ind w:left="1361" w:hanging="227"/>
      </w:pPr>
      <w:rPr>
        <w:rFonts w:cs="Times New Roman" w:hint="default"/>
      </w:rPr>
    </w:lvl>
    <w:lvl w:ilvl="6">
      <w:start w:val="1"/>
      <w:numFmt w:val="decimal"/>
      <w:lvlText w:val="%7"/>
      <w:lvlJc w:val="left"/>
      <w:pPr>
        <w:tabs>
          <w:tab w:val="num" w:pos="1721"/>
        </w:tabs>
        <w:ind w:left="1588" w:hanging="227"/>
      </w:pPr>
      <w:rPr>
        <w:rFonts w:cs="Times New Roman" w:hint="default"/>
      </w:rPr>
    </w:lvl>
    <w:lvl w:ilvl="7">
      <w:start w:val="1"/>
      <w:numFmt w:val="decimal"/>
      <w:lvlText w:val="%8"/>
      <w:lvlJc w:val="left"/>
      <w:pPr>
        <w:tabs>
          <w:tab w:val="num" w:pos="1948"/>
        </w:tabs>
        <w:ind w:left="1814" w:hanging="226"/>
      </w:pPr>
      <w:rPr>
        <w:rFonts w:cs="Times New Roman" w:hint="default"/>
      </w:rPr>
    </w:lvl>
    <w:lvl w:ilvl="8">
      <w:start w:val="1"/>
      <w:numFmt w:val="decimal"/>
      <w:lvlText w:val="%9"/>
      <w:lvlJc w:val="left"/>
      <w:pPr>
        <w:tabs>
          <w:tab w:val="num" w:pos="2174"/>
        </w:tabs>
        <w:ind w:left="2041" w:hanging="227"/>
      </w:pPr>
      <w:rPr>
        <w:rFonts w:cs="Times New Roman" w:hint="default"/>
      </w:rPr>
    </w:lvl>
  </w:abstractNum>
  <w:abstractNum w:abstractNumId="37" w15:restartNumberingAfterBreak="0">
    <w:nsid w:val="65053358"/>
    <w:multiLevelType w:val="hybridMultilevel"/>
    <w:tmpl w:val="593604EE"/>
    <w:lvl w:ilvl="0" w:tplc="60A4EC2E">
      <w:numFmt w:val="bullet"/>
      <w:lvlText w:val="•"/>
      <w:lvlJc w:val="left"/>
      <w:pPr>
        <w:ind w:left="700" w:hanging="360"/>
      </w:pPr>
      <w:rPr>
        <w:rFonts w:ascii="Verdana" w:eastAsia="DejaVu Sans" w:hAnsi="Verdana" w:cs="Times New Roman"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38" w15:restartNumberingAfterBreak="0">
    <w:nsid w:val="70360A51"/>
    <w:multiLevelType w:val="multilevel"/>
    <w:tmpl w:val="04130023"/>
    <w:styleLink w:val="Artikelsectie"/>
    <w:lvl w:ilvl="0">
      <w:start w:val="1"/>
      <w:numFmt w:val="upperRoman"/>
      <w:lvlText w:val="Artikel %1."/>
      <w:lvlJc w:val="left"/>
      <w:rPr>
        <w:rFonts w:cs="Times New Roman"/>
      </w:rPr>
    </w:lvl>
    <w:lvl w:ilvl="1">
      <w:start w:val="1"/>
      <w:numFmt w:val="decimalZero"/>
      <w:isLgl/>
      <w:lvlText w:val="Sectie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39" w15:restartNumberingAfterBreak="0">
    <w:nsid w:val="744F4B11"/>
    <w:multiLevelType w:val="hybridMultilevel"/>
    <w:tmpl w:val="4530B4E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0" w15:restartNumberingAfterBreak="0">
    <w:nsid w:val="7695722F"/>
    <w:multiLevelType w:val="multilevel"/>
    <w:tmpl w:val="0413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abstractNum w:abstractNumId="41" w15:restartNumberingAfterBreak="0">
    <w:nsid w:val="79CD7EC6"/>
    <w:multiLevelType w:val="hybridMultilevel"/>
    <w:tmpl w:val="79706460"/>
    <w:lvl w:ilvl="0" w:tplc="ACEED170">
      <w:start w:val="13"/>
      <w:numFmt w:val="bullet"/>
      <w:lvlText w:val="-"/>
      <w:lvlJc w:val="left"/>
      <w:pPr>
        <w:ind w:left="780" w:hanging="360"/>
      </w:pPr>
      <w:rPr>
        <w:rFonts w:ascii="Verdana" w:eastAsia="DejaVu Sans" w:hAnsi="Verdana" w:cs="Verdana"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6"/>
  </w:num>
  <w:num w:numId="12">
    <w:abstractNumId w:val="38"/>
  </w:num>
  <w:num w:numId="13">
    <w:abstractNumId w:val="15"/>
  </w:num>
  <w:num w:numId="14">
    <w:abstractNumId w:val="33"/>
  </w:num>
  <w:num w:numId="15">
    <w:abstractNumId w:val="17"/>
  </w:num>
  <w:num w:numId="16">
    <w:abstractNumId w:val="25"/>
  </w:num>
  <w:num w:numId="17">
    <w:abstractNumId w:val="36"/>
  </w:num>
  <w:num w:numId="18">
    <w:abstractNumId w:val="40"/>
  </w:num>
  <w:num w:numId="19">
    <w:abstractNumId w:val="27"/>
  </w:num>
  <w:num w:numId="20">
    <w:abstractNumId w:val="22"/>
  </w:num>
  <w:num w:numId="21">
    <w:abstractNumId w:val="21"/>
  </w:num>
  <w:num w:numId="22">
    <w:abstractNumId w:val="34"/>
  </w:num>
  <w:num w:numId="23">
    <w:abstractNumId w:val="12"/>
  </w:num>
  <w:num w:numId="24">
    <w:abstractNumId w:val="16"/>
  </w:num>
  <w:num w:numId="25">
    <w:abstractNumId w:val="11"/>
  </w:num>
  <w:num w:numId="26">
    <w:abstractNumId w:val="14"/>
  </w:num>
  <w:num w:numId="27">
    <w:abstractNumId w:val="24"/>
  </w:num>
  <w:num w:numId="28">
    <w:abstractNumId w:val="31"/>
  </w:num>
  <w:num w:numId="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num>
  <w:num w:numId="31">
    <w:abstractNumId w:val="39"/>
  </w:num>
  <w:num w:numId="32">
    <w:abstractNumId w:val="10"/>
  </w:num>
  <w:num w:numId="33">
    <w:abstractNumId w:val="41"/>
  </w:num>
  <w:num w:numId="34">
    <w:abstractNumId w:val="28"/>
  </w:num>
  <w:num w:numId="35">
    <w:abstractNumId w:val="19"/>
  </w:num>
  <w:num w:numId="36">
    <w:abstractNumId w:val="13"/>
  </w:num>
  <w:num w:numId="37">
    <w:abstractNumId w:val="30"/>
  </w:num>
  <w:num w:numId="38">
    <w:abstractNumId w:val="35"/>
  </w:num>
  <w:num w:numId="39">
    <w:abstractNumId w:val="37"/>
  </w:num>
  <w:num w:numId="40">
    <w:abstractNumId w:val="32"/>
  </w:num>
  <w:num w:numId="41">
    <w:abstractNumId w:val="23"/>
  </w:num>
  <w:num w:numId="4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170"/>
  <w:autoHyphenation/>
  <w:hyphenationZone w:val="425"/>
  <w:drawingGridHorizontalSpacing w:val="120"/>
  <w:displayHorizontalDrawingGridEvery w:val="2"/>
  <w:characterSpacingControl w:val="doNotCompress"/>
  <w:hdrShapeDefaults>
    <o:shapedefaults v:ext="edit" spidmax="272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51B"/>
    <w:rsid w:val="000013E4"/>
    <w:rsid w:val="00001BB0"/>
    <w:rsid w:val="00002600"/>
    <w:rsid w:val="00002901"/>
    <w:rsid w:val="00003010"/>
    <w:rsid w:val="00003017"/>
    <w:rsid w:val="0000534D"/>
    <w:rsid w:val="000062F5"/>
    <w:rsid w:val="00007778"/>
    <w:rsid w:val="00007BA4"/>
    <w:rsid w:val="00010281"/>
    <w:rsid w:val="00010B8D"/>
    <w:rsid w:val="00011DD5"/>
    <w:rsid w:val="000120DB"/>
    <w:rsid w:val="00012384"/>
    <w:rsid w:val="00013070"/>
    <w:rsid w:val="00013AFA"/>
    <w:rsid w:val="00013B4A"/>
    <w:rsid w:val="000146E1"/>
    <w:rsid w:val="000157F0"/>
    <w:rsid w:val="00015A16"/>
    <w:rsid w:val="000169DC"/>
    <w:rsid w:val="00017947"/>
    <w:rsid w:val="00017E28"/>
    <w:rsid w:val="000209C7"/>
    <w:rsid w:val="00021038"/>
    <w:rsid w:val="00021D35"/>
    <w:rsid w:val="000222CF"/>
    <w:rsid w:val="00022605"/>
    <w:rsid w:val="000237E4"/>
    <w:rsid w:val="00023A74"/>
    <w:rsid w:val="00023CCC"/>
    <w:rsid w:val="0002423A"/>
    <w:rsid w:val="00024665"/>
    <w:rsid w:val="00024B98"/>
    <w:rsid w:val="0002581A"/>
    <w:rsid w:val="0002698D"/>
    <w:rsid w:val="00026CEA"/>
    <w:rsid w:val="00026F82"/>
    <w:rsid w:val="000275C2"/>
    <w:rsid w:val="000279E5"/>
    <w:rsid w:val="00030394"/>
    <w:rsid w:val="00031625"/>
    <w:rsid w:val="00032D6F"/>
    <w:rsid w:val="000334C5"/>
    <w:rsid w:val="0003392E"/>
    <w:rsid w:val="00033BA7"/>
    <w:rsid w:val="00033E7B"/>
    <w:rsid w:val="00034BB9"/>
    <w:rsid w:val="00034DD7"/>
    <w:rsid w:val="00037408"/>
    <w:rsid w:val="00037AD3"/>
    <w:rsid w:val="000411E7"/>
    <w:rsid w:val="0004242E"/>
    <w:rsid w:val="000436E5"/>
    <w:rsid w:val="0004450A"/>
    <w:rsid w:val="000455B9"/>
    <w:rsid w:val="00046F3D"/>
    <w:rsid w:val="00046F8D"/>
    <w:rsid w:val="000470C3"/>
    <w:rsid w:val="00047B6B"/>
    <w:rsid w:val="00050CCD"/>
    <w:rsid w:val="00050E8C"/>
    <w:rsid w:val="000510AE"/>
    <w:rsid w:val="00052314"/>
    <w:rsid w:val="000529E8"/>
    <w:rsid w:val="00053188"/>
    <w:rsid w:val="00053B56"/>
    <w:rsid w:val="00057F30"/>
    <w:rsid w:val="00061D40"/>
    <w:rsid w:val="00061F9D"/>
    <w:rsid w:val="00062CA5"/>
    <w:rsid w:val="00063AF2"/>
    <w:rsid w:val="00064205"/>
    <w:rsid w:val="00064EA2"/>
    <w:rsid w:val="0006583E"/>
    <w:rsid w:val="0006763E"/>
    <w:rsid w:val="00070B93"/>
    <w:rsid w:val="000716A9"/>
    <w:rsid w:val="00072086"/>
    <w:rsid w:val="00073872"/>
    <w:rsid w:val="000744FD"/>
    <w:rsid w:val="00075FDE"/>
    <w:rsid w:val="0007624B"/>
    <w:rsid w:val="00076549"/>
    <w:rsid w:val="000775D5"/>
    <w:rsid w:val="0007784F"/>
    <w:rsid w:val="00077B96"/>
    <w:rsid w:val="00077CC8"/>
    <w:rsid w:val="00080313"/>
    <w:rsid w:val="0008089F"/>
    <w:rsid w:val="00081F87"/>
    <w:rsid w:val="000828BF"/>
    <w:rsid w:val="00083542"/>
    <w:rsid w:val="00084308"/>
    <w:rsid w:val="000853B4"/>
    <w:rsid w:val="000858DA"/>
    <w:rsid w:val="00085E6F"/>
    <w:rsid w:val="00087033"/>
    <w:rsid w:val="000871CE"/>
    <w:rsid w:val="0009381D"/>
    <w:rsid w:val="00095379"/>
    <w:rsid w:val="00095835"/>
    <w:rsid w:val="00095CE6"/>
    <w:rsid w:val="00096405"/>
    <w:rsid w:val="00096620"/>
    <w:rsid w:val="00096CA0"/>
    <w:rsid w:val="00097508"/>
    <w:rsid w:val="0009773F"/>
    <w:rsid w:val="000A0A96"/>
    <w:rsid w:val="000A0C74"/>
    <w:rsid w:val="000A154C"/>
    <w:rsid w:val="000A2BAF"/>
    <w:rsid w:val="000A445A"/>
    <w:rsid w:val="000A479F"/>
    <w:rsid w:val="000A4956"/>
    <w:rsid w:val="000A52D1"/>
    <w:rsid w:val="000A56FF"/>
    <w:rsid w:val="000A67DE"/>
    <w:rsid w:val="000A67E5"/>
    <w:rsid w:val="000A696C"/>
    <w:rsid w:val="000A7AEB"/>
    <w:rsid w:val="000B0772"/>
    <w:rsid w:val="000B0EE2"/>
    <w:rsid w:val="000B13C0"/>
    <w:rsid w:val="000B273F"/>
    <w:rsid w:val="000B3AE5"/>
    <w:rsid w:val="000B3FCC"/>
    <w:rsid w:val="000B4393"/>
    <w:rsid w:val="000B4D6C"/>
    <w:rsid w:val="000B50A1"/>
    <w:rsid w:val="000B567D"/>
    <w:rsid w:val="000B5E3E"/>
    <w:rsid w:val="000B619B"/>
    <w:rsid w:val="000B660C"/>
    <w:rsid w:val="000B66AA"/>
    <w:rsid w:val="000B7C64"/>
    <w:rsid w:val="000B7DDC"/>
    <w:rsid w:val="000C0B12"/>
    <w:rsid w:val="000C2CDE"/>
    <w:rsid w:val="000C32F5"/>
    <w:rsid w:val="000C3300"/>
    <w:rsid w:val="000C38D2"/>
    <w:rsid w:val="000C4E64"/>
    <w:rsid w:val="000C5609"/>
    <w:rsid w:val="000C662E"/>
    <w:rsid w:val="000C6F86"/>
    <w:rsid w:val="000C725B"/>
    <w:rsid w:val="000D001E"/>
    <w:rsid w:val="000D0E4A"/>
    <w:rsid w:val="000D1073"/>
    <w:rsid w:val="000D30F6"/>
    <w:rsid w:val="000D3D12"/>
    <w:rsid w:val="000D3F8D"/>
    <w:rsid w:val="000D5B51"/>
    <w:rsid w:val="000D67DB"/>
    <w:rsid w:val="000D71FB"/>
    <w:rsid w:val="000D764F"/>
    <w:rsid w:val="000E0533"/>
    <w:rsid w:val="000E078A"/>
    <w:rsid w:val="000E0B59"/>
    <w:rsid w:val="000E116B"/>
    <w:rsid w:val="000E12DE"/>
    <w:rsid w:val="000E2AEF"/>
    <w:rsid w:val="000E3C53"/>
    <w:rsid w:val="000E4652"/>
    <w:rsid w:val="000E5B3F"/>
    <w:rsid w:val="000E64BD"/>
    <w:rsid w:val="000E7417"/>
    <w:rsid w:val="000E7AD7"/>
    <w:rsid w:val="000F33B0"/>
    <w:rsid w:val="000F53D1"/>
    <w:rsid w:val="000F5FD5"/>
    <w:rsid w:val="000F6133"/>
    <w:rsid w:val="000F63EC"/>
    <w:rsid w:val="000F64C4"/>
    <w:rsid w:val="000F75D5"/>
    <w:rsid w:val="00100E22"/>
    <w:rsid w:val="00102253"/>
    <w:rsid w:val="0010377B"/>
    <w:rsid w:val="00103860"/>
    <w:rsid w:val="0010466A"/>
    <w:rsid w:val="00104CC6"/>
    <w:rsid w:val="00105229"/>
    <w:rsid w:val="00105538"/>
    <w:rsid w:val="00105626"/>
    <w:rsid w:val="00105C8F"/>
    <w:rsid w:val="0010660D"/>
    <w:rsid w:val="00110296"/>
    <w:rsid w:val="00111693"/>
    <w:rsid w:val="00111CDD"/>
    <w:rsid w:val="00111F97"/>
    <w:rsid w:val="00112310"/>
    <w:rsid w:val="001125F5"/>
    <w:rsid w:val="00113ADD"/>
    <w:rsid w:val="00113B42"/>
    <w:rsid w:val="00113F25"/>
    <w:rsid w:val="00115E27"/>
    <w:rsid w:val="0011711D"/>
    <w:rsid w:val="00120023"/>
    <w:rsid w:val="001204AB"/>
    <w:rsid w:val="001217E4"/>
    <w:rsid w:val="00122106"/>
    <w:rsid w:val="00122563"/>
    <w:rsid w:val="0012262A"/>
    <w:rsid w:val="00123E85"/>
    <w:rsid w:val="001247B3"/>
    <w:rsid w:val="0012563D"/>
    <w:rsid w:val="0012616C"/>
    <w:rsid w:val="00127035"/>
    <w:rsid w:val="001307EE"/>
    <w:rsid w:val="00130D3E"/>
    <w:rsid w:val="00131B9B"/>
    <w:rsid w:val="00131FFB"/>
    <w:rsid w:val="00132883"/>
    <w:rsid w:val="00132D5C"/>
    <w:rsid w:val="001337DF"/>
    <w:rsid w:val="001351EB"/>
    <w:rsid w:val="00136091"/>
    <w:rsid w:val="00136605"/>
    <w:rsid w:val="0013663A"/>
    <w:rsid w:val="001373D7"/>
    <w:rsid w:val="001373D9"/>
    <w:rsid w:val="001374D8"/>
    <w:rsid w:val="001375D8"/>
    <w:rsid w:val="00140CF9"/>
    <w:rsid w:val="00142292"/>
    <w:rsid w:val="00142669"/>
    <w:rsid w:val="001428BB"/>
    <w:rsid w:val="001432D9"/>
    <w:rsid w:val="00143CA0"/>
    <w:rsid w:val="00146BE7"/>
    <w:rsid w:val="00147078"/>
    <w:rsid w:val="001475DD"/>
    <w:rsid w:val="00151073"/>
    <w:rsid w:val="00152F14"/>
    <w:rsid w:val="00154786"/>
    <w:rsid w:val="00155FB9"/>
    <w:rsid w:val="0015644F"/>
    <w:rsid w:val="00156619"/>
    <w:rsid w:val="001568A9"/>
    <w:rsid w:val="00156A6B"/>
    <w:rsid w:val="0015774E"/>
    <w:rsid w:val="00157921"/>
    <w:rsid w:val="001618F0"/>
    <w:rsid w:val="001619A5"/>
    <w:rsid w:val="00161D0A"/>
    <w:rsid w:val="0016339A"/>
    <w:rsid w:val="00165561"/>
    <w:rsid w:val="0016565B"/>
    <w:rsid w:val="00165DA9"/>
    <w:rsid w:val="0017077C"/>
    <w:rsid w:val="00172EFB"/>
    <w:rsid w:val="00173396"/>
    <w:rsid w:val="001738B9"/>
    <w:rsid w:val="00174331"/>
    <w:rsid w:val="00174386"/>
    <w:rsid w:val="00174E4F"/>
    <w:rsid w:val="00176357"/>
    <w:rsid w:val="001802EF"/>
    <w:rsid w:val="00181265"/>
    <w:rsid w:val="00182999"/>
    <w:rsid w:val="00184B22"/>
    <w:rsid w:val="0018584A"/>
    <w:rsid w:val="00185862"/>
    <w:rsid w:val="001870C4"/>
    <w:rsid w:val="00187431"/>
    <w:rsid w:val="00190606"/>
    <w:rsid w:val="001917AA"/>
    <w:rsid w:val="001925D7"/>
    <w:rsid w:val="00193CA9"/>
    <w:rsid w:val="0019477A"/>
    <w:rsid w:val="00194ACC"/>
    <w:rsid w:val="001961A6"/>
    <w:rsid w:val="00196437"/>
    <w:rsid w:val="0019717B"/>
    <w:rsid w:val="0019718E"/>
    <w:rsid w:val="001975C2"/>
    <w:rsid w:val="00197652"/>
    <w:rsid w:val="001976D6"/>
    <w:rsid w:val="00197A0C"/>
    <w:rsid w:val="001A0217"/>
    <w:rsid w:val="001A0D0C"/>
    <w:rsid w:val="001A344C"/>
    <w:rsid w:val="001A3D6D"/>
    <w:rsid w:val="001A403E"/>
    <w:rsid w:val="001A4972"/>
    <w:rsid w:val="001A4D67"/>
    <w:rsid w:val="001A5170"/>
    <w:rsid w:val="001A592E"/>
    <w:rsid w:val="001A63A1"/>
    <w:rsid w:val="001A65B4"/>
    <w:rsid w:val="001A763B"/>
    <w:rsid w:val="001A79EC"/>
    <w:rsid w:val="001B060F"/>
    <w:rsid w:val="001B135E"/>
    <w:rsid w:val="001B13A4"/>
    <w:rsid w:val="001B1C43"/>
    <w:rsid w:val="001B31A9"/>
    <w:rsid w:val="001B3320"/>
    <w:rsid w:val="001B36A7"/>
    <w:rsid w:val="001B40D6"/>
    <w:rsid w:val="001B4275"/>
    <w:rsid w:val="001B4698"/>
    <w:rsid w:val="001B4918"/>
    <w:rsid w:val="001B4B5F"/>
    <w:rsid w:val="001B5338"/>
    <w:rsid w:val="001B6434"/>
    <w:rsid w:val="001B6601"/>
    <w:rsid w:val="001B6F59"/>
    <w:rsid w:val="001B7056"/>
    <w:rsid w:val="001B7889"/>
    <w:rsid w:val="001B7C69"/>
    <w:rsid w:val="001C0AB0"/>
    <w:rsid w:val="001C22C4"/>
    <w:rsid w:val="001C24F6"/>
    <w:rsid w:val="001C3176"/>
    <w:rsid w:val="001C3490"/>
    <w:rsid w:val="001C3612"/>
    <w:rsid w:val="001C4321"/>
    <w:rsid w:val="001C5903"/>
    <w:rsid w:val="001C621D"/>
    <w:rsid w:val="001C6D50"/>
    <w:rsid w:val="001C7607"/>
    <w:rsid w:val="001C769E"/>
    <w:rsid w:val="001C7722"/>
    <w:rsid w:val="001D0DD1"/>
    <w:rsid w:val="001D1B25"/>
    <w:rsid w:val="001D2959"/>
    <w:rsid w:val="001D2B54"/>
    <w:rsid w:val="001D36CD"/>
    <w:rsid w:val="001D39A2"/>
    <w:rsid w:val="001D4647"/>
    <w:rsid w:val="001D5E7C"/>
    <w:rsid w:val="001D686D"/>
    <w:rsid w:val="001D68D6"/>
    <w:rsid w:val="001D7157"/>
    <w:rsid w:val="001D7185"/>
    <w:rsid w:val="001D7928"/>
    <w:rsid w:val="001E068B"/>
    <w:rsid w:val="001E06ED"/>
    <w:rsid w:val="001E084C"/>
    <w:rsid w:val="001E0B60"/>
    <w:rsid w:val="001E0B94"/>
    <w:rsid w:val="001E0CDA"/>
    <w:rsid w:val="001E0EE8"/>
    <w:rsid w:val="001E14FA"/>
    <w:rsid w:val="001E2178"/>
    <w:rsid w:val="001E33C3"/>
    <w:rsid w:val="001E4BC4"/>
    <w:rsid w:val="001E56AD"/>
    <w:rsid w:val="001E6F9D"/>
    <w:rsid w:val="001E6FCB"/>
    <w:rsid w:val="001E70AA"/>
    <w:rsid w:val="001F04FF"/>
    <w:rsid w:val="001F0528"/>
    <w:rsid w:val="001F08DE"/>
    <w:rsid w:val="001F169D"/>
    <w:rsid w:val="001F3891"/>
    <w:rsid w:val="001F4222"/>
    <w:rsid w:val="001F443C"/>
    <w:rsid w:val="001F51ED"/>
    <w:rsid w:val="001F6062"/>
    <w:rsid w:val="001F6413"/>
    <w:rsid w:val="001F65E6"/>
    <w:rsid w:val="001F7647"/>
    <w:rsid w:val="001F7885"/>
    <w:rsid w:val="00200B47"/>
    <w:rsid w:val="002020BD"/>
    <w:rsid w:val="00202269"/>
    <w:rsid w:val="00203928"/>
    <w:rsid w:val="00206A13"/>
    <w:rsid w:val="00206BE8"/>
    <w:rsid w:val="00206C2B"/>
    <w:rsid w:val="002071AA"/>
    <w:rsid w:val="002073B8"/>
    <w:rsid w:val="00207768"/>
    <w:rsid w:val="00211184"/>
    <w:rsid w:val="002116C4"/>
    <w:rsid w:val="00212525"/>
    <w:rsid w:val="002130D6"/>
    <w:rsid w:val="00213532"/>
    <w:rsid w:val="00215401"/>
    <w:rsid w:val="002154D5"/>
    <w:rsid w:val="00216582"/>
    <w:rsid w:val="0021710F"/>
    <w:rsid w:val="002174D0"/>
    <w:rsid w:val="00217521"/>
    <w:rsid w:val="00217741"/>
    <w:rsid w:val="00220711"/>
    <w:rsid w:val="002207CA"/>
    <w:rsid w:val="00220C62"/>
    <w:rsid w:val="002227A4"/>
    <w:rsid w:val="00222F45"/>
    <w:rsid w:val="002241C3"/>
    <w:rsid w:val="00224603"/>
    <w:rsid w:val="00227B61"/>
    <w:rsid w:val="00227CE7"/>
    <w:rsid w:val="00231961"/>
    <w:rsid w:val="002323E2"/>
    <w:rsid w:val="00232ADC"/>
    <w:rsid w:val="00233CA6"/>
    <w:rsid w:val="00233E1D"/>
    <w:rsid w:val="00234173"/>
    <w:rsid w:val="00234886"/>
    <w:rsid w:val="00235CD8"/>
    <w:rsid w:val="0023613F"/>
    <w:rsid w:val="0023709F"/>
    <w:rsid w:val="0024019C"/>
    <w:rsid w:val="00242A09"/>
    <w:rsid w:val="00245005"/>
    <w:rsid w:val="002450A8"/>
    <w:rsid w:val="00246201"/>
    <w:rsid w:val="00246A81"/>
    <w:rsid w:val="00250F4C"/>
    <w:rsid w:val="00250FCC"/>
    <w:rsid w:val="00251750"/>
    <w:rsid w:val="00251A24"/>
    <w:rsid w:val="00251C9B"/>
    <w:rsid w:val="002523B4"/>
    <w:rsid w:val="00252643"/>
    <w:rsid w:val="002530F2"/>
    <w:rsid w:val="002536C9"/>
    <w:rsid w:val="00253F60"/>
    <w:rsid w:val="00254A00"/>
    <w:rsid w:val="00255FDA"/>
    <w:rsid w:val="002565E5"/>
    <w:rsid w:val="0025751B"/>
    <w:rsid w:val="00257C78"/>
    <w:rsid w:val="00257CEC"/>
    <w:rsid w:val="002602A0"/>
    <w:rsid w:val="00260F63"/>
    <w:rsid w:val="00261AB5"/>
    <w:rsid w:val="00262CC7"/>
    <w:rsid w:val="00262D2D"/>
    <w:rsid w:val="00264062"/>
    <w:rsid w:val="00264A09"/>
    <w:rsid w:val="002651C4"/>
    <w:rsid w:val="0026529B"/>
    <w:rsid w:val="002658EB"/>
    <w:rsid w:val="00266485"/>
    <w:rsid w:val="00266867"/>
    <w:rsid w:val="00271B21"/>
    <w:rsid w:val="00272A91"/>
    <w:rsid w:val="00272D1E"/>
    <w:rsid w:val="00273285"/>
    <w:rsid w:val="00274135"/>
    <w:rsid w:val="002749BD"/>
    <w:rsid w:val="0027622D"/>
    <w:rsid w:val="002765D1"/>
    <w:rsid w:val="002772F5"/>
    <w:rsid w:val="00277421"/>
    <w:rsid w:val="00277CB9"/>
    <w:rsid w:val="002811BC"/>
    <w:rsid w:val="0028125E"/>
    <w:rsid w:val="00281361"/>
    <w:rsid w:val="00281BB3"/>
    <w:rsid w:val="00282703"/>
    <w:rsid w:val="00286D4B"/>
    <w:rsid w:val="00286E63"/>
    <w:rsid w:val="00287CF1"/>
    <w:rsid w:val="00290173"/>
    <w:rsid w:val="00291B2E"/>
    <w:rsid w:val="00292E86"/>
    <w:rsid w:val="00293EA3"/>
    <w:rsid w:val="00294A99"/>
    <w:rsid w:val="002972E7"/>
    <w:rsid w:val="002A1B14"/>
    <w:rsid w:val="002A308A"/>
    <w:rsid w:val="002A3F72"/>
    <w:rsid w:val="002A4067"/>
    <w:rsid w:val="002A4690"/>
    <w:rsid w:val="002A5428"/>
    <w:rsid w:val="002A6CD5"/>
    <w:rsid w:val="002B0BA7"/>
    <w:rsid w:val="002B0EE3"/>
    <w:rsid w:val="002B1B4B"/>
    <w:rsid w:val="002B1C64"/>
    <w:rsid w:val="002B20D9"/>
    <w:rsid w:val="002B25D8"/>
    <w:rsid w:val="002B2D5E"/>
    <w:rsid w:val="002B31E2"/>
    <w:rsid w:val="002B53BD"/>
    <w:rsid w:val="002B5495"/>
    <w:rsid w:val="002B58C0"/>
    <w:rsid w:val="002B7354"/>
    <w:rsid w:val="002C042A"/>
    <w:rsid w:val="002C0D1B"/>
    <w:rsid w:val="002C1419"/>
    <w:rsid w:val="002C323F"/>
    <w:rsid w:val="002C3316"/>
    <w:rsid w:val="002C46D7"/>
    <w:rsid w:val="002C4AE7"/>
    <w:rsid w:val="002C5015"/>
    <w:rsid w:val="002C6336"/>
    <w:rsid w:val="002C68B3"/>
    <w:rsid w:val="002C692B"/>
    <w:rsid w:val="002D13B6"/>
    <w:rsid w:val="002D1795"/>
    <w:rsid w:val="002D3307"/>
    <w:rsid w:val="002D35A3"/>
    <w:rsid w:val="002D44D6"/>
    <w:rsid w:val="002D4D6F"/>
    <w:rsid w:val="002E000C"/>
    <w:rsid w:val="002E3C12"/>
    <w:rsid w:val="002E4510"/>
    <w:rsid w:val="002E5630"/>
    <w:rsid w:val="002E7751"/>
    <w:rsid w:val="002F05FD"/>
    <w:rsid w:val="002F068D"/>
    <w:rsid w:val="002F0E7B"/>
    <w:rsid w:val="002F14B1"/>
    <w:rsid w:val="002F2B14"/>
    <w:rsid w:val="002F341C"/>
    <w:rsid w:val="002F3651"/>
    <w:rsid w:val="002F3B9C"/>
    <w:rsid w:val="002F3C9B"/>
    <w:rsid w:val="002F4938"/>
    <w:rsid w:val="002F5535"/>
    <w:rsid w:val="002F61DE"/>
    <w:rsid w:val="002F646E"/>
    <w:rsid w:val="002F6F7E"/>
    <w:rsid w:val="002F6F81"/>
    <w:rsid w:val="002F7BC1"/>
    <w:rsid w:val="00304AD6"/>
    <w:rsid w:val="00305697"/>
    <w:rsid w:val="00305944"/>
    <w:rsid w:val="00310CB9"/>
    <w:rsid w:val="00311149"/>
    <w:rsid w:val="00311228"/>
    <w:rsid w:val="00313044"/>
    <w:rsid w:val="0031311D"/>
    <w:rsid w:val="0031343A"/>
    <w:rsid w:val="0031380D"/>
    <w:rsid w:val="00313A2F"/>
    <w:rsid w:val="00314C18"/>
    <w:rsid w:val="003167A5"/>
    <w:rsid w:val="00317E40"/>
    <w:rsid w:val="00320F7A"/>
    <w:rsid w:val="0032184C"/>
    <w:rsid w:val="00322D5B"/>
    <w:rsid w:val="00323BBF"/>
    <w:rsid w:val="00324518"/>
    <w:rsid w:val="00324FD6"/>
    <w:rsid w:val="0032548A"/>
    <w:rsid w:val="0032708E"/>
    <w:rsid w:val="00327AD6"/>
    <w:rsid w:val="00332C1F"/>
    <w:rsid w:val="00333481"/>
    <w:rsid w:val="00333510"/>
    <w:rsid w:val="00333A6D"/>
    <w:rsid w:val="0033504D"/>
    <w:rsid w:val="00335DE3"/>
    <w:rsid w:val="00336B8E"/>
    <w:rsid w:val="00336F4D"/>
    <w:rsid w:val="00337110"/>
    <w:rsid w:val="00337E61"/>
    <w:rsid w:val="00340150"/>
    <w:rsid w:val="00340984"/>
    <w:rsid w:val="00340A21"/>
    <w:rsid w:val="00340BE0"/>
    <w:rsid w:val="003416E6"/>
    <w:rsid w:val="00341F28"/>
    <w:rsid w:val="00345341"/>
    <w:rsid w:val="003465FE"/>
    <w:rsid w:val="00346A27"/>
    <w:rsid w:val="00347D18"/>
    <w:rsid w:val="00347E48"/>
    <w:rsid w:val="003506AF"/>
    <w:rsid w:val="00351FBD"/>
    <w:rsid w:val="00352A59"/>
    <w:rsid w:val="00352AC6"/>
    <w:rsid w:val="00353F3B"/>
    <w:rsid w:val="00354D45"/>
    <w:rsid w:val="003572FD"/>
    <w:rsid w:val="0036008A"/>
    <w:rsid w:val="00360204"/>
    <w:rsid w:val="00360302"/>
    <w:rsid w:val="0036096D"/>
    <w:rsid w:val="00360CEE"/>
    <w:rsid w:val="003613F5"/>
    <w:rsid w:val="0036243A"/>
    <w:rsid w:val="00364F82"/>
    <w:rsid w:val="00366635"/>
    <w:rsid w:val="003667BC"/>
    <w:rsid w:val="00366F8E"/>
    <w:rsid w:val="00367055"/>
    <w:rsid w:val="00367442"/>
    <w:rsid w:val="00371135"/>
    <w:rsid w:val="00371B7D"/>
    <w:rsid w:val="003740AD"/>
    <w:rsid w:val="00374105"/>
    <w:rsid w:val="00374BE9"/>
    <w:rsid w:val="003750AF"/>
    <w:rsid w:val="003755F3"/>
    <w:rsid w:val="003757D8"/>
    <w:rsid w:val="003757EF"/>
    <w:rsid w:val="00375EE1"/>
    <w:rsid w:val="00376B48"/>
    <w:rsid w:val="00376F9C"/>
    <w:rsid w:val="003775AD"/>
    <w:rsid w:val="003775B0"/>
    <w:rsid w:val="00377D51"/>
    <w:rsid w:val="003809DF"/>
    <w:rsid w:val="00380B97"/>
    <w:rsid w:val="00381CD0"/>
    <w:rsid w:val="00382FD2"/>
    <w:rsid w:val="0038344F"/>
    <w:rsid w:val="00383755"/>
    <w:rsid w:val="0038421D"/>
    <w:rsid w:val="00384FF2"/>
    <w:rsid w:val="00385041"/>
    <w:rsid w:val="0038579D"/>
    <w:rsid w:val="003860C9"/>
    <w:rsid w:val="003861C1"/>
    <w:rsid w:val="00386759"/>
    <w:rsid w:val="00387501"/>
    <w:rsid w:val="00387AE6"/>
    <w:rsid w:val="00390857"/>
    <w:rsid w:val="00392485"/>
    <w:rsid w:val="00395202"/>
    <w:rsid w:val="00396612"/>
    <w:rsid w:val="003A23B8"/>
    <w:rsid w:val="003A2B96"/>
    <w:rsid w:val="003A3D04"/>
    <w:rsid w:val="003A4C13"/>
    <w:rsid w:val="003A557B"/>
    <w:rsid w:val="003A6218"/>
    <w:rsid w:val="003B0096"/>
    <w:rsid w:val="003B1FDB"/>
    <w:rsid w:val="003B26EB"/>
    <w:rsid w:val="003B4563"/>
    <w:rsid w:val="003B4AA6"/>
    <w:rsid w:val="003B5208"/>
    <w:rsid w:val="003B6490"/>
    <w:rsid w:val="003B69CB"/>
    <w:rsid w:val="003B6BFF"/>
    <w:rsid w:val="003B7127"/>
    <w:rsid w:val="003B71CF"/>
    <w:rsid w:val="003B7E49"/>
    <w:rsid w:val="003C094F"/>
    <w:rsid w:val="003C1A74"/>
    <w:rsid w:val="003C23A7"/>
    <w:rsid w:val="003C25E4"/>
    <w:rsid w:val="003C2850"/>
    <w:rsid w:val="003C28EA"/>
    <w:rsid w:val="003C2EC2"/>
    <w:rsid w:val="003C4007"/>
    <w:rsid w:val="003C734E"/>
    <w:rsid w:val="003C7B36"/>
    <w:rsid w:val="003D381B"/>
    <w:rsid w:val="003D3AEA"/>
    <w:rsid w:val="003D46A1"/>
    <w:rsid w:val="003D6500"/>
    <w:rsid w:val="003D6ADB"/>
    <w:rsid w:val="003D6E1D"/>
    <w:rsid w:val="003E04FD"/>
    <w:rsid w:val="003E14B9"/>
    <w:rsid w:val="003E20AB"/>
    <w:rsid w:val="003E32A0"/>
    <w:rsid w:val="003E3EB0"/>
    <w:rsid w:val="003E49D6"/>
    <w:rsid w:val="003E520D"/>
    <w:rsid w:val="003E5ABC"/>
    <w:rsid w:val="003F1AEE"/>
    <w:rsid w:val="003F46D9"/>
    <w:rsid w:val="003F49BA"/>
    <w:rsid w:val="003F7CAF"/>
    <w:rsid w:val="004008A6"/>
    <w:rsid w:val="00400DE3"/>
    <w:rsid w:val="0040167A"/>
    <w:rsid w:val="004016E8"/>
    <w:rsid w:val="004045ED"/>
    <w:rsid w:val="0040500C"/>
    <w:rsid w:val="00406025"/>
    <w:rsid w:val="00406AE2"/>
    <w:rsid w:val="00407510"/>
    <w:rsid w:val="004077E7"/>
    <w:rsid w:val="00407CFC"/>
    <w:rsid w:val="00407E88"/>
    <w:rsid w:val="004105FA"/>
    <w:rsid w:val="004119BD"/>
    <w:rsid w:val="004133A5"/>
    <w:rsid w:val="00413F34"/>
    <w:rsid w:val="004211B7"/>
    <w:rsid w:val="004215E7"/>
    <w:rsid w:val="0042405F"/>
    <w:rsid w:val="00425F35"/>
    <w:rsid w:val="0042616C"/>
    <w:rsid w:val="00426212"/>
    <w:rsid w:val="0042686D"/>
    <w:rsid w:val="0042697C"/>
    <w:rsid w:val="004275AE"/>
    <w:rsid w:val="00430610"/>
    <w:rsid w:val="00430D52"/>
    <w:rsid w:val="00434234"/>
    <w:rsid w:val="00434B07"/>
    <w:rsid w:val="00434E5B"/>
    <w:rsid w:val="00435718"/>
    <w:rsid w:val="0044224D"/>
    <w:rsid w:val="004447DA"/>
    <w:rsid w:val="00444BA2"/>
    <w:rsid w:val="004460C0"/>
    <w:rsid w:val="00446456"/>
    <w:rsid w:val="00446B37"/>
    <w:rsid w:val="004470F5"/>
    <w:rsid w:val="00447225"/>
    <w:rsid w:val="0045088A"/>
    <w:rsid w:val="004508A7"/>
    <w:rsid w:val="00452A49"/>
    <w:rsid w:val="00452C23"/>
    <w:rsid w:val="00452F8E"/>
    <w:rsid w:val="00453836"/>
    <w:rsid w:val="00453F18"/>
    <w:rsid w:val="0045797F"/>
    <w:rsid w:val="00460407"/>
    <w:rsid w:val="00460857"/>
    <w:rsid w:val="00460B12"/>
    <w:rsid w:val="00461021"/>
    <w:rsid w:val="00462125"/>
    <w:rsid w:val="00462800"/>
    <w:rsid w:val="00463F85"/>
    <w:rsid w:val="00464F86"/>
    <w:rsid w:val="00465053"/>
    <w:rsid w:val="00465567"/>
    <w:rsid w:val="00465838"/>
    <w:rsid w:val="0046596F"/>
    <w:rsid w:val="00466AA8"/>
    <w:rsid w:val="004674C6"/>
    <w:rsid w:val="00467547"/>
    <w:rsid w:val="00470BE2"/>
    <w:rsid w:val="00470D5F"/>
    <w:rsid w:val="00471C05"/>
    <w:rsid w:val="0047255C"/>
    <w:rsid w:val="00472B99"/>
    <w:rsid w:val="00473BFF"/>
    <w:rsid w:val="0047412D"/>
    <w:rsid w:val="00474D7A"/>
    <w:rsid w:val="00475C77"/>
    <w:rsid w:val="004761CA"/>
    <w:rsid w:val="004762B1"/>
    <w:rsid w:val="004773E2"/>
    <w:rsid w:val="004777AD"/>
    <w:rsid w:val="00480949"/>
    <w:rsid w:val="00482179"/>
    <w:rsid w:val="00482E1F"/>
    <w:rsid w:val="004831E8"/>
    <w:rsid w:val="00483B5A"/>
    <w:rsid w:val="00485027"/>
    <w:rsid w:val="004866A4"/>
    <w:rsid w:val="00486B11"/>
    <w:rsid w:val="00486C97"/>
    <w:rsid w:val="00487118"/>
    <w:rsid w:val="004907DB"/>
    <w:rsid w:val="00491EFC"/>
    <w:rsid w:val="00492A35"/>
    <w:rsid w:val="00492CBE"/>
    <w:rsid w:val="0049304B"/>
    <w:rsid w:val="004934F9"/>
    <w:rsid w:val="00493E7C"/>
    <w:rsid w:val="00494E6C"/>
    <w:rsid w:val="00496D53"/>
    <w:rsid w:val="00496DB0"/>
    <w:rsid w:val="00496E28"/>
    <w:rsid w:val="004A04EA"/>
    <w:rsid w:val="004A1715"/>
    <w:rsid w:val="004A1B25"/>
    <w:rsid w:val="004A1D4E"/>
    <w:rsid w:val="004A1ECF"/>
    <w:rsid w:val="004A2BC7"/>
    <w:rsid w:val="004A343B"/>
    <w:rsid w:val="004A3706"/>
    <w:rsid w:val="004A3DF1"/>
    <w:rsid w:val="004A4866"/>
    <w:rsid w:val="004A514B"/>
    <w:rsid w:val="004A52D4"/>
    <w:rsid w:val="004A5798"/>
    <w:rsid w:val="004A5E66"/>
    <w:rsid w:val="004A69A2"/>
    <w:rsid w:val="004A7478"/>
    <w:rsid w:val="004B0BE1"/>
    <w:rsid w:val="004B123F"/>
    <w:rsid w:val="004B1B18"/>
    <w:rsid w:val="004B2919"/>
    <w:rsid w:val="004B32D3"/>
    <w:rsid w:val="004B3A5C"/>
    <w:rsid w:val="004B3B90"/>
    <w:rsid w:val="004B4749"/>
    <w:rsid w:val="004B4D5E"/>
    <w:rsid w:val="004B4EB8"/>
    <w:rsid w:val="004B6566"/>
    <w:rsid w:val="004B71E8"/>
    <w:rsid w:val="004C21A1"/>
    <w:rsid w:val="004C3EA8"/>
    <w:rsid w:val="004C423B"/>
    <w:rsid w:val="004C51F7"/>
    <w:rsid w:val="004C654A"/>
    <w:rsid w:val="004C745F"/>
    <w:rsid w:val="004C7A45"/>
    <w:rsid w:val="004D0E2D"/>
    <w:rsid w:val="004D1E11"/>
    <w:rsid w:val="004D2793"/>
    <w:rsid w:val="004D36C8"/>
    <w:rsid w:val="004D3973"/>
    <w:rsid w:val="004D3CE6"/>
    <w:rsid w:val="004D3D1E"/>
    <w:rsid w:val="004D5AA7"/>
    <w:rsid w:val="004D678A"/>
    <w:rsid w:val="004D721A"/>
    <w:rsid w:val="004D7585"/>
    <w:rsid w:val="004E0CF1"/>
    <w:rsid w:val="004E1177"/>
    <w:rsid w:val="004E22CC"/>
    <w:rsid w:val="004E2682"/>
    <w:rsid w:val="004E38D9"/>
    <w:rsid w:val="004E3BFB"/>
    <w:rsid w:val="004E41D9"/>
    <w:rsid w:val="004E44A0"/>
    <w:rsid w:val="004E4889"/>
    <w:rsid w:val="004E4C68"/>
    <w:rsid w:val="004E5A4A"/>
    <w:rsid w:val="004E5DC6"/>
    <w:rsid w:val="004E6CF9"/>
    <w:rsid w:val="004F0C6A"/>
    <w:rsid w:val="004F13C0"/>
    <w:rsid w:val="004F1C91"/>
    <w:rsid w:val="004F2E00"/>
    <w:rsid w:val="004F2F5D"/>
    <w:rsid w:val="004F2F8D"/>
    <w:rsid w:val="004F3CFC"/>
    <w:rsid w:val="004F6052"/>
    <w:rsid w:val="004F6433"/>
    <w:rsid w:val="004F7782"/>
    <w:rsid w:val="004F7BFF"/>
    <w:rsid w:val="005001FD"/>
    <w:rsid w:val="00500295"/>
    <w:rsid w:val="0050088C"/>
    <w:rsid w:val="005008CB"/>
    <w:rsid w:val="00500C33"/>
    <w:rsid w:val="00500E41"/>
    <w:rsid w:val="005029C0"/>
    <w:rsid w:val="00503A93"/>
    <w:rsid w:val="00503EED"/>
    <w:rsid w:val="00504C87"/>
    <w:rsid w:val="0050501C"/>
    <w:rsid w:val="0050564A"/>
    <w:rsid w:val="0050624D"/>
    <w:rsid w:val="005071E7"/>
    <w:rsid w:val="00510F54"/>
    <w:rsid w:val="005113A9"/>
    <w:rsid w:val="00511B11"/>
    <w:rsid w:val="00513322"/>
    <w:rsid w:val="00513659"/>
    <w:rsid w:val="00513C4F"/>
    <w:rsid w:val="00515B95"/>
    <w:rsid w:val="00516974"/>
    <w:rsid w:val="00517512"/>
    <w:rsid w:val="00517A3F"/>
    <w:rsid w:val="00520632"/>
    <w:rsid w:val="00522FD0"/>
    <w:rsid w:val="00523B0F"/>
    <w:rsid w:val="005240B9"/>
    <w:rsid w:val="005242C9"/>
    <w:rsid w:val="005256D4"/>
    <w:rsid w:val="00525BBD"/>
    <w:rsid w:val="00526346"/>
    <w:rsid w:val="005264A4"/>
    <w:rsid w:val="00527895"/>
    <w:rsid w:val="00527F34"/>
    <w:rsid w:val="00531482"/>
    <w:rsid w:val="00532E90"/>
    <w:rsid w:val="00532EE8"/>
    <w:rsid w:val="00533325"/>
    <w:rsid w:val="00533626"/>
    <w:rsid w:val="0053437B"/>
    <w:rsid w:val="005346AA"/>
    <w:rsid w:val="00534D7A"/>
    <w:rsid w:val="00534F31"/>
    <w:rsid w:val="00535411"/>
    <w:rsid w:val="00535668"/>
    <w:rsid w:val="005357F2"/>
    <w:rsid w:val="00535813"/>
    <w:rsid w:val="005363FA"/>
    <w:rsid w:val="005365BD"/>
    <w:rsid w:val="00537AF6"/>
    <w:rsid w:val="00540966"/>
    <w:rsid w:val="00541483"/>
    <w:rsid w:val="00541945"/>
    <w:rsid w:val="00543B49"/>
    <w:rsid w:val="00544216"/>
    <w:rsid w:val="005443D4"/>
    <w:rsid w:val="0054465F"/>
    <w:rsid w:val="00544C79"/>
    <w:rsid w:val="00544CAD"/>
    <w:rsid w:val="00545251"/>
    <w:rsid w:val="005464F8"/>
    <w:rsid w:val="00546A00"/>
    <w:rsid w:val="00547EE8"/>
    <w:rsid w:val="0055061C"/>
    <w:rsid w:val="00551E29"/>
    <w:rsid w:val="0055265A"/>
    <w:rsid w:val="005544A4"/>
    <w:rsid w:val="005562CE"/>
    <w:rsid w:val="00556497"/>
    <w:rsid w:val="00556AA2"/>
    <w:rsid w:val="00557ED9"/>
    <w:rsid w:val="00560A4B"/>
    <w:rsid w:val="00561E3F"/>
    <w:rsid w:val="00561F1F"/>
    <w:rsid w:val="005624AF"/>
    <w:rsid w:val="005626CA"/>
    <w:rsid w:val="00563285"/>
    <w:rsid w:val="00563827"/>
    <w:rsid w:val="00563DE5"/>
    <w:rsid w:val="00563F83"/>
    <w:rsid w:val="0056472C"/>
    <w:rsid w:val="005648F2"/>
    <w:rsid w:val="00566888"/>
    <w:rsid w:val="005675D3"/>
    <w:rsid w:val="00570547"/>
    <w:rsid w:val="00570E0D"/>
    <w:rsid w:val="00572431"/>
    <w:rsid w:val="00572877"/>
    <w:rsid w:val="00572902"/>
    <w:rsid w:val="005747BB"/>
    <w:rsid w:val="00574D64"/>
    <w:rsid w:val="00575619"/>
    <w:rsid w:val="00575E3B"/>
    <w:rsid w:val="005760CB"/>
    <w:rsid w:val="0057696D"/>
    <w:rsid w:val="00577006"/>
    <w:rsid w:val="00580013"/>
    <w:rsid w:val="0058143F"/>
    <w:rsid w:val="005819BE"/>
    <w:rsid w:val="00581CC8"/>
    <w:rsid w:val="00583702"/>
    <w:rsid w:val="00583F32"/>
    <w:rsid w:val="00584451"/>
    <w:rsid w:val="00584F3B"/>
    <w:rsid w:val="005863EC"/>
    <w:rsid w:val="00586933"/>
    <w:rsid w:val="00587677"/>
    <w:rsid w:val="005907AF"/>
    <w:rsid w:val="00590995"/>
    <w:rsid w:val="00590EBA"/>
    <w:rsid w:val="00593136"/>
    <w:rsid w:val="00593634"/>
    <w:rsid w:val="00597885"/>
    <w:rsid w:val="00597B07"/>
    <w:rsid w:val="005A2A7A"/>
    <w:rsid w:val="005A33DC"/>
    <w:rsid w:val="005A3A9E"/>
    <w:rsid w:val="005A5D99"/>
    <w:rsid w:val="005A633B"/>
    <w:rsid w:val="005A6535"/>
    <w:rsid w:val="005A68E4"/>
    <w:rsid w:val="005A6A00"/>
    <w:rsid w:val="005A78BE"/>
    <w:rsid w:val="005A79AD"/>
    <w:rsid w:val="005B0563"/>
    <w:rsid w:val="005B0D8C"/>
    <w:rsid w:val="005B1904"/>
    <w:rsid w:val="005B2B0C"/>
    <w:rsid w:val="005B2E5E"/>
    <w:rsid w:val="005B328D"/>
    <w:rsid w:val="005B39E7"/>
    <w:rsid w:val="005B3BF6"/>
    <w:rsid w:val="005B3CEA"/>
    <w:rsid w:val="005B4FD1"/>
    <w:rsid w:val="005B63E0"/>
    <w:rsid w:val="005C0CCE"/>
    <w:rsid w:val="005C0F48"/>
    <w:rsid w:val="005C0FA0"/>
    <w:rsid w:val="005C4FC2"/>
    <w:rsid w:val="005C5A06"/>
    <w:rsid w:val="005C6FAA"/>
    <w:rsid w:val="005C74A8"/>
    <w:rsid w:val="005C7A43"/>
    <w:rsid w:val="005D0F73"/>
    <w:rsid w:val="005D1028"/>
    <w:rsid w:val="005D1102"/>
    <w:rsid w:val="005D1A59"/>
    <w:rsid w:val="005D1D02"/>
    <w:rsid w:val="005D1DF5"/>
    <w:rsid w:val="005D2201"/>
    <w:rsid w:val="005D31D9"/>
    <w:rsid w:val="005D5FBD"/>
    <w:rsid w:val="005D705E"/>
    <w:rsid w:val="005E0211"/>
    <w:rsid w:val="005E1899"/>
    <w:rsid w:val="005E28E7"/>
    <w:rsid w:val="005E2958"/>
    <w:rsid w:val="005E2C66"/>
    <w:rsid w:val="005E30E1"/>
    <w:rsid w:val="005E3756"/>
    <w:rsid w:val="005E479A"/>
    <w:rsid w:val="005E4AD9"/>
    <w:rsid w:val="005E5C14"/>
    <w:rsid w:val="005E5EEF"/>
    <w:rsid w:val="005E5FF9"/>
    <w:rsid w:val="005E6761"/>
    <w:rsid w:val="005E7A80"/>
    <w:rsid w:val="005F14EF"/>
    <w:rsid w:val="005F2D0A"/>
    <w:rsid w:val="005F6617"/>
    <w:rsid w:val="005F6CD2"/>
    <w:rsid w:val="005F7C3D"/>
    <w:rsid w:val="006000AF"/>
    <w:rsid w:val="0060064A"/>
    <w:rsid w:val="00600CAE"/>
    <w:rsid w:val="0060104E"/>
    <w:rsid w:val="00601498"/>
    <w:rsid w:val="00601BC8"/>
    <w:rsid w:val="0060338F"/>
    <w:rsid w:val="00603F6E"/>
    <w:rsid w:val="006043AC"/>
    <w:rsid w:val="00604B10"/>
    <w:rsid w:val="00604CB6"/>
    <w:rsid w:val="00604F7A"/>
    <w:rsid w:val="00607EC9"/>
    <w:rsid w:val="00610483"/>
    <w:rsid w:val="00611425"/>
    <w:rsid w:val="006121E5"/>
    <w:rsid w:val="0061286B"/>
    <w:rsid w:val="00613417"/>
    <w:rsid w:val="00613D3B"/>
    <w:rsid w:val="00614E37"/>
    <w:rsid w:val="0061564F"/>
    <w:rsid w:val="00615CCF"/>
    <w:rsid w:val="0061615F"/>
    <w:rsid w:val="0061736C"/>
    <w:rsid w:val="006174AB"/>
    <w:rsid w:val="006177A5"/>
    <w:rsid w:val="0062030F"/>
    <w:rsid w:val="006204BB"/>
    <w:rsid w:val="006209B1"/>
    <w:rsid w:val="00620CBF"/>
    <w:rsid w:val="00621706"/>
    <w:rsid w:val="0062299B"/>
    <w:rsid w:val="00622DA6"/>
    <w:rsid w:val="00623526"/>
    <w:rsid w:val="0062363C"/>
    <w:rsid w:val="00624825"/>
    <w:rsid w:val="006255A0"/>
    <w:rsid w:val="006256D3"/>
    <w:rsid w:val="00625727"/>
    <w:rsid w:val="00625A89"/>
    <w:rsid w:val="00625B89"/>
    <w:rsid w:val="00625E3C"/>
    <w:rsid w:val="00625FCA"/>
    <w:rsid w:val="006265EF"/>
    <w:rsid w:val="00630094"/>
    <w:rsid w:val="006308CD"/>
    <w:rsid w:val="00630DE0"/>
    <w:rsid w:val="0063129E"/>
    <w:rsid w:val="00632F97"/>
    <w:rsid w:val="0063412D"/>
    <w:rsid w:val="00636291"/>
    <w:rsid w:val="006409EA"/>
    <w:rsid w:val="00640CB8"/>
    <w:rsid w:val="006420A9"/>
    <w:rsid w:val="00643710"/>
    <w:rsid w:val="00644744"/>
    <w:rsid w:val="00644F5E"/>
    <w:rsid w:val="00645EC0"/>
    <w:rsid w:val="00646EC9"/>
    <w:rsid w:val="0064761B"/>
    <w:rsid w:val="006505BC"/>
    <w:rsid w:val="00650C8D"/>
    <w:rsid w:val="0065163D"/>
    <w:rsid w:val="00651E94"/>
    <w:rsid w:val="0065262D"/>
    <w:rsid w:val="00652CE7"/>
    <w:rsid w:val="00653417"/>
    <w:rsid w:val="00653509"/>
    <w:rsid w:val="00654609"/>
    <w:rsid w:val="00655109"/>
    <w:rsid w:val="00655747"/>
    <w:rsid w:val="006568A2"/>
    <w:rsid w:val="00657C25"/>
    <w:rsid w:val="006617EE"/>
    <w:rsid w:val="006626E0"/>
    <w:rsid w:val="00662D46"/>
    <w:rsid w:val="00662FC6"/>
    <w:rsid w:val="006634B8"/>
    <w:rsid w:val="00663878"/>
    <w:rsid w:val="006669A8"/>
    <w:rsid w:val="0066720F"/>
    <w:rsid w:val="00670720"/>
    <w:rsid w:val="006708C3"/>
    <w:rsid w:val="00671153"/>
    <w:rsid w:val="00671AB9"/>
    <w:rsid w:val="006745A3"/>
    <w:rsid w:val="006746BA"/>
    <w:rsid w:val="00675E68"/>
    <w:rsid w:val="00677169"/>
    <w:rsid w:val="00677AEA"/>
    <w:rsid w:val="00680645"/>
    <w:rsid w:val="00680766"/>
    <w:rsid w:val="0068175D"/>
    <w:rsid w:val="0068264A"/>
    <w:rsid w:val="00683152"/>
    <w:rsid w:val="00683E89"/>
    <w:rsid w:val="006842DE"/>
    <w:rsid w:val="00684DAE"/>
    <w:rsid w:val="0068550A"/>
    <w:rsid w:val="00685837"/>
    <w:rsid w:val="006859B9"/>
    <w:rsid w:val="00687076"/>
    <w:rsid w:val="00687FE9"/>
    <w:rsid w:val="006903D4"/>
    <w:rsid w:val="00690EEE"/>
    <w:rsid w:val="006912A7"/>
    <w:rsid w:val="006915C6"/>
    <w:rsid w:val="006918A0"/>
    <w:rsid w:val="00692F0E"/>
    <w:rsid w:val="00692F98"/>
    <w:rsid w:val="0069308F"/>
    <w:rsid w:val="00693D29"/>
    <w:rsid w:val="00694046"/>
    <w:rsid w:val="006953FE"/>
    <w:rsid w:val="00695967"/>
    <w:rsid w:val="006961CB"/>
    <w:rsid w:val="0069652F"/>
    <w:rsid w:val="006A0065"/>
    <w:rsid w:val="006A03C7"/>
    <w:rsid w:val="006A0DFE"/>
    <w:rsid w:val="006A103F"/>
    <w:rsid w:val="006A1337"/>
    <w:rsid w:val="006A1558"/>
    <w:rsid w:val="006A5741"/>
    <w:rsid w:val="006A5AFF"/>
    <w:rsid w:val="006A6204"/>
    <w:rsid w:val="006A694B"/>
    <w:rsid w:val="006B0171"/>
    <w:rsid w:val="006B0E11"/>
    <w:rsid w:val="006B1658"/>
    <w:rsid w:val="006B1819"/>
    <w:rsid w:val="006B3811"/>
    <w:rsid w:val="006B394E"/>
    <w:rsid w:val="006B644E"/>
    <w:rsid w:val="006C1139"/>
    <w:rsid w:val="006C13B8"/>
    <w:rsid w:val="006C23F3"/>
    <w:rsid w:val="006C2E7D"/>
    <w:rsid w:val="006C46DC"/>
    <w:rsid w:val="006C7BF5"/>
    <w:rsid w:val="006D0C06"/>
    <w:rsid w:val="006D277D"/>
    <w:rsid w:val="006D437C"/>
    <w:rsid w:val="006D4D27"/>
    <w:rsid w:val="006D4E9A"/>
    <w:rsid w:val="006D543B"/>
    <w:rsid w:val="006D5646"/>
    <w:rsid w:val="006D5CD5"/>
    <w:rsid w:val="006D631F"/>
    <w:rsid w:val="006D654E"/>
    <w:rsid w:val="006E0197"/>
    <w:rsid w:val="006E03B9"/>
    <w:rsid w:val="006E0AC0"/>
    <w:rsid w:val="006E1F64"/>
    <w:rsid w:val="006E2764"/>
    <w:rsid w:val="006E3541"/>
    <w:rsid w:val="006E4249"/>
    <w:rsid w:val="006E463E"/>
    <w:rsid w:val="006E4F02"/>
    <w:rsid w:val="006E5BEE"/>
    <w:rsid w:val="006E5C60"/>
    <w:rsid w:val="006E613F"/>
    <w:rsid w:val="006E643F"/>
    <w:rsid w:val="006E73CC"/>
    <w:rsid w:val="006F00C4"/>
    <w:rsid w:val="006F0F1A"/>
    <w:rsid w:val="006F1392"/>
    <w:rsid w:val="006F186E"/>
    <w:rsid w:val="006F2175"/>
    <w:rsid w:val="006F21C9"/>
    <w:rsid w:val="006F240C"/>
    <w:rsid w:val="006F269C"/>
    <w:rsid w:val="006F4253"/>
    <w:rsid w:val="006F45FD"/>
    <w:rsid w:val="006F4960"/>
    <w:rsid w:val="006F4B67"/>
    <w:rsid w:val="006F5993"/>
    <w:rsid w:val="006F66FD"/>
    <w:rsid w:val="006F7E79"/>
    <w:rsid w:val="006F7EAD"/>
    <w:rsid w:val="00700424"/>
    <w:rsid w:val="00700CE0"/>
    <w:rsid w:val="00700E08"/>
    <w:rsid w:val="007017D2"/>
    <w:rsid w:val="00701853"/>
    <w:rsid w:val="007019DD"/>
    <w:rsid w:val="00701F0F"/>
    <w:rsid w:val="0070257C"/>
    <w:rsid w:val="007030A9"/>
    <w:rsid w:val="007030B2"/>
    <w:rsid w:val="00703540"/>
    <w:rsid w:val="00703887"/>
    <w:rsid w:val="00705A76"/>
    <w:rsid w:val="007060D5"/>
    <w:rsid w:val="007061D4"/>
    <w:rsid w:val="00706244"/>
    <w:rsid w:val="007072BA"/>
    <w:rsid w:val="00707440"/>
    <w:rsid w:val="0071015D"/>
    <w:rsid w:val="007105B8"/>
    <w:rsid w:val="00711197"/>
    <w:rsid w:val="0071199A"/>
    <w:rsid w:val="007129A6"/>
    <w:rsid w:val="00714915"/>
    <w:rsid w:val="00714949"/>
    <w:rsid w:val="00716044"/>
    <w:rsid w:val="007166F5"/>
    <w:rsid w:val="00716CF7"/>
    <w:rsid w:val="00717292"/>
    <w:rsid w:val="00717F35"/>
    <w:rsid w:val="0072019A"/>
    <w:rsid w:val="00722419"/>
    <w:rsid w:val="007229A0"/>
    <w:rsid w:val="007259F6"/>
    <w:rsid w:val="00727580"/>
    <w:rsid w:val="00727850"/>
    <w:rsid w:val="007279AF"/>
    <w:rsid w:val="00730783"/>
    <w:rsid w:val="00730DC0"/>
    <w:rsid w:val="0073129A"/>
    <w:rsid w:val="00731BF6"/>
    <w:rsid w:val="007332DB"/>
    <w:rsid w:val="007363B9"/>
    <w:rsid w:val="007364F2"/>
    <w:rsid w:val="0073714C"/>
    <w:rsid w:val="0073714E"/>
    <w:rsid w:val="007371FB"/>
    <w:rsid w:val="0073762A"/>
    <w:rsid w:val="007404AA"/>
    <w:rsid w:val="00744EC8"/>
    <w:rsid w:val="007464C8"/>
    <w:rsid w:val="00746A46"/>
    <w:rsid w:val="00746B43"/>
    <w:rsid w:val="00746BE7"/>
    <w:rsid w:val="007472C6"/>
    <w:rsid w:val="00747492"/>
    <w:rsid w:val="007474F1"/>
    <w:rsid w:val="00747E6C"/>
    <w:rsid w:val="00751817"/>
    <w:rsid w:val="00751AFD"/>
    <w:rsid w:val="00753F18"/>
    <w:rsid w:val="0075419F"/>
    <w:rsid w:val="00756C8C"/>
    <w:rsid w:val="00757126"/>
    <w:rsid w:val="007575EA"/>
    <w:rsid w:val="00760100"/>
    <w:rsid w:val="00762D65"/>
    <w:rsid w:val="007631A2"/>
    <w:rsid w:val="00763378"/>
    <w:rsid w:val="007636A6"/>
    <w:rsid w:val="007651A6"/>
    <w:rsid w:val="00765728"/>
    <w:rsid w:val="007659C5"/>
    <w:rsid w:val="007668DD"/>
    <w:rsid w:val="00767111"/>
    <w:rsid w:val="0076764A"/>
    <w:rsid w:val="00767D90"/>
    <w:rsid w:val="007705A2"/>
    <w:rsid w:val="00771A4B"/>
    <w:rsid w:val="00772CA9"/>
    <w:rsid w:val="0077317B"/>
    <w:rsid w:val="0077375A"/>
    <w:rsid w:val="007755E9"/>
    <w:rsid w:val="007762E8"/>
    <w:rsid w:val="00780EFF"/>
    <w:rsid w:val="00781A63"/>
    <w:rsid w:val="00784417"/>
    <w:rsid w:val="007855A8"/>
    <w:rsid w:val="007862BE"/>
    <w:rsid w:val="0078727D"/>
    <w:rsid w:val="007874D3"/>
    <w:rsid w:val="00787A18"/>
    <w:rsid w:val="00787D1E"/>
    <w:rsid w:val="00787DED"/>
    <w:rsid w:val="007900B4"/>
    <w:rsid w:val="0079049F"/>
    <w:rsid w:val="00792345"/>
    <w:rsid w:val="007923B7"/>
    <w:rsid w:val="00793C1B"/>
    <w:rsid w:val="00793EE3"/>
    <w:rsid w:val="00794B2B"/>
    <w:rsid w:val="007951C7"/>
    <w:rsid w:val="00796400"/>
    <w:rsid w:val="0079652B"/>
    <w:rsid w:val="00796567"/>
    <w:rsid w:val="007969FD"/>
    <w:rsid w:val="007A18AB"/>
    <w:rsid w:val="007A1C66"/>
    <w:rsid w:val="007A1F22"/>
    <w:rsid w:val="007A273A"/>
    <w:rsid w:val="007A2A1D"/>
    <w:rsid w:val="007A3A42"/>
    <w:rsid w:val="007A414E"/>
    <w:rsid w:val="007A4391"/>
    <w:rsid w:val="007A44A6"/>
    <w:rsid w:val="007A49E7"/>
    <w:rsid w:val="007A71CE"/>
    <w:rsid w:val="007B01FD"/>
    <w:rsid w:val="007B0FB4"/>
    <w:rsid w:val="007B1CE1"/>
    <w:rsid w:val="007B229D"/>
    <w:rsid w:val="007B2401"/>
    <w:rsid w:val="007B2D7A"/>
    <w:rsid w:val="007B2E2F"/>
    <w:rsid w:val="007B36A9"/>
    <w:rsid w:val="007B4508"/>
    <w:rsid w:val="007B474C"/>
    <w:rsid w:val="007B4C71"/>
    <w:rsid w:val="007B5045"/>
    <w:rsid w:val="007B53D5"/>
    <w:rsid w:val="007B5998"/>
    <w:rsid w:val="007B5AF0"/>
    <w:rsid w:val="007B6C21"/>
    <w:rsid w:val="007C0730"/>
    <w:rsid w:val="007C107F"/>
    <w:rsid w:val="007C121C"/>
    <w:rsid w:val="007C1634"/>
    <w:rsid w:val="007C18C2"/>
    <w:rsid w:val="007C2892"/>
    <w:rsid w:val="007C2DB4"/>
    <w:rsid w:val="007C2FFF"/>
    <w:rsid w:val="007C4502"/>
    <w:rsid w:val="007C52CF"/>
    <w:rsid w:val="007C56AF"/>
    <w:rsid w:val="007C6460"/>
    <w:rsid w:val="007C65BD"/>
    <w:rsid w:val="007C671D"/>
    <w:rsid w:val="007C79F3"/>
    <w:rsid w:val="007D0140"/>
    <w:rsid w:val="007D2354"/>
    <w:rsid w:val="007D23AD"/>
    <w:rsid w:val="007D2930"/>
    <w:rsid w:val="007D3482"/>
    <w:rsid w:val="007D3A17"/>
    <w:rsid w:val="007D46CC"/>
    <w:rsid w:val="007D6168"/>
    <w:rsid w:val="007D6A47"/>
    <w:rsid w:val="007D732A"/>
    <w:rsid w:val="007D7B44"/>
    <w:rsid w:val="007D7D42"/>
    <w:rsid w:val="007E0051"/>
    <w:rsid w:val="007E071F"/>
    <w:rsid w:val="007E08D7"/>
    <w:rsid w:val="007E0FE2"/>
    <w:rsid w:val="007E1248"/>
    <w:rsid w:val="007E12F7"/>
    <w:rsid w:val="007E225F"/>
    <w:rsid w:val="007E2338"/>
    <w:rsid w:val="007E2681"/>
    <w:rsid w:val="007E2719"/>
    <w:rsid w:val="007E2773"/>
    <w:rsid w:val="007E43A9"/>
    <w:rsid w:val="007E4574"/>
    <w:rsid w:val="007E4AD9"/>
    <w:rsid w:val="007E5A90"/>
    <w:rsid w:val="007E5AFA"/>
    <w:rsid w:val="007E7CEC"/>
    <w:rsid w:val="007F27AD"/>
    <w:rsid w:val="007F3BF1"/>
    <w:rsid w:val="007F55DB"/>
    <w:rsid w:val="007F6044"/>
    <w:rsid w:val="007F6F2A"/>
    <w:rsid w:val="008002BC"/>
    <w:rsid w:val="0080089A"/>
    <w:rsid w:val="00800A03"/>
    <w:rsid w:val="00800A7F"/>
    <w:rsid w:val="0080215C"/>
    <w:rsid w:val="00802D08"/>
    <w:rsid w:val="008032CF"/>
    <w:rsid w:val="008033CF"/>
    <w:rsid w:val="00803C51"/>
    <w:rsid w:val="00804C5F"/>
    <w:rsid w:val="00804D8A"/>
    <w:rsid w:val="00805118"/>
    <w:rsid w:val="00806ACE"/>
    <w:rsid w:val="00806B32"/>
    <w:rsid w:val="00807474"/>
    <w:rsid w:val="00810577"/>
    <w:rsid w:val="00810A0F"/>
    <w:rsid w:val="008113CD"/>
    <w:rsid w:val="00812A6B"/>
    <w:rsid w:val="00814369"/>
    <w:rsid w:val="00814871"/>
    <w:rsid w:val="008153D0"/>
    <w:rsid w:val="00820259"/>
    <w:rsid w:val="0082032C"/>
    <w:rsid w:val="00820357"/>
    <w:rsid w:val="0082041D"/>
    <w:rsid w:val="00820D61"/>
    <w:rsid w:val="00821804"/>
    <w:rsid w:val="008218EC"/>
    <w:rsid w:val="00822DF5"/>
    <w:rsid w:val="00823B2A"/>
    <w:rsid w:val="00823C60"/>
    <w:rsid w:val="00823CE6"/>
    <w:rsid w:val="00825AE5"/>
    <w:rsid w:val="00826041"/>
    <w:rsid w:val="008267A0"/>
    <w:rsid w:val="00830683"/>
    <w:rsid w:val="00830DF6"/>
    <w:rsid w:val="00830F78"/>
    <w:rsid w:val="00833D0D"/>
    <w:rsid w:val="00836794"/>
    <w:rsid w:val="008368BF"/>
    <w:rsid w:val="00836C33"/>
    <w:rsid w:val="00837ED3"/>
    <w:rsid w:val="00837EDD"/>
    <w:rsid w:val="00840C0C"/>
    <w:rsid w:val="00840E91"/>
    <w:rsid w:val="00841716"/>
    <w:rsid w:val="00841BE8"/>
    <w:rsid w:val="00841C0C"/>
    <w:rsid w:val="00843A59"/>
    <w:rsid w:val="00844FA2"/>
    <w:rsid w:val="00845C96"/>
    <w:rsid w:val="00845D9A"/>
    <w:rsid w:val="00845E67"/>
    <w:rsid w:val="008460FD"/>
    <w:rsid w:val="008465FE"/>
    <w:rsid w:val="00846D55"/>
    <w:rsid w:val="00846DC9"/>
    <w:rsid w:val="00847FE9"/>
    <w:rsid w:val="00850846"/>
    <w:rsid w:val="0085085D"/>
    <w:rsid w:val="008515FB"/>
    <w:rsid w:val="008532D7"/>
    <w:rsid w:val="00853AA7"/>
    <w:rsid w:val="00853CA2"/>
    <w:rsid w:val="0085458E"/>
    <w:rsid w:val="008555F8"/>
    <w:rsid w:val="008557A6"/>
    <w:rsid w:val="00855EBC"/>
    <w:rsid w:val="00856000"/>
    <w:rsid w:val="00856722"/>
    <w:rsid w:val="00857A71"/>
    <w:rsid w:val="00857CB4"/>
    <w:rsid w:val="00860254"/>
    <w:rsid w:val="008614E4"/>
    <w:rsid w:val="008617EE"/>
    <w:rsid w:val="00861A43"/>
    <w:rsid w:val="00861A72"/>
    <w:rsid w:val="008620B6"/>
    <w:rsid w:val="00862184"/>
    <w:rsid w:val="0086342F"/>
    <w:rsid w:val="0086476A"/>
    <w:rsid w:val="00864F59"/>
    <w:rsid w:val="008650B3"/>
    <w:rsid w:val="00866138"/>
    <w:rsid w:val="008674A7"/>
    <w:rsid w:val="00867954"/>
    <w:rsid w:val="008709A2"/>
    <w:rsid w:val="008714C7"/>
    <w:rsid w:val="008723B4"/>
    <w:rsid w:val="008727B9"/>
    <w:rsid w:val="00873CF0"/>
    <w:rsid w:val="00875CC9"/>
    <w:rsid w:val="00875D5C"/>
    <w:rsid w:val="00875D63"/>
    <w:rsid w:val="0087663A"/>
    <w:rsid w:val="0087726D"/>
    <w:rsid w:val="00877291"/>
    <w:rsid w:val="00877542"/>
    <w:rsid w:val="00877674"/>
    <w:rsid w:val="008778B0"/>
    <w:rsid w:val="00881755"/>
    <w:rsid w:val="00881B29"/>
    <w:rsid w:val="00882298"/>
    <w:rsid w:val="00882F47"/>
    <w:rsid w:val="00883488"/>
    <w:rsid w:val="0088365F"/>
    <w:rsid w:val="008837CE"/>
    <w:rsid w:val="00883AF5"/>
    <w:rsid w:val="00884571"/>
    <w:rsid w:val="00885886"/>
    <w:rsid w:val="00885EFA"/>
    <w:rsid w:val="00886D78"/>
    <w:rsid w:val="00887207"/>
    <w:rsid w:val="008904EE"/>
    <w:rsid w:val="008908AD"/>
    <w:rsid w:val="008914DA"/>
    <w:rsid w:val="008918E0"/>
    <w:rsid w:val="008920C2"/>
    <w:rsid w:val="008922C9"/>
    <w:rsid w:val="00893CF1"/>
    <w:rsid w:val="00895F1D"/>
    <w:rsid w:val="00896DBC"/>
    <w:rsid w:val="00897C62"/>
    <w:rsid w:val="00897E76"/>
    <w:rsid w:val="008A0276"/>
    <w:rsid w:val="008A10DC"/>
    <w:rsid w:val="008A4157"/>
    <w:rsid w:val="008A5234"/>
    <w:rsid w:val="008A569F"/>
    <w:rsid w:val="008A65B7"/>
    <w:rsid w:val="008B1C65"/>
    <w:rsid w:val="008B22A9"/>
    <w:rsid w:val="008B2A3C"/>
    <w:rsid w:val="008B348E"/>
    <w:rsid w:val="008B370B"/>
    <w:rsid w:val="008B37F2"/>
    <w:rsid w:val="008B39B6"/>
    <w:rsid w:val="008B4200"/>
    <w:rsid w:val="008B471F"/>
    <w:rsid w:val="008B4F7E"/>
    <w:rsid w:val="008B6EDD"/>
    <w:rsid w:val="008B6FBB"/>
    <w:rsid w:val="008B7272"/>
    <w:rsid w:val="008B7409"/>
    <w:rsid w:val="008B7C13"/>
    <w:rsid w:val="008B7C61"/>
    <w:rsid w:val="008C09B4"/>
    <w:rsid w:val="008C0CCB"/>
    <w:rsid w:val="008C0E76"/>
    <w:rsid w:val="008C0F9A"/>
    <w:rsid w:val="008C2373"/>
    <w:rsid w:val="008C2EAB"/>
    <w:rsid w:val="008C461F"/>
    <w:rsid w:val="008C57F3"/>
    <w:rsid w:val="008C737F"/>
    <w:rsid w:val="008C7474"/>
    <w:rsid w:val="008D115E"/>
    <w:rsid w:val="008D1417"/>
    <w:rsid w:val="008D1C07"/>
    <w:rsid w:val="008D2330"/>
    <w:rsid w:val="008D406A"/>
    <w:rsid w:val="008D43DA"/>
    <w:rsid w:val="008D54FF"/>
    <w:rsid w:val="008D6798"/>
    <w:rsid w:val="008D6FD7"/>
    <w:rsid w:val="008D76B3"/>
    <w:rsid w:val="008D7B08"/>
    <w:rsid w:val="008E037D"/>
    <w:rsid w:val="008E0FC5"/>
    <w:rsid w:val="008E132D"/>
    <w:rsid w:val="008E4637"/>
    <w:rsid w:val="008E50DE"/>
    <w:rsid w:val="008E60FF"/>
    <w:rsid w:val="008E7BAF"/>
    <w:rsid w:val="008E7E23"/>
    <w:rsid w:val="008F0FDC"/>
    <w:rsid w:val="008F15C1"/>
    <w:rsid w:val="008F1888"/>
    <w:rsid w:val="008F39B4"/>
    <w:rsid w:val="008F4911"/>
    <w:rsid w:val="008F6169"/>
    <w:rsid w:val="008F65D2"/>
    <w:rsid w:val="008F6E94"/>
    <w:rsid w:val="00900027"/>
    <w:rsid w:val="0090145D"/>
    <w:rsid w:val="00901BDF"/>
    <w:rsid w:val="009029C1"/>
    <w:rsid w:val="00902D3F"/>
    <w:rsid w:val="00902F79"/>
    <w:rsid w:val="009031A3"/>
    <w:rsid w:val="009033DF"/>
    <w:rsid w:val="00904B46"/>
    <w:rsid w:val="00905024"/>
    <w:rsid w:val="00905079"/>
    <w:rsid w:val="009056FA"/>
    <w:rsid w:val="00905A84"/>
    <w:rsid w:val="0090675B"/>
    <w:rsid w:val="00906C04"/>
    <w:rsid w:val="00906F0C"/>
    <w:rsid w:val="0091099C"/>
    <w:rsid w:val="00910B9A"/>
    <w:rsid w:val="00912435"/>
    <w:rsid w:val="00912C77"/>
    <w:rsid w:val="00913366"/>
    <w:rsid w:val="00913BB9"/>
    <w:rsid w:val="0091409F"/>
    <w:rsid w:val="00916EC2"/>
    <w:rsid w:val="009171EF"/>
    <w:rsid w:val="009173AC"/>
    <w:rsid w:val="00917CF7"/>
    <w:rsid w:val="009210E7"/>
    <w:rsid w:val="00921600"/>
    <w:rsid w:val="0092266E"/>
    <w:rsid w:val="009231A7"/>
    <w:rsid w:val="009236E7"/>
    <w:rsid w:val="0092404E"/>
    <w:rsid w:val="0092414F"/>
    <w:rsid w:val="009266D8"/>
    <w:rsid w:val="00926FE9"/>
    <w:rsid w:val="00930EAD"/>
    <w:rsid w:val="00931D7F"/>
    <w:rsid w:val="009322EE"/>
    <w:rsid w:val="00933676"/>
    <w:rsid w:val="009337AE"/>
    <w:rsid w:val="00934880"/>
    <w:rsid w:val="00935CD4"/>
    <w:rsid w:val="0093623E"/>
    <w:rsid w:val="0093711E"/>
    <w:rsid w:val="00937AEF"/>
    <w:rsid w:val="009400E8"/>
    <w:rsid w:val="00940EA5"/>
    <w:rsid w:val="00941BC6"/>
    <w:rsid w:val="00942916"/>
    <w:rsid w:val="00943CD7"/>
    <w:rsid w:val="009456FD"/>
    <w:rsid w:val="009478A7"/>
    <w:rsid w:val="00947EBB"/>
    <w:rsid w:val="009509AC"/>
    <w:rsid w:val="009513EB"/>
    <w:rsid w:val="00951704"/>
    <w:rsid w:val="009519F3"/>
    <w:rsid w:val="00951C7A"/>
    <w:rsid w:val="009529C7"/>
    <w:rsid w:val="009535EF"/>
    <w:rsid w:val="00953708"/>
    <w:rsid w:val="00953FF5"/>
    <w:rsid w:val="00956325"/>
    <w:rsid w:val="00956380"/>
    <w:rsid w:val="00956655"/>
    <w:rsid w:val="00956871"/>
    <w:rsid w:val="00960F01"/>
    <w:rsid w:val="009610BF"/>
    <w:rsid w:val="00961CA9"/>
    <w:rsid w:val="00966A86"/>
    <w:rsid w:val="00966BF0"/>
    <w:rsid w:val="00967461"/>
    <w:rsid w:val="00967559"/>
    <w:rsid w:val="009675F5"/>
    <w:rsid w:val="009678FF"/>
    <w:rsid w:val="00970DB0"/>
    <w:rsid w:val="00970DF5"/>
    <w:rsid w:val="00971961"/>
    <w:rsid w:val="00971E9D"/>
    <w:rsid w:val="009740C0"/>
    <w:rsid w:val="00974492"/>
    <w:rsid w:val="0097595B"/>
    <w:rsid w:val="009765AE"/>
    <w:rsid w:val="00976676"/>
    <w:rsid w:val="00976D52"/>
    <w:rsid w:val="00977A83"/>
    <w:rsid w:val="0098022A"/>
    <w:rsid w:val="00980ED1"/>
    <w:rsid w:val="00983834"/>
    <w:rsid w:val="00984098"/>
    <w:rsid w:val="009851B6"/>
    <w:rsid w:val="0098526B"/>
    <w:rsid w:val="00985B0E"/>
    <w:rsid w:val="009865FD"/>
    <w:rsid w:val="0098764E"/>
    <w:rsid w:val="00987661"/>
    <w:rsid w:val="009905C1"/>
    <w:rsid w:val="00991272"/>
    <w:rsid w:val="009917B5"/>
    <w:rsid w:val="00991EDB"/>
    <w:rsid w:val="009931F0"/>
    <w:rsid w:val="00993E68"/>
    <w:rsid w:val="00994FC3"/>
    <w:rsid w:val="00995AB8"/>
    <w:rsid w:val="00996437"/>
    <w:rsid w:val="00996459"/>
    <w:rsid w:val="0099746C"/>
    <w:rsid w:val="00997C92"/>
    <w:rsid w:val="009A1403"/>
    <w:rsid w:val="009A2163"/>
    <w:rsid w:val="009A22E2"/>
    <w:rsid w:val="009A3E34"/>
    <w:rsid w:val="009A4E57"/>
    <w:rsid w:val="009A60E5"/>
    <w:rsid w:val="009A6E30"/>
    <w:rsid w:val="009A7CEA"/>
    <w:rsid w:val="009B0132"/>
    <w:rsid w:val="009B1402"/>
    <w:rsid w:val="009B17F6"/>
    <w:rsid w:val="009B1BBB"/>
    <w:rsid w:val="009B27A0"/>
    <w:rsid w:val="009B3E4C"/>
    <w:rsid w:val="009B43D1"/>
    <w:rsid w:val="009B4A62"/>
    <w:rsid w:val="009B4B77"/>
    <w:rsid w:val="009B4BF8"/>
    <w:rsid w:val="009B4DC2"/>
    <w:rsid w:val="009B57CD"/>
    <w:rsid w:val="009B5D32"/>
    <w:rsid w:val="009B6668"/>
    <w:rsid w:val="009B6EEC"/>
    <w:rsid w:val="009B7678"/>
    <w:rsid w:val="009B785D"/>
    <w:rsid w:val="009B7BBE"/>
    <w:rsid w:val="009C0523"/>
    <w:rsid w:val="009C2B9D"/>
    <w:rsid w:val="009C321D"/>
    <w:rsid w:val="009C444A"/>
    <w:rsid w:val="009C4AF5"/>
    <w:rsid w:val="009C62DF"/>
    <w:rsid w:val="009C6593"/>
    <w:rsid w:val="009D1D9B"/>
    <w:rsid w:val="009D2FED"/>
    <w:rsid w:val="009D345E"/>
    <w:rsid w:val="009D3D54"/>
    <w:rsid w:val="009D41C2"/>
    <w:rsid w:val="009D4A79"/>
    <w:rsid w:val="009E0135"/>
    <w:rsid w:val="009E025B"/>
    <w:rsid w:val="009E1230"/>
    <w:rsid w:val="009E159D"/>
    <w:rsid w:val="009E18CD"/>
    <w:rsid w:val="009E1980"/>
    <w:rsid w:val="009E1A2F"/>
    <w:rsid w:val="009E21A5"/>
    <w:rsid w:val="009E3731"/>
    <w:rsid w:val="009E4B0A"/>
    <w:rsid w:val="009E6350"/>
    <w:rsid w:val="009E63C4"/>
    <w:rsid w:val="009E7329"/>
    <w:rsid w:val="009F0337"/>
    <w:rsid w:val="009F1CFB"/>
    <w:rsid w:val="009F2C1B"/>
    <w:rsid w:val="009F2E99"/>
    <w:rsid w:val="009F47AA"/>
    <w:rsid w:val="009F4A34"/>
    <w:rsid w:val="009F52FB"/>
    <w:rsid w:val="009F678D"/>
    <w:rsid w:val="009F6B25"/>
    <w:rsid w:val="009F7360"/>
    <w:rsid w:val="009F73A4"/>
    <w:rsid w:val="00A00333"/>
    <w:rsid w:val="00A0104B"/>
    <w:rsid w:val="00A01623"/>
    <w:rsid w:val="00A01B67"/>
    <w:rsid w:val="00A02265"/>
    <w:rsid w:val="00A02E10"/>
    <w:rsid w:val="00A034F9"/>
    <w:rsid w:val="00A04A32"/>
    <w:rsid w:val="00A05100"/>
    <w:rsid w:val="00A05F31"/>
    <w:rsid w:val="00A0602C"/>
    <w:rsid w:val="00A0608E"/>
    <w:rsid w:val="00A066D4"/>
    <w:rsid w:val="00A1127F"/>
    <w:rsid w:val="00A113FE"/>
    <w:rsid w:val="00A11720"/>
    <w:rsid w:val="00A13288"/>
    <w:rsid w:val="00A13DAD"/>
    <w:rsid w:val="00A14BB8"/>
    <w:rsid w:val="00A15A0B"/>
    <w:rsid w:val="00A17FBA"/>
    <w:rsid w:val="00A20E0B"/>
    <w:rsid w:val="00A20EBA"/>
    <w:rsid w:val="00A21072"/>
    <w:rsid w:val="00A22CB3"/>
    <w:rsid w:val="00A237BF"/>
    <w:rsid w:val="00A23FF7"/>
    <w:rsid w:val="00A244B1"/>
    <w:rsid w:val="00A24581"/>
    <w:rsid w:val="00A250A1"/>
    <w:rsid w:val="00A25504"/>
    <w:rsid w:val="00A26241"/>
    <w:rsid w:val="00A26D4E"/>
    <w:rsid w:val="00A2740E"/>
    <w:rsid w:val="00A27771"/>
    <w:rsid w:val="00A30348"/>
    <w:rsid w:val="00A31316"/>
    <w:rsid w:val="00A319A0"/>
    <w:rsid w:val="00A31D0A"/>
    <w:rsid w:val="00A31FC2"/>
    <w:rsid w:val="00A3270E"/>
    <w:rsid w:val="00A32C04"/>
    <w:rsid w:val="00A33F6B"/>
    <w:rsid w:val="00A3483E"/>
    <w:rsid w:val="00A35D28"/>
    <w:rsid w:val="00A37B9A"/>
    <w:rsid w:val="00A430AD"/>
    <w:rsid w:val="00A438EE"/>
    <w:rsid w:val="00A45B70"/>
    <w:rsid w:val="00A46348"/>
    <w:rsid w:val="00A464C9"/>
    <w:rsid w:val="00A47341"/>
    <w:rsid w:val="00A47EAE"/>
    <w:rsid w:val="00A50D49"/>
    <w:rsid w:val="00A51266"/>
    <w:rsid w:val="00A5149D"/>
    <w:rsid w:val="00A51564"/>
    <w:rsid w:val="00A51837"/>
    <w:rsid w:val="00A51BA0"/>
    <w:rsid w:val="00A5219C"/>
    <w:rsid w:val="00A54DB3"/>
    <w:rsid w:val="00A554A9"/>
    <w:rsid w:val="00A5577C"/>
    <w:rsid w:val="00A56345"/>
    <w:rsid w:val="00A566B6"/>
    <w:rsid w:val="00A56F48"/>
    <w:rsid w:val="00A57912"/>
    <w:rsid w:val="00A6053E"/>
    <w:rsid w:val="00A60AC8"/>
    <w:rsid w:val="00A630EB"/>
    <w:rsid w:val="00A63FDF"/>
    <w:rsid w:val="00A6476A"/>
    <w:rsid w:val="00A6507F"/>
    <w:rsid w:val="00A65B24"/>
    <w:rsid w:val="00A67902"/>
    <w:rsid w:val="00A703D2"/>
    <w:rsid w:val="00A7084B"/>
    <w:rsid w:val="00A714E2"/>
    <w:rsid w:val="00A719EC"/>
    <w:rsid w:val="00A71E89"/>
    <w:rsid w:val="00A721A1"/>
    <w:rsid w:val="00A7230D"/>
    <w:rsid w:val="00A736DB"/>
    <w:rsid w:val="00A74590"/>
    <w:rsid w:val="00A75151"/>
    <w:rsid w:val="00A75274"/>
    <w:rsid w:val="00A764D7"/>
    <w:rsid w:val="00A76BDC"/>
    <w:rsid w:val="00A803E0"/>
    <w:rsid w:val="00A80EDE"/>
    <w:rsid w:val="00A812F5"/>
    <w:rsid w:val="00A829A0"/>
    <w:rsid w:val="00A85305"/>
    <w:rsid w:val="00A85494"/>
    <w:rsid w:val="00A860B5"/>
    <w:rsid w:val="00A8652B"/>
    <w:rsid w:val="00A87FEF"/>
    <w:rsid w:val="00A90197"/>
    <w:rsid w:val="00A90439"/>
    <w:rsid w:val="00A90447"/>
    <w:rsid w:val="00A90C53"/>
    <w:rsid w:val="00A920E8"/>
    <w:rsid w:val="00A9228A"/>
    <w:rsid w:val="00A926D4"/>
    <w:rsid w:val="00A92E71"/>
    <w:rsid w:val="00A94382"/>
    <w:rsid w:val="00A95279"/>
    <w:rsid w:val="00A9573A"/>
    <w:rsid w:val="00A9649E"/>
    <w:rsid w:val="00A964A8"/>
    <w:rsid w:val="00A96FAF"/>
    <w:rsid w:val="00A97504"/>
    <w:rsid w:val="00AA0631"/>
    <w:rsid w:val="00AA1D3D"/>
    <w:rsid w:val="00AA1E41"/>
    <w:rsid w:val="00AA2314"/>
    <w:rsid w:val="00AA2B27"/>
    <w:rsid w:val="00AA2D55"/>
    <w:rsid w:val="00AA3330"/>
    <w:rsid w:val="00AA41BC"/>
    <w:rsid w:val="00AA4489"/>
    <w:rsid w:val="00AA4588"/>
    <w:rsid w:val="00AA45BA"/>
    <w:rsid w:val="00AA59E9"/>
    <w:rsid w:val="00AA6588"/>
    <w:rsid w:val="00AA7EA3"/>
    <w:rsid w:val="00AB0FF6"/>
    <w:rsid w:val="00AB1B7C"/>
    <w:rsid w:val="00AB1E57"/>
    <w:rsid w:val="00AB2B7D"/>
    <w:rsid w:val="00AB32CB"/>
    <w:rsid w:val="00AB3CC8"/>
    <w:rsid w:val="00AB431E"/>
    <w:rsid w:val="00AB4426"/>
    <w:rsid w:val="00AB69D6"/>
    <w:rsid w:val="00AB6A74"/>
    <w:rsid w:val="00AB6EF4"/>
    <w:rsid w:val="00AB6F89"/>
    <w:rsid w:val="00AC1050"/>
    <w:rsid w:val="00AC1213"/>
    <w:rsid w:val="00AC36DC"/>
    <w:rsid w:val="00AC4588"/>
    <w:rsid w:val="00AC4A56"/>
    <w:rsid w:val="00AC4E02"/>
    <w:rsid w:val="00AC4E54"/>
    <w:rsid w:val="00AC4E88"/>
    <w:rsid w:val="00AC512A"/>
    <w:rsid w:val="00AC5459"/>
    <w:rsid w:val="00AC5487"/>
    <w:rsid w:val="00AC69C8"/>
    <w:rsid w:val="00AC6E3A"/>
    <w:rsid w:val="00AC7DEC"/>
    <w:rsid w:val="00AD1A75"/>
    <w:rsid w:val="00AD1C4F"/>
    <w:rsid w:val="00AD2A05"/>
    <w:rsid w:val="00AD4D44"/>
    <w:rsid w:val="00AD50E7"/>
    <w:rsid w:val="00AD51C2"/>
    <w:rsid w:val="00AD5239"/>
    <w:rsid w:val="00AD54F5"/>
    <w:rsid w:val="00AD68AF"/>
    <w:rsid w:val="00AD72E0"/>
    <w:rsid w:val="00AD7537"/>
    <w:rsid w:val="00AD78B0"/>
    <w:rsid w:val="00AE1484"/>
    <w:rsid w:val="00AE1A20"/>
    <w:rsid w:val="00AE2605"/>
    <w:rsid w:val="00AE276D"/>
    <w:rsid w:val="00AE2865"/>
    <w:rsid w:val="00AE2D27"/>
    <w:rsid w:val="00AE35C9"/>
    <w:rsid w:val="00AE4049"/>
    <w:rsid w:val="00AE5778"/>
    <w:rsid w:val="00AE66E2"/>
    <w:rsid w:val="00AE7D9F"/>
    <w:rsid w:val="00AF01B1"/>
    <w:rsid w:val="00AF1D93"/>
    <w:rsid w:val="00AF3E02"/>
    <w:rsid w:val="00AF4A67"/>
    <w:rsid w:val="00AF4D83"/>
    <w:rsid w:val="00AF60C1"/>
    <w:rsid w:val="00AF6741"/>
    <w:rsid w:val="00B00932"/>
    <w:rsid w:val="00B00FDF"/>
    <w:rsid w:val="00B04FC1"/>
    <w:rsid w:val="00B0602C"/>
    <w:rsid w:val="00B06041"/>
    <w:rsid w:val="00B068F6"/>
    <w:rsid w:val="00B07BF1"/>
    <w:rsid w:val="00B1015B"/>
    <w:rsid w:val="00B10A21"/>
    <w:rsid w:val="00B10B7E"/>
    <w:rsid w:val="00B10D19"/>
    <w:rsid w:val="00B111E7"/>
    <w:rsid w:val="00B117FE"/>
    <w:rsid w:val="00B119E0"/>
    <w:rsid w:val="00B12106"/>
    <w:rsid w:val="00B122AC"/>
    <w:rsid w:val="00B124FE"/>
    <w:rsid w:val="00B129A3"/>
    <w:rsid w:val="00B1312A"/>
    <w:rsid w:val="00B1367A"/>
    <w:rsid w:val="00B14968"/>
    <w:rsid w:val="00B16486"/>
    <w:rsid w:val="00B17341"/>
    <w:rsid w:val="00B17605"/>
    <w:rsid w:val="00B20A9D"/>
    <w:rsid w:val="00B20EB4"/>
    <w:rsid w:val="00B21BE4"/>
    <w:rsid w:val="00B22689"/>
    <w:rsid w:val="00B26E5B"/>
    <w:rsid w:val="00B27042"/>
    <w:rsid w:val="00B27133"/>
    <w:rsid w:val="00B3006D"/>
    <w:rsid w:val="00B31652"/>
    <w:rsid w:val="00B337BF"/>
    <w:rsid w:val="00B33C8D"/>
    <w:rsid w:val="00B33E15"/>
    <w:rsid w:val="00B33FD5"/>
    <w:rsid w:val="00B3448D"/>
    <w:rsid w:val="00B3458D"/>
    <w:rsid w:val="00B34C56"/>
    <w:rsid w:val="00B361D9"/>
    <w:rsid w:val="00B36202"/>
    <w:rsid w:val="00B3682B"/>
    <w:rsid w:val="00B36C36"/>
    <w:rsid w:val="00B3741C"/>
    <w:rsid w:val="00B37712"/>
    <w:rsid w:val="00B378DB"/>
    <w:rsid w:val="00B37F8D"/>
    <w:rsid w:val="00B402FD"/>
    <w:rsid w:val="00B4050E"/>
    <w:rsid w:val="00B420FE"/>
    <w:rsid w:val="00B42D45"/>
    <w:rsid w:val="00B43DFC"/>
    <w:rsid w:val="00B45FFE"/>
    <w:rsid w:val="00B46A02"/>
    <w:rsid w:val="00B46A06"/>
    <w:rsid w:val="00B503FC"/>
    <w:rsid w:val="00B507AC"/>
    <w:rsid w:val="00B51793"/>
    <w:rsid w:val="00B52113"/>
    <w:rsid w:val="00B524B0"/>
    <w:rsid w:val="00B529B7"/>
    <w:rsid w:val="00B53196"/>
    <w:rsid w:val="00B5349C"/>
    <w:rsid w:val="00B53681"/>
    <w:rsid w:val="00B54430"/>
    <w:rsid w:val="00B547D3"/>
    <w:rsid w:val="00B54B47"/>
    <w:rsid w:val="00B574E1"/>
    <w:rsid w:val="00B57727"/>
    <w:rsid w:val="00B60F3E"/>
    <w:rsid w:val="00B62F5A"/>
    <w:rsid w:val="00B63021"/>
    <w:rsid w:val="00B64AC8"/>
    <w:rsid w:val="00B65424"/>
    <w:rsid w:val="00B654D1"/>
    <w:rsid w:val="00B654FB"/>
    <w:rsid w:val="00B659B7"/>
    <w:rsid w:val="00B66896"/>
    <w:rsid w:val="00B67183"/>
    <w:rsid w:val="00B67581"/>
    <w:rsid w:val="00B67AAE"/>
    <w:rsid w:val="00B710B5"/>
    <w:rsid w:val="00B714C2"/>
    <w:rsid w:val="00B717A4"/>
    <w:rsid w:val="00B7219F"/>
    <w:rsid w:val="00B723CB"/>
    <w:rsid w:val="00B72DDA"/>
    <w:rsid w:val="00B733A4"/>
    <w:rsid w:val="00B73C3A"/>
    <w:rsid w:val="00B74B54"/>
    <w:rsid w:val="00B75C64"/>
    <w:rsid w:val="00B760B9"/>
    <w:rsid w:val="00B76C65"/>
    <w:rsid w:val="00B815ED"/>
    <w:rsid w:val="00B82514"/>
    <w:rsid w:val="00B827A4"/>
    <w:rsid w:val="00B8345D"/>
    <w:rsid w:val="00B84A08"/>
    <w:rsid w:val="00B85010"/>
    <w:rsid w:val="00B87F1B"/>
    <w:rsid w:val="00B90077"/>
    <w:rsid w:val="00B90172"/>
    <w:rsid w:val="00B947E7"/>
    <w:rsid w:val="00B94F28"/>
    <w:rsid w:val="00B95158"/>
    <w:rsid w:val="00B9591A"/>
    <w:rsid w:val="00B95E13"/>
    <w:rsid w:val="00B95E54"/>
    <w:rsid w:val="00B9694F"/>
    <w:rsid w:val="00B97348"/>
    <w:rsid w:val="00BA0A9E"/>
    <w:rsid w:val="00BA20A5"/>
    <w:rsid w:val="00BA234A"/>
    <w:rsid w:val="00BA4D13"/>
    <w:rsid w:val="00BA538E"/>
    <w:rsid w:val="00BA6587"/>
    <w:rsid w:val="00BA6CB6"/>
    <w:rsid w:val="00BB0A1A"/>
    <w:rsid w:val="00BB0D3B"/>
    <w:rsid w:val="00BB2F25"/>
    <w:rsid w:val="00BB36F0"/>
    <w:rsid w:val="00BB3BC7"/>
    <w:rsid w:val="00BB5AC0"/>
    <w:rsid w:val="00BB6512"/>
    <w:rsid w:val="00BB748F"/>
    <w:rsid w:val="00BB76FD"/>
    <w:rsid w:val="00BB7A37"/>
    <w:rsid w:val="00BC03AA"/>
    <w:rsid w:val="00BC3DD4"/>
    <w:rsid w:val="00BC3EB9"/>
    <w:rsid w:val="00BC4171"/>
    <w:rsid w:val="00BC44E7"/>
    <w:rsid w:val="00BC496C"/>
    <w:rsid w:val="00BC4AA0"/>
    <w:rsid w:val="00BC4D19"/>
    <w:rsid w:val="00BC577D"/>
    <w:rsid w:val="00BC5E89"/>
    <w:rsid w:val="00BC63B7"/>
    <w:rsid w:val="00BC658D"/>
    <w:rsid w:val="00BC6B2C"/>
    <w:rsid w:val="00BD14C5"/>
    <w:rsid w:val="00BD1A8A"/>
    <w:rsid w:val="00BD2BF5"/>
    <w:rsid w:val="00BD3120"/>
    <w:rsid w:val="00BD410C"/>
    <w:rsid w:val="00BD73BD"/>
    <w:rsid w:val="00BE31CD"/>
    <w:rsid w:val="00BE3549"/>
    <w:rsid w:val="00BE3D93"/>
    <w:rsid w:val="00BE6A10"/>
    <w:rsid w:val="00BE6CE8"/>
    <w:rsid w:val="00BE7356"/>
    <w:rsid w:val="00BE7461"/>
    <w:rsid w:val="00BE7F65"/>
    <w:rsid w:val="00BF0130"/>
    <w:rsid w:val="00BF01D2"/>
    <w:rsid w:val="00BF0696"/>
    <w:rsid w:val="00BF08AA"/>
    <w:rsid w:val="00BF0A84"/>
    <w:rsid w:val="00BF1ACA"/>
    <w:rsid w:val="00BF29B7"/>
    <w:rsid w:val="00BF2B32"/>
    <w:rsid w:val="00BF44E6"/>
    <w:rsid w:val="00BF5B72"/>
    <w:rsid w:val="00BF65AE"/>
    <w:rsid w:val="00BF751B"/>
    <w:rsid w:val="00BF75F1"/>
    <w:rsid w:val="00C00B22"/>
    <w:rsid w:val="00C0208E"/>
    <w:rsid w:val="00C026BB"/>
    <w:rsid w:val="00C02FB8"/>
    <w:rsid w:val="00C04370"/>
    <w:rsid w:val="00C04C59"/>
    <w:rsid w:val="00C064DB"/>
    <w:rsid w:val="00C10844"/>
    <w:rsid w:val="00C11C45"/>
    <w:rsid w:val="00C12D5C"/>
    <w:rsid w:val="00C13D49"/>
    <w:rsid w:val="00C13F45"/>
    <w:rsid w:val="00C1476E"/>
    <w:rsid w:val="00C15549"/>
    <w:rsid w:val="00C1565B"/>
    <w:rsid w:val="00C1643E"/>
    <w:rsid w:val="00C165CD"/>
    <w:rsid w:val="00C17BCA"/>
    <w:rsid w:val="00C17E02"/>
    <w:rsid w:val="00C20B44"/>
    <w:rsid w:val="00C20E08"/>
    <w:rsid w:val="00C20E82"/>
    <w:rsid w:val="00C20F08"/>
    <w:rsid w:val="00C214F9"/>
    <w:rsid w:val="00C21BD9"/>
    <w:rsid w:val="00C222C3"/>
    <w:rsid w:val="00C23F40"/>
    <w:rsid w:val="00C249ED"/>
    <w:rsid w:val="00C24A06"/>
    <w:rsid w:val="00C30F29"/>
    <w:rsid w:val="00C312F1"/>
    <w:rsid w:val="00C32264"/>
    <w:rsid w:val="00C33D2F"/>
    <w:rsid w:val="00C340E8"/>
    <w:rsid w:val="00C3670C"/>
    <w:rsid w:val="00C36F8E"/>
    <w:rsid w:val="00C379E5"/>
    <w:rsid w:val="00C406F1"/>
    <w:rsid w:val="00C40D45"/>
    <w:rsid w:val="00C41DD8"/>
    <w:rsid w:val="00C4231C"/>
    <w:rsid w:val="00C42DA5"/>
    <w:rsid w:val="00C432FE"/>
    <w:rsid w:val="00C43D23"/>
    <w:rsid w:val="00C45BAF"/>
    <w:rsid w:val="00C47A6E"/>
    <w:rsid w:val="00C47B7C"/>
    <w:rsid w:val="00C51501"/>
    <w:rsid w:val="00C51905"/>
    <w:rsid w:val="00C520A7"/>
    <w:rsid w:val="00C52A19"/>
    <w:rsid w:val="00C53639"/>
    <w:rsid w:val="00C53798"/>
    <w:rsid w:val="00C5414B"/>
    <w:rsid w:val="00C54BB1"/>
    <w:rsid w:val="00C5688B"/>
    <w:rsid w:val="00C5712B"/>
    <w:rsid w:val="00C6097D"/>
    <w:rsid w:val="00C61CF9"/>
    <w:rsid w:val="00C62484"/>
    <w:rsid w:val="00C62672"/>
    <w:rsid w:val="00C62E8F"/>
    <w:rsid w:val="00C63049"/>
    <w:rsid w:val="00C63CC9"/>
    <w:rsid w:val="00C65A5E"/>
    <w:rsid w:val="00C6655D"/>
    <w:rsid w:val="00C672EA"/>
    <w:rsid w:val="00C67D0F"/>
    <w:rsid w:val="00C67ECB"/>
    <w:rsid w:val="00C701B7"/>
    <w:rsid w:val="00C71600"/>
    <w:rsid w:val="00C73B61"/>
    <w:rsid w:val="00C73CC6"/>
    <w:rsid w:val="00C73DEF"/>
    <w:rsid w:val="00C73FF7"/>
    <w:rsid w:val="00C74722"/>
    <w:rsid w:val="00C76571"/>
    <w:rsid w:val="00C77B6A"/>
    <w:rsid w:val="00C81835"/>
    <w:rsid w:val="00C818D7"/>
    <w:rsid w:val="00C831DB"/>
    <w:rsid w:val="00C83E4A"/>
    <w:rsid w:val="00C8447E"/>
    <w:rsid w:val="00C84632"/>
    <w:rsid w:val="00C85639"/>
    <w:rsid w:val="00C86757"/>
    <w:rsid w:val="00C9011E"/>
    <w:rsid w:val="00C90A29"/>
    <w:rsid w:val="00C90EE3"/>
    <w:rsid w:val="00C93B52"/>
    <w:rsid w:val="00C93BC7"/>
    <w:rsid w:val="00C947B9"/>
    <w:rsid w:val="00C9658B"/>
    <w:rsid w:val="00C97A8C"/>
    <w:rsid w:val="00CA0A8F"/>
    <w:rsid w:val="00CA20A5"/>
    <w:rsid w:val="00CA27CC"/>
    <w:rsid w:val="00CA489A"/>
    <w:rsid w:val="00CA4A15"/>
    <w:rsid w:val="00CA4E01"/>
    <w:rsid w:val="00CA559F"/>
    <w:rsid w:val="00CA583C"/>
    <w:rsid w:val="00CA637B"/>
    <w:rsid w:val="00CA6A89"/>
    <w:rsid w:val="00CA7868"/>
    <w:rsid w:val="00CB09FE"/>
    <w:rsid w:val="00CB1450"/>
    <w:rsid w:val="00CB16E1"/>
    <w:rsid w:val="00CB20BB"/>
    <w:rsid w:val="00CB24AE"/>
    <w:rsid w:val="00CB3AB9"/>
    <w:rsid w:val="00CB3B7A"/>
    <w:rsid w:val="00CB4576"/>
    <w:rsid w:val="00CB557C"/>
    <w:rsid w:val="00CB6030"/>
    <w:rsid w:val="00CB604D"/>
    <w:rsid w:val="00CB6735"/>
    <w:rsid w:val="00CB6E22"/>
    <w:rsid w:val="00CC0010"/>
    <w:rsid w:val="00CC0E03"/>
    <w:rsid w:val="00CC1854"/>
    <w:rsid w:val="00CC1DD8"/>
    <w:rsid w:val="00CC2027"/>
    <w:rsid w:val="00CC22FE"/>
    <w:rsid w:val="00CC298C"/>
    <w:rsid w:val="00CC29F0"/>
    <w:rsid w:val="00CC2B17"/>
    <w:rsid w:val="00CC2C9D"/>
    <w:rsid w:val="00CC3302"/>
    <w:rsid w:val="00CC3C54"/>
    <w:rsid w:val="00CC4B20"/>
    <w:rsid w:val="00CC4BF2"/>
    <w:rsid w:val="00CC595F"/>
    <w:rsid w:val="00CC7EFD"/>
    <w:rsid w:val="00CD0350"/>
    <w:rsid w:val="00CD2035"/>
    <w:rsid w:val="00CD23A5"/>
    <w:rsid w:val="00CD52FC"/>
    <w:rsid w:val="00CD5BB8"/>
    <w:rsid w:val="00CD5E98"/>
    <w:rsid w:val="00CD7B20"/>
    <w:rsid w:val="00CE00C4"/>
    <w:rsid w:val="00CE09A6"/>
    <w:rsid w:val="00CE0EC9"/>
    <w:rsid w:val="00CE4037"/>
    <w:rsid w:val="00CE6C55"/>
    <w:rsid w:val="00CE704F"/>
    <w:rsid w:val="00CF0B9D"/>
    <w:rsid w:val="00CF0C65"/>
    <w:rsid w:val="00CF288D"/>
    <w:rsid w:val="00CF3100"/>
    <w:rsid w:val="00CF35CE"/>
    <w:rsid w:val="00CF372C"/>
    <w:rsid w:val="00CF441E"/>
    <w:rsid w:val="00CF462A"/>
    <w:rsid w:val="00CF5CDA"/>
    <w:rsid w:val="00CF5E91"/>
    <w:rsid w:val="00CF5F27"/>
    <w:rsid w:val="00CF66FD"/>
    <w:rsid w:val="00D029E1"/>
    <w:rsid w:val="00D05AA2"/>
    <w:rsid w:val="00D06549"/>
    <w:rsid w:val="00D069B4"/>
    <w:rsid w:val="00D069DB"/>
    <w:rsid w:val="00D06E07"/>
    <w:rsid w:val="00D07267"/>
    <w:rsid w:val="00D10672"/>
    <w:rsid w:val="00D10A05"/>
    <w:rsid w:val="00D110FD"/>
    <w:rsid w:val="00D11BD4"/>
    <w:rsid w:val="00D11D34"/>
    <w:rsid w:val="00D1212A"/>
    <w:rsid w:val="00D12E91"/>
    <w:rsid w:val="00D12F8C"/>
    <w:rsid w:val="00D14126"/>
    <w:rsid w:val="00D143B0"/>
    <w:rsid w:val="00D16434"/>
    <w:rsid w:val="00D168B0"/>
    <w:rsid w:val="00D17AD6"/>
    <w:rsid w:val="00D20958"/>
    <w:rsid w:val="00D20C17"/>
    <w:rsid w:val="00D23D44"/>
    <w:rsid w:val="00D24638"/>
    <w:rsid w:val="00D24D36"/>
    <w:rsid w:val="00D25A6D"/>
    <w:rsid w:val="00D25A7C"/>
    <w:rsid w:val="00D26DAC"/>
    <w:rsid w:val="00D33384"/>
    <w:rsid w:val="00D33803"/>
    <w:rsid w:val="00D3473C"/>
    <w:rsid w:val="00D348F3"/>
    <w:rsid w:val="00D36ADD"/>
    <w:rsid w:val="00D404D1"/>
    <w:rsid w:val="00D40DE8"/>
    <w:rsid w:val="00D41020"/>
    <w:rsid w:val="00D41395"/>
    <w:rsid w:val="00D41B59"/>
    <w:rsid w:val="00D42616"/>
    <w:rsid w:val="00D430A7"/>
    <w:rsid w:val="00D44337"/>
    <w:rsid w:val="00D45206"/>
    <w:rsid w:val="00D4574F"/>
    <w:rsid w:val="00D45A30"/>
    <w:rsid w:val="00D4699F"/>
    <w:rsid w:val="00D47FC7"/>
    <w:rsid w:val="00D5000E"/>
    <w:rsid w:val="00D50482"/>
    <w:rsid w:val="00D51B28"/>
    <w:rsid w:val="00D53649"/>
    <w:rsid w:val="00D536E8"/>
    <w:rsid w:val="00D538B1"/>
    <w:rsid w:val="00D53E8B"/>
    <w:rsid w:val="00D547F8"/>
    <w:rsid w:val="00D54E9C"/>
    <w:rsid w:val="00D54ECF"/>
    <w:rsid w:val="00D55E4D"/>
    <w:rsid w:val="00D57251"/>
    <w:rsid w:val="00D57A7C"/>
    <w:rsid w:val="00D6091F"/>
    <w:rsid w:val="00D6100C"/>
    <w:rsid w:val="00D61C2B"/>
    <w:rsid w:val="00D6257F"/>
    <w:rsid w:val="00D62A2A"/>
    <w:rsid w:val="00D63E72"/>
    <w:rsid w:val="00D640AB"/>
    <w:rsid w:val="00D65293"/>
    <w:rsid w:val="00D65B52"/>
    <w:rsid w:val="00D65F68"/>
    <w:rsid w:val="00D6649E"/>
    <w:rsid w:val="00D67A01"/>
    <w:rsid w:val="00D67FC5"/>
    <w:rsid w:val="00D71625"/>
    <w:rsid w:val="00D7188A"/>
    <w:rsid w:val="00D72D68"/>
    <w:rsid w:val="00D73370"/>
    <w:rsid w:val="00D74D49"/>
    <w:rsid w:val="00D75E15"/>
    <w:rsid w:val="00D76F76"/>
    <w:rsid w:val="00D77330"/>
    <w:rsid w:val="00D77713"/>
    <w:rsid w:val="00D77AE9"/>
    <w:rsid w:val="00D77B72"/>
    <w:rsid w:val="00D802D6"/>
    <w:rsid w:val="00D80DEE"/>
    <w:rsid w:val="00D83825"/>
    <w:rsid w:val="00D83DEC"/>
    <w:rsid w:val="00D8414D"/>
    <w:rsid w:val="00D84210"/>
    <w:rsid w:val="00D84A6A"/>
    <w:rsid w:val="00D861C5"/>
    <w:rsid w:val="00D86D10"/>
    <w:rsid w:val="00D87167"/>
    <w:rsid w:val="00D87EC4"/>
    <w:rsid w:val="00D90314"/>
    <w:rsid w:val="00D93B65"/>
    <w:rsid w:val="00D94439"/>
    <w:rsid w:val="00D94CF1"/>
    <w:rsid w:val="00D970EE"/>
    <w:rsid w:val="00D97671"/>
    <w:rsid w:val="00D976C1"/>
    <w:rsid w:val="00D97A19"/>
    <w:rsid w:val="00DA0D79"/>
    <w:rsid w:val="00DA0FE9"/>
    <w:rsid w:val="00DA100F"/>
    <w:rsid w:val="00DA1B22"/>
    <w:rsid w:val="00DA1EF9"/>
    <w:rsid w:val="00DA235B"/>
    <w:rsid w:val="00DA271B"/>
    <w:rsid w:val="00DA3E6E"/>
    <w:rsid w:val="00DA5897"/>
    <w:rsid w:val="00DA5FAF"/>
    <w:rsid w:val="00DA668F"/>
    <w:rsid w:val="00DA67DC"/>
    <w:rsid w:val="00DA76E2"/>
    <w:rsid w:val="00DA77C3"/>
    <w:rsid w:val="00DB00C6"/>
    <w:rsid w:val="00DB070C"/>
    <w:rsid w:val="00DB1D6E"/>
    <w:rsid w:val="00DB2693"/>
    <w:rsid w:val="00DB26FF"/>
    <w:rsid w:val="00DB32FD"/>
    <w:rsid w:val="00DB390E"/>
    <w:rsid w:val="00DB3E95"/>
    <w:rsid w:val="00DB4498"/>
    <w:rsid w:val="00DB4993"/>
    <w:rsid w:val="00DB5167"/>
    <w:rsid w:val="00DB5DDE"/>
    <w:rsid w:val="00DB7901"/>
    <w:rsid w:val="00DB7C74"/>
    <w:rsid w:val="00DC09A9"/>
    <w:rsid w:val="00DC0F4D"/>
    <w:rsid w:val="00DC2229"/>
    <w:rsid w:val="00DC245D"/>
    <w:rsid w:val="00DC3327"/>
    <w:rsid w:val="00DC394F"/>
    <w:rsid w:val="00DC4451"/>
    <w:rsid w:val="00DC5236"/>
    <w:rsid w:val="00DC6870"/>
    <w:rsid w:val="00DD0528"/>
    <w:rsid w:val="00DD1CD4"/>
    <w:rsid w:val="00DD2427"/>
    <w:rsid w:val="00DD30CB"/>
    <w:rsid w:val="00DD4138"/>
    <w:rsid w:val="00DD4729"/>
    <w:rsid w:val="00DD5289"/>
    <w:rsid w:val="00DD5C9E"/>
    <w:rsid w:val="00DD5D46"/>
    <w:rsid w:val="00DD6353"/>
    <w:rsid w:val="00DD65EE"/>
    <w:rsid w:val="00DD6ACD"/>
    <w:rsid w:val="00DE0F40"/>
    <w:rsid w:val="00DE14F9"/>
    <w:rsid w:val="00DE1A7F"/>
    <w:rsid w:val="00DE3BBF"/>
    <w:rsid w:val="00DE4ED2"/>
    <w:rsid w:val="00DE67A2"/>
    <w:rsid w:val="00DE788E"/>
    <w:rsid w:val="00DF10FE"/>
    <w:rsid w:val="00DF1E09"/>
    <w:rsid w:val="00DF1E67"/>
    <w:rsid w:val="00DF297B"/>
    <w:rsid w:val="00DF2F85"/>
    <w:rsid w:val="00DF305D"/>
    <w:rsid w:val="00DF331D"/>
    <w:rsid w:val="00DF4A5A"/>
    <w:rsid w:val="00DF616B"/>
    <w:rsid w:val="00DF6CD2"/>
    <w:rsid w:val="00DF6CD9"/>
    <w:rsid w:val="00DF77BC"/>
    <w:rsid w:val="00E0129D"/>
    <w:rsid w:val="00E019D1"/>
    <w:rsid w:val="00E01BFC"/>
    <w:rsid w:val="00E01CAA"/>
    <w:rsid w:val="00E02267"/>
    <w:rsid w:val="00E0302F"/>
    <w:rsid w:val="00E041EE"/>
    <w:rsid w:val="00E054FD"/>
    <w:rsid w:val="00E06527"/>
    <w:rsid w:val="00E06B6B"/>
    <w:rsid w:val="00E06D86"/>
    <w:rsid w:val="00E06F92"/>
    <w:rsid w:val="00E07B54"/>
    <w:rsid w:val="00E10AF4"/>
    <w:rsid w:val="00E11627"/>
    <w:rsid w:val="00E124EF"/>
    <w:rsid w:val="00E131D0"/>
    <w:rsid w:val="00E13F6F"/>
    <w:rsid w:val="00E1454F"/>
    <w:rsid w:val="00E14FA8"/>
    <w:rsid w:val="00E15135"/>
    <w:rsid w:val="00E15D4B"/>
    <w:rsid w:val="00E16108"/>
    <w:rsid w:val="00E16FF3"/>
    <w:rsid w:val="00E1724A"/>
    <w:rsid w:val="00E20D4E"/>
    <w:rsid w:val="00E21414"/>
    <w:rsid w:val="00E21789"/>
    <w:rsid w:val="00E21AF3"/>
    <w:rsid w:val="00E22C43"/>
    <w:rsid w:val="00E22DD5"/>
    <w:rsid w:val="00E233BC"/>
    <w:rsid w:val="00E2404F"/>
    <w:rsid w:val="00E244EA"/>
    <w:rsid w:val="00E24809"/>
    <w:rsid w:val="00E258C8"/>
    <w:rsid w:val="00E265D0"/>
    <w:rsid w:val="00E27B7A"/>
    <w:rsid w:val="00E3074B"/>
    <w:rsid w:val="00E31090"/>
    <w:rsid w:val="00E323AE"/>
    <w:rsid w:val="00E32AC1"/>
    <w:rsid w:val="00E33898"/>
    <w:rsid w:val="00E33FBA"/>
    <w:rsid w:val="00E34636"/>
    <w:rsid w:val="00E34C86"/>
    <w:rsid w:val="00E34F7A"/>
    <w:rsid w:val="00E3647C"/>
    <w:rsid w:val="00E367EE"/>
    <w:rsid w:val="00E37CFD"/>
    <w:rsid w:val="00E402DC"/>
    <w:rsid w:val="00E40E26"/>
    <w:rsid w:val="00E42742"/>
    <w:rsid w:val="00E43295"/>
    <w:rsid w:val="00E43370"/>
    <w:rsid w:val="00E4439B"/>
    <w:rsid w:val="00E44BB9"/>
    <w:rsid w:val="00E4584F"/>
    <w:rsid w:val="00E47DE0"/>
    <w:rsid w:val="00E5046D"/>
    <w:rsid w:val="00E5065A"/>
    <w:rsid w:val="00E508A8"/>
    <w:rsid w:val="00E5193F"/>
    <w:rsid w:val="00E51DCA"/>
    <w:rsid w:val="00E52BAB"/>
    <w:rsid w:val="00E5520C"/>
    <w:rsid w:val="00E5595E"/>
    <w:rsid w:val="00E55CAC"/>
    <w:rsid w:val="00E56CD3"/>
    <w:rsid w:val="00E56F5B"/>
    <w:rsid w:val="00E56FB8"/>
    <w:rsid w:val="00E6033B"/>
    <w:rsid w:val="00E60B80"/>
    <w:rsid w:val="00E61043"/>
    <w:rsid w:val="00E611EF"/>
    <w:rsid w:val="00E61477"/>
    <w:rsid w:val="00E61C19"/>
    <w:rsid w:val="00E625C7"/>
    <w:rsid w:val="00E633F6"/>
    <w:rsid w:val="00E64C0E"/>
    <w:rsid w:val="00E66C17"/>
    <w:rsid w:val="00E7108E"/>
    <w:rsid w:val="00E7207F"/>
    <w:rsid w:val="00E723BE"/>
    <w:rsid w:val="00E72C7E"/>
    <w:rsid w:val="00E73E07"/>
    <w:rsid w:val="00E75004"/>
    <w:rsid w:val="00E75455"/>
    <w:rsid w:val="00E75DBB"/>
    <w:rsid w:val="00E763C6"/>
    <w:rsid w:val="00E76DCB"/>
    <w:rsid w:val="00E8149C"/>
    <w:rsid w:val="00E81981"/>
    <w:rsid w:val="00E81A35"/>
    <w:rsid w:val="00E81DBF"/>
    <w:rsid w:val="00E82915"/>
    <w:rsid w:val="00E83C0C"/>
    <w:rsid w:val="00E83E0D"/>
    <w:rsid w:val="00E850FD"/>
    <w:rsid w:val="00E85F4A"/>
    <w:rsid w:val="00E867D6"/>
    <w:rsid w:val="00E86A50"/>
    <w:rsid w:val="00E87A55"/>
    <w:rsid w:val="00E90315"/>
    <w:rsid w:val="00E91640"/>
    <w:rsid w:val="00E922A7"/>
    <w:rsid w:val="00E926FC"/>
    <w:rsid w:val="00E92DDF"/>
    <w:rsid w:val="00E93D4F"/>
    <w:rsid w:val="00E93E17"/>
    <w:rsid w:val="00E95C4F"/>
    <w:rsid w:val="00E96158"/>
    <w:rsid w:val="00E96408"/>
    <w:rsid w:val="00E968A8"/>
    <w:rsid w:val="00E97F0C"/>
    <w:rsid w:val="00EA0A9D"/>
    <w:rsid w:val="00EA10C3"/>
    <w:rsid w:val="00EA176E"/>
    <w:rsid w:val="00EA1B0F"/>
    <w:rsid w:val="00EA2566"/>
    <w:rsid w:val="00EA3A5B"/>
    <w:rsid w:val="00EA4464"/>
    <w:rsid w:val="00EA4B08"/>
    <w:rsid w:val="00EA4B59"/>
    <w:rsid w:val="00EA4F56"/>
    <w:rsid w:val="00EA5DF3"/>
    <w:rsid w:val="00EA6C3E"/>
    <w:rsid w:val="00EA6F73"/>
    <w:rsid w:val="00EB0495"/>
    <w:rsid w:val="00EB092C"/>
    <w:rsid w:val="00EB3615"/>
    <w:rsid w:val="00EB3C26"/>
    <w:rsid w:val="00EB52AD"/>
    <w:rsid w:val="00EB55E3"/>
    <w:rsid w:val="00EB5ADF"/>
    <w:rsid w:val="00EB6843"/>
    <w:rsid w:val="00EB6E10"/>
    <w:rsid w:val="00EB72AA"/>
    <w:rsid w:val="00EC04AE"/>
    <w:rsid w:val="00EC088A"/>
    <w:rsid w:val="00EC0D32"/>
    <w:rsid w:val="00EC29CD"/>
    <w:rsid w:val="00EC4448"/>
    <w:rsid w:val="00EC53E9"/>
    <w:rsid w:val="00EC68D5"/>
    <w:rsid w:val="00EC7173"/>
    <w:rsid w:val="00EC76BE"/>
    <w:rsid w:val="00ED0412"/>
    <w:rsid w:val="00ED0781"/>
    <w:rsid w:val="00ED078E"/>
    <w:rsid w:val="00ED0AF0"/>
    <w:rsid w:val="00ED1826"/>
    <w:rsid w:val="00ED182D"/>
    <w:rsid w:val="00ED1FA0"/>
    <w:rsid w:val="00ED24CB"/>
    <w:rsid w:val="00ED299A"/>
    <w:rsid w:val="00ED3BA6"/>
    <w:rsid w:val="00ED4217"/>
    <w:rsid w:val="00ED5443"/>
    <w:rsid w:val="00ED57E0"/>
    <w:rsid w:val="00ED66E4"/>
    <w:rsid w:val="00ED7679"/>
    <w:rsid w:val="00EE1711"/>
    <w:rsid w:val="00EE20A7"/>
    <w:rsid w:val="00EE2862"/>
    <w:rsid w:val="00EE2BFE"/>
    <w:rsid w:val="00EE309F"/>
    <w:rsid w:val="00EE32CD"/>
    <w:rsid w:val="00EE4A27"/>
    <w:rsid w:val="00EE649B"/>
    <w:rsid w:val="00EE65F4"/>
    <w:rsid w:val="00EE7B8B"/>
    <w:rsid w:val="00EF0A2F"/>
    <w:rsid w:val="00EF0C86"/>
    <w:rsid w:val="00EF233A"/>
    <w:rsid w:val="00EF2ECF"/>
    <w:rsid w:val="00EF4891"/>
    <w:rsid w:val="00EF5358"/>
    <w:rsid w:val="00EF552E"/>
    <w:rsid w:val="00EF6DC0"/>
    <w:rsid w:val="00EF7894"/>
    <w:rsid w:val="00EF79D1"/>
    <w:rsid w:val="00EF7F7F"/>
    <w:rsid w:val="00F00C90"/>
    <w:rsid w:val="00F012AB"/>
    <w:rsid w:val="00F017FC"/>
    <w:rsid w:val="00F028A0"/>
    <w:rsid w:val="00F038FC"/>
    <w:rsid w:val="00F040BF"/>
    <w:rsid w:val="00F040C3"/>
    <w:rsid w:val="00F066D6"/>
    <w:rsid w:val="00F06901"/>
    <w:rsid w:val="00F13C65"/>
    <w:rsid w:val="00F17213"/>
    <w:rsid w:val="00F1737F"/>
    <w:rsid w:val="00F20B95"/>
    <w:rsid w:val="00F20BAF"/>
    <w:rsid w:val="00F21024"/>
    <w:rsid w:val="00F22553"/>
    <w:rsid w:val="00F2377D"/>
    <w:rsid w:val="00F23894"/>
    <w:rsid w:val="00F23A54"/>
    <w:rsid w:val="00F23AA1"/>
    <w:rsid w:val="00F2435E"/>
    <w:rsid w:val="00F2725F"/>
    <w:rsid w:val="00F300B5"/>
    <w:rsid w:val="00F30316"/>
    <w:rsid w:val="00F3047D"/>
    <w:rsid w:val="00F30706"/>
    <w:rsid w:val="00F30D38"/>
    <w:rsid w:val="00F3117E"/>
    <w:rsid w:val="00F3137D"/>
    <w:rsid w:val="00F320FF"/>
    <w:rsid w:val="00F32900"/>
    <w:rsid w:val="00F33490"/>
    <w:rsid w:val="00F344A3"/>
    <w:rsid w:val="00F3456E"/>
    <w:rsid w:val="00F3479D"/>
    <w:rsid w:val="00F34DD0"/>
    <w:rsid w:val="00F3530F"/>
    <w:rsid w:val="00F35794"/>
    <w:rsid w:val="00F358AF"/>
    <w:rsid w:val="00F35E04"/>
    <w:rsid w:val="00F3636B"/>
    <w:rsid w:val="00F36959"/>
    <w:rsid w:val="00F36C61"/>
    <w:rsid w:val="00F36F2E"/>
    <w:rsid w:val="00F379D4"/>
    <w:rsid w:val="00F37A99"/>
    <w:rsid w:val="00F406EF"/>
    <w:rsid w:val="00F40E45"/>
    <w:rsid w:val="00F41BFA"/>
    <w:rsid w:val="00F43F69"/>
    <w:rsid w:val="00F44188"/>
    <w:rsid w:val="00F4480A"/>
    <w:rsid w:val="00F44A66"/>
    <w:rsid w:val="00F44D4A"/>
    <w:rsid w:val="00F45126"/>
    <w:rsid w:val="00F45E6F"/>
    <w:rsid w:val="00F46BFE"/>
    <w:rsid w:val="00F47D98"/>
    <w:rsid w:val="00F51088"/>
    <w:rsid w:val="00F524C4"/>
    <w:rsid w:val="00F534E9"/>
    <w:rsid w:val="00F5392F"/>
    <w:rsid w:val="00F53930"/>
    <w:rsid w:val="00F53A5D"/>
    <w:rsid w:val="00F54016"/>
    <w:rsid w:val="00F551F3"/>
    <w:rsid w:val="00F560A7"/>
    <w:rsid w:val="00F56C0E"/>
    <w:rsid w:val="00F56EEF"/>
    <w:rsid w:val="00F571D5"/>
    <w:rsid w:val="00F5776C"/>
    <w:rsid w:val="00F6077E"/>
    <w:rsid w:val="00F60C2E"/>
    <w:rsid w:val="00F62C65"/>
    <w:rsid w:val="00F62EDC"/>
    <w:rsid w:val="00F63213"/>
    <w:rsid w:val="00F637F4"/>
    <w:rsid w:val="00F63932"/>
    <w:rsid w:val="00F63D7C"/>
    <w:rsid w:val="00F6458C"/>
    <w:rsid w:val="00F65FFE"/>
    <w:rsid w:val="00F66C41"/>
    <w:rsid w:val="00F6703A"/>
    <w:rsid w:val="00F67BA9"/>
    <w:rsid w:val="00F67D0A"/>
    <w:rsid w:val="00F72577"/>
    <w:rsid w:val="00F7262E"/>
    <w:rsid w:val="00F72C5A"/>
    <w:rsid w:val="00F737EF"/>
    <w:rsid w:val="00F73BD4"/>
    <w:rsid w:val="00F75466"/>
    <w:rsid w:val="00F76178"/>
    <w:rsid w:val="00F761DA"/>
    <w:rsid w:val="00F76509"/>
    <w:rsid w:val="00F81336"/>
    <w:rsid w:val="00F8169F"/>
    <w:rsid w:val="00F8191C"/>
    <w:rsid w:val="00F81A7C"/>
    <w:rsid w:val="00F81E9F"/>
    <w:rsid w:val="00F821DF"/>
    <w:rsid w:val="00F8268F"/>
    <w:rsid w:val="00F828AE"/>
    <w:rsid w:val="00F843B1"/>
    <w:rsid w:val="00F865B3"/>
    <w:rsid w:val="00F86965"/>
    <w:rsid w:val="00F8739B"/>
    <w:rsid w:val="00F87CF4"/>
    <w:rsid w:val="00F9005C"/>
    <w:rsid w:val="00F9488B"/>
    <w:rsid w:val="00F95A30"/>
    <w:rsid w:val="00F95D96"/>
    <w:rsid w:val="00F9694E"/>
    <w:rsid w:val="00F96D0A"/>
    <w:rsid w:val="00F97250"/>
    <w:rsid w:val="00F9760B"/>
    <w:rsid w:val="00F97BBC"/>
    <w:rsid w:val="00FA0479"/>
    <w:rsid w:val="00FA1534"/>
    <w:rsid w:val="00FA2A09"/>
    <w:rsid w:val="00FA2D91"/>
    <w:rsid w:val="00FA3844"/>
    <w:rsid w:val="00FA4384"/>
    <w:rsid w:val="00FA4CCC"/>
    <w:rsid w:val="00FA50CD"/>
    <w:rsid w:val="00FA698A"/>
    <w:rsid w:val="00FA7138"/>
    <w:rsid w:val="00FB0F38"/>
    <w:rsid w:val="00FB15CB"/>
    <w:rsid w:val="00FB17AD"/>
    <w:rsid w:val="00FB1FE8"/>
    <w:rsid w:val="00FB41E8"/>
    <w:rsid w:val="00FB4883"/>
    <w:rsid w:val="00FB4884"/>
    <w:rsid w:val="00FB52B3"/>
    <w:rsid w:val="00FB548E"/>
    <w:rsid w:val="00FB5A67"/>
    <w:rsid w:val="00FB671B"/>
    <w:rsid w:val="00FC1166"/>
    <w:rsid w:val="00FC184A"/>
    <w:rsid w:val="00FC2058"/>
    <w:rsid w:val="00FC2A0E"/>
    <w:rsid w:val="00FC3562"/>
    <w:rsid w:val="00FC37DD"/>
    <w:rsid w:val="00FC59CD"/>
    <w:rsid w:val="00FC678B"/>
    <w:rsid w:val="00FC6980"/>
    <w:rsid w:val="00FC6B77"/>
    <w:rsid w:val="00FC7547"/>
    <w:rsid w:val="00FC75D1"/>
    <w:rsid w:val="00FC783E"/>
    <w:rsid w:val="00FD0575"/>
    <w:rsid w:val="00FD2062"/>
    <w:rsid w:val="00FD26A5"/>
    <w:rsid w:val="00FD3255"/>
    <w:rsid w:val="00FD3F87"/>
    <w:rsid w:val="00FD4D6D"/>
    <w:rsid w:val="00FD4E70"/>
    <w:rsid w:val="00FD5759"/>
    <w:rsid w:val="00FD5804"/>
    <w:rsid w:val="00FD5952"/>
    <w:rsid w:val="00FD65A4"/>
    <w:rsid w:val="00FD696F"/>
    <w:rsid w:val="00FD7C85"/>
    <w:rsid w:val="00FD7CBF"/>
    <w:rsid w:val="00FE0084"/>
    <w:rsid w:val="00FE00D3"/>
    <w:rsid w:val="00FE0802"/>
    <w:rsid w:val="00FE0901"/>
    <w:rsid w:val="00FE10C5"/>
    <w:rsid w:val="00FE1312"/>
    <w:rsid w:val="00FE1510"/>
    <w:rsid w:val="00FE2CB4"/>
    <w:rsid w:val="00FE2E9B"/>
    <w:rsid w:val="00FE4132"/>
    <w:rsid w:val="00FE4812"/>
    <w:rsid w:val="00FE5285"/>
    <w:rsid w:val="00FE69C0"/>
    <w:rsid w:val="00FE7ADA"/>
    <w:rsid w:val="00FE7E2E"/>
    <w:rsid w:val="00FF1846"/>
    <w:rsid w:val="00FF26FE"/>
    <w:rsid w:val="00FF2F0D"/>
    <w:rsid w:val="00FF3025"/>
    <w:rsid w:val="00FF36DA"/>
    <w:rsid w:val="00FF4398"/>
    <w:rsid w:val="00FF5613"/>
    <w:rsid w:val="00FF60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72385"/>
    <o:shapelayout v:ext="edit">
      <o:idmap v:ext="edit" data="1"/>
    </o:shapelayout>
  </w:shapeDefaults>
  <w:decimalSymbol w:val=","/>
  <w:listSeparator w:val=";"/>
  <w14:docId w14:val="06263BF3"/>
  <w15:docId w15:val="{C090D0D5-6CA0-43A5-94DD-F1A764C30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uiPriority="8" w:qFormat="1"/>
    <w:lsdException w:name="heading 2" w:locked="1" w:uiPriority="9" w:qFormat="1"/>
    <w:lsdException w:name="heading 3" w:locked="1" w:uiPriority="9" w:qFormat="1"/>
    <w:lsdException w:name="heading 4" w:locked="1" w:uiPriority="9" w:qFormat="1"/>
    <w:lsdException w:name="heading 5" w:locked="1" w:uiPriority="9"/>
    <w:lsdException w:name="heading 6" w:locked="1"/>
    <w:lsdException w:name="heading 7" w:locked="1"/>
    <w:lsdException w:name="heading 8" w:locked="1"/>
    <w:lsdException w:name="heading 9" w:locked="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iPriority="0" w:unhideWhenUsed="1"/>
    <w:lsdException w:name="endnote text" w:locked="1" w:semiHidden="1" w:uiPriority="0"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qFormat="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qFormat="1"/>
    <w:lsdException w:name="Book Title" w:uiPriority="33"/>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B471F"/>
    <w:pPr>
      <w:spacing w:line="276" w:lineRule="auto"/>
    </w:pPr>
    <w:rPr>
      <w:rFonts w:ascii="Verdana" w:hAnsi="Verdana" w:cs="Times New Roman"/>
      <w:sz w:val="18"/>
      <w:szCs w:val="24"/>
    </w:rPr>
  </w:style>
  <w:style w:type="paragraph" w:styleId="Kop1">
    <w:name w:val="heading 1"/>
    <w:basedOn w:val="GenummerdHoofdstuk"/>
    <w:next w:val="Kop2"/>
    <w:link w:val="Kop1Char"/>
    <w:uiPriority w:val="8"/>
    <w:qFormat/>
    <w:rsid w:val="00615CCF"/>
    <w:pPr>
      <w:spacing w:after="240"/>
      <w:outlineLvl w:val="0"/>
    </w:pPr>
  </w:style>
  <w:style w:type="paragraph" w:styleId="Kop2">
    <w:name w:val="heading 2"/>
    <w:basedOn w:val="Paragraaf"/>
    <w:next w:val="Kop3"/>
    <w:link w:val="Kop2Char"/>
    <w:uiPriority w:val="9"/>
    <w:qFormat/>
    <w:rsid w:val="00615CCF"/>
    <w:pPr>
      <w:spacing w:line="240" w:lineRule="auto"/>
      <w:outlineLvl w:val="1"/>
    </w:pPr>
  </w:style>
  <w:style w:type="paragraph" w:styleId="Kop3">
    <w:name w:val="heading 3"/>
    <w:basedOn w:val="Subparagraaf"/>
    <w:next w:val="Kop4"/>
    <w:link w:val="Kop3Char"/>
    <w:uiPriority w:val="9"/>
    <w:qFormat/>
    <w:rsid w:val="00615CCF"/>
    <w:pPr>
      <w:spacing w:line="240" w:lineRule="auto"/>
      <w:outlineLvl w:val="2"/>
    </w:pPr>
  </w:style>
  <w:style w:type="paragraph" w:styleId="Kop4">
    <w:name w:val="heading 4"/>
    <w:basedOn w:val="Subparagraaf"/>
    <w:link w:val="Kop4Char"/>
    <w:uiPriority w:val="9"/>
    <w:qFormat/>
    <w:locked/>
    <w:rsid w:val="00767D90"/>
    <w:pPr>
      <w:numPr>
        <w:ilvl w:val="3"/>
      </w:numPr>
      <w:tabs>
        <w:tab w:val="clear" w:pos="227"/>
        <w:tab w:val="clear" w:pos="454"/>
        <w:tab w:val="clear" w:pos="680"/>
      </w:tabs>
      <w:spacing w:line="240" w:lineRule="auto"/>
      <w:outlineLvl w:val="3"/>
    </w:pPr>
    <w:rPr>
      <w:szCs w:val="18"/>
    </w:rPr>
  </w:style>
  <w:style w:type="paragraph" w:styleId="Kop5">
    <w:name w:val="heading 5"/>
    <w:aliases w:val="Kop 5: Bijlage Kop,Level 3 - i"/>
    <w:basedOn w:val="Standaard"/>
    <w:next w:val="Standaard"/>
    <w:link w:val="Kop5Char"/>
    <w:uiPriority w:val="9"/>
    <w:locked/>
    <w:rsid w:val="00BF751B"/>
    <w:pPr>
      <w:numPr>
        <w:ilvl w:val="4"/>
        <w:numId w:val="14"/>
      </w:numPr>
      <w:spacing w:before="240" w:after="60"/>
      <w:outlineLvl w:val="4"/>
    </w:pPr>
    <w:rPr>
      <w:b/>
      <w:bCs/>
      <w:i/>
      <w:iCs/>
      <w:sz w:val="26"/>
      <w:szCs w:val="26"/>
    </w:rPr>
  </w:style>
  <w:style w:type="paragraph" w:styleId="Kop6">
    <w:name w:val="heading 6"/>
    <w:aliases w:val="Tussenkop 2,Legal Level 1."/>
    <w:basedOn w:val="Standaard"/>
    <w:next w:val="Standaard"/>
    <w:link w:val="Kop6Char"/>
    <w:uiPriority w:val="99"/>
    <w:locked/>
    <w:rsid w:val="00BF751B"/>
    <w:pPr>
      <w:numPr>
        <w:ilvl w:val="5"/>
        <w:numId w:val="14"/>
      </w:numPr>
      <w:spacing w:before="240" w:after="60"/>
      <w:outlineLvl w:val="5"/>
    </w:pPr>
    <w:rPr>
      <w:rFonts w:ascii="Times New Roman" w:hAnsi="Times New Roman"/>
      <w:b/>
      <w:bCs/>
      <w:sz w:val="22"/>
      <w:szCs w:val="22"/>
    </w:rPr>
  </w:style>
  <w:style w:type="paragraph" w:styleId="Kop7">
    <w:name w:val="heading 7"/>
    <w:aliases w:val="Tussenkop 3,Legal Level 1.1."/>
    <w:basedOn w:val="Standaard"/>
    <w:next w:val="Standaard"/>
    <w:link w:val="Kop7Char"/>
    <w:uiPriority w:val="99"/>
    <w:locked/>
    <w:rsid w:val="00BF751B"/>
    <w:pPr>
      <w:numPr>
        <w:ilvl w:val="6"/>
        <w:numId w:val="14"/>
      </w:numPr>
      <w:spacing w:before="240" w:after="60"/>
      <w:outlineLvl w:val="6"/>
    </w:pPr>
    <w:rPr>
      <w:rFonts w:ascii="Times New Roman" w:hAnsi="Times New Roman"/>
      <w:sz w:val="24"/>
    </w:rPr>
  </w:style>
  <w:style w:type="paragraph" w:styleId="Kop8">
    <w:name w:val="heading 8"/>
    <w:aliases w:val="Tussenkop 4,(Kop 4 zonder titel),Kop 4 zonder titel,Bijlagestijl,Legal Level 1.1.1."/>
    <w:basedOn w:val="Standaard"/>
    <w:next w:val="Standaard"/>
    <w:link w:val="Kop8Char"/>
    <w:uiPriority w:val="99"/>
    <w:locked/>
    <w:rsid w:val="00BF751B"/>
    <w:pPr>
      <w:numPr>
        <w:ilvl w:val="7"/>
        <w:numId w:val="14"/>
      </w:numPr>
      <w:spacing w:before="240" w:after="60"/>
      <w:outlineLvl w:val="7"/>
    </w:pPr>
    <w:rPr>
      <w:rFonts w:ascii="Times New Roman" w:hAnsi="Times New Roman"/>
      <w:i/>
      <w:iCs/>
      <w:sz w:val="24"/>
    </w:rPr>
  </w:style>
  <w:style w:type="paragraph" w:styleId="Kop9">
    <w:name w:val="heading 9"/>
    <w:aliases w:val="Tabelkop 1,Legal Level 1.1.1.1.,Reference Appendix"/>
    <w:basedOn w:val="Standaard"/>
    <w:next w:val="Standaard"/>
    <w:link w:val="Kop9Char"/>
    <w:uiPriority w:val="99"/>
    <w:locked/>
    <w:rsid w:val="00BF751B"/>
    <w:pPr>
      <w:numPr>
        <w:ilvl w:val="8"/>
        <w:numId w:val="14"/>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8"/>
    <w:locked/>
    <w:rsid w:val="00615CCF"/>
    <w:rPr>
      <w:rFonts w:ascii="Verdana" w:hAnsi="Verdana" w:cs="Times New Roman"/>
      <w:sz w:val="24"/>
    </w:rPr>
  </w:style>
  <w:style w:type="character" w:customStyle="1" w:styleId="Heading2Char">
    <w:name w:val="Heading 2 Char"/>
    <w:aliases w:val="Char1 Char,Paragraafkop Char,Pargagraaf Char,paragraaf Char,Gewonekop Char,Gewonekop1 Char,Gewonekop2 Char,Gewonekop3 Char,Gewonekop11 Char,Gewonekop21 Char,Gewonekop4 Char,Gewonekop12 Char,Gewonekop22 Char,Gewonekop5 Char,Gewonekop6 Char"/>
    <w:uiPriority w:val="9"/>
    <w:semiHidden/>
    <w:rsid w:val="00EF7DF9"/>
    <w:rPr>
      <w:rFonts w:ascii="Cambria" w:eastAsia="Times New Roman" w:hAnsi="Cambria" w:cs="Times New Roman"/>
      <w:b/>
      <w:bCs/>
      <w:i/>
      <w:iCs/>
      <w:sz w:val="28"/>
      <w:szCs w:val="28"/>
    </w:rPr>
  </w:style>
  <w:style w:type="character" w:customStyle="1" w:styleId="Kop3Char">
    <w:name w:val="Kop 3 Char"/>
    <w:link w:val="Kop3"/>
    <w:uiPriority w:val="9"/>
    <w:locked/>
    <w:rsid w:val="00615CCF"/>
    <w:rPr>
      <w:rFonts w:ascii="Verdana" w:hAnsi="Verdana" w:cs="Times New Roman"/>
      <w:i/>
      <w:sz w:val="18"/>
    </w:rPr>
  </w:style>
  <w:style w:type="character" w:customStyle="1" w:styleId="Kop4Char">
    <w:name w:val="Kop 4 Char"/>
    <w:link w:val="Kop4"/>
    <w:uiPriority w:val="9"/>
    <w:locked/>
    <w:rsid w:val="00767D90"/>
    <w:rPr>
      <w:rFonts w:ascii="Verdana" w:hAnsi="Verdana" w:cs="Times New Roman"/>
      <w:i/>
      <w:sz w:val="18"/>
      <w:szCs w:val="18"/>
    </w:rPr>
  </w:style>
  <w:style w:type="character" w:customStyle="1" w:styleId="Kop5Char">
    <w:name w:val="Kop 5 Char"/>
    <w:aliases w:val="Kop 5: Bijlage Kop Char,Level 3 - i Char"/>
    <w:link w:val="Kop5"/>
    <w:uiPriority w:val="9"/>
    <w:locked/>
    <w:rsid w:val="00BF751B"/>
    <w:rPr>
      <w:rFonts w:ascii="Verdana" w:hAnsi="Verdana" w:cs="Times New Roman"/>
      <w:b/>
      <w:bCs/>
      <w:i/>
      <w:iCs/>
      <w:sz w:val="26"/>
      <w:szCs w:val="26"/>
    </w:rPr>
  </w:style>
  <w:style w:type="character" w:customStyle="1" w:styleId="Kop6Char">
    <w:name w:val="Kop 6 Char"/>
    <w:aliases w:val="Tussenkop 2 Char,Legal Level 1. Char"/>
    <w:link w:val="Kop6"/>
    <w:uiPriority w:val="99"/>
    <w:locked/>
    <w:rsid w:val="00BF751B"/>
    <w:rPr>
      <w:rFonts w:cs="Times New Roman"/>
      <w:b/>
      <w:bCs/>
      <w:sz w:val="22"/>
      <w:szCs w:val="22"/>
    </w:rPr>
  </w:style>
  <w:style w:type="character" w:customStyle="1" w:styleId="Kop7Char">
    <w:name w:val="Kop 7 Char"/>
    <w:aliases w:val="Tussenkop 3 Char,Legal Level 1.1. Char"/>
    <w:link w:val="Kop7"/>
    <w:uiPriority w:val="99"/>
    <w:locked/>
    <w:rsid w:val="00BF751B"/>
    <w:rPr>
      <w:rFonts w:cs="Times New Roman"/>
      <w:sz w:val="24"/>
      <w:szCs w:val="24"/>
    </w:rPr>
  </w:style>
  <w:style w:type="character" w:customStyle="1" w:styleId="Kop8Char">
    <w:name w:val="Kop 8 Char"/>
    <w:aliases w:val="Tussenkop 4 Char,(Kop 4 zonder titel) Char,Kop 4 zonder titel Char,Bijlagestijl Char,Legal Level 1.1.1. Char"/>
    <w:link w:val="Kop8"/>
    <w:uiPriority w:val="99"/>
    <w:locked/>
    <w:rsid w:val="00BF751B"/>
    <w:rPr>
      <w:rFonts w:cs="Times New Roman"/>
      <w:i/>
      <w:iCs/>
      <w:sz w:val="24"/>
      <w:szCs w:val="24"/>
    </w:rPr>
  </w:style>
  <w:style w:type="character" w:customStyle="1" w:styleId="Kop9Char">
    <w:name w:val="Kop 9 Char"/>
    <w:aliases w:val="Tabelkop 1 Char,Legal Level 1.1.1.1. Char,Reference Appendix Char"/>
    <w:link w:val="Kop9"/>
    <w:uiPriority w:val="99"/>
    <w:locked/>
    <w:rsid w:val="00BF751B"/>
    <w:rPr>
      <w:rFonts w:ascii="Arial" w:hAnsi="Arial" w:cs="Arial"/>
      <w:sz w:val="22"/>
      <w:szCs w:val="22"/>
    </w:rPr>
  </w:style>
  <w:style w:type="character" w:customStyle="1" w:styleId="Heading2Char4">
    <w:name w:val="Heading 2 Char4"/>
    <w:aliases w:val="Char1 Char5,Paragraafkop Char5,Pargagraaf Char5,paragraaf Char5,Gewonekop Char5,Gewonekop1 Char5,Gewonekop2 Char5,Gewonekop3 Char5,Gewonekop11 Char5,Gewonekop21 Char5,Gewonekop4 Char5,Gewonekop12 Char5,Gewonekop22 Char5,Gewonekop5 Char5"/>
    <w:uiPriority w:val="99"/>
    <w:semiHidden/>
    <w:locked/>
    <w:rPr>
      <w:rFonts w:ascii="Cambria" w:hAnsi="Cambria" w:cs="Times New Roman"/>
      <w:b/>
      <w:bCs/>
      <w:i/>
      <w:iCs/>
      <w:sz w:val="28"/>
      <w:szCs w:val="28"/>
    </w:rPr>
  </w:style>
  <w:style w:type="character" w:customStyle="1" w:styleId="Heading2Char3">
    <w:name w:val="Heading 2 Char3"/>
    <w:aliases w:val="Char1 Char4,Paragraafkop Char4,Pargagraaf Char4,paragraaf Char4,Gewonekop Char4,Gewonekop1 Char4,Gewonekop2 Char4,Gewonekop3 Char4,Gewonekop11 Char4,Gewonekop21 Char4,Gewonekop4 Char4,Gewonekop12 Char4,Gewonekop22 Char4,Gewonekop5 Char4"/>
    <w:uiPriority w:val="99"/>
    <w:semiHidden/>
    <w:locked/>
    <w:rsid w:val="00C0208E"/>
    <w:rPr>
      <w:rFonts w:ascii="Cambria" w:hAnsi="Cambria" w:cs="Times New Roman"/>
      <w:b/>
      <w:bCs/>
      <w:i/>
      <w:iCs/>
      <w:sz w:val="28"/>
      <w:szCs w:val="28"/>
    </w:rPr>
  </w:style>
  <w:style w:type="character" w:customStyle="1" w:styleId="Heading2Char2">
    <w:name w:val="Heading 2 Char2"/>
    <w:aliases w:val="Char1 Char3,Paragraafkop Char3,Pargagraaf Char3,paragraaf Char3,Gewonekop Char3,Gewonekop1 Char3,Gewonekop2 Char3,Gewonekop3 Char3,Gewonekop11 Char3,Gewonekop21 Char3,Gewonekop4 Char3,Gewonekop12 Char3,Gewonekop22 Char3,Gewonekop5 Char3"/>
    <w:uiPriority w:val="99"/>
    <w:semiHidden/>
    <w:locked/>
    <w:rsid w:val="00DE14F9"/>
    <w:rPr>
      <w:rFonts w:ascii="Cambria" w:hAnsi="Cambria" w:cs="Times New Roman"/>
      <w:b/>
      <w:bCs/>
      <w:i/>
      <w:iCs/>
      <w:sz w:val="28"/>
      <w:szCs w:val="28"/>
    </w:rPr>
  </w:style>
  <w:style w:type="character" w:customStyle="1" w:styleId="Kop2Char">
    <w:name w:val="Kop 2 Char"/>
    <w:link w:val="Kop2"/>
    <w:uiPriority w:val="9"/>
    <w:locked/>
    <w:rsid w:val="00615CCF"/>
    <w:rPr>
      <w:rFonts w:ascii="Verdana" w:hAnsi="Verdana" w:cs="Times New Roman"/>
      <w:b/>
      <w:sz w:val="18"/>
    </w:rPr>
  </w:style>
  <w:style w:type="paragraph" w:customStyle="1" w:styleId="Huisstijl-Titelcolofon">
    <w:name w:val="Huisstijl - Titelcolofon"/>
    <w:basedOn w:val="Huisstijl-Titelinleiding"/>
    <w:uiPriority w:val="99"/>
    <w:semiHidden/>
    <w:rsid w:val="00BF751B"/>
    <w:rPr>
      <w:noProof/>
    </w:rPr>
  </w:style>
  <w:style w:type="paragraph" w:customStyle="1" w:styleId="Textbody">
    <w:name w:val="Text body"/>
    <w:basedOn w:val="Standaard"/>
    <w:uiPriority w:val="99"/>
    <w:semiHidden/>
    <w:rsid w:val="00BF751B"/>
    <w:pPr>
      <w:spacing w:after="120"/>
    </w:pPr>
  </w:style>
  <w:style w:type="paragraph" w:styleId="Lijst">
    <w:name w:val="List"/>
    <w:basedOn w:val="Textbody"/>
    <w:uiPriority w:val="99"/>
    <w:semiHidden/>
    <w:rsid w:val="00BF751B"/>
  </w:style>
  <w:style w:type="paragraph" w:customStyle="1" w:styleId="Caption1">
    <w:name w:val="Caption1"/>
    <w:basedOn w:val="Standaard"/>
    <w:uiPriority w:val="99"/>
    <w:semiHidden/>
    <w:rsid w:val="00BF751B"/>
    <w:pPr>
      <w:suppressLineNumbers/>
      <w:spacing w:before="120" w:after="120"/>
    </w:pPr>
    <w:rPr>
      <w:i/>
      <w:iCs/>
      <w:sz w:val="24"/>
    </w:rPr>
  </w:style>
  <w:style w:type="paragraph" w:customStyle="1" w:styleId="Index">
    <w:name w:val="Index"/>
    <w:basedOn w:val="Standaard"/>
    <w:uiPriority w:val="99"/>
    <w:semiHidden/>
    <w:rsid w:val="00BF751B"/>
    <w:pPr>
      <w:suppressLineNumbers/>
    </w:pPr>
  </w:style>
  <w:style w:type="paragraph" w:customStyle="1" w:styleId="Huisstijl-Titelinhoud">
    <w:name w:val="Huisstijl - Titelinhoud"/>
    <w:basedOn w:val="Huisstijl-Titelinleiding"/>
    <w:uiPriority w:val="99"/>
    <w:semiHidden/>
    <w:rsid w:val="00BF751B"/>
    <w:rPr>
      <w:noProof/>
    </w:rPr>
  </w:style>
  <w:style w:type="paragraph" w:styleId="Ondertitel">
    <w:name w:val="Subtitle"/>
    <w:basedOn w:val="Standaard"/>
    <w:next w:val="Textbody"/>
    <w:link w:val="OndertitelChar"/>
    <w:uiPriority w:val="11"/>
    <w:rsid w:val="00BF751B"/>
    <w:pPr>
      <w:keepNext/>
      <w:spacing w:before="240" w:after="120"/>
      <w:jc w:val="center"/>
    </w:pPr>
    <w:rPr>
      <w:rFonts w:ascii="Arial" w:hAnsi="Arial"/>
      <w:i/>
      <w:iCs/>
      <w:sz w:val="28"/>
      <w:szCs w:val="28"/>
    </w:rPr>
  </w:style>
  <w:style w:type="character" w:customStyle="1" w:styleId="OndertitelChar">
    <w:name w:val="Ondertitel Char"/>
    <w:link w:val="Ondertitel"/>
    <w:uiPriority w:val="11"/>
    <w:locked/>
    <w:rsid w:val="00BF751B"/>
    <w:rPr>
      <w:rFonts w:ascii="Arial" w:hAnsi="Arial" w:cs="Times New Roman"/>
      <w:i/>
      <w:iCs/>
      <w:sz w:val="28"/>
      <w:szCs w:val="28"/>
    </w:rPr>
  </w:style>
  <w:style w:type="paragraph" w:customStyle="1" w:styleId="ContentsHeading">
    <w:name w:val="Contents Heading"/>
    <w:basedOn w:val="Standaard"/>
    <w:uiPriority w:val="99"/>
    <w:semiHidden/>
    <w:rsid w:val="00BF751B"/>
    <w:pPr>
      <w:keepNext/>
      <w:suppressLineNumbers/>
      <w:spacing w:before="240" w:after="120"/>
    </w:pPr>
    <w:rPr>
      <w:rFonts w:ascii="Arial" w:hAnsi="Arial"/>
      <w:b/>
      <w:bCs/>
      <w:sz w:val="36"/>
      <w:szCs w:val="32"/>
    </w:rPr>
  </w:style>
  <w:style w:type="paragraph" w:customStyle="1" w:styleId="Contents1">
    <w:name w:val="Contents 1"/>
    <w:basedOn w:val="Index"/>
    <w:uiPriority w:val="99"/>
    <w:semiHidden/>
    <w:rsid w:val="00BF751B"/>
    <w:pPr>
      <w:tabs>
        <w:tab w:val="right" w:leader="dot" w:pos="9637"/>
      </w:tabs>
      <w:spacing w:before="170"/>
    </w:pPr>
    <w:rPr>
      <w:sz w:val="26"/>
    </w:rPr>
  </w:style>
  <w:style w:type="paragraph" w:customStyle="1" w:styleId="Contents2">
    <w:name w:val="Contents 2"/>
    <w:basedOn w:val="Index"/>
    <w:uiPriority w:val="99"/>
    <w:semiHidden/>
    <w:rsid w:val="00BF751B"/>
    <w:pPr>
      <w:tabs>
        <w:tab w:val="right" w:leader="dot" w:pos="9637"/>
      </w:tabs>
      <w:spacing w:before="57"/>
      <w:ind w:left="283"/>
    </w:pPr>
  </w:style>
  <w:style w:type="paragraph" w:customStyle="1" w:styleId="Contents3">
    <w:name w:val="Contents 3"/>
    <w:basedOn w:val="Index"/>
    <w:uiPriority w:val="99"/>
    <w:semiHidden/>
    <w:rsid w:val="00BF751B"/>
    <w:pPr>
      <w:tabs>
        <w:tab w:val="right" w:leader="dot" w:pos="9921"/>
      </w:tabs>
      <w:ind w:left="850"/>
    </w:pPr>
  </w:style>
  <w:style w:type="paragraph" w:customStyle="1" w:styleId="TableContents">
    <w:name w:val="Table Contents"/>
    <w:basedOn w:val="Standaard"/>
    <w:uiPriority w:val="99"/>
    <w:semiHidden/>
    <w:rsid w:val="00BF751B"/>
    <w:pPr>
      <w:suppressLineNumbers/>
    </w:pPr>
  </w:style>
  <w:style w:type="paragraph" w:customStyle="1" w:styleId="Huisstijl-Slotzin">
    <w:name w:val="Huisstijl - Slotzin"/>
    <w:basedOn w:val="Standaard"/>
    <w:next w:val="Standaard"/>
    <w:uiPriority w:val="99"/>
    <w:semiHidden/>
    <w:rsid w:val="00BF751B"/>
    <w:pPr>
      <w:spacing w:before="240"/>
    </w:pPr>
  </w:style>
  <w:style w:type="paragraph" w:customStyle="1" w:styleId="Framecontents">
    <w:name w:val="Frame contents"/>
    <w:basedOn w:val="Textbody"/>
    <w:uiPriority w:val="99"/>
    <w:semiHidden/>
    <w:rsid w:val="00BF751B"/>
  </w:style>
  <w:style w:type="paragraph" w:customStyle="1" w:styleId="Huisstijl-Paginanummer">
    <w:name w:val="Huisstijl - Paginanummer"/>
    <w:basedOn w:val="Standaard"/>
    <w:uiPriority w:val="99"/>
    <w:semiHidden/>
    <w:rsid w:val="00BF751B"/>
    <w:pPr>
      <w:spacing w:line="240" w:lineRule="auto"/>
    </w:pPr>
    <w:rPr>
      <w:noProof/>
      <w:sz w:val="13"/>
    </w:rPr>
  </w:style>
  <w:style w:type="character" w:customStyle="1" w:styleId="Placeholder">
    <w:name w:val="Placeholder"/>
    <w:uiPriority w:val="99"/>
    <w:semiHidden/>
    <w:rsid w:val="00BF751B"/>
    <w:rPr>
      <w:smallCaps/>
      <w:color w:val="008080"/>
      <w:u w:val="dotted"/>
    </w:rPr>
  </w:style>
  <w:style w:type="character" w:customStyle="1" w:styleId="NumberingSymbols">
    <w:name w:val="Numbering Symbols"/>
    <w:uiPriority w:val="99"/>
    <w:semiHidden/>
    <w:rsid w:val="00BF751B"/>
    <w:rPr>
      <w:rFonts w:ascii="Verdana" w:hAnsi="Verdana"/>
      <w:sz w:val="18"/>
    </w:rPr>
  </w:style>
  <w:style w:type="character" w:customStyle="1" w:styleId="BulletSymbols">
    <w:name w:val="Bullet Symbols"/>
    <w:uiPriority w:val="99"/>
    <w:semiHidden/>
    <w:rsid w:val="00BF751B"/>
    <w:rPr>
      <w:rFonts w:ascii="Verdana" w:hAnsi="Verdana"/>
      <w:sz w:val="26"/>
    </w:rPr>
  </w:style>
  <w:style w:type="paragraph" w:styleId="Koptekst">
    <w:name w:val="header"/>
    <w:aliases w:val="--don't use"/>
    <w:basedOn w:val="broodtekst"/>
    <w:link w:val="KoptekstChar"/>
    <w:uiPriority w:val="99"/>
    <w:rsid w:val="00BF751B"/>
    <w:pPr>
      <w:tabs>
        <w:tab w:val="center" w:pos="4536"/>
        <w:tab w:val="right" w:pos="9072"/>
      </w:tabs>
    </w:pPr>
  </w:style>
  <w:style w:type="character" w:customStyle="1" w:styleId="KoptekstChar">
    <w:name w:val="Koptekst Char"/>
    <w:aliases w:val="--don't use Char"/>
    <w:link w:val="Koptekst"/>
    <w:uiPriority w:val="99"/>
    <w:locked/>
    <w:rsid w:val="00BF751B"/>
    <w:rPr>
      <w:rFonts w:ascii="Verdana" w:hAnsi="Verdana" w:cs="Times New Roman"/>
      <w:sz w:val="18"/>
      <w:szCs w:val="18"/>
      <w:lang w:val="nl-NL" w:eastAsia="nl-NL" w:bidi="ar-SA"/>
    </w:rPr>
  </w:style>
  <w:style w:type="paragraph" w:styleId="Voettekst">
    <w:name w:val="footer"/>
    <w:basedOn w:val="broodtekst"/>
    <w:link w:val="VoettekstChar"/>
    <w:uiPriority w:val="99"/>
    <w:rsid w:val="00BF751B"/>
    <w:pPr>
      <w:tabs>
        <w:tab w:val="center" w:pos="4536"/>
        <w:tab w:val="right" w:pos="9072"/>
      </w:tabs>
    </w:pPr>
  </w:style>
  <w:style w:type="character" w:customStyle="1" w:styleId="VoettekstChar">
    <w:name w:val="Voettekst Char"/>
    <w:link w:val="Voettekst"/>
    <w:uiPriority w:val="99"/>
    <w:locked/>
    <w:rsid w:val="00BF751B"/>
    <w:rPr>
      <w:rFonts w:ascii="Verdana" w:hAnsi="Verdana" w:cs="Times New Roman"/>
      <w:sz w:val="18"/>
      <w:szCs w:val="18"/>
      <w:lang w:val="nl-NL" w:eastAsia="nl-NL" w:bidi="ar-SA"/>
    </w:rPr>
  </w:style>
  <w:style w:type="paragraph" w:styleId="Ballontekst">
    <w:name w:val="Balloon Text"/>
    <w:basedOn w:val="Standaard"/>
    <w:link w:val="BallontekstChar"/>
    <w:uiPriority w:val="99"/>
    <w:semiHidden/>
    <w:rsid w:val="00BF751B"/>
    <w:rPr>
      <w:rFonts w:ascii="Tahoma" w:hAnsi="Tahoma" w:cs="Mangal"/>
      <w:sz w:val="16"/>
      <w:szCs w:val="14"/>
    </w:rPr>
  </w:style>
  <w:style w:type="character" w:customStyle="1" w:styleId="BallontekstChar">
    <w:name w:val="Ballontekst Char"/>
    <w:link w:val="Ballontekst"/>
    <w:uiPriority w:val="99"/>
    <w:semiHidden/>
    <w:locked/>
    <w:rsid w:val="00BF751B"/>
    <w:rPr>
      <w:rFonts w:ascii="Tahoma" w:hAnsi="Tahoma" w:cs="Mangal"/>
      <w:sz w:val="14"/>
      <w:szCs w:val="14"/>
    </w:rPr>
  </w:style>
  <w:style w:type="paragraph" w:customStyle="1" w:styleId="Huisstijl-Titel">
    <w:name w:val="Huisstijl - Titel"/>
    <w:basedOn w:val="Standaard"/>
    <w:uiPriority w:val="99"/>
    <w:semiHidden/>
    <w:rsid w:val="00BF751B"/>
    <w:pPr>
      <w:spacing w:before="60" w:after="320"/>
    </w:pPr>
    <w:rPr>
      <w:b/>
      <w:sz w:val="24"/>
    </w:rPr>
  </w:style>
  <w:style w:type="paragraph" w:customStyle="1" w:styleId="Huisstijl-Titelinleiding">
    <w:name w:val="Huisstijl - Titelinleiding"/>
    <w:basedOn w:val="Standaard"/>
    <w:uiPriority w:val="99"/>
    <w:semiHidden/>
    <w:rsid w:val="00BF751B"/>
    <w:pPr>
      <w:spacing w:after="740"/>
    </w:pPr>
    <w:rPr>
      <w:sz w:val="24"/>
    </w:rPr>
  </w:style>
  <w:style w:type="table" w:styleId="Tabelraster">
    <w:name w:val="Table Grid"/>
    <w:basedOn w:val="Standaardtabel"/>
    <w:uiPriority w:val="59"/>
    <w:rsid w:val="00BF751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ubtitel">
    <w:name w:val="subtitel"/>
    <w:basedOn w:val="broodtekst"/>
    <w:next w:val="broodtekst"/>
    <w:uiPriority w:val="99"/>
    <w:semiHidden/>
    <w:rsid w:val="00BF751B"/>
  </w:style>
  <w:style w:type="paragraph" w:customStyle="1" w:styleId="Huisstijl-Colofon">
    <w:name w:val="Huisstijl - Colofon"/>
    <w:basedOn w:val="Standaard"/>
    <w:uiPriority w:val="99"/>
    <w:semiHidden/>
    <w:rsid w:val="00BF751B"/>
  </w:style>
  <w:style w:type="paragraph" w:customStyle="1" w:styleId="Huisstijl-koptekst">
    <w:name w:val="Huisstijl - koptekst"/>
    <w:basedOn w:val="Standaard"/>
    <w:uiPriority w:val="99"/>
    <w:semiHidden/>
    <w:rsid w:val="00BF751B"/>
    <w:rPr>
      <w:sz w:val="13"/>
    </w:rPr>
  </w:style>
  <w:style w:type="character" w:customStyle="1" w:styleId="Huisstijl-Koptekststatus">
    <w:name w:val="Huisstijl - Koptekst status"/>
    <w:uiPriority w:val="99"/>
    <w:semiHidden/>
    <w:rsid w:val="00BF751B"/>
    <w:rPr>
      <w:rFonts w:ascii="Verdana" w:hAnsi="Verdana"/>
      <w:caps/>
      <w:sz w:val="13"/>
    </w:rPr>
  </w:style>
  <w:style w:type="paragraph" w:styleId="Inhopg1">
    <w:name w:val="toc 1"/>
    <w:basedOn w:val="Standaard"/>
    <w:next w:val="Standaard"/>
    <w:autoRedefine/>
    <w:uiPriority w:val="39"/>
    <w:rsid w:val="00BF751B"/>
    <w:pPr>
      <w:tabs>
        <w:tab w:val="left" w:pos="0"/>
      </w:tabs>
      <w:spacing w:before="240"/>
      <w:ind w:hanging="1134"/>
    </w:pPr>
    <w:rPr>
      <w:b/>
    </w:rPr>
  </w:style>
  <w:style w:type="character" w:styleId="Hyperlink">
    <w:name w:val="Hyperlink"/>
    <w:uiPriority w:val="99"/>
    <w:rsid w:val="00BF751B"/>
    <w:rPr>
      <w:rFonts w:cs="Times New Roman"/>
      <w:color w:val="0000FF"/>
      <w:u w:val="single"/>
    </w:rPr>
  </w:style>
  <w:style w:type="paragraph" w:styleId="Inhopg2">
    <w:name w:val="toc 2"/>
    <w:basedOn w:val="Standaard"/>
    <w:next w:val="Standaard"/>
    <w:autoRedefine/>
    <w:uiPriority w:val="39"/>
    <w:rsid w:val="00BF751B"/>
    <w:pPr>
      <w:tabs>
        <w:tab w:val="left" w:pos="0"/>
      </w:tabs>
      <w:ind w:hanging="1134"/>
    </w:pPr>
    <w:rPr>
      <w:noProof/>
    </w:rPr>
  </w:style>
  <w:style w:type="paragraph" w:customStyle="1" w:styleId="Huisstijl-GenummerdHoofdstuk">
    <w:name w:val="Huisstijl - GenummerdHoofdstuk"/>
    <w:basedOn w:val="Standaard"/>
    <w:next w:val="Standaard"/>
    <w:semiHidden/>
    <w:rsid w:val="00BF751B"/>
    <w:pPr>
      <w:pageBreakBefore/>
      <w:numPr>
        <w:numId w:val="11"/>
      </w:numPr>
      <w:tabs>
        <w:tab w:val="left" w:pos="0"/>
      </w:tabs>
      <w:spacing w:after="720" w:line="300" w:lineRule="exact"/>
      <w:ind w:hanging="1134"/>
      <w:outlineLvl w:val="0"/>
    </w:pPr>
    <w:rPr>
      <w:sz w:val="24"/>
    </w:rPr>
  </w:style>
  <w:style w:type="paragraph" w:customStyle="1" w:styleId="Huisstijl-Paragraaf">
    <w:name w:val="Huisstijl - Paragraaf"/>
    <w:basedOn w:val="Huisstijl-GenummerdHoofdstuk"/>
    <w:next w:val="Standaard"/>
    <w:semiHidden/>
    <w:rsid w:val="00BF751B"/>
    <w:pPr>
      <w:pageBreakBefore w:val="0"/>
      <w:numPr>
        <w:ilvl w:val="1"/>
      </w:numPr>
      <w:tabs>
        <w:tab w:val="num" w:pos="1492"/>
      </w:tabs>
      <w:spacing w:before="240" w:after="0" w:line="240" w:lineRule="exact"/>
      <w:ind w:left="1492" w:hanging="360"/>
      <w:outlineLvl w:val="1"/>
    </w:pPr>
    <w:rPr>
      <w:b/>
      <w:sz w:val="18"/>
    </w:rPr>
  </w:style>
  <w:style w:type="paragraph" w:customStyle="1" w:styleId="Huisstijl-Subparagraaf">
    <w:name w:val="Huisstijl - Subparagraaf"/>
    <w:basedOn w:val="Huisstijl-Paragraaf"/>
    <w:next w:val="Standaard"/>
    <w:semiHidden/>
    <w:rsid w:val="00BF751B"/>
    <w:pPr>
      <w:numPr>
        <w:ilvl w:val="2"/>
      </w:numPr>
      <w:tabs>
        <w:tab w:val="num" w:pos="1492"/>
      </w:tabs>
      <w:ind w:left="360"/>
      <w:outlineLvl w:val="2"/>
    </w:pPr>
    <w:rPr>
      <w:b w:val="0"/>
      <w:i/>
    </w:rPr>
  </w:style>
  <w:style w:type="paragraph" w:styleId="Inhopg3">
    <w:name w:val="toc 3"/>
    <w:basedOn w:val="Standaard"/>
    <w:next w:val="Standaard"/>
    <w:autoRedefine/>
    <w:uiPriority w:val="39"/>
    <w:rsid w:val="005B2E5E"/>
    <w:pPr>
      <w:tabs>
        <w:tab w:val="left" w:pos="0"/>
      </w:tabs>
      <w:ind w:hanging="1134"/>
    </w:pPr>
    <w:rPr>
      <w:noProof/>
      <w:szCs w:val="18"/>
    </w:rPr>
  </w:style>
  <w:style w:type="paragraph" w:styleId="Inhopg4">
    <w:name w:val="toc 4"/>
    <w:basedOn w:val="Standaard"/>
    <w:next w:val="Standaard"/>
    <w:autoRedefine/>
    <w:uiPriority w:val="39"/>
    <w:rsid w:val="00BF751B"/>
    <w:pPr>
      <w:spacing w:before="240"/>
    </w:pPr>
  </w:style>
  <w:style w:type="paragraph" w:styleId="Inhopg9">
    <w:name w:val="toc 9"/>
    <w:basedOn w:val="Standaard"/>
    <w:next w:val="Standaard"/>
    <w:uiPriority w:val="39"/>
    <w:rsid w:val="00BF751B"/>
    <w:pPr>
      <w:tabs>
        <w:tab w:val="right" w:pos="7699"/>
      </w:tabs>
    </w:pPr>
    <w:rPr>
      <w:rFonts w:cs="Mangal"/>
      <w:szCs w:val="21"/>
    </w:rPr>
  </w:style>
  <w:style w:type="paragraph" w:customStyle="1" w:styleId="broodtekst">
    <w:name w:val="broodtekst"/>
    <w:basedOn w:val="Standaard"/>
    <w:link w:val="broodtekstChar3"/>
    <w:rsid w:val="00BF751B"/>
    <w:pPr>
      <w:tabs>
        <w:tab w:val="left" w:pos="227"/>
        <w:tab w:val="left" w:pos="454"/>
        <w:tab w:val="left" w:pos="680"/>
      </w:tabs>
      <w:autoSpaceDE w:val="0"/>
      <w:autoSpaceDN w:val="0"/>
      <w:adjustRightInd w:val="0"/>
    </w:pPr>
    <w:rPr>
      <w:szCs w:val="20"/>
    </w:rPr>
  </w:style>
  <w:style w:type="paragraph" w:customStyle="1" w:styleId="GenummerdHoofdstuk">
    <w:name w:val="GenummerdHoofdstuk"/>
    <w:basedOn w:val="broodtekst"/>
    <w:next w:val="broodtekst"/>
    <w:link w:val="GenummerdHoofdstukChar"/>
    <w:rsid w:val="00BF751B"/>
    <w:pPr>
      <w:pageBreakBefore/>
      <w:numPr>
        <w:numId w:val="25"/>
      </w:numPr>
      <w:spacing w:after="660" w:line="300" w:lineRule="atLeast"/>
    </w:pPr>
    <w:rPr>
      <w:sz w:val="24"/>
    </w:rPr>
  </w:style>
  <w:style w:type="paragraph" w:customStyle="1" w:styleId="OngenummerdeKop">
    <w:name w:val="OngenummerdeKop"/>
    <w:basedOn w:val="broodtekst"/>
    <w:next w:val="broodtekst"/>
    <w:uiPriority w:val="99"/>
    <w:rsid w:val="00BF751B"/>
    <w:pPr>
      <w:pageBreakBefore/>
      <w:spacing w:after="660" w:line="300" w:lineRule="atLeast"/>
    </w:pPr>
    <w:rPr>
      <w:sz w:val="24"/>
    </w:rPr>
  </w:style>
  <w:style w:type="paragraph" w:customStyle="1" w:styleId="OngenummerdeKopBijlage">
    <w:name w:val="OngenummerdeKopBijlage"/>
    <w:basedOn w:val="broodtekst"/>
    <w:next w:val="broodtekst"/>
    <w:link w:val="OngenummerdeKopBijlageChar"/>
    <w:rsid w:val="00BF751B"/>
    <w:pPr>
      <w:pageBreakBefore/>
      <w:numPr>
        <w:numId w:val="15"/>
      </w:numPr>
      <w:tabs>
        <w:tab w:val="clear" w:pos="2552"/>
        <w:tab w:val="num" w:pos="0"/>
      </w:tabs>
      <w:spacing w:after="660" w:line="300" w:lineRule="atLeast"/>
    </w:pPr>
    <w:rPr>
      <w:sz w:val="24"/>
    </w:rPr>
  </w:style>
  <w:style w:type="paragraph" w:customStyle="1" w:styleId="Paragraaf">
    <w:name w:val="Paragraaf"/>
    <w:basedOn w:val="broodtekst"/>
    <w:next w:val="broodtekst"/>
    <w:link w:val="ParagraafChar"/>
    <w:qFormat/>
    <w:rsid w:val="00BF751B"/>
    <w:pPr>
      <w:numPr>
        <w:ilvl w:val="1"/>
        <w:numId w:val="25"/>
      </w:numPr>
      <w:spacing w:before="240"/>
    </w:pPr>
    <w:rPr>
      <w:b/>
    </w:rPr>
  </w:style>
  <w:style w:type="paragraph" w:customStyle="1" w:styleId="Subparagraaf">
    <w:name w:val="Subparagraaf"/>
    <w:basedOn w:val="broodtekst"/>
    <w:next w:val="broodtekst"/>
    <w:link w:val="SubparagraafChar"/>
    <w:qFormat/>
    <w:rsid w:val="00BF751B"/>
    <w:pPr>
      <w:numPr>
        <w:ilvl w:val="2"/>
        <w:numId w:val="25"/>
      </w:numPr>
      <w:spacing w:before="240"/>
    </w:pPr>
    <w:rPr>
      <w:i/>
    </w:rPr>
  </w:style>
  <w:style w:type="character" w:styleId="Zwaar">
    <w:name w:val="Strong"/>
    <w:uiPriority w:val="22"/>
    <w:locked/>
    <w:rsid w:val="00BF751B"/>
    <w:rPr>
      <w:rFonts w:cs="Times New Roman"/>
      <w:b/>
      <w:bCs/>
    </w:rPr>
  </w:style>
  <w:style w:type="paragraph" w:styleId="Inhopg5">
    <w:name w:val="toc 5"/>
    <w:basedOn w:val="Standaard"/>
    <w:next w:val="Standaard"/>
    <w:autoRedefine/>
    <w:uiPriority w:val="39"/>
    <w:locked/>
    <w:rsid w:val="00BF751B"/>
    <w:pPr>
      <w:tabs>
        <w:tab w:val="left" w:pos="0"/>
      </w:tabs>
      <w:spacing w:before="240"/>
      <w:ind w:left="-1134"/>
    </w:pPr>
    <w:rPr>
      <w:b/>
    </w:rPr>
  </w:style>
  <w:style w:type="paragraph" w:styleId="Geenafstand">
    <w:name w:val="No Spacing"/>
    <w:uiPriority w:val="1"/>
    <w:qFormat/>
    <w:rsid w:val="00BF751B"/>
    <w:pPr>
      <w:widowControl w:val="0"/>
      <w:suppressAutoHyphens/>
      <w:autoSpaceDN w:val="0"/>
      <w:textAlignment w:val="baseline"/>
    </w:pPr>
    <w:rPr>
      <w:rFonts w:ascii="Verdana" w:hAnsi="Verdana"/>
      <w:sz w:val="18"/>
      <w:szCs w:val="18"/>
    </w:rPr>
  </w:style>
  <w:style w:type="character" w:styleId="Titelvanboek">
    <w:name w:val="Book Title"/>
    <w:uiPriority w:val="33"/>
    <w:rsid w:val="00BF751B"/>
    <w:rPr>
      <w:rFonts w:cs="Times New Roman"/>
      <w:b/>
      <w:bCs/>
      <w:smallCaps/>
      <w:spacing w:val="5"/>
    </w:rPr>
  </w:style>
  <w:style w:type="paragraph" w:styleId="Lijstalinea">
    <w:name w:val="List Paragraph"/>
    <w:basedOn w:val="Standaard"/>
    <w:link w:val="LijstalineaChar"/>
    <w:uiPriority w:val="34"/>
    <w:qFormat/>
    <w:rsid w:val="00BF751B"/>
    <w:pPr>
      <w:ind w:left="720"/>
      <w:contextualSpacing/>
    </w:pPr>
  </w:style>
  <w:style w:type="paragraph" w:styleId="Bibliografie">
    <w:name w:val="Bibliography"/>
    <w:basedOn w:val="Standaard"/>
    <w:next w:val="Standaard"/>
    <w:uiPriority w:val="99"/>
    <w:semiHidden/>
    <w:rsid w:val="00BF751B"/>
  </w:style>
  <w:style w:type="paragraph" w:styleId="Aanhef">
    <w:name w:val="Salutation"/>
    <w:basedOn w:val="Standaard"/>
    <w:next w:val="Standaard"/>
    <w:link w:val="AanhefChar"/>
    <w:uiPriority w:val="99"/>
    <w:semiHidden/>
    <w:rsid w:val="00BF751B"/>
  </w:style>
  <w:style w:type="character" w:customStyle="1" w:styleId="AanhefChar">
    <w:name w:val="Aanhef Char"/>
    <w:link w:val="Aanhef"/>
    <w:uiPriority w:val="99"/>
    <w:semiHidden/>
    <w:locked/>
    <w:rsid w:val="00BF751B"/>
    <w:rPr>
      <w:rFonts w:ascii="Verdana" w:hAnsi="Verdana" w:cs="Times New Roman"/>
      <w:sz w:val="18"/>
      <w:szCs w:val="18"/>
    </w:rPr>
  </w:style>
  <w:style w:type="paragraph" w:styleId="Adresenvelop">
    <w:name w:val="envelope address"/>
    <w:basedOn w:val="Standaard"/>
    <w:uiPriority w:val="99"/>
    <w:semiHidden/>
    <w:rsid w:val="00BF751B"/>
    <w:pPr>
      <w:framePr w:w="7920" w:h="1980" w:hRule="exact" w:hSpace="141" w:wrap="auto" w:hAnchor="page" w:xAlign="center" w:yAlign="bottom"/>
      <w:spacing w:line="240" w:lineRule="auto"/>
      <w:ind w:left="2880"/>
    </w:pPr>
    <w:rPr>
      <w:rFonts w:ascii="Cambria" w:eastAsia="Times New Roman" w:hAnsi="Cambria"/>
      <w:sz w:val="24"/>
    </w:rPr>
  </w:style>
  <w:style w:type="paragraph" w:styleId="Afsluiting">
    <w:name w:val="Closing"/>
    <w:basedOn w:val="Standaard"/>
    <w:link w:val="AfsluitingChar"/>
    <w:uiPriority w:val="99"/>
    <w:semiHidden/>
    <w:rsid w:val="00BF751B"/>
    <w:pPr>
      <w:spacing w:line="240" w:lineRule="auto"/>
      <w:ind w:left="4252"/>
    </w:pPr>
  </w:style>
  <w:style w:type="character" w:customStyle="1" w:styleId="AfsluitingChar">
    <w:name w:val="Afsluiting Char"/>
    <w:link w:val="Afsluiting"/>
    <w:uiPriority w:val="99"/>
    <w:semiHidden/>
    <w:locked/>
    <w:rsid w:val="00BF751B"/>
    <w:rPr>
      <w:rFonts w:ascii="Verdana" w:hAnsi="Verdana" w:cs="Times New Roman"/>
      <w:sz w:val="18"/>
      <w:szCs w:val="18"/>
    </w:rPr>
  </w:style>
  <w:style w:type="paragraph" w:styleId="Berichtkop">
    <w:name w:val="Message Header"/>
    <w:basedOn w:val="Standaard"/>
    <w:link w:val="BerichtkopChar"/>
    <w:uiPriority w:val="99"/>
    <w:semiHidden/>
    <w:rsid w:val="00BF751B"/>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eastAsia="Times New Roman" w:hAnsi="Cambria"/>
      <w:sz w:val="24"/>
    </w:rPr>
  </w:style>
  <w:style w:type="character" w:customStyle="1" w:styleId="BerichtkopChar">
    <w:name w:val="Berichtkop Char"/>
    <w:link w:val="Berichtkop"/>
    <w:uiPriority w:val="99"/>
    <w:semiHidden/>
    <w:locked/>
    <w:rsid w:val="00BF751B"/>
    <w:rPr>
      <w:rFonts w:ascii="Cambria" w:hAnsi="Cambria" w:cs="Times New Roman"/>
      <w:sz w:val="24"/>
      <w:szCs w:val="24"/>
      <w:shd w:val="pct20" w:color="auto" w:fill="auto"/>
    </w:rPr>
  </w:style>
  <w:style w:type="paragraph" w:styleId="Kopbronvermelding">
    <w:name w:val="toa heading"/>
    <w:basedOn w:val="Standaard"/>
    <w:next w:val="Standaard"/>
    <w:uiPriority w:val="99"/>
    <w:semiHidden/>
    <w:rsid w:val="00BF751B"/>
    <w:pPr>
      <w:spacing w:before="120"/>
    </w:pPr>
    <w:rPr>
      <w:rFonts w:ascii="Cambria" w:eastAsia="Times New Roman" w:hAnsi="Cambria"/>
      <w:b/>
      <w:bCs/>
      <w:sz w:val="24"/>
    </w:rPr>
  </w:style>
  <w:style w:type="paragraph" w:styleId="Normaalweb">
    <w:name w:val="Normal (Web)"/>
    <w:basedOn w:val="Standaard"/>
    <w:uiPriority w:val="99"/>
    <w:semiHidden/>
    <w:rsid w:val="00BF751B"/>
    <w:rPr>
      <w:rFonts w:ascii="Times New Roman" w:hAnsi="Times New Roman"/>
      <w:sz w:val="24"/>
    </w:rPr>
  </w:style>
  <w:style w:type="paragraph" w:styleId="Plattetekst">
    <w:name w:val="Body Text"/>
    <w:basedOn w:val="Standaard"/>
    <w:link w:val="PlattetekstChar"/>
    <w:uiPriority w:val="99"/>
    <w:semiHidden/>
    <w:rsid w:val="00BF751B"/>
    <w:pPr>
      <w:spacing w:after="120"/>
    </w:pPr>
  </w:style>
  <w:style w:type="character" w:customStyle="1" w:styleId="PlattetekstChar">
    <w:name w:val="Platte tekst Char"/>
    <w:link w:val="Plattetekst"/>
    <w:uiPriority w:val="99"/>
    <w:semiHidden/>
    <w:locked/>
    <w:rsid w:val="00BF751B"/>
    <w:rPr>
      <w:rFonts w:ascii="Verdana" w:hAnsi="Verdana" w:cs="Times New Roman"/>
      <w:sz w:val="18"/>
      <w:szCs w:val="18"/>
    </w:rPr>
  </w:style>
  <w:style w:type="table" w:styleId="3D-effectenvoortabel1">
    <w:name w:val="Table 3D effects 1"/>
    <w:basedOn w:val="Standaardtabel"/>
    <w:uiPriority w:val="99"/>
    <w:semiHidden/>
    <w:rsid w:val="00BF751B"/>
    <w:pPr>
      <w:widowControl w:val="0"/>
      <w:suppressAutoHyphens/>
      <w:autoSpaceDN w:val="0"/>
      <w:spacing w:line="240" w:lineRule="exact"/>
      <w:textAlignment w:val="baseline"/>
    </w:pPr>
    <w:rPr>
      <w:rFonts w:eastAsia="Times New Roman"/>
    </w:rPr>
    <w:tblPr/>
    <w:tcPr>
      <w:shd w:val="solid" w:color="C0C0C0" w:fill="FFFFFF"/>
    </w:tcPr>
    <w:tblStylePr w:type="firstRow">
      <w:rPr>
        <w:rFonts w:cs="Goudy"/>
      </w:rPr>
      <w:tblPr/>
      <w:tcPr>
        <w:tcBorders>
          <w:bottom w:val="single" w:sz="6" w:space="0" w:color="808080"/>
          <w:tl2br w:val="none" w:sz="0" w:space="0" w:color="auto"/>
          <w:tr2bl w:val="none" w:sz="0" w:space="0" w:color="auto"/>
        </w:tcBorders>
      </w:tcPr>
    </w:tblStylePr>
    <w:tblStylePr w:type="lastRow">
      <w:rPr>
        <w:rFonts w:cs="Goudy"/>
      </w:rPr>
      <w:tblPr/>
      <w:tcPr>
        <w:tcBorders>
          <w:top w:val="single" w:sz="6" w:space="0" w:color="FFFFFF"/>
          <w:tl2br w:val="none" w:sz="0" w:space="0" w:color="auto"/>
          <w:tr2bl w:val="none" w:sz="0" w:space="0" w:color="auto"/>
        </w:tcBorders>
      </w:tcPr>
    </w:tblStylePr>
    <w:tblStylePr w:type="firstCol">
      <w:rPr>
        <w:rFonts w:cs="Goudy"/>
      </w:rPr>
      <w:tblPr/>
      <w:tcPr>
        <w:tcBorders>
          <w:right w:val="single" w:sz="6" w:space="0" w:color="808080"/>
          <w:tl2br w:val="none" w:sz="0" w:space="0" w:color="auto"/>
          <w:tr2bl w:val="none" w:sz="0" w:space="0" w:color="auto"/>
        </w:tcBorders>
      </w:tcPr>
    </w:tblStylePr>
    <w:tblStylePr w:type="lastCol">
      <w:rPr>
        <w:rFonts w:cs="Goudy"/>
      </w:rPr>
      <w:tblPr/>
      <w:tcPr>
        <w:tcBorders>
          <w:left w:val="single" w:sz="6" w:space="0" w:color="FFFFFF"/>
          <w:tl2br w:val="none" w:sz="0" w:space="0" w:color="auto"/>
          <w:tr2bl w:val="none" w:sz="0" w:space="0" w:color="auto"/>
        </w:tcBorders>
      </w:tcPr>
    </w:tblStylePr>
    <w:tblStylePr w:type="neCell">
      <w:rPr>
        <w:rFonts w:cs="Goudy"/>
      </w:rPr>
      <w:tblPr/>
      <w:tcPr>
        <w:tcBorders>
          <w:left w:val="none" w:sz="0" w:space="0" w:color="auto"/>
          <w:bottom w:val="none" w:sz="0" w:space="0" w:color="auto"/>
          <w:tl2br w:val="none" w:sz="0" w:space="0" w:color="auto"/>
          <w:tr2bl w:val="none" w:sz="0" w:space="0" w:color="auto"/>
        </w:tcBorders>
      </w:tcPr>
    </w:tblStylePr>
    <w:tblStylePr w:type="nwCell">
      <w:rPr>
        <w:rFonts w:cs="Goudy"/>
      </w:rPr>
      <w:tblPr/>
      <w:tcPr>
        <w:tcBorders>
          <w:bottom w:val="none" w:sz="0" w:space="0" w:color="auto"/>
          <w:right w:val="none" w:sz="0" w:space="0" w:color="auto"/>
          <w:tl2br w:val="none" w:sz="0" w:space="0" w:color="auto"/>
          <w:tr2bl w:val="none" w:sz="0" w:space="0" w:color="auto"/>
        </w:tcBorders>
      </w:tcPr>
    </w:tblStylePr>
    <w:tblStylePr w:type="seCell">
      <w:rPr>
        <w:rFonts w:cs="Goudy"/>
      </w:rPr>
      <w:tblPr/>
      <w:tcPr>
        <w:tcBorders>
          <w:top w:val="none" w:sz="0" w:space="0" w:color="auto"/>
          <w:left w:val="none" w:sz="0" w:space="0" w:color="auto"/>
          <w:tl2br w:val="none" w:sz="0" w:space="0" w:color="auto"/>
          <w:tr2bl w:val="none" w:sz="0" w:space="0" w:color="auto"/>
        </w:tcBorders>
      </w:tcPr>
    </w:tblStylePr>
    <w:tblStylePr w:type="swCell">
      <w:rPr>
        <w:rFonts w:cs="Goudy"/>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Pr>
    <w:tcPr>
      <w:shd w:val="solid" w:color="C0C0C0" w:fill="FFFFFF"/>
    </w:tcPr>
    <w:tblStylePr w:type="firstRow">
      <w:rPr>
        <w:rFonts w:cs="Goudy"/>
      </w:rPr>
      <w:tblPr/>
      <w:tcPr>
        <w:tcBorders>
          <w:tl2br w:val="none" w:sz="0" w:space="0" w:color="auto"/>
          <w:tr2bl w:val="none" w:sz="0" w:space="0" w:color="auto"/>
        </w:tcBorders>
      </w:tcPr>
    </w:tblStylePr>
    <w:tblStylePr w:type="firstCol">
      <w:rPr>
        <w:rFonts w:cs="Goudy"/>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Goudy"/>
      </w:rPr>
      <w:tblPr/>
      <w:tcPr>
        <w:tcBorders>
          <w:right w:val="single" w:sz="6" w:space="0" w:color="FFFFFF"/>
          <w:tl2br w:val="none" w:sz="0" w:space="0" w:color="auto"/>
          <w:tr2bl w:val="none" w:sz="0" w:space="0" w:color="auto"/>
        </w:tcBorders>
      </w:tcPr>
    </w:tblStylePr>
    <w:tblStylePr w:type="band1Horz">
      <w:rPr>
        <w:rFonts w:cs="Goudy"/>
      </w:rPr>
      <w:tblPr/>
      <w:tcPr>
        <w:tcBorders>
          <w:top w:val="single" w:sz="6" w:space="0" w:color="808080"/>
          <w:bottom w:val="single" w:sz="6" w:space="0" w:color="FFFFFF"/>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StyleColBandSize w:val="1"/>
    </w:tblPr>
    <w:tblStylePr w:type="firstRow">
      <w:rPr>
        <w:rFonts w:cs="Goudy"/>
      </w:rPr>
      <w:tblPr/>
      <w:tcPr>
        <w:tcBorders>
          <w:tl2br w:val="none" w:sz="0" w:space="0" w:color="auto"/>
          <w:tr2bl w:val="none" w:sz="0" w:space="0" w:color="auto"/>
        </w:tcBorders>
      </w:tcPr>
    </w:tblStylePr>
    <w:tblStylePr w:type="firstCol">
      <w:rPr>
        <w:rFonts w:cs="Goudy"/>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Goudy"/>
      </w:rPr>
      <w:tblPr/>
      <w:tcPr>
        <w:tcBorders>
          <w:right w:val="single" w:sz="6" w:space="0" w:color="FFFFFF"/>
          <w:tl2br w:val="none" w:sz="0" w:space="0" w:color="auto"/>
          <w:tr2bl w:val="none" w:sz="0" w:space="0" w:color="auto"/>
        </w:tcBorders>
      </w:tcPr>
    </w:tblStylePr>
    <w:tblStylePr w:type="band1Vert">
      <w:rPr>
        <w:rFonts w:cs="Goudy"/>
      </w:rPr>
      <w:tblPr/>
      <w:tcPr>
        <w:shd w:val="solid" w:color="C0C0C0" w:fill="FFFFFF"/>
      </w:tcPr>
    </w:tblStylePr>
    <w:tblStylePr w:type="band2Vert">
      <w:rPr>
        <w:rFonts w:cs="Goudy"/>
      </w:rPr>
      <w:tblPr/>
      <w:tcPr>
        <w:shd w:val="pct50" w:color="C0C0C0" w:fill="FFFFFF"/>
      </w:tcPr>
    </w:tblStylePr>
    <w:tblStylePr w:type="band1Horz">
      <w:rPr>
        <w:rFonts w:cs="Goudy"/>
      </w:rPr>
      <w:tblPr/>
      <w:tcPr>
        <w:tcBorders>
          <w:top w:val="single" w:sz="6" w:space="0" w:color="808080"/>
          <w:bottom w:val="single" w:sz="6" w:space="0" w:color="FFFFFF"/>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paragraph" w:styleId="Afzender">
    <w:name w:val="envelope return"/>
    <w:basedOn w:val="Standaard"/>
    <w:uiPriority w:val="99"/>
    <w:semiHidden/>
    <w:rsid w:val="00BF751B"/>
    <w:rPr>
      <w:rFonts w:ascii="Arial" w:hAnsi="Arial" w:cs="Arial"/>
      <w:sz w:val="20"/>
      <w:szCs w:val="20"/>
    </w:rPr>
  </w:style>
  <w:style w:type="paragraph" w:styleId="Bloktekst">
    <w:name w:val="Block Text"/>
    <w:basedOn w:val="Standaard"/>
    <w:uiPriority w:val="99"/>
    <w:semiHidden/>
    <w:rsid w:val="00BF751B"/>
    <w:pPr>
      <w:spacing w:after="120"/>
      <w:ind w:left="1440" w:right="1440"/>
    </w:pPr>
  </w:style>
  <w:style w:type="paragraph" w:styleId="Datum">
    <w:name w:val="Date"/>
    <w:basedOn w:val="Standaard"/>
    <w:next w:val="Standaard"/>
    <w:link w:val="DatumChar"/>
    <w:uiPriority w:val="99"/>
    <w:semiHidden/>
    <w:rsid w:val="00BF751B"/>
  </w:style>
  <w:style w:type="character" w:customStyle="1" w:styleId="DatumChar">
    <w:name w:val="Datum Char"/>
    <w:link w:val="Datum"/>
    <w:uiPriority w:val="99"/>
    <w:semiHidden/>
    <w:locked/>
    <w:rsid w:val="00BF751B"/>
    <w:rPr>
      <w:rFonts w:ascii="Verdana" w:hAnsi="Verdana" w:cs="Times New Roman"/>
      <w:sz w:val="18"/>
      <w:szCs w:val="18"/>
    </w:rPr>
  </w:style>
  <w:style w:type="table" w:styleId="Eenvoudigetabel1">
    <w:name w:val="Table Simple 1"/>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8000"/>
        <w:bottom w:val="single" w:sz="12" w:space="0" w:color="008000"/>
      </w:tblBorders>
    </w:tblPr>
    <w:tblStylePr w:type="firstRow">
      <w:rPr>
        <w:rFonts w:cs="Goudy"/>
      </w:rPr>
      <w:tblPr/>
      <w:tcPr>
        <w:tcBorders>
          <w:bottom w:val="single" w:sz="6" w:space="0" w:color="008000"/>
          <w:tl2br w:val="none" w:sz="0" w:space="0" w:color="auto"/>
          <w:tr2bl w:val="none" w:sz="0" w:space="0" w:color="auto"/>
        </w:tcBorders>
      </w:tcPr>
    </w:tblStylePr>
    <w:tblStylePr w:type="lastRow">
      <w:rPr>
        <w:rFonts w:cs="Goudy"/>
      </w:rPr>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BF751B"/>
    <w:pPr>
      <w:widowControl w:val="0"/>
      <w:suppressAutoHyphens/>
      <w:autoSpaceDN w:val="0"/>
      <w:spacing w:line="240" w:lineRule="exact"/>
      <w:textAlignment w:val="baseline"/>
    </w:pPr>
    <w:rPr>
      <w:rFonts w:eastAsia="Times New Roman"/>
    </w:rPr>
    <w:tblPr/>
    <w:tblStylePr w:type="firstRow">
      <w:rPr>
        <w:rFonts w:cs="Goudy"/>
      </w:rPr>
      <w:tblPr/>
      <w:tcPr>
        <w:tcBorders>
          <w:bottom w:val="single" w:sz="12" w:space="0" w:color="000000"/>
          <w:tl2br w:val="none" w:sz="0" w:space="0" w:color="auto"/>
          <w:tr2bl w:val="none" w:sz="0" w:space="0" w:color="auto"/>
        </w:tcBorders>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right w:val="single" w:sz="12" w:space="0" w:color="000000"/>
          <w:tl2br w:val="none" w:sz="0" w:space="0" w:color="auto"/>
          <w:tr2bl w:val="none" w:sz="0" w:space="0" w:color="auto"/>
        </w:tcBorders>
      </w:tcPr>
    </w:tblStylePr>
    <w:tblStylePr w:type="lastCol">
      <w:rPr>
        <w:rFonts w:cs="Goudy"/>
      </w:rPr>
      <w:tblPr/>
      <w:tcPr>
        <w:tcBorders>
          <w:left w:val="single" w:sz="6" w:space="0" w:color="000000"/>
          <w:tl2br w:val="none" w:sz="0" w:space="0" w:color="auto"/>
          <w:tr2bl w:val="none" w:sz="0" w:space="0" w:color="auto"/>
        </w:tcBorders>
      </w:tcPr>
    </w:tblStylePr>
    <w:tblStylePr w:type="neCell">
      <w:rPr>
        <w:rFonts w:cs="Goudy"/>
      </w:rPr>
      <w:tblPr/>
      <w:tcPr>
        <w:tcBorders>
          <w:left w:val="none" w:sz="0" w:space="0" w:color="auto"/>
          <w:tl2br w:val="none" w:sz="0" w:space="0" w:color="auto"/>
          <w:tr2bl w:val="none" w:sz="0" w:space="0" w:color="auto"/>
        </w:tcBorders>
      </w:tcPr>
    </w:tblStylePr>
    <w:tblStylePr w:type="swCell">
      <w:rPr>
        <w:rFonts w:cs="Goudy"/>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left w:val="single" w:sz="12" w:space="0" w:color="000000"/>
        <w:bottom w:val="single" w:sz="12" w:space="0" w:color="000000"/>
        <w:right w:val="single" w:sz="12" w:space="0" w:color="000000"/>
      </w:tblBorders>
    </w:tblPr>
    <w:tblStylePr w:type="firstRow">
      <w:rPr>
        <w:rFonts w:cs="Goudy"/>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Borders>
        <w:insideH w:val="single" w:sz="18" w:space="0" w:color="FFFFFF"/>
        <w:insideV w:val="single" w:sz="18" w:space="0" w:color="FFFFFF"/>
      </w:tblBorders>
    </w:tblPr>
    <w:tblStylePr w:type="firstRow">
      <w:rPr>
        <w:rFonts w:cs="Goudy"/>
      </w:rPr>
      <w:tblPr/>
      <w:tcPr>
        <w:tcBorders>
          <w:tl2br w:val="none" w:sz="0" w:space="0" w:color="auto"/>
          <w:tr2bl w:val="none" w:sz="0" w:space="0" w:color="auto"/>
        </w:tcBorders>
        <w:shd w:val="pct20" w:color="000000" w:fill="FFFFFF"/>
      </w:tcPr>
    </w:tblStylePr>
    <w:tblStylePr w:type="band1Horz">
      <w:rPr>
        <w:rFonts w:cs="Goudy"/>
      </w:rPr>
      <w:tblPr/>
      <w:tcPr>
        <w:tcBorders>
          <w:tl2br w:val="none" w:sz="0" w:space="0" w:color="auto"/>
          <w:tr2bl w:val="none" w:sz="0" w:space="0" w:color="auto"/>
        </w:tcBorders>
        <w:shd w:val="pct5" w:color="000000" w:fill="FFFFFF"/>
      </w:tcPr>
    </w:tblStylePr>
    <w:tblStylePr w:type="band2Horz">
      <w:rPr>
        <w:rFonts w:cs="Goudy"/>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Goudy"/>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semiHidden/>
    <w:rsid w:val="00BF751B"/>
  </w:style>
  <w:style w:type="character" w:customStyle="1" w:styleId="E-mailhandtekeningChar">
    <w:name w:val="E-mailhandtekening Char"/>
    <w:link w:val="E-mailhandtekening"/>
    <w:uiPriority w:val="99"/>
    <w:semiHidden/>
    <w:locked/>
    <w:rsid w:val="00BF751B"/>
    <w:rPr>
      <w:rFonts w:ascii="Verdana" w:hAnsi="Verdana" w:cs="Times New Roman"/>
      <w:sz w:val="18"/>
      <w:szCs w:val="18"/>
    </w:rPr>
  </w:style>
  <w:style w:type="character" w:styleId="GevolgdeHyperlink">
    <w:name w:val="FollowedHyperlink"/>
    <w:uiPriority w:val="99"/>
    <w:semiHidden/>
    <w:locked/>
    <w:rsid w:val="00BF751B"/>
    <w:rPr>
      <w:rFonts w:cs="Times New Roman"/>
      <w:color w:val="000080"/>
      <w:u w:val="single"/>
    </w:rPr>
  </w:style>
  <w:style w:type="paragraph" w:styleId="Handtekening">
    <w:name w:val="Signature"/>
    <w:basedOn w:val="Standaard"/>
    <w:link w:val="HandtekeningChar"/>
    <w:uiPriority w:val="99"/>
    <w:semiHidden/>
    <w:locked/>
    <w:rsid w:val="00BF751B"/>
    <w:pPr>
      <w:ind w:left="4252"/>
    </w:pPr>
  </w:style>
  <w:style w:type="character" w:customStyle="1" w:styleId="HandtekeningChar">
    <w:name w:val="Handtekening Char"/>
    <w:link w:val="Handtekening"/>
    <w:uiPriority w:val="99"/>
    <w:semiHidden/>
    <w:locked/>
    <w:rsid w:val="00BF751B"/>
    <w:rPr>
      <w:rFonts w:ascii="Verdana" w:hAnsi="Verdana" w:cs="Times New Roman"/>
      <w:sz w:val="18"/>
      <w:szCs w:val="18"/>
    </w:rPr>
  </w:style>
  <w:style w:type="paragraph" w:styleId="HTML-voorafopgemaakt">
    <w:name w:val="HTML Preformatted"/>
    <w:aliases w:val="vooraf opgemaakt"/>
    <w:basedOn w:val="Standaard"/>
    <w:link w:val="HTML-voorafopgemaaktChar"/>
    <w:uiPriority w:val="99"/>
    <w:semiHidden/>
    <w:locked/>
    <w:rsid w:val="00BF751B"/>
    <w:rPr>
      <w:rFonts w:ascii="Courier New" w:hAnsi="Courier New" w:cs="Courier New"/>
      <w:sz w:val="20"/>
      <w:szCs w:val="20"/>
    </w:rPr>
  </w:style>
  <w:style w:type="character" w:customStyle="1" w:styleId="HTML-voorafopgemaaktChar">
    <w:name w:val="HTML - vooraf opgemaakt Char"/>
    <w:aliases w:val="vooraf opgemaakt Char"/>
    <w:link w:val="HTML-voorafopgemaakt"/>
    <w:uiPriority w:val="99"/>
    <w:semiHidden/>
    <w:locked/>
    <w:rsid w:val="00BF751B"/>
    <w:rPr>
      <w:rFonts w:ascii="Courier New" w:hAnsi="Courier New" w:cs="Courier New"/>
      <w:sz w:val="20"/>
      <w:szCs w:val="20"/>
    </w:rPr>
  </w:style>
  <w:style w:type="character" w:styleId="HTMLCode">
    <w:name w:val="HTML Code"/>
    <w:uiPriority w:val="99"/>
    <w:semiHidden/>
    <w:rsid w:val="00BF751B"/>
    <w:rPr>
      <w:rFonts w:ascii="Courier New" w:hAnsi="Courier New" w:cs="Courier New"/>
      <w:sz w:val="20"/>
      <w:szCs w:val="20"/>
    </w:rPr>
  </w:style>
  <w:style w:type="character" w:styleId="HTMLDefinition">
    <w:name w:val="HTML Definition"/>
    <w:uiPriority w:val="99"/>
    <w:semiHidden/>
    <w:rsid w:val="00BF751B"/>
    <w:rPr>
      <w:rFonts w:cs="Times New Roman"/>
      <w:i/>
      <w:iCs/>
    </w:rPr>
  </w:style>
  <w:style w:type="character" w:styleId="HTMLVariable">
    <w:name w:val="HTML Variable"/>
    <w:uiPriority w:val="99"/>
    <w:semiHidden/>
    <w:rsid w:val="00BF751B"/>
    <w:rPr>
      <w:rFonts w:cs="Times New Roman"/>
      <w:i/>
      <w:iCs/>
    </w:rPr>
  </w:style>
  <w:style w:type="character" w:styleId="HTML-acroniem">
    <w:name w:val="HTML Acronym"/>
    <w:uiPriority w:val="99"/>
    <w:semiHidden/>
    <w:rsid w:val="00BF751B"/>
    <w:rPr>
      <w:rFonts w:cs="Times New Roman"/>
    </w:rPr>
  </w:style>
  <w:style w:type="paragraph" w:styleId="HTML-adres">
    <w:name w:val="HTML Address"/>
    <w:basedOn w:val="Standaard"/>
    <w:link w:val="HTML-adresChar"/>
    <w:uiPriority w:val="99"/>
    <w:semiHidden/>
    <w:rsid w:val="00BF751B"/>
    <w:rPr>
      <w:i/>
      <w:iCs/>
    </w:rPr>
  </w:style>
  <w:style w:type="character" w:customStyle="1" w:styleId="HTML-adresChar">
    <w:name w:val="HTML-adres Char"/>
    <w:link w:val="HTML-adres"/>
    <w:uiPriority w:val="99"/>
    <w:semiHidden/>
    <w:locked/>
    <w:rsid w:val="00BF751B"/>
    <w:rPr>
      <w:rFonts w:ascii="Verdana" w:hAnsi="Verdana" w:cs="Times New Roman"/>
      <w:i/>
      <w:iCs/>
      <w:sz w:val="18"/>
      <w:szCs w:val="18"/>
    </w:rPr>
  </w:style>
  <w:style w:type="character" w:styleId="HTML-citaat">
    <w:name w:val="HTML Cite"/>
    <w:uiPriority w:val="99"/>
    <w:semiHidden/>
    <w:rsid w:val="00BF751B"/>
    <w:rPr>
      <w:rFonts w:cs="Times New Roman"/>
      <w:i/>
      <w:iCs/>
    </w:rPr>
  </w:style>
  <w:style w:type="character" w:styleId="HTML-schrijfmachine">
    <w:name w:val="HTML Typewriter"/>
    <w:uiPriority w:val="99"/>
    <w:semiHidden/>
    <w:rsid w:val="00BF751B"/>
    <w:rPr>
      <w:rFonts w:ascii="Courier New" w:hAnsi="Courier New" w:cs="Courier New"/>
      <w:sz w:val="20"/>
      <w:szCs w:val="20"/>
    </w:rPr>
  </w:style>
  <w:style w:type="character" w:styleId="HTML-toetsenbord">
    <w:name w:val="HTML Keyboard"/>
    <w:uiPriority w:val="99"/>
    <w:semiHidden/>
    <w:rsid w:val="00BF751B"/>
    <w:rPr>
      <w:rFonts w:ascii="Courier New" w:hAnsi="Courier New" w:cs="Courier New"/>
      <w:sz w:val="20"/>
      <w:szCs w:val="20"/>
    </w:rPr>
  </w:style>
  <w:style w:type="character" w:styleId="HTML-voorbeeld">
    <w:name w:val="HTML Sample"/>
    <w:uiPriority w:val="99"/>
    <w:semiHidden/>
    <w:rsid w:val="00BF751B"/>
    <w:rPr>
      <w:rFonts w:ascii="Courier New" w:hAnsi="Courier New" w:cs="Courier New"/>
    </w:rPr>
  </w:style>
  <w:style w:type="table" w:styleId="Klassieketabel1">
    <w:name w:val="Table Classic 1"/>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bottom w:val="single" w:sz="12" w:space="0" w:color="000000"/>
      </w:tblBorders>
    </w:tblPr>
    <w:tblStylePr w:type="firstRow">
      <w:rPr>
        <w:rFonts w:cs="Goudy"/>
      </w:rPr>
      <w:tblPr/>
      <w:tcPr>
        <w:tcBorders>
          <w:bottom w:val="single" w:sz="6" w:space="0" w:color="000000"/>
          <w:tl2br w:val="none" w:sz="0" w:space="0" w:color="auto"/>
          <w:tr2bl w:val="none" w:sz="0" w:space="0" w:color="auto"/>
        </w:tcBorders>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right w:val="single" w:sz="6" w:space="0" w:color="000000"/>
          <w:tl2br w:val="none" w:sz="0" w:space="0" w:color="auto"/>
          <w:tr2bl w:val="none" w:sz="0" w:space="0" w:color="auto"/>
        </w:tcBorders>
      </w:tcPr>
    </w:tblStylePr>
    <w:tblStylePr w:type="neCell">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bottom w:val="single" w:sz="12" w:space="0" w:color="000000"/>
      </w:tblBorders>
    </w:tblPr>
    <w:tblStylePr w:type="firstRow">
      <w:rPr>
        <w:rFonts w:cs="Goudy"/>
      </w:rPr>
      <w:tblPr/>
      <w:tcPr>
        <w:tcBorders>
          <w:bottom w:val="single" w:sz="6" w:space="0" w:color="000000"/>
          <w:tl2br w:val="none" w:sz="0" w:space="0" w:color="auto"/>
          <w:tr2bl w:val="none" w:sz="0" w:space="0" w:color="auto"/>
        </w:tcBorders>
        <w:shd w:val="solid" w:color="800080" w:fill="FFFFFF"/>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shd w:val="solid" w:color="C0C0C0" w:fill="FFFFFF"/>
      </w:tcPr>
    </w:tblStylePr>
    <w:tblStylePr w:type="neCell">
      <w:rPr>
        <w:rFonts w:cs="Goudy"/>
      </w:rPr>
      <w:tblPr/>
      <w:tcPr>
        <w:tcBorders>
          <w:tl2br w:val="none" w:sz="0" w:space="0" w:color="auto"/>
          <w:tr2bl w:val="none" w:sz="0" w:space="0" w:color="auto"/>
        </w:tcBorders>
      </w:tcPr>
    </w:tblStylePr>
    <w:tblStylePr w:type="nwCell">
      <w:rPr>
        <w:rFonts w:cs="Goudy"/>
      </w:rPr>
      <w:tblPr/>
      <w:tcPr>
        <w:tcBorders>
          <w:tl2br w:val="none" w:sz="0" w:space="0" w:color="auto"/>
          <w:tr2bl w:val="none" w:sz="0" w:space="0" w:color="auto"/>
        </w:tcBorders>
        <w:shd w:val="solid" w:color="800080" w:fill="FFFFFF"/>
      </w:tcPr>
    </w:tblStylePr>
    <w:tblStylePr w:type="swCell">
      <w:rPr>
        <w:rFonts w:cs="Goudy"/>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BF751B"/>
    <w:pPr>
      <w:widowControl w:val="0"/>
      <w:suppressAutoHyphens/>
      <w:autoSpaceDN w:val="0"/>
      <w:spacing w:line="240" w:lineRule="exact"/>
      <w:textAlignment w:val="baseline"/>
    </w:pPr>
    <w:rPr>
      <w:rFonts w:eastAsia="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Goudy"/>
      </w:rPr>
      <w:tblPr/>
      <w:tcPr>
        <w:tcBorders>
          <w:bottom w:val="single" w:sz="6" w:space="0" w:color="000000"/>
          <w:tl2br w:val="none" w:sz="0" w:space="0" w:color="auto"/>
          <w:tr2bl w:val="none" w:sz="0" w:space="0" w:color="auto"/>
        </w:tcBorders>
        <w:shd w:val="solid" w:color="000080" w:fill="FFFFFF"/>
      </w:tcPr>
    </w:tblStylePr>
    <w:tblStylePr w:type="lastRow">
      <w:rPr>
        <w:rFonts w:cs="Goudy"/>
      </w:rPr>
      <w:tblPr/>
      <w:tcPr>
        <w:tcBorders>
          <w:top w:val="single" w:sz="12" w:space="0" w:color="000000"/>
          <w:tl2br w:val="none" w:sz="0" w:space="0" w:color="auto"/>
          <w:tr2bl w:val="none" w:sz="0" w:space="0" w:color="auto"/>
        </w:tcBorders>
        <w:shd w:val="solid" w:color="FFFFFF" w:fill="FFFFFF"/>
      </w:tcPr>
    </w:tblStylePr>
    <w:tblStylePr w:type="firstCol">
      <w:rPr>
        <w:rFonts w:cs="Goudy"/>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left w:val="single" w:sz="6" w:space="0" w:color="000000"/>
        <w:bottom w:val="single" w:sz="12" w:space="0" w:color="000000"/>
        <w:right w:val="single" w:sz="6" w:space="0" w:color="000000"/>
      </w:tblBorders>
    </w:tblPr>
    <w:tblStylePr w:type="firstRow">
      <w:rPr>
        <w:rFonts w:cs="Goudy"/>
      </w:rPr>
      <w:tblPr/>
      <w:tcPr>
        <w:tcBorders>
          <w:bottom w:val="single" w:sz="6" w:space="0" w:color="000000"/>
          <w:tl2br w:val="none" w:sz="0" w:space="0" w:color="auto"/>
          <w:tr2bl w:val="none" w:sz="0" w:space="0" w:color="auto"/>
        </w:tcBorders>
        <w:shd w:val="pct50" w:color="000080" w:fill="FFFFFF"/>
      </w:tcPr>
    </w:tblStylePr>
    <w:tblStylePr w:type="lastRow">
      <w:rPr>
        <w:rFonts w:cs="Goudy"/>
      </w:rPr>
      <w:tblPr/>
      <w:tcPr>
        <w:tcBorders>
          <w:bottom w:val="single" w:sz="6" w:space="0" w:color="000000"/>
          <w:tl2br w:val="none" w:sz="0" w:space="0" w:color="auto"/>
          <w:tr2bl w:val="none" w:sz="0" w:space="0" w:color="auto"/>
        </w:tcBorders>
        <w:shd w:val="pct50" w:color="000000" w:fill="FFFFFF"/>
      </w:tcPr>
    </w:tblStylePr>
    <w:tblStylePr w:type="firstCol">
      <w:rPr>
        <w:rFonts w:cs="Goudy"/>
      </w:rPr>
      <w:tblPr/>
      <w:tcPr>
        <w:tcBorders>
          <w:tl2br w:val="none" w:sz="0" w:space="0" w:color="auto"/>
          <w:tr2bl w:val="none" w:sz="0" w:space="0" w:color="auto"/>
        </w:tcBorders>
      </w:tcPr>
    </w:tblStylePr>
    <w:tblStylePr w:type="nwCell">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BF751B"/>
    <w:pPr>
      <w:widowControl w:val="0"/>
      <w:suppressAutoHyphens/>
      <w:autoSpaceDN w:val="0"/>
      <w:spacing w:line="240" w:lineRule="exact"/>
      <w:textAlignment w:val="baseline"/>
    </w:pPr>
    <w:rPr>
      <w:rFonts w:eastAsia="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Goudy"/>
      </w:rPr>
      <w:tblPr/>
      <w:tcPr>
        <w:tcBorders>
          <w:tl2br w:val="none" w:sz="0" w:space="0" w:color="auto"/>
          <w:tr2bl w:val="none" w:sz="0" w:space="0" w:color="auto"/>
        </w:tcBorders>
        <w:shd w:val="solid" w:color="000000" w:fill="FFFFFF"/>
      </w:tcPr>
    </w:tblStylePr>
    <w:tblStylePr w:type="firstCol">
      <w:rPr>
        <w:rFonts w:cs="Goudy"/>
      </w:rPr>
      <w:tblPr/>
      <w:tcPr>
        <w:tcBorders>
          <w:tl2br w:val="none" w:sz="0" w:space="0" w:color="auto"/>
          <w:tr2bl w:val="none" w:sz="0" w:space="0" w:color="auto"/>
        </w:tcBorders>
        <w:shd w:val="solid" w:color="000080" w:fill="FFFFFF"/>
      </w:tcPr>
    </w:tblStylePr>
    <w:tblStylePr w:type="nwCell">
      <w:rPr>
        <w:rFonts w:cs="Goudy"/>
      </w:rPr>
      <w:tblPr/>
      <w:tcPr>
        <w:tcBorders>
          <w:tl2br w:val="none" w:sz="0" w:space="0" w:color="auto"/>
          <w:tr2bl w:val="none" w:sz="0" w:space="0" w:color="auto"/>
        </w:tcBorders>
        <w:shd w:val="solid" w:color="000000" w:fill="FFFFFF"/>
      </w:tcPr>
    </w:tblStylePr>
    <w:tblStylePr w:type="swCell">
      <w:rPr>
        <w:rFonts w:cs="Goudy"/>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BF751B"/>
    <w:pPr>
      <w:widowControl w:val="0"/>
      <w:suppressAutoHyphens/>
      <w:autoSpaceDN w:val="0"/>
      <w:spacing w:line="240" w:lineRule="exact"/>
      <w:textAlignment w:val="baseline"/>
    </w:pPr>
    <w:rPr>
      <w:rFonts w:eastAsia="Times New Roman"/>
    </w:rPr>
    <w:tblPr>
      <w:tblBorders>
        <w:bottom w:val="single" w:sz="12" w:space="0" w:color="000000"/>
      </w:tblBorders>
    </w:tblPr>
    <w:tcPr>
      <w:shd w:val="pct20" w:color="FFFF00" w:fill="FFFFFF"/>
    </w:tcPr>
    <w:tblStylePr w:type="firstRow">
      <w:rPr>
        <w:rFonts w:cs="Goudy"/>
      </w:rPr>
      <w:tblPr/>
      <w:tcPr>
        <w:tcBorders>
          <w:bottom w:val="single" w:sz="12" w:space="0" w:color="000000"/>
          <w:tl2br w:val="none" w:sz="0" w:space="0" w:color="auto"/>
          <w:tr2bl w:val="none" w:sz="0" w:space="0" w:color="auto"/>
        </w:tcBorders>
        <w:shd w:val="solid" w:color="800000" w:fill="FFFFFF"/>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shd w:val="solid" w:color="C0C0C0" w:fill="FFFFFF"/>
      </w:tcPr>
    </w:tblStylePr>
    <w:tblStylePr w:type="swCell">
      <w:rPr>
        <w:rFonts w:cs="Goudy"/>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Goudy"/>
      </w:rPr>
      <w:tblPr/>
      <w:tcPr>
        <w:tcBorders>
          <w:bottom w:val="single" w:sz="6" w:space="0" w:color="000000"/>
          <w:tl2br w:val="none" w:sz="0" w:space="0" w:color="auto"/>
          <w:tr2bl w:val="none" w:sz="0" w:space="0" w:color="auto"/>
        </w:tcBorders>
        <w:shd w:val="solid" w:color="008080" w:fill="FFFFFF"/>
      </w:tcPr>
    </w:tblStylePr>
    <w:tblStylePr w:type="firstCol">
      <w:rPr>
        <w:rFonts w:cs="Goudy"/>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Goudy"/>
      </w:rPr>
      <w:tblPr/>
      <w:tcPr>
        <w:tcBorders>
          <w:tl2br w:val="none" w:sz="0" w:space="0" w:color="auto"/>
          <w:tr2bl w:val="none" w:sz="0" w:space="0" w:color="auto"/>
        </w:tcBorders>
        <w:shd w:val="solid" w:color="000000" w:fill="FFFFFF"/>
      </w:tcPr>
    </w:tblStylePr>
  </w:style>
  <w:style w:type="paragraph" w:styleId="Lijst2">
    <w:name w:val="List 2"/>
    <w:basedOn w:val="Standaard"/>
    <w:uiPriority w:val="99"/>
    <w:semiHidden/>
    <w:rsid w:val="00BF751B"/>
    <w:pPr>
      <w:ind w:left="566" w:hanging="283"/>
    </w:pPr>
  </w:style>
  <w:style w:type="paragraph" w:styleId="Lijst3">
    <w:name w:val="List 3"/>
    <w:basedOn w:val="Standaard"/>
    <w:uiPriority w:val="99"/>
    <w:semiHidden/>
    <w:rsid w:val="00BF751B"/>
    <w:pPr>
      <w:ind w:left="849" w:hanging="283"/>
    </w:pPr>
  </w:style>
  <w:style w:type="paragraph" w:styleId="Lijst4">
    <w:name w:val="List 4"/>
    <w:basedOn w:val="Standaard"/>
    <w:uiPriority w:val="99"/>
    <w:semiHidden/>
    <w:rsid w:val="00BF751B"/>
    <w:pPr>
      <w:ind w:left="1132" w:hanging="283"/>
    </w:pPr>
  </w:style>
  <w:style w:type="paragraph" w:styleId="Lijst5">
    <w:name w:val="List 5"/>
    <w:basedOn w:val="Standaard"/>
    <w:uiPriority w:val="99"/>
    <w:semiHidden/>
    <w:rsid w:val="00BF751B"/>
    <w:pPr>
      <w:ind w:left="1415" w:hanging="283"/>
    </w:pPr>
  </w:style>
  <w:style w:type="paragraph" w:styleId="Lijstopsomteken">
    <w:name w:val="List Bullet"/>
    <w:basedOn w:val="Standaard"/>
    <w:uiPriority w:val="99"/>
    <w:semiHidden/>
    <w:rsid w:val="00BF751B"/>
    <w:pPr>
      <w:numPr>
        <w:numId w:val="6"/>
      </w:numPr>
    </w:pPr>
  </w:style>
  <w:style w:type="paragraph" w:styleId="Lijstopsomteken2">
    <w:name w:val="List Bullet 2"/>
    <w:basedOn w:val="Standaard"/>
    <w:uiPriority w:val="99"/>
    <w:semiHidden/>
    <w:rsid w:val="00BF751B"/>
    <w:pPr>
      <w:numPr>
        <w:numId w:val="7"/>
      </w:numPr>
    </w:pPr>
  </w:style>
  <w:style w:type="paragraph" w:styleId="Lijstopsomteken3">
    <w:name w:val="List Bullet 3"/>
    <w:basedOn w:val="Standaard"/>
    <w:uiPriority w:val="99"/>
    <w:semiHidden/>
    <w:rsid w:val="00BF751B"/>
    <w:pPr>
      <w:numPr>
        <w:numId w:val="8"/>
      </w:numPr>
    </w:pPr>
  </w:style>
  <w:style w:type="paragraph" w:styleId="Lijstopsomteken4">
    <w:name w:val="List Bullet 4"/>
    <w:basedOn w:val="Standaard"/>
    <w:uiPriority w:val="99"/>
    <w:semiHidden/>
    <w:rsid w:val="00BF751B"/>
    <w:pPr>
      <w:numPr>
        <w:numId w:val="9"/>
      </w:numPr>
    </w:pPr>
  </w:style>
  <w:style w:type="paragraph" w:styleId="Lijstopsomteken5">
    <w:name w:val="List Bullet 5"/>
    <w:basedOn w:val="Standaard"/>
    <w:uiPriority w:val="99"/>
    <w:semiHidden/>
    <w:rsid w:val="00BF751B"/>
    <w:pPr>
      <w:numPr>
        <w:numId w:val="10"/>
      </w:numPr>
    </w:pPr>
  </w:style>
  <w:style w:type="paragraph" w:styleId="Lijstnummering">
    <w:name w:val="List Number"/>
    <w:basedOn w:val="Standaard"/>
    <w:uiPriority w:val="99"/>
    <w:qFormat/>
    <w:rsid w:val="00BF751B"/>
    <w:pPr>
      <w:numPr>
        <w:numId w:val="1"/>
      </w:numPr>
      <w:tabs>
        <w:tab w:val="clear" w:pos="360"/>
      </w:tabs>
    </w:pPr>
  </w:style>
  <w:style w:type="paragraph" w:styleId="Lijstnummering2">
    <w:name w:val="List Number 2"/>
    <w:basedOn w:val="Standaard"/>
    <w:uiPriority w:val="99"/>
    <w:semiHidden/>
    <w:rsid w:val="00BF751B"/>
    <w:pPr>
      <w:numPr>
        <w:numId w:val="2"/>
      </w:numPr>
    </w:pPr>
  </w:style>
  <w:style w:type="paragraph" w:styleId="Lijstnummering3">
    <w:name w:val="List Number 3"/>
    <w:basedOn w:val="Standaard"/>
    <w:uiPriority w:val="99"/>
    <w:semiHidden/>
    <w:rsid w:val="00BF751B"/>
    <w:pPr>
      <w:numPr>
        <w:numId w:val="3"/>
      </w:numPr>
    </w:pPr>
  </w:style>
  <w:style w:type="paragraph" w:styleId="Lijstnummering4">
    <w:name w:val="List Number 4"/>
    <w:basedOn w:val="Standaard"/>
    <w:uiPriority w:val="99"/>
    <w:semiHidden/>
    <w:rsid w:val="00BF751B"/>
    <w:pPr>
      <w:numPr>
        <w:numId w:val="4"/>
      </w:numPr>
    </w:pPr>
  </w:style>
  <w:style w:type="paragraph" w:styleId="Lijstnummering5">
    <w:name w:val="List Number 5"/>
    <w:basedOn w:val="Standaard"/>
    <w:uiPriority w:val="99"/>
    <w:semiHidden/>
    <w:rsid w:val="00BF751B"/>
    <w:pPr>
      <w:numPr>
        <w:numId w:val="5"/>
      </w:numPr>
    </w:pPr>
  </w:style>
  <w:style w:type="paragraph" w:styleId="Lijstvoortzetting">
    <w:name w:val="List Continue"/>
    <w:basedOn w:val="Standaard"/>
    <w:uiPriority w:val="99"/>
    <w:semiHidden/>
    <w:rsid w:val="00BF751B"/>
    <w:pPr>
      <w:spacing w:after="120"/>
      <w:ind w:left="283"/>
    </w:pPr>
  </w:style>
  <w:style w:type="paragraph" w:styleId="Lijstvoortzetting2">
    <w:name w:val="List Continue 2"/>
    <w:basedOn w:val="Standaard"/>
    <w:uiPriority w:val="99"/>
    <w:semiHidden/>
    <w:rsid w:val="00BF751B"/>
    <w:pPr>
      <w:spacing w:after="120"/>
      <w:ind w:left="566"/>
    </w:pPr>
  </w:style>
  <w:style w:type="paragraph" w:styleId="Lijstvoortzetting3">
    <w:name w:val="List Continue 3"/>
    <w:basedOn w:val="Standaard"/>
    <w:uiPriority w:val="99"/>
    <w:semiHidden/>
    <w:rsid w:val="00BF751B"/>
    <w:pPr>
      <w:spacing w:after="120"/>
      <w:ind w:left="849"/>
    </w:pPr>
  </w:style>
  <w:style w:type="paragraph" w:styleId="Lijstvoortzetting4">
    <w:name w:val="List Continue 4"/>
    <w:basedOn w:val="Standaard"/>
    <w:uiPriority w:val="99"/>
    <w:semiHidden/>
    <w:rsid w:val="00BF751B"/>
    <w:pPr>
      <w:spacing w:after="120"/>
      <w:ind w:left="1132"/>
    </w:pPr>
  </w:style>
  <w:style w:type="paragraph" w:styleId="Lijstvoortzetting5">
    <w:name w:val="List Continue 5"/>
    <w:basedOn w:val="Standaard"/>
    <w:uiPriority w:val="99"/>
    <w:semiHidden/>
    <w:rsid w:val="00BF751B"/>
    <w:pPr>
      <w:spacing w:after="120"/>
      <w:ind w:left="1415"/>
    </w:pPr>
  </w:style>
  <w:style w:type="paragraph" w:styleId="Notitiekop">
    <w:name w:val="Note Heading"/>
    <w:basedOn w:val="Standaard"/>
    <w:next w:val="Standaard"/>
    <w:link w:val="NotitiekopChar"/>
    <w:uiPriority w:val="99"/>
    <w:semiHidden/>
    <w:rsid w:val="00BF751B"/>
  </w:style>
  <w:style w:type="character" w:customStyle="1" w:styleId="NotitiekopChar">
    <w:name w:val="Notitiekop Char"/>
    <w:link w:val="Notitiekop"/>
    <w:uiPriority w:val="99"/>
    <w:semiHidden/>
    <w:locked/>
    <w:rsid w:val="00BF751B"/>
    <w:rPr>
      <w:rFonts w:ascii="Verdana" w:hAnsi="Verdana" w:cs="Times New Roman"/>
      <w:sz w:val="18"/>
      <w:szCs w:val="18"/>
    </w:rPr>
  </w:style>
  <w:style w:type="character" w:styleId="Paginanummer">
    <w:name w:val="page number"/>
    <w:uiPriority w:val="99"/>
    <w:semiHidden/>
    <w:rsid w:val="00BF751B"/>
    <w:rPr>
      <w:rFonts w:cs="Times New Roman"/>
    </w:rPr>
  </w:style>
  <w:style w:type="paragraph" w:styleId="Plattetekst2">
    <w:name w:val="Body Text 2"/>
    <w:basedOn w:val="Standaard"/>
    <w:link w:val="Plattetekst2Char"/>
    <w:uiPriority w:val="99"/>
    <w:semiHidden/>
    <w:rsid w:val="00BF751B"/>
    <w:pPr>
      <w:spacing w:after="120" w:line="480" w:lineRule="auto"/>
    </w:pPr>
  </w:style>
  <w:style w:type="character" w:customStyle="1" w:styleId="Plattetekst2Char">
    <w:name w:val="Platte tekst 2 Char"/>
    <w:link w:val="Plattetekst2"/>
    <w:uiPriority w:val="99"/>
    <w:semiHidden/>
    <w:locked/>
    <w:rsid w:val="00BF751B"/>
    <w:rPr>
      <w:rFonts w:ascii="Verdana" w:hAnsi="Verdana" w:cs="Times New Roman"/>
      <w:sz w:val="18"/>
      <w:szCs w:val="18"/>
    </w:rPr>
  </w:style>
  <w:style w:type="paragraph" w:styleId="Plattetekst3">
    <w:name w:val="Body Text 3"/>
    <w:basedOn w:val="Standaard"/>
    <w:link w:val="Plattetekst3Char"/>
    <w:uiPriority w:val="99"/>
    <w:semiHidden/>
    <w:rsid w:val="00BF751B"/>
    <w:pPr>
      <w:spacing w:after="120"/>
    </w:pPr>
    <w:rPr>
      <w:sz w:val="16"/>
      <w:szCs w:val="16"/>
    </w:rPr>
  </w:style>
  <w:style w:type="character" w:customStyle="1" w:styleId="Plattetekst3Char">
    <w:name w:val="Platte tekst 3 Char"/>
    <w:link w:val="Plattetekst3"/>
    <w:uiPriority w:val="99"/>
    <w:semiHidden/>
    <w:locked/>
    <w:rsid w:val="00BF751B"/>
    <w:rPr>
      <w:rFonts w:ascii="Verdana" w:hAnsi="Verdana" w:cs="Times New Roman"/>
      <w:sz w:val="16"/>
      <w:szCs w:val="16"/>
    </w:rPr>
  </w:style>
  <w:style w:type="paragraph" w:styleId="Platteteksteersteinspringing">
    <w:name w:val="Body Text First Indent"/>
    <w:basedOn w:val="Plattetekst"/>
    <w:link w:val="PlatteteksteersteinspringingChar"/>
    <w:uiPriority w:val="99"/>
    <w:semiHidden/>
    <w:rsid w:val="00BF751B"/>
    <w:pPr>
      <w:ind w:firstLine="210"/>
    </w:pPr>
  </w:style>
  <w:style w:type="character" w:customStyle="1" w:styleId="PlatteteksteersteinspringingChar">
    <w:name w:val="Platte tekst eerste inspringing Char"/>
    <w:link w:val="Platteteksteersteinspringing"/>
    <w:uiPriority w:val="99"/>
    <w:semiHidden/>
    <w:locked/>
    <w:rsid w:val="00BF751B"/>
    <w:rPr>
      <w:rFonts w:ascii="Verdana" w:hAnsi="Verdana" w:cs="Times New Roman"/>
      <w:sz w:val="18"/>
      <w:szCs w:val="18"/>
    </w:rPr>
  </w:style>
  <w:style w:type="paragraph" w:styleId="Plattetekstinspringen">
    <w:name w:val="Body Text Indent"/>
    <w:basedOn w:val="Standaard"/>
    <w:link w:val="PlattetekstinspringenChar"/>
    <w:uiPriority w:val="99"/>
    <w:semiHidden/>
    <w:rsid w:val="00BF751B"/>
    <w:pPr>
      <w:spacing w:after="120"/>
      <w:ind w:left="283"/>
    </w:pPr>
  </w:style>
  <w:style w:type="character" w:customStyle="1" w:styleId="PlattetekstinspringenChar">
    <w:name w:val="Platte tekst inspringen Char"/>
    <w:link w:val="Plattetekstinspringen"/>
    <w:uiPriority w:val="99"/>
    <w:semiHidden/>
    <w:locked/>
    <w:rsid w:val="00BF751B"/>
    <w:rPr>
      <w:rFonts w:ascii="Verdana" w:hAnsi="Verdana" w:cs="Times New Roman"/>
      <w:sz w:val="18"/>
      <w:szCs w:val="18"/>
    </w:rPr>
  </w:style>
  <w:style w:type="paragraph" w:styleId="Platteteksteersteinspringing2">
    <w:name w:val="Body Text First Indent 2"/>
    <w:basedOn w:val="Plattetekstinspringen"/>
    <w:link w:val="Platteteksteersteinspringing2Char"/>
    <w:uiPriority w:val="99"/>
    <w:semiHidden/>
    <w:rsid w:val="00BF751B"/>
    <w:pPr>
      <w:ind w:firstLine="210"/>
    </w:pPr>
  </w:style>
  <w:style w:type="character" w:customStyle="1" w:styleId="Platteteksteersteinspringing2Char">
    <w:name w:val="Platte tekst eerste inspringing 2 Char"/>
    <w:link w:val="Platteteksteersteinspringing2"/>
    <w:uiPriority w:val="99"/>
    <w:semiHidden/>
    <w:locked/>
    <w:rsid w:val="00BF751B"/>
    <w:rPr>
      <w:rFonts w:ascii="Verdana" w:hAnsi="Verdana" w:cs="Times New Roman"/>
      <w:sz w:val="18"/>
      <w:szCs w:val="18"/>
    </w:rPr>
  </w:style>
  <w:style w:type="paragraph" w:styleId="Plattetekstinspringen2">
    <w:name w:val="Body Text Indent 2"/>
    <w:basedOn w:val="Standaard"/>
    <w:link w:val="Plattetekstinspringen2Char"/>
    <w:uiPriority w:val="99"/>
    <w:semiHidden/>
    <w:rsid w:val="00BF751B"/>
    <w:pPr>
      <w:spacing w:after="120" w:line="480" w:lineRule="auto"/>
      <w:ind w:left="283"/>
    </w:pPr>
  </w:style>
  <w:style w:type="character" w:customStyle="1" w:styleId="Plattetekstinspringen2Char">
    <w:name w:val="Platte tekst inspringen 2 Char"/>
    <w:link w:val="Plattetekstinspringen2"/>
    <w:uiPriority w:val="99"/>
    <w:semiHidden/>
    <w:locked/>
    <w:rsid w:val="00BF751B"/>
    <w:rPr>
      <w:rFonts w:ascii="Verdana" w:hAnsi="Verdana" w:cs="Times New Roman"/>
      <w:sz w:val="18"/>
      <w:szCs w:val="18"/>
    </w:rPr>
  </w:style>
  <w:style w:type="paragraph" w:styleId="Plattetekstinspringen3">
    <w:name w:val="Body Text Indent 3"/>
    <w:basedOn w:val="Standaard"/>
    <w:link w:val="Plattetekstinspringen3Char"/>
    <w:uiPriority w:val="99"/>
    <w:semiHidden/>
    <w:rsid w:val="00BF751B"/>
    <w:pPr>
      <w:spacing w:after="120"/>
      <w:ind w:left="283"/>
    </w:pPr>
    <w:rPr>
      <w:sz w:val="16"/>
      <w:szCs w:val="16"/>
    </w:rPr>
  </w:style>
  <w:style w:type="character" w:customStyle="1" w:styleId="Plattetekstinspringen3Char">
    <w:name w:val="Platte tekst inspringen 3 Char"/>
    <w:link w:val="Plattetekstinspringen3"/>
    <w:uiPriority w:val="99"/>
    <w:semiHidden/>
    <w:locked/>
    <w:rsid w:val="00BF751B"/>
    <w:rPr>
      <w:rFonts w:ascii="Verdana" w:hAnsi="Verdana" w:cs="Times New Roman"/>
      <w:sz w:val="16"/>
      <w:szCs w:val="16"/>
    </w:rPr>
  </w:style>
  <w:style w:type="table" w:styleId="Professioneletabel">
    <w:name w:val="Table Professional"/>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Goudy"/>
      </w:rPr>
      <w:tblPr/>
      <w:tcPr>
        <w:tcBorders>
          <w:tl2br w:val="none" w:sz="0" w:space="0" w:color="auto"/>
          <w:tr2bl w:val="none" w:sz="0" w:space="0" w:color="auto"/>
        </w:tcBorders>
        <w:shd w:val="solid" w:color="000000" w:fill="FFFFFF"/>
      </w:tcPr>
    </w:tblStylePr>
  </w:style>
  <w:style w:type="character" w:styleId="Regelnummer">
    <w:name w:val="line number"/>
    <w:uiPriority w:val="99"/>
    <w:semiHidden/>
    <w:rsid w:val="00BF751B"/>
    <w:rPr>
      <w:rFonts w:cs="Times New Roman"/>
    </w:rPr>
  </w:style>
  <w:style w:type="paragraph" w:styleId="Standaardinspringing">
    <w:name w:val="Normal Indent"/>
    <w:basedOn w:val="Standaard"/>
    <w:uiPriority w:val="99"/>
    <w:semiHidden/>
    <w:rsid w:val="00BF751B"/>
    <w:pPr>
      <w:ind w:left="708"/>
    </w:pPr>
  </w:style>
  <w:style w:type="table" w:styleId="Tabelkolommen1">
    <w:name w:val="Table Columns 1"/>
    <w:basedOn w:val="Standaardtabel"/>
    <w:uiPriority w:val="99"/>
    <w:semiHidden/>
    <w:rsid w:val="00BF751B"/>
    <w:pPr>
      <w:widowControl w:val="0"/>
      <w:suppressAutoHyphens/>
      <w:autoSpaceDN w:val="0"/>
      <w:spacing w:line="240" w:lineRule="exact"/>
      <w:textAlignment w:val="baseline"/>
    </w:pPr>
    <w:rPr>
      <w:rFonts w:eastAsia="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Goudy"/>
      </w:rPr>
      <w:tblPr/>
      <w:tcPr>
        <w:tcBorders>
          <w:bottom w:val="double" w:sz="6" w:space="0" w:color="000000"/>
          <w:tl2br w:val="none" w:sz="0" w:space="0" w:color="auto"/>
          <w:tr2bl w:val="none" w:sz="0" w:space="0" w:color="auto"/>
        </w:tcBorders>
      </w:tcPr>
    </w:tblStylePr>
    <w:tblStylePr w:type="lastRow">
      <w:rPr>
        <w:rFonts w:cs="Goudy"/>
      </w:rPr>
      <w:tblPr/>
      <w:tcPr>
        <w:tcBorders>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Vert">
      <w:rPr>
        <w:rFonts w:cs="Goudy"/>
      </w:rPr>
      <w:tblPr/>
      <w:tcPr>
        <w:shd w:val="pct25" w:color="000000" w:fill="FFFFFF"/>
      </w:tcPr>
    </w:tblStylePr>
    <w:tblStylePr w:type="band2Vert">
      <w:rPr>
        <w:rFonts w:cs="Goudy"/>
      </w:rPr>
      <w:tblPr/>
      <w:tcPr>
        <w:shd w:val="pct25" w:color="FFFF00" w:fill="FFFFFF"/>
      </w:tcPr>
    </w:tblStylePr>
    <w:tblStylePr w:type="neCell">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BF751B"/>
    <w:pPr>
      <w:widowControl w:val="0"/>
      <w:suppressAutoHyphens/>
      <w:autoSpaceDN w:val="0"/>
      <w:spacing w:line="240" w:lineRule="exact"/>
      <w:textAlignment w:val="baseline"/>
    </w:pPr>
    <w:rPr>
      <w:rFonts w:eastAsia="Times New Roman"/>
      <w:b/>
      <w:bCs/>
    </w:rPr>
    <w:tblPr>
      <w:tblStyleColBandSize w:val="1"/>
    </w:tblPr>
    <w:tblStylePr w:type="firstRow">
      <w:rPr>
        <w:rFonts w:cs="Goudy"/>
      </w:rPr>
      <w:tblPr/>
      <w:tcPr>
        <w:tcBorders>
          <w:tl2br w:val="none" w:sz="0" w:space="0" w:color="auto"/>
          <w:tr2bl w:val="none" w:sz="0" w:space="0" w:color="auto"/>
        </w:tcBorders>
        <w:shd w:val="solid" w:color="000080" w:fill="FFFFFF"/>
      </w:tcPr>
    </w:tblStylePr>
    <w:tblStylePr w:type="lastRow">
      <w:rPr>
        <w:rFonts w:cs="Goudy"/>
      </w:rPr>
      <w:tblPr/>
      <w:tcPr>
        <w:tcBorders>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Vert">
      <w:rPr>
        <w:rFonts w:cs="Goudy"/>
      </w:rPr>
      <w:tblPr/>
      <w:tcPr>
        <w:shd w:val="pct30" w:color="000000" w:fill="FFFFFF"/>
      </w:tcPr>
    </w:tblStylePr>
    <w:tblStylePr w:type="band2Vert">
      <w:rPr>
        <w:rFonts w:cs="Goudy"/>
      </w:rPr>
      <w:tblPr/>
      <w:tcPr>
        <w:shd w:val="pct25" w:color="00FF00" w:fill="FFFFFF"/>
      </w:tcPr>
    </w:tblStylePr>
    <w:tblStylePr w:type="neCell">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BF751B"/>
    <w:pPr>
      <w:widowControl w:val="0"/>
      <w:suppressAutoHyphens/>
      <w:autoSpaceDN w:val="0"/>
      <w:spacing w:line="240" w:lineRule="exact"/>
      <w:textAlignment w:val="baseline"/>
    </w:pPr>
    <w:rPr>
      <w:rFonts w:eastAsia="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Goudy"/>
      </w:rPr>
      <w:tblPr/>
      <w:tcPr>
        <w:tcBorders>
          <w:tl2br w:val="none" w:sz="0" w:space="0" w:color="auto"/>
          <w:tr2bl w:val="none" w:sz="0" w:space="0" w:color="auto"/>
        </w:tcBorders>
        <w:shd w:val="solid" w:color="000080" w:fill="FFFFFF"/>
      </w:tcPr>
    </w:tblStylePr>
    <w:tblStylePr w:type="lastRow">
      <w:rPr>
        <w:rFonts w:cs="Goudy"/>
      </w:rPr>
      <w:tblPr/>
      <w:tcPr>
        <w:tcBorders>
          <w:top w:val="single" w:sz="6" w:space="0" w:color="00008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Vert">
      <w:rPr>
        <w:rFonts w:cs="Goudy"/>
      </w:rPr>
      <w:tblPr/>
      <w:tcPr>
        <w:shd w:val="solid" w:color="C0C0C0" w:fill="FFFFFF"/>
      </w:tcPr>
    </w:tblStylePr>
    <w:tblStylePr w:type="band2Vert">
      <w:rPr>
        <w:rFonts w:cs="Goudy"/>
      </w:rPr>
      <w:tblPr/>
      <w:tcPr>
        <w:shd w:val="pct10" w:color="000000" w:fill="FFFFFF"/>
      </w:tcPr>
    </w:tblStylePr>
    <w:tblStylePr w:type="neCell">
      <w:rPr>
        <w:rFonts w:cs="Goudy"/>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BF751B"/>
    <w:pPr>
      <w:widowControl w:val="0"/>
      <w:suppressAutoHyphens/>
      <w:autoSpaceDN w:val="0"/>
      <w:spacing w:line="240" w:lineRule="exact"/>
      <w:textAlignment w:val="baseline"/>
    </w:pPr>
    <w:rPr>
      <w:rFonts w:eastAsia="Times New Roman"/>
    </w:rPr>
    <w:tblPr>
      <w:tblStyleColBandSize w:val="1"/>
    </w:tblPr>
    <w:tblStylePr w:type="firstRow">
      <w:rPr>
        <w:rFonts w:cs="Goudy"/>
      </w:rPr>
      <w:tblPr/>
      <w:tcPr>
        <w:tcBorders>
          <w:tl2br w:val="none" w:sz="0" w:space="0" w:color="auto"/>
          <w:tr2bl w:val="none" w:sz="0" w:space="0" w:color="auto"/>
        </w:tcBorders>
        <w:shd w:val="solid" w:color="000000" w:fill="FFFFFF"/>
      </w:tcPr>
    </w:tblStylePr>
    <w:tblStylePr w:type="lastRow">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Vert">
      <w:rPr>
        <w:rFonts w:cs="Goudy"/>
      </w:rPr>
      <w:tblPr/>
      <w:tcPr>
        <w:shd w:val="pct50" w:color="008080" w:fill="FFFFFF"/>
      </w:tcPr>
    </w:tblStylePr>
    <w:tblStylePr w:type="band2Vert">
      <w:rPr>
        <w:rFonts w:cs="Goudy"/>
      </w:rPr>
      <w:tblPr/>
      <w:tcPr>
        <w:shd w:val="pct10" w:color="000000" w:fill="FFFFFF"/>
      </w:tcPr>
    </w:tblStylePr>
  </w:style>
  <w:style w:type="table" w:styleId="Tabelkolommen5">
    <w:name w:val="Table Columns 5"/>
    <w:basedOn w:val="Standaardtabel"/>
    <w:uiPriority w:val="99"/>
    <w:semiHidden/>
    <w:rsid w:val="00BF751B"/>
    <w:pPr>
      <w:widowControl w:val="0"/>
      <w:suppressAutoHyphens/>
      <w:autoSpaceDN w:val="0"/>
      <w:spacing w:line="240" w:lineRule="exact"/>
      <w:textAlignment w:val="baseline"/>
    </w:pPr>
    <w:rPr>
      <w:rFonts w:eastAsia="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Goudy"/>
      </w:rPr>
      <w:tblPr/>
      <w:tcPr>
        <w:tcBorders>
          <w:bottom w:val="single" w:sz="6" w:space="0" w:color="808080"/>
          <w:tl2br w:val="none" w:sz="0" w:space="0" w:color="auto"/>
          <w:tr2bl w:val="none" w:sz="0" w:space="0" w:color="auto"/>
        </w:tcBorders>
      </w:tcPr>
    </w:tblStylePr>
    <w:tblStylePr w:type="lastRow">
      <w:rPr>
        <w:rFonts w:cs="Goudy"/>
      </w:rPr>
      <w:tblPr/>
      <w:tcPr>
        <w:tcBorders>
          <w:top w:val="single" w:sz="6" w:space="0" w:color="80808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Vert">
      <w:rPr>
        <w:rFonts w:cs="Goudy"/>
      </w:rPr>
      <w:tblPr/>
      <w:tcPr>
        <w:shd w:val="solid" w:color="C0C0C0" w:fill="FFFFFF"/>
      </w:tcPr>
    </w:tblStylePr>
  </w:style>
  <w:style w:type="table" w:styleId="Tabellijst1">
    <w:name w:val="Table List 1"/>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Goudy"/>
      </w:rPr>
      <w:tblPr/>
      <w:tcPr>
        <w:tcBorders>
          <w:bottom w:val="single" w:sz="6" w:space="0" w:color="000000"/>
          <w:tl2br w:val="none" w:sz="0" w:space="0" w:color="auto"/>
          <w:tr2bl w:val="none" w:sz="0" w:space="0" w:color="auto"/>
        </w:tcBorders>
        <w:shd w:val="solid" w:color="C0C0C0" w:fill="FFFFFF"/>
      </w:tcPr>
    </w:tblStylePr>
    <w:tblStylePr w:type="lastRow">
      <w:rPr>
        <w:rFonts w:cs="Goudy"/>
      </w:rPr>
      <w:tblPr/>
      <w:tcPr>
        <w:tcBorders>
          <w:top w:val="single" w:sz="6" w:space="0" w:color="000000"/>
          <w:tl2br w:val="none" w:sz="0" w:space="0" w:color="auto"/>
          <w:tr2bl w:val="none" w:sz="0" w:space="0" w:color="auto"/>
        </w:tcBorders>
      </w:tcPr>
    </w:tblStylePr>
    <w:tblStylePr w:type="band1Horz">
      <w:rPr>
        <w:rFonts w:cs="Goudy"/>
      </w:rPr>
      <w:tblPr/>
      <w:tcPr>
        <w:tcBorders>
          <w:tl2br w:val="none" w:sz="0" w:space="0" w:color="auto"/>
          <w:tr2bl w:val="none" w:sz="0" w:space="0" w:color="auto"/>
        </w:tcBorders>
        <w:shd w:val="solid" w:color="C0C0C0" w:fill="FFFFFF"/>
      </w:tcPr>
    </w:tblStylePr>
    <w:tblStylePr w:type="band2Horz">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Tabellijst2">
    <w:name w:val="Table List 2"/>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2"/>
      <w:tblBorders>
        <w:bottom w:val="single" w:sz="12" w:space="0" w:color="808080"/>
      </w:tblBorders>
    </w:tblPr>
    <w:tblStylePr w:type="firstRow">
      <w:rPr>
        <w:rFonts w:cs="Goudy"/>
      </w:rPr>
      <w:tblPr/>
      <w:tcPr>
        <w:tcBorders>
          <w:bottom w:val="single" w:sz="6" w:space="0" w:color="000000"/>
          <w:tl2br w:val="none" w:sz="0" w:space="0" w:color="auto"/>
          <w:tr2bl w:val="none" w:sz="0" w:space="0" w:color="auto"/>
        </w:tcBorders>
        <w:shd w:val="pct75" w:color="008080" w:fill="008000"/>
      </w:tcPr>
    </w:tblStylePr>
    <w:tblStylePr w:type="lastRow">
      <w:rPr>
        <w:rFonts w:cs="Goudy"/>
      </w:rPr>
      <w:tblPr/>
      <w:tcPr>
        <w:tcBorders>
          <w:top w:val="single" w:sz="6" w:space="0" w:color="000000"/>
          <w:tl2br w:val="none" w:sz="0" w:space="0" w:color="auto"/>
          <w:tr2bl w:val="none" w:sz="0" w:space="0" w:color="auto"/>
        </w:tcBorders>
      </w:tcPr>
    </w:tblStylePr>
    <w:tblStylePr w:type="band1Horz">
      <w:rPr>
        <w:rFonts w:cs="Goudy"/>
      </w:rPr>
      <w:tblPr/>
      <w:tcPr>
        <w:tcBorders>
          <w:tl2br w:val="none" w:sz="0" w:space="0" w:color="auto"/>
          <w:tr2bl w:val="none" w:sz="0" w:space="0" w:color="auto"/>
        </w:tcBorders>
        <w:shd w:val="pct20" w:color="00FF00" w:fill="FFFFFF"/>
      </w:tcPr>
    </w:tblStylePr>
    <w:tblStylePr w:type="band2Horz">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Tabellijst3">
    <w:name w:val="Table List 3"/>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bottom w:val="single" w:sz="12" w:space="0" w:color="000000"/>
        <w:insideH w:val="single" w:sz="6" w:space="0" w:color="000000"/>
      </w:tblBorders>
    </w:tblPr>
    <w:tblStylePr w:type="firstRow">
      <w:rPr>
        <w:rFonts w:cs="Goudy"/>
      </w:rPr>
      <w:tblPr/>
      <w:tcPr>
        <w:tcBorders>
          <w:bottom w:val="single" w:sz="12" w:space="0" w:color="000000"/>
          <w:tl2br w:val="none" w:sz="0" w:space="0" w:color="auto"/>
          <w:tr2bl w:val="none" w:sz="0" w:space="0" w:color="auto"/>
        </w:tcBorders>
      </w:tcPr>
    </w:tblStylePr>
    <w:tblStylePr w:type="lastRow">
      <w:rPr>
        <w:rFonts w:cs="Goudy"/>
      </w:rPr>
      <w:tblPr/>
      <w:tcPr>
        <w:tcBorders>
          <w:top w:val="single" w:sz="12" w:space="0" w:color="000000"/>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Tabellijst4">
    <w:name w:val="Table List 4"/>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Goudy"/>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Goudy"/>
      </w:rPr>
      <w:tblPr/>
      <w:tcPr>
        <w:tcBorders>
          <w:bottom w:val="single" w:sz="12" w:space="0" w:color="000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style>
  <w:style w:type="table" w:styleId="Tabellijst6">
    <w:name w:val="Table List 6"/>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Goudy"/>
      </w:rPr>
      <w:tblPr/>
      <w:tcPr>
        <w:tcBorders>
          <w:bottom w:val="single" w:sz="12" w:space="0" w:color="000000"/>
          <w:tl2br w:val="none" w:sz="0" w:space="0" w:color="auto"/>
          <w:tr2bl w:val="none" w:sz="0" w:space="0" w:color="auto"/>
        </w:tcBorders>
      </w:tcPr>
    </w:tblStylePr>
    <w:tblStylePr w:type="firstCol">
      <w:rPr>
        <w:rFonts w:cs="Goudy"/>
      </w:rPr>
      <w:tblPr/>
      <w:tcPr>
        <w:tcBorders>
          <w:right w:val="single" w:sz="12" w:space="0" w:color="000000"/>
          <w:tl2br w:val="none" w:sz="0" w:space="0" w:color="auto"/>
          <w:tr2bl w:val="none" w:sz="0" w:space="0" w:color="auto"/>
        </w:tcBorders>
      </w:tcPr>
    </w:tblStylePr>
    <w:tblStylePr w:type="band1Horz">
      <w:rPr>
        <w:rFonts w:cs="Goudy"/>
      </w:rPr>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Goudy"/>
      </w:rPr>
      <w:tblPr/>
      <w:tcPr>
        <w:tcBorders>
          <w:bottom w:val="single" w:sz="12" w:space="0" w:color="008000"/>
          <w:tl2br w:val="none" w:sz="0" w:space="0" w:color="auto"/>
          <w:tr2bl w:val="none" w:sz="0" w:space="0" w:color="auto"/>
        </w:tcBorders>
        <w:shd w:val="solid" w:color="C0C0C0" w:fill="FFFFFF"/>
      </w:tcPr>
    </w:tblStylePr>
    <w:tblStylePr w:type="lastRow">
      <w:rPr>
        <w:rFonts w:cs="Goudy"/>
      </w:rPr>
      <w:tblPr/>
      <w:tcPr>
        <w:tcBorders>
          <w:top w:val="single" w:sz="12" w:space="0" w:color="008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Horz">
      <w:rPr>
        <w:rFonts w:cs="Goudy"/>
      </w:rPr>
      <w:tblPr/>
      <w:tcPr>
        <w:tcBorders>
          <w:tl2br w:val="none" w:sz="0" w:space="0" w:color="auto"/>
          <w:tr2bl w:val="none" w:sz="0" w:space="0" w:color="auto"/>
        </w:tcBorders>
        <w:shd w:val="pct20" w:color="000000" w:fill="FFFFFF"/>
      </w:tcPr>
    </w:tblStylePr>
    <w:tblStylePr w:type="band2Horz">
      <w:rPr>
        <w:rFonts w:cs="Goudy"/>
      </w:rPr>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Goudy"/>
      </w:rPr>
      <w:tblPr/>
      <w:tcPr>
        <w:tcBorders>
          <w:bottom w:val="single" w:sz="6" w:space="0" w:color="000000"/>
          <w:tl2br w:val="none" w:sz="0" w:space="0" w:color="auto"/>
          <w:tr2bl w:val="none" w:sz="0" w:space="0" w:color="auto"/>
        </w:tcBorders>
        <w:shd w:val="solid" w:color="FFFF00" w:fill="FFFFFF"/>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Horz">
      <w:rPr>
        <w:rFonts w:cs="Goudy"/>
      </w:rPr>
      <w:tblPr/>
      <w:tcPr>
        <w:tcBorders>
          <w:tl2br w:val="none" w:sz="0" w:space="0" w:color="auto"/>
          <w:tr2bl w:val="none" w:sz="0" w:space="0" w:color="auto"/>
        </w:tcBorders>
        <w:shd w:val="pct25" w:color="FFFF00" w:fill="FFFFFF"/>
      </w:tcPr>
    </w:tblStylePr>
    <w:tblStylePr w:type="band2Horz">
      <w:rPr>
        <w:rFonts w:cs="Goudy"/>
      </w:rPr>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style>
  <w:style w:type="table" w:styleId="Tabelraster2">
    <w:name w:val="Table Grid 2"/>
    <w:basedOn w:val="Standaardtabel"/>
    <w:uiPriority w:val="99"/>
    <w:semiHidden/>
    <w:rsid w:val="00BF751B"/>
    <w:pPr>
      <w:widowControl w:val="0"/>
      <w:suppressAutoHyphens/>
      <w:autoSpaceDN w:val="0"/>
      <w:spacing w:line="240" w:lineRule="exact"/>
      <w:textAlignment w:val="baseline"/>
    </w:pPr>
    <w:rPr>
      <w:rFonts w:eastAsia="Times New Roman"/>
    </w:rPr>
    <w:tblPr>
      <w:tblBorders>
        <w:insideH w:val="single" w:sz="6" w:space="0" w:color="000000"/>
        <w:insideV w:val="single" w:sz="6" w:space="0" w:color="000000"/>
      </w:tblBorders>
    </w:tblPr>
    <w:tblStylePr w:type="firstRow">
      <w:rPr>
        <w:rFonts w:cs="Goudy"/>
      </w:rPr>
      <w:tblPr/>
      <w:tcPr>
        <w:tcBorders>
          <w:tl2br w:val="none" w:sz="0" w:space="0" w:color="auto"/>
          <w:tr2bl w:val="none" w:sz="0" w:space="0" w:color="auto"/>
        </w:tcBorders>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style>
  <w:style w:type="table" w:styleId="Tabelraster3">
    <w:name w:val="Table Grid 3"/>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Goudy"/>
      </w:rPr>
      <w:tblPr/>
      <w:tcPr>
        <w:tcBorders>
          <w:bottom w:val="single" w:sz="6" w:space="0" w:color="000000"/>
          <w:tl2br w:val="none" w:sz="0" w:space="0" w:color="auto"/>
          <w:tr2bl w:val="none" w:sz="0" w:space="0" w:color="auto"/>
        </w:tcBorders>
        <w:shd w:val="pct30" w:color="FFFF00" w:fill="FFFFFF"/>
      </w:tcPr>
    </w:tblStylePr>
    <w:tblStylePr w:type="lastRow">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style>
  <w:style w:type="table" w:styleId="Tabelraster4">
    <w:name w:val="Table Grid 4"/>
    <w:basedOn w:val="Standaardtabel"/>
    <w:uiPriority w:val="99"/>
    <w:semiHidden/>
    <w:rsid w:val="00BF751B"/>
    <w:pPr>
      <w:widowControl w:val="0"/>
      <w:suppressAutoHyphens/>
      <w:autoSpaceDN w:val="0"/>
      <w:spacing w:line="240" w:lineRule="exact"/>
      <w:textAlignment w:val="baseline"/>
    </w:pPr>
    <w:rPr>
      <w:rFonts w:eastAsia="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Goudy"/>
      </w:rPr>
      <w:tblPr/>
      <w:tcPr>
        <w:tcBorders>
          <w:bottom w:val="single" w:sz="6" w:space="0" w:color="000000"/>
          <w:tl2br w:val="none" w:sz="0" w:space="0" w:color="auto"/>
          <w:tr2bl w:val="none" w:sz="0" w:space="0" w:color="auto"/>
        </w:tcBorders>
        <w:shd w:val="pct30" w:color="FFFF00" w:fill="FFFFFF"/>
      </w:tcPr>
    </w:tblStylePr>
    <w:tblStylePr w:type="lastRow">
      <w:rPr>
        <w:rFonts w:cs="Goudy"/>
      </w:rPr>
      <w:tblPr/>
      <w:tcPr>
        <w:tcBorders>
          <w:top w:val="single" w:sz="6" w:space="0" w:color="000000"/>
          <w:tl2br w:val="none" w:sz="0" w:space="0" w:color="auto"/>
          <w:tr2bl w:val="none" w:sz="0" w:space="0" w:color="auto"/>
        </w:tcBorders>
        <w:shd w:val="pct30" w:color="FFFF00" w:fill="FFFFFF"/>
      </w:tcPr>
    </w:tblStylePr>
    <w:tblStylePr w:type="lastCol">
      <w:rPr>
        <w:rFonts w:cs="Goudy"/>
      </w:rPr>
      <w:tblPr/>
      <w:tcPr>
        <w:tcBorders>
          <w:tl2br w:val="none" w:sz="0" w:space="0" w:color="auto"/>
          <w:tr2bl w:val="none" w:sz="0" w:space="0" w:color="auto"/>
        </w:tcBorders>
      </w:tcPr>
    </w:tblStylePr>
  </w:style>
  <w:style w:type="table" w:styleId="Tabelraster5">
    <w:name w:val="Table Grid 5"/>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Goudy"/>
      </w:rPr>
      <w:tblPr/>
      <w:tcPr>
        <w:tcBorders>
          <w:bottom w:val="single" w:sz="12" w:space="0" w:color="000000"/>
          <w:tl2br w:val="none" w:sz="0" w:space="0" w:color="auto"/>
          <w:tr2bl w:val="none" w:sz="0" w:space="0" w:color="auto"/>
        </w:tcBorders>
      </w:tcPr>
    </w:tblStylePr>
    <w:tblStylePr w:type="lastRow">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nwCell">
      <w:rPr>
        <w:rFonts w:cs="Goudy"/>
      </w:rPr>
      <w:tblPr/>
      <w:tcPr>
        <w:tcBorders>
          <w:tl2br w:val="single" w:sz="6" w:space="0" w:color="000000"/>
          <w:tr2bl w:val="none" w:sz="0" w:space="0" w:color="auto"/>
        </w:tcBorders>
      </w:tcPr>
    </w:tblStylePr>
  </w:style>
  <w:style w:type="table" w:styleId="Tabelraster6">
    <w:name w:val="Table Grid 6"/>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Goudy"/>
      </w:rPr>
      <w:tblPr/>
      <w:tcPr>
        <w:tcBorders>
          <w:bottom w:val="single" w:sz="6" w:space="0" w:color="000000"/>
          <w:tl2br w:val="none" w:sz="0" w:space="0" w:color="auto"/>
          <w:tr2bl w:val="none" w:sz="0" w:space="0" w:color="auto"/>
        </w:tcBorders>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nwCell">
      <w:rPr>
        <w:rFonts w:cs="Goudy"/>
      </w:rPr>
      <w:tblPr/>
      <w:tcPr>
        <w:tcBorders>
          <w:tl2br w:val="single" w:sz="6" w:space="0" w:color="000000"/>
          <w:tr2bl w:val="none" w:sz="0" w:space="0" w:color="auto"/>
        </w:tcBorders>
      </w:tcPr>
    </w:tblStylePr>
  </w:style>
  <w:style w:type="table" w:styleId="Tabelraster7">
    <w:name w:val="Table Grid 7"/>
    <w:basedOn w:val="Standaardtabel"/>
    <w:uiPriority w:val="99"/>
    <w:semiHidden/>
    <w:rsid w:val="00BF751B"/>
    <w:pPr>
      <w:widowControl w:val="0"/>
      <w:suppressAutoHyphens/>
      <w:autoSpaceDN w:val="0"/>
      <w:spacing w:line="240" w:lineRule="exact"/>
      <w:textAlignment w:val="baseline"/>
    </w:pPr>
    <w:rPr>
      <w:rFonts w:eastAsia="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Goudy"/>
      </w:rPr>
      <w:tblPr/>
      <w:tcPr>
        <w:tcBorders>
          <w:bottom w:val="single" w:sz="12" w:space="0" w:color="000000"/>
          <w:tl2br w:val="none" w:sz="0" w:space="0" w:color="auto"/>
          <w:tr2bl w:val="none" w:sz="0" w:space="0" w:color="auto"/>
        </w:tcBorders>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nwCell">
      <w:rPr>
        <w:rFonts w:cs="Goudy"/>
      </w:rPr>
      <w:tblPr/>
      <w:tcPr>
        <w:tcBorders>
          <w:tl2br w:val="single" w:sz="6" w:space="0" w:color="000000"/>
          <w:tr2bl w:val="none" w:sz="0" w:space="0" w:color="auto"/>
        </w:tcBorders>
      </w:tcPr>
    </w:tblStylePr>
  </w:style>
  <w:style w:type="table" w:styleId="Tabelraster8">
    <w:name w:val="Table Grid 8"/>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Goudy"/>
      </w:rPr>
      <w:tblPr/>
      <w:tcPr>
        <w:tcBorders>
          <w:tl2br w:val="none" w:sz="0" w:space="0" w:color="auto"/>
          <w:tr2bl w:val="none" w:sz="0" w:space="0" w:color="auto"/>
        </w:tcBorders>
        <w:shd w:val="solid" w:color="000080" w:fill="FFFFFF"/>
      </w:tcPr>
    </w:tblStylePr>
    <w:tblStylePr w:type="lastRow">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style>
  <w:style w:type="table" w:styleId="Tabelthema">
    <w:name w:val="Table Theme"/>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semiHidden/>
    <w:rsid w:val="00BF751B"/>
    <w:rPr>
      <w:rFonts w:ascii="Courier New" w:hAnsi="Courier New" w:cs="Courier New"/>
      <w:sz w:val="20"/>
      <w:szCs w:val="20"/>
    </w:rPr>
  </w:style>
  <w:style w:type="character" w:customStyle="1" w:styleId="TekstzonderopmaakChar">
    <w:name w:val="Tekst zonder opmaak Char"/>
    <w:link w:val="Tekstzonderopmaak"/>
    <w:uiPriority w:val="99"/>
    <w:semiHidden/>
    <w:locked/>
    <w:rsid w:val="00BF751B"/>
    <w:rPr>
      <w:rFonts w:ascii="Courier New" w:hAnsi="Courier New" w:cs="Courier New"/>
      <w:sz w:val="20"/>
      <w:szCs w:val="20"/>
    </w:rPr>
  </w:style>
  <w:style w:type="table" w:styleId="Verfijndetabel1">
    <w:name w:val="Table Subtle 1"/>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Pr>
    <w:tblStylePr w:type="firstRow">
      <w:rPr>
        <w:rFonts w:cs="Goudy"/>
      </w:rPr>
      <w:tblPr/>
      <w:tcPr>
        <w:tcBorders>
          <w:top w:val="single" w:sz="6" w:space="0" w:color="000000"/>
          <w:bottom w:val="single" w:sz="12" w:space="0" w:color="000000"/>
          <w:tl2br w:val="none" w:sz="0" w:space="0" w:color="auto"/>
          <w:tr2bl w:val="none" w:sz="0" w:space="0" w:color="auto"/>
        </w:tcBorders>
      </w:tcPr>
    </w:tblStylePr>
    <w:tblStylePr w:type="lastRow">
      <w:rPr>
        <w:rFonts w:cs="Goudy"/>
      </w:rPr>
      <w:tblPr/>
      <w:tcPr>
        <w:tcBorders>
          <w:top w:val="single" w:sz="12" w:space="0" w:color="000000"/>
          <w:tl2br w:val="none" w:sz="0" w:space="0" w:color="auto"/>
          <w:tr2bl w:val="none" w:sz="0" w:space="0" w:color="auto"/>
        </w:tcBorders>
        <w:shd w:val="pct25" w:color="800080" w:fill="FFFFFF"/>
      </w:tcPr>
    </w:tblStylePr>
    <w:tblStylePr w:type="firstCol">
      <w:rPr>
        <w:rFonts w:cs="Goudy"/>
      </w:rPr>
      <w:tblPr/>
      <w:tcPr>
        <w:tcBorders>
          <w:right w:val="single" w:sz="12" w:space="0" w:color="000000"/>
          <w:tl2br w:val="none" w:sz="0" w:space="0" w:color="auto"/>
          <w:tr2bl w:val="none" w:sz="0" w:space="0" w:color="auto"/>
        </w:tcBorders>
      </w:tcPr>
    </w:tblStylePr>
    <w:tblStylePr w:type="lastCol">
      <w:rPr>
        <w:rFonts w:cs="Goudy"/>
      </w:rPr>
      <w:tblPr/>
      <w:tcPr>
        <w:tcBorders>
          <w:left w:val="single" w:sz="12" w:space="0" w:color="000000"/>
          <w:tl2br w:val="none" w:sz="0" w:space="0" w:color="auto"/>
          <w:tr2bl w:val="none" w:sz="0" w:space="0" w:color="auto"/>
        </w:tcBorders>
      </w:tcPr>
    </w:tblStylePr>
    <w:tblStylePr w:type="band1Horz">
      <w:rPr>
        <w:rFonts w:cs="Goudy"/>
      </w:rPr>
      <w:tblPr/>
      <w:tcPr>
        <w:tcBorders>
          <w:bottom w:val="single" w:sz="6" w:space="0" w:color="000000"/>
          <w:tl2br w:val="none" w:sz="0" w:space="0" w:color="auto"/>
          <w:tr2bl w:val="none" w:sz="0" w:space="0" w:color="auto"/>
        </w:tcBorders>
        <w:shd w:val="pct25" w:color="808000" w:fill="FFFFFF"/>
      </w:tcPr>
    </w:tblStylePr>
    <w:tblStylePr w:type="neCell">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BF751B"/>
    <w:pPr>
      <w:widowControl w:val="0"/>
      <w:suppressAutoHyphens/>
      <w:autoSpaceDN w:val="0"/>
      <w:spacing w:line="240" w:lineRule="exact"/>
      <w:textAlignment w:val="baseline"/>
    </w:pPr>
    <w:rPr>
      <w:rFonts w:eastAsia="Times New Roman"/>
    </w:rPr>
    <w:tblPr>
      <w:tblBorders>
        <w:left w:val="single" w:sz="6" w:space="0" w:color="000000"/>
        <w:right w:val="single" w:sz="6" w:space="0" w:color="000000"/>
      </w:tblBorders>
    </w:tblPr>
    <w:tblStylePr w:type="firstRow">
      <w:rPr>
        <w:rFonts w:cs="Goudy"/>
      </w:rPr>
      <w:tblPr/>
      <w:tcPr>
        <w:tcBorders>
          <w:bottom w:val="single" w:sz="12" w:space="0" w:color="000000"/>
          <w:tl2br w:val="none" w:sz="0" w:space="0" w:color="auto"/>
          <w:tr2bl w:val="none" w:sz="0" w:space="0" w:color="auto"/>
        </w:tcBorders>
      </w:tcPr>
    </w:tblStylePr>
    <w:tblStylePr w:type="lastRow">
      <w:rPr>
        <w:rFonts w:cs="Goudy"/>
      </w:rPr>
      <w:tblPr/>
      <w:tcPr>
        <w:tcBorders>
          <w:top w:val="single" w:sz="12" w:space="0" w:color="000000"/>
          <w:tl2br w:val="none" w:sz="0" w:space="0" w:color="auto"/>
          <w:tr2bl w:val="none" w:sz="0" w:space="0" w:color="auto"/>
        </w:tcBorders>
      </w:tcPr>
    </w:tblStylePr>
    <w:tblStylePr w:type="firstCol">
      <w:rPr>
        <w:rFonts w:cs="Goudy"/>
      </w:rPr>
      <w:tblPr/>
      <w:tcPr>
        <w:tcBorders>
          <w:right w:val="single" w:sz="12" w:space="0" w:color="000000"/>
          <w:tl2br w:val="none" w:sz="0" w:space="0" w:color="auto"/>
          <w:tr2bl w:val="none" w:sz="0" w:space="0" w:color="auto"/>
        </w:tcBorders>
        <w:shd w:val="pct25" w:color="008000" w:fill="FFFFFF"/>
      </w:tcPr>
    </w:tblStylePr>
    <w:tblStylePr w:type="lastCol">
      <w:rPr>
        <w:rFonts w:cs="Goudy"/>
      </w:rPr>
      <w:tblPr/>
      <w:tcPr>
        <w:tcBorders>
          <w:left w:val="single" w:sz="12" w:space="0" w:color="000000"/>
          <w:tl2br w:val="none" w:sz="0" w:space="0" w:color="auto"/>
          <w:tr2bl w:val="none" w:sz="0" w:space="0" w:color="auto"/>
        </w:tcBorders>
        <w:shd w:val="pct25" w:color="808000" w:fill="FFFFFF"/>
      </w:tcPr>
    </w:tblStylePr>
    <w:tblStylePr w:type="neCell">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Webtabel1">
    <w:name w:val="Table Web 1"/>
    <w:basedOn w:val="Standaardtabel"/>
    <w:uiPriority w:val="99"/>
    <w:semiHidden/>
    <w:rsid w:val="00BF751B"/>
    <w:pPr>
      <w:widowControl w:val="0"/>
      <w:suppressAutoHyphens/>
      <w:autoSpaceDN w:val="0"/>
      <w:spacing w:line="240" w:lineRule="exact"/>
      <w:textAlignment w:val="baseline"/>
    </w:pPr>
    <w:rPr>
      <w:rFonts w:eastAsia="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Goudy"/>
      </w:rPr>
      <w:tblPr/>
      <w:tcPr>
        <w:tcBorders>
          <w:tl2br w:val="none" w:sz="0" w:space="0" w:color="auto"/>
          <w:tr2bl w:val="none" w:sz="0" w:space="0" w:color="auto"/>
        </w:tcBorders>
      </w:tcPr>
    </w:tblStylePr>
  </w:style>
  <w:style w:type="table" w:styleId="Webtabel2">
    <w:name w:val="Table Web 2"/>
    <w:basedOn w:val="Standaardtabel"/>
    <w:uiPriority w:val="99"/>
    <w:semiHidden/>
    <w:rsid w:val="00BF751B"/>
    <w:pPr>
      <w:widowControl w:val="0"/>
      <w:suppressAutoHyphens/>
      <w:autoSpaceDN w:val="0"/>
      <w:spacing w:line="240" w:lineRule="exact"/>
      <w:textAlignment w:val="baseline"/>
    </w:pPr>
    <w:rPr>
      <w:rFonts w:eastAsia="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Goudy"/>
      </w:rPr>
      <w:tblPr/>
      <w:tcPr>
        <w:tcBorders>
          <w:tl2br w:val="none" w:sz="0" w:space="0" w:color="auto"/>
          <w:tr2bl w:val="none" w:sz="0" w:space="0" w:color="auto"/>
        </w:tcBorders>
      </w:tcPr>
    </w:tblStylePr>
  </w:style>
  <w:style w:type="table" w:styleId="Webtabel3">
    <w:name w:val="Table Web 3"/>
    <w:basedOn w:val="Standaardtabel"/>
    <w:uiPriority w:val="99"/>
    <w:semiHidden/>
    <w:rsid w:val="00BF751B"/>
    <w:pPr>
      <w:widowControl w:val="0"/>
      <w:suppressAutoHyphens/>
      <w:autoSpaceDN w:val="0"/>
      <w:spacing w:line="240" w:lineRule="exact"/>
      <w:textAlignment w:val="baseline"/>
    </w:pPr>
    <w:rPr>
      <w:rFonts w:eastAsia="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Goudy"/>
      </w:rPr>
      <w:tblPr/>
      <w:tcPr>
        <w:tcBorders>
          <w:tl2br w:val="none" w:sz="0" w:space="0" w:color="auto"/>
          <w:tr2bl w:val="none" w:sz="0" w:space="0" w:color="auto"/>
        </w:tcBorders>
      </w:tcPr>
    </w:tblStylePr>
  </w:style>
  <w:style w:type="paragraph" w:styleId="Inhopg6">
    <w:name w:val="toc 6"/>
    <w:basedOn w:val="Standaard"/>
    <w:next w:val="Standaard"/>
    <w:autoRedefine/>
    <w:uiPriority w:val="39"/>
    <w:locked/>
    <w:rsid w:val="00BF751B"/>
    <w:pPr>
      <w:ind w:left="900"/>
    </w:pPr>
  </w:style>
  <w:style w:type="paragraph" w:styleId="Inhopg7">
    <w:name w:val="toc 7"/>
    <w:basedOn w:val="Standaard"/>
    <w:next w:val="Standaard"/>
    <w:autoRedefine/>
    <w:uiPriority w:val="39"/>
    <w:locked/>
    <w:rsid w:val="00BF751B"/>
    <w:pPr>
      <w:spacing w:after="100"/>
      <w:ind w:left="1080"/>
    </w:pPr>
  </w:style>
  <w:style w:type="paragraph" w:customStyle="1" w:styleId="BijlageKop2">
    <w:name w:val="BijlageKop2"/>
    <w:basedOn w:val="broodtekst"/>
    <w:next w:val="broodtekst"/>
    <w:uiPriority w:val="99"/>
    <w:rsid w:val="00BF751B"/>
    <w:pPr>
      <w:numPr>
        <w:ilvl w:val="1"/>
        <w:numId w:val="14"/>
      </w:numPr>
      <w:spacing w:before="240"/>
    </w:pPr>
    <w:rPr>
      <w:b/>
    </w:rPr>
  </w:style>
  <w:style w:type="paragraph" w:customStyle="1" w:styleId="BijlageKop3">
    <w:name w:val="BijlageKop3"/>
    <w:basedOn w:val="broodtekst"/>
    <w:next w:val="broodtekst"/>
    <w:uiPriority w:val="99"/>
    <w:rsid w:val="00BF751B"/>
    <w:pPr>
      <w:numPr>
        <w:ilvl w:val="2"/>
        <w:numId w:val="14"/>
      </w:numPr>
      <w:spacing w:before="240"/>
    </w:pPr>
    <w:rPr>
      <w:i/>
    </w:rPr>
  </w:style>
  <w:style w:type="paragraph" w:customStyle="1" w:styleId="BijlagenGenummerd">
    <w:name w:val="BijlagenGenummerd"/>
    <w:basedOn w:val="broodtekst"/>
    <w:next w:val="broodtekst"/>
    <w:uiPriority w:val="99"/>
    <w:rsid w:val="00BF751B"/>
    <w:pPr>
      <w:numPr>
        <w:numId w:val="13"/>
      </w:numPr>
      <w:spacing w:before="240"/>
    </w:pPr>
    <w:rPr>
      <w:b/>
    </w:rPr>
  </w:style>
  <w:style w:type="paragraph" w:customStyle="1" w:styleId="KopBijlage">
    <w:name w:val="KopBijlage"/>
    <w:next w:val="broodtekst"/>
    <w:link w:val="KopBijlageChar"/>
    <w:uiPriority w:val="99"/>
    <w:rsid w:val="00BF751B"/>
    <w:pPr>
      <w:pageBreakBefore/>
      <w:numPr>
        <w:numId w:val="21"/>
      </w:numPr>
      <w:spacing w:after="660" w:line="300" w:lineRule="atLeast"/>
    </w:pPr>
    <w:rPr>
      <w:rFonts w:ascii="Verdana" w:hAnsi="Verdana" w:cs="Times New Roman"/>
      <w:sz w:val="24"/>
      <w:szCs w:val="18"/>
    </w:rPr>
  </w:style>
  <w:style w:type="paragraph" w:customStyle="1" w:styleId="Tussenkop">
    <w:name w:val="Tussenkop"/>
    <w:basedOn w:val="broodtekst"/>
    <w:next w:val="broodtekst"/>
    <w:uiPriority w:val="99"/>
    <w:rsid w:val="00BF751B"/>
    <w:pPr>
      <w:spacing w:before="240"/>
      <w:ind w:left="454" w:hanging="454"/>
    </w:pPr>
    <w:rPr>
      <w:i/>
    </w:rPr>
  </w:style>
  <w:style w:type="character" w:customStyle="1" w:styleId="afdeling">
    <w:name w:val="afdeling"/>
    <w:uiPriority w:val="99"/>
    <w:semiHidden/>
    <w:rsid w:val="00BF751B"/>
    <w:rPr>
      <w:rFonts w:cs="Times New Roman"/>
      <w:position w:val="-9"/>
    </w:rPr>
  </w:style>
  <w:style w:type="character" w:customStyle="1" w:styleId="Afzenddata">
    <w:name w:val="Afzenddata"/>
    <w:uiPriority w:val="99"/>
    <w:semiHidden/>
    <w:rsid w:val="00BF751B"/>
    <w:rPr>
      <w:rFonts w:ascii="Verdana" w:hAnsi="Verdana"/>
      <w:sz w:val="13"/>
    </w:rPr>
  </w:style>
  <w:style w:type="paragraph" w:customStyle="1" w:styleId="Afzendgegevens">
    <w:name w:val="Afzendgegevens"/>
    <w:basedOn w:val="broodtekst"/>
    <w:uiPriority w:val="99"/>
    <w:semiHidden/>
    <w:rsid w:val="00BF751B"/>
    <w:pPr>
      <w:tabs>
        <w:tab w:val="clear" w:pos="227"/>
        <w:tab w:val="clear" w:pos="454"/>
        <w:tab w:val="clear" w:pos="680"/>
        <w:tab w:val="left" w:pos="4440"/>
      </w:tabs>
      <w:spacing w:before="25" w:after="25" w:line="25" w:lineRule="atLeast"/>
    </w:pPr>
    <w:rPr>
      <w:sz w:val="2"/>
    </w:rPr>
  </w:style>
  <w:style w:type="character" w:customStyle="1" w:styleId="Afzendkopje">
    <w:name w:val="Afzendkopje"/>
    <w:uiPriority w:val="99"/>
    <w:semiHidden/>
    <w:rsid w:val="00BF751B"/>
    <w:rPr>
      <w:rFonts w:ascii="Verdana" w:hAnsi="Verdana"/>
      <w:b/>
      <w:sz w:val="13"/>
    </w:rPr>
  </w:style>
  <w:style w:type="paragraph" w:customStyle="1" w:styleId="bijschrift">
    <w:name w:val="bijschrift"/>
    <w:basedOn w:val="broodtekst"/>
    <w:link w:val="bijschriftChar"/>
    <w:uiPriority w:val="99"/>
    <w:rsid w:val="00BF751B"/>
    <w:rPr>
      <w:sz w:val="14"/>
    </w:rPr>
  </w:style>
  <w:style w:type="paragraph" w:customStyle="1" w:styleId="broodtekst-italic">
    <w:name w:val="broodtekst-italic"/>
    <w:basedOn w:val="broodtekst"/>
    <w:uiPriority w:val="99"/>
    <w:semiHidden/>
    <w:rsid w:val="00BF751B"/>
    <w:rPr>
      <w:i/>
      <w:iCs/>
    </w:rPr>
  </w:style>
  <w:style w:type="character" w:customStyle="1" w:styleId="contactfunctie">
    <w:name w:val="contactfunctie"/>
    <w:uiPriority w:val="99"/>
    <w:semiHidden/>
    <w:rsid w:val="00BF751B"/>
    <w:rPr>
      <w:rFonts w:ascii="Verdana" w:hAnsi="Verdana" w:cs="Verdana-Italic"/>
      <w:i/>
      <w:iCs/>
      <w:sz w:val="13"/>
    </w:rPr>
  </w:style>
  <w:style w:type="character" w:customStyle="1" w:styleId="contactfunctiemet">
    <w:name w:val="contactfunctiemet"/>
    <w:uiPriority w:val="99"/>
    <w:semiHidden/>
    <w:rsid w:val="00BF751B"/>
    <w:rPr>
      <w:i/>
      <w:position w:val="9"/>
      <w:sz w:val="13"/>
    </w:rPr>
  </w:style>
  <w:style w:type="character" w:customStyle="1" w:styleId="contactpersoon">
    <w:name w:val="contactpersoon"/>
    <w:uiPriority w:val="99"/>
    <w:semiHidden/>
    <w:rsid w:val="00BF751B"/>
    <w:rPr>
      <w:rFonts w:cs="Times New Roman"/>
      <w:sz w:val="13"/>
    </w:rPr>
  </w:style>
  <w:style w:type="paragraph" w:customStyle="1" w:styleId="datumonderwerp">
    <w:name w:val="datumonderwerp"/>
    <w:basedOn w:val="broodtekst"/>
    <w:uiPriority w:val="99"/>
    <w:semiHidden/>
    <w:rsid w:val="00BF751B"/>
    <w:pPr>
      <w:tabs>
        <w:tab w:val="clear" w:pos="227"/>
        <w:tab w:val="clear" w:pos="454"/>
        <w:tab w:val="clear" w:pos="680"/>
        <w:tab w:val="left" w:pos="794"/>
      </w:tabs>
    </w:pPr>
  </w:style>
  <w:style w:type="paragraph" w:customStyle="1" w:styleId="Huisstijl-Adres">
    <w:name w:val="Huisstijl-Adres"/>
    <w:basedOn w:val="broodtekst"/>
    <w:uiPriority w:val="99"/>
    <w:semiHidden/>
    <w:rsid w:val="00BF751B"/>
    <w:pPr>
      <w:tabs>
        <w:tab w:val="left" w:pos="192"/>
      </w:tabs>
      <w:spacing w:after="90" w:line="180" w:lineRule="exact"/>
    </w:pPr>
    <w:rPr>
      <w:noProof/>
      <w:sz w:val="13"/>
      <w:szCs w:val="13"/>
    </w:rPr>
  </w:style>
  <w:style w:type="paragraph" w:customStyle="1" w:styleId="Directoraat">
    <w:name w:val="Directoraat"/>
    <w:uiPriority w:val="99"/>
    <w:semiHidden/>
    <w:rsid w:val="00BF751B"/>
    <w:pPr>
      <w:tabs>
        <w:tab w:val="left" w:pos="192"/>
        <w:tab w:val="left" w:pos="227"/>
        <w:tab w:val="left" w:pos="454"/>
        <w:tab w:val="left" w:pos="680"/>
      </w:tabs>
      <w:autoSpaceDE w:val="0"/>
      <w:autoSpaceDN w:val="0"/>
      <w:adjustRightInd w:val="0"/>
      <w:spacing w:line="180" w:lineRule="atLeast"/>
    </w:pPr>
    <w:rPr>
      <w:rFonts w:ascii="Verdana" w:hAnsi="Verdana" w:cs="Times New Roman"/>
      <w:b/>
      <w:noProof/>
      <w:sz w:val="13"/>
      <w:szCs w:val="13"/>
    </w:rPr>
  </w:style>
  <w:style w:type="paragraph" w:customStyle="1" w:styleId="Directoraatnaam">
    <w:name w:val="Directoraatnaam"/>
    <w:basedOn w:val="Directoraat"/>
    <w:uiPriority w:val="99"/>
    <w:semiHidden/>
    <w:rsid w:val="00BF751B"/>
  </w:style>
  <w:style w:type="paragraph" w:customStyle="1" w:styleId="Directoraatnam">
    <w:name w:val="Directoraatnam"/>
    <w:basedOn w:val="Directoraat"/>
    <w:uiPriority w:val="99"/>
    <w:semiHidden/>
    <w:rsid w:val="00BF751B"/>
  </w:style>
  <w:style w:type="character" w:customStyle="1" w:styleId="emailadres">
    <w:name w:val="emailadres"/>
    <w:uiPriority w:val="99"/>
    <w:semiHidden/>
    <w:rsid w:val="00BF751B"/>
    <w:rPr>
      <w:rFonts w:cs="Times New Roman"/>
      <w:position w:val="9"/>
      <w:sz w:val="13"/>
    </w:rPr>
  </w:style>
  <w:style w:type="paragraph" w:customStyle="1" w:styleId="Huisstijl-Gegeven">
    <w:name w:val="Huisstijl-Gegeven"/>
    <w:basedOn w:val="broodtekst"/>
    <w:uiPriority w:val="99"/>
    <w:semiHidden/>
    <w:rsid w:val="00BF751B"/>
    <w:pPr>
      <w:spacing w:after="92" w:line="180" w:lineRule="atLeast"/>
    </w:pPr>
    <w:rPr>
      <w:noProof/>
      <w:sz w:val="13"/>
    </w:rPr>
  </w:style>
  <w:style w:type="character" w:customStyle="1" w:styleId="Huisstijl-GegevenCharChar">
    <w:name w:val="Huisstijl-Gegeven Char Char"/>
    <w:uiPriority w:val="99"/>
    <w:semiHidden/>
    <w:rsid w:val="00BF751B"/>
    <w:rPr>
      <w:rFonts w:ascii="Verdana" w:hAnsi="Verdana" w:cs="Times New Roman"/>
      <w:noProof/>
      <w:sz w:val="24"/>
      <w:szCs w:val="24"/>
      <w:lang w:val="nl-NL" w:eastAsia="nl-NL" w:bidi="ar-SA"/>
    </w:rPr>
  </w:style>
  <w:style w:type="paragraph" w:customStyle="1" w:styleId="Huisstijl-KixCode">
    <w:name w:val="Huisstijl-KixCode"/>
    <w:basedOn w:val="broodtekst"/>
    <w:uiPriority w:val="99"/>
    <w:semiHidden/>
    <w:rsid w:val="00BF751B"/>
    <w:pPr>
      <w:spacing w:before="60" w:line="240" w:lineRule="auto"/>
    </w:pPr>
    <w:rPr>
      <w:rFonts w:ascii="KIX Barcode" w:hAnsi="KIX Barcode"/>
      <w:b/>
      <w:bCs/>
      <w:smallCaps/>
      <w:noProof/>
      <w:sz w:val="24"/>
    </w:rPr>
  </w:style>
  <w:style w:type="paragraph" w:customStyle="1" w:styleId="Huisstijl-Kopje">
    <w:name w:val="Huisstijl-Kopje"/>
    <w:basedOn w:val="broodtekst"/>
    <w:uiPriority w:val="99"/>
    <w:semiHidden/>
    <w:rsid w:val="00BF751B"/>
    <w:pPr>
      <w:spacing w:line="180" w:lineRule="atLeast"/>
    </w:pPr>
    <w:rPr>
      <w:b/>
      <w:sz w:val="13"/>
    </w:rPr>
  </w:style>
  <w:style w:type="paragraph" w:customStyle="1" w:styleId="Huisstijl-NAW">
    <w:name w:val="Huisstijl-NAW"/>
    <w:basedOn w:val="broodtekst"/>
    <w:uiPriority w:val="99"/>
    <w:semiHidden/>
    <w:rsid w:val="00BF751B"/>
    <w:rPr>
      <w:noProof/>
    </w:rPr>
  </w:style>
  <w:style w:type="paragraph" w:customStyle="1" w:styleId="Huisstijl-Paginanummering">
    <w:name w:val="Huisstijl-Paginanummering"/>
    <w:basedOn w:val="broodtekst"/>
    <w:uiPriority w:val="99"/>
    <w:semiHidden/>
    <w:rsid w:val="00BF751B"/>
    <w:pPr>
      <w:spacing w:line="180" w:lineRule="exact"/>
    </w:pPr>
    <w:rPr>
      <w:noProof/>
      <w:sz w:val="13"/>
    </w:rPr>
  </w:style>
  <w:style w:type="paragraph" w:customStyle="1" w:styleId="Huisstijl-Retouradres">
    <w:name w:val="Huisstijl-Retouradres"/>
    <w:basedOn w:val="broodtekst"/>
    <w:uiPriority w:val="99"/>
    <w:semiHidden/>
    <w:rsid w:val="00BF751B"/>
    <w:pPr>
      <w:spacing w:line="180" w:lineRule="exact"/>
    </w:pPr>
    <w:rPr>
      <w:noProof/>
      <w:sz w:val="13"/>
    </w:rPr>
  </w:style>
  <w:style w:type="paragraph" w:customStyle="1" w:styleId="Huisstijl-Rubricering">
    <w:name w:val="Huisstijl-Rubricering"/>
    <w:basedOn w:val="broodtekst"/>
    <w:uiPriority w:val="99"/>
    <w:semiHidden/>
    <w:rsid w:val="00BF751B"/>
    <w:pPr>
      <w:spacing w:line="180" w:lineRule="exact"/>
    </w:pPr>
    <w:rPr>
      <w:b/>
      <w:bCs/>
      <w:caps/>
      <w:noProof/>
      <w:sz w:val="13"/>
      <w:szCs w:val="13"/>
    </w:rPr>
  </w:style>
  <w:style w:type="paragraph" w:customStyle="1" w:styleId="Huisstijl-Voorwaarden">
    <w:name w:val="Huisstijl-Voorwaarden"/>
    <w:basedOn w:val="broodtekst"/>
    <w:uiPriority w:val="99"/>
    <w:semiHidden/>
    <w:rsid w:val="00BF751B"/>
    <w:pPr>
      <w:spacing w:line="180" w:lineRule="exact"/>
    </w:pPr>
    <w:rPr>
      <w:i/>
      <w:noProof/>
      <w:sz w:val="13"/>
    </w:rPr>
  </w:style>
  <w:style w:type="paragraph" w:customStyle="1" w:styleId="koptekst0">
    <w:name w:val="koptekst"/>
    <w:basedOn w:val="broodtekst"/>
    <w:uiPriority w:val="99"/>
    <w:semiHidden/>
    <w:rsid w:val="00BF751B"/>
    <w:pPr>
      <w:spacing w:line="180" w:lineRule="atLeast"/>
    </w:pPr>
    <w:rPr>
      <w:b/>
      <w:sz w:val="13"/>
    </w:rPr>
  </w:style>
  <w:style w:type="paragraph" w:customStyle="1" w:styleId="minofdir">
    <w:name w:val="minofdir"/>
    <w:basedOn w:val="Standaard"/>
    <w:uiPriority w:val="99"/>
    <w:semiHidden/>
    <w:rsid w:val="00BF751B"/>
    <w:pPr>
      <w:tabs>
        <w:tab w:val="left" w:pos="227"/>
        <w:tab w:val="left" w:pos="454"/>
        <w:tab w:val="left" w:pos="680"/>
      </w:tabs>
      <w:autoSpaceDE w:val="0"/>
      <w:autoSpaceDN w:val="0"/>
      <w:adjustRightInd w:val="0"/>
    </w:pPr>
    <w:rPr>
      <w:rFonts w:ascii="RO VenW" w:hAnsi="RO VenW"/>
      <w:sz w:val="220"/>
      <w:szCs w:val="18"/>
    </w:rPr>
  </w:style>
  <w:style w:type="paragraph" w:customStyle="1" w:styleId="opsomming-bullet">
    <w:name w:val="opsomming-bullet"/>
    <w:basedOn w:val="broodtekst"/>
    <w:uiPriority w:val="99"/>
    <w:rsid w:val="00BF751B"/>
    <w:pPr>
      <w:numPr>
        <w:numId w:val="16"/>
      </w:numPr>
      <w:tabs>
        <w:tab w:val="left" w:pos="1134"/>
        <w:tab w:val="left" w:pos="1361"/>
        <w:tab w:val="left" w:pos="1588"/>
        <w:tab w:val="left" w:pos="1814"/>
        <w:tab w:val="left" w:pos="2041"/>
      </w:tabs>
    </w:pPr>
  </w:style>
  <w:style w:type="paragraph" w:customStyle="1" w:styleId="opsomming-cijfer">
    <w:name w:val="opsomming-cijfer"/>
    <w:basedOn w:val="broodtekst"/>
    <w:uiPriority w:val="99"/>
    <w:rsid w:val="00BF751B"/>
    <w:pPr>
      <w:numPr>
        <w:numId w:val="17"/>
      </w:numPr>
      <w:tabs>
        <w:tab w:val="left" w:pos="907"/>
        <w:tab w:val="left" w:pos="1134"/>
        <w:tab w:val="left" w:pos="1361"/>
        <w:tab w:val="left" w:pos="1588"/>
        <w:tab w:val="left" w:pos="1814"/>
        <w:tab w:val="left" w:pos="2041"/>
      </w:tabs>
    </w:pPr>
  </w:style>
  <w:style w:type="character" w:customStyle="1" w:styleId="referentiegegevens">
    <w:name w:val="referentiegegevens"/>
    <w:uiPriority w:val="99"/>
    <w:semiHidden/>
    <w:rsid w:val="00BF751B"/>
    <w:rPr>
      <w:rFonts w:ascii="Verdana" w:hAnsi="Verdana" w:cs="Verdana"/>
      <w:position w:val="0"/>
      <w:sz w:val="18"/>
      <w:szCs w:val="18"/>
    </w:rPr>
  </w:style>
  <w:style w:type="character" w:customStyle="1" w:styleId="referentiegegevensitalic">
    <w:name w:val="referentiegegevensitalic"/>
    <w:uiPriority w:val="99"/>
    <w:semiHidden/>
    <w:rsid w:val="00BF751B"/>
    <w:rPr>
      <w:i/>
    </w:rPr>
  </w:style>
  <w:style w:type="character" w:customStyle="1" w:styleId="referentiegegevensleeg">
    <w:name w:val="referentiegegevensleeg"/>
    <w:uiPriority w:val="99"/>
    <w:semiHidden/>
    <w:rsid w:val="00BF751B"/>
    <w:rPr>
      <w:position w:val="-9"/>
    </w:rPr>
  </w:style>
  <w:style w:type="character" w:customStyle="1" w:styleId="referentiegegevensleeggroot">
    <w:name w:val="referentiegegevensleeggroot"/>
    <w:uiPriority w:val="99"/>
    <w:semiHidden/>
    <w:rsid w:val="00BF751B"/>
    <w:rPr>
      <w:rFonts w:ascii="Verdana-Bold" w:hAnsi="Verdana-Bold" w:cs="Verdana-Bold"/>
      <w:bCs/>
      <w:smallCaps/>
      <w:position w:val="-26"/>
    </w:rPr>
  </w:style>
  <w:style w:type="paragraph" w:customStyle="1" w:styleId="referentiegegevensviereneenhalf">
    <w:name w:val="referentiegegevensviereneenhalf"/>
    <w:basedOn w:val="broodtekst"/>
    <w:uiPriority w:val="99"/>
    <w:semiHidden/>
    <w:rsid w:val="00BF751B"/>
    <w:pPr>
      <w:spacing w:line="90" w:lineRule="exact"/>
    </w:pPr>
    <w:rPr>
      <w:sz w:val="2"/>
    </w:rPr>
  </w:style>
  <w:style w:type="paragraph" w:customStyle="1" w:styleId="referentiegegevparagraaf">
    <w:name w:val="referentiegegevparagraaf"/>
    <w:basedOn w:val="broodtekst"/>
    <w:uiPriority w:val="99"/>
    <w:semiHidden/>
    <w:rsid w:val="00BF751B"/>
    <w:pPr>
      <w:spacing w:before="25" w:after="25" w:line="130" w:lineRule="atLeast"/>
    </w:pPr>
    <w:rPr>
      <w:noProof/>
      <w:sz w:val="13"/>
      <w:lang w:eastAsia="en-US"/>
    </w:rPr>
  </w:style>
  <w:style w:type="character" w:customStyle="1" w:styleId="referentiekopjes">
    <w:name w:val="referentiekopjes"/>
    <w:uiPriority w:val="99"/>
    <w:semiHidden/>
    <w:rsid w:val="00BF751B"/>
    <w:rPr>
      <w:rFonts w:ascii="Verdana" w:hAnsi="Verdana" w:cs="Verdana"/>
      <w:b/>
      <w:position w:val="0"/>
      <w:sz w:val="18"/>
      <w:szCs w:val="18"/>
    </w:rPr>
  </w:style>
  <w:style w:type="paragraph" w:customStyle="1" w:styleId="refgegeven-zonder">
    <w:name w:val="refgegeven-zonder"/>
    <w:basedOn w:val="broodtekst"/>
    <w:uiPriority w:val="99"/>
    <w:semiHidden/>
    <w:rsid w:val="00BF751B"/>
    <w:pPr>
      <w:spacing w:line="180" w:lineRule="atLeast"/>
    </w:pPr>
    <w:rPr>
      <w:noProof/>
      <w:sz w:val="13"/>
    </w:rPr>
  </w:style>
  <w:style w:type="paragraph" w:customStyle="1" w:styleId="refkopje-zonder">
    <w:name w:val="refkopje-zonder"/>
    <w:basedOn w:val="broodtekst"/>
    <w:next w:val="refgegeven-zonder"/>
    <w:uiPriority w:val="99"/>
    <w:semiHidden/>
    <w:rsid w:val="00BF751B"/>
    <w:pPr>
      <w:spacing w:line="180" w:lineRule="exact"/>
    </w:pPr>
    <w:rPr>
      <w:b/>
      <w:noProof/>
      <w:sz w:val="13"/>
    </w:rPr>
  </w:style>
  <w:style w:type="paragraph" w:customStyle="1" w:styleId="tabelkop">
    <w:name w:val="tabelkop"/>
    <w:basedOn w:val="broodtekst"/>
    <w:uiPriority w:val="99"/>
    <w:rsid w:val="00BF751B"/>
    <w:rPr>
      <w:b/>
      <w:sz w:val="14"/>
    </w:rPr>
  </w:style>
  <w:style w:type="paragraph" w:customStyle="1" w:styleId="tabeltekst">
    <w:name w:val="tabeltekst"/>
    <w:basedOn w:val="broodtekst"/>
    <w:uiPriority w:val="99"/>
    <w:rsid w:val="00BF751B"/>
    <w:rPr>
      <w:sz w:val="14"/>
    </w:rPr>
  </w:style>
  <w:style w:type="paragraph" w:customStyle="1" w:styleId="titel">
    <w:name w:val="titel"/>
    <w:basedOn w:val="broodtekst"/>
    <w:next w:val="broodtekst"/>
    <w:uiPriority w:val="99"/>
    <w:semiHidden/>
    <w:rsid w:val="00BF751B"/>
    <w:pPr>
      <w:spacing w:line="300" w:lineRule="atLeast"/>
    </w:pPr>
    <w:rPr>
      <w:b/>
      <w:sz w:val="24"/>
    </w:rPr>
  </w:style>
  <w:style w:type="paragraph" w:customStyle="1" w:styleId="titelcolofon">
    <w:name w:val="titelcolofon"/>
    <w:basedOn w:val="broodtekst"/>
    <w:next w:val="broodtekst"/>
    <w:uiPriority w:val="99"/>
    <w:semiHidden/>
    <w:rsid w:val="00BF751B"/>
    <w:pPr>
      <w:spacing w:line="300" w:lineRule="atLeast"/>
    </w:pPr>
    <w:rPr>
      <w:sz w:val="24"/>
    </w:rPr>
  </w:style>
  <w:style w:type="paragraph" w:customStyle="1" w:styleId="titelinhoud">
    <w:name w:val="titelinhoud"/>
    <w:basedOn w:val="broodtekst"/>
    <w:next w:val="broodtekst"/>
    <w:uiPriority w:val="99"/>
    <w:semiHidden/>
    <w:rsid w:val="00BF751B"/>
    <w:pPr>
      <w:spacing w:after="660" w:line="300" w:lineRule="atLeast"/>
    </w:pPr>
    <w:rPr>
      <w:sz w:val="24"/>
    </w:rPr>
  </w:style>
  <w:style w:type="character" w:styleId="Voetnootmarkering">
    <w:name w:val="footnote reference"/>
    <w:uiPriority w:val="99"/>
    <w:semiHidden/>
    <w:locked/>
    <w:rsid w:val="00BF751B"/>
    <w:rPr>
      <w:rFonts w:cs="Times New Roman"/>
      <w:vertAlign w:val="superscript"/>
    </w:rPr>
  </w:style>
  <w:style w:type="paragraph" w:styleId="Voetnoottekst">
    <w:name w:val="footnote text"/>
    <w:basedOn w:val="Standaard"/>
    <w:link w:val="VoetnoottekstChar"/>
    <w:uiPriority w:val="99"/>
    <w:semiHidden/>
    <w:locked/>
    <w:rsid w:val="00BF751B"/>
    <w:pPr>
      <w:spacing w:line="180" w:lineRule="atLeast"/>
    </w:pPr>
    <w:rPr>
      <w:sz w:val="13"/>
      <w:szCs w:val="20"/>
    </w:rPr>
  </w:style>
  <w:style w:type="character" w:customStyle="1" w:styleId="VoetnoottekstChar">
    <w:name w:val="Voetnoottekst Char"/>
    <w:link w:val="Voetnoottekst"/>
    <w:uiPriority w:val="99"/>
    <w:semiHidden/>
    <w:locked/>
    <w:rsid w:val="00BF751B"/>
    <w:rPr>
      <w:rFonts w:ascii="Verdana" w:hAnsi="Verdana" w:cs="Times New Roman"/>
      <w:sz w:val="20"/>
      <w:szCs w:val="20"/>
    </w:rPr>
  </w:style>
  <w:style w:type="character" w:customStyle="1" w:styleId="w1">
    <w:name w:val="w1"/>
    <w:uiPriority w:val="99"/>
    <w:semiHidden/>
    <w:rsid w:val="00BF751B"/>
    <w:rPr>
      <w:rFonts w:ascii="Verdana" w:hAnsi="Verdana"/>
      <w:sz w:val="9"/>
    </w:rPr>
  </w:style>
  <w:style w:type="paragraph" w:styleId="Inhopg8">
    <w:name w:val="toc 8"/>
    <w:basedOn w:val="Standaard"/>
    <w:next w:val="Standaard"/>
    <w:autoRedefine/>
    <w:uiPriority w:val="39"/>
    <w:locked/>
    <w:rsid w:val="00841BE8"/>
    <w:pPr>
      <w:spacing w:line="240" w:lineRule="auto"/>
      <w:ind w:left="1260"/>
    </w:pPr>
  </w:style>
  <w:style w:type="paragraph" w:customStyle="1" w:styleId="RapportBijschrift">
    <w:name w:val="RapportBijschrift"/>
    <w:basedOn w:val="Standaard"/>
    <w:next w:val="Standaard"/>
    <w:rsid w:val="00841BE8"/>
    <w:pPr>
      <w:spacing w:line="260" w:lineRule="atLeast"/>
    </w:pPr>
    <w:rPr>
      <w:rFonts w:ascii="V&amp;W Syntax (Adobe)" w:hAnsi="V&amp;W Syntax (Adobe)"/>
      <w:b/>
      <w:spacing w:val="4"/>
      <w:sz w:val="20"/>
      <w:szCs w:val="20"/>
    </w:rPr>
  </w:style>
  <w:style w:type="character" w:customStyle="1" w:styleId="Verborgentekst">
    <w:name w:val="Verborgen tekst"/>
    <w:uiPriority w:val="99"/>
    <w:rsid w:val="00841BE8"/>
    <w:rPr>
      <w:rFonts w:ascii="V&amp;W Syntax (Adobe)" w:hAnsi="V&amp;W Syntax (Adobe)"/>
      <w:b/>
      <w:i/>
      <w:vanish/>
      <w:color w:val="3366FF"/>
      <w:sz w:val="16"/>
    </w:rPr>
  </w:style>
  <w:style w:type="paragraph" w:styleId="Tekstopmerking">
    <w:name w:val="annotation text"/>
    <w:basedOn w:val="Standaard"/>
    <w:link w:val="TekstopmerkingChar"/>
    <w:uiPriority w:val="99"/>
    <w:locked/>
    <w:rsid w:val="00841BE8"/>
    <w:pPr>
      <w:spacing w:line="252" w:lineRule="auto"/>
    </w:pPr>
    <w:rPr>
      <w:rFonts w:ascii="Arial" w:hAnsi="Arial"/>
      <w:sz w:val="20"/>
      <w:szCs w:val="20"/>
    </w:rPr>
  </w:style>
  <w:style w:type="character" w:customStyle="1" w:styleId="CommentTextChar">
    <w:name w:val="Comment Text Char"/>
    <w:uiPriority w:val="99"/>
    <w:semiHidden/>
    <w:locked/>
    <w:rsid w:val="006204BB"/>
    <w:rPr>
      <w:rFonts w:ascii="Verdana" w:hAnsi="Verdana" w:cs="Times New Roman"/>
      <w:sz w:val="20"/>
      <w:szCs w:val="20"/>
    </w:rPr>
  </w:style>
  <w:style w:type="character" w:customStyle="1" w:styleId="CharChar1">
    <w:name w:val="Char Char1"/>
    <w:uiPriority w:val="99"/>
    <w:rsid w:val="00841BE8"/>
    <w:rPr>
      <w:rFonts w:ascii="Tahoma" w:hAnsi="Tahoma" w:cs="Tahoma"/>
      <w:sz w:val="16"/>
      <w:szCs w:val="16"/>
    </w:rPr>
  </w:style>
  <w:style w:type="character" w:styleId="Verwijzingopmerking">
    <w:name w:val="annotation reference"/>
    <w:uiPriority w:val="99"/>
    <w:locked/>
    <w:rsid w:val="00841BE8"/>
    <w:rPr>
      <w:rFonts w:cs="Times New Roman"/>
      <w:sz w:val="16"/>
      <w:szCs w:val="16"/>
    </w:rPr>
  </w:style>
  <w:style w:type="paragraph" w:styleId="Onderwerpvanopmerking">
    <w:name w:val="annotation subject"/>
    <w:basedOn w:val="Tekstopmerking"/>
    <w:next w:val="Tekstopmerking"/>
    <w:link w:val="OnderwerpvanopmerkingChar"/>
    <w:uiPriority w:val="99"/>
    <w:locked/>
    <w:rsid w:val="00841BE8"/>
    <w:pPr>
      <w:spacing w:line="240" w:lineRule="auto"/>
    </w:pPr>
    <w:rPr>
      <w:rFonts w:ascii="Verdana" w:hAnsi="Verdana"/>
      <w:b/>
      <w:bCs/>
    </w:rPr>
  </w:style>
  <w:style w:type="character" w:customStyle="1" w:styleId="CommentSubjectChar">
    <w:name w:val="Comment Subject Char"/>
    <w:uiPriority w:val="99"/>
    <w:semiHidden/>
    <w:locked/>
    <w:rsid w:val="006204BB"/>
    <w:rPr>
      <w:rFonts w:ascii="Verdana" w:hAnsi="Verdana" w:cs="Times New Roman"/>
      <w:b/>
      <w:bCs/>
      <w:sz w:val="20"/>
      <w:szCs w:val="20"/>
    </w:rPr>
  </w:style>
  <w:style w:type="character" w:customStyle="1" w:styleId="TekstopmerkingChar">
    <w:name w:val="Tekst opmerking Char"/>
    <w:link w:val="Tekstopmerking"/>
    <w:uiPriority w:val="99"/>
    <w:locked/>
    <w:rsid w:val="00841BE8"/>
    <w:rPr>
      <w:rFonts w:ascii="Arial" w:hAnsi="Arial" w:cs="Times New Roman"/>
      <w:lang w:val="nl-NL" w:eastAsia="nl-NL" w:bidi="ar-SA"/>
    </w:rPr>
  </w:style>
  <w:style w:type="character" w:customStyle="1" w:styleId="OnderwerpvanopmerkingChar">
    <w:name w:val="Onderwerp van opmerking Char"/>
    <w:link w:val="Onderwerpvanopmerking"/>
    <w:uiPriority w:val="99"/>
    <w:locked/>
    <w:rsid w:val="00841BE8"/>
    <w:rPr>
      <w:rFonts w:ascii="Verdana" w:hAnsi="Verdana" w:cs="Times New Roman"/>
      <w:b/>
      <w:bCs/>
      <w:lang w:val="nl-NL" w:eastAsia="nl-NL" w:bidi="ar-SA"/>
    </w:rPr>
  </w:style>
  <w:style w:type="paragraph" w:customStyle="1" w:styleId="Revisie1">
    <w:name w:val="Revisie1"/>
    <w:hidden/>
    <w:uiPriority w:val="99"/>
    <w:semiHidden/>
    <w:rsid w:val="00841BE8"/>
    <w:rPr>
      <w:rFonts w:ascii="Verdana" w:hAnsi="Verdana" w:cs="Times New Roman"/>
      <w:sz w:val="18"/>
      <w:szCs w:val="24"/>
    </w:rPr>
  </w:style>
  <w:style w:type="character" w:customStyle="1" w:styleId="Char1Char1">
    <w:name w:val="Char1 Char1"/>
    <w:aliases w:val="Paragraafkop Char1,Pargagraaf Char1,paragraaf Char1,Gewonekop Char1,Gewonekop1 Char1,Gewonekop2 Char1,Gewonekop3 Char1,Gewonekop11 Char1,Gewonekop21 Char1,Gewonekop4 Char1,Gewonekop12 Char1,Gewonekop22 Char1,Gewonekop5 Char1,Gewonekop13 Cha"/>
    <w:uiPriority w:val="99"/>
    <w:rsid w:val="00841BE8"/>
    <w:rPr>
      <w:rFonts w:ascii="Arial" w:hAnsi="Arial" w:cs="Arial"/>
      <w:b/>
      <w:bCs/>
      <w:i/>
      <w:iCs/>
      <w:sz w:val="28"/>
      <w:szCs w:val="28"/>
    </w:rPr>
  </w:style>
  <w:style w:type="character" w:customStyle="1" w:styleId="CharChar3">
    <w:name w:val="Char Char3"/>
    <w:uiPriority w:val="99"/>
    <w:rsid w:val="00841BE8"/>
    <w:rPr>
      <w:rFonts w:ascii="Verdana" w:hAnsi="Verdana" w:cs="Times New Roman"/>
      <w:sz w:val="24"/>
      <w:szCs w:val="24"/>
    </w:rPr>
  </w:style>
  <w:style w:type="character" w:customStyle="1" w:styleId="HoofdstukkopChar1">
    <w:name w:val="Hoofdstukkop Char1"/>
    <w:aliases w:val="Hoofdstuk Char1,hoofdstuk Char1,Hoofdkop Char1,Hoofdkop1 Char1,Hoofdkop2 Char1,Hoofdkop11 Char1,Hoofdkop3 Char1,Hoofdkop12 Char1,Hoofdkop21 Char1,Hoofdkop111 Char1,Hoofdkop4 Char1,Hoofdkop13 Char1,Hoofdkop22 Char1,Hoofdkop112 Char1"/>
    <w:uiPriority w:val="99"/>
    <w:rsid w:val="00841BE8"/>
    <w:rPr>
      <w:rFonts w:ascii="Verdana" w:hAnsi="Verdana" w:cs="Times New Roman"/>
      <w:sz w:val="24"/>
      <w:szCs w:val="24"/>
      <w:lang w:val="en-US"/>
    </w:rPr>
  </w:style>
  <w:style w:type="character" w:customStyle="1" w:styleId="Heading3CharChar">
    <w:name w:val="Heading 3 Char Char"/>
    <w:aliases w:val="Char Char Char1,Subparagraafkop Char1,subparagraaf Char1,Subkop Char1,Subkop1 Char1,Subkop2 Char1,Subkop3 Char1,Subkop4 Char1,Subkop11 Char1,Subkop5 Char1,Subkop12 Char1,Subkop21 Char1,Subkop31 Char1,Subkop41 Char1,Subkop111 Char1"/>
    <w:uiPriority w:val="99"/>
    <w:rsid w:val="00841BE8"/>
    <w:rPr>
      <w:rFonts w:ascii="Arial" w:hAnsi="Arial" w:cs="Arial"/>
      <w:b/>
      <w:bCs/>
      <w:sz w:val="26"/>
      <w:szCs w:val="26"/>
    </w:rPr>
  </w:style>
  <w:style w:type="paragraph" w:customStyle="1" w:styleId="Lijstalinea1">
    <w:name w:val="Lijstalinea1"/>
    <w:basedOn w:val="broodtekst"/>
    <w:qFormat/>
    <w:rsid w:val="005760CB"/>
    <w:pPr>
      <w:numPr>
        <w:numId w:val="28"/>
      </w:numPr>
      <w:tabs>
        <w:tab w:val="clear" w:pos="454"/>
        <w:tab w:val="clear" w:pos="680"/>
        <w:tab w:val="left" w:pos="567"/>
      </w:tabs>
      <w:spacing w:line="240" w:lineRule="auto"/>
      <w:ind w:left="567" w:hanging="283"/>
    </w:pPr>
  </w:style>
  <w:style w:type="paragraph" w:styleId="Documentstructuur">
    <w:name w:val="Document Map"/>
    <w:basedOn w:val="Standaard"/>
    <w:link w:val="DocumentstructuurChar"/>
    <w:uiPriority w:val="99"/>
    <w:locked/>
    <w:rsid w:val="00841BE8"/>
    <w:pPr>
      <w:spacing w:line="240" w:lineRule="auto"/>
    </w:pPr>
    <w:rPr>
      <w:rFonts w:ascii="Tahoma" w:hAnsi="Tahoma" w:cs="Tahoma"/>
      <w:sz w:val="16"/>
      <w:szCs w:val="16"/>
    </w:rPr>
  </w:style>
  <w:style w:type="character" w:customStyle="1" w:styleId="DocumentstructuurChar">
    <w:name w:val="Documentstructuur Char"/>
    <w:link w:val="Documentstructuur"/>
    <w:uiPriority w:val="99"/>
    <w:semiHidden/>
    <w:locked/>
    <w:rsid w:val="006204BB"/>
    <w:rPr>
      <w:rFonts w:cs="Times New Roman"/>
      <w:sz w:val="2"/>
    </w:rPr>
  </w:style>
  <w:style w:type="character" w:customStyle="1" w:styleId="broodtekstChar3">
    <w:name w:val="broodtekst Char3"/>
    <w:link w:val="broodtekst"/>
    <w:locked/>
    <w:rsid w:val="00841BE8"/>
    <w:rPr>
      <w:rFonts w:ascii="Verdana" w:hAnsi="Verdana"/>
      <w:sz w:val="18"/>
      <w:lang w:val="nl-NL" w:eastAsia="nl-NL"/>
    </w:rPr>
  </w:style>
  <w:style w:type="paragraph" w:customStyle="1" w:styleId="StandaardRegelafstandMeerdere1">
    <w:name w:val="Standaard + Regelafstand:  Meerdere 1"/>
    <w:aliases w:val="15 rg"/>
    <w:basedOn w:val="Standaard"/>
    <w:uiPriority w:val="99"/>
    <w:rsid w:val="00841BE8"/>
    <w:pPr>
      <w:spacing w:before="100" w:beforeAutospacing="1" w:after="100" w:afterAutospacing="1" w:line="240" w:lineRule="auto"/>
    </w:pPr>
  </w:style>
  <w:style w:type="character" w:customStyle="1" w:styleId="ParagraafChar">
    <w:name w:val="Paragraaf Char"/>
    <w:link w:val="Paragraaf"/>
    <w:locked/>
    <w:rsid w:val="00841BE8"/>
    <w:rPr>
      <w:rFonts w:ascii="Verdana" w:hAnsi="Verdana" w:cs="Times New Roman"/>
      <w:b/>
      <w:sz w:val="18"/>
    </w:rPr>
  </w:style>
  <w:style w:type="character" w:customStyle="1" w:styleId="bijschriftChar">
    <w:name w:val="bijschrift Char"/>
    <w:link w:val="bijschrift"/>
    <w:uiPriority w:val="99"/>
    <w:locked/>
    <w:rsid w:val="00841BE8"/>
    <w:rPr>
      <w:rFonts w:ascii="Verdana" w:hAnsi="Verdana" w:cs="Times New Roman"/>
      <w:sz w:val="18"/>
      <w:szCs w:val="18"/>
      <w:lang w:val="nl-NL" w:eastAsia="nl-NL" w:bidi="ar-SA"/>
    </w:rPr>
  </w:style>
  <w:style w:type="character" w:customStyle="1" w:styleId="SubparagraafChar">
    <w:name w:val="Subparagraaf Char"/>
    <w:link w:val="Subparagraaf"/>
    <w:locked/>
    <w:rsid w:val="00841BE8"/>
    <w:rPr>
      <w:rFonts w:ascii="Verdana" w:hAnsi="Verdana" w:cs="Times New Roman"/>
      <w:i/>
      <w:sz w:val="18"/>
    </w:rPr>
  </w:style>
  <w:style w:type="character" w:customStyle="1" w:styleId="OngenummerdeKopBijlageChar">
    <w:name w:val="OngenummerdeKopBijlage Char"/>
    <w:link w:val="OngenummerdeKopBijlage"/>
    <w:locked/>
    <w:rsid w:val="007A49E7"/>
    <w:rPr>
      <w:rFonts w:ascii="Verdana" w:hAnsi="Verdana" w:cs="Times New Roman"/>
      <w:sz w:val="24"/>
    </w:rPr>
  </w:style>
  <w:style w:type="character" w:customStyle="1" w:styleId="KopBijlageChar">
    <w:name w:val="KopBijlage Char"/>
    <w:link w:val="KopBijlage"/>
    <w:uiPriority w:val="99"/>
    <w:locked/>
    <w:rsid w:val="007A49E7"/>
    <w:rPr>
      <w:rFonts w:ascii="Verdana" w:hAnsi="Verdana" w:cs="Times New Roman"/>
      <w:sz w:val="24"/>
      <w:szCs w:val="18"/>
    </w:rPr>
  </w:style>
  <w:style w:type="character" w:customStyle="1" w:styleId="GenummerdHoofdstukChar">
    <w:name w:val="GenummerdHoofdstuk Char"/>
    <w:link w:val="GenummerdHoofdstuk"/>
    <w:locked/>
    <w:rsid w:val="007A49E7"/>
    <w:rPr>
      <w:rFonts w:ascii="Verdana" w:hAnsi="Verdana" w:cs="Times New Roman"/>
      <w:sz w:val="24"/>
    </w:rPr>
  </w:style>
  <w:style w:type="numbering" w:customStyle="1" w:styleId="Artikelsectie1">
    <w:name w:val="Artikel/sectie1"/>
    <w:rsid w:val="00EF7DF9"/>
    <w:pPr>
      <w:numPr>
        <w:numId w:val="20"/>
      </w:numPr>
    </w:pPr>
  </w:style>
  <w:style w:type="numbering" w:styleId="1ai">
    <w:name w:val="Outline List 1"/>
    <w:basedOn w:val="Geenlijst"/>
    <w:uiPriority w:val="99"/>
    <w:semiHidden/>
    <w:unhideWhenUsed/>
    <w:locked/>
    <w:rsid w:val="00EF7DF9"/>
    <w:pPr>
      <w:numPr>
        <w:numId w:val="19"/>
      </w:numPr>
    </w:pPr>
  </w:style>
  <w:style w:type="numbering" w:styleId="Artikelsectie">
    <w:name w:val="Outline List 3"/>
    <w:basedOn w:val="Geenlijst"/>
    <w:uiPriority w:val="99"/>
    <w:semiHidden/>
    <w:unhideWhenUsed/>
    <w:locked/>
    <w:rsid w:val="00EF7DF9"/>
    <w:pPr>
      <w:numPr>
        <w:numId w:val="12"/>
      </w:numPr>
    </w:pPr>
  </w:style>
  <w:style w:type="numbering" w:styleId="111111">
    <w:name w:val="Outline List 2"/>
    <w:basedOn w:val="Geenlijst"/>
    <w:uiPriority w:val="99"/>
    <w:semiHidden/>
    <w:unhideWhenUsed/>
    <w:locked/>
    <w:rsid w:val="00EF7DF9"/>
    <w:pPr>
      <w:numPr>
        <w:numId w:val="18"/>
      </w:numPr>
    </w:pPr>
  </w:style>
  <w:style w:type="paragraph" w:customStyle="1" w:styleId="Huisstijl-Rubricering0">
    <w:name w:val="Huisstijl - Rubricering"/>
    <w:basedOn w:val="Standaard"/>
    <w:next w:val="Standaard"/>
    <w:rsid w:val="00407510"/>
    <w:pPr>
      <w:widowControl w:val="0"/>
      <w:suppressAutoHyphens/>
      <w:autoSpaceDN w:val="0"/>
      <w:spacing w:line="180" w:lineRule="exact"/>
    </w:pPr>
    <w:rPr>
      <w:rFonts w:eastAsia="Times New Roman" w:cs="Lohit Hindi"/>
      <w:b/>
      <w:caps/>
      <w:kern w:val="3"/>
      <w:sz w:val="13"/>
      <w:lang w:eastAsia="zh-CN" w:bidi="hi-IN"/>
    </w:rPr>
  </w:style>
  <w:style w:type="paragraph" w:customStyle="1" w:styleId="Huisstijl-Toezendgegevens">
    <w:name w:val="Huisstijl - Toezendgegevens"/>
    <w:basedOn w:val="Standaard"/>
    <w:rsid w:val="00407510"/>
    <w:pPr>
      <w:widowControl w:val="0"/>
      <w:suppressAutoHyphens/>
      <w:autoSpaceDN w:val="0"/>
      <w:spacing w:line="240" w:lineRule="exact"/>
    </w:pPr>
    <w:rPr>
      <w:rFonts w:eastAsia="Times New Roman" w:cs="Lohit Hindi"/>
      <w:kern w:val="3"/>
      <w:lang w:eastAsia="zh-CN" w:bidi="hi-IN"/>
    </w:rPr>
  </w:style>
  <w:style w:type="character" w:customStyle="1" w:styleId="Heading2Char9">
    <w:name w:val="Heading 2 Char9"/>
    <w:aliases w:val="Char1 Char10,Paragraafkop Char10,Pargagraaf Char10,paragraaf Char10,Gewonekop Char10,Gewonekop1 Char10,Gewonekop2 Char10,Gewonekop3 Char10,Gewonekop11 Char10,Gewonekop21 Char10,Gewonekop4 Char10,Gewonekop12 Char10,Gewonekop22 Char10"/>
    <w:uiPriority w:val="99"/>
    <w:semiHidden/>
    <w:locked/>
    <w:rsid w:val="0015774E"/>
    <w:rPr>
      <w:rFonts w:ascii="Cambria" w:hAnsi="Cambria" w:cs="Times New Roman"/>
      <w:b/>
      <w:bCs/>
      <w:i/>
      <w:iCs/>
      <w:sz w:val="28"/>
      <w:szCs w:val="28"/>
    </w:rPr>
  </w:style>
  <w:style w:type="character" w:customStyle="1" w:styleId="Heading2Char8">
    <w:name w:val="Heading 2 Char8"/>
    <w:aliases w:val="Char1 Char9,Paragraafkop Char9,Pargagraaf Char9,paragraaf Char9,Gewonekop Char9,Gewonekop1 Char9,Gewonekop2 Char9,Gewonekop3 Char9,Gewonekop11 Char9,Gewonekop21 Char9,Gewonekop4 Char9,Gewonekop12 Char9,Gewonekop22 Char9,Gewonekop5 Char9"/>
    <w:uiPriority w:val="99"/>
    <w:semiHidden/>
    <w:locked/>
    <w:rsid w:val="0015774E"/>
    <w:rPr>
      <w:rFonts w:ascii="Cambria" w:hAnsi="Cambria" w:cs="Times New Roman"/>
      <w:b/>
      <w:bCs/>
      <w:i/>
      <w:iCs/>
      <w:sz w:val="28"/>
      <w:szCs w:val="28"/>
    </w:rPr>
  </w:style>
  <w:style w:type="character" w:customStyle="1" w:styleId="Heading2Char7">
    <w:name w:val="Heading 2 Char7"/>
    <w:aliases w:val="Char1 Char8,Paragraafkop Char8,Pargagraaf Char8,paragraaf Char8,Gewonekop Char8,Gewonekop1 Char8,Gewonekop2 Char8,Gewonekop3 Char8,Gewonekop11 Char8,Gewonekop21 Char8,Gewonekop4 Char8,Gewonekop12 Char8,Gewonekop22 Char8,Gewonekop5 Char8"/>
    <w:uiPriority w:val="99"/>
    <w:semiHidden/>
    <w:rsid w:val="0015774E"/>
    <w:rPr>
      <w:rFonts w:ascii="Cambria" w:hAnsi="Cambria" w:cs="Times New Roman"/>
      <w:b/>
      <w:bCs/>
      <w:i/>
      <w:iCs/>
      <w:sz w:val="28"/>
      <w:szCs w:val="28"/>
    </w:rPr>
  </w:style>
  <w:style w:type="character" w:customStyle="1" w:styleId="Heading2Char6">
    <w:name w:val="Heading 2 Char6"/>
    <w:aliases w:val="Char1 Char7,Paragraafkop Char7,Pargagraaf Char7,paragraaf Char7,Gewonekop Char7,Gewonekop1 Char7,Gewonekop2 Char7,Gewonekop3 Char7,Gewonekop11 Char7,Gewonekop21 Char7,Gewonekop4 Char7,Gewonekop12 Char7,Gewonekop22 Char7,Gewonekop5 Char7"/>
    <w:uiPriority w:val="99"/>
    <w:semiHidden/>
    <w:locked/>
    <w:rsid w:val="0015774E"/>
    <w:rPr>
      <w:rFonts w:ascii="Cambria" w:hAnsi="Cambria" w:cs="Times New Roman"/>
      <w:b/>
      <w:bCs/>
      <w:i/>
      <w:iCs/>
      <w:sz w:val="28"/>
      <w:szCs w:val="28"/>
    </w:rPr>
  </w:style>
  <w:style w:type="character" w:customStyle="1" w:styleId="Heading2Char5">
    <w:name w:val="Heading 2 Char5"/>
    <w:aliases w:val="Char1 Char6,Paragraafkop Char6,Pargagraaf Char6,paragraaf Char6,Gewonekop Char6,Gewonekop1 Char6,Gewonekop2 Char6,Gewonekop3 Char6,Gewonekop11 Char6,Gewonekop21 Char6,Gewonekop4 Char6,Gewonekop12 Char6,Gewonekop22 Char6,Gewonekop5 Char6"/>
    <w:uiPriority w:val="99"/>
    <w:semiHidden/>
    <w:locked/>
    <w:rsid w:val="0015774E"/>
    <w:rPr>
      <w:rFonts w:ascii="Cambria" w:hAnsi="Cambria" w:cs="Times New Roman"/>
      <w:b/>
      <w:bCs/>
      <w:i/>
      <w:iCs/>
      <w:sz w:val="28"/>
      <w:szCs w:val="28"/>
    </w:rPr>
  </w:style>
  <w:style w:type="character" w:customStyle="1" w:styleId="CharChar11">
    <w:name w:val="Char Char11"/>
    <w:uiPriority w:val="99"/>
    <w:semiHidden/>
    <w:locked/>
    <w:rsid w:val="0015774E"/>
    <w:rPr>
      <w:rFonts w:ascii="Arial" w:hAnsi="Arial"/>
      <w:lang w:val="nl-NL" w:eastAsia="nl-NL"/>
    </w:rPr>
  </w:style>
  <w:style w:type="paragraph" w:customStyle="1" w:styleId="Normaltabel">
    <w:name w:val="Normal tabel"/>
    <w:basedOn w:val="Standaard"/>
    <w:rsid w:val="00ED0AF0"/>
    <w:pPr>
      <w:spacing w:line="240" w:lineRule="auto"/>
    </w:pPr>
    <w:rPr>
      <w:rFonts w:ascii="Times New Roman" w:eastAsia="Calibri" w:hAnsi="Times New Roman"/>
      <w:sz w:val="20"/>
      <w:szCs w:val="20"/>
      <w:lang w:eastAsia="en-US"/>
    </w:rPr>
  </w:style>
  <w:style w:type="paragraph" w:customStyle="1" w:styleId="Lijstalinea2">
    <w:name w:val="Lijstalinea2"/>
    <w:basedOn w:val="Standaard"/>
    <w:rsid w:val="00ED0AF0"/>
    <w:pPr>
      <w:spacing w:line="240" w:lineRule="auto"/>
      <w:ind w:left="720"/>
    </w:pPr>
    <w:rPr>
      <w:rFonts w:ascii="V&amp;W Syntax (Adobe)" w:eastAsia="Calibri" w:hAnsi="V&amp;W Syntax (Adobe)"/>
      <w:sz w:val="20"/>
      <w:szCs w:val="20"/>
    </w:rPr>
  </w:style>
  <w:style w:type="character" w:customStyle="1" w:styleId="LijstalineaChar">
    <w:name w:val="Lijstalinea Char"/>
    <w:link w:val="Lijstalinea"/>
    <w:uiPriority w:val="34"/>
    <w:rsid w:val="003E520D"/>
    <w:rPr>
      <w:rFonts w:ascii="Verdana" w:hAnsi="Verdana" w:cs="Times New Roman"/>
      <w:sz w:val="18"/>
      <w:szCs w:val="24"/>
    </w:rPr>
  </w:style>
  <w:style w:type="paragraph" w:styleId="Eindnoottekst">
    <w:name w:val="endnote text"/>
    <w:basedOn w:val="Standaard"/>
    <w:link w:val="EindnoottekstChar"/>
    <w:semiHidden/>
    <w:locked/>
    <w:rsid w:val="00471C05"/>
    <w:pPr>
      <w:spacing w:line="240" w:lineRule="auto"/>
    </w:pPr>
    <w:rPr>
      <w:rFonts w:ascii="Arial" w:eastAsia="MS Mincho" w:hAnsi="Arial"/>
      <w:sz w:val="20"/>
      <w:szCs w:val="20"/>
      <w:lang w:eastAsia="en-US"/>
    </w:rPr>
  </w:style>
  <w:style w:type="character" w:customStyle="1" w:styleId="EindnoottekstChar">
    <w:name w:val="Eindnoottekst Char"/>
    <w:basedOn w:val="Standaardalinea-lettertype"/>
    <w:link w:val="Eindnoottekst"/>
    <w:semiHidden/>
    <w:rsid w:val="00471C05"/>
    <w:rPr>
      <w:rFonts w:ascii="Arial" w:eastAsia="MS Mincho" w:hAnsi="Arial" w:cs="Times New Roman"/>
      <w:lang w:eastAsia="en-US"/>
    </w:rPr>
  </w:style>
  <w:style w:type="character" w:styleId="Eindnootmarkering">
    <w:name w:val="endnote reference"/>
    <w:semiHidden/>
    <w:locked/>
    <w:rsid w:val="00471C05"/>
    <w:rPr>
      <w:vertAlign w:val="superscript"/>
    </w:rPr>
  </w:style>
  <w:style w:type="paragraph" w:customStyle="1" w:styleId="Lijstalinea3">
    <w:name w:val="Lijstalinea3"/>
    <w:basedOn w:val="Standaard"/>
    <w:uiPriority w:val="34"/>
    <w:rsid w:val="00406025"/>
    <w:pPr>
      <w:spacing w:line="240" w:lineRule="auto"/>
      <w:ind w:left="720"/>
      <w:contextualSpacing/>
    </w:pPr>
    <w:rPr>
      <w:rFonts w:ascii="Arial" w:eastAsia="MS Mincho" w:hAnsi="Arial"/>
      <w:sz w:val="20"/>
      <w:lang w:eastAsia="en-US"/>
    </w:rPr>
  </w:style>
  <w:style w:type="character" w:customStyle="1" w:styleId="broodtekstChar">
    <w:name w:val="broodtekst Char"/>
    <w:rsid w:val="00AA7EA3"/>
    <w:rPr>
      <w:rFonts w:ascii="Verdana" w:hAnsi="Verdana"/>
      <w:sz w:val="18"/>
      <w:szCs w:val="18"/>
      <w:lang w:val="nl-NL" w:eastAsia="nl-NL" w:bidi="ar-SA"/>
    </w:rPr>
  </w:style>
  <w:style w:type="character" w:customStyle="1" w:styleId="broodtekstChar2">
    <w:name w:val="broodtekst Char2"/>
    <w:basedOn w:val="Standaardalinea-lettertype"/>
    <w:rsid w:val="0062030F"/>
    <w:rPr>
      <w:rFonts w:ascii="Verdana" w:hAnsi="Verdana"/>
      <w:sz w:val="18"/>
      <w:szCs w:val="18"/>
      <w:lang w:val="nl-NL" w:eastAsia="nl-NL" w:bidi="ar-SA"/>
    </w:rPr>
  </w:style>
  <w:style w:type="paragraph" w:customStyle="1" w:styleId="BepalingA">
    <w:name w:val="BepalingA"/>
    <w:basedOn w:val="Standaard"/>
    <w:rsid w:val="006E4249"/>
    <w:pPr>
      <w:numPr>
        <w:numId w:val="22"/>
      </w:numPr>
      <w:spacing w:line="260" w:lineRule="atLeast"/>
    </w:pPr>
    <w:rPr>
      <w:rFonts w:eastAsia="Times New Roman"/>
      <w:sz w:val="16"/>
    </w:rPr>
  </w:style>
  <w:style w:type="table" w:customStyle="1" w:styleId="TableNormal">
    <w:name w:val="Table Normal"/>
    <w:rsid w:val="00234173"/>
    <w:pPr>
      <w:pBdr>
        <w:top w:val="nil"/>
        <w:left w:val="nil"/>
        <w:bottom w:val="nil"/>
        <w:right w:val="nil"/>
        <w:between w:val="nil"/>
        <w:bar w:val="nil"/>
      </w:pBdr>
    </w:pPr>
    <w:rPr>
      <w:rFonts w:eastAsia="Arial Unicode MS" w:cs="Times New Roman"/>
      <w:bdr w:val="nil"/>
    </w:rPr>
    <w:tblPr>
      <w:tblInd w:w="0" w:type="dxa"/>
      <w:tblCellMar>
        <w:top w:w="0" w:type="dxa"/>
        <w:left w:w="0" w:type="dxa"/>
        <w:bottom w:w="0" w:type="dxa"/>
        <w:right w:w="0" w:type="dxa"/>
      </w:tblCellMar>
    </w:tblPr>
  </w:style>
  <w:style w:type="paragraph" w:customStyle="1" w:styleId="Huisstijl-Ondertekeningvervolg">
    <w:name w:val="Huisstijl - Ondertekening vervolg"/>
    <w:basedOn w:val="Standaard"/>
    <w:rsid w:val="004A5E66"/>
    <w:pPr>
      <w:widowControl w:val="0"/>
      <w:suppressAutoHyphens/>
      <w:autoSpaceDN w:val="0"/>
      <w:spacing w:line="240" w:lineRule="exact"/>
      <w:textAlignment w:val="baseline"/>
    </w:pPr>
    <w:rPr>
      <w:rFonts w:cs="Lohit Hindi"/>
      <w:i/>
      <w:kern w:val="3"/>
      <w:lang w:eastAsia="zh-CN" w:bidi="hi-IN"/>
    </w:rPr>
  </w:style>
  <w:style w:type="paragraph" w:customStyle="1" w:styleId="Default">
    <w:name w:val="Default"/>
    <w:rsid w:val="00836794"/>
    <w:pPr>
      <w:widowControl w:val="0"/>
      <w:autoSpaceDE w:val="0"/>
      <w:autoSpaceDN w:val="0"/>
      <w:adjustRightInd w:val="0"/>
    </w:pPr>
    <w:rPr>
      <w:rFonts w:ascii="Swift" w:eastAsia="Times New Roman" w:hAnsi="Swift" w:cs="Times New Roman"/>
      <w:color w:val="000000"/>
      <w:sz w:val="24"/>
      <w:szCs w:val="24"/>
    </w:rPr>
  </w:style>
  <w:style w:type="paragraph" w:customStyle="1" w:styleId="Broodtekst0">
    <w:name w:val="Broodtekst"/>
    <w:basedOn w:val="Standaard"/>
    <w:rsid w:val="00E633F6"/>
    <w:pPr>
      <w:autoSpaceDE w:val="0"/>
      <w:autoSpaceDN w:val="0"/>
      <w:spacing w:line="240" w:lineRule="atLeast"/>
    </w:pPr>
    <w:rPr>
      <w:rFonts w:eastAsiaTheme="minorHAnsi"/>
      <w:szCs w:val="18"/>
    </w:rPr>
  </w:style>
  <w:style w:type="paragraph" w:customStyle="1" w:styleId="Variabelegegevens">
    <w:name w:val="Variabele gegevens"/>
    <w:basedOn w:val="Standaard"/>
    <w:rsid w:val="00533325"/>
    <w:pPr>
      <w:spacing w:line="240" w:lineRule="atLeast"/>
    </w:pPr>
    <w:rPr>
      <w:rFonts w:eastAsia="Times New Roman"/>
    </w:rPr>
  </w:style>
  <w:style w:type="numbering" w:customStyle="1" w:styleId="Lijststijl">
    <w:name w:val="Lijststijl"/>
    <w:uiPriority w:val="99"/>
    <w:rsid w:val="00011DD5"/>
    <w:pPr>
      <w:numPr>
        <w:numId w:val="24"/>
      </w:numPr>
    </w:pPr>
  </w:style>
  <w:style w:type="paragraph" w:styleId="Titel0">
    <w:name w:val="Title"/>
    <w:basedOn w:val="Standaard"/>
    <w:next w:val="Standaard"/>
    <w:link w:val="TitelChar"/>
    <w:uiPriority w:val="10"/>
    <w:locked/>
    <w:rsid w:val="00430610"/>
    <w:pPr>
      <w:pBdr>
        <w:bottom w:val="single" w:sz="8" w:space="4" w:color="4F81BD"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0"/>
    <w:uiPriority w:val="10"/>
    <w:rsid w:val="00430610"/>
    <w:rPr>
      <w:rFonts w:ascii="Verdana" w:eastAsiaTheme="majorEastAsia" w:hAnsi="Verdana" w:cstheme="majorBidi"/>
      <w:spacing w:val="5"/>
      <w:kern w:val="28"/>
      <w:sz w:val="52"/>
      <w:szCs w:val="52"/>
    </w:rPr>
  </w:style>
  <w:style w:type="numbering" w:customStyle="1" w:styleId="Stijl2">
    <w:name w:val="Stijl2"/>
    <w:uiPriority w:val="99"/>
    <w:rsid w:val="00430610"/>
    <w:pPr>
      <w:numPr>
        <w:numId w:val="26"/>
      </w:numPr>
    </w:pPr>
  </w:style>
  <w:style w:type="paragraph" w:customStyle="1" w:styleId="Lijstmetopsommingstekens">
    <w:name w:val="Lijst met opsommingstekens"/>
    <w:basedOn w:val="Lijstalinea"/>
    <w:link w:val="LijstmetopsommingstekensChar"/>
    <w:uiPriority w:val="10"/>
    <w:rsid w:val="00430610"/>
    <w:pPr>
      <w:numPr>
        <w:numId w:val="27"/>
      </w:numPr>
      <w:contextualSpacing w:val="0"/>
    </w:pPr>
  </w:style>
  <w:style w:type="character" w:customStyle="1" w:styleId="LijstmetopsommingstekensChar">
    <w:name w:val="Lijst met opsommingstekens Char"/>
    <w:basedOn w:val="LijstalineaChar"/>
    <w:link w:val="Lijstmetopsommingstekens"/>
    <w:uiPriority w:val="10"/>
    <w:rsid w:val="00430610"/>
    <w:rPr>
      <w:rFonts w:ascii="Verdana" w:hAnsi="Verdana" w:cs="Times New Roman"/>
      <w:sz w:val="18"/>
      <w:szCs w:val="24"/>
    </w:rPr>
  </w:style>
  <w:style w:type="table" w:styleId="Lichtearcering">
    <w:name w:val="Light Shading"/>
    <w:basedOn w:val="Standaardtabel"/>
    <w:uiPriority w:val="60"/>
    <w:rsid w:val="00430610"/>
    <w:rPr>
      <w:rFonts w:asciiTheme="minorHAnsi" w:eastAsiaTheme="minorHAnsi" w:hAnsiTheme="minorHAnsi" w:cstheme="minorBidi"/>
      <w:color w:val="000000" w:themeColor="text1" w:themeShade="BF"/>
      <w:sz w:val="18"/>
      <w:szCs w:val="18"/>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430610"/>
    <w:rPr>
      <w:rFonts w:asciiTheme="minorHAnsi" w:eastAsiaTheme="minorHAnsi" w:hAnsiTheme="minorHAnsi" w:cstheme="minorBidi"/>
      <w:color w:val="365F91" w:themeColor="accent1" w:themeShade="BF"/>
      <w:sz w:val="18"/>
      <w:szCs w:val="18"/>
      <w:lang w:eastAsia="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3">
    <w:name w:val="Light Shading Accent 3"/>
    <w:basedOn w:val="Standaardtabel"/>
    <w:uiPriority w:val="60"/>
    <w:rsid w:val="00430610"/>
    <w:rPr>
      <w:rFonts w:asciiTheme="minorHAnsi" w:eastAsiaTheme="minorHAnsi" w:hAnsiTheme="minorHAnsi" w:cstheme="minorBidi"/>
      <w:color w:val="76923C" w:themeColor="accent3" w:themeShade="BF"/>
      <w:sz w:val="18"/>
      <w:szCs w:val="18"/>
      <w:lang w:eastAsia="en-US"/>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Intensievebenadrukking">
    <w:name w:val="Intense Emphasis"/>
    <w:basedOn w:val="Standaardalinea-lettertype"/>
    <w:uiPriority w:val="21"/>
    <w:rsid w:val="00430610"/>
    <w:rPr>
      <w:b/>
      <w:bCs/>
      <w:i/>
      <w:iCs/>
      <w:color w:val="4F81BD" w:themeColor="accent1"/>
    </w:rPr>
  </w:style>
  <w:style w:type="character" w:styleId="Nadruk">
    <w:name w:val="Emphasis"/>
    <w:basedOn w:val="Standaardalinea-lettertype"/>
    <w:uiPriority w:val="20"/>
    <w:locked/>
    <w:rsid w:val="00430610"/>
    <w:rPr>
      <w:i/>
      <w:iCs/>
    </w:rPr>
  </w:style>
  <w:style w:type="character" w:styleId="Subtielebenadrukking">
    <w:name w:val="Subtle Emphasis"/>
    <w:basedOn w:val="Standaardalinea-lettertype"/>
    <w:uiPriority w:val="19"/>
    <w:rsid w:val="00430610"/>
    <w:rPr>
      <w:i/>
      <w:iCs/>
      <w:color w:val="808080" w:themeColor="text1" w:themeTint="7F"/>
    </w:rPr>
  </w:style>
  <w:style w:type="paragraph" w:styleId="Citaat">
    <w:name w:val="Quote"/>
    <w:basedOn w:val="Standaard"/>
    <w:next w:val="Standaard"/>
    <w:link w:val="CitaatChar"/>
    <w:uiPriority w:val="29"/>
    <w:rsid w:val="00430610"/>
    <w:rPr>
      <w:i/>
      <w:iCs/>
      <w:color w:val="000000" w:themeColor="text1"/>
    </w:rPr>
  </w:style>
  <w:style w:type="character" w:customStyle="1" w:styleId="CitaatChar">
    <w:name w:val="Citaat Char"/>
    <w:basedOn w:val="Standaardalinea-lettertype"/>
    <w:link w:val="Citaat"/>
    <w:uiPriority w:val="29"/>
    <w:rsid w:val="00430610"/>
    <w:rPr>
      <w:rFonts w:ascii="Verdana" w:hAnsi="Verdana" w:cs="Times New Roman"/>
      <w:i/>
      <w:iCs/>
      <w:color w:val="000000" w:themeColor="text1"/>
      <w:sz w:val="18"/>
      <w:szCs w:val="24"/>
    </w:rPr>
  </w:style>
  <w:style w:type="paragraph" w:styleId="Duidelijkcitaat">
    <w:name w:val="Intense Quote"/>
    <w:basedOn w:val="Standaard"/>
    <w:next w:val="Standaard"/>
    <w:link w:val="DuidelijkcitaatChar"/>
    <w:uiPriority w:val="30"/>
    <w:rsid w:val="00430610"/>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430610"/>
    <w:rPr>
      <w:rFonts w:ascii="Verdana" w:hAnsi="Verdana" w:cs="Times New Roman"/>
      <w:b/>
      <w:bCs/>
      <w:i/>
      <w:iCs/>
      <w:color w:val="4F81BD" w:themeColor="accent1"/>
      <w:sz w:val="18"/>
      <w:szCs w:val="24"/>
    </w:rPr>
  </w:style>
  <w:style w:type="character" w:styleId="Intensieveverwijzing">
    <w:name w:val="Intense Reference"/>
    <w:basedOn w:val="Standaardalinea-lettertype"/>
    <w:uiPriority w:val="32"/>
    <w:rsid w:val="00430610"/>
    <w:rPr>
      <w:b/>
      <w:bCs/>
      <w:smallCaps/>
      <w:color w:val="C0504D" w:themeColor="accent2"/>
      <w:spacing w:val="5"/>
      <w:u w:val="single"/>
    </w:rPr>
  </w:style>
  <w:style w:type="paragraph" w:styleId="Revisie">
    <w:name w:val="Revision"/>
    <w:hidden/>
    <w:uiPriority w:val="99"/>
    <w:semiHidden/>
    <w:rsid w:val="00430610"/>
    <w:rPr>
      <w:rFonts w:ascii="Verdana" w:hAnsi="Verdana" w:cs="Times New Roman"/>
      <w:sz w:val="18"/>
      <w:szCs w:val="24"/>
    </w:rPr>
  </w:style>
  <w:style w:type="character" w:styleId="Tekstvantijdelijkeaanduiding">
    <w:name w:val="Placeholder Text"/>
    <w:basedOn w:val="Standaardalinea-lettertype"/>
    <w:uiPriority w:val="99"/>
    <w:semiHidden/>
    <w:rsid w:val="00430610"/>
    <w:rPr>
      <w:color w:val="808080"/>
    </w:rPr>
  </w:style>
  <w:style w:type="paragraph" w:styleId="Kopvaninhoudsopgave">
    <w:name w:val="TOC Heading"/>
    <w:basedOn w:val="Kop1"/>
    <w:next w:val="Standaard"/>
    <w:uiPriority w:val="39"/>
    <w:semiHidden/>
    <w:unhideWhenUsed/>
    <w:qFormat/>
    <w:rsid w:val="00DC394F"/>
    <w:pPr>
      <w:keepNext/>
      <w:keepLines/>
      <w:pageBreakBefore w:val="0"/>
      <w:numPr>
        <w:numId w:val="0"/>
      </w:numPr>
      <w:tabs>
        <w:tab w:val="clear" w:pos="227"/>
        <w:tab w:val="clear" w:pos="454"/>
        <w:tab w:val="clear" w:pos="680"/>
      </w:tabs>
      <w:autoSpaceDE/>
      <w:autoSpaceDN/>
      <w:adjustRightInd/>
      <w:spacing w:before="480" w:after="0" w:line="276" w:lineRule="auto"/>
      <w:outlineLvl w:val="9"/>
    </w:pPr>
    <w:rPr>
      <w:rFonts w:asciiTheme="majorHAnsi" w:eastAsiaTheme="majorEastAsia" w:hAnsiTheme="majorHAnsi" w:cstheme="majorBidi"/>
      <w:b/>
      <w:bCs/>
      <w:color w:val="365F91" w:themeColor="accent1" w:themeShade="BF"/>
      <w:sz w:val="28"/>
      <w:szCs w:val="28"/>
    </w:rPr>
  </w:style>
  <w:style w:type="paragraph" w:customStyle="1" w:styleId="Bullet">
    <w:name w:val="Bullet"/>
    <w:basedOn w:val="Standaard"/>
    <w:link w:val="BulletChar"/>
    <w:autoRedefine/>
    <w:rsid w:val="0073714E"/>
    <w:pPr>
      <w:widowControl w:val="0"/>
      <w:numPr>
        <w:numId w:val="34"/>
      </w:numPr>
      <w:spacing w:line="240" w:lineRule="auto"/>
    </w:pPr>
    <w:rPr>
      <w:rFonts w:eastAsia="Times New Roman"/>
      <w:szCs w:val="20"/>
      <w:lang w:val="nl"/>
    </w:rPr>
  </w:style>
  <w:style w:type="character" w:customStyle="1" w:styleId="BulletChar">
    <w:name w:val="Bullet Char"/>
    <w:link w:val="Bullet"/>
    <w:rsid w:val="0073714E"/>
    <w:rPr>
      <w:rFonts w:ascii="Verdana" w:eastAsia="Times New Roman" w:hAnsi="Verdana" w:cs="Times New Roman"/>
      <w:sz w:val="18"/>
      <w:lang w:va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839586">
      <w:bodyDiv w:val="1"/>
      <w:marLeft w:val="0"/>
      <w:marRight w:val="0"/>
      <w:marTop w:val="0"/>
      <w:marBottom w:val="0"/>
      <w:divBdr>
        <w:top w:val="none" w:sz="0" w:space="0" w:color="auto"/>
        <w:left w:val="none" w:sz="0" w:space="0" w:color="auto"/>
        <w:bottom w:val="none" w:sz="0" w:space="0" w:color="auto"/>
        <w:right w:val="none" w:sz="0" w:space="0" w:color="auto"/>
      </w:divBdr>
    </w:div>
    <w:div w:id="113671955">
      <w:bodyDiv w:val="1"/>
      <w:marLeft w:val="0"/>
      <w:marRight w:val="0"/>
      <w:marTop w:val="0"/>
      <w:marBottom w:val="0"/>
      <w:divBdr>
        <w:top w:val="none" w:sz="0" w:space="0" w:color="auto"/>
        <w:left w:val="none" w:sz="0" w:space="0" w:color="auto"/>
        <w:bottom w:val="none" w:sz="0" w:space="0" w:color="auto"/>
        <w:right w:val="none" w:sz="0" w:space="0" w:color="auto"/>
      </w:divBdr>
    </w:div>
    <w:div w:id="214242790">
      <w:bodyDiv w:val="1"/>
      <w:marLeft w:val="0"/>
      <w:marRight w:val="0"/>
      <w:marTop w:val="0"/>
      <w:marBottom w:val="0"/>
      <w:divBdr>
        <w:top w:val="none" w:sz="0" w:space="0" w:color="auto"/>
        <w:left w:val="none" w:sz="0" w:space="0" w:color="auto"/>
        <w:bottom w:val="none" w:sz="0" w:space="0" w:color="auto"/>
        <w:right w:val="none" w:sz="0" w:space="0" w:color="auto"/>
      </w:divBdr>
      <w:divsChild>
        <w:div w:id="1908832642">
          <w:marLeft w:val="0"/>
          <w:marRight w:val="0"/>
          <w:marTop w:val="0"/>
          <w:marBottom w:val="0"/>
          <w:divBdr>
            <w:top w:val="none" w:sz="0" w:space="0" w:color="auto"/>
            <w:left w:val="none" w:sz="0" w:space="0" w:color="auto"/>
            <w:bottom w:val="none" w:sz="0" w:space="0" w:color="auto"/>
            <w:right w:val="none" w:sz="0" w:space="0" w:color="auto"/>
          </w:divBdr>
          <w:divsChild>
            <w:div w:id="243340706">
              <w:marLeft w:val="0"/>
              <w:marRight w:val="0"/>
              <w:marTop w:val="0"/>
              <w:marBottom w:val="0"/>
              <w:divBdr>
                <w:top w:val="none" w:sz="0" w:space="0" w:color="auto"/>
                <w:left w:val="none" w:sz="0" w:space="0" w:color="auto"/>
                <w:bottom w:val="none" w:sz="0" w:space="0" w:color="auto"/>
                <w:right w:val="none" w:sz="0" w:space="0" w:color="auto"/>
              </w:divBdr>
              <w:divsChild>
                <w:div w:id="1452091061">
                  <w:marLeft w:val="0"/>
                  <w:marRight w:val="0"/>
                  <w:marTop w:val="0"/>
                  <w:marBottom w:val="0"/>
                  <w:divBdr>
                    <w:top w:val="none" w:sz="0" w:space="0" w:color="auto"/>
                    <w:left w:val="none" w:sz="0" w:space="0" w:color="auto"/>
                    <w:bottom w:val="none" w:sz="0" w:space="0" w:color="auto"/>
                    <w:right w:val="none" w:sz="0" w:space="0" w:color="auto"/>
                  </w:divBdr>
                  <w:divsChild>
                    <w:div w:id="1051880291">
                      <w:marLeft w:val="0"/>
                      <w:marRight w:val="0"/>
                      <w:marTop w:val="0"/>
                      <w:marBottom w:val="0"/>
                      <w:divBdr>
                        <w:top w:val="none" w:sz="0" w:space="0" w:color="auto"/>
                        <w:left w:val="none" w:sz="0" w:space="0" w:color="auto"/>
                        <w:bottom w:val="none" w:sz="0" w:space="0" w:color="auto"/>
                        <w:right w:val="none" w:sz="0" w:space="0" w:color="auto"/>
                      </w:divBdr>
                      <w:divsChild>
                        <w:div w:id="1161045193">
                          <w:marLeft w:val="0"/>
                          <w:marRight w:val="0"/>
                          <w:marTop w:val="0"/>
                          <w:marBottom w:val="0"/>
                          <w:divBdr>
                            <w:top w:val="none" w:sz="0" w:space="0" w:color="auto"/>
                            <w:left w:val="none" w:sz="0" w:space="0" w:color="auto"/>
                            <w:bottom w:val="none" w:sz="0" w:space="0" w:color="auto"/>
                            <w:right w:val="none" w:sz="0" w:space="0" w:color="auto"/>
                          </w:divBdr>
                          <w:divsChild>
                            <w:div w:id="1547334319">
                              <w:marLeft w:val="0"/>
                              <w:marRight w:val="0"/>
                              <w:marTop w:val="0"/>
                              <w:marBottom w:val="120"/>
                              <w:divBdr>
                                <w:top w:val="none" w:sz="0" w:space="0" w:color="auto"/>
                                <w:left w:val="none" w:sz="0" w:space="0" w:color="auto"/>
                                <w:bottom w:val="none" w:sz="0" w:space="0" w:color="auto"/>
                                <w:right w:val="none" w:sz="0" w:space="0" w:color="auto"/>
                              </w:divBdr>
                              <w:divsChild>
                                <w:div w:id="1413508179">
                                  <w:marLeft w:val="0"/>
                                  <w:marRight w:val="0"/>
                                  <w:marTop w:val="0"/>
                                  <w:marBottom w:val="0"/>
                                  <w:divBdr>
                                    <w:top w:val="none" w:sz="0" w:space="0" w:color="auto"/>
                                    <w:left w:val="none" w:sz="0" w:space="0" w:color="auto"/>
                                    <w:bottom w:val="none" w:sz="0" w:space="0" w:color="auto"/>
                                    <w:right w:val="none" w:sz="0" w:space="0" w:color="auto"/>
                                  </w:divBdr>
                                  <w:divsChild>
                                    <w:div w:id="371418855">
                                      <w:marLeft w:val="0"/>
                                      <w:marRight w:val="0"/>
                                      <w:marTop w:val="0"/>
                                      <w:marBottom w:val="0"/>
                                      <w:divBdr>
                                        <w:top w:val="none" w:sz="0" w:space="0" w:color="auto"/>
                                        <w:left w:val="none" w:sz="0" w:space="0" w:color="auto"/>
                                        <w:bottom w:val="none" w:sz="0" w:space="0" w:color="auto"/>
                                        <w:right w:val="none" w:sz="0" w:space="0" w:color="auto"/>
                                      </w:divBdr>
                                      <w:divsChild>
                                        <w:div w:id="161521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6602918">
      <w:bodyDiv w:val="1"/>
      <w:marLeft w:val="0"/>
      <w:marRight w:val="0"/>
      <w:marTop w:val="0"/>
      <w:marBottom w:val="0"/>
      <w:divBdr>
        <w:top w:val="none" w:sz="0" w:space="0" w:color="auto"/>
        <w:left w:val="none" w:sz="0" w:space="0" w:color="auto"/>
        <w:bottom w:val="none" w:sz="0" w:space="0" w:color="auto"/>
        <w:right w:val="none" w:sz="0" w:space="0" w:color="auto"/>
      </w:divBdr>
    </w:div>
    <w:div w:id="257564681">
      <w:bodyDiv w:val="1"/>
      <w:marLeft w:val="0"/>
      <w:marRight w:val="0"/>
      <w:marTop w:val="0"/>
      <w:marBottom w:val="0"/>
      <w:divBdr>
        <w:top w:val="none" w:sz="0" w:space="0" w:color="auto"/>
        <w:left w:val="none" w:sz="0" w:space="0" w:color="auto"/>
        <w:bottom w:val="none" w:sz="0" w:space="0" w:color="auto"/>
        <w:right w:val="none" w:sz="0" w:space="0" w:color="auto"/>
      </w:divBdr>
    </w:div>
    <w:div w:id="401374439">
      <w:bodyDiv w:val="1"/>
      <w:marLeft w:val="0"/>
      <w:marRight w:val="0"/>
      <w:marTop w:val="0"/>
      <w:marBottom w:val="0"/>
      <w:divBdr>
        <w:top w:val="none" w:sz="0" w:space="0" w:color="auto"/>
        <w:left w:val="none" w:sz="0" w:space="0" w:color="auto"/>
        <w:bottom w:val="none" w:sz="0" w:space="0" w:color="auto"/>
        <w:right w:val="none" w:sz="0" w:space="0" w:color="auto"/>
      </w:divBdr>
    </w:div>
    <w:div w:id="415594577">
      <w:bodyDiv w:val="1"/>
      <w:marLeft w:val="0"/>
      <w:marRight w:val="0"/>
      <w:marTop w:val="0"/>
      <w:marBottom w:val="0"/>
      <w:divBdr>
        <w:top w:val="none" w:sz="0" w:space="0" w:color="auto"/>
        <w:left w:val="none" w:sz="0" w:space="0" w:color="auto"/>
        <w:bottom w:val="none" w:sz="0" w:space="0" w:color="auto"/>
        <w:right w:val="none" w:sz="0" w:space="0" w:color="auto"/>
      </w:divBdr>
    </w:div>
    <w:div w:id="438188068">
      <w:bodyDiv w:val="1"/>
      <w:marLeft w:val="0"/>
      <w:marRight w:val="0"/>
      <w:marTop w:val="0"/>
      <w:marBottom w:val="0"/>
      <w:divBdr>
        <w:top w:val="none" w:sz="0" w:space="0" w:color="auto"/>
        <w:left w:val="none" w:sz="0" w:space="0" w:color="auto"/>
        <w:bottom w:val="none" w:sz="0" w:space="0" w:color="auto"/>
        <w:right w:val="none" w:sz="0" w:space="0" w:color="auto"/>
      </w:divBdr>
    </w:div>
    <w:div w:id="465245167">
      <w:bodyDiv w:val="1"/>
      <w:marLeft w:val="0"/>
      <w:marRight w:val="0"/>
      <w:marTop w:val="0"/>
      <w:marBottom w:val="0"/>
      <w:divBdr>
        <w:top w:val="none" w:sz="0" w:space="0" w:color="auto"/>
        <w:left w:val="none" w:sz="0" w:space="0" w:color="auto"/>
        <w:bottom w:val="none" w:sz="0" w:space="0" w:color="auto"/>
        <w:right w:val="none" w:sz="0" w:space="0" w:color="auto"/>
      </w:divBdr>
    </w:div>
    <w:div w:id="596980731">
      <w:bodyDiv w:val="1"/>
      <w:marLeft w:val="0"/>
      <w:marRight w:val="0"/>
      <w:marTop w:val="0"/>
      <w:marBottom w:val="0"/>
      <w:divBdr>
        <w:top w:val="none" w:sz="0" w:space="0" w:color="auto"/>
        <w:left w:val="none" w:sz="0" w:space="0" w:color="auto"/>
        <w:bottom w:val="none" w:sz="0" w:space="0" w:color="auto"/>
        <w:right w:val="none" w:sz="0" w:space="0" w:color="auto"/>
      </w:divBdr>
    </w:div>
    <w:div w:id="615526630">
      <w:bodyDiv w:val="1"/>
      <w:marLeft w:val="0"/>
      <w:marRight w:val="0"/>
      <w:marTop w:val="0"/>
      <w:marBottom w:val="0"/>
      <w:divBdr>
        <w:top w:val="none" w:sz="0" w:space="0" w:color="auto"/>
        <w:left w:val="none" w:sz="0" w:space="0" w:color="auto"/>
        <w:bottom w:val="none" w:sz="0" w:space="0" w:color="auto"/>
        <w:right w:val="none" w:sz="0" w:space="0" w:color="auto"/>
      </w:divBdr>
    </w:div>
    <w:div w:id="732388630">
      <w:bodyDiv w:val="1"/>
      <w:marLeft w:val="0"/>
      <w:marRight w:val="0"/>
      <w:marTop w:val="0"/>
      <w:marBottom w:val="0"/>
      <w:divBdr>
        <w:top w:val="none" w:sz="0" w:space="0" w:color="auto"/>
        <w:left w:val="none" w:sz="0" w:space="0" w:color="auto"/>
        <w:bottom w:val="none" w:sz="0" w:space="0" w:color="auto"/>
        <w:right w:val="none" w:sz="0" w:space="0" w:color="auto"/>
      </w:divBdr>
      <w:divsChild>
        <w:div w:id="981733185">
          <w:marLeft w:val="0"/>
          <w:marRight w:val="0"/>
          <w:marTop w:val="0"/>
          <w:marBottom w:val="0"/>
          <w:divBdr>
            <w:top w:val="none" w:sz="0" w:space="0" w:color="auto"/>
            <w:left w:val="none" w:sz="0" w:space="0" w:color="auto"/>
            <w:bottom w:val="none" w:sz="0" w:space="0" w:color="auto"/>
            <w:right w:val="none" w:sz="0" w:space="0" w:color="auto"/>
          </w:divBdr>
          <w:divsChild>
            <w:div w:id="357052888">
              <w:marLeft w:val="0"/>
              <w:marRight w:val="0"/>
              <w:marTop w:val="0"/>
              <w:marBottom w:val="0"/>
              <w:divBdr>
                <w:top w:val="none" w:sz="0" w:space="0" w:color="auto"/>
                <w:left w:val="none" w:sz="0" w:space="0" w:color="auto"/>
                <w:bottom w:val="none" w:sz="0" w:space="0" w:color="auto"/>
                <w:right w:val="none" w:sz="0" w:space="0" w:color="auto"/>
              </w:divBdr>
              <w:divsChild>
                <w:div w:id="1506552565">
                  <w:marLeft w:val="0"/>
                  <w:marRight w:val="0"/>
                  <w:marTop w:val="0"/>
                  <w:marBottom w:val="0"/>
                  <w:divBdr>
                    <w:top w:val="none" w:sz="0" w:space="0" w:color="auto"/>
                    <w:left w:val="none" w:sz="0" w:space="0" w:color="auto"/>
                    <w:bottom w:val="none" w:sz="0" w:space="0" w:color="auto"/>
                    <w:right w:val="none" w:sz="0" w:space="0" w:color="auto"/>
                  </w:divBdr>
                  <w:divsChild>
                    <w:div w:id="1718620600">
                      <w:marLeft w:val="0"/>
                      <w:marRight w:val="0"/>
                      <w:marTop w:val="0"/>
                      <w:marBottom w:val="0"/>
                      <w:divBdr>
                        <w:top w:val="none" w:sz="0" w:space="0" w:color="auto"/>
                        <w:left w:val="none" w:sz="0" w:space="0" w:color="auto"/>
                        <w:bottom w:val="none" w:sz="0" w:space="0" w:color="auto"/>
                        <w:right w:val="none" w:sz="0" w:space="0" w:color="auto"/>
                      </w:divBdr>
                      <w:divsChild>
                        <w:div w:id="2022312399">
                          <w:marLeft w:val="0"/>
                          <w:marRight w:val="0"/>
                          <w:marTop w:val="0"/>
                          <w:marBottom w:val="0"/>
                          <w:divBdr>
                            <w:top w:val="none" w:sz="0" w:space="0" w:color="auto"/>
                            <w:left w:val="none" w:sz="0" w:space="0" w:color="auto"/>
                            <w:bottom w:val="none" w:sz="0" w:space="0" w:color="auto"/>
                            <w:right w:val="none" w:sz="0" w:space="0" w:color="auto"/>
                          </w:divBdr>
                          <w:divsChild>
                            <w:div w:id="1757631473">
                              <w:marLeft w:val="0"/>
                              <w:marRight w:val="0"/>
                              <w:marTop w:val="0"/>
                              <w:marBottom w:val="120"/>
                              <w:divBdr>
                                <w:top w:val="none" w:sz="0" w:space="0" w:color="auto"/>
                                <w:left w:val="none" w:sz="0" w:space="0" w:color="auto"/>
                                <w:bottom w:val="none" w:sz="0" w:space="0" w:color="auto"/>
                                <w:right w:val="none" w:sz="0" w:space="0" w:color="auto"/>
                              </w:divBdr>
                              <w:divsChild>
                                <w:div w:id="1322195682">
                                  <w:marLeft w:val="0"/>
                                  <w:marRight w:val="0"/>
                                  <w:marTop w:val="0"/>
                                  <w:marBottom w:val="0"/>
                                  <w:divBdr>
                                    <w:top w:val="none" w:sz="0" w:space="0" w:color="auto"/>
                                    <w:left w:val="none" w:sz="0" w:space="0" w:color="auto"/>
                                    <w:bottom w:val="none" w:sz="0" w:space="0" w:color="auto"/>
                                    <w:right w:val="none" w:sz="0" w:space="0" w:color="auto"/>
                                  </w:divBdr>
                                  <w:divsChild>
                                    <w:div w:id="2095399876">
                                      <w:marLeft w:val="0"/>
                                      <w:marRight w:val="0"/>
                                      <w:marTop w:val="0"/>
                                      <w:marBottom w:val="0"/>
                                      <w:divBdr>
                                        <w:top w:val="none" w:sz="0" w:space="0" w:color="auto"/>
                                        <w:left w:val="none" w:sz="0" w:space="0" w:color="auto"/>
                                        <w:bottom w:val="none" w:sz="0" w:space="0" w:color="auto"/>
                                        <w:right w:val="none" w:sz="0" w:space="0" w:color="auto"/>
                                      </w:divBdr>
                                      <w:divsChild>
                                        <w:div w:id="2113471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3933772">
      <w:bodyDiv w:val="1"/>
      <w:marLeft w:val="0"/>
      <w:marRight w:val="0"/>
      <w:marTop w:val="0"/>
      <w:marBottom w:val="0"/>
      <w:divBdr>
        <w:top w:val="none" w:sz="0" w:space="0" w:color="auto"/>
        <w:left w:val="none" w:sz="0" w:space="0" w:color="auto"/>
        <w:bottom w:val="none" w:sz="0" w:space="0" w:color="auto"/>
        <w:right w:val="none" w:sz="0" w:space="0" w:color="auto"/>
      </w:divBdr>
    </w:div>
    <w:div w:id="947355312">
      <w:bodyDiv w:val="1"/>
      <w:marLeft w:val="0"/>
      <w:marRight w:val="0"/>
      <w:marTop w:val="0"/>
      <w:marBottom w:val="0"/>
      <w:divBdr>
        <w:top w:val="none" w:sz="0" w:space="0" w:color="auto"/>
        <w:left w:val="none" w:sz="0" w:space="0" w:color="auto"/>
        <w:bottom w:val="none" w:sz="0" w:space="0" w:color="auto"/>
        <w:right w:val="none" w:sz="0" w:space="0" w:color="auto"/>
      </w:divBdr>
    </w:div>
    <w:div w:id="1032922615">
      <w:bodyDiv w:val="1"/>
      <w:marLeft w:val="0"/>
      <w:marRight w:val="0"/>
      <w:marTop w:val="0"/>
      <w:marBottom w:val="0"/>
      <w:divBdr>
        <w:top w:val="none" w:sz="0" w:space="0" w:color="auto"/>
        <w:left w:val="none" w:sz="0" w:space="0" w:color="auto"/>
        <w:bottom w:val="none" w:sz="0" w:space="0" w:color="auto"/>
        <w:right w:val="none" w:sz="0" w:space="0" w:color="auto"/>
      </w:divBdr>
    </w:div>
    <w:div w:id="1074159220">
      <w:bodyDiv w:val="1"/>
      <w:marLeft w:val="0"/>
      <w:marRight w:val="0"/>
      <w:marTop w:val="0"/>
      <w:marBottom w:val="0"/>
      <w:divBdr>
        <w:top w:val="none" w:sz="0" w:space="0" w:color="auto"/>
        <w:left w:val="none" w:sz="0" w:space="0" w:color="auto"/>
        <w:bottom w:val="none" w:sz="0" w:space="0" w:color="auto"/>
        <w:right w:val="none" w:sz="0" w:space="0" w:color="auto"/>
      </w:divBdr>
      <w:divsChild>
        <w:div w:id="158160443">
          <w:marLeft w:val="0"/>
          <w:marRight w:val="0"/>
          <w:marTop w:val="0"/>
          <w:marBottom w:val="0"/>
          <w:divBdr>
            <w:top w:val="none" w:sz="0" w:space="0" w:color="auto"/>
            <w:left w:val="none" w:sz="0" w:space="0" w:color="auto"/>
            <w:bottom w:val="none" w:sz="0" w:space="0" w:color="auto"/>
            <w:right w:val="none" w:sz="0" w:space="0" w:color="auto"/>
          </w:divBdr>
          <w:divsChild>
            <w:div w:id="1941445951">
              <w:marLeft w:val="0"/>
              <w:marRight w:val="0"/>
              <w:marTop w:val="0"/>
              <w:marBottom w:val="0"/>
              <w:divBdr>
                <w:top w:val="none" w:sz="0" w:space="0" w:color="auto"/>
                <w:left w:val="none" w:sz="0" w:space="0" w:color="auto"/>
                <w:bottom w:val="none" w:sz="0" w:space="0" w:color="auto"/>
                <w:right w:val="none" w:sz="0" w:space="0" w:color="auto"/>
              </w:divBdr>
              <w:divsChild>
                <w:div w:id="218371620">
                  <w:marLeft w:val="0"/>
                  <w:marRight w:val="0"/>
                  <w:marTop w:val="0"/>
                  <w:marBottom w:val="0"/>
                  <w:divBdr>
                    <w:top w:val="none" w:sz="0" w:space="0" w:color="auto"/>
                    <w:left w:val="none" w:sz="0" w:space="0" w:color="auto"/>
                    <w:bottom w:val="none" w:sz="0" w:space="0" w:color="auto"/>
                    <w:right w:val="none" w:sz="0" w:space="0" w:color="auto"/>
                  </w:divBdr>
                  <w:divsChild>
                    <w:div w:id="649480127">
                      <w:marLeft w:val="0"/>
                      <w:marRight w:val="0"/>
                      <w:marTop w:val="0"/>
                      <w:marBottom w:val="0"/>
                      <w:divBdr>
                        <w:top w:val="none" w:sz="0" w:space="0" w:color="auto"/>
                        <w:left w:val="none" w:sz="0" w:space="0" w:color="auto"/>
                        <w:bottom w:val="none" w:sz="0" w:space="0" w:color="auto"/>
                        <w:right w:val="none" w:sz="0" w:space="0" w:color="auto"/>
                      </w:divBdr>
                      <w:divsChild>
                        <w:div w:id="1390764834">
                          <w:marLeft w:val="0"/>
                          <w:marRight w:val="0"/>
                          <w:marTop w:val="750"/>
                          <w:marBottom w:val="0"/>
                          <w:divBdr>
                            <w:top w:val="none" w:sz="0" w:space="0" w:color="auto"/>
                            <w:left w:val="none" w:sz="0" w:space="0" w:color="auto"/>
                            <w:bottom w:val="none" w:sz="0" w:space="0" w:color="auto"/>
                            <w:right w:val="none" w:sz="0" w:space="0" w:color="auto"/>
                          </w:divBdr>
                          <w:divsChild>
                            <w:div w:id="163978090">
                              <w:marLeft w:val="0"/>
                              <w:marRight w:val="0"/>
                              <w:marTop w:val="0"/>
                              <w:marBottom w:val="0"/>
                              <w:divBdr>
                                <w:top w:val="none" w:sz="0" w:space="0" w:color="auto"/>
                                <w:left w:val="none" w:sz="0" w:space="0" w:color="auto"/>
                                <w:bottom w:val="none" w:sz="0" w:space="0" w:color="auto"/>
                                <w:right w:val="none" w:sz="0" w:space="0" w:color="auto"/>
                              </w:divBdr>
                              <w:divsChild>
                                <w:div w:id="12801861">
                                  <w:marLeft w:val="0"/>
                                  <w:marRight w:val="0"/>
                                  <w:marTop w:val="0"/>
                                  <w:marBottom w:val="0"/>
                                  <w:divBdr>
                                    <w:top w:val="none" w:sz="0" w:space="0" w:color="auto"/>
                                    <w:left w:val="none" w:sz="0" w:space="0" w:color="auto"/>
                                    <w:bottom w:val="none" w:sz="0" w:space="0" w:color="auto"/>
                                    <w:right w:val="none" w:sz="0" w:space="0" w:color="auto"/>
                                  </w:divBdr>
                                  <w:divsChild>
                                    <w:div w:id="1690982413">
                                      <w:marLeft w:val="0"/>
                                      <w:marRight w:val="0"/>
                                      <w:marTop w:val="0"/>
                                      <w:marBottom w:val="0"/>
                                      <w:divBdr>
                                        <w:top w:val="none" w:sz="0" w:space="0" w:color="auto"/>
                                        <w:left w:val="none" w:sz="0" w:space="0" w:color="auto"/>
                                        <w:bottom w:val="none" w:sz="0" w:space="0" w:color="auto"/>
                                        <w:right w:val="none" w:sz="0" w:space="0" w:color="auto"/>
                                      </w:divBdr>
                                      <w:divsChild>
                                        <w:div w:id="972252293">
                                          <w:marLeft w:val="0"/>
                                          <w:marRight w:val="0"/>
                                          <w:marTop w:val="0"/>
                                          <w:marBottom w:val="0"/>
                                          <w:divBdr>
                                            <w:top w:val="none" w:sz="0" w:space="0" w:color="auto"/>
                                            <w:left w:val="none" w:sz="0" w:space="0" w:color="auto"/>
                                            <w:bottom w:val="none" w:sz="0" w:space="0" w:color="auto"/>
                                            <w:right w:val="none" w:sz="0" w:space="0" w:color="auto"/>
                                          </w:divBdr>
                                          <w:divsChild>
                                            <w:div w:id="1801991308">
                                              <w:marLeft w:val="0"/>
                                              <w:marRight w:val="0"/>
                                              <w:marTop w:val="0"/>
                                              <w:marBottom w:val="120"/>
                                              <w:divBdr>
                                                <w:top w:val="none" w:sz="0" w:space="0" w:color="auto"/>
                                                <w:left w:val="none" w:sz="0" w:space="0" w:color="auto"/>
                                                <w:bottom w:val="none" w:sz="0" w:space="0" w:color="auto"/>
                                                <w:right w:val="none" w:sz="0" w:space="0" w:color="auto"/>
                                              </w:divBdr>
                                            </w:div>
                                            <w:div w:id="1219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46241773">
      <w:bodyDiv w:val="1"/>
      <w:marLeft w:val="0"/>
      <w:marRight w:val="0"/>
      <w:marTop w:val="0"/>
      <w:marBottom w:val="0"/>
      <w:divBdr>
        <w:top w:val="none" w:sz="0" w:space="0" w:color="auto"/>
        <w:left w:val="none" w:sz="0" w:space="0" w:color="auto"/>
        <w:bottom w:val="none" w:sz="0" w:space="0" w:color="auto"/>
        <w:right w:val="none" w:sz="0" w:space="0" w:color="auto"/>
      </w:divBdr>
    </w:div>
    <w:div w:id="1365861399">
      <w:bodyDiv w:val="1"/>
      <w:marLeft w:val="0"/>
      <w:marRight w:val="0"/>
      <w:marTop w:val="0"/>
      <w:marBottom w:val="0"/>
      <w:divBdr>
        <w:top w:val="none" w:sz="0" w:space="0" w:color="auto"/>
        <w:left w:val="none" w:sz="0" w:space="0" w:color="auto"/>
        <w:bottom w:val="none" w:sz="0" w:space="0" w:color="auto"/>
        <w:right w:val="none" w:sz="0" w:space="0" w:color="auto"/>
      </w:divBdr>
    </w:div>
    <w:div w:id="1375613657">
      <w:bodyDiv w:val="1"/>
      <w:marLeft w:val="0"/>
      <w:marRight w:val="0"/>
      <w:marTop w:val="0"/>
      <w:marBottom w:val="0"/>
      <w:divBdr>
        <w:top w:val="none" w:sz="0" w:space="0" w:color="auto"/>
        <w:left w:val="none" w:sz="0" w:space="0" w:color="auto"/>
        <w:bottom w:val="none" w:sz="0" w:space="0" w:color="auto"/>
        <w:right w:val="none" w:sz="0" w:space="0" w:color="auto"/>
      </w:divBdr>
    </w:div>
    <w:div w:id="1414469815">
      <w:bodyDiv w:val="1"/>
      <w:marLeft w:val="0"/>
      <w:marRight w:val="0"/>
      <w:marTop w:val="0"/>
      <w:marBottom w:val="0"/>
      <w:divBdr>
        <w:top w:val="none" w:sz="0" w:space="0" w:color="auto"/>
        <w:left w:val="none" w:sz="0" w:space="0" w:color="auto"/>
        <w:bottom w:val="none" w:sz="0" w:space="0" w:color="auto"/>
        <w:right w:val="none" w:sz="0" w:space="0" w:color="auto"/>
      </w:divBdr>
    </w:div>
    <w:div w:id="1481072727">
      <w:bodyDiv w:val="1"/>
      <w:marLeft w:val="0"/>
      <w:marRight w:val="0"/>
      <w:marTop w:val="0"/>
      <w:marBottom w:val="0"/>
      <w:divBdr>
        <w:top w:val="none" w:sz="0" w:space="0" w:color="auto"/>
        <w:left w:val="none" w:sz="0" w:space="0" w:color="auto"/>
        <w:bottom w:val="none" w:sz="0" w:space="0" w:color="auto"/>
        <w:right w:val="none" w:sz="0" w:space="0" w:color="auto"/>
      </w:divBdr>
    </w:div>
    <w:div w:id="1530953076">
      <w:bodyDiv w:val="1"/>
      <w:marLeft w:val="0"/>
      <w:marRight w:val="0"/>
      <w:marTop w:val="0"/>
      <w:marBottom w:val="0"/>
      <w:divBdr>
        <w:top w:val="none" w:sz="0" w:space="0" w:color="auto"/>
        <w:left w:val="none" w:sz="0" w:space="0" w:color="auto"/>
        <w:bottom w:val="none" w:sz="0" w:space="0" w:color="auto"/>
        <w:right w:val="none" w:sz="0" w:space="0" w:color="auto"/>
      </w:divBdr>
    </w:div>
    <w:div w:id="1534492088">
      <w:bodyDiv w:val="1"/>
      <w:marLeft w:val="0"/>
      <w:marRight w:val="0"/>
      <w:marTop w:val="0"/>
      <w:marBottom w:val="0"/>
      <w:divBdr>
        <w:top w:val="none" w:sz="0" w:space="0" w:color="auto"/>
        <w:left w:val="none" w:sz="0" w:space="0" w:color="auto"/>
        <w:bottom w:val="none" w:sz="0" w:space="0" w:color="auto"/>
        <w:right w:val="none" w:sz="0" w:space="0" w:color="auto"/>
      </w:divBdr>
    </w:div>
    <w:div w:id="1593396795">
      <w:bodyDiv w:val="1"/>
      <w:marLeft w:val="0"/>
      <w:marRight w:val="0"/>
      <w:marTop w:val="0"/>
      <w:marBottom w:val="0"/>
      <w:divBdr>
        <w:top w:val="none" w:sz="0" w:space="0" w:color="auto"/>
        <w:left w:val="none" w:sz="0" w:space="0" w:color="auto"/>
        <w:bottom w:val="none" w:sz="0" w:space="0" w:color="auto"/>
        <w:right w:val="none" w:sz="0" w:space="0" w:color="auto"/>
      </w:divBdr>
    </w:div>
    <w:div w:id="1653634760">
      <w:bodyDiv w:val="1"/>
      <w:marLeft w:val="0"/>
      <w:marRight w:val="0"/>
      <w:marTop w:val="0"/>
      <w:marBottom w:val="0"/>
      <w:divBdr>
        <w:top w:val="none" w:sz="0" w:space="0" w:color="auto"/>
        <w:left w:val="none" w:sz="0" w:space="0" w:color="auto"/>
        <w:bottom w:val="none" w:sz="0" w:space="0" w:color="auto"/>
        <w:right w:val="none" w:sz="0" w:space="0" w:color="auto"/>
      </w:divBdr>
    </w:div>
    <w:div w:id="1681853439">
      <w:bodyDiv w:val="1"/>
      <w:marLeft w:val="0"/>
      <w:marRight w:val="0"/>
      <w:marTop w:val="0"/>
      <w:marBottom w:val="0"/>
      <w:divBdr>
        <w:top w:val="none" w:sz="0" w:space="0" w:color="auto"/>
        <w:left w:val="none" w:sz="0" w:space="0" w:color="auto"/>
        <w:bottom w:val="none" w:sz="0" w:space="0" w:color="auto"/>
        <w:right w:val="none" w:sz="0" w:space="0" w:color="auto"/>
      </w:divBdr>
      <w:divsChild>
        <w:div w:id="1993631357">
          <w:marLeft w:val="0"/>
          <w:marRight w:val="0"/>
          <w:marTop w:val="0"/>
          <w:marBottom w:val="0"/>
          <w:divBdr>
            <w:top w:val="none" w:sz="0" w:space="0" w:color="auto"/>
            <w:left w:val="none" w:sz="0" w:space="0" w:color="auto"/>
            <w:bottom w:val="none" w:sz="0" w:space="0" w:color="auto"/>
            <w:right w:val="none" w:sz="0" w:space="0" w:color="auto"/>
          </w:divBdr>
          <w:divsChild>
            <w:div w:id="2094815051">
              <w:marLeft w:val="0"/>
              <w:marRight w:val="0"/>
              <w:marTop w:val="0"/>
              <w:marBottom w:val="0"/>
              <w:divBdr>
                <w:top w:val="none" w:sz="0" w:space="0" w:color="auto"/>
                <w:left w:val="none" w:sz="0" w:space="0" w:color="auto"/>
                <w:bottom w:val="none" w:sz="0" w:space="0" w:color="auto"/>
                <w:right w:val="none" w:sz="0" w:space="0" w:color="auto"/>
              </w:divBdr>
              <w:divsChild>
                <w:div w:id="1216772334">
                  <w:marLeft w:val="0"/>
                  <w:marRight w:val="0"/>
                  <w:marTop w:val="0"/>
                  <w:marBottom w:val="0"/>
                  <w:divBdr>
                    <w:top w:val="none" w:sz="0" w:space="0" w:color="auto"/>
                    <w:left w:val="none" w:sz="0" w:space="0" w:color="auto"/>
                    <w:bottom w:val="none" w:sz="0" w:space="0" w:color="auto"/>
                    <w:right w:val="none" w:sz="0" w:space="0" w:color="auto"/>
                  </w:divBdr>
                  <w:divsChild>
                    <w:div w:id="103113076">
                      <w:marLeft w:val="0"/>
                      <w:marRight w:val="0"/>
                      <w:marTop w:val="0"/>
                      <w:marBottom w:val="0"/>
                      <w:divBdr>
                        <w:top w:val="none" w:sz="0" w:space="0" w:color="auto"/>
                        <w:left w:val="none" w:sz="0" w:space="0" w:color="auto"/>
                        <w:bottom w:val="none" w:sz="0" w:space="0" w:color="auto"/>
                        <w:right w:val="none" w:sz="0" w:space="0" w:color="auto"/>
                      </w:divBdr>
                      <w:divsChild>
                        <w:div w:id="570778578">
                          <w:marLeft w:val="0"/>
                          <w:marRight w:val="0"/>
                          <w:marTop w:val="0"/>
                          <w:marBottom w:val="0"/>
                          <w:divBdr>
                            <w:top w:val="none" w:sz="0" w:space="0" w:color="auto"/>
                            <w:left w:val="none" w:sz="0" w:space="0" w:color="auto"/>
                            <w:bottom w:val="none" w:sz="0" w:space="0" w:color="auto"/>
                            <w:right w:val="none" w:sz="0" w:space="0" w:color="auto"/>
                          </w:divBdr>
                          <w:divsChild>
                            <w:div w:id="1708141842">
                              <w:marLeft w:val="0"/>
                              <w:marRight w:val="0"/>
                              <w:marTop w:val="0"/>
                              <w:marBottom w:val="0"/>
                              <w:divBdr>
                                <w:top w:val="none" w:sz="0" w:space="0" w:color="auto"/>
                                <w:left w:val="none" w:sz="0" w:space="0" w:color="auto"/>
                                <w:bottom w:val="none" w:sz="0" w:space="0" w:color="auto"/>
                                <w:right w:val="none" w:sz="0" w:space="0" w:color="auto"/>
                              </w:divBdr>
                            </w:div>
                            <w:div w:id="38629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3384171">
      <w:bodyDiv w:val="1"/>
      <w:marLeft w:val="0"/>
      <w:marRight w:val="0"/>
      <w:marTop w:val="0"/>
      <w:marBottom w:val="0"/>
      <w:divBdr>
        <w:top w:val="none" w:sz="0" w:space="0" w:color="auto"/>
        <w:left w:val="none" w:sz="0" w:space="0" w:color="auto"/>
        <w:bottom w:val="none" w:sz="0" w:space="0" w:color="auto"/>
        <w:right w:val="none" w:sz="0" w:space="0" w:color="auto"/>
      </w:divBdr>
    </w:div>
    <w:div w:id="1895240966">
      <w:bodyDiv w:val="1"/>
      <w:marLeft w:val="0"/>
      <w:marRight w:val="0"/>
      <w:marTop w:val="0"/>
      <w:marBottom w:val="0"/>
      <w:divBdr>
        <w:top w:val="none" w:sz="0" w:space="0" w:color="auto"/>
        <w:left w:val="none" w:sz="0" w:space="0" w:color="auto"/>
        <w:bottom w:val="none" w:sz="0" w:space="0" w:color="auto"/>
        <w:right w:val="none" w:sz="0" w:space="0" w:color="auto"/>
      </w:divBdr>
      <w:divsChild>
        <w:div w:id="2001346862">
          <w:marLeft w:val="0"/>
          <w:marRight w:val="0"/>
          <w:marTop w:val="0"/>
          <w:marBottom w:val="0"/>
          <w:divBdr>
            <w:top w:val="none" w:sz="0" w:space="0" w:color="auto"/>
            <w:left w:val="none" w:sz="0" w:space="0" w:color="auto"/>
            <w:bottom w:val="none" w:sz="0" w:space="0" w:color="auto"/>
            <w:right w:val="none" w:sz="0" w:space="0" w:color="auto"/>
          </w:divBdr>
          <w:divsChild>
            <w:div w:id="449980448">
              <w:marLeft w:val="0"/>
              <w:marRight w:val="0"/>
              <w:marTop w:val="0"/>
              <w:marBottom w:val="0"/>
              <w:divBdr>
                <w:top w:val="none" w:sz="0" w:space="0" w:color="auto"/>
                <w:left w:val="none" w:sz="0" w:space="0" w:color="auto"/>
                <w:bottom w:val="none" w:sz="0" w:space="0" w:color="auto"/>
                <w:right w:val="none" w:sz="0" w:space="0" w:color="auto"/>
              </w:divBdr>
              <w:divsChild>
                <w:div w:id="332685359">
                  <w:marLeft w:val="0"/>
                  <w:marRight w:val="0"/>
                  <w:marTop w:val="0"/>
                  <w:marBottom w:val="0"/>
                  <w:divBdr>
                    <w:top w:val="none" w:sz="0" w:space="0" w:color="auto"/>
                    <w:left w:val="none" w:sz="0" w:space="0" w:color="auto"/>
                    <w:bottom w:val="none" w:sz="0" w:space="0" w:color="auto"/>
                    <w:right w:val="none" w:sz="0" w:space="0" w:color="auto"/>
                  </w:divBdr>
                  <w:divsChild>
                    <w:div w:id="1416367309">
                      <w:marLeft w:val="0"/>
                      <w:marRight w:val="0"/>
                      <w:marTop w:val="0"/>
                      <w:marBottom w:val="0"/>
                      <w:divBdr>
                        <w:top w:val="none" w:sz="0" w:space="0" w:color="auto"/>
                        <w:left w:val="none" w:sz="0" w:space="0" w:color="auto"/>
                        <w:bottom w:val="none" w:sz="0" w:space="0" w:color="auto"/>
                        <w:right w:val="none" w:sz="0" w:space="0" w:color="auto"/>
                      </w:divBdr>
                      <w:divsChild>
                        <w:div w:id="2026858949">
                          <w:marLeft w:val="0"/>
                          <w:marRight w:val="0"/>
                          <w:marTop w:val="0"/>
                          <w:marBottom w:val="0"/>
                          <w:divBdr>
                            <w:top w:val="none" w:sz="0" w:space="0" w:color="auto"/>
                            <w:left w:val="none" w:sz="0" w:space="0" w:color="auto"/>
                            <w:bottom w:val="none" w:sz="0" w:space="0" w:color="auto"/>
                            <w:right w:val="none" w:sz="0" w:space="0" w:color="auto"/>
                          </w:divBdr>
                          <w:divsChild>
                            <w:div w:id="1947929003">
                              <w:marLeft w:val="0"/>
                              <w:marRight w:val="0"/>
                              <w:marTop w:val="0"/>
                              <w:marBottom w:val="0"/>
                              <w:divBdr>
                                <w:top w:val="none" w:sz="0" w:space="0" w:color="auto"/>
                                <w:left w:val="none" w:sz="0" w:space="0" w:color="auto"/>
                                <w:bottom w:val="none" w:sz="0" w:space="0" w:color="auto"/>
                                <w:right w:val="none" w:sz="0" w:space="0" w:color="auto"/>
                              </w:divBdr>
                              <w:divsChild>
                                <w:div w:id="1291324733">
                                  <w:marLeft w:val="0"/>
                                  <w:marRight w:val="0"/>
                                  <w:marTop w:val="0"/>
                                  <w:marBottom w:val="0"/>
                                  <w:divBdr>
                                    <w:top w:val="none" w:sz="0" w:space="0" w:color="auto"/>
                                    <w:left w:val="none" w:sz="0" w:space="0" w:color="auto"/>
                                    <w:bottom w:val="none" w:sz="0" w:space="0" w:color="auto"/>
                                    <w:right w:val="none" w:sz="0" w:space="0" w:color="auto"/>
                                  </w:divBdr>
                                  <w:divsChild>
                                    <w:div w:id="139929218">
                                      <w:marLeft w:val="0"/>
                                      <w:marRight w:val="0"/>
                                      <w:marTop w:val="0"/>
                                      <w:marBottom w:val="0"/>
                                      <w:divBdr>
                                        <w:top w:val="single" w:sz="6" w:space="0" w:color="696969"/>
                                        <w:left w:val="single" w:sz="6" w:space="0" w:color="696969"/>
                                        <w:bottom w:val="single" w:sz="6" w:space="0" w:color="696969"/>
                                        <w:right w:val="single" w:sz="6" w:space="0" w:color="696969"/>
                                      </w:divBdr>
                                      <w:divsChild>
                                        <w:div w:id="2067216955">
                                          <w:marLeft w:val="0"/>
                                          <w:marRight w:val="0"/>
                                          <w:marTop w:val="0"/>
                                          <w:marBottom w:val="0"/>
                                          <w:divBdr>
                                            <w:top w:val="single" w:sz="6" w:space="0" w:color="C7C9CB"/>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8949867">
      <w:bodyDiv w:val="1"/>
      <w:marLeft w:val="0"/>
      <w:marRight w:val="0"/>
      <w:marTop w:val="0"/>
      <w:marBottom w:val="0"/>
      <w:divBdr>
        <w:top w:val="none" w:sz="0" w:space="0" w:color="auto"/>
        <w:left w:val="none" w:sz="0" w:space="0" w:color="auto"/>
        <w:bottom w:val="none" w:sz="0" w:space="0" w:color="auto"/>
        <w:right w:val="none" w:sz="0" w:space="0" w:color="auto"/>
      </w:divBdr>
    </w:div>
    <w:div w:id="1989243797">
      <w:bodyDiv w:val="1"/>
      <w:marLeft w:val="0"/>
      <w:marRight w:val="0"/>
      <w:marTop w:val="0"/>
      <w:marBottom w:val="0"/>
      <w:divBdr>
        <w:top w:val="none" w:sz="0" w:space="0" w:color="auto"/>
        <w:left w:val="none" w:sz="0" w:space="0" w:color="auto"/>
        <w:bottom w:val="none" w:sz="0" w:space="0" w:color="auto"/>
        <w:right w:val="none" w:sz="0" w:space="0" w:color="auto"/>
      </w:divBdr>
    </w:div>
    <w:div w:id="2009214587">
      <w:bodyDiv w:val="1"/>
      <w:marLeft w:val="0"/>
      <w:marRight w:val="0"/>
      <w:marTop w:val="0"/>
      <w:marBottom w:val="0"/>
      <w:divBdr>
        <w:top w:val="none" w:sz="0" w:space="0" w:color="auto"/>
        <w:left w:val="none" w:sz="0" w:space="0" w:color="auto"/>
        <w:bottom w:val="none" w:sz="0" w:space="0" w:color="auto"/>
        <w:right w:val="none" w:sz="0" w:space="0" w:color="auto"/>
      </w:divBdr>
    </w:div>
    <w:div w:id="2036929094">
      <w:bodyDiv w:val="1"/>
      <w:marLeft w:val="0"/>
      <w:marRight w:val="0"/>
      <w:marTop w:val="0"/>
      <w:marBottom w:val="0"/>
      <w:divBdr>
        <w:top w:val="none" w:sz="0" w:space="0" w:color="auto"/>
        <w:left w:val="none" w:sz="0" w:space="0" w:color="auto"/>
        <w:bottom w:val="none" w:sz="0" w:space="0" w:color="auto"/>
        <w:right w:val="none" w:sz="0" w:space="0" w:color="auto"/>
      </w:divBdr>
    </w:div>
    <w:div w:id="2085255422">
      <w:bodyDiv w:val="1"/>
      <w:marLeft w:val="0"/>
      <w:marRight w:val="0"/>
      <w:marTop w:val="0"/>
      <w:marBottom w:val="0"/>
      <w:divBdr>
        <w:top w:val="none" w:sz="0" w:space="0" w:color="auto"/>
        <w:left w:val="none" w:sz="0" w:space="0" w:color="auto"/>
        <w:bottom w:val="none" w:sz="0" w:space="0" w:color="auto"/>
        <w:right w:val="none" w:sz="0" w:space="0" w:color="auto"/>
      </w:divBdr>
    </w:div>
    <w:div w:id="2090687991">
      <w:bodyDiv w:val="1"/>
      <w:marLeft w:val="0"/>
      <w:marRight w:val="0"/>
      <w:marTop w:val="0"/>
      <w:marBottom w:val="0"/>
      <w:divBdr>
        <w:top w:val="none" w:sz="0" w:space="0" w:color="auto"/>
        <w:left w:val="none" w:sz="0" w:space="0" w:color="auto"/>
        <w:bottom w:val="none" w:sz="0" w:space="0" w:color="auto"/>
        <w:right w:val="none" w:sz="0" w:space="0" w:color="auto"/>
      </w:divBdr>
    </w:div>
    <w:div w:id="2100057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ijkswaterstaat.nl/zakelijk/zakendoen-met-rijkswaterstaat/inkoopbeleid/de-groeituin-social-return-waar-mensen-centraal-staan" TargetMode="External"/><Relationship Id="rId18" Type="http://schemas.openxmlformats.org/officeDocument/2006/relationships/hyperlink" Target="https://www.tenderned.nl/cms/tenderned-voor-ondernemingen"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www.rws.nl/klachtenmeldpuntaanbesteden" TargetMode="External"/><Relationship Id="rId7" Type="http://schemas.openxmlformats.org/officeDocument/2006/relationships/settings" Target="settings.xml"/><Relationship Id="rId12" Type="http://schemas.openxmlformats.org/officeDocument/2006/relationships/hyperlink" Target="https://www.maatwerkvoormensen.nl" TargetMode="External"/><Relationship Id="rId17" Type="http://schemas.openxmlformats.org/officeDocument/2006/relationships/hyperlink" Target="http://www.tenderned.nl"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rijkswaterstaat.nl/over-ons/onze-organisatie/organisatiestructuur/corporate-dienst/index.aspx" TargetMode="External"/><Relationship Id="rId20" Type="http://schemas.openxmlformats.org/officeDocument/2006/relationships/hyperlink" Target="mailto:klachtenmeldpunt@rws.n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justis.nl/producten/gva/gva-aanvragen/"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rijkswaterstaat.nl/zakelijk"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Tenderned.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header" Target="header1.xml"/><Relationship Id="rId27"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www.rijksoverheid.nl/documenten/rapporten/2019/10/28/inkopen-met-impact"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ublicatie_x0020_datum xmlns="93331081-eed1-4b52-85f9-6ed5102967d8">2013-10-24T00:00:00+00:00</Publicatie_x0020_datum>
    <_Publisher xmlns="http://schemas.microsoft.com/sharepoint/v3/fields">InkoopCentrum IV</_Publisher>
    <Inkoopcategorie xmlns="49d7c7d0-377f-412f-9534-f7e1a36fa843">
      <Value>Europese aanbesteding</Value>
    </Inkoopcategorie>
    <Uitvoerend_x0020_verantwoordlijk xmlns="49d7c7d0-377f-412f-9534-f7e1a36fa843">Inkoopadviseur</Uitvoerend_x0020_verantwoordlijk>
    <Fase_x0020_Europees_x0020_aanbesteden xmlns="49d7c7d0-377f-412f-9534-f7e1a36fa843">3 Marktbenadering en gunning</Fase_x0020_Europees_x0020_aanbesteden>
    <Samenvatting xmlns="93331081-eed1-4b52-85f9-6ed5102967d8" xsi:nil="true"/>
    <Rijksvoorwaarden xmlns="49d7c7d0-377f-412f-9534-f7e1a36fa843">false</Rijksvoorwaarden>
    <Procedure xmlns="49d7c7d0-377f-412f-9534-f7e1a36fa843" xsi:nil="true"/>
    <Inkoopfase xmlns="49d7c7d0-377f-412f-9534-f7e1a36fa84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Kaderdocument" ma:contentTypeID="0x010100FD61BF4506FB2A409346F464310142F93000C2794FB20519E0429DD249040D87984B" ma:contentTypeVersion="23" ma:contentTypeDescription="Alleen bedoeld voor kaderdocumenten" ma:contentTypeScope="" ma:versionID="bb81596c00a22f021e3401d9d7cbf368">
  <xsd:schema xmlns:xsd="http://www.w3.org/2001/XMLSchema" xmlns:p="http://schemas.microsoft.com/office/2006/metadata/properties" xmlns:ns2="49d7c7d0-377f-412f-9534-f7e1a36fa843" xmlns:ns3="93331081-eed1-4b52-85f9-6ed5102967d8" xmlns:ns4="http://schemas.microsoft.com/sharepoint/v3/fields" targetNamespace="http://schemas.microsoft.com/office/2006/metadata/properties" ma:root="true" ma:fieldsID="ac8e78d6abe0562ae3b4f373a4d9df15" ns2:_="" ns3:_="" ns4:_="">
    <xsd:import namespace="49d7c7d0-377f-412f-9534-f7e1a36fa843"/>
    <xsd:import namespace="93331081-eed1-4b52-85f9-6ed5102967d8"/>
    <xsd:import namespace="http://schemas.microsoft.com/sharepoint/v3/fields"/>
    <xsd:element name="properties">
      <xsd:complexType>
        <xsd:sequence>
          <xsd:element name="documentManagement">
            <xsd:complexType>
              <xsd:all>
                <xsd:element ref="ns2:Inkoopcategorie" minOccurs="0"/>
                <xsd:element ref="ns2:Fase_x0020_Europees_x0020_aanbesteden" minOccurs="0"/>
                <xsd:element ref="ns2:Uitvoerend_x0020_verantwoordlijk" minOccurs="0"/>
                <xsd:element ref="ns3:Samenvatting" minOccurs="0"/>
                <xsd:element ref="ns3:Publicatie_x0020_datum"/>
                <xsd:element ref="ns4:_Publisher"/>
                <xsd:element ref="ns2:Rijksvoorwaarden" minOccurs="0"/>
                <xsd:element ref="ns2:Procedure" minOccurs="0"/>
                <xsd:element ref="ns2:Inkoopfase" minOccurs="0"/>
              </xsd:all>
            </xsd:complexType>
          </xsd:element>
        </xsd:sequence>
      </xsd:complexType>
    </xsd:element>
  </xsd:schema>
  <xsd:schema xmlns:xsd="http://www.w3.org/2001/XMLSchema" xmlns:dms="http://schemas.microsoft.com/office/2006/documentManagement/types" targetNamespace="49d7c7d0-377f-412f-9534-f7e1a36fa843" elementFormDefault="qualified">
    <xsd:import namespace="http://schemas.microsoft.com/office/2006/documentManagement/types"/>
    <xsd:element name="Inkoopcategorie" ma:index="2" nillable="true" ma:displayName="Inkoopcategorie" ma:internalName="Inkoopcategorie">
      <xsd:complexType>
        <xsd:complexContent>
          <xsd:extension base="dms:MultiChoice">
            <xsd:sequence>
              <xsd:element name="Value" maxOccurs="unbounded" minOccurs="0" nillable="true">
                <xsd:simpleType>
                  <xsd:restriction base="dms:Choice">
                    <xsd:enumeration value="Europese aanbesteding"/>
                    <xsd:enumeration value="50.000-130.000"/>
                    <xsd:enumeration value="15.000-50.000"/>
                    <xsd:enumeration value="&lt;15.000"/>
                    <xsd:enumeration value="Inhuur"/>
                    <xsd:enumeration value="contracten"/>
                  </xsd:restriction>
                </xsd:simpleType>
              </xsd:element>
            </xsd:sequence>
          </xsd:extension>
        </xsd:complexContent>
      </xsd:complexType>
    </xsd:element>
    <xsd:element name="Fase_x0020_Europees_x0020_aanbesteden" ma:index="3" nillable="true" ma:displayName="Fase Europees aanbesteden" ma:description="Indien Europees aanbesteden geef fase op." ma:format="RadioButtons" ma:internalName="Fase_x0020_Europees_x0020_aanbesteden">
      <xsd:simpleType>
        <xsd:restriction base="dms:Choice">
          <xsd:enumeration value="1 Strategische voorbereiding"/>
          <xsd:enumeration value="2 Tactische voorbereiding"/>
          <xsd:enumeration value="3 Marktbenadering en gunning"/>
        </xsd:restriction>
      </xsd:simpleType>
    </xsd:element>
    <xsd:element name="Uitvoerend_x0020_verantwoordlijk" ma:index="4" nillable="true" ma:displayName="Responsible" ma:format="RadioButtons" ma:internalName="Uitvoerend_x0020_verantwoordlijk">
      <xsd:simpleType>
        <xsd:restriction base="dms:Choice">
          <xsd:enumeration value="Inkoopstrateeg"/>
          <xsd:enumeration value="Inkoopadviseur"/>
          <xsd:enumeration value="Contractportfoliomanager"/>
          <xsd:enumeration value="Projectmanager"/>
          <xsd:enumeration value="SCB-coordinator"/>
          <xsd:enumeration value="Accountmanager"/>
          <xsd:enumeration value="Contractmanager"/>
          <xsd:enumeration value="Jurist"/>
        </xsd:restriction>
      </xsd:simpleType>
    </xsd:element>
    <xsd:element name="Rijksvoorwaarden" ma:index="17" nillable="true" ma:displayName="Rijksvoorwaarden" ma:default="0" ma:internalName="Rijksvoorwaarden">
      <xsd:simpleType>
        <xsd:restriction base="dms:Boolean"/>
      </xsd:simpleType>
    </xsd:element>
    <xsd:element name="Procedure" ma:index="18" nillable="true" ma:displayName="Inkoopstap" ma:internalName="Procedure">
      <xsd:simpleType>
        <xsd:restriction base="dms:Text">
          <xsd:maxLength value="255"/>
        </xsd:restriction>
      </xsd:simpleType>
    </xsd:element>
    <xsd:element name="Inkoopfase" ma:index="19" nillable="true" ma:displayName="Inkoopfase" ma:internalName="Inkoopfase">
      <xsd:simpleType>
        <xsd:restriction base="dms:Text">
          <xsd:maxLength value="255"/>
        </xsd:restriction>
      </xsd:simpleType>
    </xsd:element>
  </xsd:schema>
  <xsd:schema xmlns:xsd="http://www.w3.org/2001/XMLSchema" xmlns:dms="http://schemas.microsoft.com/office/2006/documentManagement/types" targetNamespace="93331081-eed1-4b52-85f9-6ed5102967d8" elementFormDefault="qualified">
    <xsd:import namespace="http://schemas.microsoft.com/office/2006/documentManagement/types"/>
    <xsd:element name="Samenvatting" ma:index="5" nillable="true" ma:displayName="Samenvatting" ma:description="Geef hier een korte omschrijving van de inhoud op" ma:internalName="Samenvatting" ma:readOnly="false">
      <xsd:simpleType>
        <xsd:restriction base="dms:Note"/>
      </xsd:simpleType>
    </xsd:element>
    <xsd:element name="Publicatie_x0020_datum" ma:index="6" ma:displayName="Publicatie datum" ma:default="[today]" ma:description="Datum van vandaag, indien anders aanpassen" ma:format="DateOnly" ma:internalName="Publicatie_x0020_datum" ma:readOnly="false">
      <xsd:simpleType>
        <xsd:restriction base="dms:DateTime"/>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Publisher" ma:index="7" ma:displayName="Uitgever" ma:description="De persoon, organisatie of service die deze bron heeft gepubliceerd" ma:format="RadioButtons" ma:internalName="_Publisher" ma:readOnly="false">
      <xsd:simpleType>
        <xsd:restriction base="dms:Choice">
          <xsd:enumeration value="I&amp;M"/>
          <xsd:enumeration value="RWS"/>
          <xsd:enumeration value="InkoopCentrum IV"/>
          <xsd:enumeration value="IPM"/>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eur"/>
        <xsd:element ref="dcterms:created" minOccurs="0" maxOccurs="1"/>
        <xsd:element ref="dc:identifier" minOccurs="0" maxOccurs="1"/>
        <xsd:element name="contentType" minOccurs="0" maxOccurs="1" type="xsd:string" ma:index="13" ma:displayName="Inhoudstype" ma:readOnly="true"/>
        <xsd:element ref="dc:title"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7A7759-609A-4450-9E87-8C92B2C34482}">
  <ds:schemaRef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sharepoint/v3/fields"/>
    <ds:schemaRef ds:uri="93331081-eed1-4b52-85f9-6ed5102967d8"/>
    <ds:schemaRef ds:uri="http://purl.org/dc/terms/"/>
    <ds:schemaRef ds:uri="49d7c7d0-377f-412f-9534-f7e1a36fa843"/>
    <ds:schemaRef ds:uri="http://www.w3.org/XML/1998/namespace"/>
    <ds:schemaRef ds:uri="http://purl.org/dc/dcmitype/"/>
  </ds:schemaRefs>
</ds:datastoreItem>
</file>

<file path=customXml/itemProps2.xml><?xml version="1.0" encoding="utf-8"?>
<ds:datastoreItem xmlns:ds="http://schemas.openxmlformats.org/officeDocument/2006/customXml" ds:itemID="{BE45E5D7-10DB-4648-B1FF-8416D8D9C7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d7c7d0-377f-412f-9534-f7e1a36fa843"/>
    <ds:schemaRef ds:uri="93331081-eed1-4b52-85f9-6ed5102967d8"/>
    <ds:schemaRef ds:uri="http://schemas.microsoft.com/sharepoint/v3/fields"/>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A1AB8EB5-3B69-4593-B297-084CEF7B4615}">
  <ds:schemaRefs>
    <ds:schemaRef ds:uri="http://schemas.microsoft.com/sharepoint/v3/contenttype/forms"/>
  </ds:schemaRefs>
</ds:datastoreItem>
</file>

<file path=customXml/itemProps4.xml><?xml version="1.0" encoding="utf-8"?>
<ds:datastoreItem xmlns:ds="http://schemas.openxmlformats.org/officeDocument/2006/customXml" ds:itemID="{4058A938-2414-4695-9918-28F5AA794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37</Pages>
  <Words>11361</Words>
  <Characters>74641</Characters>
  <Application>Microsoft Office Word</Application>
  <DocSecurity>0</DocSecurity>
  <Lines>622</Lines>
  <Paragraphs>171</Paragraphs>
  <ScaleCrop>false</ScaleCrop>
  <HeadingPairs>
    <vt:vector size="2" baseType="variant">
      <vt:variant>
        <vt:lpstr>Titel</vt:lpstr>
      </vt:variant>
      <vt:variant>
        <vt:i4>1</vt:i4>
      </vt:variant>
    </vt:vector>
  </HeadingPairs>
  <TitlesOfParts>
    <vt:vector size="1" baseType="lpstr">
      <vt:lpstr>Beschrijvend document openbaar</vt:lpstr>
    </vt:vector>
  </TitlesOfParts>
  <Company>Rijkswaterstaat</Company>
  <LinksUpToDate>false</LinksUpToDate>
  <CharactersWithSpaces>85831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 openbaar</dc:title>
  <dc:creator>wiemla.gangadin@rws.nl</dc:creator>
  <cp:lastModifiedBy>Iersel, Anne Marie van (CD)</cp:lastModifiedBy>
  <cp:revision>15</cp:revision>
  <cp:lastPrinted>2018-02-07T14:19:00Z</cp:lastPrinted>
  <dcterms:created xsi:type="dcterms:W3CDTF">2022-11-08T15:54:00Z</dcterms:created>
  <dcterms:modified xsi:type="dcterms:W3CDTF">2022-11-09T12:58:00Z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0x010100FD61BF4506FB2A409346F464310142F93000C2794FB20519E0429DD249040D87984B</vt:lpwstr>
  </property>
  <property fmtid="{D5CDD505-2E9C-101B-9397-08002B2CF9AE}" pid="3" name="Inkoopcategorie">
    <vt:lpwstr>Europese aanbesteding</vt:lpwstr>
  </property>
  <property fmtid="{D5CDD505-2E9C-101B-9397-08002B2CF9AE}" pid="4" name="_Publisher">
    <vt:lpwstr>InkoopCentrum IV</vt:lpwstr>
  </property>
  <property fmtid="{D5CDD505-2E9C-101B-9397-08002B2CF9AE}" pid="5" name="Fase Europees aanbesteden">
    <vt:lpwstr>3 Marktbenadering en gunning</vt:lpwstr>
  </property>
  <property fmtid="{D5CDD505-2E9C-101B-9397-08002B2CF9AE}" pid="6" name="Samenvatting">
    <vt:lpwstr/>
  </property>
  <property fmtid="{D5CDD505-2E9C-101B-9397-08002B2CF9AE}" pid="7" name="Uitvoerend verantwoordlijk">
    <vt:lpwstr>Inkoopadviseur</vt:lpwstr>
  </property>
  <property fmtid="{D5CDD505-2E9C-101B-9397-08002B2CF9AE}" pid="8" name="Publicatie datum">
    <vt:lpwstr>2013-10-24T00:00:00Z</vt:lpwstr>
  </property>
</Properties>
</file>